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F6176" w14:textId="0E37A4B0" w:rsidR="00661F0D" w:rsidRPr="00CF350F" w:rsidRDefault="00661F0D" w:rsidP="00A8335A">
      <w:pPr>
        <w:spacing w:after="0" w:line="276" w:lineRule="auto"/>
        <w:rPr>
          <w:b/>
          <w:sz w:val="28"/>
          <w:szCs w:val="28"/>
        </w:rPr>
      </w:pPr>
      <w:r w:rsidRPr="00CF350F">
        <w:rPr>
          <w:b/>
          <w:sz w:val="28"/>
          <w:szCs w:val="28"/>
        </w:rPr>
        <w:t>CALCIUM</w:t>
      </w:r>
      <w:r w:rsidR="00BD3722" w:rsidRPr="00CF350F">
        <w:rPr>
          <w:b/>
          <w:sz w:val="28"/>
          <w:szCs w:val="28"/>
        </w:rPr>
        <w:t xml:space="preserve"> &amp; </w:t>
      </w:r>
      <w:r w:rsidR="00AA3A8B" w:rsidRPr="00CF350F">
        <w:rPr>
          <w:b/>
          <w:sz w:val="28"/>
          <w:szCs w:val="28"/>
        </w:rPr>
        <w:t>PHOSPH</w:t>
      </w:r>
      <w:r w:rsidR="006000E5" w:rsidRPr="00CF350F">
        <w:rPr>
          <w:b/>
          <w:sz w:val="28"/>
          <w:szCs w:val="28"/>
        </w:rPr>
        <w:t>ATE</w:t>
      </w:r>
      <w:r w:rsidR="00AA3A8B" w:rsidRPr="00CF350F">
        <w:rPr>
          <w:b/>
          <w:sz w:val="28"/>
          <w:szCs w:val="28"/>
        </w:rPr>
        <w:t xml:space="preserve"> </w:t>
      </w:r>
      <w:r w:rsidRPr="00CF350F">
        <w:rPr>
          <w:b/>
          <w:sz w:val="28"/>
          <w:szCs w:val="28"/>
        </w:rPr>
        <w:t xml:space="preserve">METABOLISM </w:t>
      </w:r>
      <w:r w:rsidR="00C777C0" w:rsidRPr="00CF350F">
        <w:rPr>
          <w:b/>
          <w:sz w:val="28"/>
          <w:szCs w:val="28"/>
        </w:rPr>
        <w:t xml:space="preserve">AND </w:t>
      </w:r>
      <w:r w:rsidR="00C12D7C" w:rsidRPr="00CF350F">
        <w:rPr>
          <w:b/>
          <w:sz w:val="28"/>
          <w:szCs w:val="28"/>
        </w:rPr>
        <w:t xml:space="preserve">RELATED </w:t>
      </w:r>
      <w:r w:rsidR="00C777C0" w:rsidRPr="00CF350F">
        <w:rPr>
          <w:b/>
          <w:sz w:val="28"/>
          <w:szCs w:val="28"/>
        </w:rPr>
        <w:t xml:space="preserve">DISORDERS </w:t>
      </w:r>
      <w:r w:rsidRPr="00CF350F">
        <w:rPr>
          <w:b/>
          <w:sz w:val="28"/>
          <w:szCs w:val="28"/>
        </w:rPr>
        <w:t>DURING PREGNANCY AND LACTATION</w:t>
      </w:r>
    </w:p>
    <w:p w14:paraId="670AC8DA" w14:textId="77777777" w:rsidR="00661F0D" w:rsidRPr="00E92874" w:rsidRDefault="00661F0D" w:rsidP="00A8335A">
      <w:pPr>
        <w:spacing w:after="0" w:line="276" w:lineRule="auto"/>
        <w:rPr>
          <w:sz w:val="22"/>
        </w:rPr>
      </w:pPr>
    </w:p>
    <w:p w14:paraId="3E8CA8A7" w14:textId="1D200214" w:rsidR="00661F0D" w:rsidRPr="00CF350F" w:rsidRDefault="00661F0D" w:rsidP="00A8335A">
      <w:pPr>
        <w:spacing w:after="0" w:line="276" w:lineRule="auto"/>
        <w:rPr>
          <w:sz w:val="20"/>
          <w:szCs w:val="20"/>
        </w:rPr>
      </w:pPr>
      <w:r w:rsidRPr="00CF350F">
        <w:rPr>
          <w:b/>
          <w:bCs/>
        </w:rPr>
        <w:t>Christopher S. Kovacs, MD, FRCPC, FACP, FACE</w:t>
      </w:r>
      <w:r w:rsidR="006F6C7B" w:rsidRPr="00CF350F">
        <w:rPr>
          <w:b/>
          <w:bCs/>
        </w:rPr>
        <w:t>, FASBMR</w:t>
      </w:r>
      <w:r w:rsidR="00CF350F">
        <w:rPr>
          <w:sz w:val="20"/>
        </w:rPr>
        <w:t xml:space="preserve">, </w:t>
      </w:r>
      <w:r w:rsidRPr="00CF350F">
        <w:rPr>
          <w:sz w:val="20"/>
          <w:szCs w:val="20"/>
        </w:rPr>
        <w:t>Faculty of Medicine – Endocrinology, Health Sciences Centre, Memorial University of Newfoundland, 300 Prince Philip Drive, St. John’s, Newfoundland, A1B 3V6, Canada</w:t>
      </w:r>
      <w:r w:rsidR="00B11DA1">
        <w:rPr>
          <w:sz w:val="20"/>
          <w:szCs w:val="20"/>
        </w:rPr>
        <w:t>.</w:t>
      </w:r>
      <w:r w:rsidRPr="00CF350F">
        <w:rPr>
          <w:sz w:val="20"/>
          <w:szCs w:val="20"/>
        </w:rPr>
        <w:t xml:space="preserve">    </w:t>
      </w:r>
      <w:hyperlink r:id="rId7" w:history="1">
        <w:r w:rsidRPr="00CF350F">
          <w:rPr>
            <w:rStyle w:val="Hyperlink"/>
            <w:sz w:val="20"/>
            <w:szCs w:val="20"/>
          </w:rPr>
          <w:t>ckovacs@mun.ca</w:t>
        </w:r>
      </w:hyperlink>
    </w:p>
    <w:p w14:paraId="352EDFF7" w14:textId="77777777" w:rsidR="00661F0D" w:rsidRPr="00CF350F" w:rsidRDefault="00661F0D" w:rsidP="00A8335A">
      <w:pPr>
        <w:spacing w:after="0" w:line="276" w:lineRule="auto"/>
        <w:rPr>
          <w:sz w:val="20"/>
          <w:szCs w:val="20"/>
        </w:rPr>
      </w:pPr>
    </w:p>
    <w:p w14:paraId="6252E3A4" w14:textId="5565C403" w:rsidR="00661F0D" w:rsidRPr="00A8335A" w:rsidRDefault="00CF350F" w:rsidP="00A8335A">
      <w:pPr>
        <w:spacing w:after="0" w:line="276" w:lineRule="auto"/>
        <w:rPr>
          <w:rFonts w:cs="Arial"/>
          <w:b/>
          <w:bCs/>
          <w:sz w:val="22"/>
          <w:szCs w:val="22"/>
        </w:rPr>
      </w:pPr>
      <w:r w:rsidRPr="00A8335A">
        <w:rPr>
          <w:rFonts w:cs="Arial"/>
          <w:b/>
          <w:bCs/>
          <w:sz w:val="22"/>
          <w:szCs w:val="22"/>
        </w:rPr>
        <w:t>Up</w:t>
      </w:r>
      <w:r w:rsidR="00A8335A" w:rsidRPr="00A8335A">
        <w:rPr>
          <w:rFonts w:cs="Arial"/>
          <w:b/>
          <w:bCs/>
          <w:sz w:val="22"/>
          <w:szCs w:val="22"/>
        </w:rPr>
        <w:t xml:space="preserve">dated </w:t>
      </w:r>
      <w:r w:rsidR="00865D23" w:rsidRPr="00A8335A">
        <w:rPr>
          <w:rFonts w:cs="Arial"/>
          <w:b/>
          <w:bCs/>
          <w:sz w:val="22"/>
          <w:szCs w:val="22"/>
        </w:rPr>
        <w:t>October</w:t>
      </w:r>
      <w:r w:rsidR="00A8335A" w:rsidRPr="00A8335A">
        <w:rPr>
          <w:rFonts w:cs="Arial"/>
          <w:b/>
          <w:bCs/>
          <w:sz w:val="22"/>
          <w:szCs w:val="22"/>
        </w:rPr>
        <w:t xml:space="preserve"> 1</w:t>
      </w:r>
      <w:r w:rsidR="007B102C">
        <w:rPr>
          <w:rFonts w:cs="Arial"/>
          <w:b/>
          <w:bCs/>
          <w:sz w:val="22"/>
          <w:szCs w:val="22"/>
        </w:rPr>
        <w:t>1</w:t>
      </w:r>
      <w:r w:rsidR="00A8335A" w:rsidRPr="00A8335A">
        <w:rPr>
          <w:rFonts w:cs="Arial"/>
          <w:b/>
          <w:bCs/>
          <w:sz w:val="22"/>
          <w:szCs w:val="22"/>
        </w:rPr>
        <w:t>,</w:t>
      </w:r>
      <w:r w:rsidR="00865D23" w:rsidRPr="00A8335A">
        <w:rPr>
          <w:rFonts w:cs="Arial"/>
          <w:b/>
          <w:bCs/>
          <w:sz w:val="22"/>
          <w:szCs w:val="22"/>
        </w:rPr>
        <w:t xml:space="preserve"> 2024</w:t>
      </w:r>
    </w:p>
    <w:p w14:paraId="21D0AA5A" w14:textId="77777777" w:rsidR="00A8335A" w:rsidRPr="00A8335A" w:rsidRDefault="00A8335A" w:rsidP="00A8335A">
      <w:pPr>
        <w:pStyle w:val="Heading2"/>
        <w:spacing w:before="0" w:after="0" w:line="276" w:lineRule="auto"/>
        <w:rPr>
          <w:rFonts w:cs="Arial"/>
          <w:sz w:val="22"/>
          <w:szCs w:val="22"/>
        </w:rPr>
      </w:pPr>
    </w:p>
    <w:p w14:paraId="20F3ED69" w14:textId="2E76E234" w:rsidR="00661F0D" w:rsidRPr="00A8335A" w:rsidRDefault="00661F0D" w:rsidP="00A8335A">
      <w:pPr>
        <w:pStyle w:val="Heading2"/>
        <w:spacing w:before="0" w:after="0" w:line="276" w:lineRule="auto"/>
        <w:rPr>
          <w:rFonts w:cs="Arial"/>
          <w:color w:val="0070C0"/>
          <w:sz w:val="22"/>
          <w:szCs w:val="22"/>
        </w:rPr>
      </w:pPr>
      <w:r w:rsidRPr="00A8335A">
        <w:rPr>
          <w:rFonts w:cs="Arial"/>
          <w:color w:val="0070C0"/>
          <w:sz w:val="22"/>
          <w:szCs w:val="22"/>
        </w:rPr>
        <w:t>ABSTRACT</w:t>
      </w:r>
    </w:p>
    <w:p w14:paraId="493EDA70" w14:textId="77777777" w:rsidR="00A8335A" w:rsidRPr="00A8335A" w:rsidRDefault="00A8335A" w:rsidP="00A8335A">
      <w:pPr>
        <w:spacing w:after="0" w:line="276" w:lineRule="auto"/>
        <w:rPr>
          <w:rFonts w:cs="Arial"/>
          <w:sz w:val="22"/>
          <w:szCs w:val="22"/>
        </w:rPr>
      </w:pPr>
    </w:p>
    <w:p w14:paraId="48E79F06" w14:textId="5D2400C8" w:rsidR="00661F0D" w:rsidRPr="00A8335A" w:rsidRDefault="00661F0D" w:rsidP="00A8335A">
      <w:pPr>
        <w:spacing w:after="0" w:line="276" w:lineRule="auto"/>
        <w:rPr>
          <w:rFonts w:cs="Arial"/>
          <w:sz w:val="22"/>
          <w:szCs w:val="22"/>
        </w:rPr>
      </w:pPr>
      <w:r w:rsidRPr="00A8335A">
        <w:rPr>
          <w:rFonts w:cs="Arial"/>
          <w:sz w:val="22"/>
          <w:szCs w:val="22"/>
        </w:rPr>
        <w:t xml:space="preserve">Pregnancy and lactation require women to provide calcium to the fetus and neonate in amounts that may exceed their normal daily intake. Specific adaptations are invoked within each </w:t>
      </w:r>
      <w:proofErr w:type="gramStart"/>
      <w:r w:rsidRPr="00A8335A">
        <w:rPr>
          <w:rFonts w:cs="Arial"/>
          <w:sz w:val="22"/>
          <w:szCs w:val="22"/>
        </w:rPr>
        <w:t>time period</w:t>
      </w:r>
      <w:proofErr w:type="gramEnd"/>
      <w:r w:rsidRPr="00A8335A">
        <w:rPr>
          <w:rFonts w:cs="Arial"/>
          <w:sz w:val="22"/>
          <w:szCs w:val="22"/>
        </w:rPr>
        <w:t xml:space="preserve"> to meet the fetal, neonatal, and maternal calcium requirements. During pregnancy, intestinal calcium </w:t>
      </w:r>
      <w:r w:rsidR="00BB50B4" w:rsidRPr="00A8335A">
        <w:rPr>
          <w:rFonts w:cs="Arial"/>
          <w:sz w:val="22"/>
          <w:szCs w:val="22"/>
        </w:rPr>
        <w:t xml:space="preserve">and phosphate </w:t>
      </w:r>
      <w:r w:rsidRPr="00A8335A">
        <w:rPr>
          <w:rFonts w:cs="Arial"/>
          <w:sz w:val="22"/>
          <w:szCs w:val="22"/>
        </w:rPr>
        <w:t xml:space="preserve">absorption more than double, and this appears to be the main adaptation to meet the fetal demand for mineral. During lactation, intestinal calcium absorption is normal. Instead, the maternal skeleton is resorbed through the processes of osteoclast-mediated bone resorption and </w:t>
      </w:r>
      <w:proofErr w:type="spellStart"/>
      <w:r w:rsidRPr="00A8335A">
        <w:rPr>
          <w:rFonts w:cs="Arial"/>
          <w:sz w:val="22"/>
          <w:szCs w:val="22"/>
        </w:rPr>
        <w:t>osteocytic</w:t>
      </w:r>
      <w:proofErr w:type="spellEnd"/>
      <w:r w:rsidRPr="00A8335A">
        <w:rPr>
          <w:rFonts w:cs="Arial"/>
          <w:sz w:val="22"/>
          <w:szCs w:val="22"/>
        </w:rPr>
        <w:t xml:space="preserve"> osteolysis, </w:t>
      </w:r>
      <w:proofErr w:type="gramStart"/>
      <w:r w:rsidRPr="00A8335A">
        <w:rPr>
          <w:rFonts w:cs="Arial"/>
          <w:sz w:val="22"/>
          <w:szCs w:val="22"/>
        </w:rPr>
        <w:t>in order to</w:t>
      </w:r>
      <w:proofErr w:type="gramEnd"/>
      <w:r w:rsidRPr="00A8335A">
        <w:rPr>
          <w:rFonts w:cs="Arial"/>
          <w:sz w:val="22"/>
          <w:szCs w:val="22"/>
        </w:rPr>
        <w:t xml:space="preserve"> provide most of the calcium content of breast milk. In women this lactational loss of bone mass and strength is not suppressed by higher dietary intakes of calcium. After weaning, the skeleton appears to be restored to its prior bone density and strength, together with concomitant increases in bone volumes and cross-sectional diameters that may offset any effect of failure to completely restore the trabecular microarchitecture. These maternal adaptations during pregnancy and lactation also influence the presentation, diagnosis, and management of disorders of calcium</w:t>
      </w:r>
      <w:r w:rsidR="00BB50B4" w:rsidRPr="00A8335A">
        <w:rPr>
          <w:rFonts w:cs="Arial"/>
          <w:sz w:val="22"/>
          <w:szCs w:val="22"/>
        </w:rPr>
        <w:t>, phosphorus,</w:t>
      </w:r>
      <w:r w:rsidRPr="00A8335A">
        <w:rPr>
          <w:rFonts w:cs="Arial"/>
          <w:sz w:val="22"/>
          <w:szCs w:val="22"/>
        </w:rPr>
        <w:t xml:space="preserve"> and bone metabolism such as primary hyperparathyroidism, hypoparathyroidism, vitamin D deficiency</w:t>
      </w:r>
      <w:r w:rsidR="00780FC0" w:rsidRPr="00A8335A">
        <w:rPr>
          <w:rFonts w:cs="Arial"/>
          <w:sz w:val="22"/>
          <w:szCs w:val="22"/>
        </w:rPr>
        <w:t>, and phosphate disorder</w:t>
      </w:r>
      <w:r w:rsidR="006D6D24" w:rsidRPr="00A8335A">
        <w:rPr>
          <w:rFonts w:cs="Arial"/>
          <w:sz w:val="22"/>
          <w:szCs w:val="22"/>
        </w:rPr>
        <w:t>s</w:t>
      </w:r>
      <w:r w:rsidRPr="00A8335A">
        <w:rPr>
          <w:rFonts w:cs="Arial"/>
          <w:sz w:val="22"/>
          <w:szCs w:val="22"/>
        </w:rPr>
        <w:t xml:space="preserve">. Pregnancy and lactation can also cause </w:t>
      </w:r>
      <w:proofErr w:type="spellStart"/>
      <w:r w:rsidRPr="00A8335A">
        <w:rPr>
          <w:rFonts w:cs="Arial"/>
          <w:sz w:val="22"/>
          <w:szCs w:val="22"/>
        </w:rPr>
        <w:t>pseudohyperparathyroidism</w:t>
      </w:r>
      <w:proofErr w:type="spellEnd"/>
      <w:r w:rsidRPr="00A8335A">
        <w:rPr>
          <w:rFonts w:cs="Arial"/>
          <w:sz w:val="22"/>
          <w:szCs w:val="22"/>
        </w:rPr>
        <w:t xml:space="preserve">, a form of hypercalcemia that is mediated by parathyroid hormone-related protein, produced in the breasts or placenta during pregnancy, and by the breasts alone during lactation. Although </w:t>
      </w:r>
      <w:r w:rsidR="00865D23" w:rsidRPr="00A8335A">
        <w:rPr>
          <w:rFonts w:cs="Arial"/>
          <w:sz w:val="22"/>
          <w:szCs w:val="22"/>
        </w:rPr>
        <w:t xml:space="preserve">rarely </w:t>
      </w:r>
      <w:r w:rsidRPr="00A8335A">
        <w:rPr>
          <w:rFonts w:cs="Arial"/>
          <w:sz w:val="22"/>
          <w:szCs w:val="22"/>
        </w:rPr>
        <w:t xml:space="preserve">women may experience fragility fractures </w:t>
      </w:r>
      <w:r w:rsidR="00865D23" w:rsidRPr="00A8335A">
        <w:rPr>
          <w:rFonts w:cs="Arial"/>
          <w:sz w:val="22"/>
          <w:szCs w:val="22"/>
        </w:rPr>
        <w:t>during</w:t>
      </w:r>
      <w:r w:rsidRPr="00A8335A">
        <w:rPr>
          <w:rFonts w:cs="Arial"/>
          <w:sz w:val="22"/>
          <w:szCs w:val="22"/>
        </w:rPr>
        <w:t xml:space="preserve"> pregnancy or lactation, for most women parity and lactation do not affect the long-term risks of low bone density, osteoporosis, or fracture.</w:t>
      </w:r>
    </w:p>
    <w:p w14:paraId="78CC86C3" w14:textId="77777777" w:rsidR="00661F0D" w:rsidRPr="00A8335A" w:rsidRDefault="00661F0D" w:rsidP="00A8335A">
      <w:pPr>
        <w:spacing w:after="0" w:line="276" w:lineRule="auto"/>
        <w:rPr>
          <w:rFonts w:cs="Arial"/>
          <w:sz w:val="22"/>
          <w:szCs w:val="22"/>
        </w:rPr>
      </w:pPr>
    </w:p>
    <w:p w14:paraId="595AE205" w14:textId="77777777" w:rsidR="00661F0D" w:rsidRPr="00A8335A" w:rsidRDefault="00661F0D" w:rsidP="00A8335A">
      <w:pPr>
        <w:pStyle w:val="Heading2"/>
        <w:spacing w:before="0" w:after="0" w:line="276" w:lineRule="auto"/>
        <w:rPr>
          <w:rFonts w:cs="Arial"/>
          <w:color w:val="0070C0"/>
          <w:sz w:val="22"/>
          <w:szCs w:val="22"/>
        </w:rPr>
      </w:pPr>
      <w:r w:rsidRPr="00A8335A">
        <w:rPr>
          <w:rFonts w:cs="Arial"/>
          <w:color w:val="0070C0"/>
          <w:sz w:val="22"/>
          <w:szCs w:val="22"/>
        </w:rPr>
        <w:t>INTRODUCTION</w:t>
      </w:r>
    </w:p>
    <w:p w14:paraId="1AA3D0CA" w14:textId="77777777" w:rsidR="00A8335A" w:rsidRDefault="00A8335A" w:rsidP="00A8335A">
      <w:pPr>
        <w:spacing w:after="0" w:line="276" w:lineRule="auto"/>
        <w:rPr>
          <w:rFonts w:cs="Arial"/>
          <w:sz w:val="22"/>
          <w:szCs w:val="22"/>
        </w:rPr>
      </w:pPr>
    </w:p>
    <w:p w14:paraId="0E9DCB56" w14:textId="68A8107C" w:rsidR="00661F0D" w:rsidRPr="00A8335A" w:rsidRDefault="00330362" w:rsidP="00A8335A">
      <w:pPr>
        <w:spacing w:after="0" w:line="276" w:lineRule="auto"/>
        <w:rPr>
          <w:rFonts w:cs="Arial"/>
          <w:sz w:val="22"/>
          <w:szCs w:val="22"/>
        </w:rPr>
      </w:pPr>
      <w:r w:rsidRPr="00A8335A">
        <w:rPr>
          <w:rFonts w:cs="Arial"/>
          <w:sz w:val="22"/>
          <w:szCs w:val="22"/>
        </w:rPr>
        <w:t xml:space="preserve">By the end of </w:t>
      </w:r>
      <w:r w:rsidR="00A8335A" w:rsidRPr="00A8335A">
        <w:rPr>
          <w:rFonts w:cs="Arial"/>
          <w:sz w:val="22"/>
          <w:szCs w:val="22"/>
        </w:rPr>
        <w:t>full-term</w:t>
      </w:r>
      <w:r w:rsidRPr="00A8335A">
        <w:rPr>
          <w:rFonts w:cs="Arial"/>
          <w:sz w:val="22"/>
          <w:szCs w:val="22"/>
        </w:rPr>
        <w:t xml:space="preserve"> </w:t>
      </w:r>
      <w:r w:rsidR="00661F0D" w:rsidRPr="00A8335A">
        <w:rPr>
          <w:rFonts w:cs="Arial"/>
          <w:sz w:val="22"/>
          <w:szCs w:val="22"/>
        </w:rPr>
        <w:t>gestation</w:t>
      </w:r>
      <w:r w:rsidR="00D43134" w:rsidRPr="00A8335A">
        <w:rPr>
          <w:rFonts w:cs="Arial"/>
          <w:sz w:val="22"/>
          <w:szCs w:val="22"/>
        </w:rPr>
        <w:t>,</w:t>
      </w:r>
      <w:r w:rsidR="00661F0D" w:rsidRPr="00A8335A">
        <w:rPr>
          <w:rFonts w:cs="Arial"/>
          <w:sz w:val="22"/>
          <w:szCs w:val="22"/>
        </w:rPr>
        <w:t xml:space="preserve"> the average fetus </w:t>
      </w:r>
      <w:r w:rsidR="009340C8" w:rsidRPr="00A8335A">
        <w:rPr>
          <w:rFonts w:cs="Arial"/>
          <w:sz w:val="22"/>
          <w:szCs w:val="22"/>
        </w:rPr>
        <w:t xml:space="preserve">accretes </w:t>
      </w:r>
      <w:r w:rsidR="00661F0D" w:rsidRPr="00A8335A">
        <w:rPr>
          <w:rFonts w:cs="Arial"/>
          <w:sz w:val="22"/>
          <w:szCs w:val="22"/>
        </w:rPr>
        <w:t>about 30 g of calcium</w:t>
      </w:r>
      <w:r w:rsidR="00B206AB" w:rsidRPr="00A8335A">
        <w:rPr>
          <w:rFonts w:cs="Arial"/>
          <w:sz w:val="22"/>
          <w:szCs w:val="22"/>
        </w:rPr>
        <w:t>, 20 g of phosphorus, and 0.8 g of magnesium</w:t>
      </w:r>
      <w:r w:rsidR="00661F0D" w:rsidRPr="00A8335A">
        <w:rPr>
          <w:rFonts w:cs="Arial"/>
          <w:sz w:val="22"/>
          <w:szCs w:val="22"/>
        </w:rPr>
        <w:t xml:space="preserve"> to mineralize its skeleton and maintain normal physiological processes. The suckling neonate obtains more than this amount </w:t>
      </w:r>
      <w:r w:rsidR="00B206AB" w:rsidRPr="00A8335A">
        <w:rPr>
          <w:rFonts w:cs="Arial"/>
          <w:sz w:val="22"/>
          <w:szCs w:val="22"/>
        </w:rPr>
        <w:t xml:space="preserve">of calcium </w:t>
      </w:r>
      <w:r w:rsidR="00661F0D" w:rsidRPr="00A8335A">
        <w:rPr>
          <w:rFonts w:cs="Arial"/>
          <w:sz w:val="22"/>
          <w:szCs w:val="22"/>
        </w:rPr>
        <w:t>in breast milk during six months of exclusive lactation. The adaptations through which women meet these calcium demands differ between pregnancy and lactation (Figure 1). Although providing</w:t>
      </w:r>
      <w:r w:rsidR="002843FA" w:rsidRPr="00A8335A">
        <w:rPr>
          <w:rFonts w:cs="Arial"/>
          <w:sz w:val="22"/>
          <w:szCs w:val="22"/>
        </w:rPr>
        <w:t xml:space="preserve"> this</w:t>
      </w:r>
      <w:r w:rsidR="00661F0D" w:rsidRPr="00A8335A">
        <w:rPr>
          <w:rFonts w:cs="Arial"/>
          <w:sz w:val="22"/>
          <w:szCs w:val="22"/>
        </w:rPr>
        <w:t xml:space="preserve"> extra calcium to the offspring could conceivably jeopardize the ability of the mother to maintain </w:t>
      </w:r>
      <w:r w:rsidR="002843FA" w:rsidRPr="00A8335A">
        <w:rPr>
          <w:rFonts w:cs="Arial"/>
          <w:sz w:val="22"/>
          <w:szCs w:val="22"/>
        </w:rPr>
        <w:t xml:space="preserve">her own </w:t>
      </w:r>
      <w:r w:rsidR="00661F0D" w:rsidRPr="00A8335A">
        <w:rPr>
          <w:rFonts w:cs="Arial"/>
          <w:sz w:val="22"/>
          <w:szCs w:val="22"/>
        </w:rPr>
        <w:t>calcium homeostasis and skeletal mineralization, as this review will make clear, pregnancy and lactation normally do not cause any adverse long-term consequences to the maternal skeleton. The reader is referred to several comprehensive reviews for more details and extensive reference lists for the material covered in this chapter</w:t>
      </w:r>
      <w:r w:rsidR="00661F0D" w:rsidRPr="00A8335A">
        <w:rPr>
          <w:rFonts w:eastAsia="MS Mincho" w:cs="Arial"/>
          <w:sz w:val="22"/>
          <w:szCs w:val="22"/>
        </w:rPr>
        <w:t xml:space="preserve"> </w:t>
      </w:r>
      <w:r w:rsidR="00A22A40" w:rsidRPr="00A8335A">
        <w:rPr>
          <w:rFonts w:eastAsia="MS Mincho" w:cs="Arial"/>
          <w:sz w:val="22"/>
          <w:szCs w:val="22"/>
        </w:rPr>
        <w:fldChar w:fldCharType="begin">
          <w:fldData xml:space="preserve">PEVuZE5vdGU+PENpdGU+PEF1dGhvcj5Lb3ZhY3M8L0F1dGhvcj48WWVhcj4yMDE2PC9ZZWFyPjxS
ZWNOdW0+MzQ1NzwvUmVjTnVtPjxEaXNwbGF5VGV4dD4oMS03KTwvRGlzcGxheVRleHQ+PHJlY29y
ZD48cmVjLW51bWJlcj4zNDU3PC9yZWMtbnVtYmVyPjxmb3JlaWduLWtleXM+PGtleSBhcHA9IkVO
IiBkYi1pZD0icHBhd3dld2F6eHIyeHllZHhhODUydnB1dnhzYXNmc3d4MnY1IiB0aW1lc3RhbXA9
IjE1Njk1MDU2ODciPjM0NTc8L2tleT48L2ZvcmVpZ24ta2V5cz48cmVmLXR5cGUgbmFtZT0iSm91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LjwvYXV0aC1hZGRyZXNzPjx0aXRsZXM+PHRpdGxlPk1hdGVybmFsIE1pbmVyYWwgYW5kIEJvbmUg
TWV0YWJvbGlzbSBEdXJpbmcgUHJlZ25hbmN5LCBMYWN0YXRpb24sIGFuZCBQb3N0LVdlYW5pbmcg
UmVjb3Zlcnk8L3RpdGxlPjxzZWNvbmRhcnktdGl0bGU+UGh5c2lvbCBSZXY8L3NlY29uZGFyeS10
aXRsZT48L3RpdGxlcz48cGVyaW9kaWNhbD48ZnVsbC10aXRsZT5QaHlzaW9sIFJldjwvZnVsbC10
aXRsZT48L3BlcmlvZGljYWw+PHBhZ2VzPjQ0OS01NDc8L3BhZ2VzPjx2b2x1bWU+OTY8L3ZvbHVt
ZT48bnVtYmVyPjI8L251bWJlcj48ZWRpdGlvbj4yMDE2LzAyLzE5PC9lZGl0aW9uPjxrZXl3b3Jk
cz48a2V5d29yZD5BbmltYWxzPC9rZXl3b3JkPjxrZXl3b3JkPkJvbmUgRGlzZWFzZXMsIE1ldGFi
b2xpYy9tZXRhYm9saXNtPC9rZXl3b3JkPjxrZXl3b3JkPkJvbmUgYW5kIEJvbmVzLyptZXRhYm9s
aXNtPC9rZXl3b3JkPjxrZXl3b3JkPkNhbGNpdW0vKm1ldGFib2xpc208L2tleXdvcmQ+PGtleXdv
cmQ+RmVtYWxlPC9rZXl3b3JkPjxrZXl3b3JkPkh1bWFuczwva2V5d29yZD48a2V5d29yZD5MYWN0
YXRpb24vKm1ldGFib2xpc208L2tleXdvcmQ+PGtleXdvcmQ+Kk1hdGVybmFsIE51dHJpdGlvbmFs
IFBoeXNpb2xvZ2ljYWwgUGhlbm9tZW5hPC9rZXl3b3JkPjxrZXl3b3JkPlBob3NwaG9ydXMgQ29t
cG91bmRzL21ldGFib2xpc208L2tleXdvcmQ+PGtleXdvcmQ+UHJlZ25hbmN5PC9rZXl3b3JkPjxr
ZXl3b3JkPlByZWduYW5jeSBDb21wbGljYXRpb25zL21ldGFib2xpc208L2tleXdvcmQ+PGtleXdv
cmQ+V2VhbmluZzwva2V5d29yZD48L2tleXdvcmRzPjxkYXRlcz48eWVhcj4yMDE2PC95ZWFyPjxw
dWItZGF0ZXM+PGRhdGU+QXByPC9kYXRlPjwvcHViLWRhdGVzPjwvZGF0ZXM+PGlzYm4+MTUyMi0x
MjEwIChFbGVjdHJvbmljKSYjeEQ7MDAzMS05MzMzIChMaW5raW5nKTwvaXNibj48YWNjZXNzaW9u
LW51bT4yNjg4NzY3NjwvYWNjZXNzaW9uLW51bT48dXJscz48cmVsYXRlZC11cmxzPjx1cmw+aHR0
cHM6Ly93d3cubmNiaS5ubG0ubmloLmdvdi9wdWJtZWQvMjY4ODc2NzY8L3VybD48L3JlbGF0ZWQt
dXJscz48L3VybHM+PGVsZWN0cm9uaWMtcmVzb3VyY2UtbnVtPjEwLjExNTIvcGh5c3Jldi4wMDAy
Ny4yMDE1PC9lbGVjdHJvbmljLXJlc291cmNlLW51bT48cmVtb3RlLWRhdGFiYXNlLW5hbWU+TWVk
bGluZTwvcmVtb3RlLWRhdGFiYXNlLW5hbWU+PHJlbW90ZS1kYXRhYmFzZS1wcm92aWRlcj5OTE08
L3JlbW90ZS1kYXRhYmFzZS1wcm92aWRlcj48L3JlY29yZD48L0NpdGU+PENpdGU+PEF1dGhvcj5X
eXNvbG1lcnNraTwvQXV0aG9yPjxZZWFyPjIwMDc8L1llYXI+PFJlY051bT4xNTg3PC9SZWNOdW0+
PHJlY29yZD48cmVjLW51bWJlcj4xNTg3PC9yZWMtbnVtYmVyPjxmb3JlaWduLWtleXM+PGtleSBh
cHA9IkVOIiBkYi1pZD0icHBhd3dld2F6eHIyeHllZHhhODUydnB1dnhzYXNmc3d4MnY1IiB0aW1l
c3RhbXA9IjE1Njk1MDU2NjgiPjE1ODc8L2tleT48L2ZvcmVpZ24ta2V5cz48cmVmLXR5cGUgbmFt
ZT0iSm91cm5hbCBBcnRpY2xlIj4xNzwvcmVmLXR5cGU+PGNvbnRyaWJ1dG9ycz48YXV0aG9ycz48
YXV0aG9yPld5c29sbWVyc2tpLCBKLkouPC9hdXRob3I+PC9hdXRob3JzPjwvY29udHJpYnV0b3Jz
Pjx0aXRsZXM+PHRpdGxlPkNvbnZlcnNhdGlvbnMgYmV0d2VlbiBicmVhc3QgYW5kIGJvbmU6IHBo
eXNpb2xvZ2ljYWwgYm9uZSBsb3NzIGR1cmluZyBsYWN0YXRpb24gYXMgZXZvbHV0aW9uYXJ5IHRl
bXBsYXRlIGZvciBvc3Rlb2x5c2lzIGluIGJyZWFzdCBjYW5jZXIgYW5kIHBhdGhvbG9naWNhbCBi
b25lIGxvc3MgYWZ0ZXIgbWVub3BhdXNlPC90aXRsZT48c2Vjb25kYXJ5LXRpdGxlPkJvbmVLRXk8
L3NlY29uZGFyeS10aXRsZT48L3RpdGxlcz48cGVyaW9kaWNhbD48ZnVsbC10aXRsZT5Cb25lS0V5
PC9mdWxsLXRpdGxlPjwvcGVyaW9kaWNhbD48cGFnZXM+MjA5LTI1PC9wYWdlcz48dm9sdW1lPjQ8
L3ZvbHVtZT48bnVtYmVyPjg8L251bWJlcj48ZGF0ZXM+PHllYXI+MjAwNzwveWVhcj48L2RhdGVz
Pjx1cmxzPjwvdXJscz48L3JlY29yZD48L0NpdGU+PENpdGU+PEF1dGhvcj5Lb3ZhY3M8L0F1dGhv
cj48WWVhcj4yMDExPC9ZZWFyPjxSZWNOdW0+MTk2OTwvUmVjTnVtPjxyZWNvcmQ+PHJlYy1udW1i
ZXI+MTk2OTwvcmVjLW51bWJlcj48Zm9yZWlnbi1rZXlzPjxrZXkgYXBwPSJFTiIgZGItaWQ9InBw
YXd3ZXdhenhyMnh5ZWR4YTg1MnZwdXZ4c2FzZnN3eDJ2NSIgdGltZXN0YW1wPSIxNTY5NTA1Njcx
Ij4xOTY5PC9rZXk+PC9mb3JlaWduLWtleXM+PHJlZi10eXBlIG5hbWU9IkpvdXJuYWwgQXJ0aWNs
ZSI+MTc8L3JlZi10eXBlPjxjb250cmlidXRvcnM+PGF1dGhvcnM+PGF1dGhvcj5Lb3ZhY3MsIEMu
IFMuPC9hdXRob3I+PC9hdXRob3JzPjwvY29udHJpYnV0b3JzPjxhdXRoLWFkZHJlc3M+SGVhbHRo
IFNjaWVuY2VzIENlbnRyZSwgTWVtb3JpYWwgVW5pdmVyc2l0eSBvZiBOZXdmb3VuZGxhbmQsIFN0
IEpvaG4mYXBvcztzLCBDYW5hZGEuIGNrb3ZhY3NAbXVuLmNhPC9hdXRoLWFkZHJlc3M+PHRpdGxl
cz48dGl0bGU+Q2FsY2l1bSBhbmQgYm9uZSBtZXRhYm9saXNtIGRpc29yZGVycyBkdXJpbmcgcHJl
Z25hbmN5IGFuZCBsYWN0YXRpb248L3RpdGxlPjxzZWNvbmRhcnktdGl0bGU+RW5kb2NyaW5vbCBN
ZXRhYiBDbGluIE5vcnRoIEFtPC9zZWNvbmRhcnktdGl0bGU+PGFsdC10aXRsZT5FbmRvY3Jpbm9s
b2d5IGFuZCBtZXRhYm9saXNtIGNsaW5pY3Mgb2YgTm9ydGggQW1lcmljYTwvYWx0LXRpdGxlPjwv
dGl0bGVzPjxwZXJpb2RpY2FsPjxmdWxsLXRpdGxlPkVuZG9jcmlub2wgTWV0YWIgQ2xpbiBOb3J0
aCBBbTwvZnVsbC10aXRsZT48L3BlcmlvZGljYWw+PHBhZ2VzPjc5NS04MjY8L3BhZ2VzPjx2b2x1
bWU+NDA8L3ZvbHVtZT48bnVtYmVyPjQ8L251bWJlcj48a2V5d29yZHM+PGtleXdvcmQ+KkJvbmUg
RGlzZWFzZXM8L2tleXdvcmQ+PGtleXdvcmQ+Qm9uZSBhbmQgQm9uZXMvKm1ldGFib2xpc208L2tl
eXdvcmQ+PGtleXdvcmQ+Q2FsY2l1bS8qbWV0YWJvbGlzbS9waGFybWFjb2tpbmV0aWNzPC9rZXl3
b3JkPjxrZXl3b3JkPkNhbGNpdW0sIERpZXRhcnkvYWRtaW5pc3RyYXRpb24gJmFtcDsgZG9zYWdl
PC9rZXl3b3JkPjxrZXl3b3JkPkZlbWFsZTwva2V5d29yZD48a2V5d29yZD5GZXR1cy9tZXRhYm9s
aXNtPC9rZXl3b3JkPjxrZXl3b3JkPkdlc3RhdGlvbmFsIEFnZTwva2V5d29yZD48a2V5d29yZD5I
dW1hbnM8L2tleXdvcmQ+PGtleXdvcmQ+SHlwZXJjYWxjZW1pYTwva2V5d29yZD48a2V5d29yZD5I
eXBlcnBhcmF0aHlyb2lkaXNtPC9rZXl3b3JkPjxrZXl3b3JkPkh5cG9jYWxjZW1pYTwva2V5d29y
ZD48a2V5d29yZD5IeXBvcGFyYXRoeXJvaWRpc208L2tleXdvcmQ+PGtleXdvcmQ+SW5mYW50LCBO
ZXdib3JuPC9rZXl3b3JkPjxrZXl3b3JkPkxhY3RhdGlvbi8qcGh5c2lvbG9neTwva2V5d29yZD48
a2V5d29yZD5QcmVnbmFuY3k8L2tleXdvcmQ+PGtleXdvcmQ+KlByZWduYW5jeSBDb21wbGljYXRp
b25zPC9rZXl3b3JkPjxrZXl3b3JkPlZpdGFtaW4gRCBEZWZpY2llbmN5PC9rZXl3b3JkPjwva2V5
d29yZHM+PGRhdGVzPjx5ZWFyPjIwMTE8L3llYXI+PHB1Yi1kYXRlcz48ZGF0ZT5EZWM8L2RhdGU+
PC9wdWItZGF0ZXM+PC9kYXRlcz48aXNibj4xNTU4LTQ0MTAgKEVsZWN0cm9uaWMpJiN4RDswODg5
LTg1MjkgKExpbmtpbmcpPC9pc2JuPjxhY2Nlc3Npb24tbnVtPjIyMTA4MjgxPC9hY2Nlc3Npb24t
bnVtPjx1cmxzPjxyZWxhdGVkLXVybHM+PHVybD5odHRwczovL3d3dy5uY2JpLm5sbS5uaWguZ292
L3B1Ym1lZC8yMjEwODI4MTwvdXJsPjwvcmVsYXRlZC11cmxzPjwvdXJscz48ZWxlY3Ryb25pYy1y
ZXNvdXJjZS1udW0+MTAuMTAxNi9qLmVjbC4yMDExLjA4LjAwMjwvZWxlY3Ryb25pYy1yZXNvdXJj
ZS1udW0+PHJlbW90ZS1kYXRhYmFzZS1uYW1lPk1lZGxpbmU8L3JlbW90ZS1kYXRhYmFzZS1uYW1l
PjxyZW1vdGUtZGF0YWJhc2UtcHJvdmlkZXI+TkxNPC9yZW1vdGUtZGF0YWJhc2UtcHJvdmlkZXI+
PC9yZWNvcmQ+PC9DaXRlPjxDaXRlPjxBdXRob3I+S292YWNzPC9BdXRob3I+PFllYXI+MjAxMjwv
WWVhcj48UmVjTnVtPjIxMTk8L1JlY051bT48cmVjb3JkPjxyZWMtbnVtYmVyPjIxMTk8L3JlYy1u
dW1iZXI+PGZvcmVpZ24ta2V5cz48a2V5IGFwcD0iRU4iIGRiLWlkPSJwcGF3d2V3YXp4cjJ4eWVk
eGE4NTJ2cHV2eHNhc2Zzd3gydjUiIHRpbWVzdGFtcD0iMTU2OTUwNTY3MyI+MjExOTwva2V5Pjwv
Zm9yZWlnbi1rZXlzPjxyZWYtdHlwZSBuYW1lPSJKb3VybmFsIEFydGljbGUiPjE3PC9yZWYtdHlw
ZT48Y29udHJpYnV0b3JzPjxhdXRob3JzPjxhdXRob3I+S292YWNzLCBDLiBTLjwvYXV0aG9yPjwv
YXV0aG9ycz48L2NvbnRyaWJ1dG9ycz48YXV0aC1hZGRyZXNzPkhlYWx0aCBTY2llbmNlcyBDZW50
cmUsIE1lbW9yaWFsIFVuaXZlcnNpdHkgb2YgTmV3Zm91bmRsYW5kLCBTdC4gSm9obiZhcG9zO3Ms
IE5MLCBDYW5hZGEuIGNrb3ZhY3NAbXVuLmNhPC9hdXRoLWFkZHJlc3M+PHRpdGxlcz48dGl0bGU+
VGhlIHJvbGUgb2Ygdml0YW1pbiBEIGluIHByZWduYW5jeSBhbmQgbGFjdGF0aW9uOiBpbnNpZ2h0
cyBmcm9tIGFuaW1hbCBtb2RlbHMgYW5kIGNsaW5pY2FsIHN0dWRpZXM8L3RpdGxlPjxzZWNvbmRh
cnktdGl0bGU+QW5udSBSZXYgTnV0cjwvc2Vjb25kYXJ5LXRpdGxlPjwvdGl0bGVzPjxwZXJpb2Rp
Y2FsPjxmdWxsLXRpdGxlPkFubnUgUmV2IE51dHI8L2Z1bGwtdGl0bGU+PC9wZXJpb2RpY2FsPjxw
YWdlcz45Ny0xMjM8L3BhZ2VzPjx2b2x1bWU+MzI8L3ZvbHVtZT48ZWRpdGlvbj4yMDEyMDQwNTwv
ZWRpdGlvbj48a2V5d29yZHM+PGtleXdvcmQ+QW5pbWFsczwva2V5d29yZD48a2V5d29yZD5DYWxj
aXVtLyptZXRhYm9saXNtPC9rZXl3b3JkPjxrZXl3b3JkPipDaGlsZCBEZXZlbG9wbWVudDwva2V5
d29yZD48a2V5d29yZD5DaGlsZCwgUHJlc2Nob29sPC9rZXl3b3JkPjxrZXl3b3JkPkRpZXQvYWR2
ZXJzZSBlZmZlY3RzPC9rZXl3b3JkPjxrZXl3b3JkPkRpZXRhcnkgU3VwcGxlbWVudHM8L2tleXdv
cmQ+PGtleXdvcmQ+RmVtYWxlPC9rZXl3b3JkPjxrZXl3b3JkPipGZXRhbCBEZXZlbG9wbWVudDwv
a2V5d29yZD48a2V5d29yZD5IdW1hbnM8L2tleXdvcmQ+PGtleXdvcmQ+SW5mYW50PC9rZXl3b3Jk
PjxrZXl3b3JkPkluZmFudCwgTmV3Ym9ybjwva2V5d29yZD48a2V5d29yZD5MYWN0YXRpb24vKm1l
dGFib2xpc208L2tleXdvcmQ+PGtleXdvcmQ+TWFsZTwva2V5d29yZD48a2V5d29yZD5QcmVnbmFu
Y3k8L2tleXdvcmQ+PGtleXdvcmQ+UHJlZ25hbmN5IENvbXBsaWNhdGlvbnMvZXRpb2xvZ3kvbWV0
YWJvbGlzbS9wcmV2ZW50aW9uICZhbXA7IGNvbnRyb2w8L2tleXdvcmQ+PGtleXdvcmQ+KlByZW5h
dGFsIE51dHJpdGlvbmFsIFBoeXNpb2xvZ2ljYWwgUGhlbm9tZW5hPC9rZXl3b3JkPjxrZXl3b3Jk
PlZpdGFtaW4gRC9hZG1pbmlzdHJhdGlvbiAmYW1wOyBkb3NhZ2UvKm1ldGFib2xpc20vdGhlcmFw
ZXV0aWMgdXNlPC9rZXl3b3JkPjxrZXl3b3JkPlZpdGFtaW4gRCBEZWZpY2llbmN5L2Nvbmdlbml0
YWwvZXRpb2xvZ3kvbWV0YWJvbGlzbS9wcmV2ZW50aW9uICZhbXA7IGNvbnRyb2w8L2tleXdvcmQ+
PC9rZXl3b3Jkcz48ZGF0ZXM+PHllYXI+MjAxMjwveWVhcj48cHViLWRhdGVzPjxkYXRlPkF1ZyAy
MTwvZGF0ZT48L3B1Yi1kYXRlcz48L2RhdGVzPjxpc2JuPjE1NDUtNDMxMiAoRWxlY3Ryb25pYykm
I3hEOzAxOTktOTg4NSAoTGlua2luZyk8L2lzYm4+PGFjY2Vzc2lvbi1udW0+MjI0ODMwOTI8L2Fj
Y2Vzc2lvbi1udW0+PHVybHM+PHJlbGF0ZWQtdXJscz48dXJsPmh0dHBzOi8vd3d3Lm5jYmkubmxt
Lm5paC5nb3YvcHVibWVkLzIyNDgzMDkyPC91cmw+PC9yZWxhdGVkLXVybHM+PC91cmxzPjxlbGVj
dHJvbmljLXJlc291cmNlLW51bT4xMC4xMTQ2L2FubnVyZXYtbnV0ci0wNzE4MTEtMTUwNzQyPC9l
bGVjdHJvbmljLXJlc291cmNlLW51bT48cmVtb3RlLWRhdGFiYXNlLW5hbWU+TWVkbGluZTwvcmVt
b3RlLWRhdGFiYXNlLW5hbWU+PHJlbW90ZS1kYXRhYmFzZS1wcm92aWRlcj5OTE08L3JlbW90ZS1k
YXRhYmFzZS1wcm92aWRlcj48L3JlY29yZD48L0NpdGU+PENpdGU+PEF1dGhvcj5Lb3ZhY3M8L0F1
dGhvcj48WWVhcj4yMDE0PC9ZZWFyPjxSZWNOdW0+MzAwOTwvUmVjTnVtPjxyZWNvcmQ+PHJlYy1u
dW1iZXI+MzAwOTwvcmVjLW51bWJlcj48Zm9yZWlnbi1rZXlzPjxrZXkgYXBwPSJFTiIgZGItaWQ9
InBwYXd3ZXdhenhyMnh5ZWR4YTg1MnZwdXZ4c2FzZnN3eDJ2NSIgdGltZXN0YW1wPSIxNTY5NTA1
NjgyIj4zMDA5PC9rZXk+PC9mb3JlaWduLWtleXM+PHJlZi10eXBlIG5hbWU9IkpvdXJuYWwgQXJ0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YWRkcmVzcz48dGl0bGVzPjx0aXRsZT5Cb25lIGRldmVsb3BtZW50IGFuZCBtaW5lcmFsIGhvbWVv
c3Rhc2lzIGluIHRoZSBmZXR1cyBhbmQgbmVvbmF0ZTogcm9sZXMgb2YgdGhlIGNhbGNpb3Ryb3Bp
YyBhbmQgcGhvc3Bob3Ryb3BpYyBob3Jtb25lczwvdGl0bGU+PHNlY29uZGFyeS10aXRsZT5QaHlz
aW9sIFJldjwvc2Vjb25kYXJ5LXRpdGxlPjxhbHQtdGl0bGU+UGh5c2lvbG9naWNhbCByZXZpZXdz
PC9hbHQtdGl0bGU+PC90aXRsZXM+PHBlcmlvZGljYWw+PGZ1bGwtdGl0bGU+UGh5c2lvbCBSZXY8
L2Z1bGwtdGl0bGU+PC9wZXJpb2RpY2FsPjxhbHQtcGVyaW9kaWNhbD48ZnVsbC10aXRsZT5QaHlz
aW9sb2dpY2FsIFJldmlld3M8L2Z1bGwtdGl0bGU+PC9hbHQtcGVyaW9kaWNhbD48cGFnZXM+MTE0
My0yMTg8L3BhZ2VzPjx2b2x1bWU+OTQ8L3ZvbHVtZT48bnVtYmVyPjQ8L251bWJlcj48ZWRpdGlv
bj4yMDE0LzEwLzA4PC9lZGl0aW9uPjxrZXl3b3Jkcz48a2V5d29yZD5BbmltYWxzPC9rZXl3b3Jk
PjxrZXl3b3JkPkFuaW1hbHMsIE5ld2Jvcm48L2tleXdvcmQ+PGtleXdvcmQ+KkJvbmUgRGV2ZWxv
cG1lbnQ8L2tleXdvcmQ+PGtleXdvcmQ+Q2FsY2l1bS8qbWV0YWJvbGlzbTwva2V5d29yZD48a2V5
d29yZD5GZW1hbGU8L2tleXdvcmQ+PGtleXdvcmQ+RmV0dXMvbWV0YWJvbGlzbTwva2V5d29yZD48
a2V5d29yZD5Ib3Jtb25lcy8qbWV0YWJvbGlzbTwva2V5d29yZD48a2V5d29yZD5IdW1hbnM8L2tl
eXdvcmQ+PGtleXdvcmQ+SW5mYW50LCBOZXdib3JuPC9rZXl3b3JkPjxrZXl3b3JkPlBob3NwaG9y
dXMvKm1ldGFib2xpc208L2tleXdvcmQ+PGtleXdvcmQ+UHJlZ25hbmN5PC9rZXl3b3JkPjwva2V5
d29yZHM+PGRhdGVzPjx5ZWFyPjIwMTQ8L3llYXI+PHB1Yi1kYXRlcz48ZGF0ZT5PY3Q8L2RhdGU+
PC9wdWItZGF0ZXM+PC9kYXRlcz48aXNibj4xNTIyLTEyMTAgKEVsZWN0cm9uaWMpJiN4RDswMDMx
LTkzMzMgKExpbmtpbmcpPC9pc2JuPjxhY2Nlc3Npb24tbnVtPjI1Mjg3ODYyPC9hY2Nlc3Npb24t
bnVtPjx1cmxzPjxyZWxhdGVkLXVybHM+PHVybD5odHRwczovL3d3dy5uY2JpLm5sbS5uaWguZ292
L3B1Ym1lZC8yNTI4Nzg2MjwvdXJsPjwvcmVsYXRlZC11cmxzPjwvdXJscz48ZWxlY3Ryb25pYy1y
ZXNvdXJjZS1udW0+MTAuMTE1Mi9waHlzcmV2LjAwMDE0LjIwMTQ8L2VsZWN0cm9uaWMtcmVzb3Vy
Y2UtbnVtPjxyZW1vdGUtZGF0YWJhc2UtbmFtZT5NZWRsaW5lPC9yZW1vdGUtZGF0YWJhc2UtbmFt
ZT48cmVtb3RlLWRhdGFiYXNlLXByb3ZpZGVyPk5MTTwvcmVtb3RlLWRhdGFiYXNlLXByb3ZpZGVy
PjwvcmVjb3JkPjwvQ2l0ZT48Q2l0ZT48QXV0aG9yPktvdmFjczwvQXV0aG9yPjxZZWFyPjIwMjA8
L1llYXI+PFJlY051bT4zNzMxPC9SZWNOdW0+PHJlY29yZD48cmVjLW51bWJlcj4zNzMxPC9yZWMt
bnVtYmVyPjxmb3JlaWduLWtleXM+PGtleSBhcHA9IkVOIiBkYi1pZD0icHBhd3dld2F6eHIyeHll
ZHhhODUydnB1dnhzYXNmc3d4MnY1IiB0aW1lc3RhbXA9IjE1Njk1MDU2OTEiPjM3MzE8L2tleT48
L2ZvcmVpZ24ta2V5cz48cmVmLXR5cGUgbmFtZT0iQm9vayBTZWN0aW9uIj41PC9yZWYtdHlwZT48
Y29udHJpYnV0b3JzPjxhdXRob3JzPjxhdXRob3I+S292YWNzLCBDaHJpc3RvcGhlciBTLjwvYXV0
aG9yPjwvYXV0aG9ycz48c2Vjb25kYXJ5LWF1dGhvcnM+PGF1dGhvcj5Lb3ZhY3MsIEMuIFMuPC9h
dXRob3I+PGF1dGhvcj5EZWFsLCBDLiBMLjwvYXV0aG9yPjwvc2Vjb25kYXJ5LWF1dGhvcnM+PC9j
b250cmlidXRvcnM+PHRpdGxlcz48dGl0bGU+UGh5c2lvbG9neSBvZiBDYWxjaXVtLCBQaG9zcGhv
cnVzLCBhbmQgQm9uZSBNZXRhYm9saXNtIER1cmluZyBQcmVnbmFuY3ksIExhY3RhdGlvbiwgYW5k
IFBvc3R3ZWFuaW5nPC90aXRsZT48c2Vjb25kYXJ5LXRpdGxlPk1hdGVybmFsLUZldGFsIGFuZCBO
ZW9uYXRhbCBFbmRvY3Jpbm9sb2d5PC9zZWNvbmRhcnktdGl0bGU+PC90aXRsZXM+PHBhZ2VzPjYx
LTczPC9wYWdlcz48ZGF0ZXM+PHllYXI+MjAyMDwveWVhcj48L2RhdGVzPjxwdWItbG9jYXRpb24+
U2FuIERpZWdvPC9wdWItbG9jYXRpb24+PHB1Ymxpc2hlcj5BY2FkZW1pYyBQcmVzczwvcHVibGlz
aGVyPjxpc2JuPjk3ODAxMjgxNDgyMzU8L2lzYm4+PHVybHM+PC91cmxzPjxlbGVjdHJvbmljLXJl
c291cmNlLW51bT4xMC4xMDE2L2I5NzgtMC0xMi04MTQ4MjMtNS4wMDAwNS0yPC9lbGVjdHJvbmlj
LXJlc291cmNlLW51bT48L3JlY29yZD48L0NpdGU+PENpdGU+PEF1dGhvcj5Lb3ZhY3M8L0F1dGhv
cj48WWVhcj4yMDIwPC9ZZWFyPjxSZWNOdW0+MzczMjwvUmVjTnVtPjxyZWNvcmQ+PHJlYy1udW1i
ZXI+MzczMjwvcmVjLW51bWJlcj48Zm9yZWlnbi1rZXlzPjxrZXkgYXBwPSJFTiIgZGItaWQ9InBw
YXd3ZXdhenhyMnh5ZWR4YTg1MnZwdXZ4c2FzZnN3eDJ2NSIgdGltZXN0YW1wPSIxNTY5NTA1Njkx
Ij4zNzMyPC9rZXk+PC9mb3JlaWduLWtleXM+PHJlZi10eXBlIG5hbWU9IkJvb2sgU2VjdGlvbiI+
NTwvcmVmLXR5cGU+PGNvbnRyaWJ1dG9ycz48YXV0aG9ycz48YXV0aG9yPktvdmFjcywgQ2hyaXN0
b3BoZXIgUy48L2F1dGhvcj48YXV0aG9yPkNoYWtodG91cmEsIE1hcmxlbmU8L2F1dGhvcj48YXV0
aG9yPkVsLUhhamogRnVsZWloYW4sIEdoYWRhPC9hdXRob3I+PC9hdXRob3JzPjxzZWNvbmRhcnkt
YXV0aG9ycz48YXV0aG9yPktvdmFjcywgQy4gUy48L2F1dGhvcj48YXV0aG9yPkRlYWwsIEMuIEwu
PC9hdXRob3I+PC9zZWNvbmRhcnktYXV0aG9ycz48L2NvbnRyaWJ1dG9ycz48dGl0bGVzPjx0aXRs
ZT5EaXNvcmRlcnMgb2YgTWluZXJhbCBhbmQgQm9uZSBNZXRhYm9saXNtIER1cmluZyBQcmVnbmFu
Y3kgYW5kIExhY3RhdGlvbjwvdGl0bGU+PHNlY29uZGFyeS10aXRsZT5NYXRlcm5hbC1GZXRhbCBh
bmQgTmVvbmF0YWwgRW5kb2NyaW5vbG9neTwvc2Vjb25kYXJ5LXRpdGxlPjwvdGl0bGVzPjxwYWdl
cz4zMjktMzcwPC9wYWdlcz48ZGF0ZXM+PHllYXI+MjAyMDwveWVhcj48L2RhdGVzPjxwdWItbG9j
YXRpb24+U2FuIERpZWdvPC9wdWItbG9jYXRpb24+PHB1Ymxpc2hlcj5BY2FkZW1pYyBQcmVzczwv
cHVibGlzaGVyPjxpc2JuPjk3ODAxMjgxNDgyMzU8L2lzYm4+PHVybHM+PC91cmxzPjxlbGVjdHJv
bmljLXJlc291cmNlLW51bT4xMC4xMDE2L2I5NzgtMC0xMi04MTQ4MjMtNS4wMDAyMS0wPC9lbGVj
dHJvbmljLXJlc291cmNlLW51bT48L3JlY29yZD48L0NpdGU+PC9FbmROb3RlPgB=
</w:fldData>
        </w:fldChar>
      </w:r>
      <w:r w:rsidR="001E5145" w:rsidRPr="00A8335A">
        <w:rPr>
          <w:rFonts w:eastAsia="MS Mincho" w:cs="Arial"/>
          <w:sz w:val="22"/>
          <w:szCs w:val="22"/>
        </w:rPr>
        <w:instrText xml:space="preserve"> ADDIN EN.CITE </w:instrText>
      </w:r>
      <w:r w:rsidR="001E5145" w:rsidRPr="00A8335A">
        <w:rPr>
          <w:rFonts w:eastAsia="MS Mincho" w:cs="Arial"/>
          <w:sz w:val="22"/>
          <w:szCs w:val="22"/>
        </w:rPr>
        <w:fldChar w:fldCharType="begin">
          <w:fldData xml:space="preserve">PEVuZE5vdGU+PENpdGU+PEF1dGhvcj5Lb3ZhY3M8L0F1dGhvcj48WWVhcj4yMDE2PC9ZZWFyPjxS
ZWNOdW0+MzQ1NzwvUmVjTnVtPjxEaXNwbGF5VGV4dD4oMS03KTwvRGlzcGxheVRleHQ+PHJlY29y
ZD48cmVjLW51bWJlcj4zNDU3PC9yZWMtbnVtYmVyPjxmb3JlaWduLWtleXM+PGtleSBhcHA9IkVO
IiBkYi1pZD0icHBhd3dld2F6eHIyeHllZHhhODUydnB1dnhzYXNmc3d4MnY1IiB0aW1lc3RhbXA9
IjE1Njk1MDU2ODciPjM0NTc8L2tleT48L2ZvcmVpZ24ta2V5cz48cmVmLXR5cGUgbmFtZT0iSm91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LjwvYXV0aC1hZGRyZXNzPjx0aXRsZXM+PHRpdGxlPk1hdGVybmFsIE1pbmVyYWwgYW5kIEJvbmUg
TWV0YWJvbGlzbSBEdXJpbmcgUHJlZ25hbmN5LCBMYWN0YXRpb24sIGFuZCBQb3N0LVdlYW5pbmcg
UmVjb3Zlcnk8L3RpdGxlPjxzZWNvbmRhcnktdGl0bGU+UGh5c2lvbCBSZXY8L3NlY29uZGFyeS10
aXRsZT48L3RpdGxlcz48cGVyaW9kaWNhbD48ZnVsbC10aXRsZT5QaHlzaW9sIFJldjwvZnVsbC10
aXRsZT48L3BlcmlvZGljYWw+PHBhZ2VzPjQ0OS01NDc8L3BhZ2VzPjx2b2x1bWU+OTY8L3ZvbHVt
ZT48bnVtYmVyPjI8L251bWJlcj48ZWRpdGlvbj4yMDE2LzAyLzE5PC9lZGl0aW9uPjxrZXl3b3Jk
cz48a2V5d29yZD5BbmltYWxzPC9rZXl3b3JkPjxrZXl3b3JkPkJvbmUgRGlzZWFzZXMsIE1ldGFi
b2xpYy9tZXRhYm9saXNtPC9rZXl3b3JkPjxrZXl3b3JkPkJvbmUgYW5kIEJvbmVzLyptZXRhYm9s
aXNtPC9rZXl3b3JkPjxrZXl3b3JkPkNhbGNpdW0vKm1ldGFib2xpc208L2tleXdvcmQ+PGtleXdv
cmQ+RmVtYWxlPC9rZXl3b3JkPjxrZXl3b3JkPkh1bWFuczwva2V5d29yZD48a2V5d29yZD5MYWN0
YXRpb24vKm1ldGFib2xpc208L2tleXdvcmQ+PGtleXdvcmQ+Kk1hdGVybmFsIE51dHJpdGlvbmFs
IFBoeXNpb2xvZ2ljYWwgUGhlbm9tZW5hPC9rZXl3b3JkPjxrZXl3b3JkPlBob3NwaG9ydXMgQ29t
cG91bmRzL21ldGFib2xpc208L2tleXdvcmQ+PGtleXdvcmQ+UHJlZ25hbmN5PC9rZXl3b3JkPjxr
ZXl3b3JkPlByZWduYW5jeSBDb21wbGljYXRpb25zL21ldGFib2xpc208L2tleXdvcmQ+PGtleXdv
cmQ+V2VhbmluZzwva2V5d29yZD48L2tleXdvcmRzPjxkYXRlcz48eWVhcj4yMDE2PC95ZWFyPjxw
dWItZGF0ZXM+PGRhdGU+QXByPC9kYXRlPjwvcHViLWRhdGVzPjwvZGF0ZXM+PGlzYm4+MTUyMi0x
MjEwIChFbGVjdHJvbmljKSYjeEQ7MDAzMS05MzMzIChMaW5raW5nKTwvaXNibj48YWNjZXNzaW9u
LW51bT4yNjg4NzY3NjwvYWNjZXNzaW9uLW51bT48dXJscz48cmVsYXRlZC11cmxzPjx1cmw+aHR0
cHM6Ly93d3cubmNiaS5ubG0ubmloLmdvdi9wdWJtZWQvMjY4ODc2NzY8L3VybD48L3JlbGF0ZWQt
dXJscz48L3VybHM+PGVsZWN0cm9uaWMtcmVzb3VyY2UtbnVtPjEwLjExNTIvcGh5c3Jldi4wMDAy
Ny4yMDE1PC9lbGVjdHJvbmljLXJlc291cmNlLW51bT48cmVtb3RlLWRhdGFiYXNlLW5hbWU+TWVk
bGluZTwvcmVtb3RlLWRhdGFiYXNlLW5hbWU+PHJlbW90ZS1kYXRhYmFzZS1wcm92aWRlcj5OTE08
L3JlbW90ZS1kYXRhYmFzZS1wcm92aWRlcj48L3JlY29yZD48L0NpdGU+PENpdGU+PEF1dGhvcj5X
eXNvbG1lcnNraTwvQXV0aG9yPjxZZWFyPjIwMDc8L1llYXI+PFJlY051bT4xNTg3PC9SZWNOdW0+
PHJlY29yZD48cmVjLW51bWJlcj4xNTg3PC9yZWMtbnVtYmVyPjxmb3JlaWduLWtleXM+PGtleSBh
cHA9IkVOIiBkYi1pZD0icHBhd3dld2F6eHIyeHllZHhhODUydnB1dnhzYXNmc3d4MnY1IiB0aW1l
c3RhbXA9IjE1Njk1MDU2NjgiPjE1ODc8L2tleT48L2ZvcmVpZ24ta2V5cz48cmVmLXR5cGUgbmFt
ZT0iSm91cm5hbCBBcnRpY2xlIj4xNzwvcmVmLXR5cGU+PGNvbnRyaWJ1dG9ycz48YXV0aG9ycz48
YXV0aG9yPld5c29sbWVyc2tpLCBKLkouPC9hdXRob3I+PC9hdXRob3JzPjwvY29udHJpYnV0b3Jz
Pjx0aXRsZXM+PHRpdGxlPkNvbnZlcnNhdGlvbnMgYmV0d2VlbiBicmVhc3QgYW5kIGJvbmU6IHBo
eXNpb2xvZ2ljYWwgYm9uZSBsb3NzIGR1cmluZyBsYWN0YXRpb24gYXMgZXZvbHV0aW9uYXJ5IHRl
bXBsYXRlIGZvciBvc3Rlb2x5c2lzIGluIGJyZWFzdCBjYW5jZXIgYW5kIHBhdGhvbG9naWNhbCBi
b25lIGxvc3MgYWZ0ZXIgbWVub3BhdXNlPC90aXRsZT48c2Vjb25kYXJ5LXRpdGxlPkJvbmVLRXk8
L3NlY29uZGFyeS10aXRsZT48L3RpdGxlcz48cGVyaW9kaWNhbD48ZnVsbC10aXRsZT5Cb25lS0V5
PC9mdWxsLXRpdGxlPjwvcGVyaW9kaWNhbD48cGFnZXM+MjA5LTI1PC9wYWdlcz48dm9sdW1lPjQ8
L3ZvbHVtZT48bnVtYmVyPjg8L251bWJlcj48ZGF0ZXM+PHllYXI+MjAwNzwveWVhcj48L2RhdGVz
Pjx1cmxzPjwvdXJscz48L3JlY29yZD48L0NpdGU+PENpdGU+PEF1dGhvcj5Lb3ZhY3M8L0F1dGhv
cj48WWVhcj4yMDExPC9ZZWFyPjxSZWNOdW0+MTk2OTwvUmVjTnVtPjxyZWNvcmQ+PHJlYy1udW1i
ZXI+MTk2OTwvcmVjLW51bWJlcj48Zm9yZWlnbi1rZXlzPjxrZXkgYXBwPSJFTiIgZGItaWQ9InBw
YXd3ZXdhenhyMnh5ZWR4YTg1MnZwdXZ4c2FzZnN3eDJ2NSIgdGltZXN0YW1wPSIxNTY5NTA1Njcx
Ij4xOTY5PC9rZXk+PC9mb3JlaWduLWtleXM+PHJlZi10eXBlIG5hbWU9IkpvdXJuYWwgQXJ0aWNs
ZSI+MTc8L3JlZi10eXBlPjxjb250cmlidXRvcnM+PGF1dGhvcnM+PGF1dGhvcj5Lb3ZhY3MsIEMu
IFMuPC9hdXRob3I+PC9hdXRob3JzPjwvY29udHJpYnV0b3JzPjxhdXRoLWFkZHJlc3M+SGVhbHRo
IFNjaWVuY2VzIENlbnRyZSwgTWVtb3JpYWwgVW5pdmVyc2l0eSBvZiBOZXdmb3VuZGxhbmQsIFN0
IEpvaG4mYXBvcztzLCBDYW5hZGEuIGNrb3ZhY3NAbXVuLmNhPC9hdXRoLWFkZHJlc3M+PHRpdGxl
cz48dGl0bGU+Q2FsY2l1bSBhbmQgYm9uZSBtZXRhYm9saXNtIGRpc29yZGVycyBkdXJpbmcgcHJl
Z25hbmN5IGFuZCBsYWN0YXRpb248L3RpdGxlPjxzZWNvbmRhcnktdGl0bGU+RW5kb2NyaW5vbCBN
ZXRhYiBDbGluIE5vcnRoIEFtPC9zZWNvbmRhcnktdGl0bGU+PGFsdC10aXRsZT5FbmRvY3Jpbm9s
b2d5IGFuZCBtZXRhYm9saXNtIGNsaW5pY3Mgb2YgTm9ydGggQW1lcmljYTwvYWx0LXRpdGxlPjwv
dGl0bGVzPjxwZXJpb2RpY2FsPjxmdWxsLXRpdGxlPkVuZG9jcmlub2wgTWV0YWIgQ2xpbiBOb3J0
aCBBbTwvZnVsbC10aXRsZT48L3BlcmlvZGljYWw+PHBhZ2VzPjc5NS04MjY8L3BhZ2VzPjx2b2x1
bWU+NDA8L3ZvbHVtZT48bnVtYmVyPjQ8L251bWJlcj48a2V5d29yZHM+PGtleXdvcmQ+KkJvbmUg
RGlzZWFzZXM8L2tleXdvcmQ+PGtleXdvcmQ+Qm9uZSBhbmQgQm9uZXMvKm1ldGFib2xpc208L2tl
eXdvcmQ+PGtleXdvcmQ+Q2FsY2l1bS8qbWV0YWJvbGlzbS9waGFybWFjb2tpbmV0aWNzPC9rZXl3
b3JkPjxrZXl3b3JkPkNhbGNpdW0sIERpZXRhcnkvYWRtaW5pc3RyYXRpb24gJmFtcDsgZG9zYWdl
PC9rZXl3b3JkPjxrZXl3b3JkPkZlbWFsZTwva2V5d29yZD48a2V5d29yZD5GZXR1cy9tZXRhYm9s
aXNtPC9rZXl3b3JkPjxrZXl3b3JkPkdlc3RhdGlvbmFsIEFnZTwva2V5d29yZD48a2V5d29yZD5I
dW1hbnM8L2tleXdvcmQ+PGtleXdvcmQ+SHlwZXJjYWxjZW1pYTwva2V5d29yZD48a2V5d29yZD5I
eXBlcnBhcmF0aHlyb2lkaXNtPC9rZXl3b3JkPjxrZXl3b3JkPkh5cG9jYWxjZW1pYTwva2V5d29y
ZD48a2V5d29yZD5IeXBvcGFyYXRoeXJvaWRpc208L2tleXdvcmQ+PGtleXdvcmQ+SW5mYW50LCBO
ZXdib3JuPC9rZXl3b3JkPjxrZXl3b3JkPkxhY3RhdGlvbi8qcGh5c2lvbG9neTwva2V5d29yZD48
a2V5d29yZD5QcmVnbmFuY3k8L2tleXdvcmQ+PGtleXdvcmQ+KlByZWduYW5jeSBDb21wbGljYXRp
b25zPC9rZXl3b3JkPjxrZXl3b3JkPlZpdGFtaW4gRCBEZWZpY2llbmN5PC9rZXl3b3JkPjwva2V5
d29yZHM+PGRhdGVzPjx5ZWFyPjIwMTE8L3llYXI+PHB1Yi1kYXRlcz48ZGF0ZT5EZWM8L2RhdGU+
PC9wdWItZGF0ZXM+PC9kYXRlcz48aXNibj4xNTU4LTQ0MTAgKEVsZWN0cm9uaWMpJiN4RDswODg5
LTg1MjkgKExpbmtpbmcpPC9pc2JuPjxhY2Nlc3Npb24tbnVtPjIyMTA4MjgxPC9hY2Nlc3Npb24t
bnVtPjx1cmxzPjxyZWxhdGVkLXVybHM+PHVybD5odHRwczovL3d3dy5uY2JpLm5sbS5uaWguZ292
L3B1Ym1lZC8yMjEwODI4MTwvdXJsPjwvcmVsYXRlZC11cmxzPjwvdXJscz48ZWxlY3Ryb25pYy1y
ZXNvdXJjZS1udW0+MTAuMTAxNi9qLmVjbC4yMDExLjA4LjAwMjwvZWxlY3Ryb25pYy1yZXNvdXJj
ZS1udW0+PHJlbW90ZS1kYXRhYmFzZS1uYW1lPk1lZGxpbmU8L3JlbW90ZS1kYXRhYmFzZS1uYW1l
PjxyZW1vdGUtZGF0YWJhc2UtcHJvdmlkZXI+TkxNPC9yZW1vdGUtZGF0YWJhc2UtcHJvdmlkZXI+
PC9yZWNvcmQ+PC9DaXRlPjxDaXRlPjxBdXRob3I+S292YWNzPC9BdXRob3I+PFllYXI+MjAxMjwv
WWVhcj48UmVjTnVtPjIxMTk8L1JlY051bT48cmVjb3JkPjxyZWMtbnVtYmVyPjIxMTk8L3JlYy1u
dW1iZXI+PGZvcmVpZ24ta2V5cz48a2V5IGFwcD0iRU4iIGRiLWlkPSJwcGF3d2V3YXp4cjJ4eWVk
eGE4NTJ2cHV2eHNhc2Zzd3gydjUiIHRpbWVzdGFtcD0iMTU2OTUwNTY3MyI+MjExOTwva2V5Pjwv
Zm9yZWlnbi1rZXlzPjxyZWYtdHlwZSBuYW1lPSJKb3VybmFsIEFydGljbGUiPjE3PC9yZWYtdHlw
ZT48Y29udHJpYnV0b3JzPjxhdXRob3JzPjxhdXRob3I+S292YWNzLCBDLiBTLjwvYXV0aG9yPjwv
YXV0aG9ycz48L2NvbnRyaWJ1dG9ycz48YXV0aC1hZGRyZXNzPkhlYWx0aCBTY2llbmNlcyBDZW50
cmUsIE1lbW9yaWFsIFVuaXZlcnNpdHkgb2YgTmV3Zm91bmRsYW5kLCBTdC4gSm9obiZhcG9zO3Ms
IE5MLCBDYW5hZGEuIGNrb3ZhY3NAbXVuLmNhPC9hdXRoLWFkZHJlc3M+PHRpdGxlcz48dGl0bGU+
VGhlIHJvbGUgb2Ygdml0YW1pbiBEIGluIHByZWduYW5jeSBhbmQgbGFjdGF0aW9uOiBpbnNpZ2h0
cyBmcm9tIGFuaW1hbCBtb2RlbHMgYW5kIGNsaW5pY2FsIHN0dWRpZXM8L3RpdGxlPjxzZWNvbmRh
cnktdGl0bGU+QW5udSBSZXYgTnV0cjwvc2Vjb25kYXJ5LXRpdGxlPjwvdGl0bGVzPjxwZXJpb2Rp
Y2FsPjxmdWxsLXRpdGxlPkFubnUgUmV2IE51dHI8L2Z1bGwtdGl0bGU+PC9wZXJpb2RpY2FsPjxw
YWdlcz45Ny0xMjM8L3BhZ2VzPjx2b2x1bWU+MzI8L3ZvbHVtZT48ZWRpdGlvbj4yMDEyMDQwNTwv
ZWRpdGlvbj48a2V5d29yZHM+PGtleXdvcmQ+QW5pbWFsczwva2V5d29yZD48a2V5d29yZD5DYWxj
aXVtLyptZXRhYm9saXNtPC9rZXl3b3JkPjxrZXl3b3JkPipDaGlsZCBEZXZlbG9wbWVudDwva2V5
d29yZD48a2V5d29yZD5DaGlsZCwgUHJlc2Nob29sPC9rZXl3b3JkPjxrZXl3b3JkPkRpZXQvYWR2
ZXJzZSBlZmZlY3RzPC9rZXl3b3JkPjxrZXl3b3JkPkRpZXRhcnkgU3VwcGxlbWVudHM8L2tleXdv
cmQ+PGtleXdvcmQ+RmVtYWxlPC9rZXl3b3JkPjxrZXl3b3JkPipGZXRhbCBEZXZlbG9wbWVudDwv
a2V5d29yZD48a2V5d29yZD5IdW1hbnM8L2tleXdvcmQ+PGtleXdvcmQ+SW5mYW50PC9rZXl3b3Jk
PjxrZXl3b3JkPkluZmFudCwgTmV3Ym9ybjwva2V5d29yZD48a2V5d29yZD5MYWN0YXRpb24vKm1l
dGFib2xpc208L2tleXdvcmQ+PGtleXdvcmQ+TWFsZTwva2V5d29yZD48a2V5d29yZD5QcmVnbmFu
Y3k8L2tleXdvcmQ+PGtleXdvcmQ+UHJlZ25hbmN5IENvbXBsaWNhdGlvbnMvZXRpb2xvZ3kvbWV0
YWJvbGlzbS9wcmV2ZW50aW9uICZhbXA7IGNvbnRyb2w8L2tleXdvcmQ+PGtleXdvcmQ+KlByZW5h
dGFsIE51dHJpdGlvbmFsIFBoeXNpb2xvZ2ljYWwgUGhlbm9tZW5hPC9rZXl3b3JkPjxrZXl3b3Jk
PlZpdGFtaW4gRC9hZG1pbmlzdHJhdGlvbiAmYW1wOyBkb3NhZ2UvKm1ldGFib2xpc20vdGhlcmFw
ZXV0aWMgdXNlPC9rZXl3b3JkPjxrZXl3b3JkPlZpdGFtaW4gRCBEZWZpY2llbmN5L2Nvbmdlbml0
YWwvZXRpb2xvZ3kvbWV0YWJvbGlzbS9wcmV2ZW50aW9uICZhbXA7IGNvbnRyb2w8L2tleXdvcmQ+
PC9rZXl3b3Jkcz48ZGF0ZXM+PHllYXI+MjAxMjwveWVhcj48cHViLWRhdGVzPjxkYXRlPkF1ZyAy
MTwvZGF0ZT48L3B1Yi1kYXRlcz48L2RhdGVzPjxpc2JuPjE1NDUtNDMxMiAoRWxlY3Ryb25pYykm
I3hEOzAxOTktOTg4NSAoTGlua2luZyk8L2lzYm4+PGFjY2Vzc2lvbi1udW0+MjI0ODMwOTI8L2Fj
Y2Vzc2lvbi1udW0+PHVybHM+PHJlbGF0ZWQtdXJscz48dXJsPmh0dHBzOi8vd3d3Lm5jYmkubmxt
Lm5paC5nb3YvcHVibWVkLzIyNDgzMDkyPC91cmw+PC9yZWxhdGVkLXVybHM+PC91cmxzPjxlbGVj
dHJvbmljLXJlc291cmNlLW51bT4xMC4xMTQ2L2FubnVyZXYtbnV0ci0wNzE4MTEtMTUwNzQyPC9l
bGVjdHJvbmljLXJlc291cmNlLW51bT48cmVtb3RlLWRhdGFiYXNlLW5hbWU+TWVkbGluZTwvcmVt
b3RlLWRhdGFiYXNlLW5hbWU+PHJlbW90ZS1kYXRhYmFzZS1wcm92aWRlcj5OTE08L3JlbW90ZS1k
YXRhYmFzZS1wcm92aWRlcj48L3JlY29yZD48L0NpdGU+PENpdGU+PEF1dGhvcj5Lb3ZhY3M8L0F1
dGhvcj48WWVhcj4yMDE0PC9ZZWFyPjxSZWNOdW0+MzAwOTwvUmVjTnVtPjxyZWNvcmQ+PHJlYy1u
dW1iZXI+MzAwOTwvcmVjLW51bWJlcj48Zm9yZWlnbi1rZXlzPjxrZXkgYXBwPSJFTiIgZGItaWQ9
InBwYXd3ZXdhenhyMnh5ZWR4YTg1MnZwdXZ4c2FzZnN3eDJ2NSIgdGltZXN0YW1wPSIxNTY5NTA1
NjgyIj4zMDA5PC9rZXk+PC9mb3JlaWduLWtleXM+PHJlZi10eXBlIG5hbWU9IkpvdXJuYWwgQXJ0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YWRkcmVzcz48dGl0bGVzPjx0aXRsZT5Cb25lIGRldmVsb3BtZW50IGFuZCBtaW5lcmFsIGhvbWVv
c3Rhc2lzIGluIHRoZSBmZXR1cyBhbmQgbmVvbmF0ZTogcm9sZXMgb2YgdGhlIGNhbGNpb3Ryb3Bp
YyBhbmQgcGhvc3Bob3Ryb3BpYyBob3Jtb25lczwvdGl0bGU+PHNlY29uZGFyeS10aXRsZT5QaHlz
aW9sIFJldjwvc2Vjb25kYXJ5LXRpdGxlPjxhbHQtdGl0bGU+UGh5c2lvbG9naWNhbCByZXZpZXdz
PC9hbHQtdGl0bGU+PC90aXRsZXM+PHBlcmlvZGljYWw+PGZ1bGwtdGl0bGU+UGh5c2lvbCBSZXY8
L2Z1bGwtdGl0bGU+PC9wZXJpb2RpY2FsPjxhbHQtcGVyaW9kaWNhbD48ZnVsbC10aXRsZT5QaHlz
aW9sb2dpY2FsIFJldmlld3M8L2Z1bGwtdGl0bGU+PC9hbHQtcGVyaW9kaWNhbD48cGFnZXM+MTE0
My0yMTg8L3BhZ2VzPjx2b2x1bWU+OTQ8L3ZvbHVtZT48bnVtYmVyPjQ8L251bWJlcj48ZWRpdGlv
bj4yMDE0LzEwLzA4PC9lZGl0aW9uPjxrZXl3b3Jkcz48a2V5d29yZD5BbmltYWxzPC9rZXl3b3Jk
PjxrZXl3b3JkPkFuaW1hbHMsIE5ld2Jvcm48L2tleXdvcmQ+PGtleXdvcmQ+KkJvbmUgRGV2ZWxv
cG1lbnQ8L2tleXdvcmQ+PGtleXdvcmQ+Q2FsY2l1bS8qbWV0YWJvbGlzbTwva2V5d29yZD48a2V5
d29yZD5GZW1hbGU8L2tleXdvcmQ+PGtleXdvcmQ+RmV0dXMvbWV0YWJvbGlzbTwva2V5d29yZD48
a2V5d29yZD5Ib3Jtb25lcy8qbWV0YWJvbGlzbTwva2V5d29yZD48a2V5d29yZD5IdW1hbnM8L2tl
eXdvcmQ+PGtleXdvcmQ+SW5mYW50LCBOZXdib3JuPC9rZXl3b3JkPjxrZXl3b3JkPlBob3NwaG9y
dXMvKm1ldGFib2xpc208L2tleXdvcmQ+PGtleXdvcmQ+UHJlZ25hbmN5PC9rZXl3b3JkPjwva2V5
d29yZHM+PGRhdGVzPjx5ZWFyPjIwMTQ8L3llYXI+PHB1Yi1kYXRlcz48ZGF0ZT5PY3Q8L2RhdGU+
PC9wdWItZGF0ZXM+PC9kYXRlcz48aXNibj4xNTIyLTEyMTAgKEVsZWN0cm9uaWMpJiN4RDswMDMx
LTkzMzMgKExpbmtpbmcpPC9pc2JuPjxhY2Nlc3Npb24tbnVtPjI1Mjg3ODYyPC9hY2Nlc3Npb24t
bnVtPjx1cmxzPjxyZWxhdGVkLXVybHM+PHVybD5odHRwczovL3d3dy5uY2JpLm5sbS5uaWguZ292
L3B1Ym1lZC8yNTI4Nzg2MjwvdXJsPjwvcmVsYXRlZC11cmxzPjwvdXJscz48ZWxlY3Ryb25pYy1y
ZXNvdXJjZS1udW0+MTAuMTE1Mi9waHlzcmV2LjAwMDE0LjIwMTQ8L2VsZWN0cm9uaWMtcmVzb3Vy
Y2UtbnVtPjxyZW1vdGUtZGF0YWJhc2UtbmFtZT5NZWRsaW5lPC9yZW1vdGUtZGF0YWJhc2UtbmFt
ZT48cmVtb3RlLWRhdGFiYXNlLXByb3ZpZGVyPk5MTTwvcmVtb3RlLWRhdGFiYXNlLXByb3ZpZGVy
PjwvcmVjb3JkPjwvQ2l0ZT48Q2l0ZT48QXV0aG9yPktvdmFjczwvQXV0aG9yPjxZZWFyPjIwMjA8
L1llYXI+PFJlY051bT4zNzMxPC9SZWNOdW0+PHJlY29yZD48cmVjLW51bWJlcj4zNzMxPC9yZWMt
bnVtYmVyPjxmb3JlaWduLWtleXM+PGtleSBhcHA9IkVOIiBkYi1pZD0icHBhd3dld2F6eHIyeHll
ZHhhODUydnB1dnhzYXNmc3d4MnY1IiB0aW1lc3RhbXA9IjE1Njk1MDU2OTEiPjM3MzE8L2tleT48
L2ZvcmVpZ24ta2V5cz48cmVmLXR5cGUgbmFtZT0iQm9vayBTZWN0aW9uIj41PC9yZWYtdHlwZT48
Y29udHJpYnV0b3JzPjxhdXRob3JzPjxhdXRob3I+S292YWNzLCBDaHJpc3RvcGhlciBTLjwvYXV0
aG9yPjwvYXV0aG9ycz48c2Vjb25kYXJ5LWF1dGhvcnM+PGF1dGhvcj5Lb3ZhY3MsIEMuIFMuPC9h
dXRob3I+PGF1dGhvcj5EZWFsLCBDLiBMLjwvYXV0aG9yPjwvc2Vjb25kYXJ5LWF1dGhvcnM+PC9j
b250cmlidXRvcnM+PHRpdGxlcz48dGl0bGU+UGh5c2lvbG9neSBvZiBDYWxjaXVtLCBQaG9zcGhv
cnVzLCBhbmQgQm9uZSBNZXRhYm9saXNtIER1cmluZyBQcmVnbmFuY3ksIExhY3RhdGlvbiwgYW5k
IFBvc3R3ZWFuaW5nPC90aXRsZT48c2Vjb25kYXJ5LXRpdGxlPk1hdGVybmFsLUZldGFsIGFuZCBO
ZW9uYXRhbCBFbmRvY3Jpbm9sb2d5PC9zZWNvbmRhcnktdGl0bGU+PC90aXRsZXM+PHBhZ2VzPjYx
LTczPC9wYWdlcz48ZGF0ZXM+PHllYXI+MjAyMDwveWVhcj48L2RhdGVzPjxwdWItbG9jYXRpb24+
U2FuIERpZWdvPC9wdWItbG9jYXRpb24+PHB1Ymxpc2hlcj5BY2FkZW1pYyBQcmVzczwvcHVibGlz
aGVyPjxpc2JuPjk3ODAxMjgxNDgyMzU8L2lzYm4+PHVybHM+PC91cmxzPjxlbGVjdHJvbmljLXJl
c291cmNlLW51bT4xMC4xMDE2L2I5NzgtMC0xMi04MTQ4MjMtNS4wMDAwNS0yPC9lbGVjdHJvbmlj
LXJlc291cmNlLW51bT48L3JlY29yZD48L0NpdGU+PENpdGU+PEF1dGhvcj5Lb3ZhY3M8L0F1dGhv
cj48WWVhcj4yMDIwPC9ZZWFyPjxSZWNOdW0+MzczMjwvUmVjTnVtPjxyZWNvcmQ+PHJlYy1udW1i
ZXI+MzczMjwvcmVjLW51bWJlcj48Zm9yZWlnbi1rZXlzPjxrZXkgYXBwPSJFTiIgZGItaWQ9InBw
YXd3ZXdhenhyMnh5ZWR4YTg1MnZwdXZ4c2FzZnN3eDJ2NSIgdGltZXN0YW1wPSIxNTY5NTA1Njkx
Ij4zNzMyPC9rZXk+PC9mb3JlaWduLWtleXM+PHJlZi10eXBlIG5hbWU9IkJvb2sgU2VjdGlvbiI+
NTwvcmVmLXR5cGU+PGNvbnRyaWJ1dG9ycz48YXV0aG9ycz48YXV0aG9yPktvdmFjcywgQ2hyaXN0
b3BoZXIgUy48L2F1dGhvcj48YXV0aG9yPkNoYWtodG91cmEsIE1hcmxlbmU8L2F1dGhvcj48YXV0
aG9yPkVsLUhhamogRnVsZWloYW4sIEdoYWRhPC9hdXRob3I+PC9hdXRob3JzPjxzZWNvbmRhcnkt
YXV0aG9ycz48YXV0aG9yPktvdmFjcywgQy4gUy48L2F1dGhvcj48YXV0aG9yPkRlYWwsIEMuIEwu
PC9hdXRob3I+PC9zZWNvbmRhcnktYXV0aG9ycz48L2NvbnRyaWJ1dG9ycz48dGl0bGVzPjx0aXRs
ZT5EaXNvcmRlcnMgb2YgTWluZXJhbCBhbmQgQm9uZSBNZXRhYm9saXNtIER1cmluZyBQcmVnbmFu
Y3kgYW5kIExhY3RhdGlvbjwvdGl0bGU+PHNlY29uZGFyeS10aXRsZT5NYXRlcm5hbC1GZXRhbCBh
bmQgTmVvbmF0YWwgRW5kb2NyaW5vbG9neTwvc2Vjb25kYXJ5LXRpdGxlPjwvdGl0bGVzPjxwYWdl
cz4zMjktMzcwPC9wYWdlcz48ZGF0ZXM+PHllYXI+MjAyMDwveWVhcj48L2RhdGVzPjxwdWItbG9j
YXRpb24+U2FuIERpZWdvPC9wdWItbG9jYXRpb24+PHB1Ymxpc2hlcj5BY2FkZW1pYyBQcmVzczwv
cHVibGlzaGVyPjxpc2JuPjk3ODAxMjgxNDgyMzU8L2lzYm4+PHVybHM+PC91cmxzPjxlbGVjdHJv
bmljLXJlc291cmNlLW51bT4xMC4xMDE2L2I5NzgtMC0xMi04MTQ4MjMtNS4wMDAyMS0wPC9lbGVj
dHJvbmljLXJlc291cmNlLW51bT48L3JlY29yZD48L0NpdGU+PC9FbmROb3RlPgB=
</w:fldData>
        </w:fldChar>
      </w:r>
      <w:r w:rsidR="001E5145" w:rsidRPr="00A8335A">
        <w:rPr>
          <w:rFonts w:eastAsia="MS Mincho" w:cs="Arial"/>
          <w:sz w:val="22"/>
          <w:szCs w:val="22"/>
        </w:rPr>
        <w:instrText xml:space="preserve"> ADDIN EN.CITE.DATA </w:instrText>
      </w:r>
      <w:r w:rsidR="001E5145" w:rsidRPr="00A8335A">
        <w:rPr>
          <w:rFonts w:eastAsia="MS Mincho" w:cs="Arial"/>
          <w:sz w:val="22"/>
          <w:szCs w:val="22"/>
        </w:rPr>
      </w:r>
      <w:r w:rsidR="001E5145"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A22A40" w:rsidRPr="00A8335A">
        <w:rPr>
          <w:rFonts w:eastAsia="MS Mincho" w:cs="Arial"/>
          <w:noProof/>
          <w:sz w:val="22"/>
          <w:szCs w:val="22"/>
        </w:rPr>
        <w:t>(1-7)</w:t>
      </w:r>
      <w:r w:rsidR="00A22A40" w:rsidRPr="00A8335A">
        <w:rPr>
          <w:rFonts w:eastAsia="MS Mincho" w:cs="Arial"/>
          <w:sz w:val="22"/>
          <w:szCs w:val="22"/>
        </w:rPr>
        <w:fldChar w:fldCharType="end"/>
      </w:r>
      <w:r w:rsidR="00661F0D" w:rsidRPr="00A8335A">
        <w:rPr>
          <w:rFonts w:cs="Arial"/>
          <w:sz w:val="22"/>
          <w:szCs w:val="22"/>
        </w:rPr>
        <w:t>.</w:t>
      </w:r>
    </w:p>
    <w:p w14:paraId="568E5CD6" w14:textId="77777777" w:rsidR="00661F0D" w:rsidRPr="00A8335A" w:rsidRDefault="00661F0D" w:rsidP="00A8335A">
      <w:pPr>
        <w:spacing w:after="0" w:line="276" w:lineRule="auto"/>
        <w:rPr>
          <w:rFonts w:cs="Arial"/>
          <w:sz w:val="22"/>
          <w:szCs w:val="22"/>
        </w:rPr>
      </w:pPr>
    </w:p>
    <w:p w14:paraId="5947FDF4" w14:textId="77777777" w:rsidR="00661F0D" w:rsidRPr="00A8335A" w:rsidRDefault="00661F0D" w:rsidP="00A8335A">
      <w:pPr>
        <w:spacing w:after="0" w:line="276" w:lineRule="auto"/>
        <w:rPr>
          <w:rFonts w:cs="Arial"/>
          <w:sz w:val="22"/>
          <w:szCs w:val="22"/>
        </w:rPr>
      </w:pPr>
      <w:r w:rsidRPr="00A8335A">
        <w:rPr>
          <w:rFonts w:cs="Arial"/>
          <w:sz w:val="22"/>
          <w:szCs w:val="22"/>
        </w:rPr>
        <w:lastRenderedPageBreak/>
        <w:fldChar w:fldCharType="begin" w:fldLock="1"/>
      </w:r>
      <w:r w:rsidRPr="00A8335A">
        <w:rPr>
          <w:rFonts w:cs="Arial"/>
          <w:sz w:val="22"/>
          <w:szCs w:val="22"/>
        </w:rPr>
        <w:instrText xml:space="preserve"> INCLUDEPICTURE "http://www.endotext.org/wp-content/uploads/pregnancy/3/figure1.jpg" \* MERGEFORMATINET </w:instrText>
      </w:r>
      <w:r w:rsidRPr="00A8335A">
        <w:rPr>
          <w:rFonts w:cs="Arial"/>
          <w:sz w:val="22"/>
          <w:szCs w:val="22"/>
        </w:rPr>
        <w:fldChar w:fldCharType="separate"/>
      </w:r>
      <w:r w:rsidR="00A65F65" w:rsidRPr="00A8335A">
        <w:rPr>
          <w:rFonts w:cs="Arial"/>
          <w:noProof/>
          <w:sz w:val="22"/>
          <w:szCs w:val="22"/>
        </w:rPr>
        <w:drawing>
          <wp:inline distT="0" distB="0" distL="0" distR="0" wp14:anchorId="114A593D" wp14:editId="6C4E2B23">
            <wp:extent cx="6986270" cy="4953635"/>
            <wp:effectExtent l="0" t="0" r="0" b="0"/>
            <wp:docPr id="8" name="Picture 8" descr="fig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ure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6270" cy="4953635"/>
                    </a:xfrm>
                    <a:prstGeom prst="rect">
                      <a:avLst/>
                    </a:prstGeom>
                    <a:noFill/>
                    <a:ln>
                      <a:noFill/>
                    </a:ln>
                  </pic:spPr>
                </pic:pic>
              </a:graphicData>
            </a:graphic>
          </wp:inline>
        </w:drawing>
      </w:r>
      <w:r w:rsidRPr="00A8335A">
        <w:rPr>
          <w:rFonts w:cs="Arial"/>
          <w:sz w:val="22"/>
          <w:szCs w:val="22"/>
        </w:rPr>
        <w:fldChar w:fldCharType="end"/>
      </w:r>
    </w:p>
    <w:p w14:paraId="39E66B75" w14:textId="166B1A3E" w:rsidR="00661F0D" w:rsidRPr="00B83E2F" w:rsidRDefault="00661F0D" w:rsidP="00A8335A">
      <w:pPr>
        <w:spacing w:after="0" w:line="276" w:lineRule="auto"/>
        <w:rPr>
          <w:rFonts w:cs="Arial"/>
          <w:b/>
          <w:bCs/>
          <w:sz w:val="22"/>
          <w:szCs w:val="22"/>
        </w:rPr>
      </w:pPr>
      <w:r w:rsidRPr="00B83E2F">
        <w:rPr>
          <w:rFonts w:cs="Arial"/>
          <w:b/>
          <w:bCs/>
          <w:sz w:val="22"/>
          <w:szCs w:val="22"/>
        </w:rPr>
        <w:t xml:space="preserve">Figure 1. </w:t>
      </w:r>
      <w:r w:rsidRPr="007C0445">
        <w:rPr>
          <w:rFonts w:cs="Arial"/>
          <w:b/>
          <w:bCs/>
          <w:sz w:val="22"/>
          <w:szCs w:val="22"/>
        </w:rPr>
        <w:t>Schematic illustration contrasting calcium homeostasis in human pregnancy and lactation, as compared to normal.</w:t>
      </w:r>
      <w:r w:rsidRPr="00B83E2F">
        <w:rPr>
          <w:rFonts w:cs="Arial"/>
          <w:b/>
          <w:bCs/>
          <w:sz w:val="22"/>
          <w:szCs w:val="22"/>
        </w:rPr>
        <w:t xml:space="preserve"> The thickness of arrows indicates a relative increase or decrease with respect to the normal and non-pregnant state. Although not illustrated, the serum (total) calcium is decreased during pregnancy, while the ionized calcium remains normal during both pregnancy and lactation. Adapted from ref. </w:t>
      </w:r>
      <w:r w:rsidR="00A22A40" w:rsidRPr="00B83E2F">
        <w:rPr>
          <w:rFonts w:eastAsia="MS Mincho" w:cs="Arial"/>
          <w:b/>
          <w:bCs/>
          <w:sz w:val="22"/>
          <w:szCs w:val="22"/>
        </w:rPr>
        <w:fldChar w:fldCharType="begin"/>
      </w:r>
      <w:r w:rsidR="001E5145" w:rsidRPr="00B83E2F">
        <w:rPr>
          <w:rFonts w:eastAsia="MS Mincho" w:cs="Arial"/>
          <w:b/>
          <w:bCs/>
          <w:sz w:val="22"/>
          <w:szCs w:val="22"/>
        </w:rPr>
        <w:instrText xml:space="preserve"> ADDIN EN.CITE &lt;EndNote&gt;&lt;Cite&gt;&lt;Author&gt;Kovacs&lt;/Author&gt;&lt;Year&gt;1997&lt;/Year&gt;&lt;RecNum&gt;1014&lt;/RecNum&gt;&lt;DisplayText&gt;(8)&lt;/DisplayText&gt;&lt;record&gt;&lt;rec-number&gt;1014&lt;/rec-number&gt;&lt;foreign-keys&gt;&lt;key app="EN" db-id="ppawwewazxr2xyedxa852vpuvxsasfswx2v5" timestamp="1569505662"&gt;1014&lt;/key&gt;&lt;/foreign-keys&gt;&lt;ref-type name="Journal Article"&gt;17&lt;/ref-type&gt;&lt;contributors&gt;&lt;authors&gt;&lt;author&gt;Kovacs, C. S.&lt;/author&gt;&lt;author&gt;Kronenberg, H. M.&lt;/author&gt;&lt;/authors&gt;&lt;/contributors&gt;&lt;auth-address&gt;Endocrine Unit, Massachusetts General Hospital, Boston 02114, USA.&lt;/auth-address&gt;&lt;titles&gt;&lt;title&gt;Maternal-fetal calcium and bone metabolism during pregnancy, puerperium, and lactation&lt;/title&gt;&lt;secondary-title&gt;Endocr Rev&lt;/secondary-title&gt;&lt;alt-title&gt;Endocrine reviews&lt;/alt-title&gt;&lt;/titles&gt;&lt;periodical&gt;&lt;full-title&gt;Endocr Rev&lt;/full-title&gt;&lt;/periodical&gt;&lt;pages&gt;832-72&lt;/pages&gt;&lt;volume&gt;18&lt;/volume&gt;&lt;number&gt;6&lt;/number&gt;&lt;edition&gt;1997/12/31&lt;/edition&gt;&lt;keywords&gt;&lt;keyword&gt;Adaptation, Physiological&lt;/keyword&gt;&lt;keyword&gt;Animals&lt;/keyword&gt;&lt;keyword&gt;Bone and Bones/*metabolism/physiology&lt;/keyword&gt;&lt;keyword&gt;Calcium/*metabolism/physiology&lt;/keyword&gt;&lt;keyword&gt;Female&lt;/keyword&gt;&lt;keyword&gt;Fetus/*metabolism/physiology&lt;/keyword&gt;&lt;keyword&gt;Humans&lt;/keyword&gt;&lt;keyword&gt;Infant, Newborn/*metabolism/physiology&lt;/keyword&gt;&lt;keyword&gt;Lactation/*metabolism/physiology&lt;/keyword&gt;&lt;keyword&gt;Maternal-Fetal Exchange&lt;/keyword&gt;&lt;keyword&gt;Postpartum Period/*metabolism/physiology&lt;/keyword&gt;&lt;keyword&gt;Pregnancy/*metabolism/physiology&lt;/keyword&gt;&lt;/keywords&gt;&lt;dates&gt;&lt;year&gt;1997&lt;/year&gt;&lt;pub-dates&gt;&lt;date&gt;Dec&lt;/date&gt;&lt;/pub-dates&gt;&lt;/dates&gt;&lt;isbn&gt;0163-769X (Print)&amp;#xD;0163-769X (Linking)&lt;/isbn&gt;&lt;accession-num&gt;9408745&lt;/accession-num&gt;&lt;label&gt;1018&lt;/label&gt;&lt;urls&gt;&lt;related-urls&gt;&lt;url&gt;https://www.ncbi.nlm.nih.gov/pubmed/9408745&lt;/url&gt;&lt;/related-urls&gt;&lt;/urls&gt;&lt;electronic-resource-num&gt;10.1210/edrv.18.6.0319&lt;/electronic-resource-num&gt;&lt;remote-database-name&gt;Medline&lt;/remote-database-name&gt;&lt;remote-database-provider&gt;NLM&lt;/remote-database-provider&gt;&lt;/record&gt;&lt;/Cite&gt;&lt;/EndNote&gt;</w:instrText>
      </w:r>
      <w:r w:rsidR="00A22A40" w:rsidRPr="00B83E2F">
        <w:rPr>
          <w:rFonts w:eastAsia="MS Mincho" w:cs="Arial"/>
          <w:b/>
          <w:bCs/>
          <w:sz w:val="22"/>
          <w:szCs w:val="22"/>
        </w:rPr>
        <w:fldChar w:fldCharType="separate"/>
      </w:r>
      <w:r w:rsidR="00A22A40" w:rsidRPr="00B83E2F">
        <w:rPr>
          <w:rFonts w:eastAsia="MS Mincho" w:cs="Arial"/>
          <w:b/>
          <w:bCs/>
          <w:noProof/>
          <w:sz w:val="22"/>
          <w:szCs w:val="22"/>
        </w:rPr>
        <w:t>(8)</w:t>
      </w:r>
      <w:r w:rsidR="00A22A40" w:rsidRPr="00B83E2F">
        <w:rPr>
          <w:rFonts w:eastAsia="MS Mincho" w:cs="Arial"/>
          <w:b/>
          <w:bCs/>
          <w:sz w:val="22"/>
          <w:szCs w:val="22"/>
        </w:rPr>
        <w:fldChar w:fldCharType="end"/>
      </w:r>
      <w:r w:rsidRPr="00B83E2F">
        <w:rPr>
          <w:rFonts w:cs="Arial"/>
          <w:b/>
          <w:bCs/>
          <w:sz w:val="22"/>
          <w:szCs w:val="22"/>
        </w:rPr>
        <w:t>, © 1997, The Endocrine Society.</w:t>
      </w:r>
    </w:p>
    <w:p w14:paraId="57B53DF8" w14:textId="77777777" w:rsidR="00661F0D" w:rsidRPr="00A8335A" w:rsidRDefault="00661F0D" w:rsidP="00A8335A">
      <w:pPr>
        <w:spacing w:after="0" w:line="276" w:lineRule="auto"/>
        <w:rPr>
          <w:rFonts w:cs="Arial"/>
          <w:sz w:val="22"/>
          <w:szCs w:val="22"/>
        </w:rPr>
      </w:pPr>
    </w:p>
    <w:p w14:paraId="5F174475" w14:textId="1A29695A" w:rsidR="00661F0D" w:rsidRPr="00B83E2F" w:rsidRDefault="00D3041C" w:rsidP="00A8335A">
      <w:pPr>
        <w:pStyle w:val="Heading2"/>
        <w:spacing w:before="0" w:after="0" w:line="276" w:lineRule="auto"/>
        <w:rPr>
          <w:rFonts w:cs="Arial"/>
          <w:color w:val="0070C0"/>
          <w:sz w:val="22"/>
          <w:szCs w:val="22"/>
        </w:rPr>
      </w:pPr>
      <w:r w:rsidRPr="00B83E2F">
        <w:rPr>
          <w:rFonts w:cs="Arial"/>
          <w:color w:val="0070C0"/>
          <w:sz w:val="22"/>
          <w:szCs w:val="22"/>
        </w:rPr>
        <w:t xml:space="preserve">MINERAL </w:t>
      </w:r>
      <w:r w:rsidR="00661F0D" w:rsidRPr="00B83E2F">
        <w:rPr>
          <w:rFonts w:cs="Arial"/>
          <w:color w:val="0070C0"/>
          <w:sz w:val="22"/>
          <w:szCs w:val="22"/>
        </w:rPr>
        <w:t>PHYSIOLOGY DURING PREGNANCY</w:t>
      </w:r>
    </w:p>
    <w:p w14:paraId="7EEF2C58" w14:textId="77777777" w:rsidR="00B83E2F" w:rsidRDefault="00B83E2F" w:rsidP="00A8335A">
      <w:pPr>
        <w:spacing w:after="0" w:line="276" w:lineRule="auto"/>
        <w:rPr>
          <w:rFonts w:cs="Arial"/>
          <w:sz w:val="22"/>
          <w:szCs w:val="22"/>
        </w:rPr>
      </w:pPr>
    </w:p>
    <w:p w14:paraId="1AAA35E4" w14:textId="46106B3F" w:rsidR="00661F0D" w:rsidRPr="00A8335A" w:rsidRDefault="00661F0D" w:rsidP="00A8335A">
      <w:pPr>
        <w:spacing w:after="0" w:line="276" w:lineRule="auto"/>
        <w:rPr>
          <w:rFonts w:cs="Arial"/>
          <w:sz w:val="22"/>
          <w:szCs w:val="22"/>
        </w:rPr>
      </w:pPr>
      <w:r w:rsidRPr="00A8335A">
        <w:rPr>
          <w:rFonts w:cs="Arial"/>
          <w:sz w:val="22"/>
          <w:szCs w:val="22"/>
        </w:rPr>
        <w:t xml:space="preserve">Calcium provided from the maternal decidua aids in fertilization of the egg and implantation of the blastocyst; from that point onward the rate of transfer from mother to offspring increases substantially. About 80% of the calcium </w:t>
      </w:r>
      <w:r w:rsidR="00355AF2" w:rsidRPr="00A8335A">
        <w:rPr>
          <w:rFonts w:cs="Arial"/>
          <w:sz w:val="22"/>
          <w:szCs w:val="22"/>
        </w:rPr>
        <w:t xml:space="preserve">and phosphate </w:t>
      </w:r>
      <w:r w:rsidRPr="00A8335A">
        <w:rPr>
          <w:rFonts w:cs="Arial"/>
          <w:sz w:val="22"/>
          <w:szCs w:val="22"/>
        </w:rPr>
        <w:t xml:space="preserve">present in the fetal skeleton at the end of gestation crossed the placenta during the third trimester and is mostly derived from </w:t>
      </w:r>
      <w:r w:rsidR="005140D7" w:rsidRPr="00A8335A">
        <w:rPr>
          <w:rFonts w:cs="Arial"/>
          <w:sz w:val="22"/>
          <w:szCs w:val="22"/>
        </w:rPr>
        <w:t xml:space="preserve">the </w:t>
      </w:r>
      <w:r w:rsidR="00C9359F" w:rsidRPr="00A8335A">
        <w:rPr>
          <w:rFonts w:cs="Arial"/>
          <w:sz w:val="22"/>
          <w:szCs w:val="22"/>
        </w:rPr>
        <w:t xml:space="preserve">maternal </w:t>
      </w:r>
      <w:r w:rsidR="005140D7" w:rsidRPr="00A8335A">
        <w:rPr>
          <w:rFonts w:cs="Arial"/>
          <w:sz w:val="22"/>
          <w:szCs w:val="22"/>
        </w:rPr>
        <w:t>diet</w:t>
      </w:r>
      <w:r w:rsidRPr="00A8335A">
        <w:rPr>
          <w:rFonts w:cs="Arial"/>
          <w:sz w:val="22"/>
          <w:szCs w:val="22"/>
        </w:rPr>
        <w:t xml:space="preserve"> during pregnancy. Intestinal calcium </w:t>
      </w:r>
      <w:r w:rsidR="00142E0B" w:rsidRPr="00A8335A">
        <w:rPr>
          <w:rFonts w:cs="Arial"/>
          <w:sz w:val="22"/>
          <w:szCs w:val="22"/>
        </w:rPr>
        <w:t xml:space="preserve">and phosphate </w:t>
      </w:r>
      <w:r w:rsidRPr="00A8335A">
        <w:rPr>
          <w:rFonts w:cs="Arial"/>
          <w:sz w:val="22"/>
          <w:szCs w:val="22"/>
        </w:rPr>
        <w:t xml:space="preserve">absorption doubles during pregnancy, driven by 1,25-dihydroxyvitamin D (calcitriol) and other factors, and this appears to be the main adaptation through which women meet the </w:t>
      </w:r>
      <w:r w:rsidR="009C1084" w:rsidRPr="00A8335A">
        <w:rPr>
          <w:rFonts w:cs="Arial"/>
          <w:sz w:val="22"/>
          <w:szCs w:val="22"/>
        </w:rPr>
        <w:t xml:space="preserve">mineral </w:t>
      </w:r>
      <w:r w:rsidRPr="00A8335A">
        <w:rPr>
          <w:rFonts w:cs="Arial"/>
          <w:sz w:val="22"/>
          <w:szCs w:val="22"/>
        </w:rPr>
        <w:t>demands of pregnancy.</w:t>
      </w:r>
    </w:p>
    <w:p w14:paraId="0EE22933" w14:textId="77777777" w:rsidR="00661F0D" w:rsidRPr="00A8335A" w:rsidRDefault="00661F0D" w:rsidP="00A8335A">
      <w:pPr>
        <w:spacing w:after="0" w:line="276" w:lineRule="auto"/>
        <w:rPr>
          <w:rFonts w:cs="Arial"/>
          <w:sz w:val="22"/>
          <w:szCs w:val="22"/>
        </w:rPr>
      </w:pPr>
    </w:p>
    <w:p w14:paraId="155333F1" w14:textId="031DA422" w:rsidR="00661F0D" w:rsidRPr="00A8335A" w:rsidRDefault="00661F0D" w:rsidP="00A8335A">
      <w:pPr>
        <w:pStyle w:val="Heading3"/>
        <w:tabs>
          <w:tab w:val="left" w:pos="6920"/>
        </w:tabs>
        <w:spacing w:before="0" w:after="0" w:line="276" w:lineRule="auto"/>
        <w:rPr>
          <w:rFonts w:cs="Arial"/>
          <w:sz w:val="22"/>
          <w:szCs w:val="22"/>
        </w:rPr>
      </w:pPr>
      <w:r w:rsidRPr="00B83E2F">
        <w:rPr>
          <w:rFonts w:cs="Arial"/>
          <w:color w:val="00B050"/>
          <w:sz w:val="22"/>
          <w:szCs w:val="22"/>
        </w:rPr>
        <w:t>Mineral Ions</w:t>
      </w:r>
      <w:r w:rsidRPr="00A8335A">
        <w:rPr>
          <w:rFonts w:cs="Arial"/>
          <w:sz w:val="22"/>
          <w:szCs w:val="22"/>
        </w:rPr>
        <w:tab/>
      </w:r>
    </w:p>
    <w:p w14:paraId="68D11C29" w14:textId="77777777" w:rsidR="00B83E2F" w:rsidRDefault="00B83E2F" w:rsidP="00A8335A">
      <w:pPr>
        <w:spacing w:after="0" w:line="276" w:lineRule="auto"/>
        <w:rPr>
          <w:rFonts w:cs="Arial"/>
          <w:sz w:val="22"/>
          <w:szCs w:val="22"/>
        </w:rPr>
      </w:pPr>
    </w:p>
    <w:p w14:paraId="33FC50AF" w14:textId="388531B7" w:rsidR="00661F0D" w:rsidRPr="00A8335A" w:rsidRDefault="00661F0D" w:rsidP="00A8335A">
      <w:pPr>
        <w:spacing w:after="0" w:line="276" w:lineRule="auto"/>
        <w:rPr>
          <w:rFonts w:cs="Arial"/>
          <w:sz w:val="22"/>
          <w:szCs w:val="22"/>
        </w:rPr>
      </w:pPr>
      <w:r w:rsidRPr="00A8335A">
        <w:rPr>
          <w:rFonts w:cs="Arial"/>
          <w:sz w:val="22"/>
          <w:szCs w:val="22"/>
        </w:rPr>
        <w:t xml:space="preserve">There are several characteristic changes in maternal serum chemistries and calciotropic hormones during pregnancy (Figure 2), which can easily be mistaken as indicating the presence of a disorder of </w:t>
      </w:r>
      <w:r w:rsidRPr="00A8335A">
        <w:rPr>
          <w:rFonts w:cs="Arial"/>
          <w:sz w:val="22"/>
          <w:szCs w:val="22"/>
        </w:rPr>
        <w:lastRenderedPageBreak/>
        <w:t>calcium and bone metabolism, especially since it is not common for clinicians to measure calcium</w:t>
      </w:r>
      <w:r w:rsidR="00E80802" w:rsidRPr="00A8335A">
        <w:rPr>
          <w:rFonts w:cs="Arial"/>
          <w:sz w:val="22"/>
          <w:szCs w:val="22"/>
        </w:rPr>
        <w:t>, phosphate,</w:t>
      </w:r>
      <w:r w:rsidRPr="00A8335A">
        <w:rPr>
          <w:rFonts w:cs="Arial"/>
          <w:sz w:val="22"/>
          <w:szCs w:val="22"/>
        </w:rPr>
        <w:t xml:space="preserve"> and calciotropic hormones during pregnancy </w:t>
      </w:r>
      <w:r w:rsidR="00A22A40" w:rsidRPr="00A8335A">
        <w:rPr>
          <w:rFonts w:eastAsia="MS Mincho" w:cs="Arial"/>
          <w:sz w:val="22"/>
          <w:szCs w:val="22"/>
        </w:rPr>
        <w:fldChar w:fldCharType="begin"/>
      </w:r>
      <w:r w:rsidR="001E5145" w:rsidRPr="00A8335A">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eastAsia="MS Mincho" w:cs="Arial"/>
          <w:sz w:val="22"/>
          <w:szCs w:val="22"/>
        </w:rPr>
        <w:fldChar w:fldCharType="separate"/>
      </w:r>
      <w:r w:rsidR="00A22A40" w:rsidRPr="00A8335A">
        <w:rPr>
          <w:rFonts w:eastAsia="MS Mincho" w:cs="Arial"/>
          <w:noProof/>
          <w:sz w:val="22"/>
          <w:szCs w:val="22"/>
        </w:rPr>
        <w:t>(1)</w:t>
      </w:r>
      <w:r w:rsidR="00A22A40" w:rsidRPr="00A8335A">
        <w:rPr>
          <w:rFonts w:eastAsia="MS Mincho" w:cs="Arial"/>
          <w:sz w:val="22"/>
          <w:szCs w:val="22"/>
        </w:rPr>
        <w:fldChar w:fldCharType="end"/>
      </w:r>
      <w:r w:rsidRPr="00A8335A">
        <w:rPr>
          <w:rFonts w:cs="Arial"/>
          <w:sz w:val="22"/>
          <w:szCs w:val="22"/>
        </w:rPr>
        <w:t xml:space="preserve">. The serum albumin and hemoglobin fall during pregnancy due to hemodilution; the albumin remains low until parturition. In </w:t>
      </w:r>
      <w:proofErr w:type="gramStart"/>
      <w:r w:rsidRPr="00A8335A">
        <w:rPr>
          <w:rFonts w:cs="Arial"/>
          <w:sz w:val="22"/>
          <w:szCs w:val="22"/>
        </w:rPr>
        <w:t>turn</w:t>
      </w:r>
      <w:proofErr w:type="gramEnd"/>
      <w:r w:rsidRPr="00A8335A">
        <w:rPr>
          <w:rFonts w:cs="Arial"/>
          <w:sz w:val="22"/>
          <w:szCs w:val="22"/>
        </w:rPr>
        <w:t xml:space="preserve"> that fall in albumin causes the total serum calcium to decline to values that </w:t>
      </w:r>
      <w:r w:rsidR="00327B67" w:rsidRPr="00A8335A">
        <w:rPr>
          <w:rFonts w:cs="Arial"/>
          <w:sz w:val="22"/>
          <w:szCs w:val="22"/>
        </w:rPr>
        <w:t xml:space="preserve">can be well </w:t>
      </w:r>
      <w:r w:rsidRPr="00A8335A">
        <w:rPr>
          <w:rFonts w:cs="Arial"/>
          <w:sz w:val="22"/>
          <w:szCs w:val="22"/>
        </w:rPr>
        <w:t xml:space="preserve">below the normal range. The total calcium includes albumin-bound, bicarbonate-and-citrate-complexed, and ionized or free fractions of calcium. The ionized calcium, the physiologically important fraction, remains constant during pregnancy, which confirms that the fall in total calcium is but an artifact that can usually be ignored. However, that artifactual decline in total calcium means that the serum calcium cannot be relied upon to detect hypercalcemia or hypocalcemia. The ionized calcium should be </w:t>
      </w:r>
      <w:proofErr w:type="gramStart"/>
      <w:r w:rsidRPr="00A8335A">
        <w:rPr>
          <w:rFonts w:cs="Arial"/>
          <w:sz w:val="22"/>
          <w:szCs w:val="22"/>
        </w:rPr>
        <w:t>measured</w:t>
      </w:r>
      <w:proofErr w:type="gramEnd"/>
      <w:r w:rsidRPr="00A8335A">
        <w:rPr>
          <w:rFonts w:cs="Arial"/>
          <w:sz w:val="22"/>
          <w:szCs w:val="22"/>
        </w:rPr>
        <w:t xml:space="preserve"> or the albumin-corrected total calcium should be calculated to resolve any uncertainty about what the true serum calcium level is in a pregnant woman. Serum phosphate and magnesium concentrations remain normal during pregnancy.</w:t>
      </w:r>
    </w:p>
    <w:p w14:paraId="71B022E3" w14:textId="77777777" w:rsidR="00661F0D" w:rsidRPr="00A8335A" w:rsidRDefault="00661F0D" w:rsidP="00A8335A">
      <w:pPr>
        <w:spacing w:after="0" w:line="276" w:lineRule="auto"/>
        <w:rPr>
          <w:rFonts w:cs="Arial"/>
          <w:sz w:val="22"/>
          <w:szCs w:val="22"/>
        </w:rPr>
      </w:pPr>
    </w:p>
    <w:p w14:paraId="0D374C17" w14:textId="1B90D624" w:rsidR="00661F0D" w:rsidRPr="00A8335A" w:rsidRDefault="00A9294D" w:rsidP="00A8335A">
      <w:pPr>
        <w:spacing w:after="0" w:line="276" w:lineRule="auto"/>
        <w:rPr>
          <w:rFonts w:cs="Arial"/>
          <w:sz w:val="22"/>
          <w:szCs w:val="22"/>
        </w:rPr>
      </w:pPr>
      <w:r w:rsidRPr="00A8335A">
        <w:rPr>
          <w:rFonts w:cs="Arial"/>
          <w:noProof/>
          <w:sz w:val="22"/>
          <w:szCs w:val="22"/>
        </w:rPr>
        <w:lastRenderedPageBreak/>
        <w:drawing>
          <wp:inline distT="0" distB="0" distL="0" distR="0" wp14:anchorId="32FBEE79" wp14:editId="05F85554">
            <wp:extent cx="2437130" cy="8686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9"/>
                    <a:stretch>
                      <a:fillRect/>
                    </a:stretch>
                  </pic:blipFill>
                  <pic:spPr>
                    <a:xfrm>
                      <a:off x="0" y="0"/>
                      <a:ext cx="2437130" cy="8686800"/>
                    </a:xfrm>
                    <a:prstGeom prst="rect">
                      <a:avLst/>
                    </a:prstGeom>
                  </pic:spPr>
                </pic:pic>
              </a:graphicData>
            </a:graphic>
          </wp:inline>
        </w:drawing>
      </w:r>
    </w:p>
    <w:p w14:paraId="1D6EB7F1" w14:textId="697CC85A" w:rsidR="00661F0D" w:rsidRPr="00B83E2F" w:rsidRDefault="00661F0D" w:rsidP="00A8335A">
      <w:pPr>
        <w:spacing w:after="0" w:line="276" w:lineRule="auto"/>
        <w:rPr>
          <w:rFonts w:cs="Arial"/>
          <w:b/>
          <w:bCs/>
          <w:sz w:val="22"/>
          <w:szCs w:val="22"/>
          <w:u w:val="single"/>
        </w:rPr>
      </w:pPr>
      <w:r w:rsidRPr="00B83E2F">
        <w:rPr>
          <w:rFonts w:cs="Arial"/>
          <w:b/>
          <w:bCs/>
          <w:sz w:val="22"/>
          <w:szCs w:val="22"/>
        </w:rPr>
        <w:lastRenderedPageBreak/>
        <w:t xml:space="preserve">Figure 2. </w:t>
      </w:r>
      <w:r w:rsidR="00A9294D" w:rsidRPr="007C0445">
        <w:rPr>
          <w:rFonts w:cs="Arial"/>
          <w:b/>
          <w:bCs/>
          <w:sz w:val="22"/>
          <w:szCs w:val="22"/>
        </w:rPr>
        <w:t>Schematic depiction of longitudinal changes in calcium, phosphorus, and calciotropic hormone levels during human pregnancy.</w:t>
      </w:r>
      <w:r w:rsidR="007C0445">
        <w:rPr>
          <w:rFonts w:cs="Arial"/>
          <w:b/>
          <w:bCs/>
          <w:sz w:val="22"/>
          <w:szCs w:val="22"/>
        </w:rPr>
        <w:t xml:space="preserve"> </w:t>
      </w:r>
      <w:r w:rsidR="00A9294D" w:rsidRPr="00B83E2F">
        <w:rPr>
          <w:rFonts w:cs="Arial"/>
          <w:b/>
          <w:bCs/>
          <w:sz w:val="22"/>
          <w:szCs w:val="22"/>
        </w:rPr>
        <w:t xml:space="preserve">Shaded regions depict the approximate normal ranges. PTH does not decline in women with low calcium or high phytate </w:t>
      </w:r>
      <w:r w:rsidR="007C0445" w:rsidRPr="00B83E2F">
        <w:rPr>
          <w:rFonts w:cs="Arial"/>
          <w:b/>
          <w:bCs/>
          <w:sz w:val="22"/>
          <w:szCs w:val="22"/>
        </w:rPr>
        <w:t>intakes and</w:t>
      </w:r>
      <w:r w:rsidR="00A9294D" w:rsidRPr="00B83E2F">
        <w:rPr>
          <w:rFonts w:cs="Arial"/>
          <w:b/>
          <w:bCs/>
          <w:sz w:val="22"/>
          <w:szCs w:val="22"/>
        </w:rPr>
        <w:t xml:space="preserve"> may even rise above normal. </w:t>
      </w:r>
      <w:proofErr w:type="spellStart"/>
      <w:r w:rsidR="00A9294D" w:rsidRPr="00B83E2F">
        <w:rPr>
          <w:rFonts w:cs="Arial"/>
          <w:b/>
          <w:bCs/>
          <w:sz w:val="22"/>
          <w:szCs w:val="22"/>
        </w:rPr>
        <w:t>Calcidiol</w:t>
      </w:r>
      <w:proofErr w:type="spellEnd"/>
      <w:r w:rsidR="00A9294D" w:rsidRPr="00B83E2F">
        <w:rPr>
          <w:rFonts w:cs="Arial"/>
          <w:b/>
          <w:bCs/>
          <w:sz w:val="22"/>
          <w:szCs w:val="22"/>
        </w:rPr>
        <w:t xml:space="preserve"> (25OHD) values are not depicted; most longitudinal studies indicate that the levels are unchanged by </w:t>
      </w:r>
      <w:r w:rsidR="007C0445" w:rsidRPr="00B83E2F">
        <w:rPr>
          <w:rFonts w:cs="Arial"/>
          <w:b/>
          <w:bCs/>
          <w:sz w:val="22"/>
          <w:szCs w:val="22"/>
        </w:rPr>
        <w:t>pregnancy but</w:t>
      </w:r>
      <w:r w:rsidR="00A9294D" w:rsidRPr="00B83E2F">
        <w:rPr>
          <w:rFonts w:cs="Arial"/>
          <w:b/>
          <w:bCs/>
          <w:sz w:val="22"/>
          <w:szCs w:val="22"/>
        </w:rPr>
        <w:t xml:space="preserve"> may vary due to seasonal variation in sunlight exposure and changes in vitamin D intake. FGF23 values cannot be plotted due to </w:t>
      </w:r>
      <w:r w:rsidR="00E65531" w:rsidRPr="00B83E2F">
        <w:rPr>
          <w:rFonts w:cs="Arial"/>
          <w:b/>
          <w:bCs/>
          <w:sz w:val="22"/>
          <w:szCs w:val="22"/>
        </w:rPr>
        <w:t xml:space="preserve">paucity </w:t>
      </w:r>
      <w:r w:rsidR="00A9294D" w:rsidRPr="00B83E2F">
        <w:rPr>
          <w:rFonts w:cs="Arial"/>
          <w:b/>
          <w:bCs/>
          <w:sz w:val="22"/>
          <w:szCs w:val="22"/>
        </w:rPr>
        <w:t>of data. Reproduced with permission</w:t>
      </w:r>
      <w:r w:rsidR="00D2541A" w:rsidRPr="00B83E2F">
        <w:rPr>
          <w:rFonts w:cs="Arial"/>
          <w:b/>
          <w:bCs/>
          <w:sz w:val="22"/>
          <w:szCs w:val="22"/>
        </w:rPr>
        <w:t xml:space="preserve"> from </w:t>
      </w:r>
      <w:r w:rsidR="00A22A40" w:rsidRPr="00B83E2F">
        <w:rPr>
          <w:rFonts w:cs="Arial"/>
          <w:b/>
          <w:bCs/>
          <w:sz w:val="22"/>
          <w:szCs w:val="22"/>
        </w:rPr>
        <w:fldChar w:fldCharType="begin"/>
      </w:r>
      <w:r w:rsidR="001E5145" w:rsidRPr="00B83E2F">
        <w:rPr>
          <w:rFonts w:cs="Arial"/>
          <w:b/>
          <w:bCs/>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B83E2F">
        <w:rPr>
          <w:rFonts w:cs="Arial"/>
          <w:b/>
          <w:bCs/>
          <w:sz w:val="22"/>
          <w:szCs w:val="22"/>
        </w:rPr>
        <w:fldChar w:fldCharType="separate"/>
      </w:r>
      <w:r w:rsidR="00A22A40" w:rsidRPr="00B83E2F">
        <w:rPr>
          <w:rFonts w:cs="Arial"/>
          <w:b/>
          <w:bCs/>
          <w:noProof/>
          <w:sz w:val="22"/>
          <w:szCs w:val="22"/>
        </w:rPr>
        <w:t>(1)</w:t>
      </w:r>
      <w:r w:rsidR="00A22A40" w:rsidRPr="00B83E2F">
        <w:rPr>
          <w:rFonts w:cs="Arial"/>
          <w:b/>
          <w:bCs/>
          <w:sz w:val="22"/>
          <w:szCs w:val="22"/>
        </w:rPr>
        <w:fldChar w:fldCharType="end"/>
      </w:r>
      <w:r w:rsidR="00D2541A" w:rsidRPr="00B83E2F">
        <w:rPr>
          <w:rFonts w:cs="Arial"/>
          <w:b/>
          <w:bCs/>
          <w:sz w:val="22"/>
          <w:szCs w:val="22"/>
        </w:rPr>
        <w:t>.</w:t>
      </w:r>
    </w:p>
    <w:p w14:paraId="3B936B1F" w14:textId="77777777" w:rsidR="00661F0D" w:rsidRPr="00A8335A" w:rsidRDefault="00661F0D" w:rsidP="00A8335A">
      <w:pPr>
        <w:spacing w:after="0" w:line="276" w:lineRule="auto"/>
        <w:rPr>
          <w:rFonts w:cs="Arial"/>
          <w:sz w:val="22"/>
          <w:szCs w:val="22"/>
        </w:rPr>
      </w:pPr>
    </w:p>
    <w:p w14:paraId="2181648C" w14:textId="3A4D6E80" w:rsidR="00661F0D" w:rsidRPr="00B83E2F" w:rsidRDefault="00661F0D" w:rsidP="00A8335A">
      <w:pPr>
        <w:pStyle w:val="Heading3"/>
        <w:spacing w:before="0" w:after="0" w:line="276" w:lineRule="auto"/>
        <w:rPr>
          <w:rFonts w:cs="Arial"/>
          <w:color w:val="00B050"/>
          <w:sz w:val="22"/>
          <w:szCs w:val="22"/>
        </w:rPr>
      </w:pPr>
      <w:r w:rsidRPr="00B83E2F">
        <w:rPr>
          <w:rFonts w:cs="Arial"/>
          <w:color w:val="00B050"/>
          <w:sz w:val="22"/>
          <w:szCs w:val="22"/>
        </w:rPr>
        <w:t>Parathyroid Hormone</w:t>
      </w:r>
    </w:p>
    <w:p w14:paraId="259AD1CE" w14:textId="77777777" w:rsidR="00B83E2F" w:rsidRDefault="00B83E2F" w:rsidP="00A8335A">
      <w:pPr>
        <w:spacing w:after="0" w:line="276" w:lineRule="auto"/>
        <w:rPr>
          <w:rFonts w:cs="Arial"/>
          <w:sz w:val="22"/>
          <w:szCs w:val="22"/>
        </w:rPr>
      </w:pPr>
    </w:p>
    <w:p w14:paraId="7BFB11FE" w14:textId="4D92A57C" w:rsidR="00661F0D" w:rsidRPr="00A8335A" w:rsidRDefault="00661F0D" w:rsidP="00A8335A">
      <w:pPr>
        <w:spacing w:after="0" w:line="276" w:lineRule="auto"/>
        <w:rPr>
          <w:rFonts w:cs="Arial"/>
          <w:sz w:val="22"/>
          <w:szCs w:val="22"/>
        </w:rPr>
      </w:pPr>
      <w:r w:rsidRPr="00A8335A">
        <w:rPr>
          <w:rFonts w:cs="Arial"/>
          <w:sz w:val="22"/>
          <w:szCs w:val="22"/>
        </w:rPr>
        <w:t xml:space="preserve">Parathyroid hormone (PTH) was first measured with assays that reported high circulating levels during pregnancy. The finding of a low total serum calcium and an apparently elevated PTH led to the concept of “physiological secondary hyperparathyroidism in pregnancy.” This erroneous concept persists in some textbooks even today. Those early-generation PTH assays measured many biologically inactive fragments of PTH. When measured with 2-site “intact” assays or the more recent “bio-intact” PTH assays, PTH falls during pregnancy to the low-normal range (i.e. 0-30% of the mean non-pregnant value) during the first </w:t>
      </w:r>
      <w:r w:rsidR="00F56A6E" w:rsidRPr="00A8335A">
        <w:rPr>
          <w:rFonts w:cs="Arial"/>
          <w:sz w:val="22"/>
          <w:szCs w:val="22"/>
        </w:rPr>
        <w:t>trimester and</w:t>
      </w:r>
      <w:r w:rsidRPr="00A8335A">
        <w:rPr>
          <w:rFonts w:cs="Arial"/>
          <w:sz w:val="22"/>
          <w:szCs w:val="22"/>
        </w:rPr>
        <w:t xml:space="preserve"> may increase back to the mid-normal range by term. Most of these recent studies of PTH during pregnancy have examined women from North America and Europe who also consumed calcium-replete diets. In contrast, in women from Asia and Gambia who have very low dietary calcium intakes (and often high intakes of phytate that blocks dietary calcium absorption), the PTH level does not suppress during pregnancy and in some cases it has been found to increase above normal</w:t>
      </w:r>
      <w:r w:rsidR="00C91FBA"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w:t>
      </w:r>
    </w:p>
    <w:p w14:paraId="69EE33E2" w14:textId="77777777" w:rsidR="00661F0D" w:rsidRPr="00A8335A" w:rsidRDefault="00661F0D" w:rsidP="00A8335A">
      <w:pPr>
        <w:spacing w:after="0" w:line="276" w:lineRule="auto"/>
        <w:rPr>
          <w:rFonts w:cs="Arial"/>
          <w:sz w:val="22"/>
          <w:szCs w:val="22"/>
        </w:rPr>
      </w:pPr>
    </w:p>
    <w:p w14:paraId="7249539E" w14:textId="6C20C05B" w:rsidR="00661F0D" w:rsidRPr="00B83E2F" w:rsidRDefault="00661F0D" w:rsidP="00A8335A">
      <w:pPr>
        <w:pStyle w:val="Heading3"/>
        <w:spacing w:before="0" w:after="0" w:line="276" w:lineRule="auto"/>
        <w:rPr>
          <w:rFonts w:cs="Arial"/>
          <w:color w:val="00B050"/>
          <w:sz w:val="22"/>
          <w:szCs w:val="22"/>
        </w:rPr>
      </w:pPr>
      <w:r w:rsidRPr="00B83E2F">
        <w:rPr>
          <w:rFonts w:cs="Arial"/>
          <w:color w:val="00B050"/>
          <w:sz w:val="22"/>
          <w:szCs w:val="22"/>
        </w:rPr>
        <w:t>Vitamin D Metabolites</w:t>
      </w:r>
    </w:p>
    <w:p w14:paraId="3AD47A04" w14:textId="77777777" w:rsidR="00B83E2F" w:rsidRDefault="00B83E2F" w:rsidP="00A8335A">
      <w:pPr>
        <w:spacing w:after="0" w:line="276" w:lineRule="auto"/>
        <w:rPr>
          <w:rFonts w:cs="Arial"/>
          <w:sz w:val="22"/>
          <w:szCs w:val="22"/>
        </w:rPr>
      </w:pPr>
    </w:p>
    <w:p w14:paraId="0219D188" w14:textId="3F805F4A" w:rsidR="00661F0D" w:rsidRPr="00A8335A" w:rsidRDefault="00661F0D" w:rsidP="00A8335A">
      <w:pPr>
        <w:spacing w:after="0" w:line="276" w:lineRule="auto"/>
        <w:rPr>
          <w:rFonts w:cs="Arial"/>
          <w:sz w:val="22"/>
          <w:szCs w:val="22"/>
        </w:rPr>
      </w:pPr>
      <w:r w:rsidRPr="00A8335A">
        <w:rPr>
          <w:rFonts w:cs="Arial"/>
          <w:sz w:val="22"/>
          <w:szCs w:val="22"/>
        </w:rPr>
        <w:t xml:space="preserve">25-hydroxyvitamin D or calcifediol (25OHD) readily crosses the rodent hemochorial placenta </w:t>
      </w:r>
      <w:r w:rsidR="00A22A40" w:rsidRPr="00A8335A">
        <w:rPr>
          <w:rFonts w:cs="Arial"/>
          <w:sz w:val="22"/>
          <w:szCs w:val="22"/>
        </w:rPr>
        <w:fldChar w:fldCharType="begin"/>
      </w:r>
      <w:r w:rsidR="00A22A40" w:rsidRPr="00A8335A">
        <w:rPr>
          <w:rFonts w:cs="Arial"/>
          <w:sz w:val="22"/>
          <w:szCs w:val="22"/>
        </w:rPr>
        <w:instrText xml:space="preserve"> ADDIN EN.CITE &lt;EndNote&gt;&lt;Cite&gt;&lt;Author&gt;Haddad&lt;/Author&gt;&lt;Year&gt;1971&lt;/Year&gt;&lt;RecNum&gt;670&lt;/RecNum&gt;&lt;DisplayText&gt;(9)&lt;/DisplayText&gt;&lt;record&gt;&lt;rec-number&gt;670&lt;/rec-number&gt;&lt;foreign-keys&gt;&lt;key app="EN" db-id="ppawwewazxr2xyedxa852vpuvxsasfswx2v5" timestamp="1569505658"&gt;670&lt;/key&gt;&lt;/foreign-keys&gt;&lt;ref-type name="Journal Article"&gt;17&lt;/ref-type&gt;&lt;contributors&gt;&lt;authors&gt;&lt;author&gt;Haddad,J.G.,Jr.&lt;/author&gt;&lt;author&gt;Boisseau,V.&lt;/author&gt;&lt;author&gt;Avioli,L.V.&lt;/author&gt;&lt;/authors&gt;&lt;/contributors&gt;&lt;titles&gt;&lt;title&gt;&lt;style face="normal" font="default" size="100%"&gt;Placental transfer of vitamin D&lt;/style&gt;&lt;style face="subscript" font="default" size="100%"&gt;3&lt;/style&gt;&lt;style face="normal" font="default" size="100%"&gt; and 25-hydroxycholecalciferol in the rat&lt;/style&gt;&lt;/title&gt;&lt;secondary-title&gt;J Lab Clin Med&lt;/secondary-title&gt;&lt;/titles&gt;&lt;periodical&gt;&lt;full-title&gt;J Lab Clin Med&lt;/full-title&gt;&lt;/periodical&gt;&lt;pages&gt;908-915&lt;/pages&gt;&lt;volume&gt;77&lt;/volume&gt;&lt;keywords&gt;&lt;keyword&gt;71256369&lt;/keyword&gt;&lt;keyword&gt;animal&lt;/keyword&gt;&lt;keyword&gt;cholecalciferol&lt;/keyword&gt;&lt;keyword&gt;blood&lt;/keyword&gt;&lt;keyword&gt;metabolism&lt;/keyword&gt;&lt;keyword&gt;chromatography&lt;/keyword&gt;&lt;keyword&gt;female&lt;/keyword&gt;&lt;keyword&gt;maternal-fetal exchange&lt;/keyword&gt;&lt;keyword&gt;placenta&lt;/keyword&gt;&lt;keyword&gt;pregnancy&lt;/keyword&gt;&lt;keyword&gt;rats&lt;/keyword&gt;&lt;keyword&gt;tritium&lt;/keyword&gt;&lt;keyword&gt;vitamins&lt;/keyword&gt;&lt;/keywords&gt;&lt;dates&gt;&lt;year&gt;1971&lt;/year&gt;&lt;pub-dates&gt;&lt;date&gt;1971&lt;/date&gt;&lt;/pub-dates&gt;&lt;/dates&gt;&lt;label&gt;672&lt;/label&gt;&lt;urls&gt;&lt;/urls&gt;&lt;/record&gt;&lt;/Cite&gt;&lt;/EndNote&gt;</w:instrText>
      </w:r>
      <w:r w:rsidR="00A22A40" w:rsidRPr="00A8335A">
        <w:rPr>
          <w:rFonts w:cs="Arial"/>
          <w:sz w:val="22"/>
          <w:szCs w:val="22"/>
        </w:rPr>
        <w:fldChar w:fldCharType="separate"/>
      </w:r>
      <w:r w:rsidR="00A22A40" w:rsidRPr="00A8335A">
        <w:rPr>
          <w:rFonts w:cs="Arial"/>
          <w:noProof/>
          <w:sz w:val="22"/>
          <w:szCs w:val="22"/>
        </w:rPr>
        <w:t>(9)</w:t>
      </w:r>
      <w:r w:rsidR="00A22A40" w:rsidRPr="00A8335A">
        <w:rPr>
          <w:rFonts w:cs="Arial"/>
          <w:sz w:val="22"/>
          <w:szCs w:val="22"/>
        </w:rPr>
        <w:fldChar w:fldCharType="end"/>
      </w:r>
      <w:r w:rsidRPr="00A8335A">
        <w:rPr>
          <w:rFonts w:cs="Arial"/>
          <w:sz w:val="22"/>
          <w:szCs w:val="22"/>
        </w:rPr>
        <w:t xml:space="preserve"> and appears to cross hemochorial human placentas just as easily because cord blood 25OHD levels generally range from 75% to near 100% of the maternal value </w:t>
      </w:r>
      <w:r w:rsidR="00A22A40" w:rsidRPr="00A8335A">
        <w:rPr>
          <w:rFonts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Yy1yZXNvdXJjZS1udW0+PHJlbW90ZS1kYXRhYmFzZS1uYW1lPk1lZGxpbmU8L3JlbW90ZS1kYXRh
YmFzZS1uYW1lPjxyZW1vdGUtZGF0YWJhc2UtcHJvdmlkZXI+TkxNPC9yZW1vdGUtZGF0YWJhc2Ut
cHJvdmlkZXI+PC9yZWNvcmQ+PC9DaXRlPjxDaXRlPjxBdXRob3I+S292YWNzPC9BdXRob3I+PFll
YXI+MjAxNjwvWWVhcj48UmVjTnVtPjM0NTc8L1JlY051bT48cmVjb3JkPjxyZWMtbnVtYmVyPjM0
NTc8L3JlYy1udW1iZXI+PGZvcmVpZ24ta2V5cz48a2V5IGFwcD0iRU4iIGRiLWlkPSJwcGF3d2V3
YXp4cjJ4eWVkeGE4NTJ2cHV2eHNhc2Zzd3gydjUiIHRpbWVzdGFtcD0iMTU2OTUwNTY4NyI+MzQ1
Nzwva2V5PjwvZm9yZWlnbi1rZXlzPjxyZWYtdHlwZSBuYW1lPSJKb3VybmFsIEFydGljbGUiPjE3
PC9yZWYtdHlwZT48Y29udHJpYnV0b3JzPjxhdXRob3JzPjxhdXRob3I+S292YWNzLCBDLiBTLjwv
YXV0aG9yPjwvYXV0aG9ycz48L2NvbnRyaWJ1dG9ycz48YXV0aC1hZGRyZXNzPkZhY3VsdHkgb2Yg
TWVkaWNpbmUtRW5kb2NyaW5vbG9neSwgTWVtb3JpYWwgVW5pdmVyc2l0eSBvZiBOZXdmb3VuZGxh
bmQsIFN0LiBKb2huJmFwb3M7cywgTmV3Zm91bmRsYW5kLCBDYW5hZGEuPC9hdXRoLWFkZHJlc3M+
PHRpdGxlcz48dGl0bGU+TWF0ZXJuYWwgTWluZXJhbCBhbmQgQm9uZSBNZXRhYm9saXNtIER1cmlu
ZyBQcmVnbmFuY3ksIExhY3RhdGlvbiwgYW5kIFBvc3QtV2VhbmluZyBSZWNvdmVyeTwvdGl0bGU+
PHNlY29uZGFyeS10aXRsZT5QaHlzaW9sIFJldjwvc2Vjb25kYXJ5LXRpdGxlPjwvdGl0bGVzPjxw
ZXJpb2RpY2FsPjxmdWxsLXRpdGxlPlBoeXNpb2wgUmV2PC9mdWxsLXRpdGxlPjwvcGVyaW9kaWNh
bD48cGFnZXM+NDQ5LTU0NzwvcGFnZXM+PHZvbHVtZT45Njwvdm9sdW1lPjxudW1iZXI+MjwvbnVt
YmVyPjxlZGl0aW9uPjIwMTYvMDIvMTk8L2VkaXRpb24+PGtleXdvcmRzPjxrZXl3b3JkPkFuaW1h
bHM8L2tleXdvcmQ+PGtleXdvcmQ+Qm9uZSBEaXNlYXNlcywgTWV0YWJvbGljL21ldGFib2xpc208
L2tleXdvcmQ+PGtleXdvcmQ+Qm9uZSBhbmQgQm9uZXMvKm1ldGFib2xpc208L2tleXdvcmQ+PGtl
eXdvcmQ+Q2FsY2l1bS8qbWV0YWJvbGlzbTwva2V5d29yZD48a2V5d29yZD5GZW1hbGU8L2tleXdv
cmQ+PGtleXdvcmQ+SHVtYW5zPC9rZXl3b3JkPjxrZXl3b3JkPkxhY3RhdGlvbi8qbWV0YWJvbGlz
bTwva2V5d29yZD48a2V5d29yZD4qTWF0ZXJuYWwgTnV0cml0aW9uYWwgUGh5c2lvbG9naWNhbCBQ
aGVub21lbmE8L2tleXdvcmQ+PGtleXdvcmQ+UGhvc3Bob3J1cyBDb21wb3VuZHMvbWV0YWJvbGlz
bTwva2V5d29yZD48a2V5d29yZD5QcmVnbmFuY3k8L2tleXdvcmQ+PGtleXdvcmQ+UHJlZ25hbmN5
IENvbXBsaWNhdGlvbnMvbWV0YWJvbGlzbTwva2V5d29yZD48a2V5d29yZD5XZWFuaW5nPC9rZXl3
b3JkPjwva2V5d29yZHM+PGRhdGVzPjx5ZWFyPjIwMTY8L3llYXI+PHB1Yi1kYXRlcz48ZGF0ZT5B
cHI8L2RhdGU+PC9wdWItZGF0ZXM+PC9kYXRlcz48aXNibj4xNTIyLTEyMTAgKEVsZWN0cm9uaWMp
JiN4RDswMDMxLTkzMzMgKExpbmtpbmcpPC9pc2JuPjxhY2Nlc3Npb24tbnVtPjI2ODg3Njc2PC9h
Y2Nlc3Npb24tbnVtPjx1cmxzPjxyZWxhdGVkLXVybHM+PHVybD5odHRwczovL3d3dy5uY2JpLm5s
bS5uaWguZ292L3B1Ym1lZC8yNjg4NzY3NjwvdXJsPjwvcmVsYXRlZC11cmxzPjwvdXJscz48ZWxl
Y3Ryb25pYy1yZXNvdXJjZS1udW0+MTAuMTE1Mi9waHlzcmV2LjAwMDI3LjIwMTU8L2VsZWN0cm9u
aWMtcmVzb3VyY2UtbnVtPjxyZW1vdGUtZGF0YWJhc2UtbmFtZT5NZWRsaW5lPC9yZW1vdGUtZGF0
YWJhc2UtbmFtZT48cmVtb3RlLWRhdGFiYXNlLXByb3ZpZGVyPk5MTTwvcmVtb3RlLWRhdGFiYXNl
LXByb3ZpZGVyPjwvcmVjb3JkPjwvQ2l0ZT48L0VuZE5vdGU+AG==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Yy1yZXNvdXJjZS1udW0+PHJlbW90ZS1kYXRhYmFzZS1uYW1lPk1lZGxpbmU8L3JlbW90ZS1kYXRh
YmFzZS1uYW1lPjxyZW1vdGUtZGF0YWJhc2UtcHJvdmlkZXI+TkxNPC9yZW1vdGUtZGF0YWJhc2Ut
cHJvdmlkZXI+PC9yZWNvcmQ+PC9DaXRlPjxDaXRlPjxBdXRob3I+S292YWNzPC9BdXRob3I+PFll
YXI+MjAxNjwvWWVhcj48UmVjTnVtPjM0NTc8L1JlY051bT48cmVjb3JkPjxyZWMtbnVtYmVyPjM0
NTc8L3JlYy1udW1iZXI+PGZvcmVpZ24ta2V5cz48a2V5IGFwcD0iRU4iIGRiLWlkPSJwcGF3d2V3
YXp4cjJ4eWVkeGE4NTJ2cHV2eHNhc2Zzd3gydjUiIHRpbWVzdGFtcD0iMTU2OTUwNTY4NyI+MzQ1
Nzwva2V5PjwvZm9yZWlnbi1rZXlzPjxyZWYtdHlwZSBuYW1lPSJKb3VybmFsIEFydGljbGUiPjE3
PC9yZWYtdHlwZT48Y29udHJpYnV0b3JzPjxhdXRob3JzPjxhdXRob3I+S292YWNzLCBDLiBTLjwv
YXV0aG9yPjwvYXV0aG9ycz48L2NvbnRyaWJ1dG9ycz48YXV0aC1hZGRyZXNzPkZhY3VsdHkgb2Yg
TWVkaWNpbmUtRW5kb2NyaW5vbG9neSwgTWVtb3JpYWwgVW5pdmVyc2l0eSBvZiBOZXdmb3VuZGxh
bmQsIFN0LiBKb2huJmFwb3M7cywgTmV3Zm91bmRsYW5kLCBDYW5hZGEuPC9hdXRoLWFkZHJlc3M+
PHRpdGxlcz48dGl0bGU+TWF0ZXJuYWwgTWluZXJhbCBhbmQgQm9uZSBNZXRhYm9saXNtIER1cmlu
ZyBQcmVnbmFuY3ksIExhY3RhdGlvbiwgYW5kIFBvc3QtV2VhbmluZyBSZWNvdmVyeTwvdGl0bGU+
PHNlY29uZGFyeS10aXRsZT5QaHlzaW9sIFJldjwvc2Vjb25kYXJ5LXRpdGxlPjwvdGl0bGVzPjxw
ZXJpb2RpY2FsPjxmdWxsLXRpdGxlPlBoeXNpb2wgUmV2PC9mdWxsLXRpdGxlPjwvcGVyaW9kaWNh
bD48cGFnZXM+NDQ5LTU0NzwvcGFnZXM+PHZvbHVtZT45Njwvdm9sdW1lPjxudW1iZXI+MjwvbnVt
YmVyPjxlZGl0aW9uPjIwMTYvMDIvMTk8L2VkaXRpb24+PGtleXdvcmRzPjxrZXl3b3JkPkFuaW1h
bHM8L2tleXdvcmQ+PGtleXdvcmQ+Qm9uZSBEaXNlYXNlcywgTWV0YWJvbGljL21ldGFib2xpc208
L2tleXdvcmQ+PGtleXdvcmQ+Qm9uZSBhbmQgQm9uZXMvKm1ldGFib2xpc208L2tleXdvcmQ+PGtl
eXdvcmQ+Q2FsY2l1bS8qbWV0YWJvbGlzbTwva2V5d29yZD48a2V5d29yZD5GZW1hbGU8L2tleXdv
cmQ+PGtleXdvcmQ+SHVtYW5zPC9rZXl3b3JkPjxrZXl3b3JkPkxhY3RhdGlvbi8qbWV0YWJvbGlz
bTwva2V5d29yZD48a2V5d29yZD4qTWF0ZXJuYWwgTnV0cml0aW9uYWwgUGh5c2lvbG9naWNhbCBQ
aGVub21lbmE8L2tleXdvcmQ+PGtleXdvcmQ+UGhvc3Bob3J1cyBDb21wb3VuZHMvbWV0YWJvbGlz
bTwva2V5d29yZD48a2V5d29yZD5QcmVnbmFuY3k8L2tleXdvcmQ+PGtleXdvcmQ+UHJlZ25hbmN5
IENvbXBsaWNhdGlvbnMvbWV0YWJvbGlzbTwva2V5d29yZD48a2V5d29yZD5XZWFuaW5nPC9rZXl3
b3JkPjwva2V5d29yZHM+PGRhdGVzPjx5ZWFyPjIwMTY8L3llYXI+PHB1Yi1kYXRlcz48ZGF0ZT5B
cHI8L2RhdGU+PC9wdWItZGF0ZXM+PC9kYXRlcz48aXNibj4xNTIyLTEyMTAgKEVsZWN0cm9uaWMp
JiN4RDswMDMxLTkzMzMgKExpbmtpbmcpPC9pc2JuPjxhY2Nlc3Npb24tbnVtPjI2ODg3Njc2PC9h
Y2Nlc3Npb24tbnVtPjx1cmxzPjxyZWxhdGVkLXVybHM+PHVybD5odHRwczovL3d3dy5uY2JpLm5s
bS5uaWguZ292L3B1Ym1lZC8yNjg4NzY3NjwvdXJsPjwvcmVsYXRlZC11cmxzPjwvdXJscz48ZWxl
Y3Ryb25pYy1yZXNvdXJjZS1udW0+MTAuMTE1Mi9waHlzcmV2LjAwMDI3LjIwMTU8L2VsZWN0cm9u
aWMtcmVzb3VyY2UtbnVtPjxyZW1vdGUtZGF0YWJhc2UtbmFtZT5NZWRsaW5lPC9yZW1vdGUtZGF0
YWJhc2UtbmFtZT48cmVtb3RlLWRhdGFiYXNlLXByb3ZpZGVyPk5MTTwvcmVtb3RlLWRhdGFiYXNl
LXByb3ZpZGVyPjwvcmVjb3JkPjwvQ2l0ZT48L0VuZE5vdGU+AG==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(1,5)</w:t>
      </w:r>
      <w:r w:rsidR="00A22A40" w:rsidRPr="00A8335A">
        <w:rPr>
          <w:rFonts w:cs="Arial"/>
          <w:sz w:val="22"/>
          <w:szCs w:val="22"/>
        </w:rPr>
        <w:fldChar w:fldCharType="end"/>
      </w:r>
      <w:r w:rsidRPr="00A8335A">
        <w:rPr>
          <w:rFonts w:cs="Arial"/>
          <w:sz w:val="22"/>
          <w:szCs w:val="22"/>
        </w:rPr>
        <w:t xml:space="preserve">. A common concern is that the placenta and fetus might deplete maternal 25OHD stores, but this does not appear to be the case. Even in severely vitamin D deficient women there was no significant change in maternal 25OHD levels during pregnancy </w:t>
      </w:r>
      <w:r w:rsidR="00A22A40" w:rsidRPr="00A8335A">
        <w:rPr>
          <w:rFonts w:cs="Arial"/>
          <w:sz w:val="22"/>
          <w:szCs w:val="22"/>
        </w:rPr>
        <w:fldChar w:fldCharType="begin">
          <w:fldData xml:space="preserve">PEVuZE5vdGU+PENpdGU+PEF1dGhvcj5IaWxsbWFuPC9BdXRob3I+PFllYXI+MTk3ODwvWWVhcj48
UmVjTnVtPjUxNjwvUmVjTnVtPjxEaXNwbGF5VGV4dD4oMSw0LDEwLDExKTwvRGlzcGxheVRleHQ+
PHJlY29yZD48cmVjLW51bWJlcj41MTY8L3JlYy1udW1iZXI+PGZvcmVpZ24ta2V5cz48a2V5IGFw
cD0iRU4iIGRiLWlkPSJwcGF3d2V3YXp4cjJ4eWVkeGE4NTJ2cHV2eHNhc2Zzd3gydjUiIHRpbWVz
dGFtcD0iMTU2OTUwNTY1NyI+NTE2PC9rZXk+PC9mb3JlaWduLWtleXM+PHJlZi10eXBlIG5hbWU9
IkpvdXJuYWwgQXJ0aWNsZSI+MTc8L3JlZi10eXBlPjxjb250cmlidXRvcnM+PGF1dGhvcnM+PGF1
dGhvcj5IaWxsbWFuLEwuUy48L2F1dGhvcj48YXV0aG9yPlNsYXRvcG9sc2t5LEUuPC9hdXRob3I+
PGF1dGhvcj5IYWRkYWQsSi5HLjwvYXV0aG9yPjwvYXV0aG9ycz48L2NvbnRyaWJ1dG9ycz48dGl0
bGVzPjx0aXRsZT5QZXJpbmF0YWwgdml0YW1pbiBEIG1ldGFib2xpc20uIElWLiBNYXRlcm5hbCBh
bmQgY29yZCBzZXJ1bSAyNCwyNS1kaWh5ZHJveHl2aXRhbWluIEQgY29uY2VudHJhdGlvbnM8L3Rp
dGxlPjxzZWNvbmRhcnktdGl0bGU+SiBDbGluIEVuZG9jcmlub2wgTWV0YWI8L3NlY29uZGFyeS10
aXRsZT48L3RpdGxlcz48cGVyaW9kaWNhbD48ZnVsbC10aXRsZT5KIENsaW4gRW5kb2NyaW5vbCBN
ZXRhYjwvZnVsbC10aXRsZT48L3BlcmlvZGljYWw+PHBhZ2VzPjEwNzMtMTA3NzwvcGFnZXM+PHZv
bHVtZT40Nzwvdm9sdW1lPjxrZXl3b3Jkcz48a2V5d29yZD44MzE4NjYwMDwva2V5d29yZD48a2V5
d29yZD5WaXRhbWluIEQ8L2tleXdvcmQ+PGtleXdvcmQ+bWV0YWJvbGlzbTwva2V5d29yZD48a2V5
d29yZD52aXRhbWluczwva2V5d29yZD48L2tleXdvcmRzPjxkYXRlcz48eWVhcj4xOTc4PC95ZWFy
PjwvZGF0ZXM+PGxhYmVsPjUxNzwvbGFiZWw+PHVybHM+PHJlbGF0ZWQtdXJscz48dXJsPmh0dHA6
Ly9qY2VtLmVuZG9qb3VybmFscy5vcmcvY29udGVudC80Ny81LzEwNzMuZnVsbC5wZGY8L3VybD48
L3JlbGF0ZWQtdXJscz48L3VybHM+PC9yZWNvcmQ+PC9DaXRlPjxDaXRlPjxBdXRob3I+QXJkYXdp
PC9BdXRob3I+PFllYXI+MTk5NzwvWWVhcj48UmVjTnVtPjE1NTc8L1JlY051bT48cmVjb3JkPjxy
ZWMtbnVtYmVyPjE1NTc8L3JlYy1udW1iZXI+PGZvcmVpZ24ta2V5cz48a2V5IGFwcD0iRU4iIGRi
LWlkPSJwcGF3d2V3YXp4cjJ4eWVkeGE4NTJ2cHV2eHNhc2Zzd3gydjUiIHRpbWVzdGFtcD0iMTU2
OTUwNTY2NyI+MTU1Nzwva2V5PjwvZm9yZWlnbi1rZXlzPjxyZWYtdHlwZSBuYW1lPSJKb3VybmFs
IEFydGljbGUiPjE3PC9yZWYtdHlwZT48Y29udHJpYnV0b3JzPjxhdXRob3JzPjxhdXRob3I+QXJk
YXdpLCBNLiBTLjwvYXV0aG9yPjxhdXRob3I+TmFzcmF0LCBILiBBLjwvYXV0aG9yPjxhdXRob3I+
Qi4gQSZhcG9zO0FxdWVlbCBIUzwvYXV0aG9yPjwvYXV0aG9ycz48L2NvbnRyaWJ1dG9ycz48YXV0
aC1hZGRyZXNzPkRlcGFydG1lbnQgb2YgQ2xpbmljYWwgQmlvY2hlbWlzdHJ5LCBDb2xsZWdlIG9m
IE1lZGljaW5lLCBLaW5nIEFiZHVsYXppeiBVbml2ZXJzaXR5LCBKZWRkYWgsIFNhdWRpIEFyYWJp
YS48L2F1dGgtYWRkcmVzcz48dGl0bGVzPjx0aXRsZT5DYWxjaXVtLXJlZ3VsYXRpbmcgaG9ybW9u
ZXMgYW5kIHBhcmF0aHlyb2lkIGhvcm1vbmUtcmVsYXRlZCBwZXB0aWRlIGluIG5vcm1hbCBodW1h
biBwcmVnbmFuY3kgYW5kIHBvc3RwYXJ0dW06IGEgbG9uZ2l0dWRpbmFsIHN0dWR5PC90aXRsZT48
c2Vjb25kYXJ5LXRpdGxlPkV1ciBKIEVuZG9jcmlub2w8L3NlY29uZGFyeS10aXRsZT48L3RpdGxl
cz48cGVyaW9kaWNhbD48ZnVsbC10aXRsZT5FdXIgSiBFbmRvY3Jpbm9sPC9mdWxsLXRpdGxlPjwv
cGVyaW9kaWNhbD48cGFnZXM+NDAyLTk8L3BhZ2VzPjx2b2x1bWU+MTM3PC92b2x1bWU+PG51bWJl
cj40PC9udW1iZXI+PGVkaXRpb24+MTk5Ny8xMS8yMjwvZWRpdGlvbj48a2V5d29yZHM+PGtleXdv
cmQ+QWR1bHQ8L2tleXdvcmQ+PGtleXdvcmQ+Q2FsY2lmZWRpb2wvYmxvb2Q8L2tleXdvcmQ+PGtl
eXdvcmQ+Q2FsY2l0cmlvbC9ibG9vZDwva2V5d29yZD48a2V5d29yZD5DYWxjaXVtLyptZXRhYm9s
aXNtPC9rZXl3b3JkPjxrZXl3b3JkPkZlbWFsZTwva2V5d29yZD48a2V5d29yZD5Ib3Jtb25lcy8q
Ymxvb2Q8L2tleXdvcmQ+PGtleXdvcmQ+SHVtYW5zPC9rZXl3b3JkPjxrZXl3b3JkPkxvbmdpdHVk
aW5hbCBTdHVkaWVzPC9rZXl3b3JkPjxrZXl3b3JkPk9zbW9sYXIgQ29uY2VudHJhdGlvbjwva2V5
d29yZD48a2V5d29yZD5Pc3Rlb2NhbGNpbi9ibG9vZDwva2V5d29yZD48a2V5d29yZD5QYXJhdGh5
cm9pZCBIb3Jtb25lLVJlbGF0ZWQgUHJvdGVpbjwva2V5d29yZD48a2V5d29yZD5Qb3N0cGFydHVt
IFBlcmlvZC8qYmxvb2Q8L2tleXdvcmQ+PGtleXdvcmQ+UHJlZ25hbmN5LypibG9vZDwva2V5d29y
ZD48a2V5d29yZD5Qcm9sYWN0aW4vYmxvb2Q8L2tleXdvcmQ+PGtleXdvcmQ+UHJvdGVpbnMvKmFu
YWx5c2lzPC9rZXl3b3JkPjxrZXl3b3JkPlJlZmVyZW5jZSBWYWx1ZXM8L2tleXdvcmQ+PC9rZXl3
b3Jkcz48ZGF0ZXM+PHllYXI+MTk5NzwveWVhcj48cHViLWRhdGVzPjxkYXRlPk9jdDwvZGF0ZT48
L3B1Yi1kYXRlcz48L2RhdGVzPjxpc2JuPjA4MDQtNDY0MyAoUHJpbnQpJiN4RDswODA0LTQ2NDMg
KExpbmtpbmcpPC9pc2JuPjxhY2Nlc3Npb24tbnVtPjkzNjg1MDk8L2FjY2Vzc2lvbi1udW0+PHVy
bHM+PHJlbGF0ZWQtdXJscz48dXJsPmh0dHBzOi8vd3d3Lm5jYmkubmxtLm5paC5nb3YvcHVibWVk
LzkzNjg1MDk8L3VybD48L3JlbGF0ZWQtdXJscz48L3VybHM+PGVsZWN0cm9uaWMtcmVzb3VyY2Ut
bnVtPjEwLjE1MzAvZWplLjAuMTM3MDQwMjwvZWxlY3Ryb25pYy1yZXNvdXJjZS1udW0+PC9yZWNv
cmQ+PC9DaXRlPjxDaXRlPjxBdXRob3I+S292YWNzPC9BdXRob3I+PFllYXI+MjAxMjwvWWVhcj48
UmVjTnVtPjIxMTk8L1JlY051bT48cmVjb3JkPjxyZWMtbnVtYmVyPjIxMTk8L3JlYy1udW1iZXI+
PGZvcmVpZ24ta2V5cz48a2V5IGFwcD0iRU4iIGRiLWlkPSJwcGF3d2V3YXp4cjJ4eWVkeGE4NTJ2
cHV2eHNhc2Zzd3gydjUiIHRpbWVzdGFtcD0iMTU2OTUwNTY3MyI+MjExOTwva2V5PjwvZm9yZWln
bi1rZXlzPjxyZWYtdHlwZSBuYW1lPSJKb3VybmFsIEFydGljbGUiPjE3PC9yZWYtdHlwZT48Y29u
dHJpYnV0b3JzPjxhdXRob3JzPjxhdXRob3I+S292YWNzLCBDLiBTLjwvYXV0aG9yPjwvYXV0aG9y
cz48L2NvbnRyaWJ1dG9ycz48YXV0aC1hZGRyZXNzPkhlYWx0aCBTY2llbmNlcyBDZW50cmUsIE1l
bW9yaWFsIFVuaXZlcnNpdHkgb2YgTmV3Zm91bmRsYW5kLCBTdC4gSm9obiZhcG9zO3MsIE5MLCBD
YW5hZGEuIGNrb3ZhY3NAbXVuLmNhPC9hdXRoLWFkZHJlc3M+PHRpdGxlcz48dGl0bGU+VGhlIHJv
bGUgb2Ygdml0YW1pbiBEIGluIHByZWduYW5jeSBhbmQgbGFjdGF0aW9uOiBpbnNpZ2h0cyBmcm9t
IGFuaW1hbCBtb2RlbHMgYW5kIGNsaW5pY2FsIHN0dWRpZXM8L3RpdGxlPjxzZWNvbmRhcnktdGl0
bGU+QW5udSBSZXYgTnV0cjwvc2Vjb25kYXJ5LXRpdGxlPjwvdGl0bGVzPjxwZXJpb2RpY2FsPjxm
dWxsLXRpdGxlPkFubnUgUmV2IE51dHI8L2Z1bGwtdGl0bGU+PC9wZXJpb2RpY2FsPjxwYWdlcz45
Ny0xMjM8L3BhZ2VzPjx2b2x1bWU+MzI8L3ZvbHVtZT48ZWRpdGlvbj4yMDEyMDQwNTwvZWRpdGlv
bj48a2V5d29yZHM+PGtleXdvcmQ+QW5pbWFsczwva2V5d29yZD48a2V5d29yZD5DYWxjaXVtLypt
ZXRhYm9saXNtPC9rZXl3b3JkPjxrZXl3b3JkPipDaGlsZCBEZXZlbG9wbWVudDwva2V5d29yZD48
a2V5d29yZD5DaGlsZCwgUHJlc2Nob29sPC9rZXl3b3JkPjxrZXl3b3JkPkRpZXQvYWR2ZXJzZSBl
ZmZlY3RzPC9rZXl3b3JkPjxrZXl3b3JkPkRpZXRhcnkgU3VwcGxlbWVudHM8L2tleXdvcmQ+PGtl
eXdvcmQ+RmVtYWxlPC9rZXl3b3JkPjxrZXl3b3JkPipGZXRhbCBEZXZlbG9wbWVudDwva2V5d29y
ZD48a2V5d29yZD5IdW1hbnM8L2tleXdvcmQ+PGtleXdvcmQ+SW5mYW50PC9rZXl3b3JkPjxrZXl3
b3JkPkluZmFudCwgTmV3Ym9ybjwva2V5d29yZD48a2V5d29yZD5MYWN0YXRpb24vKm1ldGFib2xp
c208L2tleXdvcmQ+PGtleXdvcmQ+TWFsZTwva2V5d29yZD48a2V5d29yZD5QcmVnbmFuY3k8L2tl
eXdvcmQ+PGtleXdvcmQ+UHJlZ25hbmN5IENvbXBsaWNhdGlvbnMvZXRpb2xvZ3kvbWV0YWJvbGlz
bS9wcmV2ZW50aW9uICZhbXA7IGNvbnRyb2w8L2tleXdvcmQ+PGtleXdvcmQ+KlByZW5hdGFsIE51
dHJpdGlvbmFsIFBoeXNpb2xvZ2ljYWwgUGhlbm9tZW5hPC9rZXl3b3JkPjxrZXl3b3JkPlZpdGFt
aW4gRC9hZG1pbmlzdHJhdGlvbiAmYW1wOyBkb3NhZ2UvKm1ldGFib2xpc20vdGhlcmFwZXV0aWMg
dXNlPC9rZXl3b3JkPjxrZXl3b3JkPlZpdGFtaW4gRCBEZWZpY2llbmN5L2Nvbmdlbml0YWwvZXRp
b2xvZ3kvbWV0YWJvbGlzbS9wcmV2ZW50aW9uICZhbXA7IGNvbnRyb2w8L2tleXdvcmQ+PC9rZXl3
b3Jkcz48ZGF0ZXM+PHllYXI+MjAxMjwveWVhcj48cHViLWRhdGVzPjxkYXRlPkF1ZyAyMTwvZGF0
ZT48L3B1Yi1kYXRlcz48L2RhdGVzPjxpc2JuPjE1NDUtNDMxMiAoRWxlY3Ryb25pYykmI3hEOzAx
OTktOTg4NSAoTGlua2luZyk8L2lzYm4+PGFjY2Vzc2lvbi1udW0+MjI0ODMwOTI8L2FjY2Vzc2lv
bi1udW0+PHVybHM+PHJlbGF0ZWQtdXJscz48dXJsPmh0dHBzOi8vd3d3Lm5jYmkubmxtLm5paC5n
b3YvcHVibWVkLzIyNDgzMDkyPC91cmw+PC9yZWxhdGVkLXVybHM+PC91cmxzPjxlbGVjdHJvbmlj
LXJlc291cmNlLW51bT4xMC4xMTQ2L2FubnVyZXYtbnV0ci0wNzE4MTEtMTUwNzQyPC9lbGVjdHJv
bmljLXJlc291cmNlLW51bT48cmVtb3RlLWRhdGFiYXNlLW5hbWU+TWVkbGluZTwvcmVtb3RlLWRh
dGFiYXNlLW5hbWU+PHJlbW90ZS1kYXRhYmFzZS1wcm92aWRlcj5OTE08L3JlbW90ZS1kYXRhYmFz
ZS1wcm92aWRlcj48L3JlY29yZD48L0NpdGU+PENpdGU+PEF1dGhvcj5Lb3ZhY3M8L0F1dGhvcj48
WWVhcj4yMDE2PC9ZZWFyPjxSZWNOdW0+MzQ1NzwvUmVjTnVtPjxyZWNvcmQ+PHJlYy1udW1iZXI+
MzQ1NzwvcmVjLW51bWJlcj48Zm9yZWlnbi1rZXlzPjxrZXkgYXBwPSJFTiIgZGItaWQ9InBwYXd3
ZXdhenhyMnh5ZWR4YTg1MnZwdXZ4c2FzZnN3eDJ2NSIgdGltZXN0YW1wPSIxNTY5NTA1Njg3Ij4z
NDU3PC9rZXk+PC9mb3JlaWduLWtleXM+PHJlZi10eXBlIG5hbWU9IkpvdXJuYWwgQXJ0aWNsZSI+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cz48dGl0bGVzPjx0aXRsZT5NYXRlcm5hbCBNaW5lcmFsIGFuZCBCb25lIE1ldGFib2xpc20gRHVy
aW5nIFByZWduYW5jeSwgTGFjdGF0aW9uLCBhbmQgUG9zdC1XZWFuaW5nIFJlY292ZXJ5PC90aXRs
ZT48c2Vjb25kYXJ5LXRpdGxlPlBoeXNpb2wgUmV2PC9zZWNvbmRhcnktdGl0bGU+PC90aXRsZXM+
PHBlcmlvZGljYWw+PGZ1bGwtdGl0bGU+UGh5c2lvbCBSZXY8L2Z1bGwtdGl0bGU+PC9wZXJpb2Rp
Y2FsPjxwYWdlcz40NDktNTQ3PC9wYWdlcz48dm9sdW1lPjk2PC92b2x1bWU+PG51bWJlcj4yPC9u
dW1iZXI+PGVkaXRpb24+MjAxNi8wMi8xOTwvZWRpdGlvbj48a2V5d29yZHM+PGtleXdvcmQ+QW5p
bWFsczwva2V5d29yZD48a2V5d29yZD5Cb25lIERpc2Vhc2VzLCBNZXRhYm9saWMvbWV0YWJvbGlz
bTwva2V5d29yZD48a2V5d29yZD5Cb25lIGFuZCBCb25lcy8qbWV0YWJvbGlzbTwva2V5d29yZD48
a2V5d29yZD5DYWxjaXVtLyptZXRhYm9saXNtPC9rZXl3b3JkPjxrZXl3b3JkPkZlbWFsZTwva2V5
d29yZD48a2V5d29yZD5IdW1hbnM8L2tleXdvcmQ+PGtleXdvcmQ+TGFjdGF0aW9uLyptZXRhYm9s
aXNtPC9rZXl3b3JkPjxrZXl3b3JkPipNYXRlcm5hbCBOdXRyaXRpb25hbCBQaHlzaW9sb2dpY2Fs
IFBoZW5vbWVuYTwva2V5d29yZD48a2V5d29yZD5QaG9zcGhvcnVzIENvbXBvdW5kcy9tZXRhYm9s
aXNtPC9rZXl3b3JkPjxrZXl3b3JkPlByZWduYW5jeTwva2V5d29yZD48a2V5d29yZD5QcmVnbmFu
Y3kgQ29tcGxpY2F0aW9ucy9tZXRhYm9saXNtPC9rZXl3b3JkPjxrZXl3b3JkPldlYW5pbmc8L2tl
eXdvcmQ+PC9rZXl3b3Jkcz48ZGF0ZXM+PHllYXI+MjAxNjwveWVhcj48cHViLWRhdGVzPjxkYXRl
PkFwcjwvZGF0ZT48L3B1Yi1kYXRlcz48L2RhdGVzPjxpc2JuPjE1MjItMTIxMCAoRWxlY3Ryb25p
YykmI3hEOzAwMzEtOTMzMyAoTGlua2luZyk8L2lzYm4+PGFjY2Vzc2lvbi1udW0+MjY4ODc2NzY8
L2FjY2Vzc2lvbi1udW0+PHVybHM+PHJlbGF0ZWQtdXJscz48dXJsPmh0dHBzOi8vd3d3Lm5jYmku
bmxtLm5paC5nb3YvcHVibWVkLzI2ODg3Njc2PC91cmw+PC9yZWxhdGVkLXVybHM+PC91cmxzPjxl
bGVjdHJvbmljLXJlc291cmNlLW51bT4xMC4xMTUyL3BoeXNyZXYuMDAwMjcuMjAxNTwvZWxlY3Ry
b25pYy1yZXNvdXJjZS1udW0+PHJlbW90ZS1kYXRhYmFzZS1uYW1lPk1lZGxpbmU8L3JlbW90ZS1k
YXRhYmFzZS1uYW1lPjxyZW1vdGUtZGF0YWJhc2UtcHJvdmlkZXI+TkxNPC9yZW1vdGUtZGF0YWJh
c2UtcHJvdmlkZXI+PC9yZWNvcmQ+PC9DaXRlPjwvRW5kTm90ZT5=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PEVuZE5vdGU+PENpdGU+PEF1dGhvcj5IaWxsbWFuPC9BdXRob3I+PFllYXI+MTk3ODwvWWVhcj48
UmVjTnVtPjUxNjwvUmVjTnVtPjxEaXNwbGF5VGV4dD4oMSw0LDEwLDExKTwvRGlzcGxheVRleHQ+
PHJlY29yZD48cmVjLW51bWJlcj41MTY8L3JlYy1udW1iZXI+PGZvcmVpZ24ta2V5cz48a2V5IGFw
cD0iRU4iIGRiLWlkPSJwcGF3d2V3YXp4cjJ4eWVkeGE4NTJ2cHV2eHNhc2Zzd3gydjUiIHRpbWVz
dGFtcD0iMTU2OTUwNTY1NyI+NTE2PC9rZXk+PC9mb3JlaWduLWtleXM+PHJlZi10eXBlIG5hbWU9
IkpvdXJuYWwgQXJ0aWNsZSI+MTc8L3JlZi10eXBlPjxjb250cmlidXRvcnM+PGF1dGhvcnM+PGF1
dGhvcj5IaWxsbWFuLEwuUy48L2F1dGhvcj48YXV0aG9yPlNsYXRvcG9sc2t5LEUuPC9hdXRob3I+
PGF1dGhvcj5IYWRkYWQsSi5HLjwvYXV0aG9yPjwvYXV0aG9ycz48L2NvbnRyaWJ1dG9ycz48dGl0
bGVzPjx0aXRsZT5QZXJpbmF0YWwgdml0YW1pbiBEIG1ldGFib2xpc20uIElWLiBNYXRlcm5hbCBh
bmQgY29yZCBzZXJ1bSAyNCwyNS1kaWh5ZHJveHl2aXRhbWluIEQgY29uY2VudHJhdGlvbnM8L3Rp
dGxlPjxzZWNvbmRhcnktdGl0bGU+SiBDbGluIEVuZG9jcmlub2wgTWV0YWI8L3NlY29uZGFyeS10
aXRsZT48L3RpdGxlcz48cGVyaW9kaWNhbD48ZnVsbC10aXRsZT5KIENsaW4gRW5kb2NyaW5vbCBN
ZXRhYjwvZnVsbC10aXRsZT48L3BlcmlvZGljYWw+PHBhZ2VzPjEwNzMtMTA3NzwvcGFnZXM+PHZv
bHVtZT40Nzwvdm9sdW1lPjxrZXl3b3Jkcz48a2V5d29yZD44MzE4NjYwMDwva2V5d29yZD48a2V5
d29yZD5WaXRhbWluIEQ8L2tleXdvcmQ+PGtleXdvcmQ+bWV0YWJvbGlzbTwva2V5d29yZD48a2V5
d29yZD52aXRhbWluczwva2V5d29yZD48L2tleXdvcmRzPjxkYXRlcz48eWVhcj4xOTc4PC95ZWFy
PjwvZGF0ZXM+PGxhYmVsPjUxNzwvbGFiZWw+PHVybHM+PHJlbGF0ZWQtdXJscz48dXJsPmh0dHA6
Ly9qY2VtLmVuZG9qb3VybmFscy5vcmcvY29udGVudC80Ny81LzEwNzMuZnVsbC5wZGY8L3VybD48
L3JlbGF0ZWQtdXJscz48L3VybHM+PC9yZWNvcmQ+PC9DaXRlPjxDaXRlPjxBdXRob3I+QXJkYXdp
PC9BdXRob3I+PFllYXI+MTk5NzwvWWVhcj48UmVjTnVtPjE1NTc8L1JlY051bT48cmVjb3JkPjxy
ZWMtbnVtYmVyPjE1NTc8L3JlYy1udW1iZXI+PGZvcmVpZ24ta2V5cz48a2V5IGFwcD0iRU4iIGRi
LWlkPSJwcGF3d2V3YXp4cjJ4eWVkeGE4NTJ2cHV2eHNhc2Zzd3gydjUiIHRpbWVzdGFtcD0iMTU2
OTUwNTY2NyI+MTU1Nzwva2V5PjwvZm9yZWlnbi1rZXlzPjxyZWYtdHlwZSBuYW1lPSJKb3VybmFs
IEFydGljbGUiPjE3PC9yZWYtdHlwZT48Y29udHJpYnV0b3JzPjxhdXRob3JzPjxhdXRob3I+QXJk
YXdpLCBNLiBTLjwvYXV0aG9yPjxhdXRob3I+TmFzcmF0LCBILiBBLjwvYXV0aG9yPjxhdXRob3I+
Qi4gQSZhcG9zO0FxdWVlbCBIUzwvYXV0aG9yPjwvYXV0aG9ycz48L2NvbnRyaWJ1dG9ycz48YXV0
aC1hZGRyZXNzPkRlcGFydG1lbnQgb2YgQ2xpbmljYWwgQmlvY2hlbWlzdHJ5LCBDb2xsZWdlIG9m
IE1lZGljaW5lLCBLaW5nIEFiZHVsYXppeiBVbml2ZXJzaXR5LCBKZWRkYWgsIFNhdWRpIEFyYWJp
YS48L2F1dGgtYWRkcmVzcz48dGl0bGVzPjx0aXRsZT5DYWxjaXVtLXJlZ3VsYXRpbmcgaG9ybW9u
ZXMgYW5kIHBhcmF0aHlyb2lkIGhvcm1vbmUtcmVsYXRlZCBwZXB0aWRlIGluIG5vcm1hbCBodW1h
biBwcmVnbmFuY3kgYW5kIHBvc3RwYXJ0dW06IGEgbG9uZ2l0dWRpbmFsIHN0dWR5PC90aXRsZT48
c2Vjb25kYXJ5LXRpdGxlPkV1ciBKIEVuZG9jcmlub2w8L3NlY29uZGFyeS10aXRsZT48L3RpdGxl
cz48cGVyaW9kaWNhbD48ZnVsbC10aXRsZT5FdXIgSiBFbmRvY3Jpbm9sPC9mdWxsLXRpdGxlPjwv
cGVyaW9kaWNhbD48cGFnZXM+NDAyLTk8L3BhZ2VzPjx2b2x1bWU+MTM3PC92b2x1bWU+PG51bWJl
cj40PC9udW1iZXI+PGVkaXRpb24+MTk5Ny8xMS8yMjwvZWRpdGlvbj48a2V5d29yZHM+PGtleXdv
cmQ+QWR1bHQ8L2tleXdvcmQ+PGtleXdvcmQ+Q2FsY2lmZWRpb2wvYmxvb2Q8L2tleXdvcmQ+PGtl
eXdvcmQ+Q2FsY2l0cmlvbC9ibG9vZDwva2V5d29yZD48a2V5d29yZD5DYWxjaXVtLyptZXRhYm9s
aXNtPC9rZXl3b3JkPjxrZXl3b3JkPkZlbWFsZTwva2V5d29yZD48a2V5d29yZD5Ib3Jtb25lcy8q
Ymxvb2Q8L2tleXdvcmQ+PGtleXdvcmQ+SHVtYW5zPC9rZXl3b3JkPjxrZXl3b3JkPkxvbmdpdHVk
aW5hbCBTdHVkaWVzPC9rZXl3b3JkPjxrZXl3b3JkPk9zbW9sYXIgQ29uY2VudHJhdGlvbjwva2V5
d29yZD48a2V5d29yZD5Pc3Rlb2NhbGNpbi9ibG9vZDwva2V5d29yZD48a2V5d29yZD5QYXJhdGh5
cm9pZCBIb3Jtb25lLVJlbGF0ZWQgUHJvdGVpbjwva2V5d29yZD48a2V5d29yZD5Qb3N0cGFydHVt
IFBlcmlvZC8qYmxvb2Q8L2tleXdvcmQ+PGtleXdvcmQ+UHJlZ25hbmN5LypibG9vZDwva2V5d29y
ZD48a2V5d29yZD5Qcm9sYWN0aW4vYmxvb2Q8L2tleXdvcmQ+PGtleXdvcmQ+UHJvdGVpbnMvKmFu
YWx5c2lzPC9rZXl3b3JkPjxrZXl3b3JkPlJlZmVyZW5jZSBWYWx1ZXM8L2tleXdvcmQ+PC9rZXl3
b3Jkcz48ZGF0ZXM+PHllYXI+MTk5NzwveWVhcj48cHViLWRhdGVzPjxkYXRlPk9jdDwvZGF0ZT48
L3B1Yi1kYXRlcz48L2RhdGVzPjxpc2JuPjA4MDQtNDY0MyAoUHJpbnQpJiN4RDswODA0LTQ2NDMg
KExpbmtpbmcpPC9pc2JuPjxhY2Nlc3Npb24tbnVtPjkzNjg1MDk8L2FjY2Vzc2lvbi1udW0+PHVy
bHM+PHJlbGF0ZWQtdXJscz48dXJsPmh0dHBzOi8vd3d3Lm5jYmkubmxtLm5paC5nb3YvcHVibWVk
LzkzNjg1MDk8L3VybD48L3JlbGF0ZWQtdXJscz48L3VybHM+PGVsZWN0cm9uaWMtcmVzb3VyY2Ut
bnVtPjEwLjE1MzAvZWplLjAuMTM3MDQwMjwvZWxlY3Ryb25pYy1yZXNvdXJjZS1udW0+PC9yZWNv
cmQ+PC9DaXRlPjxDaXRlPjxBdXRob3I+S292YWNzPC9BdXRob3I+PFllYXI+MjAxMjwvWWVhcj48
UmVjTnVtPjIxMTk8L1JlY051bT48cmVjb3JkPjxyZWMtbnVtYmVyPjIxMTk8L3JlYy1udW1iZXI+
PGZvcmVpZ24ta2V5cz48a2V5IGFwcD0iRU4iIGRiLWlkPSJwcGF3d2V3YXp4cjJ4eWVkeGE4NTJ2
cHV2eHNhc2Zzd3gydjUiIHRpbWVzdGFtcD0iMTU2OTUwNTY3MyI+MjExOTwva2V5PjwvZm9yZWln
bi1rZXlzPjxyZWYtdHlwZSBuYW1lPSJKb3VybmFsIEFydGljbGUiPjE3PC9yZWYtdHlwZT48Y29u
dHJpYnV0b3JzPjxhdXRob3JzPjxhdXRob3I+S292YWNzLCBDLiBTLjwvYXV0aG9yPjwvYXV0aG9y
cz48L2NvbnRyaWJ1dG9ycz48YXV0aC1hZGRyZXNzPkhlYWx0aCBTY2llbmNlcyBDZW50cmUsIE1l
bW9yaWFsIFVuaXZlcnNpdHkgb2YgTmV3Zm91bmRsYW5kLCBTdC4gSm9obiZhcG9zO3MsIE5MLCBD
YW5hZGEuIGNrb3ZhY3NAbXVuLmNhPC9hdXRoLWFkZHJlc3M+PHRpdGxlcz48dGl0bGU+VGhlIHJv
bGUgb2Ygdml0YW1pbiBEIGluIHByZWduYW5jeSBhbmQgbGFjdGF0aW9uOiBpbnNpZ2h0cyBmcm9t
IGFuaW1hbCBtb2RlbHMgYW5kIGNsaW5pY2FsIHN0dWRpZXM8L3RpdGxlPjxzZWNvbmRhcnktdGl0
bGU+QW5udSBSZXYgTnV0cjwvc2Vjb25kYXJ5LXRpdGxlPjwvdGl0bGVzPjxwZXJpb2RpY2FsPjxm
dWxsLXRpdGxlPkFubnUgUmV2IE51dHI8L2Z1bGwtdGl0bGU+PC9wZXJpb2RpY2FsPjxwYWdlcz45
Ny0xMjM8L3BhZ2VzPjx2b2x1bWU+MzI8L3ZvbHVtZT48ZWRpdGlvbj4yMDEyMDQwNTwvZWRpdGlv
bj48a2V5d29yZHM+PGtleXdvcmQ+QW5pbWFsczwva2V5d29yZD48a2V5d29yZD5DYWxjaXVtLypt
ZXRhYm9saXNtPC9rZXl3b3JkPjxrZXl3b3JkPipDaGlsZCBEZXZlbG9wbWVudDwva2V5d29yZD48
a2V5d29yZD5DaGlsZCwgUHJlc2Nob29sPC9rZXl3b3JkPjxrZXl3b3JkPkRpZXQvYWR2ZXJzZSBl
ZmZlY3RzPC9rZXl3b3JkPjxrZXl3b3JkPkRpZXRhcnkgU3VwcGxlbWVudHM8L2tleXdvcmQ+PGtl
eXdvcmQ+RmVtYWxlPC9rZXl3b3JkPjxrZXl3b3JkPipGZXRhbCBEZXZlbG9wbWVudDwva2V5d29y
ZD48a2V5d29yZD5IdW1hbnM8L2tleXdvcmQ+PGtleXdvcmQ+SW5mYW50PC9rZXl3b3JkPjxrZXl3
b3JkPkluZmFudCwgTmV3Ym9ybjwva2V5d29yZD48a2V5d29yZD5MYWN0YXRpb24vKm1ldGFib2xp
c208L2tleXdvcmQ+PGtleXdvcmQ+TWFsZTwva2V5d29yZD48a2V5d29yZD5QcmVnbmFuY3k8L2tl
eXdvcmQ+PGtleXdvcmQ+UHJlZ25hbmN5IENvbXBsaWNhdGlvbnMvZXRpb2xvZ3kvbWV0YWJvbGlz
bS9wcmV2ZW50aW9uICZhbXA7IGNvbnRyb2w8L2tleXdvcmQ+PGtleXdvcmQ+KlByZW5hdGFsIE51
dHJpdGlvbmFsIFBoeXNpb2xvZ2ljYWwgUGhlbm9tZW5hPC9rZXl3b3JkPjxrZXl3b3JkPlZpdGFt
aW4gRC9hZG1pbmlzdHJhdGlvbiAmYW1wOyBkb3NhZ2UvKm1ldGFib2xpc20vdGhlcmFwZXV0aWMg
dXNlPC9rZXl3b3JkPjxrZXl3b3JkPlZpdGFtaW4gRCBEZWZpY2llbmN5L2Nvbmdlbml0YWwvZXRp
b2xvZ3kvbWV0YWJvbGlzbS9wcmV2ZW50aW9uICZhbXA7IGNvbnRyb2w8L2tleXdvcmQ+PC9rZXl3
b3Jkcz48ZGF0ZXM+PHllYXI+MjAxMjwveWVhcj48cHViLWRhdGVzPjxkYXRlPkF1ZyAyMTwvZGF0
ZT48L3B1Yi1kYXRlcz48L2RhdGVzPjxpc2JuPjE1NDUtNDMxMiAoRWxlY3Ryb25pYykmI3hEOzAx
OTktOTg4NSAoTGlua2luZyk8L2lzYm4+PGFjY2Vzc2lvbi1udW0+MjI0ODMwOTI8L2FjY2Vzc2lv
bi1udW0+PHVybHM+PHJlbGF0ZWQtdXJscz48dXJsPmh0dHBzOi8vd3d3Lm5jYmkubmxtLm5paC5n
b3YvcHVibWVkLzIyNDgzMDkyPC91cmw+PC9yZWxhdGVkLXVybHM+PC91cmxzPjxlbGVjdHJvbmlj
LXJlc291cmNlLW51bT4xMC4xMTQ2L2FubnVyZXYtbnV0ci0wNzE4MTEtMTUwNzQyPC9lbGVjdHJv
bmljLXJlc291cmNlLW51bT48cmVtb3RlLWRhdGFiYXNlLW5hbWU+TWVkbGluZTwvcmVtb3RlLWRh
dGFiYXNlLW5hbWU+PHJlbW90ZS1kYXRhYmFzZS1wcm92aWRlcj5OTE08L3JlbW90ZS1kYXRhYmFz
ZS1wcm92aWRlcj48L3JlY29yZD48L0NpdGU+PENpdGU+PEF1dGhvcj5Lb3ZhY3M8L0F1dGhvcj48
WWVhcj4yMDE2PC9ZZWFyPjxSZWNOdW0+MzQ1NzwvUmVjTnVtPjxyZWNvcmQ+PHJlYy1udW1iZXI+
MzQ1NzwvcmVjLW51bWJlcj48Zm9yZWlnbi1rZXlzPjxrZXkgYXBwPSJFTiIgZGItaWQ9InBwYXd3
ZXdhenhyMnh5ZWR4YTg1MnZwdXZ4c2FzZnN3eDJ2NSIgdGltZXN0YW1wPSIxNTY5NTA1Njg3Ij4z
NDU3PC9rZXk+PC9mb3JlaWduLWtleXM+PHJlZi10eXBlIG5hbWU9IkpvdXJuYWwgQXJ0aWNsZSI+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cz48dGl0bGVzPjx0aXRsZT5NYXRlcm5hbCBNaW5lcmFsIGFuZCBCb25lIE1ldGFib2xpc20gRHVy
aW5nIFByZWduYW5jeSwgTGFjdGF0aW9uLCBhbmQgUG9zdC1XZWFuaW5nIFJlY292ZXJ5PC90aXRs
ZT48c2Vjb25kYXJ5LXRpdGxlPlBoeXNpb2wgUmV2PC9zZWNvbmRhcnktdGl0bGU+PC90aXRsZXM+
PHBlcmlvZGljYWw+PGZ1bGwtdGl0bGU+UGh5c2lvbCBSZXY8L2Z1bGwtdGl0bGU+PC9wZXJpb2Rp
Y2FsPjxwYWdlcz40NDktNTQ3PC9wYWdlcz48dm9sdW1lPjk2PC92b2x1bWU+PG51bWJlcj4yPC9u
dW1iZXI+PGVkaXRpb24+MjAxNi8wMi8xOTwvZWRpdGlvbj48a2V5d29yZHM+PGtleXdvcmQ+QW5p
bWFsczwva2V5d29yZD48a2V5d29yZD5Cb25lIERpc2Vhc2VzLCBNZXRhYm9saWMvbWV0YWJvbGlz
bTwva2V5d29yZD48a2V5d29yZD5Cb25lIGFuZCBCb25lcy8qbWV0YWJvbGlzbTwva2V5d29yZD48
a2V5d29yZD5DYWxjaXVtLyptZXRhYm9saXNtPC9rZXl3b3JkPjxrZXl3b3JkPkZlbWFsZTwva2V5
d29yZD48a2V5d29yZD5IdW1hbnM8L2tleXdvcmQ+PGtleXdvcmQ+TGFjdGF0aW9uLyptZXRhYm9s
aXNtPC9rZXl3b3JkPjxrZXl3b3JkPipNYXRlcm5hbCBOdXRyaXRpb25hbCBQaHlzaW9sb2dpY2Fs
IFBoZW5vbWVuYTwva2V5d29yZD48a2V5d29yZD5QaG9zcGhvcnVzIENvbXBvdW5kcy9tZXRhYm9s
aXNtPC9rZXl3b3JkPjxrZXl3b3JkPlByZWduYW5jeTwva2V5d29yZD48a2V5d29yZD5QcmVnbmFu
Y3kgQ29tcGxpY2F0aW9ucy9tZXRhYm9saXNtPC9rZXl3b3JkPjxrZXl3b3JkPldlYW5pbmc8L2tl
eXdvcmQ+PC9rZXl3b3Jkcz48ZGF0ZXM+PHllYXI+MjAxNjwveWVhcj48cHViLWRhdGVzPjxkYXRl
PkFwcjwvZGF0ZT48L3B1Yi1kYXRlcz48L2RhdGVzPjxpc2JuPjE1MjItMTIxMCAoRWxlY3Ryb25p
YykmI3hEOzAwMzEtOTMzMyAoTGlua2luZyk8L2lzYm4+PGFjY2Vzc2lvbi1udW0+MjY4ODc2NzY8
L2FjY2Vzc2lvbi1udW0+PHVybHM+PHJlbGF0ZWQtdXJscz48dXJsPmh0dHBzOi8vd3d3Lm5jYmku
bmxtLm5paC5nb3YvcHVibWVkLzI2ODg3Njc2PC91cmw+PC9yZWxhdGVkLXVybHM+PC91cmxzPjxl
bGVjdHJvbmljLXJlc291cmNlLW51bT4xMC4xMTUyL3BoeXNyZXYuMDAwMjcuMjAxNTwvZWxlY3Ry
b25pYy1yZXNvdXJjZS1udW0+PHJlbW90ZS1kYXRhYmFzZS1uYW1lPk1lZGxpbmU8L3JlbW90ZS1k
YXRhYmFzZS1uYW1lPjxyZW1vdGUtZGF0YWJhc2UtcHJvdmlkZXI+TkxNPC9yZW1vdGUtZGF0YWJh
c2UtcHJvdmlkZXI+PC9yZWNvcmQ+PC9DaXRlPjwvRW5kTm90ZT5=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(1,4,10,11)</w:t>
      </w:r>
      <w:r w:rsidR="00A22A40" w:rsidRPr="00A8335A">
        <w:rPr>
          <w:rFonts w:cs="Arial"/>
          <w:sz w:val="22"/>
          <w:szCs w:val="22"/>
        </w:rPr>
        <w:fldChar w:fldCharType="end"/>
      </w:r>
      <w:r w:rsidRPr="00A8335A">
        <w:rPr>
          <w:rFonts w:cs="Arial"/>
          <w:sz w:val="22"/>
          <w:szCs w:val="22"/>
        </w:rPr>
        <w:t>.</w:t>
      </w:r>
    </w:p>
    <w:p w14:paraId="33880F12" w14:textId="77777777" w:rsidR="00661F0D" w:rsidRPr="00A8335A" w:rsidRDefault="00661F0D" w:rsidP="00A8335A">
      <w:pPr>
        <w:spacing w:after="0" w:line="276" w:lineRule="auto"/>
        <w:rPr>
          <w:rFonts w:cs="Arial"/>
          <w:sz w:val="22"/>
          <w:szCs w:val="22"/>
        </w:rPr>
      </w:pPr>
    </w:p>
    <w:p w14:paraId="05B6F605" w14:textId="336E6881" w:rsidR="002E53C9" w:rsidRPr="00A8335A" w:rsidRDefault="00661F0D" w:rsidP="00A8335A">
      <w:pPr>
        <w:spacing w:after="0" w:line="276" w:lineRule="auto"/>
        <w:rPr>
          <w:rFonts w:cs="Arial"/>
          <w:sz w:val="22"/>
          <w:szCs w:val="22"/>
        </w:rPr>
      </w:pPr>
      <w:r w:rsidRPr="00A8335A">
        <w:rPr>
          <w:rFonts w:cs="Arial"/>
          <w:sz w:val="22"/>
          <w:szCs w:val="22"/>
        </w:rPr>
        <w:t xml:space="preserve">Total calcitriol levels </w:t>
      </w:r>
      <w:r w:rsidR="0051499E" w:rsidRPr="00A8335A">
        <w:rPr>
          <w:rFonts w:cs="Arial"/>
          <w:sz w:val="22"/>
          <w:szCs w:val="22"/>
        </w:rPr>
        <w:t xml:space="preserve">increase two to five-fold </w:t>
      </w:r>
      <w:r w:rsidRPr="00A8335A">
        <w:rPr>
          <w:rFonts w:cs="Arial"/>
          <w:sz w:val="22"/>
          <w:szCs w:val="22"/>
        </w:rPr>
        <w:t xml:space="preserve">early in pregnancy and stay elevated until parturition, whereas </w:t>
      </w:r>
      <w:r w:rsidR="00475B14" w:rsidRPr="00A8335A">
        <w:rPr>
          <w:rFonts w:cs="Arial"/>
          <w:sz w:val="22"/>
          <w:szCs w:val="22"/>
        </w:rPr>
        <w:t xml:space="preserve">measured </w:t>
      </w:r>
      <w:r w:rsidRPr="00A8335A">
        <w:rPr>
          <w:rFonts w:cs="Arial"/>
          <w:sz w:val="22"/>
          <w:szCs w:val="22"/>
        </w:rPr>
        <w:t xml:space="preserve">free calcitriol levels </w:t>
      </w:r>
      <w:r w:rsidR="00C91FBA" w:rsidRPr="00A8335A">
        <w:rPr>
          <w:rFonts w:cs="Arial"/>
          <w:sz w:val="22"/>
          <w:szCs w:val="22"/>
        </w:rPr>
        <w:t>were reported</w:t>
      </w:r>
      <w:r w:rsidRPr="00A8335A">
        <w:rPr>
          <w:rFonts w:cs="Arial"/>
          <w:sz w:val="22"/>
          <w:szCs w:val="22"/>
        </w:rPr>
        <w:t xml:space="preserve"> to be increased only in the third trimester </w:t>
      </w:r>
      <w:r w:rsidR="00A22A40" w:rsidRPr="00A8335A">
        <w:rPr>
          <w:rFonts w:cs="Arial"/>
          <w:sz w:val="22"/>
          <w:szCs w:val="22"/>
        </w:rPr>
        <w:fldChar w:fldCharType="begin"/>
      </w:r>
      <w:r w:rsidR="00A22A40" w:rsidRPr="00A8335A">
        <w:rPr>
          <w:rFonts w:cs="Arial"/>
          <w:sz w:val="22"/>
          <w:szCs w:val="22"/>
        </w:rPr>
        <w:instrText xml:space="preserve"> ADDIN EN.CITE &lt;EndNote&gt;&lt;Cite&gt;&lt;Author&gt;Bikle&lt;/Author&gt;&lt;Year&gt;1984&lt;/Year&gt;&lt;RecNum&gt;679&lt;/RecNum&gt;&lt;DisplayText&gt;(12)&lt;/DisplayText&gt;&lt;record&gt;&lt;rec-number&gt;679&lt;/rec-number&gt;&lt;foreign-keys&gt;&lt;key app="EN" db-id="ppawwewazxr2xyedxa852vpuvxsasfswx2v5" timestamp="1569505658"&gt;679&lt;/key&gt;&lt;/foreign-keys&gt;&lt;ref-type name="Journal Article"&gt;17&lt;/ref-type&gt;&lt;contributors&gt;&lt;authors&gt;&lt;author&gt;Bikle, D. D.&lt;/author&gt;&lt;author&gt;Gee, E.&lt;/author&gt;&lt;author&gt;Halloran, B.&lt;/author&gt;&lt;author&gt;Haddad, J. G.&lt;/author&gt;&lt;/authors&gt;&lt;/contributors&gt;&lt;titles&gt;&lt;title&gt;Free 1,25-dihydroxyvitamin D levels in serum from normal subjects, pregnant subjects, and subjects with liver disease&lt;/title&gt;&lt;secondary-title&gt;J Clin Invest&lt;/secondary-title&gt;&lt;alt-title&gt;The Journal of clinical investigation&lt;/alt-title&gt;&lt;/titles&gt;&lt;periodical&gt;&lt;full-title&gt;J Clin Invest&lt;/full-title&gt;&lt;/periodical&gt;&lt;alt-periodical&gt;&lt;full-title&gt;The Journal of Clinical Investigation&lt;/full-title&gt;&lt;/alt-periodical&gt;&lt;pages&gt;1966-71&lt;/pages&gt;&lt;volume&gt;74&lt;/volume&gt;&lt;number&gt;6&lt;/number&gt;&lt;edition&gt;1984/12/01&lt;/edition&gt;&lt;keywords&gt;&lt;keyword&gt;Adult&lt;/keyword&gt;&lt;keyword&gt;Aged&lt;/keyword&gt;&lt;keyword&gt;Calcitriol/*blood&lt;/keyword&gt;&lt;keyword&gt;Centrifugation&lt;/keyword&gt;&lt;keyword&gt;Chronic Disease&lt;/keyword&gt;&lt;keyword&gt;Female&lt;/keyword&gt;&lt;keyword&gt;Humans&lt;/keyword&gt;&lt;keyword&gt;Liver Diseases/*blood&lt;/keyword&gt;&lt;keyword&gt;Male&lt;/keyword&gt;&lt;keyword&gt;Middle Aged&lt;/keyword&gt;&lt;keyword&gt;*Pregnancy&lt;/keyword&gt;&lt;keyword&gt;Ultrafiltration&lt;/keyword&gt;&lt;keyword&gt;Vitamin D-Binding Protein/blood&lt;/keyword&gt;&lt;/keywords&gt;&lt;dates&gt;&lt;year&gt;1984&lt;/year&gt;&lt;pub-dates&gt;&lt;date&gt;Dec&lt;/date&gt;&lt;/pub-dates&gt;&lt;/dates&gt;&lt;isbn&gt;0021-9738 (Print)&amp;#xD;0021-9738 (Linking)&lt;/isbn&gt;&lt;accession-num&gt;6549014&lt;/accession-num&gt;&lt;label&gt;681&lt;/label&gt;&lt;urls&gt;&lt;related-urls&gt;&lt;url&gt;https://www.ncbi.nlm.nih.gov/pubmed/6549014&lt;/url&gt;&lt;/related-urls&gt;&lt;/urls&gt;&lt;custom2&gt;PMC425383&lt;/custom2&gt;&lt;electronic-resource-num&gt;10.1172/JCI111617&lt;/electronic-resource-num&gt;&lt;/record&gt;&lt;/Cite&gt;&lt;/EndNote&gt;</w:instrText>
      </w:r>
      <w:r w:rsidR="00A22A40" w:rsidRPr="00A8335A">
        <w:rPr>
          <w:rFonts w:cs="Arial"/>
          <w:sz w:val="22"/>
          <w:szCs w:val="22"/>
        </w:rPr>
        <w:fldChar w:fldCharType="separate"/>
      </w:r>
      <w:r w:rsidR="00A22A40" w:rsidRPr="00A8335A">
        <w:rPr>
          <w:rFonts w:cs="Arial"/>
          <w:noProof/>
          <w:sz w:val="22"/>
          <w:szCs w:val="22"/>
        </w:rPr>
        <w:t>(12)</w:t>
      </w:r>
      <w:r w:rsidR="00A22A40" w:rsidRPr="00A8335A">
        <w:rPr>
          <w:rFonts w:cs="Arial"/>
          <w:sz w:val="22"/>
          <w:szCs w:val="22"/>
        </w:rPr>
        <w:fldChar w:fldCharType="end"/>
      </w:r>
      <w:r w:rsidRPr="00A8335A">
        <w:rPr>
          <w:rFonts w:cs="Arial"/>
          <w:sz w:val="22"/>
          <w:szCs w:val="22"/>
        </w:rPr>
        <w:t xml:space="preserve">. </w:t>
      </w:r>
      <w:r w:rsidR="00C91FBA" w:rsidRPr="00A8335A">
        <w:rPr>
          <w:rFonts w:cs="Arial"/>
          <w:sz w:val="22"/>
          <w:szCs w:val="22"/>
        </w:rPr>
        <w:t xml:space="preserve">However, when the 20-40% increase in vitamin D binding protein and the decline in serum albumin during pregnancy are considered, </w:t>
      </w:r>
      <w:r w:rsidR="00865D23" w:rsidRPr="00A8335A">
        <w:rPr>
          <w:rFonts w:cs="Arial"/>
          <w:sz w:val="22"/>
          <w:szCs w:val="22"/>
        </w:rPr>
        <w:t xml:space="preserve">the </w:t>
      </w:r>
      <w:r w:rsidR="00C91FBA" w:rsidRPr="00A8335A">
        <w:rPr>
          <w:rFonts w:cs="Arial"/>
          <w:sz w:val="22"/>
          <w:szCs w:val="22"/>
        </w:rPr>
        <w:t xml:space="preserve">calculated free calcitriol </w:t>
      </w:r>
      <w:r w:rsidR="008179E1" w:rsidRPr="00A8335A">
        <w:rPr>
          <w:rFonts w:cs="Arial"/>
          <w:sz w:val="22"/>
          <w:szCs w:val="22"/>
        </w:rPr>
        <w:t>should</w:t>
      </w:r>
      <w:r w:rsidR="00C91FBA" w:rsidRPr="00A8335A">
        <w:rPr>
          <w:rFonts w:cs="Arial"/>
          <w:sz w:val="22"/>
          <w:szCs w:val="22"/>
        </w:rPr>
        <w:t xml:space="preserve"> </w:t>
      </w:r>
      <w:r w:rsidR="008179E1" w:rsidRPr="00A8335A">
        <w:rPr>
          <w:rFonts w:cs="Arial"/>
          <w:sz w:val="22"/>
          <w:szCs w:val="22"/>
        </w:rPr>
        <w:t xml:space="preserve">be </w:t>
      </w:r>
      <w:r w:rsidR="00C91FBA" w:rsidRPr="00A8335A">
        <w:rPr>
          <w:rFonts w:cs="Arial"/>
          <w:sz w:val="22"/>
          <w:szCs w:val="22"/>
        </w:rPr>
        <w:t xml:space="preserve">increased in all three trimesters </w:t>
      </w:r>
      <w:r w:rsidR="00A22A40" w:rsidRPr="00A8335A">
        <w:rPr>
          <w:rFonts w:cs="Arial"/>
          <w:sz w:val="22"/>
          <w:szCs w:val="22"/>
        </w:rPr>
        <w:fldChar w:fldCharType="begin">
          <w:fldData xml:space="preserve">PEVuZE5vdGU+PENpdGU+PEF1dGhvcj5BcmRhd2k8L0F1dGhvcj48WWVhcj4xOTk3PC9ZZWFyPjxS
ZWNOdW0+MTU1NzwvUmVjTnVtPjxEaXNwbGF5VGV4dD4oMTEsMTMtMTYpPC9EaXNwbGF5VGV4dD48
cmVjb3JkPjxyZWMtbnVtYmVyPjE1NTc8L3JlYy1udW1iZXI+PGZvcmVpZ24ta2V5cz48a2V5IGFw
cD0iRU4iIGRiLWlkPSJwcGF3d2V3YXp4cjJ4eWVkeGE4NTJ2cHV2eHNhc2Zzd3gydjUiIHRpbWVz
dGFtcD0iMTU2OTUwNTY2NyI+MTU1Nzwva2V5PjwvZm9yZWlnbi1rZXlzPjxyZWYtdHlwZSBuYW1l
PSJKb3VybmFsIEFydGljbGUiPjE3PC9yZWYtdHlwZT48Y29udHJpYnV0b3JzPjxhdXRob3JzPjxh
dXRob3I+QXJkYXdpLCBNLiBTLjwvYXV0aG9yPjxhdXRob3I+TmFzcmF0LCBILiBBLjwvYXV0aG9y
PjxhdXRob3I+Qi4gQSZhcG9zO0FxdWVlbCBIUzwvYXV0aG9yPjwvYXV0aG9ycz48L2NvbnRyaWJ1
dG9ycz48YXV0aC1hZGRyZXNzPkRlcGFydG1lbnQgb2YgQ2xpbmljYWwgQmlvY2hlbWlzdHJ5LCBD
b2xsZWdlIG9mIE1lZGljaW5lLCBLaW5nIEFiZHVsYXppeiBVbml2ZXJzaXR5LCBKZWRkYWgsIFNh
dWRpIEFyYWJpYS48L2F1dGgtYWRkcmVzcz48dGl0bGVzPjx0aXRsZT5DYWxjaXVtLXJlZ3VsYXRp
bmcgaG9ybW9uZXMgYW5kIHBhcmF0aHlyb2lkIGhvcm1vbmUtcmVsYXRlZCBwZXB0aWRlIGluIG5v
cm1hbCBodW1hbiBwcmVnbmFuY3kgYW5kIHBvc3RwYXJ0dW06IGEgbG9uZ2l0dWRpbmFsIHN0dWR5
PC90aXRsZT48c2Vjb25kYXJ5LXRpdGxlPkV1ciBKIEVuZG9jcmlub2w8L3NlY29uZGFyeS10aXRs
ZT48L3RpdGxlcz48cGVyaW9kaWNhbD48ZnVsbC10aXRsZT5FdXIgSiBFbmRvY3Jpbm9sPC9mdWxs
LXRpdGxlPjwvcGVyaW9kaWNhbD48cGFnZXM+NDAyLTk8L3BhZ2VzPjx2b2x1bWU+MTM3PC92b2x1
bWU+PG51bWJlcj40PC9udW1iZXI+PGVkaXRpb24+MTk5Ny8xMS8yMjwvZWRpdGlvbj48a2V5d29y
ZHM+PGtleXdvcmQ+QWR1bHQ8L2tleXdvcmQ+PGtleXdvcmQ+Q2FsY2lmZWRpb2wvYmxvb2Q8L2tl
eXdvcmQ+PGtleXdvcmQ+Q2FsY2l0cmlvbC9ibG9vZDwva2V5d29yZD48a2V5d29yZD5DYWxjaXVt
LyptZXRhYm9saXNtPC9rZXl3b3JkPjxrZXl3b3JkPkZlbWFsZTwva2V5d29yZD48a2V5d29yZD5I
b3Jtb25lcy8qYmxvb2Q8L2tleXdvcmQ+PGtleXdvcmQ+SHVtYW5zPC9rZXl3b3JkPjxrZXl3b3Jk
PkxvbmdpdHVkaW5hbCBTdHVkaWVzPC9rZXl3b3JkPjxrZXl3b3JkPk9zbW9sYXIgQ29uY2VudHJh
dGlvbjwva2V5d29yZD48a2V5d29yZD5Pc3Rlb2NhbGNpbi9ibG9vZDwva2V5d29yZD48a2V5d29y
ZD5QYXJhdGh5cm9pZCBIb3Jtb25lLVJlbGF0ZWQgUHJvdGVpbjwva2V5d29yZD48a2V5d29yZD5Q
b3N0cGFydHVtIFBlcmlvZC8qYmxvb2Q8L2tleXdvcmQ+PGtleXdvcmQ+UHJlZ25hbmN5LypibG9v
ZDwva2V5d29yZD48a2V5d29yZD5Qcm9sYWN0aW4vYmxvb2Q8L2tleXdvcmQ+PGtleXdvcmQ+UHJv
dGVpbnMvKmFuYWx5c2lzPC9rZXl3b3JkPjxrZXl3b3JkPlJlZmVyZW5jZSBWYWx1ZXM8L2tleXdv
cmQ+PC9rZXl3b3Jkcz48ZGF0ZXM+PHllYXI+MTk5NzwveWVhcj48cHViLWRhdGVzPjxkYXRlPk9j
dDwvZGF0ZT48L3B1Yi1kYXRlcz48L2RhdGVzPjxpc2JuPjA4MDQtNDY0MyAoUHJpbnQpJiN4RDsw
ODA0LTQ2NDMgKExpbmtpbmcpPC9pc2JuPjxhY2Nlc3Npb24tbnVtPjkzNjg1MDk8L2FjY2Vzc2lv
bi1udW0+PHVybHM+PHJlbGF0ZWQtdXJscz48dXJsPmh0dHBzOi8vd3d3Lm5jYmkubmxtLm5paC5n
b3YvcHVibWVkLzkzNjg1MDk8L3VybD48L3JlbGF0ZWQtdXJscz48L3VybHM+PGVsZWN0cm9uaWMt
cmVzb3VyY2UtbnVtPjEwLjE1MzAvZWplLjAuMTM3MDQwMjwvZWxlY3Ryb25pYy1yZXNvdXJjZS1u
dW0+PC9yZWNvcmQ+PC9DaXRlPjxDaXRlPjxBdXRob3I+Wmhhbmc8L0F1dGhvcj48WWVhcj4yMDE0
PC9ZZWFyPjxSZWNOdW0+MzE0NTwvUmVjTnVtPjxyZWNvcmQ+PHJlYy1udW1iZXI+MzE0NTwvcmVj
LW51bWJlcj48Zm9yZWlnbi1rZXlzPjxrZXkgYXBwPSJFTiIgZGItaWQ9InBwYXd3ZXdhenhyMnh5
ZWR4YTg1MnZwdXZ4c2FzZnN3eDJ2NSIgdGltZXN0YW1wPSIxNTY5NTA1NjgzIj4zMTQ1PC9rZXk+
PC9mb3JlaWduLWtleXM+PHJlZi10eXBlIG5hbWU9IkpvdXJuYWwgQXJ0aWNsZSI+MTc8L3JlZi10
eXBlPjxjb250cmlidXRvcnM+PGF1dGhvcnM+PGF1dGhvcj5aaGFuZywgSi4gWS48L2F1dGhvcj48
YXV0aG9yPkx1Y2V5LCBBLiBKLjwvYXV0aG9yPjxhdXRob3I+SG9yZ2FuLCBSLjwvYXV0aG9yPjxh
dXRob3I+S2VubnksIEwuIEMuPC9hdXRob3I+PGF1dGhvcj5LaWVseSwgTS48L2F1dGhvcj48L2F1
dGhvcnM+PC9jb250cmlidXRvcnM+PGF1dGgtYWRkcmVzcz5WaXRhbWluIEQgUmVzZWFyY2ggR3Jv
dXAsIFNjaG9vbCBvZiBGb29kIGFuZCBOdXRyaXRpb25hbCBTY2llbmNlcywgVW5pdmVyc2l0eSBD
b2xsZWdlIENvcmssQ29yayxSZXB1YmxpYyBvZiBJcmVsYW5kLiYjeEQ7VGhlIElyaXNoIENlbnRy
ZSBmb3IgRmV0YWwgYW5kIE5lb25hdGFsIFRyYW5zbGF0aW9uYWwgUmVzZWFyY2ggKElORkFOVCks
IERlcGFydG1lbnQgb2YgT2JzdGV0cmljcyBhbmQgR3luYWVjb2xvZ3ksIFVuaXZlcnNpdHkgQ29s
bGVnZSBDb3JrLENvcmssUmVwdWJsaWMgb2YgSXJlbGFuZC48L2F1dGgtYWRkcmVzcz48dGl0bGVz
Pjx0aXRsZT5JbXBhY3Qgb2YgcHJlZ25hbmN5IG9uIHZpdGFtaW4gRCBzdGF0dXM6IGEgbG9uZ2l0
dWRpbmFsIHN0dWR5PC90aXRsZT48c2Vjb25kYXJ5LXRpdGxlPkJyIEogTnV0cjwvc2Vjb25kYXJ5
LXRpdGxlPjwvdGl0bGVzPjxwZXJpb2RpY2FsPjxmdWxsLXRpdGxlPkJyIEogTnV0cjwvZnVsbC10
aXRsZT48L3BlcmlvZGljYWw+PHBhZ2VzPjEwODEtNzwvcGFnZXM+PHZvbHVtZT4xMTI8L3ZvbHVt
ZT48bnVtYmVyPjc8L251bWJlcj48ZWRpdGlvbj4yMDE0LzA4LzI4PC9lZGl0aW9uPjxrZXl3b3Jk
cz48a2V5d29yZD5BZHVsdDwva2V5d29yZD48a2V5d29yZD5Db2hvcnQgU3R1ZGllczwva2V5d29y
ZD48a2V5d29yZD5GZW1hbGU8L2tleXdvcmQ+PGtleXdvcmQ+R2VzdGF0aW9uYWwgQWdlPC9rZXl3
b3JkPjxrZXl3b3JkPkh1bWFuczwva2V5d29yZD48a2V5d29yZD5JcmVsYW5kPC9rZXl3b3JkPjxr
ZXl3b3JkPkxvbmdpdHVkaW5hbCBTdHVkaWVzPC9rZXl3b3JkPjxrZXl3b3JkPk51dHJpdGlvbmFs
IFJlcXVpcmVtZW50czwva2V5d29yZD48a2V5d29yZD4qTnV0cml0aW9uYWwgU3RhdHVzPC9rZXl3
b3JkPjxrZXl3b3JkPlBvc3RwYXJ0dW0gUGVyaW9kL2Jsb29kPC9rZXl3b3JkPjxrZXl3b3JkPlBy
ZWduYW5jeTwva2V5d29yZD48a2V5d29yZD5TZXJ1bSBBbGJ1bWluL2FuYWx5c2lzPC9rZXl3b3Jk
PjxrZXl3b3JkPlZpdGFtaW4gRC8qYW5hbG9ncyAmYW1wOyBkZXJpdmF0aXZlcy9ibG9vZDwva2V5
d29yZD48a2V5d29yZD5WaXRhbWluIEQtQmluZGluZyBQcm90ZWluLypibG9vZDwva2V5d29yZD48
L2tleXdvcmRzPjxkYXRlcz48eWVhcj4yMDE0PC95ZWFyPjxwdWItZGF0ZXM+PGRhdGU+T2N0IDE0
PC9kYXRlPjwvcHViLWRhdGVzPjwvZGF0ZXM+PGlzYm4+MTQ3NS0yNjYyIChFbGVjdHJvbmljKSYj
eEQ7MDAwNy0xMTQ1IChMaW5raW5nKTwvaXNibj48YWNjZXNzaW9uLW51bT4yNTE1OTgyNDwvYWNj
ZXNzaW9uLW51bT48dXJscz48cmVsYXRlZC11cmxzPjx1cmw+aHR0cHM6Ly93d3cubmNiaS5ubG0u
bmloLmdvdi9wdWJtZWQvMjUxNTk4MjQ8L3VybD48L3JlbGF0ZWQtdXJscz48L3VybHM+PGVsZWN0
cm9uaWMtcmVzb3VyY2UtbnVtPjEwLjEwMTcvUzAwMDcxMTQ1MTQwMDE4ODM8L2VsZWN0cm9uaWMt
cmVzb3VyY2UtbnVtPjxyZW1vdGUtZGF0YWJhc2UtcHJvdmlkZXI+TkxNPC9yZW1vdGUtZGF0YWJh
c2UtcHJvdmlkZXI+PGxhbmd1YWdlPmVuZzwvbGFuZ3VhZ2U+PC9yZWNvcmQ+PC9DaXRlPjxDaXRl
PjxBdXRob3I+SG9sbGlzPC9BdXRob3I+PFllYXI+MjAxMTwvWWVhcj48UmVjTnVtPjE5OTA8L1Jl
Y051bT48cmVjb3JkPjxyZWMtbnVtYmVyPjE5OTA8L3JlYy1udW1iZXI+PGZvcmVpZ24ta2V5cz48
a2V5IGFwcD0iRU4iIGRiLWlkPSJwcGF3d2V3YXp4cjJ4eWVkeGE4NTJ2cHV2eHNhc2Zzd3gydjUi
IHRpbWVzdGFtcD0iMTU2OTUwNTY3MSI+MTk5MDwva2V5PjwvZm9yZWlnbi1rZXlzPjxyZWYtdHlw
ZSBuYW1lPSJKb3VybmFsIEFydGljbGUiPjE3PC9yZWYtdHlwZT48Y29udHJpYnV0b3JzPjxhdXRo
b3JzPjxhdXRob3I+SG9sbGlzLCBCLiBXLjwvYXV0aG9yPjxhdXRob3I+Sm9obnNvbiwgRC48L2F1
dGhvcj48YXV0aG9yPkh1bHNleSwgVC4gQy48L2F1dGhvcj48YXV0aG9yPkViZWxpbmcsIE0uPC9h
dXRob3I+PGF1dGhvcj5XYWduZXIsIEMuIEwuPC9hdXRob3I+PC9hdXRob3JzPjwvY29udHJpYnV0
b3JzPjxhdXRoLWFkZHJlc3M+RGl2aXNpb24gb2YgTmVvbmF0b2xvZ3kgYW5kIERlcGFydG1lbnQg
b2YgT2JzdGV0cmljcyBhbmQgR3luZWNvbG9neSwgTWVkaWNhbCBVbml2ZXJzaXR5IG9mIFNvdXRo
IENhcm9saW5hLCBDaGFybGVzdG9uLCBTQyAyOTQyNSwgVVNBLiBob2xsaXNiQG11c2MuZWR1PC9h
dXRoLWFkZHJlc3M+PHRpdGxlcz48dGl0bGU+Vml0YW1pbiBEIHN1cHBsZW1lbnRhdGlvbiBkdXJp
bmcgcHJlZ25hbmN5OiBkb3VibGUtYmxpbmQsIHJhbmRvbWl6ZWQgY2xpbmljYWwgdHJpYWwgb2Yg
c2FmZXR5IGFuZCBlZmZlY3RpdmVuZXNzPC90aXRsZT48c2Vjb25kYXJ5LXRpdGxlPkogQm9uZSBN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cmlvZGljYWw+PHBhZ2VzPjIzNDEtNTc8L3BhZ2VzPjx2b2x1bWU+MjY8L3ZvbHVtZT48bnVtYmVy
PjEwPC9udW1iZXI+PGVkaXRpb24+MjAxMS8wNi8yODwvZWRpdGlvbj48a2V5d29yZHM+PGtleXdv
cmQ+KkRpZXRhcnkgU3VwcGxlbWVudHM8L2tleXdvcmQ+PGtleXdvcmQ+RG91YmxlLUJsaW5kIE1l
dGhvZDwva2V5d29yZD48a2V5d29yZD5GZW1hbGU8L2tleXdvcmQ+PGtleXdvcmQ+SHVtYW5zPC9r
ZXl3b3JkPjxrZXl3b3JkPlByZWduYW5jeTwva2V5d29yZD48a2V5d29yZD5WaXRhbWluIEQvKmFk
bWluaXN0cmF0aW9uICZhbXA7IGRvc2FnZS9hZHZlcnNlIGVmZmVjdHM8L2tleXdvcmQ+PC9rZXl3
b3Jkcz48ZGF0ZXM+PHllYXI+MjAxMTwveWVhcj48cHViLWRhdGVzPjxkYXRlPk9jdDwvZGF0ZT48
L3B1Yi1kYXRlcz48L2RhdGVzPjxpc2JuPjE1MjMtNDY4MSAoRWxlY3Ryb25pYykmI3hEOzA4ODQt
MDQzMSAoUHJpbnQpJiN4RDswODg0LTA0MzEgKExpbmtpbmcpPC9pc2JuPjxhY2Nlc3Npb24tbnVt
PjIxNzA2NTE4PC9hY2Nlc3Npb24tbnVtPjx1cmxzPjxyZWxhdGVkLXVybHM+PHVybD5odHRwczov
L3d3dy5uY2JpLm5sbS5uaWguZ292L3B1Ym1lZC8yMTcwNjUxODwvdXJsPjwvcmVsYXRlZC11cmxz
PjwvdXJscz48Y3VzdG9tMT5BbGwgb3RoZXIgYXV0aG9ycyAoRERKLCBUQ0gsIE1FLCBhbmQgQ0xX
KSBzdGF0ZSB0aGF0IHRoZXkgaGF2ZSBubyBjb25mbGljdHMgb2YgaW50ZXJlc3RzLjwvY3VzdG9t
MT48Y3VzdG9tMj5QTUMzMTgzMzI0PC9jdXN0b20yPjxlbGVjdHJvbmljLXJlc291cmNlLW51bT4x
MC4xMDAyL2pibXIuNDYzPC9lbGVjdHJvbmljLXJlc291cmNlLW51bT48cmVtb3RlLWRhdGFiYXNl
LW5hbWU+TWVkbGluZTwvcmVtb3RlLWRhdGFiYXNlLW5hbWU+PHJlbW90ZS1kYXRhYmFzZS1wcm92
aWRlcj5OTE08L3JlbW90ZS1kYXRhYmFzZS1wcm92aWRlcj48bGFuZ3VhZ2U+RW5nPC9sYW5ndWFn
ZT48L3JlY29yZD48L0NpdGU+PENpdGU+PEF1dGhvcj5NYXJrZXN0YWQ8L0F1dGhvcj48WWVhcj4x
OTg2PC9ZZWFyPjxSZWNOdW0+MzE0NjwvUmVjTnVtPjxyZWNvcmQ+PHJlYy1udW1iZXI+MzE0Njwv
cmVjLW51bWJlcj48Zm9yZWlnbi1rZXlzPjxrZXkgYXBwPSJFTiIgZGItaWQ9InBwYXd3ZXdhenhy
Mnh5ZWR4YTg1MnZwdXZ4c2FzZnN3eDJ2NSIgdGltZXN0YW1wPSIxNTY5NTA1NjgzIj4zMTQ2PC9r
ZXk+PC9mb3JlaWduLWtleXM+PHJlZi10eXBlIG5hbWU9IkpvdXJuYWwgQXJ0aWNsZSI+MTc8L3Jl
Zi10eXBlPjxjb250cmlidXRvcnM+PGF1dGhvcnM+PGF1dGhvcj5NYXJrZXN0YWQsIFQuPC9hdXRo
b3I+PGF1dGhvcj5VbHN0ZWluLCBNLjwvYXV0aG9yPjxhdXRob3I+QWtzbmVzLCBMLjwvYXV0aG9y
PjxhdXRob3I+QWFyc2tvZywgRC48L2F1dGhvcj48L2F1dGhvcnM+PC9jb250cmlidXRvcnM+PHRp
dGxlcz48dGl0bGU+U2VydW0gY29uY2VudHJhdGlvbnMgb2Ygdml0YW1pbiBEIG1ldGFib2xpdGVz
IGluIHZpdGFtaW4gRCBzdXBwbGVtZW50ZWQgcHJlZ25hbnQgd29tZW4uIEEgbG9uZ2l0dWRpbmFs
IHN0dWR5PC90aXRsZT48c2Vjb25kYXJ5LXRpdGxlPkFjdGEgT2JzdGV0IEd5bmVjb2wgU2NhbmQ8
L3NlY29uZGFyeS10aXRsZT48L3RpdGxlcz48cGVyaW9kaWNhbD48ZnVsbC10aXRsZT5BY3RhIE9i
c3RldCBHeW5lY29sIFNjYW5kPC9mdWxsLXRpdGxlPjwvcGVyaW9kaWNhbD48cGFnZXM+NjMtNzwv
cGFnZXM+PHZvbHVtZT42NTwvdm9sdW1lPjxudW1iZXI+MTwvbnVtYmVyPjxlZGl0aW9uPjE5ODYv
MDEvMDE8L2VkaXRpb24+PGtleXdvcmRzPjxrZXl3b3JkPjI0LDI1LURpaHlkcm94eXZpdGFtaW4g
RCAzPC9rZXl3b3JkPjxrZXl3b3JkPkFkdWx0PC9rZXl3b3JkPjxrZXl3b3JkPkFsa2FsaW5lIFBo
b3NwaGF0YXNlL2Jsb29kPC9rZXl3b3JkPjxrZXl3b3JkPkNhbGNpdHJpb2wvYmxvb2Q8L2tleXdv
cmQ+PGtleXdvcmQ+Q2FsY2l1bS9ibG9vZDwva2V5d29yZD48a2V5d29yZD5EaWh5ZHJveHljaG9s
ZWNhbGNpZmVyb2xzL2Jsb29kPC9rZXl3b3JkPjxrZXl3b3JkPkZlbWFsZTwva2V5d29yZD48a2V5
d29yZD5IdW1hbnM8L2tleXdvcmQ+PGtleXdvcmQ+SHlkcm94eWNob2xlY2FsY2lmZXJvbHMvYmxv
b2Q8L2tleXdvcmQ+PGtleXdvcmQ+TG9uZ2l0dWRpbmFsIFN0dWRpZXM8L2tleXdvcmQ+PGtleXdv
cmQ+UGhvc3BoYXRlcy9ibG9vZDwva2V5d29yZD48a2V5d29yZD4qUHJlZ25hbmN5PC9rZXl3b3Jk
PjxrZXl3b3JkPlZpdGFtaW4gRC9hZG1pbmlzdHJhdGlvbiAmYW1wOyBkb3NhZ2UvKmJsb29kPC9r
ZXl3b3JkPjxrZXl3b3JkPlZpdGFtaW4gRC1CaW5kaW5nIFByb3RlaW4vYmxvb2Q8L2tleXdvcmQ+
PC9rZXl3b3Jkcz48ZGF0ZXM+PHllYXI+MTk4NjwveWVhcj48L2RhdGVzPjxpc2JuPjAwMDEtNjM0
OSAoUHJpbnQpJiN4RDswMDAxLTYzNDkgKExpbmtpbmcpPC9pc2JuPjxhY2Nlc3Npb24tbnVtPjM0
ODcxOTc8L2FjY2Vzc2lvbi1udW0+PHVybHM+PHJlbGF0ZWQtdXJscz48dXJsPmh0dHBzOi8vd3d3
Lm5jYmkubmxtLm5paC5nb3YvcHVibWVkLzM0ODcxOTc8L3VybD48L3JlbGF0ZWQtdXJscz48L3Vy
bHM+PGVsZWN0cm9uaWMtcmVzb3VyY2UtbnVtPjEwLjMxMDkvMDAwMTYzNDg2MDkxNTgyMzI8L2Vs
ZWN0cm9uaWMtcmVzb3VyY2UtbnVtPjxyZW1vdGUtZGF0YWJhc2UtcHJvdmlkZXI+TkxNPC9yZW1v
dGUtZGF0YWJhc2UtcHJvdmlkZXI+PGxhbmd1YWdlPmVuZzwvbGFuZ3VhZ2U+PC9yZWNvcmQ+PC9D
aXRlPjxDaXRlPjxBdXRob3I+Uml0Y2hpZTwvQXV0aG9yPjxZZWFyPjE5OTg8L1llYXI+PFJlY051
bT4xMTYyPC9SZWNOdW0+PHJlY29yZD48cmVjLW51bWJlcj4xMTYyPC9yZWMtbnVtYmVyPjxmb3Jl
aWduLWtleXM+PGtleSBhcHA9IkVOIiBkYi1pZD0icHBhd3dld2F6eHIyeHllZHhhODUydnB1dnhz
YXNmc3d4MnY1IiB0aW1lc3RhbXA9IjE1Njk1MDU2NjQiPjExNjI8L2tleT48L2ZvcmVpZ24ta2V5
cz48cmVmLXR5cGUgbmFtZT0iSm91cm5hbCBBcnRpY2xlIj4xNzwvcmVmLXR5cGU+PGNvbnRyaWJ1
dG9ycz48YXV0aG9ycz48YXV0aG9yPlJpdGNoaWUsIEwuIEQuPC9hdXRob3I+PGF1dGhvcj5GdW5n
LCBFLiBCLjwvYXV0aG9yPjxhdXRob3I+SGFsbG9yYW4sIEIuIFAuPC9hdXRob3I+PGF1dGhvcj5U
dXJubHVuZCwgSi4gUi48L2F1dGhvcj48YXV0aG9yPlZhbiBMb2FuLCBNLiBELjwvYXV0aG9yPjxh
dXRob3I+Q2FubiwgQy4gRS48L2F1dGhvcj48YXV0aG9yPktpbmcsIEouIEMuPC9hdXRob3I+PC9h
dXRob3JzPjwvY29udHJpYnV0b3JzPjxhdXRoLWFkZHJlc3M+RGVwYXJ0bWVudCBvZiBOdXRyaXRp
b25hbCBTY2llbmNlcywgVW5pdmVyc2l0eSBvZiBDYWxpZm9ybmlhLCBCZXJrZWxleSwgVVNBLjwv
YXV0aC1hZGRyZXNzPjx0aXRsZXM+PHRpdGxlPkEgbG9uZ2l0dWRpbmFsIHN0dWR5IG9mIGNhbGNp
dW0gaG9tZW9zdGFzaXMgZHVyaW5nIGh1bWFuIHByZWduYW5jeSBhbmQgbGFjdGF0aW9uIGFuZCBh
ZnRlciByZXN1bXB0aW9uIG9mIG1lbnNlczwvdGl0bGU+PHNlY29uZGFyeS10aXRsZT5BbSBKIENs
aW4gTnV0cjwvc2Vjb25kYXJ5LXRpdGxlPjwvdGl0bGVzPjxwZXJpb2RpY2FsPjxmdWxsLXRpdGxl
PkFtIEogQ2xpbiBOdXRyPC9mdWxsLXRpdGxlPjwvcGVyaW9kaWNhbD48cGFnZXM+NjkzLTcwMTwv
cGFnZXM+PHZvbHVtZT42Nzwvdm9sdW1lPjxudW1iZXI+NDwvbnVtYmVyPjxlZGl0aW9uPjE5OTgv
MDQvMTY8L2VkaXRpb24+PGtleXdvcmRzPjxrZXl3b3JkPkFic29ycHRpb21ldHJ5LCBQaG90b248
L2tleXdvcmQ+PGtleXdvcmQ+QWR1bHQ8L2tleXdvcmQ+PGtleXdvcmQ+Qm9uZSBEZW5zaXR5PC9r
ZXl3b3JkPjxrZXl3b3JkPkJvbmUgUmVtb2RlbGluZzwva2V5d29yZD48a2V5d29yZD5DYWxjaXVt
L2Jsb29kLyptZXRhYm9saXNtL3VyaW5lPC9rZXl3b3JkPjxrZXl3b3JkPkZlbWFsZTwva2V5d29y
ZD48a2V5d29yZD5GZXR1cy9tZXRhYm9saXNtPC9rZXl3b3JkPjxrZXl3b3JkPipIb21lb3N0YXNp
czwva2V5d29yZD48a2V5d29yZD5IdW1hbnM8L2tleXdvcmQ+PGtleXdvcmQ+SW50ZXN0aW5hbCBB
YnNvcnB0aW9uPC9rZXl3b3JkPjxrZXl3b3JkPkxhY3RhdGlvbi8qcGh5c2lvbG9neTwva2V5d29y
ZD48a2V5d29yZD5Mb25naXR1ZGluYWwgU3R1ZGllczwva2V5d29yZD48a2V5d29yZD4qTWVuc3Ry
dWF0aW9uPC9rZXl3b3JkPjxrZXl3b3JkPk1pbGssIEh1bWFuL21ldGFib2xpc208L2tleXdvcmQ+
PGtleXdvcmQ+UHJlZ25hbmN5LyptZXRhYm9saXNtPC9rZXl3b3JkPjxrZXl3b3JkPlRvbW9ncmFw
aHksIFgtUmF5IENvbXB1dGVkPC9rZXl3b3JkPjxrZXl3b3JkPk5vbi1wcm9ncmFtbWF0aWM8L2tl
eXdvcmQ+PC9rZXl3b3Jkcz48ZGF0ZXM+PHllYXI+MTk5ODwveWVhcj48cHViLWRhdGVzPjxkYXRl
PkFwcjwvZGF0ZT48L3B1Yi1kYXRlcz48L2RhdGVzPjxpc2JuPjAwMDItOTE2NSAoUHJpbnQpJiN4
RDswMDAyLTkxNjUgKExpbmtpbmcpPC9pc2JuPjxhY2Nlc3Npb24tbnVtPjk1Mzc2MTY8L2FjY2Vz
c2lvbi1udW0+PGxhYmVsPjEzMTE8L2xhYmVsPjx1cmxzPjxyZWxhdGVkLXVybHM+PHVybD5odHRw
czovL3d3dy5uY2JpLm5sbS5uaWguZ292L3B1Ym1lZC85NTM3NjE2PC91cmw+PC9yZWxhdGVkLXVy
bHM+PC91cmxzPjxlbGVjdHJvbmljLXJlc291cmNlLW51bT4xMC4xMDkzL2FqY24vNjcuNC42OTM8
L2VsZWN0cm9uaWMtcmVzb3VyY2UtbnVtPjxyZW1vdGUtZGF0YWJhc2UtbmFtZT5NZWRsaW5lPC9y
ZW1vdGUtZGF0YWJhc2UtbmFtZT48cmVtb3RlLWRhdGFiYXNlLXByb3ZpZGVyPk5MTTwvcmVtb3Rl
LWRhdGFiYXNlLXByb3ZpZGVyPjwvcmVjb3JkPjwvQ2l0ZT48L0VuZE5vdGU+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PEVuZE5vdGU+PENpdGU+PEF1dGhvcj5BcmRhd2k8L0F1dGhvcj48WWVhcj4xOTk3PC9ZZWFyPjxS
ZWNOdW0+MTU1NzwvUmVjTnVtPjxEaXNwbGF5VGV4dD4oMTEsMTMtMTYpPC9EaXNwbGF5VGV4dD48
cmVjb3JkPjxyZWMtbnVtYmVyPjE1NTc8L3JlYy1udW1iZXI+PGZvcmVpZ24ta2V5cz48a2V5IGFw
cD0iRU4iIGRiLWlkPSJwcGF3d2V3YXp4cjJ4eWVkeGE4NTJ2cHV2eHNhc2Zzd3gydjUiIHRpbWVz
dGFtcD0iMTU2OTUwNTY2NyI+MTU1Nzwva2V5PjwvZm9yZWlnbi1rZXlzPjxyZWYtdHlwZSBuYW1l
PSJKb3VybmFsIEFydGljbGUiPjE3PC9yZWYtdHlwZT48Y29udHJpYnV0b3JzPjxhdXRob3JzPjxh
dXRob3I+QXJkYXdpLCBNLiBTLjwvYXV0aG9yPjxhdXRob3I+TmFzcmF0LCBILiBBLjwvYXV0aG9y
PjxhdXRob3I+Qi4gQSZhcG9zO0FxdWVlbCBIUzwvYXV0aG9yPjwvYXV0aG9ycz48L2NvbnRyaWJ1
dG9ycz48YXV0aC1hZGRyZXNzPkRlcGFydG1lbnQgb2YgQ2xpbmljYWwgQmlvY2hlbWlzdHJ5LCBD
b2xsZWdlIG9mIE1lZGljaW5lLCBLaW5nIEFiZHVsYXppeiBVbml2ZXJzaXR5LCBKZWRkYWgsIFNh
dWRpIEFyYWJpYS48L2F1dGgtYWRkcmVzcz48dGl0bGVzPjx0aXRsZT5DYWxjaXVtLXJlZ3VsYXRp
bmcgaG9ybW9uZXMgYW5kIHBhcmF0aHlyb2lkIGhvcm1vbmUtcmVsYXRlZCBwZXB0aWRlIGluIG5v
cm1hbCBodW1hbiBwcmVnbmFuY3kgYW5kIHBvc3RwYXJ0dW06IGEgbG9uZ2l0dWRpbmFsIHN0dWR5
PC90aXRsZT48c2Vjb25kYXJ5LXRpdGxlPkV1ciBKIEVuZG9jcmlub2w8L3NlY29uZGFyeS10aXRs
ZT48L3RpdGxlcz48cGVyaW9kaWNhbD48ZnVsbC10aXRsZT5FdXIgSiBFbmRvY3Jpbm9sPC9mdWxs
LXRpdGxlPjwvcGVyaW9kaWNhbD48cGFnZXM+NDAyLTk8L3BhZ2VzPjx2b2x1bWU+MTM3PC92b2x1
bWU+PG51bWJlcj40PC9udW1iZXI+PGVkaXRpb24+MTk5Ny8xMS8yMjwvZWRpdGlvbj48a2V5d29y
ZHM+PGtleXdvcmQ+QWR1bHQ8L2tleXdvcmQ+PGtleXdvcmQ+Q2FsY2lmZWRpb2wvYmxvb2Q8L2tl
eXdvcmQ+PGtleXdvcmQ+Q2FsY2l0cmlvbC9ibG9vZDwva2V5d29yZD48a2V5d29yZD5DYWxjaXVt
LyptZXRhYm9saXNtPC9rZXl3b3JkPjxrZXl3b3JkPkZlbWFsZTwva2V5d29yZD48a2V5d29yZD5I
b3Jtb25lcy8qYmxvb2Q8L2tleXdvcmQ+PGtleXdvcmQ+SHVtYW5zPC9rZXl3b3JkPjxrZXl3b3Jk
PkxvbmdpdHVkaW5hbCBTdHVkaWVzPC9rZXl3b3JkPjxrZXl3b3JkPk9zbW9sYXIgQ29uY2VudHJh
dGlvbjwva2V5d29yZD48a2V5d29yZD5Pc3Rlb2NhbGNpbi9ibG9vZDwva2V5d29yZD48a2V5d29y
ZD5QYXJhdGh5cm9pZCBIb3Jtb25lLVJlbGF0ZWQgUHJvdGVpbjwva2V5d29yZD48a2V5d29yZD5Q
b3N0cGFydHVtIFBlcmlvZC8qYmxvb2Q8L2tleXdvcmQ+PGtleXdvcmQ+UHJlZ25hbmN5LypibG9v
ZDwva2V5d29yZD48a2V5d29yZD5Qcm9sYWN0aW4vYmxvb2Q8L2tleXdvcmQ+PGtleXdvcmQ+UHJv
dGVpbnMvKmFuYWx5c2lzPC9rZXl3b3JkPjxrZXl3b3JkPlJlZmVyZW5jZSBWYWx1ZXM8L2tleXdv
cmQ+PC9rZXl3b3Jkcz48ZGF0ZXM+PHllYXI+MTk5NzwveWVhcj48cHViLWRhdGVzPjxkYXRlPk9j
dDwvZGF0ZT48L3B1Yi1kYXRlcz48L2RhdGVzPjxpc2JuPjA4MDQtNDY0MyAoUHJpbnQpJiN4RDsw
ODA0LTQ2NDMgKExpbmtpbmcpPC9pc2JuPjxhY2Nlc3Npb24tbnVtPjkzNjg1MDk8L2FjY2Vzc2lv
bi1udW0+PHVybHM+PHJlbGF0ZWQtdXJscz48dXJsPmh0dHBzOi8vd3d3Lm5jYmkubmxtLm5paC5n
b3YvcHVibWVkLzkzNjg1MDk8L3VybD48L3JlbGF0ZWQtdXJscz48L3VybHM+PGVsZWN0cm9uaWMt
cmVzb3VyY2UtbnVtPjEwLjE1MzAvZWplLjAuMTM3MDQwMjwvZWxlY3Ryb25pYy1yZXNvdXJjZS1u
dW0+PC9yZWNvcmQ+PC9DaXRlPjxDaXRlPjxBdXRob3I+Wmhhbmc8L0F1dGhvcj48WWVhcj4yMDE0
PC9ZZWFyPjxSZWNOdW0+MzE0NTwvUmVjTnVtPjxyZWNvcmQ+PHJlYy1udW1iZXI+MzE0NTwvcmVj
LW51bWJlcj48Zm9yZWlnbi1rZXlzPjxrZXkgYXBwPSJFTiIgZGItaWQ9InBwYXd3ZXdhenhyMnh5
ZWR4YTg1MnZwdXZ4c2FzZnN3eDJ2NSIgdGltZXN0YW1wPSIxNTY5NTA1NjgzIj4zMTQ1PC9rZXk+
PC9mb3JlaWduLWtleXM+PHJlZi10eXBlIG5hbWU9IkpvdXJuYWwgQXJ0aWNsZSI+MTc8L3JlZi10
eXBlPjxjb250cmlidXRvcnM+PGF1dGhvcnM+PGF1dGhvcj5aaGFuZywgSi4gWS48L2F1dGhvcj48
YXV0aG9yPkx1Y2V5LCBBLiBKLjwvYXV0aG9yPjxhdXRob3I+SG9yZ2FuLCBSLjwvYXV0aG9yPjxh
dXRob3I+S2VubnksIEwuIEMuPC9hdXRob3I+PGF1dGhvcj5LaWVseSwgTS48L2F1dGhvcj48L2F1
dGhvcnM+PC9jb250cmlidXRvcnM+PGF1dGgtYWRkcmVzcz5WaXRhbWluIEQgUmVzZWFyY2ggR3Jv
dXAsIFNjaG9vbCBvZiBGb29kIGFuZCBOdXRyaXRpb25hbCBTY2llbmNlcywgVW5pdmVyc2l0eSBD
b2xsZWdlIENvcmssQ29yayxSZXB1YmxpYyBvZiBJcmVsYW5kLiYjeEQ7VGhlIElyaXNoIENlbnRy
ZSBmb3IgRmV0YWwgYW5kIE5lb25hdGFsIFRyYW5zbGF0aW9uYWwgUmVzZWFyY2ggKElORkFOVCks
IERlcGFydG1lbnQgb2YgT2JzdGV0cmljcyBhbmQgR3luYWVjb2xvZ3ksIFVuaXZlcnNpdHkgQ29s
bGVnZSBDb3JrLENvcmssUmVwdWJsaWMgb2YgSXJlbGFuZC48L2F1dGgtYWRkcmVzcz48dGl0bGVz
Pjx0aXRsZT5JbXBhY3Qgb2YgcHJlZ25hbmN5IG9uIHZpdGFtaW4gRCBzdGF0dXM6IGEgbG9uZ2l0
dWRpbmFsIHN0dWR5PC90aXRsZT48c2Vjb25kYXJ5LXRpdGxlPkJyIEogTnV0cjwvc2Vjb25kYXJ5
LXRpdGxlPjwvdGl0bGVzPjxwZXJpb2RpY2FsPjxmdWxsLXRpdGxlPkJyIEogTnV0cjwvZnVsbC10
aXRsZT48L3BlcmlvZGljYWw+PHBhZ2VzPjEwODEtNzwvcGFnZXM+PHZvbHVtZT4xMTI8L3ZvbHVt
ZT48bnVtYmVyPjc8L251bWJlcj48ZWRpdGlvbj4yMDE0LzA4LzI4PC9lZGl0aW9uPjxrZXl3b3Jk
cz48a2V5d29yZD5BZHVsdDwva2V5d29yZD48a2V5d29yZD5Db2hvcnQgU3R1ZGllczwva2V5d29y
ZD48a2V5d29yZD5GZW1hbGU8L2tleXdvcmQ+PGtleXdvcmQ+R2VzdGF0aW9uYWwgQWdlPC9rZXl3
b3JkPjxrZXl3b3JkPkh1bWFuczwva2V5d29yZD48a2V5d29yZD5JcmVsYW5kPC9rZXl3b3JkPjxr
ZXl3b3JkPkxvbmdpdHVkaW5hbCBTdHVkaWVzPC9rZXl3b3JkPjxrZXl3b3JkPk51dHJpdGlvbmFs
IFJlcXVpcmVtZW50czwva2V5d29yZD48a2V5d29yZD4qTnV0cml0aW9uYWwgU3RhdHVzPC9rZXl3
b3JkPjxrZXl3b3JkPlBvc3RwYXJ0dW0gUGVyaW9kL2Jsb29kPC9rZXl3b3JkPjxrZXl3b3JkPlBy
ZWduYW5jeTwva2V5d29yZD48a2V5d29yZD5TZXJ1bSBBbGJ1bWluL2FuYWx5c2lzPC9rZXl3b3Jk
PjxrZXl3b3JkPlZpdGFtaW4gRC8qYW5hbG9ncyAmYW1wOyBkZXJpdmF0aXZlcy9ibG9vZDwva2V5
d29yZD48a2V5d29yZD5WaXRhbWluIEQtQmluZGluZyBQcm90ZWluLypibG9vZDwva2V5d29yZD48
L2tleXdvcmRzPjxkYXRlcz48eWVhcj4yMDE0PC95ZWFyPjxwdWItZGF0ZXM+PGRhdGU+T2N0IDE0
PC9kYXRlPjwvcHViLWRhdGVzPjwvZGF0ZXM+PGlzYm4+MTQ3NS0yNjYyIChFbGVjdHJvbmljKSYj
eEQ7MDAwNy0xMTQ1IChMaW5raW5nKTwvaXNibj48YWNjZXNzaW9uLW51bT4yNTE1OTgyNDwvYWNj
ZXNzaW9uLW51bT48dXJscz48cmVsYXRlZC11cmxzPjx1cmw+aHR0cHM6Ly93d3cubmNiaS5ubG0u
bmloLmdvdi9wdWJtZWQvMjUxNTk4MjQ8L3VybD48L3JlbGF0ZWQtdXJscz48L3VybHM+PGVsZWN0
cm9uaWMtcmVzb3VyY2UtbnVtPjEwLjEwMTcvUzAwMDcxMTQ1MTQwMDE4ODM8L2VsZWN0cm9uaWMt
cmVzb3VyY2UtbnVtPjxyZW1vdGUtZGF0YWJhc2UtcHJvdmlkZXI+TkxNPC9yZW1vdGUtZGF0YWJh
c2UtcHJvdmlkZXI+PGxhbmd1YWdlPmVuZzwvbGFuZ3VhZ2U+PC9yZWNvcmQ+PC9DaXRlPjxDaXRl
PjxBdXRob3I+SG9sbGlzPC9BdXRob3I+PFllYXI+MjAxMTwvWWVhcj48UmVjTnVtPjE5OTA8L1Jl
Y051bT48cmVjb3JkPjxyZWMtbnVtYmVyPjE5OTA8L3JlYy1udW1iZXI+PGZvcmVpZ24ta2V5cz48
a2V5IGFwcD0iRU4iIGRiLWlkPSJwcGF3d2V3YXp4cjJ4eWVkeGE4NTJ2cHV2eHNhc2Zzd3gydjUi
IHRpbWVzdGFtcD0iMTU2OTUwNTY3MSI+MTk5MDwva2V5PjwvZm9yZWlnbi1rZXlzPjxyZWYtdHlw
ZSBuYW1lPSJKb3VybmFsIEFydGljbGUiPjE3PC9yZWYtdHlwZT48Y29udHJpYnV0b3JzPjxhdXRo
b3JzPjxhdXRob3I+SG9sbGlzLCBCLiBXLjwvYXV0aG9yPjxhdXRob3I+Sm9obnNvbiwgRC48L2F1
dGhvcj48YXV0aG9yPkh1bHNleSwgVC4gQy48L2F1dGhvcj48YXV0aG9yPkViZWxpbmcsIE0uPC9h
dXRob3I+PGF1dGhvcj5XYWduZXIsIEMuIEwuPC9hdXRob3I+PC9hdXRob3JzPjwvY29udHJpYnV0
b3JzPjxhdXRoLWFkZHJlc3M+RGl2aXNpb24gb2YgTmVvbmF0b2xvZ3kgYW5kIERlcGFydG1lbnQg
b2YgT2JzdGV0cmljcyBhbmQgR3luZWNvbG9neSwgTWVkaWNhbCBVbml2ZXJzaXR5IG9mIFNvdXRo
IENhcm9saW5hLCBDaGFybGVzdG9uLCBTQyAyOTQyNSwgVVNBLiBob2xsaXNiQG11c2MuZWR1PC9h
dXRoLWFkZHJlc3M+PHRpdGxlcz48dGl0bGU+Vml0YW1pbiBEIHN1cHBsZW1lbnRhdGlvbiBkdXJp
bmcgcHJlZ25hbmN5OiBkb3VibGUtYmxpbmQsIHJhbmRvbWl6ZWQgY2xpbmljYWwgdHJpYWwgb2Yg
c2FmZXR5IGFuZCBlZmZlY3RpdmVuZXNzPC90aXRsZT48c2Vjb25kYXJ5LXRpdGxlPkogQm9uZSBN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cmlvZGljYWw+PHBhZ2VzPjIzNDEtNTc8L3BhZ2VzPjx2b2x1bWU+MjY8L3ZvbHVtZT48bnVtYmVy
PjEwPC9udW1iZXI+PGVkaXRpb24+MjAxMS8wNi8yODwvZWRpdGlvbj48a2V5d29yZHM+PGtleXdv
cmQ+KkRpZXRhcnkgU3VwcGxlbWVudHM8L2tleXdvcmQ+PGtleXdvcmQ+RG91YmxlLUJsaW5kIE1l
dGhvZDwva2V5d29yZD48a2V5d29yZD5GZW1hbGU8L2tleXdvcmQ+PGtleXdvcmQ+SHVtYW5zPC9r
ZXl3b3JkPjxrZXl3b3JkPlByZWduYW5jeTwva2V5d29yZD48a2V5d29yZD5WaXRhbWluIEQvKmFk
bWluaXN0cmF0aW9uICZhbXA7IGRvc2FnZS9hZHZlcnNlIGVmZmVjdHM8L2tleXdvcmQ+PC9rZXl3
b3Jkcz48ZGF0ZXM+PHllYXI+MjAxMTwveWVhcj48cHViLWRhdGVzPjxkYXRlPk9jdDwvZGF0ZT48
L3B1Yi1kYXRlcz48L2RhdGVzPjxpc2JuPjE1MjMtNDY4MSAoRWxlY3Ryb25pYykmI3hEOzA4ODQt
MDQzMSAoUHJpbnQpJiN4RDswODg0LTA0MzEgKExpbmtpbmcpPC9pc2JuPjxhY2Nlc3Npb24tbnVt
PjIxNzA2NTE4PC9hY2Nlc3Npb24tbnVtPjx1cmxzPjxyZWxhdGVkLXVybHM+PHVybD5odHRwczov
L3d3dy5uY2JpLm5sbS5uaWguZ292L3B1Ym1lZC8yMTcwNjUxODwvdXJsPjwvcmVsYXRlZC11cmxz
PjwvdXJscz48Y3VzdG9tMT5BbGwgb3RoZXIgYXV0aG9ycyAoRERKLCBUQ0gsIE1FLCBhbmQgQ0xX
KSBzdGF0ZSB0aGF0IHRoZXkgaGF2ZSBubyBjb25mbGljdHMgb2YgaW50ZXJlc3RzLjwvY3VzdG9t
MT48Y3VzdG9tMj5QTUMzMTgzMzI0PC9jdXN0b20yPjxlbGVjdHJvbmljLXJlc291cmNlLW51bT4x
MC4xMDAyL2pibXIuNDYzPC9lbGVjdHJvbmljLXJlc291cmNlLW51bT48cmVtb3RlLWRhdGFiYXNl
LW5hbWU+TWVkbGluZTwvcmVtb3RlLWRhdGFiYXNlLW5hbWU+PHJlbW90ZS1kYXRhYmFzZS1wcm92
aWRlcj5OTE08L3JlbW90ZS1kYXRhYmFzZS1wcm92aWRlcj48bGFuZ3VhZ2U+RW5nPC9sYW5ndWFn
ZT48L3JlY29yZD48L0NpdGU+PENpdGU+PEF1dGhvcj5NYXJrZXN0YWQ8L0F1dGhvcj48WWVhcj4x
OTg2PC9ZZWFyPjxSZWNOdW0+MzE0NjwvUmVjTnVtPjxyZWNvcmQ+PHJlYy1udW1iZXI+MzE0Njwv
cmVjLW51bWJlcj48Zm9yZWlnbi1rZXlzPjxrZXkgYXBwPSJFTiIgZGItaWQ9InBwYXd3ZXdhenhy
Mnh5ZWR4YTg1MnZwdXZ4c2FzZnN3eDJ2NSIgdGltZXN0YW1wPSIxNTY5NTA1NjgzIj4zMTQ2PC9r
ZXk+PC9mb3JlaWduLWtleXM+PHJlZi10eXBlIG5hbWU9IkpvdXJuYWwgQXJ0aWNsZSI+MTc8L3Jl
Zi10eXBlPjxjb250cmlidXRvcnM+PGF1dGhvcnM+PGF1dGhvcj5NYXJrZXN0YWQsIFQuPC9hdXRo
b3I+PGF1dGhvcj5VbHN0ZWluLCBNLjwvYXV0aG9yPjxhdXRob3I+QWtzbmVzLCBMLjwvYXV0aG9y
PjxhdXRob3I+QWFyc2tvZywgRC48L2F1dGhvcj48L2F1dGhvcnM+PC9jb250cmlidXRvcnM+PHRp
dGxlcz48dGl0bGU+U2VydW0gY29uY2VudHJhdGlvbnMgb2Ygdml0YW1pbiBEIG1ldGFib2xpdGVz
IGluIHZpdGFtaW4gRCBzdXBwbGVtZW50ZWQgcHJlZ25hbnQgd29tZW4uIEEgbG9uZ2l0dWRpbmFs
IHN0dWR5PC90aXRsZT48c2Vjb25kYXJ5LXRpdGxlPkFjdGEgT2JzdGV0IEd5bmVjb2wgU2NhbmQ8
L3NlY29uZGFyeS10aXRsZT48L3RpdGxlcz48cGVyaW9kaWNhbD48ZnVsbC10aXRsZT5BY3RhIE9i
c3RldCBHeW5lY29sIFNjYW5kPC9mdWxsLXRpdGxlPjwvcGVyaW9kaWNhbD48cGFnZXM+NjMtNzwv
cGFnZXM+PHZvbHVtZT42NTwvdm9sdW1lPjxudW1iZXI+MTwvbnVtYmVyPjxlZGl0aW9uPjE5ODYv
MDEvMDE8L2VkaXRpb24+PGtleXdvcmRzPjxrZXl3b3JkPjI0LDI1LURpaHlkcm94eXZpdGFtaW4g
RCAzPC9rZXl3b3JkPjxrZXl3b3JkPkFkdWx0PC9rZXl3b3JkPjxrZXl3b3JkPkFsa2FsaW5lIFBo
b3NwaGF0YXNlL2Jsb29kPC9rZXl3b3JkPjxrZXl3b3JkPkNhbGNpdHJpb2wvYmxvb2Q8L2tleXdv
cmQ+PGtleXdvcmQ+Q2FsY2l1bS9ibG9vZDwva2V5d29yZD48a2V5d29yZD5EaWh5ZHJveHljaG9s
ZWNhbGNpZmVyb2xzL2Jsb29kPC9rZXl3b3JkPjxrZXl3b3JkPkZlbWFsZTwva2V5d29yZD48a2V5
d29yZD5IdW1hbnM8L2tleXdvcmQ+PGtleXdvcmQ+SHlkcm94eWNob2xlY2FsY2lmZXJvbHMvYmxv
b2Q8L2tleXdvcmQ+PGtleXdvcmQ+TG9uZ2l0dWRpbmFsIFN0dWRpZXM8L2tleXdvcmQ+PGtleXdv
cmQ+UGhvc3BoYXRlcy9ibG9vZDwva2V5d29yZD48a2V5d29yZD4qUHJlZ25hbmN5PC9rZXl3b3Jk
PjxrZXl3b3JkPlZpdGFtaW4gRC9hZG1pbmlzdHJhdGlvbiAmYW1wOyBkb3NhZ2UvKmJsb29kPC9r
ZXl3b3JkPjxrZXl3b3JkPlZpdGFtaW4gRC1CaW5kaW5nIFByb3RlaW4vYmxvb2Q8L2tleXdvcmQ+
PC9rZXl3b3Jkcz48ZGF0ZXM+PHllYXI+MTk4NjwveWVhcj48L2RhdGVzPjxpc2JuPjAwMDEtNjM0
OSAoUHJpbnQpJiN4RDswMDAxLTYzNDkgKExpbmtpbmcpPC9pc2JuPjxhY2Nlc3Npb24tbnVtPjM0
ODcxOTc8L2FjY2Vzc2lvbi1udW0+PHVybHM+PHJlbGF0ZWQtdXJscz48dXJsPmh0dHBzOi8vd3d3
Lm5jYmkubmxtLm5paC5nb3YvcHVibWVkLzM0ODcxOTc8L3VybD48L3JlbGF0ZWQtdXJscz48L3Vy
bHM+PGVsZWN0cm9uaWMtcmVzb3VyY2UtbnVtPjEwLjMxMDkvMDAwMTYzNDg2MDkxNTgyMzI8L2Vs
ZWN0cm9uaWMtcmVzb3VyY2UtbnVtPjxyZW1vdGUtZGF0YWJhc2UtcHJvdmlkZXI+TkxNPC9yZW1v
dGUtZGF0YWJhc2UtcHJvdmlkZXI+PGxhbmd1YWdlPmVuZzwvbGFuZ3VhZ2U+PC9yZWNvcmQ+PC9D
aXRlPjxDaXRlPjxBdXRob3I+Uml0Y2hpZTwvQXV0aG9yPjxZZWFyPjE5OTg8L1llYXI+PFJlY051
bT4xMTYyPC9SZWNOdW0+PHJlY29yZD48cmVjLW51bWJlcj4xMTYyPC9yZWMtbnVtYmVyPjxmb3Jl
aWduLWtleXM+PGtleSBhcHA9IkVOIiBkYi1pZD0icHBhd3dld2F6eHIyeHllZHhhODUydnB1dnhz
YXNmc3d4MnY1IiB0aW1lc3RhbXA9IjE1Njk1MDU2NjQiPjExNjI8L2tleT48L2ZvcmVpZ24ta2V5
cz48cmVmLXR5cGUgbmFtZT0iSm91cm5hbCBBcnRpY2xlIj4xNzwvcmVmLXR5cGU+PGNvbnRyaWJ1
dG9ycz48YXV0aG9ycz48YXV0aG9yPlJpdGNoaWUsIEwuIEQuPC9hdXRob3I+PGF1dGhvcj5GdW5n
LCBFLiBCLjwvYXV0aG9yPjxhdXRob3I+SGFsbG9yYW4sIEIuIFAuPC9hdXRob3I+PGF1dGhvcj5U
dXJubHVuZCwgSi4gUi48L2F1dGhvcj48YXV0aG9yPlZhbiBMb2FuLCBNLiBELjwvYXV0aG9yPjxh
dXRob3I+Q2FubiwgQy4gRS48L2F1dGhvcj48YXV0aG9yPktpbmcsIEouIEMuPC9hdXRob3I+PC9h
dXRob3JzPjwvY29udHJpYnV0b3JzPjxhdXRoLWFkZHJlc3M+RGVwYXJ0bWVudCBvZiBOdXRyaXRp
b25hbCBTY2llbmNlcywgVW5pdmVyc2l0eSBvZiBDYWxpZm9ybmlhLCBCZXJrZWxleSwgVVNBLjwv
YXV0aC1hZGRyZXNzPjx0aXRsZXM+PHRpdGxlPkEgbG9uZ2l0dWRpbmFsIHN0dWR5IG9mIGNhbGNp
dW0gaG9tZW9zdGFzaXMgZHVyaW5nIGh1bWFuIHByZWduYW5jeSBhbmQgbGFjdGF0aW9uIGFuZCBh
ZnRlciByZXN1bXB0aW9uIG9mIG1lbnNlczwvdGl0bGU+PHNlY29uZGFyeS10aXRsZT5BbSBKIENs
aW4gTnV0cjwvc2Vjb25kYXJ5LXRpdGxlPjwvdGl0bGVzPjxwZXJpb2RpY2FsPjxmdWxsLXRpdGxl
PkFtIEogQ2xpbiBOdXRyPC9mdWxsLXRpdGxlPjwvcGVyaW9kaWNhbD48cGFnZXM+NjkzLTcwMTwv
cGFnZXM+PHZvbHVtZT42Nzwvdm9sdW1lPjxudW1iZXI+NDwvbnVtYmVyPjxlZGl0aW9uPjE5OTgv
MDQvMTY8L2VkaXRpb24+PGtleXdvcmRzPjxrZXl3b3JkPkFic29ycHRpb21ldHJ5LCBQaG90b248
L2tleXdvcmQ+PGtleXdvcmQ+QWR1bHQ8L2tleXdvcmQ+PGtleXdvcmQ+Qm9uZSBEZW5zaXR5PC9r
ZXl3b3JkPjxrZXl3b3JkPkJvbmUgUmVtb2RlbGluZzwva2V5d29yZD48a2V5d29yZD5DYWxjaXVt
L2Jsb29kLyptZXRhYm9saXNtL3VyaW5lPC9rZXl3b3JkPjxrZXl3b3JkPkZlbWFsZTwva2V5d29y
ZD48a2V5d29yZD5GZXR1cy9tZXRhYm9saXNtPC9rZXl3b3JkPjxrZXl3b3JkPipIb21lb3N0YXNp
czwva2V5d29yZD48a2V5d29yZD5IdW1hbnM8L2tleXdvcmQ+PGtleXdvcmQ+SW50ZXN0aW5hbCBB
YnNvcnB0aW9uPC9rZXl3b3JkPjxrZXl3b3JkPkxhY3RhdGlvbi8qcGh5c2lvbG9neTwva2V5d29y
ZD48a2V5d29yZD5Mb25naXR1ZGluYWwgU3R1ZGllczwva2V5d29yZD48a2V5d29yZD4qTWVuc3Ry
dWF0aW9uPC9rZXl3b3JkPjxrZXl3b3JkPk1pbGssIEh1bWFuL21ldGFib2xpc208L2tleXdvcmQ+
PGtleXdvcmQ+UHJlZ25hbmN5LyptZXRhYm9saXNtPC9rZXl3b3JkPjxrZXl3b3JkPlRvbW9ncmFw
aHksIFgtUmF5IENvbXB1dGVkPC9rZXl3b3JkPjxrZXl3b3JkPk5vbi1wcm9ncmFtbWF0aWM8L2tl
eXdvcmQ+PC9rZXl3b3Jkcz48ZGF0ZXM+PHllYXI+MTk5ODwveWVhcj48cHViLWRhdGVzPjxkYXRl
PkFwcjwvZGF0ZT48L3B1Yi1kYXRlcz48L2RhdGVzPjxpc2JuPjAwMDItOTE2NSAoUHJpbnQpJiN4
RDswMDAyLTkxNjUgKExpbmtpbmcpPC9pc2JuPjxhY2Nlc3Npb24tbnVtPjk1Mzc2MTY8L2FjY2Vz
c2lvbi1udW0+PGxhYmVsPjEzMTE8L2xhYmVsPjx1cmxzPjxyZWxhdGVkLXVybHM+PHVybD5odHRw
czovL3d3dy5uY2JpLm5sbS5uaWguZ292L3B1Ym1lZC85NTM3NjE2PC91cmw+PC9yZWxhdGVkLXVy
bHM+PC91cmxzPjxlbGVjdHJvbmljLXJlc291cmNlLW51bT4xMC4xMDkzL2FqY24vNjcuNC42OTM8
L2VsZWN0cm9uaWMtcmVzb3VyY2UtbnVtPjxyZW1vdGUtZGF0YWJhc2UtbmFtZT5NZWRsaW5lPC9y
ZW1vdGUtZGF0YWJhc2UtbmFtZT48cmVtb3RlLWRhdGFiYXNlLXByb3ZpZGVyPk5MTTwvcmVtb3Rl
LWRhdGFiYXNlLXByb3ZpZGVyPjwvcmVjb3JkPjwvQ2l0ZT48L0VuZE5vdGU+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(11,13-16)</w:t>
      </w:r>
      <w:r w:rsidR="00A22A40" w:rsidRPr="00A8335A">
        <w:rPr>
          <w:rFonts w:cs="Arial"/>
          <w:sz w:val="22"/>
          <w:szCs w:val="22"/>
        </w:rPr>
        <w:fldChar w:fldCharType="end"/>
      </w:r>
      <w:r w:rsidR="00C91FBA" w:rsidRPr="00A8335A">
        <w:rPr>
          <w:rFonts w:cs="Arial"/>
          <w:sz w:val="22"/>
          <w:szCs w:val="22"/>
        </w:rPr>
        <w:t>.</w:t>
      </w:r>
      <w:r w:rsidRPr="00A8335A">
        <w:rPr>
          <w:rFonts w:cs="Arial"/>
          <w:sz w:val="22"/>
          <w:szCs w:val="22"/>
        </w:rPr>
        <w:t>There are several unusual aspects about this situation. PTH is normally the main stimulator of the renal 1</w:t>
      </w:r>
      <w:r w:rsidR="00CF2610">
        <w:rPr>
          <w:rFonts w:cs="Arial"/>
          <w:sz w:val="22"/>
          <w:szCs w:val="22"/>
        </w:rPr>
        <w:t>α</w:t>
      </w:r>
      <w:r w:rsidRPr="00A8335A">
        <w:rPr>
          <w:rFonts w:cs="Arial"/>
          <w:sz w:val="22"/>
          <w:szCs w:val="22"/>
        </w:rPr>
        <w:t>-hydroxylase</w:t>
      </w:r>
      <w:r w:rsidR="00865D23" w:rsidRPr="00A8335A">
        <w:rPr>
          <w:rFonts w:cs="Arial"/>
          <w:sz w:val="22"/>
          <w:szCs w:val="22"/>
        </w:rPr>
        <w:t xml:space="preserve"> (CYP27B1)</w:t>
      </w:r>
      <w:r w:rsidRPr="00A8335A">
        <w:rPr>
          <w:rFonts w:cs="Arial"/>
          <w:sz w:val="22"/>
          <w:szCs w:val="22"/>
        </w:rPr>
        <w:t>; consequently</w:t>
      </w:r>
      <w:r w:rsidR="00EB27B7" w:rsidRPr="00A8335A">
        <w:rPr>
          <w:rFonts w:cs="Arial"/>
          <w:sz w:val="22"/>
          <w:szCs w:val="22"/>
        </w:rPr>
        <w:t>,</w:t>
      </w:r>
      <w:r w:rsidRPr="00A8335A">
        <w:rPr>
          <w:rFonts w:cs="Arial"/>
          <w:sz w:val="22"/>
          <w:szCs w:val="22"/>
        </w:rPr>
        <w:t xml:space="preserve"> elevated calcitriol values are usually driven by high PTH concentrations. An exception to this is the ectopic expression of an autonomously functioning 1</w:t>
      </w:r>
      <w:r w:rsidR="00CF2610">
        <w:rPr>
          <w:rFonts w:cs="Arial"/>
          <w:sz w:val="22"/>
          <w:szCs w:val="22"/>
        </w:rPr>
        <w:t>α</w:t>
      </w:r>
      <w:r w:rsidRPr="00A8335A">
        <w:rPr>
          <w:rFonts w:cs="Arial"/>
          <w:sz w:val="22"/>
          <w:szCs w:val="22"/>
        </w:rPr>
        <w:t xml:space="preserve">-hydroxylase by such conditions as sarcoidosis and other granulomatous diseases. Another exception is pregnancy because the rise in calcitriol occurs when PTH levels are typically falling or </w:t>
      </w:r>
      <w:r w:rsidR="00E75822" w:rsidRPr="00A8335A">
        <w:rPr>
          <w:rFonts w:cs="Arial"/>
          <w:sz w:val="22"/>
          <w:szCs w:val="22"/>
        </w:rPr>
        <w:t xml:space="preserve">quite </w:t>
      </w:r>
      <w:r w:rsidRPr="00A8335A">
        <w:rPr>
          <w:rFonts w:cs="Arial"/>
          <w:sz w:val="22"/>
          <w:szCs w:val="22"/>
        </w:rPr>
        <w:t xml:space="preserve">low. </w:t>
      </w:r>
      <w:r w:rsidR="00D22CCA" w:rsidRPr="00A8335A">
        <w:rPr>
          <w:rFonts w:cs="Arial"/>
          <w:sz w:val="22"/>
          <w:szCs w:val="22"/>
        </w:rPr>
        <w:t xml:space="preserve">Moreover, this increase in calcitriol occurs despite the ability of high levels of fibroblast growth factor-23 (FGF23) to suppress the synthesis and increase the catabolism of calcitriol, as shown in animal models of X-linked </w:t>
      </w:r>
      <w:proofErr w:type="spellStart"/>
      <w:r w:rsidR="00D22CCA" w:rsidRPr="00A8335A">
        <w:rPr>
          <w:rFonts w:cs="Arial"/>
          <w:sz w:val="22"/>
          <w:szCs w:val="22"/>
        </w:rPr>
        <w:t>hypophosphatemic</w:t>
      </w:r>
      <w:proofErr w:type="spellEnd"/>
      <w:r w:rsidR="00D22CCA" w:rsidRPr="00A8335A">
        <w:rPr>
          <w:rFonts w:cs="Arial"/>
          <w:sz w:val="22"/>
          <w:szCs w:val="22"/>
        </w:rPr>
        <w:t xml:space="preserve"> rickets </w:t>
      </w:r>
      <w:r w:rsidR="00A22A40" w:rsidRPr="00A8335A">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PGtleXdvcmQ+Rmlicm9ibGFzdCBHcm93dGggRmFjdG9yLTIzPC9rZXl3b3JkPjxrZXl3b3JkPkZp
YnJvYmxhc3QgR3Jvd3RoIEZhY3RvcnMvZ2VuZXRpY3MvbWV0YWJvbGlzbTwva2V5d29yZD48a2V5
d29yZD5HbHVjdXJvbmlkYXNlL2dlbmV0aWNzL21ldGFib2xpc208L2tleXdvcmQ+PGtleXdvcmQ+
S2lkbmV5L2RydWcgZWZmZWN0cy9tZXRhYm9saXNtPC9rZXl3b3JkPjxrZXl3b3JkPktsb3RobyBQ
cm90ZWluczwva2V5d29yZD48a2V5d29yZD5MYWN0YXRpb24vYmxvb2QvZHJ1ZyBlZmZlY3RzLypt
ZXRhYm9saXNtPC9rZXl3b3JkPjxrZXl3b3JkPk1pY2U8L2tleXdvcmQ+PGtleXdvcmQ+UGFyYXRo
eXJvaWQgSG9ybW9uZS9kZWZpY2llbmN5LyptZXRhYm9saXNtPC9rZXl3b3JkPjxrZXl3b3JkPlBs
YWNlbnRhL2RydWcgZWZmZWN0cy9tZXRhYm9saXNtPC9rZXl3b3JkPjxrZXl3b3JkPlByZWduYW5j
eTwva2V5d29yZD48a2V5d29yZD5STkEsIE1lc3Nlbmdlci9nZW5ldGljcy9tZXRhYm9saXNtPC9r
ZXl3b3JkPjxrZXl3b3JkPipSZXByb2R1Y3Rpb24vZHJ1ZyBlZmZlY3RzPC9rZXl3b3JkPjxrZXl3
b3JkPlN0ZXJvaWQgSHlkcm94eWxhc2VzL2dlbmV0aWNzL21ldGFib2xpc208L2tleXdvcmQ+PGtl
eXdvcmQ+KlVwLVJlZ3VsYXRpb24vZHJ1ZyBlZmZlY3RzL2dlbmV0aWNzPC9rZXl3b3JkPjxrZXl3
b3JkPlZpdGFtaW4gRC1CaW5kaW5nIFByb3RlaW4vbWV0YWJvbGlzbTwva2V5d29yZD48a2V5d29y
ZD5WaXRhbWluIEQzIDI0LUh5ZHJveHlsYXNlPC9rZXl3b3JkPjxrZXl3b3JkPkFuaW1hbCBtb2Rl
bHMsIHJvZGVudDwva2V5d29yZD48a2V5d29yZD5Cb25lIG1pbmVyYWxpemF0aW9uPC9rZXl3b3Jk
PjxrZXl3b3JkPkNhbGNpdHJpb2w8L2tleXdvcmQ+PGtleXdvcmQ+RmdmMjM8L2tleXdvcmQ+PGtl
eXdvcmQ+R3Jvd3RoIGFuZCBkZXZlbG9wbWVudDwva2V5d29yZD48a2V5d29yZD5Lbm9ja291dDwv
a2V5d29yZD48a2V5d29yZD5MYWN0YXRpb248L2tleXdvcmQ+PGtleXdvcmQ+UHRoL3B0aHJwPC9r
ZXl3b3JkPjwva2V5d29yZHM+PGRhdGVzPjx5ZWFyPjIwMTM8L3llYXI+PHB1Yi1kYXRlcz48ZGF0
ZT5TZXA8L2RhdGU+PC9wdWItZGF0ZXM+PC9kYXRlcz48aXNibj4xNTIzLTQ2ODEgKEVsZWN0cm9u
aWMpJiN4RDswODg0LTA0MzEgKExpbmtpbmcpPC9pc2JuPjxhY2Nlc3Npb24tbnVtPjIzNTA1MDk3
PC9hY2Nlc3Npb24tbnVtPjx1cmxzPjxyZWxhdGVkLXVybHM+PHVybD5odHRwczovL3d3dy5uY2Jp
Lm5sbS5uaWguZ292L3B1Ym1lZC8yMzUwNTA5NzwvdXJsPjwvcmVsYXRlZC11cmxzPjwvdXJscz48
ZWxlY3Ryb25pYy1yZXNvdXJjZS1udW0+MTAuMTAwMi9qYm1yLjE5MjU8L2VsZWN0cm9uaWMtcmVz
b3VyY2UtbnVtPjxyZW1vdGUtZGF0YWJhc2UtbmFtZT5NZWRsaW5lPC9yZW1vdGUtZGF0YWJhc2Ut
bmFtZT48cmVtb3RlLWRhdGFiYXNlLXByb3ZpZGVyPk5MTTwvcmVtb3RlLWRhdGFiYXNlLXByb3Zp
ZGVyPjxsYW5ndWFnZT5lbmc8L2xhbmd1YWdlPjwvcmVjb3JkPjwvQ2l0ZT48Q2l0ZT48QXV0aG9y
PkNvb2tlLUh1YmxleTwvQXV0aG9yPjxZZWFyPjIwMTM8L1llYXI+PFJlY051bT4zMTI5PC9SZWNO
dW0+PHJlY29yZD48cmVjLW51bWJlcj4zMTI5PC9yZWMtbnVtYmVyPjxmb3JlaWduLWtleXM+PGtl
eSBhcHA9IkVOIiBkYi1pZD0icHBhd3dld2F6eHIyeHllZHhhODUydnB1dnhzYXNmc3d4MnY1IiB0
aW1lc3RhbXA9IjE1Njk1MDU2ODMiPjMxMjk8L2tleT48L2ZvcmVpZ24ta2V5cz48cmVmLXR5cGUg
bmFtZT0iSm91cm5hbCBBcnRpY2xlIj4xNzwvcmVmLXR5cGU+PGNvbnRyaWJ1dG9ycz48YXV0aG9y
cz48YXV0aG9yPkNvb2tlLUh1YmxleSwgUy48L2F1dGhvcj48YXV0aG9yPktpcmJ5LCBCLiBKLjwv
YXV0aG9yPjxhdXRob3I+U3VwcGlhaCwgUy48L2F1dGhvcj48YXV0aG9yPlNpbW1vbmRzLCBDLiBT
LjwvYXV0aG9yPjxhdXRob3I+S2FyYXBsaXMsIEEuIEMuPC9hdXRob3I+PGF1dGhvcj5Lb3ZhY3Ms
IEMuIFMuPC9hdXRob3I+PC9hdXRob3JzPjwvY29udHJpYnV0b3JzPjx0aXRsZXM+PHRpdGxlPkNp
cmN1bGF0aW5nIEZHRjIzIGlzIHJlZ3VsYXRlZCBieSBQVEggYW5kIGNhbGNpdHJpb2wgZHVyaW5n
IGZldGFsIGRldmVsb3BtZW50IGJ1dCBsb3cgRkdGMjMgZG9lcyBub3Qgc2lnbmlmaWNhbnRseSBh
bHRlciBmZXRhbCBwaG9zcGhvcnVzIG1ldGFib2xpc208L3RpdGxlPjxzZWNvbmRhcnktdGl0bGU+
SUJNUyBCb25lS0V5PC9zZWNvbmRhcnktdGl0bGU+PC90aXRsZXM+PHBlcmlvZGljYWw+PGZ1bGwt
dGl0bGU+SUJNUyBCb25lS0V5PC9mdWxsLXRpdGxlPjwvcGVyaW9kaWNhbD48cGFnZXM+Uzk1PC9w
YWdlcz48dm9sdW1lPjEwPC92b2x1bWU+PG51bWJlcj4zMzU8L251bWJlcj48ZGF0ZXM+PHllYXI+
MjAxMzwveWVhcj48L2RhdGVzPjx1cmxzPjwvdXJscz48L3JlY29yZD48L0NpdGU+PENpdGU+PEF1
dGhvcj5NYTwvQXV0aG9yPjxZZWFyPjIwMTQ8L1llYXI+PFJlY051bT4yNDc0PC9SZWNOdW0+PHJl
Y29yZD48cmVjLW51bWJlcj4yNDc0PC9yZWMtbnVtYmVyPjxmb3JlaWduLWtleXM+PGtleSBhcHA9
IkVOIiBkYi1pZD0icHBhd3dld2F6eHIyeHllZHhhODUydnB1dnhzYXNmc3d4MnY1IiB0aW1lc3Rh
bXA9IjE1Njk1MDU2NzYiPjI0NzQ8L2tleT48L2ZvcmVpZ24ta2V5cz48cmVmLXR5cGUgbmFtZT0i
Sm91cm5hbCBBcnRpY2xlIj4xNzwvcmVmLXR5cGU+PGNvbnRyaWJ1dG9ycz48YXV0aG9ycz48YXV0
aG9yPk1hLCBZLjwvYXV0aG9yPjxhdXRob3I+U2FtYXJhd2VlcmEsIE0uPC9hdXRob3I+PGF1dGhv
cj5Db29rZS1IdWJsZXksIFMuPC9hdXRob3I+PGF1dGhvcj5LaXJieSwgQi4gSi48L2F1dGhvcj48
YXV0aG9yPkthcmFwbGlzLCBBLiBDLjwvYXV0aG9yPjxhdXRob3I+TGFuc2tlLCBCLjwvYXV0aG9y
PjxhdXRob3I+S292YWNzLCBDLiBTLjwvYXV0aG9yPjwvYXV0aG9ycz48L2NvbnRyaWJ1dG9ycz48
YXV0aC1hZGRyZXNzPkZhY3VsdHkgb2YgTWVkaWNpbmUtRW5kb2NyaW5vbG9neSAoWS5NLiwgTS5T
LiwgUy5DLi1ILiwgQi5KLksuLCBDLlMuSy4pLCBNZW1vcmlhbCBVbml2ZXJzaXR5IG9mIE5ld2Zv
dW5kbGFuZCwgU3QgSm9obiZhcG9zO3MsIE5ld2ZvdW5kbGFuZCBhbmQgTGFicmFkb3IsIENhbmFk
YSBBMUIgM1Y2OyBNY0dpbGwgVW5pdmVyc2l0eSBhbmQgSmV3aXNoIEdlbmVyYWwgSG9zcGl0YWws
IE1vbnRyZWFsIChBLkMuSy4pLCBRdWViZWMsIENhbmFkYSBIM1QgMUUyOyBhbmQgRGVwYXJ0bWVu
dCBvZiBPcmFsIE1lZGljaW5lLCBJbmZlY3Rpb24gYW5kIEltbXVuaXR5IChCLkwuKSwgSGFydmFy
ZCBTY2hvb2wgb2YgRGVudGFsIE1lZGljaW5lLCBCb3N0b24sIE1hc3NhY2h1c2V0dHMgMDIxMTUt
NTgxOS48L2F1dGgtYWRkcmVzcz48dGl0bGVzPjx0aXRsZT5OZWl0aGVyIGFic2VuY2Ugbm9yIGV4
Y2VzcyBvZiBGR0YyMyBkaXN0dXJicyBtdXJpbmUgZmV0YWwtcGxhY2VudGFsIHBob3NwaG9ydXMg
aG9tZW9zdGFzaXMgb3IgcHJlbmF0YWwgc2tlbGV0YWwgZGV2ZWxvcG1lbnQgYW5kIG1pbmVyYWxp
emF0aW9uPC90aXRsZT48c2Vjb25kYXJ5LXRpdGxlPkVuZG9jcmlub2xvZ3k8L3NlY29uZGFyeS10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dC1wZXJpb2RpY2FsPjxwYWdlcz4xNTk2LTYwNTwvcGFnZXM+PHZvbHVtZT4xNTU8L3ZvbHVtZT48
bnVtYmVyPjU8L251bWJlcj48ZWRpdGlvbj4yMDE0MDMwNjwvZWRpdGlvbj48a2V5d29yZHM+PGtl
eXdvcmQ+QW5pbWFsczwva2V5d29yZD48a2V5d29yZD4qQ2FsY2lmaWNhdGlvbiwgUGh5c2lvbG9n
aWM8L2tleXdvcmQ+PGtleXdvcmQ+RmVtYWxlPC9rZXl3b3JkPjxrZXl3b3JkPkZldGFsIEJsb29k
PC9rZXl3b3JkPjxrZXl3b3JkPipGZXRhbCBEZXZlbG9wbWVudDwva2V5d29yZD48a2V5d29yZD5G
ZXR1cy9jeXRvbG9neS8qbWV0YWJvbGlzbTwva2V5d29yZD48a2V5d29yZD5GaWJyb2JsYXN0IEdy
b3d0aCBGYWN0b3ItMjM8L2tleXdvcmQ+PGtleXdvcmQ+Rmlicm9ibGFzdCBHcm93dGggRmFjdG9y
cy9ibG9vZC9nZW5ldGljcy8qbWV0YWJvbGlzbTwva2V5d29yZD48a2V5d29yZD5HZW5lIEV4cHJl
c3Npb24gUmVndWxhdGlvbiwgRGV2ZWxvcG1lbnRhbDwva2V5d29yZD48a2V5d29yZD5Ib21lb3N0
YXNpczwva2V5d29yZD48a2V5d29yZD5LaWRuZXkvZW1icnlvbG9neS9tZXRhYm9saXNtPC9rZXl3
b3JkPjxrZXl3b3JkPk1hbGU8L2tleXdvcmQ+PGtleXdvcmQ+TWF0ZXJuYWwtRmV0YWwgRXhjaGFu
Z2U8L2tleXdvcmQ+PGtleXdvcmQ+TWljZTwva2V5d29yZD48a2V5d29yZD5NaWNlLCBJbmJyZWQg
QzU3Qkw8L2tleXdvcmQ+PGtleXdvcmQ+TWljZSwgTXV0YW50IFN0cmFpbnM8L2tleXdvcmQ+PGtl
eXdvcmQ+TWljZSwgVHJhbnNnZW5pYzwva2V5d29yZD48a2V5d29yZD4qT3N0ZW9nZW5lc2lzPC9r
ZXl3b3JkPjxrZXl3b3JkPlBob3NwaG9ydXMvKm1ldGFib2xpc208L2tleXdvcmQ+PGtleXdvcmQ+
UGxhY2VudGEvKm1ldGFib2xpc208L2tleXdvcmQ+PGtleXdvcmQ+UHJlZ25hbmN5PC9rZXl3b3Jk
Pjwva2V5d29yZHM+PGRhdGVzPjx5ZWFyPjIwMTQ8L3llYXI+PHB1Yi1kYXRlcz48ZGF0ZT5NYXk8
L2RhdGU+PC9wdWItZGF0ZXM+PC9kYXRlcz48aXNibj4xOTQ1LTcxNzAgKEVsZWN0cm9uaWMpJiN4
RDswMDEzLTcyMjcgKFByaW50KSYjeEQ7MDAxMy03MjI3IChMaW5raW5nKTwvaXNibj48YWNjZXNz
aW9uLW51bT4yNDYwMTg4NTwvYWNjZXNzaW9uLW51bT48dXJscz48cmVsYXRlZC11cmxzPjx1cmw+
aHR0cHM6Ly93d3cubmNiaS5ubG0ubmloLmdvdi9wdWJtZWQvMjQ2MDE4ODU8L3VybD48L3JlbGF0
ZWQtdXJscz48L3VybHM+PGN1c3RvbTI+UE1DMzk5MDg0NzwvY3VzdG9tMj48ZWxlY3Ryb25pYy1y
ZXNvdXJjZS1udW0+MTAuMTIxMC9lbi4yMDEzLTIwNjE8L2VsZWN0cm9uaWMtcmVzb3VyY2UtbnVt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PGtleXdvcmQ+Rmlicm9ibGFzdCBHcm93dGggRmFjdG9yLTIzPC9rZXl3b3JkPjxrZXl3b3JkPkZp
YnJvYmxhc3QgR3Jvd3RoIEZhY3RvcnMvZ2VuZXRpY3MvbWV0YWJvbGlzbTwva2V5d29yZD48a2V5
d29yZD5HbHVjdXJvbmlkYXNlL2dlbmV0aWNzL21ldGFib2xpc208L2tleXdvcmQ+PGtleXdvcmQ+
S2lkbmV5L2RydWcgZWZmZWN0cy9tZXRhYm9saXNtPC9rZXl3b3JkPjxrZXl3b3JkPktsb3RobyBQ
cm90ZWluczwva2V5d29yZD48a2V5d29yZD5MYWN0YXRpb24vYmxvb2QvZHJ1ZyBlZmZlY3RzLypt
ZXRhYm9saXNtPC9rZXl3b3JkPjxrZXl3b3JkPk1pY2U8L2tleXdvcmQ+PGtleXdvcmQ+UGFyYXRo
eXJvaWQgSG9ybW9uZS9kZWZpY2llbmN5LyptZXRhYm9saXNtPC9rZXl3b3JkPjxrZXl3b3JkPlBs
YWNlbnRhL2RydWcgZWZmZWN0cy9tZXRhYm9saXNtPC9rZXl3b3JkPjxrZXl3b3JkPlByZWduYW5j
eTwva2V5d29yZD48a2V5d29yZD5STkEsIE1lc3Nlbmdlci9nZW5ldGljcy9tZXRhYm9saXNtPC9r
ZXl3b3JkPjxrZXl3b3JkPipSZXByb2R1Y3Rpb24vZHJ1ZyBlZmZlY3RzPC9rZXl3b3JkPjxrZXl3
b3JkPlN0ZXJvaWQgSHlkcm94eWxhc2VzL2dlbmV0aWNzL21ldGFib2xpc208L2tleXdvcmQ+PGtl
eXdvcmQ+KlVwLVJlZ3VsYXRpb24vZHJ1ZyBlZmZlY3RzL2dlbmV0aWNzPC9rZXl3b3JkPjxrZXl3
b3JkPlZpdGFtaW4gRC1CaW5kaW5nIFByb3RlaW4vbWV0YWJvbGlzbTwva2V5d29yZD48a2V5d29y
ZD5WaXRhbWluIEQzIDI0LUh5ZHJveHlsYXNlPC9rZXl3b3JkPjxrZXl3b3JkPkFuaW1hbCBtb2Rl
bHMsIHJvZGVudDwva2V5d29yZD48a2V5d29yZD5Cb25lIG1pbmVyYWxpemF0aW9uPC9rZXl3b3Jk
PjxrZXl3b3JkPkNhbGNpdHJpb2w8L2tleXdvcmQ+PGtleXdvcmQ+RmdmMjM8L2tleXdvcmQ+PGtl
eXdvcmQ+R3Jvd3RoIGFuZCBkZXZlbG9wbWVudDwva2V5d29yZD48a2V5d29yZD5Lbm9ja291dDwv
a2V5d29yZD48a2V5d29yZD5MYWN0YXRpb248L2tleXdvcmQ+PGtleXdvcmQ+UHRoL3B0aHJwPC9r
ZXl3b3JkPjwva2V5d29yZHM+PGRhdGVzPjx5ZWFyPjIwMTM8L3llYXI+PHB1Yi1kYXRlcz48ZGF0
ZT5TZXA8L2RhdGU+PC9wdWItZGF0ZXM+PC9kYXRlcz48aXNibj4xNTIzLTQ2ODEgKEVsZWN0cm9u
aWMpJiN4RDswODg0LTA0MzEgKExpbmtpbmcpPC9pc2JuPjxhY2Nlc3Npb24tbnVtPjIzNTA1MDk3
PC9hY2Nlc3Npb24tbnVtPjx1cmxzPjxyZWxhdGVkLXVybHM+PHVybD5odHRwczovL3d3dy5uY2Jp
Lm5sbS5uaWguZ292L3B1Ym1lZC8yMzUwNTA5NzwvdXJsPjwvcmVsYXRlZC11cmxzPjwvdXJscz48
ZWxlY3Ryb25pYy1yZXNvdXJjZS1udW0+MTAuMTAwMi9qYm1yLjE5MjU8L2VsZWN0cm9uaWMtcmVz
b3VyY2UtbnVtPjxyZW1vdGUtZGF0YWJhc2UtbmFtZT5NZWRsaW5lPC9yZW1vdGUtZGF0YWJhc2Ut
bmFtZT48cmVtb3RlLWRhdGFiYXNlLXByb3ZpZGVyPk5MTTwvcmVtb3RlLWRhdGFiYXNlLXByb3Zp
ZGVyPjxsYW5ndWFnZT5lbmc8L2xhbmd1YWdlPjwvcmVjb3JkPjwvQ2l0ZT48Q2l0ZT48QXV0aG9y
PkNvb2tlLUh1YmxleTwvQXV0aG9yPjxZZWFyPjIwMTM8L1llYXI+PFJlY051bT4zMTI5PC9SZWNO
dW0+PHJlY29yZD48cmVjLW51bWJlcj4zMTI5PC9yZWMtbnVtYmVyPjxmb3JlaWduLWtleXM+PGtl
eSBhcHA9IkVOIiBkYi1pZD0icHBhd3dld2F6eHIyeHllZHhhODUydnB1dnhzYXNmc3d4MnY1IiB0
aW1lc3RhbXA9IjE1Njk1MDU2ODMiPjMxMjk8L2tleT48L2ZvcmVpZ24ta2V5cz48cmVmLXR5cGUg
bmFtZT0iSm91cm5hbCBBcnRpY2xlIj4xNzwvcmVmLXR5cGU+PGNvbnRyaWJ1dG9ycz48YXV0aG9y
cz48YXV0aG9yPkNvb2tlLUh1YmxleSwgUy48L2F1dGhvcj48YXV0aG9yPktpcmJ5LCBCLiBKLjwv
YXV0aG9yPjxhdXRob3I+U3VwcGlhaCwgUy48L2F1dGhvcj48YXV0aG9yPlNpbW1vbmRzLCBDLiBT
LjwvYXV0aG9yPjxhdXRob3I+S2FyYXBsaXMsIEEuIEMuPC9hdXRob3I+PGF1dGhvcj5Lb3ZhY3Ms
IEMuIFMuPC9hdXRob3I+PC9hdXRob3JzPjwvY29udHJpYnV0b3JzPjx0aXRsZXM+PHRpdGxlPkNp
cmN1bGF0aW5nIEZHRjIzIGlzIHJlZ3VsYXRlZCBieSBQVEggYW5kIGNhbGNpdHJpb2wgZHVyaW5n
IGZldGFsIGRldmVsb3BtZW50IGJ1dCBsb3cgRkdGMjMgZG9lcyBub3Qgc2lnbmlmaWNhbnRseSBh
bHRlciBmZXRhbCBwaG9zcGhvcnVzIG1ldGFib2xpc208L3RpdGxlPjxzZWNvbmRhcnktdGl0bGU+
SUJNUyBCb25lS0V5PC9zZWNvbmRhcnktdGl0bGU+PC90aXRsZXM+PHBlcmlvZGljYWw+PGZ1bGwt
dGl0bGU+SUJNUyBCb25lS0V5PC9mdWxsLXRpdGxlPjwvcGVyaW9kaWNhbD48cGFnZXM+Uzk1PC9w
YWdlcz48dm9sdW1lPjEwPC92b2x1bWU+PG51bWJlcj4zMzU8L251bWJlcj48ZGF0ZXM+PHllYXI+
MjAxMzwveWVhcj48L2RhdGVzPjx1cmxzPjwvdXJscz48L3JlY29yZD48L0NpdGU+PENpdGU+PEF1
dGhvcj5NYTwvQXV0aG9yPjxZZWFyPjIwMTQ8L1llYXI+PFJlY051bT4yNDc0PC9SZWNOdW0+PHJl
Y29yZD48cmVjLW51bWJlcj4yNDc0PC9yZWMtbnVtYmVyPjxmb3JlaWduLWtleXM+PGtleSBhcHA9
IkVOIiBkYi1pZD0icHBhd3dld2F6eHIyeHllZHhhODUydnB1dnhzYXNmc3d4MnY1IiB0aW1lc3Rh
bXA9IjE1Njk1MDU2NzYiPjI0NzQ8L2tleT48L2ZvcmVpZ24ta2V5cz48cmVmLXR5cGUgbmFtZT0i
Sm91cm5hbCBBcnRpY2xlIj4xNzwvcmVmLXR5cGU+PGNvbnRyaWJ1dG9ycz48YXV0aG9ycz48YXV0
aG9yPk1hLCBZLjwvYXV0aG9yPjxhdXRob3I+U2FtYXJhd2VlcmEsIE0uPC9hdXRob3I+PGF1dGhv
cj5Db29rZS1IdWJsZXksIFMuPC9hdXRob3I+PGF1dGhvcj5LaXJieSwgQi4gSi48L2F1dGhvcj48
YXV0aG9yPkthcmFwbGlzLCBBLiBDLjwvYXV0aG9yPjxhdXRob3I+TGFuc2tlLCBCLjwvYXV0aG9y
PjxhdXRob3I+S292YWNzLCBDLiBTLjwvYXV0aG9yPjwvYXV0aG9ycz48L2NvbnRyaWJ1dG9ycz48
YXV0aC1hZGRyZXNzPkZhY3VsdHkgb2YgTWVkaWNpbmUtRW5kb2NyaW5vbG9neSAoWS5NLiwgTS5T
LiwgUy5DLi1ILiwgQi5KLksuLCBDLlMuSy4pLCBNZW1vcmlhbCBVbml2ZXJzaXR5IG9mIE5ld2Zv
dW5kbGFuZCwgU3QgSm9obiZhcG9zO3MsIE5ld2ZvdW5kbGFuZCBhbmQgTGFicmFkb3IsIENhbmFk
YSBBMUIgM1Y2OyBNY0dpbGwgVW5pdmVyc2l0eSBhbmQgSmV3aXNoIEdlbmVyYWwgSG9zcGl0YWws
IE1vbnRyZWFsIChBLkMuSy4pLCBRdWViZWMsIENhbmFkYSBIM1QgMUUyOyBhbmQgRGVwYXJ0bWVu
dCBvZiBPcmFsIE1lZGljaW5lLCBJbmZlY3Rpb24gYW5kIEltbXVuaXR5IChCLkwuKSwgSGFydmFy
ZCBTY2hvb2wgb2YgRGVudGFsIE1lZGljaW5lLCBCb3N0b24sIE1hc3NhY2h1c2V0dHMgMDIxMTUt
NTgxOS48L2F1dGgtYWRkcmVzcz48dGl0bGVzPjx0aXRsZT5OZWl0aGVyIGFic2VuY2Ugbm9yIGV4
Y2VzcyBvZiBGR0YyMyBkaXN0dXJicyBtdXJpbmUgZmV0YWwtcGxhY2VudGFsIHBob3NwaG9ydXMg
aG9tZW9zdGFzaXMgb3IgcHJlbmF0YWwgc2tlbGV0YWwgZGV2ZWxvcG1lbnQgYW5kIG1pbmVyYWxp
emF0aW9uPC90aXRsZT48c2Vjb25kYXJ5LXRpdGxlPkVuZG9jcmlub2xvZ3k8L3NlY29uZGFyeS10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dC1wZXJpb2RpY2FsPjxwYWdlcz4xNTk2LTYwNTwvcGFnZXM+PHZvbHVtZT4xNTU8L3ZvbHVtZT48
bnVtYmVyPjU8L251bWJlcj48ZWRpdGlvbj4yMDE0MDMwNjwvZWRpdGlvbj48a2V5d29yZHM+PGtl
eXdvcmQ+QW5pbWFsczwva2V5d29yZD48a2V5d29yZD4qQ2FsY2lmaWNhdGlvbiwgUGh5c2lvbG9n
aWM8L2tleXdvcmQ+PGtleXdvcmQ+RmVtYWxlPC9rZXl3b3JkPjxrZXl3b3JkPkZldGFsIEJsb29k
PC9rZXl3b3JkPjxrZXl3b3JkPipGZXRhbCBEZXZlbG9wbWVudDwva2V5d29yZD48a2V5d29yZD5G
ZXR1cy9jeXRvbG9neS8qbWV0YWJvbGlzbTwva2V5d29yZD48a2V5d29yZD5GaWJyb2JsYXN0IEdy
b3d0aCBGYWN0b3ItMjM8L2tleXdvcmQ+PGtleXdvcmQ+Rmlicm9ibGFzdCBHcm93dGggRmFjdG9y
cy9ibG9vZC9nZW5ldGljcy8qbWV0YWJvbGlzbTwva2V5d29yZD48a2V5d29yZD5HZW5lIEV4cHJl
c3Npb24gUmVndWxhdGlvbiwgRGV2ZWxvcG1lbnRhbDwva2V5d29yZD48a2V5d29yZD5Ib21lb3N0
YXNpczwva2V5d29yZD48a2V5d29yZD5LaWRuZXkvZW1icnlvbG9neS9tZXRhYm9saXNtPC9rZXl3
b3JkPjxrZXl3b3JkPk1hbGU8L2tleXdvcmQ+PGtleXdvcmQ+TWF0ZXJuYWwtRmV0YWwgRXhjaGFu
Z2U8L2tleXdvcmQ+PGtleXdvcmQ+TWljZTwva2V5d29yZD48a2V5d29yZD5NaWNlLCBJbmJyZWQg
QzU3Qkw8L2tleXdvcmQ+PGtleXdvcmQ+TWljZSwgTXV0YW50IFN0cmFpbnM8L2tleXdvcmQ+PGtl
eXdvcmQ+TWljZSwgVHJhbnNnZW5pYzwva2V5d29yZD48a2V5d29yZD4qT3N0ZW9nZW5lc2lzPC9r
ZXl3b3JkPjxrZXl3b3JkPlBob3NwaG9ydXMvKm1ldGFib2xpc208L2tleXdvcmQ+PGtleXdvcmQ+
UGxhY2VudGEvKm1ldGFib2xpc208L2tleXdvcmQ+PGtleXdvcmQ+UHJlZ25hbmN5PC9rZXl3b3Jk
Pjwva2V5d29yZHM+PGRhdGVzPjx5ZWFyPjIwMTQ8L3llYXI+PHB1Yi1kYXRlcz48ZGF0ZT5NYXk8
L2RhdGU+PC9wdWItZGF0ZXM+PC9kYXRlcz48aXNibj4xOTQ1LTcxNzAgKEVsZWN0cm9uaWMpJiN4
RDswMDEzLTcyMjcgKFByaW50KSYjeEQ7MDAxMy03MjI3IChMaW5raW5nKTwvaXNibj48YWNjZXNz
aW9uLW51bT4yNDYwMTg4NTwvYWNjZXNzaW9uLW51bT48dXJscz48cmVsYXRlZC11cmxzPjx1cmw+
aHR0cHM6Ly93d3cubmNiaS5ubG0ubmloLmdvdi9wdWJtZWQvMjQ2MDE4ODU8L3VybD48L3JlbGF0
ZWQtdXJscz48L3VybHM+PGN1c3RvbTI+UE1DMzk5MDg0NzwvY3VzdG9tMj48ZWxlY3Ryb25pYy1y
ZXNvdXJjZS1udW0+MTAuMTIxMC9lbi4yMDEzLTIwNjE8L2VsZWN0cm9uaWMtcmVzb3VyY2UtbnVt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(17-19)</w:t>
      </w:r>
      <w:r w:rsidR="00A22A40" w:rsidRPr="00A8335A">
        <w:rPr>
          <w:rFonts w:cs="Arial"/>
          <w:sz w:val="22"/>
          <w:szCs w:val="22"/>
        </w:rPr>
        <w:fldChar w:fldCharType="end"/>
      </w:r>
      <w:r w:rsidR="00D22CCA" w:rsidRPr="00A8335A">
        <w:rPr>
          <w:rFonts w:cs="Arial"/>
          <w:sz w:val="22"/>
          <w:szCs w:val="22"/>
        </w:rPr>
        <w:t xml:space="preserve">. </w:t>
      </w:r>
      <w:r w:rsidRPr="00A8335A">
        <w:rPr>
          <w:rFonts w:cs="Arial"/>
          <w:sz w:val="22"/>
          <w:szCs w:val="22"/>
        </w:rPr>
        <w:t xml:space="preserve">Evidence from </w:t>
      </w:r>
      <w:r w:rsidR="004C5F2E" w:rsidRPr="00A8335A">
        <w:rPr>
          <w:rFonts w:cs="Arial"/>
          <w:sz w:val="22"/>
          <w:szCs w:val="22"/>
        </w:rPr>
        <w:t xml:space="preserve">additional </w:t>
      </w:r>
      <w:r w:rsidRPr="00A8335A">
        <w:rPr>
          <w:rFonts w:cs="Arial"/>
          <w:sz w:val="22"/>
          <w:szCs w:val="22"/>
        </w:rPr>
        <w:t>animal models suggest that it is not PTH but other factors, such as PTH-related protein (PTHrP), estradiol, prolactin</w:t>
      </w:r>
      <w:r w:rsidR="00CF2610">
        <w:rPr>
          <w:rFonts w:cs="Arial"/>
          <w:sz w:val="22"/>
          <w:szCs w:val="22"/>
        </w:rPr>
        <w:t>,</w:t>
      </w:r>
      <w:r w:rsidRPr="00A8335A">
        <w:rPr>
          <w:rFonts w:cs="Arial"/>
          <w:sz w:val="22"/>
          <w:szCs w:val="22"/>
        </w:rPr>
        <w:t xml:space="preserve"> and placental lactogen, which drive the 1</w:t>
      </w:r>
      <w:r w:rsidR="00CF2610">
        <w:rPr>
          <w:rFonts w:cs="Arial"/>
          <w:sz w:val="22"/>
          <w:szCs w:val="22"/>
        </w:rPr>
        <w:t>α</w:t>
      </w:r>
      <w:r w:rsidRPr="00A8335A">
        <w:rPr>
          <w:rFonts w:cs="Arial"/>
          <w:sz w:val="22"/>
          <w:szCs w:val="22"/>
        </w:rPr>
        <w:t>-hydroxylase</w:t>
      </w:r>
      <w:r w:rsidR="00984857" w:rsidRPr="00A8335A">
        <w:rPr>
          <w:rFonts w:cs="Arial"/>
          <w:sz w:val="22"/>
          <w:szCs w:val="22"/>
        </w:rPr>
        <w:t xml:space="preserve"> to synthesize calcitriol</w:t>
      </w:r>
      <w:r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w:t>
      </w:r>
    </w:p>
    <w:p w14:paraId="5708C514" w14:textId="77777777" w:rsidR="002E53C9" w:rsidRPr="00A8335A" w:rsidRDefault="002E53C9" w:rsidP="00A8335A">
      <w:pPr>
        <w:spacing w:after="0" w:line="276" w:lineRule="auto"/>
        <w:rPr>
          <w:rFonts w:cs="Arial"/>
          <w:sz w:val="22"/>
          <w:szCs w:val="22"/>
        </w:rPr>
      </w:pPr>
    </w:p>
    <w:p w14:paraId="067D7100" w14:textId="4DDB7B2F" w:rsidR="00661F0D" w:rsidRPr="00A8335A" w:rsidRDefault="00661F0D" w:rsidP="00A8335A">
      <w:pPr>
        <w:spacing w:after="0" w:line="276" w:lineRule="auto"/>
        <w:rPr>
          <w:rFonts w:cs="Arial"/>
          <w:sz w:val="22"/>
          <w:szCs w:val="22"/>
        </w:rPr>
      </w:pPr>
      <w:r w:rsidRPr="00A8335A">
        <w:rPr>
          <w:rFonts w:cs="Arial"/>
          <w:sz w:val="22"/>
          <w:szCs w:val="22"/>
        </w:rPr>
        <w:lastRenderedPageBreak/>
        <w:t>The placenta expresses 1</w:t>
      </w:r>
      <w:r w:rsidR="00B90F13">
        <w:rPr>
          <w:rFonts w:cs="Arial"/>
          <w:sz w:val="22"/>
          <w:szCs w:val="22"/>
        </w:rPr>
        <w:t>α</w:t>
      </w:r>
      <w:r w:rsidRPr="00A8335A">
        <w:rPr>
          <w:rFonts w:cs="Arial"/>
          <w:sz w:val="22"/>
          <w:szCs w:val="22"/>
        </w:rPr>
        <w:t>-</w:t>
      </w:r>
      <w:proofErr w:type="gramStart"/>
      <w:r w:rsidRPr="00A8335A">
        <w:rPr>
          <w:rFonts w:cs="Arial"/>
          <w:sz w:val="22"/>
          <w:szCs w:val="22"/>
        </w:rPr>
        <w:t>hydroxylase</w:t>
      </w:r>
      <w:proofErr w:type="gramEnd"/>
      <w:r w:rsidRPr="00A8335A">
        <w:rPr>
          <w:rFonts w:cs="Arial"/>
          <w:sz w:val="22"/>
          <w:szCs w:val="22"/>
        </w:rPr>
        <w:t xml:space="preserve"> and it is often assumed that autonomous placental production of calcitriol explains why the maternal calcitriol level doubles; other sources such as maternal decidua and the fetus itself could conceivably contribute to the maternal value. However, it appears that any contributions of placenta and other extra-renal sources to the maternal calcitriol level are trivial. Animal studies indicate that the maternal renal 1</w:t>
      </w:r>
      <w:r w:rsidR="00AC64D2">
        <w:rPr>
          <w:rFonts w:cs="Arial"/>
          <w:sz w:val="22"/>
          <w:szCs w:val="22"/>
        </w:rPr>
        <w:t>α</w:t>
      </w:r>
      <w:r w:rsidRPr="00A8335A">
        <w:rPr>
          <w:rFonts w:cs="Arial"/>
          <w:sz w:val="22"/>
          <w:szCs w:val="22"/>
        </w:rPr>
        <w:t xml:space="preserve">-hydroxylase is markedly upregulated during pregnancy </w:t>
      </w:r>
      <w:r w:rsidR="00A22A40" w:rsidRPr="00A8335A">
        <w:rPr>
          <w:rFonts w:cs="Arial"/>
          <w:sz w:val="22"/>
          <w:szCs w:val="22"/>
        </w:rPr>
        <w:fldChar w:fldCharType="begin">
          <w:fldData xml:space="preserve">PEVuZE5vdGU+PENpdGU+PEF1dGhvcj5GZW50b248L0F1dGhvcj48WWVhcj4xOTgwPC9ZZWFyPjxS
ZWNOdW0+NzU5PC9SZWNOdW0+PERpc3BsYXlUZXh0PigyMCwyMSk8L0Rpc3BsYXlUZXh0PjxyZWNv
cmQ+PHJlYy1udW1iZXI+NzU5PC9yZWMtbnVtYmVyPjxmb3JlaWduLWtleXM+PGtleSBhcHA9IkVO
IiBkYi1pZD0icHBhd3dld2F6eHIyeHllZHhhODUydnB1dnhzYXNmc3d4MnY1IiB0aW1lc3RhbXA9
IjE1Njk1MDU2NTkiPjc1OTwva2V5PjwvZm9yZWlnbi1rZXlzPjxyZWYtdHlwZSBuYW1lPSJKb3Vy
bmFsIEFydGljbGUiPjE3PC9yZWYtdHlwZT48Y29udHJpYnV0b3JzPjxhdXRob3JzPjxhdXRob3I+
RmVudG9uLEUuPC9hdXRob3I+PGF1dGhvcj5Ccml0dG9uLEguRy48L2F1dGhvcj48L2F1dGhvcnM+
PC9jb250cmlidXRvcnM+PHRpdGxlcz48dGl0bGU+MjUtaHlkcm94eWNob2xlY2FsY2lmZXJvbCAx
IGFscGhhLWh5ZHJveHlsYXNlIGFjdGl2aXR5IGluIHRoZSBraWRuZXkgb2YgdGhlIGZldGFsLCBu
ZW9uYXRhbCBhbmQgYWR1bHQgZ3VpbmVhIHBpZzwvdGl0bGU+PHNlY29uZGFyeS10aXRsZT5CaW9s
IE5lb25hdGU8L3NlY29uZGFyeS10aXRsZT48L3RpdGxlcz48cGVyaW9kaWNhbD48ZnVsbC10aXRs
ZT5CaW9sIE5lb25hdGU8L2Z1bGwtdGl0bGU+PC9wZXJpb2RpY2FsPjxwYWdlcz4yNTQtMjU2PC9w
YWdlcz48dm9sdW1lPjM3PC92b2x1bWU+PGtleXdvcmRzPjxrZXl3b3JkPjgwMjIxMjgyPC9rZXl3
b3JkPjxrZXl3b3JkPmFuaW1hbDwva2V5d29yZD48a2V5d29yZD5hbmltYWxzLG5ld2Jvcm48L2tl
eXdvcmQ+PGtleXdvcmQ+ZmVtYWxlPC9rZXl3b3JkPjxrZXl3b3JkPmZldHVzPC9rZXl3b3JkPjxr
ZXl3b3JkPmd1aW5lYSBwaWdzPC9rZXl3b3JkPjxrZXl3b3JkPmtpZG5leTwva2V5d29yZD48a2V5
d29yZD5lbnp5bW9sb2d5PC9rZXl3b3JkPjxrZXl3b3JkPmdyb3d0aCAmYW1wOyBkZXZlbG9wbWVu
dDwva2V5d29yZD48a2V5d29yZD5tYWxlPC9rZXl3b3JkPjxrZXl3b3JkPnByZWduYW5jeTwva2V5
d29yZD48a2V5d29yZD5zdGVyb2lkIGh5ZHJveHlsYXNlczwva2V5d29yZD48a2V5d29yZD5tZXRh
Ym9saXNtPC9rZXl3b3JkPjxrZXl3b3JkPjI1LWh5ZHJveHljaG9sZWNhbGNpZmVyb2wgMS1oeWRy
b3h5bGFzZTwva2V5d29yZD48a2V5d29yZD5hZHVsdDwva2V5d29yZD48a2V5d29yZD5wbGFjZW50
YTwva2V5d29yZD48L2tleXdvcmRzPjxkYXRlcz48eWVhcj4xOTgwPC95ZWFyPjxwdWItZGF0ZXM+
PGRhdGU+MTk4MDwvZGF0ZT48L3B1Yi1kYXRlcz48L2RhdGVzPjxsYWJlbD43NjM8L2xhYmVsPjx1
cmxzPjwvdXJscz48L3JlY29yZD48L0NpdGU+PENpdGU+PEF1dGhvcj5LdWJvdGE8L0F1dGhvcj48
WWVhcj4xOTgyPC9ZZWFyPjxSZWNOdW0+NzU4PC9SZWNOdW0+PHJlY29yZD48cmVjLW51bWJlcj43
NTg8L3JlYy1udW1iZXI+PGZvcmVpZ24ta2V5cz48a2V5IGFwcD0iRU4iIGRiLWlkPSJwcGF3d2V3
YXp4cjJ4eWVkeGE4NTJ2cHV2eHNhc2Zzd3gydjUiIHRpbWVzdGFtcD0iMTU2OTUwNTY1OSI+NzU4
PC9rZXk+PC9mb3JlaWduLWtleXM+PHJlZi10eXBlIG5hbWU9IkpvdXJuYWwgQXJ0aWNsZSI+MTc8
L3JlZi10eXBlPjxjb250cmlidXRvcnM+PGF1dGhvcnM+PGF1dGhvcj5LdWJvdGEsTS48L2F1dGhv
cj48YXV0aG9yPk9obm8sSi48L2F1dGhvcj48YXV0aG9yPlNoaWluYSxZLjwvYXV0aG9yPjxhdXRo
b3I+U3VkYSxULjwvYXV0aG9yPjwvYXV0aG9ycz48L2NvbnRyaWJ1dG9ycz48dGl0bGVzPjx0aXRs
ZT48c3R5bGUgZmFjZT0ibm9ybWFsIiBmb250PSJkZWZhdWx0IiBzaXplPSIxMDAlIj5WaXRhbWlu
IEQgbWV0YWJvbGlzbSBpbiBwcmVnbmFudCByYWJiaXRzOiBkaWZmZXJlbmNlcyBiZXR3ZWVuIHRo
ZSBtYXRlcm5hbCBhbmQgZmV0YWwgcmVzcG9uc2UgdG8gYWRtaW5pc3RyYXRpb24gb2YgbGFyZ2Ug
YW1vdW50cyBvZiB2aXRhbWluIEQ8L3N0eWxlPjxzdHlsZSBmYWNlPSJzdWJzY3JpcHQiIGZvbnQ9
ImRlZmF1bHQiIHNpemU9IjEwMCUiPjM8L3N0eWxlPjwvdGl0bGU+PHNlY29uZGFyeS10aXRsZT5F
bmRvY3Jpbm9sb2d5PC9zZWNvbmRhcnktdGl0bGU+PC90aXRsZXM+PHBlcmlvZGljYWw+PGZ1bGwt
dGl0bGU+RW5kb2NyaW5vbG9neTwvZnVsbC10aXRsZT48L3BlcmlvZGljYWw+PHBhZ2VzPjE5NTAt
MTk1NjwvcGFnZXM+PHZvbHVtZT4xMTA8L3ZvbHVtZT48a2V5d29yZHM+PGtleXdvcmQ+ODIxODY1
Mjc8L2tleXdvcmQ+PGtleXdvcmQ+YW5pbWFsPC9rZXl3b3JkPjxrZXl3b3JkPmNhbGNpdHJpb2w8
L2tleXdvcmQ+PGtleXdvcmQ+bWV0YWJvbGlzbTwva2V5d29yZD48a2V5d29yZD5jYWxjaXVtPC9r
ZXl3b3JkPjxrZXl3b3JkPmJsb29kPC9rZXl3b3JkPjxrZXl3b3JkPmNob2xlY2FsY2lmZXJvbDwv
a2V5d29yZD48a2V5d29yZD5waGFybWFjb2xvZ3k8L2tleXdvcmQ+PGtleXdvcmQ+ZGloeWRyb3h5
Y2hvbGVjYWxjaWZlcm9sczwva2V5d29yZD48a2V5d29yZD5mZW1hbGU8L2tleXdvcmQ+PGtleXdv
cmQ+ZmV0dXM8L2tleXdvcmQ+PGtleXdvcmQ+aHlkcm94eWNob2xlY2FsY2lmZXJvbHM8L2tleXdv
cmQ+PGtleXdvcmQ+a2lkbmV5PC9rZXl3b3JkPjxrZXl3b3JkPmVuenltb2xvZ3k8L2tleXdvcmQ+
PGtleXdvcmQ+cGhvc3Bob3J1czwva2V5d29yZD48a2V5d29yZD5wcmVnbmFuY3k8L2tleXdvcmQ+
PGtleXdvcmQ+cHJlZ25hbmN5LGFuaW1hbDwva2V5d29yZD48a2V5d29yZD5yYWJiaXRzPC9rZXl3
b3JkPjxrZXl3b3JkPnN0ZXJvaWQgaHlkcm94eWxhc2VzPC9rZXl3b3JkPjxrZXl3b3JkPlZpdGFt
aW4gRDwva2V5d29yZD48a2V5d29yZD52aXRhbWluczwva2V5d29yZD48a2V5d29yZD5kaWV0PC9r
ZXl3b3JkPjwva2V5d29yZHM+PGRhdGVzPjx5ZWFyPjE5ODI8L3llYXI+PHB1Yi1kYXRlcz48ZGF0
ZT4xOTgyPC9kYXRlPjwvcHViLWRhdGVzPjwvZGF0ZXM+PGxhYmVsPjc2MjwvbGFiZWw+PHVybHM+
PHJlbGF0ZWQtdXJscz48dXJsPmh0dHA6Ly9lbmRvLmVuZG9qb3VybmFscy5vcmcvY29udGVudC8x
MTAvNi8xOTUwLmZ1bGwucGRmPC91cmw+PC9yZWxhdGVkLXVybHM+PC91cmxzPjwvcmVjb3JkPjwv
Q2l0ZT48L0VuZE5vdGU+AG==
</w:fldData>
        </w:fldChar>
      </w:r>
      <w:r w:rsidR="00A22A40" w:rsidRPr="00A8335A">
        <w:rPr>
          <w:rFonts w:cs="Arial"/>
          <w:sz w:val="22"/>
          <w:szCs w:val="22"/>
        </w:rPr>
        <w:instrText xml:space="preserve"> ADDIN EN.CITE </w:instrText>
      </w:r>
      <w:r w:rsidR="00A22A40" w:rsidRPr="00A8335A">
        <w:rPr>
          <w:rFonts w:cs="Arial"/>
          <w:sz w:val="22"/>
          <w:szCs w:val="22"/>
        </w:rPr>
        <w:fldChar w:fldCharType="begin">
          <w:fldData xml:space="preserve">PEVuZE5vdGU+PENpdGU+PEF1dGhvcj5GZW50b248L0F1dGhvcj48WWVhcj4xOTgwPC9ZZWFyPjxS
ZWNOdW0+NzU5PC9SZWNOdW0+PERpc3BsYXlUZXh0PigyMCwyMSk8L0Rpc3BsYXlUZXh0PjxyZWNv
cmQ+PHJlYy1udW1iZXI+NzU5PC9yZWMtbnVtYmVyPjxmb3JlaWduLWtleXM+PGtleSBhcHA9IkVO
IiBkYi1pZD0icHBhd3dld2F6eHIyeHllZHhhODUydnB1dnhzYXNmc3d4MnY1IiB0aW1lc3RhbXA9
IjE1Njk1MDU2NTkiPjc1OTwva2V5PjwvZm9yZWlnbi1rZXlzPjxyZWYtdHlwZSBuYW1lPSJKb3Vy
bmFsIEFydGljbGUiPjE3PC9yZWYtdHlwZT48Y29udHJpYnV0b3JzPjxhdXRob3JzPjxhdXRob3I+
RmVudG9uLEUuPC9hdXRob3I+PGF1dGhvcj5Ccml0dG9uLEguRy48L2F1dGhvcj48L2F1dGhvcnM+
PC9jb250cmlidXRvcnM+PHRpdGxlcz48dGl0bGU+MjUtaHlkcm94eWNob2xlY2FsY2lmZXJvbCAx
IGFscGhhLWh5ZHJveHlsYXNlIGFjdGl2aXR5IGluIHRoZSBraWRuZXkgb2YgdGhlIGZldGFsLCBu
ZW9uYXRhbCBhbmQgYWR1bHQgZ3VpbmVhIHBpZzwvdGl0bGU+PHNlY29uZGFyeS10aXRsZT5CaW9s
IE5lb25hdGU8L3NlY29uZGFyeS10aXRsZT48L3RpdGxlcz48cGVyaW9kaWNhbD48ZnVsbC10aXRs
ZT5CaW9sIE5lb25hdGU8L2Z1bGwtdGl0bGU+PC9wZXJpb2RpY2FsPjxwYWdlcz4yNTQtMjU2PC9w
YWdlcz48dm9sdW1lPjM3PC92b2x1bWU+PGtleXdvcmRzPjxrZXl3b3JkPjgwMjIxMjgyPC9rZXl3
b3JkPjxrZXl3b3JkPmFuaW1hbDwva2V5d29yZD48a2V5d29yZD5hbmltYWxzLG5ld2Jvcm48L2tl
eXdvcmQ+PGtleXdvcmQ+ZmVtYWxlPC9rZXl3b3JkPjxrZXl3b3JkPmZldHVzPC9rZXl3b3JkPjxr
ZXl3b3JkPmd1aW5lYSBwaWdzPC9rZXl3b3JkPjxrZXl3b3JkPmtpZG5leTwva2V5d29yZD48a2V5
d29yZD5lbnp5bW9sb2d5PC9rZXl3b3JkPjxrZXl3b3JkPmdyb3d0aCAmYW1wOyBkZXZlbG9wbWVu
dDwva2V5d29yZD48a2V5d29yZD5tYWxlPC9rZXl3b3JkPjxrZXl3b3JkPnByZWduYW5jeTwva2V5
d29yZD48a2V5d29yZD5zdGVyb2lkIGh5ZHJveHlsYXNlczwva2V5d29yZD48a2V5d29yZD5tZXRh
Ym9saXNtPC9rZXl3b3JkPjxrZXl3b3JkPjI1LWh5ZHJveHljaG9sZWNhbGNpZmVyb2wgMS1oeWRy
b3h5bGFzZTwva2V5d29yZD48a2V5d29yZD5hZHVsdDwva2V5d29yZD48a2V5d29yZD5wbGFjZW50
YTwva2V5d29yZD48L2tleXdvcmRzPjxkYXRlcz48eWVhcj4xOTgwPC95ZWFyPjxwdWItZGF0ZXM+
PGRhdGU+MTk4MDwvZGF0ZT48L3B1Yi1kYXRlcz48L2RhdGVzPjxsYWJlbD43NjM8L2xhYmVsPjx1
cmxzPjwvdXJscz48L3JlY29yZD48L0NpdGU+PENpdGU+PEF1dGhvcj5LdWJvdGE8L0F1dGhvcj48
WWVhcj4xOTgyPC9ZZWFyPjxSZWNOdW0+NzU4PC9SZWNOdW0+PHJlY29yZD48cmVjLW51bWJlcj43
NTg8L3JlYy1udW1iZXI+PGZvcmVpZ24ta2V5cz48a2V5IGFwcD0iRU4iIGRiLWlkPSJwcGF3d2V3
YXp4cjJ4eWVkeGE4NTJ2cHV2eHNhc2Zzd3gydjUiIHRpbWVzdGFtcD0iMTU2OTUwNTY1OSI+NzU4
PC9rZXk+PC9mb3JlaWduLWtleXM+PHJlZi10eXBlIG5hbWU9IkpvdXJuYWwgQXJ0aWNsZSI+MTc8
L3JlZi10eXBlPjxjb250cmlidXRvcnM+PGF1dGhvcnM+PGF1dGhvcj5LdWJvdGEsTS48L2F1dGhv
cj48YXV0aG9yPk9obm8sSi48L2F1dGhvcj48YXV0aG9yPlNoaWluYSxZLjwvYXV0aG9yPjxhdXRo
b3I+U3VkYSxULjwvYXV0aG9yPjwvYXV0aG9ycz48L2NvbnRyaWJ1dG9ycz48dGl0bGVzPjx0aXRs
ZT48c3R5bGUgZmFjZT0ibm9ybWFsIiBmb250PSJkZWZhdWx0IiBzaXplPSIxMDAlIj5WaXRhbWlu
IEQgbWV0YWJvbGlzbSBpbiBwcmVnbmFudCByYWJiaXRzOiBkaWZmZXJlbmNlcyBiZXR3ZWVuIHRo
ZSBtYXRlcm5hbCBhbmQgZmV0YWwgcmVzcG9uc2UgdG8gYWRtaW5pc3RyYXRpb24gb2YgbGFyZ2Ug
YW1vdW50cyBvZiB2aXRhbWluIEQ8L3N0eWxlPjxzdHlsZSBmYWNlPSJzdWJzY3JpcHQiIGZvbnQ9
ImRlZmF1bHQiIHNpemU9IjEwMCUiPjM8L3N0eWxlPjwvdGl0bGU+PHNlY29uZGFyeS10aXRsZT5F
bmRvY3Jpbm9sb2d5PC9zZWNvbmRhcnktdGl0bGU+PC90aXRsZXM+PHBlcmlvZGljYWw+PGZ1bGwt
dGl0bGU+RW5kb2NyaW5vbG9neTwvZnVsbC10aXRsZT48L3BlcmlvZGljYWw+PHBhZ2VzPjE5NTAt
MTk1NjwvcGFnZXM+PHZvbHVtZT4xMTA8L3ZvbHVtZT48a2V5d29yZHM+PGtleXdvcmQ+ODIxODY1
Mjc8L2tleXdvcmQ+PGtleXdvcmQ+YW5pbWFsPC9rZXl3b3JkPjxrZXl3b3JkPmNhbGNpdHJpb2w8
L2tleXdvcmQ+PGtleXdvcmQ+bWV0YWJvbGlzbTwva2V5d29yZD48a2V5d29yZD5jYWxjaXVtPC9r
ZXl3b3JkPjxrZXl3b3JkPmJsb29kPC9rZXl3b3JkPjxrZXl3b3JkPmNob2xlY2FsY2lmZXJvbDwv
a2V5d29yZD48a2V5d29yZD5waGFybWFjb2xvZ3k8L2tleXdvcmQ+PGtleXdvcmQ+ZGloeWRyb3h5
Y2hvbGVjYWxjaWZlcm9sczwva2V5d29yZD48a2V5d29yZD5mZW1hbGU8L2tleXdvcmQ+PGtleXdv
cmQ+ZmV0dXM8L2tleXdvcmQ+PGtleXdvcmQ+aHlkcm94eWNob2xlY2FsY2lmZXJvbHM8L2tleXdv
cmQ+PGtleXdvcmQ+a2lkbmV5PC9rZXl3b3JkPjxrZXl3b3JkPmVuenltb2xvZ3k8L2tleXdvcmQ+
PGtleXdvcmQ+cGhvc3Bob3J1czwva2V5d29yZD48a2V5d29yZD5wcmVnbmFuY3k8L2tleXdvcmQ+
PGtleXdvcmQ+cHJlZ25hbmN5LGFuaW1hbDwva2V5d29yZD48a2V5d29yZD5yYWJiaXRzPC9rZXl3
b3JkPjxrZXl3b3JkPnN0ZXJvaWQgaHlkcm94eWxhc2VzPC9rZXl3b3JkPjxrZXl3b3JkPlZpdGFt
aW4gRDwva2V5d29yZD48a2V5d29yZD52aXRhbWluczwva2V5d29yZD48a2V5d29yZD5kaWV0PC9r
ZXl3b3JkPjwva2V5d29yZHM+PGRhdGVzPjx5ZWFyPjE5ODI8L3llYXI+PHB1Yi1kYXRlcz48ZGF0
ZT4xOTgyPC9kYXRlPjwvcHViLWRhdGVzPjwvZGF0ZXM+PGxhYmVsPjc2MjwvbGFiZWw+PHVybHM+
PHJlbGF0ZWQtdXJscz48dXJsPmh0dHA6Ly9lbmRvLmVuZG9qb3VybmFscy5vcmcvY29udGVudC8x
MTAvNi8xOTUwLmZ1bGwucGRmPC91cmw+PC9yZWxhdGVkLXVybHM+PC91cmxzPjwvcmVjb3JkPjwv
Q2l0ZT48L0VuZE5vdGU+AG==
</w:fldData>
        </w:fldChar>
      </w:r>
      <w:r w:rsidR="00A22A40" w:rsidRPr="00A8335A">
        <w:rPr>
          <w:rFonts w:cs="Arial"/>
          <w:sz w:val="22"/>
          <w:szCs w:val="22"/>
        </w:rPr>
        <w:instrText xml:space="preserve"> ADDIN EN.CITE.DATA </w:instrText>
      </w:r>
      <w:r w:rsidR="00A22A40" w:rsidRPr="00A8335A">
        <w:rPr>
          <w:rFonts w:cs="Arial"/>
          <w:sz w:val="22"/>
          <w:szCs w:val="22"/>
        </w:rPr>
      </w:r>
      <w:r w:rsidR="00A22A40"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(20,21)</w:t>
      </w:r>
      <w:r w:rsidR="00A22A40" w:rsidRPr="00A8335A">
        <w:rPr>
          <w:rFonts w:cs="Arial"/>
          <w:sz w:val="22"/>
          <w:szCs w:val="22"/>
        </w:rPr>
        <w:fldChar w:fldCharType="end"/>
      </w:r>
      <w:r w:rsidRPr="00A8335A">
        <w:rPr>
          <w:rFonts w:cs="Arial"/>
          <w:sz w:val="22"/>
          <w:szCs w:val="22"/>
        </w:rPr>
        <w:t xml:space="preserve"> and that placental expression of 1</w:t>
      </w:r>
      <w:r w:rsidR="00AC64D2">
        <w:rPr>
          <w:rFonts w:cs="Arial"/>
          <w:sz w:val="22"/>
          <w:szCs w:val="22"/>
        </w:rPr>
        <w:t>α</w:t>
      </w:r>
      <w:r w:rsidRPr="00A8335A">
        <w:rPr>
          <w:rFonts w:cs="Arial"/>
          <w:sz w:val="22"/>
          <w:szCs w:val="22"/>
        </w:rPr>
        <w:t xml:space="preserve">-hydroxylase is many-fold less than in the maternal kidneys </w:t>
      </w:r>
      <w:r w:rsidR="00A22A40" w:rsidRPr="00A8335A">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eXdvcmQ+Rmlicm9ibGFzdCBHcm93dGggRmFjdG9yLTIzPC9rZXl3b3JkPjxrZXl3b3JkPkZpYnJv
Ymxhc3QgR3Jvd3RoIEZhY3RvcnMvZ2VuZXRpY3MvbWV0YWJvbGlzbTwva2V5d29yZD48a2V5d29y
ZD5HbHVjdXJvbmlkYXNlL2dlbmV0aWNzL21ldGFib2xpc208L2tleXdvcmQ+PGtleXdvcmQ+S2lk
bmV5L2RydWcgZWZmZWN0cy9tZXRhYm9saXNtPC9rZXl3b3JkPjxrZXl3b3JkPktsb3RobyBQcm90
ZWluczwva2V5d29yZD48a2V5d29yZD5MYWN0YXRpb24vYmxvb2QvZHJ1ZyBlZmZlY3RzLyptZXRh
Ym9saXNtPC9rZXl3b3JkPjxrZXl3b3JkPk1pY2U8L2tleXdvcmQ+PGtleXdvcmQ+UGFyYXRoeXJv
aWQgSG9ybW9uZS9kZWZpY2llbmN5LyptZXRhYm9saXNtPC9rZXl3b3JkPjxrZXl3b3JkPlBsYWNl
bnRhL2RydWcgZWZmZWN0cy9tZXRhYm9saXNtPC9rZXl3b3JkPjxrZXl3b3JkPlByZWduYW5jeTwv
a2V5d29yZD48a2V5d29yZD5STkEsIE1lc3Nlbmdlci9nZW5ldGljcy9tZXRhYm9saXNtPC9rZXl3
b3JkPjxrZXl3b3JkPipSZXByb2R1Y3Rpb24vZHJ1ZyBlZmZlY3RzPC9rZXl3b3JkPjxrZXl3b3Jk
PlN0ZXJvaWQgSHlkcm94eWxhc2VzL2dlbmV0aWNzL21ldGFib2xpc208L2tleXdvcmQ+PGtleXdv
cmQ+KlVwLVJlZ3VsYXRpb24vZHJ1ZyBlZmZlY3RzL2dlbmV0aWNzPC9rZXl3b3JkPjxrZXl3b3Jk
PlZpdGFtaW4gRC1CaW5kaW5nIFByb3RlaW4vbWV0YWJvbGlzbTwva2V5d29yZD48a2V5d29yZD5W
aXRhbWluIEQzIDI0LUh5ZHJveHlsYXNlPC9rZXl3b3JkPjxrZXl3b3JkPkFuaW1hbCBtb2RlbHMs
IHJvZGVudDwva2V5d29yZD48a2V5d29yZD5Cb25lIG1pbmVyYWxpemF0aW9uPC9rZXl3b3JkPjxr
ZXl3b3JkPkNhbGNpdHJpb2w8L2tleXdvcmQ+PGtleXdvcmQ+RmdmMjM8L2tleXdvcmQ+PGtleXdv
cmQ+R3Jvd3RoIGFuZCBkZXZlbG9wbWVudDwva2V5d29yZD48a2V5d29yZD5Lbm9ja291dDwva2V5
d29yZD48a2V5d29yZD5MYWN0YXRpb248L2tleXdvcmQ+PGtleXdvcmQ+UHRoL3B0aHJwPC9rZXl3
b3JkPjwva2V5d29yZHM+PGRhdGVzPjx5ZWFyPjIwMTM8L3llYXI+PHB1Yi1kYXRlcz48ZGF0ZT5T
ZXA8L2RhdGU+PC9wdWItZGF0ZXM+PC9kYXRlcz48aXNibj4xNTIzLTQ2ODEgKEVsZWN0cm9uaWMp
JiN4RDswODg0LTA0MzEgKExpbmtpbmcpPC9pc2JuPjxhY2Nlc3Npb24tbnVtPjIzNTA1MDk3PC9h
Y2Nlc3Npb24tbnVtPjx1cmxzPjxyZWxhdGVkLXVybHM+PHVybD5odHRwczovL3d3dy5uY2JpLm5s
bS5uaWguZ292L3B1Ym1lZC8yMzUwNTA5NzwvdXJsPjwvcmVsYXRlZC11cmxzPjwvdXJscz48ZWxl
Y3Ryb25pYy1yZXNvdXJjZS1udW0+MTAuMTAwMi9qYm1yLjE5MjU8L2VsZWN0cm9uaWMtcmVzb3Vy
Y2UtbnVtPjxyZW1vdGUtZGF0YWJhc2UtbmFtZT5NZWRsaW5lPC9yZW1vdGUtZGF0YWJhc2UtbmFt
ZT48cmVtb3RlLWRhdGFiYXNlLXByb3ZpZGVyPk5MTTwvcmVtb3RlLWRhdGFiYXNlLXByb3ZpZGVy
PjxsYW5ndWFnZT5lbmc8L2xhbmd1YWdlPjwvcmVjb3JkPjwvQ2l0ZT48L0VuZE5vdGU+AG==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eXdvcmQ+Rmlicm9ibGFzdCBHcm93dGggRmFjdG9yLTIzPC9rZXl3b3JkPjxrZXl3b3JkPkZpYnJv
Ymxhc3QgR3Jvd3RoIEZhY3RvcnMvZ2VuZXRpY3MvbWV0YWJvbGlzbTwva2V5d29yZD48a2V5d29y
ZD5HbHVjdXJvbmlkYXNlL2dlbmV0aWNzL21ldGFib2xpc208L2tleXdvcmQ+PGtleXdvcmQ+S2lk
bmV5L2RydWcgZWZmZWN0cy9tZXRhYm9saXNtPC9rZXl3b3JkPjxrZXl3b3JkPktsb3RobyBQcm90
ZWluczwva2V5d29yZD48a2V5d29yZD5MYWN0YXRpb24vYmxvb2QvZHJ1ZyBlZmZlY3RzLyptZXRh
Ym9saXNtPC9rZXl3b3JkPjxrZXl3b3JkPk1pY2U8L2tleXdvcmQ+PGtleXdvcmQ+UGFyYXRoeXJv
aWQgSG9ybW9uZS9kZWZpY2llbmN5LyptZXRhYm9saXNtPC9rZXl3b3JkPjxrZXl3b3JkPlBsYWNl
bnRhL2RydWcgZWZmZWN0cy9tZXRhYm9saXNtPC9rZXl3b3JkPjxrZXl3b3JkPlByZWduYW5jeTwv
a2V5d29yZD48a2V5d29yZD5STkEsIE1lc3Nlbmdlci9nZW5ldGljcy9tZXRhYm9saXNtPC9rZXl3
b3JkPjxrZXl3b3JkPipSZXByb2R1Y3Rpb24vZHJ1ZyBlZmZlY3RzPC9rZXl3b3JkPjxrZXl3b3Jk
PlN0ZXJvaWQgSHlkcm94eWxhc2VzL2dlbmV0aWNzL21ldGFib2xpc208L2tleXdvcmQ+PGtleXdv
cmQ+KlVwLVJlZ3VsYXRpb24vZHJ1ZyBlZmZlY3RzL2dlbmV0aWNzPC9rZXl3b3JkPjxrZXl3b3Jk
PlZpdGFtaW4gRC1CaW5kaW5nIFByb3RlaW4vbWV0YWJvbGlzbTwva2V5d29yZD48a2V5d29yZD5W
aXRhbWluIEQzIDI0LUh5ZHJveHlsYXNlPC9rZXl3b3JkPjxrZXl3b3JkPkFuaW1hbCBtb2RlbHMs
IHJvZGVudDwva2V5d29yZD48a2V5d29yZD5Cb25lIG1pbmVyYWxpemF0aW9uPC9rZXl3b3JkPjxr
ZXl3b3JkPkNhbGNpdHJpb2w8L2tleXdvcmQ+PGtleXdvcmQ+RmdmMjM8L2tleXdvcmQ+PGtleXdv
cmQ+R3Jvd3RoIGFuZCBkZXZlbG9wbWVudDwva2V5d29yZD48a2V5d29yZD5Lbm9ja291dDwva2V5
d29yZD48a2V5d29yZD5MYWN0YXRpb248L2tleXdvcmQ+PGtleXdvcmQ+UHRoL3B0aHJwPC9rZXl3
b3JkPjwva2V5d29yZHM+PGRhdGVzPjx5ZWFyPjIwMTM8L3llYXI+PHB1Yi1kYXRlcz48ZGF0ZT5T
ZXA8L2RhdGU+PC9wdWItZGF0ZXM+PC9kYXRlcz48aXNibj4xNTIzLTQ2ODEgKEVsZWN0cm9uaWMp
JiN4RDswODg0LTA0MzEgKExpbmtpbmcpPC9pc2JuPjxhY2Nlc3Npb24tbnVtPjIzNTA1MDk3PC9h
Y2Nlc3Npb24tbnVtPjx1cmxzPjxyZWxhdGVkLXVybHM+PHVybD5odHRwczovL3d3dy5uY2JpLm5s
bS5uaWguZ292L3B1Ym1lZC8yMzUwNTA5NzwvdXJsPjwvcmVsYXRlZC11cmxzPjwvdXJscz48ZWxl
Y3Ryb25pYy1yZXNvdXJjZS1udW0+MTAuMTAwMi9qYm1yLjE5MjU8L2VsZWN0cm9uaWMtcmVzb3Vy
Y2UtbnVtPjxyZW1vdGUtZGF0YWJhc2UtbmFtZT5NZWRsaW5lPC9yZW1vdGUtZGF0YWJhc2UtbmFt
ZT48cmVtb3RlLWRhdGFiYXNlLXByb3ZpZGVyPk5MTTwvcmVtb3RlLWRhdGFiYXNlLXByb3ZpZGVy
PjxsYW5ndWFnZT5lbmc8L2xhbmd1YWdlPjwvcmVjb3JkPjwvQ2l0ZT48L0VuZE5vdGU+AG==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(17)</w:t>
      </w:r>
      <w:r w:rsidR="00A22A40" w:rsidRPr="00A8335A">
        <w:rPr>
          <w:rFonts w:cs="Arial"/>
          <w:sz w:val="22"/>
          <w:szCs w:val="22"/>
        </w:rPr>
        <w:fldChar w:fldCharType="end"/>
      </w:r>
      <w:r w:rsidRPr="00A8335A">
        <w:rPr>
          <w:rFonts w:cs="Arial"/>
          <w:sz w:val="22"/>
          <w:szCs w:val="22"/>
        </w:rPr>
        <w:t xml:space="preserve">. Clinical studies have revealed that </w:t>
      </w:r>
      <w:proofErr w:type="spellStart"/>
      <w:r w:rsidRPr="00A8335A">
        <w:rPr>
          <w:rFonts w:cs="Arial"/>
          <w:sz w:val="22"/>
          <w:szCs w:val="22"/>
        </w:rPr>
        <w:t>anephric</w:t>
      </w:r>
      <w:proofErr w:type="spellEnd"/>
      <w:r w:rsidRPr="00A8335A">
        <w:rPr>
          <w:rFonts w:cs="Arial"/>
          <w:sz w:val="22"/>
          <w:szCs w:val="22"/>
        </w:rPr>
        <w:t xml:space="preserve"> women on dialysis have very low circulating calcitriol levels before and during pregnancy </w:t>
      </w:r>
      <w:r w:rsidR="00A22A40" w:rsidRPr="00A8335A">
        <w:rPr>
          <w:rFonts w:eastAsia="MS Mincho" w:cs="Arial"/>
          <w:sz w:val="22"/>
          <w:szCs w:val="22"/>
        </w:rPr>
        <w:fldChar w:fldCharType="begin">
          <w:fldData xml:space="preserve">PEVuZE5vdGU+PENpdGU+PEF1dGhvcj5Lb3ZhY3M8L0F1dGhvcj48WWVhcj4yMDE2PC9ZZWFyPjxS
ZWNOdW0+MzQ1NzwvUmVjTnVtPjxEaXNwbGF5VGV4dD4oMSwyMik8L0Rpc3BsYXlUZXh0PjxyZWNv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VHVybmVyPC9BdXRob3I+PFllYXI+MTk4ODwvWWVhcj48UmVjTnVtPjc2MjwvUmVjTnVtPjxyZWNv
cmQ+PHJlYy1udW1iZXI+NzYyPC9yZWMtbnVtYmVyPjxmb3JlaWduLWtleXM+PGtleSBhcHA9IkVO
IiBkYi1pZD0icHBhd3dld2F6eHIyeHllZHhhODUydnB1dnhzYXNmc3d4MnY1IiB0aW1lc3RhbXA9
IjE1Njk1MDU2NTkiPjc2Mjwva2V5PjwvZm9yZWlnbi1rZXlzPjxyZWYtdHlwZSBuYW1lPSJKb3Vy
bmFsIEFydGljbGUiPjE3PC9yZWYtdHlwZT48Y29udHJpYnV0b3JzPjxhdXRob3JzPjxhdXRob3I+
VHVybmVyLE0uPC9hdXRob3I+PGF1dGhvcj5CYXJyZSxQLkUuPC9hdXRob3I+PGF1dGhvcj5CZW5q
YW1pbixBLjwvYXV0aG9yPjxhdXRob3I+R29sdHptYW4sRC48L2F1dGhvcj48YXV0aG9yPkdhc2Nv
bi1CYXJyZSxNLjwvYXV0aG9yPjwvYXV0aG9ycz48L2NvbnRyaWJ1dG9ycz48dGl0bGVzPjx0aXRs
ZT5Eb2VzIHRoZSBtYXRlcm5hbCBraWRuZXkgY29udHJpYnV0ZSB0byB0aGUgaW5jcmVhc2VkIGNp
cmN1bGF0aW5nIDEsMjUtZGloeWRyb3h5dml0YW1pbiBEIGNvbmNlbnRyYXRpb25zIGR1cmluZyBw
cmVnbmFuY3k/PC90aXRsZT48c2Vjb25kYXJ5LXRpdGxlPk1pbmVyIEVsZWN0cm9seXRlIE1ldGFi
PC9zZWNvbmRhcnktdGl0bGU+PC90aXRsZXM+PHBlcmlvZGljYWw+PGZ1bGwtdGl0bGU+TWluZXIg
RWxlY3Ryb2x5dGUgTWV0YWI8L2Z1bGwtdGl0bGU+PC9wZXJpb2RpY2FsPjxwYWdlcz4yNDYtMjUy
PC9wYWdlcz48dm9sdW1lPjE0PC92b2x1bWU+PGtleXdvcmRzPjxrZXl3b3JkPjg5MDk2NzMwPC9r
ZXl3b3JkPjxrZXl3b3JkPmFsa2FsaW5lIHBob3NwaGF0YXNlPC9rZXl3b3JkPjxrZXl3b3JkPmJs
b29kPC9rZXl3b3JkPjxrZXl3b3JkPmJvbmUgcmVzb3JwdGlvbjwva2V5d29yZD48a2V5d29yZD5j
YWxjaXRyaW9sPC9rZXl3b3JkPjxrZXl3b3JkPnRoZXJhcGV1dGljIHVzZTwva2V5d29yZD48a2V5
d29yZD5jYWxjaXVtPC9rZXl3b3JkPjxrZXl3b3JkPmNhc2UgcmVwb3J0PC9rZXl3b3JkPjxrZXl3
b3JkPmZlbWFsZTwva2V5d29yZD48a2V5d29yZD5oZW1vZGlhbHlzaXM8L2tleXdvcmQ+PGtleXdv
cmQ+aHVtYW48L2tleXdvcmQ+PGtleXdvcmQ+a2lkbmV5IGZhaWx1cmUsY2hyb25pYzwva2V5d29y
ZD48a2V5d29yZD5waHlzaW9wYXRob2xvZ3k8L2tleXdvcmQ+PGtleXdvcmQ+dGhlcmFweTwva2V5
d29yZD48a2V5d29yZD5wcmVnbmFuY3k8L2tleXdvcmQ+PGtleXdvcmQ+cHJlZ25hbmN5IGNvbXBs
aWNhdGlvbnM8L2tleXdvcmQ+PGtleXdvcmQ+c3VwcG9ydCxub24tdS5zLmdvdiZhcG9zO3Q8L2tl
eXdvcmQ+PGtleXdvcmQ+a2lkbmV5PC9rZXl3b3JkPjxrZXl3b3JkPmluIHZpdHJvPC9rZXl3b3Jk
PjxrZXl3b3JkPnBsYWNlbnRhPC9rZXl3b3JkPjxrZXl3b3JkPmRlY2lkdWE8L2tleXdvcmQ+PGtl
eXdvcmQ+aW5mYW50PC9rZXl3b3JkPjxrZXl3b3JkPmdlc3RhdGlvbmFsIGFnZTwva2V5d29yZD48
a2V5d29yZD5ob3Jtb25lczwva2V5d29yZD48L2tleXdvcmRzPjxkYXRlcz48eWVhcj4xOTg4PC95
ZWFyPjxwdWItZGF0ZXM+PGRhdGU+MTk4ODwvZGF0ZT48L3B1Yi1kYXRlcz48L2RhdGVzPjxsYWJl
bD43NjY8L2xhYmVsPjx1cmxzPjwvdXJscz48L3JlY29yZD48L0NpdGU+PC9FbmROb3RlPn==
</w:fldData>
        </w:fldChar>
      </w:r>
      <w:r w:rsidR="001E5145" w:rsidRPr="00A8335A">
        <w:rPr>
          <w:rFonts w:eastAsia="MS Mincho" w:cs="Arial"/>
          <w:sz w:val="22"/>
          <w:szCs w:val="22"/>
        </w:rPr>
        <w:instrText xml:space="preserve"> ADDIN EN.CITE </w:instrText>
      </w:r>
      <w:r w:rsidR="001E5145" w:rsidRPr="00A8335A">
        <w:rPr>
          <w:rFonts w:eastAsia="MS Mincho" w:cs="Arial"/>
          <w:sz w:val="22"/>
          <w:szCs w:val="22"/>
        </w:rPr>
        <w:fldChar w:fldCharType="begin">
          <w:fldData xml:space="preserve">PEVuZE5vdGU+PENpdGU+PEF1dGhvcj5Lb3ZhY3M8L0F1dGhvcj48WWVhcj4yMDE2PC9ZZWFyPjxS
ZWNOdW0+MzQ1NzwvUmVjTnVtPjxEaXNwbGF5VGV4dD4oMSwyMik8L0Rpc3BsYXlUZXh0PjxyZWNv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VHVybmVyPC9BdXRob3I+PFllYXI+MTk4ODwvWWVhcj48UmVjTnVtPjc2MjwvUmVjTnVtPjxyZWNv
cmQ+PHJlYy1udW1iZXI+NzYyPC9yZWMtbnVtYmVyPjxmb3JlaWduLWtleXM+PGtleSBhcHA9IkVO
IiBkYi1pZD0icHBhd3dld2F6eHIyeHllZHhhODUydnB1dnhzYXNmc3d4MnY1IiB0aW1lc3RhbXA9
IjE1Njk1MDU2NTkiPjc2Mjwva2V5PjwvZm9yZWlnbi1rZXlzPjxyZWYtdHlwZSBuYW1lPSJKb3Vy
bmFsIEFydGljbGUiPjE3PC9yZWYtdHlwZT48Y29udHJpYnV0b3JzPjxhdXRob3JzPjxhdXRob3I+
VHVybmVyLE0uPC9hdXRob3I+PGF1dGhvcj5CYXJyZSxQLkUuPC9hdXRob3I+PGF1dGhvcj5CZW5q
YW1pbixBLjwvYXV0aG9yPjxhdXRob3I+R29sdHptYW4sRC48L2F1dGhvcj48YXV0aG9yPkdhc2Nv
bi1CYXJyZSxNLjwvYXV0aG9yPjwvYXV0aG9ycz48L2NvbnRyaWJ1dG9ycz48dGl0bGVzPjx0aXRs
ZT5Eb2VzIHRoZSBtYXRlcm5hbCBraWRuZXkgY29udHJpYnV0ZSB0byB0aGUgaW5jcmVhc2VkIGNp
cmN1bGF0aW5nIDEsMjUtZGloeWRyb3h5dml0YW1pbiBEIGNvbmNlbnRyYXRpb25zIGR1cmluZyBw
cmVnbmFuY3k/PC90aXRsZT48c2Vjb25kYXJ5LXRpdGxlPk1pbmVyIEVsZWN0cm9seXRlIE1ldGFi
PC9zZWNvbmRhcnktdGl0bGU+PC90aXRsZXM+PHBlcmlvZGljYWw+PGZ1bGwtdGl0bGU+TWluZXIg
RWxlY3Ryb2x5dGUgTWV0YWI8L2Z1bGwtdGl0bGU+PC9wZXJpb2RpY2FsPjxwYWdlcz4yNDYtMjUy
PC9wYWdlcz48dm9sdW1lPjE0PC92b2x1bWU+PGtleXdvcmRzPjxrZXl3b3JkPjg5MDk2NzMwPC9r
ZXl3b3JkPjxrZXl3b3JkPmFsa2FsaW5lIHBob3NwaGF0YXNlPC9rZXl3b3JkPjxrZXl3b3JkPmJs
b29kPC9rZXl3b3JkPjxrZXl3b3JkPmJvbmUgcmVzb3JwdGlvbjwva2V5d29yZD48a2V5d29yZD5j
YWxjaXRyaW9sPC9rZXl3b3JkPjxrZXl3b3JkPnRoZXJhcGV1dGljIHVzZTwva2V5d29yZD48a2V5
d29yZD5jYWxjaXVtPC9rZXl3b3JkPjxrZXl3b3JkPmNhc2UgcmVwb3J0PC9rZXl3b3JkPjxrZXl3
b3JkPmZlbWFsZTwva2V5d29yZD48a2V5d29yZD5oZW1vZGlhbHlzaXM8L2tleXdvcmQ+PGtleXdv
cmQ+aHVtYW48L2tleXdvcmQ+PGtleXdvcmQ+a2lkbmV5IGZhaWx1cmUsY2hyb25pYzwva2V5d29y
ZD48a2V5d29yZD5waHlzaW9wYXRob2xvZ3k8L2tleXdvcmQ+PGtleXdvcmQ+dGhlcmFweTwva2V5
d29yZD48a2V5d29yZD5wcmVnbmFuY3k8L2tleXdvcmQ+PGtleXdvcmQ+cHJlZ25hbmN5IGNvbXBs
aWNhdGlvbnM8L2tleXdvcmQ+PGtleXdvcmQ+c3VwcG9ydCxub24tdS5zLmdvdiZhcG9zO3Q8L2tl
eXdvcmQ+PGtleXdvcmQ+a2lkbmV5PC9rZXl3b3JkPjxrZXl3b3JkPmluIHZpdHJvPC9rZXl3b3Jk
PjxrZXl3b3JkPnBsYWNlbnRhPC9rZXl3b3JkPjxrZXl3b3JkPmRlY2lkdWE8L2tleXdvcmQ+PGtl
eXdvcmQ+aW5mYW50PC9rZXl3b3JkPjxrZXl3b3JkPmdlc3RhdGlvbmFsIGFnZTwva2V5d29yZD48
a2V5d29yZD5ob3Jtb25lczwva2V5d29yZD48L2tleXdvcmRzPjxkYXRlcz48eWVhcj4xOTg4PC95
ZWFyPjxwdWItZGF0ZXM+PGRhdGU+MTk4ODwvZGF0ZT48L3B1Yi1kYXRlcz48L2RhdGVzPjxsYWJl
bD43NjY8L2xhYmVsPjx1cmxzPjwvdXJscz48L3JlY29yZD48L0NpdGU+PC9FbmROb3RlPn==
</w:fldData>
        </w:fldChar>
      </w:r>
      <w:r w:rsidR="001E5145" w:rsidRPr="00A8335A">
        <w:rPr>
          <w:rFonts w:eastAsia="MS Mincho" w:cs="Arial"/>
          <w:sz w:val="22"/>
          <w:szCs w:val="22"/>
        </w:rPr>
        <w:instrText xml:space="preserve"> ADDIN EN.CITE.DATA </w:instrText>
      </w:r>
      <w:r w:rsidR="001E5145" w:rsidRPr="00A8335A">
        <w:rPr>
          <w:rFonts w:eastAsia="MS Mincho" w:cs="Arial"/>
          <w:sz w:val="22"/>
          <w:szCs w:val="22"/>
        </w:rPr>
      </w:r>
      <w:r w:rsidR="001E5145"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A22A40" w:rsidRPr="00A8335A">
        <w:rPr>
          <w:rFonts w:eastAsia="MS Mincho" w:cs="Arial"/>
          <w:noProof/>
          <w:sz w:val="22"/>
          <w:szCs w:val="22"/>
        </w:rPr>
        <w:t>(1,22)</w:t>
      </w:r>
      <w:r w:rsidR="00A22A40" w:rsidRPr="00A8335A">
        <w:rPr>
          <w:rFonts w:eastAsia="MS Mincho" w:cs="Arial"/>
          <w:sz w:val="22"/>
          <w:szCs w:val="22"/>
        </w:rPr>
        <w:fldChar w:fldCharType="end"/>
      </w:r>
      <w:r w:rsidRPr="00A8335A">
        <w:rPr>
          <w:rFonts w:eastAsia="MS Mincho" w:cs="Arial"/>
          <w:sz w:val="22"/>
          <w:szCs w:val="22"/>
        </w:rPr>
        <w:t xml:space="preserve">, confirming that maternal kidneys must be the main source of the normal 2 to </w:t>
      </w:r>
      <w:r w:rsidR="00B64A36" w:rsidRPr="00A8335A">
        <w:rPr>
          <w:rFonts w:eastAsia="MS Mincho" w:cs="Arial"/>
          <w:sz w:val="22"/>
          <w:szCs w:val="22"/>
        </w:rPr>
        <w:t>5</w:t>
      </w:r>
      <w:r w:rsidRPr="00A8335A">
        <w:rPr>
          <w:rFonts w:eastAsia="MS Mincho" w:cs="Arial"/>
          <w:sz w:val="22"/>
          <w:szCs w:val="22"/>
        </w:rPr>
        <w:t>-fold increase in calcitriol during normal pregnancy</w:t>
      </w:r>
      <w:r w:rsidRPr="00A8335A">
        <w:rPr>
          <w:rFonts w:cs="Arial"/>
          <w:sz w:val="22"/>
          <w:szCs w:val="22"/>
        </w:rPr>
        <w:t>.</w:t>
      </w:r>
      <w:r w:rsidR="00EB27B7" w:rsidRPr="00A8335A">
        <w:rPr>
          <w:rFonts w:cs="Arial"/>
          <w:sz w:val="22"/>
          <w:szCs w:val="22"/>
        </w:rPr>
        <w:t xml:space="preserve"> </w:t>
      </w:r>
      <w:r w:rsidR="00AD77C4" w:rsidRPr="00A8335A">
        <w:rPr>
          <w:rFonts w:cs="Arial"/>
          <w:sz w:val="22"/>
          <w:szCs w:val="22"/>
        </w:rPr>
        <w:t>R</w:t>
      </w:r>
      <w:r w:rsidR="00EB27B7" w:rsidRPr="00A8335A">
        <w:rPr>
          <w:rFonts w:cs="Arial"/>
          <w:sz w:val="22"/>
          <w:szCs w:val="22"/>
        </w:rPr>
        <w:t>odent studies</w:t>
      </w:r>
      <w:r w:rsidR="00F7637C" w:rsidRPr="00A8335A">
        <w:rPr>
          <w:rFonts w:cs="Arial"/>
          <w:sz w:val="22"/>
          <w:szCs w:val="22"/>
        </w:rPr>
        <w:t>, including pregnancies in mice that lack the 1</w:t>
      </w:r>
      <w:r w:rsidR="00AC64D2">
        <w:rPr>
          <w:rFonts w:cs="Arial"/>
          <w:sz w:val="22"/>
          <w:szCs w:val="22"/>
        </w:rPr>
        <w:t>α</w:t>
      </w:r>
      <w:r w:rsidR="00F7637C" w:rsidRPr="00A8335A">
        <w:rPr>
          <w:rFonts w:cs="Arial"/>
          <w:sz w:val="22"/>
          <w:szCs w:val="22"/>
        </w:rPr>
        <w:t>-hydroxylase,</w:t>
      </w:r>
      <w:r w:rsidR="00EB27B7" w:rsidRPr="00A8335A">
        <w:rPr>
          <w:rFonts w:cs="Arial"/>
          <w:sz w:val="22"/>
          <w:szCs w:val="22"/>
        </w:rPr>
        <w:t xml:space="preserve"> have confirmed that there is a small contribution of fetal or placental calcitriol to the maternal circulation </w:t>
      </w:r>
      <w:r w:rsidR="00A22A40" w:rsidRPr="00A8335A">
        <w:rPr>
          <w:rFonts w:cs="Arial"/>
          <w:sz w:val="22"/>
          <w:szCs w:val="22"/>
        </w:rPr>
        <w:fldChar w:fldCharType="begin">
          <w:fldData xml:space="preserve">PEVuZE5vdGU+PENpdGU+PEF1dGhvcj5Lb3ZhY3M8L0F1dGhvcj48WWVhcj4yMDE2PC9ZZWFyPjxS
ZWNOdW0+MzQ1NzwvUmVjTnVtPjxEaXNwbGF5VGV4dD4oMSwyMywyNCk8L0Rpc3BsYXlUZXh0Pjxy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MDAwMjcuMjAxNTwvZWxlY3Ryb25pYy1yZXNvdXJjZS1udW0+PHJlbW90ZS1kYXRhYmFzZS1uYW1l
Pk1lZGxpbmU8L3JlbW90ZS1kYXRhYmFzZS1uYW1lPjxyZW1vdGUtZGF0YWJhc2UtcHJvdmlkZXI+
TkxNPC9yZW1vdGUtZGF0YWJhc2UtcHJvdmlkZXI+PC9yZWNvcmQ+PC9DaXRlPjxDaXRlPjxBdXRo
b3I+R2lsbGllczwvQXV0aG9yPjxZZWFyPjIwMTg8L1llYXI+PFJlY051bT4zNjE3PC9SZWNOdW0+
PHJlY29yZD48cmVjLW51bWJlcj4zNjE3PC9yZWMtbnVtYmVyPjxmb3JlaWduLWtleXM+PGtleSBh
cHA9IkVOIiBkYi1pZD0icHBhd3dld2F6eHIyeHllZHhhODUydnB1dnhzYXNmc3d4MnY1IiB0aW1l
c3RhbXA9IjE1Njk1MDU2ODkiPjM2MTc8L2tleT48L2ZvcmVpZ24ta2V5cz48cmVmLXR5cGUgbmFt
ZT0iSm91cm5hbCBBcnRpY2xlIj4xNzwvcmVmLXR5cGU+PGNvbnRyaWJ1dG9ycz48YXV0aG9ycz48
YXV0aG9yPkdpbGxpZXMsIEIuIFIuPC9hdXRob3I+PGF1dGhvcj5SeWFuLCBCLiBBLjwvYXV0aG9y
PjxhdXRob3I+VG9ua2luLCBCLiBBLjwvYXV0aG9yPjxhdXRob3I+UG91bHRvbiwgSS4gSi48L2F1
dGhvcj48YXV0aG9yPk1hLCBZLjwvYXV0aG9yPjxhdXRob3I+S2lyYnksIEIuIEouPC9hdXRob3I+
PGF1dGhvcj5TdC1Bcm5hdWQsIFIuPC9hdXRob3I+PGF1dGhvcj5TaW1zLCBOLiBBLjwvYXV0aG9y
PjxhdXRob3I+S292YWNzLCBDLiBTLjwvYXV0aG9yPjwvYXV0aG9ycz48L2NvbnRyaWJ1dG9ycz48
YXV0aC1hZGRyZXNzPkZhY3VsdHkgb2YgTWVkaWNpbmUsIE1lbW9yaWFsIFVuaXZlcnNpdHkgb2Yg
TmV3Zm91bmRsYW5kLCBTdC4gSm9obiZhcG9zO3MsIENhbmFkYS4mI3hEO1N0LiBWaW5jZW50JmFw
b3M7cyBJbnN0aXR1dGUgb2YgTWVkaWNhbCBSZXNlYXJjaCBhbmQgdGhlIERlcGFydG1lbnQgb2Yg
TWVkaWNpbmUgYXQgU3QuIFZpbmNlbnQmYXBvcztzIEhvc3BpdGFsLCBUaGUgVW5pdmVyc2l0eSBv
ZiBNZWxib3VybmUsIE1lbGJvdXJuZSwgQXVzdHJhbGlhLiYjeEQ7U2hyaW5lcnMgSG9zcGl0YWxz
IGZvciBDaGlsZHJlbiBhbmQgRmFjdWx0eSBvZiBNZWRpY2luZSwgTWNHaWxsIFVuaXZlcnNpdHks
IE1vbnRyZWFsLCBDYW5hZGEuPC9hdXRoLWFkZHJlc3M+PHRpdGxlcz48dGl0bGU+QWJzZW5jZSBv
ZiBDYWxjaXRyaW9sIENhdXNlcyBJbmNyZWFzZWQgTGFjdGF0aW9uYWwgQm9uZSBMb3NzIGFuZCBM
b3dlciBNaWxrIENhbGNpdW0gYnV0IERvZXMgTm90IEltcGFpciBQb3N0LWxhY3RhdGlvbiBCb25l
IFJlY292ZXJ5IGluIEN5cDI3YjEgTnVsbCBNaWNlPC90aXRsZT48c2Vjb25kYXJ5LXRpdGxlPkog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ZT48L3BlcmlvZGljYWw+PHBhZ2VzPjE2LTI2PC9wYWdlcz48dm9sdW1lPjMzPC92b2x1bWU+PG51
bWJlcj4xPC9udW1iZXI+PGVkaXRpb24+MjAxNzA4MDI8L2VkaXRpb24+PGtleXdvcmRzPjxrZXl3
b3JkPjI1LUh5ZHJveHl2aXRhbWluIEQzIDEtYWxwaGEtSHlkcm94eWxhc2UvKmRlZmljaWVuY3kv
bWV0YWJvbGlzbTwva2V5d29yZD48a2V5d29yZD5BbmltYWxzPC9rZXl3b3JkPjxrZXl3b3JkPkJp
b21hcmtlcnMvYmxvb2Q8L2tleXdvcmQ+PGtleXdvcmQ+Qm9uZSBEZW5zaXR5PC9rZXl3b3JkPjxr
ZXl3b3JkPkJvbmUgUmVtb2RlbGluZzwva2V5d29yZD48a2V5d29yZD5Cb25lIFJlc29ycHRpb24v
ZGlhZ25vc3RpYyBpbWFnaW5nLypwYXRob2xvZ3k8L2tleXdvcmQ+PGtleXdvcmQ+Qm9uZSBhbmQg
Qm9uZXMvZGlhZ25vc3RpYyBpbWFnaW5nLypwYXRob2xvZ3k8L2tleXdvcmQ+PGtleXdvcmQ+Q2Fs
Y2l0cmlvbC9ibG9vZC8qZGVmaWNpZW5jeTwva2V5d29yZD48a2V5d29yZD5DYWxjaXVtL2Jsb29k
LyptZXRhYm9saXNtPC9rZXl3b3JkPjxrZXl3b3JkPkZlbWFsZTwva2V5d29yZD48a2V5d29yZD5H
ZW5lIEV4cHJlc3Npb24gUmVndWxhdGlvbjwva2V5d29yZD48a2V5d29yZD5MYWN0YXRpb24vKm1l
dGFib2xpc208L2tleXdvcmQ+PGtleXdvcmQ+TGl0dGVyIFNpemU8L2tleXdvcmQ+PGtleXdvcmQ+
TWFtbWFyeSBHbGFuZHMsIEFuaW1hbC9tZXRhYm9saXNtPC9rZXl3b3JkPjxrZXl3b3JkPk1pY2Us
IEluYnJlZCBDNTdCTDwva2V5d29yZD48a2V5d29yZD5NaWNlLCBLbm9ja291dDwva2V5d29yZD48
a2V5d29yZD5NaWxrLypjaGVtaXN0cnk8L2tleXdvcmQ+PGtleXdvcmQ+UmVwcm9kdWN0aW9uPC9r
ZXl3b3JkPjxrZXl3b3JkPlgtUmF5IE1pY3JvdG9tb2dyYXBoeTwva2V5d29yZD48a2V5d29yZD5B
bmltYWwgbW9kZWxzIC8gcm9kZW50PC9rZXl3b3JkPjxrZXl3b3JkPkJvbmUgbWV0YWJvbGlzbSBj
eXAyN2IxPC9rZXl3b3JkPjxrZXl3b3JkPkNhbGNpdHJpb2w8L2tleXdvcmQ+PGtleXdvcmQ+Q2Fs
Y2l1bTwva2V5d29yZD48a2V5d29yZD5HZW5lIGRlbGV0aW9uIChrbm9ja291dCk8L2tleXdvcmQ+
PGtleXdvcmQ+SGlzdG9tb3JwaG9tZXRyeTwva2V5d29yZD48a2V5d29yZD5MYWN0YXRpb248L2tl
eXdvcmQ+PGtleXdvcmQ+UHJlZ25hbmN5PC9rZXl3b3JkPjwva2V5d29yZHM+PGRhdGVzPjx5ZWFy
PjIwMTg8L3llYXI+PHB1Yi1kYXRlcz48ZGF0ZT5KYW48L2RhdGU+PC9wdWItZGF0ZXM+PC9kYXRl
cz48aXNibj4xNTIzLTQ2ODEgKEVsZWN0cm9uaWMpJiN4RDswODg0LTA0MzEgKExpbmtpbmcpPC9p
c2JuPjxhY2Nlc3Npb24tbnVtPjI4Njg2MzA5PC9hY2Nlc3Npb24tbnVtPjx1cmxzPjxyZWxhdGVk
LXVybHM+PHVybD5odHRwczovL3d3dy5uY2JpLm5sbS5uaWguZ292L3B1Ym1lZC8yODY4NjMwOTwv
dXJsPjwvcmVsYXRlZC11cmxzPjwvdXJscz48ZWxlY3Ryb25pYy1yZXNvdXJjZS1udW0+MTAuMTAw
Mi9qYm1yLjMyMTc8L2VsZWN0cm9uaWMtcmVzb3VyY2UtbnVtPjxyZW1vdGUtZGF0YWJhc2UtbmFt
ZT5NZWRsaW5lPC9yZW1vdGUtZGF0YWJhc2UtbmFtZT48cmVtb3RlLWRhdGFiYXNlLXByb3ZpZGVy
Pk5MTTwvcmVtb3RlLWRhdGFiYXNlLXByb3ZpZGVyPjxsYW5ndWFnZT5lbmc8L2xhbmd1YWdlPjwv
cmVjb3JkPjwvQ2l0ZT48Q2l0ZT48QXV0aG9yPlJ5YW48L0F1dGhvcj48WWVhcj4yMDE5PC9ZZWFy
PjxSZWNOdW0+MzczNDwvUmVjTnVtPjxyZWNvcmQ+PHJlYy1udW1iZXI+MzczNDwvcmVjLW51bWJl
cj48Zm9yZWlnbi1rZXlzPjxrZXkgYXBwPSJFTiIgZGItaWQ9InBwYXd3ZXdhenhyMnh5ZWR4YTg1
MnZwdXZ4c2FzZnN3eDJ2NSIgdGltZXN0YW1wPSIxNTY5NTA1NjkxIj4zNzM0PC9rZXk+PC9mb3Jl
aWduLWtleXM+PHJlZi10eXBlIG5hbWU9IkpvdXJuYWwgQXJ0aWNsZSI+MTc8L3JlZi10eXBlPjxj
b250cmlidXRvcnM+PGF1dGhvcnM+PGF1dGhvcj5SeWFuLCBCLiBBLjwvYXV0aG9yPjxhdXRob3I+
QWxoYW5pLCBLLjwvYXV0aG9yPjxhdXRob3I+U2VsbGFycywgSy4gQi48L2F1dGhvcj48YXV0aG9y
PktpcmJ5LCBCLiBKLjwvYXV0aG9yPjxhdXRob3I+U3QtQXJuYXVkLCBSLjwvYXV0aG9yPjxhdXRo
b3I+S2F1Zm1hbm4sIE0uPC9hdXRob3I+PGF1dGhvcj5Kb25lcywgRy48L2F1dGhvcj48YXV0aG9y
PktvdmFjcywgQy4gUy48L2F1dGhvcj48L2F1dGhvcnM+PC9jb250cmlidXRvcnM+PGF1dGgtYWRk
cmVzcz5GYWN1bHR5IG9mIE1lZGljaW5lLUVuZG9jcmlub2xvZ3ksIE1lbW9yaWFsIFVuaXZlcnNp
dHkgb2YgTmV3Zm91bmRsYW5kLCBTdC4gSm9obiZhcG9zO3MsIENhbmFkYS4mI3hEO1NocmluZXJz
IEhvc3BpdGFscyBmb3IgQ2hpbGRyZW4tQ2FuYWRhIGFuZCBNY0dpbGwgVW5pdmVyc2l0eSwgTW9u
dHJlYWwsIENhbmFkYS4mI3hEO1F1ZWVuJmFwb3M7cyBVbml2ZXJzaXR5LCBLaW5nc3RvbiwgQ2Fu
YWRhLjwvYXV0aC1hZGRyZXNzPjx0aXRsZXM+PHRpdGxlPk1pbmVyYWwgSG9tZW9zdGFzaXMgaW4g
TXVyaW5lIEZldHVzZXMgSXMgU2Vuc2l0aXZlIHRvIE1hdGVybmFsIENhbGNpdHJpb2wgYnV0IE5v
dCB0byBBYnNlbmNlIG9mIEZldGFsIENhbGNpdHJpb2w8L3RpdGxlPjxzZWNvbmRhcnktdGl0bGU+
SiBCb25lIE1pbmVyIFJlczwvc2Vjb25kYXJ5LXRpdGxlPjwvdGl0bGVzPjxwZXJpb2RpY2FsPjxm
dWxsLXRpdGxlPkogQm9uZSBNaW5lciBSZXM8L2Z1bGwtdGl0bGU+PC9wZXJpb2RpY2FsPjxwYWdl
cz42NjktNjgwPC9wYWdlcz48dm9sdW1lPjM0PC92b2x1bWU+PG51bWJlcj40PC9udW1iZXI+PGVk
aXRpb24+MjAxOTAxMDI8L2VkaXRpb24+PGtleXdvcmRzPjxrZXl3b3JkPkFuaW1hbHM8L2tleXdv
cmQ+PGtleXdvcmQ+QmlvbG9naWNhbCBUcmFuc3BvcnQsIEFjdGl2ZS9nZW5ldGljczwva2V5d29y
ZD48a2V5d29yZD5DYWxjaXRyaW9sL2dlbmV0aWNzLyptZXRhYm9saXNtPC9rZXl3b3JkPjxrZXl3
b3JkPkNhbGNpdW0vKm1ldGFib2xpc208L2tleXdvcmQ+PGtleXdvcmQ+RmVtYWxlPC9rZXl3b3Jk
PjxrZXl3b3JkPkZpYnJvYmxhc3QgR3Jvd3RoIEZhY3Rvci0yMzwva2V5d29yZD48a2V5d29yZD5I
b21lb3N0YXNpcy8qZ2VuZXRpY3M8L2tleXdvcmQ+PGtleXdvcmQ+TWljZTwva2V5d29yZD48a2V5
d29yZD5NaWNlLCBLbm9ja291dDwva2V5d29yZD48a2V5d29yZD5QcmVnbmFuY3k8L2tleXdvcmQ+
PGtleXdvcmQ+KlByZWduYW5jeSBQcm90ZWlucy9nZW5ldGljcy9tZXRhYm9saXNtPC9rZXl3b3Jk
PjxrZXl3b3JkPlJlY2VwdG9ycywgQ2FsY2l0cmlvbC8qZGVmaWNpZW5jeS9tZXRhYm9saXNtPC9r
ZXl3b3JkPjxrZXl3b3JkPjFhbHBoYS1IWURST1hZTEFTRTwva2V5d29yZD48a2V5d29yZD5BbW5p
b3RpYyBmbHVpZDwva2V5d29yZD48a2V5d29yZD5DYWxjaXRyaW9sPC9rZXl3b3JkPjxrZXl3b3Jk
PkNhbGNpdW08L2tleXdvcmQ+PGtleXdvcmQ+Q3lwMjdiMTwva2V5d29yZD48a2V5d29yZD5GZXR1
czwva2V5d29yZD48a2V5d29yZD5NaW5lcmFsaXphdGlvbjwva2V5d29yZD48a2V5d29yZD5OZW9u
YXRlPC9rZXl3b3JkPjxrZXl3b3JkPlBhcmF0aHlyb2lkIGhvcm1vbmU8L2tleXdvcmQ+PGtleXdv
cmQ+UGhvc3Bob3J1czwva2V5d29yZD48a2V5d29yZD5QbGFjZW50YTwva2V5d29yZD48a2V5d29y
ZD5QbGFjZW50YWwgY2FsY2l1bSB0cmFuc3BvcnQ8L2tleXdvcmQ+PGtleXdvcmQ+U2tlbGV0b248
L2tleXdvcmQ+PC9rZXl3b3Jkcz48ZGF0ZXM+PHllYXI+MjAxOTwveWVhcj48cHViLWRhdGVzPjxk
YXRlPkFwcjwvZGF0ZT48L3B1Yi1kYXRlcz48L2RhdGVzPjxpc2JuPjE1MjMtNDY4MSAoRWxlY3Ry
b25pYykmI3hEOzA4ODQtMDQzMSAoTGlua2luZyk8L2lzYm4+PGFjY2Vzc2lvbi1udW0+MzA1MDgz
MTg8L2FjY2Vzc2lvbi1udW0+PHVybHM+PHJlbGF0ZWQtdXJscz48dXJsPmh0dHBzOi8vd3d3Lm5j
YmkubmxtLm5paC5nb3YvcHVibWVkLzMwNTA4MzE4PC91cmw+PC9yZWxhdGVkLXVybHM+PC91cmxz
PjxlbGVjdHJvbmljLXJlc291cmNlLW51bT4xMC4xMDAyL2pibXIuMzY0MjwvZWxlY3Ryb25pYy1y
ZXNvdXJjZS1udW0+PHJlbW90ZS1kYXRhYmFzZS1uYW1lPk1lZGxpbmU8L3JlbW90ZS1kYXRhYmFz
ZS1uYW1lPjxyZW1vdGUtZGF0YWJhc2UtcHJvdmlkZXI+TkxNPC9yZW1vdGUtZGF0YWJhc2UtcHJv
dmlkZXI+PC9yZWNvcmQ+PC9DaXRlPjwvRW5kTm90ZT4A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PEVuZE5vdGU+PENpdGU+PEF1dGhvcj5Lb3ZhY3M8L0F1dGhvcj48WWVhcj4yMDE2PC9ZZWFyPjxS
ZWNOdW0+MzQ1NzwvUmVjTnVtPjxEaXNwbGF5VGV4dD4oMSwyMywyNCk8L0Rpc3BsYXlUZXh0Pjxy
ZWNvcmQ+PHJlYy1udW1iZXI+MzQ1NzwvcmVjLW51bWJlcj48Zm9yZWlnbi1rZXlzPjxrZXkgYXBw
PSJFTiIgZGItaWQ9InBwYXd3ZXdhenhyMnh5ZWR4YTg1MnZwdXZ4c2FzZnN3eDJ2NSIgdGltZXN0
YW1wPSIxNTY5NTA1Njg3Ij4zNDU3PC9rZXk+PC9mb3JlaWduLWtleXM+PHJlZi10eXBlIG5hbWU9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bmFkYS48L2F1dGgtYWRkcmVzcz48dGl0bGVzPjx0aXRsZT5NYXRlcm5hbCBNaW5lcmFsIGFuZCBC
b25lIE1ldGFib2xpc20gRHVyaW5nIFByZWduYW5jeSwgTGFjdGF0aW9uLCBhbmQgUG9zdC1XZWFu
aW5nIFJlY292ZXJ5PC90aXRsZT48c2Vjb25kYXJ5LXRpdGxlPlBoeXNpb2wgUmV2PC9zZWNvbmRh
cnktdGl0bGU+PC90aXRsZXM+PHBlcmlvZGljYWw+PGZ1bGwtdGl0bGU+UGh5c2lvbCBSZXY8L2Z1
bGwtdGl0bGU+PC9wZXJpb2RpY2FsPjxwYWdlcz40NDktNTQ3PC9wYWdlcz48dm9sdW1lPjk2PC92
b2x1bWU+PG51bWJlcj4yPC9udW1iZXI+PGVkaXRpb24+MjAxNi8wMi8xOTwvZWRpdGlvbj48a2V5
d29yZHM+PGtleXdvcmQ+QW5pbWFsczwva2V5d29yZD48a2V5d29yZD5Cb25lIERpc2Vhc2VzLCBN
ZXRhYm9saWMvbWV0YWJvbGlzbTwva2V5d29yZD48a2V5d29yZD5Cb25lIGFuZCBCb25lcy8qbWV0
YWJvbGlzbTwva2V5d29yZD48a2V5d29yZD5DYWxjaXVtLyptZXRhYm9saXNtPC9rZXl3b3JkPjxr
ZXl3b3JkPkZlbWFsZTwva2V5d29yZD48a2V5d29yZD5IdW1hbnM8L2tleXdvcmQ+PGtleXdvcmQ+
TGFjdGF0aW9uLyptZXRhYm9saXNtPC9rZXl3b3JkPjxrZXl3b3JkPipNYXRlcm5hbCBOdXRyaXRp
b25hbCBQaHlzaW9sb2dpY2FsIFBoZW5vbWVuYTwva2V5d29yZD48a2V5d29yZD5QaG9zcGhvcnVz
IENvbXBvdW5kcy9tZXRhYm9saXNtPC9rZXl3b3JkPjxrZXl3b3JkPlByZWduYW5jeTwva2V5d29y
ZD48a2V5d29yZD5QcmVnbmFuY3kgQ29tcGxpY2F0aW9ucy9tZXRhYm9saXNtPC9rZXl3b3JkPjxr
ZXl3b3JkPldlYW5pbmc8L2tleXdvcmQ+PC9rZXl3b3Jkcz48ZGF0ZXM+PHllYXI+MjAxNjwveWVh
cj48cHViLWRhdGVzPjxkYXRlPkFwcjwvZGF0ZT48L3B1Yi1kYXRlcz48L2RhdGVzPjxpc2JuPjE1
MjItMTIxMCAoRWxlY3Ryb25pYykmI3hEOzAwMzEtOTMzMyAoTGlua2luZyk8L2lzYm4+PGFjY2Vz
c2lvbi1udW0+MjY4ODc2NzY8L2FjY2Vzc2lvbi1udW0+PHVybHM+PHJlbGF0ZWQtdXJscz48dXJs
Pmh0dHBzOi8vd3d3Lm5jYmkubmxtLm5paC5nb3YvcHVibWVkLzI2ODg3Njc2PC91cmw+PC9yZWxh
dGVkLXVybHM+PC91cmxzPjxlbGVjdHJvbmljLXJlc291cmNlLW51bT4xMC4xMTUyL3BoeXNyZXYu
MDAwMjcuMjAxNTwvZWxlY3Ryb25pYy1yZXNvdXJjZS1udW0+PHJlbW90ZS1kYXRhYmFzZS1uYW1l
Pk1lZGxpbmU8L3JlbW90ZS1kYXRhYmFzZS1uYW1lPjxyZW1vdGUtZGF0YWJhc2UtcHJvdmlkZXI+
TkxNPC9yZW1vdGUtZGF0YWJhc2UtcHJvdmlkZXI+PC9yZWNvcmQ+PC9DaXRlPjxDaXRlPjxBdXRo
b3I+R2lsbGllczwvQXV0aG9yPjxZZWFyPjIwMTg8L1llYXI+PFJlY051bT4zNjE3PC9SZWNOdW0+
PHJlY29yZD48cmVjLW51bWJlcj4zNjE3PC9yZWMtbnVtYmVyPjxmb3JlaWduLWtleXM+PGtleSBh
cHA9IkVOIiBkYi1pZD0icHBhd3dld2F6eHIyeHllZHhhODUydnB1dnhzYXNmc3d4MnY1IiB0aW1l
c3RhbXA9IjE1Njk1MDU2ODkiPjM2MTc8L2tleT48L2ZvcmVpZ24ta2V5cz48cmVmLXR5cGUgbmFt
ZT0iSm91cm5hbCBBcnRpY2xlIj4xNzwvcmVmLXR5cGU+PGNvbnRyaWJ1dG9ycz48YXV0aG9ycz48
YXV0aG9yPkdpbGxpZXMsIEIuIFIuPC9hdXRob3I+PGF1dGhvcj5SeWFuLCBCLiBBLjwvYXV0aG9y
PjxhdXRob3I+VG9ua2luLCBCLiBBLjwvYXV0aG9yPjxhdXRob3I+UG91bHRvbiwgSS4gSi48L2F1
dGhvcj48YXV0aG9yPk1hLCBZLjwvYXV0aG9yPjxhdXRob3I+S2lyYnksIEIuIEouPC9hdXRob3I+
PGF1dGhvcj5TdC1Bcm5hdWQsIFIuPC9hdXRob3I+PGF1dGhvcj5TaW1zLCBOLiBBLjwvYXV0aG9y
PjxhdXRob3I+S292YWNzLCBDLiBTLjwvYXV0aG9yPjwvYXV0aG9ycz48L2NvbnRyaWJ1dG9ycz48
YXV0aC1hZGRyZXNzPkZhY3VsdHkgb2YgTWVkaWNpbmUsIE1lbW9yaWFsIFVuaXZlcnNpdHkgb2Yg
TmV3Zm91bmRsYW5kLCBTdC4gSm9obiZhcG9zO3MsIENhbmFkYS4mI3hEO1N0LiBWaW5jZW50JmFw
b3M7cyBJbnN0aXR1dGUgb2YgTWVkaWNhbCBSZXNlYXJjaCBhbmQgdGhlIERlcGFydG1lbnQgb2Yg
TWVkaWNpbmUgYXQgU3QuIFZpbmNlbnQmYXBvcztzIEhvc3BpdGFsLCBUaGUgVW5pdmVyc2l0eSBv
ZiBNZWxib3VybmUsIE1lbGJvdXJuZSwgQXVzdHJhbGlhLiYjeEQ7U2hyaW5lcnMgSG9zcGl0YWxz
IGZvciBDaGlsZHJlbiBhbmQgRmFjdWx0eSBvZiBNZWRpY2luZSwgTWNHaWxsIFVuaXZlcnNpdHks
IE1vbnRyZWFsLCBDYW5hZGEuPC9hdXRoLWFkZHJlc3M+PHRpdGxlcz48dGl0bGU+QWJzZW5jZSBv
ZiBDYWxjaXRyaW9sIENhdXNlcyBJbmNyZWFzZWQgTGFjdGF0aW9uYWwgQm9uZSBMb3NzIGFuZCBM
b3dlciBNaWxrIENhbGNpdW0gYnV0IERvZXMgTm90IEltcGFpciBQb3N0LWxhY3RhdGlvbiBCb25l
IFJlY292ZXJ5IGluIEN5cDI3YjEgTnVsbCBNaWNlPC90aXRsZT48c2Vjb25kYXJ5LXRpdGxlPkog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ZT48L3BlcmlvZGljYWw+PHBhZ2VzPjE2LTI2PC9wYWdlcz48dm9sdW1lPjMzPC92b2x1bWU+PG51
bWJlcj4xPC9udW1iZXI+PGVkaXRpb24+MjAxNzA4MDI8L2VkaXRpb24+PGtleXdvcmRzPjxrZXl3
b3JkPjI1LUh5ZHJveHl2aXRhbWluIEQzIDEtYWxwaGEtSHlkcm94eWxhc2UvKmRlZmljaWVuY3kv
bWV0YWJvbGlzbTwva2V5d29yZD48a2V5d29yZD5BbmltYWxzPC9rZXl3b3JkPjxrZXl3b3JkPkJp
b21hcmtlcnMvYmxvb2Q8L2tleXdvcmQ+PGtleXdvcmQ+Qm9uZSBEZW5zaXR5PC9rZXl3b3JkPjxr
ZXl3b3JkPkJvbmUgUmVtb2RlbGluZzwva2V5d29yZD48a2V5d29yZD5Cb25lIFJlc29ycHRpb24v
ZGlhZ25vc3RpYyBpbWFnaW5nLypwYXRob2xvZ3k8L2tleXdvcmQ+PGtleXdvcmQ+Qm9uZSBhbmQg
Qm9uZXMvZGlhZ25vc3RpYyBpbWFnaW5nLypwYXRob2xvZ3k8L2tleXdvcmQ+PGtleXdvcmQ+Q2Fs
Y2l0cmlvbC9ibG9vZC8qZGVmaWNpZW5jeTwva2V5d29yZD48a2V5d29yZD5DYWxjaXVtL2Jsb29k
LyptZXRhYm9saXNtPC9rZXl3b3JkPjxrZXl3b3JkPkZlbWFsZTwva2V5d29yZD48a2V5d29yZD5H
ZW5lIEV4cHJlc3Npb24gUmVndWxhdGlvbjwva2V5d29yZD48a2V5d29yZD5MYWN0YXRpb24vKm1l
dGFib2xpc208L2tleXdvcmQ+PGtleXdvcmQ+TGl0dGVyIFNpemU8L2tleXdvcmQ+PGtleXdvcmQ+
TWFtbWFyeSBHbGFuZHMsIEFuaW1hbC9tZXRhYm9saXNtPC9rZXl3b3JkPjxrZXl3b3JkPk1pY2Us
IEluYnJlZCBDNTdCTDwva2V5d29yZD48a2V5d29yZD5NaWNlLCBLbm9ja291dDwva2V5d29yZD48
a2V5d29yZD5NaWxrLypjaGVtaXN0cnk8L2tleXdvcmQ+PGtleXdvcmQ+UmVwcm9kdWN0aW9uPC9r
ZXl3b3JkPjxrZXl3b3JkPlgtUmF5IE1pY3JvdG9tb2dyYXBoeTwva2V5d29yZD48a2V5d29yZD5B
bmltYWwgbW9kZWxzIC8gcm9kZW50PC9rZXl3b3JkPjxrZXl3b3JkPkJvbmUgbWV0YWJvbGlzbSBj
eXAyN2IxPC9rZXl3b3JkPjxrZXl3b3JkPkNhbGNpdHJpb2w8L2tleXdvcmQ+PGtleXdvcmQ+Q2Fs
Y2l1bTwva2V5d29yZD48a2V5d29yZD5HZW5lIGRlbGV0aW9uIChrbm9ja291dCk8L2tleXdvcmQ+
PGtleXdvcmQ+SGlzdG9tb3JwaG9tZXRyeTwva2V5d29yZD48a2V5d29yZD5MYWN0YXRpb248L2tl
eXdvcmQ+PGtleXdvcmQ+UHJlZ25hbmN5PC9rZXl3b3JkPjwva2V5d29yZHM+PGRhdGVzPjx5ZWFy
PjIwMTg8L3llYXI+PHB1Yi1kYXRlcz48ZGF0ZT5KYW48L2RhdGU+PC9wdWItZGF0ZXM+PC9kYXRl
cz48aXNibj4xNTIzLTQ2ODEgKEVsZWN0cm9uaWMpJiN4RDswODg0LTA0MzEgKExpbmtpbmcpPC9p
c2JuPjxhY2Nlc3Npb24tbnVtPjI4Njg2MzA5PC9hY2Nlc3Npb24tbnVtPjx1cmxzPjxyZWxhdGVk
LXVybHM+PHVybD5odHRwczovL3d3dy5uY2JpLm5sbS5uaWguZ292L3B1Ym1lZC8yODY4NjMwOTwv
dXJsPjwvcmVsYXRlZC11cmxzPjwvdXJscz48ZWxlY3Ryb25pYy1yZXNvdXJjZS1udW0+MTAuMTAw
Mi9qYm1yLjMyMTc8L2VsZWN0cm9uaWMtcmVzb3VyY2UtbnVtPjxyZW1vdGUtZGF0YWJhc2UtbmFt
ZT5NZWRsaW5lPC9yZW1vdGUtZGF0YWJhc2UtbmFtZT48cmVtb3RlLWRhdGFiYXNlLXByb3ZpZGVy
Pk5MTTwvcmVtb3RlLWRhdGFiYXNlLXByb3ZpZGVyPjxsYW5ndWFnZT5lbmc8L2xhbmd1YWdlPjwv
cmVjb3JkPjwvQ2l0ZT48Q2l0ZT48QXV0aG9yPlJ5YW48L0F1dGhvcj48WWVhcj4yMDE5PC9ZZWFy
PjxSZWNOdW0+MzczNDwvUmVjTnVtPjxyZWNvcmQ+PHJlYy1udW1iZXI+MzczNDwvcmVjLW51bWJl
cj48Zm9yZWlnbi1rZXlzPjxrZXkgYXBwPSJFTiIgZGItaWQ9InBwYXd3ZXdhenhyMnh5ZWR4YTg1
MnZwdXZ4c2FzZnN3eDJ2NSIgdGltZXN0YW1wPSIxNTY5NTA1NjkxIj4zNzM0PC9rZXk+PC9mb3Jl
aWduLWtleXM+PHJlZi10eXBlIG5hbWU9IkpvdXJuYWwgQXJ0aWNsZSI+MTc8L3JlZi10eXBlPjxj
b250cmlidXRvcnM+PGF1dGhvcnM+PGF1dGhvcj5SeWFuLCBCLiBBLjwvYXV0aG9yPjxhdXRob3I+
QWxoYW5pLCBLLjwvYXV0aG9yPjxhdXRob3I+U2VsbGFycywgSy4gQi48L2F1dGhvcj48YXV0aG9y
PktpcmJ5LCBCLiBKLjwvYXV0aG9yPjxhdXRob3I+U3QtQXJuYXVkLCBSLjwvYXV0aG9yPjxhdXRo
b3I+S2F1Zm1hbm4sIE0uPC9hdXRob3I+PGF1dGhvcj5Kb25lcywgRy48L2F1dGhvcj48YXV0aG9y
PktvdmFjcywgQy4gUy48L2F1dGhvcj48L2F1dGhvcnM+PC9jb250cmlidXRvcnM+PGF1dGgtYWRk
cmVzcz5GYWN1bHR5IG9mIE1lZGljaW5lLUVuZG9jcmlub2xvZ3ksIE1lbW9yaWFsIFVuaXZlcnNp
dHkgb2YgTmV3Zm91bmRsYW5kLCBTdC4gSm9obiZhcG9zO3MsIENhbmFkYS4mI3hEO1NocmluZXJz
IEhvc3BpdGFscyBmb3IgQ2hpbGRyZW4tQ2FuYWRhIGFuZCBNY0dpbGwgVW5pdmVyc2l0eSwgTW9u
dHJlYWwsIENhbmFkYS4mI3hEO1F1ZWVuJmFwb3M7cyBVbml2ZXJzaXR5LCBLaW5nc3RvbiwgQ2Fu
YWRhLjwvYXV0aC1hZGRyZXNzPjx0aXRsZXM+PHRpdGxlPk1pbmVyYWwgSG9tZW9zdGFzaXMgaW4g
TXVyaW5lIEZldHVzZXMgSXMgU2Vuc2l0aXZlIHRvIE1hdGVybmFsIENhbGNpdHJpb2wgYnV0IE5v
dCB0byBBYnNlbmNlIG9mIEZldGFsIENhbGNpdHJpb2w8L3RpdGxlPjxzZWNvbmRhcnktdGl0bGU+
SiBCb25lIE1pbmVyIFJlczwvc2Vjb25kYXJ5LXRpdGxlPjwvdGl0bGVzPjxwZXJpb2RpY2FsPjxm
dWxsLXRpdGxlPkogQm9uZSBNaW5lciBSZXM8L2Z1bGwtdGl0bGU+PC9wZXJpb2RpY2FsPjxwYWdl
cz42NjktNjgwPC9wYWdlcz48dm9sdW1lPjM0PC92b2x1bWU+PG51bWJlcj40PC9udW1iZXI+PGVk
aXRpb24+MjAxOTAxMDI8L2VkaXRpb24+PGtleXdvcmRzPjxrZXl3b3JkPkFuaW1hbHM8L2tleXdv
cmQ+PGtleXdvcmQ+QmlvbG9naWNhbCBUcmFuc3BvcnQsIEFjdGl2ZS9nZW5ldGljczwva2V5d29y
ZD48a2V5d29yZD5DYWxjaXRyaW9sL2dlbmV0aWNzLyptZXRhYm9saXNtPC9rZXl3b3JkPjxrZXl3
b3JkPkNhbGNpdW0vKm1ldGFib2xpc208L2tleXdvcmQ+PGtleXdvcmQ+RmVtYWxlPC9rZXl3b3Jk
PjxrZXl3b3JkPkZpYnJvYmxhc3QgR3Jvd3RoIEZhY3Rvci0yMzwva2V5d29yZD48a2V5d29yZD5I
b21lb3N0YXNpcy8qZ2VuZXRpY3M8L2tleXdvcmQ+PGtleXdvcmQ+TWljZTwva2V5d29yZD48a2V5
d29yZD5NaWNlLCBLbm9ja291dDwva2V5d29yZD48a2V5d29yZD5QcmVnbmFuY3k8L2tleXdvcmQ+
PGtleXdvcmQ+KlByZWduYW5jeSBQcm90ZWlucy9nZW5ldGljcy9tZXRhYm9saXNtPC9rZXl3b3Jk
PjxrZXl3b3JkPlJlY2VwdG9ycywgQ2FsY2l0cmlvbC8qZGVmaWNpZW5jeS9tZXRhYm9saXNtPC9r
ZXl3b3JkPjxrZXl3b3JkPjFhbHBoYS1IWURST1hZTEFTRTwva2V5d29yZD48a2V5d29yZD5BbW5p
b3RpYyBmbHVpZDwva2V5d29yZD48a2V5d29yZD5DYWxjaXRyaW9sPC9rZXl3b3JkPjxrZXl3b3Jk
PkNhbGNpdW08L2tleXdvcmQ+PGtleXdvcmQ+Q3lwMjdiMTwva2V5d29yZD48a2V5d29yZD5GZXR1
czwva2V5d29yZD48a2V5d29yZD5NaW5lcmFsaXphdGlvbjwva2V5d29yZD48a2V5d29yZD5OZW9u
YXRlPC9rZXl3b3JkPjxrZXl3b3JkPlBhcmF0aHlyb2lkIGhvcm1vbmU8L2tleXdvcmQ+PGtleXdv
cmQ+UGhvc3Bob3J1czwva2V5d29yZD48a2V5d29yZD5QbGFjZW50YTwva2V5d29yZD48a2V5d29y
ZD5QbGFjZW50YWwgY2FsY2l1bSB0cmFuc3BvcnQ8L2tleXdvcmQ+PGtleXdvcmQ+U2tlbGV0b248
L2tleXdvcmQ+PC9rZXl3b3Jkcz48ZGF0ZXM+PHllYXI+MjAxOTwveWVhcj48cHViLWRhdGVzPjxk
YXRlPkFwcjwvZGF0ZT48L3B1Yi1kYXRlcz48L2RhdGVzPjxpc2JuPjE1MjMtNDY4MSAoRWxlY3Ry
b25pYykmI3hEOzA4ODQtMDQzMSAoTGlua2luZyk8L2lzYm4+PGFjY2Vzc2lvbi1udW0+MzA1MDgz
MTg8L2FjY2Vzc2lvbi1udW0+PHVybHM+PHJlbGF0ZWQtdXJscz48dXJsPmh0dHBzOi8vd3d3Lm5j
YmkubmxtLm5paC5nb3YvcHVibWVkLzMwNTA4MzE4PC91cmw+PC9yZWxhdGVkLXVybHM+PC91cmxz
PjxlbGVjdHJvbmljLXJlc291cmNlLW51bT4xMC4xMDAyL2pibXIuMzY0MjwvZWxlY3Ryb25pYy1y
ZXNvdXJjZS1udW0+PHJlbW90ZS1kYXRhYmFzZS1uYW1lPk1lZGxpbmU8L3JlbW90ZS1kYXRhYmFz
ZS1uYW1lPjxyZW1vdGUtZGF0YWJhc2UtcHJvdmlkZXI+TkxNPC9yZW1vdGUtZGF0YWJhc2UtcHJv
dmlkZXI+PC9yZWNvcmQ+PC9DaXRlPjwvRW5kTm90ZT4A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(1,23,24)</w:t>
      </w:r>
      <w:r w:rsidR="00A22A40" w:rsidRPr="00A8335A">
        <w:rPr>
          <w:rFonts w:cs="Arial"/>
          <w:sz w:val="22"/>
          <w:szCs w:val="22"/>
        </w:rPr>
        <w:fldChar w:fldCharType="end"/>
      </w:r>
      <w:r w:rsidR="00B67ECE" w:rsidRPr="00A8335A">
        <w:rPr>
          <w:rFonts w:cs="Arial"/>
          <w:sz w:val="22"/>
          <w:szCs w:val="22"/>
        </w:rPr>
        <w:t>. However,</w:t>
      </w:r>
      <w:r w:rsidR="00E35172" w:rsidRPr="00A8335A">
        <w:rPr>
          <w:rFonts w:cs="Arial"/>
          <w:sz w:val="22"/>
          <w:szCs w:val="22"/>
        </w:rPr>
        <w:t xml:space="preserve"> </w:t>
      </w:r>
      <w:r w:rsidR="0054242D" w:rsidRPr="00A8335A">
        <w:rPr>
          <w:rFonts w:cs="Arial"/>
          <w:sz w:val="22"/>
          <w:szCs w:val="22"/>
        </w:rPr>
        <w:t>it</w:t>
      </w:r>
      <w:r w:rsidR="00AD77C4" w:rsidRPr="00A8335A">
        <w:rPr>
          <w:rFonts w:cs="Arial"/>
          <w:sz w:val="22"/>
          <w:szCs w:val="22"/>
        </w:rPr>
        <w:t xml:space="preserve"> is </w:t>
      </w:r>
      <w:r w:rsidR="00E35172" w:rsidRPr="00A8335A">
        <w:rPr>
          <w:rFonts w:cs="Arial"/>
          <w:sz w:val="22"/>
          <w:szCs w:val="22"/>
        </w:rPr>
        <w:t xml:space="preserve">not enough to account for the </w:t>
      </w:r>
      <w:r w:rsidR="00A53965" w:rsidRPr="00A8335A">
        <w:rPr>
          <w:rFonts w:cs="Arial"/>
          <w:sz w:val="22"/>
          <w:szCs w:val="22"/>
        </w:rPr>
        <w:t>marked increase</w:t>
      </w:r>
      <w:r w:rsidR="00E35172" w:rsidRPr="00A8335A">
        <w:rPr>
          <w:rFonts w:cs="Arial"/>
          <w:sz w:val="22"/>
          <w:szCs w:val="22"/>
        </w:rPr>
        <w:t xml:space="preserve"> in maternal </w:t>
      </w:r>
      <w:r w:rsidR="00A53965" w:rsidRPr="00A8335A">
        <w:rPr>
          <w:rFonts w:cs="Arial"/>
          <w:sz w:val="22"/>
          <w:szCs w:val="22"/>
        </w:rPr>
        <w:t xml:space="preserve">calcitriol </w:t>
      </w:r>
      <w:r w:rsidR="00B2051D" w:rsidRPr="00A8335A">
        <w:rPr>
          <w:rFonts w:cs="Arial"/>
          <w:sz w:val="22"/>
          <w:szCs w:val="22"/>
        </w:rPr>
        <w:t>that normally occurs during pregnancy</w:t>
      </w:r>
      <w:r w:rsidR="00EB27B7" w:rsidRPr="00A8335A">
        <w:rPr>
          <w:rFonts w:cs="Arial"/>
          <w:sz w:val="22"/>
          <w:szCs w:val="22"/>
        </w:rPr>
        <w:t>.</w:t>
      </w:r>
    </w:p>
    <w:p w14:paraId="1564D396" w14:textId="77777777" w:rsidR="00661F0D" w:rsidRPr="00A8335A" w:rsidRDefault="00661F0D" w:rsidP="00A8335A">
      <w:pPr>
        <w:spacing w:after="0" w:line="276" w:lineRule="auto"/>
        <w:rPr>
          <w:rFonts w:cs="Arial"/>
          <w:sz w:val="22"/>
          <w:szCs w:val="22"/>
        </w:rPr>
      </w:pPr>
    </w:p>
    <w:p w14:paraId="5815D903" w14:textId="3B52FE6B" w:rsidR="00661F0D" w:rsidRPr="00A8335A" w:rsidRDefault="00661F0D" w:rsidP="00A8335A">
      <w:pPr>
        <w:pStyle w:val="Heading3"/>
        <w:spacing w:before="0" w:after="0" w:line="276" w:lineRule="auto"/>
        <w:rPr>
          <w:rFonts w:cs="Arial"/>
          <w:sz w:val="22"/>
          <w:szCs w:val="22"/>
        </w:rPr>
      </w:pPr>
      <w:r w:rsidRPr="00B83E2F">
        <w:rPr>
          <w:rFonts w:cs="Arial"/>
          <w:color w:val="00B050"/>
          <w:sz w:val="22"/>
          <w:szCs w:val="22"/>
        </w:rPr>
        <w:t>Calcitonin</w:t>
      </w:r>
    </w:p>
    <w:p w14:paraId="0334BCF3" w14:textId="77777777" w:rsidR="00B83E2F" w:rsidRDefault="00B83E2F" w:rsidP="00A8335A">
      <w:pPr>
        <w:spacing w:after="0" w:line="276" w:lineRule="auto"/>
        <w:rPr>
          <w:rFonts w:cs="Arial"/>
          <w:sz w:val="22"/>
          <w:szCs w:val="22"/>
        </w:rPr>
      </w:pPr>
    </w:p>
    <w:p w14:paraId="593338C8" w14:textId="0459C705" w:rsidR="00661F0D" w:rsidRPr="00A8335A" w:rsidRDefault="00661F0D" w:rsidP="00A8335A">
      <w:pPr>
        <w:spacing w:after="0" w:line="276" w:lineRule="auto"/>
        <w:rPr>
          <w:rFonts w:cs="Arial"/>
          <w:sz w:val="22"/>
          <w:szCs w:val="22"/>
        </w:rPr>
      </w:pPr>
      <w:r w:rsidRPr="00A8335A">
        <w:rPr>
          <w:rFonts w:cs="Arial"/>
          <w:sz w:val="22"/>
          <w:szCs w:val="22"/>
        </w:rPr>
        <w:t>Serum calcitonin levels are increased during pregnancy and may derive from maternal thyroid, breast, decidua, and placenta. The importance of these extrathyroidal sites of calcitonin synthesis has been shown by serum calcitonin levels rising from undetectable to normal values in</w:t>
      </w:r>
      <w:r w:rsidR="00B652C7" w:rsidRPr="00A8335A">
        <w:rPr>
          <w:rFonts w:cs="Arial"/>
          <w:sz w:val="22"/>
          <w:szCs w:val="22"/>
        </w:rPr>
        <w:t xml:space="preserve"> </w:t>
      </w:r>
      <w:r w:rsidRPr="00A8335A">
        <w:rPr>
          <w:rFonts w:cs="Arial"/>
          <w:sz w:val="22"/>
          <w:szCs w:val="22"/>
        </w:rPr>
        <w:t xml:space="preserve">totally thyroidectomized women who become pregnant </w:t>
      </w:r>
      <w:r w:rsidR="00A22A40" w:rsidRPr="00A8335A">
        <w:rPr>
          <w:rFonts w:cs="Arial"/>
          <w:sz w:val="22"/>
          <w:szCs w:val="22"/>
        </w:rPr>
        <w:fldChar w:fldCharType="begin"/>
      </w:r>
      <w:r w:rsidR="001E5145" w:rsidRPr="00A8335A">
        <w:rPr>
          <w:rFonts w:cs="Arial"/>
          <w:sz w:val="22"/>
          <w:szCs w:val="22"/>
        </w:rPr>
        <w:instrText xml:space="preserve"> ADDIN EN.CITE &lt;EndNote&gt;&lt;Cite&gt;&lt;Author&gt;Bucht&lt;/Author&gt;&lt;Year&gt;1986&lt;/Year&gt;&lt;RecNum&gt;683&lt;/RecNum&gt;&lt;DisplayText&gt;(25)&lt;/DisplayText&gt;&lt;record&gt;&lt;rec-number&gt;683&lt;/rec-number&gt;&lt;foreign-keys&gt;&lt;key app="EN" db-id="ppawwewazxr2xyedxa852vpuvxsasfswx2v5" timestamp="1569505658"&gt;683&lt;/key&gt;&lt;/foreign-keys&gt;&lt;ref-type name="Journal Article"&gt;17&lt;/ref-type&gt;&lt;contributors&gt;&lt;authors&gt;&lt;author&gt;Bucht, E.&lt;/author&gt;&lt;author&gt;Telenius-Berg, M.&lt;/author&gt;&lt;author&gt;Lundell, G.&lt;/author&gt;&lt;author&gt;Sjoberg, H. E.&lt;/author&gt;&lt;/authors&gt;&lt;/contributors&gt;&lt;titles&gt;&lt;title&gt;Immunoextracted calcitonin in milk and plasma from totally thyroidectomized women. Evidence of monomeric calcitonin in plasma during pregnancy and lactation&lt;/title&gt;&lt;secondary-title&gt;Acta Endocrinol (Copenh)&lt;/secondary-title&gt;&lt;/titles&gt;&lt;periodical&gt;&lt;full-title&gt;Acta Endocrinol (Copenh)&lt;/full-title&gt;&lt;/periodical&gt;&lt;pages&gt;529-35&lt;/pages&gt;&lt;volume&gt;113&lt;/volume&gt;&lt;number&gt;4&lt;/number&gt;&lt;keywords&gt;&lt;keyword&gt;Calcitonin/*analysis/blood&lt;/keyword&gt;&lt;keyword&gt;Chromatography, Gel&lt;/keyword&gt;&lt;keyword&gt;Female&lt;/keyword&gt;&lt;keyword&gt;Humans&lt;/keyword&gt;&lt;keyword&gt;Lactation/*metabolism&lt;/keyword&gt;&lt;keyword&gt;Milk, Human/*analysis&lt;/keyword&gt;&lt;keyword&gt;Molecular Weight&lt;/keyword&gt;&lt;keyword&gt;Pregnancy/*metabolism&lt;/keyword&gt;&lt;keyword&gt;Radioimmunoassay&lt;/keyword&gt;&lt;keyword&gt;*Thyroidectomy&lt;/keyword&gt;&lt;/keywords&gt;&lt;dates&gt;&lt;year&gt;1986&lt;/year&gt;&lt;pub-dates&gt;&lt;date&gt;Dec&lt;/date&gt;&lt;/pub-dates&gt;&lt;/dates&gt;&lt;isbn&gt;0001-5598 (Print)&amp;#xD;0001-5598 (Linking)&lt;/isbn&gt;&lt;accession-num&gt;3788423&lt;/accession-num&gt;&lt;label&gt;686&lt;/label&gt;&lt;urls&gt;&lt;related-urls&gt;&lt;url&gt;https://www.ncbi.nlm.nih.gov/pubmed/3788423&lt;/url&gt;&lt;/related-urls&gt;&lt;/urls&gt;&lt;electronic-resource-num&gt;10.1530/acta.0.1130529&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(25)</w:t>
      </w:r>
      <w:r w:rsidR="00A22A40" w:rsidRPr="00A8335A">
        <w:rPr>
          <w:rFonts w:cs="Arial"/>
          <w:sz w:val="22"/>
          <w:szCs w:val="22"/>
        </w:rPr>
        <w:fldChar w:fldCharType="end"/>
      </w:r>
      <w:r w:rsidRPr="00A8335A">
        <w:rPr>
          <w:rFonts w:cs="Arial"/>
          <w:sz w:val="22"/>
          <w:szCs w:val="22"/>
        </w:rPr>
        <w:t xml:space="preserve">. Whether calcitonin plays an important role in the physiological responses to the calcium demands of pregnancy is unknown. It has been proposed to protect the maternal skeleton against excessive resorption during times of increased calcium demand; however, there are no clinical studies that have addressed this question. Study of pregnant women who lack the gene for calcitonin or the calcitonin receptor would be informative, but no such women have been identified. On the other hand, mice that lack the gene </w:t>
      </w:r>
      <w:r w:rsidR="00F37F02" w:rsidRPr="00A8335A">
        <w:rPr>
          <w:rFonts w:cs="Arial"/>
          <w:sz w:val="22"/>
          <w:szCs w:val="22"/>
        </w:rPr>
        <w:t>for</w:t>
      </w:r>
      <w:r w:rsidRPr="00A8335A">
        <w:rPr>
          <w:rFonts w:cs="Arial"/>
          <w:sz w:val="22"/>
          <w:szCs w:val="22"/>
        </w:rPr>
        <w:t xml:space="preserve"> calcitonin have normal calcium and bone metabolism during pregnancy </w:t>
      </w:r>
      <w:r w:rsidR="00A22A40" w:rsidRPr="00A8335A">
        <w:rPr>
          <w:rFonts w:cs="Arial"/>
          <w:sz w:val="22"/>
          <w:szCs w:val="22"/>
        </w:rPr>
        <w:fldChar w:fldCharType="begin">
          <w:fldData xml:space="preserve">PEVuZE5vdGU+PENpdGU+PEF1dGhvcj5Xb29kcm93PC9BdXRob3I+PFllYXI+MjAwNjwvWWVhcj48
UmVjTnVtPjE0OTI8L1JlY051bT48RGlzcGxheVRleHQ+KDI2LDI3KTwvRGlzcGxheVRleHQ+PHJl
Y29yZD48cmVjLW51bWJlcj4xNDkyPC9yZWMtbnVtYmVyPjxmb3JlaWduLWtleXM+PGtleSBhcHA9
IkVOIiBkYi1pZD0icHBhd3dld2F6eHIyeHllZHhhODUydnB1dnhzYXNmc3d4MnY1IiB0aW1lc3Rh
bXA9IjE1Njk1MDU2NjciPjE0OTI8L2tleT48L2ZvcmVpZ24ta2V5cz48cmVmLXR5cGUgbmFtZT0i
Sm91cm5hbCBBcnRpY2xlIj4xNzwvcmVmLXR5cGU+PGNvbnRyaWJ1dG9ycz48YXV0aG9ycz48YXV0
aG9yPldvb2Ryb3csIEouIFAuPC9hdXRob3I+PGF1dGhvcj5TaGFycGUsIEMuIEouPC9hdXRob3I+
PGF1dGhvcj5GdWRnZSwgTi4gSi48L2F1dGhvcj48YXV0aG9yPkhvZmYsIEEuIE8uPC9hdXRob3I+
PGF1dGhvcj5HYWdlbCwgUi4gRi48L2F1dGhvcj48YXV0aG9yPktvdmFjcywgQy4gUy48L2F1dGhv
cj48L2F1dGhvcnM+PC9jb250cmlidXRvcnM+PGF1dGgtYWRkcmVzcz5GYWN1bHR5IG9mIE1lZGlj
aW5lLUVuZG9jcmlub2xvZ3ksIE1lbW9yaWFsIFVuaXZlcnNpdHkgb2YgTmV3Zm91bmRsYW5kLCAz
MDAgUHJpbmNlIFBoaWxpcCBEcml2ZSwgU3QuIEpvaG4mYXBvcztzLCBOZXdmb3VuZGxhbmQsIENh
bmFkYSBBMUIgM1Y2LjwvYXV0aC1hZGRyZXNzPjx0aXRsZXM+PHRpdGxlPkNhbGNpdG9uaW4gcGxh
eXMgYSBjcml0aWNhbCByb2xlIGluIHJlZ3VsYXRpbmcgc2tlbGV0YWwgbWluZXJhbCBtZXRhYm9s
aXNtIGR1cmluZyBsYWN0YXRpb248L3RpdGxlPjxzZWNvbmRhcnktdGl0bGU+RW5kb2NyaW5vbG9n
eTwvc2Vjb25kYXJ5LXRpdGxlPjxhbHQtdGl0bGU+RW5kb2NyaW5vbG9neTwvYWx0LXRpdGxlPjwv
dGl0bGVzPjxwZXJpb2RpY2FsPjxmdWxsLXRpdGxlPkVuZG9jcmlub2xvZ3k8L2Z1bGwtdGl0bGU+
PC9wZXJpb2RpY2FsPjxhbHQtcGVyaW9kaWNhbD48ZnVsbC10aXRsZT5FbmRvY3Jpbm9sb2d5PC9m
dWxsLXRpdGxlPjwvYWx0LXBlcmlvZGljYWw+PHBhZ2VzPjQwMTAtMjE8L3BhZ2VzPjx2b2x1bWU+
MTQ3PC92b2x1bWU+PG51bWJlcj45PC9udW1iZXI+PGVkaXRpb24+MjAwNjA1MDQ8L2VkaXRpb24+
PGtleXdvcmRzPjxrZXl3b3JkPkFuaW1hbHM8L2tleXdvcmQ+PGtleXdvcmQ+QmlvbWVjaGFuaWNh
bCBQaGVub21lbmE8L2tleXdvcmQ+PGtleXdvcmQ+Qm9uZSBEZW5zaXR5PC9rZXl3b3JkPjxrZXl3
b3JkPkJvbmUgRGlzZWFzZXMsIE1ldGFib2xpYy9ldGlvbG9neTwva2V5d29yZD48a2V5d29yZD5C
b25lIFJlc29ycHRpb248L2tleXdvcmQ+PGtleXdvcmQ+Qm9uZSBhbmQgQm9uZXMvKm1ldGFib2xp
c20vdWx0cmFzdHJ1Y3R1cmU8L2tleXdvcmQ+PGtleXdvcmQ+Q2FsY2l0b25pbi9kZWZpY2llbmN5
L2dlbmV0aWNzLypwaHlzaW9sb2d5PC9rZXl3b3JkPjxrZXl3b3JkPkNhbGNpdG9uaW4gR2VuZS1S
ZWxhdGVkIFBlcHRpZGUvZGVmaWNpZW5jeS9nZW5ldGljcy9waHlzaW9sb2d5PC9rZXl3b3JkPjxr
ZXl3b3JkPkNhbGNpdW0vYW5hbHlzaXMvbWV0YWJvbGlzbS91cmluZTwva2V5d29yZD48a2V5d29y
ZD5EdW9kZW51bS9tZXRhYm9saXNtPC9rZXl3b3JkPjxrZXl3b3JkPkVzdHJhZGlvbC9ibG9vZDwv
a2V5d29yZD48a2V5d29yZD5GZW1hbGU8L2tleXdvcmQ+PGtleXdvcmQ+SW50ZXN0aW5hbCBBYnNv
cnB0aW9uPC9rZXl3b3JkPjxrZXl3b3JkPkxhY3RhdGlvbi8qcGh5c2lvbG9neTwva2V5d29yZD48
a2V5d29yZD5NYW1tYXJ5IEdsYW5kcywgQW5pbWFsL2NoZW1pc3RyeTwva2V5d29yZD48a2V5d29y
ZD5NaWNlPC9rZXl3b3JkPjxrZXl3b3JkPk1pY2UsIEtub2Nrb3V0PC9rZXl3b3JkPjxrZXl3b3Jk
Pk1pbGsvY2hlbWlzdHJ5PC9rZXl3b3JkPjxrZXl3b3JkPk1pbmVyYWxzLyptZXRhYm9saXNtPC9r
ZXl3b3JkPjxrZXl3b3JkPlBhcmF0aHlyb2lkIEhvcm1vbmUvYmxvb2Q8L2tleXdvcmQ+PGtleXdv
cmQ+UGFyYXRoeXJvaWQgSG9ybW9uZS1SZWxhdGVkIFByb3RlaW4vZ2VuZXRpY3M8L2tleXdvcmQ+
PGtleXdvcmQ+UHJlZ25hbmN5PC9rZXl3b3JkPjxrZXl3b3JkPlJOQSwgTWVzc2VuZ2VyL2FuYWx5
c2lzPC9rZXl3b3JkPjwva2V5d29yZHM+PGRhdGVzPjx5ZWFyPjIwMDY8L3llYXI+PHB1Yi1kYXRl
cz48ZGF0ZT5TZXA8L2RhdGU+PC9wdWItZGF0ZXM+PC9kYXRlcz48aXNibj4wMDEzLTcyMjcgKFBy
aW50KSYjeEQ7MDAxMy03MjI3IChMaW5raW5nKTwvaXNibj48YWNjZXNzaW9uLW51bT4xNjY3NTUy
NDwvYWNjZXNzaW9uLW51bT48dXJscz48cmVsYXRlZC11cmxzPjx1cmw+aHR0cHM6Ly93d3cubmNi
aS5ubG0ubmloLmdvdi9wdWJtZWQvMTY2NzU1MjQ8L3VybD48L3JlbGF0ZWQtdXJscz48L3VybHM+
PGVsZWN0cm9uaWMtcmVzb3VyY2UtbnVtPjEwLjEyMTAvZW4uMjAwNS0xNjE2PC9lbGVjdHJvbmlj
LXJlc291cmNlLW51bT48cmVtb3RlLWRhdGFiYXNlLW5hbWU+TWVkbGluZTwvcmVtb3RlLWRhdGFi
YXNlLW5hbWU+PHJlbW90ZS1kYXRhYmFzZS1wcm92aWRlcj5OTE08L3JlbW90ZS1kYXRhYmFzZS1w
cm92aWRlcj48L3JlY29yZD48L0NpdGU+PENpdGU+PEF1dGhvcj5Xb29kcm93PC9BdXRob3I+PFll
YXI+MjAwOTwvWWVhcj48UmVjTnVtPjE2NDY8L1JlY051bT48cmVjb3JkPjxyZWMtbnVtYmVyPjE2
NDY8L3JlYy1udW1iZXI+PGZvcmVpZ24ta2V5cz48a2V5IGFwcD0iRU4iIGRiLWlkPSJwcGF3d2V3
YXp4cjJ4eWVkeGE4NTJ2cHV2eHNhc2Zzd3gydjUiIHRpbWVzdGFtcD0iMTU2OTUwNTY2OCI+MTY0
Njwva2V5PjwvZm9yZWlnbi1rZXlzPjxyZWYtdHlwZSBuYW1lPSJUaGVzaXMiPjMyPC9yZWYtdHlw
ZT48Y29udHJpYnV0b3JzPjxhdXRob3JzPjxhdXRob3I+V29vZHJvdywgSi4gUC48L2F1dGhvcj48
L2F1dGhvcnM+PHRlcnRpYXJ5LWF1dGhvcnM+PGF1dGhvcj5Eci4gQ2hyaXN0b3BoZXIgS292YWNz
PC9hdXRob3I+PC90ZXJ0aWFyeS1hdXRob3JzPjwvY29udHJpYnV0b3JzPjx0aXRsZXM+PHRpdGxl
PkNhbGNpdG9uaW4gbW9kdWxhdGVzIHNrZWxldGFsIG1pbmVyYWwgbG9zcyBkdXJpbmcgbGFjdGF0
aW9uIHRocm91Z2ggaW50ZXJhY3Rpb25zIGluIG1hbW1hcnkgdGlzc3VlIGFuZCBkaXJlY3RseSB0
aG91Z2ggb3N0ZW9jbGFzdHMgaW4gYm9uZSBbUGhEIHRoZXNpc108L3RpdGxlPjxzZWNvbmRhcnkt
dGl0bGU+QmlvbWVkaWNhbCBTY2llbmNlcywgRmFjdWx0eSBvZiBNZWRpY2luZTwvc2Vjb25kYXJ5
LXRpdGxlPjwvdGl0bGVzPjxwYWdlcz4yMjcgcGFnZXMuPC9wYWdlcz48dm9sdW1lPlBoRDwvdm9s
dW1lPjxkYXRlcz48eWVhcj4yMDA5PC95ZWFyPjxwdWItZGF0ZXM+PGRhdGU+SmFudWFyeSAyMDA5
PC9kYXRlPjwvcHViLWRhdGVzPjwvZGF0ZXM+PHB1Yi1sb2NhdGlvbj5TdC4gSm9obiZhcG9zO3Ms
IE5ld2ZvdW5kbGFuZDwvcHViLWxvY2F0aW9uPjxwdWJsaXNoZXI+TWVtb3JpYWwgVW5pdmVyc2l0
eSBvZiBOZXdmb3VuZGxhbmQ8L3B1Ymxpc2hlcj48d29yay10eXBlPlBoRDwvd29yay10eXBlPjx1
cmxzPjwvdXJscz48L3JlY29yZD48L0NpdGU+PC9FbmROb3RlPgB=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PEVuZE5vdGU+PENpdGU+PEF1dGhvcj5Xb29kcm93PC9BdXRob3I+PFllYXI+MjAwNjwvWWVhcj48
UmVjTnVtPjE0OTI8L1JlY051bT48RGlzcGxheVRleHQ+KDI2LDI3KTwvRGlzcGxheVRleHQ+PHJl
Y29yZD48cmVjLW51bWJlcj4xNDkyPC9yZWMtbnVtYmVyPjxmb3JlaWduLWtleXM+PGtleSBhcHA9
IkVOIiBkYi1pZD0icHBhd3dld2F6eHIyeHllZHhhODUydnB1dnhzYXNmc3d4MnY1IiB0aW1lc3Rh
bXA9IjE1Njk1MDU2NjciPjE0OTI8L2tleT48L2ZvcmVpZ24ta2V5cz48cmVmLXR5cGUgbmFtZT0i
Sm91cm5hbCBBcnRpY2xlIj4xNzwvcmVmLXR5cGU+PGNvbnRyaWJ1dG9ycz48YXV0aG9ycz48YXV0
aG9yPldvb2Ryb3csIEouIFAuPC9hdXRob3I+PGF1dGhvcj5TaGFycGUsIEMuIEouPC9hdXRob3I+
PGF1dGhvcj5GdWRnZSwgTi4gSi48L2F1dGhvcj48YXV0aG9yPkhvZmYsIEEuIE8uPC9hdXRob3I+
PGF1dGhvcj5HYWdlbCwgUi4gRi48L2F1dGhvcj48YXV0aG9yPktvdmFjcywgQy4gUy48L2F1dGhv
cj48L2F1dGhvcnM+PC9jb250cmlidXRvcnM+PGF1dGgtYWRkcmVzcz5GYWN1bHR5IG9mIE1lZGlj
aW5lLUVuZG9jcmlub2xvZ3ksIE1lbW9yaWFsIFVuaXZlcnNpdHkgb2YgTmV3Zm91bmRsYW5kLCAz
MDAgUHJpbmNlIFBoaWxpcCBEcml2ZSwgU3QuIEpvaG4mYXBvcztzLCBOZXdmb3VuZGxhbmQsIENh
bmFkYSBBMUIgM1Y2LjwvYXV0aC1hZGRyZXNzPjx0aXRsZXM+PHRpdGxlPkNhbGNpdG9uaW4gcGxh
eXMgYSBjcml0aWNhbCByb2xlIGluIHJlZ3VsYXRpbmcgc2tlbGV0YWwgbWluZXJhbCBtZXRhYm9s
aXNtIGR1cmluZyBsYWN0YXRpb248L3RpdGxlPjxzZWNvbmRhcnktdGl0bGU+RW5kb2NyaW5vbG9n
eTwvc2Vjb25kYXJ5LXRpdGxlPjxhbHQtdGl0bGU+RW5kb2NyaW5vbG9neTwvYWx0LXRpdGxlPjwv
dGl0bGVzPjxwZXJpb2RpY2FsPjxmdWxsLXRpdGxlPkVuZG9jcmlub2xvZ3k8L2Z1bGwtdGl0bGU+
PC9wZXJpb2RpY2FsPjxhbHQtcGVyaW9kaWNhbD48ZnVsbC10aXRsZT5FbmRvY3Jpbm9sb2d5PC9m
dWxsLXRpdGxlPjwvYWx0LXBlcmlvZGljYWw+PHBhZ2VzPjQwMTAtMjE8L3BhZ2VzPjx2b2x1bWU+
MTQ3PC92b2x1bWU+PG51bWJlcj45PC9udW1iZXI+PGVkaXRpb24+MjAwNjA1MDQ8L2VkaXRpb24+
PGtleXdvcmRzPjxrZXl3b3JkPkFuaW1hbHM8L2tleXdvcmQ+PGtleXdvcmQ+QmlvbWVjaGFuaWNh
bCBQaGVub21lbmE8L2tleXdvcmQ+PGtleXdvcmQ+Qm9uZSBEZW5zaXR5PC9rZXl3b3JkPjxrZXl3
b3JkPkJvbmUgRGlzZWFzZXMsIE1ldGFib2xpYy9ldGlvbG9neTwva2V5d29yZD48a2V5d29yZD5C
b25lIFJlc29ycHRpb248L2tleXdvcmQ+PGtleXdvcmQ+Qm9uZSBhbmQgQm9uZXMvKm1ldGFib2xp
c20vdWx0cmFzdHJ1Y3R1cmU8L2tleXdvcmQ+PGtleXdvcmQ+Q2FsY2l0b25pbi9kZWZpY2llbmN5
L2dlbmV0aWNzLypwaHlzaW9sb2d5PC9rZXl3b3JkPjxrZXl3b3JkPkNhbGNpdG9uaW4gR2VuZS1S
ZWxhdGVkIFBlcHRpZGUvZGVmaWNpZW5jeS9nZW5ldGljcy9waHlzaW9sb2d5PC9rZXl3b3JkPjxr
ZXl3b3JkPkNhbGNpdW0vYW5hbHlzaXMvbWV0YWJvbGlzbS91cmluZTwva2V5d29yZD48a2V5d29y
ZD5EdW9kZW51bS9tZXRhYm9saXNtPC9rZXl3b3JkPjxrZXl3b3JkPkVzdHJhZGlvbC9ibG9vZDwv
a2V5d29yZD48a2V5d29yZD5GZW1hbGU8L2tleXdvcmQ+PGtleXdvcmQ+SW50ZXN0aW5hbCBBYnNv
cnB0aW9uPC9rZXl3b3JkPjxrZXl3b3JkPkxhY3RhdGlvbi8qcGh5c2lvbG9neTwva2V5d29yZD48
a2V5d29yZD5NYW1tYXJ5IEdsYW5kcywgQW5pbWFsL2NoZW1pc3RyeTwva2V5d29yZD48a2V5d29y
ZD5NaWNlPC9rZXl3b3JkPjxrZXl3b3JkPk1pY2UsIEtub2Nrb3V0PC9rZXl3b3JkPjxrZXl3b3Jk
Pk1pbGsvY2hlbWlzdHJ5PC9rZXl3b3JkPjxrZXl3b3JkPk1pbmVyYWxzLyptZXRhYm9saXNtPC9r
ZXl3b3JkPjxrZXl3b3JkPlBhcmF0aHlyb2lkIEhvcm1vbmUvYmxvb2Q8L2tleXdvcmQ+PGtleXdv
cmQ+UGFyYXRoeXJvaWQgSG9ybW9uZS1SZWxhdGVkIFByb3RlaW4vZ2VuZXRpY3M8L2tleXdvcmQ+
PGtleXdvcmQ+UHJlZ25hbmN5PC9rZXl3b3JkPjxrZXl3b3JkPlJOQSwgTWVzc2VuZ2VyL2FuYWx5
c2lzPC9rZXl3b3JkPjwva2V5d29yZHM+PGRhdGVzPjx5ZWFyPjIwMDY8L3llYXI+PHB1Yi1kYXRl
cz48ZGF0ZT5TZXA8L2RhdGU+PC9wdWItZGF0ZXM+PC9kYXRlcz48aXNibj4wMDEzLTcyMjcgKFBy
aW50KSYjeEQ7MDAxMy03MjI3IChMaW5raW5nKTwvaXNibj48YWNjZXNzaW9uLW51bT4xNjY3NTUy
NDwvYWNjZXNzaW9uLW51bT48dXJscz48cmVsYXRlZC11cmxzPjx1cmw+aHR0cHM6Ly93d3cubmNi
aS5ubG0ubmloLmdvdi9wdWJtZWQvMTY2NzU1MjQ8L3VybD48L3JlbGF0ZWQtdXJscz48L3VybHM+
PGVsZWN0cm9uaWMtcmVzb3VyY2UtbnVtPjEwLjEyMTAvZW4uMjAwNS0xNjE2PC9lbGVjdHJvbmlj
LXJlc291cmNlLW51bT48cmVtb3RlLWRhdGFiYXNlLW5hbWU+TWVkbGluZTwvcmVtb3RlLWRhdGFi
YXNlLW5hbWU+PHJlbW90ZS1kYXRhYmFzZS1wcm92aWRlcj5OTE08L3JlbW90ZS1kYXRhYmFzZS1w
cm92aWRlcj48L3JlY29yZD48L0NpdGU+PENpdGU+PEF1dGhvcj5Xb29kcm93PC9BdXRob3I+PFll
YXI+MjAwOTwvWWVhcj48UmVjTnVtPjE2NDY8L1JlY051bT48cmVjb3JkPjxyZWMtbnVtYmVyPjE2
NDY8L3JlYy1udW1iZXI+PGZvcmVpZ24ta2V5cz48a2V5IGFwcD0iRU4iIGRiLWlkPSJwcGF3d2V3
YXp4cjJ4eWVkeGE4NTJ2cHV2eHNhc2Zzd3gydjUiIHRpbWVzdGFtcD0iMTU2OTUwNTY2OCI+MTY0
Njwva2V5PjwvZm9yZWlnbi1rZXlzPjxyZWYtdHlwZSBuYW1lPSJUaGVzaXMiPjMyPC9yZWYtdHlw
ZT48Y29udHJpYnV0b3JzPjxhdXRob3JzPjxhdXRob3I+V29vZHJvdywgSi4gUC48L2F1dGhvcj48
L2F1dGhvcnM+PHRlcnRpYXJ5LWF1dGhvcnM+PGF1dGhvcj5Eci4gQ2hyaXN0b3BoZXIgS292YWNz
PC9hdXRob3I+PC90ZXJ0aWFyeS1hdXRob3JzPjwvY29udHJpYnV0b3JzPjx0aXRsZXM+PHRpdGxl
PkNhbGNpdG9uaW4gbW9kdWxhdGVzIHNrZWxldGFsIG1pbmVyYWwgbG9zcyBkdXJpbmcgbGFjdGF0
aW9uIHRocm91Z2ggaW50ZXJhY3Rpb25zIGluIG1hbW1hcnkgdGlzc3VlIGFuZCBkaXJlY3RseSB0
aG91Z2ggb3N0ZW9jbGFzdHMgaW4gYm9uZSBbUGhEIHRoZXNpc108L3RpdGxlPjxzZWNvbmRhcnkt
dGl0bGU+QmlvbWVkaWNhbCBTY2llbmNlcywgRmFjdWx0eSBvZiBNZWRpY2luZTwvc2Vjb25kYXJ5
LXRpdGxlPjwvdGl0bGVzPjxwYWdlcz4yMjcgcGFnZXMuPC9wYWdlcz48dm9sdW1lPlBoRDwvdm9s
dW1lPjxkYXRlcz48eWVhcj4yMDA5PC95ZWFyPjxwdWItZGF0ZXM+PGRhdGU+SmFudWFyeSAyMDA5
PC9kYXRlPjwvcHViLWRhdGVzPjwvZGF0ZXM+PHB1Yi1sb2NhdGlvbj5TdC4gSm9obiZhcG9zO3Ms
IE5ld2ZvdW5kbGFuZDwvcHViLWxvY2F0aW9uPjxwdWJsaXNoZXI+TWVtb3JpYWwgVW5pdmVyc2l0
eSBvZiBOZXdmb3VuZGxhbmQ8L3B1Ymxpc2hlcj48d29yay10eXBlPlBoRDwvd29yay10eXBlPjx1
cmxzPjwvdXJscz48L3JlY29yZD48L0NpdGU+PC9FbmROb3RlPgB=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(26,27)</w:t>
      </w:r>
      <w:r w:rsidR="00A22A40" w:rsidRPr="00A8335A">
        <w:rPr>
          <w:rFonts w:cs="Arial"/>
          <w:sz w:val="22"/>
          <w:szCs w:val="22"/>
        </w:rPr>
        <w:fldChar w:fldCharType="end"/>
      </w:r>
      <w:r w:rsidRPr="00A8335A">
        <w:rPr>
          <w:rFonts w:cs="Arial"/>
          <w:sz w:val="22"/>
          <w:szCs w:val="22"/>
        </w:rPr>
        <w:t>.</w:t>
      </w:r>
    </w:p>
    <w:p w14:paraId="1D1631B1" w14:textId="77777777" w:rsidR="00661F0D" w:rsidRPr="00A8335A" w:rsidRDefault="00661F0D" w:rsidP="00A8335A">
      <w:pPr>
        <w:spacing w:after="0" w:line="276" w:lineRule="auto"/>
        <w:rPr>
          <w:rFonts w:cs="Arial"/>
          <w:sz w:val="22"/>
          <w:szCs w:val="22"/>
        </w:rPr>
      </w:pPr>
    </w:p>
    <w:p w14:paraId="777D0F64" w14:textId="32E2A2EE" w:rsidR="00661F0D" w:rsidRPr="00B83E2F" w:rsidRDefault="00661F0D" w:rsidP="00A8335A">
      <w:pPr>
        <w:pStyle w:val="Heading3"/>
        <w:spacing w:before="0" w:after="0" w:line="276" w:lineRule="auto"/>
        <w:rPr>
          <w:rFonts w:cs="Arial"/>
          <w:color w:val="00B050"/>
          <w:sz w:val="22"/>
          <w:szCs w:val="22"/>
        </w:rPr>
      </w:pPr>
      <w:r w:rsidRPr="00B83E2F">
        <w:rPr>
          <w:rFonts w:cs="Arial"/>
          <w:color w:val="00B050"/>
          <w:sz w:val="22"/>
          <w:szCs w:val="22"/>
        </w:rPr>
        <w:t>Parathyroid Hormone-related Protein</w:t>
      </w:r>
    </w:p>
    <w:p w14:paraId="5293A4E0" w14:textId="77777777" w:rsidR="00B83E2F" w:rsidRDefault="00B83E2F" w:rsidP="00A8335A">
      <w:pPr>
        <w:spacing w:after="0" w:line="276" w:lineRule="auto"/>
        <w:rPr>
          <w:rFonts w:cs="Arial"/>
          <w:sz w:val="22"/>
          <w:szCs w:val="22"/>
        </w:rPr>
      </w:pPr>
    </w:p>
    <w:p w14:paraId="13C46318" w14:textId="66EEEA04" w:rsidR="00661F0D" w:rsidRPr="00A8335A" w:rsidRDefault="00661F0D" w:rsidP="00A8335A">
      <w:pPr>
        <w:spacing w:after="0" w:line="276" w:lineRule="auto"/>
        <w:rPr>
          <w:rFonts w:cs="Arial"/>
          <w:sz w:val="22"/>
          <w:szCs w:val="22"/>
        </w:rPr>
      </w:pPr>
      <w:r w:rsidRPr="00A8335A">
        <w:rPr>
          <w:rFonts w:cs="Arial"/>
          <w:sz w:val="22"/>
          <w:szCs w:val="22"/>
        </w:rPr>
        <w:t xml:space="preserve">PTHrP concentrations steadily increase in the maternal circulation, reaching the highest levels in the third trimester </w:t>
      </w:r>
      <w:r w:rsidR="00A22A40" w:rsidRPr="00A8335A">
        <w:rPr>
          <w:rFonts w:cs="Arial"/>
          <w:sz w:val="22"/>
          <w:szCs w:val="22"/>
        </w:rPr>
        <w:fldChar w:fldCharType="begin">
          <w:fldData xml:space="preserve">PEVuZE5vdGU+PENpdGU+PEF1dGhvcj5BcmRhd2k8L0F1dGhvcj48WWVhcj4xOTk3PC9ZZWFyPjxS
ZWNOdW0+MTU1NzwvUmVjTnVtPjxEaXNwbGF5VGV4dD4oMSwxMSk8L0Rpc3BsYXlUZXh0PjxyZWNv
cmQ+PHJlYy1udW1iZXI+MTU1NzwvcmVjLW51bWJlcj48Zm9yZWlnbi1rZXlzPjxrZXkgYXBwPSJF
TiIgZGItaWQ9InBwYXd3ZXdhenhyMnh5ZWR4YTg1MnZwdXZ4c2FzZnN3eDJ2NSIgdGltZXN0YW1w
PSIxNTY5NTA1NjY3Ij4xNTU3PC9rZXk+PC9mb3JlaWduLWtleXM+PHJlZi10eXBlIG5hbWU9Ikpv
dXJuYWwgQXJ0aWNsZSI+MTc8L3JlZi10eXBlPjxjb250cmlidXRvcnM+PGF1dGhvcnM+PGF1dGhv
cj5BcmRhd2ksIE0uIFMuPC9hdXRob3I+PGF1dGhvcj5OYXNyYXQsIEguIEEuPC9hdXRob3I+PGF1
dGhvcj5CLiBBJmFwb3M7QXF1ZWVsIEhTPC9hdXRob3I+PC9hdXRob3JzPjwvY29udHJpYnV0b3Jz
PjxhdXRoLWFkZHJlc3M+RGVwYXJ0bWVudCBvZiBDbGluaWNhbCBCaW9jaGVtaXN0cnksIENvbGxl
Z2Ugb2YgTWVkaWNpbmUsIEtpbmcgQWJkdWxheml6IFVuaXZlcnNpdHksIEplZGRhaCwgU2F1ZGkg
QXJhYmlhLjwvYXV0aC1hZGRyZXNzPjx0aXRsZXM+PHRpdGxlPkNhbGNpdW0tcmVndWxhdGluZyBo
b3Jtb25lcyBhbmQgcGFyYXRoeXJvaWQgaG9ybW9uZS1yZWxhdGVkIHBlcHRpZGUgaW4gbm9ybWFs
IGh1bWFuIHByZWduYW5jeSBhbmQgcG9zdHBhcnR1bTogYSBsb25naXR1ZGluYWwgc3R1ZHk8L3Rp
dGxlPjxzZWNvbmRhcnktdGl0bGU+RXVyIEogRW5kb2NyaW5vbDwvc2Vjb25kYXJ5LXRpdGxlPjwv
dGl0bGVzPjxwZXJpb2RpY2FsPjxmdWxsLXRpdGxlPkV1ciBKIEVuZG9jcmlub2w8L2Z1bGwtdGl0
bGU+PC9wZXJpb2RpY2FsPjxwYWdlcz40MDItOTwvcGFnZXM+PHZvbHVtZT4xMzc8L3ZvbHVtZT48
bnVtYmVyPjQ8L251bWJlcj48ZWRpdGlvbj4xOTk3LzExLzIyPC9lZGl0aW9uPjxrZXl3b3Jkcz48
a2V5d29yZD5BZHVsdDwva2V5d29yZD48a2V5d29yZD5DYWxjaWZlZGlvbC9ibG9vZDwva2V5d29y
ZD48a2V5d29yZD5DYWxjaXRyaW9sL2Jsb29kPC9rZXl3b3JkPjxrZXl3b3JkPkNhbGNpdW0vKm1l
dGFib2xpc208L2tleXdvcmQ+PGtleXdvcmQ+RmVtYWxlPC9rZXl3b3JkPjxrZXl3b3JkPkhvcm1v
bmVzLypibG9vZDwva2V5d29yZD48a2V5d29yZD5IdW1hbnM8L2tleXdvcmQ+PGtleXdvcmQ+TG9u
Z2l0dWRpbmFsIFN0dWRpZXM8L2tleXdvcmQ+PGtleXdvcmQ+T3Ntb2xhciBDb25jZW50cmF0aW9u
PC9rZXl3b3JkPjxrZXl3b3JkPk9zdGVvY2FsY2luL2Jsb29kPC9rZXl3b3JkPjxrZXl3b3JkPlBh
cmF0aHlyb2lkIEhvcm1vbmUtUmVsYXRlZCBQcm90ZWluPC9rZXl3b3JkPjxrZXl3b3JkPlBvc3Rw
YXJ0dW0gUGVyaW9kLypibG9vZDwva2V5d29yZD48a2V5d29yZD5QcmVnbmFuY3kvKmJsb29kPC9r
ZXl3b3JkPjxrZXl3b3JkPlByb2xhY3Rpbi9ibG9vZDwva2V5d29yZD48a2V5d29yZD5Qcm90ZWlu
cy8qYW5hbHlzaXM8L2tleXdvcmQ+PGtleXdvcmQ+UmVmZXJlbmNlIFZhbHVlczwva2V5d29yZD48
L2tleXdvcmRzPjxkYXRlcz48eWVhcj4xOTk3PC95ZWFyPjxwdWItZGF0ZXM+PGRhdGU+T2N0PC9k
YXRlPjwvcHViLWRhdGVzPjwvZGF0ZXM+PGlzYm4+MDgwNC00NjQzIChQcmludCkmI3hEOzA4MDQt
NDY0MyAoTGlua2luZyk8L2lzYm4+PGFjY2Vzc2lvbi1udW0+OTM2ODUwOTwvYWNjZXNzaW9uLW51
bT48dXJscz48cmVsYXRlZC11cmxzPjx1cmw+aHR0cHM6Ly93d3cubmNiaS5ubG0ubmloLmdvdi9w
dWJtZWQvOTM2ODUwOTwvdXJsPjwvcmVsYXRlZC11cmxzPjwvdXJscz48ZWxlY3Ryb25pYy1yZXNv
dXJjZS1udW0+MTAuMTUzMC9lamUuMC4xMzcwNDAyPC9lbGVjdHJvbmljLXJlc291cmNlLW51bT48
L3JlY29yZD48L0NpdGU+PENpdGU+PEF1dGhvcj5Lb3ZhY3M8L0F1dGhvcj48WWVhcj4yMDE2PC9Z
ZWFyPjxSZWNOdW0+MzQ1NzwvUmVjTnVtPjxyZWNvcmQ+PHJlYy1udW1iZXI+MzQ1NzwvcmVjLW51
bWJlcj48Zm9yZWlnbi1rZXlzPjxrZXkgYXBwPSJFTiIgZGItaWQ9InBwYXd3ZXdhenhyMnh5ZWR4
YTg1MnZwdXZ4c2FzZnN3eDJ2NSIgdGltZXN0YW1wPSIxNTY5NTA1Njg3Ij4zNDU3PC9rZXk+PC9m
b3JlaWduLWtleXM+PHJlZi10eXBlIG5hbWU9IkpvdXJuYWwgQXJ0aWNsZSI+MTc8L3JlZi10eXBl
Pjxjb250cmlidXRvcnM+PGF1dGhvcnM+PGF1dGhvcj5Lb3ZhY3MsIEMuIFMuPC9hdXRob3I+PC9h
dXRob3JzPjwvY29udHJpYnV0b3JzPjxhdXRoLWFkZHJlc3M+RmFjdWx0eSBvZiBNZWRpY2luZS1F
bmRvY3Jpbm9sb2d5LCBNZW1vcmlhbCBVbml2ZXJzaXR5IG9mIE5ld2ZvdW5kbGFuZCwgU3QuIEpv
aG4mYXBvcztzLCBOZXdmb3VuZGxhbmQsIENhbmFkYS48L2F1dGgtYWRkcmVzcz48dGl0bGVzPjx0
aXRsZT5NYXRlcm5hbCBNaW5lcmFsIGFuZCBCb25lIE1ldGFib2xpc20gRHVyaW5nIFByZWduYW5j
eSwgTGFjdGF0aW9uLCBhbmQgUG9zdC1XZWFuaW5nIFJlY292ZXJ5PC90aXRsZT48c2Vjb25kYXJ5
LXRpdGxlPlBoeXNpb2wgUmV2PC9zZWNvbmRhcnktdGl0bGU+PC90aXRsZXM+PHBlcmlvZGljYWw+
PGZ1bGwtdGl0bGU+UGh5c2lvbCBSZXY8L2Z1bGwtdGl0bGU+PC9wZXJpb2RpY2FsPjxwYWdlcz40
NDktNTQ3PC9wYWdlcz48dm9sdW1lPjk2PC92b2x1bWU+PG51bWJlcj4yPC9udW1iZXI+PGVkaXRp
b24+MjAxNi8wMi8xOTwvZWRpdGlvbj48a2V5d29yZHM+PGtleXdvcmQ+QW5pbWFsczwva2V5d29y
ZD48a2V5d29yZD5Cb25lIERpc2Vhc2VzLCBNZXRhYm9saWMvbWV0YWJvbGlzbTwva2V5d29yZD48
a2V5d29yZD5Cb25lIGFuZCBCb25lcy8qbWV0YWJvbGlzbTwva2V5d29yZD48a2V5d29yZD5DYWxj
aXVtLyptZXRhYm9saXNtPC9rZXl3b3JkPjxrZXl3b3JkPkZlbWFsZTwva2V5d29yZD48a2V5d29y
ZD5IdW1hbnM8L2tleXdvcmQ+PGtleXdvcmQ+TGFjdGF0aW9uLyptZXRhYm9saXNtPC9rZXl3b3Jk
PjxrZXl3b3JkPipNYXRlcm5hbCBOdXRyaXRpb25hbCBQaHlzaW9sb2dpY2FsIFBoZW5vbWVuYTwv
a2V5d29yZD48a2V5d29yZD5QaG9zcGhvcnVzIENvbXBvdW5kcy9tZXRhYm9saXNtPC9rZXl3b3Jk
PjxrZXl3b3JkPlByZWduYW5jeTwva2V5d29yZD48a2V5d29yZD5QcmVnbmFuY3kgQ29tcGxpY2F0
aW9ucy9tZXRhYm9saXNtPC9rZXl3b3JkPjxrZXl3b3JkPldlYW5pbmc8L2tleXdvcmQ+PC9rZXl3
b3Jkcz48ZGF0ZXM+PHllYXI+MjAxNjwveWVhcj48cHViLWRhdGVzPjxkYXRlPkFwcjwvZGF0ZT48
L3B1Yi1kYXRlcz48L2RhdGVzPjxpc2JuPjE1MjItMTIxMCAoRWxlY3Ryb25pYykmI3hEOzAwMzEt
OTMzMyAoTGlua2luZyk8L2lzYm4+PGFjY2Vzc2lvbi1udW0+MjY4ODc2NzY8L2FjY2Vzc2lvbi1u
dW0+PHVybHM+PHJlbGF0ZWQtdXJscz48dXJsPmh0dHBzOi8vd3d3Lm5jYmkubmxtLm5paC5nb3Yv
cHVibWVkLzI2ODg3Njc2PC91cmw+PC9yZWxhdGVkLXVybHM+PC91cmxzPjxlbGVjdHJvbmljLXJl
c291cmNlLW51bT4xMC4xMTUyL3BoeXNyZXYuMDAwMjcuMjAxNTwvZWxlY3Ryb25pYy1yZXNvdXJj
ZS1udW0+PHJlbW90ZS1kYXRhYmFzZS1uYW1lPk1lZGxpbmU8L3JlbW90ZS1kYXRhYmFzZS1uYW1l
PjxyZW1vdGUtZGF0YWJhc2UtcHJvdmlkZXI+TkxNPC9yZW1vdGUtZGF0YWJhc2UtcHJvdmlkZXI+
PC9yZWNvcmQ+PC9DaXRlPjwvRW5kTm90ZT5=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PEVuZE5vdGU+PENpdGU+PEF1dGhvcj5BcmRhd2k8L0F1dGhvcj48WWVhcj4xOTk3PC9ZZWFyPjxS
ZWNOdW0+MTU1NzwvUmVjTnVtPjxEaXNwbGF5VGV4dD4oMSwxMSk8L0Rpc3BsYXlUZXh0PjxyZWNv
cmQ+PHJlYy1udW1iZXI+MTU1NzwvcmVjLW51bWJlcj48Zm9yZWlnbi1rZXlzPjxrZXkgYXBwPSJF
TiIgZGItaWQ9InBwYXd3ZXdhenhyMnh5ZWR4YTg1MnZwdXZ4c2FzZnN3eDJ2NSIgdGltZXN0YW1w
PSIxNTY5NTA1NjY3Ij4xNTU3PC9rZXk+PC9mb3JlaWduLWtleXM+PHJlZi10eXBlIG5hbWU9Ikpv
dXJuYWwgQXJ0aWNsZSI+MTc8L3JlZi10eXBlPjxjb250cmlidXRvcnM+PGF1dGhvcnM+PGF1dGhv
cj5BcmRhd2ksIE0uIFMuPC9hdXRob3I+PGF1dGhvcj5OYXNyYXQsIEguIEEuPC9hdXRob3I+PGF1
dGhvcj5CLiBBJmFwb3M7QXF1ZWVsIEhTPC9hdXRob3I+PC9hdXRob3JzPjwvY29udHJpYnV0b3Jz
PjxhdXRoLWFkZHJlc3M+RGVwYXJ0bWVudCBvZiBDbGluaWNhbCBCaW9jaGVtaXN0cnksIENvbGxl
Z2Ugb2YgTWVkaWNpbmUsIEtpbmcgQWJkdWxheml6IFVuaXZlcnNpdHksIEplZGRhaCwgU2F1ZGkg
QXJhYmlhLjwvYXV0aC1hZGRyZXNzPjx0aXRsZXM+PHRpdGxlPkNhbGNpdW0tcmVndWxhdGluZyBo
b3Jtb25lcyBhbmQgcGFyYXRoeXJvaWQgaG9ybW9uZS1yZWxhdGVkIHBlcHRpZGUgaW4gbm9ybWFs
IGh1bWFuIHByZWduYW5jeSBhbmQgcG9zdHBhcnR1bTogYSBsb25naXR1ZGluYWwgc3R1ZHk8L3Rp
dGxlPjxzZWNvbmRhcnktdGl0bGU+RXVyIEogRW5kb2NyaW5vbDwvc2Vjb25kYXJ5LXRpdGxlPjwv
dGl0bGVzPjxwZXJpb2RpY2FsPjxmdWxsLXRpdGxlPkV1ciBKIEVuZG9jcmlub2w8L2Z1bGwtdGl0
bGU+PC9wZXJpb2RpY2FsPjxwYWdlcz40MDItOTwvcGFnZXM+PHZvbHVtZT4xMzc8L3ZvbHVtZT48
bnVtYmVyPjQ8L251bWJlcj48ZWRpdGlvbj4xOTk3LzExLzIyPC9lZGl0aW9uPjxrZXl3b3Jkcz48
a2V5d29yZD5BZHVsdDwva2V5d29yZD48a2V5d29yZD5DYWxjaWZlZGlvbC9ibG9vZDwva2V5d29y
ZD48a2V5d29yZD5DYWxjaXRyaW9sL2Jsb29kPC9rZXl3b3JkPjxrZXl3b3JkPkNhbGNpdW0vKm1l
dGFib2xpc208L2tleXdvcmQ+PGtleXdvcmQ+RmVtYWxlPC9rZXl3b3JkPjxrZXl3b3JkPkhvcm1v
bmVzLypibG9vZDwva2V5d29yZD48a2V5d29yZD5IdW1hbnM8L2tleXdvcmQ+PGtleXdvcmQ+TG9u
Z2l0dWRpbmFsIFN0dWRpZXM8L2tleXdvcmQ+PGtleXdvcmQ+T3Ntb2xhciBDb25jZW50cmF0aW9u
PC9rZXl3b3JkPjxrZXl3b3JkPk9zdGVvY2FsY2luL2Jsb29kPC9rZXl3b3JkPjxrZXl3b3JkPlBh
cmF0aHlyb2lkIEhvcm1vbmUtUmVsYXRlZCBQcm90ZWluPC9rZXl3b3JkPjxrZXl3b3JkPlBvc3Rw
YXJ0dW0gUGVyaW9kLypibG9vZDwva2V5d29yZD48a2V5d29yZD5QcmVnbmFuY3kvKmJsb29kPC9r
ZXl3b3JkPjxrZXl3b3JkPlByb2xhY3Rpbi9ibG9vZDwva2V5d29yZD48a2V5d29yZD5Qcm90ZWlu
cy8qYW5hbHlzaXM8L2tleXdvcmQ+PGtleXdvcmQ+UmVmZXJlbmNlIFZhbHVlczwva2V5d29yZD48
L2tleXdvcmRzPjxkYXRlcz48eWVhcj4xOTk3PC95ZWFyPjxwdWItZGF0ZXM+PGRhdGU+T2N0PC9k
YXRlPjwvcHViLWRhdGVzPjwvZGF0ZXM+PGlzYm4+MDgwNC00NjQzIChQcmludCkmI3hEOzA4MDQt
NDY0MyAoTGlua2luZyk8L2lzYm4+PGFjY2Vzc2lvbi1udW0+OTM2ODUwOTwvYWNjZXNzaW9uLW51
bT48dXJscz48cmVsYXRlZC11cmxzPjx1cmw+aHR0cHM6Ly93d3cubmNiaS5ubG0ubmloLmdvdi9w
dWJtZWQvOTM2ODUwOTwvdXJsPjwvcmVsYXRlZC11cmxzPjwvdXJscz48ZWxlY3Ryb25pYy1yZXNv
dXJjZS1udW0+MTAuMTUzMC9lamUuMC4xMzcwNDAyPC9lbGVjdHJvbmljLXJlc291cmNlLW51bT48
L3JlY29yZD48L0NpdGU+PENpdGU+PEF1dGhvcj5Lb3ZhY3M8L0F1dGhvcj48WWVhcj4yMDE2PC9Z
ZWFyPjxSZWNOdW0+MzQ1NzwvUmVjTnVtPjxyZWNvcmQ+PHJlYy1udW1iZXI+MzQ1NzwvcmVjLW51
bWJlcj48Zm9yZWlnbi1rZXlzPjxrZXkgYXBwPSJFTiIgZGItaWQ9InBwYXd3ZXdhenhyMnh5ZWR4
YTg1MnZwdXZ4c2FzZnN3eDJ2NSIgdGltZXN0YW1wPSIxNTY5NTA1Njg3Ij4zNDU3PC9rZXk+PC9m
b3JlaWduLWtleXM+PHJlZi10eXBlIG5hbWU9IkpvdXJuYWwgQXJ0aWNsZSI+MTc8L3JlZi10eXBl
Pjxjb250cmlidXRvcnM+PGF1dGhvcnM+PGF1dGhvcj5Lb3ZhY3MsIEMuIFMuPC9hdXRob3I+PC9h
dXRob3JzPjwvY29udHJpYnV0b3JzPjxhdXRoLWFkZHJlc3M+RmFjdWx0eSBvZiBNZWRpY2luZS1F
bmRvY3Jpbm9sb2d5LCBNZW1vcmlhbCBVbml2ZXJzaXR5IG9mIE5ld2ZvdW5kbGFuZCwgU3QuIEpv
aG4mYXBvcztzLCBOZXdmb3VuZGxhbmQsIENhbmFkYS48L2F1dGgtYWRkcmVzcz48dGl0bGVzPjx0
aXRsZT5NYXRlcm5hbCBNaW5lcmFsIGFuZCBCb25lIE1ldGFib2xpc20gRHVyaW5nIFByZWduYW5j
eSwgTGFjdGF0aW9uLCBhbmQgUG9zdC1XZWFuaW5nIFJlY292ZXJ5PC90aXRsZT48c2Vjb25kYXJ5
LXRpdGxlPlBoeXNpb2wgUmV2PC9zZWNvbmRhcnktdGl0bGU+PC90aXRsZXM+PHBlcmlvZGljYWw+
PGZ1bGwtdGl0bGU+UGh5c2lvbCBSZXY8L2Z1bGwtdGl0bGU+PC9wZXJpb2RpY2FsPjxwYWdlcz40
NDktNTQ3PC9wYWdlcz48dm9sdW1lPjk2PC92b2x1bWU+PG51bWJlcj4yPC9udW1iZXI+PGVkaXRp
b24+MjAxNi8wMi8xOTwvZWRpdGlvbj48a2V5d29yZHM+PGtleXdvcmQ+QW5pbWFsczwva2V5d29y
ZD48a2V5d29yZD5Cb25lIERpc2Vhc2VzLCBNZXRhYm9saWMvbWV0YWJvbGlzbTwva2V5d29yZD48
a2V5d29yZD5Cb25lIGFuZCBCb25lcy8qbWV0YWJvbGlzbTwva2V5d29yZD48a2V5d29yZD5DYWxj
aXVtLyptZXRhYm9saXNtPC9rZXl3b3JkPjxrZXl3b3JkPkZlbWFsZTwva2V5d29yZD48a2V5d29y
ZD5IdW1hbnM8L2tleXdvcmQ+PGtleXdvcmQ+TGFjdGF0aW9uLyptZXRhYm9saXNtPC9rZXl3b3Jk
PjxrZXl3b3JkPipNYXRlcm5hbCBOdXRyaXRpb25hbCBQaHlzaW9sb2dpY2FsIFBoZW5vbWVuYTwv
a2V5d29yZD48a2V5d29yZD5QaG9zcGhvcnVzIENvbXBvdW5kcy9tZXRhYm9saXNtPC9rZXl3b3Jk
PjxrZXl3b3JkPlByZWduYW5jeTwva2V5d29yZD48a2V5d29yZD5QcmVnbmFuY3kgQ29tcGxpY2F0
aW9ucy9tZXRhYm9saXNtPC9rZXl3b3JkPjxrZXl3b3JkPldlYW5pbmc8L2tleXdvcmQ+PC9rZXl3
b3Jkcz48ZGF0ZXM+PHllYXI+MjAxNjwveWVhcj48cHViLWRhdGVzPjxkYXRlPkFwcjwvZGF0ZT48
L3B1Yi1kYXRlcz48L2RhdGVzPjxpc2JuPjE1MjItMTIxMCAoRWxlY3Ryb25pYykmI3hEOzAwMzEt
OTMzMyAoTGlua2luZyk8L2lzYm4+PGFjY2Vzc2lvbi1udW0+MjY4ODc2NzY8L2FjY2Vzc2lvbi1u
dW0+PHVybHM+PHJlbGF0ZWQtdXJscz48dXJsPmh0dHBzOi8vd3d3Lm5jYmkubmxtLm5paC5nb3Yv
cHVibWVkLzI2ODg3Njc2PC91cmw+PC9yZWxhdGVkLXVybHM+PC91cmxzPjxlbGVjdHJvbmljLXJl
c291cmNlLW51bT4xMC4xMTUyL3BoeXNyZXYuMDAwMjcuMjAxNTwvZWxlY3Ryb25pYy1yZXNvdXJj
ZS1udW0+PHJlbW90ZS1kYXRhYmFzZS1uYW1lPk1lZGxpbmU8L3JlbW90ZS1kYXRhYmFzZS1uYW1l
PjxyZW1vdGUtZGF0YWJhc2UtcHJvdmlkZXI+TkxNPC9yZW1vdGUtZGF0YWJhc2UtcHJvdmlkZXI+
PC9yZWNvcmQ+PC9DaXRlPjwvRW5kTm90ZT5=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(1,11)</w:t>
      </w:r>
      <w:r w:rsidR="00A22A40" w:rsidRPr="00A8335A">
        <w:rPr>
          <w:rFonts w:cs="Arial"/>
          <w:sz w:val="22"/>
          <w:szCs w:val="22"/>
        </w:rPr>
        <w:fldChar w:fldCharType="end"/>
      </w:r>
      <w:r w:rsidRPr="00A8335A">
        <w:rPr>
          <w:rFonts w:cs="Arial"/>
          <w:sz w:val="22"/>
          <w:szCs w:val="22"/>
        </w:rPr>
        <w:t xml:space="preserve">. The assays </w:t>
      </w:r>
      <w:proofErr w:type="gramStart"/>
      <w:r w:rsidRPr="00A8335A">
        <w:rPr>
          <w:rFonts w:cs="Arial"/>
          <w:sz w:val="22"/>
          <w:szCs w:val="22"/>
        </w:rPr>
        <w:t>most commonly used</w:t>
      </w:r>
      <w:proofErr w:type="gramEnd"/>
      <w:r w:rsidRPr="00A8335A">
        <w:rPr>
          <w:rFonts w:cs="Arial"/>
          <w:sz w:val="22"/>
          <w:szCs w:val="22"/>
        </w:rPr>
        <w:t xml:space="preserve"> in these studies detected PTHrP peptides encompassing amino acids 1-86, but PTHrP is a prohormone. It is cleaved into multiple N-terminal, mid-molecule, and C-terminal peptides, which differ in their biological activities and specificities. None of these peptides have been systematically measured during pregnancy. The commonly available PTHrP</w:t>
      </w:r>
      <w:r w:rsidRPr="00A8335A">
        <w:rPr>
          <w:rFonts w:cs="Arial"/>
          <w:sz w:val="22"/>
          <w:szCs w:val="22"/>
          <w:vertAlign w:val="superscript"/>
        </w:rPr>
        <w:t>1-86</w:t>
      </w:r>
      <w:r w:rsidRPr="00A8335A">
        <w:rPr>
          <w:rFonts w:cs="Arial"/>
          <w:sz w:val="22"/>
          <w:szCs w:val="22"/>
        </w:rPr>
        <w:t xml:space="preserve"> assays do not measure PTHrP</w:t>
      </w:r>
      <w:r w:rsidRPr="00A8335A">
        <w:rPr>
          <w:rFonts w:cs="Arial"/>
          <w:sz w:val="22"/>
          <w:szCs w:val="22"/>
          <w:vertAlign w:val="superscript"/>
        </w:rPr>
        <w:t>1-34</w:t>
      </w:r>
      <w:r w:rsidRPr="00A8335A">
        <w:rPr>
          <w:rFonts w:cs="Arial"/>
          <w:sz w:val="22"/>
          <w:szCs w:val="22"/>
        </w:rPr>
        <w:t xml:space="preserve">, which is likely the most abundant of the active, PTH-like, N-terminal forms of this protein. Moreover, in many clinical studies and case reports it is evident that inappropriate blood samples were used for assaying PTHrP. Special collection and handling </w:t>
      </w:r>
      <w:r w:rsidR="000724CA" w:rsidRPr="00A8335A">
        <w:rPr>
          <w:rFonts w:cs="Arial"/>
          <w:sz w:val="22"/>
          <w:szCs w:val="22"/>
        </w:rPr>
        <w:t xml:space="preserve">are </w:t>
      </w:r>
      <w:r w:rsidRPr="00A8335A">
        <w:rPr>
          <w:rFonts w:cs="Arial"/>
          <w:sz w:val="22"/>
          <w:szCs w:val="22"/>
        </w:rPr>
        <w:t xml:space="preserve">required because PTHrP is rapidly cleaved and degraded in serum. Blood samples should be collected in tubes containing EDTA and aprotinin (a protease inhibitor), kept chilled, and then centrifuged, separated, and frozen within 15 minutes of sample collection. Even with these rigorous standards, PTHrP has been found to begin degrading by 15 minutes after sample collection </w:t>
      </w:r>
      <w:r w:rsidR="00A22A40" w:rsidRPr="00A8335A">
        <w:rPr>
          <w:rFonts w:cs="Arial"/>
          <w:sz w:val="22"/>
          <w:szCs w:val="22"/>
        </w:rPr>
        <w:fldChar w:fldCharType="begin"/>
      </w:r>
      <w:r w:rsidR="00A22A40" w:rsidRPr="00A8335A">
        <w:rPr>
          <w:rFonts w:cs="Arial"/>
          <w:sz w:val="22"/>
          <w:szCs w:val="22"/>
        </w:rPr>
        <w:instrText xml:space="preserve"> ADDIN EN.CITE &lt;EndNote&gt;&lt;Cite&gt;&lt;Author&gt;Hutchesson&lt;/Author&gt;&lt;Year&gt;1994&lt;/Year&gt;&lt;RecNum&gt;2792&lt;/RecNum&gt;&lt;DisplayText&gt;(28)&lt;/DisplayText&gt;&lt;record&gt;&lt;rec-number&gt;2792&lt;/rec-number&gt;&lt;foreign-keys&gt;&lt;key app="EN" db-id="ppawwewazxr2xyedxa852vpuvxsasfswx2v5" timestamp="1569505680"&gt;2792&lt;/key&gt;&lt;/foreign-keys&gt;&lt;ref-type name="Journal Article"&gt;17&lt;/ref-type&gt;&lt;contributors&gt;&lt;authors&gt;&lt;author&gt;Hutchesson, A. C.&lt;/author&gt;&lt;author&gt;Hughes, S. V.&lt;/author&gt;&lt;author&gt;Bowden, S. J.&lt;/author&gt;&lt;author&gt;Ratcliffe, W. A.&lt;/author&gt;&lt;/authors&gt;&lt;/contributors&gt;&lt;auth-address&gt;Department of Clinical Chemistry, Queen Elizabeth Medical Centre, Edgbaston, Birmingham, UK.&lt;/auth-address&gt;&lt;titles&gt;&lt;title&gt;In vitro stability of endogenous parathyroid hormone-related protein in blood and plasma&lt;/title&gt;&lt;secondary-title&gt;Ann Clin Biochem&lt;/secondary-title&gt;&lt;alt-title&gt;Annals of clinical biochemistry&lt;/alt-title&gt;&lt;/titles&gt;&lt;periodical&gt;&lt;full-title&gt;Ann Clin Biochem&lt;/full-title&gt;&lt;/periodical&gt;&lt;pages&gt;35-9&lt;/pages&gt;&lt;volume&gt;31 ( Pt 1)&lt;/volume&gt;&lt;edition&gt;1994/01/01&lt;/edition&gt;&lt;keywords&gt;&lt;keyword&gt;Anticoagulants/*pharmacology&lt;/keyword&gt;&lt;keyword&gt;Aprotinin/pharmacology&lt;/keyword&gt;&lt;keyword&gt;*Blood Specimen Collection&lt;/keyword&gt;&lt;keyword&gt;Edetic Acid/pharmacology&lt;/keyword&gt;&lt;keyword&gt;Heparin/pharmacology&lt;/keyword&gt;&lt;keyword&gt;Humans&lt;/keyword&gt;&lt;keyword&gt;Hypercalcemia/blood/etiology&lt;/keyword&gt;&lt;keyword&gt;Immunoradiometric Assay&lt;/keyword&gt;&lt;keyword&gt;Infant&lt;/keyword&gt;&lt;keyword&gt;Leupeptins/pharmacology&lt;/keyword&gt;&lt;keyword&gt;Neoplasms/blood&lt;/keyword&gt;&lt;keyword&gt;*Parathyroid Hormone-Related Protein&lt;/keyword&gt;&lt;keyword&gt;Pepstatins/pharmacology&lt;/keyword&gt;&lt;keyword&gt;Peptide Fragments/*blood&lt;/keyword&gt;&lt;keyword&gt;Peptides/*blood&lt;/keyword&gt;&lt;keyword&gt;Protease Inhibitors/*pharmacology&lt;/keyword&gt;&lt;keyword&gt;Temperature&lt;/keyword&gt;&lt;/keywords&gt;&lt;dates&gt;&lt;year&gt;1994&lt;/year&gt;&lt;pub-dates&gt;&lt;date&gt;Jan&lt;/date&gt;&lt;/pub-dates&gt;&lt;/dates&gt;&lt;isbn&gt;0004-5632 (Print)&amp;#xD;0004-5632&lt;/isbn&gt;&lt;accession-num&gt;7512317&lt;/accession-num&gt;&lt;urls&gt;&lt;/urls&gt;&lt;remote-database-provider&gt;NLM&lt;/remote-database-provider&gt;&lt;language&gt;eng&lt;/language&gt;&lt;/record&gt;&lt;/Cite&gt;&lt;/EndNote&gt;</w:instrText>
      </w:r>
      <w:r w:rsidR="00A22A40" w:rsidRPr="00A8335A">
        <w:rPr>
          <w:rFonts w:cs="Arial"/>
          <w:sz w:val="22"/>
          <w:szCs w:val="22"/>
        </w:rPr>
        <w:fldChar w:fldCharType="separate"/>
      </w:r>
      <w:r w:rsidR="00A22A40" w:rsidRPr="00A8335A">
        <w:rPr>
          <w:rFonts w:cs="Arial"/>
          <w:noProof/>
          <w:sz w:val="22"/>
          <w:szCs w:val="22"/>
        </w:rPr>
        <w:t>(28)</w:t>
      </w:r>
      <w:r w:rsidR="00A22A40" w:rsidRPr="00A8335A">
        <w:rPr>
          <w:rFonts w:cs="Arial"/>
          <w:sz w:val="22"/>
          <w:szCs w:val="22"/>
        </w:rPr>
        <w:fldChar w:fldCharType="end"/>
      </w:r>
      <w:r w:rsidRPr="00A8335A">
        <w:rPr>
          <w:rFonts w:cs="Arial"/>
          <w:sz w:val="22"/>
          <w:szCs w:val="22"/>
        </w:rPr>
        <w:t xml:space="preserve">. Many studies did not use this method of sample collection and </w:t>
      </w:r>
      <w:r w:rsidR="00D16A47" w:rsidRPr="00A8335A">
        <w:rPr>
          <w:rFonts w:cs="Arial"/>
          <w:sz w:val="22"/>
          <w:szCs w:val="22"/>
        </w:rPr>
        <w:t>preparation but</w:t>
      </w:r>
      <w:r w:rsidRPr="00A8335A">
        <w:rPr>
          <w:rFonts w:cs="Arial"/>
          <w:sz w:val="22"/>
          <w:szCs w:val="22"/>
        </w:rPr>
        <w:t xml:space="preserve"> </w:t>
      </w:r>
      <w:r w:rsidR="00D16A47">
        <w:rPr>
          <w:rFonts w:cs="Arial"/>
          <w:sz w:val="22"/>
          <w:szCs w:val="22"/>
        </w:rPr>
        <w:t xml:space="preserve">instead </w:t>
      </w:r>
      <w:r w:rsidRPr="00A8335A">
        <w:rPr>
          <w:rFonts w:cs="Arial"/>
          <w:sz w:val="22"/>
          <w:szCs w:val="22"/>
        </w:rPr>
        <w:t>used sera that had been allowed to clot at room temperature for up to 60 minutes. This likely explains why such studies found undetectable serum concentrations of PTHrP, as compared to those that studied the plasma concentration of PTHrP during pregnancy. Individual case reports are also fraught with this problem, since standard blood collection protocols for hospital laboratories do not use the special handling described above.</w:t>
      </w:r>
    </w:p>
    <w:p w14:paraId="701A5B9E" w14:textId="77777777" w:rsidR="00661F0D" w:rsidRPr="00A8335A" w:rsidRDefault="00661F0D" w:rsidP="00A8335A">
      <w:pPr>
        <w:spacing w:after="0" w:line="276" w:lineRule="auto"/>
        <w:rPr>
          <w:rFonts w:cs="Arial"/>
          <w:sz w:val="22"/>
          <w:szCs w:val="22"/>
        </w:rPr>
      </w:pPr>
    </w:p>
    <w:p w14:paraId="3E39BCAD" w14:textId="69B377CE" w:rsidR="00661F0D" w:rsidRPr="00A8335A" w:rsidRDefault="00661F0D" w:rsidP="00A8335A">
      <w:pPr>
        <w:spacing w:after="0" w:line="276" w:lineRule="auto"/>
        <w:rPr>
          <w:rFonts w:cs="Arial"/>
          <w:sz w:val="22"/>
          <w:szCs w:val="22"/>
        </w:rPr>
      </w:pPr>
      <w:r w:rsidRPr="00A8335A">
        <w:rPr>
          <w:rFonts w:cs="Arial"/>
          <w:sz w:val="22"/>
          <w:szCs w:val="22"/>
        </w:rPr>
        <w:lastRenderedPageBreak/>
        <w:t>PTHrP is produced by many tissues in the fetus and mother; consequently, it is uncertain which source(s) account for the rise in PTHrP in the maternal circulation. However, the placenta and breasts are likely the major sources of PTHrP. Whether circulating PTHrP has a role in maternal physiology during pregnancy is unclear, but its rise may stimulate the renal 1</w:t>
      </w:r>
      <w:r w:rsidR="00B266A7">
        <w:rPr>
          <w:rFonts w:cs="Arial"/>
          <w:sz w:val="22"/>
          <w:szCs w:val="22"/>
        </w:rPr>
        <w:t>α</w:t>
      </w:r>
      <w:r w:rsidRPr="00A8335A">
        <w:rPr>
          <w:rFonts w:cs="Arial"/>
          <w:sz w:val="22"/>
          <w:szCs w:val="22"/>
        </w:rPr>
        <w:t>-hydroxylase and contribute to the increase in calcitriol and, indirectly, the suppression of PTH. However, PTHrP appears less potent than PTH in stimulating the 1</w:t>
      </w:r>
      <w:r w:rsidR="00B266A7">
        <w:rPr>
          <w:rFonts w:cs="Arial"/>
          <w:sz w:val="22"/>
          <w:szCs w:val="22"/>
        </w:rPr>
        <w:t>α</w:t>
      </w:r>
      <w:r w:rsidRPr="00A8335A">
        <w:rPr>
          <w:rFonts w:cs="Arial"/>
          <w:sz w:val="22"/>
          <w:szCs w:val="22"/>
        </w:rPr>
        <w:t xml:space="preserve">-hydroxylase </w:t>
      </w:r>
      <w:r w:rsidR="00A22A40" w:rsidRPr="00A8335A">
        <w:rPr>
          <w:rFonts w:cs="Arial"/>
          <w:sz w:val="22"/>
          <w:szCs w:val="22"/>
        </w:rPr>
        <w:fldChar w:fldCharType="begin">
          <w:fldData xml:space="preserve">PEVuZE5vdGU+PENpdGU+PEF1dGhvcj5Ib3J3aXR6PC9BdXRob3I+PFllYXI+MjAwMzwvWWVhcj48
UmVjTnVtPjE0NDc8L1JlY051bT48RGlzcGxheVRleHQ+KDI5LDMwKTwvRGlzcGxheVRleHQ+PHJl
Y29yZD48cmVjLW51bWJlcj4xNDQ3PC9yZWMtbnVtYmVyPjxmb3JlaWduLWtleXM+PGtleSBhcHA9
IkVOIiBkYi1pZD0icHBhd3dld2F6eHIyeHllZHhhODUydnB1dnhzYXNmc3d4MnY1IiB0aW1lc3Rh
bXA9IjE1Njk1MDU2NjYiPjE0NDc8L2tleT48L2ZvcmVpZ24ta2V5cz48cmVmLXR5cGUgbmFtZT0i
Sm91cm5hbCBBcnRpY2xlIj4xNzwvcmVmLXR5cGU+PGNvbnRyaWJ1dG9ycz48YXV0aG9ycz48YXV0
aG9yPkhvcndpdHosIE0uIEouIDwvYXV0aG9yPjxhdXRob3I+VGVkZXNjbywgTS4gQi4gPC9hdXRo
b3I+PGF1dGhvcj5TZXJlaWthLCBTLiBNLiA8L2F1dGhvcj48YXV0aG9yPkhvbGxpcywgQi4gVy4g
PC9hdXRob3I+PGF1dGhvcj5HYXJjaWEtT2NhbmEsIEEuIDwvYXV0aG9yPjxhdXRob3I+U3Rld2Fy
dCwgQS4gRi48L2F1dGhvcj48L2F1dGhvcnM+PC9jb250cmlidXRvcnM+PHRpdGxlcz48dGl0bGU+
RGlyZWN0IGNvbXBhcmlzb24gb2Ygc3VzdGFpbmVkIGluZnVzaW9uIG9mIGh1bWFuIHBhcmF0aHly
b2lkIGhvcm1vbmUtcmVsYXRlZCBwcm90ZWluLSgxLTM2KTwvdGl0bGU+PHNlY29uZGFyeS10aXRs
ZT5KIENsaW4gRW5kb2NyaW5vbCBNZXRhYjwvc2Vjb25kYXJ5LXRpdGxlPjwvdGl0bGVzPjxwZXJp
b2RpY2FsPjxmdWxsLXRpdGxlPkogQ2xpbiBFbmRvY3Jpbm9sIE1ldGFiPC9mdWxsLXRpdGxlPjwv
cGVyaW9kaWNhbD48cGFnZXM+MTYwMy05PC9wYWdlcz48dm9sdW1lPjg4PC92b2x1bWU+PG51bWJl
cj40PC9udW1iZXI+PGtleXdvcmRzPjxrZXl3b3JkPkFkdWx0PC9rZXl3b3JkPjxrZXl3b3JkPkNh
bGNpdHJpb2w6ICpibG9vZDwva2V5d29yZD48a2V5d29yZD5DYWxjaXVtOiAqYmxvb2Q6IG1ldGFi
b2xpc206ICp1cmluZTwva2V5d29yZD48a2V5d29yZD5Db21wYXJhdGl2ZSBTdHVkeTwva2V5d29y
ZD48a2V5d29yZD5DeWNsaWMgQU1QOiB1cmluZTwva2V5d29yZD48a2V5d29yZD5GZW1hbGU8L2tl
eXdvcmQ+PGtleXdvcmQ+R2xvbWVydWxhciBGaWx0cmF0aW9uIFJhdGU8L2tleXdvcmQ+PGtleXdv
cmQ+SHVtYW5zPC9rZXl3b3JkPjxrZXl3b3JkPkh5cGVyY2FsY2VtaWE6IGV0aW9sb2d5PC9rZXl3
b3JkPjxrZXl3b3JkPktpZG5leSBUdWJ1bGVzOiBtZXRhYm9saXNtPC9rZXl3b3JkPjxrZXl3b3Jk
PktpbmV0aWNzPC9rZXl3b3JkPjxrZXl3b3JkPk1hbGU8L2tleXdvcmQ+PGtleXdvcmQ+TmVvcGxh
c21zOiBjb21wbGljYXRpb25zPC9rZXl3b3JkPjxrZXl3b3JkPlBhcmF0aHlyb2lkIEhvcm1vbmU6
IGJsb29kPC9rZXl3b3JkPjxrZXl3b3JkPipQYXJhdGh5cm9pZCBIb3Jtb25lLVJlbGF0ZWQgUHJv
dGVpbjwva2V5d29yZD48a2V5d29yZD5QZXB0aWRlIEZyYWdtZW50czogKmFkbWluaXN0cmF0aW9u
ICZhbXA7IGRvc2FnZTwva2V5d29yZD48a2V5d29yZD5QaG9zcGhhdGVzOiB1cmluZTwva2V5d29y
ZD48a2V5d29yZD5QaG9zcGhvcnVzOiBibG9vZDogbWV0YWJvbGlzbTwva2V5d29yZD48a2V5d29y
ZD5Qcm90ZWluczogKmFkbWluaXN0cmF0aW9uICZhbXA7IGRvc2FnZTwva2V5d29yZD48a2V5d29y
ZD5SZXNlYXJjaCBTdXBwb3J0LCBVLlMuIEdvdiZhcG9zO3QsIFAuSC5TLjwva2V5d29yZD48a2V5
d29yZD5UZXJpcGFyYXRpZGU6ICphZG1pbmlzdHJhdGlvbiAmYW1wOyBkb3NhZ2U8L2tleXdvcmQ+
PC9rZXl3b3Jkcz48ZGF0ZXM+PHllYXI+MjAwMzwveWVhcj48cHViLWRhdGVzPjxkYXRlPjIwMDM8
L2RhdGU+PC9wdWItZGF0ZXM+PC9kYXRlcz48aXNibj4wMDIxLTk3Mlg8L2lzYm4+PGxhYmVsPjQx
NzE8L2xhYmVsPjx1cmxzPjxyZWxhdGVkLXVybHM+PHVybD5odHRwOi8vamNlbS5lbmRvam91cm5h
bHMub3JnL2NvbnRlbnQvODgvNC8xNjAzLmZ1bGwucGRmPC91cmw+PC9yZWxhdGVkLXVybHM+PC91
cmxzPjwvcmVjb3JkPjwvQ2l0ZT48Q2l0ZT48QXV0aG9yPkhvcndpdHo8L0F1dGhvcj48WWVhcj4y
MDA1PC9ZZWFyPjxSZWNOdW0+MTUwODwvUmVjTnVtPjxyZWNvcmQ+PHJlYy1udW1iZXI+MTUwODwv
cmVjLW51bWJlcj48Zm9yZWlnbi1rZXlzPjxrZXkgYXBwPSJFTiIgZGItaWQ9InBwYXd3ZXdhenhy
Mnh5ZWR4YTg1MnZwdXZ4c2FzZnN3eDJ2NSIgdGltZXN0YW1wPSIxNTY5NTA1NjY3Ij4xNTA4PC9r
ZXk+PC9mb3JlaWduLWtleXM+PHJlZi10eXBlIG5hbWU9IkpvdXJuYWwgQXJ0aWNsZSI+MTc8L3Jl
Zi10eXBlPjxjb250cmlidXRvcnM+PGF1dGhvcnM+PGF1dGhvcj5Ib3J3aXR6LCBNLiBKLjwvYXV0
aG9yPjxhdXRob3I+VGVkZXNjbywgTS4gQi48L2F1dGhvcj48YXV0aG9yPlNlcmVpa2EsIFMuIE0u
PC9hdXRob3I+PGF1dGhvcj5TeWVkLCBNLiBBLjwvYXV0aG9yPjxhdXRob3I+R2FyY2lhLU9jYW5h
LCBBLjwvYXV0aG9yPjxhdXRob3I+QmlzZWxsbywgQS48L2F1dGhvcj48YXV0aG9yPkhvbGxpcywg
Qi4gVy48L2F1dGhvcj48YXV0aG9yPlJvc2VuLCBDLiBKLjwvYXV0aG9yPjxhdXRob3I+V3lzb2xt
ZXJza2ksIEouIEouPC9hdXRob3I+PGF1dGhvcj5EYW5uLCBQLjwvYXV0aG9yPjxhdXRob3I+R3Vu
ZGJlcmcsIEMuPC9hdXRob3I+PGF1dGhvcj5TdGV3YXJ0LCBBLiBGLjwvYXV0aG9yPjwvYXV0aG9y
cz48L2NvbnRyaWJ1dG9ycz48YXV0aC1hZGRyZXNzPkRpdmlzaW9uIG9mIEVuZG9jcmlub2xvZ3ks
IFRoZSBVbml2ZXJzaXR5IG9mIFBpdHRzYnVyZ2ggU2Nob29sIG9mIE1lZGljaW5lLCBQaXR0c2J1
cmdoLCBQZW5uc3lsdmFuaWEgMTUyMTMsIFVTQS48L2F1dGgtYWRkcmVzcz48dGl0bGVzPjx0aXRs
ZT5Db250aW51b3VzIFBUSCBhbmQgUFRIclAgaW5mdXNpb24gY2F1c2VzIHN1cHByZXNzaW9uIG9m
IGJvbmUgZm9ybWF0aW9uIGFuZCBkaXNjb3JkYW50IGVmZmVjdHMgb24gMSwyNShPSCkyIHZpdGFt
aW4gRDwvdGl0bGU+PHNlY29uZGFyeS10aXRsZT5KIEJvbmUgTWluZXIgUmVzPC9zZWNvbmRhcnkt
dGl0bGU+PC90aXRsZXM+PHBlcmlvZGljYWw+PGZ1bGwtdGl0bGU+SiBCb25lIE1pbmVyIFJlczwv
ZnVsbC10aXRsZT48L3BlcmlvZGljYWw+PHBhZ2VzPjE3OTItODAzPC9wYWdlcz48dm9sdW1lPjIw
PC92b2x1bWU+PG51bWJlcj4xMDwvbnVtYmVyPjxrZXl3b3Jkcz48a2V5d29yZD5BZHVsdDwva2V5
d29yZD48a2V5d29yZD5Cb25lIERlbnNpdHkgQ29uc2VydmF0aW9uIEFnZW50cy8gYWRtaW5pc3Ry
YXRpb24gJmFtcDsgZG9zYWdlPC9rZXl3b3JkPjxrZXl3b3JkPkNhbGNpdHJpb2wvIGJsb29kPC9r
ZXl3b3JkPjxrZXl3b3JkPkNhbGNpdW0vYmxvb2Q8L2tleXdvcmQ+PGtleXdvcmQ+RmVtYWxlPC9r
ZXl3b3JkPjxrZXl3b3JkPkh1bWFuczwva2V5d29yZD48a2V5d29yZD5IeXBlcmNhbGNlbWlhLyBi
bG9vZC9jaGVtaWNhbGx5IGluZHVjZWQ8L2tleXdvcmQ+PGtleXdvcmQ+TWFsZTwva2V5d29yZD48
a2V5d29yZD5Pc3Rlb2JsYXN0cy9tZXRhYm9saXNtPC9rZXl3b3JkPjxrZXl3b3JkPk9zdGVvZ2Vu
ZXNpcy8gZHJ1ZyBlZmZlY3RzPC9rZXl3b3JkPjxrZXl3b3JkPlBhcmF0aHlyb2lkIEhvcm1vbmUt
UmVsYXRlZCBQcm90ZWluLyBhZG1pbmlzdHJhdGlvbiAmYW1wOyBkb3NhZ2U8L2tleXdvcmQ+PGtl
eXdvcmQ+VGVyaXBhcmF0aWRlLyBhZG1pbmlzdHJhdGlvbiAmYW1wOyBkb3NhZ2U8L2tleXdvcmQ+
PC9rZXl3b3Jkcz48ZGF0ZXM+PHllYXI+MjAwNTwveWVhcj48cHViLWRhdGVzPjxkYXRlPk9jdDwv
ZGF0ZT48L3B1Yi1kYXRlcz48L2RhdGVzPjxhY2Nlc3Npb24tbnVtPjE2MTYwNzM3PC9hY2Nlc3Np
b24tbnVtPjx1cmxzPjxyZWxhdGVkLXVybHM+PHVybD5odHRwOi8vb25saW5lbGlicmFyeS53aWxl
eS5jb20vc3RvcmUvMTAuMTM1OS9KQk1SLjA1MDYwMi9hc3NldC81NjUwMjAxMDA5X2Z0cC5wZGY/
dj0xJmFtcDt0PWhvZDVsZ3R6JmFtcDtzPTNkOWYzYzBlNTE4YjUzZTE3NzliOWMzMmJlYzQzNjFh
OThiZGI5OTQ8L3VybD48L3JlbGF0ZWQtdXJscz48L3VybHM+PC9yZWNvcmQ+PC9DaXRlPjwvRW5k
Tm90ZT5=
</w:fldData>
        </w:fldChar>
      </w:r>
      <w:r w:rsidR="00A22A40" w:rsidRPr="00A8335A">
        <w:rPr>
          <w:rFonts w:cs="Arial"/>
          <w:sz w:val="22"/>
          <w:szCs w:val="22"/>
        </w:rPr>
        <w:instrText xml:space="preserve"> ADDIN EN.CITE </w:instrText>
      </w:r>
      <w:r w:rsidR="00A22A40" w:rsidRPr="00A8335A">
        <w:rPr>
          <w:rFonts w:cs="Arial"/>
          <w:sz w:val="22"/>
          <w:szCs w:val="22"/>
        </w:rPr>
        <w:fldChar w:fldCharType="begin">
          <w:fldData xml:space="preserve">PEVuZE5vdGU+PENpdGU+PEF1dGhvcj5Ib3J3aXR6PC9BdXRob3I+PFllYXI+MjAwMzwvWWVhcj48
UmVjTnVtPjE0NDc8L1JlY051bT48RGlzcGxheVRleHQ+KDI5LDMwKTwvRGlzcGxheVRleHQ+PHJl
Y29yZD48cmVjLW51bWJlcj4xNDQ3PC9yZWMtbnVtYmVyPjxmb3JlaWduLWtleXM+PGtleSBhcHA9
IkVOIiBkYi1pZD0icHBhd3dld2F6eHIyeHllZHhhODUydnB1dnhzYXNmc3d4MnY1IiB0aW1lc3Rh
bXA9IjE1Njk1MDU2NjYiPjE0NDc8L2tleT48L2ZvcmVpZ24ta2V5cz48cmVmLXR5cGUgbmFtZT0i
Sm91cm5hbCBBcnRpY2xlIj4xNzwvcmVmLXR5cGU+PGNvbnRyaWJ1dG9ycz48YXV0aG9ycz48YXV0
aG9yPkhvcndpdHosIE0uIEouIDwvYXV0aG9yPjxhdXRob3I+VGVkZXNjbywgTS4gQi4gPC9hdXRo
b3I+PGF1dGhvcj5TZXJlaWthLCBTLiBNLiA8L2F1dGhvcj48YXV0aG9yPkhvbGxpcywgQi4gVy4g
PC9hdXRob3I+PGF1dGhvcj5HYXJjaWEtT2NhbmEsIEEuIDwvYXV0aG9yPjxhdXRob3I+U3Rld2Fy
dCwgQS4gRi48L2F1dGhvcj48L2F1dGhvcnM+PC9jb250cmlidXRvcnM+PHRpdGxlcz48dGl0bGU+
RGlyZWN0IGNvbXBhcmlzb24gb2Ygc3VzdGFpbmVkIGluZnVzaW9uIG9mIGh1bWFuIHBhcmF0aHly
b2lkIGhvcm1vbmUtcmVsYXRlZCBwcm90ZWluLSgxLTM2KTwvdGl0bGU+PHNlY29uZGFyeS10aXRs
ZT5KIENsaW4gRW5kb2NyaW5vbCBNZXRhYjwvc2Vjb25kYXJ5LXRpdGxlPjwvdGl0bGVzPjxwZXJp
b2RpY2FsPjxmdWxsLXRpdGxlPkogQ2xpbiBFbmRvY3Jpbm9sIE1ldGFiPC9mdWxsLXRpdGxlPjwv
cGVyaW9kaWNhbD48cGFnZXM+MTYwMy05PC9wYWdlcz48dm9sdW1lPjg4PC92b2x1bWU+PG51bWJl
cj40PC9udW1iZXI+PGtleXdvcmRzPjxrZXl3b3JkPkFkdWx0PC9rZXl3b3JkPjxrZXl3b3JkPkNh
bGNpdHJpb2w6ICpibG9vZDwva2V5d29yZD48a2V5d29yZD5DYWxjaXVtOiAqYmxvb2Q6IG1ldGFi
b2xpc206ICp1cmluZTwva2V5d29yZD48a2V5d29yZD5Db21wYXJhdGl2ZSBTdHVkeTwva2V5d29y
ZD48a2V5d29yZD5DeWNsaWMgQU1QOiB1cmluZTwva2V5d29yZD48a2V5d29yZD5GZW1hbGU8L2tl
eXdvcmQ+PGtleXdvcmQ+R2xvbWVydWxhciBGaWx0cmF0aW9uIFJhdGU8L2tleXdvcmQ+PGtleXdv
cmQ+SHVtYW5zPC9rZXl3b3JkPjxrZXl3b3JkPkh5cGVyY2FsY2VtaWE6IGV0aW9sb2d5PC9rZXl3
b3JkPjxrZXl3b3JkPktpZG5leSBUdWJ1bGVzOiBtZXRhYm9saXNtPC9rZXl3b3JkPjxrZXl3b3Jk
PktpbmV0aWNzPC9rZXl3b3JkPjxrZXl3b3JkPk1hbGU8L2tleXdvcmQ+PGtleXdvcmQ+TmVvcGxh
c21zOiBjb21wbGljYXRpb25zPC9rZXl3b3JkPjxrZXl3b3JkPlBhcmF0aHlyb2lkIEhvcm1vbmU6
IGJsb29kPC9rZXl3b3JkPjxrZXl3b3JkPipQYXJhdGh5cm9pZCBIb3Jtb25lLVJlbGF0ZWQgUHJv
dGVpbjwva2V5d29yZD48a2V5d29yZD5QZXB0aWRlIEZyYWdtZW50czogKmFkbWluaXN0cmF0aW9u
ICZhbXA7IGRvc2FnZTwva2V5d29yZD48a2V5d29yZD5QaG9zcGhhdGVzOiB1cmluZTwva2V5d29y
ZD48a2V5d29yZD5QaG9zcGhvcnVzOiBibG9vZDogbWV0YWJvbGlzbTwva2V5d29yZD48a2V5d29y
ZD5Qcm90ZWluczogKmFkbWluaXN0cmF0aW9uICZhbXA7IGRvc2FnZTwva2V5d29yZD48a2V5d29y
ZD5SZXNlYXJjaCBTdXBwb3J0LCBVLlMuIEdvdiZhcG9zO3QsIFAuSC5TLjwva2V5d29yZD48a2V5
d29yZD5UZXJpcGFyYXRpZGU6ICphZG1pbmlzdHJhdGlvbiAmYW1wOyBkb3NhZ2U8L2tleXdvcmQ+
PC9rZXl3b3Jkcz48ZGF0ZXM+PHllYXI+MjAwMzwveWVhcj48cHViLWRhdGVzPjxkYXRlPjIwMDM8
L2RhdGU+PC9wdWItZGF0ZXM+PC9kYXRlcz48aXNibj4wMDIxLTk3Mlg8L2lzYm4+PGxhYmVsPjQx
NzE8L2xhYmVsPjx1cmxzPjxyZWxhdGVkLXVybHM+PHVybD5odHRwOi8vamNlbS5lbmRvam91cm5h
bHMub3JnL2NvbnRlbnQvODgvNC8xNjAzLmZ1bGwucGRmPC91cmw+PC9yZWxhdGVkLXVybHM+PC91
cmxzPjwvcmVjb3JkPjwvQ2l0ZT48Q2l0ZT48QXV0aG9yPkhvcndpdHo8L0F1dGhvcj48WWVhcj4y
MDA1PC9ZZWFyPjxSZWNOdW0+MTUwODwvUmVjTnVtPjxyZWNvcmQ+PHJlYy1udW1iZXI+MTUwODwv
cmVjLW51bWJlcj48Zm9yZWlnbi1rZXlzPjxrZXkgYXBwPSJFTiIgZGItaWQ9InBwYXd3ZXdhenhy
Mnh5ZWR4YTg1MnZwdXZ4c2FzZnN3eDJ2NSIgdGltZXN0YW1wPSIxNTY5NTA1NjY3Ij4xNTA4PC9r
ZXk+PC9mb3JlaWduLWtleXM+PHJlZi10eXBlIG5hbWU9IkpvdXJuYWwgQXJ0aWNsZSI+MTc8L3Jl
Zi10eXBlPjxjb250cmlidXRvcnM+PGF1dGhvcnM+PGF1dGhvcj5Ib3J3aXR6LCBNLiBKLjwvYXV0
aG9yPjxhdXRob3I+VGVkZXNjbywgTS4gQi48L2F1dGhvcj48YXV0aG9yPlNlcmVpa2EsIFMuIE0u
PC9hdXRob3I+PGF1dGhvcj5TeWVkLCBNLiBBLjwvYXV0aG9yPjxhdXRob3I+R2FyY2lhLU9jYW5h
LCBBLjwvYXV0aG9yPjxhdXRob3I+QmlzZWxsbywgQS48L2F1dGhvcj48YXV0aG9yPkhvbGxpcywg
Qi4gVy48L2F1dGhvcj48YXV0aG9yPlJvc2VuLCBDLiBKLjwvYXV0aG9yPjxhdXRob3I+V3lzb2xt
ZXJza2ksIEouIEouPC9hdXRob3I+PGF1dGhvcj5EYW5uLCBQLjwvYXV0aG9yPjxhdXRob3I+R3Vu
ZGJlcmcsIEMuPC9hdXRob3I+PGF1dGhvcj5TdGV3YXJ0LCBBLiBGLjwvYXV0aG9yPjwvYXV0aG9y
cz48L2NvbnRyaWJ1dG9ycz48YXV0aC1hZGRyZXNzPkRpdmlzaW9uIG9mIEVuZG9jcmlub2xvZ3ks
IFRoZSBVbml2ZXJzaXR5IG9mIFBpdHRzYnVyZ2ggU2Nob29sIG9mIE1lZGljaW5lLCBQaXR0c2J1
cmdoLCBQZW5uc3lsdmFuaWEgMTUyMTMsIFVTQS48L2F1dGgtYWRkcmVzcz48dGl0bGVzPjx0aXRs
ZT5Db250aW51b3VzIFBUSCBhbmQgUFRIclAgaW5mdXNpb24gY2F1c2VzIHN1cHByZXNzaW9uIG9m
IGJvbmUgZm9ybWF0aW9uIGFuZCBkaXNjb3JkYW50IGVmZmVjdHMgb24gMSwyNShPSCkyIHZpdGFt
aW4gRDwvdGl0bGU+PHNlY29uZGFyeS10aXRsZT5KIEJvbmUgTWluZXIgUmVzPC9zZWNvbmRhcnkt
dGl0bGU+PC90aXRsZXM+PHBlcmlvZGljYWw+PGZ1bGwtdGl0bGU+SiBCb25lIE1pbmVyIFJlczwv
ZnVsbC10aXRsZT48L3BlcmlvZGljYWw+PHBhZ2VzPjE3OTItODAzPC9wYWdlcz48dm9sdW1lPjIw
PC92b2x1bWU+PG51bWJlcj4xMDwvbnVtYmVyPjxrZXl3b3Jkcz48a2V5d29yZD5BZHVsdDwva2V5
d29yZD48a2V5d29yZD5Cb25lIERlbnNpdHkgQ29uc2VydmF0aW9uIEFnZW50cy8gYWRtaW5pc3Ry
YXRpb24gJmFtcDsgZG9zYWdlPC9rZXl3b3JkPjxrZXl3b3JkPkNhbGNpdHJpb2wvIGJsb29kPC9r
ZXl3b3JkPjxrZXl3b3JkPkNhbGNpdW0vYmxvb2Q8L2tleXdvcmQ+PGtleXdvcmQ+RmVtYWxlPC9r
ZXl3b3JkPjxrZXl3b3JkPkh1bWFuczwva2V5d29yZD48a2V5d29yZD5IeXBlcmNhbGNlbWlhLyBi
bG9vZC9jaGVtaWNhbGx5IGluZHVjZWQ8L2tleXdvcmQ+PGtleXdvcmQ+TWFsZTwva2V5d29yZD48
a2V5d29yZD5Pc3Rlb2JsYXN0cy9tZXRhYm9saXNtPC9rZXl3b3JkPjxrZXl3b3JkPk9zdGVvZ2Vu
ZXNpcy8gZHJ1ZyBlZmZlY3RzPC9rZXl3b3JkPjxrZXl3b3JkPlBhcmF0aHlyb2lkIEhvcm1vbmUt
UmVsYXRlZCBQcm90ZWluLyBhZG1pbmlzdHJhdGlvbiAmYW1wOyBkb3NhZ2U8L2tleXdvcmQ+PGtl
eXdvcmQ+VGVyaXBhcmF0aWRlLyBhZG1pbmlzdHJhdGlvbiAmYW1wOyBkb3NhZ2U8L2tleXdvcmQ+
PC9rZXl3b3Jkcz48ZGF0ZXM+PHllYXI+MjAwNTwveWVhcj48cHViLWRhdGVzPjxkYXRlPk9jdDwv
ZGF0ZT48L3B1Yi1kYXRlcz48L2RhdGVzPjxhY2Nlc3Npb24tbnVtPjE2MTYwNzM3PC9hY2Nlc3Np
b24tbnVtPjx1cmxzPjxyZWxhdGVkLXVybHM+PHVybD5odHRwOi8vb25saW5lbGlicmFyeS53aWxl
eS5jb20vc3RvcmUvMTAuMTM1OS9KQk1SLjA1MDYwMi9hc3NldC81NjUwMjAxMDA5X2Z0cC5wZGY/
dj0xJmFtcDt0PWhvZDVsZ3R6JmFtcDtzPTNkOWYzYzBlNTE4YjUzZTE3NzliOWMzMmJlYzQzNjFh
OThiZGI5OTQ8L3VybD48L3JlbGF0ZWQtdXJscz48L3VybHM+PC9yZWNvcmQ+PC9DaXRlPjwvRW5k
Tm90ZT5=
</w:fldData>
        </w:fldChar>
      </w:r>
      <w:r w:rsidR="00A22A40" w:rsidRPr="00A8335A">
        <w:rPr>
          <w:rFonts w:cs="Arial"/>
          <w:sz w:val="22"/>
          <w:szCs w:val="22"/>
        </w:rPr>
        <w:instrText xml:space="preserve"> ADDIN EN.CITE.DATA </w:instrText>
      </w:r>
      <w:r w:rsidR="00A22A40" w:rsidRPr="00A8335A">
        <w:rPr>
          <w:rFonts w:cs="Arial"/>
          <w:sz w:val="22"/>
          <w:szCs w:val="22"/>
        </w:rPr>
      </w:r>
      <w:r w:rsidR="00A22A40"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(29,30)</w:t>
      </w:r>
      <w:r w:rsidR="00A22A40" w:rsidRPr="00A8335A">
        <w:rPr>
          <w:rFonts w:cs="Arial"/>
          <w:sz w:val="22"/>
          <w:szCs w:val="22"/>
        </w:rPr>
        <w:fldChar w:fldCharType="end"/>
      </w:r>
      <w:r w:rsidRPr="00A8335A">
        <w:rPr>
          <w:rFonts w:cs="Arial"/>
          <w:sz w:val="22"/>
          <w:szCs w:val="22"/>
        </w:rPr>
        <w:t xml:space="preserve">, which is why its contribution to the rise in calcitriol during pregnancy is uncertain. On the other hand, several case reports have clearly implicated breast- and placental-derived PTHrP as a cause of maternal hypercalcemia with elevated PTHrP and undetectable PTH, a condition called </w:t>
      </w:r>
      <w:proofErr w:type="spellStart"/>
      <w:r w:rsidRPr="00A8335A">
        <w:rPr>
          <w:rFonts w:cs="Arial"/>
          <w:sz w:val="22"/>
          <w:szCs w:val="22"/>
        </w:rPr>
        <w:t>pseudohyperparathyroidism</w:t>
      </w:r>
      <w:proofErr w:type="spellEnd"/>
      <w:r w:rsidRPr="00A8335A">
        <w:rPr>
          <w:rFonts w:cs="Arial"/>
          <w:sz w:val="22"/>
          <w:szCs w:val="22"/>
        </w:rPr>
        <w:t xml:space="preserve"> of pregnancy (see below). Since breast</w:t>
      </w:r>
      <w:r w:rsidR="00920223" w:rsidRPr="00A8335A">
        <w:rPr>
          <w:rFonts w:cs="Arial"/>
          <w:sz w:val="22"/>
          <w:szCs w:val="22"/>
        </w:rPr>
        <w:t>s</w:t>
      </w:r>
      <w:r w:rsidRPr="00A8335A">
        <w:rPr>
          <w:rFonts w:cs="Arial"/>
          <w:sz w:val="22"/>
          <w:szCs w:val="22"/>
        </w:rPr>
        <w:t xml:space="preserve"> and placenta were sources of excess PTHrP in these cases, those two tissues seem likely to be dominant sources of PTHrP during normal pregnancy. Moreover, since excess PTHrP impacted maternal calcium homeostasis to cause hypercalcemia in these cases, it is possible that the more modest elevations in circulating PTHrP seen during normal pregnancy also affect maternal calcium homeostasis. </w:t>
      </w:r>
    </w:p>
    <w:p w14:paraId="4808117D" w14:textId="77777777" w:rsidR="00661F0D" w:rsidRPr="00A8335A" w:rsidRDefault="00661F0D" w:rsidP="00A8335A">
      <w:pPr>
        <w:spacing w:after="0" w:line="276" w:lineRule="auto"/>
        <w:rPr>
          <w:rFonts w:cs="Arial"/>
          <w:sz w:val="22"/>
          <w:szCs w:val="22"/>
        </w:rPr>
      </w:pPr>
    </w:p>
    <w:p w14:paraId="7893BDAD" w14:textId="38943E61" w:rsidR="00661F0D" w:rsidRPr="00A8335A" w:rsidRDefault="00661F0D" w:rsidP="00A8335A">
      <w:pPr>
        <w:spacing w:after="0" w:line="276" w:lineRule="auto"/>
        <w:rPr>
          <w:rFonts w:eastAsia="MS Mincho" w:cs="Arial"/>
          <w:sz w:val="22"/>
          <w:szCs w:val="22"/>
        </w:rPr>
      </w:pPr>
      <w:r w:rsidRPr="00A8335A">
        <w:rPr>
          <w:rFonts w:cs="Arial"/>
          <w:sz w:val="22"/>
          <w:szCs w:val="22"/>
        </w:rPr>
        <w:t>A carboxyl-terminal form of PTHrP (so-called “</w:t>
      </w:r>
      <w:proofErr w:type="spellStart"/>
      <w:r w:rsidRPr="00A8335A">
        <w:rPr>
          <w:rFonts w:cs="Arial"/>
          <w:sz w:val="22"/>
          <w:szCs w:val="22"/>
        </w:rPr>
        <w:t>osteostatin</w:t>
      </w:r>
      <w:proofErr w:type="spellEnd"/>
      <w:r w:rsidRPr="00A8335A">
        <w:rPr>
          <w:rFonts w:cs="Arial"/>
          <w:sz w:val="22"/>
          <w:szCs w:val="22"/>
        </w:rPr>
        <w:t xml:space="preserve">”) has been shown to inhibit osteoclastic bone resorption </w:t>
      </w:r>
      <w:r w:rsidRPr="00A8335A">
        <w:rPr>
          <w:rFonts w:cs="Arial"/>
          <w:i/>
          <w:sz w:val="22"/>
          <w:szCs w:val="22"/>
        </w:rPr>
        <w:t>in vitro</w:t>
      </w:r>
      <w:r w:rsidRPr="00A8335A">
        <w:rPr>
          <w:rFonts w:cs="Arial"/>
          <w:sz w:val="22"/>
          <w:szCs w:val="22"/>
        </w:rPr>
        <w:t xml:space="preserve">, and thus the notion arises that PTHrP may play a role in protecting the maternal skeleton from excessive resorption during pregnancy </w:t>
      </w:r>
      <w:r w:rsidR="00A22A40" w:rsidRPr="00A8335A">
        <w:rPr>
          <w:rFonts w:eastAsia="MS Mincho" w:cs="Arial"/>
          <w:sz w:val="22"/>
          <w:szCs w:val="22"/>
        </w:rPr>
        <w:fldChar w:fldCharType="begin"/>
      </w:r>
      <w:r w:rsidR="00A22A40" w:rsidRPr="00A8335A">
        <w:rPr>
          <w:rFonts w:eastAsia="MS Mincho" w:cs="Arial"/>
          <w:sz w:val="22"/>
          <w:szCs w:val="22"/>
        </w:rPr>
        <w:instrText xml:space="preserve"> ADDIN EN.CITE &lt;EndNote&gt;&lt;Cite&gt;&lt;Author&gt;Cornish&lt;/Author&gt;&lt;Year&gt;1997&lt;/Year&gt;&lt;RecNum&gt;1112&lt;/RecNum&gt;&lt;IDText&gt;1116&lt;/IDText&gt;&lt;DisplayText&gt;(31)&lt;/DisplayText&gt;&lt;record&gt;&lt;rec-number&gt;1112&lt;/rec-number&gt;&lt;foreign-keys&gt;&lt;key app="EN" db-id="ppawwewazxr2xyedxa852vpuvxsasfswx2v5" timestamp="1569505663"&gt;1112&lt;/key&gt;&lt;/foreign-keys&gt;&lt;ref-type name="Journal Article"&gt;17&lt;/ref-type&gt;&lt;contributors&gt;&lt;authors&gt;&lt;author&gt;Cornish,J.&lt;/author&gt;&lt;author&gt;Callon,K.E.&lt;/author&gt;&lt;author&gt;Nicholson,G.C.&lt;/author&gt;&lt;author&gt;Reid,I.R.&lt;/author&gt;&lt;/authors&gt;&lt;/contributors&gt;&lt;titles&gt;&lt;title&gt;Parathyroid hormone-related protein-(107-139) inhibits bone resorption in vivo&lt;/title&gt;&lt;secondary-title&gt;Endocrinology&lt;/secondary-title&gt;&lt;/titles&gt;&lt;periodical&gt;&lt;full-title&gt;Endocrinology&lt;/full-title&gt;&lt;/periodical&gt;&lt;pages&gt;1299-1304&lt;/pages&gt;&lt;volume&gt;138&lt;/volume&gt;&lt;keywords&gt;&lt;keyword&gt;97200810&lt;/keyword&gt;&lt;keyword&gt;animal&lt;/keyword&gt;&lt;keyword&gt;bone resorption&lt;/keyword&gt;&lt;keyword&gt;prevention &amp;amp; control&lt;/keyword&gt;&lt;keyword&gt;cell count&lt;/keyword&gt;&lt;keyword&gt;drug effects&lt;/keyword&gt;&lt;keyword&gt;male&lt;/keyword&gt;&lt;keyword&gt;mice&lt;/keyword&gt;&lt;keyword&gt;osteoblasts&lt;/keyword&gt;&lt;keyword&gt;cytology&lt;/keyword&gt;&lt;keyword&gt;osteogenesis&lt;/keyword&gt;&lt;keyword&gt;peptide fragments&lt;/keyword&gt;&lt;keyword&gt;pharmacology&lt;/keyword&gt;&lt;keyword&gt;proteins&lt;/keyword&gt;&lt;keyword&gt;skull&lt;/keyword&gt;&lt;keyword&gt;pathology&lt;/keyword&gt;&lt;keyword&gt;support,non-u.s.gov&amp;apos;t&lt;/keyword&gt;&lt;keyword&gt;bone&lt;/keyword&gt;&lt;keyword&gt;osteoclasts&lt;/keyword&gt;&lt;keyword&gt;in vitro&lt;/keyword&gt;&lt;keyword&gt;peptides&lt;/keyword&gt;&lt;keyword&gt;adult&lt;/keyword&gt;&lt;keyword&gt;injections&lt;/keyword&gt;&lt;keyword&gt;PTHrP&lt;/keyword&gt;&lt;/keywords&gt;&lt;dates&gt;&lt;year&gt;1997&lt;/year&gt;&lt;pub-dates&gt;&lt;date&gt;1997&lt;/date&gt;&lt;/pub-dates&gt;&lt;/dates&gt;&lt;label&gt;1116&lt;/label&gt;&lt;urls&gt;&lt;related-urls&gt;&lt;url&gt;http://endo.endojournals.org/content/138/3/1299.full.pdf&lt;/url&gt;&lt;/related-urls&gt;&lt;/urls&gt;&lt;/record&gt;&lt;/Cite&gt;&lt;/EndNote&gt;</w:instrText>
      </w:r>
      <w:r w:rsidR="00A22A40" w:rsidRPr="00A8335A">
        <w:rPr>
          <w:rFonts w:eastAsia="MS Mincho" w:cs="Arial"/>
          <w:sz w:val="22"/>
          <w:szCs w:val="22"/>
        </w:rPr>
        <w:fldChar w:fldCharType="separate"/>
      </w:r>
      <w:r w:rsidR="00A22A40" w:rsidRPr="00A8335A">
        <w:rPr>
          <w:rFonts w:eastAsia="MS Mincho" w:cs="Arial"/>
          <w:noProof/>
          <w:sz w:val="22"/>
          <w:szCs w:val="22"/>
        </w:rPr>
        <w:t>(31)</w:t>
      </w:r>
      <w:r w:rsidR="00A22A40" w:rsidRPr="00A8335A">
        <w:rPr>
          <w:rFonts w:eastAsia="MS Mincho" w:cs="Arial"/>
          <w:sz w:val="22"/>
          <w:szCs w:val="22"/>
        </w:rPr>
        <w:fldChar w:fldCharType="end"/>
      </w:r>
      <w:r w:rsidRPr="00A8335A">
        <w:rPr>
          <w:rFonts w:eastAsia="MS Mincho" w:cs="Arial"/>
          <w:sz w:val="22"/>
          <w:szCs w:val="22"/>
        </w:rPr>
        <w:t xml:space="preserve">. Animal studies have shown that </w:t>
      </w:r>
      <w:r w:rsidRPr="00A8335A">
        <w:rPr>
          <w:rFonts w:cs="Arial"/>
          <w:sz w:val="22"/>
          <w:szCs w:val="22"/>
        </w:rPr>
        <w:t xml:space="preserve">PTHrP has other roles during gestation such as regulating placental calcium transport in the fetus </w:t>
      </w:r>
      <w:r w:rsidR="00A22A40" w:rsidRPr="00A8335A">
        <w:rPr>
          <w:rFonts w:eastAsia="MS Mincho" w:cs="Arial"/>
          <w:sz w:val="22"/>
          <w:szCs w:val="22"/>
        </w:rPr>
        <w:fldChar w:fldCharType="begin">
          <w:fldData xml:space="preserve">PEVuZE5vdGU+PENpdGU+PEF1dGhvcj5Lb3ZhY3M8L0F1dGhvcj48WWVhcj4yMDE2PC9ZZWFyPjxS
ZWNOdW0+MzQ1NzwvUmVjTnVtPjxEaXNwbGF5VGV4dD4oMSwzMik8L0Rpc3BsYXlUZXh0PjxyZWNv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S292YWNzPC9BdXRob3I+PFllYXI+MTk5NjwvWWVhcj48UmVjTnVtPjEwNTI8L1JlY051bT48cmVj
b3JkPjxyZWMtbnVtYmVyPjEwNTI8L3JlYy1udW1iZXI+PGZvcmVpZ24ta2V5cz48a2V5IGFwcD0i
RU4iIGRiLWlkPSJwcGF3d2V3YXp4cjJ4eWVkeGE4NTJ2cHV2eHNhc2Zzd3gydjUiIHRpbWVzdGFt
cD0iMTU2OTUwNTY2MiI+MTA1Mjwva2V5PjwvZm9yZWlnbi1rZXlzPjxyZWYtdHlwZSBuYW1lPSJK
b3VybmFsIEFydGljbGUiPjE3PC9yZWYtdHlwZT48Y29udHJpYnV0b3JzPjxhdXRob3JzPjxhdXRo
b3I+S292YWNzLCBDLiBTLjwvYXV0aG9yPjxhdXRob3I+TGFuc2tlLCBCLjwvYXV0aG9yPjxhdXRo
b3I+SHVuemVsbWFuLCBKLiBMLjwvYXV0aG9yPjxhdXRob3I+R3VvLCBKLjwvYXV0aG9yPjxhdXRo
b3I+S2FyYXBsaXMsIEEuIEMuPC9hdXRob3I+PGF1dGhvcj5Lcm9uZW5iZXJnLCBILiBNLjwvYXV0
aG9yPjwvYXV0aG9ycz48L2NvbnRyaWJ1dG9ycz48YXV0aC1hZGRyZXNzPkVuZG9jcmluZSBVbml0
LCBNYXNzYWNodXNldHRzIEdlbmVyYWwgSG9zcGl0YWwsIEJvc3RvbiAwMjExNCwgVVNBLjwvYXV0
aC1hZGRyZXNzPjx0aXRsZXM+PHRpdGxlPlBhcmF0aHlyb2lkIGhvcm1vbmUtcmVsYXRlZCBwZXB0
aWRlIChQVEhyUCkgcmVndWxhdGVzIGZldGFsLXBsYWNlbnRhbCBjYWxjaXVtIHRyYW5zcG9ydCB0
aHJvdWdoIGEgcmVjZXB0b3IgZGlzdGluY3QgZnJvbSB0aGUgUFRIL1BUSHJQIHJlY2VwdG9yPC90
aXRsZT48c2Vjb25kYXJ5LXRpdGxlPlByb2MgTmF0bCBBY2FkIFNjaSBVIFMgQTwvc2Vjb25kYXJ5
LXRpdGxlPjxhbHQtdGl0bGU+UHJvYyBOYXRsIEFjYWQgU2NpIFUgUyBBPC9hbHQtdGl0bGU+PC90
aXRsZXM+PHBlcmlvZGljYWw+PGZ1bGwtdGl0bGU+UHJvYyBOYXRsIEFjYWQgU2NpIFUgUyBBPC9m
dWxsLXRpdGxlPjwvcGVyaW9kaWNhbD48YWx0LXBlcmlvZGljYWw+PGZ1bGwtdGl0bGU+UHJvYyBO
YXRsIEFjYWQgU2NpIFUgUyBBPC9mdWxsLXRpdGxlPjwvYWx0LXBlcmlvZGljYWw+PHBhZ2VzPjE1
MjMzLTg8L3BhZ2VzPjx2b2x1bWU+OTM8L3ZvbHVtZT48bnVtYmVyPjI2PC9udW1iZXI+PGVkaXRp
b24+MTk5Ni8xMi8yNDwvZWRpdGlvbj48a2V5d29yZHM+PGtleXdvcmQ+QW5pbWFsczwva2V5d29y
ZD48a2V5d29yZD5DYWxjaXVtLyptZXRhYm9saXNtPC9rZXl3b3JkPjxrZXl3b3JkPkNyb3NzZXMs
IEdlbmV0aWM8L2tleXdvcmQ+PGtleXdvcmQ+RmVtYWxlPC9rZXl3b3JkPjxrZXl3b3JkPkdlbmUg
RGVsZXRpb248L2tleXdvcmQ+PGtleXdvcmQ+SGV0ZXJvenlnb3RlPC9rZXl3b3JkPjxrZXl3b3Jk
PkhvbW96eWdvdGU8L2tleXdvcmQ+PGtleXdvcmQ+SHVtYW5zPC9rZXl3b3JkPjxrZXl3b3JkPk1h
bGU8L2tleXdvcmQ+PGtleXdvcmQ+TWF0ZXJuYWwtRmV0YWwgRXhjaGFuZ2UvKmRydWcgZWZmZWN0
czwva2V5d29yZD48a2V5d29yZD5NaWNlPC9rZXl3b3JkPjxrZXl3b3JkPk1pY2UsIEtub2Nrb3V0
PC9rZXl3b3JkPjxrZXl3b3JkPlBhcmF0aHlyb2lkIEhvcm1vbmUvZGVmaWNpZW5jeS9nZW5ldGlj
czwva2V5d29yZD48a2V5d29yZD5QYXJhdGh5cm9pZCBIb3Jtb25lLVJlbGF0ZWQgUHJvdGVpbjwv
a2V5d29yZD48a2V5d29yZD5QbGFjZW50YS9kcnVnIGVmZmVjdHMvKnBoeXNpb2xvZ3k8L2tleXdv
cmQ+PGtleXdvcmQ+UHJlZ25hbmN5PC9rZXl3b3JkPjxrZXl3b3JkPlByb3RlaW5zLypnZW5ldGlj
cy8qcGhhcm1hY29sb2d5PC9rZXl3b3JkPjxrZXl3b3JkPlJlY2VwdG9yLCBQYXJhdGh5cm9pZCBI
b3Jtb25lLCBUeXBlIDE8L2tleXdvcmQ+PGtleXdvcmQ+UmVjZXB0b3JzLCBQYXJhdGh5cm9pZCBI
b3Jtb25lL2RlZmljaWVuY3kvZ2VuZXRpY3M8L2tleXdvcmQ+PC9rZXl3b3Jkcz48ZGF0ZXM+PHll
YXI+MTk5NjwveWVhcj48cHViLWRhdGVzPjxkYXRlPkRlYyAyNDwvZGF0ZT48L3B1Yi1kYXRlcz48
L2RhdGVzPjxpc2JuPjAwMjctODQyNCAoUHJpbnQpJiN4RDsxMDkxLTY0OTAgKEVsZWN0cm9uaWMp
JiN4RDswMDI3LTg0MjQgKExpbmtpbmcpPC9pc2JuPjxhY2Nlc3Npb24tbnVtPjg5ODY3OTM8L2Fj
Y2Vzc2lvbi1udW0+PGxhYmVsPjEwNTY8L2xhYmVsPjx1cmxzPjxyZWxhdGVkLXVybHM+PHVybD5o
dHRwczovL3d3dy5uY2JpLm5sbS5uaWguZ292L3B1Ym1lZC84OTg2NzkzPC91cmw+PC9yZWxhdGVk
LXVybHM+PC91cmxzPjxjdXN0b20yPlBNQzI2Mzg2PC9jdXN0b20yPjxlbGVjdHJvbmljLXJlc291
cmNlLW51bT4xMC4xMDczL3BuYXMuOTMuMjYuMTUyMzM8L2VsZWN0cm9uaWMtcmVzb3VyY2UtbnVt
PjxyZW1vdGUtZGF0YWJhc2UtbmFtZT5NZWRsaW5lPC9yZW1vdGUtZGF0YWJhc2UtbmFtZT48cmVt
b3RlLWRhdGFiYXNlLXByb3ZpZGVyPk5MTTwvcmVtb3RlLWRhdGFiYXNlLXByb3ZpZGVyPjxsYW5n
dWFnZT5FbmdsaXNoPC9sYW5ndWFnZT48L3JlY29yZD48L0NpdGU+PC9FbmROb3RlPgB=
</w:fldData>
        </w:fldChar>
      </w:r>
      <w:r w:rsidR="001E5145" w:rsidRPr="00A8335A">
        <w:rPr>
          <w:rFonts w:eastAsia="MS Mincho" w:cs="Arial"/>
          <w:sz w:val="22"/>
          <w:szCs w:val="22"/>
        </w:rPr>
        <w:instrText xml:space="preserve"> ADDIN EN.CITE </w:instrText>
      </w:r>
      <w:r w:rsidR="001E5145" w:rsidRPr="00A8335A">
        <w:rPr>
          <w:rFonts w:eastAsia="MS Mincho" w:cs="Arial"/>
          <w:sz w:val="22"/>
          <w:szCs w:val="22"/>
        </w:rPr>
        <w:fldChar w:fldCharType="begin">
          <w:fldData xml:space="preserve">PEVuZE5vdGU+PENpdGU+PEF1dGhvcj5Lb3ZhY3M8L0F1dGhvcj48WWVhcj4yMDE2PC9ZZWFyPjxS
ZWNOdW0+MzQ1NzwvUmVjTnVtPjxEaXNwbGF5VGV4dD4oMSwzMik8L0Rpc3BsYXlUZXh0PjxyZWNv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S292YWNzPC9BdXRob3I+PFllYXI+MTk5NjwvWWVhcj48UmVjTnVtPjEwNTI8L1JlY051bT48cmVj
b3JkPjxyZWMtbnVtYmVyPjEwNTI8L3JlYy1udW1iZXI+PGZvcmVpZ24ta2V5cz48a2V5IGFwcD0i
RU4iIGRiLWlkPSJwcGF3d2V3YXp4cjJ4eWVkeGE4NTJ2cHV2eHNhc2Zzd3gydjUiIHRpbWVzdGFt
cD0iMTU2OTUwNTY2MiI+MTA1Mjwva2V5PjwvZm9yZWlnbi1rZXlzPjxyZWYtdHlwZSBuYW1lPSJK
b3VybmFsIEFydGljbGUiPjE3PC9yZWYtdHlwZT48Y29udHJpYnV0b3JzPjxhdXRob3JzPjxhdXRo
b3I+S292YWNzLCBDLiBTLjwvYXV0aG9yPjxhdXRob3I+TGFuc2tlLCBCLjwvYXV0aG9yPjxhdXRo
b3I+SHVuemVsbWFuLCBKLiBMLjwvYXV0aG9yPjxhdXRob3I+R3VvLCBKLjwvYXV0aG9yPjxhdXRo
b3I+S2FyYXBsaXMsIEEuIEMuPC9hdXRob3I+PGF1dGhvcj5Lcm9uZW5iZXJnLCBILiBNLjwvYXV0
aG9yPjwvYXV0aG9ycz48L2NvbnRyaWJ1dG9ycz48YXV0aC1hZGRyZXNzPkVuZG9jcmluZSBVbml0
LCBNYXNzYWNodXNldHRzIEdlbmVyYWwgSG9zcGl0YWwsIEJvc3RvbiAwMjExNCwgVVNBLjwvYXV0
aC1hZGRyZXNzPjx0aXRsZXM+PHRpdGxlPlBhcmF0aHlyb2lkIGhvcm1vbmUtcmVsYXRlZCBwZXB0
aWRlIChQVEhyUCkgcmVndWxhdGVzIGZldGFsLXBsYWNlbnRhbCBjYWxjaXVtIHRyYW5zcG9ydCB0
aHJvdWdoIGEgcmVjZXB0b3IgZGlzdGluY3QgZnJvbSB0aGUgUFRIL1BUSHJQIHJlY2VwdG9yPC90
aXRsZT48c2Vjb25kYXJ5LXRpdGxlPlByb2MgTmF0bCBBY2FkIFNjaSBVIFMgQTwvc2Vjb25kYXJ5
LXRpdGxlPjxhbHQtdGl0bGU+UHJvYyBOYXRsIEFjYWQgU2NpIFUgUyBBPC9hbHQtdGl0bGU+PC90
aXRsZXM+PHBlcmlvZGljYWw+PGZ1bGwtdGl0bGU+UHJvYyBOYXRsIEFjYWQgU2NpIFUgUyBBPC9m
dWxsLXRpdGxlPjwvcGVyaW9kaWNhbD48YWx0LXBlcmlvZGljYWw+PGZ1bGwtdGl0bGU+UHJvYyBO
YXRsIEFjYWQgU2NpIFUgUyBBPC9mdWxsLXRpdGxlPjwvYWx0LXBlcmlvZGljYWw+PHBhZ2VzPjE1
MjMzLTg8L3BhZ2VzPjx2b2x1bWU+OTM8L3ZvbHVtZT48bnVtYmVyPjI2PC9udW1iZXI+PGVkaXRp
b24+MTk5Ni8xMi8yNDwvZWRpdGlvbj48a2V5d29yZHM+PGtleXdvcmQ+QW5pbWFsczwva2V5d29y
ZD48a2V5d29yZD5DYWxjaXVtLyptZXRhYm9saXNtPC9rZXl3b3JkPjxrZXl3b3JkPkNyb3NzZXMs
IEdlbmV0aWM8L2tleXdvcmQ+PGtleXdvcmQ+RmVtYWxlPC9rZXl3b3JkPjxrZXl3b3JkPkdlbmUg
RGVsZXRpb248L2tleXdvcmQ+PGtleXdvcmQ+SGV0ZXJvenlnb3RlPC9rZXl3b3JkPjxrZXl3b3Jk
PkhvbW96eWdvdGU8L2tleXdvcmQ+PGtleXdvcmQ+SHVtYW5zPC9rZXl3b3JkPjxrZXl3b3JkPk1h
bGU8L2tleXdvcmQ+PGtleXdvcmQ+TWF0ZXJuYWwtRmV0YWwgRXhjaGFuZ2UvKmRydWcgZWZmZWN0
czwva2V5d29yZD48a2V5d29yZD5NaWNlPC9rZXl3b3JkPjxrZXl3b3JkPk1pY2UsIEtub2Nrb3V0
PC9rZXl3b3JkPjxrZXl3b3JkPlBhcmF0aHlyb2lkIEhvcm1vbmUvZGVmaWNpZW5jeS9nZW5ldGlj
czwva2V5d29yZD48a2V5d29yZD5QYXJhdGh5cm9pZCBIb3Jtb25lLVJlbGF0ZWQgUHJvdGVpbjwv
a2V5d29yZD48a2V5d29yZD5QbGFjZW50YS9kcnVnIGVmZmVjdHMvKnBoeXNpb2xvZ3k8L2tleXdv
cmQ+PGtleXdvcmQ+UHJlZ25hbmN5PC9rZXl3b3JkPjxrZXl3b3JkPlByb3RlaW5zLypnZW5ldGlj
cy8qcGhhcm1hY29sb2d5PC9rZXl3b3JkPjxrZXl3b3JkPlJlY2VwdG9yLCBQYXJhdGh5cm9pZCBI
b3Jtb25lLCBUeXBlIDE8L2tleXdvcmQ+PGtleXdvcmQ+UmVjZXB0b3JzLCBQYXJhdGh5cm9pZCBI
b3Jtb25lL2RlZmljaWVuY3kvZ2VuZXRpY3M8L2tleXdvcmQ+PC9rZXl3b3Jkcz48ZGF0ZXM+PHll
YXI+MTk5NjwveWVhcj48cHViLWRhdGVzPjxkYXRlPkRlYyAyNDwvZGF0ZT48L3B1Yi1kYXRlcz48
L2RhdGVzPjxpc2JuPjAwMjctODQyNCAoUHJpbnQpJiN4RDsxMDkxLTY0OTAgKEVsZWN0cm9uaWMp
JiN4RDswMDI3LTg0MjQgKExpbmtpbmcpPC9pc2JuPjxhY2Nlc3Npb24tbnVtPjg5ODY3OTM8L2Fj
Y2Vzc2lvbi1udW0+PGxhYmVsPjEwNTY8L2xhYmVsPjx1cmxzPjxyZWxhdGVkLXVybHM+PHVybD5o
dHRwczovL3d3dy5uY2JpLm5sbS5uaWguZ292L3B1Ym1lZC84OTg2NzkzPC91cmw+PC9yZWxhdGVk
LXVybHM+PC91cmxzPjxjdXN0b20yPlBNQzI2Mzg2PC9jdXN0b20yPjxlbGVjdHJvbmljLXJlc291
cmNlLW51bT4xMC4xMDczL3BuYXMuOTMuMjYuMTUyMzM8L2VsZWN0cm9uaWMtcmVzb3VyY2UtbnVt
PjxyZW1vdGUtZGF0YWJhc2UtbmFtZT5NZWRsaW5lPC9yZW1vdGUtZGF0YWJhc2UtbmFtZT48cmVt
b3RlLWRhdGFiYXNlLXByb3ZpZGVyPk5MTTwvcmVtb3RlLWRhdGFiYXNlLXByb3ZpZGVyPjxsYW5n
dWFnZT5FbmdsaXNoPC9sYW5ndWFnZT48L3JlY29yZD48L0NpdGU+PC9FbmROb3RlPgB=
</w:fldData>
        </w:fldChar>
      </w:r>
      <w:r w:rsidR="001E5145" w:rsidRPr="00A8335A">
        <w:rPr>
          <w:rFonts w:eastAsia="MS Mincho" w:cs="Arial"/>
          <w:sz w:val="22"/>
          <w:szCs w:val="22"/>
        </w:rPr>
        <w:instrText xml:space="preserve"> ADDIN EN.CITE.DATA </w:instrText>
      </w:r>
      <w:r w:rsidR="001E5145" w:rsidRPr="00A8335A">
        <w:rPr>
          <w:rFonts w:eastAsia="MS Mincho" w:cs="Arial"/>
          <w:sz w:val="22"/>
          <w:szCs w:val="22"/>
        </w:rPr>
      </w:r>
      <w:r w:rsidR="001E5145"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A22A40" w:rsidRPr="00A8335A">
        <w:rPr>
          <w:rFonts w:eastAsia="MS Mincho" w:cs="Arial"/>
          <w:noProof/>
          <w:sz w:val="22"/>
          <w:szCs w:val="22"/>
        </w:rPr>
        <w:t>(1,32)</w:t>
      </w:r>
      <w:r w:rsidR="00A22A40" w:rsidRPr="00A8335A">
        <w:rPr>
          <w:rFonts w:eastAsia="MS Mincho" w:cs="Arial"/>
          <w:sz w:val="22"/>
          <w:szCs w:val="22"/>
        </w:rPr>
        <w:fldChar w:fldCharType="end"/>
      </w:r>
      <w:r w:rsidRPr="00A8335A">
        <w:rPr>
          <w:rFonts w:eastAsia="MS Mincho" w:cs="Arial"/>
          <w:sz w:val="22"/>
          <w:szCs w:val="22"/>
        </w:rPr>
        <w:t xml:space="preserve">. Maternally produced PTHrP is not likely to regulate placental calcium transport since the protein should not be able to cross the placenta </w:t>
      </w:r>
      <w:r w:rsidR="00A22A40" w:rsidRPr="00A8335A">
        <w:rPr>
          <w:rFonts w:eastAsia="MS Mincho"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Yy1yZXNvdXJjZS1udW0+PHJlbW90ZS1kYXRhYmFzZS1uYW1lPk1lZGxpbmU8L3JlbW90ZS1kYXRh
YmFzZS1uYW1lPjxyZW1vdGUtZGF0YWJhc2UtcHJvdmlkZXI+TkxNPC9yZW1vdGUtZGF0YWJhc2Ut
cHJvdmlkZXI+PC9yZWNvcmQ+PC9DaXRlPjxDaXRlPjxBdXRob3I+S292YWNzPC9BdXRob3I+PFll
YXI+MjAxNjwvWWVhcj48UmVjTnVtPjM0NTc8L1JlY051bT48cmVjb3JkPjxyZWMtbnVtYmVyPjM0
NTc8L3JlYy1udW1iZXI+PGZvcmVpZ24ta2V5cz48a2V5IGFwcD0iRU4iIGRiLWlkPSJwcGF3d2V3
YXp4cjJ4eWVkeGE4NTJ2cHV2eHNhc2Zzd3gydjUiIHRpbWVzdGFtcD0iMTU2OTUwNTY4NyI+MzQ1
Nzwva2V5PjwvZm9yZWlnbi1rZXlzPjxyZWYtdHlwZSBuYW1lPSJKb3VybmFsIEFydGljbGUiPjE3
PC9yZWYtdHlwZT48Y29udHJpYnV0b3JzPjxhdXRob3JzPjxhdXRob3I+S292YWNzLCBDLiBTLjwv
YXV0aG9yPjwvYXV0aG9ycz48L2NvbnRyaWJ1dG9ycz48YXV0aC1hZGRyZXNzPkZhY3VsdHkgb2Yg
TWVkaWNpbmUtRW5kb2NyaW5vbG9neSwgTWVtb3JpYWwgVW5pdmVyc2l0eSBvZiBOZXdmb3VuZGxh
bmQsIFN0LiBKb2huJmFwb3M7cywgTmV3Zm91bmRsYW5kLCBDYW5hZGEuPC9hdXRoLWFkZHJlc3M+
PHRpdGxlcz48dGl0bGU+TWF0ZXJuYWwgTWluZXJhbCBhbmQgQm9uZSBNZXRhYm9saXNtIER1cmlu
ZyBQcmVnbmFuY3ksIExhY3RhdGlvbiwgYW5kIFBvc3QtV2VhbmluZyBSZWNvdmVyeTwvdGl0bGU+
PHNlY29uZGFyeS10aXRsZT5QaHlzaW9sIFJldjwvc2Vjb25kYXJ5LXRpdGxlPjwvdGl0bGVzPjxw
ZXJpb2RpY2FsPjxmdWxsLXRpdGxlPlBoeXNpb2wgUmV2PC9mdWxsLXRpdGxlPjwvcGVyaW9kaWNh
bD48cGFnZXM+NDQ5LTU0NzwvcGFnZXM+PHZvbHVtZT45Njwvdm9sdW1lPjxudW1iZXI+MjwvbnVt
YmVyPjxlZGl0aW9uPjIwMTYvMDIvMTk8L2VkaXRpb24+PGtleXdvcmRzPjxrZXl3b3JkPkFuaW1h
bHM8L2tleXdvcmQ+PGtleXdvcmQ+Qm9uZSBEaXNlYXNlcywgTWV0YWJvbGljL21ldGFib2xpc208
L2tleXdvcmQ+PGtleXdvcmQ+Qm9uZSBhbmQgQm9uZXMvKm1ldGFib2xpc208L2tleXdvcmQ+PGtl
eXdvcmQ+Q2FsY2l1bS8qbWV0YWJvbGlzbTwva2V5d29yZD48a2V5d29yZD5GZW1hbGU8L2tleXdv
cmQ+PGtleXdvcmQ+SHVtYW5zPC9rZXl3b3JkPjxrZXl3b3JkPkxhY3RhdGlvbi8qbWV0YWJvbGlz
bTwva2V5d29yZD48a2V5d29yZD4qTWF0ZXJuYWwgTnV0cml0aW9uYWwgUGh5c2lvbG9naWNhbCBQ
aGVub21lbmE8L2tleXdvcmQ+PGtleXdvcmQ+UGhvc3Bob3J1cyBDb21wb3VuZHMvbWV0YWJvbGlz
bTwva2V5d29yZD48a2V5d29yZD5QcmVnbmFuY3k8L2tleXdvcmQ+PGtleXdvcmQ+UHJlZ25hbmN5
IENvbXBsaWNhdGlvbnMvbWV0YWJvbGlzbTwva2V5d29yZD48a2V5d29yZD5XZWFuaW5nPC9rZXl3
b3JkPjwva2V5d29yZHM+PGRhdGVzPjx5ZWFyPjIwMTY8L3llYXI+PHB1Yi1kYXRlcz48ZGF0ZT5B
cHI8L2RhdGU+PC9wdWItZGF0ZXM+PC9kYXRlcz48aXNibj4xNTIyLTEyMTAgKEVsZWN0cm9uaWMp
JiN4RDswMDMxLTkzMzMgKExpbmtpbmcpPC9pc2JuPjxhY2Nlc3Npb24tbnVtPjI2ODg3Njc2PC9h
Y2Nlc3Npb24tbnVtPjx1cmxzPjxyZWxhdGVkLXVybHM+PHVybD5odHRwczovL3d3dy5uY2JpLm5s
bS5uaWguZ292L3B1Ym1lZC8yNjg4NzY3NjwvdXJsPjwvcmVsYXRlZC11cmxzPjwvdXJscz48ZWxl
Y3Ryb25pYy1yZXNvdXJjZS1udW0+MTAuMTE1Mi9waHlzcmV2LjAwMDI3LjIwMTU8L2VsZWN0cm9u
aWMtcmVzb3VyY2UtbnVtPjxyZW1vdGUtZGF0YWJhc2UtbmFtZT5NZWRsaW5lPC9yZW1vdGUtZGF0
YWJhc2UtbmFtZT48cmVtb3RlLWRhdGFiYXNlLXByb3ZpZGVyPk5MTTwvcmVtb3RlLWRhdGFiYXNl
LXByb3ZpZGVyPjwvcmVjb3JkPjwvQ2l0ZT48L0VuZE5vdGU+AG==
</w:fldData>
        </w:fldChar>
      </w:r>
      <w:r w:rsidR="001E5145" w:rsidRPr="00A8335A">
        <w:rPr>
          <w:rFonts w:eastAsia="MS Mincho" w:cs="Arial"/>
          <w:sz w:val="22"/>
          <w:szCs w:val="22"/>
        </w:rPr>
        <w:instrText xml:space="preserve"> ADDIN EN.CITE </w:instrText>
      </w:r>
      <w:r w:rsidR="001E5145" w:rsidRPr="00A8335A">
        <w:rPr>
          <w:rFonts w:eastAsia="MS Mincho" w:cs="Arial"/>
          <w:sz w:val="22"/>
          <w:szCs w:val="22"/>
        </w:rPr>
        <w:fldChar w:fldCharType="begin">
          <w:fldData xml:space="preserve">PEVuZE5vdGU+PENpdGU+PEF1dGhvcj5Lb3ZhY3M8L0F1dGhvcj48WWVhcj4yMDE0PC9ZZWFyPjxS
ZWNOdW0+MzAwOTwvUmVjTnVtPjxEaXNwbGF5VGV4dD4oMSw1KTwvRGlzcGxheVRleHQ+PHJlY29y
ZD48cmVjLW51bWJlcj4zMDA5PC9yZWMtbnVtYmVyPjxmb3JlaWduLWtleXM+PGtleSBhcHA9IkVO
IiBkYi1pZD0icHBhd3dld2F6eHIyeHllZHhhODUydnB1dnhzYXNmc3d4MnY1IiB0aW1lc3RhbXA9
IjE1Njk1MDU2ODIiPjMwMDk8L2tleT48L2ZvcmVpZ24ta2V5cz48cmVmLXR5cGUgbmFtZT0iSm91
cm5hbCBBcnRpY2xlIj4xNzwvcmVmLXR5cGU+PGNvbnRyaWJ1dG9ycz48YXV0aG9ycz48YXV0aG9y
PktvdmFjcywgQy4gUy48L2F1dGhvcj48L2F1dGhvcnM+PC9jb250cmlidXRvcnM+PGF1dGgtYWRk
cmVzcz5GYWN1bHR5IG9mIE1lZGljaW5lLUVuZG9jcmlub2xvZ3ksIE1lbW9yaWFsIFVuaXZlcnNp
dHkgb2YgTmV3Zm91bmRsYW5kLCBTdC4gSm9obiZhcG9zO3MsIE5ld2ZvdW5kbGFuZCwgQ2FuYWRh
LjwvYXV0aC1hZGRyZXNzPjx0aXRsZXM+PHRpdGxlPkJvbmUgZGV2ZWxvcG1lbnQgYW5kIG1pbmVy
YWwgaG9tZW9zdGFzaXMgaW4gdGhlIGZldHVzIGFuZCBuZW9uYXRlOiByb2xlcyBvZiB0aGUgY2Fs
Y2lvdHJvcGljIGFuZCBwaG9zcGhvdHJvcGljIGhvcm1vbmVzPC90aXRsZT48c2Vjb25kYXJ5LXRp
dGxlPlBoeXNpb2wgUmV2PC9zZWNvbmRhcnktdGl0bGU+PGFsdC10aXRsZT5QaHlzaW9sb2dpY2Fs
IHJldmlld3M8L2FsdC10aXRsZT48L3RpdGxlcz48cGVyaW9kaWNhbD48ZnVsbC10aXRsZT5QaHlz
aW9sIFJldjwvZnVsbC10aXRsZT48L3BlcmlvZGljYWw+PGFsdC1wZXJpb2RpY2FsPjxmdWxsLXRp
dGxlPlBoeXNpb2xvZ2ljYWwgUmV2aWV3czwvZnVsbC10aXRsZT48L2FsdC1wZXJpb2RpY2FsPjxw
YWdlcz4xMTQzLTIxODwvcGFnZXM+PHZvbHVtZT45NDwvdm9sdW1lPjxudW1iZXI+NDwvbnVtYmVy
PjxlZGl0aW9uPjIwMTQvMTAvMDg8L2VkaXRpb24+PGtleXdvcmRzPjxrZXl3b3JkPkFuaW1hbHM8
L2tleXdvcmQ+PGtleXdvcmQ+QW5pbWFscywgTmV3Ym9ybjwva2V5d29yZD48a2V5d29yZD4qQm9u
ZSBEZXZlbG9wbWVudDwva2V5d29yZD48a2V5d29yZD5DYWxjaXVtLyptZXRhYm9saXNtPC9rZXl3
b3JkPjxrZXl3b3JkPkZlbWFsZTwva2V5d29yZD48a2V5d29yZD5GZXR1cy9tZXRhYm9saXNtPC9r
ZXl3b3JkPjxrZXl3b3JkPkhvcm1vbmVzLyptZXRhYm9saXNtPC9rZXl3b3JkPjxrZXl3b3JkPkh1
bWFuczwva2V5d29yZD48a2V5d29yZD5JbmZhbnQsIE5ld2Jvcm48L2tleXdvcmQ+PGtleXdvcmQ+
UGhvc3Bob3J1cy8qbWV0YWJvbGlzbTwva2V5d29yZD48a2V5d29yZD5QcmVnbmFuY3k8L2tleXdv
cmQ+PC9rZXl3b3Jkcz48ZGF0ZXM+PHllYXI+MjAxNDwveWVhcj48cHViLWRhdGVzPjxkYXRlPk9j
dDwvZGF0ZT48L3B1Yi1kYXRlcz48L2RhdGVzPjxpc2JuPjE1MjItMTIxMCAoRWxlY3Ryb25pYykm
I3hEOzAwMzEtOTMzMyAoTGlua2luZyk8L2lzYm4+PGFjY2Vzc2lvbi1udW0+MjUyODc4NjI8L2Fj
Y2Vzc2lvbi1udW0+PHVybHM+PHJlbGF0ZWQtdXJscz48dXJsPmh0dHBzOi8vd3d3Lm5jYmkubmxt
Lm5paC5nb3YvcHVibWVkLzI1Mjg3ODYyPC91cmw+PC9yZWxhdGVkLXVybHM+PC91cmxzPjxlbGVj
dHJvbmljLXJlc291cmNlLW51bT4xMC4xMTUyL3BoeXNyZXYuMDAwMTQuMjAxNDwvZWxlY3Ryb25p
Yy1yZXNvdXJjZS1udW0+PHJlbW90ZS1kYXRhYmFzZS1uYW1lPk1lZGxpbmU8L3JlbW90ZS1kYXRh
YmFzZS1uYW1lPjxyZW1vdGUtZGF0YWJhc2UtcHJvdmlkZXI+TkxNPC9yZW1vdGUtZGF0YWJhc2Ut
cHJvdmlkZXI+PC9yZWNvcmQ+PC9DaXRlPjxDaXRlPjxBdXRob3I+S292YWNzPC9BdXRob3I+PFll
YXI+MjAxNjwvWWVhcj48UmVjTnVtPjM0NTc8L1JlY051bT48cmVjb3JkPjxyZWMtbnVtYmVyPjM0
NTc8L3JlYy1udW1iZXI+PGZvcmVpZ24ta2V5cz48a2V5IGFwcD0iRU4iIGRiLWlkPSJwcGF3d2V3
YXp4cjJ4eWVkeGE4NTJ2cHV2eHNhc2Zzd3gydjUiIHRpbWVzdGFtcD0iMTU2OTUwNTY4NyI+MzQ1
Nzwva2V5PjwvZm9yZWlnbi1rZXlzPjxyZWYtdHlwZSBuYW1lPSJKb3VybmFsIEFydGljbGUiPjE3
PC9yZWYtdHlwZT48Y29udHJpYnV0b3JzPjxhdXRob3JzPjxhdXRob3I+S292YWNzLCBDLiBTLjwv
YXV0aG9yPjwvYXV0aG9ycz48L2NvbnRyaWJ1dG9ycz48YXV0aC1hZGRyZXNzPkZhY3VsdHkgb2Yg
TWVkaWNpbmUtRW5kb2NyaW5vbG9neSwgTWVtb3JpYWwgVW5pdmVyc2l0eSBvZiBOZXdmb3VuZGxh
bmQsIFN0LiBKb2huJmFwb3M7cywgTmV3Zm91bmRsYW5kLCBDYW5hZGEuPC9hdXRoLWFkZHJlc3M+
PHRpdGxlcz48dGl0bGU+TWF0ZXJuYWwgTWluZXJhbCBhbmQgQm9uZSBNZXRhYm9saXNtIER1cmlu
ZyBQcmVnbmFuY3ksIExhY3RhdGlvbiwgYW5kIFBvc3QtV2VhbmluZyBSZWNvdmVyeTwvdGl0bGU+
PHNlY29uZGFyeS10aXRsZT5QaHlzaW9sIFJldjwvc2Vjb25kYXJ5LXRpdGxlPjwvdGl0bGVzPjxw
ZXJpb2RpY2FsPjxmdWxsLXRpdGxlPlBoeXNpb2wgUmV2PC9mdWxsLXRpdGxlPjwvcGVyaW9kaWNh
bD48cGFnZXM+NDQ5LTU0NzwvcGFnZXM+PHZvbHVtZT45Njwvdm9sdW1lPjxudW1iZXI+MjwvbnVt
YmVyPjxlZGl0aW9uPjIwMTYvMDIvMTk8L2VkaXRpb24+PGtleXdvcmRzPjxrZXl3b3JkPkFuaW1h
bHM8L2tleXdvcmQ+PGtleXdvcmQ+Qm9uZSBEaXNlYXNlcywgTWV0YWJvbGljL21ldGFib2xpc208
L2tleXdvcmQ+PGtleXdvcmQ+Qm9uZSBhbmQgQm9uZXMvKm1ldGFib2xpc208L2tleXdvcmQ+PGtl
eXdvcmQ+Q2FsY2l1bS8qbWV0YWJvbGlzbTwva2V5d29yZD48a2V5d29yZD5GZW1hbGU8L2tleXdv
cmQ+PGtleXdvcmQ+SHVtYW5zPC9rZXl3b3JkPjxrZXl3b3JkPkxhY3RhdGlvbi8qbWV0YWJvbGlz
bTwva2V5d29yZD48a2V5d29yZD4qTWF0ZXJuYWwgTnV0cml0aW9uYWwgUGh5c2lvbG9naWNhbCBQ
aGVub21lbmE8L2tleXdvcmQ+PGtleXdvcmQ+UGhvc3Bob3J1cyBDb21wb3VuZHMvbWV0YWJvbGlz
bTwva2V5d29yZD48a2V5d29yZD5QcmVnbmFuY3k8L2tleXdvcmQ+PGtleXdvcmQ+UHJlZ25hbmN5
IENvbXBsaWNhdGlvbnMvbWV0YWJvbGlzbTwva2V5d29yZD48a2V5d29yZD5XZWFuaW5nPC9rZXl3
b3JkPjwva2V5d29yZHM+PGRhdGVzPjx5ZWFyPjIwMTY8L3llYXI+PHB1Yi1kYXRlcz48ZGF0ZT5B
cHI8L2RhdGU+PC9wdWItZGF0ZXM+PC9kYXRlcz48aXNibj4xNTIyLTEyMTAgKEVsZWN0cm9uaWMp
JiN4RDswMDMxLTkzMzMgKExpbmtpbmcpPC9pc2JuPjxhY2Nlc3Npb24tbnVtPjI2ODg3Njc2PC9h
Y2Nlc3Npb24tbnVtPjx1cmxzPjxyZWxhdGVkLXVybHM+PHVybD5odHRwczovL3d3dy5uY2JpLm5s
bS5uaWguZ292L3B1Ym1lZC8yNjg4NzY3NjwvdXJsPjwvcmVsYXRlZC11cmxzPjwvdXJscz48ZWxl
Y3Ryb25pYy1yZXNvdXJjZS1udW0+MTAuMTE1Mi9waHlzcmV2LjAwMDI3LjIwMTU8L2VsZWN0cm9u
aWMtcmVzb3VyY2UtbnVtPjxyZW1vdGUtZGF0YWJhc2UtbmFtZT5NZWRsaW5lPC9yZW1vdGUtZGF0
YWJhc2UtbmFtZT48cmVtb3RlLWRhdGFiYXNlLXByb3ZpZGVyPk5MTTwvcmVtb3RlLWRhdGFiYXNl
LXByb3ZpZGVyPjwvcmVjb3JkPjwvQ2l0ZT48L0VuZE5vdGU+AG==
</w:fldData>
        </w:fldChar>
      </w:r>
      <w:r w:rsidR="001E5145" w:rsidRPr="00A8335A">
        <w:rPr>
          <w:rFonts w:eastAsia="MS Mincho" w:cs="Arial"/>
          <w:sz w:val="22"/>
          <w:szCs w:val="22"/>
        </w:rPr>
        <w:instrText xml:space="preserve"> ADDIN EN.CITE.DATA </w:instrText>
      </w:r>
      <w:r w:rsidR="001E5145" w:rsidRPr="00A8335A">
        <w:rPr>
          <w:rFonts w:eastAsia="MS Mincho" w:cs="Arial"/>
          <w:sz w:val="22"/>
          <w:szCs w:val="22"/>
        </w:rPr>
      </w:r>
      <w:r w:rsidR="001E5145"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A22A40" w:rsidRPr="00A8335A">
        <w:rPr>
          <w:rFonts w:eastAsia="MS Mincho" w:cs="Arial"/>
          <w:noProof/>
          <w:sz w:val="22"/>
          <w:szCs w:val="22"/>
        </w:rPr>
        <w:t>(1,5)</w:t>
      </w:r>
      <w:r w:rsidR="00A22A40" w:rsidRPr="00A8335A">
        <w:rPr>
          <w:rFonts w:eastAsia="MS Mincho" w:cs="Arial"/>
          <w:sz w:val="22"/>
          <w:szCs w:val="22"/>
        </w:rPr>
        <w:fldChar w:fldCharType="end"/>
      </w:r>
      <w:r w:rsidRPr="00A8335A">
        <w:rPr>
          <w:rFonts w:eastAsia="MS Mincho" w:cs="Arial"/>
          <w:sz w:val="22"/>
          <w:szCs w:val="22"/>
        </w:rPr>
        <w:t>; instead, it is PTHrP produced within the fetus and placenta that is responsible for regulating placental calcium transport.</w:t>
      </w:r>
    </w:p>
    <w:p w14:paraId="56E08ACF" w14:textId="77777777" w:rsidR="00307889" w:rsidRPr="00A8335A" w:rsidRDefault="00307889" w:rsidP="00A8335A">
      <w:pPr>
        <w:spacing w:after="0" w:line="276" w:lineRule="auto"/>
        <w:rPr>
          <w:rFonts w:eastAsia="MS Mincho" w:cs="Arial"/>
          <w:sz w:val="22"/>
          <w:szCs w:val="22"/>
        </w:rPr>
      </w:pPr>
    </w:p>
    <w:p w14:paraId="7F3A15DD" w14:textId="415E3E56" w:rsidR="00307889" w:rsidRPr="00B83E2F" w:rsidRDefault="00307889" w:rsidP="00A8335A">
      <w:pPr>
        <w:spacing w:after="0" w:line="276" w:lineRule="auto"/>
        <w:rPr>
          <w:rFonts w:eastAsia="MS Mincho" w:cs="Arial"/>
          <w:b/>
          <w:color w:val="00B050"/>
          <w:sz w:val="22"/>
          <w:szCs w:val="22"/>
        </w:rPr>
      </w:pPr>
      <w:r w:rsidRPr="00B83E2F">
        <w:rPr>
          <w:rFonts w:eastAsia="MS Mincho" w:cs="Arial"/>
          <w:b/>
          <w:color w:val="00B050"/>
          <w:sz w:val="22"/>
          <w:szCs w:val="22"/>
        </w:rPr>
        <w:t>Fibroblast Growth Factor-23 (FGF23)</w:t>
      </w:r>
    </w:p>
    <w:p w14:paraId="7265CA59" w14:textId="77777777" w:rsidR="00307889" w:rsidRPr="00B83E2F" w:rsidRDefault="00307889" w:rsidP="00A8335A">
      <w:pPr>
        <w:spacing w:after="0" w:line="276" w:lineRule="auto"/>
        <w:rPr>
          <w:rFonts w:eastAsia="MS Mincho" w:cs="Arial"/>
          <w:color w:val="00B050"/>
          <w:sz w:val="22"/>
          <w:szCs w:val="22"/>
        </w:rPr>
      </w:pPr>
    </w:p>
    <w:p w14:paraId="4610BD54" w14:textId="4A9CCD9D" w:rsidR="00307889" w:rsidRPr="00A8335A" w:rsidRDefault="002452CD" w:rsidP="00A8335A">
      <w:pPr>
        <w:spacing w:after="0" w:line="276" w:lineRule="auto"/>
        <w:rPr>
          <w:rFonts w:eastAsia="MS Mincho" w:cs="Arial"/>
          <w:sz w:val="22"/>
          <w:szCs w:val="22"/>
        </w:rPr>
      </w:pPr>
      <w:r w:rsidRPr="00A8335A">
        <w:rPr>
          <w:rFonts w:eastAsia="MS Mincho" w:cs="Arial"/>
          <w:sz w:val="22"/>
          <w:szCs w:val="22"/>
        </w:rPr>
        <w:t>Intact FGF23 doubles its concentration in the mother’s circulation during rodent pregnancies</w:t>
      </w:r>
      <w:r w:rsidR="009E4352" w:rsidRPr="00A8335A">
        <w:rPr>
          <w:rFonts w:eastAsia="MS Mincho" w:cs="Arial"/>
          <w:sz w:val="22"/>
          <w:szCs w:val="22"/>
        </w:rPr>
        <w:t xml:space="preserve"> </w:t>
      </w:r>
      <w:r w:rsidR="00A22A40" w:rsidRPr="00A8335A">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PGtleXdvcmQ+Rmlicm9ibGFzdCBHcm93dGggRmFjdG9yLTIzPC9rZXl3b3JkPjxrZXl3b3JkPkZp
YnJvYmxhc3QgR3Jvd3RoIEZhY3RvcnMvZ2VuZXRpY3MvbWV0YWJvbGlzbTwva2V5d29yZD48a2V5
d29yZD5HbHVjdXJvbmlkYXNlL2dlbmV0aWNzL21ldGFib2xpc208L2tleXdvcmQ+PGtleXdvcmQ+
S2lkbmV5L2RydWcgZWZmZWN0cy9tZXRhYm9saXNtPC9rZXl3b3JkPjxrZXl3b3JkPktsb3RobyBQ
cm90ZWluczwva2V5d29yZD48a2V5d29yZD5MYWN0YXRpb24vYmxvb2QvZHJ1ZyBlZmZlY3RzLypt
ZXRhYm9saXNtPC9rZXl3b3JkPjxrZXl3b3JkPk1pY2U8L2tleXdvcmQ+PGtleXdvcmQ+UGFyYXRo
eXJvaWQgSG9ybW9uZS9kZWZpY2llbmN5LyptZXRhYm9saXNtPC9rZXl3b3JkPjxrZXl3b3JkPlBs
YWNlbnRhL2RydWcgZWZmZWN0cy9tZXRhYm9saXNtPC9rZXl3b3JkPjxrZXl3b3JkPlByZWduYW5j
eTwva2V5d29yZD48a2V5d29yZD5STkEsIE1lc3Nlbmdlci9nZW5ldGljcy9tZXRhYm9saXNtPC9r
ZXl3b3JkPjxrZXl3b3JkPipSZXByb2R1Y3Rpb24vZHJ1ZyBlZmZlY3RzPC9rZXl3b3JkPjxrZXl3
b3JkPlN0ZXJvaWQgSHlkcm94eWxhc2VzL2dlbmV0aWNzL21ldGFib2xpc208L2tleXdvcmQ+PGtl
eXdvcmQ+KlVwLVJlZ3VsYXRpb24vZHJ1ZyBlZmZlY3RzL2dlbmV0aWNzPC9rZXl3b3JkPjxrZXl3
b3JkPlZpdGFtaW4gRC1CaW5kaW5nIFByb3RlaW4vbWV0YWJvbGlzbTwva2V5d29yZD48a2V5d29y
ZD5WaXRhbWluIEQzIDI0LUh5ZHJveHlsYXNlPC9rZXl3b3JkPjxrZXl3b3JkPkFuaW1hbCBtb2Rl
bHMsIHJvZGVudDwva2V5d29yZD48a2V5d29yZD5Cb25lIG1pbmVyYWxpemF0aW9uPC9rZXl3b3Jk
PjxrZXl3b3JkPkNhbGNpdHJpb2w8L2tleXdvcmQ+PGtleXdvcmQ+RmdmMjM8L2tleXdvcmQ+PGtl
eXdvcmQ+R3Jvd3RoIGFuZCBkZXZlbG9wbWVudDwva2V5d29yZD48a2V5d29yZD5Lbm9ja291dDwv
a2V5d29yZD48a2V5d29yZD5MYWN0YXRpb248L2tleXdvcmQ+PGtleXdvcmQ+UHRoL3B0aHJwPC9r
ZXl3b3JkPjwva2V5d29yZHM+PGRhdGVzPjx5ZWFyPjIwMTM8L3llYXI+PHB1Yi1kYXRlcz48ZGF0
ZT5TZXA8L2RhdGU+PC9wdWItZGF0ZXM+PC9kYXRlcz48aXNibj4xNTIzLTQ2ODEgKEVsZWN0cm9u
aWMpJiN4RDswODg0LTA0MzEgKExpbmtpbmcpPC9pc2JuPjxhY2Nlc3Npb24tbnVtPjIzNTA1MDk3
PC9hY2Nlc3Npb24tbnVtPjx1cmxzPjxyZWxhdGVkLXVybHM+PHVybD5odHRwczovL3d3dy5uY2Jp
Lm5sbS5uaWguZ292L3B1Ym1lZC8yMzUwNTA5NzwvdXJsPjwvcmVsYXRlZC11cmxzPjwvdXJscz48
ZWxlY3Ryb25pYy1yZXNvdXJjZS1udW0+MTAuMTAwMi9qYm1yLjE5MjU8L2VsZWN0cm9uaWMtcmVz
b3VyY2UtbnVtPjxyZW1vdGUtZGF0YWJhc2UtbmFtZT5NZWRsaW5lPC9yZW1vdGUtZGF0YWJhc2Ut
bmFtZT48cmVtb3RlLWRhdGFiYXNlLXByb3ZpZGVyPk5MTTwvcmVtb3RlLWRhdGFiYXNlLXByb3Zp
ZGVyPjxsYW5ndWFnZT5lbmc8L2xhbmd1YWdlPjwvcmVjb3JkPjwvQ2l0ZT48Q2l0ZT48QXV0aG9y
PkNvb2tlLUh1YmxleTwvQXV0aG9yPjxZZWFyPjIwMTM8L1llYXI+PFJlY051bT4zMTI5PC9SZWNO
dW0+PHJlY29yZD48cmVjLW51bWJlcj4zMTI5PC9yZWMtbnVtYmVyPjxmb3JlaWduLWtleXM+PGtl
eSBhcHA9IkVOIiBkYi1pZD0icHBhd3dld2F6eHIyeHllZHhhODUydnB1dnhzYXNmc3d4MnY1IiB0
aW1lc3RhbXA9IjE1Njk1MDU2ODMiPjMxMjk8L2tleT48L2ZvcmVpZ24ta2V5cz48cmVmLXR5cGUg
bmFtZT0iSm91cm5hbCBBcnRpY2xlIj4xNzwvcmVmLXR5cGU+PGNvbnRyaWJ1dG9ycz48YXV0aG9y
cz48YXV0aG9yPkNvb2tlLUh1YmxleSwgUy48L2F1dGhvcj48YXV0aG9yPktpcmJ5LCBCLiBKLjwv
YXV0aG9yPjxhdXRob3I+U3VwcGlhaCwgUy48L2F1dGhvcj48YXV0aG9yPlNpbW1vbmRzLCBDLiBT
LjwvYXV0aG9yPjxhdXRob3I+S2FyYXBsaXMsIEEuIEMuPC9hdXRob3I+PGF1dGhvcj5Lb3ZhY3Ms
IEMuIFMuPC9hdXRob3I+PC9hdXRob3JzPjwvY29udHJpYnV0b3JzPjx0aXRsZXM+PHRpdGxlPkNp
cmN1bGF0aW5nIEZHRjIzIGlzIHJlZ3VsYXRlZCBieSBQVEggYW5kIGNhbGNpdHJpb2wgZHVyaW5n
IGZldGFsIGRldmVsb3BtZW50IGJ1dCBsb3cgRkdGMjMgZG9lcyBub3Qgc2lnbmlmaWNhbnRseSBh
bHRlciBmZXRhbCBwaG9zcGhvcnVzIG1ldGFib2xpc208L3RpdGxlPjxzZWNvbmRhcnktdGl0bGU+
SUJNUyBCb25lS0V5PC9zZWNvbmRhcnktdGl0bGU+PC90aXRsZXM+PHBlcmlvZGljYWw+PGZ1bGwt
dGl0bGU+SUJNUyBCb25lS0V5PC9mdWxsLXRpdGxlPjwvcGVyaW9kaWNhbD48cGFnZXM+Uzk1PC9w
YWdlcz48dm9sdW1lPjEwPC92b2x1bWU+PG51bWJlcj4zMzU8L251bWJlcj48ZGF0ZXM+PHllYXI+
MjAxMzwveWVhcj48L2RhdGVzPjx1cmxzPjwvdXJscz48L3JlY29yZD48L0NpdGU+PENpdGU+PEF1
dGhvcj5NYTwvQXV0aG9yPjxZZWFyPjIwMTQ8L1llYXI+PFJlY051bT4yNDc0PC9SZWNOdW0+PHJl
Y29yZD48cmVjLW51bWJlcj4yNDc0PC9yZWMtbnVtYmVyPjxmb3JlaWduLWtleXM+PGtleSBhcHA9
IkVOIiBkYi1pZD0icHBhd3dld2F6eHIyeHllZHhhODUydnB1dnhzYXNmc3d4MnY1IiB0aW1lc3Rh
bXA9IjE1Njk1MDU2NzYiPjI0NzQ8L2tleT48L2ZvcmVpZ24ta2V5cz48cmVmLXR5cGUgbmFtZT0i
Sm91cm5hbCBBcnRpY2xlIj4xNzwvcmVmLXR5cGU+PGNvbnRyaWJ1dG9ycz48YXV0aG9ycz48YXV0
aG9yPk1hLCBZLjwvYXV0aG9yPjxhdXRob3I+U2FtYXJhd2VlcmEsIE0uPC9hdXRob3I+PGF1dGhv
cj5Db29rZS1IdWJsZXksIFMuPC9hdXRob3I+PGF1dGhvcj5LaXJieSwgQi4gSi48L2F1dGhvcj48
YXV0aG9yPkthcmFwbGlzLCBBLiBDLjwvYXV0aG9yPjxhdXRob3I+TGFuc2tlLCBCLjwvYXV0aG9y
PjxhdXRob3I+S292YWNzLCBDLiBTLjwvYXV0aG9yPjwvYXV0aG9ycz48L2NvbnRyaWJ1dG9ycz48
YXV0aC1hZGRyZXNzPkZhY3VsdHkgb2YgTWVkaWNpbmUtRW5kb2NyaW5vbG9neSAoWS5NLiwgTS5T
LiwgUy5DLi1ILiwgQi5KLksuLCBDLlMuSy4pLCBNZW1vcmlhbCBVbml2ZXJzaXR5IG9mIE5ld2Zv
dW5kbGFuZCwgU3QgSm9obiZhcG9zO3MsIE5ld2ZvdW5kbGFuZCBhbmQgTGFicmFkb3IsIENhbmFk
YSBBMUIgM1Y2OyBNY0dpbGwgVW5pdmVyc2l0eSBhbmQgSmV3aXNoIEdlbmVyYWwgSG9zcGl0YWws
IE1vbnRyZWFsIChBLkMuSy4pLCBRdWViZWMsIENhbmFkYSBIM1QgMUUyOyBhbmQgRGVwYXJ0bWVu
dCBvZiBPcmFsIE1lZGljaW5lLCBJbmZlY3Rpb24gYW5kIEltbXVuaXR5IChCLkwuKSwgSGFydmFy
ZCBTY2hvb2wgb2YgRGVudGFsIE1lZGljaW5lLCBCb3N0b24sIE1hc3NhY2h1c2V0dHMgMDIxMTUt
NTgxOS48L2F1dGgtYWRkcmVzcz48dGl0bGVzPjx0aXRsZT5OZWl0aGVyIGFic2VuY2Ugbm9yIGV4
Y2VzcyBvZiBGR0YyMyBkaXN0dXJicyBtdXJpbmUgZmV0YWwtcGxhY2VudGFsIHBob3NwaG9ydXMg
aG9tZW9zdGFzaXMgb3IgcHJlbmF0YWwgc2tlbGV0YWwgZGV2ZWxvcG1lbnQgYW5kIG1pbmVyYWxp
emF0aW9uPC90aXRsZT48c2Vjb25kYXJ5LXRpdGxlPkVuZG9jcmlub2xvZ3k8L3NlY29uZGFyeS10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dC1wZXJpb2RpY2FsPjxwYWdlcz4xNTk2LTYwNTwvcGFnZXM+PHZvbHVtZT4xNTU8L3ZvbHVtZT48
bnVtYmVyPjU8L251bWJlcj48ZWRpdGlvbj4yMDE0MDMwNjwvZWRpdGlvbj48a2V5d29yZHM+PGtl
eXdvcmQ+QW5pbWFsczwva2V5d29yZD48a2V5d29yZD4qQ2FsY2lmaWNhdGlvbiwgUGh5c2lvbG9n
aWM8L2tleXdvcmQ+PGtleXdvcmQ+RmVtYWxlPC9rZXl3b3JkPjxrZXl3b3JkPkZldGFsIEJsb29k
PC9rZXl3b3JkPjxrZXl3b3JkPipGZXRhbCBEZXZlbG9wbWVudDwva2V5d29yZD48a2V5d29yZD5G
ZXR1cy9jeXRvbG9neS8qbWV0YWJvbGlzbTwva2V5d29yZD48a2V5d29yZD5GaWJyb2JsYXN0IEdy
b3d0aCBGYWN0b3ItMjM8L2tleXdvcmQ+PGtleXdvcmQ+Rmlicm9ibGFzdCBHcm93dGggRmFjdG9y
cy9ibG9vZC9nZW5ldGljcy8qbWV0YWJvbGlzbTwva2V5d29yZD48a2V5d29yZD5HZW5lIEV4cHJl
c3Npb24gUmVndWxhdGlvbiwgRGV2ZWxvcG1lbnRhbDwva2V5d29yZD48a2V5d29yZD5Ib21lb3N0
YXNpczwva2V5d29yZD48a2V5d29yZD5LaWRuZXkvZW1icnlvbG9neS9tZXRhYm9saXNtPC9rZXl3
b3JkPjxrZXl3b3JkPk1hbGU8L2tleXdvcmQ+PGtleXdvcmQ+TWF0ZXJuYWwtRmV0YWwgRXhjaGFu
Z2U8L2tleXdvcmQ+PGtleXdvcmQ+TWljZTwva2V5d29yZD48a2V5d29yZD5NaWNlLCBJbmJyZWQg
QzU3Qkw8L2tleXdvcmQ+PGtleXdvcmQ+TWljZSwgTXV0YW50IFN0cmFpbnM8L2tleXdvcmQ+PGtl
eXdvcmQ+TWljZSwgVHJhbnNnZW5pYzwva2V5d29yZD48a2V5d29yZD4qT3N0ZW9nZW5lc2lzPC9r
ZXl3b3JkPjxrZXl3b3JkPlBob3NwaG9ydXMvKm1ldGFib2xpc208L2tleXdvcmQ+PGtleXdvcmQ+
UGxhY2VudGEvKm1ldGFib2xpc208L2tleXdvcmQ+PGtleXdvcmQ+UHJlZ25hbmN5PC9rZXl3b3Jk
Pjwva2V5d29yZHM+PGRhdGVzPjx5ZWFyPjIwMTQ8L3llYXI+PHB1Yi1kYXRlcz48ZGF0ZT5NYXk8
L2RhdGU+PC9wdWItZGF0ZXM+PC9kYXRlcz48aXNibj4xOTQ1LTcxNzAgKEVsZWN0cm9uaWMpJiN4
RDswMDEzLTcyMjcgKFByaW50KSYjeEQ7MDAxMy03MjI3IChMaW5raW5nKTwvaXNibj48YWNjZXNz
aW9uLW51bT4yNDYwMTg4NTwvYWNjZXNzaW9uLW51bT48dXJscz48cmVsYXRlZC11cmxzPjx1cmw+
aHR0cHM6Ly93d3cubmNiaS5ubG0ubmloLmdvdi9wdWJtZWQvMjQ2MDE4ODU8L3VybD48L3JlbGF0
ZWQtdXJscz48L3VybHM+PGN1c3RvbTI+UE1DMzk5MDg0NzwvY3VzdG9tMj48ZWxlY3Ryb25pYy1y
ZXNvdXJjZS1udW0+MTAuMTIxMC9lbi4yMDEzLTIwNjE8L2VsZWN0cm9uaWMtcmVzb3VyY2UtbnVt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PEVuZE5vdGU+PENpdGU+PEF1dGhvcj5LaXJieTwvQXV0aG9yPjxZZWFyPjIwMTM8L1llYXI+PFJl
Y051bT4yNDQzPC9SZWNOdW0+PERpc3BsYXlUZXh0PigxNy0xOSk8L0Rpc3BsYXlUZXh0PjxyZWNv
cmQ+PHJlYy1udW1iZXI+MjQ0MzwvcmVjLW51bWJlcj48Zm9yZWlnbi1rZXlzPjxrZXkgYXBwPSJF
TiIgZGItaWQ9InBwYXd3ZXdhenhyMnh5ZWR4YTg1MnZwdXZ4c2FzZnN3eDJ2NSIgdGltZXN0YW1w
PSIxNTY5NTA1Njc2Ij4yNDQzPC9rZXk+PC9mb3JlaWduLWtleXM+PHJlZi10eXBlIG5hbWU9Ikpv
dXJuYWwgQXJ0aWNsZSI+MTc8L3JlZi10eXBlPjxjb250cmlidXRvcnM+PGF1dGhvcnM+PGF1dGhv
cj5LaXJieSwgQi4gSi48L2F1dGhvcj48YXV0aG9yPk1hLCBZLjwvYXV0aG9yPjxhdXRob3I+TWFy
dGluLCBILiBNLjwvYXV0aG9yPjxhdXRob3I+QnVja2xlIEZhdmFybywgSy4gTC48L2F1dGhvcj48
YXV0aG9yPkthcmFwbGlzLCBBLiBDLjwvYXV0aG9yPjxhdXRob3I+S292YWNzLCBDLiBTLjwvYXV0
aG9yPjwvYXV0aG9ycz48L2NvbnRyaWJ1dG9ycz48YXV0aC1hZGRyZXNzPkZhY3VsdHkgb2YgTWVk
aWNpbmUsIE1lbW9yaWFsIFVuaXZlcnNpdHkgb2YgTmV3Zm91bmRsYW5kLCBTdC4gSm9obiZhcG9z
O3MsIE5ld2ZvdW5kbGFuZCwgQ2FuYWRhLjwvYXV0aC1hZGRyZXNzPjx0aXRsZXM+PHRpdGxlPlVw
cmVndWxhdGlvbiBvZiBjYWxjaXRyaW9sIGR1cmluZyBwcmVnbmFuY3kgYW5kIHNrZWxldGFsIHJl
Y292ZXJ5IGFmdGVyIGxhY3RhdGlvbiBkbyBub3QgcmVxdWlyZSBwYXJhdGh5cm9pZCBob3Jtb25l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SiBCb25lIE1pbmVyIFJlczwvZnVsbC10aXRsZT48L3BlcmlvZGljYWw+PHBhZ2VzPjE5ODctMjAw
MDwvcGFnZXM+PHZvbHVtZT4yODwvdm9sdW1lPjxudW1iZXI+OTwvbnVtYmVyPjxlZGl0aW9uPjIw
MTMvMDMvMTk8L2VkaXRpb24+PGtleXdvcmRzPjxrZXl3b3JkPjI1LUh5ZHJveHl2aXRhbWluIEQz
IDEtYWxwaGEtSHlkcm94eWxhc2UvZ2VuZXRpY3MvbWV0YWJvbGlzbTwva2V5d29yZD48a2V5d29y
ZD5BbmltYWxzPC9rZXl3b3JkPjxrZXl3b3JkPkJpb21hcmtlcnMvbWV0YWJvbGlzbTwva2V5d29y
ZD48a2V5d29yZD5Cb25lIERlbnNpdHkvZHJ1ZyBlZmZlY3RzPC9rZXl3b3JkPjxrZXl3b3JkPkJv
bmUgUmVtb2RlbGluZy9kcnVnIGVmZmVjdHM8L2tleXdvcmQ+PGtleXdvcmQ+Qm9uZSBhbmQgQm9u
ZXMvZHJ1ZyBlZmZlY3RzLyptZXRhYm9saXNtPC9rZXl3b3JkPjxrZXl3b3JkPkNhbGNpdHJpb2wv
Km1ldGFib2xpc208L2tleXdvcmQ+PGtleXdvcmQ+Q2FsY2l1bS9ibG9vZC9waGFybWFjb2xvZ3k8
L2tleXdvcmQ+PGtleXdvcmQ+RGlldDwva2V5d29yZD48a2V5d29yZD5GZW1hbGU8L2tleXdvcmQ+
PGtleXdvcmQ+Rmlicm9ibGFzdCBHcm93dGggRmFjdG9yLTIzPC9rZXl3b3JkPjxrZXl3b3JkPkZp
YnJvYmxhc3QgR3Jvd3RoIEZhY3RvcnMvZ2VuZXRpY3MvbWV0YWJvbGlzbTwva2V5d29yZD48a2V5
d29yZD5HbHVjdXJvbmlkYXNlL2dlbmV0aWNzL21ldGFib2xpc208L2tleXdvcmQ+PGtleXdvcmQ+
S2lkbmV5L2RydWcgZWZmZWN0cy9tZXRhYm9saXNtPC9rZXl3b3JkPjxrZXl3b3JkPktsb3RobyBQ
cm90ZWluczwva2V5d29yZD48a2V5d29yZD5MYWN0YXRpb24vYmxvb2QvZHJ1ZyBlZmZlY3RzLypt
ZXRhYm9saXNtPC9rZXl3b3JkPjxrZXl3b3JkPk1pY2U8L2tleXdvcmQ+PGtleXdvcmQ+UGFyYXRo
eXJvaWQgSG9ybW9uZS9kZWZpY2llbmN5LyptZXRhYm9saXNtPC9rZXl3b3JkPjxrZXl3b3JkPlBs
YWNlbnRhL2RydWcgZWZmZWN0cy9tZXRhYm9saXNtPC9rZXl3b3JkPjxrZXl3b3JkPlByZWduYW5j
eTwva2V5d29yZD48a2V5d29yZD5STkEsIE1lc3Nlbmdlci9nZW5ldGljcy9tZXRhYm9saXNtPC9r
ZXl3b3JkPjxrZXl3b3JkPipSZXByb2R1Y3Rpb24vZHJ1ZyBlZmZlY3RzPC9rZXl3b3JkPjxrZXl3
b3JkPlN0ZXJvaWQgSHlkcm94eWxhc2VzL2dlbmV0aWNzL21ldGFib2xpc208L2tleXdvcmQ+PGtl
eXdvcmQ+KlVwLVJlZ3VsYXRpb24vZHJ1ZyBlZmZlY3RzL2dlbmV0aWNzPC9rZXl3b3JkPjxrZXl3
b3JkPlZpdGFtaW4gRC1CaW5kaW5nIFByb3RlaW4vbWV0YWJvbGlzbTwva2V5d29yZD48a2V5d29y
ZD5WaXRhbWluIEQzIDI0LUh5ZHJveHlsYXNlPC9rZXl3b3JkPjxrZXl3b3JkPkFuaW1hbCBtb2Rl
bHMsIHJvZGVudDwva2V5d29yZD48a2V5d29yZD5Cb25lIG1pbmVyYWxpemF0aW9uPC9rZXl3b3Jk
PjxrZXl3b3JkPkNhbGNpdHJpb2w8L2tleXdvcmQ+PGtleXdvcmQ+RmdmMjM8L2tleXdvcmQ+PGtl
eXdvcmQ+R3Jvd3RoIGFuZCBkZXZlbG9wbWVudDwva2V5d29yZD48a2V5d29yZD5Lbm9ja291dDwv
a2V5d29yZD48a2V5d29yZD5MYWN0YXRpb248L2tleXdvcmQ+PGtleXdvcmQ+UHRoL3B0aHJwPC9r
ZXl3b3JkPjwva2V5d29yZHM+PGRhdGVzPjx5ZWFyPjIwMTM8L3llYXI+PHB1Yi1kYXRlcz48ZGF0
ZT5TZXA8L2RhdGU+PC9wdWItZGF0ZXM+PC9kYXRlcz48aXNibj4xNTIzLTQ2ODEgKEVsZWN0cm9u
aWMpJiN4RDswODg0LTA0MzEgKExpbmtpbmcpPC9pc2JuPjxhY2Nlc3Npb24tbnVtPjIzNTA1MDk3
PC9hY2Nlc3Npb24tbnVtPjx1cmxzPjxyZWxhdGVkLXVybHM+PHVybD5odHRwczovL3d3dy5uY2Jp
Lm5sbS5uaWguZ292L3B1Ym1lZC8yMzUwNTA5NzwvdXJsPjwvcmVsYXRlZC11cmxzPjwvdXJscz48
ZWxlY3Ryb25pYy1yZXNvdXJjZS1udW0+MTAuMTAwMi9qYm1yLjE5MjU8L2VsZWN0cm9uaWMtcmVz
b3VyY2UtbnVtPjxyZW1vdGUtZGF0YWJhc2UtbmFtZT5NZWRsaW5lPC9yZW1vdGUtZGF0YWJhc2Ut
bmFtZT48cmVtb3RlLWRhdGFiYXNlLXByb3ZpZGVyPk5MTTwvcmVtb3RlLWRhdGFiYXNlLXByb3Zp
ZGVyPjxsYW5ndWFnZT5lbmc8L2xhbmd1YWdlPjwvcmVjb3JkPjwvQ2l0ZT48Q2l0ZT48QXV0aG9y
PkNvb2tlLUh1YmxleTwvQXV0aG9yPjxZZWFyPjIwMTM8L1llYXI+PFJlY051bT4zMTI5PC9SZWNO
dW0+PHJlY29yZD48cmVjLW51bWJlcj4zMTI5PC9yZWMtbnVtYmVyPjxmb3JlaWduLWtleXM+PGtl
eSBhcHA9IkVOIiBkYi1pZD0icHBhd3dld2F6eHIyeHllZHhhODUydnB1dnhzYXNmc3d4MnY1IiB0
aW1lc3RhbXA9IjE1Njk1MDU2ODMiPjMxMjk8L2tleT48L2ZvcmVpZ24ta2V5cz48cmVmLXR5cGUg
bmFtZT0iSm91cm5hbCBBcnRpY2xlIj4xNzwvcmVmLXR5cGU+PGNvbnRyaWJ1dG9ycz48YXV0aG9y
cz48YXV0aG9yPkNvb2tlLUh1YmxleSwgUy48L2F1dGhvcj48YXV0aG9yPktpcmJ5LCBCLiBKLjwv
YXV0aG9yPjxhdXRob3I+U3VwcGlhaCwgUy48L2F1dGhvcj48YXV0aG9yPlNpbW1vbmRzLCBDLiBT
LjwvYXV0aG9yPjxhdXRob3I+S2FyYXBsaXMsIEEuIEMuPC9hdXRob3I+PGF1dGhvcj5Lb3ZhY3Ms
IEMuIFMuPC9hdXRob3I+PC9hdXRob3JzPjwvY29udHJpYnV0b3JzPjx0aXRsZXM+PHRpdGxlPkNp
cmN1bGF0aW5nIEZHRjIzIGlzIHJlZ3VsYXRlZCBieSBQVEggYW5kIGNhbGNpdHJpb2wgZHVyaW5n
IGZldGFsIGRldmVsb3BtZW50IGJ1dCBsb3cgRkdGMjMgZG9lcyBub3Qgc2lnbmlmaWNhbnRseSBh
bHRlciBmZXRhbCBwaG9zcGhvcnVzIG1ldGFib2xpc208L3RpdGxlPjxzZWNvbmRhcnktdGl0bGU+
SUJNUyBCb25lS0V5PC9zZWNvbmRhcnktdGl0bGU+PC90aXRsZXM+PHBlcmlvZGljYWw+PGZ1bGwt
dGl0bGU+SUJNUyBCb25lS0V5PC9mdWxsLXRpdGxlPjwvcGVyaW9kaWNhbD48cGFnZXM+Uzk1PC9w
YWdlcz48dm9sdW1lPjEwPC92b2x1bWU+PG51bWJlcj4zMzU8L251bWJlcj48ZGF0ZXM+PHllYXI+
MjAxMzwveWVhcj48L2RhdGVzPjx1cmxzPjwvdXJscz48L3JlY29yZD48L0NpdGU+PENpdGU+PEF1
dGhvcj5NYTwvQXV0aG9yPjxZZWFyPjIwMTQ8L1llYXI+PFJlY051bT4yNDc0PC9SZWNOdW0+PHJl
Y29yZD48cmVjLW51bWJlcj4yNDc0PC9yZWMtbnVtYmVyPjxmb3JlaWduLWtleXM+PGtleSBhcHA9
IkVOIiBkYi1pZD0icHBhd3dld2F6eHIyeHllZHhhODUydnB1dnhzYXNmc3d4MnY1IiB0aW1lc3Rh
bXA9IjE1Njk1MDU2NzYiPjI0NzQ8L2tleT48L2ZvcmVpZ24ta2V5cz48cmVmLXR5cGUgbmFtZT0i
Sm91cm5hbCBBcnRpY2xlIj4xNzwvcmVmLXR5cGU+PGNvbnRyaWJ1dG9ycz48YXV0aG9ycz48YXV0
aG9yPk1hLCBZLjwvYXV0aG9yPjxhdXRob3I+U2FtYXJhd2VlcmEsIE0uPC9hdXRob3I+PGF1dGhv
cj5Db29rZS1IdWJsZXksIFMuPC9hdXRob3I+PGF1dGhvcj5LaXJieSwgQi4gSi48L2F1dGhvcj48
YXV0aG9yPkthcmFwbGlzLCBBLiBDLjwvYXV0aG9yPjxhdXRob3I+TGFuc2tlLCBCLjwvYXV0aG9y
PjxhdXRob3I+S292YWNzLCBDLiBTLjwvYXV0aG9yPjwvYXV0aG9ycz48L2NvbnRyaWJ1dG9ycz48
YXV0aC1hZGRyZXNzPkZhY3VsdHkgb2YgTWVkaWNpbmUtRW5kb2NyaW5vbG9neSAoWS5NLiwgTS5T
LiwgUy5DLi1ILiwgQi5KLksuLCBDLlMuSy4pLCBNZW1vcmlhbCBVbml2ZXJzaXR5IG9mIE5ld2Zv
dW5kbGFuZCwgU3QgSm9obiZhcG9zO3MsIE5ld2ZvdW5kbGFuZCBhbmQgTGFicmFkb3IsIENhbmFk
YSBBMUIgM1Y2OyBNY0dpbGwgVW5pdmVyc2l0eSBhbmQgSmV3aXNoIEdlbmVyYWwgSG9zcGl0YWws
IE1vbnRyZWFsIChBLkMuSy4pLCBRdWViZWMsIENhbmFkYSBIM1QgMUUyOyBhbmQgRGVwYXJ0bWVu
dCBvZiBPcmFsIE1lZGljaW5lLCBJbmZlY3Rpb24gYW5kIEltbXVuaXR5IChCLkwuKSwgSGFydmFy
ZCBTY2hvb2wgb2YgRGVudGFsIE1lZGljaW5lLCBCb3N0b24sIE1hc3NhY2h1c2V0dHMgMDIxMTUt
NTgxOS48L2F1dGgtYWRkcmVzcz48dGl0bGVzPjx0aXRsZT5OZWl0aGVyIGFic2VuY2Ugbm9yIGV4
Y2VzcyBvZiBGR0YyMyBkaXN0dXJicyBtdXJpbmUgZmV0YWwtcGxhY2VudGFsIHBob3NwaG9ydXMg
aG9tZW9zdGFzaXMgb3IgcHJlbmF0YWwgc2tlbGV0YWwgZGV2ZWxvcG1lbnQgYW5kIG1pbmVyYWxp
emF0aW9uPC90aXRsZT48c2Vjb25kYXJ5LXRpdGxlPkVuZG9jcmlub2xvZ3k8L3NlY29uZGFyeS10
aXRsZT48YWx0LXRpdGxlPkVuZG9jcmlub2xvZ3k8L2FsdC10aXRsZT48L3RpdGxlcz48cGVyaW9k
aWNhbD48ZnVsbC10aXRsZT5FbmRvY3Jpbm9sb2d5PC9mdWxsLXRpdGxlPjwvcGVyaW9kaWNhbD48
YWx0LXBlcmlvZGljYWw+PGZ1bGwtdGl0bGU+RW5kb2NyaW5vbG9neTwvZnVsbC10aXRsZT48L2Fs
dC1wZXJpb2RpY2FsPjxwYWdlcz4xNTk2LTYwNTwvcGFnZXM+PHZvbHVtZT4xNTU8L3ZvbHVtZT48
bnVtYmVyPjU8L251bWJlcj48ZWRpdGlvbj4yMDE0MDMwNjwvZWRpdGlvbj48a2V5d29yZHM+PGtl
eXdvcmQ+QW5pbWFsczwva2V5d29yZD48a2V5d29yZD4qQ2FsY2lmaWNhdGlvbiwgUGh5c2lvbG9n
aWM8L2tleXdvcmQ+PGtleXdvcmQ+RmVtYWxlPC9rZXl3b3JkPjxrZXl3b3JkPkZldGFsIEJsb29k
PC9rZXl3b3JkPjxrZXl3b3JkPipGZXRhbCBEZXZlbG9wbWVudDwva2V5d29yZD48a2V5d29yZD5G
ZXR1cy9jeXRvbG9neS8qbWV0YWJvbGlzbTwva2V5d29yZD48a2V5d29yZD5GaWJyb2JsYXN0IEdy
b3d0aCBGYWN0b3ItMjM8L2tleXdvcmQ+PGtleXdvcmQ+Rmlicm9ibGFzdCBHcm93dGggRmFjdG9y
cy9ibG9vZC9nZW5ldGljcy8qbWV0YWJvbGlzbTwva2V5d29yZD48a2V5d29yZD5HZW5lIEV4cHJl
c3Npb24gUmVndWxhdGlvbiwgRGV2ZWxvcG1lbnRhbDwva2V5d29yZD48a2V5d29yZD5Ib21lb3N0
YXNpczwva2V5d29yZD48a2V5d29yZD5LaWRuZXkvZW1icnlvbG9neS9tZXRhYm9saXNtPC9rZXl3
b3JkPjxrZXl3b3JkPk1hbGU8L2tleXdvcmQ+PGtleXdvcmQ+TWF0ZXJuYWwtRmV0YWwgRXhjaGFu
Z2U8L2tleXdvcmQ+PGtleXdvcmQ+TWljZTwva2V5d29yZD48a2V5d29yZD5NaWNlLCBJbmJyZWQg
QzU3Qkw8L2tleXdvcmQ+PGtleXdvcmQ+TWljZSwgTXV0YW50IFN0cmFpbnM8L2tleXdvcmQ+PGtl
eXdvcmQ+TWljZSwgVHJhbnNnZW5pYzwva2V5d29yZD48a2V5d29yZD4qT3N0ZW9nZW5lc2lzPC9r
ZXl3b3JkPjxrZXl3b3JkPlBob3NwaG9ydXMvKm1ldGFib2xpc208L2tleXdvcmQ+PGtleXdvcmQ+
UGxhY2VudGEvKm1ldGFib2xpc208L2tleXdvcmQ+PGtleXdvcmQ+UHJlZ25hbmN5PC9rZXl3b3Jk
Pjwva2V5d29yZHM+PGRhdGVzPjx5ZWFyPjIwMTQ8L3llYXI+PHB1Yi1kYXRlcz48ZGF0ZT5NYXk8
L2RhdGU+PC9wdWItZGF0ZXM+PC9kYXRlcz48aXNibj4xOTQ1LTcxNzAgKEVsZWN0cm9uaWMpJiN4
RDswMDEzLTcyMjcgKFByaW50KSYjeEQ7MDAxMy03MjI3IChMaW5raW5nKTwvaXNibj48YWNjZXNz
aW9uLW51bT4yNDYwMTg4NTwvYWNjZXNzaW9uLW51bT48dXJscz48cmVsYXRlZC11cmxzPjx1cmw+
aHR0cHM6Ly93d3cubmNiaS5ubG0ubmloLmdvdi9wdWJtZWQvMjQ2MDE4ODU8L3VybD48L3JlbGF0
ZWQtdXJscz48L3VybHM+PGN1c3RvbTI+UE1DMzk5MDg0NzwvY3VzdG9tMj48ZWxlY3Ryb25pYy1y
ZXNvdXJjZS1udW0+MTAuMTIxMC9lbi4yMDEzLTIwNjE8L2VsZWN0cm9uaWMtcmVzb3VyY2UtbnVt
PjxyZW1vdGUtZGF0YWJhc2UtbmFtZT5NZWRsaW5lPC9yZW1vdGUtZGF0YWJhc2UtbmFtZT48cmVt
b3RlLWRhdGFiYXNlLXByb3ZpZGVyPk5MTTwvcmVtb3RlLWRhdGFiYXNlLXByb3ZpZGVyPjxsYW5n
dWFnZT5FbmdsaXNoPC9sYW5ndWFnZT48L3JlY29yZD48L0NpdGU+PC9FbmROb3RlPn==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(17-19)</w:t>
      </w:r>
      <w:r w:rsidR="00A22A40" w:rsidRPr="00A8335A">
        <w:rPr>
          <w:rFonts w:cs="Arial"/>
          <w:sz w:val="22"/>
          <w:szCs w:val="22"/>
        </w:rPr>
        <w:fldChar w:fldCharType="end"/>
      </w:r>
      <w:r w:rsidRPr="00A8335A">
        <w:rPr>
          <w:rFonts w:eastAsia="MS Mincho" w:cs="Arial"/>
          <w:sz w:val="22"/>
          <w:szCs w:val="22"/>
        </w:rPr>
        <w:t xml:space="preserve">, but whether </w:t>
      </w:r>
      <w:r w:rsidR="00EE6BB9" w:rsidRPr="00A8335A">
        <w:rPr>
          <w:rFonts w:eastAsia="MS Mincho" w:cs="Arial"/>
          <w:sz w:val="22"/>
          <w:szCs w:val="22"/>
        </w:rPr>
        <w:t>it increases</w:t>
      </w:r>
      <w:r w:rsidRPr="00A8335A">
        <w:rPr>
          <w:rFonts w:eastAsia="MS Mincho" w:cs="Arial"/>
          <w:sz w:val="22"/>
          <w:szCs w:val="22"/>
        </w:rPr>
        <w:t xml:space="preserve"> during human pregnancy </w:t>
      </w:r>
      <w:r w:rsidR="001E5145" w:rsidRPr="00A8335A">
        <w:rPr>
          <w:rFonts w:eastAsia="MS Mincho" w:cs="Arial"/>
          <w:sz w:val="22"/>
          <w:szCs w:val="22"/>
        </w:rPr>
        <w:t>is not clear</w:t>
      </w:r>
      <w:r w:rsidRPr="00A8335A">
        <w:rPr>
          <w:rFonts w:eastAsia="MS Mincho" w:cs="Arial"/>
          <w:sz w:val="22"/>
          <w:szCs w:val="22"/>
        </w:rPr>
        <w:t xml:space="preserve">. </w:t>
      </w:r>
      <w:r w:rsidR="001E5145" w:rsidRPr="00A8335A">
        <w:rPr>
          <w:rFonts w:eastAsia="MS Mincho" w:cs="Arial"/>
          <w:sz w:val="22"/>
          <w:szCs w:val="22"/>
        </w:rPr>
        <w:t xml:space="preserve">A small longitudinal study of 12 women found that </w:t>
      </w:r>
      <w:r w:rsidR="00CB4142" w:rsidRPr="00A8335A">
        <w:rPr>
          <w:rFonts w:eastAsia="MS Mincho" w:cs="Arial"/>
          <w:sz w:val="22"/>
          <w:szCs w:val="22"/>
        </w:rPr>
        <w:t>intact</w:t>
      </w:r>
      <w:r w:rsidR="001E5145" w:rsidRPr="00A8335A">
        <w:rPr>
          <w:rFonts w:eastAsia="MS Mincho" w:cs="Arial"/>
          <w:sz w:val="22"/>
          <w:szCs w:val="22"/>
        </w:rPr>
        <w:t xml:space="preserve"> FGF23 doubled </w:t>
      </w:r>
      <w:r w:rsidR="00844BF5" w:rsidRPr="00A8335A">
        <w:rPr>
          <w:rFonts w:eastAsia="MS Mincho" w:cs="Arial"/>
          <w:sz w:val="22"/>
          <w:szCs w:val="22"/>
        </w:rPr>
        <w:t>in</w:t>
      </w:r>
      <w:r w:rsidR="001E5145" w:rsidRPr="00A8335A">
        <w:rPr>
          <w:rFonts w:eastAsia="MS Mincho" w:cs="Arial"/>
          <w:sz w:val="22"/>
          <w:szCs w:val="22"/>
        </w:rPr>
        <w:t xml:space="preserve"> the third trimester</w:t>
      </w:r>
      <w:r w:rsidR="00844BF5" w:rsidRPr="00A8335A">
        <w:rPr>
          <w:rFonts w:eastAsia="MS Mincho" w:cs="Arial"/>
          <w:sz w:val="22"/>
          <w:szCs w:val="22"/>
        </w:rPr>
        <w:t xml:space="preserve"> over values in the first and second trimesters</w:t>
      </w:r>
      <w:r w:rsidR="001E5145" w:rsidRPr="00A8335A">
        <w:rPr>
          <w:rFonts w:eastAsia="MS Mincho" w:cs="Arial"/>
          <w:sz w:val="22"/>
          <w:szCs w:val="22"/>
        </w:rPr>
        <w:t xml:space="preserve"> </w:t>
      </w:r>
      <w:r w:rsidR="001E5145" w:rsidRPr="00A8335A">
        <w:rPr>
          <w:rFonts w:cs="Arial"/>
          <w:color w:val="000000" w:themeColor="text1"/>
          <w:sz w:val="22"/>
          <w:szCs w:val="22"/>
        </w:rPr>
        <w:fldChar w:fldCharType="begin">
          <w:fldData xml:space="preserve">PEVuZE5vdGU+PENpdGU+PEF1dGhvcj5aaGFvPC9BdXRob3I+PFllYXI+MjAyNDwvWWVhcj48UmVj
TnVtPjQ4Nzc8L1JlY051bT48RGlzcGxheVRleHQ+KDMzKTwvRGlzcGxheVRleHQ+PHJlY29yZD48
cmVjLW51bWJlcj40ODc3PC9yZWMtbnVtYmVyPjxmb3JlaWduLWtleXM+PGtleSBhcHA9IkVOIiBk
Yi1pZD0icHBhd3dld2F6eHIyeHllZHhhODUydnB1dnhzYXNmc3d4MnY1IiB0aW1lc3RhbXA9IjE3
MDg4NjY1MjUiPjQ4Nzc8L2tleT48L2ZvcmVpZ24ta2V5cz48cmVmLXR5cGUgbmFtZT0iSm91cm5h
bCBBcnRpY2xlIj4xNzwvcmVmLXR5cGU+PGNvbnRyaWJ1dG9ycz48YXV0aG9ycz48YXV0aG9yPlpo
YW8sIFMuPC9hdXRob3I+PGF1dGhvcj5aaG91LCBKLjwvYXV0aG9yPjxhdXRob3I+Q2hlbiwgUi48
L2F1dGhvcj48YXV0aG9yPlpob3UsIFcuPC9hdXRob3I+PGF1dGhvcj5HZW5nLCBILjwvYXV0aG9y
PjxhdXRob3I+SHVhbmcsIFkuPC9hdXRob3I+PGF1dGhvcj5TaGksIFMuPC9hdXRob3I+PGF1dGhv
cj5ZdWFuLCBMLjwvYXV0aG9yPjxhdXRob3I+V2FuZywgWi48L2F1dGhvcj48YXV0aG9yPldhbmcs
IEQuPC9hdXRob3I+PC9hdXRob3JzPjwvY29udHJpYnV0b3JzPjxhdXRoLWFkZHJlc3M+RGVwYXJ0
bWVudCBvZiBPYnN0ZXRyaWNzIGFuZCBHeW5lY29sb2d5LCBUaGUgRmlyc3QgQWZmaWxpYXRlZCBI
b3NwaXRhbCBvZiBTdW4gWWF0LXNlbiBVbml2ZXJzaXR5LCBHdWFuZ3pob3UsIENoaW5hOyBHdWFu
Z2RvbmcgUHJvdmluY2lhbCBDbGluaWNhbCBSZXNlYXJjaCBDZW50ZXIgZm9yIE9ic3RldHJpY2Fs
IGFuZCBHeW5lY29sb2dpY2FsIERpc2Vhc2VzLCBHdWFuZ3pob3UsIENoaW5hLiBFbGVjdHJvbmlj
IGFkZHJlc3M6IHpoYW9zaHNoOUBtYWlsLnN5c3UuZWR1LmNuLiYjeEQ7RGVwYXJ0bWVudCBvZiBP
YnN0ZXRyaWNzIGFuZCBHeW5lY29sb2d5LCBUaGUgRmlyc3QgQWZmaWxpYXRlZCBIb3NwaXRhbCBv
ZiBTdW4gWWF0LXNlbiBVbml2ZXJzaXR5LCBHdWFuZ3pob3UsIENoaW5hOyBHdWFuZ2RvbmcgUHJv
dmluY2lhbCBDbGluaWNhbCBSZXNlYXJjaCBDZW50ZXIgZm9yIE9ic3RldHJpY2FsIGFuZCBHeW5l
Y29sb2dpY2FsIERpc2Vhc2VzLCBHdWFuZ3pob3UsIENoaW5hLiBFbGVjdHJvbmljIGFkZHJlc3M6
IHpob3VqbGluZzhAbWFpbDIuc3lzdS5lZHUuY24uJiN4RDtEZXBhcnRtZW50IG9mIE9ic3RldHJp
Y3MgYW5kIEd5bmVjb2xvZ3ksIFRoZSBGaXJzdCBBZmZpbGlhdGVkIEhvc3BpdGFsIG9mIFN1biBZ
YXQtc2VuIFVuaXZlcnNpdHksIEd1YW5nemhvdSwgQ2hpbmE7IEd1YW5nZG9uZyBQcm92aW5jaWFs
IENsaW5pY2FsIFJlc2VhcmNoIENlbnRlciBmb3IgT2JzdGV0cmljYWwgYW5kIEd5bmVjb2xvZ2lj
YWwgRGlzZWFzZXMsIEd1YW5nemhvdSwgQ2hpbmEuIEVsZWN0cm9uaWMgYWRkcmVzczogY2hlbnIy
ODNAbWFpbC5zeXN1LmVkdS5jbi4mI3hEO0RlcGFydG1lbnQgb2YgT2JzdGV0cmljcyBhbmQgR3lu
ZWNvbG9neSwgVGhlIEZpcnN0IEFmZmlsaWF0ZWQgSG9zcGl0YWwgb2YgU3VuIFlhdC1zZW4gVW5p
dmVyc2l0eSwgR3Vhbmd6aG91LCBDaGluYTsgR3Vhbmdkb25nIFByb3ZpbmNpYWwgQ2xpbmljYWwg
UmVzZWFyY2ggQ2VudGVyIGZvciBPYnN0ZXRyaWNhbCBhbmQgR3luZWNvbG9naWNhbCBEaXNlYXNl
cywgR3Vhbmd6aG91LCBDaGluYS4gRWxlY3Ryb25pYyBhZGRyZXNzOiB6aG91dzc2QG1haWwyLnN5
c3UuZWR1LmNuLiYjeEQ7RGVwYXJ0bWVudCBvZiBPYnN0ZXRyaWNzIGFuZCBHeW5lY29sb2d5LCBU
aGUgRmlyc3QgQWZmaWxpYXRlZCBIb3NwaXRhbCBvZiBTdW4gWWF0LXNlbiBVbml2ZXJzaXR5LCBH
dWFuZ3pob3UsIENoaW5hOyBHdWFuZ2RvbmcgUHJvdmluY2lhbCBDbGluaWNhbCBSZXNlYXJjaCBD
ZW50ZXIgZm9yIE9ic3RldHJpY2FsIGFuZCBHeW5lY29sb2dpY2FsIERpc2Vhc2VzLCBHdWFuZ3po
b3UsIENoaW5hLiBFbGVjdHJvbmljIGFkZHJlc3M6IGdlbmdoemgzQG1haWwuc3lzdS5lZHUuY24u
JiN4RDtEZXBhcnRtZW50IG9mIE9ic3RldHJpY3MgYW5kIEd5bmVjb2xvZ3ksIFRoZSBGaXJzdCBB
ZmZpbGlhdGVkIEhvc3BpdGFsIG9mIFN1biBZYXQtc2VuIFVuaXZlcnNpdHksIEd1YW5nemhvdSwg
Q2hpbmE7IEd1YW5nZG9uZyBQcm92aW5jaWFsIENsaW5pY2FsIFJlc2VhcmNoIENlbnRlciBmb3Ig
T2JzdGV0cmljYWwgYW5kIEd5bmVjb2xvZ2ljYWwgRGlzZWFzZXMsIEd1YW5nemhvdSwgQ2hpbmEu
IEVsZWN0cm9uaWMgYWRkcmVzczogaHVhbmd5aDMzN0BtYWlsMi5zeXN1LmVkdS5jbi4mI3hEO0Rl
cGFydG1lbnQgb2YgT2JzdGV0cmljcyBhbmQgR3luZWNvbG9neSwgVGhlIEZpcnN0IEFmZmlsaWF0
ZWQgSG9zcGl0YWwgb2YgU3VuIFlhdC1zZW4gVW5pdmVyc2l0eSwgR3Vhbmd6aG91LCBDaGluYTsg
R3Vhbmdkb25nIFByb3ZpbmNpYWwgQ2xpbmljYWwgUmVzZWFyY2ggQ2VudGVyIGZvciBPYnN0ZXRy
aWNhbCBhbmQgR3luZWNvbG9naWNhbCBEaXNlYXNlcywgR3Vhbmd6aG91LCBDaGluYS4gRWxlY3Ry
b25pYyBhZGRyZXNzOiBzaGlzaGxlQG1haWwyLnN5c3UuZWR1LmNuLiYjeEQ7RGVwYXJ0bWVudCBv
ZiBPYnN0ZXRyaWNzIGFuZCBHeW5lY29sb2d5LCBUaGUgRmlyc3QgQWZmaWxpYXRlZCBIb3NwaXRh
bCBvZiBTdW4gWWF0LXNlbiBVbml2ZXJzaXR5LCBHdWFuZ3pob3UsIENoaW5hOyBHdWFuZ2Rvbmcg
UHJvdmluY2lhbCBDbGluaWNhbCBSZXNlYXJjaCBDZW50ZXIgZm9yIE9ic3RldHJpY2FsIGFuZCBH
eW5lY29sb2dpY2FsIERpc2Vhc2VzLCBHdWFuZ3pob3UsIENoaW5hLiBFbGVjdHJvbmljIGFkZHJl
c3M6IHl1YW5sbUBtYWlsMi5zeXN1LmVkdS5jbi4mI3hEO0RlcGFydG1lbnQgb2YgT2JzdGV0cmlj
cyBhbmQgR3luZWNvbG9neSwgVGhlIEZpcnN0IEFmZmlsaWF0ZWQgSG9zcGl0YWwgb2YgU3VuIFlh
dC1zZW4gVW5pdmVyc2l0eSwgR3Vhbmd6aG91LCBDaGluYTsgR3Vhbmdkb25nIFByb3ZpbmNpYWwg
Q2xpbmljYWwgUmVzZWFyY2ggQ2VudGVyIGZvciBPYnN0ZXRyaWNhbCBhbmQgR3luZWNvbG9naWNh
bCBEaXNlYXNlcywgR3Vhbmd6aG91LCBDaGluYS4gRWxlY3Ryb25pYyBhZGRyZXNzOiB3YW5nemls
QG1haWwuc3lzdS5lZHUuY24uJiN4RDtEZXBhcnRtZW50IG9mIE9ic3RldHJpY3MgYW5kIEd5bmVj
b2xvZ3ksIFRoZSBGaXJzdCBBZmZpbGlhdGVkIEhvc3BpdGFsIG9mIFN1biBZYXQtc2VuIFVuaXZl
cnNpdHksIEd1YW5nemhvdSwgQ2hpbmE7IEd1YW5nZG9uZyBQcm92aW5jaWFsIENsaW5pY2FsIFJl
c2VhcmNoIENlbnRlciBmb3IgT2JzdGV0cmljYWwgYW5kIEd5bmVjb2xvZ2ljYWwgRGlzZWFzZXMs
IEd1YW5nemhvdSwgQ2hpbmEuIEVsZWN0cm9uaWMgYWRkcmVzczogd2FuZ2R5MjhAbWFpbC5zeXN1
LmVkdS5jbi48L2F1dGgtYWRkcmVzcz48dGl0bGVzPjx0aXRsZT5EZWNyZWFzZWQgRkdGMjMgaW5o
aWJpdHMgcGxhY2VudGFsIGFuZ2lvZ2VuZXNpcyB2aWEgdGhlIEVSSzEvMi1FR1ItMSBzaWduYWxp
bmcgcGF0aHdheSBpbiBwcmVlY2xhbXBzaWE8L3RpdGxlPjxzZWNvbmRhcnktdGl0bGU+Q3l0b2tp
bmU8L3NlY29uZGFyeS10aXRsZT48L3RpdGxlcz48cGVyaW9kaWNhbD48ZnVsbC10aXRsZT5DeXRv
a2luZTwvZnVsbC10aXRsZT48L3BlcmlvZGljYWw+PHBhZ2VzPjE1NjUwODwvcGFnZXM+PHZvbHVt
ZT4xNzY8L3ZvbHVtZT48ZWRpdGlvbj4yMDI0MDEyMzwvZWRpdGlvbj48a2V5d29yZHM+PGtleXdv
cmQ+QW5naW9nZW5lc2lzPC9rZXl3b3JkPjxrZXl3b3JkPkZpYnJvYmxhc3QgZ3Jvd3RoIGZhY3Rv
ciAyMzwva2V5d29yZD48a2V5d29yZD5QcmVlY2xhbXBzaWE8L2tleXdvcmQ+PGtleXdvcmQ+VmFz
Y3VsYXIgZW5kb3RoZWxpYWwgZ3Jvd3RoIGZhY3RvciBBPC9rZXl3b3JkPjwva2V5d29yZHM+PGRh
dGVzPjx5ZWFyPjIwMjQ8L3llYXI+PHB1Yi1kYXRlcz48ZGF0ZT5BcHI8L2RhdGU+PC9wdWItZGF0
ZXM+PC9kYXRlcz48aXNibj4xMDQzLTQ2NjY8L2lzYm4+PGFjY2Vzc2lvbi1udW0+MzgyNjY0NjE8
L2FjY2Vzc2lvbi1udW0+PHVybHM+PC91cmxzPjxjdXN0b20xPkRlY2xhcmF0aW9uIG9mIGNvbXBl
dGluZyBpbnRlcmVzdCBUaGUgYXV0aG9ycyBkZWNsYXJlIHRoYXQgdGhleSBoYXZlIG5vIGtub3du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LmN5dG8uMjAyNC4xNTY1MDg8L2VsZWN0cm9uaWMtcmVzb3VyY2UtbnVtPjxyZW1vdGUtZGF0YWJh
c2UtcHJvdmlkZXI+TkxNPC9yZW1vdGUtZGF0YWJhc2UtcHJvdmlkZXI+PGxhbmd1YWdlPmVuZzwv
bGFuZ3VhZ2U+PC9yZWNvcmQ+PC9DaXRlPjwvRW5kTm90ZT5=
</w:fldData>
        </w:fldChar>
      </w:r>
      <w:r w:rsidR="001E5145" w:rsidRPr="00A8335A">
        <w:rPr>
          <w:rFonts w:cs="Arial"/>
          <w:color w:val="000000" w:themeColor="text1"/>
          <w:sz w:val="22"/>
          <w:szCs w:val="22"/>
        </w:rPr>
        <w:instrText xml:space="preserve"> ADDIN EN.CITE </w:instrText>
      </w:r>
      <w:r w:rsidR="001E5145" w:rsidRPr="00A8335A">
        <w:rPr>
          <w:rFonts w:cs="Arial"/>
          <w:color w:val="000000" w:themeColor="text1"/>
          <w:sz w:val="22"/>
          <w:szCs w:val="22"/>
        </w:rPr>
        <w:fldChar w:fldCharType="begin">
          <w:fldData xml:space="preserve">PEVuZE5vdGU+PENpdGU+PEF1dGhvcj5aaGFvPC9BdXRob3I+PFllYXI+MjAyNDwvWWVhcj48UmVj
TnVtPjQ4Nzc8L1JlY051bT48RGlzcGxheVRleHQ+KDMzKTwvRGlzcGxheVRleHQ+PHJlY29yZD48
cmVjLW51bWJlcj40ODc3PC9yZWMtbnVtYmVyPjxmb3JlaWduLWtleXM+PGtleSBhcHA9IkVOIiBk
Yi1pZD0icHBhd3dld2F6eHIyeHllZHhhODUydnB1dnhzYXNmc3d4MnY1IiB0aW1lc3RhbXA9IjE3
MDg4NjY1MjUiPjQ4Nzc8L2tleT48L2ZvcmVpZ24ta2V5cz48cmVmLXR5cGUgbmFtZT0iSm91cm5h
bCBBcnRpY2xlIj4xNzwvcmVmLXR5cGU+PGNvbnRyaWJ1dG9ycz48YXV0aG9ycz48YXV0aG9yPlpo
YW8sIFMuPC9hdXRob3I+PGF1dGhvcj5aaG91LCBKLjwvYXV0aG9yPjxhdXRob3I+Q2hlbiwgUi48
L2F1dGhvcj48YXV0aG9yPlpob3UsIFcuPC9hdXRob3I+PGF1dGhvcj5HZW5nLCBILjwvYXV0aG9y
PjxhdXRob3I+SHVhbmcsIFkuPC9hdXRob3I+PGF1dGhvcj5TaGksIFMuPC9hdXRob3I+PGF1dGhv
cj5ZdWFuLCBMLjwvYXV0aG9yPjxhdXRob3I+V2FuZywgWi48L2F1dGhvcj48YXV0aG9yPldhbmcs
IEQuPC9hdXRob3I+PC9hdXRob3JzPjwvY29udHJpYnV0b3JzPjxhdXRoLWFkZHJlc3M+RGVwYXJ0
bWVudCBvZiBPYnN0ZXRyaWNzIGFuZCBHeW5lY29sb2d5LCBUaGUgRmlyc3QgQWZmaWxpYXRlZCBI
b3NwaXRhbCBvZiBTdW4gWWF0LXNlbiBVbml2ZXJzaXR5LCBHdWFuZ3pob3UsIENoaW5hOyBHdWFu
Z2RvbmcgUHJvdmluY2lhbCBDbGluaWNhbCBSZXNlYXJjaCBDZW50ZXIgZm9yIE9ic3RldHJpY2Fs
IGFuZCBHeW5lY29sb2dpY2FsIERpc2Vhc2VzLCBHdWFuZ3pob3UsIENoaW5hLiBFbGVjdHJvbmlj
IGFkZHJlc3M6IHpoYW9zaHNoOUBtYWlsLnN5c3UuZWR1LmNuLiYjeEQ7RGVwYXJ0bWVudCBvZiBP
YnN0ZXRyaWNzIGFuZCBHeW5lY29sb2d5LCBUaGUgRmlyc3QgQWZmaWxpYXRlZCBIb3NwaXRhbCBv
ZiBTdW4gWWF0LXNlbiBVbml2ZXJzaXR5LCBHdWFuZ3pob3UsIENoaW5hOyBHdWFuZ2RvbmcgUHJv
dmluY2lhbCBDbGluaWNhbCBSZXNlYXJjaCBDZW50ZXIgZm9yIE9ic3RldHJpY2FsIGFuZCBHeW5l
Y29sb2dpY2FsIERpc2Vhc2VzLCBHdWFuZ3pob3UsIENoaW5hLiBFbGVjdHJvbmljIGFkZHJlc3M6
IHpob3VqbGluZzhAbWFpbDIuc3lzdS5lZHUuY24uJiN4RDtEZXBhcnRtZW50IG9mIE9ic3RldHJp
Y3MgYW5kIEd5bmVjb2xvZ3ksIFRoZSBGaXJzdCBBZmZpbGlhdGVkIEhvc3BpdGFsIG9mIFN1biBZ
YXQtc2VuIFVuaXZlcnNpdHksIEd1YW5nemhvdSwgQ2hpbmE7IEd1YW5nZG9uZyBQcm92aW5jaWFs
IENsaW5pY2FsIFJlc2VhcmNoIENlbnRlciBmb3IgT2JzdGV0cmljYWwgYW5kIEd5bmVjb2xvZ2lj
YWwgRGlzZWFzZXMsIEd1YW5nemhvdSwgQ2hpbmEuIEVsZWN0cm9uaWMgYWRkcmVzczogY2hlbnIy
ODNAbWFpbC5zeXN1LmVkdS5jbi4mI3hEO0RlcGFydG1lbnQgb2YgT2JzdGV0cmljcyBhbmQgR3lu
ZWNvbG9neSwgVGhlIEZpcnN0IEFmZmlsaWF0ZWQgSG9zcGl0YWwgb2YgU3VuIFlhdC1zZW4gVW5p
dmVyc2l0eSwgR3Vhbmd6aG91LCBDaGluYTsgR3Vhbmdkb25nIFByb3ZpbmNpYWwgQ2xpbmljYWwg
UmVzZWFyY2ggQ2VudGVyIGZvciBPYnN0ZXRyaWNhbCBhbmQgR3luZWNvbG9naWNhbCBEaXNlYXNl
cywgR3Vhbmd6aG91LCBDaGluYS4gRWxlY3Ryb25pYyBhZGRyZXNzOiB6aG91dzc2QG1haWwyLnN5
c3UuZWR1LmNuLiYjeEQ7RGVwYXJ0bWVudCBvZiBPYnN0ZXRyaWNzIGFuZCBHeW5lY29sb2d5LCBU
aGUgRmlyc3QgQWZmaWxpYXRlZCBIb3NwaXRhbCBvZiBTdW4gWWF0LXNlbiBVbml2ZXJzaXR5LCBH
dWFuZ3pob3UsIENoaW5hOyBHdWFuZ2RvbmcgUHJvdmluY2lhbCBDbGluaWNhbCBSZXNlYXJjaCBD
ZW50ZXIgZm9yIE9ic3RldHJpY2FsIGFuZCBHeW5lY29sb2dpY2FsIERpc2Vhc2VzLCBHdWFuZ3po
b3UsIENoaW5hLiBFbGVjdHJvbmljIGFkZHJlc3M6IGdlbmdoemgzQG1haWwuc3lzdS5lZHUuY24u
JiN4RDtEZXBhcnRtZW50IG9mIE9ic3RldHJpY3MgYW5kIEd5bmVjb2xvZ3ksIFRoZSBGaXJzdCBB
ZmZpbGlhdGVkIEhvc3BpdGFsIG9mIFN1biBZYXQtc2VuIFVuaXZlcnNpdHksIEd1YW5nemhvdSwg
Q2hpbmE7IEd1YW5nZG9uZyBQcm92aW5jaWFsIENsaW5pY2FsIFJlc2VhcmNoIENlbnRlciBmb3Ig
T2JzdGV0cmljYWwgYW5kIEd5bmVjb2xvZ2ljYWwgRGlzZWFzZXMsIEd1YW5nemhvdSwgQ2hpbmEu
IEVsZWN0cm9uaWMgYWRkcmVzczogaHVhbmd5aDMzN0BtYWlsMi5zeXN1LmVkdS5jbi4mI3hEO0Rl
cGFydG1lbnQgb2YgT2JzdGV0cmljcyBhbmQgR3luZWNvbG9neSwgVGhlIEZpcnN0IEFmZmlsaWF0
ZWQgSG9zcGl0YWwgb2YgU3VuIFlhdC1zZW4gVW5pdmVyc2l0eSwgR3Vhbmd6aG91LCBDaGluYTsg
R3Vhbmdkb25nIFByb3ZpbmNpYWwgQ2xpbmljYWwgUmVzZWFyY2ggQ2VudGVyIGZvciBPYnN0ZXRy
aWNhbCBhbmQgR3luZWNvbG9naWNhbCBEaXNlYXNlcywgR3Vhbmd6aG91LCBDaGluYS4gRWxlY3Ry
b25pYyBhZGRyZXNzOiBzaGlzaGxlQG1haWwyLnN5c3UuZWR1LmNuLiYjeEQ7RGVwYXJ0bWVudCBv
ZiBPYnN0ZXRyaWNzIGFuZCBHeW5lY29sb2d5LCBUaGUgRmlyc3QgQWZmaWxpYXRlZCBIb3NwaXRh
bCBvZiBTdW4gWWF0LXNlbiBVbml2ZXJzaXR5LCBHdWFuZ3pob3UsIENoaW5hOyBHdWFuZ2Rvbmcg
UHJvdmluY2lhbCBDbGluaWNhbCBSZXNlYXJjaCBDZW50ZXIgZm9yIE9ic3RldHJpY2FsIGFuZCBH
eW5lY29sb2dpY2FsIERpc2Vhc2VzLCBHdWFuZ3pob3UsIENoaW5hLiBFbGVjdHJvbmljIGFkZHJl
c3M6IHl1YW5sbUBtYWlsMi5zeXN1LmVkdS5jbi4mI3hEO0RlcGFydG1lbnQgb2YgT2JzdGV0cmlj
cyBhbmQgR3luZWNvbG9neSwgVGhlIEZpcnN0IEFmZmlsaWF0ZWQgSG9zcGl0YWwgb2YgU3VuIFlh
dC1zZW4gVW5pdmVyc2l0eSwgR3Vhbmd6aG91LCBDaGluYTsgR3Vhbmdkb25nIFByb3ZpbmNpYWwg
Q2xpbmljYWwgUmVzZWFyY2ggQ2VudGVyIGZvciBPYnN0ZXRyaWNhbCBhbmQgR3luZWNvbG9naWNh
bCBEaXNlYXNlcywgR3Vhbmd6aG91LCBDaGluYS4gRWxlY3Ryb25pYyBhZGRyZXNzOiB3YW5nemls
QG1haWwuc3lzdS5lZHUuY24uJiN4RDtEZXBhcnRtZW50IG9mIE9ic3RldHJpY3MgYW5kIEd5bmVj
b2xvZ3ksIFRoZSBGaXJzdCBBZmZpbGlhdGVkIEhvc3BpdGFsIG9mIFN1biBZYXQtc2VuIFVuaXZl
cnNpdHksIEd1YW5nemhvdSwgQ2hpbmE7IEd1YW5nZG9uZyBQcm92aW5jaWFsIENsaW5pY2FsIFJl
c2VhcmNoIENlbnRlciBmb3IgT2JzdGV0cmljYWwgYW5kIEd5bmVjb2xvZ2ljYWwgRGlzZWFzZXMs
IEd1YW5nemhvdSwgQ2hpbmEuIEVsZWN0cm9uaWMgYWRkcmVzczogd2FuZ2R5MjhAbWFpbC5zeXN1
LmVkdS5jbi48L2F1dGgtYWRkcmVzcz48dGl0bGVzPjx0aXRsZT5EZWNyZWFzZWQgRkdGMjMgaW5o
aWJpdHMgcGxhY2VudGFsIGFuZ2lvZ2VuZXNpcyB2aWEgdGhlIEVSSzEvMi1FR1ItMSBzaWduYWxp
bmcgcGF0aHdheSBpbiBwcmVlY2xhbXBzaWE8L3RpdGxlPjxzZWNvbmRhcnktdGl0bGU+Q3l0b2tp
bmU8L3NlY29uZGFyeS10aXRsZT48L3RpdGxlcz48cGVyaW9kaWNhbD48ZnVsbC10aXRsZT5DeXRv
a2luZTwvZnVsbC10aXRsZT48L3BlcmlvZGljYWw+PHBhZ2VzPjE1NjUwODwvcGFnZXM+PHZvbHVt
ZT4xNzY8L3ZvbHVtZT48ZWRpdGlvbj4yMDI0MDEyMzwvZWRpdGlvbj48a2V5d29yZHM+PGtleXdv
cmQ+QW5naW9nZW5lc2lzPC9rZXl3b3JkPjxrZXl3b3JkPkZpYnJvYmxhc3QgZ3Jvd3RoIGZhY3Rv
ciAyMzwva2V5d29yZD48a2V5d29yZD5QcmVlY2xhbXBzaWE8L2tleXdvcmQ+PGtleXdvcmQ+VmFz
Y3VsYXIgZW5kb3RoZWxpYWwgZ3Jvd3RoIGZhY3RvciBBPC9rZXl3b3JkPjwva2V5d29yZHM+PGRh
dGVzPjx5ZWFyPjIwMjQ8L3llYXI+PHB1Yi1kYXRlcz48ZGF0ZT5BcHI8L2RhdGU+PC9wdWItZGF0
ZXM+PC9kYXRlcz48aXNibj4xMDQzLTQ2NjY8L2lzYm4+PGFjY2Vzc2lvbi1udW0+MzgyNjY0NjE8
L2FjY2Vzc2lvbi1udW0+PHVybHM+PC91cmxzPjxjdXN0b20xPkRlY2xhcmF0aW9uIG9mIGNvbXBl
dGluZyBpbnRlcmVzdCBUaGUgYXV0aG9ycyBkZWNsYXJlIHRoYXQgdGhleSBoYXZlIG5vIGtub3du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LmN5dG8uMjAyNC4xNTY1MDg8L2VsZWN0cm9uaWMtcmVzb3VyY2UtbnVtPjxyZW1vdGUtZGF0YWJh
c2UtcHJvdmlkZXI+TkxNPC9yZW1vdGUtZGF0YWJhc2UtcHJvdmlkZXI+PGxhbmd1YWdlPmVuZzwv
bGFuZ3VhZ2U+PC9yZWNvcmQ+PC9DaXRlPjwvRW5kTm90ZT5=
</w:fldData>
        </w:fldChar>
      </w:r>
      <w:r w:rsidR="001E5145" w:rsidRPr="00A8335A">
        <w:rPr>
          <w:rFonts w:cs="Arial"/>
          <w:color w:val="000000" w:themeColor="text1"/>
          <w:sz w:val="22"/>
          <w:szCs w:val="22"/>
        </w:rPr>
        <w:instrText xml:space="preserve"> ADDIN EN.CITE.DATA </w:instrText>
      </w:r>
      <w:r w:rsidR="001E5145" w:rsidRPr="00A8335A">
        <w:rPr>
          <w:rFonts w:cs="Arial"/>
          <w:color w:val="000000" w:themeColor="text1"/>
          <w:sz w:val="22"/>
          <w:szCs w:val="22"/>
        </w:rPr>
      </w:r>
      <w:r w:rsidR="001E5145" w:rsidRPr="00A8335A">
        <w:rPr>
          <w:rFonts w:cs="Arial"/>
          <w:color w:val="000000" w:themeColor="text1"/>
          <w:sz w:val="22"/>
          <w:szCs w:val="22"/>
        </w:rPr>
        <w:fldChar w:fldCharType="end"/>
      </w:r>
      <w:r w:rsidR="001E5145" w:rsidRPr="00A8335A">
        <w:rPr>
          <w:rFonts w:cs="Arial"/>
          <w:color w:val="000000" w:themeColor="text1"/>
          <w:sz w:val="22"/>
          <w:szCs w:val="22"/>
        </w:rPr>
      </w:r>
      <w:r w:rsidR="001E5145" w:rsidRPr="00A8335A">
        <w:rPr>
          <w:rFonts w:cs="Arial"/>
          <w:color w:val="000000" w:themeColor="text1"/>
          <w:sz w:val="22"/>
          <w:szCs w:val="22"/>
        </w:rPr>
        <w:fldChar w:fldCharType="separate"/>
      </w:r>
      <w:r w:rsidR="001E5145" w:rsidRPr="00A8335A">
        <w:rPr>
          <w:rFonts w:cs="Arial"/>
          <w:noProof/>
          <w:color w:val="000000" w:themeColor="text1"/>
          <w:sz w:val="22"/>
          <w:szCs w:val="22"/>
        </w:rPr>
        <w:t>(33)</w:t>
      </w:r>
      <w:r w:rsidR="001E5145" w:rsidRPr="00A8335A">
        <w:rPr>
          <w:rFonts w:cs="Arial"/>
          <w:color w:val="000000" w:themeColor="text1"/>
          <w:sz w:val="22"/>
          <w:szCs w:val="22"/>
        </w:rPr>
        <w:fldChar w:fldCharType="end"/>
      </w:r>
      <w:r w:rsidR="001E5145" w:rsidRPr="00A8335A">
        <w:rPr>
          <w:rFonts w:cs="Arial"/>
          <w:color w:val="000000" w:themeColor="text1"/>
          <w:sz w:val="22"/>
          <w:szCs w:val="22"/>
        </w:rPr>
        <w:t>,</w:t>
      </w:r>
      <w:r w:rsidR="001E5145" w:rsidRPr="00A8335A">
        <w:rPr>
          <w:rFonts w:eastAsia="MS Mincho" w:cs="Arial"/>
          <w:sz w:val="22"/>
          <w:szCs w:val="22"/>
        </w:rPr>
        <w:t xml:space="preserve"> </w:t>
      </w:r>
      <w:r w:rsidR="00721575" w:rsidRPr="00A8335A">
        <w:rPr>
          <w:rFonts w:eastAsia="MS Mincho" w:cs="Arial"/>
          <w:sz w:val="22"/>
          <w:szCs w:val="22"/>
        </w:rPr>
        <w:t xml:space="preserve">whereas a larger longitudinal study of 81 women found no difference in </w:t>
      </w:r>
      <w:r w:rsidR="00CB4142" w:rsidRPr="00A8335A">
        <w:rPr>
          <w:rFonts w:eastAsia="MS Mincho" w:cs="Arial"/>
          <w:sz w:val="22"/>
          <w:szCs w:val="22"/>
        </w:rPr>
        <w:t>intact</w:t>
      </w:r>
      <w:r w:rsidR="00721575" w:rsidRPr="00A8335A">
        <w:rPr>
          <w:rFonts w:eastAsia="MS Mincho" w:cs="Arial"/>
          <w:sz w:val="22"/>
          <w:szCs w:val="22"/>
        </w:rPr>
        <w:t xml:space="preserve"> FGF23 values at 36 weeks of gestation and </w:t>
      </w:r>
      <w:r w:rsidR="00203FB9" w:rsidRPr="00A8335A">
        <w:rPr>
          <w:rFonts w:eastAsia="MS Mincho" w:cs="Arial"/>
          <w:sz w:val="22"/>
          <w:szCs w:val="22"/>
        </w:rPr>
        <w:t xml:space="preserve">3-6 months </w:t>
      </w:r>
      <w:r w:rsidR="00721575" w:rsidRPr="00A8335A">
        <w:rPr>
          <w:rFonts w:eastAsia="MS Mincho" w:cs="Arial"/>
          <w:sz w:val="22"/>
          <w:szCs w:val="22"/>
        </w:rPr>
        <w:t>post-weaning</w:t>
      </w:r>
      <w:r w:rsidR="00EC55A4" w:rsidRPr="00A8335A">
        <w:rPr>
          <w:rFonts w:eastAsia="MS Mincho" w:cs="Arial"/>
          <w:sz w:val="22"/>
          <w:szCs w:val="22"/>
        </w:rPr>
        <w:t xml:space="preserve"> </w:t>
      </w:r>
      <w:r w:rsidR="00EC55A4" w:rsidRPr="00A8335A">
        <w:rPr>
          <w:rFonts w:cs="Arial"/>
          <w:color w:val="000000" w:themeColor="text1"/>
          <w:sz w:val="22"/>
          <w:szCs w:val="22"/>
        </w:rPr>
        <w:fldChar w:fldCharType="begin">
          <w:fldData xml:space="preserve">PEVuZE5vdGU+PENpdGU+PEF1dGhvcj5OYWJ3aXJlPC9BdXRob3I+PFllYXI+MjAyMzwvWWVhcj48
UmVjTnVtPjQ4Nzg8L1JlY051bT48RGlzcGxheVRleHQ+KDM0KTwvRGlzcGxheVRleHQ+PHJlY29y
ZD48cmVjLW51bWJlcj40ODc4PC9yZWMtbnVtYmVyPjxmb3JlaWduLWtleXM+PGtleSBhcHA9IkVO
IiBkYi1pZD0icHBhd3dld2F6eHIyeHllZHhhODUydnB1dnhzYXNmc3d4MnY1IiB0aW1lc3RhbXA9
IjE3MDg4NjgxMjAiPjQ4Nzg8L2tleT48L2ZvcmVpZ24ta2V5cz48cmVmLXR5cGUgbmFtZT0iSm91
cm5hbCBBcnRpY2xlIj4xNzwvcmVmLXR5cGU+PGNvbnRyaWJ1dG9ycz48YXV0aG9ycz48YXV0aG9y
Pk5hYndpcmUsIEYuPC9hdXRob3I+PGF1dGhvcj5IYW1pbGwsIE0uIE0uPC9hdXRob3I+PGF1dGhv
cj5Gb3dsZXIsIE0uIEcuPC9hdXRob3I+PGF1dGhvcj5CeWFtdWdpc2hhLCBKLjwvYXV0aG9yPjxh
dXRob3I+S2VraXRpaW53YSwgQS48L2F1dGhvcj48YXV0aG9yPlByZW50aWNlLCBBLjwvYXV0aG9y
PjwvYXV0aG9ycz48L2NvbnRyaWJ1dG9ycz48YXV0aC1hZGRyZXNzPk1SQyBFcGlkZW1pb2xvZ3kg
VW5pdCwgVW5pdmVyc2l0eSBvZiBDYW1icmlkZ2UsIENhbWJyaWRnZSwgVUsuJiN4RDtNUkMgTnV0
cml0aW9uIGFuZCBCb25lIEhlYWx0aCBSZXNlYXJjaCBHcm91cCwgQ2FtYnJpZGdlLCBVSy4mI3hE
O0Zvcm1lbHkgYmFzZWQgYXQgdGhlIE1SQyBFbHNpZSBXaWRkb3dzb24gTGFib3JhdG9yeSwgQ2Ft
YnJpZGdlLCBVSy4mI3hEO0pvaG5zIEhvcGtpbnMgVW5pdmVyc2l0eSBTY2hvb2wgb2YgTWVkaWNp
bmUsIEJhbHRpbW9yZSwgTUQsIFVTQS4mI3hEO01ha2VyZXJlIFVuaXZlcnNpdHksIEthbXBhbGEs
IFVnYW5kYS4mI3hEO0JheWxvciBDb2xsZWdlIG9mIE1lZGljaW5lIENoaWxkcmVuJmFwb3M7cyBG
b3VuZGF0aW9uIC0gVWdhbmRhIChCYXlsb3ItVWdhbmRhKSwgS2FtcGFsYSwgVWdhbmRhLjwvYXV0
aC1hZGRyZXNzPjx0aXRsZXM+PHRpdGxlPkJpb2NoZW1pY2FsIE1hcmtlcnMgb2YgQ2FsY2l1bSBh
bmQgQm9uZSBNZXRhYm9saXNtIGR1cmluZyBhbmQgYWZ0ZXIgTGFjdGF0aW9uIGluIFVnYW5kYW4g
V29tZW4gd2l0aCBISVYgb24gVW5pdmVyc2FsIE1hdGVybmFsIEFudGlyZXRyb3ZpcmFsIFRoZXJh
cHk8L3RpdGxlPjxzZWNvbmRhcnktdGl0bGU+SiBCb25lIE1pbmVyIFJlczwvc2Vjb25kYXJ5LXRp
dGxlPjwvdGl0bGVzPjxwZXJpb2RpY2FsPjxmdWxsLXRpdGxlPkogQm9uZSBNaW5lciBSZXM8L2Z1
bGwtdGl0bGU+PC9wZXJpb2RpY2FsPjxwYWdlcz4xMjk2LTEzMTE8L3BhZ2VzPjx2b2x1bWU+Mzg8
L3ZvbHVtZT48bnVtYmVyPjk8L251bWJlcj48ZWRpdGlvbj4yMDIzMDcyNDwvZWRpdGlvbj48a2V5
d29yZHM+PGtleXdvcmQ+UHJlZ25hbmN5PC9rZXl3b3JkPjxrZXl3b3JkPkh1bWFuczwva2V5d29y
ZD48a2V5d29yZD5GZW1hbGU8L2tleXdvcmQ+PGtleXdvcmQ+Q2FsY2l1bS9tZXRhYm9saXNtPC9r
ZXl3b3JkPjxrZXl3b3JkPlVnYW5kYTwva2V5d29yZD48a2V5d29yZD5QYXJhdGh5cm9pZCBIb3Jt
b25lL3BoYXJtYWNvbG9neTwva2V5d29yZD48a2V5d29yZD5WaXRhbWluIEQ8L2tleXdvcmQ+PGtl
eXdvcmQ+KkhJViBJbmZlY3Rpb25zL2RydWcgdGhlcmFweTwva2V5d29yZD48a2V5d29yZD5MYWN0
YXRpb24vbWV0YWJvbGlzbTwva2V5d29yZD48a2V5d29yZD5UZW5vZm92aXIvcGhhcm1hY29sb2d5
PC9rZXl3b3JkPjxrZXl3b3JkPkJvbmUgRGVuc2l0eTwva2V5d29yZD48a2V5d29yZD5DYWxjaXVt
LCBEaWV0YXJ5PC9rZXl3b3JkPjxrZXl3b3JkPk1pbmVyYWxzPC9rZXl3b3JkPjxrZXl3b3JkPlBo
b3NwaGF0ZXM8L2tleXdvcmQ+PGtleXdvcmQ+QmlvbWFya2Vycy9tZXRhYm9saXNtPC9rZXl3b3Jk
PjxrZXl3b3JkPipCb25lIFJlc29ycHRpb248L2tleXdvcmQ+PGtleXdvcmQ+Qm9uZSBSZW1vZGVs
aW5nPC9rZXl3b3JkPjxrZXl3b3JkPkFmcmljYW4gd29tZW48L2tleXdvcmQ+PGtleXdvcmQ+Qmlv
Y2hlbWljYWwgbWFya2Vyczwva2V5d29yZD48a2V5d29yZD5IaXY8L2tleXdvcmQ+PGtleXdvcmQ+
UHJlZ25hbmN5IGFuZCBsYWN0YXRpb248L2tleXdvcmQ+PGtleXdvcmQ+VGVub2ZvdmlyLWJhc2Vk
IGFudGlyZXRyb3ZpcmFsIHRoZXJhcHkgKGFydCk8L2tleXdvcmQ+PC9rZXl3b3Jkcz48ZGF0ZXM+
PHllYXI+MjAyMzwveWVhcj48cHViLWRhdGVzPjxkYXRlPlNlcDwvZGF0ZT48L3B1Yi1kYXRlcz48
L2RhdGVzPjxpc2JuPjA4ODQtMDQzMTwvaXNibj48YWNjZXNzaW9uLW51bT4zNzMwNjUyOTwvYWNj
ZXNzaW9uLW51bT48dXJscz48cmVsYXRlZC11cmxzPjx1cmw+aHR0cHM6Ly9hc2Jtci5vbmxpbmVs
aWJyYXJ5LndpbGV5LmNvbS9kb2kvcGRmZGlyZWN0LzEwLjEwMDIvamJtci40ODY2P2Rvd25sb2Fk
PXRydWU8L3VybD48L3JlbGF0ZWQtdXJscz48L3VybHM+PGVsZWN0cm9uaWMtcmVzb3VyY2UtbnVt
PjEwLjEwMDIvamJtci40ODY2PC9lbGVjdHJvbmljLXJlc291cmNlLW51bT48cmVtb3RlLWRhdGFi
YXNlLXByb3ZpZGVyPk5MTTwvcmVtb3RlLWRhdGFiYXNlLXByb3ZpZGVyPjxsYW5ndWFnZT5lbmc8
L2xhbmd1YWdlPjwvcmVjb3JkPjwvQ2l0ZT48L0VuZE5vdGU+AG==
</w:fldData>
        </w:fldChar>
      </w:r>
      <w:r w:rsidR="00EC55A4" w:rsidRPr="00A8335A">
        <w:rPr>
          <w:rFonts w:cs="Arial"/>
          <w:color w:val="000000" w:themeColor="text1"/>
          <w:sz w:val="22"/>
          <w:szCs w:val="22"/>
        </w:rPr>
        <w:instrText xml:space="preserve"> ADDIN EN.CITE </w:instrText>
      </w:r>
      <w:r w:rsidR="00EC55A4" w:rsidRPr="00A8335A">
        <w:rPr>
          <w:rFonts w:cs="Arial"/>
          <w:color w:val="000000" w:themeColor="text1"/>
          <w:sz w:val="22"/>
          <w:szCs w:val="22"/>
        </w:rPr>
        <w:fldChar w:fldCharType="begin">
          <w:fldData xml:space="preserve">PEVuZE5vdGU+PENpdGU+PEF1dGhvcj5OYWJ3aXJlPC9BdXRob3I+PFllYXI+MjAyMzwvWWVhcj48
UmVjTnVtPjQ4Nzg8L1JlY051bT48RGlzcGxheVRleHQ+KDM0KTwvRGlzcGxheVRleHQ+PHJlY29y
ZD48cmVjLW51bWJlcj40ODc4PC9yZWMtbnVtYmVyPjxmb3JlaWduLWtleXM+PGtleSBhcHA9IkVO
IiBkYi1pZD0icHBhd3dld2F6eHIyeHllZHhhODUydnB1dnhzYXNmc3d4MnY1IiB0aW1lc3RhbXA9
IjE3MDg4NjgxMjAiPjQ4Nzg8L2tleT48L2ZvcmVpZ24ta2V5cz48cmVmLXR5cGUgbmFtZT0iSm91
cm5hbCBBcnRpY2xlIj4xNzwvcmVmLXR5cGU+PGNvbnRyaWJ1dG9ycz48YXV0aG9ycz48YXV0aG9y
Pk5hYndpcmUsIEYuPC9hdXRob3I+PGF1dGhvcj5IYW1pbGwsIE0uIE0uPC9hdXRob3I+PGF1dGhv
cj5Gb3dsZXIsIE0uIEcuPC9hdXRob3I+PGF1dGhvcj5CeWFtdWdpc2hhLCBKLjwvYXV0aG9yPjxh
dXRob3I+S2VraXRpaW53YSwgQS48L2F1dGhvcj48YXV0aG9yPlByZW50aWNlLCBBLjwvYXV0aG9y
PjwvYXV0aG9ycz48L2NvbnRyaWJ1dG9ycz48YXV0aC1hZGRyZXNzPk1SQyBFcGlkZW1pb2xvZ3kg
VW5pdCwgVW5pdmVyc2l0eSBvZiBDYW1icmlkZ2UsIENhbWJyaWRnZSwgVUsuJiN4RDtNUkMgTnV0
cml0aW9uIGFuZCBCb25lIEhlYWx0aCBSZXNlYXJjaCBHcm91cCwgQ2FtYnJpZGdlLCBVSy4mI3hE
O0Zvcm1lbHkgYmFzZWQgYXQgdGhlIE1SQyBFbHNpZSBXaWRkb3dzb24gTGFib3JhdG9yeSwgQ2Ft
YnJpZGdlLCBVSy4mI3hEO0pvaG5zIEhvcGtpbnMgVW5pdmVyc2l0eSBTY2hvb2wgb2YgTWVkaWNp
bmUsIEJhbHRpbW9yZSwgTUQsIFVTQS4mI3hEO01ha2VyZXJlIFVuaXZlcnNpdHksIEthbXBhbGEs
IFVnYW5kYS4mI3hEO0JheWxvciBDb2xsZWdlIG9mIE1lZGljaW5lIENoaWxkcmVuJmFwb3M7cyBG
b3VuZGF0aW9uIC0gVWdhbmRhIChCYXlsb3ItVWdhbmRhKSwgS2FtcGFsYSwgVWdhbmRhLjwvYXV0
aC1hZGRyZXNzPjx0aXRsZXM+PHRpdGxlPkJpb2NoZW1pY2FsIE1hcmtlcnMgb2YgQ2FsY2l1bSBh
bmQgQm9uZSBNZXRhYm9saXNtIGR1cmluZyBhbmQgYWZ0ZXIgTGFjdGF0aW9uIGluIFVnYW5kYW4g
V29tZW4gd2l0aCBISVYgb24gVW5pdmVyc2FsIE1hdGVybmFsIEFudGlyZXRyb3ZpcmFsIFRoZXJh
cHk8L3RpdGxlPjxzZWNvbmRhcnktdGl0bGU+SiBCb25lIE1pbmVyIFJlczwvc2Vjb25kYXJ5LXRp
dGxlPjwvdGl0bGVzPjxwZXJpb2RpY2FsPjxmdWxsLXRpdGxlPkogQm9uZSBNaW5lciBSZXM8L2Z1
bGwtdGl0bGU+PC9wZXJpb2RpY2FsPjxwYWdlcz4xMjk2LTEzMTE8L3BhZ2VzPjx2b2x1bWU+Mzg8
L3ZvbHVtZT48bnVtYmVyPjk8L251bWJlcj48ZWRpdGlvbj4yMDIzMDcyNDwvZWRpdGlvbj48a2V5
d29yZHM+PGtleXdvcmQ+UHJlZ25hbmN5PC9rZXl3b3JkPjxrZXl3b3JkPkh1bWFuczwva2V5d29y
ZD48a2V5d29yZD5GZW1hbGU8L2tleXdvcmQ+PGtleXdvcmQ+Q2FsY2l1bS9tZXRhYm9saXNtPC9r
ZXl3b3JkPjxrZXl3b3JkPlVnYW5kYTwva2V5d29yZD48a2V5d29yZD5QYXJhdGh5cm9pZCBIb3Jt
b25lL3BoYXJtYWNvbG9neTwva2V5d29yZD48a2V5d29yZD5WaXRhbWluIEQ8L2tleXdvcmQ+PGtl
eXdvcmQ+KkhJViBJbmZlY3Rpb25zL2RydWcgdGhlcmFweTwva2V5d29yZD48a2V5d29yZD5MYWN0
YXRpb24vbWV0YWJvbGlzbTwva2V5d29yZD48a2V5d29yZD5UZW5vZm92aXIvcGhhcm1hY29sb2d5
PC9rZXl3b3JkPjxrZXl3b3JkPkJvbmUgRGVuc2l0eTwva2V5d29yZD48a2V5d29yZD5DYWxjaXVt
LCBEaWV0YXJ5PC9rZXl3b3JkPjxrZXl3b3JkPk1pbmVyYWxzPC9rZXl3b3JkPjxrZXl3b3JkPlBo
b3NwaGF0ZXM8L2tleXdvcmQ+PGtleXdvcmQ+QmlvbWFya2Vycy9tZXRhYm9saXNtPC9rZXl3b3Jk
PjxrZXl3b3JkPipCb25lIFJlc29ycHRpb248L2tleXdvcmQ+PGtleXdvcmQ+Qm9uZSBSZW1vZGVs
aW5nPC9rZXl3b3JkPjxrZXl3b3JkPkFmcmljYW4gd29tZW48L2tleXdvcmQ+PGtleXdvcmQ+Qmlv
Y2hlbWljYWwgbWFya2Vyczwva2V5d29yZD48a2V5d29yZD5IaXY8L2tleXdvcmQ+PGtleXdvcmQ+
UHJlZ25hbmN5IGFuZCBsYWN0YXRpb248L2tleXdvcmQ+PGtleXdvcmQ+VGVub2ZvdmlyLWJhc2Vk
IGFudGlyZXRyb3ZpcmFsIHRoZXJhcHkgKGFydCk8L2tleXdvcmQ+PC9rZXl3b3Jkcz48ZGF0ZXM+
PHllYXI+MjAyMzwveWVhcj48cHViLWRhdGVzPjxkYXRlPlNlcDwvZGF0ZT48L3B1Yi1kYXRlcz48
L2RhdGVzPjxpc2JuPjA4ODQtMDQzMTwvaXNibj48YWNjZXNzaW9uLW51bT4zNzMwNjUyOTwvYWNj
ZXNzaW9uLW51bT48dXJscz48cmVsYXRlZC11cmxzPjx1cmw+aHR0cHM6Ly9hc2Jtci5vbmxpbmVs
aWJyYXJ5LndpbGV5LmNvbS9kb2kvcGRmZGlyZWN0LzEwLjEwMDIvamJtci40ODY2P2Rvd25sb2Fk
PXRydWU8L3VybD48L3JlbGF0ZWQtdXJscz48L3VybHM+PGVsZWN0cm9uaWMtcmVzb3VyY2UtbnVt
PjEwLjEwMDIvamJtci40ODY2PC9lbGVjdHJvbmljLXJlc291cmNlLW51bT48cmVtb3RlLWRhdGFi
YXNlLXByb3ZpZGVyPk5MTTwvcmVtb3RlLWRhdGFiYXNlLXByb3ZpZGVyPjxsYW5ndWFnZT5lbmc8
L2xhbmd1YWdlPjwvcmVjb3JkPjwvQ2l0ZT48L0VuZE5vdGU+AG==
</w:fldData>
        </w:fldChar>
      </w:r>
      <w:r w:rsidR="00EC55A4" w:rsidRPr="00A8335A">
        <w:rPr>
          <w:rFonts w:cs="Arial"/>
          <w:color w:val="000000" w:themeColor="text1"/>
          <w:sz w:val="22"/>
          <w:szCs w:val="22"/>
        </w:rPr>
        <w:instrText xml:space="preserve"> ADDIN EN.CITE.DATA </w:instrText>
      </w:r>
      <w:r w:rsidR="00EC55A4" w:rsidRPr="00A8335A">
        <w:rPr>
          <w:rFonts w:cs="Arial"/>
          <w:color w:val="000000" w:themeColor="text1"/>
          <w:sz w:val="22"/>
          <w:szCs w:val="22"/>
        </w:rPr>
      </w:r>
      <w:r w:rsidR="00EC55A4" w:rsidRPr="00A8335A">
        <w:rPr>
          <w:rFonts w:cs="Arial"/>
          <w:color w:val="000000" w:themeColor="text1"/>
          <w:sz w:val="22"/>
          <w:szCs w:val="22"/>
        </w:rPr>
        <w:fldChar w:fldCharType="end"/>
      </w:r>
      <w:r w:rsidR="00EC55A4" w:rsidRPr="00A8335A">
        <w:rPr>
          <w:rFonts w:cs="Arial"/>
          <w:color w:val="000000" w:themeColor="text1"/>
          <w:sz w:val="22"/>
          <w:szCs w:val="22"/>
        </w:rPr>
      </w:r>
      <w:r w:rsidR="00EC55A4" w:rsidRPr="00A8335A">
        <w:rPr>
          <w:rFonts w:cs="Arial"/>
          <w:color w:val="000000" w:themeColor="text1"/>
          <w:sz w:val="22"/>
          <w:szCs w:val="22"/>
        </w:rPr>
        <w:fldChar w:fldCharType="separate"/>
      </w:r>
      <w:r w:rsidR="00EC55A4" w:rsidRPr="00A8335A">
        <w:rPr>
          <w:rFonts w:cs="Arial"/>
          <w:noProof/>
          <w:color w:val="000000" w:themeColor="text1"/>
          <w:sz w:val="22"/>
          <w:szCs w:val="22"/>
        </w:rPr>
        <w:t>(34)</w:t>
      </w:r>
      <w:r w:rsidR="00EC55A4" w:rsidRPr="00A8335A">
        <w:rPr>
          <w:rFonts w:cs="Arial"/>
          <w:color w:val="000000" w:themeColor="text1"/>
          <w:sz w:val="22"/>
          <w:szCs w:val="22"/>
        </w:rPr>
        <w:fldChar w:fldCharType="end"/>
      </w:r>
      <w:r w:rsidR="00721575" w:rsidRPr="00A8335A">
        <w:rPr>
          <w:rFonts w:eastAsia="MS Mincho" w:cs="Arial"/>
          <w:sz w:val="22"/>
          <w:szCs w:val="22"/>
        </w:rPr>
        <w:t xml:space="preserve">. </w:t>
      </w:r>
      <w:r w:rsidRPr="00A8335A">
        <w:rPr>
          <w:rFonts w:eastAsia="MS Mincho" w:cs="Arial"/>
          <w:sz w:val="22"/>
          <w:szCs w:val="22"/>
        </w:rPr>
        <w:t>W</w:t>
      </w:r>
      <w:r w:rsidR="00307889" w:rsidRPr="00A8335A">
        <w:rPr>
          <w:rFonts w:eastAsia="MS Mincho" w:cs="Arial"/>
          <w:sz w:val="22"/>
          <w:szCs w:val="22"/>
        </w:rPr>
        <w:t>ithin 24 hours after deliver</w:t>
      </w:r>
      <w:r w:rsidR="00D341E2" w:rsidRPr="00A8335A">
        <w:rPr>
          <w:rFonts w:eastAsia="MS Mincho" w:cs="Arial"/>
          <w:sz w:val="22"/>
          <w:szCs w:val="22"/>
        </w:rPr>
        <w:t>y</w:t>
      </w:r>
      <w:r w:rsidR="00EC55A4" w:rsidRPr="00A8335A">
        <w:rPr>
          <w:rFonts w:eastAsia="MS Mincho" w:cs="Arial"/>
          <w:sz w:val="22"/>
          <w:szCs w:val="22"/>
        </w:rPr>
        <w:t xml:space="preserve"> in another study</w:t>
      </w:r>
      <w:r w:rsidR="00307889" w:rsidRPr="00A8335A">
        <w:rPr>
          <w:rFonts w:eastAsia="MS Mincho" w:cs="Arial"/>
          <w:sz w:val="22"/>
          <w:szCs w:val="22"/>
        </w:rPr>
        <w:t xml:space="preserve">, mean </w:t>
      </w:r>
      <w:r w:rsidR="00415FBC" w:rsidRPr="00A8335A">
        <w:rPr>
          <w:rFonts w:eastAsia="MS Mincho" w:cs="Arial"/>
          <w:sz w:val="22"/>
          <w:szCs w:val="22"/>
        </w:rPr>
        <w:t>intact FGF23 did not differ between</w:t>
      </w:r>
      <w:r w:rsidR="00D341E2" w:rsidRPr="00A8335A">
        <w:rPr>
          <w:rFonts w:eastAsia="MS Mincho" w:cs="Arial"/>
          <w:sz w:val="22"/>
          <w:szCs w:val="22"/>
        </w:rPr>
        <w:t xml:space="preserve"> </w:t>
      </w:r>
      <w:r w:rsidR="00D310AC" w:rsidRPr="00A8335A">
        <w:rPr>
          <w:rFonts w:eastAsia="MS Mincho" w:cs="Arial"/>
          <w:sz w:val="22"/>
          <w:szCs w:val="22"/>
        </w:rPr>
        <w:t xml:space="preserve">postpartum </w:t>
      </w:r>
      <w:r w:rsidR="00D341E2" w:rsidRPr="00A8335A">
        <w:rPr>
          <w:rFonts w:eastAsia="MS Mincho" w:cs="Arial"/>
          <w:sz w:val="22"/>
          <w:szCs w:val="22"/>
        </w:rPr>
        <w:t xml:space="preserve">women </w:t>
      </w:r>
      <w:r w:rsidR="00415FBC" w:rsidRPr="00A8335A">
        <w:rPr>
          <w:rFonts w:eastAsia="MS Mincho" w:cs="Arial"/>
          <w:sz w:val="22"/>
          <w:szCs w:val="22"/>
        </w:rPr>
        <w:t>and</w:t>
      </w:r>
      <w:r w:rsidR="00307889" w:rsidRPr="00A8335A">
        <w:rPr>
          <w:rFonts w:eastAsia="MS Mincho" w:cs="Arial"/>
          <w:sz w:val="22"/>
          <w:szCs w:val="22"/>
        </w:rPr>
        <w:t xml:space="preserve"> non-pregnant </w:t>
      </w:r>
      <w:r w:rsidR="00D341E2" w:rsidRPr="00A8335A">
        <w:rPr>
          <w:rFonts w:eastAsia="MS Mincho" w:cs="Arial"/>
          <w:sz w:val="22"/>
          <w:szCs w:val="22"/>
        </w:rPr>
        <w:t>women</w:t>
      </w:r>
      <w:r w:rsidRPr="00A8335A">
        <w:rPr>
          <w:rFonts w:eastAsia="MS Mincho" w:cs="Arial"/>
          <w:sz w:val="22"/>
          <w:szCs w:val="22"/>
        </w:rPr>
        <w:t xml:space="preserve"> </w:t>
      </w:r>
      <w:r w:rsidR="00A22A40" w:rsidRPr="00A8335A">
        <w:rPr>
          <w:rFonts w:eastAsia="MS Mincho" w:cs="Arial"/>
          <w:sz w:val="22"/>
          <w:szCs w:val="22"/>
        </w:rPr>
        <w:fldChar w:fldCharType="begin">
          <w:fldData xml:space="preserve">PEVuZE5vdGU+PENpdGU+PEF1dGhvcj5PaGF0YTwvQXV0aG9yPjxZZWFyPjIwMTE8L1llYXI+PFJl
Y051bT4yMDIxPC9SZWNOdW0+PERpc3BsYXlUZXh0PigzNSk8L0Rpc3BsYXlUZXh0PjxyZWNvcmQ+
PHJlYy1udW1iZXI+MjAyMTwvcmVjLW51bWJlcj48Zm9yZWlnbi1rZXlzPjxrZXkgYXBwPSJFTiIg
ZGItaWQ9InBwYXd3ZXdhenhyMnh5ZWR4YTg1MnZwdXZ4c2FzZnN3eDJ2NSIgdGltZXN0YW1wPSIx
NTY5NTA1NjcyIj4yMDIxPC9rZXk+PC9mb3JlaWduLWtleXM+PHJlZi10eXBlIG5hbWU9IkpvdXJu
YWwgQXJ0aWNsZSI+MTc8L3JlZi10eXBlPjxjb250cmlidXRvcnM+PGF1dGhvcnM+PGF1dGhvcj5P
aGF0YSwgWS48L2F1dGhvcj48YXV0aG9yPkFyYWhvcmksIEguPC9hdXRob3I+PGF1dGhvcj5OYW1i
YSwgTi48L2F1dGhvcj48YXV0aG9yPktpdGFva2EsIFQuPC9hdXRob3I+PGF1dGhvcj5IaXJhaSwg
SC48L2F1dGhvcj48YXV0aG9yPldhZGEsIEsuPC9hdXRob3I+PGF1dGhvcj5OYWtheWFtYSwgTS48
L2F1dGhvcj48YXV0aG9yPk1pY2hpZ2FtaSwgVC48L2F1dGhvcj48YXV0aG9yPkltdXJhLCBBLjwv
YXV0aG9yPjxhdXRob3I+TmFiZXNoaW1hLCBZLjwvYXV0aG9yPjxhdXRob3I+WWFtYXpha2ksIFku
PC9hdXRob3I+PGF1dGhvcj5Pem9ubywgSy48L2F1dGhvcj48L2F1dGhvcnM+PC9jb250cmlidXRv
cnM+PGF1dGgtYWRkcmVzcz5EZXBhcnRtZW50IG9mIFBlZGlhdHJpY3MsIE9zYWthIFVuaXZlcnNp
dHkgR3JhZHVhdGUgU2Nob29sIG9mIE1lZGljaW5lLCBTdWl0YSA1NjUtMDg3MSwgSmFwYW4uPC9h
dXRoLWFkZHJlc3M+PHRpdGxlcz48dGl0bGU+Q2lyY3VsYXRpbmcgbGV2ZWxzIG9mIHNvbHVibGUg
YWxwaGEtS2xvdGhvIGFyZSBtYXJrZWRseSBlbGV2YXRlZCBpbiBodW1hbiB1bWJpbGljYWwgY29y
ZCBibG9vZDwvdGl0bGU+PHNlY29uZGFyeS10aXRsZT5KIENsaW4gRW5kb2NyaW5vbCBNZXRhYjwv
c2Vjb25kYXJ5LXRpdGxlPjwvdGl0bGVzPjxwZXJpb2RpY2FsPjxmdWxsLXRpdGxlPkogQ2xpbiBF
bmRvY3Jpbm9sIE1ldGFiPC9mdWxsLXRpdGxlPjwvcGVyaW9kaWNhbD48cGFnZXM+RTk0My03PC9w
YWdlcz48dm9sdW1lPjk2PC92b2x1bWU+PG51bWJlcj42PC9udW1iZXI+PGVkaXRpb24+MjAxMTAz
MTY8L2VkaXRpb24+PGtleXdvcmRzPjxrZXl3b3JkPkFkdWx0PC9rZXl3b3JkPjxrZXl3b3JkPkFn
ZSBGYWN0b3JzPC9rZXl3b3JkPjxrZXl3b3JkPkFuYWx5c2lzIG9mIFZhcmlhbmNlPC9rZXl3b3Jk
PjxrZXl3b3JkPkNhbGNpdW0vYmxvb2Q8L2tleXdvcmQ+PGtleXdvcmQ+RW56eW1lLUxpbmtlZCBJ
bW11bm9zb3JiZW50IEFzc2F5PC9rZXl3b3JkPjxrZXl3b3JkPkZlbWFsZTwva2V5d29yZD48a2V5
d29yZD4qRmV0YWwgQmxvb2Q8L2tleXdvcmQ+PGtleXdvcmQ+Rmlicm9ibGFzdCBHcm93dGggRmFj
dG9yLTIzPC9rZXl3b3JkPjxrZXl3b3JkPkZpYnJvYmxhc3QgR3Jvd3RoIEZhY3RvcnMvYmxvb2Q8
L2tleXdvcmQ+PGtleXdvcmQ+R2x1Y3Vyb25pZGFzZS8qYmxvb2Q8L2tleXdvcmQ+PGtleXdvcmQ+
SHVtYW5zPC9rZXl3b3JkPjxrZXl3b3JkPkltbXVub2hpc3RvY2hlbWlzdHJ5PC9rZXl3b3JkPjxr
ZXl3b3JkPkluZmFudCwgTmV3Ym9ybjwva2V5d29yZD48a2V5d29yZD5LbG90aG8gUHJvdGVpbnM8
L2tleXdvcmQ+PGtleXdvcmQ+TWFsZTwva2V5d29yZD48a2V5d29yZD5NaWRkbGUgQWdlZDwva2V5
d29yZD48a2V5d29yZD5QaG9zcGhhdGVzL2Jsb29kPC9rZXl3b3JkPjxrZXl3b3JkPlZpdGFtaW4g
RC9hbmFsb2dzICZhbXA7IGRlcml2YXRpdmVzL2Jsb29kPC9rZXl3b3JkPjwva2V5d29yZHM+PGRh
dGVzPjx5ZWFyPjIwMTE8L3llYXI+PHB1Yi1kYXRlcz48ZGF0ZT5KdW48L2RhdGU+PC9wdWItZGF0
ZXM+PC9kYXRlcz48aXNibj4xOTQ1LTcxOTcgKEVsZWN0cm9uaWMpJiN4RDswMDIxLTk3MlggKExp
bmtpbmcpPC9pc2JuPjxhY2Nlc3Npb24tbnVtPjIxNDExNTU0PC9hY2Nlc3Npb24tbnVtPjx1cmxz
PjxyZWxhdGVkLXVybHM+PHVybD5odHRwczovL3d3dy5uY2JpLm5sbS5uaWguZ292L3B1Ym1lZC8y
MTQxMTU1NDwvdXJsPjwvcmVsYXRlZC11cmxzPjwvdXJscz48ZWxlY3Ryb25pYy1yZXNvdXJjZS1u
dW0+MTAuMTIxMC9qYy4yMDEwLTIzNTc8L2VsZWN0cm9uaWMtcmVzb3VyY2UtbnVtPjxyZW1vdGUt
ZGF0YWJhc2UtbmFtZT5NZWRsaW5lPC9yZW1vdGUtZGF0YWJhc2UtbmFtZT48cmVtb3RlLWRhdGFi
YXNlLXByb3ZpZGVyPk5MTTwvcmVtb3RlLWRhdGFiYXNlLXByb3ZpZGVyPjxsYW5ndWFnZT5lbmc8
L2xhbmd1YWdlPjwvcmVjb3JkPjwvQ2l0ZT48L0VuZE5vdGU+
</w:fldData>
        </w:fldChar>
      </w:r>
      <w:r w:rsidR="00EC55A4" w:rsidRPr="00A8335A">
        <w:rPr>
          <w:rFonts w:eastAsia="MS Mincho" w:cs="Arial"/>
          <w:sz w:val="22"/>
          <w:szCs w:val="22"/>
        </w:rPr>
        <w:instrText xml:space="preserve"> ADDIN EN.CITE </w:instrText>
      </w:r>
      <w:r w:rsidR="00EC55A4" w:rsidRPr="00A8335A">
        <w:rPr>
          <w:rFonts w:eastAsia="MS Mincho" w:cs="Arial"/>
          <w:sz w:val="22"/>
          <w:szCs w:val="22"/>
        </w:rPr>
        <w:fldChar w:fldCharType="begin">
          <w:fldData xml:space="preserve">PEVuZE5vdGU+PENpdGU+PEF1dGhvcj5PaGF0YTwvQXV0aG9yPjxZZWFyPjIwMTE8L1llYXI+PFJl
Y051bT4yMDIxPC9SZWNOdW0+PERpc3BsYXlUZXh0PigzNSk8L0Rpc3BsYXlUZXh0PjxyZWNvcmQ+
PHJlYy1udW1iZXI+MjAyMTwvcmVjLW51bWJlcj48Zm9yZWlnbi1rZXlzPjxrZXkgYXBwPSJFTiIg
ZGItaWQ9InBwYXd3ZXdhenhyMnh5ZWR4YTg1MnZwdXZ4c2FzZnN3eDJ2NSIgdGltZXN0YW1wPSIx
NTY5NTA1NjcyIj4yMDIxPC9rZXk+PC9mb3JlaWduLWtleXM+PHJlZi10eXBlIG5hbWU9IkpvdXJu
YWwgQXJ0aWNsZSI+MTc8L3JlZi10eXBlPjxjb250cmlidXRvcnM+PGF1dGhvcnM+PGF1dGhvcj5P
aGF0YSwgWS48L2F1dGhvcj48YXV0aG9yPkFyYWhvcmksIEguPC9hdXRob3I+PGF1dGhvcj5OYW1i
YSwgTi48L2F1dGhvcj48YXV0aG9yPktpdGFva2EsIFQuPC9hdXRob3I+PGF1dGhvcj5IaXJhaSwg
SC48L2F1dGhvcj48YXV0aG9yPldhZGEsIEsuPC9hdXRob3I+PGF1dGhvcj5OYWtheWFtYSwgTS48
L2F1dGhvcj48YXV0aG9yPk1pY2hpZ2FtaSwgVC48L2F1dGhvcj48YXV0aG9yPkltdXJhLCBBLjwv
YXV0aG9yPjxhdXRob3I+TmFiZXNoaW1hLCBZLjwvYXV0aG9yPjxhdXRob3I+WWFtYXpha2ksIFku
PC9hdXRob3I+PGF1dGhvcj5Pem9ubywgSy48L2F1dGhvcj48L2F1dGhvcnM+PC9jb250cmlidXRv
cnM+PGF1dGgtYWRkcmVzcz5EZXBhcnRtZW50IG9mIFBlZGlhdHJpY3MsIE9zYWthIFVuaXZlcnNp
dHkgR3JhZHVhdGUgU2Nob29sIG9mIE1lZGljaW5lLCBTdWl0YSA1NjUtMDg3MSwgSmFwYW4uPC9h
dXRoLWFkZHJlc3M+PHRpdGxlcz48dGl0bGU+Q2lyY3VsYXRpbmcgbGV2ZWxzIG9mIHNvbHVibGUg
YWxwaGEtS2xvdGhvIGFyZSBtYXJrZWRseSBlbGV2YXRlZCBpbiBodW1hbiB1bWJpbGljYWwgY29y
ZCBibG9vZDwvdGl0bGU+PHNlY29uZGFyeS10aXRsZT5KIENsaW4gRW5kb2NyaW5vbCBNZXRhYjwv
c2Vjb25kYXJ5LXRpdGxlPjwvdGl0bGVzPjxwZXJpb2RpY2FsPjxmdWxsLXRpdGxlPkogQ2xpbiBF
bmRvY3Jpbm9sIE1ldGFiPC9mdWxsLXRpdGxlPjwvcGVyaW9kaWNhbD48cGFnZXM+RTk0My03PC9w
YWdlcz48dm9sdW1lPjk2PC92b2x1bWU+PG51bWJlcj42PC9udW1iZXI+PGVkaXRpb24+MjAxMTAz
MTY8L2VkaXRpb24+PGtleXdvcmRzPjxrZXl3b3JkPkFkdWx0PC9rZXl3b3JkPjxrZXl3b3JkPkFn
ZSBGYWN0b3JzPC9rZXl3b3JkPjxrZXl3b3JkPkFuYWx5c2lzIG9mIFZhcmlhbmNlPC9rZXl3b3Jk
PjxrZXl3b3JkPkNhbGNpdW0vYmxvb2Q8L2tleXdvcmQ+PGtleXdvcmQ+RW56eW1lLUxpbmtlZCBJ
bW11bm9zb3JiZW50IEFzc2F5PC9rZXl3b3JkPjxrZXl3b3JkPkZlbWFsZTwva2V5d29yZD48a2V5
d29yZD4qRmV0YWwgQmxvb2Q8L2tleXdvcmQ+PGtleXdvcmQ+Rmlicm9ibGFzdCBHcm93dGggRmFj
dG9yLTIzPC9rZXl3b3JkPjxrZXl3b3JkPkZpYnJvYmxhc3QgR3Jvd3RoIEZhY3RvcnMvYmxvb2Q8
L2tleXdvcmQ+PGtleXdvcmQ+R2x1Y3Vyb25pZGFzZS8qYmxvb2Q8L2tleXdvcmQ+PGtleXdvcmQ+
SHVtYW5zPC9rZXl3b3JkPjxrZXl3b3JkPkltbXVub2hpc3RvY2hlbWlzdHJ5PC9rZXl3b3JkPjxr
ZXl3b3JkPkluZmFudCwgTmV3Ym9ybjwva2V5d29yZD48a2V5d29yZD5LbG90aG8gUHJvdGVpbnM8
L2tleXdvcmQ+PGtleXdvcmQ+TWFsZTwva2V5d29yZD48a2V5d29yZD5NaWRkbGUgQWdlZDwva2V5
d29yZD48a2V5d29yZD5QaG9zcGhhdGVzL2Jsb29kPC9rZXl3b3JkPjxrZXl3b3JkPlZpdGFtaW4g
RC9hbmFsb2dzICZhbXA7IGRlcml2YXRpdmVzL2Jsb29kPC9rZXl3b3JkPjwva2V5d29yZHM+PGRh
dGVzPjx5ZWFyPjIwMTE8L3llYXI+PHB1Yi1kYXRlcz48ZGF0ZT5KdW48L2RhdGU+PC9wdWItZGF0
ZXM+PC9kYXRlcz48aXNibj4xOTQ1LTcxOTcgKEVsZWN0cm9uaWMpJiN4RDswMDIxLTk3MlggKExp
bmtpbmcpPC9pc2JuPjxhY2Nlc3Npb24tbnVtPjIxNDExNTU0PC9hY2Nlc3Npb24tbnVtPjx1cmxz
PjxyZWxhdGVkLXVybHM+PHVybD5odHRwczovL3d3dy5uY2JpLm5sbS5uaWguZ292L3B1Ym1lZC8y
MTQxMTU1NDwvdXJsPjwvcmVsYXRlZC11cmxzPjwvdXJscz48ZWxlY3Ryb25pYy1yZXNvdXJjZS1u
dW0+MTAuMTIxMC9qYy4yMDEwLTIzNTc8L2VsZWN0cm9uaWMtcmVzb3VyY2UtbnVtPjxyZW1vdGUt
ZGF0YWJhc2UtbmFtZT5NZWRsaW5lPC9yZW1vdGUtZGF0YWJhc2UtbmFtZT48cmVtb3RlLWRhdGFi
YXNlLXByb3ZpZGVyPk5MTTwvcmVtb3RlLWRhdGFiYXNlLXByb3ZpZGVyPjxsYW5ndWFnZT5lbmc8
L2xhbmd1YWdlPjwvcmVjb3JkPjwvQ2l0ZT48L0VuZE5vdGU+
</w:fldData>
        </w:fldChar>
      </w:r>
      <w:r w:rsidR="00EC55A4" w:rsidRPr="00A8335A">
        <w:rPr>
          <w:rFonts w:eastAsia="MS Mincho" w:cs="Arial"/>
          <w:sz w:val="22"/>
          <w:szCs w:val="22"/>
        </w:rPr>
        <w:instrText xml:space="preserve"> ADDIN EN.CITE.DATA </w:instrText>
      </w:r>
      <w:r w:rsidR="00EC55A4" w:rsidRPr="00A8335A">
        <w:rPr>
          <w:rFonts w:eastAsia="MS Mincho" w:cs="Arial"/>
          <w:sz w:val="22"/>
          <w:szCs w:val="22"/>
        </w:rPr>
      </w:r>
      <w:r w:rsidR="00EC55A4"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EC55A4" w:rsidRPr="00A8335A">
        <w:rPr>
          <w:rFonts w:eastAsia="MS Mincho" w:cs="Arial"/>
          <w:noProof/>
          <w:sz w:val="22"/>
          <w:szCs w:val="22"/>
        </w:rPr>
        <w:t>(35)</w:t>
      </w:r>
      <w:r w:rsidR="00A22A40" w:rsidRPr="00A8335A">
        <w:rPr>
          <w:rFonts w:eastAsia="MS Mincho" w:cs="Arial"/>
          <w:sz w:val="22"/>
          <w:szCs w:val="22"/>
        </w:rPr>
        <w:fldChar w:fldCharType="end"/>
      </w:r>
      <w:r w:rsidRPr="00A8335A">
        <w:rPr>
          <w:rFonts w:eastAsia="MS Mincho" w:cs="Arial"/>
          <w:sz w:val="22"/>
          <w:szCs w:val="22"/>
        </w:rPr>
        <w:t xml:space="preserve">. </w:t>
      </w:r>
    </w:p>
    <w:p w14:paraId="0B3C293E" w14:textId="77777777" w:rsidR="00307889" w:rsidRPr="00A8335A" w:rsidRDefault="00307889" w:rsidP="00A8335A">
      <w:pPr>
        <w:spacing w:after="0" w:line="276" w:lineRule="auto"/>
        <w:rPr>
          <w:rFonts w:cs="Arial"/>
          <w:sz w:val="22"/>
          <w:szCs w:val="22"/>
        </w:rPr>
      </w:pPr>
    </w:p>
    <w:p w14:paraId="0AF15526" w14:textId="7D4ECAA3" w:rsidR="00661F0D" w:rsidRPr="00B83E2F" w:rsidRDefault="00661F0D" w:rsidP="00A8335A">
      <w:pPr>
        <w:pStyle w:val="Heading3"/>
        <w:spacing w:before="0" w:after="0" w:line="276" w:lineRule="auto"/>
        <w:rPr>
          <w:rFonts w:cs="Arial"/>
          <w:color w:val="00B050"/>
          <w:sz w:val="22"/>
          <w:szCs w:val="22"/>
        </w:rPr>
      </w:pPr>
      <w:r w:rsidRPr="00B83E2F">
        <w:rPr>
          <w:rFonts w:cs="Arial"/>
          <w:color w:val="00B050"/>
          <w:sz w:val="22"/>
          <w:szCs w:val="22"/>
        </w:rPr>
        <w:t>Other Hormones</w:t>
      </w:r>
    </w:p>
    <w:p w14:paraId="4844203E" w14:textId="77777777" w:rsidR="00B83E2F" w:rsidRDefault="00B83E2F" w:rsidP="00A8335A">
      <w:pPr>
        <w:spacing w:after="0" w:line="276" w:lineRule="auto"/>
        <w:rPr>
          <w:rFonts w:cs="Arial"/>
          <w:sz w:val="22"/>
          <w:szCs w:val="22"/>
        </w:rPr>
      </w:pPr>
    </w:p>
    <w:p w14:paraId="675C3D5D" w14:textId="52C0C4A0" w:rsidR="00661F0D" w:rsidRPr="00A8335A" w:rsidRDefault="00661F0D" w:rsidP="00A8335A">
      <w:pPr>
        <w:spacing w:after="0" w:line="276" w:lineRule="auto"/>
        <w:rPr>
          <w:rFonts w:cs="Arial"/>
          <w:sz w:val="22"/>
          <w:szCs w:val="22"/>
        </w:rPr>
      </w:pPr>
      <w:r w:rsidRPr="00A8335A">
        <w:rPr>
          <w:rFonts w:cs="Arial"/>
          <w:sz w:val="22"/>
          <w:szCs w:val="22"/>
        </w:rPr>
        <w:t>This section has focused on changes in static concentrations of minerals and the known calciotropic hormones; there are no studies testing hormonal reserves or response to challenges such as hypocalcemia</w:t>
      </w:r>
      <w:r w:rsidR="00C75A34" w:rsidRPr="00A8335A">
        <w:rPr>
          <w:rFonts w:cs="Arial"/>
          <w:sz w:val="22"/>
          <w:szCs w:val="22"/>
        </w:rPr>
        <w:t xml:space="preserve"> or hypophosphatemia</w:t>
      </w:r>
      <w:r w:rsidRPr="00A8335A">
        <w:rPr>
          <w:rFonts w:cs="Arial"/>
          <w:sz w:val="22"/>
          <w:szCs w:val="22"/>
        </w:rPr>
        <w:t xml:space="preserve">. Pregnancy also induces significant changes in other hormones known to affect calcium and bone metabolism, including sex steroids, prolactin, placental lactogen, oxytocin, leptin, and IGF-1. Each of these – and possibly other hormones not normally associated with </w:t>
      </w:r>
      <w:r w:rsidR="00957F50" w:rsidRPr="00A8335A">
        <w:rPr>
          <w:rFonts w:cs="Arial"/>
          <w:sz w:val="22"/>
          <w:szCs w:val="22"/>
        </w:rPr>
        <w:t xml:space="preserve">mineral </w:t>
      </w:r>
      <w:r w:rsidRPr="00A8335A">
        <w:rPr>
          <w:rFonts w:cs="Arial"/>
          <w:sz w:val="22"/>
          <w:szCs w:val="22"/>
        </w:rPr>
        <w:t xml:space="preserve">and bone metabolism – may have direct or indirect effects on </w:t>
      </w:r>
      <w:r w:rsidR="00C05764" w:rsidRPr="00A8335A">
        <w:rPr>
          <w:rFonts w:cs="Arial"/>
          <w:sz w:val="22"/>
          <w:szCs w:val="22"/>
        </w:rPr>
        <w:t xml:space="preserve">mineral </w:t>
      </w:r>
      <w:r w:rsidRPr="00A8335A">
        <w:rPr>
          <w:rFonts w:cs="Arial"/>
          <w:sz w:val="22"/>
          <w:szCs w:val="22"/>
        </w:rPr>
        <w:t>homeostasis during pregnancy. However, this aspect of the physiology of pregnancy has been largely unexplored to date.</w:t>
      </w:r>
    </w:p>
    <w:p w14:paraId="746E3333" w14:textId="77777777" w:rsidR="00F914A7" w:rsidRPr="00A8335A" w:rsidRDefault="00F914A7" w:rsidP="00A8335A">
      <w:pPr>
        <w:spacing w:after="0" w:line="276" w:lineRule="auto"/>
        <w:rPr>
          <w:rFonts w:cs="Arial"/>
          <w:sz w:val="22"/>
          <w:szCs w:val="22"/>
        </w:rPr>
      </w:pPr>
    </w:p>
    <w:p w14:paraId="520E5AA2" w14:textId="49F40DC1" w:rsidR="00F914A7" w:rsidRPr="00A8335A" w:rsidRDefault="00F914A7" w:rsidP="00A8335A">
      <w:pPr>
        <w:spacing w:after="0" w:line="276" w:lineRule="auto"/>
        <w:rPr>
          <w:rFonts w:cs="Arial"/>
          <w:sz w:val="22"/>
          <w:szCs w:val="22"/>
        </w:rPr>
      </w:pPr>
      <w:r w:rsidRPr="00A8335A">
        <w:rPr>
          <w:rFonts w:cs="Arial"/>
          <w:sz w:val="22"/>
          <w:szCs w:val="22"/>
        </w:rPr>
        <w:t xml:space="preserve">Estradiol increases to about 100-fold the levels obtained during normal menstrual </w:t>
      </w:r>
      <w:r w:rsidR="00785B52" w:rsidRPr="00A8335A">
        <w:rPr>
          <w:rFonts w:cs="Arial"/>
          <w:sz w:val="22"/>
          <w:szCs w:val="22"/>
        </w:rPr>
        <w:t>cycles and</w:t>
      </w:r>
      <w:r w:rsidRPr="00A8335A">
        <w:rPr>
          <w:rFonts w:cs="Arial"/>
          <w:sz w:val="22"/>
          <w:szCs w:val="22"/>
        </w:rPr>
        <w:t xml:space="preserve"> may be influencing bone metabolism</w:t>
      </w:r>
      <w:r w:rsidR="008011CC" w:rsidRPr="00A8335A">
        <w:rPr>
          <w:rFonts w:cs="Arial"/>
          <w:sz w:val="22"/>
          <w:szCs w:val="22"/>
        </w:rPr>
        <w:t xml:space="preserve">. As </w:t>
      </w:r>
      <w:r w:rsidRPr="00A8335A">
        <w:rPr>
          <w:rFonts w:cs="Arial"/>
          <w:sz w:val="22"/>
          <w:szCs w:val="22"/>
        </w:rPr>
        <w:t>noted earlier,</w:t>
      </w:r>
      <w:r w:rsidR="003811A2" w:rsidRPr="00A8335A">
        <w:rPr>
          <w:rFonts w:cs="Arial"/>
          <w:sz w:val="22"/>
          <w:szCs w:val="22"/>
        </w:rPr>
        <w:t xml:space="preserve"> estradiol </w:t>
      </w:r>
      <w:r w:rsidRPr="00A8335A">
        <w:rPr>
          <w:rFonts w:cs="Arial"/>
          <w:sz w:val="22"/>
          <w:szCs w:val="22"/>
        </w:rPr>
        <w:t>has been postulated to</w:t>
      </w:r>
      <w:r w:rsidR="002C19B9" w:rsidRPr="00A8335A">
        <w:rPr>
          <w:rFonts w:cs="Arial"/>
          <w:sz w:val="22"/>
          <w:szCs w:val="22"/>
        </w:rPr>
        <w:t xml:space="preserve"> </w:t>
      </w:r>
      <w:r w:rsidR="008E4B67" w:rsidRPr="00A8335A">
        <w:rPr>
          <w:rFonts w:cs="Arial"/>
          <w:sz w:val="22"/>
          <w:szCs w:val="22"/>
        </w:rPr>
        <w:t>be one of the</w:t>
      </w:r>
      <w:r w:rsidR="0087199D" w:rsidRPr="00A8335A">
        <w:rPr>
          <w:rFonts w:cs="Arial"/>
          <w:sz w:val="22"/>
          <w:szCs w:val="22"/>
        </w:rPr>
        <w:t xml:space="preserve"> </w:t>
      </w:r>
      <w:r w:rsidRPr="00A8335A">
        <w:rPr>
          <w:rFonts w:cs="Arial"/>
          <w:sz w:val="22"/>
          <w:szCs w:val="22"/>
        </w:rPr>
        <w:t>stimulat</w:t>
      </w:r>
      <w:r w:rsidR="008E4B67" w:rsidRPr="00A8335A">
        <w:rPr>
          <w:rFonts w:cs="Arial"/>
          <w:sz w:val="22"/>
          <w:szCs w:val="22"/>
        </w:rPr>
        <w:t>ors of</w:t>
      </w:r>
      <w:r w:rsidRPr="00A8335A">
        <w:rPr>
          <w:rFonts w:cs="Arial"/>
          <w:sz w:val="22"/>
          <w:szCs w:val="22"/>
        </w:rPr>
        <w:t xml:space="preserve"> the 1</w:t>
      </w:r>
      <w:r w:rsidR="00785B52">
        <w:rPr>
          <w:rFonts w:cs="Arial"/>
          <w:sz w:val="22"/>
          <w:szCs w:val="22"/>
        </w:rPr>
        <w:t>α</w:t>
      </w:r>
      <w:r w:rsidRPr="00A8335A">
        <w:rPr>
          <w:rFonts w:cs="Arial"/>
          <w:sz w:val="22"/>
          <w:szCs w:val="22"/>
        </w:rPr>
        <w:t>-hydroxylase</w:t>
      </w:r>
      <w:r w:rsidR="008E4B67" w:rsidRPr="00A8335A">
        <w:rPr>
          <w:rFonts w:cs="Arial"/>
          <w:sz w:val="22"/>
          <w:szCs w:val="22"/>
        </w:rPr>
        <w:t>, which</w:t>
      </w:r>
      <w:r w:rsidRPr="00A8335A">
        <w:rPr>
          <w:rFonts w:cs="Arial"/>
          <w:sz w:val="22"/>
          <w:szCs w:val="22"/>
        </w:rPr>
        <w:t xml:space="preserve"> synthesize</w:t>
      </w:r>
      <w:r w:rsidR="008E4B67" w:rsidRPr="00A8335A">
        <w:rPr>
          <w:rFonts w:cs="Arial"/>
          <w:sz w:val="22"/>
          <w:szCs w:val="22"/>
        </w:rPr>
        <w:t>s</w:t>
      </w:r>
      <w:r w:rsidRPr="00A8335A">
        <w:rPr>
          <w:rFonts w:cs="Arial"/>
          <w:sz w:val="22"/>
          <w:szCs w:val="22"/>
        </w:rPr>
        <w:t xml:space="preserve"> </w:t>
      </w:r>
      <w:r w:rsidR="008011CC" w:rsidRPr="00A8335A">
        <w:rPr>
          <w:rFonts w:cs="Arial"/>
          <w:sz w:val="22"/>
          <w:szCs w:val="22"/>
        </w:rPr>
        <w:t xml:space="preserve">high levels of </w:t>
      </w:r>
      <w:r w:rsidRPr="00A8335A">
        <w:rPr>
          <w:rFonts w:cs="Arial"/>
          <w:sz w:val="22"/>
          <w:szCs w:val="22"/>
        </w:rPr>
        <w:t>calcitriol</w:t>
      </w:r>
      <w:r w:rsidR="008011CC" w:rsidRPr="00A8335A">
        <w:rPr>
          <w:rFonts w:cs="Arial"/>
          <w:sz w:val="22"/>
          <w:szCs w:val="22"/>
        </w:rPr>
        <w:t xml:space="preserve"> during </w:t>
      </w:r>
      <w:r w:rsidR="008E4B67" w:rsidRPr="00A8335A">
        <w:rPr>
          <w:rFonts w:cs="Arial"/>
          <w:sz w:val="22"/>
          <w:szCs w:val="22"/>
        </w:rPr>
        <w:t xml:space="preserve">normal </w:t>
      </w:r>
      <w:r w:rsidR="008011CC" w:rsidRPr="00A8335A">
        <w:rPr>
          <w:rFonts w:cs="Arial"/>
          <w:sz w:val="22"/>
          <w:szCs w:val="22"/>
        </w:rPr>
        <w:t>pregnancy</w:t>
      </w:r>
      <w:r w:rsidR="008E4B67" w:rsidRPr="00A8335A">
        <w:rPr>
          <w:rFonts w:cs="Arial"/>
          <w:sz w:val="22"/>
          <w:szCs w:val="22"/>
        </w:rPr>
        <w:t>, and even in the absence of PTH</w:t>
      </w:r>
      <w:r w:rsidR="00DC2ED8" w:rsidRPr="00A8335A">
        <w:rPr>
          <w:rFonts w:cs="Arial"/>
          <w:sz w:val="22"/>
          <w:szCs w:val="22"/>
        </w:rPr>
        <w:t xml:space="preserve"> </w:t>
      </w:r>
      <w:r w:rsidR="00DC2ED8" w:rsidRPr="00A8335A">
        <w:rPr>
          <w:rFonts w:cs="Arial"/>
          <w:sz w:val="22"/>
          <w:szCs w:val="22"/>
        </w:rPr>
        <w:fldChar w:fldCharType="begin"/>
      </w:r>
      <w:r w:rsidR="00DC2ED8"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DC2ED8" w:rsidRPr="00A8335A">
        <w:rPr>
          <w:rFonts w:cs="Arial"/>
          <w:sz w:val="22"/>
          <w:szCs w:val="22"/>
        </w:rPr>
        <w:fldChar w:fldCharType="separate"/>
      </w:r>
      <w:r w:rsidR="00DC2ED8" w:rsidRPr="00A8335A">
        <w:rPr>
          <w:rFonts w:cs="Arial"/>
          <w:noProof/>
          <w:sz w:val="22"/>
          <w:szCs w:val="22"/>
        </w:rPr>
        <w:t>(1)</w:t>
      </w:r>
      <w:r w:rsidR="00DC2ED8" w:rsidRPr="00A8335A">
        <w:rPr>
          <w:rFonts w:cs="Arial"/>
          <w:sz w:val="22"/>
          <w:szCs w:val="22"/>
        </w:rPr>
        <w:fldChar w:fldCharType="end"/>
      </w:r>
      <w:r w:rsidRPr="00A8335A">
        <w:rPr>
          <w:rFonts w:cs="Arial"/>
          <w:sz w:val="22"/>
          <w:szCs w:val="22"/>
        </w:rPr>
        <w:t>.</w:t>
      </w:r>
    </w:p>
    <w:p w14:paraId="58AAF937" w14:textId="77777777" w:rsidR="00661F0D" w:rsidRPr="00A8335A" w:rsidRDefault="00661F0D" w:rsidP="00A8335A">
      <w:pPr>
        <w:spacing w:after="0" w:line="276" w:lineRule="auto"/>
        <w:rPr>
          <w:rFonts w:cs="Arial"/>
          <w:sz w:val="22"/>
          <w:szCs w:val="22"/>
        </w:rPr>
      </w:pPr>
    </w:p>
    <w:p w14:paraId="3227AA6B" w14:textId="71B787C5" w:rsidR="00661F0D" w:rsidRPr="00A8335A" w:rsidRDefault="00661F0D" w:rsidP="00A8335A">
      <w:pPr>
        <w:spacing w:after="0" w:line="276" w:lineRule="auto"/>
        <w:rPr>
          <w:rFonts w:cs="Arial"/>
          <w:sz w:val="22"/>
          <w:szCs w:val="22"/>
        </w:rPr>
      </w:pPr>
      <w:r w:rsidRPr="00A8335A">
        <w:rPr>
          <w:rFonts w:cs="Arial"/>
          <w:sz w:val="22"/>
          <w:szCs w:val="22"/>
        </w:rPr>
        <w:lastRenderedPageBreak/>
        <w:t xml:space="preserve">Prolactin and placental lactogen both increase during pregnancy and activate prolactin receptors. Osteoblasts express prolactin receptors, and prolactin receptor deficient mice show decreased bone formation </w:t>
      </w:r>
      <w:r w:rsidR="00A22A40" w:rsidRPr="00A8335A">
        <w:rPr>
          <w:rFonts w:cs="Arial"/>
          <w:sz w:val="22"/>
          <w:szCs w:val="22"/>
        </w:rPr>
        <w:fldChar w:fldCharType="begin">
          <w:fldData xml:space="preserve">PEVuZE5vdGU+PENpdGU+PEF1dGhvcj5DbGVtZW50LUxhY3JvaXg8L0F1dGhvcj48WWVhcj4xOTk5
PC9ZZWFyPjxSZWNOdW0+MjAwODwvUmVjTnVtPjxEaXNwbGF5VGV4dD4oMzYpPC9EaXNwbGF5VGV4
dD48cmVjb3JkPjxyZWMtbnVtYmVyPjIwMDg8L3JlYy1udW1iZXI+PGZvcmVpZ24ta2V5cz48a2V5
IGFwcD0iRU4iIGRiLWlkPSJwcGF3d2V3YXp4cjJ4eWVkeGE4NTJ2cHV2eHNhc2Zzd3gydjUiIHRp
bWVzdGFtcD0iMTU2OTUwNTY3MiI+MjAwODwva2V5PjwvZm9yZWlnbi1rZXlzPjxyZWYtdHlwZSBu
YW1lPSJKb3VybmFsIEFydGljbGUiPjE3PC9yZWYtdHlwZT48Y29udHJpYnV0b3JzPjxhdXRob3Jz
PjxhdXRob3I+Q2xlbWVudC1MYWNyb2l4LCBQLjwvYXV0aG9yPjxhdXRob3I+T3JtYW5keSwgQy48
L2F1dGhvcj48YXV0aG9yPkxlcGVzY2hldXgsIEwuPC9hdXRob3I+PGF1dGhvcj5BbW1hbm4sIFAu
PC9hdXRob3I+PGF1dGhvcj5EYW1vdHRlLCBELjwvYXV0aG9yPjxhdXRob3I+R29mZmluLCBWLjwv
YXV0aG9yPjxhdXRob3I+Qm91Y2hhcmQsIEIuPC9hdXRob3I+PGF1dGhvcj5BbWxpbmcsIE0uPC9h
dXRob3I+PGF1dGhvcj5HYWlsbGFyZC1LZWxseSwgTS48L2F1dGhvcj48YXV0aG9yPkJpbmFydCwg
Ti48L2F1dGhvcj48YXV0aG9yPkJhcm9uLCBSLjwvYXV0aG9yPjxhdXRob3I+S2VsbHksIFAuIEEu
PC9hdXRob3I+PC9hdXRob3JzPjwvY29udHJpYnV0b3JzPjxhdXRoLWFkZHJlc3M+SU5TRVJNIFUt
MzQ0LCBFbmRvY3Jpbm9sb2dpZSBNb2xlY3VsYWlyZSwgRmFjdWx0ZSBkZSBNZWRlY2luZSBOZWNr
ZXIsIFBhcmlzLCBGcmFuY2UuPC9hdXRoLWFkZHJlc3M+PHRpdGxlcz48dGl0bGU+T3N0ZW9ibGFz
dHMgYXJlIGEgbmV3IHRhcmdldCBmb3IgcHJvbGFjdGluOiBhbmFseXNpcyBvZiBib25lIGZvcm1h
dGlvbiBpbiBwcm9sYWN0aW4gcmVjZXB0b3Iga25vY2tvdXQgbWljZTwvdGl0bGU+PHNlY29uZGFy
eS10aXRsZT5FbmRvY3Jpbm9sb2d5PC9zZWNvbmRhcnktdGl0bGU+PC90aXRsZXM+PHBlcmlvZGlj
YWw+PGZ1bGwtdGl0bGU+RW5kb2NyaW5vbG9neTwvZnVsbC10aXRsZT48L3BlcmlvZGljYWw+PHBh
Z2VzPjk2LTEwNTwvcGFnZXM+PHZvbHVtZT4xNDA8L3ZvbHVtZT48bnVtYmVyPjE8L251bWJlcj48
ZWRpdGlvbj4xOTk5LzAxLzE0PC9lZGl0aW9uPjxrZXl3b3Jkcz48a2V5d29yZD5BYnNvcnB0aW9t
ZXRyeSwgUGhvdG9uPC9rZXl3b3JkPjxrZXl3b3JkPkFuaW1hbHM8L2tleXdvcmQ+PGtleXdvcmQ+
Q2VsbHMsIEN1bHR1cmVkPC9rZXl3b3JkPjxrZXl3b3JkPkVzdHJhZGlvbC9ibG9vZDwva2V5d29y
ZD48a2V5d29yZD5FeG9uczwva2V5d29yZD48a2V5d29yZD5GZW1hbGU8L2tleXdvcmQ+PGtleXdv
cmQ+TWljZTwva2V5d29yZD48a2V5d29yZD5NaWNlLCBJbmJyZWQgQzU3Qkw8L2tleXdvcmQ+PGtl
eXdvcmQ+TWljZSwgS25vY2tvdXQ8L2tleXdvcmQ+PGtleXdvcmQ+T3N0ZW9ibGFzdHMvIHBoeXNp
b2xvZ3k8L2tleXdvcmQ+PGtleXdvcmQ+T3N0ZW9nZW5lc2lzL3BoeXNpb2xvZ3k8L2tleXdvcmQ+
PGtleXdvcmQ+UGFyYXRoeXJvaWQgSG9ybW9uZS9ibG9vZDwva2V5d29yZD48a2V5d29yZD5Qcm9n
ZXN0ZXJvbmUvYmxvb2Q8L2tleXdvcmQ+PGtleXdvcmQ+UHJvbGFjdGluLyBwaHlzaW9sb2d5PC9r
ZXl3b3JkPjxrZXl3b3JkPlJlY2VwdG9ycywgUHJvbGFjdGluL2dlbmV0aWNzLyBwaHlzaW9sb2d5
PC9rZXl3b3JkPjxrZXl3b3JkPlRlc3Rvc3Rlcm9uZS9ibG9vZDwva2V5d29yZD48L2tleXdvcmRz
PjxkYXRlcz48eWVhcj4xOTk5PC95ZWFyPjxwdWItZGF0ZXM+PGRhdGU+SmFuPC9kYXRlPjwvcHVi
LWRhdGVzPjwvZGF0ZXM+PGlzYm4+MDAxMy03MjI3IChQcmludCkmI3hEOzAwMTMtNzIyNyAoTGlu
a2luZyk8L2lzYm4+PGFjY2Vzc2lvbi1udW0+OTg4NjgxMjwvYWNjZXNzaW9uLW51bT48dXJscz48
cmVsYXRlZC11cmxzPjx1cmw+aHR0cDovL2VuZG8uZW5kb2pvdXJuYWxzLm9yZy9jb250ZW50LzE0
MC8xLzk2LmZ1bGwucGRmPC91cmw+PC9yZWxhdGVkLXVybHM+PC91cmxzPjxyZW1vdGUtZGF0YWJh
c2UtcHJvdmlkZXI+TkxNPC9yZW1vdGUtZGF0YWJhc2UtcHJvdmlkZXI+PGxhbmd1YWdlPmVuZzwv
bGFuZ3VhZ2U+PC9yZWNvcmQ+PC9DaXRlPjwvRW5kTm90ZT5=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PEVuZE5vdGU+PENpdGU+PEF1dGhvcj5DbGVtZW50LUxhY3JvaXg8L0F1dGhvcj48WWVhcj4xOTk5
PC9ZZWFyPjxSZWNOdW0+MjAwODwvUmVjTnVtPjxEaXNwbGF5VGV4dD4oMzYpPC9EaXNwbGF5VGV4
dD48cmVjb3JkPjxyZWMtbnVtYmVyPjIwMDg8L3JlYy1udW1iZXI+PGZvcmVpZ24ta2V5cz48a2V5
IGFwcD0iRU4iIGRiLWlkPSJwcGF3d2V3YXp4cjJ4eWVkeGE4NTJ2cHV2eHNhc2Zzd3gydjUiIHRp
bWVzdGFtcD0iMTU2OTUwNTY3MiI+MjAwODwva2V5PjwvZm9yZWlnbi1rZXlzPjxyZWYtdHlwZSBu
YW1lPSJKb3VybmFsIEFydGljbGUiPjE3PC9yZWYtdHlwZT48Y29udHJpYnV0b3JzPjxhdXRob3Jz
PjxhdXRob3I+Q2xlbWVudC1MYWNyb2l4LCBQLjwvYXV0aG9yPjxhdXRob3I+T3JtYW5keSwgQy48
L2F1dGhvcj48YXV0aG9yPkxlcGVzY2hldXgsIEwuPC9hdXRob3I+PGF1dGhvcj5BbW1hbm4sIFAu
PC9hdXRob3I+PGF1dGhvcj5EYW1vdHRlLCBELjwvYXV0aG9yPjxhdXRob3I+R29mZmluLCBWLjwv
YXV0aG9yPjxhdXRob3I+Qm91Y2hhcmQsIEIuPC9hdXRob3I+PGF1dGhvcj5BbWxpbmcsIE0uPC9h
dXRob3I+PGF1dGhvcj5HYWlsbGFyZC1LZWxseSwgTS48L2F1dGhvcj48YXV0aG9yPkJpbmFydCwg
Ti48L2F1dGhvcj48YXV0aG9yPkJhcm9uLCBSLjwvYXV0aG9yPjxhdXRob3I+S2VsbHksIFAuIEEu
PC9hdXRob3I+PC9hdXRob3JzPjwvY29udHJpYnV0b3JzPjxhdXRoLWFkZHJlc3M+SU5TRVJNIFUt
MzQ0LCBFbmRvY3Jpbm9sb2dpZSBNb2xlY3VsYWlyZSwgRmFjdWx0ZSBkZSBNZWRlY2luZSBOZWNr
ZXIsIFBhcmlzLCBGcmFuY2UuPC9hdXRoLWFkZHJlc3M+PHRpdGxlcz48dGl0bGU+T3N0ZW9ibGFz
dHMgYXJlIGEgbmV3IHRhcmdldCBmb3IgcHJvbGFjdGluOiBhbmFseXNpcyBvZiBib25lIGZvcm1h
dGlvbiBpbiBwcm9sYWN0aW4gcmVjZXB0b3Iga25vY2tvdXQgbWljZTwvdGl0bGU+PHNlY29uZGFy
eS10aXRsZT5FbmRvY3Jpbm9sb2d5PC9zZWNvbmRhcnktdGl0bGU+PC90aXRsZXM+PHBlcmlvZGlj
YWw+PGZ1bGwtdGl0bGU+RW5kb2NyaW5vbG9neTwvZnVsbC10aXRsZT48L3BlcmlvZGljYWw+PHBh
Z2VzPjk2LTEwNTwvcGFnZXM+PHZvbHVtZT4xNDA8L3ZvbHVtZT48bnVtYmVyPjE8L251bWJlcj48
ZWRpdGlvbj4xOTk5LzAxLzE0PC9lZGl0aW9uPjxrZXl3b3Jkcz48a2V5d29yZD5BYnNvcnB0aW9t
ZXRyeSwgUGhvdG9uPC9rZXl3b3JkPjxrZXl3b3JkPkFuaW1hbHM8L2tleXdvcmQ+PGtleXdvcmQ+
Q2VsbHMsIEN1bHR1cmVkPC9rZXl3b3JkPjxrZXl3b3JkPkVzdHJhZGlvbC9ibG9vZDwva2V5d29y
ZD48a2V5d29yZD5FeG9uczwva2V5d29yZD48a2V5d29yZD5GZW1hbGU8L2tleXdvcmQ+PGtleXdv
cmQ+TWljZTwva2V5d29yZD48a2V5d29yZD5NaWNlLCBJbmJyZWQgQzU3Qkw8L2tleXdvcmQ+PGtl
eXdvcmQ+TWljZSwgS25vY2tvdXQ8L2tleXdvcmQ+PGtleXdvcmQ+T3N0ZW9ibGFzdHMvIHBoeXNp
b2xvZ3k8L2tleXdvcmQ+PGtleXdvcmQ+T3N0ZW9nZW5lc2lzL3BoeXNpb2xvZ3k8L2tleXdvcmQ+
PGtleXdvcmQ+UGFyYXRoeXJvaWQgSG9ybW9uZS9ibG9vZDwva2V5d29yZD48a2V5d29yZD5Qcm9n
ZXN0ZXJvbmUvYmxvb2Q8L2tleXdvcmQ+PGtleXdvcmQ+UHJvbGFjdGluLyBwaHlzaW9sb2d5PC9r
ZXl3b3JkPjxrZXl3b3JkPlJlY2VwdG9ycywgUHJvbGFjdGluL2dlbmV0aWNzLyBwaHlzaW9sb2d5
PC9rZXl3b3JkPjxrZXl3b3JkPlRlc3Rvc3Rlcm9uZS9ibG9vZDwva2V5d29yZD48L2tleXdvcmRz
PjxkYXRlcz48eWVhcj4xOTk5PC95ZWFyPjxwdWItZGF0ZXM+PGRhdGU+SmFuPC9kYXRlPjwvcHVi
LWRhdGVzPjwvZGF0ZXM+PGlzYm4+MDAxMy03MjI3IChQcmludCkmI3hEOzAwMTMtNzIyNyAoTGlu
a2luZyk8L2lzYm4+PGFjY2Vzc2lvbi1udW0+OTg4NjgxMjwvYWNjZXNzaW9uLW51bT48dXJscz48
cmVsYXRlZC11cmxzPjx1cmw+aHR0cDovL2VuZG8uZW5kb2pvdXJuYWxzLm9yZy9jb250ZW50LzE0
MC8xLzk2LmZ1bGwucGRmPC91cmw+PC9yZWxhdGVkLXVybHM+PC91cmxzPjxyZW1vdGUtZGF0YWJh
c2UtcHJvdmlkZXI+TkxNPC9yZW1vdGUtZGF0YWJhc2UtcHJvdmlkZXI+PGxhbmd1YWdlPmVuZzwv
bGFuZ3VhZ2U+PC9yZWNvcmQ+PC9DaXRlPjwvRW5kTm90ZT5=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(36)</w:t>
      </w:r>
      <w:r w:rsidR="00A22A40" w:rsidRPr="00A8335A">
        <w:rPr>
          <w:rFonts w:cs="Arial"/>
          <w:sz w:val="22"/>
          <w:szCs w:val="22"/>
        </w:rPr>
        <w:fldChar w:fldCharType="end"/>
      </w:r>
      <w:r w:rsidRPr="00A8335A">
        <w:rPr>
          <w:rFonts w:cs="Arial"/>
          <w:sz w:val="22"/>
          <w:szCs w:val="22"/>
        </w:rPr>
        <w:t xml:space="preserve">. Suppressing the prolactin level with bromocriptine blunted a pregnancy-related gain in bone mineral content in rats </w:t>
      </w:r>
      <w:r w:rsidR="00A22A40" w:rsidRPr="00A8335A">
        <w:rPr>
          <w:rFonts w:cs="Arial"/>
          <w:sz w:val="22"/>
          <w:szCs w:val="22"/>
        </w:rPr>
        <w:fldChar w:fldCharType="begin">
          <w:fldData xml:space="preserve">PEVuZE5vdGU+PENpdGU+PEF1dGhvcj5TdW50b3Juc2FyYXRvb248L0F1dGhvcj48WWVhcj4yMDEw
PC9ZZWFyPjxSZWNOdW0+MjAwOTwvUmVjTnVtPjxEaXNwbGF5VGV4dD4oMzcpPC9EaXNwbGF5VGV4
dD48cmVjb3JkPjxyZWMtbnVtYmVyPjIwMDk8L3JlYy1udW1iZXI+PGZvcmVpZ24ta2V5cz48a2V5
IGFwcD0iRU4iIGRiLWlkPSJwcGF3d2V3YXp4cjJ4eWVkeGE4NTJ2cHV2eHNhc2Zzd3gydjUiIHRp
bWVzdGFtcD0iMTU2OTUwNTY3MiI+MjAwOTwva2V5PjwvZm9yZWlnbi1rZXlzPjxyZWYtdHlwZSBu
YW1lPSJKb3VybmFsIEFydGljbGUiPjE3PC9yZWYtdHlwZT48Y29udHJpYnV0b3JzPjxhdXRob3Jz
PjxhdXRob3I+U3VudG9ybnNhcmF0b29uLCBQLjwvYXV0aG9yPjxhdXRob3I+V29uZ2RlZSwgSy48
L2F1dGhvcj48YXV0aG9yPkdvc3dhbWksIFMuPC9hdXRob3I+PGF1dGhvcj5LcmlzaG5hbXJhLCBO
LjwvYXV0aG9yPjxhdXRob3I+Q2hhcm9lbnBoYW5kaHUsIE4uPC9hdXRob3I+PC9hdXRob3JzPjwv
Y29udHJpYnV0b3JzPjxhdXRoLWFkZHJlc3M+RGVwdC4gb2YgUGh5c2lvbG9neSwgTWFoaWRvbCBV
bml2ZXJzaXR5LCBCYW5na29rLCBUaGFpbGFuZC48L2F1dGgtYWRkcmVzcz48dGl0bGVzPjx0aXRs
ZT5Cb25lIG1vZGVsaW5nIGluIGJyb21vY3JpcHRpbmUtdHJlYXRlZCBwcmVnbmFudCBhbmQgbGFj
dGF0aW5nIHJhdHM6IHBvc3NpYmxlIG9zdGVvcmVndWxhdG9yeSByb2xlIG9mIHByb2xhY3RpbiBp
biBsYWN0YXRpb248L3RpdGxlPjxzZWNvbmRhcnktdGl0bGU+QW0gSiBQaHlzaW9sIEVuZG9jcmlu
b2wgTWV0YWI8L3NlY29uZGFyeS10aXRsZT48L3RpdGxlcz48cGVyaW9kaWNhbD48ZnVsbC10aXRs
ZT5BbSBKIFBoeXNpb2wgRW5kb2NyaW5vbCBNZXRhYjwvZnVsbC10aXRsZT48L3BlcmlvZGljYWw+
PHBhZ2VzPkU0MjYtMzY8L3BhZ2VzPjx2b2x1bWU+Mjk5PC92b2x1bWU+PG51bWJlcj4zPC9udW1i
ZXI+PGVkaXRpb24+MjAxMC8wNi8xNzwvZWRpdGlvbj48a2V5d29yZHM+PGtleXdvcmQ+QWJzb3Jw
dGlvbWV0cnksIFBob3Rvbjwva2V5d29yZD48a2V5d29yZD5BbmltYWxzPC9rZXl3b3JkPjxrZXl3
b3JkPkFuaW1hbHMsIE5ld2Jvcm48L2tleXdvcmQ+PGtleXdvcmQ+Qm9uZSBEZW5zaXR5L3BoeXNp
b2xvZ3k8L2tleXdvcmQ+PGtleXdvcmQ+Qm9uZSBSZW1vZGVsaW5nLyBwaHlzaW9sb2d5PC9rZXl3
b3JkPjxrZXl3b3JkPkJvbmUgYW5kIEJvbmVzL2NoZW1pc3RyeS8gcGh5c2lvbG9neTwva2V5d29y
ZD48a2V5d29yZD5Ccm9tb2NyaXB0aW5lL3BoYXJtYWNvbG9neTwva2V5d29yZD48a2V5d29yZD5D
YWxjaXVtL2FuYWx5c2lzPC9rZXl3b3JkPjxrZXl3b3JkPkZlbWFsZTwva2V5d29yZD48a2V5d29y
ZD5JbW11bm9oaXN0b2NoZW1pc3RyeTwva2V5d29yZD48a2V5d29yZD5MYWN0YXRpb24vZHJ1ZyBl
ZmZlY3RzLyBwaHlzaW9sb2d5PC9rZXl3b3JkPjxrZXl3b3JkPk1hZ25lc2l1bS9hbmFseXNpczwv
a2V5d29yZD48a2V5d29yZD5QcmVnbmFuY3k8L2tleXdvcmQ+PGtleXdvcmQ+UHJvbGFjdGluLyBw
aHlzaW9sb2d5PC9rZXl3b3JkPjxrZXl3b3JkPlJhdHM8L2tleXdvcmQ+PGtleXdvcmQ+UmF0cywg
U3ByYWd1ZS1EYXdsZXk8L2tleXdvcmQ+PGtleXdvcmQ+UmVjZXB0b3JzLCBQcm9sYWN0aW4vcGh5
c2lvbG9neTwva2V5d29yZD48L2tleXdvcmRzPjxkYXRlcz48eWVhcj4yMDEwPC95ZWFyPjxwdWIt
ZGF0ZXM+PGRhdGU+U2VwPC9kYXRlPjwvcHViLWRhdGVzPjwvZGF0ZXM+PGlzYm4+MTUyMi0xNTU1
IChFbGVjdHJvbmljKSYjeEQ7MDE5My0xODQ5IChMaW5raW5nKTwvaXNibj48YWNjZXNzaW9uLW51
bT4yMDU1MTI4OTwvYWNjZXNzaW9uLW51bT48dXJscz48cmVsYXRlZC11cmxzPjx1cmw+aHR0cDov
L2FqcGVuZG8ucGh5c2lvbG9neS5vcmcvY29udGVudC9hanBlbmRvLzI5OS8zL0U0MjYuZnVsbC5w
ZGY8L3VybD48L3JlbGF0ZWQtdXJscz48L3VybHM+PGVsZWN0cm9uaWMtcmVzb3VyY2UtbnVtPjEw
LjExNTIvYWpwZW5kby4wMDEzNC4yMDEwPC9lbGVjdHJvbmljLXJlc291cmNlLW51bT48cmVtb3Rl
LWRhdGFiYXNlLXByb3ZpZGVyPk5MTTwvcmVtb3RlLWRhdGFiYXNlLXByb3ZpZGVyPjxsYW5ndWFn
ZT5lbmc8L2xhbmd1YWdlPjwvcmVjb3JkPjwvQ2l0ZT48L0VuZE5vdGU+AG==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PEVuZE5vdGU+PENpdGU+PEF1dGhvcj5TdW50b3Juc2FyYXRvb248L0F1dGhvcj48WWVhcj4yMDEw
PC9ZZWFyPjxSZWNOdW0+MjAwOTwvUmVjTnVtPjxEaXNwbGF5VGV4dD4oMzcpPC9EaXNwbGF5VGV4
dD48cmVjb3JkPjxyZWMtbnVtYmVyPjIwMDk8L3JlYy1udW1iZXI+PGZvcmVpZ24ta2V5cz48a2V5
IGFwcD0iRU4iIGRiLWlkPSJwcGF3d2V3YXp4cjJ4eWVkeGE4NTJ2cHV2eHNhc2Zzd3gydjUiIHRp
bWVzdGFtcD0iMTU2OTUwNTY3MiI+MjAwOTwva2V5PjwvZm9yZWlnbi1rZXlzPjxyZWYtdHlwZSBu
YW1lPSJKb3VybmFsIEFydGljbGUiPjE3PC9yZWYtdHlwZT48Y29udHJpYnV0b3JzPjxhdXRob3Jz
PjxhdXRob3I+U3VudG9ybnNhcmF0b29uLCBQLjwvYXV0aG9yPjxhdXRob3I+V29uZ2RlZSwgSy48
L2F1dGhvcj48YXV0aG9yPkdvc3dhbWksIFMuPC9hdXRob3I+PGF1dGhvcj5LcmlzaG5hbXJhLCBO
LjwvYXV0aG9yPjxhdXRob3I+Q2hhcm9lbnBoYW5kaHUsIE4uPC9hdXRob3I+PC9hdXRob3JzPjwv
Y29udHJpYnV0b3JzPjxhdXRoLWFkZHJlc3M+RGVwdC4gb2YgUGh5c2lvbG9neSwgTWFoaWRvbCBV
bml2ZXJzaXR5LCBCYW5na29rLCBUaGFpbGFuZC48L2F1dGgtYWRkcmVzcz48dGl0bGVzPjx0aXRs
ZT5Cb25lIG1vZGVsaW5nIGluIGJyb21vY3JpcHRpbmUtdHJlYXRlZCBwcmVnbmFudCBhbmQgbGFj
dGF0aW5nIHJhdHM6IHBvc3NpYmxlIG9zdGVvcmVndWxhdG9yeSByb2xlIG9mIHByb2xhY3RpbiBp
biBsYWN0YXRpb248L3RpdGxlPjxzZWNvbmRhcnktdGl0bGU+QW0gSiBQaHlzaW9sIEVuZG9jcmlu
b2wgTWV0YWI8L3NlY29uZGFyeS10aXRsZT48L3RpdGxlcz48cGVyaW9kaWNhbD48ZnVsbC10aXRs
ZT5BbSBKIFBoeXNpb2wgRW5kb2NyaW5vbCBNZXRhYjwvZnVsbC10aXRsZT48L3BlcmlvZGljYWw+
PHBhZ2VzPkU0MjYtMzY8L3BhZ2VzPjx2b2x1bWU+Mjk5PC92b2x1bWU+PG51bWJlcj4zPC9udW1i
ZXI+PGVkaXRpb24+MjAxMC8wNi8xNzwvZWRpdGlvbj48a2V5d29yZHM+PGtleXdvcmQ+QWJzb3Jw
dGlvbWV0cnksIFBob3Rvbjwva2V5d29yZD48a2V5d29yZD5BbmltYWxzPC9rZXl3b3JkPjxrZXl3
b3JkPkFuaW1hbHMsIE5ld2Jvcm48L2tleXdvcmQ+PGtleXdvcmQ+Qm9uZSBEZW5zaXR5L3BoeXNp
b2xvZ3k8L2tleXdvcmQ+PGtleXdvcmQ+Qm9uZSBSZW1vZGVsaW5nLyBwaHlzaW9sb2d5PC9rZXl3
b3JkPjxrZXl3b3JkPkJvbmUgYW5kIEJvbmVzL2NoZW1pc3RyeS8gcGh5c2lvbG9neTwva2V5d29y
ZD48a2V5d29yZD5Ccm9tb2NyaXB0aW5lL3BoYXJtYWNvbG9neTwva2V5d29yZD48a2V5d29yZD5D
YWxjaXVtL2FuYWx5c2lzPC9rZXl3b3JkPjxrZXl3b3JkPkZlbWFsZTwva2V5d29yZD48a2V5d29y
ZD5JbW11bm9oaXN0b2NoZW1pc3RyeTwva2V5d29yZD48a2V5d29yZD5MYWN0YXRpb24vZHJ1ZyBl
ZmZlY3RzLyBwaHlzaW9sb2d5PC9rZXl3b3JkPjxrZXl3b3JkPk1hZ25lc2l1bS9hbmFseXNpczwv
a2V5d29yZD48a2V5d29yZD5QcmVnbmFuY3k8L2tleXdvcmQ+PGtleXdvcmQ+UHJvbGFjdGluLyBw
aHlzaW9sb2d5PC9rZXl3b3JkPjxrZXl3b3JkPlJhdHM8L2tleXdvcmQ+PGtleXdvcmQ+UmF0cywg
U3ByYWd1ZS1EYXdsZXk8L2tleXdvcmQ+PGtleXdvcmQ+UmVjZXB0b3JzLCBQcm9sYWN0aW4vcGh5
c2lvbG9neTwva2V5d29yZD48L2tleXdvcmRzPjxkYXRlcz48eWVhcj4yMDEwPC95ZWFyPjxwdWIt
ZGF0ZXM+PGRhdGU+U2VwPC9kYXRlPjwvcHViLWRhdGVzPjwvZGF0ZXM+PGlzYm4+MTUyMi0xNTU1
IChFbGVjdHJvbmljKSYjeEQ7MDE5My0xODQ5IChMaW5raW5nKTwvaXNibj48YWNjZXNzaW9uLW51
bT4yMDU1MTI4OTwvYWNjZXNzaW9uLW51bT48dXJscz48cmVsYXRlZC11cmxzPjx1cmw+aHR0cDov
L2FqcGVuZG8ucGh5c2lvbG9neS5vcmcvY29udGVudC9hanBlbmRvLzI5OS8zL0U0MjYuZnVsbC5w
ZGY8L3VybD48L3JlbGF0ZWQtdXJscz48L3VybHM+PGVsZWN0cm9uaWMtcmVzb3VyY2UtbnVtPjEw
LjExNTIvYWpwZW5kby4wMDEzNC4yMDEwPC9lbGVjdHJvbmljLXJlc291cmNlLW51bT48cmVtb3Rl
LWRhdGFiYXNlLXByb3ZpZGVyPk5MTTwvcmVtb3RlLWRhdGFiYXNlLXByb3ZpZGVyPjxsYW5ndWFn
ZT5lbmc8L2xhbmd1YWdlPjwvcmVjb3JkPjwvQ2l0ZT48L0VuZE5vdGU+AG==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(37)</w:t>
      </w:r>
      <w:r w:rsidR="00A22A40" w:rsidRPr="00A8335A">
        <w:rPr>
          <w:rFonts w:cs="Arial"/>
          <w:sz w:val="22"/>
          <w:szCs w:val="22"/>
        </w:rPr>
        <w:fldChar w:fldCharType="end"/>
      </w:r>
      <w:r w:rsidRPr="00A8335A">
        <w:rPr>
          <w:rFonts w:cs="Arial"/>
          <w:sz w:val="22"/>
          <w:szCs w:val="22"/>
        </w:rPr>
        <w:t xml:space="preserve">. These data are consistent with the notion that prolactin or placental lactogen regulate skeletal metabolism during pregnancy. Furthermore, prolactin can indirectly affect skeletal metabolism by stimulating PTHrP synthesis and release from the breasts </w:t>
      </w:r>
      <w:r w:rsidR="00A22A40" w:rsidRPr="00A8335A">
        <w:rPr>
          <w:rFonts w:cs="Arial"/>
          <w:sz w:val="22"/>
          <w:szCs w:val="22"/>
        </w:rPr>
        <w:fldChar w:fldCharType="begin">
          <w:fldData xml:space="preserve">PEVuZE5vdGU+PENpdGU+PEF1dGhvcj5UaGllZGU8L0F1dGhvcj48WWVhcj4xOTg5PC9ZZWFyPjxS
ZWNOdW0+MTM0PC9SZWNOdW0+PElEVGV4dD4xMzQ8L0lEVGV4dD48RGlzcGxheVRleHQ+KDM4LTQw
KTwvRGlzcGxheVRleHQ+PHJlY29yZD48cmVjLW51bWJlcj4xMzQ8L3JlYy1udW1iZXI+PGZvcmVp
Z24ta2V5cz48a2V5IGFwcD0iRU4iIGRiLWlkPSJwcGF3d2V3YXp4cjJ4eWVkeGE4NTJ2cHV2eHNh
c2Zzd3gydjUiIHRpbWVzdGFtcD0iMTU2OTUwNTY1MyI+MTM0PC9rZXk+PC9mb3JlaWduLWtleXM+
PHJlZi10eXBlIG5hbWU9IkpvdXJuYWwgQXJ0aWNsZSI+MTc8L3JlZi10eXBlPjxjb250cmlidXRv
cnM+PGF1dGhvcnM+PGF1dGhvcj5UaGllZGUsIE0uIEEuPC9hdXRob3I+PC9hdXRob3JzPjwvY29u
dHJpYnV0b3JzPjxhdXRoLWFkZHJlc3M+RGVwYXJ0bWVudCBvZiBCb25lIEJpb2xvZ3kgYW5kIE9z
dGVvcG9yb3NpcyBSZXNlYXJjaCwgTWVyY2ssIFNoYXJwLCBhbmREb2htZSBSZXNlYXJjaCBMYWJv
cmF0b3JpZXMsIFdlc3QgUG9pbnQsIFBlbm5zeWx2YW5pYSAxOTQ4Ni48L2F1dGgtYWRkcmVzcz48
dGl0bGVzPjx0aXRsZT5UaGUgbVJOQSBlbmNvZGluZyBhIHBhcmF0aHlyb2lkIGhvcm1vbmUtbGlr
ZSBwZXB0aWRlIGlzIHByb2R1Y2VkIGluIG1hbW1hcnkgdGlzc3VlIGluIHJlc3BvbnNlIHRvIGVs
ZXZhdGlvbnMgaW4gc2VydW0gcHJvbGFjdGluPC90aXRsZT48c2Vjb25kYXJ5LXRpdGxlPk1vbCBF
bmRvY3Jpbm9sPC9zZWNvbmRhcnktdGl0bGU+PGFsdC10aXRsZT5Nb2xlY3VsYXIgZW5kb2NyaW5v
bG9neTwvYWx0LXRpdGxlPjwvdGl0bGVzPjxwZXJpb2RpY2FsPjxmdWxsLXRpdGxlPk1vbCBFbmRv
Y3Jpbm9sPC9mdWxsLXRpdGxlPjwvcGVyaW9kaWNhbD48cGFnZXM+MTQ0My03PC9wYWdlcz48dm9s
dW1lPjM8L3ZvbHVtZT48bnVtYmVyPjk8L251bWJlcj48a2V5d29yZHM+PGtleXdvcmQ+QW5pbWFs
czwva2V5d29yZD48a2V5d29yZD5CbG90dGluZywgTm9ydGhlcm48L2tleXdvcmQ+PGtleXdvcmQ+
Q2FsY2l1bS9tZXRhYm9saXNtPC9rZXl3b3JkPjxrZXl3b3JkPkZlbWFsZTwva2V5d29yZD48a2V5
d29yZD5MYWN0YXRpb248L2tleXdvcmQ+PGtleXdvcmQ+TWFtbWFyeSBHbGFuZHMsIEFuaW1hbC8q
bWV0YWJvbGlzbTwva2V5d29yZD48a2V5d29yZD5OZW9wbGFzbSBQcm90ZWlucy8qZ2VuZXRpY3M8
L2tleXdvcmQ+PGtleXdvcmQ+UGFyYXRoeXJvaWQgSG9ybW9uZS1SZWxhdGVkIFByb3RlaW48L2tl
eXdvcmQ+PGtleXdvcmQ+UHJlZ25hbmN5PC9rZXl3b3JkPjxrZXl3b3JkPlByb2xhY3Rpbi8qYmxv
b2Q8L2tleXdvcmQ+PGtleXdvcmQ+Uk5BLCBNZXNzZW5nZXIvKmJpb3N5bnRoZXNpczwva2V5d29y
ZD48a2V5d29yZD5SYWRpb2ltbXVub2Fzc2F5PC9rZXl3b3JkPjxrZXl3b3JkPlJhdHM8L2tleXdv
cmQ+PC9rZXl3b3Jkcz48ZGF0ZXM+PHllYXI+MTk4OTwveWVhcj48cHViLWRhdGVzPjxkYXRlPlNl
cDwvZGF0ZT48L3B1Yi1kYXRlcz48L2RhdGVzPjxpc2JuPjA4ODgtODgwOSAoUHJpbnQpJiN4RDsw
ODg4LTg4MDkgKExpbmtpbmcpPC9pc2JuPjxhY2Nlc3Npb24tbnVtPjI2MDgwNjc8L2FjY2Vzc2lv
bi1udW0+PGxhYmVsPjEzNDwvbGFiZWw+PHVybHM+PHJlbGF0ZWQtdXJscz48dXJsPmh0dHA6Ly93
d3cubmNiaS5ubG0ubmloLmdvdi9wdWJtZWQvMjYwODA2NzwvdXJsPjwvcmVsYXRlZC11cmxzPjwv
dXJscz48L3JlY29yZD48L0NpdGU+PENpdGU+PEF1dGhvcj5SYXRjbGlmZmU8L0F1dGhvcj48WWVh
cj4xOTkyPC9ZZWFyPjxSZWNOdW0+MTcyPC9SZWNOdW0+PElEVGV4dD4xNzI8L0lEVGV4dD48cmVj
b3JkPjxyZWMtbnVtYmVyPjE3MjwvcmVjLW51bWJlcj48Zm9yZWlnbi1rZXlzPjxrZXkgYXBwPSJF
TiIgZGItaWQ9InBwYXd3ZXdhenhyMnh5ZWR4YTg1MnZwdXZ4c2FzZnN3eDJ2NSIgdGltZXN0YW1w
PSIxNTY5NTA1NjU0Ij4xNzI8L2tleT48L2ZvcmVpZ24ta2V5cz48cmVmLXR5cGUgbmFtZT0iSm91
cm5hbCBBcnRpY2xlIj4xNzwvcmVmLXR5cGU+PGNvbnRyaWJ1dG9ycz48YXV0aG9ycz48YXV0aG9y
PlJhdGNsaWZmZSxXLkEuPC9hdXRob3I+PGF1dGhvcj5UaG9tcHNvbixHLkUuPC9hdXRob3I+PGF1
dGhvcj5DYXJlLEEuRC48L2F1dGhvcj48YXV0aG9yPlBlYWtlcixNLjwvYXV0aG9yPjwvYXV0aG9y
cz48L2NvbnRyaWJ1dG9ycz48dGl0bGVzPjx0aXRsZT5Qcm9kdWN0aW9uIG9mIHBhcmF0aHlyb2lk
IGhvcm1vbmUtcmVsYXRlZCBwcm90ZWluIGJ5IHRoZSBtYW1tYXJ5IGdsYW5kIG9mIHRoZSBnb2F0
PC90aXRsZT48c2Vjb25kYXJ5LXRpdGxlPkogRW5kb2NyaW5vbDwvc2Vjb25kYXJ5LXRpdGxlPjwv
dGl0bGVzPjxwZXJpb2RpY2FsPjxmdWxsLXRpdGxlPkogRW5kb2NyaW5vbDwvZnVsbC10aXRsZT48
L3BlcmlvZGljYWw+PHBhZ2VzPjg3LTkzPC9wYWdlcz48dm9sdW1lPjEzMzwvdm9sdW1lPjxrZXl3
b3Jkcz48a2V5d29yZD5tYW1tYXJ5PC9rZXl3b3JkPjxrZXl3b3JkPnBhcmF0aHlyb2lkIGhvcm1v
bmUtcmVsYXRlZCBwcm90ZWluPC9rZXl3b3JkPjxrZXl3b3JkPlBUSHJQPC9rZXl3b3JkPjxrZXl3
b3JkPnByb3RlaW5zPC9rZXl3b3JkPjxrZXl3b3JkPmdvYXRzPC9rZXl3b3JkPjxrZXl3b3JkPmlt
bXVub2Fzc2F5PC9rZXl3b3JkPjxrZXl3b3JkPmJsb29kPC9rZXl3b3JkPjxrZXl3b3JkPmNhbGNp
dW08L2tleXdvcmQ+PGtleXdvcmQ+bWlsazwva2V5d29yZD48a2V5d29yZD5wcm9sYWN0aW48L2tl
eXdvcmQ+PGtleXdvcmQ+c2VjcmV0aW9uPC9rZXl3b3JkPjxrZXl3b3JkPmxhY3RhdGlvbjwva2V5
d29yZD48L2tleXdvcmRzPjxkYXRlcz48eWVhcj4xOTkyPC95ZWFyPjxwdWItZGF0ZXM+PGRhdGU+
MTk5MjwvZGF0ZT48L3B1Yi1kYXRlcz48L2RhdGVzPjxsYWJlbD4xNzI8L2xhYmVsPjx1cmxzPjwv
dXJscz48L3JlY29yZD48L0NpdGU+PENpdGU+PEF1dGhvcj5TdGllZ2xlcjwvQXV0aG9yPjxZZWFy
PjE5OTU8L1llYXI+PFJlY051bT42ODY8L1JlY051bT48SURUZXh0PjY4OTwvSURUZXh0PjxyZWNv
cmQ+PHJlYy1udW1iZXI+Njg2PC9yZWMtbnVtYmVyPjxmb3JlaWduLWtleXM+PGtleSBhcHA9IkVO
IiBkYi1pZD0icHBhd3dld2F6eHIyeHllZHhhODUydnB1dnhzYXNmc3d4MnY1IiB0aW1lc3RhbXA9
IjE1Njk1MDU2NTgiPjY4Njwva2V5PjwvZm9yZWlnbi1rZXlzPjxyZWYtdHlwZSBuYW1lPSJKb3Vy
bmFsIEFydGljbGUiPjE3PC9yZWYtdHlwZT48Y29udHJpYnV0b3JzPjxhdXRob3JzPjxhdXRob3I+
U3RpZWdsZXIsIEMuPC9hdXRob3I+PGF1dGhvcj5MZWIsIEcuPC9hdXRob3I+PGF1dGhvcj5LbGVp
bmVydCwgUi48L2F1dGhvcj48YXV0aG9yPldhcm5rcm9zcywgSC48L2F1dGhvcj48YXV0aG9yPlJh
bXNjaGFrLVNjaHdhcnplciwgUy48L2F1dGhvcj48YXV0aG9yPkxpcHAsIFIuPC9hdXRob3I+PGF1
dGhvcj5DbGFyaWNpLCBHLjwvYXV0aG9yPjxhdXRob3I+S3JlanMsIEcuIEouPC9hdXRob3I+PGF1
dGhvcj5Eb2JuaWcsIEguPC9hdXRob3I+PC9hdXRob3JzPjwvY29udHJpYnV0b3JzPjxhdXRoLWFk
ZHJlc3M+RGVwYXJ0bWVudCBvZiBJbnRlcm5hbCBNZWRpY2luZSwgS2FybCBGcmFuemVucyBVbml2
ZXJzaXR5LCBHcmF6LCBBdXN0cmlhLjwvYXV0aC1hZGRyZXNzPjx0aXRsZXM+PHRpdGxlPlBsYXNt
YSBsZXZlbHMgb2YgcGFyYXRoeXJvaWQgaG9ybW9uZS1yZWxhdGVkIHBlcHRpZGUgYXJlIGVsZXZh
dGVkIGluIGh5cGVycHJvbGFjdGluZW1pYSBhbmQgY29ycmVsYXRlZCB0byBib25lIGRlbnNpdHkg
c3RhdHVzPC90aXRsZT48c2Vjb25kYXJ5LXRpdGxlPkogQm9uZSBNaW5lciBSZXM8L3NlY29uZGFy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dGl0bGU+SiBCb25lIE1pbmVyIFJlczwvZnVsbC10aXRsZT48L3BlcmlvZGljYWw+PHBhZ2VzPjc1
MS05PC9wYWdlcz48dm9sdW1lPjEwPC92b2x1bWU+PG51bWJlcj41PC9udW1iZXI+PGtleXdvcmRz
PjxrZXl3b3JkPkFic29ycHRpb21ldHJ5LCBQaG90b248L2tleXdvcmQ+PGtleXdvcmQ+QWRlbm9t
YS9wYXRob2xvZ3kvc3VyZ2VyeTwva2V5d29yZD48a2V5d29yZD5BZHVsdDwva2V5d29yZD48a2V5
d29yZD5BbmFseXNpcyBvZiBWYXJpYW5jZTwva2V5d29yZD48a2V5d29yZD5CbG9vZCBQcmVzc3Vy
ZS9waHlzaW9sb2d5PC9rZXl3b3JkPjxrZXl3b3JkPkJsb29kIFByb3RlaW5zL21ldGFib2xpc208
L2tleXdvcmQ+PGtleXdvcmQ+Qm9uZSBEZW5zaXR5LypwaHlzaW9sb2d5PC9rZXl3b3JkPjxrZXl3
b3JkPkJvbmUgRGlzZWFzZXMsIE1ldGFib2xpYy9waHlzaW9wYXRob2xvZ3k8L2tleXdvcmQ+PGtl
eXdvcmQ+Q2FsY2l1bS9ibG9vZC91cmluZTwva2V5d29yZD48a2V5d29yZD5GZW1hbGU8L2tleXdv
cmQ+PGtleXdvcmQ+SHVtYW5zPC9rZXl3b3JkPjxrZXl3b3JkPkh5cGVycHJvbGFjdGluZW1pYS9i
bG9vZC8qcGh5c2lvcGF0aG9sb2d5PC9rZXl3b3JkPjxrZXl3b3JkPkltbXVub2hpc3RvY2hlbWlz
dHJ5PC9rZXl3b3JkPjxrZXl3b3JkPk1hbGU8L2tleXdvcmQ+PGtleXdvcmQ+TWlkZGxlIEFnZWQ8
L2tleXdvcmQ+PGtleXdvcmQ+TmVvcGxhc20gUHJvdGVpbnMvYW5hbHlzaXMvYmxvb2Q8L2tleXdv
cmQ+PGtleXdvcmQ+UGFyYXRoeXJvaWQgSG9ybW9uZS8qYmxvb2Q8L2tleXdvcmQ+PGtleXdvcmQ+
UGFyYXRoeXJvaWQgSG9ybW9uZS1SZWxhdGVkIFByb3RlaW48L2tleXdvcmQ+PGtleXdvcmQ+UGhv
c3Bob3J1cy91cmluZTwva2V5d29yZD48a2V5d29yZD5QaXR1aXRhcnkgR2xhbmQvbWV0YWJvbGlz
bTwva2V5d29yZD48a2V5d29yZD5QaXR1aXRhcnkgTmVvcGxhc21zL3BhdGhvbG9neS9zdXJnZXJ5
PC9rZXl3b3JkPjxrZXl3b3JkPlByb3RlaW5zL2FuYWx5c2lzLyptZXRhYm9saXNtPC9rZXl3b3Jk
PjxrZXl3b3JkPlJldHJvc3BlY3RpdmUgU3R1ZGllczwva2V5d29yZD48L2tleXdvcmRzPjxkYXRl
cz48eWVhcj4xOTk1PC95ZWFyPjxwdWItZGF0ZXM+PGRhdGU+TWF5PC9kYXRlPjwvcHViLWRhdGVz
PjwvZGF0ZXM+PGlzYm4+MDg4NC0wNDMxIChQcmludCkmI3hEOzA4ODQtMDQzMSAoTGlua2luZyk8
L2lzYm4+PGFjY2Vzc2lvbi1udW0+NzYzOTExMTwvYWNjZXNzaW9uLW51bT48bGFiZWw+Njg5PC9s
YWJlbD48dXJscz48cmVsYXRlZC11cmxzPjx1cmw+aHR0cDovL3d3dy5uY2JpLm5sbS5uaWguZ292
L3B1Ym1lZC83NjM5MTExPC91cmw+PC9yZWxhdGVkLXVybHM+PC91cmxzPjxlbGVjdHJvbmljLXJl
c291cmNlLW51bT4xMC4xMDAyL2pibXIuNTY1MDEwMDUxMjwvZWxlY3Ryb25pYy1yZXNvdXJjZS1u
dW0+PC9yZWNvcmQ+PC9DaXRlPjwvRW5kTm90ZT5=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PEVuZE5vdGU+PENpdGU+PEF1dGhvcj5UaGllZGU8L0F1dGhvcj48WWVhcj4xOTg5PC9ZZWFyPjxS
ZWNOdW0+MTM0PC9SZWNOdW0+PElEVGV4dD4xMzQ8L0lEVGV4dD48RGlzcGxheVRleHQ+KDM4LTQw
KTwvRGlzcGxheVRleHQ+PHJlY29yZD48cmVjLW51bWJlcj4xMzQ8L3JlYy1udW1iZXI+PGZvcmVp
Z24ta2V5cz48a2V5IGFwcD0iRU4iIGRiLWlkPSJwcGF3d2V3YXp4cjJ4eWVkeGE4NTJ2cHV2eHNh
c2Zzd3gydjUiIHRpbWVzdGFtcD0iMTU2OTUwNTY1MyI+MTM0PC9rZXk+PC9mb3JlaWduLWtleXM+
PHJlZi10eXBlIG5hbWU9IkpvdXJuYWwgQXJ0aWNsZSI+MTc8L3JlZi10eXBlPjxjb250cmlidXRv
cnM+PGF1dGhvcnM+PGF1dGhvcj5UaGllZGUsIE0uIEEuPC9hdXRob3I+PC9hdXRob3JzPjwvY29u
dHJpYnV0b3JzPjxhdXRoLWFkZHJlc3M+RGVwYXJ0bWVudCBvZiBCb25lIEJpb2xvZ3kgYW5kIE9z
dGVvcG9yb3NpcyBSZXNlYXJjaCwgTWVyY2ssIFNoYXJwLCBhbmREb2htZSBSZXNlYXJjaCBMYWJv
cmF0b3JpZXMsIFdlc3QgUG9pbnQsIFBlbm5zeWx2YW5pYSAxOTQ4Ni48L2F1dGgtYWRkcmVzcz48
dGl0bGVzPjx0aXRsZT5UaGUgbVJOQSBlbmNvZGluZyBhIHBhcmF0aHlyb2lkIGhvcm1vbmUtbGlr
ZSBwZXB0aWRlIGlzIHByb2R1Y2VkIGluIG1hbW1hcnkgdGlzc3VlIGluIHJlc3BvbnNlIHRvIGVs
ZXZhdGlvbnMgaW4gc2VydW0gcHJvbGFjdGluPC90aXRsZT48c2Vjb25kYXJ5LXRpdGxlPk1vbCBF
bmRvY3Jpbm9sPC9zZWNvbmRhcnktdGl0bGU+PGFsdC10aXRsZT5Nb2xlY3VsYXIgZW5kb2NyaW5v
bG9neTwvYWx0LXRpdGxlPjwvdGl0bGVzPjxwZXJpb2RpY2FsPjxmdWxsLXRpdGxlPk1vbCBFbmRv
Y3Jpbm9sPC9mdWxsLXRpdGxlPjwvcGVyaW9kaWNhbD48cGFnZXM+MTQ0My03PC9wYWdlcz48dm9s
dW1lPjM8L3ZvbHVtZT48bnVtYmVyPjk8L251bWJlcj48a2V5d29yZHM+PGtleXdvcmQ+QW5pbWFs
czwva2V5d29yZD48a2V5d29yZD5CbG90dGluZywgTm9ydGhlcm48L2tleXdvcmQ+PGtleXdvcmQ+
Q2FsY2l1bS9tZXRhYm9saXNtPC9rZXl3b3JkPjxrZXl3b3JkPkZlbWFsZTwva2V5d29yZD48a2V5
d29yZD5MYWN0YXRpb248L2tleXdvcmQ+PGtleXdvcmQ+TWFtbWFyeSBHbGFuZHMsIEFuaW1hbC8q
bWV0YWJvbGlzbTwva2V5d29yZD48a2V5d29yZD5OZW9wbGFzbSBQcm90ZWlucy8qZ2VuZXRpY3M8
L2tleXdvcmQ+PGtleXdvcmQ+UGFyYXRoeXJvaWQgSG9ybW9uZS1SZWxhdGVkIFByb3RlaW48L2tl
eXdvcmQ+PGtleXdvcmQ+UHJlZ25hbmN5PC9rZXl3b3JkPjxrZXl3b3JkPlByb2xhY3Rpbi8qYmxv
b2Q8L2tleXdvcmQ+PGtleXdvcmQ+Uk5BLCBNZXNzZW5nZXIvKmJpb3N5bnRoZXNpczwva2V5d29y
ZD48a2V5d29yZD5SYWRpb2ltbXVub2Fzc2F5PC9rZXl3b3JkPjxrZXl3b3JkPlJhdHM8L2tleXdv
cmQ+PC9rZXl3b3Jkcz48ZGF0ZXM+PHllYXI+MTk4OTwveWVhcj48cHViLWRhdGVzPjxkYXRlPlNl
cDwvZGF0ZT48L3B1Yi1kYXRlcz48L2RhdGVzPjxpc2JuPjA4ODgtODgwOSAoUHJpbnQpJiN4RDsw
ODg4LTg4MDkgKExpbmtpbmcpPC9pc2JuPjxhY2Nlc3Npb24tbnVtPjI2MDgwNjc8L2FjY2Vzc2lv
bi1udW0+PGxhYmVsPjEzNDwvbGFiZWw+PHVybHM+PHJlbGF0ZWQtdXJscz48dXJsPmh0dHA6Ly93
d3cubmNiaS5ubG0ubmloLmdvdi9wdWJtZWQvMjYwODA2NzwvdXJsPjwvcmVsYXRlZC11cmxzPjwv
dXJscz48L3JlY29yZD48L0NpdGU+PENpdGU+PEF1dGhvcj5SYXRjbGlmZmU8L0F1dGhvcj48WWVh
cj4xOTkyPC9ZZWFyPjxSZWNOdW0+MTcyPC9SZWNOdW0+PElEVGV4dD4xNzI8L0lEVGV4dD48cmVj
b3JkPjxyZWMtbnVtYmVyPjE3MjwvcmVjLW51bWJlcj48Zm9yZWlnbi1rZXlzPjxrZXkgYXBwPSJF
TiIgZGItaWQ9InBwYXd3ZXdhenhyMnh5ZWR4YTg1MnZwdXZ4c2FzZnN3eDJ2NSIgdGltZXN0YW1w
PSIxNTY5NTA1NjU0Ij4xNzI8L2tleT48L2ZvcmVpZ24ta2V5cz48cmVmLXR5cGUgbmFtZT0iSm91
cm5hbCBBcnRpY2xlIj4xNzwvcmVmLXR5cGU+PGNvbnRyaWJ1dG9ycz48YXV0aG9ycz48YXV0aG9y
PlJhdGNsaWZmZSxXLkEuPC9hdXRob3I+PGF1dGhvcj5UaG9tcHNvbixHLkUuPC9hdXRob3I+PGF1
dGhvcj5DYXJlLEEuRC48L2F1dGhvcj48YXV0aG9yPlBlYWtlcixNLjwvYXV0aG9yPjwvYXV0aG9y
cz48L2NvbnRyaWJ1dG9ycz48dGl0bGVzPjx0aXRsZT5Qcm9kdWN0aW9uIG9mIHBhcmF0aHlyb2lk
IGhvcm1vbmUtcmVsYXRlZCBwcm90ZWluIGJ5IHRoZSBtYW1tYXJ5IGdsYW5kIG9mIHRoZSBnb2F0
PC90aXRsZT48c2Vjb25kYXJ5LXRpdGxlPkogRW5kb2NyaW5vbDwvc2Vjb25kYXJ5LXRpdGxlPjwv
dGl0bGVzPjxwZXJpb2RpY2FsPjxmdWxsLXRpdGxlPkogRW5kb2NyaW5vbDwvZnVsbC10aXRsZT48
L3BlcmlvZGljYWw+PHBhZ2VzPjg3LTkzPC9wYWdlcz48dm9sdW1lPjEzMzwvdm9sdW1lPjxrZXl3
b3Jkcz48a2V5d29yZD5tYW1tYXJ5PC9rZXl3b3JkPjxrZXl3b3JkPnBhcmF0aHlyb2lkIGhvcm1v
bmUtcmVsYXRlZCBwcm90ZWluPC9rZXl3b3JkPjxrZXl3b3JkPlBUSHJQPC9rZXl3b3JkPjxrZXl3
b3JkPnByb3RlaW5zPC9rZXl3b3JkPjxrZXl3b3JkPmdvYXRzPC9rZXl3b3JkPjxrZXl3b3JkPmlt
bXVub2Fzc2F5PC9rZXl3b3JkPjxrZXl3b3JkPmJsb29kPC9rZXl3b3JkPjxrZXl3b3JkPmNhbGNp
dW08L2tleXdvcmQ+PGtleXdvcmQ+bWlsazwva2V5d29yZD48a2V5d29yZD5wcm9sYWN0aW48L2tl
eXdvcmQ+PGtleXdvcmQ+c2VjcmV0aW9uPC9rZXl3b3JkPjxrZXl3b3JkPmxhY3RhdGlvbjwva2V5
d29yZD48L2tleXdvcmRzPjxkYXRlcz48eWVhcj4xOTkyPC95ZWFyPjxwdWItZGF0ZXM+PGRhdGU+
MTk5MjwvZGF0ZT48L3B1Yi1kYXRlcz48L2RhdGVzPjxsYWJlbD4xNzI8L2xhYmVsPjx1cmxzPjwv
dXJscz48L3JlY29yZD48L0NpdGU+PENpdGU+PEF1dGhvcj5TdGllZ2xlcjwvQXV0aG9yPjxZZWFy
PjE5OTU8L1llYXI+PFJlY051bT42ODY8L1JlY051bT48SURUZXh0PjY4OTwvSURUZXh0PjxyZWNv
cmQ+PHJlYy1udW1iZXI+Njg2PC9yZWMtbnVtYmVyPjxmb3JlaWduLWtleXM+PGtleSBhcHA9IkVO
IiBkYi1pZD0icHBhd3dld2F6eHIyeHllZHhhODUydnB1dnhzYXNmc3d4MnY1IiB0aW1lc3RhbXA9
IjE1Njk1MDU2NTgiPjY4Njwva2V5PjwvZm9yZWlnbi1rZXlzPjxyZWYtdHlwZSBuYW1lPSJKb3Vy
bmFsIEFydGljbGUiPjE3PC9yZWYtdHlwZT48Y29udHJpYnV0b3JzPjxhdXRob3JzPjxhdXRob3I+
U3RpZWdsZXIsIEMuPC9hdXRob3I+PGF1dGhvcj5MZWIsIEcuPC9hdXRob3I+PGF1dGhvcj5LbGVp
bmVydCwgUi48L2F1dGhvcj48YXV0aG9yPldhcm5rcm9zcywgSC48L2F1dGhvcj48YXV0aG9yPlJh
bXNjaGFrLVNjaHdhcnplciwgUy48L2F1dGhvcj48YXV0aG9yPkxpcHAsIFIuPC9hdXRob3I+PGF1
dGhvcj5DbGFyaWNpLCBHLjwvYXV0aG9yPjxhdXRob3I+S3JlanMsIEcuIEouPC9hdXRob3I+PGF1
dGhvcj5Eb2JuaWcsIEguPC9hdXRob3I+PC9hdXRob3JzPjwvY29udHJpYnV0b3JzPjxhdXRoLWFk
ZHJlc3M+RGVwYXJ0bWVudCBvZiBJbnRlcm5hbCBNZWRpY2luZSwgS2FybCBGcmFuemVucyBVbml2
ZXJzaXR5LCBHcmF6LCBBdXN0cmlhLjwvYXV0aC1hZGRyZXNzPjx0aXRsZXM+PHRpdGxlPlBsYXNt
YSBsZXZlbHMgb2YgcGFyYXRoeXJvaWQgaG9ybW9uZS1yZWxhdGVkIHBlcHRpZGUgYXJlIGVsZXZh
dGVkIGluIGh5cGVycHJvbGFjdGluZW1pYSBhbmQgY29ycmVsYXRlZCB0byBib25lIGRlbnNpdHkg
c3RhdHVzPC90aXRsZT48c2Vjb25kYXJ5LXRpdGxlPkogQm9uZSBNaW5lciBSZXM8L3NlY29uZGFy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dGl0bGU+SiBCb25lIE1pbmVyIFJlczwvZnVsbC10aXRsZT48L3BlcmlvZGljYWw+PHBhZ2VzPjc1
MS05PC9wYWdlcz48dm9sdW1lPjEwPC92b2x1bWU+PG51bWJlcj41PC9udW1iZXI+PGtleXdvcmRz
PjxrZXl3b3JkPkFic29ycHRpb21ldHJ5LCBQaG90b248L2tleXdvcmQ+PGtleXdvcmQ+QWRlbm9t
YS9wYXRob2xvZ3kvc3VyZ2VyeTwva2V5d29yZD48a2V5d29yZD5BZHVsdDwva2V5d29yZD48a2V5
d29yZD5BbmFseXNpcyBvZiBWYXJpYW5jZTwva2V5d29yZD48a2V5d29yZD5CbG9vZCBQcmVzc3Vy
ZS9waHlzaW9sb2d5PC9rZXl3b3JkPjxrZXl3b3JkPkJsb29kIFByb3RlaW5zL21ldGFib2xpc208
L2tleXdvcmQ+PGtleXdvcmQ+Qm9uZSBEZW5zaXR5LypwaHlzaW9sb2d5PC9rZXl3b3JkPjxrZXl3
b3JkPkJvbmUgRGlzZWFzZXMsIE1ldGFib2xpYy9waHlzaW9wYXRob2xvZ3k8L2tleXdvcmQ+PGtl
eXdvcmQ+Q2FsY2l1bS9ibG9vZC91cmluZTwva2V5d29yZD48a2V5d29yZD5GZW1hbGU8L2tleXdv
cmQ+PGtleXdvcmQ+SHVtYW5zPC9rZXl3b3JkPjxrZXl3b3JkPkh5cGVycHJvbGFjdGluZW1pYS9i
bG9vZC8qcGh5c2lvcGF0aG9sb2d5PC9rZXl3b3JkPjxrZXl3b3JkPkltbXVub2hpc3RvY2hlbWlz
dHJ5PC9rZXl3b3JkPjxrZXl3b3JkPk1hbGU8L2tleXdvcmQ+PGtleXdvcmQ+TWlkZGxlIEFnZWQ8
L2tleXdvcmQ+PGtleXdvcmQ+TmVvcGxhc20gUHJvdGVpbnMvYW5hbHlzaXMvYmxvb2Q8L2tleXdv
cmQ+PGtleXdvcmQ+UGFyYXRoeXJvaWQgSG9ybW9uZS8qYmxvb2Q8L2tleXdvcmQ+PGtleXdvcmQ+
UGFyYXRoeXJvaWQgSG9ybW9uZS1SZWxhdGVkIFByb3RlaW48L2tleXdvcmQ+PGtleXdvcmQ+UGhv
c3Bob3J1cy91cmluZTwva2V5d29yZD48a2V5d29yZD5QaXR1aXRhcnkgR2xhbmQvbWV0YWJvbGlz
bTwva2V5d29yZD48a2V5d29yZD5QaXR1aXRhcnkgTmVvcGxhc21zL3BhdGhvbG9neS9zdXJnZXJ5
PC9rZXl3b3JkPjxrZXl3b3JkPlByb3RlaW5zL2FuYWx5c2lzLyptZXRhYm9saXNtPC9rZXl3b3Jk
PjxrZXl3b3JkPlJldHJvc3BlY3RpdmUgU3R1ZGllczwva2V5d29yZD48L2tleXdvcmRzPjxkYXRl
cz48eWVhcj4xOTk1PC95ZWFyPjxwdWItZGF0ZXM+PGRhdGU+TWF5PC9kYXRlPjwvcHViLWRhdGVz
PjwvZGF0ZXM+PGlzYm4+MDg4NC0wNDMxIChQcmludCkmI3hEOzA4ODQtMDQzMSAoTGlua2luZyk8
L2lzYm4+PGFjY2Vzc2lvbi1udW0+NzYzOTExMTwvYWNjZXNzaW9uLW51bT48bGFiZWw+Njg5PC9s
YWJlbD48dXJscz48cmVsYXRlZC11cmxzPjx1cmw+aHR0cDovL3d3dy5uY2JpLm5sbS5uaWguZ292
L3B1Ym1lZC83NjM5MTExPC91cmw+PC9yZWxhdGVkLXVybHM+PC91cmxzPjxlbGVjdHJvbmljLXJl
c291cmNlLW51bT4xMC4xMDAyL2pibXIuNTY1MDEwMDUxMjwvZWxlY3Ryb25pYy1yZXNvdXJjZS1u
dW0+PC9yZWNvcmQ+PC9DaXRlPjwvRW5kTm90ZT5=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(38-40)</w:t>
      </w:r>
      <w:r w:rsidR="00A22A40" w:rsidRPr="00A8335A">
        <w:rPr>
          <w:rFonts w:cs="Arial"/>
          <w:sz w:val="22"/>
          <w:szCs w:val="22"/>
        </w:rPr>
        <w:fldChar w:fldCharType="end"/>
      </w:r>
      <w:r w:rsidRPr="00A8335A">
        <w:rPr>
          <w:rFonts w:cs="Arial"/>
          <w:sz w:val="22"/>
          <w:szCs w:val="22"/>
        </w:rPr>
        <w:t xml:space="preserve">. </w:t>
      </w:r>
    </w:p>
    <w:p w14:paraId="36C192E1" w14:textId="77777777" w:rsidR="00661F0D" w:rsidRPr="00A8335A" w:rsidRDefault="00661F0D" w:rsidP="00A8335A">
      <w:pPr>
        <w:spacing w:after="0" w:line="276" w:lineRule="auto"/>
        <w:rPr>
          <w:rFonts w:cs="Arial"/>
          <w:sz w:val="22"/>
          <w:szCs w:val="22"/>
        </w:rPr>
      </w:pPr>
    </w:p>
    <w:p w14:paraId="3B2C8A92" w14:textId="5AB15275" w:rsidR="00661F0D" w:rsidRPr="00A8335A" w:rsidRDefault="00661F0D" w:rsidP="00A8335A">
      <w:pPr>
        <w:spacing w:after="0" w:line="276" w:lineRule="auto"/>
        <w:rPr>
          <w:rFonts w:cs="Arial"/>
          <w:sz w:val="22"/>
          <w:szCs w:val="22"/>
        </w:rPr>
      </w:pPr>
      <w:r w:rsidRPr="00A8335A">
        <w:rPr>
          <w:rFonts w:cs="Arial"/>
          <w:sz w:val="22"/>
          <w:szCs w:val="22"/>
        </w:rPr>
        <w:t xml:space="preserve">Circulating oxytocin levels also rise during pregnancy </w:t>
      </w:r>
      <w:r w:rsidR="00A22A40" w:rsidRPr="00A8335A">
        <w:rPr>
          <w:rFonts w:cs="Arial"/>
          <w:sz w:val="22"/>
          <w:szCs w:val="22"/>
        </w:rPr>
        <w:fldChar w:fldCharType="begin"/>
      </w:r>
      <w:r w:rsidR="00EC55A4" w:rsidRPr="00A8335A">
        <w:rPr>
          <w:rFonts w:cs="Arial"/>
          <w:sz w:val="22"/>
          <w:szCs w:val="22"/>
        </w:rPr>
        <w:instrText xml:space="preserve"> ADDIN EN.CITE &lt;EndNote&gt;&lt;Cite&gt;&lt;Author&gt;Dawood&lt;/Author&gt;&lt;Year&gt;1979&lt;/Year&gt;&lt;RecNum&gt;2007&lt;/RecNum&gt;&lt;DisplayText&gt;(41)&lt;/DisplayText&gt;&lt;record&gt;&lt;rec-number&gt;2007&lt;/rec-number&gt;&lt;foreign-keys&gt;&lt;key app="EN" db-id="ppawwewazxr2xyedxa852vpuvxsasfswx2v5" timestamp="1569505672"&gt;2007&lt;/key&gt;&lt;/foreign-keys&gt;&lt;ref-type name="Journal Article"&gt;17&lt;/ref-type&gt;&lt;contributors&gt;&lt;authors&gt;&lt;author&gt;Dawood, M. Y.&lt;/author&gt;&lt;author&gt;Ylikorkala, O.&lt;/author&gt;&lt;author&gt;Trivedi, D.&lt;/author&gt;&lt;author&gt;Fuchs, F.&lt;/author&gt;&lt;/authors&gt;&lt;/contributors&gt;&lt;titles&gt;&lt;title&gt;Oxytocin in maternal circulation and amniotic fluid during pregnancy&lt;/title&gt;&lt;secondary-title&gt;J Clin Endocrinol Metab&lt;/secondary-title&gt;&lt;/titles&gt;&lt;periodical&gt;&lt;full-title&gt;J Clin Endocrinol Metab&lt;/full-title&gt;&lt;/periodical&gt;&lt;pages&gt;429-34&lt;/pages&gt;&lt;volume&gt;49&lt;/volume&gt;&lt;number&gt;3&lt;/number&gt;&lt;edition&gt;1979/09/01&lt;/edition&gt;&lt;keywords&gt;&lt;keyword&gt;Amniotic Fluid/ analysis&lt;/keyword&gt;&lt;keyword&gt;Female&lt;/keyword&gt;&lt;keyword&gt;Gestational Age&lt;/keyword&gt;&lt;keyword&gt;Humans&lt;/keyword&gt;&lt;keyword&gt;Labor, Obstetric&lt;/keyword&gt;&lt;keyword&gt;Oxytocin/ analysis/blood&lt;/keyword&gt;&lt;keyword&gt;Pregnancy&lt;/keyword&gt;&lt;keyword&gt;Pregnancy Trimester, First&lt;/keyword&gt;&lt;keyword&gt;Pregnancy Trimester, Second&lt;/keyword&gt;&lt;/keywords&gt;&lt;dates&gt;&lt;year&gt;1979&lt;/year&gt;&lt;pub-dates&gt;&lt;date&gt;Sep&lt;/date&gt;&lt;/pub-dates&gt;&lt;/dates&gt;&lt;isbn&gt;0021-972X (Print)&amp;#xD;0021-972X (Linking)&lt;/isbn&gt;&lt;accession-num&gt;468976&lt;/accession-num&gt;&lt;urls&gt;&lt;related-urls&gt;&lt;url&gt;http://jcem.endojournals.org/content/49/3/429.full.pdf&lt;/url&gt;&lt;/related-urls&gt;&lt;/urls&gt;&lt;remote-database-provider&gt;NLM&lt;/remote-database-provider&gt;&lt;language&gt;eng&lt;/language&gt;&lt;/record&gt;&lt;/Cite&gt;&lt;/EndNote&gt;</w:instrText>
      </w:r>
      <w:r w:rsidR="00A22A40" w:rsidRPr="00A8335A">
        <w:rPr>
          <w:rFonts w:cs="Arial"/>
          <w:sz w:val="22"/>
          <w:szCs w:val="22"/>
        </w:rPr>
        <w:fldChar w:fldCharType="separate"/>
      </w:r>
      <w:r w:rsidR="00EC55A4" w:rsidRPr="00A8335A">
        <w:rPr>
          <w:rFonts w:cs="Arial"/>
          <w:noProof/>
          <w:sz w:val="22"/>
          <w:szCs w:val="22"/>
        </w:rPr>
        <w:t>(41)</w:t>
      </w:r>
      <w:r w:rsidR="00A22A40" w:rsidRPr="00A8335A">
        <w:rPr>
          <w:rFonts w:cs="Arial"/>
          <w:sz w:val="22"/>
          <w:szCs w:val="22"/>
        </w:rPr>
        <w:fldChar w:fldCharType="end"/>
      </w:r>
      <w:r w:rsidRPr="00A8335A">
        <w:rPr>
          <w:rFonts w:cs="Arial"/>
          <w:sz w:val="22"/>
          <w:szCs w:val="22"/>
        </w:rPr>
        <w:t xml:space="preserve">, and the oxytocin receptor is expressed by osteoclasts and osteoblasts </w:t>
      </w:r>
      <w:r w:rsidR="00A22A40" w:rsidRPr="00A8335A">
        <w:rPr>
          <w:rFonts w:cs="Arial"/>
          <w:sz w:val="22"/>
          <w:szCs w:val="22"/>
        </w:rPr>
        <w:fldChar w:fldCharType="begin"/>
      </w:r>
      <w:r w:rsidR="00EC55A4" w:rsidRPr="00A8335A">
        <w:rPr>
          <w:rFonts w:cs="Arial"/>
          <w:sz w:val="22"/>
          <w:szCs w:val="22"/>
        </w:rPr>
        <w:instrText xml:space="preserve"> ADDIN EN.CITE &lt;EndNote&gt;&lt;Cite&gt;&lt;Author&gt;Colucci&lt;/Author&gt;&lt;Year&gt;2002&lt;/Year&gt;&lt;RecNum&gt;2004&lt;/RecNum&gt;&lt;DisplayText&gt;(42)&lt;/DisplayText&gt;&lt;record&gt;&lt;rec-number&gt;2004&lt;/rec-number&gt;&lt;foreign-keys&gt;&lt;key app="EN" db-id="ppawwewazxr2xyedxa852vpuvxsasfswx2v5" timestamp="1569505672"&gt;2004&lt;/key&gt;&lt;/foreign-keys&gt;&lt;ref-type name="Journal Article"&gt;17&lt;/ref-type&gt;&lt;contributors&gt;&lt;authors&gt;&lt;author&gt;Colucci, S.&lt;/author&gt;&lt;author&gt;Colaianni, G.&lt;/author&gt;&lt;author&gt;Mori, G.&lt;/author&gt;&lt;author&gt;Grano, M.&lt;/author&gt;&lt;author&gt;Zallone, A.&lt;/author&gt;&lt;/authors&gt;&lt;/contributors&gt;&lt;auth-address&gt;Department of Human Anatomy and Histology, University of Bari, Policlinico-P.zza G. Cesare 11, Bari 70 124, Italy. s.colucci@anatomia.uniba.it&lt;/auth-address&gt;&lt;titles&gt;&lt;title&gt;Human osteoclasts express oxytocin receptor&lt;/title&gt;&lt;secondary-title&gt;Biochem Biophys Res Commun&lt;/secondary-title&gt;&lt;/titles&gt;&lt;periodical&gt;&lt;full-title&gt;Biochem Biophys Res Commun&lt;/full-title&gt;&lt;/periodical&gt;&lt;pages&gt;442-5&lt;/pages&gt;&lt;volume&gt;297&lt;/volume&gt;&lt;number&gt;3&lt;/number&gt;&lt;edition&gt;2002/09/25&lt;/edition&gt;&lt;keywords&gt;&lt;keyword&gt;Adult&lt;/keyword&gt;&lt;keyword&gt;Calcium/metabolism&lt;/keyword&gt;&lt;keyword&gt;Cell Division/drug effects&lt;/keyword&gt;&lt;keyword&gt;Cells, Cultured&lt;/keyword&gt;&lt;keyword&gt;Cytosol/drug effects/metabolism&lt;/keyword&gt;&lt;keyword&gt;Female&lt;/keyword&gt;&lt;keyword&gt;Fluorescent Antibody Technique&lt;/keyword&gt;&lt;keyword&gt;Humans&lt;/keyword&gt;&lt;keyword&gt;Kinetics&lt;/keyword&gt;&lt;keyword&gt;Osteoclasts/cytology/drug effects/ metabolism&lt;/keyword&gt;&lt;keyword&gt;Oxytocin/pharmacology&lt;/keyword&gt;&lt;keyword&gt;Receptors, Oxytocin/ metabolism&lt;/keyword&gt;&lt;/keywords&gt;&lt;dates&gt;&lt;year&gt;2002&lt;/year&gt;&lt;pub-dates&gt;&lt;date&gt;Sep 27&lt;/date&gt;&lt;/pub-dates&gt;&lt;/dates&gt;&lt;isbn&gt;0006-291X (Print)&amp;#xD;0006-291X (Linking)&lt;/isbn&gt;&lt;accession-num&gt;12270111&lt;/accession-num&gt;&lt;urls&gt;&lt;related-urls&gt;&lt;url&gt;http://www.sciencedirect.com/science/article/pii/S0006291X02020090&lt;/url&gt;&lt;url&gt;http://ac.els-cdn.com/S0006291X02020090/1-s2.0-S0006291X02020090-main.pdf?_tid=440e8c62-55ed-11e3-bce7-00000aacb35e&amp;amp;acdnat=1385396509_38efc75668adb314e0c5f635e512d4bd&lt;/url&gt;&lt;/related-urls&gt;&lt;/urls&gt;&lt;remote-database-provider&gt;NLM&lt;/remote-database-provider&gt;&lt;language&gt;eng&lt;/language&gt;&lt;/record&gt;&lt;/Cite&gt;&lt;/EndNote&gt;</w:instrText>
      </w:r>
      <w:r w:rsidR="00A22A40" w:rsidRPr="00A8335A">
        <w:rPr>
          <w:rFonts w:cs="Arial"/>
          <w:sz w:val="22"/>
          <w:szCs w:val="22"/>
        </w:rPr>
        <w:fldChar w:fldCharType="separate"/>
      </w:r>
      <w:r w:rsidR="00EC55A4" w:rsidRPr="00A8335A">
        <w:rPr>
          <w:rFonts w:cs="Arial"/>
          <w:noProof/>
          <w:sz w:val="22"/>
          <w:szCs w:val="22"/>
        </w:rPr>
        <w:t>(42)</w:t>
      </w:r>
      <w:r w:rsidR="00A22A40" w:rsidRPr="00A8335A">
        <w:rPr>
          <w:rFonts w:cs="Arial"/>
          <w:sz w:val="22"/>
          <w:szCs w:val="22"/>
        </w:rPr>
        <w:fldChar w:fldCharType="end"/>
      </w:r>
      <w:r w:rsidRPr="00A8335A">
        <w:rPr>
          <w:rFonts w:cs="Arial"/>
          <w:sz w:val="22"/>
          <w:szCs w:val="22"/>
        </w:rPr>
        <w:t xml:space="preserve">. Male and female mice lacking </w:t>
      </w:r>
      <w:proofErr w:type="gramStart"/>
      <w:r w:rsidRPr="00A8335A">
        <w:rPr>
          <w:rFonts w:cs="Arial"/>
          <w:sz w:val="22"/>
          <w:szCs w:val="22"/>
        </w:rPr>
        <w:t>oxytocin</w:t>
      </w:r>
      <w:proofErr w:type="gramEnd"/>
      <w:r w:rsidRPr="00A8335A">
        <w:rPr>
          <w:rFonts w:cs="Arial"/>
          <w:sz w:val="22"/>
          <w:szCs w:val="22"/>
        </w:rPr>
        <w:t xml:space="preserve"> or its receptor have an osteoporotic phenotype with low bone formation </w:t>
      </w:r>
      <w:r w:rsidR="00A22A40" w:rsidRPr="00A8335A">
        <w:rPr>
          <w:rFonts w:cs="Arial"/>
          <w:sz w:val="22"/>
          <w:szCs w:val="22"/>
        </w:rPr>
        <w:fldChar w:fldCharType="begin">
          <w:fldData xml:space="preserve">PEVuZE5vdGU+PENpdGU+PEF1dGhvcj5UYW1tYTwvQXV0aG9yPjxZZWFyPjIwMDk8L1llYXI+PFJl
Y051bT4yMDAyPC9SZWNOdW0+PERpc3BsYXlUZXh0Pig0Myk8L0Rpc3BsYXlUZXh0PjxyZWNvcmQ+
PHJlYy1udW1iZXI+MjAwMjwvcmVjLW51bWJlcj48Zm9yZWlnbi1rZXlzPjxrZXkgYXBwPSJFTiIg
ZGItaWQ9InBwYXd3ZXdhenhyMnh5ZWR4YTg1MnZwdXZ4c2FzZnN3eDJ2NSIgdGltZXN0YW1wPSIx
NTY5NTA1NjcyIj4yMDAyPC9rZXk+PC9mb3JlaWduLWtleXM+PHJlZi10eXBlIG5hbWU9IkpvdXJu
YWwgQXJ0aWNsZSI+MTc8L3JlZi10eXBlPjxjb250cmlidXRvcnM+PGF1dGhvcnM+PGF1dGhvcj5U
YW1tYSwgUi48L2F1dGhvcj48YXV0aG9yPkNvbGFpYW5uaSwgRy48L2F1dGhvcj48YXV0aG9yPlpo
dSwgTC4gTC48L2F1dGhvcj48YXV0aG9yPkRpQmVuZWRldHRvLCBBLjwvYXV0aG9yPjxhdXRob3I+
R3JlY28sIEcuPC9hdXRob3I+PGF1dGhvcj5Nb250ZW11cnJvLCBHLjwvYXV0aG9yPjxhdXRob3I+
UGF0YW5vLCBOLjwvYXV0aG9yPjxhdXRob3I+U3RyaXBwb2xpLCBNLjwvYXV0aG9yPjxhdXRob3I+
VmVyZ2FyaSwgUi48L2F1dGhvcj48YXV0aG9yPk1hbmNpbmksIEwuPC9hdXRob3I+PGF1dGhvcj5D
b2x1Y2NpLCBTLjwvYXV0aG9yPjxhdXRob3I+R3Jhbm8sIE0uPC9hdXRob3I+PGF1dGhvcj5GYWNj
aW8sIFIuPC9hdXRob3I+PGF1dGhvcj5MaXUsIFguPC9hdXRob3I+PGF1dGhvcj5MaSwgSi48L2F1
dGhvcj48YXV0aG9yPlVzbWFuaSwgUy48L2F1dGhvcj48YXV0aG9yPkJhY2hhciwgTS48L2F1dGhv
cj48YXV0aG9yPkJhYiwgSS48L2F1dGhvcj48YXV0aG9yPk5pc2hpbW9yaSwgSy48L2F1dGhvcj48
YXV0aG9yPllvdW5nLCBMLiBKLjwvYXV0aG9yPjxhdXRob3I+QnVldHRuZXIsIEMuPC9hdXRob3I+
PGF1dGhvcj5JcWJhbCwgSi48L2F1dGhvcj48YXV0aG9yPlN1biwgTC48L2F1dGhvcj48YXV0aG9y
PlphaWRpLCBNLjwvYXV0aG9yPjxhdXRob3I+WmFsbG9uZSwgQS48L2F1dGhvcj48L2F1dGhvcnM+
PC9jb250cmlidXRvcnM+PGF1dGgtYWRkcmVzcz5EZXBhcnRtZW50IG9mIEh1bWFuIEFuYXRvbXkg
YW5kIEhpc3RvbG9neSwgVW5pdmVyc2l0eSBvZiBCYXJpLCA3MDEyNCBCYXJpLCBJdGFseS48L2F1
dGgtYWRkcmVzcz48dGl0bGVzPjx0aXRsZT5PeHl0b2NpbiBpcyBhbiBhbmFib2xpYyBib25lIGhv
cm1vbmU8L3RpdGxlPjxzZWNvbmRhcnktdGl0bGU+UHJvYyBOYXRsIEFjYWQgU2NpIFUgUyBBPC9z
ZWNvbmRhcnktdGl0bGU+PC90aXRsZXM+PHBlcmlvZGljYWw+PGZ1bGwtdGl0bGU+UHJvYyBOYXRs
IEFjYWQgU2NpIFUgUyBBPC9mdWxsLXRpdGxlPjwvcGVyaW9kaWNhbD48cGFnZXM+NzE0OS01NDwv
cGFnZXM+PHZvbHVtZT4xMDY8L3ZvbHVtZT48bnVtYmVyPjE3PC9udW1iZXI+PGVkaXRpb24+MjAw
OS8wNC8xNzwvZWRpdGlvbj48a2V5d29yZHM+PGtleXdvcmQ+QW5pbWFsczwva2V5d29yZD48a2V5
d29yZD5Cb25lIGFuZCBCb25lcy9jeXRvbG9neS9kcnVnIGVmZmVjdHMvIG1ldGFib2xpc208L2tl
eXdvcmQ+PGtleXdvcmQ+Q2FsY2l1bS9tZXRhYm9saXNtPC9rZXl3b3JkPjxrZXl3b3JkPk1pY2U8
L2tleXdvcmQ+PGtleXdvcmQ+TWljZSwgS25vY2tvdXQ8L2tleXdvcmQ+PGtleXdvcmQ+TWl0b2dl
bi1BY3RpdmF0ZWQgUHJvdGVpbiBLaW5hc2VzL21ldGFib2xpc208L2tleXdvcmQ+PGtleXdvcmQ+
TkYta2FwcGEgQi9tZXRhYm9saXNtPC9rZXl3b3JkPjxrZXl3b3JkPk9zdGVvZ2VuZXNpcy9kcnVn
IGVmZmVjdHM8L2tleXdvcmQ+PGtleXdvcmQ+T3h5dG9jaW4vZGVmaWNpZW5jeS9nZW5ldGljcy8g
bWV0YWJvbGlzbS9waGFybWFjb2xvZ3k8L2tleXdvcmQ+PC9rZXl3b3Jkcz48ZGF0ZXM+PHllYXI+
MjAwOTwveWVhcj48cHViLWRhdGVzPjxkYXRlPkFwciAyODwvZGF0ZT48L3B1Yi1kYXRlcz48L2Rh
dGVzPjxpc2JuPjEwOTEtNjQ5MCAoRWxlY3Ryb25pYykmI3hEOzAwMjctODQyNCAoTGlua2luZyk8
L2lzYm4+PGFjY2Vzc2lvbi1udW0+MTkzNjkyMDU8L2FjY2Vzc2lvbi1udW0+PHVybHM+PHJlbGF0
ZWQtdXJscz48dXJsPmh0dHA6Ly93d3cubmNiaS5ubG0ubmloLmdvdi9wbWMvYXJ0aWNsZXMvUE1D
MjY3ODQ1OC9wZGYvenBxNzE0OS5wZGY8L3VybD48L3JlbGF0ZWQtdXJscz48L3VybHM+PGN1c3Rv
bTI+MjY3ODQ1ODwvY3VzdG9tMj48ZWxlY3Ryb25pYy1yZXNvdXJjZS1udW0+MTAuMTA3My9wbmFz
LjA5MDE4OTAxMDY8L2VsZWN0cm9uaWMtcmVzb3VyY2UtbnVtPjxyZW1vdGUtZGF0YWJhc2UtcHJv
dmlkZXI+TkxNPC9yZW1vdGUtZGF0YWJhc2UtcHJvdmlkZXI+PGxhbmd1YWdlPmVuZzwvbGFuZ3Vh
Z2U+PC9yZWNvcmQ+PC9DaXRlPjwvRW5kTm90ZT5=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PEVuZE5vdGU+PENpdGU+PEF1dGhvcj5UYW1tYTwvQXV0aG9yPjxZZWFyPjIwMDk8L1llYXI+PFJl
Y051bT4yMDAyPC9SZWNOdW0+PERpc3BsYXlUZXh0Pig0Myk8L0Rpc3BsYXlUZXh0PjxyZWNvcmQ+
PHJlYy1udW1iZXI+MjAwMjwvcmVjLW51bWJlcj48Zm9yZWlnbi1rZXlzPjxrZXkgYXBwPSJFTiIg
ZGItaWQ9InBwYXd3ZXdhenhyMnh5ZWR4YTg1MnZwdXZ4c2FzZnN3eDJ2NSIgdGltZXN0YW1wPSIx
NTY5NTA1NjcyIj4yMDAyPC9rZXk+PC9mb3JlaWduLWtleXM+PHJlZi10eXBlIG5hbWU9IkpvdXJu
YWwgQXJ0aWNsZSI+MTc8L3JlZi10eXBlPjxjb250cmlidXRvcnM+PGF1dGhvcnM+PGF1dGhvcj5U
YW1tYSwgUi48L2F1dGhvcj48YXV0aG9yPkNvbGFpYW5uaSwgRy48L2F1dGhvcj48YXV0aG9yPlpo
dSwgTC4gTC48L2F1dGhvcj48YXV0aG9yPkRpQmVuZWRldHRvLCBBLjwvYXV0aG9yPjxhdXRob3I+
R3JlY28sIEcuPC9hdXRob3I+PGF1dGhvcj5Nb250ZW11cnJvLCBHLjwvYXV0aG9yPjxhdXRob3I+
UGF0YW5vLCBOLjwvYXV0aG9yPjxhdXRob3I+U3RyaXBwb2xpLCBNLjwvYXV0aG9yPjxhdXRob3I+
VmVyZ2FyaSwgUi48L2F1dGhvcj48YXV0aG9yPk1hbmNpbmksIEwuPC9hdXRob3I+PGF1dGhvcj5D
b2x1Y2NpLCBTLjwvYXV0aG9yPjxhdXRob3I+R3Jhbm8sIE0uPC9hdXRob3I+PGF1dGhvcj5GYWNj
aW8sIFIuPC9hdXRob3I+PGF1dGhvcj5MaXUsIFguPC9hdXRob3I+PGF1dGhvcj5MaSwgSi48L2F1
dGhvcj48YXV0aG9yPlVzbWFuaSwgUy48L2F1dGhvcj48YXV0aG9yPkJhY2hhciwgTS48L2F1dGhv
cj48YXV0aG9yPkJhYiwgSS48L2F1dGhvcj48YXV0aG9yPk5pc2hpbW9yaSwgSy48L2F1dGhvcj48
YXV0aG9yPllvdW5nLCBMLiBKLjwvYXV0aG9yPjxhdXRob3I+QnVldHRuZXIsIEMuPC9hdXRob3I+
PGF1dGhvcj5JcWJhbCwgSi48L2F1dGhvcj48YXV0aG9yPlN1biwgTC48L2F1dGhvcj48YXV0aG9y
PlphaWRpLCBNLjwvYXV0aG9yPjxhdXRob3I+WmFsbG9uZSwgQS48L2F1dGhvcj48L2F1dGhvcnM+
PC9jb250cmlidXRvcnM+PGF1dGgtYWRkcmVzcz5EZXBhcnRtZW50IG9mIEh1bWFuIEFuYXRvbXkg
YW5kIEhpc3RvbG9neSwgVW5pdmVyc2l0eSBvZiBCYXJpLCA3MDEyNCBCYXJpLCBJdGFseS48L2F1
dGgtYWRkcmVzcz48dGl0bGVzPjx0aXRsZT5PeHl0b2NpbiBpcyBhbiBhbmFib2xpYyBib25lIGhv
cm1vbmU8L3RpdGxlPjxzZWNvbmRhcnktdGl0bGU+UHJvYyBOYXRsIEFjYWQgU2NpIFUgUyBBPC9z
ZWNvbmRhcnktdGl0bGU+PC90aXRsZXM+PHBlcmlvZGljYWw+PGZ1bGwtdGl0bGU+UHJvYyBOYXRs
IEFjYWQgU2NpIFUgUyBBPC9mdWxsLXRpdGxlPjwvcGVyaW9kaWNhbD48cGFnZXM+NzE0OS01NDwv
cGFnZXM+PHZvbHVtZT4xMDY8L3ZvbHVtZT48bnVtYmVyPjE3PC9udW1iZXI+PGVkaXRpb24+MjAw
OS8wNC8xNzwvZWRpdGlvbj48a2V5d29yZHM+PGtleXdvcmQ+QW5pbWFsczwva2V5d29yZD48a2V5
d29yZD5Cb25lIGFuZCBCb25lcy9jeXRvbG9neS9kcnVnIGVmZmVjdHMvIG1ldGFib2xpc208L2tl
eXdvcmQ+PGtleXdvcmQ+Q2FsY2l1bS9tZXRhYm9saXNtPC9rZXl3b3JkPjxrZXl3b3JkPk1pY2U8
L2tleXdvcmQ+PGtleXdvcmQ+TWljZSwgS25vY2tvdXQ8L2tleXdvcmQ+PGtleXdvcmQ+TWl0b2dl
bi1BY3RpdmF0ZWQgUHJvdGVpbiBLaW5hc2VzL21ldGFib2xpc208L2tleXdvcmQ+PGtleXdvcmQ+
TkYta2FwcGEgQi9tZXRhYm9saXNtPC9rZXl3b3JkPjxrZXl3b3JkPk9zdGVvZ2VuZXNpcy9kcnVn
IGVmZmVjdHM8L2tleXdvcmQ+PGtleXdvcmQ+T3h5dG9jaW4vZGVmaWNpZW5jeS9nZW5ldGljcy8g
bWV0YWJvbGlzbS9waGFybWFjb2xvZ3k8L2tleXdvcmQ+PC9rZXl3b3Jkcz48ZGF0ZXM+PHllYXI+
MjAwOTwveWVhcj48cHViLWRhdGVzPjxkYXRlPkFwciAyODwvZGF0ZT48L3B1Yi1kYXRlcz48L2Rh
dGVzPjxpc2JuPjEwOTEtNjQ5MCAoRWxlY3Ryb25pYykmI3hEOzAwMjctODQyNCAoTGlua2luZyk8
L2lzYm4+PGFjY2Vzc2lvbi1udW0+MTkzNjkyMDU8L2FjY2Vzc2lvbi1udW0+PHVybHM+PHJlbGF0
ZWQtdXJscz48dXJsPmh0dHA6Ly93d3cubmNiaS5ubG0ubmloLmdvdi9wbWMvYXJ0aWNsZXMvUE1D
MjY3ODQ1OC9wZGYvenBxNzE0OS5wZGY8L3VybD48L3JlbGF0ZWQtdXJscz48L3VybHM+PGN1c3Rv
bTI+MjY3ODQ1ODwvY3VzdG9tMj48ZWxlY3Ryb25pYy1yZXNvdXJjZS1udW0+MTAuMTA3My9wbmFz
LjA5MDE4OTAxMDY8L2VsZWN0cm9uaWMtcmVzb3VyY2UtbnVtPjxyZW1vdGUtZGF0YWJhc2UtcHJv
dmlkZXI+TkxNPC9yZW1vdGUtZGF0YWJhc2UtcHJvdmlkZXI+PGxhbmd1YWdlPmVuZzwvbGFuZ3Vh
Z2U+PC9yZWNvcmQ+PC9DaXRlPjwvRW5kTm90ZT5=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(43)</w:t>
      </w:r>
      <w:r w:rsidR="00A22A40" w:rsidRPr="00A8335A">
        <w:rPr>
          <w:rFonts w:cs="Arial"/>
          <w:sz w:val="22"/>
          <w:szCs w:val="22"/>
        </w:rPr>
        <w:fldChar w:fldCharType="end"/>
      </w:r>
      <w:r w:rsidRPr="00A8335A">
        <w:rPr>
          <w:rFonts w:cs="Arial"/>
          <w:sz w:val="22"/>
          <w:szCs w:val="22"/>
        </w:rPr>
        <w:t xml:space="preserve">. Oxytocin has been shown to stimulate osteoblast differentiation and function, stimulate osteoclast formation, but inhibit osteoclast function and skeletal resorption </w:t>
      </w:r>
      <w:r w:rsidR="00A22A40" w:rsidRPr="00A8335A">
        <w:rPr>
          <w:rFonts w:cs="Arial"/>
          <w:sz w:val="22"/>
          <w:szCs w:val="22"/>
        </w:rPr>
        <w:fldChar w:fldCharType="begin">
          <w:fldData xml:space="preserve">PEVuZE5vdGU+PENpdGU+PEF1dGhvcj5UYW1tYTwvQXV0aG9yPjxZZWFyPjIwMDk8L1llYXI+PFJl
Y051bT4yMDAyPC9SZWNOdW0+PERpc3BsYXlUZXh0Pig0Myw0NCk8L0Rpc3BsYXlUZXh0PjxyZWNv
cmQ+PHJlYy1udW1iZXI+MjAwMjwvcmVjLW51bWJlcj48Zm9yZWlnbi1rZXlzPjxrZXkgYXBwPSJF
TiIgZGItaWQ9InBwYXd3ZXdhenhyMnh5ZWR4YTg1MnZwdXZ4c2FzZnN3eDJ2NSIgdGltZXN0YW1w
PSIxNTY5NTA1NjcyIj4yMDAyPC9rZXk+PC9mb3JlaWduLWtleXM+PHJlZi10eXBlIG5hbWU9Ikpv
dXJuYWwgQXJ0aWNsZSI+MTc8L3JlZi10eXBlPjxjb250cmlidXRvcnM+PGF1dGhvcnM+PGF1dGhv
cj5UYW1tYSwgUi48L2F1dGhvcj48YXV0aG9yPkNvbGFpYW5uaSwgRy48L2F1dGhvcj48YXV0aG9y
PlpodSwgTC4gTC48L2F1dGhvcj48YXV0aG9yPkRpQmVuZWRldHRvLCBBLjwvYXV0aG9yPjxhdXRo
b3I+R3JlY28sIEcuPC9hdXRob3I+PGF1dGhvcj5Nb250ZW11cnJvLCBHLjwvYXV0aG9yPjxhdXRo
b3I+UGF0YW5vLCBOLjwvYXV0aG9yPjxhdXRob3I+U3RyaXBwb2xpLCBNLjwvYXV0aG9yPjxhdXRo
b3I+VmVyZ2FyaSwgUi48L2F1dGhvcj48YXV0aG9yPk1hbmNpbmksIEwuPC9hdXRob3I+PGF1dGhv
cj5Db2x1Y2NpLCBTLjwvYXV0aG9yPjxhdXRob3I+R3Jhbm8sIE0uPC9hdXRob3I+PGF1dGhvcj5G
YWNjaW8sIFIuPC9hdXRob3I+PGF1dGhvcj5MaXUsIFguPC9hdXRob3I+PGF1dGhvcj5MaSwgSi48
L2F1dGhvcj48YXV0aG9yPlVzbWFuaSwgUy48L2F1dGhvcj48YXV0aG9yPkJhY2hhciwgTS48L2F1
dGhvcj48YXV0aG9yPkJhYiwgSS48L2F1dGhvcj48YXV0aG9yPk5pc2hpbW9yaSwgSy48L2F1dGhv
cj48YXV0aG9yPllvdW5nLCBMLiBKLjwvYXV0aG9yPjxhdXRob3I+QnVldHRuZXIsIEMuPC9hdXRo
b3I+PGF1dGhvcj5JcWJhbCwgSi48L2F1dGhvcj48YXV0aG9yPlN1biwgTC48L2F1dGhvcj48YXV0
aG9yPlphaWRpLCBNLjwvYXV0aG9yPjxhdXRob3I+WmFsbG9uZSwgQS48L2F1dGhvcj48L2F1dGhv
cnM+PC9jb250cmlidXRvcnM+PGF1dGgtYWRkcmVzcz5EZXBhcnRtZW50IG9mIEh1bWFuIEFuYXRv
bXkgYW5kIEhpc3RvbG9neSwgVW5pdmVyc2l0eSBvZiBCYXJpLCA3MDEyNCBCYXJpLCBJdGFseS48
L2F1dGgtYWRkcmVzcz48dGl0bGVzPjx0aXRsZT5PeHl0b2NpbiBpcyBhbiBhbmFib2xpYyBib25l
IGhvcm1vbmU8L3RpdGxlPjxzZWNvbmRhcnktdGl0bGU+UHJvYyBOYXRsIEFjYWQgU2NpIFUgUyBB
PC9zZWNvbmRhcnktdGl0bGU+PC90aXRsZXM+PHBlcmlvZGljYWw+PGZ1bGwtdGl0bGU+UHJvYyBO
YXRsIEFjYWQgU2NpIFUgUyBBPC9mdWxsLXRpdGxlPjwvcGVyaW9kaWNhbD48cGFnZXM+NzE0OS01
NDwvcGFnZXM+PHZvbHVtZT4xMDY8L3ZvbHVtZT48bnVtYmVyPjE3PC9udW1iZXI+PGVkaXRpb24+
MjAwOS8wNC8xNzwvZWRpdGlvbj48a2V5d29yZHM+PGtleXdvcmQ+QW5pbWFsczwva2V5d29yZD48
a2V5d29yZD5Cb25lIGFuZCBCb25lcy9jeXRvbG9neS9kcnVnIGVmZmVjdHMvIG1ldGFib2xpc208
L2tleXdvcmQ+PGtleXdvcmQ+Q2FsY2l1bS9tZXRhYm9saXNtPC9rZXl3b3JkPjxrZXl3b3JkPk1p
Y2U8L2tleXdvcmQ+PGtleXdvcmQ+TWljZSwgS25vY2tvdXQ8L2tleXdvcmQ+PGtleXdvcmQ+TWl0
b2dlbi1BY3RpdmF0ZWQgUHJvdGVpbiBLaW5hc2VzL21ldGFib2xpc208L2tleXdvcmQ+PGtleXdv
cmQ+TkYta2FwcGEgQi9tZXRhYm9saXNtPC9rZXl3b3JkPjxrZXl3b3JkPk9zdGVvZ2VuZXNpcy9k
cnVnIGVmZmVjdHM8L2tleXdvcmQ+PGtleXdvcmQ+T3h5dG9jaW4vZGVmaWNpZW5jeS9nZW5ldGlj
cy8gbWV0YWJvbGlzbS9waGFybWFjb2xvZ3k8L2tleXdvcmQ+PC9rZXl3b3Jkcz48ZGF0ZXM+PHll
YXI+MjAwOTwveWVhcj48cHViLWRhdGVzPjxkYXRlPkFwciAyODwvZGF0ZT48L3B1Yi1kYXRlcz48
L2RhdGVzPjxpc2JuPjEwOTEtNjQ5MCAoRWxlY3Ryb25pYykmI3hEOzAwMjctODQyNCAoTGlua2lu
Zyk8L2lzYm4+PGFjY2Vzc2lvbi1udW0+MTkzNjkyMDU8L2FjY2Vzc2lvbi1udW0+PHVybHM+PHJl
bGF0ZWQtdXJscz48dXJsPmh0dHA6Ly93d3cubmNiaS5ubG0ubmloLmdvdi9wbWMvYXJ0aWNsZXMv
UE1DMjY3ODQ1OC9wZGYvenBxNzE0OS5wZGY8L3VybD48L3JlbGF0ZWQtdXJscz48L3VybHM+PGN1
c3RvbTI+MjY3ODQ1ODwvY3VzdG9tMj48ZWxlY3Ryb25pYy1yZXNvdXJjZS1udW0+MTAuMTA3My9w
bmFzLjA5MDE4OTAxMDY8L2VsZWN0cm9uaWMtcmVzb3VyY2UtbnVtPjxyZW1vdGUtZGF0YWJhc2Ut
cHJvdmlkZXI+TkxNPC9yZW1vdGUtZGF0YWJhc2UtcHJvdmlkZXI+PGxhbmd1YWdlPmVuZzwvbGFu
Z3VhZ2U+PC9yZWNvcmQ+PC9DaXRlPjxDaXRlPjxBdXRob3I+TGl1PC9BdXRob3I+PFllYXI+MjAw
OTwvWWVhcj48UmVjTnVtPjIwMDM8L1JlY051bT48cmVjb3JkPjxyZWMtbnVtYmVyPjIwMDM8L3Jl
Yy1udW1iZXI+PGZvcmVpZ24ta2V5cz48a2V5IGFwcD0iRU4iIGRiLWlkPSJwcGF3d2V3YXp4cjJ4
eWVkeGE4NTJ2cHV2eHNhc2Zzd3gydjUiIHRpbWVzdGFtcD0iMTU2OTUwNTY3MiI+MjAwMzwva2V5
PjwvZm9yZWlnbi1rZXlzPjxyZWYtdHlwZSBuYW1lPSJKb3VybmFsIEFydGljbGUiPjE3PC9yZWYt
dHlwZT48Y29udHJpYnV0b3JzPjxhdXRob3JzPjxhdXRob3I+TGl1LCBYLjwvYXV0aG9yPjxhdXRo
b3I+U2hpbW9ubywgSy48L2F1dGhvcj48YXV0aG9yPlpodSwgTC4gTC48L2F1dGhvcj48YXV0aG9y
PkxpLCBKLjwvYXV0aG9yPjxhdXRob3I+UGVuZywgWS48L2F1dGhvcj48YXV0aG9yPkltYW0sIEEu
PC9hdXRob3I+PGF1dGhvcj5JcWJhbCwgSi48L2F1dGhvcj48YXV0aG9yPk1vb25nYSwgUy48L2F1
dGhvcj48YXV0aG9yPkNvbGFpYW5uaSwgRy48L2F1dGhvcj48YXV0aG9yPlN1LCBDLjwvYXV0aG9y
PjxhdXRob3I+THUsIFouPC9hdXRob3I+PGF1dGhvcj5Jd2Ftb3RvLCBNLjwvYXV0aG9yPjxhdXRo
b3I+UGFjaWZpY2ksIE0uPC9hdXRob3I+PGF1dGhvcj5aYWxsb25lLCBBLjwvYXV0aG9yPjxhdXRo
b3I+U3VuLCBMLjwvYXV0aG9yPjxhdXRob3I+WmFpZGksIE0uPC9hdXRob3I+PC9hdXRob3JzPjwv
Y29udHJpYnV0b3JzPjxhdXRoLWFkZHJlc3M+TW91bnQgU2luYWkgU2Nob29sIG9mIE1lZGljaW5l
LCBOWSwgVVNBLjwvYXV0aC1hZGRyZXNzPjx0aXRsZXM+PHRpdGxlPk94eXRvY2luIGRlZmljaWVu
Y3kgaW1wYWlycyBtYXRlcm5hbCBza2VsZXRhbCByZW1vZGVsaW5nPC90aXRsZT48c2Vjb25kYXJ5
LXRpdGxlPkJpb2NoZW0gQmlvcGh5cyBSZXMgQ29tbXVuPC9zZWNvbmRhcnktdGl0bGU+PC90aXRs
ZXM+PHBlcmlvZGljYWw+PGZ1bGwtdGl0bGU+QmlvY2hlbSBCaW9waHlzIFJlcyBDb21tdW48L2Z1
bGwtdGl0bGU+PC9wZXJpb2RpY2FsPjxwYWdlcz4xNjEtNjwvcGFnZXM+PHZvbHVtZT4zODg8L3Zv
bHVtZT48bnVtYmVyPjE8L251bWJlcj48ZWRpdGlvbj4yMDA5LzA4LzA2PC9lZGl0aW9uPjxrZXl3
b3Jkcz48a2V5d29yZD5BbmltYWxzPC9rZXl3b3JkPjxrZXl3b3JkPkJvbmUgYW5kIEJvbmVzLyBl
bWJyeW9sb2d5L21ldGFib2xpc208L2tleXdvcmQ+PGtleXdvcmQ+Q2FsY2lmaWNhdGlvbiwgUGh5
c2lvbG9naWMvZ2VuZXRpY3MvIHBoeXNpb2xvZ3k8L2tleXdvcmQ+PGtleXdvcmQ+Q2FsY2l1bSBT
aWduYWxpbmc8L2tleXdvcmQ+PGtleXdvcmQ+RmVtYWxlPC9rZXl3b3JkPjxrZXl3b3JkPk1pY2U8
L2tleXdvcmQ+PGtleXdvcmQ+TWljZSwgTXV0YW50IFN0cmFpbnM8L2tleXdvcmQ+PGtleXdvcmQ+
T3N0ZW9jbGFzdHMvbWV0YWJvbGlzbS8gcGh5c2lvbG9neTwva2V5d29yZD48a2V5d29yZD5PeHl0
b2Npbi9nZW5ldGljcy8gcGh5c2lvbG9neTwva2V5d29yZD48a2V5d29yZD5QcmVnbmFuY3k8L2tl
eXdvcmQ+PC9rZXl3b3Jkcz48ZGF0ZXM+PHllYXI+MjAwOTwveWVhcj48cHViLWRhdGVzPjxkYXRl
Pk9jdCA5PC9kYXRlPjwvcHViLWRhdGVzPjwvZGF0ZXM+PGlzYm4+MTA5MC0yMTA0IChFbGVjdHJv
bmljKSYjeEQ7MDAwNi0yOTFYIChMaW5raW5nKTwvaXNibj48YWNjZXNzaW9uLW51bT4xOTY1Mzk5
ODwvYWNjZXNzaW9uLW51bT48dXJscz48cmVsYXRlZC11cmxzPjx1cmw+aHR0cDovL3d3dy5zY2ll
bmNlZGlyZWN0LmNvbS9zY2llbmNlL2FydGljbGUvcGlpL1MwMDA2MjkxWDA5MDE1MTc0PC91cmw+
PHVybD5odHRwOi8vYWMuZWxzLWNkbi5jb20vUzAwMDYyOTFYMDkwMTUxNzQvMS1zMi4wLVMwMDA2
MjkxWDA5MDE1MTc0LW1haW4ucGRmP190aWQ9NDA3YjQ3OTgtNTVlZC0xMWUzLWE5MmQtMDAwMDBh
YWIwZjAxJmFtcDthY2RuYXQ9MTM4NTM5NjUwMl82NjhjMWNkNmM2ZmM5OGM3MTk3Nzg3OWJkNDMy
NDQ4NDwvdXJsPjwvcmVsYXRlZC11cmxzPjwvdXJscz48ZWxlY3Ryb25pYy1yZXNvdXJjZS1udW0+
MTAuMTAxNi9qLmJicmMuMjAwOS4wNy4xNDg8L2VsZWN0cm9uaWMtcmVzb3VyY2UtbnVtPjxyZW1v
dGUtZGF0YWJhc2UtcHJvdmlkZXI+TkxNPC9yZW1vdGUtZGF0YWJhc2UtcHJvdmlkZXI+PGxhbmd1
YWdlPmVuZzwvbGFuZ3VhZ2U+PC9yZWNvcmQ+PC9DaXRlPjwvRW5kTm90ZT4A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PEVuZE5vdGU+PENpdGU+PEF1dGhvcj5UYW1tYTwvQXV0aG9yPjxZZWFyPjIwMDk8L1llYXI+PFJl
Y051bT4yMDAyPC9SZWNOdW0+PERpc3BsYXlUZXh0Pig0Myw0NCk8L0Rpc3BsYXlUZXh0PjxyZWNv
cmQ+PHJlYy1udW1iZXI+MjAwMjwvcmVjLW51bWJlcj48Zm9yZWlnbi1rZXlzPjxrZXkgYXBwPSJF
TiIgZGItaWQ9InBwYXd3ZXdhenhyMnh5ZWR4YTg1MnZwdXZ4c2FzZnN3eDJ2NSIgdGltZXN0YW1w
PSIxNTY5NTA1NjcyIj4yMDAyPC9rZXk+PC9mb3JlaWduLWtleXM+PHJlZi10eXBlIG5hbWU9Ikpv
dXJuYWwgQXJ0aWNsZSI+MTc8L3JlZi10eXBlPjxjb250cmlidXRvcnM+PGF1dGhvcnM+PGF1dGhv
cj5UYW1tYSwgUi48L2F1dGhvcj48YXV0aG9yPkNvbGFpYW5uaSwgRy48L2F1dGhvcj48YXV0aG9y
PlpodSwgTC4gTC48L2F1dGhvcj48YXV0aG9yPkRpQmVuZWRldHRvLCBBLjwvYXV0aG9yPjxhdXRo
b3I+R3JlY28sIEcuPC9hdXRob3I+PGF1dGhvcj5Nb250ZW11cnJvLCBHLjwvYXV0aG9yPjxhdXRo
b3I+UGF0YW5vLCBOLjwvYXV0aG9yPjxhdXRob3I+U3RyaXBwb2xpLCBNLjwvYXV0aG9yPjxhdXRo
b3I+VmVyZ2FyaSwgUi48L2F1dGhvcj48YXV0aG9yPk1hbmNpbmksIEwuPC9hdXRob3I+PGF1dGhv
cj5Db2x1Y2NpLCBTLjwvYXV0aG9yPjxhdXRob3I+R3Jhbm8sIE0uPC9hdXRob3I+PGF1dGhvcj5G
YWNjaW8sIFIuPC9hdXRob3I+PGF1dGhvcj5MaXUsIFguPC9hdXRob3I+PGF1dGhvcj5MaSwgSi48
L2F1dGhvcj48YXV0aG9yPlVzbWFuaSwgUy48L2F1dGhvcj48YXV0aG9yPkJhY2hhciwgTS48L2F1
dGhvcj48YXV0aG9yPkJhYiwgSS48L2F1dGhvcj48YXV0aG9yPk5pc2hpbW9yaSwgSy48L2F1dGhv
cj48YXV0aG9yPllvdW5nLCBMLiBKLjwvYXV0aG9yPjxhdXRob3I+QnVldHRuZXIsIEMuPC9hdXRo
b3I+PGF1dGhvcj5JcWJhbCwgSi48L2F1dGhvcj48YXV0aG9yPlN1biwgTC48L2F1dGhvcj48YXV0
aG9yPlphaWRpLCBNLjwvYXV0aG9yPjxhdXRob3I+WmFsbG9uZSwgQS48L2F1dGhvcj48L2F1dGhv
cnM+PC9jb250cmlidXRvcnM+PGF1dGgtYWRkcmVzcz5EZXBhcnRtZW50IG9mIEh1bWFuIEFuYXRv
bXkgYW5kIEhpc3RvbG9neSwgVW5pdmVyc2l0eSBvZiBCYXJpLCA3MDEyNCBCYXJpLCBJdGFseS48
L2F1dGgtYWRkcmVzcz48dGl0bGVzPjx0aXRsZT5PeHl0b2NpbiBpcyBhbiBhbmFib2xpYyBib25l
IGhvcm1vbmU8L3RpdGxlPjxzZWNvbmRhcnktdGl0bGU+UHJvYyBOYXRsIEFjYWQgU2NpIFUgUyBB
PC9zZWNvbmRhcnktdGl0bGU+PC90aXRsZXM+PHBlcmlvZGljYWw+PGZ1bGwtdGl0bGU+UHJvYyBO
YXRsIEFjYWQgU2NpIFUgUyBBPC9mdWxsLXRpdGxlPjwvcGVyaW9kaWNhbD48cGFnZXM+NzE0OS01
NDwvcGFnZXM+PHZvbHVtZT4xMDY8L3ZvbHVtZT48bnVtYmVyPjE3PC9udW1iZXI+PGVkaXRpb24+
MjAwOS8wNC8xNzwvZWRpdGlvbj48a2V5d29yZHM+PGtleXdvcmQ+QW5pbWFsczwva2V5d29yZD48
a2V5d29yZD5Cb25lIGFuZCBCb25lcy9jeXRvbG9neS9kcnVnIGVmZmVjdHMvIG1ldGFib2xpc208
L2tleXdvcmQ+PGtleXdvcmQ+Q2FsY2l1bS9tZXRhYm9saXNtPC9rZXl3b3JkPjxrZXl3b3JkPk1p
Y2U8L2tleXdvcmQ+PGtleXdvcmQ+TWljZSwgS25vY2tvdXQ8L2tleXdvcmQ+PGtleXdvcmQ+TWl0
b2dlbi1BY3RpdmF0ZWQgUHJvdGVpbiBLaW5hc2VzL21ldGFib2xpc208L2tleXdvcmQ+PGtleXdv
cmQ+TkYta2FwcGEgQi9tZXRhYm9saXNtPC9rZXl3b3JkPjxrZXl3b3JkPk9zdGVvZ2VuZXNpcy9k
cnVnIGVmZmVjdHM8L2tleXdvcmQ+PGtleXdvcmQ+T3h5dG9jaW4vZGVmaWNpZW5jeS9nZW5ldGlj
cy8gbWV0YWJvbGlzbS9waGFybWFjb2xvZ3k8L2tleXdvcmQ+PC9rZXl3b3Jkcz48ZGF0ZXM+PHll
YXI+MjAwOTwveWVhcj48cHViLWRhdGVzPjxkYXRlPkFwciAyODwvZGF0ZT48L3B1Yi1kYXRlcz48
L2RhdGVzPjxpc2JuPjEwOTEtNjQ5MCAoRWxlY3Ryb25pYykmI3hEOzAwMjctODQyNCAoTGlua2lu
Zyk8L2lzYm4+PGFjY2Vzc2lvbi1udW0+MTkzNjkyMDU8L2FjY2Vzc2lvbi1udW0+PHVybHM+PHJl
bGF0ZWQtdXJscz48dXJsPmh0dHA6Ly93d3cubmNiaS5ubG0ubmloLmdvdi9wbWMvYXJ0aWNsZXMv
UE1DMjY3ODQ1OC9wZGYvenBxNzE0OS5wZGY8L3VybD48L3JlbGF0ZWQtdXJscz48L3VybHM+PGN1
c3RvbTI+MjY3ODQ1ODwvY3VzdG9tMj48ZWxlY3Ryb25pYy1yZXNvdXJjZS1udW0+MTAuMTA3My9w
bmFzLjA5MDE4OTAxMDY8L2VsZWN0cm9uaWMtcmVzb3VyY2UtbnVtPjxyZW1vdGUtZGF0YWJhc2Ut
cHJvdmlkZXI+TkxNPC9yZW1vdGUtZGF0YWJhc2UtcHJvdmlkZXI+PGxhbmd1YWdlPmVuZzwvbGFu
Z3VhZ2U+PC9yZWNvcmQ+PC9DaXRlPjxDaXRlPjxBdXRob3I+TGl1PC9BdXRob3I+PFllYXI+MjAw
OTwvWWVhcj48UmVjTnVtPjIwMDM8L1JlY051bT48cmVjb3JkPjxyZWMtbnVtYmVyPjIwMDM8L3Jl
Yy1udW1iZXI+PGZvcmVpZ24ta2V5cz48a2V5IGFwcD0iRU4iIGRiLWlkPSJwcGF3d2V3YXp4cjJ4
eWVkeGE4NTJ2cHV2eHNhc2Zzd3gydjUiIHRpbWVzdGFtcD0iMTU2OTUwNTY3MiI+MjAwMzwva2V5
PjwvZm9yZWlnbi1rZXlzPjxyZWYtdHlwZSBuYW1lPSJKb3VybmFsIEFydGljbGUiPjE3PC9yZWYt
dHlwZT48Y29udHJpYnV0b3JzPjxhdXRob3JzPjxhdXRob3I+TGl1LCBYLjwvYXV0aG9yPjxhdXRo
b3I+U2hpbW9ubywgSy48L2F1dGhvcj48YXV0aG9yPlpodSwgTC4gTC48L2F1dGhvcj48YXV0aG9y
PkxpLCBKLjwvYXV0aG9yPjxhdXRob3I+UGVuZywgWS48L2F1dGhvcj48YXV0aG9yPkltYW0sIEEu
PC9hdXRob3I+PGF1dGhvcj5JcWJhbCwgSi48L2F1dGhvcj48YXV0aG9yPk1vb25nYSwgUy48L2F1
dGhvcj48YXV0aG9yPkNvbGFpYW5uaSwgRy48L2F1dGhvcj48YXV0aG9yPlN1LCBDLjwvYXV0aG9y
PjxhdXRob3I+THUsIFouPC9hdXRob3I+PGF1dGhvcj5Jd2Ftb3RvLCBNLjwvYXV0aG9yPjxhdXRo
b3I+UGFjaWZpY2ksIE0uPC9hdXRob3I+PGF1dGhvcj5aYWxsb25lLCBBLjwvYXV0aG9yPjxhdXRo
b3I+U3VuLCBMLjwvYXV0aG9yPjxhdXRob3I+WmFpZGksIE0uPC9hdXRob3I+PC9hdXRob3JzPjwv
Y29udHJpYnV0b3JzPjxhdXRoLWFkZHJlc3M+TW91bnQgU2luYWkgU2Nob29sIG9mIE1lZGljaW5l
LCBOWSwgVVNBLjwvYXV0aC1hZGRyZXNzPjx0aXRsZXM+PHRpdGxlPk94eXRvY2luIGRlZmljaWVu
Y3kgaW1wYWlycyBtYXRlcm5hbCBza2VsZXRhbCByZW1vZGVsaW5nPC90aXRsZT48c2Vjb25kYXJ5
LXRpdGxlPkJpb2NoZW0gQmlvcGh5cyBSZXMgQ29tbXVuPC9zZWNvbmRhcnktdGl0bGU+PC90aXRs
ZXM+PHBlcmlvZGljYWw+PGZ1bGwtdGl0bGU+QmlvY2hlbSBCaW9waHlzIFJlcyBDb21tdW48L2Z1
bGwtdGl0bGU+PC9wZXJpb2RpY2FsPjxwYWdlcz4xNjEtNjwvcGFnZXM+PHZvbHVtZT4zODg8L3Zv
bHVtZT48bnVtYmVyPjE8L251bWJlcj48ZWRpdGlvbj4yMDA5LzA4LzA2PC9lZGl0aW9uPjxrZXl3
b3Jkcz48a2V5d29yZD5BbmltYWxzPC9rZXl3b3JkPjxrZXl3b3JkPkJvbmUgYW5kIEJvbmVzLyBl
bWJyeW9sb2d5L21ldGFib2xpc208L2tleXdvcmQ+PGtleXdvcmQ+Q2FsY2lmaWNhdGlvbiwgUGh5
c2lvbG9naWMvZ2VuZXRpY3MvIHBoeXNpb2xvZ3k8L2tleXdvcmQ+PGtleXdvcmQ+Q2FsY2l1bSBT
aWduYWxpbmc8L2tleXdvcmQ+PGtleXdvcmQ+RmVtYWxlPC9rZXl3b3JkPjxrZXl3b3JkPk1pY2U8
L2tleXdvcmQ+PGtleXdvcmQ+TWljZSwgTXV0YW50IFN0cmFpbnM8L2tleXdvcmQ+PGtleXdvcmQ+
T3N0ZW9jbGFzdHMvbWV0YWJvbGlzbS8gcGh5c2lvbG9neTwva2V5d29yZD48a2V5d29yZD5PeHl0
b2Npbi9nZW5ldGljcy8gcGh5c2lvbG9neTwva2V5d29yZD48a2V5d29yZD5QcmVnbmFuY3k8L2tl
eXdvcmQ+PC9rZXl3b3Jkcz48ZGF0ZXM+PHllYXI+MjAwOTwveWVhcj48cHViLWRhdGVzPjxkYXRl
Pk9jdCA5PC9kYXRlPjwvcHViLWRhdGVzPjwvZGF0ZXM+PGlzYm4+MTA5MC0yMTA0IChFbGVjdHJv
bmljKSYjeEQ7MDAwNi0yOTFYIChMaW5raW5nKTwvaXNibj48YWNjZXNzaW9uLW51bT4xOTY1Mzk5
ODwvYWNjZXNzaW9uLW51bT48dXJscz48cmVsYXRlZC11cmxzPjx1cmw+aHR0cDovL3d3dy5zY2ll
bmNlZGlyZWN0LmNvbS9zY2llbmNlL2FydGljbGUvcGlpL1MwMDA2MjkxWDA5MDE1MTc0PC91cmw+
PHVybD5odHRwOi8vYWMuZWxzLWNkbi5jb20vUzAwMDYyOTFYMDkwMTUxNzQvMS1zMi4wLVMwMDA2
MjkxWDA5MDE1MTc0LW1haW4ucGRmP190aWQ9NDA3YjQ3OTgtNTVlZC0xMWUzLWE5MmQtMDAwMDBh
YWIwZjAxJmFtcDthY2RuYXQ9MTM4NTM5NjUwMl82NjhjMWNkNmM2ZmM5OGM3MTk3Nzg3OWJkNDMy
NDQ4NDwvdXJsPjwvcmVsYXRlZC11cmxzPjwvdXJscz48ZWxlY3Ryb25pYy1yZXNvdXJjZS1udW0+
MTAuMTAxNi9qLmJicmMuMjAwOS4wNy4xNDg8L2VsZWN0cm9uaWMtcmVzb3VyY2UtbnVtPjxyZW1v
dGUtZGF0YWJhc2UtcHJvdmlkZXI+TkxNPC9yZW1vdGUtZGF0YWJhc2UtcHJvdmlkZXI+PGxhbmd1
YWdlPmVuZzwvbGFuZ3VhZ2U+PC9yZWNvcmQ+PC9DaXRlPjwvRW5kTm90ZT4A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(43,44)</w:t>
      </w:r>
      <w:r w:rsidR="00A22A40" w:rsidRPr="00A8335A">
        <w:rPr>
          <w:rFonts w:cs="Arial"/>
          <w:sz w:val="22"/>
          <w:szCs w:val="22"/>
        </w:rPr>
        <w:fldChar w:fldCharType="end"/>
      </w:r>
      <w:r w:rsidRPr="00A8335A">
        <w:rPr>
          <w:rFonts w:cs="Arial"/>
          <w:sz w:val="22"/>
          <w:szCs w:val="22"/>
        </w:rPr>
        <w:t xml:space="preserve">. Taken together, these data predict that oxytocin may regulate bone metabolism during pregnancy, but this has not been directly studied </w:t>
      </w:r>
      <w:r w:rsidRPr="00A8335A">
        <w:rPr>
          <w:rFonts w:cs="Arial"/>
          <w:i/>
          <w:sz w:val="22"/>
          <w:szCs w:val="22"/>
        </w:rPr>
        <w:t>in vivo</w:t>
      </w:r>
      <w:r w:rsidRPr="00A8335A">
        <w:rPr>
          <w:rFonts w:cs="Arial"/>
          <w:sz w:val="22"/>
          <w:szCs w:val="22"/>
        </w:rPr>
        <w:t>.</w:t>
      </w:r>
    </w:p>
    <w:p w14:paraId="36CCCBCC" w14:textId="77777777" w:rsidR="00661F0D" w:rsidRPr="00A8335A" w:rsidRDefault="00661F0D" w:rsidP="00A8335A">
      <w:pPr>
        <w:spacing w:after="0" w:line="276" w:lineRule="auto"/>
        <w:rPr>
          <w:rFonts w:cs="Arial"/>
          <w:b/>
          <w:sz w:val="22"/>
          <w:szCs w:val="22"/>
        </w:rPr>
      </w:pPr>
    </w:p>
    <w:p w14:paraId="69B312E5" w14:textId="2B7DD45A" w:rsidR="00661F0D" w:rsidRPr="006C06EA" w:rsidRDefault="00661F0D" w:rsidP="00A8335A">
      <w:pPr>
        <w:pStyle w:val="Heading3"/>
        <w:spacing w:before="0" w:after="0" w:line="276" w:lineRule="auto"/>
        <w:rPr>
          <w:rFonts w:cs="Arial"/>
          <w:color w:val="00B050"/>
          <w:sz w:val="22"/>
          <w:szCs w:val="22"/>
        </w:rPr>
      </w:pPr>
      <w:r w:rsidRPr="006C06EA">
        <w:rPr>
          <w:rFonts w:cs="Arial"/>
          <w:color w:val="00B050"/>
          <w:sz w:val="22"/>
          <w:szCs w:val="22"/>
        </w:rPr>
        <w:t>Intestinal Calcium</w:t>
      </w:r>
      <w:r w:rsidR="00920223" w:rsidRPr="006C06EA">
        <w:rPr>
          <w:rFonts w:cs="Arial"/>
          <w:color w:val="00B050"/>
          <w:sz w:val="22"/>
          <w:szCs w:val="22"/>
        </w:rPr>
        <w:t xml:space="preserve"> and Phosphate</w:t>
      </w:r>
      <w:r w:rsidRPr="006C06EA">
        <w:rPr>
          <w:rFonts w:cs="Arial"/>
          <w:color w:val="00B050"/>
          <w:sz w:val="22"/>
          <w:szCs w:val="22"/>
        </w:rPr>
        <w:t xml:space="preserve"> Absorption</w:t>
      </w:r>
    </w:p>
    <w:p w14:paraId="22872D62" w14:textId="77777777" w:rsidR="00B83E2F" w:rsidRDefault="00B83E2F" w:rsidP="00A8335A">
      <w:pPr>
        <w:spacing w:after="0" w:line="276" w:lineRule="auto"/>
        <w:rPr>
          <w:rFonts w:cs="Arial"/>
          <w:sz w:val="22"/>
          <w:szCs w:val="22"/>
        </w:rPr>
      </w:pPr>
    </w:p>
    <w:p w14:paraId="15E8C777" w14:textId="7895B67F" w:rsidR="00643BEC" w:rsidRPr="00A8335A" w:rsidRDefault="00661F0D" w:rsidP="00A8335A">
      <w:pPr>
        <w:spacing w:after="0" w:line="276" w:lineRule="auto"/>
        <w:rPr>
          <w:rFonts w:cs="Arial"/>
          <w:sz w:val="22"/>
          <w:szCs w:val="22"/>
        </w:rPr>
      </w:pPr>
      <w:r w:rsidRPr="00A8335A">
        <w:rPr>
          <w:rFonts w:cs="Arial"/>
          <w:sz w:val="22"/>
          <w:szCs w:val="22"/>
        </w:rPr>
        <w:t xml:space="preserve">Intestinal absorption of calcium doubles as early as 12 weeks of </w:t>
      </w:r>
      <w:r w:rsidR="00A95428" w:rsidRPr="00A8335A">
        <w:rPr>
          <w:rFonts w:cs="Arial"/>
          <w:sz w:val="22"/>
          <w:szCs w:val="22"/>
        </w:rPr>
        <w:t xml:space="preserve">human </w:t>
      </w:r>
      <w:r w:rsidRPr="00A8335A">
        <w:rPr>
          <w:rFonts w:cs="Arial"/>
          <w:sz w:val="22"/>
          <w:szCs w:val="22"/>
        </w:rPr>
        <w:t>pregnancy</w:t>
      </w:r>
      <w:r w:rsidR="00A56FBA" w:rsidRPr="00A8335A">
        <w:rPr>
          <w:rFonts w:cs="Arial"/>
          <w:sz w:val="22"/>
          <w:szCs w:val="22"/>
        </w:rPr>
        <w:t xml:space="preserve">, as shown by clinical studies that used stable isotopes of calcium, and by other calcium balance studies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00A56FBA" w:rsidRPr="00A8335A">
        <w:rPr>
          <w:rFonts w:cs="Arial"/>
          <w:sz w:val="22"/>
          <w:szCs w:val="22"/>
        </w:rPr>
        <w:t>.</w:t>
      </w:r>
      <w:r w:rsidRPr="00A8335A">
        <w:rPr>
          <w:rFonts w:cs="Arial"/>
          <w:sz w:val="22"/>
          <w:szCs w:val="22"/>
        </w:rPr>
        <w:t xml:space="preserve"> </w:t>
      </w:r>
      <w:r w:rsidR="00A56FBA" w:rsidRPr="00A8335A">
        <w:rPr>
          <w:rFonts w:cs="Arial"/>
          <w:sz w:val="22"/>
          <w:szCs w:val="22"/>
        </w:rPr>
        <w:t xml:space="preserve">This increase in calcium absorption </w:t>
      </w:r>
      <w:r w:rsidRPr="00A8335A">
        <w:rPr>
          <w:rFonts w:cs="Arial"/>
          <w:sz w:val="22"/>
          <w:szCs w:val="22"/>
        </w:rPr>
        <w:t>appears to be the major maternal adaptation to meet the fetal need for calcium. It has been generally believed that the doubling or tripling of calcitriol levels explains the increased intestinal calcium absorption and concurrent increases in the intestinal expression of calbindin</w:t>
      </w:r>
      <w:r w:rsidRPr="00A8335A">
        <w:rPr>
          <w:rFonts w:cs="Arial"/>
          <w:sz w:val="22"/>
          <w:szCs w:val="22"/>
          <w:vertAlign w:val="subscript"/>
        </w:rPr>
        <w:t>9k</w:t>
      </w:r>
      <w:r w:rsidRPr="00A8335A">
        <w:rPr>
          <w:rFonts w:cs="Arial"/>
          <w:sz w:val="22"/>
          <w:szCs w:val="22"/>
        </w:rPr>
        <w:t>-D</w:t>
      </w:r>
      <w:r w:rsidR="00812221" w:rsidRPr="00A8335A">
        <w:rPr>
          <w:rFonts w:cs="Arial"/>
          <w:sz w:val="22"/>
          <w:szCs w:val="22"/>
        </w:rPr>
        <w:t xml:space="preserve"> (S100G)</w:t>
      </w:r>
      <w:r w:rsidRPr="00A8335A">
        <w:rPr>
          <w:rFonts w:cs="Arial"/>
          <w:sz w:val="22"/>
          <w:szCs w:val="22"/>
        </w:rPr>
        <w:t>, TRPV6, Ca</w:t>
      </w:r>
      <w:r w:rsidRPr="00A8335A">
        <w:rPr>
          <w:rFonts w:cs="Arial"/>
          <w:sz w:val="22"/>
          <w:szCs w:val="22"/>
          <w:vertAlign w:val="superscript"/>
        </w:rPr>
        <w:t>2+</w:t>
      </w:r>
      <w:r w:rsidRPr="00A8335A">
        <w:rPr>
          <w:rFonts w:cs="Arial"/>
          <w:sz w:val="22"/>
          <w:szCs w:val="22"/>
        </w:rPr>
        <w:t>-ATPase</w:t>
      </w:r>
      <w:r w:rsidR="00812221" w:rsidRPr="00A8335A">
        <w:rPr>
          <w:rFonts w:cs="Arial"/>
          <w:sz w:val="22"/>
          <w:szCs w:val="22"/>
        </w:rPr>
        <w:t xml:space="preserve"> (PMCA1)</w:t>
      </w:r>
      <w:r w:rsidRPr="00A8335A">
        <w:rPr>
          <w:rFonts w:cs="Arial"/>
          <w:sz w:val="22"/>
          <w:szCs w:val="22"/>
        </w:rPr>
        <w:t xml:space="preserve">, and other </w:t>
      </w:r>
      <w:r w:rsidR="009D364F" w:rsidRPr="00A8335A">
        <w:rPr>
          <w:rFonts w:cs="Arial"/>
          <w:sz w:val="22"/>
          <w:szCs w:val="22"/>
        </w:rPr>
        <w:t xml:space="preserve">genes and </w:t>
      </w:r>
      <w:r w:rsidRPr="00A8335A">
        <w:rPr>
          <w:rFonts w:cs="Arial"/>
          <w:sz w:val="22"/>
          <w:szCs w:val="22"/>
        </w:rPr>
        <w:t xml:space="preserve">proteins involved in calcium transport. However, intestinal calcium absorption doubles in the first trimester, well before the rise in free calcitriol levels during the third trimester. Animal studies have indicated that placental lactogen, prolactin, and other factors may stimulate intestinal calcium absorption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and that calcitriol or the vitamin D receptor are not required for intestinal calcium absorption to increase during pregnancy </w:t>
      </w:r>
      <w:r w:rsidR="00A22A40" w:rsidRPr="00A8335A">
        <w:rPr>
          <w:rFonts w:cs="Arial"/>
          <w:sz w:val="22"/>
          <w:szCs w:val="22"/>
        </w:rPr>
        <w:fldChar w:fldCharType="begin">
          <w:fldData xml:space="preserve">PEVuZE5vdGU+PENpdGU+PEF1dGhvcj5IYWxsb3JhbjwvQXV0aG9yPjxZZWFyPjE5ODA8L1llYXI+
PFJlY051bT43NjY8L1JlY051bT48RGlzcGxheVRleHQ+KDEsMjMsNDUtNDgpPC9EaXNwbGF5VGV4
dD48cmVjb3JkPjxyZWMtbnVtYmVyPjc2NjwvcmVjLW51bWJlcj48Zm9yZWlnbi1rZXlzPjxrZXkg
YXBwPSJFTiIgZGItaWQ9InBwYXd3ZXdhenhyMnh5ZWR4YTg1MnZwdXZ4c2FzZnN3eDJ2NSIgdGlt
ZXN0YW1wPSIxNTY5NTA1NjU5Ij43NjY8L2tleT48L2ZvcmVpZ24ta2V5cz48cmVmLXR5cGUgbmFt
ZT0iSm91cm5hbCBBcnRpY2xlIj4xNzwvcmVmLXR5cGU+PGNvbnRyaWJ1dG9ycz48YXV0aG9ycz48
YXV0aG9yPkhhbGxvcmFuLCBCLiBQLjwvYXV0aG9yPjxhdXRob3I+RGVMdWNhLCBILiBGLjwvYXV0
aG9yPjwvYXV0aG9ycz48L2NvbnRyaWJ1dG9ycz48dGl0bGVzPjx0aXRsZT5DYWxjaXVtIHRyYW5z
cG9ydCBpbiBzbWFsbCBpbnRlc3RpbmUgZHVyaW5nIHByZWduYW5jeSBhbmQgbGFjdGF0aW9uPC90
aXRsZT48c2Vjb25kYXJ5LXRpdGxlPkFtIEogUGh5c2lvbDwvc2Vjb25kYXJ5LXRpdGxlPjwvdGl0
bGVzPjxwZXJpb2RpY2FsPjxmdWxsLXRpdGxlPkFtIEogUGh5c2lvbDwvZnVsbC10aXRsZT48L3Bl
cmlvZGljYWw+PHBhZ2VzPkU2NC04PC9wYWdlcz48dm9sdW1lPjIzOTwvdm9sdW1lPjxudW1iZXI+
MTwvbnVtYmVyPjxlZGl0aW9uPjE5ODAvMDcvMDE8L2VkaXRpb24+PGtleXdvcmRzPjxrZXl3b3Jk
PkFuaW1hbHM8L2tleXdvcmQ+PGtleXdvcmQ+QmlvbG9naWNhbCBUcmFuc3BvcnQsIEFjdGl2ZTwv
a2V5d29yZD48a2V5d29yZD5DYWxjaXVtL2Jsb29kLyptZXRhYm9saXNtPC9rZXl3b3JkPjxrZXl3
b3JkPkNob2xlY2FsY2lmZXJvbC9ibG9vZDwva2V5d29yZD48a2V5d29yZD5GZW1hbGU8L2tleXdv
cmQ+PGtleXdvcmQ+SW50ZXN0aW5lLCBTbWFsbC8qbWV0YWJvbGlzbTwva2V5d29yZD48a2V5d29y
ZD4qTGFjdGF0aW9uPC9rZXl3b3JkPjxrZXl3b3JkPlByZWduYW5jeTwva2V5d29yZD48a2V5d29y
ZD4qUHJlZ25hbmN5LCBBbmltYWw8L2tleXdvcmQ+PGtleXdvcmQ+UmF0czwva2V5d29yZD48a2V5
d29yZD5WaXRhbWluIEQgRGVmaWNpZW5jeS9ibG9vZC8qbWV0YWJvbGlzbTwva2V5d29yZD48L2tl
eXdvcmRzPjxkYXRlcz48eWVhcj4xOTgwPC95ZWFyPjxwdWItZGF0ZXM+PGRhdGU+SnVsPC9kYXRl
PjwvcHViLWRhdGVzPjwvZGF0ZXM+PGlzYm4+MDAwMi05NTEzIChQcmludCkmI3hEOzAwMDItOTUx
MyAoTGlua2luZyk8L2lzYm4+PGFjY2Vzc2lvbi1udW0+NjI0OTEyNjwvYWNjZXNzaW9uLW51bT48
bGFiZWw+NzcwPC9sYWJlbD48dXJscz48cmVsYXRlZC11cmxzPjx1cmw+aHR0cHM6Ly93d3cubmNi
aS5ubG0ubmloLmdvdi9wdWJtZWQvNjI0OTEyNjwvdXJsPjwvcmVsYXRlZC11cmxzPjwvdXJscz48
ZWxlY3Ryb25pYy1yZXNvdXJjZS1udW0+MTAuMTE1Mi9hanBlbmRvLjE5ODAuMjM5LjEuRTY0PC9l
bGVjdHJvbmljLXJlc291cmNlLW51bT48cmVtb3RlLWRhdGFiYXNlLW5hbWU+TWVkbGluZTwvcmVt
b3RlLWRhdGFiYXNlLW5hbWU+PHJlbW90ZS1kYXRhYmFzZS1wcm92aWRlcj5OTE08L3JlbW90ZS1k
YXRhYmFzZS1wcm92aWRlcj48L3JlY29yZD48L0NpdGU+PENpdGU+PEF1dGhvcj5Ccm9tbWFnZTwv
QXV0aG9yPjxZZWFyPjE5OTA8L1llYXI+PFJlY051bT43Njc8L1JlY051bT48cmVjb3JkPjxyZWMt
bnVtYmVyPjc2NzwvcmVjLW51bWJlcj48Zm9yZWlnbi1rZXlzPjxrZXkgYXBwPSJFTiIgZGItaWQ9
InBwYXd3ZXdhenhyMnh5ZWR4YTg1MnZwdXZ4c2FzZnN3eDJ2NSIgdGltZXN0YW1wPSIxNTY5NTA1
NjU5Ij43Njc8L2tleT48L2ZvcmVpZ24ta2V5cz48cmVmLXR5cGUgbmFtZT0iSm91cm5hbCBBcnRp
Y2xlIj4xNzwvcmVmLXR5cGU+PGNvbnRyaWJ1dG9ycz48YXV0aG9ycz48YXV0aG9yPkJyb21tYWdl
LCBSLjwvYXV0aG9yPjxhdXRob3I+QmF4dGVyLCBELiBDLjwvYXV0aG9yPjxhdXRob3I+R2llcmtl
LCBMLiBXLjwvYXV0aG9yPjwvYXV0aG9ycz48L2NvbnRyaWJ1dG9ycz48YXV0aC1hZGRyZXNzPkRl
cGFydG1lbnQgb2YgUGh5c2lvbG9neSwgQ2hpY2FnbyBDb2xsZWdlIG9mIE9zdGVvcGF0aGljIE1l
ZGljaW5lLCBEb3duZXJzIEdyb3ZlLCBJbGxpbm9pcyA2MDUxNS48L2F1dGgtYWRkcmVzcz48dGl0
bGVzPjx0aXRsZT5WaXRhbWluIEQtaW5kZXBlbmRlbnQgaW50ZXN0aW5hbCBjYWxjaXVtIGFuZCBw
aG9zcGhvcnVzIGFic29ycHRpb24gZHVyaW5nIHJlcHJvZHVjdGlvbjwvdGl0bGU+PHNlY29uZGFy
eS10aXRsZT5BbSBKIFBoeXNpb2w8L3NlY29uZGFyeS10aXRsZT48L3RpdGxlcz48cGVyaW9kaWNh
bD48ZnVsbC10aXRsZT5BbSBKIFBoeXNpb2w8L2Z1bGwtdGl0bGU+PC9wZXJpb2RpY2FsPjxwYWdl
cz5HNjMxLTg8L3BhZ2VzPjx2b2x1bWU+MjU5PC92b2x1bWU+PG51bWJlcj40IFB0IDE8L251bWJl
cj48ZWRpdGlvbj4xOTkwLzEwLzAxPC9lZGl0aW9uPjxrZXl3b3Jkcz48a2V5d29yZD5BbmltYWxz
PC9rZXl3b3JkPjxrZXl3b3JkPkJvZHkgV2VpZ2h0PC9rZXl3b3JkPjxrZXl3b3JkPkNhbGNpZmVk
aW9sL2Jsb29kPC9rZXl3b3JkPjxrZXl3b3JkPkNhbGNpdHJpb2wvYmxvb2Q8L2tleXdvcmQ+PGtl
eXdvcmQ+Q2FsY2l1bS8qbWV0YWJvbGlzbTwva2V5d29yZD48a2V5d29yZD5GZW1hbGU8L2tleXdv
cmQ+PGtleXdvcmQ+KkludGVzdGluYWwgQWJzb3JwdGlvbjwva2V5d29yZD48a2V5d29yZD5JbnRl
c3RpbmUsIFNtYWxsL3BoeXNpb2xvZ3kvcGh5c2lvcGF0aG9sb2d5PC9rZXl3b3JkPjxrZXl3b3Jk
PkxhY3RhdGlvbi8qcGh5c2lvbG9neTwva2V5d29yZD48a2V5d29yZD5NdXNjbGUsIFNtb290aC9w
aHlzaW9sb2d5L3BoeXNpb3BhdGhvbG9neTwva2V5d29yZD48a2V5d29yZD5QaG9zcGhvcnVzLypt
ZXRhYm9saXNtPC9rZXl3b3JkPjxrZXl3b3JkPlByZWduYW5jeTwva2V5d29yZD48a2V5d29yZD5Q
cmVnbmFuY3ksIEFuaW1hbC8qcGh5c2lvbG9neTwva2V5d29yZD48a2V5d29yZD5SYXRzPC9rZXl3
b3JkPjxrZXl3b3JkPlJhdHMsIEluYnJlZCBTdHJhaW5zPC9rZXl3b3JkPjxrZXl3b3JkPlJlZmVy
ZW5jZSBWYWx1ZXM8L2tleXdvcmQ+PGtleXdvcmQ+Vml0YW1pbiBEIERlZmljaWVuY3kvKnBoeXNp
b3BhdGhvbG9neTwva2V5d29yZD48L2tleXdvcmRzPjxkYXRlcz48eWVhcj4xOTkwPC95ZWFyPjxw
dWItZGF0ZXM+PGRhdGU+T2N0PC9kYXRlPjwvcHViLWRhdGVzPjwvZGF0ZXM+PGlzYm4+MDAwMi05
NTEzIChQcmludCkmI3hEOzAwMDItOTUxMyAoTGlua2luZyk8L2lzYm4+PGFjY2Vzc2lvbi1udW0+
MjIyMTA3NDwvYWNjZXNzaW9uLW51bT48bGFiZWw+NzcxPC9sYWJlbD48dXJscz48cmVsYXRlZC11
cmxzPjx1cmw+aHR0cHM6Ly93d3cubmNiaS5ubG0ubmloLmdvdi9wdWJtZWQvMjIyMTA3NDwvdXJs
PjwvcmVsYXRlZC11cmxzPjwvdXJscz48ZWxlY3Ryb25pYy1yZXNvdXJjZS1udW0+MTAuMTE1Mi9h
anBnaS4xOTkwLjI1OS40Lkc2MzE8L2VsZWN0cm9uaWMtcmVzb3VyY2UtbnVtPjxyZW1vdGUtZGF0
YWJhc2UtbmFtZT5NZWRsaW5lPC9yZW1vdGUtZGF0YWJhc2UtbmFtZT48cmVtb3RlLWRhdGFiYXNl
LXByb3ZpZGVyPk5MTTwvcmVtb3RlLWRhdGFiYXNlLXByb3ZpZGVyPjwvcmVjb3JkPjwvQ2l0ZT48
Q2l0ZT48QXV0aG9yPkZ1ZGdlPC9BdXRob3I+PFllYXI+MjAxMDwvWWVhcj48UmVjTnVtPjE2MjA8
L1JlY051bT48cmVjb3JkPjxyZWMtbnVtYmVyPjE2MjA8L3JlYy1udW1iZXI+PGZvcmVpZ24ta2V5
cz48a2V5IGFwcD0iRU4iIGRiLWlkPSJwcGF3d2V3YXp4cjJ4eWVkeGE4NTJ2cHV2eHNhc2Zzd3gy
djUiIHRpbWVzdGFtcD0iMTU2OTUwNTY2OCI+MTYyMDwva2V5PjwvZm9yZWlnbi1rZXlzPjxyZWYt
dHlwZSBuYW1lPSJKb3VybmFsIEFydGljbGUiPjE3PC9yZWYtdHlwZT48Y29udHJpYnV0b3JzPjxh
dXRob3JzPjxhdXRob3I+RnVkZ2UsIE4uIEouPC9hdXRob3I+PGF1dGhvcj5Lb3ZhY3MsIEMuIFMu
PC9hdXRob3I+PC9hdXRob3JzPjwvY29udHJpYnV0b3JzPjxhdXRoLWFkZHJlc3M+RmFjdWx0eSBv
ZiBNZWRpY2luZSwgTWVtb3JpYWwgVW5pdmVyc2l0eSBvZiBOZXdmb3VuZGxhbmQsIFN0LiBKb2hu
JmFwb3M7cywgTmV3Zm91bmRsYW5kLCBDYW5hZGEuPC9hdXRoLWFkZHJlc3M+PHRpdGxlcz48dGl0
bGU+UHJlZ25hbmN5IHVwLXJlZ3VsYXRlcyBpbnRlc3RpbmFsIGNhbGNpdW0gYWJzb3JwdGlvbiBh
bmQgc2tlbGV0YWwgbWluZXJhbGl6YXRpb24gaW5kZXBlbmRlbnRseSBvZiB0aGUgdml0YW1pbiBE
IHJlY2VwdG9yPC90aXRsZT48c2Vjb25kYXJ5LXRpdGxlPkVuZG9jcmlub2xvZ3k8L3NlY29uZGFy
eS10aXRsZT48YWx0LXRpdGxlPkVuZG9jcmlub2xvZ3k8L2FsdC10aXRsZT48L3RpdGxlcz48cGVy
aW9kaWNhbD48ZnVsbC10aXRsZT5FbmRvY3Jpbm9sb2d5PC9mdWxsLXRpdGxlPjwvcGVyaW9kaWNh
bD48YWx0LXBlcmlvZGljYWw+PGZ1bGwtdGl0bGU+RW5kb2NyaW5vbG9neTwvZnVsbC10aXRsZT48
L2FsdC1wZXJpb2RpY2FsPjxwYWdlcz44ODYtOTU8L3BhZ2VzPjx2b2x1bWU+MTUxPC92b2x1bWU+
PG51bWJlcj4zPC9udW1iZXI+PGVkaXRpb24+MjAxMDAxMDU8L2VkaXRpb24+PGtleXdvcmRzPjxr
ZXl3b3JkPkFkYXB0YXRpb24sIFBoeXNpb2xvZ2ljYWw8L2tleXdvcmQ+PGtleXdvcmQ+QW5pbWFs
czwva2V5d29yZD48a2V5d29yZD5Cb25lIERlbnNpdHk8L2tleXdvcmQ+PGtleXdvcmQ+KkNhbGNp
ZmljYXRpb24sIFBoeXNpb2xvZ2ljPC9rZXl3b3JkPjxrZXl3b3JkPkNhbGNpdHJpb2wvbWV0YWJv
bGlzbTwva2V5d29yZD48a2V5d29yZD5DYWxjaXVtLyptZXRhYm9saXNtPC9rZXl3b3JkPjxrZXl3
b3JkPkR1b2RlbnVtL21ldGFib2xpc208L2tleXdvcmQ+PGtleXdvcmQ+RmVtYWxlPC9rZXl3b3Jk
PjxrZXl3b3JkPkdlbmUgRXhwcmVzc2lvbiBQcm9maWxpbmc8L2tleXdvcmQ+PGtleXdvcmQ+SG9t
ZW9zdGFzaXM8L2tleXdvcmQ+PGtleXdvcmQ+SHlwZXJwYXJhdGh5cm9pZGlzbSwgU2Vjb25kYXJ5
L21ldGFib2xpc208L2tleXdvcmQ+PGtleXdvcmQ+KkludGVzdGluYWwgQWJzb3JwdGlvbjwva2V5
d29yZD48a2V5d29yZD5MYWN0YXRpb24vbWV0YWJvbGlzbTwva2V5d29yZD48a2V5d29yZD5NaWNl
PC9rZXl3b3JkPjxrZXl3b3JkPk9saWdvbnVjbGVvdGlkZSBBcnJheSBTZXF1ZW5jZSBBbmFseXNp
czwva2V5d29yZD48a2V5d29yZD5QcmVnbmFuY3k8L2tleXdvcmQ+PGtleXdvcmQ+UHJlZ25hbmN5
LCBBbmltYWwvKm1ldGFib2xpc208L2tleXdvcmQ+PGtleXdvcmQ+UmVjZXB0b3JzLCBDYWxjaXRy
aW9sLyptZXRhYm9saXNtPC9rZXl3b3JkPjxrZXl3b3JkPlJpY2tldHMvbWV0YWJvbGlzbS9wYXRo
b2xvZ3k8L2tleXdvcmQ+PGtleXdvcmQ+VGliaWEvcGF0aG9sb2d5PC9rZXl3b3JkPjxrZXl3b3Jk
PlVwLVJlZ3VsYXRpb248L2tleXdvcmQ+PC9rZXl3b3Jkcz48ZGF0ZXM+PHllYXI+MjAxMDwveWVh
cj48cHViLWRhdGVzPjxkYXRlPk1hcjwvZGF0ZT48L3B1Yi1kYXRlcz48L2RhdGVzPjxpc2JuPjE5
NDUtNzE3MCAoRWxlY3Ryb25pYykmI3hEOzAwMTMtNzIyNyAoTGlua2luZyk8L2lzYm4+PGFjY2Vz
c2lvbi1udW0+MjAwNTE0ODY8L2FjY2Vzc2lvbi1udW0+PHVybHM+PHJlbGF0ZWQtdXJscz48dXJs
Pmh0dHBzOi8vd3d3Lm5jYmkubmxtLm5paC5nb3YvcHVibWVkLzIwMDUxNDg2PC91cmw+PC9yZWxh
dGVkLXVybHM+PC91cmxzPjxlbGVjdHJvbmljLXJlc291cmNlLW51bT4xMC4xMjEwL2VuLjIwMDkt
MTAxMDwvZWxlY3Ryb25pYy1yZXNvdXJjZS1udW0+PHJlbW90ZS1kYXRhYmFzZS1uYW1lPk1lZGxp
bmU8L3JlbW90ZS1kYXRhYmFzZS1uYW1lPjxyZW1vdGUtZGF0YWJhc2UtcHJvdmlkZXI+TkxNPC9y
ZW1vdGUtZGF0YWJhc2UtcHJvdmlkZXI+PGxhbmd1YWdlPmVuZzwvbGFuZ3VhZ2U+PC9yZWNvcmQ+
PC9DaXRlPjxDaXRlPjxBdXRob3I+S292YWNzPC9BdXRob3I+PFllYXI+MjAxNjwvWWVhcj48UmVj
TnVtPjM0NTc8L1JlY051bT48cmVjb3JkPjxyZWMtbnVtYmVyPjM0NTc8L3JlYy1udW1iZXI+PGZv
cmVpZ24ta2V5cz48a2V5IGFwcD0iRU4iIGRiLWlkPSJwcGF3d2V3YXp4cjJ4eWVkeGE4NTJ2cHV2
eHNhc2Zzd3gydjUiIHRpbWVzdGFtcD0iMTU2OTUwNTY4NyI+MzQ1Nzwva2V5PjwvZm9yZWlnbi1r
ZXlzPjxyZWYtdHlwZSBuYW1lPSJKb3VybmFsIEFydGljbGUiPjE3PC9yZWYtdHlwZT48Y29udHJp
YnV0b3JzPjxhdXRob3JzPjxhdXRob3I+S292YWNzLCBDLiBTLjwvYXV0aG9yPjwvYXV0aG9ycz48
L2NvbnRyaWJ1dG9ycz48YXV0aC1hZGRyZXNzPkZhY3VsdHkgb2YgTWVkaWNpbmUtRW5kb2NyaW5v
bG9neSwgTWVtb3JpYWwgVW5pdmVyc2l0eSBvZiBOZXdmb3VuZGxhbmQsIFN0LiBKb2huJmFwb3M7
cywgTmV3Zm91bmRsYW5kLCBDYW5hZGEuPC9hdXRoLWFkZHJlc3M+PHRpdGxlcz48dGl0bGU+TWF0
ZXJuYWwgTWluZXJhbCBhbmQgQm9uZSBNZXRhYm9saXNtIER1cmluZyBQcmVnbmFuY3ksIExhY3Rh
dGlvbiwgYW5kIFBvc3QtV2VhbmluZyBSZWNvdmVyeTwvdGl0bGU+PHNlY29uZGFyeS10aXRsZT5Q
aHlzaW9sIFJldjwvc2Vjb25kYXJ5LXRpdGxlPjwvdGl0bGVzPjxwZXJpb2RpY2FsPjxmdWxsLXRp
dGxlPlBoeXNpb2wgUmV2PC9mdWxsLXRpdGxlPjwvcGVyaW9kaWNhbD48cGFnZXM+NDQ5LTU0Nzwv
cGFnZXM+PHZvbHVtZT45Njwvdm9sdW1lPjxudW1iZXI+MjwvbnVtYmVyPjxlZGl0aW9uPjIwMTYv
MDIvMTk8L2VkaXRpb24+PGtleXdvcmRzPjxrZXl3b3JkPkFuaW1hbHM8L2tleXdvcmQ+PGtleXdv
cmQ+Qm9uZSBEaXNlYXNlcywgTWV0YWJvbGljL21ldGFib2xpc208L2tleXdvcmQ+PGtleXdvcmQ+
Qm9uZSBhbmQgQm9uZXMvKm1ldGFib2xpc208L2tleXdvcmQ+PGtleXdvcmQ+Q2FsY2l1bS8qbWV0
YWJvbGlzbTwva2V5d29yZD48a2V5d29yZD5GZW1hbGU8L2tleXdvcmQ+PGtleXdvcmQ+SHVtYW5z
PC9rZXl3b3JkPjxrZXl3b3JkPkxhY3RhdGlvbi8qbWV0YWJvbGlzbTwva2V5d29yZD48a2V5d29y
ZD4qTWF0ZXJuYWwgTnV0cml0aW9uYWwgUGh5c2lvbG9naWNhbCBQaGVub21lbmE8L2tleXdvcmQ+
PGtleXdvcmQ+UGhvc3Bob3J1cyBDb21wb3VuZHMvbWV0YWJvbGlzbTwva2V5d29yZD48a2V5d29y
ZD5QcmVnbmFuY3k8L2tleXdvcmQ+PGtleXdvcmQ+UHJlZ25hbmN5IENvbXBsaWNhdGlvbnMvbWV0
YWJvbGlzbTwva2V5d29yZD48a2V5d29yZD5XZWFuaW5nPC9rZXl3b3JkPjwva2V5d29yZHM+PGRh
dGVzPjx5ZWFyPjIwMTY8L3llYXI+PHB1Yi1kYXRlcz48ZGF0ZT5BcHI8L2RhdGU+PC9wdWItZGF0
ZXM+PC9kYXRlcz48aXNibj4xNTIyLTEyMTAgKEVsZWN0cm9uaWMpJiN4RDswMDMxLTkzMzMgKExp
bmtpbmcpPC9pc2JuPjxhY2Nlc3Npb24tbnVtPjI2ODg3Njc2PC9hY2Nlc3Npb24tbnVtPjx1cmxz
PjxyZWxhdGVkLXVybHM+PHVybD5odHRwczovL3d3dy5uY2JpLm5sbS5uaWguZ292L3B1Ym1lZC8y
Njg4NzY3NjwvdXJsPjwvcmVsYXRlZC11cmxzPjwvdXJscz48ZWxlY3Ryb25pYy1yZXNvdXJjZS1u
dW0+MTAuMTE1Mi9waHlzcmV2LjAwMDI3LjIwMTU8L2VsZWN0cm9uaWMtcmVzb3VyY2UtbnVtPjxy
ZW1vdGUtZGF0YWJhc2UtbmFtZT5NZWRsaW5lPC9yZW1vdGUtZGF0YWJhc2UtbmFtZT48cmVtb3Rl
LWRhdGFiYXNlLXByb3ZpZGVyPk5MTTwvcmVtb3RlLWRhdGFiYXNlLXByb3ZpZGVyPjwvcmVjb3Jk
PjwvQ2l0ZT48Q2l0ZT48QXV0aG9yPkdpbGxpZXM8L0F1dGhvcj48WWVhcj4yMDE4PC9ZZWFyPjxS
ZWNOdW0+MzYxNzwvUmVjTnVtPjxyZWNvcmQ+PHJlYy1udW1iZXI+MzYxNzwvcmVjLW51bWJlcj48
Zm9yZWlnbi1rZXlzPjxrZXkgYXBwPSJFTiIgZGItaWQ9InBwYXd3ZXdhenhyMnh5ZWR4YTg1MnZw
dXZ4c2FzZnN3eDJ2NSIgdGltZXN0YW1wPSIxNTY5NTA1Njg5Ij4zNjE3PC9rZXk+PC9mb3JlaWdu
LWtleXM+PHJlZi10eXBlIG5hbWU9IkpvdXJuYWwgQXJ0aWNsZSI+MTc8L3JlZi10eXBlPjxjb250
cmlidXRvcnM+PGF1dGhvcnM+PGF1dGhvcj5HaWxsaWVzLCBCLiBSLjwvYXV0aG9yPjxhdXRob3I+
UnlhbiwgQi4gQS48L2F1dGhvcj48YXV0aG9yPlRvbmtpbiwgQi4gQS48L2F1dGhvcj48YXV0aG9y
PlBvdWx0b24sIEkuIEouPC9hdXRob3I+PGF1dGhvcj5NYSwgWS48L2F1dGhvcj48YXV0aG9yPktp
cmJ5LCBCLiBKLjwvYXV0aG9yPjxhdXRob3I+U3QtQXJuYXVkLCBSLjwvYXV0aG9yPjxhdXRob3I+
U2ltcywgTi4gQS48L2F1dGhvcj48YXV0aG9yPktvdmFjcywgQy4gUy48L2F1dGhvcj48L2F1dGhv
cnM+PC9jb250cmlidXRvcnM+PGF1dGgtYWRkcmVzcz5GYWN1bHR5IG9mIE1lZGljaW5lLCBNZW1v
cmlhbCBVbml2ZXJzaXR5IG9mIE5ld2ZvdW5kbGFuZCwgU3QuIEpvaG4mYXBvcztzLCBDYW5hZGEu
JiN4RDtTdC4gVmluY2VudCZhcG9zO3MgSW5zdGl0dXRlIG9mIE1lZGljYWwgUmVzZWFyY2ggYW5k
IHRoZSBEZXBhcnRtZW50IG9mIE1lZGljaW5lIGF0IFN0LiBWaW5jZW50JmFwb3M7cyBIb3NwaXRh
bCwgVGhlIFVuaXZlcnNpdHkgb2YgTWVsYm91cm5lLCBNZWxib3VybmUsIEF1c3RyYWxpYS4mI3hE
O1NocmluZXJzIEhvc3BpdGFscyBmb3IgQ2hpbGRyZW4gYW5kIEZhY3VsdHkgb2YgTWVkaWNpbmUs
IE1jR2lsbCBVbml2ZXJzaXR5LCBNb250cmVhbCwgQ2FuYWRhLjwvYXV0aC1hZGRyZXNzPjx0aXRs
ZXM+PHRpdGxlPkFic2VuY2Ugb2YgQ2FsY2l0cmlvbCBDYXVzZXMgSW5jcmVhc2VkIExhY3RhdGlv
bmFsIEJvbmUgTG9zcyBhbmQgTG93ZXIgTWlsayBDYWxjaXVtIGJ1dCBEb2VzIE5vdCBJbXBhaXIg
UG9zdC1sYWN0YXRpb24gQm9uZSBSZWNvdmVyeSBpbiBDeXAyN2IxIE51bGwgTWljZTwvdGl0bGU+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aW5lciBSZXM8L2Z1bGwtdGl0bGU+PC9wZXJpb2RpY2FsPjxwYWdlcz4xNi0yNjwvcGFnZXM+PHZv
bHVtZT4zMzwvdm9sdW1lPjxudW1iZXI+MTwvbnVtYmVyPjxlZGl0aW9uPjIwMTcwODAyPC9lZGl0
aW9uPjxrZXl3b3Jkcz48a2V5d29yZD4yNS1IeWRyb3h5dml0YW1pbiBEMyAxLWFscGhhLUh5ZHJv
eHlsYXNlLypkZWZpY2llbmN5L21ldGFib2xpc208L2tleXdvcmQ+PGtleXdvcmQ+QW5pbWFsczwv
a2V5d29yZD48a2V5d29yZD5CaW9tYXJrZXJzL2Jsb29kPC9rZXl3b3JkPjxrZXl3b3JkPkJvbmUg
RGVuc2l0eTwva2V5d29yZD48a2V5d29yZD5Cb25lIFJlbW9kZWxpbmc8L2tleXdvcmQ+PGtleXdv
cmQ+Qm9uZSBSZXNvcnB0aW9uL2RpYWdub3N0aWMgaW1hZ2luZy8qcGF0aG9sb2d5PC9rZXl3b3Jk
PjxrZXl3b3JkPkJvbmUgYW5kIEJvbmVzL2RpYWdub3N0aWMgaW1hZ2luZy8qcGF0aG9sb2d5PC9r
ZXl3b3JkPjxrZXl3b3JkPkNhbGNpdHJpb2wvYmxvb2QvKmRlZmljaWVuY3k8L2tleXdvcmQ+PGtl
eXdvcmQ+Q2FsY2l1bS9ibG9vZC8qbWV0YWJvbGlzbTwva2V5d29yZD48a2V5d29yZD5GZW1hbGU8
L2tleXdvcmQ+PGtleXdvcmQ+R2VuZSBFeHByZXNzaW9uIFJlZ3VsYXRpb248L2tleXdvcmQ+PGtl
eXdvcmQ+TGFjdGF0aW9uLyptZXRhYm9saXNtPC9rZXl3b3JkPjxrZXl3b3JkPkxpdHRlciBTaXpl
PC9rZXl3b3JkPjxrZXl3b3JkPk1hbW1hcnkgR2xhbmRzLCBBbmltYWwvbWV0YWJvbGlzbTwva2V5
d29yZD48a2V5d29yZD5NaWNlLCBJbmJyZWQgQzU3Qkw8L2tleXdvcmQ+PGtleXdvcmQ+TWljZSwg
S25vY2tvdXQ8L2tleXdvcmQ+PGtleXdvcmQ+TWlsay8qY2hlbWlzdHJ5PC9rZXl3b3JkPjxrZXl3
b3JkPlJlcHJvZHVjdGlvbjwva2V5d29yZD48a2V5d29yZD5YLVJheSBNaWNyb3RvbW9ncmFwaHk8
L2tleXdvcmQ+PGtleXdvcmQ+QW5pbWFsIG1vZGVscyAvIHJvZGVudDwva2V5d29yZD48a2V5d29y
ZD5Cb25lIG1ldGFib2xpc20gY3lwMjdiMTwva2V5d29yZD48a2V5d29yZD5DYWxjaXRyaW9sPC9r
ZXl3b3JkPjxrZXl3b3JkPkNhbGNpdW08L2tleXdvcmQ+PGtleXdvcmQ+R2VuZSBkZWxldGlvbiAo
a25vY2tvdXQpPC9rZXl3b3JkPjxrZXl3b3JkPkhpc3RvbW9ycGhvbWV0cnk8L2tleXdvcmQ+PGtl
eXdvcmQ+TGFjdGF0aW9uPC9rZXl3b3JkPjxrZXl3b3JkPlByZWduYW5jeTwva2V5d29yZD48L2tl
eXdvcmRzPjxkYXRlcz48eWVhcj4yMDE4PC95ZWFyPjxwdWItZGF0ZXM+PGRhdGU+SmFuPC9kYXRl
PjwvcHViLWRhdGVzPjwvZGF0ZXM+PGlzYm4+MTUyMy00NjgxIChFbGVjdHJvbmljKSYjeEQ7MDg4
NC0wNDMxIChMaW5raW5nKTwvaXNibj48YWNjZXNzaW9uLW51bT4yODY4NjMwOTwvYWNjZXNzaW9u
LW51bT48dXJscz48cmVsYXRlZC11cmxzPjx1cmw+aHR0cHM6Ly93d3cubmNiaS5ubG0ubmloLmdv
di9wdWJtZWQvMjg2ODYzMDk8L3VybD48L3JlbGF0ZWQtdXJscz48L3VybHM+PGVsZWN0cm9uaWMt
cmVzb3VyY2UtbnVtPjEwLjEwMDIvamJtci4zMjE3PC9lbGVjdHJvbmljLXJlc291cmNlLW51bT48
cmVtb3RlLWRhdGFiYXNlLW5hbWU+TWVkbGluZTwvcmVtb3RlLWRhdGFiYXNlLW5hbWU+PHJlbW90
ZS1kYXRhYmFzZS1wcm92aWRlcj5OTE08L3JlbW90ZS1kYXRhYmFzZS1wcm92aWRlcj48bGFuZ3Vh
Z2U+ZW5nPC9sYW5ndWFnZT48L3JlY29yZD48L0NpdGU+PENpdGU+PEF1dGhvcj5SeWFuPC9BdXRo
b3I+PFllYXI+MjAyMjwvWWVhcj48UmVjTnVtPjQ0MTY8L1JlY051bT48cmVjb3JkPjxyZWMtbnVt
YmVyPjQ0MTY8L3JlYy1udW1iZXI+PGZvcmVpZ24ta2V5cz48a2V5IGFwcD0iRU4iIGRiLWlkPSJw
cGF3d2V3YXp4cjJ4eWVkeGE4NTJ2cHV2eHNhc2Zzd3gydjUiIHRpbWVzdGFtcD0iMTYzMjIzODI3
NyI+NDQxNjwva2V5PjwvZm9yZWlnbi1rZXlzPjxyZWYtdHlwZSBuYW1lPSJKb3VybmFsIEFydGlj
bGUiPjE3PC9yZWYtdHlwZT48Y29udHJpYnV0b3JzPjxhdXRob3JzPjxhdXRob3I+UnlhbiwgQi4g
QS48L2F1dGhvcj48YXV0aG9yPk1jR3JlZ29yLCBOLiBFLjwvYXV0aG9yPjxhdXRob3I+S2lyYnks
IEIuIEouPC9hdXRob3I+PGF1dGhvcj5BbC1UaWxpc3NpLCBBLjwvYXV0aG9yPjxhdXRob3I+UG91
bHRvbiwgSS4gSi48L2F1dGhvcj48YXV0aG9yPlNpbXMsIE4uIEEuPC9hdXRob3I+PGF1dGhvcj5L
b3ZhY3MsIEMuIFMuPC9hdXRob3I+PC9hdXRob3JzPjwvY29udHJpYnV0b3JzPjxhdXRoLWFkZHJl
c3M+RmFjdWx0eSBvZiBNZWRpY2luZS1FbmRvY3Jpbm9sb2d5LCBNZW1vcmlhbCBVbml2ZXJzaXR5
IG9mIE5ld2ZvdW5kbGFuZCwgU3QuIEpvaG4mYXBvcztzLCBOZXdmb3VuZGxhbmQgYW5kIExhYnJh
ZG9yLCBDYW5hZGEuJiN4RDtTdC4gVmluY2VudCZhcG9zO3MgSW5zdGl0dXRlIG9mIE1lZGljYWwg
UmVzZWFyY2gsIEZpdHpyb3ksIFZpY3RvcmlhLCBBdXN0cmFsaWEuJiN4RDtEZXBhcnRtZW50IG9m
IE1lZGljaW5lIGF0IFN0LiBWaW5jZW50JmFwb3M7cyBIb3NwaXRhbCwgVGhlIFVuaXZlcnNpdHkg
b2YgTWVsYm91cm5lLCBGaXR6cm95LCBWaWN0b3JpYSwgQXVzdHJhbGlhLjwvYXV0aC1hZGRyZXNz
Pjx0aXRsZXM+PHRpdGxlPkNhbGNpdHJpb2wtRGVwZW5kZW50IGFuZCAtSW5kZXBlbmRlbnQgUmVn
dWxhdGlvbiBvZiBJbnRlc3RpbmFsIENhbGNpdW0gQWJzb3JwdGlvbiwgT3N0ZW9ibGFzdCBGdW5j
dGlvbiwgYW5kIFNrZWxldGFsIE1pbmVyYWxpemF0aW9uIGR1cmluZyBMYWN0YXRpb24gYW5kIFJl
Y292ZXJ5IGluIE1pY2U8L3RpdGxlPjxzZWNvbmRhcnktdGl0bGU+SiBCb25lIE1pbmVyIFJlczwv
c2Vjb25kYXJ5LXRpdGxlPjwvdGl0bGVzPjxwZXJpb2RpY2FsPjxmdWxsLXRpdGxlPkogQm9uZSBN
aW5lciBSZXM8L2Z1bGwtdGl0bGU+PC9wZXJpb2RpY2FsPjxwYWdlcz4yNDgzLTI0OTc8L3BhZ2Vz
Pjx2b2x1bWU+Mzc8L3ZvbHVtZT48bnVtYmVyPjEyPC9udW1iZXI+PGVkaXRpb24+MjAyMjEwMTE8
L2VkaXRpb24+PHNlY3Rpb24+MjQ4Mzwvc2VjdGlvbj48a2V5d29yZHM+PGtleXdvcmQ+RmVtYWxl
PC9rZXl3b3JkPjxrZXl3b3JkPkFuaW1hbHM8L2tleXdvcmQ+PGtleXdvcmQ+TWljZTwva2V5d29y
ZD48a2V5d29yZD4qQ2FsY2l0cmlvbDwva2V5d29yZD48a2V5d29yZD4qQ2FsY2l1bS9tZXRhYm9s
aXNtPC9rZXl3b3JkPjxrZXl3b3JkPlgtUmF5IE1pY3JvdG9tb2dyYXBoeTwva2V5d29yZD48a2V5
d29yZD5MYWN0YXRpb248L2tleXdvcmQ+PGtleXdvcmQ+UmVjZXB0b3JzLCBDYWxjaXRyaW9sL21l
dGFib2xpc208L2tleXdvcmQ+PGtleXdvcmQ+Q2FsY2l1bSwgRGlldGFyeTwva2V5d29yZD48a2V5
d29yZD5Pc3Rlb2JsYXN0cy9tZXRhYm9saXNtPC9rZXl3b3JkPjxrZXl3b3JkPk1pY2UsIEtub2Nr
b3V0PC9rZXl3b3JkPjxrZXl3b3JkPkludGVzdGluYWwgQWJzb3JwdGlvbjwva2V5d29yZD48a2V5
d29yZD5Cb25lPC9rZXl3b3JkPjxrZXl3b3JkPkJvbmUgZGVuc2l0eTwva2V5d29yZD48a2V5d29y
ZD5DYWxjaXRyaW9sPC9rZXl3b3JkPjxrZXl3b3JkPkhpc3RvbW9ycGhvbWV0cnk8L2tleXdvcmQ+
PGtleXdvcmQ+SW50ZXN0aW5hbCBjYWxjaXVtIGFic29ycHRpb248L2tleXdvcmQ+PGtleXdvcmQ+
T3N0ZW9ibGFzdHM8L2tleXdvcmQ+PGtleXdvcmQ+UHJlZ25hbmN5PC9rZXl3b3JkPjxrZXl3b3Jk
PlZpdGFtaW4gZCByZWNlcHRvcjwva2V5d29yZD48L2tleXdvcmRzPjxkYXRlcz48eWVhcj4yMDIy
PC95ZWFyPjxwdWItZGF0ZXM+PGRhdGU+RGVjPC9kYXRlPjwvcHViLWRhdGVzPjwvZGF0ZXM+PGlz
Ym4+MTUyMy00NjgxIChFbGVjdHJvbmljKSYjeEQ7MDg4NC0wNDMxIChMaW5raW5nKTwvaXNibj48
YWNjZXNzaW9uLW51bT4zNjEyODg5MDwvYWNjZXNzaW9uLW51bT48dXJscz48cmVsYXRlZC11cmxz
Pjx1cmw+aHR0cHM6Ly93d3cubmNiaS5ubG0ubmloLmdvdi9wdWJtZWQvMzYxMjg4OTA8L3VybD48
L3JlbGF0ZWQtdXJscz48L3VybHM+PGVsZWN0cm9uaWMtcmVzb3VyY2UtbnVtPjEwLjEwMDIvamJt
ci40NzEyPC9lbGVjdHJvbmljLXJlc291cmNlLW51bT48cmVtb3RlLWRhdGFiYXNlLW5hbWU+TWVk
bGluZTwvcmVtb3RlLWRhdGFiYXNlLW5hbWU+PHJlbW90ZS1kYXRhYmFzZS1wcm92aWRlcj5OTE08
L3JlbW90ZS1kYXRhYmFzZS1wcm92aWRlcj48L3JlY29yZD48L0NpdGU+PC9FbmROb3RlPgB=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PEVuZE5vdGU+PENpdGU+PEF1dGhvcj5IYWxsb3JhbjwvQXV0aG9yPjxZZWFyPjE5ODA8L1llYXI+
PFJlY051bT43NjY8L1JlY051bT48RGlzcGxheVRleHQ+KDEsMjMsNDUtNDgpPC9EaXNwbGF5VGV4
dD48cmVjb3JkPjxyZWMtbnVtYmVyPjc2NjwvcmVjLW51bWJlcj48Zm9yZWlnbi1rZXlzPjxrZXkg
YXBwPSJFTiIgZGItaWQ9InBwYXd3ZXdhenhyMnh5ZWR4YTg1MnZwdXZ4c2FzZnN3eDJ2NSIgdGlt
ZXN0YW1wPSIxNTY5NTA1NjU5Ij43NjY8L2tleT48L2ZvcmVpZ24ta2V5cz48cmVmLXR5cGUgbmFt
ZT0iSm91cm5hbCBBcnRpY2xlIj4xNzwvcmVmLXR5cGU+PGNvbnRyaWJ1dG9ycz48YXV0aG9ycz48
YXV0aG9yPkhhbGxvcmFuLCBCLiBQLjwvYXV0aG9yPjxhdXRob3I+RGVMdWNhLCBILiBGLjwvYXV0
aG9yPjwvYXV0aG9ycz48L2NvbnRyaWJ1dG9ycz48dGl0bGVzPjx0aXRsZT5DYWxjaXVtIHRyYW5z
cG9ydCBpbiBzbWFsbCBpbnRlc3RpbmUgZHVyaW5nIHByZWduYW5jeSBhbmQgbGFjdGF0aW9uPC90
aXRsZT48c2Vjb25kYXJ5LXRpdGxlPkFtIEogUGh5c2lvbDwvc2Vjb25kYXJ5LXRpdGxlPjwvdGl0
bGVzPjxwZXJpb2RpY2FsPjxmdWxsLXRpdGxlPkFtIEogUGh5c2lvbDwvZnVsbC10aXRsZT48L3Bl
cmlvZGljYWw+PHBhZ2VzPkU2NC04PC9wYWdlcz48dm9sdW1lPjIzOTwvdm9sdW1lPjxudW1iZXI+
MTwvbnVtYmVyPjxlZGl0aW9uPjE5ODAvMDcvMDE8L2VkaXRpb24+PGtleXdvcmRzPjxrZXl3b3Jk
PkFuaW1hbHM8L2tleXdvcmQ+PGtleXdvcmQ+QmlvbG9naWNhbCBUcmFuc3BvcnQsIEFjdGl2ZTwv
a2V5d29yZD48a2V5d29yZD5DYWxjaXVtL2Jsb29kLyptZXRhYm9saXNtPC9rZXl3b3JkPjxrZXl3
b3JkPkNob2xlY2FsY2lmZXJvbC9ibG9vZDwva2V5d29yZD48a2V5d29yZD5GZW1hbGU8L2tleXdv
cmQ+PGtleXdvcmQ+SW50ZXN0aW5lLCBTbWFsbC8qbWV0YWJvbGlzbTwva2V5d29yZD48a2V5d29y
ZD4qTGFjdGF0aW9uPC9rZXl3b3JkPjxrZXl3b3JkPlByZWduYW5jeTwva2V5d29yZD48a2V5d29y
ZD4qUHJlZ25hbmN5LCBBbmltYWw8L2tleXdvcmQ+PGtleXdvcmQ+UmF0czwva2V5d29yZD48a2V5
d29yZD5WaXRhbWluIEQgRGVmaWNpZW5jeS9ibG9vZC8qbWV0YWJvbGlzbTwva2V5d29yZD48L2tl
eXdvcmRzPjxkYXRlcz48eWVhcj4xOTgwPC95ZWFyPjxwdWItZGF0ZXM+PGRhdGU+SnVsPC9kYXRl
PjwvcHViLWRhdGVzPjwvZGF0ZXM+PGlzYm4+MDAwMi05NTEzIChQcmludCkmI3hEOzAwMDItOTUx
MyAoTGlua2luZyk8L2lzYm4+PGFjY2Vzc2lvbi1udW0+NjI0OTEyNjwvYWNjZXNzaW9uLW51bT48
bGFiZWw+NzcwPC9sYWJlbD48dXJscz48cmVsYXRlZC11cmxzPjx1cmw+aHR0cHM6Ly93d3cubmNi
aS5ubG0ubmloLmdvdi9wdWJtZWQvNjI0OTEyNjwvdXJsPjwvcmVsYXRlZC11cmxzPjwvdXJscz48
ZWxlY3Ryb25pYy1yZXNvdXJjZS1udW0+MTAuMTE1Mi9hanBlbmRvLjE5ODAuMjM5LjEuRTY0PC9l
bGVjdHJvbmljLXJlc291cmNlLW51bT48cmVtb3RlLWRhdGFiYXNlLW5hbWU+TWVkbGluZTwvcmVt
b3RlLWRhdGFiYXNlLW5hbWU+PHJlbW90ZS1kYXRhYmFzZS1wcm92aWRlcj5OTE08L3JlbW90ZS1k
YXRhYmFzZS1wcm92aWRlcj48L3JlY29yZD48L0NpdGU+PENpdGU+PEF1dGhvcj5Ccm9tbWFnZTwv
QXV0aG9yPjxZZWFyPjE5OTA8L1llYXI+PFJlY051bT43Njc8L1JlY051bT48cmVjb3JkPjxyZWMt
bnVtYmVyPjc2NzwvcmVjLW51bWJlcj48Zm9yZWlnbi1rZXlzPjxrZXkgYXBwPSJFTiIgZGItaWQ9
InBwYXd3ZXdhenhyMnh5ZWR4YTg1MnZwdXZ4c2FzZnN3eDJ2NSIgdGltZXN0YW1wPSIxNTY5NTA1
NjU5Ij43Njc8L2tleT48L2ZvcmVpZ24ta2V5cz48cmVmLXR5cGUgbmFtZT0iSm91cm5hbCBBcnRp
Y2xlIj4xNzwvcmVmLXR5cGU+PGNvbnRyaWJ1dG9ycz48YXV0aG9ycz48YXV0aG9yPkJyb21tYWdl
LCBSLjwvYXV0aG9yPjxhdXRob3I+QmF4dGVyLCBELiBDLjwvYXV0aG9yPjxhdXRob3I+R2llcmtl
LCBMLiBXLjwvYXV0aG9yPjwvYXV0aG9ycz48L2NvbnRyaWJ1dG9ycz48YXV0aC1hZGRyZXNzPkRl
cGFydG1lbnQgb2YgUGh5c2lvbG9neSwgQ2hpY2FnbyBDb2xsZWdlIG9mIE9zdGVvcGF0aGljIE1l
ZGljaW5lLCBEb3duZXJzIEdyb3ZlLCBJbGxpbm9pcyA2MDUxNS48L2F1dGgtYWRkcmVzcz48dGl0
bGVzPjx0aXRsZT5WaXRhbWluIEQtaW5kZXBlbmRlbnQgaW50ZXN0aW5hbCBjYWxjaXVtIGFuZCBw
aG9zcGhvcnVzIGFic29ycHRpb24gZHVyaW5nIHJlcHJvZHVjdGlvbjwvdGl0bGU+PHNlY29uZGFy
eS10aXRsZT5BbSBKIFBoeXNpb2w8L3NlY29uZGFyeS10aXRsZT48L3RpdGxlcz48cGVyaW9kaWNh
bD48ZnVsbC10aXRsZT5BbSBKIFBoeXNpb2w8L2Z1bGwtdGl0bGU+PC9wZXJpb2RpY2FsPjxwYWdl
cz5HNjMxLTg8L3BhZ2VzPjx2b2x1bWU+MjU5PC92b2x1bWU+PG51bWJlcj40IFB0IDE8L251bWJl
cj48ZWRpdGlvbj4xOTkwLzEwLzAxPC9lZGl0aW9uPjxrZXl3b3Jkcz48a2V5d29yZD5BbmltYWxz
PC9rZXl3b3JkPjxrZXl3b3JkPkJvZHkgV2VpZ2h0PC9rZXl3b3JkPjxrZXl3b3JkPkNhbGNpZmVk
aW9sL2Jsb29kPC9rZXl3b3JkPjxrZXl3b3JkPkNhbGNpdHJpb2wvYmxvb2Q8L2tleXdvcmQ+PGtl
eXdvcmQ+Q2FsY2l1bS8qbWV0YWJvbGlzbTwva2V5d29yZD48a2V5d29yZD5GZW1hbGU8L2tleXdv
cmQ+PGtleXdvcmQ+KkludGVzdGluYWwgQWJzb3JwdGlvbjwva2V5d29yZD48a2V5d29yZD5JbnRl
c3RpbmUsIFNtYWxsL3BoeXNpb2xvZ3kvcGh5c2lvcGF0aG9sb2d5PC9rZXl3b3JkPjxrZXl3b3Jk
PkxhY3RhdGlvbi8qcGh5c2lvbG9neTwva2V5d29yZD48a2V5d29yZD5NdXNjbGUsIFNtb290aC9w
aHlzaW9sb2d5L3BoeXNpb3BhdGhvbG9neTwva2V5d29yZD48a2V5d29yZD5QaG9zcGhvcnVzLypt
ZXRhYm9saXNtPC9rZXl3b3JkPjxrZXl3b3JkPlByZWduYW5jeTwva2V5d29yZD48a2V5d29yZD5Q
cmVnbmFuY3ksIEFuaW1hbC8qcGh5c2lvbG9neTwva2V5d29yZD48a2V5d29yZD5SYXRzPC9rZXl3
b3JkPjxrZXl3b3JkPlJhdHMsIEluYnJlZCBTdHJhaW5zPC9rZXl3b3JkPjxrZXl3b3JkPlJlZmVy
ZW5jZSBWYWx1ZXM8L2tleXdvcmQ+PGtleXdvcmQ+Vml0YW1pbiBEIERlZmljaWVuY3kvKnBoeXNp
b3BhdGhvbG9neTwva2V5d29yZD48L2tleXdvcmRzPjxkYXRlcz48eWVhcj4xOTkwPC95ZWFyPjxw
dWItZGF0ZXM+PGRhdGU+T2N0PC9kYXRlPjwvcHViLWRhdGVzPjwvZGF0ZXM+PGlzYm4+MDAwMi05
NTEzIChQcmludCkmI3hEOzAwMDItOTUxMyAoTGlua2luZyk8L2lzYm4+PGFjY2Vzc2lvbi1udW0+
MjIyMTA3NDwvYWNjZXNzaW9uLW51bT48bGFiZWw+NzcxPC9sYWJlbD48dXJscz48cmVsYXRlZC11
cmxzPjx1cmw+aHR0cHM6Ly93d3cubmNiaS5ubG0ubmloLmdvdi9wdWJtZWQvMjIyMTA3NDwvdXJs
PjwvcmVsYXRlZC11cmxzPjwvdXJscz48ZWxlY3Ryb25pYy1yZXNvdXJjZS1udW0+MTAuMTE1Mi9h
anBnaS4xOTkwLjI1OS40Lkc2MzE8L2VsZWN0cm9uaWMtcmVzb3VyY2UtbnVtPjxyZW1vdGUtZGF0
YWJhc2UtbmFtZT5NZWRsaW5lPC9yZW1vdGUtZGF0YWJhc2UtbmFtZT48cmVtb3RlLWRhdGFiYXNl
LXByb3ZpZGVyPk5MTTwvcmVtb3RlLWRhdGFiYXNlLXByb3ZpZGVyPjwvcmVjb3JkPjwvQ2l0ZT48
Q2l0ZT48QXV0aG9yPkZ1ZGdlPC9BdXRob3I+PFllYXI+MjAxMDwvWWVhcj48UmVjTnVtPjE2MjA8
L1JlY051bT48cmVjb3JkPjxyZWMtbnVtYmVyPjE2MjA8L3JlYy1udW1iZXI+PGZvcmVpZ24ta2V5
cz48a2V5IGFwcD0iRU4iIGRiLWlkPSJwcGF3d2V3YXp4cjJ4eWVkeGE4NTJ2cHV2eHNhc2Zzd3gy
djUiIHRpbWVzdGFtcD0iMTU2OTUwNTY2OCI+MTYyMDwva2V5PjwvZm9yZWlnbi1rZXlzPjxyZWYt
dHlwZSBuYW1lPSJKb3VybmFsIEFydGljbGUiPjE3PC9yZWYtdHlwZT48Y29udHJpYnV0b3JzPjxh
dXRob3JzPjxhdXRob3I+RnVkZ2UsIE4uIEouPC9hdXRob3I+PGF1dGhvcj5Lb3ZhY3MsIEMuIFMu
PC9hdXRob3I+PC9hdXRob3JzPjwvY29udHJpYnV0b3JzPjxhdXRoLWFkZHJlc3M+RmFjdWx0eSBv
ZiBNZWRpY2luZSwgTWVtb3JpYWwgVW5pdmVyc2l0eSBvZiBOZXdmb3VuZGxhbmQsIFN0LiBKb2hu
JmFwb3M7cywgTmV3Zm91bmRsYW5kLCBDYW5hZGEuPC9hdXRoLWFkZHJlc3M+PHRpdGxlcz48dGl0
bGU+UHJlZ25hbmN5IHVwLXJlZ3VsYXRlcyBpbnRlc3RpbmFsIGNhbGNpdW0gYWJzb3JwdGlvbiBh
bmQgc2tlbGV0YWwgbWluZXJhbGl6YXRpb24gaW5kZXBlbmRlbnRseSBvZiB0aGUgdml0YW1pbiBE
IHJlY2VwdG9yPC90aXRsZT48c2Vjb25kYXJ5LXRpdGxlPkVuZG9jcmlub2xvZ3k8L3NlY29uZGFy
eS10aXRsZT48YWx0LXRpdGxlPkVuZG9jcmlub2xvZ3k8L2FsdC10aXRsZT48L3RpdGxlcz48cGVy
aW9kaWNhbD48ZnVsbC10aXRsZT5FbmRvY3Jpbm9sb2d5PC9mdWxsLXRpdGxlPjwvcGVyaW9kaWNh
bD48YWx0LXBlcmlvZGljYWw+PGZ1bGwtdGl0bGU+RW5kb2NyaW5vbG9neTwvZnVsbC10aXRsZT48
L2FsdC1wZXJpb2RpY2FsPjxwYWdlcz44ODYtOTU8L3BhZ2VzPjx2b2x1bWU+MTUxPC92b2x1bWU+
PG51bWJlcj4zPC9udW1iZXI+PGVkaXRpb24+MjAxMDAxMDU8L2VkaXRpb24+PGtleXdvcmRzPjxr
ZXl3b3JkPkFkYXB0YXRpb24sIFBoeXNpb2xvZ2ljYWw8L2tleXdvcmQ+PGtleXdvcmQ+QW5pbWFs
czwva2V5d29yZD48a2V5d29yZD5Cb25lIERlbnNpdHk8L2tleXdvcmQ+PGtleXdvcmQ+KkNhbGNp
ZmljYXRpb24sIFBoeXNpb2xvZ2ljPC9rZXl3b3JkPjxrZXl3b3JkPkNhbGNpdHJpb2wvbWV0YWJv
bGlzbTwva2V5d29yZD48a2V5d29yZD5DYWxjaXVtLyptZXRhYm9saXNtPC9rZXl3b3JkPjxrZXl3
b3JkPkR1b2RlbnVtL21ldGFib2xpc208L2tleXdvcmQ+PGtleXdvcmQ+RmVtYWxlPC9rZXl3b3Jk
PjxrZXl3b3JkPkdlbmUgRXhwcmVzc2lvbiBQcm9maWxpbmc8L2tleXdvcmQ+PGtleXdvcmQ+SG9t
ZW9zdGFzaXM8L2tleXdvcmQ+PGtleXdvcmQ+SHlwZXJwYXJhdGh5cm9pZGlzbSwgU2Vjb25kYXJ5
L21ldGFib2xpc208L2tleXdvcmQ+PGtleXdvcmQ+KkludGVzdGluYWwgQWJzb3JwdGlvbjwva2V5
d29yZD48a2V5d29yZD5MYWN0YXRpb24vbWV0YWJvbGlzbTwva2V5d29yZD48a2V5d29yZD5NaWNl
PC9rZXl3b3JkPjxrZXl3b3JkPk9saWdvbnVjbGVvdGlkZSBBcnJheSBTZXF1ZW5jZSBBbmFseXNp
czwva2V5d29yZD48a2V5d29yZD5QcmVnbmFuY3k8L2tleXdvcmQ+PGtleXdvcmQ+UHJlZ25hbmN5
LCBBbmltYWwvKm1ldGFib2xpc208L2tleXdvcmQ+PGtleXdvcmQ+UmVjZXB0b3JzLCBDYWxjaXRy
aW9sLyptZXRhYm9saXNtPC9rZXl3b3JkPjxrZXl3b3JkPlJpY2tldHMvbWV0YWJvbGlzbS9wYXRo
b2xvZ3k8L2tleXdvcmQ+PGtleXdvcmQ+VGliaWEvcGF0aG9sb2d5PC9rZXl3b3JkPjxrZXl3b3Jk
PlVwLVJlZ3VsYXRpb248L2tleXdvcmQ+PC9rZXl3b3Jkcz48ZGF0ZXM+PHllYXI+MjAxMDwveWVh
cj48cHViLWRhdGVzPjxkYXRlPk1hcjwvZGF0ZT48L3B1Yi1kYXRlcz48L2RhdGVzPjxpc2JuPjE5
NDUtNzE3MCAoRWxlY3Ryb25pYykmI3hEOzAwMTMtNzIyNyAoTGlua2luZyk8L2lzYm4+PGFjY2Vz
c2lvbi1udW0+MjAwNTE0ODY8L2FjY2Vzc2lvbi1udW0+PHVybHM+PHJlbGF0ZWQtdXJscz48dXJs
Pmh0dHBzOi8vd3d3Lm5jYmkubmxtLm5paC5nb3YvcHVibWVkLzIwMDUxNDg2PC91cmw+PC9yZWxh
dGVkLXVybHM+PC91cmxzPjxlbGVjdHJvbmljLXJlc291cmNlLW51bT4xMC4xMjEwL2VuLjIwMDkt
MTAxMDwvZWxlY3Ryb25pYy1yZXNvdXJjZS1udW0+PHJlbW90ZS1kYXRhYmFzZS1uYW1lPk1lZGxp
bmU8L3JlbW90ZS1kYXRhYmFzZS1uYW1lPjxyZW1vdGUtZGF0YWJhc2UtcHJvdmlkZXI+TkxNPC9y
ZW1vdGUtZGF0YWJhc2UtcHJvdmlkZXI+PGxhbmd1YWdlPmVuZzwvbGFuZ3VhZ2U+PC9yZWNvcmQ+
PC9DaXRlPjxDaXRlPjxBdXRob3I+S292YWNzPC9BdXRob3I+PFllYXI+MjAxNjwvWWVhcj48UmVj
TnVtPjM0NTc8L1JlY051bT48cmVjb3JkPjxyZWMtbnVtYmVyPjM0NTc8L3JlYy1udW1iZXI+PGZv
cmVpZ24ta2V5cz48a2V5IGFwcD0iRU4iIGRiLWlkPSJwcGF3d2V3YXp4cjJ4eWVkeGE4NTJ2cHV2
eHNhc2Zzd3gydjUiIHRpbWVzdGFtcD0iMTU2OTUwNTY4NyI+MzQ1Nzwva2V5PjwvZm9yZWlnbi1r
ZXlzPjxyZWYtdHlwZSBuYW1lPSJKb3VybmFsIEFydGljbGUiPjE3PC9yZWYtdHlwZT48Y29udHJp
YnV0b3JzPjxhdXRob3JzPjxhdXRob3I+S292YWNzLCBDLiBTLjwvYXV0aG9yPjwvYXV0aG9ycz48
L2NvbnRyaWJ1dG9ycz48YXV0aC1hZGRyZXNzPkZhY3VsdHkgb2YgTWVkaWNpbmUtRW5kb2NyaW5v
bG9neSwgTWVtb3JpYWwgVW5pdmVyc2l0eSBvZiBOZXdmb3VuZGxhbmQsIFN0LiBKb2huJmFwb3M7
cywgTmV3Zm91bmRsYW5kLCBDYW5hZGEuPC9hdXRoLWFkZHJlc3M+PHRpdGxlcz48dGl0bGU+TWF0
ZXJuYWwgTWluZXJhbCBhbmQgQm9uZSBNZXRhYm9saXNtIER1cmluZyBQcmVnbmFuY3ksIExhY3Rh
dGlvbiwgYW5kIFBvc3QtV2VhbmluZyBSZWNvdmVyeTwvdGl0bGU+PHNlY29uZGFyeS10aXRsZT5Q
aHlzaW9sIFJldjwvc2Vjb25kYXJ5LXRpdGxlPjwvdGl0bGVzPjxwZXJpb2RpY2FsPjxmdWxsLXRp
dGxlPlBoeXNpb2wgUmV2PC9mdWxsLXRpdGxlPjwvcGVyaW9kaWNhbD48cGFnZXM+NDQ5LTU0Nzwv
cGFnZXM+PHZvbHVtZT45Njwvdm9sdW1lPjxudW1iZXI+MjwvbnVtYmVyPjxlZGl0aW9uPjIwMTYv
MDIvMTk8L2VkaXRpb24+PGtleXdvcmRzPjxrZXl3b3JkPkFuaW1hbHM8L2tleXdvcmQ+PGtleXdv
cmQ+Qm9uZSBEaXNlYXNlcywgTWV0YWJvbGljL21ldGFib2xpc208L2tleXdvcmQ+PGtleXdvcmQ+
Qm9uZSBhbmQgQm9uZXMvKm1ldGFib2xpc208L2tleXdvcmQ+PGtleXdvcmQ+Q2FsY2l1bS8qbWV0
YWJvbGlzbTwva2V5d29yZD48a2V5d29yZD5GZW1hbGU8L2tleXdvcmQ+PGtleXdvcmQ+SHVtYW5z
PC9rZXl3b3JkPjxrZXl3b3JkPkxhY3RhdGlvbi8qbWV0YWJvbGlzbTwva2V5d29yZD48a2V5d29y
ZD4qTWF0ZXJuYWwgTnV0cml0aW9uYWwgUGh5c2lvbG9naWNhbCBQaGVub21lbmE8L2tleXdvcmQ+
PGtleXdvcmQ+UGhvc3Bob3J1cyBDb21wb3VuZHMvbWV0YWJvbGlzbTwva2V5d29yZD48a2V5d29y
ZD5QcmVnbmFuY3k8L2tleXdvcmQ+PGtleXdvcmQ+UHJlZ25hbmN5IENvbXBsaWNhdGlvbnMvbWV0
YWJvbGlzbTwva2V5d29yZD48a2V5d29yZD5XZWFuaW5nPC9rZXl3b3JkPjwva2V5d29yZHM+PGRh
dGVzPjx5ZWFyPjIwMTY8L3llYXI+PHB1Yi1kYXRlcz48ZGF0ZT5BcHI8L2RhdGU+PC9wdWItZGF0
ZXM+PC9kYXRlcz48aXNibj4xNTIyLTEyMTAgKEVsZWN0cm9uaWMpJiN4RDswMDMxLTkzMzMgKExp
bmtpbmcpPC9pc2JuPjxhY2Nlc3Npb24tbnVtPjI2ODg3Njc2PC9hY2Nlc3Npb24tbnVtPjx1cmxz
PjxyZWxhdGVkLXVybHM+PHVybD5odHRwczovL3d3dy5uY2JpLm5sbS5uaWguZ292L3B1Ym1lZC8y
Njg4NzY3NjwvdXJsPjwvcmVsYXRlZC11cmxzPjwvdXJscz48ZWxlY3Ryb25pYy1yZXNvdXJjZS1u
dW0+MTAuMTE1Mi9waHlzcmV2LjAwMDI3LjIwMTU8L2VsZWN0cm9uaWMtcmVzb3VyY2UtbnVtPjxy
ZW1vdGUtZGF0YWJhc2UtbmFtZT5NZWRsaW5lPC9yZW1vdGUtZGF0YWJhc2UtbmFtZT48cmVtb3Rl
LWRhdGFiYXNlLXByb3ZpZGVyPk5MTTwvcmVtb3RlLWRhdGFiYXNlLXByb3ZpZGVyPjwvcmVjb3Jk
PjwvQ2l0ZT48Q2l0ZT48QXV0aG9yPkdpbGxpZXM8L0F1dGhvcj48WWVhcj4yMDE4PC9ZZWFyPjxS
ZWNOdW0+MzYxNzwvUmVjTnVtPjxyZWNvcmQ+PHJlYy1udW1iZXI+MzYxNzwvcmVjLW51bWJlcj48
Zm9yZWlnbi1rZXlzPjxrZXkgYXBwPSJFTiIgZGItaWQ9InBwYXd3ZXdhenhyMnh5ZWR4YTg1MnZw
dXZ4c2FzZnN3eDJ2NSIgdGltZXN0YW1wPSIxNTY5NTA1Njg5Ij4zNjE3PC9rZXk+PC9mb3JlaWdu
LWtleXM+PHJlZi10eXBlIG5hbWU9IkpvdXJuYWwgQXJ0aWNsZSI+MTc8L3JlZi10eXBlPjxjb250
cmlidXRvcnM+PGF1dGhvcnM+PGF1dGhvcj5HaWxsaWVzLCBCLiBSLjwvYXV0aG9yPjxhdXRob3I+
UnlhbiwgQi4gQS48L2F1dGhvcj48YXV0aG9yPlRvbmtpbiwgQi4gQS48L2F1dGhvcj48YXV0aG9y
PlBvdWx0b24sIEkuIEouPC9hdXRob3I+PGF1dGhvcj5NYSwgWS48L2F1dGhvcj48YXV0aG9yPktp
cmJ5LCBCLiBKLjwvYXV0aG9yPjxhdXRob3I+U3QtQXJuYXVkLCBSLjwvYXV0aG9yPjxhdXRob3I+
U2ltcywgTi4gQS48L2F1dGhvcj48YXV0aG9yPktvdmFjcywgQy4gUy48L2F1dGhvcj48L2F1dGhv
cnM+PC9jb250cmlidXRvcnM+PGF1dGgtYWRkcmVzcz5GYWN1bHR5IG9mIE1lZGljaW5lLCBNZW1v
cmlhbCBVbml2ZXJzaXR5IG9mIE5ld2ZvdW5kbGFuZCwgU3QuIEpvaG4mYXBvcztzLCBDYW5hZGEu
JiN4RDtTdC4gVmluY2VudCZhcG9zO3MgSW5zdGl0dXRlIG9mIE1lZGljYWwgUmVzZWFyY2ggYW5k
IHRoZSBEZXBhcnRtZW50IG9mIE1lZGljaW5lIGF0IFN0LiBWaW5jZW50JmFwb3M7cyBIb3NwaXRh
bCwgVGhlIFVuaXZlcnNpdHkgb2YgTWVsYm91cm5lLCBNZWxib3VybmUsIEF1c3RyYWxpYS4mI3hE
O1NocmluZXJzIEhvc3BpdGFscyBmb3IgQ2hpbGRyZW4gYW5kIEZhY3VsdHkgb2YgTWVkaWNpbmUs
IE1jR2lsbCBVbml2ZXJzaXR5LCBNb250cmVhbCwgQ2FuYWRhLjwvYXV0aC1hZGRyZXNzPjx0aXRs
ZXM+PHRpdGxlPkFic2VuY2Ugb2YgQ2FsY2l0cmlvbCBDYXVzZXMgSW5jcmVhc2VkIExhY3RhdGlv
bmFsIEJvbmUgTG9zcyBhbmQgTG93ZXIgTWlsayBDYWxjaXVtIGJ1dCBEb2VzIE5vdCBJbXBhaXIg
UG9zdC1sYWN0YXRpb24gQm9uZSBSZWNvdmVyeSBpbiBDeXAyN2IxIE51bGwgTWljZTwvdGl0bGU+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aW5lciBSZXM8L2Z1bGwtdGl0bGU+PC9wZXJpb2RpY2FsPjxwYWdlcz4xNi0yNjwvcGFnZXM+PHZv
bHVtZT4zMzwvdm9sdW1lPjxudW1iZXI+MTwvbnVtYmVyPjxlZGl0aW9uPjIwMTcwODAyPC9lZGl0
aW9uPjxrZXl3b3Jkcz48a2V5d29yZD4yNS1IeWRyb3h5dml0YW1pbiBEMyAxLWFscGhhLUh5ZHJv
eHlsYXNlLypkZWZpY2llbmN5L21ldGFib2xpc208L2tleXdvcmQ+PGtleXdvcmQ+QW5pbWFsczwv
a2V5d29yZD48a2V5d29yZD5CaW9tYXJrZXJzL2Jsb29kPC9rZXl3b3JkPjxrZXl3b3JkPkJvbmUg
RGVuc2l0eTwva2V5d29yZD48a2V5d29yZD5Cb25lIFJlbW9kZWxpbmc8L2tleXdvcmQ+PGtleXdv
cmQ+Qm9uZSBSZXNvcnB0aW9uL2RpYWdub3N0aWMgaW1hZ2luZy8qcGF0aG9sb2d5PC9rZXl3b3Jk
PjxrZXl3b3JkPkJvbmUgYW5kIEJvbmVzL2RpYWdub3N0aWMgaW1hZ2luZy8qcGF0aG9sb2d5PC9r
ZXl3b3JkPjxrZXl3b3JkPkNhbGNpdHJpb2wvYmxvb2QvKmRlZmljaWVuY3k8L2tleXdvcmQ+PGtl
eXdvcmQ+Q2FsY2l1bS9ibG9vZC8qbWV0YWJvbGlzbTwva2V5d29yZD48a2V5d29yZD5GZW1hbGU8
L2tleXdvcmQ+PGtleXdvcmQ+R2VuZSBFeHByZXNzaW9uIFJlZ3VsYXRpb248L2tleXdvcmQ+PGtl
eXdvcmQ+TGFjdGF0aW9uLyptZXRhYm9saXNtPC9rZXl3b3JkPjxrZXl3b3JkPkxpdHRlciBTaXpl
PC9rZXl3b3JkPjxrZXl3b3JkPk1hbW1hcnkgR2xhbmRzLCBBbmltYWwvbWV0YWJvbGlzbTwva2V5
d29yZD48a2V5d29yZD5NaWNlLCBJbmJyZWQgQzU3Qkw8L2tleXdvcmQ+PGtleXdvcmQ+TWljZSwg
S25vY2tvdXQ8L2tleXdvcmQ+PGtleXdvcmQ+TWlsay8qY2hlbWlzdHJ5PC9rZXl3b3JkPjxrZXl3
b3JkPlJlcHJvZHVjdGlvbjwva2V5d29yZD48a2V5d29yZD5YLVJheSBNaWNyb3RvbW9ncmFwaHk8
L2tleXdvcmQ+PGtleXdvcmQ+QW5pbWFsIG1vZGVscyAvIHJvZGVudDwva2V5d29yZD48a2V5d29y
ZD5Cb25lIG1ldGFib2xpc20gY3lwMjdiMTwva2V5d29yZD48a2V5d29yZD5DYWxjaXRyaW9sPC9r
ZXl3b3JkPjxrZXl3b3JkPkNhbGNpdW08L2tleXdvcmQ+PGtleXdvcmQ+R2VuZSBkZWxldGlvbiAo
a25vY2tvdXQpPC9rZXl3b3JkPjxrZXl3b3JkPkhpc3RvbW9ycGhvbWV0cnk8L2tleXdvcmQ+PGtl
eXdvcmQ+TGFjdGF0aW9uPC9rZXl3b3JkPjxrZXl3b3JkPlByZWduYW5jeTwva2V5d29yZD48L2tl
eXdvcmRzPjxkYXRlcz48eWVhcj4yMDE4PC95ZWFyPjxwdWItZGF0ZXM+PGRhdGU+SmFuPC9kYXRl
PjwvcHViLWRhdGVzPjwvZGF0ZXM+PGlzYm4+MTUyMy00NjgxIChFbGVjdHJvbmljKSYjeEQ7MDg4
NC0wNDMxIChMaW5raW5nKTwvaXNibj48YWNjZXNzaW9uLW51bT4yODY4NjMwOTwvYWNjZXNzaW9u
LW51bT48dXJscz48cmVsYXRlZC11cmxzPjx1cmw+aHR0cHM6Ly93d3cubmNiaS5ubG0ubmloLmdv
di9wdWJtZWQvMjg2ODYzMDk8L3VybD48L3JlbGF0ZWQtdXJscz48L3VybHM+PGVsZWN0cm9uaWMt
cmVzb3VyY2UtbnVtPjEwLjEwMDIvamJtci4zMjE3PC9lbGVjdHJvbmljLXJlc291cmNlLW51bT48
cmVtb3RlLWRhdGFiYXNlLW5hbWU+TWVkbGluZTwvcmVtb3RlLWRhdGFiYXNlLW5hbWU+PHJlbW90
ZS1kYXRhYmFzZS1wcm92aWRlcj5OTE08L3JlbW90ZS1kYXRhYmFzZS1wcm92aWRlcj48bGFuZ3Vh
Z2U+ZW5nPC9sYW5ndWFnZT48L3JlY29yZD48L0NpdGU+PENpdGU+PEF1dGhvcj5SeWFuPC9BdXRo
b3I+PFllYXI+MjAyMjwvWWVhcj48UmVjTnVtPjQ0MTY8L1JlY051bT48cmVjb3JkPjxyZWMtbnVt
YmVyPjQ0MTY8L3JlYy1udW1iZXI+PGZvcmVpZ24ta2V5cz48a2V5IGFwcD0iRU4iIGRiLWlkPSJw
cGF3d2V3YXp4cjJ4eWVkeGE4NTJ2cHV2eHNhc2Zzd3gydjUiIHRpbWVzdGFtcD0iMTYzMjIzODI3
NyI+NDQxNjwva2V5PjwvZm9yZWlnbi1rZXlzPjxyZWYtdHlwZSBuYW1lPSJKb3VybmFsIEFydGlj
bGUiPjE3PC9yZWYtdHlwZT48Y29udHJpYnV0b3JzPjxhdXRob3JzPjxhdXRob3I+UnlhbiwgQi4g
QS48L2F1dGhvcj48YXV0aG9yPk1jR3JlZ29yLCBOLiBFLjwvYXV0aG9yPjxhdXRob3I+S2lyYnks
IEIuIEouPC9hdXRob3I+PGF1dGhvcj5BbC1UaWxpc3NpLCBBLjwvYXV0aG9yPjxhdXRob3I+UG91
bHRvbiwgSS4gSi48L2F1dGhvcj48YXV0aG9yPlNpbXMsIE4uIEEuPC9hdXRob3I+PGF1dGhvcj5L
b3ZhY3MsIEMuIFMuPC9hdXRob3I+PC9hdXRob3JzPjwvY29udHJpYnV0b3JzPjxhdXRoLWFkZHJl
c3M+RmFjdWx0eSBvZiBNZWRpY2luZS1FbmRvY3Jpbm9sb2d5LCBNZW1vcmlhbCBVbml2ZXJzaXR5
IG9mIE5ld2ZvdW5kbGFuZCwgU3QuIEpvaG4mYXBvcztzLCBOZXdmb3VuZGxhbmQgYW5kIExhYnJh
ZG9yLCBDYW5hZGEuJiN4RDtTdC4gVmluY2VudCZhcG9zO3MgSW5zdGl0dXRlIG9mIE1lZGljYWwg
UmVzZWFyY2gsIEZpdHpyb3ksIFZpY3RvcmlhLCBBdXN0cmFsaWEuJiN4RDtEZXBhcnRtZW50IG9m
IE1lZGljaW5lIGF0IFN0LiBWaW5jZW50JmFwb3M7cyBIb3NwaXRhbCwgVGhlIFVuaXZlcnNpdHkg
b2YgTWVsYm91cm5lLCBGaXR6cm95LCBWaWN0b3JpYSwgQXVzdHJhbGlhLjwvYXV0aC1hZGRyZXNz
Pjx0aXRsZXM+PHRpdGxlPkNhbGNpdHJpb2wtRGVwZW5kZW50IGFuZCAtSW5kZXBlbmRlbnQgUmVn
dWxhdGlvbiBvZiBJbnRlc3RpbmFsIENhbGNpdW0gQWJzb3JwdGlvbiwgT3N0ZW9ibGFzdCBGdW5j
dGlvbiwgYW5kIFNrZWxldGFsIE1pbmVyYWxpemF0aW9uIGR1cmluZyBMYWN0YXRpb24gYW5kIFJl
Y292ZXJ5IGluIE1pY2U8L3RpdGxlPjxzZWNvbmRhcnktdGl0bGU+SiBCb25lIE1pbmVyIFJlczwv
c2Vjb25kYXJ5LXRpdGxlPjwvdGl0bGVzPjxwZXJpb2RpY2FsPjxmdWxsLXRpdGxlPkogQm9uZSBN
aW5lciBSZXM8L2Z1bGwtdGl0bGU+PC9wZXJpb2RpY2FsPjxwYWdlcz4yNDgzLTI0OTc8L3BhZ2Vz
Pjx2b2x1bWU+Mzc8L3ZvbHVtZT48bnVtYmVyPjEyPC9udW1iZXI+PGVkaXRpb24+MjAyMjEwMTE8
L2VkaXRpb24+PHNlY3Rpb24+MjQ4Mzwvc2VjdGlvbj48a2V5d29yZHM+PGtleXdvcmQ+RmVtYWxl
PC9rZXl3b3JkPjxrZXl3b3JkPkFuaW1hbHM8L2tleXdvcmQ+PGtleXdvcmQ+TWljZTwva2V5d29y
ZD48a2V5d29yZD4qQ2FsY2l0cmlvbDwva2V5d29yZD48a2V5d29yZD4qQ2FsY2l1bS9tZXRhYm9s
aXNtPC9rZXl3b3JkPjxrZXl3b3JkPlgtUmF5IE1pY3JvdG9tb2dyYXBoeTwva2V5d29yZD48a2V5
d29yZD5MYWN0YXRpb248L2tleXdvcmQ+PGtleXdvcmQ+UmVjZXB0b3JzLCBDYWxjaXRyaW9sL21l
dGFib2xpc208L2tleXdvcmQ+PGtleXdvcmQ+Q2FsY2l1bSwgRGlldGFyeTwva2V5d29yZD48a2V5
d29yZD5Pc3Rlb2JsYXN0cy9tZXRhYm9saXNtPC9rZXl3b3JkPjxrZXl3b3JkPk1pY2UsIEtub2Nr
b3V0PC9rZXl3b3JkPjxrZXl3b3JkPkludGVzdGluYWwgQWJzb3JwdGlvbjwva2V5d29yZD48a2V5
d29yZD5Cb25lPC9rZXl3b3JkPjxrZXl3b3JkPkJvbmUgZGVuc2l0eTwva2V5d29yZD48a2V5d29y
ZD5DYWxjaXRyaW9sPC9rZXl3b3JkPjxrZXl3b3JkPkhpc3RvbW9ycGhvbWV0cnk8L2tleXdvcmQ+
PGtleXdvcmQ+SW50ZXN0aW5hbCBjYWxjaXVtIGFic29ycHRpb248L2tleXdvcmQ+PGtleXdvcmQ+
T3N0ZW9ibGFzdHM8L2tleXdvcmQ+PGtleXdvcmQ+UHJlZ25hbmN5PC9rZXl3b3JkPjxrZXl3b3Jk
PlZpdGFtaW4gZCByZWNlcHRvcjwva2V5d29yZD48L2tleXdvcmRzPjxkYXRlcz48eWVhcj4yMDIy
PC95ZWFyPjxwdWItZGF0ZXM+PGRhdGU+RGVjPC9kYXRlPjwvcHViLWRhdGVzPjwvZGF0ZXM+PGlz
Ym4+MTUyMy00NjgxIChFbGVjdHJvbmljKSYjeEQ7MDg4NC0wNDMxIChMaW5raW5nKTwvaXNibj48
YWNjZXNzaW9uLW51bT4zNjEyODg5MDwvYWNjZXNzaW9uLW51bT48dXJscz48cmVsYXRlZC11cmxz
Pjx1cmw+aHR0cHM6Ly93d3cubmNiaS5ubG0ubmloLmdvdi9wdWJtZWQvMzYxMjg4OTA8L3VybD48
L3JlbGF0ZWQtdXJscz48L3VybHM+PGVsZWN0cm9uaWMtcmVzb3VyY2UtbnVtPjEwLjEwMDIvamJt
ci40NzEyPC9lbGVjdHJvbmljLXJlc291cmNlLW51bT48cmVtb3RlLWRhdGFiYXNlLW5hbWU+TWVk
bGluZTwvcmVtb3RlLWRhdGFiYXNlLW5hbWU+PHJlbW90ZS1kYXRhYmFzZS1wcm92aWRlcj5OTE08
L3JlbW90ZS1kYXRhYmFzZS1wcm92aWRlcj48L3JlY29yZD48L0NpdGU+PC9FbmROb3RlPgB=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(1,23,45-48)</w:t>
      </w:r>
      <w:r w:rsidR="00A22A40" w:rsidRPr="00A8335A">
        <w:rPr>
          <w:rFonts w:cs="Arial"/>
          <w:sz w:val="22"/>
          <w:szCs w:val="22"/>
        </w:rPr>
        <w:fldChar w:fldCharType="end"/>
      </w:r>
      <w:r w:rsidRPr="00A8335A">
        <w:rPr>
          <w:rFonts w:cs="Arial"/>
          <w:sz w:val="22"/>
          <w:szCs w:val="22"/>
        </w:rPr>
        <w:t xml:space="preserve">.  </w:t>
      </w:r>
    </w:p>
    <w:p w14:paraId="07D35943" w14:textId="77777777" w:rsidR="00661F0D" w:rsidRPr="00A8335A" w:rsidRDefault="00661F0D" w:rsidP="00A8335A">
      <w:pPr>
        <w:spacing w:after="0" w:line="276" w:lineRule="auto"/>
        <w:rPr>
          <w:rFonts w:cs="Arial"/>
          <w:sz w:val="22"/>
          <w:szCs w:val="22"/>
        </w:rPr>
      </w:pPr>
    </w:p>
    <w:p w14:paraId="521416A3" w14:textId="60100144" w:rsidR="00661F0D" w:rsidRPr="00A8335A" w:rsidRDefault="00661F0D" w:rsidP="00A8335A">
      <w:pPr>
        <w:spacing w:after="0" w:line="276" w:lineRule="auto"/>
        <w:rPr>
          <w:rFonts w:cs="Arial"/>
          <w:sz w:val="22"/>
          <w:szCs w:val="22"/>
        </w:rPr>
      </w:pPr>
      <w:r w:rsidRPr="00A8335A">
        <w:rPr>
          <w:rFonts w:cs="Arial"/>
          <w:sz w:val="22"/>
          <w:szCs w:val="22"/>
        </w:rPr>
        <w:t xml:space="preserve">The peak fetal demand for calcium does not occur until the third trimester, and so it is unclear why intestinal calcium absorption should be upregulated in the first trimester. It may allow the maternal skeleton to store calcium in advance of the peak demands for calcium that occur later in pregnancy and lactation; some studies in rodents have shown this to be the case with the bone mineral content rising significantly before term </w:t>
      </w:r>
      <w:r w:rsidR="00A22A40" w:rsidRPr="00A8335A">
        <w:rPr>
          <w:rFonts w:cs="Arial"/>
          <w:sz w:val="22"/>
          <w:szCs w:val="22"/>
        </w:rPr>
        <w:fldChar w:fldCharType="begin">
          <w:fldData xml:space="preserve">PEVuZE5vdGU+PENpdGU+PEF1dGhvcj5Xb29kcm93PC9BdXRob3I+PFllYXI+MjAwNjwvWWVhcj48
UmVjTnVtPjE0OTI8L1JlY051bT48RGlzcGxheVRleHQ+KDE3LDI2LDQ3KTwvRGlzcGxheVRleHQ+
PHJlY29yZD48cmVjLW51bWJlcj4xNDkyPC9yZWMtbnVtYmVyPjxmb3JlaWduLWtleXM+PGtleSBh
cHA9IkVOIiBkYi1pZD0icHBhd3dld2F6eHIyeHllZHhhODUydnB1dnhzYXNmc3d4MnY1IiB0aW1l
c3RhbXA9IjE1Njk1MDU2NjciPjE0OTI8L2tleT48L2ZvcmVpZ24ta2V5cz48cmVmLXR5cGUgbmFt
ZT0iSm91cm5hbCBBcnRpY2xlIj4xNzwvcmVmLXR5cGU+PGNvbnRyaWJ1dG9ycz48YXV0aG9ycz48
YXV0aG9yPldvb2Ryb3csIEouIFAuPC9hdXRob3I+PGF1dGhvcj5TaGFycGUsIEMuIEouPC9hdXRo
b3I+PGF1dGhvcj5GdWRnZSwgTi4gSi48L2F1dGhvcj48YXV0aG9yPkhvZmYsIEEuIE8uPC9hdXRo
b3I+PGF1dGhvcj5HYWdlbCwgUi4gRi48L2F1dGhvcj48YXV0aG9yPktvdmFjcywgQy4gUy48L2F1
dGhvcj48L2F1dGhvcnM+PC9jb250cmlidXRvcnM+PGF1dGgtYWRkcmVzcz5GYWN1bHR5IG9mIE1l
ZGljaW5lLUVuZG9jcmlub2xvZ3ksIE1lbW9yaWFsIFVuaXZlcnNpdHkgb2YgTmV3Zm91bmRsYW5k
LCAzMDAgUHJpbmNlIFBoaWxpcCBEcml2ZSwgU3QuIEpvaG4mYXBvcztzLCBOZXdmb3VuZGxhbmQs
IENhbmFkYSBBMUIgM1Y2LjwvYXV0aC1hZGRyZXNzPjx0aXRsZXM+PHRpdGxlPkNhbGNpdG9uaW4g
cGxheXMgYSBjcml0aWNhbCByb2xlIGluIHJlZ3VsYXRpbmcgc2tlbGV0YWwgbWluZXJhbCBtZXRh
Ym9saXNtIGR1cmluZyBsYWN0YXRpb248L3RpdGxlPjxzZWNvbmRhcnktdGl0bGU+RW5kb2NyaW5v
bG9neTwvc2Vjb25kYXJ5LXRpdGxlPjxhbHQtdGl0bGU+RW5kb2NyaW5vbG9neTwvYWx0LXRpdGxl
PjwvdGl0bGVzPjxwZXJpb2RpY2FsPjxmdWxsLXRpdGxlPkVuZG9jcmlub2xvZ3k8L2Z1bGwtdGl0
bGU+PC9wZXJpb2RpY2FsPjxhbHQtcGVyaW9kaWNhbD48ZnVsbC10aXRsZT5FbmRvY3Jpbm9sb2d5
PC9mdWxsLXRpdGxlPjwvYWx0LXBlcmlvZGljYWw+PHBhZ2VzPjQwMTAtMjE8L3BhZ2VzPjx2b2x1
bWU+MTQ3PC92b2x1bWU+PG51bWJlcj45PC9udW1iZXI+PGVkaXRpb24+MjAwNjA1MDQ8L2VkaXRp
b24+PGtleXdvcmRzPjxrZXl3b3JkPkFuaW1hbHM8L2tleXdvcmQ+PGtleXdvcmQ+QmlvbWVjaGFu
aWNhbCBQaGVub21lbmE8L2tleXdvcmQ+PGtleXdvcmQ+Qm9uZSBEZW5zaXR5PC9rZXl3b3JkPjxr
ZXl3b3JkPkJvbmUgRGlzZWFzZXMsIE1ldGFib2xpYy9ldGlvbG9neTwva2V5d29yZD48a2V5d29y
ZD5Cb25lIFJlc29ycHRpb248L2tleXdvcmQ+PGtleXdvcmQ+Qm9uZSBhbmQgQm9uZXMvKm1ldGFi
b2xpc20vdWx0cmFzdHJ1Y3R1cmU8L2tleXdvcmQ+PGtleXdvcmQ+Q2FsY2l0b25pbi9kZWZpY2ll
bmN5L2dlbmV0aWNzLypwaHlzaW9sb2d5PC9rZXl3b3JkPjxrZXl3b3JkPkNhbGNpdG9uaW4gR2Vu
ZS1SZWxhdGVkIFBlcHRpZGUvZGVmaWNpZW5jeS9nZW5ldGljcy9waHlzaW9sb2d5PC9rZXl3b3Jk
PjxrZXl3b3JkPkNhbGNpdW0vYW5hbHlzaXMvbWV0YWJvbGlzbS91cmluZTwva2V5d29yZD48a2V5
d29yZD5EdW9kZW51bS9tZXRhYm9saXNtPC9rZXl3b3JkPjxrZXl3b3JkPkVzdHJhZGlvbC9ibG9v
ZDwva2V5d29yZD48a2V5d29yZD5GZW1hbGU8L2tleXdvcmQ+PGtleXdvcmQ+SW50ZXN0aW5hbCBB
YnNvcnB0aW9uPC9rZXl3b3JkPjxrZXl3b3JkPkxhY3RhdGlvbi8qcGh5c2lvbG9neTwva2V5d29y
ZD48a2V5d29yZD5NYW1tYXJ5IEdsYW5kcywgQW5pbWFsL2NoZW1pc3RyeTwva2V5d29yZD48a2V5
d29yZD5NaWNlPC9rZXl3b3JkPjxrZXl3b3JkPk1pY2UsIEtub2Nrb3V0PC9rZXl3b3JkPjxrZXl3
b3JkPk1pbGsvY2hlbWlzdHJ5PC9rZXl3b3JkPjxrZXl3b3JkPk1pbmVyYWxzLyptZXRhYm9saXNt
PC9rZXl3b3JkPjxrZXl3b3JkPlBhcmF0aHlyb2lkIEhvcm1vbmUvYmxvb2Q8L2tleXdvcmQ+PGtl
eXdvcmQ+UGFyYXRoeXJvaWQgSG9ybW9uZS1SZWxhdGVkIFByb3RlaW4vZ2VuZXRpY3M8L2tleXdv
cmQ+PGtleXdvcmQ+UHJlZ25hbmN5PC9rZXl3b3JkPjxrZXl3b3JkPlJOQSwgTWVzc2VuZ2VyL2Fu
YWx5c2lzPC9rZXl3b3JkPjwva2V5d29yZHM+PGRhdGVzPjx5ZWFyPjIwMDY8L3llYXI+PHB1Yi1k
YXRlcz48ZGF0ZT5TZXA8L2RhdGU+PC9wdWItZGF0ZXM+PC9kYXRlcz48aXNibj4wMDEzLTcyMjcg
KFByaW50KSYjeEQ7MDAxMy03MjI3IChMaW5raW5nKTwvaXNibj48YWNjZXNzaW9uLW51bT4xNjY3
NTUyNDwvYWNjZXNzaW9uLW51bT48dXJscz48cmVsYXRlZC11cmxzPjx1cmw+aHR0cHM6Ly93d3cu
bmNiaS5ubG0ubmloLmdvdi9wdWJtZWQvMTY2NzU1MjQ8L3VybD48L3JlbGF0ZWQtdXJscz48L3Vy
bHM+PGVsZWN0cm9uaWMtcmVzb3VyY2UtbnVtPjEwLjEyMTAvZW4uMjAwNS0xNjE2PC9lbGVjdHJv
bmljLXJlc291cmNlLW51bT48cmVtb3RlLWRhdGFiYXNlLW5hbWU+TWVkbGluZTwvcmVtb3RlLWRh
dGFiYXNlLW5hbWU+PHJlbW90ZS1kYXRhYmFzZS1wcm92aWRlcj5OTE08L3JlbW90ZS1kYXRhYmFz
ZS1wcm92aWRlcj48L3JlY29yZD48L0NpdGU+PENpdGU+PEF1dGhvcj5LaXJieTwvQXV0aG9yPjxZ
ZWFyPjIwMTM8L1llYXI+PFJlY051bT4yNDQzPC9SZWNOdW0+PHJlY29yZD48cmVjLW51bWJlcj4y
NDQzPC9yZWMtbnVtYmVyPjxmb3JlaWduLWtleXM+PGtleSBhcHA9IkVOIiBkYi1pZD0icHBhd3dl
d2F6eHIyeHllZHhhODUydnB1dnhzYXNmc3d4MnY1IiB0aW1lc3RhbXA9IjE1Njk1MDU2NzYiPjI0
NDM8L2tleT48L2ZvcmVpZ24ta2V5cz48cmVmLXR5cGUgbmFtZT0iSm91cm5hbCBBcnRpY2xlIj4x
NzwvcmVmLXR5cGU+PGNvbnRyaWJ1dG9ycz48YXV0aG9ycz48YXV0aG9yPktpcmJ5LCBCLiBKLjwv
YXV0aG9yPjxhdXRob3I+TWEsIFkuPC9hdXRob3I+PGF1dGhvcj5NYXJ0aW4sIEguIE0uPC9hdXRo
b3I+PGF1dGhvcj5CdWNrbGUgRmF2YXJvLCBLLiBMLjwvYXV0aG9yPjxhdXRob3I+S2FyYXBsaXMs
IEEuIEMuPC9hdXRob3I+PGF1dGhvcj5Lb3ZhY3MsIEMuIFMuPC9hdXRob3I+PC9hdXRob3JzPjwv
Y29udHJpYnV0b3JzPjxhdXRoLWFkZHJlc3M+RmFjdWx0eSBvZiBNZWRpY2luZSwgTWVtb3JpYWwg
VW5pdmVyc2l0eSBvZiBOZXdmb3VuZGxhbmQsIFN0LiBKb2huJmFwb3M7cywgTmV3Zm91bmRsYW5k
LCBDYW5hZGEuPC9hdXRoLWFkZHJlc3M+PHRpdGxlcz48dGl0bGU+VXByZWd1bGF0aW9uIG9mIGNh
bGNpdHJpb2wgZHVyaW5nIHByZWduYW5jeSBhbmQgc2tlbGV0YWwgcmVjb3ZlcnkgYWZ0ZXIgbGFj
dGF0aW9uIGRvIG5vdCByZXF1aXJlIHBhcmF0aHlyb2lkIGhvcm1vbmU8L3RpdGxlPjxzZWNvbmRh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PC9mdWxsLXRpdGxlPjwvcGVyaW9kaWNhbD48cGFnZXM+MTk4Ny0yMDAwPC9wYWdlcz48dm9sdW1l
PjI4PC92b2x1bWU+PG51bWJlcj45PC9udW1iZXI+PGVkaXRpb24+MjAxMy8wMy8xOTwvZWRpdGlv
bj48a2V5d29yZHM+PGtleXdvcmQ+MjUtSHlkcm94eXZpdGFtaW4gRDMgMS1hbHBoYS1IeWRyb3h5
bGFzZS9nZW5ldGljcy9tZXRhYm9saXNtPC9rZXl3b3JkPjxrZXl3b3JkPkFuaW1hbHM8L2tleXdv
cmQ+PGtleXdvcmQ+QmlvbWFya2Vycy9tZXRhYm9saXNtPC9rZXl3b3JkPjxrZXl3b3JkPkJvbmUg
RGVuc2l0eS9kcnVnIGVmZmVjdHM8L2tleXdvcmQ+PGtleXdvcmQ+Qm9uZSBSZW1vZGVsaW5nL2Ry
dWcgZWZmZWN0czwva2V5d29yZD48a2V5d29yZD5Cb25lIGFuZCBCb25lcy9kcnVnIGVmZmVjdHMv
Km1ldGFib2xpc208L2tleXdvcmQ+PGtleXdvcmQ+Q2FsY2l0cmlvbC8qbWV0YWJvbGlzbTwva2V5
d29yZD48a2V5d29yZD5DYWxjaXVtL2Jsb29kL3BoYXJtYWNvbG9neTwva2V5d29yZD48a2V5d29y
ZD5EaWV0PC9rZXl3b3JkPjxrZXl3b3JkPkZlbWFsZTwva2V5d29yZD48a2V5d29yZD5GaWJyb2Js
YXN0IEdyb3d0aCBGYWN0b3ItMjM8L2tleXdvcmQ+PGtleXdvcmQ+Rmlicm9ibGFzdCBHcm93dGgg
RmFjdG9ycy9nZW5ldGljcy9tZXRhYm9saXNtPC9rZXl3b3JkPjxrZXl3b3JkPkdsdWN1cm9uaWRh
c2UvZ2VuZXRpY3MvbWV0YWJvbGlzbTwva2V5d29yZD48a2V5d29yZD5LaWRuZXkvZHJ1ZyBlZmZl
Y3RzL21ldGFib2xpc208L2tleXdvcmQ+PGtleXdvcmQ+S2xvdGhvIFByb3RlaW5zPC9rZXl3b3Jk
PjxrZXl3b3JkPkxhY3RhdGlvbi9ibG9vZC9kcnVnIGVmZmVjdHMvKm1ldGFib2xpc208L2tleXdv
cmQ+PGtleXdvcmQ+TWljZTwva2V5d29yZD48a2V5d29yZD5QYXJhdGh5cm9pZCBIb3Jtb25lL2Rl
ZmljaWVuY3kvKm1ldGFib2xpc208L2tleXdvcmQ+PGtleXdvcmQ+UGxhY2VudGEvZHJ1ZyBlZmZl
Y3RzL21ldGFib2xpc208L2tleXdvcmQ+PGtleXdvcmQ+UHJlZ25hbmN5PC9rZXl3b3JkPjxrZXl3
b3JkPlJOQSwgTWVzc2VuZ2VyL2dlbmV0aWNzL21ldGFib2xpc208L2tleXdvcmQ+PGtleXdvcmQ+
KlJlcHJvZHVjdGlvbi9kcnVnIGVmZmVjdHM8L2tleXdvcmQ+PGtleXdvcmQ+U3Rlcm9pZCBIeWRy
b3h5bGFzZXMvZ2VuZXRpY3MvbWV0YWJvbGlzbTwva2V5d29yZD48a2V5d29yZD4qVXAtUmVndWxh
dGlvbi9kcnVnIGVmZmVjdHMvZ2VuZXRpY3M8L2tleXdvcmQ+PGtleXdvcmQ+Vml0YW1pbiBELUJp
bmRpbmcgUHJvdGVpbi9tZXRhYm9saXNtPC9rZXl3b3JkPjxrZXl3b3JkPlZpdGFtaW4gRDMgMjQt
SHlkcm94eWxhc2U8L2tleXdvcmQ+PGtleXdvcmQ+QW5pbWFsIG1vZGVscywgcm9kZW50PC9rZXl3
b3JkPjxrZXl3b3JkPkJvbmUgbWluZXJhbGl6YXRpb248L2tleXdvcmQ+PGtleXdvcmQ+Q2FsY2l0
cmlvbDwva2V5d29yZD48a2V5d29yZD5GZ2YyMzwva2V5d29yZD48a2V5d29yZD5Hcm93dGggYW5k
IGRldmVsb3BtZW50PC9rZXl3b3JkPjxrZXl3b3JkPktub2Nrb3V0PC9rZXl3b3JkPjxrZXl3b3Jk
PkxhY3RhdGlvbjwva2V5d29yZD48a2V5d29yZD5QdGgvcHRocnA8L2tleXdvcmQ+PC9rZXl3b3Jk
cz48ZGF0ZXM+PHllYXI+MjAxMzwveWVhcj48cHViLWRhdGVzPjxkYXRlPlNlcDwvZGF0ZT48L3B1
Yi1kYXRlcz48L2RhdGVzPjxpc2JuPjE1MjMtNDY4MSAoRWxlY3Ryb25pYykmI3hEOzA4ODQtMDQz
MSAoTGlua2luZyk8L2lzYm4+PGFjY2Vzc2lvbi1udW0+MjM1MDUwOTc8L2FjY2Vzc2lvbi1udW0+
PHVybHM+PHJlbGF0ZWQtdXJscz48dXJsPmh0dHBzOi8vd3d3Lm5jYmkubmxtLm5paC5nb3YvcHVi
bWVkLzIzNTA1MDk3PC91cmw+PC9yZWxhdGVkLXVybHM+PC91cmxzPjxlbGVjdHJvbmljLXJlc291
cmNlLW51bT4xMC4xMDAyL2pibXIuMTkyNTwvZWxlY3Ryb25pYy1yZXNvdXJjZS1udW0+PHJlbW90
ZS1kYXRhYmFzZS1uYW1lPk1lZGxpbmU8L3JlbW90ZS1kYXRhYmFzZS1uYW1lPjxyZW1vdGUtZGF0
YWJhc2UtcHJvdmlkZXI+TkxNPC9yZW1vdGUtZGF0YWJhc2UtcHJvdmlkZXI+PGxhbmd1YWdlPmVu
ZzwvbGFuZ3VhZ2U+PC9yZWNvcmQ+PC9DaXRlPjxDaXRlPjxBdXRob3I+RnVkZ2U8L0F1dGhvcj48
WWVhcj4yMDEwPC9ZZWFyPjxSZWNOdW0+MTYyMDwvUmVjTnVtPjxyZWNvcmQ+PHJlYy1udW1iZXI+
MTYyMDwvcmVjLW51bWJlcj48Zm9yZWlnbi1rZXlzPjxrZXkgYXBwPSJFTiIgZGItaWQ9InBwYXd3
ZXdhenhyMnh5ZWR4YTg1MnZwdXZ4c2FzZnN3eDJ2NSIgdGltZXN0YW1wPSIxNTY5NTA1NjY4Ij4x
NjIwPC9rZXk+PC9mb3JlaWduLWtleXM+PHJlZi10eXBlIG5hbWU9IkpvdXJuYWwgQXJ0aWNsZSI+
MTc8L3JlZi10eXBlPjxjb250cmlidXRvcnM+PGF1dGhvcnM+PGF1dGhvcj5GdWRnZSwgTi4gSi48
L2F1dGhvcj48YXV0aG9yPktvdmFjcywgQy4gUy48L2F1dGhvcj48L2F1dGhvcnM+PC9jb250cmli
dXRvcnM+PGF1dGgtYWRkcmVzcz5GYWN1bHR5IG9mIE1lZGljaW5lLCBNZW1vcmlhbCBVbml2ZXJz
aXR5IG9mIE5ld2ZvdW5kbGFuZCwgU3QuIEpvaG4mYXBvcztzLCBOZXdmb3VuZGxhbmQsIENhbmFk
YS48L2F1dGgtYWRkcmVzcz48dGl0bGVzPjx0aXRsZT5QcmVnbmFuY3kgdXAtcmVndWxhdGVzIGlu
dGVzdGluYWwgY2FsY2l1bSBhYnNvcnB0aW9uIGFuZCBza2VsZXRhbCBtaW5lcmFsaXphdGlvbiBp
bmRlcGVuZGVudGx5IG9mIHRoZSB2aXRhbWluIEQgcmVjZXB0b3I8L3RpdGxlPjxzZWNvbmRhcnkt
dGl0bGU+RW5kb2NyaW5vbG9neTwvc2Vjb25kYXJ5LXRpdGxlPjxhbHQtdGl0bGU+RW5kb2NyaW5v
bG9neTwvYWx0LXRpdGxlPjwvdGl0bGVzPjxwZXJpb2RpY2FsPjxmdWxsLXRpdGxlPkVuZG9jcmlu
b2xvZ3k8L2Z1bGwtdGl0bGU+PC9wZXJpb2RpY2FsPjxhbHQtcGVyaW9kaWNhbD48ZnVsbC10aXRs
ZT5FbmRvY3Jpbm9sb2d5PC9mdWxsLXRpdGxlPjwvYWx0LXBlcmlvZGljYWw+PHBhZ2VzPjg4Ni05
NTwvcGFnZXM+PHZvbHVtZT4xNTE8L3ZvbHVtZT48bnVtYmVyPjM8L251bWJlcj48ZWRpdGlvbj4y
MDEwMDEwNTwvZWRpdGlvbj48a2V5d29yZHM+PGtleXdvcmQ+QWRhcHRhdGlvbiwgUGh5c2lvbG9n
aWNhbDwva2V5d29yZD48a2V5d29yZD5BbmltYWxzPC9rZXl3b3JkPjxrZXl3b3JkPkJvbmUgRGVu
c2l0eTwva2V5d29yZD48a2V5d29yZD4qQ2FsY2lmaWNhdGlvbiwgUGh5c2lvbG9naWM8L2tleXdv
cmQ+PGtleXdvcmQ+Q2FsY2l0cmlvbC9tZXRhYm9saXNtPC9rZXl3b3JkPjxrZXl3b3JkPkNhbGNp
dW0vKm1ldGFib2xpc208L2tleXdvcmQ+PGtleXdvcmQ+RHVvZGVudW0vbWV0YWJvbGlzbTwva2V5
d29yZD48a2V5d29yZD5GZW1hbGU8L2tleXdvcmQ+PGtleXdvcmQ+R2VuZSBFeHByZXNzaW9uIFBy
b2ZpbGluZzwva2V5d29yZD48a2V5d29yZD5Ib21lb3N0YXNpczwva2V5d29yZD48a2V5d29yZD5I
eXBlcnBhcmF0aHlyb2lkaXNtLCBTZWNvbmRhcnkvbWV0YWJvbGlzbTwva2V5d29yZD48a2V5d29y
ZD4qSW50ZXN0aW5hbCBBYnNvcnB0aW9uPC9rZXl3b3JkPjxrZXl3b3JkPkxhY3RhdGlvbi9tZXRh
Ym9saXNtPC9rZXl3b3JkPjxrZXl3b3JkPk1pY2U8L2tleXdvcmQ+PGtleXdvcmQ+T2xpZ29udWNs
ZW90aWRlIEFycmF5IFNlcXVlbmNlIEFuYWx5c2lzPC9rZXl3b3JkPjxrZXl3b3JkPlByZWduYW5j
eTwva2V5d29yZD48a2V5d29yZD5QcmVnbmFuY3ksIEFuaW1hbC8qbWV0YWJvbGlzbTwva2V5d29y
ZD48a2V5d29yZD5SZWNlcHRvcnMsIENhbGNpdHJpb2wvKm1ldGFib2xpc208L2tleXdvcmQ+PGtl
eXdvcmQ+Umlja2V0cy9tZXRhYm9saXNtL3BhdGhvbG9neTwva2V5d29yZD48a2V5d29yZD5UaWJp
YS9wYXRob2xvZ3k8L2tleXdvcmQ+PGtleXdvcmQ+VXAtUmVndWxhdGlvbjwva2V5d29yZD48L2tl
eXdvcmRzPjxkYXRlcz48eWVhcj4yMDEwPC95ZWFyPjxwdWItZGF0ZXM+PGRhdGU+TWFyPC9kYXRl
PjwvcHViLWRhdGVzPjwvZGF0ZXM+PGlzYm4+MTk0NS03MTcwIChFbGVjdHJvbmljKSYjeEQ7MDAx
My03MjI3IChMaW5raW5nKTwvaXNibj48YWNjZXNzaW9uLW51bT4yMDA1MTQ4NjwvYWNjZXNzaW9u
LW51bT48dXJscz48cmVsYXRlZC11cmxzPjx1cmw+aHR0cHM6Ly93d3cubmNiaS5ubG0ubmloLmdv
di9wdWJtZWQvMjAwNTE0ODY8L3VybD48L3JlbGF0ZWQtdXJscz48L3VybHM+PGVsZWN0cm9uaWMt
cmVzb3VyY2UtbnVtPjEwLjEyMTAvZW4uMjAwOS0xMDEwPC9lbGVjdHJvbmljLXJlc291cmNlLW51
bT48cmVtb3RlLWRhdGFiYXNlLW5hbWU+TWVkbGluZTwvcmVtb3RlLWRhdGFiYXNlLW5hbWU+PHJl
bW90ZS1kYXRhYmFzZS1wcm92aWRlcj5OTE08L3JlbW90ZS1kYXRhYmFzZS1wcm92aWRlcj48bGFu
Z3VhZ2U+ZW5nPC9sYW5ndWFnZT48L3JlY29yZD48L0NpdGU+PC9FbmROb3RlPgB=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PEVuZE5vdGU+PENpdGU+PEF1dGhvcj5Xb29kcm93PC9BdXRob3I+PFllYXI+MjAwNjwvWWVhcj48
UmVjTnVtPjE0OTI8L1JlY051bT48RGlzcGxheVRleHQ+KDE3LDI2LDQ3KTwvRGlzcGxheVRleHQ+
PHJlY29yZD48cmVjLW51bWJlcj4xNDkyPC9yZWMtbnVtYmVyPjxmb3JlaWduLWtleXM+PGtleSBh
cHA9IkVOIiBkYi1pZD0icHBhd3dld2F6eHIyeHllZHhhODUydnB1dnhzYXNmc3d4MnY1IiB0aW1l
c3RhbXA9IjE1Njk1MDU2NjciPjE0OTI8L2tleT48L2ZvcmVpZ24ta2V5cz48cmVmLXR5cGUgbmFt
ZT0iSm91cm5hbCBBcnRpY2xlIj4xNzwvcmVmLXR5cGU+PGNvbnRyaWJ1dG9ycz48YXV0aG9ycz48
YXV0aG9yPldvb2Ryb3csIEouIFAuPC9hdXRob3I+PGF1dGhvcj5TaGFycGUsIEMuIEouPC9hdXRo
b3I+PGF1dGhvcj5GdWRnZSwgTi4gSi48L2F1dGhvcj48YXV0aG9yPkhvZmYsIEEuIE8uPC9hdXRo
b3I+PGF1dGhvcj5HYWdlbCwgUi4gRi48L2F1dGhvcj48YXV0aG9yPktvdmFjcywgQy4gUy48L2F1
dGhvcj48L2F1dGhvcnM+PC9jb250cmlidXRvcnM+PGF1dGgtYWRkcmVzcz5GYWN1bHR5IG9mIE1l
ZGljaW5lLUVuZG9jcmlub2xvZ3ksIE1lbW9yaWFsIFVuaXZlcnNpdHkgb2YgTmV3Zm91bmRsYW5k
LCAzMDAgUHJpbmNlIFBoaWxpcCBEcml2ZSwgU3QuIEpvaG4mYXBvcztzLCBOZXdmb3VuZGxhbmQs
IENhbmFkYSBBMUIgM1Y2LjwvYXV0aC1hZGRyZXNzPjx0aXRsZXM+PHRpdGxlPkNhbGNpdG9uaW4g
cGxheXMgYSBjcml0aWNhbCByb2xlIGluIHJlZ3VsYXRpbmcgc2tlbGV0YWwgbWluZXJhbCBtZXRh
Ym9saXNtIGR1cmluZyBsYWN0YXRpb248L3RpdGxlPjxzZWNvbmRhcnktdGl0bGU+RW5kb2NyaW5v
bG9neTwvc2Vjb25kYXJ5LXRpdGxlPjxhbHQtdGl0bGU+RW5kb2NyaW5vbG9neTwvYWx0LXRpdGxl
PjwvdGl0bGVzPjxwZXJpb2RpY2FsPjxmdWxsLXRpdGxlPkVuZG9jcmlub2xvZ3k8L2Z1bGwtdGl0
bGU+PC9wZXJpb2RpY2FsPjxhbHQtcGVyaW9kaWNhbD48ZnVsbC10aXRsZT5FbmRvY3Jpbm9sb2d5
PC9mdWxsLXRpdGxlPjwvYWx0LXBlcmlvZGljYWw+PHBhZ2VzPjQwMTAtMjE8L3BhZ2VzPjx2b2x1
bWU+MTQ3PC92b2x1bWU+PG51bWJlcj45PC9udW1iZXI+PGVkaXRpb24+MjAwNjA1MDQ8L2VkaXRp
b24+PGtleXdvcmRzPjxrZXl3b3JkPkFuaW1hbHM8L2tleXdvcmQ+PGtleXdvcmQ+QmlvbWVjaGFu
aWNhbCBQaGVub21lbmE8L2tleXdvcmQ+PGtleXdvcmQ+Qm9uZSBEZW5zaXR5PC9rZXl3b3JkPjxr
ZXl3b3JkPkJvbmUgRGlzZWFzZXMsIE1ldGFib2xpYy9ldGlvbG9neTwva2V5d29yZD48a2V5d29y
ZD5Cb25lIFJlc29ycHRpb248L2tleXdvcmQ+PGtleXdvcmQ+Qm9uZSBhbmQgQm9uZXMvKm1ldGFi
b2xpc20vdWx0cmFzdHJ1Y3R1cmU8L2tleXdvcmQ+PGtleXdvcmQ+Q2FsY2l0b25pbi9kZWZpY2ll
bmN5L2dlbmV0aWNzLypwaHlzaW9sb2d5PC9rZXl3b3JkPjxrZXl3b3JkPkNhbGNpdG9uaW4gR2Vu
ZS1SZWxhdGVkIFBlcHRpZGUvZGVmaWNpZW5jeS9nZW5ldGljcy9waHlzaW9sb2d5PC9rZXl3b3Jk
PjxrZXl3b3JkPkNhbGNpdW0vYW5hbHlzaXMvbWV0YWJvbGlzbS91cmluZTwva2V5d29yZD48a2V5
d29yZD5EdW9kZW51bS9tZXRhYm9saXNtPC9rZXl3b3JkPjxrZXl3b3JkPkVzdHJhZGlvbC9ibG9v
ZDwva2V5d29yZD48a2V5d29yZD5GZW1hbGU8L2tleXdvcmQ+PGtleXdvcmQ+SW50ZXN0aW5hbCBB
YnNvcnB0aW9uPC9rZXl3b3JkPjxrZXl3b3JkPkxhY3RhdGlvbi8qcGh5c2lvbG9neTwva2V5d29y
ZD48a2V5d29yZD5NYW1tYXJ5IEdsYW5kcywgQW5pbWFsL2NoZW1pc3RyeTwva2V5d29yZD48a2V5
d29yZD5NaWNlPC9rZXl3b3JkPjxrZXl3b3JkPk1pY2UsIEtub2Nrb3V0PC9rZXl3b3JkPjxrZXl3
b3JkPk1pbGsvY2hlbWlzdHJ5PC9rZXl3b3JkPjxrZXl3b3JkPk1pbmVyYWxzLyptZXRhYm9saXNt
PC9rZXl3b3JkPjxrZXl3b3JkPlBhcmF0aHlyb2lkIEhvcm1vbmUvYmxvb2Q8L2tleXdvcmQ+PGtl
eXdvcmQ+UGFyYXRoeXJvaWQgSG9ybW9uZS1SZWxhdGVkIFByb3RlaW4vZ2VuZXRpY3M8L2tleXdv
cmQ+PGtleXdvcmQ+UHJlZ25hbmN5PC9rZXl3b3JkPjxrZXl3b3JkPlJOQSwgTWVzc2VuZ2VyL2Fu
YWx5c2lzPC9rZXl3b3JkPjwva2V5d29yZHM+PGRhdGVzPjx5ZWFyPjIwMDY8L3llYXI+PHB1Yi1k
YXRlcz48ZGF0ZT5TZXA8L2RhdGU+PC9wdWItZGF0ZXM+PC9kYXRlcz48aXNibj4wMDEzLTcyMjcg
KFByaW50KSYjeEQ7MDAxMy03MjI3IChMaW5raW5nKTwvaXNibj48YWNjZXNzaW9uLW51bT4xNjY3
NTUyNDwvYWNjZXNzaW9uLW51bT48dXJscz48cmVsYXRlZC11cmxzPjx1cmw+aHR0cHM6Ly93d3cu
bmNiaS5ubG0ubmloLmdvdi9wdWJtZWQvMTY2NzU1MjQ8L3VybD48L3JlbGF0ZWQtdXJscz48L3Vy
bHM+PGVsZWN0cm9uaWMtcmVzb3VyY2UtbnVtPjEwLjEyMTAvZW4uMjAwNS0xNjE2PC9lbGVjdHJv
bmljLXJlc291cmNlLW51bT48cmVtb3RlLWRhdGFiYXNlLW5hbWU+TWVkbGluZTwvcmVtb3RlLWRh
dGFiYXNlLW5hbWU+PHJlbW90ZS1kYXRhYmFzZS1wcm92aWRlcj5OTE08L3JlbW90ZS1kYXRhYmFz
ZS1wcm92aWRlcj48L3JlY29yZD48L0NpdGU+PENpdGU+PEF1dGhvcj5LaXJieTwvQXV0aG9yPjxZ
ZWFyPjIwMTM8L1llYXI+PFJlY051bT4yNDQzPC9SZWNOdW0+PHJlY29yZD48cmVjLW51bWJlcj4y
NDQzPC9yZWMtbnVtYmVyPjxmb3JlaWduLWtleXM+PGtleSBhcHA9IkVOIiBkYi1pZD0icHBhd3dl
d2F6eHIyeHllZHhhODUydnB1dnhzYXNmc3d4MnY1IiB0aW1lc3RhbXA9IjE1Njk1MDU2NzYiPjI0
NDM8L2tleT48L2ZvcmVpZ24ta2V5cz48cmVmLXR5cGUgbmFtZT0iSm91cm5hbCBBcnRpY2xlIj4x
NzwvcmVmLXR5cGU+PGNvbnRyaWJ1dG9ycz48YXV0aG9ycz48YXV0aG9yPktpcmJ5LCBCLiBKLjwv
YXV0aG9yPjxhdXRob3I+TWEsIFkuPC9hdXRob3I+PGF1dGhvcj5NYXJ0aW4sIEguIE0uPC9hdXRo
b3I+PGF1dGhvcj5CdWNrbGUgRmF2YXJvLCBLLiBMLjwvYXV0aG9yPjxhdXRob3I+S2FyYXBsaXMs
IEEuIEMuPC9hdXRob3I+PGF1dGhvcj5Lb3ZhY3MsIEMuIFMuPC9hdXRob3I+PC9hdXRob3JzPjwv
Y29udHJpYnV0b3JzPjxhdXRoLWFkZHJlc3M+RmFjdWx0eSBvZiBNZWRpY2luZSwgTWVtb3JpYWwg
VW5pdmVyc2l0eSBvZiBOZXdmb3VuZGxhbmQsIFN0LiBKb2huJmFwb3M7cywgTmV3Zm91bmRsYW5k
LCBDYW5hZGEuPC9hdXRoLWFkZHJlc3M+PHRpdGxlcz48dGl0bGU+VXByZWd1bGF0aW9uIG9mIGNh
bGNpdHJpb2wgZHVyaW5nIHByZWduYW5jeSBhbmQgc2tlbGV0YWwgcmVjb3ZlcnkgYWZ0ZXIgbGFj
dGF0aW9uIGRvIG5vdCByZXF1aXJlIHBhcmF0aHlyb2lkIGhvcm1vbmU8L3RpdGxlPjxzZWNvbmRh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PC9mdWxsLXRpdGxlPjwvcGVyaW9kaWNhbD48cGFnZXM+MTk4Ny0yMDAwPC9wYWdlcz48dm9sdW1l
PjI4PC92b2x1bWU+PG51bWJlcj45PC9udW1iZXI+PGVkaXRpb24+MjAxMy8wMy8xOTwvZWRpdGlv
bj48a2V5d29yZHM+PGtleXdvcmQ+MjUtSHlkcm94eXZpdGFtaW4gRDMgMS1hbHBoYS1IeWRyb3h5
bGFzZS9nZW5ldGljcy9tZXRhYm9saXNtPC9rZXl3b3JkPjxrZXl3b3JkPkFuaW1hbHM8L2tleXdv
cmQ+PGtleXdvcmQ+QmlvbWFya2Vycy9tZXRhYm9saXNtPC9rZXl3b3JkPjxrZXl3b3JkPkJvbmUg
RGVuc2l0eS9kcnVnIGVmZmVjdHM8L2tleXdvcmQ+PGtleXdvcmQ+Qm9uZSBSZW1vZGVsaW5nL2Ry
dWcgZWZmZWN0czwva2V5d29yZD48a2V5d29yZD5Cb25lIGFuZCBCb25lcy9kcnVnIGVmZmVjdHMv
Km1ldGFib2xpc208L2tleXdvcmQ+PGtleXdvcmQ+Q2FsY2l0cmlvbC8qbWV0YWJvbGlzbTwva2V5
d29yZD48a2V5d29yZD5DYWxjaXVtL2Jsb29kL3BoYXJtYWNvbG9neTwva2V5d29yZD48a2V5d29y
ZD5EaWV0PC9rZXl3b3JkPjxrZXl3b3JkPkZlbWFsZTwva2V5d29yZD48a2V5d29yZD5GaWJyb2Js
YXN0IEdyb3d0aCBGYWN0b3ItMjM8L2tleXdvcmQ+PGtleXdvcmQ+Rmlicm9ibGFzdCBHcm93dGgg
RmFjdG9ycy9nZW5ldGljcy9tZXRhYm9saXNtPC9rZXl3b3JkPjxrZXl3b3JkPkdsdWN1cm9uaWRh
c2UvZ2VuZXRpY3MvbWV0YWJvbGlzbTwva2V5d29yZD48a2V5d29yZD5LaWRuZXkvZHJ1ZyBlZmZl
Y3RzL21ldGFib2xpc208L2tleXdvcmQ+PGtleXdvcmQ+S2xvdGhvIFByb3RlaW5zPC9rZXl3b3Jk
PjxrZXl3b3JkPkxhY3RhdGlvbi9ibG9vZC9kcnVnIGVmZmVjdHMvKm1ldGFib2xpc208L2tleXdv
cmQ+PGtleXdvcmQ+TWljZTwva2V5d29yZD48a2V5d29yZD5QYXJhdGh5cm9pZCBIb3Jtb25lL2Rl
ZmljaWVuY3kvKm1ldGFib2xpc208L2tleXdvcmQ+PGtleXdvcmQ+UGxhY2VudGEvZHJ1ZyBlZmZl
Y3RzL21ldGFib2xpc208L2tleXdvcmQ+PGtleXdvcmQ+UHJlZ25hbmN5PC9rZXl3b3JkPjxrZXl3
b3JkPlJOQSwgTWVzc2VuZ2VyL2dlbmV0aWNzL21ldGFib2xpc208L2tleXdvcmQ+PGtleXdvcmQ+
KlJlcHJvZHVjdGlvbi9kcnVnIGVmZmVjdHM8L2tleXdvcmQ+PGtleXdvcmQ+U3Rlcm9pZCBIeWRy
b3h5bGFzZXMvZ2VuZXRpY3MvbWV0YWJvbGlzbTwva2V5d29yZD48a2V5d29yZD4qVXAtUmVndWxh
dGlvbi9kcnVnIGVmZmVjdHMvZ2VuZXRpY3M8L2tleXdvcmQ+PGtleXdvcmQ+Vml0YW1pbiBELUJp
bmRpbmcgUHJvdGVpbi9tZXRhYm9saXNtPC9rZXl3b3JkPjxrZXl3b3JkPlZpdGFtaW4gRDMgMjQt
SHlkcm94eWxhc2U8L2tleXdvcmQ+PGtleXdvcmQ+QW5pbWFsIG1vZGVscywgcm9kZW50PC9rZXl3
b3JkPjxrZXl3b3JkPkJvbmUgbWluZXJhbGl6YXRpb248L2tleXdvcmQ+PGtleXdvcmQ+Q2FsY2l0
cmlvbDwva2V5d29yZD48a2V5d29yZD5GZ2YyMzwva2V5d29yZD48a2V5d29yZD5Hcm93dGggYW5k
IGRldmVsb3BtZW50PC9rZXl3b3JkPjxrZXl3b3JkPktub2Nrb3V0PC9rZXl3b3JkPjxrZXl3b3Jk
PkxhY3RhdGlvbjwva2V5d29yZD48a2V5d29yZD5QdGgvcHRocnA8L2tleXdvcmQ+PC9rZXl3b3Jk
cz48ZGF0ZXM+PHllYXI+MjAxMzwveWVhcj48cHViLWRhdGVzPjxkYXRlPlNlcDwvZGF0ZT48L3B1
Yi1kYXRlcz48L2RhdGVzPjxpc2JuPjE1MjMtNDY4MSAoRWxlY3Ryb25pYykmI3hEOzA4ODQtMDQz
MSAoTGlua2luZyk8L2lzYm4+PGFjY2Vzc2lvbi1udW0+MjM1MDUwOTc8L2FjY2Vzc2lvbi1udW0+
PHVybHM+PHJlbGF0ZWQtdXJscz48dXJsPmh0dHBzOi8vd3d3Lm5jYmkubmxtLm5paC5nb3YvcHVi
bWVkLzIzNTA1MDk3PC91cmw+PC9yZWxhdGVkLXVybHM+PC91cmxzPjxlbGVjdHJvbmljLXJlc291
cmNlLW51bT4xMC4xMDAyL2pibXIuMTkyNTwvZWxlY3Ryb25pYy1yZXNvdXJjZS1udW0+PHJlbW90
ZS1kYXRhYmFzZS1uYW1lPk1lZGxpbmU8L3JlbW90ZS1kYXRhYmFzZS1uYW1lPjxyZW1vdGUtZGF0
YWJhc2UtcHJvdmlkZXI+TkxNPC9yZW1vdGUtZGF0YWJhc2UtcHJvdmlkZXI+PGxhbmd1YWdlPmVu
ZzwvbGFuZ3VhZ2U+PC9yZWNvcmQ+PC9DaXRlPjxDaXRlPjxBdXRob3I+RnVkZ2U8L0F1dGhvcj48
WWVhcj4yMDEwPC9ZZWFyPjxSZWNOdW0+MTYyMDwvUmVjTnVtPjxyZWNvcmQ+PHJlYy1udW1iZXI+
MTYyMDwvcmVjLW51bWJlcj48Zm9yZWlnbi1rZXlzPjxrZXkgYXBwPSJFTiIgZGItaWQ9InBwYXd3
ZXdhenhyMnh5ZWR4YTg1MnZwdXZ4c2FzZnN3eDJ2NSIgdGltZXN0YW1wPSIxNTY5NTA1NjY4Ij4x
NjIwPC9rZXk+PC9mb3JlaWduLWtleXM+PHJlZi10eXBlIG5hbWU9IkpvdXJuYWwgQXJ0aWNsZSI+
MTc8L3JlZi10eXBlPjxjb250cmlidXRvcnM+PGF1dGhvcnM+PGF1dGhvcj5GdWRnZSwgTi4gSi48
L2F1dGhvcj48YXV0aG9yPktvdmFjcywgQy4gUy48L2F1dGhvcj48L2F1dGhvcnM+PC9jb250cmli
dXRvcnM+PGF1dGgtYWRkcmVzcz5GYWN1bHR5IG9mIE1lZGljaW5lLCBNZW1vcmlhbCBVbml2ZXJz
aXR5IG9mIE5ld2ZvdW5kbGFuZCwgU3QuIEpvaG4mYXBvcztzLCBOZXdmb3VuZGxhbmQsIENhbmFk
YS48L2F1dGgtYWRkcmVzcz48dGl0bGVzPjx0aXRsZT5QcmVnbmFuY3kgdXAtcmVndWxhdGVzIGlu
dGVzdGluYWwgY2FsY2l1bSBhYnNvcnB0aW9uIGFuZCBza2VsZXRhbCBtaW5lcmFsaXphdGlvbiBp
bmRlcGVuZGVudGx5IG9mIHRoZSB2aXRhbWluIEQgcmVjZXB0b3I8L3RpdGxlPjxzZWNvbmRhcnkt
dGl0bGU+RW5kb2NyaW5vbG9neTwvc2Vjb25kYXJ5LXRpdGxlPjxhbHQtdGl0bGU+RW5kb2NyaW5v
bG9neTwvYWx0LXRpdGxlPjwvdGl0bGVzPjxwZXJpb2RpY2FsPjxmdWxsLXRpdGxlPkVuZG9jcmlu
b2xvZ3k8L2Z1bGwtdGl0bGU+PC9wZXJpb2RpY2FsPjxhbHQtcGVyaW9kaWNhbD48ZnVsbC10aXRs
ZT5FbmRvY3Jpbm9sb2d5PC9mdWxsLXRpdGxlPjwvYWx0LXBlcmlvZGljYWw+PHBhZ2VzPjg4Ni05
NTwvcGFnZXM+PHZvbHVtZT4xNTE8L3ZvbHVtZT48bnVtYmVyPjM8L251bWJlcj48ZWRpdGlvbj4y
MDEwMDEwNTwvZWRpdGlvbj48a2V5d29yZHM+PGtleXdvcmQ+QWRhcHRhdGlvbiwgUGh5c2lvbG9n
aWNhbDwva2V5d29yZD48a2V5d29yZD5BbmltYWxzPC9rZXl3b3JkPjxrZXl3b3JkPkJvbmUgRGVu
c2l0eTwva2V5d29yZD48a2V5d29yZD4qQ2FsY2lmaWNhdGlvbiwgUGh5c2lvbG9naWM8L2tleXdv
cmQ+PGtleXdvcmQ+Q2FsY2l0cmlvbC9tZXRhYm9saXNtPC9rZXl3b3JkPjxrZXl3b3JkPkNhbGNp
dW0vKm1ldGFib2xpc208L2tleXdvcmQ+PGtleXdvcmQ+RHVvZGVudW0vbWV0YWJvbGlzbTwva2V5
d29yZD48a2V5d29yZD5GZW1hbGU8L2tleXdvcmQ+PGtleXdvcmQ+R2VuZSBFeHByZXNzaW9uIFBy
b2ZpbGluZzwva2V5d29yZD48a2V5d29yZD5Ib21lb3N0YXNpczwva2V5d29yZD48a2V5d29yZD5I
eXBlcnBhcmF0aHlyb2lkaXNtLCBTZWNvbmRhcnkvbWV0YWJvbGlzbTwva2V5d29yZD48a2V5d29y
ZD4qSW50ZXN0aW5hbCBBYnNvcnB0aW9uPC9rZXl3b3JkPjxrZXl3b3JkPkxhY3RhdGlvbi9tZXRh
Ym9saXNtPC9rZXl3b3JkPjxrZXl3b3JkPk1pY2U8L2tleXdvcmQ+PGtleXdvcmQ+T2xpZ29udWNs
ZW90aWRlIEFycmF5IFNlcXVlbmNlIEFuYWx5c2lzPC9rZXl3b3JkPjxrZXl3b3JkPlByZWduYW5j
eTwva2V5d29yZD48a2V5d29yZD5QcmVnbmFuY3ksIEFuaW1hbC8qbWV0YWJvbGlzbTwva2V5d29y
ZD48a2V5d29yZD5SZWNlcHRvcnMsIENhbGNpdHJpb2wvKm1ldGFib2xpc208L2tleXdvcmQ+PGtl
eXdvcmQ+Umlja2V0cy9tZXRhYm9saXNtL3BhdGhvbG9neTwva2V5d29yZD48a2V5d29yZD5UaWJp
YS9wYXRob2xvZ3k8L2tleXdvcmQ+PGtleXdvcmQ+VXAtUmVndWxhdGlvbjwva2V5d29yZD48L2tl
eXdvcmRzPjxkYXRlcz48eWVhcj4yMDEwPC95ZWFyPjxwdWItZGF0ZXM+PGRhdGU+TWFyPC9kYXRl
PjwvcHViLWRhdGVzPjwvZGF0ZXM+PGlzYm4+MTk0NS03MTcwIChFbGVjdHJvbmljKSYjeEQ7MDAx
My03MjI3IChMaW5raW5nKTwvaXNibj48YWNjZXNzaW9uLW51bT4yMDA1MTQ4NjwvYWNjZXNzaW9u
LW51bT48dXJscz48cmVsYXRlZC11cmxzPjx1cmw+aHR0cHM6Ly93d3cubmNiaS5ubG0ubmloLmdv
di9wdWJtZWQvMjAwNTE0ODY8L3VybD48L3JlbGF0ZWQtdXJscz48L3VybHM+PGVsZWN0cm9uaWMt
cmVzb3VyY2UtbnVtPjEwLjEyMTAvZW4uMjAwOS0xMDEwPC9lbGVjdHJvbmljLXJlc291cmNlLW51
bT48cmVtb3RlLWRhdGFiYXNlLW5hbWU+TWVkbGluZTwvcmVtb3RlLWRhdGFiYXNlLW5hbWU+PHJl
bW90ZS1kYXRhYmFzZS1wcm92aWRlcj5OTE08L3JlbW90ZS1kYXRhYmFzZS1wcm92aWRlcj48bGFu
Z3VhZ2U+ZW5nPC9sYW5ndWFnZT48L3JlY29yZD48L0NpdGU+PC9FbmROb3RlPgB=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(17,26,47)</w:t>
      </w:r>
      <w:r w:rsidR="00A22A40" w:rsidRPr="00A8335A">
        <w:rPr>
          <w:rFonts w:cs="Arial"/>
          <w:sz w:val="22"/>
          <w:szCs w:val="22"/>
        </w:rPr>
        <w:fldChar w:fldCharType="end"/>
      </w:r>
      <w:r w:rsidRPr="00A8335A">
        <w:rPr>
          <w:rFonts w:cs="Arial"/>
          <w:sz w:val="22"/>
          <w:szCs w:val="22"/>
        </w:rPr>
        <w:t xml:space="preserve">. Women have also been found to be in a positive calcium balance by mid-pregnancy </w:t>
      </w:r>
      <w:r w:rsidR="00A22A40" w:rsidRPr="00A8335A">
        <w:rPr>
          <w:rFonts w:cs="Arial"/>
          <w:sz w:val="22"/>
          <w:szCs w:val="22"/>
        </w:rPr>
        <w:fldChar w:fldCharType="begin"/>
      </w:r>
      <w:r w:rsidR="00753C04" w:rsidRPr="00A8335A">
        <w:rPr>
          <w:rFonts w:cs="Arial"/>
          <w:sz w:val="22"/>
          <w:szCs w:val="22"/>
        </w:rPr>
        <w:instrText xml:space="preserve"> ADDIN EN.CITE &lt;EndNote&gt;&lt;Cite&gt;&lt;Author&gt;Heaney&lt;/Author&gt;&lt;Year&gt;1971&lt;/Year&gt;&lt;RecNum&gt;531&lt;/RecNum&gt;&lt;DisplayText&gt;(49)&lt;/DisplayText&gt;&lt;record&gt;&lt;rec-number&gt;531&lt;/rec-number&gt;&lt;foreign-keys&gt;&lt;key app="EN" db-id="ppawwewazxr2xyedxa852vpuvxsasfswx2v5" timestamp="1569505657"&gt;531&lt;/key&gt;&lt;/foreign-keys&gt;&lt;ref-type name="Journal Article"&gt;17&lt;/ref-type&gt;&lt;contributors&gt;&lt;authors&gt;&lt;author&gt;Heaney, R. P.&lt;/author&gt;&lt;author&gt;Skillman, T. G.&lt;/author&gt;&lt;/authors&gt;&lt;/contributors&gt;&lt;titles&gt;&lt;title&gt;Calcium metabolism in normal human pregnancy&lt;/title&gt;&lt;secondary-title&gt;J Clin Endocrinol Metab&lt;/secondary-title&gt;&lt;alt-title&gt;The Journal of clinical endocrinology and metabolism&lt;/alt-title&gt;&lt;/titles&gt;&lt;periodical&gt;&lt;full-title&gt;J Clin Endocrinol Metab&lt;/full-title&gt;&lt;/periodical&gt;&lt;pages&gt;661-70&lt;/pages&gt;&lt;volume&gt;33&lt;/volume&gt;&lt;number&gt;4&lt;/number&gt;&lt;edition&gt;1971/10/01&lt;/edition&gt;&lt;keywords&gt;&lt;keyword&gt;Activation Analysis&lt;/keyword&gt;&lt;keyword&gt;Adolescent&lt;/keyword&gt;&lt;keyword&gt;Adult&lt;/keyword&gt;&lt;keyword&gt;Bone Resorption&lt;/keyword&gt;&lt;keyword&gt;Calcium/blood/*metabolism/urine&lt;/keyword&gt;&lt;keyword&gt;Calcium Isotopes&lt;/keyword&gt;&lt;keyword&gt;Estrogens/physiology&lt;/keyword&gt;&lt;keyword&gt;Feces/analysis&lt;/keyword&gt;&lt;keyword&gt;Female&lt;/keyword&gt;&lt;keyword&gt;Humans&lt;/keyword&gt;&lt;keyword&gt;Intestinal Absorption&lt;/keyword&gt;&lt;keyword&gt;Kinetics&lt;/keyword&gt;&lt;keyword&gt;Nitrogen/metabolism&lt;/keyword&gt;&lt;keyword&gt;Parathyroid Hormone/physiology&lt;/keyword&gt;&lt;keyword&gt;Phosphorus/metabolism&lt;/keyword&gt;&lt;keyword&gt;Placental Lactogen/physiology&lt;/keyword&gt;&lt;keyword&gt;*Pregnancy&lt;/keyword&gt;&lt;keyword&gt;Pseudopregnancy&lt;/keyword&gt;&lt;/keywords&gt;&lt;dates&gt;&lt;year&gt;1971&lt;/year&gt;&lt;pub-dates&gt;&lt;date&gt;Oct&lt;/date&gt;&lt;/pub-dates&gt;&lt;/dates&gt;&lt;isbn&gt;0021-972X (Print)&amp;#xD;0021-972X (Linking)&lt;/isbn&gt;&lt;accession-num&gt;5093770&lt;/accession-num&gt;&lt;label&gt;532&lt;/label&gt;&lt;urls&gt;&lt;related-urls&gt;&lt;url&gt;https://www.ncbi.nlm.nih.gov/pubmed/5093770&lt;/url&gt;&lt;/related-urls&gt;&lt;/urls&gt;&lt;electronic-resource-num&gt;10.1210/jcem-33-4-661&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(49)</w:t>
      </w:r>
      <w:r w:rsidR="00A22A40" w:rsidRPr="00A8335A">
        <w:rPr>
          <w:rFonts w:cs="Arial"/>
          <w:sz w:val="22"/>
          <w:szCs w:val="22"/>
        </w:rPr>
        <w:fldChar w:fldCharType="end"/>
      </w:r>
      <w:r w:rsidRPr="00A8335A">
        <w:rPr>
          <w:rFonts w:cs="Arial"/>
          <w:sz w:val="22"/>
          <w:szCs w:val="22"/>
        </w:rPr>
        <w:t>, likely due to the effect of increased intestinal calcium absorption on skeletal mineralization.</w:t>
      </w:r>
    </w:p>
    <w:p w14:paraId="67B54700" w14:textId="77777777" w:rsidR="008C79A2" w:rsidRPr="00A8335A" w:rsidRDefault="008C79A2" w:rsidP="00A8335A">
      <w:pPr>
        <w:spacing w:after="0" w:line="276" w:lineRule="auto"/>
        <w:rPr>
          <w:rFonts w:cs="Arial"/>
          <w:sz w:val="22"/>
          <w:szCs w:val="22"/>
        </w:rPr>
      </w:pPr>
    </w:p>
    <w:p w14:paraId="3071B866" w14:textId="0D1291EF" w:rsidR="008C79A2" w:rsidRPr="00A8335A" w:rsidRDefault="008C79A2" w:rsidP="00A8335A">
      <w:pPr>
        <w:spacing w:after="0" w:line="276" w:lineRule="auto"/>
        <w:rPr>
          <w:rFonts w:cs="Arial"/>
          <w:sz w:val="22"/>
          <w:szCs w:val="22"/>
        </w:rPr>
      </w:pPr>
      <w:r w:rsidRPr="00A8335A">
        <w:rPr>
          <w:rFonts w:cs="Arial"/>
          <w:sz w:val="22"/>
          <w:szCs w:val="22"/>
        </w:rPr>
        <w:t xml:space="preserve">Intestinal phosphate absorption also undergoes a doubling during rodent and other mammalian pregnancies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and presumably human pregnancy as well. However, no clinical studies have studied this.</w:t>
      </w:r>
    </w:p>
    <w:p w14:paraId="15BBDC07" w14:textId="77777777" w:rsidR="00661F0D" w:rsidRPr="00A8335A" w:rsidRDefault="00661F0D" w:rsidP="00A8335A">
      <w:pPr>
        <w:spacing w:after="0" w:line="276" w:lineRule="auto"/>
        <w:rPr>
          <w:rFonts w:cs="Arial"/>
          <w:b/>
          <w:sz w:val="22"/>
          <w:szCs w:val="22"/>
        </w:rPr>
      </w:pPr>
    </w:p>
    <w:p w14:paraId="62F4AA25" w14:textId="5FBCB08A" w:rsidR="00661F0D" w:rsidRPr="00A8335A" w:rsidRDefault="00661F0D" w:rsidP="00A8335A">
      <w:pPr>
        <w:pStyle w:val="Heading3"/>
        <w:spacing w:before="0" w:after="0" w:line="276" w:lineRule="auto"/>
        <w:rPr>
          <w:rFonts w:cs="Arial"/>
          <w:sz w:val="22"/>
          <w:szCs w:val="22"/>
        </w:rPr>
      </w:pPr>
      <w:r w:rsidRPr="006C06EA">
        <w:rPr>
          <w:rFonts w:cs="Arial"/>
          <w:color w:val="00B050"/>
          <w:sz w:val="22"/>
          <w:szCs w:val="22"/>
        </w:rPr>
        <w:t>Renal Handling of Calcium</w:t>
      </w:r>
    </w:p>
    <w:p w14:paraId="129DF8C4" w14:textId="77777777" w:rsidR="006C06EA" w:rsidRDefault="006C06EA" w:rsidP="00A8335A">
      <w:pPr>
        <w:spacing w:after="0" w:line="276" w:lineRule="auto"/>
        <w:rPr>
          <w:rFonts w:cs="Arial"/>
          <w:sz w:val="22"/>
          <w:szCs w:val="22"/>
        </w:rPr>
      </w:pPr>
    </w:p>
    <w:p w14:paraId="5F3030B8" w14:textId="154852D2" w:rsidR="00661F0D" w:rsidRPr="00A8335A" w:rsidRDefault="00661F0D" w:rsidP="00A8335A">
      <w:pPr>
        <w:spacing w:after="0" w:line="276" w:lineRule="auto"/>
        <w:rPr>
          <w:rFonts w:cs="Arial"/>
          <w:sz w:val="22"/>
          <w:szCs w:val="22"/>
        </w:rPr>
      </w:pPr>
      <w:r w:rsidRPr="00A8335A">
        <w:rPr>
          <w:rFonts w:cs="Arial"/>
          <w:sz w:val="22"/>
          <w:szCs w:val="22"/>
        </w:rPr>
        <w:t>The doubling of intestinal calcium absorption in the first trimester means that the extra calcium must be passed to the fetus, deposited in the maternal skeleton, or excreted in the urine. Renal calcium excretion is increased as early as the 12th week of gestation</w:t>
      </w:r>
      <w:r w:rsidR="00A64180" w:rsidRPr="00A8335A">
        <w:rPr>
          <w:rFonts w:cs="Arial"/>
          <w:sz w:val="22"/>
          <w:szCs w:val="22"/>
        </w:rPr>
        <w:t>,</w:t>
      </w:r>
      <w:r w:rsidRPr="00A8335A">
        <w:rPr>
          <w:rFonts w:cs="Arial"/>
          <w:sz w:val="22"/>
          <w:szCs w:val="22"/>
        </w:rPr>
        <w:t xml:space="preserve"> and 24</w:t>
      </w:r>
      <w:r w:rsidR="00A64180" w:rsidRPr="00A8335A">
        <w:rPr>
          <w:rFonts w:cs="Arial"/>
          <w:sz w:val="22"/>
          <w:szCs w:val="22"/>
        </w:rPr>
        <w:t>-</w:t>
      </w:r>
      <w:r w:rsidRPr="00A8335A">
        <w:rPr>
          <w:rFonts w:cs="Arial"/>
          <w:sz w:val="22"/>
          <w:szCs w:val="22"/>
        </w:rPr>
        <w:t xml:space="preserve">hour urine values (corrected for creatinine excretion) often exceed the normal range. Conversely, fasting urine calcium values are normal or low, confirming that this hypercalciuria is a consequence of the enhanced intestinal calcium </w:t>
      </w:r>
      <w:r w:rsidRPr="00A8335A">
        <w:rPr>
          <w:rFonts w:cs="Arial"/>
          <w:sz w:val="22"/>
          <w:szCs w:val="22"/>
        </w:rPr>
        <w:lastRenderedPageBreak/>
        <w:t xml:space="preserve">absorption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This is absorptive hypercalciuria and will not be </w:t>
      </w:r>
      <w:r w:rsidR="008F5EFE" w:rsidRPr="00A8335A">
        <w:rPr>
          <w:rFonts w:cs="Arial"/>
          <w:sz w:val="22"/>
          <w:szCs w:val="22"/>
        </w:rPr>
        <w:t xml:space="preserve">reliably </w:t>
      </w:r>
      <w:r w:rsidRPr="00A8335A">
        <w:rPr>
          <w:rFonts w:cs="Arial"/>
          <w:sz w:val="22"/>
          <w:szCs w:val="22"/>
        </w:rPr>
        <w:t xml:space="preserve">detected by spot or fasting urine samples that have been corrected for creatinine concentration. Absorptive hypercalciuria contributes to the increased risk of kidney stones during pregnancy. </w:t>
      </w:r>
      <w:r w:rsidR="00753C04" w:rsidRPr="00A8335A">
        <w:rPr>
          <w:rFonts w:cs="Arial"/>
          <w:sz w:val="22"/>
          <w:szCs w:val="22"/>
        </w:rPr>
        <w:t>That women commonly develop hypercalciuria in pregnancy is an indication that they normally absorb more calcium than needed by the fetus, provided that their calcium intake is not low</w:t>
      </w:r>
      <w:r w:rsidR="00B5593D" w:rsidRPr="00A8335A">
        <w:rPr>
          <w:rFonts w:cs="Arial"/>
          <w:sz w:val="22"/>
          <w:szCs w:val="22"/>
        </w:rPr>
        <w:t>,</w:t>
      </w:r>
      <w:r w:rsidR="00753C04" w:rsidRPr="00A8335A">
        <w:rPr>
          <w:rFonts w:cs="Arial"/>
          <w:sz w:val="22"/>
          <w:szCs w:val="22"/>
        </w:rPr>
        <w:t xml:space="preserve"> or that </w:t>
      </w:r>
      <w:r w:rsidR="00B5593D" w:rsidRPr="00A8335A">
        <w:rPr>
          <w:rFonts w:cs="Arial"/>
          <w:sz w:val="22"/>
          <w:szCs w:val="22"/>
        </w:rPr>
        <w:t>the</w:t>
      </w:r>
      <w:r w:rsidR="0033360E" w:rsidRPr="00A8335A">
        <w:rPr>
          <w:rFonts w:cs="Arial"/>
          <w:sz w:val="22"/>
          <w:szCs w:val="22"/>
        </w:rPr>
        <w:t xml:space="preserve"> </w:t>
      </w:r>
      <w:r w:rsidR="00753C04" w:rsidRPr="00A8335A">
        <w:rPr>
          <w:rFonts w:cs="Arial"/>
          <w:sz w:val="22"/>
          <w:szCs w:val="22"/>
        </w:rPr>
        <w:t>gastrointestinal absorption</w:t>
      </w:r>
      <w:r w:rsidR="00B5593D" w:rsidRPr="00A8335A">
        <w:rPr>
          <w:rFonts w:cs="Arial"/>
          <w:sz w:val="22"/>
          <w:szCs w:val="22"/>
        </w:rPr>
        <w:t xml:space="preserve"> of calcium</w:t>
      </w:r>
      <w:r w:rsidR="00753C04" w:rsidRPr="00A8335A">
        <w:rPr>
          <w:rFonts w:cs="Arial"/>
          <w:sz w:val="22"/>
          <w:szCs w:val="22"/>
        </w:rPr>
        <w:t xml:space="preserve"> is</w:t>
      </w:r>
      <w:r w:rsidR="0033360E" w:rsidRPr="00A8335A">
        <w:rPr>
          <w:rFonts w:cs="Arial"/>
          <w:sz w:val="22"/>
          <w:szCs w:val="22"/>
        </w:rPr>
        <w:t xml:space="preserve"> not</w:t>
      </w:r>
      <w:r w:rsidR="00753C04" w:rsidRPr="00A8335A">
        <w:rPr>
          <w:rFonts w:cs="Arial"/>
          <w:sz w:val="22"/>
          <w:szCs w:val="22"/>
        </w:rPr>
        <w:t xml:space="preserve"> impaired</w:t>
      </w:r>
      <w:r w:rsidR="0033360E" w:rsidRPr="00A8335A">
        <w:rPr>
          <w:rFonts w:cs="Arial"/>
          <w:sz w:val="22"/>
          <w:szCs w:val="22"/>
        </w:rPr>
        <w:t xml:space="preserve"> by high phytate consumption or malabsorptive disorders</w:t>
      </w:r>
      <w:r w:rsidR="00753C04" w:rsidRPr="00A8335A">
        <w:rPr>
          <w:rFonts w:cs="Arial"/>
          <w:sz w:val="22"/>
          <w:szCs w:val="22"/>
        </w:rPr>
        <w:t>.</w:t>
      </w:r>
    </w:p>
    <w:p w14:paraId="56C9F688" w14:textId="77777777" w:rsidR="00A20FF8" w:rsidRPr="00A8335A" w:rsidRDefault="00A20FF8" w:rsidP="00A8335A">
      <w:pPr>
        <w:spacing w:after="0" w:line="276" w:lineRule="auto"/>
        <w:rPr>
          <w:rFonts w:cs="Arial"/>
          <w:sz w:val="22"/>
          <w:szCs w:val="22"/>
        </w:rPr>
      </w:pPr>
    </w:p>
    <w:p w14:paraId="1D03AAA2" w14:textId="409F0B8B" w:rsidR="00A20FF8" w:rsidRPr="00A8335A" w:rsidRDefault="00A20FF8" w:rsidP="00A8335A">
      <w:pPr>
        <w:spacing w:after="0" w:line="276" w:lineRule="auto"/>
        <w:rPr>
          <w:rFonts w:cs="Arial"/>
          <w:sz w:val="22"/>
          <w:szCs w:val="22"/>
        </w:rPr>
      </w:pPr>
      <w:r w:rsidRPr="00A8335A">
        <w:rPr>
          <w:rFonts w:cs="Arial"/>
          <w:sz w:val="22"/>
          <w:szCs w:val="22"/>
        </w:rPr>
        <w:t xml:space="preserve">This absorptive hypercalciuria also renders nomograms of fractional calcium excretion invalid for </w:t>
      </w:r>
      <w:r w:rsidR="00D01BEF" w:rsidRPr="00A8335A">
        <w:rPr>
          <w:rFonts w:cs="Arial"/>
          <w:sz w:val="22"/>
          <w:szCs w:val="22"/>
        </w:rPr>
        <w:t xml:space="preserve">the </w:t>
      </w:r>
      <w:r w:rsidRPr="00A8335A">
        <w:rPr>
          <w:rFonts w:cs="Arial"/>
          <w:sz w:val="22"/>
          <w:szCs w:val="22"/>
        </w:rPr>
        <w:t xml:space="preserve">diagnosis </w:t>
      </w:r>
      <w:r w:rsidR="00D01BEF" w:rsidRPr="00A8335A">
        <w:rPr>
          <w:rFonts w:cs="Arial"/>
          <w:sz w:val="22"/>
          <w:szCs w:val="22"/>
        </w:rPr>
        <w:t xml:space="preserve">of </w:t>
      </w:r>
      <w:r w:rsidRPr="00A8335A">
        <w:rPr>
          <w:rFonts w:cs="Arial"/>
          <w:sz w:val="22"/>
          <w:szCs w:val="22"/>
        </w:rPr>
        <w:t xml:space="preserve">familial hypocalciuric hypercalcemia during pregnancy </w:t>
      </w:r>
      <w:r w:rsidR="00A22A40" w:rsidRPr="00A8335A">
        <w:rPr>
          <w:rFonts w:cs="Arial"/>
          <w:sz w:val="22"/>
          <w:szCs w:val="22"/>
        </w:rPr>
        <w:fldChar w:fldCharType="begin">
          <w:fldData xml:space="preserve">PEVuZE5vdGU+PENpdGU+PEF1dGhvcj5XYWxrZXI8L0F1dGhvcj48WWVhcj4yMDE0PC9ZZWFyPjxS
ZWNOdW0+MzIyMTwvUmVjTnVtPjxEaXNwbGF5VGV4dD4oNTAsNTEpPC9EaXNwbGF5VGV4dD48cmVj
b3JkPjxyZWMtbnVtYmVyPjMyMjE8L3JlYy1udW1iZXI+PGZvcmVpZ24ta2V5cz48a2V5IGFwcD0i
RU4iIGRiLWlkPSJwcGF3d2V3YXp4cjJ4eWVkeGE4NTJ2cHV2eHNhc2Zzd3gydjUiIHRpbWVzdGFt
cD0iMTU2OTUwNTY4NCI+MzIyMTwva2V5PjwvZm9yZWlnbi1rZXlzPjxyZWYtdHlwZSBuYW1lPSJK
b3VybmFsIEFydGljbGUiPjE3PC9yZWYtdHlwZT48Y29udHJpYnV0b3JzPjxhdXRob3JzPjxhdXRo
b3I+V2Fsa2VyLCBBLjwvYXV0aG9yPjxhdXRob3I+RnJhaWxlLCBKLiBKLjwvYXV0aG9yPjxhdXRo
b3I+SHViYmFyZCwgSi4gRy48L2F1dGhvcj48L2F1dGhvcnM+PC9jb250cmlidXRvcnM+PGF1dGgt
YWRkcmVzcz5EZXBhcnRtZW50IG9mIFVwcGVyIEdJIGFuZCBFbmRvY3JpbmUgU3VyZ2VyeSwgU3Qg
VGhvbWFzJmFwb3M7IEhvc3BpdGFsLCBMb25kb24sIFVLLjwvYXV0aC1hZGRyZXNzPjx0aXRsZXM+
PHRpdGxlPiZxdW90O1BhcmF0aHlyb2lkZWN0b215IGluIHByZWduYW5jeSZxdW90Oy1hIHNpbmds
ZSBjZW50cmUgZXhwZXJpZW5jZSB3aXRoIHJldmlldyBvZiBldmlkZW5jZSBhbmQgcHJvcG9zYWwg
Zm9yIHRyZWF0bWVudCBhbGdvcml0aGltPC90aXRsZT48c2Vjb25kYXJ5LXRpdGxlPkdsYW5kIFN1
cmc8L3NlY29uZGFyeS10aXRsZT48L3RpdGxlcz48cGVyaW9kaWNhbD48ZnVsbC10aXRsZT5HbGFu
ZCBTdXJnPC9mdWxsLXRpdGxlPjwvcGVyaW9kaWNhbD48cGFnZXM+MTU4LTY0PC9wYWdlcz48dm9s
dW1lPjM8L3ZvbHVtZT48bnVtYmVyPjM8L251bWJlcj48ZWRpdGlvbj4yMDE0LzA5LzExPC9lZGl0
aW9uPjxrZXl3b3Jkcz48a2V5d29yZD5QcmltYXJ5IGh5cGVycGFyYXRoeXJvaWRpc20gKFBIUFQp
PC9rZXl3b3JkPjxrZXl3b3JkPmZhbWlsaWFsIGh5cG9jYWxjaXVyaWMgaHlwZXJjYWxjYWVtaWEg
KEZISCk8L2tleXdvcmQ+PGtleXdvcmQ+cGFyYXRoeXJvaWRlY3RvbXk8L2tleXdvcmQ+PGtleXdv
cmQ+cHJlZ25hbmN5PC9rZXl3b3JkPjwva2V5d29yZHM+PGRhdGVzPjx5ZWFyPjIwMTQ8L3llYXI+
PHB1Yi1kYXRlcz48ZGF0ZT5BdWc8L2RhdGU+PC9wdWItZGF0ZXM+PC9kYXRlcz48aXNibj4yMjI3
LTY4NFggKFByaW50KSYjeEQ7MjIyNy02ODRYIChMaW5raW5nKTwvaXNibj48YWNjZXNzaW9uLW51
bT4yNTIwNzIwODwvYWNjZXNzaW9uLW51bT48dXJscz48cmVsYXRlZC11cmxzPjx1cmw+aHR0cDov
L3d3dy5uY2JpLm5sbS5uaWguZ292L3BtYy9hcnRpY2xlcy9QTUM0MTM5MTMxL3BkZi9ncy0wMy0w
My0xNTgucGRmPC91cmw+PC9yZWxhdGVkLXVybHM+PC91cmxzPjxjdXN0b20yPlBNQzQxMzkxMzE8
L2N1c3RvbTI+PGVsZWN0cm9uaWMtcmVzb3VyY2UtbnVtPjEwLjM5Nzgvai5pc3NuLjIyMjctNjg0
WC4yMDE0LjAyLjA0PC9lbGVjdHJvbmljLXJlc291cmNlLW51bT48cmVtb3RlLWRhdGFiYXNlLXBy
b3ZpZGVyPk5MTTwvcmVtb3RlLWRhdGFiYXNlLXByb3ZpZGVyPjxsYW5ndWFnZT5lbmc8L2xhbmd1
YWdlPjwvcmVjb3JkPjwvQ2l0ZT48Q2l0ZT48QXV0aG9yPk1vcnRvbjwvQXV0aG9yPjxZZWFyPjIw
MDQ8L1llYXI+PFJlY051bT4zMjU1PC9SZWNOdW0+PHJlY29yZD48cmVjLW51bWJlcj4zMjU1PC9y
ZWMtbnVtYmVyPjxmb3JlaWduLWtleXM+PGtleSBhcHA9IkVOIiBkYi1pZD0icHBhd3dld2F6eHIy
eHllZHhhODUydnB1dnhzYXNmc3d4MnY1IiB0aW1lc3RhbXA9IjE1Njk1MDU2ODQiPjMyNTU8L2tl
eT48L2ZvcmVpZ24ta2V5cz48cmVmLXR5cGUgbmFtZT0iSm91cm5hbCBBcnRpY2xlIj4xNzwvcmVm
LXR5cGU+PGNvbnRyaWJ1dG9ycz48YXV0aG9ycz48YXV0aG9yPk1vcnRvbiwgQS48L2F1dGhvcj48
L2F1dGhvcnM+PC9jb250cmlidXRvcnM+PHRpdGxlcz48dGl0bGU+QWx0ZXJlZCBjYWxjaXVtIGhv
bWVvc3Rhc2lzIGR1cmluZyBwcmVnbmFuY3kgbWF5IGFmZmVjdCBiaW9jaGVtaWNhbCBkaWZmZXJl
bnRpYXRpb24gb2YgaHlwZXJjYWxjYWVtaWE8L3RpdGxlPjxzZWNvbmRhcnktdGl0bGU+SW50ZXJu
IE1lZCBKPC9zZWNvbmRhcnktdGl0bGU+PC90aXRsZXM+PHBlcmlvZGljYWw+PGZ1bGwtdGl0bGU+
SW50ZXJuIE1lZCBKPC9mdWxsLXRpdGxlPjwvcGVyaW9kaWNhbD48cGFnZXM+NjU1LTY7IGF1dGhv
ciByZXBseSA2NTYtNzwvcGFnZXM+PHZvbHVtZT4zNDwvdm9sdW1lPjxudW1iZXI+MTE8L251bWJl
cj48ZWRpdGlvbj4yMDA0LzExLzE4PC9lZGl0aW9uPjxrZXl3b3Jkcz48a2V5d29yZD5BZHVsdDwv
a2V5d29yZD48a2V5d29yZD5CaW9jaGVtaWNhbCBQaGVub21lbmE8L2tleXdvcmQ+PGtleXdvcmQ+
Q2FsY2l1bS8gYmxvb2Q8L2tleXdvcmQ+PGtleXdvcmQ+RGlhZ25vc2lzLCBEaWZmZXJlbnRpYWw8
L2tleXdvcmQ+PGtleXdvcmQ+RmVtYWxlPC9rZXl3b3JkPjxrZXl3b3JkPkhvbWVvc3Rhc2lzPC9r
ZXl3b3JkPjxrZXl3b3JkPkh1bWFuczwva2V5d29yZD48a2V5d29yZD5IeXBlcmNhbGNlbWlhLyBk
aWFnbm9zaXMvdGhlcmFweTwva2V5d29yZD48a2V5d29yZD5QYXJhdGh5cm9pZCBIb3Jtb25lL2Js
b29kPC9rZXl3b3JkPjxrZXl3b3JkPlBlZGlncmVlPC9rZXl3b3JkPjxrZXl3b3JkPlByZWduYW5j
eTwva2V5d29yZD48a2V5d29yZD5QcmVnbmFuY3kgQ29tcGxpY2F0aW9uczwva2V5d29yZD48L2tl
eXdvcmRzPjxkYXRlcz48eWVhcj4yMDA0PC95ZWFyPjxwdWItZGF0ZXM+PGRhdGU+Tm92PC9kYXRl
PjwvcHViLWRhdGVzPjwvZGF0ZXM+PGlzYm4+MTQ0NC0wOTAzIChQcmludCkmI3hEOzE0NDQtMDkw
MyAoTGlua2luZyk8L2lzYm4+PGFjY2Vzc2lvbi1udW0+MTU1NDY0Njc8L2FjY2Vzc2lvbi1udW0+
PHVybHM+PHJlbGF0ZWQtdXJscz48dXJsPmh0dHA6Ly9vbmxpbmVsaWJyYXJ5LndpbGV5LmNvbS9z
dG9yZS8xMC4xMTExL2ouMTQ0NS01OTk0LjIwMDQuMDA3MTMueC9hc3NldC9qLjE0NDUtNTk5NC4y
MDA0LjAwNzEzLngucGRmP3Y9MSZhbXA7dD1pY2J6djFkZCZhbXA7cz0zMjNmYjE5NmJkZThkODNj
YzI4ZmRmNmI1NzVmYWU1MWNjOGNhOTBhPC91cmw+PC9yZWxhdGVkLXVybHM+PC91cmxzPjxlbGVj
dHJvbmljLXJlc291cmNlLW51bT4xMC4xMTExL2ouMTQ0NS01OTk0LjIwMDQuMDA3MTMueDwvZWxl
Y3Ryb25pYy1yZXNvdXJjZS1udW0+PHJlbW90ZS1kYXRhYmFzZS1wcm92aWRlcj5OTE08L3JlbW90
ZS1kYXRhYmFzZS1wcm92aWRlcj48bGFuZ3VhZ2U+ZW5nPC9sYW5ndWFnZT48L3JlY29yZD48L0Np
dGU+PC9FbmROb3RlPgB=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PEVuZE5vdGU+PENpdGU+PEF1dGhvcj5XYWxrZXI8L0F1dGhvcj48WWVhcj4yMDE0PC9ZZWFyPjxS
ZWNOdW0+MzIyMTwvUmVjTnVtPjxEaXNwbGF5VGV4dD4oNTAsNTEpPC9EaXNwbGF5VGV4dD48cmVj
b3JkPjxyZWMtbnVtYmVyPjMyMjE8L3JlYy1udW1iZXI+PGZvcmVpZ24ta2V5cz48a2V5IGFwcD0i
RU4iIGRiLWlkPSJwcGF3d2V3YXp4cjJ4eWVkeGE4NTJ2cHV2eHNhc2Zzd3gydjUiIHRpbWVzdGFt
cD0iMTU2OTUwNTY4NCI+MzIyMTwva2V5PjwvZm9yZWlnbi1rZXlzPjxyZWYtdHlwZSBuYW1lPSJK
b3VybmFsIEFydGljbGUiPjE3PC9yZWYtdHlwZT48Y29udHJpYnV0b3JzPjxhdXRob3JzPjxhdXRo
b3I+V2Fsa2VyLCBBLjwvYXV0aG9yPjxhdXRob3I+RnJhaWxlLCBKLiBKLjwvYXV0aG9yPjxhdXRo
b3I+SHViYmFyZCwgSi4gRy48L2F1dGhvcj48L2F1dGhvcnM+PC9jb250cmlidXRvcnM+PGF1dGgt
YWRkcmVzcz5EZXBhcnRtZW50IG9mIFVwcGVyIEdJIGFuZCBFbmRvY3JpbmUgU3VyZ2VyeSwgU3Qg
VGhvbWFzJmFwb3M7IEhvc3BpdGFsLCBMb25kb24sIFVLLjwvYXV0aC1hZGRyZXNzPjx0aXRsZXM+
PHRpdGxlPiZxdW90O1BhcmF0aHlyb2lkZWN0b215IGluIHByZWduYW5jeSZxdW90Oy1hIHNpbmds
ZSBjZW50cmUgZXhwZXJpZW5jZSB3aXRoIHJldmlldyBvZiBldmlkZW5jZSBhbmQgcHJvcG9zYWwg
Zm9yIHRyZWF0bWVudCBhbGdvcml0aGltPC90aXRsZT48c2Vjb25kYXJ5LXRpdGxlPkdsYW5kIFN1
cmc8L3NlY29uZGFyeS10aXRsZT48L3RpdGxlcz48cGVyaW9kaWNhbD48ZnVsbC10aXRsZT5HbGFu
ZCBTdXJnPC9mdWxsLXRpdGxlPjwvcGVyaW9kaWNhbD48cGFnZXM+MTU4LTY0PC9wYWdlcz48dm9s
dW1lPjM8L3ZvbHVtZT48bnVtYmVyPjM8L251bWJlcj48ZWRpdGlvbj4yMDE0LzA5LzExPC9lZGl0
aW9uPjxrZXl3b3Jkcz48a2V5d29yZD5QcmltYXJ5IGh5cGVycGFyYXRoeXJvaWRpc20gKFBIUFQp
PC9rZXl3b3JkPjxrZXl3b3JkPmZhbWlsaWFsIGh5cG9jYWxjaXVyaWMgaHlwZXJjYWxjYWVtaWEg
KEZISCk8L2tleXdvcmQ+PGtleXdvcmQ+cGFyYXRoeXJvaWRlY3RvbXk8L2tleXdvcmQ+PGtleXdv
cmQ+cHJlZ25hbmN5PC9rZXl3b3JkPjwva2V5d29yZHM+PGRhdGVzPjx5ZWFyPjIwMTQ8L3llYXI+
PHB1Yi1kYXRlcz48ZGF0ZT5BdWc8L2RhdGU+PC9wdWItZGF0ZXM+PC9kYXRlcz48aXNibj4yMjI3
LTY4NFggKFByaW50KSYjeEQ7MjIyNy02ODRYIChMaW5raW5nKTwvaXNibj48YWNjZXNzaW9uLW51
bT4yNTIwNzIwODwvYWNjZXNzaW9uLW51bT48dXJscz48cmVsYXRlZC11cmxzPjx1cmw+aHR0cDov
L3d3dy5uY2JpLm5sbS5uaWguZ292L3BtYy9hcnRpY2xlcy9QTUM0MTM5MTMxL3BkZi9ncy0wMy0w
My0xNTgucGRmPC91cmw+PC9yZWxhdGVkLXVybHM+PC91cmxzPjxjdXN0b20yPlBNQzQxMzkxMzE8
L2N1c3RvbTI+PGVsZWN0cm9uaWMtcmVzb3VyY2UtbnVtPjEwLjM5Nzgvai5pc3NuLjIyMjctNjg0
WC4yMDE0LjAyLjA0PC9lbGVjdHJvbmljLXJlc291cmNlLW51bT48cmVtb3RlLWRhdGFiYXNlLXBy
b3ZpZGVyPk5MTTwvcmVtb3RlLWRhdGFiYXNlLXByb3ZpZGVyPjxsYW5ndWFnZT5lbmc8L2xhbmd1
YWdlPjwvcmVjb3JkPjwvQ2l0ZT48Q2l0ZT48QXV0aG9yPk1vcnRvbjwvQXV0aG9yPjxZZWFyPjIw
MDQ8L1llYXI+PFJlY051bT4zMjU1PC9SZWNOdW0+PHJlY29yZD48cmVjLW51bWJlcj4zMjU1PC9y
ZWMtbnVtYmVyPjxmb3JlaWduLWtleXM+PGtleSBhcHA9IkVOIiBkYi1pZD0icHBhd3dld2F6eHIy
eHllZHhhODUydnB1dnhzYXNmc3d4MnY1IiB0aW1lc3RhbXA9IjE1Njk1MDU2ODQiPjMyNTU8L2tl
eT48L2ZvcmVpZ24ta2V5cz48cmVmLXR5cGUgbmFtZT0iSm91cm5hbCBBcnRpY2xlIj4xNzwvcmVm
LXR5cGU+PGNvbnRyaWJ1dG9ycz48YXV0aG9ycz48YXV0aG9yPk1vcnRvbiwgQS48L2F1dGhvcj48
L2F1dGhvcnM+PC9jb250cmlidXRvcnM+PHRpdGxlcz48dGl0bGU+QWx0ZXJlZCBjYWxjaXVtIGhv
bWVvc3Rhc2lzIGR1cmluZyBwcmVnbmFuY3kgbWF5IGFmZmVjdCBiaW9jaGVtaWNhbCBkaWZmZXJl
bnRpYXRpb24gb2YgaHlwZXJjYWxjYWVtaWE8L3RpdGxlPjxzZWNvbmRhcnktdGl0bGU+SW50ZXJu
IE1lZCBKPC9zZWNvbmRhcnktdGl0bGU+PC90aXRsZXM+PHBlcmlvZGljYWw+PGZ1bGwtdGl0bGU+
SW50ZXJuIE1lZCBKPC9mdWxsLXRpdGxlPjwvcGVyaW9kaWNhbD48cGFnZXM+NjU1LTY7IGF1dGhv
ciByZXBseSA2NTYtNzwvcGFnZXM+PHZvbHVtZT4zNDwvdm9sdW1lPjxudW1iZXI+MTE8L251bWJl
cj48ZWRpdGlvbj4yMDA0LzExLzE4PC9lZGl0aW9uPjxrZXl3b3Jkcz48a2V5d29yZD5BZHVsdDwv
a2V5d29yZD48a2V5d29yZD5CaW9jaGVtaWNhbCBQaGVub21lbmE8L2tleXdvcmQ+PGtleXdvcmQ+
Q2FsY2l1bS8gYmxvb2Q8L2tleXdvcmQ+PGtleXdvcmQ+RGlhZ25vc2lzLCBEaWZmZXJlbnRpYWw8
L2tleXdvcmQ+PGtleXdvcmQ+RmVtYWxlPC9rZXl3b3JkPjxrZXl3b3JkPkhvbWVvc3Rhc2lzPC9r
ZXl3b3JkPjxrZXl3b3JkPkh1bWFuczwva2V5d29yZD48a2V5d29yZD5IeXBlcmNhbGNlbWlhLyBk
aWFnbm9zaXMvdGhlcmFweTwva2V5d29yZD48a2V5d29yZD5QYXJhdGh5cm9pZCBIb3Jtb25lL2Js
b29kPC9rZXl3b3JkPjxrZXl3b3JkPlBlZGlncmVlPC9rZXl3b3JkPjxrZXl3b3JkPlByZWduYW5j
eTwva2V5d29yZD48a2V5d29yZD5QcmVnbmFuY3kgQ29tcGxpY2F0aW9uczwva2V5d29yZD48L2tl
eXdvcmRzPjxkYXRlcz48eWVhcj4yMDA0PC95ZWFyPjxwdWItZGF0ZXM+PGRhdGU+Tm92PC9kYXRl
PjwvcHViLWRhdGVzPjwvZGF0ZXM+PGlzYm4+MTQ0NC0wOTAzIChQcmludCkmI3hEOzE0NDQtMDkw
MyAoTGlua2luZyk8L2lzYm4+PGFjY2Vzc2lvbi1udW0+MTU1NDY0Njc8L2FjY2Vzc2lvbi1udW0+
PHVybHM+PHJlbGF0ZWQtdXJscz48dXJsPmh0dHA6Ly9vbmxpbmVsaWJyYXJ5LndpbGV5LmNvbS9z
dG9yZS8xMC4xMTExL2ouMTQ0NS01OTk0LjIwMDQuMDA3MTMueC9hc3NldC9qLjE0NDUtNTk5NC4y
MDA0LjAwNzEzLngucGRmP3Y9MSZhbXA7dD1pY2J6djFkZCZhbXA7cz0zMjNmYjE5NmJkZThkODNj
YzI4ZmRmNmI1NzVmYWU1MWNjOGNhOTBhPC91cmw+PC9yZWxhdGVkLXVybHM+PC91cmxzPjxlbGVj
dHJvbmljLXJlc291cmNlLW51bT4xMC4xMTExL2ouMTQ0NS01OTk0LjIwMDQuMDA3MTMueDwvZWxl
Y3Ryb25pYy1yZXNvdXJjZS1udW0+PHJlbW90ZS1kYXRhYmFzZS1wcm92aWRlcj5OTE08L3JlbW90
ZS1kYXRhYmFzZS1wcm92aWRlcj48bGFuZ3VhZ2U+ZW5nPC9sYW5ndWFnZT48L3JlY29yZD48L0Np
dGU+PC9FbmROb3RlPgB=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(50,51)</w:t>
      </w:r>
      <w:r w:rsidR="00A22A40" w:rsidRPr="00A8335A">
        <w:rPr>
          <w:rFonts w:cs="Arial"/>
          <w:sz w:val="22"/>
          <w:szCs w:val="22"/>
        </w:rPr>
        <w:fldChar w:fldCharType="end"/>
      </w:r>
      <w:r w:rsidRPr="00A8335A">
        <w:rPr>
          <w:rFonts w:cs="Arial"/>
          <w:sz w:val="22"/>
          <w:szCs w:val="22"/>
        </w:rPr>
        <w:t>.</w:t>
      </w:r>
    </w:p>
    <w:p w14:paraId="30B5B98E" w14:textId="77777777" w:rsidR="00661F0D" w:rsidRPr="00A8335A" w:rsidRDefault="00661F0D" w:rsidP="00A8335A">
      <w:pPr>
        <w:spacing w:after="0" w:line="276" w:lineRule="auto"/>
        <w:rPr>
          <w:rFonts w:cs="Arial"/>
          <w:sz w:val="22"/>
          <w:szCs w:val="22"/>
        </w:rPr>
      </w:pPr>
    </w:p>
    <w:p w14:paraId="469C58F9" w14:textId="77777777" w:rsidR="00661F0D" w:rsidRPr="00A8335A" w:rsidRDefault="00661F0D" w:rsidP="00A8335A">
      <w:pPr>
        <w:spacing w:after="0" w:line="276" w:lineRule="auto"/>
        <w:rPr>
          <w:rFonts w:cs="Arial"/>
          <w:sz w:val="22"/>
          <w:szCs w:val="22"/>
        </w:rPr>
      </w:pPr>
      <w:r w:rsidRPr="00A8335A">
        <w:rPr>
          <w:rFonts w:cs="Arial"/>
          <w:sz w:val="22"/>
          <w:szCs w:val="22"/>
        </w:rPr>
        <w:t>Pharmacological doses of calcitonin promote renal calcium excretion, but whether the physiologically elevated levels of calcitonin during pregnancy promote renal calcium excretion is unknown.</w:t>
      </w:r>
    </w:p>
    <w:p w14:paraId="770E20DF" w14:textId="77777777" w:rsidR="00F1378E" w:rsidRPr="00A8335A" w:rsidRDefault="00F1378E" w:rsidP="00A8335A">
      <w:pPr>
        <w:spacing w:after="0" w:line="276" w:lineRule="auto"/>
        <w:rPr>
          <w:rFonts w:cs="Arial"/>
          <w:sz w:val="22"/>
          <w:szCs w:val="22"/>
        </w:rPr>
      </w:pPr>
    </w:p>
    <w:p w14:paraId="740FF1BC" w14:textId="748A86DF" w:rsidR="009F4759" w:rsidRPr="00A8335A" w:rsidRDefault="00F1378E" w:rsidP="00A8335A">
      <w:pPr>
        <w:spacing w:after="0" w:line="276" w:lineRule="auto"/>
        <w:rPr>
          <w:rFonts w:cs="Arial"/>
          <w:sz w:val="22"/>
          <w:szCs w:val="22"/>
        </w:rPr>
      </w:pPr>
      <w:proofErr w:type="spellStart"/>
      <w:r w:rsidRPr="00A8335A">
        <w:rPr>
          <w:rFonts w:cs="Arial"/>
          <w:sz w:val="22"/>
          <w:szCs w:val="22"/>
        </w:rPr>
        <w:t>Hypocalciuria</w:t>
      </w:r>
      <w:proofErr w:type="spellEnd"/>
      <w:r w:rsidRPr="00A8335A">
        <w:rPr>
          <w:rFonts w:cs="Arial"/>
          <w:sz w:val="22"/>
          <w:szCs w:val="22"/>
        </w:rPr>
        <w:t xml:space="preserve"> during pregnancy has been associated with pre-eclampsia, pregnancy-induced hypertension, and low (equal to non-pregnant values) serum calcitriol</w:t>
      </w:r>
      <w:r w:rsidR="00245A97" w:rsidRPr="00A8335A">
        <w:rPr>
          <w:rFonts w:cs="Arial"/>
          <w:sz w:val="22"/>
          <w:szCs w:val="22"/>
        </w:rPr>
        <w:t xml:space="preserve"> </w:t>
      </w:r>
      <w:r w:rsidR="00A22A40" w:rsidRPr="00A8335A">
        <w:rPr>
          <w:rFonts w:cs="Arial"/>
          <w:sz w:val="22"/>
          <w:szCs w:val="22"/>
        </w:rPr>
        <w:fldChar w:fldCharType="begin">
          <w:fldData xml:space="preserve">PEVuZE5vdGU+PENpdGU+PEF1dGhvcj5QZWRlcnNlbjwvQXV0aG9yPjxZZWFyPjE5ODQ8L1llYXI+
PFJlY051bT40ODM8L1JlY051bT48RGlzcGxheVRleHQ+KDUyLTU1KTwvRGlzcGxheVRleHQ+PHJl
Y29yZD48cmVjLW51bWJlcj40ODM8L3JlYy1udW1iZXI+PGZvcmVpZ24ta2V5cz48a2V5IGFwcD0i
RU4iIGRiLWlkPSJwcGF3d2V3YXp4cjJ4eWVkeGE4NTJ2cHV2eHNhc2Zzd3gydjUiIHRpbWVzdGFt
cD0iMTU2OTUwNTY1NiI+NDgzPC9rZXk+PC9mb3JlaWduLWtleXM+PHJlZi10eXBlIG5hbWU9Ikpv
dXJuYWwgQXJ0aWNsZSI+MTc8L3JlZi10eXBlPjxjb250cmlidXRvcnM+PGF1dGhvcnM+PGF1dGhv
cj5QZWRlcnNlbiwgRS4gQi48L2F1dGhvcj48YXV0aG9yPkpvaGFubmVzZW4sIFAuPC9hdXRob3I+
PGF1dGhvcj5LcmlzdGVuc2VuLCBTLjwvYXV0aG9yPjxhdXRob3I+UmFzbXVzc2VuLCBBLiBCLjwv
YXV0aG9yPjxhdXRob3I+RW1tZXJ0c2VuLCBLLjwvYXV0aG9yPjxhdXRob3I+TW9sbGVyLCBKLjwv
YXV0aG9yPjxhdXRob3I+TGF1cml0c2VuLCBKLiBHLjwvYXV0aG9yPjxhdXRob3I+V29obGVydCwg
TS48L2F1dGhvcj48L2F1dGhvcnM+PC9jb250cmlidXRvcnM+PHRpdGxlcz48dGl0bGU+Q2FsY2l1
bSwgcGFyYXRoeXJvaWQgaG9ybW9uZSBhbmQgY2FsY2l0b25pbiBpbiBub3JtYWwgcHJlZ25hbmN5
IGFuZCBwcmVlY2xhbXBzaWE8L3RpdGxlPjxzZWNvbmRhcnktdGl0bGU+R3luZWNvbCBPYnN0ZXQg
SW52ZXN0PC9zZWNvbmRhcnktdGl0bGU+PC90aXRsZXM+PHBlcmlvZGljYWw+PGZ1bGwtdGl0bGU+
R3luZWNvbCBPYnN0ZXQgSW52ZXN0PC9mdWxsLXRpdGxlPjwvcGVyaW9kaWNhbD48cGFnZXM+MTU2
LTY0PC9wYWdlcz48dm9sdW1lPjE4PC92b2x1bWU+PG51bWJlcj4zPC9udW1iZXI+PGVkaXRpb24+
MTk4NC8wMS8wMTwvZWRpdGlvbj48a2V5d29yZHM+PGtleXdvcmQ+QWRvbGVzY2VudDwva2V5d29y
ZD48a2V5d29yZD5BZHVsdDwva2V5d29yZD48a2V5d29yZD5CbG9vZCBQcmVzc3VyZTwva2V5d29y
ZD48a2V5d29yZD5DYWxjaXRvbmluLypibG9vZDwva2V5d29yZD48a2V5d29yZD5DYWxjaXVtLypi
bG9vZC91cmluZTwva2V5d29yZD48a2V5d29yZD5DcmVhdGluaW5lL21ldGFib2xpc208L2tleXdv
cmQ+PGtleXdvcmQ+RmVtYWxlPC9rZXl3b3JkPjxrZXl3b3JkPkh1bWFuczwva2V5d29yZD48a2V5
d29yZD5LaWRuZXkvbWV0YWJvbGlzbTwva2V5d29yZD48a2V5d29yZD5NZXRhYm9saWMgQ2xlYXJh
bmNlIFJhdGU8L2tleXdvcmQ+PGtleXdvcmQ+UGFyYXRoeXJvaWQgSG9ybW9uZS8qYmxvb2Q8L2tl
eXdvcmQ+PGtleXdvcmQ+UGhvc3Bob3J1cy91cmluZTwva2V5d29yZD48a2V5d29yZD5QcmUtRWNs
YW1wc2lhLypibG9vZDwva2V5d29yZD48a2V5d29yZD4qUHJlZ25hbmN5PC9rZXl3b3JkPjwva2V5
d29yZHM+PGRhdGVzPjx5ZWFyPjE5ODQ8L3llYXI+PHB1Yi1kYXRlcz48ZGF0ZT4xOTg0PC9kYXRl
PjwvcHViLWRhdGVzPjwvZGF0ZXM+PGlzYm4+MDM3OC03MzQ2IChQcmludCkmI3hEOzAzNzgtNzM0
NiAoTGlua2luZyk8L2lzYm4+PGFjY2Vzc2lvbi1udW0+NjQ4OTg0OTwvYWNjZXNzaW9uLW51bT48
bGFiZWw+NDg0PC9sYWJlbD48dXJscz48cmVsYXRlZC11cmxzPjx1cmw+aHR0cHM6Ly93d3cubmNi
aS5ubG0ubmloLmdvdi9wdWJtZWQvNjQ4OTg0OTwvdXJsPjwvcmVsYXRlZC11cmxzPjwvdXJscz48
ZWxlY3Ryb25pYy1yZXNvdXJjZS1udW0+MTAuMTE1OS8wMDAyOTkwNzM8L2VsZWN0cm9uaWMtcmVz
b3VyY2UtbnVtPjxyZW1vdGUtZGF0YWJhc2UtbmFtZT5NZWRsaW5lPC9yZW1vdGUtZGF0YWJhc2Ut
bmFtZT48cmVtb3RlLWRhdGFiYXNlLXByb3ZpZGVyPk5MTTwvcmVtb3RlLWRhdGFiYXNlLXByb3Zp
ZGVyPjwvcmVjb3JkPjwvQ2l0ZT48Q2l0ZT48QXV0aG9yPkZyZW5rZWw8L0F1dGhvcj48WWVhcj4x
OTkxPC9ZZWFyPjxSZWNOdW0+NDI1PC9SZWNOdW0+PHJlY29yZD48cmVjLW51bWJlcj40MjU8L3Jl
Yy1udW1iZXI+PGZvcmVpZ24ta2V5cz48a2V5IGFwcD0iRU4iIGRiLWlkPSJwcGF3d2V3YXp4cjJ4
eWVkeGE4NTJ2cHV2eHNhc2Zzd3gydjUiIHRpbWVzdGFtcD0iMTU2OTUwNTY1NiI+NDI1PC9rZXk+
PC9mb3JlaWduLWtleXM+PHJlZi10eXBlIG5hbWU9IkpvdXJuYWwgQXJ0aWNsZSI+MTc8L3JlZi10
eXBlPjxjb250cmlidXRvcnM+PGF1dGhvcnM+PGF1dGhvcj5GcmVua2VsLFkuPC9hdXRob3I+PGF1
dGhvcj5CYXJrYWksRy48L2F1dGhvcj48YXV0aG9yPk1hc2hpYWNoLFMuPC9hdXRob3I+PGF1dGhv
cj5Eb2xldixFLjwvYXV0aG9yPjxhdXRob3I+WmltbGljaG1hbixSLjwvYXV0aG9yPjxhdXRob3I+
V2Vpc3MsTS48L2F1dGhvcj48L2F1dGhvcnM+PC9jb250cmlidXRvcnM+PHRpdGxlcz48dGl0bGU+
SHlwb2NhbGNpdXJpYSBvZiBwcmVlY2xhbXBzaWEgaXMgaW5kZXBlbmRlbnQgb2YgcGFyYXRoeXJv
aWQgaG9ybW9uZSBsZXZlbDwvdGl0bGU+PHNlY29uZGFyeS10aXRsZT5PYnN0ZXQgR3luZWNvbDwv
c2Vjb25kYXJ5LXRpdGxlPjwvdGl0bGVzPjxwZXJpb2RpY2FsPjxmdWxsLXRpdGxlPk9ic3RldCBH
eW5lY29sPC9mdWxsLXRpdGxlPjwvcGVyaW9kaWNhbD48cGFnZXM+Njg5LTY5MTwvcGFnZXM+PHZv
bHVtZT43Nzwvdm9sdW1lPjxrZXl3b3Jkcz48a2V5d29yZD45MTE5NDg4OTwva2V5d29yZD48a2V5
d29yZD5wYXJhdGh5cm9pZCBob3Jtb25lPC9rZXl3b3JkPjxrZXl3b3JkPmhvcm1vbmVzPC9rZXl3
b3JkPjwva2V5d29yZHM+PGRhdGVzPjx5ZWFyPjE5OTE8L3llYXI+PHB1Yi1kYXRlcz48ZGF0ZT4x
OTkxPC9kYXRlPjwvcHViLWRhdGVzPjwvZGF0ZXM+PGxhYmVsPjQyNjwvbGFiZWw+PHVybHM+PC91
cmxzPjwvcmVjb3JkPjwvQ2l0ZT48Q2l0ZT48QXV0aG9yPlNlZWx5PC9BdXRob3I+PFllYXI+MTk5
MjwvWWVhcj48UmVjTnVtPjQyMDwvUmVjTnVtPjxyZWNvcmQ+PHJlYy1udW1iZXI+NDIwPC9yZWMt
bnVtYmVyPjxmb3JlaWduLWtleXM+PGtleSBhcHA9IkVOIiBkYi1pZD0icHBhd3dld2F6eHIyeHll
ZHhhODUydnB1dnhzYXNmc3d4MnY1IiB0aW1lc3RhbXA9IjE1Njk1MDU2NTUiPjQyMDwva2V5Pjwv
Zm9yZWlnbi1rZXlzPjxyZWYtdHlwZSBuYW1lPSJKb3VybmFsIEFydGljbGUiPjE3PC9yZWYtdHlw
ZT48Y29udHJpYnV0b3JzPjxhdXRob3JzPjxhdXRob3I+U2VlbHksIEUuIFcuPC9hdXRob3I+PGF1
dGhvcj5Xb29kLCBSLiBKLjwvYXV0aG9yPjxhdXRob3I+QnJvd24sIEUuIE0uPC9hdXRob3I+PGF1
dGhvcj5HcmF2ZXMsIFMuIFcuPC9hdXRob3I+PC9hdXRob3JzPjwvY29udHJpYnV0b3JzPjxhdXRo
LWFkZHJlc3M+RW5kb2NyaW5lLUh5cGVydGVuc2lvbiBEaXZpc2lvbiwgQnJpZ2hhbSBhbmQgV29t
ZW4mYXBvcztzIEhvc3BpdGFsLCBCb3N0b24sIE1hc3NhY2h1c2V0dHMgMDIxMTUuPC9hdXRoLWFk
ZHJlc3M+PHRpdGxlcz48dGl0bGU+TG93ZXIgc2VydW0gaW9uaXplZCBjYWxjaXVtIGFuZCBhYm5v
cm1hbCBjYWxjaW90cm9waWMgaG9ybW9uZSBsZXZlbHMgaW4gcHJlZWNsYW1wc2lhPC90aXRsZT48
c2Vjb25kYXJ5LXRpdGxlPkogQ2xpbiBFbmRvY3Jpbm9sIE1ldGFiPC9zZWNvbmRhcnktdGl0bGU+
PC90aXRsZXM+PHBlcmlvZGljYWw+PGZ1bGwtdGl0bGU+SiBDbGluIEVuZG9jcmlub2wgTWV0YWI8
L2Z1bGwtdGl0bGU+PC9wZXJpb2RpY2FsPjxwYWdlcz4xNDM2LTQwPC9wYWdlcz48dm9sdW1lPjc0
PC92b2x1bWU+PG51bWJlcj42PC9udW1iZXI+PGVkaXRpb24+MTk5Mi8wNi8wMTwvZWRpdGlvbj48
a2V5d29yZHM+PGtleXdvcmQ+QWR1bHQ8L2tleXdvcmQ+PGtleXdvcmQ+Qmxvb2QgUHJlc3N1cmU8
L2tleXdvcmQ+PGtleXdvcmQ+Q2FsY2l0cmlvbC8qYmxvb2Q8L2tleXdvcmQ+PGtleXdvcmQ+Q2Fs
Y2l1bS8qYmxvb2QvdXJpbmU8L2tleXdvcmQ+PGtleXdvcmQ+Q3JlYXRpbmluZS9tZXRhYm9saXNt
PC9rZXl3b3JkPjxrZXl3b3JkPkZlbWFsZTwva2V5d29yZD48a2V5d29yZD5IdW1hbnM8L2tleXdv
cmQ+PGtleXdvcmQ+UGFyYXRoeXJvaWQgSG9ybW9uZS9ibG9vZDwva2V5d29yZD48a2V5d29yZD5Q
cmUtRWNsYW1wc2lhLypibG9vZC9waHlzaW9wYXRob2xvZ3kvdXJpbmU8L2tleXdvcmQ+PGtleXdv
cmQ+UHJlZ25hbmN5PC9rZXl3b3JkPjxrZXl3b3JkPlByZWduYW5jeSBUcmltZXN0ZXIsIFRoaXJk
PC9rZXl3b3JkPjxrZXl3b3JkPlJlZmVyZW5jZSBWYWx1ZXM8L2tleXdvcmQ+PGtleXdvcmQ+U29k
aXVtL3VyaW5lPC9rZXl3b3JkPjwva2V5d29yZHM+PGRhdGVzPjx5ZWFyPjE5OTI8L3llYXI+PHB1
Yi1kYXRlcz48ZGF0ZT5KdW48L2RhdGU+PC9wdWItZGF0ZXM+PC9kYXRlcz48aXNibj4wMDIxLTk3
MlggKFByaW50KSYjeEQ7MDAyMS05NzJYIChMaW5raW5nKTwvaXNibj48YWNjZXNzaW9uLW51bT4x
NTkyODkxPC9hY2Nlc3Npb24tbnVtPjxsYWJlbD40MjE8L2xhYmVsPjx1cmxzPjxyZWxhdGVkLXVy
bHM+PHVybD5odHRwczovL3d3dy5uY2JpLm5sbS5uaWguZ292L3B1Ym1lZC8xNTkyODkxPC91cmw+
PC9yZWxhdGVkLXVybHM+PC91cmxzPjxlbGVjdHJvbmljLXJlc291cmNlLW51bT4xMC4xMjEwL2pj
ZW0uNzQuNi4xNTkyODkxPC9lbGVjdHJvbmljLXJlc291cmNlLW51bT48cmVtb3RlLWRhdGFiYXNl
LW5hbWU+TWVkbGluZTwvcmVtb3RlLWRhdGFiYXNlLW5hbWU+PHJlbW90ZS1kYXRhYmFzZS1wcm92
aWRlcj5OTE08L3JlbW90ZS1kYXRhYmFzZS1wcm92aWRlcj48L3JlY29yZD48L0NpdGU+PENpdGU+
PEF1dGhvcj5MYWxhdTwvQXV0aG9yPjxZZWFyPjE5OTM8L1llYXI+PFJlY051bT40MTU8L1JlY051
bT48cmVjb3JkPjxyZWMtbnVtYmVyPjQxNTwvcmVjLW51bWJlcj48Zm9yZWlnbi1rZXlzPjxrZXkg
YXBwPSJFTiIgZGItaWQ9InBwYXd3ZXdhenhyMnh5ZWR4YTg1MnZwdXZ4c2FzZnN3eDJ2NSIgdGlt
ZXN0YW1wPSIxNTY5NTA1NjU1Ij40MTU8L2tleT48L2ZvcmVpZ24ta2V5cz48cmVmLXR5cGUgbmFt
ZT0iSm91cm5hbCBBcnRpY2xlIj4xNzwvcmVmLXR5cGU+PGNvbnRyaWJ1dG9ycz48YXV0aG9ycz48
YXV0aG9yPkxhbGF1LCBKLiBELjwvYXV0aG9yPjxhdXRob3I+SmFucywgSS48L2F1dGhvcj48YXV0
aG9yPmVsIEVzcGVyLCBOLjwvYXV0aG9yPjxhdXRob3I+Qm91aWxsb24sIFIuPC9hdXRob3I+PGF1
dGhvcj5Gb3VybmllciwgQS48L2F1dGhvcj48L2F1dGhvcnM+PC9jb250cmlidXRvcnM+PGF1dGgt
YWRkcmVzcz5TZXJ2aWNlIGQmYXBvcztFbmRvY3Jpbm9sb2dpZSwgQ0hVLCBBbWllbnMsIEZyYW5j
ZS48L2F1dGgtYWRkcmVzcz48dGl0bGVzPjx0aXRsZT5DYWxjaXVtIG1ldGFib2xpc20sIHBsYXNt
YSBwYXJhdGh5cm9pZCBob3Jtb25lLCBhbmQgY2FsY2l0cmlvbCBpbiB0cmFuc2llbnQgaHlwZXJ0
ZW5zaW9uIG9mIHByZWduYW5jeTwvdGl0bGU+PHNlY29uZGFyeS10aXRsZT5BbSBKIEh5cGVydGVu
czwvc2Vjb25kYXJ5LXRpdGxlPjwvdGl0bGVzPjxwZXJpb2RpY2FsPjxmdWxsLXRpdGxlPkFtIEog
SHlwZXJ0ZW5zPC9mdWxsLXRpdGxlPjwvcGVyaW9kaWNhbD48cGFnZXM+NTIyLTc8L3BhZ2VzPjx2
b2x1bWU+Njwvdm9sdW1lPjxudW1iZXI+NiBQdCAxPC9udW1iZXI+PGVkaXRpb24+MTk5My8wNi8w
MTwvZWRpdGlvbj48a2V5d29yZHM+PGtleXdvcmQ+QWR1bHQ8L2tleXdvcmQ+PGtleXdvcmQ+Qmxv
b2QgUHJlc3N1cmUvcGh5c2lvbG9neTwva2V5d29yZD48a2V5d29yZD5DYWxjaXRyaW9sLypibG9v
ZDwva2V5d29yZD48a2V5d29yZD5DYWxjaXVtL2Jsb29kLyptZXRhYm9saXNtL3VyaW5lPC9rZXl3
b3JkPjxrZXl3b3JkPkNhcnJpZXIgUHJvdGVpbnMvYmxvb2Q8L2tleXdvcmQ+PGtleXdvcmQ+RGlj
YXJib3h5bGljIEFjaWQgVHJhbnNwb3J0ZXJzPC9rZXl3b3JkPjxrZXl3b3JkPkZlbWFsZTwva2V5
d29yZD48a2V5d29yZD5HbG9tZXJ1bGFyIEZpbHRyYXRpb24gUmF0ZS9waHlzaW9sb2d5PC9rZXl3
b3JkPjxrZXl3b3JkPkh1bWFuczwva2V5d29yZD48a2V5d29yZD5IeXBlcnRlbnNpb24vZXRpb2xv
Z3kvKm1ldGFib2xpc20vcGh5c2lvcGF0aG9sb2d5PC9rZXl3b3JkPjxrZXl3b3JkPlBhcmF0aHly
b2lkIEhvcm1vbmUvKmJsb29kPC9rZXl3b3JkPjxrZXl3b3JkPlBob3NwaGF0ZXMvYmxvb2QvdXJp
bmU8L2tleXdvcmQ+PGtleXdvcmQ+UHJlLUVjbGFtcHNpYS9tZXRhYm9saXNtL3BoeXNpb3BhdGhv
bG9neTwva2V5d29yZD48a2V5d29yZD5QcmVnbmFuY3k8L2tleXdvcmQ+PGtleXdvcmQ+UHJlZ25h
bmN5IENvbXBsaWNhdGlvbnMsIENhcmRpb3Zhc2N1bGFyL2V0aW9sb2d5LyptZXRhYm9saXNtL3Bo
eXNpb3BhdGhvbG9neTwva2V5d29yZD48a2V5d29yZD5QcmVnbmFuY3kgVHJpbWVzdGVyLCBUaGly
ZC9tZXRhYm9saXNtL3BoeXNpb2xvZ3k8L2tleXdvcmQ+PGtleXdvcmQ+UmFkaW9pbW11bm9hc3Nh
eTwva2V5d29yZD48a2V5d29yZD5VcmljIEFjaWQvYmxvb2Q8L2tleXdvcmQ+PGtleXdvcmQ+Vml0
YW1pbiBELUJpbmRpbmcgUHJvdGVpbi9ibG9vZDwva2V5d29yZD48L2tleXdvcmRzPjxkYXRlcz48
eWVhcj4xOTkzPC95ZWFyPjxwdWItZGF0ZXM+PGRhdGU+SnVuPC9kYXRlPjwvcHViLWRhdGVzPjwv
ZGF0ZXM+PGlzYm4+MDg5NS03MDYxIChQcmludCkmI3hEOzA4OTUtNzA2MSAoTGlua2luZyk8L2lz
Ym4+PGFjY2Vzc2lvbi1udW0+ODM0MzIzNjwvYWNjZXNzaW9uLW51bT48bGFiZWw+NDE2PC9sYWJl
bD48dXJscz48cmVsYXRlZC11cmxzPjx1cmw+aHR0cHM6Ly93d3cubmNiaS5ubG0ubmloLmdvdi9w
dWJtZWQvODM0MzIzNjwvdXJsPjwvcmVsYXRlZC11cmxzPjwvdXJscz48ZWxlY3Ryb25pYy1yZXNv
dXJjZS1udW0+MTAuMTA5My9hamgvNi42LjUyMjwvZWxlY3Ryb25pYy1yZXNvdXJjZS1udW0+PHJl
bW90ZS1kYXRhYmFzZS1uYW1lPk1lZGxpbmU8L3JlbW90ZS1kYXRhYmFzZS1uYW1lPjxyZW1vdGUt
ZGF0YWJhc2UtcHJvdmlkZXI+TkxNPC9yZW1vdGUtZGF0YWJhc2UtcHJvdmlkZXI+PC9yZWNvcmQ+
PC9DaXRlPjwvRW5kTm90ZT4A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PEVuZE5vdGU+PENpdGU+PEF1dGhvcj5QZWRlcnNlbjwvQXV0aG9yPjxZZWFyPjE5ODQ8L1llYXI+
PFJlY051bT40ODM8L1JlY051bT48RGlzcGxheVRleHQ+KDUyLTU1KTwvRGlzcGxheVRleHQ+PHJl
Y29yZD48cmVjLW51bWJlcj40ODM8L3JlYy1udW1iZXI+PGZvcmVpZ24ta2V5cz48a2V5IGFwcD0i
RU4iIGRiLWlkPSJwcGF3d2V3YXp4cjJ4eWVkeGE4NTJ2cHV2eHNhc2Zzd3gydjUiIHRpbWVzdGFt
cD0iMTU2OTUwNTY1NiI+NDgzPC9rZXk+PC9mb3JlaWduLWtleXM+PHJlZi10eXBlIG5hbWU9Ikpv
dXJuYWwgQXJ0aWNsZSI+MTc8L3JlZi10eXBlPjxjb250cmlidXRvcnM+PGF1dGhvcnM+PGF1dGhv
cj5QZWRlcnNlbiwgRS4gQi48L2F1dGhvcj48YXV0aG9yPkpvaGFubmVzZW4sIFAuPC9hdXRob3I+
PGF1dGhvcj5LcmlzdGVuc2VuLCBTLjwvYXV0aG9yPjxhdXRob3I+UmFzbXVzc2VuLCBBLiBCLjwv
YXV0aG9yPjxhdXRob3I+RW1tZXJ0c2VuLCBLLjwvYXV0aG9yPjxhdXRob3I+TW9sbGVyLCBKLjwv
YXV0aG9yPjxhdXRob3I+TGF1cml0c2VuLCBKLiBHLjwvYXV0aG9yPjxhdXRob3I+V29obGVydCwg
TS48L2F1dGhvcj48L2F1dGhvcnM+PC9jb250cmlidXRvcnM+PHRpdGxlcz48dGl0bGU+Q2FsY2l1
bSwgcGFyYXRoeXJvaWQgaG9ybW9uZSBhbmQgY2FsY2l0b25pbiBpbiBub3JtYWwgcHJlZ25hbmN5
IGFuZCBwcmVlY2xhbXBzaWE8L3RpdGxlPjxzZWNvbmRhcnktdGl0bGU+R3luZWNvbCBPYnN0ZXQg
SW52ZXN0PC9zZWNvbmRhcnktdGl0bGU+PC90aXRsZXM+PHBlcmlvZGljYWw+PGZ1bGwtdGl0bGU+
R3luZWNvbCBPYnN0ZXQgSW52ZXN0PC9mdWxsLXRpdGxlPjwvcGVyaW9kaWNhbD48cGFnZXM+MTU2
LTY0PC9wYWdlcz48dm9sdW1lPjE4PC92b2x1bWU+PG51bWJlcj4zPC9udW1iZXI+PGVkaXRpb24+
MTk4NC8wMS8wMTwvZWRpdGlvbj48a2V5d29yZHM+PGtleXdvcmQ+QWRvbGVzY2VudDwva2V5d29y
ZD48a2V5d29yZD5BZHVsdDwva2V5d29yZD48a2V5d29yZD5CbG9vZCBQcmVzc3VyZTwva2V5d29y
ZD48a2V5d29yZD5DYWxjaXRvbmluLypibG9vZDwva2V5d29yZD48a2V5d29yZD5DYWxjaXVtLypi
bG9vZC91cmluZTwva2V5d29yZD48a2V5d29yZD5DcmVhdGluaW5lL21ldGFib2xpc208L2tleXdv
cmQ+PGtleXdvcmQ+RmVtYWxlPC9rZXl3b3JkPjxrZXl3b3JkPkh1bWFuczwva2V5d29yZD48a2V5
d29yZD5LaWRuZXkvbWV0YWJvbGlzbTwva2V5d29yZD48a2V5d29yZD5NZXRhYm9saWMgQ2xlYXJh
bmNlIFJhdGU8L2tleXdvcmQ+PGtleXdvcmQ+UGFyYXRoeXJvaWQgSG9ybW9uZS8qYmxvb2Q8L2tl
eXdvcmQ+PGtleXdvcmQ+UGhvc3Bob3J1cy91cmluZTwva2V5d29yZD48a2V5d29yZD5QcmUtRWNs
YW1wc2lhLypibG9vZDwva2V5d29yZD48a2V5d29yZD4qUHJlZ25hbmN5PC9rZXl3b3JkPjwva2V5
d29yZHM+PGRhdGVzPjx5ZWFyPjE5ODQ8L3llYXI+PHB1Yi1kYXRlcz48ZGF0ZT4xOTg0PC9kYXRl
PjwvcHViLWRhdGVzPjwvZGF0ZXM+PGlzYm4+MDM3OC03MzQ2IChQcmludCkmI3hEOzAzNzgtNzM0
NiAoTGlua2luZyk8L2lzYm4+PGFjY2Vzc2lvbi1udW0+NjQ4OTg0OTwvYWNjZXNzaW9uLW51bT48
bGFiZWw+NDg0PC9sYWJlbD48dXJscz48cmVsYXRlZC11cmxzPjx1cmw+aHR0cHM6Ly93d3cubmNi
aS5ubG0ubmloLmdvdi9wdWJtZWQvNjQ4OTg0OTwvdXJsPjwvcmVsYXRlZC11cmxzPjwvdXJscz48
ZWxlY3Ryb25pYy1yZXNvdXJjZS1udW0+MTAuMTE1OS8wMDAyOTkwNzM8L2VsZWN0cm9uaWMtcmVz
b3VyY2UtbnVtPjxyZW1vdGUtZGF0YWJhc2UtbmFtZT5NZWRsaW5lPC9yZW1vdGUtZGF0YWJhc2Ut
bmFtZT48cmVtb3RlLWRhdGFiYXNlLXByb3ZpZGVyPk5MTTwvcmVtb3RlLWRhdGFiYXNlLXByb3Zp
ZGVyPjwvcmVjb3JkPjwvQ2l0ZT48Q2l0ZT48QXV0aG9yPkZyZW5rZWw8L0F1dGhvcj48WWVhcj4x
OTkxPC9ZZWFyPjxSZWNOdW0+NDI1PC9SZWNOdW0+PHJlY29yZD48cmVjLW51bWJlcj40MjU8L3Jl
Yy1udW1iZXI+PGZvcmVpZ24ta2V5cz48a2V5IGFwcD0iRU4iIGRiLWlkPSJwcGF3d2V3YXp4cjJ4
eWVkeGE4NTJ2cHV2eHNhc2Zzd3gydjUiIHRpbWVzdGFtcD0iMTU2OTUwNTY1NiI+NDI1PC9rZXk+
PC9mb3JlaWduLWtleXM+PHJlZi10eXBlIG5hbWU9IkpvdXJuYWwgQXJ0aWNsZSI+MTc8L3JlZi10
eXBlPjxjb250cmlidXRvcnM+PGF1dGhvcnM+PGF1dGhvcj5GcmVua2VsLFkuPC9hdXRob3I+PGF1
dGhvcj5CYXJrYWksRy48L2F1dGhvcj48YXV0aG9yPk1hc2hpYWNoLFMuPC9hdXRob3I+PGF1dGhv
cj5Eb2xldixFLjwvYXV0aG9yPjxhdXRob3I+WmltbGljaG1hbixSLjwvYXV0aG9yPjxhdXRob3I+
V2Vpc3MsTS48L2F1dGhvcj48L2F1dGhvcnM+PC9jb250cmlidXRvcnM+PHRpdGxlcz48dGl0bGU+
SHlwb2NhbGNpdXJpYSBvZiBwcmVlY2xhbXBzaWEgaXMgaW5kZXBlbmRlbnQgb2YgcGFyYXRoeXJv
aWQgaG9ybW9uZSBsZXZlbDwvdGl0bGU+PHNlY29uZGFyeS10aXRsZT5PYnN0ZXQgR3luZWNvbDwv
c2Vjb25kYXJ5LXRpdGxlPjwvdGl0bGVzPjxwZXJpb2RpY2FsPjxmdWxsLXRpdGxlPk9ic3RldCBH
eW5lY29sPC9mdWxsLXRpdGxlPjwvcGVyaW9kaWNhbD48cGFnZXM+Njg5LTY5MTwvcGFnZXM+PHZv
bHVtZT43Nzwvdm9sdW1lPjxrZXl3b3Jkcz48a2V5d29yZD45MTE5NDg4OTwva2V5d29yZD48a2V5
d29yZD5wYXJhdGh5cm9pZCBob3Jtb25lPC9rZXl3b3JkPjxrZXl3b3JkPmhvcm1vbmVzPC9rZXl3
b3JkPjwva2V5d29yZHM+PGRhdGVzPjx5ZWFyPjE5OTE8L3llYXI+PHB1Yi1kYXRlcz48ZGF0ZT4x
OTkxPC9kYXRlPjwvcHViLWRhdGVzPjwvZGF0ZXM+PGxhYmVsPjQyNjwvbGFiZWw+PHVybHM+PC91
cmxzPjwvcmVjb3JkPjwvQ2l0ZT48Q2l0ZT48QXV0aG9yPlNlZWx5PC9BdXRob3I+PFllYXI+MTk5
MjwvWWVhcj48UmVjTnVtPjQyMDwvUmVjTnVtPjxyZWNvcmQ+PHJlYy1udW1iZXI+NDIwPC9yZWMt
bnVtYmVyPjxmb3JlaWduLWtleXM+PGtleSBhcHA9IkVOIiBkYi1pZD0icHBhd3dld2F6eHIyeHll
ZHhhODUydnB1dnhzYXNmc3d4MnY1IiB0aW1lc3RhbXA9IjE1Njk1MDU2NTUiPjQyMDwva2V5Pjwv
Zm9yZWlnbi1rZXlzPjxyZWYtdHlwZSBuYW1lPSJKb3VybmFsIEFydGljbGUiPjE3PC9yZWYtdHlw
ZT48Y29udHJpYnV0b3JzPjxhdXRob3JzPjxhdXRob3I+U2VlbHksIEUuIFcuPC9hdXRob3I+PGF1
dGhvcj5Xb29kLCBSLiBKLjwvYXV0aG9yPjxhdXRob3I+QnJvd24sIEUuIE0uPC9hdXRob3I+PGF1
dGhvcj5HcmF2ZXMsIFMuIFcuPC9hdXRob3I+PC9hdXRob3JzPjwvY29udHJpYnV0b3JzPjxhdXRo
LWFkZHJlc3M+RW5kb2NyaW5lLUh5cGVydGVuc2lvbiBEaXZpc2lvbiwgQnJpZ2hhbSBhbmQgV29t
ZW4mYXBvcztzIEhvc3BpdGFsLCBCb3N0b24sIE1hc3NhY2h1c2V0dHMgMDIxMTUuPC9hdXRoLWFk
ZHJlc3M+PHRpdGxlcz48dGl0bGU+TG93ZXIgc2VydW0gaW9uaXplZCBjYWxjaXVtIGFuZCBhYm5v
cm1hbCBjYWxjaW90cm9waWMgaG9ybW9uZSBsZXZlbHMgaW4gcHJlZWNsYW1wc2lhPC90aXRsZT48
c2Vjb25kYXJ5LXRpdGxlPkogQ2xpbiBFbmRvY3Jpbm9sIE1ldGFiPC9zZWNvbmRhcnktdGl0bGU+
PC90aXRsZXM+PHBlcmlvZGljYWw+PGZ1bGwtdGl0bGU+SiBDbGluIEVuZG9jcmlub2wgTWV0YWI8
L2Z1bGwtdGl0bGU+PC9wZXJpb2RpY2FsPjxwYWdlcz4xNDM2LTQwPC9wYWdlcz48dm9sdW1lPjc0
PC92b2x1bWU+PG51bWJlcj42PC9udW1iZXI+PGVkaXRpb24+MTk5Mi8wNi8wMTwvZWRpdGlvbj48
a2V5d29yZHM+PGtleXdvcmQ+QWR1bHQ8L2tleXdvcmQ+PGtleXdvcmQ+Qmxvb2QgUHJlc3N1cmU8
L2tleXdvcmQ+PGtleXdvcmQ+Q2FsY2l0cmlvbC8qYmxvb2Q8L2tleXdvcmQ+PGtleXdvcmQ+Q2Fs
Y2l1bS8qYmxvb2QvdXJpbmU8L2tleXdvcmQ+PGtleXdvcmQ+Q3JlYXRpbmluZS9tZXRhYm9saXNt
PC9rZXl3b3JkPjxrZXl3b3JkPkZlbWFsZTwva2V5d29yZD48a2V5d29yZD5IdW1hbnM8L2tleXdv
cmQ+PGtleXdvcmQ+UGFyYXRoeXJvaWQgSG9ybW9uZS9ibG9vZDwva2V5d29yZD48a2V5d29yZD5Q
cmUtRWNsYW1wc2lhLypibG9vZC9waHlzaW9wYXRob2xvZ3kvdXJpbmU8L2tleXdvcmQ+PGtleXdv
cmQ+UHJlZ25hbmN5PC9rZXl3b3JkPjxrZXl3b3JkPlByZWduYW5jeSBUcmltZXN0ZXIsIFRoaXJk
PC9rZXl3b3JkPjxrZXl3b3JkPlJlZmVyZW5jZSBWYWx1ZXM8L2tleXdvcmQ+PGtleXdvcmQ+U29k
aXVtL3VyaW5lPC9rZXl3b3JkPjwva2V5d29yZHM+PGRhdGVzPjx5ZWFyPjE5OTI8L3llYXI+PHB1
Yi1kYXRlcz48ZGF0ZT5KdW48L2RhdGU+PC9wdWItZGF0ZXM+PC9kYXRlcz48aXNibj4wMDIxLTk3
MlggKFByaW50KSYjeEQ7MDAyMS05NzJYIChMaW5raW5nKTwvaXNibj48YWNjZXNzaW9uLW51bT4x
NTkyODkxPC9hY2Nlc3Npb24tbnVtPjxsYWJlbD40MjE8L2xhYmVsPjx1cmxzPjxyZWxhdGVkLXVy
bHM+PHVybD5odHRwczovL3d3dy5uY2JpLm5sbS5uaWguZ292L3B1Ym1lZC8xNTkyODkxPC91cmw+
PC9yZWxhdGVkLXVybHM+PC91cmxzPjxlbGVjdHJvbmljLXJlc291cmNlLW51bT4xMC4xMjEwL2pj
ZW0uNzQuNi4xNTkyODkxPC9lbGVjdHJvbmljLXJlc291cmNlLW51bT48cmVtb3RlLWRhdGFiYXNl
LW5hbWU+TWVkbGluZTwvcmVtb3RlLWRhdGFiYXNlLW5hbWU+PHJlbW90ZS1kYXRhYmFzZS1wcm92
aWRlcj5OTE08L3JlbW90ZS1kYXRhYmFzZS1wcm92aWRlcj48L3JlY29yZD48L0NpdGU+PENpdGU+
PEF1dGhvcj5MYWxhdTwvQXV0aG9yPjxZZWFyPjE5OTM8L1llYXI+PFJlY051bT40MTU8L1JlY051
bT48cmVjb3JkPjxyZWMtbnVtYmVyPjQxNTwvcmVjLW51bWJlcj48Zm9yZWlnbi1rZXlzPjxrZXkg
YXBwPSJFTiIgZGItaWQ9InBwYXd3ZXdhenhyMnh5ZWR4YTg1MnZwdXZ4c2FzZnN3eDJ2NSIgdGlt
ZXN0YW1wPSIxNTY5NTA1NjU1Ij40MTU8L2tleT48L2ZvcmVpZ24ta2V5cz48cmVmLXR5cGUgbmFt
ZT0iSm91cm5hbCBBcnRpY2xlIj4xNzwvcmVmLXR5cGU+PGNvbnRyaWJ1dG9ycz48YXV0aG9ycz48
YXV0aG9yPkxhbGF1LCBKLiBELjwvYXV0aG9yPjxhdXRob3I+SmFucywgSS48L2F1dGhvcj48YXV0
aG9yPmVsIEVzcGVyLCBOLjwvYXV0aG9yPjxhdXRob3I+Qm91aWxsb24sIFIuPC9hdXRob3I+PGF1
dGhvcj5Gb3VybmllciwgQS48L2F1dGhvcj48L2F1dGhvcnM+PC9jb250cmlidXRvcnM+PGF1dGgt
YWRkcmVzcz5TZXJ2aWNlIGQmYXBvcztFbmRvY3Jpbm9sb2dpZSwgQ0hVLCBBbWllbnMsIEZyYW5j
ZS48L2F1dGgtYWRkcmVzcz48dGl0bGVzPjx0aXRsZT5DYWxjaXVtIG1ldGFib2xpc20sIHBsYXNt
YSBwYXJhdGh5cm9pZCBob3Jtb25lLCBhbmQgY2FsY2l0cmlvbCBpbiB0cmFuc2llbnQgaHlwZXJ0
ZW5zaW9uIG9mIHByZWduYW5jeTwvdGl0bGU+PHNlY29uZGFyeS10aXRsZT5BbSBKIEh5cGVydGVu
czwvc2Vjb25kYXJ5LXRpdGxlPjwvdGl0bGVzPjxwZXJpb2RpY2FsPjxmdWxsLXRpdGxlPkFtIEog
SHlwZXJ0ZW5zPC9mdWxsLXRpdGxlPjwvcGVyaW9kaWNhbD48cGFnZXM+NTIyLTc8L3BhZ2VzPjx2
b2x1bWU+Njwvdm9sdW1lPjxudW1iZXI+NiBQdCAxPC9udW1iZXI+PGVkaXRpb24+MTk5My8wNi8w
MTwvZWRpdGlvbj48a2V5d29yZHM+PGtleXdvcmQ+QWR1bHQ8L2tleXdvcmQ+PGtleXdvcmQ+Qmxv
b2QgUHJlc3N1cmUvcGh5c2lvbG9neTwva2V5d29yZD48a2V5d29yZD5DYWxjaXRyaW9sLypibG9v
ZDwva2V5d29yZD48a2V5d29yZD5DYWxjaXVtL2Jsb29kLyptZXRhYm9saXNtL3VyaW5lPC9rZXl3
b3JkPjxrZXl3b3JkPkNhcnJpZXIgUHJvdGVpbnMvYmxvb2Q8L2tleXdvcmQ+PGtleXdvcmQ+RGlj
YXJib3h5bGljIEFjaWQgVHJhbnNwb3J0ZXJzPC9rZXl3b3JkPjxrZXl3b3JkPkZlbWFsZTwva2V5
d29yZD48a2V5d29yZD5HbG9tZXJ1bGFyIEZpbHRyYXRpb24gUmF0ZS9waHlzaW9sb2d5PC9rZXl3
b3JkPjxrZXl3b3JkPkh1bWFuczwva2V5d29yZD48a2V5d29yZD5IeXBlcnRlbnNpb24vZXRpb2xv
Z3kvKm1ldGFib2xpc20vcGh5c2lvcGF0aG9sb2d5PC9rZXl3b3JkPjxrZXl3b3JkPlBhcmF0aHly
b2lkIEhvcm1vbmUvKmJsb29kPC9rZXl3b3JkPjxrZXl3b3JkPlBob3NwaGF0ZXMvYmxvb2QvdXJp
bmU8L2tleXdvcmQ+PGtleXdvcmQ+UHJlLUVjbGFtcHNpYS9tZXRhYm9saXNtL3BoeXNpb3BhdGhv
bG9neTwva2V5d29yZD48a2V5d29yZD5QcmVnbmFuY3k8L2tleXdvcmQ+PGtleXdvcmQ+UHJlZ25h
bmN5IENvbXBsaWNhdGlvbnMsIENhcmRpb3Zhc2N1bGFyL2V0aW9sb2d5LyptZXRhYm9saXNtL3Bo
eXNpb3BhdGhvbG9neTwva2V5d29yZD48a2V5d29yZD5QcmVnbmFuY3kgVHJpbWVzdGVyLCBUaGly
ZC9tZXRhYm9saXNtL3BoeXNpb2xvZ3k8L2tleXdvcmQ+PGtleXdvcmQ+UmFkaW9pbW11bm9hc3Nh
eTwva2V5d29yZD48a2V5d29yZD5VcmljIEFjaWQvYmxvb2Q8L2tleXdvcmQ+PGtleXdvcmQ+Vml0
YW1pbiBELUJpbmRpbmcgUHJvdGVpbi9ibG9vZDwva2V5d29yZD48L2tleXdvcmRzPjxkYXRlcz48
eWVhcj4xOTkzPC95ZWFyPjxwdWItZGF0ZXM+PGRhdGU+SnVuPC9kYXRlPjwvcHViLWRhdGVzPjwv
ZGF0ZXM+PGlzYm4+MDg5NS03MDYxIChQcmludCkmI3hEOzA4OTUtNzA2MSAoTGlua2luZyk8L2lz
Ym4+PGFjY2Vzc2lvbi1udW0+ODM0MzIzNjwvYWNjZXNzaW9uLW51bT48bGFiZWw+NDE2PC9sYWJl
bD48dXJscz48cmVsYXRlZC11cmxzPjx1cmw+aHR0cHM6Ly93d3cubmNiaS5ubG0ubmloLmdvdi9w
dWJtZWQvODM0MzIzNjwvdXJsPjwvcmVsYXRlZC11cmxzPjwvdXJscz48ZWxlY3Ryb25pYy1yZXNv
dXJjZS1udW0+MTAuMTA5My9hamgvNi42LjUyMjwvZWxlY3Ryb25pYy1yZXNvdXJjZS1udW0+PHJl
bW90ZS1kYXRhYmFzZS1uYW1lPk1lZGxpbmU8L3JlbW90ZS1kYXRhYmFzZS1uYW1lPjxyZW1vdGUt
ZGF0YWJhc2UtcHJvdmlkZXI+TkxNPC9yZW1vdGUtZGF0YWJhc2UtcHJvdmlkZXI+PC9yZWNvcmQ+
PC9DaXRlPjwvRW5kTm90ZT4A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(52-55)</w:t>
      </w:r>
      <w:r w:rsidR="00A22A40" w:rsidRPr="00A8335A">
        <w:rPr>
          <w:rFonts w:cs="Arial"/>
          <w:sz w:val="22"/>
          <w:szCs w:val="22"/>
        </w:rPr>
        <w:fldChar w:fldCharType="end"/>
      </w:r>
      <w:r w:rsidR="00245A97" w:rsidRPr="00A8335A">
        <w:rPr>
          <w:rFonts w:cs="Arial"/>
          <w:sz w:val="22"/>
          <w:szCs w:val="22"/>
        </w:rPr>
        <w:t>.</w:t>
      </w:r>
      <w:r w:rsidRPr="00A8335A">
        <w:rPr>
          <w:rFonts w:cs="Arial"/>
          <w:sz w:val="22"/>
          <w:szCs w:val="22"/>
        </w:rPr>
        <w:t xml:space="preserve"> These changes appear </w:t>
      </w:r>
      <w:r w:rsidR="00E229B7" w:rsidRPr="00A8335A">
        <w:rPr>
          <w:rFonts w:cs="Arial"/>
          <w:sz w:val="22"/>
          <w:szCs w:val="22"/>
        </w:rPr>
        <w:t>largely</w:t>
      </w:r>
      <w:r w:rsidRPr="00A8335A">
        <w:rPr>
          <w:rFonts w:cs="Arial"/>
          <w:sz w:val="22"/>
          <w:szCs w:val="22"/>
        </w:rPr>
        <w:t xml:space="preserve"> secondary to disturbed renal function and reduced creatinine clearance, rather than being causes of </w:t>
      </w:r>
      <w:proofErr w:type="gramStart"/>
      <w:r w:rsidRPr="00A8335A">
        <w:rPr>
          <w:rFonts w:cs="Arial"/>
          <w:sz w:val="22"/>
          <w:szCs w:val="22"/>
        </w:rPr>
        <w:t>the hypertension</w:t>
      </w:r>
      <w:proofErr w:type="gramEnd"/>
      <w:r w:rsidRPr="00A8335A">
        <w:rPr>
          <w:rFonts w:cs="Arial"/>
          <w:sz w:val="22"/>
          <w:szCs w:val="22"/>
        </w:rPr>
        <w:t>.</w:t>
      </w:r>
      <w:r w:rsidR="009F4759" w:rsidRPr="00A8335A">
        <w:rPr>
          <w:rFonts w:cs="Arial"/>
          <w:sz w:val="22"/>
          <w:szCs w:val="22"/>
        </w:rPr>
        <w:t xml:space="preserve"> </w:t>
      </w:r>
      <w:r w:rsidR="00700D89" w:rsidRPr="00A8335A">
        <w:rPr>
          <w:rFonts w:cs="Arial"/>
          <w:sz w:val="22"/>
          <w:szCs w:val="22"/>
        </w:rPr>
        <w:t>However,</w:t>
      </w:r>
      <w:r w:rsidR="009F4759" w:rsidRPr="00A8335A">
        <w:rPr>
          <w:rFonts w:cs="Arial"/>
          <w:sz w:val="22"/>
          <w:szCs w:val="22"/>
        </w:rPr>
        <w:t xml:space="preserve"> calcium supplementation reduces </w:t>
      </w:r>
      <w:r w:rsidR="00700D89" w:rsidRPr="00A8335A">
        <w:rPr>
          <w:rFonts w:cs="Arial"/>
          <w:sz w:val="22"/>
          <w:szCs w:val="22"/>
        </w:rPr>
        <w:t>the</w:t>
      </w:r>
      <w:r w:rsidR="009F4759" w:rsidRPr="00A8335A">
        <w:rPr>
          <w:rFonts w:cs="Arial"/>
          <w:sz w:val="22"/>
          <w:szCs w:val="22"/>
        </w:rPr>
        <w:t xml:space="preserve"> risk</w:t>
      </w:r>
      <w:r w:rsidR="00700D89" w:rsidRPr="00A8335A">
        <w:rPr>
          <w:rFonts w:cs="Arial"/>
          <w:sz w:val="22"/>
          <w:szCs w:val="22"/>
        </w:rPr>
        <w:t xml:space="preserve"> of pre-eclampsia in women with</w:t>
      </w:r>
      <w:r w:rsidR="00D95D5C" w:rsidRPr="00A8335A">
        <w:rPr>
          <w:rFonts w:cs="Arial"/>
          <w:sz w:val="22"/>
          <w:szCs w:val="22"/>
        </w:rPr>
        <w:t>in</w:t>
      </w:r>
      <w:r w:rsidR="00700D89" w:rsidRPr="00A8335A">
        <w:rPr>
          <w:rFonts w:cs="Arial"/>
          <w:sz w:val="22"/>
          <w:szCs w:val="22"/>
        </w:rPr>
        <w:t xml:space="preserve"> the lowest quintile of calcium intake</w:t>
      </w:r>
      <w:r w:rsidR="00EB2698" w:rsidRPr="00A8335A">
        <w:rPr>
          <w:rFonts w:cs="Arial"/>
          <w:sz w:val="22"/>
          <w:szCs w:val="22"/>
        </w:rPr>
        <w:t xml:space="preserve"> (see</w:t>
      </w:r>
      <w:r w:rsidR="00605FFB" w:rsidRPr="00A8335A">
        <w:rPr>
          <w:rFonts w:cs="Arial"/>
          <w:sz w:val="22"/>
          <w:szCs w:val="22"/>
        </w:rPr>
        <w:t xml:space="preserve"> section J.</w:t>
      </w:r>
      <w:r w:rsidR="00EB2698" w:rsidRPr="00A8335A">
        <w:rPr>
          <w:rFonts w:cs="Arial"/>
          <w:sz w:val="22"/>
          <w:szCs w:val="22"/>
        </w:rPr>
        <w:t xml:space="preserve"> Low and High Calcium Intake, below)</w:t>
      </w:r>
      <w:r w:rsidR="00700D89" w:rsidRPr="00A8335A">
        <w:rPr>
          <w:rFonts w:cs="Arial"/>
          <w:sz w:val="22"/>
          <w:szCs w:val="22"/>
        </w:rPr>
        <w:t>, and so there is a pathophysiological link between calcium metabolism and pregnancy-induced hypertension</w:t>
      </w:r>
      <w:r w:rsidR="00D95D5C"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00D95D5C" w:rsidRPr="00A8335A">
        <w:rPr>
          <w:rFonts w:cs="Arial"/>
          <w:sz w:val="22"/>
          <w:szCs w:val="22"/>
        </w:rPr>
        <w:t>.</w:t>
      </w:r>
    </w:p>
    <w:p w14:paraId="4A3C332D" w14:textId="77777777" w:rsidR="00661F0D" w:rsidRPr="00A8335A" w:rsidRDefault="00661F0D" w:rsidP="00A8335A">
      <w:pPr>
        <w:spacing w:after="0" w:line="276" w:lineRule="auto"/>
        <w:rPr>
          <w:rFonts w:cs="Arial"/>
          <w:b/>
          <w:sz w:val="22"/>
          <w:szCs w:val="22"/>
        </w:rPr>
      </w:pPr>
    </w:p>
    <w:p w14:paraId="02843080" w14:textId="0A61220A" w:rsidR="00661F0D" w:rsidRPr="00A8335A" w:rsidRDefault="00661F0D" w:rsidP="00A8335A">
      <w:pPr>
        <w:pStyle w:val="Heading3"/>
        <w:spacing w:before="0" w:after="0" w:line="276" w:lineRule="auto"/>
        <w:rPr>
          <w:rFonts w:cs="Arial"/>
          <w:sz w:val="22"/>
          <w:szCs w:val="22"/>
        </w:rPr>
      </w:pPr>
      <w:r w:rsidRPr="00AF69BA">
        <w:rPr>
          <w:rFonts w:cs="Arial"/>
          <w:color w:val="00B050"/>
          <w:sz w:val="22"/>
          <w:szCs w:val="22"/>
        </w:rPr>
        <w:t>Skeletal Calcium Metabolism and Bone Density/Bone Marker Changes</w:t>
      </w:r>
    </w:p>
    <w:p w14:paraId="47F22846" w14:textId="77777777" w:rsidR="00AF69BA" w:rsidRDefault="00AF69BA" w:rsidP="00A8335A">
      <w:pPr>
        <w:spacing w:after="0" w:line="276" w:lineRule="auto"/>
        <w:rPr>
          <w:rFonts w:cs="Arial"/>
          <w:sz w:val="22"/>
          <w:szCs w:val="22"/>
        </w:rPr>
      </w:pPr>
    </w:p>
    <w:p w14:paraId="2445483D" w14:textId="4B639FB1" w:rsidR="00661F0D" w:rsidRPr="00A8335A" w:rsidRDefault="00661F0D" w:rsidP="00A8335A">
      <w:pPr>
        <w:spacing w:after="0" w:line="276" w:lineRule="auto"/>
        <w:rPr>
          <w:rFonts w:cs="Arial"/>
          <w:sz w:val="22"/>
          <w:szCs w:val="22"/>
        </w:rPr>
      </w:pPr>
      <w:r w:rsidRPr="00A8335A">
        <w:rPr>
          <w:rFonts w:cs="Arial"/>
          <w:sz w:val="22"/>
          <w:szCs w:val="22"/>
        </w:rPr>
        <w:t xml:space="preserve">As mentioned earlier, some studies in rodents indicate that bone mineral content increases during pregnancy, and other studies have shown that </w:t>
      </w:r>
      <w:proofErr w:type="spellStart"/>
      <w:r w:rsidRPr="00A8335A">
        <w:rPr>
          <w:rFonts w:cs="Arial"/>
          <w:sz w:val="22"/>
          <w:szCs w:val="22"/>
        </w:rPr>
        <w:t>histomorphometric</w:t>
      </w:r>
      <w:proofErr w:type="spellEnd"/>
      <w:r w:rsidRPr="00A8335A">
        <w:rPr>
          <w:rFonts w:cs="Arial"/>
          <w:sz w:val="22"/>
          <w:szCs w:val="22"/>
        </w:rPr>
        <w:t xml:space="preserve"> parameters of bone turnover are increased at this time. Systematic studies of bone histomorphometry from pregnant women have not been done. However, one study of 15 women who electively terminated a pregnancy at 8-10 weeks found bone biopsy evidence of increased bone resorption, including increased resorption surface and increased numbers of resorption cavities </w:t>
      </w:r>
      <w:r w:rsidR="00A22A40" w:rsidRPr="00A8335A">
        <w:rPr>
          <w:rFonts w:eastAsia="MS Mincho" w:cs="Arial"/>
          <w:sz w:val="22"/>
          <w:szCs w:val="22"/>
        </w:rPr>
        <w:fldChar w:fldCharType="begin"/>
      </w:r>
      <w:r w:rsidR="00753C04" w:rsidRPr="00A8335A">
        <w:rPr>
          <w:rFonts w:eastAsia="MS Mincho" w:cs="Arial"/>
          <w:sz w:val="22"/>
          <w:szCs w:val="22"/>
        </w:rPr>
        <w:instrText xml:space="preserve"> ADDIN EN.CITE &lt;EndNote&gt;&lt;Cite&gt;&lt;Author&gt;Purdie&lt;/Author&gt;&lt;Year&gt;1988&lt;/Year&gt;&lt;RecNum&gt;1160&lt;/RecNum&gt;&lt;IDText&gt;1291&lt;/IDText&gt;&lt;DisplayText&gt;(56)&lt;/DisplayText&gt;&lt;record&gt;&lt;rec-number&gt;1160&lt;/rec-number&gt;&lt;foreign-keys&gt;&lt;key app="EN" db-id="ppawwewazxr2xyedxa852vpuvxsasfswx2v5" timestamp="1569505664"&gt;1160&lt;/key&gt;&lt;/foreign-keys&gt;&lt;ref-type name="Journal Article"&gt;17&lt;/ref-type&gt;&lt;contributors&gt;&lt;authors&gt;&lt;author&gt;Purdie, D. W.&lt;/author&gt;&lt;author&gt;Aaron, J. E.&lt;/author&gt;&lt;author&gt;Selby, P. L.&lt;/author&gt;&lt;/authors&gt;&lt;/contributors&gt;&lt;auth-address&gt;University Department of Obstetrics and Gynaecology, General Infirmary, Leeds.&lt;/auth-address&gt;&lt;titles&gt;&lt;title&gt;Bone histology and mineral homeostasis in human pregnancy&lt;/title&gt;&lt;secondary-title&gt;Br J Obstet Gynaecol&lt;/secondary-title&gt;&lt;alt-title&gt;British journal of obstetrics and gynaecology&lt;/alt-title&gt;&lt;/titles&gt;&lt;periodical&gt;&lt;full-title&gt;Br J Obstet Gynaecol&lt;/full-title&gt;&lt;/periodical&gt;&lt;pages&gt;849-54&lt;/pages&gt;&lt;volume&gt;95&lt;/volume&gt;&lt;number&gt;9&lt;/number&gt;&lt;edition&gt;1988/09/01&lt;/edition&gt;&lt;keywords&gt;&lt;keyword&gt;Adult&lt;/keyword&gt;&lt;keyword&gt;Bone Resorption&lt;/keyword&gt;&lt;keyword&gt;Bone and Bones/anatomy &amp;amp; histology/*metabolism&lt;/keyword&gt;&lt;keyword&gt;Calcium/*metabolism&lt;/keyword&gt;&lt;keyword&gt;Female&lt;/keyword&gt;&lt;keyword&gt;*Homeostasis&lt;/keyword&gt;&lt;keyword&gt;Humans&lt;/keyword&gt;&lt;keyword&gt;Minerals/metabolism&lt;/keyword&gt;&lt;keyword&gt;Pregnancy/metabolism/*physiology&lt;/keyword&gt;&lt;keyword&gt;Pregnancy Trimester, First&lt;/keyword&gt;&lt;/keywords&gt;&lt;dates&gt;&lt;year&gt;1988&lt;/year&gt;&lt;pub-dates&gt;&lt;date&gt;Sep&lt;/date&gt;&lt;/pub-dates&gt;&lt;/dates&gt;&lt;isbn&gt;0306-5456 (Print)&amp;#xD;0306-5456 (Linking)&lt;/isbn&gt;&lt;accession-num&gt;3191057&lt;/accession-num&gt;&lt;label&gt;1291&lt;/label&gt;&lt;urls&gt;&lt;related-urls&gt;&lt;url&gt;https://www.ncbi.nlm.nih.gov/pubmed/3191057&lt;/url&gt;&lt;/related-urls&gt;&lt;/urls&gt;&lt;electronic-resource-num&gt;10.1111/j.1471-0528.1988.tb06568.x&lt;/electronic-resource-num&gt;&lt;/record&gt;&lt;/Cite&gt;&lt;/EndNote&gt;</w:instrText>
      </w:r>
      <w:r w:rsidR="00A22A40" w:rsidRPr="00A8335A">
        <w:rPr>
          <w:rFonts w:eastAsia="MS Mincho" w:cs="Arial"/>
          <w:sz w:val="22"/>
          <w:szCs w:val="22"/>
        </w:rPr>
        <w:fldChar w:fldCharType="separate"/>
      </w:r>
      <w:r w:rsidR="00753C04" w:rsidRPr="00A8335A">
        <w:rPr>
          <w:rFonts w:eastAsia="MS Mincho" w:cs="Arial"/>
          <w:noProof/>
          <w:sz w:val="22"/>
          <w:szCs w:val="22"/>
        </w:rPr>
        <w:t>(56)</w:t>
      </w:r>
      <w:r w:rsidR="00A22A40" w:rsidRPr="00A8335A">
        <w:rPr>
          <w:rFonts w:eastAsia="MS Mincho" w:cs="Arial"/>
          <w:sz w:val="22"/>
          <w:szCs w:val="22"/>
        </w:rPr>
        <w:fldChar w:fldCharType="end"/>
      </w:r>
      <w:r w:rsidRPr="00A8335A">
        <w:rPr>
          <w:rFonts w:cs="Arial"/>
          <w:sz w:val="22"/>
          <w:szCs w:val="22"/>
        </w:rPr>
        <w:t>. These findings were not present in biopsies obtained from 13 women at term, or in the non-pregnant controls. This study bears repeating but it does suggest that early pregnancy induces skeletal resorption.</w:t>
      </w:r>
    </w:p>
    <w:p w14:paraId="10F1064F" w14:textId="77777777" w:rsidR="00661F0D" w:rsidRPr="00A8335A" w:rsidRDefault="00661F0D" w:rsidP="00A8335A">
      <w:pPr>
        <w:spacing w:after="0" w:line="276" w:lineRule="auto"/>
        <w:rPr>
          <w:rFonts w:cs="Arial"/>
          <w:sz w:val="22"/>
          <w:szCs w:val="22"/>
        </w:rPr>
      </w:pPr>
    </w:p>
    <w:p w14:paraId="098BCD62" w14:textId="29D32FC6" w:rsidR="00661F0D" w:rsidRPr="00A8335A" w:rsidRDefault="00661F0D" w:rsidP="00A8335A">
      <w:pPr>
        <w:spacing w:after="0" w:line="276" w:lineRule="auto"/>
        <w:rPr>
          <w:rFonts w:cs="Arial"/>
          <w:sz w:val="22"/>
          <w:szCs w:val="22"/>
        </w:rPr>
      </w:pPr>
      <w:r w:rsidRPr="00A8335A">
        <w:rPr>
          <w:rFonts w:cs="Arial"/>
          <w:sz w:val="22"/>
          <w:szCs w:val="22"/>
        </w:rPr>
        <w:t>Bone turnover markers – by-products of bone formation and resorption that can be measured in the serum or urine – have been systematically studied during pregnancy</w:t>
      </w:r>
      <w:r w:rsidR="00D5697A" w:rsidRPr="00A8335A">
        <w:rPr>
          <w:rFonts w:cs="Arial"/>
          <w:sz w:val="22"/>
          <w:szCs w:val="22"/>
        </w:rPr>
        <w:t xml:space="preserve"> in multiple studies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In the non-pregnant adult with osteoporosis these bone markers are fraught with significant intra- and inter-individual variability which limit their utility on an individual basis. There are additional problems with the use of bone markers during pregnancy, including lack of pre-pregnancy baseline values; hemodilution; increased GFR; altered creatinine excretion; placental, uterine and fetal contributions; degradation and clearance by the placenta; and lack of diurnally timed or fasted specimens. Bone resorption has been assessed using urinary (deoxypyridinoline, </w:t>
      </w:r>
      <w:proofErr w:type="spellStart"/>
      <w:r w:rsidRPr="00A8335A">
        <w:rPr>
          <w:rFonts w:cs="Arial"/>
          <w:sz w:val="22"/>
          <w:szCs w:val="22"/>
        </w:rPr>
        <w:t>pyridinoline</w:t>
      </w:r>
      <w:proofErr w:type="spellEnd"/>
      <w:r w:rsidRPr="00A8335A">
        <w:rPr>
          <w:rFonts w:cs="Arial"/>
          <w:sz w:val="22"/>
          <w:szCs w:val="22"/>
        </w:rPr>
        <w:t>, and hydroxyproline)</w:t>
      </w:r>
      <w:r w:rsidR="00265CD5" w:rsidRPr="00A8335A">
        <w:rPr>
          <w:rFonts w:cs="Arial"/>
          <w:sz w:val="22"/>
          <w:szCs w:val="22"/>
        </w:rPr>
        <w:t xml:space="preserve"> and serum (C-telopeptide) markers,</w:t>
      </w:r>
      <w:r w:rsidRPr="00A8335A">
        <w:rPr>
          <w:rFonts w:cs="Arial"/>
          <w:sz w:val="22"/>
          <w:szCs w:val="22"/>
        </w:rPr>
        <w:t xml:space="preserve"> and the consistent finding is that bone resorption appears increased from early or mid-pregnancy</w:t>
      </w:r>
      <w:r w:rsidR="00265CD5"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Conversely, bone formation has been assessed by serum markers (osteocalcin, procollagen I </w:t>
      </w:r>
      <w:r w:rsidR="008832F5" w:rsidRPr="00A8335A">
        <w:rPr>
          <w:rFonts w:cs="Arial"/>
          <w:sz w:val="22"/>
          <w:szCs w:val="22"/>
        </w:rPr>
        <w:t xml:space="preserve">N-terminal </w:t>
      </w:r>
      <w:proofErr w:type="spellStart"/>
      <w:r w:rsidR="00D92D76" w:rsidRPr="00A8335A">
        <w:rPr>
          <w:rFonts w:cs="Arial"/>
          <w:sz w:val="22"/>
          <w:szCs w:val="22"/>
        </w:rPr>
        <w:t>pro</w:t>
      </w:r>
      <w:r w:rsidR="008832F5" w:rsidRPr="00A8335A">
        <w:rPr>
          <w:rFonts w:cs="Arial"/>
          <w:sz w:val="22"/>
          <w:szCs w:val="22"/>
        </w:rPr>
        <w:t>peptide</w:t>
      </w:r>
      <w:proofErr w:type="spellEnd"/>
      <w:r w:rsidR="00456212" w:rsidRPr="00A8335A">
        <w:rPr>
          <w:rFonts w:cs="Arial"/>
          <w:sz w:val="22"/>
          <w:szCs w:val="22"/>
        </w:rPr>
        <w:t>,</w:t>
      </w:r>
      <w:r w:rsidRPr="00A8335A">
        <w:rPr>
          <w:rFonts w:cs="Arial"/>
          <w:sz w:val="22"/>
          <w:szCs w:val="22"/>
        </w:rPr>
        <w:t xml:space="preserve"> and bone specific alkaline phosphatase) that were generally not corrected for hemodilution or increased GFR. These bone formation markers are decreased in early or mid-pregnancy from pre-pregnancy or non-pregnant values and rise to normal or above before term</w:t>
      </w:r>
      <w:r w:rsidR="0008586C"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The lack of correction for hemodilution and increased GFR means that the apparent decline in bone formation markers may </w:t>
      </w:r>
      <w:r w:rsidR="00601E80" w:rsidRPr="00A8335A">
        <w:rPr>
          <w:rFonts w:cs="Arial"/>
          <w:sz w:val="22"/>
          <w:szCs w:val="22"/>
        </w:rPr>
        <w:t xml:space="preserve">not indicate a true decline in bone formation; it could mask </w:t>
      </w:r>
      <w:r w:rsidRPr="00A8335A">
        <w:rPr>
          <w:rFonts w:cs="Arial"/>
          <w:sz w:val="22"/>
          <w:szCs w:val="22"/>
        </w:rPr>
        <w:t xml:space="preserve">no change or even </w:t>
      </w:r>
      <w:r w:rsidRPr="00A8335A">
        <w:rPr>
          <w:rFonts w:cs="Arial"/>
          <w:sz w:val="22"/>
          <w:szCs w:val="22"/>
        </w:rPr>
        <w:lastRenderedPageBreak/>
        <w:t>an increase in bone formation. It should be noted that total alkaline phosphatase rises early in pregnancy due to the placental fraction and is not a useful marker of bone formation during pregnancy.</w:t>
      </w:r>
    </w:p>
    <w:p w14:paraId="5352E36B" w14:textId="77777777" w:rsidR="00661F0D" w:rsidRPr="00A8335A" w:rsidRDefault="00661F0D" w:rsidP="00A8335A">
      <w:pPr>
        <w:spacing w:after="0" w:line="276" w:lineRule="auto"/>
        <w:rPr>
          <w:rFonts w:cs="Arial"/>
          <w:sz w:val="22"/>
          <w:szCs w:val="22"/>
        </w:rPr>
      </w:pPr>
    </w:p>
    <w:p w14:paraId="2DEB7044" w14:textId="5F1BBE72" w:rsidR="00661F0D" w:rsidRPr="00A8335A" w:rsidRDefault="00661F0D" w:rsidP="00A8335A">
      <w:pPr>
        <w:spacing w:after="0" w:line="276" w:lineRule="auto"/>
        <w:rPr>
          <w:rFonts w:cs="Arial"/>
          <w:sz w:val="22"/>
          <w:szCs w:val="22"/>
        </w:rPr>
      </w:pPr>
      <w:r w:rsidRPr="00A8335A">
        <w:rPr>
          <w:rFonts w:cs="Arial"/>
          <w:sz w:val="22"/>
          <w:szCs w:val="22"/>
        </w:rPr>
        <w:t>Overall, the scant bone biopsy data and the results of bone turnover markers suggest that bone resorption is increased from as early as the 10</w:t>
      </w:r>
      <w:r w:rsidRPr="00A8335A">
        <w:rPr>
          <w:rFonts w:cs="Arial"/>
          <w:sz w:val="22"/>
          <w:szCs w:val="22"/>
          <w:vertAlign w:val="superscript"/>
        </w:rPr>
        <w:t>th</w:t>
      </w:r>
      <w:r w:rsidRPr="00A8335A">
        <w:rPr>
          <w:rFonts w:cs="Arial"/>
          <w:sz w:val="22"/>
          <w:szCs w:val="22"/>
        </w:rPr>
        <w:t xml:space="preserve"> week of pregnancy, whereas bone formation may be suppressed (if the bone formation marker results are correct) or normal (if the bone formation markers are artifactually suppressed due to the aforementioned confounding factors)</w:t>
      </w:r>
      <w:r w:rsidR="00FE0974"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Notably there is little maternal-fetal calcium transfer occurring in the first trimester, nor is there a marked increase in turnover markers during the third trimester when maternal-fetal calcium transfer is at a peak. These findings may simply underscore that resorption of the maternal skeleton is a minor contributor to calcium homeostasis during pregnancy, whereas the upregulation of intestinal calcium absorption is the main mechanism through which the fetal demand for calcium is met.</w:t>
      </w:r>
    </w:p>
    <w:p w14:paraId="3C3EA5DD" w14:textId="77777777" w:rsidR="00661F0D" w:rsidRPr="00A8335A" w:rsidRDefault="00661F0D" w:rsidP="00A8335A">
      <w:pPr>
        <w:spacing w:after="0" w:line="276" w:lineRule="auto"/>
        <w:rPr>
          <w:rFonts w:cs="Arial"/>
          <w:sz w:val="22"/>
          <w:szCs w:val="22"/>
        </w:rPr>
      </w:pPr>
    </w:p>
    <w:p w14:paraId="4A6DDBDD" w14:textId="6F8A65D2" w:rsidR="00661F0D" w:rsidRPr="00A8335A" w:rsidRDefault="00661F0D" w:rsidP="00A8335A">
      <w:pPr>
        <w:spacing w:after="0" w:line="276" w:lineRule="auto"/>
        <w:rPr>
          <w:rFonts w:cs="Arial"/>
          <w:sz w:val="22"/>
          <w:szCs w:val="22"/>
        </w:rPr>
      </w:pPr>
      <w:r w:rsidRPr="00A8335A">
        <w:rPr>
          <w:rFonts w:cs="Arial"/>
          <w:sz w:val="22"/>
          <w:szCs w:val="22"/>
        </w:rPr>
        <w:t>Another way of assessing whether the maternal skeleton contributes to calcium regulation during pregnancy is to measure bone mineral content or density. A few sequential areal bone density (</w:t>
      </w:r>
      <w:proofErr w:type="spellStart"/>
      <w:r w:rsidRPr="00A8335A">
        <w:rPr>
          <w:rFonts w:cs="Arial"/>
          <w:sz w:val="22"/>
          <w:szCs w:val="22"/>
        </w:rPr>
        <w:t>aBMD</w:t>
      </w:r>
      <w:proofErr w:type="spellEnd"/>
      <w:r w:rsidRPr="00A8335A">
        <w:rPr>
          <w:rFonts w:cs="Arial"/>
          <w:sz w:val="22"/>
          <w:szCs w:val="22"/>
        </w:rPr>
        <w:t xml:space="preserve">) studies have been done using older techniques (single and/or dual-photon absorptiometry, i.e., SPA and DPA), and none with newer techniques (DXA or </w:t>
      </w:r>
      <w:proofErr w:type="spellStart"/>
      <w:r w:rsidRPr="00A8335A">
        <w:rPr>
          <w:rFonts w:cs="Arial"/>
          <w:sz w:val="22"/>
          <w:szCs w:val="22"/>
        </w:rPr>
        <w:t>qCT</w:t>
      </w:r>
      <w:proofErr w:type="spellEnd"/>
      <w:r w:rsidRPr="00A8335A">
        <w:rPr>
          <w:rFonts w:cs="Arial"/>
          <w:sz w:val="22"/>
          <w:szCs w:val="22"/>
        </w:rPr>
        <w:t xml:space="preserve">) due to concerns about fetal radiation exposure. Studies of </w:t>
      </w:r>
      <w:proofErr w:type="spellStart"/>
      <w:r w:rsidRPr="00A8335A">
        <w:rPr>
          <w:rFonts w:cs="Arial"/>
          <w:sz w:val="22"/>
          <w:szCs w:val="22"/>
        </w:rPr>
        <w:t>aBMD</w:t>
      </w:r>
      <w:proofErr w:type="spellEnd"/>
      <w:r w:rsidRPr="00A8335A">
        <w:rPr>
          <w:rFonts w:cs="Arial"/>
          <w:sz w:val="22"/>
          <w:szCs w:val="22"/>
        </w:rPr>
        <w:t xml:space="preserve"> are known to be confounded by changes in body composition, weight and skeletal volumes, and all three of these factors change during normal pregnancy. The longitudinal studies used SPA or DPA and found no significant change in cortical or trabecular </w:t>
      </w:r>
      <w:proofErr w:type="spellStart"/>
      <w:r w:rsidRPr="00A8335A">
        <w:rPr>
          <w:rFonts w:cs="Arial"/>
          <w:sz w:val="22"/>
          <w:szCs w:val="22"/>
        </w:rPr>
        <w:t>aBMD</w:t>
      </w:r>
      <w:proofErr w:type="spellEnd"/>
      <w:r w:rsidRPr="00A8335A">
        <w:rPr>
          <w:rFonts w:cs="Arial"/>
          <w:sz w:val="22"/>
          <w:szCs w:val="22"/>
        </w:rPr>
        <w:t xml:space="preserve"> during pregnancy </w:t>
      </w:r>
      <w:r w:rsidR="00A22A40" w:rsidRPr="00A8335A">
        <w:rPr>
          <w:rFonts w:eastAsia="MS Mincho" w:cs="Arial"/>
          <w:sz w:val="22"/>
          <w:szCs w:val="22"/>
        </w:rPr>
        <w:fldChar w:fldCharType="begin"/>
      </w:r>
      <w:r w:rsidR="001E5145" w:rsidRPr="00A8335A">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eastAsia="MS Mincho" w:cs="Arial"/>
          <w:sz w:val="22"/>
          <w:szCs w:val="22"/>
        </w:rPr>
        <w:fldChar w:fldCharType="separate"/>
      </w:r>
      <w:r w:rsidR="00A22A40" w:rsidRPr="00A8335A">
        <w:rPr>
          <w:rFonts w:eastAsia="MS Mincho" w:cs="Arial"/>
          <w:noProof/>
          <w:sz w:val="22"/>
          <w:szCs w:val="22"/>
        </w:rPr>
        <w:t>(1)</w:t>
      </w:r>
      <w:r w:rsidR="00A22A40" w:rsidRPr="00A8335A">
        <w:rPr>
          <w:rFonts w:eastAsia="MS Mincho" w:cs="Arial"/>
          <w:sz w:val="22"/>
          <w:szCs w:val="22"/>
        </w:rPr>
        <w:fldChar w:fldCharType="end"/>
      </w:r>
      <w:r w:rsidRPr="00A8335A">
        <w:rPr>
          <w:rFonts w:cs="Arial"/>
          <w:sz w:val="22"/>
          <w:szCs w:val="22"/>
        </w:rPr>
        <w:t xml:space="preserve">. Most recent studies examined 16 or fewer subjects with DXA prior to planned pregnancy (range 1-18 months prior, but not always stated) and after delivery (range 1-6 weeks postpartum) [studies reviewed in detail in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&lt;EndNote&gt;&lt;Cite&gt;&lt;Author&gt;Kovacs&lt;/Author&gt;&lt;Year&gt;2006&lt;/Year&gt;&lt;RecNum&gt;1392&lt;/RecNum&gt;&lt;DisplayText&gt;(57)&lt;/DisplayText&gt;&lt;record&gt;&lt;rec-number&gt;1392&lt;/rec-number&gt;&lt;foreign-keys&gt;&lt;key app="EN" db-id="ppawwewazxr2xyedxa852vpuvxsasfswx2v5" timestamp="1569505666"&gt;1392&lt;/key&gt;&lt;/foreign-keys&gt;&lt;ref-type name="Journal Article"&gt;17&lt;/ref-type&gt;&lt;contributors&gt;&lt;authors&gt;&lt;author&gt;Kovacs, C. S.&lt;/author&gt;&lt;author&gt;El-Hajj Fuleihan, G.&lt;/author&gt;&lt;/authors&gt;&lt;/contributors&gt;&lt;auth-address&gt;Basic Medical Sciences, Health Sciences Centre, 300 Prince Philip Drive, St. John&amp;apos;s, Newfoundland A1B 3V6, Canada. ckovacs@mun.ca&lt;/auth-address&gt;&lt;titles&gt;&lt;title&gt;Calcium and bone disorders during pregnancy and lactation&lt;/title&gt;&lt;secondary-title&gt;Endocrinol Metab Clin North Am&lt;/secondary-title&gt;&lt;/titles&gt;&lt;periodical&gt;&lt;full-title&gt;Endocrinol Metab Clin North Am&lt;/full-title&gt;&lt;/periodical&gt;&lt;pages&gt;21-51, v&lt;/pages&gt;&lt;volume&gt;35&lt;/volume&gt;&lt;number&gt;1&lt;/number&gt;&lt;edition&gt;2005/11/29&lt;/edition&gt;&lt;keywords&gt;&lt;keyword&gt;Adaptation, Physiological&lt;/keyword&gt;&lt;keyword&gt;Animals&lt;/keyword&gt;&lt;keyword&gt;Bone Diseases/diagnosis/*therapy&lt;/keyword&gt;&lt;keyword&gt;Calcium/*metabolism&lt;/keyword&gt;&lt;keyword&gt;Female&lt;/keyword&gt;&lt;keyword&gt;Humans&lt;/keyword&gt;&lt;keyword&gt;Lactation/*metabolism&lt;/keyword&gt;&lt;keyword&gt;Pregnancy/*metabolism&lt;/keyword&gt;&lt;keyword&gt;Pregnancy Complications/diagnosis/*therapy&lt;/keyword&gt;&lt;/keywords&gt;&lt;dates&gt;&lt;year&gt;2006&lt;/year&gt;&lt;pub-dates&gt;&lt;date&gt;Mar&lt;/date&gt;&lt;/pub-dates&gt;&lt;/dates&gt;&lt;isbn&gt;0889-8529 (Print)&amp;#xD;0889-8529 (Linking)&lt;/isbn&gt;&lt;accession-num&gt;16310641&lt;/accession-num&gt;&lt;label&gt;3621&lt;/label&gt;&lt;urls&gt;&lt;related-urls&gt;&lt;url&gt;https://www.ncbi.nlm.nih.gov/pubmed/16310641&lt;/url&gt;&lt;/related-urls&gt;&lt;/urls&gt;&lt;electronic-resource-num&gt;10.1016/j.ecl.2005.09.004&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(57)</w:t>
      </w:r>
      <w:r w:rsidR="00A22A40" w:rsidRPr="00A8335A">
        <w:rPr>
          <w:rFonts w:cs="Arial"/>
          <w:sz w:val="22"/>
          <w:szCs w:val="22"/>
        </w:rPr>
        <w:fldChar w:fldCharType="end"/>
      </w:r>
      <w:r w:rsidRPr="00A8335A">
        <w:rPr>
          <w:rFonts w:cs="Arial"/>
          <w:sz w:val="22"/>
          <w:szCs w:val="22"/>
        </w:rPr>
        <w:t>]</w:t>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ˇ\11\05ë\19\02\00\00\00\00\01\00\00Ö\04\00\00LMacintosh HD:Applications (Mac OS 9):ProCite 5 Folder:Database:Main Database!Black, Topping, et al. 2000 #1271\00!\00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ˇ\11\05ë\19\02\00\00\00\00\01\00\00â\04\00\00LMacintosh HD:Applications (Mac OS 9):ProCite 5 Folder:Database:Main Database Ritchie, Fung, et al. 1998 #1311\00 \00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ˇ\11\05ë\19\02\00\00\00\00\01\00\00B\05\00\00LMacintosh HD:Applications (Mac OS 9):ProCite 5 Folder:Database:Main Database!Ulrich, Miller, et al. 2003 #3161\01\04\00\06\00\10\04\00\00\00\00\00∏\07¯÷–\08'\01Ë\07¯¸\08\08&amp;Ùÿ\08&amp;ªò\08&amp;ªò\08à¸ÿ\02\00\00\00\00\00\00ìÃ¸\09ìÃ¸\09ìÕD\09ìÕÑ&lt;êÎÿ\09\05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Ä\09$ˇX\09\05“†\06\00\10\04\00\00\00\00\00∏\07¯÷–\08'\01Ë\07¯¸\08\08&amp;Ùÿ\08&amp;ªò\08&amp;ªò\08à¸ÿ\13\00\00\00\00\00\00ìÃ¸\09ìÃ¸\09ìÕD\09ìÕÑ&lt;êÎÿ\09\05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 xml:space="preserve">Ä\09$ˇX\09\05“†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ˇ\11\05ë\19\02\00\00\00\00\01\00\00D\05\00\00LMacintosh HD:Applications (Mac OS 9):ProCite 5 Folder:Database:Main Database Kaur, Pearson, et al. 2003 #3181\01\04\00\04\00\10\04\00\00\00\00\00∏\07¯÷–\080</w:instrText>
      </w:r>
      <w:r w:rsidRPr="00A8335A">
        <w:rPr>
          <w:rFonts w:eastAsia="Apple LiSung Light" w:cs="Arial"/>
          <w:vanish/>
          <w:sz w:val="22"/>
          <w:szCs w:val="22"/>
        </w:rPr>
        <w:instrText></w:instrText>
      </w:r>
      <w:r w:rsidRPr="00A8335A">
        <w:rPr>
          <w:rFonts w:cs="Arial"/>
          <w:vanish/>
          <w:sz w:val="22"/>
          <w:szCs w:val="22"/>
        </w:rPr>
        <w:instrText>X\07¯¸\08\080rH\080@¯\080@¯\08à¸ÿ\02\00\00\00\00\00\00ìÃ¸\09ìÃ¸\09ìÕD\09ìÕÑ&lt;êÎÿ\09\05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Ä\09%\02†\09\05“†\07\00\10\04\00\00\00\00\00∏\07¯÷–\080</w:instrText>
      </w:r>
      <w:r w:rsidRPr="00A8335A">
        <w:rPr>
          <w:rFonts w:eastAsia="Apple LiSung Light" w:cs="Arial"/>
          <w:vanish/>
          <w:sz w:val="22"/>
          <w:szCs w:val="22"/>
        </w:rPr>
        <w:instrText></w:instrText>
      </w:r>
      <w:r w:rsidRPr="00A8335A">
        <w:rPr>
          <w:rFonts w:cs="Arial"/>
          <w:vanish/>
          <w:sz w:val="22"/>
          <w:szCs w:val="22"/>
        </w:rPr>
        <w:instrText>X\07¯¸\08\080rH\080@¯\080@¯\08à¸ÿ\13\00\00\00\00\00\00ìÃ¸\09ìÃ¸\09ìÕD\09ìÕÑ&lt;êÎÿ\09\05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 xml:space="preserve">Ä\09%\02†\09\05“†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ˇ\11\05ë\19\02\00\00\00\00\01\00\00\15\02\00\00LMacintosh HD:Applications (Mac OS 9):ProCite 5 Folder:Database:Main Database'Gambacciani, Spinetti, et al. 1995 #535\00'\00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fldChar w:fldCharType="begin"/>
      </w:r>
      <w:r w:rsidRPr="00A8335A">
        <w:rPr>
          <w:rFonts w:cs="Arial"/>
          <w:sz w:val="22"/>
          <w:szCs w:val="22"/>
        </w:rPr>
        <w:instrText xml:space="preserve"> QUOTE "" </w:instrText>
      </w:r>
      <w:r w:rsidRPr="00A8335A">
        <w:rPr>
          <w:rFonts w:cs="Arial"/>
          <w:vanish/>
          <w:sz w:val="22"/>
          <w:szCs w:val="22"/>
        </w:rPr>
        <w:fldChar w:fldCharType="begin"/>
      </w:r>
      <w:r w:rsidRPr="00A8335A">
        <w:rPr>
          <w:rFonts w:cs="Arial"/>
          <w:vanish/>
          <w:sz w:val="22"/>
          <w:szCs w:val="22"/>
        </w:rPr>
        <w:instrText xml:space="preserve"> ADDIN PROCITE ˇ\11\05ë\19\02\00\00\00\00\01\00\00j\05\00\00LMacintosh HD:Applications (Mac OS 9):ProCite 5 Folder:Database:Main Database Pearson, Kaur, et al. 2004 #3571\01\04\00\07\00\10\04\00\00\00\00\00∏\08\06ñ–\08#’(\08\06º\08\08#»\18\08(¯∏\08(¯∏\08ñºÿ\02\00\00\00\00\00\00ìÃ¸\09ìÃ¸\09ìÕD\09ìÕÑ&lt;êÎÿ\09\05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Ä\09%¨h\09\05“†\04\00\10\04\00\00\00\00\00∏\08\06ñ–\08#’(\08\06º\08\08#»\18\08(¯∏\08(¯∏\08ñºÿ\13\00\00\00\00\00\00ìÃ¸\09ìÃ¸\09ìÕD\09ìÕÑ&lt;êÎÿ\09\05</w:instrText>
      </w:r>
      <w:r w:rsidRPr="00A8335A">
        <w:rPr>
          <w:rFonts w:ascii="Tahoma" w:hAnsi="Tahoma" w:cs="Tahoma"/>
          <w:vanish/>
          <w:sz w:val="22"/>
          <w:szCs w:val="22"/>
        </w:rPr>
        <w:instrText>�</w:instrText>
      </w:r>
      <w:r w:rsidRPr="00A8335A">
        <w:rPr>
          <w:rFonts w:cs="Arial"/>
          <w:vanish/>
          <w:sz w:val="22"/>
          <w:szCs w:val="22"/>
        </w:rPr>
        <w:instrText xml:space="preserve">Ä\09%¨h\09\05“† </w:instrText>
      </w:r>
      <w:r w:rsidRPr="00A8335A">
        <w:rPr>
          <w:rFonts w:cs="Arial"/>
          <w:vanish/>
          <w:sz w:val="22"/>
          <w:szCs w:val="22"/>
        </w:rPr>
        <w:fldChar w:fldCharType="end"/>
      </w:r>
      <w:r w:rsidRPr="00A8335A">
        <w:rPr>
          <w:rFonts w:cs="Arial"/>
          <w:sz w:val="22"/>
          <w:szCs w:val="22"/>
        </w:rPr>
        <w:fldChar w:fldCharType="end"/>
      </w:r>
      <w:r w:rsidRPr="00A8335A">
        <w:rPr>
          <w:rFonts w:cs="Arial"/>
          <w:sz w:val="22"/>
          <w:szCs w:val="22"/>
        </w:rPr>
        <w:t xml:space="preserve">. One study found no change in lumbar spine </w:t>
      </w:r>
      <w:proofErr w:type="spellStart"/>
      <w:r w:rsidRPr="00A8335A">
        <w:rPr>
          <w:rFonts w:cs="Arial"/>
          <w:sz w:val="22"/>
          <w:szCs w:val="22"/>
        </w:rPr>
        <w:t>aBMD</w:t>
      </w:r>
      <w:proofErr w:type="spellEnd"/>
      <w:r w:rsidRPr="00A8335A">
        <w:rPr>
          <w:rFonts w:cs="Arial"/>
          <w:sz w:val="22"/>
          <w:szCs w:val="22"/>
        </w:rPr>
        <w:t xml:space="preserve"> measurements obtained pre-conception and within 1-2 weeks post-delivery, whereas the other studies reported 4-5% decreases in lumbar </w:t>
      </w:r>
      <w:proofErr w:type="spellStart"/>
      <w:r w:rsidRPr="00A8335A">
        <w:rPr>
          <w:rFonts w:cs="Arial"/>
          <w:sz w:val="22"/>
          <w:szCs w:val="22"/>
        </w:rPr>
        <w:t>aBMD</w:t>
      </w:r>
      <w:proofErr w:type="spellEnd"/>
      <w:r w:rsidRPr="00A8335A">
        <w:rPr>
          <w:rFonts w:cs="Arial"/>
          <w:sz w:val="22"/>
          <w:szCs w:val="22"/>
        </w:rPr>
        <w:t xml:space="preserve"> with the postpartum measurement taken between 1-6 weeks post-delivery. </w:t>
      </w:r>
      <w:r w:rsidR="002D29A1" w:rsidRPr="00A8335A">
        <w:rPr>
          <w:rFonts w:cs="Arial"/>
          <w:sz w:val="22"/>
          <w:szCs w:val="22"/>
        </w:rPr>
        <w:t>A large</w:t>
      </w:r>
      <w:r w:rsidR="00E16449" w:rsidRPr="00A8335A">
        <w:rPr>
          <w:rFonts w:cs="Arial"/>
          <w:sz w:val="22"/>
          <w:szCs w:val="22"/>
        </w:rPr>
        <w:t>r</w:t>
      </w:r>
      <w:r w:rsidRPr="00A8335A">
        <w:rPr>
          <w:rFonts w:cs="Arial"/>
          <w:sz w:val="22"/>
          <w:szCs w:val="22"/>
        </w:rPr>
        <w:t xml:space="preserve"> study from Denmark obtained DXA measurements of hip, spine, and radius at baseline (up to 8 months before pregnancy) and again within 15 days of delivery in 73 women </w:t>
      </w:r>
      <w:r w:rsidR="00A22A40" w:rsidRPr="00A8335A">
        <w:rPr>
          <w:rFonts w:cs="Arial"/>
          <w:sz w:val="22"/>
          <w:szCs w:val="22"/>
        </w:rPr>
        <w:fldChar w:fldCharType="begin">
          <w:fldData xml:space="preserve">PEVuZE5vdGU+PENpdGU+PEF1dGhvcj5Nb2xsZXI8L0F1dGhvcj48WWVhcj4yMDEyPC9ZZWFyPjxS
ZWNOdW0+MjEzODwvUmVjTnVtPjxEaXNwbGF5VGV4dD4oNTgpPC9EaXNwbGF5VGV4dD48cmVjb3Jk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PGVkaXRpb24+MjAxMTA1MjU8L2VkaXRpb24+PGtleXdvcmRzPjxrZXl3b3JkPkFkdWx0PC9rZXl3
b3JkPjxrZXl3b3JkPkFudGhyb3BvbWV0cnk8L2tleXdvcmQ+PGtleXdvcmQ+Qm9keSBDb21wb3Np
dGlvbi8qcGh5c2lvbG9neTwva2V5d29yZD48a2V5d29yZD5Cb2R5IFdlaWdodC9waHlzaW9sb2d5
PC9rZXl3b3JkPjxrZXl3b3JkPkJvbmUgRGVuc2l0eS8qcGh5c2lvbG9neTwva2V5d29yZD48a2V5
d29yZD5CcmVhc3QgRmVlZGluZzwva2V5d29yZD48a2V5d29yZD5DYXNlLUNvbnRyb2wgU3R1ZGll
czwva2V5d29yZD48a2V5d29yZD5GZW1hbGU8L2tleXdvcmQ+PGtleXdvcmQ+Rm9sbG93LVVwIFN0
dWRpZXM8L2tleXdvcmQ+PGtleXdvcmQ+Rm9yZWFybS9waHlzaW9sb2d5PC9rZXl3b3JkPjxrZXl3
b3JkPkh1bWFuczwva2V5d29yZD48a2V5d29yZD5MYWN0YXRpb24vcGh5c2lvbG9neTwva2V5d29y
ZD48a2V5d29yZD5Qb3N0cGFydHVtIFBlcmlvZC8qcGh5c2lvbG9neTwva2V5d29yZD48a2V5d29y
ZD5QcmVnbmFuY3kvKnBoeXNpb2xvZ3k8L2tleXdvcmQ+PC9rZXl3b3Jkcz48ZGF0ZXM+PHllYXI+
MjAxMjwveWVhcj48cHViLWRhdGVzPjxkYXRlPkFwcjwvZGF0ZT48L3B1Yi1kYXRlcz48L2RhdGVz
Pjxpc2JuPjE0MzMtMjk2NSAoRWxlY3Ryb25pYykmI3hEOzA5MzctOTQxWCAoTGlua2luZyk8L2lz
Ym4+PGFjY2Vzc2lvbi1udW0+MjE2MDc4MDU8L2FjY2Vzc2lvbi1udW0+PHVybHM+PHJlbGF0ZWQt
dXJscz48dXJsPmh0dHBzOi8vd3d3Lm5jYmkubmxtLm5paC5nb3YvcHVibWVkLzIxNjA3ODA1PC91
cmw+PC9yZWxhdGVkLXVybHM+PC91cmxzPjxlbGVjdHJvbmljLXJlc291cmNlLW51bT4xMC4xMDA3
L3MwMDE5OC0wMTEtMTY1NC02PC9lbGVjdHJvbmljLXJlc291cmNlLW51bT48cmVtb3RlLWRhdGFi
YXNlLW5hbWU+TWVkbGluZTwvcmVtb3RlLWRhdGFiYXNlLW5hbWU+PHJlbW90ZS1kYXRhYmFzZS1w
cm92aWRlcj5OTE08L3JlbW90ZS1kYXRhYmFzZS1wcm92aWRlcj48bGFuZ3VhZ2U+ZW5nPC9sYW5n
dWFnZT48L3JlY29yZD48L0NpdGU+PC9FbmROb3RlPn==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PEVuZE5vdGU+PENpdGU+PEF1dGhvcj5Nb2xsZXI8L0F1dGhvcj48WWVhcj4yMDEyPC9ZZWFyPjxS
ZWNOdW0+MjEzODwvUmVjTnVtPjxEaXNwbGF5VGV4dD4oNTgpPC9EaXNwbGF5VGV4dD48cmVjb3Jk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PGVkaXRpb24+MjAxMTA1MjU8L2VkaXRpb24+PGtleXdvcmRzPjxrZXl3b3JkPkFkdWx0PC9rZXl3
b3JkPjxrZXl3b3JkPkFudGhyb3BvbWV0cnk8L2tleXdvcmQ+PGtleXdvcmQ+Qm9keSBDb21wb3Np
dGlvbi8qcGh5c2lvbG9neTwva2V5d29yZD48a2V5d29yZD5Cb2R5IFdlaWdodC9waHlzaW9sb2d5
PC9rZXl3b3JkPjxrZXl3b3JkPkJvbmUgRGVuc2l0eS8qcGh5c2lvbG9neTwva2V5d29yZD48a2V5
d29yZD5CcmVhc3QgRmVlZGluZzwva2V5d29yZD48a2V5d29yZD5DYXNlLUNvbnRyb2wgU3R1ZGll
czwva2V5d29yZD48a2V5d29yZD5GZW1hbGU8L2tleXdvcmQ+PGtleXdvcmQ+Rm9sbG93LVVwIFN0
dWRpZXM8L2tleXdvcmQ+PGtleXdvcmQ+Rm9yZWFybS9waHlzaW9sb2d5PC9rZXl3b3JkPjxrZXl3
b3JkPkh1bWFuczwva2V5d29yZD48a2V5d29yZD5MYWN0YXRpb24vcGh5c2lvbG9neTwva2V5d29y
ZD48a2V5d29yZD5Qb3N0cGFydHVtIFBlcmlvZC8qcGh5c2lvbG9neTwva2V5d29yZD48a2V5d29y
ZD5QcmVnbmFuY3kvKnBoeXNpb2xvZ3k8L2tleXdvcmQ+PC9rZXl3b3Jkcz48ZGF0ZXM+PHllYXI+
MjAxMjwveWVhcj48cHViLWRhdGVzPjxkYXRlPkFwcjwvZGF0ZT48L3B1Yi1kYXRlcz48L2RhdGVz
Pjxpc2JuPjE0MzMtMjk2NSAoRWxlY3Ryb25pYykmI3hEOzA5MzctOTQxWCAoTGlua2luZyk8L2lz
Ym4+PGFjY2Vzc2lvbi1udW0+MjE2MDc4MDU8L2FjY2Vzc2lvbi1udW0+PHVybHM+PHJlbGF0ZWQt
dXJscz48dXJsPmh0dHBzOi8vd3d3Lm5jYmkubmxtLm5paC5nb3YvcHVibWVkLzIxNjA3ODA1PC91
cmw+PC9yZWxhdGVkLXVybHM+PC91cmxzPjxlbGVjdHJvbmljLXJlc291cmNlLW51bT4xMC4xMDA3
L3MwMDE5OC0wMTEtMTY1NC02PC9lbGVjdHJvbmljLXJlc291cmNlLW51bT48cmVtb3RlLWRhdGFi
YXNlLW5hbWU+TWVkbGluZTwvcmVtb3RlLWRhdGFiYXNlLW5hbWU+PHJlbW90ZS1kYXRhYmFzZS1w
cm92aWRlcj5OTE08L3JlbW90ZS1kYXRhYmFzZS1wcm92aWRlcj48bGFuZ3VhZ2U+ZW5nPC9sYW5n
dWFnZT48L3JlY29yZD48L0NpdGU+PC9FbmROb3RlPn==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(58)</w:t>
      </w:r>
      <w:r w:rsidR="00A22A40" w:rsidRPr="00A8335A">
        <w:rPr>
          <w:rFonts w:cs="Arial"/>
          <w:sz w:val="22"/>
          <w:szCs w:val="22"/>
        </w:rPr>
        <w:fldChar w:fldCharType="end"/>
      </w:r>
      <w:r w:rsidRPr="00A8335A">
        <w:rPr>
          <w:rFonts w:cs="Arial"/>
          <w:sz w:val="22"/>
          <w:szCs w:val="22"/>
        </w:rPr>
        <w:t xml:space="preserve">. DXA of the radius was also obtained once each trimester. </w:t>
      </w:r>
      <w:proofErr w:type="spellStart"/>
      <w:r w:rsidR="00D414AC" w:rsidRPr="00A8335A">
        <w:rPr>
          <w:rFonts w:cs="Arial"/>
          <w:sz w:val="22"/>
          <w:szCs w:val="22"/>
        </w:rPr>
        <w:t>a</w:t>
      </w:r>
      <w:r w:rsidRPr="00A8335A">
        <w:rPr>
          <w:rFonts w:cs="Arial"/>
          <w:sz w:val="22"/>
          <w:szCs w:val="22"/>
        </w:rPr>
        <w:t>BMD</w:t>
      </w:r>
      <w:proofErr w:type="spellEnd"/>
      <w:r w:rsidRPr="00A8335A">
        <w:rPr>
          <w:rFonts w:cs="Arial"/>
          <w:sz w:val="22"/>
          <w:szCs w:val="22"/>
        </w:rPr>
        <w:t xml:space="preserve"> decreased between pre-pregnancy and post-pregnancy by 1.8% at the lumbar spine, 3.2% at the total hip, 2.4% at the whole body, 4% at the </w:t>
      </w:r>
      <w:proofErr w:type="spellStart"/>
      <w:r w:rsidRPr="00A8335A">
        <w:rPr>
          <w:rFonts w:cs="Arial"/>
          <w:sz w:val="22"/>
          <w:szCs w:val="22"/>
        </w:rPr>
        <w:t>ultradistal</w:t>
      </w:r>
      <w:proofErr w:type="spellEnd"/>
      <w:r w:rsidRPr="00A8335A">
        <w:rPr>
          <w:rFonts w:cs="Arial"/>
          <w:sz w:val="22"/>
          <w:szCs w:val="22"/>
        </w:rPr>
        <w:t xml:space="preserve"> forearm, and 1% at the total forearm, whereas it increased by 0.5% at the proximal 1/3 forearm </w:t>
      </w:r>
      <w:r w:rsidR="00A22A40" w:rsidRPr="00A8335A">
        <w:rPr>
          <w:rFonts w:cs="Arial"/>
          <w:sz w:val="22"/>
          <w:szCs w:val="22"/>
        </w:rPr>
        <w:fldChar w:fldCharType="begin">
          <w:fldData xml:space="preserve">PEVuZE5vdGU+PENpdGU+PEF1dGhvcj5Nb2xsZXI8L0F1dGhvcj48WWVhcj4yMDEyPC9ZZWFyPjxS
ZWNOdW0+MjEzODwvUmVjTnVtPjxEaXNwbGF5VGV4dD4oNTgpPC9EaXNwbGF5VGV4dD48cmVjb3Jk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PGVkaXRpb24+MjAxMTA1MjU8L2VkaXRpb24+PGtleXdvcmRzPjxrZXl3b3JkPkFkdWx0PC9rZXl3
b3JkPjxrZXl3b3JkPkFudGhyb3BvbWV0cnk8L2tleXdvcmQ+PGtleXdvcmQ+Qm9keSBDb21wb3Np
dGlvbi8qcGh5c2lvbG9neTwva2V5d29yZD48a2V5d29yZD5Cb2R5IFdlaWdodC9waHlzaW9sb2d5
PC9rZXl3b3JkPjxrZXl3b3JkPkJvbmUgRGVuc2l0eS8qcGh5c2lvbG9neTwva2V5d29yZD48a2V5
d29yZD5CcmVhc3QgRmVlZGluZzwva2V5d29yZD48a2V5d29yZD5DYXNlLUNvbnRyb2wgU3R1ZGll
czwva2V5d29yZD48a2V5d29yZD5GZW1hbGU8L2tleXdvcmQ+PGtleXdvcmQ+Rm9sbG93LVVwIFN0
dWRpZXM8L2tleXdvcmQ+PGtleXdvcmQ+Rm9yZWFybS9waHlzaW9sb2d5PC9rZXl3b3JkPjxrZXl3
b3JkPkh1bWFuczwva2V5d29yZD48a2V5d29yZD5MYWN0YXRpb24vcGh5c2lvbG9neTwva2V5d29y
ZD48a2V5d29yZD5Qb3N0cGFydHVtIFBlcmlvZC8qcGh5c2lvbG9neTwva2V5d29yZD48a2V5d29y
ZD5QcmVnbmFuY3kvKnBoeXNpb2xvZ3k8L2tleXdvcmQ+PC9rZXl3b3Jkcz48ZGF0ZXM+PHllYXI+
MjAxMjwveWVhcj48cHViLWRhdGVzPjxkYXRlPkFwcjwvZGF0ZT48L3B1Yi1kYXRlcz48L2RhdGVz
Pjxpc2JuPjE0MzMtMjk2NSAoRWxlY3Ryb25pYykmI3hEOzA5MzctOTQxWCAoTGlua2luZyk8L2lz
Ym4+PGFjY2Vzc2lvbi1udW0+MjE2MDc4MDU8L2FjY2Vzc2lvbi1udW0+PHVybHM+PHJlbGF0ZWQt
dXJscz48dXJsPmh0dHBzOi8vd3d3Lm5jYmkubmxtLm5paC5nb3YvcHVibWVkLzIxNjA3ODA1PC91
cmw+PC9yZWxhdGVkLXVybHM+PC91cmxzPjxlbGVjdHJvbmljLXJlc291cmNlLW51bT4xMC4xMDA3
L3MwMDE5OC0wMTEtMTY1NC02PC9lbGVjdHJvbmljLXJlc291cmNlLW51bT48cmVtb3RlLWRhdGFi
YXNlLW5hbWU+TWVkbGluZTwvcmVtb3RlLWRhdGFiYXNlLW5hbWU+PHJlbW90ZS1kYXRhYmFzZS1w
cm92aWRlcj5OTE08L3JlbW90ZS1kYXRhYmFzZS1wcm92aWRlcj48bGFuZ3VhZ2U+ZW5nPC9sYW5n
dWFnZT48L3JlY29yZD48L0NpdGU+PC9FbmROb3RlPn==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PEVuZE5vdGU+PENpdGU+PEF1dGhvcj5Nb2xsZXI8L0F1dGhvcj48WWVhcj4yMDEyPC9ZZWFyPjxS
ZWNOdW0+MjEzODwvUmVjTnVtPjxEaXNwbGF5VGV4dD4oNTgpPC9EaXNwbGF5VGV4dD48cmVjb3Jk
PjxyZWMtbnVtYmVyPjIxMzg8L3JlYy1udW1iZXI+PGZvcmVpZ24ta2V5cz48a2V5IGFwcD0iRU4i
IGRiLWlkPSJwcGF3d2V3YXp4cjJ4eWVkeGE4NTJ2cHV2eHNhc2Zzd3gydjUiIHRpbWVzdGFtcD0i
MTU2OTUwNTY3MyI+MjEzODwva2V5PjwvZm9yZWlnbi1rZXlzPjxyZWYtdHlwZSBuYW1lPSJKb3Vy
bmFsIEFydGljbGUiPjE3PC9yZWYtdHlwZT48Y29udHJpYnV0b3JzPjxhdXRob3JzPjxhdXRob3I+
TW9sbGVyLCBVLiBLLjwvYXV0aG9yPjxhdXRob3I+VmlldGggU3RyZXltLCBTLjwvYXV0aG9yPjxh
dXRob3I+TW9zZWtpbGRlLCBMLjwvYXV0aG9yPjxhdXRob3I+UmVqbm1hcmssIEwuPC9hdXRob3I+
PC9hdXRob3JzPjwvY29udHJpYnV0b3JzPjxhdXRoLWFkZHJlc3M+RGVwYXJ0bWVudCBvZiBFbmRv
Y3Jpbm9sb2d5IGFuZCBJbnRlcm5hbCBNZWRpY2luZSwgTUVBLCBBYXJodXMgU3lnZWh1cywgQWFy
aHVzIFVuaXZlcnNpdHkgSG9zcGl0YWwsIFRhZ2UgSGFuc2VucyBHYWRlIDIsIERLLTgwMDAsIEFh
cmh1cyBDLCBEZW5tYXJrLiBrcmlzdGluZS5tb2xsZXJAa2kuYXUuZGs8L2F1dGgtYWRkcmVzcz48
dGl0bGVzPjx0aXRsZT5DaGFuZ2VzIGluIGJvbmUgbWluZXJhbCBkZW5zaXR5IGFuZCBib2R5IGNv
bXBvc2l0aW9uIGR1cmluZyBwcmVnbmFuY3kgYW5kIHBvc3RwYXJ0dW0uIEEgY29udHJvbGxlZCBj
b2hvcnQgc3R1ZHk8L3RpdGxlPjxzZWNvbmRhcnktdGl0bGU+T3N0ZW9wb3JvcyBJbnQ8L3NlY29u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YWdlcz4xMjEzLTIzPC9wYWdlcz48dm9sdW1lPjIzPC92b2x1bWU+PG51bWJlcj40PC9udW1iZXI+
PGVkaXRpb24+MjAxMTA1MjU8L2VkaXRpb24+PGtleXdvcmRzPjxrZXl3b3JkPkFkdWx0PC9rZXl3
b3JkPjxrZXl3b3JkPkFudGhyb3BvbWV0cnk8L2tleXdvcmQ+PGtleXdvcmQ+Qm9keSBDb21wb3Np
dGlvbi8qcGh5c2lvbG9neTwva2V5d29yZD48a2V5d29yZD5Cb2R5IFdlaWdodC9waHlzaW9sb2d5
PC9rZXl3b3JkPjxrZXl3b3JkPkJvbmUgRGVuc2l0eS8qcGh5c2lvbG9neTwva2V5d29yZD48a2V5
d29yZD5CcmVhc3QgRmVlZGluZzwva2V5d29yZD48a2V5d29yZD5DYXNlLUNvbnRyb2wgU3R1ZGll
czwva2V5d29yZD48a2V5d29yZD5GZW1hbGU8L2tleXdvcmQ+PGtleXdvcmQ+Rm9sbG93LVVwIFN0
dWRpZXM8L2tleXdvcmQ+PGtleXdvcmQ+Rm9yZWFybS9waHlzaW9sb2d5PC9rZXl3b3JkPjxrZXl3
b3JkPkh1bWFuczwva2V5d29yZD48a2V5d29yZD5MYWN0YXRpb24vcGh5c2lvbG9neTwva2V5d29y
ZD48a2V5d29yZD5Qb3N0cGFydHVtIFBlcmlvZC8qcGh5c2lvbG9neTwva2V5d29yZD48a2V5d29y
ZD5QcmVnbmFuY3kvKnBoeXNpb2xvZ3k8L2tleXdvcmQ+PC9rZXl3b3Jkcz48ZGF0ZXM+PHllYXI+
MjAxMjwveWVhcj48cHViLWRhdGVzPjxkYXRlPkFwcjwvZGF0ZT48L3B1Yi1kYXRlcz48L2RhdGVz
Pjxpc2JuPjE0MzMtMjk2NSAoRWxlY3Ryb25pYykmI3hEOzA5MzctOTQxWCAoTGlua2luZyk8L2lz
Ym4+PGFjY2Vzc2lvbi1udW0+MjE2MDc4MDU8L2FjY2Vzc2lvbi1udW0+PHVybHM+PHJlbGF0ZWQt
dXJscz48dXJsPmh0dHBzOi8vd3d3Lm5jYmkubmxtLm5paC5nb3YvcHVibWVkLzIxNjA3ODA1PC91
cmw+PC9yZWxhdGVkLXVybHM+PC91cmxzPjxlbGVjdHJvbmljLXJlc291cmNlLW51bT4xMC4xMDA3
L3MwMDE5OC0wMTEtMTY1NC02PC9lbGVjdHJvbmljLXJlc291cmNlLW51bT48cmVtb3RlLWRhdGFi
YXNlLW5hbWU+TWVkbGluZTwvcmVtb3RlLWRhdGFiYXNlLW5hbWU+PHJlbW90ZS1kYXRhYmFzZS1w
cm92aWRlcj5OTE08L3JlbW90ZS1kYXRhYmFzZS1wcm92aWRlcj48bGFuZ3VhZ2U+ZW5nPC9sYW5n
dWFnZT48L3JlY29yZD48L0NpdGU+PC9FbmROb3RlPn==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(58)</w:t>
      </w:r>
      <w:r w:rsidR="00A22A40" w:rsidRPr="00A8335A">
        <w:rPr>
          <w:rFonts w:cs="Arial"/>
          <w:sz w:val="22"/>
          <w:szCs w:val="22"/>
        </w:rPr>
        <w:fldChar w:fldCharType="end"/>
      </w:r>
      <w:r w:rsidRPr="00A8335A">
        <w:rPr>
          <w:rFonts w:cs="Arial"/>
          <w:sz w:val="22"/>
          <w:szCs w:val="22"/>
        </w:rPr>
        <w:t xml:space="preserve">. All women went on to breastfeed, which means that the final </w:t>
      </w:r>
      <w:proofErr w:type="spellStart"/>
      <w:r w:rsidR="00D414AC" w:rsidRPr="00A8335A">
        <w:rPr>
          <w:rFonts w:cs="Arial"/>
          <w:sz w:val="22"/>
          <w:szCs w:val="22"/>
        </w:rPr>
        <w:t>a</w:t>
      </w:r>
      <w:r w:rsidRPr="00A8335A">
        <w:rPr>
          <w:rFonts w:cs="Arial"/>
          <w:sz w:val="22"/>
          <w:szCs w:val="22"/>
        </w:rPr>
        <w:t>BMD</w:t>
      </w:r>
      <w:proofErr w:type="spellEnd"/>
      <w:r w:rsidRPr="00A8335A">
        <w:rPr>
          <w:rFonts w:cs="Arial"/>
          <w:sz w:val="22"/>
          <w:szCs w:val="22"/>
        </w:rPr>
        <w:t xml:space="preserve"> values were confounded by lactation-induced bone loss (see lactation section). These changes in </w:t>
      </w:r>
      <w:proofErr w:type="spellStart"/>
      <w:r w:rsidR="00D414AC" w:rsidRPr="00A8335A">
        <w:rPr>
          <w:rFonts w:cs="Arial"/>
          <w:sz w:val="22"/>
          <w:szCs w:val="22"/>
        </w:rPr>
        <w:t>a</w:t>
      </w:r>
      <w:r w:rsidRPr="00A8335A">
        <w:rPr>
          <w:rFonts w:cs="Arial"/>
          <w:sz w:val="22"/>
          <w:szCs w:val="22"/>
        </w:rPr>
        <w:t>BMD</w:t>
      </w:r>
      <w:proofErr w:type="spellEnd"/>
      <w:r w:rsidRPr="00A8335A">
        <w:rPr>
          <w:rFonts w:cs="Arial"/>
          <w:sz w:val="22"/>
          <w:szCs w:val="22"/>
        </w:rPr>
        <w:t xml:space="preserve"> were statistically significant when compared to 57 non-pregnant controls who also had serial measurements done, but the magnitudes of change were small, and would not be considered statistically significant for an individual woman.</w:t>
      </w:r>
    </w:p>
    <w:p w14:paraId="7398792F" w14:textId="77777777" w:rsidR="00661F0D" w:rsidRPr="00A8335A" w:rsidRDefault="00661F0D" w:rsidP="00A8335A">
      <w:pPr>
        <w:spacing w:after="0" w:line="276" w:lineRule="auto"/>
        <w:rPr>
          <w:rFonts w:cs="Arial"/>
          <w:sz w:val="22"/>
          <w:szCs w:val="22"/>
        </w:rPr>
      </w:pPr>
    </w:p>
    <w:p w14:paraId="3B6E005A" w14:textId="330284C2" w:rsidR="00661F0D" w:rsidRPr="00A8335A" w:rsidRDefault="00661F0D" w:rsidP="00A8335A">
      <w:pPr>
        <w:spacing w:after="0" w:line="276" w:lineRule="auto"/>
        <w:rPr>
          <w:rFonts w:cs="Arial"/>
          <w:sz w:val="22"/>
          <w:szCs w:val="22"/>
        </w:rPr>
      </w:pPr>
      <w:r w:rsidRPr="00A8335A">
        <w:rPr>
          <w:rFonts w:cs="Arial"/>
          <w:sz w:val="22"/>
          <w:szCs w:val="22"/>
        </w:rPr>
        <w:t xml:space="preserve">Ultrasound measurements of the </w:t>
      </w:r>
      <w:proofErr w:type="spellStart"/>
      <w:r w:rsidRPr="00A8335A">
        <w:rPr>
          <w:rFonts w:cs="Arial"/>
          <w:sz w:val="22"/>
          <w:szCs w:val="22"/>
        </w:rPr>
        <w:t>os</w:t>
      </w:r>
      <w:proofErr w:type="spellEnd"/>
      <w:r w:rsidRPr="00A8335A">
        <w:rPr>
          <w:rFonts w:cs="Arial"/>
          <w:sz w:val="22"/>
          <w:szCs w:val="22"/>
        </w:rPr>
        <w:t xml:space="preserve"> </w:t>
      </w:r>
      <w:proofErr w:type="spellStart"/>
      <w:r w:rsidRPr="00A8335A">
        <w:rPr>
          <w:rFonts w:cs="Arial"/>
          <w:sz w:val="22"/>
          <w:szCs w:val="22"/>
        </w:rPr>
        <w:t>calcis</w:t>
      </w:r>
      <w:proofErr w:type="spellEnd"/>
      <w:r w:rsidRPr="00A8335A">
        <w:rPr>
          <w:rFonts w:cs="Arial"/>
          <w:sz w:val="22"/>
          <w:szCs w:val="22"/>
        </w:rPr>
        <w:t xml:space="preserve"> and fingers have been examined in other longitudinal studies, which reported a progressive decrease in indices that correlate with volumetric BMD </w:t>
      </w:r>
      <w:r w:rsidR="00A22A40" w:rsidRPr="00A8335A">
        <w:rPr>
          <w:rFonts w:cs="Arial"/>
          <w:sz w:val="22"/>
          <w:szCs w:val="22"/>
        </w:rPr>
        <w:fldChar w:fldCharType="begin">
          <w:fldData xml:space="preserve">PEVuZE5vdGU+PENpdGU+PEF1dGhvcj5Lb3ZhY3M8L0F1dGhvcj48WWVhcj4yMDE2PC9ZZWFyPjxS
ZWNOdW0+MzQ1NzwvUmVjTnVtPjxEaXNwbGF5VGV4dD4oMSw1Nyk8L0Rpc3BsYXlUZXh0PjxyZWNv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S292YWNzPC9BdXRob3I+PFllYXI+MjAwNjwvWWVhcj48UmVjTnVtPjEzOTI8L1JlY051bT48cmVj
b3JkPjxyZWMtbnVtYmVyPjEzOTI8L3JlYy1udW1iZXI+PGZvcmVpZ24ta2V5cz48a2V5IGFwcD0i
RU4iIGRiLWlkPSJwcGF3d2V3YXp4cjJ4eWVkeGE4NTJ2cHV2eHNhc2Zzd3gydjUiIHRpbWVzdGFt
cD0iMTU2OTUwNTY2NiI+MTM5Mjwva2V5PjwvZm9yZWlnbi1rZXlzPjxyZWYtdHlwZSBuYW1lPSJK
b3VybmFsIEFydGljbGUiPjE3PC9yZWYtdHlwZT48Y29udHJpYnV0b3JzPjxhdXRob3JzPjxhdXRo
b3I+S292YWNzLCBDLiBTLjwvYXV0aG9yPjxhdXRob3I+RWwtSGFqaiBGdWxlaWhhbiwgRy48L2F1
dGhvcj48L2F1dGhvcnM+PC9jb250cmlidXRvcnM+PGF1dGgtYWRkcmVzcz5CYXNpYyBNZWRpY2Fs
IFNjaWVuY2VzLCBIZWFsdGggU2NpZW5jZXMgQ2VudHJlLCAzMDAgUHJpbmNlIFBoaWxpcCBEcml2
ZSwgU3QuIEpvaG4mYXBvcztzLCBOZXdmb3VuZGxhbmQgQTFCIDNWNiwgQ2FuYWRhLiBja292YWNz
QG11bi5jYTwvYXV0aC1hZGRyZXNzPjx0aXRsZXM+PHRpdGxlPkNhbGNpdW0gYW5kIGJvbmUgZGlz
b3JkZXJzIGR1cmluZyBwcmVnbmFuY3kgYW5kIGxhY3RhdGlvbjwvdGl0bGU+PHNlY29uZGFyeS10
aXRsZT5FbmRvY3Jpbm9sIE1ldGFiIENsaW4gTm9ydGggQW08L3NlY29uZGFyeS10aXRsZT48L3Rp
dGxlcz48cGVyaW9kaWNhbD48ZnVsbC10aXRsZT5FbmRvY3Jpbm9sIE1ldGFiIENsaW4gTm9ydGgg
QW08L2Z1bGwtdGl0bGU+PC9wZXJpb2RpY2FsPjxwYWdlcz4yMS01MSwgdjwvcGFnZXM+PHZvbHVt
ZT4zNTwvdm9sdW1lPjxudW1iZXI+MTwvbnVtYmVyPjxlZGl0aW9uPjIwMDUvMTEvMjk8L2VkaXRp
b24+PGtleXdvcmRzPjxrZXl3b3JkPkFkYXB0YXRpb24sIFBoeXNpb2xvZ2ljYWw8L2tleXdvcmQ+
PGtleXdvcmQ+QW5pbWFsczwva2V5d29yZD48a2V5d29yZD5Cb25lIERpc2Vhc2VzL2RpYWdub3Np
cy8qdGhlcmFweTwva2V5d29yZD48a2V5d29yZD5DYWxjaXVtLyptZXRhYm9saXNtPC9rZXl3b3Jk
PjxrZXl3b3JkPkZlbWFsZTwva2V5d29yZD48a2V5d29yZD5IdW1hbnM8L2tleXdvcmQ+PGtleXdv
cmQ+TGFjdGF0aW9uLyptZXRhYm9saXNtPC9rZXl3b3JkPjxrZXl3b3JkPlByZWduYW5jeS8qbWV0
YWJvbGlzbTwva2V5d29yZD48a2V5d29yZD5QcmVnbmFuY3kgQ29tcGxpY2F0aW9ucy9kaWFnbm9z
aXMvKnRoZXJhcHk8L2tleXdvcmQ+PC9rZXl3b3Jkcz48ZGF0ZXM+PHllYXI+MjAwNjwveWVhcj48
cHViLWRhdGVzPjxkYXRlPk1hcjwvZGF0ZT48L3B1Yi1kYXRlcz48L2RhdGVzPjxpc2JuPjA4ODkt
ODUyOSAoUHJpbnQpJiN4RDswODg5LTg1MjkgKExpbmtpbmcpPC9pc2JuPjxhY2Nlc3Npb24tbnVt
PjE2MzEwNjQxPC9hY2Nlc3Npb24tbnVtPjxsYWJlbD4zNjIxPC9sYWJlbD48dXJscz48cmVsYXRl
ZC11cmxzPjx1cmw+aHR0cHM6Ly93d3cubmNiaS5ubG0ubmloLmdvdi9wdWJtZWQvMTYzMTA2NDE8
L3VybD48L3JlbGF0ZWQtdXJscz48L3VybHM+PGVsZWN0cm9uaWMtcmVzb3VyY2UtbnVtPjEwLjEw
MTYvai5lY2wuMjAwNS4wOS4wMDQ8L2VsZWN0cm9uaWMtcmVzb3VyY2UtbnVtPjxyZW1vdGUtZGF0
YWJhc2UtbmFtZT5NZWRsaW5lPC9yZW1vdGUtZGF0YWJhc2UtbmFtZT48cmVtb3RlLWRhdGFiYXNl
LXByb3ZpZGVyPk5MTTwvcmVtb3RlLWRhdGFiYXNlLXByb3ZpZGVyPjwvcmVjb3JkPjwvQ2l0ZT48
L0VuZE5vdGU+AG==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PEVuZE5vdGU+PENpdGU+PEF1dGhvcj5Lb3ZhY3M8L0F1dGhvcj48WWVhcj4yMDE2PC9ZZWFyPjxS
ZWNOdW0+MzQ1NzwvUmVjTnVtPjxEaXNwbGF5VGV4dD4oMSw1Nyk8L0Rpc3BsYXlUZXh0PjxyZWNv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S292YWNzPC9BdXRob3I+PFllYXI+MjAwNjwvWWVhcj48UmVjTnVtPjEzOTI8L1JlY051bT48cmVj
b3JkPjxyZWMtbnVtYmVyPjEzOTI8L3JlYy1udW1iZXI+PGZvcmVpZ24ta2V5cz48a2V5IGFwcD0i
RU4iIGRiLWlkPSJwcGF3d2V3YXp4cjJ4eWVkeGE4NTJ2cHV2eHNhc2Zzd3gydjUiIHRpbWVzdGFt
cD0iMTU2OTUwNTY2NiI+MTM5Mjwva2V5PjwvZm9yZWlnbi1rZXlzPjxyZWYtdHlwZSBuYW1lPSJK
b3VybmFsIEFydGljbGUiPjE3PC9yZWYtdHlwZT48Y29udHJpYnV0b3JzPjxhdXRob3JzPjxhdXRo
b3I+S292YWNzLCBDLiBTLjwvYXV0aG9yPjxhdXRob3I+RWwtSGFqaiBGdWxlaWhhbiwgRy48L2F1
dGhvcj48L2F1dGhvcnM+PC9jb250cmlidXRvcnM+PGF1dGgtYWRkcmVzcz5CYXNpYyBNZWRpY2Fs
IFNjaWVuY2VzLCBIZWFsdGggU2NpZW5jZXMgQ2VudHJlLCAzMDAgUHJpbmNlIFBoaWxpcCBEcml2
ZSwgU3QuIEpvaG4mYXBvcztzLCBOZXdmb3VuZGxhbmQgQTFCIDNWNiwgQ2FuYWRhLiBja292YWNz
QG11bi5jYTwvYXV0aC1hZGRyZXNzPjx0aXRsZXM+PHRpdGxlPkNhbGNpdW0gYW5kIGJvbmUgZGlz
b3JkZXJzIGR1cmluZyBwcmVnbmFuY3kgYW5kIGxhY3RhdGlvbjwvdGl0bGU+PHNlY29uZGFyeS10
aXRsZT5FbmRvY3Jpbm9sIE1ldGFiIENsaW4gTm9ydGggQW08L3NlY29uZGFyeS10aXRsZT48L3Rp
dGxlcz48cGVyaW9kaWNhbD48ZnVsbC10aXRsZT5FbmRvY3Jpbm9sIE1ldGFiIENsaW4gTm9ydGgg
QW08L2Z1bGwtdGl0bGU+PC9wZXJpb2RpY2FsPjxwYWdlcz4yMS01MSwgdjwvcGFnZXM+PHZvbHVt
ZT4zNTwvdm9sdW1lPjxudW1iZXI+MTwvbnVtYmVyPjxlZGl0aW9uPjIwMDUvMTEvMjk8L2VkaXRp
b24+PGtleXdvcmRzPjxrZXl3b3JkPkFkYXB0YXRpb24sIFBoeXNpb2xvZ2ljYWw8L2tleXdvcmQ+
PGtleXdvcmQ+QW5pbWFsczwva2V5d29yZD48a2V5d29yZD5Cb25lIERpc2Vhc2VzL2RpYWdub3Np
cy8qdGhlcmFweTwva2V5d29yZD48a2V5d29yZD5DYWxjaXVtLyptZXRhYm9saXNtPC9rZXl3b3Jk
PjxrZXl3b3JkPkZlbWFsZTwva2V5d29yZD48a2V5d29yZD5IdW1hbnM8L2tleXdvcmQ+PGtleXdv
cmQ+TGFjdGF0aW9uLyptZXRhYm9saXNtPC9rZXl3b3JkPjxrZXl3b3JkPlByZWduYW5jeS8qbWV0
YWJvbGlzbTwva2V5d29yZD48a2V5d29yZD5QcmVnbmFuY3kgQ29tcGxpY2F0aW9ucy9kaWFnbm9z
aXMvKnRoZXJhcHk8L2tleXdvcmQ+PC9rZXl3b3Jkcz48ZGF0ZXM+PHllYXI+MjAwNjwveWVhcj48
cHViLWRhdGVzPjxkYXRlPk1hcjwvZGF0ZT48L3B1Yi1kYXRlcz48L2RhdGVzPjxpc2JuPjA4ODkt
ODUyOSAoUHJpbnQpJiN4RDswODg5LTg1MjkgKExpbmtpbmcpPC9pc2JuPjxhY2Nlc3Npb24tbnVt
PjE2MzEwNjQxPC9hY2Nlc3Npb24tbnVtPjxsYWJlbD4zNjIxPC9sYWJlbD48dXJscz48cmVsYXRl
ZC11cmxzPjx1cmw+aHR0cHM6Ly93d3cubmNiaS5ubG0ubmloLmdvdi9wdWJtZWQvMTYzMTA2NDE8
L3VybD48L3JlbGF0ZWQtdXJscz48L3VybHM+PGVsZWN0cm9uaWMtcmVzb3VyY2UtbnVtPjEwLjEw
MTYvai5lY2wuMjAwNS4wOS4wMDQ8L2VsZWN0cm9uaWMtcmVzb3VyY2UtbnVtPjxyZW1vdGUtZGF0
YWJhc2UtbmFtZT5NZWRsaW5lPC9yZW1vdGUtZGF0YWJhc2UtbmFtZT48cmVtb3RlLWRhdGFiYXNl
LXByb3ZpZGVyPk5MTTwvcmVtb3RlLWRhdGFiYXNlLXByb3ZpZGVyPjwvcmVjb3JkPjwvQ2l0ZT48
L0VuZE5vdGU+AG==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(1,57)</w:t>
      </w:r>
      <w:r w:rsidR="00A22A40" w:rsidRPr="00A8335A">
        <w:rPr>
          <w:rFonts w:cs="Arial"/>
          <w:sz w:val="22"/>
          <w:szCs w:val="22"/>
        </w:rPr>
        <w:fldChar w:fldCharType="end"/>
      </w:r>
      <w:r w:rsidRPr="00A8335A">
        <w:rPr>
          <w:rFonts w:cs="Arial"/>
          <w:sz w:val="22"/>
          <w:szCs w:val="22"/>
        </w:rPr>
        <w:t xml:space="preserve">. Whether observed changes in the </w:t>
      </w:r>
      <w:proofErr w:type="spellStart"/>
      <w:r w:rsidRPr="00A8335A">
        <w:rPr>
          <w:rFonts w:cs="Arial"/>
          <w:sz w:val="22"/>
          <w:szCs w:val="22"/>
        </w:rPr>
        <w:t>os</w:t>
      </w:r>
      <w:proofErr w:type="spellEnd"/>
      <w:r w:rsidRPr="00A8335A">
        <w:rPr>
          <w:rFonts w:cs="Arial"/>
          <w:sz w:val="22"/>
          <w:szCs w:val="22"/>
        </w:rPr>
        <w:t xml:space="preserve"> </w:t>
      </w:r>
      <w:proofErr w:type="spellStart"/>
      <w:r w:rsidRPr="00A8335A">
        <w:rPr>
          <w:rFonts w:cs="Arial"/>
          <w:sz w:val="22"/>
          <w:szCs w:val="22"/>
        </w:rPr>
        <w:t>calcis</w:t>
      </w:r>
      <w:proofErr w:type="spellEnd"/>
      <w:r w:rsidRPr="00A8335A">
        <w:rPr>
          <w:rFonts w:cs="Arial"/>
          <w:sz w:val="22"/>
          <w:szCs w:val="22"/>
        </w:rPr>
        <w:t xml:space="preserve"> accurately indicate a true or clinically meaningful decrease in volumetric </w:t>
      </w:r>
      <w:r w:rsidR="00781475" w:rsidRPr="00A8335A">
        <w:rPr>
          <w:rFonts w:cs="Arial"/>
          <w:sz w:val="22"/>
          <w:szCs w:val="22"/>
        </w:rPr>
        <w:t>BMD or</w:t>
      </w:r>
      <w:r w:rsidRPr="00A8335A">
        <w:rPr>
          <w:rFonts w:cs="Arial"/>
          <w:sz w:val="22"/>
          <w:szCs w:val="22"/>
        </w:rPr>
        <w:t xml:space="preserve"> imply that losses of BMD are occurring in the spine or hip during pregnancy, is not known. The reliability or relevance of data obtained from ultrasound is questionable since this technique failed to detect any change in volumetric BMD at the </w:t>
      </w:r>
      <w:proofErr w:type="spellStart"/>
      <w:r w:rsidRPr="00A8335A">
        <w:rPr>
          <w:rFonts w:cs="Arial"/>
          <w:sz w:val="22"/>
          <w:szCs w:val="22"/>
        </w:rPr>
        <w:t>os</w:t>
      </w:r>
      <w:proofErr w:type="spellEnd"/>
      <w:r w:rsidRPr="00A8335A">
        <w:rPr>
          <w:rFonts w:cs="Arial"/>
          <w:sz w:val="22"/>
          <w:szCs w:val="22"/>
        </w:rPr>
        <w:t xml:space="preserve"> </w:t>
      </w:r>
      <w:proofErr w:type="spellStart"/>
      <w:r w:rsidRPr="00A8335A">
        <w:rPr>
          <w:rFonts w:cs="Arial"/>
          <w:sz w:val="22"/>
          <w:szCs w:val="22"/>
        </w:rPr>
        <w:t>calcis</w:t>
      </w:r>
      <w:proofErr w:type="spellEnd"/>
      <w:r w:rsidRPr="00A8335A">
        <w:rPr>
          <w:rFonts w:cs="Arial"/>
          <w:sz w:val="22"/>
          <w:szCs w:val="22"/>
        </w:rPr>
        <w:t xml:space="preserve"> during lactation </w:t>
      </w:r>
      <w:r w:rsidR="00A22A40" w:rsidRPr="00A8335A">
        <w:rPr>
          <w:rFonts w:cs="Arial"/>
          <w:sz w:val="22"/>
          <w:szCs w:val="22"/>
        </w:rPr>
        <w:fldChar w:fldCharType="begin">
          <w:fldData xml:space="preserve">PEVuZE5vdGU+PENpdGU+PEF1dGhvcj5UbzwvQXV0aG9yPjxZZWFyPjIwMTE8L1llYXI+PFJlY051
bT4yMDAwPC9SZWNOdW0+PERpc3BsYXlUZXh0Pig1OSk8L0Rpc3BsYXlUZXh0PjxyZWNvcmQ+PHJl
Yy1udW1iZXI+MjAwMDwvcmVjLW51bWJlcj48Zm9yZWlnbi1rZXlzPjxrZXkgYXBwPSJFTiIgZGIt
aWQ9InBwYXd3ZXdhenhyMnh5ZWR4YTg1MnZwdXZ4c2FzZnN3eDJ2NSIgdGltZXN0YW1wPSIxNTY5
NTA1NjcyIj4yMDAwPC9rZXk+PC9mb3JlaWduLWtleXM+PHJlZi10eXBlIG5hbWU9IkpvdXJuYWwg
QXJ0aWNsZSI+MTc8L3JlZi10eXBlPjxjb250cmlidXRvcnM+PGF1dGhvcnM+PGF1dGhvcj5Ubywg
Vy4gVy48L2F1dGhvcj48YXV0aG9yPldvbmcsIE0uIFcuPC9hdXRob3I+PC9hdXRob3JzPjwvY29u
dHJpYnV0b3JzPjxhdXRoLWFkZHJlc3M+RGVwYXJ0bWVudCBvZiBPYnN0ZXRyaWNzICZhbXA7IEd5
bmFlY29sb2d5LCBVbml0ZWQgQ2hyaXN0aWFuIEhvc3BpdGFsLCBLd3VuIFRvbmcsIEhvbmcgS29u
Zy4gdG93a3dAaGEub3JnLmhrPC9hdXRoLWFkZHJlc3M+PHRpdGxlcz48dGl0bGU+Q2hhbmdlcyBp
biBib25lIG1pbmVyYWwgZGVuc2l0eSBvZiB0aGUgb3MgY2FsY2lzIGFzIG1lYXN1cmVkIGJ5IHF1
YW50aXRhdGl2ZSB1bHRyYXNvdW5kIGR1cmluZyBwcmVnbmFuY3kgYW5kIDI0IG1vbnRocyBhZnRl
ciBkZWxpdmVyeTwvdGl0bGU+PHNlY29uZGFyeS10aXRsZT5BdXN0IE4gWiBKIE9ic3RldCBHeW5h
ZWNvbDwvc2Vjb25kYXJ5LXRpdGxlPjwvdGl0bGVzPjxwZXJpb2RpY2FsPjxmdWxsLXRpdGxlPkF1
c3QgTiBaIEogT2JzdGV0IEd5bmFlY29sPC9mdWxsLXRpdGxlPjwvcGVyaW9kaWNhbD48cGFnZXM+
MTY2LTcxPC9wYWdlcz48dm9sdW1lPjUxPC92b2x1bWU+PG51bWJlcj4yPC9udW1iZXI+PGVkaXRp
b24+MjAxMS8wNC8wNzwvZWRpdGlvbj48a2V5d29yZHM+PGtleXdvcmQ+QWR1bHQ8L2tleXdvcmQ+
PGtleXdvcmQ+Qm9uZSBEZW5zaXR5LyBwaHlzaW9sb2d5PC9rZXl3b3JkPjxrZXl3b3JkPkNhbGNh
bmV1cy91bHRyYXNvbm9ncmFwaHk8L2tleXdvcmQ+PGtleXdvcmQ+Q29ob3J0IFN0dWRpZXM8L2tl
eXdvcmQ+PGtleXdvcmQ+Q29udHJhY2VwdGl2ZXMsIE9yYWw8L2tleXdvcmQ+PGtleXdvcmQ+RmVt
YWxlPC9rZXl3b3JkPjxrZXl3b3JkPkh1bWFuczwva2V5d29yZD48a2V5d29yZD5MYWN0YXRpb248
L2tleXdvcmQ+PGtleXdvcmQ+TG9uZ2l0dWRpbmFsIFN0dWRpZXM8L2tleXdvcmQ+PGtleXdvcmQ+
UGFyaXR5PC9rZXl3b3JkPjxrZXl3b3JkPlByZWduYW5jeTwva2V5d29yZD48a2V5d29yZD5Qcm9z
cGVjdGl2ZSBTdHVkaWVzPC9rZXl3b3JkPjxrZXl3b3JkPlRpbWUgRmFjdG9yczwva2V5d29yZD48
a2V5d29yZD5XZWlnaHQgR2Fpbjwva2V5d29yZD48L2tleXdvcmRzPjxkYXRlcz48eWVhcj4yMDEx
PC95ZWFyPjxwdWItZGF0ZXM+PGRhdGU+QXByPC9kYXRlPjwvcHViLWRhdGVzPjwvZGF0ZXM+PGlz
Ym4+MTQ3OS04MjhYIChFbGVjdHJvbmljKSYjeEQ7MDAwNC04NjY2IChMaW5raW5nKTwvaXNibj48
YWNjZXNzaW9uLW51bT4yMTQ2NjUyMDwvYWNjZXNzaW9uLW51bT48dXJscz48cmVsYXRlZC11cmxz
Pjx1cmw+aHR0cDovL29ubGluZWxpYnJhcnkud2lsZXkuY29tL2RvaS8xMC4xMTExL2ouMTQ3OS04
MjhYLjIwMTAuMDEyNjYueC9hYnN0cmFjdDwvdXJsPjx1cmw+aHR0cDovL29ubGluZWxpYnJhcnku
d2lsZXkuY29tL3N0b3JlLzEwLjExMTEvai4xNDc5LTgyOFguMjAxMC4wMTI2Ni54L2Fzc2V0L2ou
MTQ3OS04MjhYLjIwMTAuMDEyNjYueC5wZGY/dj0xJmFtcDt0PWhvZng2d2h6JmFtcDtzPTQxODY2
MDU1Mzc1NDk3OThjMzJhMDRlNDllMTlhZDk4OTdjNTI3ZWI8L3VybD48L3JlbGF0ZWQtdXJscz48
L3VybHM+PGVsZWN0cm9uaWMtcmVzb3VyY2UtbnVtPjEwLjExMTEvai4xNDc5LTgyOFguMjAxMC4w
MTI2Ni54PC9lbGVjdHJvbmljLXJlc291cmNlLW51bT48cmVtb3RlLWRhdGFiYXNlLXByb3ZpZGVy
Pk5MTTwvcmVtb3RlLWRhdGFiYXNlLXByb3ZpZGVyPjxsYW5ndWFnZT5lbmc8L2xhbmd1YWdlPjwv
cmVjb3JkPjwvQ2l0ZT48L0VuZE5vdGU+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PEVuZE5vdGU+PENpdGU+PEF1dGhvcj5UbzwvQXV0aG9yPjxZZWFyPjIwMTE8L1llYXI+PFJlY051
bT4yMDAwPC9SZWNOdW0+PERpc3BsYXlUZXh0Pig1OSk8L0Rpc3BsYXlUZXh0PjxyZWNvcmQ+PHJl
Yy1udW1iZXI+MjAwMDwvcmVjLW51bWJlcj48Zm9yZWlnbi1rZXlzPjxrZXkgYXBwPSJFTiIgZGIt
aWQ9InBwYXd3ZXdhenhyMnh5ZWR4YTg1MnZwdXZ4c2FzZnN3eDJ2NSIgdGltZXN0YW1wPSIxNTY5
NTA1NjcyIj4yMDAwPC9rZXk+PC9mb3JlaWduLWtleXM+PHJlZi10eXBlIG5hbWU9IkpvdXJuYWwg
QXJ0aWNsZSI+MTc8L3JlZi10eXBlPjxjb250cmlidXRvcnM+PGF1dGhvcnM+PGF1dGhvcj5Ubywg
Vy4gVy48L2F1dGhvcj48YXV0aG9yPldvbmcsIE0uIFcuPC9hdXRob3I+PC9hdXRob3JzPjwvY29u
dHJpYnV0b3JzPjxhdXRoLWFkZHJlc3M+RGVwYXJ0bWVudCBvZiBPYnN0ZXRyaWNzICZhbXA7IEd5
bmFlY29sb2d5LCBVbml0ZWQgQ2hyaXN0aWFuIEhvc3BpdGFsLCBLd3VuIFRvbmcsIEhvbmcgS29u
Zy4gdG93a3dAaGEub3JnLmhrPC9hdXRoLWFkZHJlc3M+PHRpdGxlcz48dGl0bGU+Q2hhbmdlcyBp
biBib25lIG1pbmVyYWwgZGVuc2l0eSBvZiB0aGUgb3MgY2FsY2lzIGFzIG1lYXN1cmVkIGJ5IHF1
YW50aXRhdGl2ZSB1bHRyYXNvdW5kIGR1cmluZyBwcmVnbmFuY3kgYW5kIDI0IG1vbnRocyBhZnRl
ciBkZWxpdmVyeTwvdGl0bGU+PHNlY29uZGFyeS10aXRsZT5BdXN0IE4gWiBKIE9ic3RldCBHeW5h
ZWNvbDwvc2Vjb25kYXJ5LXRpdGxlPjwvdGl0bGVzPjxwZXJpb2RpY2FsPjxmdWxsLXRpdGxlPkF1
c3QgTiBaIEogT2JzdGV0IEd5bmFlY29sPC9mdWxsLXRpdGxlPjwvcGVyaW9kaWNhbD48cGFnZXM+
MTY2LTcxPC9wYWdlcz48dm9sdW1lPjUxPC92b2x1bWU+PG51bWJlcj4yPC9udW1iZXI+PGVkaXRp
b24+MjAxMS8wNC8wNzwvZWRpdGlvbj48a2V5d29yZHM+PGtleXdvcmQ+QWR1bHQ8L2tleXdvcmQ+
PGtleXdvcmQ+Qm9uZSBEZW5zaXR5LyBwaHlzaW9sb2d5PC9rZXl3b3JkPjxrZXl3b3JkPkNhbGNh
bmV1cy91bHRyYXNvbm9ncmFwaHk8L2tleXdvcmQ+PGtleXdvcmQ+Q29ob3J0IFN0dWRpZXM8L2tl
eXdvcmQ+PGtleXdvcmQ+Q29udHJhY2VwdGl2ZXMsIE9yYWw8L2tleXdvcmQ+PGtleXdvcmQ+RmVt
YWxlPC9rZXl3b3JkPjxrZXl3b3JkPkh1bWFuczwva2V5d29yZD48a2V5d29yZD5MYWN0YXRpb248
L2tleXdvcmQ+PGtleXdvcmQ+TG9uZ2l0dWRpbmFsIFN0dWRpZXM8L2tleXdvcmQ+PGtleXdvcmQ+
UGFyaXR5PC9rZXl3b3JkPjxrZXl3b3JkPlByZWduYW5jeTwva2V5d29yZD48a2V5d29yZD5Qcm9z
cGVjdGl2ZSBTdHVkaWVzPC9rZXl3b3JkPjxrZXl3b3JkPlRpbWUgRmFjdG9yczwva2V5d29yZD48
a2V5d29yZD5XZWlnaHQgR2Fpbjwva2V5d29yZD48L2tleXdvcmRzPjxkYXRlcz48eWVhcj4yMDEx
PC95ZWFyPjxwdWItZGF0ZXM+PGRhdGU+QXByPC9kYXRlPjwvcHViLWRhdGVzPjwvZGF0ZXM+PGlz
Ym4+MTQ3OS04MjhYIChFbGVjdHJvbmljKSYjeEQ7MDAwNC04NjY2IChMaW5raW5nKTwvaXNibj48
YWNjZXNzaW9uLW51bT4yMTQ2NjUyMDwvYWNjZXNzaW9uLW51bT48dXJscz48cmVsYXRlZC11cmxz
Pjx1cmw+aHR0cDovL29ubGluZWxpYnJhcnkud2lsZXkuY29tL2RvaS8xMC4xMTExL2ouMTQ3OS04
MjhYLjIwMTAuMDEyNjYueC9hYnN0cmFjdDwvdXJsPjx1cmw+aHR0cDovL29ubGluZWxpYnJhcnku
d2lsZXkuY29tL3N0b3JlLzEwLjExMTEvai4xNDc5LTgyOFguMjAxMC4wMTI2Ni54L2Fzc2V0L2ou
MTQ3OS04MjhYLjIwMTAuMDEyNjYueC5wZGY/dj0xJmFtcDt0PWhvZng2d2h6JmFtcDtzPTQxODY2
MDU1Mzc1NDk3OThjMzJhMDRlNDllMTlhZDk4OTdjNTI3ZWI8L3VybD48L3JlbGF0ZWQtdXJscz48
L3VybHM+PGVsZWN0cm9uaWMtcmVzb3VyY2UtbnVtPjEwLjExMTEvai4xNDc5LTgyOFguMjAxMC4w
MTI2Ni54PC9lbGVjdHJvbmljLXJlc291cmNlLW51bT48cmVtb3RlLWRhdGFiYXNlLXByb3ZpZGVy
Pk5MTTwvcmVtb3RlLWRhdGFiYXNlLXByb3ZpZGVyPjxsYW5ndWFnZT5lbmc8L2xhbmd1YWdlPjwv
cmVjb3JkPjwvQ2l0ZT48L0VuZE5vdGU+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(59)</w:t>
      </w:r>
      <w:r w:rsidR="00A22A40" w:rsidRPr="00A8335A">
        <w:rPr>
          <w:rFonts w:cs="Arial"/>
          <w:sz w:val="22"/>
          <w:szCs w:val="22"/>
        </w:rPr>
        <w:fldChar w:fldCharType="end"/>
      </w:r>
      <w:r w:rsidRPr="00A8335A">
        <w:rPr>
          <w:rFonts w:cs="Arial"/>
          <w:sz w:val="22"/>
          <w:szCs w:val="22"/>
        </w:rPr>
        <w:t>, even though substantial bone loss occurs at the spine and hip during lactation (see lactation section).</w:t>
      </w:r>
    </w:p>
    <w:p w14:paraId="06105557" w14:textId="77777777" w:rsidR="00661F0D" w:rsidRPr="00A8335A" w:rsidRDefault="00661F0D" w:rsidP="00A8335A">
      <w:pPr>
        <w:spacing w:after="0" w:line="276" w:lineRule="auto"/>
        <w:rPr>
          <w:rFonts w:cs="Arial"/>
          <w:sz w:val="22"/>
          <w:szCs w:val="22"/>
        </w:rPr>
      </w:pPr>
    </w:p>
    <w:p w14:paraId="3BA69983" w14:textId="0225431F" w:rsidR="00661F0D" w:rsidRPr="00A8335A" w:rsidRDefault="00661F0D" w:rsidP="00A8335A">
      <w:pPr>
        <w:spacing w:after="0" w:line="276" w:lineRule="auto"/>
        <w:rPr>
          <w:rFonts w:cs="Arial"/>
          <w:sz w:val="22"/>
          <w:szCs w:val="22"/>
        </w:rPr>
      </w:pPr>
      <w:r w:rsidRPr="00A8335A">
        <w:rPr>
          <w:rFonts w:cs="Arial"/>
          <w:sz w:val="22"/>
          <w:szCs w:val="22"/>
        </w:rPr>
        <w:t>Overall, the existing studies have insufficient power to allow a firm conclusion as to the extent of bone loss that might occur during pregnancy, but it seems likely (especially when data from the Danish study are considered) that modest bone loss occurs</w:t>
      </w:r>
      <w:r w:rsidR="0066455B" w:rsidRPr="00A8335A">
        <w:rPr>
          <w:rFonts w:cs="Arial"/>
          <w:sz w:val="22"/>
          <w:szCs w:val="22"/>
        </w:rPr>
        <w:t xml:space="preserve">, which </w:t>
      </w:r>
      <w:r w:rsidRPr="00A8335A">
        <w:rPr>
          <w:rFonts w:cs="Arial"/>
          <w:sz w:val="22"/>
          <w:szCs w:val="22"/>
        </w:rPr>
        <w:t xml:space="preserve">would be difficult to discern on an individual basis. In the long term, pregnancy does not impair skeletal strength or lead to reduced bone density. Several </w:t>
      </w:r>
      <w:r w:rsidRPr="00A8335A">
        <w:rPr>
          <w:rFonts w:cs="Arial"/>
          <w:sz w:val="22"/>
          <w:szCs w:val="22"/>
        </w:rPr>
        <w:lastRenderedPageBreak/>
        <w:t xml:space="preserve">dozen epidemiological studies of osteoporotic and </w:t>
      </w:r>
      <w:proofErr w:type="spellStart"/>
      <w:r w:rsidRPr="00A8335A">
        <w:rPr>
          <w:rFonts w:cs="Arial"/>
          <w:sz w:val="22"/>
          <w:szCs w:val="22"/>
        </w:rPr>
        <w:t>osteopenic</w:t>
      </w:r>
      <w:proofErr w:type="spellEnd"/>
      <w:r w:rsidRPr="00A8335A">
        <w:rPr>
          <w:rFonts w:cs="Arial"/>
          <w:sz w:val="22"/>
          <w:szCs w:val="22"/>
        </w:rPr>
        <w:t xml:space="preserve"> women have failed to find a significant association of parity with bone density or fracture risk </w:t>
      </w:r>
      <w:r w:rsidR="00A22A40" w:rsidRPr="00A8335A">
        <w:rPr>
          <w:rFonts w:eastAsia="MS Mincho" w:cs="Arial"/>
          <w:sz w:val="22"/>
          <w:szCs w:val="22"/>
        </w:rPr>
        <w:fldChar w:fldCharType="begin">
          <w:fldData xml:space="preserve">PEVuZE5vdGU+PENpdGU+PEF1dGhvcj5Tb3dlcnM8L0F1dGhvcj48WWVhcj4xOTk2PC9ZZWFyPjxS
ZWNOdW0+OTQxPC9SZWNOdW0+PElEVGV4dD45NDU8L0lEVGV4dD48RGlzcGxheVRleHQ+KDEsNjAp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LXJlc291cmNlLW51bT48cmVtb3RlLWRhdGFiYXNlLW5hbWU+TWVkbGluZTwvcmVtb3RlLWRhdGFi
YXNlLW5hbWU+PHJlbW90ZS1kYXRhYmFzZS1wcm92aWRlcj5OTE08L3JlbW90ZS1kYXRhYmFzZS1w
cm92aWRlcj48L3JlY29yZD48L0NpdGU+PC9FbmROb3RlPn==
</w:fldData>
        </w:fldChar>
      </w:r>
      <w:r w:rsidR="00753C04" w:rsidRPr="00A8335A">
        <w:rPr>
          <w:rFonts w:eastAsia="MS Mincho" w:cs="Arial"/>
          <w:sz w:val="22"/>
          <w:szCs w:val="22"/>
        </w:rPr>
        <w:instrText xml:space="preserve"> ADDIN EN.CITE </w:instrText>
      </w:r>
      <w:r w:rsidR="00753C04" w:rsidRPr="00A8335A">
        <w:rPr>
          <w:rFonts w:eastAsia="MS Mincho" w:cs="Arial"/>
          <w:sz w:val="22"/>
          <w:szCs w:val="22"/>
        </w:rPr>
        <w:fldChar w:fldCharType="begin">
          <w:fldData xml:space="preserve">PEVuZE5vdGU+PENpdGU+PEF1dGhvcj5Tb3dlcnM8L0F1dGhvcj48WWVhcj4xOTk2PC9ZZWFyPjxS
ZWNOdW0+OTQxPC9SZWNOdW0+PElEVGV4dD45NDU8L0lEVGV4dD48RGlzcGxheVRleHQ+KDEsNjAp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LXJlc291cmNlLW51bT48cmVtb3RlLWRhdGFiYXNlLW5hbWU+TWVkbGluZTwvcmVtb3RlLWRhdGFi
YXNlLW5hbWU+PHJlbW90ZS1kYXRhYmFzZS1wcm92aWRlcj5OTE08L3JlbW90ZS1kYXRhYmFzZS1w
cm92aWRlcj48L3JlY29yZD48L0NpdGU+PC9FbmROb3RlPn==
</w:fldData>
        </w:fldChar>
      </w:r>
      <w:r w:rsidR="00753C04" w:rsidRPr="00A8335A">
        <w:rPr>
          <w:rFonts w:eastAsia="MS Mincho" w:cs="Arial"/>
          <w:sz w:val="22"/>
          <w:szCs w:val="22"/>
        </w:rPr>
        <w:instrText xml:space="preserve"> ADDIN EN.CITE.DATA </w:instrText>
      </w:r>
      <w:r w:rsidR="00753C04" w:rsidRPr="00A8335A">
        <w:rPr>
          <w:rFonts w:eastAsia="MS Mincho" w:cs="Arial"/>
          <w:sz w:val="22"/>
          <w:szCs w:val="22"/>
        </w:rPr>
      </w:r>
      <w:r w:rsidR="00753C04"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753C04" w:rsidRPr="00A8335A">
        <w:rPr>
          <w:rFonts w:eastAsia="MS Mincho" w:cs="Arial"/>
          <w:noProof/>
          <w:sz w:val="22"/>
          <w:szCs w:val="22"/>
        </w:rPr>
        <w:t>(1,60)</w:t>
      </w:r>
      <w:r w:rsidR="00A22A40" w:rsidRPr="00A8335A">
        <w:rPr>
          <w:rFonts w:eastAsia="MS Mincho" w:cs="Arial"/>
          <w:sz w:val="22"/>
          <w:szCs w:val="22"/>
        </w:rPr>
        <w:fldChar w:fldCharType="end"/>
      </w:r>
      <w:r w:rsidRPr="00A8335A">
        <w:rPr>
          <w:rFonts w:eastAsia="MS Mincho" w:cs="Arial"/>
          <w:sz w:val="22"/>
          <w:szCs w:val="22"/>
        </w:rPr>
        <w:t xml:space="preserve">, and many have shown a protective effect of parity </w:t>
      </w:r>
      <w:r w:rsidR="00A22A40" w:rsidRPr="00A8335A">
        <w:rPr>
          <w:rFonts w:eastAsia="MS Mincho" w:cs="Arial"/>
          <w:sz w:val="22"/>
          <w:szCs w:val="22"/>
        </w:rPr>
        <w:fldChar w:fldCharType="begin">
          <w:fldData xml:space="preserve">bmljYWwgQ29vcmRpbmF0aW5nIENlbnRlciBhbmQgdGhlIENhbmNlciBQcmV2ZW50aW9uIFByb2dy
YW0sIEZyZWQgSHV0Y2hpbnNvbiBDYW5jZXIgUmVzZWFyY2ggQ2VudGVyLCBTZWF0dGxlLCBXYXNo
aW5ndG9uOyB0aGUgRGVwYXJ0bWVudCBvZiBFcGlkZW1pb2xvZ3ksIFVuaXZlcnNpdHkgb2YgUGl0
dHNidXJnaCwgUGl0dHNidXJnaCwgUGVubnN5bHZhbmlhOyB0aGUgRGVwYXJ0bWVudCBvZiBNZWRp
Y2luZSwgRGl2aXNpb24gb2YgUHJldmVudGl2ZSBNZWRpY2luZSwgQnJpZ2hhbSBhbmQgV29tZW4m
YXBvcztzIEhvc3BpdGFsLCBIYXJ2YXJkIE1lZGljYWwgU2Nob29sLCBCb3N0b24sIE1hc3NhY2h1
c2V0dHM7IHRoZSBEZXBhcnRtZW50IG9mIEVwaWRlbWlvbG9neSBhbmQgUHJldmVudGlvbiwgV2Fr
ZSBGb3Jlc3QgU2Nob29sIG9mIE1lZGljaW5lLCBXaW5zdG9uLVNhbGVtLCBOb3J0aCBDYXJvbGlu
YTsgdGhlIERlcGFydG1lbnQgb2YgUHJldmVudGl2ZSBNZWRpY2luZSBhbmQgUHVibGljIEhlYWx0
aCwgVW5pdmVyc2l0eSBvZiBLYW5zYXMgU2Nob29sIG9mIE1lZGljaW5lLVdpY2hpdGEsIFdpY2hp
dGEsIEthbnNhczsgdGhlIERlcGFydG1lbnRzIG9mIEVwaWRlbWlvbG9neSBhbmQgUGVkaWF0cmlj
cywgVW5pdmVyc2l0eSBvZiBJb3dhLCBJb3dhIENpdHksIElvd2E7IGFuZCB0aGUgRGVwYXJ0bWVu
dHMgb2YgTWVkaWNpbmUgYW5kIE9ic3RldHJpY3MgYW5kIEd5bmVjb2xvZ3ksIFN0YW5mb3JkIFVu
aXZlcnNpdHkgU2Nob29sIG9mIE1lZGljaW5lLCBTdGFuZm9yZCwgQ2FsaWZvcm5pYS48L2F1dGgt
YWRkcmVzcz48dGl0bGVzPjx0aXRsZT5Bc3NvY2lhdGlvbnMgb2YgUGFyaXR5LCBCcmVhc3RmZWVk
aW5nLCBhbmQgRnJhY3R1cmVzIGluIHRoZSBXb21lbiZhcG9zO3MgSGVhbHRoIE9ic2VydmF0aW9u
YWwgU3R1ZHk8L3RpdGxlPjxzZWNvbmRhcnktdGl0bGU+T2JzdGV0IEd5bmVjb2w8L3NlY29uZGFy
eS10aXRsZT48YWx0LXRpdGxlPk9ic3RldHJpY3MgYW5kIGd5bmVjb2xvZ3k8L2FsdC10aXRsZT48
L3RpdGxlcz48cGVyaW9kaWNhbD48ZnVsbC10aXRsZT5PYnN0ZXQgR3luZWNvbDwvZnVsbC10aXRs
ZT48L3BlcmlvZGljYWw+PHBhZ2VzPjE3MS0xODA8L3BhZ2VzPjx2b2x1bWU+MTMwPC92b2x1bWU+
PG51bWJlcj4xPC9udW1iZXI+PGVkaXRpb24+MjAxNy8wNi8wOTwvZWRpdGlvbj48ZGF0ZXM+PHll
YXI+MjAxNzwveWVhcj48cHViLWRhdGVzPjxkYXRlPkp1bDwvZGF0ZT48L3B1Yi1kYXRlcz48L2Rh
dGVzPjxpc2JuPjAwMjktNzg0NDwvaXNibj48YWNjZXNzaW9uLW51bT4yODU5NDc1OTwvYWNjZXNz
aW9uLW51bT48dXJscz48cmVsYXRlZC11cmxzPjx1cmw+aHR0cDovL3Nzci1ldXMtZ28tY3NpLmNs
b3VkYXBwLm5ldC92MS9hc3NldHM/d2ttcmlkPUpPVVJOQUwlMkZvYnNneSUyRmJldGElMkYwMDAw
NjI1MC05MDAwMDAwMDAtOTgzNzMlMkZyb290JTJGdiUyRjIwMTctMDYtMDhUMDk0NDQ5WiUyRnIl
MkZhcHBsaWNhdGlvbi1wZGY8L3VybD48L3JlbGF0ZWQtdXJscz48L3VybHM+PGVsZWN0cm9uaWMt
cmVzb3VyY2UtbnVtPjEwLjEwOTcvYW9nLjAwMDAwMDAwMDAwMDIwOTY8L2VsZWN0cm9uaWMtcmVz
b3VyY2UtbnVtPjxyZW1vdGUtZGF0YWJhc2UtcHJvdmlkZXI+TkxNPC9yZW1vdGUtZGF0YWJhc2Ut
cHJvdmlkZXI+PGxhbmd1YWdlPmVuZzwvbGFuZ3VhZ2U+PC9yZWNvcmQ+PC9DaXRlPjwvRW5kTm90
ZT5=
</w:fldData>
        </w:fldChar>
      </w:r>
      <w:r w:rsidR="00753C04" w:rsidRPr="00A8335A">
        <w:rPr>
          <w:rFonts w:eastAsia="MS Mincho" w:cs="Arial"/>
          <w:sz w:val="22"/>
          <w:szCs w:val="22"/>
        </w:rPr>
        <w:instrText xml:space="preserve"> ADDIN EN.CITE </w:instrText>
      </w:r>
      <w:r w:rsidR="00753C04" w:rsidRPr="00A8335A">
        <w:rPr>
          <w:rFonts w:eastAsia="MS Mincho" w:cs="Arial"/>
          <w:sz w:val="22"/>
          <w:szCs w:val="22"/>
        </w:rPr>
        <w:fldChar w:fldCharType="begin">
          <w:fldData xml:space="preserve">PEVuZE5vdGU+PENpdGU+PEF1dGhvcj5LcmVpZ2VyPC9BdXRob3I+PFllYXI+MTk4MjwvWWVhcj48
UmVjTnVtPjE1NzwvUmVjTnVtPjxEaXNwbGF5VGV4dD4oNjEtNzgpPC9EaXNwbGF5VGV4dD48cmVj
b3JkPjxyZWMtbnVtYmVyPjE1NzwvcmVjLW51bWJlcj48Zm9yZWlnbi1rZXlzPjxrZXkgYXBwPSJF
TiIgZGItaWQ9InBwYXd3ZXdhenhyMnh5ZWR4YTg1MnZwdXZ4c2FzZnN3eDJ2NSIgdGltZXN0YW1w
PSIxNTY5NTA1NjU0Ij4xNTc8L2tleT48L2ZvcmVpZ24ta2V5cz48cmVmLXR5cGUgbmFtZT0iSm91
cm5hbCBBcnRpY2xlIj4xNzwvcmVmLXR5cGU+PGNvbnRyaWJ1dG9ycz48YXV0aG9ycz48YXV0aG9y
PktyZWlnZXIsIE4uPC9hdXRob3I+PGF1dGhvcj5LZWxzZXksIEouIEwuPC9hdXRob3I+PGF1dGhv
cj5Ib2xmb3JkLCBULiBSLjwvYXV0aG9yPjxhdXRob3I+TyZhcG9zO0Nvbm5vciwgVC48L2F1dGhv
cj48L2F1dGhvcnM+PC9jb250cmlidXRvcnM+PHRpdGxlcz48dGl0bGU+QW4gZXBpZGVtaW9sb2dp
YyBzdHVkeSBvZiBoaXAgZnJhY3R1cmUgaW4gcG9zdG1lbm9wYXVzYWwgd29tZW48L3RpdGxlPjxz
ZWNvbmRhcnktdGl0bGU+QW0gSiBFcGlkZW1pb2w8L3NlY29uZGFyeS10aXRsZT48YWx0LXRpdGxl
PkFtZXJpY2FuIGpvdXJuYWwgb2YgZXBpZGVtaW9sb2d5PC9hbHQtdGl0bGU+PC90aXRsZXM+PHBl
cmlvZGljYWw+PGZ1bGwtdGl0bGU+QW0gSiBFcGlkZW1pb2w8L2Z1bGwtdGl0bGU+PC9wZXJpb2Rp
Y2FsPjxwYWdlcz4xNDEtODwvcGFnZXM+PHZvbHVtZT4xMTY8L3ZvbHVtZT48bnVtYmVyPjE8L251
bWJlcj48a2V5d29yZHM+PGtleXdvcmQ+QWdlZDwva2V5d29yZD48a2V5d29yZD5BbnRocm9wb21l
dHJ5PC9rZXl3b3JkPjxrZXl3b3JkPkJyZWFzdCBGZWVkaW5nPC9rZXl3b3JkPjxrZXl3b3JkPkNv
bm5lY3RpY3V0PC9rZXl3b3JkPjxrZXl3b3JkPkVwaWRlbWlvbG9naWMgTWV0aG9kczwva2V5d29y
ZD48a2V5d29yZD5Fc3Ryb2dlbnMvdGhlcmFwZXV0aWMgdXNlPC9rZXl3b3JkPjxrZXl3b3JkPkZl
bWFsZTwva2V5d29yZD48a2V5d29yZD5IaXAgRnJhY3R1cmVzLyplcGlkZW1pb2xvZ3kvZXRpb2xv
Z3kvcHJldmVudGlvbiAmYW1wOyBjb250cm9sPC9rZXl3b3JkPjxrZXl3b3JkPkh1bWFuczwva2V5
d29yZD48a2V5d29yZD4qTWVub3BhdXNlPC9rZXl3b3JkPjxrZXl3b3JkPk1pZGRsZSBBZ2VkPC9r
ZXl3b3JkPjxrZXl3b3JkPk9zdGVvcG9yb3Npcy9jb21wbGljYXRpb25zPC9rZXl3b3JkPjwva2V5
d29yZHM+PGRhdGVzPjx5ZWFyPjE5ODI8L3llYXI+PHB1Yi1kYXRlcz48ZGF0ZT5KdWw8L2RhdGU+
PC9wdWItZGF0ZXM+PC9kYXRlcz48aXNibj4wMDAyLTkyNjIgKFByaW50KSYjeEQ7MDAwMi05MjYy
IChMaW5raW5nKTwvaXNibj48YWNjZXNzaW9uLW51bT43MTAyNjQ5PC9hY2Nlc3Npb24tbnVtPjxs
YWJlbD4xNTc8L2xhYmVsPjx1cmxzPjxyZWxhdGVkLXVybHM+PHVybD5odHRwOi8vd3d3Lm5jYmku
bmxtLm5paC5nb3YvcHVibWVkLzcxMDI2NDk8L3VybD48L3JlbGF0ZWQtdXJscz48L3VybHM+PC9y
ZWNvcmQ+PC9DaXRlPjxDaXRlPjxBdXRob3I+QWxvaWE8L0F1dGhvcj48WWVhcj4xOTgzPC9ZZWFy
PjxSZWNOdW0+MTU5PC9SZWNOdW0+PHJlY29yZD48cmVjLW51bWJlcj4xNTk8L3JlYy1udW1iZXI+
PGZvcmVpZ24ta2V5cz48a2V5IGFwcD0iRU4iIGRiLWlkPSJwcGF3d2V3YXp4cjJ4eWVkeGE4NTJ2
cHV2eHNhc2Zzd3gydjUiIHRpbWVzdGFtcD0iMTU2OTUwNTY1NCI+MTU5PC9rZXk+PC9mb3JlaWdu
LWtleXM+PHJlZi10eXBlIG5hbWU9IkpvdXJuYWwgQXJ0aWNsZSI+MTc8L3JlZi10eXBlPjxjb250
cmlidXRvcnM+PGF1dGhvcnM+PGF1dGhvcj5BbG9pYSwgSi4gRi48L2F1dGhvcj48YXV0aG9yPlZh
c3dhbmksIEEuIE4uPC9hdXRob3I+PGF1dGhvcj5ZZWgsIEouIEsuPC9hdXRob3I+PGF1dGhvcj5S
b3NzLCBQLjwvYXV0aG9yPjxhdXRob3I+RWxsaXMsIEsuPC9hdXRob3I+PGF1dGhvcj5Db2huLCBT
LiBILjwvYXV0aG9yPjwvYXV0aG9ycz48L2NvbnRyaWJ1dG9ycz48dGl0bGVzPjx0aXRsZT5EZXRl
cm1pbmFudHMgb2YgYm9uZSBtYXNzIGluIHBvc3RtZW5vcGF1c2FsIHdvbWVuPC90aXRsZT48c2Vj
b25kYXJ5LXRpdGxlPkFyY2ggSW50ZXJuIE1lZDwvc2Vjb25kYXJ5LXRpdGxlPjxhbHQtdGl0bGU+
QXJjaGl2ZXMgb2YgaW50ZXJuYWwgbWVkaWNpbmU8L2FsdC10aXRsZT48L3RpdGxlcz48cGVyaW9k
aWNhbD48ZnVsbC10aXRsZT5BcmNoIEludGVybiBNZWQ8L2Z1bGwtdGl0bGU+PC9wZXJpb2RpY2Fs
PjxwYWdlcz4xNzAwLTQ8L3BhZ2VzPjx2b2x1bWU+MTQzPC92b2x1bWU+PG51bWJlcj45PC9udW1i
ZXI+PGtleXdvcmRzPjxrZXl3b3JkPkJvbmUgYW5kIEJvbmVzL2FuYWx5c2lzLyphbmF0b215ICZh
bXA7IGhpc3RvbG9neTwva2V5d29yZD48a2V5d29yZD5DYWxjaXVtL2FuYWx5c2lzPC9rZXl3b3Jk
PjxrZXl3b3JkPkZlbWFsZTwva2V5d29yZD48a2V5d29yZD5IdW1hbnM8L2tleXdvcmQ+PGtleXdv
cmQ+Kk1lbm9wYXVzZTwva2V5d29yZD48a2V5d29yZD5NaWRkbGUgQWdlZDwva2V5d29yZD48a2V5
d29yZD5NaW5lcmFscy9hbmFseXNpczwva2V5d29yZD48a2V5d29yZD5QYXJhdGh5cm9pZCBIb3Jt
b25lL2FuYWx5c2lzPC9rZXl3b3JkPjwva2V5d29yZHM+PGRhdGVzPjx5ZWFyPjE5ODM8L3llYXI+
PHB1Yi1kYXRlcz48ZGF0ZT5TZXA8L2RhdGU+PC9wdWItZGF0ZXM+PC9kYXRlcz48aXNibj4wMDAz
LTk5MjYgKFByaW50KSYjeEQ7MDAwMy05OTI2IChMaW5raW5nKTwvaXNibj48YWNjZXNzaW9uLW51
bT42NjE1MDkxPC9hY2Nlc3Npb24tbnVtPjxsYWJlbD4xNTk8L2xhYmVsPjx1cmxzPjxyZWxhdGVk
LXVybHM+PHVybD5odHRwOi8vd3d3Lm5jYmkubmxtLm5paC5nb3YvcHVibWVkLzY2MTUwOTE8L3Vy
bD48L3JlbGF0ZWQtdXJscz48L3VybHM+PC9yZWNvcmQ+PC9DaXRlPjxDaXRlPjxBdXRob3I+QWxv
aWE8L0F1dGhvcj48WWVhcj4xOTg1PC9ZZWFyPjxSZWNOdW0+MTU4PC9SZWNOdW0+PHJlY29yZD48
cmVjLW51bWJlcj4xNTg8L3JlYy1udW1iZXI+PGZvcmVpZ24ta2V5cz48a2V5IGFwcD0iRU4iIGRi
LWlkPSJwcGF3d2V3YXp4cjJ4eWVkeGE4NTJ2cHV2eHNhc2Zzd3gydjUiIHRpbWVzdGFtcD0iMTU2
OTUwNTY1NCI+MTU4PC9rZXk+PC9mb3JlaWduLWtleXM+PHJlZi10eXBlIG5hbWU9IkpvdXJuYWwg
QXJ0aWNsZSI+MTc8L3JlZi10eXBlPjxjb250cmlidXRvcnM+PGF1dGhvcnM+PGF1dGhvcj5BbG9p
YSwgSi4gRi48L2F1dGhvcj48YXV0aG9yPkNvaG4sIFMuIEguPC9hdXRob3I+PGF1dGhvcj5WYXN3
YW5pLCBBLjwvYXV0aG9yPjxhdXRob3I+WWVoLCBKLiBLLjwvYXV0aG9yPjxhdXRob3I+WXVlbiwg
Sy48L2F1dGhvcj48YXV0aG9yPkVsbGlzLCBLLjwvYXV0aG9yPjwvYXV0aG9ycz48L2NvbnRyaWJ1
dG9ycz48dGl0bGVzPjx0aXRsZT5SaXNrIGZhY3RvcnMgZm9yIHBvc3RtZW5vcGF1c2FsIG9zdGVv
cG9yb3NpczwvdGl0bGU+PHNlY29uZGFyeS10aXRsZT5BbSBKIE1lZDwvc2Vjb25kYXJ5LXRpdGxl
PjxhbHQtdGl0bGU+VGhlIEFtZXJpY2FuIGpvdXJuYWwgb2YgbWVkaWNpbmU8L2FsdC10aXRsZT48
L3RpdGxlcz48cGVyaW9kaWNhbD48ZnVsbC10aXRsZT5BbSBKIE1lZDwvZnVsbC10aXRsZT48L3Bl
cmlvZGljYWw+PHBhZ2VzPjk1LTEwMDwvcGFnZXM+PHZvbHVtZT43ODwvdm9sdW1lPjxudW1iZXI+
MTwvbnVtYmVyPjxrZXl3b3Jkcz48a2V5d29yZD4qQm9uZSBhbmQgQm9uZXM8L2tleXdvcmQ+PGtl
eXdvcmQ+KkNhbGNpdW08L2tleXdvcmQ+PGtleXdvcmQ+RXN0cm9nZW5zL2Jsb29kPC9rZXl3b3Jk
PjxrZXl3b3JkPkZlbWFsZTwva2V5d29yZD48a2V5d29yZD5IdW1hbnM8L2tleXdvcmQ+PGtleXdv
cmQ+Kk1lbm9wYXVzZTwva2V5d29yZD48a2V5d29yZD5NaWRkbGUgQWdlZDwva2V5d29yZD48a2V5
d29yZD5Pc3Rlb3Bvcm9zaXMvKmV0aW9sb2d5L3BoeXNpb3BhdGhvbG9neTwva2V5d29yZD48a2V5
d29yZD4qU21va2luZzwva2V5d29yZD48a2V5d29yZD5UZXN0b3N0ZXJvbmUvYmxvb2Q8L2tleXdv
cmQ+PGtleXdvcmQ+Vml0YW1pbiBEL2Jsb29kPC9rZXl3b3JkPjwva2V5d29yZHM+PGRhdGVzPjx5
ZWFyPjE5ODU8L3llYXI+PHB1Yi1kYXRlcz48ZGF0ZT5KYW48L2RhdGU+PC9wdWItZGF0ZXM+PC9k
YXRlcz48aXNibj4wMDAyLTkzNDMgKFByaW50KSYjeEQ7MDAwMi05MzQzIChMaW5raW5nKTwvaXNi
bj48YWNjZXNzaW9uLW51bT4zOTY2NDk1PC9hY2Nlc3Npb24tbnVtPjxsYWJlbD4xNTg8L2xhYmVs
Pjx1cmxzPjxyZWxhdGVkLXVybHM+PHVybD5odHRwOi8vd3d3Lm5jYmkubmxtLm5paC5nb3YvcHVi
bWVkLzM5NjY0OTU8L3VybD48L3JlbGF0ZWQtdXJscz48L3VybHM+PC9yZWNvcmQ+PC9DaXRlPjxD
aXRlPjxBdXRob3I+SHJlc2hjaHlzaHluPC9BdXRob3I+PFllYXI+MTk4ODwvWWVhcj48UmVjTnVt
PjE2MDwvUmVjTnVtPjxyZWNvcmQ+PHJlYy1udW1iZXI+MTYwPC9yZWMtbnVtYmVyPjxmb3JlaWdu
LWtleXM+PGtleSBhcHA9IkVOIiBkYi1pZD0icHBhd3dld2F6eHIyeHllZHhhODUydnB1dnhzYXNm
c3d4MnY1IiB0aW1lc3RhbXA9IjE1Njk1MDU2NTQiPjE2MDwva2V5PjwvZm9yZWlnbi1rZXlzPjxy
ZWYtdHlwZSBuYW1lPSJKb3VybmFsIEFydGljbGUiPjE3PC9yZWYtdHlwZT48Y29udHJpYnV0b3Jz
PjxhdXRob3JzPjxhdXRob3I+SHJlc2hjaHlzaHluLCBNLiBNLjwvYXV0aG9yPjxhdXRob3I+SG9w
a2lucywgQS48L2F1dGhvcj48YXV0aG9yPlp5bHN0cmEsIFMuPC9hdXRob3I+PGF1dGhvcj5BbmJh
ciwgTS48L2F1dGhvcj48L2F1dGhvcnM+PC9jb250cmlidXRvcnM+PGF1dGgtYWRkcmVzcz5EZXBh
cnRtZW50IG9mIEd5bmVjb2xvZ3kgYW5kIE9ic3RldHJpY3MsIFNjaG9vbCBvZiBNZWRpY2luZSBh
bmQgQmlvbWVkaWNhbCBTY2llbmNlcywgU3RhdGUgVW5pdmVyc2l0eSBvZiBOZXcgWW9yaywgQnVm
ZmFsbyAxNDIxNC48L2F1dGgtYWRkcmVzcz48dGl0bGVzPjx0aXRsZT5Bc3NvY2lhdGlvbnMgb2Yg
cGFyaXR5LCBicmVhc3QtZmVlZGluZywgYW5kIGJpcnRoIGNvbnRyb2wgcGlsbHMgd2l0aCBsdW1i
YXIgc3BpbmUgYW5kIGZlbW9yYWwgbmVjayBib25lIGRlbnNpdGllczwvdGl0bGU+PHNlY29uZGFy
eS10aXRsZT5BbSBKIE9ic3RldCBHeW5lY29sPC9zZWNvbmRhcnktdGl0bGU+PGFsdC10aXRsZT5B
bWVyaWNhbiBqb3VybmFsIG9mIG9ic3RldHJpY3MgYW5kIGd5bmVjb2xvZ3k8L2FsdC10aXRsZT48
L3RpdGxlcz48cGVyaW9kaWNhbD48ZnVsbC10aXRsZT5BbSBKIE9ic3RldCBHeW5lY29sPC9mdWxs
LXRpdGxlPjwvcGVyaW9kaWNhbD48cGFnZXM+MzE4LTIyPC9wYWdlcz48dm9sdW1lPjE1OTwvdm9s
dW1lPjxudW1iZXI+MjwvbnVtYmVyPjxrZXl3b3Jkcz48a2V5d29yZD5BZHVsdDwva2V5d29yZD48
a2V5d29yZD5BZ2VkPC9rZXl3b3JkPjxrZXl3b3JkPkFnZWQsIDgwIGFuZCBvdmVyPC9rZXl3b3Jk
PjxrZXl3b3JkPipCcmVhc3QgRmVlZGluZzwva2V5d29yZD48a2V5d29yZD5Db250cmFjZXB0aXZl
cywgT3JhbC8qYWRtaW5pc3RyYXRpb24gJmFtcDsgZG9zYWdlPC9rZXl3b3JkPjxrZXl3b3JkPkRl
bnNpdG9tZXRyeS9tZXRob2RzPC9rZXl3b3JkPjxrZXl3b3JkPkZlbWFsZTwva2V5d29yZD48a2V5
d29yZD5GZW11ciBOZWNrLyphbmF0b215ICZhbXA7IGhpc3RvbG9neTwva2V5d29yZD48a2V5d29y
ZD5IdW1hbnM8L2tleXdvcmQ+PGtleXdvcmQ+THVtYmFyIFZlcnRlYnJhZS8qYW5hdG9teSAmYW1w
OyBoaXN0b2xvZ3k8L2tleXdvcmQ+PGtleXdvcmQ+TWlkZGxlIEFnZWQ8L2tleXdvcmQ+PGtleXdv
cmQ+Kk1pbmVyYWxzPC9rZXl3b3JkPjxrZXl3b3JkPipQYXJpdHk8L2tleXdvcmQ+PGtleXdvcmQ+
VGltZSBGYWN0b3JzPC9rZXl3b3JkPjwva2V5d29yZHM+PGRhdGVzPjx5ZWFyPjE5ODg8L3llYXI+
PHB1Yi1kYXRlcz48ZGF0ZT5BdWc8L2RhdGU+PC9wdWItZGF0ZXM+PC9kYXRlcz48aXNibj4wMDAy
LTkzNzggKFByaW50KSYjeEQ7MDAwMi05Mzc4IChMaW5raW5nKTwvaXNibj48YWNjZXNzaW9uLW51
bT4zNDA3Njg2PC9hY2Nlc3Npb24tbnVtPjxsYWJlbD4xNjA8L2xhYmVsPjx1cmxzPjxyZWxhdGVk
LXVybHM+PHVybD5odHRwOi8vd3d3Lm5jYmkubmxtLm5paC5nb3YvcHVibWVkLzM0MDc2ODY8L3Vy
bD48L3JlbGF0ZWQtdXJscz48L3VybHM+PC9yZWNvcmQ+PC9DaXRlPjxDaXRlPjxBdXRob3I+RGVx
dWVrZXI8L0F1dGhvcj48WWVhcj4xOTkxPC9ZZWFyPjxSZWNOdW0+MTUwPC9SZWNOdW0+PHJlY29y
ZD48cmVjLW51bWJlcj4xNTA8L3JlYy1udW1iZXI+PGZvcmVpZ24ta2V5cz48a2V5IGFwcD0iRU4i
IGRiLWlkPSJwcGF3d2V3YXp4cjJ4eWVkeGE4NTJ2cHV2eHNhc2Zzd3gydjUiIHRpbWVzdGFtcD0i
MTU2OTUwNTY1MyI+MTUwPC9rZXk+PC9mb3JlaWduLWtleXM+PHJlZi10eXBlIG5hbWU9IkpvdXJu
YWwgQXJ0aWNsZSI+MTc8L3JlZi10eXBlPjxjb250cmlidXRvcnM+PGF1dGhvcnM+PGF1dGhvcj5E
ZXF1ZWtlciwgSi48L2F1dGhvcj48YXV0aG9yPlRvYmluZywgTC48L2F1dGhvcj48YXV0aG9yPlJ1
dHRlbiwgVi48L2F1dGhvcj48YXV0aG9yPkdldXNlbnMsIFAuPC9hdXRob3I+PC9hdXRob3JzPjwv
Y29udHJpYnV0b3JzPjxhdXRoLWFkZHJlc3M+QXJ0aHJpdGlzIGFuZCBNZXRhYm9saWMgQm9uZSBE
aXNlYXNlIFJlc2VhcmNoIFVuaXQsIEsuVS4gTGV1dmVuLCBQZWxsZW5iZXJnLCBCZWxnaXVtLjwv
YXV0aC1hZGRyZXNzPjx0aXRsZXM+PHRpdGxlPlJlbGF0aXZlIHJpc2sgZmFjdG9ycyBmb3Igb3N0
ZW9wb3JvdGljIGZyYWN0dXJlOiBhIHBpbG90IHN0dWR5IG9mIHRoZSBNRURPUyBxdWVzdGlvbm5h
aXJlPC90aXRsZT48c2Vjb25kYXJ5LXRpdGxlPkNsaW4gUmhldW1hdG9sPC9zZWNvbmRhcnktdGl0
bGU+PGFsdC10aXRsZT5DbGluaWNhbCByaGV1bWF0b2xvZ3k8L2FsdC10aXRsZT48L3RpdGxlcz48
cGVyaW9kaWNhbD48ZnVsbC10aXRsZT5DbGluIFJoZXVtYXRvbDwvZnVsbC10aXRsZT48L3Blcmlv
ZGljYWw+PHBhZ2VzPjQ5LTUzPC9wYWdlcz48dm9sdW1lPjEwPC92b2x1bWU+PG51bWJlcj4xPC9u
dW1iZXI+PGtleXdvcmRzPjxrZXl3b3JkPkFkdWx0PC9rZXl3b3JkPjxrZXl3b3JkPkFnZWQ8L2tl
eXdvcmQ+PGtleXdvcmQ+Qm9keSBNYXNzIEluZGV4PC9rZXl3b3JkPjxrZXl3b3JkPkJvbmUgRGVu
c2l0eS9waHlzaW9sb2d5PC9rZXl3b3JkPjxrZXl3b3JkPkV4ZXJjaXNlL3BoeXNpb2xvZ3k8L2tl
eXdvcmQ+PGtleXdvcmQ+RmVtYWxlPC9rZXl3b3JkPjxrZXl3b3JkPkhpcCBGcmFjdHVyZXMvKmVw
aWRlbWlvbG9neS9wYXRob2xvZ3kvcGh5c2lvcGF0aG9sb2d5PC9rZXl3b3JkPjxrZXl3b3JkPkh1
bWFuczwva2V5d29yZD48a2V5d29yZD5MYWN0YXRpb248L2tleXdvcmQ+PGtleXdvcmQ+TWVkaXRl
cnJhbmVhbiBTZWE8L2tleXdvcmQ+PGtleXdvcmQ+TWVuYXJjaGUvcGh5c2lvbG9neTwva2V5d29y
ZD48a2V5d29yZD5NaWRkbGUgQWdlZDwva2V5d29yZD48a2V5d29yZD5Pc3Rlb2FydGhyaXRpcy9l
cGlkZW1pb2xvZ3kvcGF0aG9sb2d5L3BoeXNpb3BhdGhvbG9neTwva2V5d29yZD48a2V5d29yZD5P
c3Rlb3Bvcm9zaXMvKmVwaWRlbWlvbG9neS9wYXRob2xvZ3kvcGh5c2lvcGF0aG9sb2d5PC9rZXl3
b3JkPjxrZXl3b3JkPlBpbG90IFByb2plY3RzPC9rZXl3b3JkPjxrZXl3b3JkPlByb3NwZWN0aXZl
IFN0dWRpZXM8L2tleXdvcmQ+PGtleXdvcmQ+UXVlc3Rpb25uYWlyZXM8L2tleXdvcmQ+PGtleXdv
cmQ+UmlzayBGYWN0b3JzPC9rZXl3b3JkPjwva2V5d29yZHM+PGRhdGVzPjx5ZWFyPjE5OTE8L3ll
YXI+PHB1Yi1kYXRlcz48ZGF0ZT5NYXI8L2RhdGU+PC9wdWItZGF0ZXM+PC9kYXRlcz48aXNibj4w
NzcwLTMxOTggKFByaW50KSYjeEQ7MDc3MC0zMTk4IChMaW5raW5nKTwvaXNibj48YWNjZXNzaW9u
LW51bT4yMDY1NTA3PC9hY2Nlc3Npb24tbnVtPjxsYWJlbD4xNTA8L2xhYmVsPjx1cmxzPjxyZWxh
dGVkLXVybHM+PHVybD5odHRwOi8vd3d3Lm5jYmkubmxtLm5paC5nb3YvcHVibWVkLzIwNjU1MDc8
L3VybD48L3JlbGF0ZWQtdXJscz48L3VybHM+PC9yZWNvcmQ+PC9DaXRlPjxDaXRlPjxBdXRob3I+
RmVsZGJsdW08L0F1dGhvcj48WWVhcj4xOTkyPC9ZZWFyPjxSZWNOdW0+MTQ5PC9SZWNOdW0+PHJl
Y29yZD48cmVjLW51bWJlcj4xNDk8L3JlYy1udW1iZXI+PGZvcmVpZ24ta2V5cz48a2V5IGFwcD0i
RU4iIGRiLWlkPSJwcGF3d2V3YXp4cjJ4eWVkeGE4NTJ2cHV2eHNhc2Zzd3gydjUiIHRpbWVzdGFt
cD0iMTU2OTUwNTY1MyI+MTQ5PC9rZXk+PC9mb3JlaWduLWtleXM+PHJlZi10eXBlIG5hbWU9Ikpv
dXJuYWwgQXJ0aWNsZSI+MTc8L3JlZi10eXBlPjxjb250cmlidXRvcnM+PGF1dGhvcnM+PGF1dGhv
cj5GZWxkYmx1bSwgUC4gSi48L2F1dGhvcj48YXV0aG9yPlpoYW5nLCBKLjwvYXV0aG9yPjxhdXRo
b3I+UmljaCwgTC4gRS48L2F1dGhvcj48YXV0aG9yPkZvcnRuZXksIEouIEEuPC9hdXRob3I+PGF1
dGhvcj5UYWxtYWdlLCBSLiBWLjwvYXV0aG9yPjwvYXV0aG9ycz48L2NvbnRyaWJ1dG9ycz48YXV0
aC1hZGRyZXNzPkZhbWlseSBIZWFsdGggSW50ZXJuYXRpb25hbCwgUmVzZWFyY2ggVHJpYW5nbGUg
UGFyaywgTkMgMjc3MDkuPC9hdXRoLWFkZHJlc3M+PHRpdGxlcz48dGl0bGU+TGFjdGF0aW9uIGhp
c3RvcnkgYW5kIGJvbmUgbWluZXJhbCBkZW5zaXR5IGFtb25nIHBlcmltZW5vcGF1c2FsIHdvbWVu
PC90aXRsZT48c2Vjb25kYXJ5LXRpdGxlPkVwaWRlbWlvbG9neTwvc2Vjb25kYXJ5LXRpdGxlPjxh
bHQtdGl0bGU+RXBpZGVtaW9sb2d5PC9hbHQtdGl0bGU+PC90aXRsZXM+PHBlcmlvZGljYWw+PGZ1
bGwtdGl0bGU+RXBpZGVtaW9sb2d5PC9mdWxsLXRpdGxlPjwvcGVyaW9kaWNhbD48YWx0LXBlcmlv
ZGljYWw+PGZ1bGwtdGl0bGU+RXBpZGVtaW9sb2d5PC9mdWxsLXRpdGxlPjwvYWx0LXBlcmlvZGlj
YWw+PHBhZ2VzPjUyNy0zMTwvcGFnZXM+PHZvbHVtZT4zPC92b2x1bWU+PG51bWJlcj42PC9udW1i
ZXI+PGtleXdvcmRzPjxrZXl3b3JkPkFkdWx0PC9rZXl3b3JkPjxrZXl3b3JkPkJvbmUgRGVuc2l0
eS8qcGh5c2lvbG9neTwva2V5d29yZD48a2V5d29yZD5Cb25lIGFuZCBCb25lcy9waHlzaW9wYXRo
b2xvZ3k8L2tleXdvcmQ+PGtleXdvcmQ+Q2FsY2l1bSwgRGlldGFyeS9hZG1pbmlzdHJhdGlvbiAm
YW1wOyBkb3NhZ2U8L2tleXdvcmQ+PGtleXdvcmQ+Q3Jvc3MtU2VjdGlvbmFsIFN0dWRpZXM8L2tl
eXdvcmQ+PGtleXdvcmQ+RmVtYWxlPC9rZXl3b3JkPjxrZXl3b3JkPkh1bWFuczwva2V5d29yZD48
a2V5d29yZD5MYWN0YXRpb24vKnBoeXNpb2xvZ3k8L2tleXdvcmQ+PGtleXdvcmQ+TWlkZGxlIEFn
ZWQ8L2tleXdvcmQ+PGtleXdvcmQ+Tm9ydGggQ2Fyb2xpbmEvZXBpZGVtaW9sb2d5PC9rZXl3b3Jk
PjxrZXl3b3JkPk9zdGVvcG9yb3NpcywgUG9zdG1lbm9wYXVzYWwvZXBpZGVtaW9sb2d5LypwaHlz
aW9wYXRob2xvZ3k8L2tleXdvcmQ+PGtleXdvcmQ+UGFyaXR5PC9rZXl3b3JkPjxrZXl3b3JkPlJp
c2sgRmFjdG9yczwva2V5d29yZD48L2tleXdvcmRzPjxkYXRlcz48eWVhcj4xOTkyPC95ZWFyPjxw
dWItZGF0ZXM+PGRhdGU+Tm92PC9kYXRlPjwvcHViLWRhdGVzPjwvZGF0ZXM+PGlzYm4+MTA0NC0z
OTgzIChQcmludCkmI3hEOzEwNDQtMzk4MyAoTGlua2luZyk8L2lzYm4+PGFjY2Vzc2lvbi1udW0+
MTQyMDUyMDwvYWNjZXNzaW9uLW51bT48bGFiZWw+MTQ5PC9sYWJlbD48dXJscz48cmVsYXRlZC11
cmxzPjx1cmw+aHR0cDovL3d3dy5uY2JpLm5sbS5uaWguZ292L3B1Ym1lZC8xNDIwNTIwPC91cmw+
PC9yZWxhdGVkLXVybHM+PC91cmxzPjwvcmVjb3JkPjwvQ2l0ZT48Q2l0ZT48QXV0aG9yPkN1bW1p
bmc8L0F1dGhvcj48WWVhcj4xOTkzPC9ZZWFyPjxSZWNOdW0+OTU0PC9SZWNOdW0+PHJlY29yZD48
cmVjLW51bWJlcj45NTQ8L3JlYy1udW1iZXI+PGZvcmVpZ24ta2V5cz48a2V5IGFwcD0iRU4iIGRi
LWlkPSJwcGF3d2V3YXp4cjJ4eWVkeGE4NTJ2cHV2eHNhc2Zzd3gydjUiIHRpbWVzdGFtcD0iMTU2
OTUwNTY2MiI+OTU0PC9rZXk+PC9mb3JlaWduLWtleXM+PHJlZi10eXBlIG5hbWU9IkpvdXJuYWwg
QXJ0aWNsZSI+MTc8L3JlZi10eXBlPjxjb250cmlidXRvcnM+PGF1dGhvcnM+PGF1dGhvcj5DdW1t
aW5nLCBSLiBHLjwvYXV0aG9yPjxhdXRob3I+S2xpbmViZXJnLCBSLiBKLjwvYXV0aG9yPjwvYXV0
aG9ycz48L2NvbnRyaWJ1dG9ycz48YXV0aC1hZGRyZXNzPkRlcGFydG1lbnQgb2YgUHVibGljIEhl
YWx0aCBBMjcgVW5pdmVyc2l0eSBvZiBTeWRuZXksIEF1c3RyYWxpYS48L2F1dGgtYWRkcmVzcz48
dGl0bGVzPjx0aXRsZT5CcmVhc3RmZWVkaW5nIGFuZCBvdGhlciByZXByb2R1Y3RpdmUgZmFjdG9y
cyBhbmQgdGhlIHJpc2sgb2YgaGlwIGZyYWN0dXJlcyBpbiBlbGRlcmx5IHdvbWVuPC90aXRsZT48
c2Vjb25kYXJ5LXRpdGxlPkludCBKIEVwaWRlbWlvbDwvc2Vjb25kYXJ5LXRpdGxlPjxhbHQtdGl0
bGU+SW50ZXJuYXRpb25hbCBqb3VybmFsIG9mIGVwaWRlbWlvbG9neTwvYWx0LXRpdGxlPjwvdGl0
bGVzPjxwZXJpb2RpY2FsPjxmdWxsLXRpdGxlPkludCBKIEVwaWRlbWlvbDwvZnVsbC10aXRsZT48
L3BlcmlvZGljYWw+PHBhZ2VzPjY4NC05MTwvcGFnZXM+PHZvbHVtZT4yMjwvdm9sdW1lPjxudW1i
ZXI+NDwvbnVtYmVyPjxrZXl3b3Jkcz48a2V5d29yZD5BZ2UgRmFjdG9yczwva2V5d29yZD48a2V5
d29yZD5BZ2VkPC9rZXl3b3JkPjxrZXl3b3JkPkFnZWQsIDgwIGFuZCBvdmVyPC9rZXl3b3JkPjxr
ZXl3b3JkPipCcmVhc3QgRmVlZGluZzwva2V5d29yZD48a2V5d29yZD5DYXNlLUNvbnRyb2wgU3R1
ZGllczwva2V5d29yZD48a2V5d29yZD5Db25maWRlbmNlIEludGVydmFsczwva2V5d29yZD48a2V5
d29yZD5GZW1hbGU8L2tleXdvcmQ+PGtleXdvcmQ+SGlwIEZyYWN0dXJlcy8qZXBpZGVtaW9sb2d5
L2V0aW9sb2d5PC9rZXl3b3JkPjxrZXl3b3JkPkh1bWFuczwva2V5d29yZD48a2V5d29yZD5Mb2dp
c3RpYyBNb2RlbHM8L2tleXdvcmQ+PGtleXdvcmQ+Kk1lbmFyY2hlPC9rZXl3b3JkPjxrZXl3b3Jk
PipNZW5vcGF1c2U8L2tleXdvcmQ+PGtleXdvcmQ+TWVuc3RydWF0aW9uPC9rZXl3b3JkPjxrZXl3
b3JkPk5ldyBTb3V0aCBXYWxlcy9lcGlkZW1pb2xvZ3k8L2tleXdvcmQ+PGtleXdvcmQ+T2RkcyBS
YXRpbzwva2V5d29yZD48a2V5d29yZD4qUGFyaXR5PC9rZXl3b3JkPjxrZXl3b3JkPlByb2dub3Np
czwva2V5d29yZD48a2V5d29yZD5RdWVzdGlvbm5haXJlczwva2V5d29yZD48a2V5d29yZD5SaXNr
IEZhY3RvcnM8L2tleXdvcmQ+PGtleXdvcmQ+VGltZSBGYWN0b3JzPC9rZXl3b3JkPjwva2V5d29y
ZHM+PGRhdGVzPjx5ZWFyPjE5OTM8L3llYXI+PHB1Yi1kYXRlcz48ZGF0ZT5BdWc8L2RhdGU+PC9w
dWItZGF0ZXM+PC9kYXRlcz48aXNibj4wMzAwLTU3NzEgKFByaW50KSYjeEQ7MDMwMC01NzcxIChM
aW5raW5nKTwvaXNibj48YWNjZXNzaW9uLW51bT44MjI1NzQ0PC9hY2Nlc3Npb24tbnVtPjxsYWJl
bD45NTg8L2xhYmVsPjx1cmxzPjxyZWxhdGVkLXVybHM+PHVybD5odHRwOi8vd3d3Lm5jYmkubmxt
Lm5paC5nb3YvcHVibWVkLzgyMjU3NDQ8L3VybD48L3JlbGF0ZWQtdXJscz48L3VybHM+PC9yZWNv
cmQ+PC9DaXRlPjxDaXRlPjxBdXRob3I+QmVybmluZzwvQXV0aG9yPjxZZWFyPjE5OTM8L1llYXI+
PFJlY051bT41NTk8L1JlY051bT48cmVjb3JkPjxyZWMtbnVtYmVyPjU1OTwvcmVjLW51bWJlcj48
Zm9yZWlnbi1rZXlzPjxrZXkgYXBwPSJFTiIgZGItaWQ9InBwYXd3ZXdhenhyMnh5ZWR4YTg1MnZw
dXZ4c2FzZnN3eDJ2NSIgdGltZXN0YW1wPSIxNTY5NTA1NjU3Ij41NTk8L2tleT48L2ZvcmVpZ24t
a2V5cz48cmVmLXR5cGUgbmFtZT0iSm91cm5hbCBBcnRpY2xlIj4xNzwvcmVmLXR5cGU+PGNvbnRy
aWJ1dG9ycz48YXV0aG9ycz48YXV0aG9yPkJlcm5pbmcsIEIuPC9hdXRob3I+PGF1dGhvcj52YW4g
S3VpamssIEMuPC9hdXRob3I+PGF1dGhvcj5TY2h1dHRlLCBILiBFLjwvYXV0aG9yPjxhdXRob3I+
S3VpcGVyLCBKLiBXLjwvYXV0aG9yPjxhdXRob3I+RHJvZ2VuZGlqaywgQS4gQy48L2F1dGhvcj48
YXV0aG9yPkZhdXNlciwgQi4gQy48L2F1dGhvcj48L2F1dGhvcnM+PC9jb250cmlidXRvcnM+PGF1
dGgtYWRkcmVzcz5EZXBhcnRtZW50IG9mIE9ic3RldHJpY3MgYW5kIEd5bmVjb2xvZ3ksIERpamt6
aWd0IFVuaXZlcnNpdHkgSG9zcGl0YWwsIFJvdHRlcmRhbSwgVGhlIE5ldGhlcmxhbmRzLjwvYXV0
aC1hZGRyZXNzPjx0aXRsZXM+PHRpdGxlPkRldGVybWluYW50cyBvZiBsdW1iYXIgYm9uZSBtaW5l
cmFsIGRlbnNpdHkgaW4gbm9ybWFsIHdlaWdodCwgbm9uLXNtb2tpbmcgd29tZW4gc29vbiBhZnRl
ciBtZW5vcGF1c2UuIEEgc3R1ZHkgdXNpbmcgY2xpbmljYWwgZGF0YSBhbmQgcXVhbnRpdGF0aXZl
IGNvbXB1dGVkIHRvbW9ncmFwaHk8L3RpdGxlPjxzZWNvbmRhcnktdGl0bGU+Qm9uZSBNaW5lcjwv
c2Vjb25kYXJ5LXRpdGxlPjxhbHQtdGl0bGU+Qm9uZSBhbmQgbWluZXJhbDwvYWx0LXRpdGxlPjwv
dGl0bGVzPjxwZXJpb2RpY2FsPjxmdWxsLXRpdGxlPkJvbmUgTWluZXI8L2Z1bGwtdGl0bGU+PC9w
ZXJpb2RpY2FsPjxwYWdlcz4xMjktMzk8L3BhZ2VzPjx2b2x1bWU+MjE8L3ZvbHVtZT48bnVtYmVy
PjI8L251bWJlcj48a2V5d29yZHM+PGtleXdvcmQ+QmlvbG9naWNhbCBNYXJrZXJzL2Jsb29kPC9r
ZXl3b3JkPjxrZXl3b3JkPkJvZHkgV2VpZ2h0L3BoeXNpb2xvZ3k8L2tleXdvcmQ+PGtleXdvcmQ+
Qm9uZSBEZW5zaXR5L2RydWcgZWZmZWN0cy8qcGh5c2lvbG9neTwva2V5d29yZD48a2V5d29yZD5D
b250cmFjZXB0aXZlcywgT3JhbC9waGFybWFjb2xvZ3k8L2tleXdvcmQ+PGtleXdvcmQ+Q3Jvc3Mt
U2VjdGlvbmFsIFN0dWRpZXM8L2tleXdvcmQ+PGtleXdvcmQ+RmVtYWxlPC9rZXl3b3JkPjxrZXl3
b3JkPkh1bWFuczwva2V5d29yZD48a2V5d29yZD5MYWN0YXRpb24vcGh5c2lvbG9neTwva2V5d29y
ZD48a2V5d29yZD5MdW1iYXIgVmVydGVicmFlPC9rZXl3b3JkPjxrZXl3b3JkPk1lbm9wYXVzZS8q
cGh5c2lvbG9neTwva2V5d29yZD48a2V5d29yZD5NaWRkbGUgQWdlZDwva2V5d29yZD48a2V5d29y
ZD5QYXJpdHkvcGh5c2lvbG9neTwva2V5d29yZD48a2V5d29yZD5SZWdyZXNzaW9uIEFuYWx5c2lz
PC9rZXl3b3JkPjxrZXl3b3JkPlJpc2sgRmFjdG9yczwva2V5d29yZD48a2V5d29yZD5TbW9raW5n
PC9rZXl3b3JkPjxrZXl3b3JkPlRvbW9ncmFwaHksIFgtUmF5IENvbXB1dGVkPC9rZXl3b3JkPjwv
a2V5d29yZHM+PGRhdGVzPjx5ZWFyPjE5OTM8L3llYXI+PHB1Yi1kYXRlcz48ZGF0ZT5NYXk8L2Rh
dGU+PC9wdWItZGF0ZXM+PC9kYXRlcz48aXNibj4wMTY5LTYwMDkgKFByaW50KSYjeEQ7MDE2OS02
MDA5IChMaW5raW5nKTwvaXNibj48YWNjZXNzaW9uLW51bT44MzU4MjUwPC9hY2Nlc3Npb24tbnVt
PjxsYWJlbD41NjE8L2xhYmVsPjx1cmxzPjxyZWxhdGVkLXVybHM+PHVybD5odHRwOi8vd3d3Lm5j
YmkubmxtLm5paC5nb3YvcHVibWVkLzgzNTgyNTA8L3VybD48L3JlbGF0ZWQtdXJscz48L3VybHM+
PC9yZWNvcmQ+PC9DaXRlPjxDaXRlPjxBdXRob3I+Q3VyZTwvQXV0aG9yPjxZZWFyPjE5OTg8L1ll
YXI+PFJlY051bT4yOTk5PC9SZWNOdW0+PHJlY29yZD48cmVjLW51bWJlcj4yOTk5PC9yZWMtbnVt
YmVyPjxmb3JlaWduLWtleXM+PGtleSBhcHA9IkVOIiBkYi1pZD0icHBhd3dld2F6eHIyeHllZHhh
ODUydnB1dnhzYXNmc3d4MnY1IiB0aW1lc3RhbXA9IjE1Njk1MDU2ODIiPjI5OTk8L2tleT48L2Zv
cmVpZ24ta2V5cz48cmVmLXR5cGUgbmFtZT0iSm91cm5hbCBBcnRpY2xlIj4xNzwvcmVmLXR5cGU+
PGNvbnRyaWJ1dG9ycz48YXV0aG9ycz48YXV0aG9yPkN1cmUsIEMuIEMuPC9hdXRob3I+PGF1dGhv
cj5SYW1pcmV6LCBQLiBDLjwvYXV0aG9yPjxhdXRob3I+TG9wZXotSmFyYW1pbGxvLCBQLjwvYXV0
aG9yPjwvYXV0aG9ycz48L2NvbnRyaWJ1dG9ycz48dGl0bGVzPjx0aXRsZT5Pc3Rlb3Bvcm9zaXMs
IHByZWduYW5jeSwgYW5kIGxhY3RhdGlvbjwvdGl0bGU+PHNlY29uZGFyeS10aXRsZT5MYW5jZXQ8
L3NlY29uZGFyeS10aXRsZT48YWx0LXRpdGxlPkxhbmNldDwvYWx0LXRpdGxlPjwvdGl0bGVzPjxw
ZXJpb2RpY2FsPjxmdWxsLXRpdGxlPkxhbmNldDwvZnVsbC10aXRsZT48L3BlcmlvZGljYWw+PGFs
dC1wZXJpb2RpY2FsPjxmdWxsLXRpdGxlPkxhbmNldDwvZnVsbC10aXRsZT48L2FsdC1wZXJpb2Rp
Y2FsPjxwYWdlcz4xMjI3LTg8L3BhZ2VzPjx2b2x1bWU+MzUyPC92b2x1bWU+PG51bWJlcj45MTM1
PC9udW1iZXI+PGVkaXRpb24+MTk5OC8xMC8yMDwvZWRpdGlvbj48a2V5d29yZHM+PGtleXdvcmQ+
QWdlZDwva2V5d29yZD48a2V5d29yZD4qQm9uZSBEZW5zaXR5PC9rZXl3b3JkPjxrZXl3b3JkPkZl
bWFsZTwva2V5d29yZD48a2V5d29yZD5IdW1hbnM8L2tleXdvcmQ+PGtleXdvcmQ+KkxhY3RhdGlv
bjwva2V5d29yZD48a2V5d29yZD5NaWRkbGUgQWdlZDwva2V5d29yZD48a2V5d29yZD5PZGRzIFJh
dGlvPC9rZXl3b3JkPjxrZXl3b3JkPk9zdGVvcG9yb3Npcy8qZXRpb2xvZ3kvcGh5c2lvcGF0aG9s
b2d5PC9rZXl3b3JkPjxrZXl3b3JkPipQYXJpdHk8L2tleXdvcmQ+PC9rZXl3b3Jkcz48ZGF0ZXM+
PHllYXI+MTk5ODwveWVhcj48cHViLWRhdGVzPjxkYXRlPk9jdCAxMDwvZGF0ZT48L3B1Yi1kYXRl
cz48L2RhdGVzPjxpc2JuPjAxNDAtNjczNiAoUHJpbnQpJiN4RDswMTQwLTY3MzYgKExpbmtpbmcp
PC9pc2JuPjxhY2Nlc3Npb24tbnVtPjk3Nzc4NzI8L2FjY2Vzc2lvbi1udW0+PHVybHM+PHJlbGF0
ZWQtdXJscz48dXJsPmh0dHA6Ly93d3cubmNiaS5ubG0ubmloLmdvdi9wdWJtZWQvOTc3Nzg3Mjwv
dXJsPjwvcmVsYXRlZC11cmxzPjwvdXJscz48cmVtb3RlLWRhdGFiYXNlLXByb3ZpZGVyPk5MTTwv
cmVtb3RlLWRhdGFiYXNlLXByb3ZpZGVyPjxsYW5ndWFnZT5lbmc8L2xhbmd1YWdlPjwvcmVjb3Jk
PjwvQ2l0ZT48Q2l0ZT48QXV0aG9yPkN1cmUtQ3VyZTwvQXV0aG9yPjxZZWFyPjIwMDI8L1llYXI+
PFJlY051bT4yOTk4PC9SZWNOdW0+PHJlY29yZD48cmVjLW51bWJlcj4yOTk4PC9yZWMtbnVtYmVy
Pjxmb3JlaWduLWtleXM+PGtleSBhcHA9IkVOIiBkYi1pZD0icHBhd3dld2F6eHIyeHllZHhhODUy
dnB1dnhzYXNmc3d4MnY1IiB0aW1lc3RhbXA9IjE1Njk1MDU2ODIiPjI5OTg8L2tleT48L2ZvcmVp
Z24ta2V5cz48cmVmLXR5cGUgbmFtZT0iSm91cm5hbCBBcnRpY2xlIj4xNzwvcmVmLXR5cGU+PGNv
bnRyaWJ1dG9ycz48YXV0aG9ycz48YXV0aG9yPkN1cmUtQ3VyZSwgQy48L2F1dGhvcj48YXV0aG9y
PkN1cmUtUmFtaXJleiwgUC48L2F1dGhvcj48YXV0aG9yPlRlcmFuLCBFLjwvYXV0aG9yPjxhdXRo
b3I+TG9wZXotSmFyYW1pbGxvLCBQLjwvYXV0aG9yPjwvYXV0aG9ycz48L2NvbnRyaWJ1dG9ycz48
YXV0aC1hZGRyZXNzPk9zdGVvbGFiIGFuZCBVbml2ZXJzaWRhZCBNZXRyb3BvbGl0YW5hLCBCYXJy
YW5xdWlsbGEsIENvbG9tYmlhLiBjY3VyZWNAbWV0cm90ZWwubmV0LmNvPC9hdXRoLWFkZHJlc3M+
PHRpdGxlcz48dGl0bGU+Qm9uZS1tYXNzIHBlYWsgaW4gbXVsdGlwYXJpdHkgYW5kIHJlZHVjZWQg
cmlzayBvZiBib25lLWZyYWN0dXJlcyBpbiBtZW5vcGF1c2U8L3RpdGxlPjxzZWNvbmRhcnktdGl0
bGU+SW50IEogR3luYWVjb2wgT2JzdGV0PC9zZWNvbmRhcnktdGl0bGU+PGFsdC10aXRsZT5JbnRl
cm5hdGlvbmFsIGpvdXJuYWwgb2YgZ3luYWVjb2xvZ3kgYW5kIG9ic3RldHJpY3M6IHRoZSBvZmZp
Y2lhbCBvcmdhbiBvZiB0aGUgSW50ZXJuYXRpb25hbCBGZWRlcmF0aW9uIG9mIEd5bmFlY29sb2d5
IGFuZCBPYnN0ZXRyaWNzPC9hbHQtdGl0bGU+PC90aXRsZXM+PHBlcmlvZGljYWw+PGZ1bGwtdGl0
bGU+SW50IEogR3luYWVjb2wgT2JzdGV0PC9mdWxsLXRpdGxlPjwvcGVyaW9kaWNhbD48cGFnZXM+
Mjg1LTkxPC9wYWdlcz48dm9sdW1lPjc2PC92b2x1bWU+PG51bWJlcj4zPC9udW1iZXI+PGVkaXRp
b24+MjAwMi8wMy8wNzwvZWRpdGlvbj48a2V5d29yZHM+PGtleXdvcmQ+QWdlZDwva2V5d29yZD48
a2V5d29yZD5Cb25lIERlbnNpdHkvKnBoeXNpb2xvZ3k8L2tleXdvcmQ+PGtleXdvcmQ+Qm9uZSBE
aXNlYXNlcywgTWV0YWJvbGljL2VwaWRlbWlvbG9neTwva2V5d29yZD48a2V5d29yZD5Db2xvbWJp
YS9lcGlkZW1pb2xvZ3k8L2tleXdvcmQ+PGtleXdvcmQ+RmVtYWxlPC9rZXl3b3JkPjxrZXl3b3Jk
PkZyYWN0dXJlcywgQm9uZS8qZXBpZGVtaW9sb2d5PC9rZXl3b3JkPjxrZXl3b3JkPkh1bWFuczwv
a2V5d29yZD48a2V5d29yZD5NaWRkbGUgQWdlZDwva2V5d29yZD48a2V5d29yZD5Pc3Rlb3Bvcm9z
aXMsIFBvc3RtZW5vcGF1c2FsLyplcGlkZW1pb2xvZ3k8L2tleXdvcmQ+PGtleXdvcmQ+UGFyaXR5
LypwaHlzaW9sb2d5PC9rZXl3b3JkPjxrZXl3b3JkPlJpc2sgRmFjdG9yczwva2V5d29yZD48L2tl
eXdvcmRzPjxkYXRlcz48eWVhcj4yMDAyPC95ZWFyPjxwdWItZGF0ZXM+PGRhdGU+TWFyPC9kYXRl
PjwvcHViLWRhdGVzPjwvZGF0ZXM+PGlzYm4+MDAyMC03MjkyIChQcmludCkmI3hEOzAwMjAtNzI5
MiAoTGlua2luZyk8L2lzYm4+PGFjY2Vzc2lvbi1udW0+MTE4ODAxMzI8L2FjY2Vzc2lvbi1udW0+
PHVybHM+PHJlbGF0ZWQtdXJscz48dXJsPmh0dHA6Ly93d3cubmNiaS5ubG0ubmloLmdvdi9wdWJt
ZWQvMTE4ODAxMzI8L3VybD48L3JlbGF0ZWQtdXJscz48L3VybHM+PHJlbW90ZS1kYXRhYmFzZS1w
cm92aWRlcj5OTE08L3JlbW90ZS1kYXRhYmFzZS1wcm92aWRlcj48bGFuZ3VhZ2U+ZW5nPC9sYW5n
dWFnZT48L3JlY29yZD48L0NpdGU+PENpdGU+PEF1dGhvcj5Cam9ybmVyZW08L0F1dGhvcj48WWVh
cj4yMDExPC9ZZWFyPjxSZWNOdW0+Mjk1MDwvUmVjTnVtPjxyZWNvcmQ+PHJlYy1udW1iZXI+Mjk1
MDwvcmVjLW51bWJlcj48Zm9yZWlnbi1rZXlzPjxrZXkgYXBwPSJFTiIgZGItaWQ9InBwYXd3ZXdh
enhyMnh5ZWR4YTg1MnZwdXZ4c2FzZnN3eDJ2NSIgdGltZXN0YW1wPSIxNTY5NTA1NjgxIj4yOTUw
PC9rZXk+PC9mb3JlaWduLWtleXM+PHJlZi10eXBlIG5hbWU9IkpvdXJuYWwgQXJ0aWNsZSI+MTc8
L3JlZi10eXBlPjxjb250cmlidXRvcnM+PGF1dGhvcnM+PGF1dGhvcj5Cam9ybmVyZW0sIEEuPC9h
dXRob3I+PGF1dGhvcj5BaG1lZCwgTC4gQS48L2F1dGhvcj48YXV0aG9yPkpvcmdlbnNlbiwgTC48
L2F1dGhvcj48YXV0aG9yPlN0b3JtZXIsIEouPC9hdXRob3I+PGF1dGhvcj5Kb2FraW1zZW4sIFIu
IE0uPC9hdXRob3I+PC9hdXRob3JzPjwvY29udHJpYnV0b3JzPjxhdXRoLWFkZHJlc3M+RGVwYXJ0
bWVudCBvZiBDbGluaWNhbCBNZWRpY2luZSwgVW5pdmVyc2l0eSBvZiBUcm9tc28sIFRyb21zbywg
Tm9yd2F5OyBEZXBhcnRtZW50IG9mIE9ic3RldHJpY3MgYW5kIEd5bmVjb2xvZ3ksIFVuaXZlcnNp
dHkgSG9zcGl0YWwgb2YgTm9ydGggTm9yd2F5LCBUcm9tc28sIE5vcndheS4gYXNoaWxkLmJqb3Ju
ZXJlbUB1aXQubm88L2F1dGgtYWRkcmVzcz48dGl0bGVzPjx0aXRsZT5CcmVhc3RmZWVkaW5nIHBy
b3RlY3RzIGFnYWluc3QgaGlwIGZyYWN0dXJlIGluIHBvc3RtZW5vcGF1c2FsIHdvbWVuOiB0aGUg
VHJvbXNvIHN0dWR5PC90aXRsZT48c2Vjb25kYXJ5LXRpdGxlPkogQm9uZSBNaW5lciBSZXM8L3Nl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Z2VzPjI4NDMtNTA8L3BhZ2VzPjx2b2x1bWU+MjY8L3ZvbHVtZT48bnVtYmVyPjEyPC9udW1iZXI+
PGVkaXRpb24+MjAxMS8wOS8wODwvZWRpdGlvbj48a2V5d29yZHM+PGtleXdvcmQ+QWdlZDwva2V5
d29yZD48a2V5d29yZD5Cb25lIERlbnNpdHk8L2tleXdvcmQ+PGtleXdvcmQ+KkJyZWFzdCBGZWVk
aW5nPC9rZXl3b3JkPjxrZXl3b3JkPkNvbmZpZGVuY2UgSW50ZXJ2YWxzPC9rZXl3b3JkPjxrZXl3
b3JkPkZlbWFsZTwva2V5d29yZD48a2V5d29yZD5IaXAgRnJhY3R1cmVzLypwcmV2ZW50aW9uICZh
bXA7IGNvbnRyb2w8L2tleXdvcmQ+PGtleXdvcmQ+SHVtYW5zPC9rZXl3b3JkPjxrZXl3b3JkPk1p
ZGRsZSBBZ2VkPC9rZXl3b3JkPjxrZXl3b3JkPk5vcndheTwva2V5d29yZD48a2V5d29yZD5QYXJp
dHk8L2tleXdvcmQ+PGtleXdvcmQ+UG9zdG1lbm9wYXVzZS8qcGh5c2lvbG9neTwva2V5d29yZD48
a2V5d29yZD5QcmVnbmFuY3k8L2tleXdvcmQ+PGtleXdvcmQ+UmlzayBGYWN0b3JzPC9rZXl3b3Jk
PjxrZXl3b3JkPlRpbWUgRmFjdG9yczwva2V5d29yZD48L2tleXdvcmRzPjxkYXRlcz48eWVhcj4y
MDExPC95ZWFyPjxwdWItZGF0ZXM+PGRhdGU+RGVjPC9kYXRlPjwvcHViLWRhdGVzPjwvZGF0ZXM+
PGlzYm4+MDg4NC0wNDMxPC9pc2JuPjxhY2Nlc3Npb24tbnVtPjIxODk4NTk0PC9hY2Nlc3Npb24t
bnVtPjx1cmxzPjxyZWxhdGVkLXVybHM+PHVybD5odHRwOi8vb25saW5lbGlicmFyeS53aWxleS5j
b20vc3RvcmUvMTAuMTAwMi9qYm1yLjQ5Ni9hc3NldC80OTZfZnRwLnBkZj92PTEmYW1wO3Q9aHY1
NncwY2wmYW1wO3M9MTMzMWJlNTE3NDc3ZWE1ZTE5ZTAxMGMzMDI3NWYxOTg2YmY5NGRlNjwvdXJs
PjwvcmVsYXRlZC11cmxzPjwvdXJscz48ZWxlY3Ryb25pYy1yZXNvdXJjZS1udW0+MTAuMTAwMi9q
Ym1yLjQ5NjwvZWxlY3Ryb25pYy1yZXNvdXJjZS1udW0+PHJlbW90ZS1kYXRhYmFzZS1wcm92aWRl
cj5OTE08L3JlbW90ZS1kYXRhYmFzZS1wcm92aWRlcj48bGFuZ3VhZ2U+ZW5nPC9sYW5ndWFnZT48
L3JlY29yZD48L0NpdGU+PENpdGU+PEF1dGhvcj5DaGFwbWFuPC9BdXRob3I+PFllYXI+MjAxMjwv
WWVhcj48UmVjTnVtPjI5MzY8L1JlY051bT48cmVjb3JkPjxyZWMtbnVtYmVyPjI5MzY8L3JlYy1u
dW1iZXI+PGZvcmVpZ24ta2V5cz48a2V5IGFwcD0iRU4iIGRiLWlkPSJwcGF3d2V3YXp4cjJ4eWVk
eGE4NTJ2cHV2eHNhc2Zzd3gydjUiIHRpbWVzdGFtcD0iMTU2OTUwNTY4MSI+MjkzNjwva2V5Pjwv
Zm9yZWlnbi1rZXlzPjxyZWYtdHlwZSBuYW1lPSJKb3VybmFsIEFydGljbGUiPjE3PC9yZWYtdHlw
ZT48Y29udHJpYnV0b3JzPjxhdXRob3JzPjxhdXRob3I+Q2hhcG1hbiwgRC4gSi48L2F1dGhvcj48
L2F1dGhvcnM+PC9jb250cmlidXRvcnM+PHRpdGxlcz48dGl0bGU+TG9uZ2VyIGN1bXVsYXRpdmUg
YnJlYXN0ZmVlZGluZyBkdXJhdGlvbiBhc3NvY2lhdGVkIHdpdGggaW1wcm92ZWQgYm9uZSBzdHJl
bmd0aDwvdGl0bGU+PHNlY29uZGFyeS10aXRsZT5KIEh1bSBMYWN0PC9zZWNvbmRhcnktdGl0bGU+
PGFsdC10aXRsZT5Kb3VybmFsIG9mIGh1bWFuIGxhY3RhdGlvbiA6IG9mZmljaWFsIGpvdXJuYWwg
b2YgSW50ZXJuYXRpb25hbCBMYWN0YXRpb24gQ29uc3VsdGFudCBBc3NvY2lhdGlvbjwvYWx0LXRp
dGxlPjwvdGl0bGVzPjxwZXJpb2RpY2FsPjxmdWxsLXRpdGxlPkogSHVtIExhY3Q8L2Z1bGwtdGl0
bGU+PGFiYnItMT5Kb3VybmFsIG9mIGh1bWFuIGxhY3RhdGlvbiA6IG9mZmljaWFsIGpvdXJuYWwg
b2YgSW50ZXJuYXRpb25hbCBMYWN0YXRpb24gQ29uc3VsdGFudCBBc3NvY2lhdGlvbjwvYWJici0x
PjwvcGVyaW9kaWNhbD48YWx0LXBlcmlvZGljYWw+PGZ1bGwtdGl0bGU+SiBIdW0gTGFjdDwvZnVs
bC10aXRsZT48YWJici0xPkpvdXJuYWwgb2YgaHVtYW4gbGFjdGF0aW9uIDogb2ZmaWNpYWwgam91
cm5hbCBvZiBJbnRlcm5hdGlvbmFsIExhY3RhdGlvbiBDb25zdWx0YW50IEFzc29jaWF0aW9uPC9h
YmJyLTE+PC9hbHQtcGVyaW9kaWNhbD48cGFnZXM+MTgtOTwvcGFnZXM+PHZvbHVtZT4yODwvdm9s
dW1lPjxudW1iZXI+MTwvbnVtYmVyPjxlZGl0aW9uPjIwMTIvMDEvMjQ8L2VkaXRpb24+PGtleXdv
cmRzPjxrZXl3b3JkPkJvZHkgTWFzcyBJbmRleDwva2V5d29yZD48a2V5d29yZD5Cb25lIERlbnNp
dHkvKnBoeXNpb2xvZ3k8L2tleXdvcmQ+PGtleXdvcmQ+Qm9uZSBhbmQgQm9uZXMvKnBoeXNpb2xv
Z3k8L2tleXdvcmQ+PGtleXdvcmQ+KkJyZWFzdCBGZWVkaW5nPC9rZXl3b3JkPjxrZXl3b3JkPkZl
bWFsZTwva2V5d29yZD48a2V5d29yZD5IdW1hbnM8L2tleXdvcmQ+PGtleXdvcmQ+SW5mYW50LCBO
ZXdib3JuPC9rZXl3b3JkPjxrZXl3b3JkPkx1bWJhciBWZXJ0ZWJyYWUvcGh5c2lvbG9neTwva2V5
d29yZD48a2V5d29yZD5NdXNjbGUgU3RyZW5ndGgvcGh5c2lvbG9neTwva2V5d29yZD48a2V5d29y
ZD5Pc3Rlb3Bvcm9zaXMsIFBvc3RtZW5vcGF1c2FsL3ByZXZlbnRpb24gJmFtcDsgY29udHJvbDwv
a2V5d29yZD48a2V5d29yZD5UaW1lIEZhY3RvcnM8L2tleXdvcmQ+PC9rZXl3b3Jkcz48ZGF0ZXM+
PHllYXI+MjAxMjwveWVhcj48cHViLWRhdGVzPjxkYXRlPkZlYjwvZGF0ZT48L3B1Yi1kYXRlcz48
L2RhdGVzPjxpc2JuPjA4OTAtMzM0NDwvaXNibj48YWNjZXNzaW9uLW51bT4yMjI2NzMxNTwvYWNj
ZXNzaW9uLW51bT48dXJscz48cmVsYXRlZC11cmxzPjx1cmw+aHR0cDovL2pobC5zYWdlcHViLmNv
bS9jb250ZW50LzI4LzEvMTguZnVsbC5wZGY8L3VybD48L3JlbGF0ZWQtdXJscz48L3VybHM+PGVs
ZWN0cm9uaWMtcmVzb3VyY2UtbnVtPjEwLjExNzcvMDg5MDMzNDQxMTQzMzU3MzwvZWxlY3Ryb25p
Yy1yZXNvdXJjZS1udW0+PHJlbW90ZS1kYXRhYmFzZS1wcm92aWRlcj5OTE08L3JlbW90ZS1kYXRh
YmFzZS1wcm92aWRlcj48bGFuZ3VhZ2U+ZW5nPC9sYW5ndWFnZT48L3JlY29yZD48L0NpdGU+PENp
dGU+PEF1dGhvcj5DYW5hbC1NYWNpYXM8L0F1dGhvcj48WWVhcj4yMDEzPC9ZZWFyPjxSZWNOdW0+
MjY5NDwvUmVjTnVtPjxyZWNvcmQ+PHJlYy1udW1iZXI+MjY5NDwvcmVjLW51bWJlcj48Zm9yZWln
bi1rZXlzPjxrZXkgYXBwPSJFTiIgZGItaWQ9InBwYXd3ZXdhenhyMnh5ZWR4YTg1MnZwdXZ4c2Fz
ZnN3eDJ2NSIgdGltZXN0YW1wPSIxNTY5NTA1Njc4Ij4yNjk0PC9rZXk+PC9mb3JlaWduLWtleXM+
PHJlZi10eXBlIG5hbWU9IkpvdXJuYWwgQXJ0aWNsZSI+MTc8L3JlZi10eXBlPjxjb250cmlidXRv
cnM+PGF1dGhvcnM+PGF1dGhvcj5DYW5hbC1NYWNpYXMsIE0uIEwuPC9hdXRob3I+PGF1dGhvcj5S
b25jZXJvLU1hcnRpbiwgUi48L2F1dGhvcj48YXV0aG9yPk1vcmFuLCBKLiBNLjwvYXV0aG9yPjxh
dXRob3I+TGF2YWRvLUdhcmNpYSwgSi4gTS48L2F1dGhvcj48YXV0aG9yPkNvc3RhLUZlcm5hbmRl
eiBNZGVsLCBDLjwvYXV0aG9yPjxhdXRob3I+UGVkcmVyYS1aYW1vcmFubywgSi4gRC48L2F1dGhv
cj48L2F1dGhvcnM+PC9jb250cmlidXRvcnM+PGF1dGgtYWRkcmVzcz5NZXRhYm9saWMgQm9uZSBE
aXNlYXNlcyBSZXNlYXJjaCBHcm91cCAoR0lFTU8pLCBVbml2ZXJzaXR5IG9mIEV4dHJlbWFkdXJh
LCBTY2hvb2wgb2YgTnVyc2luZyBhbmQgT2NjdXBhdGlvbmFsIFRoZXJhcHksIENhY2VyZXMsIFNw
YWluLjwvYXV0aC1hZGRyZXNzPjx0aXRsZXM+PHRpdGxlPkluY3JlYXNlZCBib25lIG1pbmVyYWwg
ZGVuc2l0eSBpcyBhc3NvY2lhdGVkIHdpdGggYnJlYXN0ZmVlZGluZyBoaXN0b3J5IGluIHByZW1l
bm9wYXVzYWwgU3BhbmlzaCB3b21lbjwvdGl0bGU+PHNlY29uZGFyeS10aXRsZT5BcmNoIE1lZCBT
Y2k8L3NlY29uZGFyeS10aXRsZT48YWx0LXRpdGxlPkFyY2hpdmVzIG9mIG1lZGljYWwgc2NpZW5j
ZSA6IEFNUzwvYWx0LXRpdGxlPjwvdGl0bGVzPjxwZXJpb2RpY2FsPjxmdWxsLXRpdGxlPkFyY2gg
TWVkIFNjaTwvZnVsbC10aXRsZT48YWJici0xPkFyY2hpdmVzIG9mIG1lZGljYWwgc2NpZW5jZSA6
IEFNUzwvYWJici0xPjwvcGVyaW9kaWNhbD48YWx0LXBlcmlvZGljYWw+PGZ1bGwtdGl0bGU+QXJj
aCBNZWQgU2NpPC9mdWxsLXRpdGxlPjxhYmJyLTE+QXJjaGl2ZXMgb2YgbWVkaWNhbCBzY2llbmNl
IDogQU1TPC9hYmJyLTE+PC9hbHQtcGVyaW9kaWNhbD48cGFnZXM+NzAzLTg8L3BhZ2VzPjx2b2x1
bWU+OTwvdm9sdW1lPjxudW1iZXI+NDwvbnVtYmVyPjxlZGl0aW9uPjIwMTMvMDkvMjE8L2VkaXRp
b24+PGtleXdvcmRzPjxrZXl3b3JkPmJvbmUgbWFzczwva2V5d29yZD48a2V5d29yZD5kdWFsLWVu
ZXJneSBYLXJheSBhYnNvcnB0aW9tZXRyeTwva2V5d29yZD48a2V5d29yZD5sYWN0YXRpb248L2tl
eXdvcmQ+PGtleXdvcmQ+dWx0cmFzb25vZ3JhcGh5PC9rZXl3b3JkPjwva2V5d29yZHM+PGRhdGVz
Pjx5ZWFyPjIwMTM8L3llYXI+PHB1Yi1kYXRlcz48ZGF0ZT5BdWcgMzA8L2RhdGU+PC9wdWItZGF0
ZXM+PC9kYXRlcz48aXNibj4xNzM0LTE5MjIgKFByaW50KSYjeEQ7MTczNC0xOTIyPC9pc2JuPjxh
Y2Nlc3Npb24tbnVtPjI0MDQ5NTMyPC9hY2Nlc3Npb24tbnVtPjx1cmxzPjxyZWxhdGVkLXVybHM+
PHVybD5odHRwOi8vd3d3Lm5jYmkubmxtLm5paC5nb3YvcG1jL2FydGljbGVzL1BNQzM3NzYxODEv
cGRmL0FNUy05LTIxMjQxLnBkZjwvdXJsPjwvcmVsYXRlZC11cmxzPjwvdXJscz48Y3VzdG9tMj5Q
bWMzNzc2MTgxPC9jdXN0b20yPjxlbGVjdHJvbmljLXJlc291cmNlLW51bT4xMC41MTE0L2FvbXMu
MjAxMy4zNjkwMzwvZWxlY3Ryb25pYy1yZXNvdXJjZS1udW0+PHJlbW90ZS1kYXRhYmFzZS1wcm92
aWRlcj5OTE08L3JlbW90ZS1kYXRhYmFzZS1wcm92aWRlcj48bGFuZ3VhZ2U+ZW5nPC9sYW5ndWFn
ZT48L3JlY29yZD48L0NpdGU+PENpdGU+PEF1dGhvcj5IZWlkYXJpPC9BdXRob3I+PFllYXI+MjAx
MzwvWWVhcj48UmVjTnVtPjI5NzA8L1JlY051bT48cmVjb3JkPjxyZWMtbnVtYmVyPjI5NzA8L3Jl
Yy1udW1iZXI+PGZvcmVpZ24ta2V5cz48a2V5IGFwcD0iRU4iIGRiLWlkPSJwcGF3d2V3YXp4cjJ4
eWVkeGE4NTJ2cHV2eHNhc2Zzd3gydjUiIHRpbWVzdGFtcD0iMTU2OTUwNTY4MiI+Mjk3MDwva2V5
PjwvZm9yZWlnbi1rZXlzPjxyZWYtdHlwZSBuYW1lPSJKb3VybmFsIEFydGljbGUiPjE3PC9yZWYt
dHlwZT48Y29udHJpYnV0b3JzPjxhdXRob3JzPjxhdXRob3I+SGVpZGFyaSwgQi48L2F1dGhvcj48
YXV0aG9yPkhlaWRhcmksIFAuPC9hdXRob3I+PGF1dGhvcj5Ob3Vyb29kZGluaSwgSC4gRy48L2F1
dGhvcj48YXV0aG9yPkhhamlhbi1UaWxha2ksIEsuIE8uPC9hdXRob3I+PC9hdXRob3JzPjwvY29u
dHJpYnV0b3JzPjxhdXRoLWFkZHJlc3M+RGl2aXNpb24gb2YgUmhldW1hdG9sb2d5LCBEZXBhcnRt
ZW50IG9mIEludGVybmFsIE1lZGljaW5lLCBSb3VoYW5pIEhvc3BpdGFsLCBCYWJvbCBVbml2ZXJz
aXR5IG9mIE1lZGljYWwgU2NpZW5jZXMsIERhbmVzaGp1IFN0cmVldCwgQmFib2wsIElyYW4uIGhl
aWRhcmliZWhAeWFob28uY29tPC9hdXRoLWFkZHJlc3M+PHRpdGxlcz48dGl0bGU+UmVsYXRpb25z
aGlwIGJldHdlZW4gcGFyaXR5IGFuZCBib25lIG1hc3MgaW4gcG9zdG1lbm9wYXVzYWwgd29tZW4g
YWNjb3JkaW5nIHRvIG51bWJlciBvZiBwYXJpdGllcyBhbmQgYWdlPC90aXRsZT48c2Vjb25kYXJ5
LXRpdGxlPkogUmVwcm9kIE1lZDwvc2Vjb25kYXJ5LXRpdGxlPjxhbHQtdGl0bGU+VGhlIEpvdXJu
YWwgb2YgcmVwcm9kdWN0aXZlIG1lZGljaW5lPC9hbHQtdGl0bGU+PC90aXRsZXM+PHBlcmlvZGlj
YWw+PGZ1bGwtdGl0bGU+SiBSZXByb2QgTWVkPC9mdWxsLXRpdGxlPjwvcGVyaW9kaWNhbD48cGFn
ZXM+Mzg5LTk0PC9wYWdlcz48dm9sdW1lPjU4PC92b2x1bWU+PG51bWJlcj45LTEwPC9udW1iZXI+
PGVkaXRpb24+MjAxMy8wOS8yMTwvZWRpdGlvbj48a2V5d29yZHM+PGtleXdvcmQ+QWJzb3JwdGlv
bWV0cnksIFBob3Rvbjwva2V5d29yZD48a2V5d29yZD5BZ2UgRmFjdG9yczwva2V5d29yZD48a2V5
d29yZD5BZ2VkPC9rZXl3b3JkPjxrZXl3b3JkPipCb25lIERlbnNpdHk8L2tleXdvcmQ+PGtleXdv
cmQ+RmVtYWxlPC9rZXl3b3JkPjxrZXl3b3JkPkh1bWFuczwva2V5d29yZD48a2V5d29yZD5NaWRk
bGUgQWdlZDwva2V5d29yZD48a2V5d29yZD5Pc3Rlb3Bvcm9zaXMsIFBvc3RtZW5vcGF1c2FsPC9r
ZXl3b3JkPjxrZXl3b3JkPipQYXJpdHk8L2tleXdvcmQ+PGtleXdvcmQ+UG9zdG1lbm9wYXVzZS8q
cGh5c2lvbG9neTwva2V5d29yZD48a2V5d29yZD5QcmVnbmFuY3k8L2tleXdvcmQ+PGtleXdvcmQ+
UmlzayBGYWN0b3JzPC9rZXl3b3JkPjwva2V5d29yZHM+PGRhdGVzPjx5ZWFyPjIwMTM8L3llYXI+
PHB1Yi1kYXRlcz48ZGF0ZT5TZXAtT2N0PC9kYXRlPjwvcHViLWRhdGVzPjwvZGF0ZXM+PGlzYm4+
MDAyNC03NzU4IChQcmludCkmI3hEOzAwMjQtNzc1OCAoTGlua2luZyk8L2lzYm4+PGFjY2Vzc2lv
bi1udW0+MjQwNTAwMjc8L2FjY2Vzc2lvbi1udW0+PHVybHM+PHJlbGF0ZWQtdXJscz48dXJsPmh0
dHA6Ly93d3cubmNiaS5ubG0ubmloLmdvdi9wdWJtZWQvMjQwNTAwMjc8L3VybD48L3JlbGF0ZWQt
dXJscz48L3VybHM+PHJlbW90ZS1kYXRhYmFzZS1wcm92aWRlcj5OTE08L3JlbW90ZS1kYXRhYmFz
ZS1wcm92aWRlcj48bGFuZ3VhZ2U+ZW5nPC9sYW5ndWFnZT48L3JlY29yZD48L0NpdGU+PENpdGU+
PEF1dGhvcj5TY2huYXR6PC9BdXRob3I+PFllYXI+MjAxMDwvWWVhcj48UmVjTnVtPjI5NTY8L1Jl
Y051bT48cmVjb3JkPjxyZWMtbnVtYmVyPjI5NTY8L3JlYy1udW1iZXI+PGZvcmVpZ24ta2V5cz48
a2V5IGFwcD0iRU4iIGRiLWlkPSJwcGF3d2V3YXp4cjJ4eWVkeGE4NTJ2cHV2eHNhc2Zzd3gydjUi
IHRpbWVzdGFtcD0iMTU2OTUwNTY4MSI+Mjk1Njwva2V5PjwvZm9yZWlnbi1rZXlzPjxyZWYtdHlw
ZSBuYW1lPSJKb3VybmFsIEFydGljbGUiPjE3PC9yZWYtdHlwZT48Y29udHJpYnV0b3JzPjxhdXRo
b3JzPjxhdXRob3I+U2NobmF0eiwgUC4gRi48L2F1dGhvcj48YXV0aG9yPk1hcmFrb3ZpdHMsIEsu
IEEuPC9hdXRob3I+PGF1dGhvcj5PJmFwb3M7U3VsbGl2YW4sIEQuIE0uPC9hdXRob3I+PC9hdXRo
b3JzPjwvY29udHJpYnV0b3JzPjxhdXRoLWFkZHJlc3M+RGVwYXJ0bWVudCBvZiBPYnN0ZXRyaWNz
LCBUaGUgUmVhZGluZyBIb3NwaXRhbCBhbmQgTWVkaWNhbCBDZW50ZXIsIFJlYWRpbmcsIFBBLCBV
U0EuIHNjaG5hdHpwQHJlYWRpbmdob3NwaXRhbC5vcmc8L2F1dGgtYWRkcmVzcz48dGl0bGVzPjx0
aXRsZT5Bc3Nlc3NtZW50IG9mIHBvc3RtZW5vcGF1c2FsIHdvbWVuIGFuZCBzaWduaWZpY2FudCBy
aXNrIGZhY3RvcnMgZm9yIG9zdGVvcG9yb3NpczwvdGl0bGU+PHNlY29uZGFyeS10aXRsZT5PYnN0
ZXQgR3luZWNvbCBTdXJ2PC9zZWNvbmRhcnktdGl0bGU+PGFsdC10aXRsZT5PYnN0ZXRyaWNhbCAm
YW1wOyBneW5lY29sb2dpY2FsIHN1cnZleTwvYWx0LXRpdGxlPjwvdGl0bGVzPjxwZXJpb2RpY2Fs
PjxmdWxsLXRpdGxlPk9ic3RldCBHeW5lY29sIFN1cnY8L2Z1bGwtdGl0bGU+PC9wZXJpb2RpY2Fs
PjxwYWdlcz41OTEtNjwvcGFnZXM+PHZvbHVtZT42NTwvdm9sdW1lPjxudW1iZXI+OTwvbnVtYmVy
PjxlZGl0aW9uPjIwMTAvMTIvMTU8L2VkaXRpb24+PGtleXdvcmRzPjxrZXl3b3JkPkFnZSBGYWN0
b3JzPC9rZXl3b3JkPjxrZXl3b3JkPkFnZWQ8L2tleXdvcmQ+PGtleXdvcmQ+QW50aWNvYWd1bGFu
dHMvYWR2ZXJzZSBlZmZlY3RzPC9rZXl3b3JkPjxrZXl3b3JkPkJvZHkgTWFzcyBJbmRleDwva2V5
d29yZD48a2V5d29yZD5Cb2R5IFdlaWdodDwva2V5d29yZD48a2V5d29yZD5CcmVhc3QgRmVlZGlu
Zzwva2V5d29yZD48a2V5d29yZD5GZW1hbGU8L2tleXdvcmQ+PGtleXdvcmQ+RnJhY3R1cmVzLCBC
b25lPC9rZXl3b3JkPjxrZXl3b3JkPkhlYWx0aCBTdXJ2ZXlzPC9rZXl3b3JkPjxrZXl3b3JkPkh1
bWFuczwva2V5d29yZD48a2V5d29yZD5NaWRkbGUgQWdlZDwva2V5d29yZD48a2V5d29yZD5PZGRz
IFJhdGlvPC9rZXl3b3JkPjxrZXl3b3JkPk9zdGVvcG9yb3NpcywgUG9zdG1lbm9wYXVzYWwvKmVw
aWRlbWlvbG9neTwva2V5d29yZD48a2V5d29yZD5QYXJpdHk8L2tleXdvcmQ+PGtleXdvcmQ+UG9z
dG1lbm9wYXVzZTwva2V5d29yZD48a2V5d29yZD5QcmV2YWxlbmNlPC9rZXl3b3JkPjxrZXl3b3Jk
PlJpc2sgQXNzZXNzbWVudDwva2V5d29yZD48a2V5d29yZD5SaXNrIEZhY3RvcnM8L2tleXdvcmQ+
PC9rZXl3b3Jkcz48ZGF0ZXM+PHllYXI+MjAxMDwveWVhcj48cHViLWRhdGVzPjxkYXRlPlNlcDwv
ZGF0ZT48L3B1Yi1kYXRlcz48L2RhdGVzPjxpc2JuPjAwMjktNzgyODwvaXNibj48YWNjZXNzaW9u
LW51bT4yMTE0NDA5MDwvYWNjZXNzaW9uLW51bT48dXJscz48cmVsYXRlZC11cmxzPjx1cmw+aHR0
cDovL2dyYXBoaWNzLnR4Lm92aWQuY29tL292ZnRwZGZzL0ZQREROQ0RDQkJGRUJHMDAvZnMwNDYv
b3ZmdC9saXZlL2d2MDIzLzAwMDA2MjU0LzAwMDA2MjU0LTIwMTAwOTAwMC0wMDAxOC5wZGY8L3Vy
bD48L3JlbGF0ZWQtdXJscz48L3VybHM+PGVsZWN0cm9uaWMtcmVzb3VyY2UtbnVtPjEwLjEwOTcv
T0dYLjBiMDEzZTMxODFmYzZkMzA8L2VsZWN0cm9uaWMtcmVzb3VyY2UtbnVtPjxyZW1vdGUtZGF0
YWJhc2UtcHJvdmlkZXI+TkxNPC9yZW1vdGUtZGF0YWJhc2UtcHJvdmlkZXI+PGxhbmd1YWdlPmVu
ZzwvbGFuZ3VhZ2U+PC9yZWNvcmQ+PC9DaXRlPjxDaXRlPjxBdXRob3I+U2NobmF0ejwvQXV0aG9y
PjxZZWFyPjIwMTA8L1llYXI+PFJlY051bT4yOTQwPC9SZWNOdW0+PHJlY29yZD48cmVjLW51bWJl
cj4yOTQwPC9yZWMtbnVtYmVyPjxmb3JlaWduLWtleXM+PGtleSBhcHA9IkVOIiBkYi1pZD0icHBh
d3dld2F6eHIyeHllZHhhODUydnB1dnhzYXNmc3d4MnY1IiB0aW1lc3RhbXA9IjE1Njk1MDU2ODEi
PjI5NDA8L2tleT48L2ZvcmVpZ24ta2V5cz48cmVmLXR5cGUgbmFtZT0iSm91cm5hbCBBcnRpY2xl
Ij4xNzwvcmVmLXR5cGU+PGNvbnRyaWJ1dG9ycz48YXV0aG9ycz48YXV0aG9yPlNjaG5hdHosIFAu
IEYuPC9hdXRob3I+PGF1dGhvcj5CYXJrZXIsIEsuIEcuPC9hdXRob3I+PGF1dGhvcj5NYXJha292
aXRzLCBLLiBBLjwvYXV0aG9yPjxhdXRob3I+TyZhcG9zO1N1bGxpdmFuLCBELiBNLjwvYXV0aG9y
PjwvYXV0aG9ycz48L2NvbnRyaWJ1dG9ycz48YXV0aC1hZGRyZXNzPkRlcGFydG1lbnQgb2YgT2Jz
dGV0cmljcyBhbmQgR3luZWNvbG9neSwgVGhlIFJlYWRpbmcgSG9zcGl0YWwgYW5kIE1lZGljYWwg
Q2VudGVyLCBSZWFkaW5nLCBQQSAxOTYxMi02MDUyLCBVU0EuIHNjaG5hdHpwQHJlYWRpbmdob3Nw
aXRhbC5vcmc8L2F1dGgtYWRkcmVzcz48dGl0bGVzPjx0aXRsZT5FZmZlY3RzIG9mIGFnZSBhdCBm
aXJzdCBwcmVnbmFuY3kgYW5kIGJyZWFzdC1mZWVkaW5nIG9uIHRoZSBkZXZlbG9wbWVudCBvZiBw
b3N0bWVub3BhdXNhbCBvc3Rlb3Bvcm9zaXM8L3RpdGxlPjxzZWNvbmRhcnktdGl0bGU+TWVub3Bh
dXNlPC9zZWNvbmRhcnktdGl0bGU+PGFsdC10aXRsZT5NZW5vcGF1c2UgKE5ldyBZb3JrLCBOLlku
KTwvYWx0LXRpdGxlPjwvdGl0bGVzPjxwZXJpb2RpY2FsPjxmdWxsLXRpdGxlPk1lbm9wYXVzZTwv
ZnVsbC10aXRsZT48YWJici0xPk1lbm9wYXVzZSAoTmV3IFlvcmssIE4uWS4pPC9hYmJyLTE+PC9w
ZXJpb2RpY2FsPjxhbHQtcGVyaW9kaWNhbD48ZnVsbC10aXRsZT5NZW5vcGF1c2U8L2Z1bGwtdGl0
bGU+PGFiYnItMT5NZW5vcGF1c2UgKE5ldyBZb3JrLCBOLlkuKTwvYWJici0xPjwvYWx0LXBlcmlv
ZGljYWw+PHBhZ2VzPjExNjEtNjwvcGFnZXM+PHZvbHVtZT4xNzwvdm9sdW1lPjxudW1iZXI+Njwv
bnVtYmVyPjxlZGl0aW9uPjIwMTAvMDcvMDk8L2VkaXRpb24+PGtleXdvcmRzPjxrZXl3b3JkPkFi
c29ycHRpb21ldHJ5LCBQaG90b248L2tleXdvcmQ+PGtleXdvcmQ+QWdlIEZhY3RvcnM8L2tleXdv
cmQ+PGtleXdvcmQ+QWdlZDwva2V5d29yZD48a2V5d29yZD4qQnJlYXN0IEZlZWRpbmc8L2tleXdv
cmQ+PGtleXdvcmQ+Q3Jvc3MtU2VjdGlvbmFsIFN0dWRpZXM8L2tleXdvcmQ+PGtleXdvcmQ+RmVt
YWxlPC9rZXl3b3JkPjxrZXl3b3JkPkh1bWFuczwva2V5d29yZD48a2V5d29yZD5JbnRlcnZpZXdz
IGFzIFRvcGljPC9rZXl3b3JkPjxrZXl3b3JkPkxvZ2lzdGljIE1vZGVsczwva2V5d29yZD48a2V5
d29yZD4qTWF0ZXJuYWwgQWdlPC9rZXl3b3JkPjxrZXl3b3JkPk1pZGRsZSBBZ2VkPC9rZXl3b3Jk
PjxrZXl3b3JkPk9zdGVvcG9yb3NpcywgUG9zdG1lbm9wYXVzYWwvKmVwaWRlbWlvbG9neS9yYWRp
b2dyYXBoeTwva2V5d29yZD48a2V5d29yZD5Qb3N0bWVub3BhdXNlPC9rZXl3b3JkPjxrZXl3b3Jk
PipQcmVnbmFuY3k8L2tleXdvcmQ+PGtleXdvcmQ+UHJldmFsZW5jZTwva2V5d29yZD48a2V5d29y
ZD5SZXByb2R1Y3RpdmUgSGlzdG9yeTwva2V5d29yZD48a2V5d29yZD5SaXNrIEZhY3RvcnM8L2tl
eXdvcmQ+PC9rZXl3b3Jkcz48ZGF0ZXM+PHllYXI+MjAxMDwveWVhcj48cHViLWRhdGVzPjxkYXRl
Pk5vdi1EZWM8L2RhdGU+PC9wdWItZGF0ZXM+PC9kYXRlcz48aXNibj4xMDcyLTM3MTQ8L2lzYm4+
PGFjY2Vzc2lvbi1udW0+MjA2MTM2Njk8L2FjY2Vzc2lvbi1udW0+PHVybHM+PHJlbGF0ZWQtdXJs
cz48dXJsPmh0dHA6Ly9ncmFwaGljcy50eC5vdmlkLmNvbS9vdmZ0cGRmcy9GUERETkNEQ0JCRkVC
RzAwL2ZzMDQ2L292ZnQvbGl2ZS9ndjAyNS8wMDA0MjE5Mi8wMDA0MjE5Mi0yMDEwMTcwNjAtMDAw
MTQucGRmPC91cmw+PC9yZWxhdGVkLXVybHM+PC91cmxzPjxlbGVjdHJvbmljLXJlc291cmNlLW51
bT4xMC4xMDk3L2dtZS4wYjAxM2UzMTgxZTBlZmIzPC9lbGVjdHJvbmljLXJlc291cmNlLW51bT48
cmVtb3RlLWRhdGFiYXNlLXByb3ZpZGVyPk5MTTwvcmVtb3RlLWRhdGFiYXNlLXByb3ZpZGVyPjxs
YW5ndWFnZT5lbmc8L2xhbmd1YWdlPjwvcmVjb3JkPjwvQ2l0ZT48Q2l0ZT48QXV0aG9yPlNwZWNr
ZXI8L0F1dGhvcj48WWVhcj4yMDA1PC9ZZWFyPjxSZWNOdW0+Mjk1NzwvUmVjTnVtPjxyZWNvcmQ+
PHJlYy1udW1iZXI+Mjk1NzwvcmVjLW51bWJlcj48Zm9yZWlnbi1rZXlzPjxrZXkgYXBwPSJFTiIg
ZGItaWQ9InBwYXd3ZXdhenhyMnh5ZWR4YTg1MnZwdXZ4c2FzZnN3eDJ2NSIgdGltZXN0YW1wPSIx
NTY5NTA1NjgxIj4yOTU3PC9rZXk+PC9mb3JlaWduLWtleXM+PHJlZi10eXBlIG5hbWU9IkpvdXJu
YWwgQXJ0aWNsZSI+MTc8L3JlZi10eXBlPjxjb250cmlidXRvcnM+PGF1dGhvcnM+PGF1dGhvcj5T
cGVja2VyLCBCLjwvYXV0aG9yPjxhdXRob3I+Qmlua2xleSwgVC48L2F1dGhvcj48L2F1dGhvcnM+
PC9jb250cmlidXRvcnM+PGF1dGgtYWRkcmVzcz5FdGhlbCBBdXN0aW4gTWFydGluIFByb2dyYW0g
aW4gSHVtYW4gTnV0cml0aW9uLCBTb3V0aCBEYWtvdGEgU3RhdGUgVW5pdmVyc2l0eSwgRUFNIEJs
ZGcsIEJveCAyMjA0LCBCcm9va2luZ3MsIFNEIDU3MDA3LCBVU0EuIEJvbm55LlNwZWNrZXJAc2Rz
dGF0ZS5lZHU8L2F1dGgtYWRkcmVzcz48dGl0bGVzPjx0aXRsZT5IaWdoIHBhcml0eSBpcyBhc3Nv
Y2lhdGVkIHdpdGggaW5jcmVhc2VkIGJvbmUgc2l6ZSBhbmQgc3RyZW5ndGg8L3RpdGxlPjxzZWNv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cyBJbnQ8L2Z1bGwtdGl0bGU+PC9wZXJpb2RpY2FsPjxwYWdlcz4xOTY5LTc0PC9wYWdlcz48dm9s
dW1lPjE2PC92b2x1bWU+PG51bWJlcj4xMjwvbnVtYmVyPjxlZGl0aW9uPjIwMDUwODEwPC9lZGl0
aW9uPjxrZXl3b3Jkcz48a2V5d29yZD5BZHVsdDwva2V5d29yZD48a2V5d29yZD5BZ2UgRmFjdG9y
czwva2V5d29yZD48a2V5d29yZD5BZ2VkPC9rZXl3b3JkPjxrZXl3b3JkPkFnZWQsIDgwIGFuZCBv
dmVyPC9rZXl3b3JkPjxrZXl3b3JkPkJpb21lY2hhbmljYWwgUGhlbm9tZW5hPC9rZXl3b3JkPjxr
ZXl3b3JkPkJvbmUgRGVuc2l0eS9waHlzaW9sb2d5PC9rZXl3b3JkPjxrZXl3b3JkPkJvbmUgYW5k
IEJvbmVzL2FuYXRvbXkgJmFtcDsgaGlzdG9sb2d5LypwaHlzaW9sb2d5PC9rZXl3b3JkPjxrZXl3
b3JkPkJyZWFzdCBGZWVkaW5nPC9rZXl3b3JkPjxrZXl3b3JkPkNyb3NzLVNlY3Rpb25hbCBTdHVk
aWVzPC9rZXl3b3JkPjxrZXl3b3JkPkRpZXQ8L2tleXdvcmQ+PGtleXdvcmQ+RmVtYWxlPC9rZXl3
b3JkPjxrZXl3b3JkPkZlbXVyIE5lY2s8L2tleXdvcmQ+PGtleXdvcmQ+SGlwPC9rZXl3b3JkPjxr
ZXl3b3JkPkh1bWFuczwva2V5d29yZD48a2V5d29yZD5MdW1iYXIgVmVydGVicmFlPC9rZXl3b3Jk
PjxrZXl3b3JkPk1pZGRsZSBBZ2VkPC9rZXl3b3JkPjxrZXl3b3JkPlBhcml0eS8qcGh5c2lvbG9n
eTwva2V5d29yZD48a2V5d29yZD5QcmVnbmFuY3k8L2tleXdvcmQ+PC9rZXl3b3Jkcz48ZGF0ZXM+
PHllYXI+MjAwNTwveWVhcj48cHViLWRhdGVzPjxkYXRlPkRlYzwvZGF0ZT48L3B1Yi1kYXRlcz48
L2RhdGVzPjxpc2JuPjA5MzctOTQxWCAoUHJpbnQpJiN4RDswOTM3LTk0MVggKExpbmtpbmcpPC9p
c2JuPjxhY2Nlc3Npb24tbnVtPjE2MDkxODM3PC9hY2Nlc3Npb24tbnVtPjx1cmxzPjxyZWxhdGVk
LXVybHM+PHVybD5odHRwczovL3d3dy5uY2JpLm5sbS5uaWguZ292L3B1Ym1lZC8xNjA5MTgzNzwv
dXJsPjwvcmVsYXRlZC11cmxzPjwvdXJscz48ZWxlY3Ryb25pYy1yZXNvdXJjZS1udW0+MTAuMTAw
Ny9zMDAxOTgtMDA1LTE5NzgtMTwvZWxlY3Ryb25pYy1yZXNvdXJjZS1udW0+PHJlbW90ZS1kYXRh
YmFzZS1uYW1lPk1lZGxpbmU8L3JlbW90ZS1kYXRhYmFzZS1uYW1lPjxyZW1vdGUtZGF0YWJhc2Ut
cHJvdmlkZXI+TkxNPC9yZW1vdGUtZGF0YWJhc2UtcHJvdmlkZXI+PGxhbmd1YWdlPmVuZzwvbGFu
Z3VhZ2U+PC9yZWNvcmQ+PC9DaXRlPjxDaXRlPjxBdXRob3I+Q3JhbmRhbGw8L0F1dGhvcj48WWVh
cj4yMDE3PC9ZZWFyPjxSZWNOdW0+MzUyODwvUmVjTnVtPjxyZWNvcmQ+PHJlYy1udW1iZXI+MzUy
ODwvcmVjLW51bWJlcj48Zm9yZWlnbi1rZXlzPjxrZXkgYXBwPSJFTiIgZGItaWQ9InBwYXd3ZXdh
enhyMnh5ZWR4YTg1MnZwdXZ4c2FzZnN3eDJ2NSIgdGltZXN0YW1wPSIxNTY5NTA1Njg3Ij4zNTI4
PC9rZXk+PC9mb3JlaWduLWtleXM+PHJlZi10eXBlIG5hbWU9IkpvdXJuYWwgQXJ0aWNsZSI+MTc8
L3JlZi10eXBlPjxjb250cmlidXRvcnM+PGF1dGhvcnM+PGF1dGhvcj5DcmFuZGFsbCwgQy4gSi48
L2F1dGhvcj48YXV0aG9yPkxpdSwgSi48L2F1dGhvcj48YXV0aG9yPkNhdWxleSwgSi48L2F1dGhv
cj48YXV0aG9yPk5ld2NvbWIsIFAuIEEuPC9hdXRob3I+PGF1dGhvcj5NYW5zb24sIEouIEUuPC9h
dXRob3I+PGF1dGhvcj5WaXRvbGlucywgTS4gWi48L2F1dGhvcj48YXV0aG9yPkphY29ic29uLCBM
LiBULjwvYXV0aG9yPjxhdXRob3I+UnlrbWFuLCBLLiBLLjwvYXV0aG9yPjxhdXRob3I+U3RlZmFu
aWNrLCBNLiBMLjwvYXV0aG9yPjwvYXV0aG9ycz48L2NvbnRyaWJ1dG9ycz48YXV0aC1hZGRyZXNz
PkRlcGFydG1lbnQgb2YgTWVkaWNpbmUsIERhdmlkIEdlZmZlbiBTY2hvb2wgb2YgTWVkaWNpbmUg
YXQgdGhlIFVuaXZlcnNpdHkgb2YgQ2FsaWZvcm5pYSwgTG9zIEFuZ2VsZXMsIExvcyBBbmdlbGVz
LCBDYWxpZm9ybmlhOyB0aGUgV29tZW4mYXBvcztzIEhlYWx0aCBJbml0aWF0aXZlIENsaU==
</w:fldData>
        </w:fldChar>
      </w:r>
      <w:r w:rsidR="00753C04" w:rsidRPr="00A8335A">
        <w:rPr>
          <w:rFonts w:eastAsia="MS Mincho" w:cs="Arial"/>
          <w:sz w:val="22"/>
          <w:szCs w:val="22"/>
        </w:rPr>
        <w:instrText xml:space="preserve"> ADDIN EN.CITE.DATA </w:instrText>
      </w:r>
      <w:r w:rsidR="00753C04" w:rsidRPr="00A8335A">
        <w:rPr>
          <w:rFonts w:eastAsia="MS Mincho" w:cs="Arial"/>
          <w:sz w:val="22"/>
          <w:szCs w:val="22"/>
        </w:rPr>
      </w:r>
      <w:r w:rsidR="00753C04" w:rsidRPr="00A8335A">
        <w:rPr>
          <w:rFonts w:eastAsia="MS Mincho" w:cs="Arial"/>
          <w:sz w:val="22"/>
          <w:szCs w:val="22"/>
        </w:rPr>
        <w:fldChar w:fldCharType="end"/>
      </w:r>
      <w:r w:rsidR="00753C04" w:rsidRPr="00A8335A">
        <w:rPr>
          <w:rFonts w:eastAsia="MS Mincho" w:cs="Arial"/>
          <w:sz w:val="22"/>
          <w:szCs w:val="22"/>
        </w:rPr>
        <w:fldChar w:fldCharType="begin">
          <w:fldData xml:space="preserve">bmljYWwgQ29vcmRpbmF0aW5nIENlbnRlciBhbmQgdGhlIENhbmNlciBQcmV2ZW50aW9uIFByb2dy
YW0sIEZyZWQgSHV0Y2hpbnNvbiBDYW5jZXIgUmVzZWFyY2ggQ2VudGVyLCBTZWF0dGxlLCBXYXNo
aW5ndG9uOyB0aGUgRGVwYXJ0bWVudCBvZiBFcGlkZW1pb2xvZ3ksIFVuaXZlcnNpdHkgb2YgUGl0
dHNidXJnaCwgUGl0dHNidXJnaCwgUGVubnN5bHZhbmlhOyB0aGUgRGVwYXJ0bWVudCBvZiBNZWRp
Y2luZSwgRGl2aXNpb24gb2YgUHJldmVudGl2ZSBNZWRpY2luZSwgQnJpZ2hhbSBhbmQgV29tZW4m
YXBvcztzIEhvc3BpdGFsLCBIYXJ2YXJkIE1lZGljYWwgU2Nob29sLCBCb3N0b24sIE1hc3NhY2h1
c2V0dHM7IHRoZSBEZXBhcnRtZW50IG9mIEVwaWRlbWlvbG9neSBhbmQgUHJldmVudGlvbiwgV2Fr
ZSBGb3Jlc3QgU2Nob29sIG9mIE1lZGljaW5lLCBXaW5zdG9uLVNhbGVtLCBOb3J0aCBDYXJvbGlu
YTsgdGhlIERlcGFydG1lbnQgb2YgUHJldmVudGl2ZSBNZWRpY2luZSBhbmQgUHVibGljIEhlYWx0
aCwgVW5pdmVyc2l0eSBvZiBLYW5zYXMgU2Nob29sIG9mIE1lZGljaW5lLVdpY2hpdGEsIFdpY2hp
dGEsIEthbnNhczsgdGhlIERlcGFydG1lbnRzIG9mIEVwaWRlbWlvbG9neSBhbmQgUGVkaWF0cmlj
cywgVW5pdmVyc2l0eSBvZiBJb3dhLCBJb3dhIENpdHksIElvd2E7IGFuZCB0aGUgRGVwYXJ0bWVu
dHMgb2YgTWVkaWNpbmUgYW5kIE9ic3RldHJpY3MgYW5kIEd5bmVjb2xvZ3ksIFN0YW5mb3JkIFVu
aXZlcnNpdHkgU2Nob29sIG9mIE1lZGljaW5lLCBTdGFuZm9yZCwgQ2FsaWZvcm5pYS48L2F1dGgt
YWRkcmVzcz48dGl0bGVzPjx0aXRsZT5Bc3NvY2lhdGlvbnMgb2YgUGFyaXR5LCBCcmVhc3RmZWVk
aW5nLCBhbmQgRnJhY3R1cmVzIGluIHRoZSBXb21lbiZhcG9zO3MgSGVhbHRoIE9ic2VydmF0aW9u
YWwgU3R1ZHk8L3RpdGxlPjxzZWNvbmRhcnktdGl0bGU+T2JzdGV0IEd5bmVjb2w8L3NlY29uZGFy
eS10aXRsZT48YWx0LXRpdGxlPk9ic3RldHJpY3MgYW5kIGd5bmVjb2xvZ3k8L2FsdC10aXRsZT48
L3RpdGxlcz48cGVyaW9kaWNhbD48ZnVsbC10aXRsZT5PYnN0ZXQgR3luZWNvbDwvZnVsbC10aXRs
ZT48L3BlcmlvZGljYWw+PHBhZ2VzPjE3MS0xODA8L3BhZ2VzPjx2b2x1bWU+MTMwPC92b2x1bWU+
PG51bWJlcj4xPC9udW1iZXI+PGVkaXRpb24+MjAxNy8wNi8wOTwvZWRpdGlvbj48ZGF0ZXM+PHll
YXI+MjAxNzwveWVhcj48cHViLWRhdGVzPjxkYXRlPkp1bDwvZGF0ZT48L3B1Yi1kYXRlcz48L2Rh
dGVzPjxpc2JuPjAwMjktNzg0NDwvaXNibj48YWNjZXNzaW9uLW51bT4yODU5NDc1OTwvYWNjZXNz
aW9uLW51bT48dXJscz48cmVsYXRlZC11cmxzPjx1cmw+aHR0cDovL3Nzci1ldXMtZ28tY3NpLmNs
b3VkYXBwLm5ldC92MS9hc3NldHM/d2ttcmlkPUpPVVJOQUwlMkZvYnNneSUyRmJldGElMkYwMDAw
NjI1MC05MDAwMDAwMDAtOTgzNzMlMkZyb290JTJGdiUyRjIwMTctMDYtMDhUMDk0NDQ5WiUyRnIl
MkZhcHBsaWNhdGlvbi1wZGY8L3VybD48L3JlbGF0ZWQtdXJscz48L3VybHM+PGVsZWN0cm9uaWMt
cmVzb3VyY2UtbnVtPjEwLjEwOTcvYW9nLjAwMDAwMDAwMDAwMDIwOTY8L2VsZWN0cm9uaWMtcmVz
b3VyY2UtbnVtPjxyZW1vdGUtZGF0YWJhc2UtcHJvdmlkZXI+TkxNPC9yZW1vdGUtZGF0YWJhc2Ut
cHJvdmlkZXI+PGxhbmd1YWdlPmVuZzwvbGFuZ3VhZ2U+PC9yZWNvcmQ+PC9DaXRlPjwvRW5kTm90
ZT5=
</w:fldData>
        </w:fldChar>
      </w:r>
      <w:r w:rsidR="00753C04" w:rsidRPr="00A8335A">
        <w:rPr>
          <w:rFonts w:eastAsia="MS Mincho" w:cs="Arial"/>
          <w:sz w:val="22"/>
          <w:szCs w:val="22"/>
        </w:rPr>
        <w:instrText xml:space="preserve"> ADDIN EN.CITE.DATA </w:instrText>
      </w:r>
      <w:r w:rsidR="00753C04" w:rsidRPr="00A8335A">
        <w:rPr>
          <w:rFonts w:eastAsia="MS Mincho" w:cs="Arial"/>
          <w:sz w:val="22"/>
          <w:szCs w:val="22"/>
        </w:rPr>
      </w:r>
      <w:r w:rsidR="00753C04"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753C04" w:rsidRPr="00A8335A">
        <w:rPr>
          <w:rFonts w:eastAsia="MS Mincho" w:cs="Arial"/>
          <w:noProof/>
          <w:sz w:val="22"/>
          <w:szCs w:val="22"/>
        </w:rPr>
        <w:t>(61-78)</w:t>
      </w:r>
      <w:r w:rsidR="00A22A40" w:rsidRPr="00A8335A">
        <w:rPr>
          <w:rFonts w:eastAsia="MS Mincho" w:cs="Arial"/>
          <w:sz w:val="22"/>
          <w:szCs w:val="22"/>
        </w:rPr>
        <w:fldChar w:fldCharType="end"/>
      </w:r>
      <w:r w:rsidRPr="00A8335A">
        <w:rPr>
          <w:rFonts w:cs="Arial"/>
          <w:sz w:val="22"/>
          <w:szCs w:val="22"/>
        </w:rPr>
        <w:t>.</w:t>
      </w:r>
    </w:p>
    <w:p w14:paraId="015C0532" w14:textId="77777777" w:rsidR="00661F0D" w:rsidRPr="00A8335A" w:rsidRDefault="00661F0D" w:rsidP="00A8335A">
      <w:pPr>
        <w:spacing w:after="0" w:line="276" w:lineRule="auto"/>
        <w:rPr>
          <w:rFonts w:cs="Arial"/>
          <w:b/>
          <w:sz w:val="22"/>
          <w:szCs w:val="22"/>
        </w:rPr>
      </w:pPr>
    </w:p>
    <w:p w14:paraId="423FF108" w14:textId="77777777" w:rsidR="00661F0D" w:rsidRPr="00AF69BA" w:rsidRDefault="00661F0D" w:rsidP="00A8335A">
      <w:pPr>
        <w:pStyle w:val="Heading2"/>
        <w:spacing w:before="0" w:after="0" w:line="276" w:lineRule="auto"/>
        <w:rPr>
          <w:rFonts w:cs="Arial"/>
          <w:color w:val="0070C0"/>
          <w:sz w:val="22"/>
          <w:szCs w:val="22"/>
        </w:rPr>
      </w:pPr>
      <w:r w:rsidRPr="00AF69BA">
        <w:rPr>
          <w:rFonts w:cs="Arial"/>
          <w:color w:val="0070C0"/>
          <w:sz w:val="22"/>
          <w:szCs w:val="22"/>
        </w:rPr>
        <w:t>DISORDERS OF CALCIUM AND BONE METABOLISM DURING PREGNANCY</w:t>
      </w:r>
    </w:p>
    <w:p w14:paraId="04959DB8" w14:textId="77777777" w:rsidR="00AF69BA" w:rsidRPr="00AF69BA" w:rsidRDefault="00AF69BA" w:rsidP="00A8335A">
      <w:pPr>
        <w:pStyle w:val="Heading3"/>
        <w:spacing w:before="0" w:after="0" w:line="276" w:lineRule="auto"/>
        <w:rPr>
          <w:rFonts w:cs="Arial"/>
          <w:color w:val="0070C0"/>
          <w:sz w:val="22"/>
          <w:szCs w:val="22"/>
        </w:rPr>
      </w:pPr>
    </w:p>
    <w:p w14:paraId="2A0E9DA5" w14:textId="2CD968D1" w:rsidR="00661F0D" w:rsidRPr="00AF69BA" w:rsidRDefault="00661F0D" w:rsidP="00A8335A">
      <w:pPr>
        <w:pStyle w:val="Heading3"/>
        <w:spacing w:before="0" w:after="0" w:line="276" w:lineRule="auto"/>
        <w:rPr>
          <w:rFonts w:cs="Arial"/>
          <w:color w:val="00B050"/>
          <w:sz w:val="22"/>
          <w:szCs w:val="22"/>
        </w:rPr>
      </w:pPr>
      <w:r w:rsidRPr="00AF69BA">
        <w:rPr>
          <w:rFonts w:cs="Arial"/>
          <w:color w:val="00B050"/>
          <w:sz w:val="22"/>
          <w:szCs w:val="22"/>
        </w:rPr>
        <w:t>Osteoporosis in Pregnancy</w:t>
      </w:r>
      <w:r w:rsidR="004B230E" w:rsidRPr="00AF69BA">
        <w:rPr>
          <w:rFonts w:cs="Arial"/>
          <w:color w:val="00B050"/>
          <w:sz w:val="22"/>
          <w:szCs w:val="22"/>
        </w:rPr>
        <w:t xml:space="preserve"> (and</w:t>
      </w:r>
      <w:r w:rsidR="002D688C" w:rsidRPr="00AF69BA">
        <w:rPr>
          <w:rFonts w:cs="Arial"/>
          <w:color w:val="00B050"/>
          <w:sz w:val="22"/>
          <w:szCs w:val="22"/>
        </w:rPr>
        <w:t xml:space="preserve"> Especially </w:t>
      </w:r>
      <w:r w:rsidR="004B230E" w:rsidRPr="00AF69BA">
        <w:rPr>
          <w:rFonts w:cs="Arial"/>
          <w:color w:val="00B050"/>
          <w:sz w:val="22"/>
          <w:szCs w:val="22"/>
        </w:rPr>
        <w:t>Lactation)</w:t>
      </w:r>
    </w:p>
    <w:p w14:paraId="5612FA67" w14:textId="77777777" w:rsidR="00AF69BA" w:rsidRDefault="00AF69BA" w:rsidP="00A8335A">
      <w:pPr>
        <w:spacing w:after="0" w:line="276" w:lineRule="auto"/>
        <w:rPr>
          <w:rFonts w:cs="Arial"/>
          <w:sz w:val="22"/>
          <w:szCs w:val="22"/>
        </w:rPr>
      </w:pPr>
    </w:p>
    <w:p w14:paraId="79FCCC5E" w14:textId="2B96DFC3" w:rsidR="007D5A5F" w:rsidRPr="00A8335A" w:rsidRDefault="007D5A5F" w:rsidP="00A8335A">
      <w:pPr>
        <w:spacing w:after="0" w:line="276" w:lineRule="auto"/>
        <w:rPr>
          <w:rFonts w:cs="Arial"/>
          <w:sz w:val="22"/>
          <w:szCs w:val="22"/>
        </w:rPr>
      </w:pPr>
      <w:r w:rsidRPr="00A8335A">
        <w:rPr>
          <w:rFonts w:cs="Arial"/>
          <w:sz w:val="22"/>
          <w:szCs w:val="22"/>
        </w:rPr>
        <w:t xml:space="preserve">In much of the following, the discussion </w:t>
      </w:r>
      <w:r w:rsidR="00C71149" w:rsidRPr="00A8335A">
        <w:rPr>
          <w:rFonts w:cs="Arial"/>
          <w:sz w:val="22"/>
          <w:szCs w:val="22"/>
        </w:rPr>
        <w:t>encompasses</w:t>
      </w:r>
      <w:r w:rsidRPr="00A8335A">
        <w:rPr>
          <w:rFonts w:cs="Arial"/>
          <w:sz w:val="22"/>
          <w:szCs w:val="22"/>
        </w:rPr>
        <w:t xml:space="preserve"> osteoporosis that may present in pregnancy, the puerperium, </w:t>
      </w:r>
      <w:r w:rsidR="00C71149" w:rsidRPr="00A8335A">
        <w:rPr>
          <w:rFonts w:cs="Arial"/>
          <w:sz w:val="22"/>
          <w:szCs w:val="22"/>
        </w:rPr>
        <w:t>or</w:t>
      </w:r>
      <w:r w:rsidRPr="00A8335A">
        <w:rPr>
          <w:rFonts w:cs="Arial"/>
          <w:sz w:val="22"/>
          <w:szCs w:val="22"/>
        </w:rPr>
        <w:t xml:space="preserve"> during lactation</w:t>
      </w:r>
      <w:r w:rsidR="004C3F69" w:rsidRPr="00A8335A">
        <w:rPr>
          <w:rFonts w:cs="Arial"/>
          <w:sz w:val="22"/>
          <w:szCs w:val="22"/>
        </w:rPr>
        <w:t>, so called pregnancy and lactation-associated osteoporosis (PLO)</w:t>
      </w:r>
      <w:r w:rsidRPr="00A8335A">
        <w:rPr>
          <w:rFonts w:cs="Arial"/>
          <w:sz w:val="22"/>
          <w:szCs w:val="22"/>
        </w:rPr>
        <w:t xml:space="preserve">. There can be a continuum of changes in bone metabolism </w:t>
      </w:r>
      <w:r w:rsidR="00C71149" w:rsidRPr="00A8335A">
        <w:rPr>
          <w:rFonts w:cs="Arial"/>
          <w:sz w:val="22"/>
          <w:szCs w:val="22"/>
        </w:rPr>
        <w:t>from</w:t>
      </w:r>
      <w:r w:rsidRPr="00A8335A">
        <w:rPr>
          <w:rFonts w:cs="Arial"/>
          <w:sz w:val="22"/>
          <w:szCs w:val="22"/>
        </w:rPr>
        <w:t xml:space="preserve"> pre-pregnancy, during pregnancy, in the puerperium, and into the breastfeeding and post-weaning intervals. Most (80-90%) of fractures occur in women during lactation</w:t>
      </w:r>
      <w:r w:rsidR="009D2231" w:rsidRPr="00A8335A">
        <w:rPr>
          <w:rFonts w:cs="Arial"/>
          <w:sz w:val="22"/>
          <w:szCs w:val="22"/>
        </w:rPr>
        <w:t xml:space="preserve">, which indicates that the changes during lactation </w:t>
      </w:r>
      <w:r w:rsidR="00B56762" w:rsidRPr="00A8335A">
        <w:rPr>
          <w:rFonts w:cs="Arial"/>
          <w:sz w:val="22"/>
          <w:szCs w:val="22"/>
        </w:rPr>
        <w:t xml:space="preserve">can be </w:t>
      </w:r>
      <w:r w:rsidR="009D2231" w:rsidRPr="00A8335A">
        <w:rPr>
          <w:rFonts w:cs="Arial"/>
          <w:sz w:val="22"/>
          <w:szCs w:val="22"/>
        </w:rPr>
        <w:t>mo</w:t>
      </w:r>
      <w:r w:rsidR="004A21FF" w:rsidRPr="00A8335A">
        <w:rPr>
          <w:rFonts w:cs="Arial"/>
          <w:sz w:val="22"/>
          <w:szCs w:val="22"/>
        </w:rPr>
        <w:t>re critical than those that happen during pregnancy</w:t>
      </w:r>
      <w:r w:rsidRPr="00A8335A">
        <w:rPr>
          <w:rFonts w:cs="Arial"/>
          <w:sz w:val="22"/>
          <w:szCs w:val="22"/>
        </w:rPr>
        <w:t>. For simplicity, most of the discussion occurs in this section, with a shorter discussion in the lactation section of this chapter.</w:t>
      </w:r>
      <w:r w:rsidR="003A4F50" w:rsidRPr="00A8335A">
        <w:rPr>
          <w:rFonts w:cs="Arial"/>
          <w:sz w:val="22"/>
          <w:szCs w:val="22"/>
        </w:rPr>
        <w:t xml:space="preserve"> This is also necessary because much of the literature does not distinguish between osteoporosis of pregnancy versus lactation, and because osteoporosis presenting in lactation may have been </w:t>
      </w:r>
      <w:r w:rsidR="00D02B2C" w:rsidRPr="00A8335A">
        <w:rPr>
          <w:rFonts w:cs="Arial"/>
          <w:sz w:val="22"/>
          <w:szCs w:val="22"/>
        </w:rPr>
        <w:t>caused in part</w:t>
      </w:r>
      <w:r w:rsidR="003A4F50" w:rsidRPr="00A8335A">
        <w:rPr>
          <w:rFonts w:cs="Arial"/>
          <w:sz w:val="22"/>
          <w:szCs w:val="22"/>
        </w:rPr>
        <w:t xml:space="preserve"> by bone loss </w:t>
      </w:r>
      <w:r w:rsidR="000517C1" w:rsidRPr="00A8335A">
        <w:rPr>
          <w:rFonts w:cs="Arial"/>
          <w:sz w:val="22"/>
          <w:szCs w:val="22"/>
        </w:rPr>
        <w:t>that occurred</w:t>
      </w:r>
      <w:r w:rsidR="003A4F50" w:rsidRPr="00A8335A">
        <w:rPr>
          <w:rFonts w:cs="Arial"/>
          <w:sz w:val="22"/>
          <w:szCs w:val="22"/>
        </w:rPr>
        <w:t xml:space="preserve"> during pregnancy.</w:t>
      </w:r>
    </w:p>
    <w:p w14:paraId="608746B9" w14:textId="77777777" w:rsidR="00866281" w:rsidRPr="00A8335A" w:rsidRDefault="00866281" w:rsidP="00A8335A">
      <w:pPr>
        <w:spacing w:after="0" w:line="276" w:lineRule="auto"/>
        <w:rPr>
          <w:rFonts w:cs="Arial"/>
          <w:sz w:val="22"/>
          <w:szCs w:val="22"/>
        </w:rPr>
      </w:pPr>
    </w:p>
    <w:p w14:paraId="59E2202B" w14:textId="0EF44509" w:rsidR="00482C18" w:rsidRPr="00A8335A" w:rsidRDefault="00455D6A" w:rsidP="00A8335A">
      <w:pPr>
        <w:spacing w:after="0" w:line="276" w:lineRule="auto"/>
        <w:rPr>
          <w:rFonts w:cs="Arial"/>
          <w:sz w:val="22"/>
          <w:szCs w:val="22"/>
        </w:rPr>
      </w:pPr>
      <w:r w:rsidRPr="00A8335A">
        <w:rPr>
          <w:rFonts w:cs="Arial"/>
          <w:sz w:val="22"/>
          <w:szCs w:val="22"/>
        </w:rPr>
        <w:t>Rarely</w:t>
      </w:r>
      <w:r w:rsidR="00661F0D" w:rsidRPr="00A8335A">
        <w:rPr>
          <w:rFonts w:cs="Arial"/>
          <w:sz w:val="22"/>
          <w:szCs w:val="22"/>
        </w:rPr>
        <w:t xml:space="preserve"> woman will present with a fragility fracture </w:t>
      </w:r>
      <w:r w:rsidR="007B768B" w:rsidRPr="00A8335A">
        <w:rPr>
          <w:rFonts w:cs="Arial"/>
          <w:sz w:val="22"/>
          <w:szCs w:val="22"/>
        </w:rPr>
        <w:t xml:space="preserve">(most commonly a vertebral fracture, but appendicular fractures also occur) </w:t>
      </w:r>
      <w:r w:rsidR="00661F0D" w:rsidRPr="00A8335A">
        <w:rPr>
          <w:rFonts w:cs="Arial"/>
          <w:sz w:val="22"/>
          <w:szCs w:val="22"/>
        </w:rPr>
        <w:t xml:space="preserve">during the third trimester or </w:t>
      </w:r>
      <w:r w:rsidR="00BA6522" w:rsidRPr="00A8335A">
        <w:rPr>
          <w:rFonts w:cs="Arial"/>
          <w:sz w:val="22"/>
          <w:szCs w:val="22"/>
        </w:rPr>
        <w:t>puerperium, and especially during lactation. L</w:t>
      </w:r>
      <w:r w:rsidR="00661F0D" w:rsidRPr="00A8335A">
        <w:rPr>
          <w:rFonts w:cs="Arial"/>
          <w:sz w:val="22"/>
          <w:szCs w:val="22"/>
        </w:rPr>
        <w:t xml:space="preserve">ow bone mineral density </w:t>
      </w:r>
      <w:r w:rsidR="00DB0D76" w:rsidRPr="00A8335A">
        <w:rPr>
          <w:rFonts w:cs="Arial"/>
          <w:sz w:val="22"/>
          <w:szCs w:val="22"/>
        </w:rPr>
        <w:t>is usually then</w:t>
      </w:r>
      <w:r w:rsidR="00E16449" w:rsidRPr="00A8335A">
        <w:rPr>
          <w:rFonts w:cs="Arial"/>
          <w:sz w:val="22"/>
          <w:szCs w:val="22"/>
        </w:rPr>
        <w:t xml:space="preserve"> </w:t>
      </w:r>
      <w:r w:rsidR="00661F0D" w:rsidRPr="00A8335A">
        <w:rPr>
          <w:rFonts w:cs="Arial"/>
          <w:sz w:val="22"/>
          <w:szCs w:val="22"/>
        </w:rPr>
        <w:t xml:space="preserve">confirmed </w:t>
      </w:r>
      <w:r w:rsidR="00DB0D76" w:rsidRPr="00A8335A">
        <w:rPr>
          <w:rFonts w:cs="Arial"/>
          <w:sz w:val="22"/>
          <w:szCs w:val="22"/>
        </w:rPr>
        <w:t xml:space="preserve">on a subsequent </w:t>
      </w:r>
      <w:r w:rsidR="00661F0D" w:rsidRPr="00A8335A">
        <w:rPr>
          <w:rFonts w:cs="Arial"/>
          <w:sz w:val="22"/>
          <w:szCs w:val="22"/>
        </w:rPr>
        <w:t xml:space="preserve">DXA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00661F0D" w:rsidRPr="00A8335A">
        <w:rPr>
          <w:rFonts w:cs="Arial"/>
          <w:sz w:val="22"/>
          <w:szCs w:val="22"/>
        </w:rPr>
        <w:t xml:space="preserve">. In </w:t>
      </w:r>
      <w:r w:rsidR="00B66C4A" w:rsidRPr="00A8335A">
        <w:rPr>
          <w:rFonts w:cs="Arial"/>
          <w:sz w:val="22"/>
          <w:szCs w:val="22"/>
        </w:rPr>
        <w:t xml:space="preserve">most </w:t>
      </w:r>
      <w:r w:rsidR="00661F0D" w:rsidRPr="00A8335A">
        <w:rPr>
          <w:rFonts w:cs="Arial"/>
          <w:sz w:val="22"/>
          <w:szCs w:val="22"/>
        </w:rPr>
        <w:t xml:space="preserve">cases </w:t>
      </w:r>
      <w:r w:rsidR="00B66C4A" w:rsidRPr="00A8335A">
        <w:rPr>
          <w:rFonts w:cs="Arial"/>
          <w:sz w:val="22"/>
          <w:szCs w:val="22"/>
        </w:rPr>
        <w:t>a</w:t>
      </w:r>
      <w:r w:rsidR="00D414AC" w:rsidRPr="00A8335A">
        <w:rPr>
          <w:rFonts w:cs="Arial"/>
          <w:sz w:val="22"/>
          <w:szCs w:val="22"/>
        </w:rPr>
        <w:t xml:space="preserve">n </w:t>
      </w:r>
      <w:proofErr w:type="spellStart"/>
      <w:r w:rsidR="00D414AC" w:rsidRPr="00A8335A">
        <w:rPr>
          <w:rFonts w:cs="Arial"/>
          <w:sz w:val="22"/>
          <w:szCs w:val="22"/>
        </w:rPr>
        <w:t>a</w:t>
      </w:r>
      <w:r w:rsidR="00B66C4A" w:rsidRPr="00A8335A">
        <w:rPr>
          <w:rFonts w:cs="Arial"/>
          <w:sz w:val="22"/>
          <w:szCs w:val="22"/>
        </w:rPr>
        <w:t>BMD</w:t>
      </w:r>
      <w:proofErr w:type="spellEnd"/>
      <w:r w:rsidR="00B66C4A" w:rsidRPr="00A8335A">
        <w:rPr>
          <w:rFonts w:cs="Arial"/>
          <w:sz w:val="22"/>
          <w:szCs w:val="22"/>
        </w:rPr>
        <w:t xml:space="preserve"> value prior to pregnancy is not available because it was never indicated</w:t>
      </w:r>
      <w:r w:rsidR="00711953" w:rsidRPr="00A8335A">
        <w:rPr>
          <w:rFonts w:cs="Arial"/>
          <w:sz w:val="22"/>
          <w:szCs w:val="22"/>
        </w:rPr>
        <w:t xml:space="preserve"> to be done</w:t>
      </w:r>
      <w:r w:rsidR="00B66C4A" w:rsidRPr="00A8335A">
        <w:rPr>
          <w:rFonts w:cs="Arial"/>
          <w:sz w:val="22"/>
          <w:szCs w:val="22"/>
        </w:rPr>
        <w:t xml:space="preserve"> in </w:t>
      </w:r>
      <w:r w:rsidR="00DC03C3" w:rsidRPr="00A8335A">
        <w:rPr>
          <w:rFonts w:cs="Arial"/>
          <w:sz w:val="22"/>
          <w:szCs w:val="22"/>
        </w:rPr>
        <w:t xml:space="preserve">women who were until then thought to be </w:t>
      </w:r>
      <w:r w:rsidR="00B66C4A" w:rsidRPr="00A8335A">
        <w:rPr>
          <w:rFonts w:cs="Arial"/>
          <w:sz w:val="22"/>
          <w:szCs w:val="22"/>
        </w:rPr>
        <w:t>healthy</w:t>
      </w:r>
      <w:r w:rsidR="00FE3A78" w:rsidRPr="00A8335A">
        <w:rPr>
          <w:rFonts w:cs="Arial"/>
          <w:sz w:val="22"/>
          <w:szCs w:val="22"/>
        </w:rPr>
        <w:t>. T</w:t>
      </w:r>
      <w:r w:rsidR="00B66C4A" w:rsidRPr="00A8335A">
        <w:rPr>
          <w:rFonts w:cs="Arial"/>
          <w:sz w:val="22"/>
          <w:szCs w:val="22"/>
        </w:rPr>
        <w:t>herefore,</w:t>
      </w:r>
      <w:r w:rsidR="00FE3A78" w:rsidRPr="00A8335A">
        <w:rPr>
          <w:rFonts w:cs="Arial"/>
          <w:sz w:val="22"/>
          <w:szCs w:val="22"/>
        </w:rPr>
        <w:t xml:space="preserve"> the extent of bone loss that occurred during pregnancy </w:t>
      </w:r>
      <w:r w:rsidR="000A738A" w:rsidRPr="00A8335A">
        <w:rPr>
          <w:rFonts w:cs="Arial"/>
          <w:sz w:val="22"/>
          <w:szCs w:val="22"/>
        </w:rPr>
        <w:t xml:space="preserve">or lactation </w:t>
      </w:r>
      <w:r w:rsidR="00FE3A78" w:rsidRPr="00A8335A">
        <w:rPr>
          <w:rFonts w:cs="Arial"/>
          <w:sz w:val="22"/>
          <w:szCs w:val="22"/>
        </w:rPr>
        <w:t>is unknown in most cases, and</w:t>
      </w:r>
      <w:r w:rsidR="00B66C4A" w:rsidRPr="00A8335A">
        <w:rPr>
          <w:rFonts w:cs="Arial"/>
          <w:sz w:val="22"/>
          <w:szCs w:val="22"/>
        </w:rPr>
        <w:t xml:space="preserve"> </w:t>
      </w:r>
      <w:r w:rsidR="00661F0D" w:rsidRPr="00A8335A">
        <w:rPr>
          <w:rFonts w:cs="Arial"/>
          <w:sz w:val="22"/>
          <w:szCs w:val="22"/>
        </w:rPr>
        <w:t xml:space="preserve">it is not possible to exclude that low bone density or skeletal fragility preceded pregnancy. In favor of a genetic predisposition is the report that among 35 women who presented with pregnancy associated osteoporosis, there was a higher than expected prevalence of fragility fractures in their mothers </w:t>
      </w:r>
      <w:r w:rsidR="00A22A40" w:rsidRPr="00A8335A">
        <w:rPr>
          <w:rFonts w:cs="Arial"/>
          <w:sz w:val="22"/>
          <w:szCs w:val="22"/>
        </w:rPr>
        <w:fldChar w:fldCharType="begin"/>
      </w:r>
      <w:r w:rsidR="00753C04" w:rsidRPr="00A8335A">
        <w:rPr>
          <w:rFonts w:cs="Arial"/>
          <w:sz w:val="22"/>
          <w:szCs w:val="22"/>
        </w:rPr>
        <w:instrText xml:space="preserve"> ADDIN EN.CITE &lt;EndNote&gt;&lt;Cite&gt;&lt;Author&gt;Dunne&lt;/Author&gt;&lt;Year&gt;1993&lt;/Year&gt;&lt;RecNum&gt;554&lt;/RecNum&gt;&lt;DisplayText&gt;(80)&lt;/DisplayText&gt;&lt;record&gt;&lt;rec-number&gt;554&lt;/rec-number&gt;&lt;foreign-keys&gt;&lt;key app="EN" db-id="ppawwewazxr2xyedxa852vpuvxsasfswx2v5" timestamp="1569505657"&gt;554&lt;/key&gt;&lt;/foreign-keys&gt;&lt;ref-type name="Journal Article"&gt;17&lt;/ref-type&gt;&lt;contributors&gt;&lt;authors&gt;&lt;author&gt;Dunne, F.&lt;/author&gt;&lt;author&gt;Walters, B.&lt;/author&gt;&lt;author&gt;Marshall, T.&lt;/author&gt;&lt;author&gt;Heath, D. A.&lt;/author&gt;&lt;/authors&gt;&lt;/contributors&gt;&lt;auth-address&gt;Department of Medicine, Queen Elizabeth Hospital, Edgbaston, Birmingham, UK.&lt;/auth-address&gt;&lt;titles&gt;&lt;title&gt;Pregnancy associated osteoporosis&lt;/title&gt;&lt;secondary-title&gt;Clin Endocrinol (Oxf)&lt;/secondary-title&gt;&lt;alt-title&gt;Clinical endocrinology&lt;/alt-title&gt;&lt;/titles&gt;&lt;periodical&gt;&lt;full-title&gt;Clin Endocrinol (Oxf)&lt;/full-title&gt;&lt;/periodical&gt;&lt;pages&gt;487-90&lt;/pages&gt;&lt;volume&gt;39&lt;/volume&gt;&lt;number&gt;4&lt;/number&gt;&lt;keywords&gt;&lt;keyword&gt;Adult&lt;/keyword&gt;&lt;keyword&gt;Back Pain/etiology&lt;/keyword&gt;&lt;keyword&gt;Female&lt;/keyword&gt;&lt;keyword&gt;Great Britain/epidemiology&lt;/keyword&gt;&lt;keyword&gt;Humans&lt;/keyword&gt;&lt;keyword&gt;Osteoporosis/*epidemiology/genetics&lt;/keyword&gt;&lt;keyword&gt;Pregnancy&lt;/keyword&gt;&lt;keyword&gt;Pregnancy Complications/*epidemiology&lt;/keyword&gt;&lt;keyword&gt;Prevalence&lt;/keyword&gt;&lt;/keywords&gt;&lt;dates&gt;&lt;year&gt;1993&lt;/year&gt;&lt;pub-dates&gt;&lt;date&gt;Oct&lt;/date&gt;&lt;/pub-dates&gt;&lt;/dates&gt;&lt;isbn&gt;0300-0664 (Print)&amp;#xD;0300-0664 (Linking)&lt;/isbn&gt;&lt;accession-num&gt;8287577&lt;/accession-num&gt;&lt;label&gt;556&lt;/label&gt;&lt;urls&gt;&lt;related-urls&gt;&lt;url&gt;http://www.ncbi.nlm.nih.gov/pubmed/8287577&lt;/url&gt;&lt;/related-urls&gt;&lt;/urls&gt;&lt;/record&gt;&lt;/Cite&gt;&lt;/EndNote&gt;</w:instrText>
      </w:r>
      <w:r w:rsidR="00A22A40" w:rsidRPr="00A8335A">
        <w:rPr>
          <w:rFonts w:cs="Arial"/>
          <w:sz w:val="22"/>
          <w:szCs w:val="22"/>
        </w:rPr>
        <w:fldChar w:fldCharType="separate"/>
      </w:r>
      <w:r w:rsidR="00753C04" w:rsidRPr="00A8335A">
        <w:rPr>
          <w:rFonts w:cs="Arial"/>
          <w:noProof/>
          <w:sz w:val="22"/>
          <w:szCs w:val="22"/>
        </w:rPr>
        <w:t>(80)</w:t>
      </w:r>
      <w:r w:rsidR="00A22A40" w:rsidRPr="00A8335A">
        <w:rPr>
          <w:rFonts w:cs="Arial"/>
          <w:sz w:val="22"/>
          <w:szCs w:val="22"/>
        </w:rPr>
        <w:fldChar w:fldCharType="end"/>
      </w:r>
      <w:r w:rsidR="00661F0D" w:rsidRPr="00A8335A">
        <w:rPr>
          <w:rFonts w:cs="Arial"/>
          <w:sz w:val="22"/>
          <w:szCs w:val="22"/>
        </w:rPr>
        <w:t xml:space="preserve">. </w:t>
      </w:r>
      <w:r w:rsidR="00DF18EE" w:rsidRPr="00A8335A">
        <w:rPr>
          <w:rFonts w:cs="Arial"/>
          <w:sz w:val="22"/>
          <w:szCs w:val="22"/>
        </w:rPr>
        <w:t>A positive family history of osteoporosis has been found in about on</w:t>
      </w:r>
      <w:r w:rsidR="007D5A5F" w:rsidRPr="00A8335A">
        <w:rPr>
          <w:rFonts w:cs="Arial"/>
          <w:sz w:val="22"/>
          <w:szCs w:val="22"/>
        </w:rPr>
        <w:t>e</w:t>
      </w:r>
      <w:r w:rsidR="00DF18EE" w:rsidRPr="00A8335A">
        <w:rPr>
          <w:rFonts w:cs="Arial"/>
          <w:sz w:val="22"/>
          <w:szCs w:val="22"/>
        </w:rPr>
        <w:t xml:space="preserve">-third of patients presenting with vertebral fractures in association with pregnancy or lactation </w:t>
      </w:r>
      <w:r w:rsidR="00DF18EE" w:rsidRPr="00A8335A">
        <w:rPr>
          <w:rFonts w:cs="Arial"/>
          <w:sz w:val="22"/>
          <w:szCs w:val="22"/>
        </w:rPr>
        <w:fldChar w:fldCharType="begin">
          <w:fldData xml:space="preserve">PEVuZE5vdGU+PENpdGU+PEF1dGhvcj5HZWhsZW48L0F1dGhvcj48WWVhcj4yMDE5PC9ZZWFyPjxS
ZWNOdW0+NDg1MzwvUmVjTnVtPjxEaXNwbGF5VGV4dD4oODEtODMpPC9EaXNwbGF5VGV4dD48cmVj
b3JkPjxyZWMtbnVtYmVyPjQ4NTM8L3JlYy1udW1iZXI+PGZvcmVpZ24ta2V5cz48a2V5IGFwcD0i
RU4iIGRiLWlkPSJwcGF3d2V3YXp4cjJ4eWVkeGE4NTJ2cHV2eHNhc2Zzd3gydjUiIHRpbWVzdGFt
cD0iMTcwODgwMzEyMCI+NDg1Mzwva2V5PjwvZm9yZWlnbi1rZXlzPjxyZWYtdHlwZSBuYW1lPSJK
b3VybmFsIEFydGljbGUiPjE3PC9yZWYtdHlwZT48Y29udHJpYnV0b3JzPjxhdXRob3JzPjxhdXRo
b3I+R2VobGVuLCBNLjwvYXV0aG9yPjxhdXRob3I+TGF6YXJlc2N1LCBBLiBELjwvYXV0aG9yPjxh
dXRob3I+SGlueiwgQy48L2F1dGhvcj48YXV0aG9yPlNjaHdhcnotRXl3aWxsLCBNLjwvYXV0aG9y
PjxhdXRob3I+UGZlaWZlciwgTS48L2F1dGhvcj48YXV0aG9yPkJhbGFzaW5nYW0sIFMuPC9hdXRo
b3I+PGF1dGhvcj5NYWllciwgQS48L2F1dGhvcj48L2F1dGhvcnM+PC9jb250cmlidXRvcnM+PGF1
dGgtYWRkcmVzcz5EZXBhcnRtZW50IG9mIFJoZXVtYXRvbG9neSwgT3N0ZW9sb2d5IGFuZCBPcnRo
b3BhZWRpY3MsIERFUiBGVVJTVEVOSE9GLCBCYWQgUHlybW9udCwgR2VybWFueS4gZ2VobGVuQHN0
YWF0c2JhZC1weXJtb250LmRlLiYjeEQ7RGVwYXJ0bWVudCBvZiBSaGV1bWF0b2xvZ3ksIE9zdGVv
bG9neSBhbmQgT3J0aG9wYWVkaWNzLCBERVIgRlVSU1RFTkhPRiwgQmFkIFB5cm1vbnQsIEdlcm1h
bnkuJiN4RDtEZXBhcnRtZW50IG9mIFJoZXVtYXRvbG9neSwgU3QuIEpvc2VmLVN0aWZ0IFNlbmRl
bmhvcnN0LCBTZW5kZW5ob3JzdCwgR2VybWFueS48L2F1dGgtYWRkcmVzcz48dGl0bGVzPjx0aXRs
ZT5Mb25nLXRlcm0gb3V0Y29tZSBvZiBwYXRpZW50cyB3aXRoIHByZWduYW5jeSBhbmQgbGFjdGF0
aW9uLWFzc29jaWF0ZWQgb3N0ZW9wb3Jvc2lzIChQTE8pIHdpdGggYSBwYXJ0aWN1bGFyIGZvY3Vz
IG9uIHF1YWxpdHkgb2YgbGlmZTwvdGl0bGU+PHNlY29uZGFyeS10aXRsZT5DbGluIFJoZXVtYXRv
bDwvc2Vjb25kYXJ5LXRpdGxlPjxhbHQtdGl0bGU+Q2xpbmljYWwgcmhldW1hdG9sb2d5PC9hbHQt
dGl0bGU+PC90aXRsZXM+PHBlcmlvZGljYWw+PGZ1bGwtdGl0bGU+Q2xpbiBSaGV1bWF0b2w8L2Z1
bGwtdGl0bGU+PC9wZXJpb2RpY2FsPjxwYWdlcz4zNTc1LTM1ODM8L3BhZ2VzPjx2b2x1bWU+Mzg8
L3ZvbHVtZT48bnVtYmVyPjEyPC9udW1iZXI+PGVkaXRpb24+MjAxOTA4Mjk8L2VkaXRpb24+PGtl
eXdvcmRzPjxrZXl3b3JkPkFkdWx0PC9rZXl3b3JkPjxrZXl3b3JkPkZlbWFsZTwva2V5d29yZD48
a2V5d29yZD5HZXJtYW55L2VwaWRlbWlvbG9neTwva2V5d29yZD48a2V5d29yZD5IdW1hbnM8L2tl
eXdvcmQ+PGtleXdvcmQ+TGFjdGF0aW9uPC9rZXl3b3JkPjxrZXl3b3JkPk1pZGRsZSBBZ2VkPC9r
ZXl3b3JkPjxrZXl3b3JkPk9zdGVvcG9yb3Npcy9jb21wbGljYXRpb25zLyplcGlkZW1pb2xvZ3kv
cHN5Y2hvbG9neTwva2V5d29yZD48a2V5d29yZD5QcmVnbmFuY3k8L2tleXdvcmQ+PGtleXdvcmQ+
UHJlZ25hbmN5IENvbXBsaWNhdGlvbnMvKmVwaWRlbWlvbG9neS9ldGlvbG9neS9wc3ljaG9sb2d5
PC9rZXl3b3JkPjxrZXl3b3JkPlF1YWxpdHkgb2YgTGlmZTwva2V5d29yZD48a2V5d29yZD5SZXRy
b3NwZWN0aXZlIFN0dWRpZXM8L2tleXdvcmQ+PGtleXdvcmQ+U3BpbmFsIEZyYWN0dXJlcy8qZXBp
ZGVtaW9sb2d5L2V0aW9sb2d5L3BzeWNob2xvZ3k8L2tleXdvcmQ+PGtleXdvcmQ+TG9uZy10ZXJt
IG91dGNvbWU8L2tleXdvcmQ+PGtleXdvcmQ+TWVudGFsIGRpc3RyZXNzPC9rZXl3b3JkPjxrZXl3
b3JkPk9zdGVvcG9yb3Npczwva2V5d29yZD48a2V5d29yZD5SZWhhYmlsaXRhdGlvbjwva2V5d29y
ZD48a2V5d29yZD5WZXJ0ZWJyYWwgZnJhY3R1cmU8L2tleXdvcmQ+PC9rZXl3b3Jkcz48ZGF0ZXM+
PHllYXI+MjAxOTwveWVhcj48cHViLWRhdGVzPjxkYXRlPkRlYzwvZGF0ZT48L3B1Yi1kYXRlcz48
L2RhdGVzPjxpc2JuPjE0MzQtOTk0OSAoRWxlY3Ryb25pYykmI3hEOzA3NzAtMzE5OCAoTGlua2lu
Zyk8L2lzYm4+PGFjY2Vzc2lvbi1udW0+MzE0NjgyMjQ8L2FjY2Vzc2lvbi1udW0+PHVybHM+PHJl
bGF0ZWQtdXJscz48dXJsPmh0dHBzOi8vd3d3Lm5jYmkubmxtLm5paC5nb3YvcHVibWVkLzMxNDY4
MjI0PC91cmw+PC9yZWxhdGVkLXVybHM+PC91cmxzPjxlbGVjdHJvbmljLXJlc291cmNlLW51bT4x
MC4xMDA3L3MxMDA2Ny0wMTktMDQ3NTgtMDwvZWxlY3Ryb25pYy1yZXNvdXJjZS1udW0+PHJlbW90
ZS1kYXRhYmFzZS1uYW1lPk1lZGxpbmU8L3JlbW90ZS1kYXRhYmFzZS1uYW1lPjxyZW1vdGUtZGF0
YWJhc2UtcHJvdmlkZXI+TkxNPC9yZW1vdGUtZGF0YWJhc2UtcHJvdmlkZXI+PGxhbmd1YWdlPmVu
ZzwvbGFuZ3VhZ2U+PC9yZWNvcmQ+PC9DaXRlPjxDaXRlPjxBdXRob3I+QnV0c2NoZWlkdDwvQXV0
aG9yPjxZZWFyPjIwMjE8L1llYXI+PFJlY051bT40ODQyPC9SZWNOdW0+PHJlY29yZD48cmVjLW51
bWJlcj40ODQyPC9yZWMtbnVtYmVyPjxmb3JlaWduLWtleXM+PGtleSBhcHA9IkVOIiBkYi1pZD0i
cHBhd3dld2F6eHIyeHllZHhhODUydnB1dnhzYXNmc3d4MnY1IiB0aW1lc3RhbXA9IjE3MDg4MDI3
ODEiPjQ4NDI8L2tleT48L2ZvcmVpZ24ta2V5cz48cmVmLXR5cGUgbmFtZT0iSm91cm5hbCBBcnRp
Y2xlIj4xNzwvcmVmLXR5cGU+PGNvbnRyaWJ1dG9ycz48YXV0aG9ycz48YXV0aG9yPkJ1dHNjaGVp
ZHQsIFMuPC9hdXRob3I+PGF1dGhvcj5Uc291cmRpLCBFLjwvYXV0aG9yPjxhdXRob3I+Um9sdmll
biwgVC48L2F1dGhvcj48YXV0aG9yPkRlbHNtYW5uLCBBLjwvYXV0aG9yPjxhdXRob3I+U3R1cnpu
aWNrZWwsIEouPC9hdXRob3I+PGF1dGhvcj5CYXJ2ZW5jaWssIEYuPC9hdXRob3I+PGF1dGhvcj5K
YWtvYiwgRi48L2F1dGhvcj48YXV0aG9yPkhvZmJhdWVyLCBMLiBDLjwvYXV0aG9yPjxhdXRob3I+
TXVuZGxvcywgUy48L2F1dGhvcj48YXV0aG9yPktvcm5haywgVS48L2F1dGhvcj48YXV0aG9yPlNl
ZWZyaWVkLCBMLjwvYXV0aG9yPjxhdXRob3I+T2hlaW0sIFIuPC9hdXRob3I+PC9hdXRob3JzPjwv
Y29udHJpYnV0b3JzPjxhdXRoLWFkZHJlc3M+RGVwYXJ0bWVudCBvZiBPc3Rlb2xvZ3kgYW5kIEJp
b21lY2hhbmljcywgVW5pdmVyc2l0eSBNZWRpY2FsIENlbnRlciBIYW1idXJnLUVwcGVuZG9yZiwg
SGFtYnVyZywgR2VybWFueTsgRGl2aXNpb24gb2YgT3J0aG9wYWVkaWNzLCBEZXBhcnRtZW50IG9m
IFRyYXVtYSBhbmQgT3J0aG9wYWVkaWMgU3VyZ2VyeSwgVW5pdmVyc2l0eSBNZWRpY2FsIENlbnRl
ciBIYW1idXJnLUVwcGVuZG9yZiwgSGFtYnVyZywgR2VybWFueS4mI3hEO0RlcGFydG1lbnQgb2Yg
TWVkaWNpbmUgSUlJLCBUZWNobmlzY2hlIFVuaXZlcnNpdGF0IERyZXNkZW4gTWVkaWNhbCBDZW50
ZXIsIERyZXNkZW4sIEdlcm1hbnk7IENlbnRlciBmb3IgSGVhbHRoeSBBZ2luZywgVGVjaG5pc2No
ZSBVbml2ZXJzaXRhdCBEcmVzZGVuIE1lZGljYWwgQ2VudGVyLCBEcmVzZGVuLCBHZXJtYW55LiYj
eEQ7RGVwYXJ0bWVudCBvZiBPc3Rlb2xvZ3kgYW5kIEJpb21lY2hhbmljcywgVW5pdmVyc2l0eSBN
ZWRpY2FsIENlbnRlciBIYW1idXJnLUVwcGVuZG9yZiwgSGFtYnVyZywgR2VybWFueS4mI3hEO09y
dGhvcGVkaWMgQ2VudGVyIGZvciBNdXNjdWxvc2tlbGV0YWwgUmVzZWFyY2gsIE9ydGhvcGVkaWMg
RGVwYXJ0bWVudCwgVW5pdmVyc2l0eSBvZiBXdXJ6YnVyZywgR2VybWFueS4mI3hEO0luc3RpdHV0
ZSBvZiBNZWRpY2FsIEdlbmV0aWNzIGFuZCBIdW1hbiBHZW5ldGljcywgQ2hhcml0ZSBVbml2ZXJz
aXRhdHNtZWRpemluIEJlcmxpbiwgQmVybGluLCBHZXJtYW55LiYjeEQ7SW5zdGl0dXRlIG9mIE1l
ZGljYWwgR2VuZXRpY3MgYW5kIEh1bWFuIEdlbmV0aWNzLCBDaGFyaXRlIFVuaXZlcnNpdGF0c21l
ZGl6aW4gQmVybGluLCBCZXJsaW4sIEdlcm1hbnk7IEluc3RpdHV0ZSBvZiBIdW1hbiBHZW5ldGlj
cywgVW5pdmVyc2l0YXRzbWVkaXppbiBHb3R0aW5nZW4sIEdvdHRpbmdlbiwgR2VybWFueS4mI3hE
O0RlcGFydG1lbnQgb2YgT3N0ZW9sb2d5IGFuZCBCaW9tZWNoYW5pY3MsIFVuaXZlcnNpdHkgTWVk
aWNhbCBDZW50ZXIgSGFtYnVyZy1FcHBlbmRvcmYsIEhhbWJ1cmcsIEdlcm1hbnkuIEVsZWN0cm9u
aWMgYWRkcmVzczogci5vaGVpbUB1a2UuZGUuPC9hdXRoLWFkZHJlc3M+PHRpdGxlcz48dGl0bGU+
UmVsZXZhbnQgZ2VuZXRpYyB2YXJpYW50cyBhcmUgY29tbW9uIGluIHdvbWVuIHdpdGggcHJlZ25h
bmN5IGFuZCBsYWN0YXRpb24tYXNzb2NpYXRlZCBvc3Rlb3Bvcm9zaXMgKFBMTykgYW5kIHByZWRp
c3Bvc2UgdG8gbW9yZSBzZXZlcmUgY2xpbmljYWwgbWFuaWZlc3RhdGlvbnM8L3RpdGxlPjxzZWNv
bmRhcnktdGl0bGU+Qm9uZTwvc2Vjb25kYXJ5LXRpdGxlPjwvdGl0bGVzPjxwZXJpb2RpY2FsPjxm
dWxsLXRpdGxlPkJvbmU8L2Z1bGwtdGl0bGU+PC9wZXJpb2RpY2FsPjxwYWdlcz4xMTU5MTE8L3Bh
Z2VzPjx2b2x1bWU+MTQ3PC92b2x1bWU+PGVkaXRpb24+MjAyMTAzMTI8L2VkaXRpb24+PGtleXdv
cmRzPjxrZXl3b3JkPkFic29ycHRpb21ldHJ5LCBQaG90b248L2tleXdvcmQ+PGtleXdvcmQ+Qm9u
ZSBEZW5zaXR5L2dlbmV0aWNzPC9rZXl3b3JkPjxrZXl3b3JkPkZlbWFsZTwva2V5d29yZD48a2V5
d29yZD4qRnJhY3R1cmVzLCBDb21wcmVzc2lvbjwva2V5d29yZD48a2V5d29yZD5HZXJtYW55PC9r
ZXl3b3JkPjxrZXl3b3JkPkh1bWFuczwva2V5d29yZD48a2V5d29yZD5MYWN0YXRpb248L2tleXdv
cmQ+PGtleXdvcmQ+Kk9zdGVvcG9yb3Npcy9nZW5ldGljczwva2V5d29yZD48a2V5d29yZD5QcmVn
bmFuY3k8L2tleXdvcmQ+PGtleXdvcmQ+KlNwaW5hbCBGcmFjdHVyZXMvZGlhZ25vc3RpYyBpbWFn
aW5nL2dlbmV0aWNzPC9rZXl3b3JkPjxrZXl3b3JkPkZvbGxvdy11cDwva2V5d29yZD48a2V5d29y
ZD5HZW5ldGljIHZhcmlhbnRzPC9rZXl3b3JkPjxrZXl3b3JkPlBhdGhvZ2VuZXNpczwva2V5d29y
ZD48a2V5d29yZD5QcmVnbmFuY3kgYW5kIGxhY3RhdGlvbi1hc3NvY2lhdGVkIG9zdGVvcG9yb3Np
cyAoUExPKTwva2V5d29yZD48a2V5d29yZD5UcmVhdG1lbnQ8L2tleXdvcmQ+PC9rZXl3b3Jkcz48
ZGF0ZXM+PHllYXI+MjAyMTwveWVhcj48cHViLWRhdGVzPjxkYXRlPkp1bjwvZGF0ZT48L3B1Yi1k
YXRlcz48L2RhdGVzPjxpc2JuPjE4NzMtMjc2MyAoRWxlY3Ryb25pYykmI3hEOzE4NzMtMjc2MyAo
TGlua2luZyk8L2lzYm4+PGFjY2Vzc2lvbi1udW0+MzM3MTYxNjQ8L2FjY2Vzc2lvbi1udW0+PHVy
bHM+PHJlbGF0ZWQtdXJscz48dXJsPmh0dHBzOi8vd3d3Lm5jYmkubmxtLm5paC5nb3YvcHVibWVk
LzMzNzE2MTY0PC91cmw+PC9yZWxhdGVkLXVybHM+PC91cmxzPjxlbGVjdHJvbmljLXJlc291cmNl
LW51bT4xMC4xMDE2L2ouYm9uZS4yMDIxLjExNTkxMTwvZWxlY3Ryb25pYy1yZXNvdXJjZS1udW0+
PHJlbW90ZS1kYXRhYmFzZS1uYW1lPk1lZGxpbmU8L3JlbW90ZS1kYXRhYmFzZS1uYW1lPjxyZW1v
dGUtZGF0YWJhc2UtcHJvdmlkZXI+TkxNPC9yZW1vdGUtZGF0YWJhc2UtcHJvdmlkZXI+PGxhbmd1
YWdlPmVuZzwvbGFuZ3VhZ2U+PC9yZWNvcmQ+PC9DaXRlPjxDaXRlPjxBdXRob3I+TGFyb2NoZTwv
QXV0aG9yPjxZZWFyPjIwMTc8L1llYXI+PFJlY051bT4zNjkxPC9SZWNOdW0+PHJlY29yZD48cmVj
LW51bWJlcj4zNjkxPC9yZWMtbnVtYmVyPjxmb3JlaWduLWtleXM+PGtleSBhcHA9IkVOIiBkYi1p
ZD0icHBhd3dld2F6eHIyeHllZHhhODUydnB1dnhzYXNmc3d4MnY1IiB0aW1lc3RhbXA9IjE1Njk1
MDU2OTEiPjM2OTE8L2tleT48L2ZvcmVpZ24ta2V5cz48cmVmLXR5cGUgbmFtZT0iSm91cm5hbCBB
cnRpY2xlIj4xNzwvcmVmLXR5cGU+PGNvbnRyaWJ1dG9ycz48YXV0aG9ycz48YXV0aG9yPkxhcm9j
aGUsIE0uPC9hdXRob3I+PGF1dGhvcj5UYWxpYmFydCwgTS48L2F1dGhvcj48YXV0aG9yPkNvcm1p
ZXIsIEMuPC9hdXRob3I+PGF1dGhvcj5Sb3V4LCBDLjwvYXV0aG9yPjxhdXRob3I+R3VnZ2VuYnVo
bCwgUC48L2F1dGhvcj48YXV0aG9yPkRlZ2JvZSwgWS48L2F1dGhvcj48L2F1dGhvcnM+PC9jb250
cmlidXRvcnM+PGF1dGgtYWRkcmVzcz5EZXBhcnRtZW50IG9mIFJoZXVtYXRvbG9neSwgVG91bG91
c2UgVW5pdmVyc2l0eSBIb3NwaXRhbCwgVG91bG91c2UsIEZyYW5jZS4gbGFyb2NoZS5tQGNodS10
b3Vsb3VzZS5mci4mI3hEO0NlbnRyZSBkZSBSaHVtYXRvbG9naWUsIEhvcGl0YWwgUGllcnJlIFBh
dWwgUmlxdWV0LCBDSFUgUHVycGFuLCAxIHBsYWNlIGR1IERyIEJheWxhYywgMzEwNTksIFRvdWxv
dXNlIENlZGV4LCBGcmFuY2UuIGxhcm9jaGUubUBjaHUtdG91bG91c2UuZnIuJiN4RDtEZXBhcnRt
ZW50IG9mIFJoZXVtYXRvbG9neSwgVG91bG91c2UgVW5pdmVyc2l0eSBIb3NwaXRhbCwgVG91bG91
c2UsIEZyYW5jZS4mI3hEO0RlcGFydG1lbnQgb2YgUmhldW1hdG9sb2d5LCBDb2NoaW4gVW5pdmVy
c2l0eSBIb3NwaXRhbCwgUGFyaXMsIEZyYW5jZS4mI3hEO0RlcGFydG1lbnQgb2YgUmhldW1hdG9s
b2d5LCBSZW5uZXMgVW5pdmVyc2l0eSBIb3NwaXRhbCwgQW1pZW5zLCBGcmFuY2UuPC9hdXRoLWFk
ZHJlc3M+PHRpdGxlcz48dGl0bGU+UHJlZ25hbmN5LXJlbGF0ZWQgZnJhY3R1cmVzOiBhIHJldHJv
c3BlY3RpdmUgc3R1ZHkgb2YgYSBGcmVuY2ggY29ob3J0IG9mIDUyIHBhdGllbnRzIGFuZCByZXZp
ZXcgb2YgdGhlIGxpdGVyYXR1cmU8L3RpdGxlPjxzZWNvbmRhcnktdGl0bGU+T3N0ZW9wb3JvcyBJ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b2RpY2FsPjxwYWdlcz4zMTM1LTMxNDI8L3BhZ2VzPjx2b2x1bWU+Mjg8L3ZvbHVtZT48bnVtYmVy
PjExPC9udW1iZXI+PGVkaXRpb24+MjAxNy8wOS8wODwvZWRpdGlvbj48a2V5d29yZHM+PGtleXdv
cmQ+T3N0ZW9wb3Jvc2lzPC9rZXl3b3JkPjxrZXl3b3JkPlByZWduYW5jeTwva2V5d29yZD48a2V5
d29yZD5SaXNrIGZhY3RvcnM8L2tleXdvcmQ+PGtleXdvcmQ+VmVydGVicmFsIGZyYWN0dXJlczwv
a2V5d29yZD48L2tleXdvcmRzPjxkYXRlcz48eWVhcj4yMDE3PC95ZWFyPjxwdWItZGF0ZXM+PGRh
dGU+Tm92PC9kYXRlPjwvcHViLWRhdGVzPjwvZGF0ZXM+PGlzYm4+MDkzNy05NDF4PC9pc2JuPjxh
Y2Nlc3Npb24tbnVtPjI4ODc5NDc0PC9hY2Nlc3Npb24tbnVtPjx1cmxzPjxyZWxhdGVkLXVybHM+
PHVybD5odHRwczovL2xpbmsuc3ByaW5nZXIuY29tL2FydGljbGUvMTAuMTAwNyUyRnMwMDE5OC0w
MTctNDE2NS0yPC91cmw+PC9yZWxhdGVkLXVybHM+PC91cmxzPjxlbGVjdHJvbmljLXJlc291cmNl
LW51bT4xMC4xMDA3L3MwMDE5OC0wMTctNDE2NS0yPC9lbGVjdHJvbmljLXJlc291cmNlLW51bT48
cmVtb3RlLWRhdGFiYXNlLXByb3ZpZGVyPk5MTTwvcmVtb3RlLWRhdGFiYXNlLXByb3ZpZGVyPjxs
YW5ndWFnZT5lbmc8L2xhbmd1YWdlPjwvcmVjb3JkPjwvQ2l0ZT48L0VuZE5vdGU+
</w:fldData>
        </w:fldChar>
      </w:r>
      <w:r w:rsidR="00DF18EE" w:rsidRPr="00A8335A">
        <w:rPr>
          <w:rFonts w:cs="Arial"/>
          <w:sz w:val="22"/>
          <w:szCs w:val="22"/>
        </w:rPr>
        <w:instrText xml:space="preserve"> ADDIN EN.CITE </w:instrText>
      </w:r>
      <w:r w:rsidR="00DF18EE" w:rsidRPr="00A8335A">
        <w:rPr>
          <w:rFonts w:cs="Arial"/>
          <w:sz w:val="22"/>
          <w:szCs w:val="22"/>
        </w:rPr>
        <w:fldChar w:fldCharType="begin">
          <w:fldData xml:space="preserve">PEVuZE5vdGU+PENpdGU+PEF1dGhvcj5HZWhsZW48L0F1dGhvcj48WWVhcj4yMDE5PC9ZZWFyPjxS
ZWNOdW0+NDg1MzwvUmVjTnVtPjxEaXNwbGF5VGV4dD4oODEtODMpPC9EaXNwbGF5VGV4dD48cmVj
b3JkPjxyZWMtbnVtYmVyPjQ4NTM8L3JlYy1udW1iZXI+PGZvcmVpZ24ta2V5cz48a2V5IGFwcD0i
RU4iIGRiLWlkPSJwcGF3d2V3YXp4cjJ4eWVkeGE4NTJ2cHV2eHNhc2Zzd3gydjUiIHRpbWVzdGFt
cD0iMTcwODgwMzEyMCI+NDg1Mzwva2V5PjwvZm9yZWlnbi1rZXlzPjxyZWYtdHlwZSBuYW1lPSJK
b3VybmFsIEFydGljbGUiPjE3PC9yZWYtdHlwZT48Y29udHJpYnV0b3JzPjxhdXRob3JzPjxhdXRo
b3I+R2VobGVuLCBNLjwvYXV0aG9yPjxhdXRob3I+TGF6YXJlc2N1LCBBLiBELjwvYXV0aG9yPjxh
dXRob3I+SGlueiwgQy48L2F1dGhvcj48YXV0aG9yPlNjaHdhcnotRXl3aWxsLCBNLjwvYXV0aG9y
PjxhdXRob3I+UGZlaWZlciwgTS48L2F1dGhvcj48YXV0aG9yPkJhbGFzaW5nYW0sIFMuPC9hdXRo
b3I+PGF1dGhvcj5NYWllciwgQS48L2F1dGhvcj48L2F1dGhvcnM+PC9jb250cmlidXRvcnM+PGF1
dGgtYWRkcmVzcz5EZXBhcnRtZW50IG9mIFJoZXVtYXRvbG9neSwgT3N0ZW9sb2d5IGFuZCBPcnRo
b3BhZWRpY3MsIERFUiBGVVJTVEVOSE9GLCBCYWQgUHlybW9udCwgR2VybWFueS4gZ2VobGVuQHN0
YWF0c2JhZC1weXJtb250LmRlLiYjeEQ7RGVwYXJ0bWVudCBvZiBSaGV1bWF0b2xvZ3ksIE9zdGVv
bG9neSBhbmQgT3J0aG9wYWVkaWNzLCBERVIgRlVSU1RFTkhPRiwgQmFkIFB5cm1vbnQsIEdlcm1h
bnkuJiN4RDtEZXBhcnRtZW50IG9mIFJoZXVtYXRvbG9neSwgU3QuIEpvc2VmLVN0aWZ0IFNlbmRl
bmhvcnN0LCBTZW5kZW5ob3JzdCwgR2VybWFueS48L2F1dGgtYWRkcmVzcz48dGl0bGVzPjx0aXRs
ZT5Mb25nLXRlcm0gb3V0Y29tZSBvZiBwYXRpZW50cyB3aXRoIHByZWduYW5jeSBhbmQgbGFjdGF0
aW9uLWFzc29jaWF0ZWQgb3N0ZW9wb3Jvc2lzIChQTE8pIHdpdGggYSBwYXJ0aWN1bGFyIGZvY3Vz
IG9uIHF1YWxpdHkgb2YgbGlmZTwvdGl0bGU+PHNlY29uZGFyeS10aXRsZT5DbGluIFJoZXVtYXRv
bDwvc2Vjb25kYXJ5LXRpdGxlPjxhbHQtdGl0bGU+Q2xpbmljYWwgcmhldW1hdG9sb2d5PC9hbHQt
dGl0bGU+PC90aXRsZXM+PHBlcmlvZGljYWw+PGZ1bGwtdGl0bGU+Q2xpbiBSaGV1bWF0b2w8L2Z1
bGwtdGl0bGU+PC9wZXJpb2RpY2FsPjxwYWdlcz4zNTc1LTM1ODM8L3BhZ2VzPjx2b2x1bWU+Mzg8
L3ZvbHVtZT48bnVtYmVyPjEyPC9udW1iZXI+PGVkaXRpb24+MjAxOTA4Mjk8L2VkaXRpb24+PGtl
eXdvcmRzPjxrZXl3b3JkPkFkdWx0PC9rZXl3b3JkPjxrZXl3b3JkPkZlbWFsZTwva2V5d29yZD48
a2V5d29yZD5HZXJtYW55L2VwaWRlbWlvbG9neTwva2V5d29yZD48a2V5d29yZD5IdW1hbnM8L2tl
eXdvcmQ+PGtleXdvcmQ+TGFjdGF0aW9uPC9rZXl3b3JkPjxrZXl3b3JkPk1pZGRsZSBBZ2VkPC9r
ZXl3b3JkPjxrZXl3b3JkPk9zdGVvcG9yb3Npcy9jb21wbGljYXRpb25zLyplcGlkZW1pb2xvZ3kv
cHN5Y2hvbG9neTwva2V5d29yZD48a2V5d29yZD5QcmVnbmFuY3k8L2tleXdvcmQ+PGtleXdvcmQ+
UHJlZ25hbmN5IENvbXBsaWNhdGlvbnMvKmVwaWRlbWlvbG9neS9ldGlvbG9neS9wc3ljaG9sb2d5
PC9rZXl3b3JkPjxrZXl3b3JkPlF1YWxpdHkgb2YgTGlmZTwva2V5d29yZD48a2V5d29yZD5SZXRy
b3NwZWN0aXZlIFN0dWRpZXM8L2tleXdvcmQ+PGtleXdvcmQ+U3BpbmFsIEZyYWN0dXJlcy8qZXBp
ZGVtaW9sb2d5L2V0aW9sb2d5L3BzeWNob2xvZ3k8L2tleXdvcmQ+PGtleXdvcmQ+TG9uZy10ZXJt
IG91dGNvbWU8L2tleXdvcmQ+PGtleXdvcmQ+TWVudGFsIGRpc3RyZXNzPC9rZXl3b3JkPjxrZXl3
b3JkPk9zdGVvcG9yb3Npczwva2V5d29yZD48a2V5d29yZD5SZWhhYmlsaXRhdGlvbjwva2V5d29y
ZD48a2V5d29yZD5WZXJ0ZWJyYWwgZnJhY3R1cmU8L2tleXdvcmQ+PC9rZXl3b3Jkcz48ZGF0ZXM+
PHllYXI+MjAxOTwveWVhcj48cHViLWRhdGVzPjxkYXRlPkRlYzwvZGF0ZT48L3B1Yi1kYXRlcz48
L2RhdGVzPjxpc2JuPjE0MzQtOTk0OSAoRWxlY3Ryb25pYykmI3hEOzA3NzAtMzE5OCAoTGlua2lu
Zyk8L2lzYm4+PGFjY2Vzc2lvbi1udW0+MzE0NjgyMjQ8L2FjY2Vzc2lvbi1udW0+PHVybHM+PHJl
bGF0ZWQtdXJscz48dXJsPmh0dHBzOi8vd3d3Lm5jYmkubmxtLm5paC5nb3YvcHVibWVkLzMxNDY4
MjI0PC91cmw+PC9yZWxhdGVkLXVybHM+PC91cmxzPjxlbGVjdHJvbmljLXJlc291cmNlLW51bT4x
MC4xMDA3L3MxMDA2Ny0wMTktMDQ3NTgtMDwvZWxlY3Ryb25pYy1yZXNvdXJjZS1udW0+PHJlbW90
ZS1kYXRhYmFzZS1uYW1lPk1lZGxpbmU8L3JlbW90ZS1kYXRhYmFzZS1uYW1lPjxyZW1vdGUtZGF0
YWJhc2UtcHJvdmlkZXI+TkxNPC9yZW1vdGUtZGF0YWJhc2UtcHJvdmlkZXI+PGxhbmd1YWdlPmVu
ZzwvbGFuZ3VhZ2U+PC9yZWNvcmQ+PC9DaXRlPjxDaXRlPjxBdXRob3I+QnV0c2NoZWlkdDwvQXV0
aG9yPjxZZWFyPjIwMjE8L1llYXI+PFJlY051bT40ODQyPC9SZWNOdW0+PHJlY29yZD48cmVjLW51
bWJlcj40ODQyPC9yZWMtbnVtYmVyPjxmb3JlaWduLWtleXM+PGtleSBhcHA9IkVOIiBkYi1pZD0i
cHBhd3dld2F6eHIyeHllZHhhODUydnB1dnhzYXNmc3d4MnY1IiB0aW1lc3RhbXA9IjE3MDg4MDI3
ODEiPjQ4NDI8L2tleT48L2ZvcmVpZ24ta2V5cz48cmVmLXR5cGUgbmFtZT0iSm91cm5hbCBBcnRp
Y2xlIj4xNzwvcmVmLXR5cGU+PGNvbnRyaWJ1dG9ycz48YXV0aG9ycz48YXV0aG9yPkJ1dHNjaGVp
ZHQsIFMuPC9hdXRob3I+PGF1dGhvcj5Uc291cmRpLCBFLjwvYXV0aG9yPjxhdXRob3I+Um9sdmll
biwgVC48L2F1dGhvcj48YXV0aG9yPkRlbHNtYW5uLCBBLjwvYXV0aG9yPjxhdXRob3I+U3R1cnpu
aWNrZWwsIEouPC9hdXRob3I+PGF1dGhvcj5CYXJ2ZW5jaWssIEYuPC9hdXRob3I+PGF1dGhvcj5K
YWtvYiwgRi48L2F1dGhvcj48YXV0aG9yPkhvZmJhdWVyLCBMLiBDLjwvYXV0aG9yPjxhdXRob3I+
TXVuZGxvcywgUy48L2F1dGhvcj48YXV0aG9yPktvcm5haywgVS48L2F1dGhvcj48YXV0aG9yPlNl
ZWZyaWVkLCBMLjwvYXV0aG9yPjxhdXRob3I+T2hlaW0sIFIuPC9hdXRob3I+PC9hdXRob3JzPjwv
Y29udHJpYnV0b3JzPjxhdXRoLWFkZHJlc3M+RGVwYXJ0bWVudCBvZiBPc3Rlb2xvZ3kgYW5kIEJp
b21lY2hhbmljcywgVW5pdmVyc2l0eSBNZWRpY2FsIENlbnRlciBIYW1idXJnLUVwcGVuZG9yZiwg
SGFtYnVyZywgR2VybWFueTsgRGl2aXNpb24gb2YgT3J0aG9wYWVkaWNzLCBEZXBhcnRtZW50IG9m
IFRyYXVtYSBhbmQgT3J0aG9wYWVkaWMgU3VyZ2VyeSwgVW5pdmVyc2l0eSBNZWRpY2FsIENlbnRl
ciBIYW1idXJnLUVwcGVuZG9yZiwgSGFtYnVyZywgR2VybWFueS4mI3hEO0RlcGFydG1lbnQgb2Yg
TWVkaWNpbmUgSUlJLCBUZWNobmlzY2hlIFVuaXZlcnNpdGF0IERyZXNkZW4gTWVkaWNhbCBDZW50
ZXIsIERyZXNkZW4sIEdlcm1hbnk7IENlbnRlciBmb3IgSGVhbHRoeSBBZ2luZywgVGVjaG5pc2No
ZSBVbml2ZXJzaXRhdCBEcmVzZGVuIE1lZGljYWwgQ2VudGVyLCBEcmVzZGVuLCBHZXJtYW55LiYj
eEQ7RGVwYXJ0bWVudCBvZiBPc3Rlb2xvZ3kgYW5kIEJpb21lY2hhbmljcywgVW5pdmVyc2l0eSBN
ZWRpY2FsIENlbnRlciBIYW1idXJnLUVwcGVuZG9yZiwgSGFtYnVyZywgR2VybWFueS4mI3hEO09y
dGhvcGVkaWMgQ2VudGVyIGZvciBNdXNjdWxvc2tlbGV0YWwgUmVzZWFyY2gsIE9ydGhvcGVkaWMg
RGVwYXJ0bWVudCwgVW5pdmVyc2l0eSBvZiBXdXJ6YnVyZywgR2VybWFueS4mI3hEO0luc3RpdHV0
ZSBvZiBNZWRpY2FsIEdlbmV0aWNzIGFuZCBIdW1hbiBHZW5ldGljcywgQ2hhcml0ZSBVbml2ZXJz
aXRhdHNtZWRpemluIEJlcmxpbiwgQmVybGluLCBHZXJtYW55LiYjeEQ7SW5zdGl0dXRlIG9mIE1l
ZGljYWwgR2VuZXRpY3MgYW5kIEh1bWFuIEdlbmV0aWNzLCBDaGFyaXRlIFVuaXZlcnNpdGF0c21l
ZGl6aW4gQmVybGluLCBCZXJsaW4sIEdlcm1hbnk7IEluc3RpdHV0ZSBvZiBIdW1hbiBHZW5ldGlj
cywgVW5pdmVyc2l0YXRzbWVkaXppbiBHb3R0aW5nZW4sIEdvdHRpbmdlbiwgR2VybWFueS4mI3hE
O0RlcGFydG1lbnQgb2YgT3N0ZW9sb2d5IGFuZCBCaW9tZWNoYW5pY3MsIFVuaXZlcnNpdHkgTWVk
aWNhbCBDZW50ZXIgSGFtYnVyZy1FcHBlbmRvcmYsIEhhbWJ1cmcsIEdlcm1hbnkuIEVsZWN0cm9u
aWMgYWRkcmVzczogci5vaGVpbUB1a2UuZGUuPC9hdXRoLWFkZHJlc3M+PHRpdGxlcz48dGl0bGU+
UmVsZXZhbnQgZ2VuZXRpYyB2YXJpYW50cyBhcmUgY29tbW9uIGluIHdvbWVuIHdpdGggcHJlZ25h
bmN5IGFuZCBsYWN0YXRpb24tYXNzb2NpYXRlZCBvc3Rlb3Bvcm9zaXMgKFBMTykgYW5kIHByZWRp
c3Bvc2UgdG8gbW9yZSBzZXZlcmUgY2xpbmljYWwgbWFuaWZlc3RhdGlvbnM8L3RpdGxlPjxzZWNv
bmRhcnktdGl0bGU+Qm9uZTwvc2Vjb25kYXJ5LXRpdGxlPjwvdGl0bGVzPjxwZXJpb2RpY2FsPjxm
dWxsLXRpdGxlPkJvbmU8L2Z1bGwtdGl0bGU+PC9wZXJpb2RpY2FsPjxwYWdlcz4xMTU5MTE8L3Bh
Z2VzPjx2b2x1bWU+MTQ3PC92b2x1bWU+PGVkaXRpb24+MjAyMTAzMTI8L2VkaXRpb24+PGtleXdv
cmRzPjxrZXl3b3JkPkFic29ycHRpb21ldHJ5LCBQaG90b248L2tleXdvcmQ+PGtleXdvcmQ+Qm9u
ZSBEZW5zaXR5L2dlbmV0aWNzPC9rZXl3b3JkPjxrZXl3b3JkPkZlbWFsZTwva2V5d29yZD48a2V5
d29yZD4qRnJhY3R1cmVzLCBDb21wcmVzc2lvbjwva2V5d29yZD48a2V5d29yZD5HZXJtYW55PC9r
ZXl3b3JkPjxrZXl3b3JkPkh1bWFuczwva2V5d29yZD48a2V5d29yZD5MYWN0YXRpb248L2tleXdv
cmQ+PGtleXdvcmQ+Kk9zdGVvcG9yb3Npcy9nZW5ldGljczwva2V5d29yZD48a2V5d29yZD5QcmVn
bmFuY3k8L2tleXdvcmQ+PGtleXdvcmQ+KlNwaW5hbCBGcmFjdHVyZXMvZGlhZ25vc3RpYyBpbWFn
aW5nL2dlbmV0aWNzPC9rZXl3b3JkPjxrZXl3b3JkPkZvbGxvdy11cDwva2V5d29yZD48a2V5d29y
ZD5HZW5ldGljIHZhcmlhbnRzPC9rZXl3b3JkPjxrZXl3b3JkPlBhdGhvZ2VuZXNpczwva2V5d29y
ZD48a2V5d29yZD5QcmVnbmFuY3kgYW5kIGxhY3RhdGlvbi1hc3NvY2lhdGVkIG9zdGVvcG9yb3Np
cyAoUExPKTwva2V5d29yZD48a2V5d29yZD5UcmVhdG1lbnQ8L2tleXdvcmQ+PC9rZXl3b3Jkcz48
ZGF0ZXM+PHllYXI+MjAyMTwveWVhcj48cHViLWRhdGVzPjxkYXRlPkp1bjwvZGF0ZT48L3B1Yi1k
YXRlcz48L2RhdGVzPjxpc2JuPjE4NzMtMjc2MyAoRWxlY3Ryb25pYykmI3hEOzE4NzMtMjc2MyAo
TGlua2luZyk8L2lzYm4+PGFjY2Vzc2lvbi1udW0+MzM3MTYxNjQ8L2FjY2Vzc2lvbi1udW0+PHVy
bHM+PHJlbGF0ZWQtdXJscz48dXJsPmh0dHBzOi8vd3d3Lm5jYmkubmxtLm5paC5nb3YvcHVibWVk
LzMzNzE2MTY0PC91cmw+PC9yZWxhdGVkLXVybHM+PC91cmxzPjxlbGVjdHJvbmljLXJlc291cmNl
LW51bT4xMC4xMDE2L2ouYm9uZS4yMDIxLjExNTkxMTwvZWxlY3Ryb25pYy1yZXNvdXJjZS1udW0+
PHJlbW90ZS1kYXRhYmFzZS1uYW1lPk1lZGxpbmU8L3JlbW90ZS1kYXRhYmFzZS1uYW1lPjxyZW1v
dGUtZGF0YWJhc2UtcHJvdmlkZXI+TkxNPC9yZW1vdGUtZGF0YWJhc2UtcHJvdmlkZXI+PGxhbmd1
YWdlPmVuZzwvbGFuZ3VhZ2U+PC9yZWNvcmQ+PC9DaXRlPjxDaXRlPjxBdXRob3I+TGFyb2NoZTwv
QXV0aG9yPjxZZWFyPjIwMTc8L1llYXI+PFJlY051bT4zNjkxPC9SZWNOdW0+PHJlY29yZD48cmVj
LW51bWJlcj4zNjkxPC9yZWMtbnVtYmVyPjxmb3JlaWduLWtleXM+PGtleSBhcHA9IkVOIiBkYi1p
ZD0icHBhd3dld2F6eHIyeHllZHhhODUydnB1dnhzYXNmc3d4MnY1IiB0aW1lc3RhbXA9IjE1Njk1
MDU2OTEiPjM2OTE8L2tleT48L2ZvcmVpZ24ta2V5cz48cmVmLXR5cGUgbmFtZT0iSm91cm5hbCBB
cnRpY2xlIj4xNzwvcmVmLXR5cGU+PGNvbnRyaWJ1dG9ycz48YXV0aG9ycz48YXV0aG9yPkxhcm9j
aGUsIE0uPC9hdXRob3I+PGF1dGhvcj5UYWxpYmFydCwgTS48L2F1dGhvcj48YXV0aG9yPkNvcm1p
ZXIsIEMuPC9hdXRob3I+PGF1dGhvcj5Sb3V4LCBDLjwvYXV0aG9yPjxhdXRob3I+R3VnZ2VuYnVo
bCwgUC48L2F1dGhvcj48YXV0aG9yPkRlZ2JvZSwgWS48L2F1dGhvcj48L2F1dGhvcnM+PC9jb250
cmlidXRvcnM+PGF1dGgtYWRkcmVzcz5EZXBhcnRtZW50IG9mIFJoZXVtYXRvbG9neSwgVG91bG91
c2UgVW5pdmVyc2l0eSBIb3NwaXRhbCwgVG91bG91c2UsIEZyYW5jZS4gbGFyb2NoZS5tQGNodS10
b3Vsb3VzZS5mci4mI3hEO0NlbnRyZSBkZSBSaHVtYXRvbG9naWUsIEhvcGl0YWwgUGllcnJlIFBh
dWwgUmlxdWV0LCBDSFUgUHVycGFuLCAxIHBsYWNlIGR1IERyIEJheWxhYywgMzEwNTksIFRvdWxv
dXNlIENlZGV4LCBGcmFuY2UuIGxhcm9jaGUubUBjaHUtdG91bG91c2UuZnIuJiN4RDtEZXBhcnRt
ZW50IG9mIFJoZXVtYXRvbG9neSwgVG91bG91c2UgVW5pdmVyc2l0eSBIb3NwaXRhbCwgVG91bG91
c2UsIEZyYW5jZS4mI3hEO0RlcGFydG1lbnQgb2YgUmhldW1hdG9sb2d5LCBDb2NoaW4gVW5pdmVy
c2l0eSBIb3NwaXRhbCwgUGFyaXMsIEZyYW5jZS4mI3hEO0RlcGFydG1lbnQgb2YgUmhldW1hdG9s
b2d5LCBSZW5uZXMgVW5pdmVyc2l0eSBIb3NwaXRhbCwgQW1pZW5zLCBGcmFuY2UuPC9hdXRoLWFk
ZHJlc3M+PHRpdGxlcz48dGl0bGU+UHJlZ25hbmN5LXJlbGF0ZWQgZnJhY3R1cmVzOiBhIHJldHJv
c3BlY3RpdmUgc3R1ZHkgb2YgYSBGcmVuY2ggY29ob3J0IG9mIDUyIHBhdGllbnRzIGFuZCByZXZp
ZXcgb2YgdGhlIGxpdGVyYXR1cmU8L3RpdGxlPjxzZWNvbmRhcnktdGl0bGU+T3N0ZW9wb3JvcyBJ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b2RpY2FsPjxwYWdlcz4zMTM1LTMxNDI8L3BhZ2VzPjx2b2x1bWU+Mjg8L3ZvbHVtZT48bnVtYmVy
PjExPC9udW1iZXI+PGVkaXRpb24+MjAxNy8wOS8wODwvZWRpdGlvbj48a2V5d29yZHM+PGtleXdv
cmQ+T3N0ZW9wb3Jvc2lzPC9rZXl3b3JkPjxrZXl3b3JkPlByZWduYW5jeTwva2V5d29yZD48a2V5
d29yZD5SaXNrIGZhY3RvcnM8L2tleXdvcmQ+PGtleXdvcmQ+VmVydGVicmFsIGZyYWN0dXJlczwv
a2V5d29yZD48L2tleXdvcmRzPjxkYXRlcz48eWVhcj4yMDE3PC95ZWFyPjxwdWItZGF0ZXM+PGRh
dGU+Tm92PC9kYXRlPjwvcHViLWRhdGVzPjwvZGF0ZXM+PGlzYm4+MDkzNy05NDF4PC9pc2JuPjxh
Y2Nlc3Npb24tbnVtPjI4ODc5NDc0PC9hY2Nlc3Npb24tbnVtPjx1cmxzPjxyZWxhdGVkLXVybHM+
PHVybD5odHRwczovL2xpbmsuc3ByaW5nZXIuY29tL2FydGljbGUvMTAuMTAwNyUyRnMwMDE5OC0w
MTctNDE2NS0yPC91cmw+PC9yZWxhdGVkLXVybHM+PC91cmxzPjxlbGVjdHJvbmljLXJlc291cmNl
LW51bT4xMC4xMDA3L3MwMDE5OC0wMTctNDE2NS0yPC9lbGVjdHJvbmljLXJlc291cmNlLW51bT48
cmVtb3RlLWRhdGFiYXNlLXByb3ZpZGVyPk5MTTwvcmVtb3RlLWRhdGFiYXNlLXByb3ZpZGVyPjxs
YW5ndWFnZT5lbmc8L2xhbmd1YWdlPjwvcmVjb3JkPjwvQ2l0ZT48L0VuZE5vdGU+
</w:fldData>
        </w:fldChar>
      </w:r>
      <w:r w:rsidR="00DF18EE" w:rsidRPr="00A8335A">
        <w:rPr>
          <w:rFonts w:cs="Arial"/>
          <w:sz w:val="22"/>
          <w:szCs w:val="22"/>
        </w:rPr>
        <w:instrText xml:space="preserve"> ADDIN EN.CITE.DATA </w:instrText>
      </w:r>
      <w:r w:rsidR="00DF18EE" w:rsidRPr="00A8335A">
        <w:rPr>
          <w:rFonts w:cs="Arial"/>
          <w:sz w:val="22"/>
          <w:szCs w:val="22"/>
        </w:rPr>
      </w:r>
      <w:r w:rsidR="00DF18EE" w:rsidRPr="00A8335A">
        <w:rPr>
          <w:rFonts w:cs="Arial"/>
          <w:sz w:val="22"/>
          <w:szCs w:val="22"/>
        </w:rPr>
        <w:fldChar w:fldCharType="end"/>
      </w:r>
      <w:r w:rsidR="00DF18EE" w:rsidRPr="00A8335A">
        <w:rPr>
          <w:rFonts w:cs="Arial"/>
          <w:sz w:val="22"/>
          <w:szCs w:val="22"/>
        </w:rPr>
      </w:r>
      <w:r w:rsidR="00DF18EE" w:rsidRPr="00A8335A">
        <w:rPr>
          <w:rFonts w:cs="Arial"/>
          <w:sz w:val="22"/>
          <w:szCs w:val="22"/>
        </w:rPr>
        <w:fldChar w:fldCharType="separate"/>
      </w:r>
      <w:r w:rsidR="00DF18EE" w:rsidRPr="00A8335A">
        <w:rPr>
          <w:rFonts w:cs="Arial"/>
          <w:noProof/>
          <w:sz w:val="22"/>
          <w:szCs w:val="22"/>
        </w:rPr>
        <w:t>(81-83)</w:t>
      </w:r>
      <w:r w:rsidR="00DF18EE" w:rsidRPr="00A8335A">
        <w:rPr>
          <w:rFonts w:cs="Arial"/>
          <w:sz w:val="22"/>
          <w:szCs w:val="22"/>
        </w:rPr>
        <w:fldChar w:fldCharType="end"/>
      </w:r>
      <w:r w:rsidR="00DF18EE" w:rsidRPr="00A8335A">
        <w:rPr>
          <w:rFonts w:cs="Arial"/>
          <w:sz w:val="22"/>
          <w:szCs w:val="22"/>
        </w:rPr>
        <w:t xml:space="preserve">. Whole genome screening has been done in other case series with pathogenic mutations found in 25-30% of women </w:t>
      </w:r>
      <w:r w:rsidR="004A6E00" w:rsidRPr="00A8335A">
        <w:rPr>
          <w:rFonts w:cs="Arial"/>
          <w:sz w:val="22"/>
          <w:szCs w:val="22"/>
        </w:rPr>
        <w:t xml:space="preserve">with PLO </w:t>
      </w:r>
      <w:r w:rsidR="00DF18EE" w:rsidRPr="00A8335A">
        <w:rPr>
          <w:rFonts w:cs="Arial"/>
          <w:sz w:val="22"/>
          <w:szCs w:val="22"/>
        </w:rPr>
        <w:t xml:space="preserve">and involving such genes as </w:t>
      </w:r>
      <w:r w:rsidR="00DF18EE" w:rsidRPr="00A8335A">
        <w:rPr>
          <w:rFonts w:cs="Arial"/>
          <w:i/>
          <w:iCs/>
          <w:sz w:val="22"/>
          <w:szCs w:val="22"/>
        </w:rPr>
        <w:t xml:space="preserve">COL1A1, LRP5, </w:t>
      </w:r>
      <w:r w:rsidR="00DF18EE" w:rsidRPr="00A8335A">
        <w:rPr>
          <w:rFonts w:cs="Arial"/>
          <w:sz w:val="22"/>
          <w:szCs w:val="22"/>
        </w:rPr>
        <w:t xml:space="preserve">and </w:t>
      </w:r>
      <w:r w:rsidR="00DF18EE" w:rsidRPr="00A8335A">
        <w:rPr>
          <w:rFonts w:cs="Arial"/>
          <w:i/>
          <w:iCs/>
          <w:sz w:val="22"/>
          <w:szCs w:val="22"/>
        </w:rPr>
        <w:t xml:space="preserve">WNT </w:t>
      </w:r>
      <w:r w:rsidR="00DF18EE" w:rsidRPr="00A8335A">
        <w:rPr>
          <w:rFonts w:cs="Arial"/>
          <w:sz w:val="22"/>
          <w:szCs w:val="22"/>
        </w:rPr>
        <w:fldChar w:fldCharType="begin">
          <w:fldData xml:space="preserve">PEVuZE5vdGU+PENpdGU+PEF1dGhvcj5CdXRzY2hlaWR0PC9BdXRob3I+PFllYXI+MjAxODwvWWVh
cj48UmVjTnVtPjM2NzY8L1JlY051bT48RGlzcGxheVRleHQ+KDc5LDg0KTwvRGlzcGxheVRleHQ+
PHJlY29yZD48cmVjLW51bWJlcj4zNjc2PC9yZWMtbnVtYmVyPjxmb3JlaWduLWtleXM+PGtleSBh
cHA9IkVOIiBkYi1pZD0icHBhd3dld2F6eHIyeHllZHhhODUydnB1dnhzYXNmc3d4MnY1IiB0aW1l
c3RhbXA9IjE1Njk1MDU2OTEiPjM2NzY8L2tleT48L2ZvcmVpZ24ta2V5cz48cmVmLXR5cGUgbmFt
ZT0iSm91cm5hbCBBcnRpY2xlIj4xNzwvcmVmLXR5cGU+PGNvbnRyaWJ1dG9ycz48YXV0aG9ycz48
YXV0aG9yPkJ1dHNjaGVpZHQsIFMuPC9hdXRob3I+PGF1dGhvcj5EZWxzbWFubiwgQS48L2F1dGhv
cj48YXV0aG9yPlJvbHZpZW4sIFQuPC9hdXRob3I+PGF1dGhvcj5CYXJ2ZW5jaWssIEYuPC9hdXRo
b3I+PGF1dGhvcj5BbC1CdWdoYWlsaSwgTS48L2F1dGhvcj48YXV0aG9yPk11bmRsb3MsIFMuPC9h
dXRob3I+PGF1dGhvcj5TY2hpbmtlLCBULjwvYXV0aG9yPjxhdXRob3I+QW1saW5nLCBNLjwvYXV0
aG9yPjxhdXRob3I+S29ybmFrLCBVLjwvYXV0aG9yPjxhdXRob3I+T2hlaW0sIFIuPC9hdXRob3I+
PC9hdXRob3JzPjwvY29udHJpYnV0b3JzPjxhdXRoLWFkZHJlc3M+RGVwYXJ0bWVudCBvZiBPc3Rl
b2xvZ3kgYW5kIEJpb21lY2hhbmljcywgVW5pdmVyc2l0eSBNZWRpY2FsIENlbnRlciBIYW1idXJn
LUVwcGVuZG9yZiwgTG90dGVzdHIuIDU5LCAyMjUyOSwgSGFtYnVyZywgR2VybWFueS4mI3hEO0Rl
cGFydG1lbnQgb2YgT3J0aG9wZWRpY3MsIFVuaXZlcnNpdHkgTWVkaWNhbCBDZW50ZXIgSGFtYnVy
Zy1FcHBlbmRvcmYsIEhhbWJ1cmcsIEdlcm1hbnkuJiN4RDtJbnN0aXR1dGUgb2YgTWVkaWNhbCBH
ZW5ldGljcyBhbmQgSHVtYW4gR2VuZXRpY3MsIENoYXJpdGUtVW5pdmVyc2l0YXRzbWVkaXppbiBC
ZXJsaW4sIEF1Z3VzdGVuYnVyZ2VyIFBsYXR6IDEsIDEzMzUzLCBCZXJsaW4sIEdlcm1hbnkuJiN4
RDtCZXJsaW4tQnJhbmRlbmJ1cmcgQ2VudGVyIGZvciBSZWdlbmVyYXRpdmUgVGhlcmFwaWVzLCBD
aGFyaXRlLVVuaXZlcnNpdGF0c21lZGl6aW4gQmVybGluLCBCZXJsaW4sIEdlcm1hbnkuJiN4RDtN
YXggUGxhbmNrIEluc3RpdHV0ZSBmb3IgTW9sZWN1bGFyIEdlbmV0aWNzLCBGRyBEZXZlbG9wbWVu
dCBhbmQgRGlzZWFzZSwgQmVybGluLCBHZXJtYW55LiYjeEQ7RGVwYXJ0bWVudCBvZiBPc3Rlb2xv
Z3kgYW5kIEJpb21lY2hhbmljcywgVW5pdmVyc2l0eSBNZWRpY2FsIENlbnRlciBIYW1idXJnLUVw
cGVuZG9yZiwgTG90dGVzdHIuIDU5LCAyMjUyOSwgSGFtYnVyZywgR2VybWFueS4gci5vaGVpbUB1
a2UuZGUuJiN4RDtOYXRpb25hbCBCb25lIEJvYXJkLCBNYXJ0aW4gWmVpdHogQ2VudGVyIGZvciBS
YXJlIERpc2Vhc2VzLCBVbml2ZXJzaXR5IE1lZGljYWwgQ2VudGVyIEhhbWJ1cmctRXBwZW5kb3Jm
LCBIYW1idXJnLCBHZXJtYW55LiByLm9oZWltQHVrZS5kZS48L2F1dGgtYWRkcmVzcz48dGl0bGVz
Pjx0aXRsZT5NdXRhdGlvbmFsIGFuYWx5c2lzIHVuY292ZXJzIG1vbm9nZW5pYyBib25lIGRpc29y
ZGVycyBpbiB3b21lbiB3aXRoIHByZWduYW5jeS1hc3NvY2lhdGVkIG9zdGVvcG9yb3NpczogdGhy
ZWUgbm92ZWwgbXV0YXRpb25zIGluIExSUDUsIENPTDFBMSwgYW5kIENPTDFBMjwvdGl0bGU+PHNl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cm9zIEludDwvZnVsbC10aXRsZT48L3BlcmlvZGljYWw+PHBhZ2VzPjE2NDMtMTY1MTwvcGFnZXM+
PHZvbHVtZT4yOTwvdm9sdW1lPjxudW1iZXI+NzwvbnVtYmVyPjxlZGl0aW9uPjIwMTgvMDMvMzA8
L2VkaXRpb24+PGtleXdvcmRzPjxrZXl3b3JkPkFkdWx0PC9rZXl3b3JkPjxrZXl3b3JkPkJvbmUg
RGVuc2l0eS9nZW5ldGljczwva2V5d29yZD48a2V5d29yZD5Db2xsYWdlbiBUeXBlIEkvKmdlbmV0
aWNzPC9rZXl3b3JkPjxrZXl3b3JkPkROQSBNdXRhdGlvbmFsIEFuYWx5c2lzL21ldGhvZHM8L2tl
eXdvcmQ+PGtleXdvcmQ+RmVtYWxlPC9rZXl3b3JkPjxrZXl3b3JkPkZlbXVyL3BoeXNpb3BhdGhv
bG9neTwva2V5d29yZD48a2V5d29yZD5IdW1hbnM8L2tleXdvcmQ+PGtleXdvcmQ+TG93IERlbnNp
dHkgTGlwb3Byb3RlaW4gUmVjZXB0b3ItUmVsYXRlZCBQcm90ZWluLTUvKmdlbmV0aWNzPC9rZXl3
b3JkPjxrZXl3b3JkPkx1bWJhciBWZXJ0ZWJyYWUvcGh5c2lvcGF0aG9sb2d5PC9rZXl3b3JkPjxr
ZXl3b3JkPk11dGF0aW9uPC9rZXl3b3JkPjxrZXl3b3JkPk9zdGVvcG9yb3Npcy8qZ2VuZXRpY3Mv
cGh5c2lvcGF0aG9sb2d5PC9rZXl3b3JkPjxrZXl3b3JkPlBlZGlncmVlPC9rZXl3b3JkPjxrZXl3
b3JkPlByZWduYW5jeTwva2V5d29yZD48a2V5d29yZD5QcmVnbmFuY3kgQ29tcGxpY2F0aW9ucy8q
Z2VuZXRpY3MvcGh5c2lvcGF0aG9sb2d5PC9rZXl3b3JkPjxrZXl3b3JkPlByb3NwZWN0aXZlIFN0
dWRpZXM8L2tleXdvcmQ+PGtleXdvcmQ+RWFybHktb25zZXQgb3N0ZW9wb3Jvc2lzPC9rZXl3b3Jk
PjxrZXl3b3JkPkdlbmV0aWNzPC9rZXl3b3JkPjxrZXl3b3JkPk1vbm9nZW5pYyBib25lIGRpc29y
ZGVyczwva2V5d29yZD48a2V5d29yZD5QcmVnbmFuY3ktYXNzb2NpYXRlZCBvc3Rlb3Bvcm9zaXM8
L2tleXdvcmQ+PGtleXdvcmQ+VHJlYXRtZW50PC9rZXl3b3JkPjwva2V5d29yZHM+PGRhdGVzPjx5
ZWFyPjIwMTg8L3llYXI+PHB1Yi1kYXRlcz48ZGF0ZT5KdWw8L2RhdGU+PC9wdWItZGF0ZXM+PC9k
YXRlcz48aXNibj4xNDMzLTI5NjUgKEVsZWN0cm9uaWMpJiN4RDswOTM3LTk0MVggKExpbmtpbmcp
PC9pc2JuPjxhY2Nlc3Npb24tbnVtPjI5NTk0Mzg2PC9hY2Nlc3Npb24tbnVtPjx1cmxzPjxyZWxh
dGVkLXVybHM+PHVybD5odHRwczovL3d3dy5uY2JpLm5sbS5uaWguZ292L3B1Ym1lZC8yOTU5NDM4
NjwvdXJsPjwvcmVsYXRlZC11cmxzPjwvdXJscz48ZWxlY3Ryb25pYy1yZXNvdXJjZS1udW0+MTAu
MTAwNy9zMDAxOTgtMDE4LTQ0OTktNDwvZWxlY3Ryb25pYy1yZXNvdXJjZS1udW0+PHJlbW90ZS1k
YXRhYmFzZS1wcm92aWRlcj5OTE08L3JlbW90ZS1kYXRhYmFzZS1wcm92aWRlcj48bGFuZ3VhZ2U+
ZW5nPC9sYW5ndWFnZT48L3JlY29yZD48L0NpdGU+PENpdGU+PEF1dGhvcj5Lb3ZhY3M8L0F1dGhv
cj48WWVhcj4yMDE1PC9ZZWFyPjxSZWNOdW0+MzA2NDwvUmVjTnVtPjxyZWNvcmQ+PHJlYy1udW1i
ZXI+MzA2NDwvcmVjLW51bWJlcj48Zm9yZWlnbi1rZXlzPjxrZXkgYXBwPSJFTiIgZGItaWQ9InBw
YXd3ZXdhenhyMnh5ZWR4YTg1MnZwdXZ4c2FzZnN3eDJ2NSIgdGltZXN0YW1wPSIxNTY5NTA1Njgy
Ij4zMDY0PC9rZXk+PC9mb3JlaWduLWtleXM+PHJlZi10eXBlIG5hbWU9IkpvdXJuYWwgQXJ0aWNs
ZSI+MTc8L3JlZi10eXBlPjxjb250cmlidXRvcnM+PGF1dGhvcnM+PGF1dGhvcj5Lb3ZhY3MsIEMu
IFMuPC9hdXRob3I+PGF1dGhvcj5SYWxzdG9uLCBTLiBILjwvYXV0aG9yPjwvYXV0aG9ycz48L2Nv
bnRyaWJ1dG9ycz48YXV0aC1hZGRyZXNzPkZhY3VsdHkgb2YgTWVkaWNpbmUtRW5kb2NyaW5vbG9n
eSwgTWVtb3JpYWwgVW5pdmVyc2l0eSBvZiBOZXdmb3VuZGxhbmQsIFN0LiBKb2huJmFwb3M7cywg
TmV3Zm91bmRsYW5kLCBDYW5hZGEsIEExQiAzVjYsIGNrb3ZhY3NAbXVuLmNhLjwvYXV0aC1hZGRy
ZXNzPjx0aXRsZXM+PHRpdGxlPlByZXNlbnRhdGlvbiBhbmQgbWFuYWdlbWVudCBvZiBvc3Rlb3Bv
cm9zaXMgcHJlc2VudGluZyBpbiBhc3NvY2lhdGlvbiB3aXRoIHByZWduYW5jeSBvciBsYWN0YXRp
b248L3RpdGxlPjxzZWNvbmRhcnktdGl0bGU+T3N0ZW9wb3JvcyBJbnQ8L3NlY29uZGFyeS10aXRs
ZT48L3RpdGxlcz48cGVyaW9kaWNhbD48ZnVsbC10aXRsZT5Pc3Rlb3Bvcm9zIEludDwvZnVsbC10
aXRsZT48L3BlcmlvZGljYWw+PHBhZ2VzPjIyMjMtNDE8L3BhZ2VzPjx2b2x1bWU+MjY8L3ZvbHVt
ZT48bnVtYmVyPjk8L251bWJlcj48ZWRpdGlvbj4yMDE1MDUwNTwvZWRpdGlvbj48a2V5d29yZHM+
PGtleXdvcmQ+Qm9uZSBEZW5zaXR5L3BoeXNpb2xvZ3k8L2tleXdvcmQ+PGtleXdvcmQ+RmVtYWxl
PC9rZXl3b3JkPjxrZXl3b3JkPkh1bWFuczwva2V5d29yZD48a2V5d29yZD5MYWN0YXRpb24vKnBo
eXNpb2xvZ3k8L2tleXdvcmQ+PGtleXdvcmQ+T3N0ZW9wb3Jvc2lzLypkaWFnbm9zaXMvdGhlcmFw
eTwva2V5d29yZD48a2V5d29yZD5Pc3Rlb3Bvcm90aWMgRnJhY3R1cmVzLypkaWFnbm9zaXMvdGhl
cmFweTwva2V5d29yZD48a2V5d29yZD5QcmVnbmFuY3k8L2tleXdvcmQ+PGtleXdvcmQ+UHJlZ25h
bmN5IENvbXBsaWNhdGlvbnMvKmRpYWdub3Npcy90aGVyYXB5PC9rZXl3b3JkPjxrZXl3b3JkPlNw
aW5hbCBGcmFjdHVyZXMvcGh5c2lvcGF0aG9sb2d5PC9rZXl3b3JkPjwva2V5d29yZHM+PGRhdGVz
Pjx5ZWFyPjIwMTU8L3llYXI+PHB1Yi1kYXRlcz48ZGF0ZT5TZXA8L2RhdGU+PC9wdWItZGF0ZXM+
PC9kYXRlcz48aXNibj4xNDMzLTI5NjUgKEVsZWN0cm9uaWMpJiN4RDswOTM3LTk0MVggKExpbmtp
bmcpPC9pc2JuPjxhY2Nlc3Npb24tbnVtPjI1OTM5MzA5PC9hY2Nlc3Npb24tbnVtPjx1cmxzPjxy
ZWxhdGVkLXVybHM+PHVybD5odHRwczovL3d3dy5uY2JpLm5sbS5uaWguZ292L3B1Ym1lZC8yNTkz
OTMwOTwvdXJsPjwvcmVsYXRlZC11cmxzPjwvdXJscz48ZWxlY3Ryb25pYy1yZXNvdXJjZS1udW0+
MTAuMTAwNy9zMDAxOTgtMDE1LTMxNDktMzwvZWxlY3Ryb25pYy1yZXNvdXJjZS1udW0+PHJlbW90
ZS1kYXRhYmFzZS1uYW1lPk1lZGxpbmU8L3JlbW90ZS1kYXRhYmFzZS1uYW1lPjxyZW1vdGUtZGF0
YWJhc2UtcHJvdmlkZXI+TkxNPC9yZW1vdGUtZGF0YWJhc2UtcHJvdmlkZXI+PC9yZWNvcmQ+PC9D
aXRlPjwvRW5kTm90ZT5=
</w:fldData>
        </w:fldChar>
      </w:r>
      <w:r w:rsidR="00DF18EE" w:rsidRPr="00A8335A">
        <w:rPr>
          <w:rFonts w:cs="Arial"/>
          <w:sz w:val="22"/>
          <w:szCs w:val="22"/>
        </w:rPr>
        <w:instrText xml:space="preserve"> ADDIN EN.CITE </w:instrText>
      </w:r>
      <w:r w:rsidR="00DF18EE" w:rsidRPr="00A8335A">
        <w:rPr>
          <w:rFonts w:cs="Arial"/>
          <w:sz w:val="22"/>
          <w:szCs w:val="22"/>
        </w:rPr>
        <w:fldChar w:fldCharType="begin">
          <w:fldData xml:space="preserve">PEVuZE5vdGU+PENpdGU+PEF1dGhvcj5CdXRzY2hlaWR0PC9BdXRob3I+PFllYXI+MjAxODwvWWVh
cj48UmVjTnVtPjM2NzY8L1JlY051bT48RGlzcGxheVRleHQ+KDc5LDg0KTwvRGlzcGxheVRleHQ+
PHJlY29yZD48cmVjLW51bWJlcj4zNjc2PC9yZWMtbnVtYmVyPjxmb3JlaWduLWtleXM+PGtleSBh
cHA9IkVOIiBkYi1pZD0icHBhd3dld2F6eHIyeHllZHhhODUydnB1dnhzYXNmc3d4MnY1IiB0aW1l
c3RhbXA9IjE1Njk1MDU2OTEiPjM2NzY8L2tleT48L2ZvcmVpZ24ta2V5cz48cmVmLXR5cGUgbmFt
ZT0iSm91cm5hbCBBcnRpY2xlIj4xNzwvcmVmLXR5cGU+PGNvbnRyaWJ1dG9ycz48YXV0aG9ycz48
YXV0aG9yPkJ1dHNjaGVpZHQsIFMuPC9hdXRob3I+PGF1dGhvcj5EZWxzbWFubiwgQS48L2F1dGhv
cj48YXV0aG9yPlJvbHZpZW4sIFQuPC9hdXRob3I+PGF1dGhvcj5CYXJ2ZW5jaWssIEYuPC9hdXRo
b3I+PGF1dGhvcj5BbC1CdWdoYWlsaSwgTS48L2F1dGhvcj48YXV0aG9yPk11bmRsb3MsIFMuPC9h
dXRob3I+PGF1dGhvcj5TY2hpbmtlLCBULjwvYXV0aG9yPjxhdXRob3I+QW1saW5nLCBNLjwvYXV0
aG9yPjxhdXRob3I+S29ybmFrLCBVLjwvYXV0aG9yPjxhdXRob3I+T2hlaW0sIFIuPC9hdXRob3I+
PC9hdXRob3JzPjwvY29udHJpYnV0b3JzPjxhdXRoLWFkZHJlc3M+RGVwYXJ0bWVudCBvZiBPc3Rl
b2xvZ3kgYW5kIEJpb21lY2hhbmljcywgVW5pdmVyc2l0eSBNZWRpY2FsIENlbnRlciBIYW1idXJn
LUVwcGVuZG9yZiwgTG90dGVzdHIuIDU5LCAyMjUyOSwgSGFtYnVyZywgR2VybWFueS4mI3hEO0Rl
cGFydG1lbnQgb2YgT3J0aG9wZWRpY3MsIFVuaXZlcnNpdHkgTWVkaWNhbCBDZW50ZXIgSGFtYnVy
Zy1FcHBlbmRvcmYsIEhhbWJ1cmcsIEdlcm1hbnkuJiN4RDtJbnN0aXR1dGUgb2YgTWVkaWNhbCBH
ZW5ldGljcyBhbmQgSHVtYW4gR2VuZXRpY3MsIENoYXJpdGUtVW5pdmVyc2l0YXRzbWVkaXppbiBC
ZXJsaW4sIEF1Z3VzdGVuYnVyZ2VyIFBsYXR6IDEsIDEzMzUzLCBCZXJsaW4sIEdlcm1hbnkuJiN4
RDtCZXJsaW4tQnJhbmRlbmJ1cmcgQ2VudGVyIGZvciBSZWdlbmVyYXRpdmUgVGhlcmFwaWVzLCBD
aGFyaXRlLVVuaXZlcnNpdGF0c21lZGl6aW4gQmVybGluLCBCZXJsaW4sIEdlcm1hbnkuJiN4RDtN
YXggUGxhbmNrIEluc3RpdHV0ZSBmb3IgTW9sZWN1bGFyIEdlbmV0aWNzLCBGRyBEZXZlbG9wbWVu
dCBhbmQgRGlzZWFzZSwgQmVybGluLCBHZXJtYW55LiYjeEQ7RGVwYXJ0bWVudCBvZiBPc3Rlb2xv
Z3kgYW5kIEJpb21lY2hhbmljcywgVW5pdmVyc2l0eSBNZWRpY2FsIENlbnRlciBIYW1idXJnLUVw
cGVuZG9yZiwgTG90dGVzdHIuIDU5LCAyMjUyOSwgSGFtYnVyZywgR2VybWFueS4gci5vaGVpbUB1
a2UuZGUuJiN4RDtOYXRpb25hbCBCb25lIEJvYXJkLCBNYXJ0aW4gWmVpdHogQ2VudGVyIGZvciBS
YXJlIERpc2Vhc2VzLCBVbml2ZXJzaXR5IE1lZGljYWwgQ2VudGVyIEhhbWJ1cmctRXBwZW5kb3Jm
LCBIYW1idXJnLCBHZXJtYW55LiByLm9oZWltQHVrZS5kZS48L2F1dGgtYWRkcmVzcz48dGl0bGVz
Pjx0aXRsZT5NdXRhdGlvbmFsIGFuYWx5c2lzIHVuY292ZXJzIG1vbm9nZW5pYyBib25lIGRpc29y
ZGVycyBpbiB3b21lbiB3aXRoIHByZWduYW5jeS1hc3NvY2lhdGVkIG9zdGVvcG9yb3NpczogdGhy
ZWUgbm92ZWwgbXV0YXRpb25zIGluIExSUDUsIENPTDFBMSwgYW5kIENPTDFBMjwvdGl0bGU+PHNl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cm9zIEludDwvZnVsbC10aXRsZT48L3BlcmlvZGljYWw+PHBhZ2VzPjE2NDMtMTY1MTwvcGFnZXM+
PHZvbHVtZT4yOTwvdm9sdW1lPjxudW1iZXI+NzwvbnVtYmVyPjxlZGl0aW9uPjIwMTgvMDMvMzA8
L2VkaXRpb24+PGtleXdvcmRzPjxrZXl3b3JkPkFkdWx0PC9rZXl3b3JkPjxrZXl3b3JkPkJvbmUg
RGVuc2l0eS9nZW5ldGljczwva2V5d29yZD48a2V5d29yZD5Db2xsYWdlbiBUeXBlIEkvKmdlbmV0
aWNzPC9rZXl3b3JkPjxrZXl3b3JkPkROQSBNdXRhdGlvbmFsIEFuYWx5c2lzL21ldGhvZHM8L2tl
eXdvcmQ+PGtleXdvcmQ+RmVtYWxlPC9rZXl3b3JkPjxrZXl3b3JkPkZlbXVyL3BoeXNpb3BhdGhv
bG9neTwva2V5d29yZD48a2V5d29yZD5IdW1hbnM8L2tleXdvcmQ+PGtleXdvcmQ+TG93IERlbnNp
dHkgTGlwb3Byb3RlaW4gUmVjZXB0b3ItUmVsYXRlZCBQcm90ZWluLTUvKmdlbmV0aWNzPC9rZXl3
b3JkPjxrZXl3b3JkPkx1bWJhciBWZXJ0ZWJyYWUvcGh5c2lvcGF0aG9sb2d5PC9rZXl3b3JkPjxr
ZXl3b3JkPk11dGF0aW9uPC9rZXl3b3JkPjxrZXl3b3JkPk9zdGVvcG9yb3Npcy8qZ2VuZXRpY3Mv
cGh5c2lvcGF0aG9sb2d5PC9rZXl3b3JkPjxrZXl3b3JkPlBlZGlncmVlPC9rZXl3b3JkPjxrZXl3
b3JkPlByZWduYW5jeTwva2V5d29yZD48a2V5d29yZD5QcmVnbmFuY3kgQ29tcGxpY2F0aW9ucy8q
Z2VuZXRpY3MvcGh5c2lvcGF0aG9sb2d5PC9rZXl3b3JkPjxrZXl3b3JkPlByb3NwZWN0aXZlIFN0
dWRpZXM8L2tleXdvcmQ+PGtleXdvcmQ+RWFybHktb25zZXQgb3N0ZW9wb3Jvc2lzPC9rZXl3b3Jk
PjxrZXl3b3JkPkdlbmV0aWNzPC9rZXl3b3JkPjxrZXl3b3JkPk1vbm9nZW5pYyBib25lIGRpc29y
ZGVyczwva2V5d29yZD48a2V5d29yZD5QcmVnbmFuY3ktYXNzb2NpYXRlZCBvc3Rlb3Bvcm9zaXM8
L2tleXdvcmQ+PGtleXdvcmQ+VHJlYXRtZW50PC9rZXl3b3JkPjwva2V5d29yZHM+PGRhdGVzPjx5
ZWFyPjIwMTg8L3llYXI+PHB1Yi1kYXRlcz48ZGF0ZT5KdWw8L2RhdGU+PC9wdWItZGF0ZXM+PC9k
YXRlcz48aXNibj4xNDMzLTI5NjUgKEVsZWN0cm9uaWMpJiN4RDswOTM3LTk0MVggKExpbmtpbmcp
PC9pc2JuPjxhY2Nlc3Npb24tbnVtPjI5NTk0Mzg2PC9hY2Nlc3Npb24tbnVtPjx1cmxzPjxyZWxh
dGVkLXVybHM+PHVybD5odHRwczovL3d3dy5uY2JpLm5sbS5uaWguZ292L3B1Ym1lZC8yOTU5NDM4
NjwvdXJsPjwvcmVsYXRlZC11cmxzPjwvdXJscz48ZWxlY3Ryb25pYy1yZXNvdXJjZS1udW0+MTAu
MTAwNy9zMDAxOTgtMDE4LTQ0OTktNDwvZWxlY3Ryb25pYy1yZXNvdXJjZS1udW0+PHJlbW90ZS1k
YXRhYmFzZS1wcm92aWRlcj5OTE08L3JlbW90ZS1kYXRhYmFzZS1wcm92aWRlcj48bGFuZ3VhZ2U+
ZW5nPC9sYW5ndWFnZT48L3JlY29yZD48L0NpdGU+PENpdGU+PEF1dGhvcj5Lb3ZhY3M8L0F1dGhv
cj48WWVhcj4yMDE1PC9ZZWFyPjxSZWNOdW0+MzA2NDwvUmVjTnVtPjxyZWNvcmQ+PHJlYy1udW1i
ZXI+MzA2NDwvcmVjLW51bWJlcj48Zm9yZWlnbi1rZXlzPjxrZXkgYXBwPSJFTiIgZGItaWQ9InBw
YXd3ZXdhenhyMnh5ZWR4YTg1MnZwdXZ4c2FzZnN3eDJ2NSIgdGltZXN0YW1wPSIxNTY5NTA1Njgy
Ij4zMDY0PC9rZXk+PC9mb3JlaWduLWtleXM+PHJlZi10eXBlIG5hbWU9IkpvdXJuYWwgQXJ0aWNs
ZSI+MTc8L3JlZi10eXBlPjxjb250cmlidXRvcnM+PGF1dGhvcnM+PGF1dGhvcj5Lb3ZhY3MsIEMu
IFMuPC9hdXRob3I+PGF1dGhvcj5SYWxzdG9uLCBTLiBILjwvYXV0aG9yPjwvYXV0aG9ycz48L2Nv
bnRyaWJ1dG9ycz48YXV0aC1hZGRyZXNzPkZhY3VsdHkgb2YgTWVkaWNpbmUtRW5kb2NyaW5vbG9n
eSwgTWVtb3JpYWwgVW5pdmVyc2l0eSBvZiBOZXdmb3VuZGxhbmQsIFN0LiBKb2huJmFwb3M7cywg
TmV3Zm91bmRsYW5kLCBDYW5hZGEsIEExQiAzVjYsIGNrb3ZhY3NAbXVuLmNhLjwvYXV0aC1hZGRy
ZXNzPjx0aXRsZXM+PHRpdGxlPlByZXNlbnRhdGlvbiBhbmQgbWFuYWdlbWVudCBvZiBvc3Rlb3Bv
cm9zaXMgcHJlc2VudGluZyBpbiBhc3NvY2lhdGlvbiB3aXRoIHByZWduYW5jeSBvciBsYWN0YXRp
b248L3RpdGxlPjxzZWNvbmRhcnktdGl0bGU+T3N0ZW9wb3JvcyBJbnQ8L3NlY29uZGFyeS10aXRs
ZT48L3RpdGxlcz48cGVyaW9kaWNhbD48ZnVsbC10aXRsZT5Pc3Rlb3Bvcm9zIEludDwvZnVsbC10
aXRsZT48L3BlcmlvZGljYWw+PHBhZ2VzPjIyMjMtNDE8L3BhZ2VzPjx2b2x1bWU+MjY8L3ZvbHVt
ZT48bnVtYmVyPjk8L251bWJlcj48ZWRpdGlvbj4yMDE1MDUwNTwvZWRpdGlvbj48a2V5d29yZHM+
PGtleXdvcmQ+Qm9uZSBEZW5zaXR5L3BoeXNpb2xvZ3k8L2tleXdvcmQ+PGtleXdvcmQ+RmVtYWxl
PC9rZXl3b3JkPjxrZXl3b3JkPkh1bWFuczwva2V5d29yZD48a2V5d29yZD5MYWN0YXRpb24vKnBo
eXNpb2xvZ3k8L2tleXdvcmQ+PGtleXdvcmQ+T3N0ZW9wb3Jvc2lzLypkaWFnbm9zaXMvdGhlcmFw
eTwva2V5d29yZD48a2V5d29yZD5Pc3Rlb3Bvcm90aWMgRnJhY3R1cmVzLypkaWFnbm9zaXMvdGhl
cmFweTwva2V5d29yZD48a2V5d29yZD5QcmVnbmFuY3k8L2tleXdvcmQ+PGtleXdvcmQ+UHJlZ25h
bmN5IENvbXBsaWNhdGlvbnMvKmRpYWdub3Npcy90aGVyYXB5PC9rZXl3b3JkPjxrZXl3b3JkPlNw
aW5hbCBGcmFjdHVyZXMvcGh5c2lvcGF0aG9sb2d5PC9rZXl3b3JkPjwva2V5d29yZHM+PGRhdGVz
Pjx5ZWFyPjIwMTU8L3llYXI+PHB1Yi1kYXRlcz48ZGF0ZT5TZXA8L2RhdGU+PC9wdWItZGF0ZXM+
PC9kYXRlcz48aXNibj4xNDMzLTI5NjUgKEVsZWN0cm9uaWMpJiN4RDswOTM3LTk0MVggKExpbmtp
bmcpPC9pc2JuPjxhY2Nlc3Npb24tbnVtPjI1OTM5MzA5PC9hY2Nlc3Npb24tbnVtPjx1cmxzPjxy
ZWxhdGVkLXVybHM+PHVybD5odHRwczovL3d3dy5uY2JpLm5sbS5uaWguZ292L3B1Ym1lZC8yNTkz
OTMwOTwvdXJsPjwvcmVsYXRlZC11cmxzPjwvdXJscz48ZWxlY3Ryb25pYy1yZXNvdXJjZS1udW0+
MTAuMTAwNy9zMDAxOTgtMDE1LTMxNDktMzwvZWxlY3Ryb25pYy1yZXNvdXJjZS1udW0+PHJlbW90
ZS1kYXRhYmFzZS1uYW1lPk1lZGxpbmU8L3JlbW90ZS1kYXRhYmFzZS1uYW1lPjxyZW1vdGUtZGF0
YWJhc2UtcHJvdmlkZXI+TkxNPC9yZW1vdGUtZGF0YWJhc2UtcHJvdmlkZXI+PC9yZWNvcmQ+PC9D
aXRlPjwvRW5kTm90ZT5=
</w:fldData>
        </w:fldChar>
      </w:r>
      <w:r w:rsidR="00DF18EE" w:rsidRPr="00A8335A">
        <w:rPr>
          <w:rFonts w:cs="Arial"/>
          <w:sz w:val="22"/>
          <w:szCs w:val="22"/>
        </w:rPr>
        <w:instrText xml:space="preserve"> ADDIN EN.CITE.DATA </w:instrText>
      </w:r>
      <w:r w:rsidR="00DF18EE" w:rsidRPr="00A8335A">
        <w:rPr>
          <w:rFonts w:cs="Arial"/>
          <w:sz w:val="22"/>
          <w:szCs w:val="22"/>
        </w:rPr>
      </w:r>
      <w:r w:rsidR="00DF18EE" w:rsidRPr="00A8335A">
        <w:rPr>
          <w:rFonts w:cs="Arial"/>
          <w:sz w:val="22"/>
          <w:szCs w:val="22"/>
        </w:rPr>
        <w:fldChar w:fldCharType="end"/>
      </w:r>
      <w:r w:rsidR="00DF18EE" w:rsidRPr="00A8335A">
        <w:rPr>
          <w:rFonts w:cs="Arial"/>
          <w:sz w:val="22"/>
          <w:szCs w:val="22"/>
        </w:rPr>
      </w:r>
      <w:r w:rsidR="00DF18EE" w:rsidRPr="00A8335A">
        <w:rPr>
          <w:rFonts w:cs="Arial"/>
          <w:sz w:val="22"/>
          <w:szCs w:val="22"/>
        </w:rPr>
        <w:fldChar w:fldCharType="separate"/>
      </w:r>
      <w:r w:rsidR="00DF18EE" w:rsidRPr="00A8335A">
        <w:rPr>
          <w:rFonts w:cs="Arial"/>
          <w:noProof/>
          <w:sz w:val="22"/>
          <w:szCs w:val="22"/>
        </w:rPr>
        <w:t>(79,84)</w:t>
      </w:r>
      <w:r w:rsidR="00DF18EE" w:rsidRPr="00A8335A">
        <w:rPr>
          <w:rFonts w:cs="Arial"/>
          <w:sz w:val="22"/>
          <w:szCs w:val="22"/>
        </w:rPr>
        <w:fldChar w:fldCharType="end"/>
      </w:r>
      <w:r w:rsidR="00A871E4" w:rsidRPr="00A8335A">
        <w:rPr>
          <w:rFonts w:cs="Arial"/>
          <w:sz w:val="22"/>
          <w:szCs w:val="22"/>
        </w:rPr>
        <w:t>.</w:t>
      </w:r>
      <w:r w:rsidR="00DF18EE" w:rsidRPr="00A8335A">
        <w:rPr>
          <w:rFonts w:cs="Arial"/>
          <w:sz w:val="22"/>
          <w:szCs w:val="22"/>
        </w:rPr>
        <w:t xml:space="preserve"> </w:t>
      </w:r>
      <w:r w:rsidR="00A871E4" w:rsidRPr="00A8335A">
        <w:rPr>
          <w:rFonts w:cs="Arial"/>
          <w:sz w:val="22"/>
          <w:szCs w:val="22"/>
        </w:rPr>
        <w:t>Women with</w:t>
      </w:r>
      <w:r w:rsidR="00DF18EE" w:rsidRPr="00A8335A">
        <w:rPr>
          <w:rFonts w:cs="Arial"/>
          <w:sz w:val="22"/>
          <w:szCs w:val="22"/>
        </w:rPr>
        <w:t xml:space="preserve"> genetic mutations tended to have a more severe </w:t>
      </w:r>
      <w:r w:rsidR="0069338F" w:rsidRPr="00A8335A">
        <w:rPr>
          <w:rFonts w:cs="Arial"/>
          <w:sz w:val="22"/>
          <w:szCs w:val="22"/>
        </w:rPr>
        <w:t xml:space="preserve">PLO, as indicated by lower </w:t>
      </w:r>
      <w:proofErr w:type="spellStart"/>
      <w:r w:rsidR="00D414AC" w:rsidRPr="00A8335A">
        <w:rPr>
          <w:rFonts w:cs="Arial"/>
          <w:sz w:val="22"/>
          <w:szCs w:val="22"/>
        </w:rPr>
        <w:t>a</w:t>
      </w:r>
      <w:r w:rsidR="0069338F" w:rsidRPr="00A8335A">
        <w:rPr>
          <w:rFonts w:cs="Arial"/>
          <w:sz w:val="22"/>
          <w:szCs w:val="22"/>
        </w:rPr>
        <w:t>BMD</w:t>
      </w:r>
      <w:proofErr w:type="spellEnd"/>
      <w:r w:rsidR="0069338F" w:rsidRPr="00A8335A">
        <w:rPr>
          <w:rFonts w:cs="Arial"/>
          <w:sz w:val="22"/>
          <w:szCs w:val="22"/>
        </w:rPr>
        <w:t xml:space="preserve"> or a higher number of fractur</w:t>
      </w:r>
      <w:r w:rsidR="00D414AC" w:rsidRPr="00A8335A">
        <w:rPr>
          <w:rFonts w:cs="Arial"/>
          <w:sz w:val="22"/>
          <w:szCs w:val="22"/>
        </w:rPr>
        <w:t>e</w:t>
      </w:r>
      <w:r w:rsidR="0069338F" w:rsidRPr="00A8335A">
        <w:rPr>
          <w:rFonts w:cs="Arial"/>
          <w:sz w:val="22"/>
          <w:szCs w:val="22"/>
        </w:rPr>
        <w:t>s</w:t>
      </w:r>
      <w:r w:rsidR="00A871E4" w:rsidRPr="00A8335A">
        <w:rPr>
          <w:rFonts w:cs="Arial"/>
          <w:sz w:val="22"/>
          <w:szCs w:val="22"/>
        </w:rPr>
        <w:t xml:space="preserve"> </w:t>
      </w:r>
      <w:r w:rsidR="00DF18EE" w:rsidRPr="00A8335A">
        <w:rPr>
          <w:rFonts w:cs="Arial"/>
          <w:sz w:val="22"/>
          <w:szCs w:val="22"/>
        </w:rPr>
        <w:fldChar w:fldCharType="begin">
          <w:fldData xml:space="preserve">PEVuZE5vdGU+PENpdGU+PEF1dGhvcj5CdXRzY2hlaWR0PC9BdXRob3I+PFllYXI+MjAyMTwvWWVh
cj48UmVjTnVtPjQ4NDI8L1JlY051bT48RGlzcGxheVRleHQ+KDgyKTwvRGlzcGxheVRleHQ+PHJl
Y29yZD48cmVjLW51bWJlcj40ODQyPC9yZWMtbnVtYmVyPjxmb3JlaWduLWtleXM+PGtleSBhcHA9
IkVOIiBkYi1pZD0icHBhd3dld2F6eHIyeHllZHhhODUydnB1dnhzYXNmc3d4MnY1IiB0aW1lc3Rh
bXA9IjE3MDg4MDI3ODEiPjQ4NDI8L2tleT48L2ZvcmVpZ24ta2V5cz48cmVmLXR5cGUgbmFtZT0i
Sm91cm5hbCBBcnRpY2xlIj4xNzwvcmVmLXR5cGU+PGNvbnRyaWJ1dG9ycz48YXV0aG9ycz48YXV0
aG9yPkJ1dHNjaGVpZHQsIFMuPC9hdXRob3I+PGF1dGhvcj5Uc291cmRpLCBFLjwvYXV0aG9yPjxh
dXRob3I+Um9sdmllbiwgVC48L2F1dGhvcj48YXV0aG9yPkRlbHNtYW5uLCBBLjwvYXV0aG9yPjxh
dXRob3I+U3R1cnpuaWNrZWwsIEouPC9hdXRob3I+PGF1dGhvcj5CYXJ2ZW5jaWssIEYuPC9hdXRo
b3I+PGF1dGhvcj5KYWtvYiwgRi48L2F1dGhvcj48YXV0aG9yPkhvZmJhdWVyLCBMLiBDLjwvYXV0
aG9yPjxhdXRob3I+TXVuZGxvcywgUy48L2F1dGhvcj48YXV0aG9yPktvcm5haywgVS48L2F1dGhv
cj48YXV0aG9yPlNlZWZyaWVkLCBMLjwvYXV0aG9yPjxhdXRob3I+T2hlaW0sIFIuPC9hdXRob3I+
PC9hdXRob3JzPjwvY29udHJpYnV0b3JzPjxhdXRoLWFkZHJlc3M+RGVwYXJ0bWVudCBvZiBPc3Rl
b2xvZ3kgYW5kIEJpb21lY2hhbmljcywgVW5pdmVyc2l0eSBNZWRpY2FsIENlbnRlciBIYW1idXJn
LUVwcGVuZG9yZiwgSGFtYnVyZywgR2VybWFueTsgRGl2aXNpb24gb2YgT3J0aG9wYWVkaWNzLCBE
ZXBhcnRtZW50IG9mIFRyYXVtYSBhbmQgT3J0aG9wYWVkaWMgU3VyZ2VyeSwgVW5pdmVyc2l0eSBN
ZWRpY2FsIENlbnRlciBIYW1idXJnLUVwcGVuZG9yZiwgSGFtYnVyZywgR2VybWFueS4mI3hEO0Rl
cGFydG1lbnQgb2YgTWVkaWNpbmUgSUlJLCBUZWNobmlzY2hlIFVuaXZlcnNpdGF0IERyZXNkZW4g
TWVkaWNhbCBDZW50ZXIsIERyZXNkZW4sIEdlcm1hbnk7IENlbnRlciBmb3IgSGVhbHRoeSBBZ2lu
ZywgVGVjaG5pc2NoZSBVbml2ZXJzaXRhdCBEcmVzZGVuIE1lZGljYWwgQ2VudGVyLCBEcmVzZGVu
LCBHZXJtYW55LiYjeEQ7RGVwYXJ0bWVudCBvZiBPc3Rlb2xvZ3kgYW5kIEJpb21lY2hhbmljcywg
VW5pdmVyc2l0eSBNZWRpY2FsIENlbnRlciBIYW1idXJnLUVwcGVuZG9yZiwgSGFtYnVyZywgR2Vy
bWFueS4mI3hEO09ydGhvcGVkaWMgQ2VudGVyIGZvciBNdXNjdWxvc2tlbGV0YWwgUmVzZWFyY2gs
IE9ydGhvcGVkaWMgRGVwYXJ0bWVudCwgVW5pdmVyc2l0eSBvZiBXdXJ6YnVyZywgR2VybWFueS4m
I3hEO0luc3RpdHV0ZSBvZiBNZWRpY2FsIEdlbmV0aWNzIGFuZCBIdW1hbiBHZW5ldGljcywgQ2hh
cml0ZSBVbml2ZXJzaXRhdHNtZWRpemluIEJlcmxpbiwgQmVybGluLCBHZXJtYW55LiYjeEQ7SW5z
dGl0dXRlIG9mIE1lZGljYWwgR2VuZXRpY3MgYW5kIEh1bWFuIEdlbmV0aWNzLCBDaGFyaXRlIFVu
aXZlcnNpdGF0c21lZGl6aW4gQmVybGluLCBCZXJsaW4sIEdlcm1hbnk7IEluc3RpdHV0ZSBvZiBI
dW1hbiBHZW5ldGljcywgVW5pdmVyc2l0YXRzbWVkaXppbiBHb3R0aW5nZW4sIEdvdHRpbmdlbiwg
R2VybWFueS4mI3hEO0RlcGFydG1lbnQgb2YgT3N0ZW9sb2d5IGFuZCBCaW9tZWNoYW5pY3MsIFVu
aXZlcnNpdHkgTWVkaWNhbCBDZW50ZXIgSGFtYnVyZy1FcHBlbmRvcmYsIEhhbWJ1cmcsIEdlcm1h
bnkuIEVsZWN0cm9uaWMgYWRkcmVzczogci5vaGVpbUB1a2UuZGUuPC9hdXRoLWFkZHJlc3M+PHRp
dGxlcz48dGl0bGU+UmVsZXZhbnQgZ2VuZXRpYyB2YXJpYW50cyBhcmUgY29tbW9uIGluIHdvbWVu
IHdpdGggcHJlZ25hbmN5IGFuZCBsYWN0YXRpb24tYXNzb2NpYXRlZCBvc3Rlb3Bvcm9zaXMgKFBM
TykgYW5kIHByZWRpc3Bvc2UgdG8gbW9yZSBzZXZlcmUgY2xpbmljYWwgbWFuaWZlc3RhdGlvbnM8
L3RpdGxlPjxzZWNvbmRhcnktdGl0bGU+Qm9uZTwvc2Vjb25kYXJ5LXRpdGxlPjwvdGl0bGVzPjxw
ZXJpb2RpY2FsPjxmdWxsLXRpdGxlPkJvbmU8L2Z1bGwtdGl0bGU+PC9wZXJpb2RpY2FsPjxwYWdl
cz4xMTU5MTE8L3BhZ2VzPjx2b2x1bWU+MTQ3PC92b2x1bWU+PGVkaXRpb24+MjAyMTAzMTI8L2Vk
aXRpb24+PGtleXdvcmRzPjxrZXl3b3JkPkFic29ycHRpb21ldHJ5LCBQaG90b248L2tleXdvcmQ+
PGtleXdvcmQ+Qm9uZSBEZW5zaXR5L2dlbmV0aWNzPC9rZXl3b3JkPjxrZXl3b3JkPkZlbWFsZTwv
a2V5d29yZD48a2V5d29yZD4qRnJhY3R1cmVzLCBDb21wcmVzc2lvbjwva2V5d29yZD48a2V5d29y
ZD5HZXJtYW55PC9rZXl3b3JkPjxrZXl3b3JkPkh1bWFuczwva2V5d29yZD48a2V5d29yZD5MYWN0
YXRpb248L2tleXdvcmQ+PGtleXdvcmQ+Kk9zdGVvcG9yb3Npcy9nZW5ldGljczwva2V5d29yZD48
a2V5d29yZD5QcmVnbmFuY3k8L2tleXdvcmQ+PGtleXdvcmQ+KlNwaW5hbCBGcmFjdHVyZXMvZGlh
Z25vc3RpYyBpbWFnaW5nL2dlbmV0aWNzPC9rZXl3b3JkPjxrZXl3b3JkPkZvbGxvdy11cDwva2V5
d29yZD48a2V5d29yZD5HZW5ldGljIHZhcmlhbnRzPC9rZXl3b3JkPjxrZXl3b3JkPlBhdGhvZ2Vu
ZXNpczwva2V5d29yZD48a2V5d29yZD5QcmVnbmFuY3kgYW5kIGxhY3RhdGlvbi1hc3NvY2lhdGVk
IG9zdGVvcG9yb3NpcyAoUExPKTwva2V5d29yZD48a2V5d29yZD5UcmVhdG1lbnQ8L2tleXdvcmQ+
PC9rZXl3b3Jkcz48ZGF0ZXM+PHllYXI+MjAyMTwveWVhcj48cHViLWRhdGVzPjxkYXRlPkp1bjwv
ZGF0ZT48L3B1Yi1kYXRlcz48L2RhdGVzPjxpc2JuPjE4NzMtMjc2MyAoRWxlY3Ryb25pYykmI3hE
OzE4NzMtMjc2MyAoTGlua2luZyk8L2lzYm4+PGFjY2Vzc2lvbi1udW0+MzM3MTYxNjQ8L2FjY2Vz
c2lvbi1udW0+PHVybHM+PHJlbGF0ZWQtdXJscz48dXJsPmh0dHBzOi8vd3d3Lm5jYmkubmxtLm5p
aC5nb3YvcHVibWVkLzMzNzE2MTY0PC91cmw+PC9yZWxhdGVkLXVybHM+PC91cmxzPjxlbGVjdHJv
bmljLXJlc291cmNlLW51bT4xMC4xMDE2L2ouYm9uZS4yMDIxLjExNTkxMTwvZWxlY3Ryb25pYy1y
ZXNvdXJjZS1udW0+PHJlbW90ZS1kYXRhYmFzZS1uYW1lPk1lZGxpbmU8L3JlbW90ZS1kYXRhYmFz
ZS1uYW1lPjxyZW1vdGUtZGF0YWJhc2UtcHJvdmlkZXI+TkxNPC9yZW1vdGUtZGF0YWJhc2UtcHJv
dmlkZXI+PGxhbmd1YWdlPmVuZzwvbGFuZ3VhZ2U+PC9yZWNvcmQ+PC9DaXRlPjwvRW5kTm90ZT5=
</w:fldData>
        </w:fldChar>
      </w:r>
      <w:r w:rsidR="00DF18EE" w:rsidRPr="00A8335A">
        <w:rPr>
          <w:rFonts w:cs="Arial"/>
          <w:sz w:val="22"/>
          <w:szCs w:val="22"/>
        </w:rPr>
        <w:instrText xml:space="preserve"> ADDIN EN.CITE </w:instrText>
      </w:r>
      <w:r w:rsidR="00DF18EE" w:rsidRPr="00A8335A">
        <w:rPr>
          <w:rFonts w:cs="Arial"/>
          <w:sz w:val="22"/>
          <w:szCs w:val="22"/>
        </w:rPr>
        <w:fldChar w:fldCharType="begin">
          <w:fldData xml:space="preserve">PEVuZE5vdGU+PENpdGU+PEF1dGhvcj5CdXRzY2hlaWR0PC9BdXRob3I+PFllYXI+MjAyMTwvWWVh
cj48UmVjTnVtPjQ4NDI8L1JlY051bT48RGlzcGxheVRleHQ+KDgyKTwvRGlzcGxheVRleHQ+PHJl
Y29yZD48cmVjLW51bWJlcj40ODQyPC9yZWMtbnVtYmVyPjxmb3JlaWduLWtleXM+PGtleSBhcHA9
IkVOIiBkYi1pZD0icHBhd3dld2F6eHIyeHllZHhhODUydnB1dnhzYXNmc3d4MnY1IiB0aW1lc3Rh
bXA9IjE3MDg4MDI3ODEiPjQ4NDI8L2tleT48L2ZvcmVpZ24ta2V5cz48cmVmLXR5cGUgbmFtZT0i
Sm91cm5hbCBBcnRpY2xlIj4xNzwvcmVmLXR5cGU+PGNvbnRyaWJ1dG9ycz48YXV0aG9ycz48YXV0
aG9yPkJ1dHNjaGVpZHQsIFMuPC9hdXRob3I+PGF1dGhvcj5Uc291cmRpLCBFLjwvYXV0aG9yPjxh
dXRob3I+Um9sdmllbiwgVC48L2F1dGhvcj48YXV0aG9yPkRlbHNtYW5uLCBBLjwvYXV0aG9yPjxh
dXRob3I+U3R1cnpuaWNrZWwsIEouPC9hdXRob3I+PGF1dGhvcj5CYXJ2ZW5jaWssIEYuPC9hdXRo
b3I+PGF1dGhvcj5KYWtvYiwgRi48L2F1dGhvcj48YXV0aG9yPkhvZmJhdWVyLCBMLiBDLjwvYXV0
aG9yPjxhdXRob3I+TXVuZGxvcywgUy48L2F1dGhvcj48YXV0aG9yPktvcm5haywgVS48L2F1dGhv
cj48YXV0aG9yPlNlZWZyaWVkLCBMLjwvYXV0aG9yPjxhdXRob3I+T2hlaW0sIFIuPC9hdXRob3I+
PC9hdXRob3JzPjwvY29udHJpYnV0b3JzPjxhdXRoLWFkZHJlc3M+RGVwYXJ0bWVudCBvZiBPc3Rl
b2xvZ3kgYW5kIEJpb21lY2hhbmljcywgVW5pdmVyc2l0eSBNZWRpY2FsIENlbnRlciBIYW1idXJn
LUVwcGVuZG9yZiwgSGFtYnVyZywgR2VybWFueTsgRGl2aXNpb24gb2YgT3J0aG9wYWVkaWNzLCBE
ZXBhcnRtZW50IG9mIFRyYXVtYSBhbmQgT3J0aG9wYWVkaWMgU3VyZ2VyeSwgVW5pdmVyc2l0eSBN
ZWRpY2FsIENlbnRlciBIYW1idXJnLUVwcGVuZG9yZiwgSGFtYnVyZywgR2VybWFueS4mI3hEO0Rl
cGFydG1lbnQgb2YgTWVkaWNpbmUgSUlJLCBUZWNobmlzY2hlIFVuaXZlcnNpdGF0IERyZXNkZW4g
TWVkaWNhbCBDZW50ZXIsIERyZXNkZW4sIEdlcm1hbnk7IENlbnRlciBmb3IgSGVhbHRoeSBBZ2lu
ZywgVGVjaG5pc2NoZSBVbml2ZXJzaXRhdCBEcmVzZGVuIE1lZGljYWwgQ2VudGVyLCBEcmVzZGVu
LCBHZXJtYW55LiYjeEQ7RGVwYXJ0bWVudCBvZiBPc3Rlb2xvZ3kgYW5kIEJpb21lY2hhbmljcywg
VW5pdmVyc2l0eSBNZWRpY2FsIENlbnRlciBIYW1idXJnLUVwcGVuZG9yZiwgSGFtYnVyZywgR2Vy
bWFueS4mI3hEO09ydGhvcGVkaWMgQ2VudGVyIGZvciBNdXNjdWxvc2tlbGV0YWwgUmVzZWFyY2gs
IE9ydGhvcGVkaWMgRGVwYXJ0bWVudCwgVW5pdmVyc2l0eSBvZiBXdXJ6YnVyZywgR2VybWFueS4m
I3hEO0luc3RpdHV0ZSBvZiBNZWRpY2FsIEdlbmV0aWNzIGFuZCBIdW1hbiBHZW5ldGljcywgQ2hh
cml0ZSBVbml2ZXJzaXRhdHNtZWRpemluIEJlcmxpbiwgQmVybGluLCBHZXJtYW55LiYjeEQ7SW5z
dGl0dXRlIG9mIE1lZGljYWwgR2VuZXRpY3MgYW5kIEh1bWFuIEdlbmV0aWNzLCBDaGFyaXRlIFVu
aXZlcnNpdGF0c21lZGl6aW4gQmVybGluLCBCZXJsaW4sIEdlcm1hbnk7IEluc3RpdHV0ZSBvZiBI
dW1hbiBHZW5ldGljcywgVW5pdmVyc2l0YXRzbWVkaXppbiBHb3R0aW5nZW4sIEdvdHRpbmdlbiwg
R2VybWFueS4mI3hEO0RlcGFydG1lbnQgb2YgT3N0ZW9sb2d5IGFuZCBCaW9tZWNoYW5pY3MsIFVu
aXZlcnNpdHkgTWVkaWNhbCBDZW50ZXIgSGFtYnVyZy1FcHBlbmRvcmYsIEhhbWJ1cmcsIEdlcm1h
bnkuIEVsZWN0cm9uaWMgYWRkcmVzczogci5vaGVpbUB1a2UuZGUuPC9hdXRoLWFkZHJlc3M+PHRp
dGxlcz48dGl0bGU+UmVsZXZhbnQgZ2VuZXRpYyB2YXJpYW50cyBhcmUgY29tbW9uIGluIHdvbWVu
IHdpdGggcHJlZ25hbmN5IGFuZCBsYWN0YXRpb24tYXNzb2NpYXRlZCBvc3Rlb3Bvcm9zaXMgKFBM
TykgYW5kIHByZWRpc3Bvc2UgdG8gbW9yZSBzZXZlcmUgY2xpbmljYWwgbWFuaWZlc3RhdGlvbnM8
L3RpdGxlPjxzZWNvbmRhcnktdGl0bGU+Qm9uZTwvc2Vjb25kYXJ5LXRpdGxlPjwvdGl0bGVzPjxw
ZXJpb2RpY2FsPjxmdWxsLXRpdGxlPkJvbmU8L2Z1bGwtdGl0bGU+PC9wZXJpb2RpY2FsPjxwYWdl
cz4xMTU5MTE8L3BhZ2VzPjx2b2x1bWU+MTQ3PC92b2x1bWU+PGVkaXRpb24+MjAyMTAzMTI8L2Vk
aXRpb24+PGtleXdvcmRzPjxrZXl3b3JkPkFic29ycHRpb21ldHJ5LCBQaG90b248L2tleXdvcmQ+
PGtleXdvcmQ+Qm9uZSBEZW5zaXR5L2dlbmV0aWNzPC9rZXl3b3JkPjxrZXl3b3JkPkZlbWFsZTwv
a2V5d29yZD48a2V5d29yZD4qRnJhY3R1cmVzLCBDb21wcmVzc2lvbjwva2V5d29yZD48a2V5d29y
ZD5HZXJtYW55PC9rZXl3b3JkPjxrZXl3b3JkPkh1bWFuczwva2V5d29yZD48a2V5d29yZD5MYWN0
YXRpb248L2tleXdvcmQ+PGtleXdvcmQ+Kk9zdGVvcG9yb3Npcy9nZW5ldGljczwva2V5d29yZD48
a2V5d29yZD5QcmVnbmFuY3k8L2tleXdvcmQ+PGtleXdvcmQ+KlNwaW5hbCBGcmFjdHVyZXMvZGlh
Z25vc3RpYyBpbWFnaW5nL2dlbmV0aWNzPC9rZXl3b3JkPjxrZXl3b3JkPkZvbGxvdy11cDwva2V5
d29yZD48a2V5d29yZD5HZW5ldGljIHZhcmlhbnRzPC9rZXl3b3JkPjxrZXl3b3JkPlBhdGhvZ2Vu
ZXNpczwva2V5d29yZD48a2V5d29yZD5QcmVnbmFuY3kgYW5kIGxhY3RhdGlvbi1hc3NvY2lhdGVk
IG9zdGVvcG9yb3NpcyAoUExPKTwva2V5d29yZD48a2V5d29yZD5UcmVhdG1lbnQ8L2tleXdvcmQ+
PC9rZXl3b3Jkcz48ZGF0ZXM+PHllYXI+MjAyMTwveWVhcj48cHViLWRhdGVzPjxkYXRlPkp1bjwv
ZGF0ZT48L3B1Yi1kYXRlcz48L2RhdGVzPjxpc2JuPjE4NzMtMjc2MyAoRWxlY3Ryb25pYykmI3hE
OzE4NzMtMjc2MyAoTGlua2luZyk8L2lzYm4+PGFjY2Vzc2lvbi1udW0+MzM3MTYxNjQ8L2FjY2Vz
c2lvbi1udW0+PHVybHM+PHJlbGF0ZWQtdXJscz48dXJsPmh0dHBzOi8vd3d3Lm5jYmkubmxtLm5p
aC5nb3YvcHVibWVkLzMzNzE2MTY0PC91cmw+PC9yZWxhdGVkLXVybHM+PC91cmxzPjxlbGVjdHJv
bmljLXJlc291cmNlLW51bT4xMC4xMDE2L2ouYm9uZS4yMDIxLjExNTkxMTwvZWxlY3Ryb25pYy1y
ZXNvdXJjZS1udW0+PHJlbW90ZS1kYXRhYmFzZS1uYW1lPk1lZGxpbmU8L3JlbW90ZS1kYXRhYmFz
ZS1uYW1lPjxyZW1vdGUtZGF0YWJhc2UtcHJvdmlkZXI+TkxNPC9yZW1vdGUtZGF0YWJhc2UtcHJv
dmlkZXI+PGxhbmd1YWdlPmVuZzwvbGFuZ3VhZ2U+PC9yZWNvcmQ+PC9DaXRlPjwvRW5kTm90ZT5=
</w:fldData>
        </w:fldChar>
      </w:r>
      <w:r w:rsidR="00DF18EE" w:rsidRPr="00A8335A">
        <w:rPr>
          <w:rFonts w:cs="Arial"/>
          <w:sz w:val="22"/>
          <w:szCs w:val="22"/>
        </w:rPr>
        <w:instrText xml:space="preserve"> ADDIN EN.CITE.DATA </w:instrText>
      </w:r>
      <w:r w:rsidR="00DF18EE" w:rsidRPr="00A8335A">
        <w:rPr>
          <w:rFonts w:cs="Arial"/>
          <w:sz w:val="22"/>
          <w:szCs w:val="22"/>
        </w:rPr>
      </w:r>
      <w:r w:rsidR="00DF18EE" w:rsidRPr="00A8335A">
        <w:rPr>
          <w:rFonts w:cs="Arial"/>
          <w:sz w:val="22"/>
          <w:szCs w:val="22"/>
        </w:rPr>
        <w:fldChar w:fldCharType="end"/>
      </w:r>
      <w:r w:rsidR="00DF18EE" w:rsidRPr="00A8335A">
        <w:rPr>
          <w:rFonts w:cs="Arial"/>
          <w:sz w:val="22"/>
          <w:szCs w:val="22"/>
        </w:rPr>
      </w:r>
      <w:r w:rsidR="00DF18EE" w:rsidRPr="00A8335A">
        <w:rPr>
          <w:rFonts w:cs="Arial"/>
          <w:sz w:val="22"/>
          <w:szCs w:val="22"/>
        </w:rPr>
        <w:fldChar w:fldCharType="separate"/>
      </w:r>
      <w:r w:rsidR="00DF18EE" w:rsidRPr="00A8335A">
        <w:rPr>
          <w:rFonts w:cs="Arial"/>
          <w:noProof/>
          <w:sz w:val="22"/>
          <w:szCs w:val="22"/>
        </w:rPr>
        <w:t>(82)</w:t>
      </w:r>
      <w:r w:rsidR="00DF18EE" w:rsidRPr="00A8335A">
        <w:rPr>
          <w:rFonts w:cs="Arial"/>
          <w:sz w:val="22"/>
          <w:szCs w:val="22"/>
        </w:rPr>
        <w:fldChar w:fldCharType="end"/>
      </w:r>
      <w:r w:rsidR="00A871E4" w:rsidRPr="00A8335A">
        <w:rPr>
          <w:rFonts w:cs="Arial"/>
          <w:sz w:val="22"/>
          <w:szCs w:val="22"/>
        </w:rPr>
        <w:t>.</w:t>
      </w:r>
      <w:r w:rsidR="00DF18EE" w:rsidRPr="00A8335A">
        <w:rPr>
          <w:rFonts w:cs="Arial"/>
          <w:sz w:val="22"/>
          <w:szCs w:val="22"/>
        </w:rPr>
        <w:t xml:space="preserve"> </w:t>
      </w:r>
    </w:p>
    <w:p w14:paraId="7F7DBDD9" w14:textId="77777777" w:rsidR="00482C18" w:rsidRPr="00A8335A" w:rsidRDefault="00482C18" w:rsidP="00A8335A">
      <w:pPr>
        <w:spacing w:after="0" w:line="276" w:lineRule="auto"/>
        <w:rPr>
          <w:rFonts w:cs="Arial"/>
          <w:sz w:val="22"/>
          <w:szCs w:val="22"/>
        </w:rPr>
      </w:pPr>
    </w:p>
    <w:p w14:paraId="0DC28ACD" w14:textId="13F42358" w:rsidR="00661F0D" w:rsidRPr="00A8335A" w:rsidRDefault="00661F0D" w:rsidP="00A8335A">
      <w:pPr>
        <w:spacing w:after="0" w:line="276" w:lineRule="auto"/>
        <w:rPr>
          <w:rFonts w:cs="Arial"/>
          <w:sz w:val="22"/>
          <w:szCs w:val="22"/>
        </w:rPr>
      </w:pPr>
      <w:r w:rsidRPr="00A8335A">
        <w:rPr>
          <w:rFonts w:cs="Arial"/>
          <w:sz w:val="22"/>
          <w:szCs w:val="22"/>
        </w:rPr>
        <w:t xml:space="preserve">It is conceivable that pregnancy may induce significant skeletal losses in some women and, thereby, predispose to fracture. The normal pregnancy-induced changes in mineral metabolism may cause excessive resorption of the skeleton in selected cases, and other factors such as low dietary calcium intake and vitamin D insufficiency may contribute to skeletal losses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 xml:space="preserve">. </w:t>
      </w:r>
      <w:r w:rsidR="00DD47A8" w:rsidRPr="00A8335A">
        <w:rPr>
          <w:rFonts w:cs="Arial"/>
          <w:sz w:val="22"/>
          <w:szCs w:val="22"/>
        </w:rPr>
        <w:t xml:space="preserve">If calcium intake is very low or a malabsorptive disorder is present, </w:t>
      </w:r>
      <w:r w:rsidR="007E3B9F" w:rsidRPr="00A8335A">
        <w:rPr>
          <w:rFonts w:cs="Arial"/>
          <w:sz w:val="22"/>
          <w:szCs w:val="22"/>
        </w:rPr>
        <w:t>skeletal</w:t>
      </w:r>
      <w:r w:rsidR="00DD47A8" w:rsidRPr="00A8335A">
        <w:rPr>
          <w:rFonts w:cs="Arial"/>
          <w:sz w:val="22"/>
          <w:szCs w:val="22"/>
        </w:rPr>
        <w:t xml:space="preserve"> resorption must occur to maintain the calcium supply to the fetus and placenta. </w:t>
      </w:r>
      <w:r w:rsidRPr="00A8335A">
        <w:rPr>
          <w:rFonts w:cs="Arial"/>
          <w:sz w:val="22"/>
          <w:szCs w:val="22"/>
        </w:rPr>
        <w:t xml:space="preserve">A high rate of bone turnover is an independent risk factor for fragility fractures outside of pregnancy, and so the apparently increased bone resorption observed during pregnancy may increase fracture risk. In favor of pregnancy inducing fragility through excess skeletal losses is an observational study of 13 women with pregnancy-associated osteoporosis who were followed for up to eight years. Since the bone mineral density at the spine and hip increased significantly during follow-up in these women, the investigators concluded that </w:t>
      </w:r>
      <w:r w:rsidR="00DD4965" w:rsidRPr="00A8335A">
        <w:rPr>
          <w:rFonts w:cs="Arial"/>
          <w:sz w:val="22"/>
          <w:szCs w:val="22"/>
        </w:rPr>
        <w:t>significant</w:t>
      </w:r>
      <w:r w:rsidRPr="00A8335A">
        <w:rPr>
          <w:rFonts w:cs="Arial"/>
          <w:sz w:val="22"/>
          <w:szCs w:val="22"/>
        </w:rPr>
        <w:t xml:space="preserve"> bone loss must have </w:t>
      </w:r>
      <w:r w:rsidR="00DD4965" w:rsidRPr="00A8335A">
        <w:rPr>
          <w:rFonts w:cs="Arial"/>
          <w:sz w:val="22"/>
          <w:szCs w:val="22"/>
        </w:rPr>
        <w:t>occurred during the</w:t>
      </w:r>
      <w:r w:rsidRPr="00A8335A">
        <w:rPr>
          <w:rFonts w:cs="Arial"/>
          <w:sz w:val="22"/>
          <w:szCs w:val="22"/>
        </w:rPr>
        <w:t xml:space="preserve"> pregnancy </w:t>
      </w:r>
      <w:r w:rsidR="00A22A40" w:rsidRPr="00A8335A">
        <w:rPr>
          <w:rFonts w:cs="Arial"/>
          <w:sz w:val="22"/>
          <w:szCs w:val="22"/>
        </w:rPr>
        <w:fldChar w:fldCharType="begin"/>
      </w:r>
      <w:r w:rsidR="00DF18EE" w:rsidRPr="00A8335A">
        <w:rPr>
          <w:rFonts w:cs="Arial"/>
          <w:sz w:val="22"/>
          <w:szCs w:val="22"/>
        </w:rPr>
        <w:instrText xml:space="preserve"> ADDIN EN.CITE &lt;EndNote&gt;&lt;Cite&gt;&lt;Author&gt;Phillips&lt;/Author&gt;&lt;Year&gt;2000&lt;/Year&gt;&lt;RecNum&gt;1435&lt;/RecNum&gt;&lt;DisplayText&gt;(85)&lt;/DisplayText&gt;&lt;record&gt;&lt;rec-number&gt;1435&lt;/rec-number&gt;&lt;foreign-keys&gt;&lt;key app="EN" db-id="ppawwewazxr2xyedxa852vpuvxsasfswx2v5" timestamp="1569505666"&gt;1435&lt;/key&gt;&lt;/foreign-keys&gt;&lt;ref-type name="Journal Article"&gt;17&lt;/ref-type&gt;&lt;contributors&gt;&lt;authors&gt;&lt;author&gt;Phillips, A. J.&lt;/author&gt;&lt;author&gt;Ostlere, S. J.&lt;/author&gt;&lt;author&gt;Smith, R.&lt;/author&gt;&lt;/authors&gt;&lt;/contributors&gt;&lt;auth-address&gt;Department of Radiology, Nuffield Orthopaedic Centre, Headington, Oxford, UK.&lt;/auth-address&gt;&lt;titles&gt;&lt;title&gt;Pregnancy-associated osteoporosis: does the skeleton recover?&lt;/title&gt;&lt;secondary-title&gt;Osteoporos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Int&lt;/full-title&gt;&lt;/periodical&gt;&lt;pages&gt;449-54&lt;/pages&gt;&lt;volume&gt;11&lt;/volume&gt;&lt;number&gt;5&lt;/number&gt;&lt;keywords&gt;&lt;keyword&gt;Adult&lt;/keyword&gt;&lt;keyword&gt;Bone Density/physiology&lt;/keyword&gt;&lt;keyword&gt;Female&lt;/keyword&gt;&lt;keyword&gt;Follow-Up Studies&lt;/keyword&gt;&lt;keyword&gt;Hip Joint/physiopathology&lt;/keyword&gt;&lt;keyword&gt;Humans&lt;/keyword&gt;&lt;keyword&gt;Lumbar Vertebrae/physiopathology&lt;/keyword&gt;&lt;keyword&gt;Osteoporosis/complications/*physiopathology&lt;/keyword&gt;&lt;keyword&gt;Postpartum Period/physiology&lt;/keyword&gt;&lt;keyword&gt;Pregnancy&lt;/keyword&gt;&lt;keyword&gt;Pregnancy Complications/*physiopathology&lt;/keyword&gt;&lt;keyword&gt;Prognosis&lt;/keyword&gt;&lt;keyword&gt;Spinal Fractures/etiology/*physiopathology&lt;/keyword&gt;&lt;/keywords&gt;&lt;dates&gt;&lt;year&gt;2000&lt;/year&gt;&lt;pub-dates&gt;&lt;date&gt;2000&lt;/date&gt;&lt;/pub-dates&gt;&lt;/dates&gt;&lt;isbn&gt;0937-941X (Print)&amp;#xD;0937-941X (Linking)&lt;/isbn&gt;&lt;accession-num&gt;10912848&lt;/accession-num&gt;&lt;label&gt;4051&lt;/label&gt;&lt;urls&gt;&lt;related-urls&gt;&lt;url&gt;http://www.ncbi.nlm.nih.gov/pubmed/10912848&lt;/url&gt;&lt;/related-urls&gt;&lt;/urls&gt;&lt;electronic-resource-num&gt;10.1007/s001980070113&lt;/electronic-resource-num&gt;&lt;/record&gt;&lt;/Cite&gt;&lt;/EndNote&gt;</w:instrText>
      </w:r>
      <w:r w:rsidR="00A22A40" w:rsidRPr="00A8335A">
        <w:rPr>
          <w:rFonts w:cs="Arial"/>
          <w:sz w:val="22"/>
          <w:szCs w:val="22"/>
        </w:rPr>
        <w:fldChar w:fldCharType="separate"/>
      </w:r>
      <w:r w:rsidR="00DF18EE" w:rsidRPr="00A8335A">
        <w:rPr>
          <w:rFonts w:cs="Arial"/>
          <w:noProof/>
          <w:sz w:val="22"/>
          <w:szCs w:val="22"/>
        </w:rPr>
        <w:t>(85)</w:t>
      </w:r>
      <w:r w:rsidR="00A22A40" w:rsidRPr="00A8335A">
        <w:rPr>
          <w:rFonts w:cs="Arial"/>
          <w:sz w:val="22"/>
          <w:szCs w:val="22"/>
        </w:rPr>
        <w:fldChar w:fldCharType="end"/>
      </w:r>
      <w:r w:rsidRPr="00A8335A">
        <w:rPr>
          <w:rFonts w:cs="Arial"/>
          <w:sz w:val="22"/>
          <w:szCs w:val="22"/>
        </w:rPr>
        <w:t xml:space="preserve">. </w:t>
      </w:r>
      <w:r w:rsidR="00482C18" w:rsidRPr="00A8335A">
        <w:rPr>
          <w:rFonts w:cs="Arial"/>
          <w:sz w:val="22"/>
          <w:szCs w:val="22"/>
        </w:rPr>
        <w:t xml:space="preserve">Other case series have documented spontaneous 10-20% increases in bone density in women </w:t>
      </w:r>
      <w:r w:rsidR="00246949" w:rsidRPr="00A8335A">
        <w:rPr>
          <w:rFonts w:cs="Arial"/>
          <w:sz w:val="22"/>
          <w:szCs w:val="22"/>
        </w:rPr>
        <w:t>after they fractured</w:t>
      </w:r>
      <w:r w:rsidR="00482C18" w:rsidRPr="00A8335A">
        <w:rPr>
          <w:rFonts w:cs="Arial"/>
          <w:sz w:val="22"/>
          <w:szCs w:val="22"/>
        </w:rPr>
        <w:t xml:space="preserve"> during pregnancy or the puerperium</w:t>
      </w:r>
      <w:r w:rsidR="00866281" w:rsidRPr="00A8335A">
        <w:rPr>
          <w:rFonts w:cs="Arial"/>
          <w:sz w:val="22"/>
          <w:szCs w:val="22"/>
        </w:rPr>
        <w:t xml:space="preserve"> </w:t>
      </w:r>
      <w:r w:rsidR="00866281" w:rsidRPr="00A8335A">
        <w:rPr>
          <w:rFonts w:cs="Arial"/>
          <w:sz w:val="22"/>
          <w:szCs w:val="22"/>
        </w:rPr>
        <w:fldChar w:fldCharType="begin">
          <w:fldData xml:space="preserve">PEVuZE5vdGU+PENpdGU+PEF1dGhvcj5Lb3ZhY3M8L0F1dGhvcj48WWVhcj4yMDE2PC9ZZWFyPjxS
ZWNOdW0+MzQ1NzwvUmVjTnVtPjxEaXNwbGF5VGV4dD4oMSw4Nik8L0Rpc3BsYXlUZXh0PjxyZWNv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S292YWNzPC9BdXRob3I+PFllYXI+MjAyNDwvWWVhcj48UmVjTnVtPjQ3MjA8L1JlY051bT48cmVj
b3JkPjxyZWMtbnVtYmVyPjQ3MjA8L3JlYy1udW1iZXI+PGZvcmVpZ24ta2V5cz48a2V5IGFwcD0i
RU4iIGRiLWlkPSJwcGF3d2V3YXp4cjJ4eWVkeGE4NTJ2cHV2eHNhc2Zzd3gydjUiIHRpbWVzdGFt
cD0iMTY5NzEyNzE0NSI+NDcyMDwva2V5PjwvZm9yZWlnbi1rZXlzPjxyZWYtdHlwZSBuYW1lPSJK
b3VybmFsIEFydGljbGUiPjE3PC9yZWYtdHlwZT48Y29udHJpYnV0b3JzPjxhdXRob3JzPjxhdXRo
b3I+S292YWNzLCBDLiBTLjwvYXV0aG9yPjwvYXV0aG9ycz48L2NvbnRyaWJ1dG9ycz48YXV0aC1h
ZGRyZXNzPkZhY3VsdHkgb2YgTWVkaWNpbmUgLSBFbmRvY3Jpbm9sb2d5LCBNZW1vcmlhbCBVbml2
ZXJzaXR5IG9mIE5ld2ZvdW5kbGFuZCwgU3QuIEpvaG4mYXBvcztzLCBOZXdmb3VuZGxhbmQgQTFC
IDNWNiwgQ2FuYWRhLjwvYXV0aC1hZGRyZXNzPjx0aXRsZXM+PHRpdGxlPkNvbXBsZXggY2xpbmlj
YWwgZW5jb3VudGVyIHNlcmllczogb3N0ZW9wb3Jvc2lzIHByZXNlbnRpbmcgZHVyaW5nIHByZWdu
YW5jeSBhbmQgbGFjdGF0aW9uOiB3YWl0IGFuZCByZWFzc2VzczwvdGl0bGU+PHNlY29uZGFyeS10
aXRsZT5KIEJvbmUgTWluZXIgUmVzPC9zZWNvbmRhcnktdGl0bGU+PC90aXRsZXM+PHBlcmlvZGlj
YWw+PGZ1bGwtdGl0bGU+SiBCb25lIE1pbmVyIFJlczwvZnVsbC10aXRsZT48L3BlcmlvZGljYWw+
PHBhZ2VzPjE5Ny0yMDE8L3BhZ2VzPjx2b2x1bWU+Mzk8L3ZvbHVtZT48bnVtYmVyPjM8L251bWJl
cj48a2V5d29yZHM+PGtleXdvcmQ+SHVtYW5zPC9rZXl3b3JkPjxrZXl3b3JkPlByZWduYW5jeTwv
a2V5d29yZD48a2V5d29yZD5GZW1hbGU8L2tleXdvcmQ+PGtleXdvcmQ+QnJlYXN0IEZlZWRpbmc8
L2tleXdvcmQ+PGtleXdvcmQ+KkZyYWN0dXJlcywgQ29tcHJlc3Npb248L2tleXdvcmQ+PGtleXdv
cmQ+UGh5dGljIEFjaWQvcGhhcm1hY29sb2d5L3RoZXJhcGV1dGljIHVzZTwva2V5d29yZD48a2V5
d29yZD4qU3BvbmR5bGl0aXMsIEFua3lsb3Npbmc8L2tleXdvcmQ+PGtleXdvcmQ+KlNwaW5hbCBG
cmFjdHVyZXMvZHJ1ZyB0aGVyYXB5PC9rZXl3b3JkPjxrZXl3b3JkPipPc3Rlb3Bvcm9zaXMvZGlh
Z25vc3RpYyBpbWFnaW5nL2RydWcgdGhlcmFweTwva2V5d29yZD48a2V5d29yZD5MYWN0YXRpb248
L2tleXdvcmQ+PGtleXdvcmQ+Qm9uZSBEZW5zaXR5PC9rZXl3b3JkPjxrZXl3b3JkPmFuYWJvbGlj
czwva2V5d29yZD48a2V5d29yZD5hbnRpcmVzb3JwdGl2ZXM8L2tleXdvcmQ+PGtleXdvcmQ+ZGlz
ZWFzZXMgYW5kIGRpc29yZGVycyBvZi9yZWxhdGVkIHRvIGJvbmU8L2tleXdvcmQ+PGtleXdvcmQ+
ZGlzb3JkZXJzIG9mIGNhbGNpdW0vcGhvc3BoYXRlIG1ldGFib2xpc208L2tleXdvcmQ+PGtleXdv
cmQ+bnV0cml0aW9uPC9rZXl3b3JkPjxrZXl3b3JkPm9zdGVvcG9yb3Npczwva2V5d29yZD48a2V5
d29yZD50aGVyYXBldXRpY3M8L2tleXdvcmQ+PC9rZXl3b3Jkcz48ZGF0ZXM+PHllYXI+MjAyNDwv
eWVhcj48cHViLWRhdGVzPjxkYXRlPkFwciAxOTwvZGF0ZT48L3B1Yi1kYXRlcz48L2RhdGVzPjxp
c2JuPjE1MjMtNDY4MSAoRWxlY3Ryb25pYykmI3hEOzA4ODQtMDQzMSAoTGlua2luZyk8L2lzYm4+
PGFjY2Vzc2lvbi1udW0+Mzg0Nzc4MTI8L2FjY2Vzc2lvbi1udW0+PHVybHM+PHJlbGF0ZWQtdXJs
cz48dXJsPmh0dHBzOi8vd3d3Lm5jYmkubmxtLm5paC5nb3YvcHVibWVkLzM4NDc3ODEyPC91cmw+
PC9yZWxhdGVkLXVybHM+PC91cmxzPjxlbGVjdHJvbmljLXJlc291cmNlLW51bT4xMC4xMDkzL2pi
bXIvemphZTAzODwvZWxlY3Ryb25pYy1yZXNvdXJjZS1udW0+PHJlbW90ZS1kYXRhYmFzZS1uYW1l
Pk1lZGxpbmU8L3JlbW90ZS1kYXRhYmFzZS1uYW1lPjxyZW1vdGUtZGF0YWJhc2UtcHJvdmlkZXI+
TkxNPC9yZW1vdGUtZGF0YWJhc2UtcHJvdmlkZXI+PC9yZWNvcmQ+PC9DaXRlPjwvRW5kTm90ZT5=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PEVuZE5vdGU+PENpdGU+PEF1dGhvcj5Lb3ZhY3M8L0F1dGhvcj48WWVhcj4yMDE2PC9ZZWFyPjxS
ZWNOdW0+MzQ1NzwvUmVjTnVtPjxEaXNwbGF5VGV4dD4oMSw4Nik8L0Rpc3BsYXlUZXh0PjxyZWNv
cmQ+PHJlYy1udW1iZXI+MzQ1NzwvcmVjLW51bWJlcj48Zm9yZWlnbi1rZXlzPjxrZXkgYXBwPSJF
TiIgZGItaWQ9InBwYXd3ZXdhenhyMnh5ZWR4YTg1MnZwdXZ4c2FzZnN3eDJ2NSIgdGltZXN0YW1w
PSIxNTY5NTA1Njg3Ij4zNDU3PC9rZXk+PC9mb3JlaWduLWtleXM+PHJlZi10eXBlIG5hbWU9Ikpv
dXJuYWwgQXJ0aWNsZSI+MTc8L3JlZi10eXBlPjxjb250cmlidXRvcnM+PGF1dGhvcnM+PGF1dGhv
cj5Lb3ZhY3MsIEMuIFMuPC9hdXRob3I+PC9hdXRob3JzPjwvY29udHJpYnV0b3JzPjxhdXRoLWFk
ZHJlc3M+RmFjdWx0eSBvZiBNZWRpY2luZS1FbmRvY3Jpbm9sb2d5LCBNZW1vcmlhbCBVbml2ZXJz
aXR5IG9mIE5ld2ZvdW5kbGFuZCwgU3QuIEpvaG4mYXBvcztzLCBOZXdmb3VuZGxhbmQsIENhbmFk
YS48L2F1dGgtYWRkcmVzcz48dGl0bGVzPjx0aXRsZT5NYXRlcm5hbCBNaW5lcmFsIGFuZCBCb25l
IE1ldGFib2xpc20gRHVyaW5nIFByZWduYW5jeSwgTGFjdGF0aW9uLCBhbmQgUG9zdC1XZWFuaW5n
IFJlY292ZXJ5PC90aXRsZT48c2Vjb25kYXJ5LXRpdGxlPlBoeXNpb2wgUmV2PC9zZWNvbmRhcnkt
dGl0bGU+PC90aXRsZXM+PHBlcmlvZGljYWw+PGZ1bGwtdGl0bGU+UGh5c2lvbCBSZXY8L2Z1bGwt
dGl0bGU+PC9wZXJpb2RpY2FsPjxwYWdlcz40NDktNTQ3PC9wYWdlcz48dm9sdW1lPjk2PC92b2x1
bWU+PG51bWJlcj4yPC9udW1iZXI+PGVkaXRpb24+MjAxNi8wMi8xOTwvZWRpdGlvbj48a2V5d29y
ZHM+PGtleXdvcmQ+QW5pbWFsczwva2V5d29yZD48a2V5d29yZD5Cb25lIERpc2Vhc2VzLCBNZXRh
Ym9saWMvbWV0YWJvbGlzbTwva2V5d29yZD48a2V5d29yZD5Cb25lIGFuZCBCb25lcy8qbWV0YWJv
bGlzbTwva2V5d29yZD48a2V5d29yZD5DYWxjaXVtLyptZXRhYm9saXNtPC9rZXl3b3JkPjxrZXl3
b3JkPkZlbWFsZTwva2V5d29yZD48a2V5d29yZD5IdW1hbnM8L2tleXdvcmQ+PGtleXdvcmQ+TGFj
dGF0aW9uLyptZXRhYm9saXNtPC9rZXl3b3JkPjxrZXl3b3JkPipNYXRlcm5hbCBOdXRyaXRpb25h
bCBQaHlzaW9sb2dpY2FsIFBoZW5vbWVuYTwva2V5d29yZD48a2V5d29yZD5QaG9zcGhvcnVzIENv
bXBvdW5kcy9tZXRhYm9saXNtPC9rZXl3b3JkPjxrZXl3b3JkPlByZWduYW5jeTwva2V5d29yZD48
a2V5d29yZD5QcmVnbmFuY3kgQ29tcGxpY2F0aW9ucy9tZXRhYm9saXNtPC9rZXl3b3JkPjxrZXl3
b3JkPldlYW5pbmc8L2tleXdvcmQ+PC9rZXl3b3Jkcz48ZGF0ZXM+PHllYXI+MjAxNjwveWVhcj48
cHViLWRhdGVzPjxkYXRlPkFwcjwvZGF0ZT48L3B1Yi1kYXRlcz48L2RhdGVzPjxpc2JuPjE1MjIt
MTIxMCAoRWxlY3Ryb25pYykmI3hEOzAwMzEtOTMzMyAoTGlua2luZyk8L2lzYm4+PGFjY2Vzc2lv
bi1udW0+MjY4ODc2NzY8L2FjY2Vzc2lvbi1udW0+PHVybHM+PHJlbGF0ZWQtdXJscz48dXJsPmh0
dHBzOi8vd3d3Lm5jYmkubmxtLm5paC5nb3YvcHVibWVkLzI2ODg3Njc2PC91cmw+PC9yZWxhdGVk
LXVybHM+PC91cmxzPjxlbGVjdHJvbmljLXJlc291cmNlLW51bT4xMC4xMTUyL3BoeXNyZXYuMDAw
MjcuMjAxNTwvZWxlY3Ryb25pYy1yZXNvdXJjZS1udW0+PHJlbW90ZS1kYXRhYmFzZS1uYW1lPk1l
ZGxpbmU8L3JlbW90ZS1kYXRhYmFzZS1uYW1lPjxyZW1vdGUtZGF0YWJhc2UtcHJvdmlkZXI+TkxN
PC9yZW1vdGUtZGF0YWJhc2UtcHJvdmlkZXI+PC9yZWNvcmQ+PC9DaXRlPjxDaXRlPjxBdXRob3I+
S292YWNzPC9BdXRob3I+PFllYXI+MjAyNDwvWWVhcj48UmVjTnVtPjQ3MjA8L1JlY051bT48cmVj
b3JkPjxyZWMtbnVtYmVyPjQ3MjA8L3JlYy1udW1iZXI+PGZvcmVpZ24ta2V5cz48a2V5IGFwcD0i
RU4iIGRiLWlkPSJwcGF3d2V3YXp4cjJ4eWVkeGE4NTJ2cHV2eHNhc2Zzd3gydjUiIHRpbWVzdGFt
cD0iMTY5NzEyNzE0NSI+NDcyMDwva2V5PjwvZm9yZWlnbi1rZXlzPjxyZWYtdHlwZSBuYW1lPSJK
b3VybmFsIEFydGljbGUiPjE3PC9yZWYtdHlwZT48Y29udHJpYnV0b3JzPjxhdXRob3JzPjxhdXRo
b3I+S292YWNzLCBDLiBTLjwvYXV0aG9yPjwvYXV0aG9ycz48L2NvbnRyaWJ1dG9ycz48YXV0aC1h
ZGRyZXNzPkZhY3VsdHkgb2YgTWVkaWNpbmUgLSBFbmRvY3Jpbm9sb2d5LCBNZW1vcmlhbCBVbml2
ZXJzaXR5IG9mIE5ld2ZvdW5kbGFuZCwgU3QuIEpvaG4mYXBvcztzLCBOZXdmb3VuZGxhbmQgQTFC
IDNWNiwgQ2FuYWRhLjwvYXV0aC1hZGRyZXNzPjx0aXRsZXM+PHRpdGxlPkNvbXBsZXggY2xpbmlj
YWwgZW5jb3VudGVyIHNlcmllczogb3N0ZW9wb3Jvc2lzIHByZXNlbnRpbmcgZHVyaW5nIHByZWdu
YW5jeSBhbmQgbGFjdGF0aW9uOiB3YWl0IGFuZCByZWFzc2VzczwvdGl0bGU+PHNlY29uZGFyeS10
aXRsZT5KIEJvbmUgTWluZXIgUmVzPC9zZWNvbmRhcnktdGl0bGU+PC90aXRsZXM+PHBlcmlvZGlj
YWw+PGZ1bGwtdGl0bGU+SiBCb25lIE1pbmVyIFJlczwvZnVsbC10aXRsZT48L3BlcmlvZGljYWw+
PHBhZ2VzPjE5Ny0yMDE8L3BhZ2VzPjx2b2x1bWU+Mzk8L3ZvbHVtZT48bnVtYmVyPjM8L251bWJl
cj48a2V5d29yZHM+PGtleXdvcmQ+SHVtYW5zPC9rZXl3b3JkPjxrZXl3b3JkPlByZWduYW5jeTwv
a2V5d29yZD48a2V5d29yZD5GZW1hbGU8L2tleXdvcmQ+PGtleXdvcmQ+QnJlYXN0IEZlZWRpbmc8
L2tleXdvcmQ+PGtleXdvcmQ+KkZyYWN0dXJlcywgQ29tcHJlc3Npb248L2tleXdvcmQ+PGtleXdv
cmQ+UGh5dGljIEFjaWQvcGhhcm1hY29sb2d5L3RoZXJhcGV1dGljIHVzZTwva2V5d29yZD48a2V5
d29yZD4qU3BvbmR5bGl0aXMsIEFua3lsb3Npbmc8L2tleXdvcmQ+PGtleXdvcmQ+KlNwaW5hbCBG
cmFjdHVyZXMvZHJ1ZyB0aGVyYXB5PC9rZXl3b3JkPjxrZXl3b3JkPipPc3Rlb3Bvcm9zaXMvZGlh
Z25vc3RpYyBpbWFnaW5nL2RydWcgdGhlcmFweTwva2V5d29yZD48a2V5d29yZD5MYWN0YXRpb248
L2tleXdvcmQ+PGtleXdvcmQ+Qm9uZSBEZW5zaXR5PC9rZXl3b3JkPjxrZXl3b3JkPmFuYWJvbGlj
czwva2V5d29yZD48a2V5d29yZD5hbnRpcmVzb3JwdGl2ZXM8L2tleXdvcmQ+PGtleXdvcmQ+ZGlz
ZWFzZXMgYW5kIGRpc29yZGVycyBvZi9yZWxhdGVkIHRvIGJvbmU8L2tleXdvcmQ+PGtleXdvcmQ+
ZGlzb3JkZXJzIG9mIGNhbGNpdW0vcGhvc3BoYXRlIG1ldGFib2xpc208L2tleXdvcmQ+PGtleXdv
cmQ+bnV0cml0aW9uPC9rZXl3b3JkPjxrZXl3b3JkPm9zdGVvcG9yb3Npczwva2V5d29yZD48a2V5
d29yZD50aGVyYXBldXRpY3M8L2tleXdvcmQ+PC9rZXl3b3Jkcz48ZGF0ZXM+PHllYXI+MjAyNDwv
eWVhcj48cHViLWRhdGVzPjxkYXRlPkFwciAxOTwvZGF0ZT48L3B1Yi1kYXRlcz48L2RhdGVzPjxp
c2JuPjE1MjMtNDY4MSAoRWxlY3Ryb25pYykmI3hEOzA4ODQtMDQzMSAoTGlua2luZyk8L2lzYm4+
PGFjY2Vzc2lvbi1udW0+Mzg0Nzc4MTI8L2FjY2Vzc2lvbi1udW0+PHVybHM+PHJlbGF0ZWQtdXJs
cz48dXJsPmh0dHBzOi8vd3d3Lm5jYmkubmxtLm5paC5nb3YvcHVibWVkLzM4NDc3ODEyPC91cmw+
PC9yZWxhdGVkLXVybHM+PC91cmxzPjxlbGVjdHJvbmljLXJlc291cmNlLW51bT4xMC4xMDkzL2pi
bXIvemphZTAzODwvZWxlY3Ryb25pYy1yZXNvdXJjZS1udW0+PHJlbW90ZS1kYXRhYmFzZS1uYW1l
Pk1lZGxpbmU8L3JlbW90ZS1kYXRhYmFzZS1uYW1lPjxyZW1vdGUtZGF0YWJhc2UtcHJvdmlkZXI+
TkxNPC9yZW1vdGUtZGF0YWJhc2UtcHJvdmlkZXI+PC9yZWNvcmQ+PC9DaXRlPjwvRW5kTm90ZT5=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866281" w:rsidRPr="00A8335A">
        <w:rPr>
          <w:rFonts w:cs="Arial"/>
          <w:sz w:val="22"/>
          <w:szCs w:val="22"/>
        </w:rPr>
      </w:r>
      <w:r w:rsidR="00866281" w:rsidRPr="00A8335A">
        <w:rPr>
          <w:rFonts w:cs="Arial"/>
          <w:sz w:val="22"/>
          <w:szCs w:val="22"/>
        </w:rPr>
        <w:fldChar w:fldCharType="separate"/>
      </w:r>
      <w:r w:rsidR="00991D3F" w:rsidRPr="00A8335A">
        <w:rPr>
          <w:rFonts w:cs="Arial"/>
          <w:noProof/>
          <w:sz w:val="22"/>
          <w:szCs w:val="22"/>
        </w:rPr>
        <w:t>(1,86)</w:t>
      </w:r>
      <w:r w:rsidR="00866281" w:rsidRPr="00A8335A">
        <w:rPr>
          <w:rFonts w:cs="Arial"/>
          <w:sz w:val="22"/>
          <w:szCs w:val="22"/>
        </w:rPr>
        <w:fldChar w:fldCharType="end"/>
      </w:r>
      <w:r w:rsidR="00482C18" w:rsidRPr="00A8335A">
        <w:rPr>
          <w:rFonts w:cs="Arial"/>
          <w:sz w:val="22"/>
          <w:szCs w:val="22"/>
        </w:rPr>
        <w:t xml:space="preserve">. </w:t>
      </w:r>
      <w:r w:rsidRPr="00A8335A">
        <w:rPr>
          <w:rFonts w:cs="Arial"/>
          <w:sz w:val="22"/>
          <w:szCs w:val="22"/>
        </w:rPr>
        <w:t xml:space="preserve">Taken together, fragility </w:t>
      </w:r>
      <w:r w:rsidRPr="00A8335A">
        <w:rPr>
          <w:rFonts w:cs="Arial"/>
          <w:sz w:val="22"/>
          <w:szCs w:val="22"/>
        </w:rPr>
        <w:lastRenderedPageBreak/>
        <w:t xml:space="preserve">fractures in pregnancy or the puerperium may result from the combination of abnormal skeletal microarchitecture </w:t>
      </w:r>
      <w:r w:rsidR="000D7180" w:rsidRPr="00A8335A">
        <w:rPr>
          <w:rFonts w:cs="Arial"/>
          <w:sz w:val="22"/>
          <w:szCs w:val="22"/>
        </w:rPr>
        <w:t>or fragility preceding</w:t>
      </w:r>
      <w:r w:rsidRPr="00A8335A">
        <w:rPr>
          <w:rFonts w:cs="Arial"/>
          <w:sz w:val="22"/>
          <w:szCs w:val="22"/>
        </w:rPr>
        <w:t xml:space="preserve"> pregnancy</w:t>
      </w:r>
      <w:r w:rsidR="00E24415" w:rsidRPr="00A8335A">
        <w:rPr>
          <w:rFonts w:cs="Arial"/>
          <w:sz w:val="22"/>
          <w:szCs w:val="22"/>
        </w:rPr>
        <w:t>,</w:t>
      </w:r>
      <w:r w:rsidRPr="00A8335A">
        <w:rPr>
          <w:rFonts w:cs="Arial"/>
          <w:sz w:val="22"/>
          <w:szCs w:val="22"/>
        </w:rPr>
        <w:t xml:space="preserve"> and increased bone resorption </w:t>
      </w:r>
      <w:r w:rsidR="00E24415" w:rsidRPr="00A8335A">
        <w:rPr>
          <w:rFonts w:cs="Arial"/>
          <w:sz w:val="22"/>
          <w:szCs w:val="22"/>
        </w:rPr>
        <w:t xml:space="preserve">that occurred </w:t>
      </w:r>
      <w:r w:rsidRPr="00A8335A">
        <w:rPr>
          <w:rFonts w:cs="Arial"/>
          <w:sz w:val="22"/>
          <w:szCs w:val="22"/>
        </w:rPr>
        <w:t>during pregnancy.</w:t>
      </w:r>
      <w:r w:rsidR="008459C9" w:rsidRPr="00A8335A">
        <w:rPr>
          <w:rFonts w:cs="Arial"/>
          <w:sz w:val="22"/>
          <w:szCs w:val="22"/>
        </w:rPr>
        <w:t xml:space="preserve"> In other words, the woman may have entered pregnancy with a normal skeleton that then experienced excessive resorption</w:t>
      </w:r>
      <w:r w:rsidR="00C611C4" w:rsidRPr="00A8335A">
        <w:rPr>
          <w:rFonts w:cs="Arial"/>
          <w:sz w:val="22"/>
          <w:szCs w:val="22"/>
        </w:rPr>
        <w:t>. Alternatively,</w:t>
      </w:r>
      <w:r w:rsidR="008459C9" w:rsidRPr="00A8335A">
        <w:rPr>
          <w:rFonts w:cs="Arial"/>
          <w:sz w:val="22"/>
          <w:szCs w:val="22"/>
        </w:rPr>
        <w:t xml:space="preserve"> she may have had lower bone density and bone strength prior to pregnanc</w:t>
      </w:r>
      <w:r w:rsidR="00F2563A" w:rsidRPr="00A8335A">
        <w:rPr>
          <w:rFonts w:cs="Arial"/>
          <w:sz w:val="22"/>
          <w:szCs w:val="22"/>
        </w:rPr>
        <w:t>y</w:t>
      </w:r>
      <w:r w:rsidR="00BF4CFB" w:rsidRPr="00A8335A">
        <w:rPr>
          <w:rFonts w:cs="Arial"/>
          <w:sz w:val="22"/>
          <w:szCs w:val="22"/>
        </w:rPr>
        <w:t>,</w:t>
      </w:r>
      <w:r w:rsidR="00F2563A" w:rsidRPr="00A8335A">
        <w:rPr>
          <w:rFonts w:cs="Arial"/>
          <w:sz w:val="22"/>
          <w:szCs w:val="22"/>
        </w:rPr>
        <w:t xml:space="preserve"> and </w:t>
      </w:r>
      <w:r w:rsidR="00BF4CFB" w:rsidRPr="00A8335A">
        <w:rPr>
          <w:rFonts w:cs="Arial"/>
          <w:sz w:val="22"/>
          <w:szCs w:val="22"/>
        </w:rPr>
        <w:t>her skeleton</w:t>
      </w:r>
      <w:r w:rsidR="00F2563A" w:rsidRPr="00A8335A">
        <w:rPr>
          <w:rFonts w:cs="Arial"/>
          <w:sz w:val="22"/>
          <w:szCs w:val="22"/>
        </w:rPr>
        <w:t xml:space="preserve"> could not tolerate the increased weight bearing</w:t>
      </w:r>
      <w:r w:rsidR="00687221" w:rsidRPr="00A8335A">
        <w:rPr>
          <w:rFonts w:cs="Arial"/>
          <w:sz w:val="22"/>
          <w:szCs w:val="22"/>
        </w:rPr>
        <w:t>, lumbar lordosis,</w:t>
      </w:r>
      <w:r w:rsidR="00F2563A" w:rsidRPr="00A8335A">
        <w:rPr>
          <w:rFonts w:cs="Arial"/>
          <w:sz w:val="22"/>
          <w:szCs w:val="22"/>
        </w:rPr>
        <w:t xml:space="preserve"> and </w:t>
      </w:r>
      <w:r w:rsidR="00AE69F9" w:rsidRPr="00A8335A">
        <w:rPr>
          <w:rFonts w:cs="Arial"/>
          <w:sz w:val="22"/>
          <w:szCs w:val="22"/>
        </w:rPr>
        <w:t>physiological</w:t>
      </w:r>
      <w:r w:rsidR="00F2563A" w:rsidRPr="00A8335A">
        <w:rPr>
          <w:rFonts w:cs="Arial"/>
          <w:sz w:val="22"/>
          <w:szCs w:val="22"/>
        </w:rPr>
        <w:t xml:space="preserve"> changes in </w:t>
      </w:r>
      <w:r w:rsidR="003D78D1" w:rsidRPr="00A8335A">
        <w:rPr>
          <w:rFonts w:cs="Arial"/>
          <w:sz w:val="22"/>
          <w:szCs w:val="22"/>
        </w:rPr>
        <w:t>bone metabolism</w:t>
      </w:r>
      <w:r w:rsidR="00F2563A" w:rsidRPr="00A8335A">
        <w:rPr>
          <w:rFonts w:cs="Arial"/>
          <w:sz w:val="22"/>
          <w:szCs w:val="22"/>
        </w:rPr>
        <w:t xml:space="preserve"> that occur during pregnancy.</w:t>
      </w:r>
    </w:p>
    <w:p w14:paraId="7B53955D" w14:textId="3D671C12" w:rsidR="00661F0D" w:rsidRPr="00A8335A" w:rsidRDefault="00661F0D" w:rsidP="00A8335A">
      <w:pPr>
        <w:spacing w:after="0" w:line="276" w:lineRule="auto"/>
        <w:rPr>
          <w:rFonts w:cs="Arial"/>
          <w:sz w:val="22"/>
          <w:szCs w:val="22"/>
        </w:rPr>
      </w:pPr>
    </w:p>
    <w:p w14:paraId="74F13806" w14:textId="4C0919D9" w:rsidR="00526495" w:rsidRPr="00A8335A" w:rsidRDefault="00526495" w:rsidP="00A8335A">
      <w:pPr>
        <w:spacing w:after="0" w:line="276" w:lineRule="auto"/>
        <w:rPr>
          <w:rFonts w:cs="Arial"/>
          <w:sz w:val="22"/>
          <w:szCs w:val="22"/>
        </w:rPr>
      </w:pPr>
      <w:r w:rsidRPr="00A8335A">
        <w:rPr>
          <w:rFonts w:cs="Arial"/>
          <w:sz w:val="22"/>
          <w:szCs w:val="22"/>
        </w:rPr>
        <w:t xml:space="preserve">Osteoporosis in association </w:t>
      </w:r>
      <w:r w:rsidR="009C17A2" w:rsidRPr="00A8335A">
        <w:rPr>
          <w:rFonts w:cs="Arial"/>
          <w:sz w:val="22"/>
          <w:szCs w:val="22"/>
        </w:rPr>
        <w:t xml:space="preserve">with </w:t>
      </w:r>
      <w:r w:rsidRPr="00A8335A">
        <w:rPr>
          <w:rFonts w:cs="Arial"/>
          <w:sz w:val="22"/>
          <w:szCs w:val="22"/>
        </w:rPr>
        <w:t xml:space="preserve">pregnancy </w:t>
      </w:r>
      <w:r w:rsidR="00B23D68" w:rsidRPr="00A8335A">
        <w:rPr>
          <w:rFonts w:cs="Arial"/>
          <w:sz w:val="22"/>
          <w:szCs w:val="22"/>
        </w:rPr>
        <w:t xml:space="preserve">or lactation </w:t>
      </w:r>
      <w:r w:rsidRPr="00A8335A">
        <w:rPr>
          <w:rFonts w:cs="Arial"/>
          <w:sz w:val="22"/>
          <w:szCs w:val="22"/>
        </w:rPr>
        <w:t>is likely under-recognized and under-reported</w:t>
      </w:r>
      <w:r w:rsidR="00326E77" w:rsidRPr="00A8335A">
        <w:rPr>
          <w:rFonts w:cs="Arial"/>
          <w:sz w:val="22"/>
          <w:szCs w:val="22"/>
        </w:rPr>
        <w:t>. Approximately 75% of vertebral compression fractures in older women are clinically silent</w:t>
      </w:r>
      <w:r w:rsidR="009868A9" w:rsidRPr="00A8335A">
        <w:rPr>
          <w:rFonts w:cs="Arial"/>
          <w:sz w:val="22"/>
          <w:szCs w:val="22"/>
        </w:rPr>
        <w:t xml:space="preserve"> and discovered only through radiological surveys</w:t>
      </w:r>
      <w:r w:rsidR="003B2694" w:rsidRPr="00A8335A">
        <w:rPr>
          <w:rFonts w:cs="Arial"/>
          <w:sz w:val="22"/>
          <w:szCs w:val="22"/>
        </w:rPr>
        <w:t xml:space="preserve">; the same </w:t>
      </w:r>
      <w:r w:rsidR="00951883" w:rsidRPr="00A8335A">
        <w:rPr>
          <w:rFonts w:cs="Arial"/>
          <w:sz w:val="22"/>
          <w:szCs w:val="22"/>
        </w:rPr>
        <w:t>is likely</w:t>
      </w:r>
      <w:r w:rsidR="003B2694" w:rsidRPr="00A8335A">
        <w:rPr>
          <w:rFonts w:cs="Arial"/>
          <w:sz w:val="22"/>
          <w:szCs w:val="22"/>
        </w:rPr>
        <w:t xml:space="preserve"> true for reproductive age women</w:t>
      </w:r>
      <w:r w:rsidR="009868A9" w:rsidRPr="00A8335A">
        <w:rPr>
          <w:rFonts w:cs="Arial"/>
          <w:sz w:val="22"/>
          <w:szCs w:val="22"/>
        </w:rPr>
        <w:t>.</w:t>
      </w:r>
      <w:r w:rsidR="00326E77" w:rsidRPr="00A8335A">
        <w:rPr>
          <w:rFonts w:cs="Arial"/>
          <w:sz w:val="22"/>
          <w:szCs w:val="22"/>
        </w:rPr>
        <w:t xml:space="preserve"> </w:t>
      </w:r>
      <w:r w:rsidR="009868A9" w:rsidRPr="00A8335A">
        <w:rPr>
          <w:rFonts w:cs="Arial"/>
          <w:sz w:val="22"/>
          <w:szCs w:val="22"/>
        </w:rPr>
        <w:t>B</w:t>
      </w:r>
      <w:r w:rsidR="00326E77" w:rsidRPr="00A8335A">
        <w:rPr>
          <w:rFonts w:cs="Arial"/>
          <w:sz w:val="22"/>
          <w:szCs w:val="22"/>
        </w:rPr>
        <w:t xml:space="preserve">ack pain </w:t>
      </w:r>
      <w:r w:rsidR="00D70DED" w:rsidRPr="00A8335A">
        <w:rPr>
          <w:rFonts w:cs="Arial"/>
          <w:sz w:val="22"/>
          <w:szCs w:val="22"/>
        </w:rPr>
        <w:t>may</w:t>
      </w:r>
      <w:r w:rsidR="00326E77" w:rsidRPr="00A8335A">
        <w:rPr>
          <w:rFonts w:cs="Arial"/>
          <w:sz w:val="22"/>
          <w:szCs w:val="22"/>
        </w:rPr>
        <w:t xml:space="preserve"> signal a vertebral fracture</w:t>
      </w:r>
      <w:r w:rsidR="00DE59DD" w:rsidRPr="00A8335A">
        <w:rPr>
          <w:rFonts w:cs="Arial"/>
          <w:sz w:val="22"/>
          <w:szCs w:val="22"/>
        </w:rPr>
        <w:t>,</w:t>
      </w:r>
      <w:r w:rsidR="00326E77" w:rsidRPr="00A8335A">
        <w:rPr>
          <w:rFonts w:cs="Arial"/>
          <w:sz w:val="22"/>
          <w:szCs w:val="22"/>
        </w:rPr>
        <w:t xml:space="preserve"> </w:t>
      </w:r>
      <w:r w:rsidR="00CB77D5" w:rsidRPr="00A8335A">
        <w:rPr>
          <w:rFonts w:cs="Arial"/>
          <w:sz w:val="22"/>
          <w:szCs w:val="22"/>
        </w:rPr>
        <w:t xml:space="preserve">but </w:t>
      </w:r>
      <w:r w:rsidR="00252C4A" w:rsidRPr="00A8335A">
        <w:rPr>
          <w:rFonts w:cs="Arial"/>
          <w:sz w:val="22"/>
          <w:szCs w:val="22"/>
        </w:rPr>
        <w:t>it may be readily</w:t>
      </w:r>
      <w:r w:rsidR="00CB77D5" w:rsidRPr="00A8335A">
        <w:rPr>
          <w:rFonts w:cs="Arial"/>
          <w:sz w:val="22"/>
          <w:szCs w:val="22"/>
        </w:rPr>
        <w:t xml:space="preserve"> </w:t>
      </w:r>
      <w:r w:rsidR="00326E77" w:rsidRPr="00A8335A">
        <w:rPr>
          <w:rFonts w:cs="Arial"/>
          <w:sz w:val="22"/>
          <w:szCs w:val="22"/>
        </w:rPr>
        <w:t xml:space="preserve">dismissed as a </w:t>
      </w:r>
      <w:r w:rsidR="00D82013" w:rsidRPr="00A8335A">
        <w:rPr>
          <w:rFonts w:cs="Arial"/>
          <w:sz w:val="22"/>
          <w:szCs w:val="22"/>
        </w:rPr>
        <w:t>common symptom</w:t>
      </w:r>
      <w:r w:rsidR="00326E77" w:rsidRPr="00A8335A">
        <w:rPr>
          <w:rFonts w:cs="Arial"/>
          <w:sz w:val="22"/>
          <w:szCs w:val="22"/>
        </w:rPr>
        <w:t xml:space="preserve"> </w:t>
      </w:r>
      <w:r w:rsidR="000300E0" w:rsidRPr="00A8335A">
        <w:rPr>
          <w:rFonts w:cs="Arial"/>
          <w:sz w:val="22"/>
          <w:szCs w:val="22"/>
        </w:rPr>
        <w:t>of normal</w:t>
      </w:r>
      <w:r w:rsidR="00326E77" w:rsidRPr="00A8335A">
        <w:rPr>
          <w:rFonts w:cs="Arial"/>
          <w:sz w:val="22"/>
          <w:szCs w:val="22"/>
        </w:rPr>
        <w:t xml:space="preserve"> pregnancy</w:t>
      </w:r>
      <w:r w:rsidRPr="00A8335A">
        <w:rPr>
          <w:rFonts w:cs="Arial"/>
          <w:sz w:val="22"/>
          <w:szCs w:val="22"/>
        </w:rPr>
        <w:t xml:space="preserve">. </w:t>
      </w:r>
      <w:r w:rsidR="005C57EA" w:rsidRPr="00A8335A">
        <w:rPr>
          <w:rFonts w:cs="Arial"/>
          <w:sz w:val="22"/>
          <w:szCs w:val="22"/>
        </w:rPr>
        <w:t>Consistent with this, a</w:t>
      </w:r>
      <w:r w:rsidR="00823709" w:rsidRPr="00A8335A">
        <w:rPr>
          <w:rFonts w:cs="Arial"/>
          <w:sz w:val="22"/>
          <w:szCs w:val="22"/>
        </w:rPr>
        <w:t>n online survey found that women who suffered compression fractures during pregnancy or lactation experienced a mean delay of 3 months before a diagnostic radiograph was done</w:t>
      </w:r>
      <w:r w:rsidR="005C57EA" w:rsidRPr="00A8335A">
        <w:rPr>
          <w:rFonts w:cs="Arial"/>
          <w:sz w:val="22"/>
          <w:szCs w:val="22"/>
        </w:rPr>
        <w:t xml:space="preserve"> </w:t>
      </w:r>
      <w:r w:rsidR="00F6614A" w:rsidRPr="00A8335A">
        <w:rPr>
          <w:rFonts w:cs="Arial"/>
          <w:sz w:val="22"/>
          <w:szCs w:val="22"/>
        </w:rPr>
        <w:fldChar w:fldCharType="begin">
          <w:fldData xml:space="preserve">PEVuZE5vdGU+PENpdGU+PEF1dGhvcj5Lb25kYXBhbGxpPC9BdXRob3I+PFllYXI+MjAyMzwvWWVh
cj48UmVjTnVtPjQ3MDI8L1JlY051bT48RGlzcGxheVRleHQ+KDg3KTwvRGlzcGxheVRleHQ+PHJl
Y29yZD48cmVjLW51bWJlcj40NzAyPC9yZWMtbnVtYmVyPjxmb3JlaWduLWtleXM+PGtleSBhcHA9
IkVOIiBkYi1pZD0icHBhd3dld2F6eHIyeHllZHhhODUydnB1dnhzYXNmc3d4MnY1IiB0aW1lc3Rh
bXA9IjE2OTA2NDAwNDkiPjQ3MDI8L2tleT48L2ZvcmVpZ24ta2V5cz48cmVmLXR5cGUgbmFtZT0i
Sm91cm5hbCBBcnRpY2xlIj4xNzwvcmVmLXR5cGU+PGNvbnRyaWJ1dG9ycz48YXV0aG9ycz48YXV0
aG9yPktvbmRhcGFsbGksIEEuIFYuPC9hdXRob3I+PGF1dGhvcj5LYW1hbmRhLUtvc3NlaCwgTS48
L2F1dGhvcj48YXV0aG9yPldpbGxpYW1zLCBKLiBNLjwvYXV0aG9yPjxhdXRob3I+U2hpYXUsIFMu
PC9hdXRob3I+PGF1dGhvcj5CdWNvdnNreSwgTS48L2F1dGhvcj48YXV0aG9yPkNvbG9uLCBJLjwv
YXV0aG9yPjxhdXRob3I+U2hhbmUsIEUuPC9hdXRob3I+PGF1dGhvcj5Db2hlbiwgQS48L2F1dGhv
cj48L2F1dGhvcnM+PC9jb250cmlidXRvcnM+PGF1dGgtYWRkcmVzcz5EaXZpc2lvbiBvZiBFbmRv
Y3Jpbm9sb2d5LCBEZXBhcnRtZW50IG9mIE1lZGljaW5lLCBDb2xsZWdlIG9mIFBoeXNpY2lhbnMg
JmFtcDsgU3VyZ2VvbnMsIENvbHVtYmlhIFVuaXZlcnNpdHkgSXJ2aW5nIE1lZGljYWwgQ2VudGVy
LCAxODAgRm9ydCBXYXNoaW5ndG9uIEF2ZW51ZSwgIzkwNCAsIE5ldyBZb3JrLCBOWSwgMTAwMzIs
IFVTQS4mI3hEO0RlcGFydG1lbnQgb2YgQmlvc3RhdGlzdGljcyBhbmQgRXBpZGVtaW9sb2d5LCBS
dXRnZXJzIFNjaG9vbCBvZiBQdWJsaWMgSGVhbHRoLCBQaXNjYXRhd2F5LCBOSiwgVVNBLiYjeEQ7
RGl2aXNpb24gb2YgRW5kb2NyaW5vbG9neSwgRGVwYXJ0bWVudCBvZiBNZWRpY2luZSwgQ29sbGVn
ZSBvZiBQaHlzaWNpYW5zICZhbXA7IFN1cmdlb25zLCBDb2x1bWJpYSBVbml2ZXJzaXR5IElydmlu
ZyBNZWRpY2FsIENlbnRlciwgMTgwIEZvcnQgV2FzaGluZ3RvbiBBdmVudWUsICM5MDQgLCBOZXcg
WW9yaywgTlksIDEwMDMyLCBVU0EuIGFjMTA0NEBjb2x1bWJpYS5lZHUuPC9hdXRoLWFkZHJlc3M+
PHRpdGxlcz48dGl0bGU+Q2xpbmljYWwgY2hhcmFjdGVyaXN0aWNzIG9mIHByZWduYW5jeSBhbmQg
bGFjdGF0aW9uIGFzc29jaWF0ZWQgb3N0ZW9wb3Jvc2lzOiBBbiBvbmxpbmUgc3VydmV5IHN0dWR5
PC90aXRsZT48c2Vjb25kYXJ5LXRpdGxlPk9zdGVvcG9yb3MgSW50PC9zZWNvbmRhcnktdGl0bGU+
PC90aXRsZXM+PHBlcmlvZGljYWw+PGZ1bGwtdGl0bGU+T3N0ZW9wb3JvcyBJbnQ8L2Z1bGwtdGl0
bGU+PC9wZXJpb2RpY2FsPjxwYWdlcz4xNDc3LTE0ODk8L3BhZ2VzPjx2b2x1bWU+MzQ8L3ZvbHVt
ZT48bnVtYmVyPjg8L251bWJlcj48ZWRpdGlvbj4yMDIzMDUxOTwvZWRpdGlvbj48a2V5d29yZHM+
PGtleXdvcmQ+Q2xpbmljYWwgY2hhcmFjdGVyaXN0aWNzPC9rZXl3b3JkPjxrZXl3b3JkPlByZWdu
YW5jeSBhbmQgbGFjdGF0aW9uIGFzc29jaWF0ZWQgb3N0ZW9wb3Jvc2lzPC9rZXl3b3JkPjxrZXl3
b3JkPlByZW1lbm9wYXVzYWwgb3N0ZW9wb3Jvc2lzPC9rZXl3b3JkPjwva2V5d29yZHM+PGRhdGVz
Pjx5ZWFyPjIwMjM8L3llYXI+PHB1Yi1kYXRlcz48ZGF0ZT5BdWc8L2RhdGU+PC9wdWItZGF0ZXM+
PC9kYXRlcz48aXNibj4wOTM3LTk0MXg8L2lzYm4+PGFjY2Vzc2lvbi1udW0+MzcyMDQ0NTQ8L2Fj
Y2Vzc2lvbi1udW0+PHVybHM+PHJlbGF0ZWQtdXJscz48dXJsPmh0dHBzOi8vbGluay5zcHJpbmdl
ci5jb20vYXJ0aWNsZS8xMC4xMDA3L3MwMDE5OC0wMjMtMDY3OTMtOTwvdXJsPjwvcmVsYXRlZC11
cmxzPjwvdXJscz48ZWxlY3Ryb25pYy1yZXNvdXJjZS1udW0+MTAuMTAwNy9zMDAxOTgtMDIzLTA2
NzkzLTk8L2VsZWN0cm9uaWMtcmVzb3VyY2UtbnVtPjxyZW1vdGUtZGF0YWJhc2UtcHJvdmlkZXI+
TkxNPC9yZW1vdGUtZGF0YWJhc2UtcHJvdmlkZXI+PGxhbmd1YWdlPmVuZzwvbGFuZ3VhZ2U+PC9y
ZWNvcmQ+PC9DaXRlPjwvRW5kTm90ZT4A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PEVuZE5vdGU+PENpdGU+PEF1dGhvcj5Lb25kYXBhbGxpPC9BdXRob3I+PFllYXI+MjAyMzwvWWVh
cj48UmVjTnVtPjQ3MDI8L1JlY051bT48RGlzcGxheVRleHQ+KDg3KTwvRGlzcGxheVRleHQ+PHJl
Y29yZD48cmVjLW51bWJlcj40NzAyPC9yZWMtbnVtYmVyPjxmb3JlaWduLWtleXM+PGtleSBhcHA9
IkVOIiBkYi1pZD0icHBhd3dld2F6eHIyeHllZHhhODUydnB1dnhzYXNmc3d4MnY1IiB0aW1lc3Rh
bXA9IjE2OTA2NDAwNDkiPjQ3MDI8L2tleT48L2ZvcmVpZ24ta2V5cz48cmVmLXR5cGUgbmFtZT0i
Sm91cm5hbCBBcnRpY2xlIj4xNzwvcmVmLXR5cGU+PGNvbnRyaWJ1dG9ycz48YXV0aG9ycz48YXV0
aG9yPktvbmRhcGFsbGksIEEuIFYuPC9hdXRob3I+PGF1dGhvcj5LYW1hbmRhLUtvc3NlaCwgTS48
L2F1dGhvcj48YXV0aG9yPldpbGxpYW1zLCBKLiBNLjwvYXV0aG9yPjxhdXRob3I+U2hpYXUsIFMu
PC9hdXRob3I+PGF1dGhvcj5CdWNvdnNreSwgTS48L2F1dGhvcj48YXV0aG9yPkNvbG9uLCBJLjwv
YXV0aG9yPjxhdXRob3I+U2hhbmUsIEUuPC9hdXRob3I+PGF1dGhvcj5Db2hlbiwgQS48L2F1dGhv
cj48L2F1dGhvcnM+PC9jb250cmlidXRvcnM+PGF1dGgtYWRkcmVzcz5EaXZpc2lvbiBvZiBFbmRv
Y3Jpbm9sb2d5LCBEZXBhcnRtZW50IG9mIE1lZGljaW5lLCBDb2xsZWdlIG9mIFBoeXNpY2lhbnMg
JmFtcDsgU3VyZ2VvbnMsIENvbHVtYmlhIFVuaXZlcnNpdHkgSXJ2aW5nIE1lZGljYWwgQ2VudGVy
LCAxODAgRm9ydCBXYXNoaW5ndG9uIEF2ZW51ZSwgIzkwNCAsIE5ldyBZb3JrLCBOWSwgMTAwMzIs
IFVTQS4mI3hEO0RlcGFydG1lbnQgb2YgQmlvc3RhdGlzdGljcyBhbmQgRXBpZGVtaW9sb2d5LCBS
dXRnZXJzIFNjaG9vbCBvZiBQdWJsaWMgSGVhbHRoLCBQaXNjYXRhd2F5LCBOSiwgVVNBLiYjeEQ7
RGl2aXNpb24gb2YgRW5kb2NyaW5vbG9neSwgRGVwYXJ0bWVudCBvZiBNZWRpY2luZSwgQ29sbGVn
ZSBvZiBQaHlzaWNpYW5zICZhbXA7IFN1cmdlb25zLCBDb2x1bWJpYSBVbml2ZXJzaXR5IElydmlu
ZyBNZWRpY2FsIENlbnRlciwgMTgwIEZvcnQgV2FzaGluZ3RvbiBBdmVudWUsICM5MDQgLCBOZXcg
WW9yaywgTlksIDEwMDMyLCBVU0EuIGFjMTA0NEBjb2x1bWJpYS5lZHUuPC9hdXRoLWFkZHJlc3M+
PHRpdGxlcz48dGl0bGU+Q2xpbmljYWwgY2hhcmFjdGVyaXN0aWNzIG9mIHByZWduYW5jeSBhbmQg
bGFjdGF0aW9uIGFzc29jaWF0ZWQgb3N0ZW9wb3Jvc2lzOiBBbiBvbmxpbmUgc3VydmV5IHN0dWR5
PC90aXRsZT48c2Vjb25kYXJ5LXRpdGxlPk9zdGVvcG9yb3MgSW50PC9zZWNvbmRhcnktdGl0bGU+
PC90aXRsZXM+PHBlcmlvZGljYWw+PGZ1bGwtdGl0bGU+T3N0ZW9wb3JvcyBJbnQ8L2Z1bGwtdGl0
bGU+PC9wZXJpb2RpY2FsPjxwYWdlcz4xNDc3LTE0ODk8L3BhZ2VzPjx2b2x1bWU+MzQ8L3ZvbHVt
ZT48bnVtYmVyPjg8L251bWJlcj48ZWRpdGlvbj4yMDIzMDUxOTwvZWRpdGlvbj48a2V5d29yZHM+
PGtleXdvcmQ+Q2xpbmljYWwgY2hhcmFjdGVyaXN0aWNzPC9rZXl3b3JkPjxrZXl3b3JkPlByZWdu
YW5jeSBhbmQgbGFjdGF0aW9uIGFzc29jaWF0ZWQgb3N0ZW9wb3Jvc2lzPC9rZXl3b3JkPjxrZXl3
b3JkPlByZW1lbm9wYXVzYWwgb3N0ZW9wb3Jvc2lzPC9rZXl3b3JkPjwva2V5d29yZHM+PGRhdGVz
Pjx5ZWFyPjIwMjM8L3llYXI+PHB1Yi1kYXRlcz48ZGF0ZT5BdWc8L2RhdGU+PC9wdWItZGF0ZXM+
PC9kYXRlcz48aXNibj4wOTM3LTk0MXg8L2lzYm4+PGFjY2Vzc2lvbi1udW0+MzcyMDQ0NTQ8L2Fj
Y2Vzc2lvbi1udW0+PHVybHM+PHJlbGF0ZWQtdXJscz48dXJsPmh0dHBzOi8vbGluay5zcHJpbmdl
ci5jb20vYXJ0aWNsZS8xMC4xMDA3L3MwMDE5OC0wMjMtMDY3OTMtOTwvdXJsPjwvcmVsYXRlZC11
cmxzPjwvdXJscz48ZWxlY3Ryb25pYy1yZXNvdXJjZS1udW0+MTAuMTAwNy9zMDAxOTgtMDIzLTA2
NzkzLTk8L2VsZWN0cm9uaWMtcmVzb3VyY2UtbnVtPjxyZW1vdGUtZGF0YWJhc2UtcHJvdmlkZXI+
TkxNPC9yZW1vdGUtZGF0YWJhc2UtcHJvdmlkZXI+PGxhbmd1YWdlPmVuZzwvbGFuZ3VhZ2U+PC9y
ZWNvcmQ+PC9DaXRlPjwvRW5kTm90ZT4A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F6614A" w:rsidRPr="00A8335A">
        <w:rPr>
          <w:rFonts w:cs="Arial"/>
          <w:sz w:val="22"/>
          <w:szCs w:val="22"/>
        </w:rPr>
      </w:r>
      <w:r w:rsidR="00F6614A" w:rsidRPr="00A8335A">
        <w:rPr>
          <w:rFonts w:cs="Arial"/>
          <w:sz w:val="22"/>
          <w:szCs w:val="22"/>
        </w:rPr>
        <w:fldChar w:fldCharType="separate"/>
      </w:r>
      <w:r w:rsidR="00991D3F" w:rsidRPr="00A8335A">
        <w:rPr>
          <w:rFonts w:cs="Arial"/>
          <w:noProof/>
          <w:sz w:val="22"/>
          <w:szCs w:val="22"/>
        </w:rPr>
        <w:t>(87)</w:t>
      </w:r>
      <w:r w:rsidR="00F6614A" w:rsidRPr="00A8335A">
        <w:rPr>
          <w:rFonts w:cs="Arial"/>
          <w:sz w:val="22"/>
          <w:szCs w:val="22"/>
        </w:rPr>
        <w:fldChar w:fldCharType="end"/>
      </w:r>
      <w:r w:rsidR="00823709" w:rsidRPr="00A8335A">
        <w:rPr>
          <w:rFonts w:cs="Arial"/>
          <w:sz w:val="22"/>
          <w:szCs w:val="22"/>
        </w:rPr>
        <w:t xml:space="preserve">. </w:t>
      </w:r>
      <w:r w:rsidR="00326E77" w:rsidRPr="00A8335A">
        <w:rPr>
          <w:rFonts w:cs="Arial"/>
          <w:sz w:val="22"/>
          <w:szCs w:val="22"/>
        </w:rPr>
        <w:t xml:space="preserve">The </w:t>
      </w:r>
      <w:r w:rsidR="00F62D0D" w:rsidRPr="00A8335A">
        <w:rPr>
          <w:rFonts w:cs="Arial"/>
          <w:sz w:val="22"/>
          <w:szCs w:val="22"/>
        </w:rPr>
        <w:t xml:space="preserve">medical </w:t>
      </w:r>
      <w:r w:rsidR="00326E77" w:rsidRPr="00A8335A">
        <w:rPr>
          <w:rFonts w:cs="Arial"/>
          <w:sz w:val="22"/>
          <w:szCs w:val="22"/>
        </w:rPr>
        <w:t xml:space="preserve">literature is biased toward </w:t>
      </w:r>
      <w:r w:rsidRPr="00A8335A">
        <w:rPr>
          <w:rFonts w:cs="Arial"/>
          <w:sz w:val="22"/>
          <w:szCs w:val="22"/>
        </w:rPr>
        <w:t xml:space="preserve">reports </w:t>
      </w:r>
      <w:r w:rsidR="00326E77" w:rsidRPr="00A8335A">
        <w:rPr>
          <w:rFonts w:cs="Arial"/>
          <w:sz w:val="22"/>
          <w:szCs w:val="22"/>
        </w:rPr>
        <w:t>of</w:t>
      </w:r>
      <w:r w:rsidRPr="00A8335A">
        <w:rPr>
          <w:rFonts w:cs="Arial"/>
          <w:sz w:val="22"/>
          <w:szCs w:val="22"/>
        </w:rPr>
        <w:t xml:space="preserve"> women who </w:t>
      </w:r>
      <w:r w:rsidR="00326E77" w:rsidRPr="00A8335A">
        <w:rPr>
          <w:rFonts w:cs="Arial"/>
          <w:sz w:val="22"/>
          <w:szCs w:val="22"/>
        </w:rPr>
        <w:t>suffered</w:t>
      </w:r>
      <w:r w:rsidRPr="00A8335A">
        <w:rPr>
          <w:rFonts w:cs="Arial"/>
          <w:sz w:val="22"/>
          <w:szCs w:val="22"/>
        </w:rPr>
        <w:t xml:space="preserve"> a </w:t>
      </w:r>
      <w:r w:rsidR="00F62D0D" w:rsidRPr="00A8335A">
        <w:rPr>
          <w:rFonts w:cs="Arial"/>
          <w:sz w:val="22"/>
          <w:szCs w:val="22"/>
        </w:rPr>
        <w:t xml:space="preserve">frightening </w:t>
      </w:r>
      <w:r w:rsidRPr="00A8335A">
        <w:rPr>
          <w:rFonts w:cs="Arial"/>
          <w:sz w:val="22"/>
          <w:szCs w:val="22"/>
        </w:rPr>
        <w:t>cascade of multiple compression fractures</w:t>
      </w:r>
      <w:r w:rsidR="008C3908" w:rsidRPr="00A8335A">
        <w:rPr>
          <w:rFonts w:cs="Arial"/>
          <w:sz w:val="22"/>
          <w:szCs w:val="22"/>
        </w:rPr>
        <w:t xml:space="preserve"> in association with pregnancy</w:t>
      </w:r>
      <w:r w:rsidR="00326E77" w:rsidRPr="00A8335A">
        <w:rPr>
          <w:rFonts w:cs="Arial"/>
          <w:sz w:val="22"/>
          <w:szCs w:val="22"/>
        </w:rPr>
        <w:t xml:space="preserve"> </w:t>
      </w:r>
      <w:r w:rsidR="00A22A40" w:rsidRPr="00A8335A">
        <w:rPr>
          <w:rFonts w:cs="Arial"/>
          <w:sz w:val="22"/>
          <w:szCs w:val="22"/>
        </w:rPr>
        <w:fldChar w:fldCharType="begin">
          <w:fldData xml:space="preserve">PEVuZE5vdGU+PENpdGU+PEF1dGhvcj5Lb3ZhY3M8L0F1dGhvcj48WWVhcj4yMDE1PC9ZZWFyPjxS
ZWNOdW0+MzA2NDwvUmVjTnVtPjxEaXNwbGF5VGV4dD4oNzksODMpPC9EaXNwbGF5VGV4dD48cmVj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PjwvcmVjb3JkPjwvQ2l0ZT48Q2l0ZT48QXV0aG9yPkxhcm9jaGU8L0F1dGhvcj48WWVhcj4yMDE3
PC9ZZWFyPjxSZWNOdW0+MzY5MTwvUmVjTnVtPjxyZWNvcmQ+PHJlYy1udW1iZXI+MzY5MTwvcmVj
LW51bWJlcj48Zm9yZWlnbi1rZXlzPjxrZXkgYXBwPSJFTiIgZGItaWQ9InBwYXd3ZXdhenhyMnh5
ZWR4YTg1MnZwdXZ4c2FzZnN3eDJ2NSIgdGltZXN0YW1wPSIxNTY5NTA1NjkxIj4zNjkxPC9rZXk+
PC9mb3JlaWduLWtleXM+PHJlZi10eXBlIG5hbWU9IkpvdXJuYWwgQXJ0aWNsZSI+MTc8L3JlZi10
eXBlPjxjb250cmlidXRvcnM+PGF1dGhvcnM+PGF1dGhvcj5MYXJvY2hlLCBNLjwvYXV0aG9yPjxh
dXRob3I+VGFsaWJhcnQsIE0uPC9hdXRob3I+PGF1dGhvcj5Db3JtaWVyLCBDLjwvYXV0aG9yPjxh
dXRob3I+Um91eCwgQy48L2F1dGhvcj48YXV0aG9yPkd1Z2dlbmJ1aGwsIFAuPC9hdXRob3I+PGF1
dGhvcj5EZWdib2UsIFkuPC9hdXRob3I+PC9hdXRob3JzPjwvY29udHJpYnV0b3JzPjxhdXRoLWFk
ZHJlc3M+RGVwYXJ0bWVudCBvZiBSaGV1bWF0b2xvZ3ksIFRvdWxvdXNlIFVuaXZlcnNpdHkgSG9z
cGl0YWwsIFRvdWxvdXNlLCBGcmFuY2UuIGxhcm9jaGUubUBjaHUtdG91bG91c2UuZnIuJiN4RDtD
ZW50cmUgZGUgUmh1bWF0b2xvZ2llLCBIb3BpdGFsIFBpZXJyZSBQYXVsIFJpcXVldCwgQ0hVIFB1
cnBhbiwgMSBwbGFjZSBkdSBEciBCYXlsYWMsIDMxMDU5LCBUb3Vsb3VzZSBDZWRleCwgRnJhbmNl
LiBsYXJvY2hlLm1AY2h1LXRvdWxvdXNlLmZyLiYjeEQ7RGVwYXJ0bWVudCBvZiBSaGV1bWF0b2xv
Z3ksIFRvdWxvdXNlIFVuaXZlcnNpdHkgSG9zcGl0YWwsIFRvdWxvdXNlLCBGcmFuY2UuJiN4RDtE
ZXBhcnRtZW50IG9mIFJoZXVtYXRvbG9neSwgQ29jaGluIFVuaXZlcnNpdHkgSG9zcGl0YWwsIFBh
cmlzLCBGcmFuY2UuJiN4RDtEZXBhcnRtZW50IG9mIFJoZXVtYXRvbG9neSwgUmVubmVzIFVuaXZl
cnNpdHkgSG9zcGl0YWwsIEFtaWVucywgRnJhbmNlLjwvYXV0aC1hZGRyZXNzPjx0aXRsZXM+PHRp
dGxlPlByZWduYW5jeS1yZWxhdGVkIGZyYWN0dXJlczogYSByZXRyb3NwZWN0aXZlIHN0dWR5IG9m
IGEgRnJlbmNoIGNvaG9ydCBvZiA1MiBwYXRpZW50cyBhbmQgcmV2aWV3IG9mIHRoZSBsaXRlcmF0
dXJlPC90aXRsZT48c2Vjb25kYXJ5LXRpdGxlPk9zdGVvcG9yb3MgSW50PC9zZWNvbmRhcnktdGl0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LXRpdGxlPk9zdGVvcG9yb3MgSW50PC9mdWxsLXRpdGxlPjwvcGVyaW9kaWNhbD48cGFnZXM+MzEz
NS0zMTQyPC9wYWdlcz48dm9sdW1lPjI4PC92b2x1bWU+PG51bWJlcj4xMTwvbnVtYmVyPjxlZGl0
aW9uPjIwMTcvMDkvMDg8L2VkaXRpb24+PGtleXdvcmRzPjxrZXl3b3JkPk9zdGVvcG9yb3Npczwv
a2V5d29yZD48a2V5d29yZD5QcmVnbmFuY3k8L2tleXdvcmQ+PGtleXdvcmQ+UmlzayBmYWN0b3Jz
PC9rZXl3b3JkPjxrZXl3b3JkPlZlcnRlYnJhbCBmcmFjdHVyZXM8L2tleXdvcmQ+PC9rZXl3b3Jk
cz48ZGF0ZXM+PHllYXI+MjAxNzwveWVhcj48cHViLWRhdGVzPjxkYXRlPk5vdjwvZGF0ZT48L3B1
Yi1kYXRlcz48L2RhdGVzPjxpc2JuPjA5MzctOTQxeDwvaXNibj48YWNjZXNzaW9uLW51bT4yODg3
OTQ3NDwvYWNjZXNzaW9uLW51bT48dXJscz48cmVsYXRlZC11cmxzPjx1cmw+aHR0cHM6Ly9saW5r
LnNwcmluZ2VyLmNvbS9hcnRpY2xlLzEwLjEwMDclMkZzMDAxOTgtMDE3LTQxNjUtMjwvdXJsPjwv
cmVsYXRlZC11cmxzPjwvdXJscz48ZWxlY3Ryb25pYy1yZXNvdXJjZS1udW0+MTAuMTAwNy9zMDAx
OTgtMDE3LTQxNjUtMjwvZWxlY3Ryb25pYy1yZXNvdXJjZS1udW0+PHJlbW90ZS1kYXRhYmFzZS1w
cm92aWRlcj5OTE08L3JlbW90ZS1kYXRhYmFzZS1wcm92aWRlcj48bGFuZ3VhZ2U+ZW5nPC9sYW5n
dWFnZT48L3JlY29yZD48L0NpdGU+PC9FbmROb3RlPgB=
</w:fldData>
        </w:fldChar>
      </w:r>
      <w:r w:rsidR="00DF18EE" w:rsidRPr="00A8335A">
        <w:rPr>
          <w:rFonts w:cs="Arial"/>
          <w:sz w:val="22"/>
          <w:szCs w:val="22"/>
        </w:rPr>
        <w:instrText xml:space="preserve"> ADDIN EN.CITE </w:instrText>
      </w:r>
      <w:r w:rsidR="00DF18EE" w:rsidRPr="00A8335A">
        <w:rPr>
          <w:rFonts w:cs="Arial"/>
          <w:sz w:val="22"/>
          <w:szCs w:val="22"/>
        </w:rPr>
        <w:fldChar w:fldCharType="begin">
          <w:fldData xml:space="preserve">PEVuZE5vdGU+PENpdGU+PEF1dGhvcj5Lb3ZhY3M8L0F1dGhvcj48WWVhcj4yMDE1PC9ZZWFyPjxS
ZWNOdW0+MzA2NDwvUmVjTnVtPjxEaXNwbGF5VGV4dD4oNzksODMpPC9EaXNwbGF5VGV4dD48cmVj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PjwvcmVjb3JkPjwvQ2l0ZT48Q2l0ZT48QXV0aG9yPkxhcm9jaGU8L0F1dGhvcj48WWVhcj4yMDE3
PC9ZZWFyPjxSZWNOdW0+MzY5MTwvUmVjTnVtPjxyZWNvcmQ+PHJlYy1udW1iZXI+MzY5MTwvcmVj
LW51bWJlcj48Zm9yZWlnbi1rZXlzPjxrZXkgYXBwPSJFTiIgZGItaWQ9InBwYXd3ZXdhenhyMnh5
ZWR4YTg1MnZwdXZ4c2FzZnN3eDJ2NSIgdGltZXN0YW1wPSIxNTY5NTA1NjkxIj4zNjkxPC9rZXk+
PC9mb3JlaWduLWtleXM+PHJlZi10eXBlIG5hbWU9IkpvdXJuYWwgQXJ0aWNsZSI+MTc8L3JlZi10
eXBlPjxjb250cmlidXRvcnM+PGF1dGhvcnM+PGF1dGhvcj5MYXJvY2hlLCBNLjwvYXV0aG9yPjxh
dXRob3I+VGFsaWJhcnQsIE0uPC9hdXRob3I+PGF1dGhvcj5Db3JtaWVyLCBDLjwvYXV0aG9yPjxh
dXRob3I+Um91eCwgQy48L2F1dGhvcj48YXV0aG9yPkd1Z2dlbmJ1aGwsIFAuPC9hdXRob3I+PGF1
dGhvcj5EZWdib2UsIFkuPC9hdXRob3I+PC9hdXRob3JzPjwvY29udHJpYnV0b3JzPjxhdXRoLWFk
ZHJlc3M+RGVwYXJ0bWVudCBvZiBSaGV1bWF0b2xvZ3ksIFRvdWxvdXNlIFVuaXZlcnNpdHkgSG9z
cGl0YWwsIFRvdWxvdXNlLCBGcmFuY2UuIGxhcm9jaGUubUBjaHUtdG91bG91c2UuZnIuJiN4RDtD
ZW50cmUgZGUgUmh1bWF0b2xvZ2llLCBIb3BpdGFsIFBpZXJyZSBQYXVsIFJpcXVldCwgQ0hVIFB1
cnBhbiwgMSBwbGFjZSBkdSBEciBCYXlsYWMsIDMxMDU5LCBUb3Vsb3VzZSBDZWRleCwgRnJhbmNl
LiBsYXJvY2hlLm1AY2h1LXRvdWxvdXNlLmZyLiYjeEQ7RGVwYXJ0bWVudCBvZiBSaGV1bWF0b2xv
Z3ksIFRvdWxvdXNlIFVuaXZlcnNpdHkgSG9zcGl0YWwsIFRvdWxvdXNlLCBGcmFuY2UuJiN4RDtE
ZXBhcnRtZW50IG9mIFJoZXVtYXRvbG9neSwgQ29jaGluIFVuaXZlcnNpdHkgSG9zcGl0YWwsIFBh
cmlzLCBGcmFuY2UuJiN4RDtEZXBhcnRtZW50IG9mIFJoZXVtYXRvbG9neSwgUmVubmVzIFVuaXZl
cnNpdHkgSG9zcGl0YWwsIEFtaWVucywgRnJhbmNlLjwvYXV0aC1hZGRyZXNzPjx0aXRsZXM+PHRp
dGxlPlByZWduYW5jeS1yZWxhdGVkIGZyYWN0dXJlczogYSByZXRyb3NwZWN0aXZlIHN0dWR5IG9m
IGEgRnJlbmNoIGNvaG9ydCBvZiA1MiBwYXRpZW50cyBhbmQgcmV2aWV3IG9mIHRoZSBsaXRlcmF0
dXJlPC90aXRsZT48c2Vjb25kYXJ5LXRpdGxlPk9zdGVvcG9yb3MgSW50PC9zZWNvbmRhcnktdGl0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LXRpdGxlPk9zdGVvcG9yb3MgSW50PC9mdWxsLXRpdGxlPjwvcGVyaW9kaWNhbD48cGFnZXM+MzEz
NS0zMTQyPC9wYWdlcz48dm9sdW1lPjI4PC92b2x1bWU+PG51bWJlcj4xMTwvbnVtYmVyPjxlZGl0
aW9uPjIwMTcvMDkvMDg8L2VkaXRpb24+PGtleXdvcmRzPjxrZXl3b3JkPk9zdGVvcG9yb3Npczwv
a2V5d29yZD48a2V5d29yZD5QcmVnbmFuY3k8L2tleXdvcmQ+PGtleXdvcmQ+UmlzayBmYWN0b3Jz
PC9rZXl3b3JkPjxrZXl3b3JkPlZlcnRlYnJhbCBmcmFjdHVyZXM8L2tleXdvcmQ+PC9rZXl3b3Jk
cz48ZGF0ZXM+PHllYXI+MjAxNzwveWVhcj48cHViLWRhdGVzPjxkYXRlPk5vdjwvZGF0ZT48L3B1
Yi1kYXRlcz48L2RhdGVzPjxpc2JuPjA5MzctOTQxeDwvaXNibj48YWNjZXNzaW9uLW51bT4yODg3
OTQ3NDwvYWNjZXNzaW9uLW51bT48dXJscz48cmVsYXRlZC11cmxzPjx1cmw+aHR0cHM6Ly9saW5r
LnNwcmluZ2VyLmNvbS9hcnRpY2xlLzEwLjEwMDclMkZzMDAxOTgtMDE3LTQxNjUtMjwvdXJsPjwv
cmVsYXRlZC11cmxzPjwvdXJscz48ZWxlY3Ryb25pYy1yZXNvdXJjZS1udW0+MTAuMTAwNy9zMDAx
OTgtMDE3LTQxNjUtMjwvZWxlY3Ryb25pYy1yZXNvdXJjZS1udW0+PHJlbW90ZS1kYXRhYmFzZS1w
cm92aWRlcj5OTE08L3JlbW90ZS1kYXRhYmFzZS1wcm92aWRlcj48bGFuZ3VhZ2U+ZW5nPC9sYW5n
dWFnZT48L3JlY29yZD48L0NpdGU+PC9FbmROb3RlPgB=
</w:fldData>
        </w:fldChar>
      </w:r>
      <w:r w:rsidR="00DF18EE" w:rsidRPr="00A8335A">
        <w:rPr>
          <w:rFonts w:cs="Arial"/>
          <w:sz w:val="22"/>
          <w:szCs w:val="22"/>
        </w:rPr>
        <w:instrText xml:space="preserve"> ADDIN EN.CITE.DATA </w:instrText>
      </w:r>
      <w:r w:rsidR="00DF18EE" w:rsidRPr="00A8335A">
        <w:rPr>
          <w:rFonts w:cs="Arial"/>
          <w:sz w:val="22"/>
          <w:szCs w:val="22"/>
        </w:rPr>
      </w:r>
      <w:r w:rsidR="00DF18EE"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DF18EE" w:rsidRPr="00A8335A">
        <w:rPr>
          <w:rFonts w:cs="Arial"/>
          <w:noProof/>
          <w:sz w:val="22"/>
          <w:szCs w:val="22"/>
        </w:rPr>
        <w:t>(79,83)</w:t>
      </w:r>
      <w:r w:rsidR="00A22A40" w:rsidRPr="00A8335A">
        <w:rPr>
          <w:rFonts w:cs="Arial"/>
          <w:sz w:val="22"/>
          <w:szCs w:val="22"/>
        </w:rPr>
        <w:fldChar w:fldCharType="end"/>
      </w:r>
      <w:r w:rsidR="00326E77" w:rsidRPr="00A8335A">
        <w:rPr>
          <w:rFonts w:cs="Arial"/>
          <w:sz w:val="22"/>
          <w:szCs w:val="22"/>
        </w:rPr>
        <w:t>, whereas how common</w:t>
      </w:r>
      <w:r w:rsidR="00D11FCE" w:rsidRPr="00A8335A">
        <w:rPr>
          <w:rFonts w:cs="Arial"/>
          <w:sz w:val="22"/>
          <w:szCs w:val="22"/>
        </w:rPr>
        <w:t>ly</w:t>
      </w:r>
      <w:r w:rsidR="00326E77" w:rsidRPr="00A8335A">
        <w:rPr>
          <w:rFonts w:cs="Arial"/>
          <w:sz w:val="22"/>
          <w:szCs w:val="22"/>
        </w:rPr>
        <w:t xml:space="preserve"> a single vertebral compression fracture might </w:t>
      </w:r>
      <w:r w:rsidR="00D11FCE" w:rsidRPr="00A8335A">
        <w:rPr>
          <w:rFonts w:cs="Arial"/>
          <w:sz w:val="22"/>
          <w:szCs w:val="22"/>
        </w:rPr>
        <w:t>occur</w:t>
      </w:r>
      <w:r w:rsidR="009643DB" w:rsidRPr="00A8335A">
        <w:rPr>
          <w:rFonts w:cs="Arial"/>
          <w:sz w:val="22"/>
          <w:szCs w:val="22"/>
        </w:rPr>
        <w:t xml:space="preserve"> and be detected</w:t>
      </w:r>
      <w:r w:rsidR="00F62D0D" w:rsidRPr="00A8335A">
        <w:rPr>
          <w:rFonts w:cs="Arial"/>
          <w:sz w:val="22"/>
          <w:szCs w:val="22"/>
        </w:rPr>
        <w:t xml:space="preserve"> during pregnancy</w:t>
      </w:r>
      <w:r w:rsidR="00326E77" w:rsidRPr="00A8335A">
        <w:rPr>
          <w:rFonts w:cs="Arial"/>
          <w:sz w:val="22"/>
          <w:szCs w:val="22"/>
        </w:rPr>
        <w:t xml:space="preserve"> is unknown.</w:t>
      </w:r>
      <w:r w:rsidRPr="00A8335A">
        <w:rPr>
          <w:rFonts w:cs="Arial"/>
          <w:sz w:val="22"/>
          <w:szCs w:val="22"/>
        </w:rPr>
        <w:t xml:space="preserve"> </w:t>
      </w:r>
      <w:r w:rsidR="00B45C17" w:rsidRPr="00A8335A">
        <w:rPr>
          <w:rFonts w:cs="Arial"/>
          <w:sz w:val="22"/>
          <w:szCs w:val="22"/>
        </w:rPr>
        <w:t>Although the literature has focused on vertebral compression fractures</w:t>
      </w:r>
      <w:r w:rsidR="004C343C" w:rsidRPr="00A8335A">
        <w:rPr>
          <w:rFonts w:cs="Arial"/>
          <w:sz w:val="22"/>
          <w:szCs w:val="22"/>
        </w:rPr>
        <w:t xml:space="preserve"> occurring with pregnancy</w:t>
      </w:r>
      <w:r w:rsidR="00B45C17" w:rsidRPr="00A8335A">
        <w:rPr>
          <w:rFonts w:cs="Arial"/>
          <w:sz w:val="22"/>
          <w:szCs w:val="22"/>
        </w:rPr>
        <w:t>, one report</w:t>
      </w:r>
      <w:r w:rsidRPr="00A8335A">
        <w:rPr>
          <w:rFonts w:cs="Arial"/>
          <w:sz w:val="22"/>
          <w:szCs w:val="22"/>
        </w:rPr>
        <w:t xml:space="preserve"> suggested that ankle and other lower limb fractures </w:t>
      </w:r>
      <w:r w:rsidR="000F4AD9" w:rsidRPr="00A8335A">
        <w:rPr>
          <w:rFonts w:cs="Arial"/>
          <w:sz w:val="22"/>
          <w:szCs w:val="22"/>
        </w:rPr>
        <w:t>are</w:t>
      </w:r>
      <w:r w:rsidR="00B45C17" w:rsidRPr="00A8335A">
        <w:rPr>
          <w:rFonts w:cs="Arial"/>
          <w:sz w:val="22"/>
          <w:szCs w:val="22"/>
        </w:rPr>
        <w:t xml:space="preserve"> more common</w:t>
      </w:r>
      <w:r w:rsidR="003F2008" w:rsidRPr="00A8335A">
        <w:rPr>
          <w:rFonts w:cs="Arial"/>
          <w:sz w:val="22"/>
          <w:szCs w:val="22"/>
        </w:rPr>
        <w:t xml:space="preserve"> </w:t>
      </w:r>
      <w:r w:rsidR="00A22A40" w:rsidRPr="00A8335A">
        <w:rPr>
          <w:rFonts w:cs="Arial"/>
          <w:sz w:val="22"/>
          <w:szCs w:val="22"/>
        </w:rPr>
        <w:fldChar w:fldCharType="begin">
          <w:fldData xml:space="preserve">PEVuZE5vdGU+PENpdGU+PEF1dGhvcj5IZXJhdGg8L0F1dGhvcj48WWVhcj4yMDE3PC9ZZWFyPjxS
ZWNOdW0+MzYxMzwvUmVjTnVtPjxEaXNwbGF5VGV4dD4oODgpPC9EaXNwbGF5VGV4dD48cmVjb3Jk
PjxyZWMtbnVtYmVyPjM2MTM8L3JlYy1udW1iZXI+PGZvcmVpZ24ta2V5cz48a2V5IGFwcD0iRU4i
IGRiLWlkPSJwcGF3d2V3YXp4cjJ4eWVkeGE4NTJ2cHV2eHNhc2Zzd3gydjUiIHRpbWVzdGFtcD0i
MTU2OTUwNTY4OSI+MzYxMzwva2V5PjwvZm9yZWlnbi1rZXlzPjxyZWYtdHlwZSBuYW1lPSJKb3Vy
bmFsIEFydGljbGUiPjE3PC9yZWYtdHlwZT48Y29udHJpYnV0b3JzPjxhdXRob3JzPjxhdXRob3I+
SGVyYXRoLCBNLjwvYXV0aG9yPjxhdXRob3I+V29uZywgUC48L2F1dGhvcj48YXV0aG9yPlRyaW5o
LCBBLjwvYXV0aG9yPjxhdXRob3I+QWxsYW4sIEMuIEEuPC9hdXRob3I+PGF1dGhvcj5XYWxsYWNl
LCBFLiBNLjwvYXV0aG9yPjxhdXRob3I+RWJlbGluZywgUC4gUi48L2F1dGhvcj48YXV0aG9yPkZ1
bGxlciwgUC4gSi48L2F1dGhvcj48YXV0aG9yPk1pbGF0LCBGLjwvYXV0aG9yPjwvYXV0aG9ycz48
L2NvbnRyaWJ1dG9ycz48YXV0aC1hZGRyZXNzPkRlcGFydG1lbnQgb2YgRW5kb2NyaW5vbG9neSwg
TW9uYXNoIEhlYWx0aCwgQ2xheXRvbiwgVklDLCBBdXN0cmFsaWEuJiN4RDtIdWRzb24gSW5zdGl0
dXRlIG9mIE1lZGljYWwgUmVzZWFyY2gsIENsYXl0b24sIFZJQywgQXVzdHJhbGlhLiYjeEQ7RGVw
YXJ0bWVudCBvZiBNZWRpY2luZSwgTW9uYXNoIFVuaXZlcnNpdHksIE1lbGJvdXJuZSwgVklDLCBB
dXN0cmFsaWEuJiN4RDtEZXBhcnRtZW50IG9mIE9ic3RldHJpY3MgJmFtcDsgR3luYWVjb2xvZ3ks
IE1vbmFzaCBVbml2ZXJzaXR5LCBNZWxib3VybmUsIFZJQywgQXVzdHJhbGlhLiYjeEQ7Uml0Y2hp
ZSBDZW50cmUsIERlcGFydG1lbnQgb2YgT2JzdGV0cmljcyAmYW1wOyBHeW5hZWNvbG9neSwgTW9u
YXNoIFVuaXZlcnNpdHksIE1lbGJvdXJuZSwgVklDLCBBdXN0cmFsaWEuJiN4RDtTYWZlciBDYXJl
IFZpY3RvcmlhLCBEZXBhcnRtZW50IG9mIEhlYWx0aCBhbmQgSHVtYW4gU2VydmljZXMsIFZpY3Rv
cmlhbiBHb3Zlcm5tZW50LCBNZWxib3VybmUsIFZJQywgQXVzdHJhbGlhLiYjeEQ7RGVwYXJ0bWVu
dCBvZiBFbmRvY3Jpbm9sb2d5LCBNb25hc2ggSGVhbHRoLCBDbGF5dG9uLCBWSUMsIEF1c3RyYWxp
YS4gZnJhbi5taWxhdEBodWRzb24ub3JnLmF1LiYjeEQ7SHVkc29uIEluc3RpdHV0ZSBvZiBNZWRp
Y2FsIFJlc2VhcmNoLCBDbGF5dG9uLCBWSUMsIEF1c3RyYWxpYS4gZnJhbi5taWxhdEBodWRzb24u
b3JnLmF1LiYjeEQ7RGVwYXJ0bWVudCBvZiBNZWRpY2luZSwgTW9uYXNoIFVuaXZlcnNpdHksIE1l
bGJvdXJuZSwgVklDLCBBdXN0cmFsaWEuIGZyYW4ubWlsYXRAaHVkc29uLm9yZy5hdS48L2F1dGgt
YWRkcmVzcz48dGl0bGVzPjx0aXRsZT5NaW5pbWFsLXRyYXVtYSBhbmtsZSBmcmFjdHVyZXMgcHJl
ZG9taW5hdGUgZHVyaW5nIHByZWduYW5jeTogYSAxNy15ZWFyIHJldHJvc3BlY3RpdmUgc3R1ZHk8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Y2hpdmVzIG9mIG9zdGVvcG9yb3NpczwvYWJici0xPjwvYWx0LXBlcmlvZGljYWw+PHBhZ2VzPjg2
PC9wYWdlcz48dm9sdW1lPjEyPC92b2x1bWU+PG51bWJlcj4xPC9udW1iZXI+PGVkaXRpb24+MjAx
Ny8xMC8wMjwvZWRpdGlvbj48a2V5d29yZHM+PGtleXdvcmQ+RnJhY3R1cmUgaW4gcHJlZ25hbmN5
PC9rZXl3b3JkPjxrZXl3b3JkPk1pbmltYWwtdHJhdW1hIGZyYWN0dXJlPC9rZXl3b3JkPjxrZXl3
b3JkPk9ydGhvcGFlZGljIHN1cmdlcnkgaW4gcHJlZ25hbmN5PC9rZXl3b3JkPjwva2V5d29yZHM+
PGRhdGVzPjx5ZWFyPjIwMTc8L3llYXI+PHB1Yi1kYXRlcz48ZGF0ZT5TZXAgMzA8L2RhdGU+PC9w
dWItZGF0ZXM+PC9kYXRlcz48YWNjZXNzaW9uLW51bT4yODk2NTMwMTwvYWNjZXNzaW9uLW51bT48
dXJscz48cmVsYXRlZC11cmxzPjx1cmw+aHR0cHM6Ly9saW5rLnNwcmluZ2VyLmNvbS9hcnRpY2xl
LzEwLjEwMDclMkZzMTE2NTctMDE3LTAzODAteDwvdXJsPjwvcmVsYXRlZC11cmxzPjwvdXJscz48
ZWxlY3Ryb25pYy1yZXNvdXJjZS1udW0+MTAuMTAwNy9zMTE2NTctMDE3LTAzODAteDwvZWxlY3Ry
b25pYy1yZXNvdXJjZS1udW0+PHJlbW90ZS1kYXRhYmFzZS1wcm92aWRlcj5OTE08L3JlbW90ZS1k
YXRhYmFzZS1wcm92aWRlcj48bGFuZ3VhZ2U+ZW5nPC9sYW5ndWFnZT48L3JlY29yZD48L0NpdGU+
PC9FbmROb3RlPn==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PEVuZE5vdGU+PENpdGU+PEF1dGhvcj5IZXJhdGg8L0F1dGhvcj48WWVhcj4yMDE3PC9ZZWFyPjxS
ZWNOdW0+MzYxMzwvUmVjTnVtPjxEaXNwbGF5VGV4dD4oODgpPC9EaXNwbGF5VGV4dD48cmVjb3Jk
PjxyZWMtbnVtYmVyPjM2MTM8L3JlYy1udW1iZXI+PGZvcmVpZ24ta2V5cz48a2V5IGFwcD0iRU4i
IGRiLWlkPSJwcGF3d2V3YXp4cjJ4eWVkeGE4NTJ2cHV2eHNhc2Zzd3gydjUiIHRpbWVzdGFtcD0i
MTU2OTUwNTY4OSI+MzYxMzwva2V5PjwvZm9yZWlnbi1rZXlzPjxyZWYtdHlwZSBuYW1lPSJKb3Vy
bmFsIEFydGljbGUiPjE3PC9yZWYtdHlwZT48Y29udHJpYnV0b3JzPjxhdXRob3JzPjxhdXRob3I+
SGVyYXRoLCBNLjwvYXV0aG9yPjxhdXRob3I+V29uZywgUC48L2F1dGhvcj48YXV0aG9yPlRyaW5o
LCBBLjwvYXV0aG9yPjxhdXRob3I+QWxsYW4sIEMuIEEuPC9hdXRob3I+PGF1dGhvcj5XYWxsYWNl
LCBFLiBNLjwvYXV0aG9yPjxhdXRob3I+RWJlbGluZywgUC4gUi48L2F1dGhvcj48YXV0aG9yPkZ1
bGxlciwgUC4gSi48L2F1dGhvcj48YXV0aG9yPk1pbGF0LCBGLjwvYXV0aG9yPjwvYXV0aG9ycz48
L2NvbnRyaWJ1dG9ycz48YXV0aC1hZGRyZXNzPkRlcGFydG1lbnQgb2YgRW5kb2NyaW5vbG9neSwg
TW9uYXNoIEhlYWx0aCwgQ2xheXRvbiwgVklDLCBBdXN0cmFsaWEuJiN4RDtIdWRzb24gSW5zdGl0
dXRlIG9mIE1lZGljYWwgUmVzZWFyY2gsIENsYXl0b24sIFZJQywgQXVzdHJhbGlhLiYjeEQ7RGVw
YXJ0bWVudCBvZiBNZWRpY2luZSwgTW9uYXNoIFVuaXZlcnNpdHksIE1lbGJvdXJuZSwgVklDLCBB
dXN0cmFsaWEuJiN4RDtEZXBhcnRtZW50IG9mIE9ic3RldHJpY3MgJmFtcDsgR3luYWVjb2xvZ3ks
IE1vbmFzaCBVbml2ZXJzaXR5LCBNZWxib3VybmUsIFZJQywgQXVzdHJhbGlhLiYjeEQ7Uml0Y2hp
ZSBDZW50cmUsIERlcGFydG1lbnQgb2YgT2JzdGV0cmljcyAmYW1wOyBHeW5hZWNvbG9neSwgTW9u
YXNoIFVuaXZlcnNpdHksIE1lbGJvdXJuZSwgVklDLCBBdXN0cmFsaWEuJiN4RDtTYWZlciBDYXJl
IFZpY3RvcmlhLCBEZXBhcnRtZW50IG9mIEhlYWx0aCBhbmQgSHVtYW4gU2VydmljZXMsIFZpY3Rv
cmlhbiBHb3Zlcm5tZW50LCBNZWxib3VybmUsIFZJQywgQXVzdHJhbGlhLiYjeEQ7RGVwYXJ0bWVu
dCBvZiBFbmRvY3Jpbm9sb2d5LCBNb25hc2ggSGVhbHRoLCBDbGF5dG9uLCBWSUMsIEF1c3RyYWxp
YS4gZnJhbi5taWxhdEBodWRzb24ub3JnLmF1LiYjeEQ7SHVkc29uIEluc3RpdHV0ZSBvZiBNZWRp
Y2FsIFJlc2VhcmNoLCBDbGF5dG9uLCBWSUMsIEF1c3RyYWxpYS4gZnJhbi5taWxhdEBodWRzb24u
b3JnLmF1LiYjeEQ7RGVwYXJ0bWVudCBvZiBNZWRpY2luZSwgTW9uYXNoIFVuaXZlcnNpdHksIE1l
bGJvdXJuZSwgVklDLCBBdXN0cmFsaWEuIGZyYW4ubWlsYXRAaHVkc29uLm9yZy5hdS48L2F1dGgt
YWRkcmVzcz48dGl0bGVzPjx0aXRsZT5NaW5pbWFsLXRyYXVtYSBhbmtsZSBmcmFjdHVyZXMgcHJl
ZG9taW5hdGUgZHVyaW5nIHByZWduYW5jeTogYSAxNy15ZWFyIHJldHJvc3BlY3RpdmUgc3R1ZHk8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Y2hpdmVzIG9mIG9zdGVvcG9yb3NpczwvYWJici0xPjwvYWx0LXBlcmlvZGljYWw+PHBhZ2VzPjg2
PC9wYWdlcz48dm9sdW1lPjEyPC92b2x1bWU+PG51bWJlcj4xPC9udW1iZXI+PGVkaXRpb24+MjAx
Ny8xMC8wMjwvZWRpdGlvbj48a2V5d29yZHM+PGtleXdvcmQ+RnJhY3R1cmUgaW4gcHJlZ25hbmN5
PC9rZXl3b3JkPjxrZXl3b3JkPk1pbmltYWwtdHJhdW1hIGZyYWN0dXJlPC9rZXl3b3JkPjxrZXl3
b3JkPk9ydGhvcGFlZGljIHN1cmdlcnkgaW4gcHJlZ25hbmN5PC9rZXl3b3JkPjwva2V5d29yZHM+
PGRhdGVzPjx5ZWFyPjIwMTc8L3llYXI+PHB1Yi1kYXRlcz48ZGF0ZT5TZXAgMzA8L2RhdGU+PC9w
dWItZGF0ZXM+PC9kYXRlcz48YWNjZXNzaW9uLW51bT4yODk2NTMwMTwvYWNjZXNzaW9uLW51bT48
dXJscz48cmVsYXRlZC11cmxzPjx1cmw+aHR0cHM6Ly9saW5rLnNwcmluZ2VyLmNvbS9hcnRpY2xl
LzEwLjEwMDclMkZzMTE2NTctMDE3LTAzODAteDwvdXJsPjwvcmVsYXRlZC11cmxzPjwvdXJscz48
ZWxlY3Ryb25pYy1yZXNvdXJjZS1udW0+MTAuMTAwNy9zMTE2NTctMDE3LTAzODAteDwvZWxlY3Ry
b25pYy1yZXNvdXJjZS1udW0+PHJlbW90ZS1kYXRhYmFzZS1wcm92aWRlcj5OTE08L3JlbW90ZS1k
YXRhYmFzZS1wcm92aWRlcj48bGFuZ3VhZ2U+ZW5nPC9sYW5ndWFnZT48L3JlY29yZD48L0NpdGU+
PC9FbmROb3RlPn==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(88)</w:t>
      </w:r>
      <w:r w:rsidR="00A22A40" w:rsidRPr="00A8335A">
        <w:rPr>
          <w:rFonts w:cs="Arial"/>
          <w:sz w:val="22"/>
          <w:szCs w:val="22"/>
        </w:rPr>
        <w:fldChar w:fldCharType="end"/>
      </w:r>
      <w:r w:rsidR="003F2008" w:rsidRPr="00A8335A">
        <w:rPr>
          <w:rFonts w:cs="Arial"/>
          <w:sz w:val="22"/>
          <w:szCs w:val="22"/>
        </w:rPr>
        <w:t>.</w:t>
      </w:r>
    </w:p>
    <w:p w14:paraId="37ACA2E0" w14:textId="77777777" w:rsidR="00526495" w:rsidRPr="00A8335A" w:rsidRDefault="00526495" w:rsidP="00A8335A">
      <w:pPr>
        <w:spacing w:after="0" w:line="276" w:lineRule="auto"/>
        <w:rPr>
          <w:rFonts w:cs="Arial"/>
          <w:sz w:val="22"/>
          <w:szCs w:val="22"/>
        </w:rPr>
      </w:pPr>
    </w:p>
    <w:p w14:paraId="123DBBD6" w14:textId="0571B173" w:rsidR="00A9561A" w:rsidRPr="00A8335A" w:rsidRDefault="00661F0D" w:rsidP="00A8335A">
      <w:pPr>
        <w:spacing w:after="0" w:line="276" w:lineRule="auto"/>
        <w:rPr>
          <w:rFonts w:cs="Arial"/>
          <w:sz w:val="22"/>
          <w:szCs w:val="22"/>
        </w:rPr>
      </w:pPr>
      <w:r w:rsidRPr="00A8335A">
        <w:rPr>
          <w:rFonts w:cs="Arial"/>
          <w:sz w:val="22"/>
          <w:szCs w:val="22"/>
        </w:rPr>
        <w:t xml:space="preserve">Osteoporosis usually presents in </w:t>
      </w:r>
      <w:r w:rsidR="008216A9" w:rsidRPr="00A8335A">
        <w:rPr>
          <w:rFonts w:cs="Arial"/>
          <w:sz w:val="22"/>
          <w:szCs w:val="22"/>
        </w:rPr>
        <w:t xml:space="preserve">association with </w:t>
      </w:r>
      <w:r w:rsidRPr="00A8335A">
        <w:rPr>
          <w:rFonts w:cs="Arial"/>
          <w:sz w:val="22"/>
          <w:szCs w:val="22"/>
        </w:rPr>
        <w:t xml:space="preserve">a first pregnancy </w:t>
      </w:r>
      <w:r w:rsidR="00440794" w:rsidRPr="00A8335A">
        <w:rPr>
          <w:rFonts w:cs="Arial"/>
          <w:sz w:val="22"/>
          <w:szCs w:val="22"/>
        </w:rPr>
        <w:t xml:space="preserve">(especially during lactation) </w:t>
      </w:r>
      <w:r w:rsidR="002C7096" w:rsidRPr="00A8335A">
        <w:rPr>
          <w:rFonts w:cs="Arial"/>
          <w:sz w:val="22"/>
          <w:szCs w:val="22"/>
        </w:rPr>
        <w:t>with many but not all reports suggesting that there is</w:t>
      </w:r>
      <w:r w:rsidRPr="00A8335A">
        <w:rPr>
          <w:rFonts w:cs="Arial"/>
          <w:sz w:val="22"/>
          <w:szCs w:val="22"/>
        </w:rPr>
        <w:t xml:space="preserve"> </w:t>
      </w:r>
      <w:r w:rsidR="00F6614A" w:rsidRPr="00A8335A">
        <w:rPr>
          <w:rFonts w:cs="Arial"/>
          <w:sz w:val="22"/>
          <w:szCs w:val="22"/>
        </w:rPr>
        <w:t>a low risk of recurrence</w:t>
      </w:r>
      <w:r w:rsidRPr="00A8335A">
        <w:rPr>
          <w:rFonts w:cs="Arial"/>
          <w:sz w:val="22"/>
          <w:szCs w:val="22"/>
        </w:rPr>
        <w:t xml:space="preserve"> </w:t>
      </w:r>
      <w:r w:rsidR="00A9766B" w:rsidRPr="00A8335A">
        <w:rPr>
          <w:rFonts w:cs="Arial"/>
          <w:sz w:val="22"/>
          <w:szCs w:val="22"/>
        </w:rPr>
        <w:t>in subsequent pregnancies</w:t>
      </w:r>
      <w:r w:rsidR="00F6614A" w:rsidRPr="00A8335A">
        <w:rPr>
          <w:rFonts w:cs="Arial"/>
          <w:sz w:val="22"/>
          <w:szCs w:val="22"/>
        </w:rPr>
        <w:t>, and no risk conferred by</w:t>
      </w:r>
      <w:r w:rsidRPr="00A8335A">
        <w:rPr>
          <w:rFonts w:cs="Arial"/>
          <w:sz w:val="22"/>
          <w:szCs w:val="22"/>
        </w:rPr>
        <w:t xml:space="preserve"> higher parity</w:t>
      </w:r>
      <w:r w:rsidR="000E4EE3" w:rsidRPr="00A8335A">
        <w:rPr>
          <w:rFonts w:cs="Arial"/>
          <w:sz w:val="22"/>
          <w:szCs w:val="22"/>
        </w:rPr>
        <w:t xml:space="preserve"> </w:t>
      </w:r>
      <w:r w:rsidR="00A22A40" w:rsidRPr="00A8335A">
        <w:rPr>
          <w:rFonts w:cs="Arial"/>
          <w:sz w:val="22"/>
          <w:szCs w:val="22"/>
        </w:rPr>
        <w:fldChar w:fldCharType="begin">
          <w:fldData xml:space="preserve">PEVuZE5vdGU+PENpdGU+PEF1dGhvcj5Lb3ZhY3M8L0F1dGhvcj48WWVhcj4yMDE1PC9ZZWFyPjxS
ZWNOdW0+MzA2NDwvUmVjTnVtPjxEaXNwbGF5VGV4dD4oNzksODAsODUsODktOTIpPC9EaXNwbGF5
VGV4dD48cmVjb3JkPjxyZWMtbnVtYmVyPjMwNjQ8L3JlYy1udW1iZXI+PGZvcmVpZ24ta2V5cz48
a2V5IGFwcD0iRU4iIGRiLWlkPSJwcGF3d2V3YXp4cjJ4eWVkeGE4NTJ2cHV2eHNhc2Zzd3gydjUi
IHRpbWVzdGFtcD0iMTU2OTUwNTY4MiI+MzA2NDwva2V5PjwvZm9yZWlnbi1rZXlzPjxyZWYtdHlw
ZSBuYW1lPSJKb3VybmFsIEFydGljbGUiPjE3PC9yZWYtdHlwZT48Y29udHJpYnV0b3JzPjxhdXRo
b3JzPjxhdXRob3I+S292YWNzLCBDLiBTLjwvYXV0aG9yPjxhdXRob3I+UmFsc3RvbiwgUy4gSC48
L2F1dGhvcj48L2F1dGhvcnM+PC9jb250cmlidXRvcnM+PGF1dGgtYWRkcmVzcz5GYWN1bHR5IG9m
IE1lZGljaW5lLUVuZG9jcmlub2xvZ3ksIE1lbW9yaWFsIFVuaXZlcnNpdHkgb2YgTmV3Zm91bmRs
YW5kLCBTdC4gSm9obiZhcG9zO3MsIE5ld2ZvdW5kbGFuZCwgQ2FuYWRhLCBBMUIgM1Y2LCBja292
YWNzQG11bi5jYS48L2F1dGgtYWRkcmVzcz48dGl0bGVzPjx0aXRsZT5QcmVzZW50YXRpb24gYW5k
IG1hbmFnZW1lbnQgb2Ygb3N0ZW9wb3Jvc2lzIHByZXNlbnRpbmcgaW4gYXNzb2NpYXRpb24gd2l0
aCBwcmVnbmFuY3kgb3IgbGFjdGF0aW9uPC90aXRsZT48c2Vjb25kYXJ5LXRpdGxlPk9zdGVvcG9y
b3MgSW50PC9zZWNvbmRhcnktdGl0bGU+PC90aXRsZXM+PHBlcmlvZGljYWw+PGZ1bGwtdGl0bGU+
T3N0ZW9wb3JvcyBJbnQ8L2Z1bGwtdGl0bGU+PC9wZXJpb2RpY2FsPjxwYWdlcz4yMjIzLTQxPC9w
YWdlcz48dm9sdW1lPjI2PC92b2x1bWU+PG51bWJlcj45PC9udW1iZXI+PGVkaXRpb24+MjAxNTA1
MDU8L2VkaXRpb24+PGtleXdvcmRzPjxrZXl3b3JkPkJvbmUgRGVuc2l0eS9waHlzaW9sb2d5PC9r
ZXl3b3JkPjxrZXl3b3JkPkZlbWFsZTwva2V5d29yZD48a2V5d29yZD5IdW1hbnM8L2tleXdvcmQ+
PGtleXdvcmQ+TGFjdGF0aW9uLypwaHlzaW9sb2d5PC9rZXl3b3JkPjxrZXl3b3JkPk9zdGVvcG9y
b3Npcy8qZGlhZ25vc2lzL3RoZXJhcHk8L2tleXdvcmQ+PGtleXdvcmQ+T3N0ZW9wb3JvdGljIEZy
YWN0dXJlcy8qZGlhZ25vc2lzL3RoZXJhcHk8L2tleXdvcmQ+PGtleXdvcmQ+UHJlZ25hbmN5PC9r
ZXl3b3JkPjxrZXl3b3JkPlByZWduYW5jeSBDb21wbGljYXRpb25zLypkaWFnbm9zaXMvdGhlcmFw
eTwva2V5d29yZD48a2V5d29yZD5TcGluYWwgRnJhY3R1cmVzL3BoeXNpb3BhdGhvbG9neTwva2V5
d29yZD48L2tleXdvcmRzPjxkYXRlcz48eWVhcj4yMDE1PC95ZWFyPjxwdWItZGF0ZXM+PGRhdGU+
U2VwPC9kYXRlPjwvcHViLWRhdGVzPjwvZGF0ZXM+PGlzYm4+MTQzMy0yOTY1IChFbGVjdHJvbmlj
KSYjeEQ7MDkzNy05NDFYIChMaW5raW5nKTwvaXNibj48YWNjZXNzaW9uLW51bT4yNTkzOTMwOTwv
YWNjZXNzaW9uLW51bT48dXJscz48cmVsYXRlZC11cmxzPjx1cmw+aHR0cHM6Ly93d3cubmNiaS5u
bG0ubmloLmdvdi9wdWJtZWQvMjU5MzkzMDk8L3VybD48L3JlbGF0ZWQtdXJscz48L3VybHM+PGVs
ZWN0cm9uaWMtcmVzb3VyY2UtbnVtPjEwLjEwMDcvczAwMTk4LTAxNS0zMTQ5LTM8L2VsZWN0cm9u
aWMtcmVzb3VyY2UtbnVtPjxyZW1vdGUtZGF0YWJhc2UtbmFtZT5NZWRsaW5lPC9yZW1vdGUtZGF0
YWJhc2UtbmFtZT48cmVtb3RlLWRhdGFiYXNlLXByb3ZpZGVyPk5MTTwvcmVtb3RlLWRhdGFiYXNl
LXByb3ZpZGVyPjwvcmVjb3JkPjwvQ2l0ZT48Q2l0ZT48QXV0aG9yPkRlbnQ8L0F1dGhvcj48WWVh
cj4xOTY1PC9ZZWFyPjxSZWNOdW0+NTk0PC9SZWNOdW0+PHJlY29yZD48cmVjLW51bWJlcj41OTQ8
L3JlYy1udW1iZXI+PGZvcmVpZ24ta2V5cz48a2V5IGFwcD0iRU4iIGRiLWlkPSJwcGF3d2V3YXp4
cjJ4eWVkeGE4NTJ2cHV2eHNhc2Zzd3gydjUiIHRpbWVzdGFtcD0iMTU2OTUwNTY1NyI+NTk0PC9r
ZXk+PC9mb3JlaWduLWtleXM+PHJlZi10eXBlIG5hbWU9IkpvdXJuYWwgQXJ0aWNsZSI+MTc8L3Jl
Zi10eXBlPjxjb250cmlidXRvcnM+PGF1dGhvcnM+PGF1dGhvcj5EZW50LCBDLiBFLjwvYXV0aG9y
PjxhdXRob3I+RnJpZWRtYW4sIE0uPC9hdXRob3I+PC9hdXRob3JzPjwvY29udHJpYnV0b3JzPjx0
aXRsZXM+PHRpdGxlPlByZWduYW5jeSBhbmQgaWRpb3BhdGhpYyBvc3Rlb3Bvcm9zaXM8L3RpdGxl
PjxzZWNvbmRhcnktdGl0bGU+USBKIE1lZDwvc2Vjb25kYXJ5LXRpdGxlPjxhbHQtdGl0bGU+VGhl
IFF1YXJ0ZXJseSBqb3VybmFsIG9mIG1lZGljaW5lPC9hbHQtdGl0bGU+PC90aXRsZXM+PHBlcmlv
ZGljYWw+PGZ1bGwtdGl0bGU+USBKIE1lZDwvZnVsbC10aXRsZT48L3BlcmlvZGljYWw+PHBhZ2Vz
PjM0MS01NzwvcGFnZXM+PHZvbHVtZT4zNDwvdm9sdW1lPjxudW1iZXI+MTM1PC9udW1iZXI+PGtl
eXdvcmRzPjxrZXl3b3JkPkFkb2xlc2NlbnQ8L2tleXdvcmQ+PGtleXdvcmQ+QWR1bHQ8L2tleXdv
cmQ+PGtleXdvcmQ+RXBpZGVtaW9sb2d5PC9rZXl3b3JkPjxrZXl3b3JkPkZlbWFsZTwva2V5d29y
ZD48a2V5d29yZD5IdW1hbnM8L2tleXdvcmQ+PGtleXdvcmQ+TWlkZGxlIEFnZWQ8L2tleXdvcmQ+
PGtleXdvcmQ+T3N0ZW9wb3Jvc2lzLypldGlvbG9neTwva2V5d29yZD48a2V5d29yZD5QcmVnbmFu
Y3k8L2tleXdvcmQ+PGtleXdvcmQ+KlByZWduYW5jeSBDb21wbGljYXRpb25zPC9rZXl3b3JkPjxr
ZXl3b3JkPlJldHJvc3BlY3RpdmUgU3R1ZGllczwva2V5d29yZD48L2tleXdvcmRzPjxkYXRlcz48
eWVhcj4xOTY1PC95ZWFyPjxwdWItZGF0ZXM+PGRhdGU+SnVsPC9kYXRlPjwvcHViLWRhdGVzPjwv
ZGF0ZXM+PGlzYm4+MDAzMy01NjIyIChQcmludCkmI3hEOzAwMzMtNTYyMiAoTGlua2luZyk8L2lz
Ym4+PGFjY2Vzc2lvbi1udW0+NTgzODI2NDwvYWNjZXNzaW9uLW51bT48bGFiZWw+NTk2PC9sYWJl
bD48dXJscz48cmVsYXRlZC11cmxzPjx1cmw+aHR0cDovL3d3dy5uY2JpLm5sbS5uaWguZ292L3B1
Ym1lZC81ODM4MjY0PC91cmw+PC9yZWxhdGVkLXVybHM+PC91cmxzPjwvcmVjb3JkPjwvQ2l0ZT48
Q2l0ZT48QXV0aG9yPk5vcmRpbjwvQXV0aG9yPjxZZWFyPjE5NTU8L1llYXI+PFJlY051bT42MzQ8
L1JlY051bT48cmVjb3JkPjxyZWMtbnVtYmVyPjYzNDwvcmVjLW51bWJlcj48Zm9yZWlnbi1rZXlz
PjxrZXkgYXBwPSJFTiIgZGItaWQ9InBwYXd3ZXdhenhyMnh5ZWR4YTg1MnZwdXZ4c2FzZnN3eDJ2
NSIgdGltZXN0YW1wPSIxNTY5NTA1NjU4Ij42MzQ8L2tleT48L2ZvcmVpZ24ta2V5cz48cmVmLXR5
cGUgbmFtZT0iSm91cm5hbCBBcnRpY2xlIj4xNzwvcmVmLXR5cGU+PGNvbnRyaWJ1dG9ycz48YXV0
aG9ycz48YXV0aG9yPk5vcmRpbiwgQi4gRS48L2F1dGhvcj48YXV0aG9yPlJvcGVyLCBBLjwvYXV0
aG9yPjwvYXV0aG9ycz48L2NvbnRyaWJ1dG9ycz48dGl0bGVzPjx0aXRsZT5Qb3N0LXByZWduYW5j
eSBvc3Rlb3Bvcm9zaXM7IGEgc3luZHJvbWU/PC90aXRsZT48c2Vjb25kYXJ5LXRpdGxlPkxhbmNl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ZGljYWw+PHBhZ2VzPjQzMS00PC9wYWdlcz48dm9sdW1lPjI2ODwvdm9sdW1lPjxudW1iZXI+Njg2
MTwvbnVtYmVyPjxrZXl3b3Jkcz48a2V5d29yZD4qT3N0ZW9wb3Jvc2lzPC9rZXl3b3JkPjxrZXl3
b3JkPipQcmVnbmFuY3kgQ29tcGxpY2F0aW9uczwva2V5d29yZD48L2tleXdvcmRzPjxkYXRlcz48
eWVhcj4xOTU1PC95ZWFyPjxwdWItZGF0ZXM+PGRhdGU+RmViIDI2PC9kYXRlPjwvcHViLWRhdGVz
PjwvZGF0ZXM+PGlzYm4+MDE0MC02NzM2IChQcmludCkmI3hEOzAxNDAtNjczNiAoTGlua2luZyk8
L2lzYm4+PGFjY2Vzc2lvbi1udW0+MTMyMzQ0MDk8L2FjY2Vzc2lvbi1udW0+PGxhYmVsPjYzNjwv
bGFiZWw+PHVybHM+PHJlbGF0ZWQtdXJscz48dXJsPmh0dHA6Ly93d3cubmNiaS5ubG0ubmloLmdv
di9wdWJtZWQvMTMyMzQ0MDk8L3VybD48L3JlbGF0ZWQtdXJscz48L3VybHM+PC9yZWNvcmQ+PC9D
aXRlPjxDaXRlPjxBdXRob3I+RHVubmU8L0F1dGhvcj48WWVhcj4xOTkzPC9ZZWFyPjxSZWNOdW0+
NTU0PC9SZWNOdW0+PHJlY29yZD48cmVjLW51bWJlcj41NTQ8L3JlYy1udW1iZXI+PGZvcmVpZ24t
a2V5cz48a2V5IGFwcD0iRU4iIGRiLWlkPSJwcGF3d2V3YXp4cjJ4eWVkeGE4NTJ2cHV2eHNhc2Zz
d3gydjUiIHRpbWVzdGFtcD0iMTU2OTUwNTY1NyI+NTU0PC9rZXk+PC9mb3JlaWduLWtleXM+PHJl
Zi10eXBlIG5hbWU9IkpvdXJuYWwgQXJ0aWNsZSI+MTc8L3JlZi10eXBlPjxjb250cmlidXRvcnM+
PGF1dGhvcnM+PGF1dGhvcj5EdW5uZSwgRi48L2F1dGhvcj48YXV0aG9yPldhbHRlcnMsIEIuPC9h
dXRob3I+PGF1dGhvcj5NYXJzaGFsbCwgVC48L2F1dGhvcj48YXV0aG9yPkhlYXRoLCBELiBBLjwv
YXV0aG9yPjwvYXV0aG9ycz48L2NvbnRyaWJ1dG9ycz48YXV0aC1hZGRyZXNzPkRlcGFydG1lbnQg
b2YgTWVkaWNpbmUsIFF1ZWVuIEVsaXphYmV0aCBIb3NwaXRhbCwgRWRnYmFzdG9uLCBCaXJtaW5n
aGFtLCBVSy48L2F1dGgtYWRkcmVzcz48dGl0bGVzPjx0aXRsZT5QcmVnbmFuY3kgYXNzb2NpYXRl
ZCBvc3Rlb3Bvcm9zaXM8L3RpdGxlPjxzZWNvbmRhcnktdGl0bGU+Q2xpbiBFbmRvY3Jpbm9sIChP
eGYpPC9zZWNvbmRhcnktdGl0bGU+PGFsdC10aXRsZT5DbGluaWNhbCBlbmRvY3Jpbm9sb2d5PC9h
bHQtdGl0bGU+PC90aXRsZXM+PHBlcmlvZGljYWw+PGZ1bGwtdGl0bGU+Q2xpbiBFbmRvY3Jpbm9s
IChPeGYpPC9mdWxsLXRpdGxlPjwvcGVyaW9kaWNhbD48cGFnZXM+NDg3LTkwPC9wYWdlcz48dm9s
dW1lPjM5PC92b2x1bWU+PG51bWJlcj40PC9udW1iZXI+PGtleXdvcmRzPjxrZXl3b3JkPkFkdWx0
PC9rZXl3b3JkPjxrZXl3b3JkPkJhY2sgUGFpbi9ldGlvbG9neTwva2V5d29yZD48a2V5d29yZD5G
ZW1hbGU8L2tleXdvcmQ+PGtleXdvcmQ+R3JlYXQgQnJpdGFpbi9lcGlkZW1pb2xvZ3k8L2tleXdv
cmQ+PGtleXdvcmQ+SHVtYW5zPC9rZXl3b3JkPjxrZXl3b3JkPk9zdGVvcG9yb3Npcy8qZXBpZGVt
aW9sb2d5L2dlbmV0aWNzPC9rZXl3b3JkPjxrZXl3b3JkPlByZWduYW5jeTwva2V5d29yZD48a2V5
d29yZD5QcmVnbmFuY3kgQ29tcGxpY2F0aW9ucy8qZXBpZGVtaW9sb2d5PC9rZXl3b3JkPjxrZXl3
b3JkPlByZXZhbGVuY2U8L2tleXdvcmQ+PC9rZXl3b3Jkcz48ZGF0ZXM+PHllYXI+MTk5MzwveWVh
cj48cHViLWRhdGVzPjxkYXRlPk9jdDwvZGF0ZT48L3B1Yi1kYXRlcz48L2RhdGVzPjxpc2JuPjAz
MDAtMDY2NCAoUHJpbnQpJiN4RDswMzAwLTA2NjQgKExpbmtpbmcpPC9pc2JuPjxhY2Nlc3Npb24t
bnVtPjgyODc1Nzc8L2FjY2Vzc2lvbi1udW0+PGxhYmVsPjU1NjwvbGFiZWw+PHVybHM+PHJlbGF0
ZWQtdXJscz48dXJsPmh0dHA6Ly93d3cubmNiaS5ubG0ubmloLmdvdi9wdWJtZWQvODI4NzU3Nzwv
dXJsPjwvcmVsYXRlZC11cmxzPjwvdXJscz48L3JlY29yZD48L0NpdGU+PENpdGU+PEF1dGhvcj5L
aG92aWRodW5raXQ8L0F1dGhvcj48WWVhcj4xOTk2PC9ZZWFyPjxSZWNOdW0+MTQzNDwvUmVjTnVt
PjxyZWNvcmQ+PHJlYy1udW1iZXI+MTQzNDwvcmVjLW51bWJlcj48Zm9yZWlnbi1rZXlzPjxrZXkg
YXBwPSJFTiIgZGItaWQ9InBwYXd3ZXdhenhyMnh5ZWR4YTg1MnZwdXZ4c2FzZnN3eDJ2NSIgdGlt
ZXN0YW1wPSIxNTY5NTA1NjY2Ij4xNDM0PC9rZXk+PC9mb3JlaWduLWtleXM+PHJlZi10eXBlIG5h
bWU9IkpvdXJuYWwgQXJ0aWNsZSI+MTc8L3JlZi10eXBlPjxjb250cmlidXRvcnM+PGF1dGhvcnM+
PGF1dGhvcj5LaG92aWRodW5raXQsIFcuPC9hdXRob3I+PGF1dGhvcj5FcHN0ZWluLCBTLjwvYXV0
aG9yPjwvYXV0aG9ycz48L2NvbnRyaWJ1dG9ycz48YXV0aC1hZGRyZXNzPkRlcGFydG1lbnQgb2Yg
TWVkaWNpbmUsIEFsYmVydCBFaW5zdGVpbiBNZWRpY2FsIENlbnRlciwgUGhpbGFkZWxwaGlhLCBQ
ZW5uc3lsdmFuaWEgMTkxNDEsIFVTQS48L2F1dGgtYWRkcmVzcz48dGl0bGVzPjx0aXRsZT5Pc3Rl
b3Bvcm9zaXMgaW4gcHJlZ25hbmN5PC90aXRsZT48c2Vjb25kYXJ5LXRpdGxlPk9zdGVvcG9yb3Mg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PjxwZXJpb2RpY2FsPjxmdWxsLXRpdGxlPk9zdGVvcG9yb3MgSW50PC9mdWxsLXRpdGxlPjwvcGVy
aW9kaWNhbD48cGFnZXM+MzQ1LTU0PC9wYWdlcz48dm9sdW1lPjY8L3ZvbHVtZT48bnVtYmVyPjU8
L251bWJlcj48a2V5d29yZHM+PGtleXdvcmQ+QWR1bHQ8L2tleXdvcmQ+PGtleXdvcmQ+Qm9uZSBE
ZW5zaXR5PC9rZXl3b3JkPjxrZXl3b3JkPkJvbmUgYW5kIEJvbmVzL21ldGFib2xpc20vcGF0aG9s
b2d5PC9rZXl3b3JkPjxrZXl3b3JkPkNhbGNpdW0vKm1ldGFib2xpc208L2tleXdvcmQ+PGtleXdv
cmQ+RmVtYWxlPC9rZXl3b3JkPjxrZXl3b3JkPkZyYWN0dXJlcywgU3BvbnRhbmVvdXMvZXRpb2xv
Z3k8L2tleXdvcmQ+PGtleXdvcmQ+KkhvbWVvc3Rhc2lzPC9rZXl3b3JkPjxrZXl3b3JkPkhvcm1v
bmVzL21ldGFib2xpc208L2tleXdvcmQ+PGtleXdvcmQ+SHVtYW5zPC9rZXl3b3JkPjxrZXl3b3Jk
PkxhY3RhdGlvbjwva2V5d29yZD48a2V5d29yZD4qT3N0ZW9wb3Jvc2lzL3BoeXNpb3BhdGhvbG9n
eTwva2V5d29yZD48a2V5d29yZD5QcmVnbmFuY3k8L2tleXdvcmQ+PGtleXdvcmQ+KlByZWduYW5j
eSBDb21wbGljYXRpb25zL3BoeXNpb3BhdGhvbG9neTwva2V5d29yZD48L2tleXdvcmRzPjxkYXRl
cz48eWVhcj4xOTk2PC95ZWFyPjxwdWItZGF0ZXM+PGRhdGU+MTk5NjwvZGF0ZT48L3B1Yi1kYXRl
cz48L2RhdGVzPjxpc2JuPjA5MzctOTQxWCAoUHJpbnQpJiN4RDswOTM3LTk0MVggKExpbmtpbmcp
PC9pc2JuPjxhY2Nlc3Npb24tbnVtPjg5MzEwMjg8L2FjY2Vzc2lvbi1udW0+PGxhYmVsPjQwNDE8
L2xhYmVsPjx1cmxzPjxyZWxhdGVkLXVybHM+PHVybD5odHRwOi8vd3d3Lm5jYmkubmxtLm5paC5n
b3YvcHVibWVkLzg5MzEwMjg8L3VybD48L3JlbGF0ZWQtdXJscz48L3VybHM+PC9yZWNvcmQ+PC9D
aXRlPjxDaXRlPjxBdXRob3I+UGhpbGxpcHM8L0F1dGhvcj48WWVhcj4yMDAwPC9ZZWFyPjxSZWNO
dW0+MTQzNTwvUmVjTnVtPjxyZWNvcmQ+PHJlYy1udW1iZXI+MTQzNTwvcmVjLW51bWJlcj48Zm9y
ZWlnbi1rZXlzPjxrZXkgYXBwPSJFTiIgZGItaWQ9InBwYXd3ZXdhenhyMnh5ZWR4YTg1MnZwdXZ4
c2FzZnN3eDJ2NSIgdGltZXN0YW1wPSIxNTY5NTA1NjY2Ij4xNDM1PC9rZXk+PC9mb3JlaWduLWtl
eXM+PHJlZi10eXBlIG5hbWU9IkpvdXJuYWwgQXJ0aWNsZSI+MTc8L3JlZi10eXBlPjxjb250cmli
dXRvcnM+PGF1dGhvcnM+PGF1dGhvcj5QaGlsbGlwcywgQS4gSi48L2F1dGhvcj48YXV0aG9yPk9z
dGxlcmUsIFMuIEouPC9hdXRob3I+PGF1dGhvcj5TbWl0aCwgUi48L2F1dGhvcj48L2F1dGhvcnM+
PC9jb250cmlidXRvcnM+PGF1dGgtYWRkcmVzcz5EZXBhcnRtZW50IG9mIFJhZGlvbG9neSwgTnVm
ZmllbGQgT3J0aG9wYWVkaWMgQ2VudHJlLCBIZWFkaW5ndG9uLCBPeGZvcmQsIFVLLjwvYXV0aC1h
ZGRyZXNzPjx0aXRsZXM+PHRpdGxlPlByZWduYW5jeS1hc3NvY2lhdGVkIG9zdGVvcG9yb3Npczog
ZG9lcyB0aGUgc2tlbGV0b24gcmVjb3Zlcj88L3RpdGxlPjxzZWNvbmRhcnktdGl0bGU+T3N0ZW9w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PC9wZXJpb2RpY2FsPjxwYWdlcz40NDktNTQ8L3BhZ2VzPjx2b2x1bWU+MTE8L3ZvbHVtZT48bnVt
YmVyPjU8L251bWJlcj48a2V5d29yZHM+PGtleXdvcmQ+QWR1bHQ8L2tleXdvcmQ+PGtleXdvcmQ+
Qm9uZSBEZW5zaXR5L3BoeXNpb2xvZ3k8L2tleXdvcmQ+PGtleXdvcmQ+RmVtYWxlPC9rZXl3b3Jk
PjxrZXl3b3JkPkZvbGxvdy1VcCBTdHVkaWVzPC9rZXl3b3JkPjxrZXl3b3JkPkhpcCBKb2ludC9w
aHlzaW9wYXRob2xvZ3k8L2tleXdvcmQ+PGtleXdvcmQ+SHVtYW5zPC9rZXl3b3JkPjxrZXl3b3Jk
Pkx1bWJhciBWZXJ0ZWJyYWUvcGh5c2lvcGF0aG9sb2d5PC9rZXl3b3JkPjxrZXl3b3JkPk9zdGVv
cG9yb3Npcy9jb21wbGljYXRpb25zLypwaHlzaW9wYXRob2xvZ3k8L2tleXdvcmQ+PGtleXdvcmQ+
UG9zdHBhcnR1bSBQZXJpb2QvcGh5c2lvbG9neTwva2V5d29yZD48a2V5d29yZD5QcmVnbmFuY3k8
L2tleXdvcmQ+PGtleXdvcmQ+UHJlZ25hbmN5IENvbXBsaWNhdGlvbnMvKnBoeXNpb3BhdGhvbG9n
eTwva2V5d29yZD48a2V5d29yZD5Qcm9nbm9zaXM8L2tleXdvcmQ+PGtleXdvcmQ+U3BpbmFsIEZy
YWN0dXJlcy9ldGlvbG9neS8qcGh5c2lvcGF0aG9sb2d5PC9rZXl3b3JkPjwva2V5d29yZHM+PGRh
dGVzPjx5ZWFyPjIwMDA8L3llYXI+PHB1Yi1kYXRlcz48ZGF0ZT4yMDAwPC9kYXRlPjwvcHViLWRh
dGVzPjwvZGF0ZXM+PGlzYm4+MDkzNy05NDFYIChQcmludCkmI3hEOzA5MzctOTQxWCAoTGlua2lu
Zyk8L2lzYm4+PGFjY2Vzc2lvbi1udW0+MTA5MTI4NDg8L2FjY2Vzc2lvbi1udW0+PGxhYmVsPjQw
NTE8L2xhYmVsPjx1cmxzPjxyZWxhdGVkLXVybHM+PHVybD5odHRwOi8vd3d3Lm5jYmkubmxtLm5p
aC5nb3YvcHVibWVkLzEwOTEyODQ4PC91cmw+PC9yZWxhdGVkLXVybHM+PC91cmxzPjxlbGVjdHJv
bmljLXJlc291cmNlLW51bT4xMC4xMDA3L3MwMDE5ODAwNzAxMTM8L2VsZWN0cm9uaWMtcmVzb3Vy
Y2UtbnVtPjwvcmVjb3JkPjwvQ2l0ZT48Q2l0ZT48QXV0aG9yPlNtaXRoPC9BdXRob3I+PFllYXI+
MTk5NTwvWWVhcj48UmVjTnVtPjExMTc8L1JlY051bT48cmVjb3JkPjxyZWMtbnVtYmVyPjExMTc8
L3JlYy1udW1iZXI+PGZvcmVpZ24ta2V5cz48a2V5IGFwcD0iRU4iIGRiLWlkPSJwcGF3d2V3YXp4
cjJ4eWVkeGE4NTJ2cHV2eHNhc2Zzd3gydjUiIHRpbWVzdGFtcD0iMTU2OTUwNTY2MyI+MTExNzwv
a2V5PjwvZm9yZWlnbi1rZXlzPjxyZWYtdHlwZSBuYW1lPSJKb3VybmFsIEFydGljbGUiPjE3PC9y
ZWYtdHlwZT48Y29udHJpYnV0b3JzPjxhdXRob3JzPjxhdXRob3I+U21pdGgsIFIuPC9hdXRob3I+
PGF1dGhvcj5BdGhhbmFzb3UsIE4uIEEuPC9hdXRob3I+PGF1dGhvcj5Pc3RsZXJlLCBTLiBKLjwv
YXV0aG9yPjxhdXRob3I+Vmlwb25kLCBTLiBFLjwvYXV0aG9yPjwvYXV0aG9ycz48L2NvbnRyaWJ1
dG9ycz48YXV0aC1hZGRyZXNzPk51ZmZpZWxkIE9ydGhvcGFlZGljIENlbnRyZSwgSGVhZGluZ3Rv
biwgT3hmb3JkLjwvYXV0aC1hZGRyZXNzPjx0aXRsZXM+PHRpdGxlPlByZWduYW5jeS1hc3NvY2lh
dGVkIG9zdGVvcG9yb3NpczwvdGl0bGU+PHNlY29uZGFyeS10aXRsZT5RSk08L3NlY29uZGFyeS10
aXRsZT48YWx0LXRpdGxlPlFKTSA6IG1vbnRobHkgam91cm5hbCBvZiB0aGUgQXNzb2NpYXRpb24g
b2YgUGh5c2ljaWFuczwvYWx0LXRpdGxlPjwvdGl0bGVzPjxwZXJpb2RpY2FsPjxmdWxsLXRpdGxl
PlFKTTwvZnVsbC10aXRsZT48YWJici0xPlF1YXJ0ZXJseSBKb3VybmFsIG9mIE1lZGljaW5lPC9h
YmJyLTE+PC9wZXJpb2RpY2FsPjxwYWdlcz44NjUtNzg8L3BhZ2VzPjx2b2x1bWU+ODg8L3ZvbHVt
ZT48bnVtYmVyPjEyPC9udW1iZXI+PGtleXdvcmRzPjxrZXl3b3JkPkFkdWx0PC9rZXl3b3JkPjxr
ZXl3b3JkPkJvbmUgRGVuc2l0eTwva2V5d29yZD48a2V5d29yZD5Db2xsYWdlbi9jaGVtaXN0cnk8
L2tleXdvcmQ+PGtleXdvcmQ+RmVtYWxlPC9rZXl3b3JkPjxrZXl3b3JkPkZvbGxvdy1VcCBTdHVk
aWVzPC9rZXl3b3JkPjxrZXl3b3JkPkhvcm1vbmVzL2FuYWx5c2lzPC9rZXl3b3JkPjxrZXl3b3Jk
Pkh1bWFuczwva2V5d29yZD48a2V5d29yZD5NYWduZXRpYyBSZXNvbmFuY2UgSW1hZ2luZzwva2V5
d29yZD48a2V5d29yZD5Pc3Rlb3Bvcm9zaXMvKmV0aW9sb2d5L3BhdGhvbG9neS9waHlzaW9wYXRo
b2xvZ3kvcmFkaW9ncmFwaHk8L2tleXdvcmQ+PGtleXdvcmQ+UGFpbi9ldGlvbG9neTwva2V5d29y
ZD48a2V5d29yZD5QcmVnbmFuY3k8L2tleXdvcmQ+PGtleXdvcmQ+UHJlZ25hbmN5IENvbXBsaWNh
dGlvbnMvKmV0aW9sb2d5L3BhdGhvbG9neS9waHlzaW9wYXRob2xvZ3kvcmFkaW9ncmFwaHk8L2tl
eXdvcmQ+PGtleXdvcmQ+UHJvZ25vc2lzPC9rZXl3b3JkPjxrZXl3b3JkPlZpdGFtaW4gRC9hbmFs
eXNpczwva2V5d29yZD48L2tleXdvcmRzPjxkYXRlcz48eWVhcj4xOTk1PC95ZWFyPjxwdWItZGF0
ZXM+PGRhdGU+RGVjPC9kYXRlPjwvcHViLWRhdGVzPjwvZGF0ZXM+PGlzYm4+MTQ2MC0yNzI1IChQ
cmludCkmI3hEOzE0NjAtMjM5MyAoTGlua2luZyk8L2lzYm4+PGFjY2Vzc2lvbi1udW0+ODU5MzU0
NjwvYWNjZXNzaW9uLW51bT48bGFiZWw+MTEyMTwvbGFiZWw+PHVybHM+PHJlbGF0ZWQtdXJscz48
dXJsPmh0dHA6Ly93d3cubmNiaS5ubG0ubmloLmdvdi9wdWJtZWQvODU5MzU0NjwvdXJsPjwvcmVs
YXRlZC11cmxzPjwvdXJscz48L3JlY29yZD48L0NpdGU+PC9FbmROb3RlPgB=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PEVuZE5vdGU+PENpdGU+PEF1dGhvcj5Lb3ZhY3M8L0F1dGhvcj48WWVhcj4yMDE1PC9ZZWFyPjxS
ZWNOdW0+MzA2NDwvUmVjTnVtPjxEaXNwbGF5VGV4dD4oNzksODAsODUsODktOTIpPC9EaXNwbGF5
VGV4dD48cmVjb3JkPjxyZWMtbnVtYmVyPjMwNjQ8L3JlYy1udW1iZXI+PGZvcmVpZ24ta2V5cz48
a2V5IGFwcD0iRU4iIGRiLWlkPSJwcGF3d2V3YXp4cjJ4eWVkeGE4NTJ2cHV2eHNhc2Zzd3gydjUi
IHRpbWVzdGFtcD0iMTU2OTUwNTY4MiI+MzA2NDwva2V5PjwvZm9yZWlnbi1rZXlzPjxyZWYtdHlw
ZSBuYW1lPSJKb3VybmFsIEFydGljbGUiPjE3PC9yZWYtdHlwZT48Y29udHJpYnV0b3JzPjxhdXRo
b3JzPjxhdXRob3I+S292YWNzLCBDLiBTLjwvYXV0aG9yPjxhdXRob3I+UmFsc3RvbiwgUy4gSC48
L2F1dGhvcj48L2F1dGhvcnM+PC9jb250cmlidXRvcnM+PGF1dGgtYWRkcmVzcz5GYWN1bHR5IG9m
IE1lZGljaW5lLUVuZG9jcmlub2xvZ3ksIE1lbW9yaWFsIFVuaXZlcnNpdHkgb2YgTmV3Zm91bmRs
YW5kLCBTdC4gSm9obiZhcG9zO3MsIE5ld2ZvdW5kbGFuZCwgQ2FuYWRhLCBBMUIgM1Y2LCBja292
YWNzQG11bi5jYS48L2F1dGgtYWRkcmVzcz48dGl0bGVzPjx0aXRsZT5QcmVzZW50YXRpb24gYW5k
IG1hbmFnZW1lbnQgb2Ygb3N0ZW9wb3Jvc2lzIHByZXNlbnRpbmcgaW4gYXNzb2NpYXRpb24gd2l0
aCBwcmVnbmFuY3kgb3IgbGFjdGF0aW9uPC90aXRsZT48c2Vjb25kYXJ5LXRpdGxlPk9zdGVvcG9y
b3MgSW50PC9zZWNvbmRhcnktdGl0bGU+PC90aXRsZXM+PHBlcmlvZGljYWw+PGZ1bGwtdGl0bGU+
T3N0ZW9wb3JvcyBJbnQ8L2Z1bGwtdGl0bGU+PC9wZXJpb2RpY2FsPjxwYWdlcz4yMjIzLTQxPC9w
YWdlcz48dm9sdW1lPjI2PC92b2x1bWU+PG51bWJlcj45PC9udW1iZXI+PGVkaXRpb24+MjAxNTA1
MDU8L2VkaXRpb24+PGtleXdvcmRzPjxrZXl3b3JkPkJvbmUgRGVuc2l0eS9waHlzaW9sb2d5PC9r
ZXl3b3JkPjxrZXl3b3JkPkZlbWFsZTwva2V5d29yZD48a2V5d29yZD5IdW1hbnM8L2tleXdvcmQ+
PGtleXdvcmQ+TGFjdGF0aW9uLypwaHlzaW9sb2d5PC9rZXl3b3JkPjxrZXl3b3JkPk9zdGVvcG9y
b3Npcy8qZGlhZ25vc2lzL3RoZXJhcHk8L2tleXdvcmQ+PGtleXdvcmQ+T3N0ZW9wb3JvdGljIEZy
YWN0dXJlcy8qZGlhZ25vc2lzL3RoZXJhcHk8L2tleXdvcmQ+PGtleXdvcmQ+UHJlZ25hbmN5PC9r
ZXl3b3JkPjxrZXl3b3JkPlByZWduYW5jeSBDb21wbGljYXRpb25zLypkaWFnbm9zaXMvdGhlcmFw
eTwva2V5d29yZD48a2V5d29yZD5TcGluYWwgRnJhY3R1cmVzL3BoeXNpb3BhdGhvbG9neTwva2V5
d29yZD48L2tleXdvcmRzPjxkYXRlcz48eWVhcj4yMDE1PC95ZWFyPjxwdWItZGF0ZXM+PGRhdGU+
U2VwPC9kYXRlPjwvcHViLWRhdGVzPjwvZGF0ZXM+PGlzYm4+MTQzMy0yOTY1IChFbGVjdHJvbmlj
KSYjeEQ7MDkzNy05NDFYIChMaW5raW5nKTwvaXNibj48YWNjZXNzaW9uLW51bT4yNTkzOTMwOTwv
YWNjZXNzaW9uLW51bT48dXJscz48cmVsYXRlZC11cmxzPjx1cmw+aHR0cHM6Ly93d3cubmNiaS5u
bG0ubmloLmdvdi9wdWJtZWQvMjU5MzkzMDk8L3VybD48L3JlbGF0ZWQtdXJscz48L3VybHM+PGVs
ZWN0cm9uaWMtcmVzb3VyY2UtbnVtPjEwLjEwMDcvczAwMTk4LTAxNS0zMTQ5LTM8L2VsZWN0cm9u
aWMtcmVzb3VyY2UtbnVtPjxyZW1vdGUtZGF0YWJhc2UtbmFtZT5NZWRsaW5lPC9yZW1vdGUtZGF0
YWJhc2UtbmFtZT48cmVtb3RlLWRhdGFiYXNlLXByb3ZpZGVyPk5MTTwvcmVtb3RlLWRhdGFiYXNl
LXByb3ZpZGVyPjwvcmVjb3JkPjwvQ2l0ZT48Q2l0ZT48QXV0aG9yPkRlbnQ8L0F1dGhvcj48WWVh
cj4xOTY1PC9ZZWFyPjxSZWNOdW0+NTk0PC9SZWNOdW0+PHJlY29yZD48cmVjLW51bWJlcj41OTQ8
L3JlYy1udW1iZXI+PGZvcmVpZ24ta2V5cz48a2V5IGFwcD0iRU4iIGRiLWlkPSJwcGF3d2V3YXp4
cjJ4eWVkeGE4NTJ2cHV2eHNhc2Zzd3gydjUiIHRpbWVzdGFtcD0iMTU2OTUwNTY1NyI+NTk0PC9r
ZXk+PC9mb3JlaWduLWtleXM+PHJlZi10eXBlIG5hbWU9IkpvdXJuYWwgQXJ0aWNsZSI+MTc8L3Jl
Zi10eXBlPjxjb250cmlidXRvcnM+PGF1dGhvcnM+PGF1dGhvcj5EZW50LCBDLiBFLjwvYXV0aG9y
PjxhdXRob3I+RnJpZWRtYW4sIE0uPC9hdXRob3I+PC9hdXRob3JzPjwvY29udHJpYnV0b3JzPjx0
aXRsZXM+PHRpdGxlPlByZWduYW5jeSBhbmQgaWRpb3BhdGhpYyBvc3Rlb3Bvcm9zaXM8L3RpdGxl
PjxzZWNvbmRhcnktdGl0bGU+USBKIE1lZDwvc2Vjb25kYXJ5LXRpdGxlPjxhbHQtdGl0bGU+VGhl
IFF1YXJ0ZXJseSBqb3VybmFsIG9mIG1lZGljaW5lPC9hbHQtdGl0bGU+PC90aXRsZXM+PHBlcmlv
ZGljYWw+PGZ1bGwtdGl0bGU+USBKIE1lZDwvZnVsbC10aXRsZT48L3BlcmlvZGljYWw+PHBhZ2Vz
PjM0MS01NzwvcGFnZXM+PHZvbHVtZT4zNDwvdm9sdW1lPjxudW1iZXI+MTM1PC9udW1iZXI+PGtl
eXdvcmRzPjxrZXl3b3JkPkFkb2xlc2NlbnQ8L2tleXdvcmQ+PGtleXdvcmQ+QWR1bHQ8L2tleXdv
cmQ+PGtleXdvcmQ+RXBpZGVtaW9sb2d5PC9rZXl3b3JkPjxrZXl3b3JkPkZlbWFsZTwva2V5d29y
ZD48a2V5d29yZD5IdW1hbnM8L2tleXdvcmQ+PGtleXdvcmQ+TWlkZGxlIEFnZWQ8L2tleXdvcmQ+
PGtleXdvcmQ+T3N0ZW9wb3Jvc2lzLypldGlvbG9neTwva2V5d29yZD48a2V5d29yZD5QcmVnbmFu
Y3k8L2tleXdvcmQ+PGtleXdvcmQ+KlByZWduYW5jeSBDb21wbGljYXRpb25zPC9rZXl3b3JkPjxr
ZXl3b3JkPlJldHJvc3BlY3RpdmUgU3R1ZGllczwva2V5d29yZD48L2tleXdvcmRzPjxkYXRlcz48
eWVhcj4xOTY1PC95ZWFyPjxwdWItZGF0ZXM+PGRhdGU+SnVsPC9kYXRlPjwvcHViLWRhdGVzPjwv
ZGF0ZXM+PGlzYm4+MDAzMy01NjIyIChQcmludCkmI3hEOzAwMzMtNTYyMiAoTGlua2luZyk8L2lz
Ym4+PGFjY2Vzc2lvbi1udW0+NTgzODI2NDwvYWNjZXNzaW9uLW51bT48bGFiZWw+NTk2PC9sYWJl
bD48dXJscz48cmVsYXRlZC11cmxzPjx1cmw+aHR0cDovL3d3dy5uY2JpLm5sbS5uaWguZ292L3B1
Ym1lZC81ODM4MjY0PC91cmw+PC9yZWxhdGVkLXVybHM+PC91cmxzPjwvcmVjb3JkPjwvQ2l0ZT48
Q2l0ZT48QXV0aG9yPk5vcmRpbjwvQXV0aG9yPjxZZWFyPjE5NTU8L1llYXI+PFJlY051bT42MzQ8
L1JlY051bT48cmVjb3JkPjxyZWMtbnVtYmVyPjYzNDwvcmVjLW51bWJlcj48Zm9yZWlnbi1rZXlz
PjxrZXkgYXBwPSJFTiIgZGItaWQ9InBwYXd3ZXdhenhyMnh5ZWR4YTg1MnZwdXZ4c2FzZnN3eDJ2
NSIgdGltZXN0YW1wPSIxNTY5NTA1NjU4Ij42MzQ8L2tleT48L2ZvcmVpZ24ta2V5cz48cmVmLXR5
cGUgbmFtZT0iSm91cm5hbCBBcnRpY2xlIj4xNzwvcmVmLXR5cGU+PGNvbnRyaWJ1dG9ycz48YXV0
aG9ycz48YXV0aG9yPk5vcmRpbiwgQi4gRS48L2F1dGhvcj48YXV0aG9yPlJvcGVyLCBBLjwvYXV0
aG9yPjwvYXV0aG9ycz48L2NvbnRyaWJ1dG9ycz48dGl0bGVzPjx0aXRsZT5Qb3N0LXByZWduYW5j
eSBvc3Rlb3Bvcm9zaXM7IGEgc3luZHJvbWU/PC90aXRsZT48c2Vjb25kYXJ5LXRpdGxlPkxhbmNl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ZGljYWw+PHBhZ2VzPjQzMS00PC9wYWdlcz48dm9sdW1lPjI2ODwvdm9sdW1lPjxudW1iZXI+Njg2
MTwvbnVtYmVyPjxrZXl3b3Jkcz48a2V5d29yZD4qT3N0ZW9wb3Jvc2lzPC9rZXl3b3JkPjxrZXl3
b3JkPipQcmVnbmFuY3kgQ29tcGxpY2F0aW9uczwva2V5d29yZD48L2tleXdvcmRzPjxkYXRlcz48
eWVhcj4xOTU1PC95ZWFyPjxwdWItZGF0ZXM+PGRhdGU+RmViIDI2PC9kYXRlPjwvcHViLWRhdGVz
PjwvZGF0ZXM+PGlzYm4+MDE0MC02NzM2IChQcmludCkmI3hEOzAxNDAtNjczNiAoTGlua2luZyk8
L2lzYm4+PGFjY2Vzc2lvbi1udW0+MTMyMzQ0MDk8L2FjY2Vzc2lvbi1udW0+PGxhYmVsPjYzNjwv
bGFiZWw+PHVybHM+PHJlbGF0ZWQtdXJscz48dXJsPmh0dHA6Ly93d3cubmNiaS5ubG0ubmloLmdv
di9wdWJtZWQvMTMyMzQ0MDk8L3VybD48L3JlbGF0ZWQtdXJscz48L3VybHM+PC9yZWNvcmQ+PC9D
aXRlPjxDaXRlPjxBdXRob3I+RHVubmU8L0F1dGhvcj48WWVhcj4xOTkzPC9ZZWFyPjxSZWNOdW0+
NTU0PC9SZWNOdW0+PHJlY29yZD48cmVjLW51bWJlcj41NTQ8L3JlYy1udW1iZXI+PGZvcmVpZ24t
a2V5cz48a2V5IGFwcD0iRU4iIGRiLWlkPSJwcGF3d2V3YXp4cjJ4eWVkeGE4NTJ2cHV2eHNhc2Zz
d3gydjUiIHRpbWVzdGFtcD0iMTU2OTUwNTY1NyI+NTU0PC9rZXk+PC9mb3JlaWduLWtleXM+PHJl
Zi10eXBlIG5hbWU9IkpvdXJuYWwgQXJ0aWNsZSI+MTc8L3JlZi10eXBlPjxjb250cmlidXRvcnM+
PGF1dGhvcnM+PGF1dGhvcj5EdW5uZSwgRi48L2F1dGhvcj48YXV0aG9yPldhbHRlcnMsIEIuPC9h
dXRob3I+PGF1dGhvcj5NYXJzaGFsbCwgVC48L2F1dGhvcj48YXV0aG9yPkhlYXRoLCBELiBBLjwv
YXV0aG9yPjwvYXV0aG9ycz48L2NvbnRyaWJ1dG9ycz48YXV0aC1hZGRyZXNzPkRlcGFydG1lbnQg
b2YgTWVkaWNpbmUsIFF1ZWVuIEVsaXphYmV0aCBIb3NwaXRhbCwgRWRnYmFzdG9uLCBCaXJtaW5n
aGFtLCBVSy48L2F1dGgtYWRkcmVzcz48dGl0bGVzPjx0aXRsZT5QcmVnbmFuY3kgYXNzb2NpYXRl
ZCBvc3Rlb3Bvcm9zaXM8L3RpdGxlPjxzZWNvbmRhcnktdGl0bGU+Q2xpbiBFbmRvY3Jpbm9sIChP
eGYpPC9zZWNvbmRhcnktdGl0bGU+PGFsdC10aXRsZT5DbGluaWNhbCBlbmRvY3Jpbm9sb2d5PC9h
bHQtdGl0bGU+PC90aXRsZXM+PHBlcmlvZGljYWw+PGZ1bGwtdGl0bGU+Q2xpbiBFbmRvY3Jpbm9s
IChPeGYpPC9mdWxsLXRpdGxlPjwvcGVyaW9kaWNhbD48cGFnZXM+NDg3LTkwPC9wYWdlcz48dm9s
dW1lPjM5PC92b2x1bWU+PG51bWJlcj40PC9udW1iZXI+PGtleXdvcmRzPjxrZXl3b3JkPkFkdWx0
PC9rZXl3b3JkPjxrZXl3b3JkPkJhY2sgUGFpbi9ldGlvbG9neTwva2V5d29yZD48a2V5d29yZD5G
ZW1hbGU8L2tleXdvcmQ+PGtleXdvcmQ+R3JlYXQgQnJpdGFpbi9lcGlkZW1pb2xvZ3k8L2tleXdv
cmQ+PGtleXdvcmQ+SHVtYW5zPC9rZXl3b3JkPjxrZXl3b3JkPk9zdGVvcG9yb3Npcy8qZXBpZGVt
aW9sb2d5L2dlbmV0aWNzPC9rZXl3b3JkPjxrZXl3b3JkPlByZWduYW5jeTwva2V5d29yZD48a2V5
d29yZD5QcmVnbmFuY3kgQ29tcGxpY2F0aW9ucy8qZXBpZGVtaW9sb2d5PC9rZXl3b3JkPjxrZXl3
b3JkPlByZXZhbGVuY2U8L2tleXdvcmQ+PC9rZXl3b3Jkcz48ZGF0ZXM+PHllYXI+MTk5MzwveWVh
cj48cHViLWRhdGVzPjxkYXRlPk9jdDwvZGF0ZT48L3B1Yi1kYXRlcz48L2RhdGVzPjxpc2JuPjAz
MDAtMDY2NCAoUHJpbnQpJiN4RDswMzAwLTA2NjQgKExpbmtpbmcpPC9pc2JuPjxhY2Nlc3Npb24t
bnVtPjgyODc1Nzc8L2FjY2Vzc2lvbi1udW0+PGxhYmVsPjU1NjwvbGFiZWw+PHVybHM+PHJlbGF0
ZWQtdXJscz48dXJsPmh0dHA6Ly93d3cubmNiaS5ubG0ubmloLmdvdi9wdWJtZWQvODI4NzU3Nzwv
dXJsPjwvcmVsYXRlZC11cmxzPjwvdXJscz48L3JlY29yZD48L0NpdGU+PENpdGU+PEF1dGhvcj5L
aG92aWRodW5raXQ8L0F1dGhvcj48WWVhcj4xOTk2PC9ZZWFyPjxSZWNOdW0+MTQzNDwvUmVjTnVt
PjxyZWNvcmQ+PHJlYy1udW1iZXI+MTQzNDwvcmVjLW51bWJlcj48Zm9yZWlnbi1rZXlzPjxrZXkg
YXBwPSJFTiIgZGItaWQ9InBwYXd3ZXdhenhyMnh5ZWR4YTg1MnZwdXZ4c2FzZnN3eDJ2NSIgdGlt
ZXN0YW1wPSIxNTY5NTA1NjY2Ij4xNDM0PC9rZXk+PC9mb3JlaWduLWtleXM+PHJlZi10eXBlIG5h
bWU9IkpvdXJuYWwgQXJ0aWNsZSI+MTc8L3JlZi10eXBlPjxjb250cmlidXRvcnM+PGF1dGhvcnM+
PGF1dGhvcj5LaG92aWRodW5raXQsIFcuPC9hdXRob3I+PGF1dGhvcj5FcHN0ZWluLCBTLjwvYXV0
aG9yPjwvYXV0aG9ycz48L2NvbnRyaWJ1dG9ycz48YXV0aC1hZGRyZXNzPkRlcGFydG1lbnQgb2Yg
TWVkaWNpbmUsIEFsYmVydCBFaW5zdGVpbiBNZWRpY2FsIENlbnRlciwgUGhpbGFkZWxwaGlhLCBQ
ZW5uc3lsdmFuaWEgMTkxNDEsIFVTQS48L2F1dGgtYWRkcmVzcz48dGl0bGVzPjx0aXRsZT5Pc3Rl
b3Bvcm9zaXMgaW4gcHJlZ25hbmN5PC90aXRsZT48c2Vjb25kYXJ5LXRpdGxlPk9zdGVvcG9yb3Mg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PjxwZXJpb2RpY2FsPjxmdWxsLXRpdGxlPk9zdGVvcG9yb3MgSW50PC9mdWxsLXRpdGxlPjwvcGVy
aW9kaWNhbD48cGFnZXM+MzQ1LTU0PC9wYWdlcz48dm9sdW1lPjY8L3ZvbHVtZT48bnVtYmVyPjU8
L251bWJlcj48a2V5d29yZHM+PGtleXdvcmQ+QWR1bHQ8L2tleXdvcmQ+PGtleXdvcmQ+Qm9uZSBE
ZW5zaXR5PC9rZXl3b3JkPjxrZXl3b3JkPkJvbmUgYW5kIEJvbmVzL21ldGFib2xpc20vcGF0aG9s
b2d5PC9rZXl3b3JkPjxrZXl3b3JkPkNhbGNpdW0vKm1ldGFib2xpc208L2tleXdvcmQ+PGtleXdv
cmQ+RmVtYWxlPC9rZXl3b3JkPjxrZXl3b3JkPkZyYWN0dXJlcywgU3BvbnRhbmVvdXMvZXRpb2xv
Z3k8L2tleXdvcmQ+PGtleXdvcmQ+KkhvbWVvc3Rhc2lzPC9rZXl3b3JkPjxrZXl3b3JkPkhvcm1v
bmVzL21ldGFib2xpc208L2tleXdvcmQ+PGtleXdvcmQ+SHVtYW5zPC9rZXl3b3JkPjxrZXl3b3Jk
PkxhY3RhdGlvbjwva2V5d29yZD48a2V5d29yZD4qT3N0ZW9wb3Jvc2lzL3BoeXNpb3BhdGhvbG9n
eTwva2V5d29yZD48a2V5d29yZD5QcmVnbmFuY3k8L2tleXdvcmQ+PGtleXdvcmQ+KlByZWduYW5j
eSBDb21wbGljYXRpb25zL3BoeXNpb3BhdGhvbG9neTwva2V5d29yZD48L2tleXdvcmRzPjxkYXRl
cz48eWVhcj4xOTk2PC95ZWFyPjxwdWItZGF0ZXM+PGRhdGU+MTk5NjwvZGF0ZT48L3B1Yi1kYXRl
cz48L2RhdGVzPjxpc2JuPjA5MzctOTQxWCAoUHJpbnQpJiN4RDswOTM3LTk0MVggKExpbmtpbmcp
PC9pc2JuPjxhY2Nlc3Npb24tbnVtPjg5MzEwMjg8L2FjY2Vzc2lvbi1udW0+PGxhYmVsPjQwNDE8
L2xhYmVsPjx1cmxzPjxyZWxhdGVkLXVybHM+PHVybD5odHRwOi8vd3d3Lm5jYmkubmxtLm5paC5n
b3YvcHVibWVkLzg5MzEwMjg8L3VybD48L3JlbGF0ZWQtdXJscz48L3VybHM+PC9yZWNvcmQ+PC9D
aXRlPjxDaXRlPjxBdXRob3I+UGhpbGxpcHM8L0F1dGhvcj48WWVhcj4yMDAwPC9ZZWFyPjxSZWNO
dW0+MTQzNTwvUmVjTnVtPjxyZWNvcmQ+PHJlYy1udW1iZXI+MTQzNTwvcmVjLW51bWJlcj48Zm9y
ZWlnbi1rZXlzPjxrZXkgYXBwPSJFTiIgZGItaWQ9InBwYXd3ZXdhenhyMnh5ZWR4YTg1MnZwdXZ4
c2FzZnN3eDJ2NSIgdGltZXN0YW1wPSIxNTY5NTA1NjY2Ij4xNDM1PC9rZXk+PC9mb3JlaWduLWtl
eXM+PHJlZi10eXBlIG5hbWU9IkpvdXJuYWwgQXJ0aWNsZSI+MTc8L3JlZi10eXBlPjxjb250cmli
dXRvcnM+PGF1dGhvcnM+PGF1dGhvcj5QaGlsbGlwcywgQS4gSi48L2F1dGhvcj48YXV0aG9yPk9z
dGxlcmUsIFMuIEouPC9hdXRob3I+PGF1dGhvcj5TbWl0aCwgUi48L2F1dGhvcj48L2F1dGhvcnM+
PC9jb250cmlidXRvcnM+PGF1dGgtYWRkcmVzcz5EZXBhcnRtZW50IG9mIFJhZGlvbG9neSwgTnVm
ZmllbGQgT3J0aG9wYWVkaWMgQ2VudHJlLCBIZWFkaW5ndG9uLCBPeGZvcmQsIFVLLjwvYXV0aC1h
ZGRyZXNzPjx0aXRsZXM+PHRpdGxlPlByZWduYW5jeS1hc3NvY2lhdGVkIG9zdGVvcG9yb3Npczog
ZG9lcyB0aGUgc2tlbGV0b24gcmVjb3Zlcj88L3RpdGxlPjxzZWNvbmRhcnktdGl0bGU+T3N0ZW9w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PC9wZXJpb2RpY2FsPjxwYWdlcz40NDktNTQ8L3BhZ2VzPjx2b2x1bWU+MTE8L3ZvbHVtZT48bnVt
YmVyPjU8L251bWJlcj48a2V5d29yZHM+PGtleXdvcmQ+QWR1bHQ8L2tleXdvcmQ+PGtleXdvcmQ+
Qm9uZSBEZW5zaXR5L3BoeXNpb2xvZ3k8L2tleXdvcmQ+PGtleXdvcmQ+RmVtYWxlPC9rZXl3b3Jk
PjxrZXl3b3JkPkZvbGxvdy1VcCBTdHVkaWVzPC9rZXl3b3JkPjxrZXl3b3JkPkhpcCBKb2ludC9w
aHlzaW9wYXRob2xvZ3k8L2tleXdvcmQ+PGtleXdvcmQ+SHVtYW5zPC9rZXl3b3JkPjxrZXl3b3Jk
Pkx1bWJhciBWZXJ0ZWJyYWUvcGh5c2lvcGF0aG9sb2d5PC9rZXl3b3JkPjxrZXl3b3JkPk9zdGVv
cG9yb3Npcy9jb21wbGljYXRpb25zLypwaHlzaW9wYXRob2xvZ3k8L2tleXdvcmQ+PGtleXdvcmQ+
UG9zdHBhcnR1bSBQZXJpb2QvcGh5c2lvbG9neTwva2V5d29yZD48a2V5d29yZD5QcmVnbmFuY3k8
L2tleXdvcmQ+PGtleXdvcmQ+UHJlZ25hbmN5IENvbXBsaWNhdGlvbnMvKnBoeXNpb3BhdGhvbG9n
eTwva2V5d29yZD48a2V5d29yZD5Qcm9nbm9zaXM8L2tleXdvcmQ+PGtleXdvcmQ+U3BpbmFsIEZy
YWN0dXJlcy9ldGlvbG9neS8qcGh5c2lvcGF0aG9sb2d5PC9rZXl3b3JkPjwva2V5d29yZHM+PGRh
dGVzPjx5ZWFyPjIwMDA8L3llYXI+PHB1Yi1kYXRlcz48ZGF0ZT4yMDAwPC9kYXRlPjwvcHViLWRh
dGVzPjwvZGF0ZXM+PGlzYm4+MDkzNy05NDFYIChQcmludCkmI3hEOzA5MzctOTQxWCAoTGlua2lu
Zyk8L2lzYm4+PGFjY2Vzc2lvbi1udW0+MTA5MTI4NDg8L2FjY2Vzc2lvbi1udW0+PGxhYmVsPjQw
NTE8L2xhYmVsPjx1cmxzPjxyZWxhdGVkLXVybHM+PHVybD5odHRwOi8vd3d3Lm5jYmkubmxtLm5p
aC5nb3YvcHVibWVkLzEwOTEyODQ4PC91cmw+PC9yZWxhdGVkLXVybHM+PC91cmxzPjxlbGVjdHJv
bmljLXJlc291cmNlLW51bT4xMC4xMDA3L3MwMDE5ODAwNzAxMTM8L2VsZWN0cm9uaWMtcmVzb3Vy
Y2UtbnVtPjwvcmVjb3JkPjwvQ2l0ZT48Q2l0ZT48QXV0aG9yPlNtaXRoPC9BdXRob3I+PFllYXI+
MTk5NTwvWWVhcj48UmVjTnVtPjExMTc8L1JlY051bT48cmVjb3JkPjxyZWMtbnVtYmVyPjExMTc8
L3JlYy1udW1iZXI+PGZvcmVpZ24ta2V5cz48a2V5IGFwcD0iRU4iIGRiLWlkPSJwcGF3d2V3YXp4
cjJ4eWVkeGE4NTJ2cHV2eHNhc2Zzd3gydjUiIHRpbWVzdGFtcD0iMTU2OTUwNTY2MyI+MTExNzwv
a2V5PjwvZm9yZWlnbi1rZXlzPjxyZWYtdHlwZSBuYW1lPSJKb3VybmFsIEFydGljbGUiPjE3PC9y
ZWYtdHlwZT48Y29udHJpYnV0b3JzPjxhdXRob3JzPjxhdXRob3I+U21pdGgsIFIuPC9hdXRob3I+
PGF1dGhvcj5BdGhhbmFzb3UsIE4uIEEuPC9hdXRob3I+PGF1dGhvcj5Pc3RsZXJlLCBTLiBKLjwv
YXV0aG9yPjxhdXRob3I+Vmlwb25kLCBTLiBFLjwvYXV0aG9yPjwvYXV0aG9ycz48L2NvbnRyaWJ1
dG9ycz48YXV0aC1hZGRyZXNzPk51ZmZpZWxkIE9ydGhvcGFlZGljIENlbnRyZSwgSGVhZGluZ3Rv
biwgT3hmb3JkLjwvYXV0aC1hZGRyZXNzPjx0aXRsZXM+PHRpdGxlPlByZWduYW5jeS1hc3NvY2lh
dGVkIG9zdGVvcG9yb3NpczwvdGl0bGU+PHNlY29uZGFyeS10aXRsZT5RSk08L3NlY29uZGFyeS10
aXRsZT48YWx0LXRpdGxlPlFKTSA6IG1vbnRobHkgam91cm5hbCBvZiB0aGUgQXNzb2NpYXRpb24g
b2YgUGh5c2ljaWFuczwvYWx0LXRpdGxlPjwvdGl0bGVzPjxwZXJpb2RpY2FsPjxmdWxsLXRpdGxl
PlFKTTwvZnVsbC10aXRsZT48YWJici0xPlF1YXJ0ZXJseSBKb3VybmFsIG9mIE1lZGljaW5lPC9h
YmJyLTE+PC9wZXJpb2RpY2FsPjxwYWdlcz44NjUtNzg8L3BhZ2VzPjx2b2x1bWU+ODg8L3ZvbHVt
ZT48bnVtYmVyPjEyPC9udW1iZXI+PGtleXdvcmRzPjxrZXl3b3JkPkFkdWx0PC9rZXl3b3JkPjxr
ZXl3b3JkPkJvbmUgRGVuc2l0eTwva2V5d29yZD48a2V5d29yZD5Db2xsYWdlbi9jaGVtaXN0cnk8
L2tleXdvcmQ+PGtleXdvcmQ+RmVtYWxlPC9rZXl3b3JkPjxrZXl3b3JkPkZvbGxvdy1VcCBTdHVk
aWVzPC9rZXl3b3JkPjxrZXl3b3JkPkhvcm1vbmVzL2FuYWx5c2lzPC9rZXl3b3JkPjxrZXl3b3Jk
Pkh1bWFuczwva2V5d29yZD48a2V5d29yZD5NYWduZXRpYyBSZXNvbmFuY2UgSW1hZ2luZzwva2V5
d29yZD48a2V5d29yZD5Pc3Rlb3Bvcm9zaXMvKmV0aW9sb2d5L3BhdGhvbG9neS9waHlzaW9wYXRo
b2xvZ3kvcmFkaW9ncmFwaHk8L2tleXdvcmQ+PGtleXdvcmQ+UGFpbi9ldGlvbG9neTwva2V5d29y
ZD48a2V5d29yZD5QcmVnbmFuY3k8L2tleXdvcmQ+PGtleXdvcmQ+UHJlZ25hbmN5IENvbXBsaWNh
dGlvbnMvKmV0aW9sb2d5L3BhdGhvbG9neS9waHlzaW9wYXRob2xvZ3kvcmFkaW9ncmFwaHk8L2tl
eXdvcmQ+PGtleXdvcmQ+UHJvZ25vc2lzPC9rZXl3b3JkPjxrZXl3b3JkPlZpdGFtaW4gRC9hbmFs
eXNpczwva2V5d29yZD48L2tleXdvcmRzPjxkYXRlcz48eWVhcj4xOTk1PC95ZWFyPjxwdWItZGF0
ZXM+PGRhdGU+RGVjPC9kYXRlPjwvcHViLWRhdGVzPjwvZGF0ZXM+PGlzYm4+MTQ2MC0yNzI1IChQ
cmludCkmI3hEOzE0NjAtMjM5MyAoTGlua2luZyk8L2lzYm4+PGFjY2Vzc2lvbi1udW0+ODU5MzU0
NjwvYWNjZXNzaW9uLW51bT48bGFiZWw+MTEyMTwvbGFiZWw+PHVybHM+PHJlbGF0ZWQtdXJscz48
dXJsPmh0dHA6Ly93d3cubmNiaS5ubG0ubmloLmdvdi9wdWJtZWQvODU5MzU0NjwvdXJsPjwvcmVs
YXRlZC11cmxzPjwvdXJscz48L3JlY29yZD48L0NpdGU+PC9FbmROb3RlPgB=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(79,80,85,89-92)</w:t>
      </w:r>
      <w:r w:rsidR="00A22A40" w:rsidRPr="00A8335A">
        <w:rPr>
          <w:rFonts w:cs="Arial"/>
          <w:sz w:val="22"/>
          <w:szCs w:val="22"/>
        </w:rPr>
        <w:fldChar w:fldCharType="end"/>
      </w:r>
      <w:r w:rsidR="000E4EE3" w:rsidRPr="00A8335A">
        <w:rPr>
          <w:rFonts w:cs="Arial"/>
          <w:sz w:val="22"/>
          <w:szCs w:val="22"/>
        </w:rPr>
        <w:t>.</w:t>
      </w:r>
      <w:r w:rsidR="00225032" w:rsidRPr="00A8335A">
        <w:rPr>
          <w:rFonts w:cs="Arial"/>
          <w:sz w:val="22"/>
          <w:szCs w:val="22"/>
        </w:rPr>
        <w:t xml:space="preserve"> </w:t>
      </w:r>
      <w:r w:rsidRPr="00A8335A">
        <w:rPr>
          <w:rFonts w:cs="Arial"/>
          <w:sz w:val="22"/>
          <w:szCs w:val="22"/>
        </w:rPr>
        <w:t xml:space="preserve"> </w:t>
      </w:r>
      <w:r w:rsidR="00210C1A" w:rsidRPr="00A8335A">
        <w:rPr>
          <w:rFonts w:cs="Arial"/>
          <w:sz w:val="22"/>
          <w:szCs w:val="22"/>
        </w:rPr>
        <w:t xml:space="preserve">This </w:t>
      </w:r>
      <w:r w:rsidR="006B3B21" w:rsidRPr="00A8335A">
        <w:rPr>
          <w:rFonts w:cs="Arial"/>
          <w:sz w:val="22"/>
          <w:szCs w:val="22"/>
        </w:rPr>
        <w:t>may</w:t>
      </w:r>
      <w:r w:rsidR="00210C1A" w:rsidRPr="00A8335A">
        <w:rPr>
          <w:rFonts w:cs="Arial"/>
          <w:sz w:val="22"/>
          <w:szCs w:val="22"/>
        </w:rPr>
        <w:t xml:space="preserve"> indicate that reversible factors such as nutrition were corrected after the first pregnancy</w:t>
      </w:r>
      <w:r w:rsidR="006B3B21" w:rsidRPr="00A8335A">
        <w:rPr>
          <w:rFonts w:cs="Arial"/>
          <w:sz w:val="22"/>
          <w:szCs w:val="22"/>
        </w:rPr>
        <w:t>, or</w:t>
      </w:r>
      <w:r w:rsidR="00F52B95" w:rsidRPr="00A8335A">
        <w:rPr>
          <w:rFonts w:cs="Arial"/>
          <w:sz w:val="22"/>
          <w:szCs w:val="22"/>
        </w:rPr>
        <w:t xml:space="preserve"> that all structurally compromised vertebrae collapsed under the load of the first pregnancy</w:t>
      </w:r>
      <w:r w:rsidR="00210C1A" w:rsidRPr="00A8335A">
        <w:rPr>
          <w:rFonts w:cs="Arial"/>
          <w:sz w:val="22"/>
          <w:szCs w:val="22"/>
        </w:rPr>
        <w:t xml:space="preserve">. </w:t>
      </w:r>
      <w:r w:rsidRPr="00A8335A">
        <w:rPr>
          <w:rFonts w:cs="Arial"/>
          <w:sz w:val="22"/>
          <w:szCs w:val="22"/>
        </w:rPr>
        <w:t xml:space="preserve">About 60% of patients present with lower thoracic or lumbar pain that may be quite debilitating due to vertebral collapse </w:t>
      </w:r>
      <w:r w:rsidR="00A22A40" w:rsidRPr="00A8335A">
        <w:rPr>
          <w:rFonts w:cs="Arial"/>
          <w:sz w:val="22"/>
          <w:szCs w:val="22"/>
        </w:rPr>
        <w:fldChar w:fldCharType="begin">
          <w:fldData xml:space="preserve">PEVuZE5vdGU+PENpdGU+PEF1dGhvcj5QaGlsbGlwczwvQXV0aG9yPjxZZWFyPjIwMDA8L1llYXI+
PFJlY051bT4xNDM1PC9SZWNOdW0+PERpc3BsYXlUZXh0Pig4NSw5MSw5Mik8L0Rpc3BsYXlUZXh0
PjxyZWNvcmQ+PHJlYy1udW1iZXI+MTQzNTwvcmVjLW51bWJlcj48Zm9yZWlnbi1rZXlzPjxrZXkg
YXBwPSJFTiIgZGItaWQ9InBwYXd3ZXdhenhyMnh5ZWR4YTg1MnZwdXZ4c2FzZnN3eDJ2NSIgdGlt
ZXN0YW1wPSIxNTY5NTA1NjY2Ij4xNDM1PC9rZXk+PC9mb3JlaWduLWtleXM+PHJlZi10eXBlIG5h
bWU9IkpvdXJuYWwgQXJ0aWNsZSI+MTc8L3JlZi10eXBlPjxjb250cmlidXRvcnM+PGF1dGhvcnM+
PGF1dGhvcj5QaGlsbGlwcywgQS4gSi48L2F1dGhvcj48YXV0aG9yPk9zdGxlcmUsIFMuIEouPC9h
dXRob3I+PGF1dGhvcj5TbWl0aCwgUi48L2F1dGhvcj48L2F1dGhvcnM+PC9jb250cmlidXRvcnM+
PGF1dGgtYWRkcmVzcz5EZXBhcnRtZW50IG9mIFJhZGlvbG9neSwgTnVmZmllbGQgT3J0aG9wYWVk
aWMgQ2VudHJlLCBIZWFkaW5ndG9uLCBPeGZvcmQsIFVLLjwvYXV0aC1hZGRyZXNzPjx0aXRsZXM+
PHRpdGxlPlByZWduYW5jeS1hc3NvY2lhdGVkIG9zdGVvcG9yb3NpczogZG9lcyB0aGUgc2tlbGV0
b24gcmVjb3Zlcj88L3RpdGxlPjxzZWNvbmRhcnktdGl0bGU+T3N0ZW9wb3JvcyBJbnQ8L3NlY29u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YWdlcz40NDktNTQ8L3BhZ2VzPjx2b2x1bWU+MTE8L3ZvbHVtZT48bnVtYmVyPjU8L251bWJlcj48
a2V5d29yZHM+PGtleXdvcmQ+QWR1bHQ8L2tleXdvcmQ+PGtleXdvcmQ+Qm9uZSBEZW5zaXR5L3Bo
eXNpb2xvZ3k8L2tleXdvcmQ+PGtleXdvcmQ+RmVtYWxlPC9rZXl3b3JkPjxrZXl3b3JkPkZvbGxv
dy1VcCBTdHVkaWVzPC9rZXl3b3JkPjxrZXl3b3JkPkhpcCBKb2ludC9waHlzaW9wYXRob2xvZ3k8
L2tleXdvcmQ+PGtleXdvcmQ+SHVtYW5zPC9rZXl3b3JkPjxrZXl3b3JkPkx1bWJhciBWZXJ0ZWJy
YWUvcGh5c2lvcGF0aG9sb2d5PC9rZXl3b3JkPjxrZXl3b3JkPk9zdGVvcG9yb3Npcy9jb21wbGlj
YXRpb25zLypwaHlzaW9wYXRob2xvZ3k8L2tleXdvcmQ+PGtleXdvcmQ+UG9zdHBhcnR1bSBQZXJp
b2QvcGh5c2lvbG9neTwva2V5d29yZD48a2V5d29yZD5QcmVnbmFuY3k8L2tleXdvcmQ+PGtleXdv
cmQ+UHJlZ25hbmN5IENvbXBsaWNhdGlvbnMvKnBoeXNpb3BhdGhvbG9neTwva2V5d29yZD48a2V5
d29yZD5Qcm9nbm9zaXM8L2tleXdvcmQ+PGtleXdvcmQ+U3BpbmFsIEZyYWN0dXJlcy9ldGlvbG9n
eS8qcGh5c2lvcGF0aG9sb2d5PC9rZXl3b3JkPjwva2V5d29yZHM+PGRhdGVzPjx5ZWFyPjIwMDA8
L3llYXI+PHB1Yi1kYXRlcz48ZGF0ZT4yMDAwPC9kYXRlPjwvcHViLWRhdGVzPjwvZGF0ZXM+PGlz
Ym4+MDkzNy05NDFYIChQcmludCkmI3hEOzA5MzctOTQxWCAoTGlua2luZyk8L2lzYm4+PGFjY2Vz
c2lvbi1udW0+MTA5MTI4NDg8L2FjY2Vzc2lvbi1udW0+PGxhYmVsPjQwNTE8L2xhYmVsPjx1cmxz
PjxyZWxhdGVkLXVybHM+PHVybD5odHRwOi8vd3d3Lm5jYmkubmxtLm5paC5nb3YvcHVibWVkLzEw
OTEyODQ4PC91cmw+PC9yZWxhdGVkLXVybHM+PC91cmxzPjxlbGVjdHJvbmljLXJlc291cmNlLW51
bT4xMC4xMDA3L3MwMDE5ODAwNzAxMTM8L2VsZWN0cm9uaWMtcmVzb3VyY2UtbnVtPjwvcmVjb3Jk
PjwvQ2l0ZT48Q2l0ZT48QXV0aG9yPktob3ZpZGh1bmtpdDwvQXV0aG9yPjxZZWFyPjE5OTY8L1ll
YXI+PFJlY051bT4xNDM0PC9SZWNOdW0+PHJlY29yZD48cmVjLW51bWJlcj4xNDM0PC9yZWMtbnVt
YmVyPjxmb3JlaWduLWtleXM+PGtleSBhcHA9IkVOIiBkYi1pZD0icHBhd3dld2F6eHIyeHllZHhh
ODUydnB1dnhzYXNmc3d4MnY1IiB0aW1lc3RhbXA9IjE1Njk1MDU2NjYiPjE0MzQ8L2tleT48L2Zv
cmVpZ24ta2V5cz48cmVmLXR5cGUgbmFtZT0iSm91cm5hbCBBcnRpY2xlIj4xNzwvcmVmLXR5cGU+
PGNvbnRyaWJ1dG9ycz48YXV0aG9ycz48YXV0aG9yPktob3ZpZGh1bmtpdCwgVy48L2F1dGhvcj48
YXV0aG9yPkVwc3RlaW4sIFMuPC9hdXRob3I+PC9hdXRob3JzPjwvY29udHJpYnV0b3JzPjxhdXRo
LWFkZHJlc3M+RGVwYXJ0bWVudCBvZiBNZWRpY2luZSwgQWxiZXJ0IEVpbnN0ZWluIE1lZGljYWwg
Q2VudGVyLCBQaGlsYWRlbHBoaWEsIFBlbm5zeWx2YW5pYSAxOTE0MSwgVVNBLjwvYXV0aC1hZGRy
ZXNzPjx0aXRsZXM+PHRpdGxlPk9zdGVvcG9yb3NpcyBpbiBwcmVnbmFuY3k8L3RpdGxlPjxzZWNv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cyBJbnQ8L2Z1bGwtdGl0bGU+PC9wZXJpb2RpY2FsPjxwYWdlcz4zNDUtNTQ8L3BhZ2VzPjx2b2x1
bWU+Njwvdm9sdW1lPjxudW1iZXI+NTwvbnVtYmVyPjxrZXl3b3Jkcz48a2V5d29yZD5BZHVsdDwv
a2V5d29yZD48a2V5d29yZD5Cb25lIERlbnNpdHk8L2tleXdvcmQ+PGtleXdvcmQ+Qm9uZSBhbmQg
Qm9uZXMvbWV0YWJvbGlzbS9wYXRob2xvZ3k8L2tleXdvcmQ+PGtleXdvcmQ+Q2FsY2l1bS8qbWV0
YWJvbGlzbTwva2V5d29yZD48a2V5d29yZD5GZW1hbGU8L2tleXdvcmQ+PGtleXdvcmQ+RnJhY3R1
cmVzLCBTcG9udGFuZW91cy9ldGlvbG9neTwva2V5d29yZD48a2V5d29yZD4qSG9tZW9zdGFzaXM8
L2tleXdvcmQ+PGtleXdvcmQ+SG9ybW9uZXMvbWV0YWJvbGlzbTwva2V5d29yZD48a2V5d29yZD5I
dW1hbnM8L2tleXdvcmQ+PGtleXdvcmQ+TGFjdGF0aW9uPC9rZXl3b3JkPjxrZXl3b3JkPipPc3Rl
b3Bvcm9zaXMvcGh5c2lvcGF0aG9sb2d5PC9rZXl3b3JkPjxrZXl3b3JkPlByZWduYW5jeTwva2V5
d29yZD48a2V5d29yZD4qUHJlZ25hbmN5IENvbXBsaWNhdGlvbnMvcGh5c2lvcGF0aG9sb2d5PC9r
ZXl3b3JkPjwva2V5d29yZHM+PGRhdGVzPjx5ZWFyPjE5OTY8L3llYXI+PHB1Yi1kYXRlcz48ZGF0
ZT4xOTk2PC9kYXRlPjwvcHViLWRhdGVzPjwvZGF0ZXM+PGlzYm4+MDkzNy05NDFYIChQcmludCkm
I3hEOzA5MzctOTQxWCAoTGlua2luZyk8L2lzYm4+PGFjY2Vzc2lvbi1udW0+ODkzMTAyODwvYWNj
ZXNzaW9uLW51bT48bGFiZWw+NDA0MTwvbGFiZWw+PHVybHM+PHJlbGF0ZWQtdXJscz48dXJsPmh0
dHA6Ly93d3cubmNiaS5ubG0ubmloLmdvdi9wdWJtZWQvODkzMTAyODwvdXJsPjwvcmVsYXRlZC11
cmxzPjwvdXJscz48L3JlY29yZD48L0NpdGU+PENpdGU+PEF1dGhvcj5TbWl0aDwvQXV0aG9yPjxZ
ZWFyPjE5OTU8L1llYXI+PFJlY051bT4xMTE3PC9SZWNOdW0+PHJlY29yZD48cmVjLW51bWJlcj4x
MTE3PC9yZWMtbnVtYmVyPjxmb3JlaWduLWtleXM+PGtleSBhcHA9IkVOIiBkYi1pZD0icHBhd3dl
d2F6eHIyeHllZHhhODUydnB1dnhzYXNmc3d4MnY1IiB0aW1lc3RhbXA9IjE1Njk1MDU2NjMiPjEx
MTc8L2tleT48L2ZvcmVpZ24ta2V5cz48cmVmLXR5cGUgbmFtZT0iSm91cm5hbCBBcnRpY2xlIj4x
NzwvcmVmLXR5cGU+PGNvbnRyaWJ1dG9ycz48YXV0aG9ycz48YXV0aG9yPlNtaXRoLCBSLjwvYXV0
aG9yPjxhdXRob3I+QXRoYW5hc291LCBOLiBBLjwvYXV0aG9yPjxhdXRob3I+T3N0bGVyZSwgUy4g
Si48L2F1dGhvcj48YXV0aG9yPlZpcG9uZCwgUy4gRS48L2F1dGhvcj48L2F1dGhvcnM+PC9jb250
cmlidXRvcnM+PGF1dGgtYWRkcmVzcz5OdWZmaWVsZCBPcnRob3BhZWRpYyBDZW50cmUsIEhlYWRp
bmd0b24sIE94Zm9yZC48L2F1dGgtYWRkcmVzcz48dGl0bGVzPjx0aXRsZT5QcmVnbmFuY3ktYXNz
b2NpYXRlZCBvc3Rlb3Bvcm9zaXM8L3RpdGxlPjxzZWNvbmRhcnktdGl0bGU+UUpNPC9zZWNvbmRh
cnktdGl0bGU+PGFsdC10aXRsZT5RSk0gOiBtb250aGx5IGpvdXJuYWwgb2YgdGhlIEFzc29jaWF0
aW9uIG9mIFBoeXNpY2lhbnM8L2FsdC10aXRsZT48L3RpdGxlcz48cGVyaW9kaWNhbD48ZnVsbC10
aXRsZT5RSk08L2Z1bGwtdGl0bGU+PGFiYnItMT5RdWFydGVybHkgSm91cm5hbCBvZiBNZWRpY2lu
ZTwvYWJici0xPjwvcGVyaW9kaWNhbD48cGFnZXM+ODY1LTc4PC9wYWdlcz48dm9sdW1lPjg4PC92
b2x1bWU+PG51bWJlcj4xMjwvbnVtYmVyPjxrZXl3b3Jkcz48a2V5d29yZD5BZHVsdDwva2V5d29y
ZD48a2V5d29yZD5Cb25lIERlbnNpdHk8L2tleXdvcmQ+PGtleXdvcmQ+Q29sbGFnZW4vY2hlbWlz
dHJ5PC9rZXl3b3JkPjxrZXl3b3JkPkZlbWFsZTwva2V5d29yZD48a2V5d29yZD5Gb2xsb3ctVXAg
U3R1ZGllczwva2V5d29yZD48a2V5d29yZD5Ib3Jtb25lcy9hbmFseXNpczwva2V5d29yZD48a2V5
d29yZD5IdW1hbnM8L2tleXdvcmQ+PGtleXdvcmQ+TWFnbmV0aWMgUmVzb25hbmNlIEltYWdpbmc8
L2tleXdvcmQ+PGtleXdvcmQ+T3N0ZW9wb3Jvc2lzLypldGlvbG9neS9wYXRob2xvZ3kvcGh5c2lv
cGF0aG9sb2d5L3JhZGlvZ3JhcGh5PC9rZXl3b3JkPjxrZXl3b3JkPlBhaW4vZXRpb2xvZ3k8L2tl
eXdvcmQ+PGtleXdvcmQ+UHJlZ25hbmN5PC9rZXl3b3JkPjxrZXl3b3JkPlByZWduYW5jeSBDb21w
bGljYXRpb25zLypldGlvbG9neS9wYXRob2xvZ3kvcGh5c2lvcGF0aG9sb2d5L3JhZGlvZ3JhcGh5
PC9rZXl3b3JkPjxrZXl3b3JkPlByb2dub3Npczwva2V5d29yZD48a2V5d29yZD5WaXRhbWluIEQv
YW5hbHlzaXM8L2tleXdvcmQ+PC9rZXl3b3Jkcz48ZGF0ZXM+PHllYXI+MTk5NTwveWVhcj48cHVi
LWRhdGVzPjxkYXRlPkRlYzwvZGF0ZT48L3B1Yi1kYXRlcz48L2RhdGVzPjxpc2JuPjE0NjAtMjcy
NSAoUHJpbnQpJiN4RDsxNDYwLTIzOTMgKExpbmtpbmcpPC9pc2JuPjxhY2Nlc3Npb24tbnVtPjg1
OTM1NDY8L2FjY2Vzc2lvbi1udW0+PGxhYmVsPjExMjE8L2xhYmVsPjx1cmxzPjxyZWxhdGVkLXVy
bHM+PHVybD5odHRwOi8vd3d3Lm5jYmkubmxtLm5paC5nb3YvcHVibWVkLzg1OTM1NDY8L3VybD48
L3JlbGF0ZWQtdXJscz48L3VybHM+PC9yZWNvcmQ+PC9DaXRlPjwvRW5kTm90ZT4A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PEVuZE5vdGU+PENpdGU+PEF1dGhvcj5QaGlsbGlwczwvQXV0aG9yPjxZZWFyPjIwMDA8L1llYXI+
PFJlY051bT4xNDM1PC9SZWNOdW0+PERpc3BsYXlUZXh0Pig4NSw5MSw5Mik8L0Rpc3BsYXlUZXh0
PjxyZWNvcmQ+PHJlYy1udW1iZXI+MTQzNTwvcmVjLW51bWJlcj48Zm9yZWlnbi1rZXlzPjxrZXkg
YXBwPSJFTiIgZGItaWQ9InBwYXd3ZXdhenhyMnh5ZWR4YTg1MnZwdXZ4c2FzZnN3eDJ2NSIgdGlt
ZXN0YW1wPSIxNTY5NTA1NjY2Ij4xNDM1PC9rZXk+PC9mb3JlaWduLWtleXM+PHJlZi10eXBlIG5h
bWU9IkpvdXJuYWwgQXJ0aWNsZSI+MTc8L3JlZi10eXBlPjxjb250cmlidXRvcnM+PGF1dGhvcnM+
PGF1dGhvcj5QaGlsbGlwcywgQS4gSi48L2F1dGhvcj48YXV0aG9yPk9zdGxlcmUsIFMuIEouPC9h
dXRob3I+PGF1dGhvcj5TbWl0aCwgUi48L2F1dGhvcj48L2F1dGhvcnM+PC9jb250cmlidXRvcnM+
PGF1dGgtYWRkcmVzcz5EZXBhcnRtZW50IG9mIFJhZGlvbG9neSwgTnVmZmllbGQgT3J0aG9wYWVk
aWMgQ2VudHJlLCBIZWFkaW5ndG9uLCBPeGZvcmQsIFVLLjwvYXV0aC1hZGRyZXNzPjx0aXRsZXM+
PHRpdGxlPlByZWduYW5jeS1hc3NvY2lhdGVkIG9zdGVvcG9yb3NpczogZG9lcyB0aGUgc2tlbGV0
b24gcmVjb3Zlcj88L3RpdGxlPjxzZWNvbmRhcnktdGl0bGU+T3N0ZW9wb3JvcyBJbnQ8L3NlY29u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YWw+PGZ1bGwtdGl0bGU+T3N0ZW9wb3JvcyBJbnQ8L2Z1bGwtdGl0bGU+PC9wZXJpb2RpY2FsPjxw
YWdlcz40NDktNTQ8L3BhZ2VzPjx2b2x1bWU+MTE8L3ZvbHVtZT48bnVtYmVyPjU8L251bWJlcj48
a2V5d29yZHM+PGtleXdvcmQ+QWR1bHQ8L2tleXdvcmQ+PGtleXdvcmQ+Qm9uZSBEZW5zaXR5L3Bo
eXNpb2xvZ3k8L2tleXdvcmQ+PGtleXdvcmQ+RmVtYWxlPC9rZXl3b3JkPjxrZXl3b3JkPkZvbGxv
dy1VcCBTdHVkaWVzPC9rZXl3b3JkPjxrZXl3b3JkPkhpcCBKb2ludC9waHlzaW9wYXRob2xvZ3k8
L2tleXdvcmQ+PGtleXdvcmQ+SHVtYW5zPC9rZXl3b3JkPjxrZXl3b3JkPkx1bWJhciBWZXJ0ZWJy
YWUvcGh5c2lvcGF0aG9sb2d5PC9rZXl3b3JkPjxrZXl3b3JkPk9zdGVvcG9yb3Npcy9jb21wbGlj
YXRpb25zLypwaHlzaW9wYXRob2xvZ3k8L2tleXdvcmQ+PGtleXdvcmQ+UG9zdHBhcnR1bSBQZXJp
b2QvcGh5c2lvbG9neTwva2V5d29yZD48a2V5d29yZD5QcmVnbmFuY3k8L2tleXdvcmQ+PGtleXdv
cmQ+UHJlZ25hbmN5IENvbXBsaWNhdGlvbnMvKnBoeXNpb3BhdGhvbG9neTwva2V5d29yZD48a2V5
d29yZD5Qcm9nbm9zaXM8L2tleXdvcmQ+PGtleXdvcmQ+U3BpbmFsIEZyYWN0dXJlcy9ldGlvbG9n
eS8qcGh5c2lvcGF0aG9sb2d5PC9rZXl3b3JkPjwva2V5d29yZHM+PGRhdGVzPjx5ZWFyPjIwMDA8
L3llYXI+PHB1Yi1kYXRlcz48ZGF0ZT4yMDAwPC9kYXRlPjwvcHViLWRhdGVzPjwvZGF0ZXM+PGlz
Ym4+MDkzNy05NDFYIChQcmludCkmI3hEOzA5MzctOTQxWCAoTGlua2luZyk8L2lzYm4+PGFjY2Vz
c2lvbi1udW0+MTA5MTI4NDg8L2FjY2Vzc2lvbi1udW0+PGxhYmVsPjQwNTE8L2xhYmVsPjx1cmxz
PjxyZWxhdGVkLXVybHM+PHVybD5odHRwOi8vd3d3Lm5jYmkubmxtLm5paC5nb3YvcHVibWVkLzEw
OTEyODQ4PC91cmw+PC9yZWxhdGVkLXVybHM+PC91cmxzPjxlbGVjdHJvbmljLXJlc291cmNlLW51
bT4xMC4xMDA3L3MwMDE5ODAwNzAxMTM8L2VsZWN0cm9uaWMtcmVzb3VyY2UtbnVtPjwvcmVjb3Jk
PjwvQ2l0ZT48Q2l0ZT48QXV0aG9yPktob3ZpZGh1bmtpdDwvQXV0aG9yPjxZZWFyPjE5OTY8L1ll
YXI+PFJlY051bT4xNDM0PC9SZWNOdW0+PHJlY29yZD48cmVjLW51bWJlcj4xNDM0PC9yZWMtbnVt
YmVyPjxmb3JlaWduLWtleXM+PGtleSBhcHA9IkVOIiBkYi1pZD0icHBhd3dld2F6eHIyeHllZHhh
ODUydnB1dnhzYXNmc3d4MnY1IiB0aW1lc3RhbXA9IjE1Njk1MDU2NjYiPjE0MzQ8L2tleT48L2Zv
cmVpZ24ta2V5cz48cmVmLXR5cGUgbmFtZT0iSm91cm5hbCBBcnRpY2xlIj4xNzwvcmVmLXR5cGU+
PGNvbnRyaWJ1dG9ycz48YXV0aG9ycz48YXV0aG9yPktob3ZpZGh1bmtpdCwgVy48L2F1dGhvcj48
YXV0aG9yPkVwc3RlaW4sIFMuPC9hdXRob3I+PC9hdXRob3JzPjwvY29udHJpYnV0b3JzPjxhdXRo
LWFkZHJlc3M+RGVwYXJ0bWVudCBvZiBNZWRpY2luZSwgQWxiZXJ0IEVpbnN0ZWluIE1lZGljYWwg
Q2VudGVyLCBQaGlsYWRlbHBoaWEsIFBlbm5zeWx2YW5pYSAxOTE0MSwgVVNBLjwvYXV0aC1hZGRy
ZXNzPjx0aXRsZXM+PHRpdGxlPk9zdGVvcG9yb3NpcyBpbiBwcmVnbmFuY3k8L3RpdGxlPjxzZWNv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cyBJbnQ8L2Z1bGwtdGl0bGU+PC9wZXJpb2RpY2FsPjxwYWdlcz4zNDUtNTQ8L3BhZ2VzPjx2b2x1
bWU+Njwvdm9sdW1lPjxudW1iZXI+NTwvbnVtYmVyPjxrZXl3b3Jkcz48a2V5d29yZD5BZHVsdDwv
a2V5d29yZD48a2V5d29yZD5Cb25lIERlbnNpdHk8L2tleXdvcmQ+PGtleXdvcmQ+Qm9uZSBhbmQg
Qm9uZXMvbWV0YWJvbGlzbS9wYXRob2xvZ3k8L2tleXdvcmQ+PGtleXdvcmQ+Q2FsY2l1bS8qbWV0
YWJvbGlzbTwva2V5d29yZD48a2V5d29yZD5GZW1hbGU8L2tleXdvcmQ+PGtleXdvcmQ+RnJhY3R1
cmVzLCBTcG9udGFuZW91cy9ldGlvbG9neTwva2V5d29yZD48a2V5d29yZD4qSG9tZW9zdGFzaXM8
L2tleXdvcmQ+PGtleXdvcmQ+SG9ybW9uZXMvbWV0YWJvbGlzbTwva2V5d29yZD48a2V5d29yZD5I
dW1hbnM8L2tleXdvcmQ+PGtleXdvcmQ+TGFjdGF0aW9uPC9rZXl3b3JkPjxrZXl3b3JkPipPc3Rl
b3Bvcm9zaXMvcGh5c2lvcGF0aG9sb2d5PC9rZXl3b3JkPjxrZXl3b3JkPlByZWduYW5jeTwva2V5
d29yZD48a2V5d29yZD4qUHJlZ25hbmN5IENvbXBsaWNhdGlvbnMvcGh5c2lvcGF0aG9sb2d5PC9r
ZXl3b3JkPjwva2V5d29yZHM+PGRhdGVzPjx5ZWFyPjE5OTY8L3llYXI+PHB1Yi1kYXRlcz48ZGF0
ZT4xOTk2PC9kYXRlPjwvcHViLWRhdGVzPjwvZGF0ZXM+PGlzYm4+MDkzNy05NDFYIChQcmludCkm
I3hEOzA5MzctOTQxWCAoTGlua2luZyk8L2lzYm4+PGFjY2Vzc2lvbi1udW0+ODkzMTAyODwvYWNj
ZXNzaW9uLW51bT48bGFiZWw+NDA0MTwvbGFiZWw+PHVybHM+PHJlbGF0ZWQtdXJscz48dXJsPmh0
dHA6Ly93d3cubmNiaS5ubG0ubmloLmdvdi9wdWJtZWQvODkzMTAyODwvdXJsPjwvcmVsYXRlZC11
cmxzPjwvdXJscz48L3JlY29yZD48L0NpdGU+PENpdGU+PEF1dGhvcj5TbWl0aDwvQXV0aG9yPjxZ
ZWFyPjE5OTU8L1llYXI+PFJlY051bT4xMTE3PC9SZWNOdW0+PHJlY29yZD48cmVjLW51bWJlcj4x
MTE3PC9yZWMtbnVtYmVyPjxmb3JlaWduLWtleXM+PGtleSBhcHA9IkVOIiBkYi1pZD0icHBhd3dl
d2F6eHIyeHllZHhhODUydnB1dnhzYXNmc3d4MnY1IiB0aW1lc3RhbXA9IjE1Njk1MDU2NjMiPjEx
MTc8L2tleT48L2ZvcmVpZ24ta2V5cz48cmVmLXR5cGUgbmFtZT0iSm91cm5hbCBBcnRpY2xlIj4x
NzwvcmVmLXR5cGU+PGNvbnRyaWJ1dG9ycz48YXV0aG9ycz48YXV0aG9yPlNtaXRoLCBSLjwvYXV0
aG9yPjxhdXRob3I+QXRoYW5hc291LCBOLiBBLjwvYXV0aG9yPjxhdXRob3I+T3N0bGVyZSwgUy4g
Si48L2F1dGhvcj48YXV0aG9yPlZpcG9uZCwgUy4gRS48L2F1dGhvcj48L2F1dGhvcnM+PC9jb250
cmlidXRvcnM+PGF1dGgtYWRkcmVzcz5OdWZmaWVsZCBPcnRob3BhZWRpYyBDZW50cmUsIEhlYWRp
bmd0b24sIE94Zm9yZC48L2F1dGgtYWRkcmVzcz48dGl0bGVzPjx0aXRsZT5QcmVnbmFuY3ktYXNz
b2NpYXRlZCBvc3Rlb3Bvcm9zaXM8L3RpdGxlPjxzZWNvbmRhcnktdGl0bGU+UUpNPC9zZWNvbmRh
cnktdGl0bGU+PGFsdC10aXRsZT5RSk0gOiBtb250aGx5IGpvdXJuYWwgb2YgdGhlIEFzc29jaWF0
aW9uIG9mIFBoeXNpY2lhbnM8L2FsdC10aXRsZT48L3RpdGxlcz48cGVyaW9kaWNhbD48ZnVsbC10
aXRsZT5RSk08L2Z1bGwtdGl0bGU+PGFiYnItMT5RdWFydGVybHkgSm91cm5hbCBvZiBNZWRpY2lu
ZTwvYWJici0xPjwvcGVyaW9kaWNhbD48cGFnZXM+ODY1LTc4PC9wYWdlcz48dm9sdW1lPjg4PC92
b2x1bWU+PG51bWJlcj4xMjwvbnVtYmVyPjxrZXl3b3Jkcz48a2V5d29yZD5BZHVsdDwva2V5d29y
ZD48a2V5d29yZD5Cb25lIERlbnNpdHk8L2tleXdvcmQ+PGtleXdvcmQ+Q29sbGFnZW4vY2hlbWlz
dHJ5PC9rZXl3b3JkPjxrZXl3b3JkPkZlbWFsZTwva2V5d29yZD48a2V5d29yZD5Gb2xsb3ctVXAg
U3R1ZGllczwva2V5d29yZD48a2V5d29yZD5Ib3Jtb25lcy9hbmFseXNpczwva2V5d29yZD48a2V5
d29yZD5IdW1hbnM8L2tleXdvcmQ+PGtleXdvcmQ+TWFnbmV0aWMgUmVzb25hbmNlIEltYWdpbmc8
L2tleXdvcmQ+PGtleXdvcmQ+T3N0ZW9wb3Jvc2lzLypldGlvbG9neS9wYXRob2xvZ3kvcGh5c2lv
cGF0aG9sb2d5L3JhZGlvZ3JhcGh5PC9rZXl3b3JkPjxrZXl3b3JkPlBhaW4vZXRpb2xvZ3k8L2tl
eXdvcmQ+PGtleXdvcmQ+UHJlZ25hbmN5PC9rZXl3b3JkPjxrZXl3b3JkPlByZWduYW5jeSBDb21w
bGljYXRpb25zLypldGlvbG9neS9wYXRob2xvZ3kvcGh5c2lvcGF0aG9sb2d5L3JhZGlvZ3JhcGh5
PC9rZXl3b3JkPjxrZXl3b3JkPlByb2dub3Npczwva2V5d29yZD48a2V5d29yZD5WaXRhbWluIEQv
YW5hbHlzaXM8L2tleXdvcmQ+PC9rZXl3b3Jkcz48ZGF0ZXM+PHllYXI+MTk5NTwveWVhcj48cHVi
LWRhdGVzPjxkYXRlPkRlYzwvZGF0ZT48L3B1Yi1kYXRlcz48L2RhdGVzPjxpc2JuPjE0NjAtMjcy
NSAoUHJpbnQpJiN4RDsxNDYwLTIzOTMgKExpbmtpbmcpPC9pc2JuPjxhY2Nlc3Npb24tbnVtPjg1
OTM1NDY8L2FjY2Vzc2lvbi1udW0+PGxhYmVsPjExMjE8L2xhYmVsPjx1cmxzPjxyZWxhdGVkLXVy
bHM+PHVybD5odHRwOi8vd3d3Lm5jYmkubmxtLm5paC5nb3YvcHVibWVkLzg1OTM1NDY8L3VybD48
L3JlbGF0ZWQtdXJscz48L3VybHM+PC9yZWNvcmQ+PC9DaXRlPjwvRW5kTm90ZT4A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(85,91,92)</w:t>
      </w:r>
      <w:r w:rsidR="00A22A40" w:rsidRPr="00A8335A">
        <w:rPr>
          <w:rFonts w:cs="Arial"/>
          <w:sz w:val="22"/>
          <w:szCs w:val="22"/>
        </w:rPr>
        <w:fldChar w:fldCharType="end"/>
      </w:r>
      <w:r w:rsidRPr="00A8335A">
        <w:rPr>
          <w:rFonts w:cs="Arial"/>
          <w:sz w:val="22"/>
          <w:szCs w:val="22"/>
        </w:rPr>
        <w:t xml:space="preserve">. Most cases show normal serum chemistries and calciotropic hormone levels, but in a few, secondary causes of bone loss </w:t>
      </w:r>
      <w:r w:rsidR="00FD072B" w:rsidRPr="00A8335A">
        <w:rPr>
          <w:rFonts w:cs="Arial"/>
          <w:sz w:val="22"/>
          <w:szCs w:val="22"/>
        </w:rPr>
        <w:t>may be</w:t>
      </w:r>
      <w:r w:rsidRPr="00A8335A">
        <w:rPr>
          <w:rFonts w:cs="Arial"/>
          <w:sz w:val="22"/>
          <w:szCs w:val="22"/>
        </w:rPr>
        <w:t xml:space="preserve"> identified, including </w:t>
      </w:r>
      <w:r w:rsidR="00307F98" w:rsidRPr="00A8335A">
        <w:rPr>
          <w:rFonts w:cs="Arial"/>
          <w:sz w:val="22"/>
          <w:szCs w:val="22"/>
        </w:rPr>
        <w:t xml:space="preserve">low calcium intake, </w:t>
      </w:r>
      <w:r w:rsidRPr="00A8335A">
        <w:rPr>
          <w:rFonts w:cs="Arial"/>
          <w:sz w:val="22"/>
          <w:szCs w:val="22"/>
        </w:rPr>
        <w:t xml:space="preserve">anorexia nervosa, </w:t>
      </w:r>
      <w:r w:rsidR="00307F98" w:rsidRPr="00A8335A">
        <w:rPr>
          <w:rFonts w:cs="Arial"/>
          <w:sz w:val="22"/>
          <w:szCs w:val="22"/>
        </w:rPr>
        <w:t xml:space="preserve">celiac disease, </w:t>
      </w:r>
      <w:r w:rsidRPr="00A8335A">
        <w:rPr>
          <w:rFonts w:cs="Arial"/>
          <w:sz w:val="22"/>
          <w:szCs w:val="22"/>
        </w:rPr>
        <w:t xml:space="preserve">hyperparathyroidism, osteogenesis imperfecta, inactivating mutations in </w:t>
      </w:r>
      <w:r w:rsidRPr="00A8335A">
        <w:rPr>
          <w:rFonts w:cs="Arial"/>
          <w:i/>
          <w:sz w:val="22"/>
          <w:szCs w:val="22"/>
        </w:rPr>
        <w:t>LRP5</w:t>
      </w:r>
      <w:r w:rsidRPr="00A8335A">
        <w:rPr>
          <w:rFonts w:cs="Arial"/>
          <w:sz w:val="22"/>
          <w:szCs w:val="22"/>
        </w:rPr>
        <w:t xml:space="preserve">, premature ovarian failure, and corticosteroid or heparin therapy </w:t>
      </w:r>
      <w:r w:rsidR="00A22A40" w:rsidRPr="00A8335A">
        <w:rPr>
          <w:rFonts w:cs="Arial"/>
          <w:sz w:val="22"/>
          <w:szCs w:val="22"/>
        </w:rPr>
        <w:fldChar w:fldCharType="begin">
          <w:fldData xml:space="preserve">PEVuZE5vdGU+PENpdGU+PEF1dGhvcj5LaG92aWRodW5raXQ8L0F1dGhvcj48WWVhcj4xOTk2PC9Z
ZWFyPjxSZWNOdW0+MTQzNDwvUmVjTnVtPjxEaXNwbGF5VGV4dD4oNzksODAsODYsOTEtOTUpPC9E
aXNwbGF5VGV4dD48cmVjb3JkPjxyZWMtbnVtYmVyPjE0MzQ8L3JlYy1udW1iZXI+PGZvcmVpZ24t
a2V5cz48a2V5IGFwcD0iRU4iIGRiLWlkPSJwcGF3d2V3YXp4cjJ4eWVkeGE4NTJ2cHV2eHNhc2Zz
d3gydjUiIHRpbWVzdGFtcD0iMTU2OTUwNTY2NiI+MTQzNDwva2V5PjwvZm9yZWlnbi1rZXlzPjxy
ZWYtdHlwZSBuYW1lPSJKb3VybmFsIEFydGljbGUiPjE3PC9yZWYtdHlwZT48Y29udHJpYnV0b3Jz
PjxhdXRob3JzPjxhdXRob3I+S2hvdmlkaHVua2l0LCBXLjwvYXV0aG9yPjxhdXRob3I+RXBzdGVp
biwgUy48L2F1dGhvcj48L2F1dGhvcnM+PC9jb250cmlidXRvcnM+PGF1dGgtYWRkcmVzcz5EZXBh
cnRtZW50IG9mIE1lZGljaW5lLCBBbGJlcnQgRWluc3RlaW4gTWVkaWNhbCBDZW50ZXIsIFBoaWxh
ZGVscGhpYSwgUGVubnN5bHZhbmlhIDE5MTQxLCBVU0EuPC9hdXRoLWFkZHJlc3M+PHRpdGxlcz48
dGl0bGU+T3N0ZW9wb3Jvc2lzIGluIHByZWduYW5jeTwvdGl0bGU+PHNlY29uZGFyeS10aXRsZT5P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aXRsZT48L3BlcmlvZGljYWw+PHBhZ2VzPjM0NS01NDwvcGFnZXM+PHZvbHVtZT42PC92b2x1bWU+
PG51bWJlcj41PC9udW1iZXI+PGtleXdvcmRzPjxrZXl3b3JkPkFkdWx0PC9rZXl3b3JkPjxrZXl3
b3JkPkJvbmUgRGVuc2l0eTwva2V5d29yZD48a2V5d29yZD5Cb25lIGFuZCBCb25lcy9tZXRhYm9s
aXNtL3BhdGhvbG9neTwva2V5d29yZD48a2V5d29yZD5DYWxjaXVtLyptZXRhYm9saXNtPC9rZXl3
b3JkPjxrZXl3b3JkPkZlbWFsZTwva2V5d29yZD48a2V5d29yZD5GcmFjdHVyZXMsIFNwb250YW5l
b3VzL2V0aW9sb2d5PC9rZXl3b3JkPjxrZXl3b3JkPipIb21lb3N0YXNpczwva2V5d29yZD48a2V5
d29yZD5Ib3Jtb25lcy9tZXRhYm9saXNtPC9rZXl3b3JkPjxrZXl3b3JkPkh1bWFuczwva2V5d29y
ZD48a2V5d29yZD5MYWN0YXRpb248L2tleXdvcmQ+PGtleXdvcmQ+Kk9zdGVvcG9yb3Npcy9waHlz
aW9wYXRob2xvZ3k8L2tleXdvcmQ+PGtleXdvcmQ+UHJlZ25hbmN5PC9rZXl3b3JkPjxrZXl3b3Jk
PipQcmVnbmFuY3kgQ29tcGxpY2F0aW9ucy9waHlzaW9wYXRob2xvZ3k8L2tleXdvcmQ+PC9rZXl3
b3Jkcz48ZGF0ZXM+PHllYXI+MTk5NjwveWVhcj48cHViLWRhdGVzPjxkYXRlPjE5OTY8L2RhdGU+
PC9wdWItZGF0ZXM+PC9kYXRlcz48aXNibj4wOTM3LTk0MVggKFByaW50KSYjeEQ7MDkzNy05NDFY
IChMaW5raW5nKTwvaXNibj48YWNjZXNzaW9uLW51bT44OTMxMDI4PC9hY2Nlc3Npb24tbnVtPjxs
YWJlbD40MDQxPC9sYWJlbD48dXJscz48cmVsYXRlZC11cmxzPjx1cmw+aHR0cDovL3d3dy5uY2Jp
Lm5sbS5uaWguZ292L3B1Ym1lZC84OTMxMDI4PC91cmw+PC9yZWxhdGVkLXVybHM+PC91cmxzPjwv
cmVjb3JkPjwvQ2l0ZT48Q2l0ZT48QXV0aG9yPkR1bm5lPC9BdXRob3I+PFllYXI+MTk5MzwvWWVh
cj48UmVjTnVtPjU1NDwvUmVjTnVtPjxyZWNvcmQ+PHJlYy1udW1iZXI+NTU0PC9yZWMtbnVtYmVy
Pjxmb3JlaWduLWtleXM+PGtleSBhcHA9IkVOIiBkYi1pZD0icHBhd3dld2F6eHIyeHllZHhhODUy
dnB1dnhzYXNmc3d4MnY1IiB0aW1lc3RhbXA9IjE1Njk1MDU2NTciPjU1NDwva2V5PjwvZm9yZWln
bi1rZXlzPjxyZWYtdHlwZSBuYW1lPSJKb3VybmFsIEFydGljbGUiPjE3PC9yZWYtdHlwZT48Y29u
dHJpYnV0b3JzPjxhdXRob3JzPjxhdXRob3I+RHVubmUsIEYuPC9hdXRob3I+PGF1dGhvcj5XYWx0
ZXJzLCBCLjwvYXV0aG9yPjxhdXRob3I+TWFyc2hhbGwsIFQuPC9hdXRob3I+PGF1dGhvcj5IZWF0
aCwgRC4gQS48L2F1dGhvcj48L2F1dGhvcnM+PC9jb250cmlidXRvcnM+PGF1dGgtYWRkcmVzcz5E
ZXBhcnRtZW50IG9mIE1lZGljaW5lLCBRdWVlbiBFbGl6YWJldGggSG9zcGl0YWwsIEVkZ2Jhc3Rv
biwgQmlybWluZ2hhbSwgVUsuPC9hdXRoLWFkZHJlc3M+PHRpdGxlcz48dGl0bGU+UHJlZ25hbmN5
IGFzc29jaWF0ZWQgb3N0ZW9wb3Jvc2lzPC90aXRsZT48c2Vjb25kYXJ5LXRpdGxlPkNsaW4gRW5k
b2NyaW5vbCAoT3hmKTwvc2Vjb25kYXJ5LXRpdGxlPjxhbHQtdGl0bGU+Q2xpbmljYWwgZW5kb2Ny
aW5vbG9neTwvYWx0LXRpdGxlPjwvdGl0bGVzPjxwZXJpb2RpY2FsPjxmdWxsLXRpdGxlPkNsaW4g
RW5kb2NyaW5vbCAoT3hmKTwvZnVsbC10aXRsZT48L3BlcmlvZGljYWw+PHBhZ2VzPjQ4Ny05MDwv
cGFnZXM+PHZvbHVtZT4zOTwvdm9sdW1lPjxudW1iZXI+NDwvbnVtYmVyPjxrZXl3b3Jkcz48a2V5
d29yZD5BZHVsdDwva2V5d29yZD48a2V5d29yZD5CYWNrIFBhaW4vZXRpb2xvZ3k8L2tleXdvcmQ+
PGtleXdvcmQ+RmVtYWxlPC9rZXl3b3JkPjxrZXl3b3JkPkdyZWF0IEJyaXRhaW4vZXBpZGVtaW9s
b2d5PC9rZXl3b3JkPjxrZXl3b3JkPkh1bWFuczwva2V5d29yZD48a2V5d29yZD5Pc3Rlb3Bvcm9z
aXMvKmVwaWRlbWlvbG9neS9nZW5ldGljczwva2V5d29yZD48a2V5d29yZD5QcmVnbmFuY3k8L2tl
eXdvcmQ+PGtleXdvcmQ+UHJlZ25hbmN5IENvbXBsaWNhdGlvbnMvKmVwaWRlbWlvbG9neTwva2V5
d29yZD48a2V5d29yZD5QcmV2YWxlbmNlPC9rZXl3b3JkPjwva2V5d29yZHM+PGRhdGVzPjx5ZWFy
PjE5OTM8L3llYXI+PHB1Yi1kYXRlcz48ZGF0ZT5PY3Q8L2RhdGU+PC9wdWItZGF0ZXM+PC9kYXRl
cz48aXNibj4wMzAwLTA2NjQgKFByaW50KSYjeEQ7MDMwMC0wNjY0IChMaW5raW5nKTwvaXNibj48
YWNjZXNzaW9uLW51bT44Mjg3NTc3PC9hY2Nlc3Npb24tbnVtPjxsYWJlbD41NTY8L2xhYmVsPjx1
cmxzPjxyZWxhdGVkLXVybHM+PHVybD5odHRwOi8vd3d3Lm5jYmkubmxtLm5paC5nb3YvcHVibWVk
LzgyODc1Nzc8L3VybD48L3JlbGF0ZWQtdXJscz48L3VybHM+PC9yZWNvcmQ+PC9DaXRlPjxDaXRl
PjxBdXRob3I+U21pdGg8L0F1dGhvcj48WWVhcj4xOTk1PC9ZZWFyPjxSZWNOdW0+MTExNzwvUmVj
TnVtPjxyZWNvcmQ+PHJlYy1udW1iZXI+MTExNzwvcmVjLW51bWJlcj48Zm9yZWlnbi1rZXlzPjxr
ZXkgYXBwPSJFTiIgZGItaWQ9InBwYXd3ZXdhenhyMnh5ZWR4YTg1MnZwdXZ4c2FzZnN3eDJ2NSIg
dGltZXN0YW1wPSIxNTY5NTA1NjYzIj4xMTE3PC9rZXk+PC9mb3JlaWduLWtleXM+PHJlZi10eXBl
IG5hbWU9IkpvdXJuYWwgQXJ0aWNsZSI+MTc8L3JlZi10eXBlPjxjb250cmlidXRvcnM+PGF1dGhv
cnM+PGF1dGhvcj5TbWl0aCwgUi48L2F1dGhvcj48YXV0aG9yPkF0aGFuYXNvdSwgTi4gQS48L2F1
dGhvcj48YXV0aG9yPk9zdGxlcmUsIFMuIEouPC9hdXRob3I+PGF1dGhvcj5WaXBvbmQsIFMuIEUu
PC9hdXRob3I+PC9hdXRob3JzPjwvY29udHJpYnV0b3JzPjxhdXRoLWFkZHJlc3M+TnVmZmllbGQg
T3J0aG9wYWVkaWMgQ2VudHJlLCBIZWFkaW5ndG9uLCBPeGZvcmQuPC9hdXRoLWFkZHJlc3M+PHRp
dGxlcz48dGl0bGU+UHJlZ25hbmN5LWFzc29jaWF0ZWQgb3N0ZW9wb3Jvc2lzPC90aXRsZT48c2Vj
b25kYXJ5LXRpdGxlPlFKTTwvc2Vjb25kYXJ5LXRpdGxlPjxhbHQtdGl0bGU+UUpNIDogbW9udGhs
eSBqb3VybmFsIG9mIHRoZSBBc3NvY2lhdGlvbiBvZiBQaHlzaWNpYW5zPC9hbHQtdGl0bGU+PC90
aXRsZXM+PHBlcmlvZGljYWw+PGZ1bGwtdGl0bGU+UUpNPC9mdWxsLXRpdGxlPjxhYmJyLTE+UXVh
cnRlcmx5IEpvdXJuYWwgb2YgTWVkaWNpbmU8L2FiYnItMT48L3BlcmlvZGljYWw+PHBhZ2VzPjg2
NS03ODwvcGFnZXM+PHZvbHVtZT44ODwvdm9sdW1lPjxudW1iZXI+MTI8L251bWJlcj48a2V5d29y
ZHM+PGtleXdvcmQ+QWR1bHQ8L2tleXdvcmQ+PGtleXdvcmQ+Qm9uZSBEZW5zaXR5PC9rZXl3b3Jk
PjxrZXl3b3JkPkNvbGxhZ2VuL2NoZW1pc3RyeTwva2V5d29yZD48a2V5d29yZD5GZW1hbGU8L2tl
eXdvcmQ+PGtleXdvcmQ+Rm9sbG93LVVwIFN0dWRpZXM8L2tleXdvcmQ+PGtleXdvcmQ+SG9ybW9u
ZXMvYW5hbHlzaXM8L2tleXdvcmQ+PGtleXdvcmQ+SHVtYW5zPC9rZXl3b3JkPjxrZXl3b3JkPk1h
Z25ldGljIFJlc29uYW5jZSBJbWFnaW5nPC9rZXl3b3JkPjxrZXl3b3JkPk9zdGVvcG9yb3Npcy8q
ZXRpb2xvZ3kvcGF0aG9sb2d5L3BoeXNpb3BhdGhvbG9neS9yYWRpb2dyYXBoeTwva2V5d29yZD48
a2V5d29yZD5QYWluL2V0aW9sb2d5PC9rZXl3b3JkPjxrZXl3b3JkPlByZWduYW5jeTwva2V5d29y
ZD48a2V5d29yZD5QcmVnbmFuY3kgQ29tcGxpY2F0aW9ucy8qZXRpb2xvZ3kvcGF0aG9sb2d5L3Bo
eXNpb3BhdGhvbG9neS9yYWRpb2dyYXBoeTwva2V5d29yZD48a2V5d29yZD5Qcm9nbm9zaXM8L2tl
eXdvcmQ+PGtleXdvcmQ+Vml0YW1pbiBEL2FuYWx5c2lzPC9rZXl3b3JkPjwva2V5d29yZHM+PGRh
dGVzPjx5ZWFyPjE5OTU8L3llYXI+PHB1Yi1kYXRlcz48ZGF0ZT5EZWM8L2RhdGU+PC9wdWItZGF0
ZXM+PC9kYXRlcz48aXNibj4xNDYwLTI3MjUgKFByaW50KSYjeEQ7MTQ2MC0yMzkzIChMaW5raW5n
KTwvaXNibj48YWNjZXNzaW9uLW51bT44NTkzNTQ2PC9hY2Nlc3Npb24tbnVtPjxsYWJlbD4xMTIx
PC9sYWJlbD48dXJscz48cmVsYXRlZC11cmxzPjx1cmw+aHR0cDovL3d3dy5uY2JpLm5sbS5uaWgu
Z292L3B1Ym1lZC84NTkzNTQ2PC91cmw+PC9yZWxhdGVkLXVybHM+PC91cmxzPjwvcmVjb3JkPjwv
Q2l0ZT48Q2l0ZT48QXV0aG9yPkNhbXBvcy1PYmFuZG88L0F1dGhvcj48WWVhcj4yMDE0PC9ZZWFy
PjxSZWNOdW0+Mjk2NDwvUmVjTnVtPjxyZWNvcmQ+PHJlYy1udW1iZXI+Mjk2NDwvcmVjLW51bWJl
cj48Zm9yZWlnbi1rZXlzPjxrZXkgYXBwPSJFTiIgZGItaWQ9InBwYXd3ZXdhenhyMnh5ZWR4YTg1
MnZwdXZ4c2FzZnN3eDJ2NSIgdGltZXN0YW1wPSIxNTY5NTA1NjgyIj4yOTY0PC9rZXk+PC9mb3Jl
aWduLWtleXM+PHJlZi10eXBlIG5hbWU9IkpvdXJuYWwgQXJ0aWNsZSI+MTc8L3JlZi10eXBlPjxj
b250cmlidXRvcnM+PGF1dGhvcnM+PGF1dGhvcj5DYW1wb3MtT2JhbmRvLCBOLjwvYXV0aG9yPjxh
dXRob3I+T2VpLCBMLjwvYXV0aG9yPjxhdXRob3I+SG9lZnNsb290LCBMLiBILjwvYXV0aG9yPjxh
dXRob3I+S2lld2lldCwgUi4gTS48L2F1dGhvcj48YXV0aG9yPktsYXZlciwgQy4gQy48L2F1dGhv
cj48YXV0aG9yPlNpbW9uLCBNLiBFLjwvYXV0aG9yPjxhdXRob3I+WmlsbGlrZW5zLCBNLiBDLjwv
YXV0aG9yPjwvYXV0aG9ycz48L2NvbnRyaWJ1dG9ycz48YXV0aC1hZGRyZXNzPkRlcGFydG1lbnQg
b2YgSW50ZXJuYWwgTWVkaWNpbmUgKE4uQy4tTy4sIEwuTy4sIE0uQy5aLiksIEVyYXNtdXMgTUMs
IDMwMTUgQ0UgUm90dGVyZGFtLCBUaGUgTmV0aGVybGFuZHM7IERlcGFydG1lbnQgb2YgSHVtYW4g
R2VuZXRpY3MgKEwuSC5ILiksIFJhZGJvdWQgTWVkaWNhbCBDZW50ZXIsIDY1MDAgSEMgTmlqbWVn
ZW4sIFRoZSBOZXRoZXJsYW5kczsgRGVwYXJ0bWVudCBvZiBJbnRlcm5hbCBNZWRpY2luZSAoUi5N
LksuKSwgQWxiZXJ0IFNjaHdlaXR6ZXIgSG9zcGl0YWwsIDMzMTggQVQgRG9yZHJlY2h0LCBUaGUg
TmV0aGVybGFuZHM7IGFuZCBEZXBhcnRtZW50cyBvZiBPcGh0aGFsbW9sb2d5IChDLkMuVy5LLikg
YW5kIENsaW5pY2FsIEdlbmV0aWNzIChNLkUuSC5TLiksIEVyYXNtdXMgTUMsIDMwMTUgQ0UgUm90
dGVyZGFtLCBUaGUgTmV0aGVybGFuZHMuPC9hdXRoLWFkZHJlc3M+PHRpdGxlcz48dGl0bGU+T3N0
ZW9wb3JvdGljIHZlcnRlYnJhbCBmcmFjdHVyZXMgZHVyaW5nIHByZWduYW5jeTogYmUgYXdhcmUg
b2YgYSBwb3RlbnRpYWwgdW5kZXJseWluZyBnZW5ldGljIGNhdXNlPC90aXRsZT48c2Vjb25kYXJ5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b2wgTWV0YWI8L2Z1bGwtdGl0bGU+PC9wZXJpb2RpY2FsPjxwYWdlcz4xMTA3LTExPC9wYWdlcz48
dm9sdW1lPjk5PC92b2x1bWU+PG51bWJlcj40PC9udW1iZXI+PGVkaXRpb24+MjAxNC8wMS8xNjwv
ZWRpdGlvbj48ZGF0ZXM+PHllYXI+MjAxNDwveWVhcj48cHViLWRhdGVzPjxkYXRlPkFwcjwvZGF0
ZT48L3B1Yi1kYXRlcz48L2RhdGVzPjxpc2JuPjAwMjEtOTcyeDwvaXNibj48YWNjZXNzaW9uLW51
bT4yNDQyMzMzNzwvYWNjZXNzaW9uLW51bT48dXJscz48L3VybHM+PGVsZWN0cm9uaWMtcmVzb3Vy
Y2UtbnVtPjEwLjEyMTAvamMuMjAxMy0zMjM4PC9lbGVjdHJvbmljLXJlc291cmNlLW51bT48cmVt
b3RlLWRhdGFiYXNlLXByb3ZpZGVyPk5MTTwvcmVtb3RlLWRhdGFiYXNlLXByb3ZpZGVyPjxsYW5n
dWFnZT5lbmc8L2xhbmd1YWdlPjwvcmVjb3JkPjwvQ2l0ZT48Q2l0ZT48QXV0aG9yPkNvb2s8L0F1
dGhvcj48WWVhcj4yMDE0PC9ZZWFyPjxSZWNOdW0+Mjk2MzwvUmVjTnVtPjxyZWNvcmQ+PHJlYy1u
dW1iZXI+Mjk2MzwvcmVjLW51bWJlcj48Zm9yZWlnbi1rZXlzPjxrZXkgYXBwPSJFTiIgZGItaWQ9
InBwYXd3ZXdhenhyMnh5ZWR4YTg1MnZwdXZ4c2FzZnN3eDJ2NSIgdGltZXN0YW1wPSIxNTY5NTA1
NjgxIj4yOTYzPC9rZXk+PC9mb3JlaWduLWtleXM+PHJlZi10eXBlIG5hbWU9IkpvdXJuYWwgQXJ0
aWNsZSI+MTc8L3JlZi10eXBlPjxjb250cmlidXRvcnM+PGF1dGhvcnM+PGF1dGhvcj5Db29rLCBG
LiBKLjwvYXV0aG9yPjxhdXRob3I+TXVtbSwgUy48L2F1dGhvcj48YXV0aG9yPldoeXRlLCBNLiBQ
LjwvYXV0aG9yPjxhdXRob3I+V2Vua2VydCwgRC48L2F1dGhvcj48L2F1dGhvcnM+PC9jb250cmli
dXRvcnM+PGF1dGgtYWRkcmVzcz5EaXZpc2lvbiBvZiBFbmRvY3Jpbm9sb2d5LCBCcm9keSBTY2hv
b2wgb2YgTWVkaWNpbmUsIEdyZWVudmlsbGUsIE5DLCBVU0EuPC9hdXRoLWFkZHJlc3M+PHRpdGxl
cz48dGl0bGU+UHJlZ25hbmN5LWFzc29jaWF0ZWQgb3N0ZW9wb3Jvc2lzIHdpdGggYSBoZXRlcm96
eWdvdXMgZGVhY3RpdmF0aW5nIExETCByZWNlcHRvci1yZWxhdGVkIHByb3RlaW4gNSAoTFJQNSkg
bXV0YXRpb24gYW5kIGEgaG9tb3p5Z291cyBtZXRoeWxlbmV0ZXRyYWh5ZHJvZm9sYXRlIHJlZHVj
dGFzZSAoTVRIRlIpIHBvbHltb3JwaGlzbTwvdGl0bGU+PHNlY29uZGFyeS10aXRsZT5KIEJvbmUg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PjxwZXJpb2RpY2FsPjxmdWxsLXRpdGxlPkogQm9uZSBNaW5lciBSZXM8L2Z1bGwtdGl0bGU+PC9w
ZXJpb2RpY2FsPjxwYWdlcz45MjItODwvcGFnZXM+PHZvbHVtZT4yOTwvdm9sdW1lPjxudW1iZXI+
NDwvbnVtYmVyPjxlZGl0aW9uPjIwMTMvMDkvMTA8L2VkaXRpb24+PGtleXdvcmRzPjxrZXl3b3Jk
PkZyYWN0dXJlczwva2V5d29yZD48a2V5d29yZD5Ib21vY3lzdGVpbmU8L2tleXdvcmQ+PGtleXdv
cmQ+T3N0ZW9wb3Jvc2lzIHBzZXVkb2dsaW9tYSBzeW5kcm9tZTwva2V5d29yZD48a2V5d29yZD5W
aXNpb248L2tleXdvcmQ+PGtleXdvcmQ+V250PC9rZXl3b3JkPjwva2V5d29yZHM+PGRhdGVzPjx5
ZWFyPjIwMTQ8L3llYXI+PHB1Yi1kYXRlcz48ZGF0ZT5BcHI8L2RhdGU+PC9wdWItZGF0ZXM+PC9k
YXRlcz48aXNibj4wODg0LTA0MzE8L2lzYm4+PGFjY2Vzc2lvbi1udW0+MjQwMTQ0NzA8L2FjY2Vz
c2lvbi1udW0+PHVybHM+PHJlbGF0ZWQtdXJscz48dXJsPmh0dHA6Ly9vbmxpbmVsaWJyYXJ5Lndp
bGV5LmNvbS9zdG9yZS8xMC4xMDAyL2pibXIuMjA5NS9hc3NldC9qYm1yMjA5NS5wZGY/dj0xJmFt
cDt0PWh2NTdqanM0JmFtcDtzPTA0ZWIyNzhhZWViMmY5ZDVkN2Q5OGYxZGMzOTJjNjdjYzhjYWI4
ODY8L3VybD48L3JlbGF0ZWQtdXJscz48L3VybHM+PGVsZWN0cm9uaWMtcmVzb3VyY2UtbnVtPjEw
LjEwMDIvamJtci4yMDk1PC9lbGVjdHJvbmljLXJlc291cmNlLW51bT48cmVtb3RlLWRhdGFiYXNl
LXByb3ZpZGVyPk5MTTwvcmVtb3RlLWRhdGFiYXNlLXByb3ZpZGVyPjxsYW5ndWFnZT5lbmc8L2xh
bmd1YWdlPjwvcmVjb3JkPjwvQ2l0ZT48Q2l0ZT48QXV0aG9yPktoYXN0Z2lyPC9BdXRob3I+PFll
YXI+MTk5NjwvWWVhcj48UmVjTnVtPjE0Mzc8L1JlY051bT48cmVjb3JkPjxyZWMtbnVtYmVyPjE0
Mzc8L3JlYy1udW1iZXI+PGZvcmVpZ24ta2V5cz48a2V5IGFwcD0iRU4iIGRiLWlkPSJwcGF3d2V3
YXp4cjJ4eWVkeGE4NTJ2cHV2eHNhc2Zzd3gydjUiIHRpbWVzdGFtcD0iMTU2OTUwNTY2NiI+MTQz
Nzwva2V5PjwvZm9yZWlnbi1rZXlzPjxyZWYtdHlwZSBuYW1lPSJKb3VybmFsIEFydGljbGUiPjE3
PC9yZWYtdHlwZT48Y29udHJpYnV0b3JzPjxhdXRob3JzPjxhdXRob3I+S2hhc3RnaXIsIEcuPC9h
dXRob3I+PGF1dGhvcj5TdHVkZCwgSi4gVy48L2F1dGhvcj48YXV0aG9yPktpbmcsIEguPC9hdXRo
b3I+PGF1dGhvcj5BYmRhbGxhLCBILjwvYXV0aG9yPjxhdXRob3I+Sm9uZXMsIEouPC9hdXRob3I+
PGF1dGhvcj5DYXJ0ZXIsIEcuPC9hdXRob3I+PGF1dGhvcj5BbGFnaGJhbmQtWmFkZWgsIEouPC9h
dXRob3I+PC9hdXRob3JzPjwvY29udHJpYnV0b3JzPjxhdXRoLWFkZHJlc3M+RmVydGlsaXR5IGFu
ZCBFbmRvY3Jpbm9sb2d5IENlbnRyZSwgTGlzdGVyIEhvc3BpdGFsLCBMb25kb24sIFVLLjwvYXV0
aC1hZGRyZXNzPjx0aXRsZXM+PHRpdGxlPkNoYW5nZXMgaW4gYm9uZSBkZW5zaXR5IGFuZCBiaW9j
aGVtaWNhbCBtYXJrZXJzIG9mIGJvbmUgdHVybm92ZXIgaW4gcHJlZ25hbmN5LWFzc29jaWF0ZWQg
b3N0ZW9wb3Jvc2lzPC90aXRsZT48c2Vjb25kYXJ5LXRpdGxlPkJyIEogT2JzdGV0IEd5bmFlY29s
PC9zZWNvbmRhcnktdGl0bGU+PGFsdC10aXRsZT5Ccml0aXNoIGpvdXJuYWwgb2Ygb2JzdGV0cmlj
cyBhbmQgZ3luYWVjb2xvZ3k8L2FsdC10aXRsZT48L3RpdGxlcz48cGVyaW9kaWNhbD48ZnVsbC10
aXRsZT5CciBKIE9ic3RldCBHeW5hZWNvbDwvZnVsbC10aXRsZT48L3BlcmlvZGljYWw+PHBhZ2Vz
PjcxNi04PC9wYWdlcz48dm9sdW1lPjEwMzwvdm9sdW1lPjxudW1iZXI+NzwvbnVtYmVyPjxrZXl3
b3Jkcz48a2V5d29yZD5BZHVsdDwva2V5d29yZD48a2V5d29yZD4qQm9uZSBEZW5zaXR5PC9rZXl3
b3JkPjxrZXl3b3JkPkZlbWFsZTwva2V5d29yZD48a2V5d29yZD5IdW1hbnM8L2tleXdvcmQ+PGtl
eXdvcmQ+T3N0ZW9wb3Jvc2lzLypwaHlzaW9wYXRob2xvZ3k8L2tleXdvcmQ+PGtleXdvcmQ+UHJl
Z25hbmN5PC9rZXl3b3JkPjxrZXl3b3JkPlByZWduYW5jeSBDb21wbGljYXRpb25zLypwaHlzaW9w
YXRob2xvZ3k8L2tleXdvcmQ+PC9rZXl3b3Jkcz48ZGF0ZXM+PHllYXI+MTk5NjwveWVhcj48cHVi
LWRhdGVzPjxkYXRlPkp1bDwvZGF0ZT48L3B1Yi1kYXRlcz48L2RhdGVzPjxpc2JuPjAzMDYtNTQ1
NiAoUHJpbnQpJiN4RDswMzA2LTU0NTYgKExpbmtpbmcpPC9pc2JuPjxhY2Nlc3Npb24tbnVtPjg2
ODg0MDM8L2FjY2Vzc2lvbi1udW0+PGxhYmVsPjQwNzE8L2xhYmVsPjx1cmxzPjxyZWxhdGVkLXVy
bHM+PHVybD5odHRwOi8vd3d3Lm5jYmkubmxtLm5paC5nb3YvcHVibWVkLzg2ODg0MDM8L3VybD48
L3JlbGF0ZWQtdXJscz48L3VybHM+PC9yZWNvcmQ+PC9DaXRlPjxDaXRlPjxBdXRob3I+S292YWNz
PC9BdXRob3I+PFllYXI+MjAxNTwvWWVhcj48UmVjTnVtPjMwNjQ8L1JlY051bT48cmVjb3JkPjxy
ZWMtbnVtYmVyPjMwNjQ8L3JlYy1udW1iZXI+PGZvcmVpZ24ta2V5cz48a2V5IGFwcD0iRU4iIGRi
LWlkPSJwcGF3d2V3YXp4cjJ4eWVkeGE4NTJ2cHV2eHNhc2Zzd3gydjUiIHRpbWVzdGFtcD0iMTU2
OTUwNTY4MiI+MzA2NDwva2V5PjwvZm9yZWlnbi1rZXlzPjxyZWYtdHlwZSBuYW1lPSJKb3VybmFs
IEFydGljbGUiPjE3PC9yZWYtdHlwZT48Y29udHJpYnV0b3JzPjxhdXRob3JzPjxhdXRob3I+S292
YWNzLCBDLiBTLjwvYXV0aG9yPjxhdXRob3I+UmFsc3RvbiwgUy4gSC48L2F1dGhvcj48L2F1dGhv
cnM+PC9jb250cmlidXRvcnM+PGF1dGgtYWRkcmVzcz5GYWN1bHR5IG9mIE1lZGljaW5lLUVuZG9j
cmlub2xvZ3ksIE1lbW9yaWFsIFVuaXZlcnNpdHkgb2YgTmV3Zm91bmRsYW5kLCBTdC4gSm9obiZh
cG9zO3MsIE5ld2ZvdW5kbGFuZCwgQ2FuYWRhLCBBMUIgM1Y2LCBja292YWNzQG11bi5jYS48L2F1
dGgtYWRkcmVzcz48dGl0bGVzPjx0aXRsZT5QcmVzZW50YXRpb24gYW5kIG1hbmFnZW1lbnQgb2Yg
b3N0ZW9wb3Jvc2lzIHByZXNlbnRpbmcgaW4gYXNzb2NpYXRpb24gd2l0aCBwcmVnbmFuY3kgb3Ig
bGFjdGF0aW9uPC90aXRsZT48c2Vjb25kYXJ5LXRpdGxlPk9zdGVvcG9yb3MgSW50PC9zZWNvbmRh
cnktdGl0bGU+PC90aXRsZXM+PHBlcmlvZGljYWw+PGZ1bGwtdGl0bGU+T3N0ZW9wb3JvcyBJbnQ8
L2Z1bGwtdGl0bGU+PC9wZXJpb2RpY2FsPjxwYWdlcz4yMjIzLTQxPC9wYWdlcz48dm9sdW1lPjI2
PC92b2x1bWU+PG51bWJlcj45PC9udW1iZXI+PGVkaXRpb24+MjAxNTA1MDU8L2VkaXRpb24+PGtl
eXdvcmRzPjxrZXl3b3JkPkJvbmUgRGVuc2l0eS9waHlzaW9sb2d5PC9rZXl3b3JkPjxrZXl3b3Jk
PkZlbWFsZTwva2V5d29yZD48a2V5d29yZD5IdW1hbnM8L2tleXdvcmQ+PGtleXdvcmQ+TGFjdGF0
aW9uLypwaHlzaW9sb2d5PC9rZXl3b3JkPjxrZXl3b3JkPk9zdGVvcG9yb3Npcy8qZGlhZ25vc2lz
L3RoZXJhcHk8L2tleXdvcmQ+PGtleXdvcmQ+T3N0ZW9wb3JvdGljIEZyYWN0dXJlcy8qZGlhZ25v
c2lzL3RoZXJhcHk8L2tleXdvcmQ+PGtleXdvcmQ+UHJlZ25hbmN5PC9rZXl3b3JkPjxrZXl3b3Jk
PlByZWduYW5jeSBDb21wbGljYXRpb25zLypkaWFnbm9zaXMvdGhlcmFweTwva2V5d29yZD48a2V5
d29yZD5TcGluYWwgRnJhY3R1cmVzL3BoeXNpb3BhdGhvbG9neTwva2V5d29yZD48L2tleXdvcmRz
PjxkYXRlcz48eWVhcj4yMDE1PC95ZWFyPjxwdWItZGF0ZXM+PGRhdGU+U2VwPC9kYXRlPjwvcHVi
LWRhdGVzPjwvZGF0ZXM+PGlzYm4+MTQzMy0yOTY1IChFbGVjdHJvbmljKSYjeEQ7MDkzNy05NDFY
IChMaW5raW5nKTwvaXNibj48YWNjZXNzaW9uLW51bT4yNTkzOTMwOTwvYWNjZXNzaW9uLW51bT48
dXJscz48cmVsYXRlZC11cmxzPjx1cmw+aHR0cHM6Ly93d3cubmNiaS5ubG0ubmloLmdvdi9wdWJt
ZWQvMjU5MzkzMDk8L3VybD48L3JlbGF0ZWQtdXJscz48L3VybHM+PGVsZWN0cm9uaWMtcmVzb3Vy
Y2UtbnVtPjEwLjEwMDcvczAwMTk4LTAxNS0zMTQ5LTM8L2VsZWN0cm9uaWMtcmVzb3VyY2UtbnVt
PjxyZW1vdGUtZGF0YWJhc2UtbmFtZT5NZWRsaW5lPC9yZW1vdGUtZGF0YWJhc2UtbmFtZT48cmVt
b3RlLWRhdGFiYXNlLXByb3ZpZGVyPk5MTTwvcmVtb3RlLWRhdGFiYXNlLXByb3ZpZGVyPjwvcmVj
b3JkPjwvQ2l0ZT48Q2l0ZT48QXV0aG9yPktvdmFjczwvQXV0aG9yPjxZZWFyPjIwMjQ8L1llYXI+
PFJlY051bT40NzIwPC9SZWNOdW0+PHJlY29yZD48cmVjLW51bWJlcj40NzIwPC9yZWMtbnVtYmVy
Pjxmb3JlaWduLWtleXM+PGtleSBhcHA9IkVOIiBkYi1pZD0icHBhd3dld2F6eHIyeHllZHhhODUy
dnB1dnhzYXNmc3d4MnY1IiB0aW1lc3RhbXA9IjE2OTcxMjcxNDUiPjQ3MjA8L2tleT48L2ZvcmVp
Z24ta2V5cz48cmVmLXR5cGUgbmFtZT0iSm91cm5hbCBBcnRpY2xlIj4xNzwvcmVmLXR5cGU+PGNv
bnRyaWJ1dG9ycz48YXV0aG9ycz48YXV0aG9yPktvdmFjcywgQy4gUy48L2F1dGhvcj48L2F1dGhv
cnM+PC9jb250cmlidXRvcnM+PGF1dGgtYWRkcmVzcz5GYWN1bHR5IG9mIE1lZGljaW5lIC0gRW5k
b2NyaW5vbG9neSwgTWVtb3JpYWwgVW5pdmVyc2l0eSBvZiBOZXdmb3VuZGxhbmQsIFN0LiBKb2hu
JmFwb3M7cywgTmV3Zm91bmRsYW5kIEExQiAzVjYsIENhbmFkYS48L2F1dGgtYWRkcmVzcz48dGl0
bGVzPjx0aXRsZT5Db21wbGV4IGNsaW5pY2FsIGVuY291bnRlciBzZXJpZXM6IG9zdGVvcG9yb3Np
cyBwcmVzZW50aW5nIGR1cmluZyBwcmVnbmFuY3kgYW5kIGxhY3RhdGlvbjogd2FpdCBhbmQgcmVh
c3Nlc3M8L3RpdGxlPjxzZWNvbmRhcnktdGl0bGU+SiBCb25lIE1pbmVyIFJlczwvc2Vjb25kYXJ5
LXRpdGxlPjwvdGl0bGVzPjxwZXJpb2RpY2FsPjxmdWxsLXRpdGxlPkogQm9uZSBNaW5lciBSZXM8
L2Z1bGwtdGl0bGU+PC9wZXJpb2RpY2FsPjxwYWdlcz4xOTctMjAxPC9wYWdlcz48dm9sdW1lPjM5
PC92b2x1bWU+PG51bWJlcj4zPC9udW1iZXI+PGtleXdvcmRzPjxrZXl3b3JkPkh1bWFuczwva2V5
d29yZD48a2V5d29yZD5QcmVnbmFuY3k8L2tleXdvcmQ+PGtleXdvcmQ+RmVtYWxlPC9rZXl3b3Jk
PjxrZXl3b3JkPkJyZWFzdCBGZWVkaW5nPC9rZXl3b3JkPjxrZXl3b3JkPipGcmFjdHVyZXMsIENv
bXByZXNzaW9uPC9rZXl3b3JkPjxrZXl3b3JkPlBoeXRpYyBBY2lkL3BoYXJtYWNvbG9neS90aGVy
YXBldXRpYyB1c2U8L2tleXdvcmQ+PGtleXdvcmQ+KlNwb25keWxpdGlzLCBBbmt5bG9zaW5nPC9r
ZXl3b3JkPjxrZXl3b3JkPipTcGluYWwgRnJhY3R1cmVzL2RydWcgdGhlcmFweTwva2V5d29yZD48
a2V5d29yZD4qT3N0ZW9wb3Jvc2lzL2RpYWdub3N0aWMgaW1hZ2luZy9kcnVnIHRoZXJhcHk8L2tl
eXdvcmQ+PGtleXdvcmQ+TGFjdGF0aW9uPC9rZXl3b3JkPjxrZXl3b3JkPkJvbmUgRGVuc2l0eTwv
a2V5d29yZD48a2V5d29yZD5hbmFib2xpY3M8L2tleXdvcmQ+PGtleXdvcmQ+YW50aXJlc29ycHRp
dmVzPC9rZXl3b3JkPjxrZXl3b3JkPmRpc2Vhc2VzIGFuZCBkaXNvcmRlcnMgb2YvcmVsYXRlZCB0
byBib25lPC9rZXl3b3JkPjxrZXl3b3JkPmRpc29yZGVycyBvZiBjYWxjaXVtL3Bob3NwaGF0ZSBt
ZXRhYm9saXNtPC9rZXl3b3JkPjxrZXl3b3JkPm51dHJpdGlvbjwva2V5d29yZD48a2V5d29yZD5v
c3Rlb3Bvcm9zaXM8L2tleXdvcmQ+PGtleXdvcmQ+dGhlcmFwZXV0aWNzPC9rZXl3b3JkPjwva2V5
d29yZHM+PGRhdGVzPjx5ZWFyPjIwMjQ8L3llYXI+PHB1Yi1kYXRlcz48ZGF0ZT5BcHIgMTk8L2Rh
dGU+PC9wdWItZGF0ZXM+PC9kYXRlcz48aXNibj4xNTIzLTQ2ODEgKEVsZWN0cm9uaWMpJiN4RDsw
ODg0LTA0MzEgKExpbmtpbmcpPC9pc2JuPjxhY2Nlc3Npb24tbnVtPjM4NDc3ODEyPC9hY2Nlc3Np
b24tbnVtPjx1cmxzPjxyZWxhdGVkLXVybHM+PHVybD5odHRwczovL3d3dy5uY2JpLm5sbS5uaWgu
Z292L3B1Ym1lZC8zODQ3NzgxMjwvdXJsPjwvcmVsYXRlZC11cmxzPjwvdXJscz48ZWxlY3Ryb25p
Yy1yZXNvdXJjZS1udW0+MTAuMTA5My9qYm1yL3pqYWUwMzg8L2VsZWN0cm9uaWMtcmVzb3VyY2Ut
bnVtPjxyZW1vdGUtZGF0YWJhc2UtbmFtZT5NZWRsaW5lPC9yZW1vdGUtZGF0YWJhc2UtbmFtZT48
cmVtb3RlLWRhdGFiYXNlLXByb3ZpZGVyPk5MTTwvcmVtb3RlLWRhdGFiYXNlLXByb3ZpZGVyPjwv
cmVjb3JkPjwvQ2l0ZT48L0VuZE5vdGU+AG==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PEVuZE5vdGU+PENpdGU+PEF1dGhvcj5LaG92aWRodW5raXQ8L0F1dGhvcj48WWVhcj4xOTk2PC9Z
ZWFyPjxSZWNOdW0+MTQzNDwvUmVjTnVtPjxEaXNwbGF5VGV4dD4oNzksODAsODYsOTEtOTUpPC9E
aXNwbGF5VGV4dD48cmVjb3JkPjxyZWMtbnVtYmVyPjE0MzQ8L3JlYy1udW1iZXI+PGZvcmVpZ24t
a2V5cz48a2V5IGFwcD0iRU4iIGRiLWlkPSJwcGF3d2V3YXp4cjJ4eWVkeGE4NTJ2cHV2eHNhc2Zz
d3gydjUiIHRpbWVzdGFtcD0iMTU2OTUwNTY2NiI+MTQzNDwva2V5PjwvZm9yZWlnbi1rZXlzPjxy
ZWYtdHlwZSBuYW1lPSJKb3VybmFsIEFydGljbGUiPjE3PC9yZWYtdHlwZT48Y29udHJpYnV0b3Jz
PjxhdXRob3JzPjxhdXRob3I+S2hvdmlkaHVua2l0LCBXLjwvYXV0aG9yPjxhdXRob3I+RXBzdGVp
biwgUy48L2F1dGhvcj48L2F1dGhvcnM+PC9jb250cmlidXRvcnM+PGF1dGgtYWRkcmVzcz5EZXBh
cnRtZW50IG9mIE1lZGljaW5lLCBBbGJlcnQgRWluc3RlaW4gTWVkaWNhbCBDZW50ZXIsIFBoaWxh
ZGVscGhpYSwgUGVubnN5bHZhbmlhIDE5MTQxLCBVU0EuPC9hdXRoLWFkZHJlc3M+PHRpdGxlcz48
dGl0bGU+T3N0ZW9wb3Jvc2lzIGluIHByZWduYW5jeTwvdGl0bGU+PHNlY29uZGFyeS10aXRsZT5P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aXRsZT48L3BlcmlvZGljYWw+PHBhZ2VzPjM0NS01NDwvcGFnZXM+PHZvbHVtZT42PC92b2x1bWU+
PG51bWJlcj41PC9udW1iZXI+PGtleXdvcmRzPjxrZXl3b3JkPkFkdWx0PC9rZXl3b3JkPjxrZXl3
b3JkPkJvbmUgRGVuc2l0eTwva2V5d29yZD48a2V5d29yZD5Cb25lIGFuZCBCb25lcy9tZXRhYm9s
aXNtL3BhdGhvbG9neTwva2V5d29yZD48a2V5d29yZD5DYWxjaXVtLyptZXRhYm9saXNtPC9rZXl3
b3JkPjxrZXl3b3JkPkZlbWFsZTwva2V5d29yZD48a2V5d29yZD5GcmFjdHVyZXMsIFNwb250YW5l
b3VzL2V0aW9sb2d5PC9rZXl3b3JkPjxrZXl3b3JkPipIb21lb3N0YXNpczwva2V5d29yZD48a2V5
d29yZD5Ib3Jtb25lcy9tZXRhYm9saXNtPC9rZXl3b3JkPjxrZXl3b3JkPkh1bWFuczwva2V5d29y
ZD48a2V5d29yZD5MYWN0YXRpb248L2tleXdvcmQ+PGtleXdvcmQ+Kk9zdGVvcG9yb3Npcy9waHlz
aW9wYXRob2xvZ3k8L2tleXdvcmQ+PGtleXdvcmQ+UHJlZ25hbmN5PC9rZXl3b3JkPjxrZXl3b3Jk
PipQcmVnbmFuY3kgQ29tcGxpY2F0aW9ucy9waHlzaW9wYXRob2xvZ3k8L2tleXdvcmQ+PC9rZXl3
b3Jkcz48ZGF0ZXM+PHllYXI+MTk5NjwveWVhcj48cHViLWRhdGVzPjxkYXRlPjE5OTY8L2RhdGU+
PC9wdWItZGF0ZXM+PC9kYXRlcz48aXNibj4wOTM3LTk0MVggKFByaW50KSYjeEQ7MDkzNy05NDFY
IChMaW5raW5nKTwvaXNibj48YWNjZXNzaW9uLW51bT44OTMxMDI4PC9hY2Nlc3Npb24tbnVtPjxs
YWJlbD40MDQxPC9sYWJlbD48dXJscz48cmVsYXRlZC11cmxzPjx1cmw+aHR0cDovL3d3dy5uY2Jp
Lm5sbS5uaWguZ292L3B1Ym1lZC84OTMxMDI4PC91cmw+PC9yZWxhdGVkLXVybHM+PC91cmxzPjwv
cmVjb3JkPjwvQ2l0ZT48Q2l0ZT48QXV0aG9yPkR1bm5lPC9BdXRob3I+PFllYXI+MTk5MzwvWWVh
cj48UmVjTnVtPjU1NDwvUmVjTnVtPjxyZWNvcmQ+PHJlYy1udW1iZXI+NTU0PC9yZWMtbnVtYmVy
Pjxmb3JlaWduLWtleXM+PGtleSBhcHA9IkVOIiBkYi1pZD0icHBhd3dld2F6eHIyeHllZHhhODUy
dnB1dnhzYXNmc3d4MnY1IiB0aW1lc3RhbXA9IjE1Njk1MDU2NTciPjU1NDwva2V5PjwvZm9yZWln
bi1rZXlzPjxyZWYtdHlwZSBuYW1lPSJKb3VybmFsIEFydGljbGUiPjE3PC9yZWYtdHlwZT48Y29u
dHJpYnV0b3JzPjxhdXRob3JzPjxhdXRob3I+RHVubmUsIEYuPC9hdXRob3I+PGF1dGhvcj5XYWx0
ZXJzLCBCLjwvYXV0aG9yPjxhdXRob3I+TWFyc2hhbGwsIFQuPC9hdXRob3I+PGF1dGhvcj5IZWF0
aCwgRC4gQS48L2F1dGhvcj48L2F1dGhvcnM+PC9jb250cmlidXRvcnM+PGF1dGgtYWRkcmVzcz5E
ZXBhcnRtZW50IG9mIE1lZGljaW5lLCBRdWVlbiBFbGl6YWJldGggSG9zcGl0YWwsIEVkZ2Jhc3Rv
biwgQmlybWluZ2hhbSwgVUsuPC9hdXRoLWFkZHJlc3M+PHRpdGxlcz48dGl0bGU+UHJlZ25hbmN5
IGFzc29jaWF0ZWQgb3N0ZW9wb3Jvc2lzPC90aXRsZT48c2Vjb25kYXJ5LXRpdGxlPkNsaW4gRW5k
b2NyaW5vbCAoT3hmKTwvc2Vjb25kYXJ5LXRpdGxlPjxhbHQtdGl0bGU+Q2xpbmljYWwgZW5kb2Ny
aW5vbG9neTwvYWx0LXRpdGxlPjwvdGl0bGVzPjxwZXJpb2RpY2FsPjxmdWxsLXRpdGxlPkNsaW4g
RW5kb2NyaW5vbCAoT3hmKTwvZnVsbC10aXRsZT48L3BlcmlvZGljYWw+PHBhZ2VzPjQ4Ny05MDwv
cGFnZXM+PHZvbHVtZT4zOTwvdm9sdW1lPjxudW1iZXI+NDwvbnVtYmVyPjxrZXl3b3Jkcz48a2V5
d29yZD5BZHVsdDwva2V5d29yZD48a2V5d29yZD5CYWNrIFBhaW4vZXRpb2xvZ3k8L2tleXdvcmQ+
PGtleXdvcmQ+RmVtYWxlPC9rZXl3b3JkPjxrZXl3b3JkPkdyZWF0IEJyaXRhaW4vZXBpZGVtaW9s
b2d5PC9rZXl3b3JkPjxrZXl3b3JkPkh1bWFuczwva2V5d29yZD48a2V5d29yZD5Pc3Rlb3Bvcm9z
aXMvKmVwaWRlbWlvbG9neS9nZW5ldGljczwva2V5d29yZD48a2V5d29yZD5QcmVnbmFuY3k8L2tl
eXdvcmQ+PGtleXdvcmQ+UHJlZ25hbmN5IENvbXBsaWNhdGlvbnMvKmVwaWRlbWlvbG9neTwva2V5
d29yZD48a2V5d29yZD5QcmV2YWxlbmNlPC9rZXl3b3JkPjwva2V5d29yZHM+PGRhdGVzPjx5ZWFy
PjE5OTM8L3llYXI+PHB1Yi1kYXRlcz48ZGF0ZT5PY3Q8L2RhdGU+PC9wdWItZGF0ZXM+PC9kYXRl
cz48aXNibj4wMzAwLTA2NjQgKFByaW50KSYjeEQ7MDMwMC0wNjY0IChMaW5raW5nKTwvaXNibj48
YWNjZXNzaW9uLW51bT44Mjg3NTc3PC9hY2Nlc3Npb24tbnVtPjxsYWJlbD41NTY8L2xhYmVsPjx1
cmxzPjxyZWxhdGVkLXVybHM+PHVybD5odHRwOi8vd3d3Lm5jYmkubmxtLm5paC5nb3YvcHVibWVk
LzgyODc1Nzc8L3VybD48L3JlbGF0ZWQtdXJscz48L3VybHM+PC9yZWNvcmQ+PC9DaXRlPjxDaXRl
PjxBdXRob3I+U21pdGg8L0F1dGhvcj48WWVhcj4xOTk1PC9ZZWFyPjxSZWNOdW0+MTExNzwvUmVj
TnVtPjxyZWNvcmQ+PHJlYy1udW1iZXI+MTExNzwvcmVjLW51bWJlcj48Zm9yZWlnbi1rZXlzPjxr
ZXkgYXBwPSJFTiIgZGItaWQ9InBwYXd3ZXdhenhyMnh5ZWR4YTg1MnZwdXZ4c2FzZnN3eDJ2NSIg
dGltZXN0YW1wPSIxNTY5NTA1NjYzIj4xMTE3PC9rZXk+PC9mb3JlaWduLWtleXM+PHJlZi10eXBl
IG5hbWU9IkpvdXJuYWwgQXJ0aWNsZSI+MTc8L3JlZi10eXBlPjxjb250cmlidXRvcnM+PGF1dGhv
cnM+PGF1dGhvcj5TbWl0aCwgUi48L2F1dGhvcj48YXV0aG9yPkF0aGFuYXNvdSwgTi4gQS48L2F1
dGhvcj48YXV0aG9yPk9zdGxlcmUsIFMuIEouPC9hdXRob3I+PGF1dGhvcj5WaXBvbmQsIFMuIEUu
PC9hdXRob3I+PC9hdXRob3JzPjwvY29udHJpYnV0b3JzPjxhdXRoLWFkZHJlc3M+TnVmZmllbGQg
T3J0aG9wYWVkaWMgQ2VudHJlLCBIZWFkaW5ndG9uLCBPeGZvcmQuPC9hdXRoLWFkZHJlc3M+PHRp
dGxlcz48dGl0bGU+UHJlZ25hbmN5LWFzc29jaWF0ZWQgb3N0ZW9wb3Jvc2lzPC90aXRsZT48c2Vj
b25kYXJ5LXRpdGxlPlFKTTwvc2Vjb25kYXJ5LXRpdGxlPjxhbHQtdGl0bGU+UUpNIDogbW9udGhs
eSBqb3VybmFsIG9mIHRoZSBBc3NvY2lhdGlvbiBvZiBQaHlzaWNpYW5zPC9hbHQtdGl0bGU+PC90
aXRsZXM+PHBlcmlvZGljYWw+PGZ1bGwtdGl0bGU+UUpNPC9mdWxsLXRpdGxlPjxhYmJyLTE+UXVh
cnRlcmx5IEpvdXJuYWwgb2YgTWVkaWNpbmU8L2FiYnItMT48L3BlcmlvZGljYWw+PHBhZ2VzPjg2
NS03ODwvcGFnZXM+PHZvbHVtZT44ODwvdm9sdW1lPjxudW1iZXI+MTI8L251bWJlcj48a2V5d29y
ZHM+PGtleXdvcmQ+QWR1bHQ8L2tleXdvcmQ+PGtleXdvcmQ+Qm9uZSBEZW5zaXR5PC9rZXl3b3Jk
PjxrZXl3b3JkPkNvbGxhZ2VuL2NoZW1pc3RyeTwva2V5d29yZD48a2V5d29yZD5GZW1hbGU8L2tl
eXdvcmQ+PGtleXdvcmQ+Rm9sbG93LVVwIFN0dWRpZXM8L2tleXdvcmQ+PGtleXdvcmQ+SG9ybW9u
ZXMvYW5hbHlzaXM8L2tleXdvcmQ+PGtleXdvcmQ+SHVtYW5zPC9rZXl3b3JkPjxrZXl3b3JkPk1h
Z25ldGljIFJlc29uYW5jZSBJbWFnaW5nPC9rZXl3b3JkPjxrZXl3b3JkPk9zdGVvcG9yb3Npcy8q
ZXRpb2xvZ3kvcGF0aG9sb2d5L3BoeXNpb3BhdGhvbG9neS9yYWRpb2dyYXBoeTwva2V5d29yZD48
a2V5d29yZD5QYWluL2V0aW9sb2d5PC9rZXl3b3JkPjxrZXl3b3JkPlByZWduYW5jeTwva2V5d29y
ZD48a2V5d29yZD5QcmVnbmFuY3kgQ29tcGxpY2F0aW9ucy8qZXRpb2xvZ3kvcGF0aG9sb2d5L3Bo
eXNpb3BhdGhvbG9neS9yYWRpb2dyYXBoeTwva2V5d29yZD48a2V5d29yZD5Qcm9nbm9zaXM8L2tl
eXdvcmQ+PGtleXdvcmQ+Vml0YW1pbiBEL2FuYWx5c2lzPC9rZXl3b3JkPjwva2V5d29yZHM+PGRh
dGVzPjx5ZWFyPjE5OTU8L3llYXI+PHB1Yi1kYXRlcz48ZGF0ZT5EZWM8L2RhdGU+PC9wdWItZGF0
ZXM+PC9kYXRlcz48aXNibj4xNDYwLTI3MjUgKFByaW50KSYjeEQ7MTQ2MC0yMzkzIChMaW5raW5n
KTwvaXNibj48YWNjZXNzaW9uLW51bT44NTkzNTQ2PC9hY2Nlc3Npb24tbnVtPjxsYWJlbD4xMTIx
PC9sYWJlbD48dXJscz48cmVsYXRlZC11cmxzPjx1cmw+aHR0cDovL3d3dy5uY2JpLm5sbS5uaWgu
Z292L3B1Ym1lZC84NTkzNTQ2PC91cmw+PC9yZWxhdGVkLXVybHM+PC91cmxzPjwvcmVjb3JkPjwv
Q2l0ZT48Q2l0ZT48QXV0aG9yPkNhbXBvcy1PYmFuZG88L0F1dGhvcj48WWVhcj4yMDE0PC9ZZWFy
PjxSZWNOdW0+Mjk2NDwvUmVjTnVtPjxyZWNvcmQ+PHJlYy1udW1iZXI+Mjk2NDwvcmVjLW51bWJl
cj48Zm9yZWlnbi1rZXlzPjxrZXkgYXBwPSJFTiIgZGItaWQ9InBwYXd3ZXdhenhyMnh5ZWR4YTg1
MnZwdXZ4c2FzZnN3eDJ2NSIgdGltZXN0YW1wPSIxNTY5NTA1NjgyIj4yOTY0PC9rZXk+PC9mb3Jl
aWduLWtleXM+PHJlZi10eXBlIG5hbWU9IkpvdXJuYWwgQXJ0aWNsZSI+MTc8L3JlZi10eXBlPjxj
b250cmlidXRvcnM+PGF1dGhvcnM+PGF1dGhvcj5DYW1wb3MtT2JhbmRvLCBOLjwvYXV0aG9yPjxh
dXRob3I+T2VpLCBMLjwvYXV0aG9yPjxhdXRob3I+SG9lZnNsb290LCBMLiBILjwvYXV0aG9yPjxh
dXRob3I+S2lld2lldCwgUi4gTS48L2F1dGhvcj48YXV0aG9yPktsYXZlciwgQy4gQy48L2F1dGhv
cj48YXV0aG9yPlNpbW9uLCBNLiBFLjwvYXV0aG9yPjxhdXRob3I+WmlsbGlrZW5zLCBNLiBDLjwv
YXV0aG9yPjwvYXV0aG9ycz48L2NvbnRyaWJ1dG9ycz48YXV0aC1hZGRyZXNzPkRlcGFydG1lbnQg
b2YgSW50ZXJuYWwgTWVkaWNpbmUgKE4uQy4tTy4sIEwuTy4sIE0uQy5aLiksIEVyYXNtdXMgTUMs
IDMwMTUgQ0UgUm90dGVyZGFtLCBUaGUgTmV0aGVybGFuZHM7IERlcGFydG1lbnQgb2YgSHVtYW4g
R2VuZXRpY3MgKEwuSC5ILiksIFJhZGJvdWQgTWVkaWNhbCBDZW50ZXIsIDY1MDAgSEMgTmlqbWVn
ZW4sIFRoZSBOZXRoZXJsYW5kczsgRGVwYXJ0bWVudCBvZiBJbnRlcm5hbCBNZWRpY2luZSAoUi5N
LksuKSwgQWxiZXJ0IFNjaHdlaXR6ZXIgSG9zcGl0YWwsIDMzMTggQVQgRG9yZHJlY2h0LCBUaGUg
TmV0aGVybGFuZHM7IGFuZCBEZXBhcnRtZW50cyBvZiBPcGh0aGFsbW9sb2d5IChDLkMuVy5LLikg
YW5kIENsaW5pY2FsIEdlbmV0aWNzIChNLkUuSC5TLiksIEVyYXNtdXMgTUMsIDMwMTUgQ0UgUm90
dGVyZGFtLCBUaGUgTmV0aGVybGFuZHMuPC9hdXRoLWFkZHJlc3M+PHRpdGxlcz48dGl0bGU+T3N0
ZW9wb3JvdGljIHZlcnRlYnJhbCBmcmFjdHVyZXMgZHVyaW5nIHByZWduYW5jeTogYmUgYXdhcmUg
b2YgYSBwb3RlbnRpYWwgdW5kZXJseWluZyBnZW5ldGljIGNhdXNlPC90aXRsZT48c2Vjb25kYXJ5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b2wgTWV0YWI8L2Z1bGwtdGl0bGU+PC9wZXJpb2RpY2FsPjxwYWdlcz4xMTA3LTExPC9wYWdlcz48
dm9sdW1lPjk5PC92b2x1bWU+PG51bWJlcj40PC9udW1iZXI+PGVkaXRpb24+MjAxNC8wMS8xNjwv
ZWRpdGlvbj48ZGF0ZXM+PHllYXI+MjAxNDwveWVhcj48cHViLWRhdGVzPjxkYXRlPkFwcjwvZGF0
ZT48L3B1Yi1kYXRlcz48L2RhdGVzPjxpc2JuPjAwMjEtOTcyeDwvaXNibj48YWNjZXNzaW9uLW51
bT4yNDQyMzMzNzwvYWNjZXNzaW9uLW51bT48dXJscz48L3VybHM+PGVsZWN0cm9uaWMtcmVzb3Vy
Y2UtbnVtPjEwLjEyMTAvamMuMjAxMy0zMjM4PC9lbGVjdHJvbmljLXJlc291cmNlLW51bT48cmVt
b3RlLWRhdGFiYXNlLXByb3ZpZGVyPk5MTTwvcmVtb3RlLWRhdGFiYXNlLXByb3ZpZGVyPjxsYW5n
dWFnZT5lbmc8L2xhbmd1YWdlPjwvcmVjb3JkPjwvQ2l0ZT48Q2l0ZT48QXV0aG9yPkNvb2s8L0F1
dGhvcj48WWVhcj4yMDE0PC9ZZWFyPjxSZWNOdW0+Mjk2MzwvUmVjTnVtPjxyZWNvcmQ+PHJlYy1u
dW1iZXI+Mjk2MzwvcmVjLW51bWJlcj48Zm9yZWlnbi1rZXlzPjxrZXkgYXBwPSJFTiIgZGItaWQ9
InBwYXd3ZXdhenhyMnh5ZWR4YTg1MnZwdXZ4c2FzZnN3eDJ2NSIgdGltZXN0YW1wPSIxNTY5NTA1
NjgxIj4yOTYzPC9rZXk+PC9mb3JlaWduLWtleXM+PHJlZi10eXBlIG5hbWU9IkpvdXJuYWwgQXJ0
aWNsZSI+MTc8L3JlZi10eXBlPjxjb250cmlidXRvcnM+PGF1dGhvcnM+PGF1dGhvcj5Db29rLCBG
LiBKLjwvYXV0aG9yPjxhdXRob3I+TXVtbSwgUy48L2F1dGhvcj48YXV0aG9yPldoeXRlLCBNLiBQ
LjwvYXV0aG9yPjxhdXRob3I+V2Vua2VydCwgRC48L2F1dGhvcj48L2F1dGhvcnM+PC9jb250cmli
dXRvcnM+PGF1dGgtYWRkcmVzcz5EaXZpc2lvbiBvZiBFbmRvY3Jpbm9sb2d5LCBCcm9keSBTY2hv
b2wgb2YgTWVkaWNpbmUsIEdyZWVudmlsbGUsIE5DLCBVU0EuPC9hdXRoLWFkZHJlc3M+PHRpdGxl
cz48dGl0bGU+UHJlZ25hbmN5LWFzc29jaWF0ZWQgb3N0ZW9wb3Jvc2lzIHdpdGggYSBoZXRlcm96
eWdvdXMgZGVhY3RpdmF0aW5nIExETCByZWNlcHRvci1yZWxhdGVkIHByb3RlaW4gNSAoTFJQNSkg
bXV0YXRpb24gYW5kIGEgaG9tb3p5Z291cyBtZXRoeWxlbmV0ZXRyYWh5ZHJvZm9sYXRlIHJlZHVj
dGFzZSAoTVRIRlIpIHBvbHltb3JwaGlzbTwvdGl0bGU+PHNlY29uZGFyeS10aXRsZT5KIEJvbmUg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PjxwZXJpb2RpY2FsPjxmdWxsLXRpdGxlPkogQm9uZSBNaW5lciBSZXM8L2Z1bGwtdGl0bGU+PC9w
ZXJpb2RpY2FsPjxwYWdlcz45MjItODwvcGFnZXM+PHZvbHVtZT4yOTwvdm9sdW1lPjxudW1iZXI+
NDwvbnVtYmVyPjxlZGl0aW9uPjIwMTMvMDkvMTA8L2VkaXRpb24+PGtleXdvcmRzPjxrZXl3b3Jk
PkZyYWN0dXJlczwva2V5d29yZD48a2V5d29yZD5Ib21vY3lzdGVpbmU8L2tleXdvcmQ+PGtleXdv
cmQ+T3N0ZW9wb3Jvc2lzIHBzZXVkb2dsaW9tYSBzeW5kcm9tZTwva2V5d29yZD48a2V5d29yZD5W
aXNpb248L2tleXdvcmQ+PGtleXdvcmQ+V250PC9rZXl3b3JkPjwva2V5d29yZHM+PGRhdGVzPjx5
ZWFyPjIwMTQ8L3llYXI+PHB1Yi1kYXRlcz48ZGF0ZT5BcHI8L2RhdGU+PC9wdWItZGF0ZXM+PC9k
YXRlcz48aXNibj4wODg0LTA0MzE8L2lzYm4+PGFjY2Vzc2lvbi1udW0+MjQwMTQ0NzA8L2FjY2Vz
c2lvbi1udW0+PHVybHM+PHJlbGF0ZWQtdXJscz48dXJsPmh0dHA6Ly9vbmxpbmVsaWJyYXJ5Lndp
bGV5LmNvbS9zdG9yZS8xMC4xMDAyL2pibXIuMjA5NS9hc3NldC9qYm1yMjA5NS5wZGY/dj0xJmFt
cDt0PWh2NTdqanM0JmFtcDtzPTA0ZWIyNzhhZWViMmY5ZDVkN2Q5OGYxZGMzOTJjNjdjYzhjYWI4
ODY8L3VybD48L3JlbGF0ZWQtdXJscz48L3VybHM+PGVsZWN0cm9uaWMtcmVzb3VyY2UtbnVtPjEw
LjEwMDIvamJtci4yMDk1PC9lbGVjdHJvbmljLXJlc291cmNlLW51bT48cmVtb3RlLWRhdGFiYXNl
LXByb3ZpZGVyPk5MTTwvcmVtb3RlLWRhdGFiYXNlLXByb3ZpZGVyPjxsYW5ndWFnZT5lbmc8L2xh
bmd1YWdlPjwvcmVjb3JkPjwvQ2l0ZT48Q2l0ZT48QXV0aG9yPktoYXN0Z2lyPC9BdXRob3I+PFll
YXI+MTk5NjwvWWVhcj48UmVjTnVtPjE0Mzc8L1JlY051bT48cmVjb3JkPjxyZWMtbnVtYmVyPjE0
Mzc8L3JlYy1udW1iZXI+PGZvcmVpZ24ta2V5cz48a2V5IGFwcD0iRU4iIGRiLWlkPSJwcGF3d2V3
YXp4cjJ4eWVkeGE4NTJ2cHV2eHNhc2Zzd3gydjUiIHRpbWVzdGFtcD0iMTU2OTUwNTY2NiI+MTQz
Nzwva2V5PjwvZm9yZWlnbi1rZXlzPjxyZWYtdHlwZSBuYW1lPSJKb3VybmFsIEFydGljbGUiPjE3
PC9yZWYtdHlwZT48Y29udHJpYnV0b3JzPjxhdXRob3JzPjxhdXRob3I+S2hhc3RnaXIsIEcuPC9h
dXRob3I+PGF1dGhvcj5TdHVkZCwgSi4gVy48L2F1dGhvcj48YXV0aG9yPktpbmcsIEguPC9hdXRo
b3I+PGF1dGhvcj5BYmRhbGxhLCBILjwvYXV0aG9yPjxhdXRob3I+Sm9uZXMsIEouPC9hdXRob3I+
PGF1dGhvcj5DYXJ0ZXIsIEcuPC9hdXRob3I+PGF1dGhvcj5BbGFnaGJhbmQtWmFkZWgsIEouPC9h
dXRob3I+PC9hdXRob3JzPjwvY29udHJpYnV0b3JzPjxhdXRoLWFkZHJlc3M+RmVydGlsaXR5IGFu
ZCBFbmRvY3Jpbm9sb2d5IENlbnRyZSwgTGlzdGVyIEhvc3BpdGFsLCBMb25kb24sIFVLLjwvYXV0
aC1hZGRyZXNzPjx0aXRsZXM+PHRpdGxlPkNoYW5nZXMgaW4gYm9uZSBkZW5zaXR5IGFuZCBiaW9j
aGVtaWNhbCBtYXJrZXJzIG9mIGJvbmUgdHVybm92ZXIgaW4gcHJlZ25hbmN5LWFzc29jaWF0ZWQg
b3N0ZW9wb3Jvc2lzPC90aXRsZT48c2Vjb25kYXJ5LXRpdGxlPkJyIEogT2JzdGV0IEd5bmFlY29s
PC9zZWNvbmRhcnktdGl0bGU+PGFsdC10aXRsZT5Ccml0aXNoIGpvdXJuYWwgb2Ygb2JzdGV0cmlj
cyBhbmQgZ3luYWVjb2xvZ3k8L2FsdC10aXRsZT48L3RpdGxlcz48cGVyaW9kaWNhbD48ZnVsbC10
aXRsZT5CciBKIE9ic3RldCBHeW5hZWNvbDwvZnVsbC10aXRsZT48L3BlcmlvZGljYWw+PHBhZ2Vz
PjcxNi04PC9wYWdlcz48dm9sdW1lPjEwMzwvdm9sdW1lPjxudW1iZXI+NzwvbnVtYmVyPjxrZXl3
b3Jkcz48a2V5d29yZD5BZHVsdDwva2V5d29yZD48a2V5d29yZD4qQm9uZSBEZW5zaXR5PC9rZXl3
b3JkPjxrZXl3b3JkPkZlbWFsZTwva2V5d29yZD48a2V5d29yZD5IdW1hbnM8L2tleXdvcmQ+PGtl
eXdvcmQ+T3N0ZW9wb3Jvc2lzLypwaHlzaW9wYXRob2xvZ3k8L2tleXdvcmQ+PGtleXdvcmQ+UHJl
Z25hbmN5PC9rZXl3b3JkPjxrZXl3b3JkPlByZWduYW5jeSBDb21wbGljYXRpb25zLypwaHlzaW9w
YXRob2xvZ3k8L2tleXdvcmQ+PC9rZXl3b3Jkcz48ZGF0ZXM+PHllYXI+MTk5NjwveWVhcj48cHVi
LWRhdGVzPjxkYXRlPkp1bDwvZGF0ZT48L3B1Yi1kYXRlcz48L2RhdGVzPjxpc2JuPjAzMDYtNTQ1
NiAoUHJpbnQpJiN4RDswMzA2LTU0NTYgKExpbmtpbmcpPC9pc2JuPjxhY2Nlc3Npb24tbnVtPjg2
ODg0MDM8L2FjY2Vzc2lvbi1udW0+PGxhYmVsPjQwNzE8L2xhYmVsPjx1cmxzPjxyZWxhdGVkLXVy
bHM+PHVybD5odHRwOi8vd3d3Lm5jYmkubmxtLm5paC5nb3YvcHVibWVkLzg2ODg0MDM8L3VybD48
L3JlbGF0ZWQtdXJscz48L3VybHM+PC9yZWNvcmQ+PC9DaXRlPjxDaXRlPjxBdXRob3I+S292YWNz
PC9BdXRob3I+PFllYXI+MjAxNTwvWWVhcj48UmVjTnVtPjMwNjQ8L1JlY051bT48cmVjb3JkPjxy
ZWMtbnVtYmVyPjMwNjQ8L3JlYy1udW1iZXI+PGZvcmVpZ24ta2V5cz48a2V5IGFwcD0iRU4iIGRi
LWlkPSJwcGF3d2V3YXp4cjJ4eWVkeGE4NTJ2cHV2eHNhc2Zzd3gydjUiIHRpbWVzdGFtcD0iMTU2
OTUwNTY4MiI+MzA2NDwva2V5PjwvZm9yZWlnbi1rZXlzPjxyZWYtdHlwZSBuYW1lPSJKb3VybmFs
IEFydGljbGUiPjE3PC9yZWYtdHlwZT48Y29udHJpYnV0b3JzPjxhdXRob3JzPjxhdXRob3I+S292
YWNzLCBDLiBTLjwvYXV0aG9yPjxhdXRob3I+UmFsc3RvbiwgUy4gSC48L2F1dGhvcj48L2F1dGhv
cnM+PC9jb250cmlidXRvcnM+PGF1dGgtYWRkcmVzcz5GYWN1bHR5IG9mIE1lZGljaW5lLUVuZG9j
cmlub2xvZ3ksIE1lbW9yaWFsIFVuaXZlcnNpdHkgb2YgTmV3Zm91bmRsYW5kLCBTdC4gSm9obiZh
cG9zO3MsIE5ld2ZvdW5kbGFuZCwgQ2FuYWRhLCBBMUIgM1Y2LCBja292YWNzQG11bi5jYS48L2F1
dGgtYWRkcmVzcz48dGl0bGVzPjx0aXRsZT5QcmVzZW50YXRpb24gYW5kIG1hbmFnZW1lbnQgb2Yg
b3N0ZW9wb3Jvc2lzIHByZXNlbnRpbmcgaW4gYXNzb2NpYXRpb24gd2l0aCBwcmVnbmFuY3kgb3Ig
bGFjdGF0aW9uPC90aXRsZT48c2Vjb25kYXJ5LXRpdGxlPk9zdGVvcG9yb3MgSW50PC9zZWNvbmRh
cnktdGl0bGU+PC90aXRsZXM+PHBlcmlvZGljYWw+PGZ1bGwtdGl0bGU+T3N0ZW9wb3JvcyBJbnQ8
L2Z1bGwtdGl0bGU+PC9wZXJpb2RpY2FsPjxwYWdlcz4yMjIzLTQxPC9wYWdlcz48dm9sdW1lPjI2
PC92b2x1bWU+PG51bWJlcj45PC9udW1iZXI+PGVkaXRpb24+MjAxNTA1MDU8L2VkaXRpb24+PGtl
eXdvcmRzPjxrZXl3b3JkPkJvbmUgRGVuc2l0eS9waHlzaW9sb2d5PC9rZXl3b3JkPjxrZXl3b3Jk
PkZlbWFsZTwva2V5d29yZD48a2V5d29yZD5IdW1hbnM8L2tleXdvcmQ+PGtleXdvcmQ+TGFjdGF0
aW9uLypwaHlzaW9sb2d5PC9rZXl3b3JkPjxrZXl3b3JkPk9zdGVvcG9yb3Npcy8qZGlhZ25vc2lz
L3RoZXJhcHk8L2tleXdvcmQ+PGtleXdvcmQ+T3N0ZW9wb3JvdGljIEZyYWN0dXJlcy8qZGlhZ25v
c2lzL3RoZXJhcHk8L2tleXdvcmQ+PGtleXdvcmQ+UHJlZ25hbmN5PC9rZXl3b3JkPjxrZXl3b3Jk
PlByZWduYW5jeSBDb21wbGljYXRpb25zLypkaWFnbm9zaXMvdGhlcmFweTwva2V5d29yZD48a2V5
d29yZD5TcGluYWwgRnJhY3R1cmVzL3BoeXNpb3BhdGhvbG9neTwva2V5d29yZD48L2tleXdvcmRz
PjxkYXRlcz48eWVhcj4yMDE1PC95ZWFyPjxwdWItZGF0ZXM+PGRhdGU+U2VwPC9kYXRlPjwvcHVi
LWRhdGVzPjwvZGF0ZXM+PGlzYm4+MTQzMy0yOTY1IChFbGVjdHJvbmljKSYjeEQ7MDkzNy05NDFY
IChMaW5raW5nKTwvaXNibj48YWNjZXNzaW9uLW51bT4yNTkzOTMwOTwvYWNjZXNzaW9uLW51bT48
dXJscz48cmVsYXRlZC11cmxzPjx1cmw+aHR0cHM6Ly93d3cubmNiaS5ubG0ubmloLmdvdi9wdWJt
ZWQvMjU5MzkzMDk8L3VybD48L3JlbGF0ZWQtdXJscz48L3VybHM+PGVsZWN0cm9uaWMtcmVzb3Vy
Y2UtbnVtPjEwLjEwMDcvczAwMTk4LTAxNS0zMTQ5LTM8L2VsZWN0cm9uaWMtcmVzb3VyY2UtbnVt
PjxyZW1vdGUtZGF0YWJhc2UtbmFtZT5NZWRsaW5lPC9yZW1vdGUtZGF0YWJhc2UtbmFtZT48cmVt
b3RlLWRhdGFiYXNlLXByb3ZpZGVyPk5MTTwvcmVtb3RlLWRhdGFiYXNlLXByb3ZpZGVyPjwvcmVj
b3JkPjwvQ2l0ZT48Q2l0ZT48QXV0aG9yPktvdmFjczwvQXV0aG9yPjxZZWFyPjIwMjQ8L1llYXI+
PFJlY051bT40NzIwPC9SZWNOdW0+PHJlY29yZD48cmVjLW51bWJlcj40NzIwPC9yZWMtbnVtYmVy
Pjxmb3JlaWduLWtleXM+PGtleSBhcHA9IkVOIiBkYi1pZD0icHBhd3dld2F6eHIyeHllZHhhODUy
dnB1dnhzYXNmc3d4MnY1IiB0aW1lc3RhbXA9IjE2OTcxMjcxNDUiPjQ3MjA8L2tleT48L2ZvcmVp
Z24ta2V5cz48cmVmLXR5cGUgbmFtZT0iSm91cm5hbCBBcnRpY2xlIj4xNzwvcmVmLXR5cGU+PGNv
bnRyaWJ1dG9ycz48YXV0aG9ycz48YXV0aG9yPktvdmFjcywgQy4gUy48L2F1dGhvcj48L2F1dGhv
cnM+PC9jb250cmlidXRvcnM+PGF1dGgtYWRkcmVzcz5GYWN1bHR5IG9mIE1lZGljaW5lIC0gRW5k
b2NyaW5vbG9neSwgTWVtb3JpYWwgVW5pdmVyc2l0eSBvZiBOZXdmb3VuZGxhbmQsIFN0LiBKb2hu
JmFwb3M7cywgTmV3Zm91bmRsYW5kIEExQiAzVjYsIENhbmFkYS48L2F1dGgtYWRkcmVzcz48dGl0
bGVzPjx0aXRsZT5Db21wbGV4IGNsaW5pY2FsIGVuY291bnRlciBzZXJpZXM6IG9zdGVvcG9yb3Np
cyBwcmVzZW50aW5nIGR1cmluZyBwcmVnbmFuY3kgYW5kIGxhY3RhdGlvbjogd2FpdCBhbmQgcmVh
c3Nlc3M8L3RpdGxlPjxzZWNvbmRhcnktdGl0bGU+SiBCb25lIE1pbmVyIFJlczwvc2Vjb25kYXJ5
LXRpdGxlPjwvdGl0bGVzPjxwZXJpb2RpY2FsPjxmdWxsLXRpdGxlPkogQm9uZSBNaW5lciBSZXM8
L2Z1bGwtdGl0bGU+PC9wZXJpb2RpY2FsPjxwYWdlcz4xOTctMjAxPC9wYWdlcz48dm9sdW1lPjM5
PC92b2x1bWU+PG51bWJlcj4zPC9udW1iZXI+PGtleXdvcmRzPjxrZXl3b3JkPkh1bWFuczwva2V5
d29yZD48a2V5d29yZD5QcmVnbmFuY3k8L2tleXdvcmQ+PGtleXdvcmQ+RmVtYWxlPC9rZXl3b3Jk
PjxrZXl3b3JkPkJyZWFzdCBGZWVkaW5nPC9rZXl3b3JkPjxrZXl3b3JkPipGcmFjdHVyZXMsIENv
bXByZXNzaW9uPC9rZXl3b3JkPjxrZXl3b3JkPlBoeXRpYyBBY2lkL3BoYXJtYWNvbG9neS90aGVy
YXBldXRpYyB1c2U8L2tleXdvcmQ+PGtleXdvcmQ+KlNwb25keWxpdGlzLCBBbmt5bG9zaW5nPC9r
ZXl3b3JkPjxrZXl3b3JkPipTcGluYWwgRnJhY3R1cmVzL2RydWcgdGhlcmFweTwva2V5d29yZD48
a2V5d29yZD4qT3N0ZW9wb3Jvc2lzL2RpYWdub3N0aWMgaW1hZ2luZy9kcnVnIHRoZXJhcHk8L2tl
eXdvcmQ+PGtleXdvcmQ+TGFjdGF0aW9uPC9rZXl3b3JkPjxrZXl3b3JkPkJvbmUgRGVuc2l0eTwv
a2V5d29yZD48a2V5d29yZD5hbmFib2xpY3M8L2tleXdvcmQ+PGtleXdvcmQ+YW50aXJlc29ycHRp
dmVzPC9rZXl3b3JkPjxrZXl3b3JkPmRpc2Vhc2VzIGFuZCBkaXNvcmRlcnMgb2YvcmVsYXRlZCB0
byBib25lPC9rZXl3b3JkPjxrZXl3b3JkPmRpc29yZGVycyBvZiBjYWxjaXVtL3Bob3NwaGF0ZSBt
ZXRhYm9saXNtPC9rZXl3b3JkPjxrZXl3b3JkPm51dHJpdGlvbjwva2V5d29yZD48a2V5d29yZD5v
c3Rlb3Bvcm9zaXM8L2tleXdvcmQ+PGtleXdvcmQ+dGhlcmFwZXV0aWNzPC9rZXl3b3JkPjwva2V5
d29yZHM+PGRhdGVzPjx5ZWFyPjIwMjQ8L3llYXI+PHB1Yi1kYXRlcz48ZGF0ZT5BcHIgMTk8L2Rh
dGU+PC9wdWItZGF0ZXM+PC9kYXRlcz48aXNibj4xNTIzLTQ2ODEgKEVsZWN0cm9uaWMpJiN4RDsw
ODg0LTA0MzEgKExpbmtpbmcpPC9pc2JuPjxhY2Nlc3Npb24tbnVtPjM4NDc3ODEyPC9hY2Nlc3Np
b24tbnVtPjx1cmxzPjxyZWxhdGVkLXVybHM+PHVybD5odHRwczovL3d3dy5uY2JpLm5sbS5uaWgu
Z292L3B1Ym1lZC8zODQ3NzgxMjwvdXJsPjwvcmVsYXRlZC11cmxzPjwvdXJscz48ZWxlY3Ryb25p
Yy1yZXNvdXJjZS1udW0+MTAuMTA5My9qYm1yL3pqYWUwMzg8L2VsZWN0cm9uaWMtcmVzb3VyY2Ut
bnVtPjxyZW1vdGUtZGF0YWJhc2UtbmFtZT5NZWRsaW5lPC9yZW1vdGUtZGF0YWJhc2UtbmFtZT48
cmVtb3RlLWRhdGFiYXNlLXByb3ZpZGVyPk5MTTwvcmVtb3RlLWRhdGFiYXNlLXByb3ZpZGVyPjwv
cmVjb3JkPjwvQ2l0ZT48L0VuZE5vdGU+AG==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(79,80,86,91-95)</w:t>
      </w:r>
      <w:r w:rsidR="00A22A40" w:rsidRPr="00A8335A">
        <w:rPr>
          <w:rFonts w:cs="Arial"/>
          <w:sz w:val="22"/>
          <w:szCs w:val="22"/>
        </w:rPr>
        <w:fldChar w:fldCharType="end"/>
      </w:r>
      <w:r w:rsidRPr="00A8335A">
        <w:rPr>
          <w:rFonts w:cs="Arial"/>
          <w:sz w:val="22"/>
          <w:szCs w:val="22"/>
        </w:rPr>
        <w:t xml:space="preserve">. </w:t>
      </w:r>
      <w:r w:rsidR="00186D8A" w:rsidRPr="00A8335A">
        <w:rPr>
          <w:rFonts w:cs="Arial"/>
          <w:sz w:val="22"/>
          <w:szCs w:val="22"/>
        </w:rPr>
        <w:t>For example</w:t>
      </w:r>
      <w:r w:rsidR="002F00CE" w:rsidRPr="00A8335A">
        <w:rPr>
          <w:rFonts w:cs="Arial"/>
          <w:sz w:val="22"/>
          <w:szCs w:val="22"/>
        </w:rPr>
        <w:t xml:space="preserve">, </w:t>
      </w:r>
      <w:r w:rsidR="00186D8A" w:rsidRPr="00A8335A">
        <w:rPr>
          <w:rFonts w:cs="Arial"/>
          <w:sz w:val="22"/>
          <w:szCs w:val="22"/>
        </w:rPr>
        <w:t xml:space="preserve">a </w:t>
      </w:r>
      <w:r w:rsidR="00A23695" w:rsidRPr="00A8335A">
        <w:rPr>
          <w:rFonts w:cs="Arial"/>
          <w:sz w:val="22"/>
          <w:szCs w:val="22"/>
        </w:rPr>
        <w:t xml:space="preserve">woman’s </w:t>
      </w:r>
      <w:r w:rsidR="00186D8A" w:rsidRPr="00A8335A">
        <w:rPr>
          <w:rFonts w:cs="Arial"/>
          <w:sz w:val="22"/>
          <w:szCs w:val="22"/>
        </w:rPr>
        <w:t xml:space="preserve">habitual </w:t>
      </w:r>
      <w:r w:rsidR="00F12488" w:rsidRPr="00A8335A">
        <w:rPr>
          <w:rFonts w:cs="Arial"/>
          <w:sz w:val="22"/>
          <w:szCs w:val="22"/>
        </w:rPr>
        <w:t xml:space="preserve">calcium </w:t>
      </w:r>
      <w:r w:rsidR="00186D8A" w:rsidRPr="00A8335A">
        <w:rPr>
          <w:rFonts w:cs="Arial"/>
          <w:sz w:val="22"/>
          <w:szCs w:val="22"/>
        </w:rPr>
        <w:t xml:space="preserve">intake of only 229 mg </w:t>
      </w:r>
      <w:r w:rsidR="00EE779F" w:rsidRPr="00A8335A">
        <w:rPr>
          <w:rFonts w:cs="Arial"/>
          <w:sz w:val="22"/>
          <w:szCs w:val="22"/>
        </w:rPr>
        <w:t xml:space="preserve">daily </w:t>
      </w:r>
      <w:r w:rsidR="002F00CE" w:rsidRPr="00A8335A">
        <w:rPr>
          <w:rFonts w:cs="Arial"/>
          <w:sz w:val="22"/>
          <w:szCs w:val="22"/>
        </w:rPr>
        <w:t>was not enough to meet maternal and fetal demands for calcium, and likely contributed to a</w:t>
      </w:r>
      <w:r w:rsidR="00186D8A" w:rsidRPr="00A8335A">
        <w:rPr>
          <w:rFonts w:cs="Arial"/>
          <w:sz w:val="22"/>
          <w:szCs w:val="22"/>
        </w:rPr>
        <w:t xml:space="preserve"> cascade of vertebral compression fractures </w:t>
      </w:r>
      <w:r w:rsidR="00F12488" w:rsidRPr="00A8335A">
        <w:rPr>
          <w:rFonts w:cs="Arial"/>
          <w:sz w:val="22"/>
          <w:szCs w:val="22"/>
        </w:rPr>
        <w:t>occurring late in pregnancy and the puerperium</w:t>
      </w:r>
      <w:r w:rsidR="0019107C" w:rsidRPr="00A8335A">
        <w:rPr>
          <w:rFonts w:cs="Arial"/>
          <w:sz w:val="22"/>
          <w:szCs w:val="22"/>
        </w:rPr>
        <w:t xml:space="preserve">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0019107C" w:rsidRPr="00A8335A">
        <w:rPr>
          <w:rFonts w:cs="Arial"/>
          <w:sz w:val="22"/>
          <w:szCs w:val="22"/>
        </w:rPr>
        <w:t>.</w:t>
      </w:r>
      <w:r w:rsidR="00F12488" w:rsidRPr="00A8335A">
        <w:rPr>
          <w:rFonts w:cs="Arial"/>
          <w:sz w:val="22"/>
          <w:szCs w:val="22"/>
        </w:rPr>
        <w:t xml:space="preserve"> </w:t>
      </w:r>
      <w:r w:rsidRPr="00A8335A">
        <w:rPr>
          <w:rFonts w:cs="Arial"/>
          <w:sz w:val="22"/>
          <w:szCs w:val="22"/>
        </w:rPr>
        <w:t xml:space="preserve">Bone biopsies have </w:t>
      </w:r>
      <w:r w:rsidR="00ED3CA2" w:rsidRPr="00A8335A">
        <w:rPr>
          <w:rFonts w:cs="Arial"/>
          <w:sz w:val="22"/>
          <w:szCs w:val="22"/>
        </w:rPr>
        <w:t xml:space="preserve">only occasionally been done in </w:t>
      </w:r>
      <w:r w:rsidR="002D5BC4" w:rsidRPr="00A8335A">
        <w:rPr>
          <w:rFonts w:cs="Arial"/>
          <w:sz w:val="22"/>
          <w:szCs w:val="22"/>
        </w:rPr>
        <w:t xml:space="preserve">women </w:t>
      </w:r>
      <w:r w:rsidR="00ED3CA2" w:rsidRPr="00A8335A">
        <w:rPr>
          <w:rFonts w:cs="Arial"/>
          <w:sz w:val="22"/>
          <w:szCs w:val="22"/>
        </w:rPr>
        <w:t>having frac</w:t>
      </w:r>
      <w:r w:rsidR="002E29FA" w:rsidRPr="00A8335A">
        <w:rPr>
          <w:rFonts w:cs="Arial"/>
          <w:sz w:val="22"/>
          <w:szCs w:val="22"/>
        </w:rPr>
        <w:t>t</w:t>
      </w:r>
      <w:r w:rsidR="00ED3CA2" w:rsidRPr="00A8335A">
        <w:rPr>
          <w:rFonts w:cs="Arial"/>
          <w:sz w:val="22"/>
          <w:szCs w:val="22"/>
        </w:rPr>
        <w:t>ures associated with pregnancy</w:t>
      </w:r>
      <w:r w:rsidR="00BE2FBB" w:rsidRPr="00A8335A">
        <w:rPr>
          <w:rFonts w:cs="Arial"/>
          <w:sz w:val="22"/>
          <w:szCs w:val="22"/>
        </w:rPr>
        <w:t xml:space="preserve"> or lactation</w:t>
      </w:r>
      <w:r w:rsidR="00ED3CA2" w:rsidRPr="00A8335A">
        <w:rPr>
          <w:rFonts w:cs="Arial"/>
          <w:sz w:val="22"/>
          <w:szCs w:val="22"/>
        </w:rPr>
        <w:t xml:space="preserve">. Most have </w:t>
      </w:r>
      <w:r w:rsidRPr="00A8335A">
        <w:rPr>
          <w:rFonts w:cs="Arial"/>
          <w:sz w:val="22"/>
          <w:szCs w:val="22"/>
        </w:rPr>
        <w:t xml:space="preserve">confirmed osteoporosis and the absence of </w:t>
      </w:r>
      <w:proofErr w:type="spellStart"/>
      <w:r w:rsidRPr="00A8335A">
        <w:rPr>
          <w:rFonts w:cs="Arial"/>
          <w:sz w:val="22"/>
          <w:szCs w:val="22"/>
        </w:rPr>
        <w:t>osteomalacia</w:t>
      </w:r>
      <w:proofErr w:type="spellEnd"/>
      <w:r w:rsidRPr="00A8335A">
        <w:rPr>
          <w:rFonts w:cs="Arial"/>
          <w:sz w:val="22"/>
          <w:szCs w:val="22"/>
        </w:rPr>
        <w:t xml:space="preserve">, while </w:t>
      </w:r>
      <w:r w:rsidR="003F138E" w:rsidRPr="00A8335A">
        <w:rPr>
          <w:rFonts w:cs="Arial"/>
          <w:sz w:val="22"/>
          <w:szCs w:val="22"/>
        </w:rPr>
        <w:t xml:space="preserve">DXA as shown </w:t>
      </w:r>
      <w:proofErr w:type="spellStart"/>
      <w:r w:rsidR="00000454" w:rsidRPr="00A8335A">
        <w:rPr>
          <w:rFonts w:cs="Arial"/>
          <w:sz w:val="22"/>
          <w:szCs w:val="22"/>
        </w:rPr>
        <w:t>a</w:t>
      </w:r>
      <w:r w:rsidR="003F138E" w:rsidRPr="00A8335A">
        <w:rPr>
          <w:rFonts w:cs="Arial"/>
          <w:sz w:val="22"/>
          <w:szCs w:val="22"/>
        </w:rPr>
        <w:t>BMD</w:t>
      </w:r>
      <w:proofErr w:type="spellEnd"/>
      <w:r w:rsidRPr="00A8335A">
        <w:rPr>
          <w:rFonts w:cs="Arial"/>
          <w:sz w:val="22"/>
          <w:szCs w:val="22"/>
        </w:rPr>
        <w:t xml:space="preserve"> Z-scores are </w:t>
      </w:r>
      <w:r w:rsidR="00FD6204" w:rsidRPr="00A8335A">
        <w:rPr>
          <w:rFonts w:cs="Arial"/>
          <w:sz w:val="22"/>
          <w:szCs w:val="22"/>
        </w:rPr>
        <w:t>often in the low bone mass or osteoporotic ranges</w:t>
      </w:r>
      <w:r w:rsidRPr="00A8335A">
        <w:rPr>
          <w:rFonts w:cs="Arial"/>
          <w:sz w:val="22"/>
          <w:szCs w:val="22"/>
        </w:rPr>
        <w:t xml:space="preserve"> </w:t>
      </w:r>
      <w:r w:rsidR="00A22A40" w:rsidRPr="00A8335A">
        <w:rPr>
          <w:rFonts w:cs="Arial"/>
          <w:sz w:val="22"/>
          <w:szCs w:val="22"/>
        </w:rPr>
        <w:fldChar w:fldCharType="begin">
          <w:fldData xml:space="preserve">PEVuZE5vdGU+PENpdGU+PEF1dGhvcj5TbWl0aDwvQXV0aG9yPjxZZWFyPjE5OTU8L1llYXI+PFJl
Y051bT4xMTE3PC9SZWNOdW0+PERpc3BsYXlUZXh0Pig4NSw5MSw5Mik8L0Rpc3BsYXlUZXh0Pjxy
ZWNvcmQ+PHJlYy1udW1iZXI+MTExNzwvcmVjLW51bWJlcj48Zm9yZWlnbi1rZXlzPjxrZXkgYXBw
PSJFTiIgZGItaWQ9InBwYXd3ZXdhenhyMnh5ZWR4YTg1MnZwdXZ4c2FzZnN3eDJ2NSIgdGltZXN0
YW1wPSIxNTY5NTA1NjYzIj4xMTE3PC9rZXk+PC9mb3JlaWduLWtleXM+PHJlZi10eXBlIG5hbWU9
IkpvdXJuYWwgQXJ0aWNsZSI+MTc8L3JlZi10eXBlPjxjb250cmlidXRvcnM+PGF1dGhvcnM+PGF1
dGhvcj5TbWl0aCwgUi48L2F1dGhvcj48YXV0aG9yPkF0aGFuYXNvdSwgTi4gQS48L2F1dGhvcj48
YXV0aG9yPk9zdGxlcmUsIFMuIEouPC9hdXRob3I+PGF1dGhvcj5WaXBvbmQsIFMuIEUuPC9hdXRo
b3I+PC9hdXRob3JzPjwvY29udHJpYnV0b3JzPjxhdXRoLWFkZHJlc3M+TnVmZmllbGQgT3J0aG9w
YWVkaWMgQ2VudHJlLCBIZWFkaW5ndG9uLCBPeGZvcmQuPC9hdXRoLWFkZHJlc3M+PHRpdGxlcz48
dGl0bGU+UHJlZ25hbmN5LWFzc29jaWF0ZWQgb3N0ZW9wb3Jvc2lzPC90aXRsZT48c2Vjb25kYXJ5
LXRpdGxlPlFKTTwvc2Vjb25kYXJ5LXRpdGxlPjxhbHQtdGl0bGU+UUpNIDogbW9udGhseSBqb3Vy
bmFsIG9mIHRoZSBBc3NvY2lhdGlvbiBvZiBQaHlzaWNpYW5zPC9hbHQtdGl0bGU+PC90aXRsZXM+
PHBlcmlvZGljYWw+PGZ1bGwtdGl0bGU+UUpNPC9mdWxsLXRpdGxlPjxhYmJyLTE+UXVhcnRlcmx5
IEpvdXJuYWwgb2YgTWVkaWNpbmU8L2FiYnItMT48L3BlcmlvZGljYWw+PHBhZ2VzPjg2NS03ODwv
cGFnZXM+PHZvbHVtZT44ODwvdm9sdW1lPjxudW1iZXI+MTI8L251bWJlcj48a2V5d29yZHM+PGtl
eXdvcmQ+QWR1bHQ8L2tleXdvcmQ+PGtleXdvcmQ+Qm9uZSBEZW5zaXR5PC9rZXl3b3JkPjxrZXl3
b3JkPkNvbGxhZ2VuL2NoZW1pc3RyeTwva2V5d29yZD48a2V5d29yZD5GZW1hbGU8L2tleXdvcmQ+
PGtleXdvcmQ+Rm9sbG93LVVwIFN0dWRpZXM8L2tleXdvcmQ+PGtleXdvcmQ+SG9ybW9uZXMvYW5h
bHlzaXM8L2tleXdvcmQ+PGtleXdvcmQ+SHVtYW5zPC9rZXl3b3JkPjxrZXl3b3JkPk1hZ25ldGlj
IFJlc29uYW5jZSBJbWFnaW5nPC9rZXl3b3JkPjxrZXl3b3JkPk9zdGVvcG9yb3Npcy8qZXRpb2xv
Z3kvcGF0aG9sb2d5L3BoeXNpb3BhdGhvbG9neS9yYWRpb2dyYXBoeTwva2V5d29yZD48a2V5d29y
ZD5QYWluL2V0aW9sb2d5PC9rZXl3b3JkPjxrZXl3b3JkPlByZWduYW5jeTwva2V5d29yZD48a2V5
d29yZD5QcmVnbmFuY3kgQ29tcGxpY2F0aW9ucy8qZXRpb2xvZ3kvcGF0aG9sb2d5L3BoeXNpb3Bh
dGhvbG9neS9yYWRpb2dyYXBoeTwva2V5d29yZD48a2V5d29yZD5Qcm9nbm9zaXM8L2tleXdvcmQ+
PGtleXdvcmQ+Vml0YW1pbiBEL2FuYWx5c2lzPC9rZXl3b3JkPjwva2V5d29yZHM+PGRhdGVzPjx5
ZWFyPjE5OTU8L3llYXI+PHB1Yi1kYXRlcz48ZGF0ZT5EZWM8L2RhdGU+PC9wdWItZGF0ZXM+PC9k
YXRlcz48aXNibj4xNDYwLTI3MjUgKFByaW50KSYjeEQ7MTQ2MC0yMzkzIChMaW5raW5nKTwvaXNi
bj48YWNjZXNzaW9uLW51bT44NTkzNTQ2PC9hY2Nlc3Npb24tbnVtPjxsYWJlbD4xMTIxPC9sYWJl
bD48dXJscz48cmVsYXRlZC11cmxzPjx1cmw+aHR0cDovL3d3dy5uY2JpLm5sbS5uaWguZ292L3B1
Ym1lZC84NTkzNTQ2PC91cmw+PC9yZWxhdGVkLXVybHM+PC91cmxzPjwvcmVjb3JkPjwvQ2l0ZT48
Q2l0ZT48QXV0aG9yPktob3ZpZGh1bmtpdDwvQXV0aG9yPjxZZWFyPjE5OTY8L1llYXI+PFJlY051
bT4xNDM0PC9SZWNOdW0+PHJlY29yZD48cmVjLW51bWJlcj4xNDM0PC9yZWMtbnVtYmVyPjxmb3Jl
aWduLWtleXM+PGtleSBhcHA9IkVOIiBkYi1pZD0icHBhd3dld2F6eHIyeHllZHhhODUydnB1dnhz
YXNmc3d4MnY1IiB0aW1lc3RhbXA9IjE1Njk1MDU2NjYiPjE0MzQ8L2tleT48L2ZvcmVpZ24ta2V5
cz48cmVmLXR5cGUgbmFtZT0iSm91cm5hbCBBcnRpY2xlIj4xNzwvcmVmLXR5cGU+PGNvbnRyaWJ1
dG9ycz48YXV0aG9ycz48YXV0aG9yPktob3ZpZGh1bmtpdCwgVy48L2F1dGhvcj48YXV0aG9yPkVw
c3RlaW4sIFMuPC9hdXRob3I+PC9hdXRob3JzPjwvY29udHJpYnV0b3JzPjxhdXRoLWFkZHJlc3M+
RGVwYXJ0bWVudCBvZiBNZWRpY2luZSwgQWxiZXJ0IEVpbnN0ZWluIE1lZGljYWwgQ2VudGVyLCBQ
aGlsYWRlbHBoaWEsIFBlbm5zeWx2YW5pYSAxOTE0MSwgVVNBLjwvYXV0aC1hZGRyZXNzPjx0aXRs
ZXM+PHRpdGxlPk9zdGVvcG9yb3NpcyBpbiBwcmVnbmFuY3k8L3RpdGxlPjxzZWNvbmRhcnktdGl0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bGwtdGl0bGU+PC9wZXJpb2RpY2FsPjxwYWdlcz4zNDUtNTQ8L3BhZ2VzPjx2b2x1bWU+Njwvdm9s
dW1lPjxudW1iZXI+NTwvbnVtYmVyPjxrZXl3b3Jkcz48a2V5d29yZD5BZHVsdDwva2V5d29yZD48
a2V5d29yZD5Cb25lIERlbnNpdHk8L2tleXdvcmQ+PGtleXdvcmQ+Qm9uZSBhbmQgQm9uZXMvbWV0
YWJvbGlzbS9wYXRob2xvZ3k8L2tleXdvcmQ+PGtleXdvcmQ+Q2FsY2l1bS8qbWV0YWJvbGlzbTwv
a2V5d29yZD48a2V5d29yZD5GZW1hbGU8L2tleXdvcmQ+PGtleXdvcmQ+RnJhY3R1cmVzLCBTcG9u
dGFuZW91cy9ldGlvbG9neTwva2V5d29yZD48a2V5d29yZD4qSG9tZW9zdGFzaXM8L2tleXdvcmQ+
PGtleXdvcmQ+SG9ybW9uZXMvbWV0YWJvbGlzbTwva2V5d29yZD48a2V5d29yZD5IdW1hbnM8L2tl
eXdvcmQ+PGtleXdvcmQ+TGFjdGF0aW9uPC9rZXl3b3JkPjxrZXl3b3JkPipPc3Rlb3Bvcm9zaXMv
cGh5c2lvcGF0aG9sb2d5PC9rZXl3b3JkPjxrZXl3b3JkPlByZWduYW5jeTwva2V5d29yZD48a2V5
d29yZD4qUHJlZ25hbmN5IENvbXBsaWNhdGlvbnMvcGh5c2lvcGF0aG9sb2d5PC9rZXl3b3JkPjwv
a2V5d29yZHM+PGRhdGVzPjx5ZWFyPjE5OTY8L3llYXI+PHB1Yi1kYXRlcz48ZGF0ZT4xOTk2PC9k
YXRlPjwvcHViLWRhdGVzPjwvZGF0ZXM+PGlzYm4+MDkzNy05NDFYIChQcmludCkmI3hEOzA5Mzct
OTQxWCAoTGlua2luZyk8L2lzYm4+PGFjY2Vzc2lvbi1udW0+ODkzMTAyODwvYWNjZXNzaW9uLW51
bT48bGFiZWw+NDA0MTwvbGFiZWw+PHVybHM+PHJlbGF0ZWQtdXJscz48dXJsPmh0dHA6Ly93d3cu
bmNiaS5ubG0ubmloLmdvdi9wdWJtZWQvODkzMTAyODwvdXJsPjwvcmVsYXRlZC11cmxzPjwvdXJs
cz48L3JlY29yZD48L0NpdGU+PENpdGU+PEF1dGhvcj5QaGlsbGlwczwvQXV0aG9yPjxZZWFyPjIw
MDA8L1llYXI+PFJlY051bT4xNDM1PC9SZWNOdW0+PHJlY29yZD48cmVjLW51bWJlcj4xNDM1PC9y
ZWMtbnVtYmVyPjxmb3JlaWduLWtleXM+PGtleSBhcHA9IkVOIiBkYi1pZD0icHBhd3dld2F6eHIy
eHllZHhhODUydnB1dnhzYXNmc3d4MnY1IiB0aW1lc3RhbXA9IjE1Njk1MDU2NjYiPjE0MzU8L2tl
eT48L2ZvcmVpZ24ta2V5cz48cmVmLXR5cGUgbmFtZT0iSm91cm5hbCBBcnRpY2xlIj4xNzwvcmVm
LXR5cGU+PGNvbnRyaWJ1dG9ycz48YXV0aG9ycz48YXV0aG9yPlBoaWxsaXBzLCBBLiBKLjwvYXV0
aG9yPjxhdXRob3I+T3N0bGVyZSwgUy4gSi48L2F1dGhvcj48YXV0aG9yPlNtaXRoLCBSLjwvYXV0
aG9yPjwvYXV0aG9ycz48L2NvbnRyaWJ1dG9ycz48YXV0aC1hZGRyZXNzPkRlcGFydG1lbnQgb2Yg
UmFkaW9sb2d5LCBOdWZmaWVsZCBPcnRob3BhZWRpYyBDZW50cmUsIEhlYWRpbmd0b24sIE94Zm9y
ZCwgVUsuPC9hdXRoLWFkZHJlc3M+PHRpdGxlcz48dGl0bGU+UHJlZ25hbmN5LWFzc29jaWF0ZWQg
b3N0ZW9wb3Jvc2lzOiBkb2VzIHRoZSBza2VsZXRvbiByZWNvdmVyPzwvdGl0bGU+PHNlY29uZGFy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dDwvZnVsbC10aXRsZT48L3BlcmlvZGljYWw+PHBhZ2VzPjQ0OS01NDwvcGFnZXM+PHZvbHVtZT4x
MTwvdm9sdW1lPjxudW1iZXI+NTwvbnVtYmVyPjxrZXl3b3Jkcz48a2V5d29yZD5BZHVsdDwva2V5
d29yZD48a2V5d29yZD5Cb25lIERlbnNpdHkvcGh5c2lvbG9neTwva2V5d29yZD48a2V5d29yZD5G
ZW1hbGU8L2tleXdvcmQ+PGtleXdvcmQ+Rm9sbG93LVVwIFN0dWRpZXM8L2tleXdvcmQ+PGtleXdv
cmQ+SGlwIEpvaW50L3BoeXNpb3BhdGhvbG9neTwva2V5d29yZD48a2V5d29yZD5IdW1hbnM8L2tl
eXdvcmQ+PGtleXdvcmQ+THVtYmFyIFZlcnRlYnJhZS9waHlzaW9wYXRob2xvZ3k8L2tleXdvcmQ+
PGtleXdvcmQ+T3N0ZW9wb3Jvc2lzL2NvbXBsaWNhdGlvbnMvKnBoeXNpb3BhdGhvbG9neTwva2V5
d29yZD48a2V5d29yZD5Qb3N0cGFydHVtIFBlcmlvZC9waHlzaW9sb2d5PC9rZXl3b3JkPjxrZXl3
b3JkPlByZWduYW5jeTwva2V5d29yZD48a2V5d29yZD5QcmVnbmFuY3kgQ29tcGxpY2F0aW9ucy8q
cGh5c2lvcGF0aG9sb2d5PC9rZXl3b3JkPjxrZXl3b3JkPlByb2dub3Npczwva2V5d29yZD48a2V5
d29yZD5TcGluYWwgRnJhY3R1cmVzL2V0aW9sb2d5LypwaHlzaW9wYXRob2xvZ3k8L2tleXdvcmQ+
PC9rZXl3b3Jkcz48ZGF0ZXM+PHllYXI+MjAwMDwveWVhcj48cHViLWRhdGVzPjxkYXRlPjIwMDA8
L2RhdGU+PC9wdWItZGF0ZXM+PC9kYXRlcz48aXNibj4wOTM3LTk0MVggKFByaW50KSYjeEQ7MDkz
Ny05NDFYIChMaW5raW5nKTwvaXNibj48YWNjZXNzaW9uLW51bT4xMDkxMjg0ODwvYWNjZXNzaW9u
LW51bT48bGFiZWw+NDA1MTwvbGFiZWw+PHVybHM+PHJlbGF0ZWQtdXJscz48dXJsPmh0dHA6Ly93
d3cubmNiaS5ubG0ubmloLmdvdi9wdWJtZWQvMTA5MTI4NDg8L3VybD48L3JlbGF0ZWQtdXJscz48
L3VybHM+PGVsZWN0cm9uaWMtcmVzb3VyY2UtbnVtPjEwLjEwMDcvczAwMTk4MDA3MDExMzwvZWxl
Y3Ryb25pYy1yZXNvdXJjZS1udW0+PC9yZWNvcmQ+PC9DaXRlPjwvRW5kTm90ZT4A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PEVuZE5vdGU+PENpdGU+PEF1dGhvcj5TbWl0aDwvQXV0aG9yPjxZZWFyPjE5OTU8L1llYXI+PFJl
Y051bT4xMTE3PC9SZWNOdW0+PERpc3BsYXlUZXh0Pig4NSw5MSw5Mik8L0Rpc3BsYXlUZXh0Pjxy
ZWNvcmQ+PHJlYy1udW1iZXI+MTExNzwvcmVjLW51bWJlcj48Zm9yZWlnbi1rZXlzPjxrZXkgYXBw
PSJFTiIgZGItaWQ9InBwYXd3ZXdhenhyMnh5ZWR4YTg1MnZwdXZ4c2FzZnN3eDJ2NSIgdGltZXN0
YW1wPSIxNTY5NTA1NjYzIj4xMTE3PC9rZXk+PC9mb3JlaWduLWtleXM+PHJlZi10eXBlIG5hbWU9
IkpvdXJuYWwgQXJ0aWNsZSI+MTc8L3JlZi10eXBlPjxjb250cmlidXRvcnM+PGF1dGhvcnM+PGF1
dGhvcj5TbWl0aCwgUi48L2F1dGhvcj48YXV0aG9yPkF0aGFuYXNvdSwgTi4gQS48L2F1dGhvcj48
YXV0aG9yPk9zdGxlcmUsIFMuIEouPC9hdXRob3I+PGF1dGhvcj5WaXBvbmQsIFMuIEUuPC9hdXRo
b3I+PC9hdXRob3JzPjwvY29udHJpYnV0b3JzPjxhdXRoLWFkZHJlc3M+TnVmZmllbGQgT3J0aG9w
YWVkaWMgQ2VudHJlLCBIZWFkaW5ndG9uLCBPeGZvcmQuPC9hdXRoLWFkZHJlc3M+PHRpdGxlcz48
dGl0bGU+UHJlZ25hbmN5LWFzc29jaWF0ZWQgb3N0ZW9wb3Jvc2lzPC90aXRsZT48c2Vjb25kYXJ5
LXRpdGxlPlFKTTwvc2Vjb25kYXJ5LXRpdGxlPjxhbHQtdGl0bGU+UUpNIDogbW9udGhseSBqb3Vy
bmFsIG9mIHRoZSBBc3NvY2lhdGlvbiBvZiBQaHlzaWNpYW5zPC9hbHQtdGl0bGU+PC90aXRsZXM+
PHBlcmlvZGljYWw+PGZ1bGwtdGl0bGU+UUpNPC9mdWxsLXRpdGxlPjxhYmJyLTE+UXVhcnRlcmx5
IEpvdXJuYWwgb2YgTWVkaWNpbmU8L2FiYnItMT48L3BlcmlvZGljYWw+PHBhZ2VzPjg2NS03ODwv
cGFnZXM+PHZvbHVtZT44ODwvdm9sdW1lPjxudW1iZXI+MTI8L251bWJlcj48a2V5d29yZHM+PGtl
eXdvcmQ+QWR1bHQ8L2tleXdvcmQ+PGtleXdvcmQ+Qm9uZSBEZW5zaXR5PC9rZXl3b3JkPjxrZXl3
b3JkPkNvbGxhZ2VuL2NoZW1pc3RyeTwva2V5d29yZD48a2V5d29yZD5GZW1hbGU8L2tleXdvcmQ+
PGtleXdvcmQ+Rm9sbG93LVVwIFN0dWRpZXM8L2tleXdvcmQ+PGtleXdvcmQ+SG9ybW9uZXMvYW5h
bHlzaXM8L2tleXdvcmQ+PGtleXdvcmQ+SHVtYW5zPC9rZXl3b3JkPjxrZXl3b3JkPk1hZ25ldGlj
IFJlc29uYW5jZSBJbWFnaW5nPC9rZXl3b3JkPjxrZXl3b3JkPk9zdGVvcG9yb3Npcy8qZXRpb2xv
Z3kvcGF0aG9sb2d5L3BoeXNpb3BhdGhvbG9neS9yYWRpb2dyYXBoeTwva2V5d29yZD48a2V5d29y
ZD5QYWluL2V0aW9sb2d5PC9rZXl3b3JkPjxrZXl3b3JkPlByZWduYW5jeTwva2V5d29yZD48a2V5
d29yZD5QcmVnbmFuY3kgQ29tcGxpY2F0aW9ucy8qZXRpb2xvZ3kvcGF0aG9sb2d5L3BoeXNpb3Bh
dGhvbG9neS9yYWRpb2dyYXBoeTwva2V5d29yZD48a2V5d29yZD5Qcm9nbm9zaXM8L2tleXdvcmQ+
PGtleXdvcmQ+Vml0YW1pbiBEL2FuYWx5c2lzPC9rZXl3b3JkPjwva2V5d29yZHM+PGRhdGVzPjx5
ZWFyPjE5OTU8L3llYXI+PHB1Yi1kYXRlcz48ZGF0ZT5EZWM8L2RhdGU+PC9wdWItZGF0ZXM+PC9k
YXRlcz48aXNibj4xNDYwLTI3MjUgKFByaW50KSYjeEQ7MTQ2MC0yMzkzIChMaW5raW5nKTwvaXNi
bj48YWNjZXNzaW9uLW51bT44NTkzNTQ2PC9hY2Nlc3Npb24tbnVtPjxsYWJlbD4xMTIxPC9sYWJl
bD48dXJscz48cmVsYXRlZC11cmxzPjx1cmw+aHR0cDovL3d3dy5uY2JpLm5sbS5uaWguZ292L3B1
Ym1lZC84NTkzNTQ2PC91cmw+PC9yZWxhdGVkLXVybHM+PC91cmxzPjwvcmVjb3JkPjwvQ2l0ZT48
Q2l0ZT48QXV0aG9yPktob3ZpZGh1bmtpdDwvQXV0aG9yPjxZZWFyPjE5OTY8L1llYXI+PFJlY051
bT4xNDM0PC9SZWNOdW0+PHJlY29yZD48cmVjLW51bWJlcj4xNDM0PC9yZWMtbnVtYmVyPjxmb3Jl
aWduLWtleXM+PGtleSBhcHA9IkVOIiBkYi1pZD0icHBhd3dld2F6eHIyeHllZHhhODUydnB1dnhz
YXNmc3d4MnY1IiB0aW1lc3RhbXA9IjE1Njk1MDU2NjYiPjE0MzQ8L2tleT48L2ZvcmVpZ24ta2V5
cz48cmVmLXR5cGUgbmFtZT0iSm91cm5hbCBBcnRpY2xlIj4xNzwvcmVmLXR5cGU+PGNvbnRyaWJ1
dG9ycz48YXV0aG9ycz48YXV0aG9yPktob3ZpZGh1bmtpdCwgVy48L2F1dGhvcj48YXV0aG9yPkVw
c3RlaW4sIFMuPC9hdXRob3I+PC9hdXRob3JzPjwvY29udHJpYnV0b3JzPjxhdXRoLWFkZHJlc3M+
RGVwYXJ0bWVudCBvZiBNZWRpY2luZSwgQWxiZXJ0IEVpbnN0ZWluIE1lZGljYWwgQ2VudGVyLCBQ
aGlsYWRlbHBoaWEsIFBlbm5zeWx2YW5pYSAxOTE0MSwgVVNBLjwvYXV0aC1hZGRyZXNzPjx0aXRs
ZXM+PHRpdGxlPk9zdGVvcG9yb3NpcyBpbiBwcmVnbmFuY3k8L3RpdGxlPjxzZWNvbmRhcnktdGl0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bGwtdGl0bGU+PC9wZXJpb2RpY2FsPjxwYWdlcz4zNDUtNTQ8L3BhZ2VzPjx2b2x1bWU+Njwvdm9s
dW1lPjxudW1iZXI+NTwvbnVtYmVyPjxrZXl3b3Jkcz48a2V5d29yZD5BZHVsdDwva2V5d29yZD48
a2V5d29yZD5Cb25lIERlbnNpdHk8L2tleXdvcmQ+PGtleXdvcmQ+Qm9uZSBhbmQgQm9uZXMvbWV0
YWJvbGlzbS9wYXRob2xvZ3k8L2tleXdvcmQ+PGtleXdvcmQ+Q2FsY2l1bS8qbWV0YWJvbGlzbTwv
a2V5d29yZD48a2V5d29yZD5GZW1hbGU8L2tleXdvcmQ+PGtleXdvcmQ+RnJhY3R1cmVzLCBTcG9u
dGFuZW91cy9ldGlvbG9neTwva2V5d29yZD48a2V5d29yZD4qSG9tZW9zdGFzaXM8L2tleXdvcmQ+
PGtleXdvcmQ+SG9ybW9uZXMvbWV0YWJvbGlzbTwva2V5d29yZD48a2V5d29yZD5IdW1hbnM8L2tl
eXdvcmQ+PGtleXdvcmQ+TGFjdGF0aW9uPC9rZXl3b3JkPjxrZXl3b3JkPipPc3Rlb3Bvcm9zaXMv
cGh5c2lvcGF0aG9sb2d5PC9rZXl3b3JkPjxrZXl3b3JkPlByZWduYW5jeTwva2V5d29yZD48a2V5
d29yZD4qUHJlZ25hbmN5IENvbXBsaWNhdGlvbnMvcGh5c2lvcGF0aG9sb2d5PC9rZXl3b3JkPjwv
a2V5d29yZHM+PGRhdGVzPjx5ZWFyPjE5OTY8L3llYXI+PHB1Yi1kYXRlcz48ZGF0ZT4xOTk2PC9k
YXRlPjwvcHViLWRhdGVzPjwvZGF0ZXM+PGlzYm4+MDkzNy05NDFYIChQcmludCkmI3hEOzA5Mzct
OTQxWCAoTGlua2luZyk8L2lzYm4+PGFjY2Vzc2lvbi1udW0+ODkzMTAyODwvYWNjZXNzaW9uLW51
bT48bGFiZWw+NDA0MTwvbGFiZWw+PHVybHM+PHJlbGF0ZWQtdXJscz48dXJsPmh0dHA6Ly93d3cu
bmNiaS5ubG0ubmloLmdvdi9wdWJtZWQvODkzMTAyODwvdXJsPjwvcmVsYXRlZC11cmxzPjwvdXJs
cz48L3JlY29yZD48L0NpdGU+PENpdGU+PEF1dGhvcj5QaGlsbGlwczwvQXV0aG9yPjxZZWFyPjIw
MDA8L1llYXI+PFJlY051bT4xNDM1PC9SZWNOdW0+PHJlY29yZD48cmVjLW51bWJlcj4xNDM1PC9y
ZWMtbnVtYmVyPjxmb3JlaWduLWtleXM+PGtleSBhcHA9IkVOIiBkYi1pZD0icHBhd3dld2F6eHIy
eHllZHhhODUydnB1dnhzYXNmc3d4MnY1IiB0aW1lc3RhbXA9IjE1Njk1MDU2NjYiPjE0MzU8L2tl
eT48L2ZvcmVpZ24ta2V5cz48cmVmLXR5cGUgbmFtZT0iSm91cm5hbCBBcnRpY2xlIj4xNzwvcmVm
LXR5cGU+PGNvbnRyaWJ1dG9ycz48YXV0aG9ycz48YXV0aG9yPlBoaWxsaXBzLCBBLiBKLjwvYXV0
aG9yPjxhdXRob3I+T3N0bGVyZSwgUy4gSi48L2F1dGhvcj48YXV0aG9yPlNtaXRoLCBSLjwvYXV0
aG9yPjwvYXV0aG9ycz48L2NvbnRyaWJ1dG9ycz48YXV0aC1hZGRyZXNzPkRlcGFydG1lbnQgb2Yg
UmFkaW9sb2d5LCBOdWZmaWVsZCBPcnRob3BhZWRpYyBDZW50cmUsIEhlYWRpbmd0b24sIE94Zm9y
ZCwgVUsuPC9hdXRoLWFkZHJlc3M+PHRpdGxlcz48dGl0bGU+UHJlZ25hbmN5LWFzc29jaWF0ZWQg
b3N0ZW9wb3Jvc2lzOiBkb2VzIHRoZSBza2VsZXRvbiByZWNvdmVyPzwvdGl0bGU+PHNlY29uZGFy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dDwvZnVsbC10aXRsZT48L3BlcmlvZGljYWw+PHBhZ2VzPjQ0OS01NDwvcGFnZXM+PHZvbHVtZT4x
MTwvdm9sdW1lPjxudW1iZXI+NTwvbnVtYmVyPjxrZXl3b3Jkcz48a2V5d29yZD5BZHVsdDwva2V5
d29yZD48a2V5d29yZD5Cb25lIERlbnNpdHkvcGh5c2lvbG9neTwva2V5d29yZD48a2V5d29yZD5G
ZW1hbGU8L2tleXdvcmQ+PGtleXdvcmQ+Rm9sbG93LVVwIFN0dWRpZXM8L2tleXdvcmQ+PGtleXdv
cmQ+SGlwIEpvaW50L3BoeXNpb3BhdGhvbG9neTwva2V5d29yZD48a2V5d29yZD5IdW1hbnM8L2tl
eXdvcmQ+PGtleXdvcmQ+THVtYmFyIFZlcnRlYnJhZS9waHlzaW9wYXRob2xvZ3k8L2tleXdvcmQ+
PGtleXdvcmQ+T3N0ZW9wb3Jvc2lzL2NvbXBsaWNhdGlvbnMvKnBoeXNpb3BhdGhvbG9neTwva2V5
d29yZD48a2V5d29yZD5Qb3N0cGFydHVtIFBlcmlvZC9waHlzaW9sb2d5PC9rZXl3b3JkPjxrZXl3
b3JkPlByZWduYW5jeTwva2V5d29yZD48a2V5d29yZD5QcmVnbmFuY3kgQ29tcGxpY2F0aW9ucy8q
cGh5c2lvcGF0aG9sb2d5PC9rZXl3b3JkPjxrZXl3b3JkPlByb2dub3Npczwva2V5d29yZD48a2V5
d29yZD5TcGluYWwgRnJhY3R1cmVzL2V0aW9sb2d5LypwaHlzaW9wYXRob2xvZ3k8L2tleXdvcmQ+
PC9rZXl3b3Jkcz48ZGF0ZXM+PHllYXI+MjAwMDwveWVhcj48cHViLWRhdGVzPjxkYXRlPjIwMDA8
L2RhdGU+PC9wdWItZGF0ZXM+PC9kYXRlcz48aXNibj4wOTM3LTk0MVggKFByaW50KSYjeEQ7MDkz
Ny05NDFYIChMaW5raW5nKTwvaXNibj48YWNjZXNzaW9uLW51bT4xMDkxMjg0ODwvYWNjZXNzaW9u
LW51bT48bGFiZWw+NDA1MTwvbGFiZWw+PHVybHM+PHJlbGF0ZWQtdXJscz48dXJsPmh0dHA6Ly93
d3cubmNiaS5ubG0ubmloLmdvdi9wdWJtZWQvMTA5MTI4NDg8L3VybD48L3JlbGF0ZWQtdXJscz48
L3VybHM+PGVsZWN0cm9uaWMtcmVzb3VyY2UtbnVtPjEwLjEwMDcvczAwMTk4MDA3MDExMzwvZWxl
Y3Ryb25pYy1yZXNvdXJjZS1udW0+PC9yZWNvcmQ+PC9DaXRlPjwvRW5kTm90ZT4A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(85,91,92)</w:t>
      </w:r>
      <w:r w:rsidR="00A22A40" w:rsidRPr="00A8335A">
        <w:rPr>
          <w:rFonts w:cs="Arial"/>
          <w:sz w:val="22"/>
          <w:szCs w:val="22"/>
        </w:rPr>
        <w:fldChar w:fldCharType="end"/>
      </w:r>
      <w:r w:rsidRPr="00A8335A">
        <w:rPr>
          <w:rFonts w:cs="Arial"/>
          <w:sz w:val="22"/>
          <w:szCs w:val="22"/>
        </w:rPr>
        <w:t xml:space="preserve">. </w:t>
      </w:r>
    </w:p>
    <w:p w14:paraId="0993A03A" w14:textId="77777777" w:rsidR="00A9561A" w:rsidRPr="00A8335A" w:rsidRDefault="00A9561A" w:rsidP="00A8335A">
      <w:pPr>
        <w:spacing w:after="0" w:line="276" w:lineRule="auto"/>
        <w:rPr>
          <w:rFonts w:cs="Arial"/>
          <w:sz w:val="22"/>
          <w:szCs w:val="22"/>
        </w:rPr>
      </w:pPr>
    </w:p>
    <w:p w14:paraId="50960825" w14:textId="4C246769" w:rsidR="00661F0D" w:rsidRPr="00A8335A" w:rsidRDefault="00A9561A" w:rsidP="00A8335A">
      <w:pPr>
        <w:spacing w:after="0" w:line="276" w:lineRule="auto"/>
        <w:rPr>
          <w:rFonts w:cs="Arial"/>
          <w:sz w:val="22"/>
          <w:szCs w:val="22"/>
        </w:rPr>
      </w:pPr>
      <w:r w:rsidRPr="00A8335A">
        <w:rPr>
          <w:rFonts w:cs="Arial"/>
          <w:sz w:val="22"/>
          <w:szCs w:val="22"/>
        </w:rPr>
        <w:t>P</w:t>
      </w:r>
      <w:r w:rsidR="00661F0D" w:rsidRPr="00A8335A">
        <w:rPr>
          <w:rFonts w:cs="Arial"/>
          <w:sz w:val="22"/>
          <w:szCs w:val="22"/>
        </w:rPr>
        <w:t xml:space="preserve">ain </w:t>
      </w:r>
      <w:r w:rsidRPr="00A8335A">
        <w:rPr>
          <w:rFonts w:cs="Arial"/>
          <w:sz w:val="22"/>
          <w:szCs w:val="22"/>
        </w:rPr>
        <w:t xml:space="preserve">from vertebral compression fractures </w:t>
      </w:r>
      <w:r w:rsidR="00661F0D" w:rsidRPr="00A8335A">
        <w:rPr>
          <w:rFonts w:cs="Arial"/>
          <w:sz w:val="22"/>
          <w:szCs w:val="22"/>
        </w:rPr>
        <w:t xml:space="preserve">resolves spontaneously over several weeks in most cases while the bone density has been reported to </w:t>
      </w:r>
      <w:r w:rsidR="00D52591" w:rsidRPr="00A8335A">
        <w:rPr>
          <w:rFonts w:cs="Arial"/>
          <w:sz w:val="22"/>
          <w:szCs w:val="22"/>
        </w:rPr>
        <w:t xml:space="preserve">substantially </w:t>
      </w:r>
      <w:r w:rsidR="00661F0D" w:rsidRPr="00A8335A">
        <w:rPr>
          <w:rFonts w:cs="Arial"/>
          <w:sz w:val="22"/>
          <w:szCs w:val="22"/>
        </w:rPr>
        <w:t>improve in most women following pregnancy</w:t>
      </w:r>
      <w:r w:rsidR="00316C7E" w:rsidRPr="00A8335A">
        <w:rPr>
          <w:rFonts w:cs="Arial"/>
          <w:sz w:val="22"/>
          <w:szCs w:val="22"/>
        </w:rPr>
        <w:t>, including those who fractured</w:t>
      </w:r>
      <w:r w:rsidR="00661F0D" w:rsidRPr="00A8335A">
        <w:rPr>
          <w:rFonts w:cs="Arial"/>
          <w:sz w:val="22"/>
          <w:szCs w:val="22"/>
        </w:rPr>
        <w:t xml:space="preserve">. Fractures tend not to recur in subsequent pregnancies. Thus, although myriad medical treatments (bisphosphonates, estrogen, testosterone, calcitonin, teriparatide, denosumab) and surgical interventions (kyphoplasty, vertebroplasty, spinal fusion) have been used in individual cases of pregnancy-associated osteoporosis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00661F0D" w:rsidRPr="00A8335A">
        <w:rPr>
          <w:rFonts w:cs="Arial"/>
          <w:sz w:val="22"/>
          <w:szCs w:val="22"/>
        </w:rPr>
        <w:t xml:space="preserve">, the tendency for this condition to spontaneously improve may make pharmacological treatment unjustified except for the severest cases. At the least, it may be prudent to wait 12-18 months to determine the extent to which the </w:t>
      </w:r>
      <w:proofErr w:type="spellStart"/>
      <w:r w:rsidR="00000454" w:rsidRPr="00A8335A">
        <w:rPr>
          <w:rFonts w:cs="Arial"/>
          <w:sz w:val="22"/>
          <w:szCs w:val="22"/>
        </w:rPr>
        <w:t>a</w:t>
      </w:r>
      <w:r w:rsidR="00661F0D" w:rsidRPr="00A8335A">
        <w:rPr>
          <w:rFonts w:cs="Arial"/>
          <w:sz w:val="22"/>
          <w:szCs w:val="22"/>
        </w:rPr>
        <w:t>BMD</w:t>
      </w:r>
      <w:proofErr w:type="spellEnd"/>
      <w:r w:rsidR="00661F0D" w:rsidRPr="00A8335A">
        <w:rPr>
          <w:rFonts w:cs="Arial"/>
          <w:sz w:val="22"/>
          <w:szCs w:val="22"/>
        </w:rPr>
        <w:t xml:space="preserve"> recovers on its own after a pregnancy-associated vertebral fracture </w:t>
      </w:r>
      <w:r w:rsidR="00A22A40" w:rsidRPr="00A8335A">
        <w:rPr>
          <w:rFonts w:cs="Arial"/>
          <w:sz w:val="22"/>
          <w:szCs w:val="22"/>
        </w:rPr>
        <w:fldChar w:fldCharType="begin">
          <w:fldData xml:space="preserve">PEVuZE5vdGU+PENpdGU+PEF1dGhvcj5Lb3ZhY3M8L0F1dGhvcj48WWVhcj4yMDE1PC9ZZWFyPjxS
ZWNOdW0+MzA2NDwvUmVjTnVtPjxEaXNwbGF5VGV4dD4oNzksODYpPC9EaXNwbGF5VGV4dD48cmVj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PjwvcmVjb3JkPjwvQ2l0ZT48Q2l0ZT48QXV0aG9yPktvdmFjczwvQXV0aG9yPjxZZWFyPjIwMjQ8
L1llYXI+PFJlY051bT40NzIwPC9SZWNOdW0+PHJlY29yZD48cmVjLW51bWJlcj40NzIwPC9yZWMt
bnVtYmVyPjxmb3JlaWduLWtleXM+PGtleSBhcHA9IkVOIiBkYi1pZD0icHBhd3dld2F6eHIyeHll
ZHhhODUydnB1dnhzYXNmc3d4MnY1IiB0aW1lc3RhbXA9IjE2OTcxMjcxNDUiPjQ3MjA8L2tleT48
L2ZvcmVpZ24ta2V5cz48cmVmLXR5cGUgbmFtZT0iSm91cm5hbCBBcnRpY2xlIj4xNzwvcmVmLXR5
cGU+PGNvbnRyaWJ1dG9ycz48YXV0aG9ycz48YXV0aG9yPktvdmFjcywgQy4gUy48L2F1dGhvcj48
L2F1dGhvcnM+PC9jb250cmlidXRvcnM+PGF1dGgtYWRkcmVzcz5GYWN1bHR5IG9mIE1lZGljaW5l
IC0gRW5kb2NyaW5vbG9neSwgTWVtb3JpYWwgVW5pdmVyc2l0eSBvZiBOZXdmb3VuZGxhbmQsIFN0
LiBKb2huJmFwb3M7cywgTmV3Zm91bmRsYW5kIEExQiAzVjYsIENhbmFkYS48L2F1dGgtYWRkcmVz
cz48dGl0bGVzPjx0aXRsZT5Db21wbGV4IGNsaW5pY2FsIGVuY291bnRlciBzZXJpZXM6IG9zdGVv
cG9yb3NpcyBwcmVzZW50aW5nIGR1cmluZyBwcmVnbmFuY3kgYW5kIGxhY3RhdGlvbjogd2FpdCBh
bmQgcmVhc3Nlc3M8L3RpdGxlPjxzZWNvbmRhcnktdGl0bGU+SiBCb25lIE1pbmVyIFJlczwvc2Vj
b25kYXJ5LXRpdGxlPjwvdGl0bGVzPjxwZXJpb2RpY2FsPjxmdWxsLXRpdGxlPkogQm9uZSBNaW5l
ciBSZXM8L2Z1bGwtdGl0bGU+PC9wZXJpb2RpY2FsPjxwYWdlcz4xOTctMjAxPC9wYWdlcz48dm9s
dW1lPjM5PC92b2x1bWU+PG51bWJlcj4zPC9udW1iZXI+PGtleXdvcmRzPjxrZXl3b3JkPkh1bWFu
czwva2V5d29yZD48a2V5d29yZD5QcmVnbmFuY3k8L2tleXdvcmQ+PGtleXdvcmQ+RmVtYWxlPC9r
ZXl3b3JkPjxrZXl3b3JkPkJyZWFzdCBGZWVkaW5nPC9rZXl3b3JkPjxrZXl3b3JkPipGcmFjdHVy
ZXMsIENvbXByZXNzaW9uPC9rZXl3b3JkPjxrZXl3b3JkPlBoeXRpYyBBY2lkL3BoYXJtYWNvbG9n
eS90aGVyYXBldXRpYyB1c2U8L2tleXdvcmQ+PGtleXdvcmQ+KlNwb25keWxpdGlzLCBBbmt5bG9z
aW5nPC9rZXl3b3JkPjxrZXl3b3JkPipTcGluYWwgRnJhY3R1cmVzL2RydWcgdGhlcmFweTwva2V5
d29yZD48a2V5d29yZD4qT3N0ZW9wb3Jvc2lzL2RpYWdub3N0aWMgaW1hZ2luZy9kcnVnIHRoZXJh
cHk8L2tleXdvcmQ+PGtleXdvcmQ+TGFjdGF0aW9uPC9rZXl3b3JkPjxrZXl3b3JkPkJvbmUgRGVu
c2l0eTwva2V5d29yZD48a2V5d29yZD5hbmFib2xpY3M8L2tleXdvcmQ+PGtleXdvcmQ+YW50aXJl
c29ycHRpdmVzPC9rZXl3b3JkPjxrZXl3b3JkPmRpc2Vhc2VzIGFuZCBkaXNvcmRlcnMgb2YvcmVs
YXRlZCB0byBib25lPC9rZXl3b3JkPjxrZXl3b3JkPmRpc29yZGVycyBvZiBjYWxjaXVtL3Bob3Nw
aGF0ZSBtZXRhYm9saXNtPC9rZXl3b3JkPjxrZXl3b3JkPm51dHJpdGlvbjwva2V5d29yZD48a2V5
d29yZD5vc3Rlb3Bvcm9zaXM8L2tleXdvcmQ+PGtleXdvcmQ+dGhlcmFwZXV0aWNzPC9rZXl3b3Jk
Pjwva2V5d29yZHM+PGRhdGVzPjx5ZWFyPjIwMjQ8L3llYXI+PHB1Yi1kYXRlcz48ZGF0ZT5BcHIg
MTk8L2RhdGU+PC9wdWItZGF0ZXM+PC9kYXRlcz48aXNibj4xNTIzLTQ2ODEgKEVsZWN0cm9uaWMp
JiN4RDswODg0LTA0MzEgKExpbmtpbmcpPC9pc2JuPjxhY2Nlc3Npb24tbnVtPjM4NDc3ODEyPC9h
Y2Nlc3Npb24tbnVtPjx1cmxzPjxyZWxhdGVkLXVybHM+PHVybD5odHRwczovL3d3dy5uY2JpLm5s
bS5uaWguZ292L3B1Ym1lZC8zODQ3NzgxMjwvdXJsPjwvcmVsYXRlZC11cmxzPjwvdXJscz48ZWxl
Y3Ryb25pYy1yZXNvdXJjZS1udW0+MTAuMTA5My9qYm1yL3pqYWUwMzg8L2VsZWN0cm9uaWMtcmVz
b3VyY2UtbnVtPjxyZW1vdGUtZGF0YWJhc2UtbmFtZT5NZWRsaW5lPC9yZW1vdGUtZGF0YWJhc2Ut
bmFtZT48cmVtb3RlLWRhdGFiYXNlLXByb3ZpZGVyPk5MTTwvcmVtb3RlLWRhdGFiYXNlLXByb3Zp
ZGVyPjwvcmVjb3JkPjwvQ2l0ZT48L0VuZE5vdGU+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PEVuZE5vdGU+PENpdGU+PEF1dGhvcj5Lb3ZhY3M8L0F1dGhvcj48WWVhcj4yMDE1PC9ZZWFyPjxS
ZWNOdW0+MzA2NDwvUmVjTnVtPjxEaXNwbGF5VGV4dD4oNzksODYpPC9EaXNwbGF5VGV4dD48cmVj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PjwvcmVjb3JkPjwvQ2l0ZT48Q2l0ZT48QXV0aG9yPktvdmFjczwvQXV0aG9yPjxZZWFyPjIwMjQ8
L1llYXI+PFJlY051bT40NzIwPC9SZWNOdW0+PHJlY29yZD48cmVjLW51bWJlcj40NzIwPC9yZWMt
bnVtYmVyPjxmb3JlaWduLWtleXM+PGtleSBhcHA9IkVOIiBkYi1pZD0icHBhd3dld2F6eHIyeHll
ZHhhODUydnB1dnhzYXNmc3d4MnY1IiB0aW1lc3RhbXA9IjE2OTcxMjcxNDUiPjQ3MjA8L2tleT48
L2ZvcmVpZ24ta2V5cz48cmVmLXR5cGUgbmFtZT0iSm91cm5hbCBBcnRpY2xlIj4xNzwvcmVmLXR5
cGU+PGNvbnRyaWJ1dG9ycz48YXV0aG9ycz48YXV0aG9yPktvdmFjcywgQy4gUy48L2F1dGhvcj48
L2F1dGhvcnM+PC9jb250cmlidXRvcnM+PGF1dGgtYWRkcmVzcz5GYWN1bHR5IG9mIE1lZGljaW5l
IC0gRW5kb2NyaW5vbG9neSwgTWVtb3JpYWwgVW5pdmVyc2l0eSBvZiBOZXdmb3VuZGxhbmQsIFN0
LiBKb2huJmFwb3M7cywgTmV3Zm91bmRsYW5kIEExQiAzVjYsIENhbmFkYS48L2F1dGgtYWRkcmVz
cz48dGl0bGVzPjx0aXRsZT5Db21wbGV4IGNsaW5pY2FsIGVuY291bnRlciBzZXJpZXM6IG9zdGVv
cG9yb3NpcyBwcmVzZW50aW5nIGR1cmluZyBwcmVnbmFuY3kgYW5kIGxhY3RhdGlvbjogd2FpdCBh
bmQgcmVhc3Nlc3M8L3RpdGxlPjxzZWNvbmRhcnktdGl0bGU+SiBCb25lIE1pbmVyIFJlczwvc2Vj
b25kYXJ5LXRpdGxlPjwvdGl0bGVzPjxwZXJpb2RpY2FsPjxmdWxsLXRpdGxlPkogQm9uZSBNaW5l
ciBSZXM8L2Z1bGwtdGl0bGU+PC9wZXJpb2RpY2FsPjxwYWdlcz4xOTctMjAxPC9wYWdlcz48dm9s
dW1lPjM5PC92b2x1bWU+PG51bWJlcj4zPC9udW1iZXI+PGtleXdvcmRzPjxrZXl3b3JkPkh1bWFu
czwva2V5d29yZD48a2V5d29yZD5QcmVnbmFuY3k8L2tleXdvcmQ+PGtleXdvcmQ+RmVtYWxlPC9r
ZXl3b3JkPjxrZXl3b3JkPkJyZWFzdCBGZWVkaW5nPC9rZXl3b3JkPjxrZXl3b3JkPipGcmFjdHVy
ZXMsIENvbXByZXNzaW9uPC9rZXl3b3JkPjxrZXl3b3JkPlBoeXRpYyBBY2lkL3BoYXJtYWNvbG9n
eS90aGVyYXBldXRpYyB1c2U8L2tleXdvcmQ+PGtleXdvcmQ+KlNwb25keWxpdGlzLCBBbmt5bG9z
aW5nPC9rZXl3b3JkPjxrZXl3b3JkPipTcGluYWwgRnJhY3R1cmVzL2RydWcgdGhlcmFweTwva2V5
d29yZD48a2V5d29yZD4qT3N0ZW9wb3Jvc2lzL2RpYWdub3N0aWMgaW1hZ2luZy9kcnVnIHRoZXJh
cHk8L2tleXdvcmQ+PGtleXdvcmQ+TGFjdGF0aW9uPC9rZXl3b3JkPjxrZXl3b3JkPkJvbmUgRGVu
c2l0eTwva2V5d29yZD48a2V5d29yZD5hbmFib2xpY3M8L2tleXdvcmQ+PGtleXdvcmQ+YW50aXJl
c29ycHRpdmVzPC9rZXl3b3JkPjxrZXl3b3JkPmRpc2Vhc2VzIGFuZCBkaXNvcmRlcnMgb2YvcmVs
YXRlZCB0byBib25lPC9rZXl3b3JkPjxrZXl3b3JkPmRpc29yZGVycyBvZiBjYWxjaXVtL3Bob3Nw
aGF0ZSBtZXRhYm9saXNtPC9rZXl3b3JkPjxrZXl3b3JkPm51dHJpdGlvbjwva2V5d29yZD48a2V5
d29yZD5vc3Rlb3Bvcm9zaXM8L2tleXdvcmQ+PGtleXdvcmQ+dGhlcmFwZXV0aWNzPC9rZXl3b3Jk
Pjwva2V5d29yZHM+PGRhdGVzPjx5ZWFyPjIwMjQ8L3llYXI+PHB1Yi1kYXRlcz48ZGF0ZT5BcHIg
MTk8L2RhdGU+PC9wdWItZGF0ZXM+PC9kYXRlcz48aXNibj4xNTIzLTQ2ODEgKEVsZWN0cm9uaWMp
JiN4RDswODg0LTA0MzEgKExpbmtpbmcpPC9pc2JuPjxhY2Nlc3Npb24tbnVtPjM4NDc3ODEyPC9h
Y2Nlc3Npb24tbnVtPjx1cmxzPjxyZWxhdGVkLXVybHM+PHVybD5odHRwczovL3d3dy5uY2JpLm5s
bS5uaWguZ292L3B1Ym1lZC8zODQ3NzgxMjwvdXJsPjwvcmVsYXRlZC11cmxzPjwvdXJscz48ZWxl
Y3Ryb25pYy1yZXNvdXJjZS1udW0+MTAuMTA5My9qYm1yL3pqYWUwMzg8L2VsZWN0cm9uaWMtcmVz
b3VyY2UtbnVtPjxyZW1vdGUtZGF0YWJhc2UtbmFtZT5NZWRsaW5lPC9yZW1vdGUtZGF0YWJhc2Ut
bmFtZT48cmVtb3RlLWRhdGFiYXNlLXByb3ZpZGVyPk5MTTwvcmVtb3RlLWRhdGFiYXNlLXByb3Zp
ZGVyPjwvcmVjb3JkPjwvQ2l0ZT48L0VuZE5vdGU+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(79,86)</w:t>
      </w:r>
      <w:r w:rsidR="00A22A40" w:rsidRPr="00A8335A">
        <w:rPr>
          <w:rFonts w:cs="Arial"/>
          <w:sz w:val="22"/>
          <w:szCs w:val="22"/>
        </w:rPr>
        <w:fldChar w:fldCharType="end"/>
      </w:r>
      <w:r w:rsidR="00661F0D" w:rsidRPr="00A8335A">
        <w:rPr>
          <w:rFonts w:cs="Arial"/>
          <w:sz w:val="22"/>
          <w:szCs w:val="22"/>
        </w:rPr>
        <w:t>.</w:t>
      </w:r>
    </w:p>
    <w:p w14:paraId="2F327E10" w14:textId="77777777" w:rsidR="006924F4" w:rsidRPr="00A8335A" w:rsidRDefault="006924F4" w:rsidP="00A8335A">
      <w:pPr>
        <w:spacing w:after="0" w:line="276" w:lineRule="auto"/>
        <w:rPr>
          <w:rFonts w:cs="Arial"/>
          <w:sz w:val="22"/>
          <w:szCs w:val="22"/>
        </w:rPr>
      </w:pPr>
    </w:p>
    <w:p w14:paraId="13F399EF" w14:textId="0C7D3C06" w:rsidR="00AD554A" w:rsidRPr="00A8335A" w:rsidRDefault="00AD554A" w:rsidP="00A8335A">
      <w:pPr>
        <w:spacing w:after="0" w:line="276" w:lineRule="auto"/>
        <w:rPr>
          <w:rFonts w:cs="Arial"/>
          <w:sz w:val="22"/>
          <w:szCs w:val="22"/>
        </w:rPr>
      </w:pPr>
      <w:r w:rsidRPr="00A8335A">
        <w:rPr>
          <w:rFonts w:cs="Arial"/>
          <w:sz w:val="22"/>
          <w:szCs w:val="22"/>
        </w:rPr>
        <w:t xml:space="preserve">A recent study examined women with self-reported PLO that resulted in fractures occurring in pregnancy or, more commonly, </w:t>
      </w:r>
      <w:r w:rsidR="00222C18" w:rsidRPr="00A8335A">
        <w:rPr>
          <w:rFonts w:cs="Arial"/>
          <w:sz w:val="22"/>
          <w:szCs w:val="22"/>
        </w:rPr>
        <w:t xml:space="preserve">during </w:t>
      </w:r>
      <w:r w:rsidRPr="00A8335A">
        <w:rPr>
          <w:rFonts w:cs="Arial"/>
          <w:sz w:val="22"/>
          <w:szCs w:val="22"/>
        </w:rPr>
        <w:t>lactation</w:t>
      </w:r>
      <w:r w:rsidR="00222C18" w:rsidRPr="00A8335A">
        <w:rPr>
          <w:rFonts w:cs="Arial"/>
          <w:sz w:val="22"/>
          <w:szCs w:val="22"/>
        </w:rPr>
        <w:t xml:space="preserve"> </w:t>
      </w:r>
      <w:r w:rsidR="00222C18" w:rsidRPr="00A8335A">
        <w:rPr>
          <w:rFonts w:cs="Arial"/>
          <w:sz w:val="22"/>
          <w:szCs w:val="22"/>
        </w:rPr>
        <w:fldChar w:fldCharType="begin"/>
      </w:r>
      <w:r w:rsidR="00674D08" w:rsidRPr="00A8335A">
        <w:rPr>
          <w:rFonts w:cs="Arial"/>
          <w:sz w:val="22"/>
          <w:szCs w:val="22"/>
        </w:rPr>
        <w:instrText xml:space="preserve"> ADDIN EN.CITE &lt;EndNote&gt;&lt;Cite&gt;&lt;Author&gt;Agarwal&lt;/Author&gt;&lt;Year&gt;2024&lt;/Year&gt;&lt;RecNum&gt;5092&lt;/RecNum&gt;&lt;DisplayText&gt;(96)&lt;/DisplayText&gt;&lt;record&gt;&lt;rec-number&gt;5092&lt;/rec-number&gt;&lt;foreign-keys&gt;&lt;key app="EN" db-id="ppawwewazxr2xyedxa852vpuvxsasfswx2v5" timestamp="1728307074"&gt;5092&lt;/key&gt;&lt;/foreign-keys&gt;&lt;ref-type name="Journal Article"&gt;17&lt;/ref-type&gt;&lt;contributors&gt;&lt;authors&gt;&lt;author&gt;Agarwal, S.&lt;/author&gt;&lt;author&gt;El-Najjar, D.&lt;/author&gt;&lt;author&gt;Kondapalli, A. V.&lt;/author&gt;&lt;author&gt;Kil, N.&lt;/author&gt;&lt;author&gt;Kamanda-Kosseh, M.&lt;/author&gt;&lt;author&gt;Bucovsky, M.&lt;/author&gt;&lt;author&gt;Colon, I.&lt;/author&gt;&lt;author&gt;Lappe, J. M.&lt;/author&gt;&lt;author&gt;Stubby, J.&lt;/author&gt;&lt;author&gt;Recker, R. R.&lt;/author&gt;&lt;author&gt;Guo, X. E.&lt;/author&gt;&lt;author&gt;Shane, E.&lt;/author&gt;&lt;author&gt;Cohen, A.&lt;/author&gt;&lt;/authors&gt;&lt;/contributors&gt;&lt;titles&gt;&lt;title&gt;HR-pQCT Reveals Marked Trabecular and Cortical Structural Deficits in Women with Pregnancy and Lactation associated Osteoporosis (PLO)&lt;/title&gt;&lt;secondary-title&gt;J Bone Miner Res&lt;/secondary-title&gt;&lt;/titles&gt;&lt;periodical&gt;&lt;full-title&gt;J Bone Miner Res&lt;/full-title&gt;&lt;/periodical&gt;&lt;pages&gt;zjae167&lt;/pages&gt;&lt;volume&gt;39&lt;/volume&gt;&lt;dates&gt;&lt;year&gt;2024&lt;/year&gt;&lt;/dates&gt;&lt;urls&gt;&lt;/urls&gt;&lt;electronic-resource-num&gt;10.1093/jbmr/zjae167&lt;/electronic-resource-num&gt;&lt;/record&gt;&lt;/Cite&gt;&lt;/EndNote&gt;</w:instrText>
      </w:r>
      <w:r w:rsidR="00222C18" w:rsidRPr="00A8335A">
        <w:rPr>
          <w:rFonts w:cs="Arial"/>
          <w:sz w:val="22"/>
          <w:szCs w:val="22"/>
        </w:rPr>
        <w:fldChar w:fldCharType="separate"/>
      </w:r>
      <w:r w:rsidR="00222C18" w:rsidRPr="00A8335A">
        <w:rPr>
          <w:rFonts w:cs="Arial"/>
          <w:noProof/>
          <w:sz w:val="22"/>
          <w:szCs w:val="22"/>
        </w:rPr>
        <w:t>(96)</w:t>
      </w:r>
      <w:r w:rsidR="00222C18" w:rsidRPr="00A8335A">
        <w:rPr>
          <w:rFonts w:cs="Arial"/>
          <w:sz w:val="22"/>
          <w:szCs w:val="22"/>
        </w:rPr>
        <w:fldChar w:fldCharType="end"/>
      </w:r>
      <w:r w:rsidRPr="00A8335A">
        <w:rPr>
          <w:rFonts w:cs="Arial"/>
          <w:sz w:val="22"/>
          <w:szCs w:val="22"/>
        </w:rPr>
        <w:t xml:space="preserve">. They were compared cross-sectionally to </w:t>
      </w:r>
      <w:r w:rsidR="005B0722" w:rsidRPr="00A8335A">
        <w:rPr>
          <w:rFonts w:cs="Arial"/>
          <w:sz w:val="22"/>
          <w:szCs w:val="22"/>
        </w:rPr>
        <w:t xml:space="preserve">two </w:t>
      </w:r>
      <w:r w:rsidR="005B0722" w:rsidRPr="00A8335A">
        <w:rPr>
          <w:rFonts w:cs="Arial"/>
          <w:sz w:val="22"/>
          <w:szCs w:val="22"/>
        </w:rPr>
        <w:lastRenderedPageBreak/>
        <w:t xml:space="preserve">groups of historical controls, </w:t>
      </w:r>
      <w:r w:rsidRPr="00A8335A">
        <w:rPr>
          <w:rFonts w:cs="Arial"/>
          <w:sz w:val="22"/>
          <w:szCs w:val="22"/>
        </w:rPr>
        <w:t>healthy premenopausal women and women with known idiopathic osteoporosis</w:t>
      </w:r>
      <w:r w:rsidR="005B0722" w:rsidRPr="00A8335A">
        <w:rPr>
          <w:rFonts w:cs="Arial"/>
          <w:sz w:val="22"/>
          <w:szCs w:val="22"/>
        </w:rPr>
        <w:t xml:space="preserve"> (IOP)</w:t>
      </w:r>
      <w:r w:rsidR="00E42A1E" w:rsidRPr="00A8335A">
        <w:rPr>
          <w:rFonts w:cs="Arial"/>
          <w:sz w:val="22"/>
          <w:szCs w:val="22"/>
        </w:rPr>
        <w:t xml:space="preserve"> </w:t>
      </w:r>
      <w:r w:rsidR="00E42A1E" w:rsidRPr="00A8335A">
        <w:rPr>
          <w:rFonts w:cs="Arial"/>
          <w:sz w:val="22"/>
          <w:szCs w:val="22"/>
        </w:rPr>
        <w:fldChar w:fldCharType="begin"/>
      </w:r>
      <w:r w:rsidR="00674D08" w:rsidRPr="00A8335A">
        <w:rPr>
          <w:rFonts w:cs="Arial"/>
          <w:sz w:val="22"/>
          <w:szCs w:val="22"/>
        </w:rPr>
        <w:instrText xml:space="preserve"> ADDIN EN.CITE &lt;EndNote&gt;&lt;Cite&gt;&lt;Author&gt;Agarwal&lt;/Author&gt;&lt;Year&gt;2024&lt;/Year&gt;&lt;RecNum&gt;5092&lt;/RecNum&gt;&lt;DisplayText&gt;(96)&lt;/DisplayText&gt;&lt;record&gt;&lt;rec-number&gt;5092&lt;/rec-number&gt;&lt;foreign-keys&gt;&lt;key app="EN" db-id="ppawwewazxr2xyedxa852vpuvxsasfswx2v5" timestamp="1728307074"&gt;5092&lt;/key&gt;&lt;/foreign-keys&gt;&lt;ref-type name="Journal Article"&gt;17&lt;/ref-type&gt;&lt;contributors&gt;&lt;authors&gt;&lt;author&gt;Agarwal, S.&lt;/author&gt;&lt;author&gt;El-Najjar, D.&lt;/author&gt;&lt;author&gt;Kondapalli, A. V.&lt;/author&gt;&lt;author&gt;Kil, N.&lt;/author&gt;&lt;author&gt;Kamanda-Kosseh, M.&lt;/author&gt;&lt;author&gt;Bucovsky, M.&lt;/author&gt;&lt;author&gt;Colon, I.&lt;/author&gt;&lt;author&gt;Lappe, J. M.&lt;/author&gt;&lt;author&gt;Stubby, J.&lt;/author&gt;&lt;author&gt;Recker, R. R.&lt;/author&gt;&lt;author&gt;Guo, X. E.&lt;/author&gt;&lt;author&gt;Shane, E.&lt;/author&gt;&lt;author&gt;Cohen, A.&lt;/author&gt;&lt;/authors&gt;&lt;/contributors&gt;&lt;titles&gt;&lt;title&gt;HR-pQCT Reveals Marked Trabecular and Cortical Structural Deficits in Women with Pregnancy and Lactation associated Osteoporosis (PLO)&lt;/title&gt;&lt;secondary-title&gt;J Bone Miner Res&lt;/secondary-title&gt;&lt;/titles&gt;&lt;periodical&gt;&lt;full-title&gt;J Bone Miner Res&lt;/full-title&gt;&lt;/periodical&gt;&lt;pages&gt;zjae167&lt;/pages&gt;&lt;volume&gt;39&lt;/volume&gt;&lt;dates&gt;&lt;year&gt;2024&lt;/year&gt;&lt;/dates&gt;&lt;urls&gt;&lt;/urls&gt;&lt;electronic-resource-num&gt;10.1093/jbmr/zjae167&lt;/electronic-resource-num&gt;&lt;/record&gt;&lt;/Cite&gt;&lt;/EndNote&gt;</w:instrText>
      </w:r>
      <w:r w:rsidR="00E42A1E" w:rsidRPr="00A8335A">
        <w:rPr>
          <w:rFonts w:cs="Arial"/>
          <w:sz w:val="22"/>
          <w:szCs w:val="22"/>
        </w:rPr>
        <w:fldChar w:fldCharType="separate"/>
      </w:r>
      <w:r w:rsidR="00E42A1E" w:rsidRPr="00A8335A">
        <w:rPr>
          <w:rFonts w:cs="Arial"/>
          <w:noProof/>
          <w:sz w:val="22"/>
          <w:szCs w:val="22"/>
        </w:rPr>
        <w:t>(96)</w:t>
      </w:r>
      <w:r w:rsidR="00E42A1E" w:rsidRPr="00A8335A">
        <w:rPr>
          <w:rFonts w:cs="Arial"/>
          <w:sz w:val="22"/>
          <w:szCs w:val="22"/>
        </w:rPr>
        <w:fldChar w:fldCharType="end"/>
      </w:r>
      <w:r w:rsidRPr="00A8335A">
        <w:rPr>
          <w:rFonts w:cs="Arial"/>
          <w:sz w:val="22"/>
          <w:szCs w:val="22"/>
        </w:rPr>
        <w:t xml:space="preserve">. Women with PLO had lower </w:t>
      </w:r>
      <w:proofErr w:type="spellStart"/>
      <w:r w:rsidRPr="00A8335A">
        <w:rPr>
          <w:rFonts w:cs="Arial"/>
          <w:sz w:val="22"/>
          <w:szCs w:val="22"/>
        </w:rPr>
        <w:t>aBMD</w:t>
      </w:r>
      <w:proofErr w:type="spellEnd"/>
      <w:r w:rsidRPr="00A8335A">
        <w:rPr>
          <w:rFonts w:cs="Arial"/>
          <w:sz w:val="22"/>
          <w:szCs w:val="22"/>
        </w:rPr>
        <w:t xml:space="preserve"> and reduced HR-</w:t>
      </w:r>
      <w:proofErr w:type="spellStart"/>
      <w:r w:rsidRPr="00A8335A">
        <w:rPr>
          <w:rFonts w:cs="Arial"/>
          <w:sz w:val="22"/>
          <w:szCs w:val="22"/>
        </w:rPr>
        <w:t>pQCT</w:t>
      </w:r>
      <w:proofErr w:type="spellEnd"/>
      <w:r w:rsidRPr="00A8335A">
        <w:rPr>
          <w:rFonts w:cs="Arial"/>
          <w:sz w:val="22"/>
          <w:szCs w:val="22"/>
        </w:rPr>
        <w:t xml:space="preserve"> parameters of cortical and trabecular bone</w:t>
      </w:r>
      <w:r w:rsidR="00C23B8C" w:rsidRPr="00A8335A">
        <w:rPr>
          <w:rFonts w:cs="Arial"/>
          <w:sz w:val="22"/>
          <w:szCs w:val="22"/>
        </w:rPr>
        <w:t xml:space="preserve"> than in healthy women</w:t>
      </w:r>
      <w:r w:rsidR="00B34C10" w:rsidRPr="00A8335A">
        <w:rPr>
          <w:rFonts w:cs="Arial"/>
          <w:sz w:val="22"/>
          <w:szCs w:val="22"/>
        </w:rPr>
        <w:t xml:space="preserve"> and women with</w:t>
      </w:r>
      <w:r w:rsidR="00C23B8C" w:rsidRPr="00A8335A">
        <w:rPr>
          <w:rFonts w:cs="Arial"/>
          <w:sz w:val="22"/>
          <w:szCs w:val="22"/>
        </w:rPr>
        <w:t xml:space="preserve"> IOP</w:t>
      </w:r>
      <w:r w:rsidR="007C3545" w:rsidRPr="00A8335A">
        <w:rPr>
          <w:rFonts w:cs="Arial"/>
          <w:sz w:val="22"/>
          <w:szCs w:val="22"/>
        </w:rPr>
        <w:t xml:space="preserve"> </w:t>
      </w:r>
      <w:r w:rsidR="007C3545" w:rsidRPr="00A8335A">
        <w:rPr>
          <w:rFonts w:cs="Arial"/>
          <w:sz w:val="22"/>
          <w:szCs w:val="22"/>
        </w:rPr>
        <w:fldChar w:fldCharType="begin"/>
      </w:r>
      <w:r w:rsidR="00674D08" w:rsidRPr="00A8335A">
        <w:rPr>
          <w:rFonts w:cs="Arial"/>
          <w:sz w:val="22"/>
          <w:szCs w:val="22"/>
        </w:rPr>
        <w:instrText xml:space="preserve"> ADDIN EN.CITE &lt;EndNote&gt;&lt;Cite&gt;&lt;Author&gt;Agarwal&lt;/Author&gt;&lt;Year&gt;2024&lt;/Year&gt;&lt;RecNum&gt;5092&lt;/RecNum&gt;&lt;DisplayText&gt;(96)&lt;/DisplayText&gt;&lt;record&gt;&lt;rec-number&gt;5092&lt;/rec-number&gt;&lt;foreign-keys&gt;&lt;key app="EN" db-id="ppawwewazxr2xyedxa852vpuvxsasfswx2v5" timestamp="1728307074"&gt;5092&lt;/key&gt;&lt;/foreign-keys&gt;&lt;ref-type name="Journal Article"&gt;17&lt;/ref-type&gt;&lt;contributors&gt;&lt;authors&gt;&lt;author&gt;Agarwal, S.&lt;/author&gt;&lt;author&gt;El-Najjar, D.&lt;/author&gt;&lt;author&gt;Kondapalli, A. V.&lt;/author&gt;&lt;author&gt;Kil, N.&lt;/author&gt;&lt;author&gt;Kamanda-Kosseh, M.&lt;/author&gt;&lt;author&gt;Bucovsky, M.&lt;/author&gt;&lt;author&gt;Colon, I.&lt;/author&gt;&lt;author&gt;Lappe, J. M.&lt;/author&gt;&lt;author&gt;Stubby, J.&lt;/author&gt;&lt;author&gt;Recker, R. R.&lt;/author&gt;&lt;author&gt;Guo, X. E.&lt;/author&gt;&lt;author&gt;Shane, E.&lt;/author&gt;&lt;author&gt;Cohen, A.&lt;/author&gt;&lt;/authors&gt;&lt;/contributors&gt;&lt;titles&gt;&lt;title&gt;HR-pQCT Reveals Marked Trabecular and Cortical Structural Deficits in Women with Pregnancy and Lactation associated Osteoporosis (PLO)&lt;/title&gt;&lt;secondary-title&gt;J Bone Miner Res&lt;/secondary-title&gt;&lt;/titles&gt;&lt;periodical&gt;&lt;full-title&gt;J Bone Miner Res&lt;/full-title&gt;&lt;/periodical&gt;&lt;pages&gt;zjae167&lt;/pages&gt;&lt;volume&gt;39&lt;/volume&gt;&lt;dates&gt;&lt;year&gt;2024&lt;/year&gt;&lt;/dates&gt;&lt;urls&gt;&lt;/urls&gt;&lt;electronic-resource-num&gt;10.1093/jbmr/zjae167&lt;/electronic-resource-num&gt;&lt;/record&gt;&lt;/Cite&gt;&lt;/EndNote&gt;</w:instrText>
      </w:r>
      <w:r w:rsidR="007C3545" w:rsidRPr="00A8335A">
        <w:rPr>
          <w:rFonts w:cs="Arial"/>
          <w:sz w:val="22"/>
          <w:szCs w:val="22"/>
        </w:rPr>
        <w:fldChar w:fldCharType="separate"/>
      </w:r>
      <w:r w:rsidR="007C3545" w:rsidRPr="00A8335A">
        <w:rPr>
          <w:rFonts w:cs="Arial"/>
          <w:noProof/>
          <w:sz w:val="22"/>
          <w:szCs w:val="22"/>
        </w:rPr>
        <w:t>(96)</w:t>
      </w:r>
      <w:r w:rsidR="007C3545" w:rsidRPr="00A8335A">
        <w:rPr>
          <w:rFonts w:cs="Arial"/>
          <w:sz w:val="22"/>
          <w:szCs w:val="22"/>
        </w:rPr>
        <w:fldChar w:fldCharType="end"/>
      </w:r>
      <w:r w:rsidR="00C23B8C" w:rsidRPr="00A8335A">
        <w:rPr>
          <w:rFonts w:cs="Arial"/>
          <w:sz w:val="22"/>
          <w:szCs w:val="22"/>
        </w:rPr>
        <w:t xml:space="preserve">. However, women with PLO who were assessed &gt;12 months postpartum </w:t>
      </w:r>
      <w:r w:rsidR="00AF4797" w:rsidRPr="00A8335A">
        <w:rPr>
          <w:rFonts w:cs="Arial"/>
          <w:sz w:val="22"/>
          <w:szCs w:val="22"/>
        </w:rPr>
        <w:t xml:space="preserve">(“distant”) </w:t>
      </w:r>
      <w:r w:rsidR="00C23B8C" w:rsidRPr="00A8335A">
        <w:rPr>
          <w:rFonts w:cs="Arial"/>
          <w:sz w:val="22"/>
          <w:szCs w:val="22"/>
        </w:rPr>
        <w:t xml:space="preserve">had higher </w:t>
      </w:r>
      <w:proofErr w:type="spellStart"/>
      <w:r w:rsidR="00C23B8C" w:rsidRPr="00A8335A">
        <w:rPr>
          <w:rFonts w:cs="Arial"/>
          <w:sz w:val="22"/>
          <w:szCs w:val="22"/>
        </w:rPr>
        <w:t>aBMD</w:t>
      </w:r>
      <w:proofErr w:type="spellEnd"/>
      <w:r w:rsidR="00C23B8C" w:rsidRPr="00A8335A">
        <w:rPr>
          <w:rFonts w:cs="Arial"/>
          <w:sz w:val="22"/>
          <w:szCs w:val="22"/>
        </w:rPr>
        <w:t xml:space="preserve"> than women who were assessed &lt;12 months postpartum</w:t>
      </w:r>
      <w:r w:rsidR="00AF4797" w:rsidRPr="00A8335A">
        <w:rPr>
          <w:rFonts w:cs="Arial"/>
          <w:sz w:val="22"/>
          <w:szCs w:val="22"/>
        </w:rPr>
        <w:t xml:space="preserve"> (“early”)</w:t>
      </w:r>
      <w:r w:rsidR="00C23B8C" w:rsidRPr="00A8335A">
        <w:rPr>
          <w:rFonts w:cs="Arial"/>
          <w:sz w:val="22"/>
          <w:szCs w:val="22"/>
        </w:rPr>
        <w:t xml:space="preserve">, which implies that recovery had occurred in the </w:t>
      </w:r>
      <w:r w:rsidR="00AF4797" w:rsidRPr="00A8335A">
        <w:rPr>
          <w:rFonts w:cs="Arial"/>
          <w:sz w:val="22"/>
          <w:szCs w:val="22"/>
        </w:rPr>
        <w:t>“distant” group</w:t>
      </w:r>
      <w:r w:rsidR="007C3545" w:rsidRPr="00A8335A">
        <w:rPr>
          <w:rFonts w:cs="Arial"/>
          <w:sz w:val="22"/>
          <w:szCs w:val="22"/>
        </w:rPr>
        <w:t xml:space="preserve"> </w:t>
      </w:r>
      <w:r w:rsidR="007C3545" w:rsidRPr="00A8335A">
        <w:rPr>
          <w:rFonts w:cs="Arial"/>
          <w:sz w:val="22"/>
          <w:szCs w:val="22"/>
        </w:rPr>
        <w:fldChar w:fldCharType="begin"/>
      </w:r>
      <w:r w:rsidR="00674D08" w:rsidRPr="00A8335A">
        <w:rPr>
          <w:rFonts w:cs="Arial"/>
          <w:sz w:val="22"/>
          <w:szCs w:val="22"/>
        </w:rPr>
        <w:instrText xml:space="preserve"> ADDIN EN.CITE &lt;EndNote&gt;&lt;Cite&gt;&lt;Author&gt;Agarwal&lt;/Author&gt;&lt;Year&gt;2024&lt;/Year&gt;&lt;RecNum&gt;5092&lt;/RecNum&gt;&lt;DisplayText&gt;(96)&lt;/DisplayText&gt;&lt;record&gt;&lt;rec-number&gt;5092&lt;/rec-number&gt;&lt;foreign-keys&gt;&lt;key app="EN" db-id="ppawwewazxr2xyedxa852vpuvxsasfswx2v5" timestamp="1728307074"&gt;5092&lt;/key&gt;&lt;/foreign-keys&gt;&lt;ref-type name="Journal Article"&gt;17&lt;/ref-type&gt;&lt;contributors&gt;&lt;authors&gt;&lt;author&gt;Agarwal, S.&lt;/author&gt;&lt;author&gt;El-Najjar, D.&lt;/author&gt;&lt;author&gt;Kondapalli, A. V.&lt;/author&gt;&lt;author&gt;Kil, N.&lt;/author&gt;&lt;author&gt;Kamanda-Kosseh, M.&lt;/author&gt;&lt;author&gt;Bucovsky, M.&lt;/author&gt;&lt;author&gt;Colon, I.&lt;/author&gt;&lt;author&gt;Lappe, J. M.&lt;/author&gt;&lt;author&gt;Stubby, J.&lt;/author&gt;&lt;author&gt;Recker, R. R.&lt;/author&gt;&lt;author&gt;Guo, X. E.&lt;/author&gt;&lt;author&gt;Shane, E.&lt;/author&gt;&lt;author&gt;Cohen, A.&lt;/author&gt;&lt;/authors&gt;&lt;/contributors&gt;&lt;titles&gt;&lt;title&gt;HR-pQCT Reveals Marked Trabecular and Cortical Structural Deficits in Women with Pregnancy and Lactation associated Osteoporosis (PLO)&lt;/title&gt;&lt;secondary-title&gt;J Bone Miner Res&lt;/secondary-title&gt;&lt;/titles&gt;&lt;periodical&gt;&lt;full-title&gt;J Bone Miner Res&lt;/full-title&gt;&lt;/periodical&gt;&lt;pages&gt;zjae167&lt;/pages&gt;&lt;volume&gt;39&lt;/volume&gt;&lt;dates&gt;&lt;year&gt;2024&lt;/year&gt;&lt;/dates&gt;&lt;urls&gt;&lt;/urls&gt;&lt;electronic-resource-num&gt;10.1093/jbmr/zjae167&lt;/electronic-resource-num&gt;&lt;/record&gt;&lt;/Cite&gt;&lt;/EndNote&gt;</w:instrText>
      </w:r>
      <w:r w:rsidR="007C3545" w:rsidRPr="00A8335A">
        <w:rPr>
          <w:rFonts w:cs="Arial"/>
          <w:sz w:val="22"/>
          <w:szCs w:val="22"/>
        </w:rPr>
        <w:fldChar w:fldCharType="separate"/>
      </w:r>
      <w:r w:rsidR="007C3545" w:rsidRPr="00A8335A">
        <w:rPr>
          <w:rFonts w:cs="Arial"/>
          <w:noProof/>
          <w:sz w:val="22"/>
          <w:szCs w:val="22"/>
        </w:rPr>
        <w:t>(96)</w:t>
      </w:r>
      <w:r w:rsidR="007C3545" w:rsidRPr="00A8335A">
        <w:rPr>
          <w:rFonts w:cs="Arial"/>
          <w:sz w:val="22"/>
          <w:szCs w:val="22"/>
        </w:rPr>
        <w:fldChar w:fldCharType="end"/>
      </w:r>
      <w:r w:rsidR="00C23B8C" w:rsidRPr="00A8335A">
        <w:rPr>
          <w:rFonts w:cs="Arial"/>
          <w:sz w:val="22"/>
          <w:szCs w:val="22"/>
        </w:rPr>
        <w:t xml:space="preserve">. Moreover, </w:t>
      </w:r>
      <w:r w:rsidR="007C3545" w:rsidRPr="00A8335A">
        <w:rPr>
          <w:rFonts w:cs="Arial"/>
          <w:sz w:val="22"/>
          <w:szCs w:val="22"/>
        </w:rPr>
        <w:t xml:space="preserve">the </w:t>
      </w:r>
      <w:proofErr w:type="spellStart"/>
      <w:r w:rsidR="007C3545" w:rsidRPr="00A8335A">
        <w:rPr>
          <w:rFonts w:cs="Arial"/>
          <w:sz w:val="22"/>
          <w:szCs w:val="22"/>
        </w:rPr>
        <w:t>aBMD</w:t>
      </w:r>
      <w:proofErr w:type="spellEnd"/>
      <w:r w:rsidR="007C3545" w:rsidRPr="00A8335A">
        <w:rPr>
          <w:rFonts w:cs="Arial"/>
          <w:sz w:val="22"/>
          <w:szCs w:val="22"/>
        </w:rPr>
        <w:t xml:space="preserve"> of </w:t>
      </w:r>
      <w:r w:rsidR="00F83983" w:rsidRPr="00A8335A">
        <w:rPr>
          <w:rFonts w:cs="Arial"/>
          <w:sz w:val="22"/>
          <w:szCs w:val="22"/>
        </w:rPr>
        <w:t>women in the “distant” group</w:t>
      </w:r>
      <w:r w:rsidR="00C23B8C" w:rsidRPr="00A8335A">
        <w:rPr>
          <w:rFonts w:cs="Arial"/>
          <w:sz w:val="22"/>
          <w:szCs w:val="22"/>
        </w:rPr>
        <w:t xml:space="preserve"> </w:t>
      </w:r>
      <w:r w:rsidR="007C3545" w:rsidRPr="00A8335A">
        <w:rPr>
          <w:rFonts w:cs="Arial"/>
          <w:sz w:val="22"/>
          <w:szCs w:val="22"/>
        </w:rPr>
        <w:t>was</w:t>
      </w:r>
      <w:r w:rsidR="00C23B8C" w:rsidRPr="00A8335A">
        <w:rPr>
          <w:rFonts w:cs="Arial"/>
          <w:sz w:val="22"/>
          <w:szCs w:val="22"/>
        </w:rPr>
        <w:t xml:space="preserve"> no different </w:t>
      </w:r>
      <w:r w:rsidR="007C3545" w:rsidRPr="00A8335A">
        <w:rPr>
          <w:rFonts w:cs="Arial"/>
          <w:sz w:val="22"/>
          <w:szCs w:val="22"/>
        </w:rPr>
        <w:t>than that of</w:t>
      </w:r>
      <w:r w:rsidR="00C23B8C" w:rsidRPr="00A8335A">
        <w:rPr>
          <w:rFonts w:cs="Arial"/>
          <w:sz w:val="22"/>
          <w:szCs w:val="22"/>
        </w:rPr>
        <w:t xml:space="preserve"> women with IOP</w:t>
      </w:r>
      <w:r w:rsidR="007C3545" w:rsidRPr="00A8335A">
        <w:rPr>
          <w:rFonts w:cs="Arial"/>
          <w:sz w:val="22"/>
          <w:szCs w:val="22"/>
        </w:rPr>
        <w:t xml:space="preserve"> </w:t>
      </w:r>
      <w:r w:rsidR="007C3545" w:rsidRPr="00A8335A">
        <w:rPr>
          <w:rFonts w:cs="Arial"/>
          <w:sz w:val="22"/>
          <w:szCs w:val="22"/>
        </w:rPr>
        <w:fldChar w:fldCharType="begin"/>
      </w:r>
      <w:r w:rsidR="00674D08" w:rsidRPr="00A8335A">
        <w:rPr>
          <w:rFonts w:cs="Arial"/>
          <w:sz w:val="22"/>
          <w:szCs w:val="22"/>
        </w:rPr>
        <w:instrText xml:space="preserve"> ADDIN EN.CITE &lt;EndNote&gt;&lt;Cite&gt;&lt;Author&gt;Agarwal&lt;/Author&gt;&lt;Year&gt;2024&lt;/Year&gt;&lt;RecNum&gt;5092&lt;/RecNum&gt;&lt;DisplayText&gt;(96)&lt;/DisplayText&gt;&lt;record&gt;&lt;rec-number&gt;5092&lt;/rec-number&gt;&lt;foreign-keys&gt;&lt;key app="EN" db-id="ppawwewazxr2xyedxa852vpuvxsasfswx2v5" timestamp="1728307074"&gt;5092&lt;/key&gt;&lt;/foreign-keys&gt;&lt;ref-type name="Journal Article"&gt;17&lt;/ref-type&gt;&lt;contributors&gt;&lt;authors&gt;&lt;author&gt;Agarwal, S.&lt;/author&gt;&lt;author&gt;El-Najjar, D.&lt;/author&gt;&lt;author&gt;Kondapalli, A. V.&lt;/author&gt;&lt;author&gt;Kil, N.&lt;/author&gt;&lt;author&gt;Kamanda-Kosseh, M.&lt;/author&gt;&lt;author&gt;Bucovsky, M.&lt;/author&gt;&lt;author&gt;Colon, I.&lt;/author&gt;&lt;author&gt;Lappe, J. M.&lt;/author&gt;&lt;author&gt;Stubby, J.&lt;/author&gt;&lt;author&gt;Recker, R. R.&lt;/author&gt;&lt;author&gt;Guo, X. E.&lt;/author&gt;&lt;author&gt;Shane, E.&lt;/author&gt;&lt;author&gt;Cohen, A.&lt;/author&gt;&lt;/authors&gt;&lt;/contributors&gt;&lt;titles&gt;&lt;title&gt;HR-pQCT Reveals Marked Trabecular and Cortical Structural Deficits in Women with Pregnancy and Lactation associated Osteoporosis (PLO)&lt;/title&gt;&lt;secondary-title&gt;J Bone Miner Res&lt;/secondary-title&gt;&lt;/titles&gt;&lt;periodical&gt;&lt;full-title&gt;J Bone Miner Res&lt;/full-title&gt;&lt;/periodical&gt;&lt;pages&gt;zjae167&lt;/pages&gt;&lt;volume&gt;39&lt;/volume&gt;&lt;dates&gt;&lt;year&gt;2024&lt;/year&gt;&lt;/dates&gt;&lt;urls&gt;&lt;/urls&gt;&lt;electronic-resource-num&gt;10.1093/jbmr/zjae167&lt;/electronic-resource-num&gt;&lt;/record&gt;&lt;/Cite&gt;&lt;/EndNote&gt;</w:instrText>
      </w:r>
      <w:r w:rsidR="007C3545" w:rsidRPr="00A8335A">
        <w:rPr>
          <w:rFonts w:cs="Arial"/>
          <w:sz w:val="22"/>
          <w:szCs w:val="22"/>
        </w:rPr>
        <w:fldChar w:fldCharType="separate"/>
      </w:r>
      <w:r w:rsidR="007C3545" w:rsidRPr="00A8335A">
        <w:rPr>
          <w:rFonts w:cs="Arial"/>
          <w:noProof/>
          <w:sz w:val="22"/>
          <w:szCs w:val="22"/>
        </w:rPr>
        <w:t>(96)</w:t>
      </w:r>
      <w:r w:rsidR="007C3545" w:rsidRPr="00A8335A">
        <w:rPr>
          <w:rFonts w:cs="Arial"/>
          <w:sz w:val="22"/>
          <w:szCs w:val="22"/>
        </w:rPr>
        <w:fldChar w:fldCharType="end"/>
      </w:r>
      <w:r w:rsidR="00E1256E" w:rsidRPr="00A8335A">
        <w:rPr>
          <w:rFonts w:cs="Arial"/>
          <w:sz w:val="22"/>
          <w:szCs w:val="22"/>
        </w:rPr>
        <w:t xml:space="preserve">, which </w:t>
      </w:r>
      <w:r w:rsidR="00C23B8C" w:rsidRPr="00A8335A">
        <w:rPr>
          <w:rFonts w:cs="Arial"/>
          <w:sz w:val="22"/>
          <w:szCs w:val="22"/>
        </w:rPr>
        <w:t xml:space="preserve">suggests that </w:t>
      </w:r>
      <w:r w:rsidR="00AA19B0" w:rsidRPr="00A8335A">
        <w:rPr>
          <w:rFonts w:cs="Arial"/>
          <w:sz w:val="22"/>
          <w:szCs w:val="22"/>
        </w:rPr>
        <w:t xml:space="preserve">(at least in this cohort) </w:t>
      </w:r>
      <w:r w:rsidR="00C23B8C" w:rsidRPr="00A8335A">
        <w:rPr>
          <w:rFonts w:cs="Arial"/>
          <w:sz w:val="22"/>
          <w:szCs w:val="22"/>
        </w:rPr>
        <w:t>many women with PLO have low bone mass and strength that precedes pregnancy.</w:t>
      </w:r>
    </w:p>
    <w:p w14:paraId="26C35AEB" w14:textId="77777777" w:rsidR="00661F0D" w:rsidRPr="00A8335A" w:rsidRDefault="00661F0D" w:rsidP="00A8335A">
      <w:pPr>
        <w:spacing w:after="0" w:line="276" w:lineRule="auto"/>
        <w:rPr>
          <w:rFonts w:cs="Arial"/>
          <w:sz w:val="22"/>
          <w:szCs w:val="22"/>
        </w:rPr>
      </w:pPr>
    </w:p>
    <w:p w14:paraId="2F83BD4B" w14:textId="1E7C336F" w:rsidR="00661F0D" w:rsidRPr="00A8335A" w:rsidRDefault="00661F0D" w:rsidP="00A8335A">
      <w:pPr>
        <w:spacing w:after="0" w:line="276" w:lineRule="auto"/>
        <w:rPr>
          <w:rFonts w:cs="Arial"/>
          <w:sz w:val="22"/>
          <w:szCs w:val="22"/>
        </w:rPr>
      </w:pPr>
      <w:r w:rsidRPr="00A8335A">
        <w:rPr>
          <w:rFonts w:cs="Arial"/>
          <w:sz w:val="22"/>
          <w:szCs w:val="22"/>
        </w:rPr>
        <w:t xml:space="preserve">A distinct condition is focal, transient osteoporosis of the hip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 xml:space="preserve">. This is rare, self-limited, and probably not a manifestation of altered calciotropic hormone levels or mineral balance during pregnancy. Instead, it may be a consequence of local factors. A variety of theories have been offered to explain this condition, including femoral venous stasis due to pressure from the pregnant uterus, </w:t>
      </w:r>
      <w:proofErr w:type="spellStart"/>
      <w:r w:rsidRPr="00A8335A">
        <w:rPr>
          <w:rFonts w:cs="Arial"/>
          <w:sz w:val="22"/>
          <w:szCs w:val="22"/>
        </w:rPr>
        <w:t>Sudeck’s</w:t>
      </w:r>
      <w:proofErr w:type="spellEnd"/>
      <w:r w:rsidRPr="00A8335A">
        <w:rPr>
          <w:rFonts w:cs="Arial"/>
          <w:sz w:val="22"/>
          <w:szCs w:val="22"/>
        </w:rPr>
        <w:t xml:space="preserve"> atrophy or reflex sympathetic dystrophy (causalgia), ischemia, trauma, viral infections, marrow hypertrophy, immobilization, and fetal pressure on the obturator nerve. These patients present with unilateral or bilateral hip pain, limp and/or hip fracture in the third trimester or puerperium </w:t>
      </w:r>
      <w:r w:rsidR="00A22A40" w:rsidRPr="00A8335A">
        <w:rPr>
          <w:rFonts w:cs="Arial"/>
          <w:sz w:val="22"/>
          <w:szCs w:val="22"/>
        </w:rPr>
        <w:fldChar w:fldCharType="begin">
          <w:fldData xml:space="preserve">PEVuZE5vdGU+PENpdGU+PEF1dGhvcj5MYWtoYW5wYWw8L0F1dGhvcj48WWVhcj4xOTg3PC9ZZWFy
PjxSZWNOdW0+MTQzOTwvUmVjTnVtPjxEaXNwbGF5VGV4dD4oNzksOTctOTkpPC9EaXNwbGF5VGV4
dD48cmVjb3JkPjxyZWMtbnVtYmVyPjE0Mzk8L3JlYy1udW1iZXI+PGZvcmVpZ24ta2V5cz48a2V5
IGFwcD0iRU4iIGRiLWlkPSJwcGF3d2V3YXp4cjJ4eWVkeGE4NTJ2cHV2eHNhc2Zzd3gydjUiIHRp
bWVzdGFtcD0iMTU2OTUwNTY2NiI+MTQzOTwva2V5PjwvZm9yZWlnbi1rZXlzPjxyZWYtdHlwZSBu
YW1lPSJKb3VybmFsIEFydGljbGUiPjE3PC9yZWYtdHlwZT48Y29udHJpYnV0b3JzPjxhdXRob3Jz
PjxhdXRob3I+TGFraGFucGFsLCBTLjwvYXV0aG9yPjxhdXRob3I+R2luc2J1cmcsIFcuIFcuPC9h
dXRob3I+PGF1dGhvcj5MdXRocmEsIEguIFMuPC9hdXRob3I+PGF1dGhvcj5IdW5kZXIsIEcuIEcu
PC9hdXRob3I+PC9hdXRob3JzPjwvY29udHJpYnV0b3JzPjx0aXRsZXM+PHRpdGxlPlRyYW5zaWVu
dCByZWdpb25hbCBvc3Rlb3Bvcm9zaXMuIEEgc3R1ZHkgb2YgNTYgY2FzZXMgYW5kIHJldmlldyBv
ZiB0aGUgbGl0ZXJhdHVyZTwvdGl0bGU+PHNlY29uZGFyeS10aXRsZT5Bbm4gSW50ZXJuIE1lZDwv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ZXM+NDQ0LTUwPC9wYWdlcz48dm9sdW1lPjEwNjwvdm9sdW1lPjxudW1iZXI+MzwvbnVtYmVyPjxr
ZXl3b3Jkcz48a2V5d29yZD5BZHVsdDwva2V5d29yZD48a2V5d29yZD5BZ2VkPC9rZXl3b3JkPjxr
ZXl3b3JkPkZlbWFsZTwva2V5d29yZD48a2V5d29yZD5Gb2xsb3ctVXAgU3R1ZGllczwva2V5d29y
ZD48a2V5d29yZD5IdW1hbnM8L2tleXdvcmQ+PGtleXdvcmQ+Sm9pbnQgRGlzZWFzZXMvZXRpb2xv
Z3k8L2tleXdvcmQ+PGtleXdvcmQ+TWFsZTwva2V5d29yZD48a2V5d29yZD5NaWRkbGUgQWdlZDwv
a2V5d29yZD48a2V5d29yZD5Pc3Rlb3Bvcm9zaXMvKmNsYXNzaWZpY2F0aW9uL3BhdGhvbG9neS9y
YWRpb2dyYXBoeS90aGVyYXB5PC9rZXl3b3JkPjwva2V5d29yZHM+PGRhdGVzPjx5ZWFyPjE5ODc8
L3llYXI+PHB1Yi1kYXRlcz48ZGF0ZT5NYXI8L2RhdGU+PC9wdWItZGF0ZXM+PC9kYXRlcz48aXNi
bj4wMDAzLTQ4MTkgKFByaW50KSYjeEQ7MDAwMy00ODE5IChMaW5raW5nKTwvaXNibj48YWNjZXNz
aW9uLW51bT4zODEzMjM5PC9hY2Nlc3Npb24tbnVtPjxsYWJlbD40MDkxPC9sYWJlbD48dXJscz48
cmVsYXRlZC11cmxzPjx1cmw+aHR0cDovL3d3dy5uY2JpLm5sbS5uaWguZ292L3B1Ym1lZC8zODEz
MjM5PC91cmw+PC9yZWxhdGVkLXVybHM+PC91cmxzPjwvcmVjb3JkPjwvQ2l0ZT48Q2l0ZT48QXV0
aG9yPkFyYXlzc2k8L0F1dGhvcj48WWVhcj4yMDAzPC9ZZWFyPjxSZWNOdW0+MTQzODwvUmVjTnVt
PjxyZWNvcmQ+PHJlYy1udW1iZXI+MTQzODwvcmVjLW51bWJlcj48Zm9yZWlnbi1rZXlzPjxrZXkg
YXBwPSJFTiIgZGItaWQ9InBwYXd3ZXdhenhyMnh5ZWR4YTg1MnZwdXZ4c2FzZnN3eDJ2NSIgdGlt
ZXN0YW1wPSIxNTY5NTA1NjY2Ij4xNDM4PC9rZXk+PC9mb3JlaWduLWtleXM+PHJlZi10eXBlIG5h
bWU9IkpvdXJuYWwgQXJ0aWNsZSI+MTc8L3JlZi10eXBlPjxjb250cmlidXRvcnM+PGF1dGhvcnM+
PGF1dGhvcj5BcmF5c3NpLCBULiBLLjwvYXV0aG9yPjxhdXRob3I+VGF3YmksIEguIEEuPC9hdXRo
b3I+PGF1dGhvcj5Vc3RhLCBJLiBNLjwvYXV0aG9yPjxhdXRob3I+SG91cmFuaSwgTS4gSC48L2F1
dGhvcj48L2F1dGhvcnM+PC9jb250cmlidXRvcnM+PGF1dGgtYWRkcmVzcz5EZXBhcnRtZW50cyBv
ZiBJbnRlcm5hbCBNZWRpY2luZSwgT2JzdGV0cmljcyBhbmQgR3luZWNvbG9neSBhbmQgRGlhZ25v
c3RpYyBSYWRpb2xvZ3ksIEFtZXJpY2FuIFVuaXZlcnNpdHkgb2YgQmVpcnV0LCBCZWlydXQsIExl
YmFub24uPC9hdXRoLWFkZHJlc3M+PHRpdGxlcz48dGl0bGU+Q2FsY2l0b25pbiBpbiB0aGUgdHJl
YXRtZW50IG9mIHRyYW5zaWVudCBvc3Rlb3Bvcm9zaXMgb2YgdGhlIGhpcDwvdGl0bGU+PHNlY29u
ZGFyeS10aXRsZT5TZW1pbiBBcnRocml0aXMgUmhldW08L3NlY29uZGFyeS10aXRsZT48L3RpdGxl
cz48cGVyaW9kaWNhbD48ZnVsbC10aXRsZT5TZW1pbiBBcnRocml0aXMgUmhldW08L2Z1bGwtdGl0
bGU+PC9wZXJpb2RpY2FsPjxwYWdlcz4zODgtOTc8L3BhZ2VzPjx2b2x1bWU+MzI8L3ZvbHVtZT48
bnVtYmVyPjY8L251bWJlcj48a2V5d29yZHM+PGtleXdvcmQ+QWR1bHQ8L2tleXdvcmQ+PGtleXdv
cmQ+Q2FsY2l0b25pbi8qdGhlcmFwZXV0aWMgdXNlPC9rZXl3b3JkPjxrZXl3b3JkPkZlbWFsZTwv
a2V5d29yZD48a2V5d29yZD4qSGlwIEpvaW50PC9rZXl3b3JkPjxrZXl3b3JkPkh1bWFuczwva2V5
d29yZD48a2V5d29yZD5Pc3Rlb3Bvcm9zaXMvY29tcGxpY2F0aW9ucy8qZHJ1ZyB0aGVyYXB5L3Bh
dGhvbG9neTwva2V5d29yZD48a2V5d29yZD5QYWluLypkcnVnIHRoZXJhcHkvZXRpb2xvZ3k8L2tl
eXdvcmQ+PGtleXdvcmQ+VGltZSBGYWN0b3JzPC9rZXl3b3JkPjxrZXl3b3JkPlRvbW9ncmFwaHks
IFgtUmF5IENvbXB1dGVkPC9rZXl3b3JkPjxrZXl3b3JkPlRyZWF0bWVudCBPdXRjb21lPC9rZXl3
b3JkPjwva2V5d29yZHM+PGRhdGVzPjx5ZWFyPjIwMDM8L3llYXI+PHB1Yi1kYXRlcz48ZGF0ZT5K
dW48L2RhdGU+PC9wdWItZGF0ZXM+PC9kYXRlcz48aXNibj4wMDQ5LTAxNzIgKFByaW50KSYjeEQ7
MDA0OS0wMTcyIChMaW5raW5nKTwvaXNibj48YWNjZXNzaW9uLW51bT4xMjgzMzI0NzwvYWNjZXNz
aW9uLW51bT48bGFiZWw+NDA4MTwvbGFiZWw+PHVybHM+PHJlbGF0ZWQtdXJscz48dXJsPmh0dHA6
Ly93d3cubmNiaS5ubG0ubmloLmdvdi9wdWJtZWQvMTI4MzMyNDc8L3VybD48L3JlbGF0ZWQtdXJs
cz48L3VybHM+PGVsZWN0cm9uaWMtcmVzb3VyY2UtbnVtPjEwLjEwNTMvc2FyaC4yMDAyLjUwMDE0
PC9lbGVjdHJvbmljLXJlc291cmNlLW51bT48L3JlY29yZD48L0NpdGU+PENpdGU+PEF1dGhvcj5D
dXJ0aXNzPC9BdXRob3I+PFllYXI+MTk1OTwvWWVhcj48UmVjTnVtPjYzNjwvUmVjTnVtPjxyZWNv
cmQ+PHJlYy1udW1iZXI+NjM2PC9yZWMtbnVtYmVyPjxmb3JlaWduLWtleXM+PGtleSBhcHA9IkVO
IiBkYi1pZD0icHBhd3dld2F6eHIyeHllZHhhODUydnB1dnhzYXNmc3d4MnY1IiB0aW1lc3RhbXA9
IjE1Njk1MDU2NTgiPjYzNjwva2V5PjwvZm9yZWlnbi1rZXlzPjxyZWYtdHlwZSBuYW1lPSJKb3Vy
bmFsIEFydGljbGUiPjE3PC9yZWYtdHlwZT48Y29udHJpYnV0b3JzPjxhdXRob3JzPjxhdXRob3I+
Q3VydGlzcywgUC4gSC4sIEpyLjwvYXV0aG9yPjxhdXRob3I+S2luY2FpZCwgVy4gRS48L2F1dGhv
cj48L2F1dGhvcnM+PC9jb250cmlidXRvcnM+PHRpdGxlcz48dGl0bGU+VHJhbnNpdG9yeSBkZW1p
bmVyYWxpemF0aW9uIG9mIHRoZSBoaXAgaW4gcHJlZ25hbmN5LiBBIHJlcG9ydCBvZiB0aHJlZSBj
YXNlczwvdGl0bGU+PHNlY29uZGFyeS10aXRsZT5KIEJvbmUgSm9pbnQgU3VyZyBBbTwvc2Vjb25k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eS4gQW1lcmljYW4gdm9sdW1lPC9hYmJyLTE+PC9hbHQtcGVyaW9kaWNhbD48cGFnZXM+MTMyNy0z
MzwvcGFnZXM+PHZvbHVtZT40MS1BPC92b2x1bWU+PGtleXdvcmRzPjxrZXl3b3JkPkhpcC8qcGh5
c2lvbG9neTwva2V5d29yZD48a2V5d29yZD5QcmVnbmFuY3kvKnBoeXNpb2xvZ3k8L2tleXdvcmQ+
PC9rZXl3b3Jkcz48ZGF0ZXM+PHllYXI+MTk1OTwveWVhcj48cHViLWRhdGVzPjxkYXRlPk9jdDwv
ZGF0ZT48L3B1Yi1kYXRlcz48L2RhdGVzPjxpc2JuPjAwMjEtOTM1NSAoUHJpbnQpPC9pc2JuPjxh
Y2Nlc3Npb24tbnVtPjEzODQ5NDg3PC9hY2Nlc3Npb24tbnVtPjxsYWJlbD42Mzg8L2xhYmVsPjx1
cmxzPjxyZWxhdGVkLXVybHM+PHVybD5odHRwOi8vd3d3Lm5jYmkubmxtLm5paC5nb3YvcHVibWVk
LzEzODQ5NDg3PC91cmw+PC9yZWxhdGVkLXVybHM+PC91cmxzPjwvcmVjb3JkPjwvQ2l0ZT48Q2l0
ZT48QXV0aG9yPktvdmFjczwvQXV0aG9yPjxZZWFyPjIwMTU8L1llYXI+PFJlY051bT4zMDY0PC9S
ZWNOdW0+PHJlY29yZD48cmVjLW51bWJlcj4zMDY0PC9yZWMtbnVtYmVyPjxmb3JlaWduLWtleXM+
PGtleSBhcHA9IkVOIiBkYi1pZD0icHBhd3dld2F6eHIyeHllZHhhODUydnB1dnhzYXNmc3d4MnY1
IiB0aW1lc3RhbXA9IjE1Njk1MDU2ODIiPjMwNjQ8L2tleT48L2ZvcmVpZ24ta2V5cz48cmVmLXR5
cGUgbmFtZT0iSm91cm5hbCBBcnRpY2xlIj4xNzwvcmVmLXR5cGU+PGNvbnRyaWJ1dG9ycz48YXV0
aG9ycz48YXV0aG9yPktvdmFjcywgQy4gUy48L2F1dGhvcj48YXV0aG9yPlJhbHN0b24sIFMuIEgu
PC9hdXRob3I+PC9hdXRob3JzPjwvY29udHJpYnV0b3JzPjxhdXRoLWFkZHJlc3M+RmFjdWx0eSBv
ZiBNZWRpY2luZS1FbmRvY3Jpbm9sb2d5LCBNZW1vcmlhbCBVbml2ZXJzaXR5IG9mIE5ld2ZvdW5k
bGFuZCwgU3QuIEpvaG4mYXBvcztzLCBOZXdmb3VuZGxhbmQsIENhbmFkYSwgQTFCIDNWNiwgY2tv
dmFjc0BtdW4uY2EuPC9hdXRoLWFkZHJlc3M+PHRpdGxlcz48dGl0bGU+UHJlc2VudGF0aW9uIGFu
ZCBtYW5hZ2VtZW50IG9mIG9zdGVvcG9yb3NpcyBwcmVzZW50aW5nIGluIGFzc29jaWF0aW9uIHdp
dGggcHJlZ25hbmN5IG9yIGxhY3RhdGlvbjwvdGl0bGU+PHNlY29uZGFyeS10aXRsZT5Pc3Rlb3Bv
cm9zIEludDwvc2Vjb25kYXJ5LXRpdGxlPjwvdGl0bGVzPjxwZXJpb2RpY2FsPjxmdWxsLXRpdGxl
Pk9zdGVvcG9yb3MgSW50PC9mdWxsLXRpdGxlPjwvcGVyaW9kaWNhbD48cGFnZXM+MjIyMy00MTwv
cGFnZXM+PHZvbHVtZT4yNjwvdm9sdW1lPjxudW1iZXI+OTwvbnVtYmVyPjxlZGl0aW9uPjIwMTUw
NTA1PC9lZGl0aW9uPjxrZXl3b3Jkcz48a2V5d29yZD5Cb25lIERlbnNpdHkvcGh5c2lvbG9neTwv
a2V5d29yZD48a2V5d29yZD5GZW1hbGU8L2tleXdvcmQ+PGtleXdvcmQ+SHVtYW5zPC9rZXl3b3Jk
PjxrZXl3b3JkPkxhY3RhdGlvbi8qcGh5c2lvbG9neTwva2V5d29yZD48a2V5d29yZD5Pc3Rlb3Bv
cm9zaXMvKmRpYWdub3Npcy90aGVyYXB5PC9rZXl3b3JkPjxrZXl3b3JkPk9zdGVvcG9yb3RpYyBG
cmFjdHVyZXMvKmRpYWdub3Npcy90aGVyYXB5PC9rZXl3b3JkPjxrZXl3b3JkPlByZWduYW5jeTwv
a2V5d29yZD48a2V5d29yZD5QcmVnbmFuY3kgQ29tcGxpY2F0aW9ucy8qZGlhZ25vc2lzL3RoZXJh
cHk8L2tleXdvcmQ+PGtleXdvcmQ+U3BpbmFsIEZyYWN0dXJlcy9waHlzaW9wYXRob2xvZ3k8L2tl
eXdvcmQ+PC9rZXl3b3Jkcz48ZGF0ZXM+PHllYXI+MjAxNTwveWVhcj48cHViLWRhdGVzPjxkYXRl
PlNlcDwvZGF0ZT48L3B1Yi1kYXRlcz48L2RhdGVzPjxpc2JuPjE0MzMtMjk2NSAoRWxlY3Ryb25p
YykmI3hEOzA5MzctOTQxWCAoTGlua2luZyk8L2lzYm4+PGFjY2Vzc2lvbi1udW0+MjU5MzkzMDk8
L2FjY2Vzc2lvbi1udW0+PHVybHM+PHJlbGF0ZWQtdXJscz48dXJsPmh0dHBzOi8vd3d3Lm5jYmku
bmxtLm5paC5nb3YvcHVibWVkLzI1OTM5MzA5PC91cmw+PC9yZWxhdGVkLXVybHM+PC91cmxzPjxl
bGVjdHJvbmljLXJlc291cmNlLW51bT4xMC4xMDA3L3MwMDE5OC0wMTUtMzE0OS0zPC9lbGVjdHJv
bmljLXJlc291cmNlLW51bT48cmVtb3RlLWRhdGFiYXNlLW5hbWU+TWVkbGluZTwvcmVtb3RlLWRh
dGFiYXNlLW5hbWU+PHJlbW90ZS1kYXRhYmFzZS1wcm92aWRlcj5OTE08L3JlbW90ZS1kYXRhYmFz
ZS1wcm92aWRlcj48L3JlY29yZD48L0NpdGU+PC9FbmROb3RlPn==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PEVuZE5vdGU+PENpdGU+PEF1dGhvcj5MYWtoYW5wYWw8L0F1dGhvcj48WWVhcj4xOTg3PC9ZZWFy
PjxSZWNOdW0+MTQzOTwvUmVjTnVtPjxEaXNwbGF5VGV4dD4oNzksOTctOTkpPC9EaXNwbGF5VGV4
dD48cmVjb3JkPjxyZWMtbnVtYmVyPjE0Mzk8L3JlYy1udW1iZXI+PGZvcmVpZ24ta2V5cz48a2V5
IGFwcD0iRU4iIGRiLWlkPSJwcGF3d2V3YXp4cjJ4eWVkeGE4NTJ2cHV2eHNhc2Zzd3gydjUiIHRp
bWVzdGFtcD0iMTU2OTUwNTY2NiI+MTQzOTwva2V5PjwvZm9yZWlnbi1rZXlzPjxyZWYtdHlwZSBu
YW1lPSJKb3VybmFsIEFydGljbGUiPjE3PC9yZWYtdHlwZT48Y29udHJpYnV0b3JzPjxhdXRob3Jz
PjxhdXRob3I+TGFraGFucGFsLCBTLjwvYXV0aG9yPjxhdXRob3I+R2luc2J1cmcsIFcuIFcuPC9h
dXRob3I+PGF1dGhvcj5MdXRocmEsIEguIFMuPC9hdXRob3I+PGF1dGhvcj5IdW5kZXIsIEcuIEcu
PC9hdXRob3I+PC9hdXRob3JzPjwvY29udHJpYnV0b3JzPjx0aXRsZXM+PHRpdGxlPlRyYW5zaWVu
dCByZWdpb25hbCBvc3Rlb3Bvcm9zaXMuIEEgc3R1ZHkgb2YgNTYgY2FzZXMgYW5kIHJldmlldyBv
ZiB0aGUgbGl0ZXJhdHVyZTwvdGl0bGU+PHNlY29uZGFyeS10aXRsZT5Bbm4gSW50ZXJuIE1lZDwv
c2Vjb25kYXJ5LXRpdGxlPjxhbHQtdGl0bGU+QW5uYWxzIG9mIGludGVybmFsIG1lZGljaW5lPC9h
bHQtdGl0bGU+PC90aXRsZXM+PHBlcmlvZGljYWw+PGZ1bGwtdGl0bGU+QW5uIEludGVybiBNZWQ8
L2Z1bGwtdGl0bGU+PC9wZXJpb2RpY2FsPjxhbHQtcGVyaW9kaWNhbD48ZnVsbC10aXRsZT5Bbm5h
bHMgb2YgSW50ZXJuYWwgTWVkaWNpbmU8L2Z1bGwtdGl0bGU+PC9hbHQtcGVyaW9kaWNhbD48cGFn
ZXM+NDQ0LTUwPC9wYWdlcz48dm9sdW1lPjEwNjwvdm9sdW1lPjxudW1iZXI+MzwvbnVtYmVyPjxr
ZXl3b3Jkcz48a2V5d29yZD5BZHVsdDwva2V5d29yZD48a2V5d29yZD5BZ2VkPC9rZXl3b3JkPjxr
ZXl3b3JkPkZlbWFsZTwva2V5d29yZD48a2V5d29yZD5Gb2xsb3ctVXAgU3R1ZGllczwva2V5d29y
ZD48a2V5d29yZD5IdW1hbnM8L2tleXdvcmQ+PGtleXdvcmQ+Sm9pbnQgRGlzZWFzZXMvZXRpb2xv
Z3k8L2tleXdvcmQ+PGtleXdvcmQ+TWFsZTwva2V5d29yZD48a2V5d29yZD5NaWRkbGUgQWdlZDwv
a2V5d29yZD48a2V5d29yZD5Pc3Rlb3Bvcm9zaXMvKmNsYXNzaWZpY2F0aW9uL3BhdGhvbG9neS9y
YWRpb2dyYXBoeS90aGVyYXB5PC9rZXl3b3JkPjwva2V5d29yZHM+PGRhdGVzPjx5ZWFyPjE5ODc8
L3llYXI+PHB1Yi1kYXRlcz48ZGF0ZT5NYXI8L2RhdGU+PC9wdWItZGF0ZXM+PC9kYXRlcz48aXNi
bj4wMDAzLTQ4MTkgKFByaW50KSYjeEQ7MDAwMy00ODE5IChMaW5raW5nKTwvaXNibj48YWNjZXNz
aW9uLW51bT4zODEzMjM5PC9hY2Nlc3Npb24tbnVtPjxsYWJlbD40MDkxPC9sYWJlbD48dXJscz48
cmVsYXRlZC11cmxzPjx1cmw+aHR0cDovL3d3dy5uY2JpLm5sbS5uaWguZ292L3B1Ym1lZC8zODEz
MjM5PC91cmw+PC9yZWxhdGVkLXVybHM+PC91cmxzPjwvcmVjb3JkPjwvQ2l0ZT48Q2l0ZT48QXV0
aG9yPkFyYXlzc2k8L0F1dGhvcj48WWVhcj4yMDAzPC9ZZWFyPjxSZWNOdW0+MTQzODwvUmVjTnVt
PjxyZWNvcmQ+PHJlYy1udW1iZXI+MTQzODwvcmVjLW51bWJlcj48Zm9yZWlnbi1rZXlzPjxrZXkg
YXBwPSJFTiIgZGItaWQ9InBwYXd3ZXdhenhyMnh5ZWR4YTg1MnZwdXZ4c2FzZnN3eDJ2NSIgdGlt
ZXN0YW1wPSIxNTY5NTA1NjY2Ij4xNDM4PC9rZXk+PC9mb3JlaWduLWtleXM+PHJlZi10eXBlIG5h
bWU9IkpvdXJuYWwgQXJ0aWNsZSI+MTc8L3JlZi10eXBlPjxjb250cmlidXRvcnM+PGF1dGhvcnM+
PGF1dGhvcj5BcmF5c3NpLCBULiBLLjwvYXV0aG9yPjxhdXRob3I+VGF3YmksIEguIEEuPC9hdXRo
b3I+PGF1dGhvcj5Vc3RhLCBJLiBNLjwvYXV0aG9yPjxhdXRob3I+SG91cmFuaSwgTS4gSC48L2F1
dGhvcj48L2F1dGhvcnM+PC9jb250cmlidXRvcnM+PGF1dGgtYWRkcmVzcz5EZXBhcnRtZW50cyBv
ZiBJbnRlcm5hbCBNZWRpY2luZSwgT2JzdGV0cmljcyBhbmQgR3luZWNvbG9neSBhbmQgRGlhZ25v
c3RpYyBSYWRpb2xvZ3ksIEFtZXJpY2FuIFVuaXZlcnNpdHkgb2YgQmVpcnV0LCBCZWlydXQsIExl
YmFub24uPC9hdXRoLWFkZHJlc3M+PHRpdGxlcz48dGl0bGU+Q2FsY2l0b25pbiBpbiB0aGUgdHJl
YXRtZW50IG9mIHRyYW5zaWVudCBvc3Rlb3Bvcm9zaXMgb2YgdGhlIGhpcDwvdGl0bGU+PHNlY29u
ZGFyeS10aXRsZT5TZW1pbiBBcnRocml0aXMgUmhldW08L3NlY29uZGFyeS10aXRsZT48L3RpdGxl
cz48cGVyaW9kaWNhbD48ZnVsbC10aXRsZT5TZW1pbiBBcnRocml0aXMgUmhldW08L2Z1bGwtdGl0
bGU+PC9wZXJpb2RpY2FsPjxwYWdlcz4zODgtOTc8L3BhZ2VzPjx2b2x1bWU+MzI8L3ZvbHVtZT48
bnVtYmVyPjY8L251bWJlcj48a2V5d29yZHM+PGtleXdvcmQ+QWR1bHQ8L2tleXdvcmQ+PGtleXdv
cmQ+Q2FsY2l0b25pbi8qdGhlcmFwZXV0aWMgdXNlPC9rZXl3b3JkPjxrZXl3b3JkPkZlbWFsZTwv
a2V5d29yZD48a2V5d29yZD4qSGlwIEpvaW50PC9rZXl3b3JkPjxrZXl3b3JkPkh1bWFuczwva2V5
d29yZD48a2V5d29yZD5Pc3Rlb3Bvcm9zaXMvY29tcGxpY2F0aW9ucy8qZHJ1ZyB0aGVyYXB5L3Bh
dGhvbG9neTwva2V5d29yZD48a2V5d29yZD5QYWluLypkcnVnIHRoZXJhcHkvZXRpb2xvZ3k8L2tl
eXdvcmQ+PGtleXdvcmQ+VGltZSBGYWN0b3JzPC9rZXl3b3JkPjxrZXl3b3JkPlRvbW9ncmFwaHks
IFgtUmF5IENvbXB1dGVkPC9rZXl3b3JkPjxrZXl3b3JkPlRyZWF0bWVudCBPdXRjb21lPC9rZXl3
b3JkPjwva2V5d29yZHM+PGRhdGVzPjx5ZWFyPjIwMDM8L3llYXI+PHB1Yi1kYXRlcz48ZGF0ZT5K
dW48L2RhdGU+PC9wdWItZGF0ZXM+PC9kYXRlcz48aXNibj4wMDQ5LTAxNzIgKFByaW50KSYjeEQ7
MDA0OS0wMTcyIChMaW5raW5nKTwvaXNibj48YWNjZXNzaW9uLW51bT4xMjgzMzI0NzwvYWNjZXNz
aW9uLW51bT48bGFiZWw+NDA4MTwvbGFiZWw+PHVybHM+PHJlbGF0ZWQtdXJscz48dXJsPmh0dHA6
Ly93d3cubmNiaS5ubG0ubmloLmdvdi9wdWJtZWQvMTI4MzMyNDc8L3VybD48L3JlbGF0ZWQtdXJs
cz48L3VybHM+PGVsZWN0cm9uaWMtcmVzb3VyY2UtbnVtPjEwLjEwNTMvc2FyaC4yMDAyLjUwMDE0
PC9lbGVjdHJvbmljLXJlc291cmNlLW51bT48L3JlY29yZD48L0NpdGU+PENpdGU+PEF1dGhvcj5D
dXJ0aXNzPC9BdXRob3I+PFllYXI+MTk1OTwvWWVhcj48UmVjTnVtPjYzNjwvUmVjTnVtPjxyZWNv
cmQ+PHJlYy1udW1iZXI+NjM2PC9yZWMtbnVtYmVyPjxmb3JlaWduLWtleXM+PGtleSBhcHA9IkVO
IiBkYi1pZD0icHBhd3dld2F6eHIyeHllZHhhODUydnB1dnhzYXNmc3d4MnY1IiB0aW1lc3RhbXA9
IjE1Njk1MDU2NTgiPjYzNjwva2V5PjwvZm9yZWlnbi1rZXlzPjxyZWYtdHlwZSBuYW1lPSJKb3Vy
bmFsIEFydGljbGUiPjE3PC9yZWYtdHlwZT48Y29udHJpYnV0b3JzPjxhdXRob3JzPjxhdXRob3I+
Q3VydGlzcywgUC4gSC4sIEpyLjwvYXV0aG9yPjxhdXRob3I+S2luY2FpZCwgVy4gRS48L2F1dGhv
cj48L2F1dGhvcnM+PC9jb250cmlidXRvcnM+PHRpdGxlcz48dGl0bGU+VHJhbnNpdG9yeSBkZW1p
bmVyYWxpemF0aW9uIG9mIHRoZSBoaXAgaW4gcHJlZ25hbmN5LiBBIHJlcG9ydCBvZiB0aHJlZSBj
YXNlczwvdGl0bGU+PHNlY29uZGFyeS10aXRsZT5KIEJvbmUgSm9pbnQgU3VyZyBBbTwvc2Vjb25k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eS4gQW1lcmljYW4gdm9sdW1lPC9hYmJyLTE+PC9hbHQtcGVyaW9kaWNhbD48cGFnZXM+MTMyNy0z
MzwvcGFnZXM+PHZvbHVtZT40MS1BPC92b2x1bWU+PGtleXdvcmRzPjxrZXl3b3JkPkhpcC8qcGh5
c2lvbG9neTwva2V5d29yZD48a2V5d29yZD5QcmVnbmFuY3kvKnBoeXNpb2xvZ3k8L2tleXdvcmQ+
PC9rZXl3b3Jkcz48ZGF0ZXM+PHllYXI+MTk1OTwveWVhcj48cHViLWRhdGVzPjxkYXRlPk9jdDwv
ZGF0ZT48L3B1Yi1kYXRlcz48L2RhdGVzPjxpc2JuPjAwMjEtOTM1NSAoUHJpbnQpPC9pc2JuPjxh
Y2Nlc3Npb24tbnVtPjEzODQ5NDg3PC9hY2Nlc3Npb24tbnVtPjxsYWJlbD42Mzg8L2xhYmVsPjx1
cmxzPjxyZWxhdGVkLXVybHM+PHVybD5odHRwOi8vd3d3Lm5jYmkubmxtLm5paC5nb3YvcHVibWVk
LzEzODQ5NDg3PC91cmw+PC9yZWxhdGVkLXVybHM+PC91cmxzPjwvcmVjb3JkPjwvQ2l0ZT48Q2l0
ZT48QXV0aG9yPktvdmFjczwvQXV0aG9yPjxZZWFyPjIwMTU8L1llYXI+PFJlY051bT4zMDY0PC9S
ZWNOdW0+PHJlY29yZD48cmVjLW51bWJlcj4zMDY0PC9yZWMtbnVtYmVyPjxmb3JlaWduLWtleXM+
PGtleSBhcHA9IkVOIiBkYi1pZD0icHBhd3dld2F6eHIyeHllZHhhODUydnB1dnhzYXNmc3d4MnY1
IiB0aW1lc3RhbXA9IjE1Njk1MDU2ODIiPjMwNjQ8L2tleT48L2ZvcmVpZ24ta2V5cz48cmVmLXR5
cGUgbmFtZT0iSm91cm5hbCBBcnRpY2xlIj4xNzwvcmVmLXR5cGU+PGNvbnRyaWJ1dG9ycz48YXV0
aG9ycz48YXV0aG9yPktvdmFjcywgQy4gUy48L2F1dGhvcj48YXV0aG9yPlJhbHN0b24sIFMuIEgu
PC9hdXRob3I+PC9hdXRob3JzPjwvY29udHJpYnV0b3JzPjxhdXRoLWFkZHJlc3M+RmFjdWx0eSBv
ZiBNZWRpY2luZS1FbmRvY3Jpbm9sb2d5LCBNZW1vcmlhbCBVbml2ZXJzaXR5IG9mIE5ld2ZvdW5k
bGFuZCwgU3QuIEpvaG4mYXBvcztzLCBOZXdmb3VuZGxhbmQsIENhbmFkYSwgQTFCIDNWNiwgY2tv
dmFjc0BtdW4uY2EuPC9hdXRoLWFkZHJlc3M+PHRpdGxlcz48dGl0bGU+UHJlc2VudGF0aW9uIGFu
ZCBtYW5hZ2VtZW50IG9mIG9zdGVvcG9yb3NpcyBwcmVzZW50aW5nIGluIGFzc29jaWF0aW9uIHdp
dGggcHJlZ25hbmN5IG9yIGxhY3RhdGlvbjwvdGl0bGU+PHNlY29uZGFyeS10aXRsZT5Pc3Rlb3Bv
cm9zIEludDwvc2Vjb25kYXJ5LXRpdGxlPjwvdGl0bGVzPjxwZXJpb2RpY2FsPjxmdWxsLXRpdGxl
Pk9zdGVvcG9yb3MgSW50PC9mdWxsLXRpdGxlPjwvcGVyaW9kaWNhbD48cGFnZXM+MjIyMy00MTwv
cGFnZXM+PHZvbHVtZT4yNjwvdm9sdW1lPjxudW1iZXI+OTwvbnVtYmVyPjxlZGl0aW9uPjIwMTUw
NTA1PC9lZGl0aW9uPjxrZXl3b3Jkcz48a2V5d29yZD5Cb25lIERlbnNpdHkvcGh5c2lvbG9neTwv
a2V5d29yZD48a2V5d29yZD5GZW1hbGU8L2tleXdvcmQ+PGtleXdvcmQ+SHVtYW5zPC9rZXl3b3Jk
PjxrZXl3b3JkPkxhY3RhdGlvbi8qcGh5c2lvbG9neTwva2V5d29yZD48a2V5d29yZD5Pc3Rlb3Bv
cm9zaXMvKmRpYWdub3Npcy90aGVyYXB5PC9rZXl3b3JkPjxrZXl3b3JkPk9zdGVvcG9yb3RpYyBG
cmFjdHVyZXMvKmRpYWdub3Npcy90aGVyYXB5PC9rZXl3b3JkPjxrZXl3b3JkPlByZWduYW5jeTwv
a2V5d29yZD48a2V5d29yZD5QcmVnbmFuY3kgQ29tcGxpY2F0aW9ucy8qZGlhZ25vc2lzL3RoZXJh
cHk8L2tleXdvcmQ+PGtleXdvcmQ+U3BpbmFsIEZyYWN0dXJlcy9waHlzaW9wYXRob2xvZ3k8L2tl
eXdvcmQ+PC9rZXl3b3Jkcz48ZGF0ZXM+PHllYXI+MjAxNTwveWVhcj48cHViLWRhdGVzPjxkYXRl
PlNlcDwvZGF0ZT48L3B1Yi1kYXRlcz48L2RhdGVzPjxpc2JuPjE0MzMtMjk2NSAoRWxlY3Ryb25p
YykmI3hEOzA5MzctOTQxWCAoTGlua2luZyk8L2lzYm4+PGFjY2Vzc2lvbi1udW0+MjU5MzkzMDk8
L2FjY2Vzc2lvbi1udW0+PHVybHM+PHJlbGF0ZWQtdXJscz48dXJsPmh0dHBzOi8vd3d3Lm5jYmku
bmxtLm5paC5nb3YvcHVibWVkLzI1OTM5MzA5PC91cmw+PC9yZWxhdGVkLXVybHM+PC91cmxzPjxl
bGVjdHJvbmljLXJlc291cmNlLW51bT4xMC4xMDA3L3MwMDE5OC0wMTUtMzE0OS0zPC9lbGVjdHJv
bmljLXJlc291cmNlLW51bT48cmVtb3RlLWRhdGFiYXNlLW5hbWU+TWVkbGluZTwvcmVtb3RlLWRh
dGFiYXNlLW5hbWU+PHJlbW90ZS1kYXRhYmFzZS1wcm92aWRlcj5OTE08L3JlbW90ZS1kYXRhYmFz
ZS1wcm92aWRlcj48L3JlY29yZD48L0NpdGU+PC9FbmROb3RlPn==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(79,97-99)</w:t>
      </w:r>
      <w:r w:rsidR="00A22A40" w:rsidRPr="00A8335A">
        <w:rPr>
          <w:rFonts w:cs="Arial"/>
          <w:sz w:val="22"/>
          <w:szCs w:val="22"/>
        </w:rPr>
        <w:fldChar w:fldCharType="end"/>
      </w:r>
      <w:r w:rsidRPr="00A8335A">
        <w:rPr>
          <w:rFonts w:cs="Arial"/>
          <w:sz w:val="22"/>
          <w:szCs w:val="22"/>
        </w:rPr>
        <w:t xml:space="preserve">. Radiographs and DXA indicate radiolucency and reduced bone density of the symptomatic femoral head and neck, while MRI demonstrates increased water content of the femoral head and the marrow cavity; a joint effusion may also be present. The differential diagnosis of this condition includes inflammatory joint disorders, avascular necrosis of the hip, bone marrow edema, and reflex sympathetic dystrophy. It is a self-limiting condition with both symptoms and radiological appearance resolving within two to six months post-partum; conservative measures including bed rest are usually all that is required during the symptomatic phase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 xml:space="preserve">. Of course, fractures of </w:t>
      </w:r>
      <w:proofErr w:type="gramStart"/>
      <w:r w:rsidRPr="00A8335A">
        <w:rPr>
          <w:rFonts w:cs="Arial"/>
          <w:sz w:val="22"/>
          <w:szCs w:val="22"/>
        </w:rPr>
        <w:t>an</w:t>
      </w:r>
      <w:proofErr w:type="gramEnd"/>
      <w:r w:rsidRPr="00A8335A">
        <w:rPr>
          <w:rFonts w:cs="Arial"/>
          <w:sz w:val="22"/>
          <w:szCs w:val="22"/>
        </w:rPr>
        <w:t xml:space="preserve"> involved femur require urgent arthroplasty or hip replacement. The condition recurs in about 40% of cases (not necessarily during pregnancy), unlike osteoporosis involving the spine, and this has prompted prophylactic hip arthroplasty to be done in a few cases where the opposite hip appears to be affected.</w:t>
      </w:r>
    </w:p>
    <w:p w14:paraId="78672613" w14:textId="282C908E" w:rsidR="000E4EE3" w:rsidRPr="00A8335A" w:rsidRDefault="000E4EE3" w:rsidP="00A8335A">
      <w:pPr>
        <w:spacing w:after="0" w:line="276" w:lineRule="auto"/>
        <w:rPr>
          <w:rFonts w:cs="Arial"/>
          <w:sz w:val="22"/>
          <w:szCs w:val="22"/>
        </w:rPr>
      </w:pPr>
    </w:p>
    <w:p w14:paraId="63A2EEB9" w14:textId="1F27203C" w:rsidR="000E4EE3" w:rsidRPr="00A8335A" w:rsidRDefault="000E4EE3" w:rsidP="00A8335A">
      <w:pPr>
        <w:spacing w:after="0" w:line="276" w:lineRule="auto"/>
        <w:rPr>
          <w:rFonts w:cs="Arial"/>
          <w:sz w:val="22"/>
          <w:szCs w:val="22"/>
        </w:rPr>
      </w:pPr>
      <w:r w:rsidRPr="00A8335A">
        <w:rPr>
          <w:rFonts w:cs="Arial"/>
          <w:sz w:val="22"/>
          <w:szCs w:val="22"/>
        </w:rPr>
        <w:t xml:space="preserve">Vertebral compression fractures and transient osteoporosis of the hip </w:t>
      </w:r>
      <w:r w:rsidR="0093536A" w:rsidRPr="00A8335A">
        <w:rPr>
          <w:rFonts w:cs="Arial"/>
          <w:sz w:val="22"/>
          <w:szCs w:val="22"/>
        </w:rPr>
        <w:t>are not always distinct</w:t>
      </w:r>
      <w:r w:rsidR="00841F53" w:rsidRPr="00A8335A">
        <w:rPr>
          <w:rFonts w:cs="Arial"/>
          <w:sz w:val="22"/>
          <w:szCs w:val="22"/>
        </w:rPr>
        <w:t xml:space="preserve"> entities</w:t>
      </w:r>
      <w:r w:rsidR="0093536A" w:rsidRPr="00A8335A">
        <w:rPr>
          <w:rFonts w:cs="Arial"/>
          <w:sz w:val="22"/>
          <w:szCs w:val="22"/>
        </w:rPr>
        <w:t xml:space="preserve">; </w:t>
      </w:r>
      <w:r w:rsidRPr="00A8335A">
        <w:rPr>
          <w:rFonts w:cs="Arial"/>
          <w:sz w:val="22"/>
          <w:szCs w:val="22"/>
        </w:rPr>
        <w:t xml:space="preserve">both </w:t>
      </w:r>
      <w:r w:rsidR="00A00AA3" w:rsidRPr="00A8335A">
        <w:rPr>
          <w:rFonts w:cs="Arial"/>
          <w:sz w:val="22"/>
          <w:szCs w:val="22"/>
        </w:rPr>
        <w:t xml:space="preserve">have </w:t>
      </w:r>
      <w:r w:rsidRPr="00A8335A">
        <w:rPr>
          <w:rFonts w:cs="Arial"/>
          <w:sz w:val="22"/>
          <w:szCs w:val="22"/>
        </w:rPr>
        <w:t xml:space="preserve">occurred in </w:t>
      </w:r>
      <w:r w:rsidR="00A00AA3" w:rsidRPr="00A8335A">
        <w:rPr>
          <w:rFonts w:cs="Arial"/>
          <w:sz w:val="22"/>
          <w:szCs w:val="22"/>
        </w:rPr>
        <w:t>a few</w:t>
      </w:r>
      <w:r w:rsidRPr="00A8335A">
        <w:rPr>
          <w:rFonts w:cs="Arial"/>
          <w:sz w:val="22"/>
          <w:szCs w:val="22"/>
        </w:rPr>
        <w:t xml:space="preserve"> women in association with pregnancy</w:t>
      </w:r>
      <w:r w:rsidR="00FE3D2F" w:rsidRPr="00A8335A">
        <w:rPr>
          <w:rFonts w:cs="Arial"/>
          <w:sz w:val="22"/>
          <w:szCs w:val="22"/>
        </w:rPr>
        <w:t xml:space="preserve"> </w:t>
      </w:r>
      <w:r w:rsidR="00A22A40" w:rsidRPr="00A8335A">
        <w:rPr>
          <w:rFonts w:cs="Arial"/>
          <w:sz w:val="22"/>
          <w:szCs w:val="22"/>
        </w:rPr>
        <w:fldChar w:fldCharType="begin">
          <w:fldData xml:space="preserve">PEVuZE5vdGU+PENpdGU+PEF1dGhvcj5CYWtpPC9BdXRob3I+PFllYXI+MjAxNDwvWWVhcj48UmVj
TnVtPjI5NzY8L1JlY051bT48RGlzcGxheVRleHQ+KDEwMC0xMDMpPC9EaXNwbGF5VGV4dD48cmVj
b3JkPjxyZWMtbnVtYmVyPjI5NzY8L3JlYy1udW1iZXI+PGZvcmVpZ24ta2V5cz48a2V5IGFwcD0i
RU4iIGRiLWlkPSJwcGF3d2V3YXp4cjJ4eWVkeGE4NTJ2cHV2eHNhc2Zzd3gydjUiIHRpbWVzdGFt
cD0iMTU2OTUwNTY4MiI+Mjk3Njwva2V5PjwvZm9yZWlnbi1rZXlzPjxyZWYtdHlwZSBuYW1lPSJK
b3VybmFsIEFydGljbGUiPjE3PC9yZWYtdHlwZT48Y29udHJpYnV0b3JzPjxhdXRob3JzPjxhdXRo
b3I+QmFraSwgTS4gRS48L2F1dGhvcj48YXV0aG9yPlV5Z3VuLCBILjwvYXV0aG9yPjxhdXRob3I+
QXJpLCBCLjwvYXV0aG9yPjxhdXRob3I+QXlkaW4sIEguPC9hdXRob3I+PC9hdXRob3JzPjwvY29u
dHJpYnV0b3JzPjxhdXRoLWFkZHJlc3M+RGVwYXJ0bWVudCBvZiBPcnRob3BlZGljcyBhbmQgVHJh
dW1hdG9sb2d5LCBNZWRpY2FsIEZhY3VsdHkgb2YgS2FyYWRlbml6IFRla25payBVbml2ZXJzaXR5
LCBUcmFiem9uLCBUdXJrZXkuIGJha2llbXJlNjFAeWFob28uY29tLjwvYXV0aC1hZGRyZXNzPjx0
aXRsZXM+PHRpdGxlPkJpbGF0ZXJhbCBmZW1vcmFsIG5lY2sgaW5zdWZmaWNpZW5jeSBmcmFjdHVy
ZXMgaW4gcHJlZ25hbmN5PC90aXRsZT48c2Vjb25kYXJ5LXRpdGxlPkVrbGVtIEhhc3RhbGlrIENl
cnJhaGlzaTwvc2Vjb25kYXJ5LXRpdGxlPjxhbHQtdGl0bGU+RWtsZW0gaGFzdGFsaWtsYXJpIHZl
IGNlcnJhaGlzaSA9IEpvaW50IGRpc2Vhc2VzICZhbXA7IHJlbGF0ZWQgc3VyZ2VyeTwvYWx0LXRp
dGxlPjwvdGl0bGVzPjxwZXJpb2RpY2FsPjxmdWxsLXRpdGxlPkVrbGVtIEhhc3RhbGlrIENlcnJh
aGlzaTwvZnVsbC10aXRsZT48YWJici0xPkVrbGVtIGhhc3RhbGlrbGFyaSB2ZSBjZXJyYWhpc2kg
PSBKb2ludCBkaXNlYXNlcyAmYW1wOyByZWxhdGVkIHN1cmdlcnk8L2FiYnItMT48L3BlcmlvZGlj
YWw+PGFsdC1wZXJpb2RpY2FsPjxmdWxsLXRpdGxlPkVrbGVtIEhhc3RhbGlrIENlcnJhaGlzaTwv
ZnVsbC10aXRsZT48YWJici0xPkVrbGVtIGhhc3RhbGlrbGFyaSB2ZSBjZXJyYWhpc2kgPSBKb2lu
dCBkaXNlYXNlcyAmYW1wOyByZWxhdGVkIHN1cmdlcnk8L2FiYnItMT48L2FsdC1wZXJpb2RpY2Fs
PjxwYWdlcz42MC0yPC9wYWdlcz48dm9sdW1lPjI1PC92b2x1bWU+PG51bWJlcj4xPC9udW1iZXI+
PGVkaXRpb24+MjAxNC8wMy8yMjwvZWRpdGlvbj48ZGF0ZXM+PHllYXI+MjAxNDwveWVhcj48cHVi
LWRhdGVzPjxkYXRlPkFwcjwvZGF0ZT48L3B1Yi1kYXRlcz48L2RhdGVzPjxhY2Nlc3Npb24tbnVt
PjI0NjUwMzg4PC9hY2Nlc3Npb24tbnVtPjx1cmxzPjwvdXJscz48ZWxlY3Ryb25pYy1yZXNvdXJj
ZS1udW0+MTAuNTYwNi9laGMuMjAxNC4xMzwvZWxlY3Ryb25pYy1yZXNvdXJjZS1udW0+PHJlbW90
ZS1kYXRhYmFzZS1wcm92aWRlcj5OTE08L3JlbW90ZS1kYXRhYmFzZS1wcm92aWRlcj48bGFuZ3Vh
Z2U+ZW5nPC9sYW5ndWFnZT48L3JlY29yZD48L0NpdGU+PENpdGU+PEF1dGhvcj5BeW5hY2k8L0F1
dGhvcj48WWVhcj4yMDA4PC9ZZWFyPjxSZWNOdW0+Mjk0NzwvUmVjTnVtPjxyZWNvcmQ+PHJlYy1u
dW1iZXI+Mjk0NzwvcmVjLW51bWJlcj48Zm9yZWlnbi1rZXlzPjxrZXkgYXBwPSJFTiIgZGItaWQ9
InBwYXd3ZXdhenhyMnh5ZWR4YTg1MnZwdXZ4c2FzZnN3eDJ2NSIgdGltZXN0YW1wPSIxNTY5NTA1
NjgxIj4yOTQ3PC9rZXk+PC9mb3JlaWduLWtleXM+PHJlZi10eXBlIG5hbWU9IkpvdXJuYWwgQXJ0
aWNsZSI+MTc8L3JlZi10eXBlPjxjb250cmlidXRvcnM+PGF1dGhvcnM+PGF1dGhvcj5BeW5hY2ks
IE8uPC9hdXRob3I+PGF1dGhvcj5LZXJpbW9nbHUsIFMuPC9hdXRob3I+PGF1dGhvcj5PenR1cmss
IEMuPC9hdXRob3I+PGF1dGhvcj5TYXJhY29nbHUsIE0uPC9hdXRob3I+PC9hdXRob3JzPjwvY29u
dHJpYnV0b3JzPjxhdXRoLWFkZHJlc3M+RGVwYXJ0bWVudCBvZiBPcnRob3BlZGljIFN1cmdlcnks
IEthcmFkZW5peiBUZWNobmljYWwgVW5pdmVyc2l0eSBNZWRpY2FsIFNjaG9vbCwgVHJhYnpvbiwg
VHVya2V5LjwvYXV0aC1hZGRyZXNzPjx0aXRsZXM+PHRpdGxlPkJpbGF0ZXJhbCBub24tdHJhdW1h
dGljIGFjZXRhYnVsYXIgYW5kIGZlbW9yYWwgbmVjayBmcmFjdHVyZXMgZHVlIHRvIHByZWduYW5j
eS1hc3NvY2lhdGVkIG9zdGVvcG9yb3NpczwvdGl0bGU+PHNlY29uZGFyeS10aXRsZT5BcmNoIE9y
dGhvcCBUcmF1bWEgU3VyZzwvc2Vjb25kYXJ5LXRpdGxlPjxhbHQtdGl0bGU+QXJjaGl2ZXMgb2Yg
b3J0aG9wYWVkaWMgYW5kIHRyYXVtYSBzdXJnZXJ5PC9hbHQtdGl0bGU+PC90aXRsZXM+PHBlcmlv
ZGljYWw+PGZ1bGwtdGl0bGU+QXJjaCBPcnRob3AgVHJhdW1hIFN1cmc8L2Z1bGwtdGl0bGU+PC9w
ZXJpb2RpY2FsPjxwYWdlcz4zMTMtNjwvcGFnZXM+PHZvbHVtZT4xMjg8L3ZvbHVtZT48bnVtYmVy
PjM8L251bWJlcj48ZWRpdGlvbj4yMDA3LzA5LzExPC9lZGl0aW9uPjxrZXl3b3Jkcz48a2V5d29y
ZD5BY2V0YWJ1bHVtLyppbmp1cmllczwva2V5d29yZD48a2V5d29yZD5BZHVsdDwva2V5d29yZD48
a2V5d29yZD5BcnRocm9wbGFzdHksIFJlcGxhY2VtZW50LCBIaXA8L2tleXdvcmQ+PGtleXdvcmQ+
Qm9uZSBEZW5zaXR5PC9rZXl3b3JkPjxrZXl3b3JkPkJyZWFzdCBGZWVkaW5nPC9rZXl3b3JkPjxr
ZXl3b3JkPkZlbWFsZTwva2V5d29yZD48a2V5d29yZD5GZW1vcmFsIE5lY2sgRnJhY3R1cmVzLypz
dXJnZXJ5PC9rZXl3b3JkPjxrZXl3b3JkPkh1bWFuczwva2V5d29yZD48a2V5d29yZD5Pc3Rlb3Bv
cm9zaXMvKmNvbXBsaWNhdGlvbnMvZGlhZ25vc2lzPC9rZXl3b3JkPjxrZXl3b3JkPlByZWduYW5j
eTwva2V5d29yZD48a2V5d29yZD4qUHJlZ25hbmN5IENvbXBsaWNhdGlvbnMvZGlhZ25vc2lzPC9r
ZXl3b3JkPjxrZXl3b3JkPlB1ZXJwZXJhbCBEaXNvcmRlcnM8L2tleXdvcmQ+PC9rZXl3b3Jkcz48
ZGF0ZXM+PHllYXI+MjAwODwveWVhcj48cHViLWRhdGVzPjxkYXRlPk1hcjwvZGF0ZT48L3B1Yi1k
YXRlcz48L2RhdGVzPjxpc2JuPjA5MzYtODA1MSAoUHJpbnQpJiN4RDswOTM2LTgwNTE8L2lzYm4+
PGFjY2Vzc2lvbi1udW0+MTc4Mjg0MTA8L2FjY2Vzc2lvbi1udW0+PHVybHM+PHJlbGF0ZWQtdXJs
cz48dXJsPmh0dHA6Ly9kb3dubG9hZC5zcHJpbmdlci5jb20vc3RhdGljL3BkZi85NTYvYXJ0JTI1
M0ExMC4xMDA3JTI1MkZzMDA0MDItMDA3LTA0Mzktei5wZGY/YXV0aDY2PTE0MDAxNTc0NzRfYjFi
ZTYyNmE5ODQ1NGEzNDU3ZTkyZjVkZWQ3ODE4M2UmYW1wO2V4dD0ucGRmPC91cmw+PC9yZWxhdGVk
LXVybHM+PC91cmxzPjxlbGVjdHJvbmljLXJlc291cmNlLW51bT4xMC4xMDA3L3MwMDQwMi0wMDct
MDQzOS16PC9lbGVjdHJvbmljLXJlc291cmNlLW51bT48cmVtb3RlLWRhdGFiYXNlLXByb3ZpZGVy
Pk5MTTwvcmVtb3RlLWRhdGFiYXNlLXByb3ZpZGVyPjxsYW5ndWFnZT5lbmc8L2xhbmd1YWdlPjwv
cmVjb3JkPjwvQ2l0ZT48Q2l0ZT48QXV0aG9yPkJvbmFja2VyPC9BdXRob3I+PFllYXI+MjAxNDwv
WWVhcj48UmVjTnVtPjI5NjY8L1JlY051bT48cmVjb3JkPjxyZWMtbnVtYmVyPjI5NjY8L3JlYy1u
dW1iZXI+PGZvcmVpZ24ta2V5cz48a2V5IGFwcD0iRU4iIGRiLWlkPSJwcGF3d2V3YXp4cjJ4eWVk
eGE4NTJ2cHV2eHNhc2Zzd3gydjUiIHRpbWVzdGFtcD0iMTU2OTUwNTY4MiI+Mjk2Njwva2V5Pjwv
Zm9yZWlnbi1rZXlzPjxyZWYtdHlwZSBuYW1lPSJKb3VybmFsIEFydGljbGUiPjE3PC9yZWYtdHlw
ZT48Y29udHJpYnV0b3JzPjxhdXRob3JzPjxhdXRob3I+Qm9uYWNrZXIsIEouPC9hdXRob3I+PGF1
dGhvcj5KYW5vdXNlaywgTS48L2F1dGhvcj48YXV0aG9yPktyb2JlciwgTS48L2F1dGhvcj48L2F1
dGhvcnM+PC9jb250cmlidXRvcnM+PGF1dGgtYWRkcmVzcz5Vbml2ZXJzaXR5IG9mIFJvc3RvY2ss
IDE4MDUxLCBSb3N0b2NrLCBHZXJtYW55LCBqb2hubnktYm9uYWNrZXJAd2ViLmRlLjwvYXV0aC1h
ZGRyZXNzPjx0aXRsZXM+PHRpdGxlPlByZWduYW5jeS1hc3NvY2lhdGVkIG9zdGVvcG9yb3NpcyB3
aXRoIGVpZ2h0IGZyYWN0dXJlcyBpbiB0aGUgdmVydGVicmFsIGNvbHVtbiB0cmVhdGVkIHdpdGgg
a3lwaG9wbGFzdHkgYW5kIGJyYWNpbmc6IGEgY2FzZSByZXBvcnQ8L3RpdGxlPjxzZWNvbmRhcnkt
dGl0bGU+QXJjaCBPcnRob3AgVHJhdW1hIFN1cmc8L3NlY29uZGFyeS10aXRsZT48YWx0LXRpdGxl
PkFyY2hpdmVzIG9mIG9ydGhvcGFlZGljIGFuZCB0cmF1bWEgc3VyZ2VyeTwvYWx0LXRpdGxlPjwv
dGl0bGVzPjxwZXJpb2RpY2FsPjxmdWxsLXRpdGxlPkFyY2ggT3J0aG9wIFRyYXVtYSBTdXJnPC9m
dWxsLXRpdGxlPjwvcGVyaW9kaWNhbD48cGFnZXM+MTczLTk8L3BhZ2VzPjx2b2x1bWU+MTM0PC92
b2x1bWU+PG51bWJlcj4yPC9udW1iZXI+PGVkaXRpb24+MjAxMy8xMi8yMTwvZWRpdGlvbj48ZGF0
ZXM+PHllYXI+MjAxNDwveWVhcj48cHViLWRhdGVzPjxkYXRlPkZlYjwvZGF0ZT48L3B1Yi1kYXRl
cz48L2RhdGVzPjxpc2JuPjA5MzYtODA1MTwvaXNibj48YWNjZXNzaW9uLW51bT4yNDM1NzAyNTwv
YWNjZXNzaW9uLW51bT48dXJscz48cmVsYXRlZC11cmxzPjx1cmw+aHR0cDovL2Rvd25sb2FkLnNw
cmluZ2VyLmNvbS9zdGF0aWMvcGRmLzMzMS9hcnQlMjUzQTEwLjEwMDclMjUyRnMwMDQwMi0wMTMt
MTkxMi01LnBkZj9hdXRoNjY9MTQwMDE1OTI5MF84OGI4MDYyNGM0Mjg4MzE5MDg2NDEzMmI4ZDlm
YWQwNSZhbXA7ZXh0PS5wZGY8L3VybD48L3JlbGF0ZWQtdXJscz48L3VybHM+PGVsZWN0cm9uaWMt
cmVzb3VyY2UtbnVtPjEwLjEwMDcvczAwNDAyLTAxMy0xOTEyLTU8L2VsZWN0cm9uaWMtcmVzb3Vy
Y2UtbnVtPjxyZW1vdGUtZGF0YWJhc2UtcHJvdmlkZXI+TkxNPC9yZW1vdGUtZGF0YWJhc2UtcHJv
dmlkZXI+PGxhbmd1YWdlPmVuZzwvbGFuZ3VhZ2U+PC9yZWNvcmQ+PC9DaXRlPjxDaXRlPjxBdXRo
b3I+UGFsbGF2aTwvQXV0aG9yPjxZZWFyPjIwMTI8L1llYXI+PFJlY051bT4yOTY3PC9SZWNOdW0+
PHJlY29yZD48cmVjLW51bWJlcj4yOTY3PC9yZWMtbnVtYmVyPjxmb3JlaWduLWtleXM+PGtleSBh
cHA9IkVOIiBkYi1pZD0icHBhd3dld2F6eHIyeHllZHhhODUydnB1dnhzYXNmc3d4MnY1IiB0aW1l
c3RhbXA9IjE1Njk1MDU2ODIiPjI5Njc8L2tleT48L2ZvcmVpZ24ta2V5cz48cmVmLXR5cGUgbmFt
ZT0iSm91cm5hbCBBcnRpY2xlIj4xNzwvcmVmLXR5cGU+PGNvbnRyaWJ1dG9ycz48YXV0aG9ycz48
YXV0aG9yPlBhbGxhdmksIFAuPC9hdXRob3I+PGF1dGhvcj5QYWRtYSwgUy48L2F1dGhvcj48YXV0
aG9yPlZhbml0aGEgQW5uYSBTZWx2aSwgRC48L2F1dGhvcj48L2F1dGhvcnM+PC9jb250cmlidXRv
cnM+PGF1dGgtYWRkcmVzcz5EZXBhcnRtZW50IG9mIE9ic3RldHJpY3MgYW5kIEd5bmVjb2xvZ3ks
IE1NSFJDLCBNYWR1cmFpLCBUYW1pbCBOYWR1IEluZGlhLjwvYXV0aC1hZGRyZXNzPjx0aXRsZXM+
PHRpdGxlPlRyYW5zaWVudCBvc3Rlb3Bvcm9zaXMgb2YgaGlwIGFuZCBsdW1iYXIgc3BpbmUgaW4g
cHJlZ25hbmN5PC90aXRsZT48c2Vjb25kYXJ5LXRpdGxlPkogT2JzdGV0IEd5bmFlY29sIEluZGlh
PC9zZWNvbmRhcnktdGl0bGU+PGFsdC10aXRsZT5Kb3VybmFsIG9mIG9ic3RldHJpY3MgYW5kIGd5
bmFlY29sb2d5IG9mIEluZGlhPC9hbHQtdGl0bGU+PC90aXRsZXM+PHBlcmlvZGljYWw+PGZ1bGwt
dGl0bGU+SiBPYnN0ZXQgR3luYWVjb2wgSW5kaWE8L2Z1bGwtdGl0bGU+PGFiYnItMT5Kb3VybmFs
IG9mIG9ic3RldHJpY3MgYW5kIGd5bmFlY29sb2d5IG9mIEluZGlhPC9hYmJyLTE+PC9wZXJpb2Rp
Y2FsPjxhbHQtcGVyaW9kaWNhbD48ZnVsbC10aXRsZT5KIE9ic3RldCBHeW5hZWNvbCBJbmRpYTwv
ZnVsbC10aXRsZT48YWJici0xPkpvdXJuYWwgb2Ygb2JzdGV0cmljcyBhbmQgZ3luYWVjb2xvZ3kg
b2YgSW5kaWE8L2FiYnItMT48L2FsdC1wZXJpb2RpY2FsPjxwYWdlcz44LTk8L3BhZ2VzPjx2b2x1
bWU+NjI8L3ZvbHVtZT48bnVtYmVyPlN1cHBsIDE8L251bWJlcj48ZWRpdGlvbj4yMDEzLzEyLzAz
PC9lZGl0aW9uPjxkYXRlcz48eWVhcj4yMDEyPC95ZWFyPjxwdWItZGF0ZXM+PGRhdGU+RGVjPC9k
YXRlPjwvcHViLWRhdGVzPjwvZGF0ZXM+PGlzYm4+MDk3MS05MjAyIChQcmludCkmI3hEOzA5NzUt
NjQzNDwvaXNibj48YWNjZXNzaW9uLW51bT4yNDI5Mzg1NzwvYWNjZXNzaW9uLW51bT48dXJscz48
cmVsYXRlZC11cmxzPjx1cmw+aHR0cDovL3d3dy5uY2JpLm5sbS5uaWguZ292L3BtYy9hcnRpY2xl
cy9QTUMzNjMyNjg5L3BkZi8xMzIyNF8yMDEzX0FydGljbGVfMzU1LnBkZjwvdXJsPjwvcmVsYXRl
ZC11cmxzPjwvdXJscz48Y3VzdG9tMj5QbWMzNjMyNjg5PC9jdXN0b20yPjxlbGVjdHJvbmljLXJl
c291cmNlLW51bT4xMC4xMDA3L3MxMzIyNC0wMTMtMDM1NS05PC9lbGVjdHJvbmljLXJlc291cmNl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PEVuZE5vdGU+PENpdGU+PEF1dGhvcj5CYWtpPC9BdXRob3I+PFllYXI+MjAxNDwvWWVhcj48UmVj
TnVtPjI5NzY8L1JlY051bT48RGlzcGxheVRleHQ+KDEwMC0xMDMpPC9EaXNwbGF5VGV4dD48cmVj
b3JkPjxyZWMtbnVtYmVyPjI5NzY8L3JlYy1udW1iZXI+PGZvcmVpZ24ta2V5cz48a2V5IGFwcD0i
RU4iIGRiLWlkPSJwcGF3d2V3YXp4cjJ4eWVkeGE4NTJ2cHV2eHNhc2Zzd3gydjUiIHRpbWVzdGFt
cD0iMTU2OTUwNTY4MiI+Mjk3Njwva2V5PjwvZm9yZWlnbi1rZXlzPjxyZWYtdHlwZSBuYW1lPSJK
b3VybmFsIEFydGljbGUiPjE3PC9yZWYtdHlwZT48Y29udHJpYnV0b3JzPjxhdXRob3JzPjxhdXRo
b3I+QmFraSwgTS4gRS48L2F1dGhvcj48YXV0aG9yPlV5Z3VuLCBILjwvYXV0aG9yPjxhdXRob3I+
QXJpLCBCLjwvYXV0aG9yPjxhdXRob3I+QXlkaW4sIEguPC9hdXRob3I+PC9hdXRob3JzPjwvY29u
dHJpYnV0b3JzPjxhdXRoLWFkZHJlc3M+RGVwYXJ0bWVudCBvZiBPcnRob3BlZGljcyBhbmQgVHJh
dW1hdG9sb2d5LCBNZWRpY2FsIEZhY3VsdHkgb2YgS2FyYWRlbml6IFRla25payBVbml2ZXJzaXR5
LCBUcmFiem9uLCBUdXJrZXkuIGJha2llbXJlNjFAeWFob28uY29tLjwvYXV0aC1hZGRyZXNzPjx0
aXRsZXM+PHRpdGxlPkJpbGF0ZXJhbCBmZW1vcmFsIG5lY2sgaW5zdWZmaWNpZW5jeSBmcmFjdHVy
ZXMgaW4gcHJlZ25hbmN5PC90aXRsZT48c2Vjb25kYXJ5LXRpdGxlPkVrbGVtIEhhc3RhbGlrIENl
cnJhaGlzaTwvc2Vjb25kYXJ5LXRpdGxlPjxhbHQtdGl0bGU+RWtsZW0gaGFzdGFsaWtsYXJpIHZl
IGNlcnJhaGlzaSA9IEpvaW50IGRpc2Vhc2VzICZhbXA7IHJlbGF0ZWQgc3VyZ2VyeTwvYWx0LXRp
dGxlPjwvdGl0bGVzPjxwZXJpb2RpY2FsPjxmdWxsLXRpdGxlPkVrbGVtIEhhc3RhbGlrIENlcnJh
aGlzaTwvZnVsbC10aXRsZT48YWJici0xPkVrbGVtIGhhc3RhbGlrbGFyaSB2ZSBjZXJyYWhpc2kg
PSBKb2ludCBkaXNlYXNlcyAmYW1wOyByZWxhdGVkIHN1cmdlcnk8L2FiYnItMT48L3BlcmlvZGlj
YWw+PGFsdC1wZXJpb2RpY2FsPjxmdWxsLXRpdGxlPkVrbGVtIEhhc3RhbGlrIENlcnJhaGlzaTwv
ZnVsbC10aXRsZT48YWJici0xPkVrbGVtIGhhc3RhbGlrbGFyaSB2ZSBjZXJyYWhpc2kgPSBKb2lu
dCBkaXNlYXNlcyAmYW1wOyByZWxhdGVkIHN1cmdlcnk8L2FiYnItMT48L2FsdC1wZXJpb2RpY2Fs
PjxwYWdlcz42MC0yPC9wYWdlcz48dm9sdW1lPjI1PC92b2x1bWU+PG51bWJlcj4xPC9udW1iZXI+
PGVkaXRpb24+MjAxNC8wMy8yMjwvZWRpdGlvbj48ZGF0ZXM+PHllYXI+MjAxNDwveWVhcj48cHVi
LWRhdGVzPjxkYXRlPkFwcjwvZGF0ZT48L3B1Yi1kYXRlcz48L2RhdGVzPjxhY2Nlc3Npb24tbnVt
PjI0NjUwMzg4PC9hY2Nlc3Npb24tbnVtPjx1cmxzPjwvdXJscz48ZWxlY3Ryb25pYy1yZXNvdXJj
ZS1udW0+MTAuNTYwNi9laGMuMjAxNC4xMzwvZWxlY3Ryb25pYy1yZXNvdXJjZS1udW0+PHJlbW90
ZS1kYXRhYmFzZS1wcm92aWRlcj5OTE08L3JlbW90ZS1kYXRhYmFzZS1wcm92aWRlcj48bGFuZ3Vh
Z2U+ZW5nPC9sYW5ndWFnZT48L3JlY29yZD48L0NpdGU+PENpdGU+PEF1dGhvcj5BeW5hY2k8L0F1
dGhvcj48WWVhcj4yMDA4PC9ZZWFyPjxSZWNOdW0+Mjk0NzwvUmVjTnVtPjxyZWNvcmQ+PHJlYy1u
dW1iZXI+Mjk0NzwvcmVjLW51bWJlcj48Zm9yZWlnbi1rZXlzPjxrZXkgYXBwPSJFTiIgZGItaWQ9
InBwYXd3ZXdhenhyMnh5ZWR4YTg1MnZwdXZ4c2FzZnN3eDJ2NSIgdGltZXN0YW1wPSIxNTY5NTA1
NjgxIj4yOTQ3PC9rZXk+PC9mb3JlaWduLWtleXM+PHJlZi10eXBlIG5hbWU9IkpvdXJuYWwgQXJ0
aWNsZSI+MTc8L3JlZi10eXBlPjxjb250cmlidXRvcnM+PGF1dGhvcnM+PGF1dGhvcj5BeW5hY2ks
IE8uPC9hdXRob3I+PGF1dGhvcj5LZXJpbW9nbHUsIFMuPC9hdXRob3I+PGF1dGhvcj5PenR1cmss
IEMuPC9hdXRob3I+PGF1dGhvcj5TYXJhY29nbHUsIE0uPC9hdXRob3I+PC9hdXRob3JzPjwvY29u
dHJpYnV0b3JzPjxhdXRoLWFkZHJlc3M+RGVwYXJ0bWVudCBvZiBPcnRob3BlZGljIFN1cmdlcnks
IEthcmFkZW5peiBUZWNobmljYWwgVW5pdmVyc2l0eSBNZWRpY2FsIFNjaG9vbCwgVHJhYnpvbiwg
VHVya2V5LjwvYXV0aC1hZGRyZXNzPjx0aXRsZXM+PHRpdGxlPkJpbGF0ZXJhbCBub24tdHJhdW1h
dGljIGFjZXRhYnVsYXIgYW5kIGZlbW9yYWwgbmVjayBmcmFjdHVyZXMgZHVlIHRvIHByZWduYW5j
eS1hc3NvY2lhdGVkIG9zdGVvcG9yb3NpczwvdGl0bGU+PHNlY29uZGFyeS10aXRsZT5BcmNoIE9y
dGhvcCBUcmF1bWEgU3VyZzwvc2Vjb25kYXJ5LXRpdGxlPjxhbHQtdGl0bGU+QXJjaGl2ZXMgb2Yg
b3J0aG9wYWVkaWMgYW5kIHRyYXVtYSBzdXJnZXJ5PC9hbHQtdGl0bGU+PC90aXRsZXM+PHBlcmlv
ZGljYWw+PGZ1bGwtdGl0bGU+QXJjaCBPcnRob3AgVHJhdW1hIFN1cmc8L2Z1bGwtdGl0bGU+PC9w
ZXJpb2RpY2FsPjxwYWdlcz4zMTMtNjwvcGFnZXM+PHZvbHVtZT4xMjg8L3ZvbHVtZT48bnVtYmVy
PjM8L251bWJlcj48ZWRpdGlvbj4yMDA3LzA5LzExPC9lZGl0aW9uPjxrZXl3b3Jkcz48a2V5d29y
ZD5BY2V0YWJ1bHVtLyppbmp1cmllczwva2V5d29yZD48a2V5d29yZD5BZHVsdDwva2V5d29yZD48
a2V5d29yZD5BcnRocm9wbGFzdHksIFJlcGxhY2VtZW50LCBIaXA8L2tleXdvcmQ+PGtleXdvcmQ+
Qm9uZSBEZW5zaXR5PC9rZXl3b3JkPjxrZXl3b3JkPkJyZWFzdCBGZWVkaW5nPC9rZXl3b3JkPjxr
ZXl3b3JkPkZlbWFsZTwva2V5d29yZD48a2V5d29yZD5GZW1vcmFsIE5lY2sgRnJhY3R1cmVzLypz
dXJnZXJ5PC9rZXl3b3JkPjxrZXl3b3JkPkh1bWFuczwva2V5d29yZD48a2V5d29yZD5Pc3Rlb3Bv
cm9zaXMvKmNvbXBsaWNhdGlvbnMvZGlhZ25vc2lzPC9rZXl3b3JkPjxrZXl3b3JkPlByZWduYW5j
eTwva2V5d29yZD48a2V5d29yZD4qUHJlZ25hbmN5IENvbXBsaWNhdGlvbnMvZGlhZ25vc2lzPC9r
ZXl3b3JkPjxrZXl3b3JkPlB1ZXJwZXJhbCBEaXNvcmRlcnM8L2tleXdvcmQ+PC9rZXl3b3Jkcz48
ZGF0ZXM+PHllYXI+MjAwODwveWVhcj48cHViLWRhdGVzPjxkYXRlPk1hcjwvZGF0ZT48L3B1Yi1k
YXRlcz48L2RhdGVzPjxpc2JuPjA5MzYtODA1MSAoUHJpbnQpJiN4RDswOTM2LTgwNTE8L2lzYm4+
PGFjY2Vzc2lvbi1udW0+MTc4Mjg0MTA8L2FjY2Vzc2lvbi1udW0+PHVybHM+PHJlbGF0ZWQtdXJs
cz48dXJsPmh0dHA6Ly9kb3dubG9hZC5zcHJpbmdlci5jb20vc3RhdGljL3BkZi85NTYvYXJ0JTI1
M0ExMC4xMDA3JTI1MkZzMDA0MDItMDA3LTA0Mzktei5wZGY/YXV0aDY2PTE0MDAxNTc0NzRfYjFi
ZTYyNmE5ODQ1NGEzNDU3ZTkyZjVkZWQ3ODE4M2UmYW1wO2V4dD0ucGRmPC91cmw+PC9yZWxhdGVk
LXVybHM+PC91cmxzPjxlbGVjdHJvbmljLXJlc291cmNlLW51bT4xMC4xMDA3L3MwMDQwMi0wMDct
MDQzOS16PC9lbGVjdHJvbmljLXJlc291cmNlLW51bT48cmVtb3RlLWRhdGFiYXNlLXByb3ZpZGVy
Pk5MTTwvcmVtb3RlLWRhdGFiYXNlLXByb3ZpZGVyPjxsYW5ndWFnZT5lbmc8L2xhbmd1YWdlPjwv
cmVjb3JkPjwvQ2l0ZT48Q2l0ZT48QXV0aG9yPkJvbmFja2VyPC9BdXRob3I+PFllYXI+MjAxNDwv
WWVhcj48UmVjTnVtPjI5NjY8L1JlY051bT48cmVjb3JkPjxyZWMtbnVtYmVyPjI5NjY8L3JlYy1u
dW1iZXI+PGZvcmVpZ24ta2V5cz48a2V5IGFwcD0iRU4iIGRiLWlkPSJwcGF3d2V3YXp4cjJ4eWVk
eGE4NTJ2cHV2eHNhc2Zzd3gydjUiIHRpbWVzdGFtcD0iMTU2OTUwNTY4MiI+Mjk2Njwva2V5Pjwv
Zm9yZWlnbi1rZXlzPjxyZWYtdHlwZSBuYW1lPSJKb3VybmFsIEFydGljbGUiPjE3PC9yZWYtdHlw
ZT48Y29udHJpYnV0b3JzPjxhdXRob3JzPjxhdXRob3I+Qm9uYWNrZXIsIEouPC9hdXRob3I+PGF1
dGhvcj5KYW5vdXNlaywgTS48L2F1dGhvcj48YXV0aG9yPktyb2JlciwgTS48L2F1dGhvcj48L2F1
dGhvcnM+PC9jb250cmlidXRvcnM+PGF1dGgtYWRkcmVzcz5Vbml2ZXJzaXR5IG9mIFJvc3RvY2ss
IDE4MDUxLCBSb3N0b2NrLCBHZXJtYW55LCBqb2hubnktYm9uYWNrZXJAd2ViLmRlLjwvYXV0aC1h
ZGRyZXNzPjx0aXRsZXM+PHRpdGxlPlByZWduYW5jeS1hc3NvY2lhdGVkIG9zdGVvcG9yb3NpcyB3
aXRoIGVpZ2h0IGZyYWN0dXJlcyBpbiB0aGUgdmVydGVicmFsIGNvbHVtbiB0cmVhdGVkIHdpdGgg
a3lwaG9wbGFzdHkgYW5kIGJyYWNpbmc6IGEgY2FzZSByZXBvcnQ8L3RpdGxlPjxzZWNvbmRhcnkt
dGl0bGU+QXJjaCBPcnRob3AgVHJhdW1hIFN1cmc8L3NlY29uZGFyeS10aXRsZT48YWx0LXRpdGxl
PkFyY2hpdmVzIG9mIG9ydGhvcGFlZGljIGFuZCB0cmF1bWEgc3VyZ2VyeTwvYWx0LXRpdGxlPjwv
dGl0bGVzPjxwZXJpb2RpY2FsPjxmdWxsLXRpdGxlPkFyY2ggT3J0aG9wIFRyYXVtYSBTdXJnPC9m
dWxsLXRpdGxlPjwvcGVyaW9kaWNhbD48cGFnZXM+MTczLTk8L3BhZ2VzPjx2b2x1bWU+MTM0PC92
b2x1bWU+PG51bWJlcj4yPC9udW1iZXI+PGVkaXRpb24+MjAxMy8xMi8yMTwvZWRpdGlvbj48ZGF0
ZXM+PHllYXI+MjAxNDwveWVhcj48cHViLWRhdGVzPjxkYXRlPkZlYjwvZGF0ZT48L3B1Yi1kYXRl
cz48L2RhdGVzPjxpc2JuPjA5MzYtODA1MTwvaXNibj48YWNjZXNzaW9uLW51bT4yNDM1NzAyNTwv
YWNjZXNzaW9uLW51bT48dXJscz48cmVsYXRlZC11cmxzPjx1cmw+aHR0cDovL2Rvd25sb2FkLnNw
cmluZ2VyLmNvbS9zdGF0aWMvcGRmLzMzMS9hcnQlMjUzQTEwLjEwMDclMjUyRnMwMDQwMi0wMTMt
MTkxMi01LnBkZj9hdXRoNjY9MTQwMDE1OTI5MF84OGI4MDYyNGM0Mjg4MzE5MDg2NDEzMmI4ZDlm
YWQwNSZhbXA7ZXh0PS5wZGY8L3VybD48L3JlbGF0ZWQtdXJscz48L3VybHM+PGVsZWN0cm9uaWMt
cmVzb3VyY2UtbnVtPjEwLjEwMDcvczAwNDAyLTAxMy0xOTEyLTU8L2VsZWN0cm9uaWMtcmVzb3Vy
Y2UtbnVtPjxyZW1vdGUtZGF0YWJhc2UtcHJvdmlkZXI+TkxNPC9yZW1vdGUtZGF0YWJhc2UtcHJv
dmlkZXI+PGxhbmd1YWdlPmVuZzwvbGFuZ3VhZ2U+PC9yZWNvcmQ+PC9DaXRlPjxDaXRlPjxBdXRo
b3I+UGFsbGF2aTwvQXV0aG9yPjxZZWFyPjIwMTI8L1llYXI+PFJlY051bT4yOTY3PC9SZWNOdW0+
PHJlY29yZD48cmVjLW51bWJlcj4yOTY3PC9yZWMtbnVtYmVyPjxmb3JlaWduLWtleXM+PGtleSBh
cHA9IkVOIiBkYi1pZD0icHBhd3dld2F6eHIyeHllZHhhODUydnB1dnhzYXNmc3d4MnY1IiB0aW1l
c3RhbXA9IjE1Njk1MDU2ODIiPjI5Njc8L2tleT48L2ZvcmVpZ24ta2V5cz48cmVmLXR5cGUgbmFt
ZT0iSm91cm5hbCBBcnRpY2xlIj4xNzwvcmVmLXR5cGU+PGNvbnRyaWJ1dG9ycz48YXV0aG9ycz48
YXV0aG9yPlBhbGxhdmksIFAuPC9hdXRob3I+PGF1dGhvcj5QYWRtYSwgUy48L2F1dGhvcj48YXV0
aG9yPlZhbml0aGEgQW5uYSBTZWx2aSwgRC48L2F1dGhvcj48L2F1dGhvcnM+PC9jb250cmlidXRv
cnM+PGF1dGgtYWRkcmVzcz5EZXBhcnRtZW50IG9mIE9ic3RldHJpY3MgYW5kIEd5bmVjb2xvZ3ks
IE1NSFJDLCBNYWR1cmFpLCBUYW1pbCBOYWR1IEluZGlhLjwvYXV0aC1hZGRyZXNzPjx0aXRsZXM+
PHRpdGxlPlRyYW5zaWVudCBvc3Rlb3Bvcm9zaXMgb2YgaGlwIGFuZCBsdW1iYXIgc3BpbmUgaW4g
cHJlZ25hbmN5PC90aXRsZT48c2Vjb25kYXJ5LXRpdGxlPkogT2JzdGV0IEd5bmFlY29sIEluZGlh
PC9zZWNvbmRhcnktdGl0bGU+PGFsdC10aXRsZT5Kb3VybmFsIG9mIG9ic3RldHJpY3MgYW5kIGd5
bmFlY29sb2d5IG9mIEluZGlhPC9hbHQtdGl0bGU+PC90aXRsZXM+PHBlcmlvZGljYWw+PGZ1bGwt
dGl0bGU+SiBPYnN0ZXQgR3luYWVjb2wgSW5kaWE8L2Z1bGwtdGl0bGU+PGFiYnItMT5Kb3VybmFs
IG9mIG9ic3RldHJpY3MgYW5kIGd5bmFlY29sb2d5IG9mIEluZGlhPC9hYmJyLTE+PC9wZXJpb2Rp
Y2FsPjxhbHQtcGVyaW9kaWNhbD48ZnVsbC10aXRsZT5KIE9ic3RldCBHeW5hZWNvbCBJbmRpYTwv
ZnVsbC10aXRsZT48YWJici0xPkpvdXJuYWwgb2Ygb2JzdGV0cmljcyBhbmQgZ3luYWVjb2xvZ3kg
b2YgSW5kaWE8L2FiYnItMT48L2FsdC1wZXJpb2RpY2FsPjxwYWdlcz44LTk8L3BhZ2VzPjx2b2x1
bWU+NjI8L3ZvbHVtZT48bnVtYmVyPlN1cHBsIDE8L251bWJlcj48ZWRpdGlvbj4yMDEzLzEyLzAz
PC9lZGl0aW9uPjxkYXRlcz48eWVhcj4yMDEyPC95ZWFyPjxwdWItZGF0ZXM+PGRhdGU+RGVjPC9k
YXRlPjwvcHViLWRhdGVzPjwvZGF0ZXM+PGlzYm4+MDk3MS05MjAyIChQcmludCkmI3hEOzA5NzUt
NjQzNDwvaXNibj48YWNjZXNzaW9uLW51bT4yNDI5Mzg1NzwvYWNjZXNzaW9uLW51bT48dXJscz48
cmVsYXRlZC11cmxzPjx1cmw+aHR0cDovL3d3dy5uY2JpLm5sbS5uaWguZ292L3BtYy9hcnRpY2xl
cy9QTUMzNjMyNjg5L3BkZi8xMzIyNF8yMDEzX0FydGljbGVfMzU1LnBkZjwvdXJsPjwvcmVsYXRl
ZC11cmxzPjwvdXJscz48Y3VzdG9tMj5QbWMzNjMyNjg5PC9jdXN0b20yPjxlbGVjdHJvbmljLXJl
c291cmNlLW51bT4xMC4xMDA3L3MxMzIyNC0wMTMtMDM1NS05PC9lbGVjdHJvbmljLXJlc291cmNl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(100-103)</w:t>
      </w:r>
      <w:r w:rsidR="00A22A40" w:rsidRPr="00A8335A">
        <w:rPr>
          <w:rFonts w:cs="Arial"/>
          <w:sz w:val="22"/>
          <w:szCs w:val="22"/>
        </w:rPr>
        <w:fldChar w:fldCharType="end"/>
      </w:r>
      <w:r w:rsidRPr="00A8335A">
        <w:rPr>
          <w:rFonts w:cs="Arial"/>
          <w:sz w:val="22"/>
          <w:szCs w:val="22"/>
        </w:rPr>
        <w:t>.</w:t>
      </w:r>
    </w:p>
    <w:p w14:paraId="50B24F8F" w14:textId="2D7AE991" w:rsidR="000E4EE3" w:rsidRPr="00A8335A" w:rsidRDefault="000E4EE3" w:rsidP="00A8335A">
      <w:pPr>
        <w:spacing w:after="0" w:line="276" w:lineRule="auto"/>
        <w:rPr>
          <w:rFonts w:cs="Arial"/>
          <w:sz w:val="22"/>
          <w:szCs w:val="22"/>
        </w:rPr>
      </w:pPr>
    </w:p>
    <w:p w14:paraId="5F5F3D8F" w14:textId="7D5FF55D" w:rsidR="00552B16" w:rsidRPr="00AF69BA" w:rsidRDefault="00552B16" w:rsidP="00A8335A">
      <w:pPr>
        <w:spacing w:after="0" w:line="276" w:lineRule="auto"/>
        <w:rPr>
          <w:rFonts w:cs="Arial"/>
          <w:color w:val="FF0000"/>
          <w:sz w:val="22"/>
          <w:szCs w:val="22"/>
        </w:rPr>
      </w:pPr>
      <w:r w:rsidRPr="00AF69BA">
        <w:rPr>
          <w:rFonts w:cs="Arial"/>
          <w:color w:val="FF0000"/>
          <w:sz w:val="22"/>
          <w:szCs w:val="22"/>
        </w:rPr>
        <w:t>TREATMENT CONSIDERATIONS</w:t>
      </w:r>
    </w:p>
    <w:p w14:paraId="6E9A01FE" w14:textId="77777777" w:rsidR="00AF69BA" w:rsidRDefault="00AF69BA" w:rsidP="00A8335A">
      <w:pPr>
        <w:spacing w:after="0" w:line="276" w:lineRule="auto"/>
        <w:rPr>
          <w:rFonts w:cs="Arial"/>
          <w:iCs/>
          <w:sz w:val="22"/>
          <w:szCs w:val="22"/>
        </w:rPr>
      </w:pPr>
    </w:p>
    <w:p w14:paraId="16CC0FDB" w14:textId="45E23EF3" w:rsidR="005A1930" w:rsidRPr="00A8335A" w:rsidRDefault="007A247D" w:rsidP="00A8335A">
      <w:pPr>
        <w:spacing w:after="0" w:line="276" w:lineRule="auto"/>
        <w:rPr>
          <w:rFonts w:cs="Arial"/>
          <w:sz w:val="22"/>
          <w:szCs w:val="22"/>
        </w:rPr>
      </w:pPr>
      <w:r w:rsidRPr="00A8335A">
        <w:rPr>
          <w:rFonts w:cs="Arial"/>
          <w:iCs/>
          <w:sz w:val="22"/>
          <w:szCs w:val="22"/>
        </w:rPr>
        <w:t>For fragility fractures occurring in association with pregnancy, t</w:t>
      </w:r>
      <w:r w:rsidR="00D64120" w:rsidRPr="00A8335A">
        <w:rPr>
          <w:rFonts w:cs="Arial"/>
          <w:iCs/>
          <w:sz w:val="22"/>
          <w:szCs w:val="22"/>
        </w:rPr>
        <w:t>reatment should include optimization of calcium and vitamin D intake</w:t>
      </w:r>
      <w:r w:rsidR="00635E23" w:rsidRPr="00A8335A">
        <w:rPr>
          <w:rFonts w:cs="Arial"/>
          <w:iCs/>
          <w:sz w:val="22"/>
          <w:szCs w:val="22"/>
        </w:rPr>
        <w:t xml:space="preserve">, </w:t>
      </w:r>
      <w:r w:rsidR="00373EDB" w:rsidRPr="00A8335A">
        <w:rPr>
          <w:rFonts w:cs="Arial"/>
          <w:iCs/>
          <w:sz w:val="22"/>
          <w:szCs w:val="22"/>
        </w:rPr>
        <w:t xml:space="preserve">encouraging </w:t>
      </w:r>
      <w:r w:rsidR="00675DCB" w:rsidRPr="00A8335A">
        <w:rPr>
          <w:rFonts w:cs="Arial"/>
          <w:iCs/>
          <w:sz w:val="22"/>
          <w:szCs w:val="22"/>
        </w:rPr>
        <w:t xml:space="preserve">judicious </w:t>
      </w:r>
      <w:r w:rsidR="00635E23" w:rsidRPr="00A8335A">
        <w:rPr>
          <w:rFonts w:cs="Arial"/>
          <w:iCs/>
          <w:sz w:val="22"/>
          <w:szCs w:val="22"/>
        </w:rPr>
        <w:t>w</w:t>
      </w:r>
      <w:r w:rsidR="00D64120" w:rsidRPr="00A8335A">
        <w:rPr>
          <w:rFonts w:cs="Arial"/>
          <w:sz w:val="22"/>
          <w:szCs w:val="22"/>
        </w:rPr>
        <w:t xml:space="preserve">eight-bearing physical activity, </w:t>
      </w:r>
      <w:r w:rsidR="00635E23" w:rsidRPr="00A8335A">
        <w:rPr>
          <w:rFonts w:cs="Arial"/>
          <w:sz w:val="22"/>
          <w:szCs w:val="22"/>
        </w:rPr>
        <w:t xml:space="preserve">correction of </w:t>
      </w:r>
      <w:r w:rsidR="00D64120" w:rsidRPr="00A8335A">
        <w:rPr>
          <w:rFonts w:cs="Arial"/>
          <w:sz w:val="22"/>
          <w:szCs w:val="22"/>
        </w:rPr>
        <w:t>nutritional deficiencies</w:t>
      </w:r>
      <w:r w:rsidR="00D279E0" w:rsidRPr="00A8335A">
        <w:rPr>
          <w:rFonts w:cs="Arial"/>
          <w:sz w:val="22"/>
          <w:szCs w:val="22"/>
        </w:rPr>
        <w:t>,</w:t>
      </w:r>
      <w:r w:rsidR="00D64120" w:rsidRPr="00A8335A">
        <w:rPr>
          <w:rFonts w:cs="Arial"/>
          <w:sz w:val="22"/>
          <w:szCs w:val="22"/>
        </w:rPr>
        <w:t xml:space="preserve"> </w:t>
      </w:r>
      <w:r w:rsidR="00635E23" w:rsidRPr="00A8335A">
        <w:rPr>
          <w:rFonts w:cs="Arial"/>
          <w:sz w:val="22"/>
          <w:szCs w:val="22"/>
        </w:rPr>
        <w:t xml:space="preserve">and </w:t>
      </w:r>
      <w:r w:rsidR="00D279E0" w:rsidRPr="00A8335A">
        <w:rPr>
          <w:rFonts w:cs="Arial"/>
          <w:sz w:val="22"/>
          <w:szCs w:val="22"/>
        </w:rPr>
        <w:t xml:space="preserve">treatment of </w:t>
      </w:r>
      <w:r w:rsidR="00635E23" w:rsidRPr="00A8335A">
        <w:rPr>
          <w:rFonts w:cs="Arial"/>
          <w:sz w:val="22"/>
          <w:szCs w:val="22"/>
        </w:rPr>
        <w:t>any</w:t>
      </w:r>
      <w:r w:rsidR="00D64120" w:rsidRPr="00A8335A">
        <w:rPr>
          <w:rFonts w:cs="Arial"/>
          <w:sz w:val="22"/>
          <w:szCs w:val="22"/>
        </w:rPr>
        <w:t xml:space="preserve"> reversible causes of bone loss or fragility. A supportive corset may </w:t>
      </w:r>
      <w:r w:rsidR="00C21E9E" w:rsidRPr="00A8335A">
        <w:rPr>
          <w:rFonts w:cs="Arial"/>
          <w:sz w:val="22"/>
          <w:szCs w:val="22"/>
        </w:rPr>
        <w:t>provide</w:t>
      </w:r>
      <w:r w:rsidR="00D64120" w:rsidRPr="00A8335A">
        <w:rPr>
          <w:rFonts w:cs="Arial"/>
          <w:sz w:val="22"/>
          <w:szCs w:val="22"/>
        </w:rPr>
        <w:t xml:space="preserve"> short-term pain relief. Breastfeeding </w:t>
      </w:r>
      <w:r w:rsidR="005B3CB9" w:rsidRPr="00A8335A">
        <w:rPr>
          <w:rFonts w:cs="Arial"/>
          <w:sz w:val="22"/>
          <w:szCs w:val="22"/>
        </w:rPr>
        <w:t>is not contraindicated but</w:t>
      </w:r>
      <w:r w:rsidR="000E65D2" w:rsidRPr="00A8335A">
        <w:rPr>
          <w:rFonts w:cs="Arial"/>
          <w:sz w:val="22"/>
          <w:szCs w:val="22"/>
        </w:rPr>
        <w:t xml:space="preserve"> its relative safety</w:t>
      </w:r>
      <w:r w:rsidR="005B3CB9" w:rsidRPr="00A8335A">
        <w:rPr>
          <w:rFonts w:cs="Arial"/>
          <w:sz w:val="22"/>
          <w:szCs w:val="22"/>
        </w:rPr>
        <w:t xml:space="preserve"> should be discussed, since it will lead to</w:t>
      </w:r>
      <w:r w:rsidR="00D64120" w:rsidRPr="00A8335A">
        <w:rPr>
          <w:rFonts w:cs="Arial"/>
          <w:sz w:val="22"/>
          <w:szCs w:val="22"/>
        </w:rPr>
        <w:t xml:space="preserve"> progressive loss in </w:t>
      </w:r>
      <w:proofErr w:type="spellStart"/>
      <w:r w:rsidR="00000454" w:rsidRPr="00A8335A">
        <w:rPr>
          <w:rFonts w:cs="Arial"/>
          <w:sz w:val="22"/>
          <w:szCs w:val="22"/>
        </w:rPr>
        <w:t>a</w:t>
      </w:r>
      <w:r w:rsidR="00D64120" w:rsidRPr="00A8335A">
        <w:rPr>
          <w:rFonts w:cs="Arial"/>
          <w:sz w:val="22"/>
          <w:szCs w:val="22"/>
        </w:rPr>
        <w:t>BMD</w:t>
      </w:r>
      <w:proofErr w:type="spellEnd"/>
      <w:r w:rsidR="00D64120" w:rsidRPr="00A8335A">
        <w:rPr>
          <w:rFonts w:cs="Arial"/>
          <w:sz w:val="22"/>
          <w:szCs w:val="22"/>
        </w:rPr>
        <w:t xml:space="preserve"> and </w:t>
      </w:r>
      <w:r w:rsidR="00D4466E" w:rsidRPr="00A8335A">
        <w:rPr>
          <w:rFonts w:cs="Arial"/>
          <w:sz w:val="22"/>
          <w:szCs w:val="22"/>
        </w:rPr>
        <w:t xml:space="preserve">a </w:t>
      </w:r>
      <w:r w:rsidR="00D64120" w:rsidRPr="00A8335A">
        <w:rPr>
          <w:rFonts w:cs="Arial"/>
          <w:sz w:val="22"/>
          <w:szCs w:val="22"/>
        </w:rPr>
        <w:t xml:space="preserve">transient </w:t>
      </w:r>
      <w:r w:rsidR="005B3CB9" w:rsidRPr="00A8335A">
        <w:rPr>
          <w:rFonts w:cs="Arial"/>
          <w:sz w:val="22"/>
          <w:szCs w:val="22"/>
        </w:rPr>
        <w:t xml:space="preserve">further </w:t>
      </w:r>
      <w:r w:rsidR="00D64120" w:rsidRPr="00A8335A">
        <w:rPr>
          <w:rFonts w:cs="Arial"/>
          <w:sz w:val="22"/>
          <w:szCs w:val="22"/>
        </w:rPr>
        <w:t xml:space="preserve">increase in fracture risk </w:t>
      </w:r>
      <w:r w:rsidR="005B3CB9" w:rsidRPr="00A8335A">
        <w:rPr>
          <w:rFonts w:cs="Arial"/>
          <w:sz w:val="22"/>
          <w:szCs w:val="22"/>
        </w:rPr>
        <w:t xml:space="preserve">(see </w:t>
      </w:r>
      <w:r w:rsidR="00FE05AA" w:rsidRPr="00A8335A">
        <w:rPr>
          <w:rFonts w:cs="Arial"/>
          <w:sz w:val="22"/>
          <w:szCs w:val="22"/>
        </w:rPr>
        <w:t xml:space="preserve">lactation section, </w:t>
      </w:r>
      <w:r w:rsidR="005B3CB9" w:rsidRPr="00A8335A">
        <w:rPr>
          <w:rFonts w:cs="Arial"/>
          <w:sz w:val="22"/>
          <w:szCs w:val="22"/>
        </w:rPr>
        <w:t>below)</w:t>
      </w:r>
      <w:r w:rsidR="00D64120" w:rsidRPr="00A8335A">
        <w:rPr>
          <w:rFonts w:cs="Arial"/>
          <w:sz w:val="22"/>
          <w:szCs w:val="22"/>
        </w:rPr>
        <w:t>.</w:t>
      </w:r>
      <w:r w:rsidR="008770EC" w:rsidRPr="00A8335A">
        <w:rPr>
          <w:rFonts w:cs="Arial"/>
          <w:iCs/>
          <w:sz w:val="22"/>
          <w:szCs w:val="22"/>
        </w:rPr>
        <w:t xml:space="preserve"> The potential to rush in with pharmacotherapy </w:t>
      </w:r>
      <w:r w:rsidR="00D64120" w:rsidRPr="00A8335A">
        <w:rPr>
          <w:rFonts w:cs="Arial"/>
          <w:sz w:val="22"/>
          <w:szCs w:val="22"/>
        </w:rPr>
        <w:t xml:space="preserve">should be tempered by the realization that </w:t>
      </w:r>
      <w:proofErr w:type="spellStart"/>
      <w:r w:rsidR="00000454" w:rsidRPr="00A8335A">
        <w:rPr>
          <w:rFonts w:cs="Arial"/>
          <w:sz w:val="22"/>
          <w:szCs w:val="22"/>
        </w:rPr>
        <w:t>a</w:t>
      </w:r>
      <w:r w:rsidR="00D64120" w:rsidRPr="00A8335A">
        <w:rPr>
          <w:rFonts w:cs="Arial"/>
          <w:sz w:val="22"/>
          <w:szCs w:val="22"/>
        </w:rPr>
        <w:t>BMD</w:t>
      </w:r>
      <w:proofErr w:type="spellEnd"/>
      <w:r w:rsidR="00D64120" w:rsidRPr="00A8335A">
        <w:rPr>
          <w:rFonts w:cs="Arial"/>
          <w:sz w:val="22"/>
          <w:szCs w:val="22"/>
        </w:rPr>
        <w:t xml:space="preserve"> normally increases </w:t>
      </w:r>
      <w:r w:rsidR="00F510BA" w:rsidRPr="00A8335A">
        <w:rPr>
          <w:rFonts w:cs="Arial"/>
          <w:sz w:val="22"/>
          <w:szCs w:val="22"/>
        </w:rPr>
        <w:t xml:space="preserve">20-70% </w:t>
      </w:r>
      <w:r w:rsidR="00D64120" w:rsidRPr="00A8335A">
        <w:rPr>
          <w:rFonts w:cs="Arial"/>
          <w:sz w:val="22"/>
          <w:szCs w:val="22"/>
        </w:rPr>
        <w:t>during the subsequent six to twelve months in women who fractured</w:t>
      </w:r>
      <w:r w:rsidR="00F510BA" w:rsidRPr="00A8335A">
        <w:rPr>
          <w:rFonts w:cs="Arial"/>
          <w:sz w:val="22"/>
          <w:szCs w:val="22"/>
        </w:rPr>
        <w:t xml:space="preserve"> but received no</w:t>
      </w:r>
      <w:r w:rsidR="00D64120" w:rsidRPr="00A8335A">
        <w:rPr>
          <w:rFonts w:cs="Arial"/>
          <w:sz w:val="22"/>
          <w:szCs w:val="22"/>
        </w:rPr>
        <w:t xml:space="preserve"> interventions</w:t>
      </w:r>
      <w:r w:rsidR="00940723" w:rsidRPr="00A8335A">
        <w:rPr>
          <w:rFonts w:cs="Arial"/>
          <w:sz w:val="22"/>
          <w:szCs w:val="22"/>
        </w:rPr>
        <w:t xml:space="preserve"> </w:t>
      </w:r>
      <w:r w:rsidR="00940723" w:rsidRPr="00A8335A">
        <w:rPr>
          <w:rFonts w:cs="Arial"/>
          <w:color w:val="000000" w:themeColor="text1"/>
          <w:sz w:val="22"/>
          <w:szCs w:val="22"/>
        </w:rPr>
        <w:fldChar w:fldCharType="begin">
          <w:fldData xml:space="preserve">PEVuZE5vdGU+PENpdGU+PEF1dGhvcj5QaGlsbGlwczwvQXV0aG9yPjxZZWFyPjIwMDA8L1llYXI+
PFJlY051bT4xNDM1PC9SZWNOdW0+PERpc3BsYXlUZXh0PigxLDc5LDgwLDg1LDg2LDEwNC0xMTIp
PC9EaXNwbGF5VGV4dD48cmVjb3JkPjxyZWMtbnVtYmVyPjE0MzU8L3JlYy1udW1iZXI+PGZvcmVp
Z24ta2V5cz48a2V5IGFwcD0iRU4iIGRiLWlkPSJwcGF3d2V3YXp4cjJ4eWVkeGE4NTJ2cHV2eHNh
c2Zzd3gydjUiIHRpbWVzdGFtcD0iMTU2OTUwNTY2NiI+MTQzNTwva2V5PjwvZm9yZWlnbi1rZXlz
PjxyZWYtdHlwZSBuYW1lPSJKb3VybmFsIEFydGljbGUiPjE3PC9yZWYtdHlwZT48Y29udHJpYnV0
b3JzPjxhdXRob3JzPjxhdXRob3I+UGhpbGxpcHMsIEEuIEouPC9hdXRob3I+PGF1dGhvcj5Pc3Rs
ZXJlLCBTLiBKLjwvYXV0aG9yPjxhdXRob3I+U21pdGgsIFIuPC9hdXRob3I+PC9hdXRob3JzPjwv
Y29udHJpYnV0b3JzPjxhdXRoLWFkZHJlc3M+RGVwYXJ0bWVudCBvZiBSYWRpb2xvZ3ksIE51ZmZp
ZWxkIE9ydGhvcGFlZGljIENlbnRyZSwgSGVhZGluZ3RvbiwgT3hmb3JkLCBVSy48L2F1dGgtYWRk
cmVzcz48dGl0bGVzPjx0aXRsZT5QcmVnbmFuY3ktYXNzb2NpYXRlZCBvc3Rlb3Bvcm9zaXM6IGRv
ZXMgdGhlIHNrZWxldG9uIHJlY292ZXI/PC90aXRsZT48c2Vjb25kYXJ5LXRpdGxlPk9zdGVvcG9y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bGVzPjxwZXJpb2RpY2FsPjxmdWxsLXRpdGxlPk9zdGVvcG9yb3MgSW50PC9mdWxsLXRpdGxlPjwv
cGVyaW9kaWNhbD48cGFnZXM+NDQ5LTU0PC9wYWdlcz48dm9sdW1lPjExPC92b2x1bWU+PG51bWJl
cj41PC9udW1iZXI+PGtleXdvcmRzPjxrZXl3b3JkPkFkdWx0PC9rZXl3b3JkPjxrZXl3b3JkPkJv
bmUgRGVuc2l0eS9waHlzaW9sb2d5PC9rZXl3b3JkPjxrZXl3b3JkPkZlbWFsZTwva2V5d29yZD48
a2V5d29yZD5Gb2xsb3ctVXAgU3R1ZGllczwva2V5d29yZD48a2V5d29yZD5IaXAgSm9pbnQvcGh5
c2lvcGF0aG9sb2d5PC9rZXl3b3JkPjxrZXl3b3JkPkh1bWFuczwva2V5d29yZD48a2V5d29yZD5M
dW1iYXIgVmVydGVicmFlL3BoeXNpb3BhdGhvbG9neTwva2V5d29yZD48a2V5d29yZD5Pc3Rlb3Bv
cm9zaXMvY29tcGxpY2F0aW9ucy8qcGh5c2lvcGF0aG9sb2d5PC9rZXl3b3JkPjxrZXl3b3JkPlBv
c3RwYXJ0dW0gUGVyaW9kL3BoeXNpb2xvZ3k8L2tleXdvcmQ+PGtleXdvcmQ+UHJlZ25hbmN5PC9r
ZXl3b3JkPjxrZXl3b3JkPlByZWduYW5jeSBDb21wbGljYXRpb25zLypwaHlzaW9wYXRob2xvZ3k8
L2tleXdvcmQ+PGtleXdvcmQ+UHJvZ25vc2lzPC9rZXl3b3JkPjxrZXl3b3JkPlNwaW5hbCBGcmFj
dHVyZXMvZXRpb2xvZ3kvKnBoeXNpb3BhdGhvbG9neTwva2V5d29yZD48L2tleXdvcmRzPjxkYXRl
cz48eWVhcj4yMDAwPC95ZWFyPjxwdWItZGF0ZXM+PGRhdGU+MjAwMDwvZGF0ZT48L3B1Yi1kYXRl
cz48L2RhdGVzPjxpc2JuPjA5MzctOTQxWCAoUHJpbnQpJiN4RDswOTM3LTk0MVggKExpbmtpbmcp
PC9pc2JuPjxhY2Nlc3Npb24tbnVtPjEwOTEyODQ4PC9hY2Nlc3Npb24tbnVtPjxsYWJlbD40MDUx
PC9sYWJlbD48dXJscz48cmVsYXRlZC11cmxzPjx1cmw+aHR0cDovL3d3dy5uY2JpLm5sbS5uaWgu
Z292L3B1Ym1lZC8xMDkxMjg0ODwvdXJsPjwvcmVsYXRlZC11cmxzPjwvdXJscz48ZWxlY3Ryb25p
Yy1yZXNvdXJjZS1udW0+MTAuMTAwNy9zMDAxOTgwMDcwMTEzPC9lbGVjdHJvbmljLXJlc291cmNl
LW51bT48L3JlY29yZD48L0NpdGU+PENpdGU+PEF1dGhvcj5EdW5uZTwvQXV0aG9yPjxZZWFyPjE5
OTM8L1llYXI+PFJlY051bT41NTQ8L1JlY051bT48cmVjb3JkPjxyZWMtbnVtYmVyPjU1NDwvcmVj
LW51bWJlcj48Zm9yZWlnbi1rZXlzPjxrZXkgYXBwPSJFTiIgZGItaWQ9InBwYXd3ZXdhenhyMnh5
ZWR4YTg1MnZwdXZ4c2FzZnN3eDJ2NSIgdGltZXN0YW1wPSIxNTY5NTA1NjU3Ij41NTQ8L2tleT48
L2ZvcmVpZ24ta2V5cz48cmVmLXR5cGUgbmFtZT0iSm91cm5hbCBBcnRpY2xlIj4xNzwvcmVmLXR5
cGU+PGNvbnRyaWJ1dG9ycz48YXV0aG9ycz48YXV0aG9yPkR1bm5lLCBGLjwvYXV0aG9yPjxhdXRo
b3I+V2FsdGVycywgQi48L2F1dGhvcj48YXV0aG9yPk1hcnNoYWxsLCBULjwvYXV0aG9yPjxhdXRo
b3I+SGVhdGgsIEQuIEEuPC9hdXRob3I+PC9hdXRob3JzPjwvY29udHJpYnV0b3JzPjxhdXRoLWFk
ZHJlc3M+RGVwYXJ0bWVudCBvZiBNZWRpY2luZSwgUXVlZW4gRWxpemFiZXRoIEhvc3BpdGFsLCBF
ZGdiYXN0b24sIEJpcm1pbmdoYW0sIFVLLjwvYXV0aC1hZGRyZXNzPjx0aXRsZXM+PHRpdGxlPlBy
ZWduYW5jeSBhc3NvY2lhdGVkIG9zdGVvcG9yb3NpczwvdGl0bGU+PHNlY29uZGFyeS10aXRsZT5D
bGluIEVuZG9jcmlub2wgKE94Zik8L3NlY29uZGFyeS10aXRsZT48YWx0LXRpdGxlPkNsaW5pY2Fs
IGVuZG9jcmlub2xvZ3k8L2FsdC10aXRsZT48L3RpdGxlcz48cGVyaW9kaWNhbD48ZnVsbC10aXRs
ZT5DbGluIEVuZG9jcmlub2wgKE94Zik8L2Z1bGwtdGl0bGU+PC9wZXJpb2RpY2FsPjxwYWdlcz40
ODctOTA8L3BhZ2VzPjx2b2x1bWU+Mzk8L3ZvbHVtZT48bnVtYmVyPjQ8L251bWJlcj48a2V5d29y
ZHM+PGtleXdvcmQ+QWR1bHQ8L2tleXdvcmQ+PGtleXdvcmQ+QmFjayBQYWluL2V0aW9sb2d5PC9r
ZXl3b3JkPjxrZXl3b3JkPkZlbWFsZTwva2V5d29yZD48a2V5d29yZD5HcmVhdCBCcml0YWluL2Vw
aWRlbWlvbG9neTwva2V5d29yZD48a2V5d29yZD5IdW1hbnM8L2tleXdvcmQ+PGtleXdvcmQ+T3N0
ZW9wb3Jvc2lzLyplcGlkZW1pb2xvZ3kvZ2VuZXRpY3M8L2tleXdvcmQ+PGtleXdvcmQ+UHJlZ25h
bmN5PC9rZXl3b3JkPjxrZXl3b3JkPlByZWduYW5jeSBDb21wbGljYXRpb25zLyplcGlkZW1pb2xv
Z3k8L2tleXdvcmQ+PGtleXdvcmQ+UHJldmFsZW5jZTwva2V5d29yZD48L2tleXdvcmRzPjxkYXRl
cz48eWVhcj4xOTkzPC95ZWFyPjxwdWItZGF0ZXM+PGRhdGU+T2N0PC9kYXRlPjwvcHViLWRhdGVz
PjwvZGF0ZXM+PGlzYm4+MDMwMC0wNjY0IChQcmludCkmI3hEOzAzMDAtMDY2NCAoTGlua2luZyk8
L2lzYm4+PGFjY2Vzc2lvbi1udW0+ODI4NzU3NzwvYWNjZXNzaW9uLW51bT48bGFiZWw+NTU2PC9s
YWJlbD48dXJscz48cmVsYXRlZC11cmxzPjx1cmw+aHR0cDovL3d3dy5uY2JpLm5sbS5uaWguZ292
L3B1Ym1lZC84Mjg3NTc3PC91cmw+PC9yZWxhdGVkLXVybHM+PC91cmxzPjwvcmVjb3JkPjwvQ2l0
ZT48Q2l0ZT48QXV0aG9yPkl3YW1vdG88L0F1dGhvcj48WWVhcj4yMDEyPC9ZZWFyPjxSZWNOdW0+
MjkzNDwvUmVjTnVtPjxyZWNvcmQ+PHJlYy1udW1iZXI+MjkzNDwvcmVjLW51bWJlcj48Zm9yZWln
bi1rZXlzPjxrZXkgYXBwPSJFTiIgZGItaWQ9InBwYXd3ZXdhenhyMnh5ZWR4YTg1MnZwdXZ4c2Fz
ZnN3eDJ2NSIgdGltZXN0YW1wPSIxNTY5NTA1NjgxIj4yOTM0PC9rZXk+PC9mb3JlaWduLWtleXM+
PHJlZi10eXBlIG5hbWU9IkpvdXJuYWwgQXJ0aWNsZSI+MTc8L3JlZi10eXBlPjxjb250cmlidXRv
cnM+PGF1dGhvcnM+PGF1dGhvcj5Jd2Ftb3RvLCBKLjwvYXV0aG9yPjxhdXRob3I+U2F0bywgWS48
L2F1dGhvcj48YXV0aG9yPlV6YXdhLCBNLjwvYXV0aG9yPjxhdXRob3I+TWF0c3Vtb3RvLCBILjwv
YXV0aG9yPjwvYXV0aG9ycz48L2NvbnRyaWJ1dG9ycz48YXV0aC1hZGRyZXNzPkluc3RpdHV0ZSBm
b3IgSW50ZWdyYXRlZCBTcG9ydHMgTWVkaWNpbmUsIEtlaW8gVW5pdmVyc2l0eSBTY2hvb2wgb2Yg
TWVkaWNpbmUsIEZ1a3Vva2EuPC9hdXRoLWFkZHJlc3M+PHRpdGxlcz48dGl0bGU+Rml2ZS15ZWFy
IGZvbGxvdy11cCBvZiBhIHdvbWFuIHdpdGggcHJlZ25hbmN5IGFuZCBsYWN0YXRpb24tYXNzb2Np
YXRlZCBvc3Rlb3Bvcm9zaXMgYW5kIHZlcnRlYnJhbCBmcmFjdHVyZXM8L3RpdGxlPjxzZWNvbmRh
cnktdGl0bGU+VGhlciBDbGluIFJpc2sgTWFuYWc8L3NlY29uZGFyeS10aXRsZT48YWx0LXRpdGxl
PlRoZXJhcGV1dGljcyBhbmQgY2xpbmljYWwgcmlzayBtYW5hZ2VtZW50PC9hbHQtdGl0bGU+PC90
aXRsZXM+PHBlcmlvZGljYWw+PGZ1bGwtdGl0bGU+VGhlciBDbGluIFJpc2sgTWFuYWc8L2Z1bGwt
dGl0bGU+PGFiYnItMT5UaGVyYXBldXRpY3MgYW5kIGNsaW5pY2FsIHJpc2sgbWFuYWdlbWVudDwv
YWJici0xPjwvcGVyaW9kaWNhbD48YWx0LXBlcmlvZGljYWw+PGZ1bGwtdGl0bGU+VGhlciBDbGlu
IFJpc2sgTWFuYWc8L2Z1bGwtdGl0bGU+PGFiYnItMT5UaGVyYXBldXRpY3MgYW5kIGNsaW5pY2Fs
IHJpc2sgbWFuYWdlbWVudDwvYWJici0xPjwvYWx0LXBlcmlvZGljYWw+PHBhZ2VzPjE5NS05PC9w
YWdlcz48dm9sdW1lPjg8L3ZvbHVtZT48ZWRpdGlvbj4yMDEyLzA1LzAyPC9lZGl0aW9uPjxrZXl3
b3Jkcz48a2V5d29yZD5hbGZhY2FsY2lkb2w8L2tleXdvcmQ+PGtleXdvcmQ+Ym9uZSBtaW5lcmFs
IGRlbnNpdHk8L2tleXdvcmQ+PGtleXdvcmQ+b3N0ZW9wb3Jvc2lzPC9rZXl3b3JkPjxrZXl3b3Jk
PnByZWduYW5jeTwva2V5d29yZD48a2V5d29yZD52ZXJ0ZWJyYWwgZnJhY3R1cmU8L2tleXdvcmQ+
PGtleXdvcmQ+eW91bmcgd29tYW48L2tleXdvcmQ+PC9rZXl3b3Jkcz48ZGF0ZXM+PHllYXI+MjAx
MjwveWVhcj48L2RhdGVzPjxpc2JuPjExNzYtNjMzNjwvaXNibj48YWNjZXNzaW9uLW51bT4yMjU0
NzkzOTwvYWNjZXNzaW9uLW51bT48dXJscz48cmVsYXRlZC11cmxzPjx1cmw+aHR0cDovL3d3dy5k
b3ZlcHJlc3MuY29tL2dldGZpbGUucGhwP2ZpbGVJRD0xMjQ3OTwvdXJsPjwvcmVsYXRlZC11cmxz
PjwvdXJscz48Y3VzdG9tMj5QbWMzMzMzNDU5PC9jdXN0b20yPjxlbGVjdHJvbmljLXJlc291cmNl
LW51bT4xMC4yMTQ3L3Rjcm0uczMwNjY4PC9lbGVjdHJvbmljLXJlc291cmNlLW51bT48cmVtb3Rl
LWRhdGFiYXNlLXByb3ZpZGVyPk5MTTwvcmVtb3RlLWRhdGFiYXNlLXByb3ZpZGVyPjxsYW5ndWFn
ZT5lbmc8L2xhbmd1YWdlPjwvcmVjb3JkPjwvQ2l0ZT48Q2l0ZT48QXV0aG9yPkFuYWk8L0F1dGhv
cj48WWVhcj4xOTk5PC9ZZWFyPjxSZWNOdW0+MzExNTwvUmVjTnVtPjxyZWNvcmQ+PHJlYy1udW1i
ZXI+MzExNTwvcmVjLW51bWJlcj48Zm9yZWlnbi1rZXlzPjxrZXkgYXBwPSJFTiIgZGItaWQ9InBw
YXd3ZXdhenhyMnh5ZWR4YTg1MnZwdXZ4c2FzZnN3eDJ2NSIgdGltZXN0YW1wPSIxNTY5NTA1Njgz
Ij4zMTE1PC9rZXk+PC9mb3JlaWduLWtleXM+PHJlZi10eXBlIG5hbWU9IkpvdXJuYWwgQXJ0aWNs
ZSI+MTc8L3JlZi10eXBlPjxjb250cmlidXRvcnM+PGF1dGhvcnM+PGF1dGhvcj5BbmFpLCBULjwv
YXV0aG9yPjxhdXRob3I+VG9taXlhc3UsIFQuPC9hdXRob3I+PGF1dGhvcj5BcmltYSwgSy48L2F1
dGhvcj48YXV0aG9yPk1peWFrYXdhLCBJLjwvYXV0aG9yPjwvYXV0aG9ycz48L2NvbnRyaWJ1dG9y
cz48YXV0aC1hZGRyZXNzPlNjaG9vbCBvZiBOdXJzaW5nLCBPaXRhIE1lZGljYWwgVW5pdmVyc2l0
eSwgSmFwYW4uPC9hdXRoLWFkZHJlc3M+PHRpdGxlcz48dGl0bGU+UHJlZ25hbmN5LWFzc29jaWF0
ZWQgb3N0ZW9wb3Jvc2lzIHdpdGggZWxldmF0ZWQgbGV2ZWxzIG9mIGNpcmN1bGF0aW5nIHBhcmF0
aHlyb2lkIGhvcm1vbmUtcmVsYXRlZCBwcm90ZWluOiBhIHJlcG9ydCBvZiB0d28gY2FzZXM8L3Rp
dGxlPjxzZWNvbmRhcnktdGl0bGU+SiBPYnN0ZXQgR3luYWVjb2wgUmVzPC9zZWNvbmRhcnktdGl0
bGU+PC90aXRsZXM+PHBlcmlvZGljYWw+PGZ1bGwtdGl0bGU+SiBPYnN0ZXQgR3luYWVjb2wgUmVz
PC9mdWxsLXRpdGxlPjxhYmJyLTE+VGhlIGpvdXJuYWwgb2Ygb2JzdGV0cmljcyBhbmQgZ3luYWVj
b2xvZ3kgcmVzZWFyY2g8L2FiYnItMT48L3BlcmlvZGljYWw+PHBhZ2VzPjYzLTc8L3BhZ2VzPjx2
b2x1bWU+MjU8L3ZvbHVtZT48bnVtYmVyPjE8L251bWJlcj48ZWRpdGlvbj4xOTk5LzAzLzA2PC9l
ZGl0aW9uPjxrZXl3b3Jkcz48a2V5d29yZD5BYnNvcnB0aW9tZXRyeSwgUGhvdG9uPC9rZXl3b3Jk
PjxrZXl3b3JkPkFkdWx0PC9rZXl3b3JkPjxrZXl3b3JkPkJsb29kIENoZW1pY2FsIEFuYWx5c2lz
PC9rZXl3b3JkPjxrZXl3b3JkPkJvbmUgRGVuc2l0eS9waHlzaW9sb2d5PC9rZXl3b3JkPjxrZXl3
b3JkPkJyZWFzdCBGZWVkaW5nL2FkdmVyc2UgZWZmZWN0czwva2V5d29yZD48a2V5d29yZD5GZW1h
bGU8L2tleXdvcmQ+PGtleXdvcmQ+SHVtYW5zPC9rZXl3b3JkPjxrZXl3b3JkPkh5cGVyY2FsY2Vt
aWEvYmxvb2QvbWV0YWJvbGlzbS9waHlzaW9wYXRob2xvZ3k8L2tleXdvcmQ+PGtleXdvcmQ+TGFj
dGF0aW9uLyBtZXRhYm9saXNtPC9rZXl3b3JkPjxrZXl3b3JkPkx1bWJhciBWZXJ0ZWJyYWUvaW5q
dXJpZXM8L2tleXdvcmQ+PGtleXdvcmQ+T3N0ZW9wb3Jvc2lzL2V0aW9sb2d5L21ldGFib2xpc20v
IHBoeXNpb3BhdGhvbG9neTwva2V5d29yZD48a2V5d29yZD5QYXJhdGh5cm9pZCBIb3Jtb25lLVJl
bGF0ZWQgUHJvdGVpbjwva2V5d29yZD48a2V5d29yZD5QcmVnbmFuY3k8L2tleXdvcmQ+PGtleXdv
cmQ+UHJvdGVpbnMvIG1ldGFib2xpc208L2tleXdvcmQ+PGtleXdvcmQ+U3BpbmFsIEZyYWN0dXJl
cy9ldGlvbG9neS9tZXRhYm9saXNtLyBwaHlzaW9wYXRob2xvZ3k8L2tleXdvcmQ+PGtleXdvcmQ+
VGhvcmFjaWMgVmVydGVicmFlL2luanVyaWVzPC9rZXl3b3JkPjwva2V5d29yZHM+PGRhdGVzPjx5
ZWFyPjE5OTk8L3llYXI+PHB1Yi1kYXRlcz48ZGF0ZT5GZWI8L2RhdGU+PC9wdWItZGF0ZXM+PC9k
YXRlcz48aXNibj4xMzQxLTgwNzYgKFByaW50KSYjeEQ7MTM0MS04MDc2IChMaW5raW5nKTwvaXNi
bj48YWNjZXNzaW9uLW51bT4xMDA2NzAxNjwvYWNjZXNzaW9uLW51bT48dXJscz48L3VybHM+PHJl
bW90ZS1kYXRhYmFzZS1wcm92aWRlcj5OTE08L3JlbW90ZS1kYXRhYmFzZS1wcm92aWRlcj48bGFu
Z3VhZ2U+ZW5nPC9sYW5ndWFnZT48L3JlY29yZD48L0NpdGU+PENpdGU+PEF1dGhvcj5UcmFuPC9B
dXRob3I+PFllYXI+MjAwMjwvWWVhcj48UmVjTnVtPjMyNTY8L1JlY051bT48cmVjb3JkPjxyZWMt
bnVtYmVyPjMyNTY8L3JlYy1udW1iZXI+PGZvcmVpZ24ta2V5cz48a2V5IGFwcD0iRU4iIGRiLWlk
PSJwcGF3d2V3YXp4cjJ4eWVkeGE4NTJ2cHV2eHNhc2Zzd3gydjUiIHRpbWVzdGFtcD0iMTU2OTUw
NTY4NCI+MzI1Njwva2V5PjwvZm9yZWlnbi1rZXlzPjxyZWYtdHlwZSBuYW1lPSJKb3VybmFsIEFy
dGljbGUiPjE3PC9yZWYtdHlwZT48Y29udHJpYnV0b3JzPjxhdXRob3JzPjxhdXRob3I+VHJhbiwg
SC4gQS48L2F1dGhvcj48YXV0aG9yPlBldHJvdnNreSwgTi48L2F1dGhvcj48L2F1dGhvcnM+PC9j
b250cmlidXRvcnM+PGF1dGgtYWRkcmVzcz5UaGUgQ2FuYmVycmEgSG9zcGl0YWwsIFdvZGVuLCBB
dXN0cmFsaWFuIENhcGl0YWwgVGVycml0b3J5LCBBdXN0cmFsaWEuIGh1eS50cmFuQGFjdC5nb3Yu
YXU8L2F1dGgtYWRkcmVzcz48dGl0bGVzPjx0aXRsZT5QcmVnbmFuY3ktYXNzb2NpYXRlZCBvc3Rl
b3Bvcm9zaXMgd2l0aCBoeXBlcmNhbGNhZW1pYTwvdGl0bGU+PHNlY29uZGFyeS10aXRsZT5JbnRl
cm4gTWVkIEo8L3NlY29uZGFyeS10aXRsZT48L3RpdGxlcz48cGVyaW9kaWNhbD48ZnVsbC10aXRs
ZT5JbnRlcm4gTWVkIEo8L2Z1bGwtdGl0bGU+PC9wZXJpb2RpY2FsPjxwYWdlcz40ODEtNTwvcGFn
ZXM+PHZvbHVtZT4zMjwvdm9sdW1lPjxudW1iZXI+OS0xMDwvbnVtYmVyPjxlZGl0aW9uPjIwMDIv
MTAvMTc8L2VkaXRpb24+PGtleXdvcmRzPjxrZXl3b3JkPkFkdWx0PC9rZXl3b3JkPjxrZXl3b3Jk
PkNvbW9yYmlkaXR5PC9rZXl3b3JkPjxrZXl3b3JkPkZlbWFsZTwva2V5d29yZD48a2V5d29yZD5I
dW1hbnM8L2tleXdvcmQ+PGtleXdvcmQ+SHlwZXJjYWxjZW1pYS8gZXBpZGVtaW9sb2d5L3BoeXNp
b3BhdGhvbG9neTwva2V5d29yZD48a2V5d29yZD5MYWN0YXRpb248L2tleXdvcmQ+PGtleXdvcmQ+
T3N0ZW9wb3Jvc2lzLyBlcGlkZW1pb2xvZ3kvcGh5c2lvcGF0aG9sb2d5PC9rZXl3b3JkPjxrZXl3
b3JkPlByZWduYW5jeTwva2V5d29yZD48a2V5d29yZD5QcmVnbmFuY3kgQ29tcGxpY2F0aW9ucy9w
aHlzaW9wYXRob2xvZ3k8L2tleXdvcmQ+PGtleXdvcmQ+U3BpbmFsIEZyYWN0dXJlcy9lcGlkZW1p
b2xvZ3k8L2tleXdvcmQ+PC9rZXl3b3Jkcz48ZGF0ZXM+PHllYXI+MjAwMjwveWVhcj48cHViLWRh
dGVzPjxkYXRlPlNlcC1PY3Q8L2RhdGU+PC9wdWItZGF0ZXM+PC9kYXRlcz48aXNibj4xNDQ0LTA5
MDMgKFByaW50KSYjeEQ7MTQ0NC0wOTAzIChMaW5raW5nKTwvaXNibj48YWNjZXNzaW9uLW51bT4x
MjM4MDcwMzwvYWNjZXNzaW9uLW51bT48dXJscz48cmVsYXRlZC11cmxzPjx1cmw+aHR0cDovL29u
bGluZWxpYnJhcnkud2lsZXkuY29tL3N0b3JlLzEwLjEwNDYvai4xNDQ1LTU5OTQuMjAwMi4wMDI3
OC54L2Fzc2V0L2ouMTQ0NS01OTk0LjIwMDIuMDAyNzgueC5wZGY/dj0xJmFtcDt0PWljYzAyc29y
JmFtcDtzPTk0OWJiYTQ1ZTZmMGRiMGNiMjdiZTZkOTJkZDAzYzE0MzEyNTNkMWY8L3VybD48L3Jl
bGF0ZWQtdXJscz48L3VybHM+PHJlbW90ZS1kYXRhYmFzZS1wcm92aWRlcj5OTE08L3JlbW90ZS1k
YXRhYmFzZS1wcm92aWRlcj48bGFuZ3VhZ2U+ZW5nPC9sYW5ndWFnZT48L3JlY29yZD48L0NpdGU+
PENpdGU+PEF1dGhvcj5QaGlsbGlwczwvQXV0aG9yPjxZZWFyPjIwMDA8L1llYXI+PFJlY051bT4x
NDM1PC9SZWNOdW0+PHJlY29yZD48cmVjLW51bWJlcj4xNDM1PC9yZWMtbnVtYmVyPjxmb3JlaWdu
LWtleXM+PGtleSBhcHA9IkVOIiBkYi1pZD0icHBhd3dld2F6eHIyeHllZHhhODUydnB1dnhzYXNm
c3d4MnY1IiB0aW1lc3RhbXA9IjE1Njk1MDU2NjYiPjE0MzU8L2tleT48L2ZvcmVpZ24ta2V5cz48
cmVmLXR5cGUgbmFtZT0iSm91cm5hbCBBcnRpY2xlIj4xNzwvcmVmLXR5cGU+PGNvbnRyaWJ1dG9y
cz48YXV0aG9ycz48YXV0aG9yPlBoaWxsaXBzLCBBLiBKLjwvYXV0aG9yPjxhdXRob3I+T3N0bGVy
ZSwgUy4gSi48L2F1dGhvcj48YXV0aG9yPlNtaXRoLCBSLjwvYXV0aG9yPjwvYXV0aG9ycz48L2Nv
bnRyaWJ1dG9ycz48YXV0aC1hZGRyZXNzPkRlcGFydG1lbnQgb2YgUmFkaW9sb2d5LCBOdWZmaWVs
ZCBPcnRob3BhZWRpYyBDZW50cmUsIEhlYWRpbmd0b24sIE94Zm9yZCwgVUsuPC9hdXRoLWFkZHJl
c3M+PHRpdGxlcz48dGl0bGU+UHJlZ25hbmN5LWFzc29jaWF0ZWQgb3N0ZW9wb3Jvc2lzOiBkb2Vz
IHRoZSBza2VsZXRvbiByZWNvdmVyPzwvdGl0bGU+PHNlY29uZGFyeS10aXRsZT5Pc3Rlb3Bvcm9z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cmlvZGljYWw+PHBhZ2VzPjQ0OS01NDwvcGFnZXM+PHZvbHVtZT4xMTwvdm9sdW1lPjxudW1iZXI+
NTwvbnVtYmVyPjxrZXl3b3Jkcz48a2V5d29yZD5BZHVsdDwva2V5d29yZD48a2V5d29yZD5Cb25l
IERlbnNpdHkvcGh5c2lvbG9neTwva2V5d29yZD48a2V5d29yZD5GZW1hbGU8L2tleXdvcmQ+PGtl
eXdvcmQ+Rm9sbG93LVVwIFN0dWRpZXM8L2tleXdvcmQ+PGtleXdvcmQ+SGlwIEpvaW50L3BoeXNp
b3BhdGhvbG9neTwva2V5d29yZD48a2V5d29yZD5IdW1hbnM8L2tleXdvcmQ+PGtleXdvcmQ+THVt
YmFyIFZlcnRlYnJhZS9waHlzaW9wYXRob2xvZ3k8L2tleXdvcmQ+PGtleXdvcmQ+T3N0ZW9wb3Jv
c2lzL2NvbXBsaWNhdGlvbnMvKnBoeXNpb3BhdGhvbG9neTwva2V5d29yZD48a2V5d29yZD5Qb3N0
cGFydHVtIFBlcmlvZC9waHlzaW9sb2d5PC9rZXl3b3JkPjxrZXl3b3JkPlByZWduYW5jeTwva2V5
d29yZD48a2V5d29yZD5QcmVnbmFuY3kgQ29tcGxpY2F0aW9ucy8qcGh5c2lvcGF0aG9sb2d5PC9r
ZXl3b3JkPjxrZXl3b3JkPlByb2dub3Npczwva2V5d29yZD48a2V5d29yZD5TcGluYWwgRnJhY3R1
cmVzL2V0aW9sb2d5LypwaHlzaW9wYXRob2xvZ3k8L2tleXdvcmQ+PC9rZXl3b3Jkcz48ZGF0ZXM+
PHllYXI+MjAwMDwveWVhcj48cHViLWRhdGVzPjxkYXRlPjIwMDA8L2RhdGU+PC9wdWItZGF0ZXM+
PC9kYXRlcz48aXNibj4wOTM3LTk0MVggKFByaW50KSYjeEQ7MDkzNy05NDFYIChMaW5raW5nKTwv
aXNibj48YWNjZXNzaW9uLW51bT4xMDkxMjg0ODwvYWNjZXNzaW9uLW51bT48bGFiZWw+NDA1MTwv
bGFiZWw+PHVybHM+PHJlbGF0ZWQtdXJscz48dXJsPmh0dHA6Ly93d3cubmNiaS5ubG0ubmloLmdv
di9wdWJtZWQvMTA5MTI4NDg8L3VybD48L3JlbGF0ZWQtdXJscz48L3VybHM+PGVsZWN0cm9uaWMt
cmVzb3VyY2UtbnVtPjEwLjEwMDcvczAwMTk4MDA3MDExMzwvZWxlY3Ryb25pYy1yZXNvdXJjZS1u
dW0+PC9yZWNvcmQ+PC9DaXRlPjxDaXRlPjxBdXRob3I+SXdhbW90bzwvQXV0aG9yPjxZZWFyPjIw
MTI8L1llYXI+PFJlY051bT4yOTM0PC9SZWNOdW0+PHJlY29yZD48cmVjLW51bWJlcj4yOTM0PC9y
ZWMtbnVtYmVyPjxmb3JlaWduLWtleXM+PGtleSBhcHA9IkVOIiBkYi1pZD0icHBhd3dld2F6eHIy
eHllZHhhODUydnB1dnhzYXNmc3d4MnY1IiB0aW1lc3RhbXA9IjE1Njk1MDU2ODEiPjI5MzQ8L2tl
eT48L2ZvcmVpZ24ta2V5cz48cmVmLXR5cGUgbmFtZT0iSm91cm5hbCBBcnRpY2xlIj4xNzwvcmVm
LXR5cGU+PGNvbnRyaWJ1dG9ycz48YXV0aG9ycz48YXV0aG9yPkl3YW1vdG8sIEouPC9hdXRob3I+
PGF1dGhvcj5TYXRvLCBZLjwvYXV0aG9yPjxhdXRob3I+VXphd2EsIE0uPC9hdXRob3I+PGF1dGhv
cj5NYXRzdW1vdG8sIEguPC9hdXRob3I+PC9hdXRob3JzPjwvY29udHJpYnV0b3JzPjxhdXRoLWFk
ZHJlc3M+SW5zdGl0dXRlIGZvciBJbnRlZ3JhdGVkIFNwb3J0cyBNZWRpY2luZSwgS2VpbyBVbml2
ZXJzaXR5IFNjaG9vbCBvZiBNZWRpY2luZSwgRnVrdW9rYS48L2F1dGgtYWRkcmVzcz48dGl0bGVz
Pjx0aXRsZT5GaXZlLXllYXIgZm9sbG93LXVwIG9mIGEgd29tYW4gd2l0aCBwcmVnbmFuY3kgYW5k
IGxhY3RhdGlvbi1hc3NvY2lhdGVkIG9zdGVvcG9yb3NpcyBhbmQgdmVydGVicmFsIGZyYWN0dXJl
czwvdGl0bGU+PHNlY29uZGFyeS10aXRsZT5UaGVyIENsaW4gUmlzayBNYW5hZzwvc2Vjb25kYXJ5
LXRpdGxlPjxhbHQtdGl0bGU+VGhlcmFwZXV0aWNzIGFuZCBjbGluaWNhbCByaXNrIG1hbmFnZW1l
bnQ8L2FsdC10aXRsZT48L3RpdGxlcz48cGVyaW9kaWNhbD48ZnVsbC10aXRsZT5UaGVyIENsaW4g
UmlzayBNYW5hZzwvZnVsbC10aXRsZT48YWJici0xPlRoZXJhcGV1dGljcyBhbmQgY2xpbmljYWwg
cmlzayBtYW5hZ2VtZW50PC9hYmJyLTE+PC9wZXJpb2RpY2FsPjxhbHQtcGVyaW9kaWNhbD48ZnVs
bC10aXRsZT5UaGVyIENsaW4gUmlzayBNYW5hZzwvZnVsbC10aXRsZT48YWJici0xPlRoZXJhcGV1
dGljcyBhbmQgY2xpbmljYWwgcmlzayBtYW5hZ2VtZW50PC9hYmJyLTE+PC9hbHQtcGVyaW9kaWNh
bD48cGFnZXM+MTk1LTk8L3BhZ2VzPjx2b2x1bWU+ODwvdm9sdW1lPjxlZGl0aW9uPjIwMTIvMDUv
MDI8L2VkaXRpb24+PGtleXdvcmRzPjxrZXl3b3JkPmFsZmFjYWxjaWRvbDwva2V5d29yZD48a2V5
d29yZD5ib25lIG1pbmVyYWwgZGVuc2l0eTwva2V5d29yZD48a2V5d29yZD5vc3Rlb3Bvcm9zaXM8
L2tleXdvcmQ+PGtleXdvcmQ+cHJlZ25hbmN5PC9rZXl3b3JkPjxrZXl3b3JkPnZlcnRlYnJhbCBm
cmFjdHVyZTwva2V5d29yZD48a2V5d29yZD55b3VuZyB3b21hbjwva2V5d29yZD48L2tleXdvcmRz
PjxkYXRlcz48eWVhcj4yMDEyPC95ZWFyPjwvZGF0ZXM+PGlzYm4+MTE3Ni02MzM2PC9pc2JuPjxh
Y2Nlc3Npb24tbnVtPjIyNTQ3OTM5PC9hY2Nlc3Npb24tbnVtPjx1cmxzPjxyZWxhdGVkLXVybHM+
PHVybD5odHRwOi8vd3d3LmRvdmVwcmVzcy5jb20vZ2V0ZmlsZS5waHA/ZmlsZUlEPTEyNDc5PC91
cmw+PC9yZWxhdGVkLXVybHM+PC91cmxzPjxjdXN0b20yPlBtYzMzMzM0NTk8L2N1c3RvbTI+PGVs
ZWN0cm9uaWMtcmVzb3VyY2UtbnVtPjEwLjIxNDcvdGNybS5zMzA2Njg8L2VsZWN0cm9uaWMtcmVz
b3VyY2UtbnVtPjxyZW1vdGUtZGF0YWJhc2UtcHJvdmlkZXI+TkxNPC9yZW1vdGUtZGF0YWJhc2Ut
cHJvdmlkZXI+PGxhbmd1YWdlPmVuZzwvbGFuZ3VhZ2U+PC9yZWNvcmQ+PC9DaXRlPjxDaXRlPjxB
dXRob3I+U2VnYWw8L0F1dGhvcj48WWVhcj4yMDExPC9ZZWFyPjxSZWNOdW0+MjAxNTwvUmVjTnVt
PjxyZWNvcmQ+PHJlYy1udW1iZXI+MjAxNTwvcmVjLW51bWJlcj48Zm9yZWlnbi1rZXlzPjxrZXkg
YXBwPSJFTiIgZGItaWQ9InBwYXd3ZXdhenhyMnh5ZWR4YTg1MnZwdXZ4c2FzZnN3eDJ2NSIgdGlt
ZXN0YW1wPSIxNTY5NTA1NjcyIj4yMDE1PC9rZXk+PC9mb3JlaWduLWtleXM+PHJlZi10eXBlIG5h
bWU9IkpvdXJuYWwgQXJ0aWNsZSI+MTc8L3JlZi10eXBlPjxjb250cmlidXRvcnM+PGF1dGhvcnM+
PGF1dGhvcj5TZWdhbCwgRS48L2F1dGhvcj48YXV0aG9yPkhvY2hiZXJnLCBJLjwvYXV0aG9yPjxh
dXRob3I+V2Vpc21hbiwgWS48L2F1dGhvcj48YXV0aG9yPklzaC1TaGFsb20sIFMuPC9hdXRob3I+
PC9hdXRob3JzPjwvY29udHJpYnV0b3JzPjxhdXRoLWFkZHJlc3M+TWV0YWJvbGljIEJvbmUgRGlz
ZWFzZXMgVW5pdCwgUmFtYmFtIEhlYWx0aCBDYXJlIENhbXB1cywgUE9CIDk2MDIsIEhhaWZhLCAz
MTA5NiwgSXNyYWVsLCBlX3NlZ2FsQHJhbWJhbS5oZWFsdGguZ292LmlsLjwvYXV0aC1hZGRyZXNz
Pjx0aXRsZXM+PHRpdGxlPlNldmVyZSBwb3N0cGFydHVtIG9zdGVvcG9yb3NpcyB3aXRoIGluY3Jl
YXNlZCBQVEhyUCBkdXJpbmcgbGFjdGF0aW9uIGluIGEgcGF0aWVudCBhZnRlciB0b3RhbCB0aHly
b2lkZWN0b215IGFuZCBwYXJhdGh5cm9pZGVjdG9teTwvdGl0bGU+PHNlY29uZGFyeS10aXRsZT5P
c3Rlb3Bvcm9zIEludDwvc2Vjb25kYXJ5LXRpdGxlPjwvdGl0bGVzPjxwZXJpb2RpY2FsPjxmdWxs
LXRpdGxlPk9zdGVvcG9yb3MgSW50PC9mdWxsLXRpdGxlPjwvcGVyaW9kaWNhbD48cGFnZXM+Mjkw
Ny0xMTwvcGFnZXM+PHZvbHVtZT4yMjwvdm9sdW1lPjxudW1iZXI+MTE8L251bWJlcj48ZWRpdGlv
bj4yMDExLzAxLzE5PC9lZGl0aW9uPjxkYXRlcz48eWVhcj4yMDExPC95ZWFyPjxwdWItZGF0ZXM+
PGRhdGU+SmFuIDE4PC9kYXRlPjwvcHViLWRhdGVzPjwvZGF0ZXM+PGlzYm4+MTQzMy0yOTY1IChF
bGVjdHJvbmljKSYjeEQ7MDkzNy05NDFYIChMaW5raW5nKTwvaXNibj48YWNjZXNzaW9uLW51bT4y
MTI0MzMzNzwvYWNjZXNzaW9uLW51bT48dXJscz48cmVsYXRlZC11cmxzPjx1cmw+aHR0cDovL2xp
bmsuc3ByaW5nZXIuY29tL2FydGljbGUvMTAuMTAwNyUyRnMwMDE5OC0wMTAtMTUxNS04PC91cmw+
PHVybD5odHRwOi8vZG93bmxvYWQuc3ByaW5nZXIuY29tL3N0YXRpYy9wZGYvODI3L2FydCUyNTNB
MTAuMTAwNyUyNTJGczAwMTk4LTAxMC0xNTE1LTgucGRmP2F1dGg2Nj0xMzg1NTY5MTUwXzYzZDc5
Yjk5MmQyNDFjNjEzYWNjYmEwMzZlZmE1NmVjJmFtcDtleHQ9LnBkZjwvdXJsPjwvcmVsYXRlZC11
cmxzPjwvdXJscz48ZWxlY3Ryb25pYy1yZXNvdXJjZS1udW0+MTAuMTAwNy9zMDAxOTgtMDEwLTE1
MTUtODwvZWxlY3Ryb25pYy1yZXNvdXJjZS1udW0+PHJlbW90ZS1kYXRhYmFzZS1wcm92aWRlcj5O
TE08L3JlbW90ZS1kYXRhYmFzZS1wcm92aWRlcj48bGFuZ3VhZ2U+RW5nPC9sYW5ndWFnZT48L3Jl
Y29yZD48L0NpdGU+PENpdGU+PEF1dGhvcj5MaWVsPC9BdXRob3I+PFllYXI+MTk5ODwvWWVhcj48
UmVjTnVtPjMzNjE8L1JlY051bT48cmVjb3JkPjxyZWMtbnVtYmVyPjMzNjE8L3JlYy1udW1iZXI+
PGZvcmVpZ24ta2V5cz48a2V5IGFwcD0iRU4iIGRiLWlkPSJwcGF3d2V3YXp4cjJ4eWVkeGE4NTJ2
cHV2eHNhc2Zzd3gydjUiIHRpbWVzdGFtcD0iMTU2OTUwNTY4NiI+MzM2MTwva2V5PjwvZm9yZWln
bi1rZXlzPjxyZWYtdHlwZSBuYW1lPSJKb3VybmFsIEFydGljbGUiPjE3PC9yZWYtdHlwZT48Y29u
dHJpYnV0b3JzPjxhdXRob3JzPjxhdXRob3I+TGllbCwgWS48L2F1dGhvcj48YXV0aG9yPkF0YXIs
IEQuPC9hdXRob3I+PGF1dGhvcj5PaGFuYSwgTi48L2F1dGhvcj48L2F1dGhvcnM+PC9jb250cmli
dXRvcnM+PGF1dGgtYWRkcmVzcz5EZXBhcnRtZW50IG9mIE1lZGljaW5lLCBTb3Jva2EgVW5pdmVy
c2l0eSBIb3NwaXRhbCBvZiBLdXBhdC1Ib2xpbSwgYW5kIHRoZSBGYWN1bHR5IG9mIHRoZSBIZWFs
dGggU2NpZW5jZXMsIEJlbi1HdXJpb24gVW5pdmVyc2l0eSBvZiB0aGUgTmVnZXYsIEJlZXItU2hl
dmEsIElzcmFlbC48L2F1dGgtYWRkcmVzcz48dGl0bGVzPjx0aXRsZT5QcmVnbmFuY3ktYXNzb2Np
YXRlZCBvc3Rlb3Bvcm9zaXM6IHByZWxpbWluYXJ5IGRlbnNpdG9tZXRyaWMgZXZpZGVuY2Ugb2Yg
ZXh0cmVtZWx5IHJhcGlkIHJlY292ZXJ5IG9mIGJvbmUgbWluZXJhbCBkZW5zaXR5PC90aXRsZT48
c2Vjb25kYXJ5LXRpdGxlPlNvdXRoIE1lZCBKPC9zZWNvbmRhcnktdGl0bGU+PC90aXRsZXM+PHBl
cmlvZGljYWw+PGZ1bGwtdGl0bGU+U291dGggTWVkIEo8L2Z1bGwtdGl0bGU+PC9wZXJpb2RpY2Fs
PjxwYWdlcz4zMy01PC9wYWdlcz48dm9sdW1lPjkxPC92b2x1bWU+PG51bWJlcj4xPC9udW1iZXI+
PGVkaXRpb24+MTk5OC8wMS8yMzwvZWRpdGlvbj48a2V5d29yZHM+PGtleXdvcmQ+QWJzb3JwdGlv
bWV0cnksIFBob3Rvbjwva2V5d29yZD48a2V5d29yZD5BZHVsdDwva2V5d29yZD48a2V5d29yZD5C
b25lIERlbnNpdHk8L2tleXdvcmQ+PGtleXdvcmQ+RmVtYWxlPC9rZXl3b3JkPjxrZXl3b3JkPkh1
bWFuczwva2V5d29yZD48a2V5d29yZD5Pc3Rlb3Bvcm9zaXMvIHBoeXNpb3BhdGhvbG9neS8gcmFk
aW9ncmFwaHk8L2tleXdvcmQ+PGtleXdvcmQ+UHJlZ25hbmN5PC9rZXl3b3JkPjxrZXl3b3JkPlBy
ZWduYW5jeSBDb21wbGljYXRpb25zLyBwaHlzaW9wYXRob2xvZ3kvIHJhZGlvZ3JhcGh5PC9rZXl3
b3JkPjxrZXl3b3JkPlRpbWUgRmFjdG9yczwva2V5d29yZD48L2tleXdvcmRzPjxkYXRlcz48eWVh
cj4xOTk4PC95ZWFyPjxwdWItZGF0ZXM+PGRhdGU+SmFuPC9kYXRlPjwvcHViLWRhdGVzPjwvZGF0
ZXM+PGlzYm4+MDAzOC00MzQ4IChQcmludCkmI3hEOzAwMzgtNDM0OCAoTGlua2luZyk8L2lzYm4+
PGFjY2Vzc2lvbi1udW0+OTQzODM5OTwvYWNjZXNzaW9uLW51bT48dXJscz48L3VybHM+PHJlbW90
ZS1kYXRhYmFzZS1wcm92aWRlcj5OTE08L3JlbW90ZS1kYXRhYmFzZS1wcm92aWRlcj48bGFuZ3Vh
Z2U+ZW5nPC9sYW5ndWFnZT48L3JlY29yZD48L0NpdGU+PENpdGU+PEF1dGhvcj5Lb3ZhY3M8L0F1
dGhvcj48WWVhcj4yMDE2PC9ZZWFyPjxSZWNOdW0+MzQ1NzwvUmVjTnVtPjxyZWNvcmQ+PHJlYy1u
dW1iZXI+MzQ1NzwvcmVjLW51bWJlcj48Zm9yZWlnbi1rZXlzPjxrZXkgYXBwPSJFTiIgZGItaWQ9
InBwYXd3ZXdhenhyMnh5ZWR4YTg1MnZwdXZ4c2FzZnN3eDJ2NSIgdGltZXN0YW1wPSIxNTY5NTA1
Njg3Ij4zNDU3PC9rZXk+PC9mb3JlaWduLWtleXM+PHJlZi10eXBlIG5hbWU9IkpvdXJuYWwgQXJ0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YWRkcmVzcz48dGl0bGVzPjx0aXRsZT5NYXRlcm5hbCBNaW5lcmFsIGFuZCBCb25lIE1ldGFib2xp
c20gRHVyaW5nIFByZWduYW5jeSwgTGFjdGF0aW9uLCBhbmQgUG9zdC1XZWFuaW5nIFJlY292ZXJ5
PC90aXRsZT48c2Vjb25kYXJ5LXRpdGxlPlBoeXNpb2wgUmV2PC9zZWNvbmRhcnktdGl0bGU+PC90
aXRsZXM+PHBlcmlvZGljYWw+PGZ1bGwtdGl0bGU+UGh5c2lvbCBSZXY8L2Z1bGwtdGl0bGU+PC9w
ZXJpb2RpY2FsPjxwYWdlcz40NDktNTQ3PC9wYWdlcz48dm9sdW1lPjk2PC92b2x1bWU+PG51bWJl
cj4yPC9udW1iZXI+PGVkaXRpb24+MjAxNi8wMi8xOTwvZWRpdGlvbj48a2V5d29yZHM+PGtleXdv
cmQ+QW5pbWFsczwva2V5d29yZD48a2V5d29yZD5Cb25lIERpc2Vhc2VzLCBNZXRhYm9saWMvbWV0
YWJvbGlzbTwva2V5d29yZD48a2V5d29yZD5Cb25lIGFuZCBCb25lcy8qbWV0YWJvbGlzbTwva2V5
d29yZD48a2V5d29yZD5DYWxjaXVtLyptZXRhYm9saXNtPC9rZXl3b3JkPjxrZXl3b3JkPkZlbWFs
ZTwva2V5d29yZD48a2V5d29yZD5IdW1hbnM8L2tleXdvcmQ+PGtleXdvcmQ+TGFjdGF0aW9uLypt
ZXRhYm9saXNtPC9rZXl3b3JkPjxrZXl3b3JkPipNYXRlcm5hbCBOdXRyaXRpb25hbCBQaHlzaW9s
b2dpY2FsIFBoZW5vbWVuYTwva2V5d29yZD48a2V5d29yZD5QaG9zcGhvcnVzIENvbXBvdW5kcy9t
ZXRhYm9saXNtPC9rZXl3b3JkPjxrZXl3b3JkPlByZWduYW5jeTwva2V5d29yZD48a2V5d29yZD5Q
cmVnbmFuY3kgQ29tcGxpY2F0aW9ucy9tZXRhYm9saXNtPC9rZXl3b3JkPjxrZXl3b3JkPldlYW5p
bmc8L2tleXdvcmQ+PC9rZXl3b3Jkcz48ZGF0ZXM+PHllYXI+MjAxNjwveWVhcj48cHViLWRhdGVz
PjxkYXRlPkFwcjwvZGF0ZT48L3B1Yi1kYXRlcz48L2RhdGVzPjxpc2JuPjE1MjItMTIxMCAoRWxl
Y3Ryb25pYykmI3hEOzAwMzEtOTMzMyAoTGlua2luZyk8L2lzYm4+PGFjY2Vzc2lvbi1udW0+MjY4
ODc2NzY8L2FjY2Vzc2lvbi1udW0+PHVybHM+PHJlbGF0ZWQtdXJscz48dXJsPmh0dHBzOi8vd3d3
Lm5jYmkubmxtLm5paC5nb3YvcHVibWVkLzI2ODg3Njc2PC91cmw+PC9yZWxhdGVkLXVybHM+PC91
cmxzPjxlbGVjdHJvbmljLXJlc291cmNlLW51bT4xMC4xMTUyL3BoeXNyZXYuMDAwMjcuMjAxNTwv
ZWxlY3Ryb25pYy1yZXNvdXJjZS1udW0+PHJlbW90ZS1kYXRhYmFzZS1uYW1lPk1lZGxpbmU8L3Jl
bW90ZS1kYXRhYmFzZS1uYW1lPjxyZW1vdGUtZGF0YWJhc2UtcHJvdmlkZXI+TkxNPC9yZW1vdGUt
ZGF0YWJhc2UtcHJvdmlkZXI+PC9yZWNvcmQ+PC9DaXRlPjxDaXRlPjxBdXRob3I+UGhpbGxpcHM8
L0F1dGhvcj48WWVhcj4yMDAwPC9ZZWFyPjxSZWNOdW0+MTQzNTwvUmVjTnVtPjxyZWNvcmQ+PHJl
Yy1udW1iZXI+MTQzNTwvcmVjLW51bWJlcj48Zm9yZWlnbi1rZXlzPjxrZXkgYXBwPSJFTiIgZGIt
aWQ9InBwYXd3ZXdhenhyMnh5ZWR4YTg1MnZwdXZ4c2FzZnN3eDJ2NSIgdGltZXN0YW1wPSIxNTY5
NTA1NjY2Ij4xNDM1PC9rZXk+PC9mb3JlaWduLWtleXM+PHJlZi10eXBlIG5hbWU9IkpvdXJuYWwg
QXJ0aWNsZSI+MTc8L3JlZi10eXBlPjxjb250cmlidXRvcnM+PGF1dGhvcnM+PGF1dGhvcj5QaGls
bGlwcywgQS4gSi48L2F1dGhvcj48YXV0aG9yPk9zdGxlcmUsIFMuIEouPC9hdXRob3I+PGF1dGhv
cj5TbWl0aCwgUi48L2F1dGhvcj48L2F1dGhvcnM+PC9jb250cmlidXRvcnM+PGF1dGgtYWRkcmVz
cz5EZXBhcnRtZW50IG9mIFJhZGlvbG9neSwgTnVmZmllbGQgT3J0aG9wYWVkaWMgQ2VudHJlLCBI
ZWFkaW5ndG9uLCBPeGZvcmQsIFVLLjwvYXV0aC1hZGRyZXNzPjx0aXRsZXM+PHRpdGxlPlByZWdu
YW5jeS1hc3NvY2lhdGVkIG9zdGVvcG9yb3NpczogZG9lcyB0aGUgc2tlbGV0b24gcmVjb3Zlcj88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bGU+T3N0ZW9wb3JvcyBJbnQ8L2Z1bGwtdGl0bGU+PC9wZXJpb2RpY2FsPjxwYWdlcz40NDktNTQ8
L3BhZ2VzPjx2b2x1bWU+MTE8L3ZvbHVtZT48bnVtYmVyPjU8L251bWJlcj48a2V5d29yZHM+PGtl
eXdvcmQ+QWR1bHQ8L2tleXdvcmQ+PGtleXdvcmQ+Qm9uZSBEZW5zaXR5L3BoeXNpb2xvZ3k8L2tl
eXdvcmQ+PGtleXdvcmQ+RmVtYWxlPC9rZXl3b3JkPjxrZXl3b3JkPkZvbGxvdy1VcCBTdHVkaWVz
PC9rZXl3b3JkPjxrZXl3b3JkPkhpcCBKb2ludC9waHlzaW9wYXRob2xvZ3k8L2tleXdvcmQ+PGtl
eXdvcmQ+SHVtYW5zPC9rZXl3b3JkPjxrZXl3b3JkPkx1bWJhciBWZXJ0ZWJyYWUvcGh5c2lvcGF0
aG9sb2d5PC9rZXl3b3JkPjxrZXl3b3JkPk9zdGVvcG9yb3Npcy9jb21wbGljYXRpb25zLypwaHlz
aW9wYXRob2xvZ3k8L2tleXdvcmQ+PGtleXdvcmQ+UG9zdHBhcnR1bSBQZXJpb2QvcGh5c2lvbG9n
eTwva2V5d29yZD48a2V5d29yZD5QcmVnbmFuY3k8L2tleXdvcmQ+PGtleXdvcmQ+UHJlZ25hbmN5
IENvbXBsaWNhdGlvbnMvKnBoeXNpb3BhdGhvbG9neTwva2V5d29yZD48a2V5d29yZD5Qcm9nbm9z
aXM8L2tleXdvcmQ+PGtleXdvcmQ+U3BpbmFsIEZyYWN0dXJlcy9ldGlvbG9neS8qcGh5c2lvcGF0
aG9sb2d5PC9rZXl3b3JkPjwva2V5d29yZHM+PGRhdGVzPjx5ZWFyPjIwMDA8L3llYXI+PHB1Yi1k
YXRlcz48ZGF0ZT4yMDAwPC9kYXRlPjwvcHViLWRhdGVzPjwvZGF0ZXM+PGlzYm4+MDkzNy05NDFY
IChQcmludCkmI3hEOzA5MzctOTQxWCAoTGlua2luZyk8L2lzYm4+PGFjY2Vzc2lvbi1udW0+MTA5
MTI4NDg8L2FjY2Vzc2lvbi1udW0+PGxhYmVsPjQwNTE8L2xhYmVsPjx1cmxzPjxyZWxhdGVkLXVy
bHM+PHVybD5odHRwOi8vd3d3Lm5jYmkubmxtLm5paC5nb3YvcHVibWVkLzEwOTEyODQ4PC91cmw+
PC9yZWxhdGVkLXVybHM+PC91cmxzPjxlbGVjdHJvbmljLXJlc291cmNlLW51bT4xMC4xMDA3L3Mw
MDE5ODAwNzAxMTM8L2VsZWN0cm9uaWMtcmVzb3VyY2UtbnVtPjwvcmVjb3JkPjwvQ2l0ZT48Q2l0
ZT48QXV0aG9yPkt5dmVybml0YWtpczwvQXV0aG9yPjxZZWFyPjIwMTg8L1llYXI+PFJlY051bT4z
NjU3PC9SZWNOdW0+PHJlY29yZD48cmVjLW51bWJlcj4zNjU3PC9yZWMtbnVtYmVyPjxmb3JlaWdu
LWtleXM+PGtleSBhcHA9IkVOIiBkYi1pZD0icHBhd3dld2F6eHIyeHllZHhhODUydnB1dnhzYXNm
c3d4MnY1IiB0aW1lc3RhbXA9IjE1Njk1MDU2OTEiPjM2NTc8L2tleT48L2ZvcmVpZ24ta2V5cz48
cmVmLXR5cGUgbmFtZT0iSm91cm5hbCBBcnRpY2xlIj4xNzwvcmVmLXR5cGU+PGNvbnRyaWJ1dG9y
cz48YXV0aG9ycz48YXV0aG9yPkt5dmVybml0YWtpcywgSS48L2F1dGhvcj48YXV0aG9yPlJldXRl
ciwgVC4gQy48L2F1dGhvcj48YXV0aG9yPkhlbGxtZXllciwgTC48L2F1dGhvcj48YXV0aG9yPkhh
cnMsIE8uPC9hdXRob3I+PGF1dGhvcj5IYWRqaSwgUC48L2F1dGhvcj48L2F1dGhvcnM+PC9jb250
cmlidXRvcnM+PGF1dGgtYWRkcmVzcz5EZXBhcnRtZW50IG9mIE9ic3RldHJpY3MgYW5kIEd5bmVj
b2xvZ3ksIEJ1ZXJnZXJob3NwaXRhbCBhbmQgQ2xlbWVudGluZSBLaW5kZXJob3NwaXRhbCBGcmFu
a2Z1cnQsIEdvZXRoZS1Vbml2ZXJzaXR5IG9mIEZyYW5rZnVydCwgTmliZWx1bmdlbmFsbGVlIDM3
LTQxLCA2MDMxOCwgRnJhbmtmdXJ0IGEuTS4sIEdlcm1hbnkuIGphbm5pc2t5dmVybml0YWtpc0Bn
bWFpbC5jb20uJiN4RDtGYWN1bHR5IG9mIE1lZGljaW5lLCBQaGlsaXBwcy1Vbml2ZXJzaXR5IG9m
IE1hcmJ1cmcsIE1hcmJ1cmcsIEdlcm1hbnkuIGphbm5pc2t5dmVybml0YWtpc0BnbWFpbC5jb20u
JiN4RDtGYWN1bHR5IG9mIE1lZGljaW5lLCBQaGlsaXBwcy1Vbml2ZXJzaXR5IG9mIE1hcmJ1cmcs
IE1hcmJ1cmcsIEdlcm1hbnkuJiN4RDtEZXBhcnRtZW50IG9mIE9ic3RldHJpY3MgYW5kIEd5bmVj
b2xvZ3ksIFZpdmFudGVzIEtsaW5pa3VtIEJlcmxpbiwgQmVybGluLCBHZXJtYW55LiYjeEQ7U3Rh
c3Rpc3RpY2FsIEluc3RpdHV0ZSwgQmVybGluLCBHZXJtYW55LiYjeEQ7R2VybWFuIFJlZmVyZW5j
ZSBDZW50cmUgZm9yIFByZWduYW5jeS1Bc3NvY2lhdGVkIE9zdGVvcG9yb3NpcywgRGVwYXJ0bWVu
dCBvZiBPc3Rlb3Bvcm9zaXMsIEVuZG9jcmlub2xvZ3kgYW5kIFJlcHJvZHVjdGl2ZSBNZWRpY2lu
ZSwgRnJhbmtmdXJ0LCBHZXJtYW55LjwvYXV0aC1hZGRyZXNzPjx0aXRsZXM+PHRpdGxlPlN1YnNl
cXVlbnQgZnJhY3R1cmUgcmlzayBvZiB3b21lbiB3aXRoIHByZWduYW5jeSBhbmQgbGFjdGF0aW9u
LWFzc29jaWF0ZWQgb3N0ZW9wb3Jvc2lzIGFmdGVyIGEgbWVkaWFuIG9mIDYgeWVhcnMgb2YgZm9s
bG93LXVwPC90aXRsZT48c2Vjb25kYXJ5LXRpdGxlPk9zdGVvcG9yb3MgSW50PC9zZWNvbmRhcnkt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MTM1LTE0MjwvcGFnZXM+PHZvbHVtZT4yOTwvdm9sdW1lPjxudW1iZXI+MTwvbnVtYmVyPjxlZGl0
aW9uPjIwMTcvMTAvMDI8L2VkaXRpb24+PGtleXdvcmRzPjxrZXl3b3JkPkZyYWN0dXJlIHJpc2s8
L2tleXdvcmQ+PGtleXdvcmQ+UHJlZ25hbmN5IGFuZCBsYWN0YXRpb24tYXNzb2NpYXRlZCBvc3Rl
b3Bvcm9zaXM8L2tleXdvcmQ+PC9rZXl3b3Jkcz48ZGF0ZXM+PHllYXI+MjAxODwveWVhcj48cHVi
LWRhdGVzPjxkYXRlPkphbjwvZGF0ZT48L3B1Yi1kYXRlcz48L2RhdGVzPjxpc2JuPjA5MzctOTQx
eDwvaXNibj48YWNjZXNzaW9uLW51bT4yODk2NTIxMjwvYWNjZXNzaW9uLW51bT48dXJscz48cmVs
YXRlZC11cmxzPjx1cmw+aHR0cHM6Ly9saW5rLnNwcmluZ2VyLmNvbS9hcnRpY2xlLzEwLjEwMDcl
MkZzMDAxOTgtMDE3LTQyMzktMTwvdXJsPjwvcmVsYXRlZC11cmxzPjwvdXJscz48ZWxlY3Ryb25p
Yy1yZXNvdXJjZS1udW0+MTAuMTAwNy9zMDAxOTgtMDE3LTQyMzktMTwvZWxlY3Ryb25pYy1yZXNv
dXJjZS1udW0+PHJlbW90ZS1kYXRhYmFzZS1wcm92aWRlcj5OTE08L3JlbW90ZS1kYXRhYmFzZS1w
cm92aWRlcj48bGFuZ3VhZ2U+ZW5nPC9sYW5ndWFnZT48L3JlY29yZD48L0NpdGU+PENpdGU+PEF1
dGhvcj5LeXZlcm5pdGFraXM8L0F1dGhvcj48WWVhcj4yMDIzPC9ZZWFyPjxSZWNOdW0+NDczNTwv
UmVjTnVtPjxyZWNvcmQ+PHJlYy1udW1iZXI+NDczNTwvcmVjLW51bWJlcj48Zm9yZWlnbi1rZXlz
PjxrZXkgYXBwPSJFTiIgZGItaWQ9InBwYXd3ZXdhenhyMnh5ZWR4YTg1MnZwdXZ4c2FzZnN3eDJ2
NSIgdGltZXN0YW1wPSIxNjk3OTgzODM0Ij40NzM1PC9rZXk+PC9mb3JlaWduLWtleXM+PHJlZi10
eXBlIG5hbWU9IkpvdXJuYWwgQXJ0aWNsZSI+MTc8L3JlZi10eXBlPjxjb250cmlidXRvcnM+PGF1
dGhvcnM+PGF1dGhvcj5LeXZlcm5pdGFraXMsIEkuPC9hdXRob3I+PGF1dGhvcj5SZXV0ZXIsIFQu
IEMuPC9hdXRob3I+PGF1dGhvcj5IZWxsbWV5ZXIsIEwuPC9hdXRob3I+PGF1dGhvcj5IYXJzLCBP
LjwvYXV0aG9yPjxhdXRob3I+SGFkamksIFAuPC9hdXRob3I+PC9hdXRob3JzPjwvY29udHJpYnV0
b3JzPjxhdXRoLWFkZHJlc3M+RGVwYXJ0bWVudCBvZiBPYnN0ZXRyaWNzIGFuZCBQcmVuYXRhbCBN
ZWRpY2luZSwgQXNrbGVwaW9zIEtsaW5payBCYXJtYmVrLCBSdWViZW5rYW1wIDIyMCwgMjIzMDcs
IEhhbWJ1cmcsIEdlcm1hbnkuIGphbm5pc2t5dmVybml0YWtpc0BnbWFpbC5jb20uJiN4RDtGYWN1
bHR5IG9mIE1lZGljaW5lLCBQaGlsaXBwcy1Vbml2ZXJzaXR5IG9mIE1hcmJ1cmcsIE1hcmJ1cmcs
IEdlcm1hbnkuIGphbm5pc2t5dmVybml0YWtpc0BnbWFpbC5jb20uJiN4RDtGYWN1bHR5IG9mIE1l
ZGljaW5lLCBQaGlsaXBwcy1Vbml2ZXJzaXR5IG9mIE1hcmJ1cmcsIE1hcmJ1cmcsIEdlcm1hbnku
JiN4RDtEZXBhcnRtZW50IG9mIE9ic3RldHJpY3MgYW5kIEd5bmVjb2xvZ3ksIFZpdmFudGVzIEts
aW5pa3VtIEJlcmxpbiwgQmVybGluLCBHZXJtYW55LiYjeEQ7U3Rhc3Rpc3RpY2FsIEluc3RpdHV0
ZSwgQmVybGluLCBHZXJtYW55LiYjeEQ7R2VybWFuIFJlZmVyZW5jZSBDZW50cmUgZm9yIFByZWdu
YW5jeS1Bc3NvY2lhdGVkIE9zdGVvcG9yb3NpcywgRGVwYXJ0bWVudCBvZiBPc3Rlb3Bvcm9zaXMs
IEVuZG9jcmlub2xvZ3kgYW5kIFJlcHJvZHVjdGl2ZSBNZWRpY2luZSwgRnJhbmtmdXJ0LCBHZXJt
YW55LjwvYXV0aC1hZGRyZXNzPjx0aXRsZXM+PHRpdGxlPkNvcnJlY3Rpb24gdG86IFN1YnNlcXVl
bnQgZnJhY3R1cmUgcmlzayBvZiB3b21lbiB3aXRoIHByZWduYW5jeSBhbmQgbGFjdGF0aW9uLWFz
c29jaWF0ZWQgb3N0ZW9wb3Jvc2lzIGFmdGVyIGEgbWVkaWFuIG9mIDYgeWVhcnMgb2YgZm9sbG93
LXVwPC90aXRsZT48c2Vjb25kYXJ5LXRpdGxlPk9zdGVvcG9yb3MgSW50PC9zZWNvbmRhcnktdGl0
bGU+PC90aXRsZXM+PHBlcmlvZGljYWw+PGZ1bGwtdGl0bGU+T3N0ZW9wb3JvcyBJbnQ8L2Z1bGwt
dGl0bGU+PC9wZXJpb2RpY2FsPjxwYWdlcz4yMTQzLTIxNDQ8L3BhZ2VzPjx2b2x1bWU+MzQ8L3Zv
bHVtZT48bnVtYmVyPjEyPC9udW1iZXI+PGVkaXRpb24+MjAyMzEwMTk8L2VkaXRpb24+PGRhdGVz
Pjx5ZWFyPjIwMjM8L3llYXI+PHB1Yi1kYXRlcz48ZGF0ZT5EZWM8L2RhdGU+PC9wdWItZGF0ZXM+
PC9kYXRlcz48aXNibj4xNDMzLTI5NjUgKEVsZWN0cm9uaWMpJiN4RDswOTM3LTk0MVggKExpbmtp
bmcpPC9pc2JuPjxhY2Nlc3Npb24tbnVtPjM3ODU1ODg4PC9hY2Nlc3Npb24tbnVtPjx1cmxzPjxy
ZWxhdGVkLXVybHM+PHVybD5odHRwczovL3d3dy5uY2JpLm5sbS5uaWguZ292L3B1Ym1lZC8zNzg1
NTg4ODwvdXJsPjwvcmVsYXRlZC11cmxzPjwvdXJscz48ZWxlY3Ryb25pYy1yZXNvdXJjZS1udW0+
MTAuMTAwNy9zMDAxOTgtMDIzLTA2OTI3LXo8L2VsZWN0cm9uaWMtcmVzb3VyY2UtbnVtPjxyZW1v
dGUtZGF0YWJhc2UtbmFtZT5QdWJNZWQtbm90LU1FRExJTkU8L3JlbW90ZS1kYXRhYmFzZS1uYW1l
PjxyZW1vdGUtZGF0YWJhc2UtcHJvdmlkZXI+TkxNPC9yZW1vdGUtZGF0YWJhc2UtcHJvdmlkZXI+
PC9yZWNvcmQ+PC9DaXRlPjxDaXRlPjxBdXRob3I+S292YWNzPC9BdXRob3I+PFllYXI+MjAyNDwv
WWVhcj48UmVjTnVtPjQ3MjA8L1JlY051bT48cmVjb3JkPjxyZWMtbnVtYmVyPjQ3MjA8L3JlYy1u
dW1iZXI+PGZvcmVpZ24ta2V5cz48a2V5IGFwcD0iRU4iIGRiLWlkPSJwcGF3d2V3YXp4cjJ4eWVk
eGE4NTJ2cHV2eHNhc2Zzd3gydjUiIHRpbWVzdGFtcD0iMTY5NzEyNzE0NSI+NDcyMDwva2V5Pjwv
Zm9yZWlnbi1rZXlzPjxyZWYtdHlwZSBuYW1lPSJKb3VybmFsIEFydGljbGUiPjE3PC9yZWYtdHlw
ZT48Y29udHJpYnV0b3JzPjxhdXRob3JzPjxhdXRob3I+S292YWNzLCBDLiBTLjwvYXV0aG9yPjwv
YXV0aG9ycz48L2NvbnRyaWJ1dG9ycz48YXV0aC1hZGRyZXNzPkZhY3VsdHkgb2YgTWVkaWNpbmUg
LSBFbmRvY3Jpbm9sb2d5LCBNZW1vcmlhbCBVbml2ZXJzaXR5IG9mIE5ld2ZvdW5kbGFuZCwgU3Qu
IEpvaG4mYXBvcztzLCBOZXdmb3VuZGxhbmQgQTFCIDNWNiwgQ2FuYWRhLjwvYXV0aC1hZGRyZXNz
Pjx0aXRsZXM+PHRpdGxlPkNvbXBsZXggY2xpbmljYWwgZW5jb3VudGVyIHNlcmllczogb3N0ZW9w
b3Jvc2lzIHByZXNlbnRpbmcgZHVyaW5nIHByZWduYW5jeSBhbmQgbGFjdGF0aW9uOiB3YWl0IGFu
ZCByZWFzc2VzczwvdGl0bGU+PHNlY29uZGFyeS10aXRsZT5KIEJvbmUgTWluZXIgUmVzPC9zZWNv
bmRhcnktdGl0bGU+PC90aXRsZXM+PHBlcmlvZGljYWw+PGZ1bGwtdGl0bGU+SiBCb25lIE1pbmVy
IFJlczwvZnVsbC10aXRsZT48L3BlcmlvZGljYWw+PHBhZ2VzPjE5Ny0yMDE8L3BhZ2VzPjx2b2x1
bWU+Mzk8L3ZvbHVtZT48bnVtYmVyPjM8L251bWJlcj48a2V5d29yZHM+PGtleXdvcmQ+SHVtYW5z
PC9rZXl3b3JkPjxrZXl3b3JkPlByZWduYW5jeTwva2V5d29yZD48a2V5d29yZD5GZW1hbGU8L2tl
eXdvcmQ+PGtleXdvcmQ+QnJlYXN0IEZlZWRpbmc8L2tleXdvcmQ+PGtleXdvcmQ+KkZyYWN0dXJl
cywgQ29tcHJlc3Npb248L2tleXdvcmQ+PGtleXdvcmQ+UGh5dGljIEFjaWQvcGhhcm1hY29sb2d5
L3RoZXJhcGV1dGljIHVzZTwva2V5d29yZD48a2V5d29yZD4qU3BvbmR5bGl0aXMsIEFua3lsb3Np
bmc8L2tleXdvcmQ+PGtleXdvcmQ+KlNwaW5hbCBGcmFjdHVyZXMvZHJ1ZyB0aGVyYXB5PC9rZXl3
b3JkPjxrZXl3b3JkPipPc3Rlb3Bvcm9zaXMvZGlhZ25vc3RpYyBpbWFnaW5nL2RydWcgdGhlcmFw
eTwva2V5d29yZD48a2V5d29yZD5MYWN0YXRpb248L2tleXdvcmQ+PGtleXdvcmQ+Qm9uZSBEZW5z
aXR5PC9rZXl3b3JkPjxrZXl3b3JkPmFuYWJvbGljczwva2V5d29yZD48a2V5d29yZD5hbnRpcmVz
b3JwdGl2ZXM8L2tleXdvcmQ+PGtleXdvcmQ+ZGlzZWFzZXMgYW5kIGRpc29yZGVycyBvZi9yZWxh
dGVkIHRvIGJvbmU8L2tleXdvcmQ+PGtleXdvcmQ+ZGlzb3JkZXJzIG9mIGNhbGNpdW0vcGhvc3Bo
YXRlIG1ldGFib2xpc208L2tleXdvcmQ+PGtleXdvcmQ+bnV0cml0aW9uPC9rZXl3b3JkPjxrZXl3
b3JkPm9zdGVvcG9yb3Npczwva2V5d29yZD48a2V5d29yZD50aGVyYXBldXRpY3M8L2tleXdvcmQ+
PC9rZXl3b3Jkcz48ZGF0ZXM+PHllYXI+MjAyNDwveWVhcj48cHViLWRhdGVzPjxkYXRlPkFwciAx
OTwvZGF0ZT48L3B1Yi1kYXRlcz48L2RhdGVzPjxpc2JuPjE1MjMtNDY4MSAoRWxlY3Ryb25pYykm
I3hEOzA4ODQtMDQzMSAoTGlua2luZyk8L2lzYm4+PGFjY2Vzc2lvbi1udW0+Mzg0Nzc4MTI8L2Fj
Y2Vzc2lvbi1udW0+PHVybHM+PHJlbGF0ZWQtdXJscz48dXJsPmh0dHBzOi8vd3d3Lm5jYmkubmxt
Lm5paC5nb3YvcHVibWVkLzM4NDc3ODEyPC91cmw+PC9yZWxhdGVkLXVybHM+PC91cmxzPjxlbGVj
dHJvbmljLXJlc291cmNlLW51bT4xMC4xMDkzL2pibXIvemphZTAzODwvZWxlY3Ryb25pYy1yZXNv
dXJjZS1udW0+PHJlbW90ZS1kYXRhYmFzZS1uYW1lPk1lZGxpbmU8L3JlbW90ZS1kYXRhYmFzZS1u
YW1lPjxyZW1vdGUtZGF0YWJhc2UtcHJvdmlkZXI+TkxNPC9yZW1vdGUtZGF0YWJhc2UtcHJvdmlk
ZXI+PC9yZWNvcmQ+PC9DaXRlPjxDaXRlPjxBdXRob3I+S292YWNzPC9BdXRob3I+PFllYXI+MjAx
NTwvWWVhcj48UmVjTnVtPjMwNjQ8L1JlY051bT48cmVjb3JkPjxyZWMtbnVtYmVyPjMwNjQ8L3Jl
Yy1udW1iZXI+PGZvcmVpZ24ta2V5cz48a2V5IGFwcD0iRU4iIGRiLWlkPSJwcGF3d2V3YXp4cjJ4
eWVkeGE4NTJ2cHV2eHNhc2Zzd3gydjUiIHRpbWVzdGFtcD0iMTU2OTUwNTY4MiI+MzA2NDwva2V5
PjwvZm9yZWlnbi1rZXlzPjxyZWYtdHlwZSBuYW1lPSJKb3VybmFsIEFydGljbGUiPjE3PC9yZWYt
dHlwZT48Y29udHJpYnV0b3JzPjxhdXRob3JzPjxhdXRob3I+S292YWNzLCBDLiBTLjwvYXV0aG9y
PjxhdXRob3I+UmFsc3RvbiwgUy4gSC48L2F1dGhvcj48L2F1dGhvcnM+PC9jb250cmlidXRvcnM+
PGF1dGgtYWRkcmVzcz5GYWN1bHR5IG9mIE1lZGljaW5lLUVuZG9jcmlub2xvZ3ksIE1lbW9yaWFs
IFVuaXZlcnNpdHkgb2YgTmV3Zm91bmRsYW5kLCBTdC4gSm9obiZhcG9zO3MsIE5ld2ZvdW5kbGFu
ZCwgQ2FuYWRhLCBBMUIgM1Y2LCBja292YWNzQG11bi5jYS48L2F1dGgtYWRkcmVzcz48dGl0bGVz
Pjx0aXRsZT5QcmVzZW50YXRpb24gYW5kIG1hbmFnZW1lbnQgb2Ygb3N0ZW9wb3Jvc2lzIHByZXNl
bnRpbmcgaW4gYXNzb2NpYXRpb24gd2l0aCBwcmVnbmFuY3kgb3IgbGFjdGF0aW9uPC90aXRsZT48
c2Vjb25kYXJ5LXRpdGxlPk9zdGVvcG9yb3MgSW50PC9zZWNvbmRhcnktdGl0bGU+PC90aXRsZXM+
PHBlcmlvZGljYWw+PGZ1bGwtdGl0bGU+T3N0ZW9wb3JvcyBJbnQ8L2Z1bGwtdGl0bGU+PC9wZXJp
b2RpY2FsPjxwYWdlcz4yMjIzLTQxPC9wYWdlcz48dm9sdW1lPjI2PC92b2x1bWU+PG51bWJlcj45
PC9udW1iZXI+PGVkaXRpb24+MjAxNTA1MDU8L2VkaXRpb24+PGtleXdvcmRzPjxrZXl3b3JkPkJv
bmUgRGVuc2l0eS9waHlzaW9sb2d5PC9rZXl3b3JkPjxrZXl3b3JkPkZlbWFsZTwva2V5d29yZD48
a2V5d29yZD5IdW1hbnM8L2tleXdvcmQ+PGtleXdvcmQ+TGFjdGF0aW9uLypwaHlzaW9sb2d5PC9r
ZXl3b3JkPjxrZXl3b3JkPk9zdGVvcG9yb3Npcy8qZGlhZ25vc2lzL3RoZXJhcHk8L2tleXdvcmQ+
PGtleXdvcmQ+T3N0ZW9wb3JvdGljIEZyYWN0dXJlcy8qZGlhZ25vc2lzL3RoZXJhcHk8L2tleXdv
cmQ+PGtleXdvcmQ+UHJlZ25hbmN5PC9rZXl3b3JkPjxrZXl3b3JkPlByZWduYW5jeSBDb21wbGlj
YXRpb25zLypkaWFnbm9zaXMvdGhlcmFweTwva2V5d29yZD48a2V5d29yZD5TcGluYWwgRnJhY3R1
cmVzL3BoeXNpb3BhdGhvbG9neTwva2V5d29yZD48L2tleXdvcmRzPjxkYXRlcz48eWVhcj4yMDE1
PC95ZWFyPjxwdWItZGF0ZXM+PGRhdGU+U2VwPC9kYXRlPjwvcHViLWRhdGVzPjwvZGF0ZXM+PGlz
Ym4+MTQzMy0yOTY1IChFbGVjdHJvbmljKSYjeEQ7MDkzNy05NDFYIChMaW5raW5nKTwvaXNibj48
YWNjZXNzaW9uLW51bT4yNTkzOTMwOTwvYWNjZXNzaW9uLW51bT48dXJscz48cmVsYXRlZC11cmxz
Pjx1cmw+aHR0cHM6Ly93d3cubmNiaS5ubG0ubmloLmdvdi9wdWJtZWQvMjU5MzkzMDk8L3VybD48
L3JlbGF0ZWQtdXJscz48L3VybHM+PGVsZWN0cm9uaWMtcmVzb3VyY2UtbnVtPjEwLjEwMDcvczAw
MTk4LTAxNS0zMTQ5LTM8L2VsZWN0cm9uaWMtcmVzb3VyY2UtbnVtPjxyZW1vdGUtZGF0YWJhc2Ut
bmFtZT5NZWRsaW5lPC9yZW1vdGUtZGF0YWJhc2UtbmFtZT48cmVtb3RlLWRhdGFiYXNlLXByb3Zp
ZGVyPk5MTTwvcmVtb3RlLWRhdGFiYXNlLXByb3ZpZGVyPjwvcmVjb3JkPjwvQ2l0ZT48Q2l0ZT48
QXV0aG9yPkZlcnJhcmk8L0F1dGhvcj48WWVhcj4yMDEyPC9ZZWFyPjxSZWNOdW0+Mjk3OTwvUmVj
TnVtPjxyZWNvcmQ+PHJlYy1udW1iZXI+Mjk3OTwvcmVjLW51bWJlcj48Zm9yZWlnbi1rZXlzPjxr
ZXkgYXBwPSJFTiIgZGItaWQ9InBwYXd3ZXdhenhyMnh5ZWR4YTg1MnZwdXZ4c2FzZnN3eDJ2NSIg
dGltZXN0YW1wPSIxNTY5NTA1NjgyIj4yOTc5PC9rZXk+PC9mb3JlaWduLWtleXM+PHJlZi10eXBl
IG5hbWU9IkpvdXJuYWwgQXJ0aWNsZSI+MTc8L3JlZi10eXBlPjxjb250cmlidXRvcnM+PGF1dGhv
cnM+PGF1dGhvcj5GZXJyYXJpLCBTLjwvYXV0aG9yPjxhdXRob3I+QmlhbmNoaSwgTS4gTC48L2F1
dGhvcj48YXV0aG9yPkVpc21hbiwgSi4gQS48L2F1dGhvcj48YXV0aG9yPkZvbGRlcywgQS4gSi48
L2F1dGhvcj48YXV0aG9yPkFkYW1pLCBTLjwvYXV0aG9yPjxhdXRob3I+V2FobCwgRC4gQS48L2F1
dGhvcj48YXV0aG9yPlN0ZXBhbiwgSi4gSi48L2F1dGhvcj48YXV0aG9yPmRlIFZlcm5lam91bCwg
TS4gQy48L2F1dGhvcj48YXV0aG9yPkthdWZtYW4sIEouIE0uPC9hdXRob3I+PC9hdXRob3JzPjwv
Y29udHJpYnV0b3JzPjxhdXRoLWFkZHJlc3M+RGl2aXNpb24gb2YgQm9uZSBEaXNlYXNlcywgRmFj
dWx0eSBvZiBNZWRpY2luZSwgR2VuZXZhIFVuaXZlcnNpdHkgSG9zcGl0YWwsIEdlbmV2YSwgU3dp
dHplcmxhbmQuIFNlcmdlLkZlcnJhcmlAdW5pZ2UuY2g8L2F1dGgtYWRkcmVzcz48dGl0bGVzPjx0
aXRsZT5Pc3Rlb3Bvcm9zaXMgaW4geW91bmcgYWR1bHRzOiBwYXRob3BoeXNpb2xvZ3ksIGRpYWdu
b3NpcywgYW5kIG1hbmFnZW1lbnQ8L3RpdGxlPjxzZWNvbmRhcnktdGl0bGU+T3N0ZW9wb3JvcyBJ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b2RpY2FsPjxwYWdlcz4yNzM1LTQ4PC9wYWdlcz48dm9sdW1lPjIzPC92b2x1bWU+PG51bWJlcj4x
MjwvbnVtYmVyPjxlZGl0aW9uPjIwMTIvMDYvMTI8L2VkaXRpb24+PGtleXdvcmRzPjxrZXl3b3Jk
PkFkb2xlc2NlbnQ8L2tleXdvcmQ+PGtleXdvcmQ+Qm9uZSBEZW5zaXR5L3BoeXNpb2xvZ3k8L2tl
eXdvcmQ+PGtleXdvcmQ+RmVtYWxlPC9rZXl3b3JkPjxrZXl3b3JkPkdlbmV0aWMgUHJlZGlzcG9z
aXRpb24gdG8gRGlzZWFzZTwva2V5d29yZD48a2V5d29yZD5IdW1hbnM8L2tleXdvcmQ+PGtleXdv
cmQ+T3N0ZW9wb3Jvc2lzL2RpYWdub3Npcy9ldGlvbG9neS8qcGh5c2lvcGF0aG9sb2d5L3RoZXJh
cHk8L2tleXdvcmQ+PGtleXdvcmQ+T3N0ZW9wb3JvdGljIEZyYWN0dXJlcy9kaWFnbm9zaXMvZXRp
b2xvZ3k8L2tleXdvcmQ+PGtleXdvcmQ+UHJlZ25hbmN5PC9rZXl3b3JkPjxrZXl3b3JkPlByZWdu
YW5jeSBDb21wbGljYXRpb25zL3BoeXNpb3BhdGhvbG9neTwva2V5d29yZD48a2V5d29yZD5Zb3Vu
ZyBBZHVsdDwva2V5d29yZD48L2tleXdvcmRzPjxkYXRlcz48eWVhcj4yMDEyPC95ZWFyPjxwdWIt
ZGF0ZXM+PGRhdGU+RGVjPC9kYXRlPjwvcHViLWRhdGVzPjwvZGF0ZXM+PGlzYm4+MDkzNy05NDF4
PC9pc2JuPjxhY2Nlc3Npb24tbnVtPjIyNjg0NDk3PC9hY2Nlc3Npb24tbnVtPjx1cmxzPjxyZWxh
dGVkLXVybHM+PHVybD5odHRwOi8vZG93bmxvYWQuc3ByaW5nZXIuY29tL3N0YXRpYy9wZGYvNDM2
L2FydCUyNTNBMTAuMTAwNyUyNTJGczAwMTk4LTAxMi0yMDMwLXgucGRmP2F1dGg2Nj0xNDAwMTYw
NDkxXzEzYjNkMDRiZDlhMDhiY2QzZWFiZTAxZDA2YjZmZmQ3JmFtcDtleHQ9LnBkZjwvdXJsPjwv
cmVsYXRlZC11cmxzPjwvdXJscz48ZWxlY3Ryb25pYy1yZXNvdXJjZS1udW0+MTAuMTAwNy9zMDAx
OTgtMDEyLTIwMzAteDwvZWxlY3Ryb25pYy1yZXNvdXJjZS1udW0+PHJlbW90ZS1kYXRhYmFzZS1w
cm92aWRlcj5OTE08L3JlbW90ZS1kYXRhYmFzZS1wcm92aWRlcj48bGFuZ3VhZ2U+ZW5nPC9sYW5n
dWFnZT48L3JlY29yZD48L0NpdGU+PENpdGU+PEF1dGhvcj5TdGF0aG9wb3Vsb3M8L0F1dGhvcj48
WWVhcj4yMDExPC9ZZWFyPjxSZWNOdW0+MjQxODwvUmVjTnVtPjxyZWNvcmQ+PHJlYy1udW1iZXI+
MjQxODwvcmVjLW51bWJlcj48Zm9yZWlnbi1rZXlzPjxrZXkgYXBwPSJFTiIgZGItaWQ9InBwYXd3
ZXdhenhyMnh5ZWR4YTg1MnZwdXZ4c2FzZnN3eDJ2NSIgdGltZXN0YW1wPSIxNTY5NTA1Njc2Ij4y
NDE4PC9rZXk+PC9mb3JlaWduLWtleXM+PHJlZi10eXBlIG5hbWU9IkpvdXJuYWwgQXJ0aWNsZSI+
MTc8L3JlZi10eXBlPjxjb250cmlidXRvcnM+PGF1dGhvcnM+PGF1dGhvcj5TdGF0aG9wb3Vsb3Ms
IEkuIFAuPC9hdXRob3I+PGF1dGhvcj5MaWFrb3UsIEMuIEcuPC9hdXRob3I+PGF1dGhvcj5LYXRz
YWxpcmEsIEEuPC9hdXRob3I+PGF1dGhvcj5Ucm92YXMsIEcuPC9hdXRob3I+PGF1dGhvcj5MeXJp
dGlzLCBHLiBHLjwvYXV0aG9yPjxhdXRob3I+UGFwYWlvYW5ub3UsIE4uIEEuPC9hdXRob3I+PGF1
dGhvcj5Ub3VybmlzLCBTLjwvYXV0aG9yPjwvYXV0aG9ycz48L2NvbnRyaWJ1dG9ycz48YXV0aC1h
ZGRyZXNzPkxhYm9yYXRvcnkgZm9yIHRoZSBSZXNlYXJjaCBvZiBNdXNjdWxvc2tlbGV0YWwgU3lz
dGVtIFRoLiBHYXJvZmFsaWRpcywgS0FUIEhvc3BpdGFsLCBBdGhlbnMsIEdyZWVjZS4gc3RvdXJu
aXNAbWVkLnVvYS5ncjwvYXV0aC1hZGRyZXNzPjx0aXRsZXM+PHRpdGxlPlRoZSB1c2Ugb2YgYmlz
cGhvc3Bob25hdGVzIGluIHdvbWVuIHByaW9yIHRvIG9yIGR1cmluZyBwcmVnbmFuY3kgYW5kIGxh
Y3RhdGlvbjwvdGl0bGU+PHNlY29uZGFyeS10aXRsZT5Ib3Jtb25lcyAoQXRoZW5zKTwvc2Vjb25k
YXJ5LXRpdGxlPjxhbHQtdGl0bGU+SG9ybW9uZXM8L2FsdC10aXRsZT48L3RpdGxlcz48cGVyaW9k
aWNhbD48ZnVsbC10aXRsZT5Ib3Jtb25lcyAoQXRoZW5zKTwvZnVsbC10aXRsZT48YWJici0xPkhv
cm1vbmVzIChBdGhlbnMsIEdyZWVjZSk8L2FiYnItMT48L3BlcmlvZGljYWw+PHBhZ2VzPjI4MC05
MTwvcGFnZXM+PHZvbHVtZT4xMDwvdm9sdW1lPjxudW1iZXI+NDwvbnVtYmVyPjxlZGl0aW9uPjIw
MTIvMDEvMjg8L2VkaXRpb24+PGtleXdvcmRzPjxrZXl3b3JkPkJvbmUgRGVuc2l0eSBDb25zZXJ2
YXRpb24gQWdlbnRzL2FkdmVyc2UgZWZmZWN0cy9waGFybWFjb2tpbmV0aWNzL3RoZXJhcGV1dGlj
IHVzZTwva2V5d29yZD48a2V5d29yZD5EaXBob3NwaG9uYXRlcy8qYWR2ZXJzZSBlZmZlY3RzL3Bo
YXJtYWNva2luZXRpY3MvKnRoZXJhcGV1dGljIHVzZTwva2V5d29yZD48a2V5d29yZD5GZW1hbGU8
L2tleXdvcmQ+PGtleXdvcmQ+SHVtYW5zPC9rZXl3b3JkPjxrZXl3b3JkPkluZmFudCwgTmV3Ym9y
bjwva2V5d29yZD48a2V5d29yZD5MYWN0YXRpb24vKmRydWcgZWZmZWN0cy9waHlzaW9sb2d5PC9r
ZXl3b3JkPjxrZXl3b3JkPk1hdGVybmFsLUZldGFsIEV4Y2hhbmdlL2RydWcgZWZmZWN0cy9waHlz
aW9sb2d5PC9rZXl3b3JkPjxrZXl3b3JkPk9zdGVvcG9yb3Npcy9kcnVnIHRoZXJhcHk8L2tleXdv
cmQ+PGtleXdvcmQ+UHJlZ25hbmN5LypkcnVnIGVmZmVjdHM8L2tleXdvcmQ+PGtleXdvcmQ+UHJl
Z25hbmN5IENvbXBsaWNhdGlvbnMvY2hlbWljYWxseSBpbmR1Y2VkL2RydWcgdGhlcmFweS9lcGlk
ZW1pb2xvZ3k8L2tleXdvcmQ+PGtleXdvcmQ+UHJlbmF0YWwgRXhwb3N1cmUgRGVsYXllZCBFZmZl
Y3RzLypjaGVtaWNhbGx5IGluZHVjZWQvZXBpZGVtaW9sb2d5PC9rZXl3b3JkPjwva2V5d29yZHM+
PGRhdGVzPjx5ZWFyPjIwMTE8L3llYXI+PHB1Yi1kYXRlcz48ZGF0ZT5PY3QtRGVjPC9kYXRlPjwv
cHViLWRhdGVzPjwvZGF0ZXM+PGlzYm4+MTEwOS0zMDk5IChQcmludCkmI3hEOzExMDktMzA5OSAo
TGlua2luZyk8L2lzYm4+PGFjY2Vzc2lvbi1udW0+MjIyODE4ODQ8L2FjY2Vzc2lvbi1udW0+PHVy
bHM+PHJlbGF0ZWQtdXJscz48dXJsPmh0dHA6Ly93d3cubmNiaS5ubG0ubmloLmdvdi9wdWJtZWQv
MjIyODE4ODQ8L3VybD48L3JlbGF0ZWQtdXJscz48L3VybHM+PHJlbW90ZS1kYXRhYmFzZS1wcm92
aWRlcj5OTE08L3JlbW90ZS1kYXRhYmFzZS1wcm92aWRlcj48bGFuZ3VhZ2U+ZW5nPC9sYW5ndWFn
ZT48L3JlY29yZD48L0NpdGU+PC9FbmROb3RlPn==
</w:fldData>
        </w:fldChar>
      </w:r>
      <w:r w:rsidR="00222C18" w:rsidRPr="00A8335A">
        <w:rPr>
          <w:rFonts w:cs="Arial"/>
          <w:color w:val="000000" w:themeColor="text1"/>
          <w:sz w:val="22"/>
          <w:szCs w:val="22"/>
        </w:rPr>
        <w:instrText xml:space="preserve"> ADDIN EN.CITE </w:instrText>
      </w:r>
      <w:r w:rsidR="00222C18" w:rsidRPr="00A8335A">
        <w:rPr>
          <w:rFonts w:cs="Arial"/>
          <w:color w:val="000000" w:themeColor="text1"/>
          <w:sz w:val="22"/>
          <w:szCs w:val="22"/>
        </w:rPr>
        <w:fldChar w:fldCharType="begin">
          <w:fldData xml:space="preserve">PEVuZE5vdGU+PENpdGU+PEF1dGhvcj5QaGlsbGlwczwvQXV0aG9yPjxZZWFyPjIwMDA8L1llYXI+
PFJlY051bT4xNDM1PC9SZWNOdW0+PERpc3BsYXlUZXh0PigxLDc5LDgwLDg1LDg2LDEwNC0xMTIp
PC9EaXNwbGF5VGV4dD48cmVjb3JkPjxyZWMtbnVtYmVyPjE0MzU8L3JlYy1udW1iZXI+PGZvcmVp
Z24ta2V5cz48a2V5IGFwcD0iRU4iIGRiLWlkPSJwcGF3d2V3YXp4cjJ4eWVkeGE4NTJ2cHV2eHNh
c2Zzd3gydjUiIHRpbWVzdGFtcD0iMTU2OTUwNTY2NiI+MTQzNTwva2V5PjwvZm9yZWlnbi1rZXlz
PjxyZWYtdHlwZSBuYW1lPSJKb3VybmFsIEFydGljbGUiPjE3PC9yZWYtdHlwZT48Y29udHJpYnV0
b3JzPjxhdXRob3JzPjxhdXRob3I+UGhpbGxpcHMsIEEuIEouPC9hdXRob3I+PGF1dGhvcj5Pc3Rs
ZXJlLCBTLiBKLjwvYXV0aG9yPjxhdXRob3I+U21pdGgsIFIuPC9hdXRob3I+PC9hdXRob3JzPjwv
Y29udHJpYnV0b3JzPjxhdXRoLWFkZHJlc3M+RGVwYXJ0bWVudCBvZiBSYWRpb2xvZ3ksIE51ZmZp
ZWxkIE9ydGhvcGFlZGljIENlbnRyZSwgSGVhZGluZ3RvbiwgT3hmb3JkLCBVSy48L2F1dGgtYWRk
cmVzcz48dGl0bGVzPjx0aXRsZT5QcmVnbmFuY3ktYXNzb2NpYXRlZCBvc3Rlb3Bvcm9zaXM6IGRv
ZXMgdGhlIHNrZWxldG9uIHJlY292ZXI/PC90aXRsZT48c2Vjb25kYXJ5LXRpdGxlPk9zdGVvcG9y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bGVzPjxwZXJpb2RpY2FsPjxmdWxsLXRpdGxlPk9zdGVvcG9yb3MgSW50PC9mdWxsLXRpdGxlPjwv
cGVyaW9kaWNhbD48cGFnZXM+NDQ5LTU0PC9wYWdlcz48dm9sdW1lPjExPC92b2x1bWU+PG51bWJl
cj41PC9udW1iZXI+PGtleXdvcmRzPjxrZXl3b3JkPkFkdWx0PC9rZXl3b3JkPjxrZXl3b3JkPkJv
bmUgRGVuc2l0eS9waHlzaW9sb2d5PC9rZXl3b3JkPjxrZXl3b3JkPkZlbWFsZTwva2V5d29yZD48
a2V5d29yZD5Gb2xsb3ctVXAgU3R1ZGllczwva2V5d29yZD48a2V5d29yZD5IaXAgSm9pbnQvcGh5
c2lvcGF0aG9sb2d5PC9rZXl3b3JkPjxrZXl3b3JkPkh1bWFuczwva2V5d29yZD48a2V5d29yZD5M
dW1iYXIgVmVydGVicmFlL3BoeXNpb3BhdGhvbG9neTwva2V5d29yZD48a2V5d29yZD5Pc3Rlb3Bv
cm9zaXMvY29tcGxpY2F0aW9ucy8qcGh5c2lvcGF0aG9sb2d5PC9rZXl3b3JkPjxrZXl3b3JkPlBv
c3RwYXJ0dW0gUGVyaW9kL3BoeXNpb2xvZ3k8L2tleXdvcmQ+PGtleXdvcmQ+UHJlZ25hbmN5PC9r
ZXl3b3JkPjxrZXl3b3JkPlByZWduYW5jeSBDb21wbGljYXRpb25zLypwaHlzaW9wYXRob2xvZ3k8
L2tleXdvcmQ+PGtleXdvcmQ+UHJvZ25vc2lzPC9rZXl3b3JkPjxrZXl3b3JkPlNwaW5hbCBGcmFj
dHVyZXMvZXRpb2xvZ3kvKnBoeXNpb3BhdGhvbG9neTwva2V5d29yZD48L2tleXdvcmRzPjxkYXRl
cz48eWVhcj4yMDAwPC95ZWFyPjxwdWItZGF0ZXM+PGRhdGU+MjAwMDwvZGF0ZT48L3B1Yi1kYXRl
cz48L2RhdGVzPjxpc2JuPjA5MzctOTQxWCAoUHJpbnQpJiN4RDswOTM3LTk0MVggKExpbmtpbmcp
PC9pc2JuPjxhY2Nlc3Npb24tbnVtPjEwOTEyODQ4PC9hY2Nlc3Npb24tbnVtPjxsYWJlbD40MDUx
PC9sYWJlbD48dXJscz48cmVsYXRlZC11cmxzPjx1cmw+aHR0cDovL3d3dy5uY2JpLm5sbS5uaWgu
Z292L3B1Ym1lZC8xMDkxMjg0ODwvdXJsPjwvcmVsYXRlZC11cmxzPjwvdXJscz48ZWxlY3Ryb25p
Yy1yZXNvdXJjZS1udW0+MTAuMTAwNy9zMDAxOTgwMDcwMTEzPC9lbGVjdHJvbmljLXJlc291cmNl
LW51bT48L3JlY29yZD48L0NpdGU+PENpdGU+PEF1dGhvcj5EdW5uZTwvQXV0aG9yPjxZZWFyPjE5
OTM8L1llYXI+PFJlY051bT41NTQ8L1JlY051bT48cmVjb3JkPjxyZWMtbnVtYmVyPjU1NDwvcmVj
LW51bWJlcj48Zm9yZWlnbi1rZXlzPjxrZXkgYXBwPSJFTiIgZGItaWQ9InBwYXd3ZXdhenhyMnh5
ZWR4YTg1MnZwdXZ4c2FzZnN3eDJ2NSIgdGltZXN0YW1wPSIxNTY5NTA1NjU3Ij41NTQ8L2tleT48
L2ZvcmVpZ24ta2V5cz48cmVmLXR5cGUgbmFtZT0iSm91cm5hbCBBcnRpY2xlIj4xNzwvcmVmLXR5
cGU+PGNvbnRyaWJ1dG9ycz48YXV0aG9ycz48YXV0aG9yPkR1bm5lLCBGLjwvYXV0aG9yPjxhdXRo
b3I+V2FsdGVycywgQi48L2F1dGhvcj48YXV0aG9yPk1hcnNoYWxsLCBULjwvYXV0aG9yPjxhdXRo
b3I+SGVhdGgsIEQuIEEuPC9hdXRob3I+PC9hdXRob3JzPjwvY29udHJpYnV0b3JzPjxhdXRoLWFk
ZHJlc3M+RGVwYXJ0bWVudCBvZiBNZWRpY2luZSwgUXVlZW4gRWxpemFiZXRoIEhvc3BpdGFsLCBF
ZGdiYXN0b24sIEJpcm1pbmdoYW0sIFVLLjwvYXV0aC1hZGRyZXNzPjx0aXRsZXM+PHRpdGxlPlBy
ZWduYW5jeSBhc3NvY2lhdGVkIG9zdGVvcG9yb3NpczwvdGl0bGU+PHNlY29uZGFyeS10aXRsZT5D
bGluIEVuZG9jcmlub2wgKE94Zik8L3NlY29uZGFyeS10aXRsZT48YWx0LXRpdGxlPkNsaW5pY2Fs
IGVuZG9jcmlub2xvZ3k8L2FsdC10aXRsZT48L3RpdGxlcz48cGVyaW9kaWNhbD48ZnVsbC10aXRs
ZT5DbGluIEVuZG9jcmlub2wgKE94Zik8L2Z1bGwtdGl0bGU+PC9wZXJpb2RpY2FsPjxwYWdlcz40
ODctOTA8L3BhZ2VzPjx2b2x1bWU+Mzk8L3ZvbHVtZT48bnVtYmVyPjQ8L251bWJlcj48a2V5d29y
ZHM+PGtleXdvcmQ+QWR1bHQ8L2tleXdvcmQ+PGtleXdvcmQ+QmFjayBQYWluL2V0aW9sb2d5PC9r
ZXl3b3JkPjxrZXl3b3JkPkZlbWFsZTwva2V5d29yZD48a2V5d29yZD5HcmVhdCBCcml0YWluL2Vw
aWRlbWlvbG9neTwva2V5d29yZD48a2V5d29yZD5IdW1hbnM8L2tleXdvcmQ+PGtleXdvcmQ+T3N0
ZW9wb3Jvc2lzLyplcGlkZW1pb2xvZ3kvZ2VuZXRpY3M8L2tleXdvcmQ+PGtleXdvcmQ+UHJlZ25h
bmN5PC9rZXl3b3JkPjxrZXl3b3JkPlByZWduYW5jeSBDb21wbGljYXRpb25zLyplcGlkZW1pb2xv
Z3k8L2tleXdvcmQ+PGtleXdvcmQ+UHJldmFsZW5jZTwva2V5d29yZD48L2tleXdvcmRzPjxkYXRl
cz48eWVhcj4xOTkzPC95ZWFyPjxwdWItZGF0ZXM+PGRhdGU+T2N0PC9kYXRlPjwvcHViLWRhdGVz
PjwvZGF0ZXM+PGlzYm4+MDMwMC0wNjY0IChQcmludCkmI3hEOzAzMDAtMDY2NCAoTGlua2luZyk8
L2lzYm4+PGFjY2Vzc2lvbi1udW0+ODI4NzU3NzwvYWNjZXNzaW9uLW51bT48bGFiZWw+NTU2PC9s
YWJlbD48dXJscz48cmVsYXRlZC11cmxzPjx1cmw+aHR0cDovL3d3dy5uY2JpLm5sbS5uaWguZ292
L3B1Ym1lZC84Mjg3NTc3PC91cmw+PC9yZWxhdGVkLXVybHM+PC91cmxzPjwvcmVjb3JkPjwvQ2l0
ZT48Q2l0ZT48QXV0aG9yPkl3YW1vdG88L0F1dGhvcj48WWVhcj4yMDEyPC9ZZWFyPjxSZWNOdW0+
MjkzNDwvUmVjTnVtPjxyZWNvcmQ+PHJlYy1udW1iZXI+MjkzNDwvcmVjLW51bWJlcj48Zm9yZWln
bi1rZXlzPjxrZXkgYXBwPSJFTiIgZGItaWQ9InBwYXd3ZXdhenhyMnh5ZWR4YTg1MnZwdXZ4c2Fz
ZnN3eDJ2NSIgdGltZXN0YW1wPSIxNTY5NTA1NjgxIj4yOTM0PC9rZXk+PC9mb3JlaWduLWtleXM+
PHJlZi10eXBlIG5hbWU9IkpvdXJuYWwgQXJ0aWNsZSI+MTc8L3JlZi10eXBlPjxjb250cmlidXRv
cnM+PGF1dGhvcnM+PGF1dGhvcj5Jd2Ftb3RvLCBKLjwvYXV0aG9yPjxhdXRob3I+U2F0bywgWS48
L2F1dGhvcj48YXV0aG9yPlV6YXdhLCBNLjwvYXV0aG9yPjxhdXRob3I+TWF0c3Vtb3RvLCBILjwv
YXV0aG9yPjwvYXV0aG9ycz48L2NvbnRyaWJ1dG9ycz48YXV0aC1hZGRyZXNzPkluc3RpdHV0ZSBm
b3IgSW50ZWdyYXRlZCBTcG9ydHMgTWVkaWNpbmUsIEtlaW8gVW5pdmVyc2l0eSBTY2hvb2wgb2Yg
TWVkaWNpbmUsIEZ1a3Vva2EuPC9hdXRoLWFkZHJlc3M+PHRpdGxlcz48dGl0bGU+Rml2ZS15ZWFy
IGZvbGxvdy11cCBvZiBhIHdvbWFuIHdpdGggcHJlZ25hbmN5IGFuZCBsYWN0YXRpb24tYXNzb2Np
YXRlZCBvc3Rlb3Bvcm9zaXMgYW5kIHZlcnRlYnJhbCBmcmFjdHVyZXM8L3RpdGxlPjxzZWNvbmRh
cnktdGl0bGU+VGhlciBDbGluIFJpc2sgTWFuYWc8L3NlY29uZGFyeS10aXRsZT48YWx0LXRpdGxl
PlRoZXJhcGV1dGljcyBhbmQgY2xpbmljYWwgcmlzayBtYW5hZ2VtZW50PC9hbHQtdGl0bGU+PC90
aXRsZXM+PHBlcmlvZGljYWw+PGZ1bGwtdGl0bGU+VGhlciBDbGluIFJpc2sgTWFuYWc8L2Z1bGwt
dGl0bGU+PGFiYnItMT5UaGVyYXBldXRpY3MgYW5kIGNsaW5pY2FsIHJpc2sgbWFuYWdlbWVudDwv
YWJici0xPjwvcGVyaW9kaWNhbD48YWx0LXBlcmlvZGljYWw+PGZ1bGwtdGl0bGU+VGhlciBDbGlu
IFJpc2sgTWFuYWc8L2Z1bGwtdGl0bGU+PGFiYnItMT5UaGVyYXBldXRpY3MgYW5kIGNsaW5pY2Fs
IHJpc2sgbWFuYWdlbWVudDwvYWJici0xPjwvYWx0LXBlcmlvZGljYWw+PHBhZ2VzPjE5NS05PC9w
YWdlcz48dm9sdW1lPjg8L3ZvbHVtZT48ZWRpdGlvbj4yMDEyLzA1LzAyPC9lZGl0aW9uPjxrZXl3
b3Jkcz48a2V5d29yZD5hbGZhY2FsY2lkb2w8L2tleXdvcmQ+PGtleXdvcmQ+Ym9uZSBtaW5lcmFs
IGRlbnNpdHk8L2tleXdvcmQ+PGtleXdvcmQ+b3N0ZW9wb3Jvc2lzPC9rZXl3b3JkPjxrZXl3b3Jk
PnByZWduYW5jeTwva2V5d29yZD48a2V5d29yZD52ZXJ0ZWJyYWwgZnJhY3R1cmU8L2tleXdvcmQ+
PGtleXdvcmQ+eW91bmcgd29tYW48L2tleXdvcmQ+PC9rZXl3b3Jkcz48ZGF0ZXM+PHllYXI+MjAx
MjwveWVhcj48L2RhdGVzPjxpc2JuPjExNzYtNjMzNjwvaXNibj48YWNjZXNzaW9uLW51bT4yMjU0
NzkzOTwvYWNjZXNzaW9uLW51bT48dXJscz48cmVsYXRlZC11cmxzPjx1cmw+aHR0cDovL3d3dy5k
b3ZlcHJlc3MuY29tL2dldGZpbGUucGhwP2ZpbGVJRD0xMjQ3OTwvdXJsPjwvcmVsYXRlZC11cmxz
PjwvdXJscz48Y3VzdG9tMj5QbWMzMzMzNDU5PC9jdXN0b20yPjxlbGVjdHJvbmljLXJlc291cmNl
LW51bT4xMC4yMTQ3L3Rjcm0uczMwNjY4PC9lbGVjdHJvbmljLXJlc291cmNlLW51bT48cmVtb3Rl
LWRhdGFiYXNlLXByb3ZpZGVyPk5MTTwvcmVtb3RlLWRhdGFiYXNlLXByb3ZpZGVyPjxsYW5ndWFn
ZT5lbmc8L2xhbmd1YWdlPjwvcmVjb3JkPjwvQ2l0ZT48Q2l0ZT48QXV0aG9yPkFuYWk8L0F1dGhv
cj48WWVhcj4xOTk5PC9ZZWFyPjxSZWNOdW0+MzExNTwvUmVjTnVtPjxyZWNvcmQ+PHJlYy1udW1i
ZXI+MzExNTwvcmVjLW51bWJlcj48Zm9yZWlnbi1rZXlzPjxrZXkgYXBwPSJFTiIgZGItaWQ9InBw
YXd3ZXdhenhyMnh5ZWR4YTg1MnZwdXZ4c2FzZnN3eDJ2NSIgdGltZXN0YW1wPSIxNTY5NTA1Njgz
Ij4zMTE1PC9rZXk+PC9mb3JlaWduLWtleXM+PHJlZi10eXBlIG5hbWU9IkpvdXJuYWwgQXJ0aWNs
ZSI+MTc8L3JlZi10eXBlPjxjb250cmlidXRvcnM+PGF1dGhvcnM+PGF1dGhvcj5BbmFpLCBULjwv
YXV0aG9yPjxhdXRob3I+VG9taXlhc3UsIFQuPC9hdXRob3I+PGF1dGhvcj5BcmltYSwgSy48L2F1
dGhvcj48YXV0aG9yPk1peWFrYXdhLCBJLjwvYXV0aG9yPjwvYXV0aG9ycz48L2NvbnRyaWJ1dG9y
cz48YXV0aC1hZGRyZXNzPlNjaG9vbCBvZiBOdXJzaW5nLCBPaXRhIE1lZGljYWwgVW5pdmVyc2l0
eSwgSmFwYW4uPC9hdXRoLWFkZHJlc3M+PHRpdGxlcz48dGl0bGU+UHJlZ25hbmN5LWFzc29jaWF0
ZWQgb3N0ZW9wb3Jvc2lzIHdpdGggZWxldmF0ZWQgbGV2ZWxzIG9mIGNpcmN1bGF0aW5nIHBhcmF0
aHlyb2lkIGhvcm1vbmUtcmVsYXRlZCBwcm90ZWluOiBhIHJlcG9ydCBvZiB0d28gY2FzZXM8L3Rp
dGxlPjxzZWNvbmRhcnktdGl0bGU+SiBPYnN0ZXQgR3luYWVjb2wgUmVzPC9zZWNvbmRhcnktdGl0
bGU+PC90aXRsZXM+PHBlcmlvZGljYWw+PGZ1bGwtdGl0bGU+SiBPYnN0ZXQgR3luYWVjb2wgUmVz
PC9mdWxsLXRpdGxlPjxhYmJyLTE+VGhlIGpvdXJuYWwgb2Ygb2JzdGV0cmljcyBhbmQgZ3luYWVj
b2xvZ3kgcmVzZWFyY2g8L2FiYnItMT48L3BlcmlvZGljYWw+PHBhZ2VzPjYzLTc8L3BhZ2VzPjx2
b2x1bWU+MjU8L3ZvbHVtZT48bnVtYmVyPjE8L251bWJlcj48ZWRpdGlvbj4xOTk5LzAzLzA2PC9l
ZGl0aW9uPjxrZXl3b3Jkcz48a2V5d29yZD5BYnNvcnB0aW9tZXRyeSwgUGhvdG9uPC9rZXl3b3Jk
PjxrZXl3b3JkPkFkdWx0PC9rZXl3b3JkPjxrZXl3b3JkPkJsb29kIENoZW1pY2FsIEFuYWx5c2lz
PC9rZXl3b3JkPjxrZXl3b3JkPkJvbmUgRGVuc2l0eS9waHlzaW9sb2d5PC9rZXl3b3JkPjxrZXl3
b3JkPkJyZWFzdCBGZWVkaW5nL2FkdmVyc2UgZWZmZWN0czwva2V5d29yZD48a2V5d29yZD5GZW1h
bGU8L2tleXdvcmQ+PGtleXdvcmQ+SHVtYW5zPC9rZXl3b3JkPjxrZXl3b3JkPkh5cGVyY2FsY2Vt
aWEvYmxvb2QvbWV0YWJvbGlzbS9waHlzaW9wYXRob2xvZ3k8L2tleXdvcmQ+PGtleXdvcmQ+TGFj
dGF0aW9uLyBtZXRhYm9saXNtPC9rZXl3b3JkPjxrZXl3b3JkPkx1bWJhciBWZXJ0ZWJyYWUvaW5q
dXJpZXM8L2tleXdvcmQ+PGtleXdvcmQ+T3N0ZW9wb3Jvc2lzL2V0aW9sb2d5L21ldGFib2xpc20v
IHBoeXNpb3BhdGhvbG9neTwva2V5d29yZD48a2V5d29yZD5QYXJhdGh5cm9pZCBIb3Jtb25lLVJl
bGF0ZWQgUHJvdGVpbjwva2V5d29yZD48a2V5d29yZD5QcmVnbmFuY3k8L2tleXdvcmQ+PGtleXdv
cmQ+UHJvdGVpbnMvIG1ldGFib2xpc208L2tleXdvcmQ+PGtleXdvcmQ+U3BpbmFsIEZyYWN0dXJl
cy9ldGlvbG9neS9tZXRhYm9saXNtLyBwaHlzaW9wYXRob2xvZ3k8L2tleXdvcmQ+PGtleXdvcmQ+
VGhvcmFjaWMgVmVydGVicmFlL2luanVyaWVzPC9rZXl3b3JkPjwva2V5d29yZHM+PGRhdGVzPjx5
ZWFyPjE5OTk8L3llYXI+PHB1Yi1kYXRlcz48ZGF0ZT5GZWI8L2RhdGU+PC9wdWItZGF0ZXM+PC9k
YXRlcz48aXNibj4xMzQxLTgwNzYgKFByaW50KSYjeEQ7MTM0MS04MDc2IChMaW5raW5nKTwvaXNi
bj48YWNjZXNzaW9uLW51bT4xMDA2NzAxNjwvYWNjZXNzaW9uLW51bT48dXJscz48L3VybHM+PHJl
bW90ZS1kYXRhYmFzZS1wcm92aWRlcj5OTE08L3JlbW90ZS1kYXRhYmFzZS1wcm92aWRlcj48bGFu
Z3VhZ2U+ZW5nPC9sYW5ndWFnZT48L3JlY29yZD48L0NpdGU+PENpdGU+PEF1dGhvcj5UcmFuPC9B
dXRob3I+PFllYXI+MjAwMjwvWWVhcj48UmVjTnVtPjMyNTY8L1JlY051bT48cmVjb3JkPjxyZWMt
bnVtYmVyPjMyNTY8L3JlYy1udW1iZXI+PGZvcmVpZ24ta2V5cz48a2V5IGFwcD0iRU4iIGRiLWlk
PSJwcGF3d2V3YXp4cjJ4eWVkeGE4NTJ2cHV2eHNhc2Zzd3gydjUiIHRpbWVzdGFtcD0iMTU2OTUw
NTY4NCI+MzI1Njwva2V5PjwvZm9yZWlnbi1rZXlzPjxyZWYtdHlwZSBuYW1lPSJKb3VybmFsIEFy
dGljbGUiPjE3PC9yZWYtdHlwZT48Y29udHJpYnV0b3JzPjxhdXRob3JzPjxhdXRob3I+VHJhbiwg
SC4gQS48L2F1dGhvcj48YXV0aG9yPlBldHJvdnNreSwgTi48L2F1dGhvcj48L2F1dGhvcnM+PC9j
b250cmlidXRvcnM+PGF1dGgtYWRkcmVzcz5UaGUgQ2FuYmVycmEgSG9zcGl0YWwsIFdvZGVuLCBB
dXN0cmFsaWFuIENhcGl0YWwgVGVycml0b3J5LCBBdXN0cmFsaWEuIGh1eS50cmFuQGFjdC5nb3Yu
YXU8L2F1dGgtYWRkcmVzcz48dGl0bGVzPjx0aXRsZT5QcmVnbmFuY3ktYXNzb2NpYXRlZCBvc3Rl
b3Bvcm9zaXMgd2l0aCBoeXBlcmNhbGNhZW1pYTwvdGl0bGU+PHNlY29uZGFyeS10aXRsZT5JbnRl
cm4gTWVkIEo8L3NlY29uZGFyeS10aXRsZT48L3RpdGxlcz48cGVyaW9kaWNhbD48ZnVsbC10aXRs
ZT5JbnRlcm4gTWVkIEo8L2Z1bGwtdGl0bGU+PC9wZXJpb2RpY2FsPjxwYWdlcz40ODEtNTwvcGFn
ZXM+PHZvbHVtZT4zMjwvdm9sdW1lPjxudW1iZXI+OS0xMDwvbnVtYmVyPjxlZGl0aW9uPjIwMDIv
MTAvMTc8L2VkaXRpb24+PGtleXdvcmRzPjxrZXl3b3JkPkFkdWx0PC9rZXl3b3JkPjxrZXl3b3Jk
PkNvbW9yYmlkaXR5PC9rZXl3b3JkPjxrZXl3b3JkPkZlbWFsZTwva2V5d29yZD48a2V5d29yZD5I
dW1hbnM8L2tleXdvcmQ+PGtleXdvcmQ+SHlwZXJjYWxjZW1pYS8gZXBpZGVtaW9sb2d5L3BoeXNp
b3BhdGhvbG9neTwva2V5d29yZD48a2V5d29yZD5MYWN0YXRpb248L2tleXdvcmQ+PGtleXdvcmQ+
T3N0ZW9wb3Jvc2lzLyBlcGlkZW1pb2xvZ3kvcGh5c2lvcGF0aG9sb2d5PC9rZXl3b3JkPjxrZXl3
b3JkPlByZWduYW5jeTwva2V5d29yZD48a2V5d29yZD5QcmVnbmFuY3kgQ29tcGxpY2F0aW9ucy9w
aHlzaW9wYXRob2xvZ3k8L2tleXdvcmQ+PGtleXdvcmQ+U3BpbmFsIEZyYWN0dXJlcy9lcGlkZW1p
b2xvZ3k8L2tleXdvcmQ+PC9rZXl3b3Jkcz48ZGF0ZXM+PHllYXI+MjAwMjwveWVhcj48cHViLWRh
dGVzPjxkYXRlPlNlcC1PY3Q8L2RhdGU+PC9wdWItZGF0ZXM+PC9kYXRlcz48aXNibj4xNDQ0LTA5
MDMgKFByaW50KSYjeEQ7MTQ0NC0wOTAzIChMaW5raW5nKTwvaXNibj48YWNjZXNzaW9uLW51bT4x
MjM4MDcwMzwvYWNjZXNzaW9uLW51bT48dXJscz48cmVsYXRlZC11cmxzPjx1cmw+aHR0cDovL29u
bGluZWxpYnJhcnkud2lsZXkuY29tL3N0b3JlLzEwLjEwNDYvai4xNDQ1LTU5OTQuMjAwMi4wMDI3
OC54L2Fzc2V0L2ouMTQ0NS01OTk0LjIwMDIuMDAyNzgueC5wZGY/dj0xJmFtcDt0PWljYzAyc29y
JmFtcDtzPTk0OWJiYTQ1ZTZmMGRiMGNiMjdiZTZkOTJkZDAzYzE0MzEyNTNkMWY8L3VybD48L3Jl
bGF0ZWQtdXJscz48L3VybHM+PHJlbW90ZS1kYXRhYmFzZS1wcm92aWRlcj5OTE08L3JlbW90ZS1k
YXRhYmFzZS1wcm92aWRlcj48bGFuZ3VhZ2U+ZW5nPC9sYW5ndWFnZT48L3JlY29yZD48L0NpdGU+
PENpdGU+PEF1dGhvcj5QaGlsbGlwczwvQXV0aG9yPjxZZWFyPjIwMDA8L1llYXI+PFJlY051bT4x
NDM1PC9SZWNOdW0+PHJlY29yZD48cmVjLW51bWJlcj4xNDM1PC9yZWMtbnVtYmVyPjxmb3JlaWdu
LWtleXM+PGtleSBhcHA9IkVOIiBkYi1pZD0icHBhd3dld2F6eHIyeHllZHhhODUydnB1dnhzYXNm
c3d4MnY1IiB0aW1lc3RhbXA9IjE1Njk1MDU2NjYiPjE0MzU8L2tleT48L2ZvcmVpZ24ta2V5cz48
cmVmLXR5cGUgbmFtZT0iSm91cm5hbCBBcnRpY2xlIj4xNzwvcmVmLXR5cGU+PGNvbnRyaWJ1dG9y
cz48YXV0aG9ycz48YXV0aG9yPlBoaWxsaXBzLCBBLiBKLjwvYXV0aG9yPjxhdXRob3I+T3N0bGVy
ZSwgUy4gSi48L2F1dGhvcj48YXV0aG9yPlNtaXRoLCBSLjwvYXV0aG9yPjwvYXV0aG9ycz48L2Nv
bnRyaWJ1dG9ycz48YXV0aC1hZGRyZXNzPkRlcGFydG1lbnQgb2YgUmFkaW9sb2d5LCBOdWZmaWVs
ZCBPcnRob3BhZWRpYyBDZW50cmUsIEhlYWRpbmd0b24sIE94Zm9yZCwgVUsuPC9hdXRoLWFkZHJl
c3M+PHRpdGxlcz48dGl0bGU+UHJlZ25hbmN5LWFzc29jaWF0ZWQgb3N0ZW9wb3Jvc2lzOiBkb2Vz
IHRoZSBza2VsZXRvbiByZWNvdmVyPzwvdGl0bGU+PHNlY29uZGFyeS10aXRsZT5Pc3Rlb3Bvcm9z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cmlvZGljYWw+PHBhZ2VzPjQ0OS01NDwvcGFnZXM+PHZvbHVtZT4xMTwvdm9sdW1lPjxudW1iZXI+
NTwvbnVtYmVyPjxrZXl3b3Jkcz48a2V5d29yZD5BZHVsdDwva2V5d29yZD48a2V5d29yZD5Cb25l
IERlbnNpdHkvcGh5c2lvbG9neTwva2V5d29yZD48a2V5d29yZD5GZW1hbGU8L2tleXdvcmQ+PGtl
eXdvcmQ+Rm9sbG93LVVwIFN0dWRpZXM8L2tleXdvcmQ+PGtleXdvcmQ+SGlwIEpvaW50L3BoeXNp
b3BhdGhvbG9neTwva2V5d29yZD48a2V5d29yZD5IdW1hbnM8L2tleXdvcmQ+PGtleXdvcmQ+THVt
YmFyIFZlcnRlYnJhZS9waHlzaW9wYXRob2xvZ3k8L2tleXdvcmQ+PGtleXdvcmQ+T3N0ZW9wb3Jv
c2lzL2NvbXBsaWNhdGlvbnMvKnBoeXNpb3BhdGhvbG9neTwva2V5d29yZD48a2V5d29yZD5Qb3N0
cGFydHVtIFBlcmlvZC9waHlzaW9sb2d5PC9rZXl3b3JkPjxrZXl3b3JkPlByZWduYW5jeTwva2V5
d29yZD48a2V5d29yZD5QcmVnbmFuY3kgQ29tcGxpY2F0aW9ucy8qcGh5c2lvcGF0aG9sb2d5PC9r
ZXl3b3JkPjxrZXl3b3JkPlByb2dub3Npczwva2V5d29yZD48a2V5d29yZD5TcGluYWwgRnJhY3R1
cmVzL2V0aW9sb2d5LypwaHlzaW9wYXRob2xvZ3k8L2tleXdvcmQ+PC9rZXl3b3Jkcz48ZGF0ZXM+
PHllYXI+MjAwMDwveWVhcj48cHViLWRhdGVzPjxkYXRlPjIwMDA8L2RhdGU+PC9wdWItZGF0ZXM+
PC9kYXRlcz48aXNibj4wOTM3LTk0MVggKFByaW50KSYjeEQ7MDkzNy05NDFYIChMaW5raW5nKTwv
aXNibj48YWNjZXNzaW9uLW51bT4xMDkxMjg0ODwvYWNjZXNzaW9uLW51bT48bGFiZWw+NDA1MTwv
bGFiZWw+PHVybHM+PHJlbGF0ZWQtdXJscz48dXJsPmh0dHA6Ly93d3cubmNiaS5ubG0ubmloLmdv
di9wdWJtZWQvMTA5MTI4NDg8L3VybD48L3JlbGF0ZWQtdXJscz48L3VybHM+PGVsZWN0cm9uaWMt
cmVzb3VyY2UtbnVtPjEwLjEwMDcvczAwMTk4MDA3MDExMzwvZWxlY3Ryb25pYy1yZXNvdXJjZS1u
dW0+PC9yZWNvcmQ+PC9DaXRlPjxDaXRlPjxBdXRob3I+SXdhbW90bzwvQXV0aG9yPjxZZWFyPjIw
MTI8L1llYXI+PFJlY051bT4yOTM0PC9SZWNOdW0+PHJlY29yZD48cmVjLW51bWJlcj4yOTM0PC9y
ZWMtbnVtYmVyPjxmb3JlaWduLWtleXM+PGtleSBhcHA9IkVOIiBkYi1pZD0icHBhd3dld2F6eHIy
eHllZHhhODUydnB1dnhzYXNmc3d4MnY1IiB0aW1lc3RhbXA9IjE1Njk1MDU2ODEiPjI5MzQ8L2tl
eT48L2ZvcmVpZ24ta2V5cz48cmVmLXR5cGUgbmFtZT0iSm91cm5hbCBBcnRpY2xlIj4xNzwvcmVm
LXR5cGU+PGNvbnRyaWJ1dG9ycz48YXV0aG9ycz48YXV0aG9yPkl3YW1vdG8sIEouPC9hdXRob3I+
PGF1dGhvcj5TYXRvLCBZLjwvYXV0aG9yPjxhdXRob3I+VXphd2EsIE0uPC9hdXRob3I+PGF1dGhv
cj5NYXRzdW1vdG8sIEguPC9hdXRob3I+PC9hdXRob3JzPjwvY29udHJpYnV0b3JzPjxhdXRoLWFk
ZHJlc3M+SW5zdGl0dXRlIGZvciBJbnRlZ3JhdGVkIFNwb3J0cyBNZWRpY2luZSwgS2VpbyBVbml2
ZXJzaXR5IFNjaG9vbCBvZiBNZWRpY2luZSwgRnVrdW9rYS48L2F1dGgtYWRkcmVzcz48dGl0bGVz
Pjx0aXRsZT5GaXZlLXllYXIgZm9sbG93LXVwIG9mIGEgd29tYW4gd2l0aCBwcmVnbmFuY3kgYW5k
IGxhY3RhdGlvbi1hc3NvY2lhdGVkIG9zdGVvcG9yb3NpcyBhbmQgdmVydGVicmFsIGZyYWN0dXJl
czwvdGl0bGU+PHNlY29uZGFyeS10aXRsZT5UaGVyIENsaW4gUmlzayBNYW5hZzwvc2Vjb25kYXJ5
LXRpdGxlPjxhbHQtdGl0bGU+VGhlcmFwZXV0aWNzIGFuZCBjbGluaWNhbCByaXNrIG1hbmFnZW1l
bnQ8L2FsdC10aXRsZT48L3RpdGxlcz48cGVyaW9kaWNhbD48ZnVsbC10aXRsZT5UaGVyIENsaW4g
UmlzayBNYW5hZzwvZnVsbC10aXRsZT48YWJici0xPlRoZXJhcGV1dGljcyBhbmQgY2xpbmljYWwg
cmlzayBtYW5hZ2VtZW50PC9hYmJyLTE+PC9wZXJpb2RpY2FsPjxhbHQtcGVyaW9kaWNhbD48ZnVs
bC10aXRsZT5UaGVyIENsaW4gUmlzayBNYW5hZzwvZnVsbC10aXRsZT48YWJici0xPlRoZXJhcGV1
dGljcyBhbmQgY2xpbmljYWwgcmlzayBtYW5hZ2VtZW50PC9hYmJyLTE+PC9hbHQtcGVyaW9kaWNh
bD48cGFnZXM+MTk1LTk8L3BhZ2VzPjx2b2x1bWU+ODwvdm9sdW1lPjxlZGl0aW9uPjIwMTIvMDUv
MDI8L2VkaXRpb24+PGtleXdvcmRzPjxrZXl3b3JkPmFsZmFjYWxjaWRvbDwva2V5d29yZD48a2V5
d29yZD5ib25lIG1pbmVyYWwgZGVuc2l0eTwva2V5d29yZD48a2V5d29yZD5vc3Rlb3Bvcm9zaXM8
L2tleXdvcmQ+PGtleXdvcmQ+cHJlZ25hbmN5PC9rZXl3b3JkPjxrZXl3b3JkPnZlcnRlYnJhbCBm
cmFjdHVyZTwva2V5d29yZD48a2V5d29yZD55b3VuZyB3b21hbjwva2V5d29yZD48L2tleXdvcmRz
PjxkYXRlcz48eWVhcj4yMDEyPC95ZWFyPjwvZGF0ZXM+PGlzYm4+MTE3Ni02MzM2PC9pc2JuPjxh
Y2Nlc3Npb24tbnVtPjIyNTQ3OTM5PC9hY2Nlc3Npb24tbnVtPjx1cmxzPjxyZWxhdGVkLXVybHM+
PHVybD5odHRwOi8vd3d3LmRvdmVwcmVzcy5jb20vZ2V0ZmlsZS5waHA/ZmlsZUlEPTEyNDc5PC91
cmw+PC9yZWxhdGVkLXVybHM+PC91cmxzPjxjdXN0b20yPlBtYzMzMzM0NTk8L2N1c3RvbTI+PGVs
ZWN0cm9uaWMtcmVzb3VyY2UtbnVtPjEwLjIxNDcvdGNybS5zMzA2Njg8L2VsZWN0cm9uaWMtcmVz
b3VyY2UtbnVtPjxyZW1vdGUtZGF0YWJhc2UtcHJvdmlkZXI+TkxNPC9yZW1vdGUtZGF0YWJhc2Ut
cHJvdmlkZXI+PGxhbmd1YWdlPmVuZzwvbGFuZ3VhZ2U+PC9yZWNvcmQ+PC9DaXRlPjxDaXRlPjxB
dXRob3I+U2VnYWw8L0F1dGhvcj48WWVhcj4yMDExPC9ZZWFyPjxSZWNOdW0+MjAxNTwvUmVjTnVt
PjxyZWNvcmQ+PHJlYy1udW1iZXI+MjAxNTwvcmVjLW51bWJlcj48Zm9yZWlnbi1rZXlzPjxrZXkg
YXBwPSJFTiIgZGItaWQ9InBwYXd3ZXdhenhyMnh5ZWR4YTg1MnZwdXZ4c2FzZnN3eDJ2NSIgdGlt
ZXN0YW1wPSIxNTY5NTA1NjcyIj4yMDE1PC9rZXk+PC9mb3JlaWduLWtleXM+PHJlZi10eXBlIG5h
bWU9IkpvdXJuYWwgQXJ0aWNsZSI+MTc8L3JlZi10eXBlPjxjb250cmlidXRvcnM+PGF1dGhvcnM+
PGF1dGhvcj5TZWdhbCwgRS48L2F1dGhvcj48YXV0aG9yPkhvY2hiZXJnLCBJLjwvYXV0aG9yPjxh
dXRob3I+V2Vpc21hbiwgWS48L2F1dGhvcj48YXV0aG9yPklzaC1TaGFsb20sIFMuPC9hdXRob3I+
PC9hdXRob3JzPjwvY29udHJpYnV0b3JzPjxhdXRoLWFkZHJlc3M+TWV0YWJvbGljIEJvbmUgRGlz
ZWFzZXMgVW5pdCwgUmFtYmFtIEhlYWx0aCBDYXJlIENhbXB1cywgUE9CIDk2MDIsIEhhaWZhLCAz
MTA5NiwgSXNyYWVsLCBlX3NlZ2FsQHJhbWJhbS5oZWFsdGguZ292LmlsLjwvYXV0aC1hZGRyZXNz
Pjx0aXRsZXM+PHRpdGxlPlNldmVyZSBwb3N0cGFydHVtIG9zdGVvcG9yb3NpcyB3aXRoIGluY3Jl
YXNlZCBQVEhyUCBkdXJpbmcgbGFjdGF0aW9uIGluIGEgcGF0aWVudCBhZnRlciB0b3RhbCB0aHly
b2lkZWN0b215IGFuZCBwYXJhdGh5cm9pZGVjdG9teTwvdGl0bGU+PHNlY29uZGFyeS10aXRsZT5P
c3Rlb3Bvcm9zIEludDwvc2Vjb25kYXJ5LXRpdGxlPjwvdGl0bGVzPjxwZXJpb2RpY2FsPjxmdWxs
LXRpdGxlPk9zdGVvcG9yb3MgSW50PC9mdWxsLXRpdGxlPjwvcGVyaW9kaWNhbD48cGFnZXM+Mjkw
Ny0xMTwvcGFnZXM+PHZvbHVtZT4yMjwvdm9sdW1lPjxudW1iZXI+MTE8L251bWJlcj48ZWRpdGlv
bj4yMDExLzAxLzE5PC9lZGl0aW9uPjxkYXRlcz48eWVhcj4yMDExPC95ZWFyPjxwdWItZGF0ZXM+
PGRhdGU+SmFuIDE4PC9kYXRlPjwvcHViLWRhdGVzPjwvZGF0ZXM+PGlzYm4+MTQzMy0yOTY1IChF
bGVjdHJvbmljKSYjeEQ7MDkzNy05NDFYIChMaW5raW5nKTwvaXNibj48YWNjZXNzaW9uLW51bT4y
MTI0MzMzNzwvYWNjZXNzaW9uLW51bT48dXJscz48cmVsYXRlZC11cmxzPjx1cmw+aHR0cDovL2xp
bmsuc3ByaW5nZXIuY29tL2FydGljbGUvMTAuMTAwNyUyRnMwMDE5OC0wMTAtMTUxNS04PC91cmw+
PHVybD5odHRwOi8vZG93bmxvYWQuc3ByaW5nZXIuY29tL3N0YXRpYy9wZGYvODI3L2FydCUyNTNB
MTAuMTAwNyUyNTJGczAwMTk4LTAxMC0xNTE1LTgucGRmP2F1dGg2Nj0xMzg1NTY5MTUwXzYzZDc5
Yjk5MmQyNDFjNjEzYWNjYmEwMzZlZmE1NmVjJmFtcDtleHQ9LnBkZjwvdXJsPjwvcmVsYXRlZC11
cmxzPjwvdXJscz48ZWxlY3Ryb25pYy1yZXNvdXJjZS1udW0+MTAuMTAwNy9zMDAxOTgtMDEwLTE1
MTUtODwvZWxlY3Ryb25pYy1yZXNvdXJjZS1udW0+PHJlbW90ZS1kYXRhYmFzZS1wcm92aWRlcj5O
TE08L3JlbW90ZS1kYXRhYmFzZS1wcm92aWRlcj48bGFuZ3VhZ2U+RW5nPC9sYW5ndWFnZT48L3Jl
Y29yZD48L0NpdGU+PENpdGU+PEF1dGhvcj5MaWVsPC9BdXRob3I+PFllYXI+MTk5ODwvWWVhcj48
UmVjTnVtPjMzNjE8L1JlY051bT48cmVjb3JkPjxyZWMtbnVtYmVyPjMzNjE8L3JlYy1udW1iZXI+
PGZvcmVpZ24ta2V5cz48a2V5IGFwcD0iRU4iIGRiLWlkPSJwcGF3d2V3YXp4cjJ4eWVkeGE4NTJ2
cHV2eHNhc2Zzd3gydjUiIHRpbWVzdGFtcD0iMTU2OTUwNTY4NiI+MzM2MTwva2V5PjwvZm9yZWln
bi1rZXlzPjxyZWYtdHlwZSBuYW1lPSJKb3VybmFsIEFydGljbGUiPjE3PC9yZWYtdHlwZT48Y29u
dHJpYnV0b3JzPjxhdXRob3JzPjxhdXRob3I+TGllbCwgWS48L2F1dGhvcj48YXV0aG9yPkF0YXIs
IEQuPC9hdXRob3I+PGF1dGhvcj5PaGFuYSwgTi48L2F1dGhvcj48L2F1dGhvcnM+PC9jb250cmli
dXRvcnM+PGF1dGgtYWRkcmVzcz5EZXBhcnRtZW50IG9mIE1lZGljaW5lLCBTb3Jva2EgVW5pdmVy
c2l0eSBIb3NwaXRhbCBvZiBLdXBhdC1Ib2xpbSwgYW5kIHRoZSBGYWN1bHR5IG9mIHRoZSBIZWFs
dGggU2NpZW5jZXMsIEJlbi1HdXJpb24gVW5pdmVyc2l0eSBvZiB0aGUgTmVnZXYsIEJlZXItU2hl
dmEsIElzcmFlbC48L2F1dGgtYWRkcmVzcz48dGl0bGVzPjx0aXRsZT5QcmVnbmFuY3ktYXNzb2Np
YXRlZCBvc3Rlb3Bvcm9zaXM6IHByZWxpbWluYXJ5IGRlbnNpdG9tZXRyaWMgZXZpZGVuY2Ugb2Yg
ZXh0cmVtZWx5IHJhcGlkIHJlY292ZXJ5IG9mIGJvbmUgbWluZXJhbCBkZW5zaXR5PC90aXRsZT48
c2Vjb25kYXJ5LXRpdGxlPlNvdXRoIE1lZCBKPC9zZWNvbmRhcnktdGl0bGU+PC90aXRsZXM+PHBl
cmlvZGljYWw+PGZ1bGwtdGl0bGU+U291dGggTWVkIEo8L2Z1bGwtdGl0bGU+PC9wZXJpb2RpY2Fs
PjxwYWdlcz4zMy01PC9wYWdlcz48dm9sdW1lPjkxPC92b2x1bWU+PG51bWJlcj4xPC9udW1iZXI+
PGVkaXRpb24+MTk5OC8wMS8yMzwvZWRpdGlvbj48a2V5d29yZHM+PGtleXdvcmQ+QWJzb3JwdGlv
bWV0cnksIFBob3Rvbjwva2V5d29yZD48a2V5d29yZD5BZHVsdDwva2V5d29yZD48a2V5d29yZD5C
b25lIERlbnNpdHk8L2tleXdvcmQ+PGtleXdvcmQ+RmVtYWxlPC9rZXl3b3JkPjxrZXl3b3JkPkh1
bWFuczwva2V5d29yZD48a2V5d29yZD5Pc3Rlb3Bvcm9zaXMvIHBoeXNpb3BhdGhvbG9neS8gcmFk
aW9ncmFwaHk8L2tleXdvcmQ+PGtleXdvcmQ+UHJlZ25hbmN5PC9rZXl3b3JkPjxrZXl3b3JkPlBy
ZWduYW5jeSBDb21wbGljYXRpb25zLyBwaHlzaW9wYXRob2xvZ3kvIHJhZGlvZ3JhcGh5PC9rZXl3
b3JkPjxrZXl3b3JkPlRpbWUgRmFjdG9yczwva2V5d29yZD48L2tleXdvcmRzPjxkYXRlcz48eWVh
cj4xOTk4PC95ZWFyPjxwdWItZGF0ZXM+PGRhdGU+SmFuPC9kYXRlPjwvcHViLWRhdGVzPjwvZGF0
ZXM+PGlzYm4+MDAzOC00MzQ4IChQcmludCkmI3hEOzAwMzgtNDM0OCAoTGlua2luZyk8L2lzYm4+
PGFjY2Vzc2lvbi1udW0+OTQzODM5OTwvYWNjZXNzaW9uLW51bT48dXJscz48L3VybHM+PHJlbW90
ZS1kYXRhYmFzZS1wcm92aWRlcj5OTE08L3JlbW90ZS1kYXRhYmFzZS1wcm92aWRlcj48bGFuZ3Vh
Z2U+ZW5nPC9sYW5ndWFnZT48L3JlY29yZD48L0NpdGU+PENpdGU+PEF1dGhvcj5Lb3ZhY3M8L0F1
dGhvcj48WWVhcj4yMDE2PC9ZZWFyPjxSZWNOdW0+MzQ1NzwvUmVjTnVtPjxyZWNvcmQ+PHJlYy1u
dW1iZXI+MzQ1NzwvcmVjLW51bWJlcj48Zm9yZWlnbi1rZXlzPjxrZXkgYXBwPSJFTiIgZGItaWQ9
InBwYXd3ZXdhenhyMnh5ZWR4YTg1MnZwdXZ4c2FzZnN3eDJ2NSIgdGltZXN0YW1wPSIxNTY5NTA1
Njg3Ij4zNDU3PC9rZXk+PC9mb3JlaWduLWtleXM+PHJlZi10eXBlIG5hbWU9IkpvdXJuYWwgQXJ0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YWRkcmVzcz48dGl0bGVzPjx0aXRsZT5NYXRlcm5hbCBNaW5lcmFsIGFuZCBCb25lIE1ldGFib2xp
c20gRHVyaW5nIFByZWduYW5jeSwgTGFjdGF0aW9uLCBhbmQgUG9zdC1XZWFuaW5nIFJlY292ZXJ5
PC90aXRsZT48c2Vjb25kYXJ5LXRpdGxlPlBoeXNpb2wgUmV2PC9zZWNvbmRhcnktdGl0bGU+PC90
aXRsZXM+PHBlcmlvZGljYWw+PGZ1bGwtdGl0bGU+UGh5c2lvbCBSZXY8L2Z1bGwtdGl0bGU+PC9w
ZXJpb2RpY2FsPjxwYWdlcz40NDktNTQ3PC9wYWdlcz48dm9sdW1lPjk2PC92b2x1bWU+PG51bWJl
cj4yPC9udW1iZXI+PGVkaXRpb24+MjAxNi8wMi8xOTwvZWRpdGlvbj48a2V5d29yZHM+PGtleXdv
cmQ+QW5pbWFsczwva2V5d29yZD48a2V5d29yZD5Cb25lIERpc2Vhc2VzLCBNZXRhYm9saWMvbWV0
YWJvbGlzbTwva2V5d29yZD48a2V5d29yZD5Cb25lIGFuZCBCb25lcy8qbWV0YWJvbGlzbTwva2V5
d29yZD48a2V5d29yZD5DYWxjaXVtLyptZXRhYm9saXNtPC9rZXl3b3JkPjxrZXl3b3JkPkZlbWFs
ZTwva2V5d29yZD48a2V5d29yZD5IdW1hbnM8L2tleXdvcmQ+PGtleXdvcmQ+TGFjdGF0aW9uLypt
ZXRhYm9saXNtPC9rZXl3b3JkPjxrZXl3b3JkPipNYXRlcm5hbCBOdXRyaXRpb25hbCBQaHlzaW9s
b2dpY2FsIFBoZW5vbWVuYTwva2V5d29yZD48a2V5d29yZD5QaG9zcGhvcnVzIENvbXBvdW5kcy9t
ZXRhYm9saXNtPC9rZXl3b3JkPjxrZXl3b3JkPlByZWduYW5jeTwva2V5d29yZD48a2V5d29yZD5Q
cmVnbmFuY3kgQ29tcGxpY2F0aW9ucy9tZXRhYm9saXNtPC9rZXl3b3JkPjxrZXl3b3JkPldlYW5p
bmc8L2tleXdvcmQ+PC9rZXl3b3Jkcz48ZGF0ZXM+PHllYXI+MjAxNjwveWVhcj48cHViLWRhdGVz
PjxkYXRlPkFwcjwvZGF0ZT48L3B1Yi1kYXRlcz48L2RhdGVzPjxpc2JuPjE1MjItMTIxMCAoRWxl
Y3Ryb25pYykmI3hEOzAwMzEtOTMzMyAoTGlua2luZyk8L2lzYm4+PGFjY2Vzc2lvbi1udW0+MjY4
ODc2NzY8L2FjY2Vzc2lvbi1udW0+PHVybHM+PHJlbGF0ZWQtdXJscz48dXJsPmh0dHBzOi8vd3d3
Lm5jYmkubmxtLm5paC5nb3YvcHVibWVkLzI2ODg3Njc2PC91cmw+PC9yZWxhdGVkLXVybHM+PC91
cmxzPjxlbGVjdHJvbmljLXJlc291cmNlLW51bT4xMC4xMTUyL3BoeXNyZXYuMDAwMjcuMjAxNTwv
ZWxlY3Ryb25pYy1yZXNvdXJjZS1udW0+PHJlbW90ZS1kYXRhYmFzZS1uYW1lPk1lZGxpbmU8L3Jl
bW90ZS1kYXRhYmFzZS1uYW1lPjxyZW1vdGUtZGF0YWJhc2UtcHJvdmlkZXI+TkxNPC9yZW1vdGUt
ZGF0YWJhc2UtcHJvdmlkZXI+PC9yZWNvcmQ+PC9DaXRlPjxDaXRlPjxBdXRob3I+UGhpbGxpcHM8
L0F1dGhvcj48WWVhcj4yMDAwPC9ZZWFyPjxSZWNOdW0+MTQzNTwvUmVjTnVtPjxyZWNvcmQ+PHJl
Yy1udW1iZXI+MTQzNTwvcmVjLW51bWJlcj48Zm9yZWlnbi1rZXlzPjxrZXkgYXBwPSJFTiIgZGIt
aWQ9InBwYXd3ZXdhenhyMnh5ZWR4YTg1MnZwdXZ4c2FzZnN3eDJ2NSIgdGltZXN0YW1wPSIxNTY5
NTA1NjY2Ij4xNDM1PC9rZXk+PC9mb3JlaWduLWtleXM+PHJlZi10eXBlIG5hbWU9IkpvdXJuYWwg
QXJ0aWNsZSI+MTc8L3JlZi10eXBlPjxjb250cmlidXRvcnM+PGF1dGhvcnM+PGF1dGhvcj5QaGls
bGlwcywgQS4gSi48L2F1dGhvcj48YXV0aG9yPk9zdGxlcmUsIFMuIEouPC9hdXRob3I+PGF1dGhv
cj5TbWl0aCwgUi48L2F1dGhvcj48L2F1dGhvcnM+PC9jb250cmlidXRvcnM+PGF1dGgtYWRkcmVz
cz5EZXBhcnRtZW50IG9mIFJhZGlvbG9neSwgTnVmZmllbGQgT3J0aG9wYWVkaWMgQ2VudHJlLCBI
ZWFkaW5ndG9uLCBPeGZvcmQsIFVLLjwvYXV0aC1hZGRyZXNzPjx0aXRsZXM+PHRpdGxlPlByZWdu
YW5jeS1hc3NvY2lhdGVkIG9zdGVvcG9yb3NpczogZG9lcyB0aGUgc2tlbGV0b24gcmVjb3Zlcj88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bGU+T3N0ZW9wb3JvcyBJbnQ8L2Z1bGwtdGl0bGU+PC9wZXJpb2RpY2FsPjxwYWdlcz40NDktNTQ8
L3BhZ2VzPjx2b2x1bWU+MTE8L3ZvbHVtZT48bnVtYmVyPjU8L251bWJlcj48a2V5d29yZHM+PGtl
eXdvcmQ+QWR1bHQ8L2tleXdvcmQ+PGtleXdvcmQ+Qm9uZSBEZW5zaXR5L3BoeXNpb2xvZ3k8L2tl
eXdvcmQ+PGtleXdvcmQ+RmVtYWxlPC9rZXl3b3JkPjxrZXl3b3JkPkZvbGxvdy1VcCBTdHVkaWVz
PC9rZXl3b3JkPjxrZXl3b3JkPkhpcCBKb2ludC9waHlzaW9wYXRob2xvZ3k8L2tleXdvcmQ+PGtl
eXdvcmQ+SHVtYW5zPC9rZXl3b3JkPjxrZXl3b3JkPkx1bWJhciBWZXJ0ZWJyYWUvcGh5c2lvcGF0
aG9sb2d5PC9rZXl3b3JkPjxrZXl3b3JkPk9zdGVvcG9yb3Npcy9jb21wbGljYXRpb25zLypwaHlz
aW9wYXRob2xvZ3k8L2tleXdvcmQ+PGtleXdvcmQ+UG9zdHBhcnR1bSBQZXJpb2QvcGh5c2lvbG9n
eTwva2V5d29yZD48a2V5d29yZD5QcmVnbmFuY3k8L2tleXdvcmQ+PGtleXdvcmQ+UHJlZ25hbmN5
IENvbXBsaWNhdGlvbnMvKnBoeXNpb3BhdGhvbG9neTwva2V5d29yZD48a2V5d29yZD5Qcm9nbm9z
aXM8L2tleXdvcmQ+PGtleXdvcmQ+U3BpbmFsIEZyYWN0dXJlcy9ldGlvbG9neS8qcGh5c2lvcGF0
aG9sb2d5PC9rZXl3b3JkPjwva2V5d29yZHM+PGRhdGVzPjx5ZWFyPjIwMDA8L3llYXI+PHB1Yi1k
YXRlcz48ZGF0ZT4yMDAwPC9kYXRlPjwvcHViLWRhdGVzPjwvZGF0ZXM+PGlzYm4+MDkzNy05NDFY
IChQcmludCkmI3hEOzA5MzctOTQxWCAoTGlua2luZyk8L2lzYm4+PGFjY2Vzc2lvbi1udW0+MTA5
MTI4NDg8L2FjY2Vzc2lvbi1udW0+PGxhYmVsPjQwNTE8L2xhYmVsPjx1cmxzPjxyZWxhdGVkLXVy
bHM+PHVybD5odHRwOi8vd3d3Lm5jYmkubmxtLm5paC5nb3YvcHVibWVkLzEwOTEyODQ4PC91cmw+
PC9yZWxhdGVkLXVybHM+PC91cmxzPjxlbGVjdHJvbmljLXJlc291cmNlLW51bT4xMC4xMDA3L3Mw
MDE5ODAwNzAxMTM8L2VsZWN0cm9uaWMtcmVzb3VyY2UtbnVtPjwvcmVjb3JkPjwvQ2l0ZT48Q2l0
ZT48QXV0aG9yPkt5dmVybml0YWtpczwvQXV0aG9yPjxZZWFyPjIwMTg8L1llYXI+PFJlY051bT4z
NjU3PC9SZWNOdW0+PHJlY29yZD48cmVjLW51bWJlcj4zNjU3PC9yZWMtbnVtYmVyPjxmb3JlaWdu
LWtleXM+PGtleSBhcHA9IkVOIiBkYi1pZD0icHBhd3dld2F6eHIyeHllZHhhODUydnB1dnhzYXNm
c3d4MnY1IiB0aW1lc3RhbXA9IjE1Njk1MDU2OTEiPjM2NTc8L2tleT48L2ZvcmVpZ24ta2V5cz48
cmVmLXR5cGUgbmFtZT0iSm91cm5hbCBBcnRpY2xlIj4xNzwvcmVmLXR5cGU+PGNvbnRyaWJ1dG9y
cz48YXV0aG9ycz48YXV0aG9yPkt5dmVybml0YWtpcywgSS48L2F1dGhvcj48YXV0aG9yPlJldXRl
ciwgVC4gQy48L2F1dGhvcj48YXV0aG9yPkhlbGxtZXllciwgTC48L2F1dGhvcj48YXV0aG9yPkhh
cnMsIE8uPC9hdXRob3I+PGF1dGhvcj5IYWRqaSwgUC48L2F1dGhvcj48L2F1dGhvcnM+PC9jb250
cmlidXRvcnM+PGF1dGgtYWRkcmVzcz5EZXBhcnRtZW50IG9mIE9ic3RldHJpY3MgYW5kIEd5bmVj
b2xvZ3ksIEJ1ZXJnZXJob3NwaXRhbCBhbmQgQ2xlbWVudGluZSBLaW5kZXJob3NwaXRhbCBGcmFu
a2Z1cnQsIEdvZXRoZS1Vbml2ZXJzaXR5IG9mIEZyYW5rZnVydCwgTmliZWx1bmdlbmFsbGVlIDM3
LTQxLCA2MDMxOCwgRnJhbmtmdXJ0IGEuTS4sIEdlcm1hbnkuIGphbm5pc2t5dmVybml0YWtpc0Bn
bWFpbC5jb20uJiN4RDtGYWN1bHR5IG9mIE1lZGljaW5lLCBQaGlsaXBwcy1Vbml2ZXJzaXR5IG9m
IE1hcmJ1cmcsIE1hcmJ1cmcsIEdlcm1hbnkuIGphbm5pc2t5dmVybml0YWtpc0BnbWFpbC5jb20u
JiN4RDtGYWN1bHR5IG9mIE1lZGljaW5lLCBQaGlsaXBwcy1Vbml2ZXJzaXR5IG9mIE1hcmJ1cmcs
IE1hcmJ1cmcsIEdlcm1hbnkuJiN4RDtEZXBhcnRtZW50IG9mIE9ic3RldHJpY3MgYW5kIEd5bmVj
b2xvZ3ksIFZpdmFudGVzIEtsaW5pa3VtIEJlcmxpbiwgQmVybGluLCBHZXJtYW55LiYjeEQ7U3Rh
c3Rpc3RpY2FsIEluc3RpdHV0ZSwgQmVybGluLCBHZXJtYW55LiYjeEQ7R2VybWFuIFJlZmVyZW5j
ZSBDZW50cmUgZm9yIFByZWduYW5jeS1Bc3NvY2lhdGVkIE9zdGVvcG9yb3NpcywgRGVwYXJ0bWVu
dCBvZiBPc3Rlb3Bvcm9zaXMsIEVuZG9jcmlub2xvZ3kgYW5kIFJlcHJvZHVjdGl2ZSBNZWRpY2lu
ZSwgRnJhbmtmdXJ0LCBHZXJtYW55LjwvYXV0aC1hZGRyZXNzPjx0aXRsZXM+PHRpdGxlPlN1YnNl
cXVlbnQgZnJhY3R1cmUgcmlzayBvZiB3b21lbiB3aXRoIHByZWduYW5jeSBhbmQgbGFjdGF0aW9u
LWFzc29jaWF0ZWQgb3N0ZW9wb3Jvc2lzIGFmdGVyIGEgbWVkaWFuIG9mIDYgeWVhcnMgb2YgZm9s
bG93LXVwPC90aXRsZT48c2Vjb25kYXJ5LXRpdGxlPk9zdGVvcG9yb3MgSW50PC9zZWNvbmRhcnkt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MTM1LTE0MjwvcGFnZXM+PHZvbHVtZT4yOTwvdm9sdW1lPjxudW1iZXI+MTwvbnVtYmVyPjxlZGl0
aW9uPjIwMTcvMTAvMDI8L2VkaXRpb24+PGtleXdvcmRzPjxrZXl3b3JkPkZyYWN0dXJlIHJpc2s8
L2tleXdvcmQ+PGtleXdvcmQ+UHJlZ25hbmN5IGFuZCBsYWN0YXRpb24tYXNzb2NpYXRlZCBvc3Rl
b3Bvcm9zaXM8L2tleXdvcmQ+PC9rZXl3b3Jkcz48ZGF0ZXM+PHllYXI+MjAxODwveWVhcj48cHVi
LWRhdGVzPjxkYXRlPkphbjwvZGF0ZT48L3B1Yi1kYXRlcz48L2RhdGVzPjxpc2JuPjA5MzctOTQx
eDwvaXNibj48YWNjZXNzaW9uLW51bT4yODk2NTIxMjwvYWNjZXNzaW9uLW51bT48dXJscz48cmVs
YXRlZC11cmxzPjx1cmw+aHR0cHM6Ly9saW5rLnNwcmluZ2VyLmNvbS9hcnRpY2xlLzEwLjEwMDcl
MkZzMDAxOTgtMDE3LTQyMzktMTwvdXJsPjwvcmVsYXRlZC11cmxzPjwvdXJscz48ZWxlY3Ryb25p
Yy1yZXNvdXJjZS1udW0+MTAuMTAwNy9zMDAxOTgtMDE3LTQyMzktMTwvZWxlY3Ryb25pYy1yZXNv
dXJjZS1udW0+PHJlbW90ZS1kYXRhYmFzZS1wcm92aWRlcj5OTE08L3JlbW90ZS1kYXRhYmFzZS1w
cm92aWRlcj48bGFuZ3VhZ2U+ZW5nPC9sYW5ndWFnZT48L3JlY29yZD48L0NpdGU+PENpdGU+PEF1
dGhvcj5LeXZlcm5pdGFraXM8L0F1dGhvcj48WWVhcj4yMDIzPC9ZZWFyPjxSZWNOdW0+NDczNTwv
UmVjTnVtPjxyZWNvcmQ+PHJlYy1udW1iZXI+NDczNTwvcmVjLW51bWJlcj48Zm9yZWlnbi1rZXlz
PjxrZXkgYXBwPSJFTiIgZGItaWQ9InBwYXd3ZXdhenhyMnh5ZWR4YTg1MnZwdXZ4c2FzZnN3eDJ2
NSIgdGltZXN0YW1wPSIxNjk3OTgzODM0Ij40NzM1PC9rZXk+PC9mb3JlaWduLWtleXM+PHJlZi10
eXBlIG5hbWU9IkpvdXJuYWwgQXJ0aWNsZSI+MTc8L3JlZi10eXBlPjxjb250cmlidXRvcnM+PGF1
dGhvcnM+PGF1dGhvcj5LeXZlcm5pdGFraXMsIEkuPC9hdXRob3I+PGF1dGhvcj5SZXV0ZXIsIFQu
IEMuPC9hdXRob3I+PGF1dGhvcj5IZWxsbWV5ZXIsIEwuPC9hdXRob3I+PGF1dGhvcj5IYXJzLCBP
LjwvYXV0aG9yPjxhdXRob3I+SGFkamksIFAuPC9hdXRob3I+PC9hdXRob3JzPjwvY29udHJpYnV0
b3JzPjxhdXRoLWFkZHJlc3M+RGVwYXJ0bWVudCBvZiBPYnN0ZXRyaWNzIGFuZCBQcmVuYXRhbCBN
ZWRpY2luZSwgQXNrbGVwaW9zIEtsaW5payBCYXJtYmVrLCBSdWViZW5rYW1wIDIyMCwgMjIzMDcs
IEhhbWJ1cmcsIEdlcm1hbnkuIGphbm5pc2t5dmVybml0YWtpc0BnbWFpbC5jb20uJiN4RDtGYWN1
bHR5IG9mIE1lZGljaW5lLCBQaGlsaXBwcy1Vbml2ZXJzaXR5IG9mIE1hcmJ1cmcsIE1hcmJ1cmcs
IEdlcm1hbnkuIGphbm5pc2t5dmVybml0YWtpc0BnbWFpbC5jb20uJiN4RDtGYWN1bHR5IG9mIE1l
ZGljaW5lLCBQaGlsaXBwcy1Vbml2ZXJzaXR5IG9mIE1hcmJ1cmcsIE1hcmJ1cmcsIEdlcm1hbnku
JiN4RDtEZXBhcnRtZW50IG9mIE9ic3RldHJpY3MgYW5kIEd5bmVjb2xvZ3ksIFZpdmFudGVzIEts
aW5pa3VtIEJlcmxpbiwgQmVybGluLCBHZXJtYW55LiYjeEQ7U3Rhc3Rpc3RpY2FsIEluc3RpdHV0
ZSwgQmVybGluLCBHZXJtYW55LiYjeEQ7R2VybWFuIFJlZmVyZW5jZSBDZW50cmUgZm9yIFByZWdu
YW5jeS1Bc3NvY2lhdGVkIE9zdGVvcG9yb3NpcywgRGVwYXJ0bWVudCBvZiBPc3Rlb3Bvcm9zaXMs
IEVuZG9jcmlub2xvZ3kgYW5kIFJlcHJvZHVjdGl2ZSBNZWRpY2luZSwgRnJhbmtmdXJ0LCBHZXJt
YW55LjwvYXV0aC1hZGRyZXNzPjx0aXRsZXM+PHRpdGxlPkNvcnJlY3Rpb24gdG86IFN1YnNlcXVl
bnQgZnJhY3R1cmUgcmlzayBvZiB3b21lbiB3aXRoIHByZWduYW5jeSBhbmQgbGFjdGF0aW9uLWFz
c29jaWF0ZWQgb3N0ZW9wb3Jvc2lzIGFmdGVyIGEgbWVkaWFuIG9mIDYgeWVhcnMgb2YgZm9sbG93
LXVwPC90aXRsZT48c2Vjb25kYXJ5LXRpdGxlPk9zdGVvcG9yb3MgSW50PC9zZWNvbmRhcnktdGl0
bGU+PC90aXRsZXM+PHBlcmlvZGljYWw+PGZ1bGwtdGl0bGU+T3N0ZW9wb3JvcyBJbnQ8L2Z1bGwt
dGl0bGU+PC9wZXJpb2RpY2FsPjxwYWdlcz4yMTQzLTIxNDQ8L3BhZ2VzPjx2b2x1bWU+MzQ8L3Zv
bHVtZT48bnVtYmVyPjEyPC9udW1iZXI+PGVkaXRpb24+MjAyMzEwMTk8L2VkaXRpb24+PGRhdGVz
Pjx5ZWFyPjIwMjM8L3llYXI+PHB1Yi1kYXRlcz48ZGF0ZT5EZWM8L2RhdGU+PC9wdWItZGF0ZXM+
PC9kYXRlcz48aXNibj4xNDMzLTI5NjUgKEVsZWN0cm9uaWMpJiN4RDswOTM3LTk0MVggKExpbmtp
bmcpPC9pc2JuPjxhY2Nlc3Npb24tbnVtPjM3ODU1ODg4PC9hY2Nlc3Npb24tbnVtPjx1cmxzPjxy
ZWxhdGVkLXVybHM+PHVybD5odHRwczovL3d3dy5uY2JpLm5sbS5uaWguZ292L3B1Ym1lZC8zNzg1
NTg4ODwvdXJsPjwvcmVsYXRlZC11cmxzPjwvdXJscz48ZWxlY3Ryb25pYy1yZXNvdXJjZS1udW0+
MTAuMTAwNy9zMDAxOTgtMDIzLTA2OTI3LXo8L2VsZWN0cm9uaWMtcmVzb3VyY2UtbnVtPjxyZW1v
dGUtZGF0YWJhc2UtbmFtZT5QdWJNZWQtbm90LU1FRExJTkU8L3JlbW90ZS1kYXRhYmFzZS1uYW1l
PjxyZW1vdGUtZGF0YWJhc2UtcHJvdmlkZXI+TkxNPC9yZW1vdGUtZGF0YWJhc2UtcHJvdmlkZXI+
PC9yZWNvcmQ+PC9DaXRlPjxDaXRlPjxBdXRob3I+S292YWNzPC9BdXRob3I+PFllYXI+MjAyNDwv
WWVhcj48UmVjTnVtPjQ3MjA8L1JlY051bT48cmVjb3JkPjxyZWMtbnVtYmVyPjQ3MjA8L3JlYy1u
dW1iZXI+PGZvcmVpZ24ta2V5cz48a2V5IGFwcD0iRU4iIGRiLWlkPSJwcGF3d2V3YXp4cjJ4eWVk
eGE4NTJ2cHV2eHNhc2Zzd3gydjUiIHRpbWVzdGFtcD0iMTY5NzEyNzE0NSI+NDcyMDwva2V5Pjwv
Zm9yZWlnbi1rZXlzPjxyZWYtdHlwZSBuYW1lPSJKb3VybmFsIEFydGljbGUiPjE3PC9yZWYtdHlw
ZT48Y29udHJpYnV0b3JzPjxhdXRob3JzPjxhdXRob3I+S292YWNzLCBDLiBTLjwvYXV0aG9yPjwv
YXV0aG9ycz48L2NvbnRyaWJ1dG9ycz48YXV0aC1hZGRyZXNzPkZhY3VsdHkgb2YgTWVkaWNpbmUg
LSBFbmRvY3Jpbm9sb2d5LCBNZW1vcmlhbCBVbml2ZXJzaXR5IG9mIE5ld2ZvdW5kbGFuZCwgU3Qu
IEpvaG4mYXBvcztzLCBOZXdmb3VuZGxhbmQgQTFCIDNWNiwgQ2FuYWRhLjwvYXV0aC1hZGRyZXNz
Pjx0aXRsZXM+PHRpdGxlPkNvbXBsZXggY2xpbmljYWwgZW5jb3VudGVyIHNlcmllczogb3N0ZW9w
b3Jvc2lzIHByZXNlbnRpbmcgZHVyaW5nIHByZWduYW5jeSBhbmQgbGFjdGF0aW9uOiB3YWl0IGFu
ZCByZWFzc2VzczwvdGl0bGU+PHNlY29uZGFyeS10aXRsZT5KIEJvbmUgTWluZXIgUmVzPC9zZWNv
bmRhcnktdGl0bGU+PC90aXRsZXM+PHBlcmlvZGljYWw+PGZ1bGwtdGl0bGU+SiBCb25lIE1pbmVy
IFJlczwvZnVsbC10aXRsZT48L3BlcmlvZGljYWw+PHBhZ2VzPjE5Ny0yMDE8L3BhZ2VzPjx2b2x1
bWU+Mzk8L3ZvbHVtZT48bnVtYmVyPjM8L251bWJlcj48a2V5d29yZHM+PGtleXdvcmQ+SHVtYW5z
PC9rZXl3b3JkPjxrZXl3b3JkPlByZWduYW5jeTwva2V5d29yZD48a2V5d29yZD5GZW1hbGU8L2tl
eXdvcmQ+PGtleXdvcmQ+QnJlYXN0IEZlZWRpbmc8L2tleXdvcmQ+PGtleXdvcmQ+KkZyYWN0dXJl
cywgQ29tcHJlc3Npb248L2tleXdvcmQ+PGtleXdvcmQ+UGh5dGljIEFjaWQvcGhhcm1hY29sb2d5
L3RoZXJhcGV1dGljIHVzZTwva2V5d29yZD48a2V5d29yZD4qU3BvbmR5bGl0aXMsIEFua3lsb3Np
bmc8L2tleXdvcmQ+PGtleXdvcmQ+KlNwaW5hbCBGcmFjdHVyZXMvZHJ1ZyB0aGVyYXB5PC9rZXl3
b3JkPjxrZXl3b3JkPipPc3Rlb3Bvcm9zaXMvZGlhZ25vc3RpYyBpbWFnaW5nL2RydWcgdGhlcmFw
eTwva2V5d29yZD48a2V5d29yZD5MYWN0YXRpb248L2tleXdvcmQ+PGtleXdvcmQ+Qm9uZSBEZW5z
aXR5PC9rZXl3b3JkPjxrZXl3b3JkPmFuYWJvbGljczwva2V5d29yZD48a2V5d29yZD5hbnRpcmVz
b3JwdGl2ZXM8L2tleXdvcmQ+PGtleXdvcmQ+ZGlzZWFzZXMgYW5kIGRpc29yZGVycyBvZi9yZWxh
dGVkIHRvIGJvbmU8L2tleXdvcmQ+PGtleXdvcmQ+ZGlzb3JkZXJzIG9mIGNhbGNpdW0vcGhvc3Bo
YXRlIG1ldGFib2xpc208L2tleXdvcmQ+PGtleXdvcmQ+bnV0cml0aW9uPC9rZXl3b3JkPjxrZXl3
b3JkPm9zdGVvcG9yb3Npczwva2V5d29yZD48a2V5d29yZD50aGVyYXBldXRpY3M8L2tleXdvcmQ+
PC9rZXl3b3Jkcz48ZGF0ZXM+PHllYXI+MjAyNDwveWVhcj48cHViLWRhdGVzPjxkYXRlPkFwciAx
OTwvZGF0ZT48L3B1Yi1kYXRlcz48L2RhdGVzPjxpc2JuPjE1MjMtNDY4MSAoRWxlY3Ryb25pYykm
I3hEOzA4ODQtMDQzMSAoTGlua2luZyk8L2lzYm4+PGFjY2Vzc2lvbi1udW0+Mzg0Nzc4MTI8L2Fj
Y2Vzc2lvbi1udW0+PHVybHM+PHJlbGF0ZWQtdXJscz48dXJsPmh0dHBzOi8vd3d3Lm5jYmkubmxt
Lm5paC5nb3YvcHVibWVkLzM4NDc3ODEyPC91cmw+PC9yZWxhdGVkLXVybHM+PC91cmxzPjxlbGVj
dHJvbmljLXJlc291cmNlLW51bT4xMC4xMDkzL2pibXIvemphZTAzODwvZWxlY3Ryb25pYy1yZXNv
dXJjZS1udW0+PHJlbW90ZS1kYXRhYmFzZS1uYW1lPk1lZGxpbmU8L3JlbW90ZS1kYXRhYmFzZS1u
YW1lPjxyZW1vdGUtZGF0YWJhc2UtcHJvdmlkZXI+TkxNPC9yZW1vdGUtZGF0YWJhc2UtcHJvdmlk
ZXI+PC9yZWNvcmQ+PC9DaXRlPjxDaXRlPjxBdXRob3I+S292YWNzPC9BdXRob3I+PFllYXI+MjAx
NTwvWWVhcj48UmVjTnVtPjMwNjQ8L1JlY051bT48cmVjb3JkPjxyZWMtbnVtYmVyPjMwNjQ8L3Jl
Yy1udW1iZXI+PGZvcmVpZ24ta2V5cz48a2V5IGFwcD0iRU4iIGRiLWlkPSJwcGF3d2V3YXp4cjJ4
eWVkeGE4NTJ2cHV2eHNhc2Zzd3gydjUiIHRpbWVzdGFtcD0iMTU2OTUwNTY4MiI+MzA2NDwva2V5
PjwvZm9yZWlnbi1rZXlzPjxyZWYtdHlwZSBuYW1lPSJKb3VybmFsIEFydGljbGUiPjE3PC9yZWYt
dHlwZT48Y29udHJpYnV0b3JzPjxhdXRob3JzPjxhdXRob3I+S292YWNzLCBDLiBTLjwvYXV0aG9y
PjxhdXRob3I+UmFsc3RvbiwgUy4gSC48L2F1dGhvcj48L2F1dGhvcnM+PC9jb250cmlidXRvcnM+
PGF1dGgtYWRkcmVzcz5GYWN1bHR5IG9mIE1lZGljaW5lLUVuZG9jcmlub2xvZ3ksIE1lbW9yaWFs
IFVuaXZlcnNpdHkgb2YgTmV3Zm91bmRsYW5kLCBTdC4gSm9obiZhcG9zO3MsIE5ld2ZvdW5kbGFu
ZCwgQ2FuYWRhLCBBMUIgM1Y2LCBja292YWNzQG11bi5jYS48L2F1dGgtYWRkcmVzcz48dGl0bGVz
Pjx0aXRsZT5QcmVzZW50YXRpb24gYW5kIG1hbmFnZW1lbnQgb2Ygb3N0ZW9wb3Jvc2lzIHByZXNl
bnRpbmcgaW4gYXNzb2NpYXRpb24gd2l0aCBwcmVnbmFuY3kgb3IgbGFjdGF0aW9uPC90aXRsZT48
c2Vjb25kYXJ5LXRpdGxlPk9zdGVvcG9yb3MgSW50PC9zZWNvbmRhcnktdGl0bGU+PC90aXRsZXM+
PHBlcmlvZGljYWw+PGZ1bGwtdGl0bGU+T3N0ZW9wb3JvcyBJbnQ8L2Z1bGwtdGl0bGU+PC9wZXJp
b2RpY2FsPjxwYWdlcz4yMjIzLTQxPC9wYWdlcz48dm9sdW1lPjI2PC92b2x1bWU+PG51bWJlcj45
PC9udW1iZXI+PGVkaXRpb24+MjAxNTA1MDU8L2VkaXRpb24+PGtleXdvcmRzPjxrZXl3b3JkPkJv
bmUgRGVuc2l0eS9waHlzaW9sb2d5PC9rZXl3b3JkPjxrZXl3b3JkPkZlbWFsZTwva2V5d29yZD48
a2V5d29yZD5IdW1hbnM8L2tleXdvcmQ+PGtleXdvcmQ+TGFjdGF0aW9uLypwaHlzaW9sb2d5PC9r
ZXl3b3JkPjxrZXl3b3JkPk9zdGVvcG9yb3Npcy8qZGlhZ25vc2lzL3RoZXJhcHk8L2tleXdvcmQ+
PGtleXdvcmQ+T3N0ZW9wb3JvdGljIEZyYWN0dXJlcy8qZGlhZ25vc2lzL3RoZXJhcHk8L2tleXdv
cmQ+PGtleXdvcmQ+UHJlZ25hbmN5PC9rZXl3b3JkPjxrZXl3b3JkPlByZWduYW5jeSBDb21wbGlj
YXRpb25zLypkaWFnbm9zaXMvdGhlcmFweTwva2V5d29yZD48a2V5d29yZD5TcGluYWwgRnJhY3R1
cmVzL3BoeXNpb3BhdGhvbG9neTwva2V5d29yZD48L2tleXdvcmRzPjxkYXRlcz48eWVhcj4yMDE1
PC95ZWFyPjxwdWItZGF0ZXM+PGRhdGU+U2VwPC9kYXRlPjwvcHViLWRhdGVzPjwvZGF0ZXM+PGlz
Ym4+MTQzMy0yOTY1IChFbGVjdHJvbmljKSYjeEQ7MDkzNy05NDFYIChMaW5raW5nKTwvaXNibj48
YWNjZXNzaW9uLW51bT4yNTkzOTMwOTwvYWNjZXNzaW9uLW51bT48dXJscz48cmVsYXRlZC11cmxz
Pjx1cmw+aHR0cHM6Ly93d3cubmNiaS5ubG0ubmloLmdvdi9wdWJtZWQvMjU5MzkzMDk8L3VybD48
L3JlbGF0ZWQtdXJscz48L3VybHM+PGVsZWN0cm9uaWMtcmVzb3VyY2UtbnVtPjEwLjEwMDcvczAw
MTk4LTAxNS0zMTQ5LTM8L2VsZWN0cm9uaWMtcmVzb3VyY2UtbnVtPjxyZW1vdGUtZGF0YWJhc2Ut
bmFtZT5NZWRsaW5lPC9yZW1vdGUtZGF0YWJhc2UtbmFtZT48cmVtb3RlLWRhdGFiYXNlLXByb3Zp
ZGVyPk5MTTwvcmVtb3RlLWRhdGFiYXNlLXByb3ZpZGVyPjwvcmVjb3JkPjwvQ2l0ZT48Q2l0ZT48
QXV0aG9yPkZlcnJhcmk8L0F1dGhvcj48WWVhcj4yMDEyPC9ZZWFyPjxSZWNOdW0+Mjk3OTwvUmVj
TnVtPjxyZWNvcmQ+PHJlYy1udW1iZXI+Mjk3OTwvcmVjLW51bWJlcj48Zm9yZWlnbi1rZXlzPjxr
ZXkgYXBwPSJFTiIgZGItaWQ9InBwYXd3ZXdhenhyMnh5ZWR4YTg1MnZwdXZ4c2FzZnN3eDJ2NSIg
dGltZXN0YW1wPSIxNTY5NTA1NjgyIj4yOTc5PC9rZXk+PC9mb3JlaWduLWtleXM+PHJlZi10eXBl
IG5hbWU9IkpvdXJuYWwgQXJ0aWNsZSI+MTc8L3JlZi10eXBlPjxjb250cmlidXRvcnM+PGF1dGhv
cnM+PGF1dGhvcj5GZXJyYXJpLCBTLjwvYXV0aG9yPjxhdXRob3I+QmlhbmNoaSwgTS4gTC48L2F1
dGhvcj48YXV0aG9yPkVpc21hbiwgSi4gQS48L2F1dGhvcj48YXV0aG9yPkZvbGRlcywgQS4gSi48
L2F1dGhvcj48YXV0aG9yPkFkYW1pLCBTLjwvYXV0aG9yPjxhdXRob3I+V2FobCwgRC4gQS48L2F1
dGhvcj48YXV0aG9yPlN0ZXBhbiwgSi4gSi48L2F1dGhvcj48YXV0aG9yPmRlIFZlcm5lam91bCwg
TS4gQy48L2F1dGhvcj48YXV0aG9yPkthdWZtYW4sIEouIE0uPC9hdXRob3I+PC9hdXRob3JzPjwv
Y29udHJpYnV0b3JzPjxhdXRoLWFkZHJlc3M+RGl2aXNpb24gb2YgQm9uZSBEaXNlYXNlcywgRmFj
dWx0eSBvZiBNZWRpY2luZSwgR2VuZXZhIFVuaXZlcnNpdHkgSG9zcGl0YWwsIEdlbmV2YSwgU3dp
dHplcmxhbmQuIFNlcmdlLkZlcnJhcmlAdW5pZ2UuY2g8L2F1dGgtYWRkcmVzcz48dGl0bGVzPjx0
aXRsZT5Pc3Rlb3Bvcm9zaXMgaW4geW91bmcgYWR1bHRzOiBwYXRob3BoeXNpb2xvZ3ksIGRpYWdu
b3NpcywgYW5kIG1hbmFnZW1lbnQ8L3RpdGxlPjxzZWNvbmRhcnktdGl0bGU+T3N0ZW9wb3JvcyBJ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b2RpY2FsPjxwYWdlcz4yNzM1LTQ4PC9wYWdlcz48dm9sdW1lPjIzPC92b2x1bWU+PG51bWJlcj4x
MjwvbnVtYmVyPjxlZGl0aW9uPjIwMTIvMDYvMTI8L2VkaXRpb24+PGtleXdvcmRzPjxrZXl3b3Jk
PkFkb2xlc2NlbnQ8L2tleXdvcmQ+PGtleXdvcmQ+Qm9uZSBEZW5zaXR5L3BoeXNpb2xvZ3k8L2tl
eXdvcmQ+PGtleXdvcmQ+RmVtYWxlPC9rZXl3b3JkPjxrZXl3b3JkPkdlbmV0aWMgUHJlZGlzcG9z
aXRpb24gdG8gRGlzZWFzZTwva2V5d29yZD48a2V5d29yZD5IdW1hbnM8L2tleXdvcmQ+PGtleXdv
cmQ+T3N0ZW9wb3Jvc2lzL2RpYWdub3Npcy9ldGlvbG9neS8qcGh5c2lvcGF0aG9sb2d5L3RoZXJh
cHk8L2tleXdvcmQ+PGtleXdvcmQ+T3N0ZW9wb3JvdGljIEZyYWN0dXJlcy9kaWFnbm9zaXMvZXRp
b2xvZ3k8L2tleXdvcmQ+PGtleXdvcmQ+UHJlZ25hbmN5PC9rZXl3b3JkPjxrZXl3b3JkPlByZWdu
YW5jeSBDb21wbGljYXRpb25zL3BoeXNpb3BhdGhvbG9neTwva2V5d29yZD48a2V5d29yZD5Zb3Vu
ZyBBZHVsdDwva2V5d29yZD48L2tleXdvcmRzPjxkYXRlcz48eWVhcj4yMDEyPC95ZWFyPjxwdWIt
ZGF0ZXM+PGRhdGU+RGVjPC9kYXRlPjwvcHViLWRhdGVzPjwvZGF0ZXM+PGlzYm4+MDkzNy05NDF4
PC9pc2JuPjxhY2Nlc3Npb24tbnVtPjIyNjg0NDk3PC9hY2Nlc3Npb24tbnVtPjx1cmxzPjxyZWxh
dGVkLXVybHM+PHVybD5odHRwOi8vZG93bmxvYWQuc3ByaW5nZXIuY29tL3N0YXRpYy9wZGYvNDM2
L2FydCUyNTNBMTAuMTAwNyUyNTJGczAwMTk4LTAxMi0yMDMwLXgucGRmP2F1dGg2Nj0xNDAwMTYw
NDkxXzEzYjNkMDRiZDlhMDhiY2QzZWFiZTAxZDA2YjZmZmQ3JmFtcDtleHQ9LnBkZjwvdXJsPjwv
cmVsYXRlZC11cmxzPjwvdXJscz48ZWxlY3Ryb25pYy1yZXNvdXJjZS1udW0+MTAuMTAwNy9zMDAx
OTgtMDEyLTIwMzAteDwvZWxlY3Ryb25pYy1yZXNvdXJjZS1udW0+PHJlbW90ZS1kYXRhYmFzZS1w
cm92aWRlcj5OTE08L3JlbW90ZS1kYXRhYmFzZS1wcm92aWRlcj48bGFuZ3VhZ2U+ZW5nPC9sYW5n
dWFnZT48L3JlY29yZD48L0NpdGU+PENpdGU+PEF1dGhvcj5TdGF0aG9wb3Vsb3M8L0F1dGhvcj48
WWVhcj4yMDExPC9ZZWFyPjxSZWNOdW0+MjQxODwvUmVjTnVtPjxyZWNvcmQ+PHJlYy1udW1iZXI+
MjQxODwvcmVjLW51bWJlcj48Zm9yZWlnbi1rZXlzPjxrZXkgYXBwPSJFTiIgZGItaWQ9InBwYXd3
ZXdhenhyMnh5ZWR4YTg1MnZwdXZ4c2FzZnN3eDJ2NSIgdGltZXN0YW1wPSIxNTY5NTA1Njc2Ij4y
NDE4PC9rZXk+PC9mb3JlaWduLWtleXM+PHJlZi10eXBlIG5hbWU9IkpvdXJuYWwgQXJ0aWNsZSI+
MTc8L3JlZi10eXBlPjxjb250cmlidXRvcnM+PGF1dGhvcnM+PGF1dGhvcj5TdGF0aG9wb3Vsb3Ms
IEkuIFAuPC9hdXRob3I+PGF1dGhvcj5MaWFrb3UsIEMuIEcuPC9hdXRob3I+PGF1dGhvcj5LYXRz
YWxpcmEsIEEuPC9hdXRob3I+PGF1dGhvcj5Ucm92YXMsIEcuPC9hdXRob3I+PGF1dGhvcj5MeXJp
dGlzLCBHLiBHLjwvYXV0aG9yPjxhdXRob3I+UGFwYWlvYW5ub3UsIE4uIEEuPC9hdXRob3I+PGF1
dGhvcj5Ub3VybmlzLCBTLjwvYXV0aG9yPjwvYXV0aG9ycz48L2NvbnRyaWJ1dG9ycz48YXV0aC1h
ZGRyZXNzPkxhYm9yYXRvcnkgZm9yIHRoZSBSZXNlYXJjaCBvZiBNdXNjdWxvc2tlbGV0YWwgU3lz
dGVtIFRoLiBHYXJvZmFsaWRpcywgS0FUIEhvc3BpdGFsLCBBdGhlbnMsIEdyZWVjZS4gc3RvdXJu
aXNAbWVkLnVvYS5ncjwvYXV0aC1hZGRyZXNzPjx0aXRsZXM+PHRpdGxlPlRoZSB1c2Ugb2YgYmlz
cGhvc3Bob25hdGVzIGluIHdvbWVuIHByaW9yIHRvIG9yIGR1cmluZyBwcmVnbmFuY3kgYW5kIGxh
Y3RhdGlvbjwvdGl0bGU+PHNlY29uZGFyeS10aXRsZT5Ib3Jtb25lcyAoQXRoZW5zKTwvc2Vjb25k
YXJ5LXRpdGxlPjxhbHQtdGl0bGU+SG9ybW9uZXM8L2FsdC10aXRsZT48L3RpdGxlcz48cGVyaW9k
aWNhbD48ZnVsbC10aXRsZT5Ib3Jtb25lcyAoQXRoZW5zKTwvZnVsbC10aXRsZT48YWJici0xPkhv
cm1vbmVzIChBdGhlbnMsIEdyZWVjZSk8L2FiYnItMT48L3BlcmlvZGljYWw+PHBhZ2VzPjI4MC05
MTwvcGFnZXM+PHZvbHVtZT4xMDwvdm9sdW1lPjxudW1iZXI+NDwvbnVtYmVyPjxlZGl0aW9uPjIw
MTIvMDEvMjg8L2VkaXRpb24+PGtleXdvcmRzPjxrZXl3b3JkPkJvbmUgRGVuc2l0eSBDb25zZXJ2
YXRpb24gQWdlbnRzL2FkdmVyc2UgZWZmZWN0cy9waGFybWFjb2tpbmV0aWNzL3RoZXJhcGV1dGlj
IHVzZTwva2V5d29yZD48a2V5d29yZD5EaXBob3NwaG9uYXRlcy8qYWR2ZXJzZSBlZmZlY3RzL3Bo
YXJtYWNva2luZXRpY3MvKnRoZXJhcGV1dGljIHVzZTwva2V5d29yZD48a2V5d29yZD5GZW1hbGU8
L2tleXdvcmQ+PGtleXdvcmQ+SHVtYW5zPC9rZXl3b3JkPjxrZXl3b3JkPkluZmFudCwgTmV3Ym9y
bjwva2V5d29yZD48a2V5d29yZD5MYWN0YXRpb24vKmRydWcgZWZmZWN0cy9waHlzaW9sb2d5PC9r
ZXl3b3JkPjxrZXl3b3JkPk1hdGVybmFsLUZldGFsIEV4Y2hhbmdlL2RydWcgZWZmZWN0cy9waHlz
aW9sb2d5PC9rZXl3b3JkPjxrZXl3b3JkPk9zdGVvcG9yb3Npcy9kcnVnIHRoZXJhcHk8L2tleXdv
cmQ+PGtleXdvcmQ+UHJlZ25hbmN5LypkcnVnIGVmZmVjdHM8L2tleXdvcmQ+PGtleXdvcmQ+UHJl
Z25hbmN5IENvbXBsaWNhdGlvbnMvY2hlbWljYWxseSBpbmR1Y2VkL2RydWcgdGhlcmFweS9lcGlk
ZW1pb2xvZ3k8L2tleXdvcmQ+PGtleXdvcmQ+UHJlbmF0YWwgRXhwb3N1cmUgRGVsYXllZCBFZmZl
Y3RzLypjaGVtaWNhbGx5IGluZHVjZWQvZXBpZGVtaW9sb2d5PC9rZXl3b3JkPjwva2V5d29yZHM+
PGRhdGVzPjx5ZWFyPjIwMTE8L3llYXI+PHB1Yi1kYXRlcz48ZGF0ZT5PY3QtRGVjPC9kYXRlPjwv
cHViLWRhdGVzPjwvZGF0ZXM+PGlzYm4+MTEwOS0zMDk5IChQcmludCkmI3hEOzExMDktMzA5OSAo
TGlua2luZyk8L2lzYm4+PGFjY2Vzc2lvbi1udW0+MjIyODE4ODQ8L2FjY2Vzc2lvbi1udW0+PHVy
bHM+PHJlbGF0ZWQtdXJscz48dXJsPmh0dHA6Ly93d3cubmNiaS5ubG0ubmloLmdvdi9wdWJtZWQv
MjIyODE4ODQ8L3VybD48L3JlbGF0ZWQtdXJscz48L3VybHM+PHJlbW90ZS1kYXRhYmFzZS1wcm92
aWRlcj5OTE08L3JlbW90ZS1kYXRhYmFzZS1wcm92aWRlcj48bGFuZ3VhZ2U+ZW5nPC9sYW5ndWFn
ZT48L3JlY29yZD48L0NpdGU+PC9FbmROb3RlPn==
</w:fldData>
        </w:fldChar>
      </w:r>
      <w:r w:rsidR="00222C18" w:rsidRPr="00A8335A">
        <w:rPr>
          <w:rFonts w:cs="Arial"/>
          <w:color w:val="000000" w:themeColor="text1"/>
          <w:sz w:val="22"/>
          <w:szCs w:val="22"/>
        </w:rPr>
        <w:instrText xml:space="preserve"> ADDIN EN.CITE.DATA </w:instrText>
      </w:r>
      <w:r w:rsidR="00222C18" w:rsidRPr="00A8335A">
        <w:rPr>
          <w:rFonts w:cs="Arial"/>
          <w:color w:val="000000" w:themeColor="text1"/>
          <w:sz w:val="22"/>
          <w:szCs w:val="22"/>
        </w:rPr>
      </w:r>
      <w:r w:rsidR="00222C18" w:rsidRPr="00A8335A">
        <w:rPr>
          <w:rFonts w:cs="Arial"/>
          <w:color w:val="000000" w:themeColor="text1"/>
          <w:sz w:val="22"/>
          <w:szCs w:val="22"/>
        </w:rPr>
        <w:fldChar w:fldCharType="end"/>
      </w:r>
      <w:r w:rsidR="00940723" w:rsidRPr="00A8335A">
        <w:rPr>
          <w:rFonts w:cs="Arial"/>
          <w:color w:val="000000" w:themeColor="text1"/>
          <w:sz w:val="22"/>
          <w:szCs w:val="22"/>
        </w:rPr>
      </w:r>
      <w:r w:rsidR="00940723" w:rsidRPr="00A8335A">
        <w:rPr>
          <w:rFonts w:cs="Arial"/>
          <w:color w:val="000000" w:themeColor="text1"/>
          <w:sz w:val="22"/>
          <w:szCs w:val="22"/>
        </w:rPr>
        <w:fldChar w:fldCharType="separate"/>
      </w:r>
      <w:r w:rsidR="00222C18" w:rsidRPr="00A8335A">
        <w:rPr>
          <w:rFonts w:cs="Arial"/>
          <w:noProof/>
          <w:color w:val="000000" w:themeColor="text1"/>
          <w:sz w:val="22"/>
          <w:szCs w:val="22"/>
        </w:rPr>
        <w:t>(1,79,80,85,86,104-112)</w:t>
      </w:r>
      <w:r w:rsidR="00940723" w:rsidRPr="00A8335A">
        <w:rPr>
          <w:rFonts w:cs="Arial"/>
          <w:color w:val="000000" w:themeColor="text1"/>
          <w:sz w:val="22"/>
          <w:szCs w:val="22"/>
        </w:rPr>
        <w:fldChar w:fldCharType="end"/>
      </w:r>
      <w:r w:rsidR="001A0DB9" w:rsidRPr="00A8335A">
        <w:rPr>
          <w:rFonts w:cs="Arial"/>
          <w:sz w:val="22"/>
          <w:szCs w:val="22"/>
        </w:rPr>
        <w:t>.</w:t>
      </w:r>
      <w:r w:rsidR="00D64120" w:rsidRPr="00A8335A">
        <w:rPr>
          <w:rFonts w:cs="Arial"/>
          <w:sz w:val="22"/>
          <w:szCs w:val="22"/>
        </w:rPr>
        <w:t xml:space="preserve"> Therefore, it </w:t>
      </w:r>
      <w:r w:rsidR="0057641B" w:rsidRPr="00A8335A">
        <w:rPr>
          <w:rFonts w:cs="Arial"/>
          <w:sz w:val="22"/>
          <w:szCs w:val="22"/>
        </w:rPr>
        <w:t>seems</w:t>
      </w:r>
      <w:r w:rsidR="00D64120" w:rsidRPr="00A8335A">
        <w:rPr>
          <w:rFonts w:cs="Arial"/>
          <w:sz w:val="22"/>
          <w:szCs w:val="22"/>
        </w:rPr>
        <w:t xml:space="preserve"> prudent to delay </w:t>
      </w:r>
      <w:r w:rsidR="001A0DB9" w:rsidRPr="00A8335A">
        <w:rPr>
          <w:rFonts w:cs="Arial"/>
          <w:sz w:val="22"/>
          <w:szCs w:val="22"/>
        </w:rPr>
        <w:t xml:space="preserve">any </w:t>
      </w:r>
      <w:r w:rsidR="00D64120" w:rsidRPr="00A8335A">
        <w:rPr>
          <w:rFonts w:cs="Arial"/>
          <w:sz w:val="22"/>
          <w:szCs w:val="22"/>
        </w:rPr>
        <w:t>use of pharmacotherapy for 12-18 months until the extent of spontaneous recovery has been assessed.</w:t>
      </w:r>
      <w:r w:rsidR="001A0DB9" w:rsidRPr="00A8335A">
        <w:rPr>
          <w:rFonts w:cs="Arial"/>
          <w:iCs/>
          <w:sz w:val="22"/>
          <w:szCs w:val="22"/>
        </w:rPr>
        <w:t xml:space="preserve"> </w:t>
      </w:r>
      <w:r w:rsidR="005A1930" w:rsidRPr="00A8335A">
        <w:rPr>
          <w:rFonts w:cs="Arial"/>
          <w:iCs/>
          <w:sz w:val="22"/>
          <w:szCs w:val="22"/>
        </w:rPr>
        <w:t xml:space="preserve">The extent of spontaneous recovery of lumbar spine </w:t>
      </w:r>
      <w:proofErr w:type="spellStart"/>
      <w:r w:rsidR="005A1930" w:rsidRPr="00A8335A">
        <w:rPr>
          <w:rFonts w:cs="Arial"/>
          <w:iCs/>
          <w:sz w:val="22"/>
          <w:szCs w:val="22"/>
        </w:rPr>
        <w:t>aBMD</w:t>
      </w:r>
      <w:proofErr w:type="spellEnd"/>
      <w:r w:rsidR="005A1930" w:rsidRPr="00A8335A">
        <w:rPr>
          <w:rFonts w:cs="Arial"/>
          <w:iCs/>
          <w:sz w:val="22"/>
          <w:szCs w:val="22"/>
        </w:rPr>
        <w:t xml:space="preserve"> at 12–18 months should be assessed by DXA. HR-</w:t>
      </w:r>
      <w:proofErr w:type="spellStart"/>
      <w:r w:rsidR="005A1930" w:rsidRPr="00A8335A">
        <w:rPr>
          <w:rFonts w:cs="Arial"/>
          <w:iCs/>
          <w:sz w:val="22"/>
          <w:szCs w:val="22"/>
        </w:rPr>
        <w:t>pQCT</w:t>
      </w:r>
      <w:proofErr w:type="spellEnd"/>
      <w:r w:rsidR="005A1930" w:rsidRPr="00A8335A">
        <w:rPr>
          <w:rFonts w:cs="Arial"/>
          <w:iCs/>
          <w:sz w:val="22"/>
          <w:szCs w:val="22"/>
        </w:rPr>
        <w:t xml:space="preserve"> will </w:t>
      </w:r>
      <w:r w:rsidR="003B5F87" w:rsidRPr="00A8335A">
        <w:rPr>
          <w:rFonts w:cs="Arial"/>
          <w:iCs/>
          <w:sz w:val="22"/>
          <w:szCs w:val="22"/>
        </w:rPr>
        <w:t>underestimate the extent of recovery</w:t>
      </w:r>
      <w:r w:rsidR="005A1930" w:rsidRPr="00A8335A">
        <w:rPr>
          <w:rFonts w:cs="Arial"/>
          <w:iCs/>
          <w:sz w:val="22"/>
          <w:szCs w:val="22"/>
        </w:rPr>
        <w:t xml:space="preserve"> unless the parameters are adjusted to detect </w:t>
      </w:r>
      <w:r w:rsidR="00F45C00">
        <w:rPr>
          <w:rFonts w:cs="Arial"/>
          <w:iCs/>
          <w:sz w:val="22"/>
          <w:szCs w:val="22"/>
        </w:rPr>
        <w:t>a</w:t>
      </w:r>
      <w:r w:rsidR="00A144EA">
        <w:rPr>
          <w:rFonts w:cs="Arial"/>
          <w:iCs/>
          <w:sz w:val="22"/>
          <w:szCs w:val="22"/>
        </w:rPr>
        <w:t xml:space="preserve">nd </w:t>
      </w:r>
      <w:r w:rsidR="005A1930" w:rsidRPr="00A8335A">
        <w:rPr>
          <w:rFonts w:cs="Arial"/>
          <w:iCs/>
          <w:sz w:val="22"/>
          <w:szCs w:val="22"/>
        </w:rPr>
        <w:t xml:space="preserve">to capture the newly formed bone (osteoid and under-mineralized bone) </w:t>
      </w:r>
      <w:r w:rsidR="005A1930" w:rsidRPr="00A8335A">
        <w:rPr>
          <w:rFonts w:cs="Arial"/>
          <w:iCs/>
          <w:sz w:val="22"/>
          <w:szCs w:val="22"/>
        </w:rPr>
        <w:fldChar w:fldCharType="begin"/>
      </w:r>
      <w:r w:rsidR="00991D3F" w:rsidRPr="00A8335A">
        <w:rPr>
          <w:rFonts w:cs="Arial"/>
          <w:iCs/>
          <w:sz w:val="22"/>
          <w:szCs w:val="22"/>
        </w:rPr>
        <w:instrText xml:space="preserve"> ADDIN EN.CITE &lt;EndNote&gt;&lt;Cite&gt;&lt;Author&gt;Kovacs&lt;/Author&gt;&lt;Year&gt;2024&lt;/Year&gt;&lt;RecNum&gt;4720&lt;/RecNum&gt;&lt;DisplayText&gt;(86)&lt;/DisplayText&gt;&lt;record&gt;&lt;rec-number&gt;4720&lt;/rec-number&gt;&lt;foreign-keys&gt;&lt;key app="EN" db-id="ppawwewazxr2xyedxa852vpuvxsasfswx2v5" timestamp="1697127145"&gt;4720&lt;/key&gt;&lt;/foreign-keys&gt;&lt;ref-type name="Journal Article"&gt;17&lt;/ref-type&gt;&lt;contributors&gt;&lt;authors&gt;&lt;author&gt;Kovacs, C. S.&lt;/author&gt;&lt;/authors&gt;&lt;/contributors&gt;&lt;auth-address&gt;Faculty of Medicine - Endocrinology, Memorial University of Newfoundland, St. John&amp;apos;s, Newfoundland A1B 3V6, Canada.&lt;/auth-address&gt;&lt;titles&gt;&lt;title&gt;Complex clinical encounter series: osteoporosis presenting during pregnancy and lactation: wait and reassess&lt;/title&gt;&lt;secondary-title&gt;J Bone Miner Res&lt;/secondary-title&gt;&lt;/titles&gt;&lt;periodical&gt;&lt;full-title&gt;J Bone Miner Res&lt;/full-title&gt;&lt;/periodical&gt;&lt;pages&gt;197-201&lt;/pages&gt;&lt;volume&gt;39&lt;/volume&gt;&lt;number&gt;3&lt;/number&gt;&lt;keywords&gt;&lt;keyword&gt;Humans&lt;/keyword&gt;&lt;keyword&gt;Pregnancy&lt;/keyword&gt;&lt;keyword&gt;Female&lt;/keyword&gt;&lt;keyword&gt;Breast Feeding&lt;/keyword&gt;&lt;keyword&gt;*Fractures, Compression&lt;/keyword&gt;&lt;keyword&gt;Phytic Acid/pharmacology/therapeutic use&lt;/keyword&gt;&lt;keyword&gt;*Spondylitis, Ankylosing&lt;/keyword&gt;&lt;keyword&gt;*Spinal Fractures/drug therapy&lt;/keyword&gt;&lt;keyword&gt;*Osteoporosis/diagnostic imaging/drug therapy&lt;/keyword&gt;&lt;keyword&gt;Lactation&lt;/keyword&gt;&lt;keyword&gt;Bone Density&lt;/keyword&gt;&lt;keyword&gt;anabolics&lt;/keyword&gt;&lt;keyword&gt;antiresorptives&lt;/keyword&gt;&lt;keyword&gt;diseases and disorders of/related to bone&lt;/keyword&gt;&lt;keyword&gt;disorders of calcium/phosphate metabolism&lt;/keyword&gt;&lt;keyword&gt;nutrition&lt;/keyword&gt;&lt;keyword&gt;osteoporosis&lt;/keyword&gt;&lt;keyword&gt;therapeutics&lt;/keyword&gt;&lt;/keywords&gt;&lt;dates&gt;&lt;year&gt;2024&lt;/year&gt;&lt;pub-dates&gt;&lt;date&gt;Apr 19&lt;/date&gt;&lt;/pub-dates&gt;&lt;/dates&gt;&lt;isbn&gt;1523-4681 (Electronic)&amp;#xD;0884-0431 (Linking)&lt;/isbn&gt;&lt;accession-num&gt;38477812&lt;/accession-num&gt;&lt;urls&gt;&lt;related-urls&gt;&lt;url&gt;https://www.ncbi.nlm.nih.gov/pubmed/38477812&lt;/url&gt;&lt;/related-urls&gt;&lt;/urls&gt;&lt;electronic-resource-num&gt;10.1093/jbmr/zjae038&lt;/electronic-resource-num&gt;&lt;remote-database-name&gt;Medline&lt;/remote-database-name&gt;&lt;remote-database-provider&gt;NLM&lt;/remote-database-provider&gt;&lt;/record&gt;&lt;/Cite&gt;&lt;/EndNote&gt;</w:instrText>
      </w:r>
      <w:r w:rsidR="005A1930" w:rsidRPr="00A8335A">
        <w:rPr>
          <w:rFonts w:cs="Arial"/>
          <w:iCs/>
          <w:sz w:val="22"/>
          <w:szCs w:val="22"/>
        </w:rPr>
        <w:fldChar w:fldCharType="separate"/>
      </w:r>
      <w:r w:rsidR="00991D3F" w:rsidRPr="00A8335A">
        <w:rPr>
          <w:rFonts w:cs="Arial"/>
          <w:iCs/>
          <w:noProof/>
          <w:sz w:val="22"/>
          <w:szCs w:val="22"/>
        </w:rPr>
        <w:t>(86)</w:t>
      </w:r>
      <w:r w:rsidR="005A1930" w:rsidRPr="00A8335A">
        <w:rPr>
          <w:rFonts w:cs="Arial"/>
          <w:iCs/>
          <w:sz w:val="22"/>
          <w:szCs w:val="22"/>
        </w:rPr>
        <w:fldChar w:fldCharType="end"/>
      </w:r>
      <w:r w:rsidR="005A1930" w:rsidRPr="00A8335A">
        <w:rPr>
          <w:rFonts w:cs="Arial"/>
          <w:iCs/>
          <w:sz w:val="22"/>
          <w:szCs w:val="22"/>
        </w:rPr>
        <w:t>.</w:t>
      </w:r>
    </w:p>
    <w:p w14:paraId="33FCCC67" w14:textId="77777777" w:rsidR="005A1930" w:rsidRPr="00A8335A" w:rsidRDefault="005A1930" w:rsidP="00A8335A">
      <w:pPr>
        <w:spacing w:after="0" w:line="276" w:lineRule="auto"/>
        <w:rPr>
          <w:rFonts w:cs="Arial"/>
          <w:iCs/>
          <w:sz w:val="22"/>
          <w:szCs w:val="22"/>
        </w:rPr>
      </w:pPr>
    </w:p>
    <w:p w14:paraId="7BD5791B" w14:textId="12D9224D" w:rsidR="00AC6123" w:rsidRPr="00A8335A" w:rsidRDefault="001A0DB9" w:rsidP="00A8335A">
      <w:pPr>
        <w:spacing w:after="0" w:line="276" w:lineRule="auto"/>
        <w:rPr>
          <w:rFonts w:cs="Arial"/>
          <w:sz w:val="22"/>
          <w:szCs w:val="22"/>
        </w:rPr>
      </w:pPr>
      <w:r w:rsidRPr="00A8335A">
        <w:rPr>
          <w:rFonts w:cs="Arial"/>
          <w:iCs/>
          <w:sz w:val="22"/>
          <w:szCs w:val="22"/>
        </w:rPr>
        <w:lastRenderedPageBreak/>
        <w:t>Documented pharmacotherap</w:t>
      </w:r>
      <w:r w:rsidR="00753624" w:rsidRPr="00A8335A">
        <w:rPr>
          <w:rFonts w:cs="Arial"/>
          <w:iCs/>
          <w:sz w:val="22"/>
          <w:szCs w:val="22"/>
        </w:rPr>
        <w:t>ies</w:t>
      </w:r>
      <w:r w:rsidR="00D64120" w:rsidRPr="00A8335A">
        <w:rPr>
          <w:rFonts w:cs="Arial"/>
          <w:sz w:val="22"/>
          <w:szCs w:val="22"/>
        </w:rPr>
        <w:t xml:space="preserve"> </w:t>
      </w:r>
      <w:r w:rsidR="005B0ACA" w:rsidRPr="00A8335A">
        <w:rPr>
          <w:rFonts w:cs="Arial"/>
          <w:sz w:val="22"/>
          <w:szCs w:val="22"/>
        </w:rPr>
        <w:t xml:space="preserve">for PLO </w:t>
      </w:r>
      <w:r w:rsidRPr="00A8335A">
        <w:rPr>
          <w:rFonts w:cs="Arial"/>
          <w:sz w:val="22"/>
          <w:szCs w:val="22"/>
        </w:rPr>
        <w:t>have included</w:t>
      </w:r>
      <w:r w:rsidR="00D64120" w:rsidRPr="00A8335A">
        <w:rPr>
          <w:rFonts w:cs="Arial"/>
          <w:sz w:val="22"/>
          <w:szCs w:val="22"/>
        </w:rPr>
        <w:t xml:space="preserve"> calcitonin, bisphosphonates, denosumab, strontium ranelate, and teriparatide</w:t>
      </w:r>
      <w:r w:rsidRPr="00A8335A">
        <w:rPr>
          <w:rFonts w:cs="Arial"/>
          <w:sz w:val="22"/>
          <w:szCs w:val="22"/>
        </w:rPr>
        <w:t xml:space="preserve">, using the </w:t>
      </w:r>
      <w:r w:rsidR="00D64120" w:rsidRPr="00A8335A">
        <w:rPr>
          <w:rFonts w:cs="Arial"/>
          <w:sz w:val="22"/>
          <w:szCs w:val="22"/>
        </w:rPr>
        <w:t xml:space="preserve">same </w:t>
      </w:r>
      <w:r w:rsidRPr="00A8335A">
        <w:rPr>
          <w:rFonts w:cs="Arial"/>
          <w:sz w:val="22"/>
          <w:szCs w:val="22"/>
        </w:rPr>
        <w:t>regimens as</w:t>
      </w:r>
      <w:r w:rsidR="00D64120" w:rsidRPr="00A8335A">
        <w:rPr>
          <w:rFonts w:cs="Arial"/>
          <w:sz w:val="22"/>
          <w:szCs w:val="22"/>
        </w:rPr>
        <w:t xml:space="preserve"> for post-menopausal osteoporosis</w:t>
      </w:r>
      <w:r w:rsidRPr="00A8335A">
        <w:rPr>
          <w:rFonts w:cs="Arial"/>
          <w:sz w:val="22"/>
          <w:szCs w:val="22"/>
        </w:rPr>
        <w:t xml:space="preserve"> but with treatment durations from</w:t>
      </w:r>
      <w:r w:rsidR="00D64120" w:rsidRPr="00A8335A">
        <w:rPr>
          <w:rFonts w:cs="Arial"/>
          <w:sz w:val="22"/>
          <w:szCs w:val="22"/>
        </w:rPr>
        <w:t xml:space="preserve"> 6 months to as much as 10 years</w:t>
      </w:r>
      <w:r w:rsidRPr="00A8335A">
        <w:rPr>
          <w:rFonts w:cs="Arial"/>
          <w:sz w:val="22"/>
          <w:szCs w:val="22"/>
        </w:rPr>
        <w:t xml:space="preserve"> </w:t>
      </w:r>
      <w:r w:rsidR="00A22A40" w:rsidRPr="00A8335A">
        <w:rPr>
          <w:rFonts w:cs="Arial"/>
          <w:sz w:val="22"/>
          <w:szCs w:val="22"/>
        </w:rPr>
        <w:fldChar w:fldCharType="begin">
          <w:fldData xml:space="preserve">PEVuZE5vdGU+PENpdGU+PEF1dGhvcj5Lb3ZhY3M8L0F1dGhvcj48WWVhcj4yMDE1PC9ZZWFyPjxS
ZWNOdW0+MzA2NDwvUmVjTnVtPjxEaXNwbGF5VGV4dD4oMSw3OSw4Myw5MywxMTMtMTE3KTwvRGlz
cGxheVRleHQ+PHJlY29yZD48cmVjLW51bWJlcj4zMDY0PC9yZWMtbnVtYmVyPjxmb3JlaWduLWtl
eXM+PGtleSBhcHA9IkVOIiBkYi1pZD0icHBhd3dld2F6eHIyeHllZHhhODUydnB1dnhzYXNmc3d4
MnY1IiB0aW1lc3RhbXA9IjE1Njk1MDU2ODIiPjMwNjQ8L2tleT48L2ZvcmVpZ24ta2V5cz48cmVm
LXR5cGUgbmFtZT0iSm91cm5hbCBBcnRpY2xlIj4xNzwvcmVmLXR5cGU+PGNvbnRyaWJ1dG9ycz48
YXV0aG9ycz48YXV0aG9yPktvdmFjcywgQy4gUy48L2F1dGhvcj48YXV0aG9yPlJhbHN0b24sIFMu
IEguPC9hdXRob3I+PC9hdXRob3JzPjwvY29udHJpYnV0b3JzPjxhdXRoLWFkZHJlc3M+RmFjdWx0
eSBvZiBNZWRpY2luZS1FbmRvY3Jpbm9sb2d5LCBNZW1vcmlhbCBVbml2ZXJzaXR5IG9mIE5ld2Zv
dW5kbGFuZCwgU3QuIEpvaG4mYXBvcztzLCBOZXdmb3VuZGxhbmQsIENhbmFkYSwgQTFCIDNWNiwg
Y2tvdmFjc0BtdW4uY2EuPC9hdXRoLWFkZHJlc3M+PHRpdGxlcz48dGl0bGU+UHJlc2VudGF0aW9u
IGFuZCBtYW5hZ2VtZW50IG9mIG9zdGVvcG9yb3NpcyBwcmVzZW50aW5nIGluIGFzc29jaWF0aW9u
IHdpdGggcHJlZ25hbmN5IG9yIGxhY3RhdGlvbjwvdGl0bGU+PHNlY29uZGFyeS10aXRsZT5Pc3Rl
b3Bvcm9zIEludDwvc2Vjb25kYXJ5LXRpdGxlPjwvdGl0bGVzPjxwZXJpb2RpY2FsPjxmdWxsLXRp
dGxlPk9zdGVvcG9yb3MgSW50PC9mdWxsLXRpdGxlPjwvcGVyaW9kaWNhbD48cGFnZXM+MjIyMy00
MTwvcGFnZXM+PHZvbHVtZT4yNjwvdm9sdW1lPjxudW1iZXI+OTwvbnVtYmVyPjxlZGl0aW9uPjIw
MTUwNTA1PC9lZGl0aW9uPjxrZXl3b3Jkcz48a2V5d29yZD5Cb25lIERlbnNpdHkvcGh5c2lvbG9n
eTwva2V5d29yZD48a2V5d29yZD5GZW1hbGU8L2tleXdvcmQ+PGtleXdvcmQ+SHVtYW5zPC9rZXl3
b3JkPjxrZXl3b3JkPkxhY3RhdGlvbi8qcGh5c2lvbG9neTwva2V5d29yZD48a2V5d29yZD5Pc3Rl
b3Bvcm9zaXMvKmRpYWdub3Npcy90aGVyYXB5PC9rZXl3b3JkPjxrZXl3b3JkPk9zdGVvcG9yb3Rp
YyBGcmFjdHVyZXMvKmRpYWdub3Npcy90aGVyYXB5PC9rZXl3b3JkPjxrZXl3b3JkPlByZWduYW5j
eTwva2V5d29yZD48a2V5d29yZD5QcmVnbmFuY3kgQ29tcGxpY2F0aW9ucy8qZGlhZ25vc2lzL3Ro
ZXJhcHk8L2tleXdvcmQ+PGtleXdvcmQ+U3BpbmFsIEZyYWN0dXJlcy9waHlzaW9wYXRob2xvZ3k8
L2tleXdvcmQ+PC9rZXl3b3Jkcz48ZGF0ZXM+PHllYXI+MjAxNTwveWVhcj48cHViLWRhdGVzPjxk
YXRlPlNlcDwvZGF0ZT48L3B1Yi1kYXRlcz48L2RhdGVzPjxpc2JuPjE0MzMtMjk2NSAoRWxlY3Ry
b25pYykmI3hEOzA5MzctOTQxWCAoTGlua2luZyk8L2lzYm4+PGFjY2Vzc2lvbi1udW0+MjU5Mzkz
MDk8L2FjY2Vzc2lvbi1udW0+PHVybHM+PHJlbGF0ZWQtdXJscz48dXJsPmh0dHBzOi8vd3d3Lm5j
YmkubmxtLm5paC5nb3YvcHVibWVkLzI1OTM5MzA5PC91cmw+PC9yZWxhdGVkLXVybHM+PC91cmxz
PjxlbGVjdHJvbmljLXJlc291cmNlLW51bT4xMC4xMDA3L3MwMDE5OC0wMTUtMzE0OS0zPC9lbGVj
dHJvbmljLXJlc291cmNlLW51bT48cmVtb3RlLWRhdGFiYXNlLW5hbWU+TWVkbGluZTwvcmVtb3Rl
LWRhdGFiYXNlLW5hbWU+PHJlbW90ZS1kYXRhYmFzZS1wcm92aWRlcj5OTE08L3JlbW90ZS1kYXRh
YmFzZS1wcm92aWRlcj48L3JlY29yZD48L0NpdGU+PENpdGU+PEF1dGhvcj5Lb3ZhY3M8L0F1dGhv
cj48WWVhcj4yMDE2PC9ZZWFyPjxSZWNOdW0+MzQ1NzwvUmVjTnVtPjxyZWNvcmQ+PHJlYy1udW1i
ZXI+MzQ1NzwvcmVjLW51bWJlcj48Zm9yZWlnbi1rZXlzPjxrZXkgYXBwPSJFTiIgZGItaWQ9InBw
YXd3ZXdhenhyMnh5ZWR4YTg1MnZwdXZ4c2FzZnN3eDJ2NSIgdGltZXN0YW1wPSIxNTY5NTA1Njg3
Ij4zNDU3PC9rZXk+PC9mb3JlaWduLWtleXM+PHJlZi10eXBlIG5hbWU9IkpvdXJuYWwgQXJ0aWNs
ZSI+MTc8L3JlZi10eXBlPjxjb250cmlidXRvcnM+PGF1dGhvcnM+PGF1dGhvcj5Lb3ZhY3MsIEMu
IFMuPC9hdXRob3I+PC9hdXRob3JzPjwvY29udHJpYnV0b3JzPjxhdXRoLWFkZHJlc3M+RmFjdWx0
eSBvZiBNZWRpY2luZS1FbmRvY3Jpbm9sb2d5LCBNZW1vcmlhbCBVbml2ZXJzaXR5IG9mIE5ld2Zv
dW5kbGFuZCwgU3QuIEpvaG4mYXBvcztzLCBOZXdmb3VuZGxhbmQsIENhbmFkYS48L2F1dGgtYWRk
cmVzcz48dGl0bGVzPjx0aXRsZT5NYXRlcm5hbCBNaW5lcmFsIGFuZCBCb25lIE1ldGFib2xpc20g
RHVyaW5nIFByZWduYW5jeSwgTGFjdGF0aW9uLCBhbmQgUG9zdC1XZWFuaW5nIFJlY292ZXJ5PC90
aXRsZT48c2Vjb25kYXJ5LXRpdGxlPlBoeXNpb2wgUmV2PC9zZWNvbmRhcnktdGl0bGU+PC90aXRs
ZXM+PHBlcmlvZGljYWw+PGZ1bGwtdGl0bGU+UGh5c2lvbCBSZXY8L2Z1bGwtdGl0bGU+PC9wZXJp
b2RpY2FsPjxwYWdlcz40NDktNTQ3PC9wYWdlcz48dm9sdW1lPjk2PC92b2x1bWU+PG51bWJlcj4y
PC9udW1iZXI+PGVkaXRpb24+MjAxNi8wMi8xOTwvZWRpdGlvbj48a2V5d29yZHM+PGtleXdvcmQ+
QW5pbWFsczwva2V5d29yZD48a2V5d29yZD5Cb25lIERpc2Vhc2VzLCBNZXRhYm9saWMvbWV0YWJv
bGlzbTwva2V5d29yZD48a2V5d29yZD5Cb25lIGFuZCBCb25lcy8qbWV0YWJvbGlzbTwva2V5d29y
ZD48a2V5d29yZD5DYWxjaXVtLyptZXRhYm9saXNtPC9rZXl3b3JkPjxrZXl3b3JkPkZlbWFsZTwv
a2V5d29yZD48a2V5d29yZD5IdW1hbnM8L2tleXdvcmQ+PGtleXdvcmQ+TGFjdGF0aW9uLyptZXRh
Ym9saXNtPC9rZXl3b3JkPjxrZXl3b3JkPipNYXRlcm5hbCBOdXRyaXRpb25hbCBQaHlzaW9sb2dp
Y2FsIFBoZW5vbWVuYTwva2V5d29yZD48a2V5d29yZD5QaG9zcGhvcnVzIENvbXBvdW5kcy9tZXRh
Ym9saXNtPC9rZXl3b3JkPjxrZXl3b3JkPlByZWduYW5jeTwva2V5d29yZD48a2V5d29yZD5QcmVn
bmFuY3kgQ29tcGxpY2F0aW9ucy9tZXRhYm9saXNtPC9rZXl3b3JkPjxrZXl3b3JkPldlYW5pbmc8
L2tleXdvcmQ+PC9rZXl3b3Jkcz48ZGF0ZXM+PHllYXI+MjAxNjwveWVhcj48cHViLWRhdGVzPjxk
YXRlPkFwcjwvZGF0ZT48L3B1Yi1kYXRlcz48L2RhdGVzPjxpc2JuPjE1MjItMTIxMCAoRWxlY3Ry
b25pYykmI3hEOzAwMzEtOTMzMyAoTGlua2luZyk8L2lzYm4+PGFjY2Vzc2lvbi1udW0+MjY4ODc2
NzY8L2FjY2Vzc2lvbi1udW0+PHVybHM+PHJlbGF0ZWQtdXJscz48dXJsPmh0dHBzOi8vd3d3Lm5j
YmkubmxtLm5paC5nb3YvcHVibWVkLzI2ODg3Njc2PC91cmw+PC9yZWxhdGVkLXVybHM+PC91cmxz
PjxlbGVjdHJvbmljLXJlc291cmNlLW51bT4xMC4xMTUyL3BoeXNyZXYuMDAwMjcuMjAxNTwvZWxl
Y3Ryb25pYy1yZXNvdXJjZS1udW0+PHJlbW90ZS1kYXRhYmFzZS1uYW1lPk1lZGxpbmU8L3JlbW90
ZS1kYXRhYmFzZS1uYW1lPjxyZW1vdGUtZGF0YWJhc2UtcHJvdmlkZXI+TkxNPC9yZW1vdGUtZGF0
YWJhc2UtcHJvdmlkZXI+PC9yZWNvcmQ+PC9DaXRlPjxDaXRlPjxBdXRob3I+TGFyb2NoZTwvQXV0
aG9yPjxZZWFyPjIwMTc8L1llYXI+PFJlY051bT4zNjkxPC9SZWNOdW0+PHJlY29yZD48cmVjLW51
bWJlcj4zNjkxPC9yZWMtbnVtYmVyPjxmb3JlaWduLWtleXM+PGtleSBhcHA9IkVOIiBkYi1pZD0i
cHBhd3dld2F6eHIyeHllZHhhODUydnB1dnhzYXNmc3d4MnY1IiB0aW1lc3RhbXA9IjE1Njk1MDU2
OTEiPjM2OTE8L2tleT48L2ZvcmVpZ24ta2V5cz48cmVmLXR5cGUgbmFtZT0iSm91cm5hbCBBcnRp
Y2xlIj4xNzwvcmVmLXR5cGU+PGNvbnRyaWJ1dG9ycz48YXV0aG9ycz48YXV0aG9yPkxhcm9jaGUs
IE0uPC9hdXRob3I+PGF1dGhvcj5UYWxpYmFydCwgTS48L2F1dGhvcj48YXV0aG9yPkNvcm1pZXIs
IEMuPC9hdXRob3I+PGF1dGhvcj5Sb3V4LCBDLjwvYXV0aG9yPjxhdXRob3I+R3VnZ2VuYnVobCwg
UC48L2F1dGhvcj48YXV0aG9yPkRlZ2JvZSwgWS48L2F1dGhvcj48L2F1dGhvcnM+PC9jb250cmli
dXRvcnM+PGF1dGgtYWRkcmVzcz5EZXBhcnRtZW50IG9mIFJoZXVtYXRvbG9neSwgVG91bG91c2Ug
VW5pdmVyc2l0eSBIb3NwaXRhbCwgVG91bG91c2UsIEZyYW5jZS4gbGFyb2NoZS5tQGNodS10b3Vs
b3VzZS5mci4mI3hEO0NlbnRyZSBkZSBSaHVtYXRvbG9naWUsIEhvcGl0YWwgUGllcnJlIFBhdWwg
UmlxdWV0LCBDSFUgUHVycGFuLCAxIHBsYWNlIGR1IERyIEJheWxhYywgMzEwNTksIFRvdWxvdXNl
IENlZGV4LCBGcmFuY2UuIGxhcm9jaGUubUBjaHUtdG91bG91c2UuZnIuJiN4RDtEZXBhcnRtZW50
IG9mIFJoZXVtYXRvbG9neSwgVG91bG91c2UgVW5pdmVyc2l0eSBIb3NwaXRhbCwgVG91bG91c2Us
IEZyYW5jZS4mI3hEO0RlcGFydG1lbnQgb2YgUmhldW1hdG9sb2d5LCBDb2NoaW4gVW5pdmVyc2l0
eSBIb3NwaXRhbCwgUGFyaXMsIEZyYW5jZS4mI3hEO0RlcGFydG1lbnQgb2YgUmhldW1hdG9sb2d5
LCBSZW5uZXMgVW5pdmVyc2l0eSBIb3NwaXRhbCwgQW1pZW5zLCBGcmFuY2UuPC9hdXRoLWFkZHJl
c3M+PHRpdGxlcz48dGl0bGU+UHJlZ25hbmN5LXJlbGF0ZWQgZnJhY3R1cmVzOiBhIHJldHJvc3Bl
Y3RpdmUgc3R1ZHkgb2YgYSBGcmVuY2ggY29ob3J0IG9mIDUyIHBhdGllbnRzIGFuZCByZXZpZXcg
b2YgdGhlIGxpdGVyYXR1cmU8L3RpdGxlPjxzZWNvbmRhcnktdGl0bGU+T3N0ZW9wb3JvcyBJbnQ8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cmlvZGljYWw+PGZ1bGwtdGl0bGU+T3N0ZW9wb3JvcyBJbnQ8L2Z1bGwtdGl0bGU+PC9wZXJpb2Rp
Y2FsPjxwYWdlcz4zMTM1LTMxNDI8L3BhZ2VzPjx2b2x1bWU+Mjg8L3ZvbHVtZT48bnVtYmVyPjEx
PC9udW1iZXI+PGVkaXRpb24+MjAxNy8wOS8wODwvZWRpdGlvbj48a2V5d29yZHM+PGtleXdvcmQ+
T3N0ZW9wb3Jvc2lzPC9rZXl3b3JkPjxrZXl3b3JkPlByZWduYW5jeTwva2V5d29yZD48a2V5d29y
ZD5SaXNrIGZhY3RvcnM8L2tleXdvcmQ+PGtleXdvcmQ+VmVydGVicmFsIGZyYWN0dXJlczwva2V5
d29yZD48L2tleXdvcmRzPjxkYXRlcz48eWVhcj4yMDE3PC95ZWFyPjxwdWItZGF0ZXM+PGRhdGU+
Tm92PC9kYXRlPjwvcHViLWRhdGVzPjwvZGF0ZXM+PGlzYm4+MDkzNy05NDF4PC9pc2JuPjxhY2Nl
c3Npb24tbnVtPjI4ODc5NDc0PC9hY2Nlc3Npb24tbnVtPjx1cmxzPjxyZWxhdGVkLXVybHM+PHVy
bD5odHRwczovL2xpbmsuc3ByaW5nZXIuY29tL2FydGljbGUvMTAuMTAwNyUyRnMwMDE5OC0wMTct
NDE2NS0yPC91cmw+PC9yZWxhdGVkLXVybHM+PC91cmxzPjxlbGVjdHJvbmljLXJlc291cmNlLW51
bT4xMC4xMDA3L3MwMDE5OC0wMTctNDE2NS0yPC9lbGVjdHJvbmljLXJlc291cmNlLW51bT48cmVt
b3RlLWRhdGFiYXNlLXByb3ZpZGVyPk5MTTwvcmVtb3RlLWRhdGFiYXNlLXByb3ZpZGVyPjxsYW5n
dWFnZT5lbmc8L2xhbmd1YWdlPjwvcmVjb3JkPjwvQ2l0ZT48Q2l0ZT48QXV0aG9yPklqdWluPC9B
dXRob3I+PFllYXI+MjAxNzwvWWVhcj48UmVjTnVtPjM2ODg8L1JlY051bT48cmVjb3JkPjxyZWMt
bnVtYmVyPjM2ODg8L3JlYy1udW1iZXI+PGZvcmVpZ24ta2V5cz48a2V5IGFwcD0iRU4iIGRiLWlk
PSJwcGF3d2V3YXp4cjJ4eWVkeGE4NTJ2cHV2eHNhc2Zzd3gydjUiIHRpbWVzdGFtcD0iMTU2OTUw
NTY5MSI+MzY4ODwva2V5PjwvZm9yZWlnbi1rZXlzPjxyZWYtdHlwZSBuYW1lPSJKb3VybmFsIEFy
dGljbGUiPjE3PC9yZWYtdHlwZT48Y29udHJpYnV0b3JzPjxhdXRob3JzPjxhdXRob3I+SWp1aW4s
IEEuPC9hdXRob3I+PGF1dGhvcj5Zb3NoaWthdGEsIEguPC9hdXRob3I+PGF1dGhvcj5Bc2Fubywg
Ui48L2F1dGhvcj48YXV0aG9yPlRzdWJ1cmFpLCBULjwvYXV0aG9yPjxhdXRob3I+S2lrdWNoaSwg
Ui48L2F1dGhvcj48YXV0aG9yPlNha2FraWJhcmEsIEguPC9hdXRob3I+PC9hdXRob3JzPjwvY29u
dHJpYnV0b3JzPjxhdXRoLWFkZHJlc3M+RGVwYXJ0bWVudCBvZiBPYnN0ZXRyaWNzIGFuZCBHeW5l
Y29sb2d5LCBZb2tvaGFtYSBDaXR5IFVuaXZlcnNpdHkgSG9zcGl0YWwsIDMtOSwgRnVrdXVyYSwg
S2FuYXphd2Eta3UsIFlva29oYW1hLCBLYW5hZ2F3YSwgMjM2LTAwMDQsIEphcGFuLiYjeEQ7RGVw
YXJ0bWVudCBvZiBPYnN0ZXRyaWNzIGFuZCBHeW5lY29sb2d5LCBZb2tvaGFtYSBDaXR5IFVuaXZl
cnNpdHkgSG9zcGl0YWwsIDMtOSwgRnVrdXVyYSwgS2FuYXphd2Eta3UsIFlva29oYW1hLCBLYW5h
Z2F3YSwgMjM2LTAwMDQsIEphcGFuOyBZb3NoaWthdGEgT2JzdGV0cmljcyBhbmQgR3luZWNvbG9n
eSBDbGluaWMsIDI0MzAsIEtvenVrdWUtY2hvLCBLb2hva3Uta3UsIFlva29oYW1hLCBLYW5hZ2F3
YSwgMjIyLTAwMzYsIEphcGFuLiYjeEQ7RGVwYXJ0bWVudCBvZiBPYnN0ZXRyaWNzIGFuZCBHeW5l
Y29sb2d5LCBZb2tvaGFtYSBDaXR5IFVuaXZlcnNpdHkgSG9zcGl0YWwsIDMtOSwgRnVrdXVyYSwg
S2FuYXphd2Eta3UsIFlva29oYW1hLCBLYW5hZ2F3YSwgMjM2LTAwMDQsIEphcGFuOyBEZXBhcnRt
ZW50IG9mIEd5bmVjb2xvZ3ksIFlva29oYW1hIENpdHkgVW5pdmVyc2l0eSBNZWRpY2FsIENlbnRl
ciwgNC01NywgVXJhZnVuZS1jaG8sIE1pbmFtaS1rdSwgWW9rb2hhbWEsIEthbmFnYXdhLCAyMzIt
MDAyNCwgSmFwYW4uIEVsZWN0cm9uaWMgYWRkcmVzczogc2FrYWtpaEB5b2tvaGFtYS1jdS5hYy5q
cC48L2F1dGgtYWRkcmVzcz48dGl0bGVzPjx0aXRsZT5UZXJpcGFyYXRpZGUgYW5kIGRlbm9zdW1h
YiB0cmVhdG1lbnQgZm9yIHByZWduYW5jeSBhbmQgbGFjdGF0aW9uLWFzc29jaWF0ZWQgb3N0ZW9w
b3Jvc2lzIHdpdGggbXVsdGlwbGUgdmVydGVicmFsIGZyYWN0dXJlczogQSBjYXNlIHN0dWR5PC90
aXRsZT48c2Vjb25kYXJ5LXRpdGxlPlRhaXdhbiBKIE9ic3RldCBHeW5lY29sPC9zZWNvbmRhcnkt
dGl0bGU+PGFsdC10aXRsZT5UYWl3YW5lc2Ugam91cm5hbCBvZiBvYnN0ZXRyaWNzICZhbXA7IGd5
bmVjb2xvZ3k8L2FsdC10aXRsZT48L3RpdGxlcz48cGVyaW9kaWNhbD48ZnVsbC10aXRsZT5UYWl3
YW4gSiBPYnN0ZXQgR3luZWNvbDwvZnVsbC10aXRsZT48YWJici0xPlRhaXdhbmVzZSBqb3VybmFs
IG9mIG9ic3RldHJpY3MgJmFtcDsgZ3luZWNvbG9neTwvYWJici0xPjwvcGVyaW9kaWNhbD48YWx0
LXBlcmlvZGljYWw+PGZ1bGwtdGl0bGU+VGFpd2FuIEogT2JzdGV0IEd5bmVjb2w8L2Z1bGwtdGl0
bGU+PGFiYnItMT5UYWl3YW5lc2Ugam91cm5hbCBvZiBvYnN0ZXRyaWNzICZhbXA7IGd5bmVjb2xv
Z3k8L2FiYnItMT48L2FsdC1wZXJpb2RpY2FsPjxwYWdlcz44NjMtODY2PC9wYWdlcz48dm9sdW1l
PjU2PC92b2x1bWU+PG51bWJlcj42PC9udW1iZXI+PGVkaXRpb24+MjAxNy8xMi8xNjwvZWRpdGlv
bj48a2V5d29yZHM+PGtleXdvcmQ+RGVub3N1bWFiPC9rZXl3b3JkPjxrZXl3b3JkPkxhY3RhdGlv
bjwva2V5d29yZD48a2V5d29yZD5Pc3Rlb3Bvcm9zaXM8L2tleXdvcmQ+PGtleXdvcmQ+UHJlZ25h
bmN5PC9rZXl3b3JkPjxrZXl3b3JkPlRlcmlwYXJhdGlkZTwva2V5d29yZD48L2tleXdvcmRzPjxk
YXRlcz48eWVhcj4yMDE3PC95ZWFyPjxwdWItZGF0ZXM+PGRhdGU+RGVjPC9kYXRlPjwvcHViLWRh
dGVzPjwvZGF0ZXM+PGlzYm4+MTAyOC00NTU5PC9pc2JuPjxhY2Nlc3Npb24tbnVtPjI5MjQxOTM2
PC9hY2Nlc3Npb24tbnVtPjx1cmxzPjxyZWxhdGVkLXVybHM+PHVybD5odHRwczovL3d3dy50am9n
LW9ubGluZS5jb20vYXJ0aWNsZS9TMTAyOC00NTU5KDE3KTMwMjY3LVgvcGRmPC91cmw+PC9yZWxh
dGVkLXVybHM+PC91cmxzPjxlbGVjdHJvbmljLXJlc291cmNlLW51bT4xMC4xMDE2L2oudGpvZy4y
MDE3LjEwLjAyODwvZWxlY3Ryb25pYy1yZXNvdXJjZS1udW0+PHJlbW90ZS1kYXRhYmFzZS1wcm92
aWRlcj5OTE08L3JlbW90ZS1kYXRhYmFzZS1wcm92aWRlcj48bGFuZ3VhZ2U+ZW5nPC9sYW5ndWFn
ZT48L3JlY29yZD48L0NpdGU+PENpdGU+PEF1dGhvcj5Ib25nPC9BdXRob3I+PFllYXI+MjAxODwv
WWVhcj48UmVjTnVtPjM2ODY8L1JlY051bT48cmVjb3JkPjxyZWMtbnVtYmVyPjM2ODY8L3JlYy1u
dW1iZXI+PGZvcmVpZ24ta2V5cz48a2V5IGFwcD0iRU4iIGRiLWlkPSJwcGF3d2V3YXp4cjJ4eWVk
eGE4NTJ2cHV2eHNhc2Zzd3gydjUiIHRpbWVzdGFtcD0iMTU2OTUwNTY5MSI+MzY4Njwva2V5Pjwv
Zm9yZWlnbi1rZXlzPjxyZWYtdHlwZSBuYW1lPSJKb3VybmFsIEFydGljbGUiPjE3PC9yZWYtdHlw
ZT48Y29udHJpYnV0b3JzPjxhdXRob3JzPjxhdXRob3I+SG9uZywgTi48L2F1dGhvcj48YXV0aG9y
PktpbSwgSi4gRS48L2F1dGhvcj48YXV0aG9yPkxlZSwgUy4gSi48L2F1dGhvcj48YXV0aG9yPktp
bSwgUy4gSC48L2F1dGhvcj48YXV0aG9yPlJoZWUsIFkuPC9hdXRob3I+PC9hdXRob3JzPjwvY29u
dHJpYnV0b3JzPjxhdXRoLWFkZHJlc3M+RGVwYXJ0bWVudCBvZiBJbnRlcm5hbCBNZWRpY2luZSwg
U2V2ZXJhbmNlIEhvc3BpdGFsLCBFbmRvY3JpbmUgUmVzZWFyY2ggSW5zdGl0dXRlLCBZb25zZWkg
VW5pdmVyc2l0eSBDb2xsZWdlIG9mIE1lZGljaW5lLCBTZW91bCwgS29yZWEuJiN4RDtHcmFkdWF0
ZSBTY2hvb2wsIFlvbnNlaSBVbml2ZXJzaXR5IENvbGxlZ2Ugb2YgTWVkaWNpbmUsIFNlb3VsLCBL
b3JlYS4mI3hEO0RlcGFydG1lbnQgb2YgSW50ZXJuYWwgTWVkaWNpbmUsIEdpbXBvIFdvb3JpIEhv
c3BpdGFsLCBHaW1wbywgR3llb25nZ2ktZG8sIEtvcmVhLiYjeEQ7RGVwYXJ0bWVudCBvZiBJbnRl
cm5hbCBNZWRpY2luZSwgSWxzYW4gSG9zcGl0YWwsIEtveWFuZywgS29yZWEuJiN4RDtEZXBhcnRt
ZW50IG9mIEludGVybmFsIE1lZGljaW5lLCBDYXRob2xpYyBLd2FuZG9uZyBVbml2ZXJzaXR5IENv
bGxlZ2Ugb2YgTWVkaWNpbmUsIEludGVybmF0aW9uYWwgU3QuIE1hcnkmYXBvcztzIEhvc3BpdGFs
LCBJbmNoZW9uLCBLb3JlYS48L2F1dGgtYWRkcmVzcz48dGl0bGVzPjx0aXRsZT5DaGFuZ2VzIGlu
IGJvbmUgbWluZXJhbCBkZW5zaXR5IGFuZCBib25lIHR1cm5vdmVyIG1hcmtlcnMgZHVyaW5nIHRy
ZWF0bWVudCB3aXRoIHRlcmlwYXJhdGlkZSBpbiBwcmVnbmFuY3ktIGFuZCBsYWN0YXRpb24tYXNz
b2NpYXRlZCBvc3Rlb3Bvcm9zaXM8L3RpdGxlPjxzZWNvbmRhcnktdGl0bGU+Q2xpbiBFbmRvY3Jp
bm9sIChPeGYpPC9zZWNvbmRhcnktdGl0bGU+PGFsdC10aXRsZT5DbGluaWNhbCBlbmRvY3Jpbm9s
b2d5PC9hbHQtdGl0bGU+PC90aXRsZXM+PHBlcmlvZGljYWw+PGZ1bGwtdGl0bGU+Q2xpbiBFbmRv
Y3Jpbm9sIChPeGYpPC9mdWxsLXRpdGxlPjwvcGVyaW9kaWNhbD48cGFnZXM+NjUyLTY1ODwvcGFn
ZXM+PHZvbHVtZT44ODwvdm9sdW1lPjxudW1iZXI+NTwvbnVtYmVyPjxlZGl0aW9uPjIwMTgvMDIv
MDI8L2VkaXRpb24+PGtleXdvcmRzPjxrZXl3b3JkPmlkaW9wYXRoaWMgb3N0ZW9wb3Jvc2lzPC9r
ZXl3b3JkPjxrZXl3b3JkPnByZWduYW5jeS1hc3NvY2lhdGVkIG9zdGVvcG9yb3Npczwva2V5d29y
ZD48a2V5d29yZD5wcmVtZW5vcGF1c2FsIHdvbWVuPC9rZXl3b3JkPjxrZXl3b3JkPnJlY29tYmlu
YW50IGh1bWFuIHBhcmF0aHlyb2lkIGhvcm1vbmUgKDEtMzQpPC9rZXl3b3JkPjxrZXl3b3JkPnZl
cnRlYnJhbCBmcmFjdHVyZTwva2V5d29yZD48L2tleXdvcmRzPjxkYXRlcz48eWVhcj4yMDE4PC95
ZWFyPjxwdWItZGF0ZXM+PGRhdGU+TWF5PC9kYXRlPjwvcHViLWRhdGVzPjwvZGF0ZXM+PGlzYm4+
MDMwMC0wNjY0PC9pc2JuPjxhY2Nlc3Npb24tbnVtPjI5Mzg5MDEwPC9hY2Nlc3Npb24tbnVtPjx1
cmxzPjxyZWxhdGVkLXVybHM+PHVybD5odHRwczovL29ubGluZWxpYnJhcnkud2lsZXkuY29tL2Rv
aS9hYnMvMTAuMTExMS9jZW4uMTM1NTc8L3VybD48L3JlbGF0ZWQtdXJscz48L3VybHM+PGVsZWN0
cm9uaWMtcmVzb3VyY2UtbnVtPjEwLjExMTEvY2VuLjEzNTU3PC9lbGVjdHJvbmljLXJlc291cmNl
LW51bT48cmVtb3RlLWRhdGFiYXNlLXByb3ZpZGVyPk5MTTwvcmVtb3RlLWRhdGFiYXNlLXByb3Zp
ZGVyPjxsYW5ndWFnZT5lbmc8L2xhbmd1YWdlPjwvcmVjb3JkPjwvQ2l0ZT48Q2l0ZT48QXV0aG9y
PkNhbXBvcy1PYmFuZG88L0F1dGhvcj48WWVhcj4yMDE0PC9ZZWFyPjxSZWNOdW0+Mjk2NDwvUmVj
TnVtPjxyZWNvcmQ+PHJlYy1udW1iZXI+Mjk2NDwvcmVjLW51bWJlcj48Zm9yZWlnbi1rZXlzPjxr
ZXkgYXBwPSJFTiIgZGItaWQ9InBwYXd3ZXdhenhyMnh5ZWR4YTg1MnZwdXZ4c2FzZnN3eDJ2NSIg
dGltZXN0YW1wPSIxNTY5NTA1NjgyIj4yOTY0PC9rZXk+PC9mb3JlaWduLWtleXM+PHJlZi10eXBl
IG5hbWU9IkpvdXJuYWwgQXJ0aWNsZSI+MTc8L3JlZi10eXBlPjxjb250cmlidXRvcnM+PGF1dGhv
cnM+PGF1dGhvcj5DYW1wb3MtT2JhbmRvLCBOLjwvYXV0aG9yPjxhdXRob3I+T2VpLCBMLjwvYXV0
aG9yPjxhdXRob3I+SG9lZnNsb290LCBMLiBILjwvYXV0aG9yPjxhdXRob3I+S2lld2lldCwgUi4g
TS48L2F1dGhvcj48YXV0aG9yPktsYXZlciwgQy4gQy48L2F1dGhvcj48YXV0aG9yPlNpbW9uLCBN
LiBFLjwvYXV0aG9yPjxhdXRob3I+WmlsbGlrZW5zLCBNLiBDLjwvYXV0aG9yPjwvYXV0aG9ycz48
L2NvbnRyaWJ1dG9ycz48YXV0aC1hZGRyZXNzPkRlcGFydG1lbnQgb2YgSW50ZXJuYWwgTWVkaWNp
bmUgKE4uQy4tTy4sIEwuTy4sIE0uQy5aLiksIEVyYXNtdXMgTUMsIDMwMTUgQ0UgUm90dGVyZGFt
LCBUaGUgTmV0aGVybGFuZHM7IERlcGFydG1lbnQgb2YgSHVtYW4gR2VuZXRpY3MgKEwuSC5ILiks
IFJhZGJvdWQgTWVkaWNhbCBDZW50ZXIsIDY1MDAgSEMgTmlqbWVnZW4sIFRoZSBOZXRoZXJsYW5k
czsgRGVwYXJ0bWVudCBvZiBJbnRlcm5hbCBNZWRpY2luZSAoUi5NLksuKSwgQWxiZXJ0IFNjaHdl
aXR6ZXIgSG9zcGl0YWwsIDMzMTggQVQgRG9yZHJlY2h0LCBUaGUgTmV0aGVybGFuZHM7IGFuZCBE
ZXBhcnRtZW50cyBvZiBPcGh0aGFsbW9sb2d5IChDLkMuVy5LLikgYW5kIENsaW5pY2FsIEdlbmV0
aWNzIChNLkUuSC5TLiksIEVyYXNtdXMgTUMsIDMwMTUgQ0UgUm90dGVyZGFtLCBUaGUgTmV0aGVy
bGFuZHMuPC9hdXRoLWFkZHJlc3M+PHRpdGxlcz48dGl0bGU+T3N0ZW9wb3JvdGljIHZlcnRlYnJh
bCBmcmFjdHVyZXMgZHVyaW5nIHByZWduYW5jeTogYmUgYXdhcmUgb2YgYSBwb3RlbnRpYWwgdW5k
ZXJseWluZyBnZW5ldGljIGNhdXNlPC90aXRsZT48c2Vjb25kYXJ5LXRpdGxlPkogQ2xpbiBFbmRv
Y3Jpbm9sIE1ldGFiPC9zZWNvbmRhcnktdGl0bGU+PGFsdC10aXRsZT5UaGUgSm91cm5hbCBvZiBj
bGluaWNhbCBlbmRvY3Jpbm9sb2d5IGFuZCBtZXRhYm9saXNtPC9hbHQtdGl0bGU+PC90aXRsZXM+
PHBlcmlvZGljYWw+PGZ1bGwtdGl0bGU+SiBDbGluIEVuZG9jcmlub2wgTWV0YWI8L2Z1bGwtdGl0
bGU+PC9wZXJpb2RpY2FsPjxwYWdlcz4xMTA3LTExPC9wYWdlcz48dm9sdW1lPjk5PC92b2x1bWU+
PG51bWJlcj40PC9udW1iZXI+PGVkaXRpb24+MjAxNC8wMS8xNjwvZWRpdGlvbj48ZGF0ZXM+PHll
YXI+MjAxNDwveWVhcj48cHViLWRhdGVzPjxkYXRlPkFwcjwvZGF0ZT48L3B1Yi1kYXRlcz48L2Rh
dGVzPjxpc2JuPjAwMjEtOTcyeDwvaXNibj48YWNjZXNzaW9uLW51bT4yNDQyMzMzNzwvYWNjZXNz
aW9uLW51bT48dXJscz48L3VybHM+PGVsZWN0cm9uaWMtcmVzb3VyY2UtbnVtPjEwLjEyMTAvamMu
MjAxMy0zMjM4PC9lbGVjdHJvbmljLXJlc291cmNlLW51bT48cmVtb3RlLWRhdGFiYXNlLXByb3Zp
ZGVyPk5MTTwvcmVtb3RlLWRhdGFiYXNlLXByb3ZpZGVyPjxsYW5ndWFnZT5lbmc8L2xhbmd1YWdl
PjwvcmVjb3JkPjwvQ2l0ZT48Q2l0ZT48QXV0aG9yPkdyaXp6bzwvQXV0aG9yPjxZZWFyPjIwMTU8
L1llYXI+PFJlY051bT4zNjgyPC9SZWNOdW0+PHJlY29yZD48cmVjLW51bWJlcj4zNjgyPC9yZWMt
bnVtYmVyPjxmb3JlaWduLWtleXM+PGtleSBhcHA9IkVOIiBkYi1pZD0icHBhd3dld2F6eHIyeHll
ZHhhODUydnB1dnhzYXNmc3d4MnY1IiB0aW1lc3RhbXA9IjE1Njk1MDU2OTEiPjM2ODI8L2tleT48
L2ZvcmVpZ24ta2V5cz48cmVmLXR5cGUgbmFtZT0iSm91cm5hbCBBcnRpY2xlIj4xNzwvcmVmLXR5
cGU+PGNvbnRyaWJ1dG9ycz48YXV0aG9ycz48YXV0aG9yPkdyaXp6bywgRi4gTS48L2F1dGhvcj48
YXV0aG9yPmRhIFNpbHZhIE1hcnRpbnMsIEouPC9hdXRob3I+PGF1dGhvcj5QaW5oZWlybywgTS4g
TS48L2F1dGhvcj48YXV0aG9yPkpvcmdldHRpLCBWLjwvYXV0aG9yPjxhdXRob3I+Q2FydmFsaG8s
IE0uIEQuPC9hdXRob3I+PGF1dGhvcj5QZWxsb3NvLCBTLiBNLjwvYXV0aG9yPjwvYXV0aG9ycz48
L2NvbnRyaWJ1dG9ycz48YXV0aC1hZGRyZXNzPkhlYWx0aCBTY2llbmNlcyBDZW50cmUsIFVFTSwg
QXZlbmlkYSBEci4gTHVpeiBUZWl4ZWlyYSBNZW5kZXMsIDE4ODgsIFpvbmEgMDUsIE1hcmluZ2Es
IFBSLCBDRVAgODcwMTUtMDAwLCBCcmF6aWwuIGZlbGlwZWdyaXp6b0BnbWFpbC5jb20uJiN4RDtE
ZXBhcnRtZW50IG9mIE1lZGljaW5lLCBVRU0sIE1hcmluZ2EsIFBSLCBCcmF6aWwuJiN4RDtSaGV1
bWF0b2xvZ3ksIFVOSUZFU1AsIFNhbyBQYXVsbywgU1AsIEJyYXppbC4mI3hEO05lcGhyb2xvZ3ks
IFVTUCwgU2FvIFBhdWxvLCBTUCwgQnJhemlsLiYjeEQ7TnVyc2luZyBEZXBhcnRtZW50LCBVRU0s
IE1hcmluZ2EsIFBSLCBCcmF6aWwuPC9hdXRoLWFkZHJlc3M+PHRpdGxlcz48dGl0bGU+UHJlZ25h
bmN5IGFuZCBMYWN0YXRpb24tQXNzb2NpYXRlZCBPc3Rlb3Bvcm9zaXM6IEJvbmUgSGlzdG9tb3Jw
aG9tZXRyaWMgQW5hbHlzaXMgYW5kIFJlc3BvbnNlIHRvIFRyZWF0bWVudCB3aXRoIFpvbGVkcm9u
aWMgQWNpZDwvdGl0bGU+PHNlY29uZGFyeS10aXRsZT5DYWxjaWYgVGlzc3VlIEludDwvc2Vjb25k
YXJ5LXRpdGxlPjxhbHQtdGl0bGU+Q2FsY2lmaWVkIHRpc3N1ZSBpbnRlcm5hdGlvbmFsPC9hbHQt
dGl0bGU+PC90aXRsZXM+PHBlcmlvZGljYWw+PGZ1bGwtdGl0bGU+Q2FsY2lmIFRpc3N1ZSBJbnQ8
L2Z1bGwtdGl0bGU+PC9wZXJpb2RpY2FsPjxwYWdlcz40MjEtNTwvcGFnZXM+PHZvbHVtZT45Nzwv
dm9sdW1lPjxudW1iZXI+NDwvbnVtYmVyPjxlZGl0aW9uPjIwMTUvMDYvMjY8L2VkaXRpb24+PGtl
eXdvcmRzPjxrZXl3b3JkPkFkdWx0PC9rZXl3b3JkPjxrZXl3b3JkPkJvbmUgRGVuc2l0eTwva2V5
d29yZD48a2V5d29yZD5Cb25lIERlbnNpdHkgQ29uc2VydmF0aW9uIEFnZW50cy8qdGhlcmFwZXV0
aWMgdXNlPC9rZXl3b3JkPjxrZXl3b3JkPkJyZWFzdCBGZWVkaW5nLyphZHZlcnNlIGVmZmVjdHM8
L2tleXdvcmQ+PGtleXdvcmQ+RGlwaG9zcGhvbmF0ZXMvKnRoZXJhcGV1dGljIHVzZTwva2V5d29y
ZD48a2V5d29yZD5GZW1hbGU8L2tleXdvcmQ+PGtleXdvcmQ+SHVtYW5zPC9rZXl3b3JkPjxrZXl3
b3JkPkltaWRhem9sZXMvKnRoZXJhcGV1dGljIHVzZTwva2V5d29yZD48a2V5d29yZD5MYWN0YXRp
b248L2tleXdvcmQ+PGtleXdvcmQ+T3N0ZW9wb3Jvc2lzLypkcnVnIHRoZXJhcHkvZXRpb2xvZ3kv
cGh5c2lvcGF0aG9sb2d5PC9rZXl3b3JkPjxrZXl3b3JkPlByZWduYW5jeTwva2V5d29yZD48a2V5
d29yZD5QcmVnbmFuY3kgQ29tcGxpY2F0aW9ucy9kcnVnIHRoZXJhcHkvcGh5c2lvcGF0aG9sb2d5
PC9rZXl3b3JkPjxrZXl3b3JkPkJpc3Bob3NwaG9uYXRlczwva2V5d29yZD48a2V5d29yZD5Cb25l
IGJpb3BzeTwva2V5d29yZD48a2V5d29yZD5Cb25lIGhpc3RvbW9ycGhvbWV0cnk8L2tleXdvcmQ+
PGtleXdvcmQ+T3N0ZW9wb3Jvc2lzPC9rZXl3b3JkPjwva2V5d29yZHM+PGRhdGVzPjx5ZWFyPjIw
MTU8L3llYXI+PHB1Yi1kYXRlcz48ZGF0ZT5PY3Q8L2RhdGU+PC9wdWItZGF0ZXM+PC9kYXRlcz48
aXNibj4wMTcxLTk2N3g8L2lzYm4+PGFjY2Vzc2lvbi1udW0+MjYxMDg2NTA8L2FjY2Vzc2lvbi1u
dW0+PHVybHM+PHJlbGF0ZWQtdXJscz48dXJsPmh0dHBzOi8vbGluay5zcHJpbmdlci5jb20vYXJ0
aWNsZS8xMC4xMDA3JTJGczAwMjIzLTAxNS0wMDI4LXo8L3VybD48L3JlbGF0ZWQtdXJscz48L3Vy
bHM+PGVsZWN0cm9uaWMtcmVzb3VyY2UtbnVtPjEwLjEwMDcvczAwMjIzLTAxNS0wMDI4LXo8L2Vs
ZWN0cm9uaWMtcmVzb3VyY2UtbnVtPjxyZW1vdGUtZGF0YWJhc2UtcHJvdmlkZXI+TkxNPC9yZW1v
dGUtZGF0YWJhc2UtcHJvdmlkZXI+PGxhbmd1YWdlPmVuZzwvbGFuZ3VhZ2U+PC9yZWNvcmQ+PC9D
aXRlPjxDaXRlPjxBdXRob3I+Q2hhbjwvQXV0aG9yPjxZZWFyPjIwMDY8L1llYXI+PFJlY051bT4z
Njc4PC9SZWNOdW0+PHJlY29yZD48cmVjLW51bWJlcj4zNjc4PC9yZWMtbnVtYmVyPjxmb3JlaWdu
LWtleXM+PGtleSBhcHA9IkVOIiBkYi1pZD0icHBhd3dld2F6eHIyeHllZHhhODUydnB1dnhzYXNm
c3d4MnY1IiB0aW1lc3RhbXA9IjE1Njk1MDU2OTEiPjM2Nzg8L2tleT48L2ZvcmVpZ24ta2V5cz48
cmVmLXR5cGUgbmFtZT0iSm91cm5hbCBBcnRpY2xlIj4xNzwvcmVmLXR5cGU+PGNvbnRyaWJ1dG9y
cz48YXV0aG9ycz48YXV0aG9yPkNoYW4sIEIuPC9hdXRob3I+PGF1dGhvcj5aYWNoYXJpbiwgTS48
L2F1dGhvcj48L2F1dGhvcnM+PC9jb250cmlidXRvcnM+PGF1dGgtYWRkcmVzcz5EZXBhcnRtZW50
IG9mIEVuZG9jcmlub2xvZ3kgYW5kIERpYWJldGVzLCBSb3lhbCBDaGlsZHJlbiZhcG9zO3MgSG9z
cGl0YWwsIEZsZW1pbmd0b24gUm9hZCwgUGFya3ZpbGxlIDMwNTIsIFZpY3RvcmlhLCBBdXN0cmFs
aWEuPC9hdXRoLWFkZHJlc3M+PHRpdGxlcz48dGl0bGU+TWF0ZXJuYWwgYW5kIGluZmFudCBvdXRj
b21lIGFmdGVyIHBhbWlkcm9uYXRlIHRyZWF0bWVudCBvZiBwb2x5b3N0b3RpYyBmaWJyb3VzIGR5
c3BsYXNpYSBhbmQgb3N0ZW9nZW5lc2lzIGltcGVyZmVjdGEgYmVmb3JlIGNvbmNlcHRpb246IGEg
cmVwb3J0IG9mIGZvdXIgY2FzZXM8L3RpdGxlPjxzZWNvbmRhcnktdGl0bGU+SiBDbGluIEVuZG9j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ZT48L3BlcmlvZGljYWw+PHBhZ2VzPjIwMTctMjA8L3BhZ2VzPjx2b2x1bWU+OTE8L3ZvbHVtZT48
bnVtYmVyPjY8L251bWJlcj48ZWRpdGlvbj4yMDA2LzAzLzIzPC9lZGl0aW9uPjxrZXl3b3Jkcz48
a2V5d29yZD5BZHVsdDwva2V5d29yZD48a2V5d29yZD5Cb25lIGFuZCBCb25lcy8qZHJ1ZyBlZmZl
Y3RzPC9rZXl3b3JkPjxrZXl3b3JkPkNhbGNpdW0vbWV0YWJvbGlzbTwva2V5d29yZD48a2V5d29y
ZD5EaXBob3NwaG9uYXRlcy8qYWR2ZXJzZSBlZmZlY3RzPC9rZXl3b3JkPjxrZXl3b3JkPkZlbWFs
ZTwva2V5d29yZD48a2V5d29yZD5GZXR1cy8qZHJ1ZyBlZmZlY3RzPC9rZXl3b3JkPjxrZXl3b3Jk
PkZpYnJvdXMgRHlzcGxhc2lhLCBQb2x5b3N0b3RpYy8qZHJ1ZyB0aGVyYXB5PC9rZXl3b3JkPjxr
ZXl3b3JkPkh1bWFuczwva2V5d29yZD48a2V5d29yZD5Pc3Rlb2dlbmVzaXMgSW1wZXJmZWN0YS8q
ZHJ1ZyB0aGVyYXB5PC9rZXl3b3JkPjwva2V5d29yZHM+PGRhdGVzPjx5ZWFyPjIwMDY8L3llYXI+
PHB1Yi1kYXRlcz48ZGF0ZT5KdW48L2RhdGU+PC9wdWItZGF0ZXM+PC9kYXRlcz48aXNibj4wMDIx
LTk3MlggKFByaW50KSYjeEQ7MDAyMS05NzJ4PC9pc2JuPjxhY2Nlc3Npb24tbnVtPjE2NTUxNzM5
PC9hY2Nlc3Npb24tbnVtPjx1cmxzPjxyZWxhdGVkLXVybHM+PHVybD5odHRwczovL3dhdGVybWFy
ay5zaWx2ZXJjaGFpci5jb20vamNlbTIwMTcucGRmP3Rva2VuPUFRRUNBSGkyMDhCRTQ5T29hbjlr
a2hXX0VyY3k3RG0zWkxfOUNmM3FmS0FjNDg1eXNnQUFBYU13Z2dHZkJna3Foa2lHOXcwQkJ3YWdn
Z0dRTUlJQmpBSUJBRENDQVlVR0NTcUdTSWIzRFFFSEFUQWVCZ2xnaGtnQlpRTUVBUzR3RVFRTTk0
TGpuNUZ5WGIzb2s5SFFBZ0VRZ0lJQlZwQUNha1FKZWpGZTItSVd3ZEZJUU1WZkpwNmdMTnlkbWtL
dUNOb01BbmgtWXNSRWF6MnBZVGRUdERJSHpaYUJ2UXVFMS11N2EyaUt5X19pbk5SakI3cV8tQTBE
dUw5bzJPX2FSZXdzOE5HWnVKSklveTUyb29vRlY0eEpzQlpOWHdodGVuUWhFOHpFVUZUTVp2M25i
RlZCb0FGNGdZY2VNQzI2UjdyUVotMTJMU0k2aFlZeDViMHhvNFRZbVZNR0FmRlRnUVgtWVUxN3Ba
OU0xWHNmZ1l1YVR2ck1hbmxRLW1uaGlfWWh5QVFYMGYzeFVaaUlPX3JxZTJRejR5VnhON3NmdjNs
dVExNEcwMFpVdTc3T2tLU2tWdW9wSFN1eGphbTkyQVVLREJGVGROVjNqYWw1enF1b3B4aHBQMTA5
RVBlWHNrR3BHTDVWUENHU1RSRVBDRXdoQmVpQzhQbVlTV0thejBsVmRDcnNValllRXJTMklUUHRv
Zzkydi1mdDgzWmVySkRHSWpXTlJBLXdDaWNqbXlfTVNuQ2VZZlhsSU14UXJWVUwzamhBN3lUYUl3
Mmp2d0lEWEY5MVh4VXh1dktSTXlfZ0VBPC91cmw+PC9yZWxhdGVkLXVybHM+PC91cmxzPjxlbGVj
dHJvbmljLXJlc291cmNlLW51bT4xMC4xMjEwL2pjLjIwMDUtMjU0ODwvZWxlY3Ryb25pYy1yZXNv
dXJjZS1udW0+PHJlbW90ZS1kYXRhYmFzZS1wcm92aWRlcj5OTE08L3JlbW90ZS1kYXRhYmFzZS1w
cm92aWRlcj48bGFuZ3VhZ2U+ZW5nPC9sYW5ndWFnZT48L3JlY29yZD48L0NpdGU+PENpdGU+PEF1
dGhvcj5UYW5yaW92ZXI8L0F1dGhvcj48WWVhcj4yMDE1PC9ZZWFyPjxSZWNOdW0+MzY5MzwvUmVj
TnVtPjxyZWNvcmQ+PHJlYy1udW1iZXI+MzY5MzwvcmVjLW51bWJlcj48Zm9yZWlnbi1rZXlzPjxr
ZXkgYXBwPSJFTiIgZGItaWQ9InBwYXd3ZXdhenhyMnh5ZWR4YTg1MnZwdXZ4c2FzZnN3eDJ2NSIg
dGltZXN0YW1wPSIxNTY5NTA1NjkxIj4zNjkzPC9rZXk+PC9mb3JlaWduLWtleXM+PHJlZi10eXBl
IG5hbWU9IkpvdXJuYWwgQXJ0aWNsZSI+MTc8L3JlZi10eXBlPjxjb250cmlidXRvcnM+PGF1dGhv
cnM+PGF1dGhvcj5UYW5yaW92ZXIsIE0uIEQuPC9hdXRob3I+PGF1dGhvcj5PeiwgUy4gRy48L2F1
dGhvcj48YXV0aG9yPlNvemVuLCBULjwvYXV0aG9yPjwvYXV0aG9ycz48L2NvbnRyaWJ1dG9ycz48
YXV0aC1hZGRyZXNzPkRlcGFydG1lbnQgb2YgSW50ZXJuYWwgTWVkaWNpbmUsIEZhY3VsdHkgb2Yg
TWVkaWNpbmUsIFNlY3Rpb24gb2YgR2VuZXJhbCBJbnRlcm5hbCBNZWRpY2luZSwgSGFjZXR0ZXBl
IFVuaXZlcnNpdHksIFNpaGhpeWUsIDA2MTAwLCBBbmthcmEsIFR1cmtleS4mI3hEO0RlcGFydG1l
bnQgb2YgSW50ZXJuYWwgTWVkaWNpbmUsIEZhY3VsdHkgb2YgTWVkaWNpbmUsIFNlY3Rpb24gb2Yg
RW5kb2NyaW5vbG9neSwgTmVhciBFYXN0IFVuaXZlcnNpdHkgVFJOQyBNZXJzaW4gMTAsIE5vcnRo
IE5pY29zaWEsIFR1cmtleS48L2F1dGgtYWRkcmVzcz48dGl0bGVzPjx0aXRsZT5UZW4teWVhciBm
b2xsb3ctdXAgaW4gcHJlZ25hbmN5IGFuZCBsYWN0YXRpb24tYXNzb2NpYXRlZCBvc3Rlb3Bvcm9z
aXM6IHNlcXVlbnRpYWwgdGhlcmFweSB3aXRoIHN0cm9udGl1bSByYW5lbGF0ZSBhbmQgaWJhbmRy
b25hdGU8L3RpdGxlPjxzZWNvbmRhcnktdGl0bGU+U3BpbmUgSjwvc2Vjb25kYXJ5LXRpdGxlPjxh
bHQtdGl0bGU+VGhlIHNwaW5lIGpvdXJuYWwgOiBvZmZpY2lhbCBqb3VybmFsIG9mIHRoZSBOb3J0
aCBBbWVyaWNhbiBTcGluZSBTb2NpZXR5PC9hbHQtdGl0bGU+PC90aXRsZXM+PHBlcmlvZGljYWw+
PGZ1bGwtdGl0bGU+U3BpbmUgSjwvZnVsbC10aXRsZT48YWJici0xPlNwaW5lIEo8L2FiYnItMT48
L3BlcmlvZGljYWw+PHBhZ2VzPjExNjQtNTwvcGFnZXM+PHZvbHVtZT4xNTwvdm9sdW1lPjxudW1i
ZXI+NTwvbnVtYmVyPjxlZGl0aW9uPjIwMTUvMDUvMDE8L2VkaXRpb24+PGRhdGVzPjx5ZWFyPjIw
MTU8L3llYXI+PHB1Yi1kYXRlcz48ZGF0ZT5NYXkgMTwvZGF0ZT48L3B1Yi1kYXRlcz48L2RhdGVz
Pjxpc2JuPjE1MjktOTQzMDwvaXNibj48YWNjZXNzaW9uLW51bT4yNTkyNTYyNDwvYWNjZXNzaW9u
LW51bT48dXJscz48cmVsYXRlZC11cmxzPjx1cmw+aHR0cHM6Ly93d3cudGhlc3BpbmVqb3VybmFs
b25saW5lLmNvbS9hcnRpY2xlL1MxNTI5LTk0MzAoMTQpMDE2ODItOS9mdWxsdGV4dDwvdXJsPjwv
cmVsYXRlZC11cmxzPjwvdXJscz48ZWxlY3Ryb25pYy1yZXNvdXJjZS1udW0+MTAuMTAxNi9qLnNw
aW5lZS4yMDE0LjEwLjAyMjwvZWxlY3Ryb25pYy1yZXNvdXJjZS1udW0+PHJlbW90ZS1kYXRhYmFz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PEVuZE5vdGU+PENpdGU+PEF1dGhvcj5Lb3ZhY3M8L0F1dGhvcj48WWVhcj4yMDE1PC9ZZWFyPjxS
ZWNOdW0+MzA2NDwvUmVjTnVtPjxEaXNwbGF5VGV4dD4oMSw3OSw4Myw5MywxMTMtMTE3KTwvRGlz
cGxheVRleHQ+PHJlY29yZD48cmVjLW51bWJlcj4zMDY0PC9yZWMtbnVtYmVyPjxmb3JlaWduLWtl
eXM+PGtleSBhcHA9IkVOIiBkYi1pZD0icHBhd3dld2F6eHIyeHllZHhhODUydnB1dnhzYXNmc3d4
MnY1IiB0aW1lc3RhbXA9IjE1Njk1MDU2ODIiPjMwNjQ8L2tleT48L2ZvcmVpZ24ta2V5cz48cmVm
LXR5cGUgbmFtZT0iSm91cm5hbCBBcnRpY2xlIj4xNzwvcmVmLXR5cGU+PGNvbnRyaWJ1dG9ycz48
YXV0aG9ycz48YXV0aG9yPktvdmFjcywgQy4gUy48L2F1dGhvcj48YXV0aG9yPlJhbHN0b24sIFMu
IEguPC9hdXRob3I+PC9hdXRob3JzPjwvY29udHJpYnV0b3JzPjxhdXRoLWFkZHJlc3M+RmFjdWx0
eSBvZiBNZWRpY2luZS1FbmRvY3Jpbm9sb2d5LCBNZW1vcmlhbCBVbml2ZXJzaXR5IG9mIE5ld2Zv
dW5kbGFuZCwgU3QuIEpvaG4mYXBvcztzLCBOZXdmb3VuZGxhbmQsIENhbmFkYSwgQTFCIDNWNiwg
Y2tvdmFjc0BtdW4uY2EuPC9hdXRoLWFkZHJlc3M+PHRpdGxlcz48dGl0bGU+UHJlc2VudGF0aW9u
IGFuZCBtYW5hZ2VtZW50IG9mIG9zdGVvcG9yb3NpcyBwcmVzZW50aW5nIGluIGFzc29jaWF0aW9u
IHdpdGggcHJlZ25hbmN5IG9yIGxhY3RhdGlvbjwvdGl0bGU+PHNlY29uZGFyeS10aXRsZT5Pc3Rl
b3Bvcm9zIEludDwvc2Vjb25kYXJ5LXRpdGxlPjwvdGl0bGVzPjxwZXJpb2RpY2FsPjxmdWxsLXRp
dGxlPk9zdGVvcG9yb3MgSW50PC9mdWxsLXRpdGxlPjwvcGVyaW9kaWNhbD48cGFnZXM+MjIyMy00
MTwvcGFnZXM+PHZvbHVtZT4yNjwvdm9sdW1lPjxudW1iZXI+OTwvbnVtYmVyPjxlZGl0aW9uPjIw
MTUwNTA1PC9lZGl0aW9uPjxrZXl3b3Jkcz48a2V5d29yZD5Cb25lIERlbnNpdHkvcGh5c2lvbG9n
eTwva2V5d29yZD48a2V5d29yZD5GZW1hbGU8L2tleXdvcmQ+PGtleXdvcmQ+SHVtYW5zPC9rZXl3
b3JkPjxrZXl3b3JkPkxhY3RhdGlvbi8qcGh5c2lvbG9neTwva2V5d29yZD48a2V5d29yZD5Pc3Rl
b3Bvcm9zaXMvKmRpYWdub3Npcy90aGVyYXB5PC9rZXl3b3JkPjxrZXl3b3JkPk9zdGVvcG9yb3Rp
YyBGcmFjdHVyZXMvKmRpYWdub3Npcy90aGVyYXB5PC9rZXl3b3JkPjxrZXl3b3JkPlByZWduYW5j
eTwva2V5d29yZD48a2V5d29yZD5QcmVnbmFuY3kgQ29tcGxpY2F0aW9ucy8qZGlhZ25vc2lzL3Ro
ZXJhcHk8L2tleXdvcmQ+PGtleXdvcmQ+U3BpbmFsIEZyYWN0dXJlcy9waHlzaW9wYXRob2xvZ3k8
L2tleXdvcmQ+PC9rZXl3b3Jkcz48ZGF0ZXM+PHllYXI+MjAxNTwveWVhcj48cHViLWRhdGVzPjxk
YXRlPlNlcDwvZGF0ZT48L3B1Yi1kYXRlcz48L2RhdGVzPjxpc2JuPjE0MzMtMjk2NSAoRWxlY3Ry
b25pYykmI3hEOzA5MzctOTQxWCAoTGlua2luZyk8L2lzYm4+PGFjY2Vzc2lvbi1udW0+MjU5Mzkz
MDk8L2FjY2Vzc2lvbi1udW0+PHVybHM+PHJlbGF0ZWQtdXJscz48dXJsPmh0dHBzOi8vd3d3Lm5j
YmkubmxtLm5paC5nb3YvcHVibWVkLzI1OTM5MzA5PC91cmw+PC9yZWxhdGVkLXVybHM+PC91cmxz
PjxlbGVjdHJvbmljLXJlc291cmNlLW51bT4xMC4xMDA3L3MwMDE5OC0wMTUtMzE0OS0zPC9lbGVj
dHJvbmljLXJlc291cmNlLW51bT48cmVtb3RlLWRhdGFiYXNlLW5hbWU+TWVkbGluZTwvcmVtb3Rl
LWRhdGFiYXNlLW5hbWU+PHJlbW90ZS1kYXRhYmFzZS1wcm92aWRlcj5OTE08L3JlbW90ZS1kYXRh
YmFzZS1wcm92aWRlcj48L3JlY29yZD48L0NpdGU+PENpdGU+PEF1dGhvcj5Lb3ZhY3M8L0F1dGhv
cj48WWVhcj4yMDE2PC9ZZWFyPjxSZWNOdW0+MzQ1NzwvUmVjTnVtPjxyZWNvcmQ+PHJlYy1udW1i
ZXI+MzQ1NzwvcmVjLW51bWJlcj48Zm9yZWlnbi1rZXlzPjxrZXkgYXBwPSJFTiIgZGItaWQ9InBw
YXd3ZXdhenhyMnh5ZWR4YTg1MnZwdXZ4c2FzZnN3eDJ2NSIgdGltZXN0YW1wPSIxNTY5NTA1Njg3
Ij4zNDU3PC9rZXk+PC9mb3JlaWduLWtleXM+PHJlZi10eXBlIG5hbWU9IkpvdXJuYWwgQXJ0aWNs
ZSI+MTc8L3JlZi10eXBlPjxjb250cmlidXRvcnM+PGF1dGhvcnM+PGF1dGhvcj5Lb3ZhY3MsIEMu
IFMuPC9hdXRob3I+PC9hdXRob3JzPjwvY29udHJpYnV0b3JzPjxhdXRoLWFkZHJlc3M+RmFjdWx0
eSBvZiBNZWRpY2luZS1FbmRvY3Jpbm9sb2d5LCBNZW1vcmlhbCBVbml2ZXJzaXR5IG9mIE5ld2Zv
dW5kbGFuZCwgU3QuIEpvaG4mYXBvcztzLCBOZXdmb3VuZGxhbmQsIENhbmFkYS48L2F1dGgtYWRk
cmVzcz48dGl0bGVzPjx0aXRsZT5NYXRlcm5hbCBNaW5lcmFsIGFuZCBCb25lIE1ldGFib2xpc20g
RHVyaW5nIFByZWduYW5jeSwgTGFjdGF0aW9uLCBhbmQgUG9zdC1XZWFuaW5nIFJlY292ZXJ5PC90
aXRsZT48c2Vjb25kYXJ5LXRpdGxlPlBoeXNpb2wgUmV2PC9zZWNvbmRhcnktdGl0bGU+PC90aXRs
ZXM+PHBlcmlvZGljYWw+PGZ1bGwtdGl0bGU+UGh5c2lvbCBSZXY8L2Z1bGwtdGl0bGU+PC9wZXJp
b2RpY2FsPjxwYWdlcz40NDktNTQ3PC9wYWdlcz48dm9sdW1lPjk2PC92b2x1bWU+PG51bWJlcj4y
PC9udW1iZXI+PGVkaXRpb24+MjAxNi8wMi8xOTwvZWRpdGlvbj48a2V5d29yZHM+PGtleXdvcmQ+
QW5pbWFsczwva2V5d29yZD48a2V5d29yZD5Cb25lIERpc2Vhc2VzLCBNZXRhYm9saWMvbWV0YWJv
bGlzbTwva2V5d29yZD48a2V5d29yZD5Cb25lIGFuZCBCb25lcy8qbWV0YWJvbGlzbTwva2V5d29y
ZD48a2V5d29yZD5DYWxjaXVtLyptZXRhYm9saXNtPC9rZXl3b3JkPjxrZXl3b3JkPkZlbWFsZTwv
a2V5d29yZD48a2V5d29yZD5IdW1hbnM8L2tleXdvcmQ+PGtleXdvcmQ+TGFjdGF0aW9uLyptZXRh
Ym9saXNtPC9rZXl3b3JkPjxrZXl3b3JkPipNYXRlcm5hbCBOdXRyaXRpb25hbCBQaHlzaW9sb2dp
Y2FsIFBoZW5vbWVuYTwva2V5d29yZD48a2V5d29yZD5QaG9zcGhvcnVzIENvbXBvdW5kcy9tZXRh
Ym9saXNtPC9rZXl3b3JkPjxrZXl3b3JkPlByZWduYW5jeTwva2V5d29yZD48a2V5d29yZD5QcmVn
bmFuY3kgQ29tcGxpY2F0aW9ucy9tZXRhYm9saXNtPC9rZXl3b3JkPjxrZXl3b3JkPldlYW5pbmc8
L2tleXdvcmQ+PC9rZXl3b3Jkcz48ZGF0ZXM+PHllYXI+MjAxNjwveWVhcj48cHViLWRhdGVzPjxk
YXRlPkFwcjwvZGF0ZT48L3B1Yi1kYXRlcz48L2RhdGVzPjxpc2JuPjE1MjItMTIxMCAoRWxlY3Ry
b25pYykmI3hEOzAwMzEtOTMzMyAoTGlua2luZyk8L2lzYm4+PGFjY2Vzc2lvbi1udW0+MjY4ODc2
NzY8L2FjY2Vzc2lvbi1udW0+PHVybHM+PHJlbGF0ZWQtdXJscz48dXJsPmh0dHBzOi8vd3d3Lm5j
YmkubmxtLm5paC5nb3YvcHVibWVkLzI2ODg3Njc2PC91cmw+PC9yZWxhdGVkLXVybHM+PC91cmxz
PjxlbGVjdHJvbmljLXJlc291cmNlLW51bT4xMC4xMTUyL3BoeXNyZXYuMDAwMjcuMjAxNTwvZWxl
Y3Ryb25pYy1yZXNvdXJjZS1udW0+PHJlbW90ZS1kYXRhYmFzZS1uYW1lPk1lZGxpbmU8L3JlbW90
ZS1kYXRhYmFzZS1uYW1lPjxyZW1vdGUtZGF0YWJhc2UtcHJvdmlkZXI+TkxNPC9yZW1vdGUtZGF0
YWJhc2UtcHJvdmlkZXI+PC9yZWNvcmQ+PC9DaXRlPjxDaXRlPjxBdXRob3I+TGFyb2NoZTwvQXV0
aG9yPjxZZWFyPjIwMTc8L1llYXI+PFJlY051bT4zNjkxPC9SZWNOdW0+PHJlY29yZD48cmVjLW51
bWJlcj4zNjkxPC9yZWMtbnVtYmVyPjxmb3JlaWduLWtleXM+PGtleSBhcHA9IkVOIiBkYi1pZD0i
cHBhd3dld2F6eHIyeHllZHhhODUydnB1dnhzYXNmc3d4MnY1IiB0aW1lc3RhbXA9IjE1Njk1MDU2
OTEiPjM2OTE8L2tleT48L2ZvcmVpZ24ta2V5cz48cmVmLXR5cGUgbmFtZT0iSm91cm5hbCBBcnRp
Y2xlIj4xNzwvcmVmLXR5cGU+PGNvbnRyaWJ1dG9ycz48YXV0aG9ycz48YXV0aG9yPkxhcm9jaGUs
IE0uPC9hdXRob3I+PGF1dGhvcj5UYWxpYmFydCwgTS48L2F1dGhvcj48YXV0aG9yPkNvcm1pZXIs
IEMuPC9hdXRob3I+PGF1dGhvcj5Sb3V4LCBDLjwvYXV0aG9yPjxhdXRob3I+R3VnZ2VuYnVobCwg
UC48L2F1dGhvcj48YXV0aG9yPkRlZ2JvZSwgWS48L2F1dGhvcj48L2F1dGhvcnM+PC9jb250cmli
dXRvcnM+PGF1dGgtYWRkcmVzcz5EZXBhcnRtZW50IG9mIFJoZXVtYXRvbG9neSwgVG91bG91c2Ug
VW5pdmVyc2l0eSBIb3NwaXRhbCwgVG91bG91c2UsIEZyYW5jZS4gbGFyb2NoZS5tQGNodS10b3Vs
b3VzZS5mci4mI3hEO0NlbnRyZSBkZSBSaHVtYXRvbG9naWUsIEhvcGl0YWwgUGllcnJlIFBhdWwg
UmlxdWV0LCBDSFUgUHVycGFuLCAxIHBsYWNlIGR1IERyIEJheWxhYywgMzEwNTksIFRvdWxvdXNl
IENlZGV4LCBGcmFuY2UuIGxhcm9jaGUubUBjaHUtdG91bG91c2UuZnIuJiN4RDtEZXBhcnRtZW50
IG9mIFJoZXVtYXRvbG9neSwgVG91bG91c2UgVW5pdmVyc2l0eSBIb3NwaXRhbCwgVG91bG91c2Us
IEZyYW5jZS4mI3hEO0RlcGFydG1lbnQgb2YgUmhldW1hdG9sb2d5LCBDb2NoaW4gVW5pdmVyc2l0
eSBIb3NwaXRhbCwgUGFyaXMsIEZyYW5jZS4mI3hEO0RlcGFydG1lbnQgb2YgUmhldW1hdG9sb2d5
LCBSZW5uZXMgVW5pdmVyc2l0eSBIb3NwaXRhbCwgQW1pZW5zLCBGcmFuY2UuPC9hdXRoLWFkZHJl
c3M+PHRpdGxlcz48dGl0bGU+UHJlZ25hbmN5LXJlbGF0ZWQgZnJhY3R1cmVzOiBhIHJldHJvc3Bl
Y3RpdmUgc3R1ZHkgb2YgYSBGcmVuY2ggY29ob3J0IG9mIDUyIHBhdGllbnRzIGFuZCByZXZpZXcg
b2YgdGhlIGxpdGVyYXR1cmU8L3RpdGxlPjxzZWNvbmRhcnktdGl0bGU+T3N0ZW9wb3JvcyBJbnQ8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cmlvZGljYWw+PGZ1bGwtdGl0bGU+T3N0ZW9wb3JvcyBJbnQ8L2Z1bGwtdGl0bGU+PC9wZXJpb2Rp
Y2FsPjxwYWdlcz4zMTM1LTMxNDI8L3BhZ2VzPjx2b2x1bWU+Mjg8L3ZvbHVtZT48bnVtYmVyPjEx
PC9udW1iZXI+PGVkaXRpb24+MjAxNy8wOS8wODwvZWRpdGlvbj48a2V5d29yZHM+PGtleXdvcmQ+
T3N0ZW9wb3Jvc2lzPC9rZXl3b3JkPjxrZXl3b3JkPlByZWduYW5jeTwva2V5d29yZD48a2V5d29y
ZD5SaXNrIGZhY3RvcnM8L2tleXdvcmQ+PGtleXdvcmQ+VmVydGVicmFsIGZyYWN0dXJlczwva2V5
d29yZD48L2tleXdvcmRzPjxkYXRlcz48eWVhcj4yMDE3PC95ZWFyPjxwdWItZGF0ZXM+PGRhdGU+
Tm92PC9kYXRlPjwvcHViLWRhdGVzPjwvZGF0ZXM+PGlzYm4+MDkzNy05NDF4PC9pc2JuPjxhY2Nl
c3Npb24tbnVtPjI4ODc5NDc0PC9hY2Nlc3Npb24tbnVtPjx1cmxzPjxyZWxhdGVkLXVybHM+PHVy
bD5odHRwczovL2xpbmsuc3ByaW5nZXIuY29tL2FydGljbGUvMTAuMTAwNyUyRnMwMDE5OC0wMTct
NDE2NS0yPC91cmw+PC9yZWxhdGVkLXVybHM+PC91cmxzPjxlbGVjdHJvbmljLXJlc291cmNlLW51
bT4xMC4xMDA3L3MwMDE5OC0wMTctNDE2NS0yPC9lbGVjdHJvbmljLXJlc291cmNlLW51bT48cmVt
b3RlLWRhdGFiYXNlLXByb3ZpZGVyPk5MTTwvcmVtb3RlLWRhdGFiYXNlLXByb3ZpZGVyPjxsYW5n
dWFnZT5lbmc8L2xhbmd1YWdlPjwvcmVjb3JkPjwvQ2l0ZT48Q2l0ZT48QXV0aG9yPklqdWluPC9B
dXRob3I+PFllYXI+MjAxNzwvWWVhcj48UmVjTnVtPjM2ODg8L1JlY051bT48cmVjb3JkPjxyZWMt
bnVtYmVyPjM2ODg8L3JlYy1udW1iZXI+PGZvcmVpZ24ta2V5cz48a2V5IGFwcD0iRU4iIGRiLWlk
PSJwcGF3d2V3YXp4cjJ4eWVkeGE4NTJ2cHV2eHNhc2Zzd3gydjUiIHRpbWVzdGFtcD0iMTU2OTUw
NTY5MSI+MzY4ODwva2V5PjwvZm9yZWlnbi1rZXlzPjxyZWYtdHlwZSBuYW1lPSJKb3VybmFsIEFy
dGljbGUiPjE3PC9yZWYtdHlwZT48Y29udHJpYnV0b3JzPjxhdXRob3JzPjxhdXRob3I+SWp1aW4s
IEEuPC9hdXRob3I+PGF1dGhvcj5Zb3NoaWthdGEsIEguPC9hdXRob3I+PGF1dGhvcj5Bc2Fubywg
Ui48L2F1dGhvcj48YXV0aG9yPlRzdWJ1cmFpLCBULjwvYXV0aG9yPjxhdXRob3I+S2lrdWNoaSwg
Ui48L2F1dGhvcj48YXV0aG9yPlNha2FraWJhcmEsIEguPC9hdXRob3I+PC9hdXRob3JzPjwvY29u
dHJpYnV0b3JzPjxhdXRoLWFkZHJlc3M+RGVwYXJ0bWVudCBvZiBPYnN0ZXRyaWNzIGFuZCBHeW5l
Y29sb2d5LCBZb2tvaGFtYSBDaXR5IFVuaXZlcnNpdHkgSG9zcGl0YWwsIDMtOSwgRnVrdXVyYSwg
S2FuYXphd2Eta3UsIFlva29oYW1hLCBLYW5hZ2F3YSwgMjM2LTAwMDQsIEphcGFuLiYjeEQ7RGVw
YXJ0bWVudCBvZiBPYnN0ZXRyaWNzIGFuZCBHeW5lY29sb2d5LCBZb2tvaGFtYSBDaXR5IFVuaXZl
cnNpdHkgSG9zcGl0YWwsIDMtOSwgRnVrdXVyYSwgS2FuYXphd2Eta3UsIFlva29oYW1hLCBLYW5h
Z2F3YSwgMjM2LTAwMDQsIEphcGFuOyBZb3NoaWthdGEgT2JzdGV0cmljcyBhbmQgR3luZWNvbG9n
eSBDbGluaWMsIDI0MzAsIEtvenVrdWUtY2hvLCBLb2hva3Uta3UsIFlva29oYW1hLCBLYW5hZ2F3
YSwgMjIyLTAwMzYsIEphcGFuLiYjeEQ7RGVwYXJ0bWVudCBvZiBPYnN0ZXRyaWNzIGFuZCBHeW5l
Y29sb2d5LCBZb2tvaGFtYSBDaXR5IFVuaXZlcnNpdHkgSG9zcGl0YWwsIDMtOSwgRnVrdXVyYSwg
S2FuYXphd2Eta3UsIFlva29oYW1hLCBLYW5hZ2F3YSwgMjM2LTAwMDQsIEphcGFuOyBEZXBhcnRt
ZW50IG9mIEd5bmVjb2xvZ3ksIFlva29oYW1hIENpdHkgVW5pdmVyc2l0eSBNZWRpY2FsIENlbnRl
ciwgNC01NywgVXJhZnVuZS1jaG8sIE1pbmFtaS1rdSwgWW9rb2hhbWEsIEthbmFnYXdhLCAyMzIt
MDAyNCwgSmFwYW4uIEVsZWN0cm9uaWMgYWRkcmVzczogc2FrYWtpaEB5b2tvaGFtYS1jdS5hYy5q
cC48L2F1dGgtYWRkcmVzcz48dGl0bGVzPjx0aXRsZT5UZXJpcGFyYXRpZGUgYW5kIGRlbm9zdW1h
YiB0cmVhdG1lbnQgZm9yIHByZWduYW5jeSBhbmQgbGFjdGF0aW9uLWFzc29jaWF0ZWQgb3N0ZW9w
b3Jvc2lzIHdpdGggbXVsdGlwbGUgdmVydGVicmFsIGZyYWN0dXJlczogQSBjYXNlIHN0dWR5PC90
aXRsZT48c2Vjb25kYXJ5LXRpdGxlPlRhaXdhbiBKIE9ic3RldCBHeW5lY29sPC9zZWNvbmRhcnkt
dGl0bGU+PGFsdC10aXRsZT5UYWl3YW5lc2Ugam91cm5hbCBvZiBvYnN0ZXRyaWNzICZhbXA7IGd5
bmVjb2xvZ3k8L2FsdC10aXRsZT48L3RpdGxlcz48cGVyaW9kaWNhbD48ZnVsbC10aXRsZT5UYWl3
YW4gSiBPYnN0ZXQgR3luZWNvbDwvZnVsbC10aXRsZT48YWJici0xPlRhaXdhbmVzZSBqb3VybmFs
IG9mIG9ic3RldHJpY3MgJmFtcDsgZ3luZWNvbG9neTwvYWJici0xPjwvcGVyaW9kaWNhbD48YWx0
LXBlcmlvZGljYWw+PGZ1bGwtdGl0bGU+VGFpd2FuIEogT2JzdGV0IEd5bmVjb2w8L2Z1bGwtdGl0
bGU+PGFiYnItMT5UYWl3YW5lc2Ugam91cm5hbCBvZiBvYnN0ZXRyaWNzICZhbXA7IGd5bmVjb2xv
Z3k8L2FiYnItMT48L2FsdC1wZXJpb2RpY2FsPjxwYWdlcz44NjMtODY2PC9wYWdlcz48dm9sdW1l
PjU2PC92b2x1bWU+PG51bWJlcj42PC9udW1iZXI+PGVkaXRpb24+MjAxNy8xMi8xNjwvZWRpdGlv
bj48a2V5d29yZHM+PGtleXdvcmQ+RGVub3N1bWFiPC9rZXl3b3JkPjxrZXl3b3JkPkxhY3RhdGlv
bjwva2V5d29yZD48a2V5d29yZD5Pc3Rlb3Bvcm9zaXM8L2tleXdvcmQ+PGtleXdvcmQ+UHJlZ25h
bmN5PC9rZXl3b3JkPjxrZXl3b3JkPlRlcmlwYXJhdGlkZTwva2V5d29yZD48L2tleXdvcmRzPjxk
YXRlcz48eWVhcj4yMDE3PC95ZWFyPjxwdWItZGF0ZXM+PGRhdGU+RGVjPC9kYXRlPjwvcHViLWRh
dGVzPjwvZGF0ZXM+PGlzYm4+MTAyOC00NTU5PC9pc2JuPjxhY2Nlc3Npb24tbnVtPjI5MjQxOTM2
PC9hY2Nlc3Npb24tbnVtPjx1cmxzPjxyZWxhdGVkLXVybHM+PHVybD5odHRwczovL3d3dy50am9n
LW9ubGluZS5jb20vYXJ0aWNsZS9TMTAyOC00NTU5KDE3KTMwMjY3LVgvcGRmPC91cmw+PC9yZWxh
dGVkLXVybHM+PC91cmxzPjxlbGVjdHJvbmljLXJlc291cmNlLW51bT4xMC4xMDE2L2oudGpvZy4y
MDE3LjEwLjAyODwvZWxlY3Ryb25pYy1yZXNvdXJjZS1udW0+PHJlbW90ZS1kYXRhYmFzZS1wcm92
aWRlcj5OTE08L3JlbW90ZS1kYXRhYmFzZS1wcm92aWRlcj48bGFuZ3VhZ2U+ZW5nPC9sYW5ndWFn
ZT48L3JlY29yZD48L0NpdGU+PENpdGU+PEF1dGhvcj5Ib25nPC9BdXRob3I+PFllYXI+MjAxODwv
WWVhcj48UmVjTnVtPjM2ODY8L1JlY051bT48cmVjb3JkPjxyZWMtbnVtYmVyPjM2ODY8L3JlYy1u
dW1iZXI+PGZvcmVpZ24ta2V5cz48a2V5IGFwcD0iRU4iIGRiLWlkPSJwcGF3d2V3YXp4cjJ4eWVk
eGE4NTJ2cHV2eHNhc2Zzd3gydjUiIHRpbWVzdGFtcD0iMTU2OTUwNTY5MSI+MzY4Njwva2V5Pjwv
Zm9yZWlnbi1rZXlzPjxyZWYtdHlwZSBuYW1lPSJKb3VybmFsIEFydGljbGUiPjE3PC9yZWYtdHlw
ZT48Y29udHJpYnV0b3JzPjxhdXRob3JzPjxhdXRob3I+SG9uZywgTi48L2F1dGhvcj48YXV0aG9y
PktpbSwgSi4gRS48L2F1dGhvcj48YXV0aG9yPkxlZSwgUy4gSi48L2F1dGhvcj48YXV0aG9yPktp
bSwgUy4gSC48L2F1dGhvcj48YXV0aG9yPlJoZWUsIFkuPC9hdXRob3I+PC9hdXRob3JzPjwvY29u
dHJpYnV0b3JzPjxhdXRoLWFkZHJlc3M+RGVwYXJ0bWVudCBvZiBJbnRlcm5hbCBNZWRpY2luZSwg
U2V2ZXJhbmNlIEhvc3BpdGFsLCBFbmRvY3JpbmUgUmVzZWFyY2ggSW5zdGl0dXRlLCBZb25zZWkg
VW5pdmVyc2l0eSBDb2xsZWdlIG9mIE1lZGljaW5lLCBTZW91bCwgS29yZWEuJiN4RDtHcmFkdWF0
ZSBTY2hvb2wsIFlvbnNlaSBVbml2ZXJzaXR5IENvbGxlZ2Ugb2YgTWVkaWNpbmUsIFNlb3VsLCBL
b3JlYS4mI3hEO0RlcGFydG1lbnQgb2YgSW50ZXJuYWwgTWVkaWNpbmUsIEdpbXBvIFdvb3JpIEhv
c3BpdGFsLCBHaW1wbywgR3llb25nZ2ktZG8sIEtvcmVhLiYjeEQ7RGVwYXJ0bWVudCBvZiBJbnRl
cm5hbCBNZWRpY2luZSwgSWxzYW4gSG9zcGl0YWwsIEtveWFuZywgS29yZWEuJiN4RDtEZXBhcnRt
ZW50IG9mIEludGVybmFsIE1lZGljaW5lLCBDYXRob2xpYyBLd2FuZG9uZyBVbml2ZXJzaXR5IENv
bGxlZ2Ugb2YgTWVkaWNpbmUsIEludGVybmF0aW9uYWwgU3QuIE1hcnkmYXBvcztzIEhvc3BpdGFs
LCBJbmNoZW9uLCBLb3JlYS48L2F1dGgtYWRkcmVzcz48dGl0bGVzPjx0aXRsZT5DaGFuZ2VzIGlu
IGJvbmUgbWluZXJhbCBkZW5zaXR5IGFuZCBib25lIHR1cm5vdmVyIG1hcmtlcnMgZHVyaW5nIHRy
ZWF0bWVudCB3aXRoIHRlcmlwYXJhdGlkZSBpbiBwcmVnbmFuY3ktIGFuZCBsYWN0YXRpb24tYXNz
b2NpYXRlZCBvc3Rlb3Bvcm9zaXM8L3RpdGxlPjxzZWNvbmRhcnktdGl0bGU+Q2xpbiBFbmRvY3Jp
bm9sIChPeGYpPC9zZWNvbmRhcnktdGl0bGU+PGFsdC10aXRsZT5DbGluaWNhbCBlbmRvY3Jpbm9s
b2d5PC9hbHQtdGl0bGU+PC90aXRsZXM+PHBlcmlvZGljYWw+PGZ1bGwtdGl0bGU+Q2xpbiBFbmRv
Y3Jpbm9sIChPeGYpPC9mdWxsLXRpdGxlPjwvcGVyaW9kaWNhbD48cGFnZXM+NjUyLTY1ODwvcGFn
ZXM+PHZvbHVtZT44ODwvdm9sdW1lPjxudW1iZXI+NTwvbnVtYmVyPjxlZGl0aW9uPjIwMTgvMDIv
MDI8L2VkaXRpb24+PGtleXdvcmRzPjxrZXl3b3JkPmlkaW9wYXRoaWMgb3N0ZW9wb3Jvc2lzPC9r
ZXl3b3JkPjxrZXl3b3JkPnByZWduYW5jeS1hc3NvY2lhdGVkIG9zdGVvcG9yb3Npczwva2V5d29y
ZD48a2V5d29yZD5wcmVtZW5vcGF1c2FsIHdvbWVuPC9rZXl3b3JkPjxrZXl3b3JkPnJlY29tYmlu
YW50IGh1bWFuIHBhcmF0aHlyb2lkIGhvcm1vbmUgKDEtMzQpPC9rZXl3b3JkPjxrZXl3b3JkPnZl
cnRlYnJhbCBmcmFjdHVyZTwva2V5d29yZD48L2tleXdvcmRzPjxkYXRlcz48eWVhcj4yMDE4PC95
ZWFyPjxwdWItZGF0ZXM+PGRhdGU+TWF5PC9kYXRlPjwvcHViLWRhdGVzPjwvZGF0ZXM+PGlzYm4+
MDMwMC0wNjY0PC9pc2JuPjxhY2Nlc3Npb24tbnVtPjI5Mzg5MDEwPC9hY2Nlc3Npb24tbnVtPjx1
cmxzPjxyZWxhdGVkLXVybHM+PHVybD5odHRwczovL29ubGluZWxpYnJhcnkud2lsZXkuY29tL2Rv
aS9hYnMvMTAuMTExMS9jZW4uMTM1NTc8L3VybD48L3JlbGF0ZWQtdXJscz48L3VybHM+PGVsZWN0
cm9uaWMtcmVzb3VyY2UtbnVtPjEwLjExMTEvY2VuLjEzNTU3PC9lbGVjdHJvbmljLXJlc291cmNl
LW51bT48cmVtb3RlLWRhdGFiYXNlLXByb3ZpZGVyPk5MTTwvcmVtb3RlLWRhdGFiYXNlLXByb3Zp
ZGVyPjxsYW5ndWFnZT5lbmc8L2xhbmd1YWdlPjwvcmVjb3JkPjwvQ2l0ZT48Q2l0ZT48QXV0aG9y
PkNhbXBvcy1PYmFuZG88L0F1dGhvcj48WWVhcj4yMDE0PC9ZZWFyPjxSZWNOdW0+Mjk2NDwvUmVj
TnVtPjxyZWNvcmQ+PHJlYy1udW1iZXI+Mjk2NDwvcmVjLW51bWJlcj48Zm9yZWlnbi1rZXlzPjxr
ZXkgYXBwPSJFTiIgZGItaWQ9InBwYXd3ZXdhenhyMnh5ZWR4YTg1MnZwdXZ4c2FzZnN3eDJ2NSIg
dGltZXN0YW1wPSIxNTY5NTA1NjgyIj4yOTY0PC9rZXk+PC9mb3JlaWduLWtleXM+PHJlZi10eXBl
IG5hbWU9IkpvdXJuYWwgQXJ0aWNsZSI+MTc8L3JlZi10eXBlPjxjb250cmlidXRvcnM+PGF1dGhv
cnM+PGF1dGhvcj5DYW1wb3MtT2JhbmRvLCBOLjwvYXV0aG9yPjxhdXRob3I+T2VpLCBMLjwvYXV0
aG9yPjxhdXRob3I+SG9lZnNsb290LCBMLiBILjwvYXV0aG9yPjxhdXRob3I+S2lld2lldCwgUi4g
TS48L2F1dGhvcj48YXV0aG9yPktsYXZlciwgQy4gQy48L2F1dGhvcj48YXV0aG9yPlNpbW9uLCBN
LiBFLjwvYXV0aG9yPjxhdXRob3I+WmlsbGlrZW5zLCBNLiBDLjwvYXV0aG9yPjwvYXV0aG9ycz48
L2NvbnRyaWJ1dG9ycz48YXV0aC1hZGRyZXNzPkRlcGFydG1lbnQgb2YgSW50ZXJuYWwgTWVkaWNp
bmUgKE4uQy4tTy4sIEwuTy4sIE0uQy5aLiksIEVyYXNtdXMgTUMsIDMwMTUgQ0UgUm90dGVyZGFt
LCBUaGUgTmV0aGVybGFuZHM7IERlcGFydG1lbnQgb2YgSHVtYW4gR2VuZXRpY3MgKEwuSC5ILiks
IFJhZGJvdWQgTWVkaWNhbCBDZW50ZXIsIDY1MDAgSEMgTmlqbWVnZW4sIFRoZSBOZXRoZXJsYW5k
czsgRGVwYXJ0bWVudCBvZiBJbnRlcm5hbCBNZWRpY2luZSAoUi5NLksuKSwgQWxiZXJ0IFNjaHdl
aXR6ZXIgSG9zcGl0YWwsIDMzMTggQVQgRG9yZHJlY2h0LCBUaGUgTmV0aGVybGFuZHM7IGFuZCBE
ZXBhcnRtZW50cyBvZiBPcGh0aGFsbW9sb2d5IChDLkMuVy5LLikgYW5kIENsaW5pY2FsIEdlbmV0
aWNzIChNLkUuSC5TLiksIEVyYXNtdXMgTUMsIDMwMTUgQ0UgUm90dGVyZGFtLCBUaGUgTmV0aGVy
bGFuZHMuPC9hdXRoLWFkZHJlc3M+PHRpdGxlcz48dGl0bGU+T3N0ZW9wb3JvdGljIHZlcnRlYnJh
bCBmcmFjdHVyZXMgZHVyaW5nIHByZWduYW5jeTogYmUgYXdhcmUgb2YgYSBwb3RlbnRpYWwgdW5k
ZXJseWluZyBnZW5ldGljIGNhdXNlPC90aXRsZT48c2Vjb25kYXJ5LXRpdGxlPkogQ2xpbiBFbmRv
Y3Jpbm9sIE1ldGFiPC9zZWNvbmRhcnktdGl0bGU+PGFsdC10aXRsZT5UaGUgSm91cm5hbCBvZiBj
bGluaWNhbCBlbmRvY3Jpbm9sb2d5IGFuZCBtZXRhYm9saXNtPC9hbHQtdGl0bGU+PC90aXRsZXM+
PHBlcmlvZGljYWw+PGZ1bGwtdGl0bGU+SiBDbGluIEVuZG9jcmlub2wgTWV0YWI8L2Z1bGwtdGl0
bGU+PC9wZXJpb2RpY2FsPjxwYWdlcz4xMTA3LTExPC9wYWdlcz48dm9sdW1lPjk5PC92b2x1bWU+
PG51bWJlcj40PC9udW1iZXI+PGVkaXRpb24+MjAxNC8wMS8xNjwvZWRpdGlvbj48ZGF0ZXM+PHll
YXI+MjAxNDwveWVhcj48cHViLWRhdGVzPjxkYXRlPkFwcjwvZGF0ZT48L3B1Yi1kYXRlcz48L2Rh
dGVzPjxpc2JuPjAwMjEtOTcyeDwvaXNibj48YWNjZXNzaW9uLW51bT4yNDQyMzMzNzwvYWNjZXNz
aW9uLW51bT48dXJscz48L3VybHM+PGVsZWN0cm9uaWMtcmVzb3VyY2UtbnVtPjEwLjEyMTAvamMu
MjAxMy0zMjM4PC9lbGVjdHJvbmljLXJlc291cmNlLW51bT48cmVtb3RlLWRhdGFiYXNlLXByb3Zp
ZGVyPk5MTTwvcmVtb3RlLWRhdGFiYXNlLXByb3ZpZGVyPjxsYW5ndWFnZT5lbmc8L2xhbmd1YWdl
PjwvcmVjb3JkPjwvQ2l0ZT48Q2l0ZT48QXV0aG9yPkdyaXp6bzwvQXV0aG9yPjxZZWFyPjIwMTU8
L1llYXI+PFJlY051bT4zNjgyPC9SZWNOdW0+PHJlY29yZD48cmVjLW51bWJlcj4zNjgyPC9yZWMt
bnVtYmVyPjxmb3JlaWduLWtleXM+PGtleSBhcHA9IkVOIiBkYi1pZD0icHBhd3dld2F6eHIyeHll
ZHhhODUydnB1dnhzYXNmc3d4MnY1IiB0aW1lc3RhbXA9IjE1Njk1MDU2OTEiPjM2ODI8L2tleT48
L2ZvcmVpZ24ta2V5cz48cmVmLXR5cGUgbmFtZT0iSm91cm5hbCBBcnRpY2xlIj4xNzwvcmVmLXR5
cGU+PGNvbnRyaWJ1dG9ycz48YXV0aG9ycz48YXV0aG9yPkdyaXp6bywgRi4gTS48L2F1dGhvcj48
YXV0aG9yPmRhIFNpbHZhIE1hcnRpbnMsIEouPC9hdXRob3I+PGF1dGhvcj5QaW5oZWlybywgTS4g
TS48L2F1dGhvcj48YXV0aG9yPkpvcmdldHRpLCBWLjwvYXV0aG9yPjxhdXRob3I+Q2FydmFsaG8s
IE0uIEQuPC9hdXRob3I+PGF1dGhvcj5QZWxsb3NvLCBTLiBNLjwvYXV0aG9yPjwvYXV0aG9ycz48
L2NvbnRyaWJ1dG9ycz48YXV0aC1hZGRyZXNzPkhlYWx0aCBTY2llbmNlcyBDZW50cmUsIFVFTSwg
QXZlbmlkYSBEci4gTHVpeiBUZWl4ZWlyYSBNZW5kZXMsIDE4ODgsIFpvbmEgMDUsIE1hcmluZ2Es
IFBSLCBDRVAgODcwMTUtMDAwLCBCcmF6aWwuIGZlbGlwZWdyaXp6b0BnbWFpbC5jb20uJiN4RDtE
ZXBhcnRtZW50IG9mIE1lZGljaW5lLCBVRU0sIE1hcmluZ2EsIFBSLCBCcmF6aWwuJiN4RDtSaGV1
bWF0b2xvZ3ksIFVOSUZFU1AsIFNhbyBQYXVsbywgU1AsIEJyYXppbC4mI3hEO05lcGhyb2xvZ3ks
IFVTUCwgU2FvIFBhdWxvLCBTUCwgQnJhemlsLiYjeEQ7TnVyc2luZyBEZXBhcnRtZW50LCBVRU0s
IE1hcmluZ2EsIFBSLCBCcmF6aWwuPC9hdXRoLWFkZHJlc3M+PHRpdGxlcz48dGl0bGU+UHJlZ25h
bmN5IGFuZCBMYWN0YXRpb24tQXNzb2NpYXRlZCBPc3Rlb3Bvcm9zaXM6IEJvbmUgSGlzdG9tb3Jw
aG9tZXRyaWMgQW5hbHlzaXMgYW5kIFJlc3BvbnNlIHRvIFRyZWF0bWVudCB3aXRoIFpvbGVkcm9u
aWMgQWNpZDwvdGl0bGU+PHNlY29uZGFyeS10aXRsZT5DYWxjaWYgVGlzc3VlIEludDwvc2Vjb25k
YXJ5LXRpdGxlPjxhbHQtdGl0bGU+Q2FsY2lmaWVkIHRpc3N1ZSBpbnRlcm5hdGlvbmFsPC9hbHQt
dGl0bGU+PC90aXRsZXM+PHBlcmlvZGljYWw+PGZ1bGwtdGl0bGU+Q2FsY2lmIFRpc3N1ZSBJbnQ8
L2Z1bGwtdGl0bGU+PC9wZXJpb2RpY2FsPjxwYWdlcz40MjEtNTwvcGFnZXM+PHZvbHVtZT45Nzwv
dm9sdW1lPjxudW1iZXI+NDwvbnVtYmVyPjxlZGl0aW9uPjIwMTUvMDYvMjY8L2VkaXRpb24+PGtl
eXdvcmRzPjxrZXl3b3JkPkFkdWx0PC9rZXl3b3JkPjxrZXl3b3JkPkJvbmUgRGVuc2l0eTwva2V5
d29yZD48a2V5d29yZD5Cb25lIERlbnNpdHkgQ29uc2VydmF0aW9uIEFnZW50cy8qdGhlcmFwZXV0
aWMgdXNlPC9rZXl3b3JkPjxrZXl3b3JkPkJyZWFzdCBGZWVkaW5nLyphZHZlcnNlIGVmZmVjdHM8
L2tleXdvcmQ+PGtleXdvcmQ+RGlwaG9zcGhvbmF0ZXMvKnRoZXJhcGV1dGljIHVzZTwva2V5d29y
ZD48a2V5d29yZD5GZW1hbGU8L2tleXdvcmQ+PGtleXdvcmQ+SHVtYW5zPC9rZXl3b3JkPjxrZXl3
b3JkPkltaWRhem9sZXMvKnRoZXJhcGV1dGljIHVzZTwva2V5d29yZD48a2V5d29yZD5MYWN0YXRp
b248L2tleXdvcmQ+PGtleXdvcmQ+T3N0ZW9wb3Jvc2lzLypkcnVnIHRoZXJhcHkvZXRpb2xvZ3kv
cGh5c2lvcGF0aG9sb2d5PC9rZXl3b3JkPjxrZXl3b3JkPlByZWduYW5jeTwva2V5d29yZD48a2V5
d29yZD5QcmVnbmFuY3kgQ29tcGxpY2F0aW9ucy9kcnVnIHRoZXJhcHkvcGh5c2lvcGF0aG9sb2d5
PC9rZXl3b3JkPjxrZXl3b3JkPkJpc3Bob3NwaG9uYXRlczwva2V5d29yZD48a2V5d29yZD5Cb25l
IGJpb3BzeTwva2V5d29yZD48a2V5d29yZD5Cb25lIGhpc3RvbW9ycGhvbWV0cnk8L2tleXdvcmQ+
PGtleXdvcmQ+T3N0ZW9wb3Jvc2lzPC9rZXl3b3JkPjwva2V5d29yZHM+PGRhdGVzPjx5ZWFyPjIw
MTU8L3llYXI+PHB1Yi1kYXRlcz48ZGF0ZT5PY3Q8L2RhdGU+PC9wdWItZGF0ZXM+PC9kYXRlcz48
aXNibj4wMTcxLTk2N3g8L2lzYm4+PGFjY2Vzc2lvbi1udW0+MjYxMDg2NTA8L2FjY2Vzc2lvbi1u
dW0+PHVybHM+PHJlbGF0ZWQtdXJscz48dXJsPmh0dHBzOi8vbGluay5zcHJpbmdlci5jb20vYXJ0
aWNsZS8xMC4xMDA3JTJGczAwMjIzLTAxNS0wMDI4LXo8L3VybD48L3JlbGF0ZWQtdXJscz48L3Vy
bHM+PGVsZWN0cm9uaWMtcmVzb3VyY2UtbnVtPjEwLjEwMDcvczAwMjIzLTAxNS0wMDI4LXo8L2Vs
ZWN0cm9uaWMtcmVzb3VyY2UtbnVtPjxyZW1vdGUtZGF0YWJhc2UtcHJvdmlkZXI+TkxNPC9yZW1v
dGUtZGF0YWJhc2UtcHJvdmlkZXI+PGxhbmd1YWdlPmVuZzwvbGFuZ3VhZ2U+PC9yZWNvcmQ+PC9D
aXRlPjxDaXRlPjxBdXRob3I+Q2hhbjwvQXV0aG9yPjxZZWFyPjIwMDY8L1llYXI+PFJlY051bT4z
Njc4PC9SZWNOdW0+PHJlY29yZD48cmVjLW51bWJlcj4zNjc4PC9yZWMtbnVtYmVyPjxmb3JlaWdu
LWtleXM+PGtleSBhcHA9IkVOIiBkYi1pZD0icHBhd3dld2F6eHIyeHllZHhhODUydnB1dnhzYXNm
c3d4MnY1IiB0aW1lc3RhbXA9IjE1Njk1MDU2OTEiPjM2Nzg8L2tleT48L2ZvcmVpZ24ta2V5cz48
cmVmLXR5cGUgbmFtZT0iSm91cm5hbCBBcnRpY2xlIj4xNzwvcmVmLXR5cGU+PGNvbnRyaWJ1dG9y
cz48YXV0aG9ycz48YXV0aG9yPkNoYW4sIEIuPC9hdXRob3I+PGF1dGhvcj5aYWNoYXJpbiwgTS48
L2F1dGhvcj48L2F1dGhvcnM+PC9jb250cmlidXRvcnM+PGF1dGgtYWRkcmVzcz5EZXBhcnRtZW50
IG9mIEVuZG9jcmlub2xvZ3kgYW5kIERpYWJldGVzLCBSb3lhbCBDaGlsZHJlbiZhcG9zO3MgSG9z
cGl0YWwsIEZsZW1pbmd0b24gUm9hZCwgUGFya3ZpbGxlIDMwNTIsIFZpY3RvcmlhLCBBdXN0cmFs
aWEuPC9hdXRoLWFkZHJlc3M+PHRpdGxlcz48dGl0bGU+TWF0ZXJuYWwgYW5kIGluZmFudCBvdXRj
b21lIGFmdGVyIHBhbWlkcm9uYXRlIHRyZWF0bWVudCBvZiBwb2x5b3N0b3RpYyBmaWJyb3VzIGR5
c3BsYXNpYSBhbmQgb3N0ZW9nZW5lc2lzIGltcGVyZmVjdGEgYmVmb3JlIGNvbmNlcHRpb246IGEg
cmVwb3J0IG9mIGZvdXIgY2FzZXM8L3RpdGxlPjxzZWNvbmRhcnktdGl0bGU+SiBDbGluIEVuZG9j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ZT48L3BlcmlvZGljYWw+PHBhZ2VzPjIwMTctMjA8L3BhZ2VzPjx2b2x1bWU+OTE8L3ZvbHVtZT48
bnVtYmVyPjY8L251bWJlcj48ZWRpdGlvbj4yMDA2LzAzLzIzPC9lZGl0aW9uPjxrZXl3b3Jkcz48
a2V5d29yZD5BZHVsdDwva2V5d29yZD48a2V5d29yZD5Cb25lIGFuZCBCb25lcy8qZHJ1ZyBlZmZl
Y3RzPC9rZXl3b3JkPjxrZXl3b3JkPkNhbGNpdW0vbWV0YWJvbGlzbTwva2V5d29yZD48a2V5d29y
ZD5EaXBob3NwaG9uYXRlcy8qYWR2ZXJzZSBlZmZlY3RzPC9rZXl3b3JkPjxrZXl3b3JkPkZlbWFs
ZTwva2V5d29yZD48a2V5d29yZD5GZXR1cy8qZHJ1ZyBlZmZlY3RzPC9rZXl3b3JkPjxrZXl3b3Jk
PkZpYnJvdXMgRHlzcGxhc2lhLCBQb2x5b3N0b3RpYy8qZHJ1ZyB0aGVyYXB5PC9rZXl3b3JkPjxr
ZXl3b3JkPkh1bWFuczwva2V5d29yZD48a2V5d29yZD5Pc3Rlb2dlbmVzaXMgSW1wZXJmZWN0YS8q
ZHJ1ZyB0aGVyYXB5PC9rZXl3b3JkPjwva2V5d29yZHM+PGRhdGVzPjx5ZWFyPjIwMDY8L3llYXI+
PHB1Yi1kYXRlcz48ZGF0ZT5KdW48L2RhdGU+PC9wdWItZGF0ZXM+PC9kYXRlcz48aXNibj4wMDIx
LTk3MlggKFByaW50KSYjeEQ7MDAyMS05NzJ4PC9pc2JuPjxhY2Nlc3Npb24tbnVtPjE2NTUxNzM5
PC9hY2Nlc3Npb24tbnVtPjx1cmxzPjxyZWxhdGVkLXVybHM+PHVybD5odHRwczovL3dhdGVybWFy
ay5zaWx2ZXJjaGFpci5jb20vamNlbTIwMTcucGRmP3Rva2VuPUFRRUNBSGkyMDhCRTQ5T29hbjlr
a2hXX0VyY3k3RG0zWkxfOUNmM3FmS0FjNDg1eXNnQUFBYU13Z2dHZkJna3Foa2lHOXcwQkJ3YWdn
Z0dRTUlJQmpBSUJBRENDQVlVR0NTcUdTSWIzRFFFSEFUQWVCZ2xnaGtnQlpRTUVBUzR3RVFRTTk0
TGpuNUZ5WGIzb2s5SFFBZ0VRZ0lJQlZwQUNha1FKZWpGZTItSVd3ZEZJUU1WZkpwNmdMTnlkbWtL
dUNOb01BbmgtWXNSRWF6MnBZVGRUdERJSHpaYUJ2UXVFMS11N2EyaUt5X19pbk5SakI3cV8tQTBE
dUw5bzJPX2FSZXdzOE5HWnVKSklveTUyb29vRlY0eEpzQlpOWHdodGVuUWhFOHpFVUZUTVp2M25i
RlZCb0FGNGdZY2VNQzI2UjdyUVotMTJMU0k2aFlZeDViMHhvNFRZbVZNR0FmRlRnUVgtWVUxN3Ba
OU0xWHNmZ1l1YVR2ck1hbmxRLW1uaGlfWWh5QVFYMGYzeFVaaUlPX3JxZTJRejR5VnhON3NmdjNs
dVExNEcwMFpVdTc3T2tLU2tWdW9wSFN1eGphbTkyQVVLREJGVGROVjNqYWw1enF1b3B4aHBQMTA5
RVBlWHNrR3BHTDVWUENHU1RSRVBDRXdoQmVpQzhQbVlTV0thejBsVmRDcnNValllRXJTMklUUHRv
Zzkydi1mdDgzWmVySkRHSWpXTlJBLXdDaWNqbXlfTVNuQ2VZZlhsSU14UXJWVUwzamhBN3lUYUl3
Mmp2d0lEWEY5MVh4VXh1dktSTXlfZ0VBPC91cmw+PC9yZWxhdGVkLXVybHM+PC91cmxzPjxlbGVj
dHJvbmljLXJlc291cmNlLW51bT4xMC4xMjEwL2pjLjIwMDUtMjU0ODwvZWxlY3Ryb25pYy1yZXNv
dXJjZS1udW0+PHJlbW90ZS1kYXRhYmFzZS1wcm92aWRlcj5OTE08L3JlbW90ZS1kYXRhYmFzZS1w
cm92aWRlcj48bGFuZ3VhZ2U+ZW5nPC9sYW5ndWFnZT48L3JlY29yZD48L0NpdGU+PENpdGU+PEF1
dGhvcj5UYW5yaW92ZXI8L0F1dGhvcj48WWVhcj4yMDE1PC9ZZWFyPjxSZWNOdW0+MzY5MzwvUmVj
TnVtPjxyZWNvcmQ+PHJlYy1udW1iZXI+MzY5MzwvcmVjLW51bWJlcj48Zm9yZWlnbi1rZXlzPjxr
ZXkgYXBwPSJFTiIgZGItaWQ9InBwYXd3ZXdhenhyMnh5ZWR4YTg1MnZwdXZ4c2FzZnN3eDJ2NSIg
dGltZXN0YW1wPSIxNTY5NTA1NjkxIj4zNjkzPC9rZXk+PC9mb3JlaWduLWtleXM+PHJlZi10eXBl
IG5hbWU9IkpvdXJuYWwgQXJ0aWNsZSI+MTc8L3JlZi10eXBlPjxjb250cmlidXRvcnM+PGF1dGhv
cnM+PGF1dGhvcj5UYW5yaW92ZXIsIE0uIEQuPC9hdXRob3I+PGF1dGhvcj5PeiwgUy4gRy48L2F1
dGhvcj48YXV0aG9yPlNvemVuLCBULjwvYXV0aG9yPjwvYXV0aG9ycz48L2NvbnRyaWJ1dG9ycz48
YXV0aC1hZGRyZXNzPkRlcGFydG1lbnQgb2YgSW50ZXJuYWwgTWVkaWNpbmUsIEZhY3VsdHkgb2Yg
TWVkaWNpbmUsIFNlY3Rpb24gb2YgR2VuZXJhbCBJbnRlcm5hbCBNZWRpY2luZSwgSGFjZXR0ZXBl
IFVuaXZlcnNpdHksIFNpaGhpeWUsIDA2MTAwLCBBbmthcmEsIFR1cmtleS4mI3hEO0RlcGFydG1l
bnQgb2YgSW50ZXJuYWwgTWVkaWNpbmUsIEZhY3VsdHkgb2YgTWVkaWNpbmUsIFNlY3Rpb24gb2Yg
RW5kb2NyaW5vbG9neSwgTmVhciBFYXN0IFVuaXZlcnNpdHkgVFJOQyBNZXJzaW4gMTAsIE5vcnRo
IE5pY29zaWEsIFR1cmtleS48L2F1dGgtYWRkcmVzcz48dGl0bGVzPjx0aXRsZT5UZW4teWVhciBm
b2xsb3ctdXAgaW4gcHJlZ25hbmN5IGFuZCBsYWN0YXRpb24tYXNzb2NpYXRlZCBvc3Rlb3Bvcm9z
aXM6IHNlcXVlbnRpYWwgdGhlcmFweSB3aXRoIHN0cm9udGl1bSByYW5lbGF0ZSBhbmQgaWJhbmRy
b25hdGU8L3RpdGxlPjxzZWNvbmRhcnktdGl0bGU+U3BpbmUgSjwvc2Vjb25kYXJ5LXRpdGxlPjxh
bHQtdGl0bGU+VGhlIHNwaW5lIGpvdXJuYWwgOiBvZmZpY2lhbCBqb3VybmFsIG9mIHRoZSBOb3J0
aCBBbWVyaWNhbiBTcGluZSBTb2NpZXR5PC9hbHQtdGl0bGU+PC90aXRsZXM+PHBlcmlvZGljYWw+
PGZ1bGwtdGl0bGU+U3BpbmUgSjwvZnVsbC10aXRsZT48YWJici0xPlNwaW5lIEo8L2FiYnItMT48
L3BlcmlvZGljYWw+PHBhZ2VzPjExNjQtNTwvcGFnZXM+PHZvbHVtZT4xNTwvdm9sdW1lPjxudW1i
ZXI+NTwvbnVtYmVyPjxlZGl0aW9uPjIwMTUvMDUvMDE8L2VkaXRpb24+PGRhdGVzPjx5ZWFyPjIw
MTU8L3llYXI+PHB1Yi1kYXRlcz48ZGF0ZT5NYXkgMTwvZGF0ZT48L3B1Yi1kYXRlcz48L2RhdGVz
Pjxpc2JuPjE1MjktOTQzMDwvaXNibj48YWNjZXNzaW9uLW51bT4yNTkyNTYyNDwvYWNjZXNzaW9u
LW51bT48dXJscz48cmVsYXRlZC11cmxzPjx1cmw+aHR0cHM6Ly93d3cudGhlc3BpbmVqb3VybmFs
b25saW5lLmNvbS9hcnRpY2xlL1MxNTI5LTk0MzAoMTQpMDE2ODItOS9mdWxsdGV4dDwvdXJsPjwv
cmVsYXRlZC11cmxzPjwvdXJscz48ZWxlY3Ryb25pYy1yZXNvdXJjZS1udW0+MTAuMTAxNi9qLnNw
aW5lZS4yMDE0LjEwLjAyMjwvZWxlY3Ryb25pYy1yZXNvdXJjZS1udW0+PHJlbW90ZS1kYXRhYmFz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(1,79,83,93,113-117)</w:t>
      </w:r>
      <w:r w:rsidR="00A22A40" w:rsidRPr="00A8335A">
        <w:rPr>
          <w:rFonts w:cs="Arial"/>
          <w:sz w:val="22"/>
          <w:szCs w:val="22"/>
        </w:rPr>
        <w:fldChar w:fldCharType="end"/>
      </w:r>
      <w:r w:rsidRPr="00A8335A">
        <w:rPr>
          <w:rFonts w:cs="Arial"/>
          <w:sz w:val="22"/>
          <w:szCs w:val="22"/>
        </w:rPr>
        <w:t>.</w:t>
      </w:r>
      <w:r w:rsidR="00D64120" w:rsidRPr="00A8335A">
        <w:rPr>
          <w:rFonts w:cs="Arial"/>
          <w:sz w:val="22"/>
          <w:szCs w:val="22"/>
        </w:rPr>
        <w:t xml:space="preserve"> </w:t>
      </w:r>
      <w:r w:rsidRPr="00A8335A">
        <w:rPr>
          <w:rFonts w:cs="Arial"/>
          <w:sz w:val="22"/>
          <w:szCs w:val="22"/>
        </w:rPr>
        <w:t>T</w:t>
      </w:r>
      <w:r w:rsidR="00D64120" w:rsidRPr="00A8335A">
        <w:rPr>
          <w:rFonts w:cs="Arial"/>
          <w:sz w:val="22"/>
          <w:szCs w:val="22"/>
        </w:rPr>
        <w:t>hese reports are observational</w:t>
      </w:r>
      <w:r w:rsidR="007A247D" w:rsidRPr="00A8335A">
        <w:rPr>
          <w:rFonts w:cs="Arial"/>
          <w:sz w:val="22"/>
          <w:szCs w:val="22"/>
        </w:rPr>
        <w:t xml:space="preserve"> and</w:t>
      </w:r>
      <w:r w:rsidR="00D64120" w:rsidRPr="00A8335A">
        <w:rPr>
          <w:rFonts w:cs="Arial"/>
          <w:sz w:val="22"/>
          <w:szCs w:val="22"/>
        </w:rPr>
        <w:t xml:space="preserve"> lacked controls to determine whether </w:t>
      </w:r>
      <w:r w:rsidR="007A247D" w:rsidRPr="00A8335A">
        <w:rPr>
          <w:rFonts w:cs="Arial"/>
          <w:sz w:val="22"/>
          <w:szCs w:val="22"/>
        </w:rPr>
        <w:t>any improvements in</w:t>
      </w:r>
      <w:r w:rsidR="00D64120" w:rsidRPr="00A8335A">
        <w:rPr>
          <w:rFonts w:cs="Arial"/>
          <w:sz w:val="22"/>
          <w:szCs w:val="22"/>
        </w:rPr>
        <w:t xml:space="preserve"> </w:t>
      </w:r>
      <w:proofErr w:type="spellStart"/>
      <w:r w:rsidR="00000454" w:rsidRPr="00A8335A">
        <w:rPr>
          <w:rFonts w:cs="Arial"/>
          <w:sz w:val="22"/>
          <w:szCs w:val="22"/>
        </w:rPr>
        <w:t>a</w:t>
      </w:r>
      <w:r w:rsidR="00D64120" w:rsidRPr="00A8335A">
        <w:rPr>
          <w:rFonts w:cs="Arial"/>
          <w:sz w:val="22"/>
          <w:szCs w:val="22"/>
        </w:rPr>
        <w:t>BMD</w:t>
      </w:r>
      <w:proofErr w:type="spellEnd"/>
      <w:r w:rsidR="00D64120" w:rsidRPr="00A8335A">
        <w:rPr>
          <w:rFonts w:cs="Arial"/>
          <w:sz w:val="22"/>
          <w:szCs w:val="22"/>
        </w:rPr>
        <w:t xml:space="preserve"> exceeded </w:t>
      </w:r>
      <w:r w:rsidR="007A247D" w:rsidRPr="00A8335A">
        <w:rPr>
          <w:rFonts w:cs="Arial"/>
          <w:sz w:val="22"/>
          <w:szCs w:val="22"/>
        </w:rPr>
        <w:t xml:space="preserve">what </w:t>
      </w:r>
      <w:r w:rsidR="00D64120" w:rsidRPr="00A8335A">
        <w:rPr>
          <w:rFonts w:cs="Arial"/>
          <w:sz w:val="22"/>
          <w:szCs w:val="22"/>
        </w:rPr>
        <w:t>would have been observed with spontaneous recovery</w:t>
      </w:r>
      <w:r w:rsidR="005B0ACA" w:rsidRPr="00A8335A">
        <w:rPr>
          <w:rFonts w:cs="Arial"/>
          <w:sz w:val="22"/>
          <w:szCs w:val="22"/>
        </w:rPr>
        <w:t xml:space="preserve"> (i.e., use of calcium and vitamin D replacement only)</w:t>
      </w:r>
      <w:r w:rsidR="00D64120" w:rsidRPr="00A8335A">
        <w:rPr>
          <w:rFonts w:cs="Arial"/>
          <w:sz w:val="22"/>
          <w:szCs w:val="22"/>
        </w:rPr>
        <w:t>.</w:t>
      </w:r>
      <w:r w:rsidR="007A247D" w:rsidRPr="00A8335A">
        <w:rPr>
          <w:rFonts w:cs="Arial"/>
          <w:sz w:val="22"/>
          <w:szCs w:val="22"/>
        </w:rPr>
        <w:t xml:space="preserve"> </w:t>
      </w:r>
      <w:r w:rsidR="00A404CD" w:rsidRPr="00A8335A">
        <w:rPr>
          <w:rFonts w:cs="Arial"/>
          <w:sz w:val="22"/>
          <w:szCs w:val="22"/>
        </w:rPr>
        <w:t xml:space="preserve">A recent systematic review found that teriparatide increased </w:t>
      </w:r>
      <w:proofErr w:type="spellStart"/>
      <w:r w:rsidR="00000454" w:rsidRPr="00A8335A">
        <w:rPr>
          <w:rFonts w:cs="Arial"/>
          <w:sz w:val="22"/>
          <w:szCs w:val="22"/>
        </w:rPr>
        <w:t>a</w:t>
      </w:r>
      <w:r w:rsidR="00A404CD" w:rsidRPr="00A8335A">
        <w:rPr>
          <w:rFonts w:cs="Arial"/>
          <w:sz w:val="22"/>
          <w:szCs w:val="22"/>
        </w:rPr>
        <w:t>BMD</w:t>
      </w:r>
      <w:proofErr w:type="spellEnd"/>
      <w:r w:rsidR="00A404CD" w:rsidRPr="00A8335A">
        <w:rPr>
          <w:rFonts w:cs="Arial"/>
          <w:sz w:val="22"/>
          <w:szCs w:val="22"/>
        </w:rPr>
        <w:t xml:space="preserve"> by 8-37% and bisphosphonates by 3 to 43% </w:t>
      </w:r>
      <w:r w:rsidR="00A404CD" w:rsidRPr="00A8335A">
        <w:rPr>
          <w:rFonts w:cs="Arial"/>
          <w:sz w:val="22"/>
          <w:szCs w:val="22"/>
        </w:rPr>
        <w:fldChar w:fldCharType="begin">
          <w:fldData xml:space="preserve">PEVuZE5vdGU+PENpdGU+PEF1dGhvcj5BbmFnbm9zdGlzPC9BdXRob3I+PFllYXI+MjAyNDwvWWVh
cj48UmVjTnVtPjQ3MjE8L1JlY051bT48RGlzcGxheVRleHQ+KDExOCk8L0Rpc3BsYXlUZXh0Pjxy
ZWNvcmQ+PHJlYy1udW1iZXI+NDcyMTwvcmVjLW51bWJlcj48Zm9yZWlnbi1rZXlzPjxrZXkgYXBw
PSJFTiIgZGItaWQ9InBwYXd3ZXdhenhyMnh5ZWR4YTg1MnZwdXZ4c2FzZnN3eDJ2NSIgdGltZXN0
YW1wPSIxNjk3MTQ2OTI2Ij40NzIxPC9rZXk+PC9mb3JlaWduLWtleXM+PHJlZi10eXBlIG5hbWU9
IkpvdXJuYWwgQXJ0aWNsZSI+MTc8L3JlZi10eXBlPjxjb250cmlidXRvcnM+PGF1dGhvcnM+PGF1
dGhvcj5BbmFnbm9zdGlzLCBQLjwvYXV0aG9yPjxhdXRob3I+TGFtcHJvcG91bG91LUFkYW1pZG91
LCBLLjwvYXV0aG9yPjxhdXRob3I+Qm9zZG91LCBKLiBLLjwvYXV0aG9yPjxhdXRob3I+VHJvdmFz
LCBHLjwvYXV0aG9yPjxhdXRob3I+R2FsYW5pcywgUC48L2F1dGhvcj48YXV0aG9yPkNocm9ub3Bv
dWxvcywgRS48L2F1dGhvcj48YXV0aG9yPkdvdWxpcywgRC4gRy48L2F1dGhvcj48YXV0aG9yPlRv
dXJuaXMsIFMuPC9hdXRob3I+PC9hdXRob3JzPjwvY29udHJpYnV0b3JzPjxhdXRoLWFkZHJlc3M+
VW5pdCBvZiBSZXByb2R1Y3RpdmUgRW5kb2NyaW5vbG9neSwgMXN0IERlcGFydG1lbnQgb2YgT2Jz
dGV0cmljcyBhbmQgR3luZWNvbG9neSwgTWVkaWNhbCBTY2hvb2wsIEFyaXN0b3RsZSBVbml2ZXJz
aXR5IG9mIFRoZXNzYWxvbmlraSwgVGhlc3NhbG9uaWtpIDU2NDAzLCBHcmVlY2UuJiN4RDtMYWJv
cmF0b3J5IGZvciB0aGUgUmVzZWFyY2ggb2YgTXVzY3Vsb3NrZWxldGFsIFN5c3RlbSAmcXVvdDtU
aC4gR2Fyb2ZhbGlkaXMmcXVvdDssIFNjaG9vbCBvZiBNZWRpY2luZSwgTmF0aW9uYWwgYW5kIEth
cG9kaXN0cmlhbiBVbml2ZXJzaXR5IG9mIEF0aGVucywgS0FUIEdlbmVyYWwgSG9zcGl0YWwsIEF0
aGVucyAxNDU2MSwgR3JlZWNlLiYjeEQ7VW5pdCBmb3IgSHVtYW4gUmVwcm9kdWN0aW9uLCAxc3Qg
RGVwYXJ0bWVudCBvZiBPYnN0ZXRyaWNzIGFuZCBHeW5lY29sb2d5LCBBcmlzdG90bGUgVW5pdmVy
c2l0eSBvZiBUaGVzc2Fsb25pa2ksIFRoZXNzYWxvbmlraSAxMTUyNywgR3JlZWNlLiYjeEQ7Q2xp
bmljYWwgRXBpZGVtaW9sb2d5IExhYm9yYXRvcnksIEZhY3VsdHkgb2YgTnVyc2luZywgTmF0aW9u
YWwgYW5kIEthcG9kaXN0cmlhbiBVbml2ZXJzaXR5IG9mIEF0aGVucywgQXRoZW5zIDExNTI3LCBH
cmVlY2UuPC9hdXRoLWFkZHJlc3M+PHRpdGxlcz48dGl0bGU+Q29tcGFyYXRpdmUgRWZmZWN0aXZl
bmVzcyBvZiBUaGVyYXBldXRpYyBJbnRlcnZlbnRpb25zIGluIFByZWduYW5jeSBhbmQgTGFjdGF0
aW9uLUFzc29jaWF0ZWQgT3N0ZW9wb3Jvc2lzOiBBIFN5c3RlbWF0aWMgUmV2aWV3IGFuZCBNZXRh
LWFuYWx5c2lzPC90aXRsZT48c2Vjb25kYXJ5LXRpdGxlPkogQ2xpbiBFbmRvY3Jpbm9sIE1ldGFi
PC9zZWNvbmRhcnktdGl0bGU+PC90aXRsZXM+PHBlcmlvZGljYWw+PGZ1bGwtdGl0bGU+SiBDbGlu
IEVuZG9jcmlub2wgTWV0YWI8L2Z1bGwtdGl0bGU+PC9wZXJpb2RpY2FsPjxwYWdlcz44NzktOTAx
PC9wYWdlcz48dm9sdW1lPjEwOTwvdm9sdW1lPjxudW1iZXI+MzwvbnVtYmVyPjxlZGl0aW9uPjIw
MjMwOTE0PC9lZGl0aW9uPjxrZXl3b3Jkcz48a2V5d29yZD5QcmVnbmFuY3k8L2tleXdvcmQ+PGtl
eXdvcmQ+SHVtYW5zPC9rZXl3b3JkPjxrZXl3b3JkPkZlbWFsZTwva2V5d29yZD48a2V5d29yZD5Z
b3VuZyBBZHVsdDwva2V5d29yZD48a2V5d29yZD5BZHVsdDwva2V5d29yZD48a2V5d29yZD5UZXJp
cGFyYXRpZGUvdGhlcmFwZXV0aWMgdXNlPC9rZXl3b3JkPjxrZXl3b3JkPipPc3Rlb3Bvcm9zaXMv
dGhlcmFweS9kcnVnIHRoZXJhcHk8L2tleXdvcmQ+PGtleXdvcmQ+Qm9uZSBEZW5zaXR5PC9rZXl3
b3JkPjxrZXl3b3JkPipCb25lIERlbnNpdHkgQ29uc2VydmF0aW9uIEFnZW50cy90aGVyYXBldXRp
YyB1c2UvcGhhcm1hY29sb2d5PC9rZXl3b3JkPjxrZXl3b3JkPkRpcGhvc3Bob25hdGVzL3RoZXJh
cGV1dGljIHVzZTwva2V5d29yZD48a2V5d29yZD5MYWN0YXRpb248L2tleXdvcmQ+PGtleXdvcmQ+
Ym9uZSBtaW5lcmFsIGRlbnNpdHk8L2tleXdvcmQ+PGtleXdvcmQ+ZnJhY3R1cmVzPC9rZXl3b3Jk
PjxrZXl3b3JkPm9zdGVvcG9yb3Npczwva2V5d29yZD48L2tleXdvcmRzPjxkYXRlcz48eWVhcj4y
MDI0PC95ZWFyPjxwdWItZGF0ZXM+PGRhdGU+RmViIDIwPC9kYXRlPjwvcHViLWRhdGVzPjwvZGF0
ZXM+PGlzYm4+MTk0NS03MTk3IChFbGVjdHJvbmljKSYjeEQ7MDAyMS05NzJYIChQcmludCkmI3hE
OzAwMjEtOTcyWCAoTGlua2luZyk8L2lzYm4+PGFjY2Vzc2lvbi1udW0+Mzc3MDgzNjU8L2FjY2Vz
c2lvbi1udW0+PHVybHM+PHJlbGF0ZWQtdXJscz48dXJsPmh0dHBzOi8vd3d3Lm5jYmkubmxtLm5p
aC5nb3YvcHVibWVkLzM3NzA4MzY1PC91cmw+PC9yZWxhdGVkLXVybHM+PC91cmxzPjxjdXN0b20y
PlBNQzEwODc2NDEzPC9jdXN0b20yPjxlbGVjdHJvbmljLXJlc291cmNlLW51bT4xMC4xMjEwL2Ns
aW5lbS9kZ2FkNTQ4PC9lbGVjdHJvbmljLXJlc291cmNlLW51bT48cmVtb3RlLWRhdGFiYXNlLW5h
bWU+TWVkbGluZTwvcmVtb3RlLWRhdGFiYXNlLW5hbWU+PHJlbW90ZS1kYXRhYmFzZS1wcm92aWRl
cj5OTE08L3JlbW90ZS1kYXRhYmFzZS1wcm92aWRlcj48bGFuZ3VhZ2U+ZW5nPC9sYW5ndWFnZT48
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PEVuZE5vdGU+PENpdGU+PEF1dGhvcj5BbmFnbm9zdGlzPC9BdXRob3I+PFllYXI+MjAyNDwvWWVh
cj48UmVjTnVtPjQ3MjE8L1JlY051bT48RGlzcGxheVRleHQ+KDExOCk8L0Rpc3BsYXlUZXh0Pjxy
ZWNvcmQ+PHJlYy1udW1iZXI+NDcyMTwvcmVjLW51bWJlcj48Zm9yZWlnbi1rZXlzPjxrZXkgYXBw
PSJFTiIgZGItaWQ9InBwYXd3ZXdhenhyMnh5ZWR4YTg1MnZwdXZ4c2FzZnN3eDJ2NSIgdGltZXN0
YW1wPSIxNjk3MTQ2OTI2Ij40NzIxPC9rZXk+PC9mb3JlaWduLWtleXM+PHJlZi10eXBlIG5hbWU9
IkpvdXJuYWwgQXJ0aWNsZSI+MTc8L3JlZi10eXBlPjxjb250cmlidXRvcnM+PGF1dGhvcnM+PGF1
dGhvcj5BbmFnbm9zdGlzLCBQLjwvYXV0aG9yPjxhdXRob3I+TGFtcHJvcG91bG91LUFkYW1pZG91
LCBLLjwvYXV0aG9yPjxhdXRob3I+Qm9zZG91LCBKLiBLLjwvYXV0aG9yPjxhdXRob3I+VHJvdmFz
LCBHLjwvYXV0aG9yPjxhdXRob3I+R2FsYW5pcywgUC48L2F1dGhvcj48YXV0aG9yPkNocm9ub3Bv
dWxvcywgRS48L2F1dGhvcj48YXV0aG9yPkdvdWxpcywgRC4gRy48L2F1dGhvcj48YXV0aG9yPlRv
dXJuaXMsIFMuPC9hdXRob3I+PC9hdXRob3JzPjwvY29udHJpYnV0b3JzPjxhdXRoLWFkZHJlc3M+
VW5pdCBvZiBSZXByb2R1Y3RpdmUgRW5kb2NyaW5vbG9neSwgMXN0IERlcGFydG1lbnQgb2YgT2Jz
dGV0cmljcyBhbmQgR3luZWNvbG9neSwgTWVkaWNhbCBTY2hvb2wsIEFyaXN0b3RsZSBVbml2ZXJz
aXR5IG9mIFRoZXNzYWxvbmlraSwgVGhlc3NhbG9uaWtpIDU2NDAzLCBHcmVlY2UuJiN4RDtMYWJv
cmF0b3J5IGZvciB0aGUgUmVzZWFyY2ggb2YgTXVzY3Vsb3NrZWxldGFsIFN5c3RlbSAmcXVvdDtU
aC4gR2Fyb2ZhbGlkaXMmcXVvdDssIFNjaG9vbCBvZiBNZWRpY2luZSwgTmF0aW9uYWwgYW5kIEth
cG9kaXN0cmlhbiBVbml2ZXJzaXR5IG9mIEF0aGVucywgS0FUIEdlbmVyYWwgSG9zcGl0YWwsIEF0
aGVucyAxNDU2MSwgR3JlZWNlLiYjeEQ7VW5pdCBmb3IgSHVtYW4gUmVwcm9kdWN0aW9uLCAxc3Qg
RGVwYXJ0bWVudCBvZiBPYnN0ZXRyaWNzIGFuZCBHeW5lY29sb2d5LCBBcmlzdG90bGUgVW5pdmVy
c2l0eSBvZiBUaGVzc2Fsb25pa2ksIFRoZXNzYWxvbmlraSAxMTUyNywgR3JlZWNlLiYjeEQ7Q2xp
bmljYWwgRXBpZGVtaW9sb2d5IExhYm9yYXRvcnksIEZhY3VsdHkgb2YgTnVyc2luZywgTmF0aW9u
YWwgYW5kIEthcG9kaXN0cmlhbiBVbml2ZXJzaXR5IG9mIEF0aGVucywgQXRoZW5zIDExNTI3LCBH
cmVlY2UuPC9hdXRoLWFkZHJlc3M+PHRpdGxlcz48dGl0bGU+Q29tcGFyYXRpdmUgRWZmZWN0aXZl
bmVzcyBvZiBUaGVyYXBldXRpYyBJbnRlcnZlbnRpb25zIGluIFByZWduYW5jeSBhbmQgTGFjdGF0
aW9uLUFzc29jaWF0ZWQgT3N0ZW9wb3Jvc2lzOiBBIFN5c3RlbWF0aWMgUmV2aWV3IGFuZCBNZXRh
LWFuYWx5c2lzPC90aXRsZT48c2Vjb25kYXJ5LXRpdGxlPkogQ2xpbiBFbmRvY3Jpbm9sIE1ldGFi
PC9zZWNvbmRhcnktdGl0bGU+PC90aXRsZXM+PHBlcmlvZGljYWw+PGZ1bGwtdGl0bGU+SiBDbGlu
IEVuZG9jcmlub2wgTWV0YWI8L2Z1bGwtdGl0bGU+PC9wZXJpb2RpY2FsPjxwYWdlcz44NzktOTAx
PC9wYWdlcz48dm9sdW1lPjEwOTwvdm9sdW1lPjxudW1iZXI+MzwvbnVtYmVyPjxlZGl0aW9uPjIw
MjMwOTE0PC9lZGl0aW9uPjxrZXl3b3Jkcz48a2V5d29yZD5QcmVnbmFuY3k8L2tleXdvcmQ+PGtl
eXdvcmQ+SHVtYW5zPC9rZXl3b3JkPjxrZXl3b3JkPkZlbWFsZTwva2V5d29yZD48a2V5d29yZD5Z
b3VuZyBBZHVsdDwva2V5d29yZD48a2V5d29yZD5BZHVsdDwva2V5d29yZD48a2V5d29yZD5UZXJp
cGFyYXRpZGUvdGhlcmFwZXV0aWMgdXNlPC9rZXl3b3JkPjxrZXl3b3JkPipPc3Rlb3Bvcm9zaXMv
dGhlcmFweS9kcnVnIHRoZXJhcHk8L2tleXdvcmQ+PGtleXdvcmQ+Qm9uZSBEZW5zaXR5PC9rZXl3
b3JkPjxrZXl3b3JkPipCb25lIERlbnNpdHkgQ29uc2VydmF0aW9uIEFnZW50cy90aGVyYXBldXRp
YyB1c2UvcGhhcm1hY29sb2d5PC9rZXl3b3JkPjxrZXl3b3JkPkRpcGhvc3Bob25hdGVzL3RoZXJh
cGV1dGljIHVzZTwva2V5d29yZD48a2V5d29yZD5MYWN0YXRpb248L2tleXdvcmQ+PGtleXdvcmQ+
Ym9uZSBtaW5lcmFsIGRlbnNpdHk8L2tleXdvcmQ+PGtleXdvcmQ+ZnJhY3R1cmVzPC9rZXl3b3Jk
PjxrZXl3b3JkPm9zdGVvcG9yb3Npczwva2V5d29yZD48L2tleXdvcmRzPjxkYXRlcz48eWVhcj4y
MDI0PC95ZWFyPjxwdWItZGF0ZXM+PGRhdGU+RmViIDIwPC9kYXRlPjwvcHViLWRhdGVzPjwvZGF0
ZXM+PGlzYm4+MTk0NS03MTk3IChFbGVjdHJvbmljKSYjeEQ7MDAyMS05NzJYIChQcmludCkmI3hE
OzAwMjEtOTcyWCAoTGlua2luZyk8L2lzYm4+PGFjY2Vzc2lvbi1udW0+Mzc3MDgzNjU8L2FjY2Vz
c2lvbi1udW0+PHVybHM+PHJlbGF0ZWQtdXJscz48dXJsPmh0dHBzOi8vd3d3Lm5jYmkubmxtLm5p
aC5nb3YvcHVibWVkLzM3NzA4MzY1PC91cmw+PC9yZWxhdGVkLXVybHM+PC91cmxzPjxjdXN0b20y
PlBNQzEwODc2NDEzPC9jdXN0b20yPjxlbGVjdHJvbmljLXJlc291cmNlLW51bT4xMC4xMjEwL2Ns
aW5lbS9kZ2FkNTQ4PC9lbGVjdHJvbmljLXJlc291cmNlLW51bT48cmVtb3RlLWRhdGFiYXNlLW5h
bWU+TWVkbGluZTwvcmVtb3RlLWRhdGFiYXNlLW5hbWU+PHJlbW90ZS1kYXRhYmFzZS1wcm92aWRl
cj5OTE08L3JlbW90ZS1kYXRhYmFzZS1wcm92aWRlcj48bGFuZ3VhZ2U+ZW5nPC9sYW5ndWFnZT48
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404CD" w:rsidRPr="00A8335A">
        <w:rPr>
          <w:rFonts w:cs="Arial"/>
          <w:sz w:val="22"/>
          <w:szCs w:val="22"/>
        </w:rPr>
      </w:r>
      <w:r w:rsidR="00A404CD" w:rsidRPr="00A8335A">
        <w:rPr>
          <w:rFonts w:cs="Arial"/>
          <w:sz w:val="22"/>
          <w:szCs w:val="22"/>
        </w:rPr>
        <w:fldChar w:fldCharType="separate"/>
      </w:r>
      <w:r w:rsidR="00222C18" w:rsidRPr="00A8335A">
        <w:rPr>
          <w:rFonts w:cs="Arial"/>
          <w:noProof/>
          <w:sz w:val="22"/>
          <w:szCs w:val="22"/>
        </w:rPr>
        <w:t>(118)</w:t>
      </w:r>
      <w:r w:rsidR="00A404CD" w:rsidRPr="00A8335A">
        <w:rPr>
          <w:rFonts w:cs="Arial"/>
          <w:sz w:val="22"/>
          <w:szCs w:val="22"/>
        </w:rPr>
        <w:fldChar w:fldCharType="end"/>
      </w:r>
      <w:r w:rsidR="00A404CD" w:rsidRPr="00A8335A">
        <w:rPr>
          <w:rFonts w:cs="Arial"/>
          <w:sz w:val="22"/>
          <w:szCs w:val="22"/>
        </w:rPr>
        <w:t xml:space="preserve">. Notably, these ranges overlap with the bone density increases of 20-70% achieved by women in other reports who did not receive pharmacotherapy. </w:t>
      </w:r>
      <w:r w:rsidR="00854B66" w:rsidRPr="00A8335A">
        <w:rPr>
          <w:rFonts w:cs="Arial"/>
          <w:sz w:val="22"/>
          <w:szCs w:val="22"/>
        </w:rPr>
        <w:t xml:space="preserve">In the few case series where </w:t>
      </w:r>
      <w:proofErr w:type="gramStart"/>
      <w:r w:rsidR="00854B66" w:rsidRPr="00A8335A">
        <w:rPr>
          <w:rFonts w:cs="Arial"/>
          <w:sz w:val="22"/>
          <w:szCs w:val="22"/>
        </w:rPr>
        <w:t>pharmacologically</w:t>
      </w:r>
      <w:proofErr w:type="gramEnd"/>
      <w:r w:rsidR="00854B66" w:rsidRPr="00A8335A">
        <w:rPr>
          <w:rFonts w:cs="Arial"/>
          <w:sz w:val="22"/>
          <w:szCs w:val="22"/>
        </w:rPr>
        <w:t xml:space="preserve"> treated women were compared to women who </w:t>
      </w:r>
      <w:r w:rsidR="00A404CD" w:rsidRPr="00A8335A">
        <w:rPr>
          <w:rFonts w:cs="Arial"/>
          <w:sz w:val="22"/>
          <w:szCs w:val="22"/>
        </w:rPr>
        <w:t>received</w:t>
      </w:r>
      <w:r w:rsidR="00854B66" w:rsidRPr="00A8335A">
        <w:rPr>
          <w:rFonts w:cs="Arial"/>
          <w:sz w:val="22"/>
          <w:szCs w:val="22"/>
        </w:rPr>
        <w:t xml:space="preserve"> calcium and vitamin D supplementation only, the final </w:t>
      </w:r>
      <w:proofErr w:type="spellStart"/>
      <w:r w:rsidR="00000454" w:rsidRPr="00A8335A">
        <w:rPr>
          <w:rFonts w:cs="Arial"/>
          <w:sz w:val="22"/>
          <w:szCs w:val="22"/>
        </w:rPr>
        <w:t>a</w:t>
      </w:r>
      <w:r w:rsidR="00854B66" w:rsidRPr="00A8335A">
        <w:rPr>
          <w:rFonts w:cs="Arial"/>
          <w:sz w:val="22"/>
          <w:szCs w:val="22"/>
        </w:rPr>
        <w:t>BMD</w:t>
      </w:r>
      <w:proofErr w:type="spellEnd"/>
      <w:r w:rsidR="00854B66" w:rsidRPr="00A8335A">
        <w:rPr>
          <w:rFonts w:cs="Arial"/>
          <w:sz w:val="22"/>
          <w:szCs w:val="22"/>
        </w:rPr>
        <w:t xml:space="preserve"> did not differ between groups</w:t>
      </w:r>
      <w:r w:rsidR="0048316F" w:rsidRPr="00A8335A">
        <w:rPr>
          <w:rFonts w:cs="Arial"/>
          <w:sz w:val="22"/>
          <w:szCs w:val="22"/>
        </w:rPr>
        <w:t xml:space="preserve"> </w:t>
      </w:r>
      <w:r w:rsidR="0048316F" w:rsidRPr="00A8335A">
        <w:rPr>
          <w:rFonts w:cs="Arial"/>
          <w:sz w:val="22"/>
          <w:szCs w:val="22"/>
        </w:rPr>
        <w:fldChar w:fldCharType="begin">
          <w:fldData xml:space="preserve">PEVuZE5vdGU+PENpdGU+PEF1dGhvcj5MYXJvY2hlPC9BdXRob3I+PFllYXI+MjAxNzwvWWVhcj48
UmVjTnVtPjM2OTE8L1JlY051bT48RGlzcGxheVRleHQ+KDgzLDEwOSwxMTksMTIwKTwvRGlzcGxh
eVRleHQ+PHJlY29yZD48cmVjLW51bWJlcj4zNjkxPC9yZWMtbnVtYmVyPjxmb3JlaWduLWtleXM+
PGtleSBhcHA9IkVOIiBkYi1pZD0icHBhd3dld2F6eHIyeHllZHhhODUydnB1dnhzYXNmc3d4MnY1
IiB0aW1lc3RhbXA9IjE1Njk1MDU2OTEiPjM2OTE8L2tleT48L2ZvcmVpZ24ta2V5cz48cmVmLXR5
cGUgbmFtZT0iSm91cm5hbCBBcnRpY2xlIj4xNzwvcmVmLXR5cGU+PGNvbnRyaWJ1dG9ycz48YXV0
aG9ycz48YXV0aG9yPkxhcm9jaGUsIE0uPC9hdXRob3I+PGF1dGhvcj5UYWxpYmFydCwgTS48L2F1
dGhvcj48YXV0aG9yPkNvcm1pZXIsIEMuPC9hdXRob3I+PGF1dGhvcj5Sb3V4LCBDLjwvYXV0aG9y
PjxhdXRob3I+R3VnZ2VuYnVobCwgUC48L2F1dGhvcj48YXV0aG9yPkRlZ2JvZSwgWS48L2F1dGhv
cj48L2F1dGhvcnM+PC9jb250cmlidXRvcnM+PGF1dGgtYWRkcmVzcz5EZXBhcnRtZW50IG9mIFJo
ZXVtYXRvbG9neSwgVG91bG91c2UgVW5pdmVyc2l0eSBIb3NwaXRhbCwgVG91bG91c2UsIEZyYW5j
ZS4gbGFyb2NoZS5tQGNodS10b3Vsb3VzZS5mci4mI3hEO0NlbnRyZSBkZSBSaHVtYXRvbG9naWUs
IEhvcGl0YWwgUGllcnJlIFBhdWwgUmlxdWV0LCBDSFUgUHVycGFuLCAxIHBsYWNlIGR1IERyIEJh
eWxhYywgMzEwNTksIFRvdWxvdXNlIENlZGV4LCBGcmFuY2UuIGxhcm9jaGUubUBjaHUtdG91bG91
c2UuZnIuJiN4RDtEZXBhcnRtZW50IG9mIFJoZXVtYXRvbG9neSwgVG91bG91c2UgVW5pdmVyc2l0
eSBIb3NwaXRhbCwgVG91bG91c2UsIEZyYW5jZS4mI3hEO0RlcGFydG1lbnQgb2YgUmhldW1hdG9s
b2d5LCBDb2NoaW4gVW5pdmVyc2l0eSBIb3NwaXRhbCwgUGFyaXMsIEZyYW5jZS4mI3hEO0RlcGFy
dG1lbnQgb2YgUmhldW1hdG9sb2d5LCBSZW5uZXMgVW5pdmVyc2l0eSBIb3NwaXRhbCwgQW1pZW5z
LCBGcmFuY2UuPC9hdXRoLWFkZHJlc3M+PHRpdGxlcz48dGl0bGU+UHJlZ25hbmN5LXJlbGF0ZWQg
ZnJhY3R1cmVzOiBhIHJldHJvc3BlY3RpdmUgc3R1ZHkgb2YgYSBGcmVuY2ggY29ob3J0IG9mIDUy
IHBhdGllbnRzIGFuZCByZXZpZXcgb2YgdGhlIGxpdGVyYXR1cmU8L3RpdGxlPjxzZWNvbmRhcnkt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L2Z1bGwtdGl0bGU+PC9wZXJpb2RpY2FsPjxwYWdlcz4zMTM1LTMxNDI8L3BhZ2VzPjx2b2x1bWU+
Mjg8L3ZvbHVtZT48bnVtYmVyPjExPC9udW1iZXI+PGVkaXRpb24+MjAxNy8wOS8wODwvZWRpdGlv
bj48a2V5d29yZHM+PGtleXdvcmQ+T3N0ZW9wb3Jvc2lzPC9rZXl3b3JkPjxrZXl3b3JkPlByZWdu
YW5jeTwva2V5d29yZD48a2V5d29yZD5SaXNrIGZhY3RvcnM8L2tleXdvcmQ+PGtleXdvcmQ+VmVy
dGVicmFsIGZyYWN0dXJlczwva2V5d29yZD48L2tleXdvcmRzPjxkYXRlcz48eWVhcj4yMDE3PC95
ZWFyPjxwdWItZGF0ZXM+PGRhdGU+Tm92PC9kYXRlPjwvcHViLWRhdGVzPjwvZGF0ZXM+PGlzYm4+
MDkzNy05NDF4PC9pc2JuPjxhY2Nlc3Npb24tbnVtPjI4ODc5NDc0PC9hY2Nlc3Npb24tbnVtPjx1
cmxzPjxyZWxhdGVkLXVybHM+PHVybD5odHRwczovL2xpbmsuc3ByaW5nZXIuY29tL2FydGljbGUv
MTAuMTAwNyUyRnMwMDE5OC0wMTctNDE2NS0yPC91cmw+PC9yZWxhdGVkLXVybHM+PC91cmxzPjxl
bGVjdHJvbmljLXJlc291cmNlLW51bT4xMC4xMDA3L3MwMDE5OC0wMTctNDE2NS0yPC9lbGVjdHJv
bmljLXJlc291cmNlLW51bT48cmVtb3RlLWRhdGFiYXNlLXByb3ZpZGVyPk5MTTwvcmVtb3RlLWRh
dGFiYXNlLXByb3ZpZGVyPjxsYW5ndWFnZT5lbmc8L2xhbmd1YWdlPjwvcmVjb3JkPjwvQ2l0ZT48
Q2l0ZT48QXV0aG9yPk9yaGFkamU8L0F1dGhvcj48WWVhcj4yMDIzPC9ZZWFyPjxSZWNOdW0+NDc0
MjwvUmVjTnVtPjxyZWNvcmQ+PHJlYy1udW1iZXI+NDc0MjwvcmVjLW51bWJlcj48Zm9yZWlnbi1r
ZXlzPjxrZXkgYXBwPSJFTiIgZGItaWQ9InBwYXd3ZXdhenhyMnh5ZWR4YTg1MnZwdXZ4c2FzZnN3
eDJ2NSIgdGltZXN0YW1wPSIxNzAwOTQwMzE1Ij40NzQyPC9rZXk+PC9mb3JlaWduLWtleXM+PHJl
Zi10eXBlIG5hbWU9IkpvdXJuYWwgQXJ0aWNsZSI+MTc8L3JlZi10eXBlPjxjb250cmlidXRvcnM+
PGF1dGhvcnM+PGF1dGhvcj5PcmhhZGplLCBFLjwvYXV0aG9yPjxhdXRob3I+QmVyZywgSy48L2F1
dGhvcj48YXV0aG9yPkhhdXNlciwgQi48L2F1dGhvcj48YXV0aG9yPlJhbHN0b24sIFMuIEguPC9h
dXRob3I+PC9hdXRob3JzPjwvY29udHJpYnV0b3JzPjxhdXRoLWFkZHJlc3M+Q2VudHJlIGZvciBH
ZW5vbWljIGFuZCBFeHBlcmltZW50YWwgTWVkaWNpbmUsIEluc3RpdHV0ZSBvZiBHZW5ldGljcyBh
bmQgQ2FuY2VyLCBVbml2ZXJzaXR5IG9mIEVkaW5idXJnaCwgV2VzdGVybiBHZW5lcmFsIEhvc3Bp
dGFsLCBFZGluYnVyZ2gsIFVLLiYjeEQ7Q2VudHJlIGZvciBHZW5vbWljIGFuZCBFeHBlcmltZW50
YWwgTWVkaWNpbmUsIEluc3RpdHV0ZSBvZiBHZW5ldGljcyBhbmQgQ2FuY2VyLCBVbml2ZXJzaXR5
IG9mIEVkaW5idXJnaCwgV2VzdGVybiBHZW5lcmFsIEhvc3BpdGFsLCBFZGluYnVyZ2gsIFVLLiBz
dHVhcnQucmFsc3RvbkBlZC5hYy51ay48L2F1dGgtYWRkcmVzcz48dGl0bGVzPjx0aXRsZT5DbGlu
aWNhbCBGZWF0dXJlcywgSW5jaWRlbmNlIGFuZCBUcmVhdG1lbnQgT3V0Y29tZSBpbiBQcmVnbmFu
Y3ktQXNzb2NpYXRlZCBPc3Rlb3Bvcm9zaXM6IEEgU2luZ2xlLUNlbnRyZSBFeHBlcmllbmNlIG92
ZXIgVHdvIERlY2FkZXM8L3RpdGxlPjxzZWNvbmRhcnktdGl0bGU+Q2FsY2lmIFRpc3N1ZSBJbnQ8
L3NlY29uZGFyeS10aXRsZT48L3RpdGxlcz48cGVyaW9kaWNhbD48ZnVsbC10aXRsZT5DYWxjaWYg
VGlzc3VlIEludDwvZnVsbC10aXRsZT48L3BlcmlvZGljYWw+PHBhZ2VzPjU5MS01OTY8L3BhZ2Vz
Pjx2b2x1bWU+MTEzPC92b2x1bWU+PG51bWJlcj42PC9udW1iZXI+PGVkaXRpb24+MjAyMzEwMTE8
L2VkaXRpb24+PGtleXdvcmRzPjxrZXl3b3JkPkZyYWN0dXJlPC9rZXl3b3JkPjxrZXl3b3JkPkxh
Y3RhdGlvbjwva2V5d29yZD48a2V5d29yZD5Pc3Rlb3Bvcm9zaXM8L2tleXdvcmQ+PGtleXdvcmQ+
UHJlZ25hbmN5PC9rZXl3b3JkPjwva2V5d29yZHM+PGRhdGVzPjx5ZWFyPjIwMjM8L3llYXI+PHB1
Yi1kYXRlcz48ZGF0ZT5EZWM8L2RhdGU+PC9wdWItZGF0ZXM+PC9kYXRlcz48aXNibj4wMTcxLTk2
N3g8L2lzYm4+PGFjY2Vzc2lvbi1udW0+Mzc4MTk0Mzc8L2FjY2Vzc2lvbi1udW0+PHVybHM+PHJl
bGF0ZWQtdXJscz48dXJsPmh0dHBzOi8vbGluay5zcHJpbmdlci5jb20vY29udGVudC9wZGYvMTAu
MTAwNy9zMDAyMjMtMDIzLTAxMTM5LTMucGRmPC91cmw+PC9yZWxhdGVkLXVybHM+PC91cmxzPjxl
bGVjdHJvbmljLXJlc291cmNlLW51bT4xMC4xMDA3L3MwMDIyMy0wMjMtMDExMzktMzwvZWxlY3Ry
b25pYy1yZXNvdXJjZS1udW0+PHJlbW90ZS1kYXRhYmFzZS1wcm92aWRlcj5OTE08L3JlbW90ZS1k
YXRhYmFzZS1wcm92aWRlcj48bGFuZ3VhZ2U+ZW5nPC9sYW5ndWFnZT48L3JlY29yZD48L0NpdGU+
PENpdGU+PEF1dGhvcj5MYW1wcm9wb3Vsb3UtQWRhbWlkb3U8L0F1dGhvcj48WWVhcj4yMDIxPC9Z
ZWFyPjxSZWNOdW0+NTAwOTwvUmVjTnVtPjxyZWNvcmQ+PHJlYy1udW1iZXI+NTAwOTwvcmVjLW51
bWJlcj48Zm9yZWlnbi1rZXlzPjxrZXkgYXBwPSJFTiIgZGItaWQ9InBwYXd3ZXdhenhyMnh5ZWR4
YTg1MnZwdXZ4c2FzZnN3eDJ2NSIgdGltZXN0YW1wPSIxNzE3ODYzNzUxIj41MDA5PC9rZXk+PC9m
b3JlaWduLWtleXM+PHJlZi10eXBlIG5hbWU9IkpvdXJuYWwgQXJ0aWNsZSI+MTc8L3JlZi10eXBl
Pjxjb250cmlidXRvcnM+PGF1dGhvcnM+PGF1dGhvcj5MYW1wcm9wb3Vsb3UtQWRhbWlkb3UsIEsu
PC9hdXRob3I+PGF1dGhvcj5Ucm92YXMsIEcuPC9hdXRob3I+PGF1dGhvcj5UcmlhbnRhZnlsbG9w
b3Vsb3MsIEkuIEsuPC9hdXRob3I+PGF1dGhvcj5ZYXZyb3BvdWxvdSwgTS4gUC48L2F1dGhvcj48
YXV0aG9yPkFuYXN0YXNpbGFraXMsIEEuIEQuPC9hdXRob3I+PGF1dGhvcj5BbmFnbm9zdGlzLCBQ
LjwvYXV0aG9yPjxhdXRob3I+VG91bGlzLCBLLiBBLjwvYXV0aG9yPjxhdXRob3I+TWFrcmlzLCBL
LjwvYXV0aG9yPjxhdXRob3I+R2F6aSwgUy48L2F1dGhvcj48YXV0aG9yPkJhbGFuaWthLCBBLjwv
YXV0aG9yPjxhdXRob3I+VG91cm5pcywgUy48L2F1dGhvcj48L2F1dGhvcnM+PC9jb250cmlidXRv
cnM+PGF1dGgtYWRkcmVzcz5MYWJvcmF0b3J5IGZvciB0aGUgUmVzZWFyY2ggb2YgTXVzY3Vsb3Nr
ZWxldGFsIFN5c3RlbSAmcXVvdDtUaC4gR2Fyb2ZhbGlkaXMmcXVvdDssIFNjaG9vbCBvZiBNZWRp
Y2luZSwgTmF0aW9uYWwgYW5kIEthcG9kaXN0cmlhbiBVbml2ZXJzaXR5IG9mIEF0aGVucywgS0FU
IEdlbmVyYWwgSG9zcGl0YWwsIEF0aGluYXMgMTB0aCBTdHIuIDE0NTYxLCBBdGhlbnMsIEdyZWVj
ZS4mI3hEOzV0aCBPcnRob3BhZWRpYyBEZXBhcnRtZW50LCBIWUdFSUEgSG9zcGl0YWwsIEF0aGVu
cywgR3JlZWNlLiYjeEQ7RW5kb2NyaW5vbG9neSBVbml0LCAxc3QgRGVwYXJ0bWVudCBvZiBQcm9w
YWVkZXV0aWMgYW5kIEludGVybmFsIE1lZGljaW5lLCBTY2hvb2wgb2YgTWVkaWNpbmUsIE5hdGlv
bmFsIGFuZCBLYXBvZGlzdHJpYW4gVW5pdmVyc2l0eSBvZiBBdGhlbnMsIEF0aGVucywgR3JlZWNl
LiYjeEQ7RGVwYXJ0bWVudCBvZiBFbmRvY3Jpbm9sb2d5LCA0MjQgR2VuZXJhbCBNaWxpdGFyeSBI
b3NwaXRhbCwgVGhlc3NhbG9uaWtpLCBHcmVlY2UuJiN4RDtVbml0IG9mIFJlcHJvZHVjdGl2ZSBF
bmRvY3Jpbm9sb2d5LCAxc3QgRGVwYXJ0bWVudCBvZiBPYnN0ZXRyaWNzIGFuZCBHeW5lY29sb2d5
LCBNZWRpY2FsIFNjaG9vbCwgQXJpc3RvdGxlIFVuaXZlcnNpdHkgb2YgVGhlc3NhbG9uaWtpLCBU
aGVzc2Fsb25pa2ksIEdyZWVjZS4mI3hEO0Jpb2NoZW1pc3RyeSBEZXBhcnRtZW50LCBLQVQgR2Vu
ZXJhbCBIb3NwaXRhbCwgQXRoZW5zLCBHcmVlY2UuJiN4RDtSaGV1bWF0b2xvZ3kgRGVwYXJ0bWVu
dCwgS0FUIEdlbmVyYWwgSG9zcGl0YWwsIEF0aGVucywgR3JlZWNlLiYjeEQ7RGVwYXJ0bWVudCBv
ZiBDb21wdXRlZCBUb21vZ3JhcGh5LCBBc2tsZXBlaW9uIFZvdWxhcyBIb3NwaXRhbCwgQXRoZW5z
LCBHcmVlY2UuJiN4RDtMYWJvcmF0b3J5IGZvciB0aGUgUmVzZWFyY2ggb2YgTXVzY3Vsb3NrZWxl
dGFsIFN5c3RlbSAmcXVvdDtUaC4gR2Fyb2ZhbGlkaXMmcXVvdDssIFNjaG9vbCBvZiBNZWRpY2lu
ZSwgTmF0aW9uYWwgYW5kIEthcG9kaXN0cmlhbiBVbml2ZXJzaXR5IG9mIEF0aGVucywgS0FUIEdl
bmVyYWwgSG9zcGl0YWwsIEF0aGluYXMgMTB0aCBTdHIuIDE0NTYxLCBBdGhlbnMsIEdyZWVjZS4g
c3RvdXJuaXNAbWVkLnVvYS5nci48L2F1dGgtYWRkcmVzcz48dGl0bGVzPjx0aXRsZT5UZXJpcGFy
YXRpZGUgVHJlYXRtZW50IGluIFBhdGllbnRzIHdpdGggUHJlZ25hbmN5LSBhbmQgTGFjdGF0aW9u
LUFzc29jaWF0ZWQgT3N0ZW9wb3Jvc2lzPC90aXRsZT48c2Vjb25kYXJ5LXRpdGxlPkNhbGNpZiBU
aXNzdWUgSW50PC9zZWNvbmRhcnktdGl0bGU+PC90aXRsZXM+PHBlcmlvZGljYWw+PGZ1bGwtdGl0
bGU+Q2FsY2lmIFRpc3N1ZSBJbnQ8L2Z1bGwtdGl0bGU+PC9wZXJpb2RpY2FsPjxwYWdlcz41NTQt
NTYyPC9wYWdlcz48dm9sdW1lPjEwOTwvdm9sdW1lPjxudW1iZXI+NTwvbnVtYmVyPjxlZGl0aW9u
PjIwMjEwNjE2PC9lZGl0aW9uPjxrZXl3b3Jkcz48a2V5d29yZD5Cb25lIERlbnNpdHk8L2tleXdv
cmQ+PGtleXdvcmQ+KkJvbmUgRGVuc2l0eSBDb25zZXJ2YXRpb24gQWdlbnRzL3RoZXJhcGV1dGlj
IHVzZTwva2V5d29yZD48a2V5d29yZD5GZW1hbGU8L2tleXdvcmQ+PGtleXdvcmQ+SHVtYW5zPC9r
ZXl3b3JkPjxrZXl3b3JkPkxhY3RhdGlvbjwva2V5d29yZD48a2V5d29yZD4qT3N0ZW9wb3Jvc2lz
L2RydWcgdGhlcmFweTwva2V5d29yZD48a2V5d29yZD5QcmVnbmFuY3k8L2tleXdvcmQ+PGtleXdv
cmQ+UmV0cm9zcGVjdGl2ZSBTdHVkaWVzPC9rZXl3b3JkPjxrZXl3b3JkPlRlcmlwYXJhdGlkZTwv
a2V5d29yZD48a2V5d29yZD5QcmVnbmFuY3kgYW5kIGxhY3RhdGlvbi1hc3NvY2lhdGVkIG9zdGVv
cG9yb3Npczwva2V5d29yZD48a2V5d29yZD5QcmVtZW5vcGF1c2FsIHdvbWVuPC9rZXl3b3JkPjxr
ZXl3b3JkPlZlcnRlYnJhbCBmcmFjdHVyZXM8L2tleXdvcmQ+PC9rZXl3b3Jkcz48ZGF0ZXM+PHll
YXI+MjAyMTwveWVhcj48cHViLWRhdGVzPjxkYXRlPk5vdjwvZGF0ZT48L3B1Yi1kYXRlcz48L2Rh
dGVzPjxpc2JuPjAxNzEtOTY3eDwvaXNibj48YWNjZXNzaW9uLW51bT4zNDEzMjg1MzwvYWNjZXNz
aW9uLW51bT48dXJscz48cmVsYXRlZC11cmxzPjx1cmw+aHR0cHM6Ly9saW5rLnNwcmluZ2VyLmNv
bS9hcnRpY2xlLzEwLjEwMDcvczAwMjIzLTAyMS0wMDg3MS15PC91cmw+PC9yZWxhdGVkLXVybHM+
PC91cmxzPjxlbGVjdHJvbmljLXJlc291cmNlLW51bT4xMC4xMDA3L3MwMDIyMy0wMjEtMDA4NzEt
eTwvZWxlY3Ryb25pYy1yZXNvdXJjZS1udW0+PHJlbW90ZS1kYXRhYmFzZS1wcm92aWRlcj5OTE08
L3JlbW90ZS1kYXRhYmFzZS1wcm92aWRlcj48bGFuZ3VhZ2U+ZW5nPC9sYW5ndWFnZT48L3JlY29y
ZD48L0NpdGU+PENpdGU+PEF1dGhvcj5LeXZlcm5pdGFraXM8L0F1dGhvcj48WWVhcj4yMDE4PC9Z
ZWFyPjxSZWNOdW0+MzY1NzwvUmVjTnVtPjxyZWNvcmQ+PHJlYy1udW1iZXI+MzY1NzwvcmVjLW51
bWJlcj48Zm9yZWlnbi1rZXlzPjxrZXkgYXBwPSJFTiIgZGItaWQ9InBwYXd3ZXdhenhyMnh5ZWR4
YTg1MnZwdXZ4c2FzZnN3eDJ2NSIgdGltZXN0YW1wPSIxNTY5NTA1NjkxIj4zNjU3PC9rZXk+PC9m
b3JlaWduLWtleXM+PHJlZi10eXBlIG5hbWU9IkpvdXJuYWwgQXJ0aWNsZSI+MTc8L3JlZi10eXBl
Pjxjb250cmlidXRvcnM+PGF1dGhvcnM+PGF1dGhvcj5LeXZlcm5pdGFraXMsIEkuPC9hdXRob3I+
PGF1dGhvcj5SZXV0ZXIsIFQuIEMuPC9hdXRob3I+PGF1dGhvcj5IZWxsbWV5ZXIsIEwuPC9hdXRo
b3I+PGF1dGhvcj5IYXJzLCBPLjwvYXV0aG9yPjxhdXRob3I+SGFkamksIFAuPC9hdXRob3I+PC9h
dXRob3JzPjwvY29udHJpYnV0b3JzPjxhdXRoLWFkZHJlc3M+RGVwYXJ0bWVudCBvZiBPYnN0ZXRy
aWNzIGFuZCBHeW5lY29sb2d5LCBCdWVyZ2VyaG9zcGl0YWwgYW5kIENsZW1lbnRpbmUgS2luZGVy
aG9zcGl0YWwgRnJhbmtmdXJ0LCBHb2V0aGUtVW5pdmVyc2l0eSBvZiBGcmFua2Z1cnQsIE5pYmVs
dW5nZW5hbGxlZSAzNy00MSwgNjAzMTgsIEZyYW5rZnVydCBhLk0uLCBHZXJtYW55LiBqYW5uaXNr
eXZlcm5pdGFraXNAZ21haWwuY29tLiYjeEQ7RmFjdWx0eSBvZiBNZWRpY2luZSwgUGhpbGlwcHMt
VW5pdmVyc2l0eSBvZiBNYXJidXJnLCBNYXJidXJnLCBHZXJtYW55LiBqYW5uaXNreXZlcm5pdGFr
aXNAZ21haWwuY29tLiYjeEQ7RmFjdWx0eSBvZiBNZWRpY2luZSwgUGhpbGlwcHMtVW5pdmVyc2l0
eSBvZiBNYXJidXJnLCBNYXJidXJnLCBHZXJtYW55LiYjeEQ7RGVwYXJ0bWVudCBvZiBPYnN0ZXRy
aWNzIGFuZCBHeW5lY29sb2d5LCBWaXZhbnRlcyBLbGluaWt1bSBCZXJsaW4sIEJlcmxpbiwgR2Vy
bWFueS4mI3hEO1N0YXN0aXN0aWNhbCBJbnN0aXR1dGUsIEJlcmxpbiwgR2VybWFueS4mI3hEO0dl
cm1hbiBSZWZlcmVuY2UgQ2VudHJlIGZvciBQcmVnbmFuY3ktQXNzb2NpYXRlZCBPc3Rlb3Bvcm9z
aXMsIERlcGFydG1lbnQgb2YgT3N0ZW9wb3Jvc2lzLCBFbmRvY3Jpbm9sb2d5IGFuZCBSZXByb2R1
Y3RpdmUgTWVkaWNpbmUsIEZyYW5rZnVydCwgR2VybWFueS48L2F1dGgtYWRkcmVzcz48dGl0bGVz
Pjx0aXRsZT5TdWJzZXF1ZW50IGZyYWN0dXJlIHJpc2sgb2Ygd29tZW4gd2l0aCBwcmVnbmFuY3kg
YW5kIGxhY3RhdGlvbi1hc3NvY2lhdGVkIG9zdGVvcG9yb3NpcyBhZnRlciBhIG1lZGlhbiBvZiA2
IHllYXJzIG9mIGZvbGxvdy11cDwvdGl0bGU+PHNlY29uZGFyeS10aXRsZT5Pc3Rlb3Bvcm9zIElu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ZGljYWw+PHBhZ2VzPjEzNS0xNDI8L3BhZ2VzPjx2b2x1bWU+Mjk8L3ZvbHVtZT48bnVtYmVyPjE8
L251bWJlcj48ZWRpdGlvbj4yMDE3LzEwLzAyPC9lZGl0aW9uPjxrZXl3b3Jkcz48a2V5d29yZD5G
cmFjdHVyZSByaXNrPC9rZXl3b3JkPjxrZXl3b3JkPlByZWduYW5jeSBhbmQgbGFjdGF0aW9uLWFz
c29jaWF0ZWQgb3N0ZW9wb3Jvc2lzPC9rZXl3b3JkPjwva2V5d29yZHM+PGRhdGVzPjx5ZWFyPjIw
MTg8L3llYXI+PHB1Yi1kYXRlcz48ZGF0ZT5KYW48L2RhdGU+PC9wdWItZGF0ZXM+PC9kYXRlcz48
aXNibj4wOTM3LTk0MXg8L2lzYm4+PGFjY2Vzc2lvbi1udW0+Mjg5NjUyMTI8L2FjY2Vzc2lvbi1u
dW0+PHVybHM+PHJlbGF0ZWQtdXJscz48dXJsPmh0dHBzOi8vbGluay5zcHJpbmdlci5jb20vYXJ0
aWNsZS8xMC4xMDA3JTJGczAwMTk4LTAxNy00MjM5LTE8L3VybD48L3JlbGF0ZWQtdXJscz48L3Vy
bHM+PGVsZWN0cm9uaWMtcmVzb3VyY2UtbnVtPjEwLjEwMDcvczAwMTk4LTAxNy00MjM5LTE8L2Vs
ZWN0cm9uaWMtcmVzb3VyY2UtbnVtPjxyZW1vdGUtZGF0YWJhc2UtcHJvdmlkZXI+TkxNPC9yZW1v
dGUtZGF0YWJhc2UtcHJvdmlkZXI+PGxhbmd1YWdlPmVuZzwvbGFuZ3VhZ2U+PC9yZWNvcmQ+PC9D
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PEVuZE5vdGU+PENpdGU+PEF1dGhvcj5MYXJvY2hlPC9BdXRob3I+PFllYXI+MjAxNzwvWWVhcj48
UmVjTnVtPjM2OTE8L1JlY051bT48RGlzcGxheVRleHQ+KDgzLDEwOSwxMTksMTIwKTwvRGlzcGxh
eVRleHQ+PHJlY29yZD48cmVjLW51bWJlcj4zNjkxPC9yZWMtbnVtYmVyPjxmb3JlaWduLWtleXM+
PGtleSBhcHA9IkVOIiBkYi1pZD0icHBhd3dld2F6eHIyeHllZHhhODUydnB1dnhzYXNmc3d4MnY1
IiB0aW1lc3RhbXA9IjE1Njk1MDU2OTEiPjM2OTE8L2tleT48L2ZvcmVpZ24ta2V5cz48cmVmLXR5
cGUgbmFtZT0iSm91cm5hbCBBcnRpY2xlIj4xNzwvcmVmLXR5cGU+PGNvbnRyaWJ1dG9ycz48YXV0
aG9ycz48YXV0aG9yPkxhcm9jaGUsIE0uPC9hdXRob3I+PGF1dGhvcj5UYWxpYmFydCwgTS48L2F1
dGhvcj48YXV0aG9yPkNvcm1pZXIsIEMuPC9hdXRob3I+PGF1dGhvcj5Sb3V4LCBDLjwvYXV0aG9y
PjxhdXRob3I+R3VnZ2VuYnVobCwgUC48L2F1dGhvcj48YXV0aG9yPkRlZ2JvZSwgWS48L2F1dGhv
cj48L2F1dGhvcnM+PC9jb250cmlidXRvcnM+PGF1dGgtYWRkcmVzcz5EZXBhcnRtZW50IG9mIFJo
ZXVtYXRvbG9neSwgVG91bG91c2UgVW5pdmVyc2l0eSBIb3NwaXRhbCwgVG91bG91c2UsIEZyYW5j
ZS4gbGFyb2NoZS5tQGNodS10b3Vsb3VzZS5mci4mI3hEO0NlbnRyZSBkZSBSaHVtYXRvbG9naWUs
IEhvcGl0YWwgUGllcnJlIFBhdWwgUmlxdWV0LCBDSFUgUHVycGFuLCAxIHBsYWNlIGR1IERyIEJh
eWxhYywgMzEwNTksIFRvdWxvdXNlIENlZGV4LCBGcmFuY2UuIGxhcm9jaGUubUBjaHUtdG91bG91
c2UuZnIuJiN4RDtEZXBhcnRtZW50IG9mIFJoZXVtYXRvbG9neSwgVG91bG91c2UgVW5pdmVyc2l0
eSBIb3NwaXRhbCwgVG91bG91c2UsIEZyYW5jZS4mI3hEO0RlcGFydG1lbnQgb2YgUmhldW1hdG9s
b2d5LCBDb2NoaW4gVW5pdmVyc2l0eSBIb3NwaXRhbCwgUGFyaXMsIEZyYW5jZS4mI3hEO0RlcGFy
dG1lbnQgb2YgUmhldW1hdG9sb2d5LCBSZW5uZXMgVW5pdmVyc2l0eSBIb3NwaXRhbCwgQW1pZW5z
LCBGcmFuY2UuPC9hdXRoLWFkZHJlc3M+PHRpdGxlcz48dGl0bGU+UHJlZ25hbmN5LXJlbGF0ZWQg
ZnJhY3R1cmVzOiBhIHJldHJvc3BlY3RpdmUgc3R1ZHkgb2YgYSBGcmVuY2ggY29ob3J0IG9mIDUy
IHBhdGllbnRzIGFuZCByZXZpZXcgb2YgdGhlIGxpdGVyYXR1cmU8L3RpdGxlPjxzZWNvbmRhcnkt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L2Z1bGwtdGl0bGU+PC9wZXJpb2RpY2FsPjxwYWdlcz4zMTM1LTMxNDI8L3BhZ2VzPjx2b2x1bWU+
Mjg8L3ZvbHVtZT48bnVtYmVyPjExPC9udW1iZXI+PGVkaXRpb24+MjAxNy8wOS8wODwvZWRpdGlv
bj48a2V5d29yZHM+PGtleXdvcmQ+T3N0ZW9wb3Jvc2lzPC9rZXl3b3JkPjxrZXl3b3JkPlByZWdu
YW5jeTwva2V5d29yZD48a2V5d29yZD5SaXNrIGZhY3RvcnM8L2tleXdvcmQ+PGtleXdvcmQ+VmVy
dGVicmFsIGZyYWN0dXJlczwva2V5d29yZD48L2tleXdvcmRzPjxkYXRlcz48eWVhcj4yMDE3PC95
ZWFyPjxwdWItZGF0ZXM+PGRhdGU+Tm92PC9kYXRlPjwvcHViLWRhdGVzPjwvZGF0ZXM+PGlzYm4+
MDkzNy05NDF4PC9pc2JuPjxhY2Nlc3Npb24tbnVtPjI4ODc5NDc0PC9hY2Nlc3Npb24tbnVtPjx1
cmxzPjxyZWxhdGVkLXVybHM+PHVybD5odHRwczovL2xpbmsuc3ByaW5nZXIuY29tL2FydGljbGUv
MTAuMTAwNyUyRnMwMDE5OC0wMTctNDE2NS0yPC91cmw+PC9yZWxhdGVkLXVybHM+PC91cmxzPjxl
bGVjdHJvbmljLXJlc291cmNlLW51bT4xMC4xMDA3L3MwMDE5OC0wMTctNDE2NS0yPC9lbGVjdHJv
bmljLXJlc291cmNlLW51bT48cmVtb3RlLWRhdGFiYXNlLXByb3ZpZGVyPk5MTTwvcmVtb3RlLWRh
dGFiYXNlLXByb3ZpZGVyPjxsYW5ndWFnZT5lbmc8L2xhbmd1YWdlPjwvcmVjb3JkPjwvQ2l0ZT48
Q2l0ZT48QXV0aG9yPk9yaGFkamU8L0F1dGhvcj48WWVhcj4yMDIzPC9ZZWFyPjxSZWNOdW0+NDc0
MjwvUmVjTnVtPjxyZWNvcmQ+PHJlYy1udW1iZXI+NDc0MjwvcmVjLW51bWJlcj48Zm9yZWlnbi1r
ZXlzPjxrZXkgYXBwPSJFTiIgZGItaWQ9InBwYXd3ZXdhenhyMnh5ZWR4YTg1MnZwdXZ4c2FzZnN3
eDJ2NSIgdGltZXN0YW1wPSIxNzAwOTQwMzE1Ij40NzQyPC9rZXk+PC9mb3JlaWduLWtleXM+PHJl
Zi10eXBlIG5hbWU9IkpvdXJuYWwgQXJ0aWNsZSI+MTc8L3JlZi10eXBlPjxjb250cmlidXRvcnM+
PGF1dGhvcnM+PGF1dGhvcj5PcmhhZGplLCBFLjwvYXV0aG9yPjxhdXRob3I+QmVyZywgSy48L2F1
dGhvcj48YXV0aG9yPkhhdXNlciwgQi48L2F1dGhvcj48YXV0aG9yPlJhbHN0b24sIFMuIEguPC9h
dXRob3I+PC9hdXRob3JzPjwvY29udHJpYnV0b3JzPjxhdXRoLWFkZHJlc3M+Q2VudHJlIGZvciBH
ZW5vbWljIGFuZCBFeHBlcmltZW50YWwgTWVkaWNpbmUsIEluc3RpdHV0ZSBvZiBHZW5ldGljcyBh
bmQgQ2FuY2VyLCBVbml2ZXJzaXR5IG9mIEVkaW5idXJnaCwgV2VzdGVybiBHZW5lcmFsIEhvc3Bp
dGFsLCBFZGluYnVyZ2gsIFVLLiYjeEQ7Q2VudHJlIGZvciBHZW5vbWljIGFuZCBFeHBlcmltZW50
YWwgTWVkaWNpbmUsIEluc3RpdHV0ZSBvZiBHZW5ldGljcyBhbmQgQ2FuY2VyLCBVbml2ZXJzaXR5
IG9mIEVkaW5idXJnaCwgV2VzdGVybiBHZW5lcmFsIEhvc3BpdGFsLCBFZGluYnVyZ2gsIFVLLiBz
dHVhcnQucmFsc3RvbkBlZC5hYy51ay48L2F1dGgtYWRkcmVzcz48dGl0bGVzPjx0aXRsZT5DbGlu
aWNhbCBGZWF0dXJlcywgSW5jaWRlbmNlIGFuZCBUcmVhdG1lbnQgT3V0Y29tZSBpbiBQcmVnbmFu
Y3ktQXNzb2NpYXRlZCBPc3Rlb3Bvcm9zaXM6IEEgU2luZ2xlLUNlbnRyZSBFeHBlcmllbmNlIG92
ZXIgVHdvIERlY2FkZXM8L3RpdGxlPjxzZWNvbmRhcnktdGl0bGU+Q2FsY2lmIFRpc3N1ZSBJbnQ8
L3NlY29uZGFyeS10aXRsZT48L3RpdGxlcz48cGVyaW9kaWNhbD48ZnVsbC10aXRsZT5DYWxjaWYg
VGlzc3VlIEludDwvZnVsbC10aXRsZT48L3BlcmlvZGljYWw+PHBhZ2VzPjU5MS01OTY8L3BhZ2Vz
Pjx2b2x1bWU+MTEzPC92b2x1bWU+PG51bWJlcj42PC9udW1iZXI+PGVkaXRpb24+MjAyMzEwMTE8
L2VkaXRpb24+PGtleXdvcmRzPjxrZXl3b3JkPkZyYWN0dXJlPC9rZXl3b3JkPjxrZXl3b3JkPkxh
Y3RhdGlvbjwva2V5d29yZD48a2V5d29yZD5Pc3Rlb3Bvcm9zaXM8L2tleXdvcmQ+PGtleXdvcmQ+
UHJlZ25hbmN5PC9rZXl3b3JkPjwva2V5d29yZHM+PGRhdGVzPjx5ZWFyPjIwMjM8L3llYXI+PHB1
Yi1kYXRlcz48ZGF0ZT5EZWM8L2RhdGU+PC9wdWItZGF0ZXM+PC9kYXRlcz48aXNibj4wMTcxLTk2
N3g8L2lzYm4+PGFjY2Vzc2lvbi1udW0+Mzc4MTk0Mzc8L2FjY2Vzc2lvbi1udW0+PHVybHM+PHJl
bGF0ZWQtdXJscz48dXJsPmh0dHBzOi8vbGluay5zcHJpbmdlci5jb20vY29udGVudC9wZGYvMTAu
MTAwNy9zMDAyMjMtMDIzLTAxMTM5LTMucGRmPC91cmw+PC9yZWxhdGVkLXVybHM+PC91cmxzPjxl
bGVjdHJvbmljLXJlc291cmNlLW51bT4xMC4xMDA3L3MwMDIyMy0wMjMtMDExMzktMzwvZWxlY3Ry
b25pYy1yZXNvdXJjZS1udW0+PHJlbW90ZS1kYXRhYmFzZS1wcm92aWRlcj5OTE08L3JlbW90ZS1k
YXRhYmFzZS1wcm92aWRlcj48bGFuZ3VhZ2U+ZW5nPC9sYW5ndWFnZT48L3JlY29yZD48L0NpdGU+
PENpdGU+PEF1dGhvcj5MYW1wcm9wb3Vsb3UtQWRhbWlkb3U8L0F1dGhvcj48WWVhcj4yMDIxPC9Z
ZWFyPjxSZWNOdW0+NTAwOTwvUmVjTnVtPjxyZWNvcmQ+PHJlYy1udW1iZXI+NTAwOTwvcmVjLW51
bWJlcj48Zm9yZWlnbi1rZXlzPjxrZXkgYXBwPSJFTiIgZGItaWQ9InBwYXd3ZXdhenhyMnh5ZWR4
YTg1MnZwdXZ4c2FzZnN3eDJ2NSIgdGltZXN0YW1wPSIxNzE3ODYzNzUxIj41MDA5PC9rZXk+PC9m
b3JlaWduLWtleXM+PHJlZi10eXBlIG5hbWU9IkpvdXJuYWwgQXJ0aWNsZSI+MTc8L3JlZi10eXBl
Pjxjb250cmlidXRvcnM+PGF1dGhvcnM+PGF1dGhvcj5MYW1wcm9wb3Vsb3UtQWRhbWlkb3UsIEsu
PC9hdXRob3I+PGF1dGhvcj5Ucm92YXMsIEcuPC9hdXRob3I+PGF1dGhvcj5UcmlhbnRhZnlsbG9w
b3Vsb3MsIEkuIEsuPC9hdXRob3I+PGF1dGhvcj5ZYXZyb3BvdWxvdSwgTS4gUC48L2F1dGhvcj48
YXV0aG9yPkFuYXN0YXNpbGFraXMsIEEuIEQuPC9hdXRob3I+PGF1dGhvcj5BbmFnbm9zdGlzLCBQ
LjwvYXV0aG9yPjxhdXRob3I+VG91bGlzLCBLLiBBLjwvYXV0aG9yPjxhdXRob3I+TWFrcmlzLCBL
LjwvYXV0aG9yPjxhdXRob3I+R2F6aSwgUy48L2F1dGhvcj48YXV0aG9yPkJhbGFuaWthLCBBLjwv
YXV0aG9yPjxhdXRob3I+VG91cm5pcywgUy48L2F1dGhvcj48L2F1dGhvcnM+PC9jb250cmlidXRv
cnM+PGF1dGgtYWRkcmVzcz5MYWJvcmF0b3J5IGZvciB0aGUgUmVzZWFyY2ggb2YgTXVzY3Vsb3Nr
ZWxldGFsIFN5c3RlbSAmcXVvdDtUaC4gR2Fyb2ZhbGlkaXMmcXVvdDssIFNjaG9vbCBvZiBNZWRp
Y2luZSwgTmF0aW9uYWwgYW5kIEthcG9kaXN0cmlhbiBVbml2ZXJzaXR5IG9mIEF0aGVucywgS0FU
IEdlbmVyYWwgSG9zcGl0YWwsIEF0aGluYXMgMTB0aCBTdHIuIDE0NTYxLCBBdGhlbnMsIEdyZWVj
ZS4mI3hEOzV0aCBPcnRob3BhZWRpYyBEZXBhcnRtZW50LCBIWUdFSUEgSG9zcGl0YWwsIEF0aGVu
cywgR3JlZWNlLiYjeEQ7RW5kb2NyaW5vbG9neSBVbml0LCAxc3QgRGVwYXJ0bWVudCBvZiBQcm9w
YWVkZXV0aWMgYW5kIEludGVybmFsIE1lZGljaW5lLCBTY2hvb2wgb2YgTWVkaWNpbmUsIE5hdGlv
bmFsIGFuZCBLYXBvZGlzdHJpYW4gVW5pdmVyc2l0eSBvZiBBdGhlbnMsIEF0aGVucywgR3JlZWNl
LiYjeEQ7RGVwYXJ0bWVudCBvZiBFbmRvY3Jpbm9sb2d5LCA0MjQgR2VuZXJhbCBNaWxpdGFyeSBI
b3NwaXRhbCwgVGhlc3NhbG9uaWtpLCBHcmVlY2UuJiN4RDtVbml0IG9mIFJlcHJvZHVjdGl2ZSBF
bmRvY3Jpbm9sb2d5LCAxc3QgRGVwYXJ0bWVudCBvZiBPYnN0ZXRyaWNzIGFuZCBHeW5lY29sb2d5
LCBNZWRpY2FsIFNjaG9vbCwgQXJpc3RvdGxlIFVuaXZlcnNpdHkgb2YgVGhlc3NhbG9uaWtpLCBU
aGVzc2Fsb25pa2ksIEdyZWVjZS4mI3hEO0Jpb2NoZW1pc3RyeSBEZXBhcnRtZW50LCBLQVQgR2Vu
ZXJhbCBIb3NwaXRhbCwgQXRoZW5zLCBHcmVlY2UuJiN4RDtSaGV1bWF0b2xvZ3kgRGVwYXJ0bWVu
dCwgS0FUIEdlbmVyYWwgSG9zcGl0YWwsIEF0aGVucywgR3JlZWNlLiYjeEQ7RGVwYXJ0bWVudCBv
ZiBDb21wdXRlZCBUb21vZ3JhcGh5LCBBc2tsZXBlaW9uIFZvdWxhcyBIb3NwaXRhbCwgQXRoZW5z
LCBHcmVlY2UuJiN4RDtMYWJvcmF0b3J5IGZvciB0aGUgUmVzZWFyY2ggb2YgTXVzY3Vsb3NrZWxl
dGFsIFN5c3RlbSAmcXVvdDtUaC4gR2Fyb2ZhbGlkaXMmcXVvdDssIFNjaG9vbCBvZiBNZWRpY2lu
ZSwgTmF0aW9uYWwgYW5kIEthcG9kaXN0cmlhbiBVbml2ZXJzaXR5IG9mIEF0aGVucywgS0FUIEdl
bmVyYWwgSG9zcGl0YWwsIEF0aGluYXMgMTB0aCBTdHIuIDE0NTYxLCBBdGhlbnMsIEdyZWVjZS4g
c3RvdXJuaXNAbWVkLnVvYS5nci48L2F1dGgtYWRkcmVzcz48dGl0bGVzPjx0aXRsZT5UZXJpcGFy
YXRpZGUgVHJlYXRtZW50IGluIFBhdGllbnRzIHdpdGggUHJlZ25hbmN5LSBhbmQgTGFjdGF0aW9u
LUFzc29jaWF0ZWQgT3N0ZW9wb3Jvc2lzPC90aXRsZT48c2Vjb25kYXJ5LXRpdGxlPkNhbGNpZiBU
aXNzdWUgSW50PC9zZWNvbmRhcnktdGl0bGU+PC90aXRsZXM+PHBlcmlvZGljYWw+PGZ1bGwtdGl0
bGU+Q2FsY2lmIFRpc3N1ZSBJbnQ8L2Z1bGwtdGl0bGU+PC9wZXJpb2RpY2FsPjxwYWdlcz41NTQt
NTYyPC9wYWdlcz48dm9sdW1lPjEwOTwvdm9sdW1lPjxudW1iZXI+NTwvbnVtYmVyPjxlZGl0aW9u
PjIwMjEwNjE2PC9lZGl0aW9uPjxrZXl3b3Jkcz48a2V5d29yZD5Cb25lIERlbnNpdHk8L2tleXdv
cmQ+PGtleXdvcmQ+KkJvbmUgRGVuc2l0eSBDb25zZXJ2YXRpb24gQWdlbnRzL3RoZXJhcGV1dGlj
IHVzZTwva2V5d29yZD48a2V5d29yZD5GZW1hbGU8L2tleXdvcmQ+PGtleXdvcmQ+SHVtYW5zPC9r
ZXl3b3JkPjxrZXl3b3JkPkxhY3RhdGlvbjwva2V5d29yZD48a2V5d29yZD4qT3N0ZW9wb3Jvc2lz
L2RydWcgdGhlcmFweTwva2V5d29yZD48a2V5d29yZD5QcmVnbmFuY3k8L2tleXdvcmQ+PGtleXdv
cmQ+UmV0cm9zcGVjdGl2ZSBTdHVkaWVzPC9rZXl3b3JkPjxrZXl3b3JkPlRlcmlwYXJhdGlkZTwv
a2V5d29yZD48a2V5d29yZD5QcmVnbmFuY3kgYW5kIGxhY3RhdGlvbi1hc3NvY2lhdGVkIG9zdGVv
cG9yb3Npczwva2V5d29yZD48a2V5d29yZD5QcmVtZW5vcGF1c2FsIHdvbWVuPC9rZXl3b3JkPjxr
ZXl3b3JkPlZlcnRlYnJhbCBmcmFjdHVyZXM8L2tleXdvcmQ+PC9rZXl3b3Jkcz48ZGF0ZXM+PHll
YXI+MjAyMTwveWVhcj48cHViLWRhdGVzPjxkYXRlPk5vdjwvZGF0ZT48L3B1Yi1kYXRlcz48L2Rh
dGVzPjxpc2JuPjAxNzEtOTY3eDwvaXNibj48YWNjZXNzaW9uLW51bT4zNDEzMjg1MzwvYWNjZXNz
aW9uLW51bT48dXJscz48cmVsYXRlZC11cmxzPjx1cmw+aHR0cHM6Ly9saW5rLnNwcmluZ2VyLmNv
bS9hcnRpY2xlLzEwLjEwMDcvczAwMjIzLTAyMS0wMDg3MS15PC91cmw+PC9yZWxhdGVkLXVybHM+
PC91cmxzPjxlbGVjdHJvbmljLXJlc291cmNlLW51bT4xMC4xMDA3L3MwMDIyMy0wMjEtMDA4NzEt
eTwvZWxlY3Ryb25pYy1yZXNvdXJjZS1udW0+PHJlbW90ZS1kYXRhYmFzZS1wcm92aWRlcj5OTE08
L3JlbW90ZS1kYXRhYmFzZS1wcm92aWRlcj48bGFuZ3VhZ2U+ZW5nPC9sYW5ndWFnZT48L3JlY29y
ZD48L0NpdGU+PENpdGU+PEF1dGhvcj5LeXZlcm5pdGFraXM8L0F1dGhvcj48WWVhcj4yMDE4PC9Z
ZWFyPjxSZWNOdW0+MzY1NzwvUmVjTnVtPjxyZWNvcmQ+PHJlYy1udW1iZXI+MzY1NzwvcmVjLW51
bWJlcj48Zm9yZWlnbi1rZXlzPjxrZXkgYXBwPSJFTiIgZGItaWQ9InBwYXd3ZXdhenhyMnh5ZWR4
YTg1MnZwdXZ4c2FzZnN3eDJ2NSIgdGltZXN0YW1wPSIxNTY5NTA1NjkxIj4zNjU3PC9rZXk+PC9m
b3JlaWduLWtleXM+PHJlZi10eXBlIG5hbWU9IkpvdXJuYWwgQXJ0aWNsZSI+MTc8L3JlZi10eXBl
Pjxjb250cmlidXRvcnM+PGF1dGhvcnM+PGF1dGhvcj5LeXZlcm5pdGFraXMsIEkuPC9hdXRob3I+
PGF1dGhvcj5SZXV0ZXIsIFQuIEMuPC9hdXRob3I+PGF1dGhvcj5IZWxsbWV5ZXIsIEwuPC9hdXRo
b3I+PGF1dGhvcj5IYXJzLCBPLjwvYXV0aG9yPjxhdXRob3I+SGFkamksIFAuPC9hdXRob3I+PC9h
dXRob3JzPjwvY29udHJpYnV0b3JzPjxhdXRoLWFkZHJlc3M+RGVwYXJ0bWVudCBvZiBPYnN0ZXRy
aWNzIGFuZCBHeW5lY29sb2d5LCBCdWVyZ2VyaG9zcGl0YWwgYW5kIENsZW1lbnRpbmUgS2luZGVy
aG9zcGl0YWwgRnJhbmtmdXJ0LCBHb2V0aGUtVW5pdmVyc2l0eSBvZiBGcmFua2Z1cnQsIE5pYmVs
dW5nZW5hbGxlZSAzNy00MSwgNjAzMTgsIEZyYW5rZnVydCBhLk0uLCBHZXJtYW55LiBqYW5uaXNr
eXZlcm5pdGFraXNAZ21haWwuY29tLiYjeEQ7RmFjdWx0eSBvZiBNZWRpY2luZSwgUGhpbGlwcHMt
VW5pdmVyc2l0eSBvZiBNYXJidXJnLCBNYXJidXJnLCBHZXJtYW55LiBqYW5uaXNreXZlcm5pdGFr
aXNAZ21haWwuY29tLiYjeEQ7RmFjdWx0eSBvZiBNZWRpY2luZSwgUGhpbGlwcHMtVW5pdmVyc2l0
eSBvZiBNYXJidXJnLCBNYXJidXJnLCBHZXJtYW55LiYjeEQ7RGVwYXJ0bWVudCBvZiBPYnN0ZXRy
aWNzIGFuZCBHeW5lY29sb2d5LCBWaXZhbnRlcyBLbGluaWt1bSBCZXJsaW4sIEJlcmxpbiwgR2Vy
bWFueS4mI3hEO1N0YXN0aXN0aWNhbCBJbnN0aXR1dGUsIEJlcmxpbiwgR2VybWFueS4mI3hEO0dl
cm1hbiBSZWZlcmVuY2UgQ2VudHJlIGZvciBQcmVnbmFuY3ktQXNzb2NpYXRlZCBPc3Rlb3Bvcm9z
aXMsIERlcGFydG1lbnQgb2YgT3N0ZW9wb3Jvc2lzLCBFbmRvY3Jpbm9sb2d5IGFuZCBSZXByb2R1
Y3RpdmUgTWVkaWNpbmUsIEZyYW5rZnVydCwgR2VybWFueS48L2F1dGgtYWRkcmVzcz48dGl0bGVz
Pjx0aXRsZT5TdWJzZXF1ZW50IGZyYWN0dXJlIHJpc2sgb2Ygd29tZW4gd2l0aCBwcmVnbmFuY3kg
YW5kIGxhY3RhdGlvbi1hc3NvY2lhdGVkIG9zdGVvcG9yb3NpcyBhZnRlciBhIG1lZGlhbiBvZiA2
IHllYXJzIG9mIGZvbGxvdy11cDwvdGl0bGU+PHNlY29uZGFyeS10aXRsZT5Pc3Rlb3Bvcm9zIElu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ZGljYWw+PHBhZ2VzPjEzNS0xNDI8L3BhZ2VzPjx2b2x1bWU+Mjk8L3ZvbHVtZT48bnVtYmVyPjE8
L251bWJlcj48ZWRpdGlvbj4yMDE3LzEwLzAyPC9lZGl0aW9uPjxrZXl3b3Jkcz48a2V5d29yZD5G
cmFjdHVyZSByaXNrPC9rZXl3b3JkPjxrZXl3b3JkPlByZWduYW5jeSBhbmQgbGFjdGF0aW9uLWFz
c29jaWF0ZWQgb3N0ZW9wb3Jvc2lzPC9rZXl3b3JkPjwva2V5d29yZHM+PGRhdGVzPjx5ZWFyPjIw
MTg8L3llYXI+PHB1Yi1kYXRlcz48ZGF0ZT5KYW48L2RhdGU+PC9wdWItZGF0ZXM+PC9kYXRlcz48
aXNibj4wOTM3LTk0MXg8L2lzYm4+PGFjY2Vzc2lvbi1udW0+Mjg5NjUyMTI8L2FjY2Vzc2lvbi1u
dW0+PHVybHM+PHJlbGF0ZWQtdXJscz48dXJsPmh0dHBzOi8vbGluay5zcHJpbmdlci5jb20vYXJ0
aWNsZS8xMC4xMDA3JTJGczAwMTk4LTAxNy00MjM5LTE8L3VybD48L3JlbGF0ZWQtdXJscz48L3Vy
bHM+PGVsZWN0cm9uaWMtcmVzb3VyY2UtbnVtPjEwLjEwMDcvczAwMTk4LTAxNy00MjM5LTE8L2Vs
ZWN0cm9uaWMtcmVzb3VyY2UtbnVtPjxyZW1vdGUtZGF0YWJhc2UtcHJvdmlkZXI+TkxNPC9yZW1v
dGUtZGF0YWJhc2UtcHJvdmlkZXI+PGxhbmd1YWdlPmVuZzwvbGFuZ3VhZ2U+PC9yZWNvcmQ+PC9D
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48316F" w:rsidRPr="00A8335A">
        <w:rPr>
          <w:rFonts w:cs="Arial"/>
          <w:sz w:val="22"/>
          <w:szCs w:val="22"/>
        </w:rPr>
      </w:r>
      <w:r w:rsidR="0048316F" w:rsidRPr="00A8335A">
        <w:rPr>
          <w:rFonts w:cs="Arial"/>
          <w:sz w:val="22"/>
          <w:szCs w:val="22"/>
        </w:rPr>
        <w:fldChar w:fldCharType="separate"/>
      </w:r>
      <w:r w:rsidR="00222C18" w:rsidRPr="00A8335A">
        <w:rPr>
          <w:rFonts w:cs="Arial"/>
          <w:noProof/>
          <w:sz w:val="22"/>
          <w:szCs w:val="22"/>
        </w:rPr>
        <w:t>(83,109,119,120)</w:t>
      </w:r>
      <w:r w:rsidR="0048316F" w:rsidRPr="00A8335A">
        <w:rPr>
          <w:rFonts w:cs="Arial"/>
          <w:sz w:val="22"/>
          <w:szCs w:val="22"/>
        </w:rPr>
        <w:fldChar w:fldCharType="end"/>
      </w:r>
      <w:r w:rsidR="00854B66" w:rsidRPr="00A8335A">
        <w:rPr>
          <w:rFonts w:cs="Arial"/>
          <w:sz w:val="22"/>
          <w:szCs w:val="22"/>
        </w:rPr>
        <w:t xml:space="preserve">. Of greater concern is that in </w:t>
      </w:r>
      <w:r w:rsidR="005B0ACA" w:rsidRPr="00A8335A">
        <w:rPr>
          <w:rFonts w:cs="Arial"/>
          <w:sz w:val="22"/>
          <w:szCs w:val="22"/>
        </w:rPr>
        <w:t>the largest</w:t>
      </w:r>
      <w:r w:rsidR="00854B66" w:rsidRPr="00A8335A">
        <w:rPr>
          <w:rFonts w:cs="Arial"/>
          <w:sz w:val="22"/>
          <w:szCs w:val="22"/>
        </w:rPr>
        <w:t xml:space="preserve"> </w:t>
      </w:r>
      <w:r w:rsidR="006D11DA" w:rsidRPr="00A8335A">
        <w:rPr>
          <w:rFonts w:cs="Arial"/>
          <w:sz w:val="22"/>
          <w:szCs w:val="22"/>
        </w:rPr>
        <w:t xml:space="preserve">of these </w:t>
      </w:r>
      <w:r w:rsidR="00854B66" w:rsidRPr="00A8335A">
        <w:rPr>
          <w:rFonts w:cs="Arial"/>
          <w:sz w:val="22"/>
          <w:szCs w:val="22"/>
        </w:rPr>
        <w:t>stud</w:t>
      </w:r>
      <w:r w:rsidR="006D11DA" w:rsidRPr="00A8335A">
        <w:rPr>
          <w:rFonts w:cs="Arial"/>
          <w:sz w:val="22"/>
          <w:szCs w:val="22"/>
        </w:rPr>
        <w:t>ies</w:t>
      </w:r>
      <w:r w:rsidR="005B0ACA" w:rsidRPr="00A8335A">
        <w:rPr>
          <w:rFonts w:cs="Arial"/>
          <w:sz w:val="22"/>
          <w:szCs w:val="22"/>
        </w:rPr>
        <w:t xml:space="preserve"> (107 women)</w:t>
      </w:r>
      <w:r w:rsidR="00854B66" w:rsidRPr="00A8335A">
        <w:rPr>
          <w:rFonts w:cs="Arial"/>
          <w:sz w:val="22"/>
          <w:szCs w:val="22"/>
        </w:rPr>
        <w:t xml:space="preserve">, recurrent fractures occurred twice as often in women </w:t>
      </w:r>
      <w:r w:rsidR="005B0ACA" w:rsidRPr="00A8335A">
        <w:rPr>
          <w:rFonts w:cs="Arial"/>
          <w:sz w:val="22"/>
          <w:szCs w:val="22"/>
        </w:rPr>
        <w:t>who received teriparatide or alendronate (or both),</w:t>
      </w:r>
      <w:r w:rsidR="00854B66" w:rsidRPr="00A8335A">
        <w:rPr>
          <w:rFonts w:cs="Arial"/>
          <w:sz w:val="22"/>
          <w:szCs w:val="22"/>
        </w:rPr>
        <w:t xml:space="preserve"> as compared to those who received only calcium and vitamin D supplementation</w:t>
      </w:r>
      <w:r w:rsidR="0048316F" w:rsidRPr="00A8335A">
        <w:rPr>
          <w:rFonts w:cs="Arial"/>
          <w:sz w:val="22"/>
          <w:szCs w:val="22"/>
        </w:rPr>
        <w:t xml:space="preserve"> </w:t>
      </w:r>
      <w:r w:rsidR="0048316F" w:rsidRPr="00A8335A">
        <w:rPr>
          <w:rFonts w:cs="Arial"/>
          <w:sz w:val="22"/>
          <w:szCs w:val="22"/>
        </w:rPr>
        <w:fldChar w:fldCharType="begin">
          <w:fldData xml:space="preserve">PEVuZE5vdGU+PENpdGU+PEF1dGhvcj5LeXZlcm5pdGFraXM8L0F1dGhvcj48WWVhcj4yMDE4PC9Z
ZWFyPjxSZWNOdW0+MzY1NzwvUmVjTnVtPjxEaXNwbGF5VGV4dD4oMTA5KTwvRGlzcGxheVRleHQ+
PHJlY29yZD48cmVjLW51bWJlcj4zNjU3PC9yZWMtbnVtYmVyPjxmb3JlaWduLWtleXM+PGtleSBh
cHA9IkVOIiBkYi1pZD0icHBhd3dld2F6eHIyeHllZHhhODUydnB1dnhzYXNmc3d4MnY1IiB0aW1l
c3RhbXA9IjE1Njk1MDU2OTEiPjM2NTc8L2tleT48L2ZvcmVpZ24ta2V5cz48cmVmLXR5cGUgbmFt
ZT0iSm91cm5hbCBBcnRpY2xlIj4xNzwvcmVmLXR5cGU+PGNvbnRyaWJ1dG9ycz48YXV0aG9ycz48
YXV0aG9yPkt5dmVybml0YWtpcywgSS48L2F1dGhvcj48YXV0aG9yPlJldXRlciwgVC4gQy48L2F1
dGhvcj48YXV0aG9yPkhlbGxtZXllciwgTC48L2F1dGhvcj48YXV0aG9yPkhhcnMsIE8uPC9hdXRo
b3I+PGF1dGhvcj5IYWRqaSwgUC48L2F1dGhvcj48L2F1dGhvcnM+PC9jb250cmlidXRvcnM+PGF1
dGgtYWRkcmVzcz5EZXBhcnRtZW50IG9mIE9ic3RldHJpY3MgYW5kIEd5bmVjb2xvZ3ksIEJ1ZXJn
ZXJob3NwaXRhbCBhbmQgQ2xlbWVudGluZSBLaW5kZXJob3NwaXRhbCBGcmFua2Z1cnQsIEdvZXRo
ZS1Vbml2ZXJzaXR5IG9mIEZyYW5rZnVydCwgTmliZWx1bmdlbmFsbGVlIDM3LTQxLCA2MDMxOCwg
RnJhbmtmdXJ0IGEuTS4sIEdlcm1hbnkuIGphbm5pc2t5dmVybml0YWtpc0BnbWFpbC5jb20uJiN4
RDtGYWN1bHR5IG9mIE1lZGljaW5lLCBQaGlsaXBwcy1Vbml2ZXJzaXR5IG9mIE1hcmJ1cmcsIE1h
cmJ1cmcsIEdlcm1hbnkuIGphbm5pc2t5dmVybml0YWtpc0BnbWFpbC5jb20uJiN4RDtGYWN1bHR5
IG9mIE1lZGljaW5lLCBQaGlsaXBwcy1Vbml2ZXJzaXR5IG9mIE1hcmJ1cmcsIE1hcmJ1cmcsIEdl
cm1hbnkuJiN4RDtEZXBhcnRtZW50IG9mIE9ic3RldHJpY3MgYW5kIEd5bmVjb2xvZ3ksIFZpdmFu
dGVzIEtsaW5pa3VtIEJlcmxpbiwgQmVybGluLCBHZXJtYW55LiYjeEQ7U3Rhc3Rpc3RpY2FsIElu
c3RpdHV0ZSwgQmVybGluLCBHZXJtYW55LiYjeEQ7R2VybWFuIFJlZmVyZW5jZSBDZW50cmUgZm9y
IFByZWduYW5jeS1Bc3NvY2lhdGVkIE9zdGVvcG9yb3NpcywgRGVwYXJ0bWVudCBvZiBPc3Rlb3Bv
cm9zaXMsIEVuZG9jcmlub2xvZ3kgYW5kIFJlcHJvZHVjdGl2ZSBNZWRpY2luZSwgRnJhbmtmdXJ0
LCBHZXJtYW55LjwvYXV0aC1hZGRyZXNzPjx0aXRsZXM+PHRpdGxlPlN1YnNlcXVlbnQgZnJhY3R1
cmUgcmlzayBvZiB3b21lbiB3aXRoIHByZWduYW5jeSBhbmQgbGFjdGF0aW9uLWFzc29jaWF0ZWQg
b3N0ZW9wb3Jvc2lzIGFmdGVyIGEgbWVkaWFuIG9mIDYgeWVhcnMgb2YgZm9sbG93LXVwPC90aXRs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dGVvcG9yb3MgSW50PC9mdWxsLXRpdGxlPjwvcGVyaW9kaWNhbD48cGFnZXM+MTM1LTE0MjwvcGFn
ZXM+PHZvbHVtZT4yOTwvdm9sdW1lPjxudW1iZXI+MTwvbnVtYmVyPjxlZGl0aW9uPjIwMTcvMTAv
MDI8L2VkaXRpb24+PGtleXdvcmRzPjxrZXl3b3JkPkZyYWN0dXJlIHJpc2s8L2tleXdvcmQ+PGtl
eXdvcmQ+UHJlZ25hbmN5IGFuZCBsYWN0YXRpb24tYXNzb2NpYXRlZCBvc3Rlb3Bvcm9zaXM8L2tl
eXdvcmQ+PC9rZXl3b3Jkcz48ZGF0ZXM+PHllYXI+MjAxODwveWVhcj48cHViLWRhdGVzPjxkYXRl
PkphbjwvZGF0ZT48L3B1Yi1kYXRlcz48L2RhdGVzPjxpc2JuPjA5MzctOTQxeDwvaXNibj48YWNj
ZXNzaW9uLW51bT4yODk2NTIxMjwvYWNjZXNzaW9uLW51bT48dXJscz48cmVsYXRlZC11cmxzPjx1
cmw+aHR0cHM6Ly9saW5rLnNwcmluZ2VyLmNvbS9hcnRpY2xlLzEwLjEwMDclMkZzMDAxOTgtMDE3
LTQyMzktMTwvdXJsPjwvcmVsYXRlZC11cmxzPjwvdXJscz48ZWxlY3Ryb25pYy1yZXNvdXJjZS1u
dW0+MTAuMTAwNy9zMDAxOTgtMDE3LTQyMzktMTwvZWxlY3Ryb25pYy1yZXNvdXJjZS1udW0+PHJl
bW90ZS1kYXRhYmFzZS1wcm92aWRlcj5OTE08L3JlbW90ZS1kYXRhYmFzZS1wcm92aWRlcj48bGFu
Z3VhZ2U+ZW5nPC9sYW5ndWFnZT48L3JlY29yZD48L0NpdGU+PC9FbmROb3RlPn==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PEVuZE5vdGU+PENpdGU+PEF1dGhvcj5LeXZlcm5pdGFraXM8L0F1dGhvcj48WWVhcj4yMDE4PC9Z
ZWFyPjxSZWNOdW0+MzY1NzwvUmVjTnVtPjxEaXNwbGF5VGV4dD4oMTA5KTwvRGlzcGxheVRleHQ+
PHJlY29yZD48cmVjLW51bWJlcj4zNjU3PC9yZWMtbnVtYmVyPjxmb3JlaWduLWtleXM+PGtleSBh
cHA9IkVOIiBkYi1pZD0icHBhd3dld2F6eHIyeHllZHhhODUydnB1dnhzYXNmc3d4MnY1IiB0aW1l
c3RhbXA9IjE1Njk1MDU2OTEiPjM2NTc8L2tleT48L2ZvcmVpZ24ta2V5cz48cmVmLXR5cGUgbmFt
ZT0iSm91cm5hbCBBcnRpY2xlIj4xNzwvcmVmLXR5cGU+PGNvbnRyaWJ1dG9ycz48YXV0aG9ycz48
YXV0aG9yPkt5dmVybml0YWtpcywgSS48L2F1dGhvcj48YXV0aG9yPlJldXRlciwgVC4gQy48L2F1
dGhvcj48YXV0aG9yPkhlbGxtZXllciwgTC48L2F1dGhvcj48YXV0aG9yPkhhcnMsIE8uPC9hdXRo
b3I+PGF1dGhvcj5IYWRqaSwgUC48L2F1dGhvcj48L2F1dGhvcnM+PC9jb250cmlidXRvcnM+PGF1
dGgtYWRkcmVzcz5EZXBhcnRtZW50IG9mIE9ic3RldHJpY3MgYW5kIEd5bmVjb2xvZ3ksIEJ1ZXJn
ZXJob3NwaXRhbCBhbmQgQ2xlbWVudGluZSBLaW5kZXJob3NwaXRhbCBGcmFua2Z1cnQsIEdvZXRo
ZS1Vbml2ZXJzaXR5IG9mIEZyYW5rZnVydCwgTmliZWx1bmdlbmFsbGVlIDM3LTQxLCA2MDMxOCwg
RnJhbmtmdXJ0IGEuTS4sIEdlcm1hbnkuIGphbm5pc2t5dmVybml0YWtpc0BnbWFpbC5jb20uJiN4
RDtGYWN1bHR5IG9mIE1lZGljaW5lLCBQaGlsaXBwcy1Vbml2ZXJzaXR5IG9mIE1hcmJ1cmcsIE1h
cmJ1cmcsIEdlcm1hbnkuIGphbm5pc2t5dmVybml0YWtpc0BnbWFpbC5jb20uJiN4RDtGYWN1bHR5
IG9mIE1lZGljaW5lLCBQaGlsaXBwcy1Vbml2ZXJzaXR5IG9mIE1hcmJ1cmcsIE1hcmJ1cmcsIEdl
cm1hbnkuJiN4RDtEZXBhcnRtZW50IG9mIE9ic3RldHJpY3MgYW5kIEd5bmVjb2xvZ3ksIFZpdmFu
dGVzIEtsaW5pa3VtIEJlcmxpbiwgQmVybGluLCBHZXJtYW55LiYjeEQ7U3Rhc3Rpc3RpY2FsIElu
c3RpdHV0ZSwgQmVybGluLCBHZXJtYW55LiYjeEQ7R2VybWFuIFJlZmVyZW5jZSBDZW50cmUgZm9y
IFByZWduYW5jeS1Bc3NvY2lhdGVkIE9zdGVvcG9yb3NpcywgRGVwYXJ0bWVudCBvZiBPc3Rlb3Bv
cm9zaXMsIEVuZG9jcmlub2xvZ3kgYW5kIFJlcHJvZHVjdGl2ZSBNZWRpY2luZSwgRnJhbmtmdXJ0
LCBHZXJtYW55LjwvYXV0aC1hZGRyZXNzPjx0aXRsZXM+PHRpdGxlPlN1YnNlcXVlbnQgZnJhY3R1
cmUgcmlzayBvZiB3b21lbiB3aXRoIHByZWduYW5jeSBhbmQgbGFjdGF0aW9uLWFzc29jaWF0ZWQg
b3N0ZW9wb3Jvc2lzIGFmdGVyIGEgbWVkaWFuIG9mIDYgeWVhcnMgb2YgZm9sbG93LXVwPC90aXRs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dGVvcG9yb3MgSW50PC9mdWxsLXRpdGxlPjwvcGVyaW9kaWNhbD48cGFnZXM+MTM1LTE0MjwvcGFn
ZXM+PHZvbHVtZT4yOTwvdm9sdW1lPjxudW1iZXI+MTwvbnVtYmVyPjxlZGl0aW9uPjIwMTcvMTAv
MDI8L2VkaXRpb24+PGtleXdvcmRzPjxrZXl3b3JkPkZyYWN0dXJlIHJpc2s8L2tleXdvcmQ+PGtl
eXdvcmQ+UHJlZ25hbmN5IGFuZCBsYWN0YXRpb24tYXNzb2NpYXRlZCBvc3Rlb3Bvcm9zaXM8L2tl
eXdvcmQ+PC9rZXl3b3Jkcz48ZGF0ZXM+PHllYXI+MjAxODwveWVhcj48cHViLWRhdGVzPjxkYXRl
PkphbjwvZGF0ZT48L3B1Yi1kYXRlcz48L2RhdGVzPjxpc2JuPjA5MzctOTQxeDwvaXNibj48YWNj
ZXNzaW9uLW51bT4yODk2NTIxMjwvYWNjZXNzaW9uLW51bT48dXJscz48cmVsYXRlZC11cmxzPjx1
cmw+aHR0cHM6Ly9saW5rLnNwcmluZ2VyLmNvbS9hcnRpY2xlLzEwLjEwMDclMkZzMDAxOTgtMDE3
LTQyMzktMTwvdXJsPjwvcmVsYXRlZC11cmxzPjwvdXJscz48ZWxlY3Ryb25pYy1yZXNvdXJjZS1u
dW0+MTAuMTAwNy9zMDAxOTgtMDE3LTQyMzktMTwvZWxlY3Ryb25pYy1yZXNvdXJjZS1udW0+PHJl
bW90ZS1kYXRhYmFzZS1wcm92aWRlcj5OTE08L3JlbW90ZS1kYXRhYmFzZS1wcm92aWRlcj48bGFu
Z3VhZ2U+ZW5nPC9sYW5ndWFnZT48L3JlY29yZD48L0NpdGU+PC9FbmROb3RlPn==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48316F" w:rsidRPr="00A8335A">
        <w:rPr>
          <w:rFonts w:cs="Arial"/>
          <w:sz w:val="22"/>
          <w:szCs w:val="22"/>
        </w:rPr>
      </w:r>
      <w:r w:rsidR="0048316F" w:rsidRPr="00A8335A">
        <w:rPr>
          <w:rFonts w:cs="Arial"/>
          <w:sz w:val="22"/>
          <w:szCs w:val="22"/>
        </w:rPr>
        <w:fldChar w:fldCharType="separate"/>
      </w:r>
      <w:r w:rsidR="00222C18" w:rsidRPr="00A8335A">
        <w:rPr>
          <w:rFonts w:cs="Arial"/>
          <w:noProof/>
          <w:sz w:val="22"/>
          <w:szCs w:val="22"/>
        </w:rPr>
        <w:t>(109)</w:t>
      </w:r>
      <w:r w:rsidR="0048316F" w:rsidRPr="00A8335A">
        <w:rPr>
          <w:rFonts w:cs="Arial"/>
          <w:sz w:val="22"/>
          <w:szCs w:val="22"/>
        </w:rPr>
        <w:fldChar w:fldCharType="end"/>
      </w:r>
      <w:r w:rsidR="00854B66" w:rsidRPr="00A8335A">
        <w:rPr>
          <w:rFonts w:cs="Arial"/>
          <w:sz w:val="22"/>
          <w:szCs w:val="22"/>
        </w:rPr>
        <w:t xml:space="preserve">. </w:t>
      </w:r>
      <w:r w:rsidR="0048316F" w:rsidRPr="00A8335A">
        <w:rPr>
          <w:rFonts w:cs="Arial"/>
          <w:sz w:val="22"/>
          <w:szCs w:val="22"/>
        </w:rPr>
        <w:t xml:space="preserve">That finding suggests that pharmacotherapy might be harmful, but </w:t>
      </w:r>
      <w:r w:rsidR="00926B0D" w:rsidRPr="00A8335A">
        <w:rPr>
          <w:rFonts w:cs="Arial"/>
          <w:sz w:val="22"/>
          <w:szCs w:val="22"/>
        </w:rPr>
        <w:t>better controlled</w:t>
      </w:r>
      <w:r w:rsidR="0048316F" w:rsidRPr="00A8335A">
        <w:rPr>
          <w:rFonts w:cs="Arial"/>
          <w:sz w:val="22"/>
          <w:szCs w:val="22"/>
        </w:rPr>
        <w:t xml:space="preserve"> studies</w:t>
      </w:r>
      <w:r w:rsidR="00926B0D" w:rsidRPr="00A8335A">
        <w:rPr>
          <w:rFonts w:cs="Arial"/>
          <w:sz w:val="22"/>
          <w:szCs w:val="22"/>
        </w:rPr>
        <w:t xml:space="preserve"> are needed to be certain of the benefits vs. risks of pharmacotherapy in this setting</w:t>
      </w:r>
      <w:r w:rsidR="0048316F" w:rsidRPr="00A8335A">
        <w:rPr>
          <w:rFonts w:cs="Arial"/>
          <w:sz w:val="22"/>
          <w:szCs w:val="22"/>
        </w:rPr>
        <w:t xml:space="preserve">. </w:t>
      </w:r>
    </w:p>
    <w:p w14:paraId="6D74224B" w14:textId="77777777" w:rsidR="00AC6123" w:rsidRPr="00A8335A" w:rsidRDefault="00AC6123" w:rsidP="00A8335A">
      <w:pPr>
        <w:spacing w:after="0" w:line="276" w:lineRule="auto"/>
        <w:rPr>
          <w:rFonts w:cs="Arial"/>
          <w:sz w:val="22"/>
          <w:szCs w:val="22"/>
        </w:rPr>
      </w:pPr>
    </w:p>
    <w:p w14:paraId="495A643B" w14:textId="0F9BC5B6" w:rsidR="00D64120" w:rsidRPr="00A8335A" w:rsidRDefault="00D64120" w:rsidP="00A8335A">
      <w:pPr>
        <w:spacing w:after="0" w:line="276" w:lineRule="auto"/>
        <w:rPr>
          <w:rFonts w:cs="Arial"/>
          <w:sz w:val="22"/>
          <w:szCs w:val="22"/>
        </w:rPr>
      </w:pPr>
      <w:r w:rsidRPr="00A8335A">
        <w:rPr>
          <w:rFonts w:cs="Arial"/>
          <w:sz w:val="22"/>
          <w:szCs w:val="22"/>
        </w:rPr>
        <w:t xml:space="preserve">Vertebroplasty and kyphoplasty </w:t>
      </w:r>
      <w:r w:rsidR="007A247D" w:rsidRPr="00A8335A">
        <w:rPr>
          <w:rFonts w:cs="Arial"/>
          <w:sz w:val="22"/>
          <w:szCs w:val="22"/>
        </w:rPr>
        <w:t xml:space="preserve">have also been used </w:t>
      </w:r>
      <w:r w:rsidRPr="00A8335A">
        <w:rPr>
          <w:rFonts w:cs="Arial"/>
          <w:sz w:val="22"/>
          <w:szCs w:val="22"/>
        </w:rPr>
        <w:t>to treat painful vertebral fractures post-partum</w:t>
      </w:r>
      <w:r w:rsidR="007A247D" w:rsidRPr="00A8335A">
        <w:rPr>
          <w:rFonts w:cs="Arial"/>
          <w:sz w:val="22"/>
          <w:szCs w:val="22"/>
        </w:rPr>
        <w:t>, but t</w:t>
      </w:r>
      <w:r w:rsidRPr="00A8335A">
        <w:rPr>
          <w:rFonts w:cs="Arial"/>
          <w:sz w:val="22"/>
          <w:szCs w:val="22"/>
        </w:rPr>
        <w:t>he</w:t>
      </w:r>
      <w:r w:rsidR="00FF66E0" w:rsidRPr="00A8335A">
        <w:rPr>
          <w:rFonts w:cs="Arial"/>
          <w:sz w:val="22"/>
          <w:szCs w:val="22"/>
        </w:rPr>
        <w:t>ir</w:t>
      </w:r>
      <w:r w:rsidRPr="00A8335A">
        <w:rPr>
          <w:rFonts w:cs="Arial"/>
          <w:sz w:val="22"/>
          <w:szCs w:val="22"/>
        </w:rPr>
        <w:t xml:space="preserve"> overall efficacy is uncertain, given that blinded randomized trials have found no superiority over sham surgery or medical approaches in older subjects</w:t>
      </w:r>
      <w:r w:rsidR="0088555E" w:rsidRPr="00A8335A">
        <w:rPr>
          <w:rFonts w:cs="Arial"/>
          <w:sz w:val="22"/>
          <w:szCs w:val="22"/>
        </w:rPr>
        <w:t xml:space="preserve"> </w:t>
      </w:r>
      <w:r w:rsidR="00A22A40" w:rsidRPr="00A8335A">
        <w:rPr>
          <w:rFonts w:cs="Arial"/>
          <w:sz w:val="22"/>
          <w:szCs w:val="22"/>
        </w:rPr>
        <w:fldChar w:fldCharType="begin">
          <w:fldData xml:space="preserve">PEVuZE5vdGU+PENpdGU+PEF1dGhvcj5Sb2RyaWd1ZXo8L0F1dGhvcj48WWVhcj4yMDE3PC9ZZWFy
PjxSZWNOdW0+MzYzODwvUmVjTnVtPjxEaXNwbGF5VGV4dD4oMTIxKTwvRGlzcGxheVRleHQ+PHJl
Y29yZD48cmVjLW51bWJlcj4zNjM4PC9yZWMtbnVtYmVyPjxmb3JlaWduLWtleXM+PGtleSBhcHA9
IkVOIiBkYi1pZD0icHBhd3dld2F6eHIyeHllZHhhODUydnB1dnhzYXNmc3d4MnY1IiB0aW1lc3Rh
bXA9IjE1Njk1MDU2OTAiPjM2Mzg8L2tleT48L2ZvcmVpZ24ta2V5cz48cmVmLXR5cGUgbmFtZT0i
Sm91cm5hbCBBcnRpY2xlIj4xNzwvcmVmLXR5cGU+PGNvbnRyaWJ1dG9ycz48YXV0aG9ycz48YXV0
aG9yPlJvZHJpZ3VleiwgQS4gSi48L2F1dGhvcj48YXV0aG9yPkZpbmssIEguIEEuPC9hdXRob3I+
PGF1dGhvcj5NaXJpZ2lhbiwgTC48L2F1dGhvcj48YXV0aG9yPkd1YW5hYmVucywgTi48L2F1dGhv
cj48YXV0aG9yPkVhc3RlbGwsIFIuPC9hdXRob3I+PGF1dGhvcj5Ba2Vzc29uLCBLLjwvYXV0aG9y
PjxhdXRob3I+QmF1ZXIsIEQuIEMuPC9hdXRob3I+PGF1dGhvcj5FYmVsaW5nLCBQLiBSLjwvYXV0
aG9yPjwvYXV0aG9ycz48L2NvbnRyaWJ1dG9ycz48YXV0aC1hZGRyZXNzPkJvbmUgYW5kIE11c2Ns
ZSBIZWFsdGggUmVzZWFyY2ggR3JvdXAsIERlcGFydG1lbnQgb2YgTWVkaWNpbmUsIFNjaG9vbCBv
ZiBDbGluaWNhbCBTY2llbmNlcyBhdCBNb25hc2ggSGVhbHRoLCBGYWN1bHR5IG9mIE1lZGljaW5l
LCBOdXJzaW5nIGFuZCBIZWFsdGggU2NpZW5jZXMsIE1vbmFzaCBVbml2ZXJzaXR5LCBDbGF5dG9u
LCBBdXN0cmFsaWEuJiN4RDtEaXZpc2lvbiBvZiBFcGlkZW1pb2xvZ3kgYW5kIENvbW11bml0eSBI
ZWFsdGgsIFNjaG9vbCBvZiBQdWJsaWMgSGVhbHRoLCBhbmQgRGVwYXJ0bWVudCBvZiBNZWRpY2lu
ZSwgVW5pdmVyc2l0eSBvZiBNaW5uZXNvdGEsIE1pbm5lYXBvbGlzLCBNTiwgVVNBLiYjeEQ7R2Vy
aWF0cmljIFJlc2VhcmNoIEVkdWNhdGlvbiBhbmQgQ2xpbmljYWwgQ2VudGVyLCBWZXRlcmFucyBB
ZmZhaXJzIEhlYWx0aGNhcmUgU3lzdGVtLCBNaW5uZWFwb2xpcywgTU4sIFVTQS4mI3hEO0FtZXJp
Y2FuIFNvY2lldHkgZm9yIEJvbmUgYW5kIE1pbmVyYWwgUmVzZWFyY2ggKEFTQk1SKSwgV2FzaGlu
Z3RvbiwgREMsIFVTQS4mI3hEO1JoZXVtYXRvbG9neSBEZXBhcnRtZW50LCBIb3NwaXRhbCBDbGlu
aWMsIEF1Z3VzdCBQaSBpIFN1bnllciBCaW9tZWRpY2FsIFJlc2VhcmNoIEluc3RpdHV0ZSAoSURJ
QkFQUyksIEJpb21lZGljYWwgUmVzZWFyY2ggTmV0d29ya2luZyBDZW50ZXIgaW4gSGVwYXRpYyBh
bmQgRGlnZXN0aXZlIERpc2Vhc2VzIChDSUJFUkVIRCksIFVuaXZlcnNpdHkgb2YgQmFyY2Vsb25h
LCBCYXJjZWxvbmEsIFNwYWluLiYjeEQ7QWNhZGVtaWMgVW5pdCBvZiBCb25lIE1ldGFib2xpc20s
IE1lbGxhbmJ5IENlbnRyZSBmb3IgQm9uZSBSZXNlYXJjaCwgTm9ydGhlcm4gR2VuZXJhbCBIb3Nw
aXRhbCwgVW5pdmVyc2l0eSBvZiBTaGVmZmllbGQsIFNoZWZmaWVsZCwgVUsuJiN4RDtDbGluaWNh
bCBhbmQgTW9sZWN1bGFyIE9zdGVvcG9yb3NpcyBSZXNlYXJjaCBVbml0LCBEZXBhcnRtZW50IG9m
IENsaW5pY2FsIFNjaWVuY2UsIFVuaXZlcnNpdHkgb2YgTHVuZCwgTWFsbW8sIFN3ZWRlbi4mI3hE
O1NjaG9vbCBvZiBNZWRpY2luZSwgVW5pdmVyc2l0eSBvZiBDYWxpZm9ybmlhLCBTYW4gRnJhbmNp
c2NvLCBTYW4gRnJhbmNpc2NvLCBDQSwgVVNBLiYjeEQ7TWVsYm91cm5lIE1lZGljYWwgU2Nob29s
IChXZXN0ZXJuIENhbXB1cyksIFVuaXZlcnNpdHkgb2YgTWVsYm91cm5lLCBTdCBBbGJhbnMsIEF1
c3RyYWxpYS4mI3hEO0F1c3RyYWxpYW4gSW5zdGl0dXRlIGZvciBNdXNjdWxvc2tlbGV0YWwgU2Np
ZW5jZSwgU3QgQWxiYW5zLCBBdXN0cmFsaWEuPC9hdXRoLWFkZHJlc3M+PHRpdGxlcz48dGl0bGU+
UGFpbiwgUXVhbGl0eSBvZiBMaWZlLCBhbmQgU2FmZXR5IE91dGNvbWVzIG9mIEt5cGhvcGxhc3R5
IGZvciBWZXJ0ZWJyYWwgQ29tcHJlc3Npb24gRnJhY3R1cmVzOiBSZXBvcnQgb2YgYSBUYXNrIEZv
cmNlIG9mIHRoZSBBbWVyaWNhbiBTb2NpZXR5IGZvciBCb25lIGFuZCBNaW5lcmFsIFJlc2VhcmNo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SiBCb25lIE1pbmVyIFJlczwvZnVsbC10aXRsZT48L3BlcmlvZGljYWw+PHBhZ2VzPjE5MzUtMTk0
NDwvcGFnZXM+PHZvbHVtZT4zMjwvdm9sdW1lPjxudW1iZXI+OTwvbnVtYmVyPjxlZGl0aW9uPjIw
MTcvMDUvMTg8L2VkaXRpb24+PGtleXdvcmRzPjxrZXl3b3JkPkFnaW5nPC9rZXl3b3JkPjxrZXl3
b3JkPkt5cGhvcGxhc3R5PC9rZXl3b3JkPjxrZXl3b3JkPk9zdGVvcG9yb3Npczwva2V5d29yZD48
a2V5d29yZD5QYWluPC9rZXl3b3JkPjxrZXl3b3JkPlF1YWxpdHkgb2YgbGlmZTwva2V5d29yZD48
a2V5d29yZD5WZXJ0ZWJyYWwgY29tcHJlc3Npb24gZnJhY3R1cmU8L2tleXdvcmQ+PC9rZXl3b3Jk
cz48ZGF0ZXM+PHllYXI+MjAxNzwveWVhcj48cHViLWRhdGVzPjxkYXRlPlNlcDwvZGF0ZT48L3B1
Yi1kYXRlcz48L2RhdGVzPjxpc2JuPjA4ODQtMDQzMTwvaXNibj48YWNjZXNzaW9uLW51bT4yODUx
Mzg4ODwvYWNjZXNzaW9uLW51bT48dXJscz48cmVsYXRlZC11cmxzPjx1cmw+aHR0cDovL29ubGlu
ZWxpYnJhcnkud2lsZXkuY29tL3N0b3JlLzEwLjEwMDIvamJtci4zMTcwL2Fzc2V0L2pibXIzMTcw
LnBkZj92PTEmYW1wO3Q9amJmYjVmOTkmYW1wO3M9NThiMmY3ZGFkMDdlOTZkNjQxZjBkMzJkOGM2
NWUyNzE1MGU4YTRlMTwvdXJsPjwvcmVsYXRlZC11cmxzPjwvdXJscz48ZWxlY3Ryb25pYy1yZXNv
dXJjZS1udW0+MTAuMTAwMi9qYm1yLjMxNzA8L2VsZWN0cm9uaWMtcmVzb3VyY2UtbnVtPjxyZW1v
dGUtZGF0YWJhc2UtcHJvdmlkZXI+TkxNPC9yZW1vdGUtZGF0YWJhc2UtcHJvdmlkZXI+PGxhbmd1
YWdlPmVuZzwvbGFuZ3VhZ2U+PC9yZWNvcmQ+PC9DaXRlPjwvRW5kTm90ZT4A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PEVuZE5vdGU+PENpdGU+PEF1dGhvcj5Sb2RyaWd1ZXo8L0F1dGhvcj48WWVhcj4yMDE3PC9ZZWFy
PjxSZWNOdW0+MzYzODwvUmVjTnVtPjxEaXNwbGF5VGV4dD4oMTIxKTwvRGlzcGxheVRleHQ+PHJl
Y29yZD48cmVjLW51bWJlcj4zNjM4PC9yZWMtbnVtYmVyPjxmb3JlaWduLWtleXM+PGtleSBhcHA9
IkVOIiBkYi1pZD0icHBhd3dld2F6eHIyeHllZHhhODUydnB1dnhzYXNmc3d4MnY1IiB0aW1lc3Rh
bXA9IjE1Njk1MDU2OTAiPjM2Mzg8L2tleT48L2ZvcmVpZ24ta2V5cz48cmVmLXR5cGUgbmFtZT0i
Sm91cm5hbCBBcnRpY2xlIj4xNzwvcmVmLXR5cGU+PGNvbnRyaWJ1dG9ycz48YXV0aG9ycz48YXV0
aG9yPlJvZHJpZ3VleiwgQS4gSi48L2F1dGhvcj48YXV0aG9yPkZpbmssIEguIEEuPC9hdXRob3I+
PGF1dGhvcj5NaXJpZ2lhbiwgTC48L2F1dGhvcj48YXV0aG9yPkd1YW5hYmVucywgTi48L2F1dGhv
cj48YXV0aG9yPkVhc3RlbGwsIFIuPC9hdXRob3I+PGF1dGhvcj5Ba2Vzc29uLCBLLjwvYXV0aG9y
PjxhdXRob3I+QmF1ZXIsIEQuIEMuPC9hdXRob3I+PGF1dGhvcj5FYmVsaW5nLCBQLiBSLjwvYXV0
aG9yPjwvYXV0aG9ycz48L2NvbnRyaWJ1dG9ycz48YXV0aC1hZGRyZXNzPkJvbmUgYW5kIE11c2Ns
ZSBIZWFsdGggUmVzZWFyY2ggR3JvdXAsIERlcGFydG1lbnQgb2YgTWVkaWNpbmUsIFNjaG9vbCBv
ZiBDbGluaWNhbCBTY2llbmNlcyBhdCBNb25hc2ggSGVhbHRoLCBGYWN1bHR5IG9mIE1lZGljaW5l
LCBOdXJzaW5nIGFuZCBIZWFsdGggU2NpZW5jZXMsIE1vbmFzaCBVbml2ZXJzaXR5LCBDbGF5dG9u
LCBBdXN0cmFsaWEuJiN4RDtEaXZpc2lvbiBvZiBFcGlkZW1pb2xvZ3kgYW5kIENvbW11bml0eSBI
ZWFsdGgsIFNjaG9vbCBvZiBQdWJsaWMgSGVhbHRoLCBhbmQgRGVwYXJ0bWVudCBvZiBNZWRpY2lu
ZSwgVW5pdmVyc2l0eSBvZiBNaW5uZXNvdGEsIE1pbm5lYXBvbGlzLCBNTiwgVVNBLiYjeEQ7R2Vy
aWF0cmljIFJlc2VhcmNoIEVkdWNhdGlvbiBhbmQgQ2xpbmljYWwgQ2VudGVyLCBWZXRlcmFucyBB
ZmZhaXJzIEhlYWx0aGNhcmUgU3lzdGVtLCBNaW5uZWFwb2xpcywgTU4sIFVTQS4mI3hEO0FtZXJp
Y2FuIFNvY2lldHkgZm9yIEJvbmUgYW5kIE1pbmVyYWwgUmVzZWFyY2ggKEFTQk1SKSwgV2FzaGlu
Z3RvbiwgREMsIFVTQS4mI3hEO1JoZXVtYXRvbG9neSBEZXBhcnRtZW50LCBIb3NwaXRhbCBDbGlu
aWMsIEF1Z3VzdCBQaSBpIFN1bnllciBCaW9tZWRpY2FsIFJlc2VhcmNoIEluc3RpdHV0ZSAoSURJ
QkFQUyksIEJpb21lZGljYWwgUmVzZWFyY2ggTmV0d29ya2luZyBDZW50ZXIgaW4gSGVwYXRpYyBh
bmQgRGlnZXN0aXZlIERpc2Vhc2VzIChDSUJFUkVIRCksIFVuaXZlcnNpdHkgb2YgQmFyY2Vsb25h
LCBCYXJjZWxvbmEsIFNwYWluLiYjeEQ7QWNhZGVtaWMgVW5pdCBvZiBCb25lIE1ldGFib2xpc20s
IE1lbGxhbmJ5IENlbnRyZSBmb3IgQm9uZSBSZXNlYXJjaCwgTm9ydGhlcm4gR2VuZXJhbCBIb3Nw
aXRhbCwgVW5pdmVyc2l0eSBvZiBTaGVmZmllbGQsIFNoZWZmaWVsZCwgVUsuJiN4RDtDbGluaWNh
bCBhbmQgTW9sZWN1bGFyIE9zdGVvcG9yb3NpcyBSZXNlYXJjaCBVbml0LCBEZXBhcnRtZW50IG9m
IENsaW5pY2FsIFNjaWVuY2UsIFVuaXZlcnNpdHkgb2YgTHVuZCwgTWFsbW8sIFN3ZWRlbi4mI3hE
O1NjaG9vbCBvZiBNZWRpY2luZSwgVW5pdmVyc2l0eSBvZiBDYWxpZm9ybmlhLCBTYW4gRnJhbmNp
c2NvLCBTYW4gRnJhbmNpc2NvLCBDQSwgVVNBLiYjeEQ7TWVsYm91cm5lIE1lZGljYWwgU2Nob29s
IChXZXN0ZXJuIENhbXB1cyksIFVuaXZlcnNpdHkgb2YgTWVsYm91cm5lLCBTdCBBbGJhbnMsIEF1
c3RyYWxpYS4mI3hEO0F1c3RyYWxpYW4gSW5zdGl0dXRlIGZvciBNdXNjdWxvc2tlbGV0YWwgU2Np
ZW5jZSwgU3QgQWxiYW5zLCBBdXN0cmFsaWEuPC9hdXRoLWFkZHJlc3M+PHRpdGxlcz48dGl0bGU+
UGFpbiwgUXVhbGl0eSBvZiBMaWZlLCBhbmQgU2FmZXR5IE91dGNvbWVzIG9mIEt5cGhvcGxhc3R5
IGZvciBWZXJ0ZWJyYWwgQ29tcHJlc3Npb24gRnJhY3R1cmVzOiBSZXBvcnQgb2YgYSBUYXNrIEZv
cmNlIG9mIHRoZSBBbWVyaWNhbiBTb2NpZXR5IGZvciBCb25lIGFuZCBNaW5lcmFsIFJlc2VhcmNo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SiBCb25lIE1pbmVyIFJlczwvZnVsbC10aXRsZT48L3BlcmlvZGljYWw+PHBhZ2VzPjE5MzUtMTk0
NDwvcGFnZXM+PHZvbHVtZT4zMjwvdm9sdW1lPjxudW1iZXI+OTwvbnVtYmVyPjxlZGl0aW9uPjIw
MTcvMDUvMTg8L2VkaXRpb24+PGtleXdvcmRzPjxrZXl3b3JkPkFnaW5nPC9rZXl3b3JkPjxrZXl3
b3JkPkt5cGhvcGxhc3R5PC9rZXl3b3JkPjxrZXl3b3JkPk9zdGVvcG9yb3Npczwva2V5d29yZD48
a2V5d29yZD5QYWluPC9rZXl3b3JkPjxrZXl3b3JkPlF1YWxpdHkgb2YgbGlmZTwva2V5d29yZD48
a2V5d29yZD5WZXJ0ZWJyYWwgY29tcHJlc3Npb24gZnJhY3R1cmU8L2tleXdvcmQ+PC9rZXl3b3Jk
cz48ZGF0ZXM+PHllYXI+MjAxNzwveWVhcj48cHViLWRhdGVzPjxkYXRlPlNlcDwvZGF0ZT48L3B1
Yi1kYXRlcz48L2RhdGVzPjxpc2JuPjA4ODQtMDQzMTwvaXNibj48YWNjZXNzaW9uLW51bT4yODUx
Mzg4ODwvYWNjZXNzaW9uLW51bT48dXJscz48cmVsYXRlZC11cmxzPjx1cmw+aHR0cDovL29ubGlu
ZWxpYnJhcnkud2lsZXkuY29tL3N0b3JlLzEwLjEwMDIvamJtci4zMTcwL2Fzc2V0L2pibXIzMTcw
LnBkZj92PTEmYW1wO3Q9amJmYjVmOTkmYW1wO3M9NThiMmY3ZGFkMDdlOTZkNjQxZjBkMzJkOGM2
NWUyNzE1MGU4YTRlMTwvdXJsPjwvcmVsYXRlZC11cmxzPjwvdXJscz48ZWxlY3Ryb25pYy1yZXNv
dXJjZS1udW0+MTAuMTAwMi9qYm1yLjMxNzA8L2VsZWN0cm9uaWMtcmVzb3VyY2UtbnVtPjxyZW1v
dGUtZGF0YWJhc2UtcHJvdmlkZXI+TkxNPC9yZW1vdGUtZGF0YWJhc2UtcHJvdmlkZXI+PGxhbmd1
YWdlPmVuZzwvbGFuZ3VhZ2U+PC9yZWNvcmQ+PC9DaXRlPjwvRW5kTm90ZT4A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(121)</w:t>
      </w:r>
      <w:r w:rsidR="00A22A40" w:rsidRPr="00A8335A">
        <w:rPr>
          <w:rFonts w:cs="Arial"/>
          <w:sz w:val="22"/>
          <w:szCs w:val="22"/>
        </w:rPr>
        <w:fldChar w:fldCharType="end"/>
      </w:r>
      <w:r w:rsidR="0088555E" w:rsidRPr="00A8335A">
        <w:rPr>
          <w:rFonts w:cs="Arial"/>
          <w:sz w:val="22"/>
          <w:szCs w:val="22"/>
        </w:rPr>
        <w:t xml:space="preserve">. </w:t>
      </w:r>
    </w:p>
    <w:p w14:paraId="58CB26A9" w14:textId="77777777" w:rsidR="0048316F" w:rsidRPr="00A8335A" w:rsidRDefault="0048316F" w:rsidP="00A8335A">
      <w:pPr>
        <w:spacing w:after="0" w:line="276" w:lineRule="auto"/>
        <w:rPr>
          <w:rFonts w:cs="Arial"/>
          <w:sz w:val="22"/>
          <w:szCs w:val="22"/>
        </w:rPr>
      </w:pPr>
    </w:p>
    <w:p w14:paraId="293DFBBC" w14:textId="209BBC80" w:rsidR="00D64120" w:rsidRPr="00A8335A" w:rsidRDefault="00D64120" w:rsidP="00A8335A">
      <w:pPr>
        <w:spacing w:after="0" w:line="276" w:lineRule="auto"/>
        <w:rPr>
          <w:rFonts w:cs="Arial"/>
          <w:sz w:val="22"/>
          <w:szCs w:val="22"/>
        </w:rPr>
      </w:pPr>
      <w:r w:rsidRPr="00A8335A">
        <w:rPr>
          <w:rFonts w:cs="Arial"/>
          <w:sz w:val="22"/>
          <w:szCs w:val="22"/>
        </w:rPr>
        <w:t>For transient osteoporosis of the hip</w:t>
      </w:r>
      <w:r w:rsidR="0014514A" w:rsidRPr="00A8335A">
        <w:rPr>
          <w:rFonts w:cs="Arial"/>
          <w:sz w:val="22"/>
          <w:szCs w:val="22"/>
        </w:rPr>
        <w:t xml:space="preserve"> that has not yet resulted in a fracture</w:t>
      </w:r>
      <w:r w:rsidRPr="00A8335A">
        <w:rPr>
          <w:rFonts w:cs="Arial"/>
          <w:sz w:val="22"/>
          <w:szCs w:val="22"/>
        </w:rPr>
        <w:t>, the main consideration is whether to prophylactically rod the affected femur(s)</w:t>
      </w:r>
      <w:r w:rsidR="00BC30CA" w:rsidRPr="00A8335A">
        <w:rPr>
          <w:rFonts w:cs="Arial"/>
          <w:sz w:val="22"/>
          <w:szCs w:val="22"/>
        </w:rPr>
        <w:t>,</w:t>
      </w:r>
      <w:r w:rsidRPr="00A8335A">
        <w:rPr>
          <w:rFonts w:cs="Arial"/>
          <w:sz w:val="22"/>
          <w:szCs w:val="22"/>
        </w:rPr>
        <w:t xml:space="preserve"> or to observe</w:t>
      </w:r>
      <w:r w:rsidR="002732D9" w:rsidRPr="00A8335A">
        <w:rPr>
          <w:rFonts w:cs="Arial"/>
          <w:sz w:val="22"/>
          <w:szCs w:val="22"/>
        </w:rPr>
        <w:t xml:space="preserve"> the patient</w:t>
      </w:r>
      <w:r w:rsidRPr="00A8335A">
        <w:rPr>
          <w:rFonts w:cs="Arial"/>
          <w:sz w:val="22"/>
          <w:szCs w:val="22"/>
        </w:rPr>
        <w:t xml:space="preserve"> </w:t>
      </w:r>
      <w:r w:rsidR="0014514A" w:rsidRPr="00A8335A">
        <w:rPr>
          <w:rFonts w:cs="Arial"/>
          <w:sz w:val="22"/>
          <w:szCs w:val="22"/>
        </w:rPr>
        <w:t xml:space="preserve">with the </w:t>
      </w:r>
      <w:r w:rsidRPr="00A8335A">
        <w:rPr>
          <w:rFonts w:cs="Arial"/>
          <w:sz w:val="22"/>
          <w:szCs w:val="22"/>
        </w:rPr>
        <w:t>expect</w:t>
      </w:r>
      <w:r w:rsidR="0014514A" w:rsidRPr="00A8335A">
        <w:rPr>
          <w:rFonts w:cs="Arial"/>
          <w:sz w:val="22"/>
          <w:szCs w:val="22"/>
        </w:rPr>
        <w:t>ation that full</w:t>
      </w:r>
      <w:r w:rsidRPr="00A8335A">
        <w:rPr>
          <w:rFonts w:cs="Arial"/>
          <w:sz w:val="22"/>
          <w:szCs w:val="22"/>
        </w:rPr>
        <w:t xml:space="preserve"> spontaneous recovery </w:t>
      </w:r>
      <w:r w:rsidR="0014514A" w:rsidRPr="00A8335A">
        <w:rPr>
          <w:rFonts w:cs="Arial"/>
          <w:sz w:val="22"/>
          <w:szCs w:val="22"/>
        </w:rPr>
        <w:t>will occur</w:t>
      </w:r>
      <w:r w:rsidRPr="00A8335A">
        <w:rPr>
          <w:rFonts w:cs="Arial"/>
          <w:sz w:val="22"/>
          <w:szCs w:val="22"/>
        </w:rPr>
        <w:t>.</w:t>
      </w:r>
    </w:p>
    <w:p w14:paraId="6C01AA81" w14:textId="77777777" w:rsidR="00661F0D" w:rsidRPr="00A8335A" w:rsidRDefault="00661F0D" w:rsidP="00A8335A">
      <w:pPr>
        <w:spacing w:after="0" w:line="276" w:lineRule="auto"/>
        <w:ind w:firstLine="720"/>
        <w:rPr>
          <w:rFonts w:cs="Arial"/>
          <w:b/>
          <w:sz w:val="22"/>
          <w:szCs w:val="22"/>
        </w:rPr>
      </w:pPr>
    </w:p>
    <w:p w14:paraId="16F702EA" w14:textId="5B376A2E" w:rsidR="00661F0D" w:rsidRPr="00A8335A" w:rsidRDefault="00661F0D" w:rsidP="00A8335A">
      <w:pPr>
        <w:pStyle w:val="Heading3"/>
        <w:spacing w:before="0" w:after="0" w:line="276" w:lineRule="auto"/>
        <w:rPr>
          <w:rFonts w:cs="Arial"/>
          <w:sz w:val="22"/>
          <w:szCs w:val="22"/>
        </w:rPr>
      </w:pPr>
      <w:r w:rsidRPr="00251F18">
        <w:rPr>
          <w:rFonts w:cs="Arial"/>
          <w:color w:val="00B050"/>
          <w:sz w:val="22"/>
          <w:szCs w:val="22"/>
        </w:rPr>
        <w:t>Primary Hyperparathyroidism</w:t>
      </w:r>
    </w:p>
    <w:p w14:paraId="2D17090B" w14:textId="77777777" w:rsidR="00AF69BA" w:rsidRDefault="00AF69BA" w:rsidP="00A8335A">
      <w:pPr>
        <w:spacing w:after="0" w:line="276" w:lineRule="auto"/>
        <w:rPr>
          <w:rFonts w:cs="Arial"/>
          <w:sz w:val="22"/>
          <w:szCs w:val="22"/>
        </w:rPr>
      </w:pPr>
    </w:p>
    <w:p w14:paraId="1D377BCA" w14:textId="18BD313F" w:rsidR="00661F0D" w:rsidRPr="00A8335A" w:rsidRDefault="00661F0D" w:rsidP="00A8335A">
      <w:pPr>
        <w:spacing w:after="0" w:line="276" w:lineRule="auto"/>
        <w:rPr>
          <w:rFonts w:cs="Arial"/>
          <w:sz w:val="22"/>
          <w:szCs w:val="22"/>
        </w:rPr>
      </w:pPr>
      <w:r w:rsidRPr="00A8335A">
        <w:rPr>
          <w:rFonts w:cs="Arial"/>
          <w:sz w:val="22"/>
          <w:szCs w:val="22"/>
        </w:rPr>
        <w:t xml:space="preserve">This is </w:t>
      </w:r>
      <w:r w:rsidR="007A0ED3" w:rsidRPr="00A8335A">
        <w:rPr>
          <w:rFonts w:cs="Arial"/>
          <w:sz w:val="22"/>
          <w:szCs w:val="22"/>
        </w:rPr>
        <w:t>an uncommon</w:t>
      </w:r>
      <w:r w:rsidRPr="00A8335A">
        <w:rPr>
          <w:rFonts w:cs="Arial"/>
          <w:sz w:val="22"/>
          <w:szCs w:val="22"/>
        </w:rPr>
        <w:t xml:space="preserve"> condition but there are no firm data available on its prevalence. </w:t>
      </w:r>
      <w:r w:rsidR="00A762EB" w:rsidRPr="00A8335A">
        <w:rPr>
          <w:rFonts w:cs="Arial"/>
          <w:sz w:val="22"/>
          <w:szCs w:val="22"/>
        </w:rPr>
        <w:t>Hypercalcemia has been found in 0.03% of routinely screened reproductive age women, while t</w:t>
      </w:r>
      <w:r w:rsidRPr="00A8335A">
        <w:rPr>
          <w:rFonts w:cs="Arial"/>
          <w:sz w:val="22"/>
          <w:szCs w:val="22"/>
        </w:rPr>
        <w:t xml:space="preserve">wo case series indicated that </w:t>
      </w:r>
      <w:r w:rsidR="005E0E7C" w:rsidRPr="00A8335A">
        <w:rPr>
          <w:rFonts w:cs="Arial"/>
          <w:sz w:val="22"/>
          <w:szCs w:val="22"/>
        </w:rPr>
        <w:t xml:space="preserve">1% of all </w:t>
      </w:r>
      <w:r w:rsidRPr="00A8335A">
        <w:rPr>
          <w:rFonts w:cs="Arial"/>
          <w:sz w:val="22"/>
          <w:szCs w:val="22"/>
        </w:rPr>
        <w:t xml:space="preserve">parathyroidectomies were done during pregnancy </w:t>
      </w:r>
      <w:r w:rsidR="00A22A40" w:rsidRPr="00A8335A">
        <w:rPr>
          <w:rFonts w:cs="Arial"/>
          <w:sz w:val="22"/>
          <w:szCs w:val="22"/>
        </w:rPr>
        <w:fldChar w:fldCharType="begin">
          <w:fldData xml:space="preserve">PEVuZE5vdGU+PENpdGU+PEF1dGhvcj5Lb3J0PC9BdXRob3I+PFllYXI+MTk5OTwvWWVhcj48UmVj
TnVtPjE0MTY8L1JlY051bT48RGlzcGxheVRleHQ+KDEyMiwxMjMpPC9EaXNwbGF5VGV4dD48cmVj
b3JkPjxyZWMtbnVtYmVyPjE0MTY8L3JlYy1udW1iZXI+PGZvcmVpZ24ta2V5cz48a2V5IGFwcD0i
RU4iIGRiLWlkPSJwcGF3d2V3YXp4cjJ4eWVkeGE4NTJ2cHV2eHNhc2Zzd3gydjUiIHRpbWVzdGFt
cD0iMTU2OTUwNTY2NiI+MTQxNjwva2V5PjwvZm9yZWlnbi1rZXlzPjxyZWYtdHlwZSBuYW1lPSJK
b3VybmFsIEFydGljbGUiPjE3PC9yZWYtdHlwZT48Y29udHJpYnV0b3JzPjxhdXRob3JzPjxhdXRo
b3I+S29ydCwgSy4gQy4gPC9hdXRob3I+PGF1dGhvcj5TY2hpbGxlciwgSC4gSi4gPC9hdXRob3I+
PGF1dGhvcj5OdW1hbm4sIFAuIEouPC9hdXRob3I+PC9hdXRob3JzPjwvY29udHJpYnV0b3JzPjx0
aXRsZXM+PHRpdGxlPkh5cGVycGFyYXRoeXJvaWRpc20gYW5kIHByZWduYW5jeTwvdGl0bGU+PHNl
Y29uZGFyeS10aXRsZT5BbSBKIFN1cmc8L3NlY29uZGFyeS10aXRsZT48L3RpdGxlcz48cGVyaW9k
aWNhbD48ZnVsbC10aXRsZT5BbSBKIFN1cmc8L2Z1bGwtdGl0bGU+PC9wZXJpb2RpY2FsPjxwYWdl
cz42Ni04PC9wYWdlcz48dm9sdW1lPjE3Nzwvdm9sdW1lPjxudW1iZXI+MTwvbnVtYmVyPjxrZXl3
b3Jkcz48a2V5d29yZD5BZG9sZXNjZW50PC9rZXl3b3JkPjxrZXl3b3JkPkFkdWx0PC9rZXl3b3Jk
PjxrZXl3b3JkPkNhbGNpdW06IGJsb29kPC9rZXl3b3JkPjxrZXl3b3JkPkZlbWFsZTwva2V5d29y
ZD48a2V5d29yZD5GZXRhbCBEZWF0aDogZXRpb2xvZ3k8L2tleXdvcmQ+PGtleXdvcmQ+SHVtYW5z
PC9rZXl3b3JkPjxrZXl3b3JkPkh5cGVycGFyYXRoeXJvaWRpc206IGRpYWdub3NpczogbW9ydGFs
aXR5OiAqc3VyZ2VyeTwva2V5d29yZD48a2V5d29yZD5JbmZhbnQsIE5ld2Jvcm48L2tleXdvcmQ+
PGtleXdvcmQ+TWFsZTwva2V5d29yZD48a2V5d29yZD5QYXJhdGh5cm9pZCBIb3Jtb25lOiBibG9v
ZDwva2V5d29yZD48a2V5d29yZD4qUGFyYXRoeXJvaWRlY3RvbXk8L2tleXdvcmQ+PGtleXdvcmQ+
UG9zdG9wZXJhdGl2ZSBDb21wbGljYXRpb25zOiBldGlvbG9neTogbW9ydGFsaXR5PC9rZXl3b3Jk
PjxrZXl3b3JkPlByZWduYW5jeTwva2V5d29yZD48a2V5d29yZD5QcmVnbmFuY3kgQ29tcGxpY2F0
aW9uczogZGlhZ25vc2lzOiBtb3J0YWxpdHk6ICpzdXJnZXJ5PC9rZXl3b3JkPjxrZXl3b3JkPlJl
dHJvc3BlY3RpdmUgU3R1ZGllczwva2V5d29yZD48a2V5d29yZD5TdXJ2aXZhbCBSYXRlPC9rZXl3
b3JkPjwva2V5d29yZHM+PGRhdGVzPjx5ZWFyPjE5OTk8L3llYXI+PHB1Yi1kYXRlcz48ZGF0ZT4x
OTk5PC9kYXRlPjwvcHViLWRhdGVzPjwvZGF0ZXM+PGlzYm4+MDAwMi05NjEwPC9pc2JuPjxsYWJl
bD4zODYxPC9sYWJlbD48dXJscz48cmVsYXRlZC11cmxzPjx1cmw+aHR0cDovL2FjLmVscy1jZG4u
Y29tL1MwMDAyOTYxMDk4MDAzMDJYLzEtczIuMC1TMDAwMjk2MTA5ODAwMzAyWC1tYWluLnBkZj9f
dGlkPTY0Yzg1NTQ0LTU1ZTUtMTFlMy04N2FjLTAwMDAwYWFjYjM2MCZhbXA7YWNkbmF0PTEzODUz
OTMxMjdfMDU3OGZiZWIxMjA2ZjQxYTRmM2E2YzQxMjEwYmYxM2I8L3VybD48L3JlbGF0ZWQtdXJs
cz48L3VybHM+PC9yZWNvcmQ+PC9DaXRlPjxDaXRlPjxBdXRob3I+S2VsbHk8L0F1dGhvcj48WWVh
cj4xOTkxPC9ZZWFyPjxSZWNOdW0+MTQxNDwvUmVjTnVtPjxyZWNvcmQ+PHJlYy1udW1iZXI+MTQx
NDwvcmVjLW51bWJlcj48Zm9yZWlnbi1rZXlzPjxrZXkgYXBwPSJFTiIgZGItaWQ9InBwYXd3ZXdh
enhyMnh5ZWR4YTg1MnZwdXZ4c2FzZnN3eDJ2NSIgdGltZXN0YW1wPSIxNTY5NTA1NjY2Ij4xNDE0
PC9rZXk+PC9mb3JlaWduLWtleXM+PHJlZi10eXBlIG5hbWU9IkpvdXJuYWwgQXJ0aWNsZSI+MTc8
L3JlZi10eXBlPjxjb250cmlidXRvcnM+PGF1dGhvcnM+PGF1dGhvcj5LZWxseSwgVC4gUi48L2F1
dGhvcj48L2F1dGhvcnM+PC9jb250cmlidXRvcnM+PHRpdGxlcz48dGl0bGU+UHJpbWFyeSBoeXBl
cnBhcmF0aHlyb2lkaXNtIGR1cmluZyBwcmVnbmFuY3k8L3RpdGxlPjxzZWNvbmRhcnktdGl0bGU+
U3VyZ2VyeTwvc2Vjb25kYXJ5LXRpdGxlPjwvdGl0bGVzPjxwZXJpb2RpY2FsPjxmdWxsLXRpdGxl
PlN1cmdlcnk8L2Z1bGwtdGl0bGU+PC9wZXJpb2RpY2FsPjxwYWdlcz4xMDI4LTMzOyBkaXNjdXNz
aW9uIDEwMzMtMzQ8L3BhZ2VzPjx2b2x1bWU+MTEwPC92b2x1bWU+PG51bWJlcj42PC9udW1iZXI+
PGtleXdvcmRzPjxrZXl3b3JkPkZlbWFsZTwva2V5d29yZD48a2V5d29yZD5IdW1hbnM8L2tleXdv
cmQ+PGtleXdvcmQ+SHlwZXJwYXJhdGh5cm9pZGlzbTogKmRpYWdub3NpczogKnN1cmdlcnk8L2tl
eXdvcmQ+PGtleXdvcmQ+UHJlZ25hbmN5PC9rZXl3b3JkPjxrZXl3b3JkPlByZWduYW5jeSBDb21w
bGljYXRpb25zOiAqZGlhZ25vc2lzOiAqc3VyZ2VyeTwva2V5d29yZD48a2V5d29yZD5QcmVnbmFu
Y3kgT3V0Y29tZTwva2V5d29yZD48L2tleXdvcmRzPjxkYXRlcz48eWVhcj4xOTkxPC95ZWFyPjxw
dWItZGF0ZXM+PGRhdGU+MTk5MTwvZGF0ZT48L3B1Yi1kYXRlcz48L2RhdGVzPjxpc2JuPjAwMzkt
NjA2MDwvaXNibj48bGFiZWw+Mzg0MTwvbGFiZWw+PHVybHM+PC91cmxzPjwvcmVjb3JkPjwvQ2l0
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PEVuZE5vdGU+PENpdGU+PEF1dGhvcj5Lb3J0PC9BdXRob3I+PFllYXI+MTk5OTwvWWVhcj48UmVj
TnVtPjE0MTY8L1JlY051bT48RGlzcGxheVRleHQ+KDEyMiwxMjMpPC9EaXNwbGF5VGV4dD48cmVj
b3JkPjxyZWMtbnVtYmVyPjE0MTY8L3JlYy1udW1iZXI+PGZvcmVpZ24ta2V5cz48a2V5IGFwcD0i
RU4iIGRiLWlkPSJwcGF3d2V3YXp4cjJ4eWVkeGE4NTJ2cHV2eHNhc2Zzd3gydjUiIHRpbWVzdGFt
cD0iMTU2OTUwNTY2NiI+MTQxNjwva2V5PjwvZm9yZWlnbi1rZXlzPjxyZWYtdHlwZSBuYW1lPSJK
b3VybmFsIEFydGljbGUiPjE3PC9yZWYtdHlwZT48Y29udHJpYnV0b3JzPjxhdXRob3JzPjxhdXRo
b3I+S29ydCwgSy4gQy4gPC9hdXRob3I+PGF1dGhvcj5TY2hpbGxlciwgSC4gSi4gPC9hdXRob3I+
PGF1dGhvcj5OdW1hbm4sIFAuIEouPC9hdXRob3I+PC9hdXRob3JzPjwvY29udHJpYnV0b3JzPjx0
aXRsZXM+PHRpdGxlPkh5cGVycGFyYXRoeXJvaWRpc20gYW5kIHByZWduYW5jeTwvdGl0bGU+PHNl
Y29uZGFyeS10aXRsZT5BbSBKIFN1cmc8L3NlY29uZGFyeS10aXRsZT48L3RpdGxlcz48cGVyaW9k
aWNhbD48ZnVsbC10aXRsZT5BbSBKIFN1cmc8L2Z1bGwtdGl0bGU+PC9wZXJpb2RpY2FsPjxwYWdl
cz42Ni04PC9wYWdlcz48dm9sdW1lPjE3Nzwvdm9sdW1lPjxudW1iZXI+MTwvbnVtYmVyPjxrZXl3
b3Jkcz48a2V5d29yZD5BZG9sZXNjZW50PC9rZXl3b3JkPjxrZXl3b3JkPkFkdWx0PC9rZXl3b3Jk
PjxrZXl3b3JkPkNhbGNpdW06IGJsb29kPC9rZXl3b3JkPjxrZXl3b3JkPkZlbWFsZTwva2V5d29y
ZD48a2V5d29yZD5GZXRhbCBEZWF0aDogZXRpb2xvZ3k8L2tleXdvcmQ+PGtleXdvcmQ+SHVtYW5z
PC9rZXl3b3JkPjxrZXl3b3JkPkh5cGVycGFyYXRoeXJvaWRpc206IGRpYWdub3NpczogbW9ydGFs
aXR5OiAqc3VyZ2VyeTwva2V5d29yZD48a2V5d29yZD5JbmZhbnQsIE5ld2Jvcm48L2tleXdvcmQ+
PGtleXdvcmQ+TWFsZTwva2V5d29yZD48a2V5d29yZD5QYXJhdGh5cm9pZCBIb3Jtb25lOiBibG9v
ZDwva2V5d29yZD48a2V5d29yZD4qUGFyYXRoeXJvaWRlY3RvbXk8L2tleXdvcmQ+PGtleXdvcmQ+
UG9zdG9wZXJhdGl2ZSBDb21wbGljYXRpb25zOiBldGlvbG9neTogbW9ydGFsaXR5PC9rZXl3b3Jk
PjxrZXl3b3JkPlByZWduYW5jeTwva2V5d29yZD48a2V5d29yZD5QcmVnbmFuY3kgQ29tcGxpY2F0
aW9uczogZGlhZ25vc2lzOiBtb3J0YWxpdHk6ICpzdXJnZXJ5PC9rZXl3b3JkPjxrZXl3b3JkPlJl
dHJvc3BlY3RpdmUgU3R1ZGllczwva2V5d29yZD48a2V5d29yZD5TdXJ2aXZhbCBSYXRlPC9rZXl3
b3JkPjwva2V5d29yZHM+PGRhdGVzPjx5ZWFyPjE5OTk8L3llYXI+PHB1Yi1kYXRlcz48ZGF0ZT4x
OTk5PC9kYXRlPjwvcHViLWRhdGVzPjwvZGF0ZXM+PGlzYm4+MDAwMi05NjEwPC9pc2JuPjxsYWJl
bD4zODYxPC9sYWJlbD48dXJscz48cmVsYXRlZC11cmxzPjx1cmw+aHR0cDovL2FjLmVscy1jZG4u
Y29tL1MwMDAyOTYxMDk4MDAzMDJYLzEtczIuMC1TMDAwMjk2MTA5ODAwMzAyWC1tYWluLnBkZj9f
dGlkPTY0Yzg1NTQ0LTU1ZTUtMTFlMy04N2FjLTAwMDAwYWFjYjM2MCZhbXA7YWNkbmF0PTEzODUz
OTMxMjdfMDU3OGZiZWIxMjA2ZjQxYTRmM2E2YzQxMjEwYmYxM2I8L3VybD48L3JlbGF0ZWQtdXJs
cz48L3VybHM+PC9yZWNvcmQ+PC9DaXRlPjxDaXRlPjxBdXRob3I+S2VsbHk8L0F1dGhvcj48WWVh
cj4xOTkxPC9ZZWFyPjxSZWNOdW0+MTQxNDwvUmVjTnVtPjxyZWNvcmQ+PHJlYy1udW1iZXI+MTQx
NDwvcmVjLW51bWJlcj48Zm9yZWlnbi1rZXlzPjxrZXkgYXBwPSJFTiIgZGItaWQ9InBwYXd3ZXdh
enhyMnh5ZWR4YTg1MnZwdXZ4c2FzZnN3eDJ2NSIgdGltZXN0YW1wPSIxNTY5NTA1NjY2Ij4xNDE0
PC9rZXk+PC9mb3JlaWduLWtleXM+PHJlZi10eXBlIG5hbWU9IkpvdXJuYWwgQXJ0aWNsZSI+MTc8
L3JlZi10eXBlPjxjb250cmlidXRvcnM+PGF1dGhvcnM+PGF1dGhvcj5LZWxseSwgVC4gUi48L2F1
dGhvcj48L2F1dGhvcnM+PC9jb250cmlidXRvcnM+PHRpdGxlcz48dGl0bGU+UHJpbWFyeSBoeXBl
cnBhcmF0aHlyb2lkaXNtIGR1cmluZyBwcmVnbmFuY3k8L3RpdGxlPjxzZWNvbmRhcnktdGl0bGU+
U3VyZ2VyeTwvc2Vjb25kYXJ5LXRpdGxlPjwvdGl0bGVzPjxwZXJpb2RpY2FsPjxmdWxsLXRpdGxl
PlN1cmdlcnk8L2Z1bGwtdGl0bGU+PC9wZXJpb2RpY2FsPjxwYWdlcz4xMDI4LTMzOyBkaXNjdXNz
aW9uIDEwMzMtMzQ8L3BhZ2VzPjx2b2x1bWU+MTEwPC92b2x1bWU+PG51bWJlcj42PC9udW1iZXI+
PGtleXdvcmRzPjxrZXl3b3JkPkZlbWFsZTwva2V5d29yZD48a2V5d29yZD5IdW1hbnM8L2tleXdv
cmQ+PGtleXdvcmQ+SHlwZXJwYXJhdGh5cm9pZGlzbTogKmRpYWdub3NpczogKnN1cmdlcnk8L2tl
eXdvcmQ+PGtleXdvcmQ+UHJlZ25hbmN5PC9rZXl3b3JkPjxrZXl3b3JkPlByZWduYW5jeSBDb21w
bGljYXRpb25zOiAqZGlhZ25vc2lzOiAqc3VyZ2VyeTwva2V5d29yZD48a2V5d29yZD5QcmVnbmFu
Y3kgT3V0Y29tZTwva2V5d29yZD48L2tleXdvcmRzPjxkYXRlcz48eWVhcj4xOTkxPC95ZWFyPjxw
dWItZGF0ZXM+PGRhdGU+MTk5MTwvZGF0ZT48L3B1Yi1kYXRlcz48L2RhdGVzPjxpc2JuPjAwMzkt
NjA2MDwvaXNibj48bGFiZWw+Mzg0MTwvbGFiZWw+PHVybHM+PC91cmxzPjwvcmVjb3JkPjwvQ2l0
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(122,123)</w:t>
      </w:r>
      <w:r w:rsidR="00A22A40" w:rsidRPr="00A8335A">
        <w:rPr>
          <w:rFonts w:cs="Arial"/>
          <w:sz w:val="22"/>
          <w:szCs w:val="22"/>
        </w:rPr>
        <w:fldChar w:fldCharType="end"/>
      </w:r>
      <w:r w:rsidRPr="00A8335A">
        <w:rPr>
          <w:rFonts w:cs="Arial"/>
          <w:sz w:val="22"/>
          <w:szCs w:val="22"/>
        </w:rPr>
        <w:t xml:space="preserve">. </w:t>
      </w:r>
      <w:r w:rsidR="007A0ED3" w:rsidRPr="00A8335A">
        <w:rPr>
          <w:rFonts w:cs="Arial"/>
          <w:sz w:val="22"/>
          <w:szCs w:val="22"/>
        </w:rPr>
        <w:t xml:space="preserve">There are at least several hundred cases in </w:t>
      </w:r>
      <w:proofErr w:type="gramStart"/>
      <w:r w:rsidR="007A0ED3" w:rsidRPr="00A8335A">
        <w:rPr>
          <w:rFonts w:cs="Arial"/>
          <w:sz w:val="22"/>
          <w:szCs w:val="22"/>
        </w:rPr>
        <w:t>the medical</w:t>
      </w:r>
      <w:proofErr w:type="gramEnd"/>
      <w:r w:rsidR="007A0ED3" w:rsidRPr="00A8335A">
        <w:rPr>
          <w:rFonts w:cs="Arial"/>
          <w:sz w:val="22"/>
          <w:szCs w:val="22"/>
        </w:rPr>
        <w:t xml:space="preserve"> literature. </w:t>
      </w:r>
      <w:r w:rsidRPr="00A8335A">
        <w:rPr>
          <w:rFonts w:cs="Arial"/>
          <w:sz w:val="22"/>
          <w:szCs w:val="22"/>
        </w:rPr>
        <w:t xml:space="preserve">The diagnosis will be obscured by the normal pregnancy-induced changes that lower the total serum calcium and suppress PTH; however, finding the ionized </w:t>
      </w:r>
      <w:r w:rsidR="00CF6B03" w:rsidRPr="00A8335A">
        <w:rPr>
          <w:rFonts w:cs="Arial"/>
          <w:sz w:val="22"/>
          <w:szCs w:val="22"/>
        </w:rPr>
        <w:t xml:space="preserve">or albumin-corrected </w:t>
      </w:r>
      <w:r w:rsidRPr="00A8335A">
        <w:rPr>
          <w:rFonts w:cs="Arial"/>
          <w:sz w:val="22"/>
          <w:szCs w:val="22"/>
        </w:rPr>
        <w:t>calcium to be increased</w:t>
      </w:r>
      <w:r w:rsidR="008C411A" w:rsidRPr="00A8335A">
        <w:rPr>
          <w:rFonts w:cs="Arial"/>
          <w:sz w:val="22"/>
          <w:szCs w:val="22"/>
        </w:rPr>
        <w:t>,</w:t>
      </w:r>
      <w:r w:rsidRPr="00A8335A">
        <w:rPr>
          <w:rFonts w:cs="Arial"/>
          <w:sz w:val="22"/>
          <w:szCs w:val="22"/>
        </w:rPr>
        <w:t xml:space="preserve"> and PTH to be detectable</w:t>
      </w:r>
      <w:r w:rsidR="008C411A" w:rsidRPr="00A8335A">
        <w:rPr>
          <w:rFonts w:cs="Arial"/>
          <w:sz w:val="22"/>
          <w:szCs w:val="22"/>
        </w:rPr>
        <w:t>,</w:t>
      </w:r>
      <w:r w:rsidRPr="00A8335A">
        <w:rPr>
          <w:rFonts w:cs="Arial"/>
          <w:sz w:val="22"/>
          <w:szCs w:val="22"/>
        </w:rPr>
        <w:t xml:space="preserve"> should indicate primary hyperparathyroidism in most cases</w:t>
      </w:r>
      <w:r w:rsidR="004F61FD" w:rsidRPr="00A8335A">
        <w:rPr>
          <w:rFonts w:cs="Arial"/>
          <w:sz w:val="22"/>
          <w:szCs w:val="22"/>
        </w:rPr>
        <w:t xml:space="preserve"> (note the exception of FHH in the next section)</w:t>
      </w:r>
      <w:r w:rsidRPr="00A8335A">
        <w:rPr>
          <w:rFonts w:cs="Arial"/>
          <w:sz w:val="22"/>
          <w:szCs w:val="22"/>
        </w:rPr>
        <w:t xml:space="preserve">. </w:t>
      </w:r>
    </w:p>
    <w:p w14:paraId="5AD439D2" w14:textId="1ABB149E" w:rsidR="00DA52F5" w:rsidRPr="00A8335A" w:rsidRDefault="00DA52F5" w:rsidP="00A8335A">
      <w:pPr>
        <w:spacing w:after="0" w:line="276" w:lineRule="auto"/>
        <w:rPr>
          <w:rFonts w:cs="Arial"/>
          <w:sz w:val="22"/>
          <w:szCs w:val="22"/>
        </w:rPr>
      </w:pPr>
    </w:p>
    <w:p w14:paraId="1612B762" w14:textId="72E30722" w:rsidR="00DA52F5" w:rsidRPr="00A8335A" w:rsidRDefault="009E2FCA" w:rsidP="00A8335A">
      <w:pPr>
        <w:spacing w:after="0" w:line="276" w:lineRule="auto"/>
        <w:rPr>
          <w:rFonts w:cs="Arial"/>
          <w:sz w:val="22"/>
          <w:szCs w:val="22"/>
        </w:rPr>
      </w:pPr>
      <w:r w:rsidRPr="00A8335A">
        <w:rPr>
          <w:rFonts w:cs="Arial"/>
          <w:sz w:val="22"/>
          <w:szCs w:val="22"/>
        </w:rPr>
        <w:t>P</w:t>
      </w:r>
      <w:r w:rsidR="00DA52F5" w:rsidRPr="00A8335A">
        <w:rPr>
          <w:rFonts w:cs="Arial"/>
          <w:sz w:val="22"/>
          <w:szCs w:val="22"/>
        </w:rPr>
        <w:t xml:space="preserve">hysiological changes of pregnancy </w:t>
      </w:r>
      <w:r w:rsidR="00670E42" w:rsidRPr="00A8335A">
        <w:rPr>
          <w:rFonts w:cs="Arial"/>
          <w:sz w:val="22"/>
          <w:szCs w:val="22"/>
        </w:rPr>
        <w:t xml:space="preserve">described earlier </w:t>
      </w:r>
      <w:r w:rsidR="00DA52F5" w:rsidRPr="00A8335A">
        <w:rPr>
          <w:rFonts w:cs="Arial"/>
          <w:sz w:val="22"/>
          <w:szCs w:val="22"/>
        </w:rPr>
        <w:t>increase intestinal calcium absorption</w:t>
      </w:r>
      <w:r w:rsidR="00874164" w:rsidRPr="00A8335A">
        <w:rPr>
          <w:rFonts w:cs="Arial"/>
          <w:sz w:val="22"/>
          <w:szCs w:val="22"/>
        </w:rPr>
        <w:t xml:space="preserve"> and bone resorption</w:t>
      </w:r>
      <w:r w:rsidR="00DA52F5" w:rsidRPr="00A8335A">
        <w:rPr>
          <w:rFonts w:cs="Arial"/>
          <w:sz w:val="22"/>
          <w:szCs w:val="22"/>
        </w:rPr>
        <w:t xml:space="preserve">, </w:t>
      </w:r>
      <w:r w:rsidR="00874164" w:rsidRPr="00A8335A">
        <w:rPr>
          <w:rFonts w:cs="Arial"/>
          <w:sz w:val="22"/>
          <w:szCs w:val="22"/>
        </w:rPr>
        <w:t xml:space="preserve">and cause </w:t>
      </w:r>
      <w:r w:rsidR="00DA52F5" w:rsidRPr="00A8335A">
        <w:rPr>
          <w:rFonts w:cs="Arial"/>
          <w:sz w:val="22"/>
          <w:szCs w:val="22"/>
        </w:rPr>
        <w:t>hypercalciuria</w:t>
      </w:r>
      <w:r w:rsidR="00874164" w:rsidRPr="00A8335A">
        <w:rPr>
          <w:rFonts w:cs="Arial"/>
          <w:sz w:val="22"/>
          <w:szCs w:val="22"/>
        </w:rPr>
        <w:t>. I</w:t>
      </w:r>
      <w:r w:rsidR="00D70BC6" w:rsidRPr="00A8335A">
        <w:rPr>
          <w:rFonts w:cs="Arial"/>
          <w:sz w:val="22"/>
          <w:szCs w:val="22"/>
        </w:rPr>
        <w:t xml:space="preserve">n turn </w:t>
      </w:r>
      <w:r w:rsidR="004A028D" w:rsidRPr="00A8335A">
        <w:rPr>
          <w:rFonts w:cs="Arial"/>
          <w:sz w:val="22"/>
          <w:szCs w:val="22"/>
        </w:rPr>
        <w:t>these developments</w:t>
      </w:r>
      <w:r w:rsidR="000304F2" w:rsidRPr="00A8335A">
        <w:rPr>
          <w:rFonts w:cs="Arial"/>
          <w:sz w:val="22"/>
          <w:szCs w:val="22"/>
        </w:rPr>
        <w:t xml:space="preserve"> can</w:t>
      </w:r>
      <w:r w:rsidR="00D70BC6" w:rsidRPr="00A8335A">
        <w:rPr>
          <w:rFonts w:cs="Arial"/>
          <w:sz w:val="22"/>
          <w:szCs w:val="22"/>
        </w:rPr>
        <w:t xml:space="preserve"> worsen primary hyper</w:t>
      </w:r>
      <w:r w:rsidR="000411D7" w:rsidRPr="00A8335A">
        <w:rPr>
          <w:rFonts w:cs="Arial"/>
          <w:sz w:val="22"/>
          <w:szCs w:val="22"/>
        </w:rPr>
        <w:t>p</w:t>
      </w:r>
      <w:r w:rsidR="00D70BC6" w:rsidRPr="00A8335A">
        <w:rPr>
          <w:rFonts w:cs="Arial"/>
          <w:sz w:val="22"/>
          <w:szCs w:val="22"/>
        </w:rPr>
        <w:t>a</w:t>
      </w:r>
      <w:r w:rsidR="000411D7" w:rsidRPr="00A8335A">
        <w:rPr>
          <w:rFonts w:cs="Arial"/>
          <w:sz w:val="22"/>
          <w:szCs w:val="22"/>
        </w:rPr>
        <w:t>rat</w:t>
      </w:r>
      <w:r w:rsidR="00D70BC6" w:rsidRPr="00A8335A">
        <w:rPr>
          <w:rFonts w:cs="Arial"/>
          <w:sz w:val="22"/>
          <w:szCs w:val="22"/>
        </w:rPr>
        <w:t xml:space="preserve">hyroidism and </w:t>
      </w:r>
      <w:r w:rsidR="006A4132" w:rsidRPr="00A8335A">
        <w:rPr>
          <w:rFonts w:cs="Arial"/>
          <w:sz w:val="22"/>
          <w:szCs w:val="22"/>
        </w:rPr>
        <w:t>may</w:t>
      </w:r>
      <w:r w:rsidR="00213D9A" w:rsidRPr="00A8335A">
        <w:rPr>
          <w:rFonts w:cs="Arial"/>
          <w:sz w:val="22"/>
          <w:szCs w:val="22"/>
        </w:rPr>
        <w:t xml:space="preserve"> </w:t>
      </w:r>
      <w:r w:rsidR="00D70BC6" w:rsidRPr="00A8335A">
        <w:rPr>
          <w:rFonts w:cs="Arial"/>
          <w:sz w:val="22"/>
          <w:szCs w:val="22"/>
        </w:rPr>
        <w:t>lead to more</w:t>
      </w:r>
      <w:r w:rsidR="00DA52F5" w:rsidRPr="00A8335A">
        <w:rPr>
          <w:rFonts w:cs="Arial"/>
          <w:sz w:val="22"/>
          <w:szCs w:val="22"/>
        </w:rPr>
        <w:t xml:space="preserve"> severe hypercalcemia, pancreatitis, and kidney stones. </w:t>
      </w:r>
      <w:r w:rsidR="00194812" w:rsidRPr="00A8335A">
        <w:rPr>
          <w:rFonts w:cs="Arial"/>
          <w:sz w:val="22"/>
          <w:szCs w:val="22"/>
        </w:rPr>
        <w:t>T</w:t>
      </w:r>
      <w:r w:rsidR="00C1194C" w:rsidRPr="00A8335A">
        <w:rPr>
          <w:rFonts w:cs="Arial"/>
          <w:sz w:val="22"/>
          <w:szCs w:val="22"/>
        </w:rPr>
        <w:t xml:space="preserve">he potential </w:t>
      </w:r>
      <w:r w:rsidR="00A00D39" w:rsidRPr="00A8335A">
        <w:rPr>
          <w:rFonts w:cs="Arial"/>
          <w:sz w:val="22"/>
          <w:szCs w:val="22"/>
        </w:rPr>
        <w:t xml:space="preserve">for </w:t>
      </w:r>
      <w:r w:rsidR="00C1194C" w:rsidRPr="00A8335A">
        <w:rPr>
          <w:rFonts w:cs="Arial"/>
          <w:sz w:val="22"/>
          <w:szCs w:val="22"/>
        </w:rPr>
        <w:t xml:space="preserve">worsening of hypercalcemia is </w:t>
      </w:r>
      <w:r w:rsidR="00DF1BEF" w:rsidRPr="00A8335A">
        <w:rPr>
          <w:rFonts w:cs="Arial"/>
          <w:sz w:val="22"/>
          <w:szCs w:val="22"/>
        </w:rPr>
        <w:t xml:space="preserve">also </w:t>
      </w:r>
      <w:r w:rsidR="00C1194C" w:rsidRPr="00A8335A">
        <w:rPr>
          <w:rFonts w:cs="Arial"/>
          <w:sz w:val="22"/>
          <w:szCs w:val="22"/>
        </w:rPr>
        <w:t xml:space="preserve">offset </w:t>
      </w:r>
      <w:r w:rsidR="0070539F" w:rsidRPr="00A8335A">
        <w:rPr>
          <w:rFonts w:cs="Arial"/>
          <w:sz w:val="22"/>
          <w:szCs w:val="22"/>
        </w:rPr>
        <w:t xml:space="preserve">in part </w:t>
      </w:r>
      <w:r w:rsidR="00C1194C" w:rsidRPr="00A8335A">
        <w:rPr>
          <w:rFonts w:cs="Arial"/>
          <w:sz w:val="22"/>
          <w:szCs w:val="22"/>
        </w:rPr>
        <w:t xml:space="preserve">by active </w:t>
      </w:r>
      <w:r w:rsidR="00DA52F5" w:rsidRPr="00A8335A">
        <w:rPr>
          <w:rFonts w:cs="Arial"/>
          <w:sz w:val="22"/>
          <w:szCs w:val="22"/>
        </w:rPr>
        <w:t>transfer of calcium across the placenta into the developing fetus.</w:t>
      </w:r>
    </w:p>
    <w:p w14:paraId="7494B15F" w14:textId="77777777" w:rsidR="00661F0D" w:rsidRPr="00A8335A" w:rsidRDefault="00661F0D" w:rsidP="00A8335A">
      <w:pPr>
        <w:spacing w:after="0" w:line="276" w:lineRule="auto"/>
        <w:rPr>
          <w:rFonts w:cs="Arial"/>
          <w:sz w:val="22"/>
          <w:szCs w:val="22"/>
        </w:rPr>
      </w:pPr>
    </w:p>
    <w:p w14:paraId="0765842C" w14:textId="2166CFC2" w:rsidR="00661F0D" w:rsidRPr="00A8335A" w:rsidRDefault="00661F0D" w:rsidP="00A8335A">
      <w:pPr>
        <w:spacing w:after="0" w:line="276" w:lineRule="auto"/>
        <w:rPr>
          <w:rFonts w:cs="Arial"/>
          <w:sz w:val="22"/>
          <w:szCs w:val="22"/>
        </w:rPr>
      </w:pPr>
      <w:r w:rsidRPr="00A8335A">
        <w:rPr>
          <w:rFonts w:cs="Arial"/>
          <w:sz w:val="22"/>
          <w:szCs w:val="22"/>
        </w:rPr>
        <w:t xml:space="preserve">Primary hyperparathyroidism during pregnancy has been reported to cause a variety of symptoms that are not specific to </w:t>
      </w:r>
      <w:r w:rsidR="00797C91" w:rsidRPr="00A8335A">
        <w:rPr>
          <w:rFonts w:cs="Arial"/>
          <w:sz w:val="22"/>
          <w:szCs w:val="22"/>
        </w:rPr>
        <w:t>hypercalcemia and</w:t>
      </w:r>
      <w:r w:rsidRPr="00A8335A">
        <w:rPr>
          <w:rFonts w:cs="Arial"/>
          <w:sz w:val="22"/>
          <w:szCs w:val="22"/>
        </w:rPr>
        <w:t xml:space="preserve"> cannot be distinguished from those occurring in normal pregnancy (nausea, vomiting, renal colic, malaise, muscle aches and pains, etc.). Conversely the literature </w:t>
      </w:r>
      <w:r w:rsidR="00DE59DD" w:rsidRPr="00A8335A">
        <w:rPr>
          <w:rFonts w:cs="Arial"/>
          <w:sz w:val="22"/>
          <w:szCs w:val="22"/>
        </w:rPr>
        <w:t xml:space="preserve">has associated </w:t>
      </w:r>
      <w:r w:rsidRPr="00A8335A">
        <w:rPr>
          <w:rFonts w:cs="Arial"/>
          <w:sz w:val="22"/>
          <w:szCs w:val="22"/>
        </w:rPr>
        <w:t xml:space="preserve">primary hyperparathyroidism with an alarming rate of adverse outcomes in the fetus and neonate, including a 10-30% rate for each of spontaneous abortion, stillbirth, and perinatal death, and 30-50% incidence of neonatal tetany </w:t>
      </w:r>
      <w:r w:rsidR="00A22A40" w:rsidRPr="00A8335A">
        <w:rPr>
          <w:rFonts w:cs="Arial"/>
          <w:sz w:val="22"/>
          <w:szCs w:val="22"/>
        </w:rPr>
        <w:fldChar w:fldCharType="begin">
          <w:fldData xml:space="preserve">PEVuZE5vdGU+PENpdGU+PEF1dGhvcj5TaGFuZ29sZDwvQXV0aG9yPjxZZWFyPjE5ODI8L1llYXI+
PFJlY051bT40OTc8L1JlY051bT48RGlzcGxheVRleHQ+KDEyMy0xMjcpPC9EaXNwbGF5VGV4dD48
cmVjb3JkPjxyZWMtbnVtYmVyPjQ5NzwvcmVjLW51bWJlcj48Zm9yZWlnbi1rZXlzPjxrZXkgYXBw
PSJFTiIgZGItaWQ9InBwYXd3ZXdhenhyMnh5ZWR4YTg1MnZwdXZ4c2FzZnN3eDJ2NSIgdGltZXN0
YW1wPSIxNTY5NTA1NjU2Ij40OTc8L2tleT48L2ZvcmVpZ24ta2V5cz48cmVmLXR5cGUgbmFtZT0i
Sm91cm5hbCBBcnRpY2xlIj4xNzwvcmVmLXR5cGU+PGNvbnRyaWJ1dG9ycz48YXV0aG9ycz48YXV0
aG9yPlNoYW5nb2xkLE0uTS48L2F1dGhvcj48YXV0aG9yPkRvcixOLjwvYXV0aG9yPjxhdXRob3I+
V2VsdCxTLkkuPC9hdXRob3I+PGF1dGhvcj5GbGVpc2NobWFuLEEuUi48L2F1dGhvcj48YXV0aG9y
PkNyZW5zaGF3LE0uQy4sSnIuPC9hdXRob3I+PC9hdXRob3JzPjwvY29udHJpYnV0b3JzPjx0aXRs
ZXM+PHRpdGxlPkh5cGVycGFyYXRoeXJvaWRpc20gYW5kIHByZWduYW5jeTogYSByZXZpZXc8L3Rp
dGxlPjxzZWNvbmRhcnktdGl0bGU+T2JzdGV0IEd5bmVjb2wgU3Vydjwvc2Vjb25kYXJ5LXRpdGxl
PjwvdGl0bGVzPjxwZXJpb2RpY2FsPjxmdWxsLXRpdGxlPk9ic3RldCBHeW5lY29sIFN1cnY8L2Z1
bGwtdGl0bGU+PC9wZXJpb2RpY2FsPjxwYWdlcz4yMTctMjI4PC9wYWdlcz48dm9sdW1lPjM3PC92
b2x1bWU+PGtleXdvcmRzPjxrZXl3b3JkPjgyMTczNjkyPC9rZXl3b3JkPjxrZXl3b3JkPmh5cGVy
cGFyYXRoeXJvaWRpc208L2tleXdvcmQ+PGtleXdvcmQ+cHJlZ25hbmN5PC9rZXl3b3JkPjxrZXl3
b3JkPnJldmlldzwva2V5d29yZD48L2tleXdvcmRzPjxkYXRlcz48eWVhcj4xOTgyPC95ZWFyPjxw
dWItZGF0ZXM+PGRhdGU+MTk4MjwvZGF0ZT48L3B1Yi1kYXRlcz48L2RhdGVzPjxsYWJlbD40OTg8
L2xhYmVsPjx1cmxzPjwvdXJscz48L3JlY29yZD48L0NpdGU+PENpdGU+PEF1dGhvcj5LZWxseTwv
QXV0aG9yPjxZZWFyPjE5OTE8L1llYXI+PFJlY051bT4xNDE0PC9SZWNOdW0+PHJlY29yZD48cmVj
LW51bWJlcj4xNDE0PC9yZWMtbnVtYmVyPjxmb3JlaWduLWtleXM+PGtleSBhcHA9IkVOIiBkYi1p
ZD0icHBhd3dld2F6eHIyeHllZHhhODUydnB1dnhzYXNmc3d4MnY1IiB0aW1lc3RhbXA9IjE1Njk1
MDU2NjYiPjE0MTQ8L2tleT48L2ZvcmVpZ24ta2V5cz48cmVmLXR5cGUgbmFtZT0iSm91cm5hbCBB
cnRpY2xlIj4xNzwvcmVmLXR5cGU+PGNvbnRyaWJ1dG9ycz48YXV0aG9ycz48YXV0aG9yPktlbGx5
LCBULiBSLjwvYXV0aG9yPjwvYXV0aG9ycz48L2NvbnRyaWJ1dG9ycz48dGl0bGVzPjx0aXRsZT5Q
cmltYXJ5IGh5cGVycGFyYXRoeXJvaWRpc20gZHVyaW5nIHByZWduYW5jeTwvdGl0bGU+PHNlY29u
ZGFyeS10aXRsZT5TdXJnZXJ5PC9zZWNvbmRhcnktdGl0bGU+PC90aXRsZXM+PHBlcmlvZGljYWw+
PGZ1bGwtdGl0bGU+U3VyZ2VyeTwvZnVsbC10aXRsZT48L3BlcmlvZGljYWw+PHBhZ2VzPjEwMjgt
MzM7IGRpc2N1c3Npb24gMTAzMy0zNDwvcGFnZXM+PHZvbHVtZT4xMTA8L3ZvbHVtZT48bnVtYmVy
PjY8L251bWJlcj48a2V5d29yZHM+PGtleXdvcmQ+RmVtYWxlPC9rZXl3b3JkPjxrZXl3b3JkPkh1
bWFuczwva2V5d29yZD48a2V5d29yZD5IeXBlcnBhcmF0aHlyb2lkaXNtOiAqZGlhZ25vc2lzOiAq
c3VyZ2VyeTwva2V5d29yZD48a2V5d29yZD5QcmVnbmFuY3k8L2tleXdvcmQ+PGtleXdvcmQ+UHJl
Z25hbmN5IENvbXBsaWNhdGlvbnM6ICpkaWFnbm9zaXM6ICpzdXJnZXJ5PC9rZXl3b3JkPjxrZXl3
b3JkPlByZWduYW5jeSBPdXRjb21lPC9rZXl3b3JkPjwva2V5d29yZHM+PGRhdGVzPjx5ZWFyPjE5
OTE8L3llYXI+PHB1Yi1kYXRlcz48ZGF0ZT4xOTkxPC9kYXRlPjwvcHViLWRhdGVzPjwvZGF0ZXM+
PGlzYm4+MDAzOS02MDYwPC9pc2JuPjxsYWJlbD4zODQxPC9sYWJlbD48dXJscz48L3VybHM+PC9y
ZWNvcmQ+PC9DaXRlPjxDaXRlPjxBdXRob3I+V2FnbmVyPC9BdXRob3I+PFllYXI+MTk2NDwvWWVh
cj48UmVjTnVtPjY0NDwvUmVjTnVtPjxyZWNvcmQ+PHJlYy1udW1iZXI+NjQ0PC9yZWMtbnVtYmVy
Pjxmb3JlaWduLWtleXM+PGtleSBhcHA9IkVOIiBkYi1pZD0icHBhd3dld2F6eHIyeHllZHhhODUy
dnB1dnhzYXNmc3d4MnY1IiB0aW1lc3RhbXA9IjE1Njk1MDU2NTgiPjY0NDwva2V5PjwvZm9yZWln
bi1rZXlzPjxyZWYtdHlwZSBuYW1lPSJKb3VybmFsIEFydGljbGUiPjE3PC9yZWYtdHlwZT48Y29u
dHJpYnV0b3JzPjxhdXRob3JzPjxhdXRob3I+V2FnbmVyLEcuPC9hdXRob3I+PGF1dGhvcj5UcmFu
c2hvbCxMLjwvYXV0aG9yPjxhdXRob3I+TWVsY2hpb3IsSi5DLjwvYXV0aG9yPjwvYXV0aG9ycz48
L2NvbnRyaWJ1dG9ycz48dGl0bGVzPjx0aXRsZT5IeXBlcnBhcmF0aHlyb2lkaXNtIGFuZCBwcmVn
bmFuY3k8L3RpdGxlPjxzZWNvbmRhcnktdGl0bGU+QWN0YSBFbmRvY3Jpbm9sIChDb3BlbmgpPC9z
ZWNvbmRhcnktdGl0bGU+PC90aXRsZXM+PHBlcmlvZGljYWw+PGZ1bGwtdGl0bGU+QWN0YSBFbmRv
Y3Jpbm9sIChDb3BlbmgpPC9mdWxsLXRpdGxlPjwvcGVyaW9kaWNhbD48cGFnZXM+NTQ5LTU2NDwv
cGFnZXM+PHZvbHVtZT40Nzwvdm9sdW1lPjxrZXl3b3Jkcz48a2V5d29yZD5oeXBlcnBhcmF0aHly
b2lkaXNtPC9rZXl3b3JkPjxrZXl3b3JkPnByZWduYW5jeTwva2V5d29yZD48L2tleXdvcmRzPjxk
YXRlcz48eWVhcj4xOTY0PC95ZWFyPjxwdWItZGF0ZXM+PGRhdGU+MTk2NDwvZGF0ZT48L3B1Yi1k
YXRlcz48L2RhdGVzPjxsYWJlbD42NDY8L2xhYmVsPjx1cmxzPjwvdXJscz48L3JlY29yZD48L0Np
dGU+PENpdGU+PEF1dGhvcj5MdWR3aWc8L0F1dGhvcj48WWVhcj4xOTYyPC9ZZWFyPjxSZWNOdW0+
NjQzPC9SZWNOdW0+PHJlY29yZD48cmVjLW51bWJlcj42NDM8L3JlYy1udW1iZXI+PGZvcmVpZ24t
a2V5cz48a2V5IGFwcD0iRU4iIGRiLWlkPSJwcGF3d2V3YXp4cjJ4eWVkeGE4NTJ2cHV2eHNhc2Zz
d3gydjUiIHRpbWVzdGFtcD0iMTU2OTUwNTY1OCI+NjQzPC9rZXk+PC9mb3JlaWduLWtleXM+PHJl
Zi10eXBlIG5hbWU9IkpvdXJuYWwgQXJ0aWNsZSI+MTc8L3JlZi10eXBlPjxjb250cmlidXRvcnM+
PGF1dGhvcnM+PGF1dGhvcj5MdWR3aWcsRy5ELjwvYXV0aG9yPjwvYXV0aG9ycz48L2NvbnRyaWJ1
dG9ycz48dGl0bGVzPjx0aXRsZT5IeXBlcnBhcmF0aHlyb2lkaXNtIGluIHJlbGF0aW9uIHRvIHBy
ZWduYW5jeTwvdGl0bGU+PHNlY29uZGFyeS10aXRsZT5OIEVuZ2wgSiBNZWQ8L3NlY29uZGFyeS10
aXRsZT48L3RpdGxlcz48cGVyaW9kaWNhbD48ZnVsbC10aXRsZT5OIEVuZ2wgSiBNZWQ8L2Z1bGwt
dGl0bGU+PC9wZXJpb2RpY2FsPjxwYWdlcz42MzctNjQyPC9wYWdlcz48dm9sdW1lPjI2Nzwvdm9s
dW1lPjxrZXl3b3Jkcz48a2V5d29yZD5oeXBlcnBhcmF0aHlyb2lkaXNtPC9rZXl3b3JkPjxrZXl3
b3JkPnByZWduYW5jeTwva2V5d29yZD48L2tleXdvcmRzPjxkYXRlcz48eWVhcj4xOTYyPC95ZWFy
PjxwdWItZGF0ZXM+PGRhdGU+MTk2MjwvZGF0ZT48L3B1Yi1kYXRlcz48L2RhdGVzPjxsYWJlbD42
NDU8L2xhYmVsPjx1cmxzPjxyZWxhdGVkLXVybHM+PHVybD5odHRwOi8vd3d3Lm5lam0ub3JnL2Rv
aS9wZGYvMTAuMTA1Ni9ORUpNMTk2MjA5MjcyNjcxMzAyPC91cmw+PC9yZWxhdGVkLXVybHM+PC91
cmxzPjwvcmVjb3JkPjwvQ2l0ZT48Q2l0ZT48QXV0aG9yPkRlbG1vbmljbzwvQXV0aG9yPjxZZWFy
PjE5NzY8L1llYXI+PFJlY051bT43MTI8L1JlY051bT48cmVjb3JkPjxyZWMtbnVtYmVyPjcxMjwv
cmVjLW51bWJlcj48Zm9yZWlnbi1rZXlzPjxrZXkgYXBwPSJFTiIgZGItaWQ9InBwYXd3ZXdhenhy
Mnh5ZWR4YTg1MnZwdXZ4c2FzZnN3eDJ2NSIgdGltZXN0YW1wPSIxNTY5NTA1NjU5Ij43MTI8L2tl
eT48L2ZvcmVpZ24ta2V5cz48cmVmLXR5cGUgbmFtZT0iSm91cm5hbCBBcnRpY2xlIj4xNzwvcmVm
LXR5cGU+PGNvbnRyaWJ1dG9ycz48YXV0aG9ycz48YXV0aG9yPkRlbG1vbmljbyxGLkwuPC9hdXRo
b3I+PGF1dGhvcj5OZWVyLFIuTS48L2F1dGhvcj48YXV0aG9yPkNvc2ltaSxBLkIuPC9hdXRob3I+
PGF1dGhvcj5CYXJuZXMsQS5CLjwvYXV0aG9yPjxhdXRob3I+UnVzc2VsbCxQLlMuPC9hdXRob3I+
PC9hdXRob3JzPjwvY29udHJpYnV0b3JzPjx0aXRsZXM+PHRpdGxlPkh5cGVycGFyYXRoeXJvaWRp
c20gZHVyaW5nIHByZWduYW5jeTwvdGl0bGU+PHNlY29uZGFyeS10aXRsZT5BbSBKIFN1cmc8L3Nl
Y29uZGFyeS10aXRsZT48L3RpdGxlcz48cGVyaW9kaWNhbD48ZnVsbC10aXRsZT5BbSBKIFN1cmc8
L2Z1bGwtdGl0bGU+PC9wZXJpb2RpY2FsPjxwYWdlcz4zMjgtMzM3PC9wYWdlcz48dm9sdW1lPjEz
MTwvdm9sdW1lPjxrZXl3b3Jkcz48a2V5d29yZD43NjE1ODU0MTwva2V5d29yZD48a2V5d29yZD5h
ZHVsdDwva2V5d29yZD48a2V5d29yZD5jYXNlIHJlcG9ydDwva2V5d29yZD48a2V5d29yZD5mZW1h
bGU8L2tleXdvcmQ+PGtleXdvcmQ+aHVtYW48L2tleXdvcmQ+PGtleXdvcmQ+aHlwZXJwYXJhdGh5
cm9pZGlzbTwva2V5d29yZD48a2V5d29yZD5kaWFnbm9zaXM8L2tleXdvcmQ+PGtleXdvcmQ+c3Vy
Z2VyeTwva2V5d29yZD48a2V5d29yZD5oeXBvY2FsY2VtaWE8L2tleXdvcmQ+PGtleXdvcmQ+ZXRp
b2xvZ3k8L2tleXdvcmQ+PGtleXdvcmQ+aW5mYW50LG5ld2Jvcm48L2tleXdvcmQ+PGtleXdvcmQ+
aW5mYW50LG5ld2Jvcm4sZGlzZWFzZXM8L2tleXdvcmQ+PGtleXdvcmQ+bW9ydGFsaXR5PC9rZXl3
b3JkPjxrZXl3b3JkPmtpZG5leTwva2V5d29yZD48a2V5d29yZD50cmFuc3BsYW50YXRpb248L2tl
eXdvcmQ+PGtleXdvcmQ+a2lkbmV5IHRyYW5zcGxhbnRhdGlvbjwva2V5d29yZD48a2V5d29yZD5w
b3N0b3BlcmF0aXZlIGNvbXBsaWNhdGlvbnM8L2tleXdvcmQ+PGtleXdvcmQ+cHJlZ25hbmN5PC9r
ZXl3b3JkPjxrZXl3b3JkPnByZWduYW5jeSBjb21wbGljYXRpb25zPC9rZXl3b3JkPjxrZXl3b3Jk
PnByZWduYW5jeSB0cmltZXN0ZXIsc2Vjb25kPC9rZXl3b3JkPjxrZXl3b3JkPnN1cHBvcnQsdS5z
LmdvdiZhcG9zO3QscC5oLnMuPC9rZXl3b3JkPjxrZXl3b3JkPnRldGFueTwva2V5d29yZD48a2V5
d29yZD50cmFuc3BsYW50YXRpb24saG9tb2xvZ291czwva2V5d29yZD48a2V5d29yZD5jaGVtaXN0
cnk8L2tleXdvcmQ+PGtleXdvcmQ+cmV2aWV3PC9rZXl3b3JkPjxrZXl3b3JkPmNvbXBsaWNhdGlv
bnM8L2tleXdvcmQ+PGtleXdvcmQ+Y2FsY2l1bTwva2V5d29yZD48a2V5d29yZD5oeXBlcmNhbGNl
bWlhPC9rZXl3b3JkPjxrZXl3b3JkPmZldHVzPC9rZXl3b3JkPjxrZXl3b3JkPnBhcmF0aHlyb2lk
IGdsYW5kczwva2V5d29yZD48a2V5d29yZD5oeXBvcGFyYXRoeXJvaWRpc208L2tleXdvcmQ+PGtl
eXdvcmQ+cGhvc3BoYXRlczwva2V5d29yZD48L2tleXdvcmRzPjxkYXRlcz48eWVhcj4xOTc2PC95
ZWFyPjxwdWItZGF0ZXM+PGRhdGU+MTk3NjwvZGF0ZT48L3B1Yi1kYXRlcz48L2RhdGVzPjxsYWJl
bD43MTY8L2xhYmVsPjx1cmxzPjxyZWxhdGVkLXVybHM+PHVybD5odHRwOi8vYWMuZWxzLWNkbi5j
b20vMDAwMjk2MTA3NjkwMTI3Ni8xLXMyLjAtMDAwMjk2MTA3NjkwMTI3Ni1tYWluLnBkZj9fdGlk
PTc2ZTAyZDYwLTU1ZGItMTFlMy04NDA1LTAwMDAwYWFiMGY2YiZhbXA7YWNkbmF0PTEzODUzODg4
NjNfYTc0ZmRmM2Q2ZTQ1MTg5YzNlNGNiOWE5ZjY5MDRkM2M8L3VybD48L3JlbGF0ZWQtdXJscz48
L3VybHM+PC9yZWNvcmQ+PC9DaXRlPjwvRW5kTm90ZT4A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PEVuZE5vdGU+PENpdGU+PEF1dGhvcj5TaGFuZ29sZDwvQXV0aG9yPjxZZWFyPjE5ODI8L1llYXI+
PFJlY051bT40OTc8L1JlY051bT48RGlzcGxheVRleHQ+KDEyMy0xMjcpPC9EaXNwbGF5VGV4dD48
cmVjb3JkPjxyZWMtbnVtYmVyPjQ5NzwvcmVjLW51bWJlcj48Zm9yZWlnbi1rZXlzPjxrZXkgYXBw
PSJFTiIgZGItaWQ9InBwYXd3ZXdhenhyMnh5ZWR4YTg1MnZwdXZ4c2FzZnN3eDJ2NSIgdGltZXN0
YW1wPSIxNTY5NTA1NjU2Ij40OTc8L2tleT48L2ZvcmVpZ24ta2V5cz48cmVmLXR5cGUgbmFtZT0i
Sm91cm5hbCBBcnRpY2xlIj4xNzwvcmVmLXR5cGU+PGNvbnRyaWJ1dG9ycz48YXV0aG9ycz48YXV0
aG9yPlNoYW5nb2xkLE0uTS48L2F1dGhvcj48YXV0aG9yPkRvcixOLjwvYXV0aG9yPjxhdXRob3I+
V2VsdCxTLkkuPC9hdXRob3I+PGF1dGhvcj5GbGVpc2NobWFuLEEuUi48L2F1dGhvcj48YXV0aG9y
PkNyZW5zaGF3LE0uQy4sSnIuPC9hdXRob3I+PC9hdXRob3JzPjwvY29udHJpYnV0b3JzPjx0aXRs
ZXM+PHRpdGxlPkh5cGVycGFyYXRoeXJvaWRpc20gYW5kIHByZWduYW5jeTogYSByZXZpZXc8L3Rp
dGxlPjxzZWNvbmRhcnktdGl0bGU+T2JzdGV0IEd5bmVjb2wgU3Vydjwvc2Vjb25kYXJ5LXRpdGxl
PjwvdGl0bGVzPjxwZXJpb2RpY2FsPjxmdWxsLXRpdGxlPk9ic3RldCBHeW5lY29sIFN1cnY8L2Z1
bGwtdGl0bGU+PC9wZXJpb2RpY2FsPjxwYWdlcz4yMTctMjI4PC9wYWdlcz48dm9sdW1lPjM3PC92
b2x1bWU+PGtleXdvcmRzPjxrZXl3b3JkPjgyMTczNjkyPC9rZXl3b3JkPjxrZXl3b3JkPmh5cGVy
cGFyYXRoeXJvaWRpc208L2tleXdvcmQ+PGtleXdvcmQ+cHJlZ25hbmN5PC9rZXl3b3JkPjxrZXl3
b3JkPnJldmlldzwva2V5d29yZD48L2tleXdvcmRzPjxkYXRlcz48eWVhcj4xOTgyPC95ZWFyPjxw
dWItZGF0ZXM+PGRhdGU+MTk4MjwvZGF0ZT48L3B1Yi1kYXRlcz48L2RhdGVzPjxsYWJlbD40OTg8
L2xhYmVsPjx1cmxzPjwvdXJscz48L3JlY29yZD48L0NpdGU+PENpdGU+PEF1dGhvcj5LZWxseTwv
QXV0aG9yPjxZZWFyPjE5OTE8L1llYXI+PFJlY051bT4xNDE0PC9SZWNOdW0+PHJlY29yZD48cmVj
LW51bWJlcj4xNDE0PC9yZWMtbnVtYmVyPjxmb3JlaWduLWtleXM+PGtleSBhcHA9IkVOIiBkYi1p
ZD0icHBhd3dld2F6eHIyeHllZHhhODUydnB1dnhzYXNmc3d4MnY1IiB0aW1lc3RhbXA9IjE1Njk1
MDU2NjYiPjE0MTQ8L2tleT48L2ZvcmVpZ24ta2V5cz48cmVmLXR5cGUgbmFtZT0iSm91cm5hbCBB
cnRpY2xlIj4xNzwvcmVmLXR5cGU+PGNvbnRyaWJ1dG9ycz48YXV0aG9ycz48YXV0aG9yPktlbGx5
LCBULiBSLjwvYXV0aG9yPjwvYXV0aG9ycz48L2NvbnRyaWJ1dG9ycz48dGl0bGVzPjx0aXRsZT5Q
cmltYXJ5IGh5cGVycGFyYXRoeXJvaWRpc20gZHVyaW5nIHByZWduYW5jeTwvdGl0bGU+PHNlY29u
ZGFyeS10aXRsZT5TdXJnZXJ5PC9zZWNvbmRhcnktdGl0bGU+PC90aXRsZXM+PHBlcmlvZGljYWw+
PGZ1bGwtdGl0bGU+U3VyZ2VyeTwvZnVsbC10aXRsZT48L3BlcmlvZGljYWw+PHBhZ2VzPjEwMjgt
MzM7IGRpc2N1c3Npb24gMTAzMy0zNDwvcGFnZXM+PHZvbHVtZT4xMTA8L3ZvbHVtZT48bnVtYmVy
PjY8L251bWJlcj48a2V5d29yZHM+PGtleXdvcmQ+RmVtYWxlPC9rZXl3b3JkPjxrZXl3b3JkPkh1
bWFuczwva2V5d29yZD48a2V5d29yZD5IeXBlcnBhcmF0aHlyb2lkaXNtOiAqZGlhZ25vc2lzOiAq
c3VyZ2VyeTwva2V5d29yZD48a2V5d29yZD5QcmVnbmFuY3k8L2tleXdvcmQ+PGtleXdvcmQ+UHJl
Z25hbmN5IENvbXBsaWNhdGlvbnM6ICpkaWFnbm9zaXM6ICpzdXJnZXJ5PC9rZXl3b3JkPjxrZXl3
b3JkPlByZWduYW5jeSBPdXRjb21lPC9rZXl3b3JkPjwva2V5d29yZHM+PGRhdGVzPjx5ZWFyPjE5
OTE8L3llYXI+PHB1Yi1kYXRlcz48ZGF0ZT4xOTkxPC9kYXRlPjwvcHViLWRhdGVzPjwvZGF0ZXM+
PGlzYm4+MDAzOS02MDYwPC9pc2JuPjxsYWJlbD4zODQxPC9sYWJlbD48dXJscz48L3VybHM+PC9y
ZWNvcmQ+PC9DaXRlPjxDaXRlPjxBdXRob3I+V2FnbmVyPC9BdXRob3I+PFllYXI+MTk2NDwvWWVh
cj48UmVjTnVtPjY0NDwvUmVjTnVtPjxyZWNvcmQ+PHJlYy1udW1iZXI+NjQ0PC9yZWMtbnVtYmVy
Pjxmb3JlaWduLWtleXM+PGtleSBhcHA9IkVOIiBkYi1pZD0icHBhd3dld2F6eHIyeHllZHhhODUy
dnB1dnhzYXNmc3d4MnY1IiB0aW1lc3RhbXA9IjE1Njk1MDU2NTgiPjY0NDwva2V5PjwvZm9yZWln
bi1rZXlzPjxyZWYtdHlwZSBuYW1lPSJKb3VybmFsIEFydGljbGUiPjE3PC9yZWYtdHlwZT48Y29u
dHJpYnV0b3JzPjxhdXRob3JzPjxhdXRob3I+V2FnbmVyLEcuPC9hdXRob3I+PGF1dGhvcj5UcmFu
c2hvbCxMLjwvYXV0aG9yPjxhdXRob3I+TWVsY2hpb3IsSi5DLjwvYXV0aG9yPjwvYXV0aG9ycz48
L2NvbnRyaWJ1dG9ycz48dGl0bGVzPjx0aXRsZT5IeXBlcnBhcmF0aHlyb2lkaXNtIGFuZCBwcmVn
bmFuY3k8L3RpdGxlPjxzZWNvbmRhcnktdGl0bGU+QWN0YSBFbmRvY3Jpbm9sIChDb3BlbmgpPC9z
ZWNvbmRhcnktdGl0bGU+PC90aXRsZXM+PHBlcmlvZGljYWw+PGZ1bGwtdGl0bGU+QWN0YSBFbmRv
Y3Jpbm9sIChDb3BlbmgpPC9mdWxsLXRpdGxlPjwvcGVyaW9kaWNhbD48cGFnZXM+NTQ5LTU2NDwv
cGFnZXM+PHZvbHVtZT40Nzwvdm9sdW1lPjxrZXl3b3Jkcz48a2V5d29yZD5oeXBlcnBhcmF0aHly
b2lkaXNtPC9rZXl3b3JkPjxrZXl3b3JkPnByZWduYW5jeTwva2V5d29yZD48L2tleXdvcmRzPjxk
YXRlcz48eWVhcj4xOTY0PC95ZWFyPjxwdWItZGF0ZXM+PGRhdGU+MTk2NDwvZGF0ZT48L3B1Yi1k
YXRlcz48L2RhdGVzPjxsYWJlbD42NDY8L2xhYmVsPjx1cmxzPjwvdXJscz48L3JlY29yZD48L0Np
dGU+PENpdGU+PEF1dGhvcj5MdWR3aWc8L0F1dGhvcj48WWVhcj4xOTYyPC9ZZWFyPjxSZWNOdW0+
NjQzPC9SZWNOdW0+PHJlY29yZD48cmVjLW51bWJlcj42NDM8L3JlYy1udW1iZXI+PGZvcmVpZ24t
a2V5cz48a2V5IGFwcD0iRU4iIGRiLWlkPSJwcGF3d2V3YXp4cjJ4eWVkeGE4NTJ2cHV2eHNhc2Zz
d3gydjUiIHRpbWVzdGFtcD0iMTU2OTUwNTY1OCI+NjQzPC9rZXk+PC9mb3JlaWduLWtleXM+PHJl
Zi10eXBlIG5hbWU9IkpvdXJuYWwgQXJ0aWNsZSI+MTc8L3JlZi10eXBlPjxjb250cmlidXRvcnM+
PGF1dGhvcnM+PGF1dGhvcj5MdWR3aWcsRy5ELjwvYXV0aG9yPjwvYXV0aG9ycz48L2NvbnRyaWJ1
dG9ycz48dGl0bGVzPjx0aXRsZT5IeXBlcnBhcmF0aHlyb2lkaXNtIGluIHJlbGF0aW9uIHRvIHBy
ZWduYW5jeTwvdGl0bGU+PHNlY29uZGFyeS10aXRsZT5OIEVuZ2wgSiBNZWQ8L3NlY29uZGFyeS10
aXRsZT48L3RpdGxlcz48cGVyaW9kaWNhbD48ZnVsbC10aXRsZT5OIEVuZ2wgSiBNZWQ8L2Z1bGwt
dGl0bGU+PC9wZXJpb2RpY2FsPjxwYWdlcz42MzctNjQyPC9wYWdlcz48dm9sdW1lPjI2Nzwvdm9s
dW1lPjxrZXl3b3Jkcz48a2V5d29yZD5oeXBlcnBhcmF0aHlyb2lkaXNtPC9rZXl3b3JkPjxrZXl3
b3JkPnByZWduYW5jeTwva2V5d29yZD48L2tleXdvcmRzPjxkYXRlcz48eWVhcj4xOTYyPC95ZWFy
PjxwdWItZGF0ZXM+PGRhdGU+MTk2MjwvZGF0ZT48L3B1Yi1kYXRlcz48L2RhdGVzPjxsYWJlbD42
NDU8L2xhYmVsPjx1cmxzPjxyZWxhdGVkLXVybHM+PHVybD5odHRwOi8vd3d3Lm5lam0ub3JnL2Rv
aS9wZGYvMTAuMTA1Ni9ORUpNMTk2MjA5MjcyNjcxMzAyPC91cmw+PC9yZWxhdGVkLXVybHM+PC91
cmxzPjwvcmVjb3JkPjwvQ2l0ZT48Q2l0ZT48QXV0aG9yPkRlbG1vbmljbzwvQXV0aG9yPjxZZWFy
PjE5NzY8L1llYXI+PFJlY051bT43MTI8L1JlY051bT48cmVjb3JkPjxyZWMtbnVtYmVyPjcxMjwv
cmVjLW51bWJlcj48Zm9yZWlnbi1rZXlzPjxrZXkgYXBwPSJFTiIgZGItaWQ9InBwYXd3ZXdhenhy
Mnh5ZWR4YTg1MnZwdXZ4c2FzZnN3eDJ2NSIgdGltZXN0YW1wPSIxNTY5NTA1NjU5Ij43MTI8L2tl
eT48L2ZvcmVpZ24ta2V5cz48cmVmLXR5cGUgbmFtZT0iSm91cm5hbCBBcnRpY2xlIj4xNzwvcmVm
LXR5cGU+PGNvbnRyaWJ1dG9ycz48YXV0aG9ycz48YXV0aG9yPkRlbG1vbmljbyxGLkwuPC9hdXRo
b3I+PGF1dGhvcj5OZWVyLFIuTS48L2F1dGhvcj48YXV0aG9yPkNvc2ltaSxBLkIuPC9hdXRob3I+
PGF1dGhvcj5CYXJuZXMsQS5CLjwvYXV0aG9yPjxhdXRob3I+UnVzc2VsbCxQLlMuPC9hdXRob3I+
PC9hdXRob3JzPjwvY29udHJpYnV0b3JzPjx0aXRsZXM+PHRpdGxlPkh5cGVycGFyYXRoeXJvaWRp
c20gZHVyaW5nIHByZWduYW5jeTwvdGl0bGU+PHNlY29uZGFyeS10aXRsZT5BbSBKIFN1cmc8L3Nl
Y29uZGFyeS10aXRsZT48L3RpdGxlcz48cGVyaW9kaWNhbD48ZnVsbC10aXRsZT5BbSBKIFN1cmc8
L2Z1bGwtdGl0bGU+PC9wZXJpb2RpY2FsPjxwYWdlcz4zMjgtMzM3PC9wYWdlcz48dm9sdW1lPjEz
MTwvdm9sdW1lPjxrZXl3b3Jkcz48a2V5d29yZD43NjE1ODU0MTwva2V5d29yZD48a2V5d29yZD5h
ZHVsdDwva2V5d29yZD48a2V5d29yZD5jYXNlIHJlcG9ydDwva2V5d29yZD48a2V5d29yZD5mZW1h
bGU8L2tleXdvcmQ+PGtleXdvcmQ+aHVtYW48L2tleXdvcmQ+PGtleXdvcmQ+aHlwZXJwYXJhdGh5
cm9pZGlzbTwva2V5d29yZD48a2V5d29yZD5kaWFnbm9zaXM8L2tleXdvcmQ+PGtleXdvcmQ+c3Vy
Z2VyeTwva2V5d29yZD48a2V5d29yZD5oeXBvY2FsY2VtaWE8L2tleXdvcmQ+PGtleXdvcmQ+ZXRp
b2xvZ3k8L2tleXdvcmQ+PGtleXdvcmQ+aW5mYW50LG5ld2Jvcm48L2tleXdvcmQ+PGtleXdvcmQ+
aW5mYW50LG5ld2Jvcm4sZGlzZWFzZXM8L2tleXdvcmQ+PGtleXdvcmQ+bW9ydGFsaXR5PC9rZXl3
b3JkPjxrZXl3b3JkPmtpZG5leTwva2V5d29yZD48a2V5d29yZD50cmFuc3BsYW50YXRpb248L2tl
eXdvcmQ+PGtleXdvcmQ+a2lkbmV5IHRyYW5zcGxhbnRhdGlvbjwva2V5d29yZD48a2V5d29yZD5w
b3N0b3BlcmF0aXZlIGNvbXBsaWNhdGlvbnM8L2tleXdvcmQ+PGtleXdvcmQ+cHJlZ25hbmN5PC9r
ZXl3b3JkPjxrZXl3b3JkPnByZWduYW5jeSBjb21wbGljYXRpb25zPC9rZXl3b3JkPjxrZXl3b3Jk
PnByZWduYW5jeSB0cmltZXN0ZXIsc2Vjb25kPC9rZXl3b3JkPjxrZXl3b3JkPnN1cHBvcnQsdS5z
LmdvdiZhcG9zO3QscC5oLnMuPC9rZXl3b3JkPjxrZXl3b3JkPnRldGFueTwva2V5d29yZD48a2V5
d29yZD50cmFuc3BsYW50YXRpb24saG9tb2xvZ291czwva2V5d29yZD48a2V5d29yZD5jaGVtaXN0
cnk8L2tleXdvcmQ+PGtleXdvcmQ+cmV2aWV3PC9rZXl3b3JkPjxrZXl3b3JkPmNvbXBsaWNhdGlv
bnM8L2tleXdvcmQ+PGtleXdvcmQ+Y2FsY2l1bTwva2V5d29yZD48a2V5d29yZD5oeXBlcmNhbGNl
bWlhPC9rZXl3b3JkPjxrZXl3b3JkPmZldHVzPC9rZXl3b3JkPjxrZXl3b3JkPnBhcmF0aHlyb2lk
IGdsYW5kczwva2V5d29yZD48a2V5d29yZD5oeXBvcGFyYXRoeXJvaWRpc208L2tleXdvcmQ+PGtl
eXdvcmQ+cGhvc3BoYXRlczwva2V5d29yZD48L2tleXdvcmRzPjxkYXRlcz48eWVhcj4xOTc2PC95
ZWFyPjxwdWItZGF0ZXM+PGRhdGU+MTk3NjwvZGF0ZT48L3B1Yi1kYXRlcz48L2RhdGVzPjxsYWJl
bD43MTY8L2xhYmVsPjx1cmxzPjxyZWxhdGVkLXVybHM+PHVybD5odHRwOi8vYWMuZWxzLWNkbi5j
b20vMDAwMjk2MTA3NjkwMTI3Ni8xLXMyLjAtMDAwMjk2MTA3NjkwMTI3Ni1tYWluLnBkZj9fdGlk
PTc2ZTAyZDYwLTU1ZGItMTFlMy04NDA1LTAwMDAwYWFiMGY2YiZhbXA7YWNkbmF0PTEzODUzODg4
NjNfYTc0ZmRmM2Q2ZTQ1MTg5YzNlNGNiOWE5ZjY5MDRkM2M8L3VybD48L3JlbGF0ZWQtdXJscz48
L3VybHM+PC9yZWNvcmQ+PC9DaXRlPjwvRW5kTm90ZT4A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(123-127)</w:t>
      </w:r>
      <w:r w:rsidR="00A22A40" w:rsidRPr="00A8335A">
        <w:rPr>
          <w:rFonts w:cs="Arial"/>
          <w:sz w:val="22"/>
          <w:szCs w:val="22"/>
        </w:rPr>
        <w:fldChar w:fldCharType="end"/>
      </w:r>
      <w:r w:rsidRPr="00A8335A">
        <w:rPr>
          <w:rFonts w:cs="Arial"/>
          <w:sz w:val="22"/>
          <w:szCs w:val="22"/>
        </w:rPr>
        <w:t xml:space="preserve">. These high rates were reported in older literature; more recent case series suggest that the rates of stillbirth and neonatal death are each about </w:t>
      </w:r>
      <w:r w:rsidRPr="00A8335A">
        <w:rPr>
          <w:rFonts w:cs="Arial"/>
          <w:sz w:val="22"/>
          <w:szCs w:val="22"/>
        </w:rPr>
        <w:lastRenderedPageBreak/>
        <w:t xml:space="preserve">2%, while neonatal tetany occurred in 15% </w:t>
      </w:r>
      <w:r w:rsidR="00A22A40" w:rsidRPr="00A8335A">
        <w:rPr>
          <w:rFonts w:cs="Arial"/>
          <w:sz w:val="22"/>
          <w:szCs w:val="22"/>
        </w:rPr>
        <w:fldChar w:fldCharType="begin"/>
      </w:r>
      <w:r w:rsidR="00222C18" w:rsidRPr="00A8335A">
        <w:rPr>
          <w:rFonts w:cs="Arial"/>
          <w:sz w:val="22"/>
          <w:szCs w:val="22"/>
        </w:rPr>
        <w:instrText xml:space="preserve"> ADDIN EN.CITE &lt;EndNote&gt;&lt;Cite&gt;&lt;Author&gt;Shangold&lt;/Author&gt;&lt;Year&gt;1982&lt;/Year&gt;&lt;RecNum&gt;497&lt;/RecNum&gt;&lt;DisplayText&gt;(124)&lt;/DisplayText&gt;&lt;record&gt;&lt;rec-number&gt;497&lt;/rec-number&gt;&lt;foreign-keys&gt;&lt;key app="EN" db-id="ppawwewazxr2xyedxa852vpuvxsasfswx2v5" timestamp="1569505656"&gt;497&lt;/key&gt;&lt;/foreign-keys&gt;&lt;ref-type name="Journal Article"&gt;17&lt;/ref-type&gt;&lt;contributors&gt;&lt;authors&gt;&lt;author&gt;Shangold,M.M.&lt;/author&gt;&lt;author&gt;Dor,N.&lt;/author&gt;&lt;author&gt;Welt,S.I.&lt;/author&gt;&lt;author&gt;Fleischman,A.R.&lt;/author&gt;&lt;author&gt;Crenshaw,M.C.,Jr.&lt;/author&gt;&lt;/authors&gt;&lt;/contributors&gt;&lt;titles&gt;&lt;title&gt;Hyperparathyroidism and pregnancy: a review&lt;/title&gt;&lt;secondary-title&gt;Obstet Gynecol Surv&lt;/secondary-title&gt;&lt;/titles&gt;&lt;periodical&gt;&lt;full-title&gt;Obstet Gynecol Surv&lt;/full-title&gt;&lt;/periodical&gt;&lt;pages&gt;217-228&lt;/pages&gt;&lt;volume&gt;37&lt;/volume&gt;&lt;keywords&gt;&lt;keyword&gt;82173692&lt;/keyword&gt;&lt;keyword&gt;hyperparathyroidism&lt;/keyword&gt;&lt;keyword&gt;pregnancy&lt;/keyword&gt;&lt;keyword&gt;review&lt;/keyword&gt;&lt;/keywords&gt;&lt;dates&gt;&lt;year&gt;1982&lt;/year&gt;&lt;pub-dates&gt;&lt;date&gt;1982&lt;/date&gt;&lt;/pub-dates&gt;&lt;/dates&gt;&lt;label&gt;498&lt;/label&gt;&lt;urls&gt;&lt;/urls&gt;&lt;/record&gt;&lt;/Cite&gt;&lt;/EndNote&gt;</w:instrText>
      </w:r>
      <w:r w:rsidR="00A22A40" w:rsidRPr="00A8335A">
        <w:rPr>
          <w:rFonts w:cs="Arial"/>
          <w:sz w:val="22"/>
          <w:szCs w:val="22"/>
        </w:rPr>
        <w:fldChar w:fldCharType="separate"/>
      </w:r>
      <w:r w:rsidR="00222C18" w:rsidRPr="00A8335A">
        <w:rPr>
          <w:rFonts w:cs="Arial"/>
          <w:noProof/>
          <w:sz w:val="22"/>
          <w:szCs w:val="22"/>
        </w:rPr>
        <w:t>(124)</w:t>
      </w:r>
      <w:r w:rsidR="00A22A40" w:rsidRPr="00A8335A">
        <w:rPr>
          <w:rFonts w:cs="Arial"/>
          <w:sz w:val="22"/>
          <w:szCs w:val="22"/>
        </w:rPr>
        <w:fldChar w:fldCharType="end"/>
      </w:r>
      <w:r w:rsidRPr="00A8335A">
        <w:rPr>
          <w:rFonts w:cs="Arial"/>
          <w:sz w:val="22"/>
          <w:szCs w:val="22"/>
        </w:rPr>
        <w:t xml:space="preserve">. The adverse postnatal outcomes are thought to result from suppression of the fetal and neonatal parathyroid glands; this suppression may be prolonged after birth for 3-5 months </w:t>
      </w:r>
      <w:r w:rsidR="00A22A40" w:rsidRPr="00A8335A">
        <w:rPr>
          <w:rFonts w:cs="Arial"/>
          <w:sz w:val="22"/>
          <w:szCs w:val="22"/>
        </w:rPr>
        <w:fldChar w:fldCharType="begin"/>
      </w:r>
      <w:r w:rsidR="00222C18" w:rsidRPr="00A8335A">
        <w:rPr>
          <w:rFonts w:cs="Arial"/>
          <w:sz w:val="22"/>
          <w:szCs w:val="22"/>
        </w:rPr>
        <w:instrText xml:space="preserve"> ADDIN EN.CITE &lt;EndNote&gt;&lt;Cite&gt;&lt;Author&gt;Shangold&lt;/Author&gt;&lt;Year&gt;1982&lt;/Year&gt;&lt;RecNum&gt;497&lt;/RecNum&gt;&lt;DisplayText&gt;(124)&lt;/DisplayText&gt;&lt;record&gt;&lt;rec-number&gt;497&lt;/rec-number&gt;&lt;foreign-keys&gt;&lt;key app="EN" db-id="ppawwewazxr2xyedxa852vpuvxsasfswx2v5" timestamp="1569505656"&gt;497&lt;/key&gt;&lt;/foreign-keys&gt;&lt;ref-type name="Journal Article"&gt;17&lt;/ref-type&gt;&lt;contributors&gt;&lt;authors&gt;&lt;author&gt;Shangold,M.M.&lt;/author&gt;&lt;author&gt;Dor,N.&lt;/author&gt;&lt;author&gt;Welt,S.I.&lt;/author&gt;&lt;author&gt;Fleischman,A.R.&lt;/author&gt;&lt;author&gt;Crenshaw,M.C.,Jr.&lt;/author&gt;&lt;/authors&gt;&lt;/contributors&gt;&lt;titles&gt;&lt;title&gt;Hyperparathyroidism and pregnancy: a review&lt;/title&gt;&lt;secondary-title&gt;Obstet Gynecol Surv&lt;/secondary-title&gt;&lt;/titles&gt;&lt;periodical&gt;&lt;full-title&gt;Obstet Gynecol Surv&lt;/full-title&gt;&lt;/periodical&gt;&lt;pages&gt;217-228&lt;/pages&gt;&lt;volume&gt;37&lt;/volume&gt;&lt;keywords&gt;&lt;keyword&gt;82173692&lt;/keyword&gt;&lt;keyword&gt;hyperparathyroidism&lt;/keyword&gt;&lt;keyword&gt;pregnancy&lt;/keyword&gt;&lt;keyword&gt;review&lt;/keyword&gt;&lt;/keywords&gt;&lt;dates&gt;&lt;year&gt;1982&lt;/year&gt;&lt;pub-dates&gt;&lt;date&gt;1982&lt;/date&gt;&lt;/pub-dates&gt;&lt;/dates&gt;&lt;label&gt;498&lt;/label&gt;&lt;urls&gt;&lt;/urls&gt;&lt;/record&gt;&lt;/Cite&gt;&lt;/EndNote&gt;</w:instrText>
      </w:r>
      <w:r w:rsidR="00A22A40" w:rsidRPr="00A8335A">
        <w:rPr>
          <w:rFonts w:cs="Arial"/>
          <w:sz w:val="22"/>
          <w:szCs w:val="22"/>
        </w:rPr>
        <w:fldChar w:fldCharType="separate"/>
      </w:r>
      <w:r w:rsidR="00222C18" w:rsidRPr="00A8335A">
        <w:rPr>
          <w:rFonts w:cs="Arial"/>
          <w:noProof/>
          <w:sz w:val="22"/>
          <w:szCs w:val="22"/>
        </w:rPr>
        <w:t>(124)</w:t>
      </w:r>
      <w:r w:rsidR="00A22A40" w:rsidRPr="00A8335A">
        <w:rPr>
          <w:rFonts w:cs="Arial"/>
          <w:sz w:val="22"/>
          <w:szCs w:val="22"/>
        </w:rPr>
        <w:fldChar w:fldCharType="end"/>
      </w:r>
      <w:r w:rsidRPr="00A8335A">
        <w:rPr>
          <w:rFonts w:cs="Arial"/>
          <w:sz w:val="22"/>
          <w:szCs w:val="22"/>
        </w:rPr>
        <w:t xml:space="preserve"> and in some cases it has been permanent </w:t>
      </w:r>
      <w:r w:rsidR="00A22A40" w:rsidRPr="00A8335A">
        <w:rPr>
          <w:rFonts w:cs="Arial"/>
          <w:sz w:val="22"/>
          <w:szCs w:val="22"/>
        </w:rPr>
        <w:fldChar w:fldCharType="begin">
          <w:fldData xml:space="preserve">PEVuZE5vdGU+PENpdGU+PEF1dGhvcj5TaGFuZ29sZDwvQXV0aG9yPjxZZWFyPjE5ODI8L1llYXI+
PFJlY051bT40OTc8L1JlY051bT48RGlzcGxheVRleHQ+KDEyNCwxMjYsMTI4KTwvRGlzcGxheVRl
eHQ+PHJlY29yZD48cmVjLW51bWJlcj40OTc8L3JlYy1udW1iZXI+PGZvcmVpZ24ta2V5cz48a2V5
IGFwcD0iRU4iIGRiLWlkPSJwcGF3d2V3YXp4cjJ4eWVkeGE4NTJ2cHV2eHNhc2Zzd3gydjUiIHRp
bWVzdGFtcD0iMTU2OTUwNTY1NiI+NDk3PC9rZXk+PC9mb3JlaWduLWtleXM+PHJlZi10eXBlIG5h
bWU9IkpvdXJuYWwgQXJ0aWNsZSI+MTc8L3JlZi10eXBlPjxjb250cmlidXRvcnM+PGF1dGhvcnM+
PGF1dGhvcj5TaGFuZ29sZCxNLk0uPC9hdXRob3I+PGF1dGhvcj5Eb3IsTi48L2F1dGhvcj48YXV0
aG9yPldlbHQsUy5JLjwvYXV0aG9yPjxhdXRob3I+RmxlaXNjaG1hbixBLlIuPC9hdXRob3I+PGF1
dGhvcj5DcmVuc2hhdyxNLkMuLEpyLjwvYXV0aG9yPjwvYXV0aG9ycz48L2NvbnRyaWJ1dG9ycz48
dGl0bGVzPjx0aXRsZT5IeXBlcnBhcmF0aHlyb2lkaXNtIGFuZCBwcmVnbmFuY3k6IGEgcmV2aWV3
PC90aXRsZT48c2Vjb25kYXJ5LXRpdGxlPk9ic3RldCBHeW5lY29sIFN1cnY8L3NlY29uZGFyeS10
aXRsZT48L3RpdGxlcz48cGVyaW9kaWNhbD48ZnVsbC10aXRsZT5PYnN0ZXQgR3luZWNvbCBTdXJ2
PC9mdWxsLXRpdGxlPjwvcGVyaW9kaWNhbD48cGFnZXM+MjE3LTIyODwvcGFnZXM+PHZvbHVtZT4z
Nzwvdm9sdW1lPjxrZXl3b3Jkcz48a2V5d29yZD44MjE3MzY5Mjwva2V5d29yZD48a2V5d29yZD5o
eXBlcnBhcmF0aHlyb2lkaXNtPC9rZXl3b3JkPjxrZXl3b3JkPnByZWduYW5jeTwva2V5d29yZD48
a2V5d29yZD5yZXZpZXc8L2tleXdvcmQ+PC9rZXl3b3Jkcz48ZGF0ZXM+PHllYXI+MTk4MjwveWVh
cj48cHViLWRhdGVzPjxkYXRlPjE5ODI8L2RhdGU+PC9wdWItZGF0ZXM+PC9kYXRlcz48bGFiZWw+
NDk4PC9sYWJlbD48dXJscz48L3VybHM+PC9yZWNvcmQ+PC9DaXRlPjxDaXRlPjxBdXRob3I+THVk
d2lnPC9BdXRob3I+PFllYXI+MTk2MjwvWWVhcj48UmVjTnVtPjY0MzwvUmVjTnVtPjxyZWNvcmQ+
PHJlYy1udW1iZXI+NjQzPC9yZWMtbnVtYmVyPjxmb3JlaWduLWtleXM+PGtleSBhcHA9IkVOIiBk
Yi1pZD0icHBhd3dld2F6eHIyeHllZHhhODUydnB1dnhzYXNmc3d4MnY1IiB0aW1lc3RhbXA9IjE1
Njk1MDU2NTgiPjY0Mzwva2V5PjwvZm9yZWlnbi1rZXlzPjxyZWYtdHlwZSBuYW1lPSJKb3VybmFs
IEFydGljbGUiPjE3PC9yZWYtdHlwZT48Y29udHJpYnV0b3JzPjxhdXRob3JzPjxhdXRob3I+THVk
d2lnLEcuRC48L2F1dGhvcj48L2F1dGhvcnM+PC9jb250cmlidXRvcnM+PHRpdGxlcz48dGl0bGU+
SHlwZXJwYXJhdGh5cm9pZGlzbSBpbiByZWxhdGlvbiB0byBwcmVnbmFuY3k8L3RpdGxlPjxzZWNv
bmRhcnktdGl0bGU+TiBFbmdsIEogTWVkPC9zZWNvbmRhcnktdGl0bGU+PC90aXRsZXM+PHBlcmlv
ZGljYWw+PGZ1bGwtdGl0bGU+TiBFbmdsIEogTWVkPC9mdWxsLXRpdGxlPjwvcGVyaW9kaWNhbD48
cGFnZXM+NjM3LTY0MjwvcGFnZXM+PHZvbHVtZT4yNjc8L3ZvbHVtZT48a2V5d29yZHM+PGtleXdv
cmQ+aHlwZXJwYXJhdGh5cm9pZGlzbTwva2V5d29yZD48a2V5d29yZD5wcmVnbmFuY3k8L2tleXdv
cmQ+PC9rZXl3b3Jkcz48ZGF0ZXM+PHllYXI+MTk2MjwveWVhcj48cHViLWRhdGVzPjxkYXRlPjE5
NjI8L2RhdGU+PC9wdWItZGF0ZXM+PC9kYXRlcz48bGFiZWw+NjQ1PC9sYWJlbD48dXJscz48cmVs
YXRlZC11cmxzPjx1cmw+aHR0cDovL3d3dy5uZWptLm9yZy9kb2kvcGRmLzEwLjEwNTYvTkVKTTE5
NjIwOTI3MjY3MTMwMjwvdXJsPjwvcmVsYXRlZC11cmxzPjwvdXJscz48L3JlY29yZD48L0NpdGU+
PENpdGU+PEF1dGhvcj5CcnVjZTwvQXV0aG9yPjxZZWFyPjE5NTU8L1llYXI+PFJlY051bT43MTM8
L1JlY051bT48cmVjb3JkPjxyZWMtbnVtYmVyPjcxMzwvcmVjLW51bWJlcj48Zm9yZWlnbi1rZXlz
PjxrZXkgYXBwPSJFTiIgZGItaWQ9InBwYXd3ZXdhenhyMnh5ZWR4YTg1MnZwdXZ4c2FzZnN3eDJ2
NSIgdGltZXN0YW1wPSIxNTY5NTA1NjU5Ij43MTM8L2tleT48L2ZvcmVpZ24ta2V5cz48cmVmLXR5
cGUgbmFtZT0iSm91cm5hbCBBcnRpY2xlIj4xNzwvcmVmLXR5cGU+PGNvbnRyaWJ1dG9ycz48YXV0
aG9ycz48YXV0aG9yPkJydWNlLEouPC9hdXRob3I+PGF1dGhvcj5TdHJvbmcsSi5BLjwvYXV0aG9y
PjwvYXV0aG9ycz48L2NvbnRyaWJ1dG9ycz48dGl0bGVzPjx0aXRsZT5NYXRlcm5hbCBoeXBlcnBh
cmF0aHlyb2lkaXNtIGFuZCBwYXJhdGh5cm9pZCBkZWZpY2llbmN5IGluIHRoZSBjaGlsZCwgd2l0
aCBhY2NvdW50IG9mIGVmZmVjdCBvZiBwYXJhdGh5cm9pZGVjdG9teSBvbiByZW5hbCBmdW5jdGlv
biwgYW5kIG9mIGF0dGVtcHQgdG8gdHJhbnNwbGFudCBwYXJ0IG9mIHR1bW9yPC90aXRsZT48c2Vj
b25kYXJ5LXRpdGxlPlEgSiBNZWQ8L3NlY29uZGFyeS10aXRsZT48L3RpdGxlcz48cGVyaW9kaWNh
bD48ZnVsbC10aXRsZT5RIEogTWVkPC9mdWxsLXRpdGxlPjwvcGVyaW9kaWNhbD48cGFnZXM+MzA3
LTMxOTwvcGFnZXM+PHZvbHVtZT4yNDwvdm9sdW1lPjxrZXl3b3Jkcz48a2V5d29yZD5oeXBlcnBh
cmF0aHlyb2lkaXNtPC9rZXl3b3JkPjxrZXl3b3JkPmNoaWxkPC9rZXl3b3JkPjxrZXl3b3JkPnBh
cmF0aHlyb2lkZWN0b215PC9rZXl3b3JkPjxrZXl3b3JkPmRlZmljaWVuY3k8L2tleXdvcmQ+PC9r
ZXl3b3Jkcz48ZGF0ZXM+PHllYXI+MTk1NTwveWVhcj48cHViLWRhdGVzPjxkYXRlPjE5NTU8L2Rh
dGU+PC9wdWItZGF0ZXM+PC9kYXRlcz48bGFiZWw+NzE3PC9sYWJlbD48dXJscz48cmVsYXRlZC11
cmxzPjx1cmw+aHR0cDovL3FqbWVkLm94Zm9yZGpvdXJuYWxzLm9yZy9jb250ZW50LzI0LzQvMzA3
LmZ1bGwucGRmPC91cmw+PC9yZWxhdGVkLXVybHM+PC91cmxzPjwvcmVjb3JkPjwvQ2l0ZT48L0Vu
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PEVuZE5vdGU+PENpdGU+PEF1dGhvcj5TaGFuZ29sZDwvQXV0aG9yPjxZZWFyPjE5ODI8L1llYXI+
PFJlY051bT40OTc8L1JlY051bT48RGlzcGxheVRleHQ+KDEyNCwxMjYsMTI4KTwvRGlzcGxheVRl
eHQ+PHJlY29yZD48cmVjLW51bWJlcj40OTc8L3JlYy1udW1iZXI+PGZvcmVpZ24ta2V5cz48a2V5
IGFwcD0iRU4iIGRiLWlkPSJwcGF3d2V3YXp4cjJ4eWVkeGE4NTJ2cHV2eHNhc2Zzd3gydjUiIHRp
bWVzdGFtcD0iMTU2OTUwNTY1NiI+NDk3PC9rZXk+PC9mb3JlaWduLWtleXM+PHJlZi10eXBlIG5h
bWU9IkpvdXJuYWwgQXJ0aWNsZSI+MTc8L3JlZi10eXBlPjxjb250cmlidXRvcnM+PGF1dGhvcnM+
PGF1dGhvcj5TaGFuZ29sZCxNLk0uPC9hdXRob3I+PGF1dGhvcj5Eb3IsTi48L2F1dGhvcj48YXV0
aG9yPldlbHQsUy5JLjwvYXV0aG9yPjxhdXRob3I+RmxlaXNjaG1hbixBLlIuPC9hdXRob3I+PGF1
dGhvcj5DcmVuc2hhdyxNLkMuLEpyLjwvYXV0aG9yPjwvYXV0aG9ycz48L2NvbnRyaWJ1dG9ycz48
dGl0bGVzPjx0aXRsZT5IeXBlcnBhcmF0aHlyb2lkaXNtIGFuZCBwcmVnbmFuY3k6IGEgcmV2aWV3
PC90aXRsZT48c2Vjb25kYXJ5LXRpdGxlPk9ic3RldCBHeW5lY29sIFN1cnY8L3NlY29uZGFyeS10
aXRsZT48L3RpdGxlcz48cGVyaW9kaWNhbD48ZnVsbC10aXRsZT5PYnN0ZXQgR3luZWNvbCBTdXJ2
PC9mdWxsLXRpdGxlPjwvcGVyaW9kaWNhbD48cGFnZXM+MjE3LTIyODwvcGFnZXM+PHZvbHVtZT4z
Nzwvdm9sdW1lPjxrZXl3b3Jkcz48a2V5d29yZD44MjE3MzY5Mjwva2V5d29yZD48a2V5d29yZD5o
eXBlcnBhcmF0aHlyb2lkaXNtPC9rZXl3b3JkPjxrZXl3b3JkPnByZWduYW5jeTwva2V5d29yZD48
a2V5d29yZD5yZXZpZXc8L2tleXdvcmQ+PC9rZXl3b3Jkcz48ZGF0ZXM+PHllYXI+MTk4MjwveWVh
cj48cHViLWRhdGVzPjxkYXRlPjE5ODI8L2RhdGU+PC9wdWItZGF0ZXM+PC9kYXRlcz48bGFiZWw+
NDk4PC9sYWJlbD48dXJscz48L3VybHM+PC9yZWNvcmQ+PC9DaXRlPjxDaXRlPjxBdXRob3I+THVk
d2lnPC9BdXRob3I+PFllYXI+MTk2MjwvWWVhcj48UmVjTnVtPjY0MzwvUmVjTnVtPjxyZWNvcmQ+
PHJlYy1udW1iZXI+NjQzPC9yZWMtbnVtYmVyPjxmb3JlaWduLWtleXM+PGtleSBhcHA9IkVOIiBk
Yi1pZD0icHBhd3dld2F6eHIyeHllZHhhODUydnB1dnhzYXNmc3d4MnY1IiB0aW1lc3RhbXA9IjE1
Njk1MDU2NTgiPjY0Mzwva2V5PjwvZm9yZWlnbi1rZXlzPjxyZWYtdHlwZSBuYW1lPSJKb3VybmFs
IEFydGljbGUiPjE3PC9yZWYtdHlwZT48Y29udHJpYnV0b3JzPjxhdXRob3JzPjxhdXRob3I+THVk
d2lnLEcuRC48L2F1dGhvcj48L2F1dGhvcnM+PC9jb250cmlidXRvcnM+PHRpdGxlcz48dGl0bGU+
SHlwZXJwYXJhdGh5cm9pZGlzbSBpbiByZWxhdGlvbiB0byBwcmVnbmFuY3k8L3RpdGxlPjxzZWNv
bmRhcnktdGl0bGU+TiBFbmdsIEogTWVkPC9zZWNvbmRhcnktdGl0bGU+PC90aXRsZXM+PHBlcmlv
ZGljYWw+PGZ1bGwtdGl0bGU+TiBFbmdsIEogTWVkPC9mdWxsLXRpdGxlPjwvcGVyaW9kaWNhbD48
cGFnZXM+NjM3LTY0MjwvcGFnZXM+PHZvbHVtZT4yNjc8L3ZvbHVtZT48a2V5d29yZHM+PGtleXdv
cmQ+aHlwZXJwYXJhdGh5cm9pZGlzbTwva2V5d29yZD48a2V5d29yZD5wcmVnbmFuY3k8L2tleXdv
cmQ+PC9rZXl3b3Jkcz48ZGF0ZXM+PHllYXI+MTk2MjwveWVhcj48cHViLWRhdGVzPjxkYXRlPjE5
NjI8L2RhdGU+PC9wdWItZGF0ZXM+PC9kYXRlcz48bGFiZWw+NjQ1PC9sYWJlbD48dXJscz48cmVs
YXRlZC11cmxzPjx1cmw+aHR0cDovL3d3dy5uZWptLm9yZy9kb2kvcGRmLzEwLjEwNTYvTkVKTTE5
NjIwOTI3MjY3MTMwMjwvdXJsPjwvcmVsYXRlZC11cmxzPjwvdXJscz48L3JlY29yZD48L0NpdGU+
PENpdGU+PEF1dGhvcj5CcnVjZTwvQXV0aG9yPjxZZWFyPjE5NTU8L1llYXI+PFJlY051bT43MTM8
L1JlY051bT48cmVjb3JkPjxyZWMtbnVtYmVyPjcxMzwvcmVjLW51bWJlcj48Zm9yZWlnbi1rZXlz
PjxrZXkgYXBwPSJFTiIgZGItaWQ9InBwYXd3ZXdhenhyMnh5ZWR4YTg1MnZwdXZ4c2FzZnN3eDJ2
NSIgdGltZXN0YW1wPSIxNTY5NTA1NjU5Ij43MTM8L2tleT48L2ZvcmVpZ24ta2V5cz48cmVmLXR5
cGUgbmFtZT0iSm91cm5hbCBBcnRpY2xlIj4xNzwvcmVmLXR5cGU+PGNvbnRyaWJ1dG9ycz48YXV0
aG9ycz48YXV0aG9yPkJydWNlLEouPC9hdXRob3I+PGF1dGhvcj5TdHJvbmcsSi5BLjwvYXV0aG9y
PjwvYXV0aG9ycz48L2NvbnRyaWJ1dG9ycz48dGl0bGVzPjx0aXRsZT5NYXRlcm5hbCBoeXBlcnBh
cmF0aHlyb2lkaXNtIGFuZCBwYXJhdGh5cm9pZCBkZWZpY2llbmN5IGluIHRoZSBjaGlsZCwgd2l0
aCBhY2NvdW50IG9mIGVmZmVjdCBvZiBwYXJhdGh5cm9pZGVjdG9teSBvbiByZW5hbCBmdW5jdGlv
biwgYW5kIG9mIGF0dGVtcHQgdG8gdHJhbnNwbGFudCBwYXJ0IG9mIHR1bW9yPC90aXRsZT48c2Vj
b25kYXJ5LXRpdGxlPlEgSiBNZWQ8L3NlY29uZGFyeS10aXRsZT48L3RpdGxlcz48cGVyaW9kaWNh
bD48ZnVsbC10aXRsZT5RIEogTWVkPC9mdWxsLXRpdGxlPjwvcGVyaW9kaWNhbD48cGFnZXM+MzA3
LTMxOTwvcGFnZXM+PHZvbHVtZT4yNDwvdm9sdW1lPjxrZXl3b3Jkcz48a2V5d29yZD5oeXBlcnBh
cmF0aHlyb2lkaXNtPC9rZXl3b3JkPjxrZXl3b3JkPmNoaWxkPC9rZXl3b3JkPjxrZXl3b3JkPnBh
cmF0aHlyb2lkZWN0b215PC9rZXl3b3JkPjxrZXl3b3JkPmRlZmljaWVuY3k8L2tleXdvcmQ+PC9r
ZXl3b3Jkcz48ZGF0ZXM+PHllYXI+MTk1NTwveWVhcj48cHViLWRhdGVzPjxkYXRlPjE5NTU8L2Rh
dGU+PC9wdWItZGF0ZXM+PC9kYXRlcz48bGFiZWw+NzE3PC9sYWJlbD48dXJscz48cmVsYXRlZC11
cmxzPjx1cmw+aHR0cDovL3FqbWVkLm94Zm9yZGpvdXJuYWxzLm9yZy9jb250ZW50LzI0LzQvMzA3
LmZ1bGwucGRmPC91cmw+PC9yZWxhdGVkLXVybHM+PC91cmxzPjwvcmVjb3JkPjwvQ2l0ZT48L0Vu
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(124,126,128)</w:t>
      </w:r>
      <w:r w:rsidR="00A22A40" w:rsidRPr="00A8335A">
        <w:rPr>
          <w:rFonts w:cs="Arial"/>
          <w:sz w:val="22"/>
          <w:szCs w:val="22"/>
        </w:rPr>
        <w:fldChar w:fldCharType="end"/>
      </w:r>
      <w:r w:rsidRPr="00A8335A">
        <w:rPr>
          <w:rFonts w:cs="Arial"/>
          <w:sz w:val="22"/>
          <w:szCs w:val="22"/>
        </w:rPr>
        <w:t xml:space="preserve">. </w:t>
      </w:r>
    </w:p>
    <w:p w14:paraId="5C8C4CCC" w14:textId="77777777" w:rsidR="00661F0D" w:rsidRPr="00A8335A" w:rsidRDefault="00661F0D" w:rsidP="00A8335A">
      <w:pPr>
        <w:spacing w:after="0" w:line="276" w:lineRule="auto"/>
        <w:rPr>
          <w:rFonts w:cs="Arial"/>
          <w:sz w:val="22"/>
          <w:szCs w:val="22"/>
        </w:rPr>
      </w:pPr>
    </w:p>
    <w:p w14:paraId="0D6B0C86" w14:textId="0142EB8C" w:rsidR="00661F0D" w:rsidRPr="00A8335A" w:rsidRDefault="00661F0D" w:rsidP="00A8335A">
      <w:pPr>
        <w:spacing w:after="0" w:line="276" w:lineRule="auto"/>
        <w:rPr>
          <w:rFonts w:cs="Arial"/>
          <w:sz w:val="22"/>
          <w:szCs w:val="22"/>
        </w:rPr>
      </w:pPr>
      <w:r w:rsidRPr="00A8335A">
        <w:rPr>
          <w:rFonts w:cs="Arial"/>
          <w:sz w:val="22"/>
          <w:szCs w:val="22"/>
        </w:rPr>
        <w:t xml:space="preserve">To prevent these adverse outcomes, surgical correction of primary hyperparathyroidism during the second trimester has been almost universally recommended. Several case series have found elective surgery to be well tolerated, and to dramatically reduce the rate of adverse events when compared to the earlier cases reported in the literature. In a series of 109 mothers with hyperparathyroidism during pregnancy who were treated medically (N=70) or surgically (N=39), there was a 53% incidence of neonatal complications and 16% incidence of neonatal deaths among medically treated mothers, as opposed to a 12.5% neonatal complications and 2.5% neonatal deaths in mothers </w:t>
      </w:r>
      <w:r w:rsidR="008C411A" w:rsidRPr="00A8335A">
        <w:rPr>
          <w:rFonts w:cs="Arial"/>
          <w:sz w:val="22"/>
          <w:szCs w:val="22"/>
        </w:rPr>
        <w:t xml:space="preserve">who </w:t>
      </w:r>
      <w:r w:rsidRPr="00A8335A">
        <w:rPr>
          <w:rFonts w:cs="Arial"/>
          <w:sz w:val="22"/>
          <w:szCs w:val="22"/>
        </w:rPr>
        <w:t xml:space="preserve">underwent parathyroidectomy </w:t>
      </w:r>
      <w:r w:rsidR="00A22A40" w:rsidRPr="00A8335A">
        <w:rPr>
          <w:rFonts w:cs="Arial"/>
          <w:sz w:val="22"/>
          <w:szCs w:val="22"/>
        </w:rPr>
        <w:fldChar w:fldCharType="begin"/>
      </w:r>
      <w:r w:rsidR="00222C18" w:rsidRPr="00A8335A">
        <w:rPr>
          <w:rFonts w:cs="Arial"/>
          <w:sz w:val="22"/>
          <w:szCs w:val="22"/>
        </w:rPr>
        <w:instrText xml:space="preserve"> ADDIN EN.CITE &lt;EndNote&gt;&lt;Cite&gt;&lt;Author&gt;Kelly&lt;/Author&gt;&lt;Year&gt;1991&lt;/Year&gt;&lt;RecNum&gt;1414&lt;/RecNum&gt;&lt;DisplayText&gt;(123)&lt;/DisplayText&gt;&lt;record&gt;&lt;rec-number&gt;1414&lt;/rec-number&gt;&lt;foreign-keys&gt;&lt;key app="EN" db-id="ppawwewazxr2xyedxa852vpuvxsasfswx2v5" timestamp="1569505666"&gt;1414&lt;/key&gt;&lt;/foreign-keys&gt;&lt;ref-type name="Journal Article"&gt;17&lt;/ref-type&gt;&lt;contributors&gt;&lt;authors&gt;&lt;author&gt;Kelly, T. R.&lt;/author&gt;&lt;/authors&gt;&lt;/contributors&gt;&lt;titles&gt;&lt;title&gt;Primary hyperparathyroidism during pregnancy&lt;/title&gt;&lt;secondary-title&gt;Surgery&lt;/secondary-title&gt;&lt;/titles&gt;&lt;periodical&gt;&lt;full-title&gt;Surgery&lt;/full-title&gt;&lt;/periodical&gt;&lt;pages&gt;1028-33; discussion 1033-34&lt;/pages&gt;&lt;volume&gt;110&lt;/volume&gt;&lt;number&gt;6&lt;/number&gt;&lt;keywords&gt;&lt;keyword&gt;Female&lt;/keyword&gt;&lt;keyword&gt;Humans&lt;/keyword&gt;&lt;keyword&gt;Hyperparathyroidism: *diagnosis: *surgery&lt;/keyword&gt;&lt;keyword&gt;Pregnancy&lt;/keyword&gt;&lt;keyword&gt;Pregnancy Complications: *diagnosis: *surgery&lt;/keyword&gt;&lt;keyword&gt;Pregnancy Outcome&lt;/keyword&gt;&lt;/keywords&gt;&lt;dates&gt;&lt;year&gt;1991&lt;/year&gt;&lt;pub-dates&gt;&lt;date&gt;1991&lt;/date&gt;&lt;/pub-dates&gt;&lt;/dates&gt;&lt;isbn&gt;0039-6060&lt;/isbn&gt;&lt;label&gt;3841&lt;/label&gt;&lt;urls&gt;&lt;/urls&gt;&lt;/record&gt;&lt;/Cite&gt;&lt;/EndNote&gt;</w:instrText>
      </w:r>
      <w:r w:rsidR="00A22A40" w:rsidRPr="00A8335A">
        <w:rPr>
          <w:rFonts w:cs="Arial"/>
          <w:sz w:val="22"/>
          <w:szCs w:val="22"/>
        </w:rPr>
        <w:fldChar w:fldCharType="separate"/>
      </w:r>
      <w:r w:rsidR="00222C18" w:rsidRPr="00A8335A">
        <w:rPr>
          <w:rFonts w:cs="Arial"/>
          <w:noProof/>
          <w:sz w:val="22"/>
          <w:szCs w:val="22"/>
        </w:rPr>
        <w:t>(123)</w:t>
      </w:r>
      <w:r w:rsidR="00A22A40" w:rsidRPr="00A8335A">
        <w:rPr>
          <w:rFonts w:cs="Arial"/>
          <w:sz w:val="22"/>
          <w:szCs w:val="22"/>
        </w:rPr>
        <w:fldChar w:fldCharType="end"/>
      </w:r>
      <w:r w:rsidRPr="00A8335A">
        <w:rPr>
          <w:rFonts w:cs="Arial"/>
          <w:sz w:val="22"/>
          <w:szCs w:val="22"/>
        </w:rPr>
        <w:t xml:space="preserve">. </w:t>
      </w:r>
      <w:r w:rsidR="000411D7" w:rsidRPr="00A8335A">
        <w:rPr>
          <w:rFonts w:cs="Arial"/>
          <w:sz w:val="22"/>
          <w:szCs w:val="22"/>
        </w:rPr>
        <w:t xml:space="preserve">A systematic review of 382 cases found that neonatal deaths and infant morbidity were lower in surgically treated vs. medically treated mothers (9.1 vs. 38.9%) </w:t>
      </w:r>
      <w:r w:rsidR="000411D7" w:rsidRPr="00A8335A">
        <w:rPr>
          <w:rFonts w:cs="Arial"/>
          <w:sz w:val="22"/>
          <w:szCs w:val="22"/>
        </w:rPr>
        <w:fldChar w:fldCharType="begin"/>
      </w:r>
      <w:r w:rsidR="00222C18" w:rsidRPr="00A8335A">
        <w:rPr>
          <w:rFonts w:cs="Arial"/>
          <w:sz w:val="22"/>
          <w:szCs w:val="22"/>
        </w:rPr>
        <w:instrText xml:space="preserve"> ADDIN EN.CITE &lt;EndNote&gt;&lt;Cite&gt;&lt;Author&gt;Sandler&lt;/Author&gt;&lt;Year&gt;2021&lt;/Year&gt;&lt;RecNum&gt;4737&lt;/RecNum&gt;&lt;DisplayText&gt;(129)&lt;/DisplayText&gt;&lt;record&gt;&lt;rec-number&gt;4737&lt;/rec-number&gt;&lt;foreign-keys&gt;&lt;key app="EN" db-id="ppawwewazxr2xyedxa852vpuvxsasfswx2v5" timestamp="1697986197"&gt;4737&lt;/key&gt;&lt;/foreign-keys&gt;&lt;ref-type name="Journal Article"&gt;17&lt;/ref-type&gt;&lt;contributors&gt;&lt;authors&gt;&lt;author&gt;Sandler, M. L.&lt;/author&gt;&lt;author&gt;Ho, R.&lt;/author&gt;&lt;author&gt;Xing, M. H.&lt;/author&gt;&lt;author&gt;Gidumal, S.&lt;/author&gt;&lt;author&gt;Spitzer, H.&lt;/author&gt;&lt;author&gt;Levy, J. C.&lt;/author&gt;&lt;author&gt;Chai, R. L.&lt;/author&gt;&lt;/authors&gt;&lt;/contributors&gt;&lt;auth-address&gt;THANC (Thyroid, Head and Neck Cancer) Foundation, New York, New York, USA.&amp;#xD;Department of Otolaryngology, Icahn School of Medicine at Mount Sinai, New York, New York, USA.&lt;/auth-address&gt;&lt;titles&gt;&lt;title&gt;Primary Hyperparathyroidism During Pregnancy Treated With Parathyroidectomy: A Systematic Review&lt;/title&gt;&lt;secondary-title&gt;Laryngoscope&lt;/secondary-title&gt;&lt;/titles&gt;&lt;periodical&gt;&lt;full-title&gt;Laryngoscope&lt;/full-title&gt;&lt;abbr-1&gt;The Laryngoscope&lt;/abbr-1&gt;&lt;/periodical&gt;&lt;pages&gt;1915-1921&lt;/pages&gt;&lt;volume&gt;131&lt;/volume&gt;&lt;number&gt;8&lt;/number&gt;&lt;edition&gt;20210310&lt;/edition&gt;&lt;keywords&gt;&lt;keyword&gt;Adult&lt;/keyword&gt;&lt;keyword&gt;Conservative Treatment/*methods&lt;/keyword&gt;&lt;keyword&gt;Female&lt;/keyword&gt;&lt;keyword&gt;Humans&lt;/keyword&gt;&lt;keyword&gt;Hyperparathyroidism, Primary/*therapy&lt;/keyword&gt;&lt;keyword&gt;Parathyroidectomy/*methods&lt;/keyword&gt;&lt;keyword&gt;Pregnancy&lt;/keyword&gt;&lt;keyword&gt;Pregnancy Complications/*therapy&lt;/keyword&gt;&lt;keyword&gt;Pregnancy Outcome&lt;/keyword&gt;&lt;keyword&gt;*Pregnancy Trimester, Third&lt;/keyword&gt;&lt;keyword&gt;Treatment Outcome&lt;/keyword&gt;&lt;keyword&gt;Hyperparathyroidism&lt;/keyword&gt;&lt;keyword&gt;parathyroidectomy&lt;/keyword&gt;&lt;/keywords&gt;&lt;dates&gt;&lt;year&gt;2021&lt;/year&gt;&lt;pub-dates&gt;&lt;date&gt;Aug&lt;/date&gt;&lt;/pub-dates&gt;&lt;/dates&gt;&lt;isbn&gt;0023-852x&lt;/isbn&gt;&lt;accession-num&gt;33751589&lt;/accession-num&gt;&lt;urls&gt;&lt;related-urls&gt;&lt;url&gt;https://onlinelibrary.wiley.com/doi/10.1002/lary.29489&lt;/url&gt;&lt;/related-urls&gt;&lt;/urls&gt;&lt;electronic-resource-num&gt;10.1002/lary.29489&lt;/electronic-resource-num&gt;&lt;remote-database-provider&gt;NLM&lt;/remote-database-provider&gt;&lt;language&gt;eng&lt;/language&gt;&lt;/record&gt;&lt;/Cite&gt;&lt;/EndNote&gt;</w:instrText>
      </w:r>
      <w:r w:rsidR="000411D7" w:rsidRPr="00A8335A">
        <w:rPr>
          <w:rFonts w:cs="Arial"/>
          <w:sz w:val="22"/>
          <w:szCs w:val="22"/>
        </w:rPr>
        <w:fldChar w:fldCharType="separate"/>
      </w:r>
      <w:r w:rsidR="00222C18" w:rsidRPr="00A8335A">
        <w:rPr>
          <w:rFonts w:cs="Arial"/>
          <w:noProof/>
          <w:sz w:val="22"/>
          <w:szCs w:val="22"/>
        </w:rPr>
        <w:t>(129)</w:t>
      </w:r>
      <w:r w:rsidR="000411D7" w:rsidRPr="00A8335A">
        <w:rPr>
          <w:rFonts w:cs="Arial"/>
          <w:sz w:val="22"/>
          <w:szCs w:val="22"/>
        </w:rPr>
        <w:fldChar w:fldCharType="end"/>
      </w:r>
      <w:r w:rsidR="000411D7" w:rsidRPr="00A8335A">
        <w:rPr>
          <w:rFonts w:cs="Arial"/>
          <w:sz w:val="22"/>
          <w:szCs w:val="22"/>
        </w:rPr>
        <w:t xml:space="preserve">. Furthermore, among surgically treated mothers, neonatal death and infant morbidity significant reduced with surgery done in the second versus third trimesters (4.5 vs. 21.1%) </w:t>
      </w:r>
      <w:r w:rsidR="000411D7" w:rsidRPr="00A8335A">
        <w:rPr>
          <w:rFonts w:cs="Arial"/>
          <w:sz w:val="22"/>
          <w:szCs w:val="22"/>
        </w:rPr>
        <w:fldChar w:fldCharType="begin"/>
      </w:r>
      <w:r w:rsidR="00222C18" w:rsidRPr="00A8335A">
        <w:rPr>
          <w:rFonts w:cs="Arial"/>
          <w:sz w:val="22"/>
          <w:szCs w:val="22"/>
        </w:rPr>
        <w:instrText xml:space="preserve"> ADDIN EN.CITE &lt;EndNote&gt;&lt;Cite&gt;&lt;Author&gt;Sandler&lt;/Author&gt;&lt;Year&gt;2021&lt;/Year&gt;&lt;RecNum&gt;4737&lt;/RecNum&gt;&lt;DisplayText&gt;(129)&lt;/DisplayText&gt;&lt;record&gt;&lt;rec-number&gt;4737&lt;/rec-number&gt;&lt;foreign-keys&gt;&lt;key app="EN" db-id="ppawwewazxr2xyedxa852vpuvxsasfswx2v5" timestamp="1697986197"&gt;4737&lt;/key&gt;&lt;/foreign-keys&gt;&lt;ref-type name="Journal Article"&gt;17&lt;/ref-type&gt;&lt;contributors&gt;&lt;authors&gt;&lt;author&gt;Sandler, M. L.&lt;/author&gt;&lt;author&gt;Ho, R.&lt;/author&gt;&lt;author&gt;Xing, M. H.&lt;/author&gt;&lt;author&gt;Gidumal, S.&lt;/author&gt;&lt;author&gt;Spitzer, H.&lt;/author&gt;&lt;author&gt;Levy, J. C.&lt;/author&gt;&lt;author&gt;Chai, R. L.&lt;/author&gt;&lt;/authors&gt;&lt;/contributors&gt;&lt;auth-address&gt;THANC (Thyroid, Head and Neck Cancer) Foundation, New York, New York, USA.&amp;#xD;Department of Otolaryngology, Icahn School of Medicine at Mount Sinai, New York, New York, USA.&lt;/auth-address&gt;&lt;titles&gt;&lt;title&gt;Primary Hyperparathyroidism During Pregnancy Treated With Parathyroidectomy: A Systematic Review&lt;/title&gt;&lt;secondary-title&gt;Laryngoscope&lt;/secondary-title&gt;&lt;/titles&gt;&lt;periodical&gt;&lt;full-title&gt;Laryngoscope&lt;/full-title&gt;&lt;abbr-1&gt;The Laryngoscope&lt;/abbr-1&gt;&lt;/periodical&gt;&lt;pages&gt;1915-1921&lt;/pages&gt;&lt;volume&gt;131&lt;/volume&gt;&lt;number&gt;8&lt;/number&gt;&lt;edition&gt;20210310&lt;/edition&gt;&lt;keywords&gt;&lt;keyword&gt;Adult&lt;/keyword&gt;&lt;keyword&gt;Conservative Treatment/*methods&lt;/keyword&gt;&lt;keyword&gt;Female&lt;/keyword&gt;&lt;keyword&gt;Humans&lt;/keyword&gt;&lt;keyword&gt;Hyperparathyroidism, Primary/*therapy&lt;/keyword&gt;&lt;keyword&gt;Parathyroidectomy/*methods&lt;/keyword&gt;&lt;keyword&gt;Pregnancy&lt;/keyword&gt;&lt;keyword&gt;Pregnancy Complications/*therapy&lt;/keyword&gt;&lt;keyword&gt;Pregnancy Outcome&lt;/keyword&gt;&lt;keyword&gt;*Pregnancy Trimester, Third&lt;/keyword&gt;&lt;keyword&gt;Treatment Outcome&lt;/keyword&gt;&lt;keyword&gt;Hyperparathyroidism&lt;/keyword&gt;&lt;keyword&gt;parathyroidectomy&lt;/keyword&gt;&lt;/keywords&gt;&lt;dates&gt;&lt;year&gt;2021&lt;/year&gt;&lt;pub-dates&gt;&lt;date&gt;Aug&lt;/date&gt;&lt;/pub-dates&gt;&lt;/dates&gt;&lt;isbn&gt;0023-852x&lt;/isbn&gt;&lt;accession-num&gt;33751589&lt;/accession-num&gt;&lt;urls&gt;&lt;related-urls&gt;&lt;url&gt;https://onlinelibrary.wiley.com/doi/10.1002/lary.29489&lt;/url&gt;&lt;/related-urls&gt;&lt;/urls&gt;&lt;electronic-resource-num&gt;10.1002/lary.29489&lt;/electronic-resource-num&gt;&lt;remote-database-provider&gt;NLM&lt;/remote-database-provider&gt;&lt;language&gt;eng&lt;/language&gt;&lt;/record&gt;&lt;/Cite&gt;&lt;/EndNote&gt;</w:instrText>
      </w:r>
      <w:r w:rsidR="000411D7" w:rsidRPr="00A8335A">
        <w:rPr>
          <w:rFonts w:cs="Arial"/>
          <w:sz w:val="22"/>
          <w:szCs w:val="22"/>
        </w:rPr>
        <w:fldChar w:fldCharType="separate"/>
      </w:r>
      <w:r w:rsidR="00222C18" w:rsidRPr="00A8335A">
        <w:rPr>
          <w:rFonts w:cs="Arial"/>
          <w:noProof/>
          <w:sz w:val="22"/>
          <w:szCs w:val="22"/>
        </w:rPr>
        <w:t>(129)</w:t>
      </w:r>
      <w:r w:rsidR="000411D7" w:rsidRPr="00A8335A">
        <w:rPr>
          <w:rFonts w:cs="Arial"/>
          <w:sz w:val="22"/>
          <w:szCs w:val="22"/>
        </w:rPr>
        <w:fldChar w:fldCharType="end"/>
      </w:r>
      <w:r w:rsidR="000411D7" w:rsidRPr="00A8335A">
        <w:rPr>
          <w:rFonts w:cs="Arial"/>
          <w:sz w:val="22"/>
          <w:szCs w:val="22"/>
        </w:rPr>
        <w:t xml:space="preserve">. </w:t>
      </w:r>
      <w:r w:rsidRPr="00A8335A">
        <w:rPr>
          <w:rFonts w:cs="Arial"/>
          <w:sz w:val="22"/>
          <w:szCs w:val="22"/>
        </w:rPr>
        <w:t>Choosing the second trimester allows organogenesis to be complete in the fetus and to avoid the poorer surgical outcomes and risk of preterm birth associated with surgery during the third</w:t>
      </w:r>
      <w:r w:rsidR="00B90BF1" w:rsidRPr="00A8335A">
        <w:rPr>
          <w:rFonts w:cs="Arial"/>
          <w:sz w:val="22"/>
          <w:szCs w:val="22"/>
        </w:rPr>
        <w:t xml:space="preserve"> </w:t>
      </w:r>
      <w:r w:rsidRPr="00A8335A">
        <w:rPr>
          <w:rFonts w:cs="Arial"/>
          <w:sz w:val="22"/>
          <w:szCs w:val="22"/>
        </w:rPr>
        <w:t xml:space="preserve">trimester </w:t>
      </w:r>
      <w:r w:rsidR="00A22A40" w:rsidRPr="00A8335A">
        <w:rPr>
          <w:rFonts w:cs="Arial"/>
          <w:sz w:val="22"/>
          <w:szCs w:val="22"/>
        </w:rPr>
        <w:fldChar w:fldCharType="begin">
          <w:fldData xml:space="preserve">PEVuZE5vdGU+PENpdGU+PEF1dGhvcj5TaGFuZ29sZDwvQXV0aG9yPjxZZWFyPjE5ODI8L1llYXI+
PFJlY051bT40OTc8L1JlY051bT48RGlzcGxheVRleHQ+KDEyNCwxMjcsMTMwLDEzMSk8L0Rpc3Bs
YXlUZXh0PjxyZWNvcmQ+PHJlYy1udW1iZXI+NDk3PC9yZWMtbnVtYmVyPjxmb3JlaWduLWtleXM+
PGtleSBhcHA9IkVOIiBkYi1pZD0icHBhd3dld2F6eHIyeHllZHhhODUydnB1dnhzYXNmc3d4MnY1
IiB0aW1lc3RhbXA9IjE1Njk1MDU2NTYiPjQ5Nzwva2V5PjwvZm9yZWlnbi1rZXlzPjxyZWYtdHlw
ZSBuYW1lPSJKb3VybmFsIEFydGljbGUiPjE3PC9yZWYtdHlwZT48Y29udHJpYnV0b3JzPjxhdXRo
b3JzPjxhdXRob3I+U2hhbmdvbGQsTS5NLjwvYXV0aG9yPjxhdXRob3I+RG9yLE4uPC9hdXRob3I+
PGF1dGhvcj5XZWx0LFMuSS48L2F1dGhvcj48YXV0aG9yPkZsZWlzY2htYW4sQS5SLjwvYXV0aG9y
PjxhdXRob3I+Q3JlbnNoYXcsTS5DLixKci48L2F1dGhvcj48L2F1dGhvcnM+PC9jb250cmlidXRv
cnM+PHRpdGxlcz48dGl0bGU+SHlwZXJwYXJhdGh5cm9pZGlzbSBhbmQgcHJlZ25hbmN5OiBhIHJl
dmlldzwvdGl0bGU+PHNlY29uZGFyeS10aXRsZT5PYnN0ZXQgR3luZWNvbCBTdXJ2PC9zZWNvbmRh
cnktdGl0bGU+PC90aXRsZXM+PHBlcmlvZGljYWw+PGZ1bGwtdGl0bGU+T2JzdGV0IEd5bmVjb2wg
U3VydjwvZnVsbC10aXRsZT48L3BlcmlvZGljYWw+PHBhZ2VzPjIxNy0yMjg8L3BhZ2VzPjx2b2x1
bWU+Mzc8L3ZvbHVtZT48a2V5d29yZHM+PGtleXdvcmQ+ODIxNzM2OTI8L2tleXdvcmQ+PGtleXdv
cmQ+aHlwZXJwYXJhdGh5cm9pZGlzbTwva2V5d29yZD48a2V5d29yZD5wcmVnbmFuY3k8L2tleXdv
cmQ+PGtleXdvcmQ+cmV2aWV3PC9rZXl3b3JkPjwva2V5d29yZHM+PGRhdGVzPjx5ZWFyPjE5ODI8
L3llYXI+PHB1Yi1kYXRlcz48ZGF0ZT4xOTgyPC9kYXRlPjwvcHViLWRhdGVzPjwvZGF0ZXM+PGxh
YmVsPjQ5ODwvbGFiZWw+PHVybHM+PC91cmxzPjwvcmVjb3JkPjwvQ2l0ZT48Q2l0ZT48QXV0aG9y
PktyaXN0b2ZmZXJzc29uPC9BdXRob3I+PFllYXI+MTk4NTwvWWVhcj48UmVjTnVtPjE0MTc8L1Jl
Y051bT48cmVjb3JkPjxyZWMtbnVtYmVyPjE0MTc8L3JlYy1udW1iZXI+PGZvcmVpZ24ta2V5cz48
a2V5IGFwcD0iRU4iIGRiLWlkPSJwcGF3d2V3YXp4cjJ4eWVkeGE4NTJ2cHV2eHNhc2Zzd3gydjUi
IHRpbWVzdGFtcD0iMTU2OTUwNTY2NiI+MTQxNzwva2V5PjwvZm9yZWlnbi1rZXlzPjxyZWYtdHlw
ZSBuYW1lPSJKb3VybmFsIEFydGljbGUiPjE3PC9yZWYtdHlwZT48Y29udHJpYnV0b3JzPjxhdXRo
b3JzPjxhdXRob3I+S3Jpc3RvZmZlcnNzb24sIEEuIDwvYXV0aG9yPjxhdXRob3I+RGFobGdyZW4s
IFMuIDwvYXV0aG9yPjxhdXRob3I+TGl0aG5lciwgRi4gPC9hdXRob3I+PGF1dGhvcj5KYXJodWx0
LCBKLjwvYXV0aG9yPjwvYXV0aG9ycz48L2NvbnRyaWJ1dG9ycz48dGl0bGVzPjx0aXRsZT5Qcmlt
YXJ5IGh5cGVycGFyYXRoeXJvaWRpc20gaW4gcHJlZ25hbmN5PC90aXRsZT48c2Vjb25kYXJ5LXRp
dGxlPlN1cmdlcnk8L3NlY29uZGFyeS10aXRsZT48L3RpdGxlcz48cGVyaW9kaWNhbD48ZnVsbC10
aXRsZT5TdXJnZXJ5PC9mdWxsLXRpdGxlPjwvcGVyaW9kaWNhbD48cGFnZXM+MzI2LTMwPC9wYWdl
cz48dm9sdW1lPjk3PC92b2x1bWU+PG51bWJlcj4zPC9udW1iZXI+PGtleXdvcmRzPjxrZXl3b3Jk
PkFkZW5vbWE6IGNvbXBsaWNhdGlvbnM6IHN1cmdlcnk8L2tleXdvcmQ+PGtleXdvcmQ+QWR1bHQ8
L2tleXdvcmQ+PGtleXdvcmQ+Q2FsY2l1bTogYmxvb2Q6IHVyaW5lPC9rZXl3b3JkPjxrZXl3b3Jk
PkNvbXBhcmF0aXZlIFN0dWR5PC9rZXl3b3JkPjxrZXl3b3JkPkZlbWFsZTwva2V5d29yZD48a2V5
d29yZD5IdW1hbnM8L2tleXdvcmQ+PGtleXdvcmQ+SHlwZXJjYWxjZW1pYTogYmxvb2Q8L2tleXdv
cmQ+PGtleXdvcmQ+SHlwZXJwYXJhdGh5cm9pZGlzbTogYmxvb2Q6IGV0aW9sb2d5OiAqc3VyZ2Vy
eTwva2V5d29yZD48a2V5d29yZD5QYXJhdGh5cm9pZCBOZW9wbGFzbXM6IGNvbXBsaWNhdGlvbnM6
IHN1cmdlcnk8L2tleXdvcmQ+PGtleXdvcmQ+UGhvc3Bob3J1czogYmxvb2Q8L2tleXdvcmQ+PGtl
eXdvcmQ+UHJlZ25hbmN5PC9rZXl3b3JkPjxrZXl3b3JkPlByZWduYW5jeSBDb21wbGljYXRpb25z
OiBibG9vZDogKnN1cmdlcnk8L2tleXdvcmQ+PGtleXdvcmQ+UHJlZ25hbmN5IFRyaW1lc3Rlciwg
U2Vjb25kPC9rZXl3b3JkPjwva2V5d29yZHM+PGRhdGVzPjx5ZWFyPjE5ODU8L3llYXI+PHB1Yi1k
YXRlcz48ZGF0ZT4xOTg1PC9kYXRlPjwvcHViLWRhdGVzPjwvZGF0ZXM+PGlzYm4+MDAzOS02MDYw
PC9pc2JuPjxsYWJlbD4zODcxPC9sYWJlbD48dXJscz48L3VybHM+PC9yZWNvcmQ+PC9DaXRlPjxD
aXRlPjxBdXRob3I+Q2FyZWxsYTwvQXV0aG9yPjxZZWFyPjE5OTI8L1llYXI+PFJlY051bT40MTg8
L1JlY051bT48cmVjb3JkPjxyZWMtbnVtYmVyPjQxODwvcmVjLW51bWJlcj48Zm9yZWlnbi1rZXlz
PjxrZXkgYXBwPSJFTiIgZGItaWQ9InBwYXd3ZXdhenhyMnh5ZWR4YTg1MnZwdXZ4c2FzZnN3eDJ2
NSIgdGltZXN0YW1wPSIxNTY5NTA1NjU1Ij40MTg8L2tleT48L2ZvcmVpZ24ta2V5cz48cmVmLXR5
cGUgbmFtZT0iSm91cm5hbCBBcnRpY2xlIj4xNzwvcmVmLXR5cGU+PGNvbnRyaWJ1dG9ycz48YXV0
aG9ycz48YXV0aG9yPkNhcmVsbGEsTS5KLjwvYXV0aG9yPjxhdXRob3I+R29zc2FpbixWLlYuPC9h
dXRob3I+PC9hdXRob3JzPjwvY29udHJpYnV0b3JzPjx0aXRsZXM+PHRpdGxlPkh5cGVycGFyYXRo
eXJvaWRpc20gYW5kIHByZWduYW5jeTogY2FzZSByZXBvcnQgYW5kIHJldmlldzwvdGl0bGU+PHNl
Y29uZGFyeS10aXRsZT5KIEdlbiBJbnRlcm4gTWVkPC9zZWNvbmRhcnktdGl0bGU+PC90aXRsZXM+
PHBlcmlvZGljYWw+PGZ1bGwtdGl0bGU+SiBHZW4gSW50ZXJuIE1lZDwvZnVsbC10aXRsZT48L3Bl
cmlvZGljYWw+PHBhZ2VzPjQ0OC00NTM8L3BhZ2VzPjx2b2x1bWU+Nzwvdm9sdW1lPjxrZXl3b3Jk
cz48a2V5d29yZD45MjM3MzM3Nzwva2V5d29yZD48a2V5d29yZD5oeXBlcnBhcmF0aHlyb2lkaXNt
PC9rZXl3b3JkPjxrZXl3b3JkPnByZWduYW5jeTwva2V5d29yZD48a2V5d29yZD5jYXNlIHJlcG9y
dDwva2V5d29yZD48a2V5d29yZD5yZXZpZXc8L2tleXdvcmQ+PC9rZXl3b3Jkcz48ZGF0ZXM+PHll
YXI+MTk5MjwveWVhcj48cHViLWRhdGVzPjxkYXRlPjE5OTI8L2RhdGU+PC9wdWItZGF0ZXM+PC9k
YXRlcz48bGFiZWw+NDE5PC9sYWJlbD48dXJscz48L3VybHM+PC9yZWNvcmQ+PC9DaXRlPjxDaXRl
PjxBdXRob3I+RGVsbW9uaWNvPC9BdXRob3I+PFllYXI+MTk3NjwvWWVhcj48UmVjTnVtPjcxMjwv
UmVjTnVtPjxyZWNvcmQ+PHJlYy1udW1iZXI+NzEyPC9yZWMtbnVtYmVyPjxmb3JlaWduLWtleXM+
PGtleSBhcHA9IkVOIiBkYi1pZD0icHBhd3dld2F6eHIyeHllZHhhODUydnB1dnhzYXNmc3d4MnY1
IiB0aW1lc3RhbXA9IjE1Njk1MDU2NTkiPjcxMjwva2V5PjwvZm9yZWlnbi1rZXlzPjxyZWYtdHlw
ZSBuYW1lPSJKb3VybmFsIEFydGljbGUiPjE3PC9yZWYtdHlwZT48Y29udHJpYnV0b3JzPjxhdXRo
b3JzPjxhdXRob3I+RGVsbW9uaWNvLEYuTC48L2F1dGhvcj48YXV0aG9yPk5lZXIsUi5NLjwvYXV0
aG9yPjxhdXRob3I+Q29zaW1pLEEuQi48L2F1dGhvcj48YXV0aG9yPkJhcm5lcyxBLkIuPC9hdXRo
b3I+PGF1dGhvcj5SdXNzZWxsLFAuUy48L2F1dGhvcj48L2F1dGhvcnM+PC9jb250cmlidXRvcnM+
PHRpdGxlcz48dGl0bGU+SHlwZXJwYXJhdGh5cm9pZGlzbSBkdXJpbmcgcHJlZ25hbmN5PC90aXRs
ZT48c2Vjb25kYXJ5LXRpdGxlPkFtIEogU3VyZzwvc2Vjb25kYXJ5LXRpdGxlPjwvdGl0bGVzPjxw
ZXJpb2RpY2FsPjxmdWxsLXRpdGxlPkFtIEogU3VyZzwvZnVsbC10aXRsZT48L3BlcmlvZGljYWw+
PHBhZ2VzPjMyOC0zMzc8L3BhZ2VzPjx2b2x1bWU+MTMxPC92b2x1bWU+PGtleXdvcmRzPjxrZXl3
b3JkPjc2MTU4NTQxPC9rZXl3b3JkPjxrZXl3b3JkPmFkdWx0PC9rZXl3b3JkPjxrZXl3b3JkPmNh
c2UgcmVwb3J0PC9rZXl3b3JkPjxrZXl3b3JkPmZlbWFsZTwva2V5d29yZD48a2V5d29yZD5odW1h
bjwva2V5d29yZD48a2V5d29yZD5oeXBlcnBhcmF0aHlyb2lkaXNtPC9rZXl3b3JkPjxrZXl3b3Jk
PmRpYWdub3Npczwva2V5d29yZD48a2V5d29yZD5zdXJnZXJ5PC9rZXl3b3JkPjxrZXl3b3JkPmh5
cG9jYWxjZW1pYTwva2V5d29yZD48a2V5d29yZD5ldGlvbG9neTwva2V5d29yZD48a2V5d29yZD5p
bmZhbnQsbmV3Ym9ybjwva2V5d29yZD48a2V5d29yZD5pbmZhbnQsbmV3Ym9ybixkaXNlYXNlczwv
a2V5d29yZD48a2V5d29yZD5tb3J0YWxpdHk8L2tleXdvcmQ+PGtleXdvcmQ+a2lkbmV5PC9rZXl3
b3JkPjxrZXl3b3JkPnRyYW5zcGxhbnRhdGlvbjwva2V5d29yZD48a2V5d29yZD5raWRuZXkgdHJh
bnNwbGFudGF0aW9uPC9rZXl3b3JkPjxrZXl3b3JkPnBvc3RvcGVyYXRpdmUgY29tcGxpY2F0aW9u
czwva2V5d29yZD48a2V5d29yZD5wcmVnbmFuY3k8L2tleXdvcmQ+PGtleXdvcmQ+cHJlZ25hbmN5
IGNvbXBsaWNhdGlvbnM8L2tleXdvcmQ+PGtleXdvcmQ+cHJlZ25hbmN5IHRyaW1lc3RlcixzZWNv
bmQ8L2tleXdvcmQ+PGtleXdvcmQ+c3VwcG9ydCx1LnMuZ292JmFwb3M7dCxwLmgucy48L2tleXdv
cmQ+PGtleXdvcmQ+dGV0YW55PC9rZXl3b3JkPjxrZXl3b3JkPnRyYW5zcGxhbnRhdGlvbixob21v
bG9nb3VzPC9rZXl3b3JkPjxrZXl3b3JkPmNoZW1pc3RyeTwva2V5d29yZD48a2V5d29yZD5yZXZp
ZXc8L2tleXdvcmQ+PGtleXdvcmQ+Y29tcGxpY2F0aW9uczwva2V5d29yZD48a2V5d29yZD5jYWxj
aXVtPC9rZXl3b3JkPjxrZXl3b3JkPmh5cGVyY2FsY2VtaWE8L2tleXdvcmQ+PGtleXdvcmQ+ZmV0
dXM8L2tleXdvcmQ+PGtleXdvcmQ+cGFyYXRoeXJvaWQgZ2xhbmRzPC9rZXl3b3JkPjxrZXl3b3Jk
Pmh5cG9wYXJhdGh5cm9pZGlzbTwva2V5d29yZD48a2V5d29yZD5waG9zcGhhdGVzPC9rZXl3b3Jk
Pjwva2V5d29yZHM+PGRhdGVzPjx5ZWFyPjE5NzY8L3llYXI+PHB1Yi1kYXRlcz48ZGF0ZT4xOTc2
PC9kYXRlPjwvcHViLWRhdGVzPjwvZGF0ZXM+PGxhYmVsPjcxNjwvbGFiZWw+PHVybHM+PHJlbGF0
ZWQtdXJscz48dXJsPmh0dHA6Ly9hYy5lbHMtY2RuLmNvbS8wMDAyOTYxMDc2OTAxMjc2LzEtczIu
MC0wMDAyOTYxMDc2OTAxMjc2LW1haW4ucGRmP190aWQ9NzZlMDJkNjAtNTVkYi0xMWUzLTg0MDUt
MDAwMDBhYWIwZjZiJmFtcDthY2RuYXQ9MTM4NTM4ODg2M19hNzRmZGYzZDZlNDUxODljM2U0Y2I5
YTlmNjkwNGQzYzwvdXJsPjwvcmVsYXRlZC11cmxzPjwvdXJscz48L3JlY29yZD48L0NpdGU+PC9F
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PEVuZE5vdGU+PENpdGU+PEF1dGhvcj5TaGFuZ29sZDwvQXV0aG9yPjxZZWFyPjE5ODI8L1llYXI+
PFJlY051bT40OTc8L1JlY051bT48RGlzcGxheVRleHQ+KDEyNCwxMjcsMTMwLDEzMSk8L0Rpc3Bs
YXlUZXh0PjxyZWNvcmQ+PHJlYy1udW1iZXI+NDk3PC9yZWMtbnVtYmVyPjxmb3JlaWduLWtleXM+
PGtleSBhcHA9IkVOIiBkYi1pZD0icHBhd3dld2F6eHIyeHllZHhhODUydnB1dnhzYXNmc3d4MnY1
IiB0aW1lc3RhbXA9IjE1Njk1MDU2NTYiPjQ5Nzwva2V5PjwvZm9yZWlnbi1rZXlzPjxyZWYtdHlw
ZSBuYW1lPSJKb3VybmFsIEFydGljbGUiPjE3PC9yZWYtdHlwZT48Y29udHJpYnV0b3JzPjxhdXRo
b3JzPjxhdXRob3I+U2hhbmdvbGQsTS5NLjwvYXV0aG9yPjxhdXRob3I+RG9yLE4uPC9hdXRob3I+
PGF1dGhvcj5XZWx0LFMuSS48L2F1dGhvcj48YXV0aG9yPkZsZWlzY2htYW4sQS5SLjwvYXV0aG9y
PjxhdXRob3I+Q3JlbnNoYXcsTS5DLixKci48L2F1dGhvcj48L2F1dGhvcnM+PC9jb250cmlidXRv
cnM+PHRpdGxlcz48dGl0bGU+SHlwZXJwYXJhdGh5cm9pZGlzbSBhbmQgcHJlZ25hbmN5OiBhIHJl
dmlldzwvdGl0bGU+PHNlY29uZGFyeS10aXRsZT5PYnN0ZXQgR3luZWNvbCBTdXJ2PC9zZWNvbmRh
cnktdGl0bGU+PC90aXRsZXM+PHBlcmlvZGljYWw+PGZ1bGwtdGl0bGU+T2JzdGV0IEd5bmVjb2wg
U3VydjwvZnVsbC10aXRsZT48L3BlcmlvZGljYWw+PHBhZ2VzPjIxNy0yMjg8L3BhZ2VzPjx2b2x1
bWU+Mzc8L3ZvbHVtZT48a2V5d29yZHM+PGtleXdvcmQ+ODIxNzM2OTI8L2tleXdvcmQ+PGtleXdv
cmQ+aHlwZXJwYXJhdGh5cm9pZGlzbTwva2V5d29yZD48a2V5d29yZD5wcmVnbmFuY3k8L2tleXdv
cmQ+PGtleXdvcmQ+cmV2aWV3PC9rZXl3b3JkPjwva2V5d29yZHM+PGRhdGVzPjx5ZWFyPjE5ODI8
L3llYXI+PHB1Yi1kYXRlcz48ZGF0ZT4xOTgyPC9kYXRlPjwvcHViLWRhdGVzPjwvZGF0ZXM+PGxh
YmVsPjQ5ODwvbGFiZWw+PHVybHM+PC91cmxzPjwvcmVjb3JkPjwvQ2l0ZT48Q2l0ZT48QXV0aG9y
PktyaXN0b2ZmZXJzc29uPC9BdXRob3I+PFllYXI+MTk4NTwvWWVhcj48UmVjTnVtPjE0MTc8L1Jl
Y051bT48cmVjb3JkPjxyZWMtbnVtYmVyPjE0MTc8L3JlYy1udW1iZXI+PGZvcmVpZ24ta2V5cz48
a2V5IGFwcD0iRU4iIGRiLWlkPSJwcGF3d2V3YXp4cjJ4eWVkeGE4NTJ2cHV2eHNhc2Zzd3gydjUi
IHRpbWVzdGFtcD0iMTU2OTUwNTY2NiI+MTQxNzwva2V5PjwvZm9yZWlnbi1rZXlzPjxyZWYtdHlw
ZSBuYW1lPSJKb3VybmFsIEFydGljbGUiPjE3PC9yZWYtdHlwZT48Y29udHJpYnV0b3JzPjxhdXRo
b3JzPjxhdXRob3I+S3Jpc3RvZmZlcnNzb24sIEEuIDwvYXV0aG9yPjxhdXRob3I+RGFobGdyZW4s
IFMuIDwvYXV0aG9yPjxhdXRob3I+TGl0aG5lciwgRi4gPC9hdXRob3I+PGF1dGhvcj5KYXJodWx0
LCBKLjwvYXV0aG9yPjwvYXV0aG9ycz48L2NvbnRyaWJ1dG9ycz48dGl0bGVzPjx0aXRsZT5Qcmlt
YXJ5IGh5cGVycGFyYXRoeXJvaWRpc20gaW4gcHJlZ25hbmN5PC90aXRsZT48c2Vjb25kYXJ5LXRp
dGxlPlN1cmdlcnk8L3NlY29uZGFyeS10aXRsZT48L3RpdGxlcz48cGVyaW9kaWNhbD48ZnVsbC10
aXRsZT5TdXJnZXJ5PC9mdWxsLXRpdGxlPjwvcGVyaW9kaWNhbD48cGFnZXM+MzI2LTMwPC9wYWdl
cz48dm9sdW1lPjk3PC92b2x1bWU+PG51bWJlcj4zPC9udW1iZXI+PGtleXdvcmRzPjxrZXl3b3Jk
PkFkZW5vbWE6IGNvbXBsaWNhdGlvbnM6IHN1cmdlcnk8L2tleXdvcmQ+PGtleXdvcmQ+QWR1bHQ8
L2tleXdvcmQ+PGtleXdvcmQ+Q2FsY2l1bTogYmxvb2Q6IHVyaW5lPC9rZXl3b3JkPjxrZXl3b3Jk
PkNvbXBhcmF0aXZlIFN0dWR5PC9rZXl3b3JkPjxrZXl3b3JkPkZlbWFsZTwva2V5d29yZD48a2V5
d29yZD5IdW1hbnM8L2tleXdvcmQ+PGtleXdvcmQ+SHlwZXJjYWxjZW1pYTogYmxvb2Q8L2tleXdv
cmQ+PGtleXdvcmQ+SHlwZXJwYXJhdGh5cm9pZGlzbTogYmxvb2Q6IGV0aW9sb2d5OiAqc3VyZ2Vy
eTwva2V5d29yZD48a2V5d29yZD5QYXJhdGh5cm9pZCBOZW9wbGFzbXM6IGNvbXBsaWNhdGlvbnM6
IHN1cmdlcnk8L2tleXdvcmQ+PGtleXdvcmQ+UGhvc3Bob3J1czogYmxvb2Q8L2tleXdvcmQ+PGtl
eXdvcmQ+UHJlZ25hbmN5PC9rZXl3b3JkPjxrZXl3b3JkPlByZWduYW5jeSBDb21wbGljYXRpb25z
OiBibG9vZDogKnN1cmdlcnk8L2tleXdvcmQ+PGtleXdvcmQ+UHJlZ25hbmN5IFRyaW1lc3Rlciwg
U2Vjb25kPC9rZXl3b3JkPjwva2V5d29yZHM+PGRhdGVzPjx5ZWFyPjE5ODU8L3llYXI+PHB1Yi1k
YXRlcz48ZGF0ZT4xOTg1PC9kYXRlPjwvcHViLWRhdGVzPjwvZGF0ZXM+PGlzYm4+MDAzOS02MDYw
PC9pc2JuPjxsYWJlbD4zODcxPC9sYWJlbD48dXJscz48L3VybHM+PC9yZWNvcmQ+PC9DaXRlPjxD
aXRlPjxBdXRob3I+Q2FyZWxsYTwvQXV0aG9yPjxZZWFyPjE5OTI8L1llYXI+PFJlY051bT40MTg8
L1JlY051bT48cmVjb3JkPjxyZWMtbnVtYmVyPjQxODwvcmVjLW51bWJlcj48Zm9yZWlnbi1rZXlz
PjxrZXkgYXBwPSJFTiIgZGItaWQ9InBwYXd3ZXdhenhyMnh5ZWR4YTg1MnZwdXZ4c2FzZnN3eDJ2
NSIgdGltZXN0YW1wPSIxNTY5NTA1NjU1Ij40MTg8L2tleT48L2ZvcmVpZ24ta2V5cz48cmVmLXR5
cGUgbmFtZT0iSm91cm5hbCBBcnRpY2xlIj4xNzwvcmVmLXR5cGU+PGNvbnRyaWJ1dG9ycz48YXV0
aG9ycz48YXV0aG9yPkNhcmVsbGEsTS5KLjwvYXV0aG9yPjxhdXRob3I+R29zc2FpbixWLlYuPC9h
dXRob3I+PC9hdXRob3JzPjwvY29udHJpYnV0b3JzPjx0aXRsZXM+PHRpdGxlPkh5cGVycGFyYXRo
eXJvaWRpc20gYW5kIHByZWduYW5jeTogY2FzZSByZXBvcnQgYW5kIHJldmlldzwvdGl0bGU+PHNl
Y29uZGFyeS10aXRsZT5KIEdlbiBJbnRlcm4gTWVkPC9zZWNvbmRhcnktdGl0bGU+PC90aXRsZXM+
PHBlcmlvZGljYWw+PGZ1bGwtdGl0bGU+SiBHZW4gSW50ZXJuIE1lZDwvZnVsbC10aXRsZT48L3Bl
cmlvZGljYWw+PHBhZ2VzPjQ0OC00NTM8L3BhZ2VzPjx2b2x1bWU+Nzwvdm9sdW1lPjxrZXl3b3Jk
cz48a2V5d29yZD45MjM3MzM3Nzwva2V5d29yZD48a2V5d29yZD5oeXBlcnBhcmF0aHlyb2lkaXNt
PC9rZXl3b3JkPjxrZXl3b3JkPnByZWduYW5jeTwva2V5d29yZD48a2V5d29yZD5jYXNlIHJlcG9y
dDwva2V5d29yZD48a2V5d29yZD5yZXZpZXc8L2tleXdvcmQ+PC9rZXl3b3Jkcz48ZGF0ZXM+PHll
YXI+MTk5MjwveWVhcj48cHViLWRhdGVzPjxkYXRlPjE5OTI8L2RhdGU+PC9wdWItZGF0ZXM+PC9k
YXRlcz48bGFiZWw+NDE5PC9sYWJlbD48dXJscz48L3VybHM+PC9yZWNvcmQ+PC9DaXRlPjxDaXRl
PjxBdXRob3I+RGVsbW9uaWNvPC9BdXRob3I+PFllYXI+MTk3NjwvWWVhcj48UmVjTnVtPjcxMjwv
UmVjTnVtPjxyZWNvcmQ+PHJlYy1udW1iZXI+NzEyPC9yZWMtbnVtYmVyPjxmb3JlaWduLWtleXM+
PGtleSBhcHA9IkVOIiBkYi1pZD0icHBhd3dld2F6eHIyeHllZHhhODUydnB1dnhzYXNmc3d4MnY1
IiB0aW1lc3RhbXA9IjE1Njk1MDU2NTkiPjcxMjwva2V5PjwvZm9yZWlnbi1rZXlzPjxyZWYtdHlw
ZSBuYW1lPSJKb3VybmFsIEFydGljbGUiPjE3PC9yZWYtdHlwZT48Y29udHJpYnV0b3JzPjxhdXRo
b3JzPjxhdXRob3I+RGVsbW9uaWNvLEYuTC48L2F1dGhvcj48YXV0aG9yPk5lZXIsUi5NLjwvYXV0
aG9yPjxhdXRob3I+Q29zaW1pLEEuQi48L2F1dGhvcj48YXV0aG9yPkJhcm5lcyxBLkIuPC9hdXRo
b3I+PGF1dGhvcj5SdXNzZWxsLFAuUy48L2F1dGhvcj48L2F1dGhvcnM+PC9jb250cmlidXRvcnM+
PHRpdGxlcz48dGl0bGU+SHlwZXJwYXJhdGh5cm9pZGlzbSBkdXJpbmcgcHJlZ25hbmN5PC90aXRs
ZT48c2Vjb25kYXJ5LXRpdGxlPkFtIEogU3VyZzwvc2Vjb25kYXJ5LXRpdGxlPjwvdGl0bGVzPjxw
ZXJpb2RpY2FsPjxmdWxsLXRpdGxlPkFtIEogU3VyZzwvZnVsbC10aXRsZT48L3BlcmlvZGljYWw+
PHBhZ2VzPjMyOC0zMzc8L3BhZ2VzPjx2b2x1bWU+MTMxPC92b2x1bWU+PGtleXdvcmRzPjxrZXl3
b3JkPjc2MTU4NTQxPC9rZXl3b3JkPjxrZXl3b3JkPmFkdWx0PC9rZXl3b3JkPjxrZXl3b3JkPmNh
c2UgcmVwb3J0PC9rZXl3b3JkPjxrZXl3b3JkPmZlbWFsZTwva2V5d29yZD48a2V5d29yZD5odW1h
bjwva2V5d29yZD48a2V5d29yZD5oeXBlcnBhcmF0aHlyb2lkaXNtPC9rZXl3b3JkPjxrZXl3b3Jk
PmRpYWdub3Npczwva2V5d29yZD48a2V5d29yZD5zdXJnZXJ5PC9rZXl3b3JkPjxrZXl3b3JkPmh5
cG9jYWxjZW1pYTwva2V5d29yZD48a2V5d29yZD5ldGlvbG9neTwva2V5d29yZD48a2V5d29yZD5p
bmZhbnQsbmV3Ym9ybjwva2V5d29yZD48a2V5d29yZD5pbmZhbnQsbmV3Ym9ybixkaXNlYXNlczwv
a2V5d29yZD48a2V5d29yZD5tb3J0YWxpdHk8L2tleXdvcmQ+PGtleXdvcmQ+a2lkbmV5PC9rZXl3
b3JkPjxrZXl3b3JkPnRyYW5zcGxhbnRhdGlvbjwva2V5d29yZD48a2V5d29yZD5raWRuZXkgdHJh
bnNwbGFudGF0aW9uPC9rZXl3b3JkPjxrZXl3b3JkPnBvc3RvcGVyYXRpdmUgY29tcGxpY2F0aW9u
czwva2V5d29yZD48a2V5d29yZD5wcmVnbmFuY3k8L2tleXdvcmQ+PGtleXdvcmQ+cHJlZ25hbmN5
IGNvbXBsaWNhdGlvbnM8L2tleXdvcmQ+PGtleXdvcmQ+cHJlZ25hbmN5IHRyaW1lc3RlcixzZWNv
bmQ8L2tleXdvcmQ+PGtleXdvcmQ+c3VwcG9ydCx1LnMuZ292JmFwb3M7dCxwLmgucy48L2tleXdv
cmQ+PGtleXdvcmQ+dGV0YW55PC9rZXl3b3JkPjxrZXl3b3JkPnRyYW5zcGxhbnRhdGlvbixob21v
bG9nb3VzPC9rZXl3b3JkPjxrZXl3b3JkPmNoZW1pc3RyeTwva2V5d29yZD48a2V5d29yZD5yZXZp
ZXc8L2tleXdvcmQ+PGtleXdvcmQ+Y29tcGxpY2F0aW9uczwva2V5d29yZD48a2V5d29yZD5jYWxj
aXVtPC9rZXl3b3JkPjxrZXl3b3JkPmh5cGVyY2FsY2VtaWE8L2tleXdvcmQ+PGtleXdvcmQ+ZmV0
dXM8L2tleXdvcmQ+PGtleXdvcmQ+cGFyYXRoeXJvaWQgZ2xhbmRzPC9rZXl3b3JkPjxrZXl3b3Jk
Pmh5cG9wYXJhdGh5cm9pZGlzbTwva2V5d29yZD48a2V5d29yZD5waG9zcGhhdGVzPC9rZXl3b3Jk
Pjwva2V5d29yZHM+PGRhdGVzPjx5ZWFyPjE5NzY8L3llYXI+PHB1Yi1kYXRlcz48ZGF0ZT4xOTc2
PC9kYXRlPjwvcHViLWRhdGVzPjwvZGF0ZXM+PGxhYmVsPjcxNjwvbGFiZWw+PHVybHM+PHJlbGF0
ZWQtdXJscz48dXJsPmh0dHA6Ly9hYy5lbHMtY2RuLmNvbS8wMDAyOTYxMDc2OTAxMjc2LzEtczIu
MC0wMDAyOTYxMDc2OTAxMjc2LW1haW4ucGRmP190aWQ9NzZlMDJkNjAtNTVkYi0xMWUzLTg0MDUt
MDAwMDBhYWIwZjZiJmFtcDthY2RuYXQ9MTM4NTM4ODg2M19hNzRmZGYzZDZlNDUxODljM2U0Y2I5
YTlmNjkwNGQzYzwvdXJsPjwvcmVsYXRlZC11cmxzPjwvdXJscz48L3JlY29yZD48L0NpdGU+PC9F
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(124,127,130,131)</w:t>
      </w:r>
      <w:r w:rsidR="00A22A40" w:rsidRPr="00A8335A">
        <w:rPr>
          <w:rFonts w:cs="Arial"/>
          <w:sz w:val="22"/>
          <w:szCs w:val="22"/>
        </w:rPr>
        <w:fldChar w:fldCharType="end"/>
      </w:r>
      <w:r w:rsidRPr="00A8335A">
        <w:rPr>
          <w:rFonts w:cs="Arial"/>
          <w:sz w:val="22"/>
          <w:szCs w:val="22"/>
        </w:rPr>
        <w:t xml:space="preserve">. </w:t>
      </w:r>
    </w:p>
    <w:p w14:paraId="5ECC1F0F" w14:textId="77777777" w:rsidR="00661F0D" w:rsidRPr="00A8335A" w:rsidRDefault="00661F0D" w:rsidP="00A8335A">
      <w:pPr>
        <w:spacing w:after="0" w:line="276" w:lineRule="auto"/>
        <w:rPr>
          <w:rFonts w:cs="Arial"/>
          <w:sz w:val="22"/>
          <w:szCs w:val="22"/>
        </w:rPr>
      </w:pPr>
    </w:p>
    <w:p w14:paraId="57D06CFF" w14:textId="516EFCCF" w:rsidR="00661F0D" w:rsidRPr="00A8335A" w:rsidRDefault="00661F0D" w:rsidP="00A8335A">
      <w:pPr>
        <w:spacing w:after="0" w:line="276" w:lineRule="auto"/>
        <w:rPr>
          <w:rFonts w:cs="Arial"/>
          <w:sz w:val="22"/>
          <w:szCs w:val="22"/>
        </w:rPr>
      </w:pPr>
      <w:r w:rsidRPr="00A8335A">
        <w:rPr>
          <w:rFonts w:cs="Arial"/>
          <w:sz w:val="22"/>
          <w:szCs w:val="22"/>
        </w:rPr>
        <w:t>Many women in the earliest published cases had a more severe form of primary hyperparathyroidism that is not often seen today (symptomatic, with nephrocalcinosis and renal insufficiency). While mild, asymptomatic primary hyperparathyroidism during pregnancy has been followed conservatively with successful outcomes, complications continue to occur, so that, in the absence of definitive data, surgery during the second trimester remains the most common recommendation</w:t>
      </w:r>
      <w:r w:rsidRPr="00A8335A">
        <w:rPr>
          <w:rFonts w:eastAsia="MS Mincho" w:cs="Arial"/>
          <w:sz w:val="22"/>
          <w:szCs w:val="22"/>
        </w:rPr>
        <w:t xml:space="preserve"> </w:t>
      </w:r>
      <w:r w:rsidR="00A22A40" w:rsidRPr="00A8335A">
        <w:rPr>
          <w:rFonts w:eastAsia="MS Mincho" w:cs="Arial"/>
          <w:sz w:val="22"/>
          <w:szCs w:val="22"/>
        </w:rPr>
        <w:fldChar w:fldCharType="begin"/>
      </w:r>
      <w:r w:rsidR="00222C18" w:rsidRPr="00A8335A">
        <w:rPr>
          <w:rFonts w:eastAsia="MS Mincho" w:cs="Arial"/>
          <w:sz w:val="22"/>
          <w:szCs w:val="22"/>
        </w:rPr>
        <w:instrText xml:space="preserve"> ADDIN EN.CITE &lt;EndNote&gt;&lt;Cite&gt;&lt;Author&gt;Schnatz&lt;/Author&gt;&lt;Year&gt;2002&lt;/Year&gt;&lt;RecNum&gt;1346&lt;/RecNum&gt;&lt;IDText&gt;3151&lt;/IDText&gt;&lt;DisplayText&gt;(132)&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A8335A">
        <w:rPr>
          <w:rFonts w:eastAsia="MS Mincho" w:cs="Arial"/>
          <w:sz w:val="22"/>
          <w:szCs w:val="22"/>
        </w:rPr>
        <w:fldChar w:fldCharType="separate"/>
      </w:r>
      <w:r w:rsidR="00222C18" w:rsidRPr="00A8335A">
        <w:rPr>
          <w:rFonts w:eastAsia="MS Mincho" w:cs="Arial"/>
          <w:noProof/>
          <w:sz w:val="22"/>
          <w:szCs w:val="22"/>
        </w:rPr>
        <w:t>(132)</w:t>
      </w:r>
      <w:r w:rsidR="00A22A40" w:rsidRPr="00A8335A">
        <w:rPr>
          <w:rFonts w:eastAsia="MS Mincho" w:cs="Arial"/>
          <w:sz w:val="22"/>
          <w:szCs w:val="22"/>
        </w:rPr>
        <w:fldChar w:fldCharType="end"/>
      </w:r>
      <w:r w:rsidRPr="00A8335A">
        <w:rPr>
          <w:rFonts w:cs="Arial"/>
          <w:sz w:val="22"/>
          <w:szCs w:val="22"/>
        </w:rPr>
        <w:t xml:space="preserve">. </w:t>
      </w:r>
      <w:r w:rsidR="00965D03" w:rsidRPr="00A8335A">
        <w:rPr>
          <w:rFonts w:cs="Arial"/>
          <w:sz w:val="22"/>
          <w:szCs w:val="22"/>
        </w:rPr>
        <w:t>An analysis of 1,057 reproductive-aged women with primary hyperparathyroidism found that the rate of C-sections was doubled but there was no difference in the incidence of spontaneous abortions; no data were available on other pregnancy outcomes or neonatal complications</w:t>
      </w:r>
      <w:r w:rsidR="00CD6B0C" w:rsidRPr="00A8335A">
        <w:rPr>
          <w:rFonts w:cs="Arial"/>
          <w:sz w:val="22"/>
          <w:szCs w:val="22"/>
        </w:rPr>
        <w:t xml:space="preserve"> </w:t>
      </w:r>
      <w:r w:rsidR="00A22A40" w:rsidRPr="00A8335A">
        <w:rPr>
          <w:rFonts w:cs="Arial"/>
          <w:sz w:val="22"/>
          <w:szCs w:val="22"/>
        </w:rPr>
        <w:fldChar w:fldCharType="begin">
          <w:fldData xml:space="preserve">PEVuZE5vdGU+PENpdGU+PEF1dGhvcj5BYm9vZDwvQXV0aG9yPjxZZWFyPjIwMTQ8L1llYXI+PFJl
Y051bT4zMjIwPC9SZWNOdW0+PERpc3BsYXlUZXh0PigxMzMpPC9EaXNwbGF5VGV4dD48cmVjb3Jk
PjxyZWMtbnVtYmVyPjMyMjA8L3JlYy1udW1iZXI+PGZvcmVpZ24ta2V5cz48a2V5IGFwcD0iRU4i
IGRiLWlkPSJwcGF3d2V3YXp4cjJ4eWVkeGE4NTJ2cHV2eHNhc2Zzd3gydjUiIHRpbWVzdGFtcD0i
MTU2OTUwNTY4NCI+MzIyMDwva2V5PjwvZm9yZWlnbi1rZXlzPjxyZWYtdHlwZSBuYW1lPSJKb3Vy
bmFsIEFydGljbGUiPjE3PC9yZWYtdHlwZT48Y29udHJpYnV0b3JzPjxhdXRob3JzPjxhdXRob3I+
QWJvb2QsIEEuPC9hdXRob3I+PGF1dGhvcj5WZXN0ZXJnYWFyZCwgUC48L2F1dGhvcj48L2F1dGhv
cnM+PC9jb250cmlidXRvcnM+PGF1dGgtYWRkcmVzcz5GYWN1bHR5IG9mIE1lZGljaW5lQWFyaHVz
IFVuaXZlcnNpdHksIEFhcmh1cywgRGVubWFya0RlcGFydG1lbnQgb2YgRW5kb2NyaW5vbG9neUFh
bGJvcmcgVW5pdmVyc2l0eSBIb3NwaXRhbCwgQWFsYm9yZywgRGVubWFya0NsaW5pY2FsIEluc3Rp
dHV0ZUFhbGJvcmcgVW5pdmVyc2l0eSwgQWFsYm9yZywgRGVubWFyayBhbGlhYm9vZDhAaG90bWFp
bC5jb20uJiN4RDtGYWN1bHR5IG9mIE1lZGljaW5lQWFyaHVzIFVuaXZlcnNpdHksIEFhcmh1cywg
RGVubWFya0RlcGFydG1lbnQgb2YgRW5kb2NyaW5vbG9neUFhbGJvcmcgVW5pdmVyc2l0eSBIb3Nw
aXRhbCwgQWFsYm9yZywgRGVubWFya0NsaW5pY2FsIEluc3RpdHV0ZUFhbGJvcmcgVW5pdmVyc2l0
eSwgQWFsYm9yZywgRGVubWFya0ZhY3VsdHkgb2YgTWVkaWNpbmVBYXJodXMgVW5pdmVyc2l0eSwg
QWFyaHVzLCBEZW5tYXJrRGVwYXJ0bWVudCBvZiBFbmRvY3Jpbm9sb2d5QWFsYm9yZyBVbml2ZXJz
aXR5IEhvc3BpdGFsLCBBYWxib3JnLCBEZW5tYXJrQ2xpbmljYWwgSW5zdGl0dXRlQWFsYm9yZyBV
bml2ZXJzaXR5LCBBYWxib3JnLCBEZW5tYXJrLjwvYXV0aC1hZGRyZXNzPjx0aXRsZXM+PHRpdGxl
PlByZWduYW5jeSBvdXRjb21lcyBpbiB3b21lbiB3aXRoIHByaW1hcnkgaHlwZXJwYXJhdGh5cm9p
ZGlzbTwvdGl0bGU+PHNlY29uZGFyeS10aXRsZT5FdXIgSiBFbmRvY3Jpbm9sPC9zZWNvbmRhcnkt
dGl0bGU+PC90aXRsZXM+PHBlcmlvZGljYWw+PGZ1bGwtdGl0bGU+RXVyIEogRW5kb2NyaW5vbDwv
ZnVsbC10aXRsZT48L3BlcmlvZGljYWw+PHBhZ2VzPjY5LTc2PC9wYWdlcz48dm9sdW1lPjE3MTwv
dm9sdW1lPjxudW1iZXI+MTwvbnVtYmVyPjxlZGl0aW9uPjIwMTQvMDQvMjA8L2VkaXRpb24+PGtl
eXdvcmRzPjxrZXl3b3JkPkFkb2xlc2NlbnQ8L2tleXdvcmQ+PGtleXdvcmQ+QWR1bHQ8L2tleXdv
cmQ+PGtleXdvcmQ+Q2FzZS1Db250cm9sIFN0dWRpZXM8L2tleXdvcmQ+PGtleXdvcmQ+RmVtYWxl
PC9rZXl3b3JkPjxrZXl3b3JkPkh1bWFuczwva2V5d29yZD48a2V5d29yZD5IeXBlcnBhcmF0aHly
b2lkaXNtLCBQcmltYXJ5L2NvbXBsaWNhdGlvbnMvIHBoeXNpb3BhdGhvbG9neTwva2V5d29yZD48
a2V5d29yZD5NaWRkbGUgQWdlZDwva2V5d29yZD48a2V5d29yZD5QcmVnbmFuY3k8L2tleXdvcmQ+
PGtleXdvcmQ+UHJlZ25hbmN5IE91dGNvbWU8L2tleXdvcmQ+PGtleXdvcmQ+UmV0cm9zcGVjdGl2
ZSBTdHVkaWVzPC9rZXl3b3JkPjxrZXl3b3JkPllvdW5nIEFkdWx0PC9rZXl3b3JkPjwva2V5d29y
ZHM+PGRhdGVzPjx5ZWFyPjIwMTQ8L3llYXI+PHB1Yi1kYXRlcz48ZGF0ZT5KdWw8L2RhdGU+PC9w
dWItZGF0ZXM+PC9kYXRlcz48aXNibj4xNDc5LTY4M1ggKEVsZWN0cm9uaWMpJiN4RDswODA0LTQ2
NDMgKExpbmtpbmcpPC9pc2JuPjxhY2Nlc3Npb24tbnVtPjI0NzQzMzk4PC9hY2Nlc3Npb24tbnVt
Pjx1cmxzPjxyZWxhdGVkLXVybHM+PHVybD5odHRwOi8vd3d3LmVqZS1vbmxpbmUub3JnL2NvbnRl
bnQvMTcxLzEvNjkuZnVsbC5wZGY8L3VybD48L3JlbGF0ZWQtdXJscz48L3VybHM+PGVsZWN0cm9u
aWMtcmVzb3VyY2UtbnVtPjEwLjE1MzAvZWplLTEzLTA5NjY8L2VsZWN0cm9uaWMtcmVzb3VyY2Ut
bnVtPjxyZW1vdGUtZGF0YWJhc2UtcHJvdmlkZXI+TkxNPC9yZW1vdGUtZGF0YWJhc2UtcHJvdmlk
ZXI+PGxhbmd1YWdlPmVuZzwvbGFuZ3VhZ2U+PC9yZWNvcmQ+PC9DaXRlPjwvRW5kTm90ZT5=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PEVuZE5vdGU+PENpdGU+PEF1dGhvcj5BYm9vZDwvQXV0aG9yPjxZZWFyPjIwMTQ8L1llYXI+PFJl
Y051bT4zMjIwPC9SZWNOdW0+PERpc3BsYXlUZXh0PigxMzMpPC9EaXNwbGF5VGV4dD48cmVjb3Jk
PjxyZWMtbnVtYmVyPjMyMjA8L3JlYy1udW1iZXI+PGZvcmVpZ24ta2V5cz48a2V5IGFwcD0iRU4i
IGRiLWlkPSJwcGF3d2V3YXp4cjJ4eWVkeGE4NTJ2cHV2eHNhc2Zzd3gydjUiIHRpbWVzdGFtcD0i
MTU2OTUwNTY4NCI+MzIyMDwva2V5PjwvZm9yZWlnbi1rZXlzPjxyZWYtdHlwZSBuYW1lPSJKb3Vy
bmFsIEFydGljbGUiPjE3PC9yZWYtdHlwZT48Y29udHJpYnV0b3JzPjxhdXRob3JzPjxhdXRob3I+
QWJvb2QsIEEuPC9hdXRob3I+PGF1dGhvcj5WZXN0ZXJnYWFyZCwgUC48L2F1dGhvcj48L2F1dGhv
cnM+PC9jb250cmlidXRvcnM+PGF1dGgtYWRkcmVzcz5GYWN1bHR5IG9mIE1lZGljaW5lQWFyaHVz
IFVuaXZlcnNpdHksIEFhcmh1cywgRGVubWFya0RlcGFydG1lbnQgb2YgRW5kb2NyaW5vbG9neUFh
bGJvcmcgVW5pdmVyc2l0eSBIb3NwaXRhbCwgQWFsYm9yZywgRGVubWFya0NsaW5pY2FsIEluc3Rp
dHV0ZUFhbGJvcmcgVW5pdmVyc2l0eSwgQWFsYm9yZywgRGVubWFyayBhbGlhYm9vZDhAaG90bWFp
bC5jb20uJiN4RDtGYWN1bHR5IG9mIE1lZGljaW5lQWFyaHVzIFVuaXZlcnNpdHksIEFhcmh1cywg
RGVubWFya0RlcGFydG1lbnQgb2YgRW5kb2NyaW5vbG9neUFhbGJvcmcgVW5pdmVyc2l0eSBIb3Nw
aXRhbCwgQWFsYm9yZywgRGVubWFya0NsaW5pY2FsIEluc3RpdHV0ZUFhbGJvcmcgVW5pdmVyc2l0
eSwgQWFsYm9yZywgRGVubWFya0ZhY3VsdHkgb2YgTWVkaWNpbmVBYXJodXMgVW5pdmVyc2l0eSwg
QWFyaHVzLCBEZW5tYXJrRGVwYXJ0bWVudCBvZiBFbmRvY3Jpbm9sb2d5QWFsYm9yZyBVbml2ZXJz
aXR5IEhvc3BpdGFsLCBBYWxib3JnLCBEZW5tYXJrQ2xpbmljYWwgSW5zdGl0dXRlQWFsYm9yZyBV
bml2ZXJzaXR5LCBBYWxib3JnLCBEZW5tYXJrLjwvYXV0aC1hZGRyZXNzPjx0aXRsZXM+PHRpdGxl
PlByZWduYW5jeSBvdXRjb21lcyBpbiB3b21lbiB3aXRoIHByaW1hcnkgaHlwZXJwYXJhdGh5cm9p
ZGlzbTwvdGl0bGU+PHNlY29uZGFyeS10aXRsZT5FdXIgSiBFbmRvY3Jpbm9sPC9zZWNvbmRhcnkt
dGl0bGU+PC90aXRsZXM+PHBlcmlvZGljYWw+PGZ1bGwtdGl0bGU+RXVyIEogRW5kb2NyaW5vbDwv
ZnVsbC10aXRsZT48L3BlcmlvZGljYWw+PHBhZ2VzPjY5LTc2PC9wYWdlcz48dm9sdW1lPjE3MTwv
dm9sdW1lPjxudW1iZXI+MTwvbnVtYmVyPjxlZGl0aW9uPjIwMTQvMDQvMjA8L2VkaXRpb24+PGtl
eXdvcmRzPjxrZXl3b3JkPkFkb2xlc2NlbnQ8L2tleXdvcmQ+PGtleXdvcmQ+QWR1bHQ8L2tleXdv
cmQ+PGtleXdvcmQ+Q2FzZS1Db250cm9sIFN0dWRpZXM8L2tleXdvcmQ+PGtleXdvcmQ+RmVtYWxl
PC9rZXl3b3JkPjxrZXl3b3JkPkh1bWFuczwva2V5d29yZD48a2V5d29yZD5IeXBlcnBhcmF0aHly
b2lkaXNtLCBQcmltYXJ5L2NvbXBsaWNhdGlvbnMvIHBoeXNpb3BhdGhvbG9neTwva2V5d29yZD48
a2V5d29yZD5NaWRkbGUgQWdlZDwva2V5d29yZD48a2V5d29yZD5QcmVnbmFuY3k8L2tleXdvcmQ+
PGtleXdvcmQ+UHJlZ25hbmN5IE91dGNvbWU8L2tleXdvcmQ+PGtleXdvcmQ+UmV0cm9zcGVjdGl2
ZSBTdHVkaWVzPC9rZXl3b3JkPjxrZXl3b3JkPllvdW5nIEFkdWx0PC9rZXl3b3JkPjwva2V5d29y
ZHM+PGRhdGVzPjx5ZWFyPjIwMTQ8L3llYXI+PHB1Yi1kYXRlcz48ZGF0ZT5KdWw8L2RhdGU+PC9w
dWItZGF0ZXM+PC9kYXRlcz48aXNibj4xNDc5LTY4M1ggKEVsZWN0cm9uaWMpJiN4RDswODA0LTQ2
NDMgKExpbmtpbmcpPC9pc2JuPjxhY2Nlc3Npb24tbnVtPjI0NzQzMzk4PC9hY2Nlc3Npb24tbnVt
Pjx1cmxzPjxyZWxhdGVkLXVybHM+PHVybD5odHRwOi8vd3d3LmVqZS1vbmxpbmUub3JnL2NvbnRl
bnQvMTcxLzEvNjkuZnVsbC5wZGY8L3VybD48L3JlbGF0ZWQtdXJscz48L3VybHM+PGVsZWN0cm9u
aWMtcmVzb3VyY2UtbnVtPjEwLjE1MzAvZWplLTEzLTA5NjY8L2VsZWN0cm9uaWMtcmVzb3VyY2Ut
bnVtPjxyZW1vdGUtZGF0YWJhc2UtcHJvdmlkZXI+TkxNPC9yZW1vdGUtZGF0YWJhc2UtcHJvdmlk
ZXI+PGxhbmd1YWdlPmVuZzwvbGFuZ3VhZ2U+PC9yZWNvcmQ+PC9DaXRlPjwvRW5kTm90ZT5=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(133)</w:t>
      </w:r>
      <w:r w:rsidR="00A22A40" w:rsidRPr="00A8335A">
        <w:rPr>
          <w:rFonts w:cs="Arial"/>
          <w:sz w:val="22"/>
          <w:szCs w:val="22"/>
        </w:rPr>
        <w:fldChar w:fldCharType="end"/>
      </w:r>
      <w:r w:rsidR="00CD6B0C" w:rsidRPr="00A8335A">
        <w:rPr>
          <w:rFonts w:cs="Arial"/>
          <w:sz w:val="22"/>
          <w:szCs w:val="22"/>
        </w:rPr>
        <w:t>.</w:t>
      </w:r>
      <w:r w:rsidR="00965D03" w:rsidRPr="00A8335A">
        <w:rPr>
          <w:rFonts w:cs="Arial"/>
          <w:sz w:val="22"/>
          <w:szCs w:val="22"/>
        </w:rPr>
        <w:t xml:space="preserve"> In another study of 134 pregnancies in women with primary hyperparathyroidism compared to 431 pregnancies in </w:t>
      </w:r>
      <w:proofErr w:type="spellStart"/>
      <w:r w:rsidR="00965D03" w:rsidRPr="00A8335A">
        <w:rPr>
          <w:rFonts w:cs="Arial"/>
          <w:sz w:val="22"/>
          <w:szCs w:val="22"/>
        </w:rPr>
        <w:t>normocalcemic</w:t>
      </w:r>
      <w:proofErr w:type="spellEnd"/>
      <w:r w:rsidR="00965D03" w:rsidRPr="00A8335A">
        <w:rPr>
          <w:rFonts w:cs="Arial"/>
          <w:sz w:val="22"/>
          <w:szCs w:val="22"/>
        </w:rPr>
        <w:t xml:space="preserve"> women, there were no differences </w:t>
      </w:r>
      <w:r w:rsidR="00CD6B0C" w:rsidRPr="00A8335A">
        <w:rPr>
          <w:rFonts w:cs="Arial"/>
          <w:sz w:val="22"/>
          <w:szCs w:val="22"/>
        </w:rPr>
        <w:t xml:space="preserve">in </w:t>
      </w:r>
      <w:r w:rsidR="00965D03" w:rsidRPr="00A8335A">
        <w:rPr>
          <w:rFonts w:cs="Arial"/>
          <w:sz w:val="22"/>
          <w:szCs w:val="22"/>
        </w:rPr>
        <w:t>pregnancy-related complications</w:t>
      </w:r>
      <w:r w:rsidR="00010F57" w:rsidRPr="00A8335A">
        <w:rPr>
          <w:rFonts w:cs="Arial"/>
          <w:sz w:val="22"/>
          <w:szCs w:val="22"/>
        </w:rPr>
        <w:t xml:space="preserve"> or spontaneous abortions</w:t>
      </w:r>
      <w:r w:rsidR="00965D03" w:rsidRPr="00A8335A">
        <w:rPr>
          <w:rFonts w:cs="Arial"/>
          <w:sz w:val="22"/>
          <w:szCs w:val="22"/>
        </w:rPr>
        <w:t>, but neonatal complications were not reported</w:t>
      </w:r>
      <w:r w:rsidR="00A647AF"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&lt;EndNote&gt;&lt;Cite&gt;&lt;Author&gt;Hirsch&lt;/Author&gt;&lt;Year&gt;2015&lt;/Year&gt;&lt;RecNum&gt;3218&lt;/RecNum&gt;&lt;DisplayText&gt;(134)&lt;/DisplayText&gt;&lt;record&gt;&lt;rec-number&gt;3218&lt;/rec-number&gt;&lt;foreign-keys&gt;&lt;key app="EN" db-id="ppawwewazxr2xyedxa852vpuvxsasfswx2v5" timestamp="1569505684"&gt;3218&lt;/key&gt;&lt;/foreign-keys&gt;&lt;ref-type name="Journal Article"&gt;17&lt;/ref-type&gt;&lt;contributors&gt;&lt;authors&gt;&lt;author&gt;Hirsch, D.&lt;/author&gt;&lt;author&gt;Kopel, V.&lt;/author&gt;&lt;author&gt;Nadler, V.&lt;/author&gt;&lt;author&gt;Levy, S.&lt;/author&gt;&lt;author&gt;Toledano, Y.&lt;/author&gt;&lt;author&gt;Tsvetov, G.&lt;/author&gt;&lt;/authors&gt;&lt;/contributors&gt;&lt;auth-address&gt;Institute of Endocrinology (D.H., G.T.), Rabin Medical Center, Beilinson Hospital, Petach Tikva, Israel 49100; Sackler Faculty of Medicine (D.H., G.T.), Tel Aviv University, Tel Aviv, Israel 6997801; Maccabi Health Care Services (D.H., Y.T., G.T), and Maccabi Health Care Services-Central Laboratory (V.K.,V.N.), Tel Aviv, Israel 6812509; Academic College of Tel Aviv-Yaffo (S.L.), Tel Aviv, Israel 6818211; Sackler Faculty of Exact Sciences (S.L.), Tel Aviv University, Tel Aviv, Israel 6997801; and Maternal Fetal Medicine Division (Y.T.), Helen Schneider Hospital for Women, Rabin Medical Center, Petach Tikva, Israel 49100.&lt;/auth-address&gt;&lt;titles&gt;&lt;title&gt;Pregnancy outcomes in women with primary hyperparathyroidism&lt;/title&gt;&lt;secondary-title&gt;J Clin Endocrinol Metab&lt;/secondary-title&gt;&lt;/titles&gt;&lt;periodical&gt;&lt;full-title&gt;J Clin Endocrinol Metab&lt;/full-title&gt;&lt;/periodical&gt;&lt;pages&gt;2115-22&lt;/pages&gt;&lt;volume&gt;100&lt;/volume&gt;&lt;number&gt;5&lt;/number&gt;&lt;edition&gt;2015/03/10&lt;/edition&gt;&lt;dates&gt;&lt;year&gt;2015&lt;/year&gt;&lt;pub-dates&gt;&lt;date&gt;May&lt;/date&gt;&lt;/pub-dates&gt;&lt;/dates&gt;&lt;isbn&gt;1945-7197 (Electronic)&amp;#xD;0021-972X (Linking)&lt;/isbn&gt;&lt;accession-num&gt;25751112&lt;/accession-num&gt;&lt;urls&gt;&lt;/urls&gt;&lt;electronic-resource-num&gt;10.1210/jc.2015-1110&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(134)</w:t>
      </w:r>
      <w:r w:rsidR="00A22A40" w:rsidRPr="00A8335A">
        <w:rPr>
          <w:rFonts w:cs="Arial"/>
          <w:sz w:val="22"/>
          <w:szCs w:val="22"/>
        </w:rPr>
        <w:fldChar w:fldCharType="end"/>
      </w:r>
      <w:r w:rsidR="00010F57" w:rsidRPr="00A8335A">
        <w:rPr>
          <w:rFonts w:cs="Arial"/>
          <w:sz w:val="22"/>
          <w:szCs w:val="22"/>
        </w:rPr>
        <w:t>.</w:t>
      </w:r>
      <w:r w:rsidR="00965D03" w:rsidRPr="00A8335A">
        <w:rPr>
          <w:rFonts w:cs="Arial"/>
          <w:sz w:val="22"/>
          <w:szCs w:val="22"/>
        </w:rPr>
        <w:t xml:space="preserve"> Other recent cases </w:t>
      </w:r>
      <w:r w:rsidR="002C6D75" w:rsidRPr="00A8335A">
        <w:rPr>
          <w:rFonts w:cs="Arial"/>
          <w:sz w:val="22"/>
          <w:szCs w:val="22"/>
        </w:rPr>
        <w:t>are consistent with</w:t>
      </w:r>
      <w:r w:rsidR="00965D03" w:rsidRPr="00A8335A">
        <w:rPr>
          <w:rFonts w:cs="Arial"/>
          <w:sz w:val="22"/>
          <w:szCs w:val="22"/>
        </w:rPr>
        <w:t xml:space="preserve"> lower rates of still birth, neonatal death, and neonatal tetany as compared to the older literature</w:t>
      </w:r>
      <w:r w:rsidR="002C6D75" w:rsidRPr="00A8335A">
        <w:rPr>
          <w:rFonts w:cs="Arial"/>
          <w:sz w:val="22"/>
          <w:szCs w:val="22"/>
        </w:rPr>
        <w:t xml:space="preserve">. Therefore, it is reasonable that milder </w:t>
      </w:r>
      <w:r w:rsidRPr="00A8335A">
        <w:rPr>
          <w:rFonts w:cs="Arial"/>
          <w:sz w:val="22"/>
          <w:szCs w:val="22"/>
        </w:rPr>
        <w:t>cases diagnosed during the third trimester may be observed until delivery</w:t>
      </w:r>
      <w:r w:rsidR="00322B19" w:rsidRPr="00A8335A">
        <w:rPr>
          <w:rFonts w:cs="Arial"/>
          <w:sz w:val="22"/>
          <w:szCs w:val="22"/>
        </w:rPr>
        <w:t xml:space="preserve">; however, </w:t>
      </w:r>
      <w:r w:rsidRPr="00A8335A">
        <w:rPr>
          <w:rFonts w:cs="Arial"/>
          <w:sz w:val="22"/>
          <w:szCs w:val="22"/>
        </w:rPr>
        <w:t xml:space="preserve">rapid and severe postpartum worsening of the hypercalcemia can occur </w:t>
      </w:r>
      <w:r w:rsidR="00A22A40" w:rsidRPr="00A8335A">
        <w:rPr>
          <w:rFonts w:cs="Arial"/>
          <w:sz w:val="22"/>
          <w:szCs w:val="22"/>
        </w:rPr>
        <w:fldChar w:fldCharType="begin">
          <w:fldData xml:space="preserve">PEVuZE5vdGU+PENpdGU+PEF1dGhvcj5NYXR0aGlhczwvQXV0aG9yPjxZZWFyPjE5ODc8L1llYXI+
PFJlY051bT4xNDIzPC9SZWNOdW0+PERpc3BsYXlUZXh0PigxMzEsMTM1LTEzOCk8L0Rpc3BsYXlU
ZXh0PjxyZWNvcmQ+PHJlYy1udW1iZXI+MTQyMzwvcmVjLW51bWJlcj48Zm9yZWlnbi1rZXlzPjxr
ZXkgYXBwPSJFTiIgZGItaWQ9InBwYXd3ZXdhenhyMnh5ZWR4YTg1MnZwdXZ4c2FzZnN3eDJ2NSIg
dGltZXN0YW1wPSIxNTY5NTA1NjY2Ij4xNDIzPC9rZXk+PC9mb3JlaWduLWtleXM+PHJlZi10eXBl
IG5hbWU9IkpvdXJuYWwgQXJ0aWNsZSI+MTc8L3JlZi10eXBlPjxjb250cmlidXRvcnM+PGF1dGhv
cnM+PGF1dGhvcj5NYXR0aGlhcywgRy4gUy4gPC9hdXRob3I+PGF1dGhvcj5IZWxsaXdlbGwsIFQu
IFIuIDwvYXV0aG9yPjxhdXRob3I+V2lsbGlhbXMsIEEuPC9hdXRob3I+PC9hdXRob3JzPjwvY29u
dHJpYnV0b3JzPjx0aXRsZXM+PHRpdGxlPlBvc3RwYXJ0dW0gaHlwZXJwYXJhdGh5cm9pZCBjcmlz
aXMuIENhc2UgcmVwb3J0PC90aXRsZT48c2Vjb25kYXJ5LXRpdGxlPkJyIEogT2JzdGV0IEd5bmFl
Y29sPC9zZWNvbmRhcnktdGl0bGU+PC90aXRsZXM+PHBlcmlvZGljYWw+PGZ1bGwtdGl0bGU+QnIg
SiBPYnN0ZXQgR3luYWVjb2w8L2Z1bGwtdGl0bGU+PC9wZXJpb2RpY2FsPjxwYWdlcz44MDctMTA8
L3BhZ2VzPjx2b2x1bWU+OTQ8L3ZvbHVtZT48bnVtYmVyPjg8L251bWJlcj48a2V5d29yZHM+PGtl
eXdvcmQ+QWRlbm9tYTogYmxvb2Q6ICpjb21wbGljYXRpb25zOiBwYXRob2xvZ3k8L2tleXdvcmQ+
PGtleXdvcmQ+QWR1bHQ8L2tleXdvcmQ+PGtleXdvcmQ+Q2FsY2l1bTogYmxvb2Q8L2tleXdvcmQ+
PGtleXdvcmQ+RmVtYWxlPC9rZXl3b3JkPjxrZXl3b3JkPkh1bWFuczwva2V5d29yZD48a2V5d29y
ZD5IeXBlcnBhcmF0aHlyb2lkaXNtOiBibG9vZDogKmV0aW9sb2d5PC9rZXl3b3JkPjxrZXl3b3Jk
PlBhcmF0aHlyb2lkIE5lb3BsYXNtczogYmxvb2Q6ICpjb21wbGljYXRpb25zOiBwYXRob2xvZ3k8
L2tleXdvcmQ+PGtleXdvcmQ+UHJlZ25hbmN5PC9rZXl3b3JkPjxrZXl3b3JkPipQdWVycGVyYWwg
RGlzb3JkZXJzPC9rZXl3b3JkPjwva2V5d29yZHM+PGRhdGVzPjx5ZWFyPjE5ODc8L3llYXI+PHB1
Yi1kYXRlcz48ZGF0ZT4xOTg3PC9kYXRlPjwvcHViLWRhdGVzPjwvZGF0ZXM+PGlzYm4+MDMwNi01
NDU2PC9pc2JuPjxsYWJlbD4zOTMxPC9sYWJlbD48dXJscz48L3VybHM+PC9yZWNvcmQ+PC9DaXRl
PjxDaXRlPjxBdXRob3I+Q2xhcms8L0F1dGhvcj48WWVhcj4xOTgxPC9ZZWFyPjxSZWNOdW0+MTQw
MDwvUmVjTnVtPjxyZWNvcmQ+PHJlYy1udW1iZXI+MTQwMDwvcmVjLW51bWJlcj48Zm9yZWlnbi1r
ZXlzPjxrZXkgYXBwPSJFTiIgZGItaWQ9InBwYXd3ZXdhenhyMnh5ZWR4YTg1MnZwdXZ4c2FzZnN3
eDJ2NSIgdGltZXN0YW1wPSIxNTY5NTA1NjY2Ij4xNDAwPC9rZXk+PC9mb3JlaWduLWtleXM+PHJl
Zi10eXBlIG5hbWU9IkpvdXJuYWwgQXJ0aWNsZSI+MTc8L3JlZi10eXBlPjxjb250cmlidXRvcnM+
PGF1dGhvcnM+PGF1dGhvcj5DbGFyaywgRC4gPC9hdXRob3I+PGF1dGhvcj5TZWVkcywgSi4gVy4g
PC9hdXRob3I+PGF1dGhvcj5DZWZhbG8sIFIuIEMuPC9hdXRob3I+PC9hdXRob3JzPjwvY29udHJp
YnV0b3JzPjx0aXRsZXM+PHRpdGxlPkh5cGVycGFyYXRoeXJvaWQgY3Jpc2lzIGFuZCBwcmVnbmFu
Y3k8L3RpdGxlPjxzZWNvbmRhcnktdGl0bGU+QW0gSiBPYnN0ZXQgR3luZWNvbDwvc2Vjb25kYXJ5
LXRpdGxlPjwvdGl0bGVzPjxwZXJpb2RpY2FsPjxmdWxsLXRpdGxlPkFtIEogT2JzdGV0IEd5bmVj
b2w8L2Z1bGwtdGl0bGU+PC9wZXJpb2RpY2FsPjxwYWdlcz44NDAtMjwvcGFnZXM+PHZvbHVtZT4x
NDA8L3ZvbHVtZT48bnVtYmVyPjc8L251bWJlcj48a2V5d29yZHM+PGtleXdvcmQ+QWR1bHQ8L2tl
eXdvcmQ+PGtleXdvcmQ+RmVtYWxlPC9rZXl3b3JkPjxrZXl3b3JkPkh1bWFuczwva2V5d29yZD48
a2V5d29yZD5IeXBlcmNhbGNlbWlhOiBldGlvbG9neTwva2V5d29yZD48a2V5d29yZD5IeXBlcnBh
cmF0aHlyb2lkaXNtOiBjb21wbGljYXRpb25zOiAqZGlhZ25vc2lzOiBzdXJnZXJ5PC9rZXl3b3Jk
PjxrZXl3b3JkPlByZWduYW5jeTwva2V5d29yZD48a2V5d29yZD5QcmVnbmFuY3kgQ29tcGxpY2F0
aW9uczogKmRpYWdub3Npczogc3VyZ2VyeTwva2V5d29yZD48a2V5d29yZD5QcmVnbmFuY3kgVHJp
bWVzdGVyLCBUaGlyZDwva2V5d29yZD48L2tleXdvcmRzPjxkYXRlcz48eWVhcj4xOTgxPC95ZWFy
PjxwdWItZGF0ZXM+PGRhdGU+MTk4MTwvZGF0ZT48L3B1Yi1kYXRlcz48L2RhdGVzPjxpc2JuPjAw
MDItOTM3ODwvaXNibj48bGFiZWw+MzcwMTwvbGFiZWw+PHVybHM+PC91cmxzPjwvcmVjb3JkPjwv
Q2l0ZT48Q2l0ZT48QXV0aG9yPlNhbGVtPC9BdXRob3I+PFllYXI+MTk3OTwvWWVhcj48UmVjTnVt
PjE5MDc8L1JlY051bT48cmVjb3JkPjxyZWMtbnVtYmVyPjE5MDc8L3JlYy1udW1iZXI+PGZvcmVp
Z24ta2V5cz48a2V5IGFwcD0iRU4iIGRiLWlkPSJwcGF3d2V3YXp4cjJ4eWVkeGE4NTJ2cHV2eHNh
c2Zzd3gydjUiIHRpbWVzdGFtcD0iMTU2OTUwNTY3MSI+MTkwNzwva2V5PjwvZm9yZWlnbi1rZXlz
PjxyZWYtdHlwZSBuYW1lPSJKb3VybmFsIEFydGljbGUiPjE3PC9yZWYtdHlwZT48Y29udHJpYnV0
b3JzPjxhdXRob3JzPjxhdXRob3I+U2FsZW0sIFIuPC9hdXRob3I+PGF1dGhvcj5UYXlsb3IsIFMu
PC9hdXRob3I+PC9hdXRob3JzPjwvY29udHJpYnV0b3JzPjx0aXRsZXM+PHRpdGxlPkh5cGVycGFy
YXRoeXJvaWRpc20gaW4gcHJlZ25hbmN5PC90aXRsZT48c2Vjb25kYXJ5LXRpdGxlPkJyIEogU3Vy
Zzwvc2Vjb25kYXJ5LXRpdGxlPjwvdGl0bGVzPjxwZXJpb2RpY2FsPjxmdWxsLXRpdGxlPkJyIEog
U3VyZzwvZnVsbC10aXRsZT48L3BlcmlvZGljYWw+PHBhZ2VzPjY0OC01MDwvcGFnZXM+PHZvbHVt
ZT42Njwvdm9sdW1lPjxudW1iZXI+OTwvbnVtYmVyPjxlZGl0aW9uPjE5NzkvMDkvMDE8L2VkaXRp
b24+PGtleXdvcmRzPjxrZXl3b3JkPkFkZW5vbWEvc3VyZ2VyeTwva2V5d29yZD48a2V5d29yZD5B
ZHVsdDwva2V5d29yZD48a2V5d29yZD5GZW1hbGU8L2tleXdvcmQ+PGtleXdvcmQ+SHVtYW5zPC9r
ZXl3b3JkPjxrZXl3b3JkPkh5cGVycGFyYXRoeXJvaWRpc20vIHN1cmdlcnk8L2tleXdvcmQ+PGtl
eXdvcmQ+UGFyYXRoeXJvaWQgR2xhbmRzL3N1cmdlcnk8L2tleXdvcmQ+PGtleXdvcmQ+UGFyYXRo
eXJvaWQgTmVvcGxhc21zL3N1cmdlcnk8L2tleXdvcmQ+PGtleXdvcmQ+UHJlZ25hbmN5PC9rZXl3
b3JkPjxrZXl3b3JkPlByZWduYW5jeSBDb21wbGljYXRpb25zLyBzdXJnZXJ5PC9rZXl3b3JkPjwv
a2V5d29yZHM+PGRhdGVzPjx5ZWFyPjE5Nzk8L3llYXI+PHB1Yi1kYXRlcz48ZGF0ZT5TZXA8L2Rh
dGU+PC9wdWItZGF0ZXM+PC9kYXRlcz48aXNibj4wMDA3LTEzMjMgKFByaW50KSYjeEQ7MDAwNy0x
MzIzIChMaW5raW5nKTwvaXNibj48YWNjZXNzaW9uLW51bT40OTc2NTU8L2FjY2Vzc2lvbi1udW0+
PHVybHM+PC91cmxzPjxyZW1vdGUtZGF0YWJhc2UtcHJvdmlkZXI+TmxtPC9yZW1vdGUtZGF0YWJh
c2UtcHJvdmlkZXI+PGxhbmd1YWdlPmVuZzwvbGFuZ3VhZ2U+PC9yZWNvcmQ+PC9DaXRlPjxDaXRl
PjxBdXRob3I+Tmlsc3NvbjwvQXV0aG9yPjxZZWFyPjIwMTA8L1llYXI+PFJlY051bT4xOTA4PC9S
ZWNOdW0+PHJlY29yZD48cmVjLW51bWJlcj4xOTA4PC9yZWMtbnVtYmVyPjxmb3JlaWduLWtleXM+
PGtleSBhcHA9IkVOIiBkYi1pZD0icHBhd3dld2F6eHIyeHllZHhhODUydnB1dnhzYXNmc3d4MnY1
IiB0aW1lc3RhbXA9IjE1Njk1MDU2NzEiPjE5MDg8L2tleT48L2ZvcmVpZ24ta2V5cz48cmVmLXR5
cGUgbmFtZT0iSm91cm5hbCBBcnRpY2xlIj4xNzwvcmVmLXR5cGU+PGNvbnRyaWJ1dG9ycz48YXV0
aG9ycz48YXV0aG9yPk5pbHNzb24sIEkuIEwuPC9hdXRob3I+PGF1dGhvcj5BZG5lciwgTi48L2F1
dGhvcj48YXV0aG9yPlJlaWhuZXIsIEUuPC9hdXRob3I+PGF1dGhvcj5QYWxtZS1LaWxhbmRlciwg
Qy48L2F1dGhvcj48YXV0aG9yPkVkc3Ryb20sIEcuPC9hdXRob3I+PGF1dGhvcj5EZWdlcmJsYWQs
IE0uPC9hdXRob3I+PC9hdXRob3JzPjwvY29udHJpYnV0b3JzPjxhdXRoLWFkZHJlc3M+RGVwYXJ0
bWVudCBvZiBNb2xlY3VsYXIgTWVkaWNpbmUgYW5kIFN1cmdlcnksIEthcm9saW5za2EgSW5zdGl0
dXRldCwgU3RvY2tob2xtLCBTd2VkZW4uIGluZ2EtbGVuYS5uaWxzc29uQGtpLnNlPC9hdXRoLWFk
ZHJlc3M+PHRpdGxlcz48dGl0bGU+UHJpbWFyeSBoeXBlcnBhcmF0aHlyb2lkaXNtIGluIHByZWdu
YW5jeTogYSBkaWFnbm9zdGljIGFuZCB0aGVyYXBldXRpYyBjaGFsbGVuZ2U8L3RpdGxlPjxzZWNv
bmRhcnktdGl0bGU+SiBXb21lbnMgSGVhbHRoIChMYXJjaG10KTwvc2Vjb25kYXJ5LXRpdGxlPjwv
dGl0bGVzPjxwZXJpb2RpY2FsPjxmdWxsLXRpdGxlPkogV29tZW5zIEhlYWx0aCAoTGFyY2htdCk8
L2Z1bGwtdGl0bGU+PC9wZXJpb2RpY2FsPjxwYWdlcz4xMTE3LTIxPC9wYWdlcz48dm9sdW1lPjE5
PC92b2x1bWU+PG51bWJlcj42PC9udW1iZXI+PGVkaXRpb24+MjAxMC8wNS8xODwvZWRpdGlvbj48
ZGF0ZXM+PHllYXI+MjAxMDwveWVhcj48cHViLWRhdGVzPjxkYXRlPkp1bjwvZGF0ZT48L3B1Yi1k
YXRlcz48L2RhdGVzPjxpc2JuPjE5MzEtODQzWCAoRWxlY3Ryb25pYykmI3hEOzE1NDAtOTk5NiAo
TGlua2luZyk8L2lzYm4+PGFjY2Vzc2lvbi1udW0+MjA0Njk5NjQ8L2FjY2Vzc2lvbi1udW0+PHVy
bHM+PHJlbGF0ZWQtdXJscz48dXJsPmh0dHA6Ly9vbmxpbmUubGllYmVydHB1Yi5jb20vZG9pL2Fi
cy8xMC4xMDg5L2p3aC4yMDA5LjE3Nzc8L3VybD48L3JlbGF0ZWQtdXJscz48L3VybHM+PGVsZWN0
cm9uaWMtcmVzb3VyY2UtbnVtPjEwLjEwODkvandoLjIwMDkuMTc3NyBbZG9pXTwvZWxlY3Ryb25p
Yy1yZXNvdXJjZS1udW0+PHJlbW90ZS1kYXRhYmFzZS1wcm92aWRlcj5ObG08L3JlbW90ZS1kYXRh
YmFzZS1wcm92aWRlcj48bGFuZ3VhZ2U+ZW5nPC9sYW5ndWFnZT48L3JlY29yZD48L0NpdGU+PENp
dGU+PEF1dGhvcj5DYXJlbGxhPC9BdXRob3I+PFllYXI+MTk5MjwvWWVhcj48UmVjTnVtPjQxODwv
UmVjTnVtPjxyZWNvcmQ+PHJlYy1udW1iZXI+NDE4PC9yZWMtbnVtYmVyPjxmb3JlaWduLWtleXM+
PGtleSBhcHA9IkVOIiBkYi1pZD0icHBhd3dld2F6eHIyeHllZHhhODUydnB1dnhzYXNmc3d4MnY1
IiB0aW1lc3RhbXA9IjE1Njk1MDU2NTUiPjQxODwva2V5PjwvZm9yZWlnbi1rZXlzPjxyZWYtdHlw
ZSBuYW1lPSJKb3VybmFsIEFydGljbGUiPjE3PC9yZWYtdHlwZT48Y29udHJpYnV0b3JzPjxhdXRo
b3JzPjxhdXRob3I+Q2FyZWxsYSxNLkouPC9hdXRob3I+PGF1dGhvcj5Hb3NzYWluLFYuVi48L2F1
dGhvcj48L2F1dGhvcnM+PC9jb250cmlidXRvcnM+PHRpdGxlcz48dGl0bGU+SHlwZXJwYXJhdGh5
cm9pZGlzbSBhbmQgcHJlZ25hbmN5OiBjYXNlIHJlcG9ydCBhbmQgcmV2aWV3PC90aXRsZT48c2Vj
b25kYXJ5LXRpdGxlPkogR2VuIEludGVybiBNZWQ8L3NlY29uZGFyeS10aXRsZT48L3RpdGxlcz48
cGVyaW9kaWNhbD48ZnVsbC10aXRsZT5KIEdlbiBJbnRlcm4gTWVkPC9mdWxsLXRpdGxlPjwvcGVy
aW9kaWNhbD48cGFnZXM+NDQ4LTQ1MzwvcGFnZXM+PHZvbHVtZT43PC92b2x1bWU+PGtleXdvcmRz
PjxrZXl3b3JkPjkyMzczMzc3PC9rZXl3b3JkPjxrZXl3b3JkPmh5cGVycGFyYXRoeXJvaWRpc208
L2tleXdvcmQ+PGtleXdvcmQ+cHJlZ25hbmN5PC9rZXl3b3JkPjxrZXl3b3JkPmNhc2UgcmVwb3J0
PC9rZXl3b3JkPjxrZXl3b3JkPnJldmlldzwva2V5d29yZD48L2tleXdvcmRzPjxkYXRlcz48eWVh
cj4xOTkyPC95ZWFyPjxwdWItZGF0ZXM+PGRhdGU+MTk5MjwvZGF0ZT48L3B1Yi1kYXRlcz48L2Rh
dGVzPjxsYWJlbD40MTk8L2xhYmVsPjx1cmxzPjwvdXJscz48L3JlY29yZD48L0NpdGU+PC9FbmRO
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PEVuZE5vdGU+PENpdGU+PEF1dGhvcj5NYXR0aGlhczwvQXV0aG9yPjxZZWFyPjE5ODc8L1llYXI+
PFJlY051bT4xNDIzPC9SZWNOdW0+PERpc3BsYXlUZXh0PigxMzEsMTM1LTEzOCk8L0Rpc3BsYXlU
ZXh0PjxyZWNvcmQ+PHJlYy1udW1iZXI+MTQyMzwvcmVjLW51bWJlcj48Zm9yZWlnbi1rZXlzPjxr
ZXkgYXBwPSJFTiIgZGItaWQ9InBwYXd3ZXdhenhyMnh5ZWR4YTg1MnZwdXZ4c2FzZnN3eDJ2NSIg
dGltZXN0YW1wPSIxNTY5NTA1NjY2Ij4xNDIzPC9rZXk+PC9mb3JlaWduLWtleXM+PHJlZi10eXBl
IG5hbWU9IkpvdXJuYWwgQXJ0aWNsZSI+MTc8L3JlZi10eXBlPjxjb250cmlidXRvcnM+PGF1dGhv
cnM+PGF1dGhvcj5NYXR0aGlhcywgRy4gUy4gPC9hdXRob3I+PGF1dGhvcj5IZWxsaXdlbGwsIFQu
IFIuIDwvYXV0aG9yPjxhdXRob3I+V2lsbGlhbXMsIEEuPC9hdXRob3I+PC9hdXRob3JzPjwvY29u
dHJpYnV0b3JzPjx0aXRsZXM+PHRpdGxlPlBvc3RwYXJ0dW0gaHlwZXJwYXJhdGh5cm9pZCBjcmlz
aXMuIENhc2UgcmVwb3J0PC90aXRsZT48c2Vjb25kYXJ5LXRpdGxlPkJyIEogT2JzdGV0IEd5bmFl
Y29sPC9zZWNvbmRhcnktdGl0bGU+PC90aXRsZXM+PHBlcmlvZGljYWw+PGZ1bGwtdGl0bGU+QnIg
SiBPYnN0ZXQgR3luYWVjb2w8L2Z1bGwtdGl0bGU+PC9wZXJpb2RpY2FsPjxwYWdlcz44MDctMTA8
L3BhZ2VzPjx2b2x1bWU+OTQ8L3ZvbHVtZT48bnVtYmVyPjg8L251bWJlcj48a2V5d29yZHM+PGtl
eXdvcmQ+QWRlbm9tYTogYmxvb2Q6ICpjb21wbGljYXRpb25zOiBwYXRob2xvZ3k8L2tleXdvcmQ+
PGtleXdvcmQ+QWR1bHQ8L2tleXdvcmQ+PGtleXdvcmQ+Q2FsY2l1bTogYmxvb2Q8L2tleXdvcmQ+
PGtleXdvcmQ+RmVtYWxlPC9rZXl3b3JkPjxrZXl3b3JkPkh1bWFuczwva2V5d29yZD48a2V5d29y
ZD5IeXBlcnBhcmF0aHlyb2lkaXNtOiBibG9vZDogKmV0aW9sb2d5PC9rZXl3b3JkPjxrZXl3b3Jk
PlBhcmF0aHlyb2lkIE5lb3BsYXNtczogYmxvb2Q6ICpjb21wbGljYXRpb25zOiBwYXRob2xvZ3k8
L2tleXdvcmQ+PGtleXdvcmQ+UHJlZ25hbmN5PC9rZXl3b3JkPjxrZXl3b3JkPipQdWVycGVyYWwg
RGlzb3JkZXJzPC9rZXl3b3JkPjwva2V5d29yZHM+PGRhdGVzPjx5ZWFyPjE5ODc8L3llYXI+PHB1
Yi1kYXRlcz48ZGF0ZT4xOTg3PC9kYXRlPjwvcHViLWRhdGVzPjwvZGF0ZXM+PGlzYm4+MDMwNi01
NDU2PC9pc2JuPjxsYWJlbD4zOTMxPC9sYWJlbD48dXJscz48L3VybHM+PC9yZWNvcmQ+PC9DaXRl
PjxDaXRlPjxBdXRob3I+Q2xhcms8L0F1dGhvcj48WWVhcj4xOTgxPC9ZZWFyPjxSZWNOdW0+MTQw
MDwvUmVjTnVtPjxyZWNvcmQ+PHJlYy1udW1iZXI+MTQwMDwvcmVjLW51bWJlcj48Zm9yZWlnbi1r
ZXlzPjxrZXkgYXBwPSJFTiIgZGItaWQ9InBwYXd3ZXdhenhyMnh5ZWR4YTg1MnZwdXZ4c2FzZnN3
eDJ2NSIgdGltZXN0YW1wPSIxNTY5NTA1NjY2Ij4xNDAwPC9rZXk+PC9mb3JlaWduLWtleXM+PHJl
Zi10eXBlIG5hbWU9IkpvdXJuYWwgQXJ0aWNsZSI+MTc8L3JlZi10eXBlPjxjb250cmlidXRvcnM+
PGF1dGhvcnM+PGF1dGhvcj5DbGFyaywgRC4gPC9hdXRob3I+PGF1dGhvcj5TZWVkcywgSi4gVy4g
PC9hdXRob3I+PGF1dGhvcj5DZWZhbG8sIFIuIEMuPC9hdXRob3I+PC9hdXRob3JzPjwvY29udHJp
YnV0b3JzPjx0aXRsZXM+PHRpdGxlPkh5cGVycGFyYXRoeXJvaWQgY3Jpc2lzIGFuZCBwcmVnbmFu
Y3k8L3RpdGxlPjxzZWNvbmRhcnktdGl0bGU+QW0gSiBPYnN0ZXQgR3luZWNvbDwvc2Vjb25kYXJ5
LXRpdGxlPjwvdGl0bGVzPjxwZXJpb2RpY2FsPjxmdWxsLXRpdGxlPkFtIEogT2JzdGV0IEd5bmVj
b2w8L2Z1bGwtdGl0bGU+PC9wZXJpb2RpY2FsPjxwYWdlcz44NDAtMjwvcGFnZXM+PHZvbHVtZT4x
NDA8L3ZvbHVtZT48bnVtYmVyPjc8L251bWJlcj48a2V5d29yZHM+PGtleXdvcmQ+QWR1bHQ8L2tl
eXdvcmQ+PGtleXdvcmQ+RmVtYWxlPC9rZXl3b3JkPjxrZXl3b3JkPkh1bWFuczwva2V5d29yZD48
a2V5d29yZD5IeXBlcmNhbGNlbWlhOiBldGlvbG9neTwva2V5d29yZD48a2V5d29yZD5IeXBlcnBh
cmF0aHlyb2lkaXNtOiBjb21wbGljYXRpb25zOiAqZGlhZ25vc2lzOiBzdXJnZXJ5PC9rZXl3b3Jk
PjxrZXl3b3JkPlByZWduYW5jeTwva2V5d29yZD48a2V5d29yZD5QcmVnbmFuY3kgQ29tcGxpY2F0
aW9uczogKmRpYWdub3Npczogc3VyZ2VyeTwva2V5d29yZD48a2V5d29yZD5QcmVnbmFuY3kgVHJp
bWVzdGVyLCBUaGlyZDwva2V5d29yZD48L2tleXdvcmRzPjxkYXRlcz48eWVhcj4xOTgxPC95ZWFy
PjxwdWItZGF0ZXM+PGRhdGU+MTk4MTwvZGF0ZT48L3B1Yi1kYXRlcz48L2RhdGVzPjxpc2JuPjAw
MDItOTM3ODwvaXNibj48bGFiZWw+MzcwMTwvbGFiZWw+PHVybHM+PC91cmxzPjwvcmVjb3JkPjwv
Q2l0ZT48Q2l0ZT48QXV0aG9yPlNhbGVtPC9BdXRob3I+PFllYXI+MTk3OTwvWWVhcj48UmVjTnVt
PjE5MDc8L1JlY051bT48cmVjb3JkPjxyZWMtbnVtYmVyPjE5MDc8L3JlYy1udW1iZXI+PGZvcmVp
Z24ta2V5cz48a2V5IGFwcD0iRU4iIGRiLWlkPSJwcGF3d2V3YXp4cjJ4eWVkeGE4NTJ2cHV2eHNh
c2Zzd3gydjUiIHRpbWVzdGFtcD0iMTU2OTUwNTY3MSI+MTkwNzwva2V5PjwvZm9yZWlnbi1rZXlz
PjxyZWYtdHlwZSBuYW1lPSJKb3VybmFsIEFydGljbGUiPjE3PC9yZWYtdHlwZT48Y29udHJpYnV0
b3JzPjxhdXRob3JzPjxhdXRob3I+U2FsZW0sIFIuPC9hdXRob3I+PGF1dGhvcj5UYXlsb3IsIFMu
PC9hdXRob3I+PC9hdXRob3JzPjwvY29udHJpYnV0b3JzPjx0aXRsZXM+PHRpdGxlPkh5cGVycGFy
YXRoeXJvaWRpc20gaW4gcHJlZ25hbmN5PC90aXRsZT48c2Vjb25kYXJ5LXRpdGxlPkJyIEogU3Vy
Zzwvc2Vjb25kYXJ5LXRpdGxlPjwvdGl0bGVzPjxwZXJpb2RpY2FsPjxmdWxsLXRpdGxlPkJyIEog
U3VyZzwvZnVsbC10aXRsZT48L3BlcmlvZGljYWw+PHBhZ2VzPjY0OC01MDwvcGFnZXM+PHZvbHVt
ZT42Njwvdm9sdW1lPjxudW1iZXI+OTwvbnVtYmVyPjxlZGl0aW9uPjE5NzkvMDkvMDE8L2VkaXRp
b24+PGtleXdvcmRzPjxrZXl3b3JkPkFkZW5vbWEvc3VyZ2VyeTwva2V5d29yZD48a2V5d29yZD5B
ZHVsdDwva2V5d29yZD48a2V5d29yZD5GZW1hbGU8L2tleXdvcmQ+PGtleXdvcmQ+SHVtYW5zPC9r
ZXl3b3JkPjxrZXl3b3JkPkh5cGVycGFyYXRoeXJvaWRpc20vIHN1cmdlcnk8L2tleXdvcmQ+PGtl
eXdvcmQ+UGFyYXRoeXJvaWQgR2xhbmRzL3N1cmdlcnk8L2tleXdvcmQ+PGtleXdvcmQ+UGFyYXRo
eXJvaWQgTmVvcGxhc21zL3N1cmdlcnk8L2tleXdvcmQ+PGtleXdvcmQ+UHJlZ25hbmN5PC9rZXl3
b3JkPjxrZXl3b3JkPlByZWduYW5jeSBDb21wbGljYXRpb25zLyBzdXJnZXJ5PC9rZXl3b3JkPjwv
a2V5d29yZHM+PGRhdGVzPjx5ZWFyPjE5Nzk8L3llYXI+PHB1Yi1kYXRlcz48ZGF0ZT5TZXA8L2Rh
dGU+PC9wdWItZGF0ZXM+PC9kYXRlcz48aXNibj4wMDA3LTEzMjMgKFByaW50KSYjeEQ7MDAwNy0x
MzIzIChMaW5raW5nKTwvaXNibj48YWNjZXNzaW9uLW51bT40OTc2NTU8L2FjY2Vzc2lvbi1udW0+
PHVybHM+PC91cmxzPjxyZW1vdGUtZGF0YWJhc2UtcHJvdmlkZXI+TmxtPC9yZW1vdGUtZGF0YWJh
c2UtcHJvdmlkZXI+PGxhbmd1YWdlPmVuZzwvbGFuZ3VhZ2U+PC9yZWNvcmQ+PC9DaXRlPjxDaXRl
PjxBdXRob3I+Tmlsc3NvbjwvQXV0aG9yPjxZZWFyPjIwMTA8L1llYXI+PFJlY051bT4xOTA4PC9S
ZWNOdW0+PHJlY29yZD48cmVjLW51bWJlcj4xOTA4PC9yZWMtbnVtYmVyPjxmb3JlaWduLWtleXM+
PGtleSBhcHA9IkVOIiBkYi1pZD0icHBhd3dld2F6eHIyeHllZHhhODUydnB1dnhzYXNmc3d4MnY1
IiB0aW1lc3RhbXA9IjE1Njk1MDU2NzEiPjE5MDg8L2tleT48L2ZvcmVpZ24ta2V5cz48cmVmLXR5
cGUgbmFtZT0iSm91cm5hbCBBcnRpY2xlIj4xNzwvcmVmLXR5cGU+PGNvbnRyaWJ1dG9ycz48YXV0
aG9ycz48YXV0aG9yPk5pbHNzb24sIEkuIEwuPC9hdXRob3I+PGF1dGhvcj5BZG5lciwgTi48L2F1
dGhvcj48YXV0aG9yPlJlaWhuZXIsIEUuPC9hdXRob3I+PGF1dGhvcj5QYWxtZS1LaWxhbmRlciwg
Qy48L2F1dGhvcj48YXV0aG9yPkVkc3Ryb20sIEcuPC9hdXRob3I+PGF1dGhvcj5EZWdlcmJsYWQs
IE0uPC9hdXRob3I+PC9hdXRob3JzPjwvY29udHJpYnV0b3JzPjxhdXRoLWFkZHJlc3M+RGVwYXJ0
bWVudCBvZiBNb2xlY3VsYXIgTWVkaWNpbmUgYW5kIFN1cmdlcnksIEthcm9saW5za2EgSW5zdGl0
dXRldCwgU3RvY2tob2xtLCBTd2VkZW4uIGluZ2EtbGVuYS5uaWxzc29uQGtpLnNlPC9hdXRoLWFk
ZHJlc3M+PHRpdGxlcz48dGl0bGU+UHJpbWFyeSBoeXBlcnBhcmF0aHlyb2lkaXNtIGluIHByZWdu
YW5jeTogYSBkaWFnbm9zdGljIGFuZCB0aGVyYXBldXRpYyBjaGFsbGVuZ2U8L3RpdGxlPjxzZWNv
bmRhcnktdGl0bGU+SiBXb21lbnMgSGVhbHRoIChMYXJjaG10KTwvc2Vjb25kYXJ5LXRpdGxlPjwv
dGl0bGVzPjxwZXJpb2RpY2FsPjxmdWxsLXRpdGxlPkogV29tZW5zIEhlYWx0aCAoTGFyY2htdCk8
L2Z1bGwtdGl0bGU+PC9wZXJpb2RpY2FsPjxwYWdlcz4xMTE3LTIxPC9wYWdlcz48dm9sdW1lPjE5
PC92b2x1bWU+PG51bWJlcj42PC9udW1iZXI+PGVkaXRpb24+MjAxMC8wNS8xODwvZWRpdGlvbj48
ZGF0ZXM+PHllYXI+MjAxMDwveWVhcj48cHViLWRhdGVzPjxkYXRlPkp1bjwvZGF0ZT48L3B1Yi1k
YXRlcz48L2RhdGVzPjxpc2JuPjE5MzEtODQzWCAoRWxlY3Ryb25pYykmI3hEOzE1NDAtOTk5NiAo
TGlua2luZyk8L2lzYm4+PGFjY2Vzc2lvbi1udW0+MjA0Njk5NjQ8L2FjY2Vzc2lvbi1udW0+PHVy
bHM+PHJlbGF0ZWQtdXJscz48dXJsPmh0dHA6Ly9vbmxpbmUubGllYmVydHB1Yi5jb20vZG9pL2Fi
cy8xMC4xMDg5L2p3aC4yMDA5LjE3Nzc8L3VybD48L3JlbGF0ZWQtdXJscz48L3VybHM+PGVsZWN0
cm9uaWMtcmVzb3VyY2UtbnVtPjEwLjEwODkvandoLjIwMDkuMTc3NyBbZG9pXTwvZWxlY3Ryb25p
Yy1yZXNvdXJjZS1udW0+PHJlbW90ZS1kYXRhYmFzZS1wcm92aWRlcj5ObG08L3JlbW90ZS1kYXRh
YmFzZS1wcm92aWRlcj48bGFuZ3VhZ2U+ZW5nPC9sYW5ndWFnZT48L3JlY29yZD48L0NpdGU+PENp
dGU+PEF1dGhvcj5DYXJlbGxhPC9BdXRob3I+PFllYXI+MTk5MjwvWWVhcj48UmVjTnVtPjQxODwv
UmVjTnVtPjxyZWNvcmQ+PHJlYy1udW1iZXI+NDE4PC9yZWMtbnVtYmVyPjxmb3JlaWduLWtleXM+
PGtleSBhcHA9IkVOIiBkYi1pZD0icHBhd3dld2F6eHIyeHllZHhhODUydnB1dnhzYXNmc3d4MnY1
IiB0aW1lc3RhbXA9IjE1Njk1MDU2NTUiPjQxODwva2V5PjwvZm9yZWlnbi1rZXlzPjxyZWYtdHlw
ZSBuYW1lPSJKb3VybmFsIEFydGljbGUiPjE3PC9yZWYtdHlwZT48Y29udHJpYnV0b3JzPjxhdXRo
b3JzPjxhdXRob3I+Q2FyZWxsYSxNLkouPC9hdXRob3I+PGF1dGhvcj5Hb3NzYWluLFYuVi48L2F1
dGhvcj48L2F1dGhvcnM+PC9jb250cmlidXRvcnM+PHRpdGxlcz48dGl0bGU+SHlwZXJwYXJhdGh5
cm9pZGlzbSBhbmQgcHJlZ25hbmN5OiBjYXNlIHJlcG9ydCBhbmQgcmV2aWV3PC90aXRsZT48c2Vj
b25kYXJ5LXRpdGxlPkogR2VuIEludGVybiBNZWQ8L3NlY29uZGFyeS10aXRsZT48L3RpdGxlcz48
cGVyaW9kaWNhbD48ZnVsbC10aXRsZT5KIEdlbiBJbnRlcm4gTWVkPC9mdWxsLXRpdGxlPjwvcGVy
aW9kaWNhbD48cGFnZXM+NDQ4LTQ1MzwvcGFnZXM+PHZvbHVtZT43PC92b2x1bWU+PGtleXdvcmRz
PjxrZXl3b3JkPjkyMzczMzc3PC9rZXl3b3JkPjxrZXl3b3JkPmh5cGVycGFyYXRoeXJvaWRpc208
L2tleXdvcmQ+PGtleXdvcmQ+cHJlZ25hbmN5PC9rZXl3b3JkPjxrZXl3b3JkPmNhc2UgcmVwb3J0
PC9rZXl3b3JkPjxrZXl3b3JkPnJldmlldzwva2V5d29yZD48L2tleXdvcmRzPjxkYXRlcz48eWVh
cj4xOTkyPC95ZWFyPjxwdWItZGF0ZXM+PGRhdGU+MTk5MjwvZGF0ZT48L3B1Yi1kYXRlcz48L2Rh
dGVzPjxsYWJlbD40MTk8L2xhYmVsPjx1cmxzPjwvdXJscz48L3JlY29yZD48L0NpdGU+PC9FbmRO
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(131,135-138)</w:t>
      </w:r>
      <w:r w:rsidR="00A22A40" w:rsidRPr="00A8335A">
        <w:rPr>
          <w:rFonts w:cs="Arial"/>
          <w:sz w:val="22"/>
          <w:szCs w:val="22"/>
        </w:rPr>
        <w:fldChar w:fldCharType="end"/>
      </w:r>
      <w:r w:rsidRPr="00A8335A">
        <w:rPr>
          <w:rFonts w:cs="Arial"/>
          <w:sz w:val="22"/>
          <w:szCs w:val="22"/>
        </w:rPr>
        <w:t>. This postpartum “parathyroid crisis” occurs because the placental calcium outflow has been lost, while surging PTHrP production in the breasts means an additional factor stimulating bone resorption.</w:t>
      </w:r>
    </w:p>
    <w:p w14:paraId="71F257B6" w14:textId="62055967" w:rsidR="00661F0D" w:rsidRPr="00A8335A" w:rsidRDefault="00661F0D" w:rsidP="00A8335A">
      <w:pPr>
        <w:spacing w:after="0" w:line="276" w:lineRule="auto"/>
        <w:rPr>
          <w:rFonts w:cs="Arial"/>
          <w:sz w:val="22"/>
          <w:szCs w:val="22"/>
        </w:rPr>
      </w:pPr>
    </w:p>
    <w:p w14:paraId="0243A3CE" w14:textId="3C8E530B" w:rsidR="00CD6B0C" w:rsidRPr="00E21485" w:rsidRDefault="00CD6B0C" w:rsidP="00A8335A">
      <w:pPr>
        <w:spacing w:after="0" w:line="276" w:lineRule="auto"/>
        <w:rPr>
          <w:rFonts w:cs="Arial"/>
          <w:color w:val="FF0000"/>
          <w:sz w:val="22"/>
          <w:szCs w:val="22"/>
        </w:rPr>
      </w:pPr>
      <w:r w:rsidRPr="00E21485">
        <w:rPr>
          <w:rFonts w:cs="Arial"/>
          <w:color w:val="FF0000"/>
          <w:sz w:val="22"/>
          <w:szCs w:val="22"/>
        </w:rPr>
        <w:t>TREATMENT CONSIDERATIONS</w:t>
      </w:r>
    </w:p>
    <w:p w14:paraId="47B340B3" w14:textId="77777777" w:rsidR="00E21485" w:rsidRDefault="00E21485" w:rsidP="00A8335A">
      <w:pPr>
        <w:spacing w:after="0" w:line="276" w:lineRule="auto"/>
        <w:rPr>
          <w:rFonts w:cs="Arial"/>
          <w:sz w:val="22"/>
          <w:szCs w:val="22"/>
        </w:rPr>
      </w:pPr>
    </w:p>
    <w:p w14:paraId="18D1B150" w14:textId="4F57086A" w:rsidR="00E610C9" w:rsidRPr="00A8335A" w:rsidRDefault="00FB6990" w:rsidP="00A8335A">
      <w:pPr>
        <w:spacing w:after="0" w:line="276" w:lineRule="auto"/>
        <w:rPr>
          <w:rFonts w:cs="Arial"/>
          <w:sz w:val="22"/>
          <w:szCs w:val="22"/>
        </w:rPr>
      </w:pPr>
      <w:r w:rsidRPr="00A8335A">
        <w:rPr>
          <w:rFonts w:cs="Arial"/>
          <w:sz w:val="22"/>
          <w:szCs w:val="22"/>
        </w:rPr>
        <w:t xml:space="preserve">The main consideration is whether to operate electively in the second </w:t>
      </w:r>
      <w:r w:rsidR="003A7F20" w:rsidRPr="00A8335A">
        <w:rPr>
          <w:rFonts w:cs="Arial"/>
          <w:sz w:val="22"/>
          <w:szCs w:val="22"/>
        </w:rPr>
        <w:t>trimester or</w:t>
      </w:r>
      <w:r w:rsidRPr="00A8335A">
        <w:rPr>
          <w:rFonts w:cs="Arial"/>
          <w:sz w:val="22"/>
          <w:szCs w:val="22"/>
        </w:rPr>
        <w:t xml:space="preserve"> observe the patient in the hope that surgical intervention can be delayed until after delivery. </w:t>
      </w:r>
    </w:p>
    <w:p w14:paraId="296EA441" w14:textId="77777777" w:rsidR="00E610C9" w:rsidRPr="00A8335A" w:rsidRDefault="00E610C9" w:rsidP="00A8335A">
      <w:pPr>
        <w:spacing w:after="0" w:line="276" w:lineRule="auto"/>
        <w:rPr>
          <w:rFonts w:cs="Arial"/>
          <w:sz w:val="22"/>
          <w:szCs w:val="22"/>
        </w:rPr>
      </w:pPr>
    </w:p>
    <w:p w14:paraId="7915269A" w14:textId="6EE121FD" w:rsidR="002131FA" w:rsidRPr="00A8335A" w:rsidRDefault="00042167" w:rsidP="00A8335A">
      <w:pPr>
        <w:spacing w:after="0" w:line="276" w:lineRule="auto"/>
        <w:rPr>
          <w:rFonts w:cs="Arial"/>
          <w:sz w:val="22"/>
          <w:szCs w:val="22"/>
        </w:rPr>
      </w:pPr>
      <w:r w:rsidRPr="00A8335A">
        <w:rPr>
          <w:rFonts w:cs="Arial"/>
          <w:sz w:val="22"/>
          <w:szCs w:val="22"/>
        </w:rPr>
        <w:t>Of the</w:t>
      </w:r>
      <w:r w:rsidR="00F04CA8" w:rsidRPr="00A8335A">
        <w:rPr>
          <w:rFonts w:cs="Arial"/>
          <w:sz w:val="22"/>
          <w:szCs w:val="22"/>
        </w:rPr>
        <w:t xml:space="preserve"> five international consensus conferences on the management of primary hyperparathyroidism</w:t>
      </w:r>
      <w:r w:rsidRPr="00A8335A">
        <w:rPr>
          <w:rFonts w:cs="Arial"/>
          <w:sz w:val="22"/>
          <w:szCs w:val="22"/>
        </w:rPr>
        <w:t>,</w:t>
      </w:r>
      <w:r w:rsidR="00F04CA8" w:rsidRPr="00A8335A">
        <w:rPr>
          <w:rFonts w:cs="Arial"/>
          <w:sz w:val="22"/>
          <w:szCs w:val="22"/>
        </w:rPr>
        <w:t xml:space="preserve"> only the most recent one </w:t>
      </w:r>
      <w:r w:rsidRPr="00A8335A">
        <w:rPr>
          <w:rFonts w:cs="Arial"/>
          <w:sz w:val="22"/>
          <w:szCs w:val="22"/>
        </w:rPr>
        <w:t>commented on</w:t>
      </w:r>
      <w:r w:rsidR="00F04CA8" w:rsidRPr="00A8335A">
        <w:rPr>
          <w:rFonts w:cs="Arial"/>
          <w:sz w:val="22"/>
          <w:szCs w:val="22"/>
        </w:rPr>
        <w:t xml:space="preserve"> pregnancy </w:t>
      </w:r>
      <w:r w:rsidR="00F04CA8" w:rsidRPr="00A8335A">
        <w:rPr>
          <w:rFonts w:cs="Arial"/>
          <w:sz w:val="22"/>
          <w:szCs w:val="22"/>
        </w:rPr>
        <w:fldChar w:fldCharType="begin">
          <w:fldData xml:space="preserve">PEVuZE5vdGU+PENpdGU+PEF1dGhvcj5CaWxlemlraWFuPC9BdXRob3I+PFllYXI+MjAyMjwvWWVh
cj48UmVjTnVtPjQ2Nzc8L1JlY051bT48RGlzcGxheVRleHQ+KDEzOSk8L0Rpc3BsYXlUZXh0Pjxy
ZWNvcmQ+PHJlYy1udW1iZXI+NDY3NzwvcmVjLW51bWJlcj48Zm9yZWlnbi1rZXlzPjxrZXkgYXBw
PSJFTiIgZGItaWQ9InBwYXd3ZXdhenhyMnh5ZWR4YTg1MnZwdXZ4c2FzZnN3eDJ2NSIgdGltZXN0
YW1wPSIxNjczNzE1NzMxIj40Njc3PC9rZXk+PC9mb3JlaWduLWtleXM+PHJlZi10eXBlIG5hbWU9
IkpvdXJuYWwgQXJ0aWNsZSI+MTc8L3JlZi10eXBlPjxjb250cmlidXRvcnM+PGF1dGhvcnM+PGF1
dGhvcj5CaWxlemlraWFuLCBKLiBQLjwvYXV0aG9yPjxhdXRob3I+S2hhbiwgQS4gQS48L2F1dGhv
cj48YXV0aG9yPlNpbHZlcmJlcmcsIFMuIEouPC9hdXRob3I+PGF1dGhvcj5GdWxlaWhhbiwgRy4g
RS48L2F1dGhvcj48YXV0aG9yPk1hcmNvY2NpLCBDLjwvYXV0aG9yPjxhdXRob3I+TWluaXNvbGEs
IFMuPC9hdXRob3I+PGF1dGhvcj5QZXJyaWVyLCBOLjwvYXV0aG9yPjxhdXRob3I+U2l0Z2VzLVNl
cnJhLCBBLjwvYXV0aG9yPjxhdXRob3I+VGhha2tlciwgUi4gVi48L2F1dGhvcj48YXV0aG9yPkd1
eWF0dCwgRy48L2F1dGhvcj48YXV0aG9yPk1hbm5zdGFkdCwgTS48L2F1dGhvcj48YXV0aG9yPlBv
dHRzLCBKLiBULjwvYXV0aG9yPjxhdXRob3I+Q2xhcmtlLCBCLiBMLjwvYXV0aG9yPjxhdXRob3I+
QnJhbmRpLCBNLiBMLjwvYXV0aG9yPjwvYXV0aG9ycz48L2NvbnRyaWJ1dG9ycz48YXV0aC1hZGRy
ZXNzPkRpdmlzaW9uIG9mIEVuZG9jcmlub2xvZ3ksIERlcGFydG1lbnQgb2YgTWVkaWNpbmUsIFZh
Z2Vsb3MgQ29sbGVnZSBvZiBQaHlzaWNpYW5zIGFuZCBTdXJnZW9ucywgQ29sdW1iaWEgVW5pdmVy
c2l0eSwgTmV3IFlvcmssIE5ZLCBVU0EuJiN4RDtEaXZpc2lvbiBvZiBFbmRvY3Jpbm9sb2d5IGFu
ZCBNZXRhYm9saXNtLCBNY01hc3RlciBVbml2ZXJzaXR5LCBIYW1pbHRvbiwgT04sIENhbmFkYS4m
I3hEO0NhbGNpdW0gTWV0YWJvbGlzbSBhbmQgT3N0ZW9wb3Jvc2lzIFByb2dyYW0sIFdITyBDQyBm
b3IgTWV0YWJvbGljIEJvbmUgRGlzb3JkZXJzLCBEaXZpc2lvbiBvZiBFbmRvY3Jpbm9sb2d5LCBB
bWVyaWNhbiBVbml2ZXJzaXR5IG9mIEJlaXJ1dCwgQmVpcnV0LCBMZWJhbm9uLiYjeEQ7RGVwYXJ0
bWVudCBvZiBDbGluaWNhbCBhbmQgRXhwZXJpbWVudGFsIE1lZGljaW5lLCBVbml2ZXJzaXR5IG9m
IFBpc2EsIEVuZG9jcmluZSBVbml0IDIsIFVuaXZlcnNpdHkgSG9zcGl0YWwgb2YgUGlzYSwgUGlz
YSwgSXRhbHkuJiN4RDtEZXBhcnRtZW50IG9mIENsaW5pY2FsLCBJbnRlcm5hbCwgQW5hZXN0aGVz
aW9sb2dpYyBhbmQgQ2FyZGlvdmFzY3VsYXIgU2NpZW5jZXMsICZhcG9zO1NhcGllbnphJmFwb3M7
LCBSb21lIFVuaXZlcnNpdHksIFJvbWUsIEl0YWx5LiYjeEQ7RGVwYXJ0bWVudCBvZiBTdXJnaWNh
bCBPbmNvbG9neSwgVW5pdmVyc2l0eSBvZiBUZXhhcyBNRCBBbmRlcnNvbiBDYW5jZXIgQ2VudGVy
LCBIb3VzdG9uLCBUZXhhcywgVVNBLiYjeEQ7RGVwYXJ0bWVudCBvZiBTdXJnZXJ5LCBVbml2ZXJz
aXRhdCBBdXTDsm5vbWEgZGUgQmFyY2Vsb25hLCBCYXJjZWxvbmEsIFNwYWluLiYjeEQ7QWNhZGVt
aWMgRW5kb2NyaW5lIFVuaXQsIFJhZGNsaWZmZSBEZXBhcnRtZW50IG9mIE1lZGljaW5lLCBVbml2
ZXJzaXR5IG9mIE94Zm9yZCwgT3hmb3JkIENlbnRyZSBmb3IgRGlhYmV0ZXMsIEVuZG9jcmlub2xv
Z3kgYW5kIE1ldGFib2xpc20gKE9DREVNKSwgQ2h1cmNoaWxsIEhvc3BpdGFsLCBPeGZvcmQsIFVL
LiYjeEQ7RGVwYXJ0bWVudCBvZiBIZWFsdGggUmVzZWFyY2ggTWV0aG9kcywgRXZpZGVuY2UgYW5k
IEltcGFjdCwgTWNNYXN0ZXIgVW5pdmVyc2l0eSwgSGFtaWx0b24sIE9OLCBDYW5hZGEuJiN4RDtF
bmRvY3JpbmUgVW5pdCwgRGVwYXJ0bWVudCBvZiBNZWRpY2luZSwgTWFzc2FjaHVzZXR0cyBHZW5l
cmFsIEhvc3BpdGFsIGFuZCBIYXJ2YXJkIE1lZGljYWwgU2Nob29sLCBCb3N0b24sIE1BLCBVU0Eu
JiN4RDtNYXlvIENsaW5pYyBEaXZpc2lvbiBvZiBFbmRvY3Jpbm9sb2d5LCBEaWFiZXRlcywgTWV0
YWJvbGlzbSwgYW5kIE51dHJpdGlvbiwgTWF5byBDbGluaWMsIFJvY2hlc3RlciwgTU4sIFVTQS4m
I3hEO0ZvbmRhemlvbmUgSXRhbGlhbmEgc3VsbGEgUmljZXJjYSBzdWxsZSBNYWxhdHRpZSBkZWxs
JmFwb3M7T3NzbyAoRi5JLlIuTS5PLiBGb3VuZGF0aW9uKSwgRmxvcmVuY2UsIEl0YWx5LjwvYXV0
aC1hZGRyZXNzPjx0aXRsZXM+PHRpdGxlPkV2YWx1YXRpb24gYW5kIE1hbmFnZW1lbnQgb2YgUHJp
bWFyeSBIeXBlcnBhcmF0aHlyb2lkaXNtOiBTdW1tYXJ5IFN0YXRlbWVudCBhbmQgR3VpZGVsaW5l
cyBmcm9tIHRoZSBGaWZ0aCBJbnRlcm5hdGlvbmFsIFdvcmtzaG9wPC90aXRsZT48c2Vjb25kYXJ5
LXRpdGxlPkogQm9uZSBNaW5lciBSZXM8L3NlY29uZGFyeS10aXRsZT48L3RpdGxlcz48cGVyaW9k
aWNhbD48ZnVsbC10aXRsZT5KIEJvbmUgTWluZXIgUmVzPC9mdWxsLXRpdGxlPjwvcGVyaW9kaWNh
bD48cGFnZXM+MjI5My0yMzE0PC9wYWdlcz48dm9sdW1lPjM3PC92b2x1bWU+PG51bWJlcj4xMTwv
bnVtYmVyPjxlZGl0aW9uPjIwMjIxMDE3PC9lZGl0aW9uPjxrZXl3b3Jkcz48a2V5d29yZD5IdW1h
bnM8L2tleXdvcmQ+PGtleXdvcmQ+Kkh5cGVycGFyYXRoeXJvaWRpc20sIFByaW1hcnkvZGlhZ25v
c2lzL3RoZXJhcHkvY29tcGxpY2F0aW9uczwva2V5d29yZD48a2V5d29yZD5FbmRvY3JpbmUgcGF0
aHdheXM8L2tleXdvcmQ+PGtleXdvcmQ+UGFyYXRoeXJvaWQtcmVsYXRlZCBkaXNvcmRlcnM8L2tl
eXdvcmQ+PGtleXdvcmQ+UHRoL3ZpdCBkL2ZnZjIzPC9rZXl3b3JkPjwva2V5d29yZHM+PGRhdGVz
Pjx5ZWFyPjIwMjI8L3llYXI+PHB1Yi1kYXRlcz48ZGF0ZT5Ob3Y8L2RhdGU+PC9wdWItZGF0ZXM+
PC9kYXRlcz48aXNibj4wODg0LTA0MzE8L2lzYm4+PGFjY2Vzc2lvbi1udW0+MzYyNDUyNTE8L2Fj
Y2Vzc2lvbi1udW0+PHVybHM+PHJlbGF0ZWQtdXJscz48dXJsPmh0dHBzOi8vYXNibXIub25saW5l
bGlicmFyeS53aWxleS5jb20vZG9pL3BkZmRpcmVjdC8xMC4xMDAyL2pibXIuNDY3Nz9kb3dubG9h
ZD10cnVlPC91cmw+PC9yZWxhdGVkLXVybHM+PC91cmxzPjxlbGVjdHJvbmljLXJlc291cmNlLW51
bT4xMC4xMDAyL2pibXIuNDY3NzwvZWxlY3Ryb25pYy1yZXNvdXJjZS1udW0+PHJlbW90ZS1kYXRh
YmFzZS1wcm92aWRlcj5OTE08L3JlbW90ZS1kYXRhYmFzZS1wcm92aWRlcj48bGFuZ3VhZ2U+ZW5n
PC9sYW5ndWFnZT48L3JlY29yZD48L0NpdGU+PC9FbmROb3RlPgB=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PEVuZE5vdGU+PENpdGU+PEF1dGhvcj5CaWxlemlraWFuPC9BdXRob3I+PFllYXI+MjAyMjwvWWVh
cj48UmVjTnVtPjQ2Nzc8L1JlY051bT48RGlzcGxheVRleHQ+KDEzOSk8L0Rpc3BsYXlUZXh0Pjxy
ZWNvcmQ+PHJlYy1udW1iZXI+NDY3NzwvcmVjLW51bWJlcj48Zm9yZWlnbi1rZXlzPjxrZXkgYXBw
PSJFTiIgZGItaWQ9InBwYXd3ZXdhenhyMnh5ZWR4YTg1MnZwdXZ4c2FzZnN3eDJ2NSIgdGltZXN0
YW1wPSIxNjczNzE1NzMxIj40Njc3PC9rZXk+PC9mb3JlaWduLWtleXM+PHJlZi10eXBlIG5hbWU9
IkpvdXJuYWwgQXJ0aWNsZSI+MTc8L3JlZi10eXBlPjxjb250cmlidXRvcnM+PGF1dGhvcnM+PGF1
dGhvcj5CaWxlemlraWFuLCBKLiBQLjwvYXV0aG9yPjxhdXRob3I+S2hhbiwgQS4gQS48L2F1dGhv
cj48YXV0aG9yPlNpbHZlcmJlcmcsIFMuIEouPC9hdXRob3I+PGF1dGhvcj5GdWxlaWhhbiwgRy4g
RS48L2F1dGhvcj48YXV0aG9yPk1hcmNvY2NpLCBDLjwvYXV0aG9yPjxhdXRob3I+TWluaXNvbGEs
IFMuPC9hdXRob3I+PGF1dGhvcj5QZXJyaWVyLCBOLjwvYXV0aG9yPjxhdXRob3I+U2l0Z2VzLVNl
cnJhLCBBLjwvYXV0aG9yPjxhdXRob3I+VGhha2tlciwgUi4gVi48L2F1dGhvcj48YXV0aG9yPkd1
eWF0dCwgRy48L2F1dGhvcj48YXV0aG9yPk1hbm5zdGFkdCwgTS48L2F1dGhvcj48YXV0aG9yPlBv
dHRzLCBKLiBULjwvYXV0aG9yPjxhdXRob3I+Q2xhcmtlLCBCLiBMLjwvYXV0aG9yPjxhdXRob3I+
QnJhbmRpLCBNLiBMLjwvYXV0aG9yPjwvYXV0aG9ycz48L2NvbnRyaWJ1dG9ycz48YXV0aC1hZGRy
ZXNzPkRpdmlzaW9uIG9mIEVuZG9jcmlub2xvZ3ksIERlcGFydG1lbnQgb2YgTWVkaWNpbmUsIFZh
Z2Vsb3MgQ29sbGVnZSBvZiBQaHlzaWNpYW5zIGFuZCBTdXJnZW9ucywgQ29sdW1iaWEgVW5pdmVy
c2l0eSwgTmV3IFlvcmssIE5ZLCBVU0EuJiN4RDtEaXZpc2lvbiBvZiBFbmRvY3Jpbm9sb2d5IGFu
ZCBNZXRhYm9saXNtLCBNY01hc3RlciBVbml2ZXJzaXR5LCBIYW1pbHRvbiwgT04sIENhbmFkYS4m
I3hEO0NhbGNpdW0gTWV0YWJvbGlzbSBhbmQgT3N0ZW9wb3Jvc2lzIFByb2dyYW0sIFdITyBDQyBm
b3IgTWV0YWJvbGljIEJvbmUgRGlzb3JkZXJzLCBEaXZpc2lvbiBvZiBFbmRvY3Jpbm9sb2d5LCBB
bWVyaWNhbiBVbml2ZXJzaXR5IG9mIEJlaXJ1dCwgQmVpcnV0LCBMZWJhbm9uLiYjeEQ7RGVwYXJ0
bWVudCBvZiBDbGluaWNhbCBhbmQgRXhwZXJpbWVudGFsIE1lZGljaW5lLCBVbml2ZXJzaXR5IG9m
IFBpc2EsIEVuZG9jcmluZSBVbml0IDIsIFVuaXZlcnNpdHkgSG9zcGl0YWwgb2YgUGlzYSwgUGlz
YSwgSXRhbHkuJiN4RDtEZXBhcnRtZW50IG9mIENsaW5pY2FsLCBJbnRlcm5hbCwgQW5hZXN0aGVz
aW9sb2dpYyBhbmQgQ2FyZGlvdmFzY3VsYXIgU2NpZW5jZXMsICZhcG9zO1NhcGllbnphJmFwb3M7
LCBSb21lIFVuaXZlcnNpdHksIFJvbWUsIEl0YWx5LiYjeEQ7RGVwYXJ0bWVudCBvZiBTdXJnaWNh
bCBPbmNvbG9neSwgVW5pdmVyc2l0eSBvZiBUZXhhcyBNRCBBbmRlcnNvbiBDYW5jZXIgQ2VudGVy
LCBIb3VzdG9uLCBUZXhhcywgVVNBLiYjeEQ7RGVwYXJ0bWVudCBvZiBTdXJnZXJ5LCBVbml2ZXJz
aXRhdCBBdXTDsm5vbWEgZGUgQmFyY2Vsb25hLCBCYXJjZWxvbmEsIFNwYWluLiYjeEQ7QWNhZGVt
aWMgRW5kb2NyaW5lIFVuaXQsIFJhZGNsaWZmZSBEZXBhcnRtZW50IG9mIE1lZGljaW5lLCBVbml2
ZXJzaXR5IG9mIE94Zm9yZCwgT3hmb3JkIENlbnRyZSBmb3IgRGlhYmV0ZXMsIEVuZG9jcmlub2xv
Z3kgYW5kIE1ldGFib2xpc20gKE9DREVNKSwgQ2h1cmNoaWxsIEhvc3BpdGFsLCBPeGZvcmQsIFVL
LiYjeEQ7RGVwYXJ0bWVudCBvZiBIZWFsdGggUmVzZWFyY2ggTWV0aG9kcywgRXZpZGVuY2UgYW5k
IEltcGFjdCwgTWNNYXN0ZXIgVW5pdmVyc2l0eSwgSGFtaWx0b24sIE9OLCBDYW5hZGEuJiN4RDtF
bmRvY3JpbmUgVW5pdCwgRGVwYXJ0bWVudCBvZiBNZWRpY2luZSwgTWFzc2FjaHVzZXR0cyBHZW5l
cmFsIEhvc3BpdGFsIGFuZCBIYXJ2YXJkIE1lZGljYWwgU2Nob29sLCBCb3N0b24sIE1BLCBVU0Eu
JiN4RDtNYXlvIENsaW5pYyBEaXZpc2lvbiBvZiBFbmRvY3Jpbm9sb2d5LCBEaWFiZXRlcywgTWV0
YWJvbGlzbSwgYW5kIE51dHJpdGlvbiwgTWF5byBDbGluaWMsIFJvY2hlc3RlciwgTU4sIFVTQS4m
I3hEO0ZvbmRhemlvbmUgSXRhbGlhbmEgc3VsbGEgUmljZXJjYSBzdWxsZSBNYWxhdHRpZSBkZWxs
JmFwb3M7T3NzbyAoRi5JLlIuTS5PLiBGb3VuZGF0aW9uKSwgRmxvcmVuY2UsIEl0YWx5LjwvYXV0
aC1hZGRyZXNzPjx0aXRsZXM+PHRpdGxlPkV2YWx1YXRpb24gYW5kIE1hbmFnZW1lbnQgb2YgUHJp
bWFyeSBIeXBlcnBhcmF0aHlyb2lkaXNtOiBTdW1tYXJ5IFN0YXRlbWVudCBhbmQgR3VpZGVsaW5l
cyBmcm9tIHRoZSBGaWZ0aCBJbnRlcm5hdGlvbmFsIFdvcmtzaG9wPC90aXRsZT48c2Vjb25kYXJ5
LXRpdGxlPkogQm9uZSBNaW5lciBSZXM8L3NlY29uZGFyeS10aXRsZT48L3RpdGxlcz48cGVyaW9k
aWNhbD48ZnVsbC10aXRsZT5KIEJvbmUgTWluZXIgUmVzPC9mdWxsLXRpdGxlPjwvcGVyaW9kaWNh
bD48cGFnZXM+MjI5My0yMzE0PC9wYWdlcz48dm9sdW1lPjM3PC92b2x1bWU+PG51bWJlcj4xMTwv
bnVtYmVyPjxlZGl0aW9uPjIwMjIxMDE3PC9lZGl0aW9uPjxrZXl3b3Jkcz48a2V5d29yZD5IdW1h
bnM8L2tleXdvcmQ+PGtleXdvcmQ+Kkh5cGVycGFyYXRoeXJvaWRpc20sIFByaW1hcnkvZGlhZ25v
c2lzL3RoZXJhcHkvY29tcGxpY2F0aW9uczwva2V5d29yZD48a2V5d29yZD5FbmRvY3JpbmUgcGF0
aHdheXM8L2tleXdvcmQ+PGtleXdvcmQ+UGFyYXRoeXJvaWQtcmVsYXRlZCBkaXNvcmRlcnM8L2tl
eXdvcmQ+PGtleXdvcmQ+UHRoL3ZpdCBkL2ZnZjIzPC9rZXl3b3JkPjwva2V5d29yZHM+PGRhdGVz
Pjx5ZWFyPjIwMjI8L3llYXI+PHB1Yi1kYXRlcz48ZGF0ZT5Ob3Y8L2RhdGU+PC9wdWItZGF0ZXM+
PC9kYXRlcz48aXNibj4wODg0LTA0MzE8L2lzYm4+PGFjY2Vzc2lvbi1udW0+MzYyNDUyNTE8L2Fj
Y2Vzc2lvbi1udW0+PHVybHM+PHJlbGF0ZWQtdXJscz48dXJsPmh0dHBzOi8vYXNibXIub25saW5l
bGlicmFyeS53aWxleS5jb20vZG9pL3BkZmRpcmVjdC8xMC4xMDAyL2pibXIuNDY3Nz9kb3dubG9h
ZD10cnVlPC91cmw+PC9yZWxhdGVkLXVybHM+PC91cmxzPjxlbGVjdHJvbmljLXJlc291cmNlLW51
bT4xMC4xMDAyL2pibXIuNDY3NzwvZWxlY3Ryb25pYy1yZXNvdXJjZS1udW0+PHJlbW90ZS1kYXRh
YmFzZS1wcm92aWRlcj5OTE08L3JlbW90ZS1kYXRhYmFzZS1wcm92aWRlcj48bGFuZ3VhZ2U+ZW5n
PC9sYW5ndWFnZT48L3JlY29yZD48L0NpdGU+PC9FbmROb3RlPgB=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F04CA8" w:rsidRPr="00A8335A">
        <w:rPr>
          <w:rFonts w:cs="Arial"/>
          <w:sz w:val="22"/>
          <w:szCs w:val="22"/>
        </w:rPr>
      </w:r>
      <w:r w:rsidR="00F04CA8" w:rsidRPr="00A8335A">
        <w:rPr>
          <w:rFonts w:cs="Arial"/>
          <w:sz w:val="22"/>
          <w:szCs w:val="22"/>
        </w:rPr>
        <w:fldChar w:fldCharType="separate"/>
      </w:r>
      <w:r w:rsidR="00222C18" w:rsidRPr="00A8335A">
        <w:rPr>
          <w:rFonts w:cs="Arial"/>
          <w:noProof/>
          <w:sz w:val="22"/>
          <w:szCs w:val="22"/>
        </w:rPr>
        <w:t>(139)</w:t>
      </w:r>
      <w:r w:rsidR="00F04CA8" w:rsidRPr="00A8335A">
        <w:rPr>
          <w:rFonts w:cs="Arial"/>
          <w:sz w:val="22"/>
          <w:szCs w:val="22"/>
        </w:rPr>
        <w:fldChar w:fldCharType="end"/>
      </w:r>
      <w:r w:rsidR="00F04CA8" w:rsidRPr="00A8335A">
        <w:rPr>
          <w:rFonts w:cs="Arial"/>
          <w:sz w:val="22"/>
          <w:szCs w:val="22"/>
        </w:rPr>
        <w:t xml:space="preserve">. </w:t>
      </w:r>
      <w:r w:rsidR="00661F0D" w:rsidRPr="00A8335A">
        <w:rPr>
          <w:rFonts w:cs="Arial"/>
          <w:sz w:val="22"/>
          <w:szCs w:val="22"/>
        </w:rPr>
        <w:t xml:space="preserve">There are no definitive medical management guidelines for hyperparathyroidism during pregnancy apart from ensuring adequate hydration and correction of electrolyte abnormalities </w:t>
      </w:r>
      <w:r w:rsidR="00A22A40" w:rsidRPr="00A8335A">
        <w:rPr>
          <w:rFonts w:cs="Arial"/>
          <w:sz w:val="22"/>
          <w:szCs w:val="22"/>
        </w:rPr>
        <w:fldChar w:fldCharType="begin"/>
      </w:r>
      <w:r w:rsidR="00222C18" w:rsidRPr="00A8335A">
        <w:rPr>
          <w:rFonts w:cs="Arial"/>
          <w:sz w:val="22"/>
          <w:szCs w:val="22"/>
        </w:rPr>
        <w:instrText xml:space="preserve"> ADDIN EN.CITE &lt;EndNote&gt;&lt;Cite&gt;&lt;Author&gt;Schnatz&lt;/Author&gt;&lt;Year&gt;2002&lt;/Year&gt;&lt;RecNum&gt;1346&lt;/RecNum&gt;&lt;DisplayText&gt;(132)&lt;/DisplayText&gt;&lt;record&gt;&lt;rec-number&gt;1346&lt;/rec-number&gt;&lt;foreign-keys&gt;&lt;key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(132)</w:t>
      </w:r>
      <w:r w:rsidR="00A22A40" w:rsidRPr="00A8335A">
        <w:rPr>
          <w:rFonts w:cs="Arial"/>
          <w:sz w:val="22"/>
          <w:szCs w:val="22"/>
        </w:rPr>
        <w:fldChar w:fldCharType="end"/>
      </w:r>
      <w:r w:rsidR="00661F0D" w:rsidRPr="00A8335A">
        <w:rPr>
          <w:rFonts w:cs="Arial"/>
          <w:sz w:val="22"/>
          <w:szCs w:val="22"/>
        </w:rPr>
        <w:t xml:space="preserve">. </w:t>
      </w:r>
      <w:r w:rsidR="002131FA" w:rsidRPr="00A8335A">
        <w:rPr>
          <w:rFonts w:cs="Arial"/>
          <w:sz w:val="22"/>
          <w:szCs w:val="22"/>
        </w:rPr>
        <w:t>There is some consensus that surgery is indicated for a per</w:t>
      </w:r>
      <w:r w:rsidR="003F7316" w:rsidRPr="00A8335A">
        <w:rPr>
          <w:rFonts w:cs="Arial"/>
          <w:sz w:val="22"/>
          <w:szCs w:val="22"/>
        </w:rPr>
        <w:t>s</w:t>
      </w:r>
      <w:r w:rsidR="002131FA" w:rsidRPr="00A8335A">
        <w:rPr>
          <w:rFonts w:cs="Arial"/>
          <w:sz w:val="22"/>
          <w:szCs w:val="22"/>
        </w:rPr>
        <w:t xml:space="preserve">istent serum calcium above 2.80 mmol/L (11.1 mg/dL), or an ionized calcium above 1.4 mmol/L (5.6 mg/dL) </w:t>
      </w:r>
      <w:r w:rsidR="002131FA" w:rsidRPr="00A8335A">
        <w:rPr>
          <w:rFonts w:cs="Arial"/>
          <w:sz w:val="22"/>
          <w:szCs w:val="22"/>
        </w:rPr>
        <w:fldChar w:fldCharType="begin">
          <w:fldData xml:space="preserve">PEVuZE5vdGU+PENpdGU+PEF1dGhvcj5IYW48L0F1dGhvcj48WWVhcj4yMDE4PC9ZZWFyPjxSZWNO
dW0+MzY4MzwvUmVjTnVtPjxEaXNwbGF5VGV4dD4oMTQwLDE0MSk8L0Rpc3BsYXlUZXh0PjxyZWNv
cmQ+PHJlYy1udW1iZXI+MzY4MzwvcmVjLW51bWJlcj48Zm9yZWlnbi1rZXlzPjxrZXkgYXBwPSJF
TiIgZGItaWQ9InBwYXd3ZXdhenhyMnh5ZWR4YTg1MnZwdXZ4c2FzZnN3eDJ2NSIgdGltZXN0YW1w
PSIxNTY5NTA1NjkxIj4zNjgzPC9rZXk+PC9mb3JlaWduLWtleXM+PHJlZi10eXBlIG5hbWU9Ikpv
dXJuYWwgQXJ0aWNsZSI+MTc8L3JlZi10eXBlPjxjb250cmlidXRvcnM+PGF1dGhvcnM+PGF1dGhv
cj5IYW4sIEUuIFMuPC9hdXRob3I+PGF1dGhvcj5Gcml0dG9uLCBLLjwvYXV0aG9yPjxhdXRob3I+
QmFjb24sIFAuPC9hdXRob3I+PGF1dGhvcj5TbG9kemluc2tpLCBNLiBLLjwvYXV0aG9yPjxhdXRo
b3I+QXJnYW5pLCBDLjwvYXV0aG9yPjwvYXV0aG9ycz48L2NvbnRyaWJ1dG9ycz48YXV0aC1hZGRy
ZXNzPkRlcGFydG1lbnQgb2YgR3luZWNvbG9neSBhbmQgT2JzdGV0cmljcywgSm9obnMgSG9wa2lu
cyBVbml2ZXJzaXR5IFNjaG9vbCBvZiBNZWRpY2luZSwgQmFsdGltb3JlLCBNRCwgVVNBLiYjeEQ7
RGl2aXNpb24gb2YgT2JzdGV0cmljLCBHeW5lY29sb2dpYyBhbmQgRmV0YWwgQW5lc3RoZXNpb2xv
Z3ksIEpvaG5zIEhvcGtpbnMgVW5pdmVyc2l0eSBTY2hvb2wgb2YgTWVkaWNpbmUsIEJhbHRpbW9y
ZSwgTUQsIFVTQS48L2F1dGgtYWRkcmVzcz48dGl0bGVzPjx0aXRsZT5QcmV0ZXJtIFBhcnR1cmll
bnQgd2l0aCBQb2x5aHlkcmFtbmlvcyBhbmQgUGFuY3JlYXRpdGlzOiBQcmltYXJ5IFByZXNlbnRh
dGlvbiBvZiBIeXBlcnBhcmF0aHlyb2lkaXNtPC90aXRsZT48c2Vjb25kYXJ5LXRpdGxlPkNhc2Ug
UmVwIE9ic3RldCBHeW5lY29sPC9zZWNvbmRhcnktdGl0bGU+PGFsdC10aXRsZT5DYXNlIHJlcG9y
dHMgaW4gb2JzdGV0cmljcyBhbmQgZ3luZWNvbG9neTwvYWx0LXRpdGxlPjwvdGl0bGVzPjxwZXJp
b2RpY2FsPjxmdWxsLXRpdGxlPkNhc2UgUmVwIE9ic3RldCBHeW5lY29sPC9mdWxsLXRpdGxlPjxh
YmJyLTE+Q2FzZSByZXBvcnRzIGluIG9ic3RldHJpY3MgYW5kIGd5bmVjb2xvZ3k8L2FiYnItMT48
L3BlcmlvZGljYWw+PGFsdC1wZXJpb2RpY2FsPjxmdWxsLXRpdGxlPkNhc2UgUmVwIE9ic3RldCBH
eW5lY29sPC9mdWxsLXRpdGxlPjxhYmJyLTE+Q2FzZSByZXBvcnRzIGluIG9ic3RldHJpY3MgYW5k
IGd5bmVjb2xvZ3k8L2FiYnItMT48L2FsdC1wZXJpb2RpY2FsPjxwYWdlcz4yMDkxMDgyPC9wYWdl
cz48dm9sdW1lPjIwMTg8L3ZvbHVtZT48ZWRpdGlvbj4yMDE4LzA0LzAzPC9lZGl0aW9uPjxkYXRl
cz48eWVhcj4yMDE4PC95ZWFyPjwvZGF0ZXM+PGlzYm4+MjA5MC02Njg0IChQcmludCkmI3hEOzIw
OTAtNjY5MjwvaXNibj48YWNjZXNzaW9uLW51bT4yOTYwNzIzMzwvYWNjZXNzaW9uLW51bT48dXJs
cz48cmVsYXRlZC11cmxzPjx1cmw+aHR0cHM6Ly93d3cubmNiaS5ubG0ubmloLmdvdi9wbWMvYXJ0
aWNsZXMvUE1DNTgyODQxMi9wZGYvQ1JJT0cyMDE4LTIwOTEwODIucGRmPC91cmw+PC9yZWxhdGVk
LXVybHM+PC91cmxzPjxjdXN0b20yPlBNQzU4Mjg0MTI8L2N1c3RvbTI+PGVsZWN0cm9uaWMtcmVz
b3VyY2UtbnVtPjEwLjExNTUvMjAxOC8yMDkxMDgyPC9lbGVjdHJvbmljLXJlc291cmNlLW51bT48
cmVtb3RlLWRhdGFiYXNlLXByb3ZpZGVyPk5MTTwvcmVtb3RlLWRhdGFiYXNlLXByb3ZpZGVyPjxs
YW5ndWFnZT5lbmc8L2xhbmd1YWdlPjwvcmVjb3JkPjwvQ2l0ZT48Q2l0ZT48QXV0aG9yPkhlcnJl
cmEtTWFydGluZXo8L0F1dGhvcj48WWVhcj4yMDE1PC9ZZWFyPjxSZWNOdW0+MzY4NDwvUmVjTnVt
PjxyZWNvcmQ+PHJlYy1udW1iZXI+MzY4NDwvcmVjLW51bWJlcj48Zm9yZWlnbi1rZXlzPjxrZXkg
YXBwPSJFTiIgZGItaWQ9InBwYXd3ZXdhenhyMnh5ZWR4YTg1MnZwdXZ4c2FzZnN3eDJ2NSIgdGlt
ZXN0YW1wPSIxNTY5NTA1NjkxIj4zNjg0PC9rZXk+PC9mb3JlaWduLWtleXM+PHJlZi10eXBlIG5h
bWU9IkpvdXJuYWwgQXJ0aWNsZSI+MTc8L3JlZi10eXBlPjxjb250cmlidXRvcnM+PGF1dGhvcnM+
PGF1dGhvcj5IZXJyZXJhLU1hcnRpbmV6LCBBLiBELjwvYXV0aG9yPjxhdXRob3I+QmFoYW1vbmRl
cy1PcGF6bywgUi48L2F1dGhvcj48YXV0aG9yPlBhbG9tYXJlcy1PcnRlZ2EsIFIuPC9hdXRob3I+
PGF1dGhvcj5NdW5vei1KaW1lbmV6LCBDLjwvYXV0aG9yPjxhdXRob3I+R2FsdmV6LU1vcmVubywg
TS4gQS48L2F1dGhvcj48YXV0aG9yPlF1ZXNhZGEgR29tZXosIEouIE0uPC9hdXRob3I+PC9hdXRo
b3JzPjwvY29udHJpYnV0b3JzPjxhdXRoLWFkZHJlc3M+RGVwYXJ0bWVudCBvZiBFbmRvY3Jpbm9s
b2d5IGFuZCBOdXRyaXRpb24sIFJlaW5hIFNvZmlhIFVuaXZlcnNpdHkgSG9zcGl0YWwsIEF2ZW5p
ZGEgTWVuZW5kZXogUGlkYWwsIHMvbiwgMTQwMDQgQ29yZG9iYSwgU3BhaW4uPC9hdXRoLWFkZHJl
c3M+PHRpdGxlcz48dGl0bGU+UHJpbWFyeSBoeXBlcnBhcmF0aHlyb2lkaXNtIGluIHByZWduYW5j
eTogYSB0d28tY2FzZSByZXBvcnQgYW5kIGxpdGVyYXR1cmUgcmV2aWV3PC90aXRsZT48c2Vjb25k
YXJ5LXRpdGxlPkNhc2UgUmVwIE9ic3RldCBHeW5lY29sPC9zZWNvbmRhcnktdGl0bGU+PGFsdC10
aXRsZT5DYXNlIHJlcG9ydHMgaW4gb2JzdGV0cmljcyBhbmQgZ3luZWNvbG9neTwvYWx0LXRpdGxl
PjwvdGl0bGVzPjxwZXJpb2RpY2FsPjxmdWxsLXRpdGxlPkNhc2UgUmVwIE9ic3RldCBHeW5lY29s
PC9mdWxsLXRpdGxlPjxhYmJyLTE+Q2FzZSByZXBvcnRzIGluIG9ic3RldHJpY3MgYW5kIGd5bmVj
b2xvZ3k8L2FiYnItMT48L3BlcmlvZGljYWw+PGFsdC1wZXJpb2RpY2FsPjxmdWxsLXRpdGxlPkNh
c2UgUmVwIE9ic3RldCBHeW5lY29sPC9mdWxsLXRpdGxlPjxhYmJyLTE+Q2FzZSByZXBvcnRzIGlu
IG9ic3RldHJpY3MgYW5kIGd5bmVjb2xvZ3k8L2FiYnItMT48L2FsdC1wZXJpb2RpY2FsPjxwYWdl
cz4xNzE4Mjg8L3BhZ2VzPjx2b2x1bWU+MjAxNTwvdm9sdW1lPjxlZGl0aW9uPjIwMTUvMDQvMjI8
L2VkaXRpb24+PGRhdGVzPjx5ZWFyPjIwMTU8L3llYXI+PC9kYXRlcz48aXNibj4yMDkwLTY2ODQg
KFByaW50KSYjeEQ7MjA5MC02NjkyPC9pc2JuPjxhY2Nlc3Npb24tbnVtPjI1ODkzMTI0PC9hY2Nl
c3Npb24tbnVtPjx1cmxzPjxyZWxhdGVkLXVybHM+PHVybD5odHRwczovL3d3dy5uY2JpLm5sbS5u
aWguZ292L3BtYy9hcnRpY2xlcy9QTUM0MzkzODk4L3BkZi9DUklPRzIwMTUtMTcxODI4LnBkZjwv
dXJsPjwvcmVsYXRlZC11cmxzPjwvdXJscz48Y3VzdG9tMj5QTUM0MzkzODk4PC9jdXN0b20yPjxl
bGVjdHJvbmljLXJlc291cmNlLW51bT4xMC4xMTU1LzIwMTUvMTcxODI4PC9lbGVjdHJvbmljLXJl
c291cmNlLW51bT48cmVtb3RlLWRhdGFiYXNlLXByb3ZpZGVyPk5MTTwvcmVtb3RlLWRhdGFiYXNl
LXByb3ZpZGVyPjxsYW5ndWFnZT5lbmc8L2xhbmd1YWdlPjwvcmVjb3JkPjwvQ2l0ZT48L0VuZE5v
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PEVuZE5vdGU+PENpdGU+PEF1dGhvcj5IYW48L0F1dGhvcj48WWVhcj4yMDE4PC9ZZWFyPjxSZWNO
dW0+MzY4MzwvUmVjTnVtPjxEaXNwbGF5VGV4dD4oMTQwLDE0MSk8L0Rpc3BsYXlUZXh0PjxyZWNv
cmQ+PHJlYy1udW1iZXI+MzY4MzwvcmVjLW51bWJlcj48Zm9yZWlnbi1rZXlzPjxrZXkgYXBwPSJF
TiIgZGItaWQ9InBwYXd3ZXdhenhyMnh5ZWR4YTg1MnZwdXZ4c2FzZnN3eDJ2NSIgdGltZXN0YW1w
PSIxNTY5NTA1NjkxIj4zNjgzPC9rZXk+PC9mb3JlaWduLWtleXM+PHJlZi10eXBlIG5hbWU9Ikpv
dXJuYWwgQXJ0aWNsZSI+MTc8L3JlZi10eXBlPjxjb250cmlidXRvcnM+PGF1dGhvcnM+PGF1dGhv
cj5IYW4sIEUuIFMuPC9hdXRob3I+PGF1dGhvcj5Gcml0dG9uLCBLLjwvYXV0aG9yPjxhdXRob3I+
QmFjb24sIFAuPC9hdXRob3I+PGF1dGhvcj5TbG9kemluc2tpLCBNLiBLLjwvYXV0aG9yPjxhdXRo
b3I+QXJnYW5pLCBDLjwvYXV0aG9yPjwvYXV0aG9ycz48L2NvbnRyaWJ1dG9ycz48YXV0aC1hZGRy
ZXNzPkRlcGFydG1lbnQgb2YgR3luZWNvbG9neSBhbmQgT2JzdGV0cmljcywgSm9obnMgSG9wa2lu
cyBVbml2ZXJzaXR5IFNjaG9vbCBvZiBNZWRpY2luZSwgQmFsdGltb3JlLCBNRCwgVVNBLiYjeEQ7
RGl2aXNpb24gb2YgT2JzdGV0cmljLCBHeW5lY29sb2dpYyBhbmQgRmV0YWwgQW5lc3RoZXNpb2xv
Z3ksIEpvaG5zIEhvcGtpbnMgVW5pdmVyc2l0eSBTY2hvb2wgb2YgTWVkaWNpbmUsIEJhbHRpbW9y
ZSwgTUQsIFVTQS48L2F1dGgtYWRkcmVzcz48dGl0bGVzPjx0aXRsZT5QcmV0ZXJtIFBhcnR1cmll
bnQgd2l0aCBQb2x5aHlkcmFtbmlvcyBhbmQgUGFuY3JlYXRpdGlzOiBQcmltYXJ5IFByZXNlbnRh
dGlvbiBvZiBIeXBlcnBhcmF0aHlyb2lkaXNtPC90aXRsZT48c2Vjb25kYXJ5LXRpdGxlPkNhc2Ug
UmVwIE9ic3RldCBHeW5lY29sPC9zZWNvbmRhcnktdGl0bGU+PGFsdC10aXRsZT5DYXNlIHJlcG9y
dHMgaW4gb2JzdGV0cmljcyBhbmQgZ3luZWNvbG9neTwvYWx0LXRpdGxlPjwvdGl0bGVzPjxwZXJp
b2RpY2FsPjxmdWxsLXRpdGxlPkNhc2UgUmVwIE9ic3RldCBHeW5lY29sPC9mdWxsLXRpdGxlPjxh
YmJyLTE+Q2FzZSByZXBvcnRzIGluIG9ic3RldHJpY3MgYW5kIGd5bmVjb2xvZ3k8L2FiYnItMT48
L3BlcmlvZGljYWw+PGFsdC1wZXJpb2RpY2FsPjxmdWxsLXRpdGxlPkNhc2UgUmVwIE9ic3RldCBH
eW5lY29sPC9mdWxsLXRpdGxlPjxhYmJyLTE+Q2FzZSByZXBvcnRzIGluIG9ic3RldHJpY3MgYW5k
IGd5bmVjb2xvZ3k8L2FiYnItMT48L2FsdC1wZXJpb2RpY2FsPjxwYWdlcz4yMDkxMDgyPC9wYWdl
cz48dm9sdW1lPjIwMTg8L3ZvbHVtZT48ZWRpdGlvbj4yMDE4LzA0LzAzPC9lZGl0aW9uPjxkYXRl
cz48eWVhcj4yMDE4PC95ZWFyPjwvZGF0ZXM+PGlzYm4+MjA5MC02Njg0IChQcmludCkmI3hEOzIw
OTAtNjY5MjwvaXNibj48YWNjZXNzaW9uLW51bT4yOTYwNzIzMzwvYWNjZXNzaW9uLW51bT48dXJs
cz48cmVsYXRlZC11cmxzPjx1cmw+aHR0cHM6Ly93d3cubmNiaS5ubG0ubmloLmdvdi9wbWMvYXJ0
aWNsZXMvUE1DNTgyODQxMi9wZGYvQ1JJT0cyMDE4LTIwOTEwODIucGRmPC91cmw+PC9yZWxhdGVk
LXVybHM+PC91cmxzPjxjdXN0b20yPlBNQzU4Mjg0MTI8L2N1c3RvbTI+PGVsZWN0cm9uaWMtcmVz
b3VyY2UtbnVtPjEwLjExNTUvMjAxOC8yMDkxMDgyPC9lbGVjdHJvbmljLXJlc291cmNlLW51bT48
cmVtb3RlLWRhdGFiYXNlLXByb3ZpZGVyPk5MTTwvcmVtb3RlLWRhdGFiYXNlLXByb3ZpZGVyPjxs
YW5ndWFnZT5lbmc8L2xhbmd1YWdlPjwvcmVjb3JkPjwvQ2l0ZT48Q2l0ZT48QXV0aG9yPkhlcnJl
cmEtTWFydGluZXo8L0F1dGhvcj48WWVhcj4yMDE1PC9ZZWFyPjxSZWNOdW0+MzY4NDwvUmVjTnVt
PjxyZWNvcmQ+PHJlYy1udW1iZXI+MzY4NDwvcmVjLW51bWJlcj48Zm9yZWlnbi1rZXlzPjxrZXkg
YXBwPSJFTiIgZGItaWQ9InBwYXd3ZXdhenhyMnh5ZWR4YTg1MnZwdXZ4c2FzZnN3eDJ2NSIgdGlt
ZXN0YW1wPSIxNTY5NTA1NjkxIj4zNjg0PC9rZXk+PC9mb3JlaWduLWtleXM+PHJlZi10eXBlIG5h
bWU9IkpvdXJuYWwgQXJ0aWNsZSI+MTc8L3JlZi10eXBlPjxjb250cmlidXRvcnM+PGF1dGhvcnM+
PGF1dGhvcj5IZXJyZXJhLU1hcnRpbmV6LCBBLiBELjwvYXV0aG9yPjxhdXRob3I+QmFoYW1vbmRl
cy1PcGF6bywgUi48L2F1dGhvcj48YXV0aG9yPlBhbG9tYXJlcy1PcnRlZ2EsIFIuPC9hdXRob3I+
PGF1dGhvcj5NdW5vei1KaW1lbmV6LCBDLjwvYXV0aG9yPjxhdXRob3I+R2FsdmV6LU1vcmVubywg
TS4gQS48L2F1dGhvcj48YXV0aG9yPlF1ZXNhZGEgR29tZXosIEouIE0uPC9hdXRob3I+PC9hdXRo
b3JzPjwvY29udHJpYnV0b3JzPjxhdXRoLWFkZHJlc3M+RGVwYXJ0bWVudCBvZiBFbmRvY3Jpbm9s
b2d5IGFuZCBOdXRyaXRpb24sIFJlaW5hIFNvZmlhIFVuaXZlcnNpdHkgSG9zcGl0YWwsIEF2ZW5p
ZGEgTWVuZW5kZXogUGlkYWwsIHMvbiwgMTQwMDQgQ29yZG9iYSwgU3BhaW4uPC9hdXRoLWFkZHJl
c3M+PHRpdGxlcz48dGl0bGU+UHJpbWFyeSBoeXBlcnBhcmF0aHlyb2lkaXNtIGluIHByZWduYW5j
eTogYSB0d28tY2FzZSByZXBvcnQgYW5kIGxpdGVyYXR1cmUgcmV2aWV3PC90aXRsZT48c2Vjb25k
YXJ5LXRpdGxlPkNhc2UgUmVwIE9ic3RldCBHeW5lY29sPC9zZWNvbmRhcnktdGl0bGU+PGFsdC10
aXRsZT5DYXNlIHJlcG9ydHMgaW4gb2JzdGV0cmljcyBhbmQgZ3luZWNvbG9neTwvYWx0LXRpdGxl
PjwvdGl0bGVzPjxwZXJpb2RpY2FsPjxmdWxsLXRpdGxlPkNhc2UgUmVwIE9ic3RldCBHeW5lY29s
PC9mdWxsLXRpdGxlPjxhYmJyLTE+Q2FzZSByZXBvcnRzIGluIG9ic3RldHJpY3MgYW5kIGd5bmVj
b2xvZ3k8L2FiYnItMT48L3BlcmlvZGljYWw+PGFsdC1wZXJpb2RpY2FsPjxmdWxsLXRpdGxlPkNh
c2UgUmVwIE9ic3RldCBHeW5lY29sPC9mdWxsLXRpdGxlPjxhYmJyLTE+Q2FzZSByZXBvcnRzIGlu
IG9ic3RldHJpY3MgYW5kIGd5bmVjb2xvZ3k8L2FiYnItMT48L2FsdC1wZXJpb2RpY2FsPjxwYWdl
cz4xNzE4Mjg8L3BhZ2VzPjx2b2x1bWU+MjAxNTwvdm9sdW1lPjxlZGl0aW9uPjIwMTUvMDQvMjI8
L2VkaXRpb24+PGRhdGVzPjx5ZWFyPjIwMTU8L3llYXI+PC9kYXRlcz48aXNibj4yMDkwLTY2ODQg
KFByaW50KSYjeEQ7MjA5MC02NjkyPC9pc2JuPjxhY2Nlc3Npb24tbnVtPjI1ODkzMTI0PC9hY2Nl
c3Npb24tbnVtPjx1cmxzPjxyZWxhdGVkLXVybHM+PHVybD5odHRwczovL3d3dy5uY2JpLm5sbS5u
aWguZ292L3BtYy9hcnRpY2xlcy9QTUM0MzkzODk4L3BkZi9DUklPRzIwMTUtMTcxODI4LnBkZjwv
dXJsPjwvcmVsYXRlZC11cmxzPjwvdXJscz48Y3VzdG9tMj5QTUM0MzkzODk4PC9jdXN0b20yPjxl
bGVjdHJvbmljLXJlc291cmNlLW51bT4xMC4xMTU1LzIwMTUvMTcxODI4PC9lbGVjdHJvbmljLXJl
c291cmNlLW51bT48cmVtb3RlLWRhdGFiYXNlLXByb3ZpZGVyPk5MTTwvcmVtb3RlLWRhdGFiYXNl
LXByb3ZpZGVyPjxsYW5ndWFnZT5lbmc8L2xhbmd1YWdlPjwvcmVjb3JkPjwvQ2l0ZT48L0VuZE5v
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2131FA" w:rsidRPr="00A8335A">
        <w:rPr>
          <w:rFonts w:cs="Arial"/>
          <w:sz w:val="22"/>
          <w:szCs w:val="22"/>
        </w:rPr>
      </w:r>
      <w:r w:rsidR="002131FA" w:rsidRPr="00A8335A">
        <w:rPr>
          <w:rFonts w:cs="Arial"/>
          <w:sz w:val="22"/>
          <w:szCs w:val="22"/>
        </w:rPr>
        <w:fldChar w:fldCharType="separate"/>
      </w:r>
      <w:r w:rsidR="00222C18" w:rsidRPr="00A8335A">
        <w:rPr>
          <w:rFonts w:cs="Arial"/>
          <w:noProof/>
          <w:sz w:val="22"/>
          <w:szCs w:val="22"/>
        </w:rPr>
        <w:t>(140,141)</w:t>
      </w:r>
      <w:r w:rsidR="002131FA" w:rsidRPr="00A8335A">
        <w:rPr>
          <w:rFonts w:cs="Arial"/>
          <w:sz w:val="22"/>
          <w:szCs w:val="22"/>
        </w:rPr>
        <w:fldChar w:fldCharType="end"/>
      </w:r>
      <w:r w:rsidR="002131FA" w:rsidRPr="00A8335A">
        <w:rPr>
          <w:rFonts w:cs="Arial"/>
          <w:sz w:val="22"/>
          <w:szCs w:val="22"/>
        </w:rPr>
        <w:t xml:space="preserve">. However, another review suggested a higher level 3.00 mmol/L (12.0 mg/dL) </w:t>
      </w:r>
      <w:r w:rsidR="002131FA" w:rsidRPr="00A8335A">
        <w:rPr>
          <w:rFonts w:cs="Arial"/>
          <w:sz w:val="22"/>
          <w:szCs w:val="22"/>
        </w:rPr>
        <w:lastRenderedPageBreak/>
        <w:fldChar w:fldCharType="begin"/>
      </w:r>
      <w:r w:rsidR="00222C18" w:rsidRPr="00A8335A">
        <w:rPr>
          <w:rFonts w:cs="Arial"/>
          <w:sz w:val="22"/>
          <w:szCs w:val="22"/>
        </w:rPr>
        <w:instrText xml:space="preserve"> ADDIN EN.CITE &lt;EndNote&gt;&lt;Cite&gt;&lt;Author&gt;Ali&lt;/Author&gt;&lt;Year&gt;2021&lt;/Year&gt;&lt;RecNum&gt;4873&lt;/RecNum&gt;&lt;DisplayText&gt;(142)&lt;/DisplayText&gt;&lt;record&gt;&lt;rec-number&gt;4873&lt;/rec-number&gt;&lt;foreign-keys&gt;&lt;key app="EN" db-id="ppawwewazxr2xyedxa852vpuvxsasfswx2v5" timestamp="1708803120"&gt;4873&lt;/key&gt;&lt;/foreign-keys&gt;&lt;ref-type name="Journal Article"&gt;17&lt;/ref-type&gt;&lt;contributors&gt;&lt;authors&gt;&lt;author&gt;Ali, D. S.&lt;/author&gt;&lt;author&gt;Dandurand, K.&lt;/author&gt;&lt;author&gt;Khan, A. A.&lt;/author&gt;&lt;/authors&gt;&lt;/contributors&gt;&lt;auth-address&gt;Division of Endocrinology and Metabolism, McMaster University, Hamilton, ON L8S 4L8, Canada.&lt;/auth-address&gt;&lt;titles&gt;&lt;title&gt;Primary Hyperparathyroidism in Pregnancy: Literature Review of the Diagnosis and Management&lt;/title&gt;&lt;secondary-title&gt;J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medicine&lt;/abbr-1&gt;&lt;/alt-periodical&gt;&lt;volume&gt;10&lt;/volume&gt;&lt;number&gt;13&lt;/number&gt;&lt;edition&gt;20210630&lt;/edition&gt;&lt;keywords&gt;&lt;keyword&gt;calcium homeostasis&lt;/keyword&gt;&lt;keyword&gt;cinacalcet&lt;/keyword&gt;&lt;keyword&gt;gestational hyperparathyroidism&lt;/keyword&gt;&lt;keyword&gt;hypercalcemia&lt;/keyword&gt;&lt;keyword&gt;hyperparathyroidism&lt;/keyword&gt;&lt;keyword&gt;nephrolithiasis&lt;/keyword&gt;&lt;keyword&gt;parathyroidectomy&lt;/keyword&gt;&lt;keyword&gt;preeclampsia&lt;/keyword&gt;&lt;keyword&gt;pregnancy&lt;/keyword&gt;&lt;/keywords&gt;&lt;dates&gt;&lt;year&gt;2021&lt;/year&gt;&lt;pub-dates&gt;&lt;date&gt;Jun 30&lt;/date&gt;&lt;/pub-dates&gt;&lt;/dates&gt;&lt;isbn&gt;2077-0383 (Print)&amp;#xD;2077-0383 (Electronic)&amp;#xD;2077-0383 (Linking)&lt;/isbn&gt;&lt;accession-num&gt;34209340&lt;/accession-num&gt;&lt;urls&gt;&lt;related-urls&gt;&lt;url&gt;https://www.ncbi.nlm.nih.gov/pubmed/34209340&lt;/url&gt;&lt;/related-urls&gt;&lt;/urls&gt;&lt;custom1&gt;The authors declare no conflict of interest.&lt;/custom1&gt;&lt;custom2&gt;PMC8268799&lt;/custom2&gt;&lt;electronic-resource-num&gt;10.3390/jcm10132956&lt;/electronic-resource-num&gt;&lt;remote-database-name&gt;PubMed-not-MEDLINE&lt;/remote-database-name&gt;&lt;remote-database-provider&gt;NLM&lt;/remote-database-provider&gt;&lt;language&gt;eng&lt;/language&gt;&lt;/record&gt;&lt;/Cite&gt;&lt;/EndNote&gt;</w:instrText>
      </w:r>
      <w:r w:rsidR="002131FA" w:rsidRPr="00A8335A">
        <w:rPr>
          <w:rFonts w:cs="Arial"/>
          <w:sz w:val="22"/>
          <w:szCs w:val="22"/>
        </w:rPr>
        <w:fldChar w:fldCharType="separate"/>
      </w:r>
      <w:r w:rsidR="00222C18" w:rsidRPr="00A8335A">
        <w:rPr>
          <w:rFonts w:cs="Arial"/>
          <w:noProof/>
          <w:sz w:val="22"/>
          <w:szCs w:val="22"/>
        </w:rPr>
        <w:t>(142)</w:t>
      </w:r>
      <w:r w:rsidR="002131FA" w:rsidRPr="00A8335A">
        <w:rPr>
          <w:rFonts w:cs="Arial"/>
          <w:sz w:val="22"/>
          <w:szCs w:val="22"/>
        </w:rPr>
        <w:fldChar w:fldCharType="end"/>
      </w:r>
      <w:r w:rsidR="002131FA" w:rsidRPr="00A8335A">
        <w:rPr>
          <w:rFonts w:cs="Arial"/>
          <w:sz w:val="22"/>
          <w:szCs w:val="22"/>
        </w:rPr>
        <w:t xml:space="preserve">.  If surgery is undertaken, a bilateral approach is often warranted because of the lack of preoperative imaging to localize the adenoma. </w:t>
      </w:r>
    </w:p>
    <w:p w14:paraId="74C90A44" w14:textId="77777777" w:rsidR="002131FA" w:rsidRPr="00A8335A" w:rsidRDefault="002131FA" w:rsidP="00A8335A">
      <w:pPr>
        <w:spacing w:after="0" w:line="276" w:lineRule="auto"/>
        <w:rPr>
          <w:rFonts w:cs="Arial"/>
          <w:sz w:val="22"/>
          <w:szCs w:val="22"/>
        </w:rPr>
      </w:pPr>
    </w:p>
    <w:p w14:paraId="791BE297" w14:textId="63A85F72" w:rsidR="00661F0D" w:rsidRPr="00A8335A" w:rsidRDefault="00661F0D" w:rsidP="00A8335A">
      <w:pPr>
        <w:spacing w:after="0" w:line="276" w:lineRule="auto"/>
        <w:rPr>
          <w:rFonts w:cs="Arial"/>
          <w:sz w:val="22"/>
          <w:szCs w:val="22"/>
        </w:rPr>
      </w:pPr>
      <w:r w:rsidRPr="00A8335A">
        <w:rPr>
          <w:rFonts w:cs="Arial"/>
          <w:sz w:val="22"/>
          <w:szCs w:val="22"/>
        </w:rPr>
        <w:t>Pharmacologic agents to treat hypercalcemia have not been adequately studied in pregnancy</w:t>
      </w:r>
      <w:r w:rsidR="002C5D90" w:rsidRPr="00A8335A">
        <w:rPr>
          <w:rFonts w:cs="Arial"/>
          <w:sz w:val="22"/>
          <w:szCs w:val="22"/>
        </w:rPr>
        <w:t>, and follow-up on the babies has been brief (if at all)</w:t>
      </w:r>
      <w:r w:rsidRPr="00A8335A">
        <w:rPr>
          <w:rFonts w:cs="Arial"/>
          <w:sz w:val="22"/>
          <w:szCs w:val="22"/>
        </w:rPr>
        <w:t xml:space="preserve">.  Calcitonin does not cross the placenta and has been used safely </w:t>
      </w:r>
      <w:r w:rsidR="00A22A40" w:rsidRPr="00A8335A">
        <w:rPr>
          <w:rFonts w:cs="Arial"/>
          <w:sz w:val="22"/>
          <w:szCs w:val="22"/>
        </w:rPr>
        <w:fldChar w:fldCharType="begin"/>
      </w:r>
      <w:r w:rsidR="00222C18" w:rsidRPr="00A8335A">
        <w:rPr>
          <w:rFonts w:cs="Arial"/>
          <w:sz w:val="22"/>
          <w:szCs w:val="22"/>
        </w:rPr>
        <w:instrText xml:space="preserve"> ADDIN EN.CITE &lt;EndNote&gt;&lt;Cite&gt;&lt;Author&gt;Schnatz&lt;/Author&gt;&lt;Year&gt;2002&lt;/Year&gt;&lt;RecNum&gt;1346&lt;/RecNum&gt;&lt;DisplayText&gt;(132)&lt;/DisplayText&gt;&lt;record&gt;&lt;rec-number&gt;1346&lt;/rec-number&gt;&lt;foreign-keys&gt;&lt;key app="EN" db-id="ppawwewazxr2xyedxa852vpuvxsasfswx2v5" timestamp="1569505666"&gt;1346&lt;/key&gt;&lt;/foreign-keys&gt;&lt;ref-type name="Journal Article"&gt;17&lt;/ref-type&gt;&lt;contributors&gt;&lt;authors&gt;&lt;author&gt;Schnatz, P. F. &lt;/author&gt;&lt;author&gt;Curry, S. L.&lt;/author&gt;&lt;/authors&gt;&lt;/contributors&gt;&lt;titles&gt;&lt;title&gt;Primary hyperparathyroidism in pregnancy: evidence-based management&lt;/title&gt;&lt;secondary-title&gt;Obstet Gynecol Surv&lt;/secondary-title&gt;&lt;/titles&gt;&lt;periodical&gt;&lt;full-title&gt;Obstet Gynecol Surv&lt;/full-title&gt;&lt;/periodical&gt;&lt;pages&gt;365-76&lt;/pages&gt;&lt;volume&gt;57&lt;/volume&gt;&lt;number&gt;6&lt;/number&gt;&lt;keywords&gt;&lt;keyword&gt;Adenoma: diagnosis: surgery&lt;/keyword&gt;&lt;keyword&gt;Algorithms&lt;/keyword&gt;&lt;keyword&gt;Calcium: metabolism&lt;/keyword&gt;&lt;keyword&gt;Evidence-Based Medicine&lt;/keyword&gt;&lt;keyword&gt;Female&lt;/keyword&gt;&lt;keyword&gt;Human&lt;/keyword&gt;&lt;keyword&gt;*Hyperparathyroidism: diagnosis: surgery&lt;/keyword&gt;&lt;keyword&gt;Incidence&lt;/keyword&gt;&lt;keyword&gt;Parathyroid Hormone: metabolism&lt;/keyword&gt;&lt;keyword&gt;Parathyroid Hormone-Related Protein&lt;/keyword&gt;&lt;keyword&gt;Parathyroid Neoplasms: diagnosis: surgery&lt;/keyword&gt;&lt;keyword&gt;Parathyroidectomy&lt;/keyword&gt;&lt;keyword&gt;Pregnancy&lt;/keyword&gt;&lt;keyword&gt;*Pregnancy Complications: diagnosis: surgery&lt;/keyword&gt;&lt;keyword&gt;Proteins: metabolism&lt;/keyword&gt;&lt;/keywords&gt;&lt;dates&gt;&lt;year&gt;2002&lt;/year&gt;&lt;pub-dates&gt;&lt;date&gt;2002&lt;/date&gt;&lt;/pub-dates&gt;&lt;/dates&gt;&lt;isbn&gt;0029-7828&lt;/isbn&gt;&lt;label&gt;3151&lt;/label&gt;&lt;urls&gt;&lt;related-urls&gt;&lt;url&gt;http://graphics.tx.ovid.com/ovftpdfs/FPDDNCGCAHMEJK00/fs046/ovft/live/gv023/00006254/00006254-200206000-00022.pdf&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(132)</w:t>
      </w:r>
      <w:r w:rsidR="00A22A40" w:rsidRPr="00A8335A">
        <w:rPr>
          <w:rFonts w:cs="Arial"/>
          <w:sz w:val="22"/>
          <w:szCs w:val="22"/>
        </w:rPr>
        <w:fldChar w:fldCharType="end"/>
      </w:r>
      <w:r w:rsidRPr="00A8335A">
        <w:rPr>
          <w:rFonts w:cs="Arial"/>
          <w:sz w:val="22"/>
          <w:szCs w:val="22"/>
        </w:rPr>
        <w:t xml:space="preserve">. Oral phosphate has also been used but is limited by diarrhea, hypokalemia, and risk of soft tissue calcifications. Bisphosphonates are relatively contraindicated because of their potential adverse effects on fetal </w:t>
      </w:r>
      <w:r w:rsidR="00DA507E" w:rsidRPr="00A8335A">
        <w:rPr>
          <w:rFonts w:cs="Arial"/>
          <w:sz w:val="22"/>
          <w:szCs w:val="22"/>
        </w:rPr>
        <w:t xml:space="preserve">endochondral bone </w:t>
      </w:r>
      <w:r w:rsidRPr="00A8335A">
        <w:rPr>
          <w:rFonts w:cs="Arial"/>
          <w:sz w:val="22"/>
          <w:szCs w:val="22"/>
        </w:rPr>
        <w:t xml:space="preserve">development, although a review of 78 cases of bisphosphonate use in pregnancy found no obvious problems in most cases </w:t>
      </w:r>
      <w:r w:rsidR="00A22A40" w:rsidRPr="00A8335A">
        <w:rPr>
          <w:rFonts w:cs="Arial"/>
          <w:sz w:val="22"/>
          <w:szCs w:val="22"/>
        </w:rPr>
        <w:fldChar w:fldCharType="begin">
          <w:fldData xml:space="preserve">PEVuZE5vdGU+PENpdGU+PEF1dGhvcj5TdGF0aG9wb3Vsb3M8L0F1dGhvcj48WWVhcj4yMDExPC9Z
ZWFyPjxSZWNOdW0+MjQxODwvUmVjTnVtPjxEaXNwbGF5VGV4dD4oMTEyKTwvRGlzcGxheVRleHQ+
PHJlY29yZD48cmVjLW51bWJlcj4yNDE4PC9yZWMtbnVtYmVyPjxmb3JlaWduLWtleXM+PGtleSBh
cHA9IkVOIiBkYi1pZD0icHBhd3dld2F6eHIyeHllZHhhODUydnB1dnhzYXNmc3d4MnY1IiB0aW1l
c3RhbXA9IjE1Njk1MDU2NzYiPjI0MTg8L2tleT48L2ZvcmVpZ24ta2V5cz48cmVmLXR5cGUgbmFt
ZT0iSm91cm5hbCBBcnRpY2xlIj4xNzwvcmVmLXR5cGU+PGNvbnRyaWJ1dG9ycz48YXV0aG9ycz48
YXV0aG9yPlN0YXRob3BvdWxvcywgSS4gUC48L2F1dGhvcj48YXV0aG9yPkxpYWtvdSwgQy4gRy48
L2F1dGhvcj48YXV0aG9yPkthdHNhbGlyYSwgQS48L2F1dGhvcj48YXV0aG9yPlRyb3ZhcywgRy48
L2F1dGhvcj48YXV0aG9yPkx5cml0aXMsIEcuIEcuPC9hdXRob3I+PGF1dGhvcj5QYXBhaW9hbm5v
dSwgTi4gQS48L2F1dGhvcj48YXV0aG9yPlRvdXJuaXMsIFMuPC9hdXRob3I+PC9hdXRob3JzPjwv
Y29udHJpYnV0b3JzPjxhdXRoLWFkZHJlc3M+TGFib3JhdG9yeSBmb3IgdGhlIFJlc2VhcmNoIG9m
IE11c2N1bG9za2VsZXRhbCBTeXN0ZW0gVGguIEdhcm9mYWxpZGlzLCBLQVQgSG9zcGl0YWwsIEF0
aGVucywgR3JlZWNlLiBzdG91cm5pc0BtZWQudW9hLmdyPC9hdXRoLWFkZHJlc3M+PHRpdGxlcz48
dGl0bGU+VGhlIHVzZSBvZiBiaXNwaG9zcGhvbmF0ZXMgaW4gd29tZW4gcHJpb3IgdG8gb3IgZHVy
aW5nIHByZWduYW5jeSBhbmQgbGFjdGF0aW9uPC90aXRsZT48c2Vjb25kYXJ5LXRpdGxlPkhvcm1v
bmVzIChBdGhlbnMpPC9zZWNvbmRhcnktdGl0bGU+PGFsdC10aXRsZT5Ib3Jtb25lczwvYWx0LXRp
dGxlPjwvdGl0bGVzPjxwZXJpb2RpY2FsPjxmdWxsLXRpdGxlPkhvcm1vbmVzIChBdGhlbnMpPC9m
dWxsLXRpdGxlPjxhYmJyLTE+SG9ybW9uZXMgKEF0aGVucywgR3JlZWNlKTwvYWJici0xPjwvcGVy
aW9kaWNhbD48cGFnZXM+MjgwLTkxPC9wYWdlcz48dm9sdW1lPjEwPC92b2x1bWU+PG51bWJlcj40
PC9udW1iZXI+PGVkaXRpb24+MjAxMi8wMS8yODwvZWRpdGlvbj48a2V5d29yZHM+PGtleXdvcmQ+
Qm9uZSBEZW5zaXR5IENvbnNlcnZhdGlvbiBBZ2VudHMvYWR2ZXJzZSBlZmZlY3RzL3BoYXJtYWNv
a2luZXRpY3MvdGhlcmFwZXV0aWMgdXNlPC9rZXl3b3JkPjxrZXl3b3JkPkRpcGhvc3Bob25hdGVz
LyphZHZlcnNlIGVmZmVjdHMvcGhhcm1hY29raW5ldGljcy8qdGhlcmFwZXV0aWMgdXNlPC9rZXl3
b3JkPjxrZXl3b3JkPkZlbWFsZTwva2V5d29yZD48a2V5d29yZD5IdW1hbnM8L2tleXdvcmQ+PGtl
eXdvcmQ+SW5mYW50LCBOZXdib3JuPC9rZXl3b3JkPjxrZXl3b3JkPkxhY3RhdGlvbi8qZHJ1ZyBl
ZmZlY3RzL3BoeXNpb2xvZ3k8L2tleXdvcmQ+PGtleXdvcmQ+TWF0ZXJuYWwtRmV0YWwgRXhjaGFu
Z2UvZHJ1ZyBlZmZlY3RzL3BoeXNpb2xvZ3k8L2tleXdvcmQ+PGtleXdvcmQ+T3N0ZW9wb3Jvc2lz
L2RydWcgdGhlcmFweTwva2V5d29yZD48a2V5d29yZD5QcmVnbmFuY3kvKmRydWcgZWZmZWN0czwv
a2V5d29yZD48a2V5d29yZD5QcmVnbmFuY3kgQ29tcGxpY2F0aW9ucy9jaGVtaWNhbGx5IGluZHVj
ZWQvZHJ1ZyB0aGVyYXB5L2VwaWRlbWlvbG9neTwva2V5d29yZD48a2V5d29yZD5QcmVuYXRhbCBF
eHBvc3VyZSBEZWxheWVkIEVmZmVjdHMvKmNoZW1pY2FsbHkgaW5kdWNlZC9lcGlkZW1pb2xvZ3k8
L2tleXdvcmQ+PC9rZXl3b3Jkcz48ZGF0ZXM+PHllYXI+MjAxMTwveWVhcj48cHViLWRhdGVzPjxk
YXRlPk9jdC1EZWM8L2RhdGU+PC9wdWItZGF0ZXM+PC9kYXRlcz48aXNibj4xMTA5LTMwOTkgKFBy
aW50KSYjeEQ7MTEwOS0zMDk5IChMaW5raW5nKTwvaXNibj48YWNjZXNzaW9uLW51bT4yMjI4MTg4
NDwvYWNjZXNzaW9uLW51bT48dXJscz48cmVsYXRlZC11cmxzPjx1cmw+aHR0cDovL3d3dy5uY2Jp
Lm5sbS5uaWguZ292L3B1Ym1lZC8yMjI4MTg4NDwvdXJsPjwvcmVsYXRlZC11cmxzPjwvdXJscz48
cmVtb3RlLWRhdGFiYXNlLXByb3ZpZGVyPk5MTTwvcmVtb3RlLWRhdGFiYXNlLXByb3ZpZGVyPjxs
YW5ndWFnZT5lbmc8L2xhbmd1YWdlPjwvcmVjb3JkPjwvQ2l0ZT48L0VuZE5vdGU+AG==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PEVuZE5vdGU+PENpdGU+PEF1dGhvcj5TdGF0aG9wb3Vsb3M8L0F1dGhvcj48WWVhcj4yMDExPC9Z
ZWFyPjxSZWNOdW0+MjQxODwvUmVjTnVtPjxEaXNwbGF5VGV4dD4oMTEyKTwvRGlzcGxheVRleHQ+
PHJlY29yZD48cmVjLW51bWJlcj4yNDE4PC9yZWMtbnVtYmVyPjxmb3JlaWduLWtleXM+PGtleSBh
cHA9IkVOIiBkYi1pZD0icHBhd3dld2F6eHIyeHllZHhhODUydnB1dnhzYXNmc3d4MnY1IiB0aW1l
c3RhbXA9IjE1Njk1MDU2NzYiPjI0MTg8L2tleT48L2ZvcmVpZ24ta2V5cz48cmVmLXR5cGUgbmFt
ZT0iSm91cm5hbCBBcnRpY2xlIj4xNzwvcmVmLXR5cGU+PGNvbnRyaWJ1dG9ycz48YXV0aG9ycz48
YXV0aG9yPlN0YXRob3BvdWxvcywgSS4gUC48L2F1dGhvcj48YXV0aG9yPkxpYWtvdSwgQy4gRy48
L2F1dGhvcj48YXV0aG9yPkthdHNhbGlyYSwgQS48L2F1dGhvcj48YXV0aG9yPlRyb3ZhcywgRy48
L2F1dGhvcj48YXV0aG9yPkx5cml0aXMsIEcuIEcuPC9hdXRob3I+PGF1dGhvcj5QYXBhaW9hbm5v
dSwgTi4gQS48L2F1dGhvcj48YXV0aG9yPlRvdXJuaXMsIFMuPC9hdXRob3I+PC9hdXRob3JzPjwv
Y29udHJpYnV0b3JzPjxhdXRoLWFkZHJlc3M+TGFib3JhdG9yeSBmb3IgdGhlIFJlc2VhcmNoIG9m
IE11c2N1bG9za2VsZXRhbCBTeXN0ZW0gVGguIEdhcm9mYWxpZGlzLCBLQVQgSG9zcGl0YWwsIEF0
aGVucywgR3JlZWNlLiBzdG91cm5pc0BtZWQudW9hLmdyPC9hdXRoLWFkZHJlc3M+PHRpdGxlcz48
dGl0bGU+VGhlIHVzZSBvZiBiaXNwaG9zcGhvbmF0ZXMgaW4gd29tZW4gcHJpb3IgdG8gb3IgZHVy
aW5nIHByZWduYW5jeSBhbmQgbGFjdGF0aW9uPC90aXRsZT48c2Vjb25kYXJ5LXRpdGxlPkhvcm1v
bmVzIChBdGhlbnMpPC9zZWNvbmRhcnktdGl0bGU+PGFsdC10aXRsZT5Ib3Jtb25lczwvYWx0LXRp
dGxlPjwvdGl0bGVzPjxwZXJpb2RpY2FsPjxmdWxsLXRpdGxlPkhvcm1vbmVzIChBdGhlbnMpPC9m
dWxsLXRpdGxlPjxhYmJyLTE+SG9ybW9uZXMgKEF0aGVucywgR3JlZWNlKTwvYWJici0xPjwvcGVy
aW9kaWNhbD48cGFnZXM+MjgwLTkxPC9wYWdlcz48dm9sdW1lPjEwPC92b2x1bWU+PG51bWJlcj40
PC9udW1iZXI+PGVkaXRpb24+MjAxMi8wMS8yODwvZWRpdGlvbj48a2V5d29yZHM+PGtleXdvcmQ+
Qm9uZSBEZW5zaXR5IENvbnNlcnZhdGlvbiBBZ2VudHMvYWR2ZXJzZSBlZmZlY3RzL3BoYXJtYWNv
a2luZXRpY3MvdGhlcmFwZXV0aWMgdXNlPC9rZXl3b3JkPjxrZXl3b3JkPkRpcGhvc3Bob25hdGVz
LyphZHZlcnNlIGVmZmVjdHMvcGhhcm1hY29raW5ldGljcy8qdGhlcmFwZXV0aWMgdXNlPC9rZXl3
b3JkPjxrZXl3b3JkPkZlbWFsZTwva2V5d29yZD48a2V5d29yZD5IdW1hbnM8L2tleXdvcmQ+PGtl
eXdvcmQ+SW5mYW50LCBOZXdib3JuPC9rZXl3b3JkPjxrZXl3b3JkPkxhY3RhdGlvbi8qZHJ1ZyBl
ZmZlY3RzL3BoeXNpb2xvZ3k8L2tleXdvcmQ+PGtleXdvcmQ+TWF0ZXJuYWwtRmV0YWwgRXhjaGFu
Z2UvZHJ1ZyBlZmZlY3RzL3BoeXNpb2xvZ3k8L2tleXdvcmQ+PGtleXdvcmQ+T3N0ZW9wb3Jvc2lz
L2RydWcgdGhlcmFweTwva2V5d29yZD48a2V5d29yZD5QcmVnbmFuY3kvKmRydWcgZWZmZWN0czwv
a2V5d29yZD48a2V5d29yZD5QcmVnbmFuY3kgQ29tcGxpY2F0aW9ucy9jaGVtaWNhbGx5IGluZHVj
ZWQvZHJ1ZyB0aGVyYXB5L2VwaWRlbWlvbG9neTwva2V5d29yZD48a2V5d29yZD5QcmVuYXRhbCBF
eHBvc3VyZSBEZWxheWVkIEVmZmVjdHMvKmNoZW1pY2FsbHkgaW5kdWNlZC9lcGlkZW1pb2xvZ3k8
L2tleXdvcmQ+PC9rZXl3b3Jkcz48ZGF0ZXM+PHllYXI+MjAxMTwveWVhcj48cHViLWRhdGVzPjxk
YXRlPk9jdC1EZWM8L2RhdGU+PC9wdWItZGF0ZXM+PC9kYXRlcz48aXNibj4xMTA5LTMwOTkgKFBy
aW50KSYjeEQ7MTEwOS0zMDk5IChMaW5raW5nKTwvaXNibj48YWNjZXNzaW9uLW51bT4yMjI4MTg4
NDwvYWNjZXNzaW9uLW51bT48dXJscz48cmVsYXRlZC11cmxzPjx1cmw+aHR0cDovL3d3dy5uY2Jp
Lm5sbS5uaWguZ292L3B1Ym1lZC8yMjI4MTg4NDwvdXJsPjwvcmVsYXRlZC11cmxzPjwvdXJscz48
cmVtb3RlLWRhdGFiYXNlLXByb3ZpZGVyPk5MTTwvcmVtb3RlLWRhdGFiYXNlLXByb3ZpZGVyPjxs
YW5ndWFnZT5lbmc8L2xhbmd1YWdlPjwvcmVjb3JkPjwvQ2l0ZT48L0VuZE5vdGU+AG==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(112)</w:t>
      </w:r>
      <w:r w:rsidR="00A22A40" w:rsidRPr="00A8335A">
        <w:rPr>
          <w:rFonts w:cs="Arial"/>
          <w:sz w:val="22"/>
          <w:szCs w:val="22"/>
        </w:rPr>
        <w:fldChar w:fldCharType="end"/>
      </w:r>
      <w:r w:rsidRPr="00A8335A">
        <w:rPr>
          <w:rFonts w:cs="Arial"/>
          <w:sz w:val="22"/>
          <w:szCs w:val="22"/>
        </w:rPr>
        <w:t xml:space="preserve">. Denosumab crosses the placenta and has been shown to cause an </w:t>
      </w:r>
      <w:proofErr w:type="spellStart"/>
      <w:r w:rsidRPr="00A8335A">
        <w:rPr>
          <w:rFonts w:cs="Arial"/>
          <w:sz w:val="22"/>
          <w:szCs w:val="22"/>
        </w:rPr>
        <w:t>osteopetrotic</w:t>
      </w:r>
      <w:proofErr w:type="spellEnd"/>
      <w:r w:rsidRPr="00A8335A">
        <w:rPr>
          <w:rFonts w:cs="Arial"/>
          <w:sz w:val="22"/>
          <w:szCs w:val="22"/>
        </w:rPr>
        <w:t>-like phenotype in fetal cynomolgus monkeys</w:t>
      </w:r>
      <w:r w:rsidR="00BD494F" w:rsidRPr="00A8335A">
        <w:rPr>
          <w:rFonts w:cs="Arial"/>
          <w:sz w:val="22"/>
          <w:szCs w:val="22"/>
        </w:rPr>
        <w:t xml:space="preserve"> and rats</w:t>
      </w:r>
      <w:r w:rsidRPr="00A8335A">
        <w:rPr>
          <w:rFonts w:cs="Arial"/>
          <w:sz w:val="22"/>
          <w:szCs w:val="22"/>
        </w:rPr>
        <w:t xml:space="preserve"> </w:t>
      </w:r>
      <w:r w:rsidR="00A22A40" w:rsidRPr="00A8335A">
        <w:rPr>
          <w:rFonts w:cs="Arial"/>
          <w:sz w:val="22"/>
          <w:szCs w:val="22"/>
        </w:rPr>
        <w:fldChar w:fldCharType="begin">
          <w:fldData xml:space="preserve">PEVuZE5vdGU+PENpdGU+PEF1dGhvcj5Cb3ljZTwvQXV0aG9yPjxZZWFyPjIwMTQ8L1llYXI+PFJl
Y051bT4zMDYwPC9SZWNOdW0+PERpc3BsYXlUZXh0PigxNDMsMTQ0KTwvRGlzcGxheVRleHQ+PHJl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PEVuZE5vdGU+PENpdGU+PEF1dGhvcj5Cb3ljZTwvQXV0aG9yPjxZZWFyPjIwMTQ8L1llYXI+PFJl
Y051bT4zMDYwPC9SZWNOdW0+PERpc3BsYXlUZXh0PigxNDMsMTQ0KTwvRGlzcGxheVRleHQ+PHJl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(143,144)</w:t>
      </w:r>
      <w:r w:rsidR="00A22A40" w:rsidRPr="00A8335A">
        <w:rPr>
          <w:rFonts w:cs="Arial"/>
          <w:sz w:val="22"/>
          <w:szCs w:val="22"/>
        </w:rPr>
        <w:fldChar w:fldCharType="end"/>
      </w:r>
      <w:r w:rsidRPr="00A8335A">
        <w:rPr>
          <w:rFonts w:cs="Arial"/>
          <w:sz w:val="22"/>
          <w:szCs w:val="22"/>
        </w:rPr>
        <w:t xml:space="preserve">, and so it should be avoided in human pregnancy. High-dose magnesium has been proposed as a therapeutic alternative which should decreases serum PTH and calcium levels by activating the calcium sensing-receptor, but it has not been adequately studied for this purpose </w:t>
      </w:r>
      <w:r w:rsidR="00A22A40" w:rsidRPr="00A8335A">
        <w:rPr>
          <w:rFonts w:cs="Arial"/>
          <w:sz w:val="22"/>
          <w:szCs w:val="22"/>
        </w:rPr>
        <w:fldChar w:fldCharType="begin">
          <w:fldData xml:space="preserve">PEVuZE5vdGU+PENpdGU+PEF1dGhvcj5SYWphbGE8L0F1dGhvcj48WWVhcj4xOTg3PC9ZZWFyPjxS
ZWNOdW0+MTQyODwvUmVjTnVtPjxEaXNwbGF5VGV4dD4oMTQ1LDE0Nik8L0Rpc3BsYXlUZXh0Pjxy
ZWNvcmQ+PHJlYy1udW1iZXI+MTQyODwvcmVjLW51bWJlcj48Zm9yZWlnbi1rZXlzPjxrZXkgYXBw
PSJFTiIgZGItaWQ9InBwYXd3ZXdhenhyMnh5ZWR4YTg1MnZwdXZ4c2FzZnN3eDJ2NSIgdGltZXN0
YW1wPSIxNTY5NTA1NjY2Ij4xNDI4PC9rZXk+PC9mb3JlaWduLWtleXM+PHJlZi10eXBlIG5hbWU9
IkpvdXJuYWwgQXJ0aWNsZSI+MTc8L3JlZi10eXBlPjxjb250cmlidXRvcnM+PGF1dGhvcnM+PGF1
dGhvcj5SYWphbGEsIEIuIDwvYXV0aG9yPjxhdXRob3I+QWJiYXNpLCBSLiBBLiA8L2F1dGhvcj48
YXV0aG9yPkh1dGNoaW5zb24sIEguIFQuIDwvYXV0aG9yPjxhdXRob3I+VGF5bG9yLCBULjwvYXV0
aG9yPjwvYXV0aG9ycz48L2NvbnRyaWJ1dG9ycz48dGl0bGVzPjx0aXRsZT5BY3V0ZSBwYW5jcmVh
dGl0aXMgYW5kIHByaW1hcnkgaHlwZXJwYXJhdGh5cm9pZGlzbSBpbiBwcmVnbmFuY3k6IHRyZWF0
bWVudCBvZiBoeXBlcmNhbGNlbWlhIHdpdGggbWFnbmVzaXVtIHN1bGZhdGU8L3RpdGxlPjxzZWNv
bmRhcnktdGl0bGU+T2JzdGV0IEd5bmVjb2w8L3NlY29uZGFyeS10aXRsZT48L3RpdGxlcz48cGVy
aW9kaWNhbD48ZnVsbC10aXRsZT5PYnN0ZXQgR3luZWNvbDwvZnVsbC10aXRsZT48L3BlcmlvZGlj
YWw+PHBhZ2VzPjQ2MC0yPC9wYWdlcz48dm9sdW1lPjcwPC92b2x1bWU+PG51bWJlcj4zIFB0IDI8
L251bWJlcj48a2V5d29yZHM+PGtleXdvcmQ+QWN1dGUgRGlzZWFzZTwva2V5d29yZD48a2V5d29y
ZD5BZHVsdDwva2V5d29yZD48a2V5d29yZD5GZW1hbGU8L2tleXdvcmQ+PGtleXdvcmQ+SHVtYW5z
PC9rZXl3b3JkPjxrZXl3b3JkPkh5cGVyY2FsY2VtaWE6ICpkcnVnIHRoZXJhcHk6IGV0aW9sb2d5
PC9rZXl3b3JkPjxrZXl3b3JkPkh5cGVycGFyYXRoeXJvaWRpc206ICpjb21wbGljYXRpb25zPC9r
ZXl3b3JkPjxrZXl3b3JkPk1hZ25lc2l1bSBTdWxmYXRlOiAqdGhlcmFwZXV0aWMgdXNlPC9rZXl3
b3JkPjxrZXl3b3JkPlBhbmNyZWF0aXRpczogKmNvbXBsaWNhdGlvbnM8L2tleXdvcmQ+PGtleXdv
cmQ+UHJlZ25hbmN5PC9rZXl3b3JkPjxrZXl3b3JkPlByZWduYW5jeSBDb21wbGljYXRpb25zOiAq
ZHJ1ZyB0aGVyYXB5PC9rZXl3b3JkPjwva2V5d29yZHM+PGRhdGVzPjx5ZWFyPjE5ODc8L3llYXI+
PHB1Yi1kYXRlcz48ZGF0ZT4xOTg3PC9kYXRlPjwvcHViLWRhdGVzPjwvZGF0ZXM+PGlzYm4+MDAy
OS03ODQ0PC9pc2JuPjxsYWJlbD4zOTgxPC9sYWJlbD48dXJscz48L3VybHM+PC9yZWNvcmQ+PC9D
aXRlPjxDaXRlPjxBdXRob3I+RGFoYW48L0F1dGhvcj48WWVhcj4yMDAxPC9ZZWFyPjxSZWNOdW0+
MTQwNDwvUmVjTnVtPjxyZWNvcmQ+PHJlYy1udW1iZXI+MTQwNDwvcmVjLW51bWJlcj48Zm9yZWln
bi1rZXlzPjxrZXkgYXBwPSJFTiIgZGItaWQ9InBwYXd3ZXdhenhyMnh5ZWR4YTg1MnZwdXZ4c2Fz
ZnN3eDJ2NSIgdGltZXN0YW1wPSIxNTY5NTA1NjY2Ij4xNDA0PC9rZXk+PC9mb3JlaWduLWtleXM+
PHJlZi10eXBlIG5hbWU9IkpvdXJuYWwgQXJ0aWNsZSI+MTc8L3JlZi10eXBlPjxjb250cmlidXRv
cnM+PGF1dGhvcnM+PGF1dGhvcj5EYWhhbiwgTS4gPC9hdXRob3I+PGF1dGhvcj5DaGFuZywgUi4g
Si48L2F1dGhvcj48L2F1dGhvcnM+PC9jb250cmlidXRvcnM+PHRpdGxlcz48dGl0bGU+UGFuY3Jl
YXRpdGlzIHNlY29uZGFyeSB0byBoeXBlcnBhcmF0aHlyb2lkaXNtIGR1cmluZyBwcmVnbmFuY3k8
L3RpdGxlPjxzZWNvbmRhcnktdGl0bGU+T2JzdGV0IEd5bmVjb2w8L3NlY29uZGFyeS10aXRsZT48
L3RpdGxlcz48cGVyaW9kaWNhbD48ZnVsbC10aXRsZT5PYnN0ZXQgR3luZWNvbDwvZnVsbC10aXRs
ZT48L3BlcmlvZGljYWw+PHBhZ2VzPjkyMy01PC9wYWdlcz48dm9sdW1lPjk4PC92b2x1bWU+PG51
bWJlcj41IFB0IDI8L251bWJlcj48a2V5d29yZHM+PGtleXdvcmQ+QWRlbm9tYTogKmNvbXBsaWNh
dGlvbnM8L2tleXdvcmQ+PGtleXdvcmQ+QWR1bHQ8L2tleXdvcmQ+PGtleXdvcmQ+RmVtYWxlPC9r
ZXl3b3JkPjxrZXl3b3JkPkh1bWFuczwva2V5d29yZD48a2V5d29yZD5IeXBlcnBhcmF0aHlyb2lk
aXNtOiAqZXRpb2xvZ3k8L2tleXdvcmQ+PGtleXdvcmQ+TWFnbmVzaXVtIFN1bGZhdGU6IHRoZXJh
cGV1dGljIHVzZTwva2V5d29yZD48a2V5d29yZD5QYW5jcmVhdGl0aXM6ICpldGlvbG9neTwva2V5
d29yZD48a2V5d29yZD5QYXJhdGh5cm9pZCBOZW9wbGFzbXM6ICpjb21wbGljYXRpb25zPC9rZXl3
b3JkPjxrZXl3b3JkPlByZWduYW5jeTwva2V5d29yZD48a2V5d29yZD5QcmVnbmFuY3kgQ29tcGxp
Y2F0aW9uczogKmV0aW9sb2d5PC9rZXl3b3JkPjxrZXl3b3JkPipQcmVnbmFuY3kgQ29tcGxpY2F0
aW9ucywgTmVvcGxhc3RpYzwva2V5d29yZD48a2V5d29yZD5Ub2NvbHl0aWMgQWdlbnRzOiB0aGVy
YXBldXRpYyB1c2U8L2tleXdvcmQ+PC9rZXl3b3Jkcz48ZGF0ZXM+PHllYXI+MjAwMTwveWVhcj48
cHViLWRhdGVzPjxkYXRlPjIwMDE8L2RhdGU+PC9wdWItZGF0ZXM+PC9kYXRlcz48aXNibj4wMDI5
LTc4NDQ8L2lzYm4+PGxhYmVsPjM3NDE8L2xhYmVsPjx1cmxzPjxyZWxhdGVkLXVybHM+PHVybD5o
dHRwOi8vYWMuZWxzLWNkbi5jb20vUzAwMjk3ODQ0MDEwMTQzNFgvMS1zMi4wLVMwMDI5Nzg0NDAx
MDE0MzRYLW1haW4ucGRmP190aWQ9MTc3ZWMyNDYtNTVlNS0xMWUzLTkwNTktMDAwMDBhYWIwZjAx
JmFtcDthY2RuYXQ9MTM4NTM5Mjk5OF8yM2RjYWU4NWU5ZDE4MTI1MTZiNzNkZWQ1ZGQ4NTRiMDwv
dXJsPjwvcmVsYXRlZC11cmxzPjwvdXJscz48L3JlY29yZD48L0NpdGU+PC9FbmROb3RlPn==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PEVuZE5vdGU+PENpdGU+PEF1dGhvcj5SYWphbGE8L0F1dGhvcj48WWVhcj4xOTg3PC9ZZWFyPjxS
ZWNOdW0+MTQyODwvUmVjTnVtPjxEaXNwbGF5VGV4dD4oMTQ1LDE0Nik8L0Rpc3BsYXlUZXh0Pjxy
ZWNvcmQ+PHJlYy1udW1iZXI+MTQyODwvcmVjLW51bWJlcj48Zm9yZWlnbi1rZXlzPjxrZXkgYXBw
PSJFTiIgZGItaWQ9InBwYXd3ZXdhenhyMnh5ZWR4YTg1MnZwdXZ4c2FzZnN3eDJ2NSIgdGltZXN0
YW1wPSIxNTY5NTA1NjY2Ij4xNDI4PC9rZXk+PC9mb3JlaWduLWtleXM+PHJlZi10eXBlIG5hbWU9
IkpvdXJuYWwgQXJ0aWNsZSI+MTc8L3JlZi10eXBlPjxjb250cmlidXRvcnM+PGF1dGhvcnM+PGF1
dGhvcj5SYWphbGEsIEIuIDwvYXV0aG9yPjxhdXRob3I+QWJiYXNpLCBSLiBBLiA8L2F1dGhvcj48
YXV0aG9yPkh1dGNoaW5zb24sIEguIFQuIDwvYXV0aG9yPjxhdXRob3I+VGF5bG9yLCBULjwvYXV0
aG9yPjwvYXV0aG9ycz48L2NvbnRyaWJ1dG9ycz48dGl0bGVzPjx0aXRsZT5BY3V0ZSBwYW5jcmVh
dGl0aXMgYW5kIHByaW1hcnkgaHlwZXJwYXJhdGh5cm9pZGlzbSBpbiBwcmVnbmFuY3k6IHRyZWF0
bWVudCBvZiBoeXBlcmNhbGNlbWlhIHdpdGggbWFnbmVzaXVtIHN1bGZhdGU8L3RpdGxlPjxzZWNv
bmRhcnktdGl0bGU+T2JzdGV0IEd5bmVjb2w8L3NlY29uZGFyeS10aXRsZT48L3RpdGxlcz48cGVy
aW9kaWNhbD48ZnVsbC10aXRsZT5PYnN0ZXQgR3luZWNvbDwvZnVsbC10aXRsZT48L3BlcmlvZGlj
YWw+PHBhZ2VzPjQ2MC0yPC9wYWdlcz48dm9sdW1lPjcwPC92b2x1bWU+PG51bWJlcj4zIFB0IDI8
L251bWJlcj48a2V5d29yZHM+PGtleXdvcmQ+QWN1dGUgRGlzZWFzZTwva2V5d29yZD48a2V5d29y
ZD5BZHVsdDwva2V5d29yZD48a2V5d29yZD5GZW1hbGU8L2tleXdvcmQ+PGtleXdvcmQ+SHVtYW5z
PC9rZXl3b3JkPjxrZXl3b3JkPkh5cGVyY2FsY2VtaWE6ICpkcnVnIHRoZXJhcHk6IGV0aW9sb2d5
PC9rZXl3b3JkPjxrZXl3b3JkPkh5cGVycGFyYXRoeXJvaWRpc206ICpjb21wbGljYXRpb25zPC9r
ZXl3b3JkPjxrZXl3b3JkPk1hZ25lc2l1bSBTdWxmYXRlOiAqdGhlcmFwZXV0aWMgdXNlPC9rZXl3
b3JkPjxrZXl3b3JkPlBhbmNyZWF0aXRpczogKmNvbXBsaWNhdGlvbnM8L2tleXdvcmQ+PGtleXdv
cmQ+UHJlZ25hbmN5PC9rZXl3b3JkPjxrZXl3b3JkPlByZWduYW5jeSBDb21wbGljYXRpb25zOiAq
ZHJ1ZyB0aGVyYXB5PC9rZXl3b3JkPjwva2V5d29yZHM+PGRhdGVzPjx5ZWFyPjE5ODc8L3llYXI+
PHB1Yi1kYXRlcz48ZGF0ZT4xOTg3PC9kYXRlPjwvcHViLWRhdGVzPjwvZGF0ZXM+PGlzYm4+MDAy
OS03ODQ0PC9pc2JuPjxsYWJlbD4zOTgxPC9sYWJlbD48dXJscz48L3VybHM+PC9yZWNvcmQ+PC9D
aXRlPjxDaXRlPjxBdXRob3I+RGFoYW48L0F1dGhvcj48WWVhcj4yMDAxPC9ZZWFyPjxSZWNOdW0+
MTQwNDwvUmVjTnVtPjxyZWNvcmQ+PHJlYy1udW1iZXI+MTQwNDwvcmVjLW51bWJlcj48Zm9yZWln
bi1rZXlzPjxrZXkgYXBwPSJFTiIgZGItaWQ9InBwYXd3ZXdhenhyMnh5ZWR4YTg1MnZwdXZ4c2Fz
ZnN3eDJ2NSIgdGltZXN0YW1wPSIxNTY5NTA1NjY2Ij4xNDA0PC9rZXk+PC9mb3JlaWduLWtleXM+
PHJlZi10eXBlIG5hbWU9IkpvdXJuYWwgQXJ0aWNsZSI+MTc8L3JlZi10eXBlPjxjb250cmlidXRv
cnM+PGF1dGhvcnM+PGF1dGhvcj5EYWhhbiwgTS4gPC9hdXRob3I+PGF1dGhvcj5DaGFuZywgUi4g
Si48L2F1dGhvcj48L2F1dGhvcnM+PC9jb250cmlidXRvcnM+PHRpdGxlcz48dGl0bGU+UGFuY3Jl
YXRpdGlzIHNlY29uZGFyeSB0byBoeXBlcnBhcmF0aHlyb2lkaXNtIGR1cmluZyBwcmVnbmFuY3k8
L3RpdGxlPjxzZWNvbmRhcnktdGl0bGU+T2JzdGV0IEd5bmVjb2w8L3NlY29uZGFyeS10aXRsZT48
L3RpdGxlcz48cGVyaW9kaWNhbD48ZnVsbC10aXRsZT5PYnN0ZXQgR3luZWNvbDwvZnVsbC10aXRs
ZT48L3BlcmlvZGljYWw+PHBhZ2VzPjkyMy01PC9wYWdlcz48dm9sdW1lPjk4PC92b2x1bWU+PG51
bWJlcj41IFB0IDI8L251bWJlcj48a2V5d29yZHM+PGtleXdvcmQ+QWRlbm9tYTogKmNvbXBsaWNh
dGlvbnM8L2tleXdvcmQ+PGtleXdvcmQ+QWR1bHQ8L2tleXdvcmQ+PGtleXdvcmQ+RmVtYWxlPC9r
ZXl3b3JkPjxrZXl3b3JkPkh1bWFuczwva2V5d29yZD48a2V5d29yZD5IeXBlcnBhcmF0aHlyb2lk
aXNtOiAqZXRpb2xvZ3k8L2tleXdvcmQ+PGtleXdvcmQ+TWFnbmVzaXVtIFN1bGZhdGU6IHRoZXJh
cGV1dGljIHVzZTwva2V5d29yZD48a2V5d29yZD5QYW5jcmVhdGl0aXM6ICpldGlvbG9neTwva2V5
d29yZD48a2V5d29yZD5QYXJhdGh5cm9pZCBOZW9wbGFzbXM6ICpjb21wbGljYXRpb25zPC9rZXl3
b3JkPjxrZXl3b3JkPlByZWduYW5jeTwva2V5d29yZD48a2V5d29yZD5QcmVnbmFuY3kgQ29tcGxp
Y2F0aW9uczogKmV0aW9sb2d5PC9rZXl3b3JkPjxrZXl3b3JkPipQcmVnbmFuY3kgQ29tcGxpY2F0
aW9ucywgTmVvcGxhc3RpYzwva2V5d29yZD48a2V5d29yZD5Ub2NvbHl0aWMgQWdlbnRzOiB0aGVy
YXBldXRpYyB1c2U8L2tleXdvcmQ+PC9rZXl3b3Jkcz48ZGF0ZXM+PHllYXI+MjAwMTwveWVhcj48
cHViLWRhdGVzPjxkYXRlPjIwMDE8L2RhdGU+PC9wdWItZGF0ZXM+PC9kYXRlcz48aXNibj4wMDI5
LTc4NDQ8L2lzYm4+PGxhYmVsPjM3NDE8L2xhYmVsPjx1cmxzPjxyZWxhdGVkLXVybHM+PHVybD5o
dHRwOi8vYWMuZWxzLWNkbi5jb20vUzAwMjk3ODQ0MDEwMTQzNFgvMS1zMi4wLVMwMDI5Nzg0NDAx
MDE0MzRYLW1haW4ucGRmP190aWQ9MTc3ZWMyNDYtNTVlNS0xMWUzLTkwNTktMDAwMDBhYWIwZjAx
JmFtcDthY2RuYXQ9MTM4NTM5Mjk5OF8yM2RjYWU4NWU5ZDE4MTI1MTZiNzNkZWQ1ZGQ4NTRiMDwv
dXJsPjwvcmVsYXRlZC11cmxzPjwvdXJscz48L3JlY29yZD48L0NpdGU+PC9FbmROb3RlPn==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(145,146)</w:t>
      </w:r>
      <w:r w:rsidR="00A22A40" w:rsidRPr="00A8335A">
        <w:rPr>
          <w:rFonts w:cs="Arial"/>
          <w:sz w:val="22"/>
          <w:szCs w:val="22"/>
        </w:rPr>
        <w:fldChar w:fldCharType="end"/>
      </w:r>
      <w:r w:rsidRPr="00A8335A">
        <w:rPr>
          <w:rFonts w:cs="Arial"/>
          <w:sz w:val="22"/>
          <w:szCs w:val="22"/>
        </w:rPr>
        <w:t xml:space="preserve">. The calcium receptor agonist cinacalcet, which is used to suppress PTH and calcium in nonpregnant subjects with primary or secondary hyperparathyroidism and parathyroid carcinoma, has also been tried in pregnancy </w:t>
      </w:r>
      <w:r w:rsidR="00A22A40" w:rsidRPr="00A8335A">
        <w:rPr>
          <w:rFonts w:cs="Arial"/>
          <w:sz w:val="22"/>
          <w:szCs w:val="22"/>
        </w:rPr>
        <w:fldChar w:fldCharType="begin">
          <w:fldData xml:space="preserve">PEVuZE5vdGU+PENpdGU+PEF1dGhvcj5Ib3JqdXM8L0F1dGhvcj48WWVhcj4yMDA5PC9ZZWFyPjxS
ZWNOdW0+MTYxOTwvUmVjTnVtPjxEaXNwbGF5VGV4dD4oMTQ3LTE1MCk8L0Rpc3BsYXlUZXh0Pjxy
ZWNvcmQ+PHJlYy1udW1iZXI+MTYxOTwvcmVjLW51bWJlcj48Zm9yZWlnbi1rZXlzPjxrZXkgYXBw
PSJFTiIgZGItaWQ9InBwYXd3ZXdhenhyMnh5ZWR4YTg1MnZwdXZ4c2FzZnN3eDJ2NSIgdGltZXN0
YW1wPSIxNTY5NTA1NjY4Ij4xNjE5PC9rZXk+PC9mb3JlaWduLWtleXM+PHJlZi10eXBlIG5hbWU9
IkpvdXJuYWwgQXJ0aWNsZSI+MTc8L3JlZi10eXBlPjxjb250cmlidXRvcnM+PGF1dGhvcnM+PGF1
dGhvcj5Ib3JqdXMsIEMuPC9hdXRob3I+PGF1dGhvcj5Hcm9vdCwgSS48L2F1dGhvcj48YXV0aG9y
PlRlbHRpbmcsIEQuPC9hdXRob3I+PGF1dGhvcj52YW4gU2V0dGVuLCBQLjwvYXV0aG9yPjxhdXRo
b3I+dmFuIFNvcmdlLCBBLjwvYXV0aG9yPjxhdXRob3I+S292YWNzLCBDLiBTLjwvYXV0aG9yPjxh
dXRob3I+SGVybXVzLCBBLjwvYXV0aG9yPjxhdXRob3I+ZGUgQm9lciwgSC48L2F1dGhvcj48L2F1
dGhvcnM+PC9jb250cmlidXRvcnM+PGF1dGgtYWRkcmVzcz5EZXBhcnRtZW50IG9mIEludGVybmFs
IE1lZGljaW5lLCBSaWpuc3RhdGUgSG9zcGl0YWwsIEFybmhlbSwgVGhlIE5ldGhlcmxhbmRzLjwv
YXV0aC1hZGRyZXNzPjx0aXRsZXM+PHRpdGxlPkNpbmFjYWxjZXQgZm9yIGh5cGVycGFyYXRoeXJv
aWRpc20gaW4gcHJlZ25hbmN5IGFuZCBwdWVycGVyaXVtPC90aXRsZT48c2Vjb25kYXJ5LXRpdGxl
PkogUGVkaWF0ciBFbmRvY3Jpbm9sIE1ldGFiPC9zZWNvbmRhcnktdGl0bGU+PC90aXRsZXM+PHBl
cmlvZGljYWw+PGZ1bGwtdGl0bGU+SiBQZWRpYXRyIEVuZG9jcmlub2wgTWV0YWI8L2Z1bGwtdGl0
bGU+PC9wZXJpb2RpY2FsPjxwYWdlcz43NDEtOTwvcGFnZXM+PHZvbHVtZT4yMjwvdm9sdW1lPjxu
dW1iZXI+ODwvbnVtYmVyPjxlZGl0aW9uPjIwMDkvMTAvMjM8L2VkaXRpb24+PGtleXdvcmRzPjxr
ZXl3b3JkPkFkdWx0PC9rZXl3b3JkPjxrZXl3b3JkPkNhbGNpdG9uaW4vdGhlcmFwZXV0aWMgdXNl
PC9rZXl3b3JkPjxrZXl3b3JkPkRydWcgVGhlcmFweSwgQ29tYmluYXRpb248L2tleXdvcmQ+PGtl
eXdvcmQ+RmVtYWxlPC9rZXl3b3JkPjxrZXl3b3JkPkh1bWFuczwva2V5d29yZD48a2V5d29yZD5I
eXBlcmNhbGNlbWlhL2Jsb29kL2RydWcgdGhlcmFweS9ldGlvbG9neTwva2V5d29yZD48a2V5d29y
ZD5IeXBlcnBhcmF0aHlyb2lkaXNtLCBQcmltYXJ5L2Jsb29kL2NvbXBsaWNhdGlvbnMvIGRydWcg
dGhlcmFweTwva2V5d29yZD48a2V5d29yZD5JbmZhbnQsIE5ld2Jvcm4vYmxvb2Q8L2tleXdvcmQ+
PGtleXdvcmQ+TWFsZTwva2V5d29yZD48a2V5d29yZD5OYXBodGhhbGVuZXMvIHRoZXJhcGV1dGlj
IHVzZTwva2V5d29yZD48a2V5d29yZD5Qb3N0cGFydHVtIFBlcmlvZC9ibG9vZDwva2V5d29yZD48
a2V5d29yZD5QcmVnbmFuY3kvYmxvb2Q8L2tleXdvcmQ+PGtleXdvcmQ+UHJlZ25hbmN5IENvbXBs
aWNhdGlvbnMvYmxvb2QvIGRydWcgdGhlcmFweTwva2V5d29yZD48a2V5d29yZD5UcmVhdG1lbnQg
T3V0Y29tZTwva2V5d29yZD48L2tleXdvcmRzPjxkYXRlcz48eWVhcj4yMDA5PC95ZWFyPjxwdWIt
ZGF0ZXM+PGRhdGU+QXVnPC9kYXRlPjwvcHViLWRhdGVzPjwvZGF0ZXM+PGlzYm4+MDMzNC0wMThY
IChQcmludCk8L2lzYm4+PGFjY2Vzc2lvbi1udW0+MTk4NDUxMjU8L2FjY2Vzc2lvbi1udW0+PHVy
bHM+PC91cmxzPjxyZW1vdGUtZGF0YWJhc2UtcHJvdmlkZXI+TmxtPC9yZW1vdGUtZGF0YWJhc2Ut
cHJvdmlkZXI+PGxhbmd1YWdlPmVuZzwvbGFuZ3VhZ2U+PC9yZWNvcmQ+PC9DaXRlPjxDaXRlPjxB
dXRob3I+R29uemFsbyBHYXJjaWE8L0F1dGhvcj48WWVhcj4yMDE4PC9ZZWFyPjxSZWNOdW0+MzYx
MTwvUmVjTnVtPjxyZWNvcmQ+PHJlYy1udW1iZXI+MzYxMTwvcmVjLW51bWJlcj48Zm9yZWlnbi1r
ZXlzPjxrZXkgYXBwPSJFTiIgZGItaWQ9InBwYXd3ZXdhenhyMnh5ZWR4YTg1MnZwdXZ4c2FzZnN3
eDJ2NSIgdGltZXN0YW1wPSIxNTY5NTA1Njg5Ij4zNjExPC9rZXk+PC9mb3JlaWduLWtleXM+PHJl
Zi10eXBlIG5hbWU9IkpvdXJuYWwgQXJ0aWNsZSI+MTc8L3JlZi10eXBlPjxjb250cmlidXRvcnM+
PGF1dGhvcnM+PGF1dGhvcj5Hb256YWxvIEdhcmNpYSwgSS48L2F1dGhvcj48YXV0aG9yPlJvYmxl
cyBGcmFkZWphcywgTS48L2F1dGhvcj48YXV0aG9yPk1hcnRpbiBNYWNpYXMsIE0uIEwuIEEuPC9h
dXRob3I+PGF1dGhvcj5CaWFpbiBDaWdhbmRhLCBBLjwvYXV0aG9yPjxhdXRob3I+QnVzdGluemEg
QmVhc2tvZXR4ZWEsIFouPC9hdXRob3I+PGF1dGhvcj5SdWl6IFBlcmV6LCBFLjwvYXV0aG9yPjxh
dXRob3I+RmVybmFuZGV6IE1hdGlhLCBHLjwvYXV0aG9yPjxhdXRob3I+TWFydGluZXogR3Vpc2Fz
b2xhLCBKLjwvYXV0aG9yPjwvYXV0aG9ycz48L2NvbnRyaWJ1dG9ycz48YXV0aC1hZGRyZXNzPmEg
RGVwYXJ0bWVudCBvZiBPYnN0ZXRyaWNzIGFuZCBHeW5lY29sb2d5LCBQcmVuYXRhbCBEaWFnbm9z
aXMgVW5pdCAsIEJ1cmdvcyBVbml2ZXJzaXR5IEhvc3BpdGFsICwgQnVyZ29zICwgU3BhaW4uJiN4
RDtiIERlcGFydG1lbnQgb2YgRW5kb2NyaW5vbG9neSAsIEJ1cmdvcyBVbml2ZXJzaXR5IEhvc3Bp
dGFsICwgQnVyZ29zICwgU3BhaW4uJiN4RDtjIERlcGFydG1lbnQgb2YgUmFkaW9sb2d5ICwgQnVy
Z29zIFVuaXZlcnNpdHkgSG9zcGl0YWwgLCBCdXJnb3MgLCBTcGFpbi48L2F1dGgtYWRkcmVzcz48
dGl0bGVzPjx0aXRsZT5QcmltYXJ5IGh5cGVycGFyYXRoeXJvaWRpc20gaW4gcHJlZ25hbmN5IHRy
ZWF0ZWQgd2l0aCBjaW5hY2FsY2V0OiBhIGNhc2UgcmVwb3J0PC90aXRsZT48c2Vjb25kYXJ5LXRp
dGxlPkogT2JzdGV0IEd5bmFlY29sPC9zZWNvbmRhcnktdGl0bGU+PGFsdC10aXRsZT5Kb3VybmFs
IG9mIG9ic3RldHJpY3MgYW5kIGd5bmFlY29sb2d5IDogdGhlIGpvdXJuYWwgb2YgdGhlIEluc3Rp
dHV0ZSBvZiBPYnN0ZXRyaWNzIGFuZCBHeW5hZWNvbG9neTwvYWx0LXRpdGxlPjwvdGl0bGVzPjxw
ZXJpb2RpY2FsPjxmdWxsLXRpdGxlPkogT2JzdGV0IEd5bmFlY29sPC9mdWxsLXRpdGxlPjwvcGVy
aW9kaWNhbD48cGFnZXM+MTMyLTEzNDwvcGFnZXM+PHZvbHVtZT4zODwvdm9sdW1lPjxudW1iZXI+
MTwvbnVtYmVyPjxlZGl0aW9uPjIwMTcvMDgvMDI8L2VkaXRpb24+PGRhdGVzPjx5ZWFyPjIwMTg8
L3llYXI+PHB1Yi1kYXRlcz48ZGF0ZT5KYW48L2RhdGU+PC9wdWItZGF0ZXM+PC9kYXRlcz48aXNi
bj4xMzY0LTY4OTMgKEVsZWN0cm9uaWMpJiN4RDswMTQ0LTM2MTUgKExpbmtpbmcpPC9pc2JuPjxh
Y2Nlc3Npb24tbnVtPjI4NzYwMDUyPC9hY2Nlc3Npb24tbnVtPjx1cmxzPjxyZWxhdGVkLXVybHM+
PHVybD5odHRwczovL3d3dy5uY2JpLm5sbS5uaWguZ292L3B1Ym1lZC8yODc2MDA1MjwvdXJsPjwv
cmVsYXRlZC11cmxzPjwvdXJscz48ZWxlY3Ryb25pYy1yZXNvdXJjZS1udW0+MTAuMTA4MC8wMTQ0
MzYxNS4yMDE3LjEzMjU4NjI8L2VsZWN0cm9uaWMtcmVzb3VyY2UtbnVtPjxyZW1vdGUtZGF0YWJh
c2UtcHJvdmlkZXI+TkxNPC9yZW1vdGUtZGF0YWJhc2UtcHJvdmlkZXI+PGxhbmd1YWdlPmVuZzwv
bGFuZ3VhZ2U+PC9yZWNvcmQ+PC9DaXRlPjxDaXRlPjxBdXRob3I+VmVyYTwvQXV0aG9yPjxZZWFy
PjIwMTY8L1llYXI+PFJlY051bT4zNjEyPC9SZWNOdW0+PHJlY29yZD48cmVjLW51bWJlcj4zNjEy
PC9yZWMtbnVtYmVyPjxmb3JlaWduLWtleXM+PGtleSBhcHA9IkVOIiBkYi1pZD0icHBhd3dld2F6
eHIyeHllZHhhODUydnB1dnhzYXNmc3d4MnY1IiB0aW1lc3RhbXA9IjE1Njk1MDU2ODkiPjM2MTI8
L2tleT48L2ZvcmVpZ24ta2V5cz48cmVmLXR5cGUgbmFtZT0iSm91cm5hbCBBcnRpY2xlIj4xNzwv
cmVmLXR5cGU+PGNvbnRyaWJ1dG9ycz48YXV0aG9ycz48YXV0aG9yPlZlcmEsIEwuPC9hdXRob3I+
PGF1dGhvcj5PZGRvLCBTLjwvYXV0aG9yPjxhdXRob3I+RGkgSW9yZ2ksIE4uPC9hdXRob3I+PGF1
dGhvcj5CZW50aXZvZ2xpbywgRy48L2F1dGhvcj48YXV0aG9yPkdpdXN0aSwgTS48L2F1dGhvcj48
L2F1dGhvcnM+PC9jb250cmlidXRvcnM+PGF1dGgtYWRkcmVzcz5EZXBhcnRtZW50IG9mIEludGVy
bmFsIE1lZGljaW5lLCBHZW5vYSBVbml2ZXJzaXR5LCBWaWFsZSBCZW5lZGV0dG8gWFYgNiwgMTYx
MzIsIEdlbm9hLCBJdGFseS4mI3hEO0RlcGFydG1lbnQgb2YgUGVkaWF0cmljcywgSVJDQyBHLiBH
YXNsaW5pLCBHZW5vYSwgSXRhbHkuJiN4RDtEZXBhcnRtZW50IG9mIE9ic3RldHJpY3MgYW5kIEd5
bmVjb2xvZ3ksIElSQ0MgRy4gR2FzbGluaSwgR2Vub2EsIEl0YWx5LiYjeEQ7RGVwYXJ0bWVudCBv
ZiBJbnRlcm5hbCBNZWRpY2luZSwgR2Vub2EgVW5pdmVyc2l0eSwgVmlhbGUgQmVuZWRldHRvIFhW
IDYsIDE2MTMyLCBHZW5vYSwgSXRhbHkuIG1hZ2l1c0B1bmlnZS5pdC48L2F1dGgtYWRkcmVzcz48
dGl0bGVzPjx0aXRsZT5QcmltYXJ5IGh5cGVycGFyYXRoeXJvaWRpc20gaW4gcHJlZ25hbmN5IHRy
ZWF0ZWQgd2l0aCBjaW5hY2FsY2V0OiBhIGNhc2UgcmVwb3J0IGFuZCByZXZpZXcgb2YgdGhlIGxp
dGVyYXR1cmU8L3RpdGxlPjxzZWNvbmRhcnktdGl0bGU+SiBNZWQgQ2FzZSBSZXA8L3NlY29uZGFy
eS10aXRsZT48YWx0LXRpdGxlPkpvdXJuYWwgb2YgbWVkaWNhbCBjYXNlIHJlcG9ydHM8L2FsdC10
aXRsZT48L3RpdGxlcz48cGVyaW9kaWNhbD48ZnVsbC10aXRsZT5KIE1lZCBDYXNlIFJlcDwvZnVs
bC10aXRsZT48YWJici0xPkpvdXJuYWwgb2YgbWVkaWNhbCBjYXNlIHJlcG9ydHM8L2FiYnItMT48
L3BlcmlvZGljYWw+PGFsdC1wZXJpb2RpY2FsPjxmdWxsLXRpdGxlPkogTWVkIENhc2UgUmVwPC9m
dWxsLXRpdGxlPjxhYmJyLTE+Sm91cm5hbCBvZiBtZWRpY2FsIGNhc2UgcmVwb3J0czwvYWJici0x
PjwvYWx0LXBlcmlvZGljYWw+PHBhZ2VzPjM2MTwvcGFnZXM+PHZvbHVtZT4xMDwvdm9sdW1lPjxu
dW1iZXI+MTwvbnVtYmVyPjxlZGl0aW9uPjIwMTYvMTIvMjI8L2VkaXRpb24+PGtleXdvcmRzPjxr
ZXl3b3JkPkFkdWx0PC9rZXl3b3JkPjxrZXl3b3JkPkNhbGNpbWltZXRpYyBBZ2VudHMvKnRoZXJh
cGV1dGljIHVzZTwva2V5d29yZD48a2V5d29yZD5DZXNhcmVhbiBTZWN0aW9uPC9rZXl3b3JkPjxr
ZXl3b3JkPkNpbmFjYWxjZXQgSHlkcm9jaGxvcmlkZS8qdGhlcmFwZXV0aWMgdXNlPC9rZXl3b3Jk
PjxrZXl3b3JkPkZlbWFsZTwva2V5d29yZD48a2V5d29yZD5IdW1hbnM8L2tleXdvcmQ+PGtleXdv
cmQ+SHlwZXJwYXJhdGh5cm9pZGlzbSwgUHJpbWFyeS9ibG9vZC9jb21wbGljYXRpb25zLypkcnVn
IHRoZXJhcHk8L2tleXdvcmQ+PGtleXdvcmQ+SHlwb2Rlcm1vY2x5c2lzLyptZXRob2RzPC9rZXl3
b3JkPjxrZXl3b3JkPkluZmFudCwgTmV3Ym9ybjwva2V5d29yZD48a2V5d29yZD5NYWxlPC9rZXl3
b3JkPjxrZXl3b3JkPlByZWduYW5jeTwva2V5d29yZD48a2V5d29yZD5QcmVnbmFuY3kgQ29tcGxp
Y2F0aW9ucy9ibG9vZC8qZHJ1ZyB0aGVyYXB5PC9rZXl3b3JkPjxrZXl3b3JkPlRyZWF0bWVudCBP
dXRjb21lPC9rZXl3b3JkPjxrZXl3b3JkPipDYWxjaW1pbWV0aWM8L2tleXdvcmQ+PGtleXdvcmQ+
KkNhc2UgcmVwb3J0PC9rZXl3b3JkPjxrZXl3b3JkPipDaW5hY2FsY2V0PC9rZXl3b3JkPjxrZXl3
b3JkPipIeXBlcmNhbGNlbWlhPC9rZXl3b3JkPjxrZXl3b3JkPipQcmVnbmFuY3k8L2tleXdvcmQ+
PGtleXdvcmQ+KlByaW1hcnkgaHlwZXJwYXJhdGh5cm9pZGlzbTwva2V5d29yZD48L2tleXdvcmRz
PjxkYXRlcz48eWVhcj4yMDE2PC95ZWFyPjxwdWItZGF0ZXM+PGRhdGU+RGVjIDIwPC9kYXRlPjwv
cHViLWRhdGVzPjwvZGF0ZXM+PGlzYm4+MTc1Mi0xOTQ3PC9pc2JuPjxhY2Nlc3Npb24tbnVtPjI3
OTk4Mjk2PC9hY2Nlc3Npb24tbnVtPjx1cmxzPjxyZWxhdGVkLXVybHM+PHVybD5odHRwczovL3d3
dy5uY2JpLm5sbS5uaWguZ292L3BtYy9hcnRpY2xlcy9QTUM1MTc1MzczL3BkZi8xMzI1Nl8yMDE2
X0FydGljbGVfMTA5My5wZGY8L3VybD48L3JlbGF0ZWQtdXJscz48L3VybHM+PGN1c3RvbTI+UE1D
NTE3NTM3MzwvY3VzdG9tMj48ZWxlY3Ryb25pYy1yZXNvdXJjZS1udW0+MTAuMTE4Ni9zMTMyNTYt
MDE2LTEwOTMtMjwvZWxlY3Ryb25pYy1yZXNvdXJjZS1udW0+PHJlbW90ZS1kYXRhYmFzZS1wcm92
aWRlcj5OTE08L3JlbW90ZS1kYXRhYmFzZS1wcm92aWRlcj48bGFuZ3VhZ2U+ZW5nPC9sYW5ndWFn
ZT48L3JlY29yZD48L0NpdGU+PENpdGU+PEF1dGhvcj5OYWRhcmFzYTwvQXV0aG9yPjxZZWFyPjIw
MTQ8L1llYXI+PFJlY051bT4zMjE5PC9SZWNOdW0+PHJlY29yZD48cmVjLW51bWJlcj4zMjE5PC9y
ZWMtbnVtYmVyPjxmb3JlaWduLWtleXM+PGtleSBhcHA9IkVOIiBkYi1pZD0icHBhd3dld2F6eHIy
eHllZHhhODUydnB1dnhzYXNmc3d4MnY1IiB0aW1lc3RhbXA9IjE1Njk1MDU2ODQiPjMyMTk8L2tl
eT48L2ZvcmVpZ24ta2V5cz48cmVmLXR5cGUgbmFtZT0iSm91cm5hbCBBcnRpY2xlIj4xNzwvcmVm
LXR5cGU+PGNvbnRyaWJ1dG9ycz48YXV0aG9ycz48YXV0aG9yPk5hZGFyYXNhLCBLLjwvYXV0aG9y
PjxhdXRob3I+QmFpbGV5LCBNLjwvYXV0aG9yPjxhdXRob3I+Q2hhaGFsLCBILjwvYXV0aG9yPjxh
dXRob3I+UmFqYSwgTy48L2F1dGhvcj48YXV0aG9yPkJoYXQsIFIuPC9hdXRob3I+PGF1dGhvcj5H
YXlsZSwgQy48L2F1dGhvcj48YXV0aG9yPkdyb3NzbWFuLCBBLiBCLjwvYXV0aG9yPjxhdXRob3I+
RHJ1Y2UsIE0uIFIuPC9hdXRob3I+PC9hdXRob3JzPjwvY29udHJpYnV0b3JzPjxhdXRoLWFkZHJl
c3M+RGVwYXJ0bWVudCBvZiBFbmRvY3Jpbm9sb2d5LCBTdCBCYXJ0aG9sb21ldyZhcG9zO3MgSG9z
cGl0YWwgLCBMb25kb24gLCBVSy4mI3hEO0ltcGVyaWFsIENlbnRyZSBmb3IgRW5kb2NyaW5vbG9n
eSwgSW1wZXJpYWwgQ29sbGVnZSBIZWFsdGhjYXJlIE5IUyBUcnVzdCAsIExvbmRvbiAsIFVLLiYj
eEQ7RGVwYXJ0bWVudCBvZiBOZW9uYXRvbG9neSwgS2luZyZhcG9zO3MgQ29sbGVnZSBIb3NwaXRh
bCAsIExvbmRvbiAsIFVLLiYjeEQ7RGVwYXJ0bWVudCBvZiBEaWFiZXRlcywgS2luZyZhcG9zO3Mg
Q29sbGVnZSBIb3NwaXRhbCAsIExvbmRvbiAsIFVuaXRlZCBLaW5nZG9tLjwvYXV0aC1hZGRyZXNz
Pjx0aXRsZXM+PHRpdGxlPlRoZSB1c2Ugb2YgY2luYWNhbGNldCBpbiBwcmVnbmFuY3kgdG8gdHJl
YXQgYSBjb21wbGV4IGNhc2Ugb2YgcGFyYXRoeXJvaWQgY2FyY2lub21hPC90aXRsZT48c2Vjb25k
YXJ5LXRpdGxlPkVuZG9jcmlub2wgRGlhYmV0ZXMgTWV0YWIgQ2FzZSBSZXA8L3NlY29uZGFyeS10
aXRsZT48L3RpdGxlcz48cGVyaW9kaWNhbD48ZnVsbC10aXRsZT5FbmRvY3Jpbm9sIERpYWJldGVz
IE1ldGFiIENhc2UgUmVwPC9mdWxsLXRpdGxlPjwvcGVyaW9kaWNhbD48cGFnZXM+MTQwMDU2PC9w
YWdlcz48dm9sdW1lPjIwMTQ8L3ZvbHVtZT48ZWRpdGlvbj4yMDE0LzEwLzEwPC9lZGl0aW9uPjxk
YXRlcz48eWVhcj4yMDE0PC95ZWFyPjwvZGF0ZXM+PGlzYm4+MjA1Mi0wNTczIChFbGVjdHJvbmlj
KSYjeEQ7MjA1Mi0wNTczIChMaW5raW5nKTwvaXNibj48YWNjZXNzaW9uLW51bT4yNTI5ODg4Mjwv
YWNjZXNzaW9uLW51bT48dXJscz48cmVsYXRlZC11cmxzPjx1cmw+aHR0cDovL3d3dy5uY2JpLm5s
bS5uaWguZ292L3BtYy9hcnRpY2xlcy9QTUM0MTc0NTkwL3BkZi9lZG1jci0yMDE0LTE0MDA1Ni5w
ZGY8L3VybD48L3JlbGF0ZWQtdXJscz48L3VybHM+PGN1c3RvbTI+UE1DNDE3NDU5MDwvY3VzdG9t
Mj48ZWxlY3Ryb25pYy1yZXNvdXJjZS1udW0+MTAuMTUzMC9lZG0tMTQtMDA1NjwvZWxlY3Ryb25p
Yy1yZXNvdXJjZS1udW0+PHJlbW90ZS1kYXRhYmFzZS1wcm92aWRlcj5OTE08L3JlbW90ZS1kYXRh
YmFzZS1wcm92aWRlcj48bGFuZ3VhZ2U+ZW5nPC9sYW5ndWFnZT48L3JlY29yZD48L0NpdGU+PC9F
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PEVuZE5vdGU+PENpdGU+PEF1dGhvcj5Ib3JqdXM8L0F1dGhvcj48WWVhcj4yMDA5PC9ZZWFyPjxS
ZWNOdW0+MTYxOTwvUmVjTnVtPjxEaXNwbGF5VGV4dD4oMTQ3LTE1MCk8L0Rpc3BsYXlUZXh0Pjxy
ZWNvcmQ+PHJlYy1udW1iZXI+MTYxOTwvcmVjLW51bWJlcj48Zm9yZWlnbi1rZXlzPjxrZXkgYXBw
PSJFTiIgZGItaWQ9InBwYXd3ZXdhenhyMnh5ZWR4YTg1MnZwdXZ4c2FzZnN3eDJ2NSIgdGltZXN0
YW1wPSIxNTY5NTA1NjY4Ij4xNjE5PC9rZXk+PC9mb3JlaWduLWtleXM+PHJlZi10eXBlIG5hbWU9
IkpvdXJuYWwgQXJ0aWNsZSI+MTc8L3JlZi10eXBlPjxjb250cmlidXRvcnM+PGF1dGhvcnM+PGF1
dGhvcj5Ib3JqdXMsIEMuPC9hdXRob3I+PGF1dGhvcj5Hcm9vdCwgSS48L2F1dGhvcj48YXV0aG9y
PlRlbHRpbmcsIEQuPC9hdXRob3I+PGF1dGhvcj52YW4gU2V0dGVuLCBQLjwvYXV0aG9yPjxhdXRo
b3I+dmFuIFNvcmdlLCBBLjwvYXV0aG9yPjxhdXRob3I+S292YWNzLCBDLiBTLjwvYXV0aG9yPjxh
dXRob3I+SGVybXVzLCBBLjwvYXV0aG9yPjxhdXRob3I+ZGUgQm9lciwgSC48L2F1dGhvcj48L2F1
dGhvcnM+PC9jb250cmlidXRvcnM+PGF1dGgtYWRkcmVzcz5EZXBhcnRtZW50IG9mIEludGVybmFs
IE1lZGljaW5lLCBSaWpuc3RhdGUgSG9zcGl0YWwsIEFybmhlbSwgVGhlIE5ldGhlcmxhbmRzLjwv
YXV0aC1hZGRyZXNzPjx0aXRsZXM+PHRpdGxlPkNpbmFjYWxjZXQgZm9yIGh5cGVycGFyYXRoeXJv
aWRpc20gaW4gcHJlZ25hbmN5IGFuZCBwdWVycGVyaXVtPC90aXRsZT48c2Vjb25kYXJ5LXRpdGxl
PkogUGVkaWF0ciBFbmRvY3Jpbm9sIE1ldGFiPC9zZWNvbmRhcnktdGl0bGU+PC90aXRsZXM+PHBl
cmlvZGljYWw+PGZ1bGwtdGl0bGU+SiBQZWRpYXRyIEVuZG9jcmlub2wgTWV0YWI8L2Z1bGwtdGl0
bGU+PC9wZXJpb2RpY2FsPjxwYWdlcz43NDEtOTwvcGFnZXM+PHZvbHVtZT4yMjwvdm9sdW1lPjxu
dW1iZXI+ODwvbnVtYmVyPjxlZGl0aW9uPjIwMDkvMTAvMjM8L2VkaXRpb24+PGtleXdvcmRzPjxr
ZXl3b3JkPkFkdWx0PC9rZXl3b3JkPjxrZXl3b3JkPkNhbGNpdG9uaW4vdGhlcmFwZXV0aWMgdXNl
PC9rZXl3b3JkPjxrZXl3b3JkPkRydWcgVGhlcmFweSwgQ29tYmluYXRpb248L2tleXdvcmQ+PGtl
eXdvcmQ+RmVtYWxlPC9rZXl3b3JkPjxrZXl3b3JkPkh1bWFuczwva2V5d29yZD48a2V5d29yZD5I
eXBlcmNhbGNlbWlhL2Jsb29kL2RydWcgdGhlcmFweS9ldGlvbG9neTwva2V5d29yZD48a2V5d29y
ZD5IeXBlcnBhcmF0aHlyb2lkaXNtLCBQcmltYXJ5L2Jsb29kL2NvbXBsaWNhdGlvbnMvIGRydWcg
dGhlcmFweTwva2V5d29yZD48a2V5d29yZD5JbmZhbnQsIE5ld2Jvcm4vYmxvb2Q8L2tleXdvcmQ+
PGtleXdvcmQ+TWFsZTwva2V5d29yZD48a2V5d29yZD5OYXBodGhhbGVuZXMvIHRoZXJhcGV1dGlj
IHVzZTwva2V5d29yZD48a2V5d29yZD5Qb3N0cGFydHVtIFBlcmlvZC9ibG9vZDwva2V5d29yZD48
a2V5d29yZD5QcmVnbmFuY3kvYmxvb2Q8L2tleXdvcmQ+PGtleXdvcmQ+UHJlZ25hbmN5IENvbXBs
aWNhdGlvbnMvYmxvb2QvIGRydWcgdGhlcmFweTwva2V5d29yZD48a2V5d29yZD5UcmVhdG1lbnQg
T3V0Y29tZTwva2V5d29yZD48L2tleXdvcmRzPjxkYXRlcz48eWVhcj4yMDA5PC95ZWFyPjxwdWIt
ZGF0ZXM+PGRhdGU+QXVnPC9kYXRlPjwvcHViLWRhdGVzPjwvZGF0ZXM+PGlzYm4+MDMzNC0wMThY
IChQcmludCk8L2lzYm4+PGFjY2Vzc2lvbi1udW0+MTk4NDUxMjU8L2FjY2Vzc2lvbi1udW0+PHVy
bHM+PC91cmxzPjxyZW1vdGUtZGF0YWJhc2UtcHJvdmlkZXI+TmxtPC9yZW1vdGUtZGF0YWJhc2Ut
cHJvdmlkZXI+PGxhbmd1YWdlPmVuZzwvbGFuZ3VhZ2U+PC9yZWNvcmQ+PC9DaXRlPjxDaXRlPjxB
dXRob3I+R29uemFsbyBHYXJjaWE8L0F1dGhvcj48WWVhcj4yMDE4PC9ZZWFyPjxSZWNOdW0+MzYx
MTwvUmVjTnVtPjxyZWNvcmQ+PHJlYy1udW1iZXI+MzYxMTwvcmVjLW51bWJlcj48Zm9yZWlnbi1r
ZXlzPjxrZXkgYXBwPSJFTiIgZGItaWQ9InBwYXd3ZXdhenhyMnh5ZWR4YTg1MnZwdXZ4c2FzZnN3
eDJ2NSIgdGltZXN0YW1wPSIxNTY5NTA1Njg5Ij4zNjExPC9rZXk+PC9mb3JlaWduLWtleXM+PHJl
Zi10eXBlIG5hbWU9IkpvdXJuYWwgQXJ0aWNsZSI+MTc8L3JlZi10eXBlPjxjb250cmlidXRvcnM+
PGF1dGhvcnM+PGF1dGhvcj5Hb256YWxvIEdhcmNpYSwgSS48L2F1dGhvcj48YXV0aG9yPlJvYmxl
cyBGcmFkZWphcywgTS48L2F1dGhvcj48YXV0aG9yPk1hcnRpbiBNYWNpYXMsIE0uIEwuIEEuPC9h
dXRob3I+PGF1dGhvcj5CaWFpbiBDaWdhbmRhLCBBLjwvYXV0aG9yPjxhdXRob3I+QnVzdGluemEg
QmVhc2tvZXR4ZWEsIFouPC9hdXRob3I+PGF1dGhvcj5SdWl6IFBlcmV6LCBFLjwvYXV0aG9yPjxh
dXRob3I+RmVybmFuZGV6IE1hdGlhLCBHLjwvYXV0aG9yPjxhdXRob3I+TWFydGluZXogR3Vpc2Fz
b2xhLCBKLjwvYXV0aG9yPjwvYXV0aG9ycz48L2NvbnRyaWJ1dG9ycz48YXV0aC1hZGRyZXNzPmEg
RGVwYXJ0bWVudCBvZiBPYnN0ZXRyaWNzIGFuZCBHeW5lY29sb2d5LCBQcmVuYXRhbCBEaWFnbm9z
aXMgVW5pdCAsIEJ1cmdvcyBVbml2ZXJzaXR5IEhvc3BpdGFsICwgQnVyZ29zICwgU3BhaW4uJiN4
RDtiIERlcGFydG1lbnQgb2YgRW5kb2NyaW5vbG9neSAsIEJ1cmdvcyBVbml2ZXJzaXR5IEhvc3Bp
dGFsICwgQnVyZ29zICwgU3BhaW4uJiN4RDtjIERlcGFydG1lbnQgb2YgUmFkaW9sb2d5ICwgQnVy
Z29zIFVuaXZlcnNpdHkgSG9zcGl0YWwgLCBCdXJnb3MgLCBTcGFpbi48L2F1dGgtYWRkcmVzcz48
dGl0bGVzPjx0aXRsZT5QcmltYXJ5IGh5cGVycGFyYXRoeXJvaWRpc20gaW4gcHJlZ25hbmN5IHRy
ZWF0ZWQgd2l0aCBjaW5hY2FsY2V0OiBhIGNhc2UgcmVwb3J0PC90aXRsZT48c2Vjb25kYXJ5LXRp
dGxlPkogT2JzdGV0IEd5bmFlY29sPC9zZWNvbmRhcnktdGl0bGU+PGFsdC10aXRsZT5Kb3VybmFs
IG9mIG9ic3RldHJpY3MgYW5kIGd5bmFlY29sb2d5IDogdGhlIGpvdXJuYWwgb2YgdGhlIEluc3Rp
dHV0ZSBvZiBPYnN0ZXRyaWNzIGFuZCBHeW5hZWNvbG9neTwvYWx0LXRpdGxlPjwvdGl0bGVzPjxw
ZXJpb2RpY2FsPjxmdWxsLXRpdGxlPkogT2JzdGV0IEd5bmFlY29sPC9mdWxsLXRpdGxlPjwvcGVy
aW9kaWNhbD48cGFnZXM+MTMyLTEzNDwvcGFnZXM+PHZvbHVtZT4zODwvdm9sdW1lPjxudW1iZXI+
MTwvbnVtYmVyPjxlZGl0aW9uPjIwMTcvMDgvMDI8L2VkaXRpb24+PGRhdGVzPjx5ZWFyPjIwMTg8
L3llYXI+PHB1Yi1kYXRlcz48ZGF0ZT5KYW48L2RhdGU+PC9wdWItZGF0ZXM+PC9kYXRlcz48aXNi
bj4xMzY0LTY4OTMgKEVsZWN0cm9uaWMpJiN4RDswMTQ0LTM2MTUgKExpbmtpbmcpPC9pc2JuPjxh
Y2Nlc3Npb24tbnVtPjI4NzYwMDUyPC9hY2Nlc3Npb24tbnVtPjx1cmxzPjxyZWxhdGVkLXVybHM+
PHVybD5odHRwczovL3d3dy5uY2JpLm5sbS5uaWguZ292L3B1Ym1lZC8yODc2MDA1MjwvdXJsPjwv
cmVsYXRlZC11cmxzPjwvdXJscz48ZWxlY3Ryb25pYy1yZXNvdXJjZS1udW0+MTAuMTA4MC8wMTQ0
MzYxNS4yMDE3LjEzMjU4NjI8L2VsZWN0cm9uaWMtcmVzb3VyY2UtbnVtPjxyZW1vdGUtZGF0YWJh
c2UtcHJvdmlkZXI+TkxNPC9yZW1vdGUtZGF0YWJhc2UtcHJvdmlkZXI+PGxhbmd1YWdlPmVuZzwv
bGFuZ3VhZ2U+PC9yZWNvcmQ+PC9DaXRlPjxDaXRlPjxBdXRob3I+VmVyYTwvQXV0aG9yPjxZZWFy
PjIwMTY8L1llYXI+PFJlY051bT4zNjEyPC9SZWNOdW0+PHJlY29yZD48cmVjLW51bWJlcj4zNjEy
PC9yZWMtbnVtYmVyPjxmb3JlaWduLWtleXM+PGtleSBhcHA9IkVOIiBkYi1pZD0icHBhd3dld2F6
eHIyeHllZHhhODUydnB1dnhzYXNmc3d4MnY1IiB0aW1lc3RhbXA9IjE1Njk1MDU2ODkiPjM2MTI8
L2tleT48L2ZvcmVpZ24ta2V5cz48cmVmLXR5cGUgbmFtZT0iSm91cm5hbCBBcnRpY2xlIj4xNzwv
cmVmLXR5cGU+PGNvbnRyaWJ1dG9ycz48YXV0aG9ycz48YXV0aG9yPlZlcmEsIEwuPC9hdXRob3I+
PGF1dGhvcj5PZGRvLCBTLjwvYXV0aG9yPjxhdXRob3I+RGkgSW9yZ2ksIE4uPC9hdXRob3I+PGF1
dGhvcj5CZW50aXZvZ2xpbywgRy48L2F1dGhvcj48YXV0aG9yPkdpdXN0aSwgTS48L2F1dGhvcj48
L2F1dGhvcnM+PC9jb250cmlidXRvcnM+PGF1dGgtYWRkcmVzcz5EZXBhcnRtZW50IG9mIEludGVy
bmFsIE1lZGljaW5lLCBHZW5vYSBVbml2ZXJzaXR5LCBWaWFsZSBCZW5lZGV0dG8gWFYgNiwgMTYx
MzIsIEdlbm9hLCBJdGFseS4mI3hEO0RlcGFydG1lbnQgb2YgUGVkaWF0cmljcywgSVJDQyBHLiBH
YXNsaW5pLCBHZW5vYSwgSXRhbHkuJiN4RDtEZXBhcnRtZW50IG9mIE9ic3RldHJpY3MgYW5kIEd5
bmVjb2xvZ3ksIElSQ0MgRy4gR2FzbGluaSwgR2Vub2EsIEl0YWx5LiYjeEQ7RGVwYXJ0bWVudCBv
ZiBJbnRlcm5hbCBNZWRpY2luZSwgR2Vub2EgVW5pdmVyc2l0eSwgVmlhbGUgQmVuZWRldHRvIFhW
IDYsIDE2MTMyLCBHZW5vYSwgSXRhbHkuIG1hZ2l1c0B1bmlnZS5pdC48L2F1dGgtYWRkcmVzcz48
dGl0bGVzPjx0aXRsZT5QcmltYXJ5IGh5cGVycGFyYXRoeXJvaWRpc20gaW4gcHJlZ25hbmN5IHRy
ZWF0ZWQgd2l0aCBjaW5hY2FsY2V0OiBhIGNhc2UgcmVwb3J0IGFuZCByZXZpZXcgb2YgdGhlIGxp
dGVyYXR1cmU8L3RpdGxlPjxzZWNvbmRhcnktdGl0bGU+SiBNZWQgQ2FzZSBSZXA8L3NlY29uZGFy
eS10aXRsZT48YWx0LXRpdGxlPkpvdXJuYWwgb2YgbWVkaWNhbCBjYXNlIHJlcG9ydHM8L2FsdC10
aXRsZT48L3RpdGxlcz48cGVyaW9kaWNhbD48ZnVsbC10aXRsZT5KIE1lZCBDYXNlIFJlcDwvZnVs
bC10aXRsZT48YWJici0xPkpvdXJuYWwgb2YgbWVkaWNhbCBjYXNlIHJlcG9ydHM8L2FiYnItMT48
L3BlcmlvZGljYWw+PGFsdC1wZXJpb2RpY2FsPjxmdWxsLXRpdGxlPkogTWVkIENhc2UgUmVwPC9m
dWxsLXRpdGxlPjxhYmJyLTE+Sm91cm5hbCBvZiBtZWRpY2FsIGNhc2UgcmVwb3J0czwvYWJici0x
PjwvYWx0LXBlcmlvZGljYWw+PHBhZ2VzPjM2MTwvcGFnZXM+PHZvbHVtZT4xMDwvdm9sdW1lPjxu
dW1iZXI+MTwvbnVtYmVyPjxlZGl0aW9uPjIwMTYvMTIvMjI8L2VkaXRpb24+PGtleXdvcmRzPjxr
ZXl3b3JkPkFkdWx0PC9rZXl3b3JkPjxrZXl3b3JkPkNhbGNpbWltZXRpYyBBZ2VudHMvKnRoZXJh
cGV1dGljIHVzZTwva2V5d29yZD48a2V5d29yZD5DZXNhcmVhbiBTZWN0aW9uPC9rZXl3b3JkPjxr
ZXl3b3JkPkNpbmFjYWxjZXQgSHlkcm9jaGxvcmlkZS8qdGhlcmFwZXV0aWMgdXNlPC9rZXl3b3Jk
PjxrZXl3b3JkPkZlbWFsZTwva2V5d29yZD48a2V5d29yZD5IdW1hbnM8L2tleXdvcmQ+PGtleXdv
cmQ+SHlwZXJwYXJhdGh5cm9pZGlzbSwgUHJpbWFyeS9ibG9vZC9jb21wbGljYXRpb25zLypkcnVn
IHRoZXJhcHk8L2tleXdvcmQ+PGtleXdvcmQ+SHlwb2Rlcm1vY2x5c2lzLyptZXRob2RzPC9rZXl3
b3JkPjxrZXl3b3JkPkluZmFudCwgTmV3Ym9ybjwva2V5d29yZD48a2V5d29yZD5NYWxlPC9rZXl3
b3JkPjxrZXl3b3JkPlByZWduYW5jeTwva2V5d29yZD48a2V5d29yZD5QcmVnbmFuY3kgQ29tcGxp
Y2F0aW9ucy9ibG9vZC8qZHJ1ZyB0aGVyYXB5PC9rZXl3b3JkPjxrZXl3b3JkPlRyZWF0bWVudCBP
dXRjb21lPC9rZXl3b3JkPjxrZXl3b3JkPipDYWxjaW1pbWV0aWM8L2tleXdvcmQ+PGtleXdvcmQ+
KkNhc2UgcmVwb3J0PC9rZXl3b3JkPjxrZXl3b3JkPipDaW5hY2FsY2V0PC9rZXl3b3JkPjxrZXl3
b3JkPipIeXBlcmNhbGNlbWlhPC9rZXl3b3JkPjxrZXl3b3JkPipQcmVnbmFuY3k8L2tleXdvcmQ+
PGtleXdvcmQ+KlByaW1hcnkgaHlwZXJwYXJhdGh5cm9pZGlzbTwva2V5d29yZD48L2tleXdvcmRz
PjxkYXRlcz48eWVhcj4yMDE2PC95ZWFyPjxwdWItZGF0ZXM+PGRhdGU+RGVjIDIwPC9kYXRlPjwv
cHViLWRhdGVzPjwvZGF0ZXM+PGlzYm4+MTc1Mi0xOTQ3PC9pc2JuPjxhY2Nlc3Npb24tbnVtPjI3
OTk4Mjk2PC9hY2Nlc3Npb24tbnVtPjx1cmxzPjxyZWxhdGVkLXVybHM+PHVybD5odHRwczovL3d3
dy5uY2JpLm5sbS5uaWguZ292L3BtYy9hcnRpY2xlcy9QTUM1MTc1MzczL3BkZi8xMzI1Nl8yMDE2
X0FydGljbGVfMTA5My5wZGY8L3VybD48L3JlbGF0ZWQtdXJscz48L3VybHM+PGN1c3RvbTI+UE1D
NTE3NTM3MzwvY3VzdG9tMj48ZWxlY3Ryb25pYy1yZXNvdXJjZS1udW0+MTAuMTE4Ni9zMTMyNTYt
MDE2LTEwOTMtMjwvZWxlY3Ryb25pYy1yZXNvdXJjZS1udW0+PHJlbW90ZS1kYXRhYmFzZS1wcm92
aWRlcj5OTE08L3JlbW90ZS1kYXRhYmFzZS1wcm92aWRlcj48bGFuZ3VhZ2U+ZW5nPC9sYW5ndWFn
ZT48L3JlY29yZD48L0NpdGU+PENpdGU+PEF1dGhvcj5OYWRhcmFzYTwvQXV0aG9yPjxZZWFyPjIw
MTQ8L1llYXI+PFJlY051bT4zMjE5PC9SZWNOdW0+PHJlY29yZD48cmVjLW51bWJlcj4zMjE5PC9y
ZWMtbnVtYmVyPjxmb3JlaWduLWtleXM+PGtleSBhcHA9IkVOIiBkYi1pZD0icHBhd3dld2F6eHIy
eHllZHhhODUydnB1dnhzYXNmc3d4MnY1IiB0aW1lc3RhbXA9IjE1Njk1MDU2ODQiPjMyMTk8L2tl
eT48L2ZvcmVpZ24ta2V5cz48cmVmLXR5cGUgbmFtZT0iSm91cm5hbCBBcnRpY2xlIj4xNzwvcmVm
LXR5cGU+PGNvbnRyaWJ1dG9ycz48YXV0aG9ycz48YXV0aG9yPk5hZGFyYXNhLCBLLjwvYXV0aG9y
PjxhdXRob3I+QmFpbGV5LCBNLjwvYXV0aG9yPjxhdXRob3I+Q2hhaGFsLCBILjwvYXV0aG9yPjxh
dXRob3I+UmFqYSwgTy48L2F1dGhvcj48YXV0aG9yPkJoYXQsIFIuPC9hdXRob3I+PGF1dGhvcj5H
YXlsZSwgQy48L2F1dGhvcj48YXV0aG9yPkdyb3NzbWFuLCBBLiBCLjwvYXV0aG9yPjxhdXRob3I+
RHJ1Y2UsIE0uIFIuPC9hdXRob3I+PC9hdXRob3JzPjwvY29udHJpYnV0b3JzPjxhdXRoLWFkZHJl
c3M+RGVwYXJ0bWVudCBvZiBFbmRvY3Jpbm9sb2d5LCBTdCBCYXJ0aG9sb21ldyZhcG9zO3MgSG9z
cGl0YWwgLCBMb25kb24gLCBVSy4mI3hEO0ltcGVyaWFsIENlbnRyZSBmb3IgRW5kb2NyaW5vbG9n
eSwgSW1wZXJpYWwgQ29sbGVnZSBIZWFsdGhjYXJlIE5IUyBUcnVzdCAsIExvbmRvbiAsIFVLLiYj
eEQ7RGVwYXJ0bWVudCBvZiBOZW9uYXRvbG9neSwgS2luZyZhcG9zO3MgQ29sbGVnZSBIb3NwaXRh
bCAsIExvbmRvbiAsIFVLLiYjeEQ7RGVwYXJ0bWVudCBvZiBEaWFiZXRlcywgS2luZyZhcG9zO3Mg
Q29sbGVnZSBIb3NwaXRhbCAsIExvbmRvbiAsIFVuaXRlZCBLaW5nZG9tLjwvYXV0aC1hZGRyZXNz
Pjx0aXRsZXM+PHRpdGxlPlRoZSB1c2Ugb2YgY2luYWNhbGNldCBpbiBwcmVnbmFuY3kgdG8gdHJl
YXQgYSBjb21wbGV4IGNhc2Ugb2YgcGFyYXRoeXJvaWQgY2FyY2lub21hPC90aXRsZT48c2Vjb25k
YXJ5LXRpdGxlPkVuZG9jcmlub2wgRGlhYmV0ZXMgTWV0YWIgQ2FzZSBSZXA8L3NlY29uZGFyeS10
aXRsZT48L3RpdGxlcz48cGVyaW9kaWNhbD48ZnVsbC10aXRsZT5FbmRvY3Jpbm9sIERpYWJldGVz
IE1ldGFiIENhc2UgUmVwPC9mdWxsLXRpdGxlPjwvcGVyaW9kaWNhbD48cGFnZXM+MTQwMDU2PC9w
YWdlcz48dm9sdW1lPjIwMTQ8L3ZvbHVtZT48ZWRpdGlvbj4yMDE0LzEwLzEwPC9lZGl0aW9uPjxk
YXRlcz48eWVhcj4yMDE0PC95ZWFyPjwvZGF0ZXM+PGlzYm4+MjA1Mi0wNTczIChFbGVjdHJvbmlj
KSYjeEQ7MjA1Mi0wNTczIChMaW5raW5nKTwvaXNibj48YWNjZXNzaW9uLW51bT4yNTI5ODg4Mjwv
YWNjZXNzaW9uLW51bT48dXJscz48cmVsYXRlZC11cmxzPjx1cmw+aHR0cDovL3d3dy5uY2JpLm5s
bS5uaWguZ292L3BtYy9hcnRpY2xlcy9QTUM0MTc0NTkwL3BkZi9lZG1jci0yMDE0LTE0MDA1Ni5w
ZGY8L3VybD48L3JlbGF0ZWQtdXJscz48L3VybHM+PGN1c3RvbTI+UE1DNDE3NDU5MDwvY3VzdG9t
Mj48ZWxlY3Ryb25pYy1yZXNvdXJjZS1udW0+MTAuMTUzMC9lZG0tMTQtMDA1NjwvZWxlY3Ryb25p
Yy1yZXNvdXJjZS1udW0+PHJlbW90ZS1kYXRhYmFzZS1wcm92aWRlcj5OTE08L3JlbW90ZS1kYXRh
YmFzZS1wcm92aWRlcj48bGFuZ3VhZ2U+ZW5nPC9sYW5ndWFnZT48L3JlY29yZD48L0NpdGU+PC9F
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(147-150)</w:t>
      </w:r>
      <w:r w:rsidR="00A22A40" w:rsidRPr="00A8335A">
        <w:rPr>
          <w:rFonts w:cs="Arial"/>
          <w:sz w:val="22"/>
          <w:szCs w:val="22"/>
        </w:rPr>
        <w:fldChar w:fldCharType="end"/>
      </w:r>
      <w:r w:rsidRPr="00A8335A">
        <w:rPr>
          <w:rFonts w:cs="Arial"/>
          <w:sz w:val="22"/>
          <w:szCs w:val="22"/>
        </w:rPr>
        <w:t xml:space="preserve">. However, since the calcium receptor is expressed in the placenta and regulates fetal-placental calcium transfer </w:t>
      </w:r>
      <w:r w:rsidR="00A22A40" w:rsidRPr="00A8335A">
        <w:rPr>
          <w:rFonts w:cs="Arial"/>
          <w:sz w:val="22"/>
          <w:szCs w:val="22"/>
        </w:rPr>
        <w:fldChar w:fldCharType="begin">
          <w:fldData xml:space="preserve">PEVuZE5vdGU+PENpdGU+PEF1dGhvcj5Lb3ZhY3M8L0F1dGhvcj48WWVhcj4xOTk4PC9ZZWFyPjxS
ZWNOdW0+MTE0MjwvUmVjTnVtPjxEaXNwbGF5VGV4dD4oMTUxKTwvRGlzcGxheVRleHQ+PHJlY29y
ZD48cmVjLW51bWJlcj4xMTQyPC9yZWMtbnVtYmVyPjxmb3JlaWduLWtleXM+PGtleSBhcHA9IkVO
IiBkYi1pZD0icHBhd3dld2F6eHIyeHllZHhhODUydnB1dnhzYXNmc3d4MnY1IiB0aW1lc3RhbXA9
IjE1Njk1MDU2NjMiPjExNDI8L2tleT48L2ZvcmVpZ24ta2V5cz48cmVmLXR5cGUgbmFtZT0iSm91
cm5hbCBBcnRpY2xlIj4xNzwvcmVmLXR5cGU+PGNvbnRyaWJ1dG9ycz48YXV0aG9ycz48YXV0aG9y
PktvdmFjcywgQy4gUy48L2F1dGhvcj48YXV0aG9yPkhvLVBhbywgQy4gTC48L2F1dGhvcj48YXV0
aG9yPkh1bnplbG1hbiwgSi4gTC48L2F1dGhvcj48YXV0aG9yPkxhbnNrZSwgQi48L2F1dGhvcj48
YXV0aG9yPkZveCwgSi48L2F1dGhvcj48YXV0aG9yPlNlaWRtYW4sIEouIEcuPC9hdXRob3I+PGF1
dGhvcj5TZWlkbWFuLCBDLiBFLjwvYXV0aG9yPjxhdXRob3I+S3JvbmVuYmVyZywgSC4gTS48L2F1
dGhvcj48L2F1dGhvcnM+PC9jb250cmlidXRvcnM+PGF1dGgtYWRkcmVzcz5FbmRvY3JpbmUgVW5p
dCwgTWFzc2FjaHVzZXR0cyBHZW5lcmFsIEhvc3BpdGFsIGFuZCBIYXJ2YXJkIE1lZGljYWwgU2No
b29sLCBCb3N0b24sIE1hc3NhY2h1c2V0dHMgMDIxMTQsIFVTQS48L2F1dGgtYWRkcmVzcz48dGl0
bGVzPjx0aXRsZT5SZWd1bGF0aW9uIG9mIG11cmluZSBmZXRhbC1wbGFjZW50YWwgY2FsY2l1bSBt
ZXRhYm9saXNtIGJ5IHRoZSBjYWxjaXVtLXNlbnNpbmcgcmVjZXB0b3I8L3RpdGxlPjxzZWNvbmRh
cnktdGl0bGU+SiBDbGluIEludmVzdDwvc2Vjb25kYXJ5LXRpdGxlPjwvdGl0bGVzPjxwZXJpb2Rp
Y2FsPjxmdWxsLXRpdGxlPkogQ2xpbiBJbnZlc3Q8L2Z1bGwtdGl0bGU+PC9wZXJpb2RpY2FsPjxw
YWdlcz4yODEyLTIwPC9wYWdlcz48dm9sdW1lPjEwMTwvdm9sdW1lPjxudW1iZXI+MTI8L251bWJl
cj48ZWRpdGlvbj4xOTk4LzA2LzI0PC9lZGl0aW9uPjxrZXl3b3Jkcz48a2V5d29yZD5BbmltYWxz
PC9rZXl3b3JkPjxrZXl3b3JkPkNhbGNpdW0vKm1ldGFib2xpc208L2tleXdvcmQ+PGtleXdvcmQ+
RmVtYWxlPC9rZXl3b3JkPjxrZXl3b3JkPkZldHVzLyptZXRhYm9saXNtPC9rZXl3b3JkPjxrZXl3
b3JkPipNYXRlcm5hbC1GZXRhbCBFeGNoYW5nZTwva2V5d29yZD48a2V5d29yZD5NaWNlPC9rZXl3
b3JkPjxrZXl3b3JkPk1pY2UsIEtub2Nrb3V0PC9rZXl3b3JkPjxrZXl3b3JkPlBhcmF0aHlyb2lk
IEhvcm1vbmUvKm1ldGFib2xpc208L2tleXdvcmQ+PGtleXdvcmQ+UGFyYXRoeXJvaWQgSG9ybW9u
ZS1SZWxhdGVkIFByb3RlaW48L2tleXdvcmQ+PGtleXdvcmQ+UGVwdGlkZSBGcmFnbWVudHMvbWV0
YWJvbGlzbTwva2V5d29yZD48a2V5d29yZD5QbGFjZW50YS8qbWV0YWJvbGlzbTwva2V5d29yZD48
a2V5d29yZD5QcmVnbmFuY3k8L2tleXdvcmQ+PGtleXdvcmQ+KlByb3RlaW5zPC9rZXl3b3JkPjxr
ZXl3b3JkPlJlY2VwdG9ycywgQ2FsY2l1bS1TZW5zaW5nPC9rZXl3b3JkPjxrZXl3b3JkPlJlY2Vw
dG9ycywgQ2VsbCBTdXJmYWNlL2dlbmV0aWNzLyptZXRhYm9saXNtPC9rZXl3b3JkPjwva2V5d29y
ZHM+PGRhdGVzPjx5ZWFyPjE5OTg8L3llYXI+PHB1Yi1kYXRlcz48ZGF0ZT5KdW4gMTU8L2RhdGU+
PC9wdWItZGF0ZXM+PC9kYXRlcz48aXNibj4wMDIxLTk3MzggKFByaW50KSYjeEQ7MDAyMS05NzM4
IChMaW5raW5nKTwvaXNibj48YWNjZXNzaW9uLW51bT45NjM3NzE1PC9hY2Nlc3Npb24tbnVtPjxs
YWJlbD4xMTQ2PC9sYWJlbD48dXJscz48cmVsYXRlZC11cmxzPjx1cmw+aHR0cHM6Ly93d3cubmNi
aS5ubG0ubmloLmdvdi9wdWJtZWQvOTYzNzcxNTwvdXJsPjwvcmVsYXRlZC11cmxzPjwvdXJscz48
Y3VzdG9tMj5QTUM1MDg4NzI8L2N1c3RvbTI+PGVsZWN0cm9uaWMtcmVzb3VyY2UtbnVtPjEwLjEx
NzIvSkNJMjk0MDwvZWxlY3Ryb25pYy1yZXNvdXJjZS1udW0+PHJlbW90ZS1kYXRhYmFzZS1uYW1l
Pk1lZGxpbmU8L3JlbW90ZS1kYXRhYmFzZS1uYW1lPjxyZW1vdGUtZGF0YWJhc2UtcHJvdmlkZXI+
TkxNPC9yZW1vdGUtZGF0YWJhc2UtcHJvdmlkZXI+PC9yZWNvcmQ+PC9DaXRlPjwvRW5kTm90ZT4A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PEVuZE5vdGU+PENpdGU+PEF1dGhvcj5Lb3ZhY3M8L0F1dGhvcj48WWVhcj4xOTk4PC9ZZWFyPjxS
ZWNOdW0+MTE0MjwvUmVjTnVtPjxEaXNwbGF5VGV4dD4oMTUxKTwvRGlzcGxheVRleHQ+PHJlY29y
ZD48cmVjLW51bWJlcj4xMTQyPC9yZWMtbnVtYmVyPjxmb3JlaWduLWtleXM+PGtleSBhcHA9IkVO
IiBkYi1pZD0icHBhd3dld2F6eHIyeHllZHhhODUydnB1dnhzYXNmc3d4MnY1IiB0aW1lc3RhbXA9
IjE1Njk1MDU2NjMiPjExNDI8L2tleT48L2ZvcmVpZ24ta2V5cz48cmVmLXR5cGUgbmFtZT0iSm91
cm5hbCBBcnRpY2xlIj4xNzwvcmVmLXR5cGU+PGNvbnRyaWJ1dG9ycz48YXV0aG9ycz48YXV0aG9y
PktvdmFjcywgQy4gUy48L2F1dGhvcj48YXV0aG9yPkhvLVBhbywgQy4gTC48L2F1dGhvcj48YXV0
aG9yPkh1bnplbG1hbiwgSi4gTC48L2F1dGhvcj48YXV0aG9yPkxhbnNrZSwgQi48L2F1dGhvcj48
YXV0aG9yPkZveCwgSi48L2F1dGhvcj48YXV0aG9yPlNlaWRtYW4sIEouIEcuPC9hdXRob3I+PGF1
dGhvcj5TZWlkbWFuLCBDLiBFLjwvYXV0aG9yPjxhdXRob3I+S3JvbmVuYmVyZywgSC4gTS48L2F1
dGhvcj48L2F1dGhvcnM+PC9jb250cmlidXRvcnM+PGF1dGgtYWRkcmVzcz5FbmRvY3JpbmUgVW5p
dCwgTWFzc2FjaHVzZXR0cyBHZW5lcmFsIEhvc3BpdGFsIGFuZCBIYXJ2YXJkIE1lZGljYWwgU2No
b29sLCBCb3N0b24sIE1hc3NhY2h1c2V0dHMgMDIxMTQsIFVTQS48L2F1dGgtYWRkcmVzcz48dGl0
bGVzPjx0aXRsZT5SZWd1bGF0aW9uIG9mIG11cmluZSBmZXRhbC1wbGFjZW50YWwgY2FsY2l1bSBt
ZXRhYm9saXNtIGJ5IHRoZSBjYWxjaXVtLXNlbnNpbmcgcmVjZXB0b3I8L3RpdGxlPjxzZWNvbmRh
cnktdGl0bGU+SiBDbGluIEludmVzdDwvc2Vjb25kYXJ5LXRpdGxlPjwvdGl0bGVzPjxwZXJpb2Rp
Y2FsPjxmdWxsLXRpdGxlPkogQ2xpbiBJbnZlc3Q8L2Z1bGwtdGl0bGU+PC9wZXJpb2RpY2FsPjxw
YWdlcz4yODEyLTIwPC9wYWdlcz48dm9sdW1lPjEwMTwvdm9sdW1lPjxudW1iZXI+MTI8L251bWJl
cj48ZWRpdGlvbj4xOTk4LzA2LzI0PC9lZGl0aW9uPjxrZXl3b3Jkcz48a2V5d29yZD5BbmltYWxz
PC9rZXl3b3JkPjxrZXl3b3JkPkNhbGNpdW0vKm1ldGFib2xpc208L2tleXdvcmQ+PGtleXdvcmQ+
RmVtYWxlPC9rZXl3b3JkPjxrZXl3b3JkPkZldHVzLyptZXRhYm9saXNtPC9rZXl3b3JkPjxrZXl3
b3JkPipNYXRlcm5hbC1GZXRhbCBFeGNoYW5nZTwva2V5d29yZD48a2V5d29yZD5NaWNlPC9rZXl3
b3JkPjxrZXl3b3JkPk1pY2UsIEtub2Nrb3V0PC9rZXl3b3JkPjxrZXl3b3JkPlBhcmF0aHlyb2lk
IEhvcm1vbmUvKm1ldGFib2xpc208L2tleXdvcmQ+PGtleXdvcmQ+UGFyYXRoeXJvaWQgSG9ybW9u
ZS1SZWxhdGVkIFByb3RlaW48L2tleXdvcmQ+PGtleXdvcmQ+UGVwdGlkZSBGcmFnbWVudHMvbWV0
YWJvbGlzbTwva2V5d29yZD48a2V5d29yZD5QbGFjZW50YS8qbWV0YWJvbGlzbTwva2V5d29yZD48
a2V5d29yZD5QcmVnbmFuY3k8L2tleXdvcmQ+PGtleXdvcmQ+KlByb3RlaW5zPC9rZXl3b3JkPjxr
ZXl3b3JkPlJlY2VwdG9ycywgQ2FsY2l1bS1TZW5zaW5nPC9rZXl3b3JkPjxrZXl3b3JkPlJlY2Vw
dG9ycywgQ2VsbCBTdXJmYWNlL2dlbmV0aWNzLyptZXRhYm9saXNtPC9rZXl3b3JkPjwva2V5d29y
ZHM+PGRhdGVzPjx5ZWFyPjE5OTg8L3llYXI+PHB1Yi1kYXRlcz48ZGF0ZT5KdW4gMTU8L2RhdGU+
PC9wdWItZGF0ZXM+PC9kYXRlcz48aXNibj4wMDIxLTk3MzggKFByaW50KSYjeEQ7MDAyMS05NzM4
IChMaW5raW5nKTwvaXNibj48YWNjZXNzaW9uLW51bT45NjM3NzE1PC9hY2Nlc3Npb24tbnVtPjxs
YWJlbD4xMTQ2PC9sYWJlbD48dXJscz48cmVsYXRlZC11cmxzPjx1cmw+aHR0cHM6Ly93d3cubmNi
aS5ubG0ubmloLmdvdi9wdWJtZWQvOTYzNzcxNTwvdXJsPjwvcmVsYXRlZC11cmxzPjwvdXJscz48
Y3VzdG9tMj5QTUM1MDg4NzI8L2N1c3RvbTI+PGVsZWN0cm9uaWMtcmVzb3VyY2UtbnVtPjEwLjEx
NzIvSkNJMjk0MDwvZWxlY3Ryb25pYy1yZXNvdXJjZS1udW0+PHJlbW90ZS1kYXRhYmFzZS1uYW1l
Pk1lZGxpbmU8L3JlbW90ZS1kYXRhYmFzZS1uYW1lPjxyZW1vdGUtZGF0YWJhc2UtcHJvdmlkZXI+
TkxNPC9yZW1vdGUtZGF0YWJhc2UtcHJvdmlkZXI+PC9yZWNvcmQ+PC9DaXRlPjwvRW5kTm90ZT4A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(151)</w:t>
      </w:r>
      <w:r w:rsidR="00A22A40" w:rsidRPr="00A8335A">
        <w:rPr>
          <w:rFonts w:cs="Arial"/>
          <w:sz w:val="22"/>
          <w:szCs w:val="22"/>
        </w:rPr>
        <w:fldChar w:fldCharType="end"/>
      </w:r>
      <w:r w:rsidRPr="00A8335A">
        <w:rPr>
          <w:rFonts w:cs="Arial"/>
          <w:sz w:val="22"/>
          <w:szCs w:val="22"/>
        </w:rPr>
        <w:t xml:space="preserve">, the possibility of adverse effects of cinacalcet on the fetus and neonate remain a concern. </w:t>
      </w:r>
      <w:r w:rsidR="00214A78" w:rsidRPr="00A8335A">
        <w:rPr>
          <w:rFonts w:cs="Arial"/>
          <w:sz w:val="22"/>
          <w:szCs w:val="22"/>
        </w:rPr>
        <w:t xml:space="preserve">In 6 case reports, use of </w:t>
      </w:r>
      <w:proofErr w:type="spellStart"/>
      <w:r w:rsidR="00214A78" w:rsidRPr="00A8335A">
        <w:rPr>
          <w:rFonts w:cs="Arial"/>
          <w:sz w:val="22"/>
          <w:szCs w:val="22"/>
        </w:rPr>
        <w:t>calcimimetics</w:t>
      </w:r>
      <w:proofErr w:type="spellEnd"/>
      <w:r w:rsidR="00214A78" w:rsidRPr="00A8335A">
        <w:rPr>
          <w:rFonts w:cs="Arial"/>
          <w:sz w:val="22"/>
          <w:szCs w:val="22"/>
        </w:rPr>
        <w:t xml:space="preserve"> resulted in neonatal hypocalcemia in half of them</w:t>
      </w:r>
      <w:r w:rsidR="00286F64" w:rsidRPr="00A8335A">
        <w:rPr>
          <w:rFonts w:cs="Arial"/>
          <w:sz w:val="22"/>
          <w:szCs w:val="22"/>
        </w:rPr>
        <w:t xml:space="preserve"> </w:t>
      </w:r>
      <w:r w:rsidR="00214A78" w:rsidRPr="00A8335A">
        <w:rPr>
          <w:rFonts w:cs="Arial"/>
          <w:sz w:val="22"/>
          <w:szCs w:val="22"/>
        </w:rPr>
        <w:fldChar w:fldCharType="begin"/>
      </w:r>
      <w:r w:rsidR="00222C18" w:rsidRPr="00A8335A">
        <w:rPr>
          <w:rFonts w:cs="Arial"/>
          <w:sz w:val="22"/>
          <w:szCs w:val="22"/>
        </w:rPr>
        <w:instrText xml:space="preserve"> ADDIN EN.CITE &lt;EndNote&gt;&lt;Cite&gt;&lt;Author&gt;Ali&lt;/Author&gt;&lt;Year&gt;2021&lt;/Year&gt;&lt;RecNum&gt;4873&lt;/RecNum&gt;&lt;DisplayText&gt;(142)&lt;/DisplayText&gt;&lt;record&gt;&lt;rec-number&gt;4873&lt;/rec-number&gt;&lt;foreign-keys&gt;&lt;key app="EN" db-id="ppawwewazxr2xyedxa852vpuvxsasfswx2v5" timestamp="1708803120"&gt;4873&lt;/key&gt;&lt;/foreign-keys&gt;&lt;ref-type name="Journal Article"&gt;17&lt;/ref-type&gt;&lt;contributors&gt;&lt;authors&gt;&lt;author&gt;Ali, D. S.&lt;/author&gt;&lt;author&gt;Dandurand, K.&lt;/author&gt;&lt;author&gt;Khan, A. A.&lt;/author&gt;&lt;/authors&gt;&lt;/contributors&gt;&lt;auth-address&gt;Division of Endocrinology and Metabolism, McMaster University, Hamilton, ON L8S 4L8, Canada.&lt;/auth-address&gt;&lt;titles&gt;&lt;title&gt;Primary Hyperparathyroidism in Pregnancy: Literature Review of the Diagnosis and Management&lt;/title&gt;&lt;secondary-title&gt;J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medicine&lt;/abbr-1&gt;&lt;/alt-periodical&gt;&lt;volume&gt;10&lt;/volume&gt;&lt;number&gt;13&lt;/number&gt;&lt;edition&gt;20210630&lt;/edition&gt;&lt;keywords&gt;&lt;keyword&gt;calcium homeostasis&lt;/keyword&gt;&lt;keyword&gt;cinacalcet&lt;/keyword&gt;&lt;keyword&gt;gestational hyperparathyroidism&lt;/keyword&gt;&lt;keyword&gt;hypercalcemia&lt;/keyword&gt;&lt;keyword&gt;hyperparathyroidism&lt;/keyword&gt;&lt;keyword&gt;nephrolithiasis&lt;/keyword&gt;&lt;keyword&gt;parathyroidectomy&lt;/keyword&gt;&lt;keyword&gt;preeclampsia&lt;/keyword&gt;&lt;keyword&gt;pregnancy&lt;/keyword&gt;&lt;/keywords&gt;&lt;dates&gt;&lt;year&gt;2021&lt;/year&gt;&lt;pub-dates&gt;&lt;date&gt;Jun 30&lt;/date&gt;&lt;/pub-dates&gt;&lt;/dates&gt;&lt;isbn&gt;2077-0383 (Print)&amp;#xD;2077-0383 (Electronic)&amp;#xD;2077-0383 (Linking)&lt;/isbn&gt;&lt;accession-num&gt;34209340&lt;/accession-num&gt;&lt;urls&gt;&lt;related-urls&gt;&lt;url&gt;https://www.ncbi.nlm.nih.gov/pubmed/34209340&lt;/url&gt;&lt;/related-urls&gt;&lt;/urls&gt;&lt;custom1&gt;The authors declare no conflict of interest.&lt;/custom1&gt;&lt;custom2&gt;PMC8268799&lt;/custom2&gt;&lt;electronic-resource-num&gt;10.3390/jcm10132956&lt;/electronic-resource-num&gt;&lt;remote-database-name&gt;PubMed-not-MEDLINE&lt;/remote-database-name&gt;&lt;remote-database-provider&gt;NLM&lt;/remote-database-provider&gt;&lt;language&gt;eng&lt;/language&gt;&lt;/record&gt;&lt;/Cite&gt;&lt;/EndNote&gt;</w:instrText>
      </w:r>
      <w:r w:rsidR="00214A78" w:rsidRPr="00A8335A">
        <w:rPr>
          <w:rFonts w:cs="Arial"/>
          <w:sz w:val="22"/>
          <w:szCs w:val="22"/>
        </w:rPr>
        <w:fldChar w:fldCharType="separate"/>
      </w:r>
      <w:r w:rsidR="00222C18" w:rsidRPr="00A8335A">
        <w:rPr>
          <w:rFonts w:cs="Arial"/>
          <w:noProof/>
          <w:sz w:val="22"/>
          <w:szCs w:val="22"/>
        </w:rPr>
        <w:t>(142)</w:t>
      </w:r>
      <w:r w:rsidR="00214A78" w:rsidRPr="00A8335A">
        <w:rPr>
          <w:rFonts w:cs="Arial"/>
          <w:sz w:val="22"/>
          <w:szCs w:val="22"/>
        </w:rPr>
        <w:fldChar w:fldCharType="end"/>
      </w:r>
      <w:r w:rsidR="00286F64" w:rsidRPr="00A8335A">
        <w:rPr>
          <w:rFonts w:cs="Arial"/>
          <w:sz w:val="22"/>
          <w:szCs w:val="22"/>
        </w:rPr>
        <w:t>.</w:t>
      </w:r>
      <w:r w:rsidR="00214A78" w:rsidRPr="00A8335A">
        <w:rPr>
          <w:rFonts w:cs="Arial"/>
          <w:sz w:val="22"/>
          <w:szCs w:val="22"/>
        </w:rPr>
        <w:t xml:space="preserve"> </w:t>
      </w:r>
      <w:r w:rsidR="00CD005E" w:rsidRPr="00A8335A">
        <w:rPr>
          <w:rFonts w:cs="Arial"/>
          <w:sz w:val="22"/>
          <w:szCs w:val="22"/>
        </w:rPr>
        <w:t xml:space="preserve">Heparin-free hemodialysis </w:t>
      </w:r>
      <w:r w:rsidR="002C5D90" w:rsidRPr="00A8335A">
        <w:rPr>
          <w:rFonts w:cs="Arial"/>
          <w:sz w:val="22"/>
          <w:szCs w:val="22"/>
        </w:rPr>
        <w:t>can</w:t>
      </w:r>
      <w:r w:rsidR="00CD005E" w:rsidRPr="00A8335A">
        <w:rPr>
          <w:rFonts w:cs="Arial"/>
          <w:sz w:val="22"/>
          <w:szCs w:val="22"/>
        </w:rPr>
        <w:t xml:space="preserve"> lower the serum calcium before surgery</w:t>
      </w:r>
      <w:r w:rsidR="001024A7"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&lt;EndNote&gt;&lt;Cite&gt;&lt;Author&gt;Zeng&lt;/Author&gt;&lt;Year&gt;2017&lt;/Year&gt;&lt;RecNum&gt;3694&lt;/RecNum&gt;&lt;DisplayText&gt;(152)&lt;/DisplayText&gt;&lt;record&gt;&lt;rec-number&gt;3694&lt;/rec-number&gt;&lt;foreign-keys&gt;&lt;key app="EN" db-id="ppawwewazxr2xyedxa852vpuvxsasfswx2v5" timestamp="1569505691"&gt;3694&lt;/key&gt;&lt;/foreign-keys&gt;&lt;ref-type name="Journal Article"&gt;17&lt;/ref-type&gt;&lt;contributors&gt;&lt;authors&gt;&lt;author&gt;Zeng, H.&lt;/author&gt;&lt;author&gt;Li, Z.&lt;/author&gt;&lt;author&gt;Zhang, X.&lt;/author&gt;&lt;author&gt;Wang, N.&lt;/author&gt;&lt;author&gt;Tian, Y.&lt;/author&gt;&lt;author&gt;Wang, J.&lt;/author&gt;&lt;/authors&gt;&lt;/contributors&gt;&lt;auth-address&gt;Department of Anesthesiology, Peking University Third Hospital, Beijing, China.&lt;/auth-address&gt;&lt;titles&gt;&lt;title&gt;Anesthetic management of primary hyperparathyroidism during pregnancy: A case report&lt;/title&gt;&lt;secondary-title&gt;Medicine (Baltimore)&lt;/secondary-title&gt;&lt;alt-title&gt;Medicine&lt;/alt-title&gt;&lt;/titles&gt;&lt;periodical&gt;&lt;full-title&gt;Medicine (Baltimore)&lt;/full-title&gt;&lt;/periodical&gt;&lt;pages&gt;e9390&lt;/pages&gt;&lt;volume&gt;96&lt;/volume&gt;&lt;number&gt;51&lt;/number&gt;&lt;edition&gt;2018/02/03&lt;/edition&gt;&lt;keywords&gt;&lt;keyword&gt;Adenoma/complications/*surgery&lt;/keyword&gt;&lt;keyword&gt;Adult&lt;/keyword&gt;&lt;keyword&gt;Anesthesia, General/*methods&lt;/keyword&gt;&lt;keyword&gt;Female&lt;/keyword&gt;&lt;keyword&gt;Humans&lt;/keyword&gt;&lt;keyword&gt;Hyperparathyroidism, Primary/etiology/*surgery&lt;/keyword&gt;&lt;keyword&gt;Parathyroid Neoplasms/complications/*surgery&lt;/keyword&gt;&lt;keyword&gt;*Parathyroidectomy&lt;/keyword&gt;&lt;keyword&gt;Pregnancy&lt;/keyword&gt;&lt;keyword&gt;Pregnancy Complications, Neoplastic/*surgery&lt;/keyword&gt;&lt;/keywords&gt;&lt;dates&gt;&lt;year&gt;2017&lt;/year&gt;&lt;pub-dates&gt;&lt;date&gt;Dec&lt;/date&gt;&lt;/pub-dates&gt;&lt;/dates&gt;&lt;isbn&gt;0025-7974&lt;/isbn&gt;&lt;accession-num&gt;29390544&lt;/accession-num&gt;&lt;urls&gt;&lt;related-urls&gt;&lt;url&gt;https://www.ncbi.nlm.nih.gov/pmc/articles/PMC5758246/pdf/medi-96-e9390.pdf&lt;/url&gt;&lt;/related-urls&gt;&lt;/urls&gt;&lt;custom2&gt;PMC5758246&lt;/custom2&gt;&lt;electronic-resource-num&gt;10.1097/md.0000000000009390&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(152)</w:t>
      </w:r>
      <w:r w:rsidR="00A22A40" w:rsidRPr="00A8335A">
        <w:rPr>
          <w:rFonts w:cs="Arial"/>
          <w:sz w:val="22"/>
          <w:szCs w:val="22"/>
        </w:rPr>
        <w:fldChar w:fldCharType="end"/>
      </w:r>
      <w:r w:rsidR="00CD005E" w:rsidRPr="00A8335A">
        <w:rPr>
          <w:rFonts w:cs="Arial"/>
          <w:sz w:val="22"/>
          <w:szCs w:val="22"/>
        </w:rPr>
        <w:t xml:space="preserve">. </w:t>
      </w:r>
      <w:r w:rsidR="00042167" w:rsidRPr="00A8335A">
        <w:rPr>
          <w:rFonts w:cs="Arial"/>
          <w:sz w:val="22"/>
          <w:szCs w:val="22"/>
        </w:rPr>
        <w:t xml:space="preserve">The recent consensus conference </w:t>
      </w:r>
      <w:r w:rsidR="00F328BA" w:rsidRPr="00A8335A">
        <w:rPr>
          <w:rFonts w:cs="Arial"/>
          <w:sz w:val="22"/>
          <w:szCs w:val="22"/>
        </w:rPr>
        <w:t xml:space="preserve">on management of primary hyperparathyroidism </w:t>
      </w:r>
      <w:r w:rsidR="00042167" w:rsidRPr="00A8335A">
        <w:rPr>
          <w:rFonts w:cs="Arial"/>
          <w:sz w:val="22"/>
          <w:szCs w:val="22"/>
        </w:rPr>
        <w:t xml:space="preserve">advised against the use of bisphosphonates and </w:t>
      </w:r>
      <w:r w:rsidR="00EF0049" w:rsidRPr="00A8335A">
        <w:rPr>
          <w:rFonts w:cs="Arial"/>
          <w:sz w:val="22"/>
          <w:szCs w:val="22"/>
        </w:rPr>
        <w:t>denosumab and</w:t>
      </w:r>
      <w:r w:rsidR="00042167" w:rsidRPr="00A8335A">
        <w:rPr>
          <w:rFonts w:cs="Arial"/>
          <w:sz w:val="22"/>
          <w:szCs w:val="22"/>
        </w:rPr>
        <w:t xml:space="preserve"> cautioned that data on use of cinacalcet are very limited </w:t>
      </w:r>
      <w:r w:rsidR="00042167" w:rsidRPr="00A8335A">
        <w:rPr>
          <w:rFonts w:cs="Arial"/>
          <w:sz w:val="22"/>
          <w:szCs w:val="22"/>
        </w:rPr>
        <w:fldChar w:fldCharType="begin">
          <w:fldData xml:space="preserve">PEVuZE5vdGU+PENpdGU+PEF1dGhvcj5CaWxlemlraWFuPC9BdXRob3I+PFllYXI+MjAyMjwvWWVh
cj48UmVjTnVtPjQ2Nzc8L1JlY051bT48RGlzcGxheVRleHQ+KDEzOSk8L0Rpc3BsYXlUZXh0Pjxy
ZWNvcmQ+PHJlYy1udW1iZXI+NDY3NzwvcmVjLW51bWJlcj48Zm9yZWlnbi1rZXlzPjxrZXkgYXBw
PSJFTiIgZGItaWQ9InBwYXd3ZXdhenhyMnh5ZWR4YTg1MnZwdXZ4c2FzZnN3eDJ2NSIgdGltZXN0
YW1wPSIxNjczNzE1NzMxIj40Njc3PC9rZXk+PC9mb3JlaWduLWtleXM+PHJlZi10eXBlIG5hbWU9
IkpvdXJuYWwgQXJ0aWNsZSI+MTc8L3JlZi10eXBlPjxjb250cmlidXRvcnM+PGF1dGhvcnM+PGF1
dGhvcj5CaWxlemlraWFuLCBKLiBQLjwvYXV0aG9yPjxhdXRob3I+S2hhbiwgQS4gQS48L2F1dGhv
cj48YXV0aG9yPlNpbHZlcmJlcmcsIFMuIEouPC9hdXRob3I+PGF1dGhvcj5GdWxlaWhhbiwgRy4g
RS48L2F1dGhvcj48YXV0aG9yPk1hcmNvY2NpLCBDLjwvYXV0aG9yPjxhdXRob3I+TWluaXNvbGEs
IFMuPC9hdXRob3I+PGF1dGhvcj5QZXJyaWVyLCBOLjwvYXV0aG9yPjxhdXRob3I+U2l0Z2VzLVNl
cnJhLCBBLjwvYXV0aG9yPjxhdXRob3I+VGhha2tlciwgUi4gVi48L2F1dGhvcj48YXV0aG9yPkd1
eWF0dCwgRy48L2F1dGhvcj48YXV0aG9yPk1hbm5zdGFkdCwgTS48L2F1dGhvcj48YXV0aG9yPlBv
dHRzLCBKLiBULjwvYXV0aG9yPjxhdXRob3I+Q2xhcmtlLCBCLiBMLjwvYXV0aG9yPjxhdXRob3I+
QnJhbmRpLCBNLiBMLjwvYXV0aG9yPjwvYXV0aG9ycz48L2NvbnRyaWJ1dG9ycz48YXV0aC1hZGRy
ZXNzPkRpdmlzaW9uIG9mIEVuZG9jcmlub2xvZ3ksIERlcGFydG1lbnQgb2YgTWVkaWNpbmUsIFZh
Z2Vsb3MgQ29sbGVnZSBvZiBQaHlzaWNpYW5zIGFuZCBTdXJnZW9ucywgQ29sdW1iaWEgVW5pdmVy
c2l0eSwgTmV3IFlvcmssIE5ZLCBVU0EuJiN4RDtEaXZpc2lvbiBvZiBFbmRvY3Jpbm9sb2d5IGFu
ZCBNZXRhYm9saXNtLCBNY01hc3RlciBVbml2ZXJzaXR5LCBIYW1pbHRvbiwgT04sIENhbmFkYS4m
I3hEO0NhbGNpdW0gTWV0YWJvbGlzbSBhbmQgT3N0ZW9wb3Jvc2lzIFByb2dyYW0sIFdITyBDQyBm
b3IgTWV0YWJvbGljIEJvbmUgRGlzb3JkZXJzLCBEaXZpc2lvbiBvZiBFbmRvY3Jpbm9sb2d5LCBB
bWVyaWNhbiBVbml2ZXJzaXR5IG9mIEJlaXJ1dCwgQmVpcnV0LCBMZWJhbm9uLiYjeEQ7RGVwYXJ0
bWVudCBvZiBDbGluaWNhbCBhbmQgRXhwZXJpbWVudGFsIE1lZGljaW5lLCBVbml2ZXJzaXR5IG9m
IFBpc2EsIEVuZG9jcmluZSBVbml0IDIsIFVuaXZlcnNpdHkgSG9zcGl0YWwgb2YgUGlzYSwgUGlz
YSwgSXRhbHkuJiN4RDtEZXBhcnRtZW50IG9mIENsaW5pY2FsLCBJbnRlcm5hbCwgQW5hZXN0aGVz
aW9sb2dpYyBhbmQgQ2FyZGlvdmFzY3VsYXIgU2NpZW5jZXMsICZhcG9zO1NhcGllbnphJmFwb3M7
LCBSb21lIFVuaXZlcnNpdHksIFJvbWUsIEl0YWx5LiYjeEQ7RGVwYXJ0bWVudCBvZiBTdXJnaWNh
bCBPbmNvbG9neSwgVW5pdmVyc2l0eSBvZiBUZXhhcyBNRCBBbmRlcnNvbiBDYW5jZXIgQ2VudGVy
LCBIb3VzdG9uLCBUZXhhcywgVVNBLiYjeEQ7RGVwYXJ0bWVudCBvZiBTdXJnZXJ5LCBVbml2ZXJz
aXRhdCBBdXTDsm5vbWEgZGUgQmFyY2Vsb25hLCBCYXJjZWxvbmEsIFNwYWluLiYjeEQ7QWNhZGVt
aWMgRW5kb2NyaW5lIFVuaXQsIFJhZGNsaWZmZSBEZXBhcnRtZW50IG9mIE1lZGljaW5lLCBVbml2
ZXJzaXR5IG9mIE94Zm9yZCwgT3hmb3JkIENlbnRyZSBmb3IgRGlhYmV0ZXMsIEVuZG9jcmlub2xv
Z3kgYW5kIE1ldGFib2xpc20gKE9DREVNKSwgQ2h1cmNoaWxsIEhvc3BpdGFsLCBPeGZvcmQsIFVL
LiYjeEQ7RGVwYXJ0bWVudCBvZiBIZWFsdGggUmVzZWFyY2ggTWV0aG9kcywgRXZpZGVuY2UgYW5k
IEltcGFjdCwgTWNNYXN0ZXIgVW5pdmVyc2l0eSwgSGFtaWx0b24sIE9OLCBDYW5hZGEuJiN4RDtF
bmRvY3JpbmUgVW5pdCwgRGVwYXJ0bWVudCBvZiBNZWRpY2luZSwgTWFzc2FjaHVzZXR0cyBHZW5l
cmFsIEhvc3BpdGFsIGFuZCBIYXJ2YXJkIE1lZGljYWwgU2Nob29sLCBCb3N0b24sIE1BLCBVU0Eu
JiN4RDtNYXlvIENsaW5pYyBEaXZpc2lvbiBvZiBFbmRvY3Jpbm9sb2d5LCBEaWFiZXRlcywgTWV0
YWJvbGlzbSwgYW5kIE51dHJpdGlvbiwgTWF5byBDbGluaWMsIFJvY2hlc3RlciwgTU4sIFVTQS4m
I3hEO0ZvbmRhemlvbmUgSXRhbGlhbmEgc3VsbGEgUmljZXJjYSBzdWxsZSBNYWxhdHRpZSBkZWxs
JmFwb3M7T3NzbyAoRi5JLlIuTS5PLiBGb3VuZGF0aW9uKSwgRmxvcmVuY2UsIEl0YWx5LjwvYXV0
aC1hZGRyZXNzPjx0aXRsZXM+PHRpdGxlPkV2YWx1YXRpb24gYW5kIE1hbmFnZW1lbnQgb2YgUHJp
bWFyeSBIeXBlcnBhcmF0aHlyb2lkaXNtOiBTdW1tYXJ5IFN0YXRlbWVudCBhbmQgR3VpZGVsaW5l
cyBmcm9tIHRoZSBGaWZ0aCBJbnRlcm5hdGlvbmFsIFdvcmtzaG9wPC90aXRsZT48c2Vjb25kYXJ5
LXRpdGxlPkogQm9uZSBNaW5lciBSZXM8L3NlY29uZGFyeS10aXRsZT48L3RpdGxlcz48cGVyaW9k
aWNhbD48ZnVsbC10aXRsZT5KIEJvbmUgTWluZXIgUmVzPC9mdWxsLXRpdGxlPjwvcGVyaW9kaWNh
bD48cGFnZXM+MjI5My0yMzE0PC9wYWdlcz48dm9sdW1lPjM3PC92b2x1bWU+PG51bWJlcj4xMTwv
bnVtYmVyPjxlZGl0aW9uPjIwMjIxMDE3PC9lZGl0aW9uPjxrZXl3b3Jkcz48a2V5d29yZD5IdW1h
bnM8L2tleXdvcmQ+PGtleXdvcmQ+Kkh5cGVycGFyYXRoeXJvaWRpc20sIFByaW1hcnkvZGlhZ25v
c2lzL3RoZXJhcHkvY29tcGxpY2F0aW9uczwva2V5d29yZD48a2V5d29yZD5FbmRvY3JpbmUgcGF0
aHdheXM8L2tleXdvcmQ+PGtleXdvcmQ+UGFyYXRoeXJvaWQtcmVsYXRlZCBkaXNvcmRlcnM8L2tl
eXdvcmQ+PGtleXdvcmQ+UHRoL3ZpdCBkL2ZnZjIzPC9rZXl3b3JkPjwva2V5d29yZHM+PGRhdGVz
Pjx5ZWFyPjIwMjI8L3llYXI+PHB1Yi1kYXRlcz48ZGF0ZT5Ob3Y8L2RhdGU+PC9wdWItZGF0ZXM+
PC9kYXRlcz48aXNibj4wODg0LTA0MzE8L2lzYm4+PGFjY2Vzc2lvbi1udW0+MzYyNDUyNTE8L2Fj
Y2Vzc2lvbi1udW0+PHVybHM+PHJlbGF0ZWQtdXJscz48dXJsPmh0dHBzOi8vYXNibXIub25saW5l
bGlicmFyeS53aWxleS5jb20vZG9pL3BkZmRpcmVjdC8xMC4xMDAyL2pibXIuNDY3Nz9kb3dubG9h
ZD10cnVlPC91cmw+PC9yZWxhdGVkLXVybHM+PC91cmxzPjxlbGVjdHJvbmljLXJlc291cmNlLW51
bT4xMC4xMDAyL2pibXIuNDY3NzwvZWxlY3Ryb25pYy1yZXNvdXJjZS1udW0+PHJlbW90ZS1kYXRh
YmFzZS1wcm92aWRlcj5OTE08L3JlbW90ZS1kYXRhYmFzZS1wcm92aWRlcj48bGFuZ3VhZ2U+ZW5n
PC9sYW5ndWFnZT48L3JlY29yZD48L0NpdGU+PC9FbmROb3RlPgB=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PEVuZE5vdGU+PENpdGU+PEF1dGhvcj5CaWxlemlraWFuPC9BdXRob3I+PFllYXI+MjAyMjwvWWVh
cj48UmVjTnVtPjQ2Nzc8L1JlY051bT48RGlzcGxheVRleHQ+KDEzOSk8L0Rpc3BsYXlUZXh0Pjxy
ZWNvcmQ+PHJlYy1udW1iZXI+NDY3NzwvcmVjLW51bWJlcj48Zm9yZWlnbi1rZXlzPjxrZXkgYXBw
PSJFTiIgZGItaWQ9InBwYXd3ZXdhenhyMnh5ZWR4YTg1MnZwdXZ4c2FzZnN3eDJ2NSIgdGltZXN0
YW1wPSIxNjczNzE1NzMxIj40Njc3PC9rZXk+PC9mb3JlaWduLWtleXM+PHJlZi10eXBlIG5hbWU9
IkpvdXJuYWwgQXJ0aWNsZSI+MTc8L3JlZi10eXBlPjxjb250cmlidXRvcnM+PGF1dGhvcnM+PGF1
dGhvcj5CaWxlemlraWFuLCBKLiBQLjwvYXV0aG9yPjxhdXRob3I+S2hhbiwgQS4gQS48L2F1dGhv
cj48YXV0aG9yPlNpbHZlcmJlcmcsIFMuIEouPC9hdXRob3I+PGF1dGhvcj5GdWxlaWhhbiwgRy4g
RS48L2F1dGhvcj48YXV0aG9yPk1hcmNvY2NpLCBDLjwvYXV0aG9yPjxhdXRob3I+TWluaXNvbGEs
IFMuPC9hdXRob3I+PGF1dGhvcj5QZXJyaWVyLCBOLjwvYXV0aG9yPjxhdXRob3I+U2l0Z2VzLVNl
cnJhLCBBLjwvYXV0aG9yPjxhdXRob3I+VGhha2tlciwgUi4gVi48L2F1dGhvcj48YXV0aG9yPkd1
eWF0dCwgRy48L2F1dGhvcj48YXV0aG9yPk1hbm5zdGFkdCwgTS48L2F1dGhvcj48YXV0aG9yPlBv
dHRzLCBKLiBULjwvYXV0aG9yPjxhdXRob3I+Q2xhcmtlLCBCLiBMLjwvYXV0aG9yPjxhdXRob3I+
QnJhbmRpLCBNLiBMLjwvYXV0aG9yPjwvYXV0aG9ycz48L2NvbnRyaWJ1dG9ycz48YXV0aC1hZGRy
ZXNzPkRpdmlzaW9uIG9mIEVuZG9jcmlub2xvZ3ksIERlcGFydG1lbnQgb2YgTWVkaWNpbmUsIFZh
Z2Vsb3MgQ29sbGVnZSBvZiBQaHlzaWNpYW5zIGFuZCBTdXJnZW9ucywgQ29sdW1iaWEgVW5pdmVy
c2l0eSwgTmV3IFlvcmssIE5ZLCBVU0EuJiN4RDtEaXZpc2lvbiBvZiBFbmRvY3Jpbm9sb2d5IGFu
ZCBNZXRhYm9saXNtLCBNY01hc3RlciBVbml2ZXJzaXR5LCBIYW1pbHRvbiwgT04sIENhbmFkYS4m
I3hEO0NhbGNpdW0gTWV0YWJvbGlzbSBhbmQgT3N0ZW9wb3Jvc2lzIFByb2dyYW0sIFdITyBDQyBm
b3IgTWV0YWJvbGljIEJvbmUgRGlzb3JkZXJzLCBEaXZpc2lvbiBvZiBFbmRvY3Jpbm9sb2d5LCBB
bWVyaWNhbiBVbml2ZXJzaXR5IG9mIEJlaXJ1dCwgQmVpcnV0LCBMZWJhbm9uLiYjeEQ7RGVwYXJ0
bWVudCBvZiBDbGluaWNhbCBhbmQgRXhwZXJpbWVudGFsIE1lZGljaW5lLCBVbml2ZXJzaXR5IG9m
IFBpc2EsIEVuZG9jcmluZSBVbml0IDIsIFVuaXZlcnNpdHkgSG9zcGl0YWwgb2YgUGlzYSwgUGlz
YSwgSXRhbHkuJiN4RDtEZXBhcnRtZW50IG9mIENsaW5pY2FsLCBJbnRlcm5hbCwgQW5hZXN0aGVz
aW9sb2dpYyBhbmQgQ2FyZGlvdmFzY3VsYXIgU2NpZW5jZXMsICZhcG9zO1NhcGllbnphJmFwb3M7
LCBSb21lIFVuaXZlcnNpdHksIFJvbWUsIEl0YWx5LiYjeEQ7RGVwYXJ0bWVudCBvZiBTdXJnaWNh
bCBPbmNvbG9neSwgVW5pdmVyc2l0eSBvZiBUZXhhcyBNRCBBbmRlcnNvbiBDYW5jZXIgQ2VudGVy
LCBIb3VzdG9uLCBUZXhhcywgVVNBLiYjeEQ7RGVwYXJ0bWVudCBvZiBTdXJnZXJ5LCBVbml2ZXJz
aXRhdCBBdXTDsm5vbWEgZGUgQmFyY2Vsb25hLCBCYXJjZWxvbmEsIFNwYWluLiYjeEQ7QWNhZGVt
aWMgRW5kb2NyaW5lIFVuaXQsIFJhZGNsaWZmZSBEZXBhcnRtZW50IG9mIE1lZGljaW5lLCBVbml2
ZXJzaXR5IG9mIE94Zm9yZCwgT3hmb3JkIENlbnRyZSBmb3IgRGlhYmV0ZXMsIEVuZG9jcmlub2xv
Z3kgYW5kIE1ldGFib2xpc20gKE9DREVNKSwgQ2h1cmNoaWxsIEhvc3BpdGFsLCBPeGZvcmQsIFVL
LiYjeEQ7RGVwYXJ0bWVudCBvZiBIZWFsdGggUmVzZWFyY2ggTWV0aG9kcywgRXZpZGVuY2UgYW5k
IEltcGFjdCwgTWNNYXN0ZXIgVW5pdmVyc2l0eSwgSGFtaWx0b24sIE9OLCBDYW5hZGEuJiN4RDtF
bmRvY3JpbmUgVW5pdCwgRGVwYXJ0bWVudCBvZiBNZWRpY2luZSwgTWFzc2FjaHVzZXR0cyBHZW5l
cmFsIEhvc3BpdGFsIGFuZCBIYXJ2YXJkIE1lZGljYWwgU2Nob29sLCBCb3N0b24sIE1BLCBVU0Eu
JiN4RDtNYXlvIENsaW5pYyBEaXZpc2lvbiBvZiBFbmRvY3Jpbm9sb2d5LCBEaWFiZXRlcywgTWV0
YWJvbGlzbSwgYW5kIE51dHJpdGlvbiwgTWF5byBDbGluaWMsIFJvY2hlc3RlciwgTU4sIFVTQS4m
I3hEO0ZvbmRhemlvbmUgSXRhbGlhbmEgc3VsbGEgUmljZXJjYSBzdWxsZSBNYWxhdHRpZSBkZWxs
JmFwb3M7T3NzbyAoRi5JLlIuTS5PLiBGb3VuZGF0aW9uKSwgRmxvcmVuY2UsIEl0YWx5LjwvYXV0
aC1hZGRyZXNzPjx0aXRsZXM+PHRpdGxlPkV2YWx1YXRpb24gYW5kIE1hbmFnZW1lbnQgb2YgUHJp
bWFyeSBIeXBlcnBhcmF0aHlyb2lkaXNtOiBTdW1tYXJ5IFN0YXRlbWVudCBhbmQgR3VpZGVsaW5l
cyBmcm9tIHRoZSBGaWZ0aCBJbnRlcm5hdGlvbmFsIFdvcmtzaG9wPC90aXRsZT48c2Vjb25kYXJ5
LXRpdGxlPkogQm9uZSBNaW5lciBSZXM8L3NlY29uZGFyeS10aXRsZT48L3RpdGxlcz48cGVyaW9k
aWNhbD48ZnVsbC10aXRsZT5KIEJvbmUgTWluZXIgUmVzPC9mdWxsLXRpdGxlPjwvcGVyaW9kaWNh
bD48cGFnZXM+MjI5My0yMzE0PC9wYWdlcz48dm9sdW1lPjM3PC92b2x1bWU+PG51bWJlcj4xMTwv
bnVtYmVyPjxlZGl0aW9uPjIwMjIxMDE3PC9lZGl0aW9uPjxrZXl3b3Jkcz48a2V5d29yZD5IdW1h
bnM8L2tleXdvcmQ+PGtleXdvcmQ+Kkh5cGVycGFyYXRoeXJvaWRpc20sIFByaW1hcnkvZGlhZ25v
c2lzL3RoZXJhcHkvY29tcGxpY2F0aW9uczwva2V5d29yZD48a2V5d29yZD5FbmRvY3JpbmUgcGF0
aHdheXM8L2tleXdvcmQ+PGtleXdvcmQ+UGFyYXRoeXJvaWQtcmVsYXRlZCBkaXNvcmRlcnM8L2tl
eXdvcmQ+PGtleXdvcmQ+UHRoL3ZpdCBkL2ZnZjIzPC9rZXl3b3JkPjwva2V5d29yZHM+PGRhdGVz
Pjx5ZWFyPjIwMjI8L3llYXI+PHB1Yi1kYXRlcz48ZGF0ZT5Ob3Y8L2RhdGU+PC9wdWItZGF0ZXM+
PC9kYXRlcz48aXNibj4wODg0LTA0MzE8L2lzYm4+PGFjY2Vzc2lvbi1udW0+MzYyNDUyNTE8L2Fj
Y2Vzc2lvbi1udW0+PHVybHM+PHJlbGF0ZWQtdXJscz48dXJsPmh0dHBzOi8vYXNibXIub25saW5l
bGlicmFyeS53aWxleS5jb20vZG9pL3BkZmRpcmVjdC8xMC4xMDAyL2pibXIuNDY3Nz9kb3dubG9h
ZD10cnVlPC91cmw+PC9yZWxhdGVkLXVybHM+PC91cmxzPjxlbGVjdHJvbmljLXJlc291cmNlLW51
bT4xMC4xMDAyL2pibXIuNDY3NzwvZWxlY3Ryb25pYy1yZXNvdXJjZS1udW0+PHJlbW90ZS1kYXRh
YmFzZS1wcm92aWRlcj5OTE08L3JlbW90ZS1kYXRhYmFzZS1wcm92aWRlcj48bGFuZ3VhZ2U+ZW5n
PC9sYW5ndWFnZT48L3JlY29yZD48L0NpdGU+PC9FbmROb3RlPgB=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042167" w:rsidRPr="00A8335A">
        <w:rPr>
          <w:rFonts w:cs="Arial"/>
          <w:sz w:val="22"/>
          <w:szCs w:val="22"/>
        </w:rPr>
      </w:r>
      <w:r w:rsidR="00042167" w:rsidRPr="00A8335A">
        <w:rPr>
          <w:rFonts w:cs="Arial"/>
          <w:sz w:val="22"/>
          <w:szCs w:val="22"/>
        </w:rPr>
        <w:fldChar w:fldCharType="separate"/>
      </w:r>
      <w:r w:rsidR="00222C18" w:rsidRPr="00A8335A">
        <w:rPr>
          <w:rFonts w:cs="Arial"/>
          <w:noProof/>
          <w:sz w:val="22"/>
          <w:szCs w:val="22"/>
        </w:rPr>
        <w:t>(139)</w:t>
      </w:r>
      <w:r w:rsidR="00042167" w:rsidRPr="00A8335A">
        <w:rPr>
          <w:rFonts w:cs="Arial"/>
          <w:sz w:val="22"/>
          <w:szCs w:val="22"/>
        </w:rPr>
        <w:fldChar w:fldCharType="end"/>
      </w:r>
      <w:r w:rsidR="00042167" w:rsidRPr="00A8335A">
        <w:rPr>
          <w:rFonts w:cs="Arial"/>
          <w:sz w:val="22"/>
          <w:szCs w:val="22"/>
        </w:rPr>
        <w:t>.</w:t>
      </w:r>
      <w:r w:rsidR="001A037A" w:rsidRPr="00A8335A">
        <w:rPr>
          <w:rFonts w:cs="Arial"/>
          <w:sz w:val="22"/>
          <w:szCs w:val="22"/>
        </w:rPr>
        <w:t xml:space="preserve"> Nevertheless, these agents have been used when there is a hypercalcemic crisis and surgery isn’t possible; the author is aware of cases </w:t>
      </w:r>
      <w:r w:rsidR="006A36B2" w:rsidRPr="00A8335A">
        <w:rPr>
          <w:rFonts w:cs="Arial"/>
          <w:sz w:val="22"/>
          <w:szCs w:val="22"/>
        </w:rPr>
        <w:t xml:space="preserve">treated pharmacologically </w:t>
      </w:r>
      <w:r w:rsidR="001A037A" w:rsidRPr="00A8335A">
        <w:rPr>
          <w:rFonts w:cs="Arial"/>
          <w:sz w:val="22"/>
          <w:szCs w:val="22"/>
        </w:rPr>
        <w:t>that have not been reported in the literature.</w:t>
      </w:r>
    </w:p>
    <w:p w14:paraId="3DD0B643" w14:textId="77777777" w:rsidR="00661F0D" w:rsidRPr="00A8335A" w:rsidRDefault="00661F0D" w:rsidP="00A8335A">
      <w:pPr>
        <w:spacing w:after="0" w:line="276" w:lineRule="auto"/>
        <w:rPr>
          <w:rFonts w:cs="Arial"/>
          <w:sz w:val="22"/>
          <w:szCs w:val="22"/>
        </w:rPr>
      </w:pPr>
    </w:p>
    <w:p w14:paraId="0AED087A" w14:textId="6DD74912" w:rsidR="00661F0D" w:rsidRPr="00A8335A" w:rsidRDefault="00661F0D" w:rsidP="00A8335A">
      <w:pPr>
        <w:spacing w:after="0" w:line="276" w:lineRule="auto"/>
        <w:rPr>
          <w:rFonts w:cs="Arial"/>
          <w:sz w:val="22"/>
          <w:szCs w:val="22"/>
        </w:rPr>
      </w:pPr>
      <w:r w:rsidRPr="00A8335A">
        <w:rPr>
          <w:rFonts w:cs="Arial"/>
          <w:sz w:val="22"/>
          <w:szCs w:val="22"/>
        </w:rPr>
        <w:t>In any case that was followed medically, parathyroidectomy is recommended to be done postpartum, with monitoring in place to detect a postpartum hypercalcemic crisis.</w:t>
      </w:r>
      <w:r w:rsidR="003E0903" w:rsidRPr="00A8335A">
        <w:rPr>
          <w:rFonts w:cs="Arial"/>
          <w:sz w:val="22"/>
          <w:szCs w:val="22"/>
        </w:rPr>
        <w:t xml:space="preserve"> Since these women are </w:t>
      </w:r>
      <w:r w:rsidR="00C80C8D" w:rsidRPr="00A8335A">
        <w:rPr>
          <w:rFonts w:cs="Arial"/>
          <w:sz w:val="22"/>
          <w:szCs w:val="22"/>
        </w:rPr>
        <w:t xml:space="preserve">presenting </w:t>
      </w:r>
      <w:r w:rsidR="003E0903" w:rsidRPr="00A8335A">
        <w:rPr>
          <w:rFonts w:cs="Arial"/>
          <w:sz w:val="22"/>
          <w:szCs w:val="22"/>
        </w:rPr>
        <w:t>young</w:t>
      </w:r>
      <w:r w:rsidR="00C80C8D" w:rsidRPr="00A8335A">
        <w:rPr>
          <w:rFonts w:cs="Arial"/>
          <w:sz w:val="22"/>
          <w:szCs w:val="22"/>
        </w:rPr>
        <w:t xml:space="preserve"> with primary hyperparathyroidism</w:t>
      </w:r>
      <w:r w:rsidR="003E0903" w:rsidRPr="00A8335A">
        <w:rPr>
          <w:rFonts w:cs="Arial"/>
          <w:sz w:val="22"/>
          <w:szCs w:val="22"/>
        </w:rPr>
        <w:t>, genetic testing may be indicated to rule out inherited causes.</w:t>
      </w:r>
    </w:p>
    <w:p w14:paraId="426AE585" w14:textId="77777777" w:rsidR="00661F0D" w:rsidRPr="00A8335A" w:rsidRDefault="00661F0D" w:rsidP="00A8335A">
      <w:pPr>
        <w:spacing w:after="0" w:line="276" w:lineRule="auto"/>
        <w:rPr>
          <w:rFonts w:cs="Arial"/>
          <w:b/>
          <w:sz w:val="22"/>
          <w:szCs w:val="22"/>
        </w:rPr>
      </w:pPr>
    </w:p>
    <w:p w14:paraId="19F3F7CF" w14:textId="3001147B" w:rsidR="00661F0D" w:rsidRPr="00E21485" w:rsidRDefault="00661F0D" w:rsidP="00A8335A">
      <w:pPr>
        <w:pStyle w:val="Heading3"/>
        <w:spacing w:before="0" w:after="0" w:line="276" w:lineRule="auto"/>
        <w:rPr>
          <w:rFonts w:cs="Arial"/>
          <w:color w:val="00B050"/>
          <w:sz w:val="22"/>
          <w:szCs w:val="22"/>
        </w:rPr>
      </w:pPr>
      <w:r w:rsidRPr="00E21485">
        <w:rPr>
          <w:rFonts w:cs="Arial"/>
          <w:color w:val="00B050"/>
          <w:sz w:val="22"/>
          <w:szCs w:val="22"/>
        </w:rPr>
        <w:t>Familial Hypocalciuric Hypercalcemia</w:t>
      </w:r>
      <w:r w:rsidR="00E02E1E" w:rsidRPr="00E21485">
        <w:rPr>
          <w:rFonts w:cs="Arial"/>
          <w:color w:val="00B050"/>
          <w:sz w:val="22"/>
          <w:szCs w:val="22"/>
        </w:rPr>
        <w:t xml:space="preserve"> (FHH)</w:t>
      </w:r>
    </w:p>
    <w:p w14:paraId="667E60FA" w14:textId="77777777" w:rsidR="00E21485" w:rsidRDefault="00E21485" w:rsidP="00A8335A">
      <w:pPr>
        <w:spacing w:after="0" w:line="276" w:lineRule="auto"/>
        <w:rPr>
          <w:rFonts w:cs="Arial"/>
          <w:sz w:val="22"/>
          <w:szCs w:val="22"/>
        </w:rPr>
      </w:pPr>
    </w:p>
    <w:p w14:paraId="50A37320" w14:textId="47941A53" w:rsidR="00DB5A0C" w:rsidRPr="00A8335A" w:rsidRDefault="00661F0D" w:rsidP="00A8335A">
      <w:pPr>
        <w:spacing w:after="0" w:line="276" w:lineRule="auto"/>
        <w:rPr>
          <w:rFonts w:cs="Arial"/>
          <w:sz w:val="22"/>
          <w:szCs w:val="22"/>
        </w:rPr>
      </w:pPr>
      <w:r w:rsidRPr="00A8335A">
        <w:rPr>
          <w:rFonts w:cs="Arial"/>
          <w:sz w:val="22"/>
          <w:szCs w:val="22"/>
        </w:rPr>
        <w:t xml:space="preserve">Inactivating mutations in the calcium-sensing receptor cause this autosomal dominant condition which presents with hypercalcemia and </w:t>
      </w:r>
      <w:proofErr w:type="spellStart"/>
      <w:r w:rsidRPr="00A8335A">
        <w:rPr>
          <w:rFonts w:cs="Arial"/>
          <w:sz w:val="22"/>
          <w:szCs w:val="22"/>
        </w:rPr>
        <w:t>hypocalciuria</w:t>
      </w:r>
      <w:proofErr w:type="spellEnd"/>
      <w:r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&lt;EndNote&gt;&lt;Cite&gt;&lt;Author&gt;Brown&lt;/Author&gt;&lt;Year&gt;1995&lt;/Year&gt;&lt;RecNum&gt;1006&lt;/RecNum&gt;&lt;DisplayText&gt;(153)&lt;/DisplayText&gt;&lt;record&gt;&lt;rec-number&gt;1006&lt;/rec-number&gt;&lt;foreign-keys&gt;&lt;key app="EN" db-id="ppawwewazxr2xyedxa852vpuvxsasfswx2v5" timestamp="1569505662"&gt;1006&lt;/key&gt;&lt;/foreign-keys&gt;&lt;ref-type name="Journal Article"&gt;17&lt;/ref-type&gt;&lt;contributors&gt;&lt;authors&gt;&lt;author&gt;Brown,E.M.&lt;/author&gt;&lt;author&gt;Pollak,M.&lt;/author&gt;&lt;author&gt;Seidman,C.E.&lt;/author&gt;&lt;author&gt;Seidman,J.G.&lt;/author&gt;&lt;author&gt;Chou,Y.H.&lt;/author&gt;&lt;author&gt;Riccardi,D.&lt;/author&gt;&lt;author&gt;Hebert,S.C.&lt;/author&gt;&lt;/authors&gt;&lt;/contributors&gt;&lt;titles&gt;&lt;title&gt;Calcium-ion-sensing cell-surface receptors&lt;/title&gt;&lt;secondary-title&gt;N Engl J Med&lt;/secondary-title&gt;&lt;/titles&gt;&lt;periodical&gt;&lt;full-title&gt;N Engl J Med&lt;/full-title&gt;&lt;/periodical&gt;&lt;pages&gt;234-240&lt;/pages&gt;&lt;volume&gt;333&lt;/volume&gt;&lt;keywords&gt;&lt;keyword&gt;95312038&lt;/keyword&gt;&lt;keyword&gt;animal&lt;/keyword&gt;&lt;keyword&gt;calcium&lt;/keyword&gt;&lt;keyword&gt;metabolism&lt;/keyword&gt;&lt;keyword&gt;cattle&lt;/keyword&gt;&lt;keyword&gt;cloning,molecular&lt;/keyword&gt;&lt;keyword&gt;homeostasis&lt;/keyword&gt;&lt;keyword&gt;molecular structure&lt;/keyword&gt;&lt;keyword&gt;mutation&lt;/keyword&gt;&lt;keyword&gt;parathyroid glands&lt;/keyword&gt;&lt;keyword&gt;physiology&lt;/keyword&gt;&lt;keyword&gt;receptors,cell surface&lt;/keyword&gt;&lt;keyword&gt;chemistry&lt;/keyword&gt;&lt;keyword&gt;genetics&lt;/keyword&gt;&lt;keyword&gt;support,non-u.s.gov&amp;apos;t&lt;/keyword&gt;&lt;keyword&gt;support,u.s.gov&amp;apos;t,p.h.s.&lt;/keyword&gt;&lt;/keywords&gt;&lt;dates&gt;&lt;year&gt;1995&lt;/year&gt;&lt;pub-dates&gt;&lt;date&gt;1995&lt;/date&gt;&lt;/pub-dates&gt;&lt;/dates&gt;&lt;label&gt;1010&lt;/label&gt;&lt;urls&gt;&lt;related-urls&gt;&lt;url&gt;http://www.nejm.org/doi/pdf/10.1056/NEJM199507273330407&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(153)</w:t>
      </w:r>
      <w:r w:rsidR="00A22A40" w:rsidRPr="00A8335A">
        <w:rPr>
          <w:rFonts w:cs="Arial"/>
          <w:sz w:val="22"/>
          <w:szCs w:val="22"/>
        </w:rPr>
        <w:fldChar w:fldCharType="end"/>
      </w:r>
      <w:r w:rsidRPr="00A8335A">
        <w:rPr>
          <w:rFonts w:cs="Arial"/>
          <w:sz w:val="22"/>
          <w:szCs w:val="22"/>
        </w:rPr>
        <w:t xml:space="preserve">.  </w:t>
      </w:r>
      <w:r w:rsidR="00500BEE" w:rsidRPr="00A8335A">
        <w:rPr>
          <w:rFonts w:cs="Arial"/>
          <w:sz w:val="22"/>
          <w:szCs w:val="22"/>
        </w:rPr>
        <w:t>During pregnancy there will be persistent hypercalcemia with non-suppressed PTH, and the serum calcium may progressively rise across the trimesters.</w:t>
      </w:r>
      <w:r w:rsidR="00CD5565" w:rsidRPr="00A8335A">
        <w:rPr>
          <w:rFonts w:cs="Arial"/>
          <w:sz w:val="22"/>
          <w:szCs w:val="22"/>
        </w:rPr>
        <w:t xml:space="preserve"> </w:t>
      </w:r>
      <w:r w:rsidR="006C523A" w:rsidRPr="00A8335A">
        <w:rPr>
          <w:rFonts w:cs="Arial"/>
          <w:sz w:val="22"/>
          <w:szCs w:val="22"/>
        </w:rPr>
        <w:t>As noted above, fractional excretion of calcium is not reduced during pregnancy in this condition, because it is overridden by the physiological increase in intestinal calcium absorption that in turn causes hypercalciuria</w:t>
      </w:r>
      <w:r w:rsidR="00D10ABB" w:rsidRPr="00A8335A">
        <w:rPr>
          <w:rFonts w:cs="Arial"/>
          <w:sz w:val="22"/>
          <w:szCs w:val="22"/>
        </w:rPr>
        <w:t xml:space="preserve"> </w:t>
      </w:r>
      <w:r w:rsidR="00A22A40" w:rsidRPr="00A8335A">
        <w:rPr>
          <w:rFonts w:cs="Arial"/>
          <w:sz w:val="22"/>
          <w:szCs w:val="22"/>
        </w:rPr>
        <w:fldChar w:fldCharType="begin">
          <w:fldData xml:space="preserve">PEVuZE5vdGU+PENpdGU+PEF1dGhvcj5XYWxrZXI8L0F1dGhvcj48WWVhcj4yMDE0PC9ZZWFyPjxS
ZWNOdW0+MzIyMTwvUmVjTnVtPjxEaXNwbGF5VGV4dD4oNTAsNTEsMTU0KTwvRGlzcGxheVRleHQ+
PHJlY29yZD48cmVjLW51bWJlcj4zMjIxPC9yZWMtbnVtYmVyPjxmb3JlaWduLWtleXM+PGtleSBh
cHA9IkVOIiBkYi1pZD0icHBhd3dld2F6eHIyeHllZHhhODUydnB1dnhzYXNmc3d4MnY1IiB0aW1l
c3RhbXA9IjE1Njk1MDU2ODQiPjMyMjE8L2tleT48L2ZvcmVpZ24ta2V5cz48cmVmLXR5cGUgbmFt
ZT0iSm91cm5hbCBBcnRpY2xlIj4xNzwvcmVmLXR5cGU+PGNvbnRyaWJ1dG9ycz48YXV0aG9ycz48
YXV0aG9yPldhbGtlciwgQS48L2F1dGhvcj48YXV0aG9yPkZyYWlsZSwgSi4gSi48L2F1dGhvcj48
YXV0aG9yPkh1YmJhcmQsIEouIEcuPC9hdXRob3I+PC9hdXRob3JzPjwvY29udHJpYnV0b3JzPjxh
dXRoLWFkZHJlc3M+RGVwYXJ0bWVudCBvZiBVcHBlciBHSSBhbmQgRW5kb2NyaW5lIFN1cmdlcnks
IFN0IFRob21hcyZhcG9zOyBIb3NwaXRhbCwgTG9uZG9uLCBVSy48L2F1dGgtYWRkcmVzcz48dGl0
bGVzPjx0aXRsZT4mcXVvdDtQYXJhdGh5cm9pZGVjdG9teSBpbiBwcmVnbmFuY3kmcXVvdDstYSBz
aW5nbGUgY2VudHJlIGV4cGVyaWVuY2Ugd2l0aCByZXZpZXcgb2YgZXZpZGVuY2UgYW5kIHByb3Bv
c2FsIGZvciB0cmVhdG1lbnQgYWxnb3JpdGhpbTwvdGl0bGU+PHNlY29uZGFyeS10aXRsZT5HbGFu
ZCBTdXJnPC9zZWNvbmRhcnktdGl0bGU+PC90aXRsZXM+PHBlcmlvZGljYWw+PGZ1bGwtdGl0bGU+
R2xhbmQgU3VyZzwvZnVsbC10aXRsZT48L3BlcmlvZGljYWw+PHBhZ2VzPjE1OC02NDwvcGFnZXM+
PHZvbHVtZT4zPC92b2x1bWU+PG51bWJlcj4zPC9udW1iZXI+PGVkaXRpb24+MjAxNC8wOS8xMTwv
ZWRpdGlvbj48a2V5d29yZHM+PGtleXdvcmQ+UHJpbWFyeSBoeXBlcnBhcmF0aHlyb2lkaXNtIChQ
SFBUKTwva2V5d29yZD48a2V5d29yZD5mYW1pbGlhbCBoeXBvY2FsY2l1cmljIGh5cGVyY2FsY2Fl
bWlhIChGSEgpPC9rZXl3b3JkPjxrZXl3b3JkPnBhcmF0aHlyb2lkZWN0b215PC9rZXl3b3JkPjxr
ZXl3b3JkPnByZWduYW5jeTwva2V5d29yZD48L2tleXdvcmRzPjxkYXRlcz48eWVhcj4yMDE0PC95
ZWFyPjxwdWItZGF0ZXM+PGRhdGU+QXVnPC9kYXRlPjwvcHViLWRhdGVzPjwvZGF0ZXM+PGlzYm4+
MjIyNy02ODRYIChQcmludCkmI3hEOzIyMjctNjg0WCAoTGlua2luZyk8L2lzYm4+PGFjY2Vzc2lv
bi1udW0+MjUyMDcyMDg8L2FjY2Vzc2lvbi1udW0+PHVybHM+PHJlbGF0ZWQtdXJscz48dXJsPmh0
dHA6Ly93d3cubmNiaS5ubG0ubmloLmdvdi9wbWMvYXJ0aWNsZXMvUE1DNDEzOTEzMS9wZGYvZ3Mt
MDMtMDMtMTU4LnBkZjwvdXJsPjwvcmVsYXRlZC11cmxzPjwvdXJscz48Y3VzdG9tMj5QTUM0MTM5
MTMxPC9jdXN0b20yPjxlbGVjdHJvbmljLXJlc291cmNlLW51bT4xMC4zOTc4L2ouaXNzbi4yMjI3
LTY4NFguMjAxNC4wMi4wNDwvZWxlY3Ryb25pYy1yZXNvdXJjZS1udW0+PHJlbW90ZS1kYXRhYmFz
ZS1wcm92aWRlcj5OTE08L3JlbW90ZS1kYXRhYmFzZS1wcm92aWRlcj48bGFuZ3VhZ2U+ZW5nPC9s
YW5ndWFnZT48L3JlY29yZD48L0NpdGU+PENpdGU+PEF1dGhvcj5Nb3J0b248L0F1dGhvcj48WWVh
cj4yMDA0PC9ZZWFyPjxSZWNOdW0+MzI1NTwvUmVjTnVtPjxyZWNvcmQ+PHJlYy1udW1iZXI+MzI1
NTwvcmVjLW51bWJlcj48Zm9yZWlnbi1rZXlzPjxrZXkgYXBwPSJFTiIgZGItaWQ9InBwYXd3ZXdh
enhyMnh5ZWR4YTg1MnZwdXZ4c2FzZnN3eDJ2NSIgdGltZXN0YW1wPSIxNTY5NTA1Njg0Ij4zMjU1
PC9rZXk+PC9mb3JlaWduLWtleXM+PHJlZi10eXBlIG5hbWU9IkpvdXJuYWwgQXJ0aWNsZSI+MTc8
L3JlZi10eXBlPjxjb250cmlidXRvcnM+PGF1dGhvcnM+PGF1dGhvcj5Nb3J0b24sIEEuPC9hdXRo
b3I+PC9hdXRob3JzPjwvY29udHJpYnV0b3JzPjx0aXRsZXM+PHRpdGxlPkFsdGVyZWQgY2FsY2l1
bSBob21lb3N0YXNpcyBkdXJpbmcgcHJlZ25hbmN5IG1heSBhZmZlY3QgYmlvY2hlbWljYWwgZGlm
ZmVyZW50aWF0aW9uIG9mIGh5cGVyY2FsY2FlbWlhPC90aXRsZT48c2Vjb25kYXJ5LXRpdGxlPklu
dGVybiBNZWQgSjwvc2Vjb25kYXJ5LXRpdGxlPjwvdGl0bGVzPjxwZXJpb2RpY2FsPjxmdWxsLXRp
dGxlPkludGVybiBNZWQgSjwvZnVsbC10aXRsZT48L3BlcmlvZGljYWw+PHBhZ2VzPjY1NS02OyBh
dXRob3IgcmVwbHkgNjU2LTc8L3BhZ2VzPjx2b2x1bWU+MzQ8L3ZvbHVtZT48bnVtYmVyPjExPC9u
dW1iZXI+PGVkaXRpb24+MjAwNC8xMS8xODwvZWRpdGlvbj48a2V5d29yZHM+PGtleXdvcmQ+QWR1
bHQ8L2tleXdvcmQ+PGtleXdvcmQ+QmlvY2hlbWljYWwgUGhlbm9tZW5hPC9rZXl3b3JkPjxrZXl3
b3JkPkNhbGNpdW0vIGJsb29kPC9rZXl3b3JkPjxrZXl3b3JkPkRpYWdub3NpcywgRGlmZmVyZW50
aWFsPC9rZXl3b3JkPjxrZXl3b3JkPkZlbWFsZTwva2V5d29yZD48a2V5d29yZD5Ib21lb3N0YXNp
czwva2V5d29yZD48a2V5d29yZD5IdW1hbnM8L2tleXdvcmQ+PGtleXdvcmQ+SHlwZXJjYWxjZW1p
YS8gZGlhZ25vc2lzL3RoZXJhcHk8L2tleXdvcmQ+PGtleXdvcmQ+UGFyYXRoeXJvaWQgSG9ybW9u
ZS9ibG9vZDwva2V5d29yZD48a2V5d29yZD5QZWRpZ3JlZTwva2V5d29yZD48a2V5d29yZD5QcmVn
bmFuY3k8L2tleXdvcmQ+PGtleXdvcmQ+UHJlZ25hbmN5IENvbXBsaWNhdGlvbnM8L2tleXdvcmQ+
PC9rZXl3b3Jkcz48ZGF0ZXM+PHllYXI+MjAwNDwveWVhcj48cHViLWRhdGVzPjxkYXRlPk5vdjwv
ZGF0ZT48L3B1Yi1kYXRlcz48L2RhdGVzPjxpc2JuPjE0NDQtMDkwMyAoUHJpbnQpJiN4RDsxNDQ0
LTA5MDMgKExpbmtpbmcpPC9pc2JuPjxhY2Nlc3Npb24tbnVtPjE1NTQ2NDY3PC9hY2Nlc3Npb24t
bnVtPjx1cmxzPjxyZWxhdGVkLXVybHM+PHVybD5odHRwOi8vb25saW5lbGlicmFyeS53aWxleS5j
b20vc3RvcmUvMTAuMTExMS9qLjE0NDUtNTk5NC4yMDA0LjAwNzEzLngvYXNzZXQvai4xNDQ1LTU5
OTQuMjAwNC4wMDcxMy54LnBkZj92PTEmYW1wO3Q9aWNienYxZGQmYW1wO3M9MzIzZmIxOTZiZGU4
ZDgzY2MyOGZkZjZiNTc1ZmFlNTFjYzhjYTkwYTwvdXJsPjwvcmVsYXRlZC11cmxzPjwvdXJscz48
ZWxlY3Ryb25pYy1yZXNvdXJjZS1udW0+MTAuMTExMS9qLjE0NDUtNTk5NC4yMDA0LjAwNzEzLng8
L2VsZWN0cm9uaWMtcmVzb3VyY2UtbnVtPjxyZW1vdGUtZGF0YWJhc2UtcHJvdmlkZXI+TkxNPC9y
ZW1vdGUtZGF0YWJhc2UtcHJvdmlkZXI+PGxhbmd1YWdlPmVuZzwvbGFuZ3VhZ2U+PC9yZWNvcmQ+
PC9DaXRlPjxDaXRlPjxBdXRob3I+Sm9uZXM8L0F1dGhvcj48WWVhcj4yMDIwPC9ZZWFyPjxSZWNO
dW0+NDM5NjwvUmVjTnVtPjxyZWNvcmQ+PHJlYy1udW1iZXI+NDM5NjwvcmVjLW51bWJlcj48Zm9y
ZWlnbi1rZXlzPjxrZXkgYXBwPSJFTiIgZGItaWQ9InBwYXd3ZXdhenhyMnh5ZWR4YTg1MnZwdXZ4
c2FzZnN3eDJ2NSIgdGltZXN0YW1wPSIxNjI3MzEzNDM0Ij40Mzk2PC9rZXk+PC9mb3JlaWduLWtl
eXM+PHJlZi10eXBlIG5hbWU9IkpvdXJuYWwgQXJ0aWNsZSI+MTc8L3JlZi10eXBlPjxjb250cmli
dXRvcnM+PGF1dGhvcnM+PGF1dGhvcj5Kb25lcywgQS4gUi48L2F1dGhvcj48YXV0aG9yPkhhcmUs
IE0uIEouPC9hdXRob3I+PGF1dGhvcj5Ccm93biwgSi48L2F1dGhvcj48YXV0aG9yPllhbmcsIEou
PC9hdXRob3I+PGF1dGhvcj5NZXllciwgQy48L2F1dGhvcj48YXV0aG9yPk1pbGF0LCBGLjwvYXV0
aG9yPjxhdXRob3I+QWxsYW4sIEMuIEEuPC9hdXRob3I+PC9hdXRob3JzPjwvY29udHJpYnV0b3Jz
PjxhdXRoLWFkZHJlc3M+TW9uYXNoIENlbnRyZSBmb3IgSGVhbHRoIFJlc2VhcmNoIGFuZCBJbXBs
ZW1lbnRhdGlvbiBNb25hc2ggVW5pdmVyc2l0eSBNZWxib3VybmUgQXVzdHJhbGlhLiYjeEQ7RGVw
YXJ0bWVudCBvZiBFbmRvY3Jpbm9sb2d5IE1vbmFzaCBIZWFsdGggTWVsYm91cm5lIEF1c3RyYWxp
YS4mI3hEO1dlbGxiZWluZyBhbmQgQ2hyb25pYyBQcmV2ZW50YWJsZSBEaXNlYXNlcyBEaXZpc2lv
biBNZW56aWVzIFNjaG9vbCBvZiBIZWFsdGggUmVzZWFyY2ggRGFyd2luIEF1c3RyYWxpYS4mI3hE
O0RlcGFydG1lbnQgb2YgUGFlZGlhdHJpY3MgTW9uYXNoIFVuaXZlcnNpdHkgTWVsYm91cm5lIEF1
c3RyYWxpYS4mI3hEO0RlcGFydG1lbnQgb2YgUGFlZGlhdHJpYyBFbmRvY3Jpbm9sb2d5IGFuZCBE
aWFiZXRlcyBNb25hc2ggSGVhbHRoIE1lbGJvdXJuZSBBdXN0cmFsaWEuJiN4RDtIdWRzb24gSW5z
dGl0dXRlIG9mIE1lZGljYWwgUmVzZWFyY2gsIENsYXl0b24gTWVsYm91cm5lIEF1c3RyYWxpYS4m
I3hEO0RlcGFydG1lbnQgb2YgTWVkaWNpbmUgTW9uYXNoIFVuaXZlcnNpdHkgTWVsYm91cm5lIEF1
c3RyYWxpYS4mI3hEO0RlcGFydG1lbnQgb2YgRW5kb2NyaW5vbG9neSBTdCBWaW5jZW50JmFwb3M7
cyBIb3NwaXRhbCBNZWxib3VybmUgQXVzdHJhbGlhLiYjeEQ7RGVwYXJ0bWVudCBvZiBPYnN0ZXRy
aWNzIGFuZCBHeW5hZWNvbG9neSBNb25hc2ggVW5pdmVyc2l0eSBNZWxib3VybmUgQXVzdHJhbGlh
LjwvYXV0aC1hZGRyZXNzPjx0aXRsZXM+PHRpdGxlPkZhbWlsaWFsIEh5cG9jYWxjaXVyaWMgSHlw
ZXJjYWxjZW1pYSBpbiBQcmVnbmFuY3k6IERpYWdub3N0aWMgUGl0ZmFsbHM8L3RpdGxlPjxzZWNv
bmRhcnktdGl0bGU+SkJNUiBQbHVzPC9zZWNvbmRhcnktdGl0bGU+PC90aXRsZXM+PHBlcmlvZGlj
YWw+PGZ1bGwtdGl0bGU+SkJNUiBQbHVzPC9mdWxsLXRpdGxlPjwvcGVyaW9kaWNhbD48cGFnZXM+
ZTEwMzYyPC9wYWdlcz48dm9sdW1lPjQ8L3ZvbHVtZT48bnVtYmVyPjY8L251bWJlcj48ZWRpdGlv
bj4yMDIwLzA2LzE3PC9lZGl0aW9uPjxrZXl3b3Jkcz48a2V5d29yZD5EaXNvcmRlcnMgb2YgY2Fs
Y2l1bS9waG9zcGhhdGUgbWV0YWJvbGlzbTwva2V5d29yZD48a2V5d29yZD5HZW5ldGljczwva2V5
d29yZD48a2V5d29yZD5QYXJhdGh5cm9pZCBob3Jtb25lPC9rZXl3b3JkPjwva2V5d29yZHM+PGRh
dGVzPjx5ZWFyPjIwMjA8L3llYXI+PHB1Yi1kYXRlcz48ZGF0ZT5KdW48L2RhdGU+PC9wdWItZGF0
ZXM+PC9kYXRlcz48aXNibj4yNDczLTQwMzk8L2lzYm4+PGFjY2Vzc2lvbi1udW0+MzI1Mzc1NDg8
L2FjY2Vzc2lvbi1udW0+PHVybHM+PHJlbGF0ZWQtdXJscz48dXJsPmh0dHBzOi8vd3d3Lm5jYmku
bmxtLm5paC5nb3YvcG1jL2FydGljbGVzL1BNQzcyODU3NTQvcGRmL0pCTTQtNC1lMTAzNjIucGRm
PC91cmw+PC9yZWxhdGVkLXVybHM+PC91cmxzPjxjdXN0b20yPlBNQzcyODU3NTQ8L2N1c3RvbTI+
PGVsZWN0cm9uaWMtcmVzb3VyY2UtbnVtPjEwLjEwMDIvamJtNC4xMDM2MjwvZWxlY3Ryb25pYy1y
ZXNvdXJjZS1udW0+PHJlbW90ZS1kYXRhYmFzZS1wcm92aWRlcj5OTE08L3JlbW90ZS1kYXRhYmFz
ZS1wcm92aWRlcj48bGFuZ3VhZ2U+ZW5nPC9sYW5ndWFnZT48L3JlY29yZD48L0NpdGU+PC9FbmRO
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PEVuZE5vdGU+PENpdGU+PEF1dGhvcj5XYWxrZXI8L0F1dGhvcj48WWVhcj4yMDE0PC9ZZWFyPjxS
ZWNOdW0+MzIyMTwvUmVjTnVtPjxEaXNwbGF5VGV4dD4oNTAsNTEsMTU0KTwvRGlzcGxheVRleHQ+
PHJlY29yZD48cmVjLW51bWJlcj4zMjIxPC9yZWMtbnVtYmVyPjxmb3JlaWduLWtleXM+PGtleSBh
cHA9IkVOIiBkYi1pZD0icHBhd3dld2F6eHIyeHllZHhhODUydnB1dnhzYXNmc3d4MnY1IiB0aW1l
c3RhbXA9IjE1Njk1MDU2ODQiPjMyMjE8L2tleT48L2ZvcmVpZ24ta2V5cz48cmVmLXR5cGUgbmFt
ZT0iSm91cm5hbCBBcnRpY2xlIj4xNzwvcmVmLXR5cGU+PGNvbnRyaWJ1dG9ycz48YXV0aG9ycz48
YXV0aG9yPldhbGtlciwgQS48L2F1dGhvcj48YXV0aG9yPkZyYWlsZSwgSi4gSi48L2F1dGhvcj48
YXV0aG9yPkh1YmJhcmQsIEouIEcuPC9hdXRob3I+PC9hdXRob3JzPjwvY29udHJpYnV0b3JzPjxh
dXRoLWFkZHJlc3M+RGVwYXJ0bWVudCBvZiBVcHBlciBHSSBhbmQgRW5kb2NyaW5lIFN1cmdlcnks
IFN0IFRob21hcyZhcG9zOyBIb3NwaXRhbCwgTG9uZG9uLCBVSy48L2F1dGgtYWRkcmVzcz48dGl0
bGVzPjx0aXRsZT4mcXVvdDtQYXJhdGh5cm9pZGVjdG9teSBpbiBwcmVnbmFuY3kmcXVvdDstYSBz
aW5nbGUgY2VudHJlIGV4cGVyaWVuY2Ugd2l0aCByZXZpZXcgb2YgZXZpZGVuY2UgYW5kIHByb3Bv
c2FsIGZvciB0cmVhdG1lbnQgYWxnb3JpdGhpbTwvdGl0bGU+PHNlY29uZGFyeS10aXRsZT5HbGFu
ZCBTdXJnPC9zZWNvbmRhcnktdGl0bGU+PC90aXRsZXM+PHBlcmlvZGljYWw+PGZ1bGwtdGl0bGU+
R2xhbmQgU3VyZzwvZnVsbC10aXRsZT48L3BlcmlvZGljYWw+PHBhZ2VzPjE1OC02NDwvcGFnZXM+
PHZvbHVtZT4zPC92b2x1bWU+PG51bWJlcj4zPC9udW1iZXI+PGVkaXRpb24+MjAxNC8wOS8xMTwv
ZWRpdGlvbj48a2V5d29yZHM+PGtleXdvcmQ+UHJpbWFyeSBoeXBlcnBhcmF0aHlyb2lkaXNtIChQ
SFBUKTwva2V5d29yZD48a2V5d29yZD5mYW1pbGlhbCBoeXBvY2FsY2l1cmljIGh5cGVyY2FsY2Fl
bWlhIChGSEgpPC9rZXl3b3JkPjxrZXl3b3JkPnBhcmF0aHlyb2lkZWN0b215PC9rZXl3b3JkPjxr
ZXl3b3JkPnByZWduYW5jeTwva2V5d29yZD48L2tleXdvcmRzPjxkYXRlcz48eWVhcj4yMDE0PC95
ZWFyPjxwdWItZGF0ZXM+PGRhdGU+QXVnPC9kYXRlPjwvcHViLWRhdGVzPjwvZGF0ZXM+PGlzYm4+
MjIyNy02ODRYIChQcmludCkmI3hEOzIyMjctNjg0WCAoTGlua2luZyk8L2lzYm4+PGFjY2Vzc2lv
bi1udW0+MjUyMDcyMDg8L2FjY2Vzc2lvbi1udW0+PHVybHM+PHJlbGF0ZWQtdXJscz48dXJsPmh0
dHA6Ly93d3cubmNiaS5ubG0ubmloLmdvdi9wbWMvYXJ0aWNsZXMvUE1DNDEzOTEzMS9wZGYvZ3Mt
MDMtMDMtMTU4LnBkZjwvdXJsPjwvcmVsYXRlZC11cmxzPjwvdXJscz48Y3VzdG9tMj5QTUM0MTM5
MTMxPC9jdXN0b20yPjxlbGVjdHJvbmljLXJlc291cmNlLW51bT4xMC4zOTc4L2ouaXNzbi4yMjI3
LTY4NFguMjAxNC4wMi4wNDwvZWxlY3Ryb25pYy1yZXNvdXJjZS1udW0+PHJlbW90ZS1kYXRhYmFz
ZS1wcm92aWRlcj5OTE08L3JlbW90ZS1kYXRhYmFzZS1wcm92aWRlcj48bGFuZ3VhZ2U+ZW5nPC9s
YW5ndWFnZT48L3JlY29yZD48L0NpdGU+PENpdGU+PEF1dGhvcj5Nb3J0b248L0F1dGhvcj48WWVh
cj4yMDA0PC9ZZWFyPjxSZWNOdW0+MzI1NTwvUmVjTnVtPjxyZWNvcmQ+PHJlYy1udW1iZXI+MzI1
NTwvcmVjLW51bWJlcj48Zm9yZWlnbi1rZXlzPjxrZXkgYXBwPSJFTiIgZGItaWQ9InBwYXd3ZXdh
enhyMnh5ZWR4YTg1MnZwdXZ4c2FzZnN3eDJ2NSIgdGltZXN0YW1wPSIxNTY5NTA1Njg0Ij4zMjU1
PC9rZXk+PC9mb3JlaWduLWtleXM+PHJlZi10eXBlIG5hbWU9IkpvdXJuYWwgQXJ0aWNsZSI+MTc8
L3JlZi10eXBlPjxjb250cmlidXRvcnM+PGF1dGhvcnM+PGF1dGhvcj5Nb3J0b24sIEEuPC9hdXRo
b3I+PC9hdXRob3JzPjwvY29udHJpYnV0b3JzPjx0aXRsZXM+PHRpdGxlPkFsdGVyZWQgY2FsY2l1
bSBob21lb3N0YXNpcyBkdXJpbmcgcHJlZ25hbmN5IG1heSBhZmZlY3QgYmlvY2hlbWljYWwgZGlm
ZmVyZW50aWF0aW9uIG9mIGh5cGVyY2FsY2FlbWlhPC90aXRsZT48c2Vjb25kYXJ5LXRpdGxlPklu
dGVybiBNZWQgSjwvc2Vjb25kYXJ5LXRpdGxlPjwvdGl0bGVzPjxwZXJpb2RpY2FsPjxmdWxsLXRp
dGxlPkludGVybiBNZWQgSjwvZnVsbC10aXRsZT48L3BlcmlvZGljYWw+PHBhZ2VzPjY1NS02OyBh
dXRob3IgcmVwbHkgNjU2LTc8L3BhZ2VzPjx2b2x1bWU+MzQ8L3ZvbHVtZT48bnVtYmVyPjExPC9u
dW1iZXI+PGVkaXRpb24+MjAwNC8xMS8xODwvZWRpdGlvbj48a2V5d29yZHM+PGtleXdvcmQ+QWR1
bHQ8L2tleXdvcmQ+PGtleXdvcmQ+QmlvY2hlbWljYWwgUGhlbm9tZW5hPC9rZXl3b3JkPjxrZXl3
b3JkPkNhbGNpdW0vIGJsb29kPC9rZXl3b3JkPjxrZXl3b3JkPkRpYWdub3NpcywgRGlmZmVyZW50
aWFsPC9rZXl3b3JkPjxrZXl3b3JkPkZlbWFsZTwva2V5d29yZD48a2V5d29yZD5Ib21lb3N0YXNp
czwva2V5d29yZD48a2V5d29yZD5IdW1hbnM8L2tleXdvcmQ+PGtleXdvcmQ+SHlwZXJjYWxjZW1p
YS8gZGlhZ25vc2lzL3RoZXJhcHk8L2tleXdvcmQ+PGtleXdvcmQ+UGFyYXRoeXJvaWQgSG9ybW9u
ZS9ibG9vZDwva2V5d29yZD48a2V5d29yZD5QZWRpZ3JlZTwva2V5d29yZD48a2V5d29yZD5QcmVn
bmFuY3k8L2tleXdvcmQ+PGtleXdvcmQ+UHJlZ25hbmN5IENvbXBsaWNhdGlvbnM8L2tleXdvcmQ+
PC9rZXl3b3Jkcz48ZGF0ZXM+PHllYXI+MjAwNDwveWVhcj48cHViLWRhdGVzPjxkYXRlPk5vdjwv
ZGF0ZT48L3B1Yi1kYXRlcz48L2RhdGVzPjxpc2JuPjE0NDQtMDkwMyAoUHJpbnQpJiN4RDsxNDQ0
LTA5MDMgKExpbmtpbmcpPC9pc2JuPjxhY2Nlc3Npb24tbnVtPjE1NTQ2NDY3PC9hY2Nlc3Npb24t
bnVtPjx1cmxzPjxyZWxhdGVkLXVybHM+PHVybD5odHRwOi8vb25saW5lbGlicmFyeS53aWxleS5j
b20vc3RvcmUvMTAuMTExMS9qLjE0NDUtNTk5NC4yMDA0LjAwNzEzLngvYXNzZXQvai4xNDQ1LTU5
OTQuMjAwNC4wMDcxMy54LnBkZj92PTEmYW1wO3Q9aWNienYxZGQmYW1wO3M9MzIzZmIxOTZiZGU4
ZDgzY2MyOGZkZjZiNTc1ZmFlNTFjYzhjYTkwYTwvdXJsPjwvcmVsYXRlZC11cmxzPjwvdXJscz48
ZWxlY3Ryb25pYy1yZXNvdXJjZS1udW0+MTAuMTExMS9qLjE0NDUtNTk5NC4yMDA0LjAwNzEzLng8
L2VsZWN0cm9uaWMtcmVzb3VyY2UtbnVtPjxyZW1vdGUtZGF0YWJhc2UtcHJvdmlkZXI+TkxNPC9y
ZW1vdGUtZGF0YWJhc2UtcHJvdmlkZXI+PGxhbmd1YWdlPmVuZzwvbGFuZ3VhZ2U+PC9yZWNvcmQ+
PC9DaXRlPjxDaXRlPjxBdXRob3I+Sm9uZXM8L0F1dGhvcj48WWVhcj4yMDIwPC9ZZWFyPjxSZWNO
dW0+NDM5NjwvUmVjTnVtPjxyZWNvcmQ+PHJlYy1udW1iZXI+NDM5NjwvcmVjLW51bWJlcj48Zm9y
ZWlnbi1rZXlzPjxrZXkgYXBwPSJFTiIgZGItaWQ9InBwYXd3ZXdhenhyMnh5ZWR4YTg1MnZwdXZ4
c2FzZnN3eDJ2NSIgdGltZXN0YW1wPSIxNjI3MzEzNDM0Ij40Mzk2PC9rZXk+PC9mb3JlaWduLWtl
eXM+PHJlZi10eXBlIG5hbWU9IkpvdXJuYWwgQXJ0aWNsZSI+MTc8L3JlZi10eXBlPjxjb250cmli
dXRvcnM+PGF1dGhvcnM+PGF1dGhvcj5Kb25lcywgQS4gUi48L2F1dGhvcj48YXV0aG9yPkhhcmUs
IE0uIEouPC9hdXRob3I+PGF1dGhvcj5Ccm93biwgSi48L2F1dGhvcj48YXV0aG9yPllhbmcsIEou
PC9hdXRob3I+PGF1dGhvcj5NZXllciwgQy48L2F1dGhvcj48YXV0aG9yPk1pbGF0LCBGLjwvYXV0
aG9yPjxhdXRob3I+QWxsYW4sIEMuIEEuPC9hdXRob3I+PC9hdXRob3JzPjwvY29udHJpYnV0b3Jz
PjxhdXRoLWFkZHJlc3M+TW9uYXNoIENlbnRyZSBmb3IgSGVhbHRoIFJlc2VhcmNoIGFuZCBJbXBs
ZW1lbnRhdGlvbiBNb25hc2ggVW5pdmVyc2l0eSBNZWxib3VybmUgQXVzdHJhbGlhLiYjeEQ7RGVw
YXJ0bWVudCBvZiBFbmRvY3Jpbm9sb2d5IE1vbmFzaCBIZWFsdGggTWVsYm91cm5lIEF1c3RyYWxp
YS4mI3hEO1dlbGxiZWluZyBhbmQgQ2hyb25pYyBQcmV2ZW50YWJsZSBEaXNlYXNlcyBEaXZpc2lv
biBNZW56aWVzIFNjaG9vbCBvZiBIZWFsdGggUmVzZWFyY2ggRGFyd2luIEF1c3RyYWxpYS4mI3hE
O0RlcGFydG1lbnQgb2YgUGFlZGlhdHJpY3MgTW9uYXNoIFVuaXZlcnNpdHkgTWVsYm91cm5lIEF1
c3RyYWxpYS4mI3hEO0RlcGFydG1lbnQgb2YgUGFlZGlhdHJpYyBFbmRvY3Jpbm9sb2d5IGFuZCBE
aWFiZXRlcyBNb25hc2ggSGVhbHRoIE1lbGJvdXJuZSBBdXN0cmFsaWEuJiN4RDtIdWRzb24gSW5z
dGl0dXRlIG9mIE1lZGljYWwgUmVzZWFyY2gsIENsYXl0b24gTWVsYm91cm5lIEF1c3RyYWxpYS4m
I3hEO0RlcGFydG1lbnQgb2YgTWVkaWNpbmUgTW9uYXNoIFVuaXZlcnNpdHkgTWVsYm91cm5lIEF1
c3RyYWxpYS4mI3hEO0RlcGFydG1lbnQgb2YgRW5kb2NyaW5vbG9neSBTdCBWaW5jZW50JmFwb3M7
cyBIb3NwaXRhbCBNZWxib3VybmUgQXVzdHJhbGlhLiYjeEQ7RGVwYXJ0bWVudCBvZiBPYnN0ZXRy
aWNzIGFuZCBHeW5hZWNvbG9neSBNb25hc2ggVW5pdmVyc2l0eSBNZWxib3VybmUgQXVzdHJhbGlh
LjwvYXV0aC1hZGRyZXNzPjx0aXRsZXM+PHRpdGxlPkZhbWlsaWFsIEh5cG9jYWxjaXVyaWMgSHlw
ZXJjYWxjZW1pYSBpbiBQcmVnbmFuY3k6IERpYWdub3N0aWMgUGl0ZmFsbHM8L3RpdGxlPjxzZWNv
bmRhcnktdGl0bGU+SkJNUiBQbHVzPC9zZWNvbmRhcnktdGl0bGU+PC90aXRsZXM+PHBlcmlvZGlj
YWw+PGZ1bGwtdGl0bGU+SkJNUiBQbHVzPC9mdWxsLXRpdGxlPjwvcGVyaW9kaWNhbD48cGFnZXM+
ZTEwMzYyPC9wYWdlcz48dm9sdW1lPjQ8L3ZvbHVtZT48bnVtYmVyPjY8L251bWJlcj48ZWRpdGlv
bj4yMDIwLzA2LzE3PC9lZGl0aW9uPjxrZXl3b3Jkcz48a2V5d29yZD5EaXNvcmRlcnMgb2YgY2Fs
Y2l1bS9waG9zcGhhdGUgbWV0YWJvbGlzbTwva2V5d29yZD48a2V5d29yZD5HZW5ldGljczwva2V5
d29yZD48a2V5d29yZD5QYXJhdGh5cm9pZCBob3Jtb25lPC9rZXl3b3JkPjwva2V5d29yZHM+PGRh
dGVzPjx5ZWFyPjIwMjA8L3llYXI+PHB1Yi1kYXRlcz48ZGF0ZT5KdW48L2RhdGU+PC9wdWItZGF0
ZXM+PC9kYXRlcz48aXNibj4yNDczLTQwMzk8L2lzYm4+PGFjY2Vzc2lvbi1udW0+MzI1Mzc1NDg8
L2FjY2Vzc2lvbi1udW0+PHVybHM+PHJlbGF0ZWQtdXJscz48dXJsPmh0dHBzOi8vd3d3Lm5jYmku
bmxtLm5paC5nb3YvcG1jL2FydGljbGVzL1BNQzcyODU3NTQvcGRmL0pCTTQtNC1lMTAzNjIucGRm
PC91cmw+PC9yZWxhdGVkLXVybHM+PC91cmxzPjxjdXN0b20yPlBNQzcyODU3NTQ8L2N1c3RvbTI+
PGVsZWN0cm9uaWMtcmVzb3VyY2UtbnVtPjEwLjEwMDIvamJtNC4xMDM2MjwvZWxlY3Ryb25pYy1y
ZXNvdXJjZS1udW0+PHJlbW90ZS1kYXRhYmFzZS1wcm92aWRlcj5OTE08L3JlbW90ZS1kYXRhYmFz
ZS1wcm92aWRlcj48bGFuZ3VhZ2U+ZW5nPC9sYW5ndWFnZT48L3JlY29yZD48L0NpdGU+PC9FbmRO
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(50,51,154)</w:t>
      </w:r>
      <w:r w:rsidR="00A22A40" w:rsidRPr="00A8335A">
        <w:rPr>
          <w:rFonts w:cs="Arial"/>
          <w:sz w:val="22"/>
          <w:szCs w:val="22"/>
        </w:rPr>
        <w:fldChar w:fldCharType="end"/>
      </w:r>
      <w:r w:rsidR="006C523A" w:rsidRPr="00A8335A">
        <w:rPr>
          <w:rFonts w:cs="Arial"/>
          <w:sz w:val="22"/>
          <w:szCs w:val="22"/>
        </w:rPr>
        <w:t xml:space="preserve">. </w:t>
      </w:r>
      <w:r w:rsidR="001E21AB" w:rsidRPr="00A8335A">
        <w:rPr>
          <w:rFonts w:cs="Arial"/>
          <w:sz w:val="22"/>
          <w:szCs w:val="22"/>
        </w:rPr>
        <w:t xml:space="preserve">Consequently, FHH presenting during pregnancy can be easily mistaken for primary hyperparathyroidism. </w:t>
      </w:r>
      <w:r w:rsidR="00C1107C" w:rsidRPr="00A8335A">
        <w:rPr>
          <w:rFonts w:cs="Arial"/>
          <w:sz w:val="22"/>
          <w:szCs w:val="22"/>
        </w:rPr>
        <w:t xml:space="preserve">Unfortunately, at least one </w:t>
      </w:r>
      <w:r w:rsidR="00161BFF" w:rsidRPr="00A8335A">
        <w:rPr>
          <w:rFonts w:cs="Arial"/>
          <w:sz w:val="22"/>
          <w:szCs w:val="22"/>
        </w:rPr>
        <w:t xml:space="preserve">pregnant </w:t>
      </w:r>
      <w:r w:rsidR="00C1107C" w:rsidRPr="00A8335A">
        <w:rPr>
          <w:rFonts w:cs="Arial"/>
          <w:sz w:val="22"/>
          <w:szCs w:val="22"/>
        </w:rPr>
        <w:t>woman with FHH was mistaken to have primary hyperparathyroidism</w:t>
      </w:r>
      <w:r w:rsidR="008958DB" w:rsidRPr="00A8335A">
        <w:rPr>
          <w:rFonts w:cs="Arial"/>
          <w:sz w:val="22"/>
          <w:szCs w:val="22"/>
        </w:rPr>
        <w:t xml:space="preserve"> because of worsening hypercalcemia and </w:t>
      </w:r>
      <w:r w:rsidR="00DA7F53" w:rsidRPr="00A8335A">
        <w:rPr>
          <w:rFonts w:cs="Arial"/>
          <w:sz w:val="22"/>
          <w:szCs w:val="22"/>
        </w:rPr>
        <w:t>hypercalciuria and</w:t>
      </w:r>
      <w:r w:rsidR="00C1107C" w:rsidRPr="00A8335A">
        <w:rPr>
          <w:rFonts w:cs="Arial"/>
          <w:sz w:val="22"/>
          <w:szCs w:val="22"/>
        </w:rPr>
        <w:t xml:space="preserve"> underwent a three-and-a-half gland parathyroidectomy during the second trimester. FHH was only recognized </w:t>
      </w:r>
      <w:r w:rsidR="005B01F5" w:rsidRPr="00A8335A">
        <w:rPr>
          <w:rFonts w:cs="Arial"/>
          <w:sz w:val="22"/>
          <w:szCs w:val="22"/>
        </w:rPr>
        <w:t>when her</w:t>
      </w:r>
      <w:r w:rsidR="00C1107C" w:rsidRPr="00A8335A">
        <w:rPr>
          <w:rFonts w:cs="Arial"/>
          <w:sz w:val="22"/>
          <w:szCs w:val="22"/>
        </w:rPr>
        <w:t xml:space="preserve"> hypercalcemia persisted and </w:t>
      </w:r>
      <w:r w:rsidR="005B01F5" w:rsidRPr="00A8335A">
        <w:rPr>
          <w:rFonts w:cs="Arial"/>
          <w:sz w:val="22"/>
          <w:szCs w:val="22"/>
        </w:rPr>
        <w:t xml:space="preserve">her </w:t>
      </w:r>
      <w:r w:rsidR="005404AD" w:rsidRPr="00A8335A">
        <w:rPr>
          <w:rFonts w:cs="Arial"/>
          <w:sz w:val="22"/>
          <w:szCs w:val="22"/>
        </w:rPr>
        <w:t>neonate</w:t>
      </w:r>
      <w:r w:rsidR="005B01F5" w:rsidRPr="00A8335A">
        <w:rPr>
          <w:rFonts w:cs="Arial"/>
          <w:sz w:val="22"/>
          <w:szCs w:val="22"/>
        </w:rPr>
        <w:t xml:space="preserve"> was</w:t>
      </w:r>
      <w:r w:rsidR="005C024B" w:rsidRPr="00A8335A">
        <w:rPr>
          <w:rFonts w:cs="Arial"/>
          <w:sz w:val="22"/>
          <w:szCs w:val="22"/>
        </w:rPr>
        <w:t xml:space="preserve"> found to be</w:t>
      </w:r>
      <w:r w:rsidR="005B01F5" w:rsidRPr="00A8335A">
        <w:rPr>
          <w:rFonts w:cs="Arial"/>
          <w:sz w:val="22"/>
          <w:szCs w:val="22"/>
        </w:rPr>
        <w:t xml:space="preserve"> </w:t>
      </w:r>
      <w:r w:rsidR="00C1107C" w:rsidRPr="00A8335A">
        <w:rPr>
          <w:rFonts w:cs="Arial"/>
          <w:sz w:val="22"/>
          <w:szCs w:val="22"/>
        </w:rPr>
        <w:t>hypercalcemi</w:t>
      </w:r>
      <w:r w:rsidR="005B01F5" w:rsidRPr="00A8335A">
        <w:rPr>
          <w:rFonts w:cs="Arial"/>
          <w:sz w:val="22"/>
          <w:szCs w:val="22"/>
        </w:rPr>
        <w:t>c too</w:t>
      </w:r>
      <w:r w:rsidR="00226483" w:rsidRPr="00A8335A">
        <w:rPr>
          <w:rFonts w:cs="Arial"/>
          <w:sz w:val="22"/>
          <w:szCs w:val="22"/>
        </w:rPr>
        <w:t xml:space="preserve"> </w:t>
      </w:r>
      <w:r w:rsidR="00A22A40" w:rsidRPr="00A8335A">
        <w:rPr>
          <w:rFonts w:cs="Arial"/>
          <w:sz w:val="22"/>
          <w:szCs w:val="22"/>
        </w:rPr>
        <w:fldChar w:fldCharType="begin"/>
      </w:r>
      <w:r w:rsidR="00753C04" w:rsidRPr="00A8335A">
        <w:rPr>
          <w:rFonts w:cs="Arial"/>
          <w:sz w:val="22"/>
          <w:szCs w:val="22"/>
        </w:rPr>
        <w:instrText xml:space="preserve"> ADDIN EN.CITE &lt;EndNote&gt;&lt;Cite&gt;&lt;Author&gt;Walker&lt;/Author&gt;&lt;Year&gt;2014&lt;/Year&gt;&lt;RecNum&gt;3221&lt;/RecNum&gt;&lt;DisplayText&gt;(50)&lt;/DisplayText&gt;&lt;record&gt;&lt;rec-number&gt;3221&lt;/rec-number&gt;&lt;foreign-keys&gt;&lt;key app="EN" db-id="ppawwewazxr2xyedxa852vpuvxsasfswx2v5" timestamp="1569505684"&gt;3221&lt;/key&gt;&lt;/foreign-keys&gt;&lt;ref-type name="Journal Article"&gt;17&lt;/ref-type&gt;&lt;contributors&gt;&lt;authors&gt;&lt;author&gt;Walker, A.&lt;/author&gt;&lt;author&gt;Fraile, J. J.&lt;/author&gt;&lt;author&gt;Hubbard, J. G.&lt;/author&gt;&lt;/authors&gt;&lt;/contributors&gt;&lt;auth-address&gt;Department of Upper GI and Endocrine Surgery, St Thomas&amp;apos; Hospital, London, UK.&lt;/auth-address&gt;&lt;titles&gt;&lt;title&gt;&amp;quot;Parathyroidectomy in pregnancy&amp;quot;-a single centre experience with review of evidence and proposal for treatment algorithim&lt;/title&gt;&lt;secondary-title&gt;Gland Surg&lt;/secondary-title&gt;&lt;/titles&gt;&lt;periodical&gt;&lt;full-title&gt;Gland Surg&lt;/full-title&gt;&lt;/periodical&gt;&lt;pages&gt;158-64&lt;/pages&gt;&lt;volume&gt;3&lt;/volume&gt;&lt;number&gt;3&lt;/number&gt;&lt;edition&gt;2014/09/11&lt;/edition&gt;&lt;keywords&gt;&lt;keyword&gt;Primary hyperparathyroidism (PHPT)&lt;/keyword&gt;&lt;keyword&gt;familial hypocalciuric hypercalcaemia (FHH)&lt;/keyword&gt;&lt;keyword&gt;parathyroidectomy&lt;/keyword&gt;&lt;keyword&gt;pregnancy&lt;/keyword&gt;&lt;/keywords&gt;&lt;dates&gt;&lt;year&gt;2014&lt;/year&gt;&lt;pub-dates&gt;&lt;date&gt;Aug&lt;/date&gt;&lt;/pub-dates&gt;&lt;/dates&gt;&lt;isbn&gt;2227-684X (Print)&amp;#xD;2227-684X (Linking)&lt;/isbn&gt;&lt;accession-num&gt;25207208&lt;/accession-num&gt;&lt;urls&gt;&lt;related-urls&gt;&lt;url&gt;http://www.ncbi.nlm.nih.gov/pmc/articles/PMC4139131/pdf/gs-03-03-158.pdf&lt;/url&gt;&lt;/related-urls&gt;&lt;/urls&gt;&lt;custom2&gt;PMC4139131&lt;/custom2&gt;&lt;electronic-resource-num&gt;10.3978/j.issn.2227-684X.2014.02.04&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753C04" w:rsidRPr="00A8335A">
        <w:rPr>
          <w:rFonts w:cs="Arial"/>
          <w:noProof/>
          <w:sz w:val="22"/>
          <w:szCs w:val="22"/>
        </w:rPr>
        <w:t>(50)</w:t>
      </w:r>
      <w:r w:rsidR="00A22A40" w:rsidRPr="00A8335A">
        <w:rPr>
          <w:rFonts w:cs="Arial"/>
          <w:sz w:val="22"/>
          <w:szCs w:val="22"/>
        </w:rPr>
        <w:fldChar w:fldCharType="end"/>
      </w:r>
      <w:r w:rsidR="00226483" w:rsidRPr="00A8335A">
        <w:rPr>
          <w:rFonts w:cs="Arial"/>
          <w:sz w:val="22"/>
          <w:szCs w:val="22"/>
        </w:rPr>
        <w:t>.</w:t>
      </w:r>
    </w:p>
    <w:p w14:paraId="590B19D9" w14:textId="77777777" w:rsidR="00DB5A0C" w:rsidRPr="00A8335A" w:rsidRDefault="00DB5A0C" w:rsidP="00A8335A">
      <w:pPr>
        <w:spacing w:after="0" w:line="276" w:lineRule="auto"/>
        <w:rPr>
          <w:rFonts w:cs="Arial"/>
          <w:sz w:val="22"/>
          <w:szCs w:val="22"/>
        </w:rPr>
      </w:pPr>
    </w:p>
    <w:p w14:paraId="3F768788" w14:textId="13CB8A5F" w:rsidR="00661F0D" w:rsidRPr="00A8335A" w:rsidRDefault="00661F0D" w:rsidP="00A8335A">
      <w:pPr>
        <w:spacing w:after="0" w:line="276" w:lineRule="auto"/>
        <w:rPr>
          <w:rFonts w:cs="Arial"/>
          <w:sz w:val="22"/>
          <w:szCs w:val="22"/>
        </w:rPr>
      </w:pPr>
      <w:r w:rsidRPr="00A8335A">
        <w:rPr>
          <w:rFonts w:cs="Arial"/>
          <w:sz w:val="22"/>
          <w:szCs w:val="22"/>
        </w:rPr>
        <w:t xml:space="preserve">Pregnancy in women with familial hypocalciuric hypocalcemia </w:t>
      </w:r>
      <w:r w:rsidR="00161BFF" w:rsidRPr="00A8335A">
        <w:rPr>
          <w:rFonts w:cs="Arial"/>
          <w:sz w:val="22"/>
          <w:szCs w:val="22"/>
        </w:rPr>
        <w:t xml:space="preserve">should </w:t>
      </w:r>
      <w:r w:rsidRPr="00A8335A">
        <w:rPr>
          <w:rFonts w:cs="Arial"/>
          <w:sz w:val="22"/>
          <w:szCs w:val="22"/>
        </w:rPr>
        <w:t xml:space="preserve">be uneventful for the mother, but the maternal hypercalcemia has caused fetal and neonatal parathyroid suppression with subsequent tetany in both normal and hemizygous children </w:t>
      </w:r>
      <w:r w:rsidR="00A22A40" w:rsidRPr="00A8335A">
        <w:rPr>
          <w:rFonts w:cs="Arial"/>
          <w:sz w:val="22"/>
          <w:szCs w:val="22"/>
        </w:rPr>
        <w:fldChar w:fldCharType="begin">
          <w:fldData xml:space="preserve">PEVuZE5vdGU+PENpdGU+PEF1dGhvcj5Qb3dlbGw8L0F1dGhvcj48WWVhcj4xOTkwPC9ZZWFyPjxS
ZWNOdW0+NzE3PC9SZWNOdW0+PERpc3BsYXlUZXh0Pig1LDE1NSwxNTYpPC9EaXNwbGF5VGV4dD48
cmVjb3JkPjxyZWMtbnVtYmVyPjcxNzwvcmVjLW51bWJlcj48Zm9yZWlnbi1rZXlzPjxrZXkgYXBw
PSJFTiIgZGItaWQ9InBwYXd3ZXdhenhyMnh5ZWR4YTg1MnZwdXZ4c2FzZnN3eDJ2NSIgdGltZXN0
YW1wPSIxNTY5NTA1NjU5Ij43MTc8L2tleT48L2ZvcmVpZ24ta2V5cz48cmVmLXR5cGUgbmFtZT0i
Sm91cm5hbCBBcnRpY2xlIj4xNzwvcmVmLXR5cGU+PGNvbnRyaWJ1dG9ycz48YXV0aG9ycz48YXV0
aG9yPlBvd2VsbCxCLlIuPC9hdXRob3I+PGF1dGhvcj5CdWlzdCxOLlIuPC9hdXRob3I+PC9hdXRo
b3JzPjwvY29udHJpYnV0b3JzPjx0aXRsZXM+PHRpdGxlPkxhdGUgcHJlc2VudGluZywgcHJvbG9u
Z2VkIGh5cG9jYWxjZW1pYSBpbiBhbiBpbmZhbnQgb2YgYSB3b21hbiB3aXRoIGh5cG9jYWxjaXVy
aWMgaHlwZXJjYWxjZW1pYTwvdGl0bGU+PHNlY29uZGFyeS10aXRsZT5DbGluIFBlZGlhdHIgKFBo
aWxhKTwvc2Vjb25kYXJ5LXRpdGxlPjwvdGl0bGVzPjxwZXJpb2RpY2FsPjxmdWxsLXRpdGxlPkNs
aW4gUGVkaWF0ciAoUGhpbGEpPC9mdWxsLXRpdGxlPjwvcGVyaW9kaWNhbD48cGFnZXM+MjQxLTI0
MzwvcGFnZXM+PHZvbHVtZT4yOTwvdm9sdW1lPjxrZXl3b3Jkcz48a2V5d29yZD45MDIzNTQ1Nzwv
a2V5d29yZD48a2V5d29yZD5jYWxjaXVtPC9rZXl3b3JkPjxrZXl3b3JkPnVyaW5lPC9rZXl3b3Jk
PjxrZXl3b3JkPmNhc2UgcmVwb3J0PC9rZXl3b3JkPjxrZXl3b3JkPmZlbWFsZTwva2V5d29yZD48
a2V5d29yZD5odW1hbjwva2V5d29yZD48a2V5d29yZD5oeXBlcmNhbGNlbWlhPC9rZXl3b3JkPjxr
ZXl3b3JkPmNvbXBsaWNhdGlvbnM8L2tleXdvcmQ+PGtleXdvcmQ+Z2VuZXRpY3M8L2tleXdvcmQ+
PGtleXdvcmQ+aHlwb2NhbGNlbWlhPC9rZXl3b3JkPjxrZXl3b3JkPmV0aW9sb2d5PC9rZXl3b3Jk
PjxrZXl3b3JkPmh5cG9wYXJhdGh5cm9pZGlzbTwva2V5d29yZD48a2V5d29yZD5pbmZhbnQsbmV3
Ym9ybjwva2V5d29yZD48a2V5d29yZD5pbmZhbnQsbmV3Ym9ybixkaXNlYXNlczwva2V5d29yZD48
a2V5d29yZD5tYWxlPC9rZXl3b3JkPjxrZXl3b3JkPnRpbWUgZmFjdG9yczwva2V5d29yZD48a2V5
d29yZD5pbmZhbnQ8L2tleXdvcmQ+PGtleXdvcmQ+aHlwZXJwYXJhdGh5cm9pZGlzbTwva2V5d29y
ZD48a2V5d29yZD5zZWNvbmRhcnk8L2tleXdvcmQ+PGtleXdvcmQ+dml0YW1pbnM8L2tleXdvcmQ+
PGtleXdvcmQ+Vml0YW1pbiBEPC9rZXl3b3JkPjxrZXl3b3JkPmRlZmljaWVuY3k8L2tleXdvcmQ+
PGtleXdvcmQ+c3RyZXNzPC9rZXl3b3JkPjxrZXl3b3JkPnRoZXJhcHk8L2tleXdvcmQ+PC9rZXl3
b3Jkcz48ZGF0ZXM+PHllYXI+MTk5MDwveWVhcj48cHViLWRhdGVzPjxkYXRlPjE5OTA8L2RhdGU+
PC9wdWItZGF0ZXM+PC9kYXRlcz48bGFiZWw+NzIxPC9sYWJlbD48dXJscz48L3VybHM+PC9yZWNv
cmQ+PC9DaXRlPjxDaXRlPjxBdXRob3I+VGhvbWFzPC9BdXRob3I+PFllYXI+MTk5NTwvWWVhcj48
UmVjTnVtPjcwMzwvUmVjTnVtPjxyZWNvcmQ+PHJlYy1udW1iZXI+NzAzPC9yZWMtbnVtYmVyPjxm
b3JlaWduLWtleXM+PGtleSBhcHA9IkVOIiBkYi1pZD0icHBhd3dld2F6eHIyeHllZHhhODUydnB1
dnhzYXNmc3d4MnY1IiB0aW1lc3RhbXA9IjE1Njk1MDU2NTkiPjcwMzwva2V5PjwvZm9yZWlnbi1r
ZXlzPjxyZWYtdHlwZSBuYW1lPSJKb3VybmFsIEFydGljbGUiPjE3PC9yZWYtdHlwZT48Y29udHJp
YnV0b3JzPjxhdXRob3JzPjxhdXRob3I+VGhvbWFzLEIuUi48L2F1dGhvcj48YXV0aG9yPkJlbm5l
dHQsSi5ELjwvYXV0aG9yPjwvYXV0aG9ycz48L2NvbnRyaWJ1dG9ycz48dGl0bGVzPjx0aXRsZT5T
eW1wdG9tYXRpYyBoeXBvY2FsY2VtaWEgYW5kIGh5cG9wYXJhdGh5cm9pZGlzbSBpbiB0d28gaW5m
YW50cyBvZiBtb3RoZXJzIHdpdGggaHlwZXJwYXJhdGh5cm9pZGlzbSBhbmQgZmFtaWxpYWwgYmVu
aWduIGh5cGVyY2FsY2VtaWE8L3RpdGxlPjxzZWNvbmRhcnktdGl0bGU+SiBQZXJpbmF0b2w8L3Nl
Y29uZGFyeS10aXRsZT48L3RpdGxlcz48cGVyaW9kaWNhbD48ZnVsbC10aXRsZT5KIFBlcmluYXRv
bDwvZnVsbC10aXRsZT48L3BlcmlvZGljYWw+PHBhZ2VzPjIzLTI2PC9wYWdlcz48dm9sdW1lPjE1
PC92b2x1bWU+PGtleXdvcmRzPjxrZXl3b3JkPjk1Mzc4ODc5PC9rZXl3b3JkPjxrZXl3b3JkPmNh
c2UgcmVwb3J0PC9rZXl3b3JkPjxrZXl3b3JkPmZlbWFsZTwva2V5d29yZD48a2V5d29yZD5odW1h
bjwva2V5d29yZD48a2V5d29yZD5oeXBlcmNhbGNlbWlhPC9rZXl3b3JkPjxrZXl3b3JkPmNvbXBs
aWNhdGlvbnM8L2tleXdvcmQ+PGtleXdvcmQ+Z2VuZXRpY3M8L2tleXdvcmQ+PGtleXdvcmQ+aHlw
ZXJwYXJhdGh5cm9pZGlzbTwva2V5d29yZD48a2V5d29yZD5oeXBvY2FsY2VtaWE8L2tleXdvcmQ+
PGtleXdvcmQ+ZXRpb2xvZ3k8L2tleXdvcmQ+PGtleXdvcmQ+aHlwb3BhcmF0aHlyb2lkaXNtPC9r
ZXl3b3JkPjxrZXl3b3JkPmluZmFudCxuZXdib3JuPC9rZXl3b3JkPjxrZXl3b3JkPm1hbGU8L2tl
eXdvcmQ+PGtleXdvcmQ+cHJlZ25hbmN5PC9rZXl3b3JkPjxrZXl3b3JkPnByZWduYW5jeSBjb21w
bGljYXRpb25zPC9rZXl3b3JkPjxrZXl3b3JkPnNlaXp1cmVzPC9rZXl3b3JkPjxrZXl3b3JkPmlu
ZmFudDwva2V5d29yZD48a2V5d29yZD5zZWNvbmRhcnk8L2tleXdvcmQ+PGtleXdvcmQ+Y2FsY2l1
bTwva2V5d29yZD48L2tleXdvcmRzPjxkYXRlcz48eWVhcj4xOTk1PC95ZWFyPjxwdWItZGF0ZXM+
PGRhdGU+MTk5NTwvZGF0ZT48L3B1Yi1kYXRlcz48L2RhdGVzPjxsYWJlbD43MDc8L2xhYmVsPjx1
cmxzPjwvdXJscz48L3JlY29yZD48L0NpdGU+PENpdGU+PEF1dGhvcj5Lb3ZhY3M8L0F1dGhvcj48
WWVhcj4yMDE0PC9ZZWFyPjxSZWNOdW0+MzAwOTwvUmVjTnVtPjxyZWNvcmQ+PHJlYy1udW1iZXI+
MzAwOTwvcmVjLW51bWJlcj48Zm9yZWlnbi1rZXlzPjxrZXkgYXBwPSJFTiIgZGItaWQ9InBwYXd3
ZXdhenhyMnh5ZWR4YTg1MnZwdXZ4c2FzZnN3eDJ2NSIgdGltZXN0YW1wPSIxNTY5NTA1NjgyIj4z
MDA5PC9rZXk+PC9mb3JlaWduLWtleXM+PHJlZi10eXBlIG5hbWU9IkpvdXJuYWwgQXJ0aWNsZSI+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cz48dGl0bGVzPjx0aXRsZT5Cb25lIGRldmVsb3BtZW50IGFuZCBtaW5lcmFsIGhvbWVvc3Rhc2lz
IGluIHRoZSBmZXR1cyBhbmQgbmVvbmF0ZTogcm9sZXMgb2YgdGhlIGNhbGNpb3Ryb3BpYyBhbmQg
cGhvc3Bob3Ryb3BpYyBob3Jtb25lczwvdGl0bGU+PHNlY29uZGFyeS10aXRsZT5QaHlzaW9sIFJl
djwvc2Vjb25kYXJ5LXRpdGxlPjxhbHQtdGl0bGU+UGh5c2lvbG9naWNhbCByZXZpZXdzPC9hbHQt
dGl0bGU+PC90aXRsZXM+PHBlcmlvZGljYWw+PGZ1bGwtdGl0bGU+UGh5c2lvbCBSZXY8L2Z1bGwt
dGl0bGU+PC9wZXJpb2RpY2FsPjxhbHQtcGVyaW9kaWNhbD48ZnVsbC10aXRsZT5QaHlzaW9sb2dp
Y2FsIFJldmlld3M8L2Z1bGwtdGl0bGU+PC9hbHQtcGVyaW9kaWNhbD48cGFnZXM+MTE0My0yMTg8
L3BhZ2VzPjx2b2x1bWU+OTQ8L3ZvbHVtZT48bnVtYmVyPjQ8L251bWJlcj48ZWRpdGlvbj4yMDE0
LzEwLzA4PC9lZGl0aW9uPjxrZXl3b3Jkcz48a2V5d29yZD5BbmltYWxzPC9rZXl3b3JkPjxrZXl3
b3JkPkFuaW1hbHMsIE5ld2Jvcm48L2tleXdvcmQ+PGtleXdvcmQ+KkJvbmUgRGV2ZWxvcG1lbnQ8
L2tleXdvcmQ+PGtleXdvcmQ+Q2FsY2l1bS8qbWV0YWJvbGlzbTwva2V5d29yZD48a2V5d29yZD5G
ZW1hbGU8L2tleXdvcmQ+PGtleXdvcmQ+RmV0dXMvbWV0YWJvbGlzbTwva2V5d29yZD48a2V5d29y
ZD5Ib3Jtb25lcy8qbWV0YWJvbGlzbTwva2V5d29yZD48a2V5d29yZD5IdW1hbnM8L2tleXdvcmQ+
PGtleXdvcmQ+SW5mYW50LCBOZXdib3JuPC9rZXl3b3JkPjxrZXl3b3JkPlBob3NwaG9ydXMvKm1l
dGFib2xpc208L2tleXdvcmQ+PGtleXdvcmQ+UHJlZ25hbmN5PC9rZXl3b3JkPjwva2V5d29yZHM+
PGRhdGVzPjx5ZWFyPjIwMTQ8L3llYXI+PHB1Yi1kYXRlcz48ZGF0ZT5PY3Q8L2RhdGU+PC9wdWIt
ZGF0ZXM+PC9kYXRlcz48aXNibj4xNTIyLTEyMTAgKEVsZWN0cm9uaWMpJiN4RDswMDMxLTkzMzMg
KExpbmtpbmcpPC9pc2JuPjxhY2Nlc3Npb24tbnVtPjI1Mjg3ODYyPC9hY2Nlc3Npb24tbnVtPjx1
cmxzPjxyZWxhdGVkLXVybHM+PHVybD5odHRwczovL3d3dy5uY2JpLm5sbS5uaWguZ292L3B1Ym1l
ZC8yNTI4Nzg2MjwvdXJsPjwvcmVsYXRlZC11cmxzPjwvdXJscz48ZWxlY3Ryb25pYy1yZXNvdXJj
ZS1udW0+MTAuMTE1Mi9waHlzcmV2LjAwMDE0LjIwMTQ8L2VsZWN0cm9uaWMtcmVzb3VyY2UtbnVt
PjxyZW1vdGUtZGF0YWJhc2UtbmFtZT5NZWRsaW5lPC9yZW1vdGUtZGF0YWJhc2UtbmFtZT48cmVt
b3RlLWRhdGFiYXNlLXByb3ZpZGVyPk5MTTwvcmVtb3RlLWRhdGFiYXNlLXByb3ZpZGVyPjwvcmVj
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PEVuZE5vdGU+PENpdGU+PEF1dGhvcj5Qb3dlbGw8L0F1dGhvcj48WWVhcj4xOTkwPC9ZZWFyPjxS
ZWNOdW0+NzE3PC9SZWNOdW0+PERpc3BsYXlUZXh0Pig1LDE1NSwxNTYpPC9EaXNwbGF5VGV4dD48
cmVjb3JkPjxyZWMtbnVtYmVyPjcxNzwvcmVjLW51bWJlcj48Zm9yZWlnbi1rZXlzPjxrZXkgYXBw
PSJFTiIgZGItaWQ9InBwYXd3ZXdhenhyMnh5ZWR4YTg1MnZwdXZ4c2FzZnN3eDJ2NSIgdGltZXN0
YW1wPSIxNTY5NTA1NjU5Ij43MTc8L2tleT48L2ZvcmVpZ24ta2V5cz48cmVmLXR5cGUgbmFtZT0i
Sm91cm5hbCBBcnRpY2xlIj4xNzwvcmVmLXR5cGU+PGNvbnRyaWJ1dG9ycz48YXV0aG9ycz48YXV0
aG9yPlBvd2VsbCxCLlIuPC9hdXRob3I+PGF1dGhvcj5CdWlzdCxOLlIuPC9hdXRob3I+PC9hdXRo
b3JzPjwvY29udHJpYnV0b3JzPjx0aXRsZXM+PHRpdGxlPkxhdGUgcHJlc2VudGluZywgcHJvbG9u
Z2VkIGh5cG9jYWxjZW1pYSBpbiBhbiBpbmZhbnQgb2YgYSB3b21hbiB3aXRoIGh5cG9jYWxjaXVy
aWMgaHlwZXJjYWxjZW1pYTwvdGl0bGU+PHNlY29uZGFyeS10aXRsZT5DbGluIFBlZGlhdHIgKFBo
aWxhKTwvc2Vjb25kYXJ5LXRpdGxlPjwvdGl0bGVzPjxwZXJpb2RpY2FsPjxmdWxsLXRpdGxlPkNs
aW4gUGVkaWF0ciAoUGhpbGEpPC9mdWxsLXRpdGxlPjwvcGVyaW9kaWNhbD48cGFnZXM+MjQxLTI0
MzwvcGFnZXM+PHZvbHVtZT4yOTwvdm9sdW1lPjxrZXl3b3Jkcz48a2V5d29yZD45MDIzNTQ1Nzwv
a2V5d29yZD48a2V5d29yZD5jYWxjaXVtPC9rZXl3b3JkPjxrZXl3b3JkPnVyaW5lPC9rZXl3b3Jk
PjxrZXl3b3JkPmNhc2UgcmVwb3J0PC9rZXl3b3JkPjxrZXl3b3JkPmZlbWFsZTwva2V5d29yZD48
a2V5d29yZD5odW1hbjwva2V5d29yZD48a2V5d29yZD5oeXBlcmNhbGNlbWlhPC9rZXl3b3JkPjxr
ZXl3b3JkPmNvbXBsaWNhdGlvbnM8L2tleXdvcmQ+PGtleXdvcmQ+Z2VuZXRpY3M8L2tleXdvcmQ+
PGtleXdvcmQ+aHlwb2NhbGNlbWlhPC9rZXl3b3JkPjxrZXl3b3JkPmV0aW9sb2d5PC9rZXl3b3Jk
PjxrZXl3b3JkPmh5cG9wYXJhdGh5cm9pZGlzbTwva2V5d29yZD48a2V5d29yZD5pbmZhbnQsbmV3
Ym9ybjwva2V5d29yZD48a2V5d29yZD5pbmZhbnQsbmV3Ym9ybixkaXNlYXNlczwva2V5d29yZD48
a2V5d29yZD5tYWxlPC9rZXl3b3JkPjxrZXl3b3JkPnRpbWUgZmFjdG9yczwva2V5d29yZD48a2V5
d29yZD5pbmZhbnQ8L2tleXdvcmQ+PGtleXdvcmQ+aHlwZXJwYXJhdGh5cm9pZGlzbTwva2V5d29y
ZD48a2V5d29yZD5zZWNvbmRhcnk8L2tleXdvcmQ+PGtleXdvcmQ+dml0YW1pbnM8L2tleXdvcmQ+
PGtleXdvcmQ+Vml0YW1pbiBEPC9rZXl3b3JkPjxrZXl3b3JkPmRlZmljaWVuY3k8L2tleXdvcmQ+
PGtleXdvcmQ+c3RyZXNzPC9rZXl3b3JkPjxrZXl3b3JkPnRoZXJhcHk8L2tleXdvcmQ+PC9rZXl3
b3Jkcz48ZGF0ZXM+PHllYXI+MTk5MDwveWVhcj48cHViLWRhdGVzPjxkYXRlPjE5OTA8L2RhdGU+
PC9wdWItZGF0ZXM+PC9kYXRlcz48bGFiZWw+NzIxPC9sYWJlbD48dXJscz48L3VybHM+PC9yZWNv
cmQ+PC9DaXRlPjxDaXRlPjxBdXRob3I+VGhvbWFzPC9BdXRob3I+PFllYXI+MTk5NTwvWWVhcj48
UmVjTnVtPjcwMzwvUmVjTnVtPjxyZWNvcmQ+PHJlYy1udW1iZXI+NzAzPC9yZWMtbnVtYmVyPjxm
b3JlaWduLWtleXM+PGtleSBhcHA9IkVOIiBkYi1pZD0icHBhd3dld2F6eHIyeHllZHhhODUydnB1
dnhzYXNmc3d4MnY1IiB0aW1lc3RhbXA9IjE1Njk1MDU2NTkiPjcwMzwva2V5PjwvZm9yZWlnbi1r
ZXlzPjxyZWYtdHlwZSBuYW1lPSJKb3VybmFsIEFydGljbGUiPjE3PC9yZWYtdHlwZT48Y29udHJp
YnV0b3JzPjxhdXRob3JzPjxhdXRob3I+VGhvbWFzLEIuUi48L2F1dGhvcj48YXV0aG9yPkJlbm5l
dHQsSi5ELjwvYXV0aG9yPjwvYXV0aG9ycz48L2NvbnRyaWJ1dG9ycz48dGl0bGVzPjx0aXRsZT5T
eW1wdG9tYXRpYyBoeXBvY2FsY2VtaWEgYW5kIGh5cG9wYXJhdGh5cm9pZGlzbSBpbiB0d28gaW5m
YW50cyBvZiBtb3RoZXJzIHdpdGggaHlwZXJwYXJhdGh5cm9pZGlzbSBhbmQgZmFtaWxpYWwgYmVu
aWduIGh5cGVyY2FsY2VtaWE8L3RpdGxlPjxzZWNvbmRhcnktdGl0bGU+SiBQZXJpbmF0b2w8L3Nl
Y29uZGFyeS10aXRsZT48L3RpdGxlcz48cGVyaW9kaWNhbD48ZnVsbC10aXRsZT5KIFBlcmluYXRv
bDwvZnVsbC10aXRsZT48L3BlcmlvZGljYWw+PHBhZ2VzPjIzLTI2PC9wYWdlcz48dm9sdW1lPjE1
PC92b2x1bWU+PGtleXdvcmRzPjxrZXl3b3JkPjk1Mzc4ODc5PC9rZXl3b3JkPjxrZXl3b3JkPmNh
c2UgcmVwb3J0PC9rZXl3b3JkPjxrZXl3b3JkPmZlbWFsZTwva2V5d29yZD48a2V5d29yZD5odW1h
bjwva2V5d29yZD48a2V5d29yZD5oeXBlcmNhbGNlbWlhPC9rZXl3b3JkPjxrZXl3b3JkPmNvbXBs
aWNhdGlvbnM8L2tleXdvcmQ+PGtleXdvcmQ+Z2VuZXRpY3M8L2tleXdvcmQ+PGtleXdvcmQ+aHlw
ZXJwYXJhdGh5cm9pZGlzbTwva2V5d29yZD48a2V5d29yZD5oeXBvY2FsY2VtaWE8L2tleXdvcmQ+
PGtleXdvcmQ+ZXRpb2xvZ3k8L2tleXdvcmQ+PGtleXdvcmQ+aHlwb3BhcmF0aHlyb2lkaXNtPC9r
ZXl3b3JkPjxrZXl3b3JkPmluZmFudCxuZXdib3JuPC9rZXl3b3JkPjxrZXl3b3JkPm1hbGU8L2tl
eXdvcmQ+PGtleXdvcmQ+cHJlZ25hbmN5PC9rZXl3b3JkPjxrZXl3b3JkPnByZWduYW5jeSBjb21w
bGljYXRpb25zPC9rZXl3b3JkPjxrZXl3b3JkPnNlaXp1cmVzPC9rZXl3b3JkPjxrZXl3b3JkPmlu
ZmFudDwva2V5d29yZD48a2V5d29yZD5zZWNvbmRhcnk8L2tleXdvcmQ+PGtleXdvcmQ+Y2FsY2l1
bTwva2V5d29yZD48L2tleXdvcmRzPjxkYXRlcz48eWVhcj4xOTk1PC95ZWFyPjxwdWItZGF0ZXM+
PGRhdGU+MTk5NTwvZGF0ZT48L3B1Yi1kYXRlcz48L2RhdGVzPjxsYWJlbD43MDc8L2xhYmVsPjx1
cmxzPjwvdXJscz48L3JlY29yZD48L0NpdGU+PENpdGU+PEF1dGhvcj5Lb3ZhY3M8L0F1dGhvcj48
WWVhcj4yMDE0PC9ZZWFyPjxSZWNOdW0+MzAwOTwvUmVjTnVtPjxyZWNvcmQ+PHJlYy1udW1iZXI+
MzAwOTwvcmVjLW51bWJlcj48Zm9yZWlnbi1rZXlzPjxrZXkgYXBwPSJFTiIgZGItaWQ9InBwYXd3
ZXdhenhyMnh5ZWR4YTg1MnZwdXZ4c2FzZnN3eDJ2NSIgdGltZXN0YW1wPSIxNTY5NTA1NjgyIj4z
MDA5PC9rZXk+PC9mb3JlaWduLWtleXM+PHJlZi10eXBlIG5hbWU9IkpvdXJuYWwgQXJ0aWNsZSI+
MTc8L3JlZi10eXBlPjxjb250cmlidXRvcnM+PGF1dGhvcnM+PGF1dGhvcj5Lb3ZhY3MsIEMuIFMu
PC9hdXRob3I+PC9hdXRob3JzPjwvY29udHJpYnV0b3JzPjxhdXRoLWFkZHJlc3M+RmFjdWx0eSBv
ZiBNZWRpY2luZS1FbmRvY3Jpbm9sb2d5LCBNZW1vcmlhbCBVbml2ZXJzaXR5IG9mIE5ld2ZvdW5k
bGFuZCwgU3QuIEpvaG4mYXBvcztzLCBOZXdmb3VuZGxhbmQsIENhbmFkYS48L2F1dGgtYWRkcmVz
cz48dGl0bGVzPjx0aXRsZT5Cb25lIGRldmVsb3BtZW50IGFuZCBtaW5lcmFsIGhvbWVvc3Rhc2lz
IGluIHRoZSBmZXR1cyBhbmQgbmVvbmF0ZTogcm9sZXMgb2YgdGhlIGNhbGNpb3Ryb3BpYyBhbmQg
cGhvc3Bob3Ryb3BpYyBob3Jtb25lczwvdGl0bGU+PHNlY29uZGFyeS10aXRsZT5QaHlzaW9sIFJl
djwvc2Vjb25kYXJ5LXRpdGxlPjxhbHQtdGl0bGU+UGh5c2lvbG9naWNhbCByZXZpZXdzPC9hbHQt
dGl0bGU+PC90aXRsZXM+PHBlcmlvZGljYWw+PGZ1bGwtdGl0bGU+UGh5c2lvbCBSZXY8L2Z1bGwt
dGl0bGU+PC9wZXJpb2RpY2FsPjxhbHQtcGVyaW9kaWNhbD48ZnVsbC10aXRsZT5QaHlzaW9sb2dp
Y2FsIFJldmlld3M8L2Z1bGwtdGl0bGU+PC9hbHQtcGVyaW9kaWNhbD48cGFnZXM+MTE0My0yMTg8
L3BhZ2VzPjx2b2x1bWU+OTQ8L3ZvbHVtZT48bnVtYmVyPjQ8L251bWJlcj48ZWRpdGlvbj4yMDE0
LzEwLzA4PC9lZGl0aW9uPjxrZXl3b3Jkcz48a2V5d29yZD5BbmltYWxzPC9rZXl3b3JkPjxrZXl3
b3JkPkFuaW1hbHMsIE5ld2Jvcm48L2tleXdvcmQ+PGtleXdvcmQ+KkJvbmUgRGV2ZWxvcG1lbnQ8
L2tleXdvcmQ+PGtleXdvcmQ+Q2FsY2l1bS8qbWV0YWJvbGlzbTwva2V5d29yZD48a2V5d29yZD5G
ZW1hbGU8L2tleXdvcmQ+PGtleXdvcmQ+RmV0dXMvbWV0YWJvbGlzbTwva2V5d29yZD48a2V5d29y
ZD5Ib3Jtb25lcy8qbWV0YWJvbGlzbTwva2V5d29yZD48a2V5d29yZD5IdW1hbnM8L2tleXdvcmQ+
PGtleXdvcmQ+SW5mYW50LCBOZXdib3JuPC9rZXl3b3JkPjxrZXl3b3JkPlBob3NwaG9ydXMvKm1l
dGFib2xpc208L2tleXdvcmQ+PGtleXdvcmQ+UHJlZ25hbmN5PC9rZXl3b3JkPjwva2V5d29yZHM+
PGRhdGVzPjx5ZWFyPjIwMTQ8L3llYXI+PHB1Yi1kYXRlcz48ZGF0ZT5PY3Q8L2RhdGU+PC9wdWIt
ZGF0ZXM+PC9kYXRlcz48aXNibj4xNTIyLTEyMTAgKEVsZWN0cm9uaWMpJiN4RDswMDMxLTkzMzMg
KExpbmtpbmcpPC9pc2JuPjxhY2Nlc3Npb24tbnVtPjI1Mjg3ODYyPC9hY2Nlc3Npb24tbnVtPjx1
cmxzPjxyZWxhdGVkLXVybHM+PHVybD5odHRwczovL3d3dy5uY2JpLm5sbS5uaWguZ292L3B1Ym1l
ZC8yNTI4Nzg2MjwvdXJsPjwvcmVsYXRlZC11cmxzPjwvdXJscz48ZWxlY3Ryb25pYy1yZXNvdXJj
ZS1udW0+MTAuMTE1Mi9waHlzcmV2LjAwMDE0LjIwMTQ8L2VsZWN0cm9uaWMtcmVzb3VyY2UtbnVt
PjxyZW1vdGUtZGF0YWJhc2UtbmFtZT5NZWRsaW5lPC9yZW1vdGUtZGF0YWJhc2UtbmFtZT48cmVt
b3RlLWRhdGFiYXNlLXByb3ZpZGVyPk5MTTwvcmVtb3RlLWRhdGFiYXNlLXByb3ZpZGVyPjwvcmVj
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(5,155,156)</w:t>
      </w:r>
      <w:r w:rsidR="00A22A40" w:rsidRPr="00A8335A">
        <w:rPr>
          <w:rFonts w:cs="Arial"/>
          <w:sz w:val="22"/>
          <w:szCs w:val="22"/>
        </w:rPr>
        <w:fldChar w:fldCharType="end"/>
      </w:r>
      <w:r w:rsidRPr="00A8335A">
        <w:rPr>
          <w:rFonts w:cs="Arial"/>
          <w:sz w:val="22"/>
          <w:szCs w:val="22"/>
        </w:rPr>
        <w:t xml:space="preserve">. A hemizygous neonate will later develop </w:t>
      </w:r>
      <w:r w:rsidRPr="00A8335A">
        <w:rPr>
          <w:rFonts w:cs="Arial"/>
          <w:sz w:val="22"/>
          <w:szCs w:val="22"/>
        </w:rPr>
        <w:lastRenderedPageBreak/>
        <w:t xml:space="preserve">benign hypercalcemia, but if the baby has two inactivating mutations of the calcium receptor (most commonly from both parents being hemizygous for FHH), then the neonate may suffer a life-threatening hypercalcemic crisis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&lt;EndNote&gt;&lt;Cite&gt;&lt;Author&gt;Kovacs&lt;/Author&gt;&lt;Year&gt;2014&lt;/Year&gt;&lt;RecNum&gt;3009&lt;/RecNum&gt;&lt;DisplayText&gt;(5)&lt;/DisplayText&gt;&lt;record&gt;&lt;rec-number&gt;3009&lt;/rec-number&gt;&lt;foreign-keys&gt;&lt;key app="EN" db-id="ppawwewazxr2xyedxa852vpuvxsasfswx2v5" timestamp="1569505682"&gt;3009&lt;/key&gt;&lt;/foreign-keys&gt;&lt;ref-type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Canada.&lt;/auth-address&gt;&lt;titles&gt;&lt;title&gt;Bone development and mineral homeostasis in the fetus and neonate: roles of the calciotropic and phosphotropic hormones&lt;/title&gt;&lt;secondary-title&gt;Physiol Rev&lt;/secondary-title&gt;&lt;alt-title&gt;Physiological reviews&lt;/alt-title&gt;&lt;/titles&gt;&lt;periodical&gt;&lt;full-title&gt;Physiol Rev&lt;/full-title&gt;&lt;/periodical&gt;&lt;alt-periodical&gt;&lt;full-title&gt;Physiological Reviews&lt;/full-title&gt;&lt;/alt-periodical&gt;&lt;pages&gt;1143-218&lt;/pages&gt;&lt;volume&gt;94&lt;/volume&gt;&lt;number&gt;4&lt;/number&gt;&lt;edition&gt;2014/10/08&lt;/edition&gt;&lt;keywords&gt;&lt;keyword&gt;Animals&lt;/keyword&gt;&lt;keyword&gt;Animals, Newborn&lt;/keyword&gt;&lt;keyword&gt;*Bone Development&lt;/keyword&gt;&lt;keyword&gt;Calcium/*metabolism&lt;/keyword&gt;&lt;keyword&gt;Female&lt;/keyword&gt;&lt;keyword&gt;Fetus/metabolism&lt;/keyword&gt;&lt;keyword&gt;Hormones/*metabolism&lt;/keyword&gt;&lt;keyword&gt;Humans&lt;/keyword&gt;&lt;keyword&gt;Infant, Newborn&lt;/keyword&gt;&lt;keyword&gt;Phosphorus/*metabolism&lt;/keyword&gt;&lt;keyword&gt;Pregnancy&lt;/keyword&gt;&lt;/keywords&gt;&lt;dates&gt;&lt;year&gt;2014&lt;/year&gt;&lt;pub-dates&gt;&lt;date&gt;Oct&lt;/date&gt;&lt;/pub-dates&gt;&lt;/dates&gt;&lt;isbn&gt;1522-1210 (Electronic)&amp;#xD;0031-9333 (Linking)&lt;/isbn&gt;&lt;accession-num&gt;25287862&lt;/accession-num&gt;&lt;urls&gt;&lt;related-urls&gt;&lt;url&gt;https://www.ncbi.nlm.nih.gov/pubmed/25287862&lt;/url&gt;&lt;/related-urls&gt;&lt;/urls&gt;&lt;electronic-resource-num&gt;10.1152/physrev.00014.2014&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(5)</w:t>
      </w:r>
      <w:r w:rsidR="00A22A40" w:rsidRPr="00A8335A">
        <w:rPr>
          <w:rFonts w:cs="Arial"/>
          <w:sz w:val="22"/>
          <w:szCs w:val="22"/>
        </w:rPr>
        <w:fldChar w:fldCharType="end"/>
      </w:r>
      <w:r w:rsidRPr="00A8335A">
        <w:rPr>
          <w:rFonts w:cs="Arial"/>
          <w:sz w:val="22"/>
          <w:szCs w:val="22"/>
        </w:rPr>
        <w:t>.</w:t>
      </w:r>
    </w:p>
    <w:p w14:paraId="389E251E" w14:textId="2602C5C5" w:rsidR="004A6997" w:rsidRPr="00A8335A" w:rsidRDefault="004A6997" w:rsidP="00A8335A">
      <w:pPr>
        <w:spacing w:after="0" w:line="276" w:lineRule="auto"/>
        <w:rPr>
          <w:rFonts w:cs="Arial"/>
          <w:sz w:val="22"/>
          <w:szCs w:val="22"/>
        </w:rPr>
      </w:pPr>
    </w:p>
    <w:p w14:paraId="5369D02F" w14:textId="62FC7E80" w:rsidR="004A6997" w:rsidRPr="00A8335A" w:rsidRDefault="004A6997" w:rsidP="00A8335A">
      <w:pPr>
        <w:spacing w:after="0" w:line="276" w:lineRule="auto"/>
        <w:rPr>
          <w:rFonts w:cs="Arial"/>
          <w:sz w:val="22"/>
          <w:szCs w:val="22"/>
        </w:rPr>
      </w:pPr>
      <w:r w:rsidRPr="00E21485">
        <w:rPr>
          <w:rFonts w:cs="Arial"/>
          <w:color w:val="FF0000"/>
          <w:sz w:val="22"/>
          <w:szCs w:val="22"/>
        </w:rPr>
        <w:t>TREATMENT CONSIDERATIONS</w:t>
      </w:r>
    </w:p>
    <w:p w14:paraId="0A45A583" w14:textId="77777777" w:rsidR="00E21485" w:rsidRDefault="00E21485" w:rsidP="00A8335A">
      <w:pPr>
        <w:spacing w:after="0" w:line="276" w:lineRule="auto"/>
        <w:rPr>
          <w:rFonts w:cs="Arial"/>
          <w:sz w:val="22"/>
          <w:szCs w:val="22"/>
        </w:rPr>
      </w:pPr>
    </w:p>
    <w:p w14:paraId="0B8DD9BB" w14:textId="29645CB7" w:rsidR="004A6997" w:rsidRPr="00A8335A" w:rsidRDefault="004A6997" w:rsidP="00A8335A">
      <w:pPr>
        <w:spacing w:after="0" w:line="276" w:lineRule="auto"/>
        <w:rPr>
          <w:rFonts w:cs="Arial"/>
          <w:sz w:val="22"/>
          <w:szCs w:val="22"/>
        </w:rPr>
      </w:pPr>
      <w:r w:rsidRPr="00A8335A">
        <w:rPr>
          <w:rFonts w:cs="Arial"/>
          <w:sz w:val="22"/>
          <w:szCs w:val="22"/>
        </w:rPr>
        <w:t xml:space="preserve">Hypercalcemia is a normal </w:t>
      </w:r>
      <w:proofErr w:type="gramStart"/>
      <w:r w:rsidRPr="00A8335A">
        <w:rPr>
          <w:rFonts w:cs="Arial"/>
          <w:sz w:val="22"/>
          <w:szCs w:val="22"/>
        </w:rPr>
        <w:t>state of affairs</w:t>
      </w:r>
      <w:proofErr w:type="gramEnd"/>
      <w:r w:rsidRPr="00A8335A">
        <w:rPr>
          <w:rFonts w:cs="Arial"/>
          <w:sz w:val="22"/>
          <w:szCs w:val="22"/>
        </w:rPr>
        <w:t xml:space="preserve"> for wom</w:t>
      </w:r>
      <w:r w:rsidR="00F77436" w:rsidRPr="00A8335A">
        <w:rPr>
          <w:rFonts w:cs="Arial"/>
          <w:sz w:val="22"/>
          <w:szCs w:val="22"/>
        </w:rPr>
        <w:t>e</w:t>
      </w:r>
      <w:r w:rsidRPr="00A8335A">
        <w:rPr>
          <w:rFonts w:cs="Arial"/>
          <w:sz w:val="22"/>
          <w:szCs w:val="22"/>
        </w:rPr>
        <w:t xml:space="preserve">n with FHH and it should not be treated or mistaken for primary hyperparathyroidism. Instead, the newborn should be watched for postnatal hypocalcemia and for the </w:t>
      </w:r>
      <w:r w:rsidR="003E7C98" w:rsidRPr="00A8335A">
        <w:rPr>
          <w:rFonts w:cs="Arial"/>
          <w:sz w:val="22"/>
          <w:szCs w:val="22"/>
        </w:rPr>
        <w:t xml:space="preserve">later </w:t>
      </w:r>
      <w:r w:rsidRPr="00A8335A">
        <w:rPr>
          <w:rFonts w:cs="Arial"/>
          <w:sz w:val="22"/>
          <w:szCs w:val="22"/>
        </w:rPr>
        <w:t xml:space="preserve">development of hypercalcemia </w:t>
      </w:r>
      <w:r w:rsidR="00472BB4" w:rsidRPr="00A8335A">
        <w:rPr>
          <w:rFonts w:cs="Arial"/>
          <w:sz w:val="22"/>
          <w:szCs w:val="22"/>
        </w:rPr>
        <w:t>as a sign that</w:t>
      </w:r>
      <w:r w:rsidRPr="00A8335A">
        <w:rPr>
          <w:rFonts w:cs="Arial"/>
          <w:sz w:val="22"/>
          <w:szCs w:val="22"/>
        </w:rPr>
        <w:t xml:space="preserve"> it inherited the mutation.</w:t>
      </w:r>
    </w:p>
    <w:p w14:paraId="413A4340" w14:textId="77777777" w:rsidR="00661F0D" w:rsidRPr="00A8335A" w:rsidRDefault="00661F0D" w:rsidP="00A8335A">
      <w:pPr>
        <w:spacing w:after="0" w:line="276" w:lineRule="auto"/>
        <w:rPr>
          <w:rFonts w:cs="Arial"/>
          <w:sz w:val="22"/>
          <w:szCs w:val="22"/>
        </w:rPr>
      </w:pPr>
    </w:p>
    <w:p w14:paraId="7332B5BB" w14:textId="01396979" w:rsidR="00661F0D" w:rsidRPr="00E21485" w:rsidRDefault="00661F0D" w:rsidP="00A8335A">
      <w:pPr>
        <w:pStyle w:val="Heading3"/>
        <w:spacing w:before="0" w:after="0" w:line="276" w:lineRule="auto"/>
        <w:rPr>
          <w:rFonts w:cs="Arial"/>
          <w:color w:val="00B050"/>
          <w:sz w:val="22"/>
          <w:szCs w:val="22"/>
        </w:rPr>
      </w:pPr>
      <w:r w:rsidRPr="00E21485">
        <w:rPr>
          <w:rFonts w:cs="Arial"/>
          <w:color w:val="00B050"/>
          <w:sz w:val="22"/>
          <w:szCs w:val="22"/>
        </w:rPr>
        <w:t>Hypoparathyroidism</w:t>
      </w:r>
    </w:p>
    <w:p w14:paraId="37D50E04" w14:textId="77777777" w:rsidR="00E21485" w:rsidRDefault="00E21485" w:rsidP="00A8335A">
      <w:pPr>
        <w:spacing w:after="0" w:line="276" w:lineRule="auto"/>
        <w:rPr>
          <w:rFonts w:cs="Arial"/>
          <w:sz w:val="22"/>
          <w:szCs w:val="22"/>
        </w:rPr>
      </w:pPr>
    </w:p>
    <w:p w14:paraId="2A352BAD" w14:textId="0645E147" w:rsidR="00751970" w:rsidRPr="00A8335A" w:rsidRDefault="00661F0D" w:rsidP="00A8335A">
      <w:pPr>
        <w:spacing w:after="0" w:line="276" w:lineRule="auto"/>
        <w:rPr>
          <w:rFonts w:cs="Arial"/>
          <w:sz w:val="22"/>
          <w:szCs w:val="22"/>
        </w:rPr>
      </w:pPr>
      <w:r w:rsidRPr="00A8335A">
        <w:rPr>
          <w:rFonts w:cs="Arial"/>
          <w:sz w:val="22"/>
          <w:szCs w:val="22"/>
        </w:rPr>
        <w:t xml:space="preserve">Hypoparathyroidism during pregnancy usually presents as a pre-existing condition that the clinician is challenged to manage. The natural history of hypoparathyroidism during pregnancy is confusing due to </w:t>
      </w:r>
      <w:r w:rsidR="008B1A34" w:rsidRPr="00A8335A">
        <w:rPr>
          <w:rFonts w:cs="Arial"/>
          <w:sz w:val="22"/>
          <w:szCs w:val="22"/>
        </w:rPr>
        <w:t xml:space="preserve">seemingly </w:t>
      </w:r>
      <w:r w:rsidRPr="00A8335A">
        <w:rPr>
          <w:rFonts w:cs="Arial"/>
          <w:sz w:val="22"/>
          <w:szCs w:val="22"/>
        </w:rPr>
        <w:t xml:space="preserve">conflicting case reports in the literature [reviewed in </w:t>
      </w:r>
      <w:r w:rsidR="00A22A40" w:rsidRPr="00A8335A">
        <w:rPr>
          <w:rFonts w:cs="Arial"/>
          <w:sz w:val="22"/>
          <w:szCs w:val="22"/>
        </w:rPr>
        <w:fldChar w:fldCharType="begin">
          <w:fldData xml:space="preserve">PEVuZE5vdGU+PENpdGU+PEF1dGhvcj5Lb3ZhY3M8L0F1dGhvcj48WWVhcj4yMDE2PC9ZZWFyPjxS
ZWNOdW0+MzQ1NzwvUmVjTnVtPjxEaXNwbGF5VGV4dD4oMSwzLDE1NywxNTgpPC9EaXNwbGF5VGV4
dD48cmVjb3JkPjxyZWMtbnVtYmVyPjM0NTc8L3JlYy1udW1iZXI+PGZvcmVpZ24ta2V5cz48a2V5
IGFwcD0iRU4iIGRiLWlkPSJwcGF3d2V3YXp4cjJ4eWVkeGE4NTJ2cHV2eHNhc2Zzd3gydjUiIHRp
bWVzdGFtcD0iMTU2OTUwNTY4NyI+MzQ1Nzwva2V5PjwvZm9yZWlnbi1rZXlzPjxyZWYtdHlwZSBu
YW1lPSJKb3VybmFsIEFydGljbGUiPjE3PC9yZWYtdHlwZT48Y29udHJpYnV0b3JzPjxhdXRob3Jz
PjxhdXRob3I+S292YWNzLCBDLiBTLjwvYXV0aG9yPjwvYXV0aG9ycz48L2NvbnRyaWJ1dG9ycz48
YXV0aC1hZGRyZXNzPkZhY3VsdHkgb2YgTWVkaWNpbmUtRW5kb2NyaW5vbG9neSwgTWVtb3JpYWwg
VW5pdmVyc2l0eSBvZiBOZXdmb3VuZGxhbmQsIFN0LiBKb2huJmFwb3M7cywgTmV3Zm91bmRsYW5k
LCBDYW5hZGEuPC9hdXRoLWFkZHJlc3M+PHRpdGxlcz48dGl0bGU+TWF0ZXJuYWwgTWluZXJhbCBh
bmQgQm9uZSBNZXRhYm9saXNtIER1cmluZyBQcmVnbmFuY3ksIExhY3RhdGlvbiwgYW5kIFBvc3Qt
V2VhbmluZyBSZWNvdmVyeTwvdGl0bGU+PHNlY29uZGFyeS10aXRsZT5QaHlzaW9sIFJldjwvc2Vj
b25kYXJ5LXRpdGxlPjwvdGl0bGVzPjxwZXJpb2RpY2FsPjxmdWxsLXRpdGxlPlBoeXNpb2wgUmV2
PC9mdWxsLXRpdGxlPjwvcGVyaW9kaWNhbD48cGFnZXM+NDQ5LTU0NzwvcGFnZXM+PHZvbHVtZT45
Njwvdm9sdW1lPjxudW1iZXI+MjwvbnVtYmVyPjxlZGl0aW9uPjIwMTYvMDIvMTk8L2VkaXRpb24+
PGtleXdvcmRzPjxrZXl3b3JkPkFuaW1hbHM8L2tleXdvcmQ+PGtleXdvcmQ+Qm9uZSBEaXNlYXNl
cywgTWV0YWJvbGljL21ldGFib2xpc208L2tleXdvcmQ+PGtleXdvcmQ+Qm9uZSBhbmQgQm9uZXMv
Km1ldGFib2xpc208L2tleXdvcmQ+PGtleXdvcmQ+Q2FsY2l1bS8qbWV0YWJvbGlzbTwva2V5d29y
ZD48a2V5d29yZD5GZW1hbGU8L2tleXdvcmQ+PGtleXdvcmQ+SHVtYW5zPC9rZXl3b3JkPjxrZXl3
b3JkPkxhY3RhdGlvbi8qbWV0YWJvbGlzbTwva2V5d29yZD48a2V5d29yZD4qTWF0ZXJuYWwgTnV0
cml0aW9uYWwgUGh5c2lvbG9naWNhbCBQaGVub21lbmE8L2tleXdvcmQ+PGtleXdvcmQ+UGhvc3Bo
b3J1cyBDb21wb3VuZHMvbWV0YWJvbGlzbTwva2V5d29yZD48a2V5d29yZD5QcmVnbmFuY3k8L2tl
eXdvcmQ+PGtleXdvcmQ+UHJlZ25hbmN5IENvbXBsaWNhdGlvbnMvbWV0YWJvbGlzbTwva2V5d29y
ZD48a2V5d29yZD5XZWFuaW5nPC9rZXl3b3JkPjwva2V5d29yZHM+PGRhdGVzPjx5ZWFyPjIwMTY8
L3llYXI+PHB1Yi1kYXRlcz48ZGF0ZT5BcHI8L2RhdGU+PC9wdWItZGF0ZXM+PC9kYXRlcz48aXNi
bj4xNTIyLTEyMTAgKEVsZWN0cm9uaWMpJiN4RDswMDMxLTkzMzMgKExpbmtpbmcpPC9pc2JuPjxh
Y2Nlc3Npb24tbnVtPjI2ODg3Njc2PC9hY2Nlc3Npb24tbnVtPjx1cmxzPjxyZWxhdGVkLXVybHM+
PHVybD5odHRwczovL3d3dy5uY2JpLm5sbS5uaWguZ292L3B1Ym1lZC8yNjg4NzY3NjwvdXJsPjwv
cmVsYXRlZC11cmxzPjwvdXJscz48ZWxlY3Ryb25pYy1yZXNvdXJjZS1udW0+MTAuMTE1Mi9waHlz
cmV2LjAwMDI3LjIwMTU8L2VsZWN0cm9uaWMtcmVzb3VyY2UtbnVtPjxyZW1vdGUtZGF0YWJhc2Ut
bmFtZT5NZWRsaW5lPC9yZW1vdGUtZGF0YWJhc2UtbmFtZT48cmVtb3RlLWRhdGFiYXNlLXByb3Zp
ZGVyPk5MTTwvcmVtb3RlLWRhdGFiYXNlLXByb3ZpZGVyPjwvcmVjb3JkPjwvQ2l0ZT48Q2l0ZT48
QXV0aG9yPktvdmFjczwvQXV0aG9yPjxZZWFyPjIwMTE8L1llYXI+PFJlY051bT4xOTY5PC9SZWNO
dW0+PHJlY29yZD48cmVjLW51bWJlcj4xOTY5PC9yZWMtbnVtYmVyPjxmb3JlaWduLWtleXM+PGtl
eSBhcHA9IkVOIiBkYi1pZD0icHBhd3dld2F6eHIyeHllZHhhODUydnB1dnhzYXNmc3d4MnY1IiB0
aW1lc3RhbXA9IjE1Njk1MDU2NzEiPjE5Njk8L2tleT48L2ZvcmVpZ24ta2V5cz48cmVmLXR5cGUg
bmFtZT0iSm91cm5hbCBBcnRpY2xlIj4xNzwvcmVmLXR5cGU+PGNvbnRyaWJ1dG9ycz48YXV0aG9y
cz48YXV0aG9yPktvdmFjcywgQy4gUy48L2F1dGhvcj48L2F1dGhvcnM+PC9jb250cmlidXRvcnM+
PGF1dGgtYWRkcmVzcz5IZWFsdGggU2NpZW5jZXMgQ2VudHJlLCBNZW1vcmlhbCBVbml2ZXJzaXR5
IG9mIE5ld2ZvdW5kbGFuZCwgU3QgSm9obiZhcG9zO3MsIENhbmFkYS4gY2tvdmFjc0BtdW4uY2E8
L2F1dGgtYWRkcmVzcz48dGl0bGVzPjx0aXRsZT5DYWxjaXVtIGFuZCBib25lIG1ldGFib2xpc20g
ZGlzb3JkZXJzIGR1cmluZyBwcmVnbmFuY3kgYW5kIGxhY3RhdGlvbjwvdGl0bGU+PHNlY29uZGFy
eS10aXRsZT5FbmRvY3Jpbm9sIE1ldGFiIENsaW4gTm9ydGggQW08L3NlY29uZGFyeS10aXRsZT48
YWx0LXRpdGxlPkVuZG9jcmlub2xvZ3kgYW5kIG1ldGFib2xpc20gY2xpbmljcyBvZiBOb3J0aCBB
bWVyaWNhPC9hbHQtdGl0bGU+PC90aXRsZXM+PHBlcmlvZGljYWw+PGZ1bGwtdGl0bGU+RW5kb2Ny
aW5vbCBNZXRhYiBDbGluIE5vcnRoIEFtPC9mdWxsLXRpdGxlPjwvcGVyaW9kaWNhbD48cGFnZXM+
Nzk1LTgyNjwvcGFnZXM+PHZvbHVtZT40MDwvdm9sdW1lPjxudW1iZXI+NDwvbnVtYmVyPjxrZXl3
b3Jkcz48a2V5d29yZD4qQm9uZSBEaXNlYXNlczwva2V5d29yZD48a2V5d29yZD5Cb25lIGFuZCBC
b25lcy8qbWV0YWJvbGlzbTwva2V5d29yZD48a2V5d29yZD5DYWxjaXVtLyptZXRhYm9saXNtL3Bo
YXJtYWNva2luZXRpY3M8L2tleXdvcmQ+PGtleXdvcmQ+Q2FsY2l1bSwgRGlldGFyeS9hZG1pbmlz
dHJhdGlvbiAmYW1wOyBkb3NhZ2U8L2tleXdvcmQ+PGtleXdvcmQ+RmVtYWxlPC9rZXl3b3JkPjxr
ZXl3b3JkPkZldHVzL21ldGFib2xpc208L2tleXdvcmQ+PGtleXdvcmQ+R2VzdGF0aW9uYWwgQWdl
PC9rZXl3b3JkPjxrZXl3b3JkPkh1bWFuczwva2V5d29yZD48a2V5d29yZD5IeXBlcmNhbGNlbWlh
PC9rZXl3b3JkPjxrZXl3b3JkPkh5cGVycGFyYXRoeXJvaWRpc208L2tleXdvcmQ+PGtleXdvcmQ+
SHlwb2NhbGNlbWlhPC9rZXl3b3JkPjxrZXl3b3JkPkh5cG9wYXJhdGh5cm9pZGlzbTwva2V5d29y
ZD48a2V5d29yZD5JbmZhbnQsIE5ld2Jvcm48L2tleXdvcmQ+PGtleXdvcmQ+TGFjdGF0aW9uLypw
aHlzaW9sb2d5PC9rZXl3b3JkPjxrZXl3b3JkPlByZWduYW5jeTwva2V5d29yZD48a2V5d29yZD4q
UHJlZ25hbmN5IENvbXBsaWNhdGlvbnM8L2tleXdvcmQ+PGtleXdvcmQ+Vml0YW1pbiBEIERlZmlj
aWVuY3k8L2tleXdvcmQ+PC9rZXl3b3Jkcz48ZGF0ZXM+PHllYXI+MjAxMTwveWVhcj48cHViLWRh
dGVzPjxkYXRlPkRlYzwvZGF0ZT48L3B1Yi1kYXRlcz48L2RhdGVzPjxpc2JuPjE1NTgtNDQxMCAo
RWxlY3Ryb25pYykmI3hEOzA4ODktODUyOSAoTGlua2luZyk8L2lzYm4+PGFjY2Vzc2lvbi1udW0+
MjIxMDgyODE8L2FjY2Vzc2lvbi1udW0+PHVybHM+PHJlbGF0ZWQtdXJscz48dXJsPmh0dHBzOi8v
d3d3Lm5jYmkubmxtLm5paC5nb3YvcHVibWVkLzIyMTA4MjgxPC91cmw+PC9yZWxhdGVkLXVybHM+
PC91cmxzPjxlbGVjdHJvbmljLXJlc291cmNlLW51bT4xMC4xMDE2L2ouZWNsLjIwMTEuMDguMDAy
PC9lbGVjdHJvbmljLXJlc291cmNlLW51bT48cmVtb3RlLWRhdGFiYXNlLW5hbWU+TWVkbGluZTwv
cmVtb3RlLWRhdGFiYXNlLW5hbWU+PHJlbW90ZS1kYXRhYmFzZS1wcm92aWRlcj5OTE08L3JlbW90
ZS1kYXRhYmFzZS1wcm92aWRlcj48L3JlY29yZD48L0NpdGU+PENpdGU+PEF1dGhvcj5Lb3ZhY3M8
L0F1dGhvcj48WWVhcj4yMDE1PC9ZZWFyPjxSZWNOdW0+MzcyNjwvUmVjTnVtPjxyZWNvcmQ+PHJl
Yy1udW1iZXI+MzcyNjwvcmVjLW51bWJlcj48Zm9yZWlnbi1rZXlzPjxrZXkgYXBwPSJFTiIgZGIt
aWQ9InBwYXd3ZXdhenhyMnh5ZWR4YTg1MnZwdXZ4c2FzZnN3eDJ2NSIgdGltZXN0YW1wPSIxNTY5
NTA1NjkxIj4zNzI2PC9rZXk+PC9mb3JlaWduLWtleXM+PHJlZi10eXBlIG5hbWU9IkJvb2sgU2Vj
dGlvbiI+NTwvcmVmLXR5cGU+PGNvbnRyaWJ1dG9ycz48YXV0aG9ycz48YXV0aG9yPktvdmFjcywg
Qy4gUy48L2F1dGhvcj48L2F1dGhvcnM+PHNlY29uZGFyeS1hdXRob3JzPjxhdXRob3I+QnJhbmRp
LCBNLiBMLjwvYXV0aG9yPjxhdXRob3I+QnJvd24sIEUuIE0uPC9hdXRob3I+PC9zZWNvbmRhcnkt
YXV0aG9ycz48L2NvbnRyaWJ1dG9ycz48dGl0bGVzPjx0aXRsZT5IeXBvcGFyYXRoeXJvaWRpc20g
ZHVyaW5nIHByZWduYW5jeSwgbGFjdGF0aW9uLCBhbmQgZmV0YWwvbmVvbmF0YWwgZGV2ZWxvcG1l
bnQ8L3RpdGxlPjxzZWNvbmRhcnktdGl0bGU+SHlwb3BhcmF0aHlyb2lkaXNtPC9zZWNvbmRhcnkt
dGl0bGU+PC90aXRsZXM+PHBhZ2VzPjI0OS0yNjk8L3BhZ2VzPjxkYXRlcz48eWVhcj4yMDE1PC95
ZWFyPjwvZGF0ZXM+PHB1Yi1sb2NhdGlvbj5NaWxhbjwvcHViLWxvY2F0aW9uPjxwdWJsaXNoZXI+
U3ByaW5nZXI8L3B1Ymxpc2hlcj48dXJscz48L3VybHM+PC9yZWNvcmQ+PC9DaXRlPjxDaXRlPjxB
dXRob3I+S2hhbjwvQXV0aG9yPjxZZWFyPjIwMTk8L1llYXI+PFJlY051bT40Mzk5PC9SZWNOdW0+
PHJlY29yZD48cmVjLW51bWJlcj40Mzk5PC9yZWMtbnVtYmVyPjxmb3JlaWduLWtleXM+PGtleSBh
cHA9IkVOIiBkYi1pZD0icHBhd3dld2F6eHIyeHllZHhhODUydnB1dnhzYXNmc3d4MnY1IiB0aW1l
c3RhbXA9IjE2MjczOTE0MzUiPjQzOTk8L2tleT48L2ZvcmVpZ24ta2V5cz48cmVmLXR5cGUgbmFt
ZT0iSm91cm5hbCBBcnRpY2xlIj4xNzwvcmVmLXR5cGU+PGNvbnRyaWJ1dG9ycz48YXV0aG9ycz48
YXV0aG9yPktoYW4sIEEuIEEuPC9hdXRob3I+PGF1dGhvcj5DbGFya2UsIEIuPC9hdXRob3I+PGF1
dGhvcj5SZWpubWFyaywgTC48L2F1dGhvcj48YXV0aG9yPkJyYW5kaSwgTS4gTC48L2F1dGhvcj48
L2F1dGhvcnM+PC9jb250cmlidXRvcnM+PGF1dGgtYWRkcmVzcz5EaXZpc2lvbiBvZiBFbmRvY3Jp
bm9sb2d5IGFuZCBNZXRhYm9saXNtLCBDYWxjaXVtIERpc29yZGVycyBDbGluaWMsIERlcGFydG1l
bnQgb2YgTWVkaWNpbmUsIE1jTWFzdGVyIFVuaXZlcnNpdHksIEhhbWlsdG9uLCBPbnRhcmlvLCBD
YW5hZGEuJiN4RDtNYXlvIENsaW5pYywgRW5kb2NyaW5vbG9neSBUcmFuc3BsYW50IENlbnRlciwg
Um9jaGVzdGVyLCBNaW5uZXNvdGEsIFVTQS4mI3hEO0RlcGFydG1lbnQgb2YgRW5kb2NyaW5vbG9n
eSBhbmQgSW50ZXJuYWwgTWVkaWNpbmUsIEFhcmh1cyBVbml2ZXJzaXR5LCBBYXJodXMsIERlbm1h
cmsuJiN4RDtEZXBhcnRtZW50IG9mIFN1cmdlcnkgYW5kIFRyYW5zbGF0aW9uYWwgTWVkaWNpbmUs
IFVuaXZlcnNpdHkgb2YgRmxvcmVuY2UsIEZsb3JlbmNlLCBJdGFseS48L2F1dGgtYWRkcmVzcz48
dGl0bGVzPjx0aXRsZT5NQU5BR0VNRU5UIE9GIEVORE9DUklORSBESVNFQVNFOiBIeXBvcGFyYXRo
eXJvaWRpc20gaW4gcHJlZ25hbmN5OiByZXZpZXcgYW5kIGV2aWRlbmNlLWJhc2VkIHJlY29tbWVu
ZGF0aW9ucyBmb3IgbWFuYWdlbWVudDwvdGl0bGU+PHNlY29uZGFyeS10aXRsZT5FdXIgSiBFbmRv
Y3Jpbm9sPC9zZWNvbmRhcnktdGl0bGU+PC90aXRsZXM+PHBlcmlvZGljYWw+PGZ1bGwtdGl0bGU+
RXVyIEogRW5kb2NyaW5vbDwvZnVsbC10aXRsZT48L3BlcmlvZGljYWw+PHBhZ2VzPlIzNy1SNDQ8
L3BhZ2VzPjx2b2x1bWU+MTgwPC92b2x1bWU+PG51bWJlcj4yPC9udW1iZXI+PGVkaXRpb24+MjAx
OC8xMS8xODwvZWRpdGlvbj48a2V5d29yZHM+PGtleXdvcmQ+Q2FsY2l0cmlvbC9ibG9vZC8qdGhl
cmFwZXV0aWMgdXNlPC9rZXl3b3JkPjxrZXl3b3JkPkNhbGNpdW0vYmxvb2QvKnRoZXJhcGV1dGlj
IHVzZTwva2V5d29yZD48a2V5d29yZD5GZW1hbGU8L2tleXdvcmQ+PGtleXdvcmQ+SHVtYW5zPC9r
ZXl3b3JkPjxrZXl3b3JkPkh5cG9jYWxjZW1pYS9ibG9vZC9kcnVnIHRoZXJhcHk8L2tleXdvcmQ+
PGtleXdvcmQ+SHlwb3BhcmF0aHlyb2lkaXNtL2Jsb29kLypkcnVnIHRoZXJhcHk8L2tleXdvcmQ+
PGtleXdvcmQ+UHJlZ25hbmN5PC9rZXl3b3JkPjxrZXl3b3JkPlByZWduYW5jeSBDb21wbGljYXRp
b25zL2Jsb29kLypkcnVnIHRoZXJhcHk8L2tleXdvcmQ+PGtleXdvcmQ+Vml0YW1pbiBEIERlZmlj
aWVuY3kvYmxvb2QvZHJ1ZyB0aGVyYXB5PC9rZXl3b3JkPjwva2V5d29yZHM+PGRhdGVzPjx5ZWFy
PjIwMTk8L3llYXI+PHB1Yi1kYXRlcz48ZGF0ZT5GZWIgMTwvZGF0ZT48L3B1Yi1kYXRlcz48L2Rh
dGVzPjxpc2JuPjE0NzktNjgzWCAoRWxlY3Ryb25pYykmI3hEOzA4MDQtNDY0MyAoTGlua2luZyk8
L2lzYm4+PGFjY2Vzc2lvbi1udW0+MzA0NDQ3MjM8L2FjY2Vzc2lvbi1udW0+PHVybHM+PHJlbGF0
ZWQtdXJscz48dXJsPmh0dHBzOi8vd3d3Lm5jYmkubmxtLm5paC5nb3YvcHVibWVkLzMwNDQ0NzIz
PC91cmw+PC9yZWxhdGVkLXVybHM+PC91cmxzPjxlbGVjdHJvbmljLXJlc291cmNlLW51bT4xMC4x
NTMwL0VKRS0xOC0wNTQxPC9lbGVjdHJvbmljLXJlc291cmNlLW51bT48cmVtb3RlLWRhdGFiYXNl
LW5hbWU+TWVkbGluZTwvcmVtb3RlLWRhdGFiYXNlLW5hbWU+PHJlbW90ZS1kYXRhYmFzZS1wcm92
aWRlcj5OTE08L3JlbW90ZS1kYXRhYmFzZS1wcm92aWRlcj48bGFuZ3VhZ2U+ZW5nPC9sYW5ndWFn
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PEVuZE5vdGU+PENpdGU+PEF1dGhvcj5Lb3ZhY3M8L0F1dGhvcj48WWVhcj4yMDE2PC9ZZWFyPjxS
ZWNOdW0+MzQ1NzwvUmVjTnVtPjxEaXNwbGF5VGV4dD4oMSwzLDE1NywxNTgpPC9EaXNwbGF5VGV4
dD48cmVjb3JkPjxyZWMtbnVtYmVyPjM0NTc8L3JlYy1udW1iZXI+PGZvcmVpZ24ta2V5cz48a2V5
IGFwcD0iRU4iIGRiLWlkPSJwcGF3d2V3YXp4cjJ4eWVkeGE4NTJ2cHV2eHNhc2Zzd3gydjUiIHRp
bWVzdGFtcD0iMTU2OTUwNTY4NyI+MzQ1Nzwva2V5PjwvZm9yZWlnbi1rZXlzPjxyZWYtdHlwZSBu
YW1lPSJKb3VybmFsIEFydGljbGUiPjE3PC9yZWYtdHlwZT48Y29udHJpYnV0b3JzPjxhdXRob3Jz
PjxhdXRob3I+S292YWNzLCBDLiBTLjwvYXV0aG9yPjwvYXV0aG9ycz48L2NvbnRyaWJ1dG9ycz48
YXV0aC1hZGRyZXNzPkZhY3VsdHkgb2YgTWVkaWNpbmUtRW5kb2NyaW5vbG9neSwgTWVtb3JpYWwg
VW5pdmVyc2l0eSBvZiBOZXdmb3VuZGxhbmQsIFN0LiBKb2huJmFwb3M7cywgTmV3Zm91bmRsYW5k
LCBDYW5hZGEuPC9hdXRoLWFkZHJlc3M+PHRpdGxlcz48dGl0bGU+TWF0ZXJuYWwgTWluZXJhbCBh
bmQgQm9uZSBNZXRhYm9saXNtIER1cmluZyBQcmVnbmFuY3ksIExhY3RhdGlvbiwgYW5kIFBvc3Qt
V2VhbmluZyBSZWNvdmVyeTwvdGl0bGU+PHNlY29uZGFyeS10aXRsZT5QaHlzaW9sIFJldjwvc2Vj
b25kYXJ5LXRpdGxlPjwvdGl0bGVzPjxwZXJpb2RpY2FsPjxmdWxsLXRpdGxlPlBoeXNpb2wgUmV2
PC9mdWxsLXRpdGxlPjwvcGVyaW9kaWNhbD48cGFnZXM+NDQ5LTU0NzwvcGFnZXM+PHZvbHVtZT45
Njwvdm9sdW1lPjxudW1iZXI+MjwvbnVtYmVyPjxlZGl0aW9uPjIwMTYvMDIvMTk8L2VkaXRpb24+
PGtleXdvcmRzPjxrZXl3b3JkPkFuaW1hbHM8L2tleXdvcmQ+PGtleXdvcmQ+Qm9uZSBEaXNlYXNl
cywgTWV0YWJvbGljL21ldGFib2xpc208L2tleXdvcmQ+PGtleXdvcmQ+Qm9uZSBhbmQgQm9uZXMv
Km1ldGFib2xpc208L2tleXdvcmQ+PGtleXdvcmQ+Q2FsY2l1bS8qbWV0YWJvbGlzbTwva2V5d29y
ZD48a2V5d29yZD5GZW1hbGU8L2tleXdvcmQ+PGtleXdvcmQ+SHVtYW5zPC9rZXl3b3JkPjxrZXl3
b3JkPkxhY3RhdGlvbi8qbWV0YWJvbGlzbTwva2V5d29yZD48a2V5d29yZD4qTWF0ZXJuYWwgTnV0
cml0aW9uYWwgUGh5c2lvbG9naWNhbCBQaGVub21lbmE8L2tleXdvcmQ+PGtleXdvcmQ+UGhvc3Bo
b3J1cyBDb21wb3VuZHMvbWV0YWJvbGlzbTwva2V5d29yZD48a2V5d29yZD5QcmVnbmFuY3k8L2tl
eXdvcmQ+PGtleXdvcmQ+UHJlZ25hbmN5IENvbXBsaWNhdGlvbnMvbWV0YWJvbGlzbTwva2V5d29y
ZD48a2V5d29yZD5XZWFuaW5nPC9rZXl3b3JkPjwva2V5d29yZHM+PGRhdGVzPjx5ZWFyPjIwMTY8
L3llYXI+PHB1Yi1kYXRlcz48ZGF0ZT5BcHI8L2RhdGU+PC9wdWItZGF0ZXM+PC9kYXRlcz48aXNi
bj4xNTIyLTEyMTAgKEVsZWN0cm9uaWMpJiN4RDswMDMxLTkzMzMgKExpbmtpbmcpPC9pc2JuPjxh
Y2Nlc3Npb24tbnVtPjI2ODg3Njc2PC9hY2Nlc3Npb24tbnVtPjx1cmxzPjxyZWxhdGVkLXVybHM+
PHVybD5odHRwczovL3d3dy5uY2JpLm5sbS5uaWguZ292L3B1Ym1lZC8yNjg4NzY3NjwvdXJsPjwv
cmVsYXRlZC11cmxzPjwvdXJscz48ZWxlY3Ryb25pYy1yZXNvdXJjZS1udW0+MTAuMTE1Mi9waHlz
cmV2LjAwMDI3LjIwMTU8L2VsZWN0cm9uaWMtcmVzb3VyY2UtbnVtPjxyZW1vdGUtZGF0YWJhc2Ut
bmFtZT5NZWRsaW5lPC9yZW1vdGUtZGF0YWJhc2UtbmFtZT48cmVtb3RlLWRhdGFiYXNlLXByb3Zp
ZGVyPk5MTTwvcmVtb3RlLWRhdGFiYXNlLXByb3ZpZGVyPjwvcmVjb3JkPjwvQ2l0ZT48Q2l0ZT48
QXV0aG9yPktvdmFjczwvQXV0aG9yPjxZZWFyPjIwMTE8L1llYXI+PFJlY051bT4xOTY5PC9SZWNO
dW0+PHJlY29yZD48cmVjLW51bWJlcj4xOTY5PC9yZWMtbnVtYmVyPjxmb3JlaWduLWtleXM+PGtl
eSBhcHA9IkVOIiBkYi1pZD0icHBhd3dld2F6eHIyeHllZHhhODUydnB1dnhzYXNmc3d4MnY1IiB0
aW1lc3RhbXA9IjE1Njk1MDU2NzEiPjE5Njk8L2tleT48L2ZvcmVpZ24ta2V5cz48cmVmLXR5cGUg
bmFtZT0iSm91cm5hbCBBcnRpY2xlIj4xNzwvcmVmLXR5cGU+PGNvbnRyaWJ1dG9ycz48YXV0aG9y
cz48YXV0aG9yPktvdmFjcywgQy4gUy48L2F1dGhvcj48L2F1dGhvcnM+PC9jb250cmlidXRvcnM+
PGF1dGgtYWRkcmVzcz5IZWFsdGggU2NpZW5jZXMgQ2VudHJlLCBNZW1vcmlhbCBVbml2ZXJzaXR5
IG9mIE5ld2ZvdW5kbGFuZCwgU3QgSm9obiZhcG9zO3MsIENhbmFkYS4gY2tvdmFjc0BtdW4uY2E8
L2F1dGgtYWRkcmVzcz48dGl0bGVzPjx0aXRsZT5DYWxjaXVtIGFuZCBib25lIG1ldGFib2xpc20g
ZGlzb3JkZXJzIGR1cmluZyBwcmVnbmFuY3kgYW5kIGxhY3RhdGlvbjwvdGl0bGU+PHNlY29uZGFy
eS10aXRsZT5FbmRvY3Jpbm9sIE1ldGFiIENsaW4gTm9ydGggQW08L3NlY29uZGFyeS10aXRsZT48
YWx0LXRpdGxlPkVuZG9jcmlub2xvZ3kgYW5kIG1ldGFib2xpc20gY2xpbmljcyBvZiBOb3J0aCBB
bWVyaWNhPC9hbHQtdGl0bGU+PC90aXRsZXM+PHBlcmlvZGljYWw+PGZ1bGwtdGl0bGU+RW5kb2Ny
aW5vbCBNZXRhYiBDbGluIE5vcnRoIEFtPC9mdWxsLXRpdGxlPjwvcGVyaW9kaWNhbD48cGFnZXM+
Nzk1LTgyNjwvcGFnZXM+PHZvbHVtZT40MDwvdm9sdW1lPjxudW1iZXI+NDwvbnVtYmVyPjxrZXl3
b3Jkcz48a2V5d29yZD4qQm9uZSBEaXNlYXNlczwva2V5d29yZD48a2V5d29yZD5Cb25lIGFuZCBC
b25lcy8qbWV0YWJvbGlzbTwva2V5d29yZD48a2V5d29yZD5DYWxjaXVtLyptZXRhYm9saXNtL3Bo
YXJtYWNva2luZXRpY3M8L2tleXdvcmQ+PGtleXdvcmQ+Q2FsY2l1bSwgRGlldGFyeS9hZG1pbmlz
dHJhdGlvbiAmYW1wOyBkb3NhZ2U8L2tleXdvcmQ+PGtleXdvcmQ+RmVtYWxlPC9rZXl3b3JkPjxr
ZXl3b3JkPkZldHVzL21ldGFib2xpc208L2tleXdvcmQ+PGtleXdvcmQ+R2VzdGF0aW9uYWwgQWdl
PC9rZXl3b3JkPjxrZXl3b3JkPkh1bWFuczwva2V5d29yZD48a2V5d29yZD5IeXBlcmNhbGNlbWlh
PC9rZXl3b3JkPjxrZXl3b3JkPkh5cGVycGFyYXRoeXJvaWRpc208L2tleXdvcmQ+PGtleXdvcmQ+
SHlwb2NhbGNlbWlhPC9rZXl3b3JkPjxrZXl3b3JkPkh5cG9wYXJhdGh5cm9pZGlzbTwva2V5d29y
ZD48a2V5d29yZD5JbmZhbnQsIE5ld2Jvcm48L2tleXdvcmQ+PGtleXdvcmQ+TGFjdGF0aW9uLypw
aHlzaW9sb2d5PC9rZXl3b3JkPjxrZXl3b3JkPlByZWduYW5jeTwva2V5d29yZD48a2V5d29yZD4q
UHJlZ25hbmN5IENvbXBsaWNhdGlvbnM8L2tleXdvcmQ+PGtleXdvcmQ+Vml0YW1pbiBEIERlZmlj
aWVuY3k8L2tleXdvcmQ+PC9rZXl3b3Jkcz48ZGF0ZXM+PHllYXI+MjAxMTwveWVhcj48cHViLWRh
dGVzPjxkYXRlPkRlYzwvZGF0ZT48L3B1Yi1kYXRlcz48L2RhdGVzPjxpc2JuPjE1NTgtNDQxMCAo
RWxlY3Ryb25pYykmI3hEOzA4ODktODUyOSAoTGlua2luZyk8L2lzYm4+PGFjY2Vzc2lvbi1udW0+
MjIxMDgyODE8L2FjY2Vzc2lvbi1udW0+PHVybHM+PHJlbGF0ZWQtdXJscz48dXJsPmh0dHBzOi8v
d3d3Lm5jYmkubmxtLm5paC5nb3YvcHVibWVkLzIyMTA4MjgxPC91cmw+PC9yZWxhdGVkLXVybHM+
PC91cmxzPjxlbGVjdHJvbmljLXJlc291cmNlLW51bT4xMC4xMDE2L2ouZWNsLjIwMTEuMDguMDAy
PC9lbGVjdHJvbmljLXJlc291cmNlLW51bT48cmVtb3RlLWRhdGFiYXNlLW5hbWU+TWVkbGluZTwv
cmVtb3RlLWRhdGFiYXNlLW5hbWU+PHJlbW90ZS1kYXRhYmFzZS1wcm92aWRlcj5OTE08L3JlbW90
ZS1kYXRhYmFzZS1wcm92aWRlcj48L3JlY29yZD48L0NpdGU+PENpdGU+PEF1dGhvcj5Lb3ZhY3M8
L0F1dGhvcj48WWVhcj4yMDE1PC9ZZWFyPjxSZWNOdW0+MzcyNjwvUmVjTnVtPjxyZWNvcmQ+PHJl
Yy1udW1iZXI+MzcyNjwvcmVjLW51bWJlcj48Zm9yZWlnbi1rZXlzPjxrZXkgYXBwPSJFTiIgZGIt
aWQ9InBwYXd3ZXdhenhyMnh5ZWR4YTg1MnZwdXZ4c2FzZnN3eDJ2NSIgdGltZXN0YW1wPSIxNTY5
NTA1NjkxIj4zNzI2PC9rZXk+PC9mb3JlaWduLWtleXM+PHJlZi10eXBlIG5hbWU9IkJvb2sgU2Vj
dGlvbiI+NTwvcmVmLXR5cGU+PGNvbnRyaWJ1dG9ycz48YXV0aG9ycz48YXV0aG9yPktvdmFjcywg
Qy4gUy48L2F1dGhvcj48L2F1dGhvcnM+PHNlY29uZGFyeS1hdXRob3JzPjxhdXRob3I+QnJhbmRp
LCBNLiBMLjwvYXV0aG9yPjxhdXRob3I+QnJvd24sIEUuIE0uPC9hdXRob3I+PC9zZWNvbmRhcnkt
YXV0aG9ycz48L2NvbnRyaWJ1dG9ycz48dGl0bGVzPjx0aXRsZT5IeXBvcGFyYXRoeXJvaWRpc20g
ZHVyaW5nIHByZWduYW5jeSwgbGFjdGF0aW9uLCBhbmQgZmV0YWwvbmVvbmF0YWwgZGV2ZWxvcG1l
bnQ8L3RpdGxlPjxzZWNvbmRhcnktdGl0bGU+SHlwb3BhcmF0aHlyb2lkaXNtPC9zZWNvbmRhcnkt
dGl0bGU+PC90aXRsZXM+PHBhZ2VzPjI0OS0yNjk8L3BhZ2VzPjxkYXRlcz48eWVhcj4yMDE1PC95
ZWFyPjwvZGF0ZXM+PHB1Yi1sb2NhdGlvbj5NaWxhbjwvcHViLWxvY2F0aW9uPjxwdWJsaXNoZXI+
U3ByaW5nZXI8L3B1Ymxpc2hlcj48dXJscz48L3VybHM+PC9yZWNvcmQ+PC9DaXRlPjxDaXRlPjxB
dXRob3I+S2hhbjwvQXV0aG9yPjxZZWFyPjIwMTk8L1llYXI+PFJlY051bT40Mzk5PC9SZWNOdW0+
PHJlY29yZD48cmVjLW51bWJlcj40Mzk5PC9yZWMtbnVtYmVyPjxmb3JlaWduLWtleXM+PGtleSBh
cHA9IkVOIiBkYi1pZD0icHBhd3dld2F6eHIyeHllZHhhODUydnB1dnhzYXNmc3d4MnY1IiB0aW1l
c3RhbXA9IjE2MjczOTE0MzUiPjQzOTk8L2tleT48L2ZvcmVpZ24ta2V5cz48cmVmLXR5cGUgbmFt
ZT0iSm91cm5hbCBBcnRpY2xlIj4xNzwvcmVmLXR5cGU+PGNvbnRyaWJ1dG9ycz48YXV0aG9ycz48
YXV0aG9yPktoYW4sIEEuIEEuPC9hdXRob3I+PGF1dGhvcj5DbGFya2UsIEIuPC9hdXRob3I+PGF1
dGhvcj5SZWpubWFyaywgTC48L2F1dGhvcj48YXV0aG9yPkJyYW5kaSwgTS4gTC48L2F1dGhvcj48
L2F1dGhvcnM+PC9jb250cmlidXRvcnM+PGF1dGgtYWRkcmVzcz5EaXZpc2lvbiBvZiBFbmRvY3Jp
bm9sb2d5IGFuZCBNZXRhYm9saXNtLCBDYWxjaXVtIERpc29yZGVycyBDbGluaWMsIERlcGFydG1l
bnQgb2YgTWVkaWNpbmUsIE1jTWFzdGVyIFVuaXZlcnNpdHksIEhhbWlsdG9uLCBPbnRhcmlvLCBD
YW5hZGEuJiN4RDtNYXlvIENsaW5pYywgRW5kb2NyaW5vbG9neSBUcmFuc3BsYW50IENlbnRlciwg
Um9jaGVzdGVyLCBNaW5uZXNvdGEsIFVTQS4mI3hEO0RlcGFydG1lbnQgb2YgRW5kb2NyaW5vbG9n
eSBhbmQgSW50ZXJuYWwgTWVkaWNpbmUsIEFhcmh1cyBVbml2ZXJzaXR5LCBBYXJodXMsIERlbm1h
cmsuJiN4RDtEZXBhcnRtZW50IG9mIFN1cmdlcnkgYW5kIFRyYW5zbGF0aW9uYWwgTWVkaWNpbmUs
IFVuaXZlcnNpdHkgb2YgRmxvcmVuY2UsIEZsb3JlbmNlLCBJdGFseS48L2F1dGgtYWRkcmVzcz48
dGl0bGVzPjx0aXRsZT5NQU5BR0VNRU5UIE9GIEVORE9DUklORSBESVNFQVNFOiBIeXBvcGFyYXRo
eXJvaWRpc20gaW4gcHJlZ25hbmN5OiByZXZpZXcgYW5kIGV2aWRlbmNlLWJhc2VkIHJlY29tbWVu
ZGF0aW9ucyBmb3IgbWFuYWdlbWVudDwvdGl0bGU+PHNlY29uZGFyeS10aXRsZT5FdXIgSiBFbmRv
Y3Jpbm9sPC9zZWNvbmRhcnktdGl0bGU+PC90aXRsZXM+PHBlcmlvZGljYWw+PGZ1bGwtdGl0bGU+
RXVyIEogRW5kb2NyaW5vbDwvZnVsbC10aXRsZT48L3BlcmlvZGljYWw+PHBhZ2VzPlIzNy1SNDQ8
L3BhZ2VzPjx2b2x1bWU+MTgwPC92b2x1bWU+PG51bWJlcj4yPC9udW1iZXI+PGVkaXRpb24+MjAx
OC8xMS8xODwvZWRpdGlvbj48a2V5d29yZHM+PGtleXdvcmQ+Q2FsY2l0cmlvbC9ibG9vZC8qdGhl
cmFwZXV0aWMgdXNlPC9rZXl3b3JkPjxrZXl3b3JkPkNhbGNpdW0vYmxvb2QvKnRoZXJhcGV1dGlj
IHVzZTwva2V5d29yZD48a2V5d29yZD5GZW1hbGU8L2tleXdvcmQ+PGtleXdvcmQ+SHVtYW5zPC9r
ZXl3b3JkPjxrZXl3b3JkPkh5cG9jYWxjZW1pYS9ibG9vZC9kcnVnIHRoZXJhcHk8L2tleXdvcmQ+
PGtleXdvcmQ+SHlwb3BhcmF0aHlyb2lkaXNtL2Jsb29kLypkcnVnIHRoZXJhcHk8L2tleXdvcmQ+
PGtleXdvcmQ+UHJlZ25hbmN5PC9rZXl3b3JkPjxrZXl3b3JkPlByZWduYW5jeSBDb21wbGljYXRp
b25zL2Jsb29kLypkcnVnIHRoZXJhcHk8L2tleXdvcmQ+PGtleXdvcmQ+Vml0YW1pbiBEIERlZmlj
aWVuY3kvYmxvb2QvZHJ1ZyB0aGVyYXB5PC9rZXl3b3JkPjwva2V5d29yZHM+PGRhdGVzPjx5ZWFy
PjIwMTk8L3llYXI+PHB1Yi1kYXRlcz48ZGF0ZT5GZWIgMTwvZGF0ZT48L3B1Yi1kYXRlcz48L2Rh
dGVzPjxpc2JuPjE0NzktNjgzWCAoRWxlY3Ryb25pYykmI3hEOzA4MDQtNDY0MyAoTGlua2luZyk8
L2lzYm4+PGFjY2Vzc2lvbi1udW0+MzA0NDQ3MjM8L2FjY2Vzc2lvbi1udW0+PHVybHM+PHJlbGF0
ZWQtdXJscz48dXJsPmh0dHBzOi8vd3d3Lm5jYmkubmxtLm5paC5nb3YvcHVibWVkLzMwNDQ0NzIz
PC91cmw+PC9yZWxhdGVkLXVybHM+PC91cmxzPjxlbGVjdHJvbmljLXJlc291cmNlLW51bT4xMC4x
NTMwL0VKRS0xOC0wNTQxPC9lbGVjdHJvbmljLXJlc291cmNlLW51bT48cmVtb3RlLWRhdGFiYXNl
LW5hbWU+TWVkbGluZTwvcmVtb3RlLWRhdGFiYXNlLW5hbWU+PHJlbW90ZS1kYXRhYmFzZS1wcm92
aWRlcj5OTE08L3JlbW90ZS1kYXRhYmFzZS1wcm92aWRlcj48bGFuZ3VhZ2U+ZW5nPC9sYW5ndWFn
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(1,3,157,158)</w:t>
      </w:r>
      <w:r w:rsidR="00A22A40" w:rsidRPr="00A8335A">
        <w:rPr>
          <w:rFonts w:cs="Arial"/>
          <w:sz w:val="22"/>
          <w:szCs w:val="22"/>
        </w:rPr>
        <w:fldChar w:fldCharType="end"/>
      </w:r>
      <w:r w:rsidRPr="00A8335A">
        <w:rPr>
          <w:rFonts w:cs="Arial"/>
          <w:sz w:val="22"/>
          <w:szCs w:val="22"/>
        </w:rPr>
        <w:t xml:space="preserve">].  Early in pregnancy, some </w:t>
      </w:r>
      <w:proofErr w:type="spellStart"/>
      <w:r w:rsidRPr="00A8335A">
        <w:rPr>
          <w:rFonts w:cs="Arial"/>
          <w:sz w:val="22"/>
          <w:szCs w:val="22"/>
        </w:rPr>
        <w:t>hypoparathyroid</w:t>
      </w:r>
      <w:proofErr w:type="spellEnd"/>
      <w:r w:rsidRPr="00A8335A">
        <w:rPr>
          <w:rFonts w:cs="Arial"/>
          <w:sz w:val="22"/>
          <w:szCs w:val="22"/>
        </w:rPr>
        <w:t xml:space="preserve"> women have fewer </w:t>
      </w:r>
      <w:proofErr w:type="spellStart"/>
      <w:r w:rsidRPr="00A8335A">
        <w:rPr>
          <w:rFonts w:cs="Arial"/>
          <w:sz w:val="22"/>
          <w:szCs w:val="22"/>
        </w:rPr>
        <w:t>hypocalcemic</w:t>
      </w:r>
      <w:proofErr w:type="spellEnd"/>
      <w:r w:rsidRPr="00A8335A">
        <w:rPr>
          <w:rFonts w:cs="Arial"/>
          <w:sz w:val="22"/>
          <w:szCs w:val="22"/>
        </w:rPr>
        <w:t xml:space="preserve"> symptoms and require less supplemental calcium. This is consistent with a limited role for PTH in the pregnant </w:t>
      </w:r>
      <w:r w:rsidR="00E54248" w:rsidRPr="00A8335A">
        <w:rPr>
          <w:rFonts w:cs="Arial"/>
          <w:sz w:val="22"/>
          <w:szCs w:val="22"/>
        </w:rPr>
        <w:t>woman and</w:t>
      </w:r>
      <w:r w:rsidRPr="00A8335A">
        <w:rPr>
          <w:rFonts w:cs="Arial"/>
          <w:sz w:val="22"/>
          <w:szCs w:val="22"/>
        </w:rPr>
        <w:t xml:space="preserve"> suggests that an increase in calcitriol and/or increased intestinal calcium absorption occurs in the absence of PTH. However, other case reports clearly indicate that some pregnant </w:t>
      </w:r>
      <w:proofErr w:type="spellStart"/>
      <w:r w:rsidRPr="00A8335A">
        <w:rPr>
          <w:rFonts w:cs="Arial"/>
          <w:sz w:val="22"/>
          <w:szCs w:val="22"/>
        </w:rPr>
        <w:t>hypoparathyroid</w:t>
      </w:r>
      <w:proofErr w:type="spellEnd"/>
      <w:r w:rsidRPr="00A8335A">
        <w:rPr>
          <w:rFonts w:cs="Arial"/>
          <w:sz w:val="22"/>
          <w:szCs w:val="22"/>
        </w:rPr>
        <w:t xml:space="preserve"> women required increased calcitriol replacement </w:t>
      </w:r>
      <w:proofErr w:type="gramStart"/>
      <w:r w:rsidRPr="00A8335A">
        <w:rPr>
          <w:rFonts w:cs="Arial"/>
          <w:sz w:val="22"/>
          <w:szCs w:val="22"/>
        </w:rPr>
        <w:t>in order to</w:t>
      </w:r>
      <w:proofErr w:type="gramEnd"/>
      <w:r w:rsidRPr="00A8335A">
        <w:rPr>
          <w:rFonts w:cs="Arial"/>
          <w:sz w:val="22"/>
          <w:szCs w:val="22"/>
        </w:rPr>
        <w:t xml:space="preserve"> avoid worsening hypocalcemia. Adding to the confusion is that in some case reports, it appears that the normal, artifactual decrease in total serum calcium during pregnancy was the parameter that led to treatment with increased calcium and calcitriol supplementation; fewer cases reported that dose increments in calcitriol and calcium were made because of maternal symptoms of hypocalcemia or tetany, or objective evidence of true hypocalcemia (</w:t>
      </w:r>
      <w:r w:rsidR="00D22087" w:rsidRPr="00A8335A">
        <w:rPr>
          <w:rFonts w:cs="Arial"/>
          <w:sz w:val="22"/>
          <w:szCs w:val="22"/>
        </w:rPr>
        <w:t xml:space="preserve">low </w:t>
      </w:r>
      <w:r w:rsidRPr="00A8335A">
        <w:rPr>
          <w:rFonts w:cs="Arial"/>
          <w:sz w:val="22"/>
          <w:szCs w:val="22"/>
        </w:rPr>
        <w:t>ionized or albumin-corrected calcium).</w:t>
      </w:r>
    </w:p>
    <w:p w14:paraId="3A4EA238" w14:textId="77777777" w:rsidR="00042167" w:rsidRPr="00A8335A" w:rsidRDefault="00042167" w:rsidP="00A8335A">
      <w:pPr>
        <w:spacing w:after="0" w:line="276" w:lineRule="auto"/>
        <w:rPr>
          <w:rFonts w:cs="Arial"/>
          <w:sz w:val="22"/>
          <w:szCs w:val="22"/>
        </w:rPr>
      </w:pPr>
    </w:p>
    <w:p w14:paraId="10F69AB7" w14:textId="0409A8EA" w:rsidR="00042167" w:rsidRPr="00A8335A" w:rsidRDefault="00042167" w:rsidP="00A8335A">
      <w:pPr>
        <w:spacing w:after="0" w:line="276" w:lineRule="auto"/>
        <w:rPr>
          <w:rFonts w:cs="Arial"/>
          <w:sz w:val="22"/>
          <w:szCs w:val="22"/>
        </w:rPr>
      </w:pPr>
      <w:r w:rsidRPr="00A8335A">
        <w:rPr>
          <w:rFonts w:cs="Arial"/>
          <w:sz w:val="22"/>
          <w:szCs w:val="22"/>
        </w:rPr>
        <w:t xml:space="preserve">In a well-documented case, calcitriol was stopped and the woman required only supplemental calcium during the third trimester; she developed hypocalcemia within 48 hours of delivery, which implicates loss of placental PTHrP as contributing to her normalization during pregnancy </w:t>
      </w:r>
      <w:r w:rsidRPr="00A8335A">
        <w:rPr>
          <w:rFonts w:cs="Arial"/>
          <w:sz w:val="22"/>
          <w:szCs w:val="22"/>
        </w:rPr>
        <w:fldChar w:fldCharType="begin"/>
      </w:r>
      <w:r w:rsidR="00222C18" w:rsidRPr="00A8335A">
        <w:rPr>
          <w:rFonts w:cs="Arial"/>
          <w:sz w:val="22"/>
          <w:szCs w:val="22"/>
        </w:rPr>
        <w:instrText xml:space="preserve"> ADDIN EN.CITE &lt;EndNote&gt;&lt;Cite&gt;&lt;Author&gt;Sweeney&lt;/Author&gt;&lt;Year&gt;2010&lt;/Year&gt;&lt;RecNum&gt;1915&lt;/RecNum&gt;&lt;DisplayText&gt;(159)&lt;/DisplayText&gt;&lt;record&gt;&lt;rec-number&gt;1915&lt;/rec-number&gt;&lt;foreign-keys&gt;&lt;key app="EN" db-id="ppawwewazxr2xyedxa852vpuvxsasfswx2v5" timestamp="1569505671"&gt;1915&lt;/key&gt;&lt;/foreign-keys&gt;&lt;ref-type name="Journal Article"&gt;17&lt;/ref-type&gt;&lt;contributors&gt;&lt;authors&gt;&lt;author&gt;Sweeney, L. L.&lt;/author&gt;&lt;author&gt;Malabanan, A. O.&lt;/author&gt;&lt;author&gt;Rosen, H.&lt;/author&gt;&lt;/authors&gt;&lt;/contributors&gt;&lt;auth-address&gt;Division of Endocrinology, Diabetes, and Metabolism, Beth Israel Deaconess Medical Center, Harvard Medical School, Boston, Massachusetts, USA.&lt;/auth-address&gt;&lt;titles&gt;&lt;title&gt;Decreased calcitriol requirement during pregnancy and lactation with a window of increased requirement immediately post partum&lt;/title&gt;&lt;secondary-title&gt;Endocr Pract&lt;/secondary-title&gt;&lt;/titles&gt;&lt;periodical&gt;&lt;full-title&gt;Endocr Pract&lt;/full-title&gt;&lt;/periodical&gt;&lt;pages&gt;459-62&lt;/pages&gt;&lt;volume&gt;16&lt;/volume&gt;&lt;number&gt;3&lt;/number&gt;&lt;edition&gt;2010/01/12&lt;/edition&gt;&lt;keywords&gt;&lt;keyword&gt;Calcitriol/ therapeutic use&lt;/keyword&gt;&lt;keyword&gt;Female&lt;/keyword&gt;&lt;keyword&gt;Humans&lt;/keyword&gt;&lt;keyword&gt;Hypoparathyroidism/ drug therapy&lt;/keyword&gt;&lt;keyword&gt;Lactation/ physiology&lt;/keyword&gt;&lt;keyword&gt;Postpartum Period&lt;/keyword&gt;&lt;keyword&gt;Pregnancy&lt;/keyword&gt;&lt;/keywords&gt;&lt;dates&gt;&lt;year&gt;2010&lt;/year&gt;&lt;pub-dates&gt;&lt;date&gt;May-Jun&lt;/date&gt;&lt;/pub-dates&gt;&lt;/dates&gt;&lt;isbn&gt;1934-2403 (Electronic)&amp;#xD;1530-891X (Linking)&lt;/isbn&gt;&lt;accession-num&gt;20061285&lt;/accession-num&gt;&lt;urls&gt;&lt;related-urls&gt;&lt;url&gt;http://aace.metapress.com/content/cp0270338uu1v2x8/?genre=article&amp;amp;id=doi%3a10.4158%2fEP09337.CR&lt;/url&gt;&lt;url&gt;http://aace.metapress.com/content/cp0270338uu1v2x8/fulltext.pdf&lt;/url&gt;&lt;/related-urls&gt;&lt;/urls&gt;&lt;electronic-resource-num&gt;CP0270338UU1V2X8 [pii]&amp;#xD;10.4158/EP09337.CR [doi]&lt;/electronic-resource-num&gt;&lt;remote-database-provider&gt;Nlm&lt;/remote-database-provider&gt;&lt;language&gt;eng&lt;/language&gt;&lt;/record&gt;&lt;/Cite&gt;&lt;/EndNote&gt;</w:instrText>
      </w:r>
      <w:r w:rsidRPr="00A8335A">
        <w:rPr>
          <w:rFonts w:cs="Arial"/>
          <w:sz w:val="22"/>
          <w:szCs w:val="22"/>
        </w:rPr>
        <w:fldChar w:fldCharType="separate"/>
      </w:r>
      <w:r w:rsidR="00222C18" w:rsidRPr="00A8335A">
        <w:rPr>
          <w:rFonts w:cs="Arial"/>
          <w:noProof/>
          <w:sz w:val="22"/>
          <w:szCs w:val="22"/>
        </w:rPr>
        <w:t>(159)</w:t>
      </w:r>
      <w:r w:rsidRPr="00A8335A">
        <w:rPr>
          <w:rFonts w:cs="Arial"/>
          <w:sz w:val="22"/>
          <w:szCs w:val="22"/>
        </w:rPr>
        <w:fldChar w:fldCharType="end"/>
      </w:r>
      <w:r w:rsidRPr="00A8335A">
        <w:rPr>
          <w:rFonts w:cs="Arial"/>
          <w:sz w:val="22"/>
          <w:szCs w:val="22"/>
        </w:rPr>
        <w:t xml:space="preserve">. In a series of ten cases of hypoparathyroidism, the ionized calcium remained normal during pregnancy with no need for calcitriol </w:t>
      </w:r>
      <w:r w:rsidRPr="00A8335A">
        <w:rPr>
          <w:rFonts w:cs="Arial"/>
          <w:sz w:val="22"/>
          <w:szCs w:val="22"/>
        </w:rPr>
        <w:fldChar w:fldCharType="begin"/>
      </w:r>
      <w:r w:rsidR="00222C18" w:rsidRPr="00A8335A">
        <w:rPr>
          <w:rFonts w:cs="Arial"/>
          <w:sz w:val="22"/>
          <w:szCs w:val="22"/>
        </w:rPr>
        <w:instrText xml:space="preserve"> ADDIN EN.CITE &lt;EndNote&gt;&lt;Cite&gt;&lt;Author&gt;Graham&lt;/Author&gt;&lt;Year&gt;1964&lt;/Year&gt;&lt;RecNum&gt;816&lt;/RecNum&gt;&lt;DisplayText&gt;(160)&lt;/DisplayText&gt;&lt;record&gt;&lt;rec-number&gt;816&lt;/rec-number&gt;&lt;foreign-keys&gt;&lt;key app="EN" db-id="ppawwewazxr2xyedxa852vpuvxsasfswx2v5" timestamp="1569505660"&gt;816&lt;/key&gt;&lt;/foreign-keys&gt;&lt;ref-type name="Journal Article"&gt;17&lt;/ref-type&gt;&lt;contributors&gt;&lt;authors&gt;&lt;author&gt;Graham,W.P.,III.&lt;/author&gt;&lt;author&gt;Gordon,C.S.&lt;/author&gt;&lt;author&gt;Loken,H.F.&lt;/author&gt;&lt;author&gt;Blum,A.&lt;/author&gt;&lt;author&gt;Halden,A.&lt;/author&gt;&lt;/authors&gt;&lt;/contributors&gt;&lt;titles&gt;&lt;title&gt;Effect of pregnancy and of the menstrual cycle on hypoparathyroidism&lt;/title&gt;&lt;secondary-title&gt;J Clin Endocrinol Metab&lt;/secondary-title&gt;&lt;/titles&gt;&lt;periodical&gt;&lt;full-title&gt;J Clin Endocrinol Metab&lt;/full-title&gt;&lt;/periodical&gt;&lt;pages&gt;512-516&lt;/pages&gt;&lt;volume&gt;24&lt;/volume&gt;&lt;keywords&gt;&lt;keyword&gt;pregnancy&lt;/keyword&gt;&lt;keyword&gt;menstrual cycle&lt;/keyword&gt;&lt;keyword&gt;hypoparathyroidism&lt;/keyword&gt;&lt;/keywords&gt;&lt;dates&gt;&lt;year&gt;1964&lt;/year&gt;&lt;pub-dates&gt;&lt;date&gt;1964&lt;/date&gt;&lt;/pub-dates&gt;&lt;/dates&gt;&lt;label&gt;820&lt;/label&gt;&lt;urls&gt;&lt;related-urls&gt;&lt;url&gt;http://jcem.endojournals.org/content/24/6/512.full.pdf&lt;/url&gt;&lt;/related-urls&gt;&lt;/urls&gt;&lt;/record&gt;&lt;/Cite&gt;&lt;/EndNote&gt;</w:instrText>
      </w:r>
      <w:r w:rsidRPr="00A8335A">
        <w:rPr>
          <w:rFonts w:cs="Arial"/>
          <w:sz w:val="22"/>
          <w:szCs w:val="22"/>
        </w:rPr>
        <w:fldChar w:fldCharType="separate"/>
      </w:r>
      <w:r w:rsidR="00222C18" w:rsidRPr="00A8335A">
        <w:rPr>
          <w:rFonts w:cs="Arial"/>
          <w:noProof/>
          <w:sz w:val="22"/>
          <w:szCs w:val="22"/>
        </w:rPr>
        <w:t>(160)</w:t>
      </w:r>
      <w:r w:rsidRPr="00A8335A">
        <w:rPr>
          <w:rFonts w:cs="Arial"/>
          <w:sz w:val="22"/>
          <w:szCs w:val="22"/>
        </w:rPr>
        <w:fldChar w:fldCharType="end"/>
      </w:r>
      <w:r w:rsidRPr="00A8335A">
        <w:rPr>
          <w:rFonts w:cs="Arial"/>
          <w:sz w:val="22"/>
          <w:szCs w:val="22"/>
        </w:rPr>
        <w:t>.</w:t>
      </w:r>
    </w:p>
    <w:p w14:paraId="2FCEE8C3" w14:textId="77777777" w:rsidR="00751970" w:rsidRPr="00A8335A" w:rsidRDefault="00751970" w:rsidP="00A8335A">
      <w:pPr>
        <w:spacing w:after="0" w:line="276" w:lineRule="auto"/>
        <w:rPr>
          <w:rFonts w:cs="Arial"/>
          <w:sz w:val="22"/>
          <w:szCs w:val="22"/>
        </w:rPr>
      </w:pPr>
    </w:p>
    <w:p w14:paraId="7B72ABB5" w14:textId="2F7B2E6B" w:rsidR="00661F0D" w:rsidRPr="00A8335A" w:rsidRDefault="00751970" w:rsidP="00A8335A">
      <w:pPr>
        <w:spacing w:after="0" w:line="276" w:lineRule="auto"/>
        <w:rPr>
          <w:rFonts w:cs="Arial"/>
          <w:sz w:val="22"/>
          <w:szCs w:val="22"/>
        </w:rPr>
      </w:pPr>
      <w:r w:rsidRPr="00A8335A">
        <w:rPr>
          <w:rFonts w:cs="Arial"/>
          <w:sz w:val="22"/>
          <w:szCs w:val="22"/>
        </w:rPr>
        <w:t>Among</w:t>
      </w:r>
      <w:r w:rsidR="001013CE" w:rsidRPr="00A8335A">
        <w:rPr>
          <w:rFonts w:cs="Arial"/>
          <w:sz w:val="22"/>
          <w:szCs w:val="22"/>
        </w:rPr>
        <w:t xml:space="preserve"> </w:t>
      </w:r>
      <w:r w:rsidR="009D1341" w:rsidRPr="00A8335A">
        <w:rPr>
          <w:rFonts w:cs="Arial"/>
          <w:sz w:val="22"/>
          <w:szCs w:val="22"/>
        </w:rPr>
        <w:t xml:space="preserve">these and other </w:t>
      </w:r>
      <w:r w:rsidRPr="00A8335A">
        <w:rPr>
          <w:rFonts w:cs="Arial"/>
          <w:sz w:val="22"/>
          <w:szCs w:val="22"/>
        </w:rPr>
        <w:t xml:space="preserve">recent cases, </w:t>
      </w:r>
      <w:proofErr w:type="gramStart"/>
      <w:r w:rsidRPr="00A8335A">
        <w:rPr>
          <w:rFonts w:cs="Arial"/>
          <w:sz w:val="22"/>
          <w:szCs w:val="22"/>
        </w:rPr>
        <w:t xml:space="preserve">it </w:t>
      </w:r>
      <w:r w:rsidR="00B036B4" w:rsidRPr="00A8335A">
        <w:rPr>
          <w:rFonts w:cs="Arial"/>
          <w:sz w:val="22"/>
          <w:szCs w:val="22"/>
        </w:rPr>
        <w:t>is</w:t>
      </w:r>
      <w:r w:rsidRPr="00A8335A">
        <w:rPr>
          <w:rFonts w:cs="Arial"/>
          <w:sz w:val="22"/>
          <w:szCs w:val="22"/>
        </w:rPr>
        <w:t xml:space="preserve"> clear</w:t>
      </w:r>
      <w:r w:rsidR="00B036B4" w:rsidRPr="00A8335A">
        <w:rPr>
          <w:rFonts w:cs="Arial"/>
          <w:sz w:val="22"/>
          <w:szCs w:val="22"/>
        </w:rPr>
        <w:t xml:space="preserve"> </w:t>
      </w:r>
      <w:r w:rsidRPr="00A8335A">
        <w:rPr>
          <w:rFonts w:cs="Arial"/>
          <w:sz w:val="22"/>
          <w:szCs w:val="22"/>
        </w:rPr>
        <w:t>that hypoparathyroidism</w:t>
      </w:r>
      <w:proofErr w:type="gramEnd"/>
      <w:r w:rsidRPr="00A8335A">
        <w:rPr>
          <w:rFonts w:cs="Arial"/>
          <w:sz w:val="22"/>
          <w:szCs w:val="22"/>
        </w:rPr>
        <w:t xml:space="preserve"> may improve, stay the same</w:t>
      </w:r>
      <w:r w:rsidR="009D1341" w:rsidRPr="00A8335A">
        <w:rPr>
          <w:rFonts w:cs="Arial"/>
          <w:sz w:val="22"/>
          <w:szCs w:val="22"/>
        </w:rPr>
        <w:t>, or even worsen</w:t>
      </w:r>
      <w:r w:rsidRPr="00A8335A">
        <w:rPr>
          <w:rFonts w:cs="Arial"/>
          <w:sz w:val="22"/>
          <w:szCs w:val="22"/>
        </w:rPr>
        <w:t xml:space="preserve"> during pregnancy</w:t>
      </w:r>
      <w:r w:rsidR="00B036B4" w:rsidRPr="00A8335A">
        <w:rPr>
          <w:rFonts w:cs="Arial"/>
          <w:sz w:val="22"/>
          <w:szCs w:val="22"/>
        </w:rPr>
        <w:t xml:space="preserve"> </w:t>
      </w:r>
      <w:r w:rsidR="00B036B4" w:rsidRPr="00A8335A">
        <w:rPr>
          <w:rFonts w:cs="Arial"/>
          <w:sz w:val="22"/>
          <w:szCs w:val="22"/>
        </w:rPr>
        <w:fldChar w:fldCharType="begin">
          <w:fldData xml:space="preserve">PEVuZE5vdGU+PENpdGU+PEF1dGhvcj5Td2VlbmV5PC9BdXRob3I+PFllYXI+MjAxMDwvWWVhcj48
UmVjTnVtPjE5MTU8L1JlY051bT48RGlzcGxheVRleHQ+KDE1OSwxNjEtMTYzKTwvRGlzcGxheVRl
eHQ+PHJlY29yZD48cmVjLW51bWJlcj4xOTE1PC9yZWMtbnVtYmVyPjxmb3JlaWduLWtleXM+PGtl
eSBhcHA9IkVOIiBkYi1pZD0icHBhd3dld2F6eHIyeHllZHhhODUydnB1dnhzYXNmc3d4MnY1IiB0
aW1lc3RhbXA9IjE1Njk1MDU2NzEiPjE5MTU8L2tleT48L2ZvcmVpZ24ta2V5cz48cmVmLXR5cGUg
bmFtZT0iSm91cm5hbCBBcnRpY2xlIj4xNzwvcmVmLXR5cGU+PGNvbnRyaWJ1dG9ycz48YXV0aG9y
cz48YXV0aG9yPlN3ZWVuZXksIEwuIEwuPC9hdXRob3I+PGF1dGhvcj5NYWxhYmFuYW4sIEEuIE8u
PC9hdXRob3I+PGF1dGhvcj5Sb3NlbiwgSC48L2F1dGhvcj48L2F1dGhvcnM+PC9jb250cmlidXRv
cnM+PGF1dGgtYWRkcmVzcz5EaXZpc2lvbiBvZiBFbmRvY3Jpbm9sb2d5LCBEaWFiZXRlcywgYW5k
IE1ldGFib2xpc20sIEJldGggSXNyYWVsIERlYWNvbmVzcyBNZWRpY2FsIENlbnRlciwgSGFydmFy
ZCBNZWRpY2FsIFNjaG9vbCwgQm9zdG9uLCBNYXNzYWNodXNldHRzLCBVU0EuPC9hdXRoLWFkZHJl
c3M+PHRpdGxlcz48dGl0bGU+RGVjcmVhc2VkIGNhbGNpdHJpb2wgcmVxdWlyZW1lbnQgZHVyaW5n
IHByZWduYW5jeSBhbmQgbGFjdGF0aW9uIHdpdGggYSB3aW5kb3cgb2YgaW5jcmVhc2VkIHJlcXVp
cmVtZW50IGltbWVkaWF0ZWx5IHBvc3QgcGFydHVtPC90aXRsZT48c2Vjb25kYXJ5LXRpdGxlPkVu
ZG9jciBQcmFjdDwvc2Vjb25kYXJ5LXRpdGxlPjwvdGl0bGVzPjxwZXJpb2RpY2FsPjxmdWxsLXRp
dGxlPkVuZG9jciBQcmFjdDwvZnVsbC10aXRsZT48L3BlcmlvZGljYWw+PHBhZ2VzPjQ1OS02Mjwv
cGFnZXM+PHZvbHVtZT4xNjwvdm9sdW1lPjxudW1iZXI+MzwvbnVtYmVyPjxlZGl0aW9uPjIwMTAv
MDEvMTI8L2VkaXRpb24+PGtleXdvcmRzPjxrZXl3b3JkPkNhbGNpdHJpb2wvIHRoZXJhcGV1dGlj
IHVzZTwva2V5d29yZD48a2V5d29yZD5GZW1hbGU8L2tleXdvcmQ+PGtleXdvcmQ+SHVtYW5zPC9r
ZXl3b3JkPjxrZXl3b3JkPkh5cG9wYXJhdGh5cm9pZGlzbS8gZHJ1ZyB0aGVyYXB5PC9rZXl3b3Jk
PjxrZXl3b3JkPkxhY3RhdGlvbi8gcGh5c2lvbG9neTwva2V5d29yZD48a2V5d29yZD5Qb3N0cGFy
dHVtIFBlcmlvZDwva2V5d29yZD48a2V5d29yZD5QcmVnbmFuY3k8L2tleXdvcmQ+PC9rZXl3b3Jk
cz48ZGF0ZXM+PHllYXI+MjAxMDwveWVhcj48cHViLWRhdGVzPjxkYXRlPk1heS1KdW48L2RhdGU+
PC9wdWItZGF0ZXM+PC9kYXRlcz48aXNibj4xOTM0LTI0MDMgKEVsZWN0cm9uaWMpJiN4RDsxNTMw
LTg5MVggKExpbmtpbmcpPC9pc2JuPjxhY2Nlc3Npb24tbnVtPjIwMDYxMjg1PC9hY2Nlc3Npb24t
bnVtPjx1cmxzPjxyZWxhdGVkLXVybHM+PHVybD5odHRwOi8vYWFjZS5tZXRhcHJlc3MuY29tL2Nv
bnRlbnQvY3AwMjcwMzM4dXUxdjJ4OC8/Z2VucmU9YXJ0aWNsZSZhbXA7aWQ9ZG9pJTNhMTAuNDE1
OCUyZkVQMDkzMzcuQ1I8L3VybD48dXJsPmh0dHA6Ly9hYWNlLm1ldGFwcmVzcy5jb20vY29udGVu
dC9jcDAyNzAzMzh1dTF2Mng4L2Z1bGx0ZXh0LnBkZjwvdXJsPjwvcmVsYXRlZC11cmxzPjwvdXJs
cz48ZWxlY3Ryb25pYy1yZXNvdXJjZS1udW0+Q1AwMjcwMzM4VVUxVjJYOCBbcGlpXSYjeEQ7MTAu
NDE1OC9FUDA5MzM3LkNSIFtkb2ldPC9lbGVjdHJvbmljLXJlc291cmNlLW51bT48cmVtb3RlLWRh
dGFiYXNlLXByb3ZpZGVyPk5sbTwvcmVtb3RlLWRhdGFiYXNlLXByb3ZpZGVyPjxsYW5ndWFnZT5l
bmc8L2xhbmd1YWdlPjwvcmVjb3JkPjwvQ2l0ZT48Q2l0ZT48QXV0aG9yPkhhdHN3ZWxsPC9BdXRo
b3I+PFllYXI+MjAxNTwvWWVhcj48UmVjTnVtPjM0NDg8L1JlY051bT48cmVjb3JkPjxyZWMtbnVt
YmVyPjM0NDg8L3JlYy1udW1iZXI+PGZvcmVpZ24ta2V5cz48a2V5IGFwcD0iRU4iIGRiLWlkPSJw
cGF3d2V3YXp4cjJ4eWVkeGE4NTJ2cHV2eHNhc2Zzd3gydjUiIHRpbWVzdGFtcD0iMTU2OTUwNTY4
NyI+MzQ0ODwva2V5PjwvZm9yZWlnbi1rZXlzPjxyZWYtdHlwZSBuYW1lPSJKb3VybmFsIEFydGlj
bGUiPjE3PC9yZWYtdHlwZT48Y29udHJpYnV0b3JzPjxhdXRob3JzPjxhdXRob3I+SGF0c3dlbGws
IEIuIEwuPC9hdXRob3I+PGF1dGhvcj5BbGxhbiwgQy4gQS48L2F1dGhvcj48YXV0aG9yPlRlbmcs
IEouPC9hdXRob3I+PGF1dGhvcj5Xb25nLCBQLjwvYXV0aG9yPjxhdXRob3I+RWJlbGluZywgUC4g
Ui48L2F1dGhvcj48YXV0aG9yPldhbGxhY2UsIEUuIE0uPC9hdXRob3I+PGF1dGhvcj5GdWxsZXIs
IFAuIEouPC9hdXRob3I+PGF1dGhvcj5NaWxhdCwgRi48L2F1dGhvcj48L2F1dGhvcnM+PC9jb250
cmlidXRvcnM+PGF1dGgtYWRkcmVzcz5EZXBhcnRtZW50IG9mIEVuZG9jcmlub2xvZ3ksIE1vbmFz
aCBIZWFsdGgsIDI0NiBDbGF5dG9uIFJvYWQsIENsYXl0b24gMzE2OCBWaWN0b3JpYSwgQXVzdHJh
bGlhOyBEZXBhcnRtZW50cyBvZiBNZWRpY2luZSBhbmQgT2JzdGV0cmljcyAmYW1wOyBHeW5hZWNv
bG9neSwgTW9uYXNoIFVuaXZlcnNpdHksIEF1c3RyYWxpYS4mI3hEO0RlcGFydG1lbnQgb2YgRW5k
b2NyaW5vbG9neSwgTW9uYXNoIEhlYWx0aCwgMjQ2IENsYXl0b24gUm9hZCwgQ2xheXRvbiAzMTY4
IFZpY3RvcmlhLCBBdXN0cmFsaWE7IERlcGFydG1lbnRzIG9mIE1lZGljaW5lIGFuZCBPYnN0ZXRy
aWNzICZhbXA7IEd5bmFlY29sb2d5LCBNb25hc2ggVW5pdmVyc2l0eSwgQXVzdHJhbGlhOyBIdWRz
b24gSW5zdGl0dXRlIG9mIE1lZGljYWwgUmVzZWFyY2gsIDI3LTMxIFdyaWdodCBTdHJlZXQsIENs
YXl0b24gMzE2OCBWaWN0b3JpYSwgQXVzdHJhbGlhLiYjeEQ7RGVwYXJ0bWVudCBvZiBFbmRvY3Jp
bm9sb2d5LCBNb25hc2ggSGVhbHRoLCAyNDYgQ2xheXRvbiBSb2FkLCBDbGF5dG9uIDMxNjggVmlj
dG9yaWEsIEF1c3RyYWxpYS4mI3hEO0RlcGFydG1lbnRzIG9mIE1lZGljaW5lIGFuZCBPYnN0ZXRy
aWNzICZhbXA7IEd5bmFlY29sb2d5LCBNb25hc2ggVW5pdmVyc2l0eSwgQXVzdHJhbGlhOyBIdWRz
b24gSW5zdGl0dXRlIG9mIE1lZGljYWwgUmVzZWFyY2gsIDI3LTMxIFdyaWdodCBTdHJlZXQsIENs
YXl0b24gMzE2OCBWaWN0b3JpYSwgQXVzdHJhbGlhLjwvYXV0aC1hZGRyZXNzPjx0aXRsZXM+PHRp
dGxlPk1hbmFnZW1lbnQgb2YgaHlwb3BhcmF0aHlyb2lkaXNtIGluIHByZWduYW5jeSBhbmQgbGFj
dGF0aW9uIC0gQSByZXBvcnQgb2YgMTAgY2FzZXM8L3RpdGxlPjxzZWNvbmRhcnktdGl0bGU+Qm9u
ZSBSZXA8L3NlY29uZGFyeS10aXRsZT48L3RpdGxlcz48cGVyaW9kaWNhbD48ZnVsbC10aXRsZT5C
b25lIFJlcDwvZnVsbC10aXRsZT48L3BlcmlvZGljYWw+PHBhZ2VzPjE1LTE5PC9wYWdlcz48dm9s
dW1lPjM8L3ZvbHVtZT48ZWRpdGlvbj4yMDE1LzA2LzMwPC9lZGl0aW9uPjxrZXl3b3Jkcz48a2V5
d29yZD5Cb25lPC9rZXl3b3JkPjxrZXl3b3JkPkNhbGNpdW08L2tleXdvcmQ+PGtleXdvcmQ+SHlw
b3BhcmF0aHlyb2lkaXNtPC9rZXl3b3JkPjxrZXl3b3JkPlByZWduYW5jeTwva2V5d29yZD48L2tl
eXdvcmRzPjxkYXRlcz48eWVhcj4yMDE1PC95ZWFyPjxwdWItZGF0ZXM+PGRhdGU+RGVjPC9kYXRl
PjwvcHViLWRhdGVzPjwvZGF0ZXM+PGlzYm4+MjM1Mi0xODcyIChQcmludCkmI3hEOzIzNTItMTg3
MiAoTGlua2luZyk8L2lzYm4+PGFjY2Vzc2lvbi1udW0+MjgzNzc5NjM8L2FjY2Vzc2lvbi1udW0+
PHVybHM+PHJlbGF0ZWQtdXJscz48dXJsPmh0dHBzOi8vd3d3Lm5jYmkubmxtLm5paC5nb3YvcHVi
bWVkLzI4Mzc3OTYzPC91cmw+PC9yZWxhdGVkLXVybHM+PC91cmxzPjxjdXN0b20yPlBNQzUzNjUy
MDU8L2N1c3RvbTI+PGVsZWN0cm9uaWMtcmVzb3VyY2UtbnVtPjEwLjEwMTYvai5ib25yLjIwMTUu
MDUuMDA1PC9lbGVjdHJvbmljLXJlc291cmNlLW51bT48L3JlY29yZD48L0NpdGU+PENpdGU+PEF1
dGhvcj5IYXJ0b2dzb2huPC9BdXRob3I+PFllYXI+MjAyMDwvWWVhcj48UmVjTnVtPjQzOTg8L1Jl
Y051bT48cmVjb3JkPjxyZWMtbnVtYmVyPjQzOTg8L3JlYy1udW1iZXI+PGZvcmVpZ24ta2V5cz48
a2V5IGFwcD0iRU4iIGRiLWlkPSJwcGF3d2V3YXp4cjJ4eWVkeGE4NTJ2cHV2eHNhc2Zzd3gydjUi
IHRpbWVzdGFtcD0iMTYyNzMxMzg4NCI+NDM5ODwva2V5PjwvZm9yZWlnbi1rZXlzPjxyZWYtdHlw
ZSBuYW1lPSJKb3VybmFsIEFydGljbGUiPjE3PC9yZWYtdHlwZT48Y29udHJpYnV0b3JzPjxhdXRo
b3JzPjxhdXRob3I+SGFydG9nc29obiwgRS4gQS4gUi48L2F1dGhvcj48YXV0aG9yPktoYW4sIEEu
IEEuPC9hdXRob3I+PGF1dGhvcj5LamFlcnN1bGYsIEwuIFUuPC9hdXRob3I+PGF1dGhvcj5TaWtq
YWVyLCBULjwvYXV0aG9yPjxhdXRob3I+SHVzc2FpbiwgUy48L2F1dGhvcj48YXV0aG9yPlJlam5t
YXJrLCBMLjwvYXV0aG9yPjwvYXV0aG9ycz48L2NvbnRyaWJ1dG9ycz48YXV0aC1hZGRyZXNzPkRl
cGFydG1lbnQgb2YgRW5kb2NyaW5vbG9neSBhbmQgSW50ZXJuYWwgTWVkaWNpbmUsIEFhcmh1cyBV
bml2ZXJzaXR5IEhvc3BpdGFsLCBBYXJodXMsIERlbm1hcmsuJiN4RDtNZWRpY2luZSwgRGl2aXNp
b25zIG9mIEVuZG9jcmlub2xvZ3kgYW5kIE1ldGFib2xpc20gYW5kIEdlcmlhdHJpYyBNZWRpY2lu
ZSwgTWNNYXN0ZXIgVW5pdmVyc2l0eSwgT2FrdmlsbGUsIE9OLCBDYW5hZGEuPC9hdXRoLWFkZHJl
c3M+PHRpdGxlcz48dGl0bGU+Q2hhbmdlcyBpbiB0cmVhdG1lbnQgbmVlZHMgb2YgaHlwb3BhcmF0
aHlyb2lkaXNtIGR1cmluZyBwcmVnbmFuY3kgYW5kIGxhY3RhdGlvbjogQSBjYXNlIHNlcmllczwv
dGl0bGU+PHNlY29uZGFyeS10aXRsZT5DbGluIEVuZG9jcmlub2wgKE94Zik8L3NlY29uZGFyeS10
aXRsZT48L3RpdGxlcz48cGVyaW9kaWNhbD48ZnVsbC10aXRsZT5DbGluIEVuZG9jcmlub2wgKE94
Zik8L2Z1bGwtdGl0bGU+PC9wZXJpb2RpY2FsPjxwYWdlcz4yNjEtMjY4PC9wYWdlcz48dm9sdW1l
PjkzPC92b2x1bWU+PG51bWJlcj4zPC9udW1iZXI+PGVkaXRpb24+MjAyMC8wNS8wMTwvZWRpdGlv
bj48a2V5d29yZHM+PGtleXdvcmQ+KmNhbGNpdHJpb2w8L2tleXdvcmQ+PGtleXdvcmQ+KmNhbGNp
dW08L2tleXdvcmQ+PGtleXdvcmQ+Kmh5cGVyY2FsY2FlbWlhPC9rZXl3b3JkPjxrZXl3b3JkPipo
eXBvcGFyYXRoeXJvaWRpc208L2tleXdvcmQ+PGtleXdvcmQ+KmxhY3RhdGlvbjwva2V5d29yZD48
a2V5d29yZD4qcHJlZ25hbmN5PC9rZXl3b3JkPjxrZXl3b3JkPipwcmVnbmFuY3kgY29tcGxpY2F0
aW9uczwva2V5d29yZD48L2tleXdvcmRzPjxkYXRlcz48eWVhcj4yMDIwPC95ZWFyPjxwdWItZGF0
ZXM+PGRhdGU+U2VwPC9kYXRlPjwvcHViLWRhdGVzPjwvZGF0ZXM+PGlzYm4+MDMwMC0wNjY0PC9p
c2JuPjxhY2Nlc3Npb24tbnVtPjMyMzUwODkwPC9hY2Nlc3Npb24tbnVtPjx1cmxzPjxyZWxhdGVk
LXVybHM+PHVybD5odHRwczovL29ubGluZWxpYnJhcnkud2lsZXkuY29tL2RvaS8xMC4xMTExL2Nl
bi4xNDIxMjwvdXJsPjwvcmVsYXRlZC11cmxzPjwvdXJscz48ZWxlY3Ryb25pYy1yZXNvdXJjZS1u
dW0+MTAuMTExMS9jZW4uMTQyMTI8L2VsZWN0cm9uaWMtcmVzb3VyY2UtbnVtPjxyZW1vdGUtZGF0
YWJhc2UtcHJvdmlkZXI+TkxNPC9yZW1vdGUtZGF0YWJhc2UtcHJvdmlkZXI+PGxhbmd1YWdlPmVu
ZzwvbGFuZ3VhZ2U+PC9yZWNvcmQ+PC9DaXRlPjxDaXRlPjxBdXRob3I+V2FuZzwvQXV0aG9yPjxZ
ZWFyPjIwMjE8L1llYXI+PFJlY051bT40Mzk3PC9SZWNOdW0+PHJlY29yZD48cmVjLW51bWJlcj40
Mzk3PC9yZWMtbnVtYmVyPjxmb3JlaWduLWtleXM+PGtleSBhcHA9IkVOIiBkYi1pZD0icHBhd3dl
d2F6eHIyeHllZHhhODUydnB1dnhzYXNmc3d4MnY1IiB0aW1lc3RhbXA9IjE2MjczMTM3MzMiPjQz
OTc8L2tleT48L2ZvcmVpZ24ta2V5cz48cmVmLXR5cGUgbmFtZT0iSm91cm5hbCBBcnRpY2xlIj4x
NzwvcmVmLXR5cGU+PGNvbnRyaWJ1dG9ycz48YXV0aG9ycz48YXV0aG9yPldhbmcsIEouIEouPC9h
dXRob3I+PGF1dGhvcj5XYW5nLCBPLjwvYXV0aG9yPjxhdXRob3I+V2FuZywgWS4gQi48L2F1dGhv
cj48YXV0aG9yPllhbmcsIEouPC9hdXRob3I+PGF1dGhvcj5Tb25nLCBBLjwvYXV0aG9yPjxhdXRo
b3I+SmlhbmcsIFkuPC9hdXRob3I+PGF1dGhvcj5MaSwgTS48L2F1dGhvcj48YXV0aG9yPlhpYSwg
Vy4gQi48L2F1dGhvcj48YXV0aG9yPlhpbmcsIFguIFAuPC9hdXRob3I+PC9hdXRob3JzPjwvY29u
dHJpYnV0b3JzPjxhdXRoLWFkZHJlc3M+RGVwYXJ0bWVudCBvZiBFbmRvY3Jpbm9sb2d5LCBLZXkg
TGFib3JhdG9yeSBvZiBFbmRvY3Jpbm9sb2d5LCBOYXRpb25hbCBIZWFsdGggQ29tbWlzc2lvbiwg
UGVraW5nIFVuaW9uIE1lZGljYWwgQ29sbGVnZSBIb3NwaXRhbCwgQ2hpbmVzZSBBY2FkZW15IG9m
IE1lZGljYWwgU2NpZW5jZSAmYW1wOyBQZWtpbmcgVW5pb24gTWVkaWNhbCBDb2xsZWdlLCBCZWlq
aW5nLCBDaGluYS48L2F1dGgtYWRkcmVzcz48dGl0bGVzPjx0aXRsZT5DaGFuZ2VzIGluIHNlcnVt
IGNhbGNpdW0gYW5kIHRyZWF0bWVudCBvZiBoeXBvcGFyYXRoeXJvaWRpc20gZHVyaW5nIHByZWdu
YW5jeSBhbmQgbGFjdGF0aW9uOiBBIHNpbmdsZS1jZW50ZXIgY2FzZSBzZXJpZXM8L3RpdGxlPjxz
ZWNvbmRhcnktdGl0bGU+SiBDbGluIEVuZG9jcmlub2wgTWV0YWI8L3NlY29uZGFyeS10aXRsZT48
L3RpdGxlcz48cGVyaW9kaWNhbD48ZnVsbC10aXRsZT5KIENsaW4gRW5kb2NyaW5vbCBNZXRhYjwv
ZnVsbC10aXRsZT48L3BlcmlvZGljYWw+PGVkaXRpb24+MjAyMS8wNy8yMDwvZWRpdGlvbj48a2V5
d29yZHM+PGtleXdvcmQ+SHlwb3BhcmF0aHlyb2lkaXNtPC9rZXl3b3JkPjxrZXl3b3JkPmxhY3Rh
dGlvbjwva2V5d29yZD48a2V5d29yZD5wcmVnbmFuY3k8L2tleXdvcmQ+PGtleXdvcmQ+c2VydW0g
Y2FsY2l1bTwva2V5d29yZD48a2V5d29yZD50cmVhdG1lbnQ8L2tleXdvcmQ+PC9rZXl3b3Jkcz48
ZGF0ZXM+PHllYXI+MjAyMTwveWVhcj48cHViLWRhdGVzPjxkYXRlPkp1bCAxOTwvZGF0ZT48L3B1
Yi1kYXRlcz48L2RhdGVzPjxpc2JuPjAwMjEtOTcyeDwvaXNibj48YWNjZXNzaW9uLW51bT4zNDI3
OTY2MjwvYWNjZXNzaW9uLW51bT48dXJscz48cmVsYXRlZC11cmxzPjx1cmw+aHR0cHM6Ly93YXRl
cm1hcmsuc2lsdmVyY2hhaXIuY29tL2RnYWI1MzAucGRmP3Rva2VuPUFRRUNBSGkyMDhCRTQ5T29h
bjlra2hXX0VyY3k3RG0zWkxfOUNmM3FmS0FjNDg1eXNnQUFBdU13Z2dMZkJna3Foa2lHOXcwQkJ3
YWdnZ0xRTUlJQ3pBSUJBRENDQXNVR0NTcUdTSWIzRFFFSEFUQWVCZ2xnaGtnQlpRTUVBUzR3RVFR
TVY4VmVQaGNOY0xlZDNEUGZBZ0VRZ0lJQ2xpOXdGREJ5SF9vOWotY1U5UXlZNUFFSXV4aTNMY0Z0
WDdYd1BvR1I5QWlJMTF3WE81TFYzczJNZkNjOHVuek9GaVYtQWNVSko5WFhsbURwT1E4RjM0RGcx
dXJ6OEp5RTQxbmJLN3hhVElvaTJOZG9LVk5Wd2lCQWgwUTU2VHh0V2M5M0lyd0FRdmRzQW9qUmRo
WFFJYnVfVURtUmdWMGlVNWlQRTVFUy1aMG5Od1NZU3JzUUJDUjFlTDFHT0VSX1ozUDN4ZW1ROUdv
eDdGekM0c0gtSGl6d3V3UjFicTFHbjBNc1ZvT2ZSX2wyYVhhY013TmlZRnRuQWlnQkJ6SEViRHRY
S3Q4MW9MUjhVdnpSTTJyZmJuY3daTFQ4Rmw2NG9ZQWpkZTE2emx6TnRQQ0xSbjR5Vzl1Vk9JYTRE
T3M4TVlXOVVFcTBxSzV1WWJaWi1yWG5MX3llNTZ6Qm1PdENwZlVjMFBRb3ZlLXNPWUFYOGZNaGM4
eGpudDVMN0R2WnhxVmpneEtzUExjODd3Z0tGcmRZQmdWZXlwQjdsR1ItWUlPZTRzZ0x2czNEYmVz
RDZGUWxaXzVLcHpNZ0tBZ3VkeE9hN1dLOEJkQjhacGlEYzktOWdvV1EtYkktT1RoMG92N3RGeGxJ
RmJXTkVMc2syM21yYTkwV09fVDVMMkhsc2htNkI5QlVnbXcyYnhGRDVUYlN4WmdCaDdSTWg4bkly
X2Vrb1g2VlF3dHcyU0hGZ2pPbTdkdkU4aksxbUxvZC1rMUw4WUZwR2czblBmUDR5SjJOcHpEc2VU
V2FBYnFpaWtFdmEzdURBRENDTWdtaDJhN0xiaU1FdzJqajEyc2dzcWppVzRkQzZtVkNVeGRJTDg2
cnpfeFlQOXRsN2VSUVg0QXVSUXdieGNrSGo1MGlQTWlKbFQ3WGVFekx0bVY1anFsSzRmdVNzLU5u
U2d2M0Z3UXBXMnZUZDZvYTQtOHhpR2lDUXRySmdBRDVUOEtGWFFhTkxtVUZmdTRhODhMYjVUOXpt
X2pPckp2SU5RMWI4V0V4WXNTQlloQmhoWXFHMXU1SW9RLTd6blJLaThyU0ZBYjBWLVI2aE9VYWhp
aEcyQWMxdC00ejIteFhUX3RqbWx4dTJVSU5XRFFYZ05mRE9LUHFtRmh6bkdaXzQtVHhYTzFTPC91
cmw+PC9yZWxhdGVkLXVybHM+PC91cmxzPjxlbGVjdHJvbmljLXJlc291cmNlLW51bT4xMC4xMjEw
L2NsaW5lbS9kZ2FiNTMwPC9lbGVjdHJvbmljLXJlc291cmNlLW51bT48cmVtb3RlLWRhdGFiYXNl
LXByb3ZpZGVyPk5MTTwvcmVtb3RlLWRhdGFiYXNlLXByb3ZpZGVyPjxsYW5ndWFnZT5lbmc8L2xh
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PEVuZE5vdGU+PENpdGU+PEF1dGhvcj5Td2VlbmV5PC9BdXRob3I+PFllYXI+MjAxMDwvWWVhcj48
UmVjTnVtPjE5MTU8L1JlY051bT48RGlzcGxheVRleHQ+KDE1OSwxNjEtMTYzKTwvRGlzcGxheVRl
eHQ+PHJlY29yZD48cmVjLW51bWJlcj4xOTE1PC9yZWMtbnVtYmVyPjxmb3JlaWduLWtleXM+PGtl
eSBhcHA9IkVOIiBkYi1pZD0icHBhd3dld2F6eHIyeHllZHhhODUydnB1dnhzYXNmc3d4MnY1IiB0
aW1lc3RhbXA9IjE1Njk1MDU2NzEiPjE5MTU8L2tleT48L2ZvcmVpZ24ta2V5cz48cmVmLXR5cGUg
bmFtZT0iSm91cm5hbCBBcnRpY2xlIj4xNzwvcmVmLXR5cGU+PGNvbnRyaWJ1dG9ycz48YXV0aG9y
cz48YXV0aG9yPlN3ZWVuZXksIEwuIEwuPC9hdXRob3I+PGF1dGhvcj5NYWxhYmFuYW4sIEEuIE8u
PC9hdXRob3I+PGF1dGhvcj5Sb3NlbiwgSC48L2F1dGhvcj48L2F1dGhvcnM+PC9jb250cmlidXRv
cnM+PGF1dGgtYWRkcmVzcz5EaXZpc2lvbiBvZiBFbmRvY3Jpbm9sb2d5LCBEaWFiZXRlcywgYW5k
IE1ldGFib2xpc20sIEJldGggSXNyYWVsIERlYWNvbmVzcyBNZWRpY2FsIENlbnRlciwgSGFydmFy
ZCBNZWRpY2FsIFNjaG9vbCwgQm9zdG9uLCBNYXNzYWNodXNldHRzLCBVU0EuPC9hdXRoLWFkZHJl
c3M+PHRpdGxlcz48dGl0bGU+RGVjcmVhc2VkIGNhbGNpdHJpb2wgcmVxdWlyZW1lbnQgZHVyaW5n
IHByZWduYW5jeSBhbmQgbGFjdGF0aW9uIHdpdGggYSB3aW5kb3cgb2YgaW5jcmVhc2VkIHJlcXVp
cmVtZW50IGltbWVkaWF0ZWx5IHBvc3QgcGFydHVtPC90aXRsZT48c2Vjb25kYXJ5LXRpdGxlPkVu
ZG9jciBQcmFjdDwvc2Vjb25kYXJ5LXRpdGxlPjwvdGl0bGVzPjxwZXJpb2RpY2FsPjxmdWxsLXRp
dGxlPkVuZG9jciBQcmFjdDwvZnVsbC10aXRsZT48L3BlcmlvZGljYWw+PHBhZ2VzPjQ1OS02Mjwv
cGFnZXM+PHZvbHVtZT4xNjwvdm9sdW1lPjxudW1iZXI+MzwvbnVtYmVyPjxlZGl0aW9uPjIwMTAv
MDEvMTI8L2VkaXRpb24+PGtleXdvcmRzPjxrZXl3b3JkPkNhbGNpdHJpb2wvIHRoZXJhcGV1dGlj
IHVzZTwva2V5d29yZD48a2V5d29yZD5GZW1hbGU8L2tleXdvcmQ+PGtleXdvcmQ+SHVtYW5zPC9r
ZXl3b3JkPjxrZXl3b3JkPkh5cG9wYXJhdGh5cm9pZGlzbS8gZHJ1ZyB0aGVyYXB5PC9rZXl3b3Jk
PjxrZXl3b3JkPkxhY3RhdGlvbi8gcGh5c2lvbG9neTwva2V5d29yZD48a2V5d29yZD5Qb3N0cGFy
dHVtIFBlcmlvZDwva2V5d29yZD48a2V5d29yZD5QcmVnbmFuY3k8L2tleXdvcmQ+PC9rZXl3b3Jk
cz48ZGF0ZXM+PHllYXI+MjAxMDwveWVhcj48cHViLWRhdGVzPjxkYXRlPk1heS1KdW48L2RhdGU+
PC9wdWItZGF0ZXM+PC9kYXRlcz48aXNibj4xOTM0LTI0MDMgKEVsZWN0cm9uaWMpJiN4RDsxNTMw
LTg5MVggKExpbmtpbmcpPC9pc2JuPjxhY2Nlc3Npb24tbnVtPjIwMDYxMjg1PC9hY2Nlc3Npb24t
bnVtPjx1cmxzPjxyZWxhdGVkLXVybHM+PHVybD5odHRwOi8vYWFjZS5tZXRhcHJlc3MuY29tL2Nv
bnRlbnQvY3AwMjcwMzM4dXUxdjJ4OC8/Z2VucmU9YXJ0aWNsZSZhbXA7aWQ9ZG9pJTNhMTAuNDE1
OCUyZkVQMDkzMzcuQ1I8L3VybD48dXJsPmh0dHA6Ly9hYWNlLm1ldGFwcmVzcy5jb20vY29udGVu
dC9jcDAyNzAzMzh1dTF2Mng4L2Z1bGx0ZXh0LnBkZjwvdXJsPjwvcmVsYXRlZC11cmxzPjwvdXJs
cz48ZWxlY3Ryb25pYy1yZXNvdXJjZS1udW0+Q1AwMjcwMzM4VVUxVjJYOCBbcGlpXSYjeEQ7MTAu
NDE1OC9FUDA5MzM3LkNSIFtkb2ldPC9lbGVjdHJvbmljLXJlc291cmNlLW51bT48cmVtb3RlLWRh
dGFiYXNlLXByb3ZpZGVyPk5sbTwvcmVtb3RlLWRhdGFiYXNlLXByb3ZpZGVyPjxsYW5ndWFnZT5l
bmc8L2xhbmd1YWdlPjwvcmVjb3JkPjwvQ2l0ZT48Q2l0ZT48QXV0aG9yPkhhdHN3ZWxsPC9BdXRo
b3I+PFllYXI+MjAxNTwvWWVhcj48UmVjTnVtPjM0NDg8L1JlY051bT48cmVjb3JkPjxyZWMtbnVt
YmVyPjM0NDg8L3JlYy1udW1iZXI+PGZvcmVpZ24ta2V5cz48a2V5IGFwcD0iRU4iIGRiLWlkPSJw
cGF3d2V3YXp4cjJ4eWVkeGE4NTJ2cHV2eHNhc2Zzd3gydjUiIHRpbWVzdGFtcD0iMTU2OTUwNTY4
NyI+MzQ0ODwva2V5PjwvZm9yZWlnbi1rZXlzPjxyZWYtdHlwZSBuYW1lPSJKb3VybmFsIEFydGlj
bGUiPjE3PC9yZWYtdHlwZT48Y29udHJpYnV0b3JzPjxhdXRob3JzPjxhdXRob3I+SGF0c3dlbGws
IEIuIEwuPC9hdXRob3I+PGF1dGhvcj5BbGxhbiwgQy4gQS48L2F1dGhvcj48YXV0aG9yPlRlbmcs
IEouPC9hdXRob3I+PGF1dGhvcj5Xb25nLCBQLjwvYXV0aG9yPjxhdXRob3I+RWJlbGluZywgUC4g
Ui48L2F1dGhvcj48YXV0aG9yPldhbGxhY2UsIEUuIE0uPC9hdXRob3I+PGF1dGhvcj5GdWxsZXIs
IFAuIEouPC9hdXRob3I+PGF1dGhvcj5NaWxhdCwgRi48L2F1dGhvcj48L2F1dGhvcnM+PC9jb250
cmlidXRvcnM+PGF1dGgtYWRkcmVzcz5EZXBhcnRtZW50IG9mIEVuZG9jcmlub2xvZ3ksIE1vbmFz
aCBIZWFsdGgsIDI0NiBDbGF5dG9uIFJvYWQsIENsYXl0b24gMzE2OCBWaWN0b3JpYSwgQXVzdHJh
bGlhOyBEZXBhcnRtZW50cyBvZiBNZWRpY2luZSBhbmQgT2JzdGV0cmljcyAmYW1wOyBHeW5hZWNv
bG9neSwgTW9uYXNoIFVuaXZlcnNpdHksIEF1c3RyYWxpYS4mI3hEO0RlcGFydG1lbnQgb2YgRW5k
b2NyaW5vbG9neSwgTW9uYXNoIEhlYWx0aCwgMjQ2IENsYXl0b24gUm9hZCwgQ2xheXRvbiAzMTY4
IFZpY3RvcmlhLCBBdXN0cmFsaWE7IERlcGFydG1lbnRzIG9mIE1lZGljaW5lIGFuZCBPYnN0ZXRy
aWNzICZhbXA7IEd5bmFlY29sb2d5LCBNb25hc2ggVW5pdmVyc2l0eSwgQXVzdHJhbGlhOyBIdWRz
b24gSW5zdGl0dXRlIG9mIE1lZGljYWwgUmVzZWFyY2gsIDI3LTMxIFdyaWdodCBTdHJlZXQsIENs
YXl0b24gMzE2OCBWaWN0b3JpYSwgQXVzdHJhbGlhLiYjeEQ7RGVwYXJ0bWVudCBvZiBFbmRvY3Jp
bm9sb2d5LCBNb25hc2ggSGVhbHRoLCAyNDYgQ2xheXRvbiBSb2FkLCBDbGF5dG9uIDMxNjggVmlj
dG9yaWEsIEF1c3RyYWxpYS4mI3hEO0RlcGFydG1lbnRzIG9mIE1lZGljaW5lIGFuZCBPYnN0ZXRy
aWNzICZhbXA7IEd5bmFlY29sb2d5LCBNb25hc2ggVW5pdmVyc2l0eSwgQXVzdHJhbGlhOyBIdWRz
b24gSW5zdGl0dXRlIG9mIE1lZGljYWwgUmVzZWFyY2gsIDI3LTMxIFdyaWdodCBTdHJlZXQsIENs
YXl0b24gMzE2OCBWaWN0b3JpYSwgQXVzdHJhbGlhLjwvYXV0aC1hZGRyZXNzPjx0aXRsZXM+PHRp
dGxlPk1hbmFnZW1lbnQgb2YgaHlwb3BhcmF0aHlyb2lkaXNtIGluIHByZWduYW5jeSBhbmQgbGFj
dGF0aW9uIC0gQSByZXBvcnQgb2YgMTAgY2FzZXM8L3RpdGxlPjxzZWNvbmRhcnktdGl0bGU+Qm9u
ZSBSZXA8L3NlY29uZGFyeS10aXRsZT48L3RpdGxlcz48cGVyaW9kaWNhbD48ZnVsbC10aXRsZT5C
b25lIFJlcDwvZnVsbC10aXRsZT48L3BlcmlvZGljYWw+PHBhZ2VzPjE1LTE5PC9wYWdlcz48dm9s
dW1lPjM8L3ZvbHVtZT48ZWRpdGlvbj4yMDE1LzA2LzMwPC9lZGl0aW9uPjxrZXl3b3Jkcz48a2V5
d29yZD5Cb25lPC9rZXl3b3JkPjxrZXl3b3JkPkNhbGNpdW08L2tleXdvcmQ+PGtleXdvcmQ+SHlw
b3BhcmF0aHlyb2lkaXNtPC9rZXl3b3JkPjxrZXl3b3JkPlByZWduYW5jeTwva2V5d29yZD48L2tl
eXdvcmRzPjxkYXRlcz48eWVhcj4yMDE1PC95ZWFyPjxwdWItZGF0ZXM+PGRhdGU+RGVjPC9kYXRl
PjwvcHViLWRhdGVzPjwvZGF0ZXM+PGlzYm4+MjM1Mi0xODcyIChQcmludCkmI3hEOzIzNTItMTg3
MiAoTGlua2luZyk8L2lzYm4+PGFjY2Vzc2lvbi1udW0+MjgzNzc5NjM8L2FjY2Vzc2lvbi1udW0+
PHVybHM+PHJlbGF0ZWQtdXJscz48dXJsPmh0dHBzOi8vd3d3Lm5jYmkubmxtLm5paC5nb3YvcHVi
bWVkLzI4Mzc3OTYzPC91cmw+PC9yZWxhdGVkLXVybHM+PC91cmxzPjxjdXN0b20yPlBNQzUzNjUy
MDU8L2N1c3RvbTI+PGVsZWN0cm9uaWMtcmVzb3VyY2UtbnVtPjEwLjEwMTYvai5ib25yLjIwMTUu
MDUuMDA1PC9lbGVjdHJvbmljLXJlc291cmNlLW51bT48L3JlY29yZD48L0NpdGU+PENpdGU+PEF1
dGhvcj5IYXJ0b2dzb2huPC9BdXRob3I+PFllYXI+MjAyMDwvWWVhcj48UmVjTnVtPjQzOTg8L1Jl
Y051bT48cmVjb3JkPjxyZWMtbnVtYmVyPjQzOTg8L3JlYy1udW1iZXI+PGZvcmVpZ24ta2V5cz48
a2V5IGFwcD0iRU4iIGRiLWlkPSJwcGF3d2V3YXp4cjJ4eWVkeGE4NTJ2cHV2eHNhc2Zzd3gydjUi
IHRpbWVzdGFtcD0iMTYyNzMxMzg4NCI+NDM5ODwva2V5PjwvZm9yZWlnbi1rZXlzPjxyZWYtdHlw
ZSBuYW1lPSJKb3VybmFsIEFydGljbGUiPjE3PC9yZWYtdHlwZT48Y29udHJpYnV0b3JzPjxhdXRo
b3JzPjxhdXRob3I+SGFydG9nc29obiwgRS4gQS4gUi48L2F1dGhvcj48YXV0aG9yPktoYW4sIEEu
IEEuPC9hdXRob3I+PGF1dGhvcj5LamFlcnN1bGYsIEwuIFUuPC9hdXRob3I+PGF1dGhvcj5TaWtq
YWVyLCBULjwvYXV0aG9yPjxhdXRob3I+SHVzc2FpbiwgUy48L2F1dGhvcj48YXV0aG9yPlJlam5t
YXJrLCBMLjwvYXV0aG9yPjwvYXV0aG9ycz48L2NvbnRyaWJ1dG9ycz48YXV0aC1hZGRyZXNzPkRl
cGFydG1lbnQgb2YgRW5kb2NyaW5vbG9neSBhbmQgSW50ZXJuYWwgTWVkaWNpbmUsIEFhcmh1cyBV
bml2ZXJzaXR5IEhvc3BpdGFsLCBBYXJodXMsIERlbm1hcmsuJiN4RDtNZWRpY2luZSwgRGl2aXNp
b25zIG9mIEVuZG9jcmlub2xvZ3kgYW5kIE1ldGFib2xpc20gYW5kIEdlcmlhdHJpYyBNZWRpY2lu
ZSwgTWNNYXN0ZXIgVW5pdmVyc2l0eSwgT2FrdmlsbGUsIE9OLCBDYW5hZGEuPC9hdXRoLWFkZHJl
c3M+PHRpdGxlcz48dGl0bGU+Q2hhbmdlcyBpbiB0cmVhdG1lbnQgbmVlZHMgb2YgaHlwb3BhcmF0
aHlyb2lkaXNtIGR1cmluZyBwcmVnbmFuY3kgYW5kIGxhY3RhdGlvbjogQSBjYXNlIHNlcmllczwv
dGl0bGU+PHNlY29uZGFyeS10aXRsZT5DbGluIEVuZG9jcmlub2wgKE94Zik8L3NlY29uZGFyeS10
aXRsZT48L3RpdGxlcz48cGVyaW9kaWNhbD48ZnVsbC10aXRsZT5DbGluIEVuZG9jcmlub2wgKE94
Zik8L2Z1bGwtdGl0bGU+PC9wZXJpb2RpY2FsPjxwYWdlcz4yNjEtMjY4PC9wYWdlcz48dm9sdW1l
PjkzPC92b2x1bWU+PG51bWJlcj4zPC9udW1iZXI+PGVkaXRpb24+MjAyMC8wNS8wMTwvZWRpdGlv
bj48a2V5d29yZHM+PGtleXdvcmQ+KmNhbGNpdHJpb2w8L2tleXdvcmQ+PGtleXdvcmQ+KmNhbGNp
dW08L2tleXdvcmQ+PGtleXdvcmQ+Kmh5cGVyY2FsY2FlbWlhPC9rZXl3b3JkPjxrZXl3b3JkPipo
eXBvcGFyYXRoeXJvaWRpc208L2tleXdvcmQ+PGtleXdvcmQ+KmxhY3RhdGlvbjwva2V5d29yZD48
a2V5d29yZD4qcHJlZ25hbmN5PC9rZXl3b3JkPjxrZXl3b3JkPipwcmVnbmFuY3kgY29tcGxpY2F0
aW9uczwva2V5d29yZD48L2tleXdvcmRzPjxkYXRlcz48eWVhcj4yMDIwPC95ZWFyPjxwdWItZGF0
ZXM+PGRhdGU+U2VwPC9kYXRlPjwvcHViLWRhdGVzPjwvZGF0ZXM+PGlzYm4+MDMwMC0wNjY0PC9p
c2JuPjxhY2Nlc3Npb24tbnVtPjMyMzUwODkwPC9hY2Nlc3Npb24tbnVtPjx1cmxzPjxyZWxhdGVk
LXVybHM+PHVybD5odHRwczovL29ubGluZWxpYnJhcnkud2lsZXkuY29tL2RvaS8xMC4xMTExL2Nl
bi4xNDIxMjwvdXJsPjwvcmVsYXRlZC11cmxzPjwvdXJscz48ZWxlY3Ryb25pYy1yZXNvdXJjZS1u
dW0+MTAuMTExMS9jZW4uMTQyMTI8L2VsZWN0cm9uaWMtcmVzb3VyY2UtbnVtPjxyZW1vdGUtZGF0
YWJhc2UtcHJvdmlkZXI+TkxNPC9yZW1vdGUtZGF0YWJhc2UtcHJvdmlkZXI+PGxhbmd1YWdlPmVu
ZzwvbGFuZ3VhZ2U+PC9yZWNvcmQ+PC9DaXRlPjxDaXRlPjxBdXRob3I+V2FuZzwvQXV0aG9yPjxZ
ZWFyPjIwMjE8L1llYXI+PFJlY051bT40Mzk3PC9SZWNOdW0+PHJlY29yZD48cmVjLW51bWJlcj40
Mzk3PC9yZWMtbnVtYmVyPjxmb3JlaWduLWtleXM+PGtleSBhcHA9IkVOIiBkYi1pZD0icHBhd3dl
d2F6eHIyeHllZHhhODUydnB1dnhzYXNmc3d4MnY1IiB0aW1lc3RhbXA9IjE2MjczMTM3MzMiPjQz
OTc8L2tleT48L2ZvcmVpZ24ta2V5cz48cmVmLXR5cGUgbmFtZT0iSm91cm5hbCBBcnRpY2xlIj4x
NzwvcmVmLXR5cGU+PGNvbnRyaWJ1dG9ycz48YXV0aG9ycz48YXV0aG9yPldhbmcsIEouIEouPC9h
dXRob3I+PGF1dGhvcj5XYW5nLCBPLjwvYXV0aG9yPjxhdXRob3I+V2FuZywgWS4gQi48L2F1dGhv
cj48YXV0aG9yPllhbmcsIEouPC9hdXRob3I+PGF1dGhvcj5Tb25nLCBBLjwvYXV0aG9yPjxhdXRo
b3I+SmlhbmcsIFkuPC9hdXRob3I+PGF1dGhvcj5MaSwgTS48L2F1dGhvcj48YXV0aG9yPlhpYSwg
Vy4gQi48L2F1dGhvcj48YXV0aG9yPlhpbmcsIFguIFAuPC9hdXRob3I+PC9hdXRob3JzPjwvY29u
dHJpYnV0b3JzPjxhdXRoLWFkZHJlc3M+RGVwYXJ0bWVudCBvZiBFbmRvY3Jpbm9sb2d5LCBLZXkg
TGFib3JhdG9yeSBvZiBFbmRvY3Jpbm9sb2d5LCBOYXRpb25hbCBIZWFsdGggQ29tbWlzc2lvbiwg
UGVraW5nIFVuaW9uIE1lZGljYWwgQ29sbGVnZSBIb3NwaXRhbCwgQ2hpbmVzZSBBY2FkZW15IG9m
IE1lZGljYWwgU2NpZW5jZSAmYW1wOyBQZWtpbmcgVW5pb24gTWVkaWNhbCBDb2xsZWdlLCBCZWlq
aW5nLCBDaGluYS48L2F1dGgtYWRkcmVzcz48dGl0bGVzPjx0aXRsZT5DaGFuZ2VzIGluIHNlcnVt
IGNhbGNpdW0gYW5kIHRyZWF0bWVudCBvZiBoeXBvcGFyYXRoeXJvaWRpc20gZHVyaW5nIHByZWdu
YW5jeSBhbmQgbGFjdGF0aW9uOiBBIHNpbmdsZS1jZW50ZXIgY2FzZSBzZXJpZXM8L3RpdGxlPjxz
ZWNvbmRhcnktdGl0bGU+SiBDbGluIEVuZG9jcmlub2wgTWV0YWI8L3NlY29uZGFyeS10aXRsZT48
L3RpdGxlcz48cGVyaW9kaWNhbD48ZnVsbC10aXRsZT5KIENsaW4gRW5kb2NyaW5vbCBNZXRhYjwv
ZnVsbC10aXRsZT48L3BlcmlvZGljYWw+PGVkaXRpb24+MjAyMS8wNy8yMDwvZWRpdGlvbj48a2V5
d29yZHM+PGtleXdvcmQ+SHlwb3BhcmF0aHlyb2lkaXNtPC9rZXl3b3JkPjxrZXl3b3JkPmxhY3Rh
dGlvbjwva2V5d29yZD48a2V5d29yZD5wcmVnbmFuY3k8L2tleXdvcmQ+PGtleXdvcmQ+c2VydW0g
Y2FsY2l1bTwva2V5d29yZD48a2V5d29yZD50cmVhdG1lbnQ8L2tleXdvcmQ+PC9rZXl3b3Jkcz48
ZGF0ZXM+PHllYXI+MjAyMTwveWVhcj48cHViLWRhdGVzPjxkYXRlPkp1bCAxOTwvZGF0ZT48L3B1
Yi1kYXRlcz48L2RhdGVzPjxpc2JuPjAwMjEtOTcyeDwvaXNibj48YWNjZXNzaW9uLW51bT4zNDI3
OTY2MjwvYWNjZXNzaW9uLW51bT48dXJscz48cmVsYXRlZC11cmxzPjx1cmw+aHR0cHM6Ly93YXRl
cm1hcmsuc2lsdmVyY2hhaXIuY29tL2RnYWI1MzAucGRmP3Rva2VuPUFRRUNBSGkyMDhCRTQ5T29h
bjlra2hXX0VyY3k3RG0zWkxfOUNmM3FmS0FjNDg1eXNnQUFBdU13Z2dMZkJna3Foa2lHOXcwQkJ3
YWdnZ0xRTUlJQ3pBSUJBRENDQXNVR0NTcUdTSWIzRFFFSEFUQWVCZ2xnaGtnQlpRTUVBUzR3RVFR
TVY4VmVQaGNOY0xlZDNEUGZBZ0VRZ0lJQ2xpOXdGREJ5SF9vOWotY1U5UXlZNUFFSXV4aTNMY0Z0
WDdYd1BvR1I5QWlJMTF3WE81TFYzczJNZkNjOHVuek9GaVYtQWNVSko5WFhsbURwT1E4RjM0RGcx
dXJ6OEp5RTQxbmJLN3hhVElvaTJOZG9LVk5Wd2lCQWgwUTU2VHh0V2M5M0lyd0FRdmRzQW9qUmRo
WFFJYnVfVURtUmdWMGlVNWlQRTVFUy1aMG5Od1NZU3JzUUJDUjFlTDFHT0VSX1ozUDN4ZW1ROUdv
eDdGekM0c0gtSGl6d3V3UjFicTFHbjBNc1ZvT2ZSX2wyYVhhY013TmlZRnRuQWlnQkJ6SEViRHRY
S3Q4MW9MUjhVdnpSTTJyZmJuY3daTFQ4Rmw2NG9ZQWpkZTE2emx6TnRQQ0xSbjR5Vzl1Vk9JYTRE
T3M4TVlXOVVFcTBxSzV1WWJaWi1yWG5MX3llNTZ6Qm1PdENwZlVjMFBRb3ZlLXNPWUFYOGZNaGM4
eGpudDVMN0R2WnhxVmpneEtzUExjODd3Z0tGcmRZQmdWZXlwQjdsR1ItWUlPZTRzZ0x2czNEYmVz
RDZGUWxaXzVLcHpNZ0tBZ3VkeE9hN1dLOEJkQjhacGlEYzktOWdvV1EtYkktT1RoMG92N3RGeGxJ
RmJXTkVMc2syM21yYTkwV09fVDVMMkhsc2htNkI5QlVnbXcyYnhGRDVUYlN4WmdCaDdSTWg4bkly
X2Vrb1g2VlF3dHcyU0hGZ2pPbTdkdkU4aksxbUxvZC1rMUw4WUZwR2czblBmUDR5SjJOcHpEc2VU
V2FBYnFpaWtFdmEzdURBRENDTWdtaDJhN0xiaU1FdzJqajEyc2dzcWppVzRkQzZtVkNVeGRJTDg2
cnpfeFlQOXRsN2VSUVg0QXVSUXdieGNrSGo1MGlQTWlKbFQ3WGVFekx0bVY1anFsSzRmdVNzLU5u
U2d2M0Z3UXBXMnZUZDZvYTQtOHhpR2lDUXRySmdBRDVUOEtGWFFhTkxtVUZmdTRhODhMYjVUOXpt
X2pPckp2SU5RMWI4V0V4WXNTQlloQmhoWXFHMXU1SW9RLTd6blJLaThyU0ZBYjBWLVI2aE9VYWhp
aEcyQWMxdC00ejIteFhUX3RqbWx4dTJVSU5XRFFYZ05mRE9LUHFtRmh6bkdaXzQtVHhYTzFTPC91
cmw+PC9yZWxhdGVkLXVybHM+PC91cmxzPjxlbGVjdHJvbmljLXJlc291cmNlLW51bT4xMC4xMjEw
L2NsaW5lbS9kZ2FiNTMwPC9lbGVjdHJvbmljLXJlc291cmNlLW51bT48cmVtb3RlLWRhdGFiYXNl
LXByb3ZpZGVyPk5MTTwvcmVtb3RlLWRhdGFiYXNlLXByb3ZpZGVyPjxsYW5ndWFnZT5lbmc8L2xh
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B036B4" w:rsidRPr="00A8335A">
        <w:rPr>
          <w:rFonts w:cs="Arial"/>
          <w:sz w:val="22"/>
          <w:szCs w:val="22"/>
        </w:rPr>
      </w:r>
      <w:r w:rsidR="00B036B4" w:rsidRPr="00A8335A">
        <w:rPr>
          <w:rFonts w:cs="Arial"/>
          <w:sz w:val="22"/>
          <w:szCs w:val="22"/>
        </w:rPr>
        <w:fldChar w:fldCharType="separate"/>
      </w:r>
      <w:r w:rsidR="00222C18" w:rsidRPr="00A8335A">
        <w:rPr>
          <w:rFonts w:cs="Arial"/>
          <w:noProof/>
          <w:sz w:val="22"/>
          <w:szCs w:val="22"/>
        </w:rPr>
        <w:t>(159,161-163)</w:t>
      </w:r>
      <w:r w:rsidR="00B036B4" w:rsidRPr="00A8335A">
        <w:rPr>
          <w:rFonts w:cs="Arial"/>
          <w:sz w:val="22"/>
          <w:szCs w:val="22"/>
        </w:rPr>
        <w:fldChar w:fldCharType="end"/>
      </w:r>
      <w:r w:rsidRPr="00A8335A">
        <w:rPr>
          <w:rFonts w:cs="Arial"/>
          <w:sz w:val="22"/>
          <w:szCs w:val="22"/>
        </w:rPr>
        <w:t xml:space="preserve">. </w:t>
      </w:r>
      <w:r w:rsidR="00B036B4" w:rsidRPr="00A8335A">
        <w:rPr>
          <w:rFonts w:cs="Arial"/>
          <w:sz w:val="22"/>
          <w:szCs w:val="22"/>
        </w:rPr>
        <w:t>I</w:t>
      </w:r>
      <w:r w:rsidR="00661F0D" w:rsidRPr="00A8335A">
        <w:rPr>
          <w:rFonts w:cs="Arial"/>
          <w:sz w:val="22"/>
          <w:szCs w:val="22"/>
        </w:rPr>
        <w:t xml:space="preserve">t is not possible to know in advance who will improve and who will worsen during pregnancy; the task is to maintain the albumin-corrected serum calcium or ionized calcium in the normal range for the duration of pregnancy. Maternal hypocalcemia due to hypoparathyroidism must be avoided because it has been associated with intrauterine fetal hyperparathyroidism and fetal death. Conversely, overtreatment must be avoided because maternal hypercalcemia is associated with the fetal and neonatal complications described above under Primary Hyperparathyroidism. Calcitriol </w:t>
      </w:r>
      <w:bookmarkStart w:id="0" w:name="OLE_LINK1"/>
      <w:bookmarkStart w:id="1" w:name="OLE_LINK2"/>
      <w:r w:rsidR="00661F0D" w:rsidRPr="00A8335A">
        <w:rPr>
          <w:rFonts w:cs="Arial"/>
          <w:sz w:val="22"/>
          <w:szCs w:val="22"/>
        </w:rPr>
        <w:t>and 1α-</w:t>
      </w:r>
      <w:proofErr w:type="spellStart"/>
      <w:r w:rsidR="00661F0D" w:rsidRPr="00A8335A">
        <w:rPr>
          <w:rFonts w:cs="Arial"/>
          <w:sz w:val="22"/>
          <w:szCs w:val="22"/>
        </w:rPr>
        <w:t>calcidiol</w:t>
      </w:r>
      <w:proofErr w:type="spellEnd"/>
      <w:r w:rsidR="00661F0D" w:rsidRPr="00A8335A">
        <w:rPr>
          <w:rFonts w:cs="Arial"/>
          <w:sz w:val="22"/>
          <w:szCs w:val="22"/>
        </w:rPr>
        <w:t xml:space="preserve"> </w:t>
      </w:r>
      <w:bookmarkEnd w:id="0"/>
      <w:bookmarkEnd w:id="1"/>
      <w:r w:rsidR="00661F0D" w:rsidRPr="00A8335A">
        <w:rPr>
          <w:rFonts w:cs="Arial"/>
          <w:sz w:val="22"/>
          <w:szCs w:val="22"/>
        </w:rPr>
        <w:t>are recommended due to their shorter half</w:t>
      </w:r>
      <w:r w:rsidR="00EF0A58" w:rsidRPr="00A8335A">
        <w:rPr>
          <w:rFonts w:cs="Arial"/>
          <w:sz w:val="22"/>
          <w:szCs w:val="22"/>
        </w:rPr>
        <w:t>-</w:t>
      </w:r>
      <w:r w:rsidR="00661F0D" w:rsidRPr="00A8335A">
        <w:rPr>
          <w:rFonts w:cs="Arial"/>
          <w:sz w:val="22"/>
          <w:szCs w:val="22"/>
        </w:rPr>
        <w:t>lives, lower risk of toxicity, and the clinical experience with these agents.</w:t>
      </w:r>
    </w:p>
    <w:p w14:paraId="79324ACB" w14:textId="77777777" w:rsidR="00661F0D" w:rsidRPr="00A8335A" w:rsidRDefault="00661F0D" w:rsidP="00A8335A">
      <w:pPr>
        <w:spacing w:after="0" w:line="276" w:lineRule="auto"/>
        <w:rPr>
          <w:rFonts w:cs="Arial"/>
          <w:sz w:val="22"/>
          <w:szCs w:val="22"/>
        </w:rPr>
      </w:pPr>
    </w:p>
    <w:p w14:paraId="196C3A52" w14:textId="33F71D18" w:rsidR="00661F0D" w:rsidRPr="00A8335A" w:rsidRDefault="00661F0D" w:rsidP="00A8335A">
      <w:pPr>
        <w:spacing w:after="0" w:line="276" w:lineRule="auto"/>
        <w:rPr>
          <w:rFonts w:cs="Arial"/>
          <w:sz w:val="22"/>
          <w:szCs w:val="22"/>
        </w:rPr>
      </w:pPr>
      <w:r w:rsidRPr="00A8335A">
        <w:rPr>
          <w:rFonts w:cs="Arial"/>
          <w:sz w:val="22"/>
          <w:szCs w:val="22"/>
        </w:rPr>
        <w:t xml:space="preserve">Late in pregnancy, hypercalcemia may occur in </w:t>
      </w:r>
      <w:proofErr w:type="spellStart"/>
      <w:r w:rsidRPr="00A8335A">
        <w:rPr>
          <w:rFonts w:cs="Arial"/>
          <w:sz w:val="22"/>
          <w:szCs w:val="22"/>
        </w:rPr>
        <w:t>hypoparathyroid</w:t>
      </w:r>
      <w:proofErr w:type="spellEnd"/>
      <w:r w:rsidRPr="00A8335A">
        <w:rPr>
          <w:rFonts w:cs="Arial"/>
          <w:sz w:val="22"/>
          <w:szCs w:val="22"/>
        </w:rPr>
        <w:t xml:space="preserve"> women unless the calcitriol dosage and supplemental calcium are substantially reduced or discontinued. This effect appears to be mediated by the increasing levels of PTHrP in </w:t>
      </w:r>
      <w:proofErr w:type="gramStart"/>
      <w:r w:rsidRPr="00A8335A">
        <w:rPr>
          <w:rFonts w:cs="Arial"/>
          <w:sz w:val="22"/>
          <w:szCs w:val="22"/>
        </w:rPr>
        <w:t>the maternal</w:t>
      </w:r>
      <w:proofErr w:type="gramEnd"/>
      <w:r w:rsidRPr="00A8335A">
        <w:rPr>
          <w:rFonts w:cs="Arial"/>
          <w:sz w:val="22"/>
          <w:szCs w:val="22"/>
        </w:rPr>
        <w:t xml:space="preserve"> circulation in late pregnancy. Conversely, one case report of hypoparathyroidism in pregnancy found that there was a transient interval of increased requirement for calcitriol immediately after delivery and before lactation was fully underway </w:t>
      </w:r>
      <w:bookmarkStart w:id="2" w:name="OLE_LINK3"/>
      <w:r w:rsidR="00A22A40" w:rsidRPr="00A8335A">
        <w:rPr>
          <w:rFonts w:cs="Arial"/>
          <w:sz w:val="22"/>
          <w:szCs w:val="22"/>
        </w:rPr>
        <w:lastRenderedPageBreak/>
        <w:fldChar w:fldCharType="begin"/>
      </w:r>
      <w:r w:rsidR="00222C18" w:rsidRPr="00A8335A">
        <w:rPr>
          <w:rFonts w:cs="Arial"/>
          <w:sz w:val="22"/>
          <w:szCs w:val="22"/>
        </w:rPr>
        <w:instrText xml:space="preserve"> ADDIN EN.CITE &lt;EndNote&gt;&lt;Cite&gt;&lt;Author&gt;Sweeney&lt;/Author&gt;&lt;Year&gt;2010&lt;/Year&gt;&lt;RecNum&gt;1915&lt;/RecNum&gt;&lt;DisplayText&gt;(159)&lt;/DisplayText&gt;&lt;record&gt;&lt;rec-number&gt;1915&lt;/rec-number&gt;&lt;foreign-keys&gt;&lt;key app="EN" db-id="ppawwewazxr2xyedxa852vpuvxsasfswx2v5" timestamp="1569505671"&gt;1915&lt;/key&gt;&lt;/foreign-keys&gt;&lt;ref-type name="Journal Article"&gt;17&lt;/ref-type&gt;&lt;contributors&gt;&lt;authors&gt;&lt;author&gt;Sweeney, L. L.&lt;/author&gt;&lt;author&gt;Malabanan, A. O.&lt;/author&gt;&lt;author&gt;Rosen, H.&lt;/author&gt;&lt;/authors&gt;&lt;/contributors&gt;&lt;auth-address&gt;Division of Endocrinology, Diabetes, and Metabolism, Beth Israel Deaconess Medical Center, Harvard Medical School, Boston, Massachusetts, USA.&lt;/auth-address&gt;&lt;titles&gt;&lt;title&gt;Decreased calcitriol requirement during pregnancy and lactation with a window of increased requirement immediately post partum&lt;/title&gt;&lt;secondary-title&gt;Endocr Pract&lt;/secondary-title&gt;&lt;/titles&gt;&lt;periodical&gt;&lt;full-title&gt;Endocr Pract&lt;/full-title&gt;&lt;/periodical&gt;&lt;pages&gt;459-62&lt;/pages&gt;&lt;volume&gt;16&lt;/volume&gt;&lt;number&gt;3&lt;/number&gt;&lt;edition&gt;2010/01/12&lt;/edition&gt;&lt;keywords&gt;&lt;keyword&gt;Calcitriol/ therapeutic use&lt;/keyword&gt;&lt;keyword&gt;Female&lt;/keyword&gt;&lt;keyword&gt;Humans&lt;/keyword&gt;&lt;keyword&gt;Hypoparathyroidism/ drug therapy&lt;/keyword&gt;&lt;keyword&gt;Lactation/ physiology&lt;/keyword&gt;&lt;keyword&gt;Postpartum Period&lt;/keyword&gt;&lt;keyword&gt;Pregnancy&lt;/keyword&gt;&lt;/keywords&gt;&lt;dates&gt;&lt;year&gt;2010&lt;/year&gt;&lt;pub-dates&gt;&lt;date&gt;May-Jun&lt;/date&gt;&lt;/pub-dates&gt;&lt;/dates&gt;&lt;isbn&gt;1934-2403 (Electronic)&amp;#xD;1530-891X (Linking)&lt;/isbn&gt;&lt;accession-num&gt;20061285&lt;/accession-num&gt;&lt;urls&gt;&lt;related-urls&gt;&lt;url&gt;http://aace.metapress.com/content/cp0270338uu1v2x8/?genre=article&amp;amp;id=doi%3a10.4158%2fEP09337.CR&lt;/url&gt;&lt;url&gt;http://aace.metapress.com/content/cp0270338uu1v2x8/fulltext.pdf&lt;/url&gt;&lt;/related-urls&gt;&lt;/urls&gt;&lt;electronic-resource-num&gt;CP0270338UU1V2X8 [pii]&amp;#xD;10.4158/EP09337.CR [doi]&lt;/electronic-resource-num&gt;&lt;remote-database-provider&gt;Nlm&lt;/remote-database-provider&gt;&lt;language&gt;eng&lt;/language&gt;&lt;/record&gt;&lt;/Cite&gt;&lt;/EndNote&gt;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(159)</w:t>
      </w:r>
      <w:r w:rsidR="00A22A40" w:rsidRPr="00A8335A">
        <w:rPr>
          <w:rFonts w:cs="Arial"/>
          <w:sz w:val="22"/>
          <w:szCs w:val="22"/>
        </w:rPr>
        <w:fldChar w:fldCharType="end"/>
      </w:r>
      <w:bookmarkEnd w:id="2"/>
      <w:r w:rsidRPr="00A8335A">
        <w:rPr>
          <w:rFonts w:cs="Arial"/>
          <w:sz w:val="22"/>
          <w:szCs w:val="22"/>
        </w:rPr>
        <w:t xml:space="preserve">. This may be the result of loss of placental sources of PTHrP followed by a surge in production of PTHrP by the lactating breast (see lactation section, below). </w:t>
      </w:r>
    </w:p>
    <w:p w14:paraId="254703EC" w14:textId="306E334D" w:rsidR="00CD014B" w:rsidRPr="00A8335A" w:rsidRDefault="00CD014B" w:rsidP="00A8335A">
      <w:pPr>
        <w:spacing w:after="0" w:line="276" w:lineRule="auto"/>
        <w:rPr>
          <w:rFonts w:cs="Arial"/>
          <w:sz w:val="22"/>
          <w:szCs w:val="22"/>
        </w:rPr>
      </w:pPr>
    </w:p>
    <w:p w14:paraId="0EB2DE27" w14:textId="00201B32" w:rsidR="00CD014B" w:rsidRPr="00E21485" w:rsidRDefault="00CD014B" w:rsidP="00A8335A">
      <w:pPr>
        <w:spacing w:after="0" w:line="276" w:lineRule="auto"/>
        <w:rPr>
          <w:rFonts w:cs="Arial"/>
          <w:color w:val="FF0000"/>
          <w:sz w:val="22"/>
          <w:szCs w:val="22"/>
        </w:rPr>
      </w:pPr>
      <w:r w:rsidRPr="00E21485">
        <w:rPr>
          <w:rFonts w:cs="Arial"/>
          <w:color w:val="FF0000"/>
          <w:sz w:val="22"/>
          <w:szCs w:val="22"/>
        </w:rPr>
        <w:t>TREATMENT CONSIDERATIONS</w:t>
      </w:r>
    </w:p>
    <w:p w14:paraId="7290D9BB" w14:textId="77777777" w:rsidR="00E21485" w:rsidRDefault="00E21485" w:rsidP="00A8335A">
      <w:pPr>
        <w:spacing w:after="0" w:line="276" w:lineRule="auto"/>
        <w:rPr>
          <w:rFonts w:cs="Arial"/>
          <w:sz w:val="22"/>
          <w:szCs w:val="22"/>
        </w:rPr>
      </w:pPr>
    </w:p>
    <w:p w14:paraId="6ABFF639" w14:textId="7F7CD1FD" w:rsidR="00CD014B" w:rsidRPr="00A8335A" w:rsidRDefault="00600BE4" w:rsidP="00A8335A">
      <w:pPr>
        <w:spacing w:after="0" w:line="276" w:lineRule="auto"/>
        <w:rPr>
          <w:rFonts w:cs="Arial"/>
          <w:sz w:val="22"/>
          <w:szCs w:val="22"/>
        </w:rPr>
      </w:pPr>
      <w:r w:rsidRPr="00A8335A">
        <w:rPr>
          <w:rFonts w:cs="Arial"/>
          <w:sz w:val="22"/>
          <w:szCs w:val="22"/>
        </w:rPr>
        <w:t>T</w:t>
      </w:r>
      <w:r w:rsidR="00CD014B" w:rsidRPr="00A8335A">
        <w:rPr>
          <w:rFonts w:cs="Arial"/>
          <w:sz w:val="22"/>
          <w:szCs w:val="22"/>
        </w:rPr>
        <w:t xml:space="preserve">he albumin-corrected serum calcium </w:t>
      </w:r>
      <w:r w:rsidRPr="00A8335A">
        <w:rPr>
          <w:rFonts w:cs="Arial"/>
          <w:sz w:val="22"/>
          <w:szCs w:val="22"/>
        </w:rPr>
        <w:t xml:space="preserve">should be maintained </w:t>
      </w:r>
      <w:r w:rsidR="00CD014B" w:rsidRPr="00A8335A">
        <w:rPr>
          <w:rFonts w:cs="Arial"/>
          <w:sz w:val="22"/>
          <w:szCs w:val="22"/>
        </w:rPr>
        <w:t xml:space="preserve">in the </w:t>
      </w:r>
      <w:r w:rsidRPr="00A8335A">
        <w:rPr>
          <w:rFonts w:cs="Arial"/>
          <w:sz w:val="22"/>
          <w:szCs w:val="22"/>
        </w:rPr>
        <w:t>mid-</w:t>
      </w:r>
      <w:r w:rsidR="00CD014B" w:rsidRPr="00A8335A">
        <w:rPr>
          <w:rFonts w:cs="Arial"/>
          <w:sz w:val="22"/>
          <w:szCs w:val="22"/>
        </w:rPr>
        <w:t>normal range</w:t>
      </w:r>
      <w:r w:rsidR="001D20B4" w:rsidRPr="00A8335A">
        <w:rPr>
          <w:rFonts w:cs="Arial"/>
          <w:sz w:val="22"/>
          <w:szCs w:val="22"/>
        </w:rPr>
        <w:t xml:space="preserve"> </w:t>
      </w:r>
      <w:proofErr w:type="gramStart"/>
      <w:r w:rsidR="001D20B4" w:rsidRPr="00A8335A">
        <w:rPr>
          <w:rFonts w:cs="Arial"/>
          <w:sz w:val="22"/>
          <w:szCs w:val="22"/>
        </w:rPr>
        <w:t>in order to</w:t>
      </w:r>
      <w:proofErr w:type="gramEnd"/>
      <w:r w:rsidR="001D20B4" w:rsidRPr="00A8335A">
        <w:rPr>
          <w:rFonts w:cs="Arial"/>
          <w:sz w:val="22"/>
          <w:szCs w:val="22"/>
        </w:rPr>
        <w:t xml:space="preserve"> insure adequate delivery of calcium to the fetus</w:t>
      </w:r>
      <w:r w:rsidRPr="00A8335A">
        <w:rPr>
          <w:rFonts w:cs="Arial"/>
          <w:sz w:val="22"/>
          <w:szCs w:val="22"/>
        </w:rPr>
        <w:t>. T</w:t>
      </w:r>
      <w:r w:rsidR="001D20B4" w:rsidRPr="00A8335A">
        <w:rPr>
          <w:rFonts w:cs="Arial"/>
          <w:sz w:val="22"/>
          <w:szCs w:val="22"/>
        </w:rPr>
        <w:t xml:space="preserve">his </w:t>
      </w:r>
      <w:r w:rsidR="00453F23" w:rsidRPr="00A8335A">
        <w:rPr>
          <w:rFonts w:cs="Arial"/>
          <w:sz w:val="22"/>
          <w:szCs w:val="22"/>
        </w:rPr>
        <w:t xml:space="preserve">short-term recommendation </w:t>
      </w:r>
      <w:r w:rsidR="001D20B4" w:rsidRPr="00A8335A">
        <w:rPr>
          <w:rFonts w:cs="Arial"/>
          <w:sz w:val="22"/>
          <w:szCs w:val="22"/>
        </w:rPr>
        <w:t xml:space="preserve">differs from the </w:t>
      </w:r>
      <w:r w:rsidR="00F56F33" w:rsidRPr="00A8335A">
        <w:rPr>
          <w:rFonts w:cs="Arial"/>
          <w:sz w:val="22"/>
          <w:szCs w:val="22"/>
        </w:rPr>
        <w:t xml:space="preserve">common </w:t>
      </w:r>
      <w:r w:rsidR="001D20B4" w:rsidRPr="00A8335A">
        <w:rPr>
          <w:rFonts w:cs="Arial"/>
          <w:sz w:val="22"/>
          <w:szCs w:val="22"/>
        </w:rPr>
        <w:t>recommendation for non-pregnant adults of maintaining the albumin-corrected serum calcium near or just below the lower end of normal</w:t>
      </w:r>
      <w:r w:rsidR="00453F23" w:rsidRPr="00A8335A">
        <w:rPr>
          <w:rFonts w:cs="Arial"/>
          <w:sz w:val="22"/>
          <w:szCs w:val="22"/>
        </w:rPr>
        <w:t xml:space="preserve">, </w:t>
      </w:r>
      <w:r w:rsidR="00F56F33" w:rsidRPr="00A8335A">
        <w:rPr>
          <w:rFonts w:cs="Arial"/>
          <w:sz w:val="22"/>
          <w:szCs w:val="22"/>
        </w:rPr>
        <w:t>which</w:t>
      </w:r>
      <w:r w:rsidR="00453F23" w:rsidRPr="00A8335A">
        <w:rPr>
          <w:rFonts w:cs="Arial"/>
          <w:sz w:val="22"/>
          <w:szCs w:val="22"/>
        </w:rPr>
        <w:t xml:space="preserve"> reduce</w:t>
      </w:r>
      <w:r w:rsidR="00F56F33" w:rsidRPr="00A8335A">
        <w:rPr>
          <w:rFonts w:cs="Arial"/>
          <w:sz w:val="22"/>
          <w:szCs w:val="22"/>
        </w:rPr>
        <w:t>s</w:t>
      </w:r>
      <w:r w:rsidR="00453F23" w:rsidRPr="00A8335A">
        <w:rPr>
          <w:rFonts w:cs="Arial"/>
          <w:sz w:val="22"/>
          <w:szCs w:val="22"/>
        </w:rPr>
        <w:t xml:space="preserve"> the renal filtered load </w:t>
      </w:r>
      <w:r w:rsidR="00F56F33" w:rsidRPr="00A8335A">
        <w:rPr>
          <w:rFonts w:cs="Arial"/>
          <w:sz w:val="22"/>
          <w:szCs w:val="22"/>
        </w:rPr>
        <w:t xml:space="preserve">and may slow the progression of nephrocalcinosis </w:t>
      </w:r>
      <w:r w:rsidR="00453F23" w:rsidRPr="00A8335A">
        <w:rPr>
          <w:rFonts w:cs="Arial"/>
          <w:sz w:val="22"/>
          <w:szCs w:val="22"/>
        </w:rPr>
        <w:t>over the long term</w:t>
      </w:r>
      <w:r w:rsidR="00CD014B" w:rsidRPr="00A8335A">
        <w:rPr>
          <w:rFonts w:cs="Arial"/>
          <w:sz w:val="22"/>
          <w:szCs w:val="22"/>
        </w:rPr>
        <w:t xml:space="preserve">. As discussed above, </w:t>
      </w:r>
      <w:r w:rsidR="000A47E2" w:rsidRPr="00A8335A">
        <w:rPr>
          <w:rFonts w:cs="Arial"/>
          <w:sz w:val="22"/>
          <w:szCs w:val="22"/>
        </w:rPr>
        <w:t>management during pregnancy</w:t>
      </w:r>
      <w:r w:rsidR="00CD014B" w:rsidRPr="00A8335A">
        <w:rPr>
          <w:rFonts w:cs="Arial"/>
          <w:sz w:val="22"/>
          <w:szCs w:val="22"/>
        </w:rPr>
        <w:t xml:space="preserve"> may not require any change in pre-existing doses of calcium and calcitriol</w:t>
      </w:r>
      <w:r w:rsidR="00D22087" w:rsidRPr="00A8335A">
        <w:rPr>
          <w:rFonts w:cs="Arial"/>
          <w:sz w:val="22"/>
          <w:szCs w:val="22"/>
        </w:rPr>
        <w:t xml:space="preserve"> or </w:t>
      </w:r>
      <w:bookmarkStart w:id="3" w:name="OLE_LINK9"/>
      <w:bookmarkStart w:id="4" w:name="OLE_LINK10"/>
      <w:r w:rsidR="00D22087" w:rsidRPr="00A8335A">
        <w:rPr>
          <w:rFonts w:cs="Arial"/>
          <w:sz w:val="22"/>
          <w:szCs w:val="22"/>
        </w:rPr>
        <w:t>1α-</w:t>
      </w:r>
      <w:proofErr w:type="spellStart"/>
      <w:r w:rsidR="00D22087" w:rsidRPr="00A8335A">
        <w:rPr>
          <w:rFonts w:cs="Arial"/>
          <w:sz w:val="22"/>
          <w:szCs w:val="22"/>
        </w:rPr>
        <w:t>calcidiol</w:t>
      </w:r>
      <w:bookmarkEnd w:id="3"/>
      <w:bookmarkEnd w:id="4"/>
      <w:proofErr w:type="spellEnd"/>
      <w:r w:rsidR="00CD014B" w:rsidRPr="00A8335A">
        <w:rPr>
          <w:rFonts w:cs="Arial"/>
          <w:sz w:val="22"/>
          <w:szCs w:val="22"/>
        </w:rPr>
        <w:t>, or it may require increases or decreases in both</w:t>
      </w:r>
      <w:r w:rsidR="001D576D" w:rsidRPr="00A8335A">
        <w:rPr>
          <w:rFonts w:cs="Arial"/>
          <w:sz w:val="22"/>
          <w:szCs w:val="22"/>
        </w:rPr>
        <w:t xml:space="preserve"> the calcium and the active vitamin D analog</w:t>
      </w:r>
      <w:r w:rsidR="00CD014B" w:rsidRPr="00A8335A">
        <w:rPr>
          <w:rFonts w:cs="Arial"/>
          <w:sz w:val="22"/>
          <w:szCs w:val="22"/>
        </w:rPr>
        <w:t>.</w:t>
      </w:r>
    </w:p>
    <w:p w14:paraId="680616E8" w14:textId="77777777" w:rsidR="00661F0D" w:rsidRPr="00A8335A" w:rsidRDefault="00661F0D" w:rsidP="00A8335A">
      <w:pPr>
        <w:spacing w:after="0" w:line="276" w:lineRule="auto"/>
        <w:rPr>
          <w:rFonts w:cs="Arial"/>
          <w:sz w:val="22"/>
          <w:szCs w:val="22"/>
        </w:rPr>
      </w:pPr>
    </w:p>
    <w:p w14:paraId="4CA9A82F" w14:textId="33F5C1EB" w:rsidR="00661F0D" w:rsidRPr="00E21485" w:rsidRDefault="00661F0D" w:rsidP="00A8335A">
      <w:pPr>
        <w:pStyle w:val="Heading3"/>
        <w:spacing w:before="0" w:after="0" w:line="276" w:lineRule="auto"/>
        <w:rPr>
          <w:rFonts w:cs="Arial"/>
          <w:color w:val="00B050"/>
          <w:sz w:val="22"/>
          <w:szCs w:val="22"/>
        </w:rPr>
      </w:pPr>
      <w:r w:rsidRPr="00E21485">
        <w:rPr>
          <w:rFonts w:cs="Arial"/>
          <w:color w:val="00B050"/>
          <w:sz w:val="22"/>
          <w:szCs w:val="22"/>
        </w:rPr>
        <w:t>Pseudohypoparathyroidism</w:t>
      </w:r>
    </w:p>
    <w:p w14:paraId="19546ABF" w14:textId="77777777" w:rsidR="003641A2" w:rsidRPr="00A8335A" w:rsidRDefault="003641A2" w:rsidP="00A8335A">
      <w:pPr>
        <w:spacing w:after="0" w:line="276" w:lineRule="auto"/>
        <w:rPr>
          <w:rFonts w:cs="Arial"/>
          <w:sz w:val="22"/>
          <w:szCs w:val="22"/>
        </w:rPr>
      </w:pPr>
    </w:p>
    <w:p w14:paraId="1522B1AF" w14:textId="77777777" w:rsidR="00783A43" w:rsidRPr="00A8335A" w:rsidRDefault="00661F0D" w:rsidP="00A8335A">
      <w:pPr>
        <w:spacing w:after="0" w:line="276" w:lineRule="auto"/>
        <w:rPr>
          <w:rFonts w:cs="Arial"/>
          <w:sz w:val="22"/>
          <w:szCs w:val="22"/>
        </w:rPr>
      </w:pPr>
      <w:r w:rsidRPr="00A8335A">
        <w:rPr>
          <w:rFonts w:cs="Arial"/>
          <w:sz w:val="22"/>
          <w:szCs w:val="22"/>
        </w:rPr>
        <w:t>Pseudohypoparathyroidism is a genetic disorder causing resistance to PTH and manifest by hypocalcemia, hypophosphatemia, and high PTH levels.</w:t>
      </w:r>
      <w:r w:rsidR="003641A2" w:rsidRPr="00A8335A">
        <w:rPr>
          <w:rFonts w:cs="Arial"/>
          <w:sz w:val="22"/>
          <w:szCs w:val="22"/>
        </w:rPr>
        <w:t xml:space="preserve"> The two main subtypes include type I, which has blunted PTH-induced phosphaturia and renal production of cyclic AMP, while type II has blunting of PTH-induced phosphaturia only. They are managed similarly to hypoparathyroidism.</w:t>
      </w:r>
      <w:r w:rsidRPr="00A8335A">
        <w:rPr>
          <w:rFonts w:cs="Arial"/>
          <w:sz w:val="22"/>
          <w:szCs w:val="22"/>
        </w:rPr>
        <w:t xml:space="preserve"> </w:t>
      </w:r>
    </w:p>
    <w:p w14:paraId="02EEDA89" w14:textId="77777777" w:rsidR="00783A43" w:rsidRPr="00A8335A" w:rsidRDefault="00783A43" w:rsidP="00A8335A">
      <w:pPr>
        <w:spacing w:after="0" w:line="276" w:lineRule="auto"/>
        <w:rPr>
          <w:rFonts w:cs="Arial"/>
          <w:sz w:val="22"/>
          <w:szCs w:val="22"/>
        </w:rPr>
      </w:pPr>
    </w:p>
    <w:p w14:paraId="1CD3BD01" w14:textId="23B07F89" w:rsidR="00E97DBC" w:rsidRPr="00A8335A" w:rsidRDefault="000B2B56" w:rsidP="00A8335A">
      <w:pPr>
        <w:spacing w:after="0" w:line="276" w:lineRule="auto"/>
        <w:rPr>
          <w:rFonts w:cs="Arial"/>
          <w:sz w:val="22"/>
          <w:szCs w:val="22"/>
        </w:rPr>
      </w:pPr>
      <w:r w:rsidRPr="00A8335A">
        <w:rPr>
          <w:rFonts w:cs="Arial"/>
          <w:sz w:val="22"/>
          <w:szCs w:val="22"/>
        </w:rPr>
        <w:t xml:space="preserve">The published experience with pseudohypoparathyroidism during pregnancy is </w:t>
      </w:r>
      <w:proofErr w:type="gramStart"/>
      <w:r w:rsidRPr="00A8335A">
        <w:rPr>
          <w:rFonts w:cs="Arial"/>
          <w:sz w:val="22"/>
          <w:szCs w:val="22"/>
        </w:rPr>
        <w:t>similar to</w:t>
      </w:r>
      <w:proofErr w:type="gramEnd"/>
      <w:r w:rsidRPr="00A8335A">
        <w:rPr>
          <w:rFonts w:cs="Arial"/>
          <w:sz w:val="22"/>
          <w:szCs w:val="22"/>
        </w:rPr>
        <w:t xml:space="preserve"> that of hypoparathyroidism, with a mix of cases that improved</w:t>
      </w:r>
      <w:r w:rsidR="00E97DBC" w:rsidRPr="00A8335A">
        <w:rPr>
          <w:rFonts w:cs="Arial"/>
          <w:sz w:val="22"/>
          <w:szCs w:val="22"/>
        </w:rPr>
        <w:t>,</w:t>
      </w:r>
      <w:r w:rsidRPr="00A8335A">
        <w:rPr>
          <w:rFonts w:cs="Arial"/>
          <w:sz w:val="22"/>
          <w:szCs w:val="22"/>
        </w:rPr>
        <w:t xml:space="preserve"> worsened</w:t>
      </w:r>
      <w:r w:rsidR="00E97DBC" w:rsidRPr="00A8335A">
        <w:rPr>
          <w:rFonts w:cs="Arial"/>
          <w:sz w:val="22"/>
          <w:szCs w:val="22"/>
        </w:rPr>
        <w:t>, or had no change</w:t>
      </w:r>
      <w:r w:rsidRPr="00A8335A">
        <w:rPr>
          <w:rFonts w:cs="Arial"/>
          <w:sz w:val="22"/>
          <w:szCs w:val="22"/>
        </w:rPr>
        <w:t xml:space="preserve">. </w:t>
      </w:r>
      <w:r w:rsidR="00783A43" w:rsidRPr="00A8335A">
        <w:rPr>
          <w:rFonts w:cs="Arial"/>
          <w:sz w:val="22"/>
          <w:szCs w:val="22"/>
        </w:rPr>
        <w:t xml:space="preserve">Type I pseudohypoparathyroidism improved during four pregnancies </w:t>
      </w:r>
      <w:r w:rsidR="00EF2201" w:rsidRPr="00A8335A">
        <w:rPr>
          <w:rFonts w:cs="Arial"/>
          <w:sz w:val="22"/>
          <w:szCs w:val="22"/>
        </w:rPr>
        <w:t>as shown by</w:t>
      </w:r>
      <w:r w:rsidR="00783A43" w:rsidRPr="00A8335A">
        <w:rPr>
          <w:rFonts w:cs="Arial"/>
          <w:sz w:val="22"/>
          <w:szCs w:val="22"/>
        </w:rPr>
        <w:t xml:space="preserve"> fewer </w:t>
      </w:r>
      <w:proofErr w:type="spellStart"/>
      <w:r w:rsidR="00783A43" w:rsidRPr="00A8335A">
        <w:rPr>
          <w:rFonts w:cs="Arial"/>
          <w:sz w:val="22"/>
          <w:szCs w:val="22"/>
        </w:rPr>
        <w:t>hypocalcemic</w:t>
      </w:r>
      <w:proofErr w:type="spellEnd"/>
      <w:r w:rsidR="00783A43" w:rsidRPr="00A8335A">
        <w:rPr>
          <w:rFonts w:cs="Arial"/>
          <w:sz w:val="22"/>
          <w:szCs w:val="22"/>
        </w:rPr>
        <w:t xml:space="preserve"> symptoms, achievement of </w:t>
      </w:r>
      <w:proofErr w:type="spellStart"/>
      <w:r w:rsidR="00783A43" w:rsidRPr="00A8335A">
        <w:rPr>
          <w:rFonts w:cs="Arial"/>
          <w:sz w:val="22"/>
          <w:szCs w:val="22"/>
        </w:rPr>
        <w:t>normocalcemia</w:t>
      </w:r>
      <w:proofErr w:type="spellEnd"/>
      <w:r w:rsidR="00783A43" w:rsidRPr="00A8335A">
        <w:rPr>
          <w:rFonts w:cs="Arial"/>
          <w:sz w:val="22"/>
          <w:szCs w:val="22"/>
        </w:rPr>
        <w:t xml:space="preserve">, lowering of PTH to near-normal, calcitriol increasing </w:t>
      </w:r>
      <w:r w:rsidR="00973707" w:rsidRPr="00A8335A">
        <w:rPr>
          <w:rFonts w:cs="Arial"/>
          <w:sz w:val="22"/>
          <w:szCs w:val="22"/>
        </w:rPr>
        <w:t>several</w:t>
      </w:r>
      <w:r w:rsidR="00783A43" w:rsidRPr="00A8335A">
        <w:rPr>
          <w:rFonts w:cs="Arial"/>
          <w:sz w:val="22"/>
          <w:szCs w:val="22"/>
        </w:rPr>
        <w:t>-fold, urinary calcium excretion normalizing, and supplemental vitamin D, calcitriol, or analogs no longer required</w:t>
      </w:r>
      <w:r w:rsidR="00973707"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&lt;EndNote&gt;&lt;Cite&gt;&lt;Author&gt;Breslau&lt;/Author&gt;&lt;Year&gt;1986&lt;/Year&gt;&lt;RecNum&gt;462&lt;/RecNum&gt;&lt;DisplayText&gt;(164)&lt;/DisplayText&gt;&lt;record&gt;&lt;rec-number&gt;462&lt;/rec-number&gt;&lt;foreign-keys&gt;&lt;key app="EN" db-id="ppawwewazxr2xyedxa852vpuvxsasfswx2v5" timestamp="1569505656"&gt;462&lt;/key&gt;&lt;/foreign-keys&gt;&lt;ref-type name="Journal Article"&gt;17&lt;/ref-type&gt;&lt;contributors&gt;&lt;authors&gt;&lt;author&gt;Breslau,N.A.&lt;/author&gt;&lt;author&gt;Zerwekh,J.E.&lt;/author&gt;&lt;/authors&gt;&lt;/contributors&gt;&lt;titles&gt;&lt;title&gt;Relationship of estrogen and pregnancy to calcium homeostasis in pseudohypoparathyroidism&lt;/title&gt;&lt;secondary-title&gt;J Clin Endocrinol Metab&lt;/secondary-title&gt;&lt;/titles&gt;&lt;periodical&gt;&lt;full-title&gt;J Clin Endocrinol Metab&lt;/full-title&gt;&lt;/periodical&gt;&lt;pages&gt;45-51&lt;/pages&gt;&lt;volume&gt;62&lt;/volume&gt;&lt;keywords&gt;&lt;keyword&gt;86059960&lt;/keyword&gt;&lt;keyword&gt;estrogens&lt;/keyword&gt;&lt;keyword&gt;pregnancy&lt;/keyword&gt;&lt;keyword&gt;calcium&lt;/keyword&gt;&lt;keyword&gt;homeostasis&lt;/keyword&gt;&lt;keyword&gt;pseudohypoparathyroidism&lt;/keyword&gt;&lt;keyword&gt;metabolism&lt;/keyword&gt;&lt;keyword&gt;bone&lt;/keyword&gt;&lt;keyword&gt;bone resorption&lt;/keyword&gt;&lt;keyword&gt;PTH&lt;/keyword&gt;&lt;/keywords&gt;&lt;dates&gt;&lt;year&gt;1986&lt;/year&gt;&lt;pub-dates&gt;&lt;date&gt;1986&lt;/date&gt;&lt;/pub-dates&gt;&lt;/dates&gt;&lt;label&gt;463&lt;/label&gt;&lt;urls&gt;&lt;related-urls&gt;&lt;url&gt;http://jcem.endojournals.org/content/62/1/45.full.pdf&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(164)</w:t>
      </w:r>
      <w:r w:rsidR="00A22A40" w:rsidRPr="00A8335A">
        <w:rPr>
          <w:rFonts w:cs="Arial"/>
          <w:sz w:val="22"/>
          <w:szCs w:val="22"/>
        </w:rPr>
        <w:fldChar w:fldCharType="end"/>
      </w:r>
      <w:r w:rsidR="00973707" w:rsidRPr="00A8335A">
        <w:rPr>
          <w:rFonts w:cs="Arial"/>
          <w:sz w:val="22"/>
          <w:szCs w:val="22"/>
        </w:rPr>
        <w:t xml:space="preserve">. </w:t>
      </w:r>
      <w:r w:rsidR="00783A43" w:rsidRPr="00A8335A">
        <w:rPr>
          <w:rFonts w:cs="Arial"/>
          <w:sz w:val="22"/>
          <w:szCs w:val="22"/>
        </w:rPr>
        <w:t xml:space="preserve">These </w:t>
      </w:r>
      <w:r w:rsidR="00973707" w:rsidRPr="00A8335A">
        <w:rPr>
          <w:rFonts w:cs="Arial"/>
          <w:sz w:val="22"/>
          <w:szCs w:val="22"/>
        </w:rPr>
        <w:t>findings</w:t>
      </w:r>
      <w:r w:rsidR="00783A43" w:rsidRPr="00A8335A">
        <w:rPr>
          <w:rFonts w:cs="Arial"/>
          <w:sz w:val="22"/>
          <w:szCs w:val="22"/>
        </w:rPr>
        <w:t xml:space="preserve"> are consistent with PTH-independent increases in intestinal calcium absorption and calcitriol synthesis occurring during pregnancy</w:t>
      </w:r>
      <w:r w:rsidR="00973707" w:rsidRPr="00A8335A">
        <w:rPr>
          <w:rFonts w:cs="Arial"/>
          <w:sz w:val="22"/>
          <w:szCs w:val="22"/>
        </w:rPr>
        <w:t xml:space="preserve"> that in turn improve calcium homeostasis</w:t>
      </w:r>
      <w:r w:rsidR="005F1352" w:rsidRPr="00A8335A">
        <w:rPr>
          <w:rFonts w:cs="Arial"/>
          <w:sz w:val="22"/>
          <w:szCs w:val="22"/>
        </w:rPr>
        <w:t xml:space="preserve">; </w:t>
      </w:r>
      <w:r w:rsidR="007274D4" w:rsidRPr="00A8335A">
        <w:rPr>
          <w:rFonts w:cs="Arial"/>
          <w:sz w:val="22"/>
          <w:szCs w:val="22"/>
        </w:rPr>
        <w:t xml:space="preserve">endogenous </w:t>
      </w:r>
      <w:r w:rsidR="005F1352" w:rsidRPr="00A8335A">
        <w:rPr>
          <w:rFonts w:cs="Arial"/>
          <w:sz w:val="22"/>
          <w:szCs w:val="22"/>
        </w:rPr>
        <w:t>serum calcitriol did double mid-pregnancy in two women in whom supplemental calcitriol had been discontinued</w:t>
      </w:r>
      <w:r w:rsidR="00783A43" w:rsidRPr="00A8335A">
        <w:rPr>
          <w:rFonts w:cs="Arial"/>
          <w:sz w:val="22"/>
          <w:szCs w:val="22"/>
        </w:rPr>
        <w:t>.</w:t>
      </w:r>
      <w:r w:rsidR="0082717E" w:rsidRPr="00A8335A">
        <w:rPr>
          <w:rFonts w:cs="Arial"/>
          <w:sz w:val="22"/>
          <w:szCs w:val="22"/>
        </w:rPr>
        <w:t xml:space="preserve"> However, in seven other pregnancies in women with types I and II </w:t>
      </w:r>
      <w:r w:rsidR="00EF2201" w:rsidRPr="00A8335A">
        <w:rPr>
          <w:rFonts w:cs="Arial"/>
          <w:sz w:val="22"/>
          <w:szCs w:val="22"/>
        </w:rPr>
        <w:t>pseudohypoparathyroidism</w:t>
      </w:r>
      <w:r w:rsidR="00450B11" w:rsidRPr="00A8335A">
        <w:rPr>
          <w:rFonts w:cs="Arial"/>
          <w:sz w:val="22"/>
          <w:szCs w:val="22"/>
        </w:rPr>
        <w:t xml:space="preserve"> </w:t>
      </w:r>
      <w:r w:rsidRPr="00A8335A">
        <w:rPr>
          <w:rFonts w:cs="Arial"/>
          <w:sz w:val="22"/>
          <w:szCs w:val="22"/>
        </w:rPr>
        <w:t xml:space="preserve">there was </w:t>
      </w:r>
      <w:r w:rsidR="0082717E" w:rsidRPr="00A8335A">
        <w:rPr>
          <w:rFonts w:cs="Arial"/>
          <w:sz w:val="22"/>
          <w:szCs w:val="22"/>
        </w:rPr>
        <w:t>subjective worsening of hypocalcemia-like symptoms</w:t>
      </w:r>
      <w:r w:rsidRPr="00A8335A">
        <w:rPr>
          <w:rFonts w:cs="Arial"/>
          <w:sz w:val="22"/>
          <w:szCs w:val="22"/>
        </w:rPr>
        <w:t>,</w:t>
      </w:r>
      <w:r w:rsidR="0082717E" w:rsidRPr="00A8335A">
        <w:rPr>
          <w:rFonts w:cs="Arial"/>
          <w:sz w:val="22"/>
          <w:szCs w:val="22"/>
        </w:rPr>
        <w:t xml:space="preserve"> or </w:t>
      </w:r>
      <w:r w:rsidRPr="00A8335A">
        <w:rPr>
          <w:rFonts w:cs="Arial"/>
          <w:sz w:val="22"/>
          <w:szCs w:val="22"/>
        </w:rPr>
        <w:t xml:space="preserve">the </w:t>
      </w:r>
      <w:r w:rsidR="00450B11" w:rsidRPr="00A8335A">
        <w:rPr>
          <w:rFonts w:cs="Arial"/>
          <w:sz w:val="22"/>
          <w:szCs w:val="22"/>
        </w:rPr>
        <w:t xml:space="preserve">apparent need to increase the </w:t>
      </w:r>
      <w:r w:rsidRPr="00A8335A">
        <w:rPr>
          <w:rFonts w:cs="Arial"/>
          <w:sz w:val="22"/>
          <w:szCs w:val="22"/>
        </w:rPr>
        <w:t>doses of</w:t>
      </w:r>
      <w:r w:rsidR="0082717E" w:rsidRPr="00A8335A">
        <w:rPr>
          <w:rFonts w:cs="Arial"/>
          <w:sz w:val="22"/>
          <w:szCs w:val="22"/>
        </w:rPr>
        <w:t xml:space="preserve"> calcium, calcitriol, or </w:t>
      </w:r>
      <w:r w:rsidRPr="00A8335A">
        <w:rPr>
          <w:rFonts w:cs="Arial"/>
          <w:sz w:val="22"/>
          <w:szCs w:val="22"/>
        </w:rPr>
        <w:t>1α-</w:t>
      </w:r>
      <w:proofErr w:type="spellStart"/>
      <w:r w:rsidRPr="00A8335A">
        <w:rPr>
          <w:rFonts w:cs="Arial"/>
          <w:sz w:val="22"/>
          <w:szCs w:val="22"/>
        </w:rPr>
        <w:t>calcidiol</w:t>
      </w:r>
      <w:proofErr w:type="spellEnd"/>
      <w:r w:rsidRPr="00A8335A">
        <w:rPr>
          <w:rFonts w:cs="Arial"/>
          <w:sz w:val="22"/>
          <w:szCs w:val="22"/>
        </w:rPr>
        <w:t xml:space="preserve"> </w:t>
      </w:r>
      <w:r w:rsidR="00A22A40" w:rsidRPr="00A8335A">
        <w:rPr>
          <w:rFonts w:cs="Arial"/>
          <w:sz w:val="22"/>
          <w:szCs w:val="22"/>
        </w:rPr>
        <w:fldChar w:fldCharType="begin">
          <w:fldData xml:space="preserve">PEVuZE5vdGU+PENpdGU+PEF1dGhvcj5Lb3ZhY3M8L0F1dGhvcj48WWVhcj4yMDE2PC9ZZWFyPjxS
ZWNOdW0+MzQ1NzwvUmVjTnVtPjxEaXNwbGF5VGV4dD4oMSwxNjUtMTY4KTwvRGlzcGxheVRleHQ+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di4wMDAyNy4yMDE1PC9lbGVjdHJvbmljLXJlc291cmNlLW51bT48cmVtb3RlLWRhdGFiYXNlLW5h
bWU+TWVkbGluZTwvcmVtb3RlLWRhdGFiYXNlLW5hbWU+PHJlbW90ZS1kYXRhYmFzZS1wcm92aWRl
cj5OTE08L3JlbW90ZS1kYXRhYmFzZS1wcm92aWRlcj48L3JlY29yZD48L0NpdGU+PENpdGU+PEF1
dGhvcj5PJmFwb3M7RG9ubmVsbDwvQXV0aG9yPjxZZWFyPjE5ODU8L1llYXI+PFJlY051bT4xOTE2
PC9SZWNOdW0+PHJlY29yZD48cmVjLW51bWJlcj4xOTE2PC9yZWMtbnVtYmVyPjxmb3JlaWduLWtl
eXM+PGtleSBhcHA9IkVOIiBkYi1pZD0icHBhd3dld2F6eHIyeHllZHhhODUydnB1dnhzYXNmc3d4
MnY1IiB0aW1lc3RhbXA9IjE1Njk1MDU2NzEiPjE5MTY8L2tleT48L2ZvcmVpZ24ta2V5cz48cmVm
LXR5cGUgbmFtZT0iSm91cm5hbCBBcnRpY2xlIj4xNzwvcmVmLXR5cGU+PGNvbnRyaWJ1dG9ycz48
YXV0aG9ycz48YXV0aG9yPk8mYXBvcztEb25uZWxsLCBELjwvYXV0aG9yPjxhdXRob3I+Q29zdGEs
IEouPC9hdXRob3I+PGF1dGhvcj5NZXllcnMsIEEuIE0uPC9hdXRob3I+PC9hdXRob3JzPjwvY29u
dHJpYnV0b3JzPjx0aXRsZXM+PHRpdGxlPk1hbmFnZW1lbnQgb2YgcHNldWRvaHlwb3BhcmF0aHly
b2lkaXNtIGluIHByZWduYW5jeS4gQ2FzZSByZXBvcnQ8L3RpdGxlPjxzZWNvbmRhcnktdGl0bGU+
QnIgSiBPYnN0ZXQgR3luYWVjb2w8L3NlY29uZGFyeS10aXRsZT48L3RpdGxlcz48cGVyaW9kaWNh
bD48ZnVsbC10aXRsZT5CciBKIE9ic3RldCBHeW5hZWNvbDwvZnVsbC10aXRsZT48L3BlcmlvZGlj
YWw+PHBhZ2VzPjYzOS00MTwvcGFnZXM+PHZvbHVtZT45Mjwvdm9sdW1lPjxudW1iZXI+NjwvbnVt
YmVyPjxlZGl0aW9uPjE5ODUvMDYvMDE8L2VkaXRpb24+PGtleXdvcmRzPjxrZXl3b3JkPkFkdWx0
PC9rZXl3b3JkPjxrZXl3b3JkPkNhbGNpdW0vYmxvb2Q8L2tleXdvcmQ+PGtleXdvcmQ+RmVtYWxl
PC9rZXl3b3JkPjxrZXl3b3JkPkh1bWFuczwva2V5d29yZD48a2V5d29yZD5IeWRyb3h5Y2hvbGVj
YWxjaWZlcm9scy90aGVyYXBldXRpYyB1c2U8L2tleXdvcmQ+PGtleXdvcmQ+UHJlZ25hbmN5PC9r
ZXl3b3JkPjxrZXl3b3JkPlByZWduYW5jeSBDb21wbGljYXRpb25zLyBkcnVnIHRoZXJhcHk8L2tl
eXdvcmQ+PGtleXdvcmQ+UHNldWRvaHlwb3BhcmF0aHlyb2lkaXNtL2Jsb29kLyBkcnVnIHRoZXJh
cHk8L2tleXdvcmQ+PC9rZXl3b3Jkcz48ZGF0ZXM+PHllYXI+MTk4NTwveWVhcj48cHViLWRhdGVz
PjxkYXRlPkp1bjwvZGF0ZT48L3B1Yi1kYXRlcz48L2RhdGVzPjxpc2JuPjAzMDYtNTQ1NiAoUHJp
bnQpJiN4RDswMzA2LTU0NTYgKExpbmtpbmcpPC9pc2JuPjxhY2Nlc3Npb24tbnVtPjQwMDUyMDY8
L2FjY2Vzc2lvbi1udW0+PHVybHM+PC91cmxzPjxyZW1vdGUtZGF0YWJhc2UtcHJvdmlkZXI+Tmxt
PC9yZW1vdGUtZGF0YWJhc2UtcHJvdmlkZXI+PGxhbmd1YWdlPmVuZzwvbGFuZ3VhZ2U+PC9yZWNv
cmQ+PC9DaXRlPjxDaXRlPjxBdXRob3I+U2FpdG88L0F1dGhvcj48WWVhcj4xOTg5PC9ZZWFyPjxS
ZWNOdW0+NDQxPC9SZWNOdW0+PHJlY29yZD48cmVjLW51bWJlcj40NDE8L3JlYy1udW1iZXI+PGZv
cmVpZ24ta2V5cz48a2V5IGFwcD0iRU4iIGRiLWlkPSJwcGF3d2V3YXp4cjJ4eWVkeGE4NTJ2cHV2
eHNhc2Zzd3gydjUiIHRpbWVzdGFtcD0iMTU2OTUwNTY1NiI+NDQxPC9rZXk+PC9mb3JlaWduLWtl
eXM+PHJlZi10eXBlIG5hbWU9IkpvdXJuYWwgQXJ0aWNsZSI+MTc8L3JlZi10eXBlPjxjb250cmli
dXRvcnM+PGF1dGhvcnM+PGF1dGhvcj5TYWl0byxILjwvYXV0aG9yPjxhdXRob3I+U2FpdG8sTS48
L2F1dGhvcj48YXV0aG9yPlNhaXRvLEsuPC9hdXRob3I+PGF1dGhvcj5UZXJhdWNoaSxBLjwvYXV0
aG9yPjxhdXRob3I+S29iYXlhc2hpLFQuPC9hdXRob3I+PGF1dGhvcj5Ub21pbmFnYSxULjwvYXV0
aG9yPjxhdXRob3I+SG9zb2ksRS48L2F1dGhvcj48YXV0aG9yPlNlbm9vLE0uPC9hdXRob3I+PGF1
dGhvcj5TYWl0byxULjwvYXV0aG9yPjwvYXV0aG9ycz48L2NvbnRyaWJ1dG9ycz48dGl0bGVzPjx0
aXRsZT5TdWJjbGluaWNhbCBwc2V1ZG9oeXBvcGFyYXRoeXJvaWRpc20gdHlwZSBJSTogZXZpZGVu
Y2UgZm9yIGZhaWx1cmUgb2YgcGh5c2lvbG9naWMgYWRqdXN0bWVudCBpbiBjYWxjaXVtIG1ldGFi
b2xpc20gZHVyaW5nIHByZWduYW5jeTwvdGl0bGU+PHNlY29uZGFyeS10aXRsZT5BbSBKIE1lZCBT
Y2k8L3NlY29uZGFyeS10aXRsZT48L3RpdGxlcz48cGVyaW9kaWNhbD48ZnVsbC10aXRsZT5BbSBK
IE1lZCBTY2k8L2Z1bGwtdGl0bGU+PC9wZXJpb2RpY2FsPjxwYWdlcz4yNDctMjUwPC9wYWdlcz48
dm9sdW1lPjI5Nzwvdm9sdW1lPjxrZXl3b3Jkcz48a2V5d29yZD44OTIwNTU3MTwva2V5d29yZD48
a2V5d29yZD5jYWxjaXVtPC9rZXl3b3JkPjxrZXl3b3JkPm1ldGFib2xpc208L2tleXdvcmQ+PGtl
eXdvcmQ+cHJlZ25hbmN5PC9rZXl3b3JkPjxrZXl3b3JkPnBzZXVkb2h5cG9wYXJhdGh5cm9pZGlz
bTwva2V5d29yZD48L2tleXdvcmRzPjxkYXRlcz48eWVhcj4xOTg5PC95ZWFyPjxwdWItZGF0ZXM+
PGRhdGU+MTk4OTwvZGF0ZT48L3B1Yi1kYXRlcz48L2RhdGVzPjxsYWJlbD40NDI8L2xhYmVsPjx1
cmxzPjwvdXJscz48L3JlY29yZD48L0NpdGU+PENpdGU+PEF1dGhvcj5TZWtpPC9BdXRob3I+PFll
YXI+MTk5OTwvWWVhcj48UmVjTnVtPjI0MDE8L1JlY051bT48cmVjb3JkPjxyZWMtbnVtYmVyPjI0
MDE8L3JlYy1udW1iZXI+PGZvcmVpZ24ta2V5cz48a2V5IGFwcD0iRU4iIGRiLWlkPSJwcGF3d2V3
YXp4cjJ4eWVkeGE4NTJ2cHV2eHNhc2Zzd3gydjUiIHRpbWVzdGFtcD0iMTU2OTUwNTY3NSI+MjQw
MTwva2V5PjwvZm9yZWlnbi1rZXlzPjxyZWYtdHlwZSBuYW1lPSJKb3VybmFsIEFydGljbGUiPjE3
PC9yZWYtdHlwZT48Y29udHJpYnV0b3JzPjxhdXRob3JzPjxhdXRob3I+U2VraSwgSy48L2F1dGhv
cj48YXV0aG9yPk9zYWRhLCBILjwvYXV0aG9yPjxhdXRob3I+WWFzdWRhLCBULjwvYXV0aG9yPjxh
dXRob3I+U2VraXlhLCBTLjwvYXV0aG9yPjwvYXV0aG9ycz48L2NvbnRyaWJ1dG9ycz48YXV0aC1h
ZGRyZXNzPkRlcGFydG1lbnQgb2YgT2JzdGV0cmljcyBhbmQgR3luZWNvbG9neSwgQ2hpYmEgVW5p
dmVyc2l0eSBTY2hvb2wgb2YgTWVkaWNpbmUsIENoaWJhLCBKYXBhbi48L2F1dGgtYWRkcmVzcz48
dGl0bGVzPjx0aXRsZT5Qc2V1ZG9oeXBvcGFyYXRoeXJvaWRpc20gdHlwZSAxYiBpbiBwcmVnbmFu
Y3k8L3RpdGxlPjxzZWNvbmRhcnktdGl0bGU+R3luZWNvbCBPYnN0ZXQgSW52ZXN0PC9zZWNvbmRh
cnktdGl0bGU+PGFsdC10aXRsZT5HeW5lY29sb2dpYyBhbmQgb2JzdGV0cmljIGludmVzdGlnYXRp
b248L2FsdC10aXRsZT48L3RpdGxlcz48cGVyaW9kaWNhbD48ZnVsbC10aXRsZT5HeW5lY29sIE9i
c3RldCBJbnZlc3Q8L2Z1bGwtdGl0bGU+PC9wZXJpb2RpY2FsPjxwYWdlcz4yNzgtODA8L3BhZ2Vz
Pjx2b2x1bWU+NDc8L3ZvbHVtZT48bnVtYmVyPjQ8L251bWJlcj48ZWRpdGlvbj4xOTk5LzA2LzAz
PC9lZGl0aW9uPjxrZXl3b3Jkcz48a2V5d29yZD5BZHVsdDwva2V5d29yZD48a2V5d29yZD5DYWxj
aXRyaW9sL2Jsb29kPC9rZXl3b3JkPjxrZXl3b3JkPkNhbGNpdW0vYmxvb2Q8L2tleXdvcmQ+PGtl
eXdvcmQ+RmVtYWxlPC9rZXl3b3JkPjxrZXl3b3JkPkdlc3RhdGlvbmFsIEFnZTwva2V5d29yZD48
a2V5d29yZD5IdW1hbnM8L2tleXdvcmQ+PGtleXdvcmQ+UGFyYXRoeXJvaWQgSG9ybW9uZS9ibG9v
ZDwva2V5d29yZD48a2V5d29yZD5QcmVnbmFuY3k8L2tleXdvcmQ+PGtleXdvcmQ+UHJlZ25hbmN5
IENvbXBsaWNhdGlvbnM8L2tleXdvcmQ+PGtleXdvcmQ+UHJlZ25hbmN5IE91dGNvbWU8L2tleXdv
cmQ+PGtleXdvcmQ+UHNldWRvaHlwb3BhcmF0aHlyb2lkaXNtL2Jsb29kLyBjb21wbGljYXRpb25z
PC9rZXl3b3JkPjxrZXl3b3JkPlNlcnVtIEFsYnVtaW4vbWV0YWJvbGlzbTwva2V5d29yZD48L2tl
eXdvcmRzPjxkYXRlcz48eWVhcj4xOTk5PC95ZWFyPjwvZGF0ZXM+PGlzYm4+MDM3OC03MzQ2IChQ
cmludCkmI3hEOzAzNzgtNzM0NiAoTGlua2luZyk8L2lzYm4+PGFjY2Vzc2lvbi1udW0+MTAzNTIz
OTM8L2FjY2Vzc2lvbi1udW0+PHVybHM+PC91cmxzPjxlbGVjdHJvbmljLXJlc291cmNlLW51bT4x
MDEyMjwvZWxlY3Ryb25pYy1yZXNvdXJjZS1udW0+PHJlbW90ZS1kYXRhYmFzZS1wcm92aWRlcj5O
TE08L3JlbW90ZS1kYXRhYmFzZS1wcm92aWRlcj48bGFuZ3VhZ2U+ZW5nPC9sYW5ndWFnZT48L3Jl
Y29yZD48L0NpdGU+PENpdGU+PEF1dGhvcj5PY2hpYWk8L0F1dGhvcj48WWVhcj4yMDEzPC9ZZWFy
PjxSZWNOdW0+MzI0NTwvUmVjTnVtPjxyZWNvcmQ+PHJlYy1udW1iZXI+MzI0NTwvcmVjLW51bWJl
cj48Zm9yZWlnbi1rZXlzPjxrZXkgYXBwPSJFTiIgZGItaWQ9InBwYXd3ZXdhenhyMnh5ZWR4YTg1
MnZwdXZ4c2FzZnN3eDJ2NSIgdGltZXN0YW1wPSIxNTY5NTA1Njg0Ij4zMjQ1PC9rZXk+PC9mb3Jl
aWduLWtleXM+PHJlZi10eXBlIG5hbWU9IkpvdXJuYWwgQXJ0aWNsZSI+MTc8L3JlZi10eXBlPjxj
b250cmlidXRvcnM+PGF1dGhvcnM+PGF1dGhvcj5PY2hpYWksIEQuPC9hdXRob3I+PGF1dGhvcj5V
Y2hpbm8sIEguPC9hdXRob3I+PGF1dGhvcj5Ja2VkYSwgVC48L2F1dGhvcj48YXV0aG9yPllha3Vi
bywgSy48L2F1dGhvcj48YXV0aG9yPkZ1a3VpeWEsIFQuPC9hdXRob3I+PC9hdXRob3JzPjwvY29u
dHJpYnV0b3JzPjxhdXRoLWFkZHJlc3M+RGVwYXJ0bWVudCBvZiBPYnN0ZXRyaWNzIGFuZCBHeW5l
Y29sb2d5LCBTYWl0YW1hIENpdHkgSG9zcGl0YWwgLCBTYWl0YW1hLjwvYXV0aC1hZGRyZXNzPjx0
aXRsZXM+PHRpdGxlPlBzZXVkb2h5cG9wYXJhdGh5cm9pZGlzbSB0eXBlIDFhIGluIHByZWduYW5j
eTwvdGl0bGU+PHNlY29uZGFyeS10aXRsZT5KIE9ic3RldCBHeW5hZWNvbDwvc2Vjb25kYXJ5LXRp
dGxlPjwvdGl0bGVzPjxwZXJpb2RpY2FsPjxmdWxsLXRpdGxlPkogT2JzdGV0IEd5bmFlY29sPC9m
dWxsLXRpdGxlPjwvcGVyaW9kaWNhbD48cGFnZXM+OTAwPC9wYWdlcz48dm9sdW1lPjMzPC92b2x1
bWU+PG51bWJlcj44PC9udW1iZXI+PGVkaXRpb24+MjAxMy8xMS8xNDwvZWRpdGlvbj48a2V5d29y
ZHM+PGtleXdvcmQ+QWR1bHQ8L2tleXdvcmQ+PGtleXdvcmQ+Q2FsY2l0cmlvbC8gdGhlcmFwZXV0
aWMgdXNlPC9rZXl3b3JkPjxrZXl3b3JkPkNhbGNpdW0gQ2FyYm9uYXRlLyB0aGVyYXBldXRpYyB1
c2U8L2tleXdvcmQ+PGtleXdvcmQ+RmVtYWxlPC9rZXl3b3JkPjxrZXl3b3JkPkh1bWFuczwva2V5
d29yZD48a2V5d29yZD5QcmVnbmFuY3k8L2tleXdvcmQ+PGtleXdvcmQ+UHJlZ25hbmN5IENvbXBs
aWNhdGlvbnMvIGRydWcgdGhlcmFweTwva2V5d29yZD48a2V5d29yZD5Qc2V1ZG9oeXBvcGFyYXRo
eXJvaWRpc20vIGRydWcgdGhlcmFweTwva2V5d29yZD48a2V5d29yZD5UaHlyb3hpbmUvIHRoZXJh
cGV1dGljIHVzZTwva2V5d29yZD48L2tleXdvcmRzPjxkYXRlcz48eWVhcj4yMDEzPC95ZWFyPjxw
dWItZGF0ZXM+PGRhdGU+Tm92PC9kYXRlPjwvcHViLWRhdGVzPjwvZGF0ZXM+PGlzYm4+MTM2NC02
ODkzIChFbGVjdHJvbmljKSYjeEQ7MDE0NC0zNjE1IChMaW5raW5nKTwvaXNibj48YWNjZXNzaW9u
LW51bT4yNDIxOTczOTwvYWNjZXNzaW9uLW51bT48dXJscz48cmVsYXRlZC11cmxzPjx1cmw+aHR0
cDovL2luZm9ybWFoZWFsdGhjYXJlLmNvbS9kb2kvYWJzLzEwLjMxMDkvMDE0NDM2MTUuMjAxMy44
MzQzMDI8L3VybD48L3JlbGF0ZWQtdXJscz48L3VybHM+PGVsZWN0cm9uaWMtcmVzb3VyY2UtbnVt
PjEwLjMxMDkvMDE0NDM2MTUuMjAxMy44MzQzMDI8L2VsZWN0cm9uaWMtcmVzb3VyY2UtbnVtPjxy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PEVuZE5vdGU+PENpdGU+PEF1dGhvcj5Lb3ZhY3M8L0F1dGhvcj48WWVhcj4yMDE2PC9ZZWFyPjxS
ZWNOdW0+MzQ1NzwvUmVjTnVtPjxEaXNwbGF5VGV4dD4oMSwxNjUtMTY4KTwvRGlzcGxheVRleHQ+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di4wMDAyNy4yMDE1PC9lbGVjdHJvbmljLXJlc291cmNlLW51bT48cmVtb3RlLWRhdGFiYXNlLW5h
bWU+TWVkbGluZTwvcmVtb3RlLWRhdGFiYXNlLW5hbWU+PHJlbW90ZS1kYXRhYmFzZS1wcm92aWRl
cj5OTE08L3JlbW90ZS1kYXRhYmFzZS1wcm92aWRlcj48L3JlY29yZD48L0NpdGU+PENpdGU+PEF1
dGhvcj5PJmFwb3M7RG9ubmVsbDwvQXV0aG9yPjxZZWFyPjE5ODU8L1llYXI+PFJlY051bT4xOTE2
PC9SZWNOdW0+PHJlY29yZD48cmVjLW51bWJlcj4xOTE2PC9yZWMtbnVtYmVyPjxmb3JlaWduLWtl
eXM+PGtleSBhcHA9IkVOIiBkYi1pZD0icHBhd3dld2F6eHIyeHllZHhhODUydnB1dnhzYXNmc3d4
MnY1IiB0aW1lc3RhbXA9IjE1Njk1MDU2NzEiPjE5MTY8L2tleT48L2ZvcmVpZ24ta2V5cz48cmVm
LXR5cGUgbmFtZT0iSm91cm5hbCBBcnRpY2xlIj4xNzwvcmVmLXR5cGU+PGNvbnRyaWJ1dG9ycz48
YXV0aG9ycz48YXV0aG9yPk8mYXBvcztEb25uZWxsLCBELjwvYXV0aG9yPjxhdXRob3I+Q29zdGEs
IEouPC9hdXRob3I+PGF1dGhvcj5NZXllcnMsIEEuIE0uPC9hdXRob3I+PC9hdXRob3JzPjwvY29u
dHJpYnV0b3JzPjx0aXRsZXM+PHRpdGxlPk1hbmFnZW1lbnQgb2YgcHNldWRvaHlwb3BhcmF0aHly
b2lkaXNtIGluIHByZWduYW5jeS4gQ2FzZSByZXBvcnQ8L3RpdGxlPjxzZWNvbmRhcnktdGl0bGU+
QnIgSiBPYnN0ZXQgR3luYWVjb2w8L3NlY29uZGFyeS10aXRsZT48L3RpdGxlcz48cGVyaW9kaWNh
bD48ZnVsbC10aXRsZT5CciBKIE9ic3RldCBHeW5hZWNvbDwvZnVsbC10aXRsZT48L3BlcmlvZGlj
YWw+PHBhZ2VzPjYzOS00MTwvcGFnZXM+PHZvbHVtZT45Mjwvdm9sdW1lPjxudW1iZXI+NjwvbnVt
YmVyPjxlZGl0aW9uPjE5ODUvMDYvMDE8L2VkaXRpb24+PGtleXdvcmRzPjxrZXl3b3JkPkFkdWx0
PC9rZXl3b3JkPjxrZXl3b3JkPkNhbGNpdW0vYmxvb2Q8L2tleXdvcmQ+PGtleXdvcmQ+RmVtYWxl
PC9rZXl3b3JkPjxrZXl3b3JkPkh1bWFuczwva2V5d29yZD48a2V5d29yZD5IeWRyb3h5Y2hvbGVj
YWxjaWZlcm9scy90aGVyYXBldXRpYyB1c2U8L2tleXdvcmQ+PGtleXdvcmQ+UHJlZ25hbmN5PC9r
ZXl3b3JkPjxrZXl3b3JkPlByZWduYW5jeSBDb21wbGljYXRpb25zLyBkcnVnIHRoZXJhcHk8L2tl
eXdvcmQ+PGtleXdvcmQ+UHNldWRvaHlwb3BhcmF0aHlyb2lkaXNtL2Jsb29kLyBkcnVnIHRoZXJh
cHk8L2tleXdvcmQ+PC9rZXl3b3Jkcz48ZGF0ZXM+PHllYXI+MTk4NTwveWVhcj48cHViLWRhdGVz
PjxkYXRlPkp1bjwvZGF0ZT48L3B1Yi1kYXRlcz48L2RhdGVzPjxpc2JuPjAzMDYtNTQ1NiAoUHJp
bnQpJiN4RDswMzA2LTU0NTYgKExpbmtpbmcpPC9pc2JuPjxhY2Nlc3Npb24tbnVtPjQwMDUyMDY8
L2FjY2Vzc2lvbi1udW0+PHVybHM+PC91cmxzPjxyZW1vdGUtZGF0YWJhc2UtcHJvdmlkZXI+Tmxt
PC9yZW1vdGUtZGF0YWJhc2UtcHJvdmlkZXI+PGxhbmd1YWdlPmVuZzwvbGFuZ3VhZ2U+PC9yZWNv
cmQ+PC9DaXRlPjxDaXRlPjxBdXRob3I+U2FpdG88L0F1dGhvcj48WWVhcj4xOTg5PC9ZZWFyPjxS
ZWNOdW0+NDQxPC9SZWNOdW0+PHJlY29yZD48cmVjLW51bWJlcj40NDE8L3JlYy1udW1iZXI+PGZv
cmVpZ24ta2V5cz48a2V5IGFwcD0iRU4iIGRiLWlkPSJwcGF3d2V3YXp4cjJ4eWVkeGE4NTJ2cHV2
eHNhc2Zzd3gydjUiIHRpbWVzdGFtcD0iMTU2OTUwNTY1NiI+NDQxPC9rZXk+PC9mb3JlaWduLWtl
eXM+PHJlZi10eXBlIG5hbWU9IkpvdXJuYWwgQXJ0aWNsZSI+MTc8L3JlZi10eXBlPjxjb250cmli
dXRvcnM+PGF1dGhvcnM+PGF1dGhvcj5TYWl0byxILjwvYXV0aG9yPjxhdXRob3I+U2FpdG8sTS48
L2F1dGhvcj48YXV0aG9yPlNhaXRvLEsuPC9hdXRob3I+PGF1dGhvcj5UZXJhdWNoaSxBLjwvYXV0
aG9yPjxhdXRob3I+S29iYXlhc2hpLFQuPC9hdXRob3I+PGF1dGhvcj5Ub21pbmFnYSxULjwvYXV0
aG9yPjxhdXRob3I+SG9zb2ksRS48L2F1dGhvcj48YXV0aG9yPlNlbm9vLE0uPC9hdXRob3I+PGF1
dGhvcj5TYWl0byxULjwvYXV0aG9yPjwvYXV0aG9ycz48L2NvbnRyaWJ1dG9ycz48dGl0bGVzPjx0
aXRsZT5TdWJjbGluaWNhbCBwc2V1ZG9oeXBvcGFyYXRoeXJvaWRpc20gdHlwZSBJSTogZXZpZGVu
Y2UgZm9yIGZhaWx1cmUgb2YgcGh5c2lvbG9naWMgYWRqdXN0bWVudCBpbiBjYWxjaXVtIG1ldGFi
b2xpc20gZHVyaW5nIHByZWduYW5jeTwvdGl0bGU+PHNlY29uZGFyeS10aXRsZT5BbSBKIE1lZCBT
Y2k8L3NlY29uZGFyeS10aXRsZT48L3RpdGxlcz48cGVyaW9kaWNhbD48ZnVsbC10aXRsZT5BbSBK
IE1lZCBTY2k8L2Z1bGwtdGl0bGU+PC9wZXJpb2RpY2FsPjxwYWdlcz4yNDctMjUwPC9wYWdlcz48
dm9sdW1lPjI5Nzwvdm9sdW1lPjxrZXl3b3Jkcz48a2V5d29yZD44OTIwNTU3MTwva2V5d29yZD48
a2V5d29yZD5jYWxjaXVtPC9rZXl3b3JkPjxrZXl3b3JkPm1ldGFib2xpc208L2tleXdvcmQ+PGtl
eXdvcmQ+cHJlZ25hbmN5PC9rZXl3b3JkPjxrZXl3b3JkPnBzZXVkb2h5cG9wYXJhdGh5cm9pZGlz
bTwva2V5d29yZD48L2tleXdvcmRzPjxkYXRlcz48eWVhcj4xOTg5PC95ZWFyPjxwdWItZGF0ZXM+
PGRhdGU+MTk4OTwvZGF0ZT48L3B1Yi1kYXRlcz48L2RhdGVzPjxsYWJlbD40NDI8L2xhYmVsPjx1
cmxzPjwvdXJscz48L3JlY29yZD48L0NpdGU+PENpdGU+PEF1dGhvcj5TZWtpPC9BdXRob3I+PFll
YXI+MTk5OTwvWWVhcj48UmVjTnVtPjI0MDE8L1JlY051bT48cmVjb3JkPjxyZWMtbnVtYmVyPjI0
MDE8L3JlYy1udW1iZXI+PGZvcmVpZ24ta2V5cz48a2V5IGFwcD0iRU4iIGRiLWlkPSJwcGF3d2V3
YXp4cjJ4eWVkeGE4NTJ2cHV2eHNhc2Zzd3gydjUiIHRpbWVzdGFtcD0iMTU2OTUwNTY3NSI+MjQw
MTwva2V5PjwvZm9yZWlnbi1rZXlzPjxyZWYtdHlwZSBuYW1lPSJKb3VybmFsIEFydGljbGUiPjE3
PC9yZWYtdHlwZT48Y29udHJpYnV0b3JzPjxhdXRob3JzPjxhdXRob3I+U2VraSwgSy48L2F1dGhv
cj48YXV0aG9yPk9zYWRhLCBILjwvYXV0aG9yPjxhdXRob3I+WWFzdWRhLCBULjwvYXV0aG9yPjxh
dXRob3I+U2VraXlhLCBTLjwvYXV0aG9yPjwvYXV0aG9ycz48L2NvbnRyaWJ1dG9ycz48YXV0aC1h
ZGRyZXNzPkRlcGFydG1lbnQgb2YgT2JzdGV0cmljcyBhbmQgR3luZWNvbG9neSwgQ2hpYmEgVW5p
dmVyc2l0eSBTY2hvb2wgb2YgTWVkaWNpbmUsIENoaWJhLCBKYXBhbi48L2F1dGgtYWRkcmVzcz48
dGl0bGVzPjx0aXRsZT5Qc2V1ZG9oeXBvcGFyYXRoeXJvaWRpc20gdHlwZSAxYiBpbiBwcmVnbmFu
Y3k8L3RpdGxlPjxzZWNvbmRhcnktdGl0bGU+R3luZWNvbCBPYnN0ZXQgSW52ZXN0PC9zZWNvbmRh
cnktdGl0bGU+PGFsdC10aXRsZT5HeW5lY29sb2dpYyBhbmQgb2JzdGV0cmljIGludmVzdGlnYXRp
b248L2FsdC10aXRsZT48L3RpdGxlcz48cGVyaW9kaWNhbD48ZnVsbC10aXRsZT5HeW5lY29sIE9i
c3RldCBJbnZlc3Q8L2Z1bGwtdGl0bGU+PC9wZXJpb2RpY2FsPjxwYWdlcz4yNzgtODA8L3BhZ2Vz
Pjx2b2x1bWU+NDc8L3ZvbHVtZT48bnVtYmVyPjQ8L251bWJlcj48ZWRpdGlvbj4xOTk5LzA2LzAz
PC9lZGl0aW9uPjxrZXl3b3Jkcz48a2V5d29yZD5BZHVsdDwva2V5d29yZD48a2V5d29yZD5DYWxj
aXRyaW9sL2Jsb29kPC9rZXl3b3JkPjxrZXl3b3JkPkNhbGNpdW0vYmxvb2Q8L2tleXdvcmQ+PGtl
eXdvcmQ+RmVtYWxlPC9rZXl3b3JkPjxrZXl3b3JkPkdlc3RhdGlvbmFsIEFnZTwva2V5d29yZD48
a2V5d29yZD5IdW1hbnM8L2tleXdvcmQ+PGtleXdvcmQ+UGFyYXRoeXJvaWQgSG9ybW9uZS9ibG9v
ZDwva2V5d29yZD48a2V5d29yZD5QcmVnbmFuY3k8L2tleXdvcmQ+PGtleXdvcmQ+UHJlZ25hbmN5
IENvbXBsaWNhdGlvbnM8L2tleXdvcmQ+PGtleXdvcmQ+UHJlZ25hbmN5IE91dGNvbWU8L2tleXdv
cmQ+PGtleXdvcmQ+UHNldWRvaHlwb3BhcmF0aHlyb2lkaXNtL2Jsb29kLyBjb21wbGljYXRpb25z
PC9rZXl3b3JkPjxrZXl3b3JkPlNlcnVtIEFsYnVtaW4vbWV0YWJvbGlzbTwva2V5d29yZD48L2tl
eXdvcmRzPjxkYXRlcz48eWVhcj4xOTk5PC95ZWFyPjwvZGF0ZXM+PGlzYm4+MDM3OC03MzQ2IChQ
cmludCkmI3hEOzAzNzgtNzM0NiAoTGlua2luZyk8L2lzYm4+PGFjY2Vzc2lvbi1udW0+MTAzNTIz
OTM8L2FjY2Vzc2lvbi1udW0+PHVybHM+PC91cmxzPjxlbGVjdHJvbmljLXJlc291cmNlLW51bT4x
MDEyMjwvZWxlY3Ryb25pYy1yZXNvdXJjZS1udW0+PHJlbW90ZS1kYXRhYmFzZS1wcm92aWRlcj5O
TE08L3JlbW90ZS1kYXRhYmFzZS1wcm92aWRlcj48bGFuZ3VhZ2U+ZW5nPC9sYW5ndWFnZT48L3Jl
Y29yZD48L0NpdGU+PENpdGU+PEF1dGhvcj5PY2hpYWk8L0F1dGhvcj48WWVhcj4yMDEzPC9ZZWFy
PjxSZWNOdW0+MzI0NTwvUmVjTnVtPjxyZWNvcmQ+PHJlYy1udW1iZXI+MzI0NTwvcmVjLW51bWJl
cj48Zm9yZWlnbi1rZXlzPjxrZXkgYXBwPSJFTiIgZGItaWQ9InBwYXd3ZXdhenhyMnh5ZWR4YTg1
MnZwdXZ4c2FzZnN3eDJ2NSIgdGltZXN0YW1wPSIxNTY5NTA1Njg0Ij4zMjQ1PC9rZXk+PC9mb3Jl
aWduLWtleXM+PHJlZi10eXBlIG5hbWU9IkpvdXJuYWwgQXJ0aWNsZSI+MTc8L3JlZi10eXBlPjxj
b250cmlidXRvcnM+PGF1dGhvcnM+PGF1dGhvcj5PY2hpYWksIEQuPC9hdXRob3I+PGF1dGhvcj5V
Y2hpbm8sIEguPC9hdXRob3I+PGF1dGhvcj5Ja2VkYSwgVC48L2F1dGhvcj48YXV0aG9yPllha3Vi
bywgSy48L2F1dGhvcj48YXV0aG9yPkZ1a3VpeWEsIFQuPC9hdXRob3I+PC9hdXRob3JzPjwvY29u
dHJpYnV0b3JzPjxhdXRoLWFkZHJlc3M+RGVwYXJ0bWVudCBvZiBPYnN0ZXRyaWNzIGFuZCBHeW5l
Y29sb2d5LCBTYWl0YW1hIENpdHkgSG9zcGl0YWwgLCBTYWl0YW1hLjwvYXV0aC1hZGRyZXNzPjx0
aXRsZXM+PHRpdGxlPlBzZXVkb2h5cG9wYXJhdGh5cm9pZGlzbSB0eXBlIDFhIGluIHByZWduYW5j
eTwvdGl0bGU+PHNlY29uZGFyeS10aXRsZT5KIE9ic3RldCBHeW5hZWNvbDwvc2Vjb25kYXJ5LXRp
dGxlPjwvdGl0bGVzPjxwZXJpb2RpY2FsPjxmdWxsLXRpdGxlPkogT2JzdGV0IEd5bmFlY29sPC9m
dWxsLXRpdGxlPjwvcGVyaW9kaWNhbD48cGFnZXM+OTAwPC9wYWdlcz48dm9sdW1lPjMzPC92b2x1
bWU+PG51bWJlcj44PC9udW1iZXI+PGVkaXRpb24+MjAxMy8xMS8xNDwvZWRpdGlvbj48a2V5d29y
ZHM+PGtleXdvcmQ+QWR1bHQ8L2tleXdvcmQ+PGtleXdvcmQ+Q2FsY2l0cmlvbC8gdGhlcmFwZXV0
aWMgdXNlPC9rZXl3b3JkPjxrZXl3b3JkPkNhbGNpdW0gQ2FyYm9uYXRlLyB0aGVyYXBldXRpYyB1
c2U8L2tleXdvcmQ+PGtleXdvcmQ+RmVtYWxlPC9rZXl3b3JkPjxrZXl3b3JkPkh1bWFuczwva2V5
d29yZD48a2V5d29yZD5QcmVnbmFuY3k8L2tleXdvcmQ+PGtleXdvcmQ+UHJlZ25hbmN5IENvbXBs
aWNhdGlvbnMvIGRydWcgdGhlcmFweTwva2V5d29yZD48a2V5d29yZD5Qc2V1ZG9oeXBvcGFyYXRo
eXJvaWRpc20vIGRydWcgdGhlcmFweTwva2V5d29yZD48a2V5d29yZD5UaHlyb3hpbmUvIHRoZXJh
cGV1dGljIHVzZTwva2V5d29yZD48L2tleXdvcmRzPjxkYXRlcz48eWVhcj4yMDEzPC95ZWFyPjxw
dWItZGF0ZXM+PGRhdGU+Tm92PC9kYXRlPjwvcHViLWRhdGVzPjwvZGF0ZXM+PGlzYm4+MTM2NC02
ODkzIChFbGVjdHJvbmljKSYjeEQ7MDE0NC0zNjE1IChMaW5raW5nKTwvaXNibj48YWNjZXNzaW9u
LW51bT4yNDIxOTczOTwvYWNjZXNzaW9uLW51bT48dXJscz48cmVsYXRlZC11cmxzPjx1cmw+aHR0
cDovL2luZm9ybWFoZWFsdGhjYXJlLmNvbS9kb2kvYWJzLzEwLjMxMDkvMDE0NDM2MTUuMjAxMy44
MzQzMDI8L3VybD48L3JlbGF0ZWQtdXJscz48L3VybHM+PGVsZWN0cm9uaWMtcmVzb3VyY2UtbnVt
PjEwLjMxMDkvMDE0NDM2MTUuMjAxMy44MzQzMDI8L2VsZWN0cm9uaWMtcmVzb3VyY2UtbnVtPjxy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(1,165-168)</w:t>
      </w:r>
      <w:r w:rsidR="00A22A40" w:rsidRPr="00A8335A">
        <w:rPr>
          <w:rFonts w:cs="Arial"/>
          <w:sz w:val="22"/>
          <w:szCs w:val="22"/>
        </w:rPr>
        <w:fldChar w:fldCharType="end"/>
      </w:r>
      <w:r w:rsidRPr="00A8335A">
        <w:rPr>
          <w:rFonts w:cs="Arial"/>
          <w:sz w:val="22"/>
          <w:szCs w:val="22"/>
        </w:rPr>
        <w:t>.</w:t>
      </w:r>
      <w:r w:rsidR="00991C80" w:rsidRPr="00A8335A">
        <w:rPr>
          <w:rFonts w:cs="Arial"/>
          <w:sz w:val="22"/>
          <w:szCs w:val="22"/>
        </w:rPr>
        <w:t xml:space="preserve"> </w:t>
      </w:r>
      <w:r w:rsidR="00E97DBC" w:rsidRPr="00A8335A">
        <w:rPr>
          <w:rFonts w:cs="Arial"/>
          <w:sz w:val="22"/>
          <w:szCs w:val="22"/>
        </w:rPr>
        <w:t>A</w:t>
      </w:r>
      <w:r w:rsidR="00987C66" w:rsidRPr="00A8335A">
        <w:rPr>
          <w:rFonts w:cs="Arial"/>
          <w:sz w:val="22"/>
          <w:szCs w:val="22"/>
        </w:rPr>
        <w:t xml:space="preserve">nother </w:t>
      </w:r>
      <w:r w:rsidR="00E97DBC" w:rsidRPr="00A8335A">
        <w:rPr>
          <w:rFonts w:cs="Arial"/>
          <w:sz w:val="22"/>
          <w:szCs w:val="22"/>
        </w:rPr>
        <w:t xml:space="preserve">case reported that no change in calcium or calcitriol dosages were required during pregnancy </w:t>
      </w:r>
      <w:r w:rsidR="00A22A40" w:rsidRPr="00A8335A">
        <w:rPr>
          <w:rFonts w:cs="Arial"/>
          <w:sz w:val="22"/>
          <w:szCs w:val="22"/>
        </w:rPr>
        <w:fldChar w:fldCharType="begin"/>
      </w:r>
      <w:r w:rsidR="00222C18" w:rsidRPr="00A8335A">
        <w:rPr>
          <w:rFonts w:cs="Arial"/>
          <w:sz w:val="22"/>
          <w:szCs w:val="22"/>
        </w:rPr>
        <w:instrText xml:space="preserve"> ADDIN EN.CITE &lt;EndNote&gt;&lt;Cite&gt;&lt;Author&gt;Guedes Ramallo&lt;/Author&gt;&lt;Year&gt;2017&lt;/Year&gt;&lt;RecNum&gt;3614&lt;/RecNum&gt;&lt;DisplayText&gt;(169)&lt;/DisplayText&gt;&lt;record&gt;&lt;rec-number&gt;3614&lt;/rec-number&gt;&lt;foreign-keys&gt;&lt;key app="EN" db-id="ppawwewazxr2xyedxa852vpuvxsasfswx2v5" timestamp="1569505689"&gt;3614&lt;/key&gt;&lt;/foreign-keys&gt;&lt;ref-type name="Journal Article"&gt;17&lt;/ref-type&gt;&lt;contributors&gt;&lt;authors&gt;&lt;author&gt;Guedes Ramallo, P.&lt;/author&gt;&lt;author&gt;Boix Carreno, E.&lt;/author&gt;&lt;/authors&gt;&lt;/contributors&gt;&lt;auth-address&gt;a Department of Cardiology , General Hospital of Elche , Elche , Spain.&amp;#xD;b Department of Endocrinology and Nutrition , General Hospital of Elche, Universidad Miguel Hernandez , Elche , Spain.&lt;/auth-address&gt;&lt;titles&gt;&lt;title&gt;Management of pseudohypoparathyroidism in pregnancy: a case report&lt;/title&gt;&lt;secondary-title&gt;J Obstet Gynaecol&lt;/secondary-title&gt;&lt;alt-title&gt;Journal of obstetrics and gynaecology : the journal of the Institute of Obstetrics and Gynaecology&lt;/alt-title&gt;&lt;/titles&gt;&lt;periodical&gt;&lt;full-title&gt;J Obstet Gynaecol&lt;/full-title&gt;&lt;/periodical&gt;&lt;pages&gt;519-520&lt;/pages&gt;&lt;volume&gt;37&lt;/volume&gt;&lt;number&gt;4&lt;/number&gt;&lt;edition&gt;2016/12/17&lt;/edition&gt;&lt;dates&gt;&lt;year&gt;2017&lt;/year&gt;&lt;pub-dates&gt;&lt;date&gt;May&lt;/date&gt;&lt;/pub-dates&gt;&lt;/dates&gt;&lt;isbn&gt;0144-3615&lt;/isbn&gt;&lt;accession-num&gt;27981863&lt;/accession-num&gt;&lt;urls&gt;&lt;/urls&gt;&lt;electronic-resource-num&gt;10.1080/01443615.2016.1250733&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(169)</w:t>
      </w:r>
      <w:r w:rsidR="00A22A40" w:rsidRPr="00A8335A">
        <w:rPr>
          <w:rFonts w:cs="Arial"/>
          <w:sz w:val="22"/>
          <w:szCs w:val="22"/>
        </w:rPr>
        <w:fldChar w:fldCharType="end"/>
      </w:r>
      <w:r w:rsidR="00E97DBC" w:rsidRPr="00A8335A">
        <w:rPr>
          <w:rFonts w:cs="Arial"/>
          <w:sz w:val="22"/>
          <w:szCs w:val="22"/>
        </w:rPr>
        <w:t xml:space="preserve">. </w:t>
      </w:r>
      <w:r w:rsidR="00987C66" w:rsidRPr="00A8335A">
        <w:rPr>
          <w:rFonts w:cs="Arial"/>
          <w:sz w:val="22"/>
          <w:szCs w:val="22"/>
        </w:rPr>
        <w:t xml:space="preserve">Lastly, a more recent series of 5 patients reported variability of improved, worsened, or no change in the condition during pregnancy </w:t>
      </w:r>
      <w:r w:rsidR="00987C66" w:rsidRPr="00A8335A">
        <w:rPr>
          <w:rFonts w:cs="Arial"/>
          <w:sz w:val="22"/>
          <w:szCs w:val="22"/>
        </w:rPr>
        <w:fldChar w:fldCharType="begin">
          <w:fldData xml:space="preserve">PEVuZE5vdGU+PENpdGU+PEF1dGhvcj5XYW5nPC9BdXRob3I+PFllYXI+MjAyMjwvWWVhcj48UmVj
TnVtPjQ2OTM8L1JlY051bT48RGlzcGxheVRleHQ+KDE3MCk8L0Rpc3BsYXlUZXh0PjxyZWNvcmQ+
PHJlYy1udW1iZXI+NDY5MzwvcmVjLW51bWJlcj48Zm9yZWlnbi1rZXlzPjxrZXkgYXBwPSJFTiIg
ZGItaWQ9InBwYXd3ZXdhenhyMnh5ZWR4YTg1MnZwdXZ4c2FzZnN3eDJ2NSIgdGltZXN0YW1wPSIx
Njg0MjUyNjc1Ij40NjkzPC9rZXk+PC9mb3JlaWduLWtleXM+PHJlZi10eXBlIG5hbWU9IkpvdXJu
YWwgQXJ0aWNsZSI+MTc8L3JlZi10eXBlPjxjb250cmlidXRvcnM+PGF1dGhvcnM+PGF1dGhvcj5X
YW5nLCBKLiBKLjwvYXV0aG9yPjxhdXRob3I+WWFuZywgWS48L2F1dGhvcj48YXV0aG9yPldhbmcs
IFkuIEIuPC9hdXRob3I+PGF1dGhvcj5Tb25nLCBBLjwvYXV0aG9yPjxhdXRob3I+SmlhbmcsIFku
PC9hdXRob3I+PGF1dGhvcj5MaSwgTS48L2F1dGhvcj48YXV0aG9yPlhpYSwgVy4gQi48L2F1dGhv
cj48YXV0aG9yPkxpdSwgWS4gUC48L2F1dGhvcj48YXV0aG9yPldhbmcsIE8uPC9hdXRob3I+PGF1
dGhvcj5YaW5nLCBYLiBQLjwvYXV0aG9yPjwvYXV0aG9ycz48L2NvbnRyaWJ1dG9ycz48YXV0aC1h
ZGRyZXNzPkRlcGFydG1lbnQgb2YgRW5kb2NyaW5vbG9neSwgS2V5IExhYm9yYXRvcnkgb2YgRW5k
b2NyaW5vbG9neSwgTmF0aW9uYWwgSGVhbHRoIENvbW1pc3Npb24sIFBla2luZyBVbmlvbiBNZWRp
Y2FsIENvbGxlZ2UgSG9zcGl0YWwsIFBla2luZyBVbmlvbiBNZWRpY2FsIENvbGxlZ2UsIENoaW5l
c2UgQWNhZGVteSBvZiBNZWRpY2FsIFNjaWVuY2UsIEJlaWppbmcsIENoaW5hLiYjeEQ7RGVwYXJ0
bWVudCBvZiBDbGluaWNhbCBOdXRyaXRpb24sIFBla2luZyBVbmlvbiBNZWRpY2FsIENvbGxlZ2Ug
SG9zcGl0YWwsIFBla2luZyBVbmlvbiBNZWRpY2FsIENvbGxlZ2UsIENoaW5lc2UgQWNhZGVteSBv
ZiBNZWRpY2FsIFNjaWVuY2UsIEJlaWppbmcsIENoaW5hLjwvYXV0aC1hZGRyZXNzPjx0aXRsZXM+
PHRpdGxlPlBzZXVkb2h5cG9wYXJhdGh5cm9pZGlzbSBkdXJpbmcgcHJlZ25hbmN5IGFuZCB0aGUg
cG9zdHBhcnR1bSBwZXJpb2Q6IEEgY2FzZSBzZXJpZXMgb2YgZml2ZSBwYXRpZW50czwvdGl0bGU+
PHNlY29uZGFyeS10aXRsZT5Gcm9udCBFbmRvY3Jpbm9sIChMYXVzYW5uZSk8L3NlY29uZGFyeS10
aXRsZT48L3RpdGxlcz48cGVyaW9kaWNhbD48ZnVsbC10aXRsZT5Gcm9udCBFbmRvY3Jpbm9sIChM
YXVzYW5uZSk8L2Z1bGwtdGl0bGU+PGFiYnItMT5Gcm9udGllcnMgaW4gZW5kb2NyaW5vbG9neTwv
YWJici0xPjwvcGVyaW9kaWNhbD48cGFnZXM+MTA1MDMwNTwvcGFnZXM+PHZvbHVtZT4xMzwvdm9s
dW1lPjxlZGl0aW9uPjIwMjIxMTE2PC9lZGl0aW9uPjxrZXl3b3Jkcz48a2V5d29yZD5QcmVnbmFu
Y3k8L2tleXdvcmQ+PGtleXdvcmQ+SW5mYW50LCBOZXdib3JuPC9rZXl3b3JkPjxrZXl3b3JkPkh1
bWFuczwva2V5d29yZD48a2V5d29yZD5GZW1hbGU8L2tleXdvcmQ+PGtleXdvcmQ+Q2FsY2l1bTwv
a2V5d29yZD48a2V5d29yZD5DZXNhcmVhbiBTZWN0aW9uPC9rZXl3b3JkPjxrZXl3b3JkPlJldHJv
c3BlY3RpdmUgU3R1ZGllczwva2V5d29yZD48a2V5d29yZD4qUHNldWRvaHlwb3BhcmF0aHlyb2lk
aXNtL2NvbXBsaWNhdGlvbnMvZHJ1ZyB0aGVyYXB5PC9rZXl3b3JkPjxrZXl3b3JkPlBvc3RwYXJ0
dW0gUGVyaW9kPC9rZXl3b3JkPjxrZXl3b3JkPipCb25lIERlbnNpdHkgQ29uc2VydmF0aW9uIEFn
ZW50czwva2V5d29yZD48a2V5d29yZD5sYWN0YXRpb248L2tleXdvcmQ+PGtleXdvcmQ+cHNldWRv
aHlwb3BhcmF0aHlyb2lkaXNtPC9rZXl3b3JkPjxrZXl3b3JkPnNlcnVtIFBUSDwva2V5d29yZD48
a2V5d29yZD5zZXJ1bSBjYWxjaXVtPC9rZXl3b3JkPjxrZXl3b3JkPnRyZWF0bWVudDwva2V5d29y
ZD48L2tleXdvcmRzPjxkYXRlcz48eWVhcj4yMDIyPC95ZWFyPjwvZGF0ZXM+PGlzYm4+MTY2NC0y
MzkyIChQcmludCkmI3hEOzE2NjQtMjM5MjwvaXNibj48YWNjZXNzaW9uLW51bT4zNjQ2NTYxMDwv
YWNjZXNzaW9uLW51bT48dXJscz48cmVsYXRlZC11cmxzPjx1cmw+aHR0cHM6Ly93d3cubmNiaS5u
bG0ubmloLmdvdi9wbWMvYXJ0aWNsZXMvUE1DOTcwOTM5NS9wZGYvZmVuZG8tMTMtMTA1MDMwNS5w
ZGY8L3VybD48L3JlbGF0ZWQtdXJscz48L3VybHM+PGN1c3RvbTE+VGhlIGF1dGhvcnMgZGVjbGFy
ZSB0aGF0IHRoZSByZXNlYXJjaCB3YXMgY29uZHVjdGVkIGluIHRoZSBhYnNlbmNlIG9mIGFueSBj
b21tZXJjaWFsIG9yIGZpbmFuY2lhbCByZWxhdGlvbnNoaXBzIHRoYXQgY291bGQgYmUgY29uc3Ry
dWVkIGFzIGEgcG90ZW50aWFsIGNvbmZsaWN0IG9mIGludGVyZXN0LjwvY3VzdG9tMT48Y3VzdG9t
Mj5QTUM5NzA5Mzk1PC9jdXN0b20yPjxlbGVjdHJvbmljLXJlc291cmNlLW51bT4xMC4zMzg5L2Zl
bmRvLjIwMjIuMTA1MDMwNTwvZWxlY3Ryb25pYy1yZXNvdXJjZS1udW0+PHJlbW90ZS1kYXRhYmFz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PEVuZE5vdGU+PENpdGU+PEF1dGhvcj5XYW5nPC9BdXRob3I+PFllYXI+MjAyMjwvWWVhcj48UmVj
TnVtPjQ2OTM8L1JlY051bT48RGlzcGxheVRleHQ+KDE3MCk8L0Rpc3BsYXlUZXh0PjxyZWNvcmQ+
PHJlYy1udW1iZXI+NDY5MzwvcmVjLW51bWJlcj48Zm9yZWlnbi1rZXlzPjxrZXkgYXBwPSJFTiIg
ZGItaWQ9InBwYXd3ZXdhenhyMnh5ZWR4YTg1MnZwdXZ4c2FzZnN3eDJ2NSIgdGltZXN0YW1wPSIx
Njg0MjUyNjc1Ij40NjkzPC9rZXk+PC9mb3JlaWduLWtleXM+PHJlZi10eXBlIG5hbWU9IkpvdXJu
YWwgQXJ0aWNsZSI+MTc8L3JlZi10eXBlPjxjb250cmlidXRvcnM+PGF1dGhvcnM+PGF1dGhvcj5X
YW5nLCBKLiBKLjwvYXV0aG9yPjxhdXRob3I+WWFuZywgWS48L2F1dGhvcj48YXV0aG9yPldhbmcs
IFkuIEIuPC9hdXRob3I+PGF1dGhvcj5Tb25nLCBBLjwvYXV0aG9yPjxhdXRob3I+SmlhbmcsIFku
PC9hdXRob3I+PGF1dGhvcj5MaSwgTS48L2F1dGhvcj48YXV0aG9yPlhpYSwgVy4gQi48L2F1dGhv
cj48YXV0aG9yPkxpdSwgWS4gUC48L2F1dGhvcj48YXV0aG9yPldhbmcsIE8uPC9hdXRob3I+PGF1
dGhvcj5YaW5nLCBYLiBQLjwvYXV0aG9yPjwvYXV0aG9ycz48L2NvbnRyaWJ1dG9ycz48YXV0aC1h
ZGRyZXNzPkRlcGFydG1lbnQgb2YgRW5kb2NyaW5vbG9neSwgS2V5IExhYm9yYXRvcnkgb2YgRW5k
b2NyaW5vbG9neSwgTmF0aW9uYWwgSGVhbHRoIENvbW1pc3Npb24sIFBla2luZyBVbmlvbiBNZWRp
Y2FsIENvbGxlZ2UgSG9zcGl0YWwsIFBla2luZyBVbmlvbiBNZWRpY2FsIENvbGxlZ2UsIENoaW5l
c2UgQWNhZGVteSBvZiBNZWRpY2FsIFNjaWVuY2UsIEJlaWppbmcsIENoaW5hLiYjeEQ7RGVwYXJ0
bWVudCBvZiBDbGluaWNhbCBOdXRyaXRpb24sIFBla2luZyBVbmlvbiBNZWRpY2FsIENvbGxlZ2Ug
SG9zcGl0YWwsIFBla2luZyBVbmlvbiBNZWRpY2FsIENvbGxlZ2UsIENoaW5lc2UgQWNhZGVteSBv
ZiBNZWRpY2FsIFNjaWVuY2UsIEJlaWppbmcsIENoaW5hLjwvYXV0aC1hZGRyZXNzPjx0aXRsZXM+
PHRpdGxlPlBzZXVkb2h5cG9wYXJhdGh5cm9pZGlzbSBkdXJpbmcgcHJlZ25hbmN5IGFuZCB0aGUg
cG9zdHBhcnR1bSBwZXJpb2Q6IEEgY2FzZSBzZXJpZXMgb2YgZml2ZSBwYXRpZW50czwvdGl0bGU+
PHNlY29uZGFyeS10aXRsZT5Gcm9udCBFbmRvY3Jpbm9sIChMYXVzYW5uZSk8L3NlY29uZGFyeS10
aXRsZT48L3RpdGxlcz48cGVyaW9kaWNhbD48ZnVsbC10aXRsZT5Gcm9udCBFbmRvY3Jpbm9sIChM
YXVzYW5uZSk8L2Z1bGwtdGl0bGU+PGFiYnItMT5Gcm9udGllcnMgaW4gZW5kb2NyaW5vbG9neTwv
YWJici0xPjwvcGVyaW9kaWNhbD48cGFnZXM+MTA1MDMwNTwvcGFnZXM+PHZvbHVtZT4xMzwvdm9s
dW1lPjxlZGl0aW9uPjIwMjIxMTE2PC9lZGl0aW9uPjxrZXl3b3Jkcz48a2V5d29yZD5QcmVnbmFu
Y3k8L2tleXdvcmQ+PGtleXdvcmQ+SW5mYW50LCBOZXdib3JuPC9rZXl3b3JkPjxrZXl3b3JkPkh1
bWFuczwva2V5d29yZD48a2V5d29yZD5GZW1hbGU8L2tleXdvcmQ+PGtleXdvcmQ+Q2FsY2l1bTwv
a2V5d29yZD48a2V5d29yZD5DZXNhcmVhbiBTZWN0aW9uPC9rZXl3b3JkPjxrZXl3b3JkPlJldHJv
c3BlY3RpdmUgU3R1ZGllczwva2V5d29yZD48a2V5d29yZD4qUHNldWRvaHlwb3BhcmF0aHlyb2lk
aXNtL2NvbXBsaWNhdGlvbnMvZHJ1ZyB0aGVyYXB5PC9rZXl3b3JkPjxrZXl3b3JkPlBvc3RwYXJ0
dW0gUGVyaW9kPC9rZXl3b3JkPjxrZXl3b3JkPipCb25lIERlbnNpdHkgQ29uc2VydmF0aW9uIEFn
ZW50czwva2V5d29yZD48a2V5d29yZD5sYWN0YXRpb248L2tleXdvcmQ+PGtleXdvcmQ+cHNldWRv
aHlwb3BhcmF0aHlyb2lkaXNtPC9rZXl3b3JkPjxrZXl3b3JkPnNlcnVtIFBUSDwva2V5d29yZD48
a2V5d29yZD5zZXJ1bSBjYWxjaXVtPC9rZXl3b3JkPjxrZXl3b3JkPnRyZWF0bWVudDwva2V5d29y
ZD48L2tleXdvcmRzPjxkYXRlcz48eWVhcj4yMDIyPC95ZWFyPjwvZGF0ZXM+PGlzYm4+MTY2NC0y
MzkyIChQcmludCkmI3hEOzE2NjQtMjM5MjwvaXNibj48YWNjZXNzaW9uLW51bT4zNjQ2NTYxMDwv
YWNjZXNzaW9uLW51bT48dXJscz48cmVsYXRlZC11cmxzPjx1cmw+aHR0cHM6Ly93d3cubmNiaS5u
bG0ubmloLmdvdi9wbWMvYXJ0aWNsZXMvUE1DOTcwOTM5NS9wZGYvZmVuZG8tMTMtMTA1MDMwNS5w
ZGY8L3VybD48L3JlbGF0ZWQtdXJscz48L3VybHM+PGN1c3RvbTE+VGhlIGF1dGhvcnMgZGVjbGFy
ZSB0aGF0IHRoZSByZXNlYXJjaCB3YXMgY29uZHVjdGVkIGluIHRoZSBhYnNlbmNlIG9mIGFueSBj
b21tZXJjaWFsIG9yIGZpbmFuY2lhbCByZWxhdGlvbnNoaXBzIHRoYXQgY291bGQgYmUgY29uc3Ry
dWVkIGFzIGEgcG90ZW50aWFsIGNvbmZsaWN0IG9mIGludGVyZXN0LjwvY3VzdG9tMT48Y3VzdG9t
Mj5QTUM5NzA5Mzk1PC9jdXN0b20yPjxlbGVjdHJvbmljLXJlc291cmNlLW51bT4xMC4zMzg5L2Zl
bmRvLjIwMjIuMTA1MDMwNTwvZWxlY3Ryb25pYy1yZXNvdXJjZS1udW0+PHJlbW90ZS1kYXRhYmFz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987C66" w:rsidRPr="00A8335A">
        <w:rPr>
          <w:rFonts w:cs="Arial"/>
          <w:sz w:val="22"/>
          <w:szCs w:val="22"/>
        </w:rPr>
      </w:r>
      <w:r w:rsidR="00987C66" w:rsidRPr="00A8335A">
        <w:rPr>
          <w:rFonts w:cs="Arial"/>
          <w:sz w:val="22"/>
          <w:szCs w:val="22"/>
        </w:rPr>
        <w:fldChar w:fldCharType="separate"/>
      </w:r>
      <w:r w:rsidR="00222C18" w:rsidRPr="00A8335A">
        <w:rPr>
          <w:rFonts w:cs="Arial"/>
          <w:noProof/>
          <w:sz w:val="22"/>
          <w:szCs w:val="22"/>
        </w:rPr>
        <w:t>(170)</w:t>
      </w:r>
      <w:r w:rsidR="00987C66" w:rsidRPr="00A8335A">
        <w:rPr>
          <w:rFonts w:cs="Arial"/>
          <w:sz w:val="22"/>
          <w:szCs w:val="22"/>
        </w:rPr>
        <w:fldChar w:fldCharType="end"/>
      </w:r>
      <w:r w:rsidR="00987C66" w:rsidRPr="00A8335A">
        <w:rPr>
          <w:rFonts w:cs="Arial"/>
          <w:sz w:val="22"/>
          <w:szCs w:val="22"/>
        </w:rPr>
        <w:t>.</w:t>
      </w:r>
    </w:p>
    <w:p w14:paraId="5314D2E4" w14:textId="77777777" w:rsidR="00E97DBC" w:rsidRPr="00A8335A" w:rsidRDefault="00E97DBC" w:rsidP="00A8335A">
      <w:pPr>
        <w:spacing w:after="0" w:line="276" w:lineRule="auto"/>
        <w:rPr>
          <w:rFonts w:cs="Arial"/>
          <w:sz w:val="22"/>
          <w:szCs w:val="22"/>
        </w:rPr>
      </w:pPr>
    </w:p>
    <w:p w14:paraId="23A5EE1D" w14:textId="6989ED15" w:rsidR="00661F0D" w:rsidRPr="00A8335A" w:rsidRDefault="00661F0D" w:rsidP="00A8335A">
      <w:pPr>
        <w:spacing w:after="0" w:line="276" w:lineRule="auto"/>
        <w:rPr>
          <w:rFonts w:cs="Arial"/>
          <w:sz w:val="22"/>
          <w:szCs w:val="22"/>
        </w:rPr>
      </w:pPr>
      <w:r w:rsidRPr="00A8335A">
        <w:rPr>
          <w:rFonts w:cs="Arial"/>
          <w:sz w:val="22"/>
          <w:szCs w:val="22"/>
        </w:rPr>
        <w:t xml:space="preserve">If maternal hypocalcemia persists during pregnancy, pseudohypoparathyroidism can lead to the same adverse fetal outcomes that have been associated with maternal hypoparathyroidism, including parathyroid hyperplasia, skeletal demineralization, and fractures </w:t>
      </w:r>
      <w:r w:rsidR="00A22A40" w:rsidRPr="00A8335A">
        <w:rPr>
          <w:rFonts w:cs="Arial"/>
          <w:sz w:val="22"/>
          <w:szCs w:val="22"/>
        </w:rPr>
        <w:fldChar w:fldCharType="begin">
          <w:fldData xml:space="preserve">PEVuZE5vdGU+PENpdGU+PEF1dGhvcj5HbGFzczwvQXV0aG9yPjxZZWFyPjE5ODE8L1llYXI+PFJl
Y051bT43MDI8L1JlY051bT48RGlzcGxheVRleHQ+KDE3MSwxNzIpPC9EaXNwbGF5VGV4dD48cmVj
b3JkPjxyZWMtbnVtYmVyPjcwMjwvcmVjLW51bWJlcj48Zm9yZWlnbi1rZXlzPjxrZXkgYXBwPSJF
TiIgZGItaWQ9InBwYXd3ZXdhenhyMnh5ZWR4YTg1MnZwdXZ4c2FzZnN3eDJ2NSIgdGltZXN0YW1w
PSIxNTY5NTA1NjU5Ij43MDI8L2tleT48L2ZvcmVpZ24ta2V5cz48cmVmLXR5cGUgbmFtZT0iSm91
cm5hbCBBcnRpY2xlIj4xNzwvcmVmLXR5cGU+PGNvbnRyaWJ1dG9ycz48YXV0aG9ycz48YXV0aG9y
PkdsYXNzLEUuSi48L2F1dGhvcj48YXV0aG9yPkJhcnIsRC5HLjwvYXV0aG9yPjwvYXV0aG9ycz48
L2NvbnRyaWJ1dG9ycz48dGl0bGVzPjx0aXRsZT5UcmFuc2llbnQgbmVvbmF0YWwgaHlwZXJwYXJh
dGh5cm9pZGlzbSBzZWNvbmRhcnkgdG8gbWF0ZXJuYWwgcHNldWRvaHlwb3BhcmF0aHlyb2lkaXNt
PC90aXRsZT48c2Vjb25kYXJ5LXRpdGxlPkFyY2ggRGlzIENoaWxkPC9zZWNvbmRhcnktdGl0bGU+
PC90aXRsZXM+PHBlcmlvZGljYWw+PGZ1bGwtdGl0bGU+QXJjaCBEaXMgQ2hpbGQ8L2Z1bGwtdGl0
bGU+PC9wZXJpb2RpY2FsPjxwYWdlcz41NjUtNTY4PC9wYWdlcz48dm9sdW1lPjU2PC92b2x1bWU+
PGtleXdvcmRzPjxrZXl3b3JkPjgxMjgwNjg5PC9rZXl3b3JkPjxrZXl3b3JkPmFkdWx0PC9rZXl3
b3JkPjxrZXl3b3JkPmJvbmUgZGlzZWFzZXMsbWV0YWJvbGljPC9rZXl3b3JkPjxrZXl3b3JkPmNv
bmdlbml0YWw8L2tleXdvcmQ+PGtleXdvcmQ+ZXRpb2xvZ3k8L2tleXdvcmQ+PGtleXdvcmQ+Y2Fz
ZSByZXBvcnQ8L2tleXdvcmQ+PGtleXdvcmQ+ZmVtYWxlPC9rZXl3b3JkPjxrZXl3b3JkPmh1bWFu
PC9rZXl3b3JkPjxrZXl3b3JkPmh5cGVycGFyYXRoeXJvaWRpc208L2tleXdvcmQ+PGtleXdvcmQ+
ZHJ1ZyB0aGVyYXB5PC9rZXl3b3JkPjxrZXl3b3JkPmluZmFudCxuZXdib3JuPC9rZXl3b3JkPjxr
ZXl3b3JkPnByZWduYW5jeTwva2V5d29yZD48a2V5d29yZD5wcmVnbmFuY3kgY29tcGxpY2F0aW9u
czwva2V5d29yZD48a2V5d29yZD5wc2V1ZG9oeXBvcGFyYXRoeXJvaWRpc208L2tleXdvcmQ+PGtl
eXdvcmQ+Y29tcGxpY2F0aW9uczwva2V5d29yZD48a2V5d29yZD5WaXRhbWluIEQ8L2tleXdvcmQ+
PGtleXdvcmQ+dGhlcmFwZXV0aWMgdXNlPC9rZXl3b3JkPjxrZXl3b3JkPnNlY29uZGFyeTwva2V5
d29yZD48a2V5d29yZD5ib25lPC9rZXl3b3JkPjxrZXl3b3JkPnBhcmF0aHlyb2lkIGhvcm1vbmU8
L2tleXdvcmQ+PGtleXdvcmQ+aG9ybW9uZXM8L2tleXdvcmQ+PC9rZXl3b3Jkcz48ZGF0ZXM+PHll
YXI+MTk4MTwveWVhcj48cHViLWRhdGVzPjxkYXRlPjE5ODE8L2RhdGU+PC9wdWItZGF0ZXM+PC9k
YXRlcz48bGFiZWw+NzA2PC9sYWJlbD48dXJscz48cmVsYXRlZC11cmxzPjx1cmw+aHR0cDovL3d3
dy5uY2JpLm5sbS5uaWguZ292L3BtYy9hcnRpY2xlcy9QTUMxNjI3MzYwL3BkZi9hcmNoZGlzY2gw
MDc2Ny0wMDgxLnBkZjwvdXJsPjwvcmVsYXRlZC11cmxzPjwvdXJscz48L3JlY29yZD48L0NpdGU+
PENpdGU+PEF1dGhvcj5WaWRhaWxoZXQ8L0F1dGhvcj48WWVhcj4xOTgwPC9ZZWFyPjxSZWNOdW0+
ODEzPC9SZWNOdW0+PHJlY29yZD48cmVjLW51bWJlcj44MTM8L3JlYy1udW1iZXI+PGZvcmVpZ24t
a2V5cz48a2V5IGFwcD0iRU4iIGRiLWlkPSJwcGF3d2V3YXp4cjJ4eWVkeGE4NTJ2cHV2eHNhc2Zz
d3gydjUiIHRpbWVzdGFtcD0iMTU2OTUwNTY2MCI+ODEzPC9rZXk+PC9mb3JlaWduLWtleXM+PHJl
Zi10eXBlIG5hbWU9IkpvdXJuYWwgQXJ0aWNsZSI+MTc8L3JlZi10eXBlPjxjb250cmlidXRvcnM+
PGF1dGhvcnM+PGF1dGhvcj5WaWRhaWxoZXQsTS48L2F1dGhvcj48YXV0aG9yPk1vbmluLFAuPC9h
dXRob3I+PGF1dGhvcj5BbmRyZSxNLjwvYXV0aG9yPjxhdXRob3I+U3V0eSxZLjwvYXV0aG9yPjxh
dXRob3I+TWFyY2hhbCxDLjwvYXV0aG9yPjxhdXRob3I+VmVydCxQLjwvYXV0aG9yPjwvYXV0aG9y
cz48L2NvbnRyaWJ1dG9ycz48dGl0bGVzPjx0aXRsZT5bTmVvbmF0YWwgaHlwZXJwYXJhdGh5cm9p
ZGlzbSBzZWNvbmRhcnkgdG8gbWF0ZXJuYWwgaHlwb3BhcmF0aHlyb2lkaXNtXTwvdGl0bGU+PHNl
Y29uZGFyeS10aXRsZT5BcmNoIEZyIFBlZGlhdHI8L3NlY29uZGFyeS10aXRsZT48L3RpdGxlcz48
cGVyaW9kaWNhbD48ZnVsbC10aXRsZT5BcmNoIEZyIFBlZGlhdHI8L2Z1bGwtdGl0bGU+PC9wZXJp
b2RpY2FsPjxwYWdlcz4zMDUtMzEyPC9wYWdlcz48dm9sdW1lPjM3PC92b2x1bWU+PGtleXdvcmRz
PjxrZXl3b3JkPjgxMTMyNzU4PC9rZXl3b3JkPjxrZXl3b3JkPmh5cGVycGFyYXRoeXJvaWRpc208
L2tleXdvcmQ+PGtleXdvcmQ+c2Vjb25kYXJ5PC9rZXl3b3JkPjxrZXl3b3JkPmh5cG9wYXJhdGh5
cm9pZGlzbTwva2V5d29yZD48a2V5d29yZD5wc2V1ZG9oeXBvcGFyYXRoeXJvaWRpc208L2tleXdv
cmQ+PGtleXdvcmQ+Y2FsY2l1bTwva2V5d29yZD48a2V5d29yZD5waG9zcGhvcnVzPC9rZXl3b3Jk
PjxrZXl3b3JkPlBUSDwva2V5d29yZD48a2V5d29yZD52aXRhbWluczwva2V5d29yZD48a2V5d29y
ZD5WaXRhbWluIEQ8L2tleXdvcmQ+PGtleXdvcmQ+cmlja2V0czwva2V5d29yZD48a2V5d29yZD5h
bmFseXNpczwva2V5d29yZD48a2V5d29yZD5kZWZpY2llbmN5PC9rZXl3b3JkPjxrZXl3b3JkPmZl
dHVzPC9rZXl3b3JkPjwva2V5d29yZHM+PGRhdGVzPjx5ZWFyPjE5ODA8L3llYXI+PHB1Yi1kYXRl
cz48ZGF0ZT4xOTgwPC9kYXRlPjwvcHViLWRhdGVzPjwvZGF0ZXM+PGxhYmVsPjgxNzwvbGFiZWw+
PHVybHM+PC91cmxzPjwvcmVjb3JkPjwvQ2l0ZT48L0VuZE5vdGU+AG==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PEVuZE5vdGU+PENpdGU+PEF1dGhvcj5HbGFzczwvQXV0aG9yPjxZZWFyPjE5ODE8L1llYXI+PFJl
Y051bT43MDI8L1JlY051bT48RGlzcGxheVRleHQ+KDE3MSwxNzIpPC9EaXNwbGF5VGV4dD48cmVj
b3JkPjxyZWMtbnVtYmVyPjcwMjwvcmVjLW51bWJlcj48Zm9yZWlnbi1rZXlzPjxrZXkgYXBwPSJF
TiIgZGItaWQ9InBwYXd3ZXdhenhyMnh5ZWR4YTg1MnZwdXZ4c2FzZnN3eDJ2NSIgdGltZXN0YW1w
PSIxNTY5NTA1NjU5Ij43MDI8L2tleT48L2ZvcmVpZ24ta2V5cz48cmVmLXR5cGUgbmFtZT0iSm91
cm5hbCBBcnRpY2xlIj4xNzwvcmVmLXR5cGU+PGNvbnRyaWJ1dG9ycz48YXV0aG9ycz48YXV0aG9y
PkdsYXNzLEUuSi48L2F1dGhvcj48YXV0aG9yPkJhcnIsRC5HLjwvYXV0aG9yPjwvYXV0aG9ycz48
L2NvbnRyaWJ1dG9ycz48dGl0bGVzPjx0aXRsZT5UcmFuc2llbnQgbmVvbmF0YWwgaHlwZXJwYXJh
dGh5cm9pZGlzbSBzZWNvbmRhcnkgdG8gbWF0ZXJuYWwgcHNldWRvaHlwb3BhcmF0aHlyb2lkaXNt
PC90aXRsZT48c2Vjb25kYXJ5LXRpdGxlPkFyY2ggRGlzIENoaWxkPC9zZWNvbmRhcnktdGl0bGU+
PC90aXRsZXM+PHBlcmlvZGljYWw+PGZ1bGwtdGl0bGU+QXJjaCBEaXMgQ2hpbGQ8L2Z1bGwtdGl0
bGU+PC9wZXJpb2RpY2FsPjxwYWdlcz41NjUtNTY4PC9wYWdlcz48dm9sdW1lPjU2PC92b2x1bWU+
PGtleXdvcmRzPjxrZXl3b3JkPjgxMjgwNjg5PC9rZXl3b3JkPjxrZXl3b3JkPmFkdWx0PC9rZXl3
b3JkPjxrZXl3b3JkPmJvbmUgZGlzZWFzZXMsbWV0YWJvbGljPC9rZXl3b3JkPjxrZXl3b3JkPmNv
bmdlbml0YWw8L2tleXdvcmQ+PGtleXdvcmQ+ZXRpb2xvZ3k8L2tleXdvcmQ+PGtleXdvcmQ+Y2Fz
ZSByZXBvcnQ8L2tleXdvcmQ+PGtleXdvcmQ+ZmVtYWxlPC9rZXl3b3JkPjxrZXl3b3JkPmh1bWFu
PC9rZXl3b3JkPjxrZXl3b3JkPmh5cGVycGFyYXRoeXJvaWRpc208L2tleXdvcmQ+PGtleXdvcmQ+
ZHJ1ZyB0aGVyYXB5PC9rZXl3b3JkPjxrZXl3b3JkPmluZmFudCxuZXdib3JuPC9rZXl3b3JkPjxr
ZXl3b3JkPnByZWduYW5jeTwva2V5d29yZD48a2V5d29yZD5wcmVnbmFuY3kgY29tcGxpY2F0aW9u
czwva2V5d29yZD48a2V5d29yZD5wc2V1ZG9oeXBvcGFyYXRoeXJvaWRpc208L2tleXdvcmQ+PGtl
eXdvcmQ+Y29tcGxpY2F0aW9uczwva2V5d29yZD48a2V5d29yZD5WaXRhbWluIEQ8L2tleXdvcmQ+
PGtleXdvcmQ+dGhlcmFwZXV0aWMgdXNlPC9rZXl3b3JkPjxrZXl3b3JkPnNlY29uZGFyeTwva2V5
d29yZD48a2V5d29yZD5ib25lPC9rZXl3b3JkPjxrZXl3b3JkPnBhcmF0aHlyb2lkIGhvcm1vbmU8
L2tleXdvcmQ+PGtleXdvcmQ+aG9ybW9uZXM8L2tleXdvcmQ+PC9rZXl3b3Jkcz48ZGF0ZXM+PHll
YXI+MTk4MTwveWVhcj48cHViLWRhdGVzPjxkYXRlPjE5ODE8L2RhdGU+PC9wdWItZGF0ZXM+PC9k
YXRlcz48bGFiZWw+NzA2PC9sYWJlbD48dXJscz48cmVsYXRlZC11cmxzPjx1cmw+aHR0cDovL3d3
dy5uY2JpLm5sbS5uaWguZ292L3BtYy9hcnRpY2xlcy9QTUMxNjI3MzYwL3BkZi9hcmNoZGlzY2gw
MDc2Ny0wMDgxLnBkZjwvdXJsPjwvcmVsYXRlZC11cmxzPjwvdXJscz48L3JlY29yZD48L0NpdGU+
PENpdGU+PEF1dGhvcj5WaWRhaWxoZXQ8L0F1dGhvcj48WWVhcj4xOTgwPC9ZZWFyPjxSZWNOdW0+
ODEzPC9SZWNOdW0+PHJlY29yZD48cmVjLW51bWJlcj44MTM8L3JlYy1udW1iZXI+PGZvcmVpZ24t
a2V5cz48a2V5IGFwcD0iRU4iIGRiLWlkPSJwcGF3d2V3YXp4cjJ4eWVkeGE4NTJ2cHV2eHNhc2Zz
d3gydjUiIHRpbWVzdGFtcD0iMTU2OTUwNTY2MCI+ODEzPC9rZXk+PC9mb3JlaWduLWtleXM+PHJl
Zi10eXBlIG5hbWU9IkpvdXJuYWwgQXJ0aWNsZSI+MTc8L3JlZi10eXBlPjxjb250cmlidXRvcnM+
PGF1dGhvcnM+PGF1dGhvcj5WaWRhaWxoZXQsTS48L2F1dGhvcj48YXV0aG9yPk1vbmluLFAuPC9h
dXRob3I+PGF1dGhvcj5BbmRyZSxNLjwvYXV0aG9yPjxhdXRob3I+U3V0eSxZLjwvYXV0aG9yPjxh
dXRob3I+TWFyY2hhbCxDLjwvYXV0aG9yPjxhdXRob3I+VmVydCxQLjwvYXV0aG9yPjwvYXV0aG9y
cz48L2NvbnRyaWJ1dG9ycz48dGl0bGVzPjx0aXRsZT5bTmVvbmF0YWwgaHlwZXJwYXJhdGh5cm9p
ZGlzbSBzZWNvbmRhcnkgdG8gbWF0ZXJuYWwgaHlwb3BhcmF0aHlyb2lkaXNtXTwvdGl0bGU+PHNl
Y29uZGFyeS10aXRsZT5BcmNoIEZyIFBlZGlhdHI8L3NlY29uZGFyeS10aXRsZT48L3RpdGxlcz48
cGVyaW9kaWNhbD48ZnVsbC10aXRsZT5BcmNoIEZyIFBlZGlhdHI8L2Z1bGwtdGl0bGU+PC9wZXJp
b2RpY2FsPjxwYWdlcz4zMDUtMzEyPC9wYWdlcz48dm9sdW1lPjM3PC92b2x1bWU+PGtleXdvcmRz
PjxrZXl3b3JkPjgxMTMyNzU4PC9rZXl3b3JkPjxrZXl3b3JkPmh5cGVycGFyYXRoeXJvaWRpc208
L2tleXdvcmQ+PGtleXdvcmQ+c2Vjb25kYXJ5PC9rZXl3b3JkPjxrZXl3b3JkPmh5cG9wYXJhdGh5
cm9pZGlzbTwva2V5d29yZD48a2V5d29yZD5wc2V1ZG9oeXBvcGFyYXRoeXJvaWRpc208L2tleXdv
cmQ+PGtleXdvcmQ+Y2FsY2l1bTwva2V5d29yZD48a2V5d29yZD5waG9zcGhvcnVzPC9rZXl3b3Jk
PjxrZXl3b3JkPlBUSDwva2V5d29yZD48a2V5d29yZD52aXRhbWluczwva2V5d29yZD48a2V5d29y
ZD5WaXRhbWluIEQ8L2tleXdvcmQ+PGtleXdvcmQ+cmlja2V0czwva2V5d29yZD48a2V5d29yZD5h
bmFseXNpczwva2V5d29yZD48a2V5d29yZD5kZWZpY2llbmN5PC9rZXl3b3JkPjxrZXl3b3JkPmZl
dHVzPC9rZXl3b3JkPjwva2V5d29yZHM+PGRhdGVzPjx5ZWFyPjE5ODA8L3llYXI+PHB1Yi1kYXRl
cz48ZGF0ZT4xOTgwPC9kYXRlPjwvcHViLWRhdGVzPjwvZGF0ZXM+PGxhYmVsPjgxNzwvbGFiZWw+
PHVybHM+PC91cmxzPjwvcmVjb3JkPjwvQ2l0ZT48L0VuZE5vdGU+AG==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(171,172)</w:t>
      </w:r>
      <w:r w:rsidR="00A22A40" w:rsidRPr="00A8335A">
        <w:rPr>
          <w:rFonts w:cs="Arial"/>
          <w:sz w:val="22"/>
          <w:szCs w:val="22"/>
        </w:rPr>
        <w:fldChar w:fldCharType="end"/>
      </w:r>
      <w:r w:rsidRPr="00A8335A">
        <w:rPr>
          <w:rFonts w:cs="Arial"/>
          <w:sz w:val="22"/>
          <w:szCs w:val="22"/>
        </w:rPr>
        <w:t>. The maternal calcium concentration must be maintained in the normal range to avoid these fetal outcomes.</w:t>
      </w:r>
    </w:p>
    <w:p w14:paraId="48AEE51A" w14:textId="7897E651" w:rsidR="00797994" w:rsidRPr="00A8335A" w:rsidRDefault="00797994" w:rsidP="00A8335A">
      <w:pPr>
        <w:spacing w:after="0" w:line="276" w:lineRule="auto"/>
        <w:rPr>
          <w:rFonts w:cs="Arial"/>
          <w:sz w:val="22"/>
          <w:szCs w:val="22"/>
        </w:rPr>
      </w:pPr>
    </w:p>
    <w:p w14:paraId="1A6817CF" w14:textId="77777777" w:rsidR="00797994" w:rsidRPr="00E21485" w:rsidRDefault="00797994" w:rsidP="00A8335A">
      <w:pPr>
        <w:spacing w:after="0" w:line="276" w:lineRule="auto"/>
        <w:rPr>
          <w:rFonts w:cs="Arial"/>
          <w:color w:val="FF0000"/>
          <w:sz w:val="22"/>
          <w:szCs w:val="22"/>
        </w:rPr>
      </w:pPr>
      <w:r w:rsidRPr="00E21485">
        <w:rPr>
          <w:rFonts w:cs="Arial"/>
          <w:color w:val="FF0000"/>
          <w:sz w:val="22"/>
          <w:szCs w:val="22"/>
        </w:rPr>
        <w:t>TREATMENT CONSIDERATIONS</w:t>
      </w:r>
    </w:p>
    <w:p w14:paraId="6DFDFF7B" w14:textId="77777777" w:rsidR="00E21485" w:rsidRDefault="00E21485" w:rsidP="00A8335A">
      <w:pPr>
        <w:spacing w:after="0" w:line="276" w:lineRule="auto"/>
        <w:rPr>
          <w:rFonts w:cs="Arial"/>
          <w:sz w:val="22"/>
          <w:szCs w:val="22"/>
        </w:rPr>
      </w:pPr>
    </w:p>
    <w:p w14:paraId="26662A01" w14:textId="57A4F2A8" w:rsidR="00797994" w:rsidRPr="00A8335A" w:rsidRDefault="00797994" w:rsidP="00A8335A">
      <w:pPr>
        <w:spacing w:after="0" w:line="276" w:lineRule="auto"/>
        <w:rPr>
          <w:rFonts w:cs="Arial"/>
          <w:sz w:val="22"/>
          <w:szCs w:val="22"/>
        </w:rPr>
      </w:pPr>
      <w:r w:rsidRPr="00A8335A">
        <w:rPr>
          <w:rFonts w:cs="Arial"/>
          <w:sz w:val="22"/>
          <w:szCs w:val="22"/>
        </w:rPr>
        <w:t xml:space="preserve">Maintain the albumin-corrected serum calcium in the </w:t>
      </w:r>
      <w:r w:rsidR="00E452AA" w:rsidRPr="00A8335A">
        <w:rPr>
          <w:rFonts w:cs="Arial"/>
          <w:sz w:val="22"/>
          <w:szCs w:val="22"/>
        </w:rPr>
        <w:t>mid-</w:t>
      </w:r>
      <w:r w:rsidRPr="00A8335A">
        <w:rPr>
          <w:rFonts w:cs="Arial"/>
          <w:sz w:val="22"/>
          <w:szCs w:val="22"/>
        </w:rPr>
        <w:t xml:space="preserve">normal range. As with hypoparathyroidism, this may not require any change in pre-existing doses of calcium and </w:t>
      </w:r>
      <w:r w:rsidR="005E56AF" w:rsidRPr="00A8335A">
        <w:rPr>
          <w:rFonts w:cs="Arial"/>
          <w:sz w:val="22"/>
          <w:szCs w:val="22"/>
        </w:rPr>
        <w:t>calcitriol or 1α-</w:t>
      </w:r>
      <w:proofErr w:type="spellStart"/>
      <w:r w:rsidR="005E56AF" w:rsidRPr="00A8335A">
        <w:rPr>
          <w:rFonts w:cs="Arial"/>
          <w:sz w:val="22"/>
          <w:szCs w:val="22"/>
        </w:rPr>
        <w:t>calcidiol</w:t>
      </w:r>
      <w:proofErr w:type="spellEnd"/>
      <w:r w:rsidRPr="00A8335A">
        <w:rPr>
          <w:rFonts w:cs="Arial"/>
          <w:sz w:val="22"/>
          <w:szCs w:val="22"/>
        </w:rPr>
        <w:t>, or it may require increases or decreases in both</w:t>
      </w:r>
      <w:r w:rsidR="005E56AF" w:rsidRPr="00A8335A">
        <w:rPr>
          <w:rFonts w:cs="Arial"/>
          <w:sz w:val="22"/>
          <w:szCs w:val="22"/>
        </w:rPr>
        <w:t xml:space="preserve"> the calcium and active vitamin D analog</w:t>
      </w:r>
      <w:r w:rsidRPr="00A8335A">
        <w:rPr>
          <w:rFonts w:cs="Arial"/>
          <w:sz w:val="22"/>
          <w:szCs w:val="22"/>
        </w:rPr>
        <w:t>.</w:t>
      </w:r>
    </w:p>
    <w:p w14:paraId="766BA364" w14:textId="77777777" w:rsidR="00797994" w:rsidRPr="00A8335A" w:rsidRDefault="00797994" w:rsidP="00A8335A">
      <w:pPr>
        <w:spacing w:after="0" w:line="276" w:lineRule="auto"/>
        <w:rPr>
          <w:rFonts w:cs="Arial"/>
          <w:sz w:val="22"/>
          <w:szCs w:val="22"/>
        </w:rPr>
      </w:pPr>
    </w:p>
    <w:p w14:paraId="0C00F0DB" w14:textId="633289C7" w:rsidR="00661F0D" w:rsidRPr="00E21485" w:rsidRDefault="00661F0D" w:rsidP="00A8335A">
      <w:pPr>
        <w:pStyle w:val="Heading3"/>
        <w:spacing w:before="0" w:after="0" w:line="276" w:lineRule="auto"/>
        <w:rPr>
          <w:rFonts w:cs="Arial"/>
          <w:color w:val="00B050"/>
          <w:sz w:val="22"/>
          <w:szCs w:val="22"/>
        </w:rPr>
      </w:pPr>
      <w:proofErr w:type="spellStart"/>
      <w:r w:rsidRPr="00E21485">
        <w:rPr>
          <w:rFonts w:cs="Arial"/>
          <w:color w:val="00B050"/>
          <w:sz w:val="22"/>
          <w:szCs w:val="22"/>
        </w:rPr>
        <w:lastRenderedPageBreak/>
        <w:t>Pseudohyperparathyroidism</w:t>
      </w:r>
      <w:proofErr w:type="spellEnd"/>
    </w:p>
    <w:p w14:paraId="3C7EE263" w14:textId="77777777" w:rsidR="00E21485" w:rsidRDefault="00E21485" w:rsidP="00A8335A">
      <w:pPr>
        <w:spacing w:after="0" w:line="276" w:lineRule="auto"/>
        <w:rPr>
          <w:rFonts w:cs="Arial"/>
          <w:sz w:val="22"/>
          <w:szCs w:val="22"/>
        </w:rPr>
      </w:pPr>
    </w:p>
    <w:p w14:paraId="696A55A3" w14:textId="24DC8FA1" w:rsidR="00661F0D" w:rsidRPr="00A8335A" w:rsidRDefault="00661F0D" w:rsidP="00A8335A">
      <w:pPr>
        <w:spacing w:after="0" w:line="276" w:lineRule="auto"/>
        <w:rPr>
          <w:rFonts w:cs="Arial"/>
          <w:sz w:val="22"/>
          <w:szCs w:val="22"/>
        </w:rPr>
      </w:pPr>
      <w:r w:rsidRPr="00A8335A">
        <w:rPr>
          <w:rFonts w:cs="Arial"/>
          <w:sz w:val="22"/>
          <w:szCs w:val="22"/>
        </w:rPr>
        <w:t xml:space="preserve">As mentioned above, </w:t>
      </w:r>
      <w:proofErr w:type="spellStart"/>
      <w:r w:rsidRPr="00A8335A">
        <w:rPr>
          <w:rFonts w:cs="Arial"/>
          <w:sz w:val="22"/>
          <w:szCs w:val="22"/>
        </w:rPr>
        <w:t>pseudohyperparathyroidism</w:t>
      </w:r>
      <w:proofErr w:type="spellEnd"/>
      <w:r w:rsidRPr="00A8335A">
        <w:rPr>
          <w:rFonts w:cs="Arial"/>
          <w:sz w:val="22"/>
          <w:szCs w:val="22"/>
        </w:rPr>
        <w:t xml:space="preserve"> is hypercalcemia that is caused by physiological release of PTHrP driving increased skeletal resorption, akin to how PTHrP also causes hypercalcemia of malignancy. In </w:t>
      </w:r>
      <w:r w:rsidR="00834FCC" w:rsidRPr="00A8335A">
        <w:rPr>
          <w:rFonts w:cs="Arial"/>
          <w:sz w:val="22"/>
          <w:szCs w:val="22"/>
        </w:rPr>
        <w:t>several</w:t>
      </w:r>
      <w:r w:rsidRPr="00A8335A">
        <w:rPr>
          <w:rFonts w:cs="Arial"/>
          <w:sz w:val="22"/>
          <w:szCs w:val="22"/>
        </w:rPr>
        <w:t xml:space="preserve"> case</w:t>
      </w:r>
      <w:r w:rsidR="00834FCC" w:rsidRPr="00A8335A">
        <w:rPr>
          <w:rFonts w:cs="Arial"/>
          <w:sz w:val="22"/>
          <w:szCs w:val="22"/>
        </w:rPr>
        <w:t>s</w:t>
      </w:r>
      <w:r w:rsidRPr="00A8335A">
        <w:rPr>
          <w:rFonts w:cs="Arial"/>
          <w:sz w:val="22"/>
          <w:szCs w:val="22"/>
        </w:rPr>
        <w:t xml:space="preserve"> the breasts were the </w:t>
      </w:r>
      <w:r w:rsidR="00834FCC" w:rsidRPr="00A8335A">
        <w:rPr>
          <w:rFonts w:cs="Arial"/>
          <w:sz w:val="22"/>
          <w:szCs w:val="22"/>
        </w:rPr>
        <w:t xml:space="preserve">confirmed </w:t>
      </w:r>
      <w:r w:rsidRPr="00A8335A">
        <w:rPr>
          <w:rFonts w:cs="Arial"/>
          <w:sz w:val="22"/>
          <w:szCs w:val="22"/>
        </w:rPr>
        <w:t xml:space="preserve">source of PTHrP because the hypercalcemia and elevated PTHrP did not abate until a bilateral reduction mammoplasty was carried out </w:t>
      </w:r>
      <w:r w:rsidR="00A22A40" w:rsidRPr="00A8335A">
        <w:rPr>
          <w:rFonts w:cs="Arial"/>
          <w:sz w:val="22"/>
          <w:szCs w:val="22"/>
        </w:rPr>
        <w:fldChar w:fldCharType="begin">
          <w:fldData xml:space="preserve">PEVuZE5vdGU+PENpdGU+PEF1dGhvcj5LaG9zbGE8L0F1dGhvcj48WWVhcj4xOTkwPC9ZZWFyPjxS
ZWNOdW0+MTIyPC9SZWNOdW0+PERpc3BsYXlUZXh0PigxNzMtMTc1KTwvRGlzcGxheVRleHQ+PHJl
Y29yZD48cmVjLW51bWJlcj4xMjI8L3JlYy1udW1iZXI+PGZvcmVpZ24ta2V5cz48a2V5IGFwcD0i
RU4iIGRiLWlkPSJwcGF3d2V3YXp4cjJ4eWVkeGE4NTJ2cHV2eHNhc2Zzd3gydjUiIHRpbWVzdGFt
cD0iMTU2OTUwNTY1MyI+MTIyPC9rZXk+PC9mb3JlaWduLWtleXM+PHJlZi10eXBlIG5hbWU9Ikpv
dXJuYWwgQXJ0aWNsZSI+MTc8L3JlZi10eXBlPjxjb250cmlidXRvcnM+PGF1dGhvcnM+PGF1dGhv
cj5LaG9zbGEsIFMuPC9hdXRob3I+PGF1dGhvcj52YW4gSGVlcmRlbiwgSi4gQS48L2F1dGhvcj48
YXV0aG9yPkdoYXJpYiwgSC48L2F1dGhvcj48YXV0aG9yPkphY2tzb24sIEkuIFQuPC9hdXRob3I+
PGF1dGhvcj5EYW5rcywgSi48L2F1dGhvcj48YXV0aG9yPkhheW1hbiwgSi4gQS48L2F1dGhvcj48
YXV0aG9yPk1hcnRpbiwgVC4gSi48L2F1dGhvcj48L2F1dGhvcnM+PC9jb250cmlidXRvcnM+PHRp
dGxlcz48dGl0bGU+UGFyYXRoeXJvaWQgaG9ybW9uZS1yZWxhdGVkIHByb3RlaW4gYW5kIGh5cGVy
Y2FsY2VtaWEgc2Vjb25kYXJ5IHRvIG1hc3NpdmUgbWFtbWFyeSBoeXBlcnBsYXNpYTwvdGl0bGU+
PHNlY29uZGFyeS10aXRsZT5OIEVuZ2wgSiBNZWQ8L3NlY29uZGFyeS10aXRsZT48YWx0LXRpdGxl
PlRoZSBOZXcgRW5nbGFuZCBqb3VybmFsIG9mIG1lZGljaW5lPC9hbHQtdGl0bGU+PC90aXRsZXM+
PHBlcmlvZGljYWw+PGZ1bGwtdGl0bGU+TiBFbmdsIEogTWVkPC9mdWxsLXRpdGxlPjwvcGVyaW9k
aWNhbD48cGFnZXM+MTE1NzwvcGFnZXM+PHZvbHVtZT4zMjI8L3ZvbHVtZT48bnVtYmVyPjE2PC9u
dW1iZXI+PGtleXdvcmRzPjxrZXl3b3JkPkJyZWFzdC8qcGF0aG9sb2d5PC9rZXl3b3JkPjxrZXl3
b3JkPkZlbWFsZTwva2V5d29yZD48a2V5d29yZD5IdW1hbnM8L2tleXdvcmQ+PGtleXdvcmQ+SHlw
ZXJjYWxjZW1pYS8qZXRpb2xvZ3k8L2tleXdvcmQ+PGtleXdvcmQ+SHlwZXJwbGFzaWE8L2tleXdv
cmQ+PGtleXdvcmQ+UGFyYXRoeXJvaWQgSG9ybW9uZS1SZWxhdGVkIFByb3RlaW48L2tleXdvcmQ+
PGtleXdvcmQ+UHJlZ25hbmN5PC9rZXl3b3JkPjxrZXl3b3JkPlByZWduYW5jeSBDb21wbGljYXRp
b25zLypldGlvbG9neTwva2V5d29yZD48a2V5d29yZD5Qcm90ZWlucy8qYW5hbHlzaXM8L2tleXdv
cmQ+PC9rZXl3b3Jkcz48ZGF0ZXM+PHllYXI+MTk5MDwveWVhcj48cHViLWRhdGVzPjxkYXRlPkFw
ciAxOTwvZGF0ZT48L3B1Yi1kYXRlcz48L2RhdGVzPjxpc2JuPjAwMjgtNDc5MyAoUHJpbnQpJiN4
RDswMDI4LTQ3OTMgKExpbmtpbmcpPC9pc2JuPjxhY2Nlc3Npb24tbnVtPjIzMjAwODU8L2FjY2Vz
c2lvbi1udW0+PGxhYmVsPjEyMjwvbGFiZWw+PHVybHM+PHJlbGF0ZWQtdXJscz48dXJsPmh0dHA6
Ly93d3cubmNiaS5ubG0ubmloLmdvdi9wdWJtZWQvMjMyMDA4NTwvdXJsPjwvcmVsYXRlZC11cmxz
PjwvdXJscz48ZWxlY3Ryb25pYy1yZXNvdXJjZS1udW0+MTAuMTA1Ni9ORUpNMTk5MDA0MTkzMjIx
NjEzPC9lbGVjdHJvbmljLXJlc291cmNlLW51bT48L3JlY29yZD48L0NpdGU+PENpdGU+PEF1dGhv
cj5KYWNrc29uPC9BdXRob3I+PFllYXI+MTk4OTwvWWVhcj48UmVjTnVtPjI0MTA8L1JlY051bT48
cmVjb3JkPjxyZWMtbnVtYmVyPjI0MTA8L3JlYy1udW1iZXI+PGZvcmVpZ24ta2V5cz48a2V5IGFw
cD0iRU4iIGRiLWlkPSJwcGF3d2V3YXp4cjJ4eWVkeGE4NTJ2cHV2eHNhc2Zzd3gydjUiIHRpbWVz
dGFtcD0iMTU2OTUwNTY3NiI+MjQxMDwva2V5PjwvZm9yZWlnbi1rZXlzPjxyZWYtdHlwZSBuYW1l
PSJKb3VybmFsIEFydGljbGUiPjE3PC9yZWYtdHlwZT48Y29udHJpYnV0b3JzPjxhdXRob3JzPjxh
dXRob3I+SmFja3NvbiwgSS4gVC48L2F1dGhvcj48YXV0aG9yPlNhbGVoLCBKLjwvYXV0aG9yPjxh
dXRob3I+dmFuIEhlZXJkZW4sIEouIEEuPC9hdXRob3I+PC9hdXRob3JzPjwvY29udHJpYnV0b3Jz
PjxhdXRoLWFkZHJlc3M+U2VjdGlvbiBvZiBQbGFzdGljIGFuZCBSZWNvbnN0cnVjdGl2ZSBTdXJn
ZXJ5LCBNYXlvIENsaW5pYywgU291dGhmaWVsZCwgTWljaC48L2F1dGgtYWRkcmVzcz48dGl0bGVz
Pjx0aXRsZT5HaWdhbnRpYyBtYW1tYXJ5IGh5cGVycGxhc2lhIGluIHByZWduYW5jeSBhc3NvY2lh
dGVkIHdpdGggcHNldWRvaHlwZXJwYXJhdGh5cm9pZGlzbTwvdGl0bGU+PHNlY29uZGFyeS10aXRs
ZT5QbGFzdCBSZWNvbnN0ciBTdXJnPC9zZWNvbmRhcnktdGl0bGU+PGFsdC10aXRsZT5QbGFzdGlj
IGFuZCByZWNvbnN0cnVjdGl2ZSBzdXJnZXJ5PC9hbHQtdGl0bGU+PC90aXRsZXM+PHBlcmlvZGlj
YWw+PGZ1bGwtdGl0bGU+UGxhc3QgUmVjb25zdHIgU3VyZzwvZnVsbC10aXRsZT48YWJici0xPlBs
YXN0aWMgYW5kIHJlY29uc3RydWN0aXZlIHN1cmdlcnk8L2FiYnItMT48L3BlcmlvZGljYWw+PGFs
dC1wZXJpb2RpY2FsPjxmdWxsLXRpdGxlPlBsYXN0IFJlY29uc3RyIFN1cmc8L2Z1bGwtdGl0bGU+
PGFiYnItMT5QbGFzdGljIGFuZCByZWNvbnN0cnVjdGl2ZSBzdXJnZXJ5PC9hYmJyLTE+PC9hbHQt
cGVyaW9kaWNhbD48cGFnZXM+ODA2LTEwPC9wYWdlcz48dm9sdW1lPjg0PC92b2x1bWU+PG51bWJl
cj41PC9udW1iZXI+PGVkaXRpb24+MTk4OS8xMS8wMTwvZWRpdGlvbj48a2V5d29yZHM+PGtleXdv
cmQ+QWR1bHQ8L2tleXdvcmQ+PGtleXdvcmQ+QnJlYXN0LypwYXRob2xvZ3k8L2tleXdvcmQ+PGtl
eXdvcmQ+RmVtYWxlPC9rZXl3b3JkPjxrZXl3b3JkPkh1bWFuczwva2V5d29yZD48a2V5d29yZD5I
eXBlcmNhbGNlbWlhLypjb21wbGljYXRpb25zPC9rZXl3b3JkPjxrZXl3b3JkPkh5cGVycGFyYXRo
eXJvaWRpc20vKmNvbXBsaWNhdGlvbnM8L2tleXdvcmQ+PGtleXdvcmQ+SHlwZXJwbGFzaWE8L2tl
eXdvcmQ+PGtleXdvcmQ+UHJlZ25hbmN5PC9rZXl3b3JkPjxrZXl3b3JkPlByZWduYW5jeSBDb21w
bGljYXRpb25zLypwYXRob2xvZ3k8L2tleXdvcmQ+PC9rZXl3b3Jkcz48ZGF0ZXM+PHllYXI+MTk4
OTwveWVhcj48cHViLWRhdGVzPjxkYXRlPk5vdjwvZGF0ZT48L3B1Yi1kYXRlcz48L2RhdGVzPjxp
c2JuPjAwMzItMTA1MiAoUHJpbnQpJiN4RDswMDA3LTEyMjYgKExpbmtpbmcpPC9pc2JuPjxhY2Nl
c3Npb24tbnVtPjI4MTM1OTE8L2FjY2Vzc2lvbi1udW0+PHVybHM+PHJlbGF0ZWQtdXJscz48dXJs
Pmh0dHA6Ly93d3cubmNiaS5ubG0ubmloLmdvdi9wdWJtZWQvMjgxMzU5MTwvdXJsPjwvcmVsYXRl
ZC11cmxzPjwvdXJscz48cmVtb3RlLWRhdGFiYXNlLXByb3ZpZGVyPk5MTTwvcmVtb3RlLWRhdGFi
YXNlLXByb3ZpZGVyPjxsYW5ndWFnZT5lbmc8L2xhbmd1YWdlPjwvcmVjb3JkPjwvQ2l0ZT48Q2l0
ZT48QXV0aG9yPkpvZGVoPC9BdXRob3I+PFllYXI+MjAyNDwvWWVhcj48UmVjTnVtPjUwOTM8L1Jl
Y051bT48cmVjb3JkPjxyZWMtbnVtYmVyPjUwOTM8L3JlYy1udW1iZXI+PGZvcmVpZ24ta2V5cz48
a2V5IGFwcD0iRU4iIGRiLWlkPSJwcGF3d2V3YXp4cjJ4eWVkeGE4NTJ2cHV2eHNhc2Zzd3gydjUi
IHRpbWVzdGFtcD0iMTcyODM5MjE2MCI+NTA5Mzwva2V5PjwvZm9yZWlnbi1rZXlzPjxyZWYtdHlw
ZSBuYW1lPSJKb3VybmFsIEFydGljbGUiPjE3PC9yZWYtdHlwZT48Y29udHJpYnV0b3JzPjxhdXRo
b3JzPjxhdXRob3I+Sm9kZWgsIFcuPC9hdXRob3I+PGF1dGhvcj5TcGFya3MsIFAuIEouPC9hdXRo
b3I+PGF1dGhvcj5IaWdnaW5zLCBKLiBNLjwvYXV0aG9yPjxhdXRob3I+VG9tLCBBLjwvYXV0aG9y
PjxhdXRob3I+QW5pbG92aWNoLCBOLjwvYXV0aG9yPjxhdXRob3I+TW9pdCwgSC48L2F1dGhvcj48
YXV0aG9yPktvcmZmLCBMLjwvYXV0aG9yPjxhdXRob3I+SGFkYWQsIEkuPC9hdXRob3I+PGF1dGhv
cj5XYW5nLCBYLjwvYXV0aG9yPjxhdXRob3I+SW1lbCwgRS4gQS48L2F1dGhvcj48YXV0aG9yPkRv
bmVnYW4sIEQuIE0uPC9hdXRob3I+PC9hdXRob3JzPjwvY29udHJpYnV0b3JzPjxhdXRoLWFkZHJl
c3M+RGl2aXNpb24gb2YgRW5kb2NyaW5vbG9neSwgRGlhYmV0ZXMgYW5kIE1ldGFib2xpc20sIElu
ZGlhbmEgVW5pdmVyc2l0eSBTY2hvb2wgb2YgTWVkaWNpbmUsIEluZGlhbmFwb2xpcywgSU4gNDYy
MDIsIFVuaXRlZCBTdGF0ZXMuJiN4RDtNYXJpYW4gVW5pdmVyc2l0eSBDb2xsZWdlIG9mIE9zdGVv
cGF0aGljIE1lZGljaW5lLCBNYXJpYW4gVW5pdmVyc2l0eSwgSW5kaWFuYXBvbGlzLCBJTiA0NjIy
MiwgVW5pdGVkIFN0YXRlcy4mI3hEO0RlcGFydG1lbnQgb2YgUGxhc3RpYyBTdXJnZXJ5LCBJbmRp
YW5hIFVuaXZlcnNpdHkgU2Nob29sIG9mIE1lZGljaW5lLCBJbmRpYW5hcG9saXMsIElOIDQ2MjAy
LCBVbml0ZWQgU3RhdGVzLiYjeEQ7RGVwYXJ0bWVudCBvZiBNZWRpY2luZSwgSW5kaWFuYSBVbml2
ZXJzaXR5IFNjaG9vbCBvZiBNZWRpY2luZSwgSW5kaWFuYXBvbGlzLCBJTiA0NjIwMiwgVW5pdGVk
IFN0YXRlcy4mI3hEO0RlcGFydG1lbnQgb2YgUGF0aG9sb2d5LCBJbmRpYW5hIFVuaXZlcnNpdHkg
U2Nob29sIG9mIE1lZGljaW5lLCBJbmRpYW5hcG9saXMsIElOIDQ2MjAyVW5pdGVkIFN0YXRlcy48
L2F1dGgtYWRkcmVzcz48dGl0bGVzPjx0aXRsZT5QYXJhdGh5cm9pZCBob3Jtb25lLXJlbGF0ZWQg
cGVwdGlkZSBpbmR1Y2VkIGh5cGVyY2FsY2VtaWEgb2YgcHJlZ25hbmN5IGR1ZSB0byBtYW1tYXJ5
IGh5cGVycGxhc2lhPC90aXRsZT48c2Vjb25kYXJ5LXRpdGxlPkpCTVIgUGx1czwvc2Vjb25kYXJ5
LXRpdGxlPjwvdGl0bGVzPjxwZXJpb2RpY2FsPjxmdWxsLXRpdGxlPkpCTVIgUGx1czwvZnVsbC10
aXRsZT48L3BlcmlvZGljYWw+PHBhZ2VzPnppYWUwODM8L3BhZ2VzPjx2b2x1bWU+ODwvdm9sdW1l
PjxudW1iZXI+ODwvbnVtYmVyPjxlZGl0aW9uPjIwMjQwNjIwPC9lZGl0aW9uPjxrZXl3b3Jkcz48
a2V5d29yZD5QVEhyUDwva2V5d29yZD48a2V5d29yZD5icm9tb2NyaXB0aW5lPC9rZXl3b3JkPjxr
ZXl3b3JkPmdpZ2FudG9tYXN0aWE8L2tleXdvcmQ+PGtleXdvcmQ+aHlwZXJjYWxjZW1pYTwva2V5
d29yZD48a2V5d29yZD5tYXN0ZWN0b215PC9rZXl3b3JkPjxrZXl3b3JkPnByZWduYW5jeTwva2V5
d29yZD48L2tleXdvcmRzPjxkYXRlcz48eWVhcj4yMDI0PC95ZWFyPjxwdWItZGF0ZXM+PGRhdGU+
QXVnPC9kYXRlPjwvcHViLWRhdGVzPjwvZGF0ZXM+PGlzYm4+MjQ3My00MDM5PC9pc2JuPjxhY2Nl
c3Npb24tbnVtPjM5MDM1Nzg2PC9hY2Nlc3Npb24tbnVtPjx1cmxzPjxyZWxhdGVkLXVybHM+PHVy
bD5odHRwczovL3d3dy5uY2JpLm5sbS5uaWguZ292L3BtYy9hcnRpY2xlcy9QTUMxMTI2MDI3MS9w
ZGYvemlhZTA4My5wZGY8L3VybD48L3JlbGF0ZWQtdXJscz48L3VybHM+PGN1c3RvbTE+QWxsIGF1
dGhvcnMgY29uZmlybSB0aGF0IHRoZXJlIGFyZSBubyBjb25mbGljdHMgb2YgaW50ZXJlc3QgcGVy
dGFpbmluZyB0byB0aGUgY29udGVudCBvZiB0aGUgbWFudXNjcmlwdCBlbnRpdGxlZDog4oCcUGFy
YXRoeXJvaWQgSG9ybW9uZS1SZWxhdGVkIFBlcHRpZGUgSW5kdWNlZCBIeXBlcmNhbGNlbWlhIG9m
IFByZWduYW5jeSBkdWUgdG8gTWFtbWFyeSBIeXBlcnBsYXNpYS7igJ0gQWxsIGF1dGhvcnMgaGF2
ZSBubyBkaXNjbG9zdXJlcyB0byBkZWNsYXJlLjwvY3VzdG9tMT48Y3VzdG9tMj5QTUMxMTI2MDI3
MTwvY3VzdG9tMj48ZWxlY3Ryb25pYy1yZXNvdXJjZS1udW0+MTAuMTA5My9qYm1ycGwvemlhZTA4
MzwvZWxlY3Ryb25pYy1yZXNvdXJjZS1udW0+PHJlbW90ZS1kYXRhYmFzZS1wcm92aWRlcj5OTE08
L3JlbW90ZS1kYXRhYmFzZS1wcm92aWRlcj48bGFuZ3VhZ2U+ZW5nPC9sYW5ndWFnZT48L3JlY29y
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PEVuZE5vdGU+PENpdGU+PEF1dGhvcj5LaG9zbGE8L0F1dGhvcj48WWVhcj4xOTkwPC9ZZWFyPjxS
ZWNOdW0+MTIyPC9SZWNOdW0+PERpc3BsYXlUZXh0PigxNzMtMTc1KTwvRGlzcGxheVRleHQ+PHJl
Y29yZD48cmVjLW51bWJlcj4xMjI8L3JlYy1udW1iZXI+PGZvcmVpZ24ta2V5cz48a2V5IGFwcD0i
RU4iIGRiLWlkPSJwcGF3d2V3YXp4cjJ4eWVkeGE4NTJ2cHV2eHNhc2Zzd3gydjUiIHRpbWVzdGFt
cD0iMTU2OTUwNTY1MyI+MTIyPC9rZXk+PC9mb3JlaWduLWtleXM+PHJlZi10eXBlIG5hbWU9Ikpv
dXJuYWwgQXJ0aWNsZSI+MTc8L3JlZi10eXBlPjxjb250cmlidXRvcnM+PGF1dGhvcnM+PGF1dGhv
cj5LaG9zbGEsIFMuPC9hdXRob3I+PGF1dGhvcj52YW4gSGVlcmRlbiwgSi4gQS48L2F1dGhvcj48
YXV0aG9yPkdoYXJpYiwgSC48L2F1dGhvcj48YXV0aG9yPkphY2tzb24sIEkuIFQuPC9hdXRob3I+
PGF1dGhvcj5EYW5rcywgSi48L2F1dGhvcj48YXV0aG9yPkhheW1hbiwgSi4gQS48L2F1dGhvcj48
YXV0aG9yPk1hcnRpbiwgVC4gSi48L2F1dGhvcj48L2F1dGhvcnM+PC9jb250cmlidXRvcnM+PHRp
dGxlcz48dGl0bGU+UGFyYXRoeXJvaWQgaG9ybW9uZS1yZWxhdGVkIHByb3RlaW4gYW5kIGh5cGVy
Y2FsY2VtaWEgc2Vjb25kYXJ5IHRvIG1hc3NpdmUgbWFtbWFyeSBoeXBlcnBsYXNpYTwvdGl0bGU+
PHNlY29uZGFyeS10aXRsZT5OIEVuZ2wgSiBNZWQ8L3NlY29uZGFyeS10aXRsZT48YWx0LXRpdGxl
PlRoZSBOZXcgRW5nbGFuZCBqb3VybmFsIG9mIG1lZGljaW5lPC9hbHQtdGl0bGU+PC90aXRsZXM+
PHBlcmlvZGljYWw+PGZ1bGwtdGl0bGU+TiBFbmdsIEogTWVkPC9mdWxsLXRpdGxlPjwvcGVyaW9k
aWNhbD48cGFnZXM+MTE1NzwvcGFnZXM+PHZvbHVtZT4zMjI8L3ZvbHVtZT48bnVtYmVyPjE2PC9u
dW1iZXI+PGtleXdvcmRzPjxrZXl3b3JkPkJyZWFzdC8qcGF0aG9sb2d5PC9rZXl3b3JkPjxrZXl3
b3JkPkZlbWFsZTwva2V5d29yZD48a2V5d29yZD5IdW1hbnM8L2tleXdvcmQ+PGtleXdvcmQ+SHlw
ZXJjYWxjZW1pYS8qZXRpb2xvZ3k8L2tleXdvcmQ+PGtleXdvcmQ+SHlwZXJwbGFzaWE8L2tleXdv
cmQ+PGtleXdvcmQ+UGFyYXRoeXJvaWQgSG9ybW9uZS1SZWxhdGVkIFByb3RlaW48L2tleXdvcmQ+
PGtleXdvcmQ+UHJlZ25hbmN5PC9rZXl3b3JkPjxrZXl3b3JkPlByZWduYW5jeSBDb21wbGljYXRp
b25zLypldGlvbG9neTwva2V5d29yZD48a2V5d29yZD5Qcm90ZWlucy8qYW5hbHlzaXM8L2tleXdv
cmQ+PC9rZXl3b3Jkcz48ZGF0ZXM+PHllYXI+MTk5MDwveWVhcj48cHViLWRhdGVzPjxkYXRlPkFw
ciAxOTwvZGF0ZT48L3B1Yi1kYXRlcz48L2RhdGVzPjxpc2JuPjAwMjgtNDc5MyAoUHJpbnQpJiN4
RDswMDI4LTQ3OTMgKExpbmtpbmcpPC9pc2JuPjxhY2Nlc3Npb24tbnVtPjIzMjAwODU8L2FjY2Vz
c2lvbi1udW0+PGxhYmVsPjEyMjwvbGFiZWw+PHVybHM+PHJlbGF0ZWQtdXJscz48dXJsPmh0dHA6
Ly93d3cubmNiaS5ubG0ubmloLmdvdi9wdWJtZWQvMjMyMDA4NTwvdXJsPjwvcmVsYXRlZC11cmxz
PjwvdXJscz48ZWxlY3Ryb25pYy1yZXNvdXJjZS1udW0+MTAuMTA1Ni9ORUpNMTk5MDA0MTkzMjIx
NjEzPC9lbGVjdHJvbmljLXJlc291cmNlLW51bT48L3JlY29yZD48L0NpdGU+PENpdGU+PEF1dGhv
cj5KYWNrc29uPC9BdXRob3I+PFllYXI+MTk4OTwvWWVhcj48UmVjTnVtPjI0MTA8L1JlY051bT48
cmVjb3JkPjxyZWMtbnVtYmVyPjI0MTA8L3JlYy1udW1iZXI+PGZvcmVpZ24ta2V5cz48a2V5IGFw
cD0iRU4iIGRiLWlkPSJwcGF3d2V3YXp4cjJ4eWVkeGE4NTJ2cHV2eHNhc2Zzd3gydjUiIHRpbWVz
dGFtcD0iMTU2OTUwNTY3NiI+MjQxMDwva2V5PjwvZm9yZWlnbi1rZXlzPjxyZWYtdHlwZSBuYW1l
PSJKb3VybmFsIEFydGljbGUiPjE3PC9yZWYtdHlwZT48Y29udHJpYnV0b3JzPjxhdXRob3JzPjxh
dXRob3I+SmFja3NvbiwgSS4gVC48L2F1dGhvcj48YXV0aG9yPlNhbGVoLCBKLjwvYXV0aG9yPjxh
dXRob3I+dmFuIEhlZXJkZW4sIEouIEEuPC9hdXRob3I+PC9hdXRob3JzPjwvY29udHJpYnV0b3Jz
PjxhdXRoLWFkZHJlc3M+U2VjdGlvbiBvZiBQbGFzdGljIGFuZCBSZWNvbnN0cnVjdGl2ZSBTdXJn
ZXJ5LCBNYXlvIENsaW5pYywgU291dGhmaWVsZCwgTWljaC48L2F1dGgtYWRkcmVzcz48dGl0bGVz
Pjx0aXRsZT5HaWdhbnRpYyBtYW1tYXJ5IGh5cGVycGxhc2lhIGluIHByZWduYW5jeSBhc3NvY2lh
dGVkIHdpdGggcHNldWRvaHlwZXJwYXJhdGh5cm9pZGlzbTwvdGl0bGU+PHNlY29uZGFyeS10aXRs
ZT5QbGFzdCBSZWNvbnN0ciBTdXJnPC9zZWNvbmRhcnktdGl0bGU+PGFsdC10aXRsZT5QbGFzdGlj
IGFuZCByZWNvbnN0cnVjdGl2ZSBzdXJnZXJ5PC9hbHQtdGl0bGU+PC90aXRsZXM+PHBlcmlvZGlj
YWw+PGZ1bGwtdGl0bGU+UGxhc3QgUmVjb25zdHIgU3VyZzwvZnVsbC10aXRsZT48YWJici0xPlBs
YXN0aWMgYW5kIHJlY29uc3RydWN0aXZlIHN1cmdlcnk8L2FiYnItMT48L3BlcmlvZGljYWw+PGFs
dC1wZXJpb2RpY2FsPjxmdWxsLXRpdGxlPlBsYXN0IFJlY29uc3RyIFN1cmc8L2Z1bGwtdGl0bGU+
PGFiYnItMT5QbGFzdGljIGFuZCByZWNvbnN0cnVjdGl2ZSBzdXJnZXJ5PC9hYmJyLTE+PC9hbHQt
cGVyaW9kaWNhbD48cGFnZXM+ODA2LTEwPC9wYWdlcz48dm9sdW1lPjg0PC92b2x1bWU+PG51bWJl
cj41PC9udW1iZXI+PGVkaXRpb24+MTk4OS8xMS8wMTwvZWRpdGlvbj48a2V5d29yZHM+PGtleXdv
cmQ+QWR1bHQ8L2tleXdvcmQ+PGtleXdvcmQ+QnJlYXN0LypwYXRob2xvZ3k8L2tleXdvcmQ+PGtl
eXdvcmQ+RmVtYWxlPC9rZXl3b3JkPjxrZXl3b3JkPkh1bWFuczwva2V5d29yZD48a2V5d29yZD5I
eXBlcmNhbGNlbWlhLypjb21wbGljYXRpb25zPC9rZXl3b3JkPjxrZXl3b3JkPkh5cGVycGFyYXRo
eXJvaWRpc20vKmNvbXBsaWNhdGlvbnM8L2tleXdvcmQ+PGtleXdvcmQ+SHlwZXJwbGFzaWE8L2tl
eXdvcmQ+PGtleXdvcmQ+UHJlZ25hbmN5PC9rZXl3b3JkPjxrZXl3b3JkPlByZWduYW5jeSBDb21w
bGljYXRpb25zLypwYXRob2xvZ3k8L2tleXdvcmQ+PC9rZXl3b3Jkcz48ZGF0ZXM+PHllYXI+MTk4
OTwveWVhcj48cHViLWRhdGVzPjxkYXRlPk5vdjwvZGF0ZT48L3B1Yi1kYXRlcz48L2RhdGVzPjxp
c2JuPjAwMzItMTA1MiAoUHJpbnQpJiN4RDswMDA3LTEyMjYgKExpbmtpbmcpPC9pc2JuPjxhY2Nl
c3Npb24tbnVtPjI4MTM1OTE8L2FjY2Vzc2lvbi1udW0+PHVybHM+PHJlbGF0ZWQtdXJscz48dXJs
Pmh0dHA6Ly93d3cubmNiaS5ubG0ubmloLmdvdi9wdWJtZWQvMjgxMzU5MTwvdXJsPjwvcmVsYXRl
ZC11cmxzPjwvdXJscz48cmVtb3RlLWRhdGFiYXNlLXByb3ZpZGVyPk5MTTwvcmVtb3RlLWRhdGFi
YXNlLXByb3ZpZGVyPjxsYW5ndWFnZT5lbmc8L2xhbmd1YWdlPjwvcmVjb3JkPjwvQ2l0ZT48Q2l0
ZT48QXV0aG9yPkpvZGVoPC9BdXRob3I+PFllYXI+MjAyNDwvWWVhcj48UmVjTnVtPjUwOTM8L1Jl
Y051bT48cmVjb3JkPjxyZWMtbnVtYmVyPjUwOTM8L3JlYy1udW1iZXI+PGZvcmVpZ24ta2V5cz48
a2V5IGFwcD0iRU4iIGRiLWlkPSJwcGF3d2V3YXp4cjJ4eWVkeGE4NTJ2cHV2eHNhc2Zzd3gydjUi
IHRpbWVzdGFtcD0iMTcyODM5MjE2MCI+NTA5Mzwva2V5PjwvZm9yZWlnbi1rZXlzPjxyZWYtdHlw
ZSBuYW1lPSJKb3VybmFsIEFydGljbGUiPjE3PC9yZWYtdHlwZT48Y29udHJpYnV0b3JzPjxhdXRo
b3JzPjxhdXRob3I+Sm9kZWgsIFcuPC9hdXRob3I+PGF1dGhvcj5TcGFya3MsIFAuIEouPC9hdXRo
b3I+PGF1dGhvcj5IaWdnaW5zLCBKLiBNLjwvYXV0aG9yPjxhdXRob3I+VG9tLCBBLjwvYXV0aG9y
PjxhdXRob3I+QW5pbG92aWNoLCBOLjwvYXV0aG9yPjxhdXRob3I+TW9pdCwgSC48L2F1dGhvcj48
YXV0aG9yPktvcmZmLCBMLjwvYXV0aG9yPjxhdXRob3I+SGFkYWQsIEkuPC9hdXRob3I+PGF1dGhv
cj5XYW5nLCBYLjwvYXV0aG9yPjxhdXRob3I+SW1lbCwgRS4gQS48L2F1dGhvcj48YXV0aG9yPkRv
bmVnYW4sIEQuIE0uPC9hdXRob3I+PC9hdXRob3JzPjwvY29udHJpYnV0b3JzPjxhdXRoLWFkZHJl
c3M+RGl2aXNpb24gb2YgRW5kb2NyaW5vbG9neSwgRGlhYmV0ZXMgYW5kIE1ldGFib2xpc20sIElu
ZGlhbmEgVW5pdmVyc2l0eSBTY2hvb2wgb2YgTWVkaWNpbmUsIEluZGlhbmFwb2xpcywgSU4gNDYy
MDIsIFVuaXRlZCBTdGF0ZXMuJiN4RDtNYXJpYW4gVW5pdmVyc2l0eSBDb2xsZWdlIG9mIE9zdGVv
cGF0aGljIE1lZGljaW5lLCBNYXJpYW4gVW5pdmVyc2l0eSwgSW5kaWFuYXBvbGlzLCBJTiA0NjIy
MiwgVW5pdGVkIFN0YXRlcy4mI3hEO0RlcGFydG1lbnQgb2YgUGxhc3RpYyBTdXJnZXJ5LCBJbmRp
YW5hIFVuaXZlcnNpdHkgU2Nob29sIG9mIE1lZGljaW5lLCBJbmRpYW5hcG9saXMsIElOIDQ2MjAy
LCBVbml0ZWQgU3RhdGVzLiYjeEQ7RGVwYXJ0bWVudCBvZiBNZWRpY2luZSwgSW5kaWFuYSBVbml2
ZXJzaXR5IFNjaG9vbCBvZiBNZWRpY2luZSwgSW5kaWFuYXBvbGlzLCBJTiA0NjIwMiwgVW5pdGVk
IFN0YXRlcy4mI3hEO0RlcGFydG1lbnQgb2YgUGF0aG9sb2d5LCBJbmRpYW5hIFVuaXZlcnNpdHkg
U2Nob29sIG9mIE1lZGljaW5lLCBJbmRpYW5hcG9saXMsIElOIDQ2MjAyVW5pdGVkIFN0YXRlcy48
L2F1dGgtYWRkcmVzcz48dGl0bGVzPjx0aXRsZT5QYXJhdGh5cm9pZCBob3Jtb25lLXJlbGF0ZWQg
cGVwdGlkZSBpbmR1Y2VkIGh5cGVyY2FsY2VtaWEgb2YgcHJlZ25hbmN5IGR1ZSB0byBtYW1tYXJ5
IGh5cGVycGxhc2lhPC90aXRsZT48c2Vjb25kYXJ5LXRpdGxlPkpCTVIgUGx1czwvc2Vjb25kYXJ5
LXRpdGxlPjwvdGl0bGVzPjxwZXJpb2RpY2FsPjxmdWxsLXRpdGxlPkpCTVIgUGx1czwvZnVsbC10
aXRsZT48L3BlcmlvZGljYWw+PHBhZ2VzPnppYWUwODM8L3BhZ2VzPjx2b2x1bWU+ODwvdm9sdW1l
PjxudW1iZXI+ODwvbnVtYmVyPjxlZGl0aW9uPjIwMjQwNjIwPC9lZGl0aW9uPjxrZXl3b3Jkcz48
a2V5d29yZD5QVEhyUDwva2V5d29yZD48a2V5d29yZD5icm9tb2NyaXB0aW5lPC9rZXl3b3JkPjxr
ZXl3b3JkPmdpZ2FudG9tYXN0aWE8L2tleXdvcmQ+PGtleXdvcmQ+aHlwZXJjYWxjZW1pYTwva2V5
d29yZD48a2V5d29yZD5tYXN0ZWN0b215PC9rZXl3b3JkPjxrZXl3b3JkPnByZWduYW5jeTwva2V5
d29yZD48L2tleXdvcmRzPjxkYXRlcz48eWVhcj4yMDI0PC95ZWFyPjxwdWItZGF0ZXM+PGRhdGU+
QXVnPC9kYXRlPjwvcHViLWRhdGVzPjwvZGF0ZXM+PGlzYm4+MjQ3My00MDM5PC9pc2JuPjxhY2Nl
c3Npb24tbnVtPjM5MDM1Nzg2PC9hY2Nlc3Npb24tbnVtPjx1cmxzPjxyZWxhdGVkLXVybHM+PHVy
bD5odHRwczovL3d3dy5uY2JpLm5sbS5uaWguZ292L3BtYy9hcnRpY2xlcy9QTUMxMTI2MDI3MS9w
ZGYvemlhZTA4My5wZGY8L3VybD48L3JlbGF0ZWQtdXJscz48L3VybHM+PGN1c3RvbTE+QWxsIGF1
dGhvcnMgY29uZmlybSB0aGF0IHRoZXJlIGFyZSBubyBjb25mbGljdHMgb2YgaW50ZXJlc3QgcGVy
dGFpbmluZyB0byB0aGUgY29udGVudCBvZiB0aGUgbWFudXNjcmlwdCBlbnRpdGxlZDog4oCcUGFy
YXRoeXJvaWQgSG9ybW9uZS1SZWxhdGVkIFBlcHRpZGUgSW5kdWNlZCBIeXBlcmNhbGNlbWlhIG9m
IFByZWduYW5jeSBkdWUgdG8gTWFtbWFyeSBIeXBlcnBsYXNpYS7igJ0gQWxsIGF1dGhvcnMgaGF2
ZSBubyBkaXNjbG9zdXJlcyB0byBkZWNsYXJlLjwvY3VzdG9tMT48Y3VzdG9tMj5QTUMxMTI2MDI3
MTwvY3VzdG9tMj48ZWxlY3Ryb25pYy1yZXNvdXJjZS1udW0+MTAuMTA5My9qYm1ycGwvemlhZTA4
MzwvZWxlY3Ryb25pYy1yZXNvdXJjZS1udW0+PHJlbW90ZS1kYXRhYmFzZS1wcm92aWRlcj5OTE08
L3JlbW90ZS1kYXRhYmFzZS1wcm92aWRlcj48bGFuZ3VhZ2U+ZW5nPC9sYW5ndWFnZT48L3JlY29y
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(173-175)</w:t>
      </w:r>
      <w:r w:rsidR="00A22A40" w:rsidRPr="00A8335A">
        <w:rPr>
          <w:rFonts w:cs="Arial"/>
          <w:sz w:val="22"/>
          <w:szCs w:val="22"/>
        </w:rPr>
        <w:fldChar w:fldCharType="end"/>
      </w:r>
      <w:r w:rsidRPr="00A8335A">
        <w:rPr>
          <w:rFonts w:cs="Arial"/>
          <w:sz w:val="22"/>
          <w:szCs w:val="22"/>
        </w:rPr>
        <w:t xml:space="preserve">. </w:t>
      </w:r>
      <w:r w:rsidR="00834FCC" w:rsidRPr="00A8335A">
        <w:rPr>
          <w:rFonts w:cs="Arial"/>
          <w:sz w:val="22"/>
          <w:szCs w:val="22"/>
        </w:rPr>
        <w:t xml:space="preserve">The condition </w:t>
      </w:r>
      <w:r w:rsidRPr="00A8335A">
        <w:rPr>
          <w:rFonts w:cs="Arial"/>
          <w:sz w:val="22"/>
          <w:szCs w:val="22"/>
        </w:rPr>
        <w:t xml:space="preserve">has occurred in women who simply have large breasts </w:t>
      </w:r>
      <w:r w:rsidR="00A22A40" w:rsidRPr="00A8335A">
        <w:rPr>
          <w:rFonts w:cs="Arial"/>
          <w:sz w:val="22"/>
          <w:szCs w:val="22"/>
        </w:rPr>
        <w:fldChar w:fldCharType="begin">
          <w:fldData xml:space="preserve">PEVuZE5vdGU+PENpdGU+PEF1dGhvcj5TYXRvPC9BdXRob3I+PFllYXI+MjAwODwvWWVhcj48UmVj
TnVtPjE5MTc8L1JlY051bT48RGlzcGxheVRleHQ+KDE3NS0xNzcpPC9EaXNwbGF5VGV4dD48cmVj
b3JkPjxyZWMtbnVtYmVyPjE5MTc8L3JlYy1udW1iZXI+PGZvcmVpZ24ta2V5cz48a2V5IGFwcD0i
RU4iIGRiLWlkPSJwcGF3d2V3YXp4cjJ4eWVkeGE4NTJ2cHV2eHNhc2Zzd3gydjUiIHRpbWVzdGFt
cD0iMTU2OTUwNTY3MSI+MTkxNzwva2V5PjwvZm9yZWlnbi1rZXlzPjxyZWYtdHlwZSBuYW1lPSJK
b3VybmFsIEFydGljbGUiPjE3PC9yZWYtdHlwZT48Y29udHJpYnV0b3JzPjxhdXRob3JzPjxhdXRo
b3I+U2F0bywgSy48L2F1dGhvcj48L2F1dGhvcnM+PC9jb250cmlidXRvcnM+PGF1dGgtYWRkcmVz
cz5GaWVsZCBvZiBQYXRob3BoeXNpb2xvZ3kgYW5kIFRyZWF0bWVudCBmb3IgVGh5cm9pZCBhbmQg
UGFyYXRoeXJvaWQgRGlzZWFzZXMsIERpdmlzaW9uIG9mIEludGVybmFsIE1lZGljaW5lLCBHcmFk
dWF0ZSBTY2hvb2wgb2YgTWVkaWNpbmUsIFRva3lvIFdvbWVuJmFwb3M7cyBNZWRpY2FsIFVuaXZl
cnNpdHksIFNoaW5qdWt1LWt1LCBUb2t5bywgSmFwYW4uPC9hdXRoLWFkZHJlc3M+PHRpdGxlcz48
dGl0bGU+SHlwZXJjYWxjZW1pYSBkdXJpbmcgcHJlZ25hbmN5LCBwdWVycGVyaXVtLCBhbmQgbGFj
dGF0aW9uOiByZXZpZXcgYW5kIGEgY2FzZSByZXBvcnQgb2YgaHlwZXJjYWxjZW1pYyBjcmlzaXMg
YWZ0ZXIgZGVsaXZlcnkgZHVlIHRvIGV4Y2Vzc2l2ZSBwcm9kdWN0aW9uIG9mIFBUSC1yZWxhdGVk
IHByb3RlaW4gKFBUSHJQKSB3aXRob3V0IG1hbGlnbmFuY3kgKGh1bW9yYWwgaHlwZXJjYWxjZW1p
YSBvZiBwcmVnbmFuY3kpPC90aXRsZT48c2Vjb25kYXJ5LXRpdGxlPkVuZG9jciBKPC9zZWNvbmRh
cnktdGl0bGU+PC90aXRsZXM+PHBlcmlvZGljYWw+PGZ1bGwtdGl0bGU+RW5kb2NyIEo8L2Z1bGwt
dGl0bGU+PC9wZXJpb2RpY2FsPjxwYWdlcz45NTktNjY8L3BhZ2VzPjx2b2x1bWU+NTU8L3ZvbHVt
ZT48bnVtYmVyPjY8L251bWJlcj48ZWRpdGlvbj4yMDA4LzA3LzExPC9lZGl0aW9uPjxrZXl3b3Jk
cz48a2V5d29yZD5BZHVsdDwva2V5d29yZD48a2V5d29yZD5DYWxjaXVtL21ldGFib2xpc208L2tl
eXdvcmQ+PGtleXdvcmQ+RGVsaXZlcnksIE9ic3RldHJpYzwva2V5d29yZD48a2V5d29yZD5GZW1h
bGU8L2tleXdvcmQ+PGtleXdvcmQ+SHVtYW5zPC9rZXl3b3JkPjxrZXl3b3JkPkh5cGVyY2FsY2Vt
aWEvY29tcGxpY2F0aW9ucy9kaWFnbm9zaXMvIGV0aW9sb2d5PC9rZXl3b3JkPjxrZXl3b3JkPkh5
cGVycGFyYXRoeXJvaWRpc20sIFByaW1hcnkvIGNvbXBsaWNhdGlvbnMvZGlhZ25vc2lzPC9rZXl3
b3JkPjxrZXl3b3JkPlBhcmF0aHlyb2lkIEhvcm1vbmUtUmVsYXRlZCBQcm90ZWluL2FkdmVyc2Ug
ZWZmZWN0cy9ibG9vZC8gbWV0YWJvbGlzbTwva2V5d29yZD48a2V5d29yZD5Qb3N0cGFydHVtIFBl
cmlvZC8gYmxvb2Q8L2tleXdvcmQ+PGtleXdvcmQ+UHJlZ25hbmN5L21ldGFib2xpc208L2tleXdv
cmQ+PGtleXdvcmQ+UHJlZ25hbmN5IENvbXBsaWNhdGlvbnMvYmxvb2QvIGRpYWdub3Npcy9tZXRh
Ym9saXNtPC9rZXl3b3JkPjwva2V5d29yZHM+PGRhdGVzPjx5ZWFyPjIwMDg8L3llYXI+PHB1Yi1k
YXRlcz48ZGF0ZT5EZWM8L2RhdGU+PC9wdWItZGF0ZXM+PC9kYXRlcz48aXNibj4xMzQ4LTQ1NDAg
KEVsZWN0cm9uaWMpJiN4RDswOTE4LTg5NTkgKExpbmtpbmcpPC9pc2JuPjxhY2Nlc3Npb24tbnVt
PjE4NjE0ODU0PC9hY2Nlc3Npb24tbnVtPjx1cmxzPjxyZWxhdGVkLXVybHM+PHVybD5odHRwczov
L3d3dy5qc3RhZ2UuanN0LmdvLmpwL2FydGljbGUvZW5kb2Nyai81NS82LzU1X0swOEUtMDkyL19w
ZGY8L3VybD48L3JlbGF0ZWQtdXJscz48L3VybHM+PGVsZWN0cm9uaWMtcmVzb3VyY2UtbnVtPkpT
VC5KU1RBR0UvZW5kb2Nyai9LMDhFLTA5MiBbcGlpXTwvZWxlY3Ryb25pYy1yZXNvdXJjZS1udW0+
PHJlbW90ZS1kYXRhYmFzZS1wcm92aWRlcj5ObG08L3JlbW90ZS1kYXRhYmFzZS1wcm92aWRlcj48
bGFuZ3VhZ2U+ZW5nPC9sYW5ndWFnZT48L3JlY29yZD48L0NpdGU+PENpdGU+PEF1dGhvcj5NYXJ4
PC9BdXRob3I+PFllYXI+MTk3NzwvWWVhcj48UmVjTnVtPjI0MzQ8L1JlY051bT48cmVjb3JkPjxy
ZWMtbnVtYmVyPjI0MzQ8L3JlYy1udW1iZXI+PGZvcmVpZ24ta2V5cz48a2V5IGFwcD0iRU4iIGRi
LWlkPSJwcGF3d2V3YXp4cjJ4eWVkeGE4NTJ2cHV2eHNhc2Zzd3gydjUiIHRpbWVzdGFtcD0iMTU2
OTUwNTY3NiI+MjQzNDwva2V5PjwvZm9yZWlnbi1rZXlzPjxyZWYtdHlwZSBuYW1lPSJKb3VybmFs
IEFydGljbGUiPjE3PC9yZWYtdHlwZT48Y29udHJpYnV0b3JzPjxhdXRob3JzPjxhdXRob3I+TWFy
eCwgUy4gSi48L2F1dGhvcj48YXV0aG9yPlp1c21hbiwgUi4gTS48L2F1dGhvcj48YXV0aG9yPlVt
aWtlciwgVy4gTy48L2F1dGhvcj48L2F1dGhvcnM+PC9jb250cmlidXRvcnM+PHRpdGxlcz48dGl0
bGU+QmVuaWduIGJyZWFzdCBkeXNwbGFzaWEgY2F1c2luZyBoeXBlcmNhbGNlbWlhPC90aXRsZT48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IEVuZG9jcmlub2wgTWV0YWI8L2Z1bGwtdGl0bGU+PC9wZXJpb2RpY2FsPjxwYWdlcz4xMDQ5LTUy
PC9wYWdlcz48dm9sdW1lPjQ1PC92b2x1bWU+PG51bWJlcj41PC9udW1iZXI+PGVkaXRpb24+MTk3
Ny8xMS8wMTwvZWRpdGlvbj48a2V5d29yZHM+PGtleXdvcmQ+QWRvbGVzY2VudDwva2V5d29yZD48
a2V5d29yZD5BZHVsdDwva2V5d29yZD48a2V5d29yZD5CcmVhc3QgRGlzZWFzZXMvIGNvbXBsaWNh
dGlvbnMvcGF0aG9sb2d5PC9rZXl3b3JkPjxrZXl3b3JkPkZlbWFsZTwva2V5d29yZD48a2V5d29y
ZD5IdW1hbnM8L2tleXdvcmQ+PGtleXdvcmQ+SHlwZXJjYWxjZW1pYS8gZXRpb2xvZ3k8L2tleXdv
cmQ+PGtleXdvcmQ+TWFzdGVjdG9teTwva2V5d29yZD48a2V5d29yZD5QYXJhdGh5cm9pZCBHbGFu
ZHMvc3VyZ2VyeTwva2V5d29yZD48a2V5d29yZD5QYXJhdGh5cm9pZCBIb3Jtb25lL2Jsb29kPC9r
ZXl3b3JkPjxrZXl3b3JkPlByb3N0YWdsYW5kaW5zIEEvYW5hbHlzaXM8L2tleXdvcmQ+PGtleXdv
cmQ+UHJvc3RhZ2xhbmRpbnMgRS9hbmFseXNpczwva2V5d29yZD48L2tleXdvcmRzPjxkYXRlcz48
eWVhcj4xOTc3PC95ZWFyPjxwdWItZGF0ZXM+PGRhdGU+Tm92PC9kYXRlPjwvcHViLWRhdGVzPjwv
ZGF0ZXM+PGlzYm4+MDAyMS05NzJYIChQcmludCkmI3hEOzAwMjEtOTcyWCAoTGlua2luZyk8L2lz
Ym4+PGFjY2Vzc2lvbi1udW0+OTI1MTMwPC9hY2Nlc3Npb24tbnVtPjx1cmxzPjxyZWxhdGVkLXVy
bHM+PHVybD5odHRwOi8vamNlbS5lbmRvam91cm5hbHMub3JnL2NvbnRlbnQvNDUvNS8xMDQ5LmZ1
bGwucGRmPC91cmw+PC9yZWxhdGVkLXVybHM+PC91cmxzPjxyZW1vdGUtZGF0YWJhc2UtcHJvdmlk
ZXI+TkxNPC9yZW1vdGUtZGF0YWJhc2UtcHJvdmlkZXI+PGxhbmd1YWdlPmVuZzwvbGFuZ3VhZ2U+
PC9yZWNvcmQ+PC9DaXRlPjxDaXRlPjxBdXRob3I+Sm9kZWg8L0F1dGhvcj48WWVhcj4yMDI0PC9Z
ZWFyPjxSZWNOdW0+NTA5MzwvUmVjTnVtPjxyZWNvcmQ+PHJlYy1udW1iZXI+NTA5MzwvcmVjLW51
bWJlcj48Zm9yZWlnbi1rZXlzPjxrZXkgYXBwPSJFTiIgZGItaWQ9InBwYXd3ZXdhenhyMnh5ZWR4
YTg1MnZwdXZ4c2FzZnN3eDJ2NSIgdGltZXN0YW1wPSIxNzI4MzkyMTYwIj41MDkzPC9rZXk+PC9m
b3JlaWduLWtleXM+PHJlZi10eXBlIG5hbWU9IkpvdXJuYWwgQXJ0aWNsZSI+MTc8L3JlZi10eXBl
Pjxjb250cmlidXRvcnM+PGF1dGhvcnM+PGF1dGhvcj5Kb2RlaCwgVy48L2F1dGhvcj48YXV0aG9y
PlNwYXJrcywgUC4gSi48L2F1dGhvcj48YXV0aG9yPkhpZ2dpbnMsIEouIE0uPC9hdXRob3I+PGF1
dGhvcj5Ub20sIEEuPC9hdXRob3I+PGF1dGhvcj5Bbmlsb3ZpY2gsIE4uPC9hdXRob3I+PGF1dGhv
cj5Nb2l0LCBILjwvYXV0aG9yPjxhdXRob3I+S29yZmYsIEwuPC9hdXRob3I+PGF1dGhvcj5IYWRh
ZCwgSS48L2F1dGhvcj48YXV0aG9yPldhbmcsIFguPC9hdXRob3I+PGF1dGhvcj5JbWVsLCBFLiBB
LjwvYXV0aG9yPjxhdXRob3I+RG9uZWdhbiwgRC4gTS48L2F1dGhvcj48L2F1dGhvcnM+PC9jb250
cmlidXRvcnM+PGF1dGgtYWRkcmVzcz5EaXZpc2lvbiBvZiBFbmRvY3Jpbm9sb2d5LCBEaWFiZXRl
cyBhbmQgTWV0YWJvbGlzbSwgSW5kaWFuYSBVbml2ZXJzaXR5IFNjaG9vbCBvZiBNZWRpY2luZSwg
SW5kaWFuYXBvbGlzLCBJTiA0NjIwMiwgVW5pdGVkIFN0YXRlcy4mI3hEO01hcmlhbiBVbml2ZXJz
aXR5IENvbGxlZ2Ugb2YgT3N0ZW9wYXRoaWMgTWVkaWNpbmUsIE1hcmlhbiBVbml2ZXJzaXR5LCBJ
bmRpYW5hcG9saXMsIElOIDQ2MjIyLCBVbml0ZWQgU3RhdGVzLiYjeEQ7RGVwYXJ0bWVudCBvZiBQ
bGFzdGljIFN1cmdlcnksIEluZGlhbmEgVW5pdmVyc2l0eSBTY2hvb2wgb2YgTWVkaWNpbmUsIElu
ZGlhbmFwb2xpcywgSU4gNDYyMDIsIFVuaXRlZCBTdGF0ZXMuJiN4RDtEZXBhcnRtZW50IG9mIE1l
ZGljaW5lLCBJbmRpYW5hIFVuaXZlcnNpdHkgU2Nob29sIG9mIE1lZGljaW5lLCBJbmRpYW5hcG9s
aXMsIElOIDQ2MjAyLCBVbml0ZWQgU3RhdGVzLiYjeEQ7RGVwYXJ0bWVudCBvZiBQYXRob2xvZ3ks
IEluZGlhbmEgVW5pdmVyc2l0eSBTY2hvb2wgb2YgTWVkaWNpbmUsIEluZGlhbmFwb2xpcywgSU4g
NDYyMDJVbml0ZWQgU3RhdGVzLjwvYXV0aC1hZGRyZXNzPjx0aXRsZXM+PHRpdGxlPlBhcmF0aHly
b2lkIGhvcm1vbmUtcmVsYXRlZCBwZXB0aWRlIGluZHVjZWQgaHlwZXJjYWxjZW1pYSBvZiBwcmVn
bmFuY3kgZHVlIHRvIG1hbW1hcnkgaHlwZXJwbGFzaWE8L3RpdGxlPjxzZWNvbmRhcnktdGl0bGU+
SkJNUiBQbHVzPC9zZWNvbmRhcnktdGl0bGU+PC90aXRsZXM+PHBlcmlvZGljYWw+PGZ1bGwtdGl0
bGU+SkJNUiBQbHVzPC9mdWxsLXRpdGxlPjwvcGVyaW9kaWNhbD48cGFnZXM+emlhZTA4MzwvcGFn
ZXM+PHZvbHVtZT44PC92b2x1bWU+PG51bWJlcj44PC9udW1iZXI+PGVkaXRpb24+MjAyNDA2MjA8
L2VkaXRpb24+PGtleXdvcmRzPjxrZXl3b3JkPlBUSHJQPC9rZXl3b3JkPjxrZXl3b3JkPmJyb21v
Y3JpcHRpbmU8L2tleXdvcmQ+PGtleXdvcmQ+Z2lnYW50b21hc3RpYTwva2V5d29yZD48a2V5d29y
ZD5oeXBlcmNhbGNlbWlhPC9rZXl3b3JkPjxrZXl3b3JkPm1hc3RlY3RvbXk8L2tleXdvcmQ+PGtl
eXdvcmQ+cHJlZ25hbmN5PC9rZXl3b3JkPjwva2V5d29yZHM+PGRhdGVzPjx5ZWFyPjIwMjQ8L3ll
YXI+PHB1Yi1kYXRlcz48ZGF0ZT5BdWc8L2RhdGU+PC9wdWItZGF0ZXM+PC9kYXRlcz48aXNibj4y
NDczLTQwMzk8L2lzYm4+PGFjY2Vzc2lvbi1udW0+MzkwMzU3ODY8L2FjY2Vzc2lvbi1udW0+PHVy
bHM+PHJlbGF0ZWQtdXJscz48dXJsPmh0dHBzOi8vd3d3Lm5jYmkubmxtLm5paC5nb3YvcG1jL2Fy
dGljbGVzL1BNQzExMjYwMjcxL3BkZi96aWFlMDgzLnBkZjwvdXJsPjwvcmVsYXRlZC11cmxzPjwv
dXJscz48Y3VzdG9tMT5BbGwgYXV0aG9ycyBjb25maXJtIHRoYXQgdGhlcmUgYXJlIG5vIGNvbmZs
aWN0cyBvZiBpbnRlcmVzdCBwZXJ0YWluaW5nIHRvIHRoZSBjb250ZW50IG9mIHRoZSBtYW51c2Ny
aXB0IGVudGl0bGVkOiDigJxQYXJhdGh5cm9pZCBIb3Jtb25lLVJlbGF0ZWQgUGVwdGlkZSBJbmR1
Y2VkIEh5cGVyY2FsY2VtaWEgb2YgUHJlZ25hbmN5IGR1ZSB0byBNYW1tYXJ5IEh5cGVycGxhc2lh
LuKAnSBBbGwgYXV0aG9ycyBoYXZlIG5vIGRpc2Nsb3N1cmVzIHRvIGRlY2xhcmUuPC9jdXN0b20x
PjxjdXN0b20yPlBNQzExMjYwMjcxPC9jdXN0b20yPjxlbGVjdHJvbmljLXJlc291cmNlLW51bT4x
MC4xMDkzL2pibXJwbC96aWFlMDgzPC9lbGVjdHJvbmljLXJlc291cmNlLW51bT48cmVtb3RlLWRh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PEVuZE5vdGU+PENpdGU+PEF1dGhvcj5TYXRvPC9BdXRob3I+PFllYXI+MjAwODwvWWVhcj48UmVj
TnVtPjE5MTc8L1JlY051bT48RGlzcGxheVRleHQ+KDE3NS0xNzcpPC9EaXNwbGF5VGV4dD48cmVj
b3JkPjxyZWMtbnVtYmVyPjE5MTc8L3JlYy1udW1iZXI+PGZvcmVpZ24ta2V5cz48a2V5IGFwcD0i
RU4iIGRiLWlkPSJwcGF3d2V3YXp4cjJ4eWVkeGE4NTJ2cHV2eHNhc2Zzd3gydjUiIHRpbWVzdGFt
cD0iMTU2OTUwNTY3MSI+MTkxNzwva2V5PjwvZm9yZWlnbi1rZXlzPjxyZWYtdHlwZSBuYW1lPSJK
b3VybmFsIEFydGljbGUiPjE3PC9yZWYtdHlwZT48Y29udHJpYnV0b3JzPjxhdXRob3JzPjxhdXRo
b3I+U2F0bywgSy48L2F1dGhvcj48L2F1dGhvcnM+PC9jb250cmlidXRvcnM+PGF1dGgtYWRkcmVz
cz5GaWVsZCBvZiBQYXRob3BoeXNpb2xvZ3kgYW5kIFRyZWF0bWVudCBmb3IgVGh5cm9pZCBhbmQg
UGFyYXRoeXJvaWQgRGlzZWFzZXMsIERpdmlzaW9uIG9mIEludGVybmFsIE1lZGljaW5lLCBHcmFk
dWF0ZSBTY2hvb2wgb2YgTWVkaWNpbmUsIFRva3lvIFdvbWVuJmFwb3M7cyBNZWRpY2FsIFVuaXZl
cnNpdHksIFNoaW5qdWt1LWt1LCBUb2t5bywgSmFwYW4uPC9hdXRoLWFkZHJlc3M+PHRpdGxlcz48
dGl0bGU+SHlwZXJjYWxjZW1pYSBkdXJpbmcgcHJlZ25hbmN5LCBwdWVycGVyaXVtLCBhbmQgbGFj
dGF0aW9uOiByZXZpZXcgYW5kIGEgY2FzZSByZXBvcnQgb2YgaHlwZXJjYWxjZW1pYyBjcmlzaXMg
YWZ0ZXIgZGVsaXZlcnkgZHVlIHRvIGV4Y2Vzc2l2ZSBwcm9kdWN0aW9uIG9mIFBUSC1yZWxhdGVk
IHByb3RlaW4gKFBUSHJQKSB3aXRob3V0IG1hbGlnbmFuY3kgKGh1bW9yYWwgaHlwZXJjYWxjZW1p
YSBvZiBwcmVnbmFuY3kpPC90aXRsZT48c2Vjb25kYXJ5LXRpdGxlPkVuZG9jciBKPC9zZWNvbmRh
cnktdGl0bGU+PC90aXRsZXM+PHBlcmlvZGljYWw+PGZ1bGwtdGl0bGU+RW5kb2NyIEo8L2Z1bGwt
dGl0bGU+PC9wZXJpb2RpY2FsPjxwYWdlcz45NTktNjY8L3BhZ2VzPjx2b2x1bWU+NTU8L3ZvbHVt
ZT48bnVtYmVyPjY8L251bWJlcj48ZWRpdGlvbj4yMDA4LzA3LzExPC9lZGl0aW9uPjxrZXl3b3Jk
cz48a2V5d29yZD5BZHVsdDwva2V5d29yZD48a2V5d29yZD5DYWxjaXVtL21ldGFib2xpc208L2tl
eXdvcmQ+PGtleXdvcmQ+RGVsaXZlcnksIE9ic3RldHJpYzwva2V5d29yZD48a2V5d29yZD5GZW1h
bGU8L2tleXdvcmQ+PGtleXdvcmQ+SHVtYW5zPC9rZXl3b3JkPjxrZXl3b3JkPkh5cGVyY2FsY2Vt
aWEvY29tcGxpY2F0aW9ucy9kaWFnbm9zaXMvIGV0aW9sb2d5PC9rZXl3b3JkPjxrZXl3b3JkPkh5
cGVycGFyYXRoeXJvaWRpc20sIFByaW1hcnkvIGNvbXBsaWNhdGlvbnMvZGlhZ25vc2lzPC9rZXl3
b3JkPjxrZXl3b3JkPlBhcmF0aHlyb2lkIEhvcm1vbmUtUmVsYXRlZCBQcm90ZWluL2FkdmVyc2Ug
ZWZmZWN0cy9ibG9vZC8gbWV0YWJvbGlzbTwva2V5d29yZD48a2V5d29yZD5Qb3N0cGFydHVtIFBl
cmlvZC8gYmxvb2Q8L2tleXdvcmQ+PGtleXdvcmQ+UHJlZ25hbmN5L21ldGFib2xpc208L2tleXdv
cmQ+PGtleXdvcmQ+UHJlZ25hbmN5IENvbXBsaWNhdGlvbnMvYmxvb2QvIGRpYWdub3Npcy9tZXRh
Ym9saXNtPC9rZXl3b3JkPjwva2V5d29yZHM+PGRhdGVzPjx5ZWFyPjIwMDg8L3llYXI+PHB1Yi1k
YXRlcz48ZGF0ZT5EZWM8L2RhdGU+PC9wdWItZGF0ZXM+PC9kYXRlcz48aXNibj4xMzQ4LTQ1NDAg
KEVsZWN0cm9uaWMpJiN4RDswOTE4LTg5NTkgKExpbmtpbmcpPC9pc2JuPjxhY2Nlc3Npb24tbnVt
PjE4NjE0ODU0PC9hY2Nlc3Npb24tbnVtPjx1cmxzPjxyZWxhdGVkLXVybHM+PHVybD5odHRwczov
L3d3dy5qc3RhZ2UuanN0LmdvLmpwL2FydGljbGUvZW5kb2Nyai81NS82LzU1X0swOEUtMDkyL19w
ZGY8L3VybD48L3JlbGF0ZWQtdXJscz48L3VybHM+PGVsZWN0cm9uaWMtcmVzb3VyY2UtbnVtPkpT
VC5KU1RBR0UvZW5kb2Nyai9LMDhFLTA5MiBbcGlpXTwvZWxlY3Ryb25pYy1yZXNvdXJjZS1udW0+
PHJlbW90ZS1kYXRhYmFzZS1wcm92aWRlcj5ObG08L3JlbW90ZS1kYXRhYmFzZS1wcm92aWRlcj48
bGFuZ3VhZ2U+ZW5nPC9sYW5ndWFnZT48L3JlY29yZD48L0NpdGU+PENpdGU+PEF1dGhvcj5NYXJ4
PC9BdXRob3I+PFllYXI+MTk3NzwvWWVhcj48UmVjTnVtPjI0MzQ8L1JlY051bT48cmVjb3JkPjxy
ZWMtbnVtYmVyPjI0MzQ8L3JlYy1udW1iZXI+PGZvcmVpZ24ta2V5cz48a2V5IGFwcD0iRU4iIGRi
LWlkPSJwcGF3d2V3YXp4cjJ4eWVkeGE4NTJ2cHV2eHNhc2Zzd3gydjUiIHRpbWVzdGFtcD0iMTU2
OTUwNTY3NiI+MjQzNDwva2V5PjwvZm9yZWlnbi1rZXlzPjxyZWYtdHlwZSBuYW1lPSJKb3VybmFs
IEFydGljbGUiPjE3PC9yZWYtdHlwZT48Y29udHJpYnV0b3JzPjxhdXRob3JzPjxhdXRob3I+TWFy
eCwgUy4gSi48L2F1dGhvcj48YXV0aG9yPlp1c21hbiwgUi4gTS48L2F1dGhvcj48YXV0aG9yPlVt
aWtlciwgVy4gTy48L2F1dGhvcj48L2F1dGhvcnM+PC9jb250cmlidXRvcnM+PHRpdGxlcz48dGl0
bGU+QmVuaWduIGJyZWFzdCBkeXNwbGFzaWEgY2F1c2luZyBoeXBlcmNhbGNlbWlhPC90aXRsZT48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IEVuZG9jcmlub2wgTWV0YWI8L2Z1bGwtdGl0bGU+PC9wZXJpb2RpY2FsPjxwYWdlcz4xMDQ5LTUy
PC9wYWdlcz48dm9sdW1lPjQ1PC92b2x1bWU+PG51bWJlcj41PC9udW1iZXI+PGVkaXRpb24+MTk3
Ny8xMS8wMTwvZWRpdGlvbj48a2V5d29yZHM+PGtleXdvcmQ+QWRvbGVzY2VudDwva2V5d29yZD48
a2V5d29yZD5BZHVsdDwva2V5d29yZD48a2V5d29yZD5CcmVhc3QgRGlzZWFzZXMvIGNvbXBsaWNh
dGlvbnMvcGF0aG9sb2d5PC9rZXl3b3JkPjxrZXl3b3JkPkZlbWFsZTwva2V5d29yZD48a2V5d29y
ZD5IdW1hbnM8L2tleXdvcmQ+PGtleXdvcmQ+SHlwZXJjYWxjZW1pYS8gZXRpb2xvZ3k8L2tleXdv
cmQ+PGtleXdvcmQ+TWFzdGVjdG9teTwva2V5d29yZD48a2V5d29yZD5QYXJhdGh5cm9pZCBHbGFu
ZHMvc3VyZ2VyeTwva2V5d29yZD48a2V5d29yZD5QYXJhdGh5cm9pZCBIb3Jtb25lL2Jsb29kPC9r
ZXl3b3JkPjxrZXl3b3JkPlByb3N0YWdsYW5kaW5zIEEvYW5hbHlzaXM8L2tleXdvcmQ+PGtleXdv
cmQ+UHJvc3RhZ2xhbmRpbnMgRS9hbmFseXNpczwva2V5d29yZD48L2tleXdvcmRzPjxkYXRlcz48
eWVhcj4xOTc3PC95ZWFyPjxwdWItZGF0ZXM+PGRhdGU+Tm92PC9kYXRlPjwvcHViLWRhdGVzPjwv
ZGF0ZXM+PGlzYm4+MDAyMS05NzJYIChQcmludCkmI3hEOzAwMjEtOTcyWCAoTGlua2luZyk8L2lz
Ym4+PGFjY2Vzc2lvbi1udW0+OTI1MTMwPC9hY2Nlc3Npb24tbnVtPjx1cmxzPjxyZWxhdGVkLXVy
bHM+PHVybD5odHRwOi8vamNlbS5lbmRvam91cm5hbHMub3JnL2NvbnRlbnQvNDUvNS8xMDQ5LmZ1
bGwucGRmPC91cmw+PC9yZWxhdGVkLXVybHM+PC91cmxzPjxyZW1vdGUtZGF0YWJhc2UtcHJvdmlk
ZXI+TkxNPC9yZW1vdGUtZGF0YWJhc2UtcHJvdmlkZXI+PGxhbmd1YWdlPmVuZzwvbGFuZ3VhZ2U+
PC9yZWNvcmQ+PC9DaXRlPjxDaXRlPjxBdXRob3I+Sm9kZWg8L0F1dGhvcj48WWVhcj4yMDI0PC9Z
ZWFyPjxSZWNOdW0+NTA5MzwvUmVjTnVtPjxyZWNvcmQ+PHJlYy1udW1iZXI+NTA5MzwvcmVjLW51
bWJlcj48Zm9yZWlnbi1rZXlzPjxrZXkgYXBwPSJFTiIgZGItaWQ9InBwYXd3ZXdhenhyMnh5ZWR4
YTg1MnZwdXZ4c2FzZnN3eDJ2NSIgdGltZXN0YW1wPSIxNzI4MzkyMTYwIj41MDkzPC9rZXk+PC9m
b3JlaWduLWtleXM+PHJlZi10eXBlIG5hbWU9IkpvdXJuYWwgQXJ0aWNsZSI+MTc8L3JlZi10eXBl
Pjxjb250cmlidXRvcnM+PGF1dGhvcnM+PGF1dGhvcj5Kb2RlaCwgVy48L2F1dGhvcj48YXV0aG9y
PlNwYXJrcywgUC4gSi48L2F1dGhvcj48YXV0aG9yPkhpZ2dpbnMsIEouIE0uPC9hdXRob3I+PGF1
dGhvcj5Ub20sIEEuPC9hdXRob3I+PGF1dGhvcj5Bbmlsb3ZpY2gsIE4uPC9hdXRob3I+PGF1dGhv
cj5Nb2l0LCBILjwvYXV0aG9yPjxhdXRob3I+S29yZmYsIEwuPC9hdXRob3I+PGF1dGhvcj5IYWRh
ZCwgSS48L2F1dGhvcj48YXV0aG9yPldhbmcsIFguPC9hdXRob3I+PGF1dGhvcj5JbWVsLCBFLiBB
LjwvYXV0aG9yPjxhdXRob3I+RG9uZWdhbiwgRC4gTS48L2F1dGhvcj48L2F1dGhvcnM+PC9jb250
cmlidXRvcnM+PGF1dGgtYWRkcmVzcz5EaXZpc2lvbiBvZiBFbmRvY3Jpbm9sb2d5LCBEaWFiZXRl
cyBhbmQgTWV0YWJvbGlzbSwgSW5kaWFuYSBVbml2ZXJzaXR5IFNjaG9vbCBvZiBNZWRpY2luZSwg
SW5kaWFuYXBvbGlzLCBJTiA0NjIwMiwgVW5pdGVkIFN0YXRlcy4mI3hEO01hcmlhbiBVbml2ZXJz
aXR5IENvbGxlZ2Ugb2YgT3N0ZW9wYXRoaWMgTWVkaWNpbmUsIE1hcmlhbiBVbml2ZXJzaXR5LCBJ
bmRpYW5hcG9saXMsIElOIDQ2MjIyLCBVbml0ZWQgU3RhdGVzLiYjeEQ7RGVwYXJ0bWVudCBvZiBQ
bGFzdGljIFN1cmdlcnksIEluZGlhbmEgVW5pdmVyc2l0eSBTY2hvb2wgb2YgTWVkaWNpbmUsIElu
ZGlhbmFwb2xpcywgSU4gNDYyMDIsIFVuaXRlZCBTdGF0ZXMuJiN4RDtEZXBhcnRtZW50IG9mIE1l
ZGljaW5lLCBJbmRpYW5hIFVuaXZlcnNpdHkgU2Nob29sIG9mIE1lZGljaW5lLCBJbmRpYW5hcG9s
aXMsIElOIDQ2MjAyLCBVbml0ZWQgU3RhdGVzLiYjeEQ7RGVwYXJ0bWVudCBvZiBQYXRob2xvZ3ks
IEluZGlhbmEgVW5pdmVyc2l0eSBTY2hvb2wgb2YgTWVkaWNpbmUsIEluZGlhbmFwb2xpcywgSU4g
NDYyMDJVbml0ZWQgU3RhdGVzLjwvYXV0aC1hZGRyZXNzPjx0aXRsZXM+PHRpdGxlPlBhcmF0aHly
b2lkIGhvcm1vbmUtcmVsYXRlZCBwZXB0aWRlIGluZHVjZWQgaHlwZXJjYWxjZW1pYSBvZiBwcmVn
bmFuY3kgZHVlIHRvIG1hbW1hcnkgaHlwZXJwbGFzaWE8L3RpdGxlPjxzZWNvbmRhcnktdGl0bGU+
SkJNUiBQbHVzPC9zZWNvbmRhcnktdGl0bGU+PC90aXRsZXM+PHBlcmlvZGljYWw+PGZ1bGwtdGl0
bGU+SkJNUiBQbHVzPC9mdWxsLXRpdGxlPjwvcGVyaW9kaWNhbD48cGFnZXM+emlhZTA4MzwvcGFn
ZXM+PHZvbHVtZT44PC92b2x1bWU+PG51bWJlcj44PC9udW1iZXI+PGVkaXRpb24+MjAyNDA2MjA8
L2VkaXRpb24+PGtleXdvcmRzPjxrZXl3b3JkPlBUSHJQPC9rZXl3b3JkPjxrZXl3b3JkPmJyb21v
Y3JpcHRpbmU8L2tleXdvcmQ+PGtleXdvcmQ+Z2lnYW50b21hc3RpYTwva2V5d29yZD48a2V5d29y
ZD5oeXBlcmNhbGNlbWlhPC9rZXl3b3JkPjxrZXl3b3JkPm1hc3RlY3RvbXk8L2tleXdvcmQ+PGtl
eXdvcmQ+cHJlZ25hbmN5PC9rZXl3b3JkPjwva2V5d29yZHM+PGRhdGVzPjx5ZWFyPjIwMjQ8L3ll
YXI+PHB1Yi1kYXRlcz48ZGF0ZT5BdWc8L2RhdGU+PC9wdWItZGF0ZXM+PC9kYXRlcz48aXNibj4y
NDczLTQwMzk8L2lzYm4+PGFjY2Vzc2lvbi1udW0+MzkwMzU3ODY8L2FjY2Vzc2lvbi1udW0+PHVy
bHM+PHJlbGF0ZWQtdXJscz48dXJsPmh0dHBzOi8vd3d3Lm5jYmkubmxtLm5paC5nb3YvcG1jL2Fy
dGljbGVzL1BNQzExMjYwMjcxL3BkZi96aWFlMDgzLnBkZjwvdXJsPjwvcmVsYXRlZC11cmxzPjwv
dXJscz48Y3VzdG9tMT5BbGwgYXV0aG9ycyBjb25maXJtIHRoYXQgdGhlcmUgYXJlIG5vIGNvbmZs
aWN0cyBvZiBpbnRlcmVzdCBwZXJ0YWluaW5nIHRvIHRoZSBjb250ZW50IG9mIHRoZSBtYW51c2Ny
aXB0IGVudGl0bGVkOiDigJxQYXJhdGh5cm9pZCBIb3Jtb25lLVJlbGF0ZWQgUGVwdGlkZSBJbmR1
Y2VkIEh5cGVyY2FsY2VtaWEgb2YgUHJlZ25hbmN5IGR1ZSB0byBNYW1tYXJ5IEh5cGVycGxhc2lh
LuKAnSBBbGwgYXV0aG9ycyBoYXZlIG5vIGRpc2Nsb3N1cmVzIHRvIGRlY2xhcmUuPC9jdXN0b20x
PjxjdXN0b20yPlBNQzExMjYwMjcxPC9jdXN0b20yPjxlbGVjdHJvbmljLXJlc291cmNlLW51bT4x
MC4xMDkzL2pibXJwbC96aWFlMDgzPC9lbGVjdHJvbmljLXJlc291cmNlLW51bT48cmVtb3RlLWRh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(175-177)</w:t>
      </w:r>
      <w:r w:rsidR="00A22A40" w:rsidRPr="00A8335A">
        <w:rPr>
          <w:rFonts w:cs="Arial"/>
          <w:sz w:val="22"/>
          <w:szCs w:val="22"/>
        </w:rPr>
        <w:fldChar w:fldCharType="end"/>
      </w:r>
      <w:r w:rsidRPr="00A8335A">
        <w:rPr>
          <w:rFonts w:cs="Arial"/>
          <w:sz w:val="22"/>
          <w:szCs w:val="22"/>
        </w:rPr>
        <w:t xml:space="preserve">. In another case the hypercalcemia, elevated PTHrP, and suppressed PTH reversed within a few hours of an urgent C-section, thereby confirming the placenta as the source </w:t>
      </w:r>
      <w:r w:rsidR="00A22A40" w:rsidRPr="00A8335A">
        <w:rPr>
          <w:rFonts w:cs="Arial"/>
          <w:sz w:val="22"/>
          <w:szCs w:val="22"/>
        </w:rPr>
        <w:fldChar w:fldCharType="begin">
          <w:fldData xml:space="preserve">PEVuZE5vdGU+PENpdGU+PEF1dGhvcj5FbGxlci1WYWluaWNoZXI8L0F1dGhvcj48WWVhcj4yMDEy
PC9ZZWFyPjxSZWNOdW0+MjQ3OTwvUmVjTnVtPjxEaXNwbGF5VGV4dD4oMTc4KTwvRGlzcGxheVRl
eHQ+PHJlY29yZD48cmVjLW51bWJlcj4yNDc5PC9yZWMtbnVtYmVyPjxmb3JlaWduLWtleXM+PGtl
eSBhcHA9IkVOIiBkYi1pZD0icHBhd3dld2F6eHIyeHllZHhhODUydnB1dnhzYXNmc3d4MnY1IiB0
aW1lc3RhbXA9IjE1Njk1MDU2NzYiPjI0Nzk8L2tleT48L2ZvcmVpZ24ta2V5cz48cmVmLXR5cGUg
bmFtZT0iSm91cm5hbCBBcnRpY2xlIj4xNzwvcmVmLXR5cGU+PGNvbnRyaWJ1dG9ycz48YXV0aG9y
cz48YXV0aG9yPkVsbGVyLVZhaW5pY2hlciwgQy48L2F1dGhvcj48YXV0aG9yPk9zc29sYSwgTS4g
Vy48L2F1dGhvcj48YXV0aG9yPkJlY2stUGVjY296LCBQLjwvYXV0aG9yPjxhdXRob3I+Q2hpb2Rp
bmksIEkuPC9hdXRob3I+PC9hdXRob3JzPjwvY29udHJpYnV0b3JzPjxhdXRoLWFkZHJlc3M+RW5k
b2NyaW5vbG9neSBhbmQgRGlhYmV0b2xvZ3kgVW5pdCwgRGVwYXJ0bWVudCBvZiBNZWRpY2FsIFNj
aWVuY2VzLCBVbml2ZXJzaXR5IG9mIE1pbGFuLCBQYWRpZ2xpb25lIEdyYW5lbGxpLCBGb25kYXpp
b25lIE9zcGVkYWxlIE1hZ2dpb3JlIElSQ0NTLCBWaWEgRiBTZm9yemEgMzUsIE1pbGFuLCBJdGFs
eS4gZWxsZXIudmFpbmljaGVyQGdtYWlsLmNvbTwvYXV0aC1hZGRyZXNzPjx0aXRsZXM+PHRpdGxl
PlBUSHJQLWFzc29jaWF0ZWQgaHlwZXJjYWxjZW1pYSBvZiBwcmVnbmFuY3kgcmVzb2x2ZWQgYWZ0
ZXIgZGVsaXZlcnk6IGEgY2FzZSByZXBvcnQ8L3RpdGxlPjxzZWNvbmRhcnktdGl0bGU+RXVyIEog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b2NyaW5vbDwvZnVsbC10aXRsZT48L3BlcmlvZGljYWw+PHBhZ2VzPjc1My02PC9wYWdlcz48dm9s
dW1lPjE2Njwvdm9sdW1lPjxudW1iZXI+NDwvbnVtYmVyPjxlZGl0aW9uPjIwMTIvMDEvMTc8L2Vk
aXRpb24+PGtleXdvcmRzPjxrZXl3b3JkPkFkdWx0PC9rZXl3b3JkPjxrZXl3b3JkPipDZXNhcmVh
biBTZWN0aW9uL3JlaGFiaWxpdGF0aW9uPC9rZXl3b3JkPjxrZXl3b3JkPkZlbWFsZTwva2V5d29y
ZD48a2V5d29yZD5IdW1hbnM8L2tleXdvcmQ+PGtleXdvcmQ+SHlwZXJjYWxjZW1pYS9ibG9vZC9t
ZXRhYm9saXNtLypyZWhhYmlsaXRhdGlvbi90aGVyYXB5PC9rZXl3b3JkPjxrZXl3b3JkPkh5cG9k
ZXJtb2NseXNpczwva2V5d29yZD48a2V5d29yZD5JbmZhbnQsIE5ld2Jvcm48L2tleXdvcmQ+PGtl
eXdvcmQ+UGFyYXRoeXJvaWQgSG9ybW9uZS1SZWxhdGVkIFByb3RlaW4vYWR2ZXJzZSBlZmZlY3Rz
LypibG9vZC9tZXRhYm9saXNtPC9rZXl3b3JkPjxrZXl3b3JkPlByZWduYW5jeTwva2V5d29yZD48
a2V5d29yZD5QcmVnbmFuY3kgQ29tcGxpY2F0aW9ucy9ibG9vZC9tZXRhYm9saXNtLypyZWhhYmls
aXRhdGlvbi90aGVyYXB5PC9rZXl3b3JkPjxrZXl3b3JkPlJlbWlzc2lvbiwgU3BvbnRhbmVvdXM8
L2tleXdvcmQ+PC9rZXl3b3Jkcz48ZGF0ZXM+PHllYXI+MjAxMjwveWVhcj48cHViLWRhdGVzPjxk
YXRlPkFwcjwvZGF0ZT48L3B1Yi1kYXRlcz48L2RhdGVzPjxpc2JuPjA4MDQtNDY0MzwvaXNibj48
YWNjZXNzaW9uLW51bT4yMjI0NzAxNzwvYWNjZXNzaW9uLW51bT48dXJscz48cmVsYXRlZC11cmxz
Pjx1cmw+aHR0cDovL3d3dy5lamUtb25saW5lLm9yZy9jb250ZW50LzE2Ni80Lzc1My5mdWxsLnBk
ZjwvdXJsPjwvcmVsYXRlZC11cmxzPjwvdXJscz48ZWxlY3Ryb25pYy1yZXNvdXJjZS1udW0+MTAu
MTUzMC9lamUtMTEtMTA1MDwvZWxlY3Ryb25pYy1yZXNvdXJjZS1udW0+PHJlbW90ZS1kYXRhYmFz
ZS1wcm92aWRlcj5OTE08L3JlbW90ZS1kYXRhYmFzZS1wcm92aWRlcj48bGFuZ3VhZ2U+ZW5nPC9s
YW5ndWFnZT48L3JlY29yZD48L0NpdGU+PC9FbmROb3RlPn==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PEVuZE5vdGU+PENpdGU+PEF1dGhvcj5FbGxlci1WYWluaWNoZXI8L0F1dGhvcj48WWVhcj4yMDEy
PC9ZZWFyPjxSZWNOdW0+MjQ3OTwvUmVjTnVtPjxEaXNwbGF5VGV4dD4oMTc4KTwvRGlzcGxheVRl
eHQ+PHJlY29yZD48cmVjLW51bWJlcj4yNDc5PC9yZWMtbnVtYmVyPjxmb3JlaWduLWtleXM+PGtl
eSBhcHA9IkVOIiBkYi1pZD0icHBhd3dld2F6eHIyeHllZHhhODUydnB1dnhzYXNmc3d4MnY1IiB0
aW1lc3RhbXA9IjE1Njk1MDU2NzYiPjI0Nzk8L2tleT48L2ZvcmVpZ24ta2V5cz48cmVmLXR5cGUg
bmFtZT0iSm91cm5hbCBBcnRpY2xlIj4xNzwvcmVmLXR5cGU+PGNvbnRyaWJ1dG9ycz48YXV0aG9y
cz48YXV0aG9yPkVsbGVyLVZhaW5pY2hlciwgQy48L2F1dGhvcj48YXV0aG9yPk9zc29sYSwgTS4g
Vy48L2F1dGhvcj48YXV0aG9yPkJlY2stUGVjY296LCBQLjwvYXV0aG9yPjxhdXRob3I+Q2hpb2Rp
bmksIEkuPC9hdXRob3I+PC9hdXRob3JzPjwvY29udHJpYnV0b3JzPjxhdXRoLWFkZHJlc3M+RW5k
b2NyaW5vbG9neSBhbmQgRGlhYmV0b2xvZ3kgVW5pdCwgRGVwYXJ0bWVudCBvZiBNZWRpY2FsIFNj
aWVuY2VzLCBVbml2ZXJzaXR5IG9mIE1pbGFuLCBQYWRpZ2xpb25lIEdyYW5lbGxpLCBGb25kYXpp
b25lIE9zcGVkYWxlIE1hZ2dpb3JlIElSQ0NTLCBWaWEgRiBTZm9yemEgMzUsIE1pbGFuLCBJdGFs
eS4gZWxsZXIudmFpbmljaGVyQGdtYWlsLmNvbTwvYXV0aC1hZGRyZXNzPjx0aXRsZXM+PHRpdGxl
PlBUSHJQLWFzc29jaWF0ZWQgaHlwZXJjYWxjZW1pYSBvZiBwcmVnbmFuY3kgcmVzb2x2ZWQgYWZ0
ZXIgZGVsaXZlcnk6IGEgY2FzZSByZXBvcnQ8L3RpdGxlPjxzZWNvbmRhcnktdGl0bGU+RXVyIEog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b2NyaW5vbDwvZnVsbC10aXRsZT48L3BlcmlvZGljYWw+PHBhZ2VzPjc1My02PC9wYWdlcz48dm9s
dW1lPjE2Njwvdm9sdW1lPjxudW1iZXI+NDwvbnVtYmVyPjxlZGl0aW9uPjIwMTIvMDEvMTc8L2Vk
aXRpb24+PGtleXdvcmRzPjxrZXl3b3JkPkFkdWx0PC9rZXl3b3JkPjxrZXl3b3JkPipDZXNhcmVh
biBTZWN0aW9uL3JlaGFiaWxpdGF0aW9uPC9rZXl3b3JkPjxrZXl3b3JkPkZlbWFsZTwva2V5d29y
ZD48a2V5d29yZD5IdW1hbnM8L2tleXdvcmQ+PGtleXdvcmQ+SHlwZXJjYWxjZW1pYS9ibG9vZC9t
ZXRhYm9saXNtLypyZWhhYmlsaXRhdGlvbi90aGVyYXB5PC9rZXl3b3JkPjxrZXl3b3JkPkh5cG9k
ZXJtb2NseXNpczwva2V5d29yZD48a2V5d29yZD5JbmZhbnQsIE5ld2Jvcm48L2tleXdvcmQ+PGtl
eXdvcmQ+UGFyYXRoeXJvaWQgSG9ybW9uZS1SZWxhdGVkIFByb3RlaW4vYWR2ZXJzZSBlZmZlY3Rz
LypibG9vZC9tZXRhYm9saXNtPC9rZXl3b3JkPjxrZXl3b3JkPlByZWduYW5jeTwva2V5d29yZD48
a2V5d29yZD5QcmVnbmFuY3kgQ29tcGxpY2F0aW9ucy9ibG9vZC9tZXRhYm9saXNtLypyZWhhYmls
aXRhdGlvbi90aGVyYXB5PC9rZXl3b3JkPjxrZXl3b3JkPlJlbWlzc2lvbiwgU3BvbnRhbmVvdXM8
L2tleXdvcmQ+PC9rZXl3b3Jkcz48ZGF0ZXM+PHllYXI+MjAxMjwveWVhcj48cHViLWRhdGVzPjxk
YXRlPkFwcjwvZGF0ZT48L3B1Yi1kYXRlcz48L2RhdGVzPjxpc2JuPjA4MDQtNDY0MzwvaXNibj48
YWNjZXNzaW9uLW51bT4yMjI0NzAxNzwvYWNjZXNzaW9uLW51bT48dXJscz48cmVsYXRlZC11cmxz
Pjx1cmw+aHR0cDovL3d3dy5lamUtb25saW5lLm9yZy9jb250ZW50LzE2Ni80Lzc1My5mdWxsLnBk
ZjwvdXJsPjwvcmVsYXRlZC11cmxzPjwvdXJscz48ZWxlY3Ryb25pYy1yZXNvdXJjZS1udW0+MTAu
MTUzMC9lamUtMTEtMTA1MDwvZWxlY3Ryb25pYy1yZXNvdXJjZS1udW0+PHJlbW90ZS1kYXRhYmFz
ZS1wcm92aWRlcj5OTE08L3JlbW90ZS1kYXRhYmFzZS1wcm92aWRlcj48bGFuZ3VhZ2U+ZW5nPC9s
YW5ndWFnZT48L3JlY29yZD48L0NpdGU+PC9FbmROb3RlPn==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(178)</w:t>
      </w:r>
      <w:r w:rsidR="00A22A40" w:rsidRPr="00A8335A">
        <w:rPr>
          <w:rFonts w:cs="Arial"/>
          <w:sz w:val="22"/>
          <w:szCs w:val="22"/>
        </w:rPr>
        <w:fldChar w:fldCharType="end"/>
      </w:r>
      <w:r w:rsidRPr="00A8335A">
        <w:rPr>
          <w:rFonts w:cs="Arial"/>
          <w:sz w:val="22"/>
          <w:szCs w:val="22"/>
        </w:rPr>
        <w:t xml:space="preserve">. In all cases of </w:t>
      </w:r>
      <w:proofErr w:type="spellStart"/>
      <w:r w:rsidRPr="00A8335A">
        <w:rPr>
          <w:rFonts w:cs="Arial"/>
          <w:sz w:val="22"/>
          <w:szCs w:val="22"/>
        </w:rPr>
        <w:t>pseudohyperparathyroidism</w:t>
      </w:r>
      <w:proofErr w:type="spellEnd"/>
      <w:r w:rsidRPr="00A8335A">
        <w:rPr>
          <w:rFonts w:cs="Arial"/>
          <w:sz w:val="22"/>
          <w:szCs w:val="22"/>
        </w:rPr>
        <w:t xml:space="preserve">, it should be anticipated that the cord blood calcium will also be increased, and that the baby is at risk for fetal and neonatal hypoparathyroidism with </w:t>
      </w:r>
      <w:proofErr w:type="spellStart"/>
      <w:r w:rsidRPr="00A8335A">
        <w:rPr>
          <w:rFonts w:cs="Arial"/>
          <w:sz w:val="22"/>
          <w:szCs w:val="22"/>
        </w:rPr>
        <w:t>hypocalcemic</w:t>
      </w:r>
      <w:proofErr w:type="spellEnd"/>
      <w:r w:rsidRPr="00A8335A">
        <w:rPr>
          <w:rFonts w:cs="Arial"/>
          <w:sz w:val="22"/>
          <w:szCs w:val="22"/>
        </w:rPr>
        <w:t xml:space="preserve"> tetany. </w:t>
      </w:r>
    </w:p>
    <w:p w14:paraId="26904A82" w14:textId="08871414" w:rsidR="001E32AD" w:rsidRPr="00A8335A" w:rsidRDefault="001E32AD" w:rsidP="00A8335A">
      <w:pPr>
        <w:spacing w:after="0" w:line="276" w:lineRule="auto"/>
        <w:rPr>
          <w:rFonts w:cs="Arial"/>
          <w:sz w:val="22"/>
          <w:szCs w:val="22"/>
        </w:rPr>
      </w:pPr>
    </w:p>
    <w:p w14:paraId="1BE22B49" w14:textId="77777777" w:rsidR="001E32AD" w:rsidRPr="00A8335A" w:rsidRDefault="001E32AD" w:rsidP="00A8335A">
      <w:pPr>
        <w:spacing w:after="0" w:line="276" w:lineRule="auto"/>
        <w:rPr>
          <w:rFonts w:cs="Arial"/>
          <w:sz w:val="22"/>
          <w:szCs w:val="22"/>
        </w:rPr>
      </w:pPr>
      <w:r w:rsidRPr="00E21485">
        <w:rPr>
          <w:rFonts w:cs="Arial"/>
          <w:color w:val="FF0000"/>
          <w:sz w:val="22"/>
          <w:szCs w:val="22"/>
        </w:rPr>
        <w:t>TREATMENT CONSIDERATIONS</w:t>
      </w:r>
    </w:p>
    <w:p w14:paraId="0E2B568B" w14:textId="77777777" w:rsidR="00E21485" w:rsidRDefault="00E21485" w:rsidP="00A8335A">
      <w:pPr>
        <w:spacing w:after="0" w:line="276" w:lineRule="auto"/>
        <w:rPr>
          <w:rFonts w:cs="Arial"/>
          <w:sz w:val="22"/>
          <w:szCs w:val="22"/>
        </w:rPr>
      </w:pPr>
    </w:p>
    <w:p w14:paraId="4EA3483D" w14:textId="07EC454D" w:rsidR="001E32AD" w:rsidRPr="00A8335A" w:rsidRDefault="001E32AD" w:rsidP="00A8335A">
      <w:pPr>
        <w:spacing w:after="0" w:line="276" w:lineRule="auto"/>
        <w:rPr>
          <w:rFonts w:cs="Arial"/>
          <w:sz w:val="22"/>
          <w:szCs w:val="22"/>
        </w:rPr>
      </w:pPr>
      <w:r w:rsidRPr="00A8335A">
        <w:rPr>
          <w:rFonts w:cs="Arial"/>
          <w:sz w:val="22"/>
          <w:szCs w:val="22"/>
        </w:rPr>
        <w:t>The diagnosis may not be clear until after delivery, when the serum calcium rapidly normalizes (</w:t>
      </w:r>
      <w:r w:rsidR="004F1FFC" w:rsidRPr="00A8335A">
        <w:rPr>
          <w:rFonts w:cs="Arial"/>
          <w:sz w:val="22"/>
          <w:szCs w:val="22"/>
        </w:rPr>
        <w:t>indicating</w:t>
      </w:r>
      <w:r w:rsidRPr="00A8335A">
        <w:rPr>
          <w:rFonts w:cs="Arial"/>
          <w:sz w:val="22"/>
          <w:szCs w:val="22"/>
        </w:rPr>
        <w:t xml:space="preserve"> placental PTHrP </w:t>
      </w:r>
      <w:r w:rsidR="004F1FFC" w:rsidRPr="00A8335A">
        <w:rPr>
          <w:rFonts w:cs="Arial"/>
          <w:sz w:val="22"/>
          <w:szCs w:val="22"/>
        </w:rPr>
        <w:t>was the cause</w:t>
      </w:r>
      <w:r w:rsidRPr="00A8335A">
        <w:rPr>
          <w:rFonts w:cs="Arial"/>
          <w:sz w:val="22"/>
          <w:szCs w:val="22"/>
        </w:rPr>
        <w:t>) or stays elevated (</w:t>
      </w:r>
      <w:r w:rsidR="004F1FFC" w:rsidRPr="00A8335A">
        <w:rPr>
          <w:rFonts w:cs="Arial"/>
          <w:sz w:val="22"/>
          <w:szCs w:val="22"/>
        </w:rPr>
        <w:t>indicating</w:t>
      </w:r>
      <w:r w:rsidRPr="00A8335A">
        <w:rPr>
          <w:rFonts w:cs="Arial"/>
          <w:sz w:val="22"/>
          <w:szCs w:val="22"/>
        </w:rPr>
        <w:t xml:space="preserve"> production of PTHrP by the breasts is </w:t>
      </w:r>
      <w:r w:rsidR="004F1FFC" w:rsidRPr="00A8335A">
        <w:rPr>
          <w:rFonts w:cs="Arial"/>
          <w:sz w:val="22"/>
          <w:szCs w:val="22"/>
        </w:rPr>
        <w:t>the cause</w:t>
      </w:r>
      <w:r w:rsidRPr="00A8335A">
        <w:rPr>
          <w:rFonts w:cs="Arial"/>
          <w:sz w:val="22"/>
          <w:szCs w:val="22"/>
        </w:rPr>
        <w:t xml:space="preserve">). Prior to delivery, medical management is </w:t>
      </w:r>
      <w:proofErr w:type="gramStart"/>
      <w:r w:rsidRPr="00A8335A">
        <w:rPr>
          <w:rFonts w:cs="Arial"/>
          <w:sz w:val="22"/>
          <w:szCs w:val="22"/>
        </w:rPr>
        <w:t>similar to</w:t>
      </w:r>
      <w:proofErr w:type="gramEnd"/>
      <w:r w:rsidRPr="00A8335A">
        <w:rPr>
          <w:rFonts w:cs="Arial"/>
          <w:sz w:val="22"/>
          <w:szCs w:val="22"/>
        </w:rPr>
        <w:t xml:space="preserve"> that for primary hyperparathyroidism.</w:t>
      </w:r>
    </w:p>
    <w:p w14:paraId="4119F53E" w14:textId="77777777" w:rsidR="001E32AD" w:rsidRPr="00A8335A" w:rsidRDefault="001E32AD" w:rsidP="00A8335A">
      <w:pPr>
        <w:spacing w:after="0" w:line="276" w:lineRule="auto"/>
        <w:rPr>
          <w:rFonts w:cs="Arial"/>
          <w:sz w:val="22"/>
          <w:szCs w:val="22"/>
        </w:rPr>
      </w:pPr>
    </w:p>
    <w:p w14:paraId="36634D92" w14:textId="595E435D" w:rsidR="00661F0D" w:rsidRPr="00A8335A" w:rsidRDefault="00661F0D" w:rsidP="00A8335A">
      <w:pPr>
        <w:pStyle w:val="Heading3"/>
        <w:spacing w:before="0" w:after="0" w:line="276" w:lineRule="auto"/>
        <w:rPr>
          <w:rFonts w:cs="Arial"/>
          <w:sz w:val="22"/>
          <w:szCs w:val="22"/>
        </w:rPr>
      </w:pPr>
      <w:r w:rsidRPr="00E21485">
        <w:rPr>
          <w:rFonts w:cs="Arial"/>
          <w:color w:val="00B050"/>
          <w:sz w:val="22"/>
          <w:szCs w:val="22"/>
        </w:rPr>
        <w:t>Vitamin D Deficiency and Insufficiency</w:t>
      </w:r>
    </w:p>
    <w:p w14:paraId="2FD00D89" w14:textId="77777777" w:rsidR="00E21485" w:rsidRDefault="00E21485" w:rsidP="00A8335A">
      <w:pPr>
        <w:spacing w:after="0" w:line="276" w:lineRule="auto"/>
        <w:rPr>
          <w:rFonts w:cs="Arial"/>
          <w:sz w:val="22"/>
          <w:szCs w:val="22"/>
        </w:rPr>
      </w:pPr>
    </w:p>
    <w:p w14:paraId="1272905B" w14:textId="104B3229" w:rsidR="00661F0D" w:rsidRDefault="00661F0D" w:rsidP="00A8335A">
      <w:pPr>
        <w:spacing w:after="0" w:line="276" w:lineRule="auto"/>
        <w:rPr>
          <w:rFonts w:cs="Arial"/>
          <w:sz w:val="22"/>
          <w:szCs w:val="22"/>
        </w:rPr>
      </w:pPr>
      <w:r w:rsidRPr="00A8335A">
        <w:rPr>
          <w:rFonts w:cs="Arial"/>
          <w:sz w:val="22"/>
          <w:szCs w:val="22"/>
        </w:rPr>
        <w:t xml:space="preserve">There are no comprehensive studies of the effects of vitamin D deficiency or insufficiency on human pregnancy, but the available data from small clinical trials of vitamin D supplementation, observational studies, and case reports suggest that, consistent with animal studies, vitamin D insufficiency and deficiency is not associated with any worsening of maternal calcium homeostasis (this topic is reviewed in detail in </w:t>
      </w:r>
      <w:r w:rsidR="00A22A40" w:rsidRPr="00A8335A">
        <w:rPr>
          <w:rFonts w:cs="Arial"/>
          <w:sz w:val="22"/>
          <w:szCs w:val="22"/>
        </w:rPr>
        <w:fldChar w:fldCharType="begin">
          <w:fldData xml:space="preserve">PEVuZE5vdGU+PENpdGU+PEF1dGhvcj5Lb3ZhY3M8L0F1dGhvcj48WWVhcj4yMDEyPC9ZZWFyPjxS
ZWNOdW0+MjExOTwvUmVjTnVtPjxEaXNwbGF5VGV4dD4oMSw0LDcpPC9EaXNwbGF5VGV4dD48cmVj
b3JkPjxyZWMtbnVtYmVyPjIxMTk8L3JlYy1udW1iZXI+PGZvcmVpZ24ta2V5cz48a2V5IGFwcD0i
RU4iIGRiLWlkPSJwcGF3d2V3YXp4cjJ4eWVkeGE4NTJ2cHV2eHNhc2Zzd3gydjUiIHRpbWVzdGFt
cD0iMTU2OTUwNTY3MyI+MjExOTwva2V5PjwvZm9yZWlnbi1rZXlzPjxyZWYtdHlwZSBuYW1lPSJK
b3VybmFsIEFydGljbGUiPjE3PC9yZWYtdHlwZT48Y29udHJpYnV0b3JzPjxhdXRob3JzPjxhdXRo
b3I+S292YWNzLCBDLiBTLjwvYXV0aG9yPjwvYXV0aG9ycz48L2NvbnRyaWJ1dG9ycz48YXV0aC1h
ZGRyZXNzPkhlYWx0aCBTY2llbmNlcyBDZW50cmUsIE1lbW9yaWFsIFVuaXZlcnNpdHkgb2YgTmV3
Zm91bmRsYW5kLCBTdC4gSm9obiZhcG9zO3MsIE5MLCBDYW5hZGEuIGNrb3ZhY3NAbXVuLmNhPC9h
dXRoLWFkZHJlc3M+PHRpdGxlcz48dGl0bGU+VGhlIHJvbGUgb2Ygdml0YW1pbiBEIGluIHByZWdu
YW5jeSBhbmQgbGFjdGF0aW9uOiBpbnNpZ2h0cyBmcm9tIGFuaW1hbCBtb2RlbHMgYW5kIGNsaW5p
Y2FsIHN0dWRpZXM8L3RpdGxlPjxzZWNvbmRhcnktdGl0bGU+QW5udSBSZXYgTnV0cjwvc2Vjb25k
YXJ5LXRpdGxlPjwvdGl0bGVzPjxwZXJpb2RpY2FsPjxmdWxsLXRpdGxlPkFubnUgUmV2IE51dHI8
L2Z1bGwtdGl0bGU+PC9wZXJpb2RpY2FsPjxwYWdlcz45Ny0xMjM8L3BhZ2VzPjx2b2x1bWU+MzI8
L3ZvbHVtZT48ZWRpdGlvbj4yMDEyMDQwNTwvZWRpdGlvbj48a2V5d29yZHM+PGtleXdvcmQ+QW5p
bWFsczwva2V5d29yZD48a2V5d29yZD5DYWxjaXVtLyptZXRhYm9saXNtPC9rZXl3b3JkPjxrZXl3
b3JkPipDaGlsZCBEZXZlbG9wbWVudDwva2V5d29yZD48a2V5d29yZD5DaGlsZCwgUHJlc2Nob29s
PC9rZXl3b3JkPjxrZXl3b3JkPkRpZXQvYWR2ZXJzZSBlZmZlY3RzPC9rZXl3b3JkPjxrZXl3b3Jk
PkRpZXRhcnkgU3VwcGxlbWVudHM8L2tleXdvcmQ+PGtleXdvcmQ+RmVtYWxlPC9rZXl3b3JkPjxr
ZXl3b3JkPipGZXRhbCBEZXZlbG9wbWVudDwva2V5d29yZD48a2V5d29yZD5IdW1hbnM8L2tleXdv
cmQ+PGtleXdvcmQ+SW5mYW50PC9rZXl3b3JkPjxrZXl3b3JkPkluZmFudCwgTmV3Ym9ybjwva2V5
d29yZD48a2V5d29yZD5MYWN0YXRpb24vKm1ldGFib2xpc208L2tleXdvcmQ+PGtleXdvcmQ+TWFs
ZTwva2V5d29yZD48a2V5d29yZD5QcmVnbmFuY3k8L2tleXdvcmQ+PGtleXdvcmQ+UHJlZ25hbmN5
IENvbXBsaWNhdGlvbnMvZXRpb2xvZ3kvbWV0YWJvbGlzbS9wcmV2ZW50aW9uICZhbXA7IGNvbnRy
b2w8L2tleXdvcmQ+PGtleXdvcmQ+KlByZW5hdGFsIE51dHJpdGlvbmFsIFBoeXNpb2xvZ2ljYWwg
UGhlbm9tZW5hPC9rZXl3b3JkPjxrZXl3b3JkPlZpdGFtaW4gRC9hZG1pbmlzdHJhdGlvbiAmYW1w
OyBkb3NhZ2UvKm1ldGFib2xpc20vdGhlcmFwZXV0aWMgdXNlPC9rZXl3b3JkPjxrZXl3b3JkPlZp
dGFtaW4gRCBEZWZpY2llbmN5L2Nvbmdlbml0YWwvZXRpb2xvZ3kvbWV0YWJvbGlzbS9wcmV2ZW50
aW9uICZhbXA7IGNvbnRyb2w8L2tleXdvcmQ+PC9rZXl3b3Jkcz48ZGF0ZXM+PHllYXI+MjAxMjwv
eWVhcj48cHViLWRhdGVzPjxkYXRlPkF1ZyAyMTwvZGF0ZT48L3B1Yi1kYXRlcz48L2RhdGVzPjxp
c2JuPjE1NDUtNDMxMiAoRWxlY3Ryb25pYykmI3hEOzAxOTktOTg4NSAoTGlua2luZyk8L2lzYm4+
PGFjY2Vzc2lvbi1udW0+MjI0ODMwOTI8L2FjY2Vzc2lvbi1udW0+PHVybHM+PHJlbGF0ZWQtdXJs
cz48dXJsPmh0dHBzOi8vd3d3Lm5jYmkubmxtLm5paC5nb3YvcHVibWVkLzIyNDgzMDkyPC91cmw+
PC9yZWxhdGVkLXVybHM+PC91cmxzPjxlbGVjdHJvbmljLXJlc291cmNlLW51bT4xMC4xMTQ2L2Fu
bnVyZXYtbnV0ci0wNzE4MTEtMTUwNzQyPC9lbGVjdHJvbmljLXJlc291cmNlLW51bT48cmVtb3Rl
LWRhdGFiYXNlLW5hbWU+TWVkbGluZTwvcmVtb3RlLWRhdGFiYXNlLW5hbWU+PHJlbW90ZS1kYXRh
YmFzZS1wcm92aWRlcj5OTE08L3JlbW90ZS1kYXRhYmFzZS1wcm92aWRlcj48L3JlY29yZD48L0Np
dGU+PENpdGU+PEF1dGhvcj5Lb3ZhY3M8L0F1dGhvcj48WWVhcj4yMDE2PC9ZZWFyPjxSZWNOdW0+
MzQ1NzwvUmVjTnVtPjxyZWNvcmQ+PHJlYy1udW1iZXI+MzQ1NzwvcmVjLW51bWJlcj48Zm9yZWln
bi1rZXlzPjxrZXkgYXBwPSJFTiIgZGItaWQ9InBwYXd3ZXdhenhyMnh5ZWR4YTg1MnZwdXZ4c2Fz
ZnN3eDJ2NSIgdGltZXN0YW1wPSIxNTY5NTA1Njg3Ij4zNDU3PC9rZXk+PC9mb3JlaWduLWtleXM+
PHJlZi10eXBlIG5hbWU9IkpvdXJuYWwgQXJ0aWNsZSI+MTc8L3JlZi10eXBlPjxjb250cmlidXRv
cnM+PGF1dGhvcnM+PGF1dGhvcj5Lb3ZhY3MsIEMuIFMuPC9hdXRob3I+PC9hdXRob3JzPjwvY29u
dHJpYnV0b3JzPjxhdXRoLWFkZHJlc3M+RmFjdWx0eSBvZiBNZWRpY2luZS1FbmRvY3Jpbm9sb2d5
LCBNZW1vcmlhbCBVbml2ZXJzaXR5IG9mIE5ld2ZvdW5kbGFuZCwgU3QuIEpvaG4mYXBvcztzLCBO
ZXdmb3VuZGxhbmQsIENhbmFkYS48L2F1dGgtYWRkcmVzcz48dGl0bGVzPjx0aXRsZT5NYXRlcm5h
bCBNaW5lcmFsIGFuZCBCb25lIE1ldGFib2xpc20gRHVyaW5nIFByZWduYW5jeSwgTGFjdGF0aW9u
LCBhbmQgUG9zdC1XZWFuaW5nIFJlY292ZXJ5PC90aXRsZT48c2Vjb25kYXJ5LXRpdGxlPlBoeXNp
b2wgUmV2PC9zZWNvbmRhcnktdGl0bGU+PC90aXRsZXM+PHBlcmlvZGljYWw+PGZ1bGwtdGl0bGU+
UGh5c2lvbCBSZXY8L2Z1bGwtdGl0bGU+PC9wZXJpb2RpY2FsPjxwYWdlcz40NDktNTQ3PC9wYWdl
cz48dm9sdW1lPjk2PC92b2x1bWU+PG51bWJlcj4yPC9udW1iZXI+PGVkaXRpb24+MjAxNi8wMi8x
OTwvZWRpdGlvbj48a2V5d29yZHM+PGtleXdvcmQ+QW5pbWFsczwva2V5d29yZD48a2V5d29yZD5C
b25lIERpc2Vhc2VzLCBNZXRhYm9saWMvbWV0YWJvbGlzbTwva2V5d29yZD48a2V5d29yZD5Cb25l
IGFuZCBCb25lcy8qbWV0YWJvbGlzbTwva2V5d29yZD48a2V5d29yZD5DYWxjaXVtLyptZXRhYm9s
aXNtPC9rZXl3b3JkPjxrZXl3b3JkPkZlbWFsZTwva2V5d29yZD48a2V5d29yZD5IdW1hbnM8L2tl
eXdvcmQ+PGtleXdvcmQ+TGFjdGF0aW9uLyptZXRhYm9saXNtPC9rZXl3b3JkPjxrZXl3b3JkPipN
YXRlcm5hbCBOdXRyaXRpb25hbCBQaHlzaW9sb2dpY2FsIFBoZW5vbWVuYTwva2V5d29yZD48a2V5
d29yZD5QaG9zcGhvcnVzIENvbXBvdW5kcy9tZXRhYm9saXNtPC9rZXl3b3JkPjxrZXl3b3JkPlBy
ZWduYW5jeTwva2V5d29yZD48a2V5d29yZD5QcmVnbmFuY3kgQ29tcGxpY2F0aW9ucy9tZXRhYm9s
aXNtPC9rZXl3b3JkPjxrZXl3b3JkPldlYW5pbmc8L2tleXdvcmQ+PC9rZXl3b3Jkcz48ZGF0ZXM+
PHllYXI+MjAxNjwveWVhcj48cHViLWRhdGVzPjxkYXRlPkFwcjwvZGF0ZT48L3B1Yi1kYXRlcz48
L2RhdGVzPjxpc2JuPjE1MjItMTIxMCAoRWxlY3Ryb25pYykmI3hEOzAwMzEtOTMzMyAoTGlua2lu
Zyk8L2lzYm4+PGFjY2Vzc2lvbi1udW0+MjY4ODc2NzY8L2FjY2Vzc2lvbi1udW0+PHVybHM+PHJl
bGF0ZWQtdXJscz48dXJsPmh0dHBzOi8vd3d3Lm5jYmkubmxtLm5paC5nb3YvcHVibWVkLzI2ODg3
Njc2PC91cmw+PC9yZWxhdGVkLXVybHM+PC91cmxzPjxlbGVjdHJvbmljLXJlc291cmNlLW51bT4x
MC4xMTUyL3BoeXNyZXYuMDAwMjcuMjAxNTwvZWxlY3Ryb25pYy1yZXNvdXJjZS1udW0+PHJlbW90
ZS1kYXRhYmFzZS1uYW1lPk1lZGxpbmU8L3JlbW90ZS1kYXRhYmFzZS1uYW1lPjxyZW1vdGUtZGF0
YWJhc2UtcHJvdmlkZXI+TkxNPC9yZW1vdGUtZGF0YWJhc2UtcHJvdmlkZXI+PC9yZWNvcmQ+PC9D
aXRlPjxDaXRlPjxBdXRob3I+S292YWNzPC9BdXRob3I+PFllYXI+MjAyMDwvWWVhcj48UmVjTnVt
PjM3MzI8L1JlY051bT48cmVjb3JkPjxyZWMtbnVtYmVyPjM3MzI8L3JlYy1udW1iZXI+PGZvcmVp
Z24ta2V5cz48a2V5IGFwcD0iRU4iIGRiLWlkPSJwcGF3d2V3YXp4cjJ4eWVkeGE4NTJ2cHV2eHNh
c2Zzd3gydjUiIHRpbWVzdGFtcD0iMTU2OTUwNTY5MSI+MzczMjwva2V5PjwvZm9yZWlnbi1rZXlz
PjxyZWYtdHlwZSBuYW1lPSJCb29rIFNlY3Rpb24iPjU8L3JlZi10eXBlPjxjb250cmlidXRvcnM+
PGF1dGhvcnM+PGF1dGhvcj5Lb3ZhY3MsIENocmlzdG9waGVyIFMuPC9hdXRob3I+PGF1dGhvcj5D
aGFraHRvdXJhLCBNYXJsZW5lPC9hdXRob3I+PGF1dGhvcj5FbC1IYWpqIEZ1bGVpaGFuLCBHaGFk
YTwvYXV0aG9yPjwvYXV0aG9ycz48c2Vjb25kYXJ5LWF1dGhvcnM+PGF1dGhvcj5Lb3ZhY3MsIEMu
IFMuPC9hdXRob3I+PGF1dGhvcj5EZWFsLCBDLiBMLjwvYXV0aG9yPjwvc2Vjb25kYXJ5LWF1dGhv
cnM+PC9jb250cmlidXRvcnM+PHRpdGxlcz48dGl0bGU+RGlzb3JkZXJzIG9mIE1pbmVyYWwgYW5k
IEJvbmUgTWV0YWJvbGlzbSBEdXJpbmcgUHJlZ25hbmN5IGFuZCBMYWN0YXRpb248L3RpdGxlPjxz
ZWNvbmRhcnktdGl0bGU+TWF0ZXJuYWwtRmV0YWwgYW5kIE5lb25hdGFsIEVuZG9jcmlub2xvZ3k8
L3NlY29uZGFyeS10aXRsZT48L3RpdGxlcz48cGFnZXM+MzI5LTM3MDwvcGFnZXM+PGRhdGVzPjx5
ZWFyPjIwMjA8L3llYXI+PC9kYXRlcz48cHViLWxvY2F0aW9uPlNhbiBEaWVnbzwvcHViLWxvY2F0
aW9uPjxwdWJsaXNoZXI+QWNhZGVtaWMgUHJlc3M8L3B1Ymxpc2hlcj48aXNibj45NzgwMTI4MTQ4
MjM1PC9pc2JuPjx1cmxzPjwvdXJscz48ZWxlY3Ryb25pYy1yZXNvdXJjZS1udW0+MTAuMTAxNi9i
OTc4LTAtMTItODE0ODIzLTUuMDAwMjEtMDwvZWxlY3Ryb25pYy1yZXNvdXJjZS1udW0+PC9yZWNv
cmQ+PC9DaXRlPjwvRW5kTm90ZT4A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PEVuZE5vdGU+PENpdGU+PEF1dGhvcj5Lb3ZhY3M8L0F1dGhvcj48WWVhcj4yMDEyPC9ZZWFyPjxS
ZWNOdW0+MjExOTwvUmVjTnVtPjxEaXNwbGF5VGV4dD4oMSw0LDcpPC9EaXNwbGF5VGV4dD48cmVj
b3JkPjxyZWMtbnVtYmVyPjIxMTk8L3JlYy1udW1iZXI+PGZvcmVpZ24ta2V5cz48a2V5IGFwcD0i
RU4iIGRiLWlkPSJwcGF3d2V3YXp4cjJ4eWVkeGE4NTJ2cHV2eHNhc2Zzd3gydjUiIHRpbWVzdGFt
cD0iMTU2OTUwNTY3MyI+MjExOTwva2V5PjwvZm9yZWlnbi1rZXlzPjxyZWYtdHlwZSBuYW1lPSJK
b3VybmFsIEFydGljbGUiPjE3PC9yZWYtdHlwZT48Y29udHJpYnV0b3JzPjxhdXRob3JzPjxhdXRo
b3I+S292YWNzLCBDLiBTLjwvYXV0aG9yPjwvYXV0aG9ycz48L2NvbnRyaWJ1dG9ycz48YXV0aC1h
ZGRyZXNzPkhlYWx0aCBTY2llbmNlcyBDZW50cmUsIE1lbW9yaWFsIFVuaXZlcnNpdHkgb2YgTmV3
Zm91bmRsYW5kLCBTdC4gSm9obiZhcG9zO3MsIE5MLCBDYW5hZGEuIGNrb3ZhY3NAbXVuLmNhPC9h
dXRoLWFkZHJlc3M+PHRpdGxlcz48dGl0bGU+VGhlIHJvbGUgb2Ygdml0YW1pbiBEIGluIHByZWdu
YW5jeSBhbmQgbGFjdGF0aW9uOiBpbnNpZ2h0cyBmcm9tIGFuaW1hbCBtb2RlbHMgYW5kIGNsaW5p
Y2FsIHN0dWRpZXM8L3RpdGxlPjxzZWNvbmRhcnktdGl0bGU+QW5udSBSZXYgTnV0cjwvc2Vjb25k
YXJ5LXRpdGxlPjwvdGl0bGVzPjxwZXJpb2RpY2FsPjxmdWxsLXRpdGxlPkFubnUgUmV2IE51dHI8
L2Z1bGwtdGl0bGU+PC9wZXJpb2RpY2FsPjxwYWdlcz45Ny0xMjM8L3BhZ2VzPjx2b2x1bWU+MzI8
L3ZvbHVtZT48ZWRpdGlvbj4yMDEyMDQwNTwvZWRpdGlvbj48a2V5d29yZHM+PGtleXdvcmQ+QW5p
bWFsczwva2V5d29yZD48a2V5d29yZD5DYWxjaXVtLyptZXRhYm9saXNtPC9rZXl3b3JkPjxrZXl3
b3JkPipDaGlsZCBEZXZlbG9wbWVudDwva2V5d29yZD48a2V5d29yZD5DaGlsZCwgUHJlc2Nob29s
PC9rZXl3b3JkPjxrZXl3b3JkPkRpZXQvYWR2ZXJzZSBlZmZlY3RzPC9rZXl3b3JkPjxrZXl3b3Jk
PkRpZXRhcnkgU3VwcGxlbWVudHM8L2tleXdvcmQ+PGtleXdvcmQ+RmVtYWxlPC9rZXl3b3JkPjxr
ZXl3b3JkPipGZXRhbCBEZXZlbG9wbWVudDwva2V5d29yZD48a2V5d29yZD5IdW1hbnM8L2tleXdv
cmQ+PGtleXdvcmQ+SW5mYW50PC9rZXl3b3JkPjxrZXl3b3JkPkluZmFudCwgTmV3Ym9ybjwva2V5
d29yZD48a2V5d29yZD5MYWN0YXRpb24vKm1ldGFib2xpc208L2tleXdvcmQ+PGtleXdvcmQ+TWFs
ZTwva2V5d29yZD48a2V5d29yZD5QcmVnbmFuY3k8L2tleXdvcmQ+PGtleXdvcmQ+UHJlZ25hbmN5
IENvbXBsaWNhdGlvbnMvZXRpb2xvZ3kvbWV0YWJvbGlzbS9wcmV2ZW50aW9uICZhbXA7IGNvbnRy
b2w8L2tleXdvcmQ+PGtleXdvcmQ+KlByZW5hdGFsIE51dHJpdGlvbmFsIFBoeXNpb2xvZ2ljYWwg
UGhlbm9tZW5hPC9rZXl3b3JkPjxrZXl3b3JkPlZpdGFtaW4gRC9hZG1pbmlzdHJhdGlvbiAmYW1w
OyBkb3NhZ2UvKm1ldGFib2xpc20vdGhlcmFwZXV0aWMgdXNlPC9rZXl3b3JkPjxrZXl3b3JkPlZp
dGFtaW4gRCBEZWZpY2llbmN5L2Nvbmdlbml0YWwvZXRpb2xvZ3kvbWV0YWJvbGlzbS9wcmV2ZW50
aW9uICZhbXA7IGNvbnRyb2w8L2tleXdvcmQ+PC9rZXl3b3Jkcz48ZGF0ZXM+PHllYXI+MjAxMjwv
eWVhcj48cHViLWRhdGVzPjxkYXRlPkF1ZyAyMTwvZGF0ZT48L3B1Yi1kYXRlcz48L2RhdGVzPjxp
c2JuPjE1NDUtNDMxMiAoRWxlY3Ryb25pYykmI3hEOzAxOTktOTg4NSAoTGlua2luZyk8L2lzYm4+
PGFjY2Vzc2lvbi1udW0+MjI0ODMwOTI8L2FjY2Vzc2lvbi1udW0+PHVybHM+PHJlbGF0ZWQtdXJs
cz48dXJsPmh0dHBzOi8vd3d3Lm5jYmkubmxtLm5paC5nb3YvcHVibWVkLzIyNDgzMDkyPC91cmw+
PC9yZWxhdGVkLXVybHM+PC91cmxzPjxlbGVjdHJvbmljLXJlc291cmNlLW51bT4xMC4xMTQ2L2Fu
bnVyZXYtbnV0ci0wNzE4MTEtMTUwNzQyPC9lbGVjdHJvbmljLXJlc291cmNlLW51bT48cmVtb3Rl
LWRhdGFiYXNlLW5hbWU+TWVkbGluZTwvcmVtb3RlLWRhdGFiYXNlLW5hbWU+PHJlbW90ZS1kYXRh
YmFzZS1wcm92aWRlcj5OTE08L3JlbW90ZS1kYXRhYmFzZS1wcm92aWRlcj48L3JlY29yZD48L0Np
dGU+PENpdGU+PEF1dGhvcj5Lb3ZhY3M8L0F1dGhvcj48WWVhcj4yMDE2PC9ZZWFyPjxSZWNOdW0+
MzQ1NzwvUmVjTnVtPjxyZWNvcmQ+PHJlYy1udW1iZXI+MzQ1NzwvcmVjLW51bWJlcj48Zm9yZWln
bi1rZXlzPjxrZXkgYXBwPSJFTiIgZGItaWQ9InBwYXd3ZXdhenhyMnh5ZWR4YTg1MnZwdXZ4c2Fz
ZnN3eDJ2NSIgdGltZXN0YW1wPSIxNTY5NTA1Njg3Ij4zNDU3PC9rZXk+PC9mb3JlaWduLWtleXM+
PHJlZi10eXBlIG5hbWU9IkpvdXJuYWwgQXJ0aWNsZSI+MTc8L3JlZi10eXBlPjxjb250cmlidXRv
cnM+PGF1dGhvcnM+PGF1dGhvcj5Lb3ZhY3MsIEMuIFMuPC9hdXRob3I+PC9hdXRob3JzPjwvY29u
dHJpYnV0b3JzPjxhdXRoLWFkZHJlc3M+RmFjdWx0eSBvZiBNZWRpY2luZS1FbmRvY3Jpbm9sb2d5
LCBNZW1vcmlhbCBVbml2ZXJzaXR5IG9mIE5ld2ZvdW5kbGFuZCwgU3QuIEpvaG4mYXBvcztzLCBO
ZXdmb3VuZGxhbmQsIENhbmFkYS48L2F1dGgtYWRkcmVzcz48dGl0bGVzPjx0aXRsZT5NYXRlcm5h
bCBNaW5lcmFsIGFuZCBCb25lIE1ldGFib2xpc20gRHVyaW5nIFByZWduYW5jeSwgTGFjdGF0aW9u
LCBhbmQgUG9zdC1XZWFuaW5nIFJlY292ZXJ5PC90aXRsZT48c2Vjb25kYXJ5LXRpdGxlPlBoeXNp
b2wgUmV2PC9zZWNvbmRhcnktdGl0bGU+PC90aXRsZXM+PHBlcmlvZGljYWw+PGZ1bGwtdGl0bGU+
UGh5c2lvbCBSZXY8L2Z1bGwtdGl0bGU+PC9wZXJpb2RpY2FsPjxwYWdlcz40NDktNTQ3PC9wYWdl
cz48dm9sdW1lPjk2PC92b2x1bWU+PG51bWJlcj4yPC9udW1iZXI+PGVkaXRpb24+MjAxNi8wMi8x
OTwvZWRpdGlvbj48a2V5d29yZHM+PGtleXdvcmQ+QW5pbWFsczwva2V5d29yZD48a2V5d29yZD5C
b25lIERpc2Vhc2VzLCBNZXRhYm9saWMvbWV0YWJvbGlzbTwva2V5d29yZD48a2V5d29yZD5Cb25l
IGFuZCBCb25lcy8qbWV0YWJvbGlzbTwva2V5d29yZD48a2V5d29yZD5DYWxjaXVtLyptZXRhYm9s
aXNtPC9rZXl3b3JkPjxrZXl3b3JkPkZlbWFsZTwva2V5d29yZD48a2V5d29yZD5IdW1hbnM8L2tl
eXdvcmQ+PGtleXdvcmQ+TGFjdGF0aW9uLyptZXRhYm9saXNtPC9rZXl3b3JkPjxrZXl3b3JkPipN
YXRlcm5hbCBOdXRyaXRpb25hbCBQaHlzaW9sb2dpY2FsIFBoZW5vbWVuYTwva2V5d29yZD48a2V5
d29yZD5QaG9zcGhvcnVzIENvbXBvdW5kcy9tZXRhYm9saXNtPC9rZXl3b3JkPjxrZXl3b3JkPlBy
ZWduYW5jeTwva2V5d29yZD48a2V5d29yZD5QcmVnbmFuY3kgQ29tcGxpY2F0aW9ucy9tZXRhYm9s
aXNtPC9rZXl3b3JkPjxrZXl3b3JkPldlYW5pbmc8L2tleXdvcmQ+PC9rZXl3b3Jkcz48ZGF0ZXM+
PHllYXI+MjAxNjwveWVhcj48cHViLWRhdGVzPjxkYXRlPkFwcjwvZGF0ZT48L3B1Yi1kYXRlcz48
L2RhdGVzPjxpc2JuPjE1MjItMTIxMCAoRWxlY3Ryb25pYykmI3hEOzAwMzEtOTMzMyAoTGlua2lu
Zyk8L2lzYm4+PGFjY2Vzc2lvbi1udW0+MjY4ODc2NzY8L2FjY2Vzc2lvbi1udW0+PHVybHM+PHJl
bGF0ZWQtdXJscz48dXJsPmh0dHBzOi8vd3d3Lm5jYmkubmxtLm5paC5nb3YvcHVibWVkLzI2ODg3
Njc2PC91cmw+PC9yZWxhdGVkLXVybHM+PC91cmxzPjxlbGVjdHJvbmljLXJlc291cmNlLW51bT4x
MC4xMTUyL3BoeXNyZXYuMDAwMjcuMjAxNTwvZWxlY3Ryb25pYy1yZXNvdXJjZS1udW0+PHJlbW90
ZS1kYXRhYmFzZS1uYW1lPk1lZGxpbmU8L3JlbW90ZS1kYXRhYmFzZS1uYW1lPjxyZW1vdGUtZGF0
YWJhc2UtcHJvdmlkZXI+TkxNPC9yZW1vdGUtZGF0YWJhc2UtcHJvdmlkZXI+PC9yZWNvcmQ+PC9D
aXRlPjxDaXRlPjxBdXRob3I+S292YWNzPC9BdXRob3I+PFllYXI+MjAyMDwvWWVhcj48UmVjTnVt
PjM3MzI8L1JlY051bT48cmVjb3JkPjxyZWMtbnVtYmVyPjM3MzI8L3JlYy1udW1iZXI+PGZvcmVp
Z24ta2V5cz48a2V5IGFwcD0iRU4iIGRiLWlkPSJwcGF3d2V3YXp4cjJ4eWVkeGE4NTJ2cHV2eHNh
c2Zzd3gydjUiIHRpbWVzdGFtcD0iMTU2OTUwNTY5MSI+MzczMjwva2V5PjwvZm9yZWlnbi1rZXlz
PjxyZWYtdHlwZSBuYW1lPSJCb29rIFNlY3Rpb24iPjU8L3JlZi10eXBlPjxjb250cmlidXRvcnM+
PGF1dGhvcnM+PGF1dGhvcj5Lb3ZhY3MsIENocmlzdG9waGVyIFMuPC9hdXRob3I+PGF1dGhvcj5D
aGFraHRvdXJhLCBNYXJsZW5lPC9hdXRob3I+PGF1dGhvcj5FbC1IYWpqIEZ1bGVpaGFuLCBHaGFk
YTwvYXV0aG9yPjwvYXV0aG9ycz48c2Vjb25kYXJ5LWF1dGhvcnM+PGF1dGhvcj5Lb3ZhY3MsIEMu
IFMuPC9hdXRob3I+PGF1dGhvcj5EZWFsLCBDLiBMLjwvYXV0aG9yPjwvc2Vjb25kYXJ5LWF1dGhv
cnM+PC9jb250cmlidXRvcnM+PHRpdGxlcz48dGl0bGU+RGlzb3JkZXJzIG9mIE1pbmVyYWwgYW5k
IEJvbmUgTWV0YWJvbGlzbSBEdXJpbmcgUHJlZ25hbmN5IGFuZCBMYWN0YXRpb248L3RpdGxlPjxz
ZWNvbmRhcnktdGl0bGU+TWF0ZXJuYWwtRmV0YWwgYW5kIE5lb25hdGFsIEVuZG9jcmlub2xvZ3k8
L3NlY29uZGFyeS10aXRsZT48L3RpdGxlcz48cGFnZXM+MzI5LTM3MDwvcGFnZXM+PGRhdGVzPjx5
ZWFyPjIwMjA8L3llYXI+PC9kYXRlcz48cHViLWxvY2F0aW9uPlNhbiBEaWVnbzwvcHViLWxvY2F0
aW9uPjxwdWJsaXNoZXI+QWNhZGVtaWMgUHJlc3M8L3B1Ymxpc2hlcj48aXNibj45NzgwMTI4MTQ4
MjM1PC9pc2JuPjx1cmxzPjwvdXJscz48ZWxlY3Ryb25pYy1yZXNvdXJjZS1udW0+MTAuMTAxNi9i
OTc4LTAtMTItODE0ODIzLTUuMDAwMjEtMDwvZWxlY3Ryb25pYy1yZXNvdXJjZS1udW0+PC9yZWNv
cmQ+PC9DaXRlPjwvRW5kTm90ZT4A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(1,4,7)</w:t>
      </w:r>
      <w:r w:rsidR="00A22A40" w:rsidRPr="00A8335A">
        <w:rPr>
          <w:rFonts w:cs="Arial"/>
          <w:sz w:val="22"/>
          <w:szCs w:val="22"/>
        </w:rPr>
        <w:fldChar w:fldCharType="end"/>
      </w:r>
      <w:r w:rsidRPr="00A8335A">
        <w:rPr>
          <w:rFonts w:cs="Arial"/>
          <w:sz w:val="22"/>
          <w:szCs w:val="22"/>
        </w:rPr>
        <w:t xml:space="preserve">. Maternal hypocalcemia is milder with vitamin D deficiency </w:t>
      </w:r>
      <w:proofErr w:type="gramStart"/>
      <w:r w:rsidRPr="00A8335A">
        <w:rPr>
          <w:rFonts w:cs="Arial"/>
          <w:sz w:val="22"/>
          <w:szCs w:val="22"/>
        </w:rPr>
        <w:t>due to the effects</w:t>
      </w:r>
      <w:proofErr w:type="gramEnd"/>
      <w:r w:rsidRPr="00A8335A">
        <w:rPr>
          <w:rFonts w:cs="Arial"/>
          <w:sz w:val="22"/>
          <w:szCs w:val="22"/>
        </w:rPr>
        <w:t xml:space="preserve"> of secondary hyperparathyroidism to increase skeletal resorption and renal calcium reabsorption. Consequently, hypocalcemia due to vitamin D deficiency has not been clearly associated with the same adverse fetal outcomes that maternal hypoparathyroidism causes (reviewed in detail in </w:t>
      </w:r>
      <w:r w:rsidR="00A22A40" w:rsidRPr="00A8335A">
        <w:rPr>
          <w:rFonts w:cs="Arial"/>
          <w:sz w:val="22"/>
          <w:szCs w:val="22"/>
        </w:rPr>
        <w:fldChar w:fldCharType="begin">
          <w:fldData xml:space="preserve">PEVuZE5vdGU+PENpdGU+PEF1dGhvcj5Lb3ZhY3M8L0F1dGhvcj48WWVhcj4yMDE0PC9ZZWFyPjxS
ZWNOdW0+MzAwOTwvUmVjTnVtPjxEaXNwbGF5VGV4dD4oNSwxNzkpPC9EaXNwbGF5VGV4dD48cmVj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bmljLXJlc291cmNlLW51bT48cmVtb3RlLWRhdGFiYXNlLW5hbWU+TWVkbGluZTwvcmVtb3RlLWRh
dGFiYXNlLW5hbWU+PHJlbW90ZS1kYXRhYmFzZS1wcm92aWRlcj5OTE08L3JlbW90ZS1kYXRhYmFz
ZS1wcm92aWRlcj48L3JlY29yZD48L0NpdGU+PENpdGU+PEF1dGhvcj5Lb3ZhY3M8L0F1dGhvcj48
WWVhcj4yMDIwPC9ZZWFyPjxSZWNOdW0+MzcyOTwvUmVjTnVtPjxyZWNvcmQ+PHJlYy1udW1iZXI+
MzcyOTwvcmVjLW51bWJlcj48Zm9yZWlnbi1rZXlzPjxrZXkgYXBwPSJFTiIgZGItaWQ9InBwYXd3
ZXdhenhyMnh5ZWR4YTg1MnZwdXZ4c2FzZnN3eDJ2NSIgdGltZXN0YW1wPSIxNTY5NTA1NjkxIj4z
NzI5PC9rZXk+PC9mb3JlaWduLWtleXM+PHJlZi10eXBlIG5hbWU9IkJvb2sgU2VjdGlvbiI+NTwv
cmVmLXR5cGU+PGNvbnRyaWJ1dG9ycz48YXV0aG9ycz48YXV0aG9yPktvdmFjcywgQ2hyaXN0b3Bo
ZXIgUy48L2F1dGhvcj48YXV0aG9yPldhcmQsIExlYW5uZSBNLjwvYXV0aG9yPjwvYXV0aG9ycz48
c2Vjb25kYXJ5LWF1dGhvcnM+PGF1dGhvcj5Lb3ZhY3MsIEMuIFMuPC9hdXRob3I+PGF1dGhvcj5E
ZWFsLCBDLiBMLjwvYXV0aG9yPjwvc2Vjb25kYXJ5LWF1dGhvcnM+PC9jb250cmlidXRvcnM+PHRp
dGxlcz48dGl0bGU+RGlzb3JkZXJzIG9mIENhbGNpdW0sIFBob3NwaG9ydXMsIGFuZCBCb25lIE1l
dGFib2xpc20gRHVyaW5nIEZldGFsIGFuZCBOZW9uYXRhbCBEZXZlbG9wbWVudDwvdGl0bGU+PHNl
Y29uZGFyeS10aXRsZT5NYXRlcm5hbC1GZXRhbCBhbmQgTmVvbmF0YWwgRW5kb2NyaW5vbG9neTwv
c2Vjb25kYXJ5LXRpdGxlPjwvdGl0bGVzPjxwYWdlcz43NTUtNzgyPC9wYWdlcz48ZGF0ZXM+PHll
YXI+MjAyMDwveWVhcj48L2RhdGVzPjxwdWItbG9jYXRpb24+U2FuIERpZWdvPC9wdWItbG9jYXRp
b24+PHB1Ymxpc2hlcj5BY2FkZW1pYyBQcmVzczwvcHVibGlzaGVyPjxpc2JuPjk3ODAxMjgxNDgy
MzU8L2lzYm4+PHVybHM+PC91cmxzPjxlbGVjdHJvbmljLXJlc291cmNlLW51bT4xMC4xMDE2L2I5
NzgtMC0xMi04MTQ4MjMtNS4wMDA0NS0zPC9lbGVjdHJvbmljLXJlc291cmNlLW51bT48L3JlY29y
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PEVuZE5vdGU+PENpdGU+PEF1dGhvcj5Lb3ZhY3M8L0F1dGhvcj48WWVhcj4yMDE0PC9ZZWFyPjxS
ZWNOdW0+MzAwOTwvUmVjTnVtPjxEaXNwbGF5VGV4dD4oNSwxNzkpPC9EaXNwbGF5VGV4dD48cmVj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bmljLXJlc291cmNlLW51bT48cmVtb3RlLWRhdGFiYXNlLW5hbWU+TWVkbGluZTwvcmVtb3RlLWRh
dGFiYXNlLW5hbWU+PHJlbW90ZS1kYXRhYmFzZS1wcm92aWRlcj5OTE08L3JlbW90ZS1kYXRhYmFz
ZS1wcm92aWRlcj48L3JlY29yZD48L0NpdGU+PENpdGU+PEF1dGhvcj5Lb3ZhY3M8L0F1dGhvcj48
WWVhcj4yMDIwPC9ZZWFyPjxSZWNOdW0+MzcyOTwvUmVjTnVtPjxyZWNvcmQ+PHJlYy1udW1iZXI+
MzcyOTwvcmVjLW51bWJlcj48Zm9yZWlnbi1rZXlzPjxrZXkgYXBwPSJFTiIgZGItaWQ9InBwYXd3
ZXdhenhyMnh5ZWR4YTg1MnZwdXZ4c2FzZnN3eDJ2NSIgdGltZXN0YW1wPSIxNTY5NTA1NjkxIj4z
NzI5PC9rZXk+PC9mb3JlaWduLWtleXM+PHJlZi10eXBlIG5hbWU9IkJvb2sgU2VjdGlvbiI+NTwv
cmVmLXR5cGU+PGNvbnRyaWJ1dG9ycz48YXV0aG9ycz48YXV0aG9yPktvdmFjcywgQ2hyaXN0b3Bo
ZXIgUy48L2F1dGhvcj48YXV0aG9yPldhcmQsIExlYW5uZSBNLjwvYXV0aG9yPjwvYXV0aG9ycz48
c2Vjb25kYXJ5LWF1dGhvcnM+PGF1dGhvcj5Lb3ZhY3MsIEMuIFMuPC9hdXRob3I+PGF1dGhvcj5E
ZWFsLCBDLiBMLjwvYXV0aG9yPjwvc2Vjb25kYXJ5LWF1dGhvcnM+PC9jb250cmlidXRvcnM+PHRp
dGxlcz48dGl0bGU+RGlzb3JkZXJzIG9mIENhbGNpdW0sIFBob3NwaG9ydXMsIGFuZCBCb25lIE1l
dGFib2xpc20gRHVyaW5nIEZldGFsIGFuZCBOZW9uYXRhbCBEZXZlbG9wbWVudDwvdGl0bGU+PHNl
Y29uZGFyeS10aXRsZT5NYXRlcm5hbC1GZXRhbCBhbmQgTmVvbmF0YWwgRW5kb2NyaW5vbG9neTwv
c2Vjb25kYXJ5LXRpdGxlPjwvdGl0bGVzPjxwYWdlcz43NTUtNzgyPC9wYWdlcz48ZGF0ZXM+PHll
YXI+MjAyMDwveWVhcj48L2RhdGVzPjxwdWItbG9jYXRpb24+U2FuIERpZWdvPC9wdWItbG9jYXRp
b24+PHB1Ymxpc2hlcj5BY2FkZW1pYyBQcmVzczwvcHVibGlzaGVyPjxpc2JuPjk3ODAxMjgxNDgy
MzU8L2lzYm4+PHVybHM+PC91cmxzPjxlbGVjdHJvbmljLXJlc291cmNlLW51bT4xMC4xMDE2L2I5
NzgtMC0xMi04MTQ4MjMtNS4wMDA0NS0zPC9lbGVjdHJvbmljLXJlc291cmNlLW51bT48L3JlY29y
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(5,179)</w:t>
      </w:r>
      <w:r w:rsidR="00A22A40" w:rsidRPr="00A8335A">
        <w:rPr>
          <w:rFonts w:cs="Arial"/>
          <w:sz w:val="22"/>
          <w:szCs w:val="22"/>
        </w:rPr>
        <w:fldChar w:fldCharType="end"/>
      </w:r>
      <w:r w:rsidRPr="00A8335A">
        <w:rPr>
          <w:rFonts w:cs="Arial"/>
          <w:sz w:val="22"/>
          <w:szCs w:val="22"/>
        </w:rPr>
        <w:t xml:space="preserve">). The fetal effects of vitamin D deficiency, inability to form calcitriol, and absence of the vitamin D receptor have been examined across several animal species and all have indicated that the fetus will have a normal serum calcium and fully mineralized skeleton at term (reviewed in detail in </w:t>
      </w:r>
      <w:r w:rsidR="00A22A40" w:rsidRPr="00A8335A">
        <w:rPr>
          <w:rFonts w:cs="Arial"/>
          <w:sz w:val="22"/>
          <w:szCs w:val="22"/>
        </w:rPr>
        <w:fldChar w:fldCharType="begin">
          <w:fldData xml:space="preserve">PEVuZE5vdGU+PENpdGU+PEF1dGhvcj5Lb3ZhY3M8L0F1dGhvcj48WWVhcj4yMDE0PC9ZZWFyPjxS
ZWNOdW0+MzAwOTwvUmVjTnVtPjxEaXNwbGF5VGV4dD4oNSwxNzkpPC9EaXNwbGF5VGV4dD48cmVj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bmljLXJlc291cmNlLW51bT48cmVtb3RlLWRhdGFiYXNlLW5hbWU+TWVkbGluZTwvcmVtb3RlLWRh
dGFiYXNlLW5hbWU+PHJlbW90ZS1kYXRhYmFzZS1wcm92aWRlcj5OTE08L3JlbW90ZS1kYXRhYmFz
ZS1wcm92aWRlcj48L3JlY29yZD48L0NpdGU+PENpdGU+PEF1dGhvcj5Lb3ZhY3M8L0F1dGhvcj48
WWVhcj4yMDIwPC9ZZWFyPjxSZWNOdW0+MzcyOTwvUmVjTnVtPjxyZWNvcmQ+PHJlYy1udW1iZXI+
MzcyOTwvcmVjLW51bWJlcj48Zm9yZWlnbi1rZXlzPjxrZXkgYXBwPSJFTiIgZGItaWQ9InBwYXd3
ZXdhenhyMnh5ZWR4YTg1MnZwdXZ4c2FzZnN3eDJ2NSIgdGltZXN0YW1wPSIxNTY5NTA1NjkxIj4z
NzI5PC9rZXk+PC9mb3JlaWduLWtleXM+PHJlZi10eXBlIG5hbWU9IkJvb2sgU2VjdGlvbiI+NTwv
cmVmLXR5cGU+PGNvbnRyaWJ1dG9ycz48YXV0aG9ycz48YXV0aG9yPktvdmFjcywgQ2hyaXN0b3Bo
ZXIgUy48L2F1dGhvcj48YXV0aG9yPldhcmQsIExlYW5uZSBNLjwvYXV0aG9yPjwvYXV0aG9ycz48
c2Vjb25kYXJ5LWF1dGhvcnM+PGF1dGhvcj5Lb3ZhY3MsIEMuIFMuPC9hdXRob3I+PGF1dGhvcj5E
ZWFsLCBDLiBMLjwvYXV0aG9yPjwvc2Vjb25kYXJ5LWF1dGhvcnM+PC9jb250cmlidXRvcnM+PHRp
dGxlcz48dGl0bGU+RGlzb3JkZXJzIG9mIENhbGNpdW0sIFBob3NwaG9ydXMsIGFuZCBCb25lIE1l
dGFib2xpc20gRHVyaW5nIEZldGFsIGFuZCBOZW9uYXRhbCBEZXZlbG9wbWVudDwvdGl0bGU+PHNl
Y29uZGFyeS10aXRsZT5NYXRlcm5hbC1GZXRhbCBhbmQgTmVvbmF0YWwgRW5kb2NyaW5vbG9neTwv
c2Vjb25kYXJ5LXRpdGxlPjwvdGl0bGVzPjxwYWdlcz43NTUtNzgyPC9wYWdlcz48ZGF0ZXM+PHll
YXI+MjAyMDwveWVhcj48L2RhdGVzPjxwdWItbG9jYXRpb24+U2FuIERpZWdvPC9wdWItbG9jYXRp
b24+PHB1Ymxpc2hlcj5BY2FkZW1pYyBQcmVzczwvcHVibGlzaGVyPjxpc2JuPjk3ODAxMjgxNDgy
MzU8L2lzYm4+PHVybHM+PC91cmxzPjxlbGVjdHJvbmljLXJlc291cmNlLW51bT4xMC4xMDE2L2I5
NzgtMC0xMi04MTQ4MjMtNS4wMDA0NS0zPC9lbGVjdHJvbmljLXJlc291cmNlLW51bT48L3JlY29y
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PEVuZE5vdGU+PENpdGU+PEF1dGhvcj5Lb3ZhY3M8L0F1dGhvcj48WWVhcj4yMDE0PC9ZZWFyPjxS
ZWNOdW0+MzAwOTwvUmVjTnVtPjxEaXNwbGF5VGV4dD4oNSwxNzkpPC9EaXNwbGF5VGV4dD48cmVj
b3JkPjxyZWMtbnVtYmVyPjMwMDk8L3JlYy1udW1iZXI+PGZvcmVpZ24ta2V5cz48a2V5IGFwcD0i
RU4iIGRiLWlkPSJwcGF3d2V3YXp4cjJ4eWVkeGE4NTJ2cHV2eHNhc2Zzd3gydjUiIHRpbWVzdGFt
cD0iMTU2OTUwNTY4MiI+MzAwOTwva2V5PjwvZm9yZWlnbi1rZXlzPjxyZWYtdHlwZSBuYW1lPSJK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ZGEuPC9hdXRoLWFkZHJlc3M+PHRpdGxlcz48dGl0bGU+Qm9uZSBkZXZlbG9wbWVudCBhbmQgbWlu
ZXJhbCBob21lb3N0YXNpcyBpbiB0aGUgZmV0dXMgYW5kIG5lb25hdGU6IHJvbGVzIG9mIHRoZSBj
YWxjaW90cm9waWMgYW5kIHBob3NwaG90cm9waWMgaG9ybW9uZXM8L3RpdGxlPjxzZWNvbmRhcnkt
dGl0bGU+UGh5c2lvbCBSZXY8L3NlY29uZGFyeS10aXRsZT48YWx0LXRpdGxlPlBoeXNpb2xvZ2lj
YWwgcmV2aWV3czwvYWx0LXRpdGxlPjwvdGl0bGVzPjxwZXJpb2RpY2FsPjxmdWxsLXRpdGxlPlBo
eXNpb2wgUmV2PC9mdWxsLXRpdGxlPjwvcGVyaW9kaWNhbD48YWx0LXBlcmlvZGljYWw+PGZ1bGwt
dGl0bGU+UGh5c2lvbG9naWNhbCBSZXZpZXdzPC9mdWxsLXRpdGxlPjwvYWx0LXBlcmlvZGljYWw+
PHBhZ2VzPjExNDMtMjE4PC9wYWdlcz48dm9sdW1lPjk0PC92b2x1bWU+PG51bWJlcj40PC9udW1i
ZXI+PGVkaXRpb24+MjAxNC8xMC8wODwvZWRpdGlvbj48a2V5d29yZHM+PGtleXdvcmQ+QW5pbWFs
czwva2V5d29yZD48a2V5d29yZD5BbmltYWxzLCBOZXdib3JuPC9rZXl3b3JkPjxrZXl3b3JkPipC
b25lIERldmVsb3BtZW50PC9rZXl3b3JkPjxrZXl3b3JkPkNhbGNpdW0vKm1ldGFib2xpc208L2tl
eXdvcmQ+PGtleXdvcmQ+RmVtYWxlPC9rZXl3b3JkPjxrZXl3b3JkPkZldHVzL21ldGFib2xpc208
L2tleXdvcmQ+PGtleXdvcmQ+SG9ybW9uZXMvKm1ldGFib2xpc208L2tleXdvcmQ+PGtleXdvcmQ+
SHVtYW5zPC9rZXl3b3JkPjxrZXl3b3JkPkluZmFudCwgTmV3Ym9ybjwva2V5d29yZD48a2V5d29y
ZD5QaG9zcGhvcnVzLyptZXRhYm9saXNtPC9rZXl3b3JkPjxrZXl3b3JkPlByZWduYW5jeTwva2V5
d29yZD48L2tleXdvcmRzPjxkYXRlcz48eWVhcj4yMDE0PC95ZWFyPjxwdWItZGF0ZXM+PGRhdGU+
T2N0PC9kYXRlPjwvcHViLWRhdGVzPjwvZGF0ZXM+PGlzYm4+MTUyMi0xMjEwIChFbGVjdHJvbmlj
KSYjeEQ7MDAzMS05MzMzIChMaW5raW5nKTwvaXNibj48YWNjZXNzaW9uLW51bT4yNTI4Nzg2Mjwv
YWNjZXNzaW9uLW51bT48dXJscz48cmVsYXRlZC11cmxzPjx1cmw+aHR0cHM6Ly93d3cubmNiaS5u
bG0ubmloLmdvdi9wdWJtZWQvMjUyODc4NjI8L3VybD48L3JlbGF0ZWQtdXJscz48L3VybHM+PGVs
ZWN0cm9uaWMtcmVzb3VyY2UtbnVtPjEwLjExNTIvcGh5c3Jldi4wMDAxNC4yMDE0PC9lbGVjdHJv
bmljLXJlc291cmNlLW51bT48cmVtb3RlLWRhdGFiYXNlLW5hbWU+TWVkbGluZTwvcmVtb3RlLWRh
dGFiYXNlLW5hbWU+PHJlbW90ZS1kYXRhYmFzZS1wcm92aWRlcj5OTE08L3JlbW90ZS1kYXRhYmFz
ZS1wcm92aWRlcj48L3JlY29yZD48L0NpdGU+PENpdGU+PEF1dGhvcj5Lb3ZhY3M8L0F1dGhvcj48
WWVhcj4yMDIwPC9ZZWFyPjxSZWNOdW0+MzcyOTwvUmVjTnVtPjxyZWNvcmQ+PHJlYy1udW1iZXI+
MzcyOTwvcmVjLW51bWJlcj48Zm9yZWlnbi1rZXlzPjxrZXkgYXBwPSJFTiIgZGItaWQ9InBwYXd3
ZXdhenhyMnh5ZWR4YTg1MnZwdXZ4c2FzZnN3eDJ2NSIgdGltZXN0YW1wPSIxNTY5NTA1NjkxIj4z
NzI5PC9rZXk+PC9mb3JlaWduLWtleXM+PHJlZi10eXBlIG5hbWU9IkJvb2sgU2VjdGlvbiI+NTwv
cmVmLXR5cGU+PGNvbnRyaWJ1dG9ycz48YXV0aG9ycz48YXV0aG9yPktvdmFjcywgQ2hyaXN0b3Bo
ZXIgUy48L2F1dGhvcj48YXV0aG9yPldhcmQsIExlYW5uZSBNLjwvYXV0aG9yPjwvYXV0aG9ycz48
c2Vjb25kYXJ5LWF1dGhvcnM+PGF1dGhvcj5Lb3ZhY3MsIEMuIFMuPC9hdXRob3I+PGF1dGhvcj5E
ZWFsLCBDLiBMLjwvYXV0aG9yPjwvc2Vjb25kYXJ5LWF1dGhvcnM+PC9jb250cmlidXRvcnM+PHRp
dGxlcz48dGl0bGU+RGlzb3JkZXJzIG9mIENhbGNpdW0sIFBob3NwaG9ydXMsIGFuZCBCb25lIE1l
dGFib2xpc20gRHVyaW5nIEZldGFsIGFuZCBOZW9uYXRhbCBEZXZlbG9wbWVudDwvdGl0bGU+PHNl
Y29uZGFyeS10aXRsZT5NYXRlcm5hbC1GZXRhbCBhbmQgTmVvbmF0YWwgRW5kb2NyaW5vbG9neTwv
c2Vjb25kYXJ5LXRpdGxlPjwvdGl0bGVzPjxwYWdlcz43NTUtNzgyPC9wYWdlcz48ZGF0ZXM+PHll
YXI+MjAyMDwveWVhcj48L2RhdGVzPjxwdWItbG9jYXRpb24+U2FuIERpZWdvPC9wdWItbG9jYXRp
b24+PHB1Ymxpc2hlcj5BY2FkZW1pYyBQcmVzczwvcHVibGlzaGVyPjxpc2JuPjk3ODAxMjgxNDgy
MzU8L2lzYm4+PHVybHM+PC91cmxzPjxlbGVjdHJvbmljLXJlc291cmNlLW51bT4xMC4xMDE2L2I5
NzgtMC0xMi04MTQ4MjMtNS4wMDA0NS0zPC9lbGVjdHJvbmljLXJlc291cmNlLW51bT48L3JlY29y
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(5,179)</w:t>
      </w:r>
      <w:r w:rsidR="00A22A40" w:rsidRPr="00A8335A">
        <w:rPr>
          <w:rFonts w:cs="Arial"/>
          <w:sz w:val="22"/>
          <w:szCs w:val="22"/>
        </w:rPr>
        <w:fldChar w:fldCharType="end"/>
      </w:r>
      <w:r w:rsidRPr="00A8335A">
        <w:rPr>
          <w:rFonts w:cs="Arial"/>
          <w:sz w:val="22"/>
          <w:szCs w:val="22"/>
        </w:rPr>
        <w:t>). Neonatal hypocalcemia and rickets can occur in infants born of mothers with severe vitamin D deficiency, but it is usually in the weeks to months after birth that this presents, after intestinal calcium absorption becomes dependent on calcitriol.</w:t>
      </w:r>
    </w:p>
    <w:p w14:paraId="5D6DB032" w14:textId="77777777" w:rsidR="00E21485" w:rsidRPr="00A8335A" w:rsidRDefault="00E21485" w:rsidP="00A8335A">
      <w:pPr>
        <w:spacing w:after="0" w:line="276" w:lineRule="auto"/>
        <w:rPr>
          <w:rFonts w:cs="Arial"/>
          <w:sz w:val="22"/>
          <w:szCs w:val="22"/>
        </w:rPr>
      </w:pPr>
    </w:p>
    <w:p w14:paraId="5FB924E9" w14:textId="2E62646A" w:rsidR="00661F0D" w:rsidRDefault="00182240" w:rsidP="00A8335A">
      <w:pPr>
        <w:spacing w:after="0" w:line="276" w:lineRule="auto"/>
        <w:rPr>
          <w:rFonts w:cs="Arial"/>
          <w:sz w:val="22"/>
          <w:szCs w:val="22"/>
        </w:rPr>
      </w:pPr>
      <w:r w:rsidRPr="00A8335A">
        <w:rPr>
          <w:rFonts w:cs="Arial"/>
          <w:sz w:val="22"/>
          <w:szCs w:val="22"/>
        </w:rPr>
        <w:t>T</w:t>
      </w:r>
      <w:r w:rsidR="00661F0D" w:rsidRPr="00A8335A">
        <w:rPr>
          <w:rFonts w:cs="Arial"/>
          <w:sz w:val="22"/>
          <w:szCs w:val="22"/>
        </w:rPr>
        <w:t xml:space="preserve">here </w:t>
      </w:r>
      <w:r w:rsidRPr="00A8335A">
        <w:rPr>
          <w:rFonts w:cs="Arial"/>
          <w:sz w:val="22"/>
          <w:szCs w:val="22"/>
        </w:rPr>
        <w:t xml:space="preserve">has been </w:t>
      </w:r>
      <w:r w:rsidR="00661F0D" w:rsidRPr="00A8335A">
        <w:rPr>
          <w:rFonts w:cs="Arial"/>
          <w:sz w:val="22"/>
          <w:szCs w:val="22"/>
        </w:rPr>
        <w:t xml:space="preserve">much interest in studies that have inconsistently associated third-trimester measurements of 25OHD, or estimated vitamin D intakes during pregnancy or the first year after birth, with possible </w:t>
      </w:r>
      <w:proofErr w:type="spellStart"/>
      <w:r w:rsidR="00661F0D" w:rsidRPr="00A8335A">
        <w:rPr>
          <w:rFonts w:cs="Arial"/>
          <w:sz w:val="22"/>
          <w:szCs w:val="22"/>
        </w:rPr>
        <w:t>extraskeletal</w:t>
      </w:r>
      <w:proofErr w:type="spellEnd"/>
      <w:r w:rsidR="00661F0D" w:rsidRPr="00A8335A">
        <w:rPr>
          <w:rFonts w:cs="Arial"/>
          <w:sz w:val="22"/>
          <w:szCs w:val="22"/>
        </w:rPr>
        <w:t xml:space="preserve"> benefits in the mother (reduced bacterial vaginosis, pre-eclampsia, pre-term delivery) or in the offspring (lower incidence of type 1 diabetes, greater skeletal mineralization, etc.). These associational studies</w:t>
      </w:r>
      <w:r w:rsidR="001F1E38" w:rsidRPr="00A8335A">
        <w:rPr>
          <w:rFonts w:cs="Arial"/>
          <w:sz w:val="22"/>
          <w:szCs w:val="22"/>
        </w:rPr>
        <w:t xml:space="preserve"> won’t be discussed in detail </w:t>
      </w:r>
      <w:r w:rsidR="00936686" w:rsidRPr="00A8335A">
        <w:rPr>
          <w:rFonts w:cs="Arial"/>
          <w:sz w:val="22"/>
          <w:szCs w:val="22"/>
        </w:rPr>
        <w:t xml:space="preserve">(some are cited in: </w:t>
      </w:r>
      <w:r w:rsidR="00A22A40" w:rsidRPr="00A8335A">
        <w:rPr>
          <w:rFonts w:cs="Arial"/>
          <w:sz w:val="22"/>
          <w:szCs w:val="22"/>
        </w:rPr>
        <w:fldChar w:fldCharType="begin">
          <w:fldData xml:space="preserve">PEVuZE5vdGU+PENpdGU+PEF1dGhvcj5Lb3ZhY3M8L0F1dGhvcj48WWVhcj4yMDE0PC9ZZWFyPjxS
ZWNOdW0+MzAwOTwvUmVjTnVtPjxEaXNwbGF5VGV4dD4oMSw1LDE4MCk8L0Rpc3BsYXlUZXh0Pjxy
ZWNvcmQ+PHJlYy1udW1iZXI+MzAwOTwvcmVjLW51bWJlcj48Zm9yZWlnbi1rZXlzPjxrZXkgYXBw
PSJFTiIgZGItaWQ9InBwYXd3ZXdhenhyMnh5ZWR4YTg1MnZwdXZ4c2FzZnN3eDJ2NSIgdGltZXN0
YW1wPSIxNTY5NTA1NjgyIj4zMDA5PC9rZXk+PC9mb3JlaWduLWtleXM+PHJlZi10eXBlIG5hbWU9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bmFkYS48L2F1dGgtYWRkcmVzcz48dGl0bGVzPjx0aXRsZT5Cb25lIGRldmVsb3BtZW50IGFuZCBt
aW5lcmFsIGhvbWVvc3Rhc2lzIGluIHRoZSBmZXR1cyBhbmQgbmVvbmF0ZTogcm9sZXMgb2YgdGhl
IGNhbGNpb3Ryb3BpYyBhbmQgcGhvc3Bob3Ryb3BpYyBob3Jtb25lczwvdGl0bGU+PHNlY29uZGFy
eS10aXRsZT5QaHlzaW9sIFJldjwvc2Vjb25kYXJ5LXRpdGxlPjxhbHQtdGl0bGU+UGh5c2lvbG9n
aWNhbCByZXZpZXdzPC9hbHQtdGl0bGU+PC90aXRsZXM+PHBlcmlvZGljYWw+PGZ1bGwtdGl0bGU+
UGh5c2lvbCBSZXY8L2Z1bGwtdGl0bGU+PC9wZXJpb2RpY2FsPjxhbHQtcGVyaW9kaWNhbD48ZnVs
bC10aXRsZT5QaHlzaW9sb2dpY2FsIFJldmlld3M8L2Z1bGwtdGl0bGU+PC9hbHQtcGVyaW9kaWNh
bD48cGFnZXM+MTE0My0yMTg8L3BhZ2VzPjx2b2x1bWU+OTQ8L3ZvbHVtZT48bnVtYmVyPjQ8L251
bWJlcj48ZWRpdGlvbj4yMDE0LzEwLzA4PC9lZGl0aW9uPjxrZXl3b3Jkcz48a2V5d29yZD5Bbmlt
YWxzPC9rZXl3b3JkPjxrZXl3b3JkPkFuaW1hbHMsIE5ld2Jvcm48L2tleXdvcmQ+PGtleXdvcmQ+
KkJvbmUgRGV2ZWxvcG1lbnQ8L2tleXdvcmQ+PGtleXdvcmQ+Q2FsY2l1bS8qbWV0YWJvbGlzbTwv
a2V5d29yZD48a2V5d29yZD5GZW1hbGU8L2tleXdvcmQ+PGtleXdvcmQ+RmV0dXMvbWV0YWJvbGlz
bTwva2V5d29yZD48a2V5d29yZD5Ib3Jtb25lcy8qbWV0YWJvbGlzbTwva2V5d29yZD48a2V5d29y
ZD5IdW1hbnM8L2tleXdvcmQ+PGtleXdvcmQ+SW5mYW50LCBOZXdib3JuPC9rZXl3b3JkPjxrZXl3
b3JkPlBob3NwaG9ydXMvKm1ldGFib2xpc208L2tleXdvcmQ+PGtleXdvcmQ+UHJlZ25hbmN5PC9r
ZXl3b3JkPjwva2V5d29yZHM+PGRhdGVzPjx5ZWFyPjIwMTQ8L3llYXI+PHB1Yi1kYXRlcz48ZGF0
ZT5PY3Q8L2RhdGU+PC9wdWItZGF0ZXM+PC9kYXRlcz48aXNibj4xNTIyLTEyMTAgKEVsZWN0cm9u
aWMpJiN4RDswMDMxLTkzMzMgKExpbmtpbmcpPC9pc2JuPjxhY2Nlc3Npb24tbnVtPjI1Mjg3ODYy
PC9hY2Nlc3Npb24tbnVtPjx1cmxzPjxyZWxhdGVkLXVybHM+PHVybD5odHRwczovL3d3dy5uY2Jp
Lm5sbS5uaWguZ292L3B1Ym1lZC8yNTI4Nzg2MjwvdXJsPjwvcmVsYXRlZC11cmxzPjwvdXJscz48
ZWxlY3Ryb25pYy1yZXNvdXJjZS1udW0+MTAuMTE1Mi9waHlzcmV2LjAwMDE0LjIwMTQ8L2VsZWN0
cm9uaWMtcmVzb3VyY2UtbnVtPjxyZW1vdGUtZGF0YWJhc2UtbmFtZT5NZWRsaW5lPC9yZW1vdGUt
ZGF0YWJhc2UtbmFtZT48cmVtb3RlLWRhdGFiYXNlLXByb3ZpZGVyPk5MTTwvcmVtb3RlLWRhdGFi
YXNlLXByb3ZpZGVyPjwvcmVjb3JkPjwvQ2l0ZT48Q2l0ZT48QXV0aG9yPlJvc2VuPC9BdXRob3I+
PFllYXI+MjAxMjwvWWVhcj48UmVjTnVtPjIxMzA8L1JlY051bT48cmVjb3JkPjxyZWMtbnVtYmVy
PjIxMzA8L3JlYy1udW1iZXI+PGZvcmVpZ24ta2V5cz48a2V5IGFwcD0iRU4iIGRiLWlkPSJwcGF3
d2V3YXp4cjJ4eWVkeGE4NTJ2cHV2eHNhc2Zzd3gydjUiIHRpbWVzdGFtcD0iMTU2OTUwNTY3MyI+
MjEzMDwva2V5PjwvZm9yZWlnbi1rZXlzPjxyZWYtdHlwZSBuYW1lPSJKb3VybmFsIEFydGljbGUi
PjE3PC9yZWYtdHlwZT48Y29udHJpYnV0b3JzPjxhdXRob3JzPjxhdXRob3I+Um9zZW4sIEMuIEou
PC9hdXRob3I+PGF1dGhvcj5BZGFtcywgSi4gUy48L2F1dGhvcj48YXV0aG9yPkJpa2xlLCBELiBE
LjwvYXV0aG9yPjxhdXRob3I+QmxhY2ssIEQuIE0uPC9hdXRob3I+PGF1dGhvcj5EZW1heSwgTS4g
Qi48L2F1dGhvcj48YXV0aG9yPk1hbnNvbiwgSi4gRS48L2F1dGhvcj48YXV0aG9yPk11cmFkLCBN
LiBILjwvYXV0aG9yPjxhdXRob3I+S292YWNzLCBDLiBTLjwvYXV0aG9yPjwvYXV0aG9ycz48L2Nv
bnRyaWJ1dG9ycz48YXV0aC1hZGRyZXNzPlR1ZnRzIFVuaXZlcnNpdHkgU2Nob29sIG9mIE1lZGlj
aW5lLCBCb3N0b24sIE1BIDAyMTExLCBVU0EuIGNyb2ZlbkBnbWFpbC5jb208L2F1dGgtYWRkcmVz
cz48dGl0bGVzPjx0aXRsZT5UaGUgbm9uc2tlbGV0YWwgZWZmZWN0cyBvZiB2aXRhbWluIEQ6IGFu
IEVuZG9jcmluZSBTb2NpZXR5IHNjaWVudGlmaWMgc3RhdGVtZW50PC90aXRsZT48c2Vjb25kYXJ5
LXRpdGxlPkVuZG9jciBSZXY8L3NlY29uZGFyeS10aXRsZT48L3RpdGxlcz48cGVyaW9kaWNhbD48
ZnVsbC10aXRsZT5FbmRvY3IgUmV2PC9mdWxsLXRpdGxlPjwvcGVyaW9kaWNhbD48cGFnZXM+NDU2
LTkyPC9wYWdlcz48dm9sdW1lPjMzPC92b2x1bWU+PG51bWJlcj4zPC9udW1iZXI+PGVkaXRpb24+
MjAxMjA1MTc8L2VkaXRpb24+PGtleXdvcmRzPjxrZXl3b3JkPkFjY2lkZW50YWwgRmFsbHMvcHJl
dmVudGlvbiAmYW1wOyBjb250cm9sPC9rZXl3b3JkPjxrZXl3b3JkPkFuaW1hbHM8L2tleXdvcmQ+
PGtleXdvcmQ+Q2FyZGlvdmFzY3VsYXIgRGlzZWFzZXMvYmxvb2QvZHJ1ZyB0aGVyYXB5PC9rZXl3
b3JkPjxrZXl3b3JkPkRpYWJldGVzIE1lbGxpdHVzLCBUeXBlIDIvYmxvb2QvZHJ1ZyB0aGVyYXB5
PC9rZXl3b3JkPjxrZXl3b3JkPkRpZXRhcnkgU3VwcGxlbWVudHM8L2tleXdvcmQ+PGtleXdvcmQ+
RmVtYWxlPC9rZXl3b3JkPjxrZXl3b3JkPkZldGFsIERldmVsb3BtZW50L2RydWcgZWZmZWN0czwv
a2V5d29yZD48a2V5d29yZD5IdW1hbnM8L2tleXdvcmQ+PGtleXdvcmQ+TWFsZTwva2V5d29yZD48
a2V5d29yZD5NaWNlPC9rZXl3b3JkPjxrZXl3b3JkPk11c2N1bG9za2VsZXRhbCBEaXNlYXNlcy9i
bG9vZC9kcnVnIHRoZXJhcHk8L2tleXdvcmQ+PGtleXdvcmQ+TmVvcGxhc21zL2Jsb29kL2RydWcg
dGhlcmFweTwva2V5d29yZD48a2V5d29yZD5PYmVzaXR5L2Jsb29kL2RydWcgdGhlcmFweTwva2V5
d29yZD48a2V5d29yZD5QcmVnbmFuY3k8L2tleXdvcmQ+PGtleXdvcmQ+UXVhbGl0eSBvZiBMaWZl
PC9rZXl3b3JkPjxrZXl3b3JkPlJhbmRvbWl6ZWQgQ29udHJvbGxlZCBUcmlhbHMgYXMgVG9waWM8
L2tleXdvcmQ+PGtleXdvcmQ+UmF0czwva2V5d29yZD48a2V5d29yZD5SZWNlcHRvcnMsIENhbGNp
dHJpb2wvbWV0YWJvbGlzbTwva2V5d29yZD48a2V5d29yZD5Ta2luL2RydWcgZWZmZWN0czwva2V5
d29yZD48a2V5d29yZD5WaXRhbWluIEQvYmxvb2QvKm1ldGFib2xpc20vKnRoZXJhcGV1dGljIHVz
ZTwva2V5d29yZD48L2tleXdvcmRzPjxkYXRlcz48eWVhcj4yMDEyPC95ZWFyPjxwdWItZGF0ZXM+
PGRhdGU+SnVuPC9kYXRlPjwvcHViLWRhdGVzPjwvZGF0ZXM+PGlzYm4+MTk0NS03MTg5IChFbGVj
dHJvbmljKSYjeEQ7MDE2My03NjlYIChQcmludCkmI3hEOzAxNjMtNzY5WCAoTGlua2luZyk8L2lz
Ym4+PGFjY2Vzc2lvbi1udW0+MjI1OTYyNTU8L2FjY2Vzc2lvbi1udW0+PHVybHM+PHJlbGF0ZWQt
dXJscz48dXJsPmh0dHBzOi8vd3d3Lm5jYmkubmxtLm5paC5nb3YvcHVibWVkLzIyNTk2MjU1PC91
cmw+PC9yZWxhdGVkLXVybHM+PC91cmxzPjxjdXN0b20yPlBNQzMzNjU4NTk8L2N1c3RvbTI+PGVs
ZWN0cm9uaWMtcmVzb3VyY2UtbnVtPjEwLjEyMTAvZXIuMjAxMi0xMDAwPC9lbGVjdHJvbmljLXJl
c291cmNlLW51bT48cmVtb3RlLWRhdGFiYXNlLW5hbWU+TWVkbGluZTwvcmVtb3RlLWRhdGFiYXNl
LW5hbWU+PHJlbW90ZS1kYXRhYmFzZS1wcm92aWRlcj5OTE08L3JlbW90ZS1kYXRhYmFzZS1wcm92
aWRlcj48L3JlY29yZD48L0NpdGU+PENpdGU+PEF1dGhvcj5Lb3ZhY3M8L0F1dGhvcj48WWVhcj4y
MDE2PC9ZZWFyPjxSZWNOdW0+MzQ1NzwvUmVjTnVtPjxyZWNvcmQ+PHJlYy1udW1iZXI+MzQ1Nzwv
cmVjLW51bWJlcj48Zm9yZWlnbi1rZXlzPjxrZXkgYXBwPSJFTiIgZGItaWQ9InBwYXd3ZXdhenhy
Mnh5ZWR4YTg1MnZwdXZ4c2FzZnN3eDJ2NSIgdGltZXN0YW1wPSIxNTY5NTA1Njg3Ij4zNDU3PC9r
ZXk+PC9mb3JlaWduLWtleXM+PHJlZi10eXBlIG5hbWU9IkpvdXJuYWwgQXJ0aWNsZSI+MTc8L3Jl
Zi10eXBlPjxjb250cmlidXRvcnM+PGF1dGhvcnM+PGF1dGhvcj5Lb3ZhY3MsIEMuIFMuPC9hdXRo
b3I+PC9hdXRob3JzPjwvY29udHJpYnV0b3JzPjxhdXRoLWFkZHJlc3M+RmFjdWx0eSBvZiBNZWRp
Y2luZS1FbmRvY3Jpbm9sb2d5LCBNZW1vcmlhbCBVbml2ZXJzaXR5IG9mIE5ld2ZvdW5kbGFuZCwg
U3QuIEpvaG4mYXBvcztzLCBOZXdmb3VuZGxhbmQsIENhbmFkYS48L2F1dGgtYWRkcmVzcz48dGl0
bGVzPjx0aXRsZT5NYXRlcm5hbCBNaW5lcmFsIGFuZCBCb25lIE1ldGFib2xpc20gRHVyaW5nIFBy
ZWduYW5jeSwgTGFjdGF0aW9uLCBhbmQgUG9zdC1XZWFuaW5nIFJlY292ZXJ5PC90aXRsZT48c2Vj
b25kYXJ5LXRpdGxlPlBoeXNpb2wgUmV2PC9zZWNvbmRhcnktdGl0bGU+PC90aXRsZXM+PHBlcmlv
ZGljYWw+PGZ1bGwtdGl0bGU+UGh5c2lvbCBSZXY8L2Z1bGwtdGl0bGU+PC9wZXJpb2RpY2FsPjxw
YWdlcz40NDktNTQ3PC9wYWdlcz48dm9sdW1lPjk2PC92b2x1bWU+PG51bWJlcj4yPC9udW1iZXI+
PGVkaXRpb24+MjAxNi8wMi8xOTwvZWRpdGlvbj48a2V5d29yZHM+PGtleXdvcmQ+QW5pbWFsczwv
a2V5d29yZD48a2V5d29yZD5Cb25lIERpc2Vhc2VzLCBNZXRhYm9saWMvbWV0YWJvbGlzbTwva2V5
d29yZD48a2V5d29yZD5Cb25lIGFuZCBCb25lcy8qbWV0YWJvbGlzbTwva2V5d29yZD48a2V5d29y
ZD5DYWxjaXVtLyptZXRhYm9saXNtPC9rZXl3b3JkPjxrZXl3b3JkPkZlbWFsZTwva2V5d29yZD48
a2V5d29yZD5IdW1hbnM8L2tleXdvcmQ+PGtleXdvcmQ+TGFjdGF0aW9uLyptZXRhYm9saXNtPC9r
ZXl3b3JkPjxrZXl3b3JkPipNYXRlcm5hbCBOdXRyaXRpb25hbCBQaHlzaW9sb2dpY2FsIFBoZW5v
bWVuYTwva2V5d29yZD48a2V5d29yZD5QaG9zcGhvcnVzIENvbXBvdW5kcy9tZXRhYm9saXNtPC9r
ZXl3b3JkPjxrZXl3b3JkPlByZWduYW5jeTwva2V5d29yZD48a2V5d29yZD5QcmVnbmFuY3kgQ29t
cGxpY2F0aW9ucy9tZXRhYm9saXNtPC9rZXl3b3JkPjxrZXl3b3JkPldlYW5pbmc8L2tleXdvcmQ+
PC9rZXl3b3Jkcz48ZGF0ZXM+PHllYXI+MjAxNjwveWVhcj48cHViLWRhdGVzPjxkYXRlPkFwcjwv
ZGF0ZT48L3B1Yi1kYXRlcz48L2RhdGVzPjxpc2JuPjE1MjItMTIxMCAoRWxlY3Ryb25pYykmI3hE
OzAwMzEtOTMzMyAoTGlua2luZyk8L2lzYm4+PGFjY2Vzc2lvbi1udW0+MjY4ODc2NzY8L2FjY2Vz
c2lvbi1udW0+PHVybHM+PHJlbGF0ZWQtdXJscz48dXJsPmh0dHBzOi8vd3d3Lm5jYmkubmxtLm5p
aC5nb3YvcHVibWVkLzI2ODg3Njc2PC91cmw+PC9yZWxhdGVkLXVybHM+PC91cmxzPjxlbGVjdHJv
bmljLXJlc291cmNlLW51bT4xMC4xMTUyL3BoeXNyZXYuMDAwMjcuMjAxNTwvZWxlY3Ryb25pYy1y
ZXNvdXJjZS1udW0+PHJlbW90ZS1kYXRhYmFzZS1uYW1lPk1lZGxpbmU8L3JlbW90ZS1kYXRhYmFz
ZS1uYW1lPjxyZW1vdGUtZGF0YWJhc2UtcHJvdmlkZXI+TkxNPC9yZW1vdGUtZGF0YWJhc2UtcHJv
dmlkZXI+PC9yZWNvcmQ+PC9DaXRlPjwvRW5kTm90ZT5=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PEVuZE5vdGU+PENpdGU+PEF1dGhvcj5Lb3ZhY3M8L0F1dGhvcj48WWVhcj4yMDE0PC9ZZWFyPjxS
ZWNOdW0+MzAwOTwvUmVjTnVtPjxEaXNwbGF5VGV4dD4oMSw1LDE4MCk8L0Rpc3BsYXlUZXh0Pjxy
ZWNvcmQ+PHJlYy1udW1iZXI+MzAwOTwvcmVjLW51bWJlcj48Zm9yZWlnbi1rZXlzPjxrZXkgYXBw
PSJFTiIgZGItaWQ9InBwYXd3ZXdhenhyMnh5ZWR4YTg1MnZwdXZ4c2FzZnN3eDJ2NSIgdGltZXN0
YW1wPSIxNTY5NTA1NjgyIj4zMDA5PC9rZXk+PC9mb3JlaWduLWtleXM+PHJlZi10eXBlIG5hbWU9
IkpvdXJuYWwgQXJ0aWNsZSI+MTc8L3JlZi10eXBlPjxjb250cmlidXRvcnM+PGF1dGhvcnM+PGF1
dGhvcj5Lb3ZhY3MsIEMuIFMuPC9hdXRob3I+PC9hdXRob3JzPjwvY29udHJpYnV0b3JzPjxhdXRo
LWFkZHJlc3M+RmFjdWx0eSBvZiBNZWRpY2luZS1FbmRvY3Jpbm9sb2d5LCBNZW1vcmlhbCBVbml2
ZXJzaXR5IG9mIE5ld2ZvdW5kbGFuZCwgU3QuIEpvaG4mYXBvcztzLCBOZXdmb3VuZGxhbmQsIENh
bmFkYS48L2F1dGgtYWRkcmVzcz48dGl0bGVzPjx0aXRsZT5Cb25lIGRldmVsb3BtZW50IGFuZCBt
aW5lcmFsIGhvbWVvc3Rhc2lzIGluIHRoZSBmZXR1cyBhbmQgbmVvbmF0ZTogcm9sZXMgb2YgdGhl
IGNhbGNpb3Ryb3BpYyBhbmQgcGhvc3Bob3Ryb3BpYyBob3Jtb25lczwvdGl0bGU+PHNlY29uZGFy
eS10aXRsZT5QaHlzaW9sIFJldjwvc2Vjb25kYXJ5LXRpdGxlPjxhbHQtdGl0bGU+UGh5c2lvbG9n
aWNhbCByZXZpZXdzPC9hbHQtdGl0bGU+PC90aXRsZXM+PHBlcmlvZGljYWw+PGZ1bGwtdGl0bGU+
UGh5c2lvbCBSZXY8L2Z1bGwtdGl0bGU+PC9wZXJpb2RpY2FsPjxhbHQtcGVyaW9kaWNhbD48ZnVs
bC10aXRsZT5QaHlzaW9sb2dpY2FsIFJldmlld3M8L2Z1bGwtdGl0bGU+PC9hbHQtcGVyaW9kaWNh
bD48cGFnZXM+MTE0My0yMTg8L3BhZ2VzPjx2b2x1bWU+OTQ8L3ZvbHVtZT48bnVtYmVyPjQ8L251
bWJlcj48ZWRpdGlvbj4yMDE0LzEwLzA4PC9lZGl0aW9uPjxrZXl3b3Jkcz48a2V5d29yZD5Bbmlt
YWxzPC9rZXl3b3JkPjxrZXl3b3JkPkFuaW1hbHMsIE5ld2Jvcm48L2tleXdvcmQ+PGtleXdvcmQ+
KkJvbmUgRGV2ZWxvcG1lbnQ8L2tleXdvcmQ+PGtleXdvcmQ+Q2FsY2l1bS8qbWV0YWJvbGlzbTwv
a2V5d29yZD48a2V5d29yZD5GZW1hbGU8L2tleXdvcmQ+PGtleXdvcmQ+RmV0dXMvbWV0YWJvbGlz
bTwva2V5d29yZD48a2V5d29yZD5Ib3Jtb25lcy8qbWV0YWJvbGlzbTwva2V5d29yZD48a2V5d29y
ZD5IdW1hbnM8L2tleXdvcmQ+PGtleXdvcmQ+SW5mYW50LCBOZXdib3JuPC9rZXl3b3JkPjxrZXl3
b3JkPlBob3NwaG9ydXMvKm1ldGFib2xpc208L2tleXdvcmQ+PGtleXdvcmQ+UHJlZ25hbmN5PC9r
ZXl3b3JkPjwva2V5d29yZHM+PGRhdGVzPjx5ZWFyPjIwMTQ8L3llYXI+PHB1Yi1kYXRlcz48ZGF0
ZT5PY3Q8L2RhdGU+PC9wdWItZGF0ZXM+PC9kYXRlcz48aXNibj4xNTIyLTEyMTAgKEVsZWN0cm9u
aWMpJiN4RDswMDMxLTkzMzMgKExpbmtpbmcpPC9pc2JuPjxhY2Nlc3Npb24tbnVtPjI1Mjg3ODYy
PC9hY2Nlc3Npb24tbnVtPjx1cmxzPjxyZWxhdGVkLXVybHM+PHVybD5odHRwczovL3d3dy5uY2Jp
Lm5sbS5uaWguZ292L3B1Ym1lZC8yNTI4Nzg2MjwvdXJsPjwvcmVsYXRlZC11cmxzPjwvdXJscz48
ZWxlY3Ryb25pYy1yZXNvdXJjZS1udW0+MTAuMTE1Mi9waHlzcmV2LjAwMDE0LjIwMTQ8L2VsZWN0
cm9uaWMtcmVzb3VyY2UtbnVtPjxyZW1vdGUtZGF0YWJhc2UtbmFtZT5NZWRsaW5lPC9yZW1vdGUt
ZGF0YWJhc2UtbmFtZT48cmVtb3RlLWRhdGFiYXNlLXByb3ZpZGVyPk5MTTwvcmVtb3RlLWRhdGFi
YXNlLXByb3ZpZGVyPjwvcmVjb3JkPjwvQ2l0ZT48Q2l0ZT48QXV0aG9yPlJvc2VuPC9BdXRob3I+
PFllYXI+MjAxMjwvWWVhcj48UmVjTnVtPjIxMzA8L1JlY051bT48cmVjb3JkPjxyZWMtbnVtYmVy
PjIxMzA8L3JlYy1udW1iZXI+PGZvcmVpZ24ta2V5cz48a2V5IGFwcD0iRU4iIGRiLWlkPSJwcGF3
d2V3YXp4cjJ4eWVkeGE4NTJ2cHV2eHNhc2Zzd3gydjUiIHRpbWVzdGFtcD0iMTU2OTUwNTY3MyI+
MjEzMDwva2V5PjwvZm9yZWlnbi1rZXlzPjxyZWYtdHlwZSBuYW1lPSJKb3VybmFsIEFydGljbGUi
PjE3PC9yZWYtdHlwZT48Y29udHJpYnV0b3JzPjxhdXRob3JzPjxhdXRob3I+Um9zZW4sIEMuIEou
PC9hdXRob3I+PGF1dGhvcj5BZGFtcywgSi4gUy48L2F1dGhvcj48YXV0aG9yPkJpa2xlLCBELiBE
LjwvYXV0aG9yPjxhdXRob3I+QmxhY2ssIEQuIE0uPC9hdXRob3I+PGF1dGhvcj5EZW1heSwgTS4g
Qi48L2F1dGhvcj48YXV0aG9yPk1hbnNvbiwgSi4gRS48L2F1dGhvcj48YXV0aG9yPk11cmFkLCBN
LiBILjwvYXV0aG9yPjxhdXRob3I+S292YWNzLCBDLiBTLjwvYXV0aG9yPjwvYXV0aG9ycz48L2Nv
bnRyaWJ1dG9ycz48YXV0aC1hZGRyZXNzPlR1ZnRzIFVuaXZlcnNpdHkgU2Nob29sIG9mIE1lZGlj
aW5lLCBCb3N0b24sIE1BIDAyMTExLCBVU0EuIGNyb2ZlbkBnbWFpbC5jb208L2F1dGgtYWRkcmVz
cz48dGl0bGVzPjx0aXRsZT5UaGUgbm9uc2tlbGV0YWwgZWZmZWN0cyBvZiB2aXRhbWluIEQ6IGFu
IEVuZG9jcmluZSBTb2NpZXR5IHNjaWVudGlmaWMgc3RhdGVtZW50PC90aXRsZT48c2Vjb25kYXJ5
LXRpdGxlPkVuZG9jciBSZXY8L3NlY29uZGFyeS10aXRsZT48L3RpdGxlcz48cGVyaW9kaWNhbD48
ZnVsbC10aXRsZT5FbmRvY3IgUmV2PC9mdWxsLXRpdGxlPjwvcGVyaW9kaWNhbD48cGFnZXM+NDU2
LTkyPC9wYWdlcz48dm9sdW1lPjMzPC92b2x1bWU+PG51bWJlcj4zPC9udW1iZXI+PGVkaXRpb24+
MjAxMjA1MTc8L2VkaXRpb24+PGtleXdvcmRzPjxrZXl3b3JkPkFjY2lkZW50YWwgRmFsbHMvcHJl
dmVudGlvbiAmYW1wOyBjb250cm9sPC9rZXl3b3JkPjxrZXl3b3JkPkFuaW1hbHM8L2tleXdvcmQ+
PGtleXdvcmQ+Q2FyZGlvdmFzY3VsYXIgRGlzZWFzZXMvYmxvb2QvZHJ1ZyB0aGVyYXB5PC9rZXl3
b3JkPjxrZXl3b3JkPkRpYWJldGVzIE1lbGxpdHVzLCBUeXBlIDIvYmxvb2QvZHJ1ZyB0aGVyYXB5
PC9rZXl3b3JkPjxrZXl3b3JkPkRpZXRhcnkgU3VwcGxlbWVudHM8L2tleXdvcmQ+PGtleXdvcmQ+
RmVtYWxlPC9rZXl3b3JkPjxrZXl3b3JkPkZldGFsIERldmVsb3BtZW50L2RydWcgZWZmZWN0czwv
a2V5d29yZD48a2V5d29yZD5IdW1hbnM8L2tleXdvcmQ+PGtleXdvcmQ+TWFsZTwva2V5d29yZD48
a2V5d29yZD5NaWNlPC9rZXl3b3JkPjxrZXl3b3JkPk11c2N1bG9za2VsZXRhbCBEaXNlYXNlcy9i
bG9vZC9kcnVnIHRoZXJhcHk8L2tleXdvcmQ+PGtleXdvcmQ+TmVvcGxhc21zL2Jsb29kL2RydWcg
dGhlcmFweTwva2V5d29yZD48a2V5d29yZD5PYmVzaXR5L2Jsb29kL2RydWcgdGhlcmFweTwva2V5
d29yZD48a2V5d29yZD5QcmVnbmFuY3k8L2tleXdvcmQ+PGtleXdvcmQ+UXVhbGl0eSBvZiBMaWZl
PC9rZXl3b3JkPjxrZXl3b3JkPlJhbmRvbWl6ZWQgQ29udHJvbGxlZCBUcmlhbHMgYXMgVG9waWM8
L2tleXdvcmQ+PGtleXdvcmQ+UmF0czwva2V5d29yZD48a2V5d29yZD5SZWNlcHRvcnMsIENhbGNp
dHJpb2wvbWV0YWJvbGlzbTwva2V5d29yZD48a2V5d29yZD5Ta2luL2RydWcgZWZmZWN0czwva2V5
d29yZD48a2V5d29yZD5WaXRhbWluIEQvYmxvb2QvKm1ldGFib2xpc20vKnRoZXJhcGV1dGljIHVz
ZTwva2V5d29yZD48L2tleXdvcmRzPjxkYXRlcz48eWVhcj4yMDEyPC95ZWFyPjxwdWItZGF0ZXM+
PGRhdGU+SnVuPC9kYXRlPjwvcHViLWRhdGVzPjwvZGF0ZXM+PGlzYm4+MTk0NS03MTg5IChFbGVj
dHJvbmljKSYjeEQ7MDE2My03NjlYIChQcmludCkmI3hEOzAxNjMtNzY5WCAoTGlua2luZyk8L2lz
Ym4+PGFjY2Vzc2lvbi1udW0+MjI1OTYyNTU8L2FjY2Vzc2lvbi1udW0+PHVybHM+PHJlbGF0ZWQt
dXJscz48dXJsPmh0dHBzOi8vd3d3Lm5jYmkubmxtLm5paC5nb3YvcHVibWVkLzIyNTk2MjU1PC91
cmw+PC9yZWxhdGVkLXVybHM+PC91cmxzPjxjdXN0b20yPlBNQzMzNjU4NTk8L2N1c3RvbTI+PGVs
ZWN0cm9uaWMtcmVzb3VyY2UtbnVtPjEwLjEyMTAvZXIuMjAxMi0xMDAwPC9lbGVjdHJvbmljLXJl
c291cmNlLW51bT48cmVtb3RlLWRhdGFiYXNlLW5hbWU+TWVkbGluZTwvcmVtb3RlLWRhdGFiYXNl
LW5hbWU+PHJlbW90ZS1kYXRhYmFzZS1wcm92aWRlcj5OTE08L3JlbW90ZS1kYXRhYmFzZS1wcm92
aWRlcj48L3JlY29yZD48L0NpdGU+PENpdGU+PEF1dGhvcj5Lb3ZhY3M8L0F1dGhvcj48WWVhcj4y
MDE2PC9ZZWFyPjxSZWNOdW0+MzQ1NzwvUmVjTnVtPjxyZWNvcmQ+PHJlYy1udW1iZXI+MzQ1Nzwv
cmVjLW51bWJlcj48Zm9yZWlnbi1rZXlzPjxrZXkgYXBwPSJFTiIgZGItaWQ9InBwYXd3ZXdhenhy
Mnh5ZWR4YTg1MnZwdXZ4c2FzZnN3eDJ2NSIgdGltZXN0YW1wPSIxNTY5NTA1Njg3Ij4zNDU3PC9r
ZXk+PC9mb3JlaWduLWtleXM+PHJlZi10eXBlIG5hbWU9IkpvdXJuYWwgQXJ0aWNsZSI+MTc8L3Jl
Zi10eXBlPjxjb250cmlidXRvcnM+PGF1dGhvcnM+PGF1dGhvcj5Lb3ZhY3MsIEMuIFMuPC9hdXRo
b3I+PC9hdXRob3JzPjwvY29udHJpYnV0b3JzPjxhdXRoLWFkZHJlc3M+RmFjdWx0eSBvZiBNZWRp
Y2luZS1FbmRvY3Jpbm9sb2d5LCBNZW1vcmlhbCBVbml2ZXJzaXR5IG9mIE5ld2ZvdW5kbGFuZCwg
U3QuIEpvaG4mYXBvcztzLCBOZXdmb3VuZGxhbmQsIENhbmFkYS48L2F1dGgtYWRkcmVzcz48dGl0
bGVzPjx0aXRsZT5NYXRlcm5hbCBNaW5lcmFsIGFuZCBCb25lIE1ldGFib2xpc20gRHVyaW5nIFBy
ZWduYW5jeSwgTGFjdGF0aW9uLCBhbmQgUG9zdC1XZWFuaW5nIFJlY292ZXJ5PC90aXRsZT48c2Vj
b25kYXJ5LXRpdGxlPlBoeXNpb2wgUmV2PC9zZWNvbmRhcnktdGl0bGU+PC90aXRsZXM+PHBlcmlv
ZGljYWw+PGZ1bGwtdGl0bGU+UGh5c2lvbCBSZXY8L2Z1bGwtdGl0bGU+PC9wZXJpb2RpY2FsPjxw
YWdlcz40NDktNTQ3PC9wYWdlcz48dm9sdW1lPjk2PC92b2x1bWU+PG51bWJlcj4yPC9udW1iZXI+
PGVkaXRpb24+MjAxNi8wMi8xOTwvZWRpdGlvbj48a2V5d29yZHM+PGtleXdvcmQ+QW5pbWFsczwv
a2V5d29yZD48a2V5d29yZD5Cb25lIERpc2Vhc2VzLCBNZXRhYm9saWMvbWV0YWJvbGlzbTwva2V5
d29yZD48a2V5d29yZD5Cb25lIGFuZCBCb25lcy8qbWV0YWJvbGlzbTwva2V5d29yZD48a2V5d29y
ZD5DYWxjaXVtLyptZXRhYm9saXNtPC9rZXl3b3JkPjxrZXl3b3JkPkZlbWFsZTwva2V5d29yZD48
a2V5d29yZD5IdW1hbnM8L2tleXdvcmQ+PGtleXdvcmQ+TGFjdGF0aW9uLyptZXRhYm9saXNtPC9r
ZXl3b3JkPjxrZXl3b3JkPipNYXRlcm5hbCBOdXRyaXRpb25hbCBQaHlzaW9sb2dpY2FsIFBoZW5v
bWVuYTwva2V5d29yZD48a2V5d29yZD5QaG9zcGhvcnVzIENvbXBvdW5kcy9tZXRhYm9saXNtPC9r
ZXl3b3JkPjxrZXl3b3JkPlByZWduYW5jeTwva2V5d29yZD48a2V5d29yZD5QcmVnbmFuY3kgQ29t
cGxpY2F0aW9ucy9tZXRhYm9saXNtPC9rZXl3b3JkPjxrZXl3b3JkPldlYW5pbmc8L2tleXdvcmQ+
PC9rZXl3b3Jkcz48ZGF0ZXM+PHllYXI+MjAxNjwveWVhcj48cHViLWRhdGVzPjxkYXRlPkFwcjwv
ZGF0ZT48L3B1Yi1kYXRlcz48L2RhdGVzPjxpc2JuPjE1MjItMTIxMCAoRWxlY3Ryb25pYykmI3hE
OzAwMzEtOTMzMyAoTGlua2luZyk8L2lzYm4+PGFjY2Vzc2lvbi1udW0+MjY4ODc2NzY8L2FjY2Vz
c2lvbi1udW0+PHVybHM+PHJlbGF0ZWQtdXJscz48dXJsPmh0dHBzOi8vd3d3Lm5jYmkubmxtLm5p
aC5nb3YvcHVibWVkLzI2ODg3Njc2PC91cmw+PC9yZWxhdGVkLXVybHM+PC91cmxzPjxlbGVjdHJv
bmljLXJlc291cmNlLW51bT4xMC4xMTUyL3BoeXNyZXYuMDAwMjcuMjAxNTwvZWxlY3Ryb25pYy1y
ZXNvdXJjZS1udW0+PHJlbW90ZS1kYXRhYmFzZS1uYW1lPk1lZGxpbmU8L3JlbW90ZS1kYXRhYmFz
ZS1uYW1lPjxyZW1vdGUtZGF0YWJhc2UtcHJvdmlkZXI+TkxNPC9yZW1vdGUtZGF0YWJhc2UtcHJv
dmlkZXI+PC9yZWNvcmQ+PC9DaXRlPjwvRW5kTm90ZT5=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(1,5,180)</w:t>
      </w:r>
      <w:r w:rsidR="00A22A40" w:rsidRPr="00A8335A">
        <w:rPr>
          <w:rFonts w:cs="Arial"/>
          <w:sz w:val="22"/>
          <w:szCs w:val="22"/>
        </w:rPr>
        <w:fldChar w:fldCharType="end"/>
      </w:r>
      <w:r w:rsidR="00936686" w:rsidRPr="00A8335A">
        <w:rPr>
          <w:rFonts w:cs="Arial"/>
          <w:sz w:val="22"/>
          <w:szCs w:val="22"/>
        </w:rPr>
        <w:t xml:space="preserve">) </w:t>
      </w:r>
      <w:r w:rsidR="001F1E38" w:rsidRPr="00A8335A">
        <w:rPr>
          <w:rFonts w:cs="Arial"/>
          <w:sz w:val="22"/>
          <w:szCs w:val="22"/>
        </w:rPr>
        <w:t>because they</w:t>
      </w:r>
      <w:r w:rsidR="00661F0D" w:rsidRPr="00A8335A">
        <w:rPr>
          <w:rFonts w:cs="Arial"/>
          <w:sz w:val="22"/>
          <w:szCs w:val="22"/>
        </w:rPr>
        <w:t xml:space="preserve"> are confounded by factors which contribute to lower 25OHD levels (maternal overweight/obesity, lower socioeconomic status, poor nutrition, lack of exercise, etc.)</w:t>
      </w:r>
      <w:r w:rsidR="002520E2" w:rsidRPr="00A8335A">
        <w:rPr>
          <w:rFonts w:cs="Arial"/>
          <w:sz w:val="22"/>
          <w:szCs w:val="22"/>
        </w:rPr>
        <w:t>. I</w:t>
      </w:r>
      <w:r w:rsidR="00661F0D" w:rsidRPr="00A8335A">
        <w:rPr>
          <w:rFonts w:cs="Arial"/>
          <w:sz w:val="22"/>
          <w:szCs w:val="22"/>
        </w:rPr>
        <w:t>t is necessary to test these associations in randomized clinical trials that compare higher versus lower intakes of vitamin D during pregnancy. At present the results of the associational studies are insufficient to warrant prescribing higher intakes of vitamin D during pregnancy to prevent these postulated outcomes.</w:t>
      </w:r>
    </w:p>
    <w:p w14:paraId="1F8CBDA3" w14:textId="77777777" w:rsidR="00E21485" w:rsidRPr="00A8335A" w:rsidRDefault="00E21485" w:rsidP="00A8335A">
      <w:pPr>
        <w:spacing w:after="0" w:line="276" w:lineRule="auto"/>
        <w:rPr>
          <w:rFonts w:cs="Arial"/>
          <w:sz w:val="22"/>
          <w:szCs w:val="22"/>
        </w:rPr>
      </w:pPr>
    </w:p>
    <w:p w14:paraId="5CC9E43F" w14:textId="6C5FDFBD" w:rsidR="00FA6DE3" w:rsidRDefault="00FA6DE3" w:rsidP="00A8335A">
      <w:pPr>
        <w:spacing w:after="0" w:line="276" w:lineRule="auto"/>
        <w:rPr>
          <w:rFonts w:cs="Arial"/>
          <w:sz w:val="22"/>
          <w:szCs w:val="22"/>
        </w:rPr>
      </w:pPr>
      <w:r w:rsidRPr="00A8335A">
        <w:rPr>
          <w:rFonts w:cs="Arial"/>
          <w:sz w:val="22"/>
          <w:szCs w:val="22"/>
        </w:rPr>
        <w:lastRenderedPageBreak/>
        <w:t xml:space="preserve">Among many clinical trials of vitamin D supplementation that have been </w:t>
      </w:r>
      <w:r w:rsidR="008C1059" w:rsidRPr="00A8335A">
        <w:rPr>
          <w:rFonts w:cs="Arial"/>
          <w:sz w:val="22"/>
          <w:szCs w:val="22"/>
        </w:rPr>
        <w:t>carried out</w:t>
      </w:r>
      <w:r w:rsidR="00805937"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only a few have included over a 100 study participants who were vitamin D deficient at entry, while </w:t>
      </w:r>
      <w:r w:rsidR="008C1059" w:rsidRPr="00A8335A">
        <w:rPr>
          <w:rFonts w:cs="Arial"/>
          <w:sz w:val="22"/>
          <w:szCs w:val="22"/>
        </w:rPr>
        <w:t>other</w:t>
      </w:r>
      <w:r w:rsidRPr="00A8335A">
        <w:rPr>
          <w:rFonts w:cs="Arial"/>
          <w:sz w:val="22"/>
          <w:szCs w:val="22"/>
        </w:rPr>
        <w:t xml:space="preserve"> recent studies that gained press attention did not include many vitamin D deficient subjects at all. </w:t>
      </w:r>
    </w:p>
    <w:p w14:paraId="2CCEC18F" w14:textId="77777777" w:rsidR="00E21485" w:rsidRPr="00A8335A" w:rsidRDefault="00E21485" w:rsidP="00A8335A">
      <w:pPr>
        <w:spacing w:after="0" w:line="276" w:lineRule="auto"/>
        <w:rPr>
          <w:rFonts w:cs="Arial"/>
          <w:sz w:val="22"/>
          <w:szCs w:val="22"/>
        </w:rPr>
      </w:pPr>
    </w:p>
    <w:p w14:paraId="48462A6A" w14:textId="7018586C" w:rsidR="00FA6DE3" w:rsidRDefault="008C1059" w:rsidP="00A8335A">
      <w:pPr>
        <w:spacing w:after="0" w:line="276" w:lineRule="auto"/>
        <w:rPr>
          <w:rFonts w:cs="Arial"/>
          <w:sz w:val="22"/>
          <w:szCs w:val="22"/>
        </w:rPr>
      </w:pPr>
      <w:r w:rsidRPr="00A8335A">
        <w:rPr>
          <w:rFonts w:cs="Arial"/>
          <w:sz w:val="22"/>
          <w:szCs w:val="22"/>
        </w:rPr>
        <w:t xml:space="preserve">Among </w:t>
      </w:r>
      <w:r w:rsidR="002203B4" w:rsidRPr="00A8335A">
        <w:rPr>
          <w:rFonts w:cs="Arial"/>
          <w:sz w:val="22"/>
          <w:szCs w:val="22"/>
        </w:rPr>
        <w:t xml:space="preserve">the </w:t>
      </w:r>
      <w:r w:rsidRPr="00A8335A">
        <w:rPr>
          <w:rFonts w:cs="Arial"/>
          <w:sz w:val="22"/>
          <w:szCs w:val="22"/>
        </w:rPr>
        <w:t xml:space="preserve">trials </w:t>
      </w:r>
      <w:r w:rsidR="00276671" w:rsidRPr="00A8335A">
        <w:rPr>
          <w:rFonts w:cs="Arial"/>
          <w:sz w:val="22"/>
          <w:szCs w:val="22"/>
        </w:rPr>
        <w:t>with over 100 participants</w:t>
      </w:r>
      <w:r w:rsidR="009D69A7" w:rsidRPr="00A8335A">
        <w:rPr>
          <w:rFonts w:cs="Arial"/>
          <w:sz w:val="22"/>
          <w:szCs w:val="22"/>
        </w:rPr>
        <w:t xml:space="preserve"> </w:t>
      </w:r>
      <w:r w:rsidR="009D69A7" w:rsidRPr="00A8335A">
        <w:rPr>
          <w:rFonts w:cs="Arial"/>
          <w:sz w:val="22"/>
          <w:szCs w:val="22"/>
        </w:rPr>
        <w:fldChar w:fldCharType="begin">
          <w:fldData xml:space="preserve">PEVuZE5vdGU+PENpdGU+PEF1dGhvcj5Ccm9va2U8L0F1dGhvcj48WWVhcj4xOTgwPC9ZZWFyPjxS
ZWNOdW0+OTExPC9SZWNOdW0+PERpc3BsYXlUZXh0PigxNCwxODEtMTg5KTwvRGlzcGxheVRleHQ+
PHJlY29yZD48cmVjLW51bWJlcj45MTE8L3JlYy1udW1iZXI+PGZvcmVpZ24ta2V5cz48a2V5IGFw
cD0iRU4iIGRiLWlkPSJwcGF3d2V3YXp4cjJ4eWVkeGE4NTJ2cHV2eHNhc2Zzd3gydjUiIHRpbWVz
dGFtcD0iMTU2OTUwNTY2MSI+OTExPC9rZXk+PC9mb3JlaWduLWtleXM+PHJlZi10eXBlIG5hbWU9
IkpvdXJuYWwgQXJ0aWNsZSI+MTc8L3JlZi10eXBlPjxjb250cmlidXRvcnM+PGF1dGhvcnM+PGF1
dGhvcj5Ccm9va2UsIE8uIEcuPC9hdXRob3I+PGF1dGhvcj5Ccm93biwgSS4gUi48L2F1dGhvcj48
YXV0aG9yPkJvbmUsIEMuIEQuPC9hdXRob3I+PGF1dGhvcj5DYXJ0ZXIsIE4uIEQuPC9hdXRob3I+
PGF1dGhvcj5DbGVldmUsIEguIEouPC9hdXRob3I+PGF1dGhvcj5NYXh3ZWxsLCBKLiBELjwvYXV0
aG9yPjxhdXRob3I+Um9iaW5zb24sIFYuIFAuPC9hdXRob3I+PGF1dGhvcj5XaW5kZXIsIFMuIE0u
PC9hdXRob3I+PC9hdXRob3JzPjwvY29udHJpYnV0b3JzPjx0aXRsZXM+PHRpdGxlPlZpdGFtaW4g
RCBzdXBwbGVtZW50cyBpbiBwcmVnbmFudCBBc2lhbiB3b21lbjogZWZmZWN0cyBvbiBjYWxjaXVt
IHN0YXR1cyBhbmQgZmV0YWwgZ3Jvd3RoPC90aXRsZT48c2Vjb25kYXJ5LXRpdGxlPkJyIE1lZCBK
PC9zZWNvbmRhcnktdGl0bGU+PC90aXRsZXM+PHBlcmlvZGljYWw+PGZ1bGwtdGl0bGU+QnIgTWVk
IEo8L2Z1bGwtdGl0bGU+PC9wZXJpb2RpY2FsPjxwYWdlcz43NTEtNDwvcGFnZXM+PHZvbHVtZT4y
ODA8L3ZvbHVtZT48bnVtYmVyPjYyMTY8L251bWJlcj48ZWRpdGlvbj4xOTgwLzAzLzE1PC9lZGl0
aW9uPjxrZXl3b3Jkcz48a2V5d29yZD5BbGthbGluZSBQaG9zcGhhdGFzZS9ibG9vZDwva2V5d29y
ZD48a2V5d29yZD5BbnRocm9wb21ldHJ5PC9rZXl3b3JkPjxrZXl3b3JkPkFzaWEvZXRobm9sb2d5
PC9rZXl3b3JkPjxrZXl3b3JkPkNhbGNpdW0vKmJsb29kPC9rZXl3b3JkPjxrZXl3b3JkPkNsaW5p
Y2FsIFRyaWFscyBhcyBUb3BpYzwva2V5d29yZD48a2V5d29yZD5Eb3VibGUtQmxpbmQgTWV0aG9k
PC9rZXl3b3JkPjxrZXl3b3JkPkVyZ29jYWxjaWZlcm9scy8qdGhlcmFwZXV0aWMgdXNlPC9rZXl3
b3JkPjxrZXl3b3JkPkZlbWFsZTwva2V5d29yZD48a2V5d29yZD5GZXRhbCBCbG9vZC9hbmFseXNp
czwva2V5d29yZD48a2V5d29yZD5GZXRhbCBEaXNlYXNlcy8qcHJldmVudGlvbiAmYW1wOyBjb250
cm9sPC9rZXl3b3JkPjxrZXl3b3JkPkh1bWFuczwva2V5d29yZD48a2V5d29yZD5IeWRyb3h5Y2hv
bGVjYWxjaWZlcm9scy9ibG9vZDwva2V5d29yZD48a2V5d29yZD5JbmZhbnQsIE5ld2Jvcm48L2tl
eXdvcmQ+PGtleXdvcmQ+SW5mYW50LCBTbWFsbCBmb3IgR2VzdGF0aW9uYWwgQWdlPC9rZXl3b3Jk
PjxrZXl3b3JkPkxvbmRvbjwva2V5d29yZD48a2V5d29yZD5QcmVnbmFuY3k8L2tleXdvcmQ+PGtl
eXdvcmQ+UHJlZ25hbmN5IENvbXBsaWNhdGlvbnMvKnByZXZlbnRpb24gJmFtcDsgY29udHJvbDwv
a2V5d29yZD48a2V5d29yZD5WaXRhbWluIEQgRGVmaWNpZW5jeS8qcHJldmVudGlvbiAmYW1wOyBj
b250cm9sPC9rZXl3b3JkPjwva2V5d29yZHM+PGRhdGVzPjx5ZWFyPjE5ODA8L3llYXI+PHB1Yi1k
YXRlcz48ZGF0ZT5NYXIgMTU8L2RhdGU+PC9wdWItZGF0ZXM+PC9kYXRlcz48aXNibj4wMDA3LTE0
NDcgKFByaW50KSYjeEQ7MDAwNy0xNDQ3IChMaW5raW5nKTwvaXNibj48YWNjZXNzaW9uLW51bT42
OTg5NDM4PC9hY2Nlc3Npb24tbnVtPjxsYWJlbD45MTU8L2xhYmVsPjx1cmxzPjxyZWxhdGVkLXVy
bHM+PHVybD5odHRwczovL3d3dy5uY2JpLm5sbS5uaWguZ292L3B1Ym1lZC82OTg5NDM4PC91cmw+
PC9yZWxhdGVkLXVybHM+PC91cmxzPjxjdXN0b20yPlBNQzE2MDA1OTE8L2N1c3RvbTI+PGVsZWN0
cm9uaWMtcmVzb3VyY2UtbnVtPjEwLjExMzYvYm1qLjI4MC42MjE2Ljc1MTwvZWxlY3Ryb25pYy1y
ZXNvdXJjZS1udW0+PC9yZWNvcmQ+PC9DaXRlPjxDaXRlPjxBdXRob3I+SG9sbGlzPC9BdXRob3I+
PFllYXI+MjAxMTwvWWVhcj48UmVjTnVtPjE5OTA8L1JlY051bT48cmVjb3JkPjxyZWMtbnVtYmVy
PjE5OTA8L3JlYy1udW1iZXI+PGZvcmVpZ24ta2V5cz48a2V5IGFwcD0iRU4iIGRiLWlkPSJwcGF3
d2V3YXp4cjJ4eWVkeGE4NTJ2cHV2eHNhc2Zzd3gydjUiIHRpbWVzdGFtcD0iMTU2OTUwNTY3MSI+
MTk5MDwva2V5PjwvZm9yZWlnbi1rZXlzPjxyZWYtdHlwZSBuYW1lPSJKb3VybmFsIEFydGljbGUi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SiBCb25lIE1pbmVyIFJlczwvZnVsbC10aXRsZT48L3BlcmlvZGljYWw+PHBhZ2VzPjIzNDEtNTc8
L3BhZ2VzPjx2b2x1bWU+MjY8L3ZvbHVtZT48bnVtYmVyPjEwPC9udW1iZXI+PGVkaXRpb24+MjAx
MS8wNi8yODwvZWRpdGlvbj48a2V5d29yZHM+PGtleXdvcmQ+KkRpZXRhcnkgU3VwcGxlbWVudHM8
L2tleXdvcmQ+PGtleXdvcmQ+RG91YmxlLUJsaW5kIE1ldGhvZDwva2V5d29yZD48a2V5d29yZD5G
ZW1hbGU8L2tleXdvcmQ+PGtleXdvcmQ+SHVtYW5zPC9rZXl3b3JkPjxrZXl3b3JkPlByZWduYW5j
eTwva2V5d29yZD48a2V5d29yZD5WaXRhbWluIEQvKmFkbWluaXN0cmF0aW9uICZhbXA7IGRvc2Fn
ZS9hZHZlcnNlIGVmZmVjdHM8L2tleXdvcmQ+PC9rZXl3b3Jkcz48ZGF0ZXM+PHllYXI+MjAxMTwv
eWVhcj48cHViLWRhdGVzPjxkYXRlPk9jdDwvZGF0ZT48L3B1Yi1kYXRlcz48L2RhdGVzPjxpc2Ju
PjE1MjMtNDY4MSAoRWxlY3Ryb25pYykmI3hEOzA4ODQtMDQzMSAoUHJpbnQpJiN4RDswODg0LTA0
MzEgKExpbmtpbmcpPC9pc2JuPjxhY2Nlc3Npb24tbnVtPjIxNzA2NTE4PC9hY2Nlc3Npb24tbnVt
Pjx1cmxzPjxyZWxhdGVkLXVybHM+PHVybD5odHRwczovL3d3dy5uY2JpLm5sbS5uaWguZ292L3B1
Ym1lZC8yMTcwNjUxODwvdXJsPjwvcmVsYXRlZC11cmxzPjwvdXJscz48Y3VzdG9tMT5BbGwgb3Ro
ZXIgYXV0aG9ycyAoRERKLCBUQ0gsIE1FLCBhbmQgQ0xXKSBzdGF0ZSB0aGF0IHRoZXkgaGF2ZSBu
byBjb25mbGljdHMgb2YgaW50ZXJlc3RzLjwvY3VzdG9tMT48Y3VzdG9tMj5QTUMzMTgzMzI0PC9j
dXN0b20yPjxlbGVjdHJvbmljLXJlc291cmNlLW51bT4xMC4xMDAyL2pibXIuNDYzPC9lbGVjdHJv
bmljLXJlc291cmNlLW51bT48cmVtb3RlLWRhdGFiYXNlLW5hbWU+TWVkbGluZTwvcmVtb3RlLWRh
dGFiYXNlLW5hbWU+PHJlbW90ZS1kYXRhYmFzZS1wcm92aWRlcj5OTE08L3JlbW90ZS1kYXRhYmFz
ZS1wcm92aWRlcj48bGFuZ3VhZ2U+RW5nPC9sYW5ndWFnZT48L3JlY29yZD48L0NpdGU+PENpdGU+
PEF1dGhvcj5Sb3RoPC9BdXRob3I+PFllYXI+MjAxMzwvWWVhcj48UmVjTnVtPjI0ODM8L1JlY051
bT48cmVjb3JkPjxyZWMtbnVtYmVyPjI0ODM8L3JlYy1udW1iZXI+PGZvcmVpZ24ta2V5cz48a2V5
IGFwcD0iRU4iIGRiLWlkPSJwcGF3d2V3YXp4cjJ4eWVkeGE4NTJ2cHV2eHNhc2Zzd3gydjUiIHRp
bWVzdGFtcD0iMTU2OTUwNTY3NiI+MjQ4Mzwva2V5PjwvZm9yZWlnbi1rZXlzPjxyZWYtdHlwZSBu
YW1lPSJKb3VybmFsIEFydGljbGUiPjE3PC9yZWYtdHlwZT48Y29udHJpYnV0b3JzPjxhdXRob3Jz
PjxhdXRob3I+Um90aCwgRC4gRS48L2F1dGhvcj48YXV0aG9yPkFsIE1haG11ZCwgQS48L2F1dGhv
cj48YXV0aG9yPlJhcWliLCBSLjwvYXV0aG9yPjxhdXRob3I+QWtodGFyLCBFLjwvYXV0aG9yPjxh
dXRob3I+UGVydW1hbCwgTi48L2F1dGhvcj48YXV0aG9yPlBlenphY2ssIEIuPC9hdXRob3I+PGF1
dGhvcj5CYXF1aSwgQS4gSC48L2F1dGhvcj48L2F1dGhvcnM+PC9jb250cmlidXRvcnM+PHRpdGxl
cz48dGl0bGU+UmFuZG9taXplZCBwbGFjZWJvLWNvbnRyb2xsZWQgdHJpYWwgb2YgaGlnaC1kb3Nl
IHByZW5hdGFsIHRoaXJkLXRyaW1lc3RlciB2aXRhbWluIEQzIHN1cHBsZW1lbnRhdGlvbiBpbiBC
YW5nbGFkZXNoOiB0aGUgQVZpREQgdHJpYWw8L3RpdGxlPjxzZWNvbmRhcnktdGl0bGU+TnV0ciBK
PC9zZWNvbmRhcnktdGl0bGU+PGFsdC10aXRsZT5OdXRyaXRpb24gam91cm5hbDwvYWx0LXRpdGxl
PjwvdGl0bGVzPjxwZXJpb2RpY2FsPjxmdWxsLXRpdGxlPk51dHIgSjwvZnVsbC10aXRsZT48YWJi
ci0xPk51dHJpdGlvbiBqb3VybmFsPC9hYmJyLTE+PC9wZXJpb2RpY2FsPjxhbHQtcGVyaW9kaWNh
bD48ZnVsbC10aXRsZT5OdXRyIEo8L2Z1bGwtdGl0bGU+PGFiYnItMT5OdXRyaXRpb24gam91cm5h
bDwvYWJici0xPjwvYWx0LXBlcmlvZGljYWw+PHBhZ2VzPjQ3PC9wYWdlcz48dm9sdW1lPjEyPC92
b2x1bWU+PG51bWJlcj4xPC9udW1iZXI+PGVkaXRpb24+MjAxMzA0MTI8L2VkaXRpb24+PGtleXdv
cmRzPjxrZXl3b3JkPkFkb2xlc2NlbnQ8L2tleXdvcmQ+PGtleXdvcmQ+QWR1bHQ8L2tleXdvcmQ+
PGtleXdvcmQ+QmFuZ2xhZGVzaDwva2V5d29yZD48a2V5d29yZD5DYWxjaXVtL2Jsb29kL3VyaW5l
PC9rZXl3b3JkPjxrZXl3b3JkPkNob2xlY2FsY2lmZXJvbC8qYWRtaW5pc3RyYXRpb24gJmFtcDsg
ZG9zYWdlL3BoYXJtYWNva2luZXRpY3M8L2tleXdvcmQ+PGtleXdvcmQ+Q3JlYXRpbmluZS91cmlu
ZTwva2V5d29yZD48a2V5d29yZD5Dcm9zcy1TZWN0aW9uYWwgU3R1ZGllczwva2V5d29yZD48a2V5
d29yZD4qRGlldGFyeSBTdXBwbGVtZW50czwva2V5d29yZD48a2V5d29yZD5Eb3NlLVJlc3BvbnNl
IFJlbGF0aW9uc2hpcCwgRHJ1Zzwva2V5d29yZD48a2V5d29yZD5Eb3VibGUtQmxpbmQgTWV0aG9k
PC9rZXl3b3JkPjxrZXl3b3JkPkZlbWFsZTwva2V5d29yZD48a2V5d29yZD5GZXRhbCBCbG9vZC9j
aGVtaXN0cnk8L2tleXdvcmQ+PGtleXdvcmQ+SHVtYW5zPC9rZXl3b3JkPjxrZXl3b3JkPkluZmFu
dCwgTmV3Ym9ybjwva2V5d29yZD48a2V5d29yZD5MaW5lYXIgTW9kZWxzPC9rZXl3b3JkPjxrZXl3
b3JkPlBhcmF0aHlyb2lkIEhvcm1vbmUvYmxvb2Q8L2tleXdvcmQ+PGtleXdvcmQ+UHJlZ25hbmN5
PC9rZXl3b3JkPjxrZXl3b3JkPlByZWduYW5jeSBPdXRjb21lPC9rZXl3b3JkPjxrZXl3b3JkPipQ
cmVnbmFuY3kgVHJpbWVzdGVyLCBUaGlyZDwva2V5d29yZD48a2V5d29yZD5TZXJ1bSBBbGJ1bWlu
L21ldGFib2xpc208L2tleXdvcmQ+PGtleXdvcmQ+Vml0YW1pbiBEL2FuYWxvZ3MgJmFtcDsgZGVy
aXZhdGl2ZXMvYmxvb2QvcGhhcm1hY29raW5ldGljczwva2V5d29yZD48a2V5d29yZD5Zb3VuZyBB
ZHVsdDwva2V5d29yZD48L2tleXdvcmRzPjxkYXRlcz48eWVhcj4yMDEzPC95ZWFyPjxwdWItZGF0
ZXM+PGRhdGU+QXByIDEyPC9kYXRlPjwvcHViLWRhdGVzPjwvZGF0ZXM+PGlzYm4+MTQ3NS0yODkx
IChFbGVjdHJvbmljKSYjeEQ7MTQ3NS0yODkxIChMaW5raW5nKTwvaXNibj48YWNjZXNzaW9uLW51
bT4yMzU4NzE5MDwvYWNjZXNzaW9uLW51bT48dXJscz48cmVsYXRlZC11cmxzPjx1cmw+aHR0cHM6
Ly93d3cubmNiaS5ubG0ubmloLmdvdi9wdWJtZWQvMjM1ODcxOTA8L3VybD48L3JlbGF0ZWQtdXJs
cz48L3VybHM+PGN1c3RvbTI+UE1DMzY0MTAxMjwvY3VzdG9tMj48ZWxlY3Ryb25pYy1yZXNvdXJj
ZS1udW0+MTAuMTE4Ni8xNDc1LTI4OTEtMTItNDc8L2VsZWN0cm9uaWMtcmVzb3VyY2UtbnVtPjxy
ZW1vdGUtZGF0YWJhc2UtbmFtZT5NZWRsaW5lPC9yZW1vdGUtZGF0YWJhc2UtbmFtZT48cmVtb3Rl
LWRhdGFiYXNlLXByb3ZpZGVyPk5MTTwvcmVtb3RlLWRhdGFiYXNlLXByb3ZpZGVyPjxsYW5ndWFn
ZT5Fbmc8L2xhbmd1YWdlPjwvcmVjb3JkPjwvQ2l0ZT48Q2l0ZT48QXV0aG9yPldhZ25lcjwvQXV0
aG9yPjxZZWFyPjIwMTM8L1llYXI+PFJlY051bT4yNjczPC9SZWNOdW0+PHJlY29yZD48cmVjLW51
bWJlcj4yNjczPC9yZWMtbnVtYmVyPjxmb3JlaWduLWtleXM+PGtleSBhcHA9IkVOIiBkYi1pZD0i
cHBhd3dld2F6eHIyeHllZHhhODUydnB1dnhzYXNmc3d4MnY1IiB0aW1lc3RhbXA9IjE1Njk1MDU2
NzgiPjI2NzM8L2tleT48L2ZvcmVpZ24ta2V5cz48cmVmLXR5cGUgbmFtZT0iSm91cm5hbCBBcnRp
Y2xlIj4xNzwvcmVmLXR5cGU+PGNvbnRyaWJ1dG9ycz48YXV0aG9ycz48YXV0aG9yPldhZ25lciwg
Qy4gTC48L2F1dGhvcj48YXV0aG9yPk1jTmVpbCwgUi48L2F1dGhvcj48YXV0aG9yPkhhbWlsdG9u
LCBTLiBBLjwvYXV0aG9yPjxhdXRob3I+V2lua2xlciwgSi48L2F1dGhvcj48YXV0aG9yPlJvZHJp
Z3VleiBDb29rLCBDLjwvYXV0aG9yPjxhdXRob3I+V2FybmVyLCBHLjwvYXV0aG9yPjxhdXRob3I+
Qml2ZW5zLCBCLjwvYXV0aG9yPjxhdXRob3I+RGF2aXMsIEQuIEouPC9hdXRob3I+PGF1dGhvcj5T
bWl0aCwgUC4gRy48L2F1dGhvcj48YXV0aG9yPk11cnBoeSwgTS48L2F1dGhvcj48YXV0aG9yPlNo
YXJ5LCBKLiBSLjwvYXV0aG9yPjxhdXRob3I+SG9sbGlzLCBCLiBXLjwvYXV0aG9yPjwvYXV0aG9y
cz48L2NvbnRyaWJ1dG9ycz48YXV0aC1hZGRyZXNzPkRpdmlzaW9uIG9mIE5lb25hdG9sb2d5LCBE
ZXBhcnRtZW50IG9mIFBlZGlhdHJpY3MsIE1lZGljYWwgVW5pdmVyc2l0eSBvZiBTb3V0aCBDYXJv
bGluYSwgQ2hhcmxlc3RvbiwgU0MgMjk0MjUsIFVTQS4gd2FnbmVyY2xAbXVzYy5lZHU8L2F1dGgt
YWRkcmVzcz48dGl0bGVzPjx0aXRsZT5BIHJhbmRvbWl6ZWQgdHJpYWwgb2Ygdml0YW1pbiBEIHN1
cHBsZW1lbnRhdGlvbiBpbiAyIGNvbW11bml0eSBoZWFsdGggY2VudGVyIG5ldHdvcmtzIGluIFNv
dXRoIENhcm9saW5hPC90aXRsZT48c2Vjb25kYXJ5LXRpdGxlPkFtIEogT2JzdGV0IEd5bmVjb2w8
L3NlY29uZGFyeS10aXRsZT48YWx0LXRpdGxlPkFtZXJpY2FuIGpvdXJuYWwgb2Ygb2JzdGV0cmlj
cyBhbmQgZ3luZWNvbG9neTwvYWx0LXRpdGxlPjwvdGl0bGVzPjxwZXJpb2RpY2FsPjxmdWxsLXRp
dGxlPkFtIEogT2JzdGV0IEd5bmVjb2w8L2Z1bGwtdGl0bGU+PC9wZXJpb2RpY2FsPjxwYWdlcz4x
MzcgZTEtMTM8L3BhZ2VzPjx2b2x1bWU+MjA4PC92b2x1bWU+PG51bWJlcj4yPC9udW1iZXI+PGVk
aXRpb24+MjAxMjExMDM8L2VkaXRpb24+PGtleXdvcmRzPjxrZXl3b3JkPkFkdWx0PC9rZXl3b3Jk
PjxrZXl3b3JkPkNhbGNpdW0vYmxvb2QvdXJpbmU8L2tleXdvcmQ+PGtleXdvcmQ+Q29tbXVuaXR5
IEhlYWx0aCBDZW50ZXJzPC9rZXl3b3JkPjxrZXl3b3JkPipEaWV0YXJ5IFN1cHBsZW1lbnRzPC9r
ZXl3b3JkPjxrZXl3b3JkPkRvc2UtUmVzcG9uc2UgUmVsYXRpb25zaGlwLCBEcnVnPC9rZXl3b3Jk
PjxrZXl3b3JkPkRvdWJsZS1CbGluZCBNZXRob2Q8L2tleXdvcmQ+PGtleXdvcmQ+RmVtYWxlPC9r
ZXl3b3JkPjxrZXl3b3JkPkZldGFsIEJsb29kL2NoZW1pc3RyeTwva2V5d29yZD48a2V5d29yZD5I
dW1hbnM8L2tleXdvcmQ+PGtleXdvcmQ+Kk1hdGVybmFsIFdlbGZhcmU8L2tleXdvcmQ+PGtleXdv
cmQ+UHJlZ25hbmN5PC9rZXl3b3JkPjxrZXl3b3JkPlByZWduYW5jeSBPdXRjb21lPC9rZXl3b3Jk
PjxrZXl3b3JkPlNvdXRoIENhcm9saW5hPC9rZXl3b3JkPjxrZXl3b3JkPlN1cnZleXMgYW5kIFF1
ZXN0aW9ubmFpcmVzPC9rZXl3b3JkPjxrZXl3b3JkPlZpdGFtaW4gRC8qYWRtaW5pc3RyYXRpb24g
JmFtcDsgZG9zYWdlL2FkdmVyc2UgZWZmZWN0cy9hbmFsb2dzICZhbXA7IGRlcml2YXRpdmVzL2Js
b29kPC9rZXl3b3JkPjxrZXl3b3JkPlZpdGFtaW5zLyphZG1pbmlzdHJhdGlvbiAmYW1wOyBkb3Nh
Z2UvYWR2ZXJzZSBlZmZlY3RzPC9rZXl3b3JkPjxrZXl3b3JkPllvdW5nIEFkdWx0PC9rZXl3b3Jk
Pjwva2V5d29yZHM+PGRhdGVzPjx5ZWFyPjIwMTM8L3llYXI+PHB1Yi1kYXRlcz48ZGF0ZT5GZWI8
L2RhdGU+PC9wdWItZGF0ZXM+PC9kYXRlcz48aXNibj4xMDk3LTY4NjggKEVsZWN0cm9uaWMpJiN4
RDswMDAyLTkzNzggKFByaW50KSYjeEQ7MDAwMi05Mzc4IChMaW5raW5nKTwvaXNibj48YWNjZXNz
aW9uLW51bT4yMzEzMTQ2MjwvYWNjZXNzaW9uLW51bT48dXJscz48cmVsYXRlZC11cmxzPjx1cmw+
aHR0cHM6Ly93d3cubmNiaS5ubG0ubmloLmdvdi9wdWJtZWQvMjMxMzE0NjI8L3VybD48L3JlbGF0
ZWQtdXJscz48L3VybHM+PGN1c3RvbTI+UE1DNDM2NTQyMzwvY3VzdG9tMj48ZWxlY3Ryb25pYy1y
ZXNvdXJjZS1udW0+MTAuMTAxNi9qLmFqb2cuMjAxMi4xMC44ODg8L2VsZWN0cm9uaWMtcmVzb3Vy
Y2UtbnVtPjxyZW1vdGUtZGF0YWJhc2UtbmFtZT5NZWRsaW5lPC9yZW1vdGUtZGF0YWJhc2UtbmFt
ZT48cmVtb3RlLWRhdGFiYXNlLXByb3ZpZGVyPk5MTTwvcmVtb3RlLWRhdGFiYXNlLXByb3ZpZGVy
PjxsYW5ndWFnZT5lbmc8L2xhbmd1YWdlPjwvcmVjb3JkPjwvQ2l0ZT48Q2l0ZT48QXV0aG9yPkRh
d29kdTwvQXV0aG9yPjxZZWFyPjIwMTM8L1llYXI+PFJlY051bT4zMzgzPC9SZWNOdW0+PHJlY29y
ZD48cmVjLW51bWJlcj4zMzgzPC9yZWMtbnVtYmVyPjxmb3JlaWduLWtleXM+PGtleSBhcHA9IkVO
IiBkYi1pZD0icHBhd3dld2F6eHIyeHllZHhhODUydnB1dnhzYXNmc3d4MnY1IiB0aW1lc3RhbXA9
IjE1Njk1MDU2ODYiPjMzODM8L2tleT48L2ZvcmVpZ24ta2V5cz48cmVmLXR5cGUgbmFtZT0iSm91
cm5hbCBBcnRpY2xlIj4xNzwvcmVmLXR5cGU+PGNvbnRyaWJ1dG9ycz48YXV0aG9ycz48YXV0aG9y
PkRhd29kdSwgQS48L2F1dGhvcj48YXV0aG9yPlNhYWRpLCBILiBGLjwvYXV0aG9yPjxhdXRob3I+
QmVrZGFjaGUsIEcuPC9hdXRob3I+PGF1dGhvcj5KYXZlZCwgWS48L2F1dGhvcj48YXV0aG9yPkFs
dGF5ZSwgTS48L2F1dGhvcj48YXV0aG9yPkhvbGxpcywgQi4gVy48L2F1dGhvcj48L2F1dGhvcnM+
PC9jb250cmlidXRvcnM+PGF1dGgtYWRkcmVzcz5DaW5jaW5uYXRpIENoaWxkcmVuJmFwb3M7cyBI
b3NwaXRhbCBNZWRpY2FsIENlbnRlciwgMzMzMyBCdXJuZXQgQXZlbnVlLCBNTEMgMjA0OCwgQ2lu
Y2lubmF0aSwgT2hpbyA0NTIyOS0zMDI2LCBVU0EuIGFkZWt1bmxlLmRhd29kdUBjY2htYy5vcmc8
L2F1dGgtYWRkcmVzcz48dGl0bGVzPjx0aXRsZT5SYW5kb21pemVkIGNvbnRyb2xsZWQgdHJpYWwg
KFJDVCkgb2Ygdml0YW1pbiBEIHN1cHBsZW1lbnRhdGlvbiBpbiBwcmVnbmFuY3kgaW4gYSBwb3B1
bGF0aW9uIHdpdGggZW5kZW1pYyB2aXRhbWluIEQgZGVmaWNpZW5jeTwvdGl0bGU+PHNlY29uZGFy
eS10aXRsZT5KIENsaW4gRW5kb2NyaW5vbCBNZXRhYjwvc2Vjb25kYXJ5LXRpdGxlPjwvdGl0bGVz
PjxwZXJpb2RpY2FsPjxmdWxsLXRpdGxlPkogQ2xpbiBFbmRvY3Jpbm9sIE1ldGFiPC9mdWxsLXRp
dGxlPjwvcGVyaW9kaWNhbD48cGFnZXM+MjMzNy00NjwvcGFnZXM+PHZvbHVtZT45ODwvdm9sdW1l
PjxudW1iZXI+NjwvbnVtYmVyPjxlZGl0aW9uPjIwMTMvMDQvMDY8L2VkaXRpb24+PGtleXdvcmRz
PjxrZXl3b3JkPkFkdWx0PC9rZXl3b3JkPjxrZXl3b3JkPkNhbGNpdW0vbWV0YWJvbGlzbTwva2V5
d29yZD48a2V5d29yZD4qRGlldGFyeSBTdXBwbGVtZW50czwva2V5d29yZD48a2V5d29yZD5Eb3Vi
bGUtQmxpbmQgTWV0aG9kPC9rZXl3b3JkPjxrZXl3b3JkPkZlbWFsZTwva2V5d29yZD48a2V5d29y
ZD5IdW1hbnM8L2tleXdvcmQ+PGtleXdvcmQ+T3V0Y29tZSBBc3Nlc3NtZW50LCBIZWFsdGggQ2Fy
ZTwva2V5d29yZD48a2V5d29yZD5QYXJhdGh5cm9pZCBIb3Jtb25lL2Jsb29kPC9rZXl3b3JkPjxr
ZXl3b3JkPlByZWduYW5jeTwva2V5d29yZD48a2V5d29yZD5WaXRhbWluIEQvKmFkbWluaXN0cmF0
aW9uICZhbXA7IGRvc2FnZS9hZHZlcnNlIGVmZmVjdHMvYW5hbG9ncyAmYW1wOyBkZXJpdmF0aXZl
cy9ibG9vZDwva2V5d29yZD48a2V5d29yZD5WaXRhbWluIEQgRGVmaWNpZW5jeS9ibG9vZC8qZHJ1
ZyB0aGVyYXB5PC9rZXl3b3JkPjwva2V5d29yZHM+PGRhdGVzPjx5ZWFyPjIwMTM8L3llYXI+PHB1
Yi1kYXRlcz48ZGF0ZT5KdW48L2RhdGU+PC9wdWItZGF0ZXM+PC9kYXRlcz48aXNibj4xOTQ1LTcx
OTcgKEVsZWN0cm9uaWMpJiN4RDswMDIxLTk3MlggKExpbmtpbmcpPC9pc2JuPjxhY2Nlc3Npb24t
bnVtPjIzNTU5MDgyPC9hY2Nlc3Npb24tbnVtPjx1cmxzPjxyZWxhdGVkLXVybHM+PHVybD5odHRw
czovL3d3dy5uY2JpLm5sbS5uaWguZ292L3B1Ym1lZC8yMzU1OTA4MjwvdXJsPjwvcmVsYXRlZC11
cmxzPjwvdXJscz48ZWxlY3Ryb25pYy1yZXNvdXJjZS1udW0+MTAuMTIxMC9qYy4yMDEzLTExNTQ8
L2VsZWN0cm9uaWMtcmVzb3VyY2UtbnVtPjxyZW1vdGUtZGF0YWJhc2UtcHJvdmlkZXI+TkxNPC9y
ZW1vdGUtZGF0YWJhc2UtcHJvdmlkZXI+PGxhbmd1YWdlPmVuZzwvbGFuZ3VhZ2U+PC9yZWNvcmQ+
PC9DaXRlPjxDaXRlPjxBdXRob3I+R3JhbnQ8L0F1dGhvcj48WWVhcj4yMDE0PC9ZZWFyPjxSZWNO
dW0+Mjg1MTwvUmVjTnVtPjxyZWNvcmQ+PHJlYy1udW1iZXI+Mjg1MTwvcmVjLW51bWJlcj48Zm9y
ZWlnbi1rZXlzPjxrZXkgYXBwPSJFTiIgZGItaWQ9InBwYXd3ZXdhenhyMnh5ZWR4YTg1MnZwdXZ4
c2FzZnN3eDJ2NSIgdGltZXN0YW1wPSIxNTY5NTA1NjgxIj4yODUxPC9rZXk+PC9mb3JlaWduLWtl
eXM+PHJlZi10eXBlIG5hbWU9IkpvdXJuYWwgQXJ0aWNsZSI+MTc8L3JlZi10eXBlPjxjb250cmli
dXRvcnM+PGF1dGhvcnM+PGF1dGhvcj5HcmFudCwgQy4gQy48L2F1dGhvcj48YXV0aG9yPlN0ZXdh
cnQsIEEuIFcuPC9hdXRob3I+PGF1dGhvcj5TY3JhZ2csIFIuPC9hdXRob3I+PGF1dGhvcj5NaWxu
ZSwgVC48L2F1dGhvcj48YXV0aG9yPlJvd2RlbiwgSi48L2F1dGhvcj48YXV0aG9yPkVrZXJvbWEs
IEEuPC9hdXRob3I+PGF1dGhvcj5XYWxsLCBDLjwvYXV0aG9yPjxhdXRob3I+TWl0Y2hlbGwsIEUu
IEEuPC9hdXRob3I+PGF1dGhvcj5DcmVuZ2xlLCBTLjwvYXV0aG9yPjxhdXRob3I+VHJlbmhvbG1l
LCBBLjwvYXV0aG9yPjxhdXRob3I+Q3JhbmUsIEouPC9hdXRob3I+PGF1dGhvcj5DYW1hcmdvLCBD
LiBBLiwgSnIuPC9hdXRob3I+PC9hdXRob3JzPjwvY29udHJpYnV0b3JzPjxhdXRoLWFkZHJlc3M+
TUJDaEIsIERlcGFydG1lbnQgb2YgUGFlZGlhdHJpY3M6IENoaWxkIGFuZCBZb3V0aCBIZWFsdGgs
IEZhY3VsdHkgb2YgTWVkaWNhbCBhbmQgSGVhbHRoIFNjaWVuY2VzLCBVbml2ZXJzaXR5IG9mIEF1
Y2tsYW5kLCBQcml2YXRlIEJhZyA5MjAxOSwgV2VsbGVzbGV5IFN0LCBBdWNrbGFuZCAxMTQyLCBO
ZXcgWmVhbGFuZC4gY2MuZ3JhbnRAYXVja2xhbmQuYWMubnouPC9hdXRoLWFkZHJlc3M+PHRpdGxl
cz48dGl0bGU+Vml0YW1pbiBEIGR1cmluZyBwcmVnbmFuY3kgYW5kIGluZmFuY3kgYW5kIGluZmFu
dCBzZXJ1bSAyNS1oeWRyb3h5dml0YW1pbiBEIGNvbmNlbnRyYXRpb248L3RpdGxlPjxzZWNvbmRh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YXRyaWNzPC9mdWxsLXRpdGxlPjwvYWx0LXBlcmlvZGljYWw+PHBhZ2VzPmUxNDMtNTM8L3BhZ2Vz
Pjx2b2x1bWU+MTMzPC92b2x1bWU+PG51bWJlcj4xPC9udW1iZXI+PGVkaXRpb24+MjAxMy8xMi8x
ODwvZWRpdGlvbj48a2V5d29yZHM+PGtleXdvcmQ+QWR1bHQ8L2tleXdvcmQ+PGtleXdvcmQ+Qmlv
bWFya2Vycy9ibG9vZDwva2V5d29yZD48a2V5d29yZD5DaG9sZWNhbGNpZmVyb2wvKnRoZXJhcGV1
dGljIHVzZTwva2V5d29yZD48a2V5d29yZD5EaWV0YXJ5IFN1cHBsZW1lbnRzPC9rZXl3b3JkPjxr
ZXl3b3JkPkRvc2UtUmVzcG9uc2UgUmVsYXRpb25zaGlwLCBEcnVnPC9rZXl3b3JkPjxrZXl3b3Jk
PkRvdWJsZS1CbGluZCBNZXRob2Q8L2tleXdvcmQ+PGtleXdvcmQ+RHJ1ZyBBZG1pbmlzdHJhdGlv
biBTY2hlZHVsZTwva2V5d29yZD48a2V5d29yZD5GZW1hbGU8L2tleXdvcmQ+PGtleXdvcmQ+Rm9s
bG93LVVwIFN0dWRpZXM8L2tleXdvcmQ+PGtleXdvcmQ+SHVtYW5zPC9rZXl3b3JkPjxrZXl3b3Jk
PkluZmFudDwva2V5d29yZD48a2V5d29yZD5JbnRlbnRpb24gdG8gVHJlYXQgQW5hbHlzaXM8L2tl
eXdvcmQ+PGtleXdvcmQ+TGluZWFyIE1vZGVsczwva2V5d29yZD48a2V5d29yZD5NYWxlPC9rZXl3
b3JkPjxrZXl3b3JkPk1lZGljYXRpb24gQWRoZXJlbmNlPC9rZXl3b3JkPjxrZXl3b3JkPlByZWdu
YW5jeTwva2V5d29yZD48a2V5d29yZD5QcmVuYXRhbCBDYXJlLyptZXRob2RzPC9rZXl3b3JkPjxr
ZXl3b3JkPlByZW5hdGFsIEV4cG9zdXJlIERlbGF5ZWQgRWZmZWN0cy9ibG9vZC9kaWFnbm9zaXMv
KnByZXZlbnRpb24gJmFtcDsgY29udHJvbDwva2V5d29yZD48a2V5d29yZD4qUHJlbmF0YWwgTnV0
cml0aW9uYWwgUGh5c2lvbG9naWNhbCBQaGVub21lbmE8L2tleXdvcmQ+PGtleXdvcmQ+Vml0YW1p
biBELyphbmFsb2dzICZhbXA7IGRlcml2YXRpdmVzL2Jsb29kPC9rZXl3b3JkPjxrZXl3b3JkPlZp
dGFtaW4gRCBEZWZpY2llbmN5L2Jsb29kL2RpYWdub3Npcy8qcHJldmVudGlvbiAmYW1wOyBjb250
cm9sPC9rZXl3b3JkPjxrZXl3b3JkPlZpdGFtaW5zLyp0aGVyYXBldXRpYyB1c2U8L2tleXdvcmQ+
PGtleXdvcmQ+MjUtaHlkcm94eXZpdGFtaW4gRDwva2V5d29yZD48a2V5d29yZD5pbmZhbmN5PC9r
ZXl3b3JkPjxrZXl3b3JkPnN1cHBsZW1lbnRhdGlvbjwva2V5d29yZD48a2V5d29yZD52aXRhbWlu
IEQ8L2tleXdvcmQ+PC9rZXl3b3Jkcz48ZGF0ZXM+PHllYXI+MjAxNDwveWVhcj48cHViLWRhdGVz
PjxkYXRlPkphbjwvZGF0ZT48L3B1Yi1kYXRlcz48L2RhdGVzPjxpc2JuPjEwOTgtNDI3NSAoRWxl
Y3Ryb25pYykmI3hEOzAwMzEtNDAwNSAoTGlua2luZyk8L2lzYm4+PGFjY2Vzc2lvbi1udW0+MjQz
NDQxMDQ8L2FjY2Vzc2lvbi1udW0+PHVybHM+PHJlbGF0ZWQtdXJscz48dXJsPmh0dHBzOi8vd3d3
Lm5jYmkubmxtLm5paC5nb3YvcHVibWVkLzI0MzQ0MTA0PC91cmw+PC9yZWxhdGVkLXVybHM+PC91
cmxzPjxlbGVjdHJvbmljLXJlc291cmNlLW51bT4xMC4xNTQyL3BlZHMuMjAxMy0yNjAyPC9lbGVj
dHJvbmljLXJlc291cmNlLW51bT48cmVtb3RlLWRhdGFiYXNlLXByb3ZpZGVyPk5MTTwvcmVtb3Rl
LWRhdGFiYXNlLXByb3ZpZGVyPjxsYW5ndWFnZT5lbmc8L2xhbmd1YWdlPjwvcmVjb3JkPjwvQ2l0
ZT48Q2l0ZT48QXV0aG9yPlZhemlyaTwvQXV0aG9yPjxZZWFyPjIwMTY8L1llYXI+PFJlY051bT4z
NTA3PC9SZWNOdW0+PHJlY29yZD48cmVjLW51bWJlcj4zNTA3PC9yZWMtbnVtYmVyPjxmb3JlaWdu
LWtleXM+PGtleSBhcHA9IkVOIiBkYi1pZD0icHBhd3dld2F6eHIyeHllZHhhODUydnB1dnhzYXNm
c3d4MnY1IiB0aW1lc3RhbXA9IjE1Njk1MDU2ODciPjM1MDc8L2tleT48L2ZvcmVpZ24ta2V5cz48
cmVmLXR5cGUgbmFtZT0iSm91cm5hbCBBcnRpY2xlIj4xNzwvcmVmLXR5cGU+PGNvbnRyaWJ1dG9y
cz48YXV0aG9ycz48YXV0aG9yPlZhemlyaSwgRi48L2F1dGhvcj48YXV0aG9yPkRhYmJhZ2htYW5l
c2gsIE0uIEguPC9hdXRob3I+PGF1dGhvcj5TYW1zYW1pLCBBLjwvYXV0aG9yPjxhdXRob3I+TmFz
aXJpLCBTLjwvYXV0aG9yPjxhdXRob3I+U2hpcmF6aSwgUC4gVC48L2F1dGhvcj48L2F1dGhvcnM+
PC9jb250cmlidXRvcnM+PGF1dGgtYWRkcmVzcz5EZXBhcnRtZW50IG9mIE1pZHdpZmVyeSwgU2No
b29sIG9mIE51cnNpbmcgYW5kIE1pZHdpZmVyeSwgU2hpcmF6IFVuaXZlcnNpdHkgb2YgTWVkaWNh
bCBTY2llbmNlcywgU2hpcmF6LCBJcmFuLiBFbGVjdHJvbmljIGFkZHJlc3M6IHZhemlyaWZAc3Vt
cy5hYy5pci4mI3hEO1NoaXJheiBFbmRvY3Jpbm9sb2d5IGFuZCBNZXRhYm9saXNtIFJlc2VhcmNo
IENlbnRlciwgU2hpcmF6IFVuaXZlcnNpdHkgb2YgTWVkaWNhbCBTY2llbmNlcywgU2hpcmF6LCBJ
cmFuLiBFbGVjdHJvbmljIGFkZHJlc3M6IGRhYmJhZ2htQHN1bXMuYWMuaXIuJiN4RDtEZXBhcnRt
ZW50IG9mIE9ic3RldHJpY3MgYW5kIEd5bmVjb2xvZ3ksIE1lZGljYWwgU2Nob29sLCBTaGlyYXog
VW5pdmVyc2l0eSBvZiBNZWRpY2FsIFNjaWVuY2VzLCBTaGlyYXosIElyYW4uIEVsZWN0cm9uaWMg
YWRkcmVzczogc2Ftc2FtaWFAc3Vtcy5hYy5pci4mI3hEO1N0dWRlbnQgUmVzZWFyY2ggQ29tbWl0
dGVlLCBTY2hvb2wgb2YgTnVyc2luZyBhbmQgTWlkd2lmZXJ5LCBTaGlyYXogVW5pdmVyc2l0eSBv
ZiBNZWRpY2FsIFNjaWVuY2VzLCBTaGlyYXosIElyYW4uIEVsZWN0cm9uaWMgYWRkcmVzczogbmFz
aXJpc0BzdW1zLmFjLmlyLiYjeEQ7U2hpcmF6IEVuZG9jcmlub2xvZ3kgYW5kIE1ldGFib2xpc20g
UmVzZWFyY2ggQ2VudGVyLCBTaGlyYXogVW5pdmVyc2l0eSBvZiBNZWRpY2FsIFNjaWVuY2VzLCBT
aGlyYXosIElyYW4uIEVsZWN0cm9uaWMgYWRkcmVzczogcHRhbGV6YWRlaEB5YWhvby5jb20uPC9h
dXRoLWFkZHJlc3M+PHRpdGxlcz48dGl0bGU+Vml0YW1pbiBEIHN1cHBsZW1lbnRhdGlvbiBkdXJp
bmcgcHJlZ25hbmN5IG9uIGluZmFudCBhbnRocm9wb21ldHJpYyBtZWFzdXJlbWVudHMgYW5kIGJv
bmUgbWFzcyBvZiBtb3RoZXItaW5mYW50IHBhaXJzOiBBIHJhbmRvbWl6ZWQgcGxhY2VibyBjbGlu
aWNhbCB0cmlhbDwvdGl0bGU+PHNlY29uZGFyeS10aXRsZT5FYXJseSBIdW0gRGV2PC9zZWNvbmRh
cnktdGl0bGU+PGFsdC10aXRsZT5FYXJseSBodW1hbiBkZXZlbG9wbWVudDwvYWx0LXRpdGxlPjwv
dGl0bGVzPjxwZXJpb2RpY2FsPjxmdWxsLXRpdGxlPkVhcmx5IEh1bSBEZXY8L2Z1bGwtdGl0bGU+
PC9wZXJpb2RpY2FsPjxwYWdlcz42MS02ODwvcGFnZXM+PHZvbHVtZT4xMDM8L3ZvbHVtZT48ZWRp
dGlvbj4yMDE2LzA4LzEyPC9lZGl0aW9uPjxrZXl3b3Jkcz48a2V5d29yZD5BZHVsdDwva2V5d29y
ZD48a2V5d29yZD5CaXJ0aCBXZWlnaHQvZHJ1ZyBlZmZlY3RzPC9rZXl3b3JkPjxrZXl3b3JkPkJv
bmUgRGVtaW5lcmFsaXphdGlvbiwgUGF0aG9sb2dpYy8qcHJldmVudGlvbiAmYW1wOyBjb250cm9s
PC9rZXl3b3JkPjxrZXl3b3JkPkJvbmUgRGVuc2l0eS8qZHJ1ZyBlZmZlY3RzPC9rZXl3b3JkPjxr
ZXl3b3JkPkZlbWFsZTwva2V5d29yZD48a2V5d29yZD5GZXRhbCBEZXZlbG9wbWVudC8qZHJ1ZyBl
ZmZlY3RzPC9rZXl3b3JkPjxrZXl3b3JkPkh1bWFuczwva2V5d29yZD48a2V5d29yZD5JbmZhbnQs
IE5ld2Jvcm48L2tleXdvcmQ+PGtleXdvcmQ+TWFsZTwva2V5d29yZD48a2V5d29yZD5QcmVnbmFu
Y3k8L2tleXdvcmQ+PGtleXdvcmQ+UHJlZ25hbmN5IENvbXBsaWNhdGlvbnMvKnByZXZlbnRpb24g
JmFtcDsgY29udHJvbDwva2V5d29yZD48a2V5d29yZD5WaXRhbWluIEQvYWRtaW5pc3RyYXRpb24g
JmFtcDsgZG9zYWdlLyphbmFsb2dzICZhbXA7IGRlcml2YXRpdmVzL3BoYXJtYWNvbG9neS90aGVy
YXBldXRpYzwva2V5d29yZD48a2V5d29yZD51c2U8L2tleXdvcmQ+PGtleXdvcmQ+Vml0YW1pbnMv
YWRtaW5pc3RyYXRpb24gJmFtcDsgZG9zYWdlL3BoYXJtYWNvbG9neS8qdGhlcmFwZXV0aWMgdXNl
PC9rZXl3b3JkPjxrZXl3b3JkPipJbmZhbnQgYm9keSBtZWFzdXJlbWVudHM8L2tleXdvcmQ+PGtl
eXdvcmQ+KkluZmFudCBib25lIG1hc3M8L2tleXdvcmQ+PGtleXdvcmQ+Kk1hdGVybmFsIGJvbmUg
bWFzczwva2V5d29yZD48a2V5d29yZD4qVml0YW1pbiBEIHN1cHBsZW1lbnQ8L2tleXdvcmQ+PC9r
ZXl3b3Jkcz48ZGF0ZXM+PHllYXI+MjAxNjwveWVhcj48cHViLWRhdGVzPjxkYXRlPkRlYzwvZGF0
ZT48L3B1Yi1kYXRlcz48L2RhdGVzPjxpc2JuPjE4NzItNjIzMiAoRWxlY3Ryb25pYykmI3hEOzAz
NzgtMzc4MiAoTGlua2luZyk8L2lzYm4+PGFjY2Vzc2lvbi1udW0+Mjc1MTM3MTQ8L2FjY2Vzc2lv
bi1udW0+PHVybHM+PHJlbGF0ZWQtdXJscz48dXJsPmh0dHBzOi8vd3d3Lm5jYmkubmxtLm5paC5n
b3YvcHVibWVkLzI3NTEzNzE0PC91cmw+PC9yZWxhdGVkLXVybHM+PC91cmxzPjxlbGVjdHJvbmlj
LXJlc291cmNlLW51bT4xMC4xMDE2L2ouZWFybGh1bWRldi4yMDE2LjA3LjAxMTwvZWxlY3Ryb25p
Yy1yZXNvdXJjZS1udW0+PHJlbW90ZS1kYXRhYmFzZS1wcm92aWRlcj5OTE08L3JlbW90ZS1kYXRh
YmFzZS1wcm92aWRlcj48bGFuZ3VhZ2U+RW5nPC9sYW5ndWFnZT48L3JlY29yZD48L0NpdGU+PENp
dGU+PEF1dGhvcj5Db29wZXI8L0F1dGhvcj48WWVhcj4yMDE2PC9ZZWFyPjxSZWNOdW0+MzQ4Mjwv
UmVjTnVtPjxyZWNvcmQ+PHJlYy1udW1iZXI+MzQ4MjwvcmVjLW51bWJlcj48Zm9yZWlnbi1rZXlz
PjxrZXkgYXBwPSJFTiIgZGItaWQ9InBwYXd3ZXdhenhyMnh5ZWR4YTg1MnZwdXZ4c2FzZnN3eDJ2
NSIgdGltZXN0YW1wPSIxNTY5NTA1Njg3Ij4zNDgyPC9rZXk+PC9mb3JlaWduLWtleXM+PHJlZi10
eXBlIG5hbWU9IkpvdXJuYWwgQXJ0aWNsZSI+MTc8L3JlZi10eXBlPjxjb250cmlidXRvcnM+PGF1
dGhvcnM+PGF1dGhvcj5Db29wZXIsIEMuPC9hdXRob3I+PGF1dGhvcj5IYXJ2ZXksIE4uIEMuPC9h
dXRob3I+PGF1dGhvcj5CaXNob3AsIE4uIEouPC9hdXRob3I+PGF1dGhvcj5LZW5uZWR5LCBTLjwv
YXV0aG9yPjxhdXRob3I+UGFwYWdlb3JnaGlvdSwgQS4gVC48L2F1dGhvcj48YXV0aG9yPlNjaG9l
bm1ha2VycywgSS48L2F1dGhvcj48YXV0aG9yPkZyYXNlciwgUi48L2F1dGhvcj48YXV0aG9yPkdh
bmRoaSwgUy4gVi48L2F1dGhvcj48YXV0aG9yPkNhcnIsIEEuPC9hdXRob3I+PGF1dGhvcj5EJmFw
b3M7QW5nZWxvLCBTLjwvYXV0aG9yPjxhdXRob3I+Q3JvemllciwgUy4gUi48L2F1dGhvcj48YXV0
aG9yPk1vb24sIFIuIEouPC9hdXRob3I+PGF1dGhvcj5BcmRlbiwgTi4gSy48L2F1dGhvcj48YXV0
aG9yPkRlbm5pc29uLCBFLiBNLjwvYXV0aG9yPjxhdXRob3I+R29kZnJleSwgSy4gTS48L2F1dGhv
cj48YXV0aG9yPkluc2tpcCwgSC4gTS48L2F1dGhvcj48YXV0aG9yPlByZW50aWNlLCBBLjwvYXV0
aG9yPjxhdXRob3I+TXVnaGFsLCBNLiBaLjwvYXV0aG9yPjxhdXRob3I+RWFzdGVsbCwgUi48L2F1
dGhvcj48YXV0aG9yPlJlaWQsIEQuIE0uPC9hdXRob3I+PGF1dGhvcj5KYXZhaWQsIE0uIEsuPC9h
dXRob3I+PGF1dGhvcj5NYXZpZG9zIFN0dWR5IEdyb3VwPC9hdXRob3I+PC9hdXRob3JzPjwvY29u
dHJpYnV0b3JzPjxhdXRoLWFkZHJlc3M+TVJDIExpZmVjb3Vyc2UgRXBpZGVtaW9sb2d5IFVuaXQs
IFVuaXZlcnNpdHkgb2YgU291dGhhbXB0b24sIFNvdXRoYW1wdG9uIEdlbmVyYWwgSG9zcGl0YWws
IFNvdXRoYW1wdG9uLCBVSzsgTklIUiBTb3V0aGFtcHRvbiBCaW9tZWRpY2FsIFJlc2VhcmNoIENl
bnRyZSwgVW5pdmVyc2l0eSBvZiBTb3V0aGFtcHRvbiBhbmQgVW5pdmVyc2l0eSBIb3NwaXRhbCBT
b3V0aGFtcHRvbiBOSFMgRm91bmRhdGlvbiBUcnVzdCwgU291dGhhbXB0b24sIFVLOyBPeGZvcmQg
TklIUiBNdXNjdWxvc2tlbGV0YWwgQmlvbWVkaWNhbCBSZXNlYXJjaCBVbml0LCBOdWZmaWVsZCBE
ZXBhcnRtZW50IG9mIE9ydGhvcGFlZGljcywgUmhldW1hdG9sb2d5IGFuZCBNdXNjdWxvc2tlbGV0
YWwgU2NpZW5jZXMsIFRoZSBCb3RuYXIgUmVzZWFyY2ggQ2VudHJlLCBVbml2ZXJzaXR5IG9mIE94
Zm9yZCwgT3hmb3JkLCBVSy4gRWxlY3Ryb25pYyBhZGRyZXNzOiBjY0BtcmMuc290b24uYWMudWsu
JiN4RDtNUkMgTGlmZWNvdXJzZSBFcGlkZW1pb2xvZ3kgVW5pdCwgVW5pdmVyc2l0eSBvZiBTb3V0
aGFtcHRvbiwgU291dGhhbXB0b24gR2VuZXJhbCBIb3NwaXRhbCwgU291dGhhbXB0b24sIFVLOyBO
SUhSIFNvdXRoYW1wdG9uIEJpb21lZGljYWwgUmVzZWFyY2ggQ2VudHJlLCBVbml2ZXJzaXR5IG9m
IFNvdXRoYW1wdG9uIGFuZCBVbml2ZXJzaXR5IEhvc3BpdGFsIFNvdXRoYW1wdG9uIE5IUyBGb3Vu
ZGF0aW9uIFRydXN0LCBTb3V0aGFtcHRvbiwgVUsuJiN4RDtBY2FkZW1pYyBVbml0IG9mIENoaWxk
IEhlYWx0aCwgU2hlZmZpZWxkIENoaWxkcmVuJmFwb3M7cyBIb3NwaXRhbCwgVW5pdmVyc2l0eSBv
ZiBTaGVmZmllbGQsIFNoZWZmaWVsZCwgVUsuJiN4RDtOdWZmaWVsZCBEZXBhcnRtZW50IG9mIE9i
c3RldHJpY3MgYW5kIEd5bmFlY29sb2d5LCBKb2huIFJhZGNsaWZmZSBIb3NwaXRhbCwgVW5pdmVy
c2l0eSBvZiBPeGZvcmQsIE94Zm9yZCwgVUsuJiN4RDtNUkMgSHVtYW4gTnV0cml0aW9uIFJlc2Vh
cmNoLCBFbHNpZSBXaWRkb3dzb24gTGFib3JhdG9yeSwgQ2FtYnJpZGdlLCBVSy4mI3hEO1NoZWZm
aWVsZCBIb3NwaXRhbHMgTkhTIFRydXN0LCBVbml2ZXJzaXR5IG9mIFNoZWZmaWVsZCwgU2hlZmZp
ZWxkLCBVSy4mI3hEO094Zm9yZCBOSUhSIE11c2N1bG9za2VsZXRhbCBCaW9tZWRpY2FsIFJlc2Vh
cmNoIFVuaXQsIE51ZmZpZWxkIERlcGFydG1lbnQgb2YgT3J0aG9wYWVkaWNzLCBSaGV1bWF0b2xv
Z3kgYW5kIE11c2N1bG9za2VsZXRhbCBTY2llbmNlcywgVGhlIEJvdG5hciBSZXNlYXJjaCBDZW50
cmUsIFVuaXZlcnNpdHkgb2YgT3hmb3JkLCBPeGZvcmQsIFVLLiYjeEQ7TVJDIExpZmVjb3Vyc2Ug
RXBpZGVtaW9sb2d5IFVuaXQsIFVuaXZlcnNpdHkgb2YgU291dGhhbXB0b24sIFNvdXRoYW1wdG9u
IEdlbmVyYWwgSG9zcGl0YWwsIFNvdXRoYW1wdG9uLCBVSy4mI3hEO0RlcGFydG1lbnQgb2YgUGFl
ZGlhdHJpYyBFbmRvY3Jpbm9sb2d5LCBSb3lhbCBNYW5jaGVzdGVyIENoaWxkcmVuJmFwb3M7cyBI
b3NwaXRhbHMsIE1hbmNoZXN0ZXIsIFVLLiYjeEQ7QWNhZGVtaWMgVW5pdCBvZiBCb25lIE1ldGFi
b2xpc20sIFVuaXZlcnNpdHkgb2YgU2hlZmZpZWxkLCBTaGVmZmllbGQsIFVLLiYjeEQ7U2Nob29s
IG9mIE1lZGljaW5lIGFuZCBEZW50aXN0cnksIE1lZGljYWwgU2Nob29sLCBVbml2ZXJzaXR5IG9m
IEFiZXJkZWVuLCBBYmVyZGVlbiwgVUsuPC9hdXRoLWFkZHJlc3M+PHRpdGxlcz48dGl0bGU+TWF0
ZXJuYWwgZ2VzdGF0aW9uYWwgdml0YW1pbiBEIHN1cHBsZW1lbnRhdGlvbiBhbmQgb2Zmc3ByaW5n
IGJvbmUgaGVhbHRoIChNQVZJRE9TKTogYSBtdWx0aWNlbnRyZSwgZG91YmxlLWJsaW5kLCByYW5k
b21pc2VkIHBsYWNlYm8tY29udHJvbGxlZCB0cmlhbDwvdGl0bGU+PHNlY29uZGFyeS10aXRsZT5M
YW5jZXQgRGlhYmV0ZXMgRW5kb2NyaW5vbDwvc2Vjb25kYXJ5LXRpdGxlPjxhbHQtdGl0bGU+VGhl
IExhbmNldCBEaWFiZXRlcyAmYW1wOyBFbmRvY3Jpbm9sb2d5PC9hbHQtdGl0bGU+PC90aXRsZXM+
PHBlcmlvZGljYWw+PGZ1bGwtdGl0bGU+TGFuY2V0IERpYWJldGVzIEVuZG9jcmlub2w8L2Z1bGwt
dGl0bGU+PGFiYnItMT5UaGUgTGFuY2V0IERpYWJldGVzICZhbXA7IEVuZG9jcmlub2xvZ3k8L2Fi
YnItMT48L3BlcmlvZGljYWw+PGFsdC1wZXJpb2RpY2FsPjxmdWxsLXRpdGxlPlRoZSBMYW5jZXQg
RGlhYmV0ZXMgJmFtcDsgRW5kb2NyaW5vbG9neTwvZnVsbC10aXRsZT48L2FsdC1wZXJpb2RpY2Fs
PjxwYWdlcz4zOTMtNDAyPC9wYWdlcz48dm9sdW1lPjQ8L3ZvbHVtZT48bnVtYmVyPjU8L251bWJl
cj48ZWRpdGlvbj4yMDE2LzAzLzA2PC9lZGl0aW9uPjxrZXl3b3Jkcz48a2V5d29yZD5BZHVsdDwv
a2V5d29yZD48a2V5d29yZD5Cb25lIERlbnNpdHkvKmRydWcgZWZmZWN0czwva2V5d29yZD48a2V5
d29yZD5Cb25lIERlbnNpdHkgQ29uc2VydmF0aW9uIEFnZW50cy8qYWRtaW5pc3RyYXRpb24gJmFt
cDsgZG9zYWdlPC9rZXl3b3JkPjxrZXl3b3JkPkRpZXRhcnkgU3VwcGxlbWVudHM8L2tleXdvcmQ+
PGtleXdvcmQ+RG91YmxlLUJsaW5kIE1ldGhvZDwva2V5d29yZD48a2V5d29yZD5GZW1hbGU8L2tl
eXdvcmQ+PGtleXdvcmQ+SHVtYW5zPC9rZXl3b3JkPjxrZXl3b3JkPipJbmZhbnQsIE5ld2Jvcm48
L2tleXdvcmQ+PGtleXdvcmQ+UHJlZ25hbmN5PC9rZXl3b3JkPjxrZXl3b3JkPipQcmVuYXRhbCBO
dXRyaXRpb25hbCBQaHlzaW9sb2dpY2FsIFBoZW5vbWVuYTwva2V5d29yZD48a2V5d29yZD5TZWFz
b25zPC9rZXl3b3JkPjxrZXl3b3JkPlZpdGFtaW4gRC8qYWRtaW5pc3RyYXRpb24gJmFtcDsgZG9z
YWdlPC9rZXl3b3JkPjwva2V5d29yZHM+PGRhdGVzPjx5ZWFyPjIwMTY8L3llYXI+PHB1Yi1kYXRl
cz48ZGF0ZT5NYXk8L2RhdGU+PC9wdWItZGF0ZXM+PC9kYXRlcz48aXNibj4yMjEzLTg1OTUgKEVs
ZWN0cm9uaWMpJiN4RDsyMjEzLTg1ODcgKExpbmtpbmcpPC9pc2JuPjxhY2Nlc3Npb24tbnVtPjI2
OTQ0NDIxPC9hY2Nlc3Npb24tbnVtPjx1cmxzPjxyZWxhdGVkLXVybHM+PHVybD5odHRwczovL3d3
dy5uY2JpLm5sbS5uaWguZ292L3B1Ym1lZC8yNjk0NDQyMTwvdXJsPjwvcmVsYXRlZC11cmxzPjwv
dXJscz48Y3VzdG9tMj5QTUM0ODQzOTY5PC9jdXN0b20yPjxlbGVjdHJvbmljLXJlc291cmNlLW51
bT4xMC4xMDE2L1MyMjEzLTg1ODcoMTYpMDAwNDQtOTwvZWxlY3Ryb25pYy1yZXNvdXJjZS1udW0+
PHJlbW90ZS1kYXRhYmFzZS1wcm92aWRlcj5OTE08L3JlbW90ZS1kYXRhYmFzZS1wcm92aWRlcj48
bGFuZ3VhZ2U+RW5nPC9sYW5ndWFnZT48L3JlY29yZD48L0NpdGU+PENpdGU+PEF1dGhvcj5Sb3Ro
PC9BdXRob3I+PFllYXI+MjAxODwvWWVhcj48UmVjTnVtPjM3NjU8L1JlY051bT48cmVjb3JkPjxy
ZWMtbnVtYmVyPjM3NjU8L3JlYy1udW1iZXI+PGZvcmVpZ24ta2V5cz48a2V5IGFwcD0iRU4iIGRi
LWlkPSJwcGF3d2V3YXp4cjJ4eWVkeGE4NTJ2cHV2eHNhc2Zzd3gydjUiIHRpbWVzdGFtcD0iMTU2
OTUwNTY5MiI+Mzc2NTwva2V5PjwvZm9yZWlnbi1rZXlzPjxyZWYtdHlwZSBuYW1lPSJKb3VybmFs
IEFydGljbGUiPjE3PC9yZWYtdHlwZT48Y29udHJpYnV0b3JzPjxhdXRob3JzPjxhdXRob3I+Um90
aCwgRC4gRS48L2F1dGhvcj48YXV0aG9yPk1vcnJpcywgUy4gSy48L2F1dGhvcj48YXV0aG9yPlps
b3RraW4sIFMuPC9hdXRob3I+PGF1dGhvcj5HZXJuYW5kLCBBLiBELjwvYXV0aG9yPjxhdXRob3I+
QWhtZWQsIFQuPC9hdXRob3I+PGF1dGhvcj5TaGFudGEsIFMuIFMuPC9hdXRob3I+PGF1dGhvcj5Q
YXBwLCBFLjwvYXV0aG9yPjxhdXRob3I+S29yc2lhaywgSi48L2F1dGhvcj48YXV0aG9yPlNoaSwg
Si48L2F1dGhvcj48YXV0aG9yPklzbGFtLCBNLiBNLjwvYXV0aG9yPjxhdXRob3I+SmFoYW4sIEku
PC9hdXRob3I+PGF1dGhvcj5LZXlhLCBGLiBLLjwvYXV0aG9yPjxhdXRob3I+V2lsbGFuLCBBLiBS
LjwvYXV0aG9yPjxhdXRob3I+V2Vrc2JlcmcsIFIuPC9hdXRob3I+PGF1dGhvcj5Nb2hzaW4sIE0u
PC9hdXRob3I+PGF1dGhvcj5SYWhtYW4sIFEuIFMuPC9hdXRob3I+PGF1dGhvcj5TaGFoLCBQLiBT
LjwvYXV0aG9yPjxhdXRob3I+TXVycGh5LCBLLiBFLjwvYXV0aG9yPjxhdXRob3I+U3RpbWVjLCBK
LjwvYXV0aG9yPjxhdXRob3I+UGVsbCwgTC4gRy48L2F1dGhvcj48YXV0aG9yPlFhbWFyLCBILjwv
YXV0aG9yPjxhdXRob3I+QWwgTWFobXVkLCBBLjwvYXV0aG9yPjwvYXV0aG9ycz48L2NvbnRyaWJ1
dG9ycz48YXV0aC1hZGRyZXNzPkZyb20gdGhlIERlcGFydG1lbnQgb2YgUGVkaWF0cmljcyAoRC5F
LlIuLCBTLksuTS4sIFMuWi4sIEUuUC4sIEouSy4sIEouIFNoaSwgUi5XLiwgUC5TLlMuLCBMLkcu
UC4sIEguUS4pIGFuZCB0aGUgRGFsbGEgTGFuYSBTY2hvb2wgb2YgUHVibGljIEhlYWx0aCAoQS5S
LlcuKSwgVW5pdmVyc2l0eSBvZiBUb3JvbnRvLCBhbmQgdGhlIENlbnRyZSBmb3IgR2xvYmFsIENo
aWxkIEhlYWx0aCAoRC5FLlIuLCBTLksuTS4sIFMuWi4sIEUuUC4sIEouSy4sIEouIFNoaSwgUi5X
LiwgTC5HLlAuLCBILlEuKSwgdGhlIERlcGFydG1lbnQgb2YgRGlhZ25vc3RpYyBJbWFnaW5nIChK
LiBTdGltZWMpLCBhbmQgdGhlIE9udGFyaW8gQ2hpbGQgSGVhbHRoIFN1cHBvcnQgVW5pdCAoQS5S
LlcuKSwgSG9zcGl0YWwgZm9yIFNpY2sgQ2hpbGRyZW4sIGFuZCB0aGUgRGVwYXJ0bWVudHMgb2Yg
UGVkaWF0cmljcyAoUC5TLlMuKSwgYW5kIE9ic3RldHJpY3MgYW5kIEd5bmVjb2xvZ3kgKEsuRS5N
LiksIE10LiBTaW5haSBIb3NwaXRhbCAtIGFsbCBpbiBUb3JvbnRvOyB0aGUgRGVwYXJ0bWVudCBv
ZiBOdXRyaXRpb25hbCBTY2llbmNlcywgUGVubiBTdGF0ZSBVbml2ZXJzaXR5LCBVbml2ZXJzaXR5
IFBhcmssIFBBIChBLkQuRy4pOyBhbmQgdGhlIE1hdGVybmFsIGFuZCBDaGlsZCBIZWFsdGggVHJh
aW5pbmcgSW5zdGl0dXRlIChJLkouKSBhbmQgdGhlIE51dHJpdGlvbiBhbmQgQ2xpbmljYWwgU2Vy
dmljZXMgRGl2aXNpb24sIEludGVybmF0aW9uYWwgQ2VudGVyIGZvciBEaWFycmhlYWwgRGlzZWFz
ZSBSZXNlYXJjaCwgQmFuZ2xhZGVzaCAoVC5BLiwgUy5TLlMuLCBNLk0uSS4sIEYuSy5LLiwgTS5N
LiwgUS5TLlIuLCBBLkEuTS4pLCBEaGFrYSwgQmFuZ2xhZGVzaC48L2F1dGgtYWRkcmVzcz48dGl0
bGVzPjx0aXRsZT5WaXRhbWluIEQgU3VwcGxlbWVudGF0aW9uIGluIFByZWduYW5jeSBhbmQgTGFj
dGF0aW9uIGFuZCBJbmZhbnQgR3Jvd3RoPC90aXRsZT48c2Vjb25kYXJ5LXRpdGxlPk4gRW5nbCBK
IE1lZDwvc2Vjb25kYXJ5LXRpdGxlPjxhbHQtdGl0bGU+VGhlIE5ldyBFbmdsYW5kIGpvdXJuYWwg
b2YgbWVkaWNpbmU8L2FsdC10aXRsZT48L3RpdGxlcz48cGVyaW9kaWNhbD48ZnVsbC10aXRsZT5O
IEVuZ2wgSiBNZWQ8L2Z1bGwtdGl0bGU+PC9wZXJpb2RpY2FsPjxwYWdlcz41MzUtNTQ2PC9wYWdl
cz48dm9sdW1lPjM3OTwvdm9sdW1lPjxudW1iZXI+NjwvbnVtYmVyPjxlZGl0aW9uPjIwMTgvMDgv
MDk8L2VkaXRpb24+PGtleXdvcmRzPjxrZXl3b3JkPkFkdWx0PC9rZXl3b3JkPjxrZXl3b3JkPkJh
bmdsYWRlc2g8L2tleXdvcmQ+PGtleXdvcmQ+Qm9keSBIZWlnaHQvZHJ1ZyBlZmZlY3RzPC9rZXl3
b3JkPjxrZXl3b3JkPkRldmVsb3BpbmcgQ291bnRyaWVzPC9rZXl3b3JkPjxrZXl3b3JkPipEaWV0
YXJ5IFN1cHBsZW1lbnRzL2FkdmVyc2UgZWZmZWN0czwva2V5d29yZD48a2V5d29yZD5Eb3NlLVJl
c3BvbnNlIFJlbGF0aW9uc2hpcCwgRHJ1Zzwva2V5d29yZD48a2V5d29yZD5Eb3VibGUtQmxpbmQg
TWV0aG9kPC9rZXl3b3JkPjxrZXl3b3JkPkZlbWFsZTwva2V5d29yZD48a2V5d29yZD5GZXRhbCBH
cm93dGggUmV0YXJkYXRpb24vZHJ1ZyB0aGVyYXB5PC9rZXl3b3JkPjxrZXl3b3JkPkdyb3d0aC8q
ZHJ1ZyBlZmZlY3RzPC9rZXl3b3JkPjxrZXl3b3JkPkh1bWFuczwva2V5d29yZD48a2V5d29yZD5J
bmZhbnQ8L2tleXdvcmQ+PGtleXdvcmQ+SW5mYW50LCBOZXdib3JuL2dyb3d0aCAmYW1wOyBkZXZl
bG9wbWVudDwva2V5d29yZD48a2V5d29yZD5MYWN0YXRpb248L2tleXdvcmQ+PGtleXdvcmQ+UG9z
dHBhcnR1bSBQZXJpb2Q8L2tleXdvcmQ+PGtleXdvcmQ+UHJlZ25hbmN5PC9rZXl3b3JkPjxrZXl3
b3JkPlByZWduYW5jeSBDb21wbGljYXRpb25zLypkcnVnIHRoZXJhcHk8L2tleXdvcmQ+PGtleXdv
cmQ+UHJlbmF0YWwgQ2FyZTwva2V5d29yZD48a2V5d29yZD5WaXRhbWluIEQvYWRtaW5pc3RyYXRp
b24gJmFtcDsgZG9zYWdlL2FkdmVyc2UgZWZmZWN0cy9hbmFsb2dzICZhbXA7PC9rZXl3b3JkPjxr
ZXl3b3JkPmRlcml2YXRpdmVzL2Jsb29kLyp0aGVyYXBldXRpYyB1c2U8L2tleXdvcmQ+PGtleXdv
cmQ+Vml0YW1pbiBEIERlZmljaWVuY3kvKmRydWcgdGhlcmFweTwva2V5d29yZD48a2V5d29yZD5W
aXRhbWlucy9hZG1pbmlzdHJhdGlvbiAmYW1wOyBkb3NhZ2UvYWR2ZXJzZSBlZmZlY3RzLyp0aGVy
YXBldXRpYyB1c2U8L2tleXdvcmQ+PC9rZXl3b3Jkcz48ZGF0ZXM+PHllYXI+MjAxODwveWVhcj48
cHViLWRhdGVzPjxkYXRlPkF1ZyA5PC9kYXRlPjwvcHViLWRhdGVzPjwvZGF0ZXM+PGlzYm4+MTUz
My00NDA2IChFbGVjdHJvbmljKSYjeEQ7MDAyOC00NzkzIChQcmludCkmI3hEOzAwMjgtNDc5MyAo
TGlua2luZyk8L2lzYm4+PGFjY2Vzc2lvbi1udW0+MzAwODkwNzU8L2FjY2Vzc2lvbi1udW0+PHVy
bHM+PHJlbGF0ZWQtdXJscz48dXJsPmh0dHBzOi8vd3d3Lm5jYmkubmxtLm5paC5nb3YvcHVibWVk
LzMwMDg5MDc1PC91cmw+PC9yZWxhdGVkLXVybHM+PC91cmxzPjxjdXN0b20yPlBNQzYwMDQ1NDE8
L2N1c3RvbTI+PGVsZWN0cm9uaWMtcmVzb3VyY2UtbnVtPjEwLjEwNTYvTkVKTW9hMTgwMDkyNzwv
ZWxlY3Ryb25pYy1yZXNvdXJjZS1udW0+PHJlbW90ZS1kYXRhYmFzZS1uYW1lPk1lZGxpbmU8L3Jl
bW90ZS1kYXRhYmFzZS1uYW1lPjxyZW1vdGUtZGF0YWJhc2UtcHJvdmlkZXI+TkxNPC9yZW1vdGUt
ZGF0YWJhc2UtcHJvdmlkZXI+PGxhbmd1YWdlPmVuZzwvbGFuZ3VhZ2U+PC9yZWNvcmQ+PC9DaXRl
PjxDaXRlPjxBdXRob3I+TW9qaWJpYW48L0F1dGhvcj48WWVhcj4yMDE1PC9ZZWFyPjxSZWNOdW0+
NDg0ODwvUmVjTnVtPjxyZWNvcmQ+PHJlYy1udW1iZXI+NDg0ODwvcmVjLW51bWJlcj48Zm9yZWln
bi1rZXlzPjxrZXkgYXBwPSJFTiIgZGItaWQ9InBwYXd3ZXdhenhyMnh5ZWR4YTg1MnZwdXZ4c2Fz
ZnN3eDJ2NSIgdGltZXN0YW1wPSIxNzA4ODAzMTIwIj40ODQ4PC9rZXk+PC9mb3JlaWduLWtleXM+
PHJlZi10eXBlIG5hbWU9IkpvdXJuYWwgQXJ0aWNsZSI+MTc8L3JlZi10eXBlPjxjb250cmlidXRv
cnM+PGF1dGhvcnM+PGF1dGhvcj5Nb2ppYmlhbiwgTS48L2F1dGhvcj48YXV0aG9yPlNvaGVpbHlr
aGFoLCBTLjwvYXV0aG9yPjxhdXRob3I+RmFsbGFoIFphZGVoLCBNLiBBLjwvYXV0aG9yPjxhdXRo
b3I+SmFubmF0aSBNb2doYWRhbSwgTS48L2F1dGhvcj48L2F1dGhvcnM+PC9jb250cmlidXRvcnM+
PGF1dGgtYWRkcmVzcz5EZXBhcnRtZW50IG9mIE9ic3RldHJpY3MgYW5kIEd5bmVjb2xvZ3ksIFNo
YWhpZCBTYWRvdWdoaSBIb3NwaXRhbCwgU2hhaGlkIFNhZG91Z2hpIFVuaXZlcnNpdHkgb2YgTWVk
aWNhbCBTY2llbmNlcywgWWF6ZCwgSXJhbi4mI3hEO0RlcGFydG1lbnQgb2YgRW5kb2NyaW5lLCBT
aGFoaWQgU2Fkb3VnaGkgVW5pdmVyc2l0eSBvZiBNZWRpY2FsIFNjaWVuY2VzLCBZYXpkLCBJcmFu
LiYjeEQ7U2hhaGlkIFNhZG91Z2hpIFVuaXZlcnNpdHkgb2YgTWVkaWNhbCBTY2llbmNlcywgWWF6
ZCwgSXJhbi4mI3hEO0RlcGFydG1lbnQgb2YgT2JzdGV0cmljcyBhbmQgR3luZWNvbG9neSwgTW9q
aWJpYW4gSG9zcGl0YWwsIFlhemQsIElyYW4uPC9hdXRoLWFkZHJlc3M+PHRpdGxlcz48dGl0bGU+
VGhlIGVmZmVjdHMgb2Ygdml0YW1pbiBEIHN1cHBsZW1lbnRhdGlvbiBvbiBtYXRlcm5hbCBhbmQg
bmVvbmF0YWwgb3V0Y29tZTogQSByYW5kb21pemVkIGNsaW5pY2FsIHRyaWFsPC90aXRsZT48c2Vj
b25kYXJ5LXRpdGxlPklyYW4gSiBSZXByb2QgTWVkPC9zZWNvbmRhcnktdGl0bGU+PGFsdC10aXRs
ZT5JcmFuaWFuIGpvdXJuYWwgb2YgcmVwcm9kdWN0aXZlIG1lZGljaW5lPC9hbHQtdGl0bGU+PC90
aXRsZXM+PHBlcmlvZGljYWw+PGZ1bGwtdGl0bGU+SXJhbiBKIFJlcHJvZCBNZWQ8L2Z1bGwtdGl0
bGU+PGFiYnItMT5JcmFuaWFuIGpvdXJuYWwgb2YgcmVwcm9kdWN0aXZlIG1lZGljaW5lPC9hYmJy
LTE+PC9wZXJpb2RpY2FsPjxhbHQtcGVyaW9kaWNhbD48ZnVsbC10aXRsZT5JcmFuIEogUmVwcm9k
IE1lZDwvZnVsbC10aXRsZT48YWJici0xPklyYW5pYW4gam91cm5hbCBvZiByZXByb2R1Y3RpdmUg
bWVkaWNpbmU8L2FiYnItMT48L2FsdC1wZXJpb2RpY2FsPjxwYWdlcz42ODctOTY8L3BhZ2VzPjx2
b2x1bWU+MTM8L3ZvbHVtZT48bnVtYmVyPjExPC9udW1iZXI+PGVkaXRpb24+MjAxNi8wMS8wNjwv
ZWRpdGlvbj48a2V5d29yZHM+PGtleXdvcmQ+R2VzdGF0aW9uYWwgZGlhYmV0ZXM8L2tleXdvcmQ+
PGtleXdvcmQ+UHJlZ25hbmN5b3V0Y29tZTwva2V5d29yZD48a2V5d29yZD5WaXRhbWluIEQ8L2tl
eXdvcmQ+PC9rZXl3b3Jkcz48ZGF0ZXM+PHllYXI+MjAxNTwveWVhcj48cHViLWRhdGVzPjxkYXRl
Pk5vdjwvZGF0ZT48L3B1Yi1kYXRlcz48L2RhdGVzPjxpc2JuPjE2ODAtNjQzMyAoUHJpbnQpJiN4
RDsyMDA4LTIxNzcgKEVsZWN0cm9uaWMpJiN4RDsxNjgwLTY0MzMgKExpbmtpbmcpPC9pc2JuPjxh
Y2Nlc3Npb24tbnVtPjI2NzMwMjQzPC9hY2Nlc3Npb24tbnVtPjx1cmxzPjxyZWxhdGVkLXVybHM+
PHVybD5odHRwczovL3d3dy5uY2JpLm5sbS5uaWguZ292L3B1Ym1lZC8yNjczMDI0MzwvdXJsPjwv
cmVsYXRlZC11cmxzPjwvdXJscz48Y3VzdG9tMj5QTUM0Njk1NjgzPC9jdXN0b20yPjxyZW1vdGUt
ZGF0YWJhc2UtbmFtZT5QdWJNZWQtbm90LU1FRExJTkU8L3JlbW90ZS1kYXRhYmFzZS1uYW1lPjxy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PEVuZE5vdGU+PENpdGU+PEF1dGhvcj5Ccm9va2U8L0F1dGhvcj48WWVhcj4xOTgwPC9ZZWFyPjxS
ZWNOdW0+OTExPC9SZWNOdW0+PERpc3BsYXlUZXh0PigxNCwxODEtMTg5KTwvRGlzcGxheVRleHQ+
PHJlY29yZD48cmVjLW51bWJlcj45MTE8L3JlYy1udW1iZXI+PGZvcmVpZ24ta2V5cz48a2V5IGFw
cD0iRU4iIGRiLWlkPSJwcGF3d2V3YXp4cjJ4eWVkeGE4NTJ2cHV2eHNhc2Zzd3gydjUiIHRpbWVz
dGFtcD0iMTU2OTUwNTY2MSI+OTExPC9rZXk+PC9mb3JlaWduLWtleXM+PHJlZi10eXBlIG5hbWU9
IkpvdXJuYWwgQXJ0aWNsZSI+MTc8L3JlZi10eXBlPjxjb250cmlidXRvcnM+PGF1dGhvcnM+PGF1
dGhvcj5Ccm9va2UsIE8uIEcuPC9hdXRob3I+PGF1dGhvcj5Ccm93biwgSS4gUi48L2F1dGhvcj48
YXV0aG9yPkJvbmUsIEMuIEQuPC9hdXRob3I+PGF1dGhvcj5DYXJ0ZXIsIE4uIEQuPC9hdXRob3I+
PGF1dGhvcj5DbGVldmUsIEguIEouPC9hdXRob3I+PGF1dGhvcj5NYXh3ZWxsLCBKLiBELjwvYXV0
aG9yPjxhdXRob3I+Um9iaW5zb24sIFYuIFAuPC9hdXRob3I+PGF1dGhvcj5XaW5kZXIsIFMuIE0u
PC9hdXRob3I+PC9hdXRob3JzPjwvY29udHJpYnV0b3JzPjx0aXRsZXM+PHRpdGxlPlZpdGFtaW4g
RCBzdXBwbGVtZW50cyBpbiBwcmVnbmFudCBBc2lhbiB3b21lbjogZWZmZWN0cyBvbiBjYWxjaXVt
IHN0YXR1cyBhbmQgZmV0YWwgZ3Jvd3RoPC90aXRsZT48c2Vjb25kYXJ5LXRpdGxlPkJyIE1lZCBK
PC9zZWNvbmRhcnktdGl0bGU+PC90aXRsZXM+PHBlcmlvZGljYWw+PGZ1bGwtdGl0bGU+QnIgTWVk
IEo8L2Z1bGwtdGl0bGU+PC9wZXJpb2RpY2FsPjxwYWdlcz43NTEtNDwvcGFnZXM+PHZvbHVtZT4y
ODA8L3ZvbHVtZT48bnVtYmVyPjYyMTY8L251bWJlcj48ZWRpdGlvbj4xOTgwLzAzLzE1PC9lZGl0
aW9uPjxrZXl3b3Jkcz48a2V5d29yZD5BbGthbGluZSBQaG9zcGhhdGFzZS9ibG9vZDwva2V5d29y
ZD48a2V5d29yZD5BbnRocm9wb21ldHJ5PC9rZXl3b3JkPjxrZXl3b3JkPkFzaWEvZXRobm9sb2d5
PC9rZXl3b3JkPjxrZXl3b3JkPkNhbGNpdW0vKmJsb29kPC9rZXl3b3JkPjxrZXl3b3JkPkNsaW5p
Y2FsIFRyaWFscyBhcyBUb3BpYzwva2V5d29yZD48a2V5d29yZD5Eb3VibGUtQmxpbmQgTWV0aG9k
PC9rZXl3b3JkPjxrZXl3b3JkPkVyZ29jYWxjaWZlcm9scy8qdGhlcmFwZXV0aWMgdXNlPC9rZXl3
b3JkPjxrZXl3b3JkPkZlbWFsZTwva2V5d29yZD48a2V5d29yZD5GZXRhbCBCbG9vZC9hbmFseXNp
czwva2V5d29yZD48a2V5d29yZD5GZXRhbCBEaXNlYXNlcy8qcHJldmVudGlvbiAmYW1wOyBjb250
cm9sPC9rZXl3b3JkPjxrZXl3b3JkPkh1bWFuczwva2V5d29yZD48a2V5d29yZD5IeWRyb3h5Y2hv
bGVjYWxjaWZlcm9scy9ibG9vZDwva2V5d29yZD48a2V5d29yZD5JbmZhbnQsIE5ld2Jvcm48L2tl
eXdvcmQ+PGtleXdvcmQ+SW5mYW50LCBTbWFsbCBmb3IgR2VzdGF0aW9uYWwgQWdlPC9rZXl3b3Jk
PjxrZXl3b3JkPkxvbmRvbjwva2V5d29yZD48a2V5d29yZD5QcmVnbmFuY3k8L2tleXdvcmQ+PGtl
eXdvcmQ+UHJlZ25hbmN5IENvbXBsaWNhdGlvbnMvKnByZXZlbnRpb24gJmFtcDsgY29udHJvbDwv
a2V5d29yZD48a2V5d29yZD5WaXRhbWluIEQgRGVmaWNpZW5jeS8qcHJldmVudGlvbiAmYW1wOyBj
b250cm9sPC9rZXl3b3JkPjwva2V5d29yZHM+PGRhdGVzPjx5ZWFyPjE5ODA8L3llYXI+PHB1Yi1k
YXRlcz48ZGF0ZT5NYXIgMTU8L2RhdGU+PC9wdWItZGF0ZXM+PC9kYXRlcz48aXNibj4wMDA3LTE0
NDcgKFByaW50KSYjeEQ7MDAwNy0xNDQ3IChMaW5raW5nKTwvaXNibj48YWNjZXNzaW9uLW51bT42
OTg5NDM4PC9hY2Nlc3Npb24tbnVtPjxsYWJlbD45MTU8L2xhYmVsPjx1cmxzPjxyZWxhdGVkLXVy
bHM+PHVybD5odHRwczovL3d3dy5uY2JpLm5sbS5uaWguZ292L3B1Ym1lZC82OTg5NDM4PC91cmw+
PC9yZWxhdGVkLXVybHM+PC91cmxzPjxjdXN0b20yPlBNQzE2MDA1OTE8L2N1c3RvbTI+PGVsZWN0
cm9uaWMtcmVzb3VyY2UtbnVtPjEwLjExMzYvYm1qLjI4MC42MjE2Ljc1MTwvZWxlY3Ryb25pYy1y
ZXNvdXJjZS1udW0+PC9yZWNvcmQ+PC9DaXRlPjxDaXRlPjxBdXRob3I+SG9sbGlzPC9BdXRob3I+
PFllYXI+MjAxMTwvWWVhcj48UmVjTnVtPjE5OTA8L1JlY051bT48cmVjb3JkPjxyZWMtbnVtYmVy
PjE5OTA8L3JlYy1udW1iZXI+PGZvcmVpZ24ta2V5cz48a2V5IGFwcD0iRU4iIGRiLWlkPSJwcGF3
d2V3YXp4cjJ4eWVkeGE4NTJ2cHV2eHNhc2Zzd3gydjUiIHRpbWVzdGFtcD0iMTU2OTUwNTY3MSI+
MTk5MDwva2V5PjwvZm9yZWlnbi1rZXlzPjxyZWYtdHlwZSBuYW1lPSJKb3VybmFsIEFydGljbGUi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SiBCb25lIE1pbmVyIFJlczwvZnVsbC10aXRsZT48L3BlcmlvZGljYWw+PHBhZ2VzPjIzNDEtNTc8
L3BhZ2VzPjx2b2x1bWU+MjY8L3ZvbHVtZT48bnVtYmVyPjEwPC9udW1iZXI+PGVkaXRpb24+MjAx
MS8wNi8yODwvZWRpdGlvbj48a2V5d29yZHM+PGtleXdvcmQ+KkRpZXRhcnkgU3VwcGxlbWVudHM8
L2tleXdvcmQ+PGtleXdvcmQ+RG91YmxlLUJsaW5kIE1ldGhvZDwva2V5d29yZD48a2V5d29yZD5G
ZW1hbGU8L2tleXdvcmQ+PGtleXdvcmQ+SHVtYW5zPC9rZXl3b3JkPjxrZXl3b3JkPlByZWduYW5j
eTwva2V5d29yZD48a2V5d29yZD5WaXRhbWluIEQvKmFkbWluaXN0cmF0aW9uICZhbXA7IGRvc2Fn
ZS9hZHZlcnNlIGVmZmVjdHM8L2tleXdvcmQ+PC9rZXl3b3Jkcz48ZGF0ZXM+PHllYXI+MjAxMTwv
eWVhcj48cHViLWRhdGVzPjxkYXRlPk9jdDwvZGF0ZT48L3B1Yi1kYXRlcz48L2RhdGVzPjxpc2Ju
PjE1MjMtNDY4MSAoRWxlY3Ryb25pYykmI3hEOzA4ODQtMDQzMSAoUHJpbnQpJiN4RDswODg0LTA0
MzEgKExpbmtpbmcpPC9pc2JuPjxhY2Nlc3Npb24tbnVtPjIxNzA2NTE4PC9hY2Nlc3Npb24tbnVt
Pjx1cmxzPjxyZWxhdGVkLXVybHM+PHVybD5odHRwczovL3d3dy5uY2JpLm5sbS5uaWguZ292L3B1
Ym1lZC8yMTcwNjUxODwvdXJsPjwvcmVsYXRlZC11cmxzPjwvdXJscz48Y3VzdG9tMT5BbGwgb3Ro
ZXIgYXV0aG9ycyAoRERKLCBUQ0gsIE1FLCBhbmQgQ0xXKSBzdGF0ZSB0aGF0IHRoZXkgaGF2ZSBu
byBjb25mbGljdHMgb2YgaW50ZXJlc3RzLjwvY3VzdG9tMT48Y3VzdG9tMj5QTUMzMTgzMzI0PC9j
dXN0b20yPjxlbGVjdHJvbmljLXJlc291cmNlLW51bT4xMC4xMDAyL2pibXIuNDYzPC9lbGVjdHJv
bmljLXJlc291cmNlLW51bT48cmVtb3RlLWRhdGFiYXNlLW5hbWU+TWVkbGluZTwvcmVtb3RlLWRh
dGFiYXNlLW5hbWU+PHJlbW90ZS1kYXRhYmFzZS1wcm92aWRlcj5OTE08L3JlbW90ZS1kYXRhYmFz
ZS1wcm92aWRlcj48bGFuZ3VhZ2U+RW5nPC9sYW5ndWFnZT48L3JlY29yZD48L0NpdGU+PENpdGU+
PEF1dGhvcj5Sb3RoPC9BdXRob3I+PFllYXI+MjAxMzwvWWVhcj48UmVjTnVtPjI0ODM8L1JlY051
bT48cmVjb3JkPjxyZWMtbnVtYmVyPjI0ODM8L3JlYy1udW1iZXI+PGZvcmVpZ24ta2V5cz48a2V5
IGFwcD0iRU4iIGRiLWlkPSJwcGF3d2V3YXp4cjJ4eWVkeGE4NTJ2cHV2eHNhc2Zzd3gydjUiIHRp
bWVzdGFtcD0iMTU2OTUwNTY3NiI+MjQ4Mzwva2V5PjwvZm9yZWlnbi1rZXlzPjxyZWYtdHlwZSBu
YW1lPSJKb3VybmFsIEFydGljbGUiPjE3PC9yZWYtdHlwZT48Y29udHJpYnV0b3JzPjxhdXRob3Jz
PjxhdXRob3I+Um90aCwgRC4gRS48L2F1dGhvcj48YXV0aG9yPkFsIE1haG11ZCwgQS48L2F1dGhv
cj48YXV0aG9yPlJhcWliLCBSLjwvYXV0aG9yPjxhdXRob3I+QWtodGFyLCBFLjwvYXV0aG9yPjxh
dXRob3I+UGVydW1hbCwgTi48L2F1dGhvcj48YXV0aG9yPlBlenphY2ssIEIuPC9hdXRob3I+PGF1
dGhvcj5CYXF1aSwgQS4gSC48L2F1dGhvcj48L2F1dGhvcnM+PC9jb250cmlidXRvcnM+PHRpdGxl
cz48dGl0bGU+UmFuZG9taXplZCBwbGFjZWJvLWNvbnRyb2xsZWQgdHJpYWwgb2YgaGlnaC1kb3Nl
IHByZW5hdGFsIHRoaXJkLXRyaW1lc3RlciB2aXRhbWluIEQzIHN1cHBsZW1lbnRhdGlvbiBpbiBC
YW5nbGFkZXNoOiB0aGUgQVZpREQgdHJpYWw8L3RpdGxlPjxzZWNvbmRhcnktdGl0bGU+TnV0ciBK
PC9zZWNvbmRhcnktdGl0bGU+PGFsdC10aXRsZT5OdXRyaXRpb24gam91cm5hbDwvYWx0LXRpdGxl
PjwvdGl0bGVzPjxwZXJpb2RpY2FsPjxmdWxsLXRpdGxlPk51dHIgSjwvZnVsbC10aXRsZT48YWJi
ci0xPk51dHJpdGlvbiBqb3VybmFsPC9hYmJyLTE+PC9wZXJpb2RpY2FsPjxhbHQtcGVyaW9kaWNh
bD48ZnVsbC10aXRsZT5OdXRyIEo8L2Z1bGwtdGl0bGU+PGFiYnItMT5OdXRyaXRpb24gam91cm5h
bDwvYWJici0xPjwvYWx0LXBlcmlvZGljYWw+PHBhZ2VzPjQ3PC9wYWdlcz48dm9sdW1lPjEyPC92
b2x1bWU+PG51bWJlcj4xPC9udW1iZXI+PGVkaXRpb24+MjAxMzA0MTI8L2VkaXRpb24+PGtleXdv
cmRzPjxrZXl3b3JkPkFkb2xlc2NlbnQ8L2tleXdvcmQ+PGtleXdvcmQ+QWR1bHQ8L2tleXdvcmQ+
PGtleXdvcmQ+QmFuZ2xhZGVzaDwva2V5d29yZD48a2V5d29yZD5DYWxjaXVtL2Jsb29kL3VyaW5l
PC9rZXl3b3JkPjxrZXl3b3JkPkNob2xlY2FsY2lmZXJvbC8qYWRtaW5pc3RyYXRpb24gJmFtcDsg
ZG9zYWdlL3BoYXJtYWNva2luZXRpY3M8L2tleXdvcmQ+PGtleXdvcmQ+Q3JlYXRpbmluZS91cmlu
ZTwva2V5d29yZD48a2V5d29yZD5Dcm9zcy1TZWN0aW9uYWwgU3R1ZGllczwva2V5d29yZD48a2V5
d29yZD4qRGlldGFyeSBTdXBwbGVtZW50czwva2V5d29yZD48a2V5d29yZD5Eb3NlLVJlc3BvbnNl
IFJlbGF0aW9uc2hpcCwgRHJ1Zzwva2V5d29yZD48a2V5d29yZD5Eb3VibGUtQmxpbmQgTWV0aG9k
PC9rZXl3b3JkPjxrZXl3b3JkPkZlbWFsZTwva2V5d29yZD48a2V5d29yZD5GZXRhbCBCbG9vZC9j
aGVtaXN0cnk8L2tleXdvcmQ+PGtleXdvcmQ+SHVtYW5zPC9rZXl3b3JkPjxrZXl3b3JkPkluZmFu
dCwgTmV3Ym9ybjwva2V5d29yZD48a2V5d29yZD5MaW5lYXIgTW9kZWxzPC9rZXl3b3JkPjxrZXl3
b3JkPlBhcmF0aHlyb2lkIEhvcm1vbmUvYmxvb2Q8L2tleXdvcmQ+PGtleXdvcmQ+UHJlZ25hbmN5
PC9rZXl3b3JkPjxrZXl3b3JkPlByZWduYW5jeSBPdXRjb21lPC9rZXl3b3JkPjxrZXl3b3JkPipQ
cmVnbmFuY3kgVHJpbWVzdGVyLCBUaGlyZDwva2V5d29yZD48a2V5d29yZD5TZXJ1bSBBbGJ1bWlu
L21ldGFib2xpc208L2tleXdvcmQ+PGtleXdvcmQ+Vml0YW1pbiBEL2FuYWxvZ3MgJmFtcDsgZGVy
aXZhdGl2ZXMvYmxvb2QvcGhhcm1hY29raW5ldGljczwva2V5d29yZD48a2V5d29yZD5Zb3VuZyBB
ZHVsdDwva2V5d29yZD48L2tleXdvcmRzPjxkYXRlcz48eWVhcj4yMDEzPC95ZWFyPjxwdWItZGF0
ZXM+PGRhdGU+QXByIDEyPC9kYXRlPjwvcHViLWRhdGVzPjwvZGF0ZXM+PGlzYm4+MTQ3NS0yODkx
IChFbGVjdHJvbmljKSYjeEQ7MTQ3NS0yODkxIChMaW5raW5nKTwvaXNibj48YWNjZXNzaW9uLW51
bT4yMzU4NzE5MDwvYWNjZXNzaW9uLW51bT48dXJscz48cmVsYXRlZC11cmxzPjx1cmw+aHR0cHM6
Ly93d3cubmNiaS5ubG0ubmloLmdvdi9wdWJtZWQvMjM1ODcxOTA8L3VybD48L3JlbGF0ZWQtdXJs
cz48L3VybHM+PGN1c3RvbTI+UE1DMzY0MTAxMjwvY3VzdG9tMj48ZWxlY3Ryb25pYy1yZXNvdXJj
ZS1udW0+MTAuMTE4Ni8xNDc1LTI4OTEtMTItNDc8L2VsZWN0cm9uaWMtcmVzb3VyY2UtbnVtPjxy
ZW1vdGUtZGF0YWJhc2UtbmFtZT5NZWRsaW5lPC9yZW1vdGUtZGF0YWJhc2UtbmFtZT48cmVtb3Rl
LWRhdGFiYXNlLXByb3ZpZGVyPk5MTTwvcmVtb3RlLWRhdGFiYXNlLXByb3ZpZGVyPjxsYW5ndWFn
ZT5Fbmc8L2xhbmd1YWdlPjwvcmVjb3JkPjwvQ2l0ZT48Q2l0ZT48QXV0aG9yPldhZ25lcjwvQXV0
aG9yPjxZZWFyPjIwMTM8L1llYXI+PFJlY051bT4yNjczPC9SZWNOdW0+PHJlY29yZD48cmVjLW51
bWJlcj4yNjczPC9yZWMtbnVtYmVyPjxmb3JlaWduLWtleXM+PGtleSBhcHA9IkVOIiBkYi1pZD0i
cHBhd3dld2F6eHIyeHllZHhhODUydnB1dnhzYXNmc3d4MnY1IiB0aW1lc3RhbXA9IjE1Njk1MDU2
NzgiPjI2NzM8L2tleT48L2ZvcmVpZ24ta2V5cz48cmVmLXR5cGUgbmFtZT0iSm91cm5hbCBBcnRp
Y2xlIj4xNzwvcmVmLXR5cGU+PGNvbnRyaWJ1dG9ycz48YXV0aG9ycz48YXV0aG9yPldhZ25lciwg
Qy4gTC48L2F1dGhvcj48YXV0aG9yPk1jTmVpbCwgUi48L2F1dGhvcj48YXV0aG9yPkhhbWlsdG9u
LCBTLiBBLjwvYXV0aG9yPjxhdXRob3I+V2lua2xlciwgSi48L2F1dGhvcj48YXV0aG9yPlJvZHJp
Z3VleiBDb29rLCBDLjwvYXV0aG9yPjxhdXRob3I+V2FybmVyLCBHLjwvYXV0aG9yPjxhdXRob3I+
Qml2ZW5zLCBCLjwvYXV0aG9yPjxhdXRob3I+RGF2aXMsIEQuIEouPC9hdXRob3I+PGF1dGhvcj5T
bWl0aCwgUC4gRy48L2F1dGhvcj48YXV0aG9yPk11cnBoeSwgTS48L2F1dGhvcj48YXV0aG9yPlNo
YXJ5LCBKLiBSLjwvYXV0aG9yPjxhdXRob3I+SG9sbGlzLCBCLiBXLjwvYXV0aG9yPjwvYXV0aG9y
cz48L2NvbnRyaWJ1dG9ycz48YXV0aC1hZGRyZXNzPkRpdmlzaW9uIG9mIE5lb25hdG9sb2d5LCBE
ZXBhcnRtZW50IG9mIFBlZGlhdHJpY3MsIE1lZGljYWwgVW5pdmVyc2l0eSBvZiBTb3V0aCBDYXJv
bGluYSwgQ2hhcmxlc3RvbiwgU0MgMjk0MjUsIFVTQS4gd2FnbmVyY2xAbXVzYy5lZHU8L2F1dGgt
YWRkcmVzcz48dGl0bGVzPjx0aXRsZT5BIHJhbmRvbWl6ZWQgdHJpYWwgb2Ygdml0YW1pbiBEIHN1
cHBsZW1lbnRhdGlvbiBpbiAyIGNvbW11bml0eSBoZWFsdGggY2VudGVyIG5ldHdvcmtzIGluIFNv
dXRoIENhcm9saW5hPC90aXRsZT48c2Vjb25kYXJ5LXRpdGxlPkFtIEogT2JzdGV0IEd5bmVjb2w8
L3NlY29uZGFyeS10aXRsZT48YWx0LXRpdGxlPkFtZXJpY2FuIGpvdXJuYWwgb2Ygb2JzdGV0cmlj
cyBhbmQgZ3luZWNvbG9neTwvYWx0LXRpdGxlPjwvdGl0bGVzPjxwZXJpb2RpY2FsPjxmdWxsLXRp
dGxlPkFtIEogT2JzdGV0IEd5bmVjb2w8L2Z1bGwtdGl0bGU+PC9wZXJpb2RpY2FsPjxwYWdlcz4x
MzcgZTEtMTM8L3BhZ2VzPjx2b2x1bWU+MjA4PC92b2x1bWU+PG51bWJlcj4yPC9udW1iZXI+PGVk
aXRpb24+MjAxMjExMDM8L2VkaXRpb24+PGtleXdvcmRzPjxrZXl3b3JkPkFkdWx0PC9rZXl3b3Jk
PjxrZXl3b3JkPkNhbGNpdW0vYmxvb2QvdXJpbmU8L2tleXdvcmQ+PGtleXdvcmQ+Q29tbXVuaXR5
IEhlYWx0aCBDZW50ZXJzPC9rZXl3b3JkPjxrZXl3b3JkPipEaWV0YXJ5IFN1cHBsZW1lbnRzPC9r
ZXl3b3JkPjxrZXl3b3JkPkRvc2UtUmVzcG9uc2UgUmVsYXRpb25zaGlwLCBEcnVnPC9rZXl3b3Jk
PjxrZXl3b3JkPkRvdWJsZS1CbGluZCBNZXRob2Q8L2tleXdvcmQ+PGtleXdvcmQ+RmVtYWxlPC9r
ZXl3b3JkPjxrZXl3b3JkPkZldGFsIEJsb29kL2NoZW1pc3RyeTwva2V5d29yZD48a2V5d29yZD5I
dW1hbnM8L2tleXdvcmQ+PGtleXdvcmQ+Kk1hdGVybmFsIFdlbGZhcmU8L2tleXdvcmQ+PGtleXdv
cmQ+UHJlZ25hbmN5PC9rZXl3b3JkPjxrZXl3b3JkPlByZWduYW5jeSBPdXRjb21lPC9rZXl3b3Jk
PjxrZXl3b3JkPlNvdXRoIENhcm9saW5hPC9rZXl3b3JkPjxrZXl3b3JkPlN1cnZleXMgYW5kIFF1
ZXN0aW9ubmFpcmVzPC9rZXl3b3JkPjxrZXl3b3JkPlZpdGFtaW4gRC8qYWRtaW5pc3RyYXRpb24g
JmFtcDsgZG9zYWdlL2FkdmVyc2UgZWZmZWN0cy9hbmFsb2dzICZhbXA7IGRlcml2YXRpdmVzL2Js
b29kPC9rZXl3b3JkPjxrZXl3b3JkPlZpdGFtaW5zLyphZG1pbmlzdHJhdGlvbiAmYW1wOyBkb3Nh
Z2UvYWR2ZXJzZSBlZmZlY3RzPC9rZXl3b3JkPjxrZXl3b3JkPllvdW5nIEFkdWx0PC9rZXl3b3Jk
Pjwva2V5d29yZHM+PGRhdGVzPjx5ZWFyPjIwMTM8L3llYXI+PHB1Yi1kYXRlcz48ZGF0ZT5GZWI8
L2RhdGU+PC9wdWItZGF0ZXM+PC9kYXRlcz48aXNibj4xMDk3LTY4NjggKEVsZWN0cm9uaWMpJiN4
RDswMDAyLTkzNzggKFByaW50KSYjeEQ7MDAwMi05Mzc4IChMaW5raW5nKTwvaXNibj48YWNjZXNz
aW9uLW51bT4yMzEzMTQ2MjwvYWNjZXNzaW9uLW51bT48dXJscz48cmVsYXRlZC11cmxzPjx1cmw+
aHR0cHM6Ly93d3cubmNiaS5ubG0ubmloLmdvdi9wdWJtZWQvMjMxMzE0NjI8L3VybD48L3JlbGF0
ZWQtdXJscz48L3VybHM+PGN1c3RvbTI+UE1DNDM2NTQyMzwvY3VzdG9tMj48ZWxlY3Ryb25pYy1y
ZXNvdXJjZS1udW0+MTAuMTAxNi9qLmFqb2cuMjAxMi4xMC44ODg8L2VsZWN0cm9uaWMtcmVzb3Vy
Y2UtbnVtPjxyZW1vdGUtZGF0YWJhc2UtbmFtZT5NZWRsaW5lPC9yZW1vdGUtZGF0YWJhc2UtbmFt
ZT48cmVtb3RlLWRhdGFiYXNlLXByb3ZpZGVyPk5MTTwvcmVtb3RlLWRhdGFiYXNlLXByb3ZpZGVy
PjxsYW5ndWFnZT5lbmc8L2xhbmd1YWdlPjwvcmVjb3JkPjwvQ2l0ZT48Q2l0ZT48QXV0aG9yPkRh
d29kdTwvQXV0aG9yPjxZZWFyPjIwMTM8L1llYXI+PFJlY051bT4zMzgzPC9SZWNOdW0+PHJlY29y
ZD48cmVjLW51bWJlcj4zMzgzPC9yZWMtbnVtYmVyPjxmb3JlaWduLWtleXM+PGtleSBhcHA9IkVO
IiBkYi1pZD0icHBhd3dld2F6eHIyeHllZHhhODUydnB1dnhzYXNmc3d4MnY1IiB0aW1lc3RhbXA9
IjE1Njk1MDU2ODYiPjMzODM8L2tleT48L2ZvcmVpZ24ta2V5cz48cmVmLXR5cGUgbmFtZT0iSm91
cm5hbCBBcnRpY2xlIj4xNzwvcmVmLXR5cGU+PGNvbnRyaWJ1dG9ycz48YXV0aG9ycz48YXV0aG9y
PkRhd29kdSwgQS48L2F1dGhvcj48YXV0aG9yPlNhYWRpLCBILiBGLjwvYXV0aG9yPjxhdXRob3I+
QmVrZGFjaGUsIEcuPC9hdXRob3I+PGF1dGhvcj5KYXZlZCwgWS48L2F1dGhvcj48YXV0aG9yPkFs
dGF5ZSwgTS48L2F1dGhvcj48YXV0aG9yPkhvbGxpcywgQi4gVy48L2F1dGhvcj48L2F1dGhvcnM+
PC9jb250cmlidXRvcnM+PGF1dGgtYWRkcmVzcz5DaW5jaW5uYXRpIENoaWxkcmVuJmFwb3M7cyBI
b3NwaXRhbCBNZWRpY2FsIENlbnRlciwgMzMzMyBCdXJuZXQgQXZlbnVlLCBNTEMgMjA0OCwgQ2lu
Y2lubmF0aSwgT2hpbyA0NTIyOS0zMDI2LCBVU0EuIGFkZWt1bmxlLmRhd29kdUBjY2htYy5vcmc8
L2F1dGgtYWRkcmVzcz48dGl0bGVzPjx0aXRsZT5SYW5kb21pemVkIGNvbnRyb2xsZWQgdHJpYWwg
KFJDVCkgb2Ygdml0YW1pbiBEIHN1cHBsZW1lbnRhdGlvbiBpbiBwcmVnbmFuY3kgaW4gYSBwb3B1
bGF0aW9uIHdpdGggZW5kZW1pYyB2aXRhbWluIEQgZGVmaWNpZW5jeTwvdGl0bGU+PHNlY29uZGFy
eS10aXRsZT5KIENsaW4gRW5kb2NyaW5vbCBNZXRhYjwvc2Vjb25kYXJ5LXRpdGxlPjwvdGl0bGVz
PjxwZXJpb2RpY2FsPjxmdWxsLXRpdGxlPkogQ2xpbiBFbmRvY3Jpbm9sIE1ldGFiPC9mdWxsLXRp
dGxlPjwvcGVyaW9kaWNhbD48cGFnZXM+MjMzNy00NjwvcGFnZXM+PHZvbHVtZT45ODwvdm9sdW1l
PjxudW1iZXI+NjwvbnVtYmVyPjxlZGl0aW9uPjIwMTMvMDQvMDY8L2VkaXRpb24+PGtleXdvcmRz
PjxrZXl3b3JkPkFkdWx0PC9rZXl3b3JkPjxrZXl3b3JkPkNhbGNpdW0vbWV0YWJvbGlzbTwva2V5
d29yZD48a2V5d29yZD4qRGlldGFyeSBTdXBwbGVtZW50czwva2V5d29yZD48a2V5d29yZD5Eb3Vi
bGUtQmxpbmQgTWV0aG9kPC9rZXl3b3JkPjxrZXl3b3JkPkZlbWFsZTwva2V5d29yZD48a2V5d29y
ZD5IdW1hbnM8L2tleXdvcmQ+PGtleXdvcmQ+T3V0Y29tZSBBc3Nlc3NtZW50LCBIZWFsdGggQ2Fy
ZTwva2V5d29yZD48a2V5d29yZD5QYXJhdGh5cm9pZCBIb3Jtb25lL2Jsb29kPC9rZXl3b3JkPjxr
ZXl3b3JkPlByZWduYW5jeTwva2V5d29yZD48a2V5d29yZD5WaXRhbWluIEQvKmFkbWluaXN0cmF0
aW9uICZhbXA7IGRvc2FnZS9hZHZlcnNlIGVmZmVjdHMvYW5hbG9ncyAmYW1wOyBkZXJpdmF0aXZl
cy9ibG9vZDwva2V5d29yZD48a2V5d29yZD5WaXRhbWluIEQgRGVmaWNpZW5jeS9ibG9vZC8qZHJ1
ZyB0aGVyYXB5PC9rZXl3b3JkPjwva2V5d29yZHM+PGRhdGVzPjx5ZWFyPjIwMTM8L3llYXI+PHB1
Yi1kYXRlcz48ZGF0ZT5KdW48L2RhdGU+PC9wdWItZGF0ZXM+PC9kYXRlcz48aXNibj4xOTQ1LTcx
OTcgKEVsZWN0cm9uaWMpJiN4RDswMDIxLTk3MlggKExpbmtpbmcpPC9pc2JuPjxhY2Nlc3Npb24t
bnVtPjIzNTU5MDgyPC9hY2Nlc3Npb24tbnVtPjx1cmxzPjxyZWxhdGVkLXVybHM+PHVybD5odHRw
czovL3d3dy5uY2JpLm5sbS5uaWguZ292L3B1Ym1lZC8yMzU1OTA4MjwvdXJsPjwvcmVsYXRlZC11
cmxzPjwvdXJscz48ZWxlY3Ryb25pYy1yZXNvdXJjZS1udW0+MTAuMTIxMC9qYy4yMDEzLTExNTQ8
L2VsZWN0cm9uaWMtcmVzb3VyY2UtbnVtPjxyZW1vdGUtZGF0YWJhc2UtcHJvdmlkZXI+TkxNPC9y
ZW1vdGUtZGF0YWJhc2UtcHJvdmlkZXI+PGxhbmd1YWdlPmVuZzwvbGFuZ3VhZ2U+PC9yZWNvcmQ+
PC9DaXRlPjxDaXRlPjxBdXRob3I+R3JhbnQ8L0F1dGhvcj48WWVhcj4yMDE0PC9ZZWFyPjxSZWNO
dW0+Mjg1MTwvUmVjTnVtPjxyZWNvcmQ+PHJlYy1udW1iZXI+Mjg1MTwvcmVjLW51bWJlcj48Zm9y
ZWlnbi1rZXlzPjxrZXkgYXBwPSJFTiIgZGItaWQ9InBwYXd3ZXdhenhyMnh5ZWR4YTg1MnZwdXZ4
c2FzZnN3eDJ2NSIgdGltZXN0YW1wPSIxNTY5NTA1NjgxIj4yODUxPC9rZXk+PC9mb3JlaWduLWtl
eXM+PHJlZi10eXBlIG5hbWU9IkpvdXJuYWwgQXJ0aWNsZSI+MTc8L3JlZi10eXBlPjxjb250cmli
dXRvcnM+PGF1dGhvcnM+PGF1dGhvcj5HcmFudCwgQy4gQy48L2F1dGhvcj48YXV0aG9yPlN0ZXdh
cnQsIEEuIFcuPC9hdXRob3I+PGF1dGhvcj5TY3JhZ2csIFIuPC9hdXRob3I+PGF1dGhvcj5NaWxu
ZSwgVC48L2F1dGhvcj48YXV0aG9yPlJvd2RlbiwgSi48L2F1dGhvcj48YXV0aG9yPkVrZXJvbWEs
IEEuPC9hdXRob3I+PGF1dGhvcj5XYWxsLCBDLjwvYXV0aG9yPjxhdXRob3I+TWl0Y2hlbGwsIEUu
IEEuPC9hdXRob3I+PGF1dGhvcj5DcmVuZ2xlLCBTLjwvYXV0aG9yPjxhdXRob3I+VHJlbmhvbG1l
LCBBLjwvYXV0aG9yPjxhdXRob3I+Q3JhbmUsIEouPC9hdXRob3I+PGF1dGhvcj5DYW1hcmdvLCBD
LiBBLiwgSnIuPC9hdXRob3I+PC9hdXRob3JzPjwvY29udHJpYnV0b3JzPjxhdXRoLWFkZHJlc3M+
TUJDaEIsIERlcGFydG1lbnQgb2YgUGFlZGlhdHJpY3M6IENoaWxkIGFuZCBZb3V0aCBIZWFsdGgs
IEZhY3VsdHkgb2YgTWVkaWNhbCBhbmQgSGVhbHRoIFNjaWVuY2VzLCBVbml2ZXJzaXR5IG9mIEF1
Y2tsYW5kLCBQcml2YXRlIEJhZyA5MjAxOSwgV2VsbGVzbGV5IFN0LCBBdWNrbGFuZCAxMTQyLCBO
ZXcgWmVhbGFuZC4gY2MuZ3JhbnRAYXVja2xhbmQuYWMubnouPC9hdXRoLWFkZHJlc3M+PHRpdGxl
cz48dGl0bGU+Vml0YW1pbiBEIGR1cmluZyBwcmVnbmFuY3kgYW5kIGluZmFuY3kgYW5kIGluZmFu
dCBzZXJ1bSAyNS1oeWRyb3h5dml0YW1pbiBEIGNvbmNlbnRyYXRpb248L3RpdGxlPjxzZWNvbmRh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YXRyaWNzPC9mdWxsLXRpdGxlPjwvYWx0LXBlcmlvZGljYWw+PHBhZ2VzPmUxNDMtNTM8L3BhZ2Vz
Pjx2b2x1bWU+MTMzPC92b2x1bWU+PG51bWJlcj4xPC9udW1iZXI+PGVkaXRpb24+MjAxMy8xMi8x
ODwvZWRpdGlvbj48a2V5d29yZHM+PGtleXdvcmQ+QWR1bHQ8L2tleXdvcmQ+PGtleXdvcmQ+Qmlv
bWFya2Vycy9ibG9vZDwva2V5d29yZD48a2V5d29yZD5DaG9sZWNhbGNpZmVyb2wvKnRoZXJhcGV1
dGljIHVzZTwva2V5d29yZD48a2V5d29yZD5EaWV0YXJ5IFN1cHBsZW1lbnRzPC9rZXl3b3JkPjxr
ZXl3b3JkPkRvc2UtUmVzcG9uc2UgUmVsYXRpb25zaGlwLCBEcnVnPC9rZXl3b3JkPjxrZXl3b3Jk
PkRvdWJsZS1CbGluZCBNZXRob2Q8L2tleXdvcmQ+PGtleXdvcmQ+RHJ1ZyBBZG1pbmlzdHJhdGlv
biBTY2hlZHVsZTwva2V5d29yZD48a2V5d29yZD5GZW1hbGU8L2tleXdvcmQ+PGtleXdvcmQ+Rm9s
bG93LVVwIFN0dWRpZXM8L2tleXdvcmQ+PGtleXdvcmQ+SHVtYW5zPC9rZXl3b3JkPjxrZXl3b3Jk
PkluZmFudDwva2V5d29yZD48a2V5d29yZD5JbnRlbnRpb24gdG8gVHJlYXQgQW5hbHlzaXM8L2tl
eXdvcmQ+PGtleXdvcmQ+TGluZWFyIE1vZGVsczwva2V5d29yZD48a2V5d29yZD5NYWxlPC9rZXl3
b3JkPjxrZXl3b3JkPk1lZGljYXRpb24gQWRoZXJlbmNlPC9rZXl3b3JkPjxrZXl3b3JkPlByZWdu
YW5jeTwva2V5d29yZD48a2V5d29yZD5QcmVuYXRhbCBDYXJlLyptZXRob2RzPC9rZXl3b3JkPjxr
ZXl3b3JkPlByZW5hdGFsIEV4cG9zdXJlIERlbGF5ZWQgRWZmZWN0cy9ibG9vZC9kaWFnbm9zaXMv
KnByZXZlbnRpb24gJmFtcDsgY29udHJvbDwva2V5d29yZD48a2V5d29yZD4qUHJlbmF0YWwgTnV0
cml0aW9uYWwgUGh5c2lvbG9naWNhbCBQaGVub21lbmE8L2tleXdvcmQ+PGtleXdvcmQ+Vml0YW1p
biBELyphbmFsb2dzICZhbXA7IGRlcml2YXRpdmVzL2Jsb29kPC9rZXl3b3JkPjxrZXl3b3JkPlZp
dGFtaW4gRCBEZWZpY2llbmN5L2Jsb29kL2RpYWdub3Npcy8qcHJldmVudGlvbiAmYW1wOyBjb250
cm9sPC9rZXl3b3JkPjxrZXl3b3JkPlZpdGFtaW5zLyp0aGVyYXBldXRpYyB1c2U8L2tleXdvcmQ+
PGtleXdvcmQ+MjUtaHlkcm94eXZpdGFtaW4gRDwva2V5d29yZD48a2V5d29yZD5pbmZhbmN5PC9r
ZXl3b3JkPjxrZXl3b3JkPnN1cHBsZW1lbnRhdGlvbjwva2V5d29yZD48a2V5d29yZD52aXRhbWlu
IEQ8L2tleXdvcmQ+PC9rZXl3b3Jkcz48ZGF0ZXM+PHllYXI+MjAxNDwveWVhcj48cHViLWRhdGVz
PjxkYXRlPkphbjwvZGF0ZT48L3B1Yi1kYXRlcz48L2RhdGVzPjxpc2JuPjEwOTgtNDI3NSAoRWxl
Y3Ryb25pYykmI3hEOzAwMzEtNDAwNSAoTGlua2luZyk8L2lzYm4+PGFjY2Vzc2lvbi1udW0+MjQz
NDQxMDQ8L2FjY2Vzc2lvbi1udW0+PHVybHM+PHJlbGF0ZWQtdXJscz48dXJsPmh0dHBzOi8vd3d3
Lm5jYmkubmxtLm5paC5nb3YvcHVibWVkLzI0MzQ0MTA0PC91cmw+PC9yZWxhdGVkLXVybHM+PC91
cmxzPjxlbGVjdHJvbmljLXJlc291cmNlLW51bT4xMC4xNTQyL3BlZHMuMjAxMy0yNjAyPC9lbGVj
dHJvbmljLXJlc291cmNlLW51bT48cmVtb3RlLWRhdGFiYXNlLXByb3ZpZGVyPk5MTTwvcmVtb3Rl
LWRhdGFiYXNlLXByb3ZpZGVyPjxsYW5ndWFnZT5lbmc8L2xhbmd1YWdlPjwvcmVjb3JkPjwvQ2l0
ZT48Q2l0ZT48QXV0aG9yPlZhemlyaTwvQXV0aG9yPjxZZWFyPjIwMTY8L1llYXI+PFJlY051bT4z
NTA3PC9SZWNOdW0+PHJlY29yZD48cmVjLW51bWJlcj4zNTA3PC9yZWMtbnVtYmVyPjxmb3JlaWdu
LWtleXM+PGtleSBhcHA9IkVOIiBkYi1pZD0icHBhd3dld2F6eHIyeHllZHhhODUydnB1dnhzYXNm
c3d4MnY1IiB0aW1lc3RhbXA9IjE1Njk1MDU2ODciPjM1MDc8L2tleT48L2ZvcmVpZ24ta2V5cz48
cmVmLXR5cGUgbmFtZT0iSm91cm5hbCBBcnRpY2xlIj4xNzwvcmVmLXR5cGU+PGNvbnRyaWJ1dG9y
cz48YXV0aG9ycz48YXV0aG9yPlZhemlyaSwgRi48L2F1dGhvcj48YXV0aG9yPkRhYmJhZ2htYW5l
c2gsIE0uIEguPC9hdXRob3I+PGF1dGhvcj5TYW1zYW1pLCBBLjwvYXV0aG9yPjxhdXRob3I+TmFz
aXJpLCBTLjwvYXV0aG9yPjxhdXRob3I+U2hpcmF6aSwgUC4gVC48L2F1dGhvcj48L2F1dGhvcnM+
PC9jb250cmlidXRvcnM+PGF1dGgtYWRkcmVzcz5EZXBhcnRtZW50IG9mIE1pZHdpZmVyeSwgU2No
b29sIG9mIE51cnNpbmcgYW5kIE1pZHdpZmVyeSwgU2hpcmF6IFVuaXZlcnNpdHkgb2YgTWVkaWNh
bCBTY2llbmNlcywgU2hpcmF6LCBJcmFuLiBFbGVjdHJvbmljIGFkZHJlc3M6IHZhemlyaWZAc3Vt
cy5hYy5pci4mI3hEO1NoaXJheiBFbmRvY3Jpbm9sb2d5IGFuZCBNZXRhYm9saXNtIFJlc2VhcmNo
IENlbnRlciwgU2hpcmF6IFVuaXZlcnNpdHkgb2YgTWVkaWNhbCBTY2llbmNlcywgU2hpcmF6LCBJ
cmFuLiBFbGVjdHJvbmljIGFkZHJlc3M6IGRhYmJhZ2htQHN1bXMuYWMuaXIuJiN4RDtEZXBhcnRt
ZW50IG9mIE9ic3RldHJpY3MgYW5kIEd5bmVjb2xvZ3ksIE1lZGljYWwgU2Nob29sLCBTaGlyYXog
VW5pdmVyc2l0eSBvZiBNZWRpY2FsIFNjaWVuY2VzLCBTaGlyYXosIElyYW4uIEVsZWN0cm9uaWMg
YWRkcmVzczogc2Ftc2FtaWFAc3Vtcy5hYy5pci4mI3hEO1N0dWRlbnQgUmVzZWFyY2ggQ29tbWl0
dGVlLCBTY2hvb2wgb2YgTnVyc2luZyBhbmQgTWlkd2lmZXJ5LCBTaGlyYXogVW5pdmVyc2l0eSBv
ZiBNZWRpY2FsIFNjaWVuY2VzLCBTaGlyYXosIElyYW4uIEVsZWN0cm9uaWMgYWRkcmVzczogbmFz
aXJpc0BzdW1zLmFjLmlyLiYjeEQ7U2hpcmF6IEVuZG9jcmlub2xvZ3kgYW5kIE1ldGFib2xpc20g
UmVzZWFyY2ggQ2VudGVyLCBTaGlyYXogVW5pdmVyc2l0eSBvZiBNZWRpY2FsIFNjaWVuY2VzLCBT
aGlyYXosIElyYW4uIEVsZWN0cm9uaWMgYWRkcmVzczogcHRhbGV6YWRlaEB5YWhvby5jb20uPC9h
dXRoLWFkZHJlc3M+PHRpdGxlcz48dGl0bGU+Vml0YW1pbiBEIHN1cHBsZW1lbnRhdGlvbiBkdXJp
bmcgcHJlZ25hbmN5IG9uIGluZmFudCBhbnRocm9wb21ldHJpYyBtZWFzdXJlbWVudHMgYW5kIGJv
bmUgbWFzcyBvZiBtb3RoZXItaW5mYW50IHBhaXJzOiBBIHJhbmRvbWl6ZWQgcGxhY2VibyBjbGlu
aWNhbCB0cmlhbDwvdGl0bGU+PHNlY29uZGFyeS10aXRsZT5FYXJseSBIdW0gRGV2PC9zZWNvbmRh
cnktdGl0bGU+PGFsdC10aXRsZT5FYXJseSBodW1hbiBkZXZlbG9wbWVudDwvYWx0LXRpdGxlPjwv
dGl0bGVzPjxwZXJpb2RpY2FsPjxmdWxsLXRpdGxlPkVhcmx5IEh1bSBEZXY8L2Z1bGwtdGl0bGU+
PC9wZXJpb2RpY2FsPjxwYWdlcz42MS02ODwvcGFnZXM+PHZvbHVtZT4xMDM8L3ZvbHVtZT48ZWRp
dGlvbj4yMDE2LzA4LzEyPC9lZGl0aW9uPjxrZXl3b3Jkcz48a2V5d29yZD5BZHVsdDwva2V5d29y
ZD48a2V5d29yZD5CaXJ0aCBXZWlnaHQvZHJ1ZyBlZmZlY3RzPC9rZXl3b3JkPjxrZXl3b3JkPkJv
bmUgRGVtaW5lcmFsaXphdGlvbiwgUGF0aG9sb2dpYy8qcHJldmVudGlvbiAmYW1wOyBjb250cm9s
PC9rZXl3b3JkPjxrZXl3b3JkPkJvbmUgRGVuc2l0eS8qZHJ1ZyBlZmZlY3RzPC9rZXl3b3JkPjxr
ZXl3b3JkPkZlbWFsZTwva2V5d29yZD48a2V5d29yZD5GZXRhbCBEZXZlbG9wbWVudC8qZHJ1ZyBl
ZmZlY3RzPC9rZXl3b3JkPjxrZXl3b3JkPkh1bWFuczwva2V5d29yZD48a2V5d29yZD5JbmZhbnQs
IE5ld2Jvcm48L2tleXdvcmQ+PGtleXdvcmQ+TWFsZTwva2V5d29yZD48a2V5d29yZD5QcmVnbmFu
Y3k8L2tleXdvcmQ+PGtleXdvcmQ+UHJlZ25hbmN5IENvbXBsaWNhdGlvbnMvKnByZXZlbnRpb24g
JmFtcDsgY29udHJvbDwva2V5d29yZD48a2V5d29yZD5WaXRhbWluIEQvYWRtaW5pc3RyYXRpb24g
JmFtcDsgZG9zYWdlLyphbmFsb2dzICZhbXA7IGRlcml2YXRpdmVzL3BoYXJtYWNvbG9neS90aGVy
YXBldXRpYzwva2V5d29yZD48a2V5d29yZD51c2U8L2tleXdvcmQ+PGtleXdvcmQ+Vml0YW1pbnMv
YWRtaW5pc3RyYXRpb24gJmFtcDsgZG9zYWdlL3BoYXJtYWNvbG9neS8qdGhlcmFwZXV0aWMgdXNl
PC9rZXl3b3JkPjxrZXl3b3JkPipJbmZhbnQgYm9keSBtZWFzdXJlbWVudHM8L2tleXdvcmQ+PGtl
eXdvcmQ+KkluZmFudCBib25lIG1hc3M8L2tleXdvcmQ+PGtleXdvcmQ+Kk1hdGVybmFsIGJvbmUg
bWFzczwva2V5d29yZD48a2V5d29yZD4qVml0YW1pbiBEIHN1cHBsZW1lbnQ8L2tleXdvcmQ+PC9r
ZXl3b3Jkcz48ZGF0ZXM+PHllYXI+MjAxNjwveWVhcj48cHViLWRhdGVzPjxkYXRlPkRlYzwvZGF0
ZT48L3B1Yi1kYXRlcz48L2RhdGVzPjxpc2JuPjE4NzItNjIzMiAoRWxlY3Ryb25pYykmI3hEOzAz
NzgtMzc4MiAoTGlua2luZyk8L2lzYm4+PGFjY2Vzc2lvbi1udW0+Mjc1MTM3MTQ8L2FjY2Vzc2lv
bi1udW0+PHVybHM+PHJlbGF0ZWQtdXJscz48dXJsPmh0dHBzOi8vd3d3Lm5jYmkubmxtLm5paC5n
b3YvcHVibWVkLzI3NTEzNzE0PC91cmw+PC9yZWxhdGVkLXVybHM+PC91cmxzPjxlbGVjdHJvbmlj
LXJlc291cmNlLW51bT4xMC4xMDE2L2ouZWFybGh1bWRldi4yMDE2LjA3LjAxMTwvZWxlY3Ryb25p
Yy1yZXNvdXJjZS1udW0+PHJlbW90ZS1kYXRhYmFzZS1wcm92aWRlcj5OTE08L3JlbW90ZS1kYXRh
YmFzZS1wcm92aWRlcj48bGFuZ3VhZ2U+RW5nPC9sYW5ndWFnZT48L3JlY29yZD48L0NpdGU+PENp
dGU+PEF1dGhvcj5Db29wZXI8L0F1dGhvcj48WWVhcj4yMDE2PC9ZZWFyPjxSZWNOdW0+MzQ4Mjwv
UmVjTnVtPjxyZWNvcmQ+PHJlYy1udW1iZXI+MzQ4MjwvcmVjLW51bWJlcj48Zm9yZWlnbi1rZXlz
PjxrZXkgYXBwPSJFTiIgZGItaWQ9InBwYXd3ZXdhenhyMnh5ZWR4YTg1MnZwdXZ4c2FzZnN3eDJ2
NSIgdGltZXN0YW1wPSIxNTY5NTA1Njg3Ij4zNDgyPC9rZXk+PC9mb3JlaWduLWtleXM+PHJlZi10
eXBlIG5hbWU9IkpvdXJuYWwgQXJ0aWNsZSI+MTc8L3JlZi10eXBlPjxjb250cmlidXRvcnM+PGF1
dGhvcnM+PGF1dGhvcj5Db29wZXIsIEMuPC9hdXRob3I+PGF1dGhvcj5IYXJ2ZXksIE4uIEMuPC9h
dXRob3I+PGF1dGhvcj5CaXNob3AsIE4uIEouPC9hdXRob3I+PGF1dGhvcj5LZW5uZWR5LCBTLjwv
YXV0aG9yPjxhdXRob3I+UGFwYWdlb3JnaGlvdSwgQS4gVC48L2F1dGhvcj48YXV0aG9yPlNjaG9l
bm1ha2VycywgSS48L2F1dGhvcj48YXV0aG9yPkZyYXNlciwgUi48L2F1dGhvcj48YXV0aG9yPkdh
bmRoaSwgUy4gVi48L2F1dGhvcj48YXV0aG9yPkNhcnIsIEEuPC9hdXRob3I+PGF1dGhvcj5EJmFw
b3M7QW5nZWxvLCBTLjwvYXV0aG9yPjxhdXRob3I+Q3JvemllciwgUy4gUi48L2F1dGhvcj48YXV0
aG9yPk1vb24sIFIuIEouPC9hdXRob3I+PGF1dGhvcj5BcmRlbiwgTi4gSy48L2F1dGhvcj48YXV0
aG9yPkRlbm5pc29uLCBFLiBNLjwvYXV0aG9yPjxhdXRob3I+R29kZnJleSwgSy4gTS48L2F1dGhv
cj48YXV0aG9yPkluc2tpcCwgSC4gTS48L2F1dGhvcj48YXV0aG9yPlByZW50aWNlLCBBLjwvYXV0
aG9yPjxhdXRob3I+TXVnaGFsLCBNLiBaLjwvYXV0aG9yPjxhdXRob3I+RWFzdGVsbCwgUi48L2F1
dGhvcj48YXV0aG9yPlJlaWQsIEQuIE0uPC9hdXRob3I+PGF1dGhvcj5KYXZhaWQsIE0uIEsuPC9h
dXRob3I+PGF1dGhvcj5NYXZpZG9zIFN0dWR5IEdyb3VwPC9hdXRob3I+PC9hdXRob3JzPjwvY29u
dHJpYnV0b3JzPjxhdXRoLWFkZHJlc3M+TVJDIExpZmVjb3Vyc2UgRXBpZGVtaW9sb2d5IFVuaXQs
IFVuaXZlcnNpdHkgb2YgU291dGhhbXB0b24sIFNvdXRoYW1wdG9uIEdlbmVyYWwgSG9zcGl0YWws
IFNvdXRoYW1wdG9uLCBVSzsgTklIUiBTb3V0aGFtcHRvbiBCaW9tZWRpY2FsIFJlc2VhcmNoIENl
bnRyZSwgVW5pdmVyc2l0eSBvZiBTb3V0aGFtcHRvbiBhbmQgVW5pdmVyc2l0eSBIb3NwaXRhbCBT
b3V0aGFtcHRvbiBOSFMgRm91bmRhdGlvbiBUcnVzdCwgU291dGhhbXB0b24sIFVLOyBPeGZvcmQg
TklIUiBNdXNjdWxvc2tlbGV0YWwgQmlvbWVkaWNhbCBSZXNlYXJjaCBVbml0LCBOdWZmaWVsZCBE
ZXBhcnRtZW50IG9mIE9ydGhvcGFlZGljcywgUmhldW1hdG9sb2d5IGFuZCBNdXNjdWxvc2tlbGV0
YWwgU2NpZW5jZXMsIFRoZSBCb3RuYXIgUmVzZWFyY2ggQ2VudHJlLCBVbml2ZXJzaXR5IG9mIE94
Zm9yZCwgT3hmb3JkLCBVSy4gRWxlY3Ryb25pYyBhZGRyZXNzOiBjY0BtcmMuc290b24uYWMudWsu
JiN4RDtNUkMgTGlmZWNvdXJzZSBFcGlkZW1pb2xvZ3kgVW5pdCwgVW5pdmVyc2l0eSBvZiBTb3V0
aGFtcHRvbiwgU291dGhhbXB0b24gR2VuZXJhbCBIb3NwaXRhbCwgU291dGhhbXB0b24sIFVLOyBO
SUhSIFNvdXRoYW1wdG9uIEJpb21lZGljYWwgUmVzZWFyY2ggQ2VudHJlLCBVbml2ZXJzaXR5IG9m
IFNvdXRoYW1wdG9uIGFuZCBVbml2ZXJzaXR5IEhvc3BpdGFsIFNvdXRoYW1wdG9uIE5IUyBGb3Vu
ZGF0aW9uIFRydXN0LCBTb3V0aGFtcHRvbiwgVUsuJiN4RDtBY2FkZW1pYyBVbml0IG9mIENoaWxk
IEhlYWx0aCwgU2hlZmZpZWxkIENoaWxkcmVuJmFwb3M7cyBIb3NwaXRhbCwgVW5pdmVyc2l0eSBv
ZiBTaGVmZmllbGQsIFNoZWZmaWVsZCwgVUsuJiN4RDtOdWZmaWVsZCBEZXBhcnRtZW50IG9mIE9i
c3RldHJpY3MgYW5kIEd5bmFlY29sb2d5LCBKb2huIFJhZGNsaWZmZSBIb3NwaXRhbCwgVW5pdmVy
c2l0eSBvZiBPeGZvcmQsIE94Zm9yZCwgVUsuJiN4RDtNUkMgSHVtYW4gTnV0cml0aW9uIFJlc2Vh
cmNoLCBFbHNpZSBXaWRkb3dzb24gTGFib3JhdG9yeSwgQ2FtYnJpZGdlLCBVSy4mI3hEO1NoZWZm
aWVsZCBIb3NwaXRhbHMgTkhTIFRydXN0LCBVbml2ZXJzaXR5IG9mIFNoZWZmaWVsZCwgU2hlZmZp
ZWxkLCBVSy4mI3hEO094Zm9yZCBOSUhSIE11c2N1bG9za2VsZXRhbCBCaW9tZWRpY2FsIFJlc2Vh
cmNoIFVuaXQsIE51ZmZpZWxkIERlcGFydG1lbnQgb2YgT3J0aG9wYWVkaWNzLCBSaGV1bWF0b2xv
Z3kgYW5kIE11c2N1bG9za2VsZXRhbCBTY2llbmNlcywgVGhlIEJvdG5hciBSZXNlYXJjaCBDZW50
cmUsIFVuaXZlcnNpdHkgb2YgT3hmb3JkLCBPeGZvcmQsIFVLLiYjeEQ7TVJDIExpZmVjb3Vyc2Ug
RXBpZGVtaW9sb2d5IFVuaXQsIFVuaXZlcnNpdHkgb2YgU291dGhhbXB0b24sIFNvdXRoYW1wdG9u
IEdlbmVyYWwgSG9zcGl0YWwsIFNvdXRoYW1wdG9uLCBVSy4mI3hEO0RlcGFydG1lbnQgb2YgUGFl
ZGlhdHJpYyBFbmRvY3Jpbm9sb2d5LCBSb3lhbCBNYW5jaGVzdGVyIENoaWxkcmVuJmFwb3M7cyBI
b3NwaXRhbHMsIE1hbmNoZXN0ZXIsIFVLLiYjeEQ7QWNhZGVtaWMgVW5pdCBvZiBCb25lIE1ldGFi
b2xpc20sIFVuaXZlcnNpdHkgb2YgU2hlZmZpZWxkLCBTaGVmZmllbGQsIFVLLiYjeEQ7U2Nob29s
IG9mIE1lZGljaW5lIGFuZCBEZW50aXN0cnksIE1lZGljYWwgU2Nob29sLCBVbml2ZXJzaXR5IG9m
IEFiZXJkZWVuLCBBYmVyZGVlbiwgVUsuPC9hdXRoLWFkZHJlc3M+PHRpdGxlcz48dGl0bGU+TWF0
ZXJuYWwgZ2VzdGF0aW9uYWwgdml0YW1pbiBEIHN1cHBsZW1lbnRhdGlvbiBhbmQgb2Zmc3ByaW5n
IGJvbmUgaGVhbHRoIChNQVZJRE9TKTogYSBtdWx0aWNlbnRyZSwgZG91YmxlLWJsaW5kLCByYW5k
b21pc2VkIHBsYWNlYm8tY29udHJvbGxlZCB0cmlhbDwvdGl0bGU+PHNlY29uZGFyeS10aXRsZT5M
YW5jZXQgRGlhYmV0ZXMgRW5kb2NyaW5vbDwvc2Vjb25kYXJ5LXRpdGxlPjxhbHQtdGl0bGU+VGhl
IExhbmNldCBEaWFiZXRlcyAmYW1wOyBFbmRvY3Jpbm9sb2d5PC9hbHQtdGl0bGU+PC90aXRsZXM+
PHBlcmlvZGljYWw+PGZ1bGwtdGl0bGU+TGFuY2V0IERpYWJldGVzIEVuZG9jcmlub2w8L2Z1bGwt
dGl0bGU+PGFiYnItMT5UaGUgTGFuY2V0IERpYWJldGVzICZhbXA7IEVuZG9jcmlub2xvZ3k8L2Fi
YnItMT48L3BlcmlvZGljYWw+PGFsdC1wZXJpb2RpY2FsPjxmdWxsLXRpdGxlPlRoZSBMYW5jZXQg
RGlhYmV0ZXMgJmFtcDsgRW5kb2NyaW5vbG9neTwvZnVsbC10aXRsZT48L2FsdC1wZXJpb2RpY2Fs
PjxwYWdlcz4zOTMtNDAyPC9wYWdlcz48dm9sdW1lPjQ8L3ZvbHVtZT48bnVtYmVyPjU8L251bWJl
cj48ZWRpdGlvbj4yMDE2LzAzLzA2PC9lZGl0aW9uPjxrZXl3b3Jkcz48a2V5d29yZD5BZHVsdDwv
a2V5d29yZD48a2V5d29yZD5Cb25lIERlbnNpdHkvKmRydWcgZWZmZWN0czwva2V5d29yZD48a2V5
d29yZD5Cb25lIERlbnNpdHkgQ29uc2VydmF0aW9uIEFnZW50cy8qYWRtaW5pc3RyYXRpb24gJmFt
cDsgZG9zYWdlPC9rZXl3b3JkPjxrZXl3b3JkPkRpZXRhcnkgU3VwcGxlbWVudHM8L2tleXdvcmQ+
PGtleXdvcmQ+RG91YmxlLUJsaW5kIE1ldGhvZDwva2V5d29yZD48a2V5d29yZD5GZW1hbGU8L2tl
eXdvcmQ+PGtleXdvcmQ+SHVtYW5zPC9rZXl3b3JkPjxrZXl3b3JkPipJbmZhbnQsIE5ld2Jvcm48
L2tleXdvcmQ+PGtleXdvcmQ+UHJlZ25hbmN5PC9rZXl3b3JkPjxrZXl3b3JkPipQcmVuYXRhbCBO
dXRyaXRpb25hbCBQaHlzaW9sb2dpY2FsIFBoZW5vbWVuYTwva2V5d29yZD48a2V5d29yZD5TZWFz
b25zPC9rZXl3b3JkPjxrZXl3b3JkPlZpdGFtaW4gRC8qYWRtaW5pc3RyYXRpb24gJmFtcDsgZG9z
YWdlPC9rZXl3b3JkPjwva2V5d29yZHM+PGRhdGVzPjx5ZWFyPjIwMTY8L3llYXI+PHB1Yi1kYXRl
cz48ZGF0ZT5NYXk8L2RhdGU+PC9wdWItZGF0ZXM+PC9kYXRlcz48aXNibj4yMjEzLTg1OTUgKEVs
ZWN0cm9uaWMpJiN4RDsyMjEzLTg1ODcgKExpbmtpbmcpPC9pc2JuPjxhY2Nlc3Npb24tbnVtPjI2
OTQ0NDIxPC9hY2Nlc3Npb24tbnVtPjx1cmxzPjxyZWxhdGVkLXVybHM+PHVybD5odHRwczovL3d3
dy5uY2JpLm5sbS5uaWguZ292L3B1Ym1lZC8yNjk0NDQyMTwvdXJsPjwvcmVsYXRlZC11cmxzPjwv
dXJscz48Y3VzdG9tMj5QTUM0ODQzOTY5PC9jdXN0b20yPjxlbGVjdHJvbmljLXJlc291cmNlLW51
bT4xMC4xMDE2L1MyMjEzLTg1ODcoMTYpMDAwNDQtOTwvZWxlY3Ryb25pYy1yZXNvdXJjZS1udW0+
PHJlbW90ZS1kYXRhYmFzZS1wcm92aWRlcj5OTE08L3JlbW90ZS1kYXRhYmFzZS1wcm92aWRlcj48
bGFuZ3VhZ2U+RW5nPC9sYW5ndWFnZT48L3JlY29yZD48L0NpdGU+PENpdGU+PEF1dGhvcj5Sb3Ro
PC9BdXRob3I+PFllYXI+MjAxODwvWWVhcj48UmVjTnVtPjM3NjU8L1JlY051bT48cmVjb3JkPjxy
ZWMtbnVtYmVyPjM3NjU8L3JlYy1udW1iZXI+PGZvcmVpZ24ta2V5cz48a2V5IGFwcD0iRU4iIGRi
LWlkPSJwcGF3d2V3YXp4cjJ4eWVkeGE4NTJ2cHV2eHNhc2Zzd3gydjUiIHRpbWVzdGFtcD0iMTU2
OTUwNTY5MiI+Mzc2NTwva2V5PjwvZm9yZWlnbi1rZXlzPjxyZWYtdHlwZSBuYW1lPSJKb3VybmFs
IEFydGljbGUiPjE3PC9yZWYtdHlwZT48Y29udHJpYnV0b3JzPjxhdXRob3JzPjxhdXRob3I+Um90
aCwgRC4gRS48L2F1dGhvcj48YXV0aG9yPk1vcnJpcywgUy4gSy48L2F1dGhvcj48YXV0aG9yPlps
b3RraW4sIFMuPC9hdXRob3I+PGF1dGhvcj5HZXJuYW5kLCBBLiBELjwvYXV0aG9yPjxhdXRob3I+
QWhtZWQsIFQuPC9hdXRob3I+PGF1dGhvcj5TaGFudGEsIFMuIFMuPC9hdXRob3I+PGF1dGhvcj5Q
YXBwLCBFLjwvYXV0aG9yPjxhdXRob3I+S29yc2lhaywgSi48L2F1dGhvcj48YXV0aG9yPlNoaSwg
Si48L2F1dGhvcj48YXV0aG9yPklzbGFtLCBNLiBNLjwvYXV0aG9yPjxhdXRob3I+SmFoYW4sIEku
PC9hdXRob3I+PGF1dGhvcj5LZXlhLCBGLiBLLjwvYXV0aG9yPjxhdXRob3I+V2lsbGFuLCBBLiBS
LjwvYXV0aG9yPjxhdXRob3I+V2Vrc2JlcmcsIFIuPC9hdXRob3I+PGF1dGhvcj5Nb2hzaW4sIE0u
PC9hdXRob3I+PGF1dGhvcj5SYWhtYW4sIFEuIFMuPC9hdXRob3I+PGF1dGhvcj5TaGFoLCBQLiBT
LjwvYXV0aG9yPjxhdXRob3I+TXVycGh5LCBLLiBFLjwvYXV0aG9yPjxhdXRob3I+U3RpbWVjLCBK
LjwvYXV0aG9yPjxhdXRob3I+UGVsbCwgTC4gRy48L2F1dGhvcj48YXV0aG9yPlFhbWFyLCBILjwv
YXV0aG9yPjxhdXRob3I+QWwgTWFobXVkLCBBLjwvYXV0aG9yPjwvYXV0aG9ycz48L2NvbnRyaWJ1
dG9ycz48YXV0aC1hZGRyZXNzPkZyb20gdGhlIERlcGFydG1lbnQgb2YgUGVkaWF0cmljcyAoRC5F
LlIuLCBTLksuTS4sIFMuWi4sIEUuUC4sIEouSy4sIEouIFNoaSwgUi5XLiwgUC5TLlMuLCBMLkcu
UC4sIEguUS4pIGFuZCB0aGUgRGFsbGEgTGFuYSBTY2hvb2wgb2YgUHVibGljIEhlYWx0aCAoQS5S
LlcuKSwgVW5pdmVyc2l0eSBvZiBUb3JvbnRvLCBhbmQgdGhlIENlbnRyZSBmb3IgR2xvYmFsIENo
aWxkIEhlYWx0aCAoRC5FLlIuLCBTLksuTS4sIFMuWi4sIEUuUC4sIEouSy4sIEouIFNoaSwgUi5X
LiwgTC5HLlAuLCBILlEuKSwgdGhlIERlcGFydG1lbnQgb2YgRGlhZ25vc3RpYyBJbWFnaW5nIChK
LiBTdGltZWMpLCBhbmQgdGhlIE9udGFyaW8gQ2hpbGQgSGVhbHRoIFN1cHBvcnQgVW5pdCAoQS5S
LlcuKSwgSG9zcGl0YWwgZm9yIFNpY2sgQ2hpbGRyZW4sIGFuZCB0aGUgRGVwYXJ0bWVudHMgb2Yg
UGVkaWF0cmljcyAoUC5TLlMuKSwgYW5kIE9ic3RldHJpY3MgYW5kIEd5bmVjb2xvZ3kgKEsuRS5N
LiksIE10LiBTaW5haSBIb3NwaXRhbCAtIGFsbCBpbiBUb3JvbnRvOyB0aGUgRGVwYXJ0bWVudCBv
ZiBOdXRyaXRpb25hbCBTY2llbmNlcywgUGVubiBTdGF0ZSBVbml2ZXJzaXR5LCBVbml2ZXJzaXR5
IFBhcmssIFBBIChBLkQuRy4pOyBhbmQgdGhlIE1hdGVybmFsIGFuZCBDaGlsZCBIZWFsdGggVHJh
aW5pbmcgSW5zdGl0dXRlIChJLkouKSBhbmQgdGhlIE51dHJpdGlvbiBhbmQgQ2xpbmljYWwgU2Vy
dmljZXMgRGl2aXNpb24sIEludGVybmF0aW9uYWwgQ2VudGVyIGZvciBEaWFycmhlYWwgRGlzZWFz
ZSBSZXNlYXJjaCwgQmFuZ2xhZGVzaCAoVC5BLiwgUy5TLlMuLCBNLk0uSS4sIEYuSy5LLiwgTS5N
LiwgUS5TLlIuLCBBLkEuTS4pLCBEaGFrYSwgQmFuZ2xhZGVzaC48L2F1dGgtYWRkcmVzcz48dGl0
bGVzPjx0aXRsZT5WaXRhbWluIEQgU3VwcGxlbWVudGF0aW9uIGluIFByZWduYW5jeSBhbmQgTGFj
dGF0aW9uIGFuZCBJbmZhbnQgR3Jvd3RoPC90aXRsZT48c2Vjb25kYXJ5LXRpdGxlPk4gRW5nbCBK
IE1lZDwvc2Vjb25kYXJ5LXRpdGxlPjxhbHQtdGl0bGU+VGhlIE5ldyBFbmdsYW5kIGpvdXJuYWwg
b2YgbWVkaWNpbmU8L2FsdC10aXRsZT48L3RpdGxlcz48cGVyaW9kaWNhbD48ZnVsbC10aXRsZT5O
IEVuZ2wgSiBNZWQ8L2Z1bGwtdGl0bGU+PC9wZXJpb2RpY2FsPjxwYWdlcz41MzUtNTQ2PC9wYWdl
cz48dm9sdW1lPjM3OTwvdm9sdW1lPjxudW1iZXI+NjwvbnVtYmVyPjxlZGl0aW9uPjIwMTgvMDgv
MDk8L2VkaXRpb24+PGtleXdvcmRzPjxrZXl3b3JkPkFkdWx0PC9rZXl3b3JkPjxrZXl3b3JkPkJh
bmdsYWRlc2g8L2tleXdvcmQ+PGtleXdvcmQ+Qm9keSBIZWlnaHQvZHJ1ZyBlZmZlY3RzPC9rZXl3
b3JkPjxrZXl3b3JkPkRldmVsb3BpbmcgQ291bnRyaWVzPC9rZXl3b3JkPjxrZXl3b3JkPipEaWV0
YXJ5IFN1cHBsZW1lbnRzL2FkdmVyc2UgZWZmZWN0czwva2V5d29yZD48a2V5d29yZD5Eb3NlLVJl
c3BvbnNlIFJlbGF0aW9uc2hpcCwgRHJ1Zzwva2V5d29yZD48a2V5d29yZD5Eb3VibGUtQmxpbmQg
TWV0aG9kPC9rZXl3b3JkPjxrZXl3b3JkPkZlbWFsZTwva2V5d29yZD48a2V5d29yZD5GZXRhbCBH
cm93dGggUmV0YXJkYXRpb24vZHJ1ZyB0aGVyYXB5PC9rZXl3b3JkPjxrZXl3b3JkPkdyb3d0aC8q
ZHJ1ZyBlZmZlY3RzPC9rZXl3b3JkPjxrZXl3b3JkPkh1bWFuczwva2V5d29yZD48a2V5d29yZD5J
bmZhbnQ8L2tleXdvcmQ+PGtleXdvcmQ+SW5mYW50LCBOZXdib3JuL2dyb3d0aCAmYW1wOyBkZXZl
bG9wbWVudDwva2V5d29yZD48a2V5d29yZD5MYWN0YXRpb248L2tleXdvcmQ+PGtleXdvcmQ+UG9z
dHBhcnR1bSBQZXJpb2Q8L2tleXdvcmQ+PGtleXdvcmQ+UHJlZ25hbmN5PC9rZXl3b3JkPjxrZXl3
b3JkPlByZWduYW5jeSBDb21wbGljYXRpb25zLypkcnVnIHRoZXJhcHk8L2tleXdvcmQ+PGtleXdv
cmQ+UHJlbmF0YWwgQ2FyZTwva2V5d29yZD48a2V5d29yZD5WaXRhbWluIEQvYWRtaW5pc3RyYXRp
b24gJmFtcDsgZG9zYWdlL2FkdmVyc2UgZWZmZWN0cy9hbmFsb2dzICZhbXA7PC9rZXl3b3JkPjxr
ZXl3b3JkPmRlcml2YXRpdmVzL2Jsb29kLyp0aGVyYXBldXRpYyB1c2U8L2tleXdvcmQ+PGtleXdv
cmQ+Vml0YW1pbiBEIERlZmljaWVuY3kvKmRydWcgdGhlcmFweTwva2V5d29yZD48a2V5d29yZD5W
aXRhbWlucy9hZG1pbmlzdHJhdGlvbiAmYW1wOyBkb3NhZ2UvYWR2ZXJzZSBlZmZlY3RzLyp0aGVy
YXBldXRpYyB1c2U8L2tleXdvcmQ+PC9rZXl3b3Jkcz48ZGF0ZXM+PHllYXI+MjAxODwveWVhcj48
cHViLWRhdGVzPjxkYXRlPkF1ZyA5PC9kYXRlPjwvcHViLWRhdGVzPjwvZGF0ZXM+PGlzYm4+MTUz
My00NDA2IChFbGVjdHJvbmljKSYjeEQ7MDAyOC00NzkzIChQcmludCkmI3hEOzAwMjgtNDc5MyAo
TGlua2luZyk8L2lzYm4+PGFjY2Vzc2lvbi1udW0+MzAwODkwNzU8L2FjY2Vzc2lvbi1udW0+PHVy
bHM+PHJlbGF0ZWQtdXJscz48dXJsPmh0dHBzOi8vd3d3Lm5jYmkubmxtLm5paC5nb3YvcHVibWVk
LzMwMDg5MDc1PC91cmw+PC9yZWxhdGVkLXVybHM+PC91cmxzPjxjdXN0b20yPlBNQzYwMDQ1NDE8
L2N1c3RvbTI+PGVsZWN0cm9uaWMtcmVzb3VyY2UtbnVtPjEwLjEwNTYvTkVKTW9hMTgwMDkyNzwv
ZWxlY3Ryb25pYy1yZXNvdXJjZS1udW0+PHJlbW90ZS1kYXRhYmFzZS1uYW1lPk1lZGxpbmU8L3Jl
bW90ZS1kYXRhYmFzZS1uYW1lPjxyZW1vdGUtZGF0YWJhc2UtcHJvdmlkZXI+TkxNPC9yZW1vdGUt
ZGF0YWJhc2UtcHJvdmlkZXI+PGxhbmd1YWdlPmVuZzwvbGFuZ3VhZ2U+PC9yZWNvcmQ+PC9DaXRl
PjxDaXRlPjxBdXRob3I+TW9qaWJpYW48L0F1dGhvcj48WWVhcj4yMDE1PC9ZZWFyPjxSZWNOdW0+
NDg0ODwvUmVjTnVtPjxyZWNvcmQ+PHJlYy1udW1iZXI+NDg0ODwvcmVjLW51bWJlcj48Zm9yZWln
bi1rZXlzPjxrZXkgYXBwPSJFTiIgZGItaWQ9InBwYXd3ZXdhenhyMnh5ZWR4YTg1MnZwdXZ4c2Fz
ZnN3eDJ2NSIgdGltZXN0YW1wPSIxNzA4ODAzMTIwIj40ODQ4PC9rZXk+PC9mb3JlaWduLWtleXM+
PHJlZi10eXBlIG5hbWU9IkpvdXJuYWwgQXJ0aWNsZSI+MTc8L3JlZi10eXBlPjxjb250cmlidXRv
cnM+PGF1dGhvcnM+PGF1dGhvcj5Nb2ppYmlhbiwgTS48L2F1dGhvcj48YXV0aG9yPlNvaGVpbHlr
aGFoLCBTLjwvYXV0aG9yPjxhdXRob3I+RmFsbGFoIFphZGVoLCBNLiBBLjwvYXV0aG9yPjxhdXRo
b3I+SmFubmF0aSBNb2doYWRhbSwgTS48L2F1dGhvcj48L2F1dGhvcnM+PC9jb250cmlidXRvcnM+
PGF1dGgtYWRkcmVzcz5EZXBhcnRtZW50IG9mIE9ic3RldHJpY3MgYW5kIEd5bmVjb2xvZ3ksIFNo
YWhpZCBTYWRvdWdoaSBIb3NwaXRhbCwgU2hhaGlkIFNhZG91Z2hpIFVuaXZlcnNpdHkgb2YgTWVk
aWNhbCBTY2llbmNlcywgWWF6ZCwgSXJhbi4mI3hEO0RlcGFydG1lbnQgb2YgRW5kb2NyaW5lLCBT
aGFoaWQgU2Fkb3VnaGkgVW5pdmVyc2l0eSBvZiBNZWRpY2FsIFNjaWVuY2VzLCBZYXpkLCBJcmFu
LiYjeEQ7U2hhaGlkIFNhZG91Z2hpIFVuaXZlcnNpdHkgb2YgTWVkaWNhbCBTY2llbmNlcywgWWF6
ZCwgSXJhbi4mI3hEO0RlcGFydG1lbnQgb2YgT2JzdGV0cmljcyBhbmQgR3luZWNvbG9neSwgTW9q
aWJpYW4gSG9zcGl0YWwsIFlhemQsIElyYW4uPC9hdXRoLWFkZHJlc3M+PHRpdGxlcz48dGl0bGU+
VGhlIGVmZmVjdHMgb2Ygdml0YW1pbiBEIHN1cHBsZW1lbnRhdGlvbiBvbiBtYXRlcm5hbCBhbmQg
bmVvbmF0YWwgb3V0Y29tZTogQSByYW5kb21pemVkIGNsaW5pY2FsIHRyaWFsPC90aXRsZT48c2Vj
b25kYXJ5LXRpdGxlPklyYW4gSiBSZXByb2QgTWVkPC9zZWNvbmRhcnktdGl0bGU+PGFsdC10aXRs
ZT5JcmFuaWFuIGpvdXJuYWwgb2YgcmVwcm9kdWN0aXZlIG1lZGljaW5lPC9hbHQtdGl0bGU+PC90
aXRsZXM+PHBlcmlvZGljYWw+PGZ1bGwtdGl0bGU+SXJhbiBKIFJlcHJvZCBNZWQ8L2Z1bGwtdGl0
bGU+PGFiYnItMT5JcmFuaWFuIGpvdXJuYWwgb2YgcmVwcm9kdWN0aXZlIG1lZGljaW5lPC9hYmJy
LTE+PC9wZXJpb2RpY2FsPjxhbHQtcGVyaW9kaWNhbD48ZnVsbC10aXRsZT5JcmFuIEogUmVwcm9k
IE1lZDwvZnVsbC10aXRsZT48YWJici0xPklyYW5pYW4gam91cm5hbCBvZiByZXByb2R1Y3RpdmUg
bWVkaWNpbmU8L2FiYnItMT48L2FsdC1wZXJpb2RpY2FsPjxwYWdlcz42ODctOTY8L3BhZ2VzPjx2
b2x1bWU+MTM8L3ZvbHVtZT48bnVtYmVyPjExPC9udW1iZXI+PGVkaXRpb24+MjAxNi8wMS8wNjwv
ZWRpdGlvbj48a2V5d29yZHM+PGtleXdvcmQ+R2VzdGF0aW9uYWwgZGlhYmV0ZXM8L2tleXdvcmQ+
PGtleXdvcmQ+UHJlZ25hbmN5b3V0Y29tZTwva2V5d29yZD48a2V5d29yZD5WaXRhbWluIEQ8L2tl
eXdvcmQ+PC9rZXl3b3Jkcz48ZGF0ZXM+PHllYXI+MjAxNTwveWVhcj48cHViLWRhdGVzPjxkYXRl
Pk5vdjwvZGF0ZT48L3B1Yi1kYXRlcz48L2RhdGVzPjxpc2JuPjE2ODAtNjQzMyAoUHJpbnQpJiN4
RDsyMDA4LTIxNzcgKEVsZWN0cm9uaWMpJiN4RDsxNjgwLTY0MzMgKExpbmtpbmcpPC9pc2JuPjxh
Y2Nlc3Npb24tbnVtPjI2NzMwMjQzPC9hY2Nlc3Npb24tbnVtPjx1cmxzPjxyZWxhdGVkLXVybHM+
PHVybD5odHRwczovL3d3dy5uY2JpLm5sbS5uaWguZ292L3B1Ym1lZC8yNjczMDI0MzwvdXJsPjwv
cmVsYXRlZC11cmxzPjwvdXJscz48Y3VzdG9tMj5QTUM0Njk1NjgzPC9jdXN0b20yPjxyZW1vdGUt
ZGF0YWJhc2UtbmFtZT5QdWJNZWQtbm90LU1FRExJTkU8L3JlbW90ZS1kYXRhYmFzZS1uYW1lPjxy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9D69A7" w:rsidRPr="00A8335A">
        <w:rPr>
          <w:rFonts w:cs="Arial"/>
          <w:sz w:val="22"/>
          <w:szCs w:val="22"/>
        </w:rPr>
      </w:r>
      <w:r w:rsidR="009D69A7" w:rsidRPr="00A8335A">
        <w:rPr>
          <w:rFonts w:cs="Arial"/>
          <w:sz w:val="22"/>
          <w:szCs w:val="22"/>
        </w:rPr>
        <w:fldChar w:fldCharType="separate"/>
      </w:r>
      <w:r w:rsidR="00222C18" w:rsidRPr="00A8335A">
        <w:rPr>
          <w:rFonts w:cs="Arial"/>
          <w:noProof/>
          <w:sz w:val="22"/>
          <w:szCs w:val="22"/>
        </w:rPr>
        <w:t>(14,181-189)</w:t>
      </w:r>
      <w:r w:rsidR="009D69A7" w:rsidRPr="00A8335A">
        <w:rPr>
          <w:rFonts w:cs="Arial"/>
          <w:sz w:val="22"/>
          <w:szCs w:val="22"/>
        </w:rPr>
        <w:fldChar w:fldCharType="end"/>
      </w:r>
      <w:r w:rsidR="000170AE" w:rsidRPr="00A8335A">
        <w:rPr>
          <w:rFonts w:cs="Arial"/>
          <w:sz w:val="22"/>
          <w:szCs w:val="22"/>
        </w:rPr>
        <w:t>,</w:t>
      </w:r>
      <w:r w:rsidR="00DB6F11" w:rsidRPr="00A8335A">
        <w:rPr>
          <w:rFonts w:cs="Arial"/>
          <w:sz w:val="22"/>
          <w:szCs w:val="22"/>
        </w:rPr>
        <w:t xml:space="preserve"> </w:t>
      </w:r>
      <w:r w:rsidR="000170AE" w:rsidRPr="00A8335A">
        <w:rPr>
          <w:rFonts w:cs="Arial"/>
          <w:sz w:val="22"/>
          <w:szCs w:val="22"/>
        </w:rPr>
        <w:t>t</w:t>
      </w:r>
      <w:r w:rsidR="00FA6DE3" w:rsidRPr="00A8335A">
        <w:rPr>
          <w:rFonts w:cs="Arial"/>
          <w:sz w:val="22"/>
          <w:szCs w:val="22"/>
        </w:rPr>
        <w:t xml:space="preserve">he </w:t>
      </w:r>
      <w:r w:rsidRPr="00A8335A">
        <w:rPr>
          <w:rFonts w:cs="Arial"/>
          <w:sz w:val="22"/>
          <w:szCs w:val="22"/>
        </w:rPr>
        <w:t xml:space="preserve">two </w:t>
      </w:r>
      <w:r w:rsidR="00FA6DE3" w:rsidRPr="00A8335A">
        <w:rPr>
          <w:rFonts w:cs="Arial"/>
          <w:sz w:val="22"/>
          <w:szCs w:val="22"/>
        </w:rPr>
        <w:t>largest were from Bangladesh and UK with over 1,000 participants</w:t>
      </w:r>
      <w:r w:rsidRPr="00A8335A">
        <w:rPr>
          <w:rFonts w:cs="Arial"/>
          <w:sz w:val="22"/>
          <w:szCs w:val="22"/>
        </w:rPr>
        <w:t xml:space="preserve"> </w:t>
      </w:r>
      <w:r w:rsidR="00A22A40" w:rsidRPr="00A8335A">
        <w:rPr>
          <w:rFonts w:cs="Arial"/>
          <w:sz w:val="22"/>
          <w:szCs w:val="22"/>
        </w:rPr>
        <w:fldChar w:fldCharType="begin">
          <w:fldData xml:space="preserve">PEVuZE5vdGU+PENpdGU+PEF1dGhvcj5Db29wZXI8L0F1dGhvcj48WWVhcj4yMDE2PC9ZZWFyPjxS
ZWNOdW0+MzQ4MjwvUmVjTnVtPjxEaXNwbGF5VGV4dD4oMTg3LDE4OCk8L0Rpc3BsYXlUZXh0Pjxy
ZWNvcmQ+PHJlYy1udW1iZXI+MzQ4MjwvcmVjLW51bWJlcj48Zm9yZWlnbi1rZXlzPjxrZXkgYXBw
PSJFTiIgZGItaWQ9InBwYXd3ZXdhenhyMnh5ZWR4YTg1MnZwdXZ4c2FzZnN3eDJ2NSIgdGltZXN0
YW1wPSIxNTY5NTA1Njg3Ij4zNDgyPC9rZXk+PC9mb3JlaWduLWtleXM+PHJlZi10eXBlIG5hbWU9
IkpvdXJuYWwgQXJ0aWNsZSI+MTc8L3JlZi10eXBlPjxjb250cmlidXRvcnM+PGF1dGhvcnM+PGF1
dGhvcj5Db29wZXIsIEMuPC9hdXRob3I+PGF1dGhvcj5IYXJ2ZXksIE4uIEMuPC9hdXRob3I+PGF1
dGhvcj5CaXNob3AsIE4uIEouPC9hdXRob3I+PGF1dGhvcj5LZW5uZWR5LCBTLjwvYXV0aG9yPjxh
dXRob3I+UGFwYWdlb3JnaGlvdSwgQS4gVC48L2F1dGhvcj48YXV0aG9yPlNjaG9lbm1ha2Vycywg
SS48L2F1dGhvcj48YXV0aG9yPkZyYXNlciwgUi48L2F1dGhvcj48YXV0aG9yPkdhbmRoaSwgUy4g
Vi48L2F1dGhvcj48YXV0aG9yPkNhcnIsIEEuPC9hdXRob3I+PGF1dGhvcj5EJmFwb3M7QW5nZWxv
LCBTLjwvYXV0aG9yPjxhdXRob3I+Q3JvemllciwgUy4gUi48L2F1dGhvcj48YXV0aG9yPk1vb24s
IFIuIEouPC9hdXRob3I+PGF1dGhvcj5BcmRlbiwgTi4gSy48L2F1dGhvcj48YXV0aG9yPkRlbm5p
c29uLCBFLiBNLjwvYXV0aG9yPjxhdXRob3I+R29kZnJleSwgSy4gTS48L2F1dGhvcj48YXV0aG9y
Pkluc2tpcCwgSC4gTS48L2F1dGhvcj48YXV0aG9yPlByZW50aWNlLCBBLjwvYXV0aG9yPjxhdXRo
b3I+TXVnaGFsLCBNLiBaLjwvYXV0aG9yPjxhdXRob3I+RWFzdGVsbCwgUi48L2F1dGhvcj48YXV0
aG9yPlJlaWQsIEQuIE0uPC9hdXRob3I+PGF1dGhvcj5KYXZhaWQsIE0uIEsuPC9hdXRob3I+PGF1
dGhvcj5NYXZpZG9zIFN0dWR5IEdyb3VwPC9hdXRob3I+PC9hdXRob3JzPjwvY29udHJpYnV0b3Jz
PjxhdXRoLWFkZHJlc3M+TVJDIExpZmVjb3Vyc2UgRXBpZGVtaW9sb2d5IFVuaXQsIFVuaXZlcnNp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biBOSFMgRm91bmRhdGlvbiBUcnVzdCwgU291dGhhbXB0b24sIFVLOyBPeGZvcmQgTklIUiBNdXNj
dWxvc2tlbGV0YWwgQmlvbWVkaWNhbCBSZXNlYXJjaCBVbml0LCBOdWZmaWVsZCBEZXBhcnRtZW50
IG9mIE9ydGhvcGFlZGljcywgUmhldW1hdG9sb2d5IGFuZCBNdXNjdWxvc2tlbGV0YWwgU2NpZW5j
ZXMsIFRoZSBCb3RuYXIgUmVzZWFyY2ggQ2VudHJlLCBVbml2ZXJzaXR5IG9mIE94Zm9yZCwgT3hm
b3JkLCBVSy4gRWxlY3Ryb25pYyBhZGRyZXNzOiBjY0BtcmMuc290b24uYWMudWsuJiN4RDtNUkMg
TGlmZWNvdXJzZSBFcGlkZW1pb2xvZ3kgVW5pdCwgVW5pdmVyc2l0eSBvZiBTb3V0aGFtcHRvbiwg
U291dGhhbXB0b24gR2VuZXJhbCBIb3NwaXRhbCwgU291dGhhbXB0b24sIFVLOyBOSUhSIFNvdXRo
YW1wdG9uIEJpb21lZGljYWwgUmVzZWFyY2ggQ2VudHJlLCBVbml2ZXJzaXR5IG9mIFNvdXRoYW1w
dG9uIGFuZCBVbml2ZXJzaXR5IEhvc3BpdGFsIFNvdXRoYW1wdG9uIE5IUyBGb3VuZGF0aW9uIFRy
dXN0LCBTb3V0aGFtcHRvbiwgVUsuJiN4RDtBY2FkZW1pYyBVbml0IG9mIENoaWxkIEhlYWx0aCwg
U2hlZmZpZWxkIENoaWxkcmVuJmFwb3M7cyBIb3NwaXRhbCwgVW5pdmVyc2l0eSBvZiBTaGVmZmll
bGQsIFNoZWZmaWVsZCwgVUsuJiN4RDtOdWZmaWVsZCBEZXBhcnRtZW50IG9mIE9ic3RldHJpY3Mg
YW5kIEd5bmFlY29sb2d5LCBKb2huIFJhZGNsaWZmZSBIb3NwaXRhbCwgVW5pdmVyc2l0eSBvZiBP
eGZvcmQsIE94Zm9yZCwgVUsuJiN4RDtNUkMgSHVtYW4gTnV0cml0aW9uIFJlc2VhcmNoLCBFbHNp
ZSBXaWRkb3dzb24gTGFib3JhdG9yeSwgQ2FtYnJpZGdlLCBVSy4mI3hEO1NoZWZmaWVsZCBIb3Nw
aXRhbHMgTkhTIFRydXN0LCBVbml2ZXJzaXR5IG9mIFNoZWZmaWVsZCwgU2hlZmZpZWxkLCBVSy4m
I3hEO094Zm9yZCBOSUhSIE11c2N1bG9za2VsZXRhbCBCaW9tZWRpY2FsIFJlc2VhcmNoIFVuaXQs
IE51ZmZpZWxkIERlcGFydG1lbnQgb2YgT3J0aG9wYWVkaWNzLCBSaGV1bWF0b2xvZ3kgYW5kIE11
c2N1bG9za2VsZXRhbCBTY2llbmNlcywgVGhlIEJvdG5hciBSZXNlYXJjaCBDZW50cmUsIFVuaXZl
cnNpdHkgb2YgT3hmb3JkLCBPeGZvcmQsIFVLLiYjeEQ7TVJDIExpZmVjb3Vyc2UgRXBpZGVtaW9s
b2d5IFVuaXQsIFVuaXZlcnNpdHkgb2YgU291dGhhbXB0b24sIFNvdXRoYW1wdG9uIEdlbmVyYWwg
SG9zcGl0YWwsIFNvdXRoYW1wdG9uLCBVSy4mI3hEO0RlcGFydG1lbnQgb2YgUGFlZGlhdHJpYyBF
bmRvY3Jpbm9sb2d5LCBSb3lhbCBNYW5jaGVzdGVyIENoaWxkcmVuJmFwb3M7cyBIb3NwaXRhbHMs
IE1hbmNoZXN0ZXIsIFVLLiYjeEQ7QWNhZGVtaWMgVW5pdCBvZiBCb25lIE1ldGFib2xpc20sIFVu
aXZlcnNpdHkgb2YgU2hlZmZpZWxkLCBTaGVmZmllbGQsIFVLLiYjeEQ7U2Nob29sIG9mIE1lZGlj
aW5lIGFuZCBEZW50aXN0cnksIE1lZGljYWwgU2Nob29sLCBVbml2ZXJzaXR5IG9mIEFiZXJkZWVu
LCBBYmVyZGVlbiwgVUsuPC9hdXRoLWFkZHJlc3M+PHRpdGxlcz48dGl0bGU+TWF0ZXJuYWwgZ2Vz
dGF0aW9uYWwgdml0YW1pbiBEIHN1cHBsZW1lbnRhdGlvbiBhbmQgb2Zmc3ByaW5nIGJvbmUgaGVh
bHRoIChNQVZJRE9TKTogYSBtdWx0aWNlbnRyZSwgZG91YmxlLWJsaW5kLCByYW5kb21pc2VkIHBs
YWNlYm8tY29udHJvbGxlZCB0cmlhbDwvdGl0bGU+PHNlY29uZGFyeS10aXRsZT5MYW5jZXQgRGlh
YmV0ZXMgRW5kb2NyaW5vbDwvc2Vjb25kYXJ5LXRpdGxlPjxhbHQtdGl0bGU+VGhlIExhbmNldCBE
aWFiZXRlcyAmYW1wOyBFbmRvY3Jpbm9sb2d5PC9hbHQtdGl0bGU+PC90aXRsZXM+PHBlcmlvZGlj
YWw+PGZ1bGwtdGl0bGU+TGFuY2V0IERpYWJldGVzIEVuZG9jcmlub2w8L2Z1bGwtdGl0bGU+PGFi
YnItMT5UaGUgTGFuY2V0IERpYWJldGVzICZhbXA7IEVuZG9jcmlub2xvZ3k8L2FiYnItMT48L3Bl
cmlvZGljYWw+PGFsdC1wZXJpb2RpY2FsPjxmdWxsLXRpdGxlPlRoZSBMYW5jZXQgRGlhYmV0ZXMg
JmFtcDsgRW5kb2NyaW5vbG9neTwvZnVsbC10aXRsZT48L2FsdC1wZXJpb2RpY2FsPjxwYWdlcz4z
OTMtNDAyPC9wYWdlcz48dm9sdW1lPjQ8L3ZvbHVtZT48bnVtYmVyPjU8L251bWJlcj48ZWRpdGlv
bj4yMDE2LzAzLzA2PC9lZGl0aW9uPjxrZXl3b3Jkcz48a2V5d29yZD5BZHVsdDwva2V5d29yZD48
a2V5d29yZD5Cb25lIERlbnNpdHkvKmRydWcgZWZmZWN0czwva2V5d29yZD48a2V5d29yZD5Cb25l
IERlbnNpdHkgQ29uc2VydmF0aW9uIEFnZW50cy8qYWRtaW5pc3RyYXRpb24gJmFtcDsgZG9zYWdl
PC9rZXl3b3JkPjxrZXl3b3JkPkRpZXRhcnkgU3VwcGxlbWVudHM8L2tleXdvcmQ+PGtleXdvcmQ+
RG91YmxlLUJsaW5kIE1ldGhvZDwva2V5d29yZD48a2V5d29yZD5GZW1hbGU8L2tleXdvcmQ+PGtl
eXdvcmQ+SHVtYW5zPC9rZXl3b3JkPjxrZXl3b3JkPipJbmZhbnQsIE5ld2Jvcm48L2tleXdvcmQ+
PGtleXdvcmQ+UHJlZ25hbmN5PC9rZXl3b3JkPjxrZXl3b3JkPipQcmVuYXRhbCBOdXRyaXRpb25h
bCBQaHlzaW9sb2dpY2FsIFBoZW5vbWVuYTwva2V5d29yZD48a2V5d29yZD5TZWFzb25zPC9rZXl3
b3JkPjxrZXl3b3JkPlZpdGFtaW4gRC8qYWRtaW5pc3RyYXRpb24gJmFtcDsgZG9zYWdlPC9rZXl3
b3JkPjwva2V5d29yZHM+PGRhdGVzPjx5ZWFyPjIwMTY8L3llYXI+PHB1Yi1kYXRlcz48ZGF0ZT5N
YXk8L2RhdGU+PC9wdWItZGF0ZXM+PC9kYXRlcz48aXNibj4yMjEzLTg1OTUgKEVsZWN0cm9uaWMp
JiN4RDsyMjEzLTg1ODcgKExpbmtpbmcpPC9pc2JuPjxhY2Nlc3Npb24tbnVtPjI2OTQ0NDIxPC9h
Y2Nlc3Npb24tbnVtPjx1cmxzPjxyZWxhdGVkLXVybHM+PHVybD5odHRwczovL3d3dy5uY2JpLm5s
bS5uaWguZ292L3B1Ym1lZC8yNjk0NDQyMTwvdXJsPjwvcmVsYXRlZC11cmxzPjwvdXJscz48Y3Vz
dG9tMj5QTUM0ODQzOTY5PC9jdXN0b20yPjxlbGVjdHJvbmljLXJlc291cmNlLW51bT4xMC4xMDE2
L1MyMjEzLTg1ODcoMTYpMDAwNDQtOTwvZWxlY3Ryb25pYy1yZXNvdXJjZS1udW0+PHJlbW90ZS1k
YXRhYmFzZS1wcm92aWRlcj5OTE08L3JlbW90ZS1kYXRhYmFzZS1wcm92aWRlcj48bGFuZ3VhZ2U+
RW5nPC9sYW5ndWFnZT48L3JlY29yZD48L0NpdGU+PENpdGU+PEF1dGhvcj5Sb3RoPC9BdXRob3I+
PFllYXI+MjAxODwvWWVhcj48UmVjTnVtPjM3NjU8L1JlY051bT48cmVjb3JkPjxyZWMtbnVtYmVy
PjM3NjU8L3JlYy1udW1iZXI+PGZvcmVpZ24ta2V5cz48a2V5IGFwcD0iRU4iIGRiLWlkPSJwcGF3
d2V3YXp4cjJ4eWVkeGE4NTJ2cHV2eHNhc2Zzd3gydjUiIHRpbWVzdGFtcD0iMTU2OTUwNTY5MiI+
Mzc2NTwva2V5PjwvZm9yZWlnbi1rZXlzPjxyZWYtdHlwZSBuYW1lPSJKb3VybmFsIEFydGljbGUi
PjE3PC9yZWYtdHlwZT48Y29udHJpYnV0b3JzPjxhdXRob3JzPjxhdXRob3I+Um90aCwgRC4gRS48
L2F1dGhvcj48YXV0aG9yPk1vcnJpcywgUy4gSy48L2F1dGhvcj48YXV0aG9yPlpsb3RraW4sIFMu
PC9hdXRob3I+PGF1dGhvcj5HZXJuYW5kLCBBLiBELjwvYXV0aG9yPjxhdXRob3I+QWhtZWQsIFQu
PC9hdXRob3I+PGF1dGhvcj5TaGFudGEsIFMuIFMuPC9hdXRob3I+PGF1dGhvcj5QYXBwLCBFLjwv
YXV0aG9yPjxhdXRob3I+S29yc2lhaywgSi48L2F1dGhvcj48YXV0aG9yPlNoaSwgSi48L2F1dGhv
cj48YXV0aG9yPklzbGFtLCBNLiBNLjwvYXV0aG9yPjxhdXRob3I+SmFoYW4sIEkuPC9hdXRob3I+
PGF1dGhvcj5LZXlhLCBGLiBLLjwvYXV0aG9yPjxhdXRob3I+V2lsbGFuLCBBLiBSLjwvYXV0aG9y
PjxhdXRob3I+V2Vrc2JlcmcsIFIuPC9hdXRob3I+PGF1dGhvcj5Nb2hzaW4sIE0uPC9hdXRob3I+
PGF1dGhvcj5SYWhtYW4sIFEuIFMuPC9hdXRob3I+PGF1dGhvcj5TaGFoLCBQLiBTLjwvYXV0aG9y
PjxhdXRob3I+TXVycGh5LCBLLiBFLjwvYXV0aG9yPjxhdXRob3I+U3RpbWVjLCBKLjwvYXV0aG9y
PjxhdXRob3I+UGVsbCwgTC4gRy48L2F1dGhvcj48YXV0aG9yPlFhbWFyLCBILjwvYXV0aG9yPjxh
dXRob3I+QWwgTWFobXVkLCBBLjwvYXV0aG9yPjwvYXV0aG9ycz48L2NvbnRyaWJ1dG9ycz48YXV0
aC1hZGRyZXNzPkZyb20gdGhlIERlcGFydG1lbnQgb2YgUGVkaWF0cmljcyAoRC5FLlIuLCBTLksu
TS4sIFMuWi4sIEUuUC4sIEouSy4sIEouIFNoaSwgUi5XLiwgUC5TLlMuLCBMLkcuUC4sIEguUS4p
IGFuZCB0aGUgRGFsbGEgTGFuYSBTY2hvb2wgb2YgUHVibGljIEhlYWx0aCAoQS5SLlcuKSwgVW5p
dmVyc2l0eSBvZiBUb3JvbnRvLCBhbmQgdGhlIENlbnRyZSBmb3IgR2xvYmFsIENoaWxkIEhlYWx0
aCAoRC5FLlIuLCBTLksuTS4sIFMuWi4sIEUuUC4sIEouSy4sIEouIFNoaSwgUi5XLiwgTC5HLlAu
LCBILlEuKSwgdGhlIERlcGFydG1lbnQgb2YgRGlhZ25vc3RpYyBJbWFnaW5nIChKLiBTdGltZWMp
LCBhbmQgdGhlIE9udGFyaW8gQ2hpbGQgSGVhbHRoIFN1cHBvcnQgVW5pdCAoQS5SLlcuKSwgSG9z
cGl0YWwgZm9yIFNpY2sgQ2hpbGRyZW4sIGFuZCB0aGUgRGVwYXJ0bWVudHMgb2YgUGVkaWF0cmlj
cyAoUC5TLlMuKSwgYW5kIE9ic3RldHJpY3MgYW5kIEd5bmVjb2xvZ3kgKEsuRS5NLiksIE10LiBT
aW5haSBIb3NwaXRhbCAtIGFsbCBpbiBUb3JvbnRvOyB0aGUgRGVwYXJ0bWVudCBvZiBOdXRyaXRp
b25hbCBTY2llbmNlcywgUGVubiBTdGF0ZSBVbml2ZXJzaXR5LCBVbml2ZXJzaXR5IFBhcmssIFBB
IChBLkQuRy4pOyBhbmQgdGhlIE1hdGVybmFsIGFuZCBDaGlsZCBIZWFsdGggVHJhaW5pbmcgSW5z
dGl0dXRlIChJLkouKSBhbmQgdGhlIE51dHJpdGlvbiBhbmQgQ2xpbmljYWwgU2VydmljZXMgRGl2
aXNpb24sIEludGVybmF0aW9uYWwgQ2VudGVyIGZvciBEaWFycmhlYWwgRGlzZWFzZSBSZXNlYXJj
aCwgQmFuZ2xhZGVzaCAoVC5BLiwgUy5TLlMuLCBNLk0uSS4sIEYuSy5LLiwgTS5NLiwgUS5TLlIu
LCBBLkEuTS4pLCBEaGFrYSwgQmFuZ2xhZGVzaC48L2F1dGgtYWRkcmVzcz48dGl0bGVzPjx0aXRs
ZT5WaXRhbWluIEQgU3VwcGxlbWVudGF0aW9uIGluIFByZWduYW5jeSBhbmQgTGFjdGF0aW9uIGFu
ZCBJbmZhbnQgR3Jvd3RoPC90aXRsZT48c2Vjb25kYXJ5LXRpdGxlPk4gRW5nbCBKIE1lZDwvc2Vj
b25kYXJ5LXRpdGxlPjxhbHQtdGl0bGU+VGhlIE5ldyBFbmdsYW5kIGpvdXJuYWwgb2YgbWVkaWNp
bmU8L2FsdC10aXRsZT48L3RpdGxlcz48cGVyaW9kaWNhbD48ZnVsbC10aXRsZT5OIEVuZ2wgSiBN
ZWQ8L2Z1bGwtdGl0bGU+PC9wZXJpb2RpY2FsPjxwYWdlcz41MzUtNTQ2PC9wYWdlcz48dm9sdW1l
PjM3OTwvdm9sdW1lPjxudW1iZXI+NjwvbnVtYmVyPjxlZGl0aW9uPjIwMTgvMDgvMDk8L2VkaXRp
b24+PGtleXdvcmRzPjxrZXl3b3JkPkFkdWx0PC9rZXl3b3JkPjxrZXl3b3JkPkJhbmdsYWRlc2g8
L2tleXdvcmQ+PGtleXdvcmQ+Qm9keSBIZWlnaHQvZHJ1ZyBlZmZlY3RzPC9rZXl3b3JkPjxrZXl3
b3JkPkRldmVsb3BpbmcgQ291bnRyaWVzPC9rZXl3b3JkPjxrZXl3b3JkPipEaWV0YXJ5IFN1cHBs
ZW1lbnRzL2FkdmVyc2UgZWZmZWN0czwva2V5d29yZD48a2V5d29yZD5Eb3NlLVJlc3BvbnNlIFJl
bGF0aW9uc2hpcCwgRHJ1Zzwva2V5d29yZD48a2V5d29yZD5Eb3VibGUtQmxpbmQgTWV0aG9kPC9r
ZXl3b3JkPjxrZXl3b3JkPkZlbWFsZTwva2V5d29yZD48a2V5d29yZD5GZXRhbCBHcm93dGggUmV0
YXJkYXRpb24vZHJ1ZyB0aGVyYXB5PC9rZXl3b3JkPjxrZXl3b3JkPkdyb3d0aC8qZHJ1ZyBlZmZl
Y3RzPC9rZXl3b3JkPjxrZXl3b3JkPkh1bWFuczwva2V5d29yZD48a2V5d29yZD5JbmZhbnQ8L2tl
eXdvcmQ+PGtleXdvcmQ+SW5mYW50LCBOZXdib3JuL2dyb3d0aCAmYW1wOyBkZXZlbG9wbWVudDwv
a2V5d29yZD48a2V5d29yZD5MYWN0YXRpb248L2tleXdvcmQ+PGtleXdvcmQ+UG9zdHBhcnR1bSBQ
ZXJpb2Q8L2tleXdvcmQ+PGtleXdvcmQ+UHJlZ25hbmN5PC9rZXl3b3JkPjxrZXl3b3JkPlByZWdu
YW5jeSBDb21wbGljYXRpb25zLypkcnVnIHRoZXJhcHk8L2tleXdvcmQ+PGtleXdvcmQ+UHJlbmF0
YWwgQ2FyZTwva2V5d29yZD48a2V5d29yZD5WaXRhbWluIEQvYWRtaW5pc3RyYXRpb24gJmFtcDsg
ZG9zYWdlL2FkdmVyc2UgZWZmZWN0cy9hbmFsb2dzICZhbXA7PC9rZXl3b3JkPjxrZXl3b3JkPmRl
cml2YXRpdmVzL2Jsb29kLyp0aGVyYXBldXRpYyB1c2U8L2tleXdvcmQ+PGtleXdvcmQ+Vml0YW1p
biBEIERlZmljaWVuY3kvKmRydWcgdGhlcmFweTwva2V5d29yZD48a2V5d29yZD5WaXRhbWlucy9h
ZG1pbmlzdHJhdGlvbiAmYW1wOyBkb3NhZ2UvYWR2ZXJzZSBlZmZlY3RzLyp0aGVyYXBldXRpYyB1
c2U8L2tleXdvcmQ+PC9rZXl3b3Jkcz48ZGF0ZXM+PHllYXI+MjAxODwveWVhcj48cHViLWRhdGVz
PjxkYXRlPkF1ZyA5PC9kYXRlPjwvcHViLWRhdGVzPjwvZGF0ZXM+PGlzYm4+MTUzMy00NDA2IChF
bGVjdHJvbmljKSYjeEQ7MDAyOC00NzkzIChQcmludCkmI3hEOzAwMjgtNDc5MyAoTGlua2luZyk8
L2lzYm4+PGFjY2Vzc2lvbi1udW0+MzAwODkwNzU8L2FjY2Vzc2lvbi1udW0+PHVybHM+PHJlbGF0
ZWQtdXJscz48dXJsPmh0dHBzOi8vd3d3Lm5jYmkubmxtLm5paC5nb3YvcHVibWVkLzMwMDg5MDc1
PC91cmw+PC9yZWxhdGVkLXVybHM+PC91cmxzPjxjdXN0b20yPlBNQzYwMDQ1NDE8L2N1c3RvbTI+
PGVsZWN0cm9uaWMtcmVzb3VyY2UtbnVtPjEwLjEwNTYvTkVKTW9hMTgwMDkyNzwvZWxlY3Ryb25p
Yy1yZXNvdXJjZS1udW0+PHJlbW90ZS1kYXRhYmFzZS1uYW1lPk1lZGxpbmU8L3JlbW90ZS1kYXRh
YmFzZS1uYW1lPjxyZW1vdGUtZGF0YWJhc2UtcHJvdmlkZXI+TkxNPC9yZW1vdGUtZGF0YWJhc2Ut
cHJvdmlkZXI+PGxhbmd1YWdlPmVuZzwvbGFuZ3VhZ2U+PC9yZWNvcmQ+PC9DaXRlPjwvRW5kTm90
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PEVuZE5vdGU+PENpdGU+PEF1dGhvcj5Db29wZXI8L0F1dGhvcj48WWVhcj4yMDE2PC9ZZWFyPjxS
ZWNOdW0+MzQ4MjwvUmVjTnVtPjxEaXNwbGF5VGV4dD4oMTg3LDE4OCk8L0Rpc3BsYXlUZXh0Pjxy
ZWNvcmQ+PHJlYy1udW1iZXI+MzQ4MjwvcmVjLW51bWJlcj48Zm9yZWlnbi1rZXlzPjxrZXkgYXBw
PSJFTiIgZGItaWQ9InBwYXd3ZXdhenhyMnh5ZWR4YTg1MnZwdXZ4c2FzZnN3eDJ2NSIgdGltZXN0
YW1wPSIxNTY5NTA1Njg3Ij4zNDgyPC9rZXk+PC9mb3JlaWduLWtleXM+PHJlZi10eXBlIG5hbWU9
IkpvdXJuYWwgQXJ0aWNsZSI+MTc8L3JlZi10eXBlPjxjb250cmlidXRvcnM+PGF1dGhvcnM+PGF1
dGhvcj5Db29wZXIsIEMuPC9hdXRob3I+PGF1dGhvcj5IYXJ2ZXksIE4uIEMuPC9hdXRob3I+PGF1
dGhvcj5CaXNob3AsIE4uIEouPC9hdXRob3I+PGF1dGhvcj5LZW5uZWR5LCBTLjwvYXV0aG9yPjxh
dXRob3I+UGFwYWdlb3JnaGlvdSwgQS4gVC48L2F1dGhvcj48YXV0aG9yPlNjaG9lbm1ha2Vycywg
SS48L2F1dGhvcj48YXV0aG9yPkZyYXNlciwgUi48L2F1dGhvcj48YXV0aG9yPkdhbmRoaSwgUy4g
Vi48L2F1dGhvcj48YXV0aG9yPkNhcnIsIEEuPC9hdXRob3I+PGF1dGhvcj5EJmFwb3M7QW5nZWxv
LCBTLjwvYXV0aG9yPjxhdXRob3I+Q3JvemllciwgUy4gUi48L2F1dGhvcj48YXV0aG9yPk1vb24s
IFIuIEouPC9hdXRob3I+PGF1dGhvcj5BcmRlbiwgTi4gSy48L2F1dGhvcj48YXV0aG9yPkRlbm5p
c29uLCBFLiBNLjwvYXV0aG9yPjxhdXRob3I+R29kZnJleSwgSy4gTS48L2F1dGhvcj48YXV0aG9y
Pkluc2tpcCwgSC4gTS48L2F1dGhvcj48YXV0aG9yPlByZW50aWNlLCBBLjwvYXV0aG9yPjxhdXRo
b3I+TXVnaGFsLCBNLiBaLjwvYXV0aG9yPjxhdXRob3I+RWFzdGVsbCwgUi48L2F1dGhvcj48YXV0
aG9yPlJlaWQsIEQuIE0uPC9hdXRob3I+PGF1dGhvcj5KYXZhaWQsIE0uIEsuPC9hdXRob3I+PGF1
dGhvcj5NYXZpZG9zIFN0dWR5IEdyb3VwPC9hdXRob3I+PC9hdXRob3JzPjwvY29udHJpYnV0b3Jz
PjxhdXRoLWFkZHJlc3M+TVJDIExpZmVjb3Vyc2UgRXBpZGVtaW9sb2d5IFVuaXQsIFVuaXZlcnNp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biBOSFMgRm91bmRhdGlvbiBUcnVzdCwgU291dGhhbXB0b24sIFVLOyBPeGZvcmQgTklIUiBNdXNj
dWxvc2tlbGV0YWwgQmlvbWVkaWNhbCBSZXNlYXJjaCBVbml0LCBOdWZmaWVsZCBEZXBhcnRtZW50
IG9mIE9ydGhvcGFlZGljcywgUmhldW1hdG9sb2d5IGFuZCBNdXNjdWxvc2tlbGV0YWwgU2NpZW5j
ZXMsIFRoZSBCb3RuYXIgUmVzZWFyY2ggQ2VudHJlLCBVbml2ZXJzaXR5IG9mIE94Zm9yZCwgT3hm
b3JkLCBVSy4gRWxlY3Ryb25pYyBhZGRyZXNzOiBjY0BtcmMuc290b24uYWMudWsuJiN4RDtNUkMg
TGlmZWNvdXJzZSBFcGlkZW1pb2xvZ3kgVW5pdCwgVW5pdmVyc2l0eSBvZiBTb3V0aGFtcHRvbiwg
U291dGhhbXB0b24gR2VuZXJhbCBIb3NwaXRhbCwgU291dGhhbXB0b24sIFVLOyBOSUhSIFNvdXRo
YW1wdG9uIEJpb21lZGljYWwgUmVzZWFyY2ggQ2VudHJlLCBVbml2ZXJzaXR5IG9mIFNvdXRoYW1w
dG9uIGFuZCBVbml2ZXJzaXR5IEhvc3BpdGFsIFNvdXRoYW1wdG9uIE5IUyBGb3VuZGF0aW9uIFRy
dXN0LCBTb3V0aGFtcHRvbiwgVUsuJiN4RDtBY2FkZW1pYyBVbml0IG9mIENoaWxkIEhlYWx0aCwg
U2hlZmZpZWxkIENoaWxkcmVuJmFwb3M7cyBIb3NwaXRhbCwgVW5pdmVyc2l0eSBvZiBTaGVmZmll
bGQsIFNoZWZmaWVsZCwgVUsuJiN4RDtOdWZmaWVsZCBEZXBhcnRtZW50IG9mIE9ic3RldHJpY3Mg
YW5kIEd5bmFlY29sb2d5LCBKb2huIFJhZGNsaWZmZSBIb3NwaXRhbCwgVW5pdmVyc2l0eSBvZiBP
eGZvcmQsIE94Zm9yZCwgVUsuJiN4RDtNUkMgSHVtYW4gTnV0cml0aW9uIFJlc2VhcmNoLCBFbHNp
ZSBXaWRkb3dzb24gTGFib3JhdG9yeSwgQ2FtYnJpZGdlLCBVSy4mI3hEO1NoZWZmaWVsZCBIb3Nw
aXRhbHMgTkhTIFRydXN0LCBVbml2ZXJzaXR5IG9mIFNoZWZmaWVsZCwgU2hlZmZpZWxkLCBVSy4m
I3hEO094Zm9yZCBOSUhSIE11c2N1bG9za2VsZXRhbCBCaW9tZWRpY2FsIFJlc2VhcmNoIFVuaXQs
IE51ZmZpZWxkIERlcGFydG1lbnQgb2YgT3J0aG9wYWVkaWNzLCBSaGV1bWF0b2xvZ3kgYW5kIE11
c2N1bG9za2VsZXRhbCBTY2llbmNlcywgVGhlIEJvdG5hciBSZXNlYXJjaCBDZW50cmUsIFVuaXZl
cnNpdHkgb2YgT3hmb3JkLCBPeGZvcmQsIFVLLiYjeEQ7TVJDIExpZmVjb3Vyc2UgRXBpZGVtaW9s
b2d5IFVuaXQsIFVuaXZlcnNpdHkgb2YgU291dGhhbXB0b24sIFNvdXRoYW1wdG9uIEdlbmVyYWwg
SG9zcGl0YWwsIFNvdXRoYW1wdG9uLCBVSy4mI3hEO0RlcGFydG1lbnQgb2YgUGFlZGlhdHJpYyBF
bmRvY3Jpbm9sb2d5LCBSb3lhbCBNYW5jaGVzdGVyIENoaWxkcmVuJmFwb3M7cyBIb3NwaXRhbHMs
IE1hbmNoZXN0ZXIsIFVLLiYjeEQ7QWNhZGVtaWMgVW5pdCBvZiBCb25lIE1ldGFib2xpc20sIFVu
aXZlcnNpdHkgb2YgU2hlZmZpZWxkLCBTaGVmZmllbGQsIFVLLiYjeEQ7U2Nob29sIG9mIE1lZGlj
aW5lIGFuZCBEZW50aXN0cnksIE1lZGljYWwgU2Nob29sLCBVbml2ZXJzaXR5IG9mIEFiZXJkZWVu
LCBBYmVyZGVlbiwgVUsuPC9hdXRoLWFkZHJlc3M+PHRpdGxlcz48dGl0bGU+TWF0ZXJuYWwgZ2Vz
dGF0aW9uYWwgdml0YW1pbiBEIHN1cHBsZW1lbnRhdGlvbiBhbmQgb2Zmc3ByaW5nIGJvbmUgaGVh
bHRoIChNQVZJRE9TKTogYSBtdWx0aWNlbnRyZSwgZG91YmxlLWJsaW5kLCByYW5kb21pc2VkIHBs
YWNlYm8tY29udHJvbGxlZCB0cmlhbDwvdGl0bGU+PHNlY29uZGFyeS10aXRsZT5MYW5jZXQgRGlh
YmV0ZXMgRW5kb2NyaW5vbDwvc2Vjb25kYXJ5LXRpdGxlPjxhbHQtdGl0bGU+VGhlIExhbmNldCBE
aWFiZXRlcyAmYW1wOyBFbmRvY3Jpbm9sb2d5PC9hbHQtdGl0bGU+PC90aXRsZXM+PHBlcmlvZGlj
YWw+PGZ1bGwtdGl0bGU+TGFuY2V0IERpYWJldGVzIEVuZG9jcmlub2w8L2Z1bGwtdGl0bGU+PGFi
YnItMT5UaGUgTGFuY2V0IERpYWJldGVzICZhbXA7IEVuZG9jcmlub2xvZ3k8L2FiYnItMT48L3Bl
cmlvZGljYWw+PGFsdC1wZXJpb2RpY2FsPjxmdWxsLXRpdGxlPlRoZSBMYW5jZXQgRGlhYmV0ZXMg
JmFtcDsgRW5kb2NyaW5vbG9neTwvZnVsbC10aXRsZT48L2FsdC1wZXJpb2RpY2FsPjxwYWdlcz4z
OTMtNDAyPC9wYWdlcz48dm9sdW1lPjQ8L3ZvbHVtZT48bnVtYmVyPjU8L251bWJlcj48ZWRpdGlv
bj4yMDE2LzAzLzA2PC9lZGl0aW9uPjxrZXl3b3Jkcz48a2V5d29yZD5BZHVsdDwva2V5d29yZD48
a2V5d29yZD5Cb25lIERlbnNpdHkvKmRydWcgZWZmZWN0czwva2V5d29yZD48a2V5d29yZD5Cb25l
IERlbnNpdHkgQ29uc2VydmF0aW9uIEFnZW50cy8qYWRtaW5pc3RyYXRpb24gJmFtcDsgZG9zYWdl
PC9rZXl3b3JkPjxrZXl3b3JkPkRpZXRhcnkgU3VwcGxlbWVudHM8L2tleXdvcmQ+PGtleXdvcmQ+
RG91YmxlLUJsaW5kIE1ldGhvZDwva2V5d29yZD48a2V5d29yZD5GZW1hbGU8L2tleXdvcmQ+PGtl
eXdvcmQ+SHVtYW5zPC9rZXl3b3JkPjxrZXl3b3JkPipJbmZhbnQsIE5ld2Jvcm48L2tleXdvcmQ+
PGtleXdvcmQ+UHJlZ25hbmN5PC9rZXl3b3JkPjxrZXl3b3JkPipQcmVuYXRhbCBOdXRyaXRpb25h
bCBQaHlzaW9sb2dpY2FsIFBoZW5vbWVuYTwva2V5d29yZD48a2V5d29yZD5TZWFzb25zPC9rZXl3
b3JkPjxrZXl3b3JkPlZpdGFtaW4gRC8qYWRtaW5pc3RyYXRpb24gJmFtcDsgZG9zYWdlPC9rZXl3
b3JkPjwva2V5d29yZHM+PGRhdGVzPjx5ZWFyPjIwMTY8L3llYXI+PHB1Yi1kYXRlcz48ZGF0ZT5N
YXk8L2RhdGU+PC9wdWItZGF0ZXM+PC9kYXRlcz48aXNibj4yMjEzLTg1OTUgKEVsZWN0cm9uaWMp
JiN4RDsyMjEzLTg1ODcgKExpbmtpbmcpPC9pc2JuPjxhY2Nlc3Npb24tbnVtPjI2OTQ0NDIxPC9h
Y2Nlc3Npb24tbnVtPjx1cmxzPjxyZWxhdGVkLXVybHM+PHVybD5odHRwczovL3d3dy5uY2JpLm5s
bS5uaWguZ292L3B1Ym1lZC8yNjk0NDQyMTwvdXJsPjwvcmVsYXRlZC11cmxzPjwvdXJscz48Y3Vz
dG9tMj5QTUM0ODQzOTY5PC9jdXN0b20yPjxlbGVjdHJvbmljLXJlc291cmNlLW51bT4xMC4xMDE2
L1MyMjEzLTg1ODcoMTYpMDAwNDQtOTwvZWxlY3Ryb25pYy1yZXNvdXJjZS1udW0+PHJlbW90ZS1k
YXRhYmFzZS1wcm92aWRlcj5OTE08L3JlbW90ZS1kYXRhYmFzZS1wcm92aWRlcj48bGFuZ3VhZ2U+
RW5nPC9sYW5ndWFnZT48L3JlY29yZD48L0NpdGU+PENpdGU+PEF1dGhvcj5Sb3RoPC9BdXRob3I+
PFllYXI+MjAxODwvWWVhcj48UmVjTnVtPjM3NjU8L1JlY051bT48cmVjb3JkPjxyZWMtbnVtYmVy
PjM3NjU8L3JlYy1udW1iZXI+PGZvcmVpZ24ta2V5cz48a2V5IGFwcD0iRU4iIGRiLWlkPSJwcGF3
d2V3YXp4cjJ4eWVkeGE4NTJ2cHV2eHNhc2Zzd3gydjUiIHRpbWVzdGFtcD0iMTU2OTUwNTY5MiI+
Mzc2NTwva2V5PjwvZm9yZWlnbi1rZXlzPjxyZWYtdHlwZSBuYW1lPSJKb3VybmFsIEFydGljbGUi
PjE3PC9yZWYtdHlwZT48Y29udHJpYnV0b3JzPjxhdXRob3JzPjxhdXRob3I+Um90aCwgRC4gRS48
L2F1dGhvcj48YXV0aG9yPk1vcnJpcywgUy4gSy48L2F1dGhvcj48YXV0aG9yPlpsb3RraW4sIFMu
PC9hdXRob3I+PGF1dGhvcj5HZXJuYW5kLCBBLiBELjwvYXV0aG9yPjxhdXRob3I+QWhtZWQsIFQu
PC9hdXRob3I+PGF1dGhvcj5TaGFudGEsIFMuIFMuPC9hdXRob3I+PGF1dGhvcj5QYXBwLCBFLjwv
YXV0aG9yPjxhdXRob3I+S29yc2lhaywgSi48L2F1dGhvcj48YXV0aG9yPlNoaSwgSi48L2F1dGhv
cj48YXV0aG9yPklzbGFtLCBNLiBNLjwvYXV0aG9yPjxhdXRob3I+SmFoYW4sIEkuPC9hdXRob3I+
PGF1dGhvcj5LZXlhLCBGLiBLLjwvYXV0aG9yPjxhdXRob3I+V2lsbGFuLCBBLiBSLjwvYXV0aG9y
PjxhdXRob3I+V2Vrc2JlcmcsIFIuPC9hdXRob3I+PGF1dGhvcj5Nb2hzaW4sIE0uPC9hdXRob3I+
PGF1dGhvcj5SYWhtYW4sIFEuIFMuPC9hdXRob3I+PGF1dGhvcj5TaGFoLCBQLiBTLjwvYXV0aG9y
PjxhdXRob3I+TXVycGh5LCBLLiBFLjwvYXV0aG9yPjxhdXRob3I+U3RpbWVjLCBKLjwvYXV0aG9y
PjxhdXRob3I+UGVsbCwgTC4gRy48L2F1dGhvcj48YXV0aG9yPlFhbWFyLCBILjwvYXV0aG9yPjxh
dXRob3I+QWwgTWFobXVkLCBBLjwvYXV0aG9yPjwvYXV0aG9ycz48L2NvbnRyaWJ1dG9ycz48YXV0
aC1hZGRyZXNzPkZyb20gdGhlIERlcGFydG1lbnQgb2YgUGVkaWF0cmljcyAoRC5FLlIuLCBTLksu
TS4sIFMuWi4sIEUuUC4sIEouSy4sIEouIFNoaSwgUi5XLiwgUC5TLlMuLCBMLkcuUC4sIEguUS4p
IGFuZCB0aGUgRGFsbGEgTGFuYSBTY2hvb2wgb2YgUHVibGljIEhlYWx0aCAoQS5SLlcuKSwgVW5p
dmVyc2l0eSBvZiBUb3JvbnRvLCBhbmQgdGhlIENlbnRyZSBmb3IgR2xvYmFsIENoaWxkIEhlYWx0
aCAoRC5FLlIuLCBTLksuTS4sIFMuWi4sIEUuUC4sIEouSy4sIEouIFNoaSwgUi5XLiwgTC5HLlAu
LCBILlEuKSwgdGhlIERlcGFydG1lbnQgb2YgRGlhZ25vc3RpYyBJbWFnaW5nIChKLiBTdGltZWMp
LCBhbmQgdGhlIE9udGFyaW8gQ2hpbGQgSGVhbHRoIFN1cHBvcnQgVW5pdCAoQS5SLlcuKSwgSG9z
cGl0YWwgZm9yIFNpY2sgQ2hpbGRyZW4sIGFuZCB0aGUgRGVwYXJ0bWVudHMgb2YgUGVkaWF0cmlj
cyAoUC5TLlMuKSwgYW5kIE9ic3RldHJpY3MgYW5kIEd5bmVjb2xvZ3kgKEsuRS5NLiksIE10LiBT
aW5haSBIb3NwaXRhbCAtIGFsbCBpbiBUb3JvbnRvOyB0aGUgRGVwYXJ0bWVudCBvZiBOdXRyaXRp
b25hbCBTY2llbmNlcywgUGVubiBTdGF0ZSBVbml2ZXJzaXR5LCBVbml2ZXJzaXR5IFBhcmssIFBB
IChBLkQuRy4pOyBhbmQgdGhlIE1hdGVybmFsIGFuZCBDaGlsZCBIZWFsdGggVHJhaW5pbmcgSW5z
dGl0dXRlIChJLkouKSBhbmQgdGhlIE51dHJpdGlvbiBhbmQgQ2xpbmljYWwgU2VydmljZXMgRGl2
aXNpb24sIEludGVybmF0aW9uYWwgQ2VudGVyIGZvciBEaWFycmhlYWwgRGlzZWFzZSBSZXNlYXJj
aCwgQmFuZ2xhZGVzaCAoVC5BLiwgUy5TLlMuLCBNLk0uSS4sIEYuSy5LLiwgTS5NLiwgUS5TLlIu
LCBBLkEuTS4pLCBEaGFrYSwgQmFuZ2xhZGVzaC48L2F1dGgtYWRkcmVzcz48dGl0bGVzPjx0aXRs
ZT5WaXRhbWluIEQgU3VwcGxlbWVudGF0aW9uIGluIFByZWduYW5jeSBhbmQgTGFjdGF0aW9uIGFu
ZCBJbmZhbnQgR3Jvd3RoPC90aXRsZT48c2Vjb25kYXJ5LXRpdGxlPk4gRW5nbCBKIE1lZDwvc2Vj
b25kYXJ5LXRpdGxlPjxhbHQtdGl0bGU+VGhlIE5ldyBFbmdsYW5kIGpvdXJuYWwgb2YgbWVkaWNp
bmU8L2FsdC10aXRsZT48L3RpdGxlcz48cGVyaW9kaWNhbD48ZnVsbC10aXRsZT5OIEVuZ2wgSiBN
ZWQ8L2Z1bGwtdGl0bGU+PC9wZXJpb2RpY2FsPjxwYWdlcz41MzUtNTQ2PC9wYWdlcz48dm9sdW1l
PjM3OTwvdm9sdW1lPjxudW1iZXI+NjwvbnVtYmVyPjxlZGl0aW9uPjIwMTgvMDgvMDk8L2VkaXRp
b24+PGtleXdvcmRzPjxrZXl3b3JkPkFkdWx0PC9rZXl3b3JkPjxrZXl3b3JkPkJhbmdsYWRlc2g8
L2tleXdvcmQ+PGtleXdvcmQ+Qm9keSBIZWlnaHQvZHJ1ZyBlZmZlY3RzPC9rZXl3b3JkPjxrZXl3
b3JkPkRldmVsb3BpbmcgQ291bnRyaWVzPC9rZXl3b3JkPjxrZXl3b3JkPipEaWV0YXJ5IFN1cHBs
ZW1lbnRzL2FkdmVyc2UgZWZmZWN0czwva2V5d29yZD48a2V5d29yZD5Eb3NlLVJlc3BvbnNlIFJl
bGF0aW9uc2hpcCwgRHJ1Zzwva2V5d29yZD48a2V5d29yZD5Eb3VibGUtQmxpbmQgTWV0aG9kPC9r
ZXl3b3JkPjxrZXl3b3JkPkZlbWFsZTwva2V5d29yZD48a2V5d29yZD5GZXRhbCBHcm93dGggUmV0
YXJkYXRpb24vZHJ1ZyB0aGVyYXB5PC9rZXl3b3JkPjxrZXl3b3JkPkdyb3d0aC8qZHJ1ZyBlZmZl
Y3RzPC9rZXl3b3JkPjxrZXl3b3JkPkh1bWFuczwva2V5d29yZD48a2V5d29yZD5JbmZhbnQ8L2tl
eXdvcmQ+PGtleXdvcmQ+SW5mYW50LCBOZXdib3JuL2dyb3d0aCAmYW1wOyBkZXZlbG9wbWVudDwv
a2V5d29yZD48a2V5d29yZD5MYWN0YXRpb248L2tleXdvcmQ+PGtleXdvcmQ+UG9zdHBhcnR1bSBQ
ZXJpb2Q8L2tleXdvcmQ+PGtleXdvcmQ+UHJlZ25hbmN5PC9rZXl3b3JkPjxrZXl3b3JkPlByZWdu
YW5jeSBDb21wbGljYXRpb25zLypkcnVnIHRoZXJhcHk8L2tleXdvcmQ+PGtleXdvcmQ+UHJlbmF0
YWwgQ2FyZTwva2V5d29yZD48a2V5d29yZD5WaXRhbWluIEQvYWRtaW5pc3RyYXRpb24gJmFtcDsg
ZG9zYWdlL2FkdmVyc2UgZWZmZWN0cy9hbmFsb2dzICZhbXA7PC9rZXl3b3JkPjxrZXl3b3JkPmRl
cml2YXRpdmVzL2Jsb29kLyp0aGVyYXBldXRpYyB1c2U8L2tleXdvcmQ+PGtleXdvcmQ+Vml0YW1p
biBEIERlZmljaWVuY3kvKmRydWcgdGhlcmFweTwva2V5d29yZD48a2V5d29yZD5WaXRhbWlucy9h
ZG1pbmlzdHJhdGlvbiAmYW1wOyBkb3NhZ2UvYWR2ZXJzZSBlZmZlY3RzLyp0aGVyYXBldXRpYyB1
c2U8L2tleXdvcmQ+PC9rZXl3b3Jkcz48ZGF0ZXM+PHllYXI+MjAxODwveWVhcj48cHViLWRhdGVz
PjxkYXRlPkF1ZyA5PC9kYXRlPjwvcHViLWRhdGVzPjwvZGF0ZXM+PGlzYm4+MTUzMy00NDA2IChF
bGVjdHJvbmljKSYjeEQ7MDAyOC00NzkzIChQcmludCkmI3hEOzAwMjgtNDc5MyAoTGlua2luZyk8
L2lzYm4+PGFjY2Vzc2lvbi1udW0+MzAwODkwNzU8L2FjY2Vzc2lvbi1udW0+PHVybHM+PHJlbGF0
ZWQtdXJscz48dXJsPmh0dHBzOi8vd3d3Lm5jYmkubmxtLm5paC5nb3YvcHVibWVkLzMwMDg5MDc1
PC91cmw+PC9yZWxhdGVkLXVybHM+PC91cmxzPjxjdXN0b20yPlBNQzYwMDQ1NDE8L2N1c3RvbTI+
PGVsZWN0cm9uaWMtcmVzb3VyY2UtbnVtPjEwLjEwNTYvTkVKTW9hMTgwMDkyNzwvZWxlY3Ryb25p
Yy1yZXNvdXJjZS1udW0+PHJlbW90ZS1kYXRhYmFzZS1uYW1lPk1lZGxpbmU8L3JlbW90ZS1kYXRh
YmFzZS1uYW1lPjxyZW1vdGUtZGF0YWJhc2UtcHJvdmlkZXI+TkxNPC9yZW1vdGUtZGF0YWJhc2Ut
cHJvdmlkZXI+PGxhbmd1YWdlPmVuZzwvbGFuZ3VhZ2U+PC9yZWNvcmQ+PC9DaXRlPjwvRW5kTm90
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(187,188)</w:t>
      </w:r>
      <w:r w:rsidR="00A22A40" w:rsidRPr="00A8335A">
        <w:rPr>
          <w:rFonts w:cs="Arial"/>
          <w:sz w:val="22"/>
          <w:szCs w:val="22"/>
        </w:rPr>
        <w:fldChar w:fldCharType="end"/>
      </w:r>
      <w:r w:rsidRPr="00A8335A">
        <w:rPr>
          <w:rFonts w:cs="Arial"/>
          <w:sz w:val="22"/>
          <w:szCs w:val="22"/>
        </w:rPr>
        <w:t>.</w:t>
      </w:r>
      <w:r w:rsidR="00FA6DE3" w:rsidRPr="00A8335A">
        <w:rPr>
          <w:rFonts w:cs="Arial"/>
          <w:sz w:val="22"/>
          <w:szCs w:val="22"/>
        </w:rPr>
        <w:t xml:space="preserve"> Baseline maternal 25OHD levels were lowest (20-29 nmol/L) in trials from Bangladesh, UK, Iran, and UAE, and in the 40-60 nmol/L range in the </w:t>
      </w:r>
      <w:r w:rsidR="001A607B" w:rsidRPr="00A8335A">
        <w:rPr>
          <w:rFonts w:cs="Arial"/>
          <w:sz w:val="22"/>
          <w:szCs w:val="22"/>
        </w:rPr>
        <w:t>remainder</w:t>
      </w:r>
      <w:r w:rsidR="00FA6DE3" w:rsidRPr="00A8335A">
        <w:rPr>
          <w:rFonts w:cs="Arial"/>
          <w:sz w:val="22"/>
          <w:szCs w:val="22"/>
        </w:rPr>
        <w:t>.</w:t>
      </w:r>
      <w:r w:rsidR="00B73C4D" w:rsidRPr="00A8335A">
        <w:rPr>
          <w:rFonts w:cs="Arial"/>
          <w:sz w:val="22"/>
          <w:szCs w:val="22"/>
        </w:rPr>
        <w:t xml:space="preserve"> </w:t>
      </w:r>
      <w:r w:rsidR="00065674" w:rsidRPr="00A8335A">
        <w:rPr>
          <w:rFonts w:cs="Arial"/>
          <w:sz w:val="22"/>
          <w:szCs w:val="22"/>
        </w:rPr>
        <w:t>I</w:t>
      </w:r>
      <w:r w:rsidR="00FA6DE3" w:rsidRPr="00A8335A">
        <w:rPr>
          <w:rFonts w:cs="Arial"/>
          <w:sz w:val="22"/>
          <w:szCs w:val="22"/>
        </w:rPr>
        <w:t>nterventions consisted of placebo</w:t>
      </w:r>
      <w:r w:rsidR="003E1301" w:rsidRPr="00A8335A">
        <w:rPr>
          <w:rFonts w:cs="Arial"/>
          <w:sz w:val="22"/>
          <w:szCs w:val="22"/>
        </w:rPr>
        <w:t>/no treatment</w:t>
      </w:r>
      <w:r w:rsidR="00FA6DE3" w:rsidRPr="00A8335A">
        <w:rPr>
          <w:rFonts w:cs="Arial"/>
          <w:sz w:val="22"/>
          <w:szCs w:val="22"/>
        </w:rPr>
        <w:t xml:space="preserve"> </w:t>
      </w:r>
      <w:r w:rsidR="00715F50" w:rsidRPr="00A8335A">
        <w:rPr>
          <w:rFonts w:cs="Arial"/>
          <w:sz w:val="22"/>
          <w:szCs w:val="22"/>
        </w:rPr>
        <w:t>versus</w:t>
      </w:r>
      <w:r w:rsidR="00FA6DE3" w:rsidRPr="00A8335A">
        <w:rPr>
          <w:rFonts w:cs="Arial"/>
          <w:sz w:val="22"/>
          <w:szCs w:val="22"/>
        </w:rPr>
        <w:t xml:space="preserve"> low dose (400 IU/day) or high dose (1,000-5,000 IU/day)</w:t>
      </w:r>
      <w:r w:rsidR="00E51B31" w:rsidRPr="00A8335A">
        <w:rPr>
          <w:rFonts w:cs="Arial"/>
          <w:sz w:val="22"/>
          <w:szCs w:val="22"/>
        </w:rPr>
        <w:t xml:space="preserve"> vitamin D supplementation</w:t>
      </w:r>
      <w:r w:rsidR="00FA6DE3" w:rsidRPr="00A8335A">
        <w:rPr>
          <w:rFonts w:cs="Arial"/>
          <w:sz w:val="22"/>
          <w:szCs w:val="22"/>
        </w:rPr>
        <w:t xml:space="preserve">, </w:t>
      </w:r>
      <w:r w:rsidR="00E51B31" w:rsidRPr="00A8335A">
        <w:rPr>
          <w:rFonts w:cs="Arial"/>
          <w:sz w:val="22"/>
          <w:szCs w:val="22"/>
        </w:rPr>
        <w:t>initiated</w:t>
      </w:r>
      <w:r w:rsidR="00FA6DE3" w:rsidRPr="00A8335A">
        <w:rPr>
          <w:rFonts w:cs="Arial"/>
          <w:sz w:val="22"/>
          <w:szCs w:val="22"/>
        </w:rPr>
        <w:t xml:space="preserve"> </w:t>
      </w:r>
      <w:r w:rsidR="00E51B31" w:rsidRPr="00A8335A">
        <w:rPr>
          <w:rFonts w:cs="Arial"/>
          <w:sz w:val="22"/>
          <w:szCs w:val="22"/>
        </w:rPr>
        <w:t>before</w:t>
      </w:r>
      <w:r w:rsidR="00FA6DE3" w:rsidRPr="00A8335A">
        <w:rPr>
          <w:rFonts w:cs="Arial"/>
          <w:sz w:val="22"/>
          <w:szCs w:val="22"/>
        </w:rPr>
        <w:t xml:space="preserve"> </w:t>
      </w:r>
      <w:r w:rsidR="00E51B31" w:rsidRPr="00A8335A">
        <w:rPr>
          <w:rFonts w:cs="Arial"/>
          <w:sz w:val="22"/>
          <w:szCs w:val="22"/>
        </w:rPr>
        <w:t>mid-pregnancy</w:t>
      </w:r>
      <w:r w:rsidR="00FA6DE3" w:rsidRPr="00A8335A">
        <w:rPr>
          <w:rFonts w:cs="Arial"/>
          <w:sz w:val="22"/>
          <w:szCs w:val="22"/>
        </w:rPr>
        <w:t xml:space="preserve">, and maintained until delivery. For </w:t>
      </w:r>
      <w:r w:rsidR="002B7FE4" w:rsidRPr="00A8335A">
        <w:rPr>
          <w:rFonts w:cs="Arial"/>
          <w:sz w:val="22"/>
          <w:szCs w:val="22"/>
        </w:rPr>
        <w:t>most</w:t>
      </w:r>
      <w:r w:rsidR="00FA6DE3" w:rsidRPr="00A8335A">
        <w:rPr>
          <w:rFonts w:cs="Arial"/>
          <w:sz w:val="22"/>
          <w:szCs w:val="22"/>
        </w:rPr>
        <w:t xml:space="preserve"> trials the primary outcomes were simply maternal and neonatal-cord blood 25OHD and calcium. The most recent and largest study </w:t>
      </w:r>
      <w:r w:rsidR="00A806B8" w:rsidRPr="00A8335A">
        <w:rPr>
          <w:rFonts w:cs="Arial"/>
          <w:sz w:val="22"/>
          <w:szCs w:val="22"/>
        </w:rPr>
        <w:t xml:space="preserve">was </w:t>
      </w:r>
      <w:r w:rsidR="00FA6DE3" w:rsidRPr="00A8335A">
        <w:rPr>
          <w:rFonts w:cs="Arial"/>
          <w:sz w:val="22"/>
          <w:szCs w:val="22"/>
        </w:rPr>
        <w:t>from Bangladesh</w:t>
      </w:r>
      <w:r w:rsidR="00227655" w:rsidRPr="00A8335A">
        <w:rPr>
          <w:rFonts w:cs="Arial"/>
          <w:sz w:val="22"/>
          <w:szCs w:val="22"/>
        </w:rPr>
        <w:t>,</w:t>
      </w:r>
      <w:r w:rsidR="00A806B8" w:rsidRPr="00A8335A">
        <w:rPr>
          <w:rFonts w:cs="Arial"/>
          <w:sz w:val="22"/>
          <w:szCs w:val="22"/>
        </w:rPr>
        <w:t xml:space="preserve"> </w:t>
      </w:r>
      <w:r w:rsidR="00FA6DE3" w:rsidRPr="00A8335A">
        <w:rPr>
          <w:rFonts w:cs="Arial"/>
          <w:sz w:val="22"/>
          <w:szCs w:val="22"/>
        </w:rPr>
        <w:t xml:space="preserve">and </w:t>
      </w:r>
      <w:r w:rsidR="00A6316A" w:rsidRPr="00A8335A">
        <w:rPr>
          <w:rFonts w:cs="Arial"/>
          <w:sz w:val="22"/>
          <w:szCs w:val="22"/>
        </w:rPr>
        <w:t xml:space="preserve">the primary outcome was </w:t>
      </w:r>
      <w:r w:rsidR="00FA6DE3" w:rsidRPr="00A8335A">
        <w:rPr>
          <w:rFonts w:cs="Arial"/>
          <w:sz w:val="22"/>
          <w:szCs w:val="22"/>
        </w:rPr>
        <w:t>pre-specified </w:t>
      </w:r>
      <w:r w:rsidR="00A6316A" w:rsidRPr="00A8335A">
        <w:rPr>
          <w:rFonts w:cs="Arial"/>
          <w:sz w:val="22"/>
          <w:szCs w:val="22"/>
        </w:rPr>
        <w:t xml:space="preserve">as </w:t>
      </w:r>
      <w:r w:rsidR="00FA6DE3" w:rsidRPr="00A8335A">
        <w:rPr>
          <w:rFonts w:cs="Arial"/>
          <w:sz w:val="22"/>
          <w:szCs w:val="22"/>
        </w:rPr>
        <w:t xml:space="preserve">infant length-for-age z-scores at 1 year of age </w:t>
      </w:r>
      <w:r w:rsidR="00A22A40"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(188)</w:t>
      </w:r>
      <w:r w:rsidR="00A22A40" w:rsidRPr="00A8335A">
        <w:rPr>
          <w:rFonts w:cs="Arial"/>
          <w:sz w:val="22"/>
          <w:szCs w:val="22"/>
        </w:rPr>
        <w:fldChar w:fldCharType="end"/>
      </w:r>
      <w:r w:rsidR="00AB122B" w:rsidRPr="00A8335A">
        <w:rPr>
          <w:rFonts w:cs="Arial"/>
          <w:sz w:val="22"/>
          <w:szCs w:val="22"/>
        </w:rPr>
        <w:t>. O</w:t>
      </w:r>
      <w:r w:rsidR="00FA6DE3" w:rsidRPr="00A8335A">
        <w:rPr>
          <w:rFonts w:cs="Arial"/>
          <w:sz w:val="22"/>
          <w:szCs w:val="22"/>
        </w:rPr>
        <w:t xml:space="preserve">ffspring anthropometric parameters and/or bone mineral content were pre-specified </w:t>
      </w:r>
      <w:r w:rsidR="00A806B8" w:rsidRPr="00A8335A">
        <w:rPr>
          <w:rFonts w:cs="Arial"/>
          <w:sz w:val="22"/>
          <w:szCs w:val="22"/>
        </w:rPr>
        <w:t xml:space="preserve">only </w:t>
      </w:r>
      <w:r w:rsidR="00FA6DE3" w:rsidRPr="00A8335A">
        <w:rPr>
          <w:rFonts w:cs="Arial"/>
          <w:sz w:val="22"/>
          <w:szCs w:val="22"/>
        </w:rPr>
        <w:t xml:space="preserve">in a </w:t>
      </w:r>
      <w:r w:rsidR="00A806B8" w:rsidRPr="00A8335A">
        <w:rPr>
          <w:rFonts w:cs="Arial"/>
          <w:sz w:val="22"/>
          <w:szCs w:val="22"/>
        </w:rPr>
        <w:t xml:space="preserve">few of the remaining </w:t>
      </w:r>
      <w:r w:rsidR="00FA6DE3" w:rsidRPr="00A8335A">
        <w:rPr>
          <w:rFonts w:cs="Arial"/>
          <w:sz w:val="22"/>
          <w:szCs w:val="22"/>
        </w:rPr>
        <w:t>studies</w:t>
      </w:r>
      <w:r w:rsidR="00A806B8" w:rsidRPr="00A8335A">
        <w:rPr>
          <w:rFonts w:cs="Arial"/>
          <w:sz w:val="22"/>
          <w:szCs w:val="22"/>
        </w:rPr>
        <w:t xml:space="preserve"> </w:t>
      </w:r>
      <w:r w:rsidR="00A22A40" w:rsidRPr="00A8335A">
        <w:rPr>
          <w:rFonts w:cs="Arial"/>
          <w:sz w:val="22"/>
          <w:szCs w:val="22"/>
        </w:rPr>
        <w:fldChar w:fldCharType="begin">
          <w:fldData xml:space="preserve">PEVuZE5vdGU+PENpdGU+PEF1dGhvcj5Db29wZXI8L0F1dGhvcj48WWVhcj4yMDE2PC9ZZWFyPjxS
ZWNOdW0+MzQ4MjwvUmVjTnVtPjxEaXNwbGF5VGV4dD4oMTg0LDE4NiwxODcpPC9EaXNwbGF5VGV4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YWdlPkVuZzwvbGFuZ3VhZ2U+PC9yZWNvcmQ+PC9DaXRlPjxDaXRlPjxBdXRob3I+RGF3b2R1PC9B
dXRob3I+PFllYXI+MjAxMzwvWWVhcj48UmVjTnVtPjMzODM8L1JlY051bT48cmVjb3JkPjxyZWMt
bnVtYmVyPjMzODM8L3JlYy1udW1iZXI+PGZvcmVpZ24ta2V5cz48a2V5IGFwcD0iRU4iIGRiLWlk
PSJwcGF3d2V3YXp4cjJ4eWVkeGE4NTJ2cHV2eHNhc2Zzd3gydjUiIHRpbWVzdGFtcD0iMTU2OTUw
NTY4NiI+MzM4Mzwva2V5PjwvZm9yZWlnbi1rZXlzPjxyZWYtdHlwZSBuYW1lPSJKb3VybmFsIEFy
dGljbGUiPjE3PC9yZWYtdHlwZT48Y29udHJpYnV0b3JzPjxhdXRob3JzPjxhdXRob3I+RGF3b2R1
LCBBLjwvYXV0aG9yPjxhdXRob3I+U2FhZGksIEguIEYuPC9hdXRob3I+PGF1dGhvcj5CZWtkYWNo
ZSwgRy48L2F1dGhvcj48YXV0aG9yPkphdmVkLCBZLjwvYXV0aG9yPjxhdXRob3I+QWx0YXllLCBN
LjwvYXV0aG9yPjxhdXRob3I+SG9sbGlzLCBCLiBXLjwvYXV0aG9yPjwvYXV0aG9ycz48L2NvbnRy
aWJ1dG9ycz48YXV0aC1hZGRyZXNzPkNpbmNpbm5hdGkgQ2hpbGRyZW4mYXBvcztzIEhvc3BpdGFs
IE1lZGljYWwgQ2VudGVyLCAzMzMzIEJ1cm5ldCBBdmVudWUsIE1MQyAyMDQ4LCBDaW5jaW5uYXRp
LCBPaGlvIDQ1MjI5LTMwMjYsIFVTQS4gYWRla3VubGUuZGF3b2R1QGNjaG1jLm9yZzwvYXV0aC1h
ZGRyZXNzPjx0aXRsZXM+PHRpdGxlPlJhbmRvbWl6ZWQgY29udHJvbGxlZCB0cmlhbCAoUkNUKSBv
ZiB2aXRhbWluIEQgc3VwcGxlbWVudGF0aW9uIGluIHByZWduYW5jeSBpbiBhIHBvcHVsYXRpb24g
d2l0aCBlbmRlbWljIHZpdGFtaW4gRCBkZWZpY2llbmN5PC90aXRsZT48c2Vjb25kYXJ5LXRpdGxl
PkogQ2xpbiBFbmRvY3Jpbm9sIE1ldGFiPC9zZWNvbmRhcnktdGl0bGU+PC90aXRsZXM+PHBlcmlv
ZGljYWw+PGZ1bGwtdGl0bGU+SiBDbGluIEVuZG9jcmlub2wgTWV0YWI8L2Z1bGwtdGl0bGU+PC9w
ZXJpb2RpY2FsPjxwYWdlcz4yMzM3LTQ2PC9wYWdlcz48dm9sdW1lPjk4PC92b2x1bWU+PG51bWJl
cj42PC9udW1iZXI+PGVkaXRpb24+MjAxMy8wNC8wNjwvZWRpdGlvbj48a2V5d29yZHM+PGtleXdv
cmQ+QWR1bHQ8L2tleXdvcmQ+PGtleXdvcmQ+Q2FsY2l1bS9tZXRhYm9saXNtPC9rZXl3b3JkPjxr
ZXl3b3JkPipEaWV0YXJ5IFN1cHBsZW1lbnRzPC9rZXl3b3JkPjxrZXl3b3JkPkRvdWJsZS1CbGlu
ZCBNZXRob2Q8L2tleXdvcmQ+PGtleXdvcmQ+RmVtYWxlPC9rZXl3b3JkPjxrZXl3b3JkPkh1bWFu
czwva2V5d29yZD48a2V5d29yZD5PdXRjb21lIEFzc2Vzc21lbnQsIEhlYWx0aCBDYXJlPC9rZXl3
b3JkPjxrZXl3b3JkPlBhcmF0aHlyb2lkIEhvcm1vbmUvYmxvb2Q8L2tleXdvcmQ+PGtleXdvcmQ+
UHJlZ25hbmN5PC9rZXl3b3JkPjxrZXl3b3JkPlZpdGFtaW4gRC8qYWRtaW5pc3RyYXRpb24gJmFt
cDsgZG9zYWdlL2FkdmVyc2UgZWZmZWN0cy9hbmFsb2dzICZhbXA7IGRlcml2YXRpdmVzL2Jsb29k
PC9rZXl3b3JkPjxrZXl3b3JkPlZpdGFtaW4gRCBEZWZpY2llbmN5L2Jsb29kLypkcnVnIHRoZXJh
cHk8L2tleXdvcmQ+PC9rZXl3b3Jkcz48ZGF0ZXM+PHllYXI+MjAxMzwveWVhcj48cHViLWRhdGVz
PjxkYXRlPkp1bjwvZGF0ZT48L3B1Yi1kYXRlcz48L2RhdGVzPjxpc2JuPjE5NDUtNzE5NyAoRWxl
Y3Ryb25pYykmI3hEOzAwMjEtOTcyWCAoTGlua2luZyk8L2lzYm4+PGFjY2Vzc2lvbi1udW0+MjM1
NTkwODI8L2FjY2Vzc2lvbi1udW0+PHVybHM+PHJlbGF0ZWQtdXJscz48dXJsPmh0dHBzOi8vd3d3
Lm5jYmkubmxtLm5paC5nb3YvcHVibWVkLzIzNTU5MDgyPC91cmw+PC9yZWxhdGVkLXVybHM+PC91
cmxzPjxlbGVjdHJvbmljLXJlc291cmNlLW51bT4xMC4xMjEwL2pjLjIwMTMtMTE1NDwvZWxlY3Ry
b25pYy1yZXNvdXJjZS1udW0+PHJlbW90ZS1kYXRhYmFzZS1wcm92aWRlcj5OTE08L3JlbW90ZS1k
YXRhYmFzZS1wcm92aWRlcj48bGFuZ3VhZ2U+ZW5nPC9sYW5ndWFnZT48L3JlY29yZD48L0NpdGU+
PENpdGU+PEF1dGhvcj5WYXppcmk8L0F1dGhvcj48WWVhcj4yMDE2PC9ZZWFyPjxSZWNOdW0+MzUw
NzwvUmVjTnVtPjxyZWNvcmQ+PHJlYy1udW1iZXI+MzUwNzwvcmVjLW51bWJlcj48Zm9yZWlnbi1r
ZXlzPjxrZXkgYXBwPSJFTiIgZGItaWQ9InBwYXd3ZXdhenhyMnh5ZWR4YTg1MnZwdXZ4c2FzZnN3
eDJ2NSIgdGltZXN0YW1wPSIxNTY5NTA1Njg3Ij4zNTA3PC9rZXk+PC9mb3JlaWduLWtleXM+PHJl
Zi10eXBlIG5hbWU9IkpvdXJuYWwgQXJ0aWNsZSI+MTc8L3JlZi10eXBlPjxjb250cmlidXRvcnM+
PGF1dGhvcnM+PGF1dGhvcj5WYXppcmksIEYuPC9hdXRob3I+PGF1dGhvcj5EYWJiYWdobWFuZXNo
LCBNLiBILjwvYXV0aG9yPjxhdXRob3I+U2Ftc2FtaSwgQS48L2F1dGhvcj48YXV0aG9yPk5hc2ly
aSwgUy48L2F1dGhvcj48YXV0aG9yPlNoaXJhemksIFAuIFQuPC9hdXRob3I+PC9hdXRob3JzPjwv
Y29udHJpYnV0b3JzPjxhdXRoLWFkZHJlc3M+RGVwYXJ0bWVudCBvZiBNaWR3aWZlcnksIFNjaG9v
bCBvZiBOdXJzaW5nIGFuZCBNaWR3aWZlcnksIFNoaXJheiBVbml2ZXJzaXR5IG9mIE1lZGljYWwg
U2NpZW5jZXMsIFNoaXJheiwgSXJhbi4gRWxlY3Ryb25pYyBhZGRyZXNzOiB2YXppcmlmQHN1bXMu
YWMuaXIuJiN4RDtTaGlyYXogRW5kb2NyaW5vbG9neSBhbmQgTWV0YWJvbGlzbSBSZXNlYXJjaCBD
ZW50ZXIsIFNoaXJheiBVbml2ZXJzaXR5IG9mIE1lZGljYWwgU2NpZW5jZXMsIFNoaXJheiwgSXJh
bi4gRWxlY3Ryb25pYyBhZGRyZXNzOiBkYWJiYWdobUBzdW1zLmFjLmlyLiYjeEQ7RGVwYXJ0bWVu
dCBvZiBPYnN0ZXRyaWNzIGFuZCBHeW5lY29sb2d5LCBNZWRpY2FsIFNjaG9vbCwgU2hpcmF6IFVu
aXZlcnNpdHkgb2YgTWVkaWNhbCBTY2llbmNlcywgU2hpcmF6LCBJcmFuLiBFbGVjdHJvbmljIGFk
ZHJlc3M6IHNhbXNhbWlhQHN1bXMuYWMuaXIuJiN4RDtTdHVkZW50IFJlc2VhcmNoIENvbW1pdHRl
ZSwgU2Nob29sIG9mIE51cnNpbmcgYW5kIE1pZHdpZmVyeSwgU2hpcmF6IFVuaXZlcnNpdHkgb2Yg
TWVkaWNhbCBTY2llbmNlcywgU2hpcmF6LCBJcmFuLiBFbGVjdHJvbmljIGFkZHJlc3M6IG5hc2ly
aXNAc3Vtcy5hYy5pci4mI3hEO1NoaXJheiBFbmRvY3Jpbm9sb2d5IGFuZCBNZXRhYm9saXNtIFJl
c2VhcmNoIENlbnRlciwgU2hpcmF6IFVuaXZlcnNpdHkgb2YgTWVkaWNhbCBTY2llbmNlcywgU2hp
cmF6LCBJcmFuLiBFbGVjdHJvbmljIGFkZHJlc3M6IHB0YWxlemFkZWhAeWFob28uY29tLjwvYXV0
aC1hZGRyZXNzPjx0aXRsZXM+PHRpdGxlPlZpdGFtaW4gRCBzdXBwbGVtZW50YXRpb24gZHVyaW5n
IHByZWduYW5jeSBvbiBpbmZhbnQgYW50aHJvcG9tZXRyaWMgbWVhc3VyZW1lbnRzIGFuZCBib25l
IG1hc3Mgb2YgbW90aGVyLWluZmFudCBwYWlyczogQSByYW5kb21pemVkIHBsYWNlYm8gY2xpbmlj
YWwgdHJpYWw8L3RpdGxlPjxzZWNvbmRhcnktdGl0bGU+RWFybHkgSHVtIERldjwvc2Vjb25kYXJ5
LXRpdGxlPjxhbHQtdGl0bGU+RWFybHkgaHVtYW4gZGV2ZWxvcG1lbnQ8L2FsdC10aXRsZT48L3Rp
dGxlcz48cGVyaW9kaWNhbD48ZnVsbC10aXRsZT5FYXJseSBIdW0gRGV2PC9mdWxsLXRpdGxlPjwv
cGVyaW9kaWNhbD48cGFnZXM+NjEtNjg8L3BhZ2VzPjx2b2x1bWU+MTAzPC92b2x1bWU+PGVkaXRp
b24+MjAxNi8wOC8xMjwvZWRpdGlvbj48a2V5d29yZHM+PGtleXdvcmQ+QWR1bHQ8L2tleXdvcmQ+
PGtleXdvcmQ+QmlydGggV2VpZ2h0L2RydWcgZWZmZWN0czwva2V5d29yZD48a2V5d29yZD5Cb25l
IERlbWluZXJhbGl6YXRpb24sIFBhdGhvbG9naWMvKnByZXZlbnRpb24gJmFtcDsgY29udHJvbDwv
a2V5d29yZD48a2V5d29yZD5Cb25lIERlbnNpdHkvKmRydWcgZWZmZWN0czwva2V5d29yZD48a2V5
d29yZD5GZW1hbGU8L2tleXdvcmQ+PGtleXdvcmQ+RmV0YWwgRGV2ZWxvcG1lbnQvKmRydWcgZWZm
ZWN0czwva2V5d29yZD48a2V5d29yZD5IdW1hbnM8L2tleXdvcmQ+PGtleXdvcmQ+SW5mYW50LCBO
ZXdib3JuPC9rZXl3b3JkPjxrZXl3b3JkPk1hbGU8L2tleXdvcmQ+PGtleXdvcmQ+UHJlZ25hbmN5
PC9rZXl3b3JkPjxrZXl3b3JkPlByZWduYW5jeSBDb21wbGljYXRpb25zLypwcmV2ZW50aW9uICZh
bXA7IGNvbnRyb2w8L2tleXdvcmQ+PGtleXdvcmQ+Vml0YW1pbiBEL2FkbWluaXN0cmF0aW9uICZh
bXA7IGRvc2FnZS8qYW5hbG9ncyAmYW1wOyBkZXJpdmF0aXZlcy9waGFybWFjb2xvZ3kvdGhlcmFw
ZXV0aWM8L2tleXdvcmQ+PGtleXdvcmQ+dXNlPC9rZXl3b3JkPjxrZXl3b3JkPlZpdGFtaW5zL2Fk
bWluaXN0cmF0aW9uICZhbXA7IGRvc2FnZS9waGFybWFjb2xvZ3kvKnRoZXJhcGV1dGljIHVzZTwv
a2V5d29yZD48a2V5d29yZD4qSW5mYW50IGJvZHkgbWVhc3VyZW1lbnRzPC9rZXl3b3JkPjxrZXl3
b3JkPipJbmZhbnQgYm9uZSBtYXNzPC9rZXl3b3JkPjxrZXl3b3JkPipNYXRlcm5hbCBib25lIG1h
c3M8L2tleXdvcmQ+PGtleXdvcmQ+KlZpdGFtaW4gRCBzdXBwbGVtZW50PC9rZXl3b3JkPjwva2V5
d29yZHM+PGRhdGVzPjx5ZWFyPjIwMTY8L3llYXI+PHB1Yi1kYXRlcz48ZGF0ZT5EZWM8L2RhdGU+
PC9wdWItZGF0ZXM+PC9kYXRlcz48aXNibj4xODcyLTYyMzIgKEVsZWN0cm9uaWMpJiN4RDswMzc4
LTM3ODIgKExpbmtpbmcpPC9pc2JuPjxhY2Nlc3Npb24tbnVtPjI3NTEzNzE0PC9hY2Nlc3Npb24t
bnVtPjx1cmxzPjxyZWxhdGVkLXVybHM+PHVybD5odHRwczovL3d3dy5uY2JpLm5sbS5uaWguZ292
L3B1Ym1lZC8yNzUxMzcxNDwvdXJsPjwvcmVsYXRlZC11cmxzPjwvdXJscz48ZWxlY3Ryb25pYy1y
ZXNvdXJjZS1udW0+MTAuMTAxNi9qLmVhcmxodW1kZXYuMjAxNi4wNy4wMTE8L2VsZWN0cm9uaWMt
cmVzb3VyY2UtbnVtPjxyZW1vdGUtZGF0YWJhc2UtcHJvdmlkZXI+TkxNPC9yZW1vdGUtZGF0YWJh
c2UtcHJvdmlkZXI+PGxhbmd1YWdlPkVuZzwvbGFuZ3VhZ2U+PC9yZWNvcmQ+PC9DaXRlPjwvRW5k
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PEVuZE5vdGU+PENpdGU+PEF1dGhvcj5Db29wZXI8L0F1dGhvcj48WWVhcj4yMDE2PC9ZZWFyPjxS
ZWNOdW0+MzQ4MjwvUmVjTnVtPjxEaXNwbGF5VGV4dD4oMTg0LDE4NiwxODcpPC9EaXNwbGF5VGV4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YWdlPkVuZzwvbGFuZ3VhZ2U+PC9yZWNvcmQ+PC9DaXRlPjxDaXRlPjxBdXRob3I+RGF3b2R1PC9B
dXRob3I+PFllYXI+MjAxMzwvWWVhcj48UmVjTnVtPjMzODM8L1JlY051bT48cmVjb3JkPjxyZWMt
bnVtYmVyPjMzODM8L3JlYy1udW1iZXI+PGZvcmVpZ24ta2V5cz48a2V5IGFwcD0iRU4iIGRiLWlk
PSJwcGF3d2V3YXp4cjJ4eWVkeGE4NTJ2cHV2eHNhc2Zzd3gydjUiIHRpbWVzdGFtcD0iMTU2OTUw
NTY4NiI+MzM4Mzwva2V5PjwvZm9yZWlnbi1rZXlzPjxyZWYtdHlwZSBuYW1lPSJKb3VybmFsIEFy
dGljbGUiPjE3PC9yZWYtdHlwZT48Y29udHJpYnV0b3JzPjxhdXRob3JzPjxhdXRob3I+RGF3b2R1
LCBBLjwvYXV0aG9yPjxhdXRob3I+U2FhZGksIEguIEYuPC9hdXRob3I+PGF1dGhvcj5CZWtkYWNo
ZSwgRy48L2F1dGhvcj48YXV0aG9yPkphdmVkLCBZLjwvYXV0aG9yPjxhdXRob3I+QWx0YXllLCBN
LjwvYXV0aG9yPjxhdXRob3I+SG9sbGlzLCBCLiBXLjwvYXV0aG9yPjwvYXV0aG9ycz48L2NvbnRy
aWJ1dG9ycz48YXV0aC1hZGRyZXNzPkNpbmNpbm5hdGkgQ2hpbGRyZW4mYXBvcztzIEhvc3BpdGFs
IE1lZGljYWwgQ2VudGVyLCAzMzMzIEJ1cm5ldCBBdmVudWUsIE1MQyAyMDQ4LCBDaW5jaW5uYXRp
LCBPaGlvIDQ1MjI5LTMwMjYsIFVTQS4gYWRla3VubGUuZGF3b2R1QGNjaG1jLm9yZzwvYXV0aC1h
ZGRyZXNzPjx0aXRsZXM+PHRpdGxlPlJhbmRvbWl6ZWQgY29udHJvbGxlZCB0cmlhbCAoUkNUKSBv
ZiB2aXRhbWluIEQgc3VwcGxlbWVudGF0aW9uIGluIHByZWduYW5jeSBpbiBhIHBvcHVsYXRpb24g
d2l0aCBlbmRlbWljIHZpdGFtaW4gRCBkZWZpY2llbmN5PC90aXRsZT48c2Vjb25kYXJ5LXRpdGxl
PkogQ2xpbiBFbmRvY3Jpbm9sIE1ldGFiPC9zZWNvbmRhcnktdGl0bGU+PC90aXRsZXM+PHBlcmlv
ZGljYWw+PGZ1bGwtdGl0bGU+SiBDbGluIEVuZG9jcmlub2wgTWV0YWI8L2Z1bGwtdGl0bGU+PC9w
ZXJpb2RpY2FsPjxwYWdlcz4yMzM3LTQ2PC9wYWdlcz48dm9sdW1lPjk4PC92b2x1bWU+PG51bWJl
cj42PC9udW1iZXI+PGVkaXRpb24+MjAxMy8wNC8wNjwvZWRpdGlvbj48a2V5d29yZHM+PGtleXdv
cmQ+QWR1bHQ8L2tleXdvcmQ+PGtleXdvcmQ+Q2FsY2l1bS9tZXRhYm9saXNtPC9rZXl3b3JkPjxr
ZXl3b3JkPipEaWV0YXJ5IFN1cHBsZW1lbnRzPC9rZXl3b3JkPjxrZXl3b3JkPkRvdWJsZS1CbGlu
ZCBNZXRob2Q8L2tleXdvcmQ+PGtleXdvcmQ+RmVtYWxlPC9rZXl3b3JkPjxrZXl3b3JkPkh1bWFu
czwva2V5d29yZD48a2V5d29yZD5PdXRjb21lIEFzc2Vzc21lbnQsIEhlYWx0aCBDYXJlPC9rZXl3
b3JkPjxrZXl3b3JkPlBhcmF0aHlyb2lkIEhvcm1vbmUvYmxvb2Q8L2tleXdvcmQ+PGtleXdvcmQ+
UHJlZ25hbmN5PC9rZXl3b3JkPjxrZXl3b3JkPlZpdGFtaW4gRC8qYWRtaW5pc3RyYXRpb24gJmFt
cDsgZG9zYWdlL2FkdmVyc2UgZWZmZWN0cy9hbmFsb2dzICZhbXA7IGRlcml2YXRpdmVzL2Jsb29k
PC9rZXl3b3JkPjxrZXl3b3JkPlZpdGFtaW4gRCBEZWZpY2llbmN5L2Jsb29kLypkcnVnIHRoZXJh
cHk8L2tleXdvcmQ+PC9rZXl3b3Jkcz48ZGF0ZXM+PHllYXI+MjAxMzwveWVhcj48cHViLWRhdGVz
PjxkYXRlPkp1bjwvZGF0ZT48L3B1Yi1kYXRlcz48L2RhdGVzPjxpc2JuPjE5NDUtNzE5NyAoRWxl
Y3Ryb25pYykmI3hEOzAwMjEtOTcyWCAoTGlua2luZyk8L2lzYm4+PGFjY2Vzc2lvbi1udW0+MjM1
NTkwODI8L2FjY2Vzc2lvbi1udW0+PHVybHM+PHJlbGF0ZWQtdXJscz48dXJsPmh0dHBzOi8vd3d3
Lm5jYmkubmxtLm5paC5nb3YvcHVibWVkLzIzNTU5MDgyPC91cmw+PC9yZWxhdGVkLXVybHM+PC91
cmxzPjxlbGVjdHJvbmljLXJlc291cmNlLW51bT4xMC4xMjEwL2pjLjIwMTMtMTE1NDwvZWxlY3Ry
b25pYy1yZXNvdXJjZS1udW0+PHJlbW90ZS1kYXRhYmFzZS1wcm92aWRlcj5OTE08L3JlbW90ZS1k
YXRhYmFzZS1wcm92aWRlcj48bGFuZ3VhZ2U+ZW5nPC9sYW5ndWFnZT48L3JlY29yZD48L0NpdGU+
PENpdGU+PEF1dGhvcj5WYXppcmk8L0F1dGhvcj48WWVhcj4yMDE2PC9ZZWFyPjxSZWNOdW0+MzUw
NzwvUmVjTnVtPjxyZWNvcmQ+PHJlYy1udW1iZXI+MzUwNzwvcmVjLW51bWJlcj48Zm9yZWlnbi1r
ZXlzPjxrZXkgYXBwPSJFTiIgZGItaWQ9InBwYXd3ZXdhenhyMnh5ZWR4YTg1MnZwdXZ4c2FzZnN3
eDJ2NSIgdGltZXN0YW1wPSIxNTY5NTA1Njg3Ij4zNTA3PC9rZXk+PC9mb3JlaWduLWtleXM+PHJl
Zi10eXBlIG5hbWU9IkpvdXJuYWwgQXJ0aWNsZSI+MTc8L3JlZi10eXBlPjxjb250cmlidXRvcnM+
PGF1dGhvcnM+PGF1dGhvcj5WYXppcmksIEYuPC9hdXRob3I+PGF1dGhvcj5EYWJiYWdobWFuZXNo
LCBNLiBILjwvYXV0aG9yPjxhdXRob3I+U2Ftc2FtaSwgQS48L2F1dGhvcj48YXV0aG9yPk5hc2ly
aSwgUy48L2F1dGhvcj48YXV0aG9yPlNoaXJhemksIFAuIFQuPC9hdXRob3I+PC9hdXRob3JzPjwv
Y29udHJpYnV0b3JzPjxhdXRoLWFkZHJlc3M+RGVwYXJ0bWVudCBvZiBNaWR3aWZlcnksIFNjaG9v
bCBvZiBOdXJzaW5nIGFuZCBNaWR3aWZlcnksIFNoaXJheiBVbml2ZXJzaXR5IG9mIE1lZGljYWwg
U2NpZW5jZXMsIFNoaXJheiwgSXJhbi4gRWxlY3Ryb25pYyBhZGRyZXNzOiB2YXppcmlmQHN1bXMu
YWMuaXIuJiN4RDtTaGlyYXogRW5kb2NyaW5vbG9neSBhbmQgTWV0YWJvbGlzbSBSZXNlYXJjaCBD
ZW50ZXIsIFNoaXJheiBVbml2ZXJzaXR5IG9mIE1lZGljYWwgU2NpZW5jZXMsIFNoaXJheiwgSXJh
bi4gRWxlY3Ryb25pYyBhZGRyZXNzOiBkYWJiYWdobUBzdW1zLmFjLmlyLiYjeEQ7RGVwYXJ0bWVu
dCBvZiBPYnN0ZXRyaWNzIGFuZCBHeW5lY29sb2d5LCBNZWRpY2FsIFNjaG9vbCwgU2hpcmF6IFVu
aXZlcnNpdHkgb2YgTWVkaWNhbCBTY2llbmNlcywgU2hpcmF6LCBJcmFuLiBFbGVjdHJvbmljIGFk
ZHJlc3M6IHNhbXNhbWlhQHN1bXMuYWMuaXIuJiN4RDtTdHVkZW50IFJlc2VhcmNoIENvbW1pdHRl
ZSwgU2Nob29sIG9mIE51cnNpbmcgYW5kIE1pZHdpZmVyeSwgU2hpcmF6IFVuaXZlcnNpdHkgb2Yg
TWVkaWNhbCBTY2llbmNlcywgU2hpcmF6LCBJcmFuLiBFbGVjdHJvbmljIGFkZHJlc3M6IG5hc2ly
aXNAc3Vtcy5hYy5pci4mI3hEO1NoaXJheiBFbmRvY3Jpbm9sb2d5IGFuZCBNZXRhYm9saXNtIFJl
c2VhcmNoIENlbnRlciwgU2hpcmF6IFVuaXZlcnNpdHkgb2YgTWVkaWNhbCBTY2llbmNlcywgU2hp
cmF6LCBJcmFuLiBFbGVjdHJvbmljIGFkZHJlc3M6IHB0YWxlemFkZWhAeWFob28uY29tLjwvYXV0
aC1hZGRyZXNzPjx0aXRsZXM+PHRpdGxlPlZpdGFtaW4gRCBzdXBwbGVtZW50YXRpb24gZHVyaW5n
IHByZWduYW5jeSBvbiBpbmZhbnQgYW50aHJvcG9tZXRyaWMgbWVhc3VyZW1lbnRzIGFuZCBib25l
IG1hc3Mgb2YgbW90aGVyLWluZmFudCBwYWlyczogQSByYW5kb21pemVkIHBsYWNlYm8gY2xpbmlj
YWwgdHJpYWw8L3RpdGxlPjxzZWNvbmRhcnktdGl0bGU+RWFybHkgSHVtIERldjwvc2Vjb25kYXJ5
LXRpdGxlPjxhbHQtdGl0bGU+RWFybHkgaHVtYW4gZGV2ZWxvcG1lbnQ8L2FsdC10aXRsZT48L3Rp
dGxlcz48cGVyaW9kaWNhbD48ZnVsbC10aXRsZT5FYXJseSBIdW0gRGV2PC9mdWxsLXRpdGxlPjwv
cGVyaW9kaWNhbD48cGFnZXM+NjEtNjg8L3BhZ2VzPjx2b2x1bWU+MTAzPC92b2x1bWU+PGVkaXRp
b24+MjAxNi8wOC8xMjwvZWRpdGlvbj48a2V5d29yZHM+PGtleXdvcmQ+QWR1bHQ8L2tleXdvcmQ+
PGtleXdvcmQ+QmlydGggV2VpZ2h0L2RydWcgZWZmZWN0czwva2V5d29yZD48a2V5d29yZD5Cb25l
IERlbWluZXJhbGl6YXRpb24sIFBhdGhvbG9naWMvKnByZXZlbnRpb24gJmFtcDsgY29udHJvbDwv
a2V5d29yZD48a2V5d29yZD5Cb25lIERlbnNpdHkvKmRydWcgZWZmZWN0czwva2V5d29yZD48a2V5
d29yZD5GZW1hbGU8L2tleXdvcmQ+PGtleXdvcmQ+RmV0YWwgRGV2ZWxvcG1lbnQvKmRydWcgZWZm
ZWN0czwva2V5d29yZD48a2V5d29yZD5IdW1hbnM8L2tleXdvcmQ+PGtleXdvcmQ+SW5mYW50LCBO
ZXdib3JuPC9rZXl3b3JkPjxrZXl3b3JkPk1hbGU8L2tleXdvcmQ+PGtleXdvcmQ+UHJlZ25hbmN5
PC9rZXl3b3JkPjxrZXl3b3JkPlByZWduYW5jeSBDb21wbGljYXRpb25zLypwcmV2ZW50aW9uICZh
bXA7IGNvbnRyb2w8L2tleXdvcmQ+PGtleXdvcmQ+Vml0YW1pbiBEL2FkbWluaXN0cmF0aW9uICZh
bXA7IGRvc2FnZS8qYW5hbG9ncyAmYW1wOyBkZXJpdmF0aXZlcy9waGFybWFjb2xvZ3kvdGhlcmFw
ZXV0aWM8L2tleXdvcmQ+PGtleXdvcmQ+dXNlPC9rZXl3b3JkPjxrZXl3b3JkPlZpdGFtaW5zL2Fk
bWluaXN0cmF0aW9uICZhbXA7IGRvc2FnZS9waGFybWFjb2xvZ3kvKnRoZXJhcGV1dGljIHVzZTwv
a2V5d29yZD48a2V5d29yZD4qSW5mYW50IGJvZHkgbWVhc3VyZW1lbnRzPC9rZXl3b3JkPjxrZXl3
b3JkPipJbmZhbnQgYm9uZSBtYXNzPC9rZXl3b3JkPjxrZXl3b3JkPipNYXRlcm5hbCBib25lIG1h
c3M8L2tleXdvcmQ+PGtleXdvcmQ+KlZpdGFtaW4gRCBzdXBwbGVtZW50PC9rZXl3b3JkPjwva2V5
d29yZHM+PGRhdGVzPjx5ZWFyPjIwMTY8L3llYXI+PHB1Yi1kYXRlcz48ZGF0ZT5EZWM8L2RhdGU+
PC9wdWItZGF0ZXM+PC9kYXRlcz48aXNibj4xODcyLTYyMzIgKEVsZWN0cm9uaWMpJiN4RDswMzc4
LTM3ODIgKExpbmtpbmcpPC9pc2JuPjxhY2Nlc3Npb24tbnVtPjI3NTEzNzE0PC9hY2Nlc3Npb24t
bnVtPjx1cmxzPjxyZWxhdGVkLXVybHM+PHVybD5odHRwczovL3d3dy5uY2JpLm5sbS5uaWguZ292
L3B1Ym1lZC8yNzUxMzcxNDwvdXJsPjwvcmVsYXRlZC11cmxzPjwvdXJscz48ZWxlY3Ryb25pYy1y
ZXNvdXJjZS1udW0+MTAuMTAxNi9qLmVhcmxodW1kZXYuMjAxNi4wNy4wMTE8L2VsZWN0cm9uaWMt
cmVzb3VyY2UtbnVtPjxyZW1vdGUtZGF0YWJhc2UtcHJvdmlkZXI+TkxNPC9yZW1vdGUtZGF0YWJh
c2UtcHJvdmlkZXI+PGxhbmd1YWdlPkVuZzwvbGFuZ3VhZ2U+PC9yZWNvcmQ+PC9DaXRlPjwvRW5k
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(184,186,187)</w:t>
      </w:r>
      <w:r w:rsidR="00A22A40" w:rsidRPr="00A8335A">
        <w:rPr>
          <w:rFonts w:cs="Arial"/>
          <w:sz w:val="22"/>
          <w:szCs w:val="22"/>
        </w:rPr>
        <w:fldChar w:fldCharType="end"/>
      </w:r>
      <w:r w:rsidR="00A806B8" w:rsidRPr="00A8335A">
        <w:rPr>
          <w:rFonts w:cs="Arial"/>
          <w:sz w:val="22"/>
          <w:szCs w:val="22"/>
        </w:rPr>
        <w:t>.</w:t>
      </w:r>
    </w:p>
    <w:p w14:paraId="5A7D9EC9" w14:textId="77777777" w:rsidR="00E21485" w:rsidRPr="00A8335A" w:rsidRDefault="00E21485" w:rsidP="00A8335A">
      <w:pPr>
        <w:spacing w:after="0" w:line="276" w:lineRule="auto"/>
        <w:rPr>
          <w:rFonts w:cs="Arial"/>
          <w:sz w:val="22"/>
          <w:szCs w:val="22"/>
        </w:rPr>
      </w:pPr>
    </w:p>
    <w:p w14:paraId="64345215" w14:textId="09884D0F" w:rsidR="00FB0ED0" w:rsidRPr="00A8335A" w:rsidRDefault="00FA6DE3" w:rsidP="00A8335A">
      <w:pPr>
        <w:spacing w:after="0" w:line="276" w:lineRule="auto"/>
        <w:rPr>
          <w:rFonts w:cs="Arial"/>
          <w:sz w:val="22"/>
          <w:szCs w:val="22"/>
        </w:rPr>
      </w:pPr>
      <w:r w:rsidRPr="00A8335A">
        <w:rPr>
          <w:rFonts w:cs="Arial"/>
          <w:sz w:val="22"/>
          <w:szCs w:val="22"/>
        </w:rPr>
        <w:t xml:space="preserve">In all studies vitamin D </w:t>
      </w:r>
      <w:r w:rsidR="003914E8" w:rsidRPr="00A8335A">
        <w:rPr>
          <w:rFonts w:cs="Arial"/>
          <w:sz w:val="22"/>
          <w:szCs w:val="22"/>
        </w:rPr>
        <w:t xml:space="preserve">supplementation </w:t>
      </w:r>
      <w:r w:rsidRPr="00A8335A">
        <w:rPr>
          <w:rFonts w:cs="Arial"/>
          <w:sz w:val="22"/>
          <w:szCs w:val="22"/>
        </w:rPr>
        <w:t xml:space="preserve">increased maternal serum and cord blood 25OHD, </w:t>
      </w:r>
      <w:r w:rsidR="003914E8" w:rsidRPr="00A8335A">
        <w:rPr>
          <w:rFonts w:cs="Arial"/>
          <w:sz w:val="22"/>
          <w:szCs w:val="22"/>
        </w:rPr>
        <w:t>but</w:t>
      </w:r>
      <w:r w:rsidRPr="00A8335A">
        <w:rPr>
          <w:rFonts w:cs="Arial"/>
          <w:sz w:val="22"/>
          <w:szCs w:val="22"/>
        </w:rPr>
        <w:t xml:space="preserve"> there was no overall effect on</w:t>
      </w:r>
      <w:r w:rsidR="009D69A7" w:rsidRPr="00A8335A">
        <w:rPr>
          <w:rFonts w:cs="Arial"/>
          <w:sz w:val="22"/>
          <w:szCs w:val="22"/>
        </w:rPr>
        <w:t xml:space="preserve"> maternal or</w:t>
      </w:r>
      <w:r w:rsidRPr="00A8335A">
        <w:rPr>
          <w:rFonts w:cs="Arial"/>
          <w:sz w:val="22"/>
          <w:szCs w:val="22"/>
        </w:rPr>
        <w:t xml:space="preserve"> cord blood calcium</w:t>
      </w:r>
      <w:r w:rsidR="009D69A7" w:rsidRPr="00A8335A">
        <w:rPr>
          <w:rFonts w:cs="Arial"/>
          <w:sz w:val="22"/>
          <w:szCs w:val="22"/>
        </w:rPr>
        <w:t xml:space="preserve">, except one trial that showed a small but significant difference in maternal calcium at delivery </w:t>
      </w:r>
      <w:r w:rsidR="009D69A7"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9D69A7" w:rsidRPr="00A8335A">
        <w:rPr>
          <w:rFonts w:cs="Arial"/>
          <w:sz w:val="22"/>
          <w:szCs w:val="22"/>
        </w:rPr>
      </w:r>
      <w:r w:rsidR="009D69A7" w:rsidRPr="00A8335A">
        <w:rPr>
          <w:rFonts w:cs="Arial"/>
          <w:sz w:val="22"/>
          <w:szCs w:val="22"/>
        </w:rPr>
        <w:fldChar w:fldCharType="separate"/>
      </w:r>
      <w:r w:rsidR="00222C18" w:rsidRPr="00A8335A">
        <w:rPr>
          <w:rFonts w:cs="Arial"/>
          <w:noProof/>
          <w:sz w:val="22"/>
          <w:szCs w:val="22"/>
        </w:rPr>
        <w:t>(181)</w:t>
      </w:r>
      <w:r w:rsidR="009D69A7" w:rsidRPr="00A8335A">
        <w:rPr>
          <w:rFonts w:cs="Arial"/>
          <w:sz w:val="22"/>
          <w:szCs w:val="22"/>
        </w:rPr>
        <w:fldChar w:fldCharType="end"/>
      </w:r>
      <w:r w:rsidRPr="00A8335A">
        <w:rPr>
          <w:rFonts w:cs="Arial"/>
          <w:sz w:val="22"/>
          <w:szCs w:val="22"/>
        </w:rPr>
        <w:t xml:space="preserve">. The largest achieved difference in </w:t>
      </w:r>
      <w:r w:rsidR="009A6B0E" w:rsidRPr="00A8335A">
        <w:rPr>
          <w:rFonts w:cs="Arial"/>
          <w:sz w:val="22"/>
          <w:szCs w:val="22"/>
        </w:rPr>
        <w:t xml:space="preserve">maternal 25OHD </w:t>
      </w:r>
      <w:r w:rsidR="00B73C4D" w:rsidRPr="00A8335A">
        <w:rPr>
          <w:rFonts w:cs="Arial"/>
          <w:sz w:val="22"/>
          <w:szCs w:val="22"/>
        </w:rPr>
        <w:t>was over 160 nmol/L</w:t>
      </w:r>
      <w:r w:rsidR="00F00A97" w:rsidRPr="00A8335A">
        <w:rPr>
          <w:rFonts w:cs="Arial"/>
          <w:sz w:val="22"/>
          <w:szCs w:val="22"/>
        </w:rPr>
        <w:t xml:space="preserve"> (60 ng/mL)</w:t>
      </w:r>
      <w:r w:rsidR="00B73C4D" w:rsidRPr="00A8335A">
        <w:rPr>
          <w:rFonts w:cs="Arial"/>
          <w:sz w:val="22"/>
          <w:szCs w:val="22"/>
        </w:rPr>
        <w:t xml:space="preserve"> </w:t>
      </w:r>
      <w:r w:rsidR="009A6B0E" w:rsidRPr="00A8335A">
        <w:rPr>
          <w:rFonts w:cs="Arial"/>
          <w:sz w:val="22"/>
          <w:szCs w:val="22"/>
        </w:rPr>
        <w:t xml:space="preserve">in </w:t>
      </w:r>
      <w:r w:rsidRPr="00A8335A">
        <w:rPr>
          <w:rFonts w:cs="Arial"/>
          <w:sz w:val="22"/>
          <w:szCs w:val="22"/>
        </w:rPr>
        <w:t>a single study</w:t>
      </w:r>
      <w:r w:rsidR="00B73C4D" w:rsidRPr="00A8335A">
        <w:rPr>
          <w:rFonts w:cs="Arial"/>
          <w:sz w:val="22"/>
          <w:szCs w:val="22"/>
        </w:rPr>
        <w:t>:</w:t>
      </w:r>
      <w:r w:rsidRPr="00A8335A">
        <w:rPr>
          <w:rFonts w:cs="Arial"/>
          <w:sz w:val="22"/>
          <w:szCs w:val="22"/>
        </w:rPr>
        <w:t xml:space="preserve"> 16 nmol/L (6.4 ng/mL) in </w:t>
      </w:r>
      <w:r w:rsidR="00DB7611" w:rsidRPr="00A8335A">
        <w:rPr>
          <w:rFonts w:cs="Arial"/>
          <w:sz w:val="22"/>
          <w:szCs w:val="22"/>
        </w:rPr>
        <w:t>un</w:t>
      </w:r>
      <w:r w:rsidRPr="00A8335A">
        <w:rPr>
          <w:rFonts w:cs="Arial"/>
          <w:sz w:val="22"/>
          <w:szCs w:val="22"/>
        </w:rPr>
        <w:t xml:space="preserve">treated and 168 nmol/L (67 ng/mL) in vitamin D-supplemented mothers at term; however, there was no obstetrical </w:t>
      </w:r>
      <w:r w:rsidR="003914E8" w:rsidRPr="00A8335A">
        <w:rPr>
          <w:rFonts w:cs="Arial"/>
          <w:sz w:val="22"/>
          <w:szCs w:val="22"/>
        </w:rPr>
        <w:t xml:space="preserve">or fetal </w:t>
      </w:r>
      <w:r w:rsidRPr="00A8335A">
        <w:rPr>
          <w:rFonts w:cs="Arial"/>
          <w:sz w:val="22"/>
          <w:szCs w:val="22"/>
        </w:rPr>
        <w:t>benefit</w:t>
      </w:r>
      <w:r w:rsidR="003914E8" w:rsidRPr="00A8335A">
        <w:rPr>
          <w:rFonts w:cs="Arial"/>
          <w:sz w:val="22"/>
          <w:szCs w:val="22"/>
        </w:rPr>
        <w:t xml:space="preserve"> </w:t>
      </w:r>
      <w:r w:rsidR="00A22A40"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(181)</w:t>
      </w:r>
      <w:r w:rsidR="00A22A40" w:rsidRPr="00A8335A">
        <w:rPr>
          <w:rFonts w:cs="Arial"/>
          <w:sz w:val="22"/>
          <w:szCs w:val="22"/>
        </w:rPr>
        <w:fldChar w:fldCharType="end"/>
      </w:r>
      <w:r w:rsidR="003914E8" w:rsidRPr="00A8335A">
        <w:rPr>
          <w:rFonts w:cs="Arial"/>
          <w:sz w:val="22"/>
          <w:szCs w:val="22"/>
        </w:rPr>
        <w:t>.</w:t>
      </w:r>
      <w:r w:rsidRPr="00A8335A">
        <w:rPr>
          <w:rFonts w:cs="Arial"/>
          <w:sz w:val="22"/>
          <w:szCs w:val="22"/>
        </w:rPr>
        <w:t xml:space="preserve"> </w:t>
      </w:r>
      <w:r w:rsidR="00F25A12" w:rsidRPr="00A8335A">
        <w:rPr>
          <w:rFonts w:cs="Arial"/>
          <w:sz w:val="22"/>
          <w:szCs w:val="22"/>
        </w:rPr>
        <w:t xml:space="preserve">In that study, the </w:t>
      </w:r>
      <w:r w:rsidRPr="00A8335A">
        <w:rPr>
          <w:rFonts w:cs="Arial"/>
          <w:sz w:val="22"/>
          <w:szCs w:val="22"/>
        </w:rPr>
        <w:t>incidence of neonatal hypocalcemia</w:t>
      </w:r>
      <w:r w:rsidR="000941B6" w:rsidRPr="00A8335A">
        <w:rPr>
          <w:rFonts w:cs="Arial"/>
          <w:sz w:val="22"/>
          <w:szCs w:val="22"/>
        </w:rPr>
        <w:t xml:space="preserve"> was reduced</w:t>
      </w:r>
      <w:r w:rsidR="00DF7424" w:rsidRPr="00A8335A">
        <w:rPr>
          <w:rFonts w:cs="Arial"/>
          <w:sz w:val="22"/>
          <w:szCs w:val="22"/>
        </w:rPr>
        <w:t xml:space="preserve"> in offspring of vitamin</w:t>
      </w:r>
      <w:r w:rsidR="00D414AC" w:rsidRPr="00A8335A">
        <w:rPr>
          <w:rFonts w:cs="Arial"/>
          <w:sz w:val="22"/>
          <w:szCs w:val="22"/>
        </w:rPr>
        <w:t xml:space="preserve"> </w:t>
      </w:r>
      <w:r w:rsidR="00DF7424" w:rsidRPr="00A8335A">
        <w:rPr>
          <w:rFonts w:cs="Arial"/>
          <w:sz w:val="22"/>
          <w:szCs w:val="22"/>
        </w:rPr>
        <w:t>D treated mothers</w:t>
      </w:r>
      <w:r w:rsidR="000941B6" w:rsidRPr="00A8335A">
        <w:rPr>
          <w:rFonts w:cs="Arial"/>
          <w:sz w:val="22"/>
          <w:szCs w:val="22"/>
        </w:rPr>
        <w:t>, reflecting the role of calcitriol to stimulate</w:t>
      </w:r>
      <w:r w:rsidR="005C18BA" w:rsidRPr="00A8335A">
        <w:rPr>
          <w:rFonts w:cs="Arial"/>
          <w:sz w:val="22"/>
          <w:szCs w:val="22"/>
        </w:rPr>
        <w:t xml:space="preserve"> postnatal</w:t>
      </w:r>
      <w:r w:rsidR="000941B6" w:rsidRPr="00A8335A">
        <w:rPr>
          <w:rFonts w:cs="Arial"/>
          <w:sz w:val="22"/>
          <w:szCs w:val="22"/>
        </w:rPr>
        <w:t xml:space="preserve"> intestinal calcium absorption</w:t>
      </w:r>
      <w:r w:rsidR="008F67E0" w:rsidRPr="00A8335A">
        <w:rPr>
          <w:rFonts w:cs="Arial"/>
          <w:sz w:val="22"/>
          <w:szCs w:val="22"/>
        </w:rPr>
        <w:t xml:space="preserve"> </w:t>
      </w:r>
      <w:r w:rsidR="00A22A40"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(181)</w:t>
      </w:r>
      <w:r w:rsidR="00A22A40" w:rsidRPr="00A8335A">
        <w:rPr>
          <w:rFonts w:cs="Arial"/>
          <w:sz w:val="22"/>
          <w:szCs w:val="22"/>
        </w:rPr>
        <w:fldChar w:fldCharType="end"/>
      </w:r>
      <w:r w:rsidRPr="00A8335A">
        <w:rPr>
          <w:rFonts w:cs="Arial"/>
          <w:sz w:val="22"/>
          <w:szCs w:val="22"/>
        </w:rPr>
        <w:t xml:space="preserve">. </w:t>
      </w:r>
      <w:r w:rsidR="00BC1A64" w:rsidRPr="00A8335A">
        <w:rPr>
          <w:rFonts w:cs="Arial"/>
          <w:sz w:val="22"/>
          <w:szCs w:val="22"/>
        </w:rPr>
        <w:t>Three trials (mean baseline 25OHD of 20-56 nmol/</w:t>
      </w:r>
      <w:r w:rsidR="00040FE6" w:rsidRPr="00A8335A">
        <w:rPr>
          <w:rFonts w:cs="Arial"/>
          <w:sz w:val="22"/>
          <w:szCs w:val="22"/>
        </w:rPr>
        <w:t>L</w:t>
      </w:r>
      <w:r w:rsidR="00BC1A64" w:rsidRPr="00A8335A">
        <w:rPr>
          <w:rFonts w:cs="Arial"/>
          <w:sz w:val="22"/>
          <w:szCs w:val="22"/>
        </w:rPr>
        <w:t xml:space="preserve">) showed a significantly higher maternal PTH level in the low dose vitamin D/placebo arms compared to the high dose arms </w:t>
      </w:r>
      <w:r w:rsidR="00BC1A64" w:rsidRPr="00A8335A">
        <w:rPr>
          <w:rFonts w:cs="Arial"/>
          <w:sz w:val="22"/>
          <w:szCs w:val="22"/>
        </w:rPr>
        <w:fldChar w:fldCharType="begin">
          <w:fldData xml:space="preserve">PEVuZE5vdGU+PENpdGU+PEF1dGhvcj5EYXdvZHU8L0F1dGhvcj48WWVhcj4yMDEzPC9ZZWFyPjxS
ZWNOdW0+MzM4MzwvUmVjTnVtPjxEaXNwbGF5VGV4dD4oMTgyLTE4NCk8L0Rpc3BsYXlUZXh0Pjxy
ZWNvcmQ+PHJlYy1udW1iZXI+MzM4MzwvcmVjLW51bWJlcj48Zm9yZWlnbi1rZXlzPjxrZXkgYXBw
PSJFTiIgZGItaWQ9InBwYXd3ZXdhenhyMnh5ZWR4YTg1MnZwdXZ4c2FzZnN3eDJ2NSIgdGltZXN0
YW1wPSIxNTY5NTA1Njg2Ij4zMzgzPC9rZXk+PC9mb3JlaWduLWtleXM+PHJlZi10eXBlIG5hbWU9
IkpvdXJuYWwgQXJ0aWNsZSI+MTc8L3JlZi10eXBlPjxjb250cmlidXRvcnM+PGF1dGhvcnM+PGF1
dGhvcj5EYXdvZHUsIEEuPC9hdXRob3I+PGF1dGhvcj5TYWFkaSwgSC4gRi48L2F1dGhvcj48YXV0
aG9yPkJla2RhY2hlLCBHLjwvYXV0aG9yPjxhdXRob3I+SmF2ZWQsIFkuPC9hdXRob3I+PGF1dGhv
cj5BbHRheWUsIE0uPC9hdXRob3I+PGF1dGhvcj5Ib2xsaXMsIEIuIFcuPC9hdXRob3I+PC9hdXRo
b3JzPjwvY29udHJpYnV0b3JzPjxhdXRoLWFkZHJlc3M+Q2luY2lubmF0aSBDaGlsZHJlbiZhcG9z
O3MgSG9zcGl0YWwgTWVkaWNhbCBDZW50ZXIsIDMzMzMgQnVybmV0IEF2ZW51ZSwgTUxDIDIwNDgs
IENpbmNpbm5hdGksIE9oaW8gNDUyMjktMzAyNiwgVVNBLiBhZGVrdW5sZS5kYXdvZHVAY2NobWMu
b3JnPC9hdXRoLWFkZHJlc3M+PHRpdGxlcz48dGl0bGU+UmFuZG9taXplZCBjb250cm9sbGVkIHRy
aWFsIChSQ1QpIG9mIHZpdGFtaW4gRCBzdXBwbGVtZW50YXRpb24gaW4gcHJlZ25hbmN5IGluIGEg
cG9wdWxhdGlvbiB3aXRoIGVuZGVtaWMgdml0YW1pbiBEIGRlZmljaWVuY3k8L3RpdGxlPjxzZWNv
bmRhcnktdGl0bGU+SiBDbGluIEVuZG9jcmlub2wgTWV0YWI8L3NlY29uZGFyeS10aXRsZT48L3Rp
dGxlcz48cGVyaW9kaWNhbD48ZnVsbC10aXRsZT5KIENsaW4gRW5kb2NyaW5vbCBNZXRhYjwvZnVs
bC10aXRsZT48L3BlcmlvZGljYWw+PHBhZ2VzPjIzMzctNDY8L3BhZ2VzPjx2b2x1bWU+OTg8L3Zv
bHVtZT48bnVtYmVyPjY8L251bWJlcj48ZWRpdGlvbj4yMDEzLzA0LzA2PC9lZGl0aW9uPjxrZXl3
b3Jkcz48a2V5d29yZD5BZHVsdDwva2V5d29yZD48a2V5d29yZD5DYWxjaXVtL21ldGFib2xpc208
L2tleXdvcmQ+PGtleXdvcmQ+KkRpZXRhcnkgU3VwcGxlbWVudHM8L2tleXdvcmQ+PGtleXdvcmQ+
RG91YmxlLUJsaW5kIE1ldGhvZDwva2V5d29yZD48a2V5d29yZD5GZW1hbGU8L2tleXdvcmQ+PGtl
eXdvcmQ+SHVtYW5zPC9rZXl3b3JkPjxrZXl3b3JkPk91dGNvbWUgQXNzZXNzbWVudCwgSGVhbHRo
IENhcmU8L2tleXdvcmQ+PGtleXdvcmQ+UGFyYXRoeXJvaWQgSG9ybW9uZS9ibG9vZDwva2V5d29y
ZD48a2V5d29yZD5QcmVnbmFuY3k8L2tleXdvcmQ+PGtleXdvcmQ+Vml0YW1pbiBELyphZG1pbmlz
dHJhdGlvbiAmYW1wOyBkb3NhZ2UvYWR2ZXJzZSBlZmZlY3RzL2FuYWxvZ3MgJmFtcDsgZGVyaXZh
dGl2ZXMvYmxvb2Q8L2tleXdvcmQ+PGtleXdvcmQ+Vml0YW1pbiBEIERlZmljaWVuY3kvYmxvb2Qv
KmRydWcgdGhlcmFweTwva2V5d29yZD48L2tleXdvcmRzPjxkYXRlcz48eWVhcj4yMDEzPC95ZWFy
PjxwdWItZGF0ZXM+PGRhdGU+SnVuPC9kYXRlPjwvcHViLWRhdGVzPjwvZGF0ZXM+PGlzYm4+MTk0
NS03MTk3IChFbGVjdHJvbmljKSYjeEQ7MDAyMS05NzJYIChMaW5raW5nKTwvaXNibj48YWNjZXNz
aW9uLW51bT4yMzU1OTA4MjwvYWNjZXNzaW9uLW51bT48dXJscz48cmVsYXRlZC11cmxzPjx1cmw+
aHR0cHM6Ly93d3cubmNiaS5ubG0ubmloLmdvdi9wdWJtZWQvMjM1NTkwODI8L3VybD48L3JlbGF0
ZWQtdXJscz48L3VybHM+PGVsZWN0cm9uaWMtcmVzb3VyY2UtbnVtPjEwLjEyMTAvamMuMjAxMy0x
MTU0PC9lbGVjdHJvbmljLXJlc291cmNlLW51bT48cmVtb3RlLWRhdGFiYXNlLXByb3ZpZGVyPk5M
TTwvcmVtb3RlLWRhdGFiYXNlLXByb3ZpZGVyPjxsYW5ndWFnZT5lbmc8L2xhbmd1YWdlPjwvcmVj
b3JkPjwvQ2l0ZT48Q2l0ZT48QXV0aG9yPlJvdGg8L0F1dGhvcj48WWVhcj4yMDEzPC9ZZWFyPjxS
ZWNOdW0+MjQ4MzwvUmVjTnVtPjxyZWNvcmQ+PHJlYy1udW1iZXI+MjQ4MzwvcmVjLW51bWJlcj48
Zm9yZWlnbi1rZXlzPjxrZXkgYXBwPSJFTiIgZGItaWQ9InBwYXd3ZXdhenhyMnh5ZWR4YTg1MnZw
dXZ4c2FzZnN3eDJ2NSIgdGltZXN0YW1wPSIxNTY5NTA1Njc2Ij4yNDgzPC9rZXk+PC9mb3JlaWdu
LWtleXM+PHJlZi10eXBlIG5hbWU9IkpvdXJuYWwgQXJ0aWNsZSI+MTc8L3JlZi10eXBlPjxjb250
cmlidXRvcnM+PGF1dGhvcnM+PGF1dGhvcj5Sb3RoLCBELiBFLjwvYXV0aG9yPjxhdXRob3I+QWwg
TWFobXVkLCBBLjwvYXV0aG9yPjxhdXRob3I+UmFxaWIsIFIuPC9hdXRob3I+PGF1dGhvcj5Ba2h0
YXIsIEUuPC9hdXRob3I+PGF1dGhvcj5QZXJ1bWFsLCBOLjwvYXV0aG9yPjxhdXRob3I+UGV6emFj
aywgQi48L2F1dGhvcj48YXV0aG9yPkJhcXVpLCBBLiBILjwvYXV0aG9yPjwvYXV0aG9ycz48L2Nv
bnRyaWJ1dG9ycz48dGl0bGVzPjx0aXRsZT5SYW5kb21pemVkIHBsYWNlYm8tY29udHJvbGxlZCB0
cmlhbCBvZiBoaWdoLWRvc2UgcHJlbmF0YWwgdGhpcmQtdHJpbWVzdGVyIHZpdGFtaW4gRDMgc3Vw
cGxlbWVudGF0aW9uIGluIEJhbmdsYWRlc2g6IHRoZSBBVmlERCB0cmlhbDwvdGl0bGU+PHNlY29u
ZGFyeS10aXRsZT5OdXRyIEo8L3NlY29uZGFyeS10aXRsZT48YWx0LXRpdGxlPk51dHJpdGlvbiBq
b3VybmFsPC9hbHQtdGl0bGU+PC90aXRsZXM+PHBlcmlvZGljYWw+PGZ1bGwtdGl0bGU+TnV0ciBK
PC9mdWxsLXRpdGxlPjxhYmJyLTE+TnV0cml0aW9uIGpvdXJuYWw8L2FiYnItMT48L3BlcmlvZGlj
YWw+PGFsdC1wZXJpb2RpY2FsPjxmdWxsLXRpdGxlPk51dHIgSjwvZnVsbC10aXRsZT48YWJici0x
Pk51dHJpdGlvbiBqb3VybmFsPC9hYmJyLTE+PC9hbHQtcGVyaW9kaWNhbD48cGFnZXM+NDc8L3Bh
Z2VzPjx2b2x1bWU+MTI8L3ZvbHVtZT48bnVtYmVyPjE8L251bWJlcj48ZWRpdGlvbj4yMDEzMDQx
MjwvZWRpdGlvbj48a2V5d29yZHM+PGtleXdvcmQ+QWRvbGVzY2VudDwva2V5d29yZD48a2V5d29y
ZD5BZHVsdDwva2V5d29yZD48a2V5d29yZD5CYW5nbGFkZXNoPC9rZXl3b3JkPjxrZXl3b3JkPkNh
bGNpdW0vYmxvb2QvdXJpbmU8L2tleXdvcmQ+PGtleXdvcmQ+Q2hvbGVjYWxjaWZlcm9sLyphZG1p
bmlzdHJhdGlvbiAmYW1wOyBkb3NhZ2UvcGhhcm1hY29raW5ldGljczwva2V5d29yZD48a2V5d29y
ZD5DcmVhdGluaW5lL3VyaW5lPC9rZXl3b3JkPjxrZXl3b3JkPkNyb3NzLVNlY3Rpb25hbCBTdHVk
aWVzPC9rZXl3b3JkPjxrZXl3b3JkPipEaWV0YXJ5IFN1cHBsZW1lbnRzPC9rZXl3b3JkPjxrZXl3
b3JkPkRvc2UtUmVzcG9uc2UgUmVsYXRpb25zaGlwLCBEcnVnPC9rZXl3b3JkPjxrZXl3b3JkPkRv
dWJsZS1CbGluZCBNZXRob2Q8L2tleXdvcmQ+PGtleXdvcmQ+RmVtYWxlPC9rZXl3b3JkPjxrZXl3
b3JkPkZldGFsIEJsb29kL2NoZW1pc3RyeTwva2V5d29yZD48a2V5d29yZD5IdW1hbnM8L2tleXdv
cmQ+PGtleXdvcmQ+SW5mYW50LCBOZXdib3JuPC9rZXl3b3JkPjxrZXl3b3JkPkxpbmVhciBNb2Rl
bHM8L2tleXdvcmQ+PGtleXdvcmQ+UGFyYXRoeXJvaWQgSG9ybW9uZS9ibG9vZDwva2V5d29yZD48
a2V5d29yZD5QcmVnbmFuY3k8L2tleXdvcmQ+PGtleXdvcmQ+UHJlZ25hbmN5IE91dGNvbWU8L2tl
eXdvcmQ+PGtleXdvcmQ+KlByZWduYW5jeSBUcmltZXN0ZXIsIFRoaXJkPC9rZXl3b3JkPjxrZXl3
b3JkPlNlcnVtIEFsYnVtaW4vbWV0YWJvbGlzbTwva2V5d29yZD48a2V5d29yZD5WaXRhbWluIEQv
YW5hbG9ncyAmYW1wOyBkZXJpdmF0aXZlcy9ibG9vZC9waGFybWFjb2tpbmV0aWNzPC9rZXl3b3Jk
PjxrZXl3b3JkPllvdW5nIEFkdWx0PC9rZXl3b3JkPjwva2V5d29yZHM+PGRhdGVzPjx5ZWFyPjIw
MTM8L3llYXI+PHB1Yi1kYXRlcz48ZGF0ZT5BcHIgMTI8L2RhdGU+PC9wdWItZGF0ZXM+PC9kYXRl
cz48aXNibj4xNDc1LTI4OTEgKEVsZWN0cm9uaWMpJiN4RDsxNDc1LTI4OTEgKExpbmtpbmcpPC9p
c2JuPjxhY2Nlc3Npb24tbnVtPjIzNTg3MTkwPC9hY2Nlc3Npb24tbnVtPjx1cmxzPjxyZWxhdGVk
LXVybHM+PHVybD5odHRwczovL3d3dy5uY2JpLm5sbS5uaWguZ292L3B1Ym1lZC8yMzU4NzE5MDwv
dXJsPjwvcmVsYXRlZC11cmxzPjwvdXJscz48Y3VzdG9tMj5QTUMzNjQxMDEyPC9jdXN0b20yPjxl
bGVjdHJvbmljLXJlc291cmNlLW51bT4xMC4xMTg2LzE0NzUtMjg5MS0xMi00NzwvZWxlY3Ryb25p
Yy1yZXNvdXJjZS1udW0+PHJlbW90ZS1kYXRhYmFzZS1uYW1lPk1lZGxpbmU8L3JlbW90ZS1kYXRh
YmFzZS1uYW1lPjxyZW1vdGUtZGF0YWJhc2UtcHJvdmlkZXI+TkxNPC9yZW1vdGUtZGF0YWJhc2Ut
cHJvdmlkZXI+PGxhbmd1YWdlPkVuZzwvbGFuZ3VhZ2U+PC9yZWNvcmQ+PC9DaXRlPjxDaXRlPjxB
dXRob3I+V2FnbmVyPC9BdXRob3I+PFllYXI+MjAxMzwvWWVhcj48UmVjTnVtPjI2NzM8L1JlY051
bT48cmVjb3JkPjxyZWMtbnVtYmVyPjI2NzM8L3JlYy1udW1iZXI+PGZvcmVpZ24ta2V5cz48a2V5
IGFwcD0iRU4iIGRiLWlkPSJwcGF3d2V3YXp4cjJ4eWVkeGE4NTJ2cHV2eHNhc2Zzd3gydjUiIHRp
bWVzdGFtcD0iMTU2OTUwNTY3OCI+MjY3Mzwva2V5PjwvZm9yZWlnbi1rZXlzPjxyZWYtdHlwZSBu
YW1lPSJKb3VybmFsIEFydGljbGUiPjE3PC9yZWYtdHlwZT48Y29udHJpYnV0b3JzPjxhdXRob3Jz
PjxhdXRob3I+V2FnbmVyLCBDLiBMLjwvYXV0aG9yPjxhdXRob3I+TWNOZWlsLCBSLjwvYXV0aG9y
PjxhdXRob3I+SGFtaWx0b24sIFMuIEEuPC9hdXRob3I+PGF1dGhvcj5XaW5rbGVyLCBKLjwvYXV0
aG9yPjxhdXRob3I+Um9kcmlndWV6IENvb2ssIEMuPC9hdXRob3I+PGF1dGhvcj5XYXJuZXIsIEcu
PC9hdXRob3I+PGF1dGhvcj5CaXZlbnMsIEIuPC9hdXRob3I+PGF1dGhvcj5EYXZpcywgRC4gSi48
L2F1dGhvcj48YXV0aG9yPlNtaXRoLCBQLiBHLjwvYXV0aG9yPjxhdXRob3I+TXVycGh5LCBNLjwv
YXV0aG9yPjxhdXRob3I+U2hhcnksIEouIFIuPC9hdXRob3I+PGF1dGhvcj5Ib2xsaXMsIEIuIFcu
PC9hdXRob3I+PC9hdXRob3JzPjwvY29udHJpYnV0b3JzPjxhdXRoLWFkZHJlc3M+RGl2aXNpb24g
b2YgTmVvbmF0b2xvZ3ksIERlcGFydG1lbnQgb2YgUGVkaWF0cmljcywgTWVkaWNhbCBVbml2ZXJz
aXR5IG9mIFNvdXRoIENhcm9saW5hLCBDaGFybGVzdG9uLCBTQyAyOTQyNSwgVVNBLiB3YWduZXJj
bEBtdXNjLmVkdTwvYXV0aC1hZGRyZXNzPjx0aXRsZXM+PHRpdGxlPkEgcmFuZG9taXplZCB0cmlh
bCBvZiB2aXRhbWluIEQgc3VwcGxlbWVudGF0aW9uIGluIDIgY29tbXVuaXR5IGhlYWx0aCBjZW50
ZXIgbmV0d29ya3MgaW4gU291dGggQ2Fyb2xpbmE8L3RpdGxlPjxzZWNvbmRhcnktdGl0bGU+QW0g
SiBPYnN0ZXQgR3luZWNvbDwvc2Vjb25kYXJ5LXRpdGxlPjxhbHQtdGl0bGU+QW1lcmljYW4gam91
cm5hbCBvZiBvYnN0ZXRyaWNzIGFuZCBneW5lY29sb2d5PC9hbHQtdGl0bGU+PC90aXRsZXM+PHBl
cmlvZGljYWw+PGZ1bGwtdGl0bGU+QW0gSiBPYnN0ZXQgR3luZWNvbDwvZnVsbC10aXRsZT48L3Bl
cmlvZGljYWw+PHBhZ2VzPjEzNyBlMS0xMzwvcGFnZXM+PHZvbHVtZT4yMDg8L3ZvbHVtZT48bnVt
YmVyPjI8L251bWJlcj48ZWRpdGlvbj4yMDEyMTEwMzwvZWRpdGlvbj48a2V5d29yZHM+PGtleXdv
cmQ+QWR1bHQ8L2tleXdvcmQ+PGtleXdvcmQ+Q2FsY2l1bS9ibG9vZC91cmluZTwva2V5d29yZD48
a2V5d29yZD5Db21tdW5pdHkgSGVhbHRoIENlbnRlcnM8L2tleXdvcmQ+PGtleXdvcmQ+KkRpZXRh
cnkgU3VwcGxlbWVudHM8L2tleXdvcmQ+PGtleXdvcmQ+RG9zZS1SZXNwb25zZSBSZWxhdGlvbnNo
aXAsIERydWc8L2tleXdvcmQ+PGtleXdvcmQ+RG91YmxlLUJsaW5kIE1ldGhvZDwva2V5d29yZD48
a2V5d29yZD5GZW1hbGU8L2tleXdvcmQ+PGtleXdvcmQ+RmV0YWwgQmxvb2QvY2hlbWlzdHJ5PC9r
ZXl3b3JkPjxrZXl3b3JkPkh1bWFuczwva2V5d29yZD48a2V5d29yZD4qTWF0ZXJuYWwgV2VsZmFy
ZTwva2V5d29yZD48a2V5d29yZD5QcmVnbmFuY3k8L2tleXdvcmQ+PGtleXdvcmQ+UHJlZ25hbmN5
IE91dGNvbWU8L2tleXdvcmQ+PGtleXdvcmQ+U291dGggQ2Fyb2xpbmE8L2tleXdvcmQ+PGtleXdv
cmQ+U3VydmV5cyBhbmQgUXVlc3Rpb25uYWlyZXM8L2tleXdvcmQ+PGtleXdvcmQ+Vml0YW1pbiBE
LyphZG1pbmlzdHJhdGlvbiAmYW1wOyBkb3NhZ2UvYWR2ZXJzZSBlZmZlY3RzL2FuYWxvZ3MgJmFt
cDsgZGVyaXZhdGl2ZXMvYmxvb2Q8L2tleXdvcmQ+PGtleXdvcmQ+Vml0YW1pbnMvKmFkbWluaXN0
cmF0aW9uICZhbXA7IGRvc2FnZS9hZHZlcnNlIGVmZmVjdHM8L2tleXdvcmQ+PGtleXdvcmQ+WW91
bmcgQWR1bHQ8L2tleXdvcmQ+PC9rZXl3b3Jkcz48ZGF0ZXM+PHllYXI+MjAxMzwveWVhcj48cHVi
LWRhdGVzPjxkYXRlPkZlYjwvZGF0ZT48L3B1Yi1kYXRlcz48L2RhdGVzPjxpc2JuPjEwOTctNjg2
OCAoRWxlY3Ryb25pYykmI3hEOzAwMDItOTM3OCAoUHJpbnQpJiN4RDswMDAyLTkzNzggKExpbmtp
bmcpPC9pc2JuPjxhY2Nlc3Npb24tbnVtPjIzMTMxNDYyPC9hY2Nlc3Npb24tbnVtPjx1cmxzPjxy
ZWxhdGVkLXVybHM+PHVybD5odHRwczovL3d3dy5uY2JpLm5sbS5uaWguZ292L3B1Ym1lZC8yMzEz
MTQ2MjwvdXJsPjwvcmVsYXRlZC11cmxzPjwvdXJscz48Y3VzdG9tMj5QTUM0MzY1NDIzPC9jdXN0
b20yPjxlbGVjdHJvbmljLXJlc291cmNlLW51bT4xMC4xMDE2L2ouYWpvZy4yMDEyLjEwLjg4ODwv
ZWxlY3Ryb25pYy1yZXNvdXJjZS1udW0+PHJlbW90ZS1kYXRhYmFzZS1uYW1lPk1lZGxpbmU8L3Jl
bW90ZS1kYXRhYmFzZS1uYW1lPjxyZW1vdGUtZGF0YWJhc2UtcHJvdmlkZXI+TkxNPC9yZW1vdGUt
ZGF0YWJhc2UtcHJvdmlkZXI+PGxhbmd1YWdlPmVuZzwvbGFuZ3VhZ2U+PC9yZWNvcmQ+PC9DaXRl
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PEVuZE5vdGU+PENpdGU+PEF1dGhvcj5EYXdvZHU8L0F1dGhvcj48WWVhcj4yMDEzPC9ZZWFyPjxS
ZWNOdW0+MzM4MzwvUmVjTnVtPjxEaXNwbGF5VGV4dD4oMTgyLTE4NCk8L0Rpc3BsYXlUZXh0Pjxy
ZWNvcmQ+PHJlYy1udW1iZXI+MzM4MzwvcmVjLW51bWJlcj48Zm9yZWlnbi1rZXlzPjxrZXkgYXBw
PSJFTiIgZGItaWQ9InBwYXd3ZXdhenhyMnh5ZWR4YTg1MnZwdXZ4c2FzZnN3eDJ2NSIgdGltZXN0
YW1wPSIxNTY5NTA1Njg2Ij4zMzgzPC9rZXk+PC9mb3JlaWduLWtleXM+PHJlZi10eXBlIG5hbWU9
IkpvdXJuYWwgQXJ0aWNsZSI+MTc8L3JlZi10eXBlPjxjb250cmlidXRvcnM+PGF1dGhvcnM+PGF1
dGhvcj5EYXdvZHUsIEEuPC9hdXRob3I+PGF1dGhvcj5TYWFkaSwgSC4gRi48L2F1dGhvcj48YXV0
aG9yPkJla2RhY2hlLCBHLjwvYXV0aG9yPjxhdXRob3I+SmF2ZWQsIFkuPC9hdXRob3I+PGF1dGhv
cj5BbHRheWUsIE0uPC9hdXRob3I+PGF1dGhvcj5Ib2xsaXMsIEIuIFcuPC9hdXRob3I+PC9hdXRo
b3JzPjwvY29udHJpYnV0b3JzPjxhdXRoLWFkZHJlc3M+Q2luY2lubmF0aSBDaGlsZHJlbiZhcG9z
O3MgSG9zcGl0YWwgTWVkaWNhbCBDZW50ZXIsIDMzMzMgQnVybmV0IEF2ZW51ZSwgTUxDIDIwNDgs
IENpbmNpbm5hdGksIE9oaW8gNDUyMjktMzAyNiwgVVNBLiBhZGVrdW5sZS5kYXdvZHVAY2NobWMu
b3JnPC9hdXRoLWFkZHJlc3M+PHRpdGxlcz48dGl0bGU+UmFuZG9taXplZCBjb250cm9sbGVkIHRy
aWFsIChSQ1QpIG9mIHZpdGFtaW4gRCBzdXBwbGVtZW50YXRpb24gaW4gcHJlZ25hbmN5IGluIGEg
cG9wdWxhdGlvbiB3aXRoIGVuZGVtaWMgdml0YW1pbiBEIGRlZmljaWVuY3k8L3RpdGxlPjxzZWNv
bmRhcnktdGl0bGU+SiBDbGluIEVuZG9jcmlub2wgTWV0YWI8L3NlY29uZGFyeS10aXRsZT48L3Rp
dGxlcz48cGVyaW9kaWNhbD48ZnVsbC10aXRsZT5KIENsaW4gRW5kb2NyaW5vbCBNZXRhYjwvZnVs
bC10aXRsZT48L3BlcmlvZGljYWw+PHBhZ2VzPjIzMzctNDY8L3BhZ2VzPjx2b2x1bWU+OTg8L3Zv
bHVtZT48bnVtYmVyPjY8L251bWJlcj48ZWRpdGlvbj4yMDEzLzA0LzA2PC9lZGl0aW9uPjxrZXl3
b3Jkcz48a2V5d29yZD5BZHVsdDwva2V5d29yZD48a2V5d29yZD5DYWxjaXVtL21ldGFib2xpc208
L2tleXdvcmQ+PGtleXdvcmQ+KkRpZXRhcnkgU3VwcGxlbWVudHM8L2tleXdvcmQ+PGtleXdvcmQ+
RG91YmxlLUJsaW5kIE1ldGhvZDwva2V5d29yZD48a2V5d29yZD5GZW1hbGU8L2tleXdvcmQ+PGtl
eXdvcmQ+SHVtYW5zPC9rZXl3b3JkPjxrZXl3b3JkPk91dGNvbWUgQXNzZXNzbWVudCwgSGVhbHRo
IENhcmU8L2tleXdvcmQ+PGtleXdvcmQ+UGFyYXRoeXJvaWQgSG9ybW9uZS9ibG9vZDwva2V5d29y
ZD48a2V5d29yZD5QcmVnbmFuY3k8L2tleXdvcmQ+PGtleXdvcmQ+Vml0YW1pbiBELyphZG1pbmlz
dHJhdGlvbiAmYW1wOyBkb3NhZ2UvYWR2ZXJzZSBlZmZlY3RzL2FuYWxvZ3MgJmFtcDsgZGVyaXZh
dGl2ZXMvYmxvb2Q8L2tleXdvcmQ+PGtleXdvcmQ+Vml0YW1pbiBEIERlZmljaWVuY3kvYmxvb2Qv
KmRydWcgdGhlcmFweTwva2V5d29yZD48L2tleXdvcmRzPjxkYXRlcz48eWVhcj4yMDEzPC95ZWFy
PjxwdWItZGF0ZXM+PGRhdGU+SnVuPC9kYXRlPjwvcHViLWRhdGVzPjwvZGF0ZXM+PGlzYm4+MTk0
NS03MTk3IChFbGVjdHJvbmljKSYjeEQ7MDAyMS05NzJYIChMaW5raW5nKTwvaXNibj48YWNjZXNz
aW9uLW51bT4yMzU1OTA4MjwvYWNjZXNzaW9uLW51bT48dXJscz48cmVsYXRlZC11cmxzPjx1cmw+
aHR0cHM6Ly93d3cubmNiaS5ubG0ubmloLmdvdi9wdWJtZWQvMjM1NTkwODI8L3VybD48L3JlbGF0
ZWQtdXJscz48L3VybHM+PGVsZWN0cm9uaWMtcmVzb3VyY2UtbnVtPjEwLjEyMTAvamMuMjAxMy0x
MTU0PC9lbGVjdHJvbmljLXJlc291cmNlLW51bT48cmVtb3RlLWRhdGFiYXNlLXByb3ZpZGVyPk5M
TTwvcmVtb3RlLWRhdGFiYXNlLXByb3ZpZGVyPjxsYW5ndWFnZT5lbmc8L2xhbmd1YWdlPjwvcmVj
b3JkPjwvQ2l0ZT48Q2l0ZT48QXV0aG9yPlJvdGg8L0F1dGhvcj48WWVhcj4yMDEzPC9ZZWFyPjxS
ZWNOdW0+MjQ4MzwvUmVjTnVtPjxyZWNvcmQ+PHJlYy1udW1iZXI+MjQ4MzwvcmVjLW51bWJlcj48
Zm9yZWlnbi1rZXlzPjxrZXkgYXBwPSJFTiIgZGItaWQ9InBwYXd3ZXdhenhyMnh5ZWR4YTg1MnZw
dXZ4c2FzZnN3eDJ2NSIgdGltZXN0YW1wPSIxNTY5NTA1Njc2Ij4yNDgzPC9rZXk+PC9mb3JlaWdu
LWtleXM+PHJlZi10eXBlIG5hbWU9IkpvdXJuYWwgQXJ0aWNsZSI+MTc8L3JlZi10eXBlPjxjb250
cmlidXRvcnM+PGF1dGhvcnM+PGF1dGhvcj5Sb3RoLCBELiBFLjwvYXV0aG9yPjxhdXRob3I+QWwg
TWFobXVkLCBBLjwvYXV0aG9yPjxhdXRob3I+UmFxaWIsIFIuPC9hdXRob3I+PGF1dGhvcj5Ba2h0
YXIsIEUuPC9hdXRob3I+PGF1dGhvcj5QZXJ1bWFsLCBOLjwvYXV0aG9yPjxhdXRob3I+UGV6emFj
aywgQi48L2F1dGhvcj48YXV0aG9yPkJhcXVpLCBBLiBILjwvYXV0aG9yPjwvYXV0aG9ycz48L2Nv
bnRyaWJ1dG9ycz48dGl0bGVzPjx0aXRsZT5SYW5kb21pemVkIHBsYWNlYm8tY29udHJvbGxlZCB0
cmlhbCBvZiBoaWdoLWRvc2UgcHJlbmF0YWwgdGhpcmQtdHJpbWVzdGVyIHZpdGFtaW4gRDMgc3Vw
cGxlbWVudGF0aW9uIGluIEJhbmdsYWRlc2g6IHRoZSBBVmlERCB0cmlhbDwvdGl0bGU+PHNlY29u
ZGFyeS10aXRsZT5OdXRyIEo8L3NlY29uZGFyeS10aXRsZT48YWx0LXRpdGxlPk51dHJpdGlvbiBq
b3VybmFsPC9hbHQtdGl0bGU+PC90aXRsZXM+PHBlcmlvZGljYWw+PGZ1bGwtdGl0bGU+TnV0ciBK
PC9mdWxsLXRpdGxlPjxhYmJyLTE+TnV0cml0aW9uIGpvdXJuYWw8L2FiYnItMT48L3BlcmlvZGlj
YWw+PGFsdC1wZXJpb2RpY2FsPjxmdWxsLXRpdGxlPk51dHIgSjwvZnVsbC10aXRsZT48YWJici0x
Pk51dHJpdGlvbiBqb3VybmFsPC9hYmJyLTE+PC9hbHQtcGVyaW9kaWNhbD48cGFnZXM+NDc8L3Bh
Z2VzPjx2b2x1bWU+MTI8L3ZvbHVtZT48bnVtYmVyPjE8L251bWJlcj48ZWRpdGlvbj4yMDEzMDQx
MjwvZWRpdGlvbj48a2V5d29yZHM+PGtleXdvcmQ+QWRvbGVzY2VudDwva2V5d29yZD48a2V5d29y
ZD5BZHVsdDwva2V5d29yZD48a2V5d29yZD5CYW5nbGFkZXNoPC9rZXl3b3JkPjxrZXl3b3JkPkNh
bGNpdW0vYmxvb2QvdXJpbmU8L2tleXdvcmQ+PGtleXdvcmQ+Q2hvbGVjYWxjaWZlcm9sLyphZG1p
bmlzdHJhdGlvbiAmYW1wOyBkb3NhZ2UvcGhhcm1hY29raW5ldGljczwva2V5d29yZD48a2V5d29y
ZD5DcmVhdGluaW5lL3VyaW5lPC9rZXl3b3JkPjxrZXl3b3JkPkNyb3NzLVNlY3Rpb25hbCBTdHVk
aWVzPC9rZXl3b3JkPjxrZXl3b3JkPipEaWV0YXJ5IFN1cHBsZW1lbnRzPC9rZXl3b3JkPjxrZXl3
b3JkPkRvc2UtUmVzcG9uc2UgUmVsYXRpb25zaGlwLCBEcnVnPC9rZXl3b3JkPjxrZXl3b3JkPkRv
dWJsZS1CbGluZCBNZXRob2Q8L2tleXdvcmQ+PGtleXdvcmQ+RmVtYWxlPC9rZXl3b3JkPjxrZXl3
b3JkPkZldGFsIEJsb29kL2NoZW1pc3RyeTwva2V5d29yZD48a2V5d29yZD5IdW1hbnM8L2tleXdv
cmQ+PGtleXdvcmQ+SW5mYW50LCBOZXdib3JuPC9rZXl3b3JkPjxrZXl3b3JkPkxpbmVhciBNb2Rl
bHM8L2tleXdvcmQ+PGtleXdvcmQ+UGFyYXRoeXJvaWQgSG9ybW9uZS9ibG9vZDwva2V5d29yZD48
a2V5d29yZD5QcmVnbmFuY3k8L2tleXdvcmQ+PGtleXdvcmQ+UHJlZ25hbmN5IE91dGNvbWU8L2tl
eXdvcmQ+PGtleXdvcmQ+KlByZWduYW5jeSBUcmltZXN0ZXIsIFRoaXJkPC9rZXl3b3JkPjxrZXl3
b3JkPlNlcnVtIEFsYnVtaW4vbWV0YWJvbGlzbTwva2V5d29yZD48a2V5d29yZD5WaXRhbWluIEQv
YW5hbG9ncyAmYW1wOyBkZXJpdmF0aXZlcy9ibG9vZC9waGFybWFjb2tpbmV0aWNzPC9rZXl3b3Jk
PjxrZXl3b3JkPllvdW5nIEFkdWx0PC9rZXl3b3JkPjwva2V5d29yZHM+PGRhdGVzPjx5ZWFyPjIw
MTM8L3llYXI+PHB1Yi1kYXRlcz48ZGF0ZT5BcHIgMTI8L2RhdGU+PC9wdWItZGF0ZXM+PC9kYXRl
cz48aXNibj4xNDc1LTI4OTEgKEVsZWN0cm9uaWMpJiN4RDsxNDc1LTI4OTEgKExpbmtpbmcpPC9p
c2JuPjxhY2Nlc3Npb24tbnVtPjIzNTg3MTkwPC9hY2Nlc3Npb24tbnVtPjx1cmxzPjxyZWxhdGVk
LXVybHM+PHVybD5odHRwczovL3d3dy5uY2JpLm5sbS5uaWguZ292L3B1Ym1lZC8yMzU4NzE5MDwv
dXJsPjwvcmVsYXRlZC11cmxzPjwvdXJscz48Y3VzdG9tMj5QTUMzNjQxMDEyPC9jdXN0b20yPjxl
bGVjdHJvbmljLXJlc291cmNlLW51bT4xMC4xMTg2LzE0NzUtMjg5MS0xMi00NzwvZWxlY3Ryb25p
Yy1yZXNvdXJjZS1udW0+PHJlbW90ZS1kYXRhYmFzZS1uYW1lPk1lZGxpbmU8L3JlbW90ZS1kYXRh
YmFzZS1uYW1lPjxyZW1vdGUtZGF0YWJhc2UtcHJvdmlkZXI+TkxNPC9yZW1vdGUtZGF0YWJhc2Ut
cHJvdmlkZXI+PGxhbmd1YWdlPkVuZzwvbGFuZ3VhZ2U+PC9yZWNvcmQ+PC9DaXRlPjxDaXRlPjxB
dXRob3I+V2FnbmVyPC9BdXRob3I+PFllYXI+MjAxMzwvWWVhcj48UmVjTnVtPjI2NzM8L1JlY051
bT48cmVjb3JkPjxyZWMtbnVtYmVyPjI2NzM8L3JlYy1udW1iZXI+PGZvcmVpZ24ta2V5cz48a2V5
IGFwcD0iRU4iIGRiLWlkPSJwcGF3d2V3YXp4cjJ4eWVkeGE4NTJ2cHV2eHNhc2Zzd3gydjUiIHRp
bWVzdGFtcD0iMTU2OTUwNTY3OCI+MjY3Mzwva2V5PjwvZm9yZWlnbi1rZXlzPjxyZWYtdHlwZSBu
YW1lPSJKb3VybmFsIEFydGljbGUiPjE3PC9yZWYtdHlwZT48Y29udHJpYnV0b3JzPjxhdXRob3Jz
PjxhdXRob3I+V2FnbmVyLCBDLiBMLjwvYXV0aG9yPjxhdXRob3I+TWNOZWlsLCBSLjwvYXV0aG9y
PjxhdXRob3I+SGFtaWx0b24sIFMuIEEuPC9hdXRob3I+PGF1dGhvcj5XaW5rbGVyLCBKLjwvYXV0
aG9yPjxhdXRob3I+Um9kcmlndWV6IENvb2ssIEMuPC9hdXRob3I+PGF1dGhvcj5XYXJuZXIsIEcu
PC9hdXRob3I+PGF1dGhvcj5CaXZlbnMsIEIuPC9hdXRob3I+PGF1dGhvcj5EYXZpcywgRC4gSi48
L2F1dGhvcj48YXV0aG9yPlNtaXRoLCBQLiBHLjwvYXV0aG9yPjxhdXRob3I+TXVycGh5LCBNLjwv
YXV0aG9yPjxhdXRob3I+U2hhcnksIEouIFIuPC9hdXRob3I+PGF1dGhvcj5Ib2xsaXMsIEIuIFcu
PC9hdXRob3I+PC9hdXRob3JzPjwvY29udHJpYnV0b3JzPjxhdXRoLWFkZHJlc3M+RGl2aXNpb24g
b2YgTmVvbmF0b2xvZ3ksIERlcGFydG1lbnQgb2YgUGVkaWF0cmljcywgTWVkaWNhbCBVbml2ZXJz
aXR5IG9mIFNvdXRoIENhcm9saW5hLCBDaGFybGVzdG9uLCBTQyAyOTQyNSwgVVNBLiB3YWduZXJj
bEBtdXNjLmVkdTwvYXV0aC1hZGRyZXNzPjx0aXRsZXM+PHRpdGxlPkEgcmFuZG9taXplZCB0cmlh
bCBvZiB2aXRhbWluIEQgc3VwcGxlbWVudGF0aW9uIGluIDIgY29tbXVuaXR5IGhlYWx0aCBjZW50
ZXIgbmV0d29ya3MgaW4gU291dGggQ2Fyb2xpbmE8L3RpdGxlPjxzZWNvbmRhcnktdGl0bGU+QW0g
SiBPYnN0ZXQgR3luZWNvbDwvc2Vjb25kYXJ5LXRpdGxlPjxhbHQtdGl0bGU+QW1lcmljYW4gam91
cm5hbCBvZiBvYnN0ZXRyaWNzIGFuZCBneW5lY29sb2d5PC9hbHQtdGl0bGU+PC90aXRsZXM+PHBl
cmlvZGljYWw+PGZ1bGwtdGl0bGU+QW0gSiBPYnN0ZXQgR3luZWNvbDwvZnVsbC10aXRsZT48L3Bl
cmlvZGljYWw+PHBhZ2VzPjEzNyBlMS0xMzwvcGFnZXM+PHZvbHVtZT4yMDg8L3ZvbHVtZT48bnVt
YmVyPjI8L251bWJlcj48ZWRpdGlvbj4yMDEyMTEwMzwvZWRpdGlvbj48a2V5d29yZHM+PGtleXdv
cmQ+QWR1bHQ8L2tleXdvcmQ+PGtleXdvcmQ+Q2FsY2l1bS9ibG9vZC91cmluZTwva2V5d29yZD48
a2V5d29yZD5Db21tdW5pdHkgSGVhbHRoIENlbnRlcnM8L2tleXdvcmQ+PGtleXdvcmQ+KkRpZXRh
cnkgU3VwcGxlbWVudHM8L2tleXdvcmQ+PGtleXdvcmQ+RG9zZS1SZXNwb25zZSBSZWxhdGlvbnNo
aXAsIERydWc8L2tleXdvcmQ+PGtleXdvcmQ+RG91YmxlLUJsaW5kIE1ldGhvZDwva2V5d29yZD48
a2V5d29yZD5GZW1hbGU8L2tleXdvcmQ+PGtleXdvcmQ+RmV0YWwgQmxvb2QvY2hlbWlzdHJ5PC9r
ZXl3b3JkPjxrZXl3b3JkPkh1bWFuczwva2V5d29yZD48a2V5d29yZD4qTWF0ZXJuYWwgV2VsZmFy
ZTwva2V5d29yZD48a2V5d29yZD5QcmVnbmFuY3k8L2tleXdvcmQ+PGtleXdvcmQ+UHJlZ25hbmN5
IE91dGNvbWU8L2tleXdvcmQ+PGtleXdvcmQ+U291dGggQ2Fyb2xpbmE8L2tleXdvcmQ+PGtleXdv
cmQ+U3VydmV5cyBhbmQgUXVlc3Rpb25uYWlyZXM8L2tleXdvcmQ+PGtleXdvcmQ+Vml0YW1pbiBE
LyphZG1pbmlzdHJhdGlvbiAmYW1wOyBkb3NhZ2UvYWR2ZXJzZSBlZmZlY3RzL2FuYWxvZ3MgJmFt
cDsgZGVyaXZhdGl2ZXMvYmxvb2Q8L2tleXdvcmQ+PGtleXdvcmQ+Vml0YW1pbnMvKmFkbWluaXN0
cmF0aW9uICZhbXA7IGRvc2FnZS9hZHZlcnNlIGVmZmVjdHM8L2tleXdvcmQ+PGtleXdvcmQ+WW91
bmcgQWR1bHQ8L2tleXdvcmQ+PC9rZXl3b3Jkcz48ZGF0ZXM+PHllYXI+MjAxMzwveWVhcj48cHVi
LWRhdGVzPjxkYXRlPkZlYjwvZGF0ZT48L3B1Yi1kYXRlcz48L2RhdGVzPjxpc2JuPjEwOTctNjg2
OCAoRWxlY3Ryb25pYykmI3hEOzAwMDItOTM3OCAoUHJpbnQpJiN4RDswMDAyLTkzNzggKExpbmtp
bmcpPC9pc2JuPjxhY2Nlc3Npb24tbnVtPjIzMTMxNDYyPC9hY2Nlc3Npb24tbnVtPjx1cmxzPjxy
ZWxhdGVkLXVybHM+PHVybD5odHRwczovL3d3dy5uY2JpLm5sbS5uaWguZ292L3B1Ym1lZC8yMzEz
MTQ2MjwvdXJsPjwvcmVsYXRlZC11cmxzPjwvdXJscz48Y3VzdG9tMj5QTUM0MzY1NDIzPC9jdXN0
b20yPjxlbGVjdHJvbmljLXJlc291cmNlLW51bT4xMC4xMDE2L2ouYWpvZy4yMDEyLjEwLjg4ODwv
ZWxlY3Ryb25pYy1yZXNvdXJjZS1udW0+PHJlbW90ZS1kYXRhYmFzZS1uYW1lPk1lZGxpbmU8L3Jl
bW90ZS1kYXRhYmFzZS1uYW1lPjxyZW1vdGUtZGF0YWJhc2UtcHJvdmlkZXI+TkxNPC9yZW1vdGUt
ZGF0YWJhc2UtcHJvdmlkZXI+PGxhbmd1YWdlPmVuZzwvbGFuZ3VhZ2U+PC9yZWNvcmQ+PC9DaXRl
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BC1A64" w:rsidRPr="00A8335A">
        <w:rPr>
          <w:rFonts w:cs="Arial"/>
          <w:sz w:val="22"/>
          <w:szCs w:val="22"/>
        </w:rPr>
      </w:r>
      <w:r w:rsidR="00BC1A64" w:rsidRPr="00A8335A">
        <w:rPr>
          <w:rFonts w:cs="Arial"/>
          <w:sz w:val="22"/>
          <w:szCs w:val="22"/>
        </w:rPr>
        <w:fldChar w:fldCharType="separate"/>
      </w:r>
      <w:r w:rsidR="00222C18" w:rsidRPr="00A8335A">
        <w:rPr>
          <w:rFonts w:cs="Arial"/>
          <w:noProof/>
          <w:sz w:val="22"/>
          <w:szCs w:val="22"/>
        </w:rPr>
        <w:t>(182-184)</w:t>
      </w:r>
      <w:r w:rsidR="00BC1A64" w:rsidRPr="00A8335A">
        <w:rPr>
          <w:rFonts w:cs="Arial"/>
          <w:sz w:val="22"/>
          <w:szCs w:val="22"/>
        </w:rPr>
        <w:fldChar w:fldCharType="end"/>
      </w:r>
      <w:r w:rsidR="00BC1A64" w:rsidRPr="00A8335A">
        <w:rPr>
          <w:rFonts w:cs="Arial"/>
          <w:sz w:val="22"/>
          <w:szCs w:val="22"/>
        </w:rPr>
        <w:t>, while another trial (mean baseline 25OHD 58-60 nmol/</w:t>
      </w:r>
      <w:r w:rsidR="00040FE6" w:rsidRPr="00A8335A">
        <w:rPr>
          <w:rFonts w:cs="Arial"/>
          <w:sz w:val="22"/>
          <w:szCs w:val="22"/>
        </w:rPr>
        <w:t>L</w:t>
      </w:r>
      <w:r w:rsidR="00BC1A64" w:rsidRPr="00A8335A">
        <w:rPr>
          <w:rFonts w:cs="Arial"/>
          <w:sz w:val="22"/>
          <w:szCs w:val="22"/>
        </w:rPr>
        <w:t xml:space="preserve">) did not show any effect of vitamin D supplementation on maternal PTH </w:t>
      </w:r>
      <w:r w:rsidR="00BC1A64" w:rsidRPr="00A8335A">
        <w:rPr>
          <w:rFonts w:cs="Arial"/>
          <w:sz w:val="22"/>
          <w:szCs w:val="22"/>
        </w:rPr>
        <w:fldChar w:fldCharType="begin">
          <w:fldData xml:space="preserve">PEVuZE5vdGU+PENpdGU+PEF1dGhvcj5Ib2xsaXM8L0F1dGhvcj48WWVhcj4yMDExPC9ZZWFyPjxS
ZWNOdW0+MTk5MDwvUmVjTnVtPjxEaXNwbGF5VGV4dD4oMTQpPC9EaXNwbGF5VGV4dD48cmVjb3Jk
PjxyZWMtbnVtYmVyPjE5OTA8L3JlYy1udW1iZXI+PGZvcmVpZ24ta2V5cz48a2V5IGFwcD0iRU4i
IGRiLWlkPSJwcGF3d2V3YXp4cjJ4eWVkeGE4NTJ2cHV2eHNhc2Zzd3gydjUiIHRpbWVzdGFtcD0i
MTU2OTUwNTY3MSI+MTk5MDwva2V5PjwvZm9yZWlnbi1rZXlzPjxyZWYtdHlwZSBuYW1lPSJKb3Vy
bmFsIEFydGljbGUiPjE3PC9yZWYtdHlwZT48Y29udHJpYnV0b3JzPjxhdXRob3JzPjxhdXRob3I+
SG9sbGlzLCBCLiBXLjwvYXV0aG9yPjxhdXRob3I+Sm9obnNvbiwgRC48L2F1dGhvcj48YXV0aG9y
Pkh1bHNleSwgVC4gQy48L2F1dGhvcj48YXV0aG9yPkViZWxpbmcsIE0uPC9hdXRob3I+PGF1dGhv
cj5XYWduZXIsIEMuIEwuPC9hdXRob3I+PC9hdXRob3JzPjwvY29udHJpYnV0b3JzPjxhdXRoLWFk
ZHJlc3M+RGl2aXNpb24gb2YgTmVvbmF0b2xvZ3kgYW5kIERlcGFydG1lbnQgb2YgT2JzdGV0cmlj
cyBhbmQgR3luZWNvbG9neSwgTWVkaWNhbCBVbml2ZXJzaXR5IG9mIFNvdXRoIENhcm9saW5hLCBD
aGFybGVzdG9uLCBTQyAyOTQyNSwgVVNBLiBob2xsaXNiQG11c2MuZWR1PC9hdXRoLWFkZHJlc3M+
PHRpdGxlcz48dGl0bGU+Vml0YW1pbiBEIHN1cHBsZW1lbnRhdGlvbiBkdXJpbmcgcHJlZ25hbmN5
OiBkb3VibGUtYmxpbmQsIHJhbmRvbWl6ZWQgY2xpbmljYWwgdHJpYWwgb2Ygc2FmZXR5IGFuZCBl
ZmZlY3RpdmVuZXNzPC90aXRsZT48c2Vjb25kYXJ5LXRpdGxlPkogQm9uZSBNaW5lciBSZXM8L3Nl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Z2VzPjIzNDEtNTc8L3BhZ2VzPjx2b2x1bWU+MjY8L3ZvbHVtZT48bnVtYmVyPjEwPC9udW1iZXI+
PGVkaXRpb24+MjAxMS8wNi8yODwvZWRpdGlvbj48a2V5d29yZHM+PGtleXdvcmQ+KkRpZXRhcnkg
U3VwcGxlbWVudHM8L2tleXdvcmQ+PGtleXdvcmQ+RG91YmxlLUJsaW5kIE1ldGhvZDwva2V5d29y
ZD48a2V5d29yZD5GZW1hbGU8L2tleXdvcmQ+PGtleXdvcmQ+SHVtYW5zPC9rZXl3b3JkPjxrZXl3
b3JkPlByZWduYW5jeTwva2V5d29yZD48a2V5d29yZD5WaXRhbWluIEQvKmFkbWluaXN0cmF0aW9u
ICZhbXA7IGRvc2FnZS9hZHZlcnNlIGVmZmVjdHM8L2tleXdvcmQ+PC9rZXl3b3Jkcz48ZGF0ZXM+
PHllYXI+MjAxMTwveWVhcj48cHViLWRhdGVzPjxkYXRlPk9jdDwvZGF0ZT48L3B1Yi1kYXRlcz48
L2RhdGVzPjxpc2JuPjE1MjMtNDY4MSAoRWxlY3Ryb25pYykmI3hEOzA4ODQtMDQzMSAoUHJpbnQp
JiN4RDswODg0LTA0MzEgKExpbmtpbmcpPC9pc2JuPjxhY2Nlc3Npb24tbnVtPjIxNzA2NTE4PC9h
Y2Nlc3Npb24tbnVtPjx1cmxzPjxyZWxhdGVkLXVybHM+PHVybD5odHRwczovL3d3dy5uY2JpLm5s
bS5uaWguZ292L3B1Ym1lZC8yMTcwNjUxODwvdXJsPjwvcmVsYXRlZC11cmxzPjwvdXJscz48Y3Vz
dG9tMT5BbGwgb3RoZXIgYXV0aG9ycyAoRERKLCBUQ0gsIE1FLCBhbmQgQ0xXKSBzdGF0ZSB0aGF0
IHRoZXkgaGF2ZSBubyBjb25mbGljdHMgb2YgaW50ZXJlc3RzLjwvY3VzdG9tMT48Y3VzdG9tMj5Q
TUMzMTgzMzI0PC9jdXN0b20yPjxlbGVjdHJvbmljLXJlc291cmNlLW51bT4xMC4xMDAyL2pibXIu
NDYzPC9lbGVjdHJvbmljLXJlc291cmNlLW51bT48cmVtb3RlLWRhdGFiYXNlLW5hbWU+TWVkbGlu
ZTwvcmVtb3RlLWRhdGFiYXNlLW5hbWU+PHJlbW90ZS1kYXRhYmFzZS1wcm92aWRlcj5OTE08L3Jl
bW90ZS1kYXRhYmFzZS1wcm92aWRlcj48bGFuZ3VhZ2U+RW5nPC9sYW5ndWFnZT48L3JlY29yZD48
L0NpdGU+PC9FbmROb3RlPn==
</w:fldData>
        </w:fldChar>
      </w:r>
      <w:r w:rsidR="00BC1A64" w:rsidRPr="00A8335A">
        <w:rPr>
          <w:rFonts w:cs="Arial"/>
          <w:sz w:val="22"/>
          <w:szCs w:val="22"/>
        </w:rPr>
        <w:instrText xml:space="preserve"> ADDIN EN.CITE </w:instrText>
      </w:r>
      <w:r w:rsidR="00BC1A64" w:rsidRPr="00A8335A">
        <w:rPr>
          <w:rFonts w:cs="Arial"/>
          <w:sz w:val="22"/>
          <w:szCs w:val="22"/>
        </w:rPr>
        <w:fldChar w:fldCharType="begin">
          <w:fldData xml:space="preserve">PEVuZE5vdGU+PENpdGU+PEF1dGhvcj5Ib2xsaXM8L0F1dGhvcj48WWVhcj4yMDExPC9ZZWFyPjxS
ZWNOdW0+MTk5MDwvUmVjTnVtPjxEaXNwbGF5VGV4dD4oMTQpPC9EaXNwbGF5VGV4dD48cmVjb3Jk
PjxyZWMtbnVtYmVyPjE5OTA8L3JlYy1udW1iZXI+PGZvcmVpZ24ta2V5cz48a2V5IGFwcD0iRU4i
IGRiLWlkPSJwcGF3d2V3YXp4cjJ4eWVkeGE4NTJ2cHV2eHNhc2Zzd3gydjUiIHRpbWVzdGFtcD0i
MTU2OTUwNTY3MSI+MTk5MDwva2V5PjwvZm9yZWlnbi1rZXlzPjxyZWYtdHlwZSBuYW1lPSJKb3Vy
bmFsIEFydGljbGUiPjE3PC9yZWYtdHlwZT48Y29udHJpYnV0b3JzPjxhdXRob3JzPjxhdXRob3I+
SG9sbGlzLCBCLiBXLjwvYXV0aG9yPjxhdXRob3I+Sm9obnNvbiwgRC48L2F1dGhvcj48YXV0aG9y
Pkh1bHNleSwgVC4gQy48L2F1dGhvcj48YXV0aG9yPkViZWxpbmcsIE0uPC9hdXRob3I+PGF1dGhv
cj5XYWduZXIsIEMuIEwuPC9hdXRob3I+PC9hdXRob3JzPjwvY29udHJpYnV0b3JzPjxhdXRoLWFk
ZHJlc3M+RGl2aXNpb24gb2YgTmVvbmF0b2xvZ3kgYW5kIERlcGFydG1lbnQgb2YgT2JzdGV0cmlj
cyBhbmQgR3luZWNvbG9neSwgTWVkaWNhbCBVbml2ZXJzaXR5IG9mIFNvdXRoIENhcm9saW5hLCBD
aGFybGVzdG9uLCBTQyAyOTQyNSwgVVNBLiBob2xsaXNiQG11c2MuZWR1PC9hdXRoLWFkZHJlc3M+
PHRpdGxlcz48dGl0bGU+Vml0YW1pbiBEIHN1cHBsZW1lbnRhdGlvbiBkdXJpbmcgcHJlZ25hbmN5
OiBkb3VibGUtYmxpbmQsIHJhbmRvbWl6ZWQgY2xpbmljYWwgdHJpYWwgb2Ygc2FmZXR5IGFuZCBl
ZmZlY3RpdmVuZXNzPC90aXRsZT48c2Vjb25kYXJ5LXRpdGxlPkogQm9uZSBNaW5lciBSZXM8L3Nl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Z2VzPjIzNDEtNTc8L3BhZ2VzPjx2b2x1bWU+MjY8L3ZvbHVtZT48bnVtYmVyPjEwPC9udW1iZXI+
PGVkaXRpb24+MjAxMS8wNi8yODwvZWRpdGlvbj48a2V5d29yZHM+PGtleXdvcmQ+KkRpZXRhcnkg
U3VwcGxlbWVudHM8L2tleXdvcmQ+PGtleXdvcmQ+RG91YmxlLUJsaW5kIE1ldGhvZDwva2V5d29y
ZD48a2V5d29yZD5GZW1hbGU8L2tleXdvcmQ+PGtleXdvcmQ+SHVtYW5zPC9rZXl3b3JkPjxrZXl3
b3JkPlByZWduYW5jeTwva2V5d29yZD48a2V5d29yZD5WaXRhbWluIEQvKmFkbWluaXN0cmF0aW9u
ICZhbXA7IGRvc2FnZS9hZHZlcnNlIGVmZmVjdHM8L2tleXdvcmQ+PC9rZXl3b3Jkcz48ZGF0ZXM+
PHllYXI+MjAxMTwveWVhcj48cHViLWRhdGVzPjxkYXRlPk9jdDwvZGF0ZT48L3B1Yi1kYXRlcz48
L2RhdGVzPjxpc2JuPjE1MjMtNDY4MSAoRWxlY3Ryb25pYykmI3hEOzA4ODQtMDQzMSAoUHJpbnQp
JiN4RDswODg0LTA0MzEgKExpbmtpbmcpPC9pc2JuPjxhY2Nlc3Npb24tbnVtPjIxNzA2NTE4PC9h
Y2Nlc3Npb24tbnVtPjx1cmxzPjxyZWxhdGVkLXVybHM+PHVybD5odHRwczovL3d3dy5uY2JpLm5s
bS5uaWguZ292L3B1Ym1lZC8yMTcwNjUxODwvdXJsPjwvcmVsYXRlZC11cmxzPjwvdXJscz48Y3Vz
dG9tMT5BbGwgb3RoZXIgYXV0aG9ycyAoRERKLCBUQ0gsIE1FLCBhbmQgQ0xXKSBzdGF0ZSB0aGF0
IHRoZXkgaGF2ZSBubyBjb25mbGljdHMgb2YgaW50ZXJlc3RzLjwvY3VzdG9tMT48Y3VzdG9tMj5Q
TUMzMTgzMzI0PC9jdXN0b20yPjxlbGVjdHJvbmljLXJlc291cmNlLW51bT4xMC4xMDAyL2pibXIu
NDYzPC9lbGVjdHJvbmljLXJlc291cmNlLW51bT48cmVtb3RlLWRhdGFiYXNlLW5hbWU+TWVkbGlu
ZTwvcmVtb3RlLWRhdGFiYXNlLW5hbWU+PHJlbW90ZS1kYXRhYmFzZS1wcm92aWRlcj5OTE08L3Jl
bW90ZS1kYXRhYmFzZS1wcm92aWRlcj48bGFuZ3VhZ2U+RW5nPC9sYW5ndWFnZT48L3JlY29yZD48
L0NpdGU+PC9FbmROb3RlPn==
</w:fldData>
        </w:fldChar>
      </w:r>
      <w:r w:rsidR="00BC1A64" w:rsidRPr="00A8335A">
        <w:rPr>
          <w:rFonts w:cs="Arial"/>
          <w:sz w:val="22"/>
          <w:szCs w:val="22"/>
        </w:rPr>
        <w:instrText xml:space="preserve"> ADDIN EN.CITE.DATA </w:instrText>
      </w:r>
      <w:r w:rsidR="00BC1A64" w:rsidRPr="00A8335A">
        <w:rPr>
          <w:rFonts w:cs="Arial"/>
          <w:sz w:val="22"/>
          <w:szCs w:val="22"/>
        </w:rPr>
      </w:r>
      <w:r w:rsidR="00BC1A64" w:rsidRPr="00A8335A">
        <w:rPr>
          <w:rFonts w:cs="Arial"/>
          <w:sz w:val="22"/>
          <w:szCs w:val="22"/>
        </w:rPr>
        <w:fldChar w:fldCharType="end"/>
      </w:r>
      <w:r w:rsidR="00BC1A64" w:rsidRPr="00A8335A">
        <w:rPr>
          <w:rFonts w:cs="Arial"/>
          <w:sz w:val="22"/>
          <w:szCs w:val="22"/>
        </w:rPr>
      </w:r>
      <w:r w:rsidR="00BC1A64" w:rsidRPr="00A8335A">
        <w:rPr>
          <w:rFonts w:cs="Arial"/>
          <w:sz w:val="22"/>
          <w:szCs w:val="22"/>
        </w:rPr>
        <w:fldChar w:fldCharType="separate"/>
      </w:r>
      <w:r w:rsidR="00BC1A64" w:rsidRPr="00A8335A">
        <w:rPr>
          <w:rFonts w:cs="Arial"/>
          <w:noProof/>
          <w:sz w:val="22"/>
          <w:szCs w:val="22"/>
        </w:rPr>
        <w:t>(14)</w:t>
      </w:r>
      <w:r w:rsidR="00BC1A64" w:rsidRPr="00A8335A">
        <w:rPr>
          <w:rFonts w:cs="Arial"/>
          <w:sz w:val="22"/>
          <w:szCs w:val="22"/>
        </w:rPr>
        <w:fldChar w:fldCharType="end"/>
      </w:r>
      <w:r w:rsidR="00BC1A64" w:rsidRPr="00A8335A">
        <w:rPr>
          <w:rFonts w:cs="Arial"/>
          <w:sz w:val="22"/>
          <w:szCs w:val="22"/>
        </w:rPr>
        <w:t>.</w:t>
      </w:r>
      <w:r w:rsidR="00FB0ED0" w:rsidRPr="00A8335A">
        <w:rPr>
          <w:rFonts w:cs="Arial"/>
          <w:sz w:val="22"/>
          <w:szCs w:val="22"/>
        </w:rPr>
        <w:t xml:space="preserve"> Vitamin D supplementation </w:t>
      </w:r>
      <w:r w:rsidR="00040FE6" w:rsidRPr="00A8335A">
        <w:rPr>
          <w:rFonts w:cs="Arial"/>
          <w:sz w:val="22"/>
          <w:szCs w:val="22"/>
        </w:rPr>
        <w:t xml:space="preserve">also </w:t>
      </w:r>
      <w:r w:rsidR="00FB0ED0" w:rsidRPr="00A8335A">
        <w:rPr>
          <w:rFonts w:cs="Arial"/>
          <w:sz w:val="22"/>
          <w:szCs w:val="22"/>
        </w:rPr>
        <w:t xml:space="preserve">had no effect on maternal </w:t>
      </w:r>
      <w:proofErr w:type="spellStart"/>
      <w:r w:rsidR="00000454" w:rsidRPr="00A8335A">
        <w:rPr>
          <w:rFonts w:cs="Arial"/>
          <w:sz w:val="22"/>
          <w:szCs w:val="22"/>
        </w:rPr>
        <w:t>a</w:t>
      </w:r>
      <w:r w:rsidR="00FB0ED0" w:rsidRPr="00A8335A">
        <w:rPr>
          <w:rFonts w:cs="Arial"/>
          <w:sz w:val="22"/>
          <w:szCs w:val="22"/>
        </w:rPr>
        <w:t>BMD</w:t>
      </w:r>
      <w:proofErr w:type="spellEnd"/>
      <w:r w:rsidR="00FB0ED0" w:rsidRPr="00A8335A">
        <w:rPr>
          <w:rFonts w:cs="Arial"/>
          <w:sz w:val="22"/>
          <w:szCs w:val="22"/>
        </w:rPr>
        <w:t xml:space="preserve"> parameters in the post-partum period </w:t>
      </w:r>
      <w:r w:rsidR="00FB0ED0" w:rsidRPr="00A8335A">
        <w:rPr>
          <w:rFonts w:cs="Arial"/>
          <w:sz w:val="22"/>
          <w:szCs w:val="22"/>
        </w:rPr>
        <w:fldChar w:fldCharType="begin">
          <w:fldData xml:space="preserve">PEVuZE5vdGU+PENpdGU+PEF1dGhvcj5Ib2xsaXM8L0F1dGhvcj48WWVhcj4yMDExPC9ZZWFyPjxS
ZWNOdW0+MTk5MDwvUmVjTnVtPjxEaXNwbGF5VGV4dD4oMTQsMTg2LDE5MCk8L0Rpc3BsYXlUZXh0
PjxyZWNvcmQ+PHJlYy1udW1iZXI+MTk5MDwvcmVjLW51bWJlcj48Zm9yZWlnbi1rZXlzPjxrZXkg
YXBwPSJFTiIgZGItaWQ9InBwYXd3ZXdhenhyMnh5ZWR4YTg1MnZwdXZ4c2FzZnN3eDJ2NSIgdGlt
ZXN0YW1wPSIxNTY5NTA1NjcxIj4xOTkwPC9rZXk+PC9mb3JlaWduLWtleXM+PHJlZi10eXBlIG5h
bWU9IkpvdXJuYWwgQXJ0aWNsZSI+MTc8L3JlZi10eXBlPjxjb250cmlidXRvcnM+PGF1dGhvcnM+
PGF1dGhvcj5Ib2xsaXMsIEIuIFcuPC9hdXRob3I+PGF1dGhvcj5Kb2huc29uLCBELjwvYXV0aG9y
PjxhdXRob3I+SHVsc2V5LCBULiBDLjwvYXV0aG9yPjxhdXRob3I+RWJlbGluZywgTS48L2F1dGhv
cj48YXV0aG9yPldhZ25lciwgQy4gTC48L2F1dGhvcj48L2F1dGhvcnM+PC9jb250cmlidXRvcnM+
PGF1dGgtYWRkcmVzcz5EaXZpc2lvbiBvZiBOZW9uYXRvbG9neSBhbmQgRGVwYXJ0bWVudCBvZiBP
YnN0ZXRyaWNzIGFuZCBHeW5lY29sb2d5LCBNZWRpY2FsIFVuaXZlcnNpdHkgb2YgU291dGggQ2Fy
b2xpbmEsIENoYXJsZXN0b24sIFNDIDI5NDI1LCBVU0EuIGhvbGxpc2JAbXVzYy5lZHU8L2F1dGgt
YWRkcmVzcz48dGl0bGVzPjx0aXRsZT5WaXRhbWluIEQgc3VwcGxlbWVudGF0aW9uIGR1cmluZyBw
cmVnbmFuY3k6IGRvdWJsZS1ibGluZCwgcmFuZG9taXplZCBjbGluaWNhbCB0cmlhbCBvZiBzYWZl
dHkgYW5kIGVmZmVjdGl2ZW5lc3M8L3RpdGxlPjxzZWNvbmRhcnktdGl0bGU+SiBCb25lIE1pbmVy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aW9kaWNhbD48ZnVsbC10aXRsZT5KIEJvbmUgTWluZXIgUmVzPC9mdWxsLXRpdGxlPjwvcGVyaW9k
aWNhbD48cGFnZXM+MjM0MS01NzwvcGFnZXM+PHZvbHVtZT4yNjwvdm9sdW1lPjxudW1iZXI+MTA8
L251bWJlcj48ZWRpdGlvbj4yMDExLzA2LzI4PC9lZGl0aW9uPjxrZXl3b3Jkcz48a2V5d29yZD4q
RGlldGFyeSBTdXBwbGVtZW50czwva2V5d29yZD48a2V5d29yZD5Eb3VibGUtQmxpbmQgTWV0aG9k
PC9rZXl3b3JkPjxrZXl3b3JkPkZlbWFsZTwva2V5d29yZD48a2V5d29yZD5IdW1hbnM8L2tleXdv
cmQ+PGtleXdvcmQ+UHJlZ25hbmN5PC9rZXl3b3JkPjxrZXl3b3JkPlZpdGFtaW4gRC8qYWRtaW5p
c3RyYXRpb24gJmFtcDsgZG9zYWdlL2FkdmVyc2UgZWZmZWN0czwva2V5d29yZD48L2tleXdvcmRz
PjxkYXRlcz48eWVhcj4yMDExPC95ZWFyPjxwdWItZGF0ZXM+PGRhdGU+T2N0PC9kYXRlPjwvcHVi
LWRhdGVzPjwvZGF0ZXM+PGlzYm4+MTUyMy00NjgxIChFbGVjdHJvbmljKSYjeEQ7MDg4NC0wNDMx
IChQcmludCkmI3hEOzA4ODQtMDQzMSAoTGlua2luZyk8L2lzYm4+PGFjY2Vzc2lvbi1udW0+MjE3
MDY1MTg8L2FjY2Vzc2lvbi1udW0+PHVybHM+PHJlbGF0ZWQtdXJscz48dXJsPmh0dHBzOi8vd3d3
Lm5jYmkubmxtLm5paC5nb3YvcHVibWVkLzIxNzA2NTE4PC91cmw+PC9yZWxhdGVkLXVybHM+PC91
cmxzPjxjdXN0b20xPkFsbCBvdGhlciBhdXRob3JzIChEREosIFRDSCwgTUUsIGFuZCBDTFcpIHN0
YXRlIHRoYXQgdGhleSBoYXZlIG5vIGNvbmZsaWN0cyBvZiBpbnRlcmVzdHMuPC9jdXN0b20xPjxj
dXN0b20yPlBNQzMxODMzMjQ8L2N1c3RvbTI+PGVsZWN0cm9uaWMtcmVzb3VyY2UtbnVtPjEwLjEw
MDIvamJtci40NjM8L2VsZWN0cm9uaWMtcmVzb3VyY2UtbnVtPjxyZW1vdGUtZGF0YWJhc2UtbmFt
ZT5NZWRsaW5lPC9yZW1vdGUtZGF0YWJhc2UtbmFtZT48cmVtb3RlLWRhdGFiYXNlLXByb3ZpZGVy
Pk5MTTwvcmVtb3RlLWRhdGFiYXNlLXByb3ZpZGVyPjxsYW5ndWFnZT5Fbmc8L2xhbmd1YWdlPjwv
cmVjb3JkPjwvQ2l0ZT48Q2l0ZT48QXV0aG9yPlZhemlyaTwvQXV0aG9yPjxZZWFyPjIwMTY8L1ll
YXI+PFJlY051bT4zNTA3PC9SZWNOdW0+PHJlY29yZD48cmVjLW51bWJlcj4zNTA3PC9yZWMtbnVt
YmVyPjxmb3JlaWduLWtleXM+PGtleSBhcHA9IkVOIiBkYi1pZD0icHBhd3dld2F6eHIyeHllZHhh
ODUydnB1dnhzYXNmc3d4MnY1IiB0aW1lc3RhbXA9IjE1Njk1MDU2ODciPjM1MDc8L2tleT48L2Zv
cmVpZ24ta2V5cz48cmVmLXR5cGUgbmFtZT0iSm91cm5hbCBBcnRpY2xlIj4xNzwvcmVmLXR5cGU+
PGNvbnRyaWJ1dG9ycz48YXV0aG9ycz48YXV0aG9yPlZhemlyaSwgRi48L2F1dGhvcj48YXV0aG9y
PkRhYmJhZ2htYW5lc2gsIE0uIEguPC9hdXRob3I+PGF1dGhvcj5TYW1zYW1pLCBBLjwvYXV0aG9y
PjxhdXRob3I+TmFzaXJpLCBTLjwvYXV0aG9yPjxhdXRob3I+U2hpcmF6aSwgUC4gVC48L2F1dGhv
cj48L2F1dGhvcnM+PC9jb250cmlidXRvcnM+PGF1dGgtYWRkcmVzcz5EZXBhcnRtZW50IG9mIE1p
ZHdpZmVyeSwgU2Nob29sIG9mIE51cnNpbmcgYW5kIE1pZHdpZmVyeSwgU2hpcmF6IFVuaXZlcnNp
dHkgb2YgTWVkaWNhbCBTY2llbmNlcywgU2hpcmF6LCBJcmFuLiBFbGVjdHJvbmljIGFkZHJlc3M6
IHZhemlyaWZAc3Vtcy5hYy5pci4mI3hEO1NoaXJheiBFbmRvY3Jpbm9sb2d5IGFuZCBNZXRhYm9s
aXNtIFJlc2VhcmNoIENlbnRlciwgU2hpcmF6IFVuaXZlcnNpdHkgb2YgTWVkaWNhbCBTY2llbmNl
cywgU2hpcmF6LCBJcmFuLiBFbGVjdHJvbmljIGFkZHJlc3M6IGRhYmJhZ2htQHN1bXMuYWMuaXIu
JiN4RDtEZXBhcnRtZW50IG9mIE9ic3RldHJpY3MgYW5kIEd5bmVjb2xvZ3ksIE1lZGljYWwgU2No
b29sLCBTaGlyYXogVW5pdmVyc2l0eSBvZiBNZWRpY2FsIFNjaWVuY2VzLCBTaGlyYXosIElyYW4u
IEVsZWN0cm9uaWMgYWRkcmVzczogc2Ftc2FtaWFAc3Vtcy5hYy5pci4mI3hEO1N0dWRlbnQgUmVz
ZWFyY2ggQ29tbWl0dGVlLCBTY2hvb2wgb2YgTnVyc2luZyBhbmQgTWlkd2lmZXJ5LCBTaGlyYXog
VW5pdmVyc2l0eSBvZiBNZWRpY2FsIFNjaWVuY2VzLCBTaGlyYXosIElyYW4uIEVsZWN0cm9uaWMg
YWRkcmVzczogbmFzaXJpc0BzdW1zLmFjLmlyLiYjeEQ7U2hpcmF6IEVuZG9jcmlub2xvZ3kgYW5k
IE1ldGFib2xpc20gUmVzZWFyY2ggQ2VudGVyLCBTaGlyYXogVW5pdmVyc2l0eSBvZiBNZWRpY2Fs
IFNjaWVuY2VzLCBTaGlyYXosIElyYW4uIEVsZWN0cm9uaWMgYWRkcmVzczogcHRhbGV6YWRlaEB5
YWhvby5jb20uPC9hdXRoLWFkZHJlc3M+PHRpdGxlcz48dGl0bGU+Vml0YW1pbiBEIHN1cHBsZW1l
bnRhdGlvbiBkdXJpbmcgcHJlZ25hbmN5IG9uIGluZmFudCBhbnRocm9wb21ldHJpYyBtZWFzdXJl
bWVudHMgYW5kIGJvbmUgbWFzcyBvZiBtb3RoZXItaW5mYW50IHBhaXJzOiBBIHJhbmRvbWl6ZWQg
cGxhY2VibyBjbGluaWNhbCB0cmlhbDwvdGl0bGU+PHNlY29uZGFyeS10aXRsZT5FYXJseSBIdW0g
RGV2PC9zZWNvbmRhcnktdGl0bGU+PGFsdC10aXRsZT5FYXJseSBodW1hbiBkZXZlbG9wbWVudDwv
YWx0LXRpdGxlPjwvdGl0bGVzPjxwZXJpb2RpY2FsPjxmdWxsLXRpdGxlPkVhcmx5IEh1bSBEZXY8
L2Z1bGwtdGl0bGU+PC9wZXJpb2RpY2FsPjxwYWdlcz42MS02ODwvcGFnZXM+PHZvbHVtZT4xMDM8
L3ZvbHVtZT48ZWRpdGlvbj4yMDE2LzA4LzEyPC9lZGl0aW9uPjxrZXl3b3Jkcz48a2V5d29yZD5B
ZHVsdDwva2V5d29yZD48a2V5d29yZD5CaXJ0aCBXZWlnaHQvZHJ1ZyBlZmZlY3RzPC9rZXl3b3Jk
PjxrZXl3b3JkPkJvbmUgRGVtaW5lcmFsaXphdGlvbiwgUGF0aG9sb2dpYy8qcHJldmVudGlvbiAm
YW1wOyBjb250cm9sPC9rZXl3b3JkPjxrZXl3b3JkPkJvbmUgRGVuc2l0eS8qZHJ1ZyBlZmZlY3Rz
PC9rZXl3b3JkPjxrZXl3b3JkPkZlbWFsZTwva2V5d29yZD48a2V5d29yZD5GZXRhbCBEZXZlbG9w
bWVudC8qZHJ1ZyBlZmZlY3RzPC9rZXl3b3JkPjxrZXl3b3JkPkh1bWFuczwva2V5d29yZD48a2V5
d29yZD5JbmZhbnQsIE5ld2Jvcm48L2tleXdvcmQ+PGtleXdvcmQ+TWFsZTwva2V5d29yZD48a2V5
d29yZD5QcmVnbmFuY3k8L2tleXdvcmQ+PGtleXdvcmQ+UHJlZ25hbmN5IENvbXBsaWNhdGlvbnMv
KnByZXZlbnRpb24gJmFtcDsgY29udHJvbDwva2V5d29yZD48a2V5d29yZD5WaXRhbWluIEQvYWRt
aW5pc3RyYXRpb24gJmFtcDsgZG9zYWdlLyphbmFsb2dzICZhbXA7IGRlcml2YXRpdmVzL3BoYXJt
YWNvbG9neS90aGVyYXBldXRpYzwva2V5d29yZD48a2V5d29yZD51c2U8L2tleXdvcmQ+PGtleXdv
cmQ+Vml0YW1pbnMvYWRtaW5pc3RyYXRpb24gJmFtcDsgZG9zYWdlL3BoYXJtYWNvbG9neS8qdGhl
cmFwZXV0aWMgdXNlPC9rZXl3b3JkPjxrZXl3b3JkPipJbmZhbnQgYm9keSBtZWFzdXJlbWVudHM8
L2tleXdvcmQ+PGtleXdvcmQ+KkluZmFudCBib25lIG1hc3M8L2tleXdvcmQ+PGtleXdvcmQ+Kk1h
dGVybmFsIGJvbmUgbWFzczwva2V5d29yZD48a2V5d29yZD4qVml0YW1pbiBEIHN1cHBsZW1lbnQ8
L2tleXdvcmQ+PC9rZXl3b3Jkcz48ZGF0ZXM+PHllYXI+MjAxNjwveWVhcj48cHViLWRhdGVzPjxk
YXRlPkRlYzwvZGF0ZT48L3B1Yi1kYXRlcz48L2RhdGVzPjxpc2JuPjE4NzItNjIzMiAoRWxlY3Ry
b25pYykmI3hEOzAzNzgtMzc4MiAoTGlua2luZyk8L2lzYm4+PGFjY2Vzc2lvbi1udW0+Mjc1MTM3
MTQ8L2FjY2Vzc2lvbi1udW0+PHVybHM+PHJlbGF0ZWQtdXJscz48dXJsPmh0dHBzOi8vd3d3Lm5j
YmkubmxtLm5paC5nb3YvcHVibWVkLzI3NTEzNzE0PC91cmw+PC9yZWxhdGVkLXVybHM+PC91cmxz
PjxlbGVjdHJvbmljLXJlc291cmNlLW51bT4xMC4xMDE2L2ouZWFybGh1bWRldi4yMDE2LjA3LjAx
MTwvZWxlY3Ryb25pYy1yZXNvdXJjZS1udW0+PHJlbW90ZS1kYXRhYmFzZS1wcm92aWRlcj5OTE08
L3JlbW90ZS1kYXRhYmFzZS1wcm92aWRlcj48bGFuZ3VhZ2U+RW5nPC9sYW5ndWFnZT48L3JlY29y
ZD48L0NpdGU+PENpdGU+PEF1dGhvcj5XZWk8L0F1dGhvcj48WWVhcj4yMDE3PC9ZZWFyPjxSZWNO
dW0+MzY1MjwvUmVjTnVtPjxyZWNvcmQ+PHJlYy1udW1iZXI+MzY1MjwvcmVjLW51bWJlcj48Zm9y
ZWlnbi1rZXlzPjxrZXkgYXBwPSJFTiIgZGItaWQ9InBwYXd3ZXdhenhyMnh5ZWR4YTg1MnZwdXZ4
c2FzZnN3eDJ2NSIgdGltZXN0YW1wPSIxNTY5NTA1NjkxIj4zNjUyPC9rZXk+PC9mb3JlaWduLWtl
eXM+PHJlZi10eXBlIG5hbWU9IkpvdXJuYWwgQXJ0aWNsZSI+MTc8L3JlZi10eXBlPjxjb250cmli
dXRvcnM+PGF1dGhvcnM+PGF1dGhvcj5XZWksIFcuPC9hdXRob3I+PGF1dGhvcj5TaGFyeSwgSi4g
Ui48L2F1dGhvcj48YXV0aG9yPkdhcnJldHQtTWF5ZXIsIEUuPC9hdXRob3I+PGF1dGhvcj5BbmRl
cnNvbiwgQi48L2F1dGhvcj48YXV0aG9yPkZvcmVzdGllcmksIE4uIEUuPC9hdXRob3I+PGF1dGhv
cj5Ib2xsaXMsIEIuIFcuPC9hdXRob3I+PGF1dGhvcj5XYWduZXIsIEMuIEwuPC9hdXRob3I+PC9h
dXRob3JzPjwvY29udHJpYnV0b3JzPjxhdXRoLWFkZHJlc3M+RGVwYXJ0bWVudHMgb2YgUHVibGlj
IEhlYWx0aCBTY2llbmNlcyBhbmQuJiN4RDtQZWRpYXRyaWNzLCBEaXZpc2lvbiBvZiBOZW9uYXRv
bG9neSwgYW5kLiYjeEQ7U291dGggQ2Fyb2xpbmEgVHJhbnNsYXRpb25hbCBSZXNlYXJjaCBDZW50
ZXIsIE1lZGljYWwgVW5pdmVyc2l0eSBvZiBTb3V0aCBDYXJvbGluYSwgQ2hhcmxlc3RvbiwgU0Mu
JiN4RDtQZWRpYXRyaWNzLCBEaXZpc2lvbiBvZiBOZW9uYXRvbG9neSwgYW5kIHdhZ25lcmNsQG11
c2MuZWR1LjwvYXV0aC1hZGRyZXNzPjx0aXRsZXM+PHRpdGxlPkJvbmUgbWluZXJhbCBkZW5zaXR5
IGR1cmluZyBwcmVnbmFuY3kgaW4gd29tZW4gcGFydGljaXBhdGluZyBpbiBhIHJhbmRvbWl6ZWQg
Y29udHJvbGxlZCB0cmlhbCBvZiB2aXRhbWluIEQgc3VwcGxlbWVudGF0aW9uPC90aXRsZT48c2Vj
b25kYXJ5LXRpdGxlPkFtIEogQ2xpbiBOdXRyPC9zZWNvbmRhcnktdGl0bGU+PGFsdC10aXRsZT5U
aGUgQW1lcmljYW4gam91cm5hbCBvZiBjbGluaWNhbCBudXRyaXRpb248L2FsdC10aXRsZT48L3Rp
dGxlcz48cGVyaW9kaWNhbD48ZnVsbC10aXRsZT5BbSBKIENsaW4gTnV0cjwvZnVsbC10aXRsZT48
L3BlcmlvZGljYWw+PHBhZ2VzPjE0MjItMTQzMDwvcGFnZXM+PHZvbHVtZT4xMDY8L3ZvbHVtZT48
bnVtYmVyPjY8L251bWJlcj48ZWRpdGlvbj4yMDE3LzEwLzIwPC9lZGl0aW9uPjxrZXl3b3Jkcz48
a2V5d29yZD5BYnNvcnB0aW9tZXRyeSwgUGhvdG9uPC9rZXl3b3JkPjxrZXl3b3JkPkFkdWx0PC9r
ZXl3b3JkPjxrZXl3b3JkPkFmcmljYW4gQW1lcmljYW5zPC9rZXl3b3JkPjxrZXl3b3JkPkJvZHkg
TWFzcyBJbmRleDwva2V5d29yZD48a2V5d29yZD4qQm9uZSBEZW5zaXR5PC9rZXl3b3JkPjxrZXl3
b3JkPipEaWV0YXJ5IFN1cHBsZW1lbnRzPC9rZXl3b3JkPjxrZXl3b3JkPkV1cm9wZWFuIENvbnRp
bmVudGFsIEFuY2VzdHJ5IEdyb3VwPC9rZXl3b3JkPjxrZXl3b3JkPkZlbWFsZTwva2V5d29yZD48
a2V5d29yZD4qRmVtdXIgTmVjay9kcnVnIGVmZmVjdHMvbWV0YWJvbGlzbTwva2V5d29yZD48a2V5
d29yZD5IaXNwYW5pYyBBbWVyaWNhbnM8L2tleXdvcmQ+PGtleXdvcmQ+SHVtYW5zPC9rZXl3b3Jk
PjxrZXl3b3JkPk9iZXNpdHkvY29tcGxpY2F0aW9uczwva2V5d29yZD48a2V5d29yZD5QcmVnbmFu
Y3k8L2tleXdvcmQ+PGtleXdvcmQ+UHJlZ25hbmN5IENvbXBsaWNhdGlvbnMvKmRydWcgdGhlcmFw
eS9ldGhub2xvZ3kvbWV0YWJvbGlzbTwva2V5d29yZD48a2V5d29yZD4qU3BpbmUvZHJ1ZyBlZmZl
Y3RzL21ldGFib2xpc208L2tleXdvcmQ+PGtleXdvcmQ+Vml0YW1pbiBEL2FuYWxvZ3MgJmFtcDsg
ZGVyaXZhdGl2ZXMvYmxvb2QvcGhhcm1hY29sb2d5Lyp0aGVyYXBldXRpYyB1c2U8L2tleXdvcmQ+
PGtleXdvcmQ+Vml0YW1pbiBEIERlZmljaWVuY3kvYmxvb2QvKmRydWcgdGhlcmFweS9ldGhub2xv
Z3k8L2tleXdvcmQ+PGtleXdvcmQ+Vml0YW1pbnMvYmxvb2QvcGhhcm1hY29sb2d5L3RoZXJhcGV1
dGljIHVzZTwva2V5d29yZD48a2V5d29yZD5Zb3VuZyBBZHVsdDwva2V5d29yZD48a2V5d29yZD5i
b25lIG1pbmVyYWwgY29udGVudDwva2V5d29yZD48a2V5d29yZD5ib25lIG1pbmVyYWwgZGVuc2l0
eTwva2V5d29yZD48a2V5d29yZD5jaG9sZWNhbGNpZmVyb2w8L2tleXdvcmQ+PGtleXdvcmQ+dml0
YW1pbiBEPC9rZXl3b3JkPjwva2V5d29yZHM+PGRhdGVzPjx5ZWFyPjIwMTc8L3llYXI+PHB1Yi1k
YXRlcz48ZGF0ZT5EZWM8L2RhdGU+PC9wdWItZGF0ZXM+PC9kYXRlcz48aXNibj4wMDAyLTkxNjU8
L2lzYm4+PGFjY2Vzc2lvbi1udW0+MjkwNDYzMDE8L2FjY2Vzc2lvbi1udW0+PHVybHM+PHJlbGF0
ZWQtdXJscz48dXJsPmh0dHA6Ly9hamNuLm51dHJpdGlvbi5vcmcvY29udGVudC8xMDYvNi8xNDIy
Lmxvbmc8L3VybD48L3JlbGF0ZWQtdXJscz48L3VybHM+PGN1c3RvbTI+UE1DNTY5ODgzNDwvY3Vz
dG9tMj48ZWxlY3Ryb25pYy1yZXNvdXJjZS1udW0+MTAuMzk0NS9hamNuLjExNi4xNDA0NTk8L2Vs
ZWN0cm9uaWMtcmVzb3VyY2UtbnVtPjxyZW1vdGUtZGF0YWJhc2UtcHJvdmlkZXI+TkxNPC9yZW1v
dGUtZGF0YWJhc2UtcHJvdmlkZXI+PGxhbmd1YWdlPmVuZzwvbGFuZ3VhZ2U+PC9yZWNvcmQ+PC9D
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PEVuZE5vdGU+PENpdGU+PEF1dGhvcj5Ib2xsaXM8L0F1dGhvcj48WWVhcj4yMDExPC9ZZWFyPjxS
ZWNOdW0+MTk5MDwvUmVjTnVtPjxEaXNwbGF5VGV4dD4oMTQsMTg2LDE5MCk8L0Rpc3BsYXlUZXh0
PjxyZWNvcmQ+PHJlYy1udW1iZXI+MTk5MDwvcmVjLW51bWJlcj48Zm9yZWlnbi1rZXlzPjxrZXkg
YXBwPSJFTiIgZGItaWQ9InBwYXd3ZXdhenhyMnh5ZWR4YTg1MnZwdXZ4c2FzZnN3eDJ2NSIgdGlt
ZXN0YW1wPSIxNTY5NTA1NjcxIj4xOTkwPC9rZXk+PC9mb3JlaWduLWtleXM+PHJlZi10eXBlIG5h
bWU9IkpvdXJuYWwgQXJ0aWNsZSI+MTc8L3JlZi10eXBlPjxjb250cmlidXRvcnM+PGF1dGhvcnM+
PGF1dGhvcj5Ib2xsaXMsIEIuIFcuPC9hdXRob3I+PGF1dGhvcj5Kb2huc29uLCBELjwvYXV0aG9y
PjxhdXRob3I+SHVsc2V5LCBULiBDLjwvYXV0aG9yPjxhdXRob3I+RWJlbGluZywgTS48L2F1dGhv
cj48YXV0aG9yPldhZ25lciwgQy4gTC48L2F1dGhvcj48L2F1dGhvcnM+PC9jb250cmlidXRvcnM+
PGF1dGgtYWRkcmVzcz5EaXZpc2lvbiBvZiBOZW9uYXRvbG9neSBhbmQgRGVwYXJ0bWVudCBvZiBP
YnN0ZXRyaWNzIGFuZCBHeW5lY29sb2d5LCBNZWRpY2FsIFVuaXZlcnNpdHkgb2YgU291dGggQ2Fy
b2xpbmEsIENoYXJsZXN0b24sIFNDIDI5NDI1LCBVU0EuIGhvbGxpc2JAbXVzYy5lZHU8L2F1dGgt
YWRkcmVzcz48dGl0bGVzPjx0aXRsZT5WaXRhbWluIEQgc3VwcGxlbWVudGF0aW9uIGR1cmluZyBw
cmVnbmFuY3k6IGRvdWJsZS1ibGluZCwgcmFuZG9taXplZCBjbGluaWNhbCB0cmlhbCBvZiBzYWZl
dHkgYW5kIGVmZmVjdGl2ZW5lc3M8L3RpdGxlPjxzZWNvbmRhcnktdGl0bGU+SiBCb25lIE1pbmVy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aW9kaWNhbD48ZnVsbC10aXRsZT5KIEJvbmUgTWluZXIgUmVzPC9mdWxsLXRpdGxlPjwvcGVyaW9k
aWNhbD48cGFnZXM+MjM0MS01NzwvcGFnZXM+PHZvbHVtZT4yNjwvdm9sdW1lPjxudW1iZXI+MTA8
L251bWJlcj48ZWRpdGlvbj4yMDExLzA2LzI4PC9lZGl0aW9uPjxrZXl3b3Jkcz48a2V5d29yZD4q
RGlldGFyeSBTdXBwbGVtZW50czwva2V5d29yZD48a2V5d29yZD5Eb3VibGUtQmxpbmQgTWV0aG9k
PC9rZXl3b3JkPjxrZXl3b3JkPkZlbWFsZTwva2V5d29yZD48a2V5d29yZD5IdW1hbnM8L2tleXdv
cmQ+PGtleXdvcmQ+UHJlZ25hbmN5PC9rZXl3b3JkPjxrZXl3b3JkPlZpdGFtaW4gRC8qYWRtaW5p
c3RyYXRpb24gJmFtcDsgZG9zYWdlL2FkdmVyc2UgZWZmZWN0czwva2V5d29yZD48L2tleXdvcmRz
PjxkYXRlcz48eWVhcj4yMDExPC95ZWFyPjxwdWItZGF0ZXM+PGRhdGU+T2N0PC9kYXRlPjwvcHVi
LWRhdGVzPjwvZGF0ZXM+PGlzYm4+MTUyMy00NjgxIChFbGVjdHJvbmljKSYjeEQ7MDg4NC0wNDMx
IChQcmludCkmI3hEOzA4ODQtMDQzMSAoTGlua2luZyk8L2lzYm4+PGFjY2Vzc2lvbi1udW0+MjE3
MDY1MTg8L2FjY2Vzc2lvbi1udW0+PHVybHM+PHJlbGF0ZWQtdXJscz48dXJsPmh0dHBzOi8vd3d3
Lm5jYmkubmxtLm5paC5nb3YvcHVibWVkLzIxNzA2NTE4PC91cmw+PC9yZWxhdGVkLXVybHM+PC91
cmxzPjxjdXN0b20xPkFsbCBvdGhlciBhdXRob3JzIChEREosIFRDSCwgTUUsIGFuZCBDTFcpIHN0
YXRlIHRoYXQgdGhleSBoYXZlIG5vIGNvbmZsaWN0cyBvZiBpbnRlcmVzdHMuPC9jdXN0b20xPjxj
dXN0b20yPlBNQzMxODMzMjQ8L2N1c3RvbTI+PGVsZWN0cm9uaWMtcmVzb3VyY2UtbnVtPjEwLjEw
MDIvamJtci40NjM8L2VsZWN0cm9uaWMtcmVzb3VyY2UtbnVtPjxyZW1vdGUtZGF0YWJhc2UtbmFt
ZT5NZWRsaW5lPC9yZW1vdGUtZGF0YWJhc2UtbmFtZT48cmVtb3RlLWRhdGFiYXNlLXByb3ZpZGVy
Pk5MTTwvcmVtb3RlLWRhdGFiYXNlLXByb3ZpZGVyPjxsYW5ndWFnZT5Fbmc8L2xhbmd1YWdlPjwv
cmVjb3JkPjwvQ2l0ZT48Q2l0ZT48QXV0aG9yPlZhemlyaTwvQXV0aG9yPjxZZWFyPjIwMTY8L1ll
YXI+PFJlY051bT4zNTA3PC9SZWNOdW0+PHJlY29yZD48cmVjLW51bWJlcj4zNTA3PC9yZWMtbnVt
YmVyPjxmb3JlaWduLWtleXM+PGtleSBhcHA9IkVOIiBkYi1pZD0icHBhd3dld2F6eHIyeHllZHhh
ODUydnB1dnhzYXNmc3d4MnY1IiB0aW1lc3RhbXA9IjE1Njk1MDU2ODciPjM1MDc8L2tleT48L2Zv
cmVpZ24ta2V5cz48cmVmLXR5cGUgbmFtZT0iSm91cm5hbCBBcnRpY2xlIj4xNzwvcmVmLXR5cGU+
PGNvbnRyaWJ1dG9ycz48YXV0aG9ycz48YXV0aG9yPlZhemlyaSwgRi48L2F1dGhvcj48YXV0aG9y
PkRhYmJhZ2htYW5lc2gsIE0uIEguPC9hdXRob3I+PGF1dGhvcj5TYW1zYW1pLCBBLjwvYXV0aG9y
PjxhdXRob3I+TmFzaXJpLCBTLjwvYXV0aG9yPjxhdXRob3I+U2hpcmF6aSwgUC4gVC48L2F1dGhv
cj48L2F1dGhvcnM+PC9jb250cmlidXRvcnM+PGF1dGgtYWRkcmVzcz5EZXBhcnRtZW50IG9mIE1p
ZHdpZmVyeSwgU2Nob29sIG9mIE51cnNpbmcgYW5kIE1pZHdpZmVyeSwgU2hpcmF6IFVuaXZlcnNp
dHkgb2YgTWVkaWNhbCBTY2llbmNlcywgU2hpcmF6LCBJcmFuLiBFbGVjdHJvbmljIGFkZHJlc3M6
IHZhemlyaWZAc3Vtcy5hYy5pci4mI3hEO1NoaXJheiBFbmRvY3Jpbm9sb2d5IGFuZCBNZXRhYm9s
aXNtIFJlc2VhcmNoIENlbnRlciwgU2hpcmF6IFVuaXZlcnNpdHkgb2YgTWVkaWNhbCBTY2llbmNl
cywgU2hpcmF6LCBJcmFuLiBFbGVjdHJvbmljIGFkZHJlc3M6IGRhYmJhZ2htQHN1bXMuYWMuaXIu
JiN4RDtEZXBhcnRtZW50IG9mIE9ic3RldHJpY3MgYW5kIEd5bmVjb2xvZ3ksIE1lZGljYWwgU2No
b29sLCBTaGlyYXogVW5pdmVyc2l0eSBvZiBNZWRpY2FsIFNjaWVuY2VzLCBTaGlyYXosIElyYW4u
IEVsZWN0cm9uaWMgYWRkcmVzczogc2Ftc2FtaWFAc3Vtcy5hYy5pci4mI3hEO1N0dWRlbnQgUmVz
ZWFyY2ggQ29tbWl0dGVlLCBTY2hvb2wgb2YgTnVyc2luZyBhbmQgTWlkd2lmZXJ5LCBTaGlyYXog
VW5pdmVyc2l0eSBvZiBNZWRpY2FsIFNjaWVuY2VzLCBTaGlyYXosIElyYW4uIEVsZWN0cm9uaWMg
YWRkcmVzczogbmFzaXJpc0BzdW1zLmFjLmlyLiYjeEQ7U2hpcmF6IEVuZG9jcmlub2xvZ3kgYW5k
IE1ldGFib2xpc20gUmVzZWFyY2ggQ2VudGVyLCBTaGlyYXogVW5pdmVyc2l0eSBvZiBNZWRpY2Fs
IFNjaWVuY2VzLCBTaGlyYXosIElyYW4uIEVsZWN0cm9uaWMgYWRkcmVzczogcHRhbGV6YWRlaEB5
YWhvby5jb20uPC9hdXRoLWFkZHJlc3M+PHRpdGxlcz48dGl0bGU+Vml0YW1pbiBEIHN1cHBsZW1l
bnRhdGlvbiBkdXJpbmcgcHJlZ25hbmN5IG9uIGluZmFudCBhbnRocm9wb21ldHJpYyBtZWFzdXJl
bWVudHMgYW5kIGJvbmUgbWFzcyBvZiBtb3RoZXItaW5mYW50IHBhaXJzOiBBIHJhbmRvbWl6ZWQg
cGxhY2VibyBjbGluaWNhbCB0cmlhbDwvdGl0bGU+PHNlY29uZGFyeS10aXRsZT5FYXJseSBIdW0g
RGV2PC9zZWNvbmRhcnktdGl0bGU+PGFsdC10aXRsZT5FYXJseSBodW1hbiBkZXZlbG9wbWVudDwv
YWx0LXRpdGxlPjwvdGl0bGVzPjxwZXJpb2RpY2FsPjxmdWxsLXRpdGxlPkVhcmx5IEh1bSBEZXY8
L2Z1bGwtdGl0bGU+PC9wZXJpb2RpY2FsPjxwYWdlcz42MS02ODwvcGFnZXM+PHZvbHVtZT4xMDM8
L3ZvbHVtZT48ZWRpdGlvbj4yMDE2LzA4LzEyPC9lZGl0aW9uPjxrZXl3b3Jkcz48a2V5d29yZD5B
ZHVsdDwva2V5d29yZD48a2V5d29yZD5CaXJ0aCBXZWlnaHQvZHJ1ZyBlZmZlY3RzPC9rZXl3b3Jk
PjxrZXl3b3JkPkJvbmUgRGVtaW5lcmFsaXphdGlvbiwgUGF0aG9sb2dpYy8qcHJldmVudGlvbiAm
YW1wOyBjb250cm9sPC9rZXl3b3JkPjxrZXl3b3JkPkJvbmUgRGVuc2l0eS8qZHJ1ZyBlZmZlY3Rz
PC9rZXl3b3JkPjxrZXl3b3JkPkZlbWFsZTwva2V5d29yZD48a2V5d29yZD5GZXRhbCBEZXZlbG9w
bWVudC8qZHJ1ZyBlZmZlY3RzPC9rZXl3b3JkPjxrZXl3b3JkPkh1bWFuczwva2V5d29yZD48a2V5
d29yZD5JbmZhbnQsIE5ld2Jvcm48L2tleXdvcmQ+PGtleXdvcmQ+TWFsZTwva2V5d29yZD48a2V5
d29yZD5QcmVnbmFuY3k8L2tleXdvcmQ+PGtleXdvcmQ+UHJlZ25hbmN5IENvbXBsaWNhdGlvbnMv
KnByZXZlbnRpb24gJmFtcDsgY29udHJvbDwva2V5d29yZD48a2V5d29yZD5WaXRhbWluIEQvYWRt
aW5pc3RyYXRpb24gJmFtcDsgZG9zYWdlLyphbmFsb2dzICZhbXA7IGRlcml2YXRpdmVzL3BoYXJt
YWNvbG9neS90aGVyYXBldXRpYzwva2V5d29yZD48a2V5d29yZD51c2U8L2tleXdvcmQ+PGtleXdv
cmQ+Vml0YW1pbnMvYWRtaW5pc3RyYXRpb24gJmFtcDsgZG9zYWdlL3BoYXJtYWNvbG9neS8qdGhl
cmFwZXV0aWMgdXNlPC9rZXl3b3JkPjxrZXl3b3JkPipJbmZhbnQgYm9keSBtZWFzdXJlbWVudHM8
L2tleXdvcmQ+PGtleXdvcmQ+KkluZmFudCBib25lIG1hc3M8L2tleXdvcmQ+PGtleXdvcmQ+Kk1h
dGVybmFsIGJvbmUgbWFzczwva2V5d29yZD48a2V5d29yZD4qVml0YW1pbiBEIHN1cHBsZW1lbnQ8
L2tleXdvcmQ+PC9rZXl3b3Jkcz48ZGF0ZXM+PHllYXI+MjAxNjwveWVhcj48cHViLWRhdGVzPjxk
YXRlPkRlYzwvZGF0ZT48L3B1Yi1kYXRlcz48L2RhdGVzPjxpc2JuPjE4NzItNjIzMiAoRWxlY3Ry
b25pYykmI3hEOzAzNzgtMzc4MiAoTGlua2luZyk8L2lzYm4+PGFjY2Vzc2lvbi1udW0+Mjc1MTM3
MTQ8L2FjY2Vzc2lvbi1udW0+PHVybHM+PHJlbGF0ZWQtdXJscz48dXJsPmh0dHBzOi8vd3d3Lm5j
YmkubmxtLm5paC5nb3YvcHVibWVkLzI3NTEzNzE0PC91cmw+PC9yZWxhdGVkLXVybHM+PC91cmxz
PjxlbGVjdHJvbmljLXJlc291cmNlLW51bT4xMC4xMDE2L2ouZWFybGh1bWRldi4yMDE2LjA3LjAx
MTwvZWxlY3Ryb25pYy1yZXNvdXJjZS1udW0+PHJlbW90ZS1kYXRhYmFzZS1wcm92aWRlcj5OTE08
L3JlbW90ZS1kYXRhYmFzZS1wcm92aWRlcj48bGFuZ3VhZ2U+RW5nPC9sYW5ndWFnZT48L3JlY29y
ZD48L0NpdGU+PENpdGU+PEF1dGhvcj5XZWk8L0F1dGhvcj48WWVhcj4yMDE3PC9ZZWFyPjxSZWNO
dW0+MzY1MjwvUmVjTnVtPjxyZWNvcmQ+PHJlYy1udW1iZXI+MzY1MjwvcmVjLW51bWJlcj48Zm9y
ZWlnbi1rZXlzPjxrZXkgYXBwPSJFTiIgZGItaWQ9InBwYXd3ZXdhenhyMnh5ZWR4YTg1MnZwdXZ4
c2FzZnN3eDJ2NSIgdGltZXN0YW1wPSIxNTY5NTA1NjkxIj4zNjUyPC9rZXk+PC9mb3JlaWduLWtl
eXM+PHJlZi10eXBlIG5hbWU9IkpvdXJuYWwgQXJ0aWNsZSI+MTc8L3JlZi10eXBlPjxjb250cmli
dXRvcnM+PGF1dGhvcnM+PGF1dGhvcj5XZWksIFcuPC9hdXRob3I+PGF1dGhvcj5TaGFyeSwgSi4g
Ui48L2F1dGhvcj48YXV0aG9yPkdhcnJldHQtTWF5ZXIsIEUuPC9hdXRob3I+PGF1dGhvcj5BbmRl
cnNvbiwgQi48L2F1dGhvcj48YXV0aG9yPkZvcmVzdGllcmksIE4uIEUuPC9hdXRob3I+PGF1dGhv
cj5Ib2xsaXMsIEIuIFcuPC9hdXRob3I+PGF1dGhvcj5XYWduZXIsIEMuIEwuPC9hdXRob3I+PC9h
dXRob3JzPjwvY29udHJpYnV0b3JzPjxhdXRoLWFkZHJlc3M+RGVwYXJ0bWVudHMgb2YgUHVibGlj
IEhlYWx0aCBTY2llbmNlcyBhbmQuJiN4RDtQZWRpYXRyaWNzLCBEaXZpc2lvbiBvZiBOZW9uYXRv
bG9neSwgYW5kLiYjeEQ7U291dGggQ2Fyb2xpbmEgVHJhbnNsYXRpb25hbCBSZXNlYXJjaCBDZW50
ZXIsIE1lZGljYWwgVW5pdmVyc2l0eSBvZiBTb3V0aCBDYXJvbGluYSwgQ2hhcmxlc3RvbiwgU0Mu
JiN4RDtQZWRpYXRyaWNzLCBEaXZpc2lvbiBvZiBOZW9uYXRvbG9neSwgYW5kIHdhZ25lcmNsQG11
c2MuZWR1LjwvYXV0aC1hZGRyZXNzPjx0aXRsZXM+PHRpdGxlPkJvbmUgbWluZXJhbCBkZW5zaXR5
IGR1cmluZyBwcmVnbmFuY3kgaW4gd29tZW4gcGFydGljaXBhdGluZyBpbiBhIHJhbmRvbWl6ZWQg
Y29udHJvbGxlZCB0cmlhbCBvZiB2aXRhbWluIEQgc3VwcGxlbWVudGF0aW9uPC90aXRsZT48c2Vj
b25kYXJ5LXRpdGxlPkFtIEogQ2xpbiBOdXRyPC9zZWNvbmRhcnktdGl0bGU+PGFsdC10aXRsZT5U
aGUgQW1lcmljYW4gam91cm5hbCBvZiBjbGluaWNhbCBudXRyaXRpb248L2FsdC10aXRsZT48L3Rp
dGxlcz48cGVyaW9kaWNhbD48ZnVsbC10aXRsZT5BbSBKIENsaW4gTnV0cjwvZnVsbC10aXRsZT48
L3BlcmlvZGljYWw+PHBhZ2VzPjE0MjItMTQzMDwvcGFnZXM+PHZvbHVtZT4xMDY8L3ZvbHVtZT48
bnVtYmVyPjY8L251bWJlcj48ZWRpdGlvbj4yMDE3LzEwLzIwPC9lZGl0aW9uPjxrZXl3b3Jkcz48
a2V5d29yZD5BYnNvcnB0aW9tZXRyeSwgUGhvdG9uPC9rZXl3b3JkPjxrZXl3b3JkPkFkdWx0PC9r
ZXl3b3JkPjxrZXl3b3JkPkFmcmljYW4gQW1lcmljYW5zPC9rZXl3b3JkPjxrZXl3b3JkPkJvZHkg
TWFzcyBJbmRleDwva2V5d29yZD48a2V5d29yZD4qQm9uZSBEZW5zaXR5PC9rZXl3b3JkPjxrZXl3
b3JkPipEaWV0YXJ5IFN1cHBsZW1lbnRzPC9rZXl3b3JkPjxrZXl3b3JkPkV1cm9wZWFuIENvbnRp
bmVudGFsIEFuY2VzdHJ5IEdyb3VwPC9rZXl3b3JkPjxrZXl3b3JkPkZlbWFsZTwva2V5d29yZD48
a2V5d29yZD4qRmVtdXIgTmVjay9kcnVnIGVmZmVjdHMvbWV0YWJvbGlzbTwva2V5d29yZD48a2V5
d29yZD5IaXNwYW5pYyBBbWVyaWNhbnM8L2tleXdvcmQ+PGtleXdvcmQ+SHVtYW5zPC9rZXl3b3Jk
PjxrZXl3b3JkPk9iZXNpdHkvY29tcGxpY2F0aW9uczwva2V5d29yZD48a2V5d29yZD5QcmVnbmFu
Y3k8L2tleXdvcmQ+PGtleXdvcmQ+UHJlZ25hbmN5IENvbXBsaWNhdGlvbnMvKmRydWcgdGhlcmFw
eS9ldGhub2xvZ3kvbWV0YWJvbGlzbTwva2V5d29yZD48a2V5d29yZD4qU3BpbmUvZHJ1ZyBlZmZl
Y3RzL21ldGFib2xpc208L2tleXdvcmQ+PGtleXdvcmQ+Vml0YW1pbiBEL2FuYWxvZ3MgJmFtcDsg
ZGVyaXZhdGl2ZXMvYmxvb2QvcGhhcm1hY29sb2d5Lyp0aGVyYXBldXRpYyB1c2U8L2tleXdvcmQ+
PGtleXdvcmQ+Vml0YW1pbiBEIERlZmljaWVuY3kvYmxvb2QvKmRydWcgdGhlcmFweS9ldGhub2xv
Z3k8L2tleXdvcmQ+PGtleXdvcmQ+Vml0YW1pbnMvYmxvb2QvcGhhcm1hY29sb2d5L3RoZXJhcGV1
dGljIHVzZTwva2V5d29yZD48a2V5d29yZD5Zb3VuZyBBZHVsdDwva2V5d29yZD48a2V5d29yZD5i
b25lIG1pbmVyYWwgY29udGVudDwva2V5d29yZD48a2V5d29yZD5ib25lIG1pbmVyYWwgZGVuc2l0
eTwva2V5d29yZD48a2V5d29yZD5jaG9sZWNhbGNpZmVyb2w8L2tleXdvcmQ+PGtleXdvcmQ+dml0
YW1pbiBEPC9rZXl3b3JkPjwva2V5d29yZHM+PGRhdGVzPjx5ZWFyPjIwMTc8L3llYXI+PHB1Yi1k
YXRlcz48ZGF0ZT5EZWM8L2RhdGU+PC9wdWItZGF0ZXM+PC9kYXRlcz48aXNibj4wMDAyLTkxNjU8
L2lzYm4+PGFjY2Vzc2lvbi1udW0+MjkwNDYzMDE8L2FjY2Vzc2lvbi1udW0+PHVybHM+PHJlbGF0
ZWQtdXJscz48dXJsPmh0dHA6Ly9hamNuLm51dHJpdGlvbi5vcmcvY29udGVudC8xMDYvNi8xNDIy
Lmxvbmc8L3VybD48L3JlbGF0ZWQtdXJscz48L3VybHM+PGN1c3RvbTI+UE1DNTY5ODgzNDwvY3Vz
dG9tMj48ZWxlY3Ryb25pYy1yZXNvdXJjZS1udW0+MTAuMzk0NS9hamNuLjExNi4xNDA0NTk8L2Vs
ZWN0cm9uaWMtcmVzb3VyY2UtbnVtPjxyZW1vdGUtZGF0YWJhc2UtcHJvdmlkZXI+TkxNPC9yZW1v
dGUtZGF0YWJhc2UtcHJvdmlkZXI+PGxhbmd1YWdlPmVuZzwvbGFuZ3VhZ2U+PC9yZWNvcmQ+PC9D
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FB0ED0" w:rsidRPr="00A8335A">
        <w:rPr>
          <w:rFonts w:cs="Arial"/>
          <w:sz w:val="22"/>
          <w:szCs w:val="22"/>
        </w:rPr>
      </w:r>
      <w:r w:rsidR="00FB0ED0" w:rsidRPr="00A8335A">
        <w:rPr>
          <w:rFonts w:cs="Arial"/>
          <w:sz w:val="22"/>
          <w:szCs w:val="22"/>
        </w:rPr>
        <w:fldChar w:fldCharType="separate"/>
      </w:r>
      <w:r w:rsidR="00222C18" w:rsidRPr="00A8335A">
        <w:rPr>
          <w:rFonts w:cs="Arial"/>
          <w:noProof/>
          <w:sz w:val="22"/>
          <w:szCs w:val="22"/>
        </w:rPr>
        <w:t>(14,186,190)</w:t>
      </w:r>
      <w:r w:rsidR="00FB0ED0" w:rsidRPr="00A8335A">
        <w:rPr>
          <w:rFonts w:cs="Arial"/>
          <w:sz w:val="22"/>
          <w:szCs w:val="22"/>
        </w:rPr>
        <w:fldChar w:fldCharType="end"/>
      </w:r>
      <w:r w:rsidR="00FB0ED0" w:rsidRPr="00A8335A">
        <w:rPr>
          <w:rFonts w:cs="Arial"/>
          <w:sz w:val="22"/>
          <w:szCs w:val="22"/>
        </w:rPr>
        <w:t>. Four trials assessed obstetric</w:t>
      </w:r>
      <w:r w:rsidR="00012E0D" w:rsidRPr="00A8335A">
        <w:rPr>
          <w:rFonts w:cs="Arial"/>
          <w:sz w:val="22"/>
          <w:szCs w:val="22"/>
        </w:rPr>
        <w:t>al</w:t>
      </w:r>
      <w:r w:rsidR="00FB0ED0" w:rsidRPr="00A8335A">
        <w:rPr>
          <w:rFonts w:cs="Arial"/>
          <w:sz w:val="22"/>
          <w:szCs w:val="22"/>
        </w:rPr>
        <w:t xml:space="preserve"> outcomes (gestational hypertension, pre-eclampsia, gestational diabetes, infection, post-partum hemorrhage, preterm labor and others), and found no effect of vitamin D supplementation </w:t>
      </w:r>
      <w:r w:rsidR="00FB0ED0" w:rsidRPr="00A8335A">
        <w:rPr>
          <w:rFonts w:cs="Arial"/>
          <w:sz w:val="22"/>
          <w:szCs w:val="22"/>
        </w:rPr>
        <w:fldChar w:fldCharType="begin">
          <w:fldData xml:space="preserve">PEVuZE5vdGU+PENpdGU+PEF1dGhvcj5Db29wZXI8L0F1dGhvcj48WWVhcj4yMDE2PC9ZZWFyPjxS
ZWNOdW0+MzQ4MjwvUmVjTnVtPjxEaXNwbGF5VGV4dD4oMTgzLDE4Ny0xODkpPC9EaXNwbGF5VGV4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YWdlPkVuZzwvbGFuZ3VhZ2U+PC9yZWNvcmQ+PC9DaXRlPjxDaXRlPjxBdXRob3I+Um90aDwvQXV0
aG9yPjxZZWFyPjIwMTg8L1llYXI+PFJlY051bT4zNzY1PC9SZWNOdW0+PHJlY29yZD48cmVjLW51
bWJlcj4zNzY1PC9yZWMtbnVtYmVyPjxmb3JlaWduLWtleXM+PGtleSBhcHA9IkVOIiBkYi1pZD0i
cHBhd3dld2F6eHIyeHllZHhhODUydnB1dnhzYXNmc3d4MnY1IiB0aW1lc3RhbXA9IjE1Njk1MDU2
OTIiPjM3NjU8L2tleT48L2ZvcmVpZ24ta2V5cz48cmVmLXR5cGUgbmFtZT0iSm91cm5hbCBBcnRp
Y2xlIj4xNzwvcmVmLXR5cGU+PGNvbnRyaWJ1dG9ycz48YXV0aG9ycz48YXV0aG9yPlJvdGgsIEQu
IEUuPC9hdXRob3I+PGF1dGhvcj5Nb3JyaXMsIFMuIEsuPC9hdXRob3I+PGF1dGhvcj5abG90a2lu
LCBTLjwvYXV0aG9yPjxhdXRob3I+R2VybmFuZCwgQS4gRC48L2F1dGhvcj48YXV0aG9yPkFobWVk
LCBULjwvYXV0aG9yPjxhdXRob3I+U2hhbnRhLCBTLiBTLjwvYXV0aG9yPjxhdXRob3I+UGFwcCwg
RS48L2F1dGhvcj48YXV0aG9yPktvcnNpYWssIEouPC9hdXRob3I+PGF1dGhvcj5TaGksIEouPC9h
dXRob3I+PGF1dGhvcj5Jc2xhbSwgTS4gTS48L2F1dGhvcj48YXV0aG9yPkphaGFuLCBJLjwvYXV0
aG9yPjxhdXRob3I+S2V5YSwgRi4gSy48L2F1dGhvcj48YXV0aG9yPldpbGxhbiwgQS4gUi48L2F1
dGhvcj48YXV0aG9yPldla3NiZXJnLCBSLjwvYXV0aG9yPjxhdXRob3I+TW9oc2luLCBNLjwvYXV0
aG9yPjxhdXRob3I+UmFobWFuLCBRLiBTLjwvYXV0aG9yPjxhdXRob3I+U2hhaCwgUC4gUy48L2F1
dGhvcj48YXV0aG9yPk11cnBoeSwgSy4gRS48L2F1dGhvcj48YXV0aG9yPlN0aW1lYywgSi48L2F1
dGhvcj48YXV0aG9yPlBlbGwsIEwuIEcuPC9hdXRob3I+PGF1dGhvcj5RYW1hciwgSC48L2F1dGhv
cj48YXV0aG9yPkFsIE1haG11ZCwgQS48L2F1dGhvcj48L2F1dGhvcnM+PC9jb250cmlidXRvcnM+
PGF1dGgtYWRkcmVzcz5Gcm9tIHRoZSBEZXBhcnRtZW50IG9mIFBlZGlhdHJpY3MgKEQuRS5SLiwg
Uy5LLk0uLCBTLlouLCBFLlAuLCBKLksuLCBKLiBTaGksIFIuVy4sIFAuUy5TLiwgTC5HLlAuLCBI
LlEuKSBhbmQgdGhlIERhbGxhIExhbmEgU2Nob29sIG9mIFB1YmxpYyBIZWFsdGggKEEuUi5XLiks
IFVuaXZlcnNpdHkgb2YgVG9yb250bywgYW5kIHRoZSBDZW50cmUgZm9yIEdsb2JhbCBDaGlsZCBI
ZWFsdGggKEQuRS5SLiwgUy5LLk0uLCBTLlouLCBFLlAuLCBKLksuLCBKLiBTaGksIFIuVy4sIEwu
Ry5QLiwgSC5RLiksIHRoZSBEZXBhcnRtZW50IG9mIERpYWdub3N0aWMgSW1hZ2luZyAoSi4gU3Rp
bWVjKSwgYW5kIHRoZSBPbnRhcmlvIENoaWxkIEhlYWx0aCBTdXBwb3J0IFVuaXQgKEEuUi5XLiks
IEhvc3BpdGFsIGZvciBTaWNrIENoaWxkcmVuLCBhbmQgdGhlIERlcGFydG1lbnRzIG9mIFBlZGlh
dHJpY3MgKFAuUy5TLiksIGFuZCBPYnN0ZXRyaWNzIGFuZCBHeW5lY29sb2d5IChLLkUuTS4pLCBN
dC4gU2luYWkgSG9zcGl0YWwgLSBhbGwgaW4gVG9yb250bzsgdGhlIERlcGFydG1lbnQgb2YgTnV0
cml0aW9uYWwgU2NpZW5jZXMsIFBlbm4gU3RhdGUgVW5pdmVyc2l0eSwgVW5pdmVyc2l0eSBQYXJr
LCBQQSAoQS5ELkcuKTsgYW5kIHRoZSBNYXRlcm5hbCBhbmQgQ2hpbGQgSGVhbHRoIFRyYWluaW5n
IEluc3RpdHV0ZSAoSS5KLikgYW5kIHRoZSBOdXRyaXRpb24gYW5kIENsaW5pY2FsIFNlcnZpY2Vz
IERpdmlzaW9uLCBJbnRlcm5hdGlvbmFsIENlbnRlciBmb3IgRGlhcnJoZWFsIERpc2Vhc2UgUmVz
ZWFyY2gsIEJhbmdsYWRlc2ggKFQuQS4sIFMuUy5TLiwgTS5NLkkuLCBGLksuSy4sIE0uTS4sIFEu
Uy5SLiwgQS5BLk0uKSwgRGhha2EsIEJhbmdsYWRlc2guPC9hdXRoLWFkZHJlc3M+PHRpdGxlcz48
dGl0bGU+Vml0YW1pbiBEIFN1cHBsZW1lbnRhdGlvbiBpbiBQcmVnbmFuY3kgYW5kIExhY3RhdGlv
biBhbmQgSW5mYW50IEdyb3d0aDwvdGl0bGU+PHNlY29uZGFyeS10aXRsZT5OIEVuZ2wgSiBNZWQ8
L3NlY29uZGFyeS10aXRsZT48YWx0LXRpdGxlPlRoZSBOZXcgRW5nbGFuZCBqb3VybmFsIG9mIG1l
ZGljaW5lPC9hbHQtdGl0bGU+PC90aXRsZXM+PHBlcmlvZGljYWw+PGZ1bGwtdGl0bGU+TiBFbmds
IEogTWVkPC9mdWxsLXRpdGxlPjwvcGVyaW9kaWNhbD48cGFnZXM+NTM1LTU0NjwvcGFnZXM+PHZv
bHVtZT4zNzk8L3ZvbHVtZT48bnVtYmVyPjY8L251bWJlcj48ZWRpdGlvbj4yMDE4LzA4LzA5PC9l
ZGl0aW9uPjxrZXl3b3Jkcz48a2V5d29yZD5BZHVsdDwva2V5d29yZD48a2V5d29yZD5CYW5nbGFk
ZXNoPC9rZXl3b3JkPjxrZXl3b3JkPkJvZHkgSGVpZ2h0L2RydWcgZWZmZWN0czwva2V5d29yZD48
a2V5d29yZD5EZXZlbG9waW5nIENvdW50cmllczwva2V5d29yZD48a2V5d29yZD4qRGlldGFyeSBT
dXBwbGVtZW50cy9hZHZlcnNlIGVmZmVjdHM8L2tleXdvcmQ+PGtleXdvcmQ+RG9zZS1SZXNwb25z
ZSBSZWxhdGlvbnNoaXAsIERydWc8L2tleXdvcmQ+PGtleXdvcmQ+RG91YmxlLUJsaW5kIE1ldGhv
ZDwva2V5d29yZD48a2V5d29yZD5GZW1hbGU8L2tleXdvcmQ+PGtleXdvcmQ+RmV0YWwgR3Jvd3Ro
IFJldGFyZGF0aW9uL2RydWcgdGhlcmFweTwva2V5d29yZD48a2V5d29yZD5Hcm93dGgvKmRydWcg
ZWZmZWN0czwva2V5d29yZD48a2V5d29yZD5IdW1hbnM8L2tleXdvcmQ+PGtleXdvcmQ+SW5mYW50
PC9rZXl3b3JkPjxrZXl3b3JkPkluZmFudCwgTmV3Ym9ybi9ncm93dGggJmFtcDsgZGV2ZWxvcG1l
bnQ8L2tleXdvcmQ+PGtleXdvcmQ+TGFjdGF0aW9uPC9rZXl3b3JkPjxrZXl3b3JkPlBvc3RwYXJ0
dW0gUGVyaW9kPC9rZXl3b3JkPjxrZXl3b3JkPlByZWduYW5jeTwva2V5d29yZD48a2V5d29yZD5Q
cmVnbmFuY3kgQ29tcGxpY2F0aW9ucy8qZHJ1ZyB0aGVyYXB5PC9rZXl3b3JkPjxrZXl3b3JkPlBy
ZW5hdGFsIENhcmU8L2tleXdvcmQ+PGtleXdvcmQ+Vml0YW1pbiBEL2FkbWluaXN0cmF0aW9uICZh
bXA7IGRvc2FnZS9hZHZlcnNlIGVmZmVjdHMvYW5hbG9ncyAmYW1wOzwva2V5d29yZD48a2V5d29y
ZD5kZXJpdmF0aXZlcy9ibG9vZC8qdGhlcmFwZXV0aWMgdXNlPC9rZXl3b3JkPjxrZXl3b3JkPlZp
dGFtaW4gRCBEZWZpY2llbmN5LypkcnVnIHRoZXJhcHk8L2tleXdvcmQ+PGtleXdvcmQ+Vml0YW1p
bnMvYWRtaW5pc3RyYXRpb24gJmFtcDsgZG9zYWdlL2FkdmVyc2UgZWZmZWN0cy8qdGhlcmFwZXV0
aWMgdXNlPC9rZXl3b3JkPjwva2V5d29yZHM+PGRhdGVzPjx5ZWFyPjIwMTg8L3llYXI+PHB1Yi1k
YXRlcz48ZGF0ZT5BdWcgOTwvZGF0ZT48L3B1Yi1kYXRlcz48L2RhdGVzPjxpc2JuPjE1MzMtNDQw
NiAoRWxlY3Ryb25pYykmI3hEOzAwMjgtNDc5MyAoUHJpbnQpJiN4RDswMDI4LTQ3OTMgKExpbmtp
bmcpPC9pc2JuPjxhY2Nlc3Npb24tbnVtPjMwMDg5MDc1PC9hY2Nlc3Npb24tbnVtPjx1cmxzPjxy
ZWxhdGVkLXVybHM+PHVybD5odHRwczovL3d3dy5uY2JpLm5sbS5uaWguZ292L3B1Ym1lZC8zMDA4
OTA3NTwvdXJsPjwvcmVsYXRlZC11cmxzPjwvdXJscz48Y3VzdG9tMj5QTUM2MDA0NTQxPC9jdXN0
b20yPjxlbGVjdHJvbmljLXJlc291cmNlLW51bT4xMC4xMDU2L05FSk1vYTE4MDA5Mjc8L2VsZWN0
cm9uaWMtcmVzb3VyY2UtbnVtPjxyZW1vdGUtZGF0YWJhc2UtbmFtZT5NZWRsaW5lPC9yZW1vdGUt
ZGF0YWJhc2UtbmFtZT48cmVtb3RlLWRhdGFiYXNlLXByb3ZpZGVyPk5MTTwvcmVtb3RlLWRhdGFi
YXNlLXByb3ZpZGVyPjxsYW5ndWFnZT5lbmc8L2xhbmd1YWdlPjwvcmVjb3JkPjwvQ2l0ZT48Q2l0
ZT48QXV0aG9yPk1vamliaWFuPC9BdXRob3I+PFllYXI+MjAxNTwvWWVhcj48UmVjTnVtPjQ4NDg8
L1JlY051bT48cmVjb3JkPjxyZWMtbnVtYmVyPjQ4NDg8L3JlYy1udW1iZXI+PGZvcmVpZ24ta2V5
cz48a2V5IGFwcD0iRU4iIGRiLWlkPSJwcGF3d2V3YXp4cjJ4eWVkeGE4NTJ2cHV2eHNhc2Zzd3gy
djUiIHRpbWVzdGFtcD0iMTcwODgwMzEyMCI+NDg0ODwva2V5PjwvZm9yZWlnbi1rZXlzPjxyZWYt
dHlwZSBuYW1lPSJKb3VybmFsIEFydGljbGUiPjE3PC9yZWYtdHlwZT48Y29udHJpYnV0b3JzPjxh
dXRob3JzPjxhdXRob3I+TW9qaWJpYW4sIE0uPC9hdXRob3I+PGF1dGhvcj5Tb2hlaWx5a2hhaCwg
Uy48L2F1dGhvcj48YXV0aG9yPkZhbGxhaCBaYWRlaCwgTS4gQS48L2F1dGhvcj48YXV0aG9yPkph
bm5hdGkgTW9naGFkYW0sIE0uPC9hdXRob3I+PC9hdXRob3JzPjwvY29udHJpYnV0b3JzPjxhdXRo
LWFkZHJlc3M+RGVwYXJ0bWVudCBvZiBPYnN0ZXRyaWNzIGFuZCBHeW5lY29sb2d5LCBTaGFoaWQg
U2Fkb3VnaGkgSG9zcGl0YWwsIFNoYWhpZCBTYWRvdWdoaSBVbml2ZXJzaXR5IG9mIE1lZGljYWwg
U2NpZW5jZXMsIFlhemQsIElyYW4uJiN4RDtEZXBhcnRtZW50IG9mIEVuZG9jcmluZSwgU2hhaGlk
IFNhZG91Z2hpIFVuaXZlcnNpdHkgb2YgTWVkaWNhbCBTY2llbmNlcywgWWF6ZCwgSXJhbi4mI3hE
O1NoYWhpZCBTYWRvdWdoaSBVbml2ZXJzaXR5IG9mIE1lZGljYWwgU2NpZW5jZXMsIFlhemQsIEly
YW4uJiN4RDtEZXBhcnRtZW50IG9mIE9ic3RldHJpY3MgYW5kIEd5bmVjb2xvZ3ksIE1vamliaWFu
IEhvc3BpdGFsLCBZYXpkLCBJcmFuLjwvYXV0aC1hZGRyZXNzPjx0aXRsZXM+PHRpdGxlPlRoZSBl
ZmZlY3RzIG9mIHZpdGFtaW4gRCBzdXBwbGVtZW50YXRpb24gb24gbWF0ZXJuYWwgYW5kIG5lb25h
dGFsIG91dGNvbWU6IEEgcmFuZG9taXplZCBjbGluaWNhbCB0cmlhbDwvdGl0bGU+PHNlY29uZGFy
eS10aXRsZT5JcmFuIEogUmVwcm9kIE1lZDwvc2Vjb25kYXJ5LXRpdGxlPjxhbHQtdGl0bGU+SXJh
bmlhbiBqb3VybmFsIG9mIHJlcHJvZHVjdGl2ZSBtZWRpY2luZTwvYWx0LXRpdGxlPjwvdGl0bGVz
PjxwZXJpb2RpY2FsPjxmdWxsLXRpdGxlPklyYW4gSiBSZXByb2QgTWVkPC9mdWxsLXRpdGxlPjxh
YmJyLTE+SXJhbmlhbiBqb3VybmFsIG9mIHJlcHJvZHVjdGl2ZSBtZWRpY2luZTwvYWJici0xPjwv
cGVyaW9kaWNhbD48YWx0LXBlcmlvZGljYWw+PGZ1bGwtdGl0bGU+SXJhbiBKIFJlcHJvZCBNZWQ8
L2Z1bGwtdGl0bGU+PGFiYnItMT5JcmFuaWFuIGpvdXJuYWwgb2YgcmVwcm9kdWN0aXZlIG1lZGlj
aW5lPC9hYmJyLTE+PC9hbHQtcGVyaW9kaWNhbD48cGFnZXM+Njg3LTk2PC9wYWdlcz48dm9sdW1l
PjEzPC92b2x1bWU+PG51bWJlcj4xMTwvbnVtYmVyPjxlZGl0aW9uPjIwMTYvMDEvMDY8L2VkaXRp
b24+PGtleXdvcmRzPjxrZXl3b3JkPkdlc3RhdGlvbmFsIGRpYWJldGVzPC9rZXl3b3JkPjxrZXl3
b3JkPlByZWduYW5jeW91dGNvbWU8L2tleXdvcmQ+PGtleXdvcmQ+Vml0YW1pbiBEPC9rZXl3b3Jk
Pjwva2V5d29yZHM+PGRhdGVzPjx5ZWFyPjIwMTU8L3llYXI+PHB1Yi1kYXRlcz48ZGF0ZT5Ob3Y8
L2RhdGU+PC9wdWItZGF0ZXM+PC9kYXRlcz48aXNibj4xNjgwLTY0MzMgKFByaW50KSYjeEQ7MjAw
OC0yMTc3IChFbGVjdHJvbmljKSYjeEQ7MTY4MC02NDMzIChMaW5raW5nKTwvaXNibj48YWNjZXNz
aW9uLW51bT4yNjczMDI0MzwvYWNjZXNzaW9uLW51bT48dXJscz48cmVsYXRlZC11cmxzPjx1cmw+
aHR0cHM6Ly93d3cubmNiaS5ubG0ubmloLmdvdi9wdWJtZWQvMjY3MzAyNDM8L3VybD48L3JlbGF0
ZWQtdXJscz48L3VybHM+PGN1c3RvbTI+UE1DNDY5NTY4MzwvY3VzdG9tMj48cmVtb3RlLWRhdGFi
YXNlLW5hbWU+UHViTWVkLW5vdC1NRURMSU5FPC9yZW1vdGUtZGF0YWJhc2UtbmFtZT48cmVtb3Rl
LWRhdGFiYXNlLXByb3ZpZGVyPk5MTTwvcmVtb3RlLWRhdGFiYXNlLXByb3ZpZGVyPjxsYW5ndWFn
ZT5lbmc8L2xhbmd1YWdlPjwvcmVjb3JkPjwvQ2l0ZT48Q2l0ZT48QXV0aG9yPldhZ25lcjwvQXV0
aG9yPjxZZWFyPjIwMTM8L1llYXI+PFJlY051bT4yNjczPC9SZWNOdW0+PHJlY29yZD48cmVjLW51
bWJlcj4yNjczPC9yZWMtbnVtYmVyPjxmb3JlaWduLWtleXM+PGtleSBhcHA9IkVOIiBkYi1pZD0i
cHBhd3dld2F6eHIyeHllZHhhODUydnB1dnhzYXNmc3d4MnY1IiB0aW1lc3RhbXA9IjE1Njk1MDU2
NzgiPjI2NzM8L2tleT48L2ZvcmVpZ24ta2V5cz48cmVmLXR5cGUgbmFtZT0iSm91cm5hbCBBcnRp
Y2xlIj4xNzwvcmVmLXR5cGU+PGNvbnRyaWJ1dG9ycz48YXV0aG9ycz48YXV0aG9yPldhZ25lciwg
Qy4gTC48L2F1dGhvcj48YXV0aG9yPk1jTmVpbCwgUi48L2F1dGhvcj48YXV0aG9yPkhhbWlsdG9u
LCBTLiBBLjwvYXV0aG9yPjxhdXRob3I+V2lua2xlciwgSi48L2F1dGhvcj48YXV0aG9yPlJvZHJp
Z3VleiBDb29rLCBDLjwvYXV0aG9yPjxhdXRob3I+V2FybmVyLCBHLjwvYXV0aG9yPjxhdXRob3I+
Qml2ZW5zLCBCLjwvYXV0aG9yPjxhdXRob3I+RGF2aXMsIEQuIEouPC9hdXRob3I+PGF1dGhvcj5T
bWl0aCwgUC4gRy48L2F1dGhvcj48YXV0aG9yPk11cnBoeSwgTS48L2F1dGhvcj48YXV0aG9yPlNo
YXJ5LCBKLiBSLjwvYXV0aG9yPjxhdXRob3I+SG9sbGlzLCBCLiBXLjwvYXV0aG9yPjwvYXV0aG9y
cz48L2NvbnRyaWJ1dG9ycz48YXV0aC1hZGRyZXNzPkRpdmlzaW9uIG9mIE5lb25hdG9sb2d5LCBE
ZXBhcnRtZW50IG9mIFBlZGlhdHJpY3MsIE1lZGljYWwgVW5pdmVyc2l0eSBvZiBTb3V0aCBDYXJv
bGluYSwgQ2hhcmxlc3RvbiwgU0MgMjk0MjUsIFVTQS4gd2FnbmVyY2xAbXVzYy5lZHU8L2F1dGgt
YWRkcmVzcz48dGl0bGVzPjx0aXRsZT5BIHJhbmRvbWl6ZWQgdHJpYWwgb2Ygdml0YW1pbiBEIHN1
cHBsZW1lbnRhdGlvbiBpbiAyIGNvbW11bml0eSBoZWFsdGggY2VudGVyIG5ldHdvcmtzIGluIFNv
dXRoIENhcm9saW5hPC90aXRsZT48c2Vjb25kYXJ5LXRpdGxlPkFtIEogT2JzdGV0IEd5bmVjb2w8
L3NlY29uZGFyeS10aXRsZT48YWx0LXRpdGxlPkFtZXJpY2FuIGpvdXJuYWwgb2Ygb2JzdGV0cmlj
cyBhbmQgZ3luZWNvbG9neTwvYWx0LXRpdGxlPjwvdGl0bGVzPjxwZXJpb2RpY2FsPjxmdWxsLXRp
dGxlPkFtIEogT2JzdGV0IEd5bmVjb2w8L2Z1bGwtdGl0bGU+PC9wZXJpb2RpY2FsPjxwYWdlcz4x
MzcgZTEtMTM8L3BhZ2VzPjx2b2x1bWU+MjA4PC92b2x1bWU+PG51bWJlcj4yPC9udW1iZXI+PGVk
aXRpb24+MjAxMjExMDM8L2VkaXRpb24+PGtleXdvcmRzPjxrZXl3b3JkPkFkdWx0PC9rZXl3b3Jk
PjxrZXl3b3JkPkNhbGNpdW0vYmxvb2QvdXJpbmU8L2tleXdvcmQ+PGtleXdvcmQ+Q29tbXVuaXR5
IEhlYWx0aCBDZW50ZXJzPC9rZXl3b3JkPjxrZXl3b3JkPipEaWV0YXJ5IFN1cHBsZW1lbnRzPC9r
ZXl3b3JkPjxrZXl3b3JkPkRvc2UtUmVzcG9uc2UgUmVsYXRpb25zaGlwLCBEcnVnPC9rZXl3b3Jk
PjxrZXl3b3JkPkRvdWJsZS1CbGluZCBNZXRob2Q8L2tleXdvcmQ+PGtleXdvcmQ+RmVtYWxlPC9r
ZXl3b3JkPjxrZXl3b3JkPkZldGFsIEJsb29kL2NoZW1pc3RyeTwva2V5d29yZD48a2V5d29yZD5I
dW1hbnM8L2tleXdvcmQ+PGtleXdvcmQ+Kk1hdGVybmFsIFdlbGZhcmU8L2tleXdvcmQ+PGtleXdv
cmQ+UHJlZ25hbmN5PC9rZXl3b3JkPjxrZXl3b3JkPlByZWduYW5jeSBPdXRjb21lPC9rZXl3b3Jk
PjxrZXl3b3JkPlNvdXRoIENhcm9saW5hPC9rZXl3b3JkPjxrZXl3b3JkPlN1cnZleXMgYW5kIFF1
ZXN0aW9ubmFpcmVzPC9rZXl3b3JkPjxrZXl3b3JkPlZpdGFtaW4gRC8qYWRtaW5pc3RyYXRpb24g
JmFtcDsgZG9zYWdlL2FkdmVyc2UgZWZmZWN0cy9hbmFsb2dzICZhbXA7IGRlcml2YXRpdmVzL2Js
b29kPC9rZXl3b3JkPjxrZXl3b3JkPlZpdGFtaW5zLyphZG1pbmlzdHJhdGlvbiAmYW1wOyBkb3Nh
Z2UvYWR2ZXJzZSBlZmZlY3RzPC9rZXl3b3JkPjxrZXl3b3JkPllvdW5nIEFkdWx0PC9rZXl3b3Jk
Pjwva2V5d29yZHM+PGRhdGVzPjx5ZWFyPjIwMTM8L3llYXI+PHB1Yi1kYXRlcz48ZGF0ZT5GZWI8
L2RhdGU+PC9wdWItZGF0ZXM+PC9kYXRlcz48aXNibj4xMDk3LTY4NjggKEVsZWN0cm9uaWMpJiN4
RDswMDAyLTkzNzggKFByaW50KSYjeEQ7MDAwMi05Mzc4IChMaW5raW5nKTwvaXNibj48YWNjZXNz
aW9uLW51bT4yMzEzMTQ2MjwvYWNjZXNzaW9uLW51bT48dXJscz48cmVsYXRlZC11cmxzPjx1cmw+
aHR0cHM6Ly93d3cubmNiaS5ubG0ubmloLmdvdi9wdWJtZWQvMjMxMzE0NjI8L3VybD48L3JlbGF0
ZWQtdXJscz48L3VybHM+PGN1c3RvbTI+UE1DNDM2NTQyMzwvY3VzdG9tMj48ZWxlY3Ryb25pYy1y
ZXNvdXJjZS1udW0+MTAuMTAxNi9qLmFqb2cuMjAxMi4xMC44ODg8L2VsZWN0cm9uaWMtcmVzb3Vy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PEVuZE5vdGU+PENpdGU+PEF1dGhvcj5Db29wZXI8L0F1dGhvcj48WWVhcj4yMDE2PC9ZZWFyPjxS
ZWNOdW0+MzQ4MjwvUmVjTnVtPjxEaXNwbGF5VGV4dD4oMTgzLDE4Ny0xODkpPC9EaXNwbGF5VGV4
dD48cmVjb3JkPjxyZWMtbnVtYmVyPjM0ODI8L3JlYy1udW1iZXI+PGZvcmVpZ24ta2V5cz48a2V5
IGFwcD0iRU4iIGRiLWlkPSJwcGF3d2V3YXp4cjJ4eWVkeGE4NTJ2cHV2eHNhc2Zzd3gydjUiIHRp
bWVzdGFtcD0iMTU2OTUwNTY4NyI+MzQ4Mjwva2V5PjwvZm9yZWlnbi1rZXlzPjxyZWYtdHlwZSBu
YW1lPSJKb3VybmFsIEFydGljbGUiPjE3PC9yZWYtdHlwZT48Y29udHJpYnV0b3JzPjxhdXRob3Jz
PjxhdXRob3I+Q29vcGVyLCBDLjwvYXV0aG9yPjxhdXRob3I+SGFydmV5LCBOLiBDLjwvYXV0aG9y
PjxhdXRob3I+QmlzaG9wLCBOLiBKLjwvYXV0aG9yPjxhdXRob3I+S2VubmVkeSwgUy48L2F1dGhv
cj48YXV0aG9yPlBhcGFnZW9yZ2hpb3UsIEEuIFQuPC9hdXRob3I+PGF1dGhvcj5TY2hvZW5tYWtl
cnMsIEkuPC9hdXRob3I+PGF1dGhvcj5GcmFzZXIsIFIuPC9hdXRob3I+PGF1dGhvcj5HYW5kaGks
IFMuIFYuPC9hdXRob3I+PGF1dGhvcj5DYXJyLCBBLjwvYXV0aG9yPjxhdXRob3I+RCZhcG9zO0Fu
Z2VsbywgUy48L2F1dGhvcj48YXV0aG9yPkNyb3ppZXIsIFMuIFIuPC9hdXRob3I+PGF1dGhvcj5N
b29uLCBSLiBKLjwvYXV0aG9yPjxhdXRob3I+QXJkZW4sIE4uIEsuPC9hdXRob3I+PGF1dGhvcj5E
ZW5uaXNvbiwgRS4gTS48L2F1dGhvcj48YXV0aG9yPkdvZGZyZXksIEsuIE0uPC9hdXRob3I+PGF1
dGhvcj5JbnNraXAsIEguIE0uPC9hdXRob3I+PGF1dGhvcj5QcmVudGljZSwgQS48L2F1dGhvcj48
YXV0aG9yPk11Z2hhbCwgTS4gWi48L2F1dGhvcj48YXV0aG9yPkVhc3RlbGwsIFIuPC9hdXRob3I+
PGF1dGhvcj5SZWlkLCBELiBNLjwvYXV0aG9yPjxhdXRob3I+SmF2YWlkLCBNLiBLLjwvYXV0aG9y
PjxhdXRob3I+TWF2aWRvcyBTdHVkeSBHcm91cDwvYXV0aG9yPjwvYXV0aG9ycz48L2NvbnRyaWJ1
dG9ycz48YXV0aC1hZGRyZXNzPk1SQyBMaWZlY291cnNlIEVwaWRlbWlvbG9neSBVbml0LCBVbml2
ZXJzaXR5IG9mIFNvdXRoYW1wdG9uLCBTb3V0aGFtcHRvbiBHZW5lcmFsIEhvc3BpdGFsLCBTb3V0
aGFtcHRvbiwgVUs7IE5JSFIgU291dGhhbXB0b24gQmlvbWVkaWNhbCBSZXNlYXJjaCBDZW50cmUs
IFVuaXZlcnNpdHkgb2YgU291dGhhbXB0b24gYW5kIFVuaXZlcnNpdHkgSG9zcGl0YWwgU291dGhh
bXB0b24gTkhTIEZvdW5kYXRpb24gVHJ1c3QsIFNvdXRoYW1wdG9uLCBVSzsgT3hmb3JkIE5JSFIg
TXVzY3Vsb3NrZWxldGFsIEJpb21lZGljYWwgUmVzZWFyY2ggVW5pdCwgTnVmZmllbGQgRGVwYXJ0
bWVudCBvZiBPcnRob3BhZWRpY3MsIFJoZXVtYXRvbG9neSBhbmQgTXVzY3Vsb3NrZWxldGFsIFNj
aWVuY2VzLCBUaGUgQm90bmFyIFJlc2VhcmNoIENlbnRyZSwgVW5pdmVyc2l0eSBvZiBPeGZvcmQs
IE94Zm9yZCwgVUsuIEVsZWN0cm9uaWMgYWRkcmVzczogY2NAbXJjLnNvdG9uLmFjLnVrLiYjeEQ7
TVJDIExpZmVjb3Vyc2UgRXBpZGVtaW9sb2d5IFVuaXQsIFVuaXZlcnNpdHkgb2YgU291dGhhbXB0
b24sIFNvdXRoYW1wdG9uIEdlbmVyYWwgSG9zcGl0YWwsIFNvdXRoYW1wdG9uLCBVSzsgTklIUiBT
b3V0aGFtcHRvbiBCaW9tZWRpY2FsIFJlc2VhcmNoIENlbnRyZSwgVW5pdmVyc2l0eSBvZiBTb3V0
aGFtcHRvbiBhbmQgVW5pdmVyc2l0eSBIb3NwaXRhbCBTb3V0aGFtcHRvbiBOSFMgRm91bmRhdGlv
biBUcnVzdCwgU291dGhhbXB0b24sIFVLLiYjeEQ7QWNhZGVtaWMgVW5pdCBvZiBDaGlsZCBIZWFs
dGgsIFNoZWZmaWVsZCBDaGlsZHJlbiZhcG9zO3MgSG9zcGl0YWwsIFVuaXZlcnNpdHkgb2YgU2hl
ZmZpZWxkLCBTaGVmZmllbGQsIFVLLiYjeEQ7TnVmZmllbGQgRGVwYXJ0bWVudCBvZiBPYnN0ZXRy
aWNzIGFuZCBHeW5hZWNvbG9neSwgSm9obiBSYWRjbGlmZmUgSG9zcGl0YWwsIFVuaXZlcnNpdHkg
b2YgT3hmb3JkLCBPeGZvcmQsIFVLLiYjeEQ7TVJDIEh1bWFuIE51dHJpdGlvbiBSZXNlYXJjaCwg
RWxzaWUgV2lkZG93c29uIExhYm9yYXRvcnksIENhbWJyaWRnZSwgVUsuJiN4RDtTaGVmZmllbGQg
SG9zcGl0YWxzIE5IUyBUcnVzdCwgVW5pdmVyc2l0eSBvZiBTaGVmZmllbGQsIFNoZWZmaWVsZCwg
VUsuJiN4RDtPeGZvcmQgTklIUiBNdXNjdWxvc2tlbGV0YWwgQmlvbWVkaWNhbCBSZXNlYXJjaCBV
bml0LCBOdWZmaWVsZCBEZXBhcnRtZW50IG9mIE9ydGhvcGFlZGljcywgUmhldW1hdG9sb2d5IGFu
ZCBNdXNjdWxvc2tlbGV0YWwgU2NpZW5jZXMsIFRoZSBCb3RuYXIgUmVzZWFyY2ggQ2VudHJlLCBV
bml2ZXJzaXR5IG9mIE94Zm9yZCwgT3hmb3JkLCBVSy4mI3hEO01SQyBMaWZlY291cnNlIEVwaWRl
bWlvbG9neSBVbml0LCBVbml2ZXJzaXR5IG9mIFNvdXRoYW1wdG9uLCBTb3V0aGFtcHRvbiBHZW5l
cmFsIEhvc3BpdGFsLCBTb3V0aGFtcHRvbiwgVUsuJiN4RDtEZXBhcnRtZW50IG9mIFBhZWRpYXRy
aWMgRW5kb2NyaW5vbG9neSwgUm95YWwgTWFuY2hlc3RlciBDaGlsZHJlbiZhcG9zO3MgSG9zcGl0
YWxzLCBNYW5jaGVzdGVyLCBVSy4mI3hEO0FjYWRlbWljIFVuaXQgb2YgQm9uZSBNZXRhYm9saXNt
LCBVbml2ZXJzaXR5IG9mIFNoZWZmaWVsZCwgU2hlZmZpZWxkLCBVSy4mI3hEO1NjaG9vbCBvZiBN
ZWRpY2luZSBhbmQgRGVudGlzdHJ5LCBNZWRpY2FsIFNjaG9vbCwgVW5pdmVyc2l0eSBvZiBBYmVy
ZGVlbiwgQWJlcmRlZW4sIFVLLjwvYXV0aC1hZGRyZXNzPjx0aXRsZXM+PHRpdGxlPk1hdGVybmFs
IGdlc3RhdGlvbmFsIHZpdGFtaW4gRCBzdXBwbGVtZW50YXRpb24gYW5kIG9mZnNwcmluZyBib25l
IGhlYWx0aCAoTUFWSURPUyk6IGEgbXVsdGljZW50cmUsIGRvdWJsZS1ibGluZCwgcmFuZG9taXNl
ZCBwbGFjZWJvLWNvbnRyb2xsZWQgdHJpYWw8L3RpdGxlPjxzZWNvbmRhcnktdGl0bGU+TGFuY2V0
IERpYWJldGVzIEVuZG9jcmlub2w8L3NlY29uZGFyeS10aXRsZT48YWx0LXRpdGxlPlRoZSBMYW5j
ZXQgRGlhYmV0ZXMgJmFtcDsgRW5kb2NyaW5vbG9neTwvYWx0LXRpdGxlPjwvdGl0bGVzPjxwZXJp
b2RpY2FsPjxmdWxsLXRpdGxlPkxhbmNldCBEaWFiZXRlcyBFbmRvY3Jpbm9sPC9mdWxsLXRpdGxl
PjxhYmJyLTE+VGhlIExhbmNldCBEaWFiZXRlcyAmYW1wOyBFbmRvY3Jpbm9sb2d5PC9hYmJyLTE+
PC9wZXJpb2RpY2FsPjxhbHQtcGVyaW9kaWNhbD48ZnVsbC10aXRsZT5UaGUgTGFuY2V0IERpYWJl
dGVzICZhbXA7IEVuZG9jcmlub2xvZ3k8L2Z1bGwtdGl0bGU+PC9hbHQtcGVyaW9kaWNhbD48cGFn
ZXM+MzkzLTQwMjwvcGFnZXM+PHZvbHVtZT40PC92b2x1bWU+PG51bWJlcj41PC9udW1iZXI+PGVk
aXRpb24+MjAxNi8wMy8wNjwvZWRpdGlvbj48a2V5d29yZHM+PGtleXdvcmQ+QWR1bHQ8L2tleXdv
cmQ+PGtleXdvcmQ+Qm9uZSBEZW5zaXR5LypkcnVnIGVmZmVjdHM8L2tleXdvcmQ+PGtleXdvcmQ+
Qm9uZSBEZW5zaXR5IENvbnNlcnZhdGlvbiBBZ2VudHMvKmFkbWluaXN0cmF0aW9uICZhbXA7IGRv
c2FnZTwva2V5d29yZD48a2V5d29yZD5EaWV0YXJ5IFN1cHBsZW1lbnRzPC9rZXl3b3JkPjxrZXl3
b3JkPkRvdWJsZS1CbGluZCBNZXRob2Q8L2tleXdvcmQ+PGtleXdvcmQ+RmVtYWxlPC9rZXl3b3Jk
PjxrZXl3b3JkPkh1bWFuczwva2V5d29yZD48a2V5d29yZD4qSW5mYW50LCBOZXdib3JuPC9rZXl3
b3JkPjxrZXl3b3JkPlByZWduYW5jeTwva2V5d29yZD48a2V5d29yZD4qUHJlbmF0YWwgTnV0cml0
aW9uYWwgUGh5c2lvbG9naWNhbCBQaGVub21lbmE8L2tleXdvcmQ+PGtleXdvcmQ+U2Vhc29uczwv
a2V5d29yZD48a2V5d29yZD5WaXRhbWluIEQvKmFkbWluaXN0cmF0aW9uICZhbXA7IGRvc2FnZTwv
a2V5d29yZD48L2tleXdvcmRzPjxkYXRlcz48eWVhcj4yMDE2PC95ZWFyPjxwdWItZGF0ZXM+PGRh
dGU+TWF5PC9kYXRlPjwvcHViLWRhdGVzPjwvZGF0ZXM+PGlzYm4+MjIxMy04NTk1IChFbGVjdHJv
bmljKSYjeEQ7MjIxMy04NTg3IChMaW5raW5nKTwvaXNibj48YWNjZXNzaW9uLW51bT4yNjk0NDQy
MTwvYWNjZXNzaW9uLW51bT48dXJscz48cmVsYXRlZC11cmxzPjx1cmw+aHR0cHM6Ly93d3cubmNi
aS5ubG0ubmloLmdvdi9wdWJtZWQvMjY5NDQ0MjE8L3VybD48L3JlbGF0ZWQtdXJscz48L3VybHM+
PGN1c3RvbTI+UE1DNDg0Mzk2OTwvY3VzdG9tMj48ZWxlY3Ryb25pYy1yZXNvdXJjZS1udW0+MTAu
MTAxNi9TMjIxMy04NTg3KDE2KTAwMDQ0LTk8L2VsZWN0cm9uaWMtcmVzb3VyY2UtbnVtPjxyZW1v
dGUtZGF0YWJhc2UtcHJvdmlkZXI+TkxNPC9yZW1vdGUtZGF0YWJhc2UtcHJvdmlkZXI+PGxhbmd1
YWdlPkVuZzwvbGFuZ3VhZ2U+PC9yZWNvcmQ+PC9DaXRlPjxDaXRlPjxBdXRob3I+Um90aDwvQXV0
aG9yPjxZZWFyPjIwMTg8L1llYXI+PFJlY051bT4zNzY1PC9SZWNOdW0+PHJlY29yZD48cmVjLW51
bWJlcj4zNzY1PC9yZWMtbnVtYmVyPjxmb3JlaWduLWtleXM+PGtleSBhcHA9IkVOIiBkYi1pZD0i
cHBhd3dld2F6eHIyeHllZHhhODUydnB1dnhzYXNmc3d4MnY1IiB0aW1lc3RhbXA9IjE1Njk1MDU2
OTIiPjM3NjU8L2tleT48L2ZvcmVpZ24ta2V5cz48cmVmLXR5cGUgbmFtZT0iSm91cm5hbCBBcnRp
Y2xlIj4xNzwvcmVmLXR5cGU+PGNvbnRyaWJ1dG9ycz48YXV0aG9ycz48YXV0aG9yPlJvdGgsIEQu
IEUuPC9hdXRob3I+PGF1dGhvcj5Nb3JyaXMsIFMuIEsuPC9hdXRob3I+PGF1dGhvcj5abG90a2lu
LCBTLjwvYXV0aG9yPjxhdXRob3I+R2VybmFuZCwgQS4gRC48L2F1dGhvcj48YXV0aG9yPkFobWVk
LCBULjwvYXV0aG9yPjxhdXRob3I+U2hhbnRhLCBTLiBTLjwvYXV0aG9yPjxhdXRob3I+UGFwcCwg
RS48L2F1dGhvcj48YXV0aG9yPktvcnNpYWssIEouPC9hdXRob3I+PGF1dGhvcj5TaGksIEouPC9h
dXRob3I+PGF1dGhvcj5Jc2xhbSwgTS4gTS48L2F1dGhvcj48YXV0aG9yPkphaGFuLCBJLjwvYXV0
aG9yPjxhdXRob3I+S2V5YSwgRi4gSy48L2F1dGhvcj48YXV0aG9yPldpbGxhbiwgQS4gUi48L2F1
dGhvcj48YXV0aG9yPldla3NiZXJnLCBSLjwvYXV0aG9yPjxhdXRob3I+TW9oc2luLCBNLjwvYXV0
aG9yPjxhdXRob3I+UmFobWFuLCBRLiBTLjwvYXV0aG9yPjxhdXRob3I+U2hhaCwgUC4gUy48L2F1
dGhvcj48YXV0aG9yPk11cnBoeSwgSy4gRS48L2F1dGhvcj48YXV0aG9yPlN0aW1lYywgSi48L2F1
dGhvcj48YXV0aG9yPlBlbGwsIEwuIEcuPC9hdXRob3I+PGF1dGhvcj5RYW1hciwgSC48L2F1dGhv
cj48YXV0aG9yPkFsIE1haG11ZCwgQS48L2F1dGhvcj48L2F1dGhvcnM+PC9jb250cmlidXRvcnM+
PGF1dGgtYWRkcmVzcz5Gcm9tIHRoZSBEZXBhcnRtZW50IG9mIFBlZGlhdHJpY3MgKEQuRS5SLiwg
Uy5LLk0uLCBTLlouLCBFLlAuLCBKLksuLCBKLiBTaGksIFIuVy4sIFAuUy5TLiwgTC5HLlAuLCBI
LlEuKSBhbmQgdGhlIERhbGxhIExhbmEgU2Nob29sIG9mIFB1YmxpYyBIZWFsdGggKEEuUi5XLiks
IFVuaXZlcnNpdHkgb2YgVG9yb250bywgYW5kIHRoZSBDZW50cmUgZm9yIEdsb2JhbCBDaGlsZCBI
ZWFsdGggKEQuRS5SLiwgUy5LLk0uLCBTLlouLCBFLlAuLCBKLksuLCBKLiBTaGksIFIuVy4sIEwu
Ry5QLiwgSC5RLiksIHRoZSBEZXBhcnRtZW50IG9mIERpYWdub3N0aWMgSW1hZ2luZyAoSi4gU3Rp
bWVjKSwgYW5kIHRoZSBPbnRhcmlvIENoaWxkIEhlYWx0aCBTdXBwb3J0IFVuaXQgKEEuUi5XLiks
IEhvc3BpdGFsIGZvciBTaWNrIENoaWxkcmVuLCBhbmQgdGhlIERlcGFydG1lbnRzIG9mIFBlZGlh
dHJpY3MgKFAuUy5TLiksIGFuZCBPYnN0ZXRyaWNzIGFuZCBHeW5lY29sb2d5IChLLkUuTS4pLCBN
dC4gU2luYWkgSG9zcGl0YWwgLSBhbGwgaW4gVG9yb250bzsgdGhlIERlcGFydG1lbnQgb2YgTnV0
cml0aW9uYWwgU2NpZW5jZXMsIFBlbm4gU3RhdGUgVW5pdmVyc2l0eSwgVW5pdmVyc2l0eSBQYXJr
LCBQQSAoQS5ELkcuKTsgYW5kIHRoZSBNYXRlcm5hbCBhbmQgQ2hpbGQgSGVhbHRoIFRyYWluaW5n
IEluc3RpdHV0ZSAoSS5KLikgYW5kIHRoZSBOdXRyaXRpb24gYW5kIENsaW5pY2FsIFNlcnZpY2Vz
IERpdmlzaW9uLCBJbnRlcm5hdGlvbmFsIENlbnRlciBmb3IgRGlhcnJoZWFsIERpc2Vhc2UgUmVz
ZWFyY2gsIEJhbmdsYWRlc2ggKFQuQS4sIFMuUy5TLiwgTS5NLkkuLCBGLksuSy4sIE0uTS4sIFEu
Uy5SLiwgQS5BLk0uKSwgRGhha2EsIEJhbmdsYWRlc2guPC9hdXRoLWFkZHJlc3M+PHRpdGxlcz48
dGl0bGU+Vml0YW1pbiBEIFN1cHBsZW1lbnRhdGlvbiBpbiBQcmVnbmFuY3kgYW5kIExhY3RhdGlv
biBhbmQgSW5mYW50IEdyb3d0aDwvdGl0bGU+PHNlY29uZGFyeS10aXRsZT5OIEVuZ2wgSiBNZWQ8
L3NlY29uZGFyeS10aXRsZT48YWx0LXRpdGxlPlRoZSBOZXcgRW5nbGFuZCBqb3VybmFsIG9mIG1l
ZGljaW5lPC9hbHQtdGl0bGU+PC90aXRsZXM+PHBlcmlvZGljYWw+PGZ1bGwtdGl0bGU+TiBFbmds
IEogTWVkPC9mdWxsLXRpdGxlPjwvcGVyaW9kaWNhbD48cGFnZXM+NTM1LTU0NjwvcGFnZXM+PHZv
bHVtZT4zNzk8L3ZvbHVtZT48bnVtYmVyPjY8L251bWJlcj48ZWRpdGlvbj4yMDE4LzA4LzA5PC9l
ZGl0aW9uPjxrZXl3b3Jkcz48a2V5d29yZD5BZHVsdDwva2V5d29yZD48a2V5d29yZD5CYW5nbGFk
ZXNoPC9rZXl3b3JkPjxrZXl3b3JkPkJvZHkgSGVpZ2h0L2RydWcgZWZmZWN0czwva2V5d29yZD48
a2V5d29yZD5EZXZlbG9waW5nIENvdW50cmllczwva2V5d29yZD48a2V5d29yZD4qRGlldGFyeSBT
dXBwbGVtZW50cy9hZHZlcnNlIGVmZmVjdHM8L2tleXdvcmQ+PGtleXdvcmQ+RG9zZS1SZXNwb25z
ZSBSZWxhdGlvbnNoaXAsIERydWc8L2tleXdvcmQ+PGtleXdvcmQ+RG91YmxlLUJsaW5kIE1ldGhv
ZDwva2V5d29yZD48a2V5d29yZD5GZW1hbGU8L2tleXdvcmQ+PGtleXdvcmQ+RmV0YWwgR3Jvd3Ro
IFJldGFyZGF0aW9uL2RydWcgdGhlcmFweTwva2V5d29yZD48a2V5d29yZD5Hcm93dGgvKmRydWcg
ZWZmZWN0czwva2V5d29yZD48a2V5d29yZD5IdW1hbnM8L2tleXdvcmQ+PGtleXdvcmQ+SW5mYW50
PC9rZXl3b3JkPjxrZXl3b3JkPkluZmFudCwgTmV3Ym9ybi9ncm93dGggJmFtcDsgZGV2ZWxvcG1l
bnQ8L2tleXdvcmQ+PGtleXdvcmQ+TGFjdGF0aW9uPC9rZXl3b3JkPjxrZXl3b3JkPlBvc3RwYXJ0
dW0gUGVyaW9kPC9rZXl3b3JkPjxrZXl3b3JkPlByZWduYW5jeTwva2V5d29yZD48a2V5d29yZD5Q
cmVnbmFuY3kgQ29tcGxpY2F0aW9ucy8qZHJ1ZyB0aGVyYXB5PC9rZXl3b3JkPjxrZXl3b3JkPlBy
ZW5hdGFsIENhcmU8L2tleXdvcmQ+PGtleXdvcmQ+Vml0YW1pbiBEL2FkbWluaXN0cmF0aW9uICZh
bXA7IGRvc2FnZS9hZHZlcnNlIGVmZmVjdHMvYW5hbG9ncyAmYW1wOzwva2V5d29yZD48a2V5d29y
ZD5kZXJpdmF0aXZlcy9ibG9vZC8qdGhlcmFwZXV0aWMgdXNlPC9rZXl3b3JkPjxrZXl3b3JkPlZp
dGFtaW4gRCBEZWZpY2llbmN5LypkcnVnIHRoZXJhcHk8L2tleXdvcmQ+PGtleXdvcmQ+Vml0YW1p
bnMvYWRtaW5pc3RyYXRpb24gJmFtcDsgZG9zYWdlL2FkdmVyc2UgZWZmZWN0cy8qdGhlcmFwZXV0
aWMgdXNlPC9rZXl3b3JkPjwva2V5d29yZHM+PGRhdGVzPjx5ZWFyPjIwMTg8L3llYXI+PHB1Yi1k
YXRlcz48ZGF0ZT5BdWcgOTwvZGF0ZT48L3B1Yi1kYXRlcz48L2RhdGVzPjxpc2JuPjE1MzMtNDQw
NiAoRWxlY3Ryb25pYykmI3hEOzAwMjgtNDc5MyAoUHJpbnQpJiN4RDswMDI4LTQ3OTMgKExpbmtp
bmcpPC9pc2JuPjxhY2Nlc3Npb24tbnVtPjMwMDg5MDc1PC9hY2Nlc3Npb24tbnVtPjx1cmxzPjxy
ZWxhdGVkLXVybHM+PHVybD5odHRwczovL3d3dy5uY2JpLm5sbS5uaWguZ292L3B1Ym1lZC8zMDA4
OTA3NTwvdXJsPjwvcmVsYXRlZC11cmxzPjwvdXJscz48Y3VzdG9tMj5QTUM2MDA0NTQxPC9jdXN0
b20yPjxlbGVjdHJvbmljLXJlc291cmNlLW51bT4xMC4xMDU2L05FSk1vYTE4MDA5Mjc8L2VsZWN0
cm9uaWMtcmVzb3VyY2UtbnVtPjxyZW1vdGUtZGF0YWJhc2UtbmFtZT5NZWRsaW5lPC9yZW1vdGUt
ZGF0YWJhc2UtbmFtZT48cmVtb3RlLWRhdGFiYXNlLXByb3ZpZGVyPk5MTTwvcmVtb3RlLWRhdGFi
YXNlLXByb3ZpZGVyPjxsYW5ndWFnZT5lbmc8L2xhbmd1YWdlPjwvcmVjb3JkPjwvQ2l0ZT48Q2l0
ZT48QXV0aG9yPk1vamliaWFuPC9BdXRob3I+PFllYXI+MjAxNTwvWWVhcj48UmVjTnVtPjQ4NDg8
L1JlY051bT48cmVjb3JkPjxyZWMtbnVtYmVyPjQ4NDg8L3JlYy1udW1iZXI+PGZvcmVpZ24ta2V5
cz48a2V5IGFwcD0iRU4iIGRiLWlkPSJwcGF3d2V3YXp4cjJ4eWVkeGE4NTJ2cHV2eHNhc2Zzd3gy
djUiIHRpbWVzdGFtcD0iMTcwODgwMzEyMCI+NDg0ODwva2V5PjwvZm9yZWlnbi1rZXlzPjxyZWYt
dHlwZSBuYW1lPSJKb3VybmFsIEFydGljbGUiPjE3PC9yZWYtdHlwZT48Y29udHJpYnV0b3JzPjxh
dXRob3JzPjxhdXRob3I+TW9qaWJpYW4sIE0uPC9hdXRob3I+PGF1dGhvcj5Tb2hlaWx5a2hhaCwg
Uy48L2F1dGhvcj48YXV0aG9yPkZhbGxhaCBaYWRlaCwgTS4gQS48L2F1dGhvcj48YXV0aG9yPkph
bm5hdGkgTW9naGFkYW0sIE0uPC9hdXRob3I+PC9hdXRob3JzPjwvY29udHJpYnV0b3JzPjxhdXRo
LWFkZHJlc3M+RGVwYXJ0bWVudCBvZiBPYnN0ZXRyaWNzIGFuZCBHeW5lY29sb2d5LCBTaGFoaWQg
U2Fkb3VnaGkgSG9zcGl0YWwsIFNoYWhpZCBTYWRvdWdoaSBVbml2ZXJzaXR5IG9mIE1lZGljYWwg
U2NpZW5jZXMsIFlhemQsIElyYW4uJiN4RDtEZXBhcnRtZW50IG9mIEVuZG9jcmluZSwgU2hhaGlk
IFNhZG91Z2hpIFVuaXZlcnNpdHkgb2YgTWVkaWNhbCBTY2llbmNlcywgWWF6ZCwgSXJhbi4mI3hE
O1NoYWhpZCBTYWRvdWdoaSBVbml2ZXJzaXR5IG9mIE1lZGljYWwgU2NpZW5jZXMsIFlhemQsIEly
YW4uJiN4RDtEZXBhcnRtZW50IG9mIE9ic3RldHJpY3MgYW5kIEd5bmVjb2xvZ3ksIE1vamliaWFu
IEhvc3BpdGFsLCBZYXpkLCBJcmFuLjwvYXV0aC1hZGRyZXNzPjx0aXRsZXM+PHRpdGxlPlRoZSBl
ZmZlY3RzIG9mIHZpdGFtaW4gRCBzdXBwbGVtZW50YXRpb24gb24gbWF0ZXJuYWwgYW5kIG5lb25h
dGFsIG91dGNvbWU6IEEgcmFuZG9taXplZCBjbGluaWNhbCB0cmlhbDwvdGl0bGU+PHNlY29uZGFy
eS10aXRsZT5JcmFuIEogUmVwcm9kIE1lZDwvc2Vjb25kYXJ5LXRpdGxlPjxhbHQtdGl0bGU+SXJh
bmlhbiBqb3VybmFsIG9mIHJlcHJvZHVjdGl2ZSBtZWRpY2luZTwvYWx0LXRpdGxlPjwvdGl0bGVz
PjxwZXJpb2RpY2FsPjxmdWxsLXRpdGxlPklyYW4gSiBSZXByb2QgTWVkPC9mdWxsLXRpdGxlPjxh
YmJyLTE+SXJhbmlhbiBqb3VybmFsIG9mIHJlcHJvZHVjdGl2ZSBtZWRpY2luZTwvYWJici0xPjwv
cGVyaW9kaWNhbD48YWx0LXBlcmlvZGljYWw+PGZ1bGwtdGl0bGU+SXJhbiBKIFJlcHJvZCBNZWQ8
L2Z1bGwtdGl0bGU+PGFiYnItMT5JcmFuaWFuIGpvdXJuYWwgb2YgcmVwcm9kdWN0aXZlIG1lZGlj
aW5lPC9hYmJyLTE+PC9hbHQtcGVyaW9kaWNhbD48cGFnZXM+Njg3LTk2PC9wYWdlcz48dm9sdW1l
PjEzPC92b2x1bWU+PG51bWJlcj4xMTwvbnVtYmVyPjxlZGl0aW9uPjIwMTYvMDEvMDY8L2VkaXRp
b24+PGtleXdvcmRzPjxrZXl3b3JkPkdlc3RhdGlvbmFsIGRpYWJldGVzPC9rZXl3b3JkPjxrZXl3
b3JkPlByZWduYW5jeW91dGNvbWU8L2tleXdvcmQ+PGtleXdvcmQ+Vml0YW1pbiBEPC9rZXl3b3Jk
Pjwva2V5d29yZHM+PGRhdGVzPjx5ZWFyPjIwMTU8L3llYXI+PHB1Yi1kYXRlcz48ZGF0ZT5Ob3Y8
L2RhdGU+PC9wdWItZGF0ZXM+PC9kYXRlcz48aXNibj4xNjgwLTY0MzMgKFByaW50KSYjeEQ7MjAw
OC0yMTc3IChFbGVjdHJvbmljKSYjeEQ7MTY4MC02NDMzIChMaW5raW5nKTwvaXNibj48YWNjZXNz
aW9uLW51bT4yNjczMDI0MzwvYWNjZXNzaW9uLW51bT48dXJscz48cmVsYXRlZC11cmxzPjx1cmw+
aHR0cHM6Ly93d3cubmNiaS5ubG0ubmloLmdvdi9wdWJtZWQvMjY3MzAyNDM8L3VybD48L3JlbGF0
ZWQtdXJscz48L3VybHM+PGN1c3RvbTI+UE1DNDY5NTY4MzwvY3VzdG9tMj48cmVtb3RlLWRhdGFi
YXNlLW5hbWU+UHViTWVkLW5vdC1NRURMSU5FPC9yZW1vdGUtZGF0YWJhc2UtbmFtZT48cmVtb3Rl
LWRhdGFiYXNlLXByb3ZpZGVyPk5MTTwvcmVtb3RlLWRhdGFiYXNlLXByb3ZpZGVyPjxsYW5ndWFn
ZT5lbmc8L2xhbmd1YWdlPjwvcmVjb3JkPjwvQ2l0ZT48Q2l0ZT48QXV0aG9yPldhZ25lcjwvQXV0
aG9yPjxZZWFyPjIwMTM8L1llYXI+PFJlY051bT4yNjczPC9SZWNOdW0+PHJlY29yZD48cmVjLW51
bWJlcj4yNjczPC9yZWMtbnVtYmVyPjxmb3JlaWduLWtleXM+PGtleSBhcHA9IkVOIiBkYi1pZD0i
cHBhd3dld2F6eHIyeHllZHhhODUydnB1dnhzYXNmc3d4MnY1IiB0aW1lc3RhbXA9IjE1Njk1MDU2
NzgiPjI2NzM8L2tleT48L2ZvcmVpZ24ta2V5cz48cmVmLXR5cGUgbmFtZT0iSm91cm5hbCBBcnRp
Y2xlIj4xNzwvcmVmLXR5cGU+PGNvbnRyaWJ1dG9ycz48YXV0aG9ycz48YXV0aG9yPldhZ25lciwg
Qy4gTC48L2F1dGhvcj48YXV0aG9yPk1jTmVpbCwgUi48L2F1dGhvcj48YXV0aG9yPkhhbWlsdG9u
LCBTLiBBLjwvYXV0aG9yPjxhdXRob3I+V2lua2xlciwgSi48L2F1dGhvcj48YXV0aG9yPlJvZHJp
Z3VleiBDb29rLCBDLjwvYXV0aG9yPjxhdXRob3I+V2FybmVyLCBHLjwvYXV0aG9yPjxhdXRob3I+
Qml2ZW5zLCBCLjwvYXV0aG9yPjxhdXRob3I+RGF2aXMsIEQuIEouPC9hdXRob3I+PGF1dGhvcj5T
bWl0aCwgUC4gRy48L2F1dGhvcj48YXV0aG9yPk11cnBoeSwgTS48L2F1dGhvcj48YXV0aG9yPlNo
YXJ5LCBKLiBSLjwvYXV0aG9yPjxhdXRob3I+SG9sbGlzLCBCLiBXLjwvYXV0aG9yPjwvYXV0aG9y
cz48L2NvbnRyaWJ1dG9ycz48YXV0aC1hZGRyZXNzPkRpdmlzaW9uIG9mIE5lb25hdG9sb2d5LCBE
ZXBhcnRtZW50IG9mIFBlZGlhdHJpY3MsIE1lZGljYWwgVW5pdmVyc2l0eSBvZiBTb3V0aCBDYXJv
bGluYSwgQ2hhcmxlc3RvbiwgU0MgMjk0MjUsIFVTQS4gd2FnbmVyY2xAbXVzYy5lZHU8L2F1dGgt
YWRkcmVzcz48dGl0bGVzPjx0aXRsZT5BIHJhbmRvbWl6ZWQgdHJpYWwgb2Ygdml0YW1pbiBEIHN1
cHBsZW1lbnRhdGlvbiBpbiAyIGNvbW11bml0eSBoZWFsdGggY2VudGVyIG5ldHdvcmtzIGluIFNv
dXRoIENhcm9saW5hPC90aXRsZT48c2Vjb25kYXJ5LXRpdGxlPkFtIEogT2JzdGV0IEd5bmVjb2w8
L3NlY29uZGFyeS10aXRsZT48YWx0LXRpdGxlPkFtZXJpY2FuIGpvdXJuYWwgb2Ygb2JzdGV0cmlj
cyBhbmQgZ3luZWNvbG9neTwvYWx0LXRpdGxlPjwvdGl0bGVzPjxwZXJpb2RpY2FsPjxmdWxsLXRp
dGxlPkFtIEogT2JzdGV0IEd5bmVjb2w8L2Z1bGwtdGl0bGU+PC9wZXJpb2RpY2FsPjxwYWdlcz4x
MzcgZTEtMTM8L3BhZ2VzPjx2b2x1bWU+MjA4PC92b2x1bWU+PG51bWJlcj4yPC9udW1iZXI+PGVk
aXRpb24+MjAxMjExMDM8L2VkaXRpb24+PGtleXdvcmRzPjxrZXl3b3JkPkFkdWx0PC9rZXl3b3Jk
PjxrZXl3b3JkPkNhbGNpdW0vYmxvb2QvdXJpbmU8L2tleXdvcmQ+PGtleXdvcmQ+Q29tbXVuaXR5
IEhlYWx0aCBDZW50ZXJzPC9rZXl3b3JkPjxrZXl3b3JkPipEaWV0YXJ5IFN1cHBsZW1lbnRzPC9r
ZXl3b3JkPjxrZXl3b3JkPkRvc2UtUmVzcG9uc2UgUmVsYXRpb25zaGlwLCBEcnVnPC9rZXl3b3Jk
PjxrZXl3b3JkPkRvdWJsZS1CbGluZCBNZXRob2Q8L2tleXdvcmQ+PGtleXdvcmQ+RmVtYWxlPC9r
ZXl3b3JkPjxrZXl3b3JkPkZldGFsIEJsb29kL2NoZW1pc3RyeTwva2V5d29yZD48a2V5d29yZD5I
dW1hbnM8L2tleXdvcmQ+PGtleXdvcmQ+Kk1hdGVybmFsIFdlbGZhcmU8L2tleXdvcmQ+PGtleXdv
cmQ+UHJlZ25hbmN5PC9rZXl3b3JkPjxrZXl3b3JkPlByZWduYW5jeSBPdXRjb21lPC9rZXl3b3Jk
PjxrZXl3b3JkPlNvdXRoIENhcm9saW5hPC9rZXl3b3JkPjxrZXl3b3JkPlN1cnZleXMgYW5kIFF1
ZXN0aW9ubmFpcmVzPC9rZXl3b3JkPjxrZXl3b3JkPlZpdGFtaW4gRC8qYWRtaW5pc3RyYXRpb24g
JmFtcDsgZG9zYWdlL2FkdmVyc2UgZWZmZWN0cy9hbmFsb2dzICZhbXA7IGRlcml2YXRpdmVzL2Js
b29kPC9rZXl3b3JkPjxrZXl3b3JkPlZpdGFtaW5zLyphZG1pbmlzdHJhdGlvbiAmYW1wOyBkb3Nh
Z2UvYWR2ZXJzZSBlZmZlY3RzPC9rZXl3b3JkPjxrZXl3b3JkPllvdW5nIEFkdWx0PC9rZXl3b3Jk
Pjwva2V5d29yZHM+PGRhdGVzPjx5ZWFyPjIwMTM8L3llYXI+PHB1Yi1kYXRlcz48ZGF0ZT5GZWI8
L2RhdGU+PC9wdWItZGF0ZXM+PC9kYXRlcz48aXNibj4xMDk3LTY4NjggKEVsZWN0cm9uaWMpJiN4
RDswMDAyLTkzNzggKFByaW50KSYjeEQ7MDAwMi05Mzc4IChMaW5raW5nKTwvaXNibj48YWNjZXNz
aW9uLW51bT4yMzEzMTQ2MjwvYWNjZXNzaW9uLW51bT48dXJscz48cmVsYXRlZC11cmxzPjx1cmw+
aHR0cHM6Ly93d3cubmNiaS5ubG0ubmloLmdvdi9wdWJtZWQvMjMxMzE0NjI8L3VybD48L3JlbGF0
ZWQtdXJscz48L3VybHM+PGN1c3RvbTI+UE1DNDM2NTQyMzwvY3VzdG9tMj48ZWxlY3Ryb25pYy1y
ZXNvdXJjZS1udW0+MTAuMTAxNi9qLmFqb2cuMjAxMi4xMC44ODg8L2VsZWN0cm9uaWMtcmVzb3Vy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FB0ED0" w:rsidRPr="00A8335A">
        <w:rPr>
          <w:rFonts w:cs="Arial"/>
          <w:sz w:val="22"/>
          <w:szCs w:val="22"/>
        </w:rPr>
      </w:r>
      <w:r w:rsidR="00FB0ED0" w:rsidRPr="00A8335A">
        <w:rPr>
          <w:rFonts w:cs="Arial"/>
          <w:sz w:val="22"/>
          <w:szCs w:val="22"/>
        </w:rPr>
        <w:fldChar w:fldCharType="separate"/>
      </w:r>
      <w:r w:rsidR="00222C18" w:rsidRPr="00A8335A">
        <w:rPr>
          <w:rFonts w:cs="Arial"/>
          <w:noProof/>
          <w:sz w:val="22"/>
          <w:szCs w:val="22"/>
        </w:rPr>
        <w:t>(183,187-189)</w:t>
      </w:r>
      <w:r w:rsidR="00FB0ED0" w:rsidRPr="00A8335A">
        <w:rPr>
          <w:rFonts w:cs="Arial"/>
          <w:sz w:val="22"/>
          <w:szCs w:val="22"/>
        </w:rPr>
        <w:fldChar w:fldCharType="end"/>
      </w:r>
      <w:r w:rsidR="00FB0ED0" w:rsidRPr="00A8335A">
        <w:rPr>
          <w:rFonts w:cs="Arial"/>
          <w:sz w:val="22"/>
          <w:szCs w:val="22"/>
        </w:rPr>
        <w:t>. However, one trial from Iran that showed a 54% risk reduction in gestational diabetes</w:t>
      </w:r>
      <w:r w:rsidR="00044F85" w:rsidRPr="00A8335A">
        <w:rPr>
          <w:rFonts w:cs="Arial"/>
          <w:sz w:val="22"/>
          <w:szCs w:val="22"/>
        </w:rPr>
        <w:t xml:space="preserve"> when </w:t>
      </w:r>
      <w:r w:rsidR="00FB0ED0" w:rsidRPr="00A8335A">
        <w:rPr>
          <w:rFonts w:cs="Arial"/>
          <w:sz w:val="22"/>
          <w:szCs w:val="22"/>
        </w:rPr>
        <w:t xml:space="preserve">vitamin D </w:t>
      </w:r>
      <w:r w:rsidR="00044F85" w:rsidRPr="00A8335A">
        <w:rPr>
          <w:rFonts w:cs="Arial"/>
          <w:sz w:val="22"/>
          <w:szCs w:val="22"/>
        </w:rPr>
        <w:t>was taken</w:t>
      </w:r>
      <w:r w:rsidR="00FB0ED0" w:rsidRPr="00A8335A">
        <w:rPr>
          <w:rFonts w:cs="Arial"/>
          <w:sz w:val="22"/>
          <w:szCs w:val="22"/>
        </w:rPr>
        <w:t xml:space="preserve"> at a dose of 50,000 IU every 2 weeks</w:t>
      </w:r>
      <w:r w:rsidR="006C5DC3" w:rsidRPr="00A8335A">
        <w:rPr>
          <w:rFonts w:cs="Arial"/>
          <w:sz w:val="22"/>
          <w:szCs w:val="22"/>
        </w:rPr>
        <w:t xml:space="preserve"> and</w:t>
      </w:r>
      <w:r w:rsidR="00FB0ED0" w:rsidRPr="00A8335A">
        <w:rPr>
          <w:rFonts w:cs="Arial"/>
          <w:sz w:val="22"/>
          <w:szCs w:val="22"/>
        </w:rPr>
        <w:t xml:space="preserve"> compared to 400 IU</w:t>
      </w:r>
      <w:r w:rsidR="001C61AD" w:rsidRPr="00A8335A">
        <w:rPr>
          <w:rFonts w:cs="Arial"/>
          <w:sz w:val="22"/>
          <w:szCs w:val="22"/>
        </w:rPr>
        <w:t xml:space="preserve"> per </w:t>
      </w:r>
      <w:r w:rsidR="00FB0ED0" w:rsidRPr="00A8335A">
        <w:rPr>
          <w:rFonts w:cs="Arial"/>
          <w:sz w:val="22"/>
          <w:szCs w:val="22"/>
        </w:rPr>
        <w:t xml:space="preserve">day </w:t>
      </w:r>
      <w:r w:rsidR="00FB0ED0" w:rsidRPr="00A8335A">
        <w:rPr>
          <w:rFonts w:cs="Arial"/>
          <w:sz w:val="22"/>
          <w:szCs w:val="22"/>
        </w:rPr>
        <w:fldChar w:fldCharType="begin">
          <w:fldData xml:space="preserve">PEVuZE5vdGU+PENpdGU+PEF1dGhvcj5Nb2ppYmlhbjwvQXV0aG9yPjxZZWFyPjIwMTU8L1llYXI+
PFJlY051bT40ODQ4PC9SZWNOdW0+PERpc3BsYXlUZXh0PigxODkpPC9EaXNwbGF5VGV4dD48cmVj
b3JkPjxyZWMtbnVtYmVyPjQ4NDg8L3JlYy1udW1iZXI+PGZvcmVpZ24ta2V5cz48a2V5IGFwcD0i
RU4iIGRiLWlkPSJwcGF3d2V3YXp4cjJ4eWVkeGE4NTJ2cHV2eHNhc2Zzd3gydjUiIHRpbWVzdGFt
cD0iMTcwODgwMzEyMCI+NDg0ODwva2V5PjwvZm9yZWlnbi1rZXlzPjxyZWYtdHlwZSBuYW1lPSJK
b3VybmFsIEFydGljbGUiPjE3PC9yZWYtdHlwZT48Y29udHJpYnV0b3JzPjxhdXRob3JzPjxhdXRo
b3I+TW9qaWJpYW4sIE0uPC9hdXRob3I+PGF1dGhvcj5Tb2hlaWx5a2hhaCwgUy48L2F1dGhvcj48
YXV0aG9yPkZhbGxhaCBaYWRlaCwgTS4gQS48L2F1dGhvcj48YXV0aG9yPkphbm5hdGkgTW9naGFk
YW0sIE0uPC9hdXRob3I+PC9hdXRob3JzPjwvY29udHJpYnV0b3JzPjxhdXRoLWFkZHJlc3M+RGVw
YXJ0bWVudCBvZiBPYnN0ZXRyaWNzIGFuZCBHeW5lY29sb2d5LCBTaGFoaWQgU2Fkb3VnaGkgSG9z
cGl0YWwsIFNoYWhpZCBTYWRvdWdoaSBVbml2ZXJzaXR5IG9mIE1lZGljYWwgU2NpZW5jZXMsIFlh
emQsIElyYW4uJiN4RDtEZXBhcnRtZW50IG9mIEVuZG9jcmluZSwgU2hhaGlkIFNhZG91Z2hpIFVu
aXZlcnNpdHkgb2YgTWVkaWNhbCBTY2llbmNlcywgWWF6ZCwgSXJhbi4mI3hEO1NoYWhpZCBTYWRv
dWdoaSBVbml2ZXJzaXR5IG9mIE1lZGljYWwgU2NpZW5jZXMsIFlhemQsIElyYW4uJiN4RDtEZXBh
cnRtZW50IG9mIE9ic3RldHJpY3MgYW5kIEd5bmVjb2xvZ3ksIE1vamliaWFuIEhvc3BpdGFsLCBZ
YXpkLCBJcmFuLjwvYXV0aC1hZGRyZXNzPjx0aXRsZXM+PHRpdGxlPlRoZSBlZmZlY3RzIG9mIHZp
dGFtaW4gRCBzdXBwbGVtZW50YXRpb24gb24gbWF0ZXJuYWwgYW5kIG5lb25hdGFsIG91dGNvbWU6
IEEgcmFuZG9taXplZCBjbGluaWNhbCB0cmlhbDwvdGl0bGU+PHNlY29uZGFyeS10aXRsZT5JcmFu
IEogUmVwcm9kIE1lZDwvc2Vjb25kYXJ5LXRpdGxlPjxhbHQtdGl0bGU+SXJhbmlhbiBqb3VybmFs
IG9mIHJlcHJvZHVjdGl2ZSBtZWRpY2luZTwvYWx0LXRpdGxlPjwvdGl0bGVzPjxwZXJpb2RpY2Fs
PjxmdWxsLXRpdGxlPklyYW4gSiBSZXByb2QgTWVkPC9mdWxsLXRpdGxlPjxhYmJyLTE+SXJhbmlh
biBqb3VybmFsIG9mIHJlcHJvZHVjdGl2ZSBtZWRpY2luZTwvYWJici0xPjwvcGVyaW9kaWNhbD48
YWx0LXBlcmlvZGljYWw+PGZ1bGwtdGl0bGU+SXJhbiBKIFJlcHJvZCBNZWQ8L2Z1bGwtdGl0bGU+
PGFiYnItMT5JcmFuaWFuIGpvdXJuYWwgb2YgcmVwcm9kdWN0aXZlIG1lZGljaW5lPC9hYmJyLTE+
PC9hbHQtcGVyaW9kaWNhbD48cGFnZXM+Njg3LTk2PC9wYWdlcz48dm9sdW1lPjEzPC92b2x1bWU+
PG51bWJlcj4xMTwvbnVtYmVyPjxlZGl0aW9uPjIwMTYvMDEvMDY8L2VkaXRpb24+PGtleXdvcmRz
PjxrZXl3b3JkPkdlc3RhdGlvbmFsIGRpYWJldGVzPC9rZXl3b3JkPjxrZXl3b3JkPlByZWduYW5j
eW91dGNvbWU8L2tleXdvcmQ+PGtleXdvcmQ+Vml0YW1pbiBEPC9rZXl3b3JkPjwva2V5d29yZHM+
PGRhdGVzPjx5ZWFyPjIwMTU8L3llYXI+PHB1Yi1kYXRlcz48ZGF0ZT5Ob3Y8L2RhdGU+PC9wdWIt
ZGF0ZXM+PC9kYXRlcz48aXNibj4xNjgwLTY0MzMgKFByaW50KSYjeEQ7MjAwOC0yMTc3IChFbGVj
dHJvbmljKSYjeEQ7MTY4MC02NDMzIChMaW5raW5nKTwvaXNibj48YWNjZXNzaW9uLW51bT4yNjcz
MDI0MzwvYWNjZXNzaW9uLW51bT48dXJscz48cmVsYXRlZC11cmxzPjx1cmw+aHR0cHM6Ly93d3cu
bmNiaS5ubG0ubmloLmdvdi9wdWJtZWQvMjY3MzAyNDM8L3VybD48L3JlbGF0ZWQtdXJscz48L3Vy
bHM+PGN1c3RvbTI+UE1DNDY5NTY4MzwvY3VzdG9tMj48cmVtb3RlLWRhdGFiYXNlLW5hbWU+UHVi
TWVkLW5vdC1NRURMSU5FPC9yZW1vdGUtZGF0YWJhc2UtbmFtZT48cmVtb3RlLWRhdGFiYXNlLXBy
b3ZpZGVyPk5MTTwvcmVtb3RlLWRhdGFiYXNlLXByb3ZpZGVyPjxsYW5ndWFnZT5lbmc8L2xhbmd1
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PEVuZE5vdGU+PENpdGU+PEF1dGhvcj5Nb2ppYmlhbjwvQXV0aG9yPjxZZWFyPjIwMTU8L1llYXI+
PFJlY051bT40ODQ4PC9SZWNOdW0+PERpc3BsYXlUZXh0PigxODkpPC9EaXNwbGF5VGV4dD48cmVj
b3JkPjxyZWMtbnVtYmVyPjQ4NDg8L3JlYy1udW1iZXI+PGZvcmVpZ24ta2V5cz48a2V5IGFwcD0i
RU4iIGRiLWlkPSJwcGF3d2V3YXp4cjJ4eWVkeGE4NTJ2cHV2eHNhc2Zzd3gydjUiIHRpbWVzdGFt
cD0iMTcwODgwMzEyMCI+NDg0ODwva2V5PjwvZm9yZWlnbi1rZXlzPjxyZWYtdHlwZSBuYW1lPSJK
b3VybmFsIEFydGljbGUiPjE3PC9yZWYtdHlwZT48Y29udHJpYnV0b3JzPjxhdXRob3JzPjxhdXRo
b3I+TW9qaWJpYW4sIE0uPC9hdXRob3I+PGF1dGhvcj5Tb2hlaWx5a2hhaCwgUy48L2F1dGhvcj48
YXV0aG9yPkZhbGxhaCBaYWRlaCwgTS4gQS48L2F1dGhvcj48YXV0aG9yPkphbm5hdGkgTW9naGFk
YW0sIE0uPC9hdXRob3I+PC9hdXRob3JzPjwvY29udHJpYnV0b3JzPjxhdXRoLWFkZHJlc3M+RGVw
YXJ0bWVudCBvZiBPYnN0ZXRyaWNzIGFuZCBHeW5lY29sb2d5LCBTaGFoaWQgU2Fkb3VnaGkgSG9z
cGl0YWwsIFNoYWhpZCBTYWRvdWdoaSBVbml2ZXJzaXR5IG9mIE1lZGljYWwgU2NpZW5jZXMsIFlh
emQsIElyYW4uJiN4RDtEZXBhcnRtZW50IG9mIEVuZG9jcmluZSwgU2hhaGlkIFNhZG91Z2hpIFVu
aXZlcnNpdHkgb2YgTWVkaWNhbCBTY2llbmNlcywgWWF6ZCwgSXJhbi4mI3hEO1NoYWhpZCBTYWRv
dWdoaSBVbml2ZXJzaXR5IG9mIE1lZGljYWwgU2NpZW5jZXMsIFlhemQsIElyYW4uJiN4RDtEZXBh
cnRtZW50IG9mIE9ic3RldHJpY3MgYW5kIEd5bmVjb2xvZ3ksIE1vamliaWFuIEhvc3BpdGFsLCBZ
YXpkLCBJcmFuLjwvYXV0aC1hZGRyZXNzPjx0aXRsZXM+PHRpdGxlPlRoZSBlZmZlY3RzIG9mIHZp
dGFtaW4gRCBzdXBwbGVtZW50YXRpb24gb24gbWF0ZXJuYWwgYW5kIG5lb25hdGFsIG91dGNvbWU6
IEEgcmFuZG9taXplZCBjbGluaWNhbCB0cmlhbDwvdGl0bGU+PHNlY29uZGFyeS10aXRsZT5JcmFu
IEogUmVwcm9kIE1lZDwvc2Vjb25kYXJ5LXRpdGxlPjxhbHQtdGl0bGU+SXJhbmlhbiBqb3VybmFs
IG9mIHJlcHJvZHVjdGl2ZSBtZWRpY2luZTwvYWx0LXRpdGxlPjwvdGl0bGVzPjxwZXJpb2RpY2Fs
PjxmdWxsLXRpdGxlPklyYW4gSiBSZXByb2QgTWVkPC9mdWxsLXRpdGxlPjxhYmJyLTE+SXJhbmlh
biBqb3VybmFsIG9mIHJlcHJvZHVjdGl2ZSBtZWRpY2luZTwvYWJici0xPjwvcGVyaW9kaWNhbD48
YWx0LXBlcmlvZGljYWw+PGZ1bGwtdGl0bGU+SXJhbiBKIFJlcHJvZCBNZWQ8L2Z1bGwtdGl0bGU+
PGFiYnItMT5JcmFuaWFuIGpvdXJuYWwgb2YgcmVwcm9kdWN0aXZlIG1lZGljaW5lPC9hYmJyLTE+
PC9hbHQtcGVyaW9kaWNhbD48cGFnZXM+Njg3LTk2PC9wYWdlcz48dm9sdW1lPjEzPC92b2x1bWU+
PG51bWJlcj4xMTwvbnVtYmVyPjxlZGl0aW9uPjIwMTYvMDEvMDY8L2VkaXRpb24+PGtleXdvcmRz
PjxrZXl3b3JkPkdlc3RhdGlvbmFsIGRpYWJldGVzPC9rZXl3b3JkPjxrZXl3b3JkPlByZWduYW5j
eW91dGNvbWU8L2tleXdvcmQ+PGtleXdvcmQ+Vml0YW1pbiBEPC9rZXl3b3JkPjwva2V5d29yZHM+
PGRhdGVzPjx5ZWFyPjIwMTU8L3llYXI+PHB1Yi1kYXRlcz48ZGF0ZT5Ob3Y8L2RhdGU+PC9wdWIt
ZGF0ZXM+PC9kYXRlcz48aXNibj4xNjgwLTY0MzMgKFByaW50KSYjeEQ7MjAwOC0yMTc3IChFbGVj
dHJvbmljKSYjeEQ7MTY4MC02NDMzIChMaW5raW5nKTwvaXNibj48YWNjZXNzaW9uLW51bT4yNjcz
MDI0MzwvYWNjZXNzaW9uLW51bT48dXJscz48cmVsYXRlZC11cmxzPjx1cmw+aHR0cHM6Ly93d3cu
bmNiaS5ubG0ubmloLmdvdi9wdWJtZWQvMjY3MzAyNDM8L3VybD48L3JlbGF0ZWQtdXJscz48L3Vy
bHM+PGN1c3RvbTI+UE1DNDY5NTY4MzwvY3VzdG9tMj48cmVtb3RlLWRhdGFiYXNlLW5hbWU+UHVi
TWVkLW5vdC1NRURMSU5FPC9yZW1vdGUtZGF0YWJhc2UtbmFtZT48cmVtb3RlLWRhdGFiYXNlLXBy
b3ZpZGVyPk5MTTwvcmVtb3RlLWRhdGFiYXNlLXByb3ZpZGVyPjxsYW5ndWFnZT5lbmc8L2xhbmd1
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FB0ED0" w:rsidRPr="00A8335A">
        <w:rPr>
          <w:rFonts w:cs="Arial"/>
          <w:sz w:val="22"/>
          <w:szCs w:val="22"/>
        </w:rPr>
      </w:r>
      <w:r w:rsidR="00FB0ED0" w:rsidRPr="00A8335A">
        <w:rPr>
          <w:rFonts w:cs="Arial"/>
          <w:sz w:val="22"/>
          <w:szCs w:val="22"/>
        </w:rPr>
        <w:fldChar w:fldCharType="separate"/>
      </w:r>
      <w:r w:rsidR="00222C18" w:rsidRPr="00A8335A">
        <w:rPr>
          <w:rFonts w:cs="Arial"/>
          <w:noProof/>
          <w:sz w:val="22"/>
          <w:szCs w:val="22"/>
        </w:rPr>
        <w:t>(189)</w:t>
      </w:r>
      <w:r w:rsidR="00FB0ED0" w:rsidRPr="00A8335A">
        <w:rPr>
          <w:rFonts w:cs="Arial"/>
          <w:sz w:val="22"/>
          <w:szCs w:val="22"/>
        </w:rPr>
        <w:fldChar w:fldCharType="end"/>
      </w:r>
      <w:r w:rsidR="00FB0ED0" w:rsidRPr="00A8335A">
        <w:rPr>
          <w:rFonts w:cs="Arial"/>
          <w:sz w:val="22"/>
          <w:szCs w:val="22"/>
        </w:rPr>
        <w:t>.</w:t>
      </w:r>
    </w:p>
    <w:p w14:paraId="562E029C" w14:textId="463DCE43" w:rsidR="00BC1A64" w:rsidRPr="00A8335A" w:rsidRDefault="00BC1A64" w:rsidP="00A8335A">
      <w:pPr>
        <w:spacing w:after="0" w:line="276" w:lineRule="auto"/>
        <w:rPr>
          <w:rFonts w:cs="Arial"/>
          <w:sz w:val="22"/>
          <w:szCs w:val="22"/>
        </w:rPr>
      </w:pPr>
    </w:p>
    <w:p w14:paraId="46D60311" w14:textId="6A742F73" w:rsidR="00FA6DE3" w:rsidRPr="00A8335A" w:rsidRDefault="00FA6DE3" w:rsidP="00A8335A">
      <w:pPr>
        <w:spacing w:after="0" w:line="276" w:lineRule="auto"/>
        <w:rPr>
          <w:rFonts w:cs="Arial"/>
          <w:sz w:val="22"/>
          <w:szCs w:val="22"/>
        </w:rPr>
      </w:pPr>
      <w:r w:rsidRPr="00A8335A">
        <w:rPr>
          <w:rFonts w:cs="Arial"/>
          <w:sz w:val="22"/>
          <w:szCs w:val="22"/>
        </w:rPr>
        <w:t>In the</w:t>
      </w:r>
      <w:r w:rsidR="00786AAB" w:rsidRPr="00A8335A">
        <w:rPr>
          <w:rFonts w:cs="Arial"/>
          <w:sz w:val="22"/>
          <w:szCs w:val="22"/>
        </w:rPr>
        <w:t xml:space="preserve"> large</w:t>
      </w:r>
      <w:r w:rsidRPr="00A8335A">
        <w:rPr>
          <w:rFonts w:cs="Arial"/>
          <w:sz w:val="22"/>
          <w:szCs w:val="22"/>
        </w:rPr>
        <w:t xml:space="preserve"> Bangladesh</w:t>
      </w:r>
      <w:r w:rsidR="00375610" w:rsidRPr="00A8335A">
        <w:rPr>
          <w:rFonts w:cs="Arial"/>
          <w:sz w:val="22"/>
          <w:szCs w:val="22"/>
        </w:rPr>
        <w:t xml:space="preserve"> study</w:t>
      </w:r>
      <w:r w:rsidRPr="00A8335A">
        <w:rPr>
          <w:rFonts w:cs="Arial"/>
          <w:sz w:val="22"/>
          <w:szCs w:val="22"/>
        </w:rPr>
        <w:t xml:space="preserve">, there </w:t>
      </w:r>
      <w:r w:rsidR="00227655" w:rsidRPr="00A8335A">
        <w:rPr>
          <w:rFonts w:cs="Arial"/>
          <w:sz w:val="22"/>
          <w:szCs w:val="22"/>
        </w:rPr>
        <w:t>were</w:t>
      </w:r>
      <w:r w:rsidRPr="00A8335A">
        <w:rPr>
          <w:rFonts w:cs="Arial"/>
          <w:sz w:val="22"/>
          <w:szCs w:val="22"/>
        </w:rPr>
        <w:t xml:space="preserve"> no significant difference</w:t>
      </w:r>
      <w:r w:rsidR="00227655" w:rsidRPr="00A8335A">
        <w:rPr>
          <w:rFonts w:cs="Arial"/>
          <w:sz w:val="22"/>
          <w:szCs w:val="22"/>
        </w:rPr>
        <w:t>s</w:t>
      </w:r>
      <w:r w:rsidRPr="00A8335A">
        <w:rPr>
          <w:rFonts w:cs="Arial"/>
          <w:sz w:val="22"/>
          <w:szCs w:val="22"/>
        </w:rPr>
        <w:t xml:space="preserve"> in infant </w:t>
      </w:r>
      <w:r w:rsidR="008F67E0" w:rsidRPr="00A8335A">
        <w:rPr>
          <w:rFonts w:cs="Arial"/>
          <w:sz w:val="22"/>
          <w:szCs w:val="22"/>
        </w:rPr>
        <w:t>anthro</w:t>
      </w:r>
      <w:r w:rsidR="008323A0" w:rsidRPr="00A8335A">
        <w:rPr>
          <w:rFonts w:cs="Arial"/>
          <w:sz w:val="22"/>
          <w:szCs w:val="22"/>
        </w:rPr>
        <w:t>pometrics</w:t>
      </w:r>
      <w:r w:rsidR="008F67E0" w:rsidRPr="00A8335A">
        <w:rPr>
          <w:rFonts w:cs="Arial"/>
          <w:sz w:val="22"/>
          <w:szCs w:val="22"/>
        </w:rPr>
        <w:t xml:space="preserve"> </w:t>
      </w:r>
      <w:r w:rsidRPr="00A8335A">
        <w:rPr>
          <w:rFonts w:cs="Arial"/>
          <w:sz w:val="22"/>
          <w:szCs w:val="22"/>
        </w:rPr>
        <w:t xml:space="preserve">or any other </w:t>
      </w:r>
      <w:r w:rsidR="008F67E0" w:rsidRPr="00A8335A">
        <w:rPr>
          <w:rFonts w:cs="Arial"/>
          <w:sz w:val="22"/>
          <w:szCs w:val="22"/>
        </w:rPr>
        <w:t>fetal,</w:t>
      </w:r>
      <w:r w:rsidRPr="00A8335A">
        <w:rPr>
          <w:rFonts w:cs="Arial"/>
          <w:sz w:val="22"/>
          <w:szCs w:val="22"/>
        </w:rPr>
        <w:t xml:space="preserve"> neonatal or maternal outcome</w:t>
      </w:r>
      <w:r w:rsidR="008323A0" w:rsidRPr="00A8335A">
        <w:rPr>
          <w:rFonts w:cs="Arial"/>
          <w:sz w:val="22"/>
          <w:szCs w:val="22"/>
        </w:rPr>
        <w:t>s</w:t>
      </w:r>
      <w:r w:rsidR="008F67E0" w:rsidRPr="00A8335A">
        <w:rPr>
          <w:rFonts w:cs="Arial"/>
          <w:sz w:val="22"/>
          <w:szCs w:val="22"/>
        </w:rPr>
        <w:t xml:space="preserve"> </w:t>
      </w:r>
      <w:r w:rsidR="00A22A40"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(188)</w:t>
      </w:r>
      <w:r w:rsidR="00A22A40" w:rsidRPr="00A8335A">
        <w:rPr>
          <w:rFonts w:cs="Arial"/>
          <w:sz w:val="22"/>
          <w:szCs w:val="22"/>
        </w:rPr>
        <w:fldChar w:fldCharType="end"/>
      </w:r>
      <w:r w:rsidRPr="00A8335A">
        <w:rPr>
          <w:rFonts w:cs="Arial"/>
          <w:sz w:val="22"/>
          <w:szCs w:val="22"/>
        </w:rPr>
        <w:t>. In one US-based study there was no benefit on mode of delivery, gestational age at delivery, and preterm birth</w:t>
      </w:r>
      <w:r w:rsidR="008323A0" w:rsidRPr="00A8335A">
        <w:rPr>
          <w:rFonts w:cs="Arial"/>
          <w:sz w:val="22"/>
          <w:szCs w:val="22"/>
        </w:rPr>
        <w:t xml:space="preserve"> </w:t>
      </w:r>
      <w:r w:rsidR="00A22A40" w:rsidRPr="00A8335A">
        <w:rPr>
          <w:rFonts w:cs="Arial"/>
          <w:sz w:val="22"/>
          <w:szCs w:val="22"/>
        </w:rPr>
        <w:fldChar w:fldCharType="begin">
          <w:fldData xml:space="preserve">PEVuZE5vdGU+PENpdGU+PEF1dGhvcj5Ib2xsaXM8L0F1dGhvcj48WWVhcj4yMDExPC9ZZWFyPjxS
ZWNOdW0+MTk5MDwvUmVjTnVtPjxEaXNwbGF5VGV4dD4oMTQpPC9EaXNwbGF5VGV4dD48cmVjb3Jk
PjxyZWMtbnVtYmVyPjE5OTA8L3JlYy1udW1iZXI+PGZvcmVpZ24ta2V5cz48a2V5IGFwcD0iRU4i
IGRiLWlkPSJwcGF3d2V3YXp4cjJ4eWVkeGE4NTJ2cHV2eHNhc2Zzd3gydjUiIHRpbWVzdGFtcD0i
MTU2OTUwNTY3MSI+MTk5MDwva2V5PjwvZm9yZWlnbi1rZXlzPjxyZWYtdHlwZSBuYW1lPSJKb3Vy
bmFsIEFydGljbGUiPjE3PC9yZWYtdHlwZT48Y29udHJpYnV0b3JzPjxhdXRob3JzPjxhdXRob3I+
SG9sbGlzLCBCLiBXLjwvYXV0aG9yPjxhdXRob3I+Sm9obnNvbiwgRC48L2F1dGhvcj48YXV0aG9y
Pkh1bHNleSwgVC4gQy48L2F1dGhvcj48YXV0aG9yPkViZWxpbmcsIE0uPC9hdXRob3I+PGF1dGhv
cj5XYWduZXIsIEMuIEwuPC9hdXRob3I+PC9hdXRob3JzPjwvY29udHJpYnV0b3JzPjxhdXRoLWFk
ZHJlc3M+RGl2aXNpb24gb2YgTmVvbmF0b2xvZ3kgYW5kIERlcGFydG1lbnQgb2YgT2JzdGV0cmlj
cyBhbmQgR3luZWNvbG9neSwgTWVkaWNhbCBVbml2ZXJzaXR5IG9mIFNvdXRoIENhcm9saW5hLCBD
aGFybGVzdG9uLCBTQyAyOTQyNSwgVVNBLiBob2xsaXNiQG11c2MuZWR1PC9hdXRoLWFkZHJlc3M+
PHRpdGxlcz48dGl0bGU+Vml0YW1pbiBEIHN1cHBsZW1lbnRhdGlvbiBkdXJpbmcgcHJlZ25hbmN5
OiBkb3VibGUtYmxpbmQsIHJhbmRvbWl6ZWQgY2xpbmljYWwgdHJpYWwgb2Ygc2FmZXR5IGFuZCBl
ZmZlY3RpdmVuZXNzPC90aXRsZT48c2Vjb25kYXJ5LXRpdGxlPkogQm9uZSBNaW5lciBSZXM8L3Nl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Z2VzPjIzNDEtNTc8L3BhZ2VzPjx2b2x1bWU+MjY8L3ZvbHVtZT48bnVtYmVyPjEwPC9udW1iZXI+
PGVkaXRpb24+MjAxMS8wNi8yODwvZWRpdGlvbj48a2V5d29yZHM+PGtleXdvcmQ+KkRpZXRhcnkg
U3VwcGxlbWVudHM8L2tleXdvcmQ+PGtleXdvcmQ+RG91YmxlLUJsaW5kIE1ldGhvZDwva2V5d29y
ZD48a2V5d29yZD5GZW1hbGU8L2tleXdvcmQ+PGtleXdvcmQ+SHVtYW5zPC9rZXl3b3JkPjxrZXl3
b3JkPlByZWduYW5jeTwva2V5d29yZD48a2V5d29yZD5WaXRhbWluIEQvKmFkbWluaXN0cmF0aW9u
ICZhbXA7IGRvc2FnZS9hZHZlcnNlIGVmZmVjdHM8L2tleXdvcmQ+PC9rZXl3b3Jkcz48ZGF0ZXM+
PHllYXI+MjAxMTwveWVhcj48cHViLWRhdGVzPjxkYXRlPk9jdDwvZGF0ZT48L3B1Yi1kYXRlcz48
L2RhdGVzPjxpc2JuPjE1MjMtNDY4MSAoRWxlY3Ryb25pYykmI3hEOzA4ODQtMDQzMSAoUHJpbnQp
JiN4RDswODg0LTA0MzEgKExpbmtpbmcpPC9pc2JuPjxhY2Nlc3Npb24tbnVtPjIxNzA2NTE4PC9h
Y2Nlc3Npb24tbnVtPjx1cmxzPjxyZWxhdGVkLXVybHM+PHVybD5odHRwczovL3d3dy5uY2JpLm5s
bS5uaWguZ292L3B1Ym1lZC8yMTcwNjUxODwvdXJsPjwvcmVsYXRlZC11cmxzPjwvdXJscz48Y3Vz
dG9tMT5BbGwgb3RoZXIgYXV0aG9ycyAoRERKLCBUQ0gsIE1FLCBhbmQgQ0xXKSBzdGF0ZSB0aGF0
IHRoZXkgaGF2ZSBubyBjb25mbGljdHMgb2YgaW50ZXJlc3RzLjwvY3VzdG9tMT48Y3VzdG9tMj5Q
TUMzMTgzMzI0PC9jdXN0b20yPjxlbGVjdHJvbmljLXJlc291cmNlLW51bT4xMC4xMDAyL2pibXIu
NDYzPC9lbGVjdHJvbmljLXJlc291cmNlLW51bT48cmVtb3RlLWRhdGFiYXNlLW5hbWU+TWVkbGlu
ZTwvcmVtb3RlLWRhdGFiYXNlLW5hbWU+PHJlbW90ZS1kYXRhYmFzZS1wcm92aWRlcj5OTE08L3Jl
bW90ZS1kYXRhYmFzZS1wcm92aWRlcj48bGFuZ3VhZ2U+RW5nPC9sYW5ndWFnZT48L3JlY29yZD48
L0NpdGU+PC9FbmROb3RlPn==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PEVuZE5vdGU+PENpdGU+PEF1dGhvcj5Ib2xsaXM8L0F1dGhvcj48WWVhcj4yMDExPC9ZZWFyPjxS
ZWNOdW0+MTk5MDwvUmVjTnVtPjxEaXNwbGF5VGV4dD4oMTQpPC9EaXNwbGF5VGV4dD48cmVjb3Jk
PjxyZWMtbnVtYmVyPjE5OTA8L3JlYy1udW1iZXI+PGZvcmVpZ24ta2V5cz48a2V5IGFwcD0iRU4i
IGRiLWlkPSJwcGF3d2V3YXp4cjJ4eWVkeGE4NTJ2cHV2eHNhc2Zzd3gydjUiIHRpbWVzdGFtcD0i
MTU2OTUwNTY3MSI+MTk5MDwva2V5PjwvZm9yZWlnbi1rZXlzPjxyZWYtdHlwZSBuYW1lPSJKb3Vy
bmFsIEFydGljbGUiPjE3PC9yZWYtdHlwZT48Y29udHJpYnV0b3JzPjxhdXRob3JzPjxhdXRob3I+
SG9sbGlzLCBCLiBXLjwvYXV0aG9yPjxhdXRob3I+Sm9obnNvbiwgRC48L2F1dGhvcj48YXV0aG9y
Pkh1bHNleSwgVC4gQy48L2F1dGhvcj48YXV0aG9yPkViZWxpbmcsIE0uPC9hdXRob3I+PGF1dGhv
cj5XYWduZXIsIEMuIEwuPC9hdXRob3I+PC9hdXRob3JzPjwvY29udHJpYnV0b3JzPjxhdXRoLWFk
ZHJlc3M+RGl2aXNpb24gb2YgTmVvbmF0b2xvZ3kgYW5kIERlcGFydG1lbnQgb2YgT2JzdGV0cmlj
cyBhbmQgR3luZWNvbG9neSwgTWVkaWNhbCBVbml2ZXJzaXR5IG9mIFNvdXRoIENhcm9saW5hLCBD
aGFybGVzdG9uLCBTQyAyOTQyNSwgVVNBLiBob2xsaXNiQG11c2MuZWR1PC9hdXRoLWFkZHJlc3M+
PHRpdGxlcz48dGl0bGU+Vml0YW1pbiBEIHN1cHBsZW1lbnRhdGlvbiBkdXJpbmcgcHJlZ25hbmN5
OiBkb3VibGUtYmxpbmQsIHJhbmRvbWl6ZWQgY2xpbmljYWwgdHJpYWwgb2Ygc2FmZXR5IGFuZCBl
ZmZlY3RpdmVuZXNzPC90aXRsZT48c2Vjb25kYXJ5LXRpdGxlPkogQm9uZSBNaW5lciBSZXM8L3Nl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Z2VzPjIzNDEtNTc8L3BhZ2VzPjx2b2x1bWU+MjY8L3ZvbHVtZT48bnVtYmVyPjEwPC9udW1iZXI+
PGVkaXRpb24+MjAxMS8wNi8yODwvZWRpdGlvbj48a2V5d29yZHM+PGtleXdvcmQ+KkRpZXRhcnkg
U3VwcGxlbWVudHM8L2tleXdvcmQ+PGtleXdvcmQ+RG91YmxlLUJsaW5kIE1ldGhvZDwva2V5d29y
ZD48a2V5d29yZD5GZW1hbGU8L2tleXdvcmQ+PGtleXdvcmQ+SHVtYW5zPC9rZXl3b3JkPjxrZXl3
b3JkPlByZWduYW5jeTwva2V5d29yZD48a2V5d29yZD5WaXRhbWluIEQvKmFkbWluaXN0cmF0aW9u
ICZhbXA7IGRvc2FnZS9hZHZlcnNlIGVmZmVjdHM8L2tleXdvcmQ+PC9rZXl3b3Jkcz48ZGF0ZXM+
PHllYXI+MjAxMTwveWVhcj48cHViLWRhdGVzPjxkYXRlPk9jdDwvZGF0ZT48L3B1Yi1kYXRlcz48
L2RhdGVzPjxpc2JuPjE1MjMtNDY4MSAoRWxlY3Ryb25pYykmI3hEOzA4ODQtMDQzMSAoUHJpbnQp
JiN4RDswODg0LTA0MzEgKExpbmtpbmcpPC9pc2JuPjxhY2Nlc3Npb24tbnVtPjIxNzA2NTE4PC9h
Y2Nlc3Npb24tbnVtPjx1cmxzPjxyZWxhdGVkLXVybHM+PHVybD5odHRwczovL3d3dy5uY2JpLm5s
bS5uaWguZ292L3B1Ym1lZC8yMTcwNjUxODwvdXJsPjwvcmVsYXRlZC11cmxzPjwvdXJscz48Y3Vz
dG9tMT5BbGwgb3RoZXIgYXV0aG9ycyAoRERKLCBUQ0gsIE1FLCBhbmQgQ0xXKSBzdGF0ZSB0aGF0
IHRoZXkgaGF2ZSBubyBjb25mbGljdHMgb2YgaW50ZXJlc3RzLjwvY3VzdG9tMT48Y3VzdG9tMj5Q
TUMzMTgzMzI0PC9jdXN0b20yPjxlbGVjdHJvbmljLXJlc291cmNlLW51bT4xMC4xMDAyL2pibXIu
NDYzPC9lbGVjdHJvbmljLXJlc291cmNlLW51bT48cmVtb3RlLWRhdGFiYXNlLW5hbWU+TWVkbGlu
ZTwvcmVtb3RlLWRhdGFiYXNlLW5hbWU+PHJlbW90ZS1kYXRhYmFzZS1wcm92aWRlcj5OTE08L3Jl
bW90ZS1kYXRhYmFzZS1wcm92aWRlcj48bGFuZ3VhZ2U+RW5nPC9sYW5ndWFnZT48L3JlY29yZD48
L0NpdGU+PC9FbmROb3RlPn==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(14)</w:t>
      </w:r>
      <w:r w:rsidR="00A22A40" w:rsidRPr="00A8335A">
        <w:rPr>
          <w:rFonts w:cs="Arial"/>
          <w:sz w:val="22"/>
          <w:szCs w:val="22"/>
        </w:rPr>
        <w:fldChar w:fldCharType="end"/>
      </w:r>
      <w:r w:rsidR="008323A0" w:rsidRPr="00A8335A">
        <w:rPr>
          <w:rFonts w:cs="Arial"/>
          <w:sz w:val="22"/>
          <w:szCs w:val="22"/>
        </w:rPr>
        <w:t>,</w:t>
      </w:r>
      <w:r w:rsidRPr="00A8335A">
        <w:rPr>
          <w:rFonts w:cs="Arial"/>
          <w:sz w:val="22"/>
          <w:szCs w:val="22"/>
        </w:rPr>
        <w:t xml:space="preserve"> while in </w:t>
      </w:r>
      <w:r w:rsidR="00735DD8" w:rsidRPr="00A8335A">
        <w:rPr>
          <w:rFonts w:cs="Arial"/>
          <w:sz w:val="22"/>
          <w:szCs w:val="22"/>
        </w:rPr>
        <w:t>an</w:t>
      </w:r>
      <w:r w:rsidRPr="00A8335A">
        <w:rPr>
          <w:rFonts w:cs="Arial"/>
          <w:sz w:val="22"/>
          <w:szCs w:val="22"/>
        </w:rPr>
        <w:t xml:space="preserve">other there was no benefit </w:t>
      </w:r>
      <w:r w:rsidR="00125753" w:rsidRPr="00A8335A">
        <w:rPr>
          <w:rFonts w:cs="Arial"/>
          <w:sz w:val="22"/>
          <w:szCs w:val="22"/>
        </w:rPr>
        <w:t>on</w:t>
      </w:r>
      <w:r w:rsidRPr="00A8335A">
        <w:rPr>
          <w:rFonts w:cs="Arial"/>
          <w:sz w:val="22"/>
          <w:szCs w:val="22"/>
        </w:rPr>
        <w:t xml:space="preserve"> mode of delivery, C-section rates, adverse events, hypertension, infection, gestational diabetes, still birth, gestational age at delivery, or combinations of these outcomes</w:t>
      </w:r>
      <w:r w:rsidR="00125753" w:rsidRPr="00A8335A">
        <w:rPr>
          <w:rFonts w:cs="Arial"/>
          <w:sz w:val="22"/>
          <w:szCs w:val="22"/>
        </w:rPr>
        <w:t xml:space="preserve"> </w:t>
      </w:r>
      <w:r w:rsidR="00A22A40" w:rsidRPr="00A8335A">
        <w:rPr>
          <w:rFonts w:cs="Arial"/>
          <w:sz w:val="22"/>
          <w:szCs w:val="22"/>
        </w:rPr>
        <w:fldChar w:fldCharType="begin">
          <w:fldData xml:space="preserve">PEVuZE5vdGU+PENpdGU+PEF1dGhvcj5XYWduZXI8L0F1dGhvcj48WWVhcj4yMDEzPC9ZZWFyPjxS
ZWNOdW0+MjY3MzwvUmVjTnVtPjxEaXNwbGF5VGV4dD4oMTgzKTwvRGlzcGxheVRleHQ+PHJlY29y
ZD48cmVjLW51bWJlcj4yNjczPC9yZWMtbnVtYmVyPjxmb3JlaWduLWtleXM+PGtleSBhcHA9IkVO
IiBkYi1pZD0icHBhd3dld2F6eHIyeHllZHhhODUydnB1dnhzYXNmc3d4MnY1IiB0aW1lc3RhbXA9
IjE1Njk1MDU2NzgiPjI2NzM8L2tleT48L2ZvcmVpZ24ta2V5cz48cmVmLXR5cGUgbmFtZT0iSm91
cm5hbCBBcnRpY2xlIj4xNzwvcmVmLXR5cGU+PGNvbnRyaWJ1dG9ycz48YXV0aG9ycz48YXV0aG9y
PldhZ25lciwgQy4gTC48L2F1dGhvcj48YXV0aG9yPk1jTmVpbCwgUi48L2F1dGhvcj48YXV0aG9y
PkhhbWlsdG9uLCBTLiBBLjwvYXV0aG9yPjxhdXRob3I+V2lua2xlciwgSi48L2F1dGhvcj48YXV0
aG9yPlJvZHJpZ3VleiBDb29rLCBDLjwvYXV0aG9yPjxhdXRob3I+V2FybmVyLCBHLjwvYXV0aG9y
PjxhdXRob3I+Qml2ZW5zLCBCLjwvYXV0aG9yPjxhdXRob3I+RGF2aXMsIEQuIEouPC9hdXRob3I+
PGF1dGhvcj5TbWl0aCwgUC4gRy48L2F1dGhvcj48YXV0aG9yPk11cnBoeSwgTS48L2F1dGhvcj48
YXV0aG9yPlNoYXJ5LCBKLiBSLjwvYXV0aG9yPjxhdXRob3I+SG9sbGlzLCBCLiBXLjwvYXV0aG9y
PjwvYXV0aG9ycz48L2NvbnRyaWJ1dG9ycz48YXV0aC1hZGRyZXNzPkRpdmlzaW9uIG9mIE5lb25h
dG9sb2d5LCBEZXBhcnRtZW50IG9mIFBlZGlhdHJpY3MsIE1lZGljYWwgVW5pdmVyc2l0eSBvZiBT
b3V0aCBDYXJvbGluYSwgQ2hhcmxlc3RvbiwgU0MgMjk0MjUsIFVTQS4gd2FnbmVyY2xAbXVzYy5l
ZHU8L2F1dGgtYWRkcmVzcz48dGl0bGVzPjx0aXRsZT5BIHJhbmRvbWl6ZWQgdHJpYWwgb2Ygdml0
YW1pbiBEIHN1cHBsZW1lbnRhdGlvbiBpbiAyIGNvbW11bml0eSBoZWFsdGggY2VudGVyIG5ldHdv
cmtzIGluIFNvdXRoIENhcm9saW5hPC90aXRsZT48c2Vjb25kYXJ5LXRpdGxlPkFtIEogT2JzdGV0
IEd5bmVjb2w8L3NlY29uZGFyeS10aXRsZT48YWx0LXRpdGxlPkFtZXJpY2FuIGpvdXJuYWwgb2Yg
b2JzdGV0cmljcyBhbmQgZ3luZWNvbG9neTwvYWx0LXRpdGxlPjwvdGl0bGVzPjxwZXJpb2RpY2Fs
PjxmdWxsLXRpdGxlPkFtIEogT2JzdGV0IEd5bmVjb2w8L2Z1bGwtdGl0bGU+PC9wZXJpb2RpY2Fs
PjxwYWdlcz4xMzcgZTEtMTM8L3BhZ2VzPjx2b2x1bWU+MjA4PC92b2x1bWU+PG51bWJlcj4yPC9u
dW1iZXI+PGVkaXRpb24+MjAxMjExMDM8L2VkaXRpb24+PGtleXdvcmRzPjxrZXl3b3JkPkFkdWx0
PC9rZXl3b3JkPjxrZXl3b3JkPkNhbGNpdW0vYmxvb2QvdXJpbmU8L2tleXdvcmQ+PGtleXdvcmQ+
Q29tbXVuaXR5IEhlYWx0aCBDZW50ZXJzPC9rZXl3b3JkPjxrZXl3b3JkPipEaWV0YXJ5IFN1cHBs
ZW1lbnRzPC9rZXl3b3JkPjxrZXl3b3JkPkRvc2UtUmVzcG9uc2UgUmVsYXRpb25zaGlwLCBEcnVn
PC9rZXl3b3JkPjxrZXl3b3JkPkRvdWJsZS1CbGluZCBNZXRob2Q8L2tleXdvcmQ+PGtleXdvcmQ+
RmVtYWxlPC9rZXl3b3JkPjxrZXl3b3JkPkZldGFsIEJsb29kL2NoZW1pc3RyeTwva2V5d29yZD48
a2V5d29yZD5IdW1hbnM8L2tleXdvcmQ+PGtleXdvcmQ+Kk1hdGVybmFsIFdlbGZhcmU8L2tleXdv
cmQ+PGtleXdvcmQ+UHJlZ25hbmN5PC9rZXl3b3JkPjxrZXl3b3JkPlByZWduYW5jeSBPdXRjb21l
PC9rZXl3b3JkPjxrZXl3b3JkPlNvdXRoIENhcm9saW5hPC9rZXl3b3JkPjxrZXl3b3JkPlN1cnZl
eXMgYW5kIFF1ZXN0aW9ubmFpcmVzPC9rZXl3b3JkPjxrZXl3b3JkPlZpdGFtaW4gRC8qYWRtaW5p
c3RyYXRpb24gJmFtcDsgZG9zYWdlL2FkdmVyc2UgZWZmZWN0cy9hbmFsb2dzICZhbXA7IGRlcml2
YXRpdmVzL2Jsb29kPC9rZXl3b3JkPjxrZXl3b3JkPlZpdGFtaW5zLyphZG1pbmlzdHJhdGlvbiAm
YW1wOyBkb3NhZ2UvYWR2ZXJzZSBlZmZlY3RzPC9rZXl3b3JkPjxrZXl3b3JkPllvdW5nIEFkdWx0
PC9rZXl3b3JkPjwva2V5d29yZHM+PGRhdGVzPjx5ZWFyPjIwMTM8L3llYXI+PHB1Yi1kYXRlcz48
ZGF0ZT5GZWI8L2RhdGU+PC9wdWItZGF0ZXM+PC9kYXRlcz48aXNibj4xMDk3LTY4NjggKEVsZWN0
cm9uaWMpJiN4RDswMDAyLTkzNzggKFByaW50KSYjeEQ7MDAwMi05Mzc4IChMaW5raW5nKTwvaXNi
bj48YWNjZXNzaW9uLW51bT4yMzEzMTQ2MjwvYWNjZXNzaW9uLW51bT48dXJscz48cmVsYXRlZC11
cmxzPjx1cmw+aHR0cHM6Ly93d3cubmNiaS5ubG0ubmloLmdvdi9wdWJtZWQvMjMxMzE0NjI8L3Vy
bD48L3JlbGF0ZWQtdXJscz48L3VybHM+PGN1c3RvbTI+UE1DNDM2NTQyMzwvY3VzdG9tMj48ZWxl
Y3Ryb25pYy1yZXNvdXJjZS1udW0+MTAuMTAxNi9qLmFqb2cuMjAxMi4xMC44ODg8L2VsZWN0cm9u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PEVuZE5vdGU+PENpdGU+PEF1dGhvcj5XYWduZXI8L0F1dGhvcj48WWVhcj4yMDEzPC9ZZWFyPjxS
ZWNOdW0+MjY3MzwvUmVjTnVtPjxEaXNwbGF5VGV4dD4oMTgzKTwvRGlzcGxheVRleHQ+PHJlY29y
ZD48cmVjLW51bWJlcj4yNjczPC9yZWMtbnVtYmVyPjxmb3JlaWduLWtleXM+PGtleSBhcHA9IkVO
IiBkYi1pZD0icHBhd3dld2F6eHIyeHllZHhhODUydnB1dnhzYXNmc3d4MnY1IiB0aW1lc3RhbXA9
IjE1Njk1MDU2NzgiPjI2NzM8L2tleT48L2ZvcmVpZ24ta2V5cz48cmVmLXR5cGUgbmFtZT0iSm91
cm5hbCBBcnRpY2xlIj4xNzwvcmVmLXR5cGU+PGNvbnRyaWJ1dG9ycz48YXV0aG9ycz48YXV0aG9y
PldhZ25lciwgQy4gTC48L2F1dGhvcj48YXV0aG9yPk1jTmVpbCwgUi48L2F1dGhvcj48YXV0aG9y
PkhhbWlsdG9uLCBTLiBBLjwvYXV0aG9yPjxhdXRob3I+V2lua2xlciwgSi48L2F1dGhvcj48YXV0
aG9yPlJvZHJpZ3VleiBDb29rLCBDLjwvYXV0aG9yPjxhdXRob3I+V2FybmVyLCBHLjwvYXV0aG9y
PjxhdXRob3I+Qml2ZW5zLCBCLjwvYXV0aG9yPjxhdXRob3I+RGF2aXMsIEQuIEouPC9hdXRob3I+
PGF1dGhvcj5TbWl0aCwgUC4gRy48L2F1dGhvcj48YXV0aG9yPk11cnBoeSwgTS48L2F1dGhvcj48
YXV0aG9yPlNoYXJ5LCBKLiBSLjwvYXV0aG9yPjxhdXRob3I+SG9sbGlzLCBCLiBXLjwvYXV0aG9y
PjwvYXV0aG9ycz48L2NvbnRyaWJ1dG9ycz48YXV0aC1hZGRyZXNzPkRpdmlzaW9uIG9mIE5lb25h
dG9sb2d5LCBEZXBhcnRtZW50IG9mIFBlZGlhdHJpY3MsIE1lZGljYWwgVW5pdmVyc2l0eSBvZiBT
b3V0aCBDYXJvbGluYSwgQ2hhcmxlc3RvbiwgU0MgMjk0MjUsIFVTQS4gd2FnbmVyY2xAbXVzYy5l
ZHU8L2F1dGgtYWRkcmVzcz48dGl0bGVzPjx0aXRsZT5BIHJhbmRvbWl6ZWQgdHJpYWwgb2Ygdml0
YW1pbiBEIHN1cHBsZW1lbnRhdGlvbiBpbiAyIGNvbW11bml0eSBoZWFsdGggY2VudGVyIG5ldHdv
cmtzIGluIFNvdXRoIENhcm9saW5hPC90aXRsZT48c2Vjb25kYXJ5LXRpdGxlPkFtIEogT2JzdGV0
IEd5bmVjb2w8L3NlY29uZGFyeS10aXRsZT48YWx0LXRpdGxlPkFtZXJpY2FuIGpvdXJuYWwgb2Yg
b2JzdGV0cmljcyBhbmQgZ3luZWNvbG9neTwvYWx0LXRpdGxlPjwvdGl0bGVzPjxwZXJpb2RpY2Fs
PjxmdWxsLXRpdGxlPkFtIEogT2JzdGV0IEd5bmVjb2w8L2Z1bGwtdGl0bGU+PC9wZXJpb2RpY2Fs
PjxwYWdlcz4xMzcgZTEtMTM8L3BhZ2VzPjx2b2x1bWU+MjA4PC92b2x1bWU+PG51bWJlcj4yPC9u
dW1iZXI+PGVkaXRpb24+MjAxMjExMDM8L2VkaXRpb24+PGtleXdvcmRzPjxrZXl3b3JkPkFkdWx0
PC9rZXl3b3JkPjxrZXl3b3JkPkNhbGNpdW0vYmxvb2QvdXJpbmU8L2tleXdvcmQ+PGtleXdvcmQ+
Q29tbXVuaXR5IEhlYWx0aCBDZW50ZXJzPC9rZXl3b3JkPjxrZXl3b3JkPipEaWV0YXJ5IFN1cHBs
ZW1lbnRzPC9rZXl3b3JkPjxrZXl3b3JkPkRvc2UtUmVzcG9uc2UgUmVsYXRpb25zaGlwLCBEcnVn
PC9rZXl3b3JkPjxrZXl3b3JkPkRvdWJsZS1CbGluZCBNZXRob2Q8L2tleXdvcmQ+PGtleXdvcmQ+
RmVtYWxlPC9rZXl3b3JkPjxrZXl3b3JkPkZldGFsIEJsb29kL2NoZW1pc3RyeTwva2V5d29yZD48
a2V5d29yZD5IdW1hbnM8L2tleXdvcmQ+PGtleXdvcmQ+Kk1hdGVybmFsIFdlbGZhcmU8L2tleXdv
cmQ+PGtleXdvcmQ+UHJlZ25hbmN5PC9rZXl3b3JkPjxrZXl3b3JkPlByZWduYW5jeSBPdXRjb21l
PC9rZXl3b3JkPjxrZXl3b3JkPlNvdXRoIENhcm9saW5hPC9rZXl3b3JkPjxrZXl3b3JkPlN1cnZl
eXMgYW5kIFF1ZXN0aW9ubmFpcmVzPC9rZXl3b3JkPjxrZXl3b3JkPlZpdGFtaW4gRC8qYWRtaW5p
c3RyYXRpb24gJmFtcDsgZG9zYWdlL2FkdmVyc2UgZWZmZWN0cy9hbmFsb2dzICZhbXA7IGRlcml2
YXRpdmVzL2Jsb29kPC9rZXl3b3JkPjxrZXl3b3JkPlZpdGFtaW5zLyphZG1pbmlzdHJhdGlvbiAm
YW1wOyBkb3NhZ2UvYWR2ZXJzZSBlZmZlY3RzPC9rZXl3b3JkPjxrZXl3b3JkPllvdW5nIEFkdWx0
PC9rZXl3b3JkPjwva2V5d29yZHM+PGRhdGVzPjx5ZWFyPjIwMTM8L3llYXI+PHB1Yi1kYXRlcz48
ZGF0ZT5GZWI8L2RhdGU+PC9wdWItZGF0ZXM+PC9kYXRlcz48aXNibj4xMDk3LTY4NjggKEVsZWN0
cm9uaWMpJiN4RDswMDAyLTkzNzggKFByaW50KSYjeEQ7MDAwMi05Mzc4IChMaW5raW5nKTwvaXNi
bj48YWNjZXNzaW9uLW51bT4yMzEzMTQ2MjwvYWNjZXNzaW9uLW51bT48dXJscz48cmVsYXRlZC11
cmxzPjx1cmw+aHR0cHM6Ly93d3cubmNiaS5ubG0ubmloLmdvdi9wdWJtZWQvMjMxMzE0NjI8L3Vy
bD48L3JlbGF0ZWQtdXJscz48L3VybHM+PGN1c3RvbTI+UE1DNDM2NTQyMzwvY3VzdG9tMj48ZWxl
Y3Ryb25pYy1yZXNvdXJjZS1udW0+MTAuMTAxNi9qLmFqb2cuMjAxMi4xMC44ODg8L2VsZWN0cm9u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(183)</w:t>
      </w:r>
      <w:r w:rsidR="00A22A40" w:rsidRPr="00A8335A">
        <w:rPr>
          <w:rFonts w:cs="Arial"/>
          <w:sz w:val="22"/>
          <w:szCs w:val="22"/>
        </w:rPr>
        <w:fldChar w:fldCharType="end"/>
      </w:r>
      <w:r w:rsidR="00125753" w:rsidRPr="00A8335A">
        <w:rPr>
          <w:rFonts w:cs="Arial"/>
          <w:sz w:val="22"/>
          <w:szCs w:val="22"/>
        </w:rPr>
        <w:t>.</w:t>
      </w:r>
      <w:r w:rsidRPr="00A8335A">
        <w:rPr>
          <w:rFonts w:cs="Arial"/>
          <w:sz w:val="22"/>
          <w:szCs w:val="22"/>
        </w:rPr>
        <w:t xml:space="preserve"> The UK MAVIDOS trial reported no obstetrical benefit, and no benefit to any of the primary</w:t>
      </w:r>
      <w:r w:rsidR="00FD2217" w:rsidRPr="00A8335A">
        <w:rPr>
          <w:rFonts w:cs="Arial"/>
          <w:sz w:val="22"/>
          <w:szCs w:val="22"/>
        </w:rPr>
        <w:t xml:space="preserve"> </w:t>
      </w:r>
      <w:r w:rsidRPr="00A8335A">
        <w:rPr>
          <w:rFonts w:cs="Arial"/>
          <w:sz w:val="22"/>
          <w:szCs w:val="22"/>
        </w:rPr>
        <w:t xml:space="preserve">(neonatal bone area, BMC, and </w:t>
      </w:r>
      <w:proofErr w:type="spellStart"/>
      <w:r w:rsidR="00000454" w:rsidRPr="00A8335A">
        <w:rPr>
          <w:rFonts w:cs="Arial"/>
          <w:sz w:val="22"/>
          <w:szCs w:val="22"/>
        </w:rPr>
        <w:t>a</w:t>
      </w:r>
      <w:r w:rsidRPr="00A8335A">
        <w:rPr>
          <w:rFonts w:cs="Arial"/>
          <w:sz w:val="22"/>
          <w:szCs w:val="22"/>
        </w:rPr>
        <w:t>BMD</w:t>
      </w:r>
      <w:proofErr w:type="spellEnd"/>
      <w:r w:rsidRPr="00A8335A">
        <w:rPr>
          <w:rFonts w:cs="Arial"/>
          <w:sz w:val="22"/>
          <w:szCs w:val="22"/>
        </w:rPr>
        <w:t xml:space="preserve"> within the first 10-14 days after birth) </w:t>
      </w:r>
      <w:r w:rsidR="00D51E3C" w:rsidRPr="00A8335A">
        <w:rPr>
          <w:rFonts w:cs="Arial"/>
          <w:sz w:val="22"/>
          <w:szCs w:val="22"/>
        </w:rPr>
        <w:t>or</w:t>
      </w:r>
      <w:r w:rsidRPr="00A8335A">
        <w:rPr>
          <w:rFonts w:cs="Arial"/>
          <w:sz w:val="22"/>
          <w:szCs w:val="22"/>
        </w:rPr>
        <w:t xml:space="preserve"> secondary outcomes (anthropometric and body composition parameters within 48 hours of birth). However, it </w:t>
      </w:r>
      <w:r w:rsidR="00C12D59" w:rsidRPr="00A8335A">
        <w:rPr>
          <w:rFonts w:cs="Arial"/>
          <w:sz w:val="22"/>
          <w:szCs w:val="22"/>
        </w:rPr>
        <w:t>received much publicity</w:t>
      </w:r>
      <w:r w:rsidRPr="00A8335A">
        <w:rPr>
          <w:rFonts w:cs="Arial"/>
          <w:sz w:val="22"/>
          <w:szCs w:val="22"/>
        </w:rPr>
        <w:t xml:space="preserve"> for a demonstrated increase in BMC and </w:t>
      </w:r>
      <w:proofErr w:type="spellStart"/>
      <w:r w:rsidR="00000454" w:rsidRPr="00A8335A">
        <w:rPr>
          <w:rFonts w:cs="Arial"/>
          <w:sz w:val="22"/>
          <w:szCs w:val="22"/>
        </w:rPr>
        <w:t>a</w:t>
      </w:r>
      <w:r w:rsidRPr="00A8335A">
        <w:rPr>
          <w:rFonts w:cs="Arial"/>
          <w:sz w:val="22"/>
          <w:szCs w:val="22"/>
        </w:rPr>
        <w:t>BMD</w:t>
      </w:r>
      <w:proofErr w:type="spellEnd"/>
      <w:r w:rsidRPr="00A8335A">
        <w:rPr>
          <w:rFonts w:cs="Arial"/>
          <w:sz w:val="22"/>
          <w:szCs w:val="22"/>
        </w:rPr>
        <w:t xml:space="preserve"> in winter-born neonates of vitamin D-supplemented vs. placebo-treated mothers</w:t>
      </w:r>
      <w:r w:rsidR="00522C85" w:rsidRPr="00A8335A">
        <w:rPr>
          <w:rFonts w:cs="Arial"/>
          <w:sz w:val="22"/>
          <w:szCs w:val="22"/>
        </w:rPr>
        <w:t xml:space="preserve"> </w:t>
      </w:r>
      <w:r w:rsidR="00A22A40" w:rsidRPr="00A8335A">
        <w:rPr>
          <w:rFonts w:cs="Arial"/>
          <w:sz w:val="22"/>
          <w:szCs w:val="22"/>
        </w:rPr>
        <w:fldChar w:fldCharType="begin">
          <w:fldData xml:space="preserve">PEVuZE5vdGU+PENpdGU+PEF1dGhvcj5Db29wZXI8L0F1dGhvcj48WWVhcj4yMDE2PC9ZZWFyPjxS
ZWNOdW0+MzQ4MjwvUmVjTnVtPjxEaXNwbGF5VGV4dD4oMTg3KTwvRGlzcGxheVRleHQ+PHJlY29y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PEVuZE5vdGU+PENpdGU+PEF1dGhvcj5Db29wZXI8L0F1dGhvcj48WWVhcj4yMDE2PC9ZZWFyPjxS
ZWNOdW0+MzQ4MjwvUmVjTnVtPjxEaXNwbGF5VGV4dD4oMTg3KTwvRGlzcGxheVRleHQ+PHJlY29y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(187)</w:t>
      </w:r>
      <w:r w:rsidR="00A22A40" w:rsidRPr="00A8335A">
        <w:rPr>
          <w:rFonts w:cs="Arial"/>
          <w:sz w:val="22"/>
          <w:szCs w:val="22"/>
        </w:rPr>
        <w:fldChar w:fldCharType="end"/>
      </w:r>
      <w:r w:rsidR="00522C85" w:rsidRPr="00A8335A">
        <w:rPr>
          <w:rFonts w:cs="Arial"/>
          <w:sz w:val="22"/>
          <w:szCs w:val="22"/>
        </w:rPr>
        <w:t>.</w:t>
      </w:r>
      <w:r w:rsidRPr="00A8335A">
        <w:rPr>
          <w:rFonts w:cs="Arial"/>
          <w:sz w:val="22"/>
          <w:szCs w:val="22"/>
        </w:rPr>
        <w:t xml:space="preserve"> </w:t>
      </w:r>
      <w:r w:rsidR="003F0059" w:rsidRPr="00A8335A">
        <w:rPr>
          <w:rFonts w:cs="Arial"/>
          <w:sz w:val="22"/>
          <w:szCs w:val="22"/>
        </w:rPr>
        <w:t xml:space="preserve">Because the neonatal skeleton accretes </w:t>
      </w:r>
      <w:r w:rsidRPr="00A8335A">
        <w:rPr>
          <w:rFonts w:cs="Arial"/>
          <w:sz w:val="22"/>
          <w:szCs w:val="22"/>
        </w:rPr>
        <w:t>100 mg/day</w:t>
      </w:r>
      <w:r w:rsidR="003F0059" w:rsidRPr="00A8335A">
        <w:rPr>
          <w:rFonts w:cs="Arial"/>
          <w:sz w:val="22"/>
          <w:szCs w:val="22"/>
        </w:rPr>
        <w:t xml:space="preserve"> of mineral</w:t>
      </w:r>
      <w:r w:rsidRPr="00A8335A">
        <w:rPr>
          <w:rFonts w:cs="Arial"/>
          <w:sz w:val="22"/>
          <w:szCs w:val="22"/>
        </w:rPr>
        <w:t xml:space="preserve"> content after birth, this result may reflect improved intestinal mineral delivery over 14 days after birth, rather than a prenatal effect on skeletal mineralization</w:t>
      </w:r>
      <w:r w:rsidR="00557769" w:rsidRPr="00A8335A">
        <w:rPr>
          <w:rFonts w:cs="Arial"/>
          <w:sz w:val="22"/>
          <w:szCs w:val="22"/>
        </w:rPr>
        <w:t xml:space="preserve"> </w:t>
      </w:r>
      <w:r w:rsidR="00A22A40" w:rsidRPr="00A8335A">
        <w:rPr>
          <w:rFonts w:cs="Arial"/>
          <w:sz w:val="22"/>
          <w:szCs w:val="22"/>
        </w:rPr>
        <w:fldChar w:fldCharType="begin">
          <w:fldData xml:space="preserve">PEVuZE5vdGU+PENpdGU+PEF1dGhvcj5Lb3ZhY3M8L0F1dGhvcj48WWVhcj4yMDIwPC9ZZWFyPjxS
ZWNOdW0+MzczMDwvUmVjTnVtPjxEaXNwbGF5VGV4dD4oMSwxOTEsMTkyKTwvRGlzcGxheVRleHQ+
PHJlY29yZD48cmVjLW51bWJlcj4zNzMwPC9yZWMtbnVtYmVyPjxmb3JlaWduLWtleXM+PGtleSBh
cHA9IkVOIiBkYi1pZD0icHBhd3dld2F6eHIyeHllZHhhODUydnB1dnhzYXNmc3d4MnY1IiB0aW1l
c3RhbXA9IjE1Njk1MDU2OTEiPjM3MzA8L2tleT48L2ZvcmVpZ24ta2V5cz48cmVmLXR5cGUgbmFt
ZT0iQm9vayBTZWN0aW9uIj41PC9yZWYtdHlwZT48Y29udHJpYnV0b3JzPjxhdXRob3JzPjxhdXRo
b3I+S292YWNzLCBDaHJpc3RvcGhlciBTLjwvYXV0aG9yPjxhdXRob3I+V2FyZCwgTGVhbm5lIE0u
PC9hdXRob3I+PC9hdXRob3JzPjxzZWNvbmRhcnktYXV0aG9ycz48YXV0aG9yPktvdmFjcywgQy4g
Uy48L2F1dGhvcj48YXV0aG9yPkRlYWwsIEMuIEwuPC9hdXRob3I+PC9zZWNvbmRhcnktYXV0aG9y
cz48L2NvbnRyaWJ1dG9ycz48dGl0bGVzPjx0aXRsZT5QaHlzaW9sb2d5IG9mIENhbGNpdW0sIFBo
b3NwaG9ydXMsIGFuZCBCb25lIE1ldGFib2xpc20gRHVyaW5nIEZldGFsIGFuZCBOZW9uYXRhbCBE
ZXZlbG9wbWVudDwvdGl0bGU+PHNlY29uZGFyeS10aXRsZT5NYXRlcm5hbC1GZXRhbCBhbmQgTmVv
bmF0YWwgRW5kb2NyaW5vbG9neTwvc2Vjb25kYXJ5LXRpdGxlPjwvdGl0bGVzPjxwYWdlcz41NzMt
NTg2PC9wYWdlcz48ZGF0ZXM+PHllYXI+MjAyMDwveWVhcj48L2RhdGVzPjxwdWItbG9jYXRpb24+
U2FuIERpZWdvPC9wdWItbG9jYXRpb24+PHB1Ymxpc2hlcj5BY2FkZW1pYyBQcmVzczwvcHVibGlz
aGVyPjxpc2JuPjk3ODAxMjgxNDgyMzU8L2lzYm4+PHVybHM+PC91cmxzPjxlbGVjdHJvbmljLXJl
c291cmNlLW51bT4xMC4xMDE2L2I5NzgtMC0xMi04MTQ4MjMtNS4wMDAzMy03PC9lbGVjdHJvbmlj
LXJlc291cmNlLW51bT48L3JlY29yZD48L0NpdGU+PENpdGU+PEF1dGhvcj5Lb3ZhY3M8L0F1dGhv
cj48WWVhcj4yMDE2PC9ZZWFyPjxSZWNOdW0+MzQ1NzwvUmVjTnVtPjxyZWNvcmQ+PHJlYy1udW1i
ZXI+MzQ1NzwvcmVjLW51bWJlcj48Zm9yZWlnbi1rZXlzPjxrZXkgYXBwPSJFTiIgZGItaWQ9InBw
YXd3ZXdhenhyMnh5ZWR4YTg1MnZwdXZ4c2FzZnN3eDJ2NSIgdGltZXN0YW1wPSIxNTY5NTA1Njg3
Ij4zNDU3PC9rZXk+PC9mb3JlaWduLWtleXM+PHJlZi10eXBlIG5hbWU9IkpvdXJuYWwgQXJ0aWNs
ZSI+MTc8L3JlZi10eXBlPjxjb250cmlidXRvcnM+PGF1dGhvcnM+PGF1dGhvcj5Lb3ZhY3MsIEMu
IFMuPC9hdXRob3I+PC9hdXRob3JzPjwvY29udHJpYnV0b3JzPjxhdXRoLWFkZHJlc3M+RmFjdWx0
eSBvZiBNZWRpY2luZS1FbmRvY3Jpbm9sb2d5LCBNZW1vcmlhbCBVbml2ZXJzaXR5IG9mIE5ld2Zv
dW5kbGFuZCwgU3QuIEpvaG4mYXBvcztzLCBOZXdmb3VuZGxhbmQsIENhbmFkYS48L2F1dGgtYWRk
cmVzcz48dGl0bGVzPjx0aXRsZT5NYXRlcm5hbCBNaW5lcmFsIGFuZCBCb25lIE1ldGFib2xpc20g
RHVyaW5nIFByZWduYW5jeSwgTGFjdGF0aW9uLCBhbmQgUG9zdC1XZWFuaW5nIFJlY292ZXJ5PC90
aXRsZT48c2Vjb25kYXJ5LXRpdGxlPlBoeXNpb2wgUmV2PC9zZWNvbmRhcnktdGl0bGU+PC90aXRs
ZXM+PHBlcmlvZGljYWw+PGZ1bGwtdGl0bGU+UGh5c2lvbCBSZXY8L2Z1bGwtdGl0bGU+PC9wZXJp
b2RpY2FsPjxwYWdlcz40NDktNTQ3PC9wYWdlcz48dm9sdW1lPjk2PC92b2x1bWU+PG51bWJlcj4y
PC9udW1iZXI+PGVkaXRpb24+MjAxNi8wMi8xOTwvZWRpdGlvbj48a2V5d29yZHM+PGtleXdvcmQ+
QW5pbWFsczwva2V5d29yZD48a2V5d29yZD5Cb25lIERpc2Vhc2VzLCBNZXRhYm9saWMvbWV0YWJv
bGlzbTwva2V5d29yZD48a2V5d29yZD5Cb25lIGFuZCBCb25lcy8qbWV0YWJvbGlzbTwva2V5d29y
ZD48a2V5d29yZD5DYWxjaXVtLyptZXRhYm9saXNtPC9rZXl3b3JkPjxrZXl3b3JkPkZlbWFsZTwv
a2V5d29yZD48a2V5d29yZD5IdW1hbnM8L2tleXdvcmQ+PGtleXdvcmQ+TGFjdGF0aW9uLyptZXRh
Ym9saXNtPC9rZXl3b3JkPjxrZXl3b3JkPipNYXRlcm5hbCBOdXRyaXRpb25hbCBQaHlzaW9sb2dp
Y2FsIFBoZW5vbWVuYTwva2V5d29yZD48a2V5d29yZD5QaG9zcGhvcnVzIENvbXBvdW5kcy9tZXRh
Ym9saXNtPC9rZXl3b3JkPjxrZXl3b3JkPlByZWduYW5jeTwva2V5d29yZD48a2V5d29yZD5QcmVn
bmFuY3kgQ29tcGxpY2F0aW9ucy9tZXRhYm9saXNtPC9rZXl3b3JkPjxrZXl3b3JkPldlYW5pbmc8
L2tleXdvcmQ+PC9rZXl3b3Jkcz48ZGF0ZXM+PHllYXI+MjAxNjwveWVhcj48cHViLWRhdGVzPjxk
YXRlPkFwcjwvZGF0ZT48L3B1Yi1kYXRlcz48L2RhdGVzPjxpc2JuPjE1MjItMTIxMCAoRWxlY3Ry
b25pYykmI3hEOzAwMzEtOTMzMyAoTGlua2luZyk8L2lzYm4+PGFjY2Vzc2lvbi1udW0+MjY4ODc2
NzY8L2FjY2Vzc2lvbi1udW0+PHVybHM+PHJlbGF0ZWQtdXJscz48dXJsPmh0dHBzOi8vd3d3Lm5j
YmkubmxtLm5paC5nb3YvcHVibWVkLzI2ODg3Njc2PC91cmw+PC9yZWxhdGVkLXVybHM+PC91cmxz
PjxlbGVjdHJvbmljLXJlc291cmNlLW51bT4xMC4xMTUyL3BoeXNyZXYuMDAwMjcuMjAxNTwvZWxl
Y3Ryb25pYy1yZXNvdXJjZS1udW0+PHJlbW90ZS1kYXRhYmFzZS1uYW1lPk1lZGxpbmU8L3JlbW90
ZS1kYXRhYmFzZS1uYW1lPjxyZW1vdGUtZGF0YWJhc2UtcHJvdmlkZXI+TkxNPC9yZW1vdGUtZGF0
YWJhc2UtcHJvdmlkZXI+PC9yZWNvcmQ+PC9DaXRlPjxDaXRlPjxBdXRob3I+S292YWNzPC9BdXRo
b3I+PFllYXI+MjAxNzwvWWVhcj48UmVjTnVtPjM2NDM8L1JlY051bT48cmVjb3JkPjxyZWMtbnVt
YmVyPjM2NDM8L3JlYy1udW1iZXI+PGZvcmVpZ24ta2V5cz48a2V5IGFwcD0iRU4iIGRiLWlkPSJw
cGF3d2V3YXp4cjJ4eWVkeGE4NTJ2cHV2eHNhc2Zzd3gydjUiIHRpbWVzdGFtcD0iMTU2OTUwNTY5
MCI+MzY0Mzwva2V5PjwvZm9yZWlnbi1rZXlzPjxyZWYtdHlwZSBuYW1lPSJKb3VybmFsIEFydGlj
bGUiPjE3PC9yZWYtdHlwZT48Y29udHJpYnV0b3JzPjxhdXRob3JzPjxhdXRob3I+S292YWNzLCBD
LiBTLjwvYXV0aG9yPjwvYXV0aG9ycz48L2NvbnRyaWJ1dG9ycz48YXV0aC1hZGRyZXNzPkhlYWx0
aCBTY2llbmNlcyBDZW50cmUsIEZhY3VsdHkgb2YgTWVkaWNpbmUgKEVuZG9jcmlub2xvZ3kpLCBN
ZW1vcmlhbCBVbml2ZXJzaXR5IG9mIE5ld2ZvdW5kbGFuZCwgU3QgSm9obiZhcG9zO3MsIE5MIEEx
QiAzVjYsIENhbmFkYS4gRWxlY3Ryb25pYyBhZGRyZXNzOiBja292YWNzQG11bi5jYS48L2F1dGgt
YWRkcmVzcz48dGl0bGVzPjx0aXRsZT5BbmFseXNpcyBvZiB0aGUgTUFWSURPUyB0cmlhbDwvdGl0
bGU+PHNlY29uZGFyeS10aXRsZT5MYW5jZXQgRGlhYmV0ZXMgRW5kb2NyaW5vbDwvc2Vjb25kYXJ5
LXRpdGxlPjxhbHQtdGl0bGU+VGhlIGxhbmNldC4gRGlhYmV0ZXMgJmFtcDsgZW5kb2NyaW5vbG9n
eTwvYWx0LXRpdGxlPjwvdGl0bGVzPjxwZXJpb2RpY2FsPjxmdWxsLXRpdGxlPkxhbmNldCBEaWFi
ZXRlcyBFbmRvY3Jpbm9sPC9mdWxsLXRpdGxlPjxhYmJyLTE+VGhlIExhbmNldCBEaWFiZXRlcyAm
YW1wOyBFbmRvY3Jpbm9sb2d5PC9hYmJyLTE+PC9wZXJpb2RpY2FsPjxwYWdlcz4zMjg8L3BhZ2Vz
Pjx2b2x1bWU+NTwvdm9sdW1lPjxudW1iZXI+NTwvbnVtYmVyPjxlZGl0aW9uPjIwMTcvMDQvMjU8
L2VkaXRpb24+PGtleXdvcmRzPjxrZXl3b3JkPkh1bWFuczwva2V5d29yZD48a2V5d29yZD4qUmVz
ZWFyY2ggRGVzaWduPC9rZXl3b3JkPjwva2V5d29yZHM+PGRhdGVzPjx5ZWFyPjIwMTc8L3llYXI+
PHB1Yi1kYXRlcz48ZGF0ZT5NYXk8L2RhdGU+PC9wdWItZGF0ZXM+PC9kYXRlcz48aXNibj4yMjEz
LTg1OTUgKEVsZWN0cm9uaWMpJiN4RDsyMjEzLTg1ODcgKExpbmtpbmcpPC9pc2JuPjxhY2Nlc3Np
b24tbnVtPjI4NDM0NDg5PC9hY2Nlc3Npb24tbnVtPjx1cmxzPjxyZWxhdGVkLXVybHM+PHVybD5o
dHRwczovL3d3dy5uY2JpLm5sbS5uaWguZ292L3B1Ym1lZC8yODQzNDQ4OTwvdXJsPjwvcmVsYXRl
ZC11cmxzPjwvdXJscz48ZWxlY3Ryb25pYy1yZXNvdXJjZS1udW0+MTAuMTAxNi9TMjIxMy04NTg3
KDE3KTMwMTE0LTY8L2VsZWN0cm9uaWMtcmVzb3VyY2UtbnVtPjxyZW1vdGUtZGF0YWJhc2UtbmFt
ZT5NZWRsaW5lPC9yZW1vdGUtZGF0YWJhc2UtbmFtZT48cmVtb3RlLWRhdGFiYXNlLXByb3ZpZGVy
Pk5MTTwvcmVtb3RlLWRhdGFiYXNlLXByb3ZpZGVyPjxsYW5ndWFnZT5lbmc8L2xhbmd1YWdlPjwv
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PEVuZE5vdGU+PENpdGU+PEF1dGhvcj5Lb3ZhY3M8L0F1dGhvcj48WWVhcj4yMDIwPC9ZZWFyPjxS
ZWNOdW0+MzczMDwvUmVjTnVtPjxEaXNwbGF5VGV4dD4oMSwxOTEsMTkyKTwvRGlzcGxheVRleHQ+
PHJlY29yZD48cmVjLW51bWJlcj4zNzMwPC9yZWMtbnVtYmVyPjxmb3JlaWduLWtleXM+PGtleSBh
cHA9IkVOIiBkYi1pZD0icHBhd3dld2F6eHIyeHllZHhhODUydnB1dnhzYXNmc3d4MnY1IiB0aW1l
c3RhbXA9IjE1Njk1MDU2OTEiPjM3MzA8L2tleT48L2ZvcmVpZ24ta2V5cz48cmVmLXR5cGUgbmFt
ZT0iQm9vayBTZWN0aW9uIj41PC9yZWYtdHlwZT48Y29udHJpYnV0b3JzPjxhdXRob3JzPjxhdXRo
b3I+S292YWNzLCBDaHJpc3RvcGhlciBTLjwvYXV0aG9yPjxhdXRob3I+V2FyZCwgTGVhbm5lIE0u
PC9hdXRob3I+PC9hdXRob3JzPjxzZWNvbmRhcnktYXV0aG9ycz48YXV0aG9yPktvdmFjcywgQy4g
Uy48L2F1dGhvcj48YXV0aG9yPkRlYWwsIEMuIEwuPC9hdXRob3I+PC9zZWNvbmRhcnktYXV0aG9y
cz48L2NvbnRyaWJ1dG9ycz48dGl0bGVzPjx0aXRsZT5QaHlzaW9sb2d5IG9mIENhbGNpdW0sIFBo
b3NwaG9ydXMsIGFuZCBCb25lIE1ldGFib2xpc20gRHVyaW5nIEZldGFsIGFuZCBOZW9uYXRhbCBE
ZXZlbG9wbWVudDwvdGl0bGU+PHNlY29uZGFyeS10aXRsZT5NYXRlcm5hbC1GZXRhbCBhbmQgTmVv
bmF0YWwgRW5kb2NyaW5vbG9neTwvc2Vjb25kYXJ5LXRpdGxlPjwvdGl0bGVzPjxwYWdlcz41NzMt
NTg2PC9wYWdlcz48ZGF0ZXM+PHllYXI+MjAyMDwveWVhcj48L2RhdGVzPjxwdWItbG9jYXRpb24+
U2FuIERpZWdvPC9wdWItbG9jYXRpb24+PHB1Ymxpc2hlcj5BY2FkZW1pYyBQcmVzczwvcHVibGlz
aGVyPjxpc2JuPjk3ODAxMjgxNDgyMzU8L2lzYm4+PHVybHM+PC91cmxzPjxlbGVjdHJvbmljLXJl
c291cmNlLW51bT4xMC4xMDE2L2I5NzgtMC0xMi04MTQ4MjMtNS4wMDAzMy03PC9lbGVjdHJvbmlj
LXJlc291cmNlLW51bT48L3JlY29yZD48L0NpdGU+PENpdGU+PEF1dGhvcj5Lb3ZhY3M8L0F1dGhv
cj48WWVhcj4yMDE2PC9ZZWFyPjxSZWNOdW0+MzQ1NzwvUmVjTnVtPjxyZWNvcmQ+PHJlYy1udW1i
ZXI+MzQ1NzwvcmVjLW51bWJlcj48Zm9yZWlnbi1rZXlzPjxrZXkgYXBwPSJFTiIgZGItaWQ9InBw
YXd3ZXdhenhyMnh5ZWR4YTg1MnZwdXZ4c2FzZnN3eDJ2NSIgdGltZXN0YW1wPSIxNTY5NTA1Njg3
Ij4zNDU3PC9rZXk+PC9mb3JlaWduLWtleXM+PHJlZi10eXBlIG5hbWU9IkpvdXJuYWwgQXJ0aWNs
ZSI+MTc8L3JlZi10eXBlPjxjb250cmlidXRvcnM+PGF1dGhvcnM+PGF1dGhvcj5Lb3ZhY3MsIEMu
IFMuPC9hdXRob3I+PC9hdXRob3JzPjwvY29udHJpYnV0b3JzPjxhdXRoLWFkZHJlc3M+RmFjdWx0
eSBvZiBNZWRpY2luZS1FbmRvY3Jpbm9sb2d5LCBNZW1vcmlhbCBVbml2ZXJzaXR5IG9mIE5ld2Zv
dW5kbGFuZCwgU3QuIEpvaG4mYXBvcztzLCBOZXdmb3VuZGxhbmQsIENhbmFkYS48L2F1dGgtYWRk
cmVzcz48dGl0bGVzPjx0aXRsZT5NYXRlcm5hbCBNaW5lcmFsIGFuZCBCb25lIE1ldGFib2xpc20g
RHVyaW5nIFByZWduYW5jeSwgTGFjdGF0aW9uLCBhbmQgUG9zdC1XZWFuaW5nIFJlY292ZXJ5PC90
aXRsZT48c2Vjb25kYXJ5LXRpdGxlPlBoeXNpb2wgUmV2PC9zZWNvbmRhcnktdGl0bGU+PC90aXRs
ZXM+PHBlcmlvZGljYWw+PGZ1bGwtdGl0bGU+UGh5c2lvbCBSZXY8L2Z1bGwtdGl0bGU+PC9wZXJp
b2RpY2FsPjxwYWdlcz40NDktNTQ3PC9wYWdlcz48dm9sdW1lPjk2PC92b2x1bWU+PG51bWJlcj4y
PC9udW1iZXI+PGVkaXRpb24+MjAxNi8wMi8xOTwvZWRpdGlvbj48a2V5d29yZHM+PGtleXdvcmQ+
QW5pbWFsczwva2V5d29yZD48a2V5d29yZD5Cb25lIERpc2Vhc2VzLCBNZXRhYm9saWMvbWV0YWJv
bGlzbTwva2V5d29yZD48a2V5d29yZD5Cb25lIGFuZCBCb25lcy8qbWV0YWJvbGlzbTwva2V5d29y
ZD48a2V5d29yZD5DYWxjaXVtLyptZXRhYm9saXNtPC9rZXl3b3JkPjxrZXl3b3JkPkZlbWFsZTwv
a2V5d29yZD48a2V5d29yZD5IdW1hbnM8L2tleXdvcmQ+PGtleXdvcmQ+TGFjdGF0aW9uLyptZXRh
Ym9saXNtPC9rZXl3b3JkPjxrZXl3b3JkPipNYXRlcm5hbCBOdXRyaXRpb25hbCBQaHlzaW9sb2dp
Y2FsIFBoZW5vbWVuYTwva2V5d29yZD48a2V5d29yZD5QaG9zcGhvcnVzIENvbXBvdW5kcy9tZXRh
Ym9saXNtPC9rZXl3b3JkPjxrZXl3b3JkPlByZWduYW5jeTwva2V5d29yZD48a2V5d29yZD5QcmVn
bmFuY3kgQ29tcGxpY2F0aW9ucy9tZXRhYm9saXNtPC9rZXl3b3JkPjxrZXl3b3JkPldlYW5pbmc8
L2tleXdvcmQ+PC9rZXl3b3Jkcz48ZGF0ZXM+PHllYXI+MjAxNjwveWVhcj48cHViLWRhdGVzPjxk
YXRlPkFwcjwvZGF0ZT48L3B1Yi1kYXRlcz48L2RhdGVzPjxpc2JuPjE1MjItMTIxMCAoRWxlY3Ry
b25pYykmI3hEOzAwMzEtOTMzMyAoTGlua2luZyk8L2lzYm4+PGFjY2Vzc2lvbi1udW0+MjY4ODc2
NzY8L2FjY2Vzc2lvbi1udW0+PHVybHM+PHJlbGF0ZWQtdXJscz48dXJsPmh0dHBzOi8vd3d3Lm5j
YmkubmxtLm5paC5nb3YvcHVibWVkLzI2ODg3Njc2PC91cmw+PC9yZWxhdGVkLXVybHM+PC91cmxz
PjxlbGVjdHJvbmljLXJlc291cmNlLW51bT4xMC4xMTUyL3BoeXNyZXYuMDAwMjcuMjAxNTwvZWxl
Y3Ryb25pYy1yZXNvdXJjZS1udW0+PHJlbW90ZS1kYXRhYmFzZS1uYW1lPk1lZGxpbmU8L3JlbW90
ZS1kYXRhYmFzZS1uYW1lPjxyZW1vdGUtZGF0YWJhc2UtcHJvdmlkZXI+TkxNPC9yZW1vdGUtZGF0
YWJhc2UtcHJvdmlkZXI+PC9yZWNvcmQ+PC9DaXRlPjxDaXRlPjxBdXRob3I+S292YWNzPC9BdXRo
b3I+PFllYXI+MjAxNzwvWWVhcj48UmVjTnVtPjM2NDM8L1JlY051bT48cmVjb3JkPjxyZWMtbnVt
YmVyPjM2NDM8L3JlYy1udW1iZXI+PGZvcmVpZ24ta2V5cz48a2V5IGFwcD0iRU4iIGRiLWlkPSJw
cGF3d2V3YXp4cjJ4eWVkeGE4NTJ2cHV2eHNhc2Zzd3gydjUiIHRpbWVzdGFtcD0iMTU2OTUwNTY5
MCI+MzY0Mzwva2V5PjwvZm9yZWlnbi1rZXlzPjxyZWYtdHlwZSBuYW1lPSJKb3VybmFsIEFydGlj
bGUiPjE3PC9yZWYtdHlwZT48Y29udHJpYnV0b3JzPjxhdXRob3JzPjxhdXRob3I+S292YWNzLCBD
LiBTLjwvYXV0aG9yPjwvYXV0aG9ycz48L2NvbnRyaWJ1dG9ycz48YXV0aC1hZGRyZXNzPkhlYWx0
aCBTY2llbmNlcyBDZW50cmUsIEZhY3VsdHkgb2YgTWVkaWNpbmUgKEVuZG9jcmlub2xvZ3kpLCBN
ZW1vcmlhbCBVbml2ZXJzaXR5IG9mIE5ld2ZvdW5kbGFuZCwgU3QgSm9obiZhcG9zO3MsIE5MIEEx
QiAzVjYsIENhbmFkYS4gRWxlY3Ryb25pYyBhZGRyZXNzOiBja292YWNzQG11bi5jYS48L2F1dGgt
YWRkcmVzcz48dGl0bGVzPjx0aXRsZT5BbmFseXNpcyBvZiB0aGUgTUFWSURPUyB0cmlhbDwvdGl0
bGU+PHNlY29uZGFyeS10aXRsZT5MYW5jZXQgRGlhYmV0ZXMgRW5kb2NyaW5vbDwvc2Vjb25kYXJ5
LXRpdGxlPjxhbHQtdGl0bGU+VGhlIGxhbmNldC4gRGlhYmV0ZXMgJmFtcDsgZW5kb2NyaW5vbG9n
eTwvYWx0LXRpdGxlPjwvdGl0bGVzPjxwZXJpb2RpY2FsPjxmdWxsLXRpdGxlPkxhbmNldCBEaWFi
ZXRlcyBFbmRvY3Jpbm9sPC9mdWxsLXRpdGxlPjxhYmJyLTE+VGhlIExhbmNldCBEaWFiZXRlcyAm
YW1wOyBFbmRvY3Jpbm9sb2d5PC9hYmJyLTE+PC9wZXJpb2RpY2FsPjxwYWdlcz4zMjg8L3BhZ2Vz
Pjx2b2x1bWU+NTwvdm9sdW1lPjxudW1iZXI+NTwvbnVtYmVyPjxlZGl0aW9uPjIwMTcvMDQvMjU8
L2VkaXRpb24+PGtleXdvcmRzPjxrZXl3b3JkPkh1bWFuczwva2V5d29yZD48a2V5d29yZD4qUmVz
ZWFyY2ggRGVzaWduPC9rZXl3b3JkPjwva2V5d29yZHM+PGRhdGVzPjx5ZWFyPjIwMTc8L3llYXI+
PHB1Yi1kYXRlcz48ZGF0ZT5NYXk8L2RhdGU+PC9wdWItZGF0ZXM+PC9kYXRlcz48aXNibj4yMjEz
LTg1OTUgKEVsZWN0cm9uaWMpJiN4RDsyMjEzLTg1ODcgKExpbmtpbmcpPC9pc2JuPjxhY2Nlc3Np
b24tbnVtPjI4NDM0NDg5PC9hY2Nlc3Npb24tbnVtPjx1cmxzPjxyZWxhdGVkLXVybHM+PHVybD5o
dHRwczovL3d3dy5uY2JpLm5sbS5uaWguZ292L3B1Ym1lZC8yODQzNDQ4OTwvdXJsPjwvcmVsYXRl
ZC11cmxzPjwvdXJscz48ZWxlY3Ryb25pYy1yZXNvdXJjZS1udW0+MTAuMTAxNi9TMjIxMy04NTg3
KDE3KTMwMTE0LTY8L2VsZWN0cm9uaWMtcmVzb3VyY2UtbnVtPjxyZW1vdGUtZGF0YWJhc2UtbmFt
ZT5NZWRsaW5lPC9yZW1vdGUtZGF0YWJhc2UtbmFtZT48cmVtb3RlLWRhdGFiYXNlLXByb3ZpZGVy
Pk5MTTwvcmVtb3RlLWRhdGFiYXNlLXByb3ZpZGVyPjxsYW5ndWFnZT5lbmc8L2xhbmd1YWdlPjwv
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(1,191,192)</w:t>
      </w:r>
      <w:r w:rsidR="00A22A40" w:rsidRPr="00A8335A">
        <w:rPr>
          <w:rFonts w:cs="Arial"/>
          <w:sz w:val="22"/>
          <w:szCs w:val="22"/>
        </w:rPr>
        <w:fldChar w:fldCharType="end"/>
      </w:r>
      <w:r w:rsidRPr="00A8335A">
        <w:rPr>
          <w:rFonts w:cs="Arial"/>
          <w:sz w:val="22"/>
          <w:szCs w:val="22"/>
        </w:rPr>
        <w:t xml:space="preserve">. Curiously, autumn-born neonates of vitamin D-supplemented vs. placebo-treated mothers showed an adverse trend of similar magnitude on BMC and </w:t>
      </w:r>
      <w:proofErr w:type="spellStart"/>
      <w:r w:rsidR="00000454" w:rsidRPr="00A8335A">
        <w:rPr>
          <w:rFonts w:cs="Arial"/>
          <w:sz w:val="22"/>
          <w:szCs w:val="22"/>
        </w:rPr>
        <w:t>a</w:t>
      </w:r>
      <w:r w:rsidRPr="00A8335A">
        <w:rPr>
          <w:rFonts w:cs="Arial"/>
          <w:sz w:val="22"/>
          <w:szCs w:val="22"/>
        </w:rPr>
        <w:t>BMD</w:t>
      </w:r>
      <w:proofErr w:type="spellEnd"/>
      <w:r w:rsidRPr="00A8335A">
        <w:rPr>
          <w:rFonts w:cs="Arial"/>
          <w:sz w:val="22"/>
          <w:szCs w:val="22"/>
        </w:rPr>
        <w:t>, which suggests possible harm from vitamin D supplementation</w:t>
      </w:r>
      <w:r w:rsidR="00BC17F2" w:rsidRPr="00A8335A">
        <w:rPr>
          <w:rFonts w:cs="Arial"/>
          <w:sz w:val="22"/>
          <w:szCs w:val="22"/>
        </w:rPr>
        <w:t xml:space="preserve">, or chance findings due to small </w:t>
      </w:r>
      <w:r w:rsidR="00C75686" w:rsidRPr="00A8335A">
        <w:rPr>
          <w:rFonts w:cs="Arial"/>
          <w:sz w:val="22"/>
          <w:szCs w:val="22"/>
        </w:rPr>
        <w:t>numbers within the sub-groups</w:t>
      </w:r>
      <w:r w:rsidR="00F53C5C"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&lt;EndNote&gt;&lt;Cite&gt;&lt;Author&gt;Kovacs&lt;/Author&gt;&lt;Year&gt;2017&lt;/Year&gt;&lt;RecNum&gt;3643&lt;/RecNum&gt;&lt;DisplayText&gt;(192)&lt;/DisplayText&gt;&lt;record&gt;&lt;rec-number&gt;3643&lt;/rec-number&gt;&lt;foreign-keys&gt;&lt;key app="EN" db-id="ppawwewazxr2xyedxa852vpuvxsasfswx2v5" timestamp="1569505690"&gt;3643&lt;/key&gt;&lt;/foreign-keys&gt;&lt;ref-type name="Journal Article"&gt;17&lt;/ref-type&gt;&lt;contributors&gt;&lt;authors&gt;&lt;author&gt;Kovacs, C. S.&lt;/author&gt;&lt;/authors&gt;&lt;/contributors&gt;&lt;auth-address&gt;Health Sciences Centre, Faculty of Medicine (Endocrinology), Memorial University of Newfoundland, St John&amp;apos;s, NL A1B 3V6, Canada. Electronic address: ckovacs@mun.ca.&lt;/auth-address&gt;&lt;titles&gt;&lt;title&gt;Analysis of the MAVIDOS trial&lt;/title&gt;&lt;secondary-title&gt;Lancet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Endocrinology&lt;/abbr-1&gt;&lt;/periodical&gt;&lt;pages&gt;328&lt;/pages&gt;&lt;volume&gt;5&lt;/volume&gt;&lt;number&gt;5&lt;/number&gt;&lt;edition&gt;2017/04/25&lt;/edition&gt;&lt;keywords&gt;&lt;keyword&gt;Humans&lt;/keyword&gt;&lt;keyword&gt;*Research Design&lt;/keyword&gt;&lt;/keywords&gt;&lt;dates&gt;&lt;year&gt;2017&lt;/year&gt;&lt;pub-dates&gt;&lt;date&gt;May&lt;/date&gt;&lt;/pub-dates&gt;&lt;/dates&gt;&lt;isbn&gt;2213-8595 (Electronic)&amp;#xD;2213-8587 (Linking)&lt;/isbn&gt;&lt;accession-num&gt;28434489&lt;/accession-num&gt;&lt;urls&gt;&lt;related-urls&gt;&lt;url&gt;https://www.ncbi.nlm.nih.gov/pubmed/28434489&lt;/url&gt;&lt;/related-urls&gt;&lt;/urls&gt;&lt;electronic-resource-num&gt;10.1016/S2213-8587(17)30114-6&lt;/electronic-resource-num&gt;&lt;remote-database-name&gt;Medline&lt;/remote-database-name&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(192)</w:t>
      </w:r>
      <w:r w:rsidR="00A22A40" w:rsidRPr="00A8335A">
        <w:rPr>
          <w:rFonts w:cs="Arial"/>
          <w:sz w:val="22"/>
          <w:szCs w:val="22"/>
        </w:rPr>
        <w:fldChar w:fldCharType="end"/>
      </w:r>
      <w:r w:rsidRPr="00A8335A">
        <w:rPr>
          <w:rFonts w:cs="Arial"/>
          <w:sz w:val="22"/>
          <w:szCs w:val="22"/>
        </w:rPr>
        <w:t xml:space="preserve">. These sub-group analyses of treatment by season </w:t>
      </w:r>
      <w:r w:rsidRPr="00A8335A">
        <w:rPr>
          <w:rFonts w:cs="Arial"/>
          <w:sz w:val="22"/>
          <w:szCs w:val="22"/>
        </w:rPr>
        <w:lastRenderedPageBreak/>
        <w:t xml:space="preserve">interaction were not specified outcomes in the trial registries (ISRCTN 82927713 and EUDRACT 2007-001716-23). In the UK study that </w:t>
      </w:r>
      <w:r w:rsidR="007A6658" w:rsidRPr="00A8335A">
        <w:rPr>
          <w:rFonts w:cs="Arial"/>
          <w:sz w:val="22"/>
          <w:szCs w:val="22"/>
        </w:rPr>
        <w:t xml:space="preserve">achieved the greatest difference in 25OHD levels between </w:t>
      </w:r>
      <w:r w:rsidR="00DD3657" w:rsidRPr="00A8335A">
        <w:rPr>
          <w:rFonts w:cs="Arial"/>
          <w:sz w:val="22"/>
          <w:szCs w:val="22"/>
        </w:rPr>
        <w:t>un</w:t>
      </w:r>
      <w:r w:rsidR="007A6658" w:rsidRPr="00A8335A">
        <w:rPr>
          <w:rFonts w:cs="Arial"/>
          <w:sz w:val="22"/>
          <w:szCs w:val="22"/>
        </w:rPr>
        <w:t xml:space="preserve">treated and vitamin D-treated mothers and babies, </w:t>
      </w:r>
      <w:r w:rsidRPr="00A8335A">
        <w:rPr>
          <w:rFonts w:cs="Arial"/>
          <w:sz w:val="22"/>
          <w:szCs w:val="22"/>
        </w:rPr>
        <w:t xml:space="preserve">there was a trend for </w:t>
      </w:r>
      <w:r w:rsidR="003D6EED" w:rsidRPr="00A8335A">
        <w:rPr>
          <w:rFonts w:cs="Arial"/>
          <w:sz w:val="22"/>
          <w:szCs w:val="22"/>
        </w:rPr>
        <w:t>more</w:t>
      </w:r>
      <w:r w:rsidRPr="00A8335A">
        <w:rPr>
          <w:rFonts w:cs="Arial"/>
          <w:sz w:val="22"/>
          <w:szCs w:val="22"/>
        </w:rPr>
        <w:t xml:space="preserve"> small for gestational age </w:t>
      </w:r>
      <w:r w:rsidR="003D6EED" w:rsidRPr="00A8335A">
        <w:rPr>
          <w:rFonts w:cs="Arial"/>
          <w:sz w:val="22"/>
          <w:szCs w:val="22"/>
        </w:rPr>
        <w:t>babies born to</w:t>
      </w:r>
      <w:r w:rsidRPr="00A8335A">
        <w:rPr>
          <w:rFonts w:cs="Arial"/>
          <w:sz w:val="22"/>
          <w:szCs w:val="22"/>
        </w:rPr>
        <w:t xml:space="preserve"> mothers </w:t>
      </w:r>
      <w:r w:rsidR="003D6EED" w:rsidRPr="00A8335A">
        <w:rPr>
          <w:rFonts w:cs="Arial"/>
          <w:sz w:val="22"/>
          <w:szCs w:val="22"/>
        </w:rPr>
        <w:t>who did not receive antenatal</w:t>
      </w:r>
      <w:r w:rsidRPr="00A8335A">
        <w:rPr>
          <w:rFonts w:cs="Arial"/>
          <w:sz w:val="22"/>
          <w:szCs w:val="22"/>
        </w:rPr>
        <w:t xml:space="preserve"> vitamin D supplement</w:t>
      </w:r>
      <w:r w:rsidR="003D6EED" w:rsidRPr="00A8335A">
        <w:rPr>
          <w:rFonts w:cs="Arial"/>
          <w:sz w:val="22"/>
          <w:szCs w:val="22"/>
        </w:rPr>
        <w:t xml:space="preserve">ation </w:t>
      </w:r>
      <w:r w:rsidRPr="00A8335A">
        <w:rPr>
          <w:rFonts w:cs="Arial"/>
          <w:sz w:val="22"/>
          <w:szCs w:val="22"/>
        </w:rPr>
        <w:t>(</w:t>
      </w:r>
      <w:r w:rsidR="003D6EED" w:rsidRPr="00A8335A">
        <w:rPr>
          <w:rFonts w:cs="Arial"/>
          <w:sz w:val="22"/>
          <w:szCs w:val="22"/>
        </w:rPr>
        <w:t xml:space="preserve">28% vs. </w:t>
      </w:r>
      <w:r w:rsidRPr="00A8335A">
        <w:rPr>
          <w:rFonts w:cs="Arial"/>
          <w:sz w:val="22"/>
          <w:szCs w:val="22"/>
        </w:rPr>
        <w:t>15%, p&lt;0.1), but the study was not powered for this outcome</w:t>
      </w:r>
      <w:r w:rsidR="003F3CA7" w:rsidRPr="00A8335A">
        <w:rPr>
          <w:rFonts w:cs="Arial"/>
          <w:sz w:val="22"/>
          <w:szCs w:val="22"/>
        </w:rPr>
        <w:t xml:space="preserve"> </w:t>
      </w:r>
      <w:r w:rsidR="00A22A40"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PEVuZE5vdGU+PENpdGU+PEF1dGhvcj5Ccm9va2U8L0F1dGhvcj48WWVhcj4xOTgwPC9ZZWFyPjxS
ZWNOdW0+OTExPC9SZWNOdW0+PERpc3BsYXlUZXh0PigxODEpPC9EaXNwbGF5VGV4dD48cmVjb3Jk
PjxyZWMtbnVtYmVyPjkxMTwvcmVjLW51bWJlcj48Zm9yZWlnbi1rZXlzPjxrZXkgYXBwPSJFTiIg
ZGItaWQ9InBwYXd3ZXdhenhyMnh5ZWR4YTg1MnZwdXZ4c2FzZnN3eDJ2NSIgdGltZXN0YW1wPSIx
NTY5NTA1NjYxIj45MTE8L2tleT48L2ZvcmVpZ24ta2V5cz48cmVmLXR5cGUgbmFtZT0iSm91cm5h
bCBBcnRpY2xlIj4xNzwvcmVmLXR5cGU+PGNvbnRyaWJ1dG9ycz48YXV0aG9ycz48YXV0aG9yPkJy
b29rZSwgTy4gRy48L2F1dGhvcj48YXV0aG9yPkJyb3duLCBJLiBSLjwvYXV0aG9yPjxhdXRob3I+
Qm9uZSwgQy4gRC48L2F1dGhvcj48YXV0aG9yPkNhcnRlciwgTi4gRC48L2F1dGhvcj48YXV0aG9y
PkNsZWV2ZSwgSC4gSi48L2F1dGhvcj48YXV0aG9yPk1heHdlbGwsIEouIEQuPC9hdXRob3I+PGF1
dGhvcj5Sb2JpbnNvbiwgVi4gUC48L2F1dGhvcj48YXV0aG9yPldpbmRlciwgUy4gTS48L2F1dGhv
cj48L2F1dGhvcnM+PC9jb250cmlidXRvcnM+PHRpdGxlcz48dGl0bGU+Vml0YW1pbiBEIHN1cHBs
ZW1lbnRzIGluIHByZWduYW50IEFzaWFuIHdvbWVuOiBlZmZlY3RzIG9uIGNhbGNpdW0gc3RhdHVz
IGFuZCBmZXRhbCBncm93dGg8L3RpdGxlPjxzZWNvbmRhcnktdGl0bGU+QnIgTWVkIEo8L3NlY29u
ZGFyeS10aXRsZT48L3RpdGxlcz48cGVyaW9kaWNhbD48ZnVsbC10aXRsZT5CciBNZWQgSjwvZnVs
bC10aXRsZT48L3BlcmlvZGljYWw+PHBhZ2VzPjc1MS00PC9wYWdlcz48dm9sdW1lPjI4MDwvdm9s
dW1lPjxudW1iZXI+NjIxNjwvbnVtYmVyPjxlZGl0aW9uPjE5ODAvMDMvMTU8L2VkaXRpb24+PGtl
eXdvcmRzPjxrZXl3b3JkPkFsa2FsaW5lIFBob3NwaGF0YXNlL2Jsb29kPC9rZXl3b3JkPjxrZXl3
b3JkPkFudGhyb3BvbWV0cnk8L2tleXdvcmQ+PGtleXdvcmQ+QXNpYS9ldGhub2xvZ3k8L2tleXdv
cmQ+PGtleXdvcmQ+Q2FsY2l1bS8qYmxvb2Q8L2tleXdvcmQ+PGtleXdvcmQ+Q2xpbmljYWwgVHJp
YWxzIGFzIFRvcGljPC9rZXl3b3JkPjxrZXl3b3JkPkRvdWJsZS1CbGluZCBNZXRob2Q8L2tleXdv
cmQ+PGtleXdvcmQ+RXJnb2NhbGNpZmVyb2xzLyp0aGVyYXBldXRpYyB1c2U8L2tleXdvcmQ+PGtl
eXdvcmQ+RmVtYWxlPC9rZXl3b3JkPjxrZXl3b3JkPkZldGFsIEJsb29kL2FuYWx5c2lzPC9rZXl3
b3JkPjxrZXl3b3JkPkZldGFsIERpc2Vhc2VzLypwcmV2ZW50aW9uICZhbXA7IGNvbnRyb2w8L2tl
eXdvcmQ+PGtleXdvcmQ+SHVtYW5zPC9rZXl3b3JkPjxrZXl3b3JkPkh5ZHJveHljaG9sZWNhbGNp
ZmVyb2xzL2Jsb29kPC9rZXl3b3JkPjxrZXl3b3JkPkluZmFudCwgTmV3Ym9ybjwva2V5d29yZD48
a2V5d29yZD5JbmZhbnQsIFNtYWxsIGZvciBHZXN0YXRpb25hbCBBZ2U8L2tleXdvcmQ+PGtleXdv
cmQ+TG9uZG9uPC9rZXl3b3JkPjxrZXl3b3JkPlByZWduYW5jeTwva2V5d29yZD48a2V5d29yZD5Q
cmVnbmFuY3kgQ29tcGxpY2F0aW9ucy8qcHJldmVudGlvbiAmYW1wOyBjb250cm9sPC9rZXl3b3Jk
PjxrZXl3b3JkPlZpdGFtaW4gRCBEZWZpY2llbmN5LypwcmV2ZW50aW9uICZhbXA7IGNvbnRyb2w8
L2tleXdvcmQ+PC9rZXl3b3Jkcz48ZGF0ZXM+PHllYXI+MTk4MDwveWVhcj48cHViLWRhdGVzPjxk
YXRlPk1hciAxNTwvZGF0ZT48L3B1Yi1kYXRlcz48L2RhdGVzPjxpc2JuPjAwMDctMTQ0NyAoUHJp
bnQpJiN4RDswMDA3LTE0NDcgKExpbmtpbmcpPC9pc2JuPjxhY2Nlc3Npb24tbnVtPjY5ODk0Mzg8
L2FjY2Vzc2lvbi1udW0+PGxhYmVsPjkxNTwvbGFiZWw+PHVybHM+PHJlbGF0ZWQtdXJscz48dXJs
Pmh0dHBzOi8vd3d3Lm5jYmkubmxtLm5paC5nb3YvcHVibWVkLzY5ODk0Mzg8L3VybD48L3JlbGF0
ZWQtdXJscz48L3VybHM+PGN1c3RvbTI+UE1DMTYwMDU5MTwvY3VzdG9tMj48ZWxlY3Ryb25pYy1y
ZXNvdXJjZS1udW0+MTAuMTEzNi9ibWouMjgwLjYyMTYuNzUxPC9lbGVjdHJvbmljLXJlc291cmNl
LW51bT48L3JlY29yZD48L0NpdGU+PC9FbmROb3RlPgB=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(181)</w:t>
      </w:r>
      <w:r w:rsidR="00A22A40" w:rsidRPr="00A8335A">
        <w:rPr>
          <w:rFonts w:cs="Arial"/>
          <w:sz w:val="22"/>
          <w:szCs w:val="22"/>
        </w:rPr>
        <w:fldChar w:fldCharType="end"/>
      </w:r>
      <w:r w:rsidR="003F3CA7" w:rsidRPr="00A8335A">
        <w:rPr>
          <w:rFonts w:cs="Arial"/>
          <w:sz w:val="22"/>
          <w:szCs w:val="22"/>
        </w:rPr>
        <w:t>.</w:t>
      </w:r>
      <w:r w:rsidRPr="00A8335A">
        <w:rPr>
          <w:rFonts w:cs="Arial"/>
          <w:sz w:val="22"/>
          <w:szCs w:val="22"/>
        </w:rPr>
        <w:t xml:space="preserve"> In studies from the UAE, and Iran there was also no benefit on obstetrical outcomes (variably, mode of delivery, C-section rates, adverse events, stillbirths, gestational age at delivery) or neonatal anthropometric measurements and bone mass measurements</w:t>
      </w:r>
      <w:r w:rsidR="004723FD" w:rsidRPr="00A8335A">
        <w:rPr>
          <w:rFonts w:cs="Arial"/>
          <w:sz w:val="22"/>
          <w:szCs w:val="22"/>
        </w:rPr>
        <w:t xml:space="preserve"> </w:t>
      </w:r>
      <w:r w:rsidR="00A22A40" w:rsidRPr="00A8335A">
        <w:rPr>
          <w:rFonts w:cs="Arial"/>
          <w:sz w:val="22"/>
          <w:szCs w:val="22"/>
        </w:rPr>
        <w:fldChar w:fldCharType="begin">
          <w:fldData xml:space="preserve">PEVuZE5vdGU+PENpdGU+PEF1dGhvcj5EYXdvZHU8L0F1dGhvcj48WWVhcj4yMDEzPC9ZZWFyPjxS
ZWNOdW0+MzM4MzwvUmVjTnVtPjxEaXNwbGF5VGV4dD4oMTgyLDE4NCwxODYpPC9EaXNwbGF5VGV4
dD48cmVjb3JkPjxyZWMtbnVtYmVyPjMzODM8L3JlYy1udW1iZXI+PGZvcmVpZ24ta2V5cz48a2V5
IGFwcD0iRU4iIGRiLWlkPSJwcGF3d2V3YXp4cjJ4eWVkeGE4NTJ2cHV2eHNhc2Zzd3gydjUiIHRp
bWVzdGFtcD0iMTU2OTUwNTY4NiI+MzM4Mzwva2V5PjwvZm9yZWlnbi1rZXlzPjxyZWYtdHlwZSBu
YW1lPSJKb3VybmFsIEFydGljbGUiPjE3PC9yZWYtdHlwZT48Y29udHJpYnV0b3JzPjxhdXRob3Jz
PjxhdXRob3I+RGF3b2R1LCBBLjwvYXV0aG9yPjxhdXRob3I+U2FhZGksIEguIEYuPC9hdXRob3I+
PGF1dGhvcj5CZWtkYWNoZSwgRy48L2F1dGhvcj48YXV0aG9yPkphdmVkLCBZLjwvYXV0aG9yPjxh
dXRob3I+QWx0YXllLCBNLjwvYXV0aG9yPjxhdXRob3I+SG9sbGlzLCBCLiBXLjwvYXV0aG9yPjwv
YXV0aG9ycz48L2NvbnRyaWJ1dG9ycz48YXV0aC1hZGRyZXNzPkNpbmNpbm5hdGkgQ2hpbGRyZW4m
YXBvcztzIEhvc3BpdGFsIE1lZGljYWwgQ2VudGVyLCAzMzMzIEJ1cm5ldCBBdmVudWUsIE1MQyAy
MDQ4LCBDaW5jaW5uYXRpLCBPaGlvIDQ1MjI5LTMwMjYsIFVTQS4gYWRla3VubGUuZGF3b2R1QGNj
aG1jLm9yZzwvYXV0aC1hZGRyZXNzPjx0aXRsZXM+PHRpdGxlPlJhbmRvbWl6ZWQgY29udHJvbGxl
ZCB0cmlhbCAoUkNUKSBvZiB2aXRhbWluIEQgc3VwcGxlbWVudGF0aW9uIGluIHByZWduYW5jeSBp
biBhIHBvcHVsYXRpb24gd2l0aCBlbmRlbWljIHZpdGFtaW4gRCBkZWZpY2llbmN5PC90aXRsZT48
c2Vjb25kYXJ5LXRpdGxlPkogQ2xpbiBFbmRvY3Jpbm9sIE1ldGFiPC9zZWNvbmRhcnktdGl0bGU+
PC90aXRsZXM+PHBlcmlvZGljYWw+PGZ1bGwtdGl0bGU+SiBDbGluIEVuZG9jcmlub2wgTWV0YWI8
L2Z1bGwtdGl0bGU+PC9wZXJpb2RpY2FsPjxwYWdlcz4yMzM3LTQ2PC9wYWdlcz48dm9sdW1lPjk4
PC92b2x1bWU+PG51bWJlcj42PC9udW1iZXI+PGVkaXRpb24+MjAxMy8wNC8wNjwvZWRpdGlvbj48
a2V5d29yZHM+PGtleXdvcmQ+QWR1bHQ8L2tleXdvcmQ+PGtleXdvcmQ+Q2FsY2l1bS9tZXRhYm9s
aXNtPC9rZXl3b3JkPjxrZXl3b3JkPipEaWV0YXJ5IFN1cHBsZW1lbnRzPC9rZXl3b3JkPjxrZXl3
b3JkPkRvdWJsZS1CbGluZCBNZXRob2Q8L2tleXdvcmQ+PGtleXdvcmQ+RmVtYWxlPC9rZXl3b3Jk
PjxrZXl3b3JkPkh1bWFuczwva2V5d29yZD48a2V5d29yZD5PdXRjb21lIEFzc2Vzc21lbnQsIEhl
YWx0aCBDYXJlPC9rZXl3b3JkPjxrZXl3b3JkPlBhcmF0aHlyb2lkIEhvcm1vbmUvYmxvb2Q8L2tl
eXdvcmQ+PGtleXdvcmQ+UHJlZ25hbmN5PC9rZXl3b3JkPjxrZXl3b3JkPlZpdGFtaW4gRC8qYWRt
aW5pc3RyYXRpb24gJmFtcDsgZG9zYWdlL2FkdmVyc2UgZWZmZWN0cy9hbmFsb2dzICZhbXA7IGRl
cml2YXRpdmVzL2Jsb29kPC9rZXl3b3JkPjxrZXl3b3JkPlZpdGFtaW4gRCBEZWZpY2llbmN5L2Js
b29kLypkcnVnIHRoZXJhcHk8L2tleXdvcmQ+PC9rZXl3b3Jkcz48ZGF0ZXM+PHllYXI+MjAxMzwv
eWVhcj48cHViLWRhdGVzPjxkYXRlPkp1bjwvZGF0ZT48L3B1Yi1kYXRlcz48L2RhdGVzPjxpc2Ju
PjE5NDUtNzE5NyAoRWxlY3Ryb25pYykmI3hEOzAwMjEtOTcyWCAoTGlua2luZyk8L2lzYm4+PGFj
Y2Vzc2lvbi1udW0+MjM1NTkwODI8L2FjY2Vzc2lvbi1udW0+PHVybHM+PHJlbGF0ZWQtdXJscz48
dXJsPmh0dHBzOi8vd3d3Lm5jYmkubmxtLm5paC5nb3YvcHVibWVkLzIzNTU5MDgyPC91cmw+PC9y
ZWxhdGVkLXVybHM+PC91cmxzPjxlbGVjdHJvbmljLXJlc291cmNlLW51bT4xMC4xMjEwL2pjLjIw
MTMtMTE1NDwvZWxlY3Ryb25pYy1yZXNvdXJjZS1udW0+PHJlbW90ZS1kYXRhYmFzZS1wcm92aWRl
cj5OTE08L3JlbW90ZS1kYXRhYmFzZS1wcm92aWRlcj48bGFuZ3VhZ2U+ZW5nPC9sYW5ndWFnZT48
L3JlY29yZD48L0NpdGU+PENpdGU+PEF1dGhvcj5WYXppcmk8L0F1dGhvcj48WWVhcj4yMDE2PC9Z
ZWFyPjxSZWNOdW0+MzUwNzwvUmVjTnVtPjxyZWNvcmQ+PHJlYy1udW1iZXI+MzUwNzwvcmVjLW51
bWJlcj48Zm9yZWlnbi1rZXlzPjxrZXkgYXBwPSJFTiIgZGItaWQ9InBwYXd3ZXdhenhyMnh5ZWR4
YTg1MnZwdXZ4c2FzZnN3eDJ2NSIgdGltZXN0YW1wPSIxNTY5NTA1Njg3Ij4zNTA3PC9rZXk+PC9m
b3JlaWduLWtleXM+PHJlZi10eXBlIG5hbWU9IkpvdXJuYWwgQXJ0aWNsZSI+MTc8L3JlZi10eXBl
Pjxjb250cmlidXRvcnM+PGF1dGhvcnM+PGF1dGhvcj5WYXppcmksIEYuPC9hdXRob3I+PGF1dGhv
cj5EYWJiYWdobWFuZXNoLCBNLiBILjwvYXV0aG9yPjxhdXRob3I+U2Ftc2FtaSwgQS48L2F1dGhv
cj48YXV0aG9yPk5hc2lyaSwgUy48L2F1dGhvcj48YXV0aG9yPlNoaXJhemksIFAuIFQuPC9hdXRo
b3I+PC9hdXRob3JzPjwvY29udHJpYnV0b3JzPjxhdXRoLWFkZHJlc3M+RGVwYXJ0bWVudCBvZiBN
aWR3aWZlcnksIFNjaG9vbCBvZiBOdXJzaW5nIGFuZCBNaWR3aWZlcnksIFNoaXJheiBVbml2ZXJz
aXR5IG9mIE1lZGljYWwgU2NpZW5jZXMsIFNoaXJheiwgSXJhbi4gRWxlY3Ryb25pYyBhZGRyZXNz
OiB2YXppcmlmQHN1bXMuYWMuaXIuJiN4RDtTaGlyYXogRW5kb2NyaW5vbG9neSBhbmQgTWV0YWJv
bGlzbSBSZXNlYXJjaCBDZW50ZXIsIFNoaXJheiBVbml2ZXJzaXR5IG9mIE1lZGljYWwgU2NpZW5j
ZXMsIFNoaXJheiwgSXJhbi4gRWxlY3Ryb25pYyBhZGRyZXNzOiBkYWJiYWdobUBzdW1zLmFjLmly
LiYjeEQ7RGVwYXJ0bWVudCBvZiBPYnN0ZXRyaWNzIGFuZCBHeW5lY29sb2d5LCBNZWRpY2FsIFNj
aG9vbCwgU2hpcmF6IFVuaXZlcnNpdHkgb2YgTWVkaWNhbCBTY2llbmNlcywgU2hpcmF6LCBJcmFu
LiBFbGVjdHJvbmljIGFkZHJlc3M6IHNhbXNhbWlhQHN1bXMuYWMuaXIuJiN4RDtTdHVkZW50IFJl
c2VhcmNoIENvbW1pdHRlZSwgU2Nob29sIG9mIE51cnNpbmcgYW5kIE1pZHdpZmVyeSwgU2hpcmF6
IFVuaXZlcnNpdHkgb2YgTWVkaWNhbCBTY2llbmNlcywgU2hpcmF6LCBJcmFuLiBFbGVjdHJvbmlj
IGFkZHJlc3M6IG5hc2lyaXNAc3Vtcy5hYy5pci4mI3hEO1NoaXJheiBFbmRvY3Jpbm9sb2d5IGFu
ZCBNZXRhYm9saXNtIFJlc2VhcmNoIENlbnRlciwgU2hpcmF6IFVuaXZlcnNpdHkgb2YgTWVkaWNh
bCBTY2llbmNlcywgU2hpcmF6LCBJcmFuLiBFbGVjdHJvbmljIGFkZHJlc3M6IHB0YWxlemFkZWhA
eWFob28uY29tLjwvYXV0aC1hZGRyZXNzPjx0aXRsZXM+PHRpdGxlPlZpdGFtaW4gRCBzdXBwbGVt
ZW50YXRpb24gZHVyaW5nIHByZWduYW5jeSBvbiBpbmZhbnQgYW50aHJvcG9tZXRyaWMgbWVhc3Vy
ZW1lbnRzIGFuZCBib25lIG1hc3Mgb2YgbW90aGVyLWluZmFudCBwYWlyczogQSByYW5kb21pemVk
IHBsYWNlYm8gY2xpbmljYWwgdHJpYWw8L3RpdGxlPjxzZWNvbmRhcnktdGl0bGU+RWFybHkgSHVt
IERldjwvc2Vjb25kYXJ5LXRpdGxlPjxhbHQtdGl0bGU+RWFybHkgaHVtYW4gZGV2ZWxvcG1lbnQ8
L2FsdC10aXRsZT48L3RpdGxlcz48cGVyaW9kaWNhbD48ZnVsbC10aXRsZT5FYXJseSBIdW0gRGV2
PC9mdWxsLXRpdGxlPjwvcGVyaW9kaWNhbD48cGFnZXM+NjEtNjg8L3BhZ2VzPjx2b2x1bWU+MTAz
PC92b2x1bWU+PGVkaXRpb24+MjAxNi8wOC8xMjwvZWRpdGlvbj48a2V5d29yZHM+PGtleXdvcmQ+
QWR1bHQ8L2tleXdvcmQ+PGtleXdvcmQ+QmlydGggV2VpZ2h0L2RydWcgZWZmZWN0czwva2V5d29y
ZD48a2V5d29yZD5Cb25lIERlbWluZXJhbGl6YXRpb24sIFBhdGhvbG9naWMvKnByZXZlbnRpb24g
JmFtcDsgY29udHJvbDwva2V5d29yZD48a2V5d29yZD5Cb25lIERlbnNpdHkvKmRydWcgZWZmZWN0
czwva2V5d29yZD48a2V5d29yZD5GZW1hbGU8L2tleXdvcmQ+PGtleXdvcmQ+RmV0YWwgRGV2ZWxv
cG1lbnQvKmRydWcgZWZmZWN0czwva2V5d29yZD48a2V5d29yZD5IdW1hbnM8L2tleXdvcmQ+PGtl
eXdvcmQ+SW5mYW50LCBOZXdib3JuPC9rZXl3b3JkPjxrZXl3b3JkPk1hbGU8L2tleXdvcmQ+PGtl
eXdvcmQ+UHJlZ25hbmN5PC9rZXl3b3JkPjxrZXl3b3JkPlByZWduYW5jeSBDb21wbGljYXRpb25z
LypwcmV2ZW50aW9uICZhbXA7IGNvbnRyb2w8L2tleXdvcmQ+PGtleXdvcmQ+Vml0YW1pbiBEL2Fk
bWluaXN0cmF0aW9uICZhbXA7IGRvc2FnZS8qYW5hbG9ncyAmYW1wOyBkZXJpdmF0aXZlcy9waGFy
bWFjb2xvZ3kvdGhlcmFwZXV0aWM8L2tleXdvcmQ+PGtleXdvcmQ+dXNlPC9rZXl3b3JkPjxrZXl3
b3JkPlZpdGFtaW5zL2FkbWluaXN0cmF0aW9uICZhbXA7IGRvc2FnZS9waGFybWFjb2xvZ3kvKnRo
ZXJhcGV1dGljIHVzZTwva2V5d29yZD48a2V5d29yZD4qSW5mYW50IGJvZHkgbWVhc3VyZW1lbnRz
PC9rZXl3b3JkPjxrZXl3b3JkPipJbmZhbnQgYm9uZSBtYXNzPC9rZXl3b3JkPjxrZXl3b3JkPipN
YXRlcm5hbCBib25lIG1hc3M8L2tleXdvcmQ+PGtleXdvcmQ+KlZpdGFtaW4gRCBzdXBwbGVtZW50
PC9rZXl3b3JkPjwva2V5d29yZHM+PGRhdGVzPjx5ZWFyPjIwMTY8L3llYXI+PHB1Yi1kYXRlcz48
ZGF0ZT5EZWM8L2RhdGU+PC9wdWItZGF0ZXM+PC9kYXRlcz48aXNibj4xODcyLTYyMzIgKEVsZWN0
cm9uaWMpJiN4RDswMzc4LTM3ODIgKExpbmtpbmcpPC9pc2JuPjxhY2Nlc3Npb24tbnVtPjI3NTEz
NzE0PC9hY2Nlc3Npb24tbnVtPjx1cmxzPjxyZWxhdGVkLXVybHM+PHVybD5odHRwczovL3d3dy5u
Y2JpLm5sbS5uaWguZ292L3B1Ym1lZC8yNzUxMzcxNDwvdXJsPjwvcmVsYXRlZC11cmxzPjwvdXJs
cz48ZWxlY3Ryb25pYy1yZXNvdXJjZS1udW0+MTAuMTAxNi9qLmVhcmxodW1kZXYuMjAxNi4wNy4w
MTE8L2VsZWN0cm9uaWMtcmVzb3VyY2UtbnVtPjxyZW1vdGUtZGF0YWJhc2UtcHJvdmlkZXI+TkxN
PC9yZW1vdGUtZGF0YWJhc2UtcHJvdmlkZXI+PGxhbmd1YWdlPkVuZzwvbGFuZ3VhZ2U+PC9yZWNv
cmQ+PC9DaXRlPjxDaXRlPjxBdXRob3I+Um90aDwvQXV0aG9yPjxZZWFyPjIwMTM8L1llYXI+PFJl
Y051bT4yNDgzPC9SZWNOdW0+PHJlY29yZD48cmVjLW51bWJlcj4yNDgzPC9yZWMtbnVtYmVyPjxm
b3JlaWduLWtleXM+PGtleSBhcHA9IkVOIiBkYi1pZD0icHBhd3dld2F6eHIyeHllZHhhODUydnB1
dnhzYXNmc3d4MnY1IiB0aW1lc3RhbXA9IjE1Njk1MDU2NzYiPjI0ODM8L2tleT48L2ZvcmVpZ24t
a2V5cz48cmVmLXR5cGUgbmFtZT0iSm91cm5hbCBBcnRpY2xlIj4xNzwvcmVmLXR5cGU+PGNvbnRy
aWJ1dG9ycz48YXV0aG9ycz48YXV0aG9yPlJvdGgsIEQuIEUuPC9hdXRob3I+PGF1dGhvcj5BbCBN
YWhtdWQsIEEuPC9hdXRob3I+PGF1dGhvcj5SYXFpYiwgUi48L2F1dGhvcj48YXV0aG9yPkFraHRh
ciwgRS48L2F1dGhvcj48YXV0aG9yPlBlcnVtYWwsIE4uPC9hdXRob3I+PGF1dGhvcj5QZXp6YWNr
LCBCLjwvYXV0aG9yPjxhdXRob3I+QmFxdWksIEEuIEguPC9hdXRob3I+PC9hdXRob3JzPjwvY29u
dHJpYnV0b3JzPjx0aXRsZXM+PHRpdGxlPlJhbmRvbWl6ZWQgcGxhY2Viby1jb250cm9sbGVkIHRy
aWFsIG9mIGhpZ2gtZG9zZSBwcmVuYXRhbCB0aGlyZC10cmltZXN0ZXIgdml0YW1pbiBEMyBzdXBw
bGVtZW50YXRpb24gaW4gQmFuZ2xhZGVzaDogdGhlIEFWaUREIHRyaWFsPC90aXRsZT48c2Vjb25k
YXJ5LXRpdGxlPk51dHIgSjwvc2Vjb25kYXJ5LXRpdGxlPjxhbHQtdGl0bGU+TnV0cml0aW9uIGpv
dXJuYWw8L2FsdC10aXRsZT48L3RpdGxlcz48cGVyaW9kaWNhbD48ZnVsbC10aXRsZT5OdXRyIEo8
L2Z1bGwtdGl0bGU+PGFiYnItMT5OdXRyaXRpb24gam91cm5hbDwvYWJici0xPjwvcGVyaW9kaWNh
bD48YWx0LXBlcmlvZGljYWw+PGZ1bGwtdGl0bGU+TnV0ciBKPC9mdWxsLXRpdGxlPjxhYmJyLTE+
TnV0cml0aW9uIGpvdXJuYWw8L2FiYnItMT48L2FsdC1wZXJpb2RpY2FsPjxwYWdlcz40NzwvcGFn
ZXM+PHZvbHVtZT4xMjwvdm9sdW1lPjxudW1iZXI+MTwvbnVtYmVyPjxlZGl0aW9uPjIwMTMwNDEy
PC9lZGl0aW9uPjxrZXl3b3Jkcz48a2V5d29yZD5BZG9sZXNjZW50PC9rZXl3b3JkPjxrZXl3b3Jk
PkFkdWx0PC9rZXl3b3JkPjxrZXl3b3JkPkJhbmdsYWRlc2g8L2tleXdvcmQ+PGtleXdvcmQ+Q2Fs
Y2l1bS9ibG9vZC91cmluZTwva2V5d29yZD48a2V5d29yZD5DaG9sZWNhbGNpZmVyb2wvKmFkbWlu
aXN0cmF0aW9uICZhbXA7IGRvc2FnZS9waGFybWFjb2tpbmV0aWNzPC9rZXl3b3JkPjxrZXl3b3Jk
PkNyZWF0aW5pbmUvdXJpbmU8L2tleXdvcmQ+PGtleXdvcmQ+Q3Jvc3MtU2VjdGlvbmFsIFN0dWRp
ZXM8L2tleXdvcmQ+PGtleXdvcmQ+KkRpZXRhcnkgU3VwcGxlbWVudHM8L2tleXdvcmQ+PGtleXdv
cmQ+RG9zZS1SZXNwb25zZSBSZWxhdGlvbnNoaXAsIERydWc8L2tleXdvcmQ+PGtleXdvcmQ+RG91
YmxlLUJsaW5kIE1ldGhvZDwva2V5d29yZD48a2V5d29yZD5GZW1hbGU8L2tleXdvcmQ+PGtleXdv
cmQ+RmV0YWwgQmxvb2QvY2hlbWlzdHJ5PC9rZXl3b3JkPjxrZXl3b3JkPkh1bWFuczwva2V5d29y
ZD48a2V5d29yZD5JbmZhbnQsIE5ld2Jvcm48L2tleXdvcmQ+PGtleXdvcmQ+TGluZWFyIE1vZGVs
czwva2V5d29yZD48a2V5d29yZD5QYXJhdGh5cm9pZCBIb3Jtb25lL2Jsb29kPC9rZXl3b3JkPjxr
ZXl3b3JkPlByZWduYW5jeTwva2V5d29yZD48a2V5d29yZD5QcmVnbmFuY3kgT3V0Y29tZTwva2V5
d29yZD48a2V5d29yZD4qUHJlZ25hbmN5IFRyaW1lc3RlciwgVGhpcmQ8L2tleXdvcmQ+PGtleXdv
cmQ+U2VydW0gQWxidW1pbi9tZXRhYm9saXNtPC9rZXl3b3JkPjxrZXl3b3JkPlZpdGFtaW4gRC9h
bmFsb2dzICZhbXA7IGRlcml2YXRpdmVzL2Jsb29kL3BoYXJtYWNva2luZXRpY3M8L2tleXdvcmQ+
PGtleXdvcmQ+WW91bmcgQWR1bHQ8L2tleXdvcmQ+PC9rZXl3b3Jkcz48ZGF0ZXM+PHllYXI+MjAx
MzwveWVhcj48cHViLWRhdGVzPjxkYXRlPkFwciAxMjwvZGF0ZT48L3B1Yi1kYXRlcz48L2RhdGVz
Pjxpc2JuPjE0NzUtMjg5MSAoRWxlY3Ryb25pYykmI3hEOzE0NzUtMjg5MSAoTGlua2luZyk8L2lz
Ym4+PGFjY2Vzc2lvbi1udW0+MjM1ODcxOTA8L2FjY2Vzc2lvbi1udW0+PHVybHM+PHJlbGF0ZWQt
dXJscz48dXJsPmh0dHBzOi8vd3d3Lm5jYmkubmxtLm5paC5nb3YvcHVibWVkLzIzNTg3MTkwPC91
cmw+PC9yZWxhdGVkLXVybHM+PC91cmxzPjxjdXN0b20yPlBNQzM2NDEwMTI8L2N1c3RvbTI+PGVs
ZWN0cm9uaWMtcmVzb3VyY2UtbnVtPjEwLjExODYvMTQ3NS0yODkxLTEyLTQ3PC9lbGVjdHJvbmlj
LXJlc291cmNlLW51bT48cmVtb3RlLWRhdGFiYXNlLW5hbWU+TWVkbGluZTwvcmVtb3RlLWRhdGFi
YXNlLW5hbWU+PHJlbW90ZS1kYXRhYmFzZS1wcm92aWRlcj5OTE08L3JlbW90ZS1kYXRhYmFzZS1w
cm92aWRlcj48bGFuZ3VhZ2U+RW5nPC9sYW5ndWFnZT48L3JlY29yZD48L0NpdGU+PC9FbmROb3Rl
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PEVuZE5vdGU+PENpdGU+PEF1dGhvcj5EYXdvZHU8L0F1dGhvcj48WWVhcj4yMDEzPC9ZZWFyPjxS
ZWNOdW0+MzM4MzwvUmVjTnVtPjxEaXNwbGF5VGV4dD4oMTgyLDE4NCwxODYpPC9EaXNwbGF5VGV4
dD48cmVjb3JkPjxyZWMtbnVtYmVyPjMzODM8L3JlYy1udW1iZXI+PGZvcmVpZ24ta2V5cz48a2V5
IGFwcD0iRU4iIGRiLWlkPSJwcGF3d2V3YXp4cjJ4eWVkeGE4NTJ2cHV2eHNhc2Zzd3gydjUiIHRp
bWVzdGFtcD0iMTU2OTUwNTY4NiI+MzM4Mzwva2V5PjwvZm9yZWlnbi1rZXlzPjxyZWYtdHlwZSBu
YW1lPSJKb3VybmFsIEFydGljbGUiPjE3PC9yZWYtdHlwZT48Y29udHJpYnV0b3JzPjxhdXRob3Jz
PjxhdXRob3I+RGF3b2R1LCBBLjwvYXV0aG9yPjxhdXRob3I+U2FhZGksIEguIEYuPC9hdXRob3I+
PGF1dGhvcj5CZWtkYWNoZSwgRy48L2F1dGhvcj48YXV0aG9yPkphdmVkLCBZLjwvYXV0aG9yPjxh
dXRob3I+QWx0YXllLCBNLjwvYXV0aG9yPjxhdXRob3I+SG9sbGlzLCBCLiBXLjwvYXV0aG9yPjwv
YXV0aG9ycz48L2NvbnRyaWJ1dG9ycz48YXV0aC1hZGRyZXNzPkNpbmNpbm5hdGkgQ2hpbGRyZW4m
YXBvcztzIEhvc3BpdGFsIE1lZGljYWwgQ2VudGVyLCAzMzMzIEJ1cm5ldCBBdmVudWUsIE1MQyAy
MDQ4LCBDaW5jaW5uYXRpLCBPaGlvIDQ1MjI5LTMwMjYsIFVTQS4gYWRla3VubGUuZGF3b2R1QGNj
aG1jLm9yZzwvYXV0aC1hZGRyZXNzPjx0aXRsZXM+PHRpdGxlPlJhbmRvbWl6ZWQgY29udHJvbGxl
ZCB0cmlhbCAoUkNUKSBvZiB2aXRhbWluIEQgc3VwcGxlbWVudGF0aW9uIGluIHByZWduYW5jeSBp
biBhIHBvcHVsYXRpb24gd2l0aCBlbmRlbWljIHZpdGFtaW4gRCBkZWZpY2llbmN5PC90aXRsZT48
c2Vjb25kYXJ5LXRpdGxlPkogQ2xpbiBFbmRvY3Jpbm9sIE1ldGFiPC9zZWNvbmRhcnktdGl0bGU+
PC90aXRsZXM+PHBlcmlvZGljYWw+PGZ1bGwtdGl0bGU+SiBDbGluIEVuZG9jcmlub2wgTWV0YWI8
L2Z1bGwtdGl0bGU+PC9wZXJpb2RpY2FsPjxwYWdlcz4yMzM3LTQ2PC9wYWdlcz48dm9sdW1lPjk4
PC92b2x1bWU+PG51bWJlcj42PC9udW1iZXI+PGVkaXRpb24+MjAxMy8wNC8wNjwvZWRpdGlvbj48
a2V5d29yZHM+PGtleXdvcmQ+QWR1bHQ8L2tleXdvcmQ+PGtleXdvcmQ+Q2FsY2l1bS9tZXRhYm9s
aXNtPC9rZXl3b3JkPjxrZXl3b3JkPipEaWV0YXJ5IFN1cHBsZW1lbnRzPC9rZXl3b3JkPjxrZXl3
b3JkPkRvdWJsZS1CbGluZCBNZXRob2Q8L2tleXdvcmQ+PGtleXdvcmQ+RmVtYWxlPC9rZXl3b3Jk
PjxrZXl3b3JkPkh1bWFuczwva2V5d29yZD48a2V5d29yZD5PdXRjb21lIEFzc2Vzc21lbnQsIEhl
YWx0aCBDYXJlPC9rZXl3b3JkPjxrZXl3b3JkPlBhcmF0aHlyb2lkIEhvcm1vbmUvYmxvb2Q8L2tl
eXdvcmQ+PGtleXdvcmQ+UHJlZ25hbmN5PC9rZXl3b3JkPjxrZXl3b3JkPlZpdGFtaW4gRC8qYWRt
aW5pc3RyYXRpb24gJmFtcDsgZG9zYWdlL2FkdmVyc2UgZWZmZWN0cy9hbmFsb2dzICZhbXA7IGRl
cml2YXRpdmVzL2Jsb29kPC9rZXl3b3JkPjxrZXl3b3JkPlZpdGFtaW4gRCBEZWZpY2llbmN5L2Js
b29kLypkcnVnIHRoZXJhcHk8L2tleXdvcmQ+PC9rZXl3b3Jkcz48ZGF0ZXM+PHllYXI+MjAxMzwv
eWVhcj48cHViLWRhdGVzPjxkYXRlPkp1bjwvZGF0ZT48L3B1Yi1kYXRlcz48L2RhdGVzPjxpc2Ju
PjE5NDUtNzE5NyAoRWxlY3Ryb25pYykmI3hEOzAwMjEtOTcyWCAoTGlua2luZyk8L2lzYm4+PGFj
Y2Vzc2lvbi1udW0+MjM1NTkwODI8L2FjY2Vzc2lvbi1udW0+PHVybHM+PHJlbGF0ZWQtdXJscz48
dXJsPmh0dHBzOi8vd3d3Lm5jYmkubmxtLm5paC5nb3YvcHVibWVkLzIzNTU5MDgyPC91cmw+PC9y
ZWxhdGVkLXVybHM+PC91cmxzPjxlbGVjdHJvbmljLXJlc291cmNlLW51bT4xMC4xMjEwL2pjLjIw
MTMtMTE1NDwvZWxlY3Ryb25pYy1yZXNvdXJjZS1udW0+PHJlbW90ZS1kYXRhYmFzZS1wcm92aWRl
cj5OTE08L3JlbW90ZS1kYXRhYmFzZS1wcm92aWRlcj48bGFuZ3VhZ2U+ZW5nPC9sYW5ndWFnZT48
L3JlY29yZD48L0NpdGU+PENpdGU+PEF1dGhvcj5WYXppcmk8L0F1dGhvcj48WWVhcj4yMDE2PC9Z
ZWFyPjxSZWNOdW0+MzUwNzwvUmVjTnVtPjxyZWNvcmQ+PHJlYy1udW1iZXI+MzUwNzwvcmVjLW51
bWJlcj48Zm9yZWlnbi1rZXlzPjxrZXkgYXBwPSJFTiIgZGItaWQ9InBwYXd3ZXdhenhyMnh5ZWR4
YTg1MnZwdXZ4c2FzZnN3eDJ2NSIgdGltZXN0YW1wPSIxNTY5NTA1Njg3Ij4zNTA3PC9rZXk+PC9m
b3JlaWduLWtleXM+PHJlZi10eXBlIG5hbWU9IkpvdXJuYWwgQXJ0aWNsZSI+MTc8L3JlZi10eXBl
Pjxjb250cmlidXRvcnM+PGF1dGhvcnM+PGF1dGhvcj5WYXppcmksIEYuPC9hdXRob3I+PGF1dGhv
cj5EYWJiYWdobWFuZXNoLCBNLiBILjwvYXV0aG9yPjxhdXRob3I+U2Ftc2FtaSwgQS48L2F1dGhv
cj48YXV0aG9yPk5hc2lyaSwgUy48L2F1dGhvcj48YXV0aG9yPlNoaXJhemksIFAuIFQuPC9hdXRo
b3I+PC9hdXRob3JzPjwvY29udHJpYnV0b3JzPjxhdXRoLWFkZHJlc3M+RGVwYXJ0bWVudCBvZiBN
aWR3aWZlcnksIFNjaG9vbCBvZiBOdXJzaW5nIGFuZCBNaWR3aWZlcnksIFNoaXJheiBVbml2ZXJz
aXR5IG9mIE1lZGljYWwgU2NpZW5jZXMsIFNoaXJheiwgSXJhbi4gRWxlY3Ryb25pYyBhZGRyZXNz
OiB2YXppcmlmQHN1bXMuYWMuaXIuJiN4RDtTaGlyYXogRW5kb2NyaW5vbG9neSBhbmQgTWV0YWJv
bGlzbSBSZXNlYXJjaCBDZW50ZXIsIFNoaXJheiBVbml2ZXJzaXR5IG9mIE1lZGljYWwgU2NpZW5j
ZXMsIFNoaXJheiwgSXJhbi4gRWxlY3Ryb25pYyBhZGRyZXNzOiBkYWJiYWdobUBzdW1zLmFjLmly
LiYjeEQ7RGVwYXJ0bWVudCBvZiBPYnN0ZXRyaWNzIGFuZCBHeW5lY29sb2d5LCBNZWRpY2FsIFNj
aG9vbCwgU2hpcmF6IFVuaXZlcnNpdHkgb2YgTWVkaWNhbCBTY2llbmNlcywgU2hpcmF6LCBJcmFu
LiBFbGVjdHJvbmljIGFkZHJlc3M6IHNhbXNhbWlhQHN1bXMuYWMuaXIuJiN4RDtTdHVkZW50IFJl
c2VhcmNoIENvbW1pdHRlZSwgU2Nob29sIG9mIE51cnNpbmcgYW5kIE1pZHdpZmVyeSwgU2hpcmF6
IFVuaXZlcnNpdHkgb2YgTWVkaWNhbCBTY2llbmNlcywgU2hpcmF6LCBJcmFuLiBFbGVjdHJvbmlj
IGFkZHJlc3M6IG5hc2lyaXNAc3Vtcy5hYy5pci4mI3hEO1NoaXJheiBFbmRvY3Jpbm9sb2d5IGFu
ZCBNZXRhYm9saXNtIFJlc2VhcmNoIENlbnRlciwgU2hpcmF6IFVuaXZlcnNpdHkgb2YgTWVkaWNh
bCBTY2llbmNlcywgU2hpcmF6LCBJcmFuLiBFbGVjdHJvbmljIGFkZHJlc3M6IHB0YWxlemFkZWhA
eWFob28uY29tLjwvYXV0aC1hZGRyZXNzPjx0aXRsZXM+PHRpdGxlPlZpdGFtaW4gRCBzdXBwbGVt
ZW50YXRpb24gZHVyaW5nIHByZWduYW5jeSBvbiBpbmZhbnQgYW50aHJvcG9tZXRyaWMgbWVhc3Vy
ZW1lbnRzIGFuZCBib25lIG1hc3Mgb2YgbW90aGVyLWluZmFudCBwYWlyczogQSByYW5kb21pemVk
IHBsYWNlYm8gY2xpbmljYWwgdHJpYWw8L3RpdGxlPjxzZWNvbmRhcnktdGl0bGU+RWFybHkgSHVt
IERldjwvc2Vjb25kYXJ5LXRpdGxlPjxhbHQtdGl0bGU+RWFybHkgaHVtYW4gZGV2ZWxvcG1lbnQ8
L2FsdC10aXRsZT48L3RpdGxlcz48cGVyaW9kaWNhbD48ZnVsbC10aXRsZT5FYXJseSBIdW0gRGV2
PC9mdWxsLXRpdGxlPjwvcGVyaW9kaWNhbD48cGFnZXM+NjEtNjg8L3BhZ2VzPjx2b2x1bWU+MTAz
PC92b2x1bWU+PGVkaXRpb24+MjAxNi8wOC8xMjwvZWRpdGlvbj48a2V5d29yZHM+PGtleXdvcmQ+
QWR1bHQ8L2tleXdvcmQ+PGtleXdvcmQ+QmlydGggV2VpZ2h0L2RydWcgZWZmZWN0czwva2V5d29y
ZD48a2V5d29yZD5Cb25lIERlbWluZXJhbGl6YXRpb24sIFBhdGhvbG9naWMvKnByZXZlbnRpb24g
JmFtcDsgY29udHJvbDwva2V5d29yZD48a2V5d29yZD5Cb25lIERlbnNpdHkvKmRydWcgZWZmZWN0
czwva2V5d29yZD48a2V5d29yZD5GZW1hbGU8L2tleXdvcmQ+PGtleXdvcmQ+RmV0YWwgRGV2ZWxv
cG1lbnQvKmRydWcgZWZmZWN0czwva2V5d29yZD48a2V5d29yZD5IdW1hbnM8L2tleXdvcmQ+PGtl
eXdvcmQ+SW5mYW50LCBOZXdib3JuPC9rZXl3b3JkPjxrZXl3b3JkPk1hbGU8L2tleXdvcmQ+PGtl
eXdvcmQ+UHJlZ25hbmN5PC9rZXl3b3JkPjxrZXl3b3JkPlByZWduYW5jeSBDb21wbGljYXRpb25z
LypwcmV2ZW50aW9uICZhbXA7IGNvbnRyb2w8L2tleXdvcmQ+PGtleXdvcmQ+Vml0YW1pbiBEL2Fk
bWluaXN0cmF0aW9uICZhbXA7IGRvc2FnZS8qYW5hbG9ncyAmYW1wOyBkZXJpdmF0aXZlcy9waGFy
bWFjb2xvZ3kvdGhlcmFwZXV0aWM8L2tleXdvcmQ+PGtleXdvcmQ+dXNlPC9rZXl3b3JkPjxrZXl3
b3JkPlZpdGFtaW5zL2FkbWluaXN0cmF0aW9uICZhbXA7IGRvc2FnZS9waGFybWFjb2xvZ3kvKnRo
ZXJhcGV1dGljIHVzZTwva2V5d29yZD48a2V5d29yZD4qSW5mYW50IGJvZHkgbWVhc3VyZW1lbnRz
PC9rZXl3b3JkPjxrZXl3b3JkPipJbmZhbnQgYm9uZSBtYXNzPC9rZXl3b3JkPjxrZXl3b3JkPipN
YXRlcm5hbCBib25lIG1hc3M8L2tleXdvcmQ+PGtleXdvcmQ+KlZpdGFtaW4gRCBzdXBwbGVtZW50
PC9rZXl3b3JkPjwva2V5d29yZHM+PGRhdGVzPjx5ZWFyPjIwMTY8L3llYXI+PHB1Yi1kYXRlcz48
ZGF0ZT5EZWM8L2RhdGU+PC9wdWItZGF0ZXM+PC9kYXRlcz48aXNibj4xODcyLTYyMzIgKEVsZWN0
cm9uaWMpJiN4RDswMzc4LTM3ODIgKExpbmtpbmcpPC9pc2JuPjxhY2Nlc3Npb24tbnVtPjI3NTEz
NzE0PC9hY2Nlc3Npb24tbnVtPjx1cmxzPjxyZWxhdGVkLXVybHM+PHVybD5odHRwczovL3d3dy5u
Y2JpLm5sbS5uaWguZ292L3B1Ym1lZC8yNzUxMzcxNDwvdXJsPjwvcmVsYXRlZC11cmxzPjwvdXJs
cz48ZWxlY3Ryb25pYy1yZXNvdXJjZS1udW0+MTAuMTAxNi9qLmVhcmxodW1kZXYuMjAxNi4wNy4w
MTE8L2VsZWN0cm9uaWMtcmVzb3VyY2UtbnVtPjxyZW1vdGUtZGF0YWJhc2UtcHJvdmlkZXI+TkxN
PC9yZW1vdGUtZGF0YWJhc2UtcHJvdmlkZXI+PGxhbmd1YWdlPkVuZzwvbGFuZ3VhZ2U+PC9yZWNv
cmQ+PC9DaXRlPjxDaXRlPjxBdXRob3I+Um90aDwvQXV0aG9yPjxZZWFyPjIwMTM8L1llYXI+PFJl
Y051bT4yNDgzPC9SZWNOdW0+PHJlY29yZD48cmVjLW51bWJlcj4yNDgzPC9yZWMtbnVtYmVyPjxm
b3JlaWduLWtleXM+PGtleSBhcHA9IkVOIiBkYi1pZD0icHBhd3dld2F6eHIyeHllZHhhODUydnB1
dnhzYXNmc3d4MnY1IiB0aW1lc3RhbXA9IjE1Njk1MDU2NzYiPjI0ODM8L2tleT48L2ZvcmVpZ24t
a2V5cz48cmVmLXR5cGUgbmFtZT0iSm91cm5hbCBBcnRpY2xlIj4xNzwvcmVmLXR5cGU+PGNvbnRy
aWJ1dG9ycz48YXV0aG9ycz48YXV0aG9yPlJvdGgsIEQuIEUuPC9hdXRob3I+PGF1dGhvcj5BbCBN
YWhtdWQsIEEuPC9hdXRob3I+PGF1dGhvcj5SYXFpYiwgUi48L2F1dGhvcj48YXV0aG9yPkFraHRh
ciwgRS48L2F1dGhvcj48YXV0aG9yPlBlcnVtYWwsIE4uPC9hdXRob3I+PGF1dGhvcj5QZXp6YWNr
LCBCLjwvYXV0aG9yPjxhdXRob3I+QmFxdWksIEEuIEguPC9hdXRob3I+PC9hdXRob3JzPjwvY29u
dHJpYnV0b3JzPjx0aXRsZXM+PHRpdGxlPlJhbmRvbWl6ZWQgcGxhY2Viby1jb250cm9sbGVkIHRy
aWFsIG9mIGhpZ2gtZG9zZSBwcmVuYXRhbCB0aGlyZC10cmltZXN0ZXIgdml0YW1pbiBEMyBzdXBw
bGVtZW50YXRpb24gaW4gQmFuZ2xhZGVzaDogdGhlIEFWaUREIHRyaWFsPC90aXRsZT48c2Vjb25k
YXJ5LXRpdGxlPk51dHIgSjwvc2Vjb25kYXJ5LXRpdGxlPjxhbHQtdGl0bGU+TnV0cml0aW9uIGpv
dXJuYWw8L2FsdC10aXRsZT48L3RpdGxlcz48cGVyaW9kaWNhbD48ZnVsbC10aXRsZT5OdXRyIEo8
L2Z1bGwtdGl0bGU+PGFiYnItMT5OdXRyaXRpb24gam91cm5hbDwvYWJici0xPjwvcGVyaW9kaWNh
bD48YWx0LXBlcmlvZGljYWw+PGZ1bGwtdGl0bGU+TnV0ciBKPC9mdWxsLXRpdGxlPjxhYmJyLTE+
TnV0cml0aW9uIGpvdXJuYWw8L2FiYnItMT48L2FsdC1wZXJpb2RpY2FsPjxwYWdlcz40NzwvcGFn
ZXM+PHZvbHVtZT4xMjwvdm9sdW1lPjxudW1iZXI+MTwvbnVtYmVyPjxlZGl0aW9uPjIwMTMwNDEy
PC9lZGl0aW9uPjxrZXl3b3Jkcz48a2V5d29yZD5BZG9sZXNjZW50PC9rZXl3b3JkPjxrZXl3b3Jk
PkFkdWx0PC9rZXl3b3JkPjxrZXl3b3JkPkJhbmdsYWRlc2g8L2tleXdvcmQ+PGtleXdvcmQ+Q2Fs
Y2l1bS9ibG9vZC91cmluZTwva2V5d29yZD48a2V5d29yZD5DaG9sZWNhbGNpZmVyb2wvKmFkbWlu
aXN0cmF0aW9uICZhbXA7IGRvc2FnZS9waGFybWFjb2tpbmV0aWNzPC9rZXl3b3JkPjxrZXl3b3Jk
PkNyZWF0aW5pbmUvdXJpbmU8L2tleXdvcmQ+PGtleXdvcmQ+Q3Jvc3MtU2VjdGlvbmFsIFN0dWRp
ZXM8L2tleXdvcmQ+PGtleXdvcmQ+KkRpZXRhcnkgU3VwcGxlbWVudHM8L2tleXdvcmQ+PGtleXdv
cmQ+RG9zZS1SZXNwb25zZSBSZWxhdGlvbnNoaXAsIERydWc8L2tleXdvcmQ+PGtleXdvcmQ+RG91
YmxlLUJsaW5kIE1ldGhvZDwva2V5d29yZD48a2V5d29yZD5GZW1hbGU8L2tleXdvcmQ+PGtleXdv
cmQ+RmV0YWwgQmxvb2QvY2hlbWlzdHJ5PC9rZXl3b3JkPjxrZXl3b3JkPkh1bWFuczwva2V5d29y
ZD48a2V5d29yZD5JbmZhbnQsIE5ld2Jvcm48L2tleXdvcmQ+PGtleXdvcmQ+TGluZWFyIE1vZGVs
czwva2V5d29yZD48a2V5d29yZD5QYXJhdGh5cm9pZCBIb3Jtb25lL2Jsb29kPC9rZXl3b3JkPjxr
ZXl3b3JkPlByZWduYW5jeTwva2V5d29yZD48a2V5d29yZD5QcmVnbmFuY3kgT3V0Y29tZTwva2V5
d29yZD48a2V5d29yZD4qUHJlZ25hbmN5IFRyaW1lc3RlciwgVGhpcmQ8L2tleXdvcmQ+PGtleXdv
cmQ+U2VydW0gQWxidW1pbi9tZXRhYm9saXNtPC9rZXl3b3JkPjxrZXl3b3JkPlZpdGFtaW4gRC9h
bmFsb2dzICZhbXA7IGRlcml2YXRpdmVzL2Jsb29kL3BoYXJtYWNva2luZXRpY3M8L2tleXdvcmQ+
PGtleXdvcmQ+WW91bmcgQWR1bHQ8L2tleXdvcmQ+PC9rZXl3b3Jkcz48ZGF0ZXM+PHllYXI+MjAx
MzwveWVhcj48cHViLWRhdGVzPjxkYXRlPkFwciAxMjwvZGF0ZT48L3B1Yi1kYXRlcz48L2RhdGVz
Pjxpc2JuPjE0NzUtMjg5MSAoRWxlY3Ryb25pYykmI3hEOzE0NzUtMjg5MSAoTGlua2luZyk8L2lz
Ym4+PGFjY2Vzc2lvbi1udW0+MjM1ODcxOTA8L2FjY2Vzc2lvbi1udW0+PHVybHM+PHJlbGF0ZWQt
dXJscz48dXJsPmh0dHBzOi8vd3d3Lm5jYmkubmxtLm5paC5nb3YvcHVibWVkLzIzNTg3MTkwPC91
cmw+PC9yZWxhdGVkLXVybHM+PC91cmxzPjxjdXN0b20yPlBNQzM2NDEwMTI8L2N1c3RvbTI+PGVs
ZWN0cm9uaWMtcmVzb3VyY2UtbnVtPjEwLjExODYvMTQ3NS0yODkxLTEyLTQ3PC9lbGVjdHJvbmlj
LXJlc291cmNlLW51bT48cmVtb3RlLWRhdGFiYXNlLW5hbWU+TWVkbGluZTwvcmVtb3RlLWRhdGFi
YXNlLW5hbWU+PHJlbW90ZS1kYXRhYmFzZS1wcm92aWRlcj5OTE08L3JlbW90ZS1kYXRhYmFzZS1w
cm92aWRlcj48bGFuZ3VhZ2U+RW5nPC9sYW5ndWFnZT48L3JlY29yZD48L0NpdGU+PC9FbmROb3Rl
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(182,184,186)</w:t>
      </w:r>
      <w:r w:rsidR="00A22A40" w:rsidRPr="00A8335A">
        <w:rPr>
          <w:rFonts w:cs="Arial"/>
          <w:sz w:val="22"/>
          <w:szCs w:val="22"/>
        </w:rPr>
        <w:fldChar w:fldCharType="end"/>
      </w:r>
      <w:r w:rsidR="004723FD" w:rsidRPr="00A8335A">
        <w:rPr>
          <w:rFonts w:cs="Arial"/>
          <w:sz w:val="22"/>
          <w:szCs w:val="22"/>
        </w:rPr>
        <w:t>.</w:t>
      </w:r>
      <w:r w:rsidRPr="00A8335A">
        <w:rPr>
          <w:rFonts w:cs="Arial"/>
          <w:sz w:val="22"/>
          <w:szCs w:val="22"/>
        </w:rPr>
        <w:t xml:space="preserve"> </w:t>
      </w:r>
    </w:p>
    <w:p w14:paraId="06A1B271" w14:textId="77777777" w:rsidR="00E21485" w:rsidRDefault="00E21485" w:rsidP="00A8335A">
      <w:pPr>
        <w:spacing w:after="0" w:line="276" w:lineRule="auto"/>
        <w:rPr>
          <w:rFonts w:cs="Arial"/>
          <w:sz w:val="22"/>
          <w:szCs w:val="22"/>
        </w:rPr>
      </w:pPr>
    </w:p>
    <w:p w14:paraId="155C04DE" w14:textId="20415D36" w:rsidR="00621C79" w:rsidRDefault="00FA6DE3" w:rsidP="00A8335A">
      <w:pPr>
        <w:spacing w:after="0" w:line="276" w:lineRule="auto"/>
        <w:rPr>
          <w:rFonts w:cs="Arial"/>
          <w:sz w:val="22"/>
          <w:szCs w:val="22"/>
        </w:rPr>
      </w:pPr>
      <w:r w:rsidRPr="00A8335A">
        <w:rPr>
          <w:rFonts w:cs="Arial"/>
          <w:sz w:val="22"/>
          <w:szCs w:val="22"/>
        </w:rPr>
        <w:t>The lack of any beneficial effect on maternal, immediate fetal/neonatal and neonatal outcomes (anthropometrics and cord blood calcium), even in studies that included mothers with some of the lowest 25OHD levels</w:t>
      </w:r>
      <w:r w:rsidR="005A0A5C" w:rsidRPr="00A8335A">
        <w:rPr>
          <w:rFonts w:cs="Arial"/>
          <w:sz w:val="22"/>
          <w:szCs w:val="22"/>
        </w:rPr>
        <w:t xml:space="preserve"> </w:t>
      </w:r>
      <w:r w:rsidR="00A22A40" w:rsidRPr="00A8335A">
        <w:rPr>
          <w:rFonts w:cs="Arial"/>
          <w:sz w:val="22"/>
          <w:szCs w:val="22"/>
        </w:rPr>
        <w:fldChar w:fldCharType="begin">
          <w:fldData xml:space="preserve">PEVuZE5vdGU+PENpdGU+PEF1dGhvcj5WYXppcmk8L0F1dGhvcj48WWVhcj4yMDE2PC9ZZWFyPjxS
ZWNOdW0+MzUwNzwvUmVjTnVtPjxEaXNwbGF5VGV4dD4oMTgxLDE4NCwxODYsMTg4KTwvRGlzcGxh
eVRleHQ+PHJlY29yZD48cmVjLW51bWJlcj4zNTA3PC9yZWMtbnVtYmVyPjxmb3JlaWduLWtleXM+
PGtleSBhcHA9IkVOIiBkYi1pZD0icHBhd3dld2F6eHIyeHllZHhhODUydnB1dnhzYXNmc3d4MnY1
IiB0aW1lc3RhbXA9IjE1Njk1MDU2ODciPjM1MDc8L2tleT48L2ZvcmVpZ24ta2V5cz48cmVmLXR5
cGUgbmFtZT0iSm91cm5hbCBBcnRpY2xlIj4xNzwvcmVmLXR5cGU+PGNvbnRyaWJ1dG9ycz48YXV0
aG9ycz48YXV0aG9yPlZhemlyaSwgRi48L2F1dGhvcj48YXV0aG9yPkRhYmJhZ2htYW5lc2gsIE0u
IEguPC9hdXRob3I+PGF1dGhvcj5TYW1zYW1pLCBBLjwvYXV0aG9yPjxhdXRob3I+TmFzaXJpLCBT
LjwvYXV0aG9yPjxhdXRob3I+U2hpcmF6aSwgUC4gVC48L2F1dGhvcj48L2F1dGhvcnM+PC9jb250
cmlidXRvcnM+PGF1dGgtYWRkcmVzcz5EZXBhcnRtZW50IG9mIE1pZHdpZmVyeSwgU2Nob29sIG9m
IE51cnNpbmcgYW5kIE1pZHdpZmVyeSwgU2hpcmF6IFVuaXZlcnNpdHkgb2YgTWVkaWNhbCBTY2ll
bmNlcywgU2hpcmF6LCBJcmFuLiBFbGVjdHJvbmljIGFkZHJlc3M6IHZhemlyaWZAc3Vtcy5hYy5p
ci4mI3hEO1NoaXJheiBFbmRvY3Jpbm9sb2d5IGFuZCBNZXRhYm9saXNtIFJlc2VhcmNoIENlbnRl
ciwgU2hpcmF6IFVuaXZlcnNpdHkgb2YgTWVkaWNhbCBTY2llbmNlcywgU2hpcmF6LCBJcmFuLiBF
bGVjdHJvbmljIGFkZHJlc3M6IGRhYmJhZ2htQHN1bXMuYWMuaXIuJiN4RDtEZXBhcnRtZW50IG9m
IE9ic3RldHJpY3MgYW5kIEd5bmVjb2xvZ3ksIE1lZGljYWwgU2Nob29sLCBTaGlyYXogVW5pdmVy
c2l0eSBvZiBNZWRpY2FsIFNjaWVuY2VzLCBTaGlyYXosIElyYW4uIEVsZWN0cm9uaWMgYWRkcmVz
czogc2Ftc2FtaWFAc3Vtcy5hYy5pci4mI3hEO1N0dWRlbnQgUmVzZWFyY2ggQ29tbWl0dGVlLCBT
Y2hvb2wgb2YgTnVyc2luZyBhbmQgTWlkd2lmZXJ5LCBTaGlyYXogVW5pdmVyc2l0eSBvZiBNZWRp
Y2FsIFNjaWVuY2VzLCBTaGlyYXosIElyYW4uIEVsZWN0cm9uaWMgYWRkcmVzczogbmFzaXJpc0Bz
dW1zLmFjLmlyLiYjeEQ7U2hpcmF6IEVuZG9jcmlub2xvZ3kgYW5kIE1ldGFib2xpc20gUmVzZWFy
Y2ggQ2VudGVyLCBTaGlyYXogVW5pdmVyc2l0eSBvZiBNZWRpY2FsIFNjaWVuY2VzLCBTaGlyYXos
IElyYW4uIEVsZWN0cm9uaWMgYWRkcmVzczogcHRhbGV6YWRlaEB5YWhvby5jb20uPC9hdXRoLWFk
ZHJlc3M+PHRpdGxlcz48dGl0bGU+Vml0YW1pbiBEIHN1cHBsZW1lbnRhdGlvbiBkdXJpbmcgcHJl
Z25hbmN5IG9uIGluZmFudCBhbnRocm9wb21ldHJpYyBtZWFzdXJlbWVudHMgYW5kIGJvbmUgbWFz
cyBvZiBtb3RoZXItaW5mYW50IHBhaXJzOiBBIHJhbmRvbWl6ZWQgcGxhY2VibyBjbGluaWNhbCB0
cmlhbDwvdGl0bGU+PHNlY29uZGFyeS10aXRsZT5FYXJseSBIdW0gRGV2PC9zZWNvbmRhcnktdGl0
bGU+PGFsdC10aXRsZT5FYXJseSBodW1hbiBkZXZlbG9wbWVudDwvYWx0LXRpdGxlPjwvdGl0bGVz
PjxwZXJpb2RpY2FsPjxmdWxsLXRpdGxlPkVhcmx5IEh1bSBEZXY8L2Z1bGwtdGl0bGU+PC9wZXJp
b2RpY2FsPjxwYWdlcz42MS02ODwvcGFnZXM+PHZvbHVtZT4xMDM8L3ZvbHVtZT48ZWRpdGlvbj4y
MDE2LzA4LzEyPC9lZGl0aW9uPjxrZXl3b3Jkcz48a2V5d29yZD5BZHVsdDwva2V5d29yZD48a2V5
d29yZD5CaXJ0aCBXZWlnaHQvZHJ1ZyBlZmZlY3RzPC9rZXl3b3JkPjxrZXl3b3JkPkJvbmUgRGVt
aW5lcmFsaXphdGlvbiwgUGF0aG9sb2dpYy8qcHJldmVudGlvbiAmYW1wOyBjb250cm9sPC9rZXl3
b3JkPjxrZXl3b3JkPkJvbmUgRGVuc2l0eS8qZHJ1ZyBlZmZlY3RzPC9rZXl3b3JkPjxrZXl3b3Jk
PkZlbWFsZTwva2V5d29yZD48a2V5d29yZD5GZXRhbCBEZXZlbG9wbWVudC8qZHJ1ZyBlZmZlY3Rz
PC9rZXl3b3JkPjxrZXl3b3JkPkh1bWFuczwva2V5d29yZD48a2V5d29yZD5JbmZhbnQsIE5ld2Jv
cm48L2tleXdvcmQ+PGtleXdvcmQ+TWFsZTwva2V5d29yZD48a2V5d29yZD5QcmVnbmFuY3k8L2tl
eXdvcmQ+PGtleXdvcmQ+UHJlZ25hbmN5IENvbXBsaWNhdGlvbnMvKnByZXZlbnRpb24gJmFtcDsg
Y29udHJvbDwva2V5d29yZD48a2V5d29yZD5WaXRhbWluIEQvYWRtaW5pc3RyYXRpb24gJmFtcDsg
ZG9zYWdlLyphbmFsb2dzICZhbXA7IGRlcml2YXRpdmVzL3BoYXJtYWNvbG9neS90aGVyYXBldXRp
Yzwva2V5d29yZD48a2V5d29yZD51c2U8L2tleXdvcmQ+PGtleXdvcmQ+Vml0YW1pbnMvYWRtaW5p
c3RyYXRpb24gJmFtcDsgZG9zYWdlL3BoYXJtYWNvbG9neS8qdGhlcmFwZXV0aWMgdXNlPC9rZXl3
b3JkPjxrZXl3b3JkPipJbmZhbnQgYm9keSBtZWFzdXJlbWVudHM8L2tleXdvcmQ+PGtleXdvcmQ+
KkluZmFudCBib25lIG1hc3M8L2tleXdvcmQ+PGtleXdvcmQ+Kk1hdGVybmFsIGJvbmUgbWFzczwv
a2V5d29yZD48a2V5d29yZD4qVml0YW1pbiBEIHN1cHBsZW1lbnQ8L2tleXdvcmQ+PC9rZXl3b3Jk
cz48ZGF0ZXM+PHllYXI+MjAxNjwveWVhcj48cHViLWRhdGVzPjxkYXRlPkRlYzwvZGF0ZT48L3B1
Yi1kYXRlcz48L2RhdGVzPjxpc2JuPjE4NzItNjIzMiAoRWxlY3Ryb25pYykmI3hEOzAzNzgtMzc4
MiAoTGlua2luZyk8L2lzYm4+PGFjY2Vzc2lvbi1udW0+Mjc1MTM3MTQ8L2FjY2Vzc2lvbi1udW0+
PHVybHM+PHJlbGF0ZWQtdXJscz48dXJsPmh0dHBzOi8vd3d3Lm5jYmkubmxtLm5paC5nb3YvcHVi
bWVkLzI3NTEzNzE0PC91cmw+PC9yZWxhdGVkLXVybHM+PC91cmxzPjxlbGVjdHJvbmljLXJlc291
cmNlLW51bT4xMC4xMDE2L2ouZWFybGh1bWRldi4yMDE2LjA3LjAxMTwvZWxlY3Ryb25pYy1yZXNv
dXJjZS1udW0+PHJlbW90ZS1kYXRhYmFzZS1wcm92aWRlcj5OTE08L3JlbW90ZS1kYXRhYmFzZS1w
cm92aWRlcj48bGFuZ3VhZ2U+RW5nPC9sYW5ndWFnZT48L3JlY29yZD48L0NpdGU+PENpdGU+PEF1
dGhvcj5EYXdvZHU8L0F1dGhvcj48WWVhcj4yMDEzPC9ZZWFyPjxSZWNOdW0+MzM4MzwvUmVjTnVt
PjxyZWNvcmQ+PHJlYy1udW1iZXI+MzM4MzwvcmVjLW51bWJlcj48Zm9yZWlnbi1rZXlzPjxrZXkg
YXBwPSJFTiIgZGItaWQ9InBwYXd3ZXdhenhyMnh5ZWR4YTg1MnZwdXZ4c2FzZnN3eDJ2NSIgdGlt
ZXN0YW1wPSIxNTY5NTA1Njg2Ij4zMzgzPC9rZXk+PC9mb3JlaWduLWtleXM+PHJlZi10eXBlIG5h
bWU9IkpvdXJuYWwgQXJ0aWNsZSI+MTc8L3JlZi10eXBlPjxjb250cmlidXRvcnM+PGF1dGhvcnM+
PGF1dGhvcj5EYXdvZHUsIEEuPC9hdXRob3I+PGF1dGhvcj5TYWFkaSwgSC4gRi48L2F1dGhvcj48
YXV0aG9yPkJla2RhY2hlLCBHLjwvYXV0aG9yPjxhdXRob3I+SmF2ZWQsIFkuPC9hdXRob3I+PGF1
dGhvcj5BbHRheWUsIE0uPC9hdXRob3I+PGF1dGhvcj5Ib2xsaXMsIEIuIFcuPC9hdXRob3I+PC9h
dXRob3JzPjwvY29udHJpYnV0b3JzPjxhdXRoLWFkZHJlc3M+Q2luY2lubmF0aSBDaGlsZHJlbiZh
cG9zO3MgSG9zcGl0YWwgTWVkaWNhbCBDZW50ZXIsIDMzMzMgQnVybmV0IEF2ZW51ZSwgTUxDIDIw
NDgsIENpbmNpbm5hdGksIE9oaW8gNDUyMjktMzAyNiwgVVNBLiBhZGVrdW5sZS5kYXdvZHVAY2No
bWMub3JnPC9hdXRoLWFkZHJlc3M+PHRpdGxlcz48dGl0bGU+UmFuZG9taXplZCBjb250cm9sbGVk
IHRyaWFsIChSQ1QpIG9mIHZpdGFtaW4gRCBzdXBwbGVtZW50YXRpb24gaW4gcHJlZ25hbmN5IGlu
IGEgcG9wdWxhdGlvbiB3aXRoIGVuZGVtaWMgdml0YW1pbiBEIGRlZmljaWVuY3k8L3RpdGxlPjxz
ZWNvbmRhcnktdGl0bGU+SiBDbGluIEVuZG9jcmlub2wgTWV0YWI8L3NlY29uZGFyeS10aXRsZT48
L3RpdGxlcz48cGVyaW9kaWNhbD48ZnVsbC10aXRsZT5KIENsaW4gRW5kb2NyaW5vbCBNZXRhYjwv
ZnVsbC10aXRsZT48L3BlcmlvZGljYWw+PHBhZ2VzPjIzMzctNDY8L3BhZ2VzPjx2b2x1bWU+OTg8
L3ZvbHVtZT48bnVtYmVyPjY8L251bWJlcj48ZWRpdGlvbj4yMDEzLzA0LzA2PC9lZGl0aW9uPjxr
ZXl3b3Jkcz48a2V5d29yZD5BZHVsdDwva2V5d29yZD48a2V5d29yZD5DYWxjaXVtL21ldGFib2xp
c208L2tleXdvcmQ+PGtleXdvcmQ+KkRpZXRhcnkgU3VwcGxlbWVudHM8L2tleXdvcmQ+PGtleXdv
cmQ+RG91YmxlLUJsaW5kIE1ldGhvZDwva2V5d29yZD48a2V5d29yZD5GZW1hbGU8L2tleXdvcmQ+
PGtleXdvcmQ+SHVtYW5zPC9rZXl3b3JkPjxrZXl3b3JkPk91dGNvbWUgQXNzZXNzbWVudCwgSGVh
bHRoIENhcmU8L2tleXdvcmQ+PGtleXdvcmQ+UGFyYXRoeXJvaWQgSG9ybW9uZS9ibG9vZDwva2V5
d29yZD48a2V5d29yZD5QcmVnbmFuY3k8L2tleXdvcmQ+PGtleXdvcmQ+Vml0YW1pbiBELyphZG1p
bmlzdHJhdGlvbiAmYW1wOyBkb3NhZ2UvYWR2ZXJzZSBlZmZlY3RzL2FuYWxvZ3MgJmFtcDsgZGVy
aXZhdGl2ZXMvYmxvb2Q8L2tleXdvcmQ+PGtleXdvcmQ+Vml0YW1pbiBEIERlZmljaWVuY3kvYmxv
b2QvKmRydWcgdGhlcmFweTwva2V5d29yZD48L2tleXdvcmRzPjxkYXRlcz48eWVhcj4yMDEzPC95
ZWFyPjxwdWItZGF0ZXM+PGRhdGU+SnVuPC9kYXRlPjwvcHViLWRhdGVzPjwvZGF0ZXM+PGlzYm4+
MTk0NS03MTk3IChFbGVjdHJvbmljKSYjeEQ7MDAyMS05NzJYIChMaW5raW5nKTwvaXNibj48YWNj
ZXNzaW9uLW51bT4yMzU1OTA4MjwvYWNjZXNzaW9uLW51bT48dXJscz48cmVsYXRlZC11cmxzPjx1
cmw+aHR0cHM6Ly93d3cubmNiaS5ubG0ubmloLmdvdi9wdWJtZWQvMjM1NTkwODI8L3VybD48L3Jl
bGF0ZWQtdXJscz48L3VybHM+PGVsZWN0cm9uaWMtcmVzb3VyY2UtbnVtPjEwLjEyMTAvamMuMjAx
My0xMTU0PC9lbGVjdHJvbmljLXJlc291cmNlLW51bT48cmVtb3RlLWRhdGFiYXNlLXByb3ZpZGVy
Pk5MTTwvcmVtb3RlLWRhdGFiYXNlLXByb3ZpZGVyPjxsYW5ndWFnZT5lbmc8L2xhbmd1YWdlPjwv
cmVjb3JkPjwvQ2l0ZT48Q2l0ZT48QXV0aG9yPkJyb29rZTwvQXV0aG9yPjxZZWFyPjE5ODA8L1ll
YXI+PFJlY051bT45MTE8L1JlY051bT48cmVjb3JkPjxyZWMtbnVtYmVyPjkxMTwvcmVjLW51bWJl
cj48Zm9yZWlnbi1rZXlzPjxrZXkgYXBwPSJFTiIgZGItaWQ9InBwYXd3ZXdhenhyMnh5ZWR4YTg1
MnZwdXZ4c2FzZnN3eDJ2NSIgdGltZXN0YW1wPSIxNTY5NTA1NjYxIj45MTE8L2tleT48L2ZvcmVp
Z24ta2V5cz48cmVmLXR5cGUgbmFtZT0iSm91cm5hbCBBcnRpY2xlIj4xNzwvcmVmLXR5cGU+PGNv
bnRyaWJ1dG9ycz48YXV0aG9ycz48YXV0aG9yPkJyb29rZSwgTy4gRy48L2F1dGhvcj48YXV0aG9y
PkJyb3duLCBJLiBSLjwvYXV0aG9yPjxhdXRob3I+Qm9uZSwgQy4gRC48L2F1dGhvcj48YXV0aG9y
PkNhcnRlciwgTi4gRC48L2F1dGhvcj48YXV0aG9yPkNsZWV2ZSwgSC4gSi48L2F1dGhvcj48YXV0
aG9yPk1heHdlbGwsIEouIEQuPC9hdXRob3I+PGF1dGhvcj5Sb2JpbnNvbiwgVi4gUC48L2F1dGhv
cj48YXV0aG9yPldpbmRlciwgUy4gTS48L2F1dGhvcj48L2F1dGhvcnM+PC9jb250cmlidXRvcnM+
PHRpdGxlcz48dGl0bGU+Vml0YW1pbiBEIHN1cHBsZW1lbnRzIGluIHByZWduYW50IEFzaWFuIHdv
bWVuOiBlZmZlY3RzIG9uIGNhbGNpdW0gc3RhdHVzIGFuZCBmZXRhbCBncm93dGg8L3RpdGxlPjxz
ZWNvbmRhcnktdGl0bGU+QnIgTWVkIEo8L3NlY29uZGFyeS10aXRsZT48L3RpdGxlcz48cGVyaW9k
aWNhbD48ZnVsbC10aXRsZT5CciBNZWQgSjwvZnVsbC10aXRsZT48L3BlcmlvZGljYWw+PHBhZ2Vz
Pjc1MS00PC9wYWdlcz48dm9sdW1lPjI4MDwvdm9sdW1lPjxudW1iZXI+NjIxNjwvbnVtYmVyPjxl
ZGl0aW9uPjE5ODAvMDMvMTU8L2VkaXRpb24+PGtleXdvcmRzPjxrZXl3b3JkPkFsa2FsaW5lIFBo
b3NwaGF0YXNlL2Jsb29kPC9rZXl3b3JkPjxrZXl3b3JkPkFudGhyb3BvbWV0cnk8L2tleXdvcmQ+
PGtleXdvcmQ+QXNpYS9ldGhub2xvZ3k8L2tleXdvcmQ+PGtleXdvcmQ+Q2FsY2l1bS8qYmxvb2Q8
L2tleXdvcmQ+PGtleXdvcmQ+Q2xpbmljYWwgVHJpYWxzIGFzIFRvcGljPC9rZXl3b3JkPjxrZXl3
b3JkPkRvdWJsZS1CbGluZCBNZXRob2Q8L2tleXdvcmQ+PGtleXdvcmQ+RXJnb2NhbGNpZmVyb2xz
Lyp0aGVyYXBldXRpYyB1c2U8L2tleXdvcmQ+PGtleXdvcmQ+RmVtYWxlPC9rZXl3b3JkPjxrZXl3
b3JkPkZldGFsIEJsb29kL2FuYWx5c2lzPC9rZXl3b3JkPjxrZXl3b3JkPkZldGFsIERpc2Vhc2Vz
LypwcmV2ZW50aW9uICZhbXA7IGNvbnRyb2w8L2tleXdvcmQ+PGtleXdvcmQ+SHVtYW5zPC9rZXl3
b3JkPjxrZXl3b3JkPkh5ZHJveHljaG9sZWNhbGNpZmVyb2xzL2Jsb29kPC9rZXl3b3JkPjxrZXl3
b3JkPkluZmFudCwgTmV3Ym9ybjwva2V5d29yZD48a2V5d29yZD5JbmZhbnQsIFNtYWxsIGZvciBH
ZXN0YXRpb25hbCBBZ2U8L2tleXdvcmQ+PGtleXdvcmQ+TG9uZG9uPC9rZXl3b3JkPjxrZXl3b3Jk
PlByZWduYW5jeTwva2V5d29yZD48a2V5d29yZD5QcmVnbmFuY3kgQ29tcGxpY2F0aW9ucy8qcHJl
dmVudGlvbiAmYW1wOyBjb250cm9sPC9rZXl3b3JkPjxrZXl3b3JkPlZpdGFtaW4gRCBEZWZpY2ll
bmN5LypwcmV2ZW50aW9uICZhbXA7IGNvbnRyb2w8L2tleXdvcmQ+PC9rZXl3b3Jkcz48ZGF0ZXM+
PHllYXI+MTk4MDwveWVhcj48cHViLWRhdGVzPjxkYXRlPk1hciAxNTwvZGF0ZT48L3B1Yi1kYXRl
cz48L2RhdGVzPjxpc2JuPjAwMDctMTQ0NyAoUHJpbnQpJiN4RDswMDA3LTE0NDcgKExpbmtpbmcp
PC9pc2JuPjxhY2Nlc3Npb24tbnVtPjY5ODk0Mzg8L2FjY2Vzc2lvbi1udW0+PGxhYmVsPjkxNTwv
bGFiZWw+PHVybHM+PHJlbGF0ZWQtdXJscz48dXJsPmh0dHBzOi8vd3d3Lm5jYmkubmxtLm5paC5n
b3YvcHVibWVkLzY5ODk0Mzg8L3VybD48L3JlbGF0ZWQtdXJscz48L3VybHM+PGN1c3RvbTI+UE1D
MTYwMDU5MTwvY3VzdG9tMj48ZWxlY3Ryb25pYy1yZXNvdXJjZS1udW0+MTAuMTEzNi9ibWouMjgw
LjYyMTYuNzUxPC9lbGVjdHJvbmljLXJlc291cmNlLW51bT48L3JlY29yZD48L0NpdGU+PENpdGU+
PEF1dGhvcj5Sb3RoPC9BdXRob3I+PFllYXI+MjAxODwvWWVhcj48UmVjTnVtPjM3NjU8L1JlY051
bT48cmVjb3JkPjxyZWMtbnVtYmVyPjM3NjU8L3JlYy1udW1iZXI+PGZvcmVpZ24ta2V5cz48a2V5
IGFwcD0iRU4iIGRiLWlkPSJwcGF3d2V3YXp4cjJ4eWVkeGE4NTJ2cHV2eHNhc2Zzd3gydjUiIHRp
bWVzdGFtcD0iMTU2OTUwNTY5MiI+Mzc2NTwva2V5PjwvZm9yZWlnbi1rZXlzPjxyZWYtdHlwZSBu
YW1lPSJKb3VybmFsIEFydGljbGUiPjE3PC9yZWYtdHlwZT48Y29udHJpYnV0b3JzPjxhdXRob3Jz
PjxhdXRob3I+Um90aCwgRC4gRS48L2F1dGhvcj48YXV0aG9yPk1vcnJpcywgUy4gSy48L2F1dGhv
cj48YXV0aG9yPlpsb3RraW4sIFMuPC9hdXRob3I+PGF1dGhvcj5HZXJuYW5kLCBBLiBELjwvYXV0
aG9yPjxhdXRob3I+QWhtZWQsIFQuPC9hdXRob3I+PGF1dGhvcj5TaGFudGEsIFMuIFMuPC9hdXRo
b3I+PGF1dGhvcj5QYXBwLCBFLjwvYXV0aG9yPjxhdXRob3I+S29yc2lhaywgSi48L2F1dGhvcj48
YXV0aG9yPlNoaSwgSi48L2F1dGhvcj48YXV0aG9yPklzbGFtLCBNLiBNLjwvYXV0aG9yPjxhdXRo
b3I+SmFoYW4sIEkuPC9hdXRob3I+PGF1dGhvcj5LZXlhLCBGLiBLLjwvYXV0aG9yPjxhdXRob3I+
V2lsbGFuLCBBLiBSLjwvYXV0aG9yPjxhdXRob3I+V2Vrc2JlcmcsIFIuPC9hdXRob3I+PGF1dGhv
cj5Nb2hzaW4sIE0uPC9hdXRob3I+PGF1dGhvcj5SYWhtYW4sIFEuIFMuPC9hdXRob3I+PGF1dGhv
cj5TaGFoLCBQLiBTLjwvYXV0aG9yPjxhdXRob3I+TXVycGh5LCBLLiBFLjwvYXV0aG9yPjxhdXRo
b3I+U3RpbWVjLCBKLjwvYXV0aG9yPjxhdXRob3I+UGVsbCwgTC4gRy48L2F1dGhvcj48YXV0aG9y
PlFhbWFyLCBILjwvYXV0aG9yPjxhdXRob3I+QWwgTWFobXVkLCBBLjwvYXV0aG9yPjwvYXV0aG9y
cz48L2NvbnRyaWJ1dG9ycz48YXV0aC1hZGRyZXNzPkZyb20gdGhlIERlcGFydG1lbnQgb2YgUGVk
aWF0cmljcyAoRC5FLlIuLCBTLksuTS4sIFMuWi4sIEUuUC4sIEouSy4sIEouIFNoaSwgUi5XLiwg
UC5TLlMuLCBMLkcuUC4sIEguUS4pIGFuZCB0aGUgRGFsbGEgTGFuYSBTY2hvb2wgb2YgUHVibGlj
IEhlYWx0aCAoQS5SLlcuKSwgVW5pdmVyc2l0eSBvZiBUb3JvbnRvLCBhbmQgdGhlIENlbnRyZSBm
b3IgR2xvYmFsIENoaWxkIEhlYWx0aCAoRC5FLlIuLCBTLksuTS4sIFMuWi4sIEUuUC4sIEouSy4s
IEouIFNoaSwgUi5XLiwgTC5HLlAuLCBILlEuKSwgdGhlIERlcGFydG1lbnQgb2YgRGlhZ25vc3Rp
YyBJbWFnaW5nIChKLiBTdGltZWMpLCBhbmQgdGhlIE9udGFyaW8gQ2hpbGQgSGVhbHRoIFN1cHBv
cnQgVW5pdCAoQS5SLlcuKSwgSG9zcGl0YWwgZm9yIFNpY2sgQ2hpbGRyZW4sIGFuZCB0aGUgRGVw
YXJ0bWVudHMgb2YgUGVkaWF0cmljcyAoUC5TLlMuKSwgYW5kIE9ic3RldHJpY3MgYW5kIEd5bmVj
b2xvZ3kgKEsuRS5NLiksIE10LiBTaW5haSBIb3NwaXRhbCAtIGFsbCBpbiBUb3JvbnRvOyB0aGUg
RGVwYXJ0bWVudCBvZiBOdXRyaXRpb25hbCBTY2llbmNlcywgUGVubiBTdGF0ZSBVbml2ZXJzaXR5
LCBVbml2ZXJzaXR5IFBhcmssIFBBIChBLkQuRy4pOyBhbmQgdGhlIE1hdGVybmFsIGFuZCBDaGls
ZCBIZWFsdGggVHJhaW5pbmcgSW5zdGl0dXRlIChJLkouKSBhbmQgdGhlIE51dHJpdGlvbiBhbmQg
Q2xpbmljYWwgU2VydmljZXMgRGl2aXNpb24sIEludGVybmF0aW9uYWwgQ2VudGVyIGZvciBEaWFy
cmhlYWwgRGlzZWFzZSBSZXNlYXJjaCwgQmFuZ2xhZGVzaCAoVC5BLiwgUy5TLlMuLCBNLk0uSS4s
IEYuSy5LLiwgTS5NLiwgUS5TLlIuLCBBLkEuTS4pLCBEaGFrYSwgQmFuZ2xhZGVzaC48L2F1dGgt
YWRkcmVzcz48dGl0bGVzPjx0aXRsZT5WaXRhbWluIEQgU3VwcGxlbWVudGF0aW9uIGluIFByZWdu
YW5jeSBhbmQgTGFjdGF0aW9uIGFuZCBJbmZhbnQgR3Jvd3RoPC90aXRsZT48c2Vjb25kYXJ5LXRp
dGxlPk4gRW5nbCBKIE1lZDwvc2Vjb25kYXJ5LXRpdGxlPjxhbHQtdGl0bGU+VGhlIE5ldyBFbmds
YW5kIGpvdXJuYWwgb2YgbWVkaWNpbmU8L2FsdC10aXRsZT48L3RpdGxlcz48cGVyaW9kaWNhbD48
ZnVsbC10aXRsZT5OIEVuZ2wgSiBNZWQ8L2Z1bGwtdGl0bGU+PC9wZXJpb2RpY2FsPjxwYWdlcz41
MzUtNTQ2PC9wYWdlcz48dm9sdW1lPjM3OTwvdm9sdW1lPjxudW1iZXI+NjwvbnVtYmVyPjxlZGl0
aW9uPjIwMTgvMDgvMDk8L2VkaXRpb24+PGtleXdvcmRzPjxrZXl3b3JkPkFkdWx0PC9rZXl3b3Jk
PjxrZXl3b3JkPkJhbmdsYWRlc2g8L2tleXdvcmQ+PGtleXdvcmQ+Qm9keSBIZWlnaHQvZHJ1ZyBl
ZmZlY3RzPC9rZXl3b3JkPjxrZXl3b3JkPkRldmVsb3BpbmcgQ291bnRyaWVzPC9rZXl3b3JkPjxr
ZXl3b3JkPipEaWV0YXJ5IFN1cHBsZW1lbnRzL2FkdmVyc2UgZWZmZWN0czwva2V5d29yZD48a2V5
d29yZD5Eb3NlLVJlc3BvbnNlIFJlbGF0aW9uc2hpcCwgRHJ1Zzwva2V5d29yZD48a2V5d29yZD5E
b3VibGUtQmxpbmQgTWV0aG9kPC9rZXl3b3JkPjxrZXl3b3JkPkZlbWFsZTwva2V5d29yZD48a2V5
d29yZD5GZXRhbCBHcm93dGggUmV0YXJkYXRpb24vZHJ1ZyB0aGVyYXB5PC9rZXl3b3JkPjxrZXl3
b3JkPkdyb3d0aC8qZHJ1ZyBlZmZlY3RzPC9rZXl3b3JkPjxrZXl3b3JkPkh1bWFuczwva2V5d29y
ZD48a2V5d29yZD5JbmZhbnQ8L2tleXdvcmQ+PGtleXdvcmQ+SW5mYW50LCBOZXdib3JuL2dyb3d0
aCAmYW1wOyBkZXZlbG9wbWVudDwva2V5d29yZD48a2V5d29yZD5MYWN0YXRpb248L2tleXdvcmQ+
PGtleXdvcmQ+UG9zdHBhcnR1bSBQZXJpb2Q8L2tleXdvcmQ+PGtleXdvcmQ+UHJlZ25hbmN5PC9r
ZXl3b3JkPjxrZXl3b3JkPlByZWduYW5jeSBDb21wbGljYXRpb25zLypkcnVnIHRoZXJhcHk8L2tl
eXdvcmQ+PGtleXdvcmQ+UHJlbmF0YWwgQ2FyZTwva2V5d29yZD48a2V5d29yZD5WaXRhbWluIEQv
YWRtaW5pc3RyYXRpb24gJmFtcDsgZG9zYWdlL2FkdmVyc2UgZWZmZWN0cy9hbmFsb2dzICZhbXA7
PC9rZXl3b3JkPjxrZXl3b3JkPmRlcml2YXRpdmVzL2Jsb29kLyp0aGVyYXBldXRpYyB1c2U8L2tl
eXdvcmQ+PGtleXdvcmQ+Vml0YW1pbiBEIERlZmljaWVuY3kvKmRydWcgdGhlcmFweTwva2V5d29y
ZD48a2V5d29yZD5WaXRhbWlucy9hZG1pbmlzdHJhdGlvbiAmYW1wOyBkb3NhZ2UvYWR2ZXJzZSBl
ZmZlY3RzLyp0aGVyYXBldXRpYyB1c2U8L2tleXdvcmQ+PC9rZXl3b3Jkcz48ZGF0ZXM+PHllYXI+
MjAxODwveWVhcj48cHViLWRhdGVzPjxkYXRlPkF1ZyA5PC9kYXRlPjwvcHViLWRhdGVzPjwvZGF0
ZXM+PGlzYm4+MTUzMy00NDA2IChFbGVjdHJvbmljKSYjeEQ7MDAyOC00NzkzIChQcmludCkmI3hE
OzAwMjgtNDc5MyAoTGlua2luZyk8L2lzYm4+PGFjY2Vzc2lvbi1udW0+MzAwODkwNzU8L2FjY2Vz
c2lvbi1udW0+PHVybHM+PHJlbGF0ZWQtdXJscz48dXJsPmh0dHBzOi8vd3d3Lm5jYmkubmxtLm5p
aC5nb3YvcHVibWVkLzMwMDg5MDc1PC91cmw+PC9yZWxhdGVkLXVybHM+PC91cmxzPjxjdXN0b20y
PlBNQzYwMDQ1NDE8L2N1c3RvbTI+PGVsZWN0cm9uaWMtcmVzb3VyY2UtbnVtPjEwLjEwNTYvTkVK
TW9hMTgwMDkyNzwvZWxlY3Ryb25pYy1yZXNvdXJjZS1udW0+PHJlbW90ZS1kYXRhYmFzZS1uYW1l
Pk1lZGxpbmU8L3JlbW90ZS1kYXRhYmFzZS1uYW1lPjxyZW1vdGUtZGF0YWJhc2UtcHJvdmlkZXI+
TkxNPC9yZW1vdGUtZGF0YWJhc2UtcHJvdmlkZXI+PGxhbmd1YWdlPmVuZzwvbGFuZ3VhZ2U+PC9y
ZWNvcmQ+PC9DaXRlPjwvRW5kTm90ZT4A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PEVuZE5vdGU+PENpdGU+PEF1dGhvcj5WYXppcmk8L0F1dGhvcj48WWVhcj4yMDE2PC9ZZWFyPjxS
ZWNOdW0+MzUwNzwvUmVjTnVtPjxEaXNwbGF5VGV4dD4oMTgxLDE4NCwxODYsMTg4KTwvRGlzcGxh
eVRleHQ+PHJlY29yZD48cmVjLW51bWJlcj4zNTA3PC9yZWMtbnVtYmVyPjxmb3JlaWduLWtleXM+
PGtleSBhcHA9IkVOIiBkYi1pZD0icHBhd3dld2F6eHIyeHllZHhhODUydnB1dnhzYXNmc3d4MnY1
IiB0aW1lc3RhbXA9IjE1Njk1MDU2ODciPjM1MDc8L2tleT48L2ZvcmVpZ24ta2V5cz48cmVmLXR5
cGUgbmFtZT0iSm91cm5hbCBBcnRpY2xlIj4xNzwvcmVmLXR5cGU+PGNvbnRyaWJ1dG9ycz48YXV0
aG9ycz48YXV0aG9yPlZhemlyaSwgRi48L2F1dGhvcj48YXV0aG9yPkRhYmJhZ2htYW5lc2gsIE0u
IEguPC9hdXRob3I+PGF1dGhvcj5TYW1zYW1pLCBBLjwvYXV0aG9yPjxhdXRob3I+TmFzaXJpLCBT
LjwvYXV0aG9yPjxhdXRob3I+U2hpcmF6aSwgUC4gVC48L2F1dGhvcj48L2F1dGhvcnM+PC9jb250
cmlidXRvcnM+PGF1dGgtYWRkcmVzcz5EZXBhcnRtZW50IG9mIE1pZHdpZmVyeSwgU2Nob29sIG9m
IE51cnNpbmcgYW5kIE1pZHdpZmVyeSwgU2hpcmF6IFVuaXZlcnNpdHkgb2YgTWVkaWNhbCBTY2ll
bmNlcywgU2hpcmF6LCBJcmFuLiBFbGVjdHJvbmljIGFkZHJlc3M6IHZhemlyaWZAc3Vtcy5hYy5p
ci4mI3hEO1NoaXJheiBFbmRvY3Jpbm9sb2d5IGFuZCBNZXRhYm9saXNtIFJlc2VhcmNoIENlbnRl
ciwgU2hpcmF6IFVuaXZlcnNpdHkgb2YgTWVkaWNhbCBTY2llbmNlcywgU2hpcmF6LCBJcmFuLiBF
bGVjdHJvbmljIGFkZHJlc3M6IGRhYmJhZ2htQHN1bXMuYWMuaXIuJiN4RDtEZXBhcnRtZW50IG9m
IE9ic3RldHJpY3MgYW5kIEd5bmVjb2xvZ3ksIE1lZGljYWwgU2Nob29sLCBTaGlyYXogVW5pdmVy
c2l0eSBvZiBNZWRpY2FsIFNjaWVuY2VzLCBTaGlyYXosIElyYW4uIEVsZWN0cm9uaWMgYWRkcmVz
czogc2Ftc2FtaWFAc3Vtcy5hYy5pci4mI3hEO1N0dWRlbnQgUmVzZWFyY2ggQ29tbWl0dGVlLCBT
Y2hvb2wgb2YgTnVyc2luZyBhbmQgTWlkd2lmZXJ5LCBTaGlyYXogVW5pdmVyc2l0eSBvZiBNZWRp
Y2FsIFNjaWVuY2VzLCBTaGlyYXosIElyYW4uIEVsZWN0cm9uaWMgYWRkcmVzczogbmFzaXJpc0Bz
dW1zLmFjLmlyLiYjeEQ7U2hpcmF6IEVuZG9jcmlub2xvZ3kgYW5kIE1ldGFib2xpc20gUmVzZWFy
Y2ggQ2VudGVyLCBTaGlyYXogVW5pdmVyc2l0eSBvZiBNZWRpY2FsIFNjaWVuY2VzLCBTaGlyYXos
IElyYW4uIEVsZWN0cm9uaWMgYWRkcmVzczogcHRhbGV6YWRlaEB5YWhvby5jb20uPC9hdXRoLWFk
ZHJlc3M+PHRpdGxlcz48dGl0bGU+Vml0YW1pbiBEIHN1cHBsZW1lbnRhdGlvbiBkdXJpbmcgcHJl
Z25hbmN5IG9uIGluZmFudCBhbnRocm9wb21ldHJpYyBtZWFzdXJlbWVudHMgYW5kIGJvbmUgbWFz
cyBvZiBtb3RoZXItaW5mYW50IHBhaXJzOiBBIHJhbmRvbWl6ZWQgcGxhY2VibyBjbGluaWNhbCB0
cmlhbDwvdGl0bGU+PHNlY29uZGFyeS10aXRsZT5FYXJseSBIdW0gRGV2PC9zZWNvbmRhcnktdGl0
bGU+PGFsdC10aXRsZT5FYXJseSBodW1hbiBkZXZlbG9wbWVudDwvYWx0LXRpdGxlPjwvdGl0bGVz
PjxwZXJpb2RpY2FsPjxmdWxsLXRpdGxlPkVhcmx5IEh1bSBEZXY8L2Z1bGwtdGl0bGU+PC9wZXJp
b2RpY2FsPjxwYWdlcz42MS02ODwvcGFnZXM+PHZvbHVtZT4xMDM8L3ZvbHVtZT48ZWRpdGlvbj4y
MDE2LzA4LzEyPC9lZGl0aW9uPjxrZXl3b3Jkcz48a2V5d29yZD5BZHVsdDwva2V5d29yZD48a2V5
d29yZD5CaXJ0aCBXZWlnaHQvZHJ1ZyBlZmZlY3RzPC9rZXl3b3JkPjxrZXl3b3JkPkJvbmUgRGVt
aW5lcmFsaXphdGlvbiwgUGF0aG9sb2dpYy8qcHJldmVudGlvbiAmYW1wOyBjb250cm9sPC9rZXl3
b3JkPjxrZXl3b3JkPkJvbmUgRGVuc2l0eS8qZHJ1ZyBlZmZlY3RzPC9rZXl3b3JkPjxrZXl3b3Jk
PkZlbWFsZTwva2V5d29yZD48a2V5d29yZD5GZXRhbCBEZXZlbG9wbWVudC8qZHJ1ZyBlZmZlY3Rz
PC9rZXl3b3JkPjxrZXl3b3JkPkh1bWFuczwva2V5d29yZD48a2V5d29yZD5JbmZhbnQsIE5ld2Jv
cm48L2tleXdvcmQ+PGtleXdvcmQ+TWFsZTwva2V5d29yZD48a2V5d29yZD5QcmVnbmFuY3k8L2tl
eXdvcmQ+PGtleXdvcmQ+UHJlZ25hbmN5IENvbXBsaWNhdGlvbnMvKnByZXZlbnRpb24gJmFtcDsg
Y29udHJvbDwva2V5d29yZD48a2V5d29yZD5WaXRhbWluIEQvYWRtaW5pc3RyYXRpb24gJmFtcDsg
ZG9zYWdlLyphbmFsb2dzICZhbXA7IGRlcml2YXRpdmVzL3BoYXJtYWNvbG9neS90aGVyYXBldXRp
Yzwva2V5d29yZD48a2V5d29yZD51c2U8L2tleXdvcmQ+PGtleXdvcmQ+Vml0YW1pbnMvYWRtaW5p
c3RyYXRpb24gJmFtcDsgZG9zYWdlL3BoYXJtYWNvbG9neS8qdGhlcmFwZXV0aWMgdXNlPC9rZXl3
b3JkPjxrZXl3b3JkPipJbmZhbnQgYm9keSBtZWFzdXJlbWVudHM8L2tleXdvcmQ+PGtleXdvcmQ+
KkluZmFudCBib25lIG1hc3M8L2tleXdvcmQ+PGtleXdvcmQ+Kk1hdGVybmFsIGJvbmUgbWFzczwv
a2V5d29yZD48a2V5d29yZD4qVml0YW1pbiBEIHN1cHBsZW1lbnQ8L2tleXdvcmQ+PC9rZXl3b3Jk
cz48ZGF0ZXM+PHllYXI+MjAxNjwveWVhcj48cHViLWRhdGVzPjxkYXRlPkRlYzwvZGF0ZT48L3B1
Yi1kYXRlcz48L2RhdGVzPjxpc2JuPjE4NzItNjIzMiAoRWxlY3Ryb25pYykmI3hEOzAzNzgtMzc4
MiAoTGlua2luZyk8L2lzYm4+PGFjY2Vzc2lvbi1udW0+Mjc1MTM3MTQ8L2FjY2Vzc2lvbi1udW0+
PHVybHM+PHJlbGF0ZWQtdXJscz48dXJsPmh0dHBzOi8vd3d3Lm5jYmkubmxtLm5paC5nb3YvcHVi
bWVkLzI3NTEzNzE0PC91cmw+PC9yZWxhdGVkLXVybHM+PC91cmxzPjxlbGVjdHJvbmljLXJlc291
cmNlLW51bT4xMC4xMDE2L2ouZWFybGh1bWRldi4yMDE2LjA3LjAxMTwvZWxlY3Ryb25pYy1yZXNv
dXJjZS1udW0+PHJlbW90ZS1kYXRhYmFzZS1wcm92aWRlcj5OTE08L3JlbW90ZS1kYXRhYmFzZS1w
cm92aWRlcj48bGFuZ3VhZ2U+RW5nPC9sYW5ndWFnZT48L3JlY29yZD48L0NpdGU+PENpdGU+PEF1
dGhvcj5EYXdvZHU8L0F1dGhvcj48WWVhcj4yMDEzPC9ZZWFyPjxSZWNOdW0+MzM4MzwvUmVjTnVt
PjxyZWNvcmQ+PHJlYy1udW1iZXI+MzM4MzwvcmVjLW51bWJlcj48Zm9yZWlnbi1rZXlzPjxrZXkg
YXBwPSJFTiIgZGItaWQ9InBwYXd3ZXdhenhyMnh5ZWR4YTg1MnZwdXZ4c2FzZnN3eDJ2NSIgdGlt
ZXN0YW1wPSIxNTY5NTA1Njg2Ij4zMzgzPC9rZXk+PC9mb3JlaWduLWtleXM+PHJlZi10eXBlIG5h
bWU9IkpvdXJuYWwgQXJ0aWNsZSI+MTc8L3JlZi10eXBlPjxjb250cmlidXRvcnM+PGF1dGhvcnM+
PGF1dGhvcj5EYXdvZHUsIEEuPC9hdXRob3I+PGF1dGhvcj5TYWFkaSwgSC4gRi48L2F1dGhvcj48
YXV0aG9yPkJla2RhY2hlLCBHLjwvYXV0aG9yPjxhdXRob3I+SmF2ZWQsIFkuPC9hdXRob3I+PGF1
dGhvcj5BbHRheWUsIE0uPC9hdXRob3I+PGF1dGhvcj5Ib2xsaXMsIEIuIFcuPC9hdXRob3I+PC9h
dXRob3JzPjwvY29udHJpYnV0b3JzPjxhdXRoLWFkZHJlc3M+Q2luY2lubmF0aSBDaGlsZHJlbiZh
cG9zO3MgSG9zcGl0YWwgTWVkaWNhbCBDZW50ZXIsIDMzMzMgQnVybmV0IEF2ZW51ZSwgTUxDIDIw
NDgsIENpbmNpbm5hdGksIE9oaW8gNDUyMjktMzAyNiwgVVNBLiBhZGVrdW5sZS5kYXdvZHVAY2No
bWMub3JnPC9hdXRoLWFkZHJlc3M+PHRpdGxlcz48dGl0bGU+UmFuZG9taXplZCBjb250cm9sbGVk
IHRyaWFsIChSQ1QpIG9mIHZpdGFtaW4gRCBzdXBwbGVtZW50YXRpb24gaW4gcHJlZ25hbmN5IGlu
IGEgcG9wdWxhdGlvbiB3aXRoIGVuZGVtaWMgdml0YW1pbiBEIGRlZmljaWVuY3k8L3RpdGxlPjxz
ZWNvbmRhcnktdGl0bGU+SiBDbGluIEVuZG9jcmlub2wgTWV0YWI8L3NlY29uZGFyeS10aXRsZT48
L3RpdGxlcz48cGVyaW9kaWNhbD48ZnVsbC10aXRsZT5KIENsaW4gRW5kb2NyaW5vbCBNZXRhYjwv
ZnVsbC10aXRsZT48L3BlcmlvZGljYWw+PHBhZ2VzPjIzMzctNDY8L3BhZ2VzPjx2b2x1bWU+OTg8
L3ZvbHVtZT48bnVtYmVyPjY8L251bWJlcj48ZWRpdGlvbj4yMDEzLzA0LzA2PC9lZGl0aW9uPjxr
ZXl3b3Jkcz48a2V5d29yZD5BZHVsdDwva2V5d29yZD48a2V5d29yZD5DYWxjaXVtL21ldGFib2xp
c208L2tleXdvcmQ+PGtleXdvcmQ+KkRpZXRhcnkgU3VwcGxlbWVudHM8L2tleXdvcmQ+PGtleXdv
cmQ+RG91YmxlLUJsaW5kIE1ldGhvZDwva2V5d29yZD48a2V5d29yZD5GZW1hbGU8L2tleXdvcmQ+
PGtleXdvcmQ+SHVtYW5zPC9rZXl3b3JkPjxrZXl3b3JkPk91dGNvbWUgQXNzZXNzbWVudCwgSGVh
bHRoIENhcmU8L2tleXdvcmQ+PGtleXdvcmQ+UGFyYXRoeXJvaWQgSG9ybW9uZS9ibG9vZDwva2V5
d29yZD48a2V5d29yZD5QcmVnbmFuY3k8L2tleXdvcmQ+PGtleXdvcmQ+Vml0YW1pbiBELyphZG1p
bmlzdHJhdGlvbiAmYW1wOyBkb3NhZ2UvYWR2ZXJzZSBlZmZlY3RzL2FuYWxvZ3MgJmFtcDsgZGVy
aXZhdGl2ZXMvYmxvb2Q8L2tleXdvcmQ+PGtleXdvcmQ+Vml0YW1pbiBEIERlZmljaWVuY3kvYmxv
b2QvKmRydWcgdGhlcmFweTwva2V5d29yZD48L2tleXdvcmRzPjxkYXRlcz48eWVhcj4yMDEzPC95
ZWFyPjxwdWItZGF0ZXM+PGRhdGU+SnVuPC9kYXRlPjwvcHViLWRhdGVzPjwvZGF0ZXM+PGlzYm4+
MTk0NS03MTk3IChFbGVjdHJvbmljKSYjeEQ7MDAyMS05NzJYIChMaW5raW5nKTwvaXNibj48YWNj
ZXNzaW9uLW51bT4yMzU1OTA4MjwvYWNjZXNzaW9uLW51bT48dXJscz48cmVsYXRlZC11cmxzPjx1
cmw+aHR0cHM6Ly93d3cubmNiaS5ubG0ubmloLmdvdi9wdWJtZWQvMjM1NTkwODI8L3VybD48L3Jl
bGF0ZWQtdXJscz48L3VybHM+PGVsZWN0cm9uaWMtcmVzb3VyY2UtbnVtPjEwLjEyMTAvamMuMjAx
My0xMTU0PC9lbGVjdHJvbmljLXJlc291cmNlLW51bT48cmVtb3RlLWRhdGFiYXNlLXByb3ZpZGVy
Pk5MTTwvcmVtb3RlLWRhdGFiYXNlLXByb3ZpZGVyPjxsYW5ndWFnZT5lbmc8L2xhbmd1YWdlPjwv
cmVjb3JkPjwvQ2l0ZT48Q2l0ZT48QXV0aG9yPkJyb29rZTwvQXV0aG9yPjxZZWFyPjE5ODA8L1ll
YXI+PFJlY051bT45MTE8L1JlY051bT48cmVjb3JkPjxyZWMtbnVtYmVyPjkxMTwvcmVjLW51bWJl
cj48Zm9yZWlnbi1rZXlzPjxrZXkgYXBwPSJFTiIgZGItaWQ9InBwYXd3ZXdhenhyMnh5ZWR4YTg1
MnZwdXZ4c2FzZnN3eDJ2NSIgdGltZXN0YW1wPSIxNTY5NTA1NjYxIj45MTE8L2tleT48L2ZvcmVp
Z24ta2V5cz48cmVmLXR5cGUgbmFtZT0iSm91cm5hbCBBcnRpY2xlIj4xNzwvcmVmLXR5cGU+PGNv
bnRyaWJ1dG9ycz48YXV0aG9ycz48YXV0aG9yPkJyb29rZSwgTy4gRy48L2F1dGhvcj48YXV0aG9y
PkJyb3duLCBJLiBSLjwvYXV0aG9yPjxhdXRob3I+Qm9uZSwgQy4gRC48L2F1dGhvcj48YXV0aG9y
PkNhcnRlciwgTi4gRC48L2F1dGhvcj48YXV0aG9yPkNsZWV2ZSwgSC4gSi48L2F1dGhvcj48YXV0
aG9yPk1heHdlbGwsIEouIEQuPC9hdXRob3I+PGF1dGhvcj5Sb2JpbnNvbiwgVi4gUC48L2F1dGhv
cj48YXV0aG9yPldpbmRlciwgUy4gTS48L2F1dGhvcj48L2F1dGhvcnM+PC9jb250cmlidXRvcnM+
PHRpdGxlcz48dGl0bGU+Vml0YW1pbiBEIHN1cHBsZW1lbnRzIGluIHByZWduYW50IEFzaWFuIHdv
bWVuOiBlZmZlY3RzIG9uIGNhbGNpdW0gc3RhdHVzIGFuZCBmZXRhbCBncm93dGg8L3RpdGxlPjxz
ZWNvbmRhcnktdGl0bGU+QnIgTWVkIEo8L3NlY29uZGFyeS10aXRsZT48L3RpdGxlcz48cGVyaW9k
aWNhbD48ZnVsbC10aXRsZT5CciBNZWQgSjwvZnVsbC10aXRsZT48L3BlcmlvZGljYWw+PHBhZ2Vz
Pjc1MS00PC9wYWdlcz48dm9sdW1lPjI4MDwvdm9sdW1lPjxudW1iZXI+NjIxNjwvbnVtYmVyPjxl
ZGl0aW9uPjE5ODAvMDMvMTU8L2VkaXRpb24+PGtleXdvcmRzPjxrZXl3b3JkPkFsa2FsaW5lIFBo
b3NwaGF0YXNlL2Jsb29kPC9rZXl3b3JkPjxrZXl3b3JkPkFudGhyb3BvbWV0cnk8L2tleXdvcmQ+
PGtleXdvcmQ+QXNpYS9ldGhub2xvZ3k8L2tleXdvcmQ+PGtleXdvcmQ+Q2FsY2l1bS8qYmxvb2Q8
L2tleXdvcmQ+PGtleXdvcmQ+Q2xpbmljYWwgVHJpYWxzIGFzIFRvcGljPC9rZXl3b3JkPjxrZXl3
b3JkPkRvdWJsZS1CbGluZCBNZXRob2Q8L2tleXdvcmQ+PGtleXdvcmQ+RXJnb2NhbGNpZmVyb2xz
Lyp0aGVyYXBldXRpYyB1c2U8L2tleXdvcmQ+PGtleXdvcmQ+RmVtYWxlPC9rZXl3b3JkPjxrZXl3
b3JkPkZldGFsIEJsb29kL2FuYWx5c2lzPC9rZXl3b3JkPjxrZXl3b3JkPkZldGFsIERpc2Vhc2Vz
LypwcmV2ZW50aW9uICZhbXA7IGNvbnRyb2w8L2tleXdvcmQ+PGtleXdvcmQ+SHVtYW5zPC9rZXl3
b3JkPjxrZXl3b3JkPkh5ZHJveHljaG9sZWNhbGNpZmVyb2xzL2Jsb29kPC9rZXl3b3JkPjxrZXl3
b3JkPkluZmFudCwgTmV3Ym9ybjwva2V5d29yZD48a2V5d29yZD5JbmZhbnQsIFNtYWxsIGZvciBH
ZXN0YXRpb25hbCBBZ2U8L2tleXdvcmQ+PGtleXdvcmQ+TG9uZG9uPC9rZXl3b3JkPjxrZXl3b3Jk
PlByZWduYW5jeTwva2V5d29yZD48a2V5d29yZD5QcmVnbmFuY3kgQ29tcGxpY2F0aW9ucy8qcHJl
dmVudGlvbiAmYW1wOyBjb250cm9sPC9rZXl3b3JkPjxrZXl3b3JkPlZpdGFtaW4gRCBEZWZpY2ll
bmN5LypwcmV2ZW50aW9uICZhbXA7IGNvbnRyb2w8L2tleXdvcmQ+PC9rZXl3b3Jkcz48ZGF0ZXM+
PHllYXI+MTk4MDwveWVhcj48cHViLWRhdGVzPjxkYXRlPk1hciAxNTwvZGF0ZT48L3B1Yi1kYXRl
cz48L2RhdGVzPjxpc2JuPjAwMDctMTQ0NyAoUHJpbnQpJiN4RDswMDA3LTE0NDcgKExpbmtpbmcp
PC9pc2JuPjxhY2Nlc3Npb24tbnVtPjY5ODk0Mzg8L2FjY2Vzc2lvbi1udW0+PGxhYmVsPjkxNTwv
bGFiZWw+PHVybHM+PHJlbGF0ZWQtdXJscz48dXJsPmh0dHBzOi8vd3d3Lm5jYmkubmxtLm5paC5n
b3YvcHVibWVkLzY5ODk0Mzg8L3VybD48L3JlbGF0ZWQtdXJscz48L3VybHM+PGN1c3RvbTI+UE1D
MTYwMDU5MTwvY3VzdG9tMj48ZWxlY3Ryb25pYy1yZXNvdXJjZS1udW0+MTAuMTEzNi9ibWouMjgw
LjYyMTYuNzUxPC9lbGVjdHJvbmljLXJlc291cmNlLW51bT48L3JlY29yZD48L0NpdGU+PENpdGU+
PEF1dGhvcj5Sb3RoPC9BdXRob3I+PFllYXI+MjAxODwvWWVhcj48UmVjTnVtPjM3NjU8L1JlY051
bT48cmVjb3JkPjxyZWMtbnVtYmVyPjM3NjU8L3JlYy1udW1iZXI+PGZvcmVpZ24ta2V5cz48a2V5
IGFwcD0iRU4iIGRiLWlkPSJwcGF3d2V3YXp4cjJ4eWVkeGE4NTJ2cHV2eHNhc2Zzd3gydjUiIHRp
bWVzdGFtcD0iMTU2OTUwNTY5MiI+Mzc2NTwva2V5PjwvZm9yZWlnbi1rZXlzPjxyZWYtdHlwZSBu
YW1lPSJKb3VybmFsIEFydGljbGUiPjE3PC9yZWYtdHlwZT48Y29udHJpYnV0b3JzPjxhdXRob3Jz
PjxhdXRob3I+Um90aCwgRC4gRS48L2F1dGhvcj48YXV0aG9yPk1vcnJpcywgUy4gSy48L2F1dGhv
cj48YXV0aG9yPlpsb3RraW4sIFMuPC9hdXRob3I+PGF1dGhvcj5HZXJuYW5kLCBBLiBELjwvYXV0
aG9yPjxhdXRob3I+QWhtZWQsIFQuPC9hdXRob3I+PGF1dGhvcj5TaGFudGEsIFMuIFMuPC9hdXRo
b3I+PGF1dGhvcj5QYXBwLCBFLjwvYXV0aG9yPjxhdXRob3I+S29yc2lhaywgSi48L2F1dGhvcj48
YXV0aG9yPlNoaSwgSi48L2F1dGhvcj48YXV0aG9yPklzbGFtLCBNLiBNLjwvYXV0aG9yPjxhdXRo
b3I+SmFoYW4sIEkuPC9hdXRob3I+PGF1dGhvcj5LZXlhLCBGLiBLLjwvYXV0aG9yPjxhdXRob3I+
V2lsbGFuLCBBLiBSLjwvYXV0aG9yPjxhdXRob3I+V2Vrc2JlcmcsIFIuPC9hdXRob3I+PGF1dGhv
cj5Nb2hzaW4sIE0uPC9hdXRob3I+PGF1dGhvcj5SYWhtYW4sIFEuIFMuPC9hdXRob3I+PGF1dGhv
cj5TaGFoLCBQLiBTLjwvYXV0aG9yPjxhdXRob3I+TXVycGh5LCBLLiBFLjwvYXV0aG9yPjxhdXRo
b3I+U3RpbWVjLCBKLjwvYXV0aG9yPjxhdXRob3I+UGVsbCwgTC4gRy48L2F1dGhvcj48YXV0aG9y
PlFhbWFyLCBILjwvYXV0aG9yPjxhdXRob3I+QWwgTWFobXVkLCBBLjwvYXV0aG9yPjwvYXV0aG9y
cz48L2NvbnRyaWJ1dG9ycz48YXV0aC1hZGRyZXNzPkZyb20gdGhlIERlcGFydG1lbnQgb2YgUGVk
aWF0cmljcyAoRC5FLlIuLCBTLksuTS4sIFMuWi4sIEUuUC4sIEouSy4sIEouIFNoaSwgUi5XLiwg
UC5TLlMuLCBMLkcuUC4sIEguUS4pIGFuZCB0aGUgRGFsbGEgTGFuYSBTY2hvb2wgb2YgUHVibGlj
IEhlYWx0aCAoQS5SLlcuKSwgVW5pdmVyc2l0eSBvZiBUb3JvbnRvLCBhbmQgdGhlIENlbnRyZSBm
b3IgR2xvYmFsIENoaWxkIEhlYWx0aCAoRC5FLlIuLCBTLksuTS4sIFMuWi4sIEUuUC4sIEouSy4s
IEouIFNoaSwgUi5XLiwgTC5HLlAuLCBILlEuKSwgdGhlIERlcGFydG1lbnQgb2YgRGlhZ25vc3Rp
YyBJbWFnaW5nIChKLiBTdGltZWMpLCBhbmQgdGhlIE9udGFyaW8gQ2hpbGQgSGVhbHRoIFN1cHBv
cnQgVW5pdCAoQS5SLlcuKSwgSG9zcGl0YWwgZm9yIFNpY2sgQ2hpbGRyZW4sIGFuZCB0aGUgRGVw
YXJ0bWVudHMgb2YgUGVkaWF0cmljcyAoUC5TLlMuKSwgYW5kIE9ic3RldHJpY3MgYW5kIEd5bmVj
b2xvZ3kgKEsuRS5NLiksIE10LiBTaW5haSBIb3NwaXRhbCAtIGFsbCBpbiBUb3JvbnRvOyB0aGUg
RGVwYXJ0bWVudCBvZiBOdXRyaXRpb25hbCBTY2llbmNlcywgUGVubiBTdGF0ZSBVbml2ZXJzaXR5
LCBVbml2ZXJzaXR5IFBhcmssIFBBIChBLkQuRy4pOyBhbmQgdGhlIE1hdGVybmFsIGFuZCBDaGls
ZCBIZWFsdGggVHJhaW5pbmcgSW5zdGl0dXRlIChJLkouKSBhbmQgdGhlIE51dHJpdGlvbiBhbmQg
Q2xpbmljYWwgU2VydmljZXMgRGl2aXNpb24sIEludGVybmF0aW9uYWwgQ2VudGVyIGZvciBEaWFy
cmhlYWwgRGlzZWFzZSBSZXNlYXJjaCwgQmFuZ2xhZGVzaCAoVC5BLiwgUy5TLlMuLCBNLk0uSS4s
IEYuSy5LLiwgTS5NLiwgUS5TLlIuLCBBLkEuTS4pLCBEaGFrYSwgQmFuZ2xhZGVzaC48L2F1dGgt
YWRkcmVzcz48dGl0bGVzPjx0aXRsZT5WaXRhbWluIEQgU3VwcGxlbWVudGF0aW9uIGluIFByZWdu
YW5jeSBhbmQgTGFjdGF0aW9uIGFuZCBJbmZhbnQgR3Jvd3RoPC90aXRsZT48c2Vjb25kYXJ5LXRp
dGxlPk4gRW5nbCBKIE1lZDwvc2Vjb25kYXJ5LXRpdGxlPjxhbHQtdGl0bGU+VGhlIE5ldyBFbmds
YW5kIGpvdXJuYWwgb2YgbWVkaWNpbmU8L2FsdC10aXRsZT48L3RpdGxlcz48cGVyaW9kaWNhbD48
ZnVsbC10aXRsZT5OIEVuZ2wgSiBNZWQ8L2Z1bGwtdGl0bGU+PC9wZXJpb2RpY2FsPjxwYWdlcz41
MzUtNTQ2PC9wYWdlcz48dm9sdW1lPjM3OTwvdm9sdW1lPjxudW1iZXI+NjwvbnVtYmVyPjxlZGl0
aW9uPjIwMTgvMDgvMDk8L2VkaXRpb24+PGtleXdvcmRzPjxrZXl3b3JkPkFkdWx0PC9rZXl3b3Jk
PjxrZXl3b3JkPkJhbmdsYWRlc2g8L2tleXdvcmQ+PGtleXdvcmQ+Qm9keSBIZWlnaHQvZHJ1ZyBl
ZmZlY3RzPC9rZXl3b3JkPjxrZXl3b3JkPkRldmVsb3BpbmcgQ291bnRyaWVzPC9rZXl3b3JkPjxr
ZXl3b3JkPipEaWV0YXJ5IFN1cHBsZW1lbnRzL2FkdmVyc2UgZWZmZWN0czwva2V5d29yZD48a2V5
d29yZD5Eb3NlLVJlc3BvbnNlIFJlbGF0aW9uc2hpcCwgRHJ1Zzwva2V5d29yZD48a2V5d29yZD5E
b3VibGUtQmxpbmQgTWV0aG9kPC9rZXl3b3JkPjxrZXl3b3JkPkZlbWFsZTwva2V5d29yZD48a2V5
d29yZD5GZXRhbCBHcm93dGggUmV0YXJkYXRpb24vZHJ1ZyB0aGVyYXB5PC9rZXl3b3JkPjxrZXl3
b3JkPkdyb3d0aC8qZHJ1ZyBlZmZlY3RzPC9rZXl3b3JkPjxrZXl3b3JkPkh1bWFuczwva2V5d29y
ZD48a2V5d29yZD5JbmZhbnQ8L2tleXdvcmQ+PGtleXdvcmQ+SW5mYW50LCBOZXdib3JuL2dyb3d0
aCAmYW1wOyBkZXZlbG9wbWVudDwva2V5d29yZD48a2V5d29yZD5MYWN0YXRpb248L2tleXdvcmQ+
PGtleXdvcmQ+UG9zdHBhcnR1bSBQZXJpb2Q8L2tleXdvcmQ+PGtleXdvcmQ+UHJlZ25hbmN5PC9r
ZXl3b3JkPjxrZXl3b3JkPlByZWduYW5jeSBDb21wbGljYXRpb25zLypkcnVnIHRoZXJhcHk8L2tl
eXdvcmQ+PGtleXdvcmQ+UHJlbmF0YWwgQ2FyZTwva2V5d29yZD48a2V5d29yZD5WaXRhbWluIEQv
YWRtaW5pc3RyYXRpb24gJmFtcDsgZG9zYWdlL2FkdmVyc2UgZWZmZWN0cy9hbmFsb2dzICZhbXA7
PC9rZXl3b3JkPjxrZXl3b3JkPmRlcml2YXRpdmVzL2Jsb29kLyp0aGVyYXBldXRpYyB1c2U8L2tl
eXdvcmQ+PGtleXdvcmQ+Vml0YW1pbiBEIERlZmljaWVuY3kvKmRydWcgdGhlcmFweTwva2V5d29y
ZD48a2V5d29yZD5WaXRhbWlucy9hZG1pbmlzdHJhdGlvbiAmYW1wOyBkb3NhZ2UvYWR2ZXJzZSBl
ZmZlY3RzLyp0aGVyYXBldXRpYyB1c2U8L2tleXdvcmQ+PC9rZXl3b3Jkcz48ZGF0ZXM+PHllYXI+
MjAxODwveWVhcj48cHViLWRhdGVzPjxkYXRlPkF1ZyA5PC9kYXRlPjwvcHViLWRhdGVzPjwvZGF0
ZXM+PGlzYm4+MTUzMy00NDA2IChFbGVjdHJvbmljKSYjeEQ7MDAyOC00NzkzIChQcmludCkmI3hE
OzAwMjgtNDc5MyAoTGlua2luZyk8L2lzYm4+PGFjY2Vzc2lvbi1udW0+MzAwODkwNzU8L2FjY2Vz
c2lvbi1udW0+PHVybHM+PHJlbGF0ZWQtdXJscz48dXJsPmh0dHBzOi8vd3d3Lm5jYmkubmxtLm5p
aC5nb3YvcHVibWVkLzMwMDg5MDc1PC91cmw+PC9yZWxhdGVkLXVybHM+PC91cmxzPjxjdXN0b20y
PlBNQzYwMDQ1NDE8L2N1c3RvbTI+PGVsZWN0cm9uaWMtcmVzb3VyY2UtbnVtPjEwLjEwNTYvTkVK
TW9hMTgwMDkyNzwvZWxlY3Ryb25pYy1yZXNvdXJjZS1udW0+PHJlbW90ZS1kYXRhYmFzZS1uYW1l
Pk1lZGxpbmU8L3JlbW90ZS1kYXRhYmFzZS1uYW1lPjxyZW1vdGUtZGF0YWJhc2UtcHJvdmlkZXI+
TkxNPC9yZW1vdGUtZGF0YWJhc2UtcHJvdmlkZXI+PGxhbmd1YWdlPmVuZzwvbGFuZ3VhZ2U+PC9y
ZWNvcmQ+PC9DaXRlPjwvRW5kTm90ZT4A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(181,184,186,188)</w:t>
      </w:r>
      <w:r w:rsidR="00A22A40" w:rsidRPr="00A8335A">
        <w:rPr>
          <w:rFonts w:cs="Arial"/>
          <w:sz w:val="22"/>
          <w:szCs w:val="22"/>
        </w:rPr>
        <w:fldChar w:fldCharType="end"/>
      </w:r>
      <w:r w:rsidR="005A0A5C" w:rsidRPr="00A8335A">
        <w:rPr>
          <w:rFonts w:cs="Arial"/>
          <w:sz w:val="22"/>
          <w:szCs w:val="22"/>
        </w:rPr>
        <w:t>,</w:t>
      </w:r>
      <w:r w:rsidRPr="00A8335A">
        <w:rPr>
          <w:rFonts w:cs="Arial"/>
          <w:sz w:val="22"/>
          <w:szCs w:val="22"/>
        </w:rPr>
        <w:t xml:space="preserve"> suggest</w:t>
      </w:r>
      <w:r w:rsidR="00EB4EFF" w:rsidRPr="00A8335A">
        <w:rPr>
          <w:rFonts w:cs="Arial"/>
          <w:sz w:val="22"/>
          <w:szCs w:val="22"/>
        </w:rPr>
        <w:t>s</w:t>
      </w:r>
      <w:r w:rsidRPr="00A8335A">
        <w:rPr>
          <w:rFonts w:cs="Arial"/>
          <w:sz w:val="22"/>
          <w:szCs w:val="22"/>
        </w:rPr>
        <w:t xml:space="preserve"> that vitamin D supplementation during pregnancy confers no benefit to </w:t>
      </w:r>
      <w:r w:rsidR="00EB4EFF" w:rsidRPr="00A8335A">
        <w:rPr>
          <w:rFonts w:cs="Arial"/>
          <w:sz w:val="22"/>
          <w:szCs w:val="22"/>
        </w:rPr>
        <w:t xml:space="preserve">the </w:t>
      </w:r>
      <w:r w:rsidRPr="00A8335A">
        <w:rPr>
          <w:rFonts w:cs="Arial"/>
          <w:sz w:val="22"/>
          <w:szCs w:val="22"/>
        </w:rPr>
        <w:t>neonate.  </w:t>
      </w:r>
      <w:r w:rsidR="00177374" w:rsidRPr="00A8335A">
        <w:rPr>
          <w:rFonts w:cs="Arial"/>
          <w:sz w:val="22"/>
          <w:szCs w:val="22"/>
        </w:rPr>
        <w:t>T</w:t>
      </w:r>
      <w:r w:rsidRPr="00A8335A">
        <w:rPr>
          <w:rFonts w:cs="Arial"/>
          <w:sz w:val="22"/>
          <w:szCs w:val="22"/>
        </w:rPr>
        <w:t xml:space="preserve">he most recent </w:t>
      </w:r>
      <w:r w:rsidR="00B375F1" w:rsidRPr="00A8335A">
        <w:rPr>
          <w:rFonts w:cs="Arial"/>
          <w:sz w:val="22"/>
          <w:szCs w:val="22"/>
        </w:rPr>
        <w:t>study</w:t>
      </w:r>
      <w:r w:rsidRPr="00A8335A">
        <w:rPr>
          <w:rFonts w:cs="Arial"/>
          <w:sz w:val="22"/>
          <w:szCs w:val="22"/>
        </w:rPr>
        <w:t xml:space="preserve"> was well-powered to demonstrate a beneficial effect on infant length </w:t>
      </w:r>
      <w:r w:rsidR="008C31B4" w:rsidRPr="00A8335A">
        <w:rPr>
          <w:rFonts w:cs="Arial"/>
          <w:sz w:val="22"/>
          <w:szCs w:val="22"/>
        </w:rPr>
        <w:t xml:space="preserve">and other </w:t>
      </w:r>
      <w:r w:rsidR="000E7AF2" w:rsidRPr="00A8335A">
        <w:rPr>
          <w:rFonts w:cs="Arial"/>
          <w:sz w:val="22"/>
          <w:szCs w:val="22"/>
        </w:rPr>
        <w:t>fetal/</w:t>
      </w:r>
      <w:r w:rsidR="008C31B4" w:rsidRPr="00A8335A">
        <w:rPr>
          <w:rFonts w:cs="Arial"/>
          <w:sz w:val="22"/>
          <w:szCs w:val="22"/>
        </w:rPr>
        <w:t xml:space="preserve">neonatal outcomes, </w:t>
      </w:r>
      <w:r w:rsidRPr="00A8335A">
        <w:rPr>
          <w:rFonts w:cs="Arial"/>
          <w:sz w:val="22"/>
          <w:szCs w:val="22"/>
        </w:rPr>
        <w:t>but did not yield any significant results, despite low vitamin D levels in the mothers at study entry</w:t>
      </w:r>
      <w:r w:rsidR="00621C79" w:rsidRPr="00A8335A">
        <w:rPr>
          <w:rFonts w:cs="Arial"/>
          <w:sz w:val="22"/>
          <w:szCs w:val="22"/>
        </w:rPr>
        <w:t xml:space="preserve"> </w:t>
      </w:r>
      <w:r w:rsidR="00A22A40"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(188)</w:t>
      </w:r>
      <w:r w:rsidR="00A22A40" w:rsidRPr="00A8335A">
        <w:rPr>
          <w:rFonts w:cs="Arial"/>
          <w:sz w:val="22"/>
          <w:szCs w:val="22"/>
        </w:rPr>
        <w:fldChar w:fldCharType="end"/>
      </w:r>
      <w:r w:rsidR="00621C79" w:rsidRPr="00A8335A">
        <w:rPr>
          <w:rFonts w:cs="Arial"/>
          <w:sz w:val="22"/>
          <w:szCs w:val="22"/>
        </w:rPr>
        <w:t>.</w:t>
      </w:r>
    </w:p>
    <w:p w14:paraId="0EE46193" w14:textId="77777777" w:rsidR="00B12DF8" w:rsidRPr="00A8335A" w:rsidRDefault="00B12DF8" w:rsidP="00A8335A">
      <w:pPr>
        <w:spacing w:after="0" w:line="276" w:lineRule="auto"/>
        <w:rPr>
          <w:rFonts w:cs="Arial"/>
          <w:sz w:val="22"/>
          <w:szCs w:val="22"/>
        </w:rPr>
      </w:pPr>
    </w:p>
    <w:p w14:paraId="0633781E" w14:textId="7EEC11C4" w:rsidR="001541A3" w:rsidRPr="00A8335A" w:rsidRDefault="00EB6EAB" w:rsidP="00A8335A">
      <w:pPr>
        <w:spacing w:after="0" w:line="276" w:lineRule="auto"/>
        <w:rPr>
          <w:rFonts w:cs="Arial"/>
          <w:sz w:val="22"/>
          <w:szCs w:val="22"/>
        </w:rPr>
      </w:pPr>
      <w:r w:rsidRPr="00A8335A">
        <w:rPr>
          <w:rFonts w:cs="Arial"/>
          <w:sz w:val="22"/>
          <w:szCs w:val="22"/>
        </w:rPr>
        <w:t xml:space="preserve">Multiple systematic reviews have assessed the effect of vitamin D supplementation during pregnancy on maternal outcomes </w:t>
      </w:r>
      <w:r w:rsidRPr="00A8335A">
        <w:rPr>
          <w:rFonts w:cs="Arial"/>
          <w:sz w:val="22"/>
          <w:szCs w:val="22"/>
        </w:rPr>
        <w:fldChar w:fldCharType="begin">
          <w:fldData xml:space="preserve">PEVuZE5vdGU+PENpdGU+PEF1dGhvcj5LaGFpbmc8L0F1dGhvcj48WWVhcj4yMDE3PC9ZZWFyPjxS
ZWNOdW0+MzY4OTwvUmVjTnVtPjxEaXNwbGF5VGV4dD4oMTkzLTE5OCk8L0Rpc3BsYXlUZXh0Pjxy
ZWNvcmQ+PHJlYy1udW1iZXI+MzY4OTwvcmVjLW51bWJlcj48Zm9yZWlnbi1rZXlzPjxrZXkgYXBw
PSJFTiIgZGItaWQ9InBwYXd3ZXdhenhyMnh5ZWR4YTg1MnZwdXZ4c2FzZnN3eDJ2NSIgdGltZXN0
YW1wPSIxNTY5NTA1NjkxIj4zNjg5PC9rZXk+PC9mb3JlaWduLWtleXM+PHJlZi10eXBlIG5hbWU9
IkpvdXJuYWwgQXJ0aWNsZSI+MTc8L3JlZi10eXBlPjxjb250cmlidXRvcnM+PGF1dGhvcnM+PGF1
dGhvcj5LaGFpbmcsIFcuPC9hdXRob3I+PGF1dGhvcj5WYWxsaWJoYWthcmEsIFMuIEEuPC9hdXRo
b3I+PGF1dGhvcj5UYW50cmFrdWwsIFYuPC9hdXRob3I+PGF1dGhvcj5WYWxsaWJoYWthcmEsIE8u
PC9hdXRob3I+PGF1dGhvcj5SYXR0YW5hc2lyaSwgUy48L2F1dGhvcj48YXV0aG9yPk1jRXZveSwg
TS48L2F1dGhvcj48YXV0aG9yPkF0dGlhLCBKLjwvYXV0aG9yPjxhdXRob3I+VGhha2tpbnN0aWFu
LCBBLjwvYXV0aG9yPjwvYXV0aG9ycz48L2NvbnRyaWJ1dG9ycz48YXV0aC1hZGRyZXNzPlNlY3Rp
b24gZm9yIENsaW5pY2FsIEVwaWRlbWlvbG9neSBhbmQgQmlvc3RhdGlzdGljcywgRmFjdWx0eSBv
ZiBNZWRpY2luZSwgUmFtYXRoaWJvZGkgSG9zcGl0YWwsIE1haGlkb2wgVW5pdmVyc2l0eSwgMjcw
IFJBTUEgVkkgUm9hZCwgUmFjaGF0aGV2aSwgQmFuZ2tvayAxMDQwMCwgVGhhaWxhbmQuIGRyLndp
bmtoYWluZ0BnbWFpbC5jb20uJiN4RDtEZXBhcnRtZW50IG9mIFByZXZlbnRpdmUgYW5kIFNvY2lh
bCBNZWRpY2luZSwgVW5pdmVyc2l0eSBvZiBNZWRpY2luZSwgTWFuZGFsYXkgMTAwMTAyLCBNeWFu
bWFyLiBkci53aW5raGFpbmdAZ21haWwuY29tLiYjeEQ7U2VjdGlvbiBmb3IgQ2xpbmljYWwgRXBp
ZGVtaW9sb2d5IGFuZCBCaW9zdGF0aXN0aWNzLCBGYWN1bHR5IG9mIE1lZGljaW5lLCBSYW1hdGhp
Ym9kaSBIb3NwaXRhbCwgTWFoaWRvbCBVbml2ZXJzaXR5LCAyNzAgUkFNQSBWSSBSb2FkLCBSYWNo
YXRoZXZpLCBCYW5na29rIDEwNDAwLCBUaGFpbGFuZC4gZHIuc2FrZGFAZ21haWwuY29tLiYjeEQ7
U2xlZXAgRGlzb3JkZXIgQ2VudGVyLCBEaXZpc2lvbiBvZiBQdWxtb25hcnkgYW5kIENyaXRpY2Fs
IENhcmUsIEZhY3VsdHkgb2YgTWVkaWNpbmUsIFJhbWF0aGlib2RpIEhvc3BpdGFsLCBNYWhpZG9s
IFVuaXZlcnNpdHksIEJhbmdrb2sgMTA0MDAsIFRoYWlsYW5kLiB2dGFudHJha3VsQGdtYWlsLmNv
bS4mI3hEO0RlcGFydG1lbnQgb2YgT2JzdGV0cmljcyBhbmQgR3luZWNvbG9neSwgRmFjdWx0eSBv
ZiBNZWRpY2luZSwgUmFtYXRoaWJvZGkgSG9zcGl0YWwsIE1haGlkb2wgVW5pdmVyc2l0eSwgQmFu
Z2tvayAxMDQwMCwgVGhhaWxhbmQuIG9yYXdpbnJhMzhAZ21haWwuY29tLiYjeEQ7U2VjdGlvbiBm
b3IgQ2xpbmljYWwgRXBpZGVtaW9sb2d5IGFuZCBCaW9zdGF0aXN0aWNzLCBGYWN1bHR5IG9mIE1l
ZGljaW5lLCBSYW1hdGhpYm9kaSBIb3NwaXRhbCwgTWFoaWRvbCBVbml2ZXJzaXR5LCAyNzAgUkFN
QSBWSSBSb2FkLCBSYWNoYXRoZXZpLCBCYW5na29rIDEwNDAwLCBUaGFpbGFuZC4gc2FzaXZpbW9s
LnJhdEBtYWhpZG9sLmFjLnRoLiYjeEQ7U2Nob29sIG9mIE1lZGljaW5lIGFuZCBQdWJsaWMgSGVh
bHRoLCBGYWN1bHR5IG9mIEhlYWx0aCBhbmQgTWVkaWNpbmUsIFRoZSBVbml2ZXJzaXR5IG9mIE5l
d2Nhc3RsZSwgQ2FsbGFnaGFuLCBOU1cgMjMwOCwgQXVzdHJhbGlhLiBtYXJrLm1jZXZveUBuZXdj
YXN0bGUuZWR1LmF1LiYjeEQ7U2Nob29sIG9mIE1lZGljaW5lIGFuZCBQdWJsaWMgSGVhbHRoLCBG
YWN1bHR5IG9mIEhlYWx0aCBhbmQgTWVkaWNpbmUsIFRoZSBVbml2ZXJzaXR5IG9mIE5ld2Nhc3Rs
ZSwgQ2FsbGFnaGFuLCBOU1cgMjMwOCwgQXVzdHJhbGlhLiBqb2huLmF0dGlhQG5ld2Nhc3RsZS5l
ZHUuYXUuJiN4RDtTZWN0aW9uIGZvciBDbGluaWNhbCBFcGlkZW1pb2xvZ3kgYW5kIEJpb3N0YXRp
c3RpY3MsIEZhY3VsdHkgb2YgTWVkaWNpbmUsIFJhbWF0aGlib2RpIEhvc3BpdGFsLCBNYWhpZG9s
IFVuaXZlcnNpdHksIDI3MCBSQU1BIFZJIFJvYWQsIFJhY2hhdGhldmksIEJhbmdrb2sgMTA0MDAs
IFRoYWlsYW5kLiBhbW1hcmluLnRoYUBtYWhpZG9sLmFjLnRoLjwvYXV0aC1hZGRyZXNzPjx0aXRs
ZXM+PHRpdGxlPkNhbGNpdW0gYW5kIFZpdGFtaW4gRCBTdXBwbGVtZW50YXRpb24gZm9yIFByZXZl
bnRpb24gb2YgUHJlZWNsYW1wc2lhOiBBIFN5c3RlbWF0aWMgUmV2aWV3IGFuZCBOZXR3b3JrIE1l
dGEtQW5hbHlzaXM8L3RpdGxlPjxzZWNvbmRhcnktdGl0bGU+TnV0cmllbnRzPC9zZWNvbmRhcnkt
dGl0bGU+PGFsdC10aXRsZT5OdXRyaWVudHM8L2FsdC10aXRsZT48L3RpdGxlcz48cGVyaW9kaWNh
bD48ZnVsbC10aXRsZT5OdXRyaWVudHM8L2Z1bGwtdGl0bGU+PC9wZXJpb2RpY2FsPjxhbHQtcGVy
aW9kaWNhbD48ZnVsbC10aXRsZT5OdXRyaWVudHM8L2Z1bGwtdGl0bGU+PC9hbHQtcGVyaW9kaWNh
bD48dm9sdW1lPjk8L3ZvbHVtZT48bnVtYmVyPjEwPC9udW1iZXI+PGVkaXRpb24+MjAxNy8xMC8y
NDwvZWRpdGlvbj48a2V5d29yZHM+PGtleXdvcmQ+QWRvbGVzY2VudDwva2V5d29yZD48a2V5d29y
ZD5BZHVsdDwva2V5d29yZD48a2V5d29yZD5DYWxjaXVtLyphZG1pbmlzdHJhdGlvbiAmYW1wOyBk
b3NhZ2UvYWR2ZXJzZSBlZmZlY3RzPC9rZXl3b3JkPjxrZXl3b3JkPipEaWV0YXJ5IFN1cHBsZW1l
bnRzL2FkdmVyc2UgZWZmZWN0czwva2V5d29yZD48a2V5d29yZD5GZW1hbGU8L2tleXdvcmQ+PGtl
eXdvcmQ+SHVtYW5zPC9rZXl3b3JkPjxrZXl3b3JkPlByZS1FY2xhbXBzaWEvZGlhZ25vc2lzL2Vw
aWRlbWlvbG9neS9waHlzaW9wYXRob2xvZ3kvKnByZXZlbnRpb24gJmFtcDsgY29udHJvbDwva2V5
d29yZD48a2V5d29yZD5QcmVnbmFuY3k8L2tleXdvcmQ+PGtleXdvcmQ+UmFuZG9taXplZCBDb250
cm9sbGVkIFRyaWFscyBhcyBUb3BpYzwva2V5d29yZD48a2V5d29yZD5SaXNrIEZhY3RvcnM8L2tl
eXdvcmQ+PGtleXdvcmQ+VHJlYXRtZW50IE91dGNvbWU8L2tleXdvcmQ+PGtleXdvcmQ+Vml0YW1p
biBELyphZG1pbmlzdHJhdGlvbiAmYW1wOyBkb3NhZ2UvYWR2ZXJzZSBlZmZlY3RzPC9rZXl3b3Jk
PjxrZXl3b3JkPllvdW5nIEFkdWx0PC9rZXl3b3JkPjxrZXl3b3JkPmNhbGNpdW08L2tleXdvcmQ+
PGtleXdvcmQ+Z2VzdGF0aW9uYWwgaHlwZXJ0ZW5zaW9uPC9rZXl3b3JkPjxrZXl3b3JkPm5ldHdv
cmsgbWV0YS1hbmFseXNpczwva2V5d29yZD48a2V5d29yZD5wcmVlY2xhbXBzaWE8L2tleXdvcmQ+
PGtleXdvcmQ+cHJldmVudGlvbjwva2V5d29yZD48a2V5d29yZD5zeXN0ZW1hdGljIHJldmlldzwv
a2V5d29yZD48a2V5d29yZD52aXRhbWluIEQ8L2tleXdvcmQ+PC9rZXl3b3Jkcz48ZGF0ZXM+PHll
YXI+MjAxNzwveWVhcj48cHViLWRhdGVzPjxkYXRlPk9jdCAxODwvZGF0ZT48L3B1Yi1kYXRlcz48
L2RhdGVzPjxpc2JuPjIwNzItNjY0MyAoRWxlY3Ryb25pYykmI3hEOzIwNzItNjY0MyAoTGlua2lu
Zyk8L2lzYm4+PGFjY2Vzc2lvbi1udW0+MjkwNTc4NDM8L2FjY2Vzc2lvbi1udW0+PHVybHM+PHJl
bGF0ZWQtdXJscz48dXJsPmh0dHBzOi8vd3d3Lm5jYmkubmxtLm5paC5nb3YvcHVibWVkLzI5MDU3
ODQzPC91cmw+PC9yZWxhdGVkLXVybHM+PC91cmxzPjxjdXN0b20yPlBNQzU2OTE3NTc8L2N1c3Rv
bTI+PGVsZWN0cm9uaWMtcmVzb3VyY2UtbnVtPjEwLjMzOTAvbnU5MTAxMTQxPC9lbGVjdHJvbmlj
LXJlc291cmNlLW51bT48cmVtb3RlLWRhdGFiYXNlLXByb3ZpZGVyPk5MTTwvcmVtb3RlLWRhdGFi
YXNlLXByb3ZpZGVyPjxsYW5ndWFnZT5lbmc8L2xhbmd1YWdlPjwvcmVjb3JkPjwvQ2l0ZT48Q2l0
ZT48QXV0aG9yPkRlLVJlZ2lsPC9BdXRob3I+PFllYXI+MjAxNjwvWWVhcj48UmVjTnVtPjM0OTE8
L1JlY051bT48cmVjb3JkPjxyZWMtbnVtYmVyPjM0OTE8L3JlYy1udW1iZXI+PGZvcmVpZ24ta2V5
cz48a2V5IGFwcD0iRU4iIGRiLWlkPSJwcGF3d2V3YXp4cjJ4eWVkeGE4NTJ2cHV2eHNhc2Zzd3gy
djUiIHRpbWVzdGFtcD0iMTU2OTUwNTY4NyI+MzQ5MTwva2V5PjwvZm9yZWlnbi1rZXlzPjxyZWYt
dHlwZSBuYW1lPSJKb3VybmFsIEFydGljbGUiPjE3PC9yZWYtdHlwZT48Y29udHJpYnV0b3JzPjxh
dXRob3JzPjxhdXRob3I+RGUtUmVnaWwsIEwuIE0uPC9hdXRob3I+PGF1dGhvcj5QYWxhY2lvcywg
Qy48L2F1dGhvcj48YXV0aG9yPkxvbWJhcmRvLCBMLiBLLjwvYXV0aG9yPjxhdXRob3I+UGVuYS1S
b3NhcywgSi4gUC48L2F1dGhvcj48L2F1dGhvcnM+PC9jb250cmlidXRvcnM+PGF1dGgtYWRkcmVz
cz5SZXNlYXJjaCBhbmQgRXZhbHVhdGlvbiwgTWljcm9udXRyaWVudCBJbml0aWF0aXZlLCAxODAg
RWxnaW4gU3RyZWV0LCBTdWl0ZSAxMDAwLCBPdHRhd2EsIE9OLCBDYW5hZGEsIEsyUCAySzMuPC9h
dXRoLWFkZHJlc3M+PHRpdGxlcz48dGl0bGU+Vml0YW1pbiBEIHN1cHBsZW1lbnRhdGlvbiBmb3Ig
d29tZW4gZHVyaW5nIHByZWduYW5jeTwvdGl0bGU+PHNlY29uZGFyeS10aXRsZT5Db2NocmFuZSBE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PjwvcGVyaW9kaWNhbD48cGFnZXM+Q0QwMDg4NzM8L3BhZ2VzPjx2b2x1bWU+MTwvdm9sdW1lPjxu
dW1iZXI+MTwvbnVtYmVyPjxlZGl0aW9uPjIwMTYvMDEvMTU8L2VkaXRpb24+PGtleXdvcmRzPjxr
ZXl3b3JkPkNhbGNpdW0sIERpZXRhcnkvKmFkbWluaXN0cmF0aW9uICZhbXA7IGRvc2FnZTwva2V5
d29yZD48a2V5d29yZD5GZW1hbGU8L2tleXdvcmQ+PGtleXdvcmQ+SHVtYW5zPC9rZXl3b3JkPjxr
ZXl3b3JkPlByZWduYW5jeTwva2V5d29yZD48a2V5d29yZD5QcmVnbmFuY3kgQ29tcGxpY2F0aW9u
cy8qcHJldmVudGlvbiAmYW1wOyBjb250cm9sPC9rZXl3b3JkPjxrZXl3b3JkPlByZWduYW5jeSBP
dXRjb21lPC9rZXl3b3JkPjxrZXl3b3JkPlByZW1hdHVyZSBCaXJ0aC9wcmV2ZW50aW9uICZhbXA7
IGNvbnRyb2w8L2tleXdvcmQ+PGtleXdvcmQ+UmFuZG9taXplZCBDb250cm9sbGVkIFRyaWFscyBh
cyBUb3BpYzwva2V5d29yZD48a2V5d29yZD5WaXRhbWluIEQvYWRtaW5pc3RyYXRpb24gJmFtcDsg
ZG9zYWdlLyphbmFsb2dzICZhbXA7IGRlcml2YXRpdmVzL2Jsb29kPC9rZXl3b3JkPjxrZXl3b3Jk
PlZpdGFtaW4gRCBEZWZpY2llbmN5L3ByZXZlbnRpb24gJmFtcDsgY29udHJvbDwva2V5d29yZD48
a2V5d29yZD5WaXRhbWlucy8qYWRtaW5pc3RyYXRpb24gJmFtcDsgZG9zYWdlPC9rZXl3b3JkPjwv
a2V5d29yZHM+PGRhdGVzPjx5ZWFyPjIwMTY8L3llYXI+PHB1Yi1kYXRlcz48ZGF0ZT5KYW4gMTQ8
L2RhdGU+PC9wdWItZGF0ZXM+PC9kYXRlcz48aXNibj4xNDY5LTQ5M1ggKEVsZWN0cm9uaWMpJiN4
RDsxMzYxLTYxMzcgKExpbmtpbmcpPC9pc2JuPjxhY2Nlc3Npb24tbnVtPjI2NzY1MzQ0PC9hY2Nl
c3Npb24tbnVtPjx1cmxzPjxyZWxhdGVkLXVybHM+PHVybD5odHRwczovL3d3dy5uY2JpLm5sbS5u
aWguZ292L3B1Ym1lZC8yNjc2NTM0NDwvdXJsPjwvcmVsYXRlZC11cmxzPjwvdXJscz48ZWxlY3Ry
b25pYy1yZXNvdXJjZS1udW0+MTAuMTAwMi8xNDY1MTg1OC5DRDAwODg3My5wdWIzPC9lbGVjdHJv
bmljLXJlc291cmNlLW51bT48cmVtb3RlLWRhdGFiYXNlLXByb3ZpZGVyPk5MTTwvcmVtb3RlLWRh
dGFiYXNlLXByb3ZpZGVyPjxsYW5ndWFnZT5lbmc8L2xhbmd1YWdlPjwvcmVjb3JkPjwvQ2l0ZT48
Q2l0ZT48QXV0aG9yPkh5cHBvbmVuPC9BdXRob3I+PFllYXI+MjAxMzwvWWVhcj48UmVjTnVtPjM2
ODc8L1JlY051bT48cmVjb3JkPjxyZWMtbnVtYmVyPjM2ODc8L3JlYy1udW1iZXI+PGZvcmVpZ24t
a2V5cz48a2V5IGFwcD0iRU4iIGRiLWlkPSJwcGF3d2V3YXp4cjJ4eWVkeGE4NTJ2cHV2eHNhc2Zz
d3gydjUiIHRpbWVzdGFtcD0iMTU2OTUwNTY5MSI+MzY4Nzwva2V5PjwvZm9yZWlnbi1rZXlzPjxy
ZWYtdHlwZSBuYW1lPSJKb3VybmFsIEFydGljbGUiPjE3PC9yZWYtdHlwZT48Y29udHJpYnV0b3Jz
PjxhdXRob3JzPjxhdXRob3I+SHlwcG9uZW4sIEUuPC9hdXRob3I+PGF1dGhvcj5DYXZhZGlubywg
QS48L2F1dGhvcj48YXV0aG9yPldpbGxpYW1zLCBELjwvYXV0aG9yPjxhdXRob3I+RnJhc2VyLCBB
LjwvYXV0aG9yPjxhdXRob3I+VmVyZWN6a2V5LCBBLjwvYXV0aG9yPjxhdXRob3I+RnJhc2VyLCBX
LiBELjwvYXV0aG9yPjxhdXRob3I+QmFuaGlkeSwgRi48L2F1dGhvcj48YXV0aG9yPkxhd2xvciwg
RC48L2F1dGhvcj48YXV0aG9yPkN6ZWl6ZWwsIEEuIEUuPC9hdXRob3I+PC9hdXRob3JzPjwvY29u
dHJpYnV0b3JzPjxhdXRoLWFkZHJlc3M+U2Nob29sIG9mIFBvcHVsYXRpb24gSGVhbHRoIGFuZCBT
YW5zb20gSW5zdGl0dXRlLCBVbml2ZXJzaXR5IG9mIFNvdXRoIEF1c3RyYWxpYSwgQWRlbGFpZGUs
IFMuQS4sIEF1c3RyYWxpYS48L2F1dGgtYWRkcmVzcz48dGl0bGVzPjx0aXRsZT5WaXRhbWluIEQg
YW5kIHByZS1lY2xhbXBzaWE6IG9yaWdpbmFsIGRhdGEsIHN5c3RlbWF0aWMgcmV2aWV3IGFuZCBt
ZXRhLWFuYWx5c2lzPC90aXRsZT48c2Vjb25kYXJ5LXRpdGxlPkFubiBOdXRyIE1ldGFiPC9zZWNv
bmRhcnktdGl0bGU+PGFsdC10aXRsZT5Bbm5hbHMgb2YgbnV0cml0aW9uICZhbXA7IG1ldGFib2xp
c208L2FsdC10aXRsZT48L3RpdGxlcz48cGVyaW9kaWNhbD48ZnVsbC10aXRsZT5Bbm4gTnV0ciBN
ZXRhYjwvZnVsbC10aXRsZT48YWJici0xPkFubmFscyBvZiBudXRyaXRpb24gJmFtcDsgbWV0YWJv
bGlzbTwvYWJici0xPjwvcGVyaW9kaWNhbD48YWx0LXBlcmlvZGljYWw+PGZ1bGwtdGl0bGU+QW5u
IE51dHIgTWV0YWI8L2Z1bGwtdGl0bGU+PGFiYnItMT5Bbm5hbHMgb2YgbnV0cml0aW9uICZhbXA7
IG1ldGFib2xpc208L2FiYnItMT48L2FsdC1wZXJpb2RpY2FsPjxwYWdlcz4zMzEtNDA8L3BhZ2Vz
Pjx2b2x1bWU+NjM8L3ZvbHVtZT48bnVtYmVyPjQ8L251bWJlcj48ZWRpdGlvbj4yMDE0LzAzLzA4
PC9lZGl0aW9uPjxrZXl3b3Jkcz48a2V5d29yZD4qRGlldGFyeSBTdXBwbGVtZW50czwva2V5d29y
ZD48a2V5d29yZD5GZW1hbGU8L2tleXdvcmQ+PGtleXdvcmQ+SHVtYW5zPC9rZXl3b3JkPjxrZXl3
b3JkPk51dHJpdGlvbmFsIFN0YXR1czwva2V5d29yZD48a2V5d29yZD5PYnNlcnZhdGlvbmFsIFN0
dWRpZXMgYXMgVG9waWM8L2tleXdvcmQ+PGtleXdvcmQ+UHJlLUVjbGFtcHNpYS8qYmxvb2QvKnBy
ZXZlbnRpb24gJmFtcDsgY29udHJvbDwva2V5d29yZD48a2V5d29yZD5QcmVnbmFuY3k8L2tleXdv
cmQ+PGtleXdvcmQ+UmFuZG9taXplZCBDb250cm9sbGVkIFRyaWFscyBhcyBUb3BpYzwva2V5d29y
ZD48a2V5d29yZD5SaXNrIEZhY3RvcnM8L2tleXdvcmQ+PGtleXdvcmQ+Vml0YW1pbiBELyphZG1p
bmlzdHJhdGlvbiAmYW1wOyBkb3NhZ2UvKmJsb29kPC9rZXl3b3JkPjwva2V5d29yZHM+PGRhdGVz
Pjx5ZWFyPjIwMTM8L3llYXI+PC9kYXRlcz48aXNibj4xNDIxLTk2OTcgKEVsZWN0cm9uaWMpJiN4
RDswMjUwLTY4MDcgKExpbmtpbmcpPC9pc2JuPjxhY2Nlc3Npb24tbnVtPjI0NjAzNTAzPC9hY2Nl
c3Npb24tbnVtPjx1cmxzPjxyZWxhdGVkLXVybHM+PHVybD5odHRwczovL3d3dy5uY2JpLm5sbS5u
aWguZ292L3B1Ym1lZC8yNDYwMzUwMzwvdXJsPjwvcmVsYXRlZC11cmxzPjwvdXJscz48ZWxlY3Ry
b25pYy1yZXNvdXJjZS1udW0+MTAuMTE1OS8wMDAzNTgzMzg8L2VsZWN0cm9uaWMtcmVzb3VyY2Ut
bnVtPjxyZW1vdGUtZGF0YWJhc2UtcHJvdmlkZXI+TkxNPC9yZW1vdGUtZGF0YWJhc2UtcHJvdmlk
ZXI+PGxhbmd1YWdlPmVuZzwvbGFuZ3VhZ2U+PC9yZWNvcmQ+PC9DaXRlPjxDaXRlPjxBdXRob3I+
VGhvcm5lLUx5bWFuPC9BdXRob3I+PFllYXI+MjAxMjwvWWVhcj48UmVjTnVtPjM2OTI8L1JlY051
bT48cmVjb3JkPjxyZWMtbnVtYmVyPjM2OTI8L3JlYy1udW1iZXI+PGZvcmVpZ24ta2V5cz48a2V5
IGFwcD0iRU4iIGRiLWlkPSJwcGF3d2V3YXp4cjJ4eWVkeGE4NTJ2cHV2eHNhc2Zzd3gydjUiIHRp
bWVzdGFtcD0iMTU2OTUwNTY5MSI+MzY5Mjwva2V5PjwvZm9yZWlnbi1rZXlzPjxyZWYtdHlwZSBu
YW1lPSJKb3VybmFsIEFydGljbGUiPjE3PC9yZWYtdHlwZT48Y29udHJpYnV0b3JzPjxhdXRob3Jz
PjxhdXRob3I+VGhvcm5lLUx5bWFuLCBBLjwvYXV0aG9yPjxhdXRob3I+RmF3emksIFcuIFcuPC9h
dXRob3I+PC9hdXRob3JzPjwvY29udHJpYnV0b3JzPjxhdXRoLWFkZHJlc3M+RGVwYXJ0bWVudCBv
ZiBOdXRyaXRpb24sIEhhcnZhcmQgU2Nob29sIG9mIFB1YmxpYyBIZWFsdGgsIEJvc3RvbiwgTUEg
MDIxMTUsIFVTQS4gYXRob3JuZWxAaHNwaC5oYXJ2YXJkLmVkdTwvYXV0aC1hZGRyZXNzPjx0aXRs
ZXM+PHRpdGxlPlZpdGFtaW4gRCBkdXJpbmcgcHJlZ25hbmN5IGFuZCBtYXRlcm5hbCwgbmVvbmF0
YWwgYW5kIGluZmFudCBoZWFsdGggb3V0Y29tZXM6IGEgc3lzdGVtYXRpYyByZXZpZXcgYW5kIG1l
dGEtYW5hbHlzaXM8L3RpdGxlPjxzZWNvbmRhcnktdGl0bGU+UGFlZGlhdHIgUGVyaW5hdCBFcGlk
ZW1pb2w8L3NlY29uZGFyeS10aXRsZT48YWx0LXRpdGxlPlBhZWRpYXRyaWMgYW5kIHBlcmluYXRh
bCBlcGlkZW1pb2xvZ3k8L2FsdC10aXRsZT48L3RpdGxlcz48cGVyaW9kaWNhbD48ZnVsbC10aXRs
ZT5QYWVkaWF0ciBQZXJpbmF0IEVwaWRlbWlvbDwvZnVsbC10aXRsZT48YWJici0xPlBhZWRpYXRy
aWMgYW5kIHBlcmluYXRhbCBlcGlkZW1pb2xvZ3k8L2FiYnItMT48L3BlcmlvZGljYWw+PGFsdC1w
ZXJpb2RpY2FsPjxmdWxsLXRpdGxlPlBhZWRpYXRyIFBlcmluYXQgRXBpZGVtaW9sPC9mdWxsLXRp
dGxlPjxhYmJyLTE+UGFlZGlhdHJpYyBhbmQgcGVyaW5hdGFsIGVwaWRlbWlvbG9neTwvYWJici0x
PjwvYWx0LXBlcmlvZGljYWw+PHBhZ2VzPjc1LTkwPC9wYWdlcz48dm9sdW1lPjI2IFN1cHBsIDE8
L3ZvbHVtZT48ZWRpdGlvbj4yMDEyLzA3LzA3PC9lZGl0aW9uPjxrZXl3b3Jkcz48a2V5d29yZD5C
aXJ0aCBXZWlnaHQ8L2tleXdvcmQ+PGtleXdvcmQ+RGV2ZWxvcGluZyBDb3VudHJpZXM8L2tleXdv
cmQ+PGtleXdvcmQ+KkRpZXRhcnkgU3VwcGxlbWVudHM8L2tleXdvcmQ+PGtleXdvcmQ+RmVtYWxl
PC9rZXl3b3JkPjxrZXl3b3JkPkh1bWFuczwva2V5d29yZD48a2V5d29yZD5JbmZhbnQsIE5ld2Jv
cm48L2tleXdvcmQ+PGtleXdvcmQ+UHJlZ25hbmN5PC9rZXl3b3JkPjxrZXl3b3JkPlByZWduYW5j
eSBDb21wbGljYXRpb25zLypwcmV2ZW50aW9uICZhbXA7IGNvbnRyb2w8L2tleXdvcmQ+PGtleXdv
cmQ+UHJlZ25hbmN5IE91dGNvbWU8L2tleXdvcmQ+PGtleXdvcmQ+UHJlbmF0YWwgTnV0cml0aW9u
YWwgUGh5c2lvbG9naWNhbCBQaGVub21lbmEvcGh5c2lvbG9neTwva2V5d29yZD48a2V5d29yZD5S
YW5kb21pemVkIENvbnRyb2xsZWQgVHJpYWxzIGFzIFRvcGljPC9rZXl3b3JkPjxrZXl3b3JkPlZp
dGFtaW4gRC8qYWRtaW5pc3RyYXRpb24gJmFtcDsgZG9zYWdlPC9rZXl3b3JkPjxrZXl3b3JkPlZp
dGFtaW4gRCBEZWZpY2llbmN5LypwcmV2ZW50aW9uICZhbXA7IGNvbnRyb2w8L2tleXdvcmQ+PC9r
ZXl3b3Jkcz48ZGF0ZXM+PHllYXI+MjAxMjwveWVhcj48cHViLWRhdGVzPjxkYXRlPkp1bDwvZGF0
ZT48L3B1Yi1kYXRlcz48L2RhdGVzPjxpc2JuPjEzNjUtMzAxNiAoRWxlY3Ryb25pYykmI3hEOzAy
NjktNTAyMiAoTGlua2luZyk8L2lzYm4+PGFjY2Vzc2lvbi1udW0+MjI3NDI2MDM8L2FjY2Vzc2lv
bi1udW0+PHVybHM+PHJlbGF0ZWQtdXJscz48dXJsPmh0dHBzOi8vd3d3Lm5jYmkubmxtLm5paC5n
b3YvcHVibWVkLzIyNzQyNjAzPC91cmw+PC9yZWxhdGVkLXVybHM+PC91cmxzPjxjdXN0b20yPlBN
QzM4NDMzNDg8L2N1c3RvbTI+PGN1c3RvbTY+TklITVM1MTg4Njk8L2N1c3RvbTY+PGVsZWN0cm9u
aWMtcmVzb3VyY2UtbnVtPjEwLjExMTEvai4xMzY1LTMwMTYuMjAxMi4wMTI4My54PC9lbGVjdHJv
bmljLXJlc291cmNlLW51bT48cmVtb3RlLWRhdGFiYXNlLXByb3ZpZGVyPk5MTTwvcmVtb3RlLWRh
dGFiYXNlLXByb3ZpZGVyPjxsYW5ndWFnZT5lbmc8L2xhbmd1YWdlPjwvcmVjb3JkPjwvQ2l0ZT48
Q2l0ZT48QXV0aG9yPlJvdGg8L0F1dGhvcj48WWVhcj4yMDE3PC9ZZWFyPjxSZWNOdW0+MzY1MDwv
UmVjTnVtPjxyZWNvcmQ+PHJlYy1udW1iZXI+MzY1MDwvcmVjLW51bWJlcj48Zm9yZWlnbi1rZXlz
PjxrZXkgYXBwPSJFTiIgZGItaWQ9InBwYXd3ZXdhenhyMnh5ZWR4YTg1MnZwdXZ4c2FzZnN3eDJ2
NSIgdGltZXN0YW1wPSIxNTY5NTA1NjkwIj4zNjUwPC9rZXk+PC9mb3JlaWduLWtleXM+PHJlZi10
eXBlIG5hbWU9IkpvdXJuYWwgQXJ0aWNsZSI+MTc8L3JlZi10eXBlPjxjb250cmlidXRvcnM+PGF1
dGhvcnM+PGF1dGhvcj5Sb3RoLCBELiBFLjwvYXV0aG9yPjxhdXRob3I+TGV1bmcsIE0uPC9hdXRo
b3I+PGF1dGhvcj5NZXNmaW4sIEUuPC9hdXRob3I+PGF1dGhvcj5RYW1hciwgSC48L2F1dGhvcj48
YXV0aG9yPldhdHRlcndvcnRoLCBKLjwvYXV0aG9yPjxhdXRob3I+UGFwcCwgRS48L2F1dGhvcj48
L2F1dGhvcnM+PC9jb250cmlidXRvcnM+PGF1dGgtYWRkcmVzcz5EZXBhcnRtZW50IG9mIFBhZWRp
YXRyaWNzLCBIb3NwaXRhbCBmb3IgU2ljayBDaGlsZHJlbiBhbmQgVW5pdmVyc2l0eSBvZiBUb3Jv
bnRvLCBUb3JvbnRvLCBPTiwgQ2FuYWRhLiYjeEQ7Q2VudHJlIGZvciBHbG9iYWwgQ2hpbGQgSGVh
bHRoIGFuZCBTaWNrS2lkcyBSZXNlYXJjaCBJbnN0aXR1dGUsIEhvc3BpdGFsIGZvciBTaWNrIENo
aWxkcmVuLCBUb3JvbnRvLCBPTiwgQ2FuYWRhLiYjeEQ7RGVwYXJ0bWVudCBvZiBOdXRyaXRpb25h
bCBTY2llbmNlcywgRmFjdWx0eSBvZiBNZWRpY2luZSwgVW5pdmVyc2l0eSBvZiBUb3JvbnRvLCBU
b3JvbnRvLCBPTiwgQ2FuYWRhLjwvYXV0aC1hZGRyZXNzPjx0aXRsZXM+PHRpdGxlPlZpdGFtaW4g
RCBzdXBwbGVtZW50YXRpb24gZHVyaW5nIHByZWduYW5jeTogc3RhdGUgb2YgdGhlIGV2aWRlbmNl
IGZyb20gYSBzeXN0ZW1hdGljIHJldmlldyBvZiByYW5kb21pc2VkIHRyaWFsczwvdGl0bGU+PHNl
Y29uZGFyeS10aXRsZT5CTUo8L3NlY29uZGFyeS10aXRsZT48YWx0LXRpdGxlPkJNSiAoQ2xpbmlj
YWwgcmVzZWFyY2ggZWQuKTwvYWx0LXRpdGxlPjwvdGl0bGVzPjxwZXJpb2RpY2FsPjxmdWxsLXRp
dGxlPkJtajwvZnVsbC10aXRsZT48L3BlcmlvZGljYWw+PHBhZ2VzPmo1MjM3PC9wYWdlcz48dm9s
dW1lPjM1OTwvdm9sdW1lPjxlZGl0aW9uPjIwMTcxMTI5PC9lZGl0aW9uPjxrZXl3b3Jkcz48a2V5
d29yZD5EaWV0YXJ5IFN1cHBsZW1lbnRzPC9rZXl3b3JkPjxrZXl3b3JkPkZlbWFsZTwva2V5d29y
ZD48a2V5d29yZD5IdW1hbnM8L2tleXdvcmQ+PGtleXdvcmQ+SW5mYW50LCBOZXdib3JuPC9rZXl3
b3JkPjxrZXl3b3JkPlByZWduYW5jeTwva2V5d29yZD48a2V5d29yZD5QcmVnbmFuY3kgQ29tcGxp
Y2F0aW9ucy8qcHJldmVudGlvbiAmYW1wOyBjb250cm9sPC9rZXl3b3JkPjxrZXl3b3JkPlByZWdu
YW5jeSBPdXRjb21lPC9rZXl3b3JkPjxrZXl3b3JkPlJhbmRvbWl6ZWQgQ29udHJvbGxlZCBUcmlh
bHMgYXMgVG9waWM8L2tleXdvcmQ+PGtleXdvcmQ+KlZpdGFtaW4gRC9ibG9vZC9waGFybWFjb2xv
Z3k8L2tleXdvcmQ+PGtleXdvcmQ+Vml0YW1pbiBEIERlZmljaWVuY3kvKnByZXZlbnRpb24gJmFt
cDsgY29udHJvbDwva2V5d29yZD48a2V5d29yZD5WaXRhbWlucy9ibG9vZC9waGFybWFjb2xvZ3k8
L2tleXdvcmQ+PC9rZXl3b3Jkcz48ZGF0ZXM+PHllYXI+MjAxNzwveWVhcj48cHViLWRhdGVzPjxk
YXRlPk5vdiAyOTwvZGF0ZT48L3B1Yi1kYXRlcz48L2RhdGVzPjxpc2JuPjE3NTYtMTgzMyAoRWxl
Y3Ryb25pYykmI3hEOzA5NTktODEzOCAoUHJpbnQpJiN4RDswOTU5LTgxMzggKExpbmtpbmcpPC9p
c2JuPjxhY2Nlc3Npb24tbnVtPjI5MTg3MzU4PC9hY2Nlc3Npb24tbnVtPjx1cmxzPjxyZWxhdGVk
LXVybHM+PHVybD5odHRwczovL3d3dy5uY2JpLm5sbS5uaWguZ292L3B1Ym1lZC8yOTE4NzM1ODwv
dXJsPjwvcmVsYXRlZC11cmxzPjwvdXJscz48Y3VzdG9tMT5Db21wZXRpbmcgaW50ZXJlc3RzOiBB
bGwgYXV0aG9ycyBoYXZlIGNvbXBsZXRlZCB0aGUgSUNNSkUgdW5pZm9ybSBkaXNjbG9zdXJlIGZv
cm0gYXQgd3d3LmljbWplLm9yZy9jb2lfZGlzY2xvc3VyZS5wZGYgYW5kIGRlY2xhcmU6IG5vIHN1
cHBvcnQgZnJvbSBhbnkgb3JnYW5pc2F0aW9uIGZvciB0aGUgc3VibWl0dGVkIHdvcms7IG5vIGZp
bmFuY2lhbCByZWxhdGlvbnNoaXBzIHdpdGggYW55IG9yZ2FuaXNhdGlvbnMgdGhhdCBtaWdodCBo
YXZlIGFuIGludGVyZXN0IGluIHRoZSBzdWJtaXR0ZWQgd29yayBpbiB0aGUgcHJldmlvdXMgdGhy
ZWUgeWVhcnM7IG5vIG90aGVyIHJlbGF0aW9uc2hpcHMgb3IgYWN0aXZpdGllcyB0aGF0IGNvdWxk
IGFwcGVhciB0byBoYXZlIGluZmx1ZW5jZWQgdGhlIHN1Ym1pdHRlZCB3b3JrLjwvY3VzdG9tMT48
Y3VzdG9tMj5QTUM1NzA2NTMzPC9jdXN0b20yPjxlbGVjdHJvbmljLXJlc291cmNlLW51bT4xMC4x
MTM2L2Jtai5qNTIzNzwvZWxlY3Ryb25pYy1yZXNvdXJjZS1udW0+PHJlbW90ZS1kYXRhYmFzZS1u
YW1lPk1lZGxpbmU8L3JlbW90ZS1kYXRhYmFzZS1uYW1lPjxyZW1vdGUtZGF0YWJhc2UtcHJvdmlk
ZXI+TkxNPC9yZW1vdGUtZGF0YWJhc2UtcHJvdmlkZXI+PGxhbmd1YWdlPmVuZzwvbGFuZ3VhZ2U+
PC9yZWNvcmQ+PC9DaXRlPjxDaXRlPjxBdXRob3I+SGFydmV5PC9BdXRob3I+PFllYXI+MjAxNDwv
WWVhcj48UmVjTnVtPjI0NjM8L1JlY051bT48cmVjb3JkPjxyZWMtbnVtYmVyPjI0NjM8L3JlYy1u
dW1iZXI+PGZvcmVpZ24ta2V5cz48a2V5IGFwcD0iRU4iIGRiLWlkPSJwcGF3d2V3YXp4cjJ4eWVk
eGE4NTJ2cHV2eHNhc2Zzd3gydjUiIHRpbWVzdGFtcD0iMTU2OTUwNTY3NiI+MjQ2Mzwva2V5Pjwv
Zm9yZWlnbi1rZXlzPjxyZWYtdHlwZSBuYW1lPSJKb3VybmFsIEFydGljbGUiPjE3PC9yZWYtdHlw
ZT48Y29udHJpYnV0b3JzPjxhdXRob3JzPjxhdXRob3I+SGFydmV5LCBOLiBDLjwvYXV0aG9yPjxh
dXRob3I+SG9scm95ZCwgQy48L2F1dGhvcj48YXV0aG9yPk50YW5pLCBHLjwvYXV0aG9yPjxhdXRo
b3I+SmF2YWlkLCBLLjwvYXV0aG9yPjxhdXRob3I+Q29vcGVyLCBQLjwvYXV0aG9yPjxhdXRob3I+
TW9vbiwgUi48L2F1dGhvcj48YXV0aG9yPkNvbGUsIFouPC9hdXRob3I+PGF1dGhvcj5UaW5hdGks
IFQuPC9hdXRob3I+PGF1dGhvcj5Hb2RmcmV5LCBLLjwvYXV0aG9yPjxhdXRob3I+RGVubmlzb24s
IEUuPC9hdXRob3I+PGF1dGhvcj5CaXNob3AsIE4uIEouPC9hdXRob3I+PGF1dGhvcj5CYWlyZCwg
Si48L2F1dGhvcj48YXV0aG9yPkNvb3BlciwgQy48L2F1dGhvcj48L2F1dGhvcnM+PC9jb250cmli
dXRvcnM+PGF1dGgtYWRkcmVzcz5NZWRpY2FsIFJlc2VhcmNoIENvdW5jaWwgKE1SQykgTGlmZWNv
dXJzZSBFcGlkZW1pb2xvZ3kgVW5pdCwgVW5pdmVyc2l0eSBvZiBTb3V0aGFtcHRvbiwgU291dGhh
bXB0b24gR2VuZXJhbCBIb3NwaXRhbCwgU291dGhhbXB0b24sIFVLLiYjeEQ7TmF0aW9uYWwgSW5z
dGl0dXRlIGZvciBIZWFsdGggUmVzZWFyY2ggKE5JSFIpIE11c2N1bG9za2VsZXRhbCBCaW9tZWRp
Y2FsIFJlc2VhcmNoIFVuaXQsIFVuaXZlcnNpdHkgb2YgT3hmb3JkLCBPeGZvcmQsIFVLLiYjeEQ7
QWNhZGVtaWMgVW5pdCBvZiBDaGlsZCBIZWFsdGgsIERlcGFydG1lbnQgb2YgSHVtYW4gTWV0YWJv
bGlzbSwgVW5pdmVyc2l0eSBvZiBTaGVmZmllbGQsIFNoZWZmaWVsZCwgVUsuPC9hdXRoLWFkZHJl
c3M+PHRpdGxlcz48dGl0bGU+Vml0YW1pbiBEIHN1cHBsZW1lbnRhdGlvbiBpbiBwcmVnbmFuY3k6
IGEgc3lzdGVtYXRpYyByZXZpZXc8L3RpdGxlPjxzZWNvbmRhcnktdGl0bGU+SGVhbHRoIFRlY2hu
b2wgQXNzZXNzPC9zZWNvbmRhcnktdGl0bGU+PC90aXRsZXM+PHBlcmlvZGljYWw+PGZ1bGwtdGl0
bGU+SGVhbHRoIFRlY2hub2wgQXNzZXNzPC9mdWxsLXRpdGxlPjwvcGVyaW9kaWNhbD48cGFnZXM+
MS0xOTA8L3BhZ2VzPjx2b2x1bWU+MTg8L3ZvbHVtZT48bnVtYmVyPjQ1PC9udW1iZXI+PGVkaXRp
b24+MjAxNC8wNy8xNjwvZWRpdGlvbj48a2V5d29yZHM+PGtleXdvcmQ+QmlydGggV2VpZ2h0PC9r
ZXl3b3JkPjxrZXl3b3JkPipEaWV0YXJ5IFN1cHBsZW1lbnRzPC9rZXl3b3JkPjxrZXl3b3JkPkZl
bWFsZTwva2V5d29yZD48a2V5d29yZD5IdW1hbnM8L2tleXdvcmQ+PGtleXdvcmQ+SW5mYW50LCBO
ZXdib3JuPC9rZXl3b3JkPjxrZXl3b3JkPlByZWduYW5jeTwva2V5d29yZD48a2V5d29yZD5QcmVn
bmFuY3kgQ29tcGxpY2F0aW9ucy8qcHJldmVudGlvbiAmYW1wOyBjb250cm9sPC9rZXl3b3JkPjxr
ZXl3b3JkPlByZWduYW5jeSBPdXRjb21lPC9rZXl3b3JkPjxrZXl3b3JkPlZpdGFtaW4gRC8qYWRt
aW5pc3RyYXRpb24gJmFtcDsgZG9zYWdlL2Jsb29kPC9rZXl3b3JkPjxrZXl3b3JkPlZpdGFtaW4g
RCBEZWZpY2llbmN5L2NvbXBsaWNhdGlvbnMvKnByZXZlbnRpb24gJmFtcDsgY29udHJvbDwva2V5
d29yZD48a2V5d29yZD5WaXRhbWlucy8qYWRtaW5pc3RyYXRpb24gJmFtcDsgZG9zYWdlL2Jsb29k
PC9rZXl3b3JkPjwva2V5d29yZHM+PGRhdGVzPjx5ZWFyPjIwMTQ8L3llYXI+PHB1Yi1kYXRlcz48
ZGF0ZT5KdWw8L2RhdGU+PC9wdWItZGF0ZXM+PC9kYXRlcz48aXNibj4yMDQ2LTQ5MjQgKEVsZWN0
cm9uaWMpJiN4RDsxMzY2LTUyNzggKExpbmtpbmcpPC9pc2JuPjxhY2Nlc3Npb24tbnVtPjI1MDI1
ODk2PC9hY2Nlc3Npb24tbnVtPjx1cmxzPjxyZWxhdGVkLXVybHM+PHVybD5odHRwczovL3d3dy5u
Y2JpLm5sbS5uaWguZ292L3B1Ym1lZC8yNTAyNTg5NjwvdXJsPjwvcmVsYXRlZC11cmxzPjwvdXJs
cz48Y3VzdG9tMj5QTUM0MTI0NzIyPC9jdXN0b20yPjxlbGVjdHJvbmljLXJlc291cmNlLW51bT4x
MC4zMzEwL2h0YTE4NDUwPC9lbGVjdHJvbmljLXJlc291cmNlLW51bT48L3JlY29yZD48L0NpdGU+
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PEVuZE5vdGU+PENpdGU+PEF1dGhvcj5LaGFpbmc8L0F1dGhvcj48WWVhcj4yMDE3PC9ZZWFyPjxS
ZWNOdW0+MzY4OTwvUmVjTnVtPjxEaXNwbGF5VGV4dD4oMTkzLTE5OCk8L0Rpc3BsYXlUZXh0Pjxy
ZWNvcmQ+PHJlYy1udW1iZXI+MzY4OTwvcmVjLW51bWJlcj48Zm9yZWlnbi1rZXlzPjxrZXkgYXBw
PSJFTiIgZGItaWQ9InBwYXd3ZXdhenhyMnh5ZWR4YTg1MnZwdXZ4c2FzZnN3eDJ2NSIgdGltZXN0
YW1wPSIxNTY5NTA1NjkxIj4zNjg5PC9rZXk+PC9mb3JlaWduLWtleXM+PHJlZi10eXBlIG5hbWU9
IkpvdXJuYWwgQXJ0aWNsZSI+MTc8L3JlZi10eXBlPjxjb250cmlidXRvcnM+PGF1dGhvcnM+PGF1
dGhvcj5LaGFpbmcsIFcuPC9hdXRob3I+PGF1dGhvcj5WYWxsaWJoYWthcmEsIFMuIEEuPC9hdXRo
b3I+PGF1dGhvcj5UYW50cmFrdWwsIFYuPC9hdXRob3I+PGF1dGhvcj5WYWxsaWJoYWthcmEsIE8u
PC9hdXRob3I+PGF1dGhvcj5SYXR0YW5hc2lyaSwgUy48L2F1dGhvcj48YXV0aG9yPk1jRXZveSwg
TS48L2F1dGhvcj48YXV0aG9yPkF0dGlhLCBKLjwvYXV0aG9yPjxhdXRob3I+VGhha2tpbnN0aWFu
LCBBLjwvYXV0aG9yPjwvYXV0aG9ycz48L2NvbnRyaWJ1dG9ycz48YXV0aC1hZGRyZXNzPlNlY3Rp
b24gZm9yIENsaW5pY2FsIEVwaWRlbWlvbG9neSBhbmQgQmlvc3RhdGlzdGljcywgRmFjdWx0eSBv
ZiBNZWRpY2luZSwgUmFtYXRoaWJvZGkgSG9zcGl0YWwsIE1haGlkb2wgVW5pdmVyc2l0eSwgMjcw
IFJBTUEgVkkgUm9hZCwgUmFjaGF0aGV2aSwgQmFuZ2tvayAxMDQwMCwgVGhhaWxhbmQuIGRyLndp
bmtoYWluZ0BnbWFpbC5jb20uJiN4RDtEZXBhcnRtZW50IG9mIFByZXZlbnRpdmUgYW5kIFNvY2lh
bCBNZWRpY2luZSwgVW5pdmVyc2l0eSBvZiBNZWRpY2luZSwgTWFuZGFsYXkgMTAwMTAyLCBNeWFu
bWFyLiBkci53aW5raGFpbmdAZ21haWwuY29tLiYjeEQ7U2VjdGlvbiBmb3IgQ2xpbmljYWwgRXBp
ZGVtaW9sb2d5IGFuZCBCaW9zdGF0aXN0aWNzLCBGYWN1bHR5IG9mIE1lZGljaW5lLCBSYW1hdGhp
Ym9kaSBIb3NwaXRhbCwgTWFoaWRvbCBVbml2ZXJzaXR5LCAyNzAgUkFNQSBWSSBSb2FkLCBSYWNo
YXRoZXZpLCBCYW5na29rIDEwNDAwLCBUaGFpbGFuZC4gZHIuc2FrZGFAZ21haWwuY29tLiYjeEQ7
U2xlZXAgRGlzb3JkZXIgQ2VudGVyLCBEaXZpc2lvbiBvZiBQdWxtb25hcnkgYW5kIENyaXRpY2Fs
IENhcmUsIEZhY3VsdHkgb2YgTWVkaWNpbmUsIFJhbWF0aGlib2RpIEhvc3BpdGFsLCBNYWhpZG9s
IFVuaXZlcnNpdHksIEJhbmdrb2sgMTA0MDAsIFRoYWlsYW5kLiB2dGFudHJha3VsQGdtYWlsLmNv
bS4mI3hEO0RlcGFydG1lbnQgb2YgT2JzdGV0cmljcyBhbmQgR3luZWNvbG9neSwgRmFjdWx0eSBv
ZiBNZWRpY2luZSwgUmFtYXRoaWJvZGkgSG9zcGl0YWwsIE1haGlkb2wgVW5pdmVyc2l0eSwgQmFu
Z2tvayAxMDQwMCwgVGhhaWxhbmQuIG9yYXdpbnJhMzhAZ21haWwuY29tLiYjeEQ7U2VjdGlvbiBm
b3IgQ2xpbmljYWwgRXBpZGVtaW9sb2d5IGFuZCBCaW9zdGF0aXN0aWNzLCBGYWN1bHR5IG9mIE1l
ZGljaW5lLCBSYW1hdGhpYm9kaSBIb3NwaXRhbCwgTWFoaWRvbCBVbml2ZXJzaXR5LCAyNzAgUkFN
QSBWSSBSb2FkLCBSYWNoYXRoZXZpLCBCYW5na29rIDEwNDAwLCBUaGFpbGFuZC4gc2FzaXZpbW9s
LnJhdEBtYWhpZG9sLmFjLnRoLiYjeEQ7U2Nob29sIG9mIE1lZGljaW5lIGFuZCBQdWJsaWMgSGVh
bHRoLCBGYWN1bHR5IG9mIEhlYWx0aCBhbmQgTWVkaWNpbmUsIFRoZSBVbml2ZXJzaXR5IG9mIE5l
d2Nhc3RsZSwgQ2FsbGFnaGFuLCBOU1cgMjMwOCwgQXVzdHJhbGlhLiBtYXJrLm1jZXZveUBuZXdj
YXN0bGUuZWR1LmF1LiYjeEQ7U2Nob29sIG9mIE1lZGljaW5lIGFuZCBQdWJsaWMgSGVhbHRoLCBG
YWN1bHR5IG9mIEhlYWx0aCBhbmQgTWVkaWNpbmUsIFRoZSBVbml2ZXJzaXR5IG9mIE5ld2Nhc3Rs
ZSwgQ2FsbGFnaGFuLCBOU1cgMjMwOCwgQXVzdHJhbGlhLiBqb2huLmF0dGlhQG5ld2Nhc3RsZS5l
ZHUuYXUuJiN4RDtTZWN0aW9uIGZvciBDbGluaWNhbCBFcGlkZW1pb2xvZ3kgYW5kIEJpb3N0YXRp
c3RpY3MsIEZhY3VsdHkgb2YgTWVkaWNpbmUsIFJhbWF0aGlib2RpIEhvc3BpdGFsLCBNYWhpZG9s
IFVuaXZlcnNpdHksIDI3MCBSQU1BIFZJIFJvYWQsIFJhY2hhdGhldmksIEJhbmdrb2sgMTA0MDAs
IFRoYWlsYW5kLiBhbW1hcmluLnRoYUBtYWhpZG9sLmFjLnRoLjwvYXV0aC1hZGRyZXNzPjx0aXRs
ZXM+PHRpdGxlPkNhbGNpdW0gYW5kIFZpdGFtaW4gRCBTdXBwbGVtZW50YXRpb24gZm9yIFByZXZl
bnRpb24gb2YgUHJlZWNsYW1wc2lhOiBBIFN5c3RlbWF0aWMgUmV2aWV3IGFuZCBOZXR3b3JrIE1l
dGEtQW5hbHlzaXM8L3RpdGxlPjxzZWNvbmRhcnktdGl0bGU+TnV0cmllbnRzPC9zZWNvbmRhcnkt
dGl0bGU+PGFsdC10aXRsZT5OdXRyaWVudHM8L2FsdC10aXRsZT48L3RpdGxlcz48cGVyaW9kaWNh
bD48ZnVsbC10aXRsZT5OdXRyaWVudHM8L2Z1bGwtdGl0bGU+PC9wZXJpb2RpY2FsPjxhbHQtcGVy
aW9kaWNhbD48ZnVsbC10aXRsZT5OdXRyaWVudHM8L2Z1bGwtdGl0bGU+PC9hbHQtcGVyaW9kaWNh
bD48dm9sdW1lPjk8L3ZvbHVtZT48bnVtYmVyPjEwPC9udW1iZXI+PGVkaXRpb24+MjAxNy8xMC8y
NDwvZWRpdGlvbj48a2V5d29yZHM+PGtleXdvcmQ+QWRvbGVzY2VudDwva2V5d29yZD48a2V5d29y
ZD5BZHVsdDwva2V5d29yZD48a2V5d29yZD5DYWxjaXVtLyphZG1pbmlzdHJhdGlvbiAmYW1wOyBk
b3NhZ2UvYWR2ZXJzZSBlZmZlY3RzPC9rZXl3b3JkPjxrZXl3b3JkPipEaWV0YXJ5IFN1cHBsZW1l
bnRzL2FkdmVyc2UgZWZmZWN0czwva2V5d29yZD48a2V5d29yZD5GZW1hbGU8L2tleXdvcmQ+PGtl
eXdvcmQ+SHVtYW5zPC9rZXl3b3JkPjxrZXl3b3JkPlByZS1FY2xhbXBzaWEvZGlhZ25vc2lzL2Vw
aWRlbWlvbG9neS9waHlzaW9wYXRob2xvZ3kvKnByZXZlbnRpb24gJmFtcDsgY29udHJvbDwva2V5
d29yZD48a2V5d29yZD5QcmVnbmFuY3k8L2tleXdvcmQ+PGtleXdvcmQ+UmFuZG9taXplZCBDb250
cm9sbGVkIFRyaWFscyBhcyBUb3BpYzwva2V5d29yZD48a2V5d29yZD5SaXNrIEZhY3RvcnM8L2tl
eXdvcmQ+PGtleXdvcmQ+VHJlYXRtZW50IE91dGNvbWU8L2tleXdvcmQ+PGtleXdvcmQ+Vml0YW1p
biBELyphZG1pbmlzdHJhdGlvbiAmYW1wOyBkb3NhZ2UvYWR2ZXJzZSBlZmZlY3RzPC9rZXl3b3Jk
PjxrZXl3b3JkPllvdW5nIEFkdWx0PC9rZXl3b3JkPjxrZXl3b3JkPmNhbGNpdW08L2tleXdvcmQ+
PGtleXdvcmQ+Z2VzdGF0aW9uYWwgaHlwZXJ0ZW5zaW9uPC9rZXl3b3JkPjxrZXl3b3JkPm5ldHdv
cmsgbWV0YS1hbmFseXNpczwva2V5d29yZD48a2V5d29yZD5wcmVlY2xhbXBzaWE8L2tleXdvcmQ+
PGtleXdvcmQ+cHJldmVudGlvbjwva2V5d29yZD48a2V5d29yZD5zeXN0ZW1hdGljIHJldmlldzwv
a2V5d29yZD48a2V5d29yZD52aXRhbWluIEQ8L2tleXdvcmQ+PC9rZXl3b3Jkcz48ZGF0ZXM+PHll
YXI+MjAxNzwveWVhcj48cHViLWRhdGVzPjxkYXRlPk9jdCAxODwvZGF0ZT48L3B1Yi1kYXRlcz48
L2RhdGVzPjxpc2JuPjIwNzItNjY0MyAoRWxlY3Ryb25pYykmI3hEOzIwNzItNjY0MyAoTGlua2lu
Zyk8L2lzYm4+PGFjY2Vzc2lvbi1udW0+MjkwNTc4NDM8L2FjY2Vzc2lvbi1udW0+PHVybHM+PHJl
bGF0ZWQtdXJscz48dXJsPmh0dHBzOi8vd3d3Lm5jYmkubmxtLm5paC5nb3YvcHVibWVkLzI5MDU3
ODQzPC91cmw+PC9yZWxhdGVkLXVybHM+PC91cmxzPjxjdXN0b20yPlBNQzU2OTE3NTc8L2N1c3Rv
bTI+PGVsZWN0cm9uaWMtcmVzb3VyY2UtbnVtPjEwLjMzOTAvbnU5MTAxMTQxPC9lbGVjdHJvbmlj
LXJlc291cmNlLW51bT48cmVtb3RlLWRhdGFiYXNlLXByb3ZpZGVyPk5MTTwvcmVtb3RlLWRhdGFi
YXNlLXByb3ZpZGVyPjxsYW5ndWFnZT5lbmc8L2xhbmd1YWdlPjwvcmVjb3JkPjwvQ2l0ZT48Q2l0
ZT48QXV0aG9yPkRlLVJlZ2lsPC9BdXRob3I+PFllYXI+MjAxNjwvWWVhcj48UmVjTnVtPjM0OTE8
L1JlY051bT48cmVjb3JkPjxyZWMtbnVtYmVyPjM0OTE8L3JlYy1udW1iZXI+PGZvcmVpZ24ta2V5
cz48a2V5IGFwcD0iRU4iIGRiLWlkPSJwcGF3d2V3YXp4cjJ4eWVkeGE4NTJ2cHV2eHNhc2Zzd3gy
djUiIHRpbWVzdGFtcD0iMTU2OTUwNTY4NyI+MzQ5MTwva2V5PjwvZm9yZWlnbi1rZXlzPjxyZWYt
dHlwZSBuYW1lPSJKb3VybmFsIEFydGljbGUiPjE3PC9yZWYtdHlwZT48Y29udHJpYnV0b3JzPjxh
dXRob3JzPjxhdXRob3I+RGUtUmVnaWwsIEwuIE0uPC9hdXRob3I+PGF1dGhvcj5QYWxhY2lvcywg
Qy48L2F1dGhvcj48YXV0aG9yPkxvbWJhcmRvLCBMLiBLLjwvYXV0aG9yPjxhdXRob3I+UGVuYS1S
b3NhcywgSi4gUC48L2F1dGhvcj48L2F1dGhvcnM+PC9jb250cmlidXRvcnM+PGF1dGgtYWRkcmVz
cz5SZXNlYXJjaCBhbmQgRXZhbHVhdGlvbiwgTWljcm9udXRyaWVudCBJbml0aWF0aXZlLCAxODAg
RWxnaW4gU3RyZWV0LCBTdWl0ZSAxMDAwLCBPdHRhd2EsIE9OLCBDYW5hZGEsIEsyUCAySzMuPC9h
dXRoLWFkZHJlc3M+PHRpdGxlcz48dGl0bGU+Vml0YW1pbiBEIHN1cHBsZW1lbnRhdGlvbiBmb3Ig
d29tZW4gZHVyaW5nIHByZWduYW5jeTwvdGl0bGU+PHNlY29uZGFyeS10aXRsZT5Db2NocmFuZSBE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PjwvcGVyaW9kaWNhbD48cGFnZXM+Q0QwMDg4NzM8L3BhZ2VzPjx2b2x1bWU+MTwvdm9sdW1lPjxu
dW1iZXI+MTwvbnVtYmVyPjxlZGl0aW9uPjIwMTYvMDEvMTU8L2VkaXRpb24+PGtleXdvcmRzPjxr
ZXl3b3JkPkNhbGNpdW0sIERpZXRhcnkvKmFkbWluaXN0cmF0aW9uICZhbXA7IGRvc2FnZTwva2V5
d29yZD48a2V5d29yZD5GZW1hbGU8L2tleXdvcmQ+PGtleXdvcmQ+SHVtYW5zPC9rZXl3b3JkPjxr
ZXl3b3JkPlByZWduYW5jeTwva2V5d29yZD48a2V5d29yZD5QcmVnbmFuY3kgQ29tcGxpY2F0aW9u
cy8qcHJldmVudGlvbiAmYW1wOyBjb250cm9sPC9rZXl3b3JkPjxrZXl3b3JkPlByZWduYW5jeSBP
dXRjb21lPC9rZXl3b3JkPjxrZXl3b3JkPlByZW1hdHVyZSBCaXJ0aC9wcmV2ZW50aW9uICZhbXA7
IGNvbnRyb2w8L2tleXdvcmQ+PGtleXdvcmQ+UmFuZG9taXplZCBDb250cm9sbGVkIFRyaWFscyBh
cyBUb3BpYzwva2V5d29yZD48a2V5d29yZD5WaXRhbWluIEQvYWRtaW5pc3RyYXRpb24gJmFtcDsg
ZG9zYWdlLyphbmFsb2dzICZhbXA7IGRlcml2YXRpdmVzL2Jsb29kPC9rZXl3b3JkPjxrZXl3b3Jk
PlZpdGFtaW4gRCBEZWZpY2llbmN5L3ByZXZlbnRpb24gJmFtcDsgY29udHJvbDwva2V5d29yZD48
a2V5d29yZD5WaXRhbWlucy8qYWRtaW5pc3RyYXRpb24gJmFtcDsgZG9zYWdlPC9rZXl3b3JkPjwv
a2V5d29yZHM+PGRhdGVzPjx5ZWFyPjIwMTY8L3llYXI+PHB1Yi1kYXRlcz48ZGF0ZT5KYW4gMTQ8
L2RhdGU+PC9wdWItZGF0ZXM+PC9kYXRlcz48aXNibj4xNDY5LTQ5M1ggKEVsZWN0cm9uaWMpJiN4
RDsxMzYxLTYxMzcgKExpbmtpbmcpPC9pc2JuPjxhY2Nlc3Npb24tbnVtPjI2NzY1MzQ0PC9hY2Nl
c3Npb24tbnVtPjx1cmxzPjxyZWxhdGVkLXVybHM+PHVybD5odHRwczovL3d3dy5uY2JpLm5sbS5u
aWguZ292L3B1Ym1lZC8yNjc2NTM0NDwvdXJsPjwvcmVsYXRlZC11cmxzPjwvdXJscz48ZWxlY3Ry
b25pYy1yZXNvdXJjZS1udW0+MTAuMTAwMi8xNDY1MTg1OC5DRDAwODg3My5wdWIzPC9lbGVjdHJv
bmljLXJlc291cmNlLW51bT48cmVtb3RlLWRhdGFiYXNlLXByb3ZpZGVyPk5MTTwvcmVtb3RlLWRh
dGFiYXNlLXByb3ZpZGVyPjxsYW5ndWFnZT5lbmc8L2xhbmd1YWdlPjwvcmVjb3JkPjwvQ2l0ZT48
Q2l0ZT48QXV0aG9yPkh5cHBvbmVuPC9BdXRob3I+PFllYXI+MjAxMzwvWWVhcj48UmVjTnVtPjM2
ODc8L1JlY051bT48cmVjb3JkPjxyZWMtbnVtYmVyPjM2ODc8L3JlYy1udW1iZXI+PGZvcmVpZ24t
a2V5cz48a2V5IGFwcD0iRU4iIGRiLWlkPSJwcGF3d2V3YXp4cjJ4eWVkeGE4NTJ2cHV2eHNhc2Zz
d3gydjUiIHRpbWVzdGFtcD0iMTU2OTUwNTY5MSI+MzY4Nzwva2V5PjwvZm9yZWlnbi1rZXlzPjxy
ZWYtdHlwZSBuYW1lPSJKb3VybmFsIEFydGljbGUiPjE3PC9yZWYtdHlwZT48Y29udHJpYnV0b3Jz
PjxhdXRob3JzPjxhdXRob3I+SHlwcG9uZW4sIEUuPC9hdXRob3I+PGF1dGhvcj5DYXZhZGlubywg
QS48L2F1dGhvcj48YXV0aG9yPldpbGxpYW1zLCBELjwvYXV0aG9yPjxhdXRob3I+RnJhc2VyLCBB
LjwvYXV0aG9yPjxhdXRob3I+VmVyZWN6a2V5LCBBLjwvYXV0aG9yPjxhdXRob3I+RnJhc2VyLCBX
LiBELjwvYXV0aG9yPjxhdXRob3I+QmFuaGlkeSwgRi48L2F1dGhvcj48YXV0aG9yPkxhd2xvciwg
RC48L2F1dGhvcj48YXV0aG9yPkN6ZWl6ZWwsIEEuIEUuPC9hdXRob3I+PC9hdXRob3JzPjwvY29u
dHJpYnV0b3JzPjxhdXRoLWFkZHJlc3M+U2Nob29sIG9mIFBvcHVsYXRpb24gSGVhbHRoIGFuZCBT
YW5zb20gSW5zdGl0dXRlLCBVbml2ZXJzaXR5IG9mIFNvdXRoIEF1c3RyYWxpYSwgQWRlbGFpZGUs
IFMuQS4sIEF1c3RyYWxpYS48L2F1dGgtYWRkcmVzcz48dGl0bGVzPjx0aXRsZT5WaXRhbWluIEQg
YW5kIHByZS1lY2xhbXBzaWE6IG9yaWdpbmFsIGRhdGEsIHN5c3RlbWF0aWMgcmV2aWV3IGFuZCBt
ZXRhLWFuYWx5c2lzPC90aXRsZT48c2Vjb25kYXJ5LXRpdGxlPkFubiBOdXRyIE1ldGFiPC9zZWNv
bmRhcnktdGl0bGU+PGFsdC10aXRsZT5Bbm5hbHMgb2YgbnV0cml0aW9uICZhbXA7IG1ldGFib2xp
c208L2FsdC10aXRsZT48L3RpdGxlcz48cGVyaW9kaWNhbD48ZnVsbC10aXRsZT5Bbm4gTnV0ciBN
ZXRhYjwvZnVsbC10aXRsZT48YWJici0xPkFubmFscyBvZiBudXRyaXRpb24gJmFtcDsgbWV0YWJv
bGlzbTwvYWJici0xPjwvcGVyaW9kaWNhbD48YWx0LXBlcmlvZGljYWw+PGZ1bGwtdGl0bGU+QW5u
IE51dHIgTWV0YWI8L2Z1bGwtdGl0bGU+PGFiYnItMT5Bbm5hbHMgb2YgbnV0cml0aW9uICZhbXA7
IG1ldGFib2xpc208L2FiYnItMT48L2FsdC1wZXJpb2RpY2FsPjxwYWdlcz4zMzEtNDA8L3BhZ2Vz
Pjx2b2x1bWU+NjM8L3ZvbHVtZT48bnVtYmVyPjQ8L251bWJlcj48ZWRpdGlvbj4yMDE0LzAzLzA4
PC9lZGl0aW9uPjxrZXl3b3Jkcz48a2V5d29yZD4qRGlldGFyeSBTdXBwbGVtZW50czwva2V5d29y
ZD48a2V5d29yZD5GZW1hbGU8L2tleXdvcmQ+PGtleXdvcmQ+SHVtYW5zPC9rZXl3b3JkPjxrZXl3
b3JkPk51dHJpdGlvbmFsIFN0YXR1czwva2V5d29yZD48a2V5d29yZD5PYnNlcnZhdGlvbmFsIFN0
dWRpZXMgYXMgVG9waWM8L2tleXdvcmQ+PGtleXdvcmQ+UHJlLUVjbGFtcHNpYS8qYmxvb2QvKnBy
ZXZlbnRpb24gJmFtcDsgY29udHJvbDwva2V5d29yZD48a2V5d29yZD5QcmVnbmFuY3k8L2tleXdv
cmQ+PGtleXdvcmQ+UmFuZG9taXplZCBDb250cm9sbGVkIFRyaWFscyBhcyBUb3BpYzwva2V5d29y
ZD48a2V5d29yZD5SaXNrIEZhY3RvcnM8L2tleXdvcmQ+PGtleXdvcmQ+Vml0YW1pbiBELyphZG1p
bmlzdHJhdGlvbiAmYW1wOyBkb3NhZ2UvKmJsb29kPC9rZXl3b3JkPjwva2V5d29yZHM+PGRhdGVz
Pjx5ZWFyPjIwMTM8L3llYXI+PC9kYXRlcz48aXNibj4xNDIxLTk2OTcgKEVsZWN0cm9uaWMpJiN4
RDswMjUwLTY4MDcgKExpbmtpbmcpPC9pc2JuPjxhY2Nlc3Npb24tbnVtPjI0NjAzNTAzPC9hY2Nl
c3Npb24tbnVtPjx1cmxzPjxyZWxhdGVkLXVybHM+PHVybD5odHRwczovL3d3dy5uY2JpLm5sbS5u
aWguZ292L3B1Ym1lZC8yNDYwMzUwMzwvdXJsPjwvcmVsYXRlZC11cmxzPjwvdXJscz48ZWxlY3Ry
b25pYy1yZXNvdXJjZS1udW0+MTAuMTE1OS8wMDAzNTgzMzg8L2VsZWN0cm9uaWMtcmVzb3VyY2Ut
bnVtPjxyZW1vdGUtZGF0YWJhc2UtcHJvdmlkZXI+TkxNPC9yZW1vdGUtZGF0YWJhc2UtcHJvdmlk
ZXI+PGxhbmd1YWdlPmVuZzwvbGFuZ3VhZ2U+PC9yZWNvcmQ+PC9DaXRlPjxDaXRlPjxBdXRob3I+
VGhvcm5lLUx5bWFuPC9BdXRob3I+PFllYXI+MjAxMjwvWWVhcj48UmVjTnVtPjM2OTI8L1JlY051
bT48cmVjb3JkPjxyZWMtbnVtYmVyPjM2OTI8L3JlYy1udW1iZXI+PGZvcmVpZ24ta2V5cz48a2V5
IGFwcD0iRU4iIGRiLWlkPSJwcGF3d2V3YXp4cjJ4eWVkeGE4NTJ2cHV2eHNhc2Zzd3gydjUiIHRp
bWVzdGFtcD0iMTU2OTUwNTY5MSI+MzY5Mjwva2V5PjwvZm9yZWlnbi1rZXlzPjxyZWYtdHlwZSBu
YW1lPSJKb3VybmFsIEFydGljbGUiPjE3PC9yZWYtdHlwZT48Y29udHJpYnV0b3JzPjxhdXRob3Jz
PjxhdXRob3I+VGhvcm5lLUx5bWFuLCBBLjwvYXV0aG9yPjxhdXRob3I+RmF3emksIFcuIFcuPC9h
dXRob3I+PC9hdXRob3JzPjwvY29udHJpYnV0b3JzPjxhdXRoLWFkZHJlc3M+RGVwYXJ0bWVudCBv
ZiBOdXRyaXRpb24sIEhhcnZhcmQgU2Nob29sIG9mIFB1YmxpYyBIZWFsdGgsIEJvc3RvbiwgTUEg
MDIxMTUsIFVTQS4gYXRob3JuZWxAaHNwaC5oYXJ2YXJkLmVkdTwvYXV0aC1hZGRyZXNzPjx0aXRs
ZXM+PHRpdGxlPlZpdGFtaW4gRCBkdXJpbmcgcHJlZ25hbmN5IGFuZCBtYXRlcm5hbCwgbmVvbmF0
YWwgYW5kIGluZmFudCBoZWFsdGggb3V0Y29tZXM6IGEgc3lzdGVtYXRpYyByZXZpZXcgYW5kIG1l
dGEtYW5hbHlzaXM8L3RpdGxlPjxzZWNvbmRhcnktdGl0bGU+UGFlZGlhdHIgUGVyaW5hdCBFcGlk
ZW1pb2w8L3NlY29uZGFyeS10aXRsZT48YWx0LXRpdGxlPlBhZWRpYXRyaWMgYW5kIHBlcmluYXRh
bCBlcGlkZW1pb2xvZ3k8L2FsdC10aXRsZT48L3RpdGxlcz48cGVyaW9kaWNhbD48ZnVsbC10aXRs
ZT5QYWVkaWF0ciBQZXJpbmF0IEVwaWRlbWlvbDwvZnVsbC10aXRsZT48YWJici0xPlBhZWRpYXRy
aWMgYW5kIHBlcmluYXRhbCBlcGlkZW1pb2xvZ3k8L2FiYnItMT48L3BlcmlvZGljYWw+PGFsdC1w
ZXJpb2RpY2FsPjxmdWxsLXRpdGxlPlBhZWRpYXRyIFBlcmluYXQgRXBpZGVtaW9sPC9mdWxsLXRp
dGxlPjxhYmJyLTE+UGFlZGlhdHJpYyBhbmQgcGVyaW5hdGFsIGVwaWRlbWlvbG9neTwvYWJici0x
PjwvYWx0LXBlcmlvZGljYWw+PHBhZ2VzPjc1LTkwPC9wYWdlcz48dm9sdW1lPjI2IFN1cHBsIDE8
L3ZvbHVtZT48ZWRpdGlvbj4yMDEyLzA3LzA3PC9lZGl0aW9uPjxrZXl3b3Jkcz48a2V5d29yZD5C
aXJ0aCBXZWlnaHQ8L2tleXdvcmQ+PGtleXdvcmQ+RGV2ZWxvcGluZyBDb3VudHJpZXM8L2tleXdv
cmQ+PGtleXdvcmQ+KkRpZXRhcnkgU3VwcGxlbWVudHM8L2tleXdvcmQ+PGtleXdvcmQ+RmVtYWxl
PC9rZXl3b3JkPjxrZXl3b3JkPkh1bWFuczwva2V5d29yZD48a2V5d29yZD5JbmZhbnQsIE5ld2Jv
cm48L2tleXdvcmQ+PGtleXdvcmQ+UHJlZ25hbmN5PC9rZXl3b3JkPjxrZXl3b3JkPlByZWduYW5j
eSBDb21wbGljYXRpb25zLypwcmV2ZW50aW9uICZhbXA7IGNvbnRyb2w8L2tleXdvcmQ+PGtleXdv
cmQ+UHJlZ25hbmN5IE91dGNvbWU8L2tleXdvcmQ+PGtleXdvcmQ+UHJlbmF0YWwgTnV0cml0aW9u
YWwgUGh5c2lvbG9naWNhbCBQaGVub21lbmEvcGh5c2lvbG9neTwva2V5d29yZD48a2V5d29yZD5S
YW5kb21pemVkIENvbnRyb2xsZWQgVHJpYWxzIGFzIFRvcGljPC9rZXl3b3JkPjxrZXl3b3JkPlZp
dGFtaW4gRC8qYWRtaW5pc3RyYXRpb24gJmFtcDsgZG9zYWdlPC9rZXl3b3JkPjxrZXl3b3JkPlZp
dGFtaW4gRCBEZWZpY2llbmN5LypwcmV2ZW50aW9uICZhbXA7IGNvbnRyb2w8L2tleXdvcmQ+PC9r
ZXl3b3Jkcz48ZGF0ZXM+PHllYXI+MjAxMjwveWVhcj48cHViLWRhdGVzPjxkYXRlPkp1bDwvZGF0
ZT48L3B1Yi1kYXRlcz48L2RhdGVzPjxpc2JuPjEzNjUtMzAxNiAoRWxlY3Ryb25pYykmI3hEOzAy
NjktNTAyMiAoTGlua2luZyk8L2lzYm4+PGFjY2Vzc2lvbi1udW0+MjI3NDI2MDM8L2FjY2Vzc2lv
bi1udW0+PHVybHM+PHJlbGF0ZWQtdXJscz48dXJsPmh0dHBzOi8vd3d3Lm5jYmkubmxtLm5paC5n
b3YvcHVibWVkLzIyNzQyNjAzPC91cmw+PC9yZWxhdGVkLXVybHM+PC91cmxzPjxjdXN0b20yPlBN
QzM4NDMzNDg8L2N1c3RvbTI+PGN1c3RvbTY+TklITVM1MTg4Njk8L2N1c3RvbTY+PGVsZWN0cm9u
aWMtcmVzb3VyY2UtbnVtPjEwLjExMTEvai4xMzY1LTMwMTYuMjAxMi4wMTI4My54PC9lbGVjdHJv
bmljLXJlc291cmNlLW51bT48cmVtb3RlLWRhdGFiYXNlLXByb3ZpZGVyPk5MTTwvcmVtb3RlLWRh
dGFiYXNlLXByb3ZpZGVyPjxsYW5ndWFnZT5lbmc8L2xhbmd1YWdlPjwvcmVjb3JkPjwvQ2l0ZT48
Q2l0ZT48QXV0aG9yPlJvdGg8L0F1dGhvcj48WWVhcj4yMDE3PC9ZZWFyPjxSZWNOdW0+MzY1MDwv
UmVjTnVtPjxyZWNvcmQ+PHJlYy1udW1iZXI+MzY1MDwvcmVjLW51bWJlcj48Zm9yZWlnbi1rZXlz
PjxrZXkgYXBwPSJFTiIgZGItaWQ9InBwYXd3ZXdhenhyMnh5ZWR4YTg1MnZwdXZ4c2FzZnN3eDJ2
NSIgdGltZXN0YW1wPSIxNTY5NTA1NjkwIj4zNjUwPC9rZXk+PC9mb3JlaWduLWtleXM+PHJlZi10
eXBlIG5hbWU9IkpvdXJuYWwgQXJ0aWNsZSI+MTc8L3JlZi10eXBlPjxjb250cmlidXRvcnM+PGF1
dGhvcnM+PGF1dGhvcj5Sb3RoLCBELiBFLjwvYXV0aG9yPjxhdXRob3I+TGV1bmcsIE0uPC9hdXRo
b3I+PGF1dGhvcj5NZXNmaW4sIEUuPC9hdXRob3I+PGF1dGhvcj5RYW1hciwgSC48L2F1dGhvcj48
YXV0aG9yPldhdHRlcndvcnRoLCBKLjwvYXV0aG9yPjxhdXRob3I+UGFwcCwgRS48L2F1dGhvcj48
L2F1dGhvcnM+PC9jb250cmlidXRvcnM+PGF1dGgtYWRkcmVzcz5EZXBhcnRtZW50IG9mIFBhZWRp
YXRyaWNzLCBIb3NwaXRhbCBmb3IgU2ljayBDaGlsZHJlbiBhbmQgVW5pdmVyc2l0eSBvZiBUb3Jv
bnRvLCBUb3JvbnRvLCBPTiwgQ2FuYWRhLiYjeEQ7Q2VudHJlIGZvciBHbG9iYWwgQ2hpbGQgSGVh
bHRoIGFuZCBTaWNrS2lkcyBSZXNlYXJjaCBJbnN0aXR1dGUsIEhvc3BpdGFsIGZvciBTaWNrIENo
aWxkcmVuLCBUb3JvbnRvLCBPTiwgQ2FuYWRhLiYjeEQ7RGVwYXJ0bWVudCBvZiBOdXRyaXRpb25h
bCBTY2llbmNlcywgRmFjdWx0eSBvZiBNZWRpY2luZSwgVW5pdmVyc2l0eSBvZiBUb3JvbnRvLCBU
b3JvbnRvLCBPTiwgQ2FuYWRhLjwvYXV0aC1hZGRyZXNzPjx0aXRsZXM+PHRpdGxlPlZpdGFtaW4g
RCBzdXBwbGVtZW50YXRpb24gZHVyaW5nIHByZWduYW5jeTogc3RhdGUgb2YgdGhlIGV2aWRlbmNl
IGZyb20gYSBzeXN0ZW1hdGljIHJldmlldyBvZiByYW5kb21pc2VkIHRyaWFsczwvdGl0bGU+PHNl
Y29uZGFyeS10aXRsZT5CTUo8L3NlY29uZGFyeS10aXRsZT48YWx0LXRpdGxlPkJNSiAoQ2xpbmlj
YWwgcmVzZWFyY2ggZWQuKTwvYWx0LXRpdGxlPjwvdGl0bGVzPjxwZXJpb2RpY2FsPjxmdWxsLXRp
dGxlPkJtajwvZnVsbC10aXRsZT48L3BlcmlvZGljYWw+PHBhZ2VzPmo1MjM3PC9wYWdlcz48dm9s
dW1lPjM1OTwvdm9sdW1lPjxlZGl0aW9uPjIwMTcxMTI5PC9lZGl0aW9uPjxrZXl3b3Jkcz48a2V5
d29yZD5EaWV0YXJ5IFN1cHBsZW1lbnRzPC9rZXl3b3JkPjxrZXl3b3JkPkZlbWFsZTwva2V5d29y
ZD48a2V5d29yZD5IdW1hbnM8L2tleXdvcmQ+PGtleXdvcmQ+SW5mYW50LCBOZXdib3JuPC9rZXl3
b3JkPjxrZXl3b3JkPlByZWduYW5jeTwva2V5d29yZD48a2V5d29yZD5QcmVnbmFuY3kgQ29tcGxp
Y2F0aW9ucy8qcHJldmVudGlvbiAmYW1wOyBjb250cm9sPC9rZXl3b3JkPjxrZXl3b3JkPlByZWdu
YW5jeSBPdXRjb21lPC9rZXl3b3JkPjxrZXl3b3JkPlJhbmRvbWl6ZWQgQ29udHJvbGxlZCBUcmlh
bHMgYXMgVG9waWM8L2tleXdvcmQ+PGtleXdvcmQ+KlZpdGFtaW4gRC9ibG9vZC9waGFybWFjb2xv
Z3k8L2tleXdvcmQ+PGtleXdvcmQ+Vml0YW1pbiBEIERlZmljaWVuY3kvKnByZXZlbnRpb24gJmFt
cDsgY29udHJvbDwva2V5d29yZD48a2V5d29yZD5WaXRhbWlucy9ibG9vZC9waGFybWFjb2xvZ3k8
L2tleXdvcmQ+PC9rZXl3b3Jkcz48ZGF0ZXM+PHllYXI+MjAxNzwveWVhcj48cHViLWRhdGVzPjxk
YXRlPk5vdiAyOTwvZGF0ZT48L3B1Yi1kYXRlcz48L2RhdGVzPjxpc2JuPjE3NTYtMTgzMyAoRWxl
Y3Ryb25pYykmI3hEOzA5NTktODEzOCAoUHJpbnQpJiN4RDswOTU5LTgxMzggKExpbmtpbmcpPC9p
c2JuPjxhY2Nlc3Npb24tbnVtPjI5MTg3MzU4PC9hY2Nlc3Npb24tbnVtPjx1cmxzPjxyZWxhdGVk
LXVybHM+PHVybD5odHRwczovL3d3dy5uY2JpLm5sbS5uaWguZ292L3B1Ym1lZC8yOTE4NzM1ODwv
dXJsPjwvcmVsYXRlZC11cmxzPjwvdXJscz48Y3VzdG9tMT5Db21wZXRpbmcgaW50ZXJlc3RzOiBB
bGwgYXV0aG9ycyBoYXZlIGNvbXBsZXRlZCB0aGUgSUNNSkUgdW5pZm9ybSBkaXNjbG9zdXJlIGZv
cm0gYXQgd3d3LmljbWplLm9yZy9jb2lfZGlzY2xvc3VyZS5wZGYgYW5kIGRlY2xhcmU6IG5vIHN1
cHBvcnQgZnJvbSBhbnkgb3JnYW5pc2F0aW9uIGZvciB0aGUgc3VibWl0dGVkIHdvcms7IG5vIGZp
bmFuY2lhbCByZWxhdGlvbnNoaXBzIHdpdGggYW55IG9yZ2FuaXNhdGlvbnMgdGhhdCBtaWdodCBo
YXZlIGFuIGludGVyZXN0IGluIHRoZSBzdWJtaXR0ZWQgd29yayBpbiB0aGUgcHJldmlvdXMgdGhy
ZWUgeWVhcnM7IG5vIG90aGVyIHJlbGF0aW9uc2hpcHMgb3IgYWN0aXZpdGllcyB0aGF0IGNvdWxk
IGFwcGVhciB0byBoYXZlIGluZmx1ZW5jZWQgdGhlIHN1Ym1pdHRlZCB3b3JrLjwvY3VzdG9tMT48
Y3VzdG9tMj5QTUM1NzA2NTMzPC9jdXN0b20yPjxlbGVjdHJvbmljLXJlc291cmNlLW51bT4xMC4x
MTM2L2Jtai5qNTIzNzwvZWxlY3Ryb25pYy1yZXNvdXJjZS1udW0+PHJlbW90ZS1kYXRhYmFzZS1u
YW1lPk1lZGxpbmU8L3JlbW90ZS1kYXRhYmFzZS1uYW1lPjxyZW1vdGUtZGF0YWJhc2UtcHJvdmlk
ZXI+TkxNPC9yZW1vdGUtZGF0YWJhc2UtcHJvdmlkZXI+PGxhbmd1YWdlPmVuZzwvbGFuZ3VhZ2U+
PC9yZWNvcmQ+PC9DaXRlPjxDaXRlPjxBdXRob3I+SGFydmV5PC9BdXRob3I+PFllYXI+MjAxNDwv
WWVhcj48UmVjTnVtPjI0NjM8L1JlY051bT48cmVjb3JkPjxyZWMtbnVtYmVyPjI0NjM8L3JlYy1u
dW1iZXI+PGZvcmVpZ24ta2V5cz48a2V5IGFwcD0iRU4iIGRiLWlkPSJwcGF3d2V3YXp4cjJ4eWVk
eGE4NTJ2cHV2eHNhc2Zzd3gydjUiIHRpbWVzdGFtcD0iMTU2OTUwNTY3NiI+MjQ2Mzwva2V5Pjwv
Zm9yZWlnbi1rZXlzPjxyZWYtdHlwZSBuYW1lPSJKb3VybmFsIEFydGljbGUiPjE3PC9yZWYtdHlw
ZT48Y29udHJpYnV0b3JzPjxhdXRob3JzPjxhdXRob3I+SGFydmV5LCBOLiBDLjwvYXV0aG9yPjxh
dXRob3I+SG9scm95ZCwgQy48L2F1dGhvcj48YXV0aG9yPk50YW5pLCBHLjwvYXV0aG9yPjxhdXRo
b3I+SmF2YWlkLCBLLjwvYXV0aG9yPjxhdXRob3I+Q29vcGVyLCBQLjwvYXV0aG9yPjxhdXRob3I+
TW9vbiwgUi48L2F1dGhvcj48YXV0aG9yPkNvbGUsIFouPC9hdXRob3I+PGF1dGhvcj5UaW5hdGks
IFQuPC9hdXRob3I+PGF1dGhvcj5Hb2RmcmV5LCBLLjwvYXV0aG9yPjxhdXRob3I+RGVubmlzb24s
IEUuPC9hdXRob3I+PGF1dGhvcj5CaXNob3AsIE4uIEouPC9hdXRob3I+PGF1dGhvcj5CYWlyZCwg
Si48L2F1dGhvcj48YXV0aG9yPkNvb3BlciwgQy48L2F1dGhvcj48L2F1dGhvcnM+PC9jb250cmli
dXRvcnM+PGF1dGgtYWRkcmVzcz5NZWRpY2FsIFJlc2VhcmNoIENvdW5jaWwgKE1SQykgTGlmZWNv
dXJzZSBFcGlkZW1pb2xvZ3kgVW5pdCwgVW5pdmVyc2l0eSBvZiBTb3V0aGFtcHRvbiwgU291dGhh
bXB0b24gR2VuZXJhbCBIb3NwaXRhbCwgU291dGhhbXB0b24sIFVLLiYjeEQ7TmF0aW9uYWwgSW5z
dGl0dXRlIGZvciBIZWFsdGggUmVzZWFyY2ggKE5JSFIpIE11c2N1bG9za2VsZXRhbCBCaW9tZWRp
Y2FsIFJlc2VhcmNoIFVuaXQsIFVuaXZlcnNpdHkgb2YgT3hmb3JkLCBPeGZvcmQsIFVLLiYjeEQ7
QWNhZGVtaWMgVW5pdCBvZiBDaGlsZCBIZWFsdGgsIERlcGFydG1lbnQgb2YgSHVtYW4gTWV0YWJv
bGlzbSwgVW5pdmVyc2l0eSBvZiBTaGVmZmllbGQsIFNoZWZmaWVsZCwgVUsuPC9hdXRoLWFkZHJl
c3M+PHRpdGxlcz48dGl0bGU+Vml0YW1pbiBEIHN1cHBsZW1lbnRhdGlvbiBpbiBwcmVnbmFuY3k6
IGEgc3lzdGVtYXRpYyByZXZpZXc8L3RpdGxlPjxzZWNvbmRhcnktdGl0bGU+SGVhbHRoIFRlY2hu
b2wgQXNzZXNzPC9zZWNvbmRhcnktdGl0bGU+PC90aXRsZXM+PHBlcmlvZGljYWw+PGZ1bGwtdGl0
bGU+SGVhbHRoIFRlY2hub2wgQXNzZXNzPC9mdWxsLXRpdGxlPjwvcGVyaW9kaWNhbD48cGFnZXM+
MS0xOTA8L3BhZ2VzPjx2b2x1bWU+MTg8L3ZvbHVtZT48bnVtYmVyPjQ1PC9udW1iZXI+PGVkaXRp
b24+MjAxNC8wNy8xNjwvZWRpdGlvbj48a2V5d29yZHM+PGtleXdvcmQ+QmlydGggV2VpZ2h0PC9r
ZXl3b3JkPjxrZXl3b3JkPipEaWV0YXJ5IFN1cHBsZW1lbnRzPC9rZXl3b3JkPjxrZXl3b3JkPkZl
bWFsZTwva2V5d29yZD48a2V5d29yZD5IdW1hbnM8L2tleXdvcmQ+PGtleXdvcmQ+SW5mYW50LCBO
ZXdib3JuPC9rZXl3b3JkPjxrZXl3b3JkPlByZWduYW5jeTwva2V5d29yZD48a2V5d29yZD5QcmVn
bmFuY3kgQ29tcGxpY2F0aW9ucy8qcHJldmVudGlvbiAmYW1wOyBjb250cm9sPC9rZXl3b3JkPjxr
ZXl3b3JkPlByZWduYW5jeSBPdXRjb21lPC9rZXl3b3JkPjxrZXl3b3JkPlZpdGFtaW4gRC8qYWRt
aW5pc3RyYXRpb24gJmFtcDsgZG9zYWdlL2Jsb29kPC9rZXl3b3JkPjxrZXl3b3JkPlZpdGFtaW4g
RCBEZWZpY2llbmN5L2NvbXBsaWNhdGlvbnMvKnByZXZlbnRpb24gJmFtcDsgY29udHJvbDwva2V5
d29yZD48a2V5d29yZD5WaXRhbWlucy8qYWRtaW5pc3RyYXRpb24gJmFtcDsgZG9zYWdlL2Jsb29k
PC9rZXl3b3JkPjwva2V5d29yZHM+PGRhdGVzPjx5ZWFyPjIwMTQ8L3llYXI+PHB1Yi1kYXRlcz48
ZGF0ZT5KdWw8L2RhdGU+PC9wdWItZGF0ZXM+PC9kYXRlcz48aXNibj4yMDQ2LTQ5MjQgKEVsZWN0
cm9uaWMpJiN4RDsxMzY2LTUyNzggKExpbmtpbmcpPC9pc2JuPjxhY2Nlc3Npb24tbnVtPjI1MDI1
ODk2PC9hY2Nlc3Npb24tbnVtPjx1cmxzPjxyZWxhdGVkLXVybHM+PHVybD5odHRwczovL3d3dy5u
Y2JpLm5sbS5uaWguZ292L3B1Ym1lZC8yNTAyNTg5NjwvdXJsPjwvcmVsYXRlZC11cmxzPjwvdXJs
cz48Y3VzdG9tMj5QTUM0MTI0NzIyPC9jdXN0b20yPjxlbGVjdHJvbmljLXJlc291cmNlLW51bT4x
MC4zMzEwL2h0YTE4NDUwPC9lbGVjdHJvbmljLXJlc291cmNlLW51bT48L3JlY29yZD48L0NpdGU+
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00222C18" w:rsidRPr="00A8335A">
        <w:rPr>
          <w:rFonts w:cs="Arial"/>
          <w:noProof/>
          <w:sz w:val="22"/>
          <w:szCs w:val="22"/>
        </w:rPr>
        <w:t>(193-198)</w:t>
      </w:r>
      <w:r w:rsidRPr="00A8335A">
        <w:rPr>
          <w:rFonts w:cs="Arial"/>
          <w:sz w:val="22"/>
          <w:szCs w:val="22"/>
        </w:rPr>
        <w:fldChar w:fldCharType="end"/>
      </w:r>
      <w:r w:rsidRPr="00A8335A">
        <w:rPr>
          <w:rFonts w:cs="Arial"/>
          <w:sz w:val="22"/>
          <w:szCs w:val="22"/>
        </w:rPr>
        <w:t xml:space="preserve">. The reviews differed significantly in their methodology, eligibility criteria, intervention (vitamin D alone or combined with calcium), and inclusion of trials. </w:t>
      </w:r>
      <w:r w:rsidR="003A5FD3" w:rsidRPr="00A8335A">
        <w:rPr>
          <w:rFonts w:cs="Arial"/>
          <w:sz w:val="22"/>
          <w:szCs w:val="22"/>
        </w:rPr>
        <w:t>The Cochrane systematic review showed no significant effect of vitamin D supplementation alone on obstetric</w:t>
      </w:r>
      <w:r w:rsidR="00753720" w:rsidRPr="00A8335A">
        <w:rPr>
          <w:rFonts w:cs="Arial"/>
          <w:sz w:val="22"/>
          <w:szCs w:val="22"/>
        </w:rPr>
        <w:t>al</w:t>
      </w:r>
      <w:r w:rsidR="003A5FD3" w:rsidRPr="00A8335A">
        <w:rPr>
          <w:rFonts w:cs="Arial"/>
          <w:sz w:val="22"/>
          <w:szCs w:val="22"/>
        </w:rPr>
        <w:t xml:space="preserve"> outcomes, but there was a significant reduction in preterm birth and low birth weight </w:t>
      </w:r>
      <w:r w:rsidR="003A5FD3" w:rsidRPr="00A8335A">
        <w:rPr>
          <w:rFonts w:cs="Arial"/>
          <w:sz w:val="22"/>
          <w:szCs w:val="22"/>
        </w:rPr>
        <w:fldChar w:fldCharType="begin">
          <w:fldData xml:space="preserve">PEVuZE5vdGU+PENpdGU+PEF1dGhvcj5EZS1SZWdpbDwvQXV0aG9yPjxZZWFyPjIwMTY8L1llYXI+
PFJlY051bT4zNDkxPC9SZWNOdW0+PERpc3BsYXlUZXh0PigxOTQpPC9EaXNwbGF5VGV4dD48cmVj
b3JkPjxyZWMtbnVtYmVyPjM0OTE8L3JlYy1udW1iZXI+PGZvcmVpZ24ta2V5cz48a2V5IGFwcD0i
RU4iIGRiLWlkPSJwcGF3d2V3YXp4cjJ4eWVkeGE4NTJ2cHV2eHNhc2Zzd3gydjUiIHRpbWVzdGFt
cD0iMTU2OTUwNTY4NyI+MzQ5MTwva2V5PjwvZm9yZWlnbi1rZXlzPjxyZWYtdHlwZSBuYW1lPSJK
b3VybmFsIEFydGljbGUiPjE3PC9yZWYtdHlwZT48Y29udHJpYnV0b3JzPjxhdXRob3JzPjxhdXRo
b3I+RGUtUmVnaWwsIEwuIE0uPC9hdXRob3I+PGF1dGhvcj5QYWxhY2lvcywgQy48L2F1dGhvcj48
YXV0aG9yPkxvbWJhcmRvLCBMLiBLLjwvYXV0aG9yPjxhdXRob3I+UGVuYS1Sb3NhcywgSi4gUC48
L2F1dGhvcj48L2F1dGhvcnM+PC9jb250cmlidXRvcnM+PGF1dGgtYWRkcmVzcz5SZXNlYXJjaCBh
bmQgRXZhbHVhdGlvbiwgTWljcm9udXRyaWVudCBJbml0aWF0aXZlLCAxODAgRWxnaW4gU3RyZWV0
LCBTdWl0ZSAxMDAwLCBPdHRhd2EsIE9OLCBDYW5hZGEsIEsyUCAySzMuPC9hdXRoLWFkZHJlc3M+
PHRpdGxlcz48dGl0bGU+Vml0YW1pbiBEIHN1cHBsZW1lbnRhdGlvbiBmb3Igd29tZW4gZHVyaW5n
IHByZWduYW5jeTwvdGl0bGU+PHNlY29uZGFyeS10aXRsZT5Db2NocmFuZSBEYXRhYmFzZSBTeXN0
IFJldjwvc2Vjb25kYXJ5LXRpdGxlPjxhbHQtdGl0bGU+VGhlIENvY2hyYW5lIGRhdGFiYXNlIG9m
IHN5c3RlbWF0aWMgcmV2aWV3czwvYWx0LXRpdGxlPjwvdGl0bGVzPjxwZXJpb2RpY2FsPjxmdWxs
LXRpdGxlPkNvY2hyYW5lIERhdGFiYXNlIFN5c3QgUmV2PC9mdWxsLXRpdGxlPjwvcGVyaW9kaWNh
bD48cGFnZXM+Q0QwMDg4NzM8L3BhZ2VzPjx2b2x1bWU+MTwvdm9sdW1lPjxudW1iZXI+MTwvbnVt
YmVyPjxlZGl0aW9uPjIwMTYvMDEvMTU8L2VkaXRpb24+PGtleXdvcmRzPjxrZXl3b3JkPkNhbGNp
dW0sIERpZXRhcnkvKmFkbWluaXN0cmF0aW9uICZhbXA7IGRvc2FnZTwva2V5d29yZD48a2V5d29y
ZD5GZW1hbGU8L2tleXdvcmQ+PGtleXdvcmQ+SHVtYW5zPC9rZXl3b3JkPjxrZXl3b3JkPlByZWdu
YW5jeTwva2V5d29yZD48a2V5d29yZD5QcmVnbmFuY3kgQ29tcGxpY2F0aW9ucy8qcHJldmVudGlv
biAmYW1wOyBjb250cm9sPC9rZXl3b3JkPjxrZXl3b3JkPlByZWduYW5jeSBPdXRjb21lPC9rZXl3
b3JkPjxrZXl3b3JkPlByZW1hdHVyZSBCaXJ0aC9wcmV2ZW50aW9uICZhbXA7IGNvbnRyb2w8L2tl
eXdvcmQ+PGtleXdvcmQ+UmFuZG9taXplZCBDb250cm9sbGVkIFRyaWFscyBhcyBUb3BpYzwva2V5
d29yZD48a2V5d29yZD5WaXRhbWluIEQvYWRtaW5pc3RyYXRpb24gJmFtcDsgZG9zYWdlLyphbmFs
b2dzICZhbXA7IGRlcml2YXRpdmVzL2Jsb29kPC9rZXl3b3JkPjxrZXl3b3JkPlZpdGFtaW4gRCBE
ZWZpY2llbmN5L3ByZXZlbnRpb24gJmFtcDsgY29udHJvbDwva2V5d29yZD48a2V5d29yZD5WaXRh
bWlucy8qYWRtaW5pc3RyYXRpb24gJmFtcDsgZG9zYWdlPC9rZXl3b3JkPjwva2V5d29yZHM+PGRh
dGVzPjx5ZWFyPjIwMTY8L3llYXI+PHB1Yi1kYXRlcz48ZGF0ZT5KYW4gMTQ8L2RhdGU+PC9wdWIt
ZGF0ZXM+PC9kYXRlcz48aXNibj4xNDY5LTQ5M1ggKEVsZWN0cm9uaWMpJiN4RDsxMzYxLTYxMzcg
KExpbmtpbmcpPC9pc2JuPjxhY2Nlc3Npb24tbnVtPjI2NzY1MzQ0PC9hY2Nlc3Npb24tbnVtPjx1
cmxzPjxyZWxhdGVkLXVybHM+PHVybD5odHRwczovL3d3dy5uY2JpLm5sbS5uaWguZ292L3B1Ym1l
ZC8yNjc2NTM0NDwvdXJsPjwvcmVsYXRlZC11cmxzPjwvdXJscz48ZWxlY3Ryb25pYy1yZXNvdXJj
ZS1udW0+MTAuMTAwMi8xNDY1MTg1OC5DRDAwODg3My5wdWIzPC9lbGVjdHJvbmljLXJlc291cmNl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PEVuZE5vdGU+PENpdGU+PEF1dGhvcj5EZS1SZWdpbDwvQXV0aG9yPjxZZWFyPjIwMTY8L1llYXI+
PFJlY051bT4zNDkxPC9SZWNOdW0+PERpc3BsYXlUZXh0PigxOTQpPC9EaXNwbGF5VGV4dD48cmVj
b3JkPjxyZWMtbnVtYmVyPjM0OTE8L3JlYy1udW1iZXI+PGZvcmVpZ24ta2V5cz48a2V5IGFwcD0i
RU4iIGRiLWlkPSJwcGF3d2V3YXp4cjJ4eWVkeGE4NTJ2cHV2eHNhc2Zzd3gydjUiIHRpbWVzdGFt
cD0iMTU2OTUwNTY4NyI+MzQ5MTwva2V5PjwvZm9yZWlnbi1rZXlzPjxyZWYtdHlwZSBuYW1lPSJK
b3VybmFsIEFydGljbGUiPjE3PC9yZWYtdHlwZT48Y29udHJpYnV0b3JzPjxhdXRob3JzPjxhdXRo
b3I+RGUtUmVnaWwsIEwuIE0uPC9hdXRob3I+PGF1dGhvcj5QYWxhY2lvcywgQy48L2F1dGhvcj48
YXV0aG9yPkxvbWJhcmRvLCBMLiBLLjwvYXV0aG9yPjxhdXRob3I+UGVuYS1Sb3NhcywgSi4gUC48
L2F1dGhvcj48L2F1dGhvcnM+PC9jb250cmlidXRvcnM+PGF1dGgtYWRkcmVzcz5SZXNlYXJjaCBh
bmQgRXZhbHVhdGlvbiwgTWljcm9udXRyaWVudCBJbml0aWF0aXZlLCAxODAgRWxnaW4gU3RyZWV0
LCBTdWl0ZSAxMDAwLCBPdHRhd2EsIE9OLCBDYW5hZGEsIEsyUCAySzMuPC9hdXRoLWFkZHJlc3M+
PHRpdGxlcz48dGl0bGU+Vml0YW1pbiBEIHN1cHBsZW1lbnRhdGlvbiBmb3Igd29tZW4gZHVyaW5n
IHByZWduYW5jeTwvdGl0bGU+PHNlY29uZGFyeS10aXRsZT5Db2NocmFuZSBEYXRhYmFzZSBTeXN0
IFJldjwvc2Vjb25kYXJ5LXRpdGxlPjxhbHQtdGl0bGU+VGhlIENvY2hyYW5lIGRhdGFiYXNlIG9m
IHN5c3RlbWF0aWMgcmV2aWV3czwvYWx0LXRpdGxlPjwvdGl0bGVzPjxwZXJpb2RpY2FsPjxmdWxs
LXRpdGxlPkNvY2hyYW5lIERhdGFiYXNlIFN5c3QgUmV2PC9mdWxsLXRpdGxlPjwvcGVyaW9kaWNh
bD48cGFnZXM+Q0QwMDg4NzM8L3BhZ2VzPjx2b2x1bWU+MTwvdm9sdW1lPjxudW1iZXI+MTwvbnVt
YmVyPjxlZGl0aW9uPjIwMTYvMDEvMTU8L2VkaXRpb24+PGtleXdvcmRzPjxrZXl3b3JkPkNhbGNp
dW0sIERpZXRhcnkvKmFkbWluaXN0cmF0aW9uICZhbXA7IGRvc2FnZTwva2V5d29yZD48a2V5d29y
ZD5GZW1hbGU8L2tleXdvcmQ+PGtleXdvcmQ+SHVtYW5zPC9rZXl3b3JkPjxrZXl3b3JkPlByZWdu
YW5jeTwva2V5d29yZD48a2V5d29yZD5QcmVnbmFuY3kgQ29tcGxpY2F0aW9ucy8qcHJldmVudGlv
biAmYW1wOyBjb250cm9sPC9rZXl3b3JkPjxrZXl3b3JkPlByZWduYW5jeSBPdXRjb21lPC9rZXl3
b3JkPjxrZXl3b3JkPlByZW1hdHVyZSBCaXJ0aC9wcmV2ZW50aW9uICZhbXA7IGNvbnRyb2w8L2tl
eXdvcmQ+PGtleXdvcmQ+UmFuZG9taXplZCBDb250cm9sbGVkIFRyaWFscyBhcyBUb3BpYzwva2V5
d29yZD48a2V5d29yZD5WaXRhbWluIEQvYWRtaW5pc3RyYXRpb24gJmFtcDsgZG9zYWdlLyphbmFs
b2dzICZhbXA7IGRlcml2YXRpdmVzL2Jsb29kPC9rZXl3b3JkPjxrZXl3b3JkPlZpdGFtaW4gRCBE
ZWZpY2llbmN5L3ByZXZlbnRpb24gJmFtcDsgY29udHJvbDwva2V5d29yZD48a2V5d29yZD5WaXRh
bWlucy8qYWRtaW5pc3RyYXRpb24gJmFtcDsgZG9zYWdlPC9rZXl3b3JkPjwva2V5d29yZHM+PGRh
dGVzPjx5ZWFyPjIwMTY8L3llYXI+PHB1Yi1kYXRlcz48ZGF0ZT5KYW4gMTQ8L2RhdGU+PC9wdWIt
ZGF0ZXM+PC9kYXRlcz48aXNibj4xNDY5LTQ5M1ggKEVsZWN0cm9uaWMpJiN4RDsxMzYxLTYxMzcg
KExpbmtpbmcpPC9pc2JuPjxhY2Nlc3Npb24tbnVtPjI2NzY1MzQ0PC9hY2Nlc3Npb24tbnVtPjx1
cmxzPjxyZWxhdGVkLXVybHM+PHVybD5odHRwczovL3d3dy5uY2JpLm5sbS5uaWguZ292L3B1Ym1l
ZC8yNjc2NTM0NDwvdXJsPjwvcmVsYXRlZC11cmxzPjwvdXJscz48ZWxlY3Ryb25pYy1yZXNvdXJj
ZS1udW0+MTAuMTAwMi8xNDY1MTg1OC5DRDAwODg3My5wdWIzPC9lbGVjdHJvbmljLXJlc291cmNl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3A5FD3" w:rsidRPr="00A8335A">
        <w:rPr>
          <w:rFonts w:cs="Arial"/>
          <w:sz w:val="22"/>
          <w:szCs w:val="22"/>
        </w:rPr>
      </w:r>
      <w:r w:rsidR="003A5FD3" w:rsidRPr="00A8335A">
        <w:rPr>
          <w:rFonts w:cs="Arial"/>
          <w:sz w:val="22"/>
          <w:szCs w:val="22"/>
        </w:rPr>
        <w:fldChar w:fldCharType="separate"/>
      </w:r>
      <w:r w:rsidR="00222C18" w:rsidRPr="00A8335A">
        <w:rPr>
          <w:rFonts w:cs="Arial"/>
          <w:noProof/>
          <w:sz w:val="22"/>
          <w:szCs w:val="22"/>
        </w:rPr>
        <w:t>(194)</w:t>
      </w:r>
      <w:r w:rsidR="003A5FD3" w:rsidRPr="00A8335A">
        <w:rPr>
          <w:rFonts w:cs="Arial"/>
          <w:sz w:val="22"/>
          <w:szCs w:val="22"/>
        </w:rPr>
        <w:fldChar w:fldCharType="end"/>
      </w:r>
      <w:r w:rsidR="003A5FD3" w:rsidRPr="00A8335A">
        <w:rPr>
          <w:rFonts w:cs="Arial"/>
          <w:sz w:val="22"/>
          <w:szCs w:val="22"/>
        </w:rPr>
        <w:t xml:space="preserve">. Conversely, the combination of vitamin D with calcium was found to reduce the risk of pre-eclampsia, but at the cost of a potential increase in preterm births </w:t>
      </w:r>
      <w:r w:rsidR="003A5FD3" w:rsidRPr="00A8335A">
        <w:rPr>
          <w:rFonts w:cs="Arial"/>
          <w:sz w:val="22"/>
          <w:szCs w:val="22"/>
        </w:rPr>
        <w:fldChar w:fldCharType="begin">
          <w:fldData xml:space="preserve">PEVuZE5vdGU+PENpdGU+PEF1dGhvcj5EZS1SZWdpbDwvQXV0aG9yPjxZZWFyPjIwMTY8L1llYXI+
PFJlY051bT4zNDkxPC9SZWNOdW0+PERpc3BsYXlUZXh0PigxOTQpPC9EaXNwbGF5VGV4dD48cmVj
b3JkPjxyZWMtbnVtYmVyPjM0OTE8L3JlYy1udW1iZXI+PGZvcmVpZ24ta2V5cz48a2V5IGFwcD0i
RU4iIGRiLWlkPSJwcGF3d2V3YXp4cjJ4eWVkeGE4NTJ2cHV2eHNhc2Zzd3gydjUiIHRpbWVzdGFt
cD0iMTU2OTUwNTY4NyI+MzQ5MTwva2V5PjwvZm9yZWlnbi1rZXlzPjxyZWYtdHlwZSBuYW1lPSJK
b3VybmFsIEFydGljbGUiPjE3PC9yZWYtdHlwZT48Y29udHJpYnV0b3JzPjxhdXRob3JzPjxhdXRo
b3I+RGUtUmVnaWwsIEwuIE0uPC9hdXRob3I+PGF1dGhvcj5QYWxhY2lvcywgQy48L2F1dGhvcj48
YXV0aG9yPkxvbWJhcmRvLCBMLiBLLjwvYXV0aG9yPjxhdXRob3I+UGVuYS1Sb3NhcywgSi4gUC48
L2F1dGhvcj48L2F1dGhvcnM+PC9jb250cmlidXRvcnM+PGF1dGgtYWRkcmVzcz5SZXNlYXJjaCBh
bmQgRXZhbHVhdGlvbiwgTWljcm9udXRyaWVudCBJbml0aWF0aXZlLCAxODAgRWxnaW4gU3RyZWV0
LCBTdWl0ZSAxMDAwLCBPdHRhd2EsIE9OLCBDYW5hZGEsIEsyUCAySzMuPC9hdXRoLWFkZHJlc3M+
PHRpdGxlcz48dGl0bGU+Vml0YW1pbiBEIHN1cHBsZW1lbnRhdGlvbiBmb3Igd29tZW4gZHVyaW5n
IHByZWduYW5jeTwvdGl0bGU+PHNlY29uZGFyeS10aXRsZT5Db2NocmFuZSBEYXRhYmFzZSBTeXN0
IFJldjwvc2Vjb25kYXJ5LXRpdGxlPjxhbHQtdGl0bGU+VGhlIENvY2hyYW5lIGRhdGFiYXNlIG9m
IHN5c3RlbWF0aWMgcmV2aWV3czwvYWx0LXRpdGxlPjwvdGl0bGVzPjxwZXJpb2RpY2FsPjxmdWxs
LXRpdGxlPkNvY2hyYW5lIERhdGFiYXNlIFN5c3QgUmV2PC9mdWxsLXRpdGxlPjwvcGVyaW9kaWNh
bD48cGFnZXM+Q0QwMDg4NzM8L3BhZ2VzPjx2b2x1bWU+MTwvdm9sdW1lPjxudW1iZXI+MTwvbnVt
YmVyPjxlZGl0aW9uPjIwMTYvMDEvMTU8L2VkaXRpb24+PGtleXdvcmRzPjxrZXl3b3JkPkNhbGNp
dW0sIERpZXRhcnkvKmFkbWluaXN0cmF0aW9uICZhbXA7IGRvc2FnZTwva2V5d29yZD48a2V5d29y
ZD5GZW1hbGU8L2tleXdvcmQ+PGtleXdvcmQ+SHVtYW5zPC9rZXl3b3JkPjxrZXl3b3JkPlByZWdu
YW5jeTwva2V5d29yZD48a2V5d29yZD5QcmVnbmFuY3kgQ29tcGxpY2F0aW9ucy8qcHJldmVudGlv
biAmYW1wOyBjb250cm9sPC9rZXl3b3JkPjxrZXl3b3JkPlByZWduYW5jeSBPdXRjb21lPC9rZXl3
b3JkPjxrZXl3b3JkPlByZW1hdHVyZSBCaXJ0aC9wcmV2ZW50aW9uICZhbXA7IGNvbnRyb2w8L2tl
eXdvcmQ+PGtleXdvcmQ+UmFuZG9taXplZCBDb250cm9sbGVkIFRyaWFscyBhcyBUb3BpYzwva2V5
d29yZD48a2V5d29yZD5WaXRhbWluIEQvYWRtaW5pc3RyYXRpb24gJmFtcDsgZG9zYWdlLyphbmFs
b2dzICZhbXA7IGRlcml2YXRpdmVzL2Jsb29kPC9rZXl3b3JkPjxrZXl3b3JkPlZpdGFtaW4gRCBE
ZWZpY2llbmN5L3ByZXZlbnRpb24gJmFtcDsgY29udHJvbDwva2V5d29yZD48a2V5d29yZD5WaXRh
bWlucy8qYWRtaW5pc3RyYXRpb24gJmFtcDsgZG9zYWdlPC9rZXl3b3JkPjwva2V5d29yZHM+PGRh
dGVzPjx5ZWFyPjIwMTY8L3llYXI+PHB1Yi1kYXRlcz48ZGF0ZT5KYW4gMTQ8L2RhdGU+PC9wdWIt
ZGF0ZXM+PC9kYXRlcz48aXNibj4xNDY5LTQ5M1ggKEVsZWN0cm9uaWMpJiN4RDsxMzYxLTYxMzcg
KExpbmtpbmcpPC9pc2JuPjxhY2Nlc3Npb24tbnVtPjI2NzY1MzQ0PC9hY2Nlc3Npb24tbnVtPjx1
cmxzPjxyZWxhdGVkLXVybHM+PHVybD5odHRwczovL3d3dy5uY2JpLm5sbS5uaWguZ292L3B1Ym1l
ZC8yNjc2NTM0NDwvdXJsPjwvcmVsYXRlZC11cmxzPjwvdXJscz48ZWxlY3Ryb25pYy1yZXNvdXJj
ZS1udW0+MTAuMTAwMi8xNDY1MTg1OC5DRDAwODg3My5wdWIzPC9lbGVjdHJvbmljLXJlc291cmNl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PEVuZE5vdGU+PENpdGU+PEF1dGhvcj5EZS1SZWdpbDwvQXV0aG9yPjxZZWFyPjIwMTY8L1llYXI+
PFJlY051bT4zNDkxPC9SZWNOdW0+PERpc3BsYXlUZXh0PigxOTQpPC9EaXNwbGF5VGV4dD48cmVj
b3JkPjxyZWMtbnVtYmVyPjM0OTE8L3JlYy1udW1iZXI+PGZvcmVpZ24ta2V5cz48a2V5IGFwcD0i
RU4iIGRiLWlkPSJwcGF3d2V3YXp4cjJ4eWVkeGE4NTJ2cHV2eHNhc2Zzd3gydjUiIHRpbWVzdGFt
cD0iMTU2OTUwNTY4NyI+MzQ5MTwva2V5PjwvZm9yZWlnbi1rZXlzPjxyZWYtdHlwZSBuYW1lPSJK
b3VybmFsIEFydGljbGUiPjE3PC9yZWYtdHlwZT48Y29udHJpYnV0b3JzPjxhdXRob3JzPjxhdXRo
b3I+RGUtUmVnaWwsIEwuIE0uPC9hdXRob3I+PGF1dGhvcj5QYWxhY2lvcywgQy48L2F1dGhvcj48
YXV0aG9yPkxvbWJhcmRvLCBMLiBLLjwvYXV0aG9yPjxhdXRob3I+UGVuYS1Sb3NhcywgSi4gUC48
L2F1dGhvcj48L2F1dGhvcnM+PC9jb250cmlidXRvcnM+PGF1dGgtYWRkcmVzcz5SZXNlYXJjaCBh
bmQgRXZhbHVhdGlvbiwgTWljcm9udXRyaWVudCBJbml0aWF0aXZlLCAxODAgRWxnaW4gU3RyZWV0
LCBTdWl0ZSAxMDAwLCBPdHRhd2EsIE9OLCBDYW5hZGEsIEsyUCAySzMuPC9hdXRoLWFkZHJlc3M+
PHRpdGxlcz48dGl0bGU+Vml0YW1pbiBEIHN1cHBsZW1lbnRhdGlvbiBmb3Igd29tZW4gZHVyaW5n
IHByZWduYW5jeTwvdGl0bGU+PHNlY29uZGFyeS10aXRsZT5Db2NocmFuZSBEYXRhYmFzZSBTeXN0
IFJldjwvc2Vjb25kYXJ5LXRpdGxlPjxhbHQtdGl0bGU+VGhlIENvY2hyYW5lIGRhdGFiYXNlIG9m
IHN5c3RlbWF0aWMgcmV2aWV3czwvYWx0LXRpdGxlPjwvdGl0bGVzPjxwZXJpb2RpY2FsPjxmdWxs
LXRpdGxlPkNvY2hyYW5lIERhdGFiYXNlIFN5c3QgUmV2PC9mdWxsLXRpdGxlPjwvcGVyaW9kaWNh
bD48cGFnZXM+Q0QwMDg4NzM8L3BhZ2VzPjx2b2x1bWU+MTwvdm9sdW1lPjxudW1iZXI+MTwvbnVt
YmVyPjxlZGl0aW9uPjIwMTYvMDEvMTU8L2VkaXRpb24+PGtleXdvcmRzPjxrZXl3b3JkPkNhbGNp
dW0sIERpZXRhcnkvKmFkbWluaXN0cmF0aW9uICZhbXA7IGRvc2FnZTwva2V5d29yZD48a2V5d29y
ZD5GZW1hbGU8L2tleXdvcmQ+PGtleXdvcmQ+SHVtYW5zPC9rZXl3b3JkPjxrZXl3b3JkPlByZWdu
YW5jeTwva2V5d29yZD48a2V5d29yZD5QcmVnbmFuY3kgQ29tcGxpY2F0aW9ucy8qcHJldmVudGlv
biAmYW1wOyBjb250cm9sPC9rZXl3b3JkPjxrZXl3b3JkPlByZWduYW5jeSBPdXRjb21lPC9rZXl3
b3JkPjxrZXl3b3JkPlByZW1hdHVyZSBCaXJ0aC9wcmV2ZW50aW9uICZhbXA7IGNvbnRyb2w8L2tl
eXdvcmQ+PGtleXdvcmQ+UmFuZG9taXplZCBDb250cm9sbGVkIFRyaWFscyBhcyBUb3BpYzwva2V5
d29yZD48a2V5d29yZD5WaXRhbWluIEQvYWRtaW5pc3RyYXRpb24gJmFtcDsgZG9zYWdlLyphbmFs
b2dzICZhbXA7IGRlcml2YXRpdmVzL2Jsb29kPC9rZXl3b3JkPjxrZXl3b3JkPlZpdGFtaW4gRCBE
ZWZpY2llbmN5L3ByZXZlbnRpb24gJmFtcDsgY29udHJvbDwva2V5d29yZD48a2V5d29yZD5WaXRh
bWlucy8qYWRtaW5pc3RyYXRpb24gJmFtcDsgZG9zYWdlPC9rZXl3b3JkPjwva2V5d29yZHM+PGRh
dGVzPjx5ZWFyPjIwMTY8L3llYXI+PHB1Yi1kYXRlcz48ZGF0ZT5KYW4gMTQ8L2RhdGU+PC9wdWIt
ZGF0ZXM+PC9kYXRlcz48aXNibj4xNDY5LTQ5M1ggKEVsZWN0cm9uaWMpJiN4RDsxMzYxLTYxMzcg
KExpbmtpbmcpPC9pc2JuPjxhY2Nlc3Npb24tbnVtPjI2NzY1MzQ0PC9hY2Nlc3Npb24tbnVtPjx1
cmxzPjxyZWxhdGVkLXVybHM+PHVybD5odHRwczovL3d3dy5uY2JpLm5sbS5uaWguZ292L3B1Ym1l
ZC8yNjc2NTM0NDwvdXJsPjwvcmVsYXRlZC11cmxzPjwvdXJscz48ZWxlY3Ryb25pYy1yZXNvdXJj
ZS1udW0+MTAuMTAwMi8xNDY1MTg1OC5DRDAwODg3My5wdWIzPC9lbGVjdHJvbmljLXJlc291cmNl
LW51bT48cmVtb3RlLWRhdGFiYXNlLXByb3ZpZGVyPk5MTTwvcmVtb3RlLWRhdGFiYXNlLXByb3Zp
ZGVyPjxsYW5ndWFnZT5lbmc8L2xhbmd1YWdlPjwvcmVjb3JkPjwvQ2l0ZT48L0VuZE5vdGU+AG==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3A5FD3" w:rsidRPr="00A8335A">
        <w:rPr>
          <w:rFonts w:cs="Arial"/>
          <w:sz w:val="22"/>
          <w:szCs w:val="22"/>
        </w:rPr>
      </w:r>
      <w:r w:rsidR="003A5FD3" w:rsidRPr="00A8335A">
        <w:rPr>
          <w:rFonts w:cs="Arial"/>
          <w:sz w:val="22"/>
          <w:szCs w:val="22"/>
        </w:rPr>
        <w:fldChar w:fldCharType="separate"/>
      </w:r>
      <w:r w:rsidR="00222C18" w:rsidRPr="00A8335A">
        <w:rPr>
          <w:rFonts w:cs="Arial"/>
          <w:noProof/>
          <w:sz w:val="22"/>
          <w:szCs w:val="22"/>
        </w:rPr>
        <w:t>(194)</w:t>
      </w:r>
      <w:r w:rsidR="003A5FD3" w:rsidRPr="00A8335A">
        <w:rPr>
          <w:rFonts w:cs="Arial"/>
          <w:sz w:val="22"/>
          <w:szCs w:val="22"/>
        </w:rPr>
        <w:fldChar w:fldCharType="end"/>
      </w:r>
      <w:r w:rsidR="003A5FD3" w:rsidRPr="00A8335A">
        <w:rPr>
          <w:rFonts w:cs="Arial"/>
          <w:sz w:val="22"/>
          <w:szCs w:val="22"/>
        </w:rPr>
        <w:t xml:space="preserve">. The other reviews yield variable </w:t>
      </w:r>
      <w:r w:rsidR="00E63C0D" w:rsidRPr="00A8335A">
        <w:rPr>
          <w:rFonts w:cs="Arial"/>
          <w:sz w:val="22"/>
          <w:szCs w:val="22"/>
        </w:rPr>
        <w:t>and</w:t>
      </w:r>
      <w:r w:rsidR="003A5FD3" w:rsidRPr="00A8335A">
        <w:rPr>
          <w:rFonts w:cs="Arial"/>
          <w:sz w:val="22"/>
          <w:szCs w:val="22"/>
        </w:rPr>
        <w:t xml:space="preserve"> inconsistent results among them </w:t>
      </w:r>
      <w:r w:rsidR="003A5FD3" w:rsidRPr="00A8335A">
        <w:rPr>
          <w:rFonts w:cs="Arial"/>
          <w:sz w:val="22"/>
          <w:szCs w:val="22"/>
        </w:rPr>
        <w:fldChar w:fldCharType="begin">
          <w:fldData xml:space="preserve">PEVuZE5vdGU+PENpdGU+PEF1dGhvcj5LaGFpbmc8L0F1dGhvcj48WWVhcj4yMDE3PC9ZZWFyPjxS
ZWNOdW0+MzY4OTwvUmVjTnVtPjxEaXNwbGF5VGV4dD4oMTkzLDE5NS0xOTgpPC9EaXNwbGF5VGV4
dD48cmVjb3JkPjxyZWMtbnVtYmVyPjM2ODk8L3JlYy1udW1iZXI+PGZvcmVpZ24ta2V5cz48a2V5
IGFwcD0iRU4iIGRiLWlkPSJwcGF3d2V3YXp4cjJ4eWVkeGE4NTJ2cHV2eHNhc2Zzd3gydjUiIHRp
bWVzdGFtcD0iMTU2OTUwNTY5MSI+MzY4OTwva2V5PjwvZm9yZWlnbi1rZXlzPjxyZWYtdHlwZSBu
YW1lPSJKb3VybmFsIEFydGljbGUiPjE3PC9yZWYtdHlwZT48Y29udHJpYnV0b3JzPjxhdXRob3Jz
PjxhdXRob3I+S2hhaW5nLCBXLjwvYXV0aG9yPjxhdXRob3I+VmFsbGliaGFrYXJhLCBTLiBBLjwv
YXV0aG9yPjxhdXRob3I+VGFudHJha3VsLCBWLjwvYXV0aG9yPjxhdXRob3I+VmFsbGliaGFrYXJh
LCBPLjwvYXV0aG9yPjxhdXRob3I+UmF0dGFuYXNpcmksIFMuPC9hdXRob3I+PGF1dGhvcj5NY0V2
b3ksIE0uPC9hdXRob3I+PGF1dGhvcj5BdHRpYSwgSi48L2F1dGhvcj48YXV0aG9yPlRoYWtraW5z
dGlhbiwgQS48L2F1dGhvcj48L2F1dGhvcnM+PC9jb250cmlidXRvcnM+PGF1dGgtYWRkcmVzcz5T
ZWN0aW9uIGZvciBDbGluaWNhbCBFcGlkZW1pb2xvZ3kgYW5kIEJpb3N0YXRpc3RpY3MsIEZhY3Vs
dHkgb2YgTWVkaWNpbmUsIFJhbWF0aGlib2RpIEhvc3BpdGFsLCBNYWhpZG9sIFVuaXZlcnNpdHks
IDI3MCBSQU1BIFZJIFJvYWQsIFJhY2hhdGhldmksIEJhbmdrb2sgMTA0MDAsIFRoYWlsYW5kLiBk
ci53aW5raGFpbmdAZ21haWwuY29tLiYjeEQ7RGVwYXJ0bWVudCBvZiBQcmV2ZW50aXZlIGFuZCBT
b2NpYWwgTWVkaWNpbmUsIFVuaXZlcnNpdHkgb2YgTWVkaWNpbmUsIE1hbmRhbGF5IDEwMDEwMiwg
TXlhbm1hci4gZHIud2lua2hhaW5nQGdtYWlsLmNvbS4mI3hEO1NlY3Rpb24gZm9yIENsaW5pY2Fs
IEVwaWRlbWlvbG9neSBhbmQgQmlvc3RhdGlzdGljcywgRmFjdWx0eSBvZiBNZWRpY2luZSwgUmFt
YXRoaWJvZGkgSG9zcGl0YWwsIE1haGlkb2wgVW5pdmVyc2l0eSwgMjcwIFJBTUEgVkkgUm9hZCwg
UmFjaGF0aGV2aSwgQmFuZ2tvayAxMDQwMCwgVGhhaWxhbmQuIGRyLnNha2RhQGdtYWlsLmNvbS4m
I3hEO1NsZWVwIERpc29yZGVyIENlbnRlciwgRGl2aXNpb24gb2YgUHVsbW9uYXJ5IGFuZCBDcml0
aWNhbCBDYXJlLCBGYWN1bHR5IG9mIE1lZGljaW5lLCBSYW1hdGhpYm9kaSBIb3NwaXRhbCwgTWFo
aWRvbCBVbml2ZXJzaXR5LCBCYW5na29rIDEwNDAwLCBUaGFpbGFuZC4gdnRhbnRyYWt1bEBnbWFp
bC5jb20uJiN4RDtEZXBhcnRtZW50IG9mIE9ic3RldHJpY3MgYW5kIEd5bmVjb2xvZ3ksIEZhY3Vs
dHkgb2YgTWVkaWNpbmUsIFJhbWF0aGlib2RpIEhvc3BpdGFsLCBNYWhpZG9sIFVuaXZlcnNpdHks
IEJhbmdrb2sgMTA0MDAsIFRoYWlsYW5kLiBvcmF3aW5yYTM4QGdtYWlsLmNvbS4mI3hEO1NlY3Rp
b24gZm9yIENsaW5pY2FsIEVwaWRlbWlvbG9neSBhbmQgQmlvc3RhdGlzdGljcywgRmFjdWx0eSBv
ZiBNZWRpY2luZSwgUmFtYXRoaWJvZGkgSG9zcGl0YWwsIE1haGlkb2wgVW5pdmVyc2l0eSwgMjcw
IFJBTUEgVkkgUm9hZCwgUmFjaGF0aGV2aSwgQmFuZ2tvayAxMDQwMCwgVGhhaWxhbmQuIHNhc2l2
aW1vbC5yYXRAbWFoaWRvbC5hYy50aC4mI3hEO1NjaG9vbCBvZiBNZWRpY2luZSBhbmQgUHVibGlj
IEhlYWx0aCwgRmFjdWx0eSBvZiBIZWFsdGggYW5kIE1lZGljaW5lLCBUaGUgVW5pdmVyc2l0eSBv
ZiBOZXdjYXN0bGUsIENhbGxhZ2hhbiwgTlNXIDIzMDgsIEF1c3RyYWxpYS4gbWFyay5tY2V2b3lA
bmV3Y2FzdGxlLmVkdS5hdS4mI3hEO1NjaG9vbCBvZiBNZWRpY2luZSBhbmQgUHVibGljIEhlYWx0
aCwgRmFjdWx0eSBvZiBIZWFsdGggYW5kIE1lZGljaW5lLCBUaGUgVW5pdmVyc2l0eSBvZiBOZXdj
YXN0bGUsIENhbGxhZ2hhbiwgTlNXIDIzMDgsIEF1c3RyYWxpYS4gam9obi5hdHRpYUBuZXdjYXN0
bGUuZWR1LmF1LiYjeEQ7U2VjdGlvbiBmb3IgQ2xpbmljYWwgRXBpZGVtaW9sb2d5IGFuZCBCaW9z
dGF0aXN0aWNzLCBGYWN1bHR5IG9mIE1lZGljaW5lLCBSYW1hdGhpYm9kaSBIb3NwaXRhbCwgTWFo
aWRvbCBVbml2ZXJzaXR5LCAyNzAgUkFNQSBWSSBSb2FkLCBSYWNoYXRoZXZpLCBCYW5na29rIDEw
NDAwLCBUaGFpbGFuZC4gYW1tYXJpbi50aGFAbWFoaWRvbC5hYy50aC48L2F1dGgtYWRkcmVzcz48
dGl0bGVzPjx0aXRsZT5DYWxjaXVtIGFuZCBWaXRhbWluIEQgU3VwcGxlbWVudGF0aW9uIGZvciBQ
cmV2ZW50aW9uIG9mIFByZWVjbGFtcHNpYTogQSBTeXN0ZW1hdGljIFJldmlldyBhbmQgTmV0d29y
ayBNZXRhLUFuYWx5c2lzPC90aXRsZT48c2Vjb25kYXJ5LXRpdGxlPk51dHJpZW50czwvc2Vjb25k
YXJ5LXRpdGxlPjxhbHQtdGl0bGU+TnV0cmllbnRzPC9hbHQtdGl0bGU+PC90aXRsZXM+PHBlcmlv
ZGljYWw+PGZ1bGwtdGl0bGU+TnV0cmllbnRzPC9mdWxsLXRpdGxlPjwvcGVyaW9kaWNhbD48YWx0
LXBlcmlvZGljYWw+PGZ1bGwtdGl0bGU+TnV0cmllbnRzPC9mdWxsLXRpdGxlPjwvYWx0LXBlcmlv
ZGljYWw+PHZvbHVtZT45PC92b2x1bWU+PG51bWJlcj4xMDwvbnVtYmVyPjxlZGl0aW9uPjIwMTcv
MTAvMjQ8L2VkaXRpb24+PGtleXdvcmRzPjxrZXl3b3JkPkFkb2xlc2NlbnQ8L2tleXdvcmQ+PGtl
eXdvcmQ+QWR1bHQ8L2tleXdvcmQ+PGtleXdvcmQ+Q2FsY2l1bS8qYWRtaW5pc3RyYXRpb24gJmFt
cDsgZG9zYWdlL2FkdmVyc2UgZWZmZWN0czwva2V5d29yZD48a2V5d29yZD4qRGlldGFyeSBTdXBw
bGVtZW50cy9hZHZlcnNlIGVmZmVjdHM8L2tleXdvcmQ+PGtleXdvcmQ+RmVtYWxlPC9rZXl3b3Jk
PjxrZXl3b3JkPkh1bWFuczwva2V5d29yZD48a2V5d29yZD5QcmUtRWNsYW1wc2lhL2RpYWdub3Np
cy9lcGlkZW1pb2xvZ3kvcGh5c2lvcGF0aG9sb2d5LypwcmV2ZW50aW9uICZhbXA7IGNvbnRyb2w8
L2tleXdvcmQ+PGtleXdvcmQ+UHJlZ25hbmN5PC9rZXl3b3JkPjxrZXl3b3JkPlJhbmRvbWl6ZWQg
Q29udHJvbGxlZCBUcmlhbHMgYXMgVG9waWM8L2tleXdvcmQ+PGtleXdvcmQ+UmlzayBGYWN0b3Jz
PC9rZXl3b3JkPjxrZXl3b3JkPlRyZWF0bWVudCBPdXRjb21lPC9rZXl3b3JkPjxrZXl3b3JkPlZp
dGFtaW4gRC8qYWRtaW5pc3RyYXRpb24gJmFtcDsgZG9zYWdlL2FkdmVyc2UgZWZmZWN0czwva2V5
d29yZD48a2V5d29yZD5Zb3VuZyBBZHVsdDwva2V5d29yZD48a2V5d29yZD5jYWxjaXVtPC9rZXl3
b3JkPjxrZXl3b3JkPmdlc3RhdGlvbmFsIGh5cGVydGVuc2lvbjwva2V5d29yZD48a2V5d29yZD5u
ZXR3b3JrIG1ldGEtYW5hbHlzaXM8L2tleXdvcmQ+PGtleXdvcmQ+cHJlZWNsYW1wc2lhPC9rZXl3
b3JkPjxrZXl3b3JkPnByZXZlbnRpb248L2tleXdvcmQ+PGtleXdvcmQ+c3lzdGVtYXRpYyByZXZp
ZXc8L2tleXdvcmQ+PGtleXdvcmQ+dml0YW1pbiBEPC9rZXl3b3JkPjwva2V5d29yZHM+PGRhdGVz
Pjx5ZWFyPjIwMTc8L3llYXI+PHB1Yi1kYXRlcz48ZGF0ZT5PY3QgMTg8L2RhdGU+PC9wdWItZGF0
ZXM+PC9kYXRlcz48aXNibj4yMDcyLTY2NDMgKEVsZWN0cm9uaWMpJiN4RDsyMDcyLTY2NDMgKExp
bmtpbmcpPC9pc2JuPjxhY2Nlc3Npb24tbnVtPjI5MDU3ODQzPC9hY2Nlc3Npb24tbnVtPjx1cmxz
PjxyZWxhdGVkLXVybHM+PHVybD5odHRwczovL3d3dy5uY2JpLm5sbS5uaWguZ292L3B1Ym1lZC8y
OTA1Nzg0MzwvdXJsPjwvcmVsYXRlZC11cmxzPjwvdXJscz48Y3VzdG9tMj5QTUM1NjkxNzU3PC9j
dXN0b20yPjxlbGVjdHJvbmljLXJlc291cmNlLW51bT4xMC4zMzkwL251OTEwMTE0MTwvZWxlY3Ry
b25pYy1yZXNvdXJjZS1udW0+PHJlbW90ZS1kYXRhYmFzZS1wcm92aWRlcj5OTE08L3JlbW90ZS1k
YXRhYmFzZS1wcm92aWRlcj48bGFuZ3VhZ2U+ZW5nPC9sYW5ndWFnZT48L3JlY29yZD48L0NpdGU+
PENpdGU+PEF1dGhvcj5IeXBwb25lbjwvQXV0aG9yPjxZZWFyPjIwMTM8L1llYXI+PFJlY051bT4z
Njg3PC9SZWNOdW0+PHJlY29yZD48cmVjLW51bWJlcj4zNjg3PC9yZWMtbnVtYmVyPjxmb3JlaWdu
LWtleXM+PGtleSBhcHA9IkVOIiBkYi1pZD0icHBhd3dld2F6eHIyeHllZHhhODUydnB1dnhzYXNm
c3d4MnY1IiB0aW1lc3RhbXA9IjE1Njk1MDU2OTEiPjM2ODc8L2tleT48L2ZvcmVpZ24ta2V5cz48
cmVmLXR5cGUgbmFtZT0iSm91cm5hbCBBcnRpY2xlIj4xNzwvcmVmLXR5cGU+PGNvbnRyaWJ1dG9y
cz48YXV0aG9ycz48YXV0aG9yPkh5cHBvbmVuLCBFLjwvYXV0aG9yPjxhdXRob3I+Q2F2YWRpbm8s
IEEuPC9hdXRob3I+PGF1dGhvcj5XaWxsaWFtcywgRC48L2F1dGhvcj48YXV0aG9yPkZyYXNlciwg
QS48L2F1dGhvcj48YXV0aG9yPlZlcmVjemtleSwgQS48L2F1dGhvcj48YXV0aG9yPkZyYXNlciwg
Vy4gRC48L2F1dGhvcj48YXV0aG9yPkJhbmhpZHksIEYuPC9hdXRob3I+PGF1dGhvcj5MYXdsb3Is
IEQuPC9hdXRob3I+PGF1dGhvcj5DemVpemVsLCBBLiBFLjwvYXV0aG9yPjwvYXV0aG9ycz48L2Nv
bnRyaWJ1dG9ycz48YXV0aC1hZGRyZXNzPlNjaG9vbCBvZiBQb3B1bGF0aW9uIEhlYWx0aCBhbmQg
U2Fuc29tIEluc3RpdHV0ZSwgVW5pdmVyc2l0eSBvZiBTb3V0aCBBdXN0cmFsaWEsIEFkZWxhaWRl
LCBTLkEuLCBBdXN0cmFsaWEuPC9hdXRoLWFkZHJlc3M+PHRpdGxlcz48dGl0bGU+Vml0YW1pbiBE
IGFuZCBwcmUtZWNsYW1wc2lhOiBvcmlnaW5hbCBkYXRhLCBzeXN0ZW1hdGljIHJldmlldyBhbmQg
bWV0YS1hbmFseXNpczwvdGl0bGU+PHNlY29uZGFyeS10aXRsZT5Bbm4gTnV0ciBNZXRhYjwvc2Vj
b25kYXJ5LXRpdGxlPjxhbHQtdGl0bGU+QW5uYWxzIG9mIG51dHJpdGlvbiAmYW1wOyBtZXRhYm9s
aXNtPC9hbHQtdGl0bGU+PC90aXRsZXM+PHBlcmlvZGljYWw+PGZ1bGwtdGl0bGU+QW5uIE51dHIg
TWV0YWI8L2Z1bGwtdGl0bGU+PGFiYnItMT5Bbm5hbHMgb2YgbnV0cml0aW9uICZhbXA7IG1ldGFi
b2xpc208L2FiYnItMT48L3BlcmlvZGljYWw+PGFsdC1wZXJpb2RpY2FsPjxmdWxsLXRpdGxlPkFu
biBOdXRyIE1ldGFiPC9mdWxsLXRpdGxlPjxhYmJyLTE+QW5uYWxzIG9mIG51dHJpdGlvbiAmYW1w
OyBtZXRhYm9saXNtPC9hYmJyLTE+PC9hbHQtcGVyaW9kaWNhbD48cGFnZXM+MzMxLTQwPC9wYWdl
cz48dm9sdW1lPjYzPC92b2x1bWU+PG51bWJlcj40PC9udW1iZXI+PGVkaXRpb24+MjAxNC8wMy8w
ODwvZWRpdGlvbj48a2V5d29yZHM+PGtleXdvcmQ+KkRpZXRhcnkgU3VwcGxlbWVudHM8L2tleXdv
cmQ+PGtleXdvcmQ+RmVtYWxlPC9rZXl3b3JkPjxrZXl3b3JkPkh1bWFuczwva2V5d29yZD48a2V5
d29yZD5OdXRyaXRpb25hbCBTdGF0dXM8L2tleXdvcmQ+PGtleXdvcmQ+T2JzZXJ2YXRpb25hbCBT
dHVkaWVzIGFzIFRvcGljPC9rZXl3b3JkPjxrZXl3b3JkPlByZS1FY2xhbXBzaWEvKmJsb29kLypw
cmV2ZW50aW9uICZhbXA7IGNvbnRyb2w8L2tleXdvcmQ+PGtleXdvcmQ+UHJlZ25hbmN5PC9rZXl3
b3JkPjxrZXl3b3JkPlJhbmRvbWl6ZWQgQ29udHJvbGxlZCBUcmlhbHMgYXMgVG9waWM8L2tleXdv
cmQ+PGtleXdvcmQ+UmlzayBGYWN0b3JzPC9rZXl3b3JkPjxrZXl3b3JkPlZpdGFtaW4gRC8qYWRt
aW5pc3RyYXRpb24gJmFtcDsgZG9zYWdlLypibG9vZDwva2V5d29yZD48L2tleXdvcmRzPjxkYXRl
cz48eWVhcj4yMDEzPC95ZWFyPjwvZGF0ZXM+PGlzYm4+MTQyMS05Njk3IChFbGVjdHJvbmljKSYj
eEQ7MDI1MC02ODA3IChMaW5raW5nKTwvaXNibj48YWNjZXNzaW9uLW51bT4yNDYwMzUwMzwvYWNj
ZXNzaW9uLW51bT48dXJscz48cmVsYXRlZC11cmxzPjx1cmw+aHR0cHM6Ly93d3cubmNiaS5ubG0u
bmloLmdvdi9wdWJtZWQvMjQ2MDM1MDM8L3VybD48L3JlbGF0ZWQtdXJscz48L3VybHM+PGVsZWN0
cm9uaWMtcmVzb3VyY2UtbnVtPjEwLjExNTkvMDAwMzU4MzM4PC9lbGVjdHJvbmljLXJlc291cmNl
LW51bT48cmVtb3RlLWRhdGFiYXNlLXByb3ZpZGVyPk5MTTwvcmVtb3RlLWRhdGFiYXNlLXByb3Zp
ZGVyPjxsYW5ndWFnZT5lbmc8L2xhbmd1YWdlPjwvcmVjb3JkPjwvQ2l0ZT48Q2l0ZT48QXV0aG9y
PlRob3JuZS1MeW1hbjwvQXV0aG9yPjxZZWFyPjIwMTI8L1llYXI+PFJlY051bT4zNjkyPC9SZWNO
dW0+PHJlY29yZD48cmVjLW51bWJlcj4zNjkyPC9yZWMtbnVtYmVyPjxmb3JlaWduLWtleXM+PGtl
eSBhcHA9IkVOIiBkYi1pZD0icHBhd3dld2F6eHIyeHllZHhhODUydnB1dnhzYXNmc3d4MnY1IiB0
aW1lc3RhbXA9IjE1Njk1MDU2OTEiPjM2OTI8L2tleT48L2ZvcmVpZ24ta2V5cz48cmVmLXR5cGUg
bmFtZT0iSm91cm5hbCBBcnRpY2xlIj4xNzwvcmVmLXR5cGU+PGNvbnRyaWJ1dG9ycz48YXV0aG9y
cz48YXV0aG9yPlRob3JuZS1MeW1hbiwgQS48L2F1dGhvcj48YXV0aG9yPkZhd3ppLCBXLiBXLjwv
YXV0aG9yPjwvYXV0aG9ycz48L2NvbnRyaWJ1dG9ycz48YXV0aC1hZGRyZXNzPkRlcGFydG1lbnQg
b2YgTnV0cml0aW9uLCBIYXJ2YXJkIFNjaG9vbCBvZiBQdWJsaWMgSGVhbHRoLCBCb3N0b24sIE1B
IDAyMTE1LCBVU0EuIGF0aG9ybmVsQGhzcGguaGFydmFyZC5lZHU8L2F1dGgtYWRkcmVzcz48dGl0
bGVzPjx0aXRsZT5WaXRhbWluIEQgZHVyaW5nIHByZWduYW5jeSBhbmQgbWF0ZXJuYWwsIG5lb25h
dGFsIGFuZCBpbmZhbnQgaGVhbHRoIG91dGNvbWVzOiBhIHN5c3RlbWF0aWMgcmV2aWV3IGFuZCBt
ZXRhLWFuYWx5c2lzPC90aXRsZT48c2Vjb25kYXJ5LXRpdGxlPlBhZWRpYXRyIFBlcmluYXQgRXBp
ZGVtaW9sPC9zZWNvbmRhcnktdGl0bGU+PGFsdC10aXRsZT5QYWVkaWF0cmljIGFuZCBwZXJpbmF0
YWwgZXBpZGVtaW9sb2d5PC9hbHQtdGl0bGU+PC90aXRsZXM+PHBlcmlvZGljYWw+PGZ1bGwtdGl0
bGU+UGFlZGlhdHIgUGVyaW5hdCBFcGlkZW1pb2w8L2Z1bGwtdGl0bGU+PGFiYnItMT5QYWVkaWF0
cmljIGFuZCBwZXJpbmF0YWwgZXBpZGVtaW9sb2d5PC9hYmJyLTE+PC9wZXJpb2RpY2FsPjxhbHQt
cGVyaW9kaWNhbD48ZnVsbC10aXRsZT5QYWVkaWF0ciBQZXJpbmF0IEVwaWRlbWlvbDwvZnVsbC10
aXRsZT48YWJici0xPlBhZWRpYXRyaWMgYW5kIHBlcmluYXRhbCBlcGlkZW1pb2xvZ3k8L2FiYnIt
MT48L2FsdC1wZXJpb2RpY2FsPjxwYWdlcz43NS05MDwvcGFnZXM+PHZvbHVtZT4yNiBTdXBwbCAx
PC92b2x1bWU+PGVkaXRpb24+MjAxMi8wNy8wNzwvZWRpdGlvbj48a2V5d29yZHM+PGtleXdvcmQ+
QmlydGggV2VpZ2h0PC9rZXl3b3JkPjxrZXl3b3JkPkRldmVsb3BpbmcgQ291bnRyaWVzPC9rZXl3
b3JkPjxrZXl3b3JkPipEaWV0YXJ5IFN1cHBsZW1lbnRzPC9rZXl3b3JkPjxrZXl3b3JkPkZlbWFs
ZTwva2V5d29yZD48a2V5d29yZD5IdW1hbnM8L2tleXdvcmQ+PGtleXdvcmQ+SW5mYW50LCBOZXdi
b3JuPC9rZXl3b3JkPjxrZXl3b3JkPlByZWduYW5jeTwva2V5d29yZD48a2V5d29yZD5QcmVnbmFu
Y3kgQ29tcGxpY2F0aW9ucy8qcHJldmVudGlvbiAmYW1wOyBjb250cm9sPC9rZXl3b3JkPjxrZXl3
b3JkPlByZWduYW5jeSBPdXRjb21lPC9rZXl3b3JkPjxrZXl3b3JkPlByZW5hdGFsIE51dHJpdGlv
bmFsIFBoeXNpb2xvZ2ljYWwgUGhlbm9tZW5hL3BoeXNpb2xvZ3k8L2tleXdvcmQ+PGtleXdvcmQ+
UmFuZG9taXplZCBDb250cm9sbGVkIFRyaWFscyBhcyBUb3BpYzwva2V5d29yZD48a2V5d29yZD5W
aXRhbWluIEQvKmFkbWluaXN0cmF0aW9uICZhbXA7IGRvc2FnZTwva2V5d29yZD48a2V5d29yZD5W
aXRhbWluIEQgRGVmaWNpZW5jeS8qcHJldmVudGlvbiAmYW1wOyBjb250cm9sPC9rZXl3b3JkPjwv
a2V5d29yZHM+PGRhdGVzPjx5ZWFyPjIwMTI8L3llYXI+PHB1Yi1kYXRlcz48ZGF0ZT5KdWw8L2Rh
dGU+PC9wdWItZGF0ZXM+PC9kYXRlcz48aXNibj4xMzY1LTMwMTYgKEVsZWN0cm9uaWMpJiN4RDsw
MjY5LTUwMjIgKExpbmtpbmcpPC9pc2JuPjxhY2Nlc3Npb24tbnVtPjIyNzQyNjAzPC9hY2Nlc3Np
b24tbnVtPjx1cmxzPjxyZWxhdGVkLXVybHM+PHVybD5odHRwczovL3d3dy5uY2JpLm5sbS5uaWgu
Z292L3B1Ym1lZC8yMjc0MjYwMzwvdXJsPjwvcmVsYXRlZC11cmxzPjwvdXJscz48Y3VzdG9tMj5Q
TUMzODQzMzQ4PC9jdXN0b20yPjxjdXN0b202Pk5JSE1TNTE4ODY5PC9jdXN0b202PjxlbGVjdHJv
bmljLXJlc291cmNlLW51bT4xMC4xMTExL2ouMTM2NS0zMDE2LjIwMTIuMDEyODMueDwvZWxlY3Ry
b25pYy1yZXNvdXJjZS1udW0+PHJlbW90ZS1kYXRhYmFzZS1wcm92aWRlcj5OTE08L3JlbW90ZS1k
YXRhYmFzZS1wcm92aWRlcj48bGFuZ3VhZ2U+ZW5nPC9sYW5ndWFnZT48L3JlY29yZD48L0NpdGU+
PENpdGU+PEF1dGhvcj5Sb3RoPC9BdXRob3I+PFllYXI+MjAxNzwvWWVhcj48UmVjTnVtPjM2NTA8
L1JlY051bT48cmVjb3JkPjxyZWMtbnVtYmVyPjM2NTA8L3JlYy1udW1iZXI+PGZvcmVpZ24ta2V5
cz48a2V5IGFwcD0iRU4iIGRiLWlkPSJwcGF3d2V3YXp4cjJ4eWVkeGE4NTJ2cHV2eHNhc2Zzd3gy
djUiIHRpbWVzdGFtcD0iMTU2OTUwNTY5MCI+MzY1MDwva2V5PjwvZm9yZWlnbi1rZXlzPjxyZWYt
dHlwZSBuYW1lPSJKb3VybmFsIEFydGljbGUiPjE3PC9yZWYtdHlwZT48Y29udHJpYnV0b3JzPjxh
dXRob3JzPjxhdXRob3I+Um90aCwgRC4gRS48L2F1dGhvcj48YXV0aG9yPkxldW5nLCBNLjwvYXV0
aG9yPjxhdXRob3I+TWVzZmluLCBFLjwvYXV0aG9yPjxhdXRob3I+UWFtYXIsIEguPC9hdXRob3I+
PGF1dGhvcj5XYXR0ZXJ3b3J0aCwgSi48L2F1dGhvcj48YXV0aG9yPlBhcHAsIEUuPC9hdXRob3I+
PC9hdXRob3JzPjwvY29udHJpYnV0b3JzPjxhdXRoLWFkZHJlc3M+RGVwYXJ0bWVudCBvZiBQYWVk
aWF0cmljcywgSG9zcGl0YWwgZm9yIFNpY2sgQ2hpbGRyZW4gYW5kIFVuaXZlcnNpdHkgb2YgVG9y
b250bywgVG9yb250bywgT04sIENhbmFkYS4mI3hEO0NlbnRyZSBmb3IgR2xvYmFsIENoaWxkIEhl
YWx0aCBhbmQgU2lja0tpZHMgUmVzZWFyY2ggSW5zdGl0dXRlLCBIb3NwaXRhbCBmb3IgU2ljayBD
aGlsZHJlbiwgVG9yb250bywgT04sIENhbmFkYS4mI3hEO0RlcGFydG1lbnQgb2YgTnV0cml0aW9u
YWwgU2NpZW5jZXMsIEZhY3VsdHkgb2YgTWVkaWNpbmUsIFVuaXZlcnNpdHkgb2YgVG9yb250bywg
VG9yb250bywgT04sIENhbmFkYS48L2F1dGgtYWRkcmVzcz48dGl0bGVzPjx0aXRsZT5WaXRhbWlu
IEQgc3VwcGxlbWVudGF0aW9uIGR1cmluZyBwcmVnbmFuY3k6IHN0YXRlIG9mIHRoZSBldmlkZW5j
ZSBmcm9tIGEgc3lzdGVtYXRpYyByZXZpZXcgb2YgcmFuZG9taXNlZCB0cmlhbHM8L3RpdGxlPjxz
ZWNvbmRhcnktdGl0bGU+Qk1KPC9zZWNvbmRhcnktdGl0bGU+PGFsdC10aXRsZT5CTUogKENsaW5p
Y2FsIHJlc2VhcmNoIGVkLik8L2FsdC10aXRsZT48L3RpdGxlcz48cGVyaW9kaWNhbD48ZnVsbC10
aXRsZT5CbWo8L2Z1bGwtdGl0bGU+PC9wZXJpb2RpY2FsPjxwYWdlcz5qNTIzNzwvcGFnZXM+PHZv
bHVtZT4zNTk8L3ZvbHVtZT48ZWRpdGlvbj4yMDE3MTEyOTwvZWRpdGlvbj48a2V5d29yZHM+PGtl
eXdvcmQ+RGlldGFyeSBTdXBwbGVtZW50czwva2V5d29yZD48a2V5d29yZD5GZW1hbGU8L2tleXdv
cmQ+PGtleXdvcmQ+SHVtYW5zPC9rZXl3b3JkPjxrZXl3b3JkPkluZmFudCwgTmV3Ym9ybjwva2V5
d29yZD48a2V5d29yZD5QcmVnbmFuY3k8L2tleXdvcmQ+PGtleXdvcmQ+UHJlZ25hbmN5IENvbXBs
aWNhdGlvbnMvKnByZXZlbnRpb24gJmFtcDsgY29udHJvbDwva2V5d29yZD48a2V5d29yZD5QcmVn
bmFuY3kgT3V0Y29tZTwva2V5d29yZD48a2V5d29yZD5SYW5kb21pemVkIENvbnRyb2xsZWQgVHJp
YWxzIGFzIFRvcGljPC9rZXl3b3JkPjxrZXl3b3JkPipWaXRhbWluIEQvYmxvb2QvcGhhcm1hY29s
b2d5PC9rZXl3b3JkPjxrZXl3b3JkPlZpdGFtaW4gRCBEZWZpY2llbmN5LypwcmV2ZW50aW9uICZh
bXA7IGNvbnRyb2w8L2tleXdvcmQ+PGtleXdvcmQ+Vml0YW1pbnMvYmxvb2QvcGhhcm1hY29sb2d5
PC9rZXl3b3JkPjwva2V5d29yZHM+PGRhdGVzPjx5ZWFyPjIwMTc8L3llYXI+PHB1Yi1kYXRlcz48
ZGF0ZT5Ob3YgMjk8L2RhdGU+PC9wdWItZGF0ZXM+PC9kYXRlcz48aXNibj4xNzU2LTE4MzMgKEVs
ZWN0cm9uaWMpJiN4RDswOTU5LTgxMzggKFByaW50KSYjeEQ7MDk1OS04MTM4IChMaW5raW5nKTwv
aXNibj48YWNjZXNzaW9uLW51bT4yOTE4NzM1ODwvYWNjZXNzaW9uLW51bT48dXJscz48cmVsYXRl
ZC11cmxzPjx1cmw+aHR0cHM6Ly93d3cubmNiaS5ubG0ubmloLmdvdi9wdWJtZWQvMjkxODczNTg8
L3VybD48L3JlbGF0ZWQtdXJscz48L3VybHM+PGN1c3RvbTE+Q29tcGV0aW5nIGludGVyZXN0czog
QWxsIGF1dGhvcnMgaGF2ZSBjb21wbGV0ZWQgdGhlIElDTUpFIHVuaWZvcm0gZGlzY2xvc3VyZSBm
b3JtIGF0IHd3dy5pY21qZS5vcmcvY29pX2Rpc2Nsb3N1cmUucGRmIGFuZCBkZWNsYXJlOiBubyBz
dXBwb3J0IGZyb20gYW55IG9yZ2FuaXNhdGlvbiBmb3IgdGhlIHN1Ym1pdHRlZCB3b3JrOyBubyBm
aW5hbmNpYWwgcmVsYXRpb25zaGlwcyB3aXRoIGFueSBvcmdhbmlzYXRpb25zIHRoYXQgbWlnaHQg
aGF2ZSBhbiBpbnRlcmVzdCBpbiB0aGUgc3VibWl0dGVkIHdvcmsgaW4gdGhlIHByZXZpb3VzIHRo
cmVlIHllYXJzOyBubyBvdGhlciByZWxhdGlvbnNoaXBzIG9yIGFjdGl2aXRpZXMgdGhhdCBjb3Vs
ZCBhcHBlYXIgdG8gaGF2ZSBpbmZsdWVuY2VkIHRoZSBzdWJtaXR0ZWQgd29yay48L2N1c3RvbTE+
PGN1c3RvbTI+UE1DNTcwNjUzMzwvY3VzdG9tMj48ZWxlY3Ryb25pYy1yZXNvdXJjZS1udW0+MTAu
MTEzNi9ibWouajUyMzc8L2VsZWN0cm9uaWMtcmVzb3VyY2UtbnVtPjxyZW1vdGUtZGF0YWJhc2Ut
bmFtZT5NZWRsaW5lPC9yZW1vdGUtZGF0YWJhc2UtbmFtZT48cmVtb3RlLWRhdGFiYXNlLXByb3Zp
ZGVyPk5MTTwvcmVtb3RlLWRhdGFiYXNlLXByb3ZpZGVyPjxsYW5ndWFnZT5lbmc8L2xhbmd1YWdl
PjwvcmVjb3JkPjwvQ2l0ZT48Q2l0ZT48QXV0aG9yPkhhcnZleTwvQXV0aG9yPjxZZWFyPjIwMTQ8
L1llYXI+PFJlY051bT4yNDYzPC9SZWNOdW0+PHJlY29yZD48cmVjLW51bWJlcj4yNDYzPC9yZWMt
bnVtYmVyPjxmb3JlaWduLWtleXM+PGtleSBhcHA9IkVOIiBkYi1pZD0icHBhd3dld2F6eHIyeHll
ZHhhODUydnB1dnhzYXNmc3d4MnY1IiB0aW1lc3RhbXA9IjE1Njk1MDU2NzYiPjI0NjM8L2tleT48
L2ZvcmVpZ24ta2V5cz48cmVmLXR5cGUgbmFtZT0iSm91cm5hbCBBcnRpY2xlIj4xNzwvcmVmLXR5
cGU+PGNvbnRyaWJ1dG9ycz48YXV0aG9ycz48YXV0aG9yPkhhcnZleSwgTi4gQy48L2F1dGhvcj48
YXV0aG9yPkhvbHJveWQsIEMuPC9hdXRob3I+PGF1dGhvcj5OdGFuaSwgRy48L2F1dGhvcj48YXV0
aG9yPkphdmFpZCwgSy48L2F1dGhvcj48YXV0aG9yPkNvb3BlciwgUC48L2F1dGhvcj48YXV0aG9y
Pk1vb24sIFIuPC9hdXRob3I+PGF1dGhvcj5Db2xlLCBaLjwvYXV0aG9yPjxhdXRob3I+VGluYXRp
LCBULjwvYXV0aG9yPjxhdXRob3I+R29kZnJleSwgSy48L2F1dGhvcj48YXV0aG9yPkRlbm5pc29u
LCBFLjwvYXV0aG9yPjxhdXRob3I+QmlzaG9wLCBOLiBKLjwvYXV0aG9yPjxhdXRob3I+QmFpcmQs
IEouPC9hdXRob3I+PGF1dGhvcj5Db29wZXIsIEMuPC9hdXRob3I+PC9hdXRob3JzPjwvY29udHJp
YnV0b3JzPjxhdXRoLWFkZHJlc3M+TWVkaWNhbCBSZXNlYXJjaCBDb3VuY2lsIChNUkMpIExpZmVj
b3Vyc2UgRXBpZGVtaW9sb2d5IFVuaXQsIFVuaXZlcnNpdHkgb2YgU291dGhhbXB0b24sIFNvdXRo
YW1wdG9uIEdlbmVyYWwgSG9zcGl0YWwsIFNvdXRoYW1wdG9uLCBVSy4mI3hEO05hdGlvbmFsIElu
c3RpdHV0ZSBmb3IgSGVhbHRoIFJlc2VhcmNoIChOSUhSKSBNdXNjdWxvc2tlbGV0YWwgQmlvbWVk
aWNhbCBSZXNlYXJjaCBVbml0LCBVbml2ZXJzaXR5IG9mIE94Zm9yZCwgT3hmb3JkLCBVSy4mI3hE
O0FjYWRlbWljIFVuaXQgb2YgQ2hpbGQgSGVhbHRoLCBEZXBhcnRtZW50IG9mIEh1bWFuIE1ldGFi
b2xpc20sIFVuaXZlcnNpdHkgb2YgU2hlZmZpZWxkLCBTaGVmZmllbGQsIFVLLjwvYXV0aC1hZGRy
ZXNzPjx0aXRsZXM+PHRpdGxlPlZpdGFtaW4gRCBzdXBwbGVtZW50YXRpb24gaW4gcHJlZ25hbmN5
OiBhIHN5c3RlbWF0aWMgcmV2aWV3PC90aXRsZT48c2Vjb25kYXJ5LXRpdGxlPkhlYWx0aCBUZWNo
bm9sIEFzc2Vzczwvc2Vjb25kYXJ5LXRpdGxlPjwvdGl0bGVzPjxwZXJpb2RpY2FsPjxmdWxsLXRp
dGxlPkhlYWx0aCBUZWNobm9sIEFzc2VzczwvZnVsbC10aXRsZT48L3BlcmlvZGljYWw+PHBhZ2Vz
PjEtMTkwPC9wYWdlcz48dm9sdW1lPjE4PC92b2x1bWU+PG51bWJlcj40NTwvbnVtYmVyPjxlZGl0
aW9uPjIwMTQvMDcvMTY8L2VkaXRpb24+PGtleXdvcmRzPjxrZXl3b3JkPkJpcnRoIFdlaWdodDwv
a2V5d29yZD48a2V5d29yZD4qRGlldGFyeSBTdXBwbGVtZW50czwva2V5d29yZD48a2V5d29yZD5G
ZW1hbGU8L2tleXdvcmQ+PGtleXdvcmQ+SHVtYW5zPC9rZXl3b3JkPjxrZXl3b3JkPkluZmFudCwg
TmV3Ym9ybjwva2V5d29yZD48a2V5d29yZD5QcmVnbmFuY3k8L2tleXdvcmQ+PGtleXdvcmQ+UHJl
Z25hbmN5IENvbXBsaWNhdGlvbnMvKnByZXZlbnRpb24gJmFtcDsgY29udHJvbDwva2V5d29yZD48
a2V5d29yZD5QcmVnbmFuY3kgT3V0Y29tZTwva2V5d29yZD48a2V5d29yZD5WaXRhbWluIEQvKmFk
bWluaXN0cmF0aW9uICZhbXA7IGRvc2FnZS9ibG9vZDwva2V5d29yZD48a2V5d29yZD5WaXRhbWlu
IEQgRGVmaWNpZW5jeS9jb21wbGljYXRpb25zLypwcmV2ZW50aW9uICZhbXA7IGNvbnRyb2w8L2tl
eXdvcmQ+PGtleXdvcmQ+Vml0YW1pbnMvKmFkbWluaXN0cmF0aW9uICZhbXA7IGRvc2FnZS9ibG9v
ZDwva2V5d29yZD48L2tleXdvcmRzPjxkYXRlcz48eWVhcj4yMDE0PC95ZWFyPjxwdWItZGF0ZXM+
PGRhdGU+SnVsPC9kYXRlPjwvcHViLWRhdGVzPjwvZGF0ZXM+PGlzYm4+MjA0Ni00OTI0IChFbGVj
dHJvbmljKSYjeEQ7MTM2Ni01Mjc4IChMaW5raW5nKTwvaXNibj48YWNjZXNzaW9uLW51bT4yNTAy
NTg5NjwvYWNjZXNzaW9uLW51bT48dXJscz48cmVsYXRlZC11cmxzPjx1cmw+aHR0cHM6Ly93d3cu
bmNiaS5ubG0ubmloLmdvdi9wdWJtZWQvMjUwMjU4OTY8L3VybD48L3JlbGF0ZWQtdXJscz48L3Vy
bHM+PGN1c3RvbTI+UE1DNDEyNDcyMjwvY3VzdG9tMj48ZWxlY3Ryb25pYy1yZXNvdXJjZS1udW0+
MTAuMzMxMC9odGExODQ1MDwvZWxlY3Ryb25pYy1yZXNvdXJjZS1udW0+PC9yZWNvcmQ+PC9DaXRl
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PEVuZE5vdGU+PENpdGU+PEF1dGhvcj5LaGFpbmc8L0F1dGhvcj48WWVhcj4yMDE3PC9ZZWFyPjxS
ZWNOdW0+MzY4OTwvUmVjTnVtPjxEaXNwbGF5VGV4dD4oMTkzLDE5NS0xOTgpPC9EaXNwbGF5VGV4
dD48cmVjb3JkPjxyZWMtbnVtYmVyPjM2ODk8L3JlYy1udW1iZXI+PGZvcmVpZ24ta2V5cz48a2V5
IGFwcD0iRU4iIGRiLWlkPSJwcGF3d2V3YXp4cjJ4eWVkeGE4NTJ2cHV2eHNhc2Zzd3gydjUiIHRp
bWVzdGFtcD0iMTU2OTUwNTY5MSI+MzY4OTwva2V5PjwvZm9yZWlnbi1rZXlzPjxyZWYtdHlwZSBu
YW1lPSJKb3VybmFsIEFydGljbGUiPjE3PC9yZWYtdHlwZT48Y29udHJpYnV0b3JzPjxhdXRob3Jz
PjxhdXRob3I+S2hhaW5nLCBXLjwvYXV0aG9yPjxhdXRob3I+VmFsbGliaGFrYXJhLCBTLiBBLjwv
YXV0aG9yPjxhdXRob3I+VGFudHJha3VsLCBWLjwvYXV0aG9yPjxhdXRob3I+VmFsbGliaGFrYXJh
LCBPLjwvYXV0aG9yPjxhdXRob3I+UmF0dGFuYXNpcmksIFMuPC9hdXRob3I+PGF1dGhvcj5NY0V2
b3ksIE0uPC9hdXRob3I+PGF1dGhvcj5BdHRpYSwgSi48L2F1dGhvcj48YXV0aG9yPlRoYWtraW5z
dGlhbiwgQS48L2F1dGhvcj48L2F1dGhvcnM+PC9jb250cmlidXRvcnM+PGF1dGgtYWRkcmVzcz5T
ZWN0aW9uIGZvciBDbGluaWNhbCBFcGlkZW1pb2xvZ3kgYW5kIEJpb3N0YXRpc3RpY3MsIEZhY3Vs
dHkgb2YgTWVkaWNpbmUsIFJhbWF0aGlib2RpIEhvc3BpdGFsLCBNYWhpZG9sIFVuaXZlcnNpdHks
IDI3MCBSQU1BIFZJIFJvYWQsIFJhY2hhdGhldmksIEJhbmdrb2sgMTA0MDAsIFRoYWlsYW5kLiBk
ci53aW5raGFpbmdAZ21haWwuY29tLiYjeEQ7RGVwYXJ0bWVudCBvZiBQcmV2ZW50aXZlIGFuZCBT
b2NpYWwgTWVkaWNpbmUsIFVuaXZlcnNpdHkgb2YgTWVkaWNpbmUsIE1hbmRhbGF5IDEwMDEwMiwg
TXlhbm1hci4gZHIud2lua2hhaW5nQGdtYWlsLmNvbS4mI3hEO1NlY3Rpb24gZm9yIENsaW5pY2Fs
IEVwaWRlbWlvbG9neSBhbmQgQmlvc3RhdGlzdGljcywgRmFjdWx0eSBvZiBNZWRpY2luZSwgUmFt
YXRoaWJvZGkgSG9zcGl0YWwsIE1haGlkb2wgVW5pdmVyc2l0eSwgMjcwIFJBTUEgVkkgUm9hZCwg
UmFjaGF0aGV2aSwgQmFuZ2tvayAxMDQwMCwgVGhhaWxhbmQuIGRyLnNha2RhQGdtYWlsLmNvbS4m
I3hEO1NsZWVwIERpc29yZGVyIENlbnRlciwgRGl2aXNpb24gb2YgUHVsbW9uYXJ5IGFuZCBDcml0
aWNhbCBDYXJlLCBGYWN1bHR5IG9mIE1lZGljaW5lLCBSYW1hdGhpYm9kaSBIb3NwaXRhbCwgTWFo
aWRvbCBVbml2ZXJzaXR5LCBCYW5na29rIDEwNDAwLCBUaGFpbGFuZC4gdnRhbnRyYWt1bEBnbWFp
bC5jb20uJiN4RDtEZXBhcnRtZW50IG9mIE9ic3RldHJpY3MgYW5kIEd5bmVjb2xvZ3ksIEZhY3Vs
dHkgb2YgTWVkaWNpbmUsIFJhbWF0aGlib2RpIEhvc3BpdGFsLCBNYWhpZG9sIFVuaXZlcnNpdHks
IEJhbmdrb2sgMTA0MDAsIFRoYWlsYW5kLiBvcmF3aW5yYTM4QGdtYWlsLmNvbS4mI3hEO1NlY3Rp
b24gZm9yIENsaW5pY2FsIEVwaWRlbWlvbG9neSBhbmQgQmlvc3RhdGlzdGljcywgRmFjdWx0eSBv
ZiBNZWRpY2luZSwgUmFtYXRoaWJvZGkgSG9zcGl0YWwsIE1haGlkb2wgVW5pdmVyc2l0eSwgMjcw
IFJBTUEgVkkgUm9hZCwgUmFjaGF0aGV2aSwgQmFuZ2tvayAxMDQwMCwgVGhhaWxhbmQuIHNhc2l2
aW1vbC5yYXRAbWFoaWRvbC5hYy50aC4mI3hEO1NjaG9vbCBvZiBNZWRpY2luZSBhbmQgUHVibGlj
IEhlYWx0aCwgRmFjdWx0eSBvZiBIZWFsdGggYW5kIE1lZGljaW5lLCBUaGUgVW5pdmVyc2l0eSBv
ZiBOZXdjYXN0bGUsIENhbGxhZ2hhbiwgTlNXIDIzMDgsIEF1c3RyYWxpYS4gbWFyay5tY2V2b3lA
bmV3Y2FzdGxlLmVkdS5hdS4mI3hEO1NjaG9vbCBvZiBNZWRpY2luZSBhbmQgUHVibGljIEhlYWx0
aCwgRmFjdWx0eSBvZiBIZWFsdGggYW5kIE1lZGljaW5lLCBUaGUgVW5pdmVyc2l0eSBvZiBOZXdj
YXN0bGUsIENhbGxhZ2hhbiwgTlNXIDIzMDgsIEF1c3RyYWxpYS4gam9obi5hdHRpYUBuZXdjYXN0
bGUuZWR1LmF1LiYjeEQ7U2VjdGlvbiBmb3IgQ2xpbmljYWwgRXBpZGVtaW9sb2d5IGFuZCBCaW9z
dGF0aXN0aWNzLCBGYWN1bHR5IG9mIE1lZGljaW5lLCBSYW1hdGhpYm9kaSBIb3NwaXRhbCwgTWFo
aWRvbCBVbml2ZXJzaXR5LCAyNzAgUkFNQSBWSSBSb2FkLCBSYWNoYXRoZXZpLCBCYW5na29rIDEw
NDAwLCBUaGFpbGFuZC4gYW1tYXJpbi50aGFAbWFoaWRvbC5hYy50aC48L2F1dGgtYWRkcmVzcz48
dGl0bGVzPjx0aXRsZT5DYWxjaXVtIGFuZCBWaXRhbWluIEQgU3VwcGxlbWVudGF0aW9uIGZvciBQ
cmV2ZW50aW9uIG9mIFByZWVjbGFtcHNpYTogQSBTeXN0ZW1hdGljIFJldmlldyBhbmQgTmV0d29y
ayBNZXRhLUFuYWx5c2lzPC90aXRsZT48c2Vjb25kYXJ5LXRpdGxlPk51dHJpZW50czwvc2Vjb25k
YXJ5LXRpdGxlPjxhbHQtdGl0bGU+TnV0cmllbnRzPC9hbHQtdGl0bGU+PC90aXRsZXM+PHBlcmlv
ZGljYWw+PGZ1bGwtdGl0bGU+TnV0cmllbnRzPC9mdWxsLXRpdGxlPjwvcGVyaW9kaWNhbD48YWx0
LXBlcmlvZGljYWw+PGZ1bGwtdGl0bGU+TnV0cmllbnRzPC9mdWxsLXRpdGxlPjwvYWx0LXBlcmlv
ZGljYWw+PHZvbHVtZT45PC92b2x1bWU+PG51bWJlcj4xMDwvbnVtYmVyPjxlZGl0aW9uPjIwMTcv
MTAvMjQ8L2VkaXRpb24+PGtleXdvcmRzPjxrZXl3b3JkPkFkb2xlc2NlbnQ8L2tleXdvcmQ+PGtl
eXdvcmQ+QWR1bHQ8L2tleXdvcmQ+PGtleXdvcmQ+Q2FsY2l1bS8qYWRtaW5pc3RyYXRpb24gJmFt
cDsgZG9zYWdlL2FkdmVyc2UgZWZmZWN0czwva2V5d29yZD48a2V5d29yZD4qRGlldGFyeSBTdXBw
bGVtZW50cy9hZHZlcnNlIGVmZmVjdHM8L2tleXdvcmQ+PGtleXdvcmQ+RmVtYWxlPC9rZXl3b3Jk
PjxrZXl3b3JkPkh1bWFuczwva2V5d29yZD48a2V5d29yZD5QcmUtRWNsYW1wc2lhL2RpYWdub3Np
cy9lcGlkZW1pb2xvZ3kvcGh5c2lvcGF0aG9sb2d5LypwcmV2ZW50aW9uICZhbXA7IGNvbnRyb2w8
L2tleXdvcmQ+PGtleXdvcmQ+UHJlZ25hbmN5PC9rZXl3b3JkPjxrZXl3b3JkPlJhbmRvbWl6ZWQg
Q29udHJvbGxlZCBUcmlhbHMgYXMgVG9waWM8L2tleXdvcmQ+PGtleXdvcmQ+UmlzayBGYWN0b3Jz
PC9rZXl3b3JkPjxrZXl3b3JkPlRyZWF0bWVudCBPdXRjb21lPC9rZXl3b3JkPjxrZXl3b3JkPlZp
dGFtaW4gRC8qYWRtaW5pc3RyYXRpb24gJmFtcDsgZG9zYWdlL2FkdmVyc2UgZWZmZWN0czwva2V5
d29yZD48a2V5d29yZD5Zb3VuZyBBZHVsdDwva2V5d29yZD48a2V5d29yZD5jYWxjaXVtPC9rZXl3
b3JkPjxrZXl3b3JkPmdlc3RhdGlvbmFsIGh5cGVydGVuc2lvbjwva2V5d29yZD48a2V5d29yZD5u
ZXR3b3JrIG1ldGEtYW5hbHlzaXM8L2tleXdvcmQ+PGtleXdvcmQ+cHJlZWNsYW1wc2lhPC9rZXl3
b3JkPjxrZXl3b3JkPnByZXZlbnRpb248L2tleXdvcmQ+PGtleXdvcmQ+c3lzdGVtYXRpYyByZXZp
ZXc8L2tleXdvcmQ+PGtleXdvcmQ+dml0YW1pbiBEPC9rZXl3b3JkPjwva2V5d29yZHM+PGRhdGVz
Pjx5ZWFyPjIwMTc8L3llYXI+PHB1Yi1kYXRlcz48ZGF0ZT5PY3QgMTg8L2RhdGU+PC9wdWItZGF0
ZXM+PC9kYXRlcz48aXNibj4yMDcyLTY2NDMgKEVsZWN0cm9uaWMpJiN4RDsyMDcyLTY2NDMgKExp
bmtpbmcpPC9pc2JuPjxhY2Nlc3Npb24tbnVtPjI5MDU3ODQzPC9hY2Nlc3Npb24tbnVtPjx1cmxz
PjxyZWxhdGVkLXVybHM+PHVybD5odHRwczovL3d3dy5uY2JpLm5sbS5uaWguZ292L3B1Ym1lZC8y
OTA1Nzg0MzwvdXJsPjwvcmVsYXRlZC11cmxzPjwvdXJscz48Y3VzdG9tMj5QTUM1NjkxNzU3PC9j
dXN0b20yPjxlbGVjdHJvbmljLXJlc291cmNlLW51bT4xMC4zMzkwL251OTEwMTE0MTwvZWxlY3Ry
b25pYy1yZXNvdXJjZS1udW0+PHJlbW90ZS1kYXRhYmFzZS1wcm92aWRlcj5OTE08L3JlbW90ZS1k
YXRhYmFzZS1wcm92aWRlcj48bGFuZ3VhZ2U+ZW5nPC9sYW5ndWFnZT48L3JlY29yZD48L0NpdGU+
PENpdGU+PEF1dGhvcj5IeXBwb25lbjwvQXV0aG9yPjxZZWFyPjIwMTM8L1llYXI+PFJlY051bT4z
Njg3PC9SZWNOdW0+PHJlY29yZD48cmVjLW51bWJlcj4zNjg3PC9yZWMtbnVtYmVyPjxmb3JlaWdu
LWtleXM+PGtleSBhcHA9IkVOIiBkYi1pZD0icHBhd3dld2F6eHIyeHllZHhhODUydnB1dnhzYXNm
c3d4MnY1IiB0aW1lc3RhbXA9IjE1Njk1MDU2OTEiPjM2ODc8L2tleT48L2ZvcmVpZ24ta2V5cz48
cmVmLXR5cGUgbmFtZT0iSm91cm5hbCBBcnRpY2xlIj4xNzwvcmVmLXR5cGU+PGNvbnRyaWJ1dG9y
cz48YXV0aG9ycz48YXV0aG9yPkh5cHBvbmVuLCBFLjwvYXV0aG9yPjxhdXRob3I+Q2F2YWRpbm8s
IEEuPC9hdXRob3I+PGF1dGhvcj5XaWxsaWFtcywgRC48L2F1dGhvcj48YXV0aG9yPkZyYXNlciwg
QS48L2F1dGhvcj48YXV0aG9yPlZlcmVjemtleSwgQS48L2F1dGhvcj48YXV0aG9yPkZyYXNlciwg
Vy4gRC48L2F1dGhvcj48YXV0aG9yPkJhbmhpZHksIEYuPC9hdXRob3I+PGF1dGhvcj5MYXdsb3Is
IEQuPC9hdXRob3I+PGF1dGhvcj5DemVpemVsLCBBLiBFLjwvYXV0aG9yPjwvYXV0aG9ycz48L2Nv
bnRyaWJ1dG9ycz48YXV0aC1hZGRyZXNzPlNjaG9vbCBvZiBQb3B1bGF0aW9uIEhlYWx0aCBhbmQg
U2Fuc29tIEluc3RpdHV0ZSwgVW5pdmVyc2l0eSBvZiBTb3V0aCBBdXN0cmFsaWEsIEFkZWxhaWRl
LCBTLkEuLCBBdXN0cmFsaWEuPC9hdXRoLWFkZHJlc3M+PHRpdGxlcz48dGl0bGU+Vml0YW1pbiBE
IGFuZCBwcmUtZWNsYW1wc2lhOiBvcmlnaW5hbCBkYXRhLCBzeXN0ZW1hdGljIHJldmlldyBhbmQg
bWV0YS1hbmFseXNpczwvdGl0bGU+PHNlY29uZGFyeS10aXRsZT5Bbm4gTnV0ciBNZXRhYjwvc2Vj
b25kYXJ5LXRpdGxlPjxhbHQtdGl0bGU+QW5uYWxzIG9mIG51dHJpdGlvbiAmYW1wOyBtZXRhYm9s
aXNtPC9hbHQtdGl0bGU+PC90aXRsZXM+PHBlcmlvZGljYWw+PGZ1bGwtdGl0bGU+QW5uIE51dHIg
TWV0YWI8L2Z1bGwtdGl0bGU+PGFiYnItMT5Bbm5hbHMgb2YgbnV0cml0aW9uICZhbXA7IG1ldGFi
b2xpc208L2FiYnItMT48L3BlcmlvZGljYWw+PGFsdC1wZXJpb2RpY2FsPjxmdWxsLXRpdGxlPkFu
biBOdXRyIE1ldGFiPC9mdWxsLXRpdGxlPjxhYmJyLTE+QW5uYWxzIG9mIG51dHJpdGlvbiAmYW1w
OyBtZXRhYm9saXNtPC9hYmJyLTE+PC9hbHQtcGVyaW9kaWNhbD48cGFnZXM+MzMxLTQwPC9wYWdl
cz48dm9sdW1lPjYzPC92b2x1bWU+PG51bWJlcj40PC9udW1iZXI+PGVkaXRpb24+MjAxNC8wMy8w
ODwvZWRpdGlvbj48a2V5d29yZHM+PGtleXdvcmQ+KkRpZXRhcnkgU3VwcGxlbWVudHM8L2tleXdv
cmQ+PGtleXdvcmQ+RmVtYWxlPC9rZXl3b3JkPjxrZXl3b3JkPkh1bWFuczwva2V5d29yZD48a2V5
d29yZD5OdXRyaXRpb25hbCBTdGF0dXM8L2tleXdvcmQ+PGtleXdvcmQ+T2JzZXJ2YXRpb25hbCBT
dHVkaWVzIGFzIFRvcGljPC9rZXl3b3JkPjxrZXl3b3JkPlByZS1FY2xhbXBzaWEvKmJsb29kLypw
cmV2ZW50aW9uICZhbXA7IGNvbnRyb2w8L2tleXdvcmQ+PGtleXdvcmQ+UHJlZ25hbmN5PC9rZXl3
b3JkPjxrZXl3b3JkPlJhbmRvbWl6ZWQgQ29udHJvbGxlZCBUcmlhbHMgYXMgVG9waWM8L2tleXdv
cmQ+PGtleXdvcmQ+UmlzayBGYWN0b3JzPC9rZXl3b3JkPjxrZXl3b3JkPlZpdGFtaW4gRC8qYWRt
aW5pc3RyYXRpb24gJmFtcDsgZG9zYWdlLypibG9vZDwva2V5d29yZD48L2tleXdvcmRzPjxkYXRl
cz48eWVhcj4yMDEzPC95ZWFyPjwvZGF0ZXM+PGlzYm4+MTQyMS05Njk3IChFbGVjdHJvbmljKSYj
eEQ7MDI1MC02ODA3IChMaW5raW5nKTwvaXNibj48YWNjZXNzaW9uLW51bT4yNDYwMzUwMzwvYWNj
ZXNzaW9uLW51bT48dXJscz48cmVsYXRlZC11cmxzPjx1cmw+aHR0cHM6Ly93d3cubmNiaS5ubG0u
bmloLmdvdi9wdWJtZWQvMjQ2MDM1MDM8L3VybD48L3JlbGF0ZWQtdXJscz48L3VybHM+PGVsZWN0
cm9uaWMtcmVzb3VyY2UtbnVtPjEwLjExNTkvMDAwMzU4MzM4PC9lbGVjdHJvbmljLXJlc291cmNl
LW51bT48cmVtb3RlLWRhdGFiYXNlLXByb3ZpZGVyPk5MTTwvcmVtb3RlLWRhdGFiYXNlLXByb3Zp
ZGVyPjxsYW5ndWFnZT5lbmc8L2xhbmd1YWdlPjwvcmVjb3JkPjwvQ2l0ZT48Q2l0ZT48QXV0aG9y
PlRob3JuZS1MeW1hbjwvQXV0aG9yPjxZZWFyPjIwMTI8L1llYXI+PFJlY051bT4zNjkyPC9SZWNO
dW0+PHJlY29yZD48cmVjLW51bWJlcj4zNjkyPC9yZWMtbnVtYmVyPjxmb3JlaWduLWtleXM+PGtl
eSBhcHA9IkVOIiBkYi1pZD0icHBhd3dld2F6eHIyeHllZHhhODUydnB1dnhzYXNmc3d4MnY1IiB0
aW1lc3RhbXA9IjE1Njk1MDU2OTEiPjM2OTI8L2tleT48L2ZvcmVpZ24ta2V5cz48cmVmLXR5cGUg
bmFtZT0iSm91cm5hbCBBcnRpY2xlIj4xNzwvcmVmLXR5cGU+PGNvbnRyaWJ1dG9ycz48YXV0aG9y
cz48YXV0aG9yPlRob3JuZS1MeW1hbiwgQS48L2F1dGhvcj48YXV0aG9yPkZhd3ppLCBXLiBXLjwv
YXV0aG9yPjwvYXV0aG9ycz48L2NvbnRyaWJ1dG9ycz48YXV0aC1hZGRyZXNzPkRlcGFydG1lbnQg
b2YgTnV0cml0aW9uLCBIYXJ2YXJkIFNjaG9vbCBvZiBQdWJsaWMgSGVhbHRoLCBCb3N0b24sIE1B
IDAyMTE1LCBVU0EuIGF0aG9ybmVsQGhzcGguaGFydmFyZC5lZHU8L2F1dGgtYWRkcmVzcz48dGl0
bGVzPjx0aXRsZT5WaXRhbWluIEQgZHVyaW5nIHByZWduYW5jeSBhbmQgbWF0ZXJuYWwsIG5lb25h
dGFsIGFuZCBpbmZhbnQgaGVhbHRoIG91dGNvbWVzOiBhIHN5c3RlbWF0aWMgcmV2aWV3IGFuZCBt
ZXRhLWFuYWx5c2lzPC90aXRsZT48c2Vjb25kYXJ5LXRpdGxlPlBhZWRpYXRyIFBlcmluYXQgRXBp
ZGVtaW9sPC9zZWNvbmRhcnktdGl0bGU+PGFsdC10aXRsZT5QYWVkaWF0cmljIGFuZCBwZXJpbmF0
YWwgZXBpZGVtaW9sb2d5PC9hbHQtdGl0bGU+PC90aXRsZXM+PHBlcmlvZGljYWw+PGZ1bGwtdGl0
bGU+UGFlZGlhdHIgUGVyaW5hdCBFcGlkZW1pb2w8L2Z1bGwtdGl0bGU+PGFiYnItMT5QYWVkaWF0
cmljIGFuZCBwZXJpbmF0YWwgZXBpZGVtaW9sb2d5PC9hYmJyLTE+PC9wZXJpb2RpY2FsPjxhbHQt
cGVyaW9kaWNhbD48ZnVsbC10aXRsZT5QYWVkaWF0ciBQZXJpbmF0IEVwaWRlbWlvbDwvZnVsbC10
aXRsZT48YWJici0xPlBhZWRpYXRyaWMgYW5kIHBlcmluYXRhbCBlcGlkZW1pb2xvZ3k8L2FiYnIt
MT48L2FsdC1wZXJpb2RpY2FsPjxwYWdlcz43NS05MDwvcGFnZXM+PHZvbHVtZT4yNiBTdXBwbCAx
PC92b2x1bWU+PGVkaXRpb24+MjAxMi8wNy8wNzwvZWRpdGlvbj48a2V5d29yZHM+PGtleXdvcmQ+
QmlydGggV2VpZ2h0PC9rZXl3b3JkPjxrZXl3b3JkPkRldmVsb3BpbmcgQ291bnRyaWVzPC9rZXl3
b3JkPjxrZXl3b3JkPipEaWV0YXJ5IFN1cHBsZW1lbnRzPC9rZXl3b3JkPjxrZXl3b3JkPkZlbWFs
ZTwva2V5d29yZD48a2V5d29yZD5IdW1hbnM8L2tleXdvcmQ+PGtleXdvcmQ+SW5mYW50LCBOZXdi
b3JuPC9rZXl3b3JkPjxrZXl3b3JkPlByZWduYW5jeTwva2V5d29yZD48a2V5d29yZD5QcmVnbmFu
Y3kgQ29tcGxpY2F0aW9ucy8qcHJldmVudGlvbiAmYW1wOyBjb250cm9sPC9rZXl3b3JkPjxrZXl3
b3JkPlByZWduYW5jeSBPdXRjb21lPC9rZXl3b3JkPjxrZXl3b3JkPlByZW5hdGFsIE51dHJpdGlv
bmFsIFBoeXNpb2xvZ2ljYWwgUGhlbm9tZW5hL3BoeXNpb2xvZ3k8L2tleXdvcmQ+PGtleXdvcmQ+
UmFuZG9taXplZCBDb250cm9sbGVkIFRyaWFscyBhcyBUb3BpYzwva2V5d29yZD48a2V5d29yZD5W
aXRhbWluIEQvKmFkbWluaXN0cmF0aW9uICZhbXA7IGRvc2FnZTwva2V5d29yZD48a2V5d29yZD5W
aXRhbWluIEQgRGVmaWNpZW5jeS8qcHJldmVudGlvbiAmYW1wOyBjb250cm9sPC9rZXl3b3JkPjwv
a2V5d29yZHM+PGRhdGVzPjx5ZWFyPjIwMTI8L3llYXI+PHB1Yi1kYXRlcz48ZGF0ZT5KdWw8L2Rh
dGU+PC9wdWItZGF0ZXM+PC9kYXRlcz48aXNibj4xMzY1LTMwMTYgKEVsZWN0cm9uaWMpJiN4RDsw
MjY5LTUwMjIgKExpbmtpbmcpPC9pc2JuPjxhY2Nlc3Npb24tbnVtPjIyNzQyNjAzPC9hY2Nlc3Np
b24tbnVtPjx1cmxzPjxyZWxhdGVkLXVybHM+PHVybD5odHRwczovL3d3dy5uY2JpLm5sbS5uaWgu
Z292L3B1Ym1lZC8yMjc0MjYwMzwvdXJsPjwvcmVsYXRlZC11cmxzPjwvdXJscz48Y3VzdG9tMj5Q
TUMzODQzMzQ4PC9jdXN0b20yPjxjdXN0b202Pk5JSE1TNTE4ODY5PC9jdXN0b202PjxlbGVjdHJv
bmljLXJlc291cmNlLW51bT4xMC4xMTExL2ouMTM2NS0zMDE2LjIwMTIuMDEyODMueDwvZWxlY3Ry
b25pYy1yZXNvdXJjZS1udW0+PHJlbW90ZS1kYXRhYmFzZS1wcm92aWRlcj5OTE08L3JlbW90ZS1k
YXRhYmFzZS1wcm92aWRlcj48bGFuZ3VhZ2U+ZW5nPC9sYW5ndWFnZT48L3JlY29yZD48L0NpdGU+
PENpdGU+PEF1dGhvcj5Sb3RoPC9BdXRob3I+PFllYXI+MjAxNzwvWWVhcj48UmVjTnVtPjM2NTA8
L1JlY051bT48cmVjb3JkPjxyZWMtbnVtYmVyPjM2NTA8L3JlYy1udW1iZXI+PGZvcmVpZ24ta2V5
cz48a2V5IGFwcD0iRU4iIGRiLWlkPSJwcGF3d2V3YXp4cjJ4eWVkeGE4NTJ2cHV2eHNhc2Zzd3gy
djUiIHRpbWVzdGFtcD0iMTU2OTUwNTY5MCI+MzY1MDwva2V5PjwvZm9yZWlnbi1rZXlzPjxyZWYt
dHlwZSBuYW1lPSJKb3VybmFsIEFydGljbGUiPjE3PC9yZWYtdHlwZT48Y29udHJpYnV0b3JzPjxh
dXRob3JzPjxhdXRob3I+Um90aCwgRC4gRS48L2F1dGhvcj48YXV0aG9yPkxldW5nLCBNLjwvYXV0
aG9yPjxhdXRob3I+TWVzZmluLCBFLjwvYXV0aG9yPjxhdXRob3I+UWFtYXIsIEguPC9hdXRob3I+
PGF1dGhvcj5XYXR0ZXJ3b3J0aCwgSi48L2F1dGhvcj48YXV0aG9yPlBhcHAsIEUuPC9hdXRob3I+
PC9hdXRob3JzPjwvY29udHJpYnV0b3JzPjxhdXRoLWFkZHJlc3M+RGVwYXJ0bWVudCBvZiBQYWVk
aWF0cmljcywgSG9zcGl0YWwgZm9yIFNpY2sgQ2hpbGRyZW4gYW5kIFVuaXZlcnNpdHkgb2YgVG9y
b250bywgVG9yb250bywgT04sIENhbmFkYS4mI3hEO0NlbnRyZSBmb3IgR2xvYmFsIENoaWxkIEhl
YWx0aCBhbmQgU2lja0tpZHMgUmVzZWFyY2ggSW5zdGl0dXRlLCBIb3NwaXRhbCBmb3IgU2ljayBD
aGlsZHJlbiwgVG9yb250bywgT04sIENhbmFkYS4mI3hEO0RlcGFydG1lbnQgb2YgTnV0cml0aW9u
YWwgU2NpZW5jZXMsIEZhY3VsdHkgb2YgTWVkaWNpbmUsIFVuaXZlcnNpdHkgb2YgVG9yb250bywg
VG9yb250bywgT04sIENhbmFkYS48L2F1dGgtYWRkcmVzcz48dGl0bGVzPjx0aXRsZT5WaXRhbWlu
IEQgc3VwcGxlbWVudGF0aW9uIGR1cmluZyBwcmVnbmFuY3k6IHN0YXRlIG9mIHRoZSBldmlkZW5j
ZSBmcm9tIGEgc3lzdGVtYXRpYyByZXZpZXcgb2YgcmFuZG9taXNlZCB0cmlhbHM8L3RpdGxlPjxz
ZWNvbmRhcnktdGl0bGU+Qk1KPC9zZWNvbmRhcnktdGl0bGU+PGFsdC10aXRsZT5CTUogKENsaW5p
Y2FsIHJlc2VhcmNoIGVkLik8L2FsdC10aXRsZT48L3RpdGxlcz48cGVyaW9kaWNhbD48ZnVsbC10
aXRsZT5CbWo8L2Z1bGwtdGl0bGU+PC9wZXJpb2RpY2FsPjxwYWdlcz5qNTIzNzwvcGFnZXM+PHZv
bHVtZT4zNTk8L3ZvbHVtZT48ZWRpdGlvbj4yMDE3MTEyOTwvZWRpdGlvbj48a2V5d29yZHM+PGtl
eXdvcmQ+RGlldGFyeSBTdXBwbGVtZW50czwva2V5d29yZD48a2V5d29yZD5GZW1hbGU8L2tleXdv
cmQ+PGtleXdvcmQ+SHVtYW5zPC9rZXl3b3JkPjxrZXl3b3JkPkluZmFudCwgTmV3Ym9ybjwva2V5
d29yZD48a2V5d29yZD5QcmVnbmFuY3k8L2tleXdvcmQ+PGtleXdvcmQ+UHJlZ25hbmN5IENvbXBs
aWNhdGlvbnMvKnByZXZlbnRpb24gJmFtcDsgY29udHJvbDwva2V5d29yZD48a2V5d29yZD5QcmVn
bmFuY3kgT3V0Y29tZTwva2V5d29yZD48a2V5d29yZD5SYW5kb21pemVkIENvbnRyb2xsZWQgVHJp
YWxzIGFzIFRvcGljPC9rZXl3b3JkPjxrZXl3b3JkPipWaXRhbWluIEQvYmxvb2QvcGhhcm1hY29s
b2d5PC9rZXl3b3JkPjxrZXl3b3JkPlZpdGFtaW4gRCBEZWZpY2llbmN5LypwcmV2ZW50aW9uICZh
bXA7IGNvbnRyb2w8L2tleXdvcmQ+PGtleXdvcmQ+Vml0YW1pbnMvYmxvb2QvcGhhcm1hY29sb2d5
PC9rZXl3b3JkPjwva2V5d29yZHM+PGRhdGVzPjx5ZWFyPjIwMTc8L3llYXI+PHB1Yi1kYXRlcz48
ZGF0ZT5Ob3YgMjk8L2RhdGU+PC9wdWItZGF0ZXM+PC9kYXRlcz48aXNibj4xNzU2LTE4MzMgKEVs
ZWN0cm9uaWMpJiN4RDswOTU5LTgxMzggKFByaW50KSYjeEQ7MDk1OS04MTM4IChMaW5raW5nKTwv
aXNibj48YWNjZXNzaW9uLW51bT4yOTE4NzM1ODwvYWNjZXNzaW9uLW51bT48dXJscz48cmVsYXRl
ZC11cmxzPjx1cmw+aHR0cHM6Ly93d3cubmNiaS5ubG0ubmloLmdvdi9wdWJtZWQvMjkxODczNTg8
L3VybD48L3JlbGF0ZWQtdXJscz48L3VybHM+PGN1c3RvbTE+Q29tcGV0aW5nIGludGVyZXN0czog
QWxsIGF1dGhvcnMgaGF2ZSBjb21wbGV0ZWQgdGhlIElDTUpFIHVuaWZvcm0gZGlzY2xvc3VyZSBm
b3JtIGF0IHd3dy5pY21qZS5vcmcvY29pX2Rpc2Nsb3N1cmUucGRmIGFuZCBkZWNsYXJlOiBubyBz
dXBwb3J0IGZyb20gYW55IG9yZ2FuaXNhdGlvbiBmb3IgdGhlIHN1Ym1pdHRlZCB3b3JrOyBubyBm
aW5hbmNpYWwgcmVsYXRpb25zaGlwcyB3aXRoIGFueSBvcmdhbmlzYXRpb25zIHRoYXQgbWlnaHQg
aGF2ZSBhbiBpbnRlcmVzdCBpbiB0aGUgc3VibWl0dGVkIHdvcmsgaW4gdGhlIHByZXZpb3VzIHRo
cmVlIHllYXJzOyBubyBvdGhlciByZWxhdGlvbnNoaXBzIG9yIGFjdGl2aXRpZXMgdGhhdCBjb3Vs
ZCBhcHBlYXIgdG8gaGF2ZSBpbmZsdWVuY2VkIHRoZSBzdWJtaXR0ZWQgd29yay48L2N1c3RvbTE+
PGN1c3RvbTI+UE1DNTcwNjUzMzwvY3VzdG9tMj48ZWxlY3Ryb25pYy1yZXNvdXJjZS1udW0+MTAu
MTEzNi9ibWouajUyMzc8L2VsZWN0cm9uaWMtcmVzb3VyY2UtbnVtPjxyZW1vdGUtZGF0YWJhc2Ut
bmFtZT5NZWRsaW5lPC9yZW1vdGUtZGF0YWJhc2UtbmFtZT48cmVtb3RlLWRhdGFiYXNlLXByb3Zp
ZGVyPk5MTTwvcmVtb3RlLWRhdGFiYXNlLXByb3ZpZGVyPjxsYW5ndWFnZT5lbmc8L2xhbmd1YWdl
PjwvcmVjb3JkPjwvQ2l0ZT48Q2l0ZT48QXV0aG9yPkhhcnZleTwvQXV0aG9yPjxZZWFyPjIwMTQ8
L1llYXI+PFJlY051bT4yNDYzPC9SZWNOdW0+PHJlY29yZD48cmVjLW51bWJlcj4yNDYzPC9yZWMt
bnVtYmVyPjxmb3JlaWduLWtleXM+PGtleSBhcHA9IkVOIiBkYi1pZD0icHBhd3dld2F6eHIyeHll
ZHhhODUydnB1dnhzYXNmc3d4MnY1IiB0aW1lc3RhbXA9IjE1Njk1MDU2NzYiPjI0NjM8L2tleT48
L2ZvcmVpZ24ta2V5cz48cmVmLXR5cGUgbmFtZT0iSm91cm5hbCBBcnRpY2xlIj4xNzwvcmVmLXR5
cGU+PGNvbnRyaWJ1dG9ycz48YXV0aG9ycz48YXV0aG9yPkhhcnZleSwgTi4gQy48L2F1dGhvcj48
YXV0aG9yPkhvbHJveWQsIEMuPC9hdXRob3I+PGF1dGhvcj5OdGFuaSwgRy48L2F1dGhvcj48YXV0
aG9yPkphdmFpZCwgSy48L2F1dGhvcj48YXV0aG9yPkNvb3BlciwgUC48L2F1dGhvcj48YXV0aG9y
Pk1vb24sIFIuPC9hdXRob3I+PGF1dGhvcj5Db2xlLCBaLjwvYXV0aG9yPjxhdXRob3I+VGluYXRp
LCBULjwvYXV0aG9yPjxhdXRob3I+R29kZnJleSwgSy48L2F1dGhvcj48YXV0aG9yPkRlbm5pc29u
LCBFLjwvYXV0aG9yPjxhdXRob3I+QmlzaG9wLCBOLiBKLjwvYXV0aG9yPjxhdXRob3I+QmFpcmQs
IEouPC9hdXRob3I+PGF1dGhvcj5Db29wZXIsIEMuPC9hdXRob3I+PC9hdXRob3JzPjwvY29udHJp
YnV0b3JzPjxhdXRoLWFkZHJlc3M+TWVkaWNhbCBSZXNlYXJjaCBDb3VuY2lsIChNUkMpIExpZmVj
b3Vyc2UgRXBpZGVtaW9sb2d5IFVuaXQsIFVuaXZlcnNpdHkgb2YgU291dGhhbXB0b24sIFNvdXRo
YW1wdG9uIEdlbmVyYWwgSG9zcGl0YWwsIFNvdXRoYW1wdG9uLCBVSy4mI3hEO05hdGlvbmFsIElu
c3RpdHV0ZSBmb3IgSGVhbHRoIFJlc2VhcmNoIChOSUhSKSBNdXNjdWxvc2tlbGV0YWwgQmlvbWVk
aWNhbCBSZXNlYXJjaCBVbml0LCBVbml2ZXJzaXR5IG9mIE94Zm9yZCwgT3hmb3JkLCBVSy4mI3hE
O0FjYWRlbWljIFVuaXQgb2YgQ2hpbGQgSGVhbHRoLCBEZXBhcnRtZW50IG9mIEh1bWFuIE1ldGFi
b2xpc20sIFVuaXZlcnNpdHkgb2YgU2hlZmZpZWxkLCBTaGVmZmllbGQsIFVLLjwvYXV0aC1hZGRy
ZXNzPjx0aXRsZXM+PHRpdGxlPlZpdGFtaW4gRCBzdXBwbGVtZW50YXRpb24gaW4gcHJlZ25hbmN5
OiBhIHN5c3RlbWF0aWMgcmV2aWV3PC90aXRsZT48c2Vjb25kYXJ5LXRpdGxlPkhlYWx0aCBUZWNo
bm9sIEFzc2Vzczwvc2Vjb25kYXJ5LXRpdGxlPjwvdGl0bGVzPjxwZXJpb2RpY2FsPjxmdWxsLXRp
dGxlPkhlYWx0aCBUZWNobm9sIEFzc2VzczwvZnVsbC10aXRsZT48L3BlcmlvZGljYWw+PHBhZ2Vz
PjEtMTkwPC9wYWdlcz48dm9sdW1lPjE4PC92b2x1bWU+PG51bWJlcj40NTwvbnVtYmVyPjxlZGl0
aW9uPjIwMTQvMDcvMTY8L2VkaXRpb24+PGtleXdvcmRzPjxrZXl3b3JkPkJpcnRoIFdlaWdodDwv
a2V5d29yZD48a2V5d29yZD4qRGlldGFyeSBTdXBwbGVtZW50czwva2V5d29yZD48a2V5d29yZD5G
ZW1hbGU8L2tleXdvcmQ+PGtleXdvcmQ+SHVtYW5zPC9rZXl3b3JkPjxrZXl3b3JkPkluZmFudCwg
TmV3Ym9ybjwva2V5d29yZD48a2V5d29yZD5QcmVnbmFuY3k8L2tleXdvcmQ+PGtleXdvcmQ+UHJl
Z25hbmN5IENvbXBsaWNhdGlvbnMvKnByZXZlbnRpb24gJmFtcDsgY29udHJvbDwva2V5d29yZD48
a2V5d29yZD5QcmVnbmFuY3kgT3V0Y29tZTwva2V5d29yZD48a2V5d29yZD5WaXRhbWluIEQvKmFk
bWluaXN0cmF0aW9uICZhbXA7IGRvc2FnZS9ibG9vZDwva2V5d29yZD48a2V5d29yZD5WaXRhbWlu
IEQgRGVmaWNpZW5jeS9jb21wbGljYXRpb25zLypwcmV2ZW50aW9uICZhbXA7IGNvbnRyb2w8L2tl
eXdvcmQ+PGtleXdvcmQ+Vml0YW1pbnMvKmFkbWluaXN0cmF0aW9uICZhbXA7IGRvc2FnZS9ibG9v
ZDwva2V5d29yZD48L2tleXdvcmRzPjxkYXRlcz48eWVhcj4yMDE0PC95ZWFyPjxwdWItZGF0ZXM+
PGRhdGU+SnVsPC9kYXRlPjwvcHViLWRhdGVzPjwvZGF0ZXM+PGlzYm4+MjA0Ni00OTI0IChFbGVj
dHJvbmljKSYjeEQ7MTM2Ni01Mjc4IChMaW5raW5nKTwvaXNibj48YWNjZXNzaW9uLW51bT4yNTAy
NTg5NjwvYWNjZXNzaW9uLW51bT48dXJscz48cmVsYXRlZC11cmxzPjx1cmw+aHR0cHM6Ly93d3cu
bmNiaS5ubG0ubmloLmdvdi9wdWJtZWQvMjUwMjU4OTY8L3VybD48L3JlbGF0ZWQtdXJscz48L3Vy
bHM+PGN1c3RvbTI+UE1DNDEyNDcyMjwvY3VzdG9tMj48ZWxlY3Ryb25pYy1yZXNvdXJjZS1udW0+
MTAuMzMxMC9odGExODQ1MDwvZWxlY3Ryb25pYy1yZXNvdXJjZS1udW0+PC9yZWNvcmQ+PC9DaXRl
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3A5FD3" w:rsidRPr="00A8335A">
        <w:rPr>
          <w:rFonts w:cs="Arial"/>
          <w:sz w:val="22"/>
          <w:szCs w:val="22"/>
        </w:rPr>
      </w:r>
      <w:r w:rsidR="003A5FD3" w:rsidRPr="00A8335A">
        <w:rPr>
          <w:rFonts w:cs="Arial"/>
          <w:sz w:val="22"/>
          <w:szCs w:val="22"/>
        </w:rPr>
        <w:fldChar w:fldCharType="separate"/>
      </w:r>
      <w:r w:rsidR="00222C18" w:rsidRPr="00A8335A">
        <w:rPr>
          <w:rFonts w:cs="Arial"/>
          <w:noProof/>
          <w:sz w:val="22"/>
          <w:szCs w:val="22"/>
        </w:rPr>
        <w:t>(193,195-198)</w:t>
      </w:r>
      <w:r w:rsidR="003A5FD3" w:rsidRPr="00A8335A">
        <w:rPr>
          <w:rFonts w:cs="Arial"/>
          <w:sz w:val="22"/>
          <w:szCs w:val="22"/>
        </w:rPr>
        <w:fldChar w:fldCharType="end"/>
      </w:r>
      <w:r w:rsidR="003A5FD3" w:rsidRPr="00A8335A">
        <w:rPr>
          <w:rFonts w:cs="Arial"/>
          <w:sz w:val="22"/>
          <w:szCs w:val="22"/>
        </w:rPr>
        <w:t>.</w:t>
      </w:r>
    </w:p>
    <w:p w14:paraId="074D077B" w14:textId="77777777" w:rsidR="003A5FD3" w:rsidRPr="00A8335A" w:rsidRDefault="003A5FD3" w:rsidP="00A8335A">
      <w:pPr>
        <w:spacing w:after="0" w:line="276" w:lineRule="auto"/>
        <w:rPr>
          <w:rFonts w:cs="Arial"/>
          <w:sz w:val="22"/>
          <w:szCs w:val="22"/>
        </w:rPr>
      </w:pPr>
    </w:p>
    <w:p w14:paraId="775EBD07" w14:textId="121229C3" w:rsidR="003A5FD3" w:rsidRPr="00A8335A" w:rsidRDefault="003A5FD3" w:rsidP="00A8335A">
      <w:pPr>
        <w:spacing w:after="0" w:line="276" w:lineRule="auto"/>
        <w:rPr>
          <w:rFonts w:cs="Arial"/>
          <w:sz w:val="22"/>
          <w:szCs w:val="22"/>
        </w:rPr>
      </w:pPr>
      <w:r w:rsidRPr="00A8335A">
        <w:rPr>
          <w:rFonts w:cs="Arial"/>
          <w:sz w:val="22"/>
          <w:szCs w:val="22"/>
        </w:rPr>
        <w:t>An update to the Cochrane systematic review compared vitamin D regimens during pregnancy (≤600 IU versus &gt;600 IU</w:t>
      </w:r>
      <w:r w:rsidR="0015024E" w:rsidRPr="00A8335A">
        <w:rPr>
          <w:rFonts w:cs="Arial"/>
          <w:sz w:val="22"/>
          <w:szCs w:val="22"/>
        </w:rPr>
        <w:t xml:space="preserve"> per day</w:t>
      </w:r>
      <w:r w:rsidRPr="00A8335A">
        <w:rPr>
          <w:rFonts w:cs="Arial"/>
          <w:sz w:val="22"/>
          <w:szCs w:val="22"/>
        </w:rPr>
        <w:t>; &lt;4000 IU versus ≥ 4000 IU</w:t>
      </w:r>
      <w:r w:rsidR="0015024E" w:rsidRPr="00A8335A">
        <w:rPr>
          <w:rFonts w:cs="Arial"/>
          <w:sz w:val="22"/>
          <w:szCs w:val="22"/>
        </w:rPr>
        <w:t xml:space="preserve"> per day</w:t>
      </w:r>
      <w:r w:rsidRPr="00A8335A">
        <w:rPr>
          <w:rFonts w:cs="Arial"/>
          <w:sz w:val="22"/>
          <w:szCs w:val="22"/>
        </w:rPr>
        <w:t xml:space="preserve">) </w:t>
      </w:r>
      <w:r w:rsidRPr="00A8335A">
        <w:rPr>
          <w:rFonts w:cs="Arial"/>
          <w:sz w:val="22"/>
          <w:szCs w:val="22"/>
        </w:rPr>
        <w:fldChar w:fldCharType="begin"/>
      </w:r>
      <w:r w:rsidR="00222C18" w:rsidRPr="00A8335A">
        <w:rPr>
          <w:rFonts w:cs="Arial"/>
          <w:sz w:val="22"/>
          <w:szCs w:val="22"/>
        </w:rPr>
        <w:instrText xml:space="preserve"> ADDIN EN.CITE &lt;EndNote&gt;&lt;Cite&gt;&lt;Author&gt;Palacios&lt;/Author&gt;&lt;Year&gt;2019&lt;/Year&gt;&lt;RecNum&gt;3813&lt;/RecNum&gt;&lt;DisplayText&gt;(199)&lt;/DisplayText&gt;&lt;record&gt;&lt;rec-number&gt;3813&lt;/rec-number&gt;&lt;foreign-keys&gt;&lt;key app="EN" db-id="ppawwewazxr2xyedxa852vpuvxsasfswx2v5" timestamp="1569505693"&gt;3813&lt;/key&gt;&lt;/foreign-keys&gt;&lt;ref-type name="Journal Article"&gt;17&lt;/ref-type&gt;&lt;contributors&gt;&lt;authors&gt;&lt;author&gt;Palacios, C.&lt;/author&gt;&lt;author&gt;Kostiuk, L. K.&lt;/author&gt;&lt;author&gt;Pena-Rosas, J. P.&lt;/author&gt;&lt;/authors&gt;&lt;/contributors&gt;&lt;auth-address&gt;Department of Dietetics and Nutrition, Robert Stempel College of Public Health and Social Work, Florida International University, 11200 SW 8th Street, AHC 5 - 323, Miami, Florida, USA, 33199.&lt;/auth-address&gt;&lt;titles&gt;&lt;title&gt;Vitamin D supplementation for women during pregnancy&lt;/title&gt;&lt;secondary-title&gt;Cochrane Database Syst Rev&lt;/secondary-title&gt;&lt;/titles&gt;&lt;periodical&gt;&lt;full-title&gt;Cochrane Database Syst Rev&lt;/full-title&gt;&lt;/periodical&gt;&lt;pages&gt;Cd008873&lt;/pages&gt;&lt;volume&gt;7&lt;/volume&gt;&lt;edition&gt;2019/07/28&lt;/edition&gt;&lt;dates&gt;&lt;year&gt;2019&lt;/year&gt;&lt;pub-dates&gt;&lt;date&gt;Jul 26&lt;/date&gt;&lt;/pub-dates&gt;&lt;/dates&gt;&lt;isbn&gt;1361-6137&lt;/isbn&gt;&lt;accession-num&gt;31348529&lt;/accession-num&gt;&lt;urls&gt;&lt;/urls&gt;&lt;custom2&gt;PMC6659840&lt;/custom2&gt;&lt;electronic-resource-num&gt;10.1002/14651858.CD008873.pub4&lt;/electronic-resource-num&gt;&lt;remote-database-provider&gt;NLM&lt;/remote-database-provider&gt;&lt;language&gt;eng&lt;/language&gt;&lt;/record&gt;&lt;/Cite&gt;&lt;/EndNote&gt;</w:instrText>
      </w:r>
      <w:r w:rsidRPr="00A8335A">
        <w:rPr>
          <w:rFonts w:cs="Arial"/>
          <w:sz w:val="22"/>
          <w:szCs w:val="22"/>
        </w:rPr>
        <w:fldChar w:fldCharType="separate"/>
      </w:r>
      <w:r w:rsidR="00222C18" w:rsidRPr="00A8335A">
        <w:rPr>
          <w:rFonts w:cs="Arial"/>
          <w:noProof/>
          <w:sz w:val="22"/>
          <w:szCs w:val="22"/>
        </w:rPr>
        <w:t>(199)</w:t>
      </w:r>
      <w:r w:rsidRPr="00A8335A">
        <w:rPr>
          <w:rFonts w:cs="Arial"/>
          <w:sz w:val="22"/>
          <w:szCs w:val="22"/>
        </w:rPr>
        <w:fldChar w:fldCharType="end"/>
      </w:r>
      <w:r w:rsidRPr="00A8335A">
        <w:rPr>
          <w:rFonts w:cs="Arial"/>
          <w:sz w:val="22"/>
          <w:szCs w:val="22"/>
        </w:rPr>
        <w:t>. There was no significant effect on pre-eclampsia, preterm birth and low birth weight (low/very low quality of the evidence)</w:t>
      </w:r>
      <w:r w:rsidR="009F0424" w:rsidRPr="00A8335A">
        <w:rPr>
          <w:rFonts w:cs="Arial"/>
          <w:sz w:val="22"/>
          <w:szCs w:val="22"/>
        </w:rPr>
        <w:t xml:space="preserve"> </w:t>
      </w:r>
      <w:r w:rsidRPr="00A8335A">
        <w:rPr>
          <w:rFonts w:cs="Arial"/>
          <w:sz w:val="22"/>
          <w:szCs w:val="22"/>
        </w:rPr>
        <w:fldChar w:fldCharType="begin"/>
      </w:r>
      <w:r w:rsidR="00222C18" w:rsidRPr="00A8335A">
        <w:rPr>
          <w:rFonts w:cs="Arial"/>
          <w:sz w:val="22"/>
          <w:szCs w:val="22"/>
        </w:rPr>
        <w:instrText xml:space="preserve"> ADDIN EN.CITE &lt;EndNote&gt;&lt;Cite&gt;&lt;Author&gt;Palacios&lt;/Author&gt;&lt;Year&gt;2019&lt;/Year&gt;&lt;RecNum&gt;3813&lt;/RecNum&gt;&lt;DisplayText&gt;(199)&lt;/DisplayText&gt;&lt;record&gt;&lt;rec-number&gt;3813&lt;/rec-number&gt;&lt;foreign-keys&gt;&lt;key app="EN" db-id="ppawwewazxr2xyedxa852vpuvxsasfswx2v5" timestamp="1569505693"&gt;3813&lt;/key&gt;&lt;/foreign-keys&gt;&lt;ref-type name="Journal Article"&gt;17&lt;/ref-type&gt;&lt;contributors&gt;&lt;authors&gt;&lt;author&gt;Palacios, C.&lt;/author&gt;&lt;author&gt;Kostiuk, L. K.&lt;/author&gt;&lt;author&gt;Pena-Rosas, J. P.&lt;/author&gt;&lt;/authors&gt;&lt;/contributors&gt;&lt;auth-address&gt;Department of Dietetics and Nutrition, Robert Stempel College of Public Health and Social Work, Florida International University, 11200 SW 8th Street, AHC 5 - 323, Miami, Florida, USA, 33199.&lt;/auth-address&gt;&lt;titles&gt;&lt;title&gt;Vitamin D supplementation for women during pregnancy&lt;/title&gt;&lt;secondary-title&gt;Cochrane Database Syst Rev&lt;/secondary-title&gt;&lt;/titles&gt;&lt;periodical&gt;&lt;full-title&gt;Cochrane Database Syst Rev&lt;/full-title&gt;&lt;/periodical&gt;&lt;pages&gt;Cd008873&lt;/pages&gt;&lt;volume&gt;7&lt;/volume&gt;&lt;edition&gt;2019/07/28&lt;/edition&gt;&lt;dates&gt;&lt;year&gt;2019&lt;/year&gt;&lt;pub-dates&gt;&lt;date&gt;Jul 26&lt;/date&gt;&lt;/pub-dates&gt;&lt;/dates&gt;&lt;isbn&gt;1361-6137&lt;/isbn&gt;&lt;accession-num&gt;31348529&lt;/accession-num&gt;&lt;urls&gt;&lt;/urls&gt;&lt;custom2&gt;PMC6659840&lt;/custom2&gt;&lt;electronic-resource-num&gt;10.1002/14651858.CD008873.pub4&lt;/electronic-resource-num&gt;&lt;remote-database-provider&gt;NLM&lt;/remote-database-provider&gt;&lt;language&gt;eng&lt;/language&gt;&lt;/record&gt;&lt;/Cite&gt;&lt;/EndNote&gt;</w:instrText>
      </w:r>
      <w:r w:rsidRPr="00A8335A">
        <w:rPr>
          <w:rFonts w:cs="Arial"/>
          <w:sz w:val="22"/>
          <w:szCs w:val="22"/>
        </w:rPr>
        <w:fldChar w:fldCharType="separate"/>
      </w:r>
      <w:r w:rsidR="00222C18" w:rsidRPr="00A8335A">
        <w:rPr>
          <w:rFonts w:cs="Arial"/>
          <w:noProof/>
          <w:sz w:val="22"/>
          <w:szCs w:val="22"/>
        </w:rPr>
        <w:t>(199)</w:t>
      </w:r>
      <w:r w:rsidRPr="00A8335A">
        <w:rPr>
          <w:rFonts w:cs="Arial"/>
          <w:sz w:val="22"/>
          <w:szCs w:val="22"/>
        </w:rPr>
        <w:fldChar w:fldCharType="end"/>
      </w:r>
      <w:r w:rsidR="009F0424" w:rsidRPr="00A8335A">
        <w:rPr>
          <w:rFonts w:cs="Arial"/>
          <w:sz w:val="22"/>
          <w:szCs w:val="22"/>
        </w:rPr>
        <w:t>.</w:t>
      </w:r>
      <w:r w:rsidRPr="00A8335A">
        <w:rPr>
          <w:rFonts w:cs="Arial"/>
          <w:sz w:val="22"/>
          <w:szCs w:val="22"/>
        </w:rPr>
        <w:t xml:space="preserve"> The risk of gestational diabetes was reduced with vitamin D supplementation in </w:t>
      </w:r>
      <w:r w:rsidR="00F3478D" w:rsidRPr="00A8335A">
        <w:rPr>
          <w:rFonts w:cs="Arial"/>
          <w:sz w:val="22"/>
          <w:szCs w:val="22"/>
        </w:rPr>
        <w:t xml:space="preserve">only </w:t>
      </w:r>
      <w:r w:rsidRPr="00A8335A">
        <w:rPr>
          <w:rFonts w:cs="Arial"/>
          <w:sz w:val="22"/>
          <w:szCs w:val="22"/>
        </w:rPr>
        <w:t>one comparison</w:t>
      </w:r>
      <w:r w:rsidR="003A75A9" w:rsidRPr="00A8335A">
        <w:rPr>
          <w:rFonts w:cs="Arial"/>
          <w:sz w:val="22"/>
          <w:szCs w:val="22"/>
        </w:rPr>
        <w:t xml:space="preserve"> (moderate quality evidence)</w:t>
      </w:r>
      <w:r w:rsidRPr="00A8335A">
        <w:rPr>
          <w:rFonts w:cs="Arial"/>
          <w:sz w:val="22"/>
          <w:szCs w:val="22"/>
        </w:rPr>
        <w:t>, favoring a dose &gt;600 IU/d (RR 0.54 (0.34 to 0.86). The review</w:t>
      </w:r>
      <w:r w:rsidR="0015024E" w:rsidRPr="00A8335A">
        <w:rPr>
          <w:rFonts w:cs="Arial"/>
          <w:sz w:val="22"/>
          <w:szCs w:val="22"/>
        </w:rPr>
        <w:t>ers</w:t>
      </w:r>
      <w:r w:rsidRPr="00A8335A">
        <w:rPr>
          <w:rFonts w:cs="Arial"/>
          <w:sz w:val="22"/>
          <w:szCs w:val="22"/>
        </w:rPr>
        <w:t xml:space="preserve"> </w:t>
      </w:r>
      <w:r w:rsidR="00994959" w:rsidRPr="00A8335A">
        <w:rPr>
          <w:rFonts w:cs="Arial"/>
          <w:sz w:val="22"/>
          <w:szCs w:val="22"/>
        </w:rPr>
        <w:t xml:space="preserve">noted </w:t>
      </w:r>
      <w:r w:rsidR="0015024E" w:rsidRPr="00A8335A">
        <w:rPr>
          <w:rFonts w:cs="Arial"/>
          <w:sz w:val="22"/>
          <w:szCs w:val="22"/>
        </w:rPr>
        <w:t>a</w:t>
      </w:r>
      <w:r w:rsidR="00994959" w:rsidRPr="00A8335A">
        <w:rPr>
          <w:rFonts w:cs="Arial"/>
          <w:sz w:val="22"/>
          <w:szCs w:val="22"/>
        </w:rPr>
        <w:t xml:space="preserve"> concern</w:t>
      </w:r>
      <w:r w:rsidRPr="00A8335A">
        <w:rPr>
          <w:rFonts w:cs="Arial"/>
          <w:sz w:val="22"/>
          <w:szCs w:val="22"/>
        </w:rPr>
        <w:t xml:space="preserve"> </w:t>
      </w:r>
      <w:r w:rsidR="003A75A9" w:rsidRPr="00A8335A">
        <w:rPr>
          <w:rFonts w:cs="Arial"/>
          <w:sz w:val="22"/>
          <w:szCs w:val="22"/>
        </w:rPr>
        <w:t xml:space="preserve">that </w:t>
      </w:r>
      <w:r w:rsidRPr="00A8335A">
        <w:rPr>
          <w:rFonts w:cs="Arial"/>
          <w:sz w:val="22"/>
          <w:szCs w:val="22"/>
        </w:rPr>
        <w:t xml:space="preserve">safety data </w:t>
      </w:r>
      <w:r w:rsidR="003A75A9" w:rsidRPr="00A8335A">
        <w:rPr>
          <w:rFonts w:cs="Arial"/>
          <w:sz w:val="22"/>
          <w:szCs w:val="22"/>
        </w:rPr>
        <w:t xml:space="preserve">were often not reported in the trials that included </w:t>
      </w:r>
      <w:r w:rsidRPr="00A8335A">
        <w:rPr>
          <w:rFonts w:cs="Arial"/>
          <w:sz w:val="22"/>
          <w:szCs w:val="22"/>
        </w:rPr>
        <w:t>high doses of vitamin D</w:t>
      </w:r>
      <w:r w:rsidR="00994959" w:rsidRPr="00A8335A">
        <w:rPr>
          <w:rFonts w:cs="Arial"/>
          <w:sz w:val="22"/>
          <w:szCs w:val="22"/>
        </w:rPr>
        <w:t xml:space="preserve"> </w:t>
      </w:r>
      <w:r w:rsidRPr="00A8335A">
        <w:rPr>
          <w:rFonts w:cs="Arial"/>
          <w:sz w:val="22"/>
          <w:szCs w:val="22"/>
        </w:rPr>
        <w:fldChar w:fldCharType="begin"/>
      </w:r>
      <w:r w:rsidR="00222C18" w:rsidRPr="00A8335A">
        <w:rPr>
          <w:rFonts w:cs="Arial"/>
          <w:sz w:val="22"/>
          <w:szCs w:val="22"/>
        </w:rPr>
        <w:instrText xml:space="preserve"> ADDIN EN.CITE &lt;EndNote&gt;&lt;Cite&gt;&lt;Author&gt;Palacios&lt;/Author&gt;&lt;Year&gt;2019&lt;/Year&gt;&lt;RecNum&gt;3813&lt;/RecNum&gt;&lt;DisplayText&gt;(199)&lt;/DisplayText&gt;&lt;record&gt;&lt;rec-number&gt;3813&lt;/rec-number&gt;&lt;foreign-keys&gt;&lt;key app="EN" db-id="ppawwewazxr2xyedxa852vpuvxsasfswx2v5" timestamp="1569505693"&gt;3813&lt;/key&gt;&lt;/foreign-keys&gt;&lt;ref-type name="Journal Article"&gt;17&lt;/ref-type&gt;&lt;contributors&gt;&lt;authors&gt;&lt;author&gt;Palacios, C.&lt;/author&gt;&lt;author&gt;Kostiuk, L. K.&lt;/author&gt;&lt;author&gt;Pena-Rosas, J. P.&lt;/author&gt;&lt;/authors&gt;&lt;/contributors&gt;&lt;auth-address&gt;Department of Dietetics and Nutrition, Robert Stempel College of Public Health and Social Work, Florida International University, 11200 SW 8th Street, AHC 5 - 323, Miami, Florida, USA, 33199.&lt;/auth-address&gt;&lt;titles&gt;&lt;title&gt;Vitamin D supplementation for women during pregnancy&lt;/title&gt;&lt;secondary-title&gt;Cochrane Database Syst Rev&lt;/secondary-title&gt;&lt;/titles&gt;&lt;periodical&gt;&lt;full-title&gt;Cochrane Database Syst Rev&lt;/full-title&gt;&lt;/periodical&gt;&lt;pages&gt;Cd008873&lt;/pages&gt;&lt;volume&gt;7&lt;/volume&gt;&lt;edition&gt;2019/07/28&lt;/edition&gt;&lt;dates&gt;&lt;year&gt;2019&lt;/year&gt;&lt;pub-dates&gt;&lt;date&gt;Jul 26&lt;/date&gt;&lt;/pub-dates&gt;&lt;/dates&gt;&lt;isbn&gt;1361-6137&lt;/isbn&gt;&lt;accession-num&gt;31348529&lt;/accession-num&gt;&lt;urls&gt;&lt;/urls&gt;&lt;custom2&gt;PMC6659840&lt;/custom2&gt;&lt;electronic-resource-num&gt;10.1002/14651858.CD008873.pub4&lt;/electronic-resource-num&gt;&lt;remote-database-provider&gt;NLM&lt;/remote-database-provider&gt;&lt;language&gt;eng&lt;/language&gt;&lt;/record&gt;&lt;/Cite&gt;&lt;/EndNote&gt;</w:instrText>
      </w:r>
      <w:r w:rsidRPr="00A8335A">
        <w:rPr>
          <w:rFonts w:cs="Arial"/>
          <w:sz w:val="22"/>
          <w:szCs w:val="22"/>
        </w:rPr>
        <w:fldChar w:fldCharType="separate"/>
      </w:r>
      <w:r w:rsidR="00222C18" w:rsidRPr="00A8335A">
        <w:rPr>
          <w:rFonts w:cs="Arial"/>
          <w:noProof/>
          <w:sz w:val="22"/>
          <w:szCs w:val="22"/>
        </w:rPr>
        <w:t>(199)</w:t>
      </w:r>
      <w:r w:rsidRPr="00A8335A">
        <w:rPr>
          <w:rFonts w:cs="Arial"/>
          <w:sz w:val="22"/>
          <w:szCs w:val="22"/>
        </w:rPr>
        <w:fldChar w:fldCharType="end"/>
      </w:r>
      <w:r w:rsidR="00994959" w:rsidRPr="00A8335A">
        <w:rPr>
          <w:rFonts w:cs="Arial"/>
          <w:sz w:val="22"/>
          <w:szCs w:val="22"/>
        </w:rPr>
        <w:t>.</w:t>
      </w:r>
    </w:p>
    <w:p w14:paraId="49FFF22A" w14:textId="77777777" w:rsidR="003A5FD3" w:rsidRPr="00A8335A" w:rsidRDefault="003A5FD3" w:rsidP="00A8335A">
      <w:pPr>
        <w:spacing w:after="0" w:line="276" w:lineRule="auto"/>
        <w:rPr>
          <w:rFonts w:cs="Arial"/>
          <w:sz w:val="22"/>
          <w:szCs w:val="22"/>
        </w:rPr>
      </w:pPr>
    </w:p>
    <w:p w14:paraId="341C4F26" w14:textId="2208C1D5" w:rsidR="00C35181" w:rsidRPr="00A8335A" w:rsidRDefault="0079598A" w:rsidP="00A8335A">
      <w:pPr>
        <w:spacing w:after="0" w:line="276" w:lineRule="auto"/>
        <w:rPr>
          <w:rFonts w:cs="Arial"/>
          <w:sz w:val="22"/>
          <w:szCs w:val="22"/>
        </w:rPr>
      </w:pPr>
      <w:r w:rsidRPr="00A8335A">
        <w:rPr>
          <w:rFonts w:cs="Arial"/>
          <w:sz w:val="22"/>
          <w:szCs w:val="22"/>
        </w:rPr>
        <w:t>In summary, the few large RCTs reported to date do not provide evidence for a beneficial effect of high dose vitamin D supplementation (1,000-5,000 IU/day), on maternal and neonatal outcomes. A recent large trial make</w:t>
      </w:r>
      <w:r w:rsidR="00BC49B4" w:rsidRPr="00A8335A">
        <w:rPr>
          <w:rFonts w:cs="Arial"/>
          <w:sz w:val="22"/>
          <w:szCs w:val="22"/>
        </w:rPr>
        <w:t>s</w:t>
      </w:r>
      <w:r w:rsidRPr="00A8335A">
        <w:rPr>
          <w:rFonts w:cs="Arial"/>
          <w:sz w:val="22"/>
          <w:szCs w:val="22"/>
        </w:rPr>
        <w:t xml:space="preserve"> it unlikely that vitamin D supplementation in deficient women would yield any beneficial effect on infant length </w:t>
      </w:r>
      <w:r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PEVuZE5vdGU+PENpdGU+PEF1dGhvcj5Sb3RoPC9BdXRob3I+PFllYXI+MjAxODwvWWVhcj48UmVj
TnVtPjM3NjU8L1JlY051bT48RGlzcGxheVRleHQ+KDE4OCk8L0Rpc3BsYXlUZXh0PjxyZWNvcmQ+
PHJlYy1udW1iZXI+Mzc2NTwvcmVjLW51bWJlcj48Zm9yZWlnbi1rZXlzPjxrZXkgYXBwPSJFTiIg
ZGItaWQ9InBwYXd3ZXdhenhyMnh5ZWR4YTg1MnZwdXZ4c2FzZnN3eDJ2NSIgdGltZXN0YW1wPSIx
NTY5NTA1NjkyIj4zNzY1PC9rZXk+PC9mb3JlaWduLWtleXM+PHJlZi10eXBlIG5hbWU9IkpvdXJu
YWwgQXJ0aWNsZSI+MTc8L3JlZi10eXBlPjxjb250cmlidXRvcnM+PGF1dGhvcnM+PGF1dGhvcj5S
b3RoLCBELiBFLjwvYXV0aG9yPjxhdXRob3I+TW9ycmlzLCBTLiBLLjwvYXV0aG9yPjxhdXRob3I+
WmxvdGtpbiwgUy48L2F1dGhvcj48YXV0aG9yPkdlcm5hbmQsIEEuIEQuPC9hdXRob3I+PGF1dGhv
cj5BaG1lZCwgVC48L2F1dGhvcj48YXV0aG9yPlNoYW50YSwgUy4gUy48L2F1dGhvcj48YXV0aG9y
PlBhcHAsIEUuPC9hdXRob3I+PGF1dGhvcj5Lb3JzaWFrLCBKLjwvYXV0aG9yPjxhdXRob3I+U2hp
LCBKLjwvYXV0aG9yPjxhdXRob3I+SXNsYW0sIE0uIE0uPC9hdXRob3I+PGF1dGhvcj5KYWhhbiwg
SS48L2F1dGhvcj48YXV0aG9yPktleWEsIEYuIEsuPC9hdXRob3I+PGF1dGhvcj5XaWxsYW4sIEEu
IFIuPC9hdXRob3I+PGF1dGhvcj5XZWtzYmVyZywgUi48L2F1dGhvcj48YXV0aG9yPk1vaHNpbiwg
TS48L2F1dGhvcj48YXV0aG9yPlJhaG1hbiwgUS4gUy48L2F1dGhvcj48YXV0aG9yPlNoYWgsIFAu
IFMuPC9hdXRob3I+PGF1dGhvcj5NdXJwaHksIEsuIEUuPC9hdXRob3I+PGF1dGhvcj5TdGltZWMs
IEouPC9hdXRob3I+PGF1dGhvcj5QZWxsLCBMLiBHLjwvYXV0aG9yPjxhdXRob3I+UWFtYXIsIEgu
PC9hdXRob3I+PGF1dGhvcj5BbCBNYWhtdWQsIEEuPC9hdXRob3I+PC9hdXRob3JzPjwvY29udHJp
YnV0b3JzPjxhdXRoLWFkZHJlc3M+RnJvbSB0aGUgRGVwYXJ0bWVudCBvZiBQZWRpYXRyaWNzIChE
LkUuUi4sIFMuSy5NLiwgUy5aLiwgRS5QLiwgSi5LLiwgSi4gU2hpLCBSLlcuLCBQLlMuUy4sIEwu
Ry5QLiwgSC5RLikgYW5kIHRoZSBEYWxsYSBMYW5hIFNjaG9vbCBvZiBQdWJsaWMgSGVhbHRoIChB
LlIuVy4pLCBVbml2ZXJzaXR5IG9mIFRvcm9udG8sIGFuZCB0aGUgQ2VudHJlIGZvciBHbG9iYWwg
Q2hpbGQgSGVhbHRoIChELkUuUi4sIFMuSy5NLiwgUy5aLiwgRS5QLiwgSi5LLiwgSi4gU2hpLCBS
LlcuLCBMLkcuUC4sIEguUS4pLCB0aGUgRGVwYXJ0bWVudCBvZiBEaWFnbm9zdGljIEltYWdpbmcg
KEouIFN0aW1lYyksIGFuZCB0aGUgT250YXJpbyBDaGlsZCBIZWFsdGggU3VwcG9ydCBVbml0IChB
LlIuVy4pLCBIb3NwaXRhbCBmb3IgU2ljayBDaGlsZHJlbiwgYW5kIHRoZSBEZXBhcnRtZW50cyBv
ZiBQZWRpYXRyaWNzIChQLlMuUy4pLCBhbmQgT2JzdGV0cmljcyBhbmQgR3luZWNvbG9neSAoSy5F
Lk0uKSwgTXQuIFNpbmFpIEhvc3BpdGFsIC0gYWxsIGluIFRvcm9udG87IHRoZSBEZXBhcnRtZW50
IG9mIE51dHJpdGlvbmFsIFNjaWVuY2VzLCBQZW5uIFN0YXRlIFVuaXZlcnNpdHksIFVuaXZlcnNp
dHkgUGFyaywgUEEgKEEuRC5HLik7IGFuZCB0aGUgTWF0ZXJuYWwgYW5kIENoaWxkIEhlYWx0aCBU
cmFpbmluZyBJbnN0aXR1dGUgKEkuSi4pIGFuZCB0aGUgTnV0cml0aW9uIGFuZCBDbGluaWNhbCBT
ZXJ2aWNlcyBEaXZpc2lvbiwgSW50ZXJuYXRpb25hbCBDZW50ZXIgZm9yIERpYXJyaGVhbCBEaXNl
YXNlIFJlc2VhcmNoLCBCYW5nbGFkZXNoIChULkEuLCBTLlMuUy4sIE0uTS5JLiwgRi5LLksuLCBN
Lk0uLCBRLlMuUi4sIEEuQS5NLiksIERoYWthLCBCYW5nbGFkZXNoLjwvYXV0aC1hZGRyZXNzPjx0
aXRsZXM+PHRpdGxlPlZpdGFtaW4gRCBTdXBwbGVtZW50YXRpb24gaW4gUHJlZ25hbmN5IGFuZCBM
YWN0YXRpb24gYW5kIEluZmFudCBHcm93dGg8L3RpdGxlPjxzZWNvbmRhcnktdGl0bGU+TiBFbmds
IEogTWVkPC9zZWNvbmRhcnktdGl0bGU+PGFsdC10aXRsZT5UaGUgTmV3IEVuZ2xhbmQgam91cm5h
bCBvZiBtZWRpY2luZTwvYWx0LXRpdGxlPjwvdGl0bGVzPjxwZXJpb2RpY2FsPjxmdWxsLXRpdGxl
Pk4gRW5nbCBKIE1lZDwvZnVsbC10aXRsZT48L3BlcmlvZGljYWw+PHBhZ2VzPjUzNS01NDY8L3Bh
Z2VzPjx2b2x1bWU+Mzc5PC92b2x1bWU+PG51bWJlcj42PC9udW1iZXI+PGVkaXRpb24+MjAxOC8w
OC8wOTwvZWRpdGlvbj48a2V5d29yZHM+PGtleXdvcmQ+QWR1bHQ8L2tleXdvcmQ+PGtleXdvcmQ+
QmFuZ2xhZGVzaDwva2V5d29yZD48a2V5d29yZD5Cb2R5IEhlaWdodC9kcnVnIGVmZmVjdHM8L2tl
eXdvcmQ+PGtleXdvcmQ+RGV2ZWxvcGluZyBDb3VudHJpZXM8L2tleXdvcmQ+PGtleXdvcmQ+KkRp
ZXRhcnkgU3VwcGxlbWVudHMvYWR2ZXJzZSBlZmZlY3RzPC9rZXl3b3JkPjxrZXl3b3JkPkRvc2Ut
UmVzcG9uc2UgUmVsYXRpb25zaGlwLCBEcnVnPC9rZXl3b3JkPjxrZXl3b3JkPkRvdWJsZS1CbGlu
ZCBNZXRob2Q8L2tleXdvcmQ+PGtleXdvcmQ+RmVtYWxlPC9rZXl3b3JkPjxrZXl3b3JkPkZldGFs
IEdyb3d0aCBSZXRhcmRhdGlvbi9kcnVnIHRoZXJhcHk8L2tleXdvcmQ+PGtleXdvcmQ+R3Jvd3Ro
LypkcnVnIGVmZmVjdHM8L2tleXdvcmQ+PGtleXdvcmQ+SHVtYW5zPC9rZXl3b3JkPjxrZXl3b3Jk
PkluZmFudDwva2V5d29yZD48a2V5d29yZD5JbmZhbnQsIE5ld2Jvcm4vZ3Jvd3RoICZhbXA7IGRl
dmVsb3BtZW50PC9rZXl3b3JkPjxrZXl3b3JkPkxhY3RhdGlvbjwva2V5d29yZD48a2V5d29yZD5Q
b3N0cGFydHVtIFBlcmlvZDwva2V5d29yZD48a2V5d29yZD5QcmVnbmFuY3k8L2tleXdvcmQ+PGtl
eXdvcmQ+UHJlZ25hbmN5IENvbXBsaWNhdGlvbnMvKmRydWcgdGhlcmFweTwva2V5d29yZD48a2V5
d29yZD5QcmVuYXRhbCBDYXJlPC9rZXl3b3JkPjxrZXl3b3JkPlZpdGFtaW4gRC9hZG1pbmlzdHJh
dGlvbiAmYW1wOyBkb3NhZ2UvYWR2ZXJzZSBlZmZlY3RzL2FuYWxvZ3MgJmFtcDs8L2tleXdvcmQ+
PGtleXdvcmQ+ZGVyaXZhdGl2ZXMvYmxvb2QvKnRoZXJhcGV1dGljIHVzZTwva2V5d29yZD48a2V5
d29yZD5WaXRhbWluIEQgRGVmaWNpZW5jeS8qZHJ1ZyB0aGVyYXB5PC9rZXl3b3JkPjxrZXl3b3Jk
PlZpdGFtaW5zL2FkbWluaXN0cmF0aW9uICZhbXA7IGRvc2FnZS9hZHZlcnNlIGVmZmVjdHMvKnRo
ZXJhcGV1dGljIHVzZTwva2V5d29yZD48L2tleXdvcmRzPjxkYXRlcz48eWVhcj4yMDE4PC95ZWFy
PjxwdWItZGF0ZXM+PGRhdGU+QXVnIDk8L2RhdGU+PC9wdWItZGF0ZXM+PC9kYXRlcz48aXNibj4x
NTMzLTQ0MDYgKEVsZWN0cm9uaWMpJiN4RDswMDI4LTQ3OTMgKFByaW50KSYjeEQ7MDAyOC00Nzkz
IChMaW5raW5nKTwvaXNibj48YWNjZXNzaW9uLW51bT4zMDA4OTA3NTwvYWNjZXNzaW9uLW51bT48
dXJscz48cmVsYXRlZC11cmxzPjx1cmw+aHR0cHM6Ly93d3cubmNiaS5ubG0ubmloLmdvdi9wdWJt
ZWQvMzAwODkwNzU8L3VybD48L3JlbGF0ZWQtdXJscz48L3VybHM+PGN1c3RvbTI+UE1DNjAwNDU0
MTwvY3VzdG9tMj48ZWxlY3Ryb25pYy1yZXNvdXJjZS1udW0+MTAuMTA1Ni9ORUpNb2ExODAwOTI3
PC9lbGVjdHJvbmljLXJlc291cmNlLW51bT48cmVtb3RlLWRhdGFiYXNlLW5hbWU+TWVkbGluZTwv
cmVtb3RlLWRhdGFiYXNlLW5hbWU+PHJlbW90ZS1kYXRhYmFzZS1wcm92aWRlcj5OTE08L3JlbW90
ZS1kYXRhYmFzZS1wcm92aWRlcj48bGFuZ3VhZ2U+ZW5nPC9sYW5ndWFnZT48L3JlY29yZD48L0Np
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00222C18" w:rsidRPr="00A8335A">
        <w:rPr>
          <w:rFonts w:cs="Arial"/>
          <w:noProof/>
          <w:sz w:val="22"/>
          <w:szCs w:val="22"/>
        </w:rPr>
        <w:t>(188)</w:t>
      </w:r>
      <w:r w:rsidRPr="00A8335A">
        <w:rPr>
          <w:rFonts w:cs="Arial"/>
          <w:sz w:val="22"/>
          <w:szCs w:val="22"/>
        </w:rPr>
        <w:fldChar w:fldCharType="end"/>
      </w:r>
      <w:r w:rsidRPr="00A8335A">
        <w:rPr>
          <w:rFonts w:cs="Arial"/>
          <w:sz w:val="22"/>
          <w:szCs w:val="22"/>
        </w:rPr>
        <w:t>. Other studies had low power, baseline maternal serum 25OHD levels that were often not low, and lack of pre-specification of obstetrical and neonatal outcomes. A potential protective effect of vitamin D on neonatal BMC observed in the MAVIDOS trial</w:t>
      </w:r>
      <w:r w:rsidR="00D1141E" w:rsidRPr="00A8335A">
        <w:rPr>
          <w:rFonts w:cs="Arial"/>
          <w:sz w:val="22"/>
          <w:szCs w:val="22"/>
        </w:rPr>
        <w:t xml:space="preserve"> </w:t>
      </w:r>
      <w:r w:rsidRPr="00A8335A">
        <w:rPr>
          <w:rFonts w:cs="Arial"/>
          <w:sz w:val="22"/>
          <w:szCs w:val="22"/>
        </w:rPr>
        <w:fldChar w:fldCharType="begin">
          <w:fldData xml:space="preserve">PEVuZE5vdGU+PENpdGU+PEF1dGhvcj5Db29wZXI8L0F1dGhvcj48WWVhcj4yMDE2PC9ZZWFyPjxS
ZWNOdW0+MzQ4MjwvUmVjTnVtPjxEaXNwbGF5VGV4dD4oMTg3KTwvRGlzcGxheVRleHQ+PHJlY29y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PEVuZE5vdGU+PENpdGU+PEF1dGhvcj5Db29wZXI8L0F1dGhvcj48WWVhcj4yMDE2PC9ZZWFyPjxS
ZWNOdW0+MzQ4MjwvUmVjTnVtPjxEaXNwbGF5VGV4dD4oMTg3KTwvRGlzcGxheVRleHQ+PHJlY29y
ZD48cmVjLW51bWJlcj4zNDgyPC9yZWMtbnVtYmVyPjxmb3JlaWduLWtleXM+PGtleSBhcHA9IkVO
IiBkYi1pZD0icHBhd3dld2F6eHIyeHllZHhhODUydnB1dnhzYXNmc3d4MnY1IiB0aW1lc3RhbXA9
IjE1Njk1MDU2ODciPjM0ODI8L2tleT48L2ZvcmVpZ24ta2V5cz48cmVmLXR5cGUgbmFtZT0iSm91
cm5hbCBBcnRpY2xlIj4xNzwvcmVmLXR5cGU+PGNvbnRyaWJ1dG9ycz48YXV0aG9ycz48YXV0aG9y
PkNvb3BlciwgQy48L2F1dGhvcj48YXV0aG9yPkhhcnZleSwgTi4gQy48L2F1dGhvcj48YXV0aG9y
PkJpc2hvcCwgTi4gSi48L2F1dGhvcj48YXV0aG9yPktlbm5lZHksIFMuPC9hdXRob3I+PGF1dGhv
cj5QYXBhZ2VvcmdoaW91LCBBLiBULjwvYXV0aG9yPjxhdXRob3I+U2Nob2VubWFrZXJzLCBJLjwv
YXV0aG9yPjxhdXRob3I+RnJhc2VyLCBSLjwvYXV0aG9yPjxhdXRob3I+R2FuZGhpLCBTLiBWLjwv
YXV0aG9yPjxhdXRob3I+Q2FyciwgQS48L2F1dGhvcj48YXV0aG9yPkQmYXBvcztBbmdlbG8sIFMu
PC9hdXRob3I+PGF1dGhvcj5Dcm96aWVyLCBTLiBSLjwvYXV0aG9yPjxhdXRob3I+TW9vbiwgUi4g
Si48L2F1dGhvcj48YXV0aG9yPkFyZGVuLCBOLiBLLjwvYXV0aG9yPjxhdXRob3I+RGVubmlzb24s
IEUuIE0uPC9hdXRob3I+PGF1dGhvcj5Hb2RmcmV5LCBLLiBNLjwvYXV0aG9yPjxhdXRob3I+SW5z
a2lwLCBILiBNLjwvYXV0aG9yPjxhdXRob3I+UHJlbnRpY2UsIEEuPC9hdXRob3I+PGF1dGhvcj5N
dWdoYWwsIE0uIFouPC9hdXRob3I+PGF1dGhvcj5FYXN0ZWxsLCBSLjwvYXV0aG9yPjxhdXRob3I+
UmVpZCwgRC4gTS48L2F1dGhvcj48YXV0aG9yPkphdmFpZCwgTS4gSy48L2F1dGhvcj48YXV0aG9y
Pk1hdmlkb3MgU3R1ZHkgR3JvdXA8L2F1dGhvcj48L2F1dGhvcnM+PC9jb250cmlidXRvcnM+PGF1
dGgtYWRkcmVzcz5NUkMgTGlmZWNvdXJzZSBFcGlkZW1pb2xvZ3kgVW5pdCwgVW5pdmVyc2l0eSBv
ZiBTb3V0aGFtcHRvbiwgU291dGhhbXB0b24gR2VuZXJhbCBIb3NwaXRhbCwgU291dGhhbXB0b24s
IFVLOyBOSUhSIFNvdXRoYW1wdG9uIEJpb21lZGljYWwgUmVzZWFyY2ggQ2VudHJlLCBVbml2ZXJz
aXR5IG9mIFNvdXRoYW1wdG9uIGFuZCBVbml2ZXJzaXR5IEhvc3BpdGFsIFNvdXRoYW1wdG9uIE5I
UyBGb3VuZGF0aW9uIFRydXN0LCBTb3V0aGFtcHRvbiwgVUs7IE94Zm9yZCBOSUhSIE11c2N1bG9z
a2VsZXRhbCBCaW9tZWRpY2FsIFJlc2VhcmNoIFVuaXQsIE51ZmZpZWxkIERlcGFydG1lbnQgb2Yg
T3J0aG9wYWVkaWNzLCBSaGV1bWF0b2xvZ3kgYW5kIE11c2N1bG9za2VsZXRhbCBTY2llbmNlcywg
VGhlIEJvdG5hciBSZXNlYXJjaCBDZW50cmUsIFVuaXZlcnNpdHkgb2YgT3hmb3JkLCBPeGZvcmQs
IFVLLiBFbGVjdHJvbmljIGFkZHJlc3M6IGNjQG1yYy5zb3Rvbi5hYy51ay4mI3hEO01SQyBMaWZl
Y291cnNlIEVwaWRlbWlvbG9neSBVbml0LCBVbml2ZXJzaXR5IG9mIFNvdXRoYW1wdG9uLCBTb3V0
aGFtcHRvbiBHZW5lcmFsIEhvc3BpdGFsLCBTb3V0aGFtcHRvbiwgVUs7IE5JSFIgU291dGhhbXB0
b24gQmlvbWVkaWNhbCBSZXNlYXJjaCBDZW50cmUsIFVuaXZlcnNpdHkgb2YgU291dGhhbXB0b24g
YW5kIFVuaXZlcnNpdHkgSG9zcGl0YWwgU291dGhhbXB0b24gTkhTIEZvdW5kYXRpb24gVHJ1c3Qs
IFNvdXRoYW1wdG9uLCBVSy4mI3hEO0FjYWRlbWljIFVuaXQgb2YgQ2hpbGQgSGVhbHRoLCBTaGVm
ZmllbGQgQ2hpbGRyZW4mYXBvcztzIEhvc3BpdGFsLCBVbml2ZXJzaXR5IG9mIFNoZWZmaWVsZCwg
U2hlZmZpZWxkLCBVSy4mI3hEO051ZmZpZWxkIERlcGFydG1lbnQgb2YgT2JzdGV0cmljcyBhbmQg
R3luYWVjb2xvZ3ksIEpvaG4gUmFkY2xpZmZlIEhvc3BpdGFsLCBVbml2ZXJzaXR5IG9mIE94Zm9y
ZCwgT3hmb3JkLCBVSy4mI3hEO01SQyBIdW1hbiBOdXRyaXRpb24gUmVzZWFyY2gsIEVsc2llIFdp
ZGRvd3NvbiBMYWJvcmF0b3J5LCBDYW1icmlkZ2UsIFVLLiYjeEQ7U2hlZmZpZWxkIEhvc3BpdGFs
cyBOSFMgVHJ1c3QsIFVuaXZlcnNpdHkgb2YgU2hlZmZpZWxkLCBTaGVmZmllbGQsIFVLLiYjeEQ7
T3hmb3JkIE5JSFIgTXVzY3Vsb3NrZWxldGFsIEJpb21lZGljYWwgUmVzZWFyY2ggVW5pdCwgTnVm
ZmllbGQgRGVwYXJ0bWVudCBvZiBPcnRob3BhZWRpY3MsIFJoZXVtYXRvbG9neSBhbmQgTXVzY3Vs
b3NrZWxldGFsIFNjaWVuY2VzLCBUaGUgQm90bmFyIFJlc2VhcmNoIENlbnRyZSwgVW5pdmVyc2l0
eSBvZiBPeGZvcmQsIE94Zm9yZCwgVUsuJiN4RDtNUkMgTGlmZWNvdXJzZSBFcGlkZW1pb2xvZ3kg
VW5pdCwgVW5pdmVyc2l0eSBvZiBTb3V0aGFtcHRvbiwgU291dGhhbXB0b24gR2VuZXJhbCBIb3Nw
aXRhbCwgU291dGhhbXB0b24sIFVLLiYjeEQ7RGVwYXJ0bWVudCBvZiBQYWVkaWF0cmljIEVuZG9j
cmlub2xvZ3ksIFJveWFsIE1hbmNoZXN0ZXIgQ2hpbGRyZW4mYXBvcztzIEhvc3BpdGFscywgTWFu
Y2hlc3RlciwgVUsuJiN4RDtBY2FkZW1pYyBVbml0IG9mIEJvbmUgTWV0YWJvbGlzbSwgVW5pdmVy
c2l0eSBvZiBTaGVmZmllbGQsIFNoZWZmaWVsZCwgVUsuJiN4RDtTY2hvb2wgb2YgTWVkaWNpbmUg
YW5kIERlbnRpc3RyeSwgTWVkaWNhbCBTY2hvb2wsIFVuaXZlcnNpdHkgb2YgQWJlcmRlZW4sIEFi
ZXJkZWVuLCBVSy48L2F1dGgtYWRkcmVzcz48dGl0bGVzPjx0aXRsZT5NYXRlcm5hbCBnZXN0YXRp
b25hbCB2aXRhbWluIEQgc3VwcGxlbWVudGF0aW9uIGFuZCBvZmZzcHJpbmcgYm9uZSBoZWFsdGgg
KE1BVklET1MpOiBhIG11bHRpY2VudHJlLCBkb3VibGUtYmxpbmQsIHJhbmRvbWlzZWQgcGxhY2Vi
by1jb250cm9sbGVkIHRyaWFsPC90aXRsZT48c2Vjb25kYXJ5LXRpdGxlPkxhbmNldCBEaWFiZXRl
cyBFbmRvY3Jpbm9sPC9zZWNvbmRhcnktdGl0bGU+PGFsdC10aXRsZT5UaGUgTGFuY2V0IERpYWJl
dGVzICZhbXA7IEVuZG9jcmlub2xvZ3k8L2FsdC10aXRsZT48L3RpdGxlcz48cGVyaW9kaWNhbD48
ZnVsbC10aXRsZT5MYW5jZXQgRGlhYmV0ZXMgRW5kb2NyaW5vbDwvZnVsbC10aXRsZT48YWJici0x
PlRoZSBMYW5jZXQgRGlhYmV0ZXMgJmFtcDsgRW5kb2NyaW5vbG9neTwvYWJici0xPjwvcGVyaW9k
aWNhbD48YWx0LXBlcmlvZGljYWw+PGZ1bGwtdGl0bGU+VGhlIExhbmNldCBEaWFiZXRlcyAmYW1w
OyBFbmRvY3Jpbm9sb2d5PC9mdWxsLXRpdGxlPjwvYWx0LXBlcmlvZGljYWw+PHBhZ2VzPjM5My00
MDI8L3BhZ2VzPjx2b2x1bWU+NDwvdm9sdW1lPjxudW1iZXI+NTwvbnVtYmVyPjxlZGl0aW9uPjIw
MTYvMDMvMDY8L2VkaXRpb24+PGtleXdvcmRzPjxrZXl3b3JkPkFkdWx0PC9rZXl3b3JkPjxrZXl3
b3JkPkJvbmUgRGVuc2l0eS8qZHJ1ZyBlZmZlY3RzPC9rZXl3b3JkPjxrZXl3b3JkPkJvbmUgRGVu
c2l0eSBDb25zZXJ2YXRpb24gQWdlbnRzLyphZG1pbmlzdHJhdGlvbiAmYW1wOyBkb3NhZ2U8L2tl
eXdvcmQ+PGtleXdvcmQ+RGlldGFyeSBTdXBwbGVtZW50czwva2V5d29yZD48a2V5d29yZD5Eb3Vi
bGUtQmxpbmQgTWV0aG9kPC9rZXl3b3JkPjxrZXl3b3JkPkZlbWFsZTwva2V5d29yZD48a2V5d29y
ZD5IdW1hbnM8L2tleXdvcmQ+PGtleXdvcmQ+KkluZmFudCwgTmV3Ym9ybjwva2V5d29yZD48a2V5
d29yZD5QcmVnbmFuY3k8L2tleXdvcmQ+PGtleXdvcmQ+KlByZW5hdGFsIE51dHJpdGlvbmFsIFBo
eXNpb2xvZ2ljYWwgUGhlbm9tZW5hPC9rZXl3b3JkPjxrZXl3b3JkPlNlYXNvbnM8L2tleXdvcmQ+
PGtleXdvcmQ+Vml0YW1pbiBELyphZG1pbmlzdHJhdGlvbiAmYW1wOyBkb3NhZ2U8L2tleXdvcmQ+
PC9rZXl3b3Jkcz48ZGF0ZXM+PHllYXI+MjAxNjwveWVhcj48cHViLWRhdGVzPjxkYXRlPk1heTwv
ZGF0ZT48L3B1Yi1kYXRlcz48L2RhdGVzPjxpc2JuPjIyMTMtODU5NSAoRWxlY3Ryb25pYykmI3hE
OzIyMTMtODU4NyAoTGlua2luZyk8L2lzYm4+PGFjY2Vzc2lvbi1udW0+MjY5NDQ0MjE8L2FjY2Vz
c2lvbi1udW0+PHVybHM+PHJlbGF0ZWQtdXJscz48dXJsPmh0dHBzOi8vd3d3Lm5jYmkubmxtLm5p
aC5nb3YvcHVibWVkLzI2OTQ0NDIxPC91cmw+PC9yZWxhdGVkLXVybHM+PC91cmxzPjxjdXN0b20y
PlBNQzQ4NDM5Njk8L2N1c3RvbTI+PGVsZWN0cm9uaWMtcmVzb3VyY2UtbnVtPjEwLjEwMTYvUzIy
MTMtODU4NygxNikwMDA0NC05PC9lbGVjdHJvbmljLXJlc291cmNlLW51bT48cmVtb3RlLWRhdGFi
YXNlLXByb3ZpZGVyPk5MTTwvcmVtb3RlLWRhdGFiYXNlLXByb3ZpZGVyPjxsYW5ndWFnZT5Fbmc8
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00222C18" w:rsidRPr="00A8335A">
        <w:rPr>
          <w:rFonts w:cs="Arial"/>
          <w:noProof/>
          <w:sz w:val="22"/>
          <w:szCs w:val="22"/>
        </w:rPr>
        <w:t>(187)</w:t>
      </w:r>
      <w:r w:rsidRPr="00A8335A">
        <w:rPr>
          <w:rFonts w:cs="Arial"/>
          <w:sz w:val="22"/>
          <w:szCs w:val="22"/>
        </w:rPr>
        <w:fldChar w:fldCharType="end"/>
      </w:r>
      <w:r w:rsidRPr="00A8335A">
        <w:rPr>
          <w:rFonts w:cs="Arial"/>
          <w:sz w:val="22"/>
          <w:szCs w:val="22"/>
        </w:rPr>
        <w:t xml:space="preserve"> makes physiological sense because the intestines become the route of calcium delivery after birth, and the finding is consistent with the benefit observed in some RCTs of prenatal vitamin D supplementation reducing the incidence of neonatal hypocalcemia</w:t>
      </w:r>
      <w:r w:rsidR="005649D2" w:rsidRPr="00A8335A">
        <w:rPr>
          <w:rFonts w:cs="Arial"/>
          <w:sz w:val="22"/>
          <w:szCs w:val="22"/>
        </w:rPr>
        <w:t xml:space="preserve">. </w:t>
      </w:r>
    </w:p>
    <w:p w14:paraId="2D62C851" w14:textId="77777777" w:rsidR="00C35181" w:rsidRPr="00A8335A" w:rsidRDefault="00C35181" w:rsidP="00A8335A">
      <w:pPr>
        <w:spacing w:after="0" w:line="276" w:lineRule="auto"/>
        <w:rPr>
          <w:rFonts w:cs="Arial"/>
          <w:sz w:val="22"/>
          <w:szCs w:val="22"/>
        </w:rPr>
      </w:pPr>
    </w:p>
    <w:p w14:paraId="62EA4081" w14:textId="6493E379" w:rsidR="00A038FB" w:rsidRPr="00A8335A" w:rsidRDefault="00621C79" w:rsidP="00A8335A">
      <w:pPr>
        <w:spacing w:after="0" w:line="276" w:lineRule="auto"/>
        <w:rPr>
          <w:rFonts w:cs="Arial"/>
          <w:sz w:val="22"/>
          <w:szCs w:val="22"/>
        </w:rPr>
      </w:pPr>
      <w:r w:rsidRPr="00A8335A">
        <w:rPr>
          <w:rFonts w:cs="Arial"/>
          <w:sz w:val="22"/>
          <w:szCs w:val="22"/>
        </w:rPr>
        <w:t xml:space="preserve">Overall, available data are insufficient </w:t>
      </w:r>
      <w:r w:rsidR="001541A3" w:rsidRPr="00A8335A">
        <w:rPr>
          <w:rFonts w:cs="Arial"/>
          <w:sz w:val="22"/>
          <w:szCs w:val="22"/>
        </w:rPr>
        <w:t>from the individual clinical trials or</w:t>
      </w:r>
      <w:r w:rsidRPr="00A8335A">
        <w:rPr>
          <w:rFonts w:cs="Arial"/>
          <w:sz w:val="22"/>
          <w:szCs w:val="22"/>
        </w:rPr>
        <w:t xml:space="preserve"> these systematic reviews to conclude that vitamin D supplementation during pregnancy confers any proven obstetrical benefits</w:t>
      </w:r>
      <w:r w:rsidR="00EF22DB" w:rsidRPr="00A8335A">
        <w:rPr>
          <w:rFonts w:cs="Arial"/>
          <w:sz w:val="22"/>
          <w:szCs w:val="22"/>
        </w:rPr>
        <w:t>, especially with respect to calcium and bone metabolism</w:t>
      </w:r>
      <w:r w:rsidRPr="00A8335A">
        <w:rPr>
          <w:rFonts w:cs="Arial"/>
          <w:sz w:val="22"/>
          <w:szCs w:val="22"/>
        </w:rPr>
        <w:t xml:space="preserve">. </w:t>
      </w:r>
      <w:r w:rsidR="0021172F" w:rsidRPr="00A8335A">
        <w:rPr>
          <w:rFonts w:cs="Arial"/>
          <w:sz w:val="22"/>
          <w:szCs w:val="22"/>
        </w:rPr>
        <w:t>However, much interest remains in determining whether vitamin D prevents adverse non</w:t>
      </w:r>
      <w:r w:rsidR="00690A7F">
        <w:rPr>
          <w:rFonts w:cs="Arial"/>
          <w:sz w:val="22"/>
          <w:szCs w:val="22"/>
        </w:rPr>
        <w:t>-</w:t>
      </w:r>
      <w:r w:rsidR="0021172F" w:rsidRPr="00A8335A">
        <w:rPr>
          <w:rFonts w:cs="Arial"/>
          <w:sz w:val="22"/>
          <w:szCs w:val="22"/>
        </w:rPr>
        <w:t>skeletal event</w:t>
      </w:r>
      <w:r w:rsidR="00B8177D" w:rsidRPr="00A8335A">
        <w:rPr>
          <w:rFonts w:cs="Arial"/>
          <w:sz w:val="22"/>
          <w:szCs w:val="22"/>
        </w:rPr>
        <w:t>s</w:t>
      </w:r>
      <w:r w:rsidR="0021172F" w:rsidRPr="00A8335A">
        <w:rPr>
          <w:rFonts w:cs="Arial"/>
          <w:sz w:val="22"/>
          <w:szCs w:val="22"/>
        </w:rPr>
        <w:t xml:space="preserve"> in mother and baby</w:t>
      </w:r>
      <w:r w:rsidR="00492361" w:rsidRPr="00A8335A">
        <w:rPr>
          <w:rFonts w:cs="Arial"/>
          <w:sz w:val="22"/>
          <w:szCs w:val="22"/>
        </w:rPr>
        <w:t xml:space="preserve">. In the meantime, </w:t>
      </w:r>
      <w:r w:rsidR="00AE7707" w:rsidRPr="00A8335A">
        <w:rPr>
          <w:rFonts w:cs="Arial"/>
          <w:sz w:val="22"/>
          <w:szCs w:val="22"/>
        </w:rPr>
        <w:t xml:space="preserve">one should always </w:t>
      </w:r>
      <w:r w:rsidR="00492361" w:rsidRPr="00A8335A">
        <w:rPr>
          <w:rFonts w:cs="Arial"/>
          <w:sz w:val="22"/>
          <w:szCs w:val="22"/>
        </w:rPr>
        <w:t>ensu</w:t>
      </w:r>
      <w:r w:rsidR="00AE7707" w:rsidRPr="00A8335A">
        <w:rPr>
          <w:rFonts w:cs="Arial"/>
          <w:sz w:val="22"/>
          <w:szCs w:val="22"/>
        </w:rPr>
        <w:t>re</w:t>
      </w:r>
      <w:r w:rsidR="00492361" w:rsidRPr="00A8335A">
        <w:rPr>
          <w:rFonts w:cs="Arial"/>
          <w:sz w:val="22"/>
          <w:szCs w:val="22"/>
        </w:rPr>
        <w:t xml:space="preserve"> that any pregnant woman is vitamin D sufficient prior to </w:t>
      </w:r>
      <w:r w:rsidR="00492361" w:rsidRPr="00A8335A">
        <w:rPr>
          <w:rFonts w:cs="Arial"/>
          <w:sz w:val="22"/>
          <w:szCs w:val="22"/>
        </w:rPr>
        <w:lastRenderedPageBreak/>
        <w:t xml:space="preserve">pregnancy, or soon after </w:t>
      </w:r>
      <w:r w:rsidR="00BE47E2" w:rsidRPr="00A8335A">
        <w:rPr>
          <w:rFonts w:cs="Arial"/>
          <w:sz w:val="22"/>
          <w:szCs w:val="22"/>
        </w:rPr>
        <w:t xml:space="preserve">her </w:t>
      </w:r>
      <w:r w:rsidR="00492361" w:rsidRPr="00A8335A">
        <w:rPr>
          <w:rFonts w:cs="Arial"/>
          <w:sz w:val="22"/>
          <w:szCs w:val="22"/>
        </w:rPr>
        <w:t>pregnancy is confirmed.</w:t>
      </w:r>
      <w:r w:rsidR="00DE010F" w:rsidRPr="00A8335A">
        <w:rPr>
          <w:rFonts w:cs="Arial"/>
          <w:sz w:val="22"/>
          <w:szCs w:val="22"/>
        </w:rPr>
        <w:t xml:space="preserve"> This ensures that the baby is born with adequate 25OHD</w:t>
      </w:r>
      <w:r w:rsidR="00B26BAE" w:rsidRPr="00A8335A">
        <w:rPr>
          <w:rFonts w:cs="Arial"/>
          <w:sz w:val="22"/>
          <w:szCs w:val="22"/>
        </w:rPr>
        <w:t xml:space="preserve"> so that calcitriol can be upregulated postnatally to stimulate calcium and phosphate absorption in the neonat</w:t>
      </w:r>
      <w:r w:rsidR="008B2890" w:rsidRPr="00A8335A">
        <w:rPr>
          <w:rFonts w:cs="Arial"/>
          <w:sz w:val="22"/>
          <w:szCs w:val="22"/>
        </w:rPr>
        <w:t>al intestines</w:t>
      </w:r>
      <w:r w:rsidR="00B26BAE" w:rsidRPr="00A8335A">
        <w:rPr>
          <w:rFonts w:cs="Arial"/>
          <w:sz w:val="22"/>
          <w:szCs w:val="22"/>
        </w:rPr>
        <w:t>.</w:t>
      </w:r>
    </w:p>
    <w:p w14:paraId="3B72B331" w14:textId="3A5139FD" w:rsidR="00B8177D" w:rsidRPr="00A8335A" w:rsidRDefault="00B8177D" w:rsidP="00A8335A">
      <w:pPr>
        <w:spacing w:after="0" w:line="276" w:lineRule="auto"/>
        <w:rPr>
          <w:rFonts w:cs="Arial"/>
          <w:sz w:val="22"/>
          <w:szCs w:val="22"/>
        </w:rPr>
      </w:pPr>
    </w:p>
    <w:p w14:paraId="592A7AEC" w14:textId="12DEEACC" w:rsidR="00B8177D" w:rsidRPr="00E21485" w:rsidRDefault="00B8177D" w:rsidP="00A8335A">
      <w:pPr>
        <w:spacing w:after="0" w:line="276" w:lineRule="auto"/>
        <w:rPr>
          <w:rFonts w:cs="Arial"/>
          <w:color w:val="FF0000"/>
          <w:sz w:val="22"/>
          <w:szCs w:val="22"/>
        </w:rPr>
      </w:pPr>
      <w:r w:rsidRPr="00E21485">
        <w:rPr>
          <w:rFonts w:cs="Arial"/>
          <w:color w:val="FF0000"/>
          <w:sz w:val="22"/>
          <w:szCs w:val="22"/>
        </w:rPr>
        <w:t>TREATMENT CONSIDERATIONS</w:t>
      </w:r>
    </w:p>
    <w:p w14:paraId="40551170" w14:textId="77777777" w:rsidR="00E21485" w:rsidRDefault="00E21485" w:rsidP="00A8335A">
      <w:pPr>
        <w:spacing w:after="0" w:line="276" w:lineRule="auto"/>
        <w:rPr>
          <w:rFonts w:cs="Arial"/>
          <w:sz w:val="22"/>
          <w:szCs w:val="22"/>
        </w:rPr>
      </w:pPr>
    </w:p>
    <w:p w14:paraId="0CE255E6" w14:textId="3FC10B4C" w:rsidR="00B8177D" w:rsidRPr="00A8335A" w:rsidRDefault="00B8177D" w:rsidP="00A8335A">
      <w:pPr>
        <w:spacing w:after="0" w:line="276" w:lineRule="auto"/>
        <w:rPr>
          <w:rFonts w:cs="Arial"/>
          <w:sz w:val="22"/>
          <w:szCs w:val="22"/>
        </w:rPr>
      </w:pPr>
      <w:r w:rsidRPr="00A8335A">
        <w:rPr>
          <w:rFonts w:cs="Arial"/>
          <w:sz w:val="22"/>
          <w:szCs w:val="22"/>
        </w:rPr>
        <w:t xml:space="preserve">Vitamin D supplementation is not harmful </w:t>
      </w:r>
      <w:r w:rsidR="001D6403" w:rsidRPr="00A8335A">
        <w:rPr>
          <w:rFonts w:cs="Arial"/>
          <w:sz w:val="22"/>
          <w:szCs w:val="22"/>
        </w:rPr>
        <w:t xml:space="preserve">to the nonpregnant adult </w:t>
      </w:r>
      <w:r w:rsidRPr="00A8335A">
        <w:rPr>
          <w:rFonts w:cs="Arial"/>
          <w:sz w:val="22"/>
          <w:szCs w:val="22"/>
        </w:rPr>
        <w:t xml:space="preserve">unless excessive doses are administered </w:t>
      </w:r>
      <w:r w:rsidR="005D6662" w:rsidRPr="00A8335A">
        <w:rPr>
          <w:rFonts w:cs="Arial"/>
          <w:sz w:val="22"/>
          <w:szCs w:val="22"/>
        </w:rPr>
        <w:t>that</w:t>
      </w:r>
      <w:r w:rsidRPr="00A8335A">
        <w:rPr>
          <w:rFonts w:cs="Arial"/>
          <w:sz w:val="22"/>
          <w:szCs w:val="22"/>
        </w:rPr>
        <w:t xml:space="preserve"> cause hypervitaminosis D</w:t>
      </w:r>
      <w:r w:rsidR="005D6662" w:rsidRPr="00A8335A">
        <w:rPr>
          <w:rFonts w:cs="Arial"/>
          <w:sz w:val="22"/>
          <w:szCs w:val="22"/>
        </w:rPr>
        <w:t xml:space="preserve"> (</w:t>
      </w:r>
      <w:r w:rsidR="001D6403" w:rsidRPr="00A8335A">
        <w:rPr>
          <w:rFonts w:cs="Arial"/>
          <w:sz w:val="22"/>
          <w:szCs w:val="22"/>
        </w:rPr>
        <w:t xml:space="preserve">typically </w:t>
      </w:r>
      <w:proofErr w:type="gramStart"/>
      <w:r w:rsidR="001D6403" w:rsidRPr="00A8335A">
        <w:rPr>
          <w:rFonts w:cs="Arial"/>
          <w:sz w:val="22"/>
          <w:szCs w:val="22"/>
        </w:rPr>
        <w:t>in excess of</w:t>
      </w:r>
      <w:proofErr w:type="gramEnd"/>
      <w:r w:rsidR="001D6403" w:rsidRPr="00A8335A">
        <w:rPr>
          <w:rFonts w:cs="Arial"/>
          <w:sz w:val="22"/>
          <w:szCs w:val="22"/>
        </w:rPr>
        <w:t xml:space="preserve"> </w:t>
      </w:r>
      <w:r w:rsidR="005D6662" w:rsidRPr="00A8335A">
        <w:rPr>
          <w:rFonts w:cs="Arial"/>
          <w:sz w:val="22"/>
          <w:szCs w:val="22"/>
        </w:rPr>
        <w:t>10,000 IU daily)</w:t>
      </w:r>
      <w:r w:rsidR="001D6403" w:rsidRPr="00A8335A">
        <w:rPr>
          <w:rFonts w:cs="Arial"/>
          <w:sz w:val="22"/>
          <w:szCs w:val="22"/>
        </w:rPr>
        <w:t xml:space="preserve">; however, the maximal level of maternal intake that is safe for the </w:t>
      </w:r>
      <w:r w:rsidR="00C70704" w:rsidRPr="00A8335A">
        <w:rPr>
          <w:rFonts w:cs="Arial"/>
          <w:sz w:val="22"/>
          <w:szCs w:val="22"/>
        </w:rPr>
        <w:t xml:space="preserve">developing </w:t>
      </w:r>
      <w:r w:rsidR="001D6403" w:rsidRPr="00A8335A">
        <w:rPr>
          <w:rFonts w:cs="Arial"/>
          <w:sz w:val="22"/>
          <w:szCs w:val="22"/>
        </w:rPr>
        <w:t>fetus has not been established</w:t>
      </w:r>
      <w:r w:rsidRPr="00A8335A">
        <w:rPr>
          <w:rFonts w:cs="Arial"/>
          <w:sz w:val="22"/>
          <w:szCs w:val="22"/>
        </w:rPr>
        <w:t xml:space="preserve">. Clinical trials in pregnant women have safely administered doses ranging from 400 to 5,000 IU of vitamin D daily without </w:t>
      </w:r>
      <w:r w:rsidR="00AA7AFD" w:rsidRPr="00A8335A">
        <w:rPr>
          <w:rFonts w:cs="Arial"/>
          <w:sz w:val="22"/>
          <w:szCs w:val="22"/>
        </w:rPr>
        <w:t xml:space="preserve">obvious </w:t>
      </w:r>
      <w:r w:rsidRPr="00A8335A">
        <w:rPr>
          <w:rFonts w:cs="Arial"/>
          <w:sz w:val="22"/>
          <w:szCs w:val="22"/>
        </w:rPr>
        <w:t>adverse effects</w:t>
      </w:r>
      <w:r w:rsidR="00AA7AFD" w:rsidRPr="00A8335A">
        <w:rPr>
          <w:rFonts w:cs="Arial"/>
          <w:sz w:val="22"/>
          <w:szCs w:val="22"/>
        </w:rPr>
        <w:t xml:space="preserve"> to mother or offspring</w:t>
      </w:r>
      <w:r w:rsidRPr="00A8335A">
        <w:rPr>
          <w:rFonts w:cs="Arial"/>
          <w:sz w:val="22"/>
          <w:szCs w:val="22"/>
        </w:rPr>
        <w:t>. All pregnant women should have their vitamin D intake optimized. This should prevent any non</w:t>
      </w:r>
      <w:r w:rsidR="00AF6424">
        <w:rPr>
          <w:rFonts w:cs="Arial"/>
          <w:sz w:val="22"/>
          <w:szCs w:val="22"/>
        </w:rPr>
        <w:t>-</w:t>
      </w:r>
      <w:r w:rsidRPr="00A8335A">
        <w:rPr>
          <w:rFonts w:cs="Arial"/>
          <w:sz w:val="22"/>
          <w:szCs w:val="22"/>
        </w:rPr>
        <w:t xml:space="preserve">skeletal outcomes that </w:t>
      </w:r>
      <w:r w:rsidR="005D6662" w:rsidRPr="00A8335A">
        <w:rPr>
          <w:rFonts w:cs="Arial"/>
          <w:sz w:val="22"/>
          <w:szCs w:val="22"/>
        </w:rPr>
        <w:t>may be</w:t>
      </w:r>
      <w:r w:rsidRPr="00A8335A">
        <w:rPr>
          <w:rFonts w:cs="Arial"/>
          <w:sz w:val="22"/>
          <w:szCs w:val="22"/>
        </w:rPr>
        <w:t xml:space="preserve"> caused by vitamin D </w:t>
      </w:r>
      <w:r w:rsidR="00927444" w:rsidRPr="00A8335A">
        <w:rPr>
          <w:rFonts w:cs="Arial"/>
          <w:sz w:val="22"/>
          <w:szCs w:val="22"/>
        </w:rPr>
        <w:t>deficiency and</w:t>
      </w:r>
      <w:r w:rsidRPr="00A8335A">
        <w:rPr>
          <w:rFonts w:cs="Arial"/>
          <w:sz w:val="22"/>
          <w:szCs w:val="22"/>
        </w:rPr>
        <w:t xml:space="preserve"> will also ensure that the newborn has sufficient vitamin D stores to be able to normalize mineral homeostasis in the hours to days after birth</w:t>
      </w:r>
      <w:r w:rsidR="00F04882" w:rsidRPr="00A8335A">
        <w:rPr>
          <w:rFonts w:cs="Arial"/>
          <w:sz w:val="22"/>
          <w:szCs w:val="22"/>
        </w:rPr>
        <w:t>, when it switches from being dependent upon the placenta for mineral delivery to relying on its maturing intestines to absorb that mineral from milk.</w:t>
      </w:r>
    </w:p>
    <w:p w14:paraId="2A4EC98D" w14:textId="77777777" w:rsidR="00661F0D" w:rsidRPr="00A8335A" w:rsidRDefault="00661F0D" w:rsidP="00A8335A">
      <w:pPr>
        <w:spacing w:after="0" w:line="276" w:lineRule="auto"/>
        <w:rPr>
          <w:rFonts w:cs="Arial"/>
          <w:sz w:val="22"/>
          <w:szCs w:val="22"/>
        </w:rPr>
      </w:pPr>
    </w:p>
    <w:p w14:paraId="2B97004A" w14:textId="65B14D61" w:rsidR="00E5601C" w:rsidRPr="00E21485" w:rsidRDefault="00E5601C" w:rsidP="00A8335A">
      <w:pPr>
        <w:pStyle w:val="Heading3"/>
        <w:spacing w:before="0" w:after="0" w:line="276" w:lineRule="auto"/>
        <w:rPr>
          <w:rFonts w:cs="Arial"/>
          <w:color w:val="00B050"/>
          <w:sz w:val="22"/>
          <w:szCs w:val="22"/>
        </w:rPr>
      </w:pPr>
      <w:r w:rsidRPr="00E21485">
        <w:rPr>
          <w:rFonts w:cs="Arial"/>
          <w:color w:val="00B050"/>
          <w:sz w:val="22"/>
          <w:szCs w:val="22"/>
        </w:rPr>
        <w:t>Genetic Vitamin D Resistance Syndromes</w:t>
      </w:r>
    </w:p>
    <w:p w14:paraId="584896BC" w14:textId="77777777" w:rsidR="00E21485" w:rsidRDefault="00E21485" w:rsidP="00A8335A">
      <w:pPr>
        <w:spacing w:after="0" w:line="276" w:lineRule="auto"/>
        <w:rPr>
          <w:rFonts w:cs="Arial"/>
          <w:sz w:val="22"/>
          <w:szCs w:val="22"/>
        </w:rPr>
      </w:pPr>
    </w:p>
    <w:p w14:paraId="5AF2D718" w14:textId="5CD0B707" w:rsidR="0060616F" w:rsidRPr="00A8335A" w:rsidRDefault="0060616F" w:rsidP="00A8335A">
      <w:pPr>
        <w:spacing w:after="0" w:line="276" w:lineRule="auto"/>
        <w:rPr>
          <w:rFonts w:cs="Arial"/>
          <w:sz w:val="22"/>
          <w:szCs w:val="22"/>
        </w:rPr>
      </w:pPr>
      <w:r w:rsidRPr="00A8335A">
        <w:rPr>
          <w:rFonts w:cs="Arial"/>
          <w:sz w:val="22"/>
          <w:szCs w:val="22"/>
        </w:rPr>
        <w:t>Case reports and series have provided insight into the effect of pregnancy on genetic disorders of vitamin physiology. Pregnancies have generally been unremarkable in women with vitamin D-dependent rickets type 1 (VDDR-I) which is due to absence of Cyp27b1, and in women with VDDR-II that is due to absence of functional VDRs</w:t>
      </w:r>
      <w:r w:rsidR="000E680B" w:rsidRPr="00A8335A">
        <w:rPr>
          <w:rFonts w:cs="Arial"/>
          <w:sz w:val="22"/>
          <w:szCs w:val="22"/>
        </w:rPr>
        <w:t xml:space="preserve"> </w:t>
      </w:r>
      <w:r w:rsidR="00A22A40" w:rsidRPr="00A8335A">
        <w:rPr>
          <w:rFonts w:cs="Arial"/>
          <w:sz w:val="22"/>
          <w:szCs w:val="22"/>
        </w:rPr>
        <w:fldChar w:fldCharType="begin">
          <w:fldData xml:space="preserve">PEVuZE5vdGU+PENpdGU+PEF1dGhvcj5FZG91YXJkPC9BdXRob3I+PFllYXI+MjAxMTwvWWVhcj48
UmVjTnVtPjMyNjY8L1JlY051bT48RGlzcGxheVRleHQ+KDIwMC0yMDIpPC9EaXNwbGF5VGV4dD48
cmVjb3JkPjxyZWMtbnVtYmVyPjMyNjY8L3JlYy1udW1iZXI+PGZvcmVpZ24ta2V5cz48a2V5IGFw
cD0iRU4iIGRiLWlkPSJwcGF3d2V3YXp4cjJ4eWVkeGE4NTJ2cHV2eHNhc2Zzd3gydjUiIHRpbWVz
dGFtcD0iMTU2OTUwNTY4NCI+MzI2Njwva2V5PjwvZm9yZWlnbi1rZXlzPjxyZWYtdHlwZSBuYW1l
PSJKb3VybmFsIEFydGljbGUiPjE3PC9yZWYtdHlwZT48Y29udHJpYnV0b3JzPjxhdXRob3JzPjxh
dXRob3I+RWRvdWFyZCwgVC48L2F1dGhvcj48YXV0aG9yPkFsb3MsIE4uPC9hdXRob3I+PGF1dGhv
cj5DaGFib3QsIEcuPC9hdXRob3I+PGF1dGhvcj5Sb3VnaGxleSwgUC48L2F1dGhvcj48YXV0aG9y
Pkdsb3JpZXV4LCBGLiBILjwvYXV0aG9yPjxhdXRob3I+UmF1Y2gsIEYuPC9hdXRob3I+PC9hdXRo
b3JzPjwvY29udHJpYnV0b3JzPjxhdXRoLWFkZHJlc3M+R2VuZXRpY3MgVW5pdCwgU2hyaW5lcnMg
SG9zcGl0YWwgZm9yIENoaWxkcmVuLCBNb250cmVhbCwgUXVlYmVjLCBDYW5hZGEuPC9hdXRoLWFk
ZHJlc3M+PHRpdGxlcz48dGl0bGU+U2hvcnQtIGFuZCBsb25nLXRlcm0gb3V0Y29tZSBvZiBwYXRp
ZW50cyB3aXRoIHBzZXVkby12aXRhbWluIEQgZGVmaWNpZW5jeSByaWNrZXRzIHRyZWF0ZWQgd2l0
aCBjYWxjaXRyaW9sPC90aXRsZT48c2Vjb25kYXJ5LXRpdGxlPkogQ2xpbiBFbmRvY3Jpbm9sIE1l
dGFiPC9zZWNvbmRhcnktdGl0bGU+PC90aXRsZXM+PHBlcmlvZGljYWw+PGZ1bGwtdGl0bGU+SiBD
bGluIEVuZG9jcmlub2wgTWV0YWI8L2Z1bGwtdGl0bGU+PC9wZXJpb2RpY2FsPjxwYWdlcz44Mi05
PC9wYWdlcz48dm9sdW1lPjk2PC92b2x1bWU+PG51bWJlcj4xPC9udW1iZXI+PGVkaXRpb24+MjAx
MC8xMC8xMjwvZWRpdGlvbj48a2V5d29yZHM+PGtleXdvcmQ+QWJzb3JwdGlvbWV0cnksIFBob3Rv
bjwva2V5d29yZD48a2V5d29yZD5Cb2R5IEhlaWdodC9kcnVnIGVmZmVjdHM8L2tleXdvcmQ+PGtl
eXdvcmQ+Qm9uZSBEZW5zaXR5L2RydWcgZWZmZWN0czwva2V5d29yZD48a2V5d29yZD5DYWxjaXRy
aW9sLyp0aGVyYXBldXRpYyB1c2U8L2tleXdvcmQ+PGtleXdvcmQ+Q2hpbGQsIFByZXNjaG9vbDwv
a2V5d29yZD48a2V5d29yZD5GZW1hbGU8L2tleXdvcmQ+PGtleXdvcmQ+Rm9sbG93LVVwIFN0dWRp
ZXM8L2tleXdvcmQ+PGtleXdvcmQ+SHVtYW5zPC9rZXl3b3JkPjxrZXl3b3JkPkluZmFudDwva2V5
d29yZD48a2V5d29yZD5JbmZhbnQsIE5ld2Jvcm48L2tleXdvcmQ+PGtleXdvcmQ+TWFsZTwva2V5
d29yZD48a2V5d29yZD5SaWNrZXRzLypkcnVnIHRoZXJhcHk8L2tleXdvcmQ+PGtleXdvcmQ+VHJl
YXRtZW50IE91dGNvbWU8L2tleXdvcmQ+PGtleXdvcmQ+Vml0YW1pbiBEIERlZmljaWVuY3kvKmRy
dWcgdGhlcmFweTwva2V5d29yZD48L2tleXdvcmRzPjxkYXRlcz48eWVhcj4yMDExPC95ZWFyPjxw
dWItZGF0ZXM+PGRhdGU+SmFuPC9kYXRlPjwvcHViLWRhdGVzPjwvZGF0ZXM+PGlzYm4+MTk0NS03
MTk3IChFbGVjdHJvbmljKSYjeEQ7MDAyMS05NzJYIChMaW5raW5nKTwvaXNibj48YWNjZXNzaW9u
LW51bT4yMDkyNjUyNzwvYWNjZXNzaW9uLW51bT48dXJscz48cmVsYXRlZC11cmxzPjx1cmw+aHR0
cHM6Ly93d3cubmNiaS5ubG0ubmloLmdvdi9wdWJtZWQvMjA5MjY1Mjc8L3VybD48L3JlbGF0ZWQt
dXJscz48L3VybHM+PGVsZWN0cm9uaWMtcmVzb3VyY2UtbnVtPjEwLjEyMTAvamMuMjAxMC0xMzQw
PC9lbGVjdHJvbmljLXJlc291cmNlLW51bT48cmVtb3RlLWRhdGFiYXNlLXByb3ZpZGVyPk5MTTwv
cmVtb3RlLWRhdGFiYXNlLXByb3ZpZGVyPjxsYW5ndWFnZT5lbmc8L2xhbmd1YWdlPjwvcmVjb3Jk
PjwvQ2l0ZT48Q2l0ZT48QXV0aG9yPk1hcng8L0F1dGhvcj48WWVhcj4xOTgwPC9ZZWFyPjxSZWNO
dW0+MzIzOTwvUmVjTnVtPjxyZWNvcmQ+PHJlYy1udW1iZXI+MzIzOTwvcmVjLW51bWJlcj48Zm9y
ZWlnbi1rZXlzPjxrZXkgYXBwPSJFTiIgZGItaWQ9InBwYXd3ZXdhenhyMnh5ZWR4YTg1MnZwdXZ4
c2FzZnN3eDJ2NSIgdGltZXN0YW1wPSIxNTY5NTA1Njg0Ij4zMjM5PC9rZXk+PC9mb3JlaWduLWtl
eXM+PHJlZi10eXBlIG5hbWU9IkpvdXJuYWwgQXJ0aWNsZSI+MTc8L3JlZi10eXBlPjxjb250cmli
dXRvcnM+PGF1dGhvcnM+PGF1dGhvcj5NYXJ4LCBTLiBKLjwvYXV0aG9yPjxhdXRob3I+U3dhcnQs
IEUuIEcuLCBKci48L2F1dGhvcj48YXV0aG9yPkhhbXN0cmEsIEEuIEouPC9hdXRob3I+PGF1dGhv
cj5EZUx1Y2EsIEguIEYuPC9hdXRob3I+PC9hdXRob3JzPjwvY29udHJpYnV0b3JzPjx0aXRsZXM+
PHRpdGxlPk5vcm1hbCBpbnRyYXV0ZXJpbmUgZGV2ZWxvcG1lbnQgb2YgdGhlIGZldHVzIG9mIGEg
d29tYW4gcmVjZWl2aW5nIGV4dHJhb3JkaW5hcmlseSBoaWdoIGRvc2VzIG9mIDEsMjUtZGloeWRy
b3h5dml0YW1pbiBEMzwvdGl0bGU+PHNlY29uZGFyeS10aXRsZT5KIENsaW4gRW5kb2NyaW5vbCBN
ZXRhYjwvc2Vjb25kYXJ5LXRpdGxlPjwvdGl0bGVzPjxwZXJpb2RpY2FsPjxmdWxsLXRpdGxlPkog
Q2xpbiBFbmRvY3Jpbm9sIE1ldGFiPC9mdWxsLXRpdGxlPjwvcGVyaW9kaWNhbD48cGFnZXM+MTEz
OC00MjwvcGFnZXM+PHZvbHVtZT41MTwvdm9sdW1lPjxudW1iZXI+NTwvbnVtYmVyPjxlZGl0aW9u
PjE5ODAvMTEvMDE8L2VkaXRpb24+PGtleXdvcmRzPjxrZXl3b3JkPkFkb2xlc2NlbnQ8L2tleXdv
cmQ+PGtleXdvcmQ+Q2FsY2l0cmlvbDwva2V5d29yZD48a2V5d29yZD5DYWxjaXVtL2Jsb29kPC9r
ZXl3b3JkPjxrZXl3b3JkPkRpaHlkcm94eWNob2xlY2FsY2lmZXJvbHMvYmxvb2QvKnRoZXJhcGV1
dGljIHVzZTwva2V5d29yZD48a2V5d29yZD5GZW1hbGU8L2tleXdvcmQ+PGtleXdvcmQ+RmV0YWwg
Qmxvb2QvYW5hbHlzaXM8L2tleXdvcmQ+PGtleXdvcmQ+RmV0dXMvKnBoeXNpb2xvZ3k8L2tleXdv
cmQ+PGtleXdvcmQ+SHVtYW5zPC9rZXl3b3JkPjxrZXl3b3JkPkh5ZHJveHljaG9sZWNhbGNpZmVy
b2xzL2Jsb29kLyp0aGVyYXBldXRpYyB1c2U8L2tleXdvcmQ+PGtleXdvcmQ+SHlwb2NhbGNlbWlh
L2Jsb29kLypkcnVnIHRoZXJhcHk8L2tleXdvcmQ+PGtleXdvcmQ+UHJlZ25hbmN5PC9rZXl3b3Jk
PjxrZXl3b3JkPlByZWduYW5jeSBDb21wbGljYXRpb25zLypibG9vZDwva2V5d29yZD48L2tleXdv
cmRzPjxkYXRlcz48eWVhcj4xOTgwPC95ZWFyPjxwdWItZGF0ZXM+PGRhdGU+Tm92PC9kYXRlPjwv
cHViLWRhdGVzPjwvZGF0ZXM+PGlzYm4+MDAyMS05NzJYIChQcmludCkmI3hEOzAwMjEtOTcyWCAo
TGlua2luZyk8L2lzYm4+PGFjY2Vzc2lvbi1udW0+Njg5MzQ1ODwvYWNjZXNzaW9uLW51bT48dXJs
cz48cmVsYXRlZC11cmxzPjx1cmw+aHR0cHM6Ly93d3cubmNiaS5ubG0ubmloLmdvdi9wdWJtZWQv
Njg5MzQ1ODwvdXJsPjwvcmVsYXRlZC11cmxzPjwvdXJscz48ZWxlY3Ryb25pYy1yZXNvdXJjZS1u
dW0+MTAuMTIxMC9qY2VtLTUxLTUtMTEzODwvZWxlY3Ryb25pYy1yZXNvdXJjZS1udW0+PHJlbW90
ZS1kYXRhYmFzZS1wcm92aWRlcj5OTE08L3JlbW90ZS1kYXRhYmFzZS1wcm92aWRlcj48bGFuZ3Vh
Z2U+ZW5nPC9sYW5ndWFnZT48L3JlY29yZD48L0NpdGU+PENpdGU+PEF1dGhvcj5NYWxsb3k8L0F1
dGhvcj48WWVhcj4yMDExPC9ZZWFyPjxSZWNOdW0+MTc0ODwvUmVjTnVtPjxyZWNvcmQ+PHJlYy1u
dW1iZXI+MTc0ODwvcmVjLW51bWJlcj48Zm9yZWlnbi1rZXlzPjxrZXkgYXBwPSJFTiIgZGItaWQ9
InBwYXd3ZXdhenhyMnh5ZWR4YTg1MnZwdXZ4c2FzZnN3eDJ2NSIgdGltZXN0YW1wPSIxNTY5NTA1
NjY5Ij4xNzQ4PC9rZXk+PC9mb3JlaWduLWtleXM+PHJlZi10eXBlIG5hbWU9IkJvb2sgU2VjdGlv
biI+NTwvcmVmLXR5cGU+PGNvbnRyaWJ1dG9ycz48YXV0aG9ycz48YXV0aG9yPk1hbGxveSwgUC4g
Si48L2F1dGhvcj48YXV0aG9yPlRpb3Nhbm8sIEQuPC9hdXRob3I+PGF1dGhvcj5GZWxkbWFuLCBE
LjwvYXV0aG9yPjwvYXV0aG9ycz48c2Vjb25kYXJ5LWF1dGhvcnM+PGF1dGhvcj5GZWxkbWFuLCBE
LjwvYXV0aG9yPjxhdXRob3I+UGlrZSwgSi4gVy48L2F1dGhvcj48YXV0aG9yPkFkYW1zLCBKLiBT
LjwvYXV0aG9yPjwvc2Vjb25kYXJ5LWF1dGhvcnM+PC9jb250cmlidXRvcnM+PHRpdGxlcz48dGl0
bGU+SGVyZWRpdGFyeSAxLDI1LURpaHlkcm94eXZpdGFtaW4tRC1SZXNpc3RhbnQgUmlja2V0czwv
dGl0bGU+PHNlY29uZGFyeS10aXRsZT5WaXRhbWluIEQsIFRoaXJkIEVkaXRpb248L3NlY29uZGFy
eS10aXRsZT48L3RpdGxlcz48cGFnZXM+MTE5Ny0xMjMyPC9wYWdlcz48c2VjdGlvbj42NTwvc2Vj
dGlvbj48ZGF0ZXM+PHllYXI+MjAxMTwveWVhcj48L2RhdGVzPjxwdWItbG9jYXRpb24+U2FuIERp
ZWdvLCBDQTwvcHViLWxvY2F0aW9uPjxwdWJsaXNoZXI+QWNhZGVtaWMgUHJlc3M8L3B1Ymxpc2hl
cj48dXJscz48L3VybHM+PC9yZWNvcmQ+PC9DaXRlPjwvRW5kTm90ZT5=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PEVuZE5vdGU+PENpdGU+PEF1dGhvcj5FZG91YXJkPC9BdXRob3I+PFllYXI+MjAxMTwvWWVhcj48
UmVjTnVtPjMyNjY8L1JlY051bT48RGlzcGxheVRleHQ+KDIwMC0yMDIpPC9EaXNwbGF5VGV4dD48
cmVjb3JkPjxyZWMtbnVtYmVyPjMyNjY8L3JlYy1udW1iZXI+PGZvcmVpZ24ta2V5cz48a2V5IGFw
cD0iRU4iIGRiLWlkPSJwcGF3d2V3YXp4cjJ4eWVkeGE4NTJ2cHV2eHNhc2Zzd3gydjUiIHRpbWVz
dGFtcD0iMTU2OTUwNTY4NCI+MzI2Njwva2V5PjwvZm9yZWlnbi1rZXlzPjxyZWYtdHlwZSBuYW1l
PSJKb3VybmFsIEFydGljbGUiPjE3PC9yZWYtdHlwZT48Y29udHJpYnV0b3JzPjxhdXRob3JzPjxh
dXRob3I+RWRvdWFyZCwgVC48L2F1dGhvcj48YXV0aG9yPkFsb3MsIE4uPC9hdXRob3I+PGF1dGhv
cj5DaGFib3QsIEcuPC9hdXRob3I+PGF1dGhvcj5Sb3VnaGxleSwgUC48L2F1dGhvcj48YXV0aG9y
Pkdsb3JpZXV4LCBGLiBILjwvYXV0aG9yPjxhdXRob3I+UmF1Y2gsIEYuPC9hdXRob3I+PC9hdXRo
b3JzPjwvY29udHJpYnV0b3JzPjxhdXRoLWFkZHJlc3M+R2VuZXRpY3MgVW5pdCwgU2hyaW5lcnMg
SG9zcGl0YWwgZm9yIENoaWxkcmVuLCBNb250cmVhbCwgUXVlYmVjLCBDYW5hZGEuPC9hdXRoLWFk
ZHJlc3M+PHRpdGxlcz48dGl0bGU+U2hvcnQtIGFuZCBsb25nLXRlcm0gb3V0Y29tZSBvZiBwYXRp
ZW50cyB3aXRoIHBzZXVkby12aXRhbWluIEQgZGVmaWNpZW5jeSByaWNrZXRzIHRyZWF0ZWQgd2l0
aCBjYWxjaXRyaW9sPC90aXRsZT48c2Vjb25kYXJ5LXRpdGxlPkogQ2xpbiBFbmRvY3Jpbm9sIE1l
dGFiPC9zZWNvbmRhcnktdGl0bGU+PC90aXRsZXM+PHBlcmlvZGljYWw+PGZ1bGwtdGl0bGU+SiBD
bGluIEVuZG9jcmlub2wgTWV0YWI8L2Z1bGwtdGl0bGU+PC9wZXJpb2RpY2FsPjxwYWdlcz44Mi05
PC9wYWdlcz48dm9sdW1lPjk2PC92b2x1bWU+PG51bWJlcj4xPC9udW1iZXI+PGVkaXRpb24+MjAx
MC8xMC8xMjwvZWRpdGlvbj48a2V5d29yZHM+PGtleXdvcmQ+QWJzb3JwdGlvbWV0cnksIFBob3Rv
bjwva2V5d29yZD48a2V5d29yZD5Cb2R5IEhlaWdodC9kcnVnIGVmZmVjdHM8L2tleXdvcmQ+PGtl
eXdvcmQ+Qm9uZSBEZW5zaXR5L2RydWcgZWZmZWN0czwva2V5d29yZD48a2V5d29yZD5DYWxjaXRy
aW9sLyp0aGVyYXBldXRpYyB1c2U8L2tleXdvcmQ+PGtleXdvcmQ+Q2hpbGQsIFByZXNjaG9vbDwv
a2V5d29yZD48a2V5d29yZD5GZW1hbGU8L2tleXdvcmQ+PGtleXdvcmQ+Rm9sbG93LVVwIFN0dWRp
ZXM8L2tleXdvcmQ+PGtleXdvcmQ+SHVtYW5zPC9rZXl3b3JkPjxrZXl3b3JkPkluZmFudDwva2V5
d29yZD48a2V5d29yZD5JbmZhbnQsIE5ld2Jvcm48L2tleXdvcmQ+PGtleXdvcmQ+TWFsZTwva2V5
d29yZD48a2V5d29yZD5SaWNrZXRzLypkcnVnIHRoZXJhcHk8L2tleXdvcmQ+PGtleXdvcmQ+VHJl
YXRtZW50IE91dGNvbWU8L2tleXdvcmQ+PGtleXdvcmQ+Vml0YW1pbiBEIERlZmljaWVuY3kvKmRy
dWcgdGhlcmFweTwva2V5d29yZD48L2tleXdvcmRzPjxkYXRlcz48eWVhcj4yMDExPC95ZWFyPjxw
dWItZGF0ZXM+PGRhdGU+SmFuPC9kYXRlPjwvcHViLWRhdGVzPjwvZGF0ZXM+PGlzYm4+MTk0NS03
MTk3IChFbGVjdHJvbmljKSYjeEQ7MDAyMS05NzJYIChMaW5raW5nKTwvaXNibj48YWNjZXNzaW9u
LW51bT4yMDkyNjUyNzwvYWNjZXNzaW9uLW51bT48dXJscz48cmVsYXRlZC11cmxzPjx1cmw+aHR0
cHM6Ly93d3cubmNiaS5ubG0ubmloLmdvdi9wdWJtZWQvMjA5MjY1Mjc8L3VybD48L3JlbGF0ZWQt
dXJscz48L3VybHM+PGVsZWN0cm9uaWMtcmVzb3VyY2UtbnVtPjEwLjEyMTAvamMuMjAxMC0xMzQw
PC9lbGVjdHJvbmljLXJlc291cmNlLW51bT48cmVtb3RlLWRhdGFiYXNlLXByb3ZpZGVyPk5MTTwv
cmVtb3RlLWRhdGFiYXNlLXByb3ZpZGVyPjxsYW5ndWFnZT5lbmc8L2xhbmd1YWdlPjwvcmVjb3Jk
PjwvQ2l0ZT48Q2l0ZT48QXV0aG9yPk1hcng8L0F1dGhvcj48WWVhcj4xOTgwPC9ZZWFyPjxSZWNO
dW0+MzIzOTwvUmVjTnVtPjxyZWNvcmQ+PHJlYy1udW1iZXI+MzIzOTwvcmVjLW51bWJlcj48Zm9y
ZWlnbi1rZXlzPjxrZXkgYXBwPSJFTiIgZGItaWQ9InBwYXd3ZXdhenhyMnh5ZWR4YTg1MnZwdXZ4
c2FzZnN3eDJ2NSIgdGltZXN0YW1wPSIxNTY5NTA1Njg0Ij4zMjM5PC9rZXk+PC9mb3JlaWduLWtl
eXM+PHJlZi10eXBlIG5hbWU9IkpvdXJuYWwgQXJ0aWNsZSI+MTc8L3JlZi10eXBlPjxjb250cmli
dXRvcnM+PGF1dGhvcnM+PGF1dGhvcj5NYXJ4LCBTLiBKLjwvYXV0aG9yPjxhdXRob3I+U3dhcnQs
IEUuIEcuLCBKci48L2F1dGhvcj48YXV0aG9yPkhhbXN0cmEsIEEuIEouPC9hdXRob3I+PGF1dGhv
cj5EZUx1Y2EsIEguIEYuPC9hdXRob3I+PC9hdXRob3JzPjwvY29udHJpYnV0b3JzPjx0aXRsZXM+
PHRpdGxlPk5vcm1hbCBpbnRyYXV0ZXJpbmUgZGV2ZWxvcG1lbnQgb2YgdGhlIGZldHVzIG9mIGEg
d29tYW4gcmVjZWl2aW5nIGV4dHJhb3JkaW5hcmlseSBoaWdoIGRvc2VzIG9mIDEsMjUtZGloeWRy
b3h5dml0YW1pbiBEMzwvdGl0bGU+PHNlY29uZGFyeS10aXRsZT5KIENsaW4gRW5kb2NyaW5vbCBN
ZXRhYjwvc2Vjb25kYXJ5LXRpdGxlPjwvdGl0bGVzPjxwZXJpb2RpY2FsPjxmdWxsLXRpdGxlPkog
Q2xpbiBFbmRvY3Jpbm9sIE1ldGFiPC9mdWxsLXRpdGxlPjwvcGVyaW9kaWNhbD48cGFnZXM+MTEz
OC00MjwvcGFnZXM+PHZvbHVtZT41MTwvdm9sdW1lPjxudW1iZXI+NTwvbnVtYmVyPjxlZGl0aW9u
PjE5ODAvMTEvMDE8L2VkaXRpb24+PGtleXdvcmRzPjxrZXl3b3JkPkFkb2xlc2NlbnQ8L2tleXdv
cmQ+PGtleXdvcmQ+Q2FsY2l0cmlvbDwva2V5d29yZD48a2V5d29yZD5DYWxjaXVtL2Jsb29kPC9r
ZXl3b3JkPjxrZXl3b3JkPkRpaHlkcm94eWNob2xlY2FsY2lmZXJvbHMvYmxvb2QvKnRoZXJhcGV1
dGljIHVzZTwva2V5d29yZD48a2V5d29yZD5GZW1hbGU8L2tleXdvcmQ+PGtleXdvcmQ+RmV0YWwg
Qmxvb2QvYW5hbHlzaXM8L2tleXdvcmQ+PGtleXdvcmQ+RmV0dXMvKnBoeXNpb2xvZ3k8L2tleXdv
cmQ+PGtleXdvcmQ+SHVtYW5zPC9rZXl3b3JkPjxrZXl3b3JkPkh5ZHJveHljaG9sZWNhbGNpZmVy
b2xzL2Jsb29kLyp0aGVyYXBldXRpYyB1c2U8L2tleXdvcmQ+PGtleXdvcmQ+SHlwb2NhbGNlbWlh
L2Jsb29kLypkcnVnIHRoZXJhcHk8L2tleXdvcmQ+PGtleXdvcmQ+UHJlZ25hbmN5PC9rZXl3b3Jk
PjxrZXl3b3JkPlByZWduYW5jeSBDb21wbGljYXRpb25zLypibG9vZDwva2V5d29yZD48L2tleXdv
cmRzPjxkYXRlcz48eWVhcj4xOTgwPC95ZWFyPjxwdWItZGF0ZXM+PGRhdGU+Tm92PC9kYXRlPjwv
cHViLWRhdGVzPjwvZGF0ZXM+PGlzYm4+MDAyMS05NzJYIChQcmludCkmI3hEOzAwMjEtOTcyWCAo
TGlua2luZyk8L2lzYm4+PGFjY2Vzc2lvbi1udW0+Njg5MzQ1ODwvYWNjZXNzaW9uLW51bT48dXJs
cz48cmVsYXRlZC11cmxzPjx1cmw+aHR0cHM6Ly93d3cubmNiaS5ubG0ubmloLmdvdi9wdWJtZWQv
Njg5MzQ1ODwvdXJsPjwvcmVsYXRlZC11cmxzPjwvdXJscz48ZWxlY3Ryb25pYy1yZXNvdXJjZS1u
dW0+MTAuMTIxMC9qY2VtLTUxLTUtMTEzODwvZWxlY3Ryb25pYy1yZXNvdXJjZS1udW0+PHJlbW90
ZS1kYXRhYmFzZS1wcm92aWRlcj5OTE08L3JlbW90ZS1kYXRhYmFzZS1wcm92aWRlcj48bGFuZ3Vh
Z2U+ZW5nPC9sYW5ndWFnZT48L3JlY29yZD48L0NpdGU+PENpdGU+PEF1dGhvcj5NYWxsb3k8L0F1
dGhvcj48WWVhcj4yMDExPC9ZZWFyPjxSZWNOdW0+MTc0ODwvUmVjTnVtPjxyZWNvcmQ+PHJlYy1u
dW1iZXI+MTc0ODwvcmVjLW51bWJlcj48Zm9yZWlnbi1rZXlzPjxrZXkgYXBwPSJFTiIgZGItaWQ9
InBwYXd3ZXdhenhyMnh5ZWR4YTg1MnZwdXZ4c2FzZnN3eDJ2NSIgdGltZXN0YW1wPSIxNTY5NTA1
NjY5Ij4xNzQ4PC9rZXk+PC9mb3JlaWduLWtleXM+PHJlZi10eXBlIG5hbWU9IkJvb2sgU2VjdGlv
biI+NTwvcmVmLXR5cGU+PGNvbnRyaWJ1dG9ycz48YXV0aG9ycz48YXV0aG9yPk1hbGxveSwgUC4g
Si48L2F1dGhvcj48YXV0aG9yPlRpb3Nhbm8sIEQuPC9hdXRob3I+PGF1dGhvcj5GZWxkbWFuLCBE
LjwvYXV0aG9yPjwvYXV0aG9ycz48c2Vjb25kYXJ5LWF1dGhvcnM+PGF1dGhvcj5GZWxkbWFuLCBE
LjwvYXV0aG9yPjxhdXRob3I+UGlrZSwgSi4gVy48L2F1dGhvcj48YXV0aG9yPkFkYW1zLCBKLiBT
LjwvYXV0aG9yPjwvc2Vjb25kYXJ5LWF1dGhvcnM+PC9jb250cmlidXRvcnM+PHRpdGxlcz48dGl0
bGU+SGVyZWRpdGFyeSAxLDI1LURpaHlkcm94eXZpdGFtaW4tRC1SZXNpc3RhbnQgUmlja2V0czwv
dGl0bGU+PHNlY29uZGFyeS10aXRsZT5WaXRhbWluIEQsIFRoaXJkIEVkaXRpb248L3NlY29uZGFy
eS10aXRsZT48L3RpdGxlcz48cGFnZXM+MTE5Ny0xMjMyPC9wYWdlcz48c2VjdGlvbj42NTwvc2Vj
dGlvbj48ZGF0ZXM+PHllYXI+MjAxMTwveWVhcj48L2RhdGVzPjxwdWItbG9jYXRpb24+U2FuIERp
ZWdvLCBDQTwvcHViLWxvY2F0aW9uPjxwdWJsaXNoZXI+QWNhZGVtaWMgUHJlc3M8L3B1Ymxpc2hl
cj48dXJscz48L3VybHM+PC9yZWNvcmQ+PC9DaXRlPjwvRW5kTm90ZT5=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(200-202)</w:t>
      </w:r>
      <w:r w:rsidR="00A22A40" w:rsidRPr="00A8335A">
        <w:rPr>
          <w:rFonts w:cs="Arial"/>
          <w:sz w:val="22"/>
          <w:szCs w:val="22"/>
        </w:rPr>
        <w:fldChar w:fldCharType="end"/>
      </w:r>
      <w:r w:rsidR="000E680B" w:rsidRPr="00A8335A">
        <w:rPr>
          <w:rFonts w:cs="Arial"/>
          <w:sz w:val="22"/>
          <w:szCs w:val="22"/>
        </w:rPr>
        <w:t>.</w:t>
      </w:r>
      <w:r w:rsidRPr="00A8335A">
        <w:rPr>
          <w:rFonts w:cs="Arial"/>
          <w:sz w:val="22"/>
          <w:szCs w:val="22"/>
        </w:rPr>
        <w:t xml:space="preserve"> In one such uneventful VDR-II pregnancy, the pre-pregnancy intake of supplemental calcium (800 mg) and high-dose calcitriol </w:t>
      </w:r>
      <w:r w:rsidR="00DA159D" w:rsidRPr="00A8335A">
        <w:rPr>
          <w:rFonts w:cs="Arial"/>
          <w:sz w:val="22"/>
          <w:szCs w:val="22"/>
        </w:rPr>
        <w:t>were</w:t>
      </w:r>
      <w:r w:rsidRPr="00A8335A">
        <w:rPr>
          <w:rFonts w:cs="Arial"/>
          <w:sz w:val="22"/>
          <w:szCs w:val="22"/>
        </w:rPr>
        <w:t xml:space="preserve"> maintained until her clinicians increased </w:t>
      </w:r>
      <w:r w:rsidR="001A0CAC" w:rsidRPr="00A8335A">
        <w:rPr>
          <w:rFonts w:cs="Arial"/>
          <w:sz w:val="22"/>
          <w:szCs w:val="22"/>
        </w:rPr>
        <w:t>the dose of</w:t>
      </w:r>
      <w:r w:rsidRPr="00A8335A">
        <w:rPr>
          <w:rFonts w:cs="Arial"/>
          <w:sz w:val="22"/>
          <w:szCs w:val="22"/>
        </w:rPr>
        <w:t xml:space="preserve"> calcitriol later in pregnancy “because of the knowledge that the circulating 1,25-(OH)</w:t>
      </w:r>
      <w:r w:rsidRPr="00A8335A">
        <w:rPr>
          <w:rFonts w:cs="Arial"/>
          <w:sz w:val="22"/>
          <w:szCs w:val="22"/>
          <w:vertAlign w:val="subscript"/>
        </w:rPr>
        <w:t>2</w:t>
      </w:r>
      <w:r w:rsidRPr="00A8335A">
        <w:rPr>
          <w:rFonts w:cs="Arial"/>
          <w:sz w:val="22"/>
          <w:szCs w:val="22"/>
        </w:rPr>
        <w:t xml:space="preserve">D concentration normally rises during pregnancy,” and not because of any change in albumin-adjusted serum calcium </w:t>
      </w:r>
      <w:r w:rsidR="00A22A40" w:rsidRPr="00A8335A">
        <w:rPr>
          <w:rFonts w:cs="Arial"/>
          <w:sz w:val="22"/>
          <w:szCs w:val="22"/>
        </w:rPr>
        <w:fldChar w:fldCharType="begin"/>
      </w:r>
      <w:r w:rsidR="00222C18" w:rsidRPr="00A8335A">
        <w:rPr>
          <w:rFonts w:cs="Arial"/>
          <w:sz w:val="22"/>
          <w:szCs w:val="22"/>
        </w:rPr>
        <w:instrText xml:space="preserve"> ADDIN EN.CITE &lt;EndNote&gt;&lt;Cite&gt;&lt;Author&gt;Marx&lt;/Author&gt;&lt;Year&gt;1980&lt;/Year&gt;&lt;RecNum&gt;3239&lt;/RecNum&gt;&lt;DisplayText&gt;(201)&lt;/DisplayText&gt;&lt;record&gt;&lt;rec-number&gt;3239&lt;/rec-number&gt;&lt;foreign-keys&gt;&lt;key app="EN" db-id="ppawwewazxr2xyedxa852vpuvxsasfswx2v5" timestamp="1569505684"&gt;3239&lt;/key&gt;&lt;/foreign-keys&gt;&lt;ref-type name="Journal Article"&gt;17&lt;/ref-type&gt;&lt;contributors&gt;&lt;authors&gt;&lt;author&gt;Marx, S. J.&lt;/author&gt;&lt;author&gt;Swart, E. G., Jr.&lt;/author&gt;&lt;author&gt;Hamstra, A. J.&lt;/author&gt;&lt;author&gt;DeLuca, H. F.&lt;/author&gt;&lt;/authors&gt;&lt;/contributors&gt;&lt;titles&gt;&lt;title&gt;Normal intrauterine development of the fetus of a woman receiving extraordinarily high doses of 1,25-dihydroxyvitamin D3&lt;/title&gt;&lt;secondary-title&gt;J Clin Endocrinol Metab&lt;/secondary-title&gt;&lt;/titles&gt;&lt;periodical&gt;&lt;full-title&gt;J Clin Endocrinol Metab&lt;/full-title&gt;&lt;/periodical&gt;&lt;pages&gt;1138-42&lt;/pages&gt;&lt;volume&gt;51&lt;/volume&gt;&lt;number&gt;5&lt;/number&gt;&lt;edition&gt;1980/11/01&lt;/edition&gt;&lt;keywords&gt;&lt;keyword&gt;Adolescent&lt;/keyword&gt;&lt;keyword&gt;Calcitriol&lt;/keyword&gt;&lt;keyword&gt;Calcium/blood&lt;/keyword&gt;&lt;keyword&gt;Dihydroxycholecalciferols/blood/*therapeutic use&lt;/keyword&gt;&lt;keyword&gt;Female&lt;/keyword&gt;&lt;keyword&gt;Fetal Blood/analysis&lt;/keyword&gt;&lt;keyword&gt;Fetus/*physiology&lt;/keyword&gt;&lt;keyword&gt;Humans&lt;/keyword&gt;&lt;keyword&gt;Hydroxycholecalciferols/blood/*therapeutic use&lt;/keyword&gt;&lt;keyword&gt;Hypocalcemia/blood/*drug therapy&lt;/keyword&gt;&lt;keyword&gt;Pregnancy&lt;/keyword&gt;&lt;keyword&gt;Pregnancy Complications/*blood&lt;/keyword&gt;&lt;/keywords&gt;&lt;dates&gt;&lt;year&gt;1980&lt;/year&gt;&lt;pub-dates&gt;&lt;date&gt;Nov&lt;/date&gt;&lt;/pub-dates&gt;&lt;/dates&gt;&lt;isbn&gt;0021-972X (Print)&amp;#xD;0021-972X (Linking)&lt;/isbn&gt;&lt;accession-num&gt;6893458&lt;/accession-num&gt;&lt;urls&gt;&lt;related-urls&gt;&lt;url&gt;https://www.ncbi.nlm.nih.gov/pubmed/6893458&lt;/url&gt;&lt;/related-urls&gt;&lt;/urls&gt;&lt;electronic-resource-num&gt;10.1210/jcem-51-5-1138&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(201)</w:t>
      </w:r>
      <w:r w:rsidR="00A22A40" w:rsidRPr="00A8335A">
        <w:rPr>
          <w:rFonts w:cs="Arial"/>
          <w:sz w:val="22"/>
          <w:szCs w:val="22"/>
        </w:rPr>
        <w:fldChar w:fldCharType="end"/>
      </w:r>
      <w:r w:rsidRPr="00A8335A">
        <w:rPr>
          <w:rFonts w:cs="Arial"/>
          <w:sz w:val="22"/>
          <w:szCs w:val="22"/>
        </w:rPr>
        <w:t xml:space="preserve">. Consequently, it’s unclear </w:t>
      </w:r>
      <w:r w:rsidR="00AF6424" w:rsidRPr="00A8335A">
        <w:rPr>
          <w:rFonts w:cs="Arial"/>
          <w:sz w:val="22"/>
          <w:szCs w:val="22"/>
        </w:rPr>
        <w:t>whether</w:t>
      </w:r>
      <w:r w:rsidRPr="00A8335A">
        <w:rPr>
          <w:rFonts w:cs="Arial"/>
          <w:sz w:val="22"/>
          <w:szCs w:val="22"/>
        </w:rPr>
        <w:t xml:space="preserve"> any change was needed</w:t>
      </w:r>
      <w:r w:rsidR="002828CB" w:rsidRPr="00A8335A">
        <w:rPr>
          <w:rFonts w:cs="Arial"/>
          <w:sz w:val="22"/>
          <w:szCs w:val="22"/>
        </w:rPr>
        <w:t xml:space="preserve">. However, </w:t>
      </w:r>
      <w:r w:rsidRPr="00A8335A">
        <w:rPr>
          <w:rFonts w:cs="Arial"/>
          <w:sz w:val="22"/>
          <w:szCs w:val="22"/>
        </w:rPr>
        <w:t xml:space="preserve">it is reasonable to increase the dose of calcitriol to mirror the increase that happens during normal pregnancy. In women with VDDR-I, the dose of calcitriol was unchanged in one-third of pregnancies </w:t>
      </w:r>
      <w:r w:rsidR="00396C2F" w:rsidRPr="00A8335A">
        <w:rPr>
          <w:rFonts w:cs="Arial"/>
          <w:sz w:val="22"/>
          <w:szCs w:val="22"/>
        </w:rPr>
        <w:t>but</w:t>
      </w:r>
      <w:r w:rsidRPr="00A8335A">
        <w:rPr>
          <w:rFonts w:cs="Arial"/>
          <w:sz w:val="22"/>
          <w:szCs w:val="22"/>
        </w:rPr>
        <w:t xml:space="preserve"> increased 1.5 to 2-fold in others</w:t>
      </w:r>
      <w:r w:rsidR="005124FA"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&lt;EndNote&gt;&lt;Cite&gt;&lt;Author&gt;Edouard&lt;/Author&gt;&lt;Year&gt;2011&lt;/Year&gt;&lt;RecNum&gt;3266&lt;/RecNum&gt;&lt;DisplayText&gt;(200)&lt;/DisplayText&gt;&lt;record&gt;&lt;rec-number&gt;3266&lt;/rec-number&gt;&lt;foreign-keys&gt;&lt;key app="EN" db-id="ppawwewazxr2xyedxa852vpuvxsasfswx2v5" timestamp="1569505684"&gt;3266&lt;/key&gt;&lt;/foreign-keys&gt;&lt;ref-type name="Journal Article"&gt;17&lt;/ref-type&gt;&lt;contributors&gt;&lt;authors&gt;&lt;author&gt;Edouard, T.&lt;/author&gt;&lt;author&gt;Alos, N.&lt;/author&gt;&lt;author&gt;Chabot, G.&lt;/author&gt;&lt;author&gt;Roughley, P.&lt;/author&gt;&lt;author&gt;Glorieux, F. H.&lt;/author&gt;&lt;author&gt;Rauch, F.&lt;/author&gt;&lt;/authors&gt;&lt;/contributors&gt;&lt;auth-address&gt;Genetics Unit, Shriners Hospital for Children, Montreal, Quebec, Canada.&lt;/auth-address&gt;&lt;titles&gt;&lt;title&gt;Short- and long-term outcome of patients with pseudo-vitamin D deficiency rickets treated with calcitriol&lt;/title&gt;&lt;secondary-title&gt;J Clin Endocrinol Metab&lt;/secondary-title&gt;&lt;/titles&gt;&lt;periodical&gt;&lt;full-title&gt;J Clin Endocrinol Metab&lt;/full-title&gt;&lt;/periodical&gt;&lt;pages&gt;82-9&lt;/pages&gt;&lt;volume&gt;96&lt;/volume&gt;&lt;number&gt;1&lt;/number&gt;&lt;edition&gt;2010/10/12&lt;/edition&gt;&lt;keywords&gt;&lt;keyword&gt;Absorptiometry, Photon&lt;/keyword&gt;&lt;keyword&gt;Body Height/drug effects&lt;/keyword&gt;&lt;keyword&gt;Bone Density/drug effects&lt;/keyword&gt;&lt;keyword&gt;Calcitriol/*therapeutic use&lt;/keyword&gt;&lt;keyword&gt;Child, Preschool&lt;/keyword&gt;&lt;keyword&gt;Female&lt;/keyword&gt;&lt;keyword&gt;Follow-Up Studies&lt;/keyword&gt;&lt;keyword&gt;Humans&lt;/keyword&gt;&lt;keyword&gt;Infant&lt;/keyword&gt;&lt;keyword&gt;Infant, Newborn&lt;/keyword&gt;&lt;keyword&gt;Male&lt;/keyword&gt;&lt;keyword&gt;Rickets/*drug therapy&lt;/keyword&gt;&lt;keyword&gt;Treatment Outcome&lt;/keyword&gt;&lt;keyword&gt;Vitamin D Deficiency/*drug therapy&lt;/keyword&gt;&lt;/keywords&gt;&lt;dates&gt;&lt;year&gt;2011&lt;/year&gt;&lt;pub-dates&gt;&lt;date&gt;Jan&lt;/date&gt;&lt;/pub-dates&gt;&lt;/dates&gt;&lt;isbn&gt;1945-7197 (Electronic)&amp;#xD;0021-972X (Linking)&lt;/isbn&gt;&lt;accession-num&gt;20926527&lt;/accession-num&gt;&lt;urls&gt;&lt;related-urls&gt;&lt;url&gt;https://www.ncbi.nlm.nih.gov/pubmed/20926527&lt;/url&gt;&lt;/related-urls&gt;&lt;/urls&gt;&lt;electronic-resource-num&gt;10.1210/jc.2010-1340&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(200)</w:t>
      </w:r>
      <w:r w:rsidR="00A22A40" w:rsidRPr="00A8335A">
        <w:rPr>
          <w:rFonts w:cs="Arial"/>
          <w:sz w:val="22"/>
          <w:szCs w:val="22"/>
        </w:rPr>
        <w:fldChar w:fldCharType="end"/>
      </w:r>
      <w:r w:rsidR="005124FA" w:rsidRPr="00A8335A">
        <w:rPr>
          <w:rFonts w:cs="Arial"/>
          <w:sz w:val="22"/>
          <w:szCs w:val="22"/>
        </w:rPr>
        <w:t>.</w:t>
      </w:r>
    </w:p>
    <w:p w14:paraId="335F0CC6" w14:textId="6079E2E4" w:rsidR="000A5DD5" w:rsidRPr="00A8335A" w:rsidRDefault="000A5DD5" w:rsidP="00A8335A">
      <w:pPr>
        <w:spacing w:after="0" w:line="276" w:lineRule="auto"/>
        <w:rPr>
          <w:rFonts w:cs="Arial"/>
          <w:sz w:val="22"/>
          <w:szCs w:val="22"/>
        </w:rPr>
      </w:pPr>
    </w:p>
    <w:p w14:paraId="3F02324C" w14:textId="289EB1F6" w:rsidR="000A5DD5" w:rsidRPr="0069393F" w:rsidRDefault="000A5DD5" w:rsidP="00A8335A">
      <w:pPr>
        <w:spacing w:after="0" w:line="276" w:lineRule="auto"/>
        <w:rPr>
          <w:rFonts w:cs="Arial"/>
          <w:color w:val="FF0000"/>
          <w:sz w:val="22"/>
          <w:szCs w:val="22"/>
        </w:rPr>
      </w:pPr>
      <w:r w:rsidRPr="0069393F">
        <w:rPr>
          <w:rFonts w:cs="Arial"/>
          <w:color w:val="FF0000"/>
          <w:sz w:val="22"/>
          <w:szCs w:val="22"/>
        </w:rPr>
        <w:t>TREATMENT CONSIDERATIONS</w:t>
      </w:r>
    </w:p>
    <w:p w14:paraId="5B256AAB" w14:textId="77777777" w:rsidR="0069393F" w:rsidRDefault="0069393F" w:rsidP="00A8335A">
      <w:pPr>
        <w:spacing w:after="0" w:line="276" w:lineRule="auto"/>
        <w:rPr>
          <w:rFonts w:cs="Arial"/>
          <w:sz w:val="22"/>
          <w:szCs w:val="22"/>
        </w:rPr>
      </w:pPr>
    </w:p>
    <w:p w14:paraId="6B1DE123" w14:textId="54F1CBD4" w:rsidR="000A5DD5" w:rsidRPr="00A8335A" w:rsidRDefault="000A5DD5" w:rsidP="00A8335A">
      <w:pPr>
        <w:spacing w:after="0" w:line="276" w:lineRule="auto"/>
        <w:rPr>
          <w:rFonts w:cs="Arial"/>
          <w:sz w:val="22"/>
          <w:szCs w:val="22"/>
        </w:rPr>
      </w:pPr>
      <w:r w:rsidRPr="00A8335A">
        <w:rPr>
          <w:rFonts w:cs="Arial"/>
          <w:sz w:val="22"/>
          <w:szCs w:val="22"/>
        </w:rPr>
        <w:t>Maintain a normal albumin-corrected serum calcium with adjustments to oral calcium and calcitriol dosing as needed based on serial monitoring of blood chemistries.</w:t>
      </w:r>
    </w:p>
    <w:p w14:paraId="2BC34613" w14:textId="77777777" w:rsidR="0069393F" w:rsidRDefault="0069393F" w:rsidP="00A8335A">
      <w:pPr>
        <w:pStyle w:val="Heading3"/>
        <w:spacing w:before="0" w:after="0" w:line="276" w:lineRule="auto"/>
        <w:rPr>
          <w:rFonts w:cs="Arial"/>
          <w:sz w:val="22"/>
          <w:szCs w:val="22"/>
        </w:rPr>
      </w:pPr>
    </w:p>
    <w:p w14:paraId="3132A71C" w14:textId="393E72B4" w:rsidR="005428EC" w:rsidRPr="0069393F" w:rsidRDefault="005428EC" w:rsidP="00A8335A">
      <w:pPr>
        <w:pStyle w:val="Heading3"/>
        <w:spacing w:before="0" w:after="0" w:line="276" w:lineRule="auto"/>
        <w:rPr>
          <w:rFonts w:cs="Arial"/>
          <w:color w:val="00B050"/>
          <w:sz w:val="22"/>
          <w:szCs w:val="22"/>
        </w:rPr>
      </w:pPr>
      <w:r w:rsidRPr="0069393F">
        <w:rPr>
          <w:rFonts w:cs="Arial"/>
          <w:color w:val="00B050"/>
          <w:sz w:val="22"/>
          <w:szCs w:val="22"/>
        </w:rPr>
        <w:t>24-Hydroxylase Deficiency</w:t>
      </w:r>
    </w:p>
    <w:p w14:paraId="72E3A820" w14:textId="77777777" w:rsidR="0069393F" w:rsidRDefault="0069393F" w:rsidP="00A8335A">
      <w:pPr>
        <w:spacing w:after="0" w:line="276" w:lineRule="auto"/>
        <w:rPr>
          <w:rFonts w:cs="Arial"/>
          <w:sz w:val="22"/>
          <w:szCs w:val="22"/>
        </w:rPr>
      </w:pPr>
    </w:p>
    <w:p w14:paraId="7F41AC84" w14:textId="4579F61E" w:rsidR="00F1553E" w:rsidRPr="00A8335A" w:rsidRDefault="00741390" w:rsidP="00A8335A">
      <w:pPr>
        <w:spacing w:after="0" w:line="276" w:lineRule="auto"/>
        <w:rPr>
          <w:rFonts w:cs="Arial"/>
          <w:sz w:val="22"/>
          <w:szCs w:val="22"/>
        </w:rPr>
      </w:pPr>
      <w:r w:rsidRPr="00A8335A">
        <w:rPr>
          <w:rFonts w:cs="Arial"/>
          <w:sz w:val="22"/>
          <w:szCs w:val="22"/>
        </w:rPr>
        <w:t xml:space="preserve">Genetic loss </w:t>
      </w:r>
      <w:r w:rsidR="00183C3B" w:rsidRPr="00A8335A">
        <w:rPr>
          <w:rFonts w:cs="Arial"/>
          <w:sz w:val="22"/>
          <w:szCs w:val="22"/>
        </w:rPr>
        <w:t xml:space="preserve">of the catabolic effects of 24-hydroxylase </w:t>
      </w:r>
      <w:r w:rsidR="00F76F5D" w:rsidRPr="00A8335A">
        <w:rPr>
          <w:rFonts w:cs="Arial"/>
          <w:sz w:val="22"/>
          <w:szCs w:val="22"/>
        </w:rPr>
        <w:t xml:space="preserve">(CYP24A1) </w:t>
      </w:r>
      <w:r w:rsidR="00183C3B" w:rsidRPr="00A8335A">
        <w:rPr>
          <w:rFonts w:cs="Arial"/>
          <w:sz w:val="22"/>
          <w:szCs w:val="22"/>
        </w:rPr>
        <w:t>causes high calcitrio</w:t>
      </w:r>
      <w:r w:rsidR="00BC49B4" w:rsidRPr="00A8335A">
        <w:rPr>
          <w:rFonts w:cs="Arial"/>
          <w:sz w:val="22"/>
          <w:szCs w:val="22"/>
        </w:rPr>
        <w:t>l,</w:t>
      </w:r>
      <w:r w:rsidR="00183C3B" w:rsidRPr="00A8335A">
        <w:rPr>
          <w:rFonts w:cs="Arial"/>
          <w:sz w:val="22"/>
          <w:szCs w:val="22"/>
        </w:rPr>
        <w:t xml:space="preserve"> mild hypercalcemia</w:t>
      </w:r>
      <w:r w:rsidR="00BC49B4" w:rsidRPr="00A8335A">
        <w:rPr>
          <w:rFonts w:cs="Arial"/>
          <w:sz w:val="22"/>
          <w:szCs w:val="22"/>
        </w:rPr>
        <w:t>, and nephrolithiasis</w:t>
      </w:r>
      <w:r w:rsidR="00183C3B" w:rsidRPr="00A8335A">
        <w:rPr>
          <w:rFonts w:cs="Arial"/>
          <w:sz w:val="22"/>
          <w:szCs w:val="22"/>
        </w:rPr>
        <w:t xml:space="preserve"> in non-pregnant adults, which may be asymptomatic </w:t>
      </w:r>
      <w:r w:rsidR="00A22A40" w:rsidRPr="00A8335A">
        <w:rPr>
          <w:rFonts w:cs="Arial"/>
          <w:sz w:val="22"/>
          <w:szCs w:val="22"/>
        </w:rPr>
        <w:fldChar w:fldCharType="begin">
          <w:fldData xml:space="preserve">PEVuZE5vdGU+PENpdGU+PEF1dGhvcj5DYXJwZW50ZXI8L0F1dGhvcj48WWVhcj4yMDE3PC9ZZWFy
PjxSZWNOdW0+MzY0MTwvUmVjTnVtPjxEaXNwbGF5VGV4dD4oMjAzKTwvRGlzcGxheVRleHQ+PHJl
Y29yZD48cmVjLW51bWJlcj4zNjQxPC9yZWMtbnVtYmVyPjxmb3JlaWduLWtleXM+PGtleSBhcHA9
IkVOIiBkYi1pZD0icHBhd3dld2F6eHIyeHllZHhhODUydnB1dnhzYXNmc3d4MnY1IiB0aW1lc3Rh
bXA9IjE1Njk1MDU2OTAiPjM2NDE8L2tleT48L2ZvcmVpZ24ta2V5cz48cmVmLXR5cGUgbmFtZT0i
Sm91cm5hbCBBcnRpY2xlIj4xNzwvcmVmLXR5cGU+PGNvbnRyaWJ1dG9ycz48YXV0aG9ycz48YXV0
aG9yPkNhcnBlbnRlciwgVC4gTy48L2F1dGhvcj48L2F1dGhvcnM+PC9jb250cmlidXRvcnM+PGF1
dGgtYWRkcmVzcz5ZYWxlIFVuaXZlcnNpdHksIFNjaG9vbCBvZiBNZWRpY2luZSwgTmV3IEhhdmVu
LCBDVCAwNjUyMC04MDY0LCBVbml0ZWQgU3RhdGVzLiBFbGVjdHJvbmljIGFkZHJlc3M6IFRob21h
cy5jYXJwZW50ZXJAeWFsZS5lZHUuPC9hdXRoLWFkZHJlc3M+PHRpdGxlcz48dGl0bGU+Q1lQMjRB
MSBsb3NzIG9mIGZ1bmN0aW9uOiBDbGluaWNhbCBwaGVub3R5cGUgb2YgbW9ub2FsbGVsaWMgYW5k
IGJpYWxsZWxpYyBtdXRhdGlvbnM8L3RpdGxlPjxzZWNvbmRhcnktdGl0bGU+SiBTdGVyb2lkIEJp
b2NoZW0gTW9sIEJpb2w8L3NlY29uZGFyeS10aXRsZT48YWx0LXRpdGxlPlRoZSBKb3VybmFsIG9m
IHN0ZXJvaWQgYmlvY2hlbWlzdHJ5IGFuZCBtb2xlY3VsYXIgYmlvbG9neTwvYWx0LXRpdGxlPjwv
dGl0bGVzPjxwZXJpb2RpY2FsPjxmdWxsLXRpdGxlPkogU3Rlcm9pZCBCaW9jaGVtIE1vbCBCaW9s
PC9mdWxsLXRpdGxlPjwvcGVyaW9kaWNhbD48cGFnZXM+MzM3LTM0MDwvcGFnZXM+PHZvbHVtZT4x
NzM8L3ZvbHVtZT48ZWRpdGlvbj4yMDE3MDExNjwvZWRpdGlvbj48a2V5d29yZHM+PGtleXdvcmQ+
QW5pbWFsczwva2V5d29yZD48a2V5d29yZD5DYWxjaXVtL21ldGFib2xpc208L2tleXdvcmQ+PGtl
eXdvcmQ+Rmlicm9ibGFzdCBHcm93dGggRmFjdG9yLTIzPC9rZXl3b3JkPjxrZXl3b3JkPkhldGVy
b3p5Z290ZTwva2V5d29yZD48a2V5d29yZD5Ib21lb3N0YXNpczwva2V5d29yZD48a2V5d29yZD5I
dW1hbnM8L2tleXdvcmQ+PGtleXdvcmQ+SHlwZXJjYWxjZW1pYS8qZ2VuZXRpY3MvbWV0YWJvbGlz
bTwva2V5d29yZD48a2V5d29yZD5IeXBlcmNhbGNpdXJpYS8qZ2VuZXRpY3MvbWV0YWJvbGlzbTwv
a2V5d29yZD48a2V5d29yZD4qTXV0YXRpb248L2tleXdvcmQ+PGtleXdvcmQ+Vml0YW1pbiBEL2Fu
YWxvZ3MgJmFtcDsgZGVyaXZhdGl2ZXMvZ2VuZXRpY3MvbWV0YWJvbGlzbTwva2V5d29yZD48a2V5
d29yZD5WaXRhbWluIEQzIDI0LUh5ZHJveHlsYXNlLypnZW5ldGljcy9tZXRhYm9saXNtPC9rZXl3
b3JkPjxrZXl3b3JkPjI0LWh5ZHJveHlsYXNlPC9rZXl3b3JkPjxrZXl3b3JkPldpbGxpYW1zIHN5
bmRyb21lPC9rZXl3b3JkPjxrZXl3b3JkPmh5cGVyY2FsY2VtaWE8L2tleXdvcmQ+PGtleXdvcmQ+
aHlwZXJjYWxjaXVyaWE8L2tleXdvcmQ+PGtleXdvcmQ+dml0YW1pbiBEPC9rZXl3b3JkPjwva2V5
d29yZHM+PGRhdGVzPjx5ZWFyPjIwMTc8L3llYXI+PHB1Yi1kYXRlcz48ZGF0ZT5PY3Q8L2RhdGU+
PC9wdWItZGF0ZXM+PC9kYXRlcz48aXNibj4xODc5LTEyMjAgKEVsZWN0cm9uaWMpJiN4RDswOTYw
LTA3NjAgKExpbmtpbmcpPC9pc2JuPjxhY2Nlc3Npb24tbnVtPjI4MDkzMzUyPC9hY2Nlc3Npb24t
bnVtPjx1cmxzPjxyZWxhdGVkLXVybHM+PHVybD5odHRwczovL3d3dy5uY2JpLm5sbS5uaWguZ292
L3B1Ym1lZC8yODA5MzM1MjwvdXJsPjwvcmVsYXRlZC11cmxzPjwvdXJscz48ZWxlY3Ryb25pYy1y
ZXNvdXJjZS1udW0+MTAuMTAxNi9qLmpzYm1iLjIwMTcuMDEuMDA2PC9lbGVjdHJvbmljLXJlc291
cmNlLW51bT48cmVtb3RlLWRhdGFiYXNlLW5hbWU+TWVkbGluZTwvcmVtb3RlLWRhdGFiYXNlLW5h
bWU+PHJlbW90ZS1kYXRhYmFzZS1wcm92aWRlcj5OTE08L3JlbW90ZS1kYXRhYmFzZS1wcm92aWRl
cj48bGFuZ3VhZ2U+ZW5nPC9sYW5ndWFnZT48L3JlY29yZD48L0NpdGU+PC9FbmROb3RlPn==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PEVuZE5vdGU+PENpdGU+PEF1dGhvcj5DYXJwZW50ZXI8L0F1dGhvcj48WWVhcj4yMDE3PC9ZZWFy
PjxSZWNOdW0+MzY0MTwvUmVjTnVtPjxEaXNwbGF5VGV4dD4oMjAzKTwvRGlzcGxheVRleHQ+PHJl
Y29yZD48cmVjLW51bWJlcj4zNjQxPC9yZWMtbnVtYmVyPjxmb3JlaWduLWtleXM+PGtleSBhcHA9
IkVOIiBkYi1pZD0icHBhd3dld2F6eHIyeHllZHhhODUydnB1dnhzYXNmc3d4MnY1IiB0aW1lc3Rh
bXA9IjE1Njk1MDU2OTAiPjM2NDE8L2tleT48L2ZvcmVpZ24ta2V5cz48cmVmLXR5cGUgbmFtZT0i
Sm91cm5hbCBBcnRpY2xlIj4xNzwvcmVmLXR5cGU+PGNvbnRyaWJ1dG9ycz48YXV0aG9ycz48YXV0
aG9yPkNhcnBlbnRlciwgVC4gTy48L2F1dGhvcj48L2F1dGhvcnM+PC9jb250cmlidXRvcnM+PGF1
dGgtYWRkcmVzcz5ZYWxlIFVuaXZlcnNpdHksIFNjaG9vbCBvZiBNZWRpY2luZSwgTmV3IEhhdmVu
LCBDVCAwNjUyMC04MDY0LCBVbml0ZWQgU3RhdGVzLiBFbGVjdHJvbmljIGFkZHJlc3M6IFRob21h
cy5jYXJwZW50ZXJAeWFsZS5lZHUuPC9hdXRoLWFkZHJlc3M+PHRpdGxlcz48dGl0bGU+Q1lQMjRB
MSBsb3NzIG9mIGZ1bmN0aW9uOiBDbGluaWNhbCBwaGVub3R5cGUgb2YgbW9ub2FsbGVsaWMgYW5k
IGJpYWxsZWxpYyBtdXRhdGlvbnM8L3RpdGxlPjxzZWNvbmRhcnktdGl0bGU+SiBTdGVyb2lkIEJp
b2NoZW0gTW9sIEJpb2w8L3NlY29uZGFyeS10aXRsZT48YWx0LXRpdGxlPlRoZSBKb3VybmFsIG9m
IHN0ZXJvaWQgYmlvY2hlbWlzdHJ5IGFuZCBtb2xlY3VsYXIgYmlvbG9neTwvYWx0LXRpdGxlPjwv
dGl0bGVzPjxwZXJpb2RpY2FsPjxmdWxsLXRpdGxlPkogU3Rlcm9pZCBCaW9jaGVtIE1vbCBCaW9s
PC9mdWxsLXRpdGxlPjwvcGVyaW9kaWNhbD48cGFnZXM+MzM3LTM0MDwvcGFnZXM+PHZvbHVtZT4x
NzM8L3ZvbHVtZT48ZWRpdGlvbj4yMDE3MDExNjwvZWRpdGlvbj48a2V5d29yZHM+PGtleXdvcmQ+
QW5pbWFsczwva2V5d29yZD48a2V5d29yZD5DYWxjaXVtL21ldGFib2xpc208L2tleXdvcmQ+PGtl
eXdvcmQ+Rmlicm9ibGFzdCBHcm93dGggRmFjdG9yLTIzPC9rZXl3b3JkPjxrZXl3b3JkPkhldGVy
b3p5Z290ZTwva2V5d29yZD48a2V5d29yZD5Ib21lb3N0YXNpczwva2V5d29yZD48a2V5d29yZD5I
dW1hbnM8L2tleXdvcmQ+PGtleXdvcmQ+SHlwZXJjYWxjZW1pYS8qZ2VuZXRpY3MvbWV0YWJvbGlz
bTwva2V5d29yZD48a2V5d29yZD5IeXBlcmNhbGNpdXJpYS8qZ2VuZXRpY3MvbWV0YWJvbGlzbTwv
a2V5d29yZD48a2V5d29yZD4qTXV0YXRpb248L2tleXdvcmQ+PGtleXdvcmQ+Vml0YW1pbiBEL2Fu
YWxvZ3MgJmFtcDsgZGVyaXZhdGl2ZXMvZ2VuZXRpY3MvbWV0YWJvbGlzbTwva2V5d29yZD48a2V5
d29yZD5WaXRhbWluIEQzIDI0LUh5ZHJveHlsYXNlLypnZW5ldGljcy9tZXRhYm9saXNtPC9rZXl3
b3JkPjxrZXl3b3JkPjI0LWh5ZHJveHlsYXNlPC9rZXl3b3JkPjxrZXl3b3JkPldpbGxpYW1zIHN5
bmRyb21lPC9rZXl3b3JkPjxrZXl3b3JkPmh5cGVyY2FsY2VtaWE8L2tleXdvcmQ+PGtleXdvcmQ+
aHlwZXJjYWxjaXVyaWE8L2tleXdvcmQ+PGtleXdvcmQ+dml0YW1pbiBEPC9rZXl3b3JkPjwva2V5
d29yZHM+PGRhdGVzPjx5ZWFyPjIwMTc8L3llYXI+PHB1Yi1kYXRlcz48ZGF0ZT5PY3Q8L2RhdGU+
PC9wdWItZGF0ZXM+PC9kYXRlcz48aXNibj4xODc5LTEyMjAgKEVsZWN0cm9uaWMpJiN4RDswOTYw
LTA3NjAgKExpbmtpbmcpPC9pc2JuPjxhY2Nlc3Npb24tbnVtPjI4MDkzMzUyPC9hY2Nlc3Npb24t
bnVtPjx1cmxzPjxyZWxhdGVkLXVybHM+PHVybD5odHRwczovL3d3dy5uY2JpLm5sbS5uaWguZ292
L3B1Ym1lZC8yODA5MzM1MjwvdXJsPjwvcmVsYXRlZC11cmxzPjwvdXJscz48ZWxlY3Ryb25pYy1y
ZXNvdXJjZS1udW0+MTAuMTAxNi9qLmpzYm1iLjIwMTcuMDEuMDA2PC9lbGVjdHJvbmljLXJlc291
cmNlLW51bT48cmVtb3RlLWRhdGFiYXNlLW5hbWU+TWVkbGluZTwvcmVtb3RlLWRhdGFiYXNlLW5h
bWU+PHJlbW90ZS1kYXRhYmFzZS1wcm92aWRlcj5OTE08L3JlbW90ZS1kYXRhYmFzZS1wcm92aWRl
cj48bGFuZ3VhZ2U+ZW5nPC9sYW5ndWFnZT48L3JlY29yZD48L0NpdGU+PC9FbmROb3RlPn==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(203)</w:t>
      </w:r>
      <w:r w:rsidR="00A22A40" w:rsidRPr="00A8335A">
        <w:rPr>
          <w:rFonts w:cs="Arial"/>
          <w:sz w:val="22"/>
          <w:szCs w:val="22"/>
        </w:rPr>
        <w:fldChar w:fldCharType="end"/>
      </w:r>
      <w:r w:rsidR="00B07C37" w:rsidRPr="00A8335A">
        <w:rPr>
          <w:rFonts w:cs="Arial"/>
          <w:sz w:val="22"/>
          <w:szCs w:val="22"/>
        </w:rPr>
        <w:t>.</w:t>
      </w:r>
      <w:r w:rsidR="00183C3B" w:rsidRPr="00A8335A">
        <w:rPr>
          <w:rFonts w:cs="Arial"/>
          <w:sz w:val="22"/>
          <w:szCs w:val="22"/>
        </w:rPr>
        <w:t xml:space="preserve"> But during pregnancy</w:t>
      </w:r>
      <w:r w:rsidR="00E53FDB" w:rsidRPr="00A8335A">
        <w:rPr>
          <w:rFonts w:cs="Arial"/>
          <w:sz w:val="22"/>
          <w:szCs w:val="22"/>
        </w:rPr>
        <w:t xml:space="preserve"> in affected individuals</w:t>
      </w:r>
      <w:r w:rsidR="00183C3B" w:rsidRPr="00A8335A">
        <w:rPr>
          <w:rFonts w:cs="Arial"/>
          <w:sz w:val="22"/>
          <w:szCs w:val="22"/>
        </w:rPr>
        <w:t>, the physiological 2</w:t>
      </w:r>
      <w:r w:rsidR="00293736" w:rsidRPr="00A8335A">
        <w:rPr>
          <w:rFonts w:cs="Arial"/>
          <w:sz w:val="22"/>
          <w:szCs w:val="22"/>
        </w:rPr>
        <w:t xml:space="preserve"> to </w:t>
      </w:r>
      <w:r w:rsidR="00183C3B" w:rsidRPr="00A8335A">
        <w:rPr>
          <w:rFonts w:cs="Arial"/>
          <w:sz w:val="22"/>
          <w:szCs w:val="22"/>
        </w:rPr>
        <w:t xml:space="preserve">5-fold increase in calcitriol is unopposed by catabolism, which causes an exaggerated increase in calcitriol, followed by </w:t>
      </w:r>
      <w:r w:rsidR="00E53FDB" w:rsidRPr="00A8335A">
        <w:rPr>
          <w:rFonts w:cs="Arial"/>
          <w:sz w:val="22"/>
          <w:szCs w:val="22"/>
        </w:rPr>
        <w:t xml:space="preserve">severe and potentially life-threatening </w:t>
      </w:r>
      <w:r w:rsidR="00183C3B" w:rsidRPr="00A8335A">
        <w:rPr>
          <w:rFonts w:cs="Arial"/>
          <w:sz w:val="22"/>
          <w:szCs w:val="22"/>
        </w:rPr>
        <w:t xml:space="preserve">hypercalcemia. </w:t>
      </w:r>
      <w:r w:rsidR="001B2FD4" w:rsidRPr="00A8335A">
        <w:rPr>
          <w:rFonts w:cs="Arial"/>
          <w:sz w:val="22"/>
          <w:szCs w:val="22"/>
        </w:rPr>
        <w:t>This has been confirmed by study of a mouse model</w:t>
      </w:r>
      <w:r w:rsidR="00E53FDB" w:rsidRPr="00A8335A">
        <w:rPr>
          <w:rFonts w:cs="Arial"/>
          <w:sz w:val="22"/>
          <w:szCs w:val="22"/>
        </w:rPr>
        <w:t xml:space="preserve"> of </w:t>
      </w:r>
      <w:r w:rsidR="00E53FDB" w:rsidRPr="00A8335A">
        <w:rPr>
          <w:rFonts w:cs="Arial"/>
          <w:i/>
          <w:iCs/>
          <w:sz w:val="22"/>
          <w:szCs w:val="22"/>
        </w:rPr>
        <w:t>Cyp24a1</w:t>
      </w:r>
      <w:r w:rsidR="00E53FDB" w:rsidRPr="00A8335A">
        <w:rPr>
          <w:rFonts w:cs="Arial"/>
          <w:sz w:val="22"/>
          <w:szCs w:val="22"/>
        </w:rPr>
        <w:t xml:space="preserve"> ablation</w:t>
      </w:r>
      <w:r w:rsidR="001B2FD4" w:rsidRPr="00A8335A">
        <w:rPr>
          <w:rFonts w:cs="Arial"/>
          <w:sz w:val="22"/>
          <w:szCs w:val="22"/>
        </w:rPr>
        <w:t xml:space="preserve"> that mimics the human condition</w:t>
      </w:r>
      <w:r w:rsidR="00D2252F" w:rsidRPr="00A8335A">
        <w:rPr>
          <w:rFonts w:cs="Arial"/>
          <w:sz w:val="22"/>
          <w:szCs w:val="22"/>
        </w:rPr>
        <w:t xml:space="preserve"> </w:t>
      </w:r>
      <w:r w:rsidR="00D2252F" w:rsidRPr="00A8335A">
        <w:rPr>
          <w:rFonts w:cs="Arial"/>
          <w:sz w:val="22"/>
          <w:szCs w:val="22"/>
        </w:rPr>
        <w:fldChar w:fldCharType="begin"/>
      </w:r>
      <w:r w:rsidR="00222C18" w:rsidRPr="00A8335A">
        <w:rPr>
          <w:rFonts w:cs="Arial"/>
          <w:sz w:val="22"/>
          <w:szCs w:val="22"/>
        </w:rPr>
        <w:instrText xml:space="preserve"> ADDIN EN.CITE &lt;EndNote&gt;&lt;Cite&gt;&lt;Author&gt;Maekawa&lt;/Author&gt;&lt;Year&gt;2024&lt;/Year&gt;&lt;RecNum&gt;4717&lt;/RecNum&gt;&lt;DisplayText&gt;(204)&lt;/DisplayText&gt;&lt;record&gt;&lt;rec-number&gt;4717&lt;/rec-number&gt;&lt;foreign-keys&gt;&lt;key app="EN" db-id="ppawwewazxr2xyedxa852vpuvxsasfswx2v5" timestamp="1696891748"&gt;4717&lt;/key&gt;&lt;/foreign-keys&gt;&lt;ref-type name="Journal Article"&gt;17&lt;/ref-type&gt;&lt;contributors&gt;&lt;authors&gt;&lt;author&gt;Maekawa, A. S.&lt;/author&gt;&lt;author&gt;Walker, E. C.&lt;/author&gt;&lt;author&gt;Bennin, D.&lt;/author&gt;&lt;author&gt;Hartery, S. A.&lt;/author&gt;&lt;author&gt;Kirby, B. J.&lt;/author&gt;&lt;author&gt;St-Arnaud, R.&lt;/author&gt;&lt;author&gt;Sims, N. A.&lt;/author&gt;&lt;author&gt;Kovacs, C. S.&lt;/author&gt;&lt;/authors&gt;&lt;/contributors&gt;&lt;titles&gt;&lt;title&gt;Maternal loss of 24-hydroxylase causes increased intestinal calcium absorption and hypercalcemia during pregnancy but reduced skeletal resorption during lactation in mice&lt;/title&gt;&lt;secondary-title&gt;J Bone Miner Res&lt;/secondary-title&gt;&lt;/titles&gt;&lt;periodical&gt;&lt;full-title&gt;J Bone Miner Res&lt;/full-title&gt;&lt;/periodical&gt;&lt;pages&gt;zjae166&lt;/pages&gt;&lt;volume&gt;39&lt;/volume&gt;&lt;dates&gt;&lt;year&gt;2024&lt;/year&gt;&lt;/dates&gt;&lt;urls&gt;&lt;/urls&gt;&lt;electronic-resource-num&gt;10.1093/jbmr/zjae166&lt;/electronic-resource-num&gt;&lt;/record&gt;&lt;/Cite&gt;&lt;/EndNote&gt;</w:instrText>
      </w:r>
      <w:r w:rsidR="00D2252F" w:rsidRPr="00A8335A">
        <w:rPr>
          <w:rFonts w:cs="Arial"/>
          <w:sz w:val="22"/>
          <w:szCs w:val="22"/>
        </w:rPr>
        <w:fldChar w:fldCharType="separate"/>
      </w:r>
      <w:r w:rsidR="00222C18" w:rsidRPr="00A8335A">
        <w:rPr>
          <w:rFonts w:cs="Arial"/>
          <w:noProof/>
          <w:sz w:val="22"/>
          <w:szCs w:val="22"/>
        </w:rPr>
        <w:t>(204)</w:t>
      </w:r>
      <w:r w:rsidR="00D2252F" w:rsidRPr="00A8335A">
        <w:rPr>
          <w:rFonts w:cs="Arial"/>
          <w:sz w:val="22"/>
          <w:szCs w:val="22"/>
        </w:rPr>
        <w:fldChar w:fldCharType="end"/>
      </w:r>
      <w:r w:rsidR="001B2FD4" w:rsidRPr="00A8335A">
        <w:rPr>
          <w:rFonts w:cs="Arial"/>
          <w:sz w:val="22"/>
          <w:szCs w:val="22"/>
        </w:rPr>
        <w:t xml:space="preserve">. </w:t>
      </w:r>
      <w:r w:rsidR="00EE4EA2" w:rsidRPr="00A8335A">
        <w:rPr>
          <w:rFonts w:cs="Arial"/>
          <w:sz w:val="22"/>
          <w:szCs w:val="22"/>
        </w:rPr>
        <w:t>In affected women, h</w:t>
      </w:r>
      <w:r w:rsidR="00183C3B" w:rsidRPr="00A8335A">
        <w:rPr>
          <w:rFonts w:cs="Arial"/>
          <w:sz w:val="22"/>
          <w:szCs w:val="22"/>
        </w:rPr>
        <w:t>ypercalcemia</w:t>
      </w:r>
      <w:r w:rsidR="00B07C37" w:rsidRPr="00A8335A">
        <w:rPr>
          <w:rFonts w:cs="Arial"/>
          <w:sz w:val="22"/>
          <w:szCs w:val="22"/>
        </w:rPr>
        <w:t xml:space="preserve"> can be </w:t>
      </w:r>
      <w:r w:rsidR="00183C3B" w:rsidRPr="00A8335A">
        <w:rPr>
          <w:rFonts w:cs="Arial"/>
          <w:sz w:val="22"/>
          <w:szCs w:val="22"/>
        </w:rPr>
        <w:t xml:space="preserve">quite marked, </w:t>
      </w:r>
      <w:r w:rsidR="00B07C37" w:rsidRPr="00A8335A">
        <w:rPr>
          <w:rFonts w:cs="Arial"/>
          <w:sz w:val="22"/>
          <w:szCs w:val="22"/>
        </w:rPr>
        <w:t xml:space="preserve">with </w:t>
      </w:r>
      <w:r w:rsidR="00183C3B" w:rsidRPr="00A8335A">
        <w:rPr>
          <w:rFonts w:cs="Arial"/>
          <w:sz w:val="22"/>
          <w:szCs w:val="22"/>
        </w:rPr>
        <w:t>suppressed or undetectable PTH, and calcitriol concentrations that exceed what is expected for pregnancy</w:t>
      </w:r>
      <w:r w:rsidR="00283417" w:rsidRPr="00A8335A">
        <w:rPr>
          <w:rFonts w:cs="Arial"/>
          <w:sz w:val="22"/>
          <w:szCs w:val="22"/>
        </w:rPr>
        <w:t xml:space="preserve"> </w:t>
      </w:r>
      <w:r w:rsidR="00A22A40" w:rsidRPr="00A8335A">
        <w:rPr>
          <w:rFonts w:cs="Arial"/>
          <w:sz w:val="22"/>
          <w:szCs w:val="22"/>
        </w:rPr>
        <w:fldChar w:fldCharType="begin">
          <w:fldData xml:space="preserve">PEVuZE5vdGU+PENpdGU+PEF1dGhvcj5TaGFoPC9BdXRob3I+PFllYXI+MjAxNTwvWWVhcj48UmVj
TnVtPjMxMzM8L1JlY051bT48RGlzcGxheVRleHQ+KDIwNS0yMDcpPC9EaXNwbGF5VGV4dD48cmVj
b3JkPjxyZWMtbnVtYmVyPjMxMzM8L3JlYy1udW1iZXI+PGZvcmVpZ24ta2V5cz48a2V5IGFwcD0i
RU4iIGRiLWlkPSJwcGF3d2V3YXp4cjJ4eWVkeGE4NTJ2cHV2eHNhc2Zzd3gydjUiIHRpbWVzdGFt
cD0iMTU2OTUwNTY4MyI+MzEzMzwva2V5PjwvZm9yZWlnbi1rZXlzPjxyZWYtdHlwZSBuYW1lPSJK
b3VybmFsIEFydGljbGUiPjE3PC9yZWYtdHlwZT48Y29udHJpYnV0b3JzPjxhdXRob3JzPjxhdXRo
b3I+U2hhaCwgQS4gRC48L2F1dGhvcj48YXV0aG9yPkhzaWFvLCBFLiBDLjwvYXV0aG9yPjxhdXRo
b3I+TyZhcG9zO0Rvbm5lbGwsIEIuPC9hdXRob3I+PGF1dGhvcj5TYWxtZWVuLCBLLjwvYXV0aG9y
PjxhdXRob3I+TnVzc2JhdW0sIFIuPC9hdXRob3I+PGF1dGhvcj5LcmVicywgTS48L2F1dGhvcj48
YXV0aG9yPkJhdW1nYXJ0bmVyLVBhcnplciwgUy48L2F1dGhvcj48YXV0aG9yPkthdWZtYW5uLCBN
LjwvYXV0aG9yPjxhdXRob3I+Sm9uZXMsIEcuPC9hdXRob3I+PGF1dGhvcj5CaWtsZSwgRC4gRC48
L2F1dGhvcj48YXV0aG9yPldhbmcsIFkuPC9hdXRob3I+PGF1dGhvcj5NYXRoZXcsIEEuIFMuPC9h
dXRob3I+PGF1dGhvcj5TaG9iYWNrLCBELjwvYXV0aG9yPjxhdXRob3I+QmxvY2stS3VyYmlzY2gs
IEkuPC9hdXRob3I+PC9hdXRob3JzPjwvY29udHJpYnV0b3JzPjxhdXRoLWFkZHJlc3M+RGl2aXNp
b24gb2YgRW5kb2NyaW5vbG9neSwgRGVwYXJ0bWVudCBvZiBNZWRpY2luZSAoQS5ELlMuLCBFLkMu
SC4sIEQuUy4sIEkuQi5LLiksIERpdmlzaW9uIG9mIE1hdGVybmFsLUZldGFsIE1lZGljaW5lLCBE
ZXBhcnRtZW50IG9mIE9ic3RldHJpY3MsIEd5bmVjb2xvZ3kgYW5kIFJlcHJvZHVjdGl2ZSBTY2ll
bmNlcyAoQi5PLiwgSy5TLiksIGFuZCBEaXZpc2lvbiBvZiBNZWRpY2FsIEdlbmV0aWNzLCBEZXBh
cnRtZW50IG9mIE1lZGljaW5lIChSLk4uKSwgVW5pdmVyc2l0eSBvZiBDYWxpZm9ybmlhLCBTYW4g
RnJhbmNpc2NvLCBTYW4gRnJhbmNpc2NvLCBDYWxpZm9ybmlhIDk0MTQzOyBEaXZpc2lvbiBvZiBF
bmRvY3Jpbm9sb2d5IGFuZCBNZXRhYm9saXNtIChNLktyLiwgUy5CLi1QLiksIE1lZGljYWwgVW5p
dmVyc2l0eSBvZiBWaWVubmEsIEEtMTA5MCBWaWVubmEsIEF1c3RyaWE7IERlcGFydG1lbnQgb2Yg
QmlvbWVkaWNhbCBhbmQgTW9sZWN1bGFyIFNjaWVuY2VzIChNLkthLiwgRy5KLiksIFF1ZWVuJmFw
b3M7cyBVbml2ZXJzaXR5LCBLaW5nc3RvbiwgT250YXJpbywgQ2FuYWRhIEs3TCAzTjY7IEVuZG9j
cmluZSBSZXNlYXJjaCBVbml0IChELkQuQi4sIFkuTS4sIEQuUy4pLCBTYW4gRnJhbmNpc2NvIERl
cGFydG1lbnQgb2YgVmV0ZXJhbnMgQWZmYWlycyBNZWRpY2FsIENlbnRlcjsgU2FuIEZyYW5jaXNj
bywgQ2FsaWZvcm5pYSA5NDEyMTsgYW5kIFJlZHdvb2QgUmVuYWwgQXNzb2NpYXRlcyAoQS5TLk0u
KSwgRXVyZWthLCBDYWxpZm9ybmlhIDk1NTAxLjwvYXV0aC1hZGRyZXNzPjx0aXRsZXM+PHRpdGxl
Pk1hdGVybmFsIEh5cGVyY2FsY2VtaWEgRHVlIHRvIEZhaWx1cmUgb2YgMSwyNS1EaWh5ZHJveHl2
aXRhbWluLUQzIENhdGFib2xpc20gaW4gYSBQYXRpZW50IFdpdGggQ1lQMjRBMSBNdXRhdGlvbnM8
L3RpdGxlPjxzZWNvbmRhcnktdGl0bGU+SiBDbGluIEVuZG9jcmlub2wgTWV0YWI8L3NlY29uZGFy
eS10aXRsZT48L3RpdGxlcz48cGVyaW9kaWNhbD48ZnVsbC10aXRsZT5KIENsaW4gRW5kb2NyaW5v
bCBNZXRhYjwvZnVsbC10aXRsZT48L3BlcmlvZGljYWw+PHBhZ2VzPjI4MzItNjwvcGFnZXM+PHZv
bHVtZT4xMDA8L3ZvbHVtZT48bnVtYmVyPjg8L251bWJlcj48ZWRpdGlvbj4yMDE1MDYyMjwvZWRp
dGlvbj48a2V5d29yZHM+PGtleXdvcmQ+QWR1bHQ8L2tleXdvcmQ+PGtleXdvcmQ+RmVtYWxlPC9r
ZXl3b3JkPjxrZXl3b3JkPkh1bWFuczwva2V5d29yZD48a2V5d29yZD5IeXBlcmNhbGNlbWlhLypn
ZW5ldGljcy9tZXRhYm9saXNtPC9rZXl3b3JkPjxrZXl3b3JkPk1ldGFib2xpYyBOZXR3b3JrcyBh
bmQgUGF0aHdheXMvZ2VuZXRpY3M8L2tleXdvcmQ+PGtleXdvcmQ+Kk11dGF0aW9uPC9rZXl3b3Jk
PjxrZXl3b3JkPk5lcGhyb2xpdGhpYXNpcy9nZW5ldGljcy9tZXRhYm9saXNtPC9rZXl3b3JkPjxr
ZXl3b3JkPlByZWduYW5jeTwva2V5d29yZD48a2V5d29yZD5QcmVnbmFuY3kgQ29tcGxpY2F0aW9u
cy8qZ2VuZXRpY3MvbWV0YWJvbGlzbTwva2V5d29yZD48a2V5d29yZD5WaXRhbWluIEQvKmFuYWxv
Z3MgJmFtcDsgZGVyaXZhdGl2ZXMvbWV0YWJvbGlzbTwva2V5d29yZD48a2V5d29yZD5WaXRhbWlu
IEQzIDI0LUh5ZHJveHlsYXNlLypnZW5ldGljczwva2V5d29yZD48L2tleXdvcmRzPjxkYXRlcz48
eWVhcj4yMDE1PC95ZWFyPjxwdWItZGF0ZXM+PGRhdGU+QXVnPC9kYXRlPjwvcHViLWRhdGVzPjwv
ZGF0ZXM+PGlzYm4+MTk0NS03MTk3IChFbGVjdHJvbmljKSYjeEQ7MDAyMS05NzJYIChQcmludCkm
I3hEOzAwMjEtOTcyWCAoTGlua2luZyk8L2lzYm4+PGFjY2Vzc2lvbi1udW0+MjYwOTc5OTM8L2Fj
Y2Vzc2lvbi1udW0+PHVybHM+PHJlbGF0ZWQtdXJscz48dXJsPmh0dHBzOi8vd3d3Lm5jYmkubmxt
Lm5paC5nb3YvcHVibWVkLzI2MDk3OTkzPC91cmw+PC9yZWxhdGVkLXVybHM+PC91cmxzPjxjdXN0
b20yPlBNQzQ1MjQ5ODU8L2N1c3RvbTI+PGVsZWN0cm9uaWMtcmVzb3VyY2UtbnVtPjEwLjEyMTAv
amMuMjAxNS0xOTczPC9lbGVjdHJvbmljLXJlc291cmNlLW51bT48cmVtb3RlLWRhdGFiYXNlLW5h
bWU+TWVkbGluZTwvcmVtb3RlLWRhdGFiYXNlLW5hbWU+PHJlbW90ZS1kYXRhYmFzZS1wcm92aWRl
cj5OTE08L3JlbW90ZS1kYXRhYmFzZS1wcm92aWRlcj48bGFuZ3VhZ2U+RW5nPC9sYW5ndWFnZT48
L3JlY29yZD48L0NpdGU+PENpdGU+PEF1dGhvcj5EaW5vdXI8L0F1dGhvcj48WWVhcj4yMDE1PC9Z
ZWFyPjxSZWNOdW0+MzI1NzwvUmVjTnVtPjxyZWNvcmQ+PHJlYy1udW1iZXI+MzI1NzwvcmVjLW51
bWJlcj48Zm9yZWlnbi1rZXlzPjxrZXkgYXBwPSJFTiIgZGItaWQ9InBwYXd3ZXdhenhyMnh5ZWR4
YTg1MnZwdXZ4c2FzZnN3eDJ2NSIgdGltZXN0YW1wPSIxNTY5NTA1Njg0Ij4zMjU3PC9rZXk+PC9m
b3JlaWduLWtleXM+PHJlZi10eXBlIG5hbWU9IkpvdXJuYWwgQXJ0aWNsZSI+MTc8L3JlZi10eXBl
Pjxjb250cmlidXRvcnM+PGF1dGhvcnM+PGF1dGhvcj5EaW5vdXIsIEQuPC9hdXRob3I+PGF1dGhv
cj5EYXZpZG92aXRzLCBNLjwvYXV0aG9yPjxhdXRob3I+QXZpbmVyLCBTLjwvYXV0aG9yPjxhdXRo
b3I+R2Fub24sIEwuPC9hdXRob3I+PGF1dGhvcj5NaWNoYWVsLCBMLjwvYXV0aG9yPjxhdXRob3I+
TW9kYW4tTW9zZXMsIEQuPC9hdXRob3I+PGF1dGhvcj5WZXJlZCwgSS48L2F1dGhvcj48YXV0aG9y
PkJpYmksIEguPC9hdXRob3I+PGF1dGhvcj5GcmlzaGJlcmcsIFkuPC9hdXRob3I+PGF1dGhvcj5I
b2x0em1hbiwgRS4gSi48L2F1dGhvcj48L2F1dGhvcnM+PC9jb250cmlidXRvcnM+PGF1dGgtYWRk
cmVzcz5EZXBhcnRtZW50IG9mIE5lcGhyb2xvZ3kgYW5kIEh5cGVydGVuc2lvbiwgVGhlIENoYWlt
IFNoZWJhIE1lZGljYWwgQ2VudGVyLCBUZWwtSGFzaG9tZXIsIFJhbWF0LUdhbiwgNTI2MjEsIElz
cmFlbCwgRGdhbml0LkRpbm91ckBzaGViYS5oZWFsdGguZ292LmlsLjwvYXV0aC1hZGRyZXNzPjx0
aXRsZXM+PHRpdGxlPk1hdGVybmFsIGFuZCBpbmZhbnRpbGUgaHlwZXJjYWxjZW1pYSBjYXVzZWQg
Ynkgdml0YW1pbi1ELWh5ZHJveHlsYXNlIG11dGF0aW9ucyBhbmQgdml0YW1pbiBEIGludGFrZTwv
dGl0bGU+PHNlY29uZGFyeS10aXRsZT5QZWRpYXRyIE5lcGhyb2w8L3NlY29uZGFyeS10aXRsZT48
L3RpdGxlcz48cGVyaW9kaWNhbD48ZnVsbC10aXRsZT5QZWRpYXRyIE5lcGhyb2w8L2Z1bGwtdGl0
bGU+PC9wZXJpb2RpY2FsPjxwYWdlcz4xNDUtNTI8L3BhZ2VzPjx2b2x1bWU+MzA8L3ZvbHVtZT48
bnVtYmVyPjE8L251bWJlcj48ZWRpdGlvbj4yMDE0MDkwNzwvZWRpdGlvbj48a2V5d29yZHM+PGtl
eXdvcmQ+QWR1bHQ8L2tleXdvcmQ+PGtleXdvcmQ+RGlldGFyeSBTdXBwbGVtZW50czwva2V5d29y
ZD48a2V5d29yZD5GZW1hbGU8L2tleXdvcmQ+PGtleXdvcmQ+SHVtYW5zPC9rZXl3b3JkPjxrZXl3
b3JkPkh5cGVyY2FsY2VtaWEvKmdlbmV0aWNzPC9rZXl3b3JkPjxrZXl3b3JkPkluZmFudDwva2V5
d29yZD48a2V5d29yZD5NYWxlPC9rZXl3b3JkPjxrZXl3b3JkPipNdXRhdGlvbjwva2V5d29yZD48
a2V5d29yZD5QZWRpZ3JlZTwva2V5d29yZD48a2V5d29yZD5QcmVnbmFuY3k8L2tleXdvcmQ+PGtl
eXdvcmQ+Vml0YW1pbiBEL2FkbWluaXN0cmF0aW9uICZhbXA7IGRvc2FnZTwva2V5d29yZD48a2V5
d29yZD5WaXRhbWluIEQzIDI0LUh5ZHJveHlsYXNlLypnZW5ldGljczwva2V5d29yZD48a2V5d29y
ZD5WaXRhbWlucy9hZG1pbmlzdHJhdGlvbiAmYW1wOyBkb3NhZ2U8L2tleXdvcmQ+PC9rZXl3b3Jk
cz48ZGF0ZXM+PHllYXI+MjAxNTwveWVhcj48cHViLWRhdGVzPjxkYXRlPkphbjwvZGF0ZT48L3B1
Yi1kYXRlcz48L2RhdGVzPjxpc2JuPjE0MzItMTk4WCAoRWxlY3Ryb25pYykmI3hEOzA5MzEtMDQx
WCAoTGlua2luZyk8L2lzYm4+PGFjY2Vzc2lvbi1udW0+MjUxOTQ2Mjk8L2FjY2Vzc2lvbi1udW0+
PHVybHM+PHJlbGF0ZWQtdXJscz48dXJsPmh0dHBzOi8vd3d3Lm5jYmkubmxtLm5paC5nb3YvcHVi
bWVkLzI1MTk0NjI5PC91cmw+PC9yZWxhdGVkLXVybHM+PC91cmxzPjxlbGVjdHJvbmljLXJlc291
cmNlLW51bT4xMC4xMDA3L3MwMDQ2Ny0wMTQtMjg4OS0xPC9lbGVjdHJvbmljLXJlc291cmNlLW51
bT48cmVtb3RlLWRhdGFiYXNlLW5hbWU+TWVkbGluZTwvcmVtb3RlLWRhdGFiYXNlLW5hbWU+PHJl
bW90ZS1kYXRhYmFzZS1wcm92aWRlcj5OTE08L3JlbW90ZS1kYXRhYmFzZS1wcm92aWRlcj48bGFu
Z3VhZ2U+ZW5nPC9sYW5ndWFnZT48L3JlY29yZD48L0NpdGU+PENpdGU+PEF1dGhvcj5Xb29kczwv
QXV0aG9yPjxZZWFyPjIwMTY8L1llYXI+PFJlY051bT4zNjM5PC9SZWNOdW0+PHJlY29yZD48cmVj
LW51bWJlcj4zNjM5PC9yZWMtbnVtYmVyPjxmb3JlaWduLWtleXM+PGtleSBhcHA9IkVOIiBkYi1p
ZD0icHBhd3dld2F6eHIyeHllZHhhODUydnB1dnhzYXNmc3d4MnY1IiB0aW1lc3RhbXA9IjE1Njk1
MDU2OTAiPjM2Mzk8L2tleT48L2ZvcmVpZ24ta2V5cz48cmVmLXR5cGUgbmFtZT0iSm91cm5hbCBB
cnRpY2xlIj4xNzwvcmVmLXR5cGU+PGNvbnRyaWJ1dG9ycz48YXV0aG9ycz48YXV0aG9yPldvb2Rz
LCBHLiBOLjwvYXV0aG9yPjxhdXRob3I+U2FpdG1hbiwgQS48L2F1dGhvcj48YXV0aG9yPkdhbywg
SC48L2F1dGhvcj48YXV0aG9yPkNsYXJrZSwgTi4gSi48L2F1dGhvcj48YXV0aG9yPkZpdHpnZXJh
bGQsIFIuIEwuPC9hdXRob3I+PGF1dGhvcj5DaGksIE4uIFcuPC9hdXRob3I+PC9hdXRob3JzPjwv
Y29udHJpYnV0b3JzPjxhdXRoLWFkZHJlc3M+RGVwYXJ0bWVudCBvZiBNZWRpY2luZSwgVW5pdmVy
c2l0eSBvZiBDYWxpZm9ybmlhLCBTYW4gRGllZ28sIENBLCBVU0EuIGd3b29kc0B1Y3NkLmVkdS4m
I3hEO0RlcGFydG1lbnQgb2YgUGF0aG9sb2d5LCBVbml2ZXJzaXR5IG9mIENhbGlmb3JuaWEsIFNh
biBEaWVnbywgQ0EsIFVTQS4mI3hEO0Z1bGdlbnQgRGlhZ25vc3RpY3MsIFRlbXBsZSBDaXR5LCBD
QSwgVVNBLiYjeEQ7TWFzcyBTcGVjdHJvbWV0cnkgUiZhbXA7RCBEZXBhcnRtZW50LCBRdWVzdCBE
aWFnbm9zdGljcyBOaWNob2xzIEluc3RpdHV0ZSwgU2FuIEp1YW4gQ2FwaXN0cmFubywgQ0EsIFVT
QS4mI3hEO0RlcGFydG1lbnQgb2YgTWVkaWNpbmUsIFVuaXZlcnNpdHkgb2YgQ2FsaWZvcm5pYSwg
U2FuIERpZWdvLCBDQSwgVVNBLjwvYXV0aC1hZGRyZXNzPjx0aXRsZXM+PHRpdGxlPkEgWW91bmcg
V29tYW4gV2l0aCBSZWN1cnJlbnQgR2VzdGF0aW9uYWwgSHlwZXJjYWxjZW1pYSBhbmQgQWN1dGUg
UGFuY3JlYXRpdGlzIENhdXNlZCBieSBDWVAyNEExIERlZmljaWVuY3k8L3RpdGxlPjxzZWNvbmRh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PC9mdWxsLXRpdGxlPjwvcGVyaW9kaWNhbD48cGFnZXM+MTg0MS0xODQ0PC9wYWdlcz48dm9sdW1l
PjMxPC92b2x1bWU+PG51bWJlcj4xMDwvbnVtYmVyPjxlZGl0aW9uPjIwMTYwNTA2PC9lZGl0aW9u
PjxrZXl3b3Jkcz48a2V5d29yZD5BY3V0ZSBEaXNlYXNlPC9rZXl3b3JkPjxrZXl3b3JkPkFkdWx0
PC9rZXl3b3JkPjxrZXl3b3JkPipCYXNlIFNlcXVlbmNlPC9rZXl3b3JkPjxrZXl3b3JkPkZlbWFs
ZTwva2V5d29yZD48a2V5d29yZD5IdW1hbnM8L2tleXdvcmQ+PGtleXdvcmQ+Kkh5cGVyY2FsY2Vt
aWEvYmxvb2QvZHJ1ZyB0aGVyYXB5L2dlbmV0aWNzPC9rZXl3b3JkPjxrZXl3b3JkPipQYW5jcmVh
dGl0aXMvYmxvb2QvZHJ1ZyB0aGVyYXB5L2dlbmV0aWNzPC9rZXl3b3JkPjxrZXl3b3JkPlByZWdu
YW5jeTwva2V5d29yZD48a2V5d29yZD4qUHVlcnBlcmFsIERpc29yZGVycy9ibG9vZC9kcnVnIHRo
ZXJhcHkvZ2VuZXRpY3M8L2tleXdvcmQ+PGtleXdvcmQ+KlNlcXVlbmNlIERlbGV0aW9uPC9rZXl3
b3JkPjxrZXl3b3JkPlZpdGFtaW4gRDMgMjQtSHlkcm94eWxhc2UvKmRlZmljaWVuY3k8L2tleXdv
cmQ+PGtleXdvcmQ+Q3lwMjRhMTwva2V5d29yZD48a2V5d29yZD5IeXBlcmNhbGNlbWlhPC9rZXl3
b3JkPjxrZXl3b3JkPlBhbmNyZWF0aXRpczwva2V5d29yZD48a2V5d29yZD5WaXRhbWluIGQ8L2tl
eXdvcmQ+PC9rZXl3b3Jkcz48ZGF0ZXM+PHllYXI+MjAxNjwveWVhcj48cHViLWRhdGVzPjxkYXRl
Pk9jdDwvZGF0ZT48L3B1Yi1kYXRlcz48L2RhdGVzPjxpc2JuPjE1MjMtNDY4MSAoRWxlY3Ryb25p
YykmI3hEOzA4ODQtMDQzMSAoUHJpbnQpJiN4RDswODg0LTA0MzEgKExpbmtpbmcpPC9pc2JuPjxh
Y2Nlc3Npb24tbnVtPjI3MTA1Mzk4PC9hY2Nlc3Npb24tbnVtPjx1cmxzPjxyZWxhdGVkLXVybHM+
PHVybD5odHRwczovL3d3dy5uY2JpLm5sbS5uaWguZ292L3B1Ym1lZC8yNzEwNTM5ODwvdXJsPjwv
cmVsYXRlZC11cmxzPjwvdXJscz48Y3VzdG9tMj5QTUM1MDcxMTI3PC9jdXN0b20yPjxjdXN0b202
Pk5JSE1TNzkzNjIyPC9jdXN0b202PjxlbGVjdHJvbmljLXJlc291cmNlLW51bT4xMC4xMDAyL2pi
bXIuMjg1OTwvZWxlY3Ryb25pYy1yZXNvdXJjZS1udW0+PHJlbW90ZS1kYXRhYmFzZS1uYW1lPk1l
ZGxpbmU8L3JlbW90ZS1kYXRhYmFzZS1uYW1lPjxyZW1vdGUtZGF0YWJhc2UtcHJvdmlkZXI+TkxN
PC9yZW1vdGUtZGF0YWJhc2UtcHJvdmlkZXI+PGxhbmd1YWdlPmVuZzwvbGFuZ3VhZ2U+PC9yZWNv
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PEVuZE5vdGU+PENpdGU+PEF1dGhvcj5TaGFoPC9BdXRob3I+PFllYXI+MjAxNTwvWWVhcj48UmVj
TnVtPjMxMzM8L1JlY051bT48RGlzcGxheVRleHQ+KDIwNS0yMDcpPC9EaXNwbGF5VGV4dD48cmVj
b3JkPjxyZWMtbnVtYmVyPjMxMzM8L3JlYy1udW1iZXI+PGZvcmVpZ24ta2V5cz48a2V5IGFwcD0i
RU4iIGRiLWlkPSJwcGF3d2V3YXp4cjJ4eWVkeGE4NTJ2cHV2eHNhc2Zzd3gydjUiIHRpbWVzdGFt
cD0iMTU2OTUwNTY4MyI+MzEzMzwva2V5PjwvZm9yZWlnbi1rZXlzPjxyZWYtdHlwZSBuYW1lPSJK
b3VybmFsIEFydGljbGUiPjE3PC9yZWYtdHlwZT48Y29udHJpYnV0b3JzPjxhdXRob3JzPjxhdXRo
b3I+U2hhaCwgQS4gRC48L2F1dGhvcj48YXV0aG9yPkhzaWFvLCBFLiBDLjwvYXV0aG9yPjxhdXRo
b3I+TyZhcG9zO0Rvbm5lbGwsIEIuPC9hdXRob3I+PGF1dGhvcj5TYWxtZWVuLCBLLjwvYXV0aG9y
PjxhdXRob3I+TnVzc2JhdW0sIFIuPC9hdXRob3I+PGF1dGhvcj5LcmVicywgTS48L2F1dGhvcj48
YXV0aG9yPkJhdW1nYXJ0bmVyLVBhcnplciwgUy48L2F1dGhvcj48YXV0aG9yPkthdWZtYW5uLCBN
LjwvYXV0aG9yPjxhdXRob3I+Sm9uZXMsIEcuPC9hdXRob3I+PGF1dGhvcj5CaWtsZSwgRC4gRC48
L2F1dGhvcj48YXV0aG9yPldhbmcsIFkuPC9hdXRob3I+PGF1dGhvcj5NYXRoZXcsIEEuIFMuPC9h
dXRob3I+PGF1dGhvcj5TaG9iYWNrLCBELjwvYXV0aG9yPjxhdXRob3I+QmxvY2stS3VyYmlzY2gs
IEkuPC9hdXRob3I+PC9hdXRob3JzPjwvY29udHJpYnV0b3JzPjxhdXRoLWFkZHJlc3M+RGl2aXNp
b24gb2YgRW5kb2NyaW5vbG9neSwgRGVwYXJ0bWVudCBvZiBNZWRpY2luZSAoQS5ELlMuLCBFLkMu
SC4sIEQuUy4sIEkuQi5LLiksIERpdmlzaW9uIG9mIE1hdGVybmFsLUZldGFsIE1lZGljaW5lLCBE
ZXBhcnRtZW50IG9mIE9ic3RldHJpY3MsIEd5bmVjb2xvZ3kgYW5kIFJlcHJvZHVjdGl2ZSBTY2ll
bmNlcyAoQi5PLiwgSy5TLiksIGFuZCBEaXZpc2lvbiBvZiBNZWRpY2FsIEdlbmV0aWNzLCBEZXBh
cnRtZW50IG9mIE1lZGljaW5lIChSLk4uKSwgVW5pdmVyc2l0eSBvZiBDYWxpZm9ybmlhLCBTYW4g
RnJhbmNpc2NvLCBTYW4gRnJhbmNpc2NvLCBDYWxpZm9ybmlhIDk0MTQzOyBEaXZpc2lvbiBvZiBF
bmRvY3Jpbm9sb2d5IGFuZCBNZXRhYm9saXNtIChNLktyLiwgUy5CLi1QLiksIE1lZGljYWwgVW5p
dmVyc2l0eSBvZiBWaWVubmEsIEEtMTA5MCBWaWVubmEsIEF1c3RyaWE7IERlcGFydG1lbnQgb2Yg
QmlvbWVkaWNhbCBhbmQgTW9sZWN1bGFyIFNjaWVuY2VzIChNLkthLiwgRy5KLiksIFF1ZWVuJmFw
b3M7cyBVbml2ZXJzaXR5LCBLaW5nc3RvbiwgT250YXJpbywgQ2FuYWRhIEs3TCAzTjY7IEVuZG9j
cmluZSBSZXNlYXJjaCBVbml0IChELkQuQi4sIFkuTS4sIEQuUy4pLCBTYW4gRnJhbmNpc2NvIERl
cGFydG1lbnQgb2YgVmV0ZXJhbnMgQWZmYWlycyBNZWRpY2FsIENlbnRlcjsgU2FuIEZyYW5jaXNj
bywgQ2FsaWZvcm5pYSA5NDEyMTsgYW5kIFJlZHdvb2QgUmVuYWwgQXNzb2NpYXRlcyAoQS5TLk0u
KSwgRXVyZWthLCBDYWxpZm9ybmlhIDk1NTAxLjwvYXV0aC1hZGRyZXNzPjx0aXRsZXM+PHRpdGxl
Pk1hdGVybmFsIEh5cGVyY2FsY2VtaWEgRHVlIHRvIEZhaWx1cmUgb2YgMSwyNS1EaWh5ZHJveHl2
aXRhbWluLUQzIENhdGFib2xpc20gaW4gYSBQYXRpZW50IFdpdGggQ1lQMjRBMSBNdXRhdGlvbnM8
L3RpdGxlPjxzZWNvbmRhcnktdGl0bGU+SiBDbGluIEVuZG9jcmlub2wgTWV0YWI8L3NlY29uZGFy
eS10aXRsZT48L3RpdGxlcz48cGVyaW9kaWNhbD48ZnVsbC10aXRsZT5KIENsaW4gRW5kb2NyaW5v
bCBNZXRhYjwvZnVsbC10aXRsZT48L3BlcmlvZGljYWw+PHBhZ2VzPjI4MzItNjwvcGFnZXM+PHZv
bHVtZT4xMDA8L3ZvbHVtZT48bnVtYmVyPjg8L251bWJlcj48ZWRpdGlvbj4yMDE1MDYyMjwvZWRp
dGlvbj48a2V5d29yZHM+PGtleXdvcmQ+QWR1bHQ8L2tleXdvcmQ+PGtleXdvcmQ+RmVtYWxlPC9r
ZXl3b3JkPjxrZXl3b3JkPkh1bWFuczwva2V5d29yZD48a2V5d29yZD5IeXBlcmNhbGNlbWlhLypn
ZW5ldGljcy9tZXRhYm9saXNtPC9rZXl3b3JkPjxrZXl3b3JkPk1ldGFib2xpYyBOZXR3b3JrcyBh
bmQgUGF0aHdheXMvZ2VuZXRpY3M8L2tleXdvcmQ+PGtleXdvcmQ+Kk11dGF0aW9uPC9rZXl3b3Jk
PjxrZXl3b3JkPk5lcGhyb2xpdGhpYXNpcy9nZW5ldGljcy9tZXRhYm9saXNtPC9rZXl3b3JkPjxr
ZXl3b3JkPlByZWduYW5jeTwva2V5d29yZD48a2V5d29yZD5QcmVnbmFuY3kgQ29tcGxpY2F0aW9u
cy8qZ2VuZXRpY3MvbWV0YWJvbGlzbTwva2V5d29yZD48a2V5d29yZD5WaXRhbWluIEQvKmFuYWxv
Z3MgJmFtcDsgZGVyaXZhdGl2ZXMvbWV0YWJvbGlzbTwva2V5d29yZD48a2V5d29yZD5WaXRhbWlu
IEQzIDI0LUh5ZHJveHlsYXNlLypnZW5ldGljczwva2V5d29yZD48L2tleXdvcmRzPjxkYXRlcz48
eWVhcj4yMDE1PC95ZWFyPjxwdWItZGF0ZXM+PGRhdGU+QXVnPC9kYXRlPjwvcHViLWRhdGVzPjwv
ZGF0ZXM+PGlzYm4+MTk0NS03MTk3IChFbGVjdHJvbmljKSYjeEQ7MDAyMS05NzJYIChQcmludCkm
I3hEOzAwMjEtOTcyWCAoTGlua2luZyk8L2lzYm4+PGFjY2Vzc2lvbi1udW0+MjYwOTc5OTM8L2Fj
Y2Vzc2lvbi1udW0+PHVybHM+PHJlbGF0ZWQtdXJscz48dXJsPmh0dHBzOi8vd3d3Lm5jYmkubmxt
Lm5paC5nb3YvcHVibWVkLzI2MDk3OTkzPC91cmw+PC9yZWxhdGVkLXVybHM+PC91cmxzPjxjdXN0
b20yPlBNQzQ1MjQ5ODU8L2N1c3RvbTI+PGVsZWN0cm9uaWMtcmVzb3VyY2UtbnVtPjEwLjEyMTAv
amMuMjAxNS0xOTczPC9lbGVjdHJvbmljLXJlc291cmNlLW51bT48cmVtb3RlLWRhdGFiYXNlLW5h
bWU+TWVkbGluZTwvcmVtb3RlLWRhdGFiYXNlLW5hbWU+PHJlbW90ZS1kYXRhYmFzZS1wcm92aWRl
cj5OTE08L3JlbW90ZS1kYXRhYmFzZS1wcm92aWRlcj48bGFuZ3VhZ2U+RW5nPC9sYW5ndWFnZT48
L3JlY29yZD48L0NpdGU+PENpdGU+PEF1dGhvcj5EaW5vdXI8L0F1dGhvcj48WWVhcj4yMDE1PC9Z
ZWFyPjxSZWNOdW0+MzI1NzwvUmVjTnVtPjxyZWNvcmQ+PHJlYy1udW1iZXI+MzI1NzwvcmVjLW51
bWJlcj48Zm9yZWlnbi1rZXlzPjxrZXkgYXBwPSJFTiIgZGItaWQ9InBwYXd3ZXdhenhyMnh5ZWR4
YTg1MnZwdXZ4c2FzZnN3eDJ2NSIgdGltZXN0YW1wPSIxNTY5NTA1Njg0Ij4zMjU3PC9rZXk+PC9m
b3JlaWduLWtleXM+PHJlZi10eXBlIG5hbWU9IkpvdXJuYWwgQXJ0aWNsZSI+MTc8L3JlZi10eXBl
Pjxjb250cmlidXRvcnM+PGF1dGhvcnM+PGF1dGhvcj5EaW5vdXIsIEQuPC9hdXRob3I+PGF1dGhv
cj5EYXZpZG92aXRzLCBNLjwvYXV0aG9yPjxhdXRob3I+QXZpbmVyLCBTLjwvYXV0aG9yPjxhdXRo
b3I+R2Fub24sIEwuPC9hdXRob3I+PGF1dGhvcj5NaWNoYWVsLCBMLjwvYXV0aG9yPjxhdXRob3I+
TW9kYW4tTW9zZXMsIEQuPC9hdXRob3I+PGF1dGhvcj5WZXJlZCwgSS48L2F1dGhvcj48YXV0aG9y
PkJpYmksIEguPC9hdXRob3I+PGF1dGhvcj5GcmlzaGJlcmcsIFkuPC9hdXRob3I+PGF1dGhvcj5I
b2x0em1hbiwgRS4gSi48L2F1dGhvcj48L2F1dGhvcnM+PC9jb250cmlidXRvcnM+PGF1dGgtYWRk
cmVzcz5EZXBhcnRtZW50IG9mIE5lcGhyb2xvZ3kgYW5kIEh5cGVydGVuc2lvbiwgVGhlIENoYWlt
IFNoZWJhIE1lZGljYWwgQ2VudGVyLCBUZWwtSGFzaG9tZXIsIFJhbWF0LUdhbiwgNTI2MjEsIElz
cmFlbCwgRGdhbml0LkRpbm91ckBzaGViYS5oZWFsdGguZ292LmlsLjwvYXV0aC1hZGRyZXNzPjx0
aXRsZXM+PHRpdGxlPk1hdGVybmFsIGFuZCBpbmZhbnRpbGUgaHlwZXJjYWxjZW1pYSBjYXVzZWQg
Ynkgdml0YW1pbi1ELWh5ZHJveHlsYXNlIG11dGF0aW9ucyBhbmQgdml0YW1pbiBEIGludGFrZTwv
dGl0bGU+PHNlY29uZGFyeS10aXRsZT5QZWRpYXRyIE5lcGhyb2w8L3NlY29uZGFyeS10aXRsZT48
L3RpdGxlcz48cGVyaW9kaWNhbD48ZnVsbC10aXRsZT5QZWRpYXRyIE5lcGhyb2w8L2Z1bGwtdGl0
bGU+PC9wZXJpb2RpY2FsPjxwYWdlcz4xNDUtNTI8L3BhZ2VzPjx2b2x1bWU+MzA8L3ZvbHVtZT48
bnVtYmVyPjE8L251bWJlcj48ZWRpdGlvbj4yMDE0MDkwNzwvZWRpdGlvbj48a2V5d29yZHM+PGtl
eXdvcmQ+QWR1bHQ8L2tleXdvcmQ+PGtleXdvcmQ+RGlldGFyeSBTdXBwbGVtZW50czwva2V5d29y
ZD48a2V5d29yZD5GZW1hbGU8L2tleXdvcmQ+PGtleXdvcmQ+SHVtYW5zPC9rZXl3b3JkPjxrZXl3
b3JkPkh5cGVyY2FsY2VtaWEvKmdlbmV0aWNzPC9rZXl3b3JkPjxrZXl3b3JkPkluZmFudDwva2V5
d29yZD48a2V5d29yZD5NYWxlPC9rZXl3b3JkPjxrZXl3b3JkPipNdXRhdGlvbjwva2V5d29yZD48
a2V5d29yZD5QZWRpZ3JlZTwva2V5d29yZD48a2V5d29yZD5QcmVnbmFuY3k8L2tleXdvcmQ+PGtl
eXdvcmQ+Vml0YW1pbiBEL2FkbWluaXN0cmF0aW9uICZhbXA7IGRvc2FnZTwva2V5d29yZD48a2V5
d29yZD5WaXRhbWluIEQzIDI0LUh5ZHJveHlsYXNlLypnZW5ldGljczwva2V5d29yZD48a2V5d29y
ZD5WaXRhbWlucy9hZG1pbmlzdHJhdGlvbiAmYW1wOyBkb3NhZ2U8L2tleXdvcmQ+PC9rZXl3b3Jk
cz48ZGF0ZXM+PHllYXI+MjAxNTwveWVhcj48cHViLWRhdGVzPjxkYXRlPkphbjwvZGF0ZT48L3B1
Yi1kYXRlcz48L2RhdGVzPjxpc2JuPjE0MzItMTk4WCAoRWxlY3Ryb25pYykmI3hEOzA5MzEtMDQx
WCAoTGlua2luZyk8L2lzYm4+PGFjY2Vzc2lvbi1udW0+MjUxOTQ2Mjk8L2FjY2Vzc2lvbi1udW0+
PHVybHM+PHJlbGF0ZWQtdXJscz48dXJsPmh0dHBzOi8vd3d3Lm5jYmkubmxtLm5paC5nb3YvcHVi
bWVkLzI1MTk0NjI5PC91cmw+PC9yZWxhdGVkLXVybHM+PC91cmxzPjxlbGVjdHJvbmljLXJlc291
cmNlLW51bT4xMC4xMDA3L3MwMDQ2Ny0wMTQtMjg4OS0xPC9lbGVjdHJvbmljLXJlc291cmNlLW51
bT48cmVtb3RlLWRhdGFiYXNlLW5hbWU+TWVkbGluZTwvcmVtb3RlLWRhdGFiYXNlLW5hbWU+PHJl
bW90ZS1kYXRhYmFzZS1wcm92aWRlcj5OTE08L3JlbW90ZS1kYXRhYmFzZS1wcm92aWRlcj48bGFu
Z3VhZ2U+ZW5nPC9sYW5ndWFnZT48L3JlY29yZD48L0NpdGU+PENpdGU+PEF1dGhvcj5Xb29kczwv
QXV0aG9yPjxZZWFyPjIwMTY8L1llYXI+PFJlY051bT4zNjM5PC9SZWNOdW0+PHJlY29yZD48cmVj
LW51bWJlcj4zNjM5PC9yZWMtbnVtYmVyPjxmb3JlaWduLWtleXM+PGtleSBhcHA9IkVOIiBkYi1p
ZD0icHBhd3dld2F6eHIyeHllZHhhODUydnB1dnhzYXNmc3d4MnY1IiB0aW1lc3RhbXA9IjE1Njk1
MDU2OTAiPjM2Mzk8L2tleT48L2ZvcmVpZ24ta2V5cz48cmVmLXR5cGUgbmFtZT0iSm91cm5hbCBB
cnRpY2xlIj4xNzwvcmVmLXR5cGU+PGNvbnRyaWJ1dG9ycz48YXV0aG9ycz48YXV0aG9yPldvb2Rz
LCBHLiBOLjwvYXV0aG9yPjxhdXRob3I+U2FpdG1hbiwgQS48L2F1dGhvcj48YXV0aG9yPkdhbywg
SC48L2F1dGhvcj48YXV0aG9yPkNsYXJrZSwgTi4gSi48L2F1dGhvcj48YXV0aG9yPkZpdHpnZXJh
bGQsIFIuIEwuPC9hdXRob3I+PGF1dGhvcj5DaGksIE4uIFcuPC9hdXRob3I+PC9hdXRob3JzPjwv
Y29udHJpYnV0b3JzPjxhdXRoLWFkZHJlc3M+RGVwYXJ0bWVudCBvZiBNZWRpY2luZSwgVW5pdmVy
c2l0eSBvZiBDYWxpZm9ybmlhLCBTYW4gRGllZ28sIENBLCBVU0EuIGd3b29kc0B1Y3NkLmVkdS4m
I3hEO0RlcGFydG1lbnQgb2YgUGF0aG9sb2d5LCBVbml2ZXJzaXR5IG9mIENhbGlmb3JuaWEsIFNh
biBEaWVnbywgQ0EsIFVTQS4mI3hEO0Z1bGdlbnQgRGlhZ25vc3RpY3MsIFRlbXBsZSBDaXR5LCBD
QSwgVVNBLiYjeEQ7TWFzcyBTcGVjdHJvbWV0cnkgUiZhbXA7RCBEZXBhcnRtZW50LCBRdWVzdCBE
aWFnbm9zdGljcyBOaWNob2xzIEluc3RpdHV0ZSwgU2FuIEp1YW4gQ2FwaXN0cmFubywgQ0EsIFVT
QS4mI3hEO0RlcGFydG1lbnQgb2YgTWVkaWNpbmUsIFVuaXZlcnNpdHkgb2YgQ2FsaWZvcm5pYSwg
U2FuIERpZWdvLCBDQSwgVVNBLjwvYXV0aC1hZGRyZXNzPjx0aXRsZXM+PHRpdGxlPkEgWW91bmcg
V29tYW4gV2l0aCBSZWN1cnJlbnQgR2VzdGF0aW9uYWwgSHlwZXJjYWxjZW1pYSBhbmQgQWN1dGUg
UGFuY3JlYXRpdGlzIENhdXNlZCBieSBDWVAyNEExIERlZmljaWVuY3k8L3RpdGxlPjxzZWNvbmRh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PC9mdWxsLXRpdGxlPjwvcGVyaW9kaWNhbD48cGFnZXM+MTg0MS0xODQ0PC9wYWdlcz48dm9sdW1l
PjMxPC92b2x1bWU+PG51bWJlcj4xMDwvbnVtYmVyPjxlZGl0aW9uPjIwMTYwNTA2PC9lZGl0aW9u
PjxrZXl3b3Jkcz48a2V5d29yZD5BY3V0ZSBEaXNlYXNlPC9rZXl3b3JkPjxrZXl3b3JkPkFkdWx0
PC9rZXl3b3JkPjxrZXl3b3JkPipCYXNlIFNlcXVlbmNlPC9rZXl3b3JkPjxrZXl3b3JkPkZlbWFs
ZTwva2V5d29yZD48a2V5d29yZD5IdW1hbnM8L2tleXdvcmQ+PGtleXdvcmQ+Kkh5cGVyY2FsY2Vt
aWEvYmxvb2QvZHJ1ZyB0aGVyYXB5L2dlbmV0aWNzPC9rZXl3b3JkPjxrZXl3b3JkPipQYW5jcmVh
dGl0aXMvYmxvb2QvZHJ1ZyB0aGVyYXB5L2dlbmV0aWNzPC9rZXl3b3JkPjxrZXl3b3JkPlByZWdu
YW5jeTwva2V5d29yZD48a2V5d29yZD4qUHVlcnBlcmFsIERpc29yZGVycy9ibG9vZC9kcnVnIHRo
ZXJhcHkvZ2VuZXRpY3M8L2tleXdvcmQ+PGtleXdvcmQ+KlNlcXVlbmNlIERlbGV0aW9uPC9rZXl3
b3JkPjxrZXl3b3JkPlZpdGFtaW4gRDMgMjQtSHlkcm94eWxhc2UvKmRlZmljaWVuY3k8L2tleXdv
cmQ+PGtleXdvcmQ+Q3lwMjRhMTwva2V5d29yZD48a2V5d29yZD5IeXBlcmNhbGNlbWlhPC9rZXl3
b3JkPjxrZXl3b3JkPlBhbmNyZWF0aXRpczwva2V5d29yZD48a2V5d29yZD5WaXRhbWluIGQ8L2tl
eXdvcmQ+PC9rZXl3b3Jkcz48ZGF0ZXM+PHllYXI+MjAxNjwveWVhcj48cHViLWRhdGVzPjxkYXRl
Pk9jdDwvZGF0ZT48L3B1Yi1kYXRlcz48L2RhdGVzPjxpc2JuPjE1MjMtNDY4MSAoRWxlY3Ryb25p
YykmI3hEOzA4ODQtMDQzMSAoUHJpbnQpJiN4RDswODg0LTA0MzEgKExpbmtpbmcpPC9pc2JuPjxh
Y2Nlc3Npb24tbnVtPjI3MTA1Mzk4PC9hY2Nlc3Npb24tbnVtPjx1cmxzPjxyZWxhdGVkLXVybHM+
PHVybD5odHRwczovL3d3dy5uY2JpLm5sbS5uaWguZ292L3B1Ym1lZC8yNzEwNTM5ODwvdXJsPjwv
cmVsYXRlZC11cmxzPjwvdXJscz48Y3VzdG9tMj5QTUM1MDcxMTI3PC9jdXN0b20yPjxjdXN0b202
Pk5JSE1TNzkzNjIyPC9jdXN0b202PjxlbGVjdHJvbmljLXJlc291cmNlLW51bT4xMC4xMDAyL2pi
bXIuMjg1OTwvZWxlY3Ryb25pYy1yZXNvdXJjZS1udW0+PHJlbW90ZS1kYXRhYmFzZS1uYW1lPk1l
ZGxpbmU8L3JlbW90ZS1kYXRhYmFzZS1uYW1lPjxyZW1vdGUtZGF0YWJhc2UtcHJvdmlkZXI+TkxN
PC9yZW1vdGUtZGF0YWJhc2UtcHJvdmlkZXI+PGxhbmd1YWdlPmVuZzwvbGFuZ3VhZ2U+PC9yZWNv
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(205-207)</w:t>
      </w:r>
      <w:r w:rsidR="00A22A40" w:rsidRPr="00A8335A">
        <w:rPr>
          <w:rFonts w:cs="Arial"/>
          <w:sz w:val="22"/>
          <w:szCs w:val="22"/>
        </w:rPr>
        <w:fldChar w:fldCharType="end"/>
      </w:r>
      <w:r w:rsidR="00283417" w:rsidRPr="00A8335A">
        <w:rPr>
          <w:rFonts w:cs="Arial"/>
          <w:sz w:val="22"/>
          <w:szCs w:val="22"/>
        </w:rPr>
        <w:t>. P</w:t>
      </w:r>
      <w:r w:rsidR="009259F0" w:rsidRPr="00A8335A">
        <w:rPr>
          <w:rFonts w:cs="Arial"/>
          <w:sz w:val="22"/>
          <w:szCs w:val="22"/>
        </w:rPr>
        <w:t>regnant p</w:t>
      </w:r>
      <w:r w:rsidR="00283417" w:rsidRPr="00A8335A">
        <w:rPr>
          <w:rFonts w:cs="Arial"/>
          <w:sz w:val="22"/>
          <w:szCs w:val="22"/>
        </w:rPr>
        <w:t xml:space="preserve">atients may also present with </w:t>
      </w:r>
      <w:r w:rsidR="00183C3B" w:rsidRPr="00A8335A">
        <w:rPr>
          <w:rFonts w:cs="Arial"/>
          <w:sz w:val="22"/>
          <w:szCs w:val="22"/>
        </w:rPr>
        <w:t xml:space="preserve">nephrolithiasis </w:t>
      </w:r>
      <w:r w:rsidR="00946418" w:rsidRPr="00A8335A">
        <w:rPr>
          <w:rFonts w:cs="Arial"/>
          <w:sz w:val="22"/>
          <w:szCs w:val="22"/>
        </w:rPr>
        <w:t>or</w:t>
      </w:r>
      <w:r w:rsidR="00183C3B" w:rsidRPr="00A8335A">
        <w:rPr>
          <w:rFonts w:cs="Arial"/>
          <w:sz w:val="22"/>
          <w:szCs w:val="22"/>
        </w:rPr>
        <w:t xml:space="preserve"> acute pancreatitis</w:t>
      </w:r>
      <w:r w:rsidR="00946418" w:rsidRPr="00A8335A">
        <w:rPr>
          <w:rFonts w:cs="Arial"/>
          <w:sz w:val="22"/>
          <w:szCs w:val="22"/>
        </w:rPr>
        <w:t xml:space="preserve"> </w:t>
      </w:r>
      <w:r w:rsidR="00A22A40" w:rsidRPr="00A8335A">
        <w:rPr>
          <w:rFonts w:cs="Arial"/>
          <w:sz w:val="22"/>
          <w:szCs w:val="22"/>
        </w:rPr>
        <w:fldChar w:fldCharType="begin">
          <w:fldData xml:space="preserve">PEVuZE5vdGU+PENpdGU+PEF1dGhvcj5Ld29uZzwvQXV0aG9yPjxZZWFyPjIwMTY8L1llYXI+PFJl
Y051bT4zNjQwPC9SZWNOdW0+PERpc3BsYXlUZXh0PigyMDcsMjA4KTwvRGlzcGxheVRleHQ+PHJl
Y29yZD48cmVjLW51bWJlcj4zNjQwPC9yZWMtbnVtYmVyPjxmb3JlaWduLWtleXM+PGtleSBhcHA9
IkVOIiBkYi1pZD0icHBhd3dld2F6eHIyeHllZHhhODUydnB1dnhzYXNmc3d4MnY1IiB0aW1lc3Rh
bXA9IjE1Njk1MDU2OTAiPjM2NDA8L2tleT48L2ZvcmVpZ24ta2V5cz48cmVmLXR5cGUgbmFtZT0i
Sm91cm5hbCBBcnRpY2xlIj4xNzwvcmVmLXR5cGU+PGNvbnRyaWJ1dG9ycz48YXV0aG9ycz48YXV0
aG9yPkt3b25nLCBXLiBULjwvYXV0aG9yPjxhdXRob3I+RmVobWksIFMuIE0uPC9hdXRob3I+PC9h
dXRob3JzPjwvY29udHJpYnV0b3JzPjxhdXRoLWFkZHJlc3M+RGl2aXNpb24gb2YgR2FzdHJvZW50
ZXJvbG9neSBVbml2ZXJzaXR5IG9mIENhbGlmb3JuaWEgU2FuIERpZWdvLCBMYSBKb2xsYSwgQ0Eg
V2lsc29udGt3b25nQGdtYWlsLmNvbS48L2F1dGgtYWRkcmVzcz48dGl0bGVzPjx0aXRsZT5IeXBl
cmNhbGNlbWljIFBhbmNyZWF0aXRpcyBUcmlnZ2VyZWQgYnkgUHJlZ25hbmN5IFdpdGggYSBDWVAy
NEExIE11dGF0aW9uPC90aXRsZT48c2Vjb25kYXJ5LXRpdGxlPlBhbmNyZWFzPC9zZWNvbmRhcnkt
dGl0bGU+PGFsdC10aXRsZT5QYW5jcmVhczwvYWx0LXRpdGxlPjwvdGl0bGVzPjxwZXJpb2RpY2Fs
PjxmdWxsLXRpdGxlPlBhbmNyZWFzPC9mdWxsLXRpdGxlPjxhYmJyLTE+UGFuY3JlYXM8L2FiYnIt
MT48L3BlcmlvZGljYWw+PGFsdC1wZXJpb2RpY2FsPjxmdWxsLXRpdGxlPlBhbmNyZWFzPC9mdWxs
LXRpdGxlPjxhYmJyLTE+UGFuY3JlYXM8L2FiYnItMT48L2FsdC1wZXJpb2RpY2FsPjxwYWdlcz5l
MzEtMjwvcGFnZXM+PHZvbHVtZT40NTwvdm9sdW1lPjxudW1iZXI+NjwvbnVtYmVyPjxlZGl0aW9u
PjIwMTYvMDYvMTU8L2VkaXRpb24+PGtleXdvcmRzPjxrZXl3b3JkPkFjdXRlIERpc2Vhc2U8L2tl
eXdvcmQ+PGtleXdvcmQ+Q2FsY2l1bS9ibG9vZDwva2V5d29yZD48a2V5d29yZD5GZW1hbGU8L2tl
eXdvcmQ+PGtleXdvcmQ+SHVtYW5zPC9rZXl3b3JkPjxrZXl3b3JkPkh5cGVyY2FsY2VtaWEvZW56
eW1vbG9neS8qZXRpb2xvZ3kvKmdlbmV0aWNzPC9rZXl3b3JkPjxrZXl3b3JkPk11dGF0aW9uPC9r
ZXl3b3JkPjxrZXl3b3JkPlBhbmNyZWF0aXRpcy9lbnp5bW9sb2d5LypldGlvbG9neS8qZ2VuZXRp
Y3M8L2tleXdvcmQ+PGtleXdvcmQ+UHJlZ25hbmN5PC9rZXl3b3JkPjxrZXl3b3JkPlByZWduYW5j
eSBDb21wbGljYXRpb25zLyplbnp5bW9sb2d5LypnZW5ldGljczwva2V5d29yZD48a2V5d29yZD5S
ZWN1cnJlbmNlPC9rZXl3b3JkPjxrZXl3b3JkPlZpdGFtaW4gRC9hbmFsb2dzICZhbXA7IGRlcml2
YXRpdmVzL2Jsb29kPC9rZXl3b3JkPjxrZXl3b3JkPlZpdGFtaW4gRDMgMjQtSHlkcm94eWxhc2Uv
KmdlbmV0aWNzPC9rZXl3b3JkPjxrZXl3b3JkPllvdW5nIEFkdWx0PC9rZXl3b3JkPjwva2V5d29y
ZHM+PGRhdGVzPjx5ZWFyPjIwMTY8L3llYXI+PHB1Yi1kYXRlcz48ZGF0ZT5KdWw8L2RhdGU+PC9w
dWItZGF0ZXM+PC9kYXRlcz48aXNibj4xNTM2LTQ4MjggKEVsZWN0cm9uaWMpJiN4RDswODg1LTMx
NzcgKExpbmtpbmcpPC9pc2JuPjxhY2Nlc3Npb24tbnVtPjI3Mjk1NTM4PC9hY2Nlc3Npb24tbnVt
Pjx1cmxzPjxyZWxhdGVkLXVybHM+PHVybD5odHRwczovL3d3dy5uY2JpLm5sbS5uaWguZ292L3B1
Ym1lZC8yNzI5NTUzODwvdXJsPjwvcmVsYXRlZC11cmxzPjwvdXJscz48ZWxlY3Ryb25pYy1yZXNv
dXJjZS1udW0+MTAuMTA5Ny9NUEEuMDAwMDAwMDAwMDAwMDU3NzwvZWxlY3Ryb25pYy1yZXNvdXJj
ZS1udW0+PHJlbW90ZS1kYXRhYmFzZS1uYW1lPk1lZGxpbmU8L3JlbW90ZS1kYXRhYmFzZS1uYW1l
PjxyZW1vdGUtZGF0YWJhc2UtcHJvdmlkZXI+TkxNPC9yZW1vdGUtZGF0YWJhc2UtcHJvdmlkZXI+
PGxhbmd1YWdlPmVuZzwvbGFuZ3VhZ2U+PC9yZWNvcmQ+PC9DaXRlPjxDaXRlPjxBdXRob3I+V29v
ZHM8L0F1dGhvcj48WWVhcj4yMDE2PC9ZZWFyPjxSZWNOdW0+MzYzOTwvUmVjTnVtPjxyZWNvcmQ+
PHJlYy1udW1iZXI+MzYzOTwvcmVjLW51bWJlcj48Zm9yZWlnbi1rZXlzPjxrZXkgYXBwPSJFTiIg
ZGItaWQ9InBwYXd3ZXdhenhyMnh5ZWR4YTg1MnZwdXZ4c2FzZnN3eDJ2NSIgdGltZXN0YW1wPSIx
NTY5NTA1NjkwIj4zNjM5PC9rZXk+PC9mb3JlaWduLWtleXM+PHJlZi10eXBlIG5hbWU9IkpvdXJu
YWwgQXJ0aWNsZSI+MTc8L3JlZi10eXBlPjxjb250cmlidXRvcnM+PGF1dGhvcnM+PGF1dGhvcj5X
b29kcywgRy4gTi48L2F1dGhvcj48YXV0aG9yPlNhaXRtYW4sIEEuPC9hdXRob3I+PGF1dGhvcj5H
YW8sIEguPC9hdXRob3I+PGF1dGhvcj5DbGFya2UsIE4uIEouPC9hdXRob3I+PGF1dGhvcj5GaXR6
Z2VyYWxkLCBSLiBMLjwvYXV0aG9yPjxhdXRob3I+Q2hpLCBOLiBXLjwvYXV0aG9yPjwvYXV0aG9y
cz48L2NvbnRyaWJ1dG9ycz48YXV0aC1hZGRyZXNzPkRlcGFydG1lbnQgb2YgTWVkaWNpbmUsIFVu
aXZlcnNpdHkgb2YgQ2FsaWZvcm5pYSwgU2FuIERpZWdvLCBDQSwgVVNBLiBnd29vZHNAdWNzZC5l
ZHUuJiN4RDtEZXBhcnRtZW50IG9mIFBhdGhvbG9neSwgVW5pdmVyc2l0eSBvZiBDYWxpZm9ybmlh
LCBTYW4gRGllZ28sIENBLCBVU0EuJiN4RDtGdWxnZW50IERpYWdub3N0aWNzLCBUZW1wbGUgQ2l0
eSwgQ0EsIFVTQS4mI3hEO01hc3MgU3BlY3Ryb21ldHJ5IFImYW1wO0QgRGVwYXJ0bWVudCwgUXVl
c3QgRGlhZ25vc3RpY3MgTmljaG9scyBJbnN0aXR1dGUsIFNhbiBKdWFuIENhcGlzdHJhbm8sIENB
LCBVU0EuJiN4RDtEZXBhcnRtZW50IG9mIE1lZGljaW5lLCBVbml2ZXJzaXR5IG9mIENhbGlmb3Ju
aWEsIFNhbiBEaWVnbywgQ0EsIFVTQS48L2F1dGgtYWRkcmVzcz48dGl0bGVzPjx0aXRsZT5BIFlv
dW5nIFdvbWFuIFdpdGggUmVjdXJyZW50IEdlc3RhdGlvbmFsIEh5cGVyY2FsY2VtaWEgYW5kIEFj
dXRlIFBhbmNyZWF0aXRpcyBDYXVzZWQgYnkgQ1lQMjRBMSBEZWZpY2llbmN5PC90aXRsZT48c2Vj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IFJlczwvZnVsbC10aXRsZT48L3BlcmlvZGljYWw+PHBhZ2VzPjE4NDEtMTg0NDwvcGFnZXM+PHZv
bHVtZT4zMTwvdm9sdW1lPjxudW1iZXI+MTA8L251bWJlcj48ZWRpdGlvbj4yMDE2MDUwNjwvZWRp
dGlvbj48a2V5d29yZHM+PGtleXdvcmQ+QWN1dGUgRGlzZWFzZTwva2V5d29yZD48a2V5d29yZD5B
ZHVsdDwva2V5d29yZD48a2V5d29yZD4qQmFzZSBTZXF1ZW5jZTwva2V5d29yZD48a2V5d29yZD5G
ZW1hbGU8L2tleXdvcmQ+PGtleXdvcmQ+SHVtYW5zPC9rZXl3b3JkPjxrZXl3b3JkPipIeXBlcmNh
bGNlbWlhL2Jsb29kL2RydWcgdGhlcmFweS9nZW5ldGljczwva2V5d29yZD48a2V5d29yZD4qUGFu
Y3JlYXRpdGlzL2Jsb29kL2RydWcgdGhlcmFweS9nZW5ldGljczwva2V5d29yZD48a2V5d29yZD5Q
cmVnbmFuY3k8L2tleXdvcmQ+PGtleXdvcmQ+KlB1ZXJwZXJhbCBEaXNvcmRlcnMvYmxvb2QvZHJ1
ZyB0aGVyYXB5L2dlbmV0aWNzPC9rZXl3b3JkPjxrZXl3b3JkPipTZXF1ZW5jZSBEZWxldGlvbjwv
a2V5d29yZD48a2V5d29yZD5WaXRhbWluIEQzIDI0LUh5ZHJveHlsYXNlLypkZWZpY2llbmN5PC9r
ZXl3b3JkPjxrZXl3b3JkPkN5cDI0YTE8L2tleXdvcmQ+PGtleXdvcmQ+SHlwZXJjYWxjZW1pYTwv
a2V5d29yZD48a2V5d29yZD5QYW5jcmVhdGl0aXM8L2tleXdvcmQ+PGtleXdvcmQ+Vml0YW1pbiBk
PC9rZXl3b3JkPjwva2V5d29yZHM+PGRhdGVzPjx5ZWFyPjIwMTY8L3llYXI+PHB1Yi1kYXRlcz48
ZGF0ZT5PY3Q8L2RhdGU+PC9wdWItZGF0ZXM+PC9kYXRlcz48aXNibj4xNTIzLTQ2ODEgKEVsZWN0
cm9uaWMpJiN4RDswODg0LTA0MzEgKFByaW50KSYjeEQ7MDg4NC0wNDMxIChMaW5raW5nKTwvaXNi
bj48YWNjZXNzaW9uLW51bT4yNzEwNTM5ODwvYWNjZXNzaW9uLW51bT48dXJscz48cmVsYXRlZC11
cmxzPjx1cmw+aHR0cHM6Ly93d3cubmNiaS5ubG0ubmloLmdvdi9wdWJtZWQvMjcxMDUzOTg8L3Vy
bD48L3JlbGF0ZWQtdXJscz48L3VybHM+PGN1c3RvbTI+UE1DNTA3MTEyNzwvY3VzdG9tMj48Y3Vz
dG9tNj5OSUhNUzc5MzYyMjwvY3VzdG9tNj48ZWxlY3Ryb25pYy1yZXNvdXJjZS1udW0+MTAuMTAw
Mi9qYm1yLjI4NTk8L2VsZWN0cm9uaWMtcmVzb3VyY2UtbnVtPjxyZW1vdGUtZGF0YWJhc2UtbmFt
ZT5NZWRsaW5lPC9yZW1vdGUtZGF0YWJhc2UtbmFtZT48cmVtb3RlLWRhdGFiYXNlLXByb3ZpZGVy
Pk5MTTwvcmVtb3RlLWRhdGFiYXNlLXByb3ZpZGVyPjxsYW5ndWFnZT5lbmc8L2xhbmd1YWdlPjwv
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PEVuZE5vdGU+PENpdGU+PEF1dGhvcj5Ld29uZzwvQXV0aG9yPjxZZWFyPjIwMTY8L1llYXI+PFJl
Y051bT4zNjQwPC9SZWNOdW0+PERpc3BsYXlUZXh0PigyMDcsMjA4KTwvRGlzcGxheVRleHQ+PHJl
Y29yZD48cmVjLW51bWJlcj4zNjQwPC9yZWMtbnVtYmVyPjxmb3JlaWduLWtleXM+PGtleSBhcHA9
IkVOIiBkYi1pZD0icHBhd3dld2F6eHIyeHllZHhhODUydnB1dnhzYXNmc3d4MnY1IiB0aW1lc3Rh
bXA9IjE1Njk1MDU2OTAiPjM2NDA8L2tleT48L2ZvcmVpZ24ta2V5cz48cmVmLXR5cGUgbmFtZT0i
Sm91cm5hbCBBcnRpY2xlIj4xNzwvcmVmLXR5cGU+PGNvbnRyaWJ1dG9ycz48YXV0aG9ycz48YXV0
aG9yPkt3b25nLCBXLiBULjwvYXV0aG9yPjxhdXRob3I+RmVobWksIFMuIE0uPC9hdXRob3I+PC9h
dXRob3JzPjwvY29udHJpYnV0b3JzPjxhdXRoLWFkZHJlc3M+RGl2aXNpb24gb2YgR2FzdHJvZW50
ZXJvbG9neSBVbml2ZXJzaXR5IG9mIENhbGlmb3JuaWEgU2FuIERpZWdvLCBMYSBKb2xsYSwgQ0Eg
V2lsc29udGt3b25nQGdtYWlsLmNvbS48L2F1dGgtYWRkcmVzcz48dGl0bGVzPjx0aXRsZT5IeXBl
cmNhbGNlbWljIFBhbmNyZWF0aXRpcyBUcmlnZ2VyZWQgYnkgUHJlZ25hbmN5IFdpdGggYSBDWVAy
NEExIE11dGF0aW9uPC90aXRsZT48c2Vjb25kYXJ5LXRpdGxlPlBhbmNyZWFzPC9zZWNvbmRhcnkt
dGl0bGU+PGFsdC10aXRsZT5QYW5jcmVhczwvYWx0LXRpdGxlPjwvdGl0bGVzPjxwZXJpb2RpY2Fs
PjxmdWxsLXRpdGxlPlBhbmNyZWFzPC9mdWxsLXRpdGxlPjxhYmJyLTE+UGFuY3JlYXM8L2FiYnIt
MT48L3BlcmlvZGljYWw+PGFsdC1wZXJpb2RpY2FsPjxmdWxsLXRpdGxlPlBhbmNyZWFzPC9mdWxs
LXRpdGxlPjxhYmJyLTE+UGFuY3JlYXM8L2FiYnItMT48L2FsdC1wZXJpb2RpY2FsPjxwYWdlcz5l
MzEtMjwvcGFnZXM+PHZvbHVtZT40NTwvdm9sdW1lPjxudW1iZXI+NjwvbnVtYmVyPjxlZGl0aW9u
PjIwMTYvMDYvMTU8L2VkaXRpb24+PGtleXdvcmRzPjxrZXl3b3JkPkFjdXRlIERpc2Vhc2U8L2tl
eXdvcmQ+PGtleXdvcmQ+Q2FsY2l1bS9ibG9vZDwva2V5d29yZD48a2V5d29yZD5GZW1hbGU8L2tl
eXdvcmQ+PGtleXdvcmQ+SHVtYW5zPC9rZXl3b3JkPjxrZXl3b3JkPkh5cGVyY2FsY2VtaWEvZW56
eW1vbG9neS8qZXRpb2xvZ3kvKmdlbmV0aWNzPC9rZXl3b3JkPjxrZXl3b3JkPk11dGF0aW9uPC9r
ZXl3b3JkPjxrZXl3b3JkPlBhbmNyZWF0aXRpcy9lbnp5bW9sb2d5LypldGlvbG9neS8qZ2VuZXRp
Y3M8L2tleXdvcmQ+PGtleXdvcmQ+UHJlZ25hbmN5PC9rZXl3b3JkPjxrZXl3b3JkPlByZWduYW5j
eSBDb21wbGljYXRpb25zLyplbnp5bW9sb2d5LypnZW5ldGljczwva2V5d29yZD48a2V5d29yZD5S
ZWN1cnJlbmNlPC9rZXl3b3JkPjxrZXl3b3JkPlZpdGFtaW4gRC9hbmFsb2dzICZhbXA7IGRlcml2
YXRpdmVzL2Jsb29kPC9rZXl3b3JkPjxrZXl3b3JkPlZpdGFtaW4gRDMgMjQtSHlkcm94eWxhc2Uv
KmdlbmV0aWNzPC9rZXl3b3JkPjxrZXl3b3JkPllvdW5nIEFkdWx0PC9rZXl3b3JkPjwva2V5d29y
ZHM+PGRhdGVzPjx5ZWFyPjIwMTY8L3llYXI+PHB1Yi1kYXRlcz48ZGF0ZT5KdWw8L2RhdGU+PC9w
dWItZGF0ZXM+PC9kYXRlcz48aXNibj4xNTM2LTQ4MjggKEVsZWN0cm9uaWMpJiN4RDswODg1LTMx
NzcgKExpbmtpbmcpPC9pc2JuPjxhY2Nlc3Npb24tbnVtPjI3Mjk1NTM4PC9hY2Nlc3Npb24tbnVt
Pjx1cmxzPjxyZWxhdGVkLXVybHM+PHVybD5odHRwczovL3d3dy5uY2JpLm5sbS5uaWguZ292L3B1
Ym1lZC8yNzI5NTUzODwvdXJsPjwvcmVsYXRlZC11cmxzPjwvdXJscz48ZWxlY3Ryb25pYy1yZXNv
dXJjZS1udW0+MTAuMTA5Ny9NUEEuMDAwMDAwMDAwMDAwMDU3NzwvZWxlY3Ryb25pYy1yZXNvdXJj
ZS1udW0+PHJlbW90ZS1kYXRhYmFzZS1uYW1lPk1lZGxpbmU8L3JlbW90ZS1kYXRhYmFzZS1uYW1l
PjxyZW1vdGUtZGF0YWJhc2UtcHJvdmlkZXI+TkxNPC9yZW1vdGUtZGF0YWJhc2UtcHJvdmlkZXI+
PGxhbmd1YWdlPmVuZzwvbGFuZ3VhZ2U+PC9yZWNvcmQ+PC9DaXRlPjxDaXRlPjxBdXRob3I+V29v
ZHM8L0F1dGhvcj48WWVhcj4yMDE2PC9ZZWFyPjxSZWNOdW0+MzYzOTwvUmVjTnVtPjxyZWNvcmQ+
PHJlYy1udW1iZXI+MzYzOTwvcmVjLW51bWJlcj48Zm9yZWlnbi1rZXlzPjxrZXkgYXBwPSJFTiIg
ZGItaWQ9InBwYXd3ZXdhenhyMnh5ZWR4YTg1MnZwdXZ4c2FzZnN3eDJ2NSIgdGltZXN0YW1wPSIx
NTY5NTA1NjkwIj4zNjM5PC9rZXk+PC9mb3JlaWduLWtleXM+PHJlZi10eXBlIG5hbWU9IkpvdXJu
YWwgQXJ0aWNsZSI+MTc8L3JlZi10eXBlPjxjb250cmlidXRvcnM+PGF1dGhvcnM+PGF1dGhvcj5X
b29kcywgRy4gTi48L2F1dGhvcj48YXV0aG9yPlNhaXRtYW4sIEEuPC9hdXRob3I+PGF1dGhvcj5H
YW8sIEguPC9hdXRob3I+PGF1dGhvcj5DbGFya2UsIE4uIEouPC9hdXRob3I+PGF1dGhvcj5GaXR6
Z2VyYWxkLCBSLiBMLjwvYXV0aG9yPjxhdXRob3I+Q2hpLCBOLiBXLjwvYXV0aG9yPjwvYXV0aG9y
cz48L2NvbnRyaWJ1dG9ycz48YXV0aC1hZGRyZXNzPkRlcGFydG1lbnQgb2YgTWVkaWNpbmUsIFVu
aXZlcnNpdHkgb2YgQ2FsaWZvcm5pYSwgU2FuIERpZWdvLCBDQSwgVVNBLiBnd29vZHNAdWNzZC5l
ZHUuJiN4RDtEZXBhcnRtZW50IG9mIFBhdGhvbG9neSwgVW5pdmVyc2l0eSBvZiBDYWxpZm9ybmlh
LCBTYW4gRGllZ28sIENBLCBVU0EuJiN4RDtGdWxnZW50IERpYWdub3N0aWNzLCBUZW1wbGUgQ2l0
eSwgQ0EsIFVTQS4mI3hEO01hc3MgU3BlY3Ryb21ldHJ5IFImYW1wO0QgRGVwYXJ0bWVudCwgUXVl
c3QgRGlhZ25vc3RpY3MgTmljaG9scyBJbnN0aXR1dGUsIFNhbiBKdWFuIENhcGlzdHJhbm8sIENB
LCBVU0EuJiN4RDtEZXBhcnRtZW50IG9mIE1lZGljaW5lLCBVbml2ZXJzaXR5IG9mIENhbGlmb3Ju
aWEsIFNhbiBEaWVnbywgQ0EsIFVTQS48L2F1dGgtYWRkcmVzcz48dGl0bGVzPjx0aXRsZT5BIFlv
dW5nIFdvbWFuIFdpdGggUmVjdXJyZW50IEdlc3RhdGlvbmFsIEh5cGVyY2FsY2VtaWEgYW5kIEFj
dXRlIFBhbmNyZWF0aXRpcyBDYXVzZWQgYnkgQ1lQMjRBMSBEZWZpY2llbmN5PC90aXRsZT48c2Vj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IFJlczwvZnVsbC10aXRsZT48L3BlcmlvZGljYWw+PHBhZ2VzPjE4NDEtMTg0NDwvcGFnZXM+PHZv
bHVtZT4zMTwvdm9sdW1lPjxudW1iZXI+MTA8L251bWJlcj48ZWRpdGlvbj4yMDE2MDUwNjwvZWRp
dGlvbj48a2V5d29yZHM+PGtleXdvcmQ+QWN1dGUgRGlzZWFzZTwva2V5d29yZD48a2V5d29yZD5B
ZHVsdDwva2V5d29yZD48a2V5d29yZD4qQmFzZSBTZXF1ZW5jZTwva2V5d29yZD48a2V5d29yZD5G
ZW1hbGU8L2tleXdvcmQ+PGtleXdvcmQ+SHVtYW5zPC9rZXl3b3JkPjxrZXl3b3JkPipIeXBlcmNh
bGNlbWlhL2Jsb29kL2RydWcgdGhlcmFweS9nZW5ldGljczwva2V5d29yZD48a2V5d29yZD4qUGFu
Y3JlYXRpdGlzL2Jsb29kL2RydWcgdGhlcmFweS9nZW5ldGljczwva2V5d29yZD48a2V5d29yZD5Q
cmVnbmFuY3k8L2tleXdvcmQ+PGtleXdvcmQ+KlB1ZXJwZXJhbCBEaXNvcmRlcnMvYmxvb2QvZHJ1
ZyB0aGVyYXB5L2dlbmV0aWNzPC9rZXl3b3JkPjxrZXl3b3JkPipTZXF1ZW5jZSBEZWxldGlvbjwv
a2V5d29yZD48a2V5d29yZD5WaXRhbWluIEQzIDI0LUh5ZHJveHlsYXNlLypkZWZpY2llbmN5PC9r
ZXl3b3JkPjxrZXl3b3JkPkN5cDI0YTE8L2tleXdvcmQ+PGtleXdvcmQ+SHlwZXJjYWxjZW1pYTwv
a2V5d29yZD48a2V5d29yZD5QYW5jcmVhdGl0aXM8L2tleXdvcmQ+PGtleXdvcmQ+Vml0YW1pbiBk
PC9rZXl3b3JkPjwva2V5d29yZHM+PGRhdGVzPjx5ZWFyPjIwMTY8L3llYXI+PHB1Yi1kYXRlcz48
ZGF0ZT5PY3Q8L2RhdGU+PC9wdWItZGF0ZXM+PC9kYXRlcz48aXNibj4xNTIzLTQ2ODEgKEVsZWN0
cm9uaWMpJiN4RDswODg0LTA0MzEgKFByaW50KSYjeEQ7MDg4NC0wNDMxIChMaW5raW5nKTwvaXNi
bj48YWNjZXNzaW9uLW51bT4yNzEwNTM5ODwvYWNjZXNzaW9uLW51bT48dXJscz48cmVsYXRlZC11
cmxzPjx1cmw+aHR0cHM6Ly93d3cubmNiaS5ubG0ubmloLmdvdi9wdWJtZWQvMjcxMDUzOTg8L3Vy
bD48L3JlbGF0ZWQtdXJscz48L3VybHM+PGN1c3RvbTI+UE1DNTA3MTEyNzwvY3VzdG9tMj48Y3Vz
dG9tNj5OSUhNUzc5MzYyMjwvY3VzdG9tNj48ZWxlY3Ryb25pYy1yZXNvdXJjZS1udW0+MTAuMTAw
Mi9qYm1yLjI4NTk8L2VsZWN0cm9uaWMtcmVzb3VyY2UtbnVtPjxyZW1vdGUtZGF0YWJhc2UtbmFt
ZT5NZWRsaW5lPC9yZW1vdGUtZGF0YWJhc2UtbmFtZT48cmVtb3RlLWRhdGFiYXNlLXByb3ZpZGVy
Pk5MTTwvcmVtb3RlLWRhdGFiYXNlLXByb3ZpZGVyPjxsYW5ndWFnZT5lbmc8L2xhbmd1YWdlPjwv
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(207,208)</w:t>
      </w:r>
      <w:r w:rsidR="00A22A40" w:rsidRPr="00A8335A">
        <w:rPr>
          <w:rFonts w:cs="Arial"/>
          <w:sz w:val="22"/>
          <w:szCs w:val="22"/>
        </w:rPr>
        <w:fldChar w:fldCharType="end"/>
      </w:r>
      <w:r w:rsidR="00946418" w:rsidRPr="00A8335A">
        <w:rPr>
          <w:rFonts w:cs="Arial"/>
          <w:sz w:val="22"/>
          <w:szCs w:val="22"/>
        </w:rPr>
        <w:t>.</w:t>
      </w:r>
    </w:p>
    <w:p w14:paraId="158451DF" w14:textId="77777777" w:rsidR="0060417B" w:rsidRPr="00A8335A" w:rsidRDefault="0060417B" w:rsidP="00A8335A">
      <w:pPr>
        <w:spacing w:after="0" w:line="276" w:lineRule="auto"/>
        <w:rPr>
          <w:rFonts w:cs="Arial"/>
          <w:sz w:val="22"/>
          <w:szCs w:val="22"/>
        </w:rPr>
      </w:pPr>
    </w:p>
    <w:p w14:paraId="50C4A5FE" w14:textId="3713C4F2" w:rsidR="000A5DD5" w:rsidRPr="0069393F" w:rsidRDefault="000A5DD5" w:rsidP="00A8335A">
      <w:pPr>
        <w:spacing w:after="0" w:line="276" w:lineRule="auto"/>
        <w:rPr>
          <w:rFonts w:cs="Arial"/>
          <w:color w:val="FF0000"/>
          <w:sz w:val="22"/>
          <w:szCs w:val="22"/>
        </w:rPr>
      </w:pPr>
      <w:r w:rsidRPr="0069393F">
        <w:rPr>
          <w:rFonts w:cs="Arial"/>
          <w:color w:val="FF0000"/>
          <w:sz w:val="22"/>
          <w:szCs w:val="22"/>
        </w:rPr>
        <w:t>TREATMENT CONSIDERATIONS</w:t>
      </w:r>
    </w:p>
    <w:p w14:paraId="583FAFD5" w14:textId="77777777" w:rsidR="0069393F" w:rsidRDefault="0069393F" w:rsidP="00A8335A">
      <w:pPr>
        <w:spacing w:after="0" w:line="276" w:lineRule="auto"/>
        <w:rPr>
          <w:rFonts w:cs="Arial"/>
          <w:sz w:val="22"/>
          <w:szCs w:val="22"/>
        </w:rPr>
      </w:pPr>
    </w:p>
    <w:p w14:paraId="57330A03" w14:textId="10E7A6F7" w:rsidR="00F1553E" w:rsidRPr="00A8335A" w:rsidRDefault="00F1553E" w:rsidP="00A8335A">
      <w:pPr>
        <w:spacing w:after="0" w:line="276" w:lineRule="auto"/>
        <w:rPr>
          <w:rFonts w:cs="Arial"/>
          <w:sz w:val="22"/>
          <w:szCs w:val="22"/>
        </w:rPr>
      </w:pPr>
      <w:r w:rsidRPr="00A8335A">
        <w:rPr>
          <w:rFonts w:cs="Arial"/>
          <w:sz w:val="22"/>
          <w:szCs w:val="22"/>
        </w:rPr>
        <w:t xml:space="preserve">Treatment of </w:t>
      </w:r>
      <w:r w:rsidR="00F11E10" w:rsidRPr="00A8335A">
        <w:rPr>
          <w:rFonts w:cs="Arial"/>
          <w:sz w:val="22"/>
          <w:szCs w:val="22"/>
        </w:rPr>
        <w:t>hypercalcemia</w:t>
      </w:r>
      <w:r w:rsidRPr="00A8335A">
        <w:rPr>
          <w:rFonts w:cs="Arial"/>
          <w:sz w:val="22"/>
          <w:szCs w:val="22"/>
        </w:rPr>
        <w:t xml:space="preserve"> is difficult because the agents that could be used are not approved for pregnancy. </w:t>
      </w:r>
      <w:r w:rsidR="00300F0A" w:rsidRPr="00A8335A">
        <w:rPr>
          <w:rFonts w:cs="Arial"/>
          <w:sz w:val="22"/>
          <w:szCs w:val="22"/>
        </w:rPr>
        <w:t>I</w:t>
      </w:r>
      <w:r w:rsidRPr="00A8335A">
        <w:rPr>
          <w:rFonts w:cs="Arial"/>
          <w:sz w:val="22"/>
          <w:szCs w:val="22"/>
        </w:rPr>
        <w:t>ncreased intestinal calcium absorption</w:t>
      </w:r>
      <w:r w:rsidR="00300F0A" w:rsidRPr="00A8335A">
        <w:rPr>
          <w:rFonts w:cs="Arial"/>
          <w:sz w:val="22"/>
          <w:szCs w:val="22"/>
        </w:rPr>
        <w:t xml:space="preserve"> is the direct cause</w:t>
      </w:r>
      <w:r w:rsidRPr="00A8335A">
        <w:rPr>
          <w:rFonts w:cs="Arial"/>
          <w:sz w:val="22"/>
          <w:szCs w:val="22"/>
        </w:rPr>
        <w:t xml:space="preserve">, and so use of increased hydration and a modestly restricted calcium diet, combined with phosphate supplementation to bind dietary calcium, are relatively </w:t>
      </w:r>
      <w:r w:rsidR="003D1241" w:rsidRPr="00A8335A">
        <w:rPr>
          <w:rFonts w:cs="Arial"/>
          <w:sz w:val="22"/>
          <w:szCs w:val="22"/>
        </w:rPr>
        <w:t>safe management approaches</w:t>
      </w:r>
      <w:r w:rsidRPr="00A8335A">
        <w:rPr>
          <w:rFonts w:cs="Arial"/>
          <w:sz w:val="22"/>
          <w:szCs w:val="22"/>
        </w:rPr>
        <w:t xml:space="preserve">. If PTH </w:t>
      </w:r>
      <w:r w:rsidR="00C6002E" w:rsidRPr="00A8335A">
        <w:rPr>
          <w:rFonts w:cs="Arial"/>
          <w:sz w:val="22"/>
          <w:szCs w:val="22"/>
        </w:rPr>
        <w:t>increases</w:t>
      </w:r>
      <w:r w:rsidRPr="00A8335A">
        <w:rPr>
          <w:rFonts w:cs="Arial"/>
          <w:sz w:val="22"/>
          <w:szCs w:val="22"/>
        </w:rPr>
        <w:t xml:space="preserve"> above normal, </w:t>
      </w:r>
      <w:r w:rsidR="00C6002E" w:rsidRPr="00A8335A">
        <w:rPr>
          <w:rFonts w:cs="Arial"/>
          <w:sz w:val="22"/>
          <w:szCs w:val="22"/>
        </w:rPr>
        <w:t>then</w:t>
      </w:r>
      <w:r w:rsidRPr="00A8335A">
        <w:rPr>
          <w:rFonts w:cs="Arial"/>
          <w:sz w:val="22"/>
          <w:szCs w:val="22"/>
        </w:rPr>
        <w:t xml:space="preserve"> dietary calcium restriction should be lessened to prevent maternal bone resorption and fetal secondary hyperparathyroidism. Other pharmacologic therapy should be reserved for the most severe cases and used with caution. </w:t>
      </w:r>
      <w:r w:rsidR="00B37A4F" w:rsidRPr="00A8335A">
        <w:rPr>
          <w:rFonts w:cs="Arial"/>
          <w:sz w:val="22"/>
          <w:szCs w:val="22"/>
        </w:rPr>
        <w:t>This includes o</w:t>
      </w:r>
      <w:r w:rsidRPr="00A8335A">
        <w:rPr>
          <w:rFonts w:cs="Arial"/>
          <w:sz w:val="22"/>
          <w:szCs w:val="22"/>
        </w:rPr>
        <w:t>ral glucocorticoids</w:t>
      </w:r>
      <w:r w:rsidR="00E972DE" w:rsidRPr="00A8335A">
        <w:rPr>
          <w:rFonts w:cs="Arial"/>
          <w:sz w:val="22"/>
          <w:szCs w:val="22"/>
        </w:rPr>
        <w:t xml:space="preserve"> to suppress intestinal calcium absorption</w:t>
      </w:r>
      <w:r w:rsidR="00B37A4F" w:rsidRPr="00A8335A">
        <w:rPr>
          <w:rFonts w:cs="Arial"/>
          <w:sz w:val="22"/>
          <w:szCs w:val="22"/>
        </w:rPr>
        <w:t xml:space="preserve">, </w:t>
      </w:r>
      <w:r w:rsidRPr="00A8335A">
        <w:rPr>
          <w:rFonts w:cs="Arial"/>
          <w:sz w:val="22"/>
          <w:szCs w:val="22"/>
        </w:rPr>
        <w:t>loop diuretic</w:t>
      </w:r>
      <w:r w:rsidR="00B37A4F" w:rsidRPr="00A8335A">
        <w:rPr>
          <w:rFonts w:cs="Arial"/>
          <w:sz w:val="22"/>
          <w:szCs w:val="22"/>
        </w:rPr>
        <w:t xml:space="preserve">s, </w:t>
      </w:r>
      <w:r w:rsidR="006F1DD3" w:rsidRPr="00A8335A">
        <w:rPr>
          <w:rFonts w:cs="Arial"/>
          <w:sz w:val="22"/>
          <w:szCs w:val="22"/>
        </w:rPr>
        <w:t xml:space="preserve">calcitonin, </w:t>
      </w:r>
      <w:r w:rsidR="00B37A4F" w:rsidRPr="00A8335A">
        <w:rPr>
          <w:rFonts w:cs="Arial"/>
          <w:sz w:val="22"/>
          <w:szCs w:val="22"/>
        </w:rPr>
        <w:t>and bisphosphonates; denosumab should not be used because of teratogenic effects o</w:t>
      </w:r>
      <w:r w:rsidR="00E6547C" w:rsidRPr="00A8335A">
        <w:rPr>
          <w:rFonts w:cs="Arial"/>
          <w:sz w:val="22"/>
          <w:szCs w:val="22"/>
        </w:rPr>
        <w:t xml:space="preserve">bserved in </w:t>
      </w:r>
      <w:r w:rsidR="006F1DD3" w:rsidRPr="00A8335A">
        <w:rPr>
          <w:rFonts w:cs="Arial"/>
          <w:sz w:val="22"/>
          <w:szCs w:val="22"/>
        </w:rPr>
        <w:t xml:space="preserve">cynomolgus monkeys and mice </w:t>
      </w:r>
      <w:r w:rsidR="00A22A40" w:rsidRPr="00A8335A">
        <w:rPr>
          <w:rFonts w:cs="Arial"/>
          <w:sz w:val="22"/>
          <w:szCs w:val="22"/>
        </w:rPr>
        <w:fldChar w:fldCharType="begin">
          <w:fldData xml:space="preserve">PEVuZE5vdGU+PENpdGU+PEF1dGhvcj5Cb3ljZTwvQXV0aG9yPjxZZWFyPjIwMTQ8L1llYXI+PFJl
Y051bT4zMDYwPC9SZWNOdW0+PERpc3BsYXlUZXh0PigxNDMsMTQ0KTwvRGlzcGxheVRleHQ+PHJl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PEVuZE5vdGU+PENpdGU+PEF1dGhvcj5Cb3ljZTwvQXV0aG9yPjxZZWFyPjIwMTQ8L1llYXI+PFJl
Y051bT4zMDYwPC9SZWNOdW0+PERpc3BsYXlUZXh0PigxNDMsMTQ0KTwvRGlzcGxheVRleHQ+PHJl
Y29yZD48cmVjLW51bWJlcj4zMDYwPC9yZWMtbnVtYmVyPjxmb3JlaWduLWtleXM+PGtleSBhcHA9
IkVOIiBkYi1pZD0icHBhd3dld2F6eHIyeHllZHhhODUydnB1dnhzYXNmc3d4MnY1IiB0aW1lc3Rh
bXA9IjE1Njk1MDU2ODIiPjMwNjA8L2tleT48L2ZvcmVpZ24ta2V5cz48cmVmLXR5cGUgbmFtZT0i
Sm91cm5hbCBBcnRpY2xlIj4xNzwvcmVmLXR5cGU+PGNvbnRyaWJ1dG9ycz48YXV0aG9ycz48YXV0
aG9yPkJveWNlLCBSLiBXLjwvYXV0aG9yPjxhdXRob3I+VmFyZWxhLCBBLjwvYXV0aG9yPjxhdXRo
b3I+Q2hvdWluYXJkLCBMLjwvYXV0aG9yPjxhdXRob3I+QnVzc2llcmUsIEouIEwuPC9hdXRob3I+
PGF1dGhvcj5DaGVsbG1hbiwgRy4gSi48L2F1dGhvcj48YXV0aG9yPk9taW5za3ksIE0uIFMuPC9h
dXRob3I+PGF1dGhvcj5QeXJhaCwgSS4gVC48L2F1dGhvcj48L2F1dGhvcnM+PC9jb250cmlidXRv
cnM+PGF1dGgtYWRkcmVzcz5EZXBhcnRtZW50IG9mIENvbXBhcmF0aXZlIEJpb2xvZ3kgYW5kIFNh
ZmV0eSBTY2llbmNlcywgQW1nZW4gSW5jLiwgT25lIEFtZ2VuIENlbnRlciBEcml2ZSwgVGhvdXNh
bmQgT2FrcywgQ0EgOTEzMjAsIFVTQS4gRWxlY3Ryb25pYyBhZGRyZXNzOiByYm95Y2VAYW1nZW4u
Y29tLiYjeEQ7Q2hhcmxlcyBSaXZlciBQcmVjbGluaWNhbCBTZXJ2aWNlcy1Nb250cmVhbCwgMjIw
MjIgVHJhbnNjYW5hZGllbm5lLCBTZW5uZXZpbGxlLCBRQyBIOVggM1IzLCBDYW5hZGEuIEVsZWN0
cm9uaWMgYWRkcmVzczogYXVyb3JlLnZhcmVsYUBjcmwuY29tLiYjeEQ7Q2hhcmxlcyBSaXZlciBQ
cmVjbGluaWNhbCBTZXJ2aWNlcy1Nb250cmVhbCwgMjIwMjIgVHJhbnNjYW5hZGllbm5lLCBTZW5u
ZXZpbGxlLCBRQyBIOVggM1IzLCBDYW5hZGEuIEVsZWN0cm9uaWMgYWRkcmVzczogbHVjLmNob3Vp
bmFyZEBjcmwuY29tLiYjeEQ7RGVwYXJ0bWVudCBvZiBDb21wYXJhdGl2ZSBCaW9sb2d5IGFuZCBT
YWZldHkgU2NpZW5jZXMsIEFtZ2VuIEluYy4sIE9uZSBBbWdlbiBDZW50ZXIgRHJpdmUsIFRob3Vz
YW5kIE9ha3MsIENBIDkxMzIwLCBVU0EuIEVsZWN0cm9uaWMgYWRkcmVzczogYnVzc2llcmpAYW1n
ZW4uY29tLiYjeEQ7Q2hhcmxlcyBSaXZlciBQcmVjbGluaWNhbCBTZXJ2aWNlcy1OZXZhZGEsIDY5
OTUgTG9uZ2xleSBMYW5lLCBSZW5vLCBOViA4OTUxMSwgVVNBLiBFbGVjdHJvbmljIGFkZHJlc3M6
IGdhcnkuY2hlbGxtYW5AY3JsLmNvbS4mI3hEO0RlcGFydG1lbnQgb2YgTWV0YWJvbGljIERpc29y
ZGVycywgQW1nZW4gSW5jLiwgT25lIEFtZ2VuIENlbnRlciBEcml2ZSwgVGhvdXNhbmQgT2Frcywg
Q0EgOTEzMjAsIFVTQS4gRWxlY3Ryb25pYyBhZGRyZXNzOiBtb21pbnNreUBhbWdlbi5jb20uJiN4
RDtEZXBhcnRtZW50IG9mIENvbXBhcmF0aXZlIEJpb2xvZ3kgYW5kIFNhZmV0eSBTY2llbmNlcywg
QW1nZW4gSW5jLiwgT25lIEFtZ2VuIENlbnRlciBEcml2ZSwgVGhvdXNhbmQgT2FrcywgQ0EgOTEz
MjAsIFVTQS4gRWxlY3Ryb25pYyBhZGRyZXNzOiBpcHlyYWhAYW1nZW4uY29tLjwvYXV0aC1hZGRy
ZXNzPjx0aXRsZXM+PHRpdGxlPkluZmFudCBjeW5vbW9sZ3VzIG1vbmtleXMgZXhwb3NlZCB0byBk
ZW5vc3VtYWIgaW4gdXRlcm8gZXhoaWJpdCBhbiBvc3Rlb2NsYXN0LXBvb3Igb3N0ZW9wZXRyb3Rp
Yy1saWtlIHNrZWxldGFsIHBoZW5vdHlwZSBhdCBiaXJ0aCBhbmQgaW4gdGhlIGVhcmx5IHBvc3Ru
YXRhbCBwZXJpb2Q8L3RpdGxlPjxzZWNvbmRhcnktdGl0bGU+Qm9uZTwvc2Vjb25kYXJ5LXRpdGxl
PjxhbHQtdGl0bGU+Qm9uZTwvYWx0LXRpdGxlPjwvdGl0bGVzPjxwZXJpb2RpY2FsPjxmdWxsLXRp
dGxlPkJvbmU8L2Z1bGwtdGl0bGU+PC9wZXJpb2RpY2FsPjxhbHQtcGVyaW9kaWNhbD48ZnVsbC10
aXRsZT5Cb25lPC9mdWxsLXRpdGxlPjwvYWx0LXBlcmlvZGljYWw+PHBhZ2VzPjMxNC0yNTwvcGFn
ZXM+PHZvbHVtZT42NDwvdm9sdW1lPjxlZGl0aW9uPjIwMTQvMDQvMTU8L2VkaXRpb24+PGtleXdv
cmRzPjxrZXl3b3JkPkFuaW1hbHM8L2tleXdvcmQ+PGtleXdvcmQ+QW50aWJvZGllcywgTW9ub2Ns
b25hbCwgSHVtYW5pemVkL2ltbXVub2xvZ3kvKnRveGljaXR5PC9rZXl3b3JkPjxrZXl3b3JkPkJv
bmUgUmVtb2RlbGluZzwva2V5d29yZD48a2V5d29yZD5GZW1hbGU8L2tleXdvcmQ+PGtleXdvcmQ+
TWFjYWNhIGZhc2NpY3VsYXJpczwva2V5d29yZD48a2V5d29yZD5Pc3Rlb2NsYXN0cy8qcGF0aG9s
b2d5PC9rZXl3b3JkPjxrZXl3b3JkPk9zdGVvcGV0cm9zaXMvKnBhdGhvbG9neS9yYWRpb2dyYXBo
eTwva2V5d29yZD48a2V5d29yZD5QaGVub3R5cGU8L2tleXdvcmQ+PGtleXdvcmQ+UHJlZ25hbmN5
PC9rZXl3b3JkPjxrZXl3b3JkPipQcmVuYXRhbCBFeHBvc3VyZSBEZWxheWVkIEVmZmVjdHM8L2tl
eXdvcmQ+PGtleXdvcmQ+VG9tb2dyYXBoeSwgWC1SYXkgQ29tcHV0ZWQ8L2tleXdvcmQ+PGtleXdv
cmQ+VG9vdGggRXJ1cHRpb248L2tleXdvcmQ+PGtleXdvcmQ+QnJpdHRsZSBib25lPC9rZXl3b3Jk
PjxrZXl3b3JkPkRlbm9zdW1hYjwva2V5d29yZD48a2V5d29yZD5Pc3Rlb3BldHJvc2lzPC9rZXl3
b3JkPjxrZXl3b3JkPlByZS1wb3N0bmF0YWwgdG94aWNpdHk8L2tleXdvcmQ+PC9rZXl3b3Jkcz48
ZGF0ZXM+PHllYXI+MjAxNDwveWVhcj48cHViLWRhdGVzPjxkYXRlPkp1bDwvZGF0ZT48L3B1Yi1k
YXRlcz48L2RhdGVzPjxpc2JuPjE4NzMtMjc2MzwvaXNibj48YWNjZXNzaW9uLW51bT4yNDcyNzE1
OTwvYWNjZXNzaW9uLW51bT48dXJscz48cmVsYXRlZC11cmxzPjx1cmw+aHR0cDovL3d3dy50aGVi
b25lam91cm5hbC5jb20vYXJ0aWNsZS9TODc1Ni0zMjgyKDE0KTAwMTM3LTkvYWJzdHJhY3Q8L3Vy
bD48L3JlbGF0ZWQtdXJscz48L3VybHM+PGVsZWN0cm9uaWMtcmVzb3VyY2UtbnVtPjEwLjEwMTYv
ai5ib25lLjIwMTQuMDQuMDAyPC9lbGVjdHJvbmljLXJlc291cmNlLW51bT48cmVtb3RlLWRhdGFi
YXNlLXByb3ZpZGVyPk5MTTwvcmVtb3RlLWRhdGFiYXNlLXByb3ZpZGVyPjxsYW5ndWFnZT5lbmc8
L2xhbmd1YWdlPjwvcmVjb3JkPjwvQ2l0ZT48Q2l0ZT48QXV0aG9yPk9rYW1hdHN1PC9BdXRob3I+
PFllYXI+MjAxNzwvWWVhcj48UmVjTnVtPjM2MTA8L1JlY051bT48cmVjb3JkPjxyZWMtbnVtYmVy
PjM2MTA8L3JlYy1udW1iZXI+PGZvcmVpZ24ta2V5cz48a2V5IGFwcD0iRU4iIGRiLWlkPSJwcGF3
d2V3YXp4cjJ4eWVkeGE4NTJ2cHV2eHNhc2Zzd3gydjUiIHRpbWVzdGFtcD0iMTU2OTUwNTY4OSI+
MzYxMDwva2V5PjwvZm9yZWlnbi1rZXlzPjxyZWYtdHlwZSBuYW1lPSJKb3VybmFsIEFydGljbGUi
PjE3PC9yZWYtdHlwZT48Y29udHJpYnV0b3JzPjxhdXRob3JzPjxhdXRob3I+T2thbWF0c3UsIE4u
PC9hdXRob3I+PGF1dGhvcj5TYWthaSwgTi48L2F1dGhvcj48YXV0aG9yPkthcmFrYXdhLCBBLjwv
YXV0aG9yPjxhdXRob3I+S291eWFtYSwgTi48L2F1dGhvcj48YXV0aG9yPlNhdG8sIFkuPC9hdXRo
b3I+PGF1dGhvcj5JbmFnYWtpLCBLLjwvYXV0aG9yPjxhdXRob3I+S2l1Y2hpLCBZLjwvYXV0aG9y
PjxhdXRob3I+T2d1Y2hpLCBLLjwvYXV0aG9yPjxhdXRob3I+TmVnaXNoaS1Lb2dhLCBULjwvYXV0
aG9yPjxhdXRob3I+VGFrYW1pLCBNLjwvYXV0aG9yPjwvYXV0aG9ycz48L2NvbnRyaWJ1dG9ycz48
YXV0aC1hZGRyZXNzPkRlcGFydG1lbnQgb2YgT3J0aG9wYWVkaWMgU3VyZ2VyeSwgU2Nob29sIG9m
IE1lZGljaW5lLCBTaG93YSBVbml2ZXJzaXR5LCAxLTUtOCBIYXRhbm9kYWksIFNoaW5hZ2F3YS1r
dSwgVG9reW8gMTQyLTg1NTUsIEphcGFuOyBEZXBhcnRtZW50IG9mIFBoYXJtYWNvbG9neSwgU2No
b29sIG9mIE1lZGljaW5lLCBTaG93YSBVbml2ZXJzaXR5LCAxLTUtOCBIYXRhbm9kYWksIFNoaW5h
Z2F3YS1rdSwgVG9reW8gMTQyLTg1NTUsIEphcGFuOyBEZXBhcnRtZW50IG9mIFBoYXJtYWNvbG9n
eSwgU2Nob29sIG9mIERlbnRpc3RyeSwgU2hvd2EgVW5pdmVyc2l0eSwgMS01LTggSGF0YW5vZGFp
LCBTaGluYWdhd2Eta3UsIFRva3lvIDE0Mi04NTU1LCBKYXBhbi4mI3hEO0RlcGFydG1lbnQgb2Yg
UGhhcm1hY29sb2d5LCBTY2hvb2wgb2YgRGVudGlzdHJ5LCBTaG93YSBVbml2ZXJzaXR5LCAxLTUt
OCBIYXRhbm9kYWksIFNoaW5hZ2F3YS1rdSwgVG9reW8gMTQyLTg1NTUsIEphcGFuLiYjeEQ7RGVw
YXJ0bWVudCBvZiBPcnRob3BhZWRpYyBTdXJnZXJ5LCBTY2hvb2wgb2YgTWVkaWNpbmUsIFNob3dh
IFVuaXZlcnNpdHksIDEtNS04IEhhdGFub2RhaSwgU2hpbmFnYXdhLWt1LCBUb2t5byAxNDItODU1
NSwgSmFwYW4uJiN4RDtEZXBhcnRtZW50IG9mIFBoYXJtYWNvbG9neSwgU2Nob29sIG9mIE1lZGlj
aW5lLCBTaG93YSBVbml2ZXJzaXR5LCAxLTUtOCBIYXRhbm9kYWksIFNoaW5hZ2F3YS1rdSwgVG9r
eW8gMTQyLTg1NTUsIEphcGFuLiYjeEQ7RGVwYXJ0bWVudCBvZiBQaGFybWFjb2xvZ3ksIFNjaG9v
bCBvZiBEZW50aXN0cnksIFNob3dhIFVuaXZlcnNpdHksIDEtNS04IEhhdGFub2RhaSwgU2hpbmFn
YXdhLWt1LCBUb2t5byAxNDItODU1NSwgSmFwYW4uIEVsZWN0cm9uaWMgYWRkcmVzczoga29nYUBk
ZW50LnNob3dhLXUuYWMuanAuJiN4RDtEZXBhcnRtZW50IG9mIFBoYXJtYWNvbG9neSwgU2Nob29s
IG9mIERlbnRpc3RyeSwgU2hvd2EgVW5pdmVyc2l0eSwgMS01LTggSGF0YW5vZGFpLCBTaGluYWdh
d2Eta3UsIFRva3lvIDE0Mi04NTU1LCBKYXBhbi4gRWxlY3Ryb25pYyBhZGRyZXNzOiB0YWthbWlA
ZGVudC5zaG93YS11LmFjLmpwLjwvYXV0aC1hZGRyZXNzPjx0aXRsZXM+PHRpdGxlPkJpb2xvZ2lj
YWwgZWZmZWN0cyBvZiBhbnRpLVJBTktMIGFudGlib2R5IGFkbWluaXN0cmF0aW9uIGluIHByZWdu
YW50IG1pY2UgYW5kIHRoZWlyIG5ld2Jvcm5zPC90aXRsZT48c2Vjb25kYXJ5LXRpdGxlPkJpb2No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bjwvZnVsbC10aXRsZT48L3BlcmlvZGljYWw+PHBhZ2VzPjYxNC02MjE8L3BhZ2VzPjx2b2x1bWU+
NDkxPC92b2x1bWU+PG51bWJlcj4zPC9udW1iZXI+PGVkaXRpb24+MjAxNy8wOC8wMjwvZWRpdGlv
bj48a2V5d29yZHM+PGtleXdvcmQ+QW5pbWFsczwva2V5d29yZD48a2V5d29yZD5BbmltYWxzLCBO
ZXdib3JuPC9rZXl3b3JkPjxrZXl3b3JkPkJvbmUgRGVuc2l0eSBDb25zZXJ2YXRpb24gQWdlbnRz
L2FkbWluaXN0cmF0aW9uICZhbXA7IGRvc2FnZS9hZHZlcnNlIGVmZmVjdHM8L2tleXdvcmQ+PGtl
eXdvcmQ+RGVub3N1bWFiL2FkbWluaXN0cmF0aW9uICZhbXA7IGRvc2FnZS8qYWR2ZXJzZSBlZmZl
Y3RzL2ltbXVub2xvZ3k8L2tleXdvcmQ+PGtleXdvcmQ+RmVtYWxlPC9rZXl3b3JkPjxrZXl3b3Jk
Pkh1bWFuczwva2V5d29yZD48a2V5d29yZD5JbmZhbnQgTnV0cml0aW9uIERpc29yZGVycy8qY2hl
bWljYWxseSBpbmR1Y2VkLyppbW11bm9sb2d5PC9rZXl3b3JkPjxrZXl3b3JkPkluZmFudCwgTmV3
Ym9ybjwva2V5d29yZD48a2V5d29yZD5MYWN0YXRpb24gRGlzb3JkZXJzLypjaGVtaWNhbGx5IGlu
ZHVjZWQvKmltbXVub2xvZ3k8L2tleXdvcmQ+PGtleXdvcmQ+TWFsZTwva2V5d29yZD48a2V5d29y
ZD5NaWNlPC9rZXl3b3JkPjxrZXl3b3JkPk1pY2UsIEluYnJlZCBDNTdCTDwva2V5d29yZD48a2V5
d29yZD5QZXJpbmF0YWwgRGVhdGgvKmV0aW9sb2d5PC9rZXl3b3JkPjxrZXl3b3JkPlByZWduYW5j
eTwva2V5d29yZD48a2V5d29yZD5SQU5LIExpZ2FuZC8qaW1tdW5vbG9neTwva2V5d29yZD48a2V5
d29yZD5UcmVhdG1lbnQgT3V0Y29tZTwva2V5d29yZD48a2V5d29yZD5Cb25lIG1ldGFib2xpc208
L2tleXdvcmQ+PGtleXdvcmQ+RGVub3N1bWFiPC9rZXl3b3JkPjxrZXl3b3JkPk9zdGVvY2xhc3Rz
PC9rZXl3b3JkPjxrZXl3b3JkPlJhbmtsPC9rZXl3b3JkPjwva2V5d29yZHM+PGRhdGVzPjx5ZWFy
PjIwMTc8L3llYXI+PHB1Yi1kYXRlcz48ZGF0ZT5TZXAgMjM8L2RhdGU+PC9wdWItZGF0ZXM+PC9k
YXRlcz48aXNibj4wMDA2LTI5MXg8L2lzYm4+PGFjY2Vzc2lvbi1udW0+Mjg3NjAzNDE8L2FjY2Vz
c2lvbi1udW0+PHVybHM+PC91cmxzPjxlbGVjdHJvbmljLXJlc291cmNlLW51bT4xMC4xMDE2L2ou
YmJyYy4yMDE3LjA3LjE1NDwvZWxlY3Ryb25pYy1yZXNvdXJjZS1udW0+PHJlbW90ZS1kYXRhYmFz
ZS1wcm92aWRlcj5OTE08L3JlbW90ZS1kYXRhYmFzZS1wcm92aWRlcj48bGFuZ3VhZ2U+ZW5nPC9s
YW5ndWFnZT48L3JlY29yZD48L0NpdGU+PC9FbmROb3RlPgB=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(143,144)</w:t>
      </w:r>
      <w:r w:rsidR="00A22A40" w:rsidRPr="00A8335A">
        <w:rPr>
          <w:rFonts w:cs="Arial"/>
          <w:sz w:val="22"/>
          <w:szCs w:val="22"/>
        </w:rPr>
        <w:fldChar w:fldCharType="end"/>
      </w:r>
      <w:r w:rsidR="00B37A4F" w:rsidRPr="00A8335A">
        <w:rPr>
          <w:rFonts w:cs="Arial"/>
          <w:sz w:val="22"/>
          <w:szCs w:val="22"/>
        </w:rPr>
        <w:t xml:space="preserve">. </w:t>
      </w:r>
      <w:r w:rsidRPr="00A8335A">
        <w:rPr>
          <w:rFonts w:cs="Arial"/>
          <w:sz w:val="22"/>
          <w:szCs w:val="22"/>
        </w:rPr>
        <w:t xml:space="preserve">Cinacalcet will not be useful because PTH will </w:t>
      </w:r>
      <w:r w:rsidR="006F1DD3" w:rsidRPr="00A8335A">
        <w:rPr>
          <w:rFonts w:cs="Arial"/>
          <w:sz w:val="22"/>
          <w:szCs w:val="22"/>
        </w:rPr>
        <w:t xml:space="preserve">already </w:t>
      </w:r>
      <w:r w:rsidRPr="00A8335A">
        <w:rPr>
          <w:rFonts w:cs="Arial"/>
          <w:sz w:val="22"/>
          <w:szCs w:val="22"/>
        </w:rPr>
        <w:t>be suppressed due to the combined effects of pregnancy and hypercalcemia.</w:t>
      </w:r>
    </w:p>
    <w:p w14:paraId="04C0F2FE" w14:textId="77777777" w:rsidR="00F76F5D" w:rsidRPr="00A8335A" w:rsidRDefault="00F76F5D" w:rsidP="00A8335A">
      <w:pPr>
        <w:spacing w:after="0" w:line="276" w:lineRule="auto"/>
        <w:rPr>
          <w:rFonts w:cs="Arial"/>
          <w:sz w:val="22"/>
          <w:szCs w:val="22"/>
        </w:rPr>
      </w:pPr>
    </w:p>
    <w:p w14:paraId="3F837B28" w14:textId="19DBC2B4" w:rsidR="00F76F5D" w:rsidRPr="00A8335A" w:rsidRDefault="00F76F5D" w:rsidP="00A8335A">
      <w:pPr>
        <w:spacing w:after="0" w:line="276" w:lineRule="auto"/>
        <w:rPr>
          <w:rFonts w:cs="Arial"/>
          <w:sz w:val="22"/>
          <w:szCs w:val="22"/>
        </w:rPr>
      </w:pPr>
      <w:r w:rsidRPr="00A8335A">
        <w:rPr>
          <w:rFonts w:cs="Arial"/>
          <w:sz w:val="22"/>
          <w:szCs w:val="22"/>
        </w:rPr>
        <w:t xml:space="preserve">More targeted treatments include ketoconazole or other azoles to inhibit calcitriol synthesis </w:t>
      </w:r>
      <w:r w:rsidRPr="00A8335A">
        <w:rPr>
          <w:rFonts w:cs="Arial"/>
          <w:sz w:val="22"/>
          <w:szCs w:val="22"/>
        </w:rPr>
        <w:fldChar w:fldCharType="begin">
          <w:fldData xml:space="preserve">PEVuZE5vdGU+PENpdGU+PEF1dGhvcj5CcmFuY2F0ZWxsYTwvQXV0aG9yPjxZZWFyPjIwMjI8L1ll
YXI+PFJlY051bT40NjQ3PC9SZWNOdW0+PERpc3BsYXlUZXh0PigyMDkpPC9EaXNwbGF5VGV4dD48
cmVjb3JkPjxyZWMtbnVtYmVyPjQ2NDc8L3JlYy1udW1iZXI+PGZvcmVpZ24ta2V5cz48a2V5IGFw
cD0iRU4iIGRiLWlkPSJwcGF3d2V3YXp4cjJ4eWVkeGE4NTJ2cHV2eHNhc2Zzd3gydjUiIHRpbWVz
dGFtcD0iMTY1Njk0MTA4OCI+NDY0Nzwva2V5PjwvZm9yZWlnbi1rZXlzPjxyZWYtdHlwZSBuYW1l
PSJKb3VybmFsIEFydGljbGUiPjE3PC9yZWYtdHlwZT48Y29udHJpYnV0b3JzPjxhdXRob3JzPjxh
dXRob3I+QnJhbmNhdGVsbGEsIEEuPC9hdXRob3I+PGF1dGhvcj5DYXBwZWxsYW5pLCBELjwvYXV0
aG9yPjxhdXRob3I+S2F1Zm1hbm4sIE0uPC9hdXRob3I+PGF1dGhvcj5TZW1lcmFybywgQS48L2F1
dGhvcj48YXV0aG9yPkJvcnNhcmksIFMuPC9hdXRob3I+PGF1dGhvcj5TYXJkZWxsYSwgQy48L2F1
dGhvcj48YXV0aG9yPkJhbGRpbm90dGksIEYuPC9hdXRob3I+PGF1dGhvcj5DYWxpZ28sIE0uIEEu
PC9hdXRob3I+PGF1dGhvcj5Kb25lcywgRy48L2F1dGhvcj48YXV0aG9yPk1hcmNvY2NpLCBDLjwv
YXV0aG9yPjxhdXRob3I+Q2V0YW5pLCBGLjwvYXV0aG9yPjwvYXV0aG9ycz48L2NvbnRyaWJ1dG9y
cz48YXV0aC1hZGRyZXNzPkRlcGFydG1lbnQgb2YgQ2xpbmljYWwgYW5kIEV4cGVyaW1lbnRhbCBN
ZWRpY2luZSwgVW5pdmVyc2l0eSBvZiBQaXNhLCBQaXNhLCBJdGFseS4mI3hEO0RlcGFydG1lbnQg
b2YgQmlvbWVkaWNhbCBhbmQgTW9sZWN1bGFyIFNjaWVuY2VzLCBRdWVlbiZhcG9zO3MgVW5pdmVy
c2l0eSwgS2luZ3N0b24sIE9OLCBDYW5hZGEuJiN4RDtVbml2ZXJzaXR5IEhvc3BpdGFsIG9mIFBp
c2EsIEVuZG9jcmluZSBVbml0LCBQaXNhLCBJdGFseS4mI3hEO0xhYm9yYXRvcnkgb2YgTW9sZWN1
bGFyIEdlbmV0aWNzLCBVbml2ZXJzaXR5IEhvc3BpdGFsIG9mIFBpc2EsIFBpc2EsIEl0YWx5Ljwv
YXV0aC1hZGRyZXNzPjx0aXRsZXM+PHRpdGxlPkxvbmctdGVybSBFZmZpY2FjeSBhbmQgU2FmZXR5
IG9mIFJpZmFtcGluIGluIHRoZSBUcmVhdG1lbnQgb2YgYSBQYXRpZW50IENhcnJ5aW5nIGEgQ1lQ
MjRBMSBMb3NzLW9mLUZ1bmN0aW9uIFZhcmlhbnQ8L3RpdGxlPjxzZWNvbmRhcnktdGl0bGU+SiBD
bGluIEVuZG9jcmlub2wgTWV0YWI8L3NlY29uZGFyeS10aXRsZT48L3RpdGxlcz48cGVyaW9kaWNh
bD48ZnVsbC10aXRsZT5KIENsaW4gRW5kb2NyaW5vbCBNZXRhYjwvZnVsbC10aXRsZT48L3Blcmlv
ZGljYWw+PHBhZ2VzPmUzMTU5LWUzMTY2PC9wYWdlcz48dm9sdW1lPjEwNzwvdm9sdW1lPjxudW1i
ZXI+ODwvbnVtYmVyPjxlZGl0aW9uPjIwMjIvMDUvMTY8L2VkaXRpb24+PGtleXdvcmRzPjxrZXl3
b3JkPkFkdWx0PC9rZXl3b3JkPjxrZXl3b3JkPkFzdGhlbmlhL2NvbXBsaWNhdGlvbnM8L2tleXdv
cmQ+PGtleXdvcmQ+Q2FsY2l1bTwva2V5d29yZD48a2V5d29yZD5IdW1hbnM8L2tleXdvcmQ+PGtl
eXdvcmQ+Kkh5cGVyY2FsY2VtaWEvZHJ1ZyB0aGVyYXB5L2dlbmV0aWNzPC9rZXl3b3JkPjxrZXl3
b3JkPipLaWRuZXkgQ2FsY3VsaTwva2V5d29yZD48a2V5d29yZD5NYWxlPC9rZXl3b3JkPjxrZXl3
b3JkPipOZXBocm9jYWxjaW5vc2lzL2RydWcgdGhlcmFweS9nZW5ldGljczwva2V5d29yZD48a2V5
d29yZD5SaWZhbXBpbi9hZHZlcnNlIGVmZmVjdHM8L2tleXdvcmQ+PGtleXdvcmQ+Vml0YW1pbiBE
PC9rZXl3b3JkPjxrZXl3b3JkPlZpdGFtaW4gRDMgMjQtSHlkcm94eWxhc2UvZ2VuZXRpY3M8L2tl
eXdvcmQ+PGtleXdvcmQ+WW91bmcgQWR1bHQ8L2tleXdvcmQ+PGtleXdvcmQ+MSwyNShvaCkyZDM8
L2tleXdvcmQ+PGtleXdvcmQ+MjUob2gpZDM8L2tleXdvcmQ+PGtleXdvcmQ+Q3lwM2E0PC9rZXl3
b3JkPjxrZXl3b3JkPklpaDwva2V5d29yZD48L2tleXdvcmRzPjxkYXRlcz48eWVhcj4yMDIyPC95
ZWFyPjxwdWItZGF0ZXM+PGRhdGU+SnVsIDE0PC9kYXRlPjwvcHViLWRhdGVzPjwvZGF0ZXM+PGlz
Ym4+MTk0NS03MTk3IChFbGVjdHJvbmljKSYjeEQ7MDAyMS05NzJYIChMaW5raW5nKTwvaXNibj48
YWNjZXNzaW9uLW51bT4zNTU2OTA3MDwvYWNjZXNzaW9uLW51bT48dXJscz48cmVsYXRlZC11cmxz
Pjx1cmw+aHR0cHM6Ly93d3cubmNiaS5ubG0ubmloLmdvdi9wdWJtZWQvMzU1NjkwNzA8L3VybD48
L3JlbGF0ZWQtdXJscz48L3VybHM+PGVsZWN0cm9uaWMtcmVzb3VyY2UtbnVtPjEwLjEyMTAvY2xp
bmVtL2RnYWMzMTU8L2VsZWN0cm9uaWMtcmVzb3VyY2UtbnVtPjxyZW1vdGUtZGF0YWJhc2UtbmFt
ZT5NZWRsaW5lPC9yZW1vdGUtZGF0YWJhc2UtbmFtZT48cmVtb3RlLWRhdGFiYXNlLXByb3ZpZGVy
Pk5MTTwvcmVtb3RlLWRhdGFiYXNlLXByb3ZpZGVyPjxsYW5ndWFnZT5lbmc8L2xhbmd1YWdlPjwv
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PEVuZE5vdGU+PENpdGU+PEF1dGhvcj5CcmFuY2F0ZWxsYTwvQXV0aG9yPjxZZWFyPjIwMjI8L1ll
YXI+PFJlY051bT40NjQ3PC9SZWNOdW0+PERpc3BsYXlUZXh0PigyMDkpPC9EaXNwbGF5VGV4dD48
cmVjb3JkPjxyZWMtbnVtYmVyPjQ2NDc8L3JlYy1udW1iZXI+PGZvcmVpZ24ta2V5cz48a2V5IGFw
cD0iRU4iIGRiLWlkPSJwcGF3d2V3YXp4cjJ4eWVkeGE4NTJ2cHV2eHNhc2Zzd3gydjUiIHRpbWVz
dGFtcD0iMTY1Njk0MTA4OCI+NDY0Nzwva2V5PjwvZm9yZWlnbi1rZXlzPjxyZWYtdHlwZSBuYW1l
PSJKb3VybmFsIEFydGljbGUiPjE3PC9yZWYtdHlwZT48Y29udHJpYnV0b3JzPjxhdXRob3JzPjxh
dXRob3I+QnJhbmNhdGVsbGEsIEEuPC9hdXRob3I+PGF1dGhvcj5DYXBwZWxsYW5pLCBELjwvYXV0
aG9yPjxhdXRob3I+S2F1Zm1hbm4sIE0uPC9hdXRob3I+PGF1dGhvcj5TZW1lcmFybywgQS48L2F1
dGhvcj48YXV0aG9yPkJvcnNhcmksIFMuPC9hdXRob3I+PGF1dGhvcj5TYXJkZWxsYSwgQy48L2F1
dGhvcj48YXV0aG9yPkJhbGRpbm90dGksIEYuPC9hdXRob3I+PGF1dGhvcj5DYWxpZ28sIE0uIEEu
PC9hdXRob3I+PGF1dGhvcj5Kb25lcywgRy48L2F1dGhvcj48YXV0aG9yPk1hcmNvY2NpLCBDLjwv
YXV0aG9yPjxhdXRob3I+Q2V0YW5pLCBGLjwvYXV0aG9yPjwvYXV0aG9ycz48L2NvbnRyaWJ1dG9y
cz48YXV0aC1hZGRyZXNzPkRlcGFydG1lbnQgb2YgQ2xpbmljYWwgYW5kIEV4cGVyaW1lbnRhbCBN
ZWRpY2luZSwgVW5pdmVyc2l0eSBvZiBQaXNhLCBQaXNhLCBJdGFseS4mI3hEO0RlcGFydG1lbnQg
b2YgQmlvbWVkaWNhbCBhbmQgTW9sZWN1bGFyIFNjaWVuY2VzLCBRdWVlbiZhcG9zO3MgVW5pdmVy
c2l0eSwgS2luZ3N0b24sIE9OLCBDYW5hZGEuJiN4RDtVbml2ZXJzaXR5IEhvc3BpdGFsIG9mIFBp
c2EsIEVuZG9jcmluZSBVbml0LCBQaXNhLCBJdGFseS4mI3hEO0xhYm9yYXRvcnkgb2YgTW9sZWN1
bGFyIEdlbmV0aWNzLCBVbml2ZXJzaXR5IEhvc3BpdGFsIG9mIFBpc2EsIFBpc2EsIEl0YWx5Ljwv
YXV0aC1hZGRyZXNzPjx0aXRsZXM+PHRpdGxlPkxvbmctdGVybSBFZmZpY2FjeSBhbmQgU2FmZXR5
IG9mIFJpZmFtcGluIGluIHRoZSBUcmVhdG1lbnQgb2YgYSBQYXRpZW50IENhcnJ5aW5nIGEgQ1lQ
MjRBMSBMb3NzLW9mLUZ1bmN0aW9uIFZhcmlhbnQ8L3RpdGxlPjxzZWNvbmRhcnktdGl0bGU+SiBD
bGluIEVuZG9jcmlub2wgTWV0YWI8L3NlY29uZGFyeS10aXRsZT48L3RpdGxlcz48cGVyaW9kaWNh
bD48ZnVsbC10aXRsZT5KIENsaW4gRW5kb2NyaW5vbCBNZXRhYjwvZnVsbC10aXRsZT48L3Blcmlv
ZGljYWw+PHBhZ2VzPmUzMTU5LWUzMTY2PC9wYWdlcz48dm9sdW1lPjEwNzwvdm9sdW1lPjxudW1i
ZXI+ODwvbnVtYmVyPjxlZGl0aW9uPjIwMjIvMDUvMTY8L2VkaXRpb24+PGtleXdvcmRzPjxrZXl3
b3JkPkFkdWx0PC9rZXl3b3JkPjxrZXl3b3JkPkFzdGhlbmlhL2NvbXBsaWNhdGlvbnM8L2tleXdv
cmQ+PGtleXdvcmQ+Q2FsY2l1bTwva2V5d29yZD48a2V5d29yZD5IdW1hbnM8L2tleXdvcmQ+PGtl
eXdvcmQ+Kkh5cGVyY2FsY2VtaWEvZHJ1ZyB0aGVyYXB5L2dlbmV0aWNzPC9rZXl3b3JkPjxrZXl3
b3JkPipLaWRuZXkgQ2FsY3VsaTwva2V5d29yZD48a2V5d29yZD5NYWxlPC9rZXl3b3JkPjxrZXl3
b3JkPipOZXBocm9jYWxjaW5vc2lzL2RydWcgdGhlcmFweS9nZW5ldGljczwva2V5d29yZD48a2V5
d29yZD5SaWZhbXBpbi9hZHZlcnNlIGVmZmVjdHM8L2tleXdvcmQ+PGtleXdvcmQ+Vml0YW1pbiBE
PC9rZXl3b3JkPjxrZXl3b3JkPlZpdGFtaW4gRDMgMjQtSHlkcm94eWxhc2UvZ2VuZXRpY3M8L2tl
eXdvcmQ+PGtleXdvcmQ+WW91bmcgQWR1bHQ8L2tleXdvcmQ+PGtleXdvcmQ+MSwyNShvaCkyZDM8
L2tleXdvcmQ+PGtleXdvcmQ+MjUob2gpZDM8L2tleXdvcmQ+PGtleXdvcmQ+Q3lwM2E0PC9rZXl3
b3JkPjxrZXl3b3JkPklpaDwva2V5d29yZD48L2tleXdvcmRzPjxkYXRlcz48eWVhcj4yMDIyPC95
ZWFyPjxwdWItZGF0ZXM+PGRhdGU+SnVsIDE0PC9kYXRlPjwvcHViLWRhdGVzPjwvZGF0ZXM+PGlz
Ym4+MTk0NS03MTk3IChFbGVjdHJvbmljKSYjeEQ7MDAyMS05NzJYIChMaW5raW5nKTwvaXNibj48
YWNjZXNzaW9uLW51bT4zNTU2OTA3MDwvYWNjZXNzaW9uLW51bT48dXJscz48cmVsYXRlZC11cmxz
Pjx1cmw+aHR0cHM6Ly93d3cubmNiaS5ubG0ubmloLmdvdi9wdWJtZWQvMzU1NjkwNzA8L3VybD48
L3JlbGF0ZWQtdXJscz48L3VybHM+PGVsZWN0cm9uaWMtcmVzb3VyY2UtbnVtPjEwLjEyMTAvY2xp
bmVtL2RnYWMzMTU8L2VsZWN0cm9uaWMtcmVzb3VyY2UtbnVtPjxyZW1vdGUtZGF0YWJhc2UtbmFt
ZT5NZWRsaW5lPC9yZW1vdGUtZGF0YWJhc2UtbmFtZT48cmVtb3RlLWRhdGFiYXNlLXByb3ZpZGVy
Pk5MTTwvcmVtb3RlLWRhdGFiYXNlLXByb3ZpZGVyPjxsYW5ndWFnZT5lbmc8L2xhbmd1YWdlPjwv
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00222C18" w:rsidRPr="00A8335A">
        <w:rPr>
          <w:rFonts w:cs="Arial"/>
          <w:noProof/>
          <w:sz w:val="22"/>
          <w:szCs w:val="22"/>
        </w:rPr>
        <w:t>(209)</w:t>
      </w:r>
      <w:r w:rsidRPr="00A8335A">
        <w:rPr>
          <w:rFonts w:cs="Arial"/>
          <w:sz w:val="22"/>
          <w:szCs w:val="22"/>
        </w:rPr>
        <w:fldChar w:fldCharType="end"/>
      </w:r>
      <w:r w:rsidRPr="00A8335A">
        <w:rPr>
          <w:rFonts w:cs="Arial"/>
          <w:sz w:val="22"/>
          <w:szCs w:val="22"/>
        </w:rPr>
        <w:t xml:space="preserve">, or rifampin to stimulate catabolism of calcitriol via the 23-hydroxylase pathway </w:t>
      </w:r>
      <w:r w:rsidRPr="00A8335A">
        <w:rPr>
          <w:rFonts w:cs="Arial"/>
          <w:sz w:val="22"/>
          <w:szCs w:val="22"/>
        </w:rPr>
        <w:fldChar w:fldCharType="begin">
          <w:fldData xml:space="preserve">PEVuZE5vdGU+PENpdGU+PEF1dGhvcj5CcmFuY2F0ZWxsYTwvQXV0aG9yPjxZZWFyPjIwMjI8L1ll
YXI+PFJlY051bT40NjQ3PC9SZWNOdW0+PERpc3BsYXlUZXh0PigyMDksMjEwKTwvRGlzcGxheVRl
eHQ+PHJlY29yZD48cmVjLW51bWJlcj40NjQ3PC9yZWMtbnVtYmVyPjxmb3JlaWduLWtleXM+PGtl
eSBhcHA9IkVOIiBkYi1pZD0icHBhd3dld2F6eHIyeHllZHhhODUydnB1dnhzYXNmc3d4MnY1IiB0
aW1lc3RhbXA9IjE2NTY5NDEwODgiPjQ2NDc8L2tleT48L2ZvcmVpZ24ta2V5cz48cmVmLXR5cGUg
bmFtZT0iSm91cm5hbCBBcnRpY2xlIj4xNzwvcmVmLXR5cGU+PGNvbnRyaWJ1dG9ycz48YXV0aG9y
cz48YXV0aG9yPkJyYW5jYXRlbGxhLCBBLjwvYXV0aG9yPjxhdXRob3I+Q2FwcGVsbGFuaSwgRC48
L2F1dGhvcj48YXV0aG9yPkthdWZtYW5uLCBNLjwvYXV0aG9yPjxhdXRob3I+U2VtZXJhcm8sIEEu
PC9hdXRob3I+PGF1dGhvcj5Cb3JzYXJpLCBTLjwvYXV0aG9yPjxhdXRob3I+U2FyZGVsbGEsIEMu
PC9hdXRob3I+PGF1dGhvcj5CYWxkaW5vdHRpLCBGLjwvYXV0aG9yPjxhdXRob3I+Q2FsaWdvLCBN
LiBBLjwvYXV0aG9yPjxhdXRob3I+Sm9uZXMsIEcuPC9hdXRob3I+PGF1dGhvcj5NYXJjb2NjaSwg
Qy48L2F1dGhvcj48YXV0aG9yPkNldGFuaSwgRi48L2F1dGhvcj48L2F1dGhvcnM+PC9jb250cmli
dXRvcnM+PGF1dGgtYWRkcmVzcz5EZXBhcnRtZW50IG9mIENsaW5pY2FsIGFuZCBFeHBlcmltZW50
YWwgTWVkaWNpbmUsIFVuaXZlcnNpdHkgb2YgUGlzYSwgUGlzYSwgSXRhbHkuJiN4RDtEZXBhcnRt
ZW50IG9mIEJpb21lZGljYWwgYW5kIE1vbGVjdWxhciBTY2llbmNlcywgUXVlZW4mYXBvcztzIFVu
aXZlcnNpdHksIEtpbmdzdG9uLCBPTiwgQ2FuYWRhLiYjeEQ7VW5pdmVyc2l0eSBIb3NwaXRhbCBv
ZiBQaXNhLCBFbmRvY3JpbmUgVW5pdCwgUGlzYSwgSXRhbHkuJiN4RDtMYWJvcmF0b3J5IG9mIE1v
bGVjdWxhciBHZW5ldGljcywgVW5pdmVyc2l0eSBIb3NwaXRhbCBvZiBQaXNhLCBQaXNhLCBJdGFs
eS48L2F1dGgtYWRkcmVzcz48dGl0bGVzPjx0aXRsZT5Mb25nLXRlcm0gRWZmaWNhY3kgYW5kIFNh
ZmV0eSBvZiBSaWZhbXBpbiBpbiB0aGUgVHJlYXRtZW50IG9mIGEgUGF0aWVudCBDYXJyeWluZyBh
IENZUDI0QTEgTG9zcy1vZi1GdW5jdGlvbiBWYXJpYW50PC90aXRsZT48c2Vjb25kYXJ5LXRpdGxl
PkogQ2xpbiBFbmRvY3Jpbm9sIE1ldGFiPC9zZWNvbmRhcnktdGl0bGU+PC90aXRsZXM+PHBlcmlv
ZGljYWw+PGZ1bGwtdGl0bGU+SiBDbGluIEVuZG9jcmlub2wgTWV0YWI8L2Z1bGwtdGl0bGU+PC9w
ZXJpb2RpY2FsPjxwYWdlcz5lMzE1OS1lMzE2NjwvcGFnZXM+PHZvbHVtZT4xMDc8L3ZvbHVtZT48
bnVtYmVyPjg8L251bWJlcj48ZWRpdGlvbj4yMDIyLzA1LzE2PC9lZGl0aW9uPjxrZXl3b3Jkcz48
a2V5d29yZD5BZHVsdDwva2V5d29yZD48a2V5d29yZD5Bc3RoZW5pYS9jb21wbGljYXRpb25zPC9r
ZXl3b3JkPjxrZXl3b3JkPkNhbGNpdW08L2tleXdvcmQ+PGtleXdvcmQ+SHVtYW5zPC9rZXl3b3Jk
PjxrZXl3b3JkPipIeXBlcmNhbGNlbWlhL2RydWcgdGhlcmFweS9nZW5ldGljczwva2V5d29yZD48
a2V5d29yZD4qS2lkbmV5IENhbGN1bGk8L2tleXdvcmQ+PGtleXdvcmQ+TWFsZTwva2V5d29yZD48
a2V5d29yZD4qTmVwaHJvY2FsY2lub3Npcy9kcnVnIHRoZXJhcHkvZ2VuZXRpY3M8L2tleXdvcmQ+
PGtleXdvcmQ+UmlmYW1waW4vYWR2ZXJzZSBlZmZlY3RzPC9rZXl3b3JkPjxrZXl3b3JkPlZpdGFt
aW4gRDwva2V5d29yZD48a2V5d29yZD5WaXRhbWluIEQzIDI0LUh5ZHJveHlsYXNlL2dlbmV0aWNz
PC9rZXl3b3JkPjxrZXl3b3JkPllvdW5nIEFkdWx0PC9rZXl3b3JkPjxrZXl3b3JkPjEsMjUob2gp
MmQzPC9rZXl3b3JkPjxrZXl3b3JkPjI1KG9oKWQzPC9rZXl3b3JkPjxrZXl3b3JkPkN5cDNhNDwv
a2V5d29yZD48a2V5d29yZD5JaWg8L2tleXdvcmQ+PC9rZXl3b3Jkcz48ZGF0ZXM+PHllYXI+MjAy
MjwveWVhcj48cHViLWRhdGVzPjxkYXRlPkp1bCAxNDwvZGF0ZT48L3B1Yi1kYXRlcz48L2RhdGVz
Pjxpc2JuPjE5NDUtNzE5NyAoRWxlY3Ryb25pYykmI3hEOzAwMjEtOTcyWCAoTGlua2luZyk8L2lz
Ym4+PGFjY2Vzc2lvbi1udW0+MzU1NjkwNzA8L2FjY2Vzc2lvbi1udW0+PHVybHM+PHJlbGF0ZWQt
dXJscz48dXJsPmh0dHBzOi8vd3d3Lm5jYmkubmxtLm5paC5nb3YvcHVibWVkLzM1NTY5MDcwPC91
cmw+PC9yZWxhdGVkLXVybHM+PC91cmxzPjxlbGVjdHJvbmljLXJlc291cmNlLW51bT4xMC4xMjEw
L2NsaW5lbS9kZ2FjMzE1PC9lbGVjdHJvbmljLXJlc291cmNlLW51bT48cmVtb3RlLWRhdGFiYXNl
LW5hbWU+TWVkbGluZTwvcmVtb3RlLWRhdGFiYXNlLW5hbWU+PHJlbW90ZS1kYXRhYmFzZS1wcm92
aWRlcj5OTE08L3JlbW90ZS1kYXRhYmFzZS1wcm92aWRlcj48bGFuZ3VhZ2U+ZW5nPC9sYW5ndWFn
ZT48L3JlY29yZD48L0NpdGU+PENpdGU+PEF1dGhvcj5IYXdrZXM8L0F1dGhvcj48WWVhcj4yMDE3
PC9ZZWFyPjxSZWNOdW0+NDY0OTwvUmVjTnVtPjxyZWNvcmQ+PHJlYy1udW1iZXI+NDY0OTwvcmVj
LW51bWJlcj48Zm9yZWlnbi1rZXlzPjxrZXkgYXBwPSJFTiIgZGItaWQ9InBwYXd3ZXdhenhyMnh5
ZWR4YTg1MnZwdXZ4c2FzZnN3eDJ2NSIgdGltZXN0YW1wPSIxNjU2OTQ0MDcxIj40NjQ5PC9rZXk+
PC9mb3JlaWduLWtleXM+PHJlZi10eXBlIG5hbWU9IkpvdXJuYWwgQXJ0aWNsZSI+MTc8L3JlZi10
eXBlPjxjb250cmlidXRvcnM+PGF1dGhvcnM+PGF1dGhvcj5IYXdrZXMsIEMuIFAuPC9hdXRob3I+
PGF1dGhvcj5MaSwgRC48L2F1dGhvcj48YXV0aG9yPkhha29uYXJzb24sIEguPC9hdXRob3I+PGF1
dGhvcj5NZXllcnMsIEsuIEUuPC9hdXRob3I+PGF1dGhvcj5UaHVtbWVsLCBLLiBFLjwvYXV0aG9y
PjxhdXRob3I+TGV2aW5lLCBNLiBBLjwvYXV0aG9yPjwvYXV0aG9ycz48L2NvbnRyaWJ1dG9ycz48
YXV0aC1hZGRyZXNzPkRpdmlzaW9uIG9mIEVuZG9jcmlub2xvZ3kgYW5kIERpYWJldGVzLCBUaGUg
Q2hpbGRyZW4mYXBvcztzIEhvc3BpdGFsIG9mIFBoaWxhZGVscGhpYSwgUGhpbGFkZWxwaGlhLCBQ
ZW5uc3lsdmFuaWEgMTkxMDQuJiN4RDtOYXRpb25hbCBDaGlsZHJlbiZhcG9zO3MgUmVzZWFyY2gg
Q2VudHJlLCBDcnVtbGluLCBEdWJsaW4sIEQxMiBWMDA0LCBJcmVsYW5kLiYjeEQ7Q2VudGVyIGZv
ciBBcHBsaWVkIEdlbm9taWNzLCBUaGUgQ2hpbGRyZW4mYXBvcztzIEhvc3BpdGFsIG9mIFBoaWxh
ZGVscGhpYSwgUGhpbGFkZWxwaGlhLCBQZW5uc3lsdmFuaWEgMTkxMDQuJiN4RDtEaXZpc2lvbiBv
ZiBOZXBocm9sb2d5LCBUaGUgQ2hpbGRyZW4mYXBvcztzIEhvc3BpdGFsIG9mIFBoaWxhZGVscGhp
YSwgUGhpbGFkZWxwaGlhLCBQZW5uc3lsdmFuaWEgMTkxMDQuJiN4RDtEZXBhcnRtZW50IG9mIFBl
ZGlhdHJpY3MsIFBlcmVsbWFuIFNjaG9vbCBvZiBNZWRpY2luZSwgVW5pdmVyc2l0eSBvZiBQZW5u
c3lsdmFuaWEsIFBoaWxhZGVscGhpYSwgUGVubnN5bHZhbmlhIDE5MTA0LiYjeEQ7RGVwYXJ0bWVu
dCBvZiBQaGFybWFjZXV0aWNzLCBVbml2ZXJzaXR5IG9mIFdhc2hpbmd0b24gU2Nob29sIG9mIFBo
YXJtYWN5LCBTZWF0dGxlLCBXYXNoaW5ndG9uIDk4MTU1LjwvYXV0aC1hZGRyZXNzPjx0aXRsZXM+
PHRpdGxlPkNZUDNBNCBJbmR1Y3Rpb24gYnkgUmlmYW1waW46IEFuIEFsdGVybmF0aXZlIFBhdGh3
YXkgZm9yIFZpdGFtaW4gRCBJbmFjdGl2YXRpb24gaW4gUGF0aWVudHMgV2l0aCBDWVAyNEExIE11
dGF0aW9uczwvdGl0bGU+PHNlY29uZGFyeS10aXRsZT5KIENsaW4gRW5kb2NyaW5vbCBNZXRhYjwv
c2Vjb25kYXJ5LXRpdGxlPjwvdGl0bGVzPjxwZXJpb2RpY2FsPjxmdWxsLXRpdGxlPkogQ2xpbiBF
bmRvY3Jpbm9sIE1ldGFiPC9mdWxsLXRpdGxlPjwvcGVyaW9kaWNhbD48cGFnZXM+MTQ0MC0xNDQ2
PC9wYWdlcz48dm9sdW1lPjEwMjwvdm9sdW1lPjxudW1iZXI+NTwvbnVtYmVyPjxlZGl0aW9uPjIw
MTcvMDMvMjM8L2VkaXRpb24+PGtleXdvcmRzPjxrZXl3b3JkPkFkb2xlc2NlbnQ8L2tleXdvcmQ+
PGtleXdvcmQ+Q2FsY2l0cmlvbC9ibG9vZDwva2V5d29yZD48a2V5d29yZD5DYWxjaXVtL2Jsb29k
L3VyaW5lPC9rZXl3b3JkPjxrZXl3b3JkPkNoaWxkPC9rZXl3b3JkPjxrZXl3b3JkPkN5dG9jaHJv
bWUgUC00NTAgQ1lQM0EgSW5kdWNlcnMvKnRoZXJhcGV1dGljIHVzZTwva2V5d29yZD48a2V5d29y
ZD5GZW1hbGU8L2tleXdvcmQ+PGtleXdvcmQ+SHVtYW5zPC9rZXl3b3JkPjxrZXl3b3JkPkh5cGVy
Y2FsY2VtaWEvYmxvb2QvY29tcGxpY2F0aW9ucy8qZHJ1ZyB0aGVyYXB5L2dlbmV0aWNzPC9rZXl3
b3JkPjxrZXl3b3JkPkh5cGVyY2FsY2l1cmlhL2V0aW9sb2d5PC9rZXl3b3JkPjxrZXl3b3JkPklu
ZmFudCwgTmV3Ym9ybiwgRGlzZWFzZXMvYmxvb2QvKmRydWcgdGhlcmFweS9nZW5ldGljczwva2V5
d29yZD48a2V5d29yZD5NYWxlPC9rZXl3b3JkPjxrZXl3b3JkPk1ldGFib2xpc20sIEluYm9ybiBF
cnJvcnMvYmxvb2QvY29tcGxpY2F0aW9ucy8qZHJ1ZyB0aGVyYXB5L2dlbmV0aWNzPC9rZXl3b3Jk
PjxrZXl3b3JkPk11dGF0aW9uPC9rZXl3b3JkPjxrZXl3b3JkPk5lcGhyb2NhbGNpbm9zaXMvZXRp
b2xvZ3k8L2tleXdvcmQ+PGtleXdvcmQ+UGFyYXRoeXJvaWQgSG9ybW9uZS9ibG9vZDwva2V5d29y
ZD48a2V5d29yZD5QaG9zcGhvcnVzL2Jsb29kPC9rZXl3b3JkPjxrZXl3b3JkPlJpZmFtcGluLyp0
aGVyYXBldXRpYyB1c2U8L2tleXdvcmQ+PGtleXdvcmQ+VHJlYXRtZW50IE91dGNvbWU8L2tleXdv
cmQ+PGtleXdvcmQ+Vml0YW1pbiBEL2Jsb29kPC9rZXl3b3JkPjxrZXl3b3JkPlZpdGFtaW4gRDMg
MjQtSHlkcm94eWxhc2UvZ2VuZXRpY3M8L2tleXdvcmQ+PC9rZXl3b3Jkcz48ZGF0ZXM+PHllYXI+
MjAxNzwveWVhcj48cHViLWRhdGVzPjxkYXRlPk1heSAxPC9kYXRlPjwvcHViLWRhdGVzPjwvZGF0
ZXM+PGlzYm4+MTk0NS03MTk3IChFbGVjdHJvbmljKSYjeEQ7MDAyMS05NzJYIChQcmludCkmI3hE
OzAwMjEtOTcyWCAoTGlua2luZyk8L2lzYm4+PGFjY2Vzc2lvbi1udW0+MjgzMjQwMDE8L2FjY2Vz
c2lvbi1udW0+PHVybHM+PHJlbGF0ZWQtdXJscz48dXJsPmh0dHBzOi8vd3d3Lm5jYmkubmxtLm5p
aC5nb3YvcHVibWVkLzI4MzI0MDAxPC91cmw+PC9yZWxhdGVkLXVybHM+PC91cmxzPjxjdXN0b20y
PlBNQzU0NDMzMzY8L2N1c3RvbTI+PGVsZWN0cm9uaWMtcmVzb3VyY2UtbnVtPjEwLjEyMTAvamMu
MjAxNi00MDQ4PC9lbGVjdHJvbmljLXJlc291cmNlLW51bT48cmVtb3RlLWRhdGFiYXNlLW5hbWU+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PEVuZE5vdGU+PENpdGU+PEF1dGhvcj5CcmFuY2F0ZWxsYTwvQXV0aG9yPjxZZWFyPjIwMjI8L1ll
YXI+PFJlY051bT40NjQ3PC9SZWNOdW0+PERpc3BsYXlUZXh0PigyMDksMjEwKTwvRGlzcGxheVRl
eHQ+PHJlY29yZD48cmVjLW51bWJlcj40NjQ3PC9yZWMtbnVtYmVyPjxmb3JlaWduLWtleXM+PGtl
eSBhcHA9IkVOIiBkYi1pZD0icHBhd3dld2F6eHIyeHllZHhhODUydnB1dnhzYXNmc3d4MnY1IiB0
aW1lc3RhbXA9IjE2NTY5NDEwODgiPjQ2NDc8L2tleT48L2ZvcmVpZ24ta2V5cz48cmVmLXR5cGUg
bmFtZT0iSm91cm5hbCBBcnRpY2xlIj4xNzwvcmVmLXR5cGU+PGNvbnRyaWJ1dG9ycz48YXV0aG9y
cz48YXV0aG9yPkJyYW5jYXRlbGxhLCBBLjwvYXV0aG9yPjxhdXRob3I+Q2FwcGVsbGFuaSwgRC48
L2F1dGhvcj48YXV0aG9yPkthdWZtYW5uLCBNLjwvYXV0aG9yPjxhdXRob3I+U2VtZXJhcm8sIEEu
PC9hdXRob3I+PGF1dGhvcj5Cb3JzYXJpLCBTLjwvYXV0aG9yPjxhdXRob3I+U2FyZGVsbGEsIEMu
PC9hdXRob3I+PGF1dGhvcj5CYWxkaW5vdHRpLCBGLjwvYXV0aG9yPjxhdXRob3I+Q2FsaWdvLCBN
LiBBLjwvYXV0aG9yPjxhdXRob3I+Sm9uZXMsIEcuPC9hdXRob3I+PGF1dGhvcj5NYXJjb2NjaSwg
Qy48L2F1dGhvcj48YXV0aG9yPkNldGFuaSwgRi48L2F1dGhvcj48L2F1dGhvcnM+PC9jb250cmli
dXRvcnM+PGF1dGgtYWRkcmVzcz5EZXBhcnRtZW50IG9mIENsaW5pY2FsIGFuZCBFeHBlcmltZW50
YWwgTWVkaWNpbmUsIFVuaXZlcnNpdHkgb2YgUGlzYSwgUGlzYSwgSXRhbHkuJiN4RDtEZXBhcnRt
ZW50IG9mIEJpb21lZGljYWwgYW5kIE1vbGVjdWxhciBTY2llbmNlcywgUXVlZW4mYXBvcztzIFVu
aXZlcnNpdHksIEtpbmdzdG9uLCBPTiwgQ2FuYWRhLiYjeEQ7VW5pdmVyc2l0eSBIb3NwaXRhbCBv
ZiBQaXNhLCBFbmRvY3JpbmUgVW5pdCwgUGlzYSwgSXRhbHkuJiN4RDtMYWJvcmF0b3J5IG9mIE1v
bGVjdWxhciBHZW5ldGljcywgVW5pdmVyc2l0eSBIb3NwaXRhbCBvZiBQaXNhLCBQaXNhLCBJdGFs
eS48L2F1dGgtYWRkcmVzcz48dGl0bGVzPjx0aXRsZT5Mb25nLXRlcm0gRWZmaWNhY3kgYW5kIFNh
ZmV0eSBvZiBSaWZhbXBpbiBpbiB0aGUgVHJlYXRtZW50IG9mIGEgUGF0aWVudCBDYXJyeWluZyBh
IENZUDI0QTEgTG9zcy1vZi1GdW5jdGlvbiBWYXJpYW50PC90aXRsZT48c2Vjb25kYXJ5LXRpdGxl
PkogQ2xpbiBFbmRvY3Jpbm9sIE1ldGFiPC9zZWNvbmRhcnktdGl0bGU+PC90aXRsZXM+PHBlcmlv
ZGljYWw+PGZ1bGwtdGl0bGU+SiBDbGluIEVuZG9jcmlub2wgTWV0YWI8L2Z1bGwtdGl0bGU+PC9w
ZXJpb2RpY2FsPjxwYWdlcz5lMzE1OS1lMzE2NjwvcGFnZXM+PHZvbHVtZT4xMDc8L3ZvbHVtZT48
bnVtYmVyPjg8L251bWJlcj48ZWRpdGlvbj4yMDIyLzA1LzE2PC9lZGl0aW9uPjxrZXl3b3Jkcz48
a2V5d29yZD5BZHVsdDwva2V5d29yZD48a2V5d29yZD5Bc3RoZW5pYS9jb21wbGljYXRpb25zPC9r
ZXl3b3JkPjxrZXl3b3JkPkNhbGNpdW08L2tleXdvcmQ+PGtleXdvcmQ+SHVtYW5zPC9rZXl3b3Jk
PjxrZXl3b3JkPipIeXBlcmNhbGNlbWlhL2RydWcgdGhlcmFweS9nZW5ldGljczwva2V5d29yZD48
a2V5d29yZD4qS2lkbmV5IENhbGN1bGk8L2tleXdvcmQ+PGtleXdvcmQ+TWFsZTwva2V5d29yZD48
a2V5d29yZD4qTmVwaHJvY2FsY2lub3Npcy9kcnVnIHRoZXJhcHkvZ2VuZXRpY3M8L2tleXdvcmQ+
PGtleXdvcmQ+UmlmYW1waW4vYWR2ZXJzZSBlZmZlY3RzPC9rZXl3b3JkPjxrZXl3b3JkPlZpdGFt
aW4gRDwva2V5d29yZD48a2V5d29yZD5WaXRhbWluIEQzIDI0LUh5ZHJveHlsYXNlL2dlbmV0aWNz
PC9rZXl3b3JkPjxrZXl3b3JkPllvdW5nIEFkdWx0PC9rZXl3b3JkPjxrZXl3b3JkPjEsMjUob2gp
MmQzPC9rZXl3b3JkPjxrZXl3b3JkPjI1KG9oKWQzPC9rZXl3b3JkPjxrZXl3b3JkPkN5cDNhNDwv
a2V5d29yZD48a2V5d29yZD5JaWg8L2tleXdvcmQ+PC9rZXl3b3Jkcz48ZGF0ZXM+PHllYXI+MjAy
MjwveWVhcj48cHViLWRhdGVzPjxkYXRlPkp1bCAxNDwvZGF0ZT48L3B1Yi1kYXRlcz48L2RhdGVz
Pjxpc2JuPjE5NDUtNzE5NyAoRWxlY3Ryb25pYykmI3hEOzAwMjEtOTcyWCAoTGlua2luZyk8L2lz
Ym4+PGFjY2Vzc2lvbi1udW0+MzU1NjkwNzA8L2FjY2Vzc2lvbi1udW0+PHVybHM+PHJlbGF0ZWQt
dXJscz48dXJsPmh0dHBzOi8vd3d3Lm5jYmkubmxtLm5paC5nb3YvcHVibWVkLzM1NTY5MDcwPC91
cmw+PC9yZWxhdGVkLXVybHM+PC91cmxzPjxlbGVjdHJvbmljLXJlc291cmNlLW51bT4xMC4xMjEw
L2NsaW5lbS9kZ2FjMzE1PC9lbGVjdHJvbmljLXJlc291cmNlLW51bT48cmVtb3RlLWRhdGFiYXNl
LW5hbWU+TWVkbGluZTwvcmVtb3RlLWRhdGFiYXNlLW5hbWU+PHJlbW90ZS1kYXRhYmFzZS1wcm92
aWRlcj5OTE08L3JlbW90ZS1kYXRhYmFzZS1wcm92aWRlcj48bGFuZ3VhZ2U+ZW5nPC9sYW5ndWFn
ZT48L3JlY29yZD48L0NpdGU+PENpdGU+PEF1dGhvcj5IYXdrZXM8L0F1dGhvcj48WWVhcj4yMDE3
PC9ZZWFyPjxSZWNOdW0+NDY0OTwvUmVjTnVtPjxyZWNvcmQ+PHJlYy1udW1iZXI+NDY0OTwvcmVj
LW51bWJlcj48Zm9yZWlnbi1rZXlzPjxrZXkgYXBwPSJFTiIgZGItaWQ9InBwYXd3ZXdhenhyMnh5
ZWR4YTg1MnZwdXZ4c2FzZnN3eDJ2NSIgdGltZXN0YW1wPSIxNjU2OTQ0MDcxIj40NjQ5PC9rZXk+
PC9mb3JlaWduLWtleXM+PHJlZi10eXBlIG5hbWU9IkpvdXJuYWwgQXJ0aWNsZSI+MTc8L3JlZi10
eXBlPjxjb250cmlidXRvcnM+PGF1dGhvcnM+PGF1dGhvcj5IYXdrZXMsIEMuIFAuPC9hdXRob3I+
PGF1dGhvcj5MaSwgRC48L2F1dGhvcj48YXV0aG9yPkhha29uYXJzb24sIEguPC9hdXRob3I+PGF1
dGhvcj5NZXllcnMsIEsuIEUuPC9hdXRob3I+PGF1dGhvcj5UaHVtbWVsLCBLLiBFLjwvYXV0aG9y
PjxhdXRob3I+TGV2aW5lLCBNLiBBLjwvYXV0aG9yPjwvYXV0aG9ycz48L2NvbnRyaWJ1dG9ycz48
YXV0aC1hZGRyZXNzPkRpdmlzaW9uIG9mIEVuZG9jcmlub2xvZ3kgYW5kIERpYWJldGVzLCBUaGUg
Q2hpbGRyZW4mYXBvcztzIEhvc3BpdGFsIG9mIFBoaWxhZGVscGhpYSwgUGhpbGFkZWxwaGlhLCBQ
ZW5uc3lsdmFuaWEgMTkxMDQuJiN4RDtOYXRpb25hbCBDaGlsZHJlbiZhcG9zO3MgUmVzZWFyY2gg
Q2VudHJlLCBDcnVtbGluLCBEdWJsaW4sIEQxMiBWMDA0LCBJcmVsYW5kLiYjeEQ7Q2VudGVyIGZv
ciBBcHBsaWVkIEdlbm9taWNzLCBUaGUgQ2hpbGRyZW4mYXBvcztzIEhvc3BpdGFsIG9mIFBoaWxh
ZGVscGhpYSwgUGhpbGFkZWxwaGlhLCBQZW5uc3lsdmFuaWEgMTkxMDQuJiN4RDtEaXZpc2lvbiBv
ZiBOZXBocm9sb2d5LCBUaGUgQ2hpbGRyZW4mYXBvcztzIEhvc3BpdGFsIG9mIFBoaWxhZGVscGhp
YSwgUGhpbGFkZWxwaGlhLCBQZW5uc3lsdmFuaWEgMTkxMDQuJiN4RDtEZXBhcnRtZW50IG9mIFBl
ZGlhdHJpY3MsIFBlcmVsbWFuIFNjaG9vbCBvZiBNZWRpY2luZSwgVW5pdmVyc2l0eSBvZiBQZW5u
c3lsdmFuaWEsIFBoaWxhZGVscGhpYSwgUGVubnN5bHZhbmlhIDE5MTA0LiYjeEQ7RGVwYXJ0bWVu
dCBvZiBQaGFybWFjZXV0aWNzLCBVbml2ZXJzaXR5IG9mIFdhc2hpbmd0b24gU2Nob29sIG9mIFBo
YXJtYWN5LCBTZWF0dGxlLCBXYXNoaW5ndG9uIDk4MTU1LjwvYXV0aC1hZGRyZXNzPjx0aXRsZXM+
PHRpdGxlPkNZUDNBNCBJbmR1Y3Rpb24gYnkgUmlmYW1waW46IEFuIEFsdGVybmF0aXZlIFBhdGh3
YXkgZm9yIFZpdGFtaW4gRCBJbmFjdGl2YXRpb24gaW4gUGF0aWVudHMgV2l0aCBDWVAyNEExIE11
dGF0aW9uczwvdGl0bGU+PHNlY29uZGFyeS10aXRsZT5KIENsaW4gRW5kb2NyaW5vbCBNZXRhYjwv
c2Vjb25kYXJ5LXRpdGxlPjwvdGl0bGVzPjxwZXJpb2RpY2FsPjxmdWxsLXRpdGxlPkogQ2xpbiBF
bmRvY3Jpbm9sIE1ldGFiPC9mdWxsLXRpdGxlPjwvcGVyaW9kaWNhbD48cGFnZXM+MTQ0MC0xNDQ2
PC9wYWdlcz48dm9sdW1lPjEwMjwvdm9sdW1lPjxudW1iZXI+NTwvbnVtYmVyPjxlZGl0aW9uPjIw
MTcvMDMvMjM8L2VkaXRpb24+PGtleXdvcmRzPjxrZXl3b3JkPkFkb2xlc2NlbnQ8L2tleXdvcmQ+
PGtleXdvcmQ+Q2FsY2l0cmlvbC9ibG9vZDwva2V5d29yZD48a2V5d29yZD5DYWxjaXVtL2Jsb29k
L3VyaW5lPC9rZXl3b3JkPjxrZXl3b3JkPkNoaWxkPC9rZXl3b3JkPjxrZXl3b3JkPkN5dG9jaHJv
bWUgUC00NTAgQ1lQM0EgSW5kdWNlcnMvKnRoZXJhcGV1dGljIHVzZTwva2V5d29yZD48a2V5d29y
ZD5GZW1hbGU8L2tleXdvcmQ+PGtleXdvcmQ+SHVtYW5zPC9rZXl3b3JkPjxrZXl3b3JkPkh5cGVy
Y2FsY2VtaWEvYmxvb2QvY29tcGxpY2F0aW9ucy8qZHJ1ZyB0aGVyYXB5L2dlbmV0aWNzPC9rZXl3
b3JkPjxrZXl3b3JkPkh5cGVyY2FsY2l1cmlhL2V0aW9sb2d5PC9rZXl3b3JkPjxrZXl3b3JkPklu
ZmFudCwgTmV3Ym9ybiwgRGlzZWFzZXMvYmxvb2QvKmRydWcgdGhlcmFweS9nZW5ldGljczwva2V5
d29yZD48a2V5d29yZD5NYWxlPC9rZXl3b3JkPjxrZXl3b3JkPk1ldGFib2xpc20sIEluYm9ybiBF
cnJvcnMvYmxvb2QvY29tcGxpY2F0aW9ucy8qZHJ1ZyB0aGVyYXB5L2dlbmV0aWNzPC9rZXl3b3Jk
PjxrZXl3b3JkPk11dGF0aW9uPC9rZXl3b3JkPjxrZXl3b3JkPk5lcGhyb2NhbGNpbm9zaXMvZXRp
b2xvZ3k8L2tleXdvcmQ+PGtleXdvcmQ+UGFyYXRoeXJvaWQgSG9ybW9uZS9ibG9vZDwva2V5d29y
ZD48a2V5d29yZD5QaG9zcGhvcnVzL2Jsb29kPC9rZXl3b3JkPjxrZXl3b3JkPlJpZmFtcGluLyp0
aGVyYXBldXRpYyB1c2U8L2tleXdvcmQ+PGtleXdvcmQ+VHJlYXRtZW50IE91dGNvbWU8L2tleXdv
cmQ+PGtleXdvcmQ+Vml0YW1pbiBEL2Jsb29kPC9rZXl3b3JkPjxrZXl3b3JkPlZpdGFtaW4gRDMg
MjQtSHlkcm94eWxhc2UvZ2VuZXRpY3M8L2tleXdvcmQ+PC9rZXl3b3Jkcz48ZGF0ZXM+PHllYXI+
MjAxNzwveWVhcj48cHViLWRhdGVzPjxkYXRlPk1heSAxPC9kYXRlPjwvcHViLWRhdGVzPjwvZGF0
ZXM+PGlzYm4+MTk0NS03MTk3IChFbGVjdHJvbmljKSYjeEQ7MDAyMS05NzJYIChQcmludCkmI3hE
OzAwMjEtOTcyWCAoTGlua2luZyk8L2lzYm4+PGFjY2Vzc2lvbi1udW0+MjgzMjQwMDE8L2FjY2Vz
c2lvbi1udW0+PHVybHM+PHJlbGF0ZWQtdXJscz48dXJsPmh0dHBzOi8vd3d3Lm5jYmkubmxtLm5p
aC5nb3YvcHVibWVkLzI4MzI0MDAxPC91cmw+PC9yZWxhdGVkLXVybHM+PC91cmxzPjxjdXN0b20y
PlBNQzU0NDMzMzY8L2N1c3RvbTI+PGVsZWN0cm9uaWMtcmVzb3VyY2UtbnVtPjEwLjEyMTAvamMu
MjAxNi00MDQ4PC9lbGVjdHJvbmljLXJlc291cmNlLW51bT48cmVtb3RlLWRhdGFiYXNlLW5hbWU+
TWVkbGluZTwvcmVtb3RlLWRhdGFiYXNlLW5hbWU+PHJlbW90ZS1kYXRhYmFzZS1wcm92aWRlcj5O
TE08L3JlbW90ZS1kYXRhYmFzZS1wcm92aWRlcj48bGFuZ3VhZ2U+ZW5nPC9sYW5ndWFnZT48L3Jl
Y29yZD48L0NpdGU+PC9FbmROb3RlPgB=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00222C18" w:rsidRPr="00A8335A">
        <w:rPr>
          <w:rFonts w:cs="Arial"/>
          <w:noProof/>
          <w:sz w:val="22"/>
          <w:szCs w:val="22"/>
        </w:rPr>
        <w:t>(209,210)</w:t>
      </w:r>
      <w:r w:rsidRPr="00A8335A">
        <w:rPr>
          <w:rFonts w:cs="Arial"/>
          <w:sz w:val="22"/>
          <w:szCs w:val="22"/>
        </w:rPr>
        <w:fldChar w:fldCharType="end"/>
      </w:r>
      <w:r w:rsidRPr="00A8335A">
        <w:rPr>
          <w:rFonts w:cs="Arial"/>
          <w:sz w:val="22"/>
          <w:szCs w:val="22"/>
        </w:rPr>
        <w:t xml:space="preserve">. </w:t>
      </w:r>
      <w:r w:rsidR="00D31E61" w:rsidRPr="00A8335A">
        <w:rPr>
          <w:rFonts w:cs="Arial"/>
          <w:sz w:val="22"/>
          <w:szCs w:val="22"/>
        </w:rPr>
        <w:t>These</w:t>
      </w:r>
      <w:r w:rsidRPr="00A8335A">
        <w:rPr>
          <w:rFonts w:cs="Arial"/>
          <w:sz w:val="22"/>
          <w:szCs w:val="22"/>
        </w:rPr>
        <w:t xml:space="preserve"> drugs have been used in pregnancy to treat other conditions, and so there are data to support their relative safety. However, no case reports have yet involved use of these drugs to treat 24-hydroxylase deficiency in pregnancy.</w:t>
      </w:r>
    </w:p>
    <w:p w14:paraId="43BCB904" w14:textId="77777777" w:rsidR="00F76F5D" w:rsidRPr="00A8335A" w:rsidRDefault="00F76F5D" w:rsidP="00A8335A">
      <w:pPr>
        <w:spacing w:after="0" w:line="276" w:lineRule="auto"/>
        <w:rPr>
          <w:rFonts w:cs="Arial"/>
          <w:sz w:val="22"/>
          <w:szCs w:val="22"/>
        </w:rPr>
      </w:pPr>
    </w:p>
    <w:p w14:paraId="054EA04A" w14:textId="70D2D1D2" w:rsidR="00661F0D" w:rsidRPr="0045033F" w:rsidRDefault="00661F0D" w:rsidP="00A8335A">
      <w:pPr>
        <w:pStyle w:val="Heading3"/>
        <w:spacing w:before="0" w:after="0" w:line="276" w:lineRule="auto"/>
        <w:rPr>
          <w:rFonts w:cs="Arial"/>
          <w:color w:val="00B050"/>
          <w:sz w:val="22"/>
          <w:szCs w:val="22"/>
        </w:rPr>
      </w:pPr>
      <w:r w:rsidRPr="0045033F">
        <w:rPr>
          <w:rFonts w:cs="Arial"/>
          <w:color w:val="00B050"/>
          <w:sz w:val="22"/>
          <w:szCs w:val="22"/>
        </w:rPr>
        <w:t xml:space="preserve">Low </w:t>
      </w:r>
      <w:r w:rsidR="005829D0" w:rsidRPr="0045033F">
        <w:rPr>
          <w:rFonts w:cs="Arial"/>
          <w:color w:val="00B050"/>
          <w:sz w:val="22"/>
          <w:szCs w:val="22"/>
        </w:rPr>
        <w:t xml:space="preserve">or High </w:t>
      </w:r>
      <w:r w:rsidRPr="0045033F">
        <w:rPr>
          <w:rFonts w:cs="Arial"/>
          <w:color w:val="00B050"/>
          <w:sz w:val="22"/>
          <w:szCs w:val="22"/>
        </w:rPr>
        <w:t>Calcium Intake</w:t>
      </w:r>
    </w:p>
    <w:p w14:paraId="39978ACD" w14:textId="77777777" w:rsidR="0045033F" w:rsidRDefault="0045033F" w:rsidP="00A8335A">
      <w:pPr>
        <w:spacing w:after="0" w:line="276" w:lineRule="auto"/>
        <w:rPr>
          <w:rFonts w:cs="Arial"/>
          <w:sz w:val="22"/>
          <w:szCs w:val="22"/>
        </w:rPr>
      </w:pPr>
    </w:p>
    <w:p w14:paraId="3467F0A7" w14:textId="62C84F50" w:rsidR="00661F0D" w:rsidRPr="00A8335A" w:rsidRDefault="00661F0D" w:rsidP="00A8335A">
      <w:pPr>
        <w:spacing w:after="0" w:line="276" w:lineRule="auto"/>
        <w:rPr>
          <w:rFonts w:cs="Arial"/>
          <w:sz w:val="22"/>
          <w:szCs w:val="22"/>
        </w:rPr>
      </w:pPr>
      <w:r w:rsidRPr="00A8335A">
        <w:rPr>
          <w:rFonts w:cs="Arial"/>
          <w:sz w:val="22"/>
          <w:szCs w:val="22"/>
        </w:rPr>
        <w:t xml:space="preserve">Through the doubling of intestinal calcium absorption during pregnancy, women </w:t>
      </w:r>
      <w:proofErr w:type="gramStart"/>
      <w:r w:rsidRPr="00A8335A">
        <w:rPr>
          <w:rFonts w:cs="Arial"/>
          <w:sz w:val="22"/>
          <w:szCs w:val="22"/>
        </w:rPr>
        <w:t>have the ability to</w:t>
      </w:r>
      <w:proofErr w:type="gramEnd"/>
      <w:r w:rsidRPr="00A8335A">
        <w:rPr>
          <w:rFonts w:cs="Arial"/>
          <w:sz w:val="22"/>
          <w:szCs w:val="22"/>
        </w:rPr>
        <w:t xml:space="preserve"> adapt to wide ranges of calcium intakes and still meet the fetal demand for calcium. It is conceivable that extremely low maternal calcium intakes could impair maternal calcium homeostasis and fetal mineral accretion, but there </w:t>
      </w:r>
      <w:r w:rsidR="00967CEB" w:rsidRPr="00A8335A">
        <w:rPr>
          <w:rFonts w:cs="Arial"/>
          <w:sz w:val="22"/>
          <w:szCs w:val="22"/>
        </w:rPr>
        <w:t xml:space="preserve">are </w:t>
      </w:r>
      <w:r w:rsidRPr="00A8335A">
        <w:rPr>
          <w:rFonts w:cs="Arial"/>
          <w:sz w:val="22"/>
          <w:szCs w:val="22"/>
        </w:rPr>
        <w:t xml:space="preserve">scant clinical data examining this possibility </w:t>
      </w:r>
      <w:r w:rsidR="00A22A40" w:rsidRPr="00A8335A">
        <w:rPr>
          <w:rFonts w:cs="Arial"/>
          <w:sz w:val="22"/>
          <w:szCs w:val="22"/>
        </w:rPr>
        <w:fldChar w:fldCharType="begin"/>
      </w:r>
      <w:r w:rsidR="00222C18" w:rsidRPr="00A8335A">
        <w:rPr>
          <w:rFonts w:cs="Arial"/>
          <w:sz w:val="22"/>
          <w:szCs w:val="22"/>
        </w:rPr>
        <w:instrText xml:space="preserve"> ADDIN EN.CITE &lt;EndNote&gt;&lt;Cite&gt;&lt;Author&gt;Prentice&lt;/Author&gt;&lt;Year&gt;2003&lt;/Year&gt;&lt;RecNum&gt;1440&lt;/RecNum&gt;&lt;DisplayText&gt;(211)&lt;/DisplayText&gt;&lt;record&gt;&lt;rec-number&gt;1440&lt;/rec-number&gt;&lt;foreign-keys&gt;&lt;key app="EN" db-id="ppawwewazxr2xyedxa852vpuvxsasfswx2v5" timestamp="1569505666"&gt;1440&lt;/key&gt;&lt;/foreign-keys&gt;&lt;ref-type name="Journal Article"&gt;17&lt;/ref-type&gt;&lt;contributors&gt;&lt;authors&gt;&lt;author&gt;Prentice, A.&lt;/author&gt;&lt;/authors&gt;&lt;/contributors&gt;&lt;titles&gt;&lt;title&gt;Micronutrients and the bone mineral content of the mother, fetus and newborn&lt;/title&gt;&lt;secondary-title&gt;J Nutr&lt;/secondary-title&gt;&lt;/titles&gt;&lt;periodical&gt;&lt;full-title&gt;J Nutr&lt;/full-title&gt;&lt;/periodical&gt;&lt;pages&gt;1693S-1699S&lt;/pages&gt;&lt;volume&gt;133&lt;/volume&gt;&lt;number&gt;5 Suppl 2&lt;/number&gt;&lt;keywords&gt;&lt;keyword&gt;Bone Density: *physiology&lt;/keyword&gt;&lt;keyword&gt;Embryonic and Fetal Development&lt;/keyword&gt;&lt;keyword&gt;Female&lt;/keyword&gt;&lt;keyword&gt;Fetus: *physiology&lt;/keyword&gt;&lt;keyword&gt;Humans&lt;/keyword&gt;&lt;keyword&gt;Infant, Newborn: *physiology&lt;/keyword&gt;&lt;keyword&gt;*Micronutrients&lt;/keyword&gt;&lt;keyword&gt;Pregnancy: *physiology&lt;/keyword&gt;&lt;/keywords&gt;&lt;dates&gt;&lt;year&gt;2003&lt;/year&gt;&lt;pub-dates&gt;&lt;date&gt;2003&lt;/date&gt;&lt;/pub-dates&gt;&lt;/dates&gt;&lt;isbn&gt;0022-3166&lt;/isbn&gt;&lt;label&gt;4101&lt;/label&gt;&lt;urls&gt;&lt;related-urls&gt;&lt;url&gt;http://jn.nutrition.org/content/133/5/1693S.full.pdf&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(211)</w:t>
      </w:r>
      <w:r w:rsidR="00A22A40" w:rsidRPr="00A8335A">
        <w:rPr>
          <w:rFonts w:cs="Arial"/>
          <w:sz w:val="22"/>
          <w:szCs w:val="22"/>
        </w:rPr>
        <w:fldChar w:fldCharType="end"/>
      </w:r>
      <w:r w:rsidRPr="00A8335A">
        <w:rPr>
          <w:rFonts w:cs="Arial"/>
          <w:sz w:val="22"/>
          <w:szCs w:val="22"/>
        </w:rPr>
        <w:t xml:space="preserve">. </w:t>
      </w:r>
      <w:r w:rsidR="00D8383D" w:rsidRPr="00A8335A">
        <w:rPr>
          <w:rFonts w:cs="Arial"/>
          <w:sz w:val="22"/>
          <w:szCs w:val="22"/>
        </w:rPr>
        <w:t xml:space="preserve">One prospective study found that a dietary calcium intake of less than 800 mg daily during the third trimester was associated with significantly lower </w:t>
      </w:r>
      <w:proofErr w:type="spellStart"/>
      <w:r w:rsidR="00D8383D" w:rsidRPr="00A8335A">
        <w:rPr>
          <w:rFonts w:cs="Arial"/>
          <w:sz w:val="22"/>
          <w:szCs w:val="22"/>
        </w:rPr>
        <w:t>aBMD</w:t>
      </w:r>
      <w:proofErr w:type="spellEnd"/>
      <w:r w:rsidR="00D8383D" w:rsidRPr="00A8335A">
        <w:rPr>
          <w:rFonts w:cs="Arial"/>
          <w:sz w:val="22"/>
          <w:szCs w:val="22"/>
        </w:rPr>
        <w:t xml:space="preserve"> at 5 years post-pregnancy </w:t>
      </w:r>
      <w:r w:rsidR="00D8383D" w:rsidRPr="00A8335A">
        <w:rPr>
          <w:rFonts w:cs="Arial"/>
          <w:sz w:val="22"/>
          <w:szCs w:val="22"/>
        </w:rPr>
        <w:fldChar w:fldCharType="begin">
          <w:fldData xml:space="preserve">PEVuZE5vdGU+PENpdGU+PEF1dGhvcj5PJmFwb3M7QnJpZW48L0F1dGhvcj48WWVhcj4yMDIxPC9Z
ZWFyPjxSZWNOdW0+NDQzMzwvUmVjTnVtPjxEaXNwbGF5VGV4dD4oMjEyKTwvRGlzcGxheVRleHQ+
PHJlY29yZD48cmVjLW51bWJlcj40NDMzPC9yZWMtbnVtYmVyPjxmb3JlaWduLWtleXM+PGtleSBh
cHA9IkVOIiBkYi1pZD0icHBhd3dld2F6eHIyeHllZHhhODUydnB1dnhzYXNmc3d4MnY1IiB0aW1l
c3RhbXA9IjE2MzQzNDU2NjEiPjQ0MzM8L2tleT48L2ZvcmVpZ24ta2V5cz48cmVmLXR5cGUgbmFt
ZT0iSm91cm5hbCBBcnRpY2xlIj4xNzwvcmVmLXR5cGU+PGNvbnRyaWJ1dG9ycz48YXV0aG9ycz48
YXV0aG9yPk8mYXBvcztCcmllbiwgRS4gQy48L2F1dGhvcj48YXV0aG9yPkdlcmFnaHR5LCBBLiBB
LjwvYXV0aG9yPjxhdXRob3I+S2lsYmFuZSwgTS4gVC48L2F1dGhvcj48YXV0aG9yPk1jS2VubmEs
IE0uIEouPC9hdXRob3I+PGF1dGhvcj5NY0F1bGlmZmUsIEYuIE0uPC9hdXRob3I+PC9hdXRob3Jz
PjwvY29udHJpYnV0b3JzPjxhdXRoLWFkZHJlc3M+VUNEIFBlcmluYXRhbCBSZXNlYXJjaCBDZW50
cmUsIFNjaG9vbCBvZiBNZWRpY2luZSwgVW5pdmVyc2l0eSBDb2xsZWdlIER1YmxpbiwgTmF0aW9u
YWwgTWF0ZXJuaXR5IEhvc3BpdGFsLCBEdWJsaW4sIElyZWxhbmQuJiN4RDtEZXBhcnRtZW50IG9m
IENsaW5pY2FsIENoZW1pc3RyeSwgU3QgVmluY2VudCZhcG9zO3MgVW5pdmVyc2l0eSBIb3NwaXRh
bCwgRHVibGluLCBJcmVsYW5kLiYjeEQ7RGVwYXJ0bWVudCBvZiBFbmRvY3Jpbm9sb2d5LCBTdCBW
aW5jZW50JmFwb3M7cyBVbml2ZXJzaXR5IEhvc3BpdGFsLCBEdWJsaW4sIElyZWxhbmQuJiN4RDtV
Q0QgUGVyaW5hdGFsIFJlc2VhcmNoIENlbnRyZSwgU2Nob29sIG9mIE1lZGljaW5lLCBVbml2ZXJz
aXR5IENvbGxlZ2UgRHVibGluLCBOYXRpb25hbCBNYXRlcm5pdHkgSG9zcGl0YWwsIER1Ymxpbiwg
SXJlbGFuZC4gRmlvbm51YWxhLm1jYXVsaWZmZUB1Y2QuaWUuPC9hdXRoLWFkZHJlc3M+PHRpdGxl
cz48dGl0bGU+Qm9uZSByZXNvcnB0aW9uIGFuZCBkaWV0YXJ5IGNhbGNpdW0gaW4gcHJlZ25hbmN5
LWEgd2luZG93IHRvIGZ1dHVyZSBtYXRlcm5hbCBib25lIGhlYWx0aDwvdGl0bGU+PHNlY29uZGFy
eS10aXRsZT5Pc3Rlb3Bvcm9zIEludDwvc2Vjb25kYXJ5LXRpdGxlPjwvdGl0bGVzPjxwZXJpb2Rp
Y2FsPjxmdWxsLXRpdGxlPk9zdGVvcG9yb3MgSW50PC9mdWxsLXRpdGxlPjwvcGVyaW9kaWNhbD48
cGFnZXM+MTgwMy0xODE0PC9wYWdlcz48dm9sdW1lPjMyPC92b2x1bWU+PG51bWJlcj45PC9udW1i
ZXI+PGVkaXRpb24+MjAyMS8wMy8wNTwvZWRpdGlvbj48a2V5d29yZHM+PGtleXdvcmQ+Qm9uZSBE
ZW5zaXR5PC9rZXl3b3JkPjxrZXl3b3JkPipCb25lIFJlc29ycHRpb24vZXRpb2xvZ3k8L2tleXdv
cmQ+PGtleXdvcmQ+KkNhbGNpdW0sIERpZXRhcnk8L2tleXdvcmQ+PGtleXdvcmQ+RmVtYWxlPC9r
ZXl3b3JkPjxrZXl3b3JkPkh1bWFuczwva2V5d29yZD48a2V5d29yZD5Mb25naXR1ZGluYWwgU3R1
ZGllczwva2V5d29yZD48a2V5d29yZD5QcmVnbmFuY3k8L2tleXdvcmQ+PGtleXdvcmQ+UHJvc3Bl
Y3RpdmUgU3R1ZGllczwva2V5d29yZD48a2V5d29yZD5Cb25lIG1pbmVyYWwgZGVuc2l0eTwva2V5
d29yZD48a2V5d29yZD5Cb25lIHJlc29ycHRpb248L2tleXdvcmQ+PGtleXdvcmQ+RGlldGFyeSBj
YWxjaXVtPC9rZXl3b3JkPjxrZXl3b3JkPkxvbmdpdHVkaW5hbCByZXNlYXJjaDwva2V5d29yZD48
a2V5d29yZD5OdXRyaXRpb248L2tleXdvcmQ+PGtleXdvcmQ+UG9zdHBhcnR1bTwva2V5d29yZD48
L2tleXdvcmRzPjxkYXRlcz48eWVhcj4yMDIxPC95ZWFyPjxwdWItZGF0ZXM+PGRhdGU+U2VwPC9k
YXRlPjwvcHViLWRhdGVzPjwvZGF0ZXM+PGlzYm4+MDkzNy05NDF4PC9pc2JuPjxhY2Nlc3Npb24t
bnVtPjMzNjU5OTk3PC9hY2Nlc3Npb24tbnVtPjx1cmxzPjxyZWxhdGVkLXVybHM+PHVybD5odHRw
czovL2xpbmsuc3ByaW5nZXIuY29tL2NvbnRlbnQvcGRmLzEwLjEwMDcvczAwMTk4LTAyMS0wNTg5
MS13LnBkZjwvdXJsPjwvcmVsYXRlZC11cmxzPjwvdXJscz48ZWxlY3Ryb25pYy1yZXNvdXJjZS1u
dW0+MTAuMTAwNy9zMDAxOTgtMDIxLTA1ODkxLXc8L2VsZWN0cm9uaWMtcmVzb3VyY2UtbnVtPjxy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PEVuZE5vdGU+PENpdGU+PEF1dGhvcj5PJmFwb3M7QnJpZW48L0F1dGhvcj48WWVhcj4yMDIxPC9Z
ZWFyPjxSZWNOdW0+NDQzMzwvUmVjTnVtPjxEaXNwbGF5VGV4dD4oMjEyKTwvRGlzcGxheVRleHQ+
PHJlY29yZD48cmVjLW51bWJlcj40NDMzPC9yZWMtbnVtYmVyPjxmb3JlaWduLWtleXM+PGtleSBh
cHA9IkVOIiBkYi1pZD0icHBhd3dld2F6eHIyeHllZHhhODUydnB1dnhzYXNmc3d4MnY1IiB0aW1l
c3RhbXA9IjE2MzQzNDU2NjEiPjQ0MzM8L2tleT48L2ZvcmVpZ24ta2V5cz48cmVmLXR5cGUgbmFt
ZT0iSm91cm5hbCBBcnRpY2xlIj4xNzwvcmVmLXR5cGU+PGNvbnRyaWJ1dG9ycz48YXV0aG9ycz48
YXV0aG9yPk8mYXBvcztCcmllbiwgRS4gQy48L2F1dGhvcj48YXV0aG9yPkdlcmFnaHR5LCBBLiBB
LjwvYXV0aG9yPjxhdXRob3I+S2lsYmFuZSwgTS4gVC48L2F1dGhvcj48YXV0aG9yPk1jS2VubmEs
IE0uIEouPC9hdXRob3I+PGF1dGhvcj5NY0F1bGlmZmUsIEYuIE0uPC9hdXRob3I+PC9hdXRob3Jz
PjwvY29udHJpYnV0b3JzPjxhdXRoLWFkZHJlc3M+VUNEIFBlcmluYXRhbCBSZXNlYXJjaCBDZW50
cmUsIFNjaG9vbCBvZiBNZWRpY2luZSwgVW5pdmVyc2l0eSBDb2xsZWdlIER1YmxpbiwgTmF0aW9u
YWwgTWF0ZXJuaXR5IEhvc3BpdGFsLCBEdWJsaW4sIElyZWxhbmQuJiN4RDtEZXBhcnRtZW50IG9m
IENsaW5pY2FsIENoZW1pc3RyeSwgU3QgVmluY2VudCZhcG9zO3MgVW5pdmVyc2l0eSBIb3NwaXRh
bCwgRHVibGluLCBJcmVsYW5kLiYjeEQ7RGVwYXJ0bWVudCBvZiBFbmRvY3Jpbm9sb2d5LCBTdCBW
aW5jZW50JmFwb3M7cyBVbml2ZXJzaXR5IEhvc3BpdGFsLCBEdWJsaW4sIElyZWxhbmQuJiN4RDtV
Q0QgUGVyaW5hdGFsIFJlc2VhcmNoIENlbnRyZSwgU2Nob29sIG9mIE1lZGljaW5lLCBVbml2ZXJz
aXR5IENvbGxlZ2UgRHVibGluLCBOYXRpb25hbCBNYXRlcm5pdHkgSG9zcGl0YWwsIER1Ymxpbiwg
SXJlbGFuZC4gRmlvbm51YWxhLm1jYXVsaWZmZUB1Y2QuaWUuPC9hdXRoLWFkZHJlc3M+PHRpdGxl
cz48dGl0bGU+Qm9uZSByZXNvcnB0aW9uIGFuZCBkaWV0YXJ5IGNhbGNpdW0gaW4gcHJlZ25hbmN5
LWEgd2luZG93IHRvIGZ1dHVyZSBtYXRlcm5hbCBib25lIGhlYWx0aDwvdGl0bGU+PHNlY29uZGFy
eS10aXRsZT5Pc3Rlb3Bvcm9zIEludDwvc2Vjb25kYXJ5LXRpdGxlPjwvdGl0bGVzPjxwZXJpb2Rp
Y2FsPjxmdWxsLXRpdGxlPk9zdGVvcG9yb3MgSW50PC9mdWxsLXRpdGxlPjwvcGVyaW9kaWNhbD48
cGFnZXM+MTgwMy0xODE0PC9wYWdlcz48dm9sdW1lPjMyPC92b2x1bWU+PG51bWJlcj45PC9udW1i
ZXI+PGVkaXRpb24+MjAyMS8wMy8wNTwvZWRpdGlvbj48a2V5d29yZHM+PGtleXdvcmQ+Qm9uZSBE
ZW5zaXR5PC9rZXl3b3JkPjxrZXl3b3JkPipCb25lIFJlc29ycHRpb24vZXRpb2xvZ3k8L2tleXdv
cmQ+PGtleXdvcmQ+KkNhbGNpdW0sIERpZXRhcnk8L2tleXdvcmQ+PGtleXdvcmQ+RmVtYWxlPC9r
ZXl3b3JkPjxrZXl3b3JkPkh1bWFuczwva2V5d29yZD48a2V5d29yZD5Mb25naXR1ZGluYWwgU3R1
ZGllczwva2V5d29yZD48a2V5d29yZD5QcmVnbmFuY3k8L2tleXdvcmQ+PGtleXdvcmQ+UHJvc3Bl
Y3RpdmUgU3R1ZGllczwva2V5d29yZD48a2V5d29yZD5Cb25lIG1pbmVyYWwgZGVuc2l0eTwva2V5
d29yZD48a2V5d29yZD5Cb25lIHJlc29ycHRpb248L2tleXdvcmQ+PGtleXdvcmQ+RGlldGFyeSBj
YWxjaXVtPC9rZXl3b3JkPjxrZXl3b3JkPkxvbmdpdHVkaW5hbCByZXNlYXJjaDwva2V5d29yZD48
a2V5d29yZD5OdXRyaXRpb248L2tleXdvcmQ+PGtleXdvcmQ+UG9zdHBhcnR1bTwva2V5d29yZD48
L2tleXdvcmRzPjxkYXRlcz48eWVhcj4yMDIxPC95ZWFyPjxwdWItZGF0ZXM+PGRhdGU+U2VwPC9k
YXRlPjwvcHViLWRhdGVzPjwvZGF0ZXM+PGlzYm4+MDkzNy05NDF4PC9pc2JuPjxhY2Nlc3Npb24t
bnVtPjMzNjU5OTk3PC9hY2Nlc3Npb24tbnVtPjx1cmxzPjxyZWxhdGVkLXVybHM+PHVybD5odHRw
czovL2xpbmsuc3ByaW5nZXIuY29tL2NvbnRlbnQvcGRmLzEwLjEwMDcvczAwMTk4LTAyMS0wNTg5
MS13LnBkZjwvdXJsPjwvcmVsYXRlZC11cmxzPjwvdXJscz48ZWxlY3Ryb25pYy1yZXNvdXJjZS1u
dW0+MTAuMTAwNy9zMDAxOTgtMDIxLTA1ODkxLXc8L2VsZWN0cm9uaWMtcmVzb3VyY2UtbnVtPjxy
ZW1vdGUtZGF0YWJhc2UtcHJvdmlkZXI+TkxNPC9yZW1vdGUtZGF0YWJhc2UtcHJvdmlkZXI+PGxh
bmd1YWdlPmVuZzwvbGFuZ3VhZ2U+PC9yZWNvcmQ+PC9DaXRlPjwvRW5kTm90ZT5=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D8383D" w:rsidRPr="00A8335A">
        <w:rPr>
          <w:rFonts w:cs="Arial"/>
          <w:sz w:val="22"/>
          <w:szCs w:val="22"/>
        </w:rPr>
      </w:r>
      <w:r w:rsidR="00D8383D" w:rsidRPr="00A8335A">
        <w:rPr>
          <w:rFonts w:cs="Arial"/>
          <w:sz w:val="22"/>
          <w:szCs w:val="22"/>
        </w:rPr>
        <w:fldChar w:fldCharType="separate"/>
      </w:r>
      <w:r w:rsidR="00222C18" w:rsidRPr="00A8335A">
        <w:rPr>
          <w:rFonts w:cs="Arial"/>
          <w:noProof/>
          <w:sz w:val="22"/>
          <w:szCs w:val="22"/>
        </w:rPr>
        <w:t>(212)</w:t>
      </w:r>
      <w:r w:rsidR="00D8383D" w:rsidRPr="00A8335A">
        <w:rPr>
          <w:rFonts w:cs="Arial"/>
          <w:sz w:val="22"/>
          <w:szCs w:val="22"/>
        </w:rPr>
        <w:fldChar w:fldCharType="end"/>
      </w:r>
      <w:r w:rsidR="00D8383D" w:rsidRPr="00A8335A">
        <w:rPr>
          <w:rFonts w:cs="Arial"/>
          <w:sz w:val="22"/>
          <w:szCs w:val="22"/>
        </w:rPr>
        <w:t xml:space="preserve">. </w:t>
      </w:r>
      <w:r w:rsidRPr="00A8335A">
        <w:rPr>
          <w:rFonts w:cs="Arial"/>
          <w:sz w:val="22"/>
          <w:szCs w:val="22"/>
        </w:rPr>
        <w:t xml:space="preserve">Among women with low dietary calcium intake, there are differing results as to whether or not calcium supplementation during pregnancy improved maternal or neonatal bone density </w:t>
      </w:r>
      <w:r w:rsidR="00A22A40" w:rsidRPr="00A8335A">
        <w:rPr>
          <w:rFonts w:cs="Arial"/>
          <w:sz w:val="22"/>
          <w:szCs w:val="22"/>
        </w:rPr>
        <w:fldChar w:fldCharType="begin"/>
      </w:r>
      <w:r w:rsidR="00222C18" w:rsidRPr="00A8335A">
        <w:rPr>
          <w:rFonts w:cs="Arial"/>
          <w:sz w:val="22"/>
          <w:szCs w:val="22"/>
        </w:rPr>
        <w:instrText xml:space="preserve"> ADDIN EN.CITE &lt;EndNote&gt;&lt;Cite&gt;&lt;Author&gt;Prentice&lt;/Author&gt;&lt;Year&gt;2003&lt;/Year&gt;&lt;RecNum&gt;1355&lt;/RecNum&gt;&lt;DisplayText&gt;(213)&lt;/DisplayText&gt;&lt;record&gt;&lt;rec-number&gt;1355&lt;/rec-number&gt;&lt;foreign-keys&gt;&lt;key app="EN" db-id="ppawwewazxr2xyedxa852vpuvxsasfswx2v5" timestamp="1569505666"&gt;1355&lt;/key&gt;&lt;/foreign-keys&gt;&lt;ref-type name="Book Section"&gt;5&lt;/ref-type&gt;&lt;contributors&gt;&lt;authors&gt;&lt;author&gt;Prentice, A.&lt;/author&gt;&lt;/authors&gt;&lt;secondary-authors&gt;&lt;author&gt;Glorieux, F. H. &lt;/author&gt;&lt;author&gt;Petifor, J. M. &lt;/author&gt;&lt;author&gt;Jüppner, H.&lt;/author&gt;&lt;/secondary-authors&gt;&lt;/contributors&gt;&lt;titles&gt;&lt;title&gt;Pregnancy and lactation&lt;/title&gt;&lt;secondary-title&gt;Pediatric bone: biology &amp;amp; diseases&lt;/secondary-title&gt;&lt;/titles&gt;&lt;pages&gt;249-269&lt;/pages&gt;&lt;dates&gt;&lt;year&gt;2003&lt;/year&gt;&lt;/dates&gt;&lt;pub-location&gt;New York&lt;/pub-location&gt;&lt;publisher&gt;Academic Press&lt;/publisher&gt;&lt;label&gt;3241&lt;/label&gt;&lt;urls&gt;&lt;/urls&gt;&lt;/record&gt;&lt;/Cite&gt;&lt;/EndNote&gt;</w:instrText>
      </w:r>
      <w:r w:rsidR="00A22A40" w:rsidRPr="00A8335A">
        <w:rPr>
          <w:rFonts w:cs="Arial"/>
          <w:sz w:val="22"/>
          <w:szCs w:val="22"/>
        </w:rPr>
        <w:fldChar w:fldCharType="separate"/>
      </w:r>
      <w:r w:rsidR="00222C18" w:rsidRPr="00A8335A">
        <w:rPr>
          <w:rFonts w:cs="Arial"/>
          <w:noProof/>
          <w:sz w:val="22"/>
          <w:szCs w:val="22"/>
        </w:rPr>
        <w:t>(213)</w:t>
      </w:r>
      <w:r w:rsidR="00A22A40" w:rsidRPr="00A8335A">
        <w:rPr>
          <w:rFonts w:cs="Arial"/>
          <w:sz w:val="22"/>
          <w:szCs w:val="22"/>
        </w:rPr>
        <w:fldChar w:fldCharType="end"/>
      </w:r>
      <w:r w:rsidRPr="00A8335A">
        <w:rPr>
          <w:rFonts w:cs="Arial"/>
          <w:sz w:val="22"/>
          <w:szCs w:val="22"/>
        </w:rPr>
        <w:t xml:space="preserve">. There is short term evidence that bone turnover markers were reduced when 1.2 gm of supplemental calcium was given for 20 days to 31 Mexican woman at 25-30 weeks of gestation; their mean dietary calcium intake was 1 gm </w:t>
      </w:r>
      <w:r w:rsidR="00A22A40" w:rsidRPr="00A8335A">
        <w:rPr>
          <w:rFonts w:cs="Arial"/>
          <w:sz w:val="22"/>
          <w:szCs w:val="22"/>
        </w:rPr>
        <w:fldChar w:fldCharType="begin"/>
      </w:r>
      <w:r w:rsidR="00222C18" w:rsidRPr="00A8335A">
        <w:rPr>
          <w:rFonts w:cs="Arial"/>
          <w:sz w:val="22"/>
          <w:szCs w:val="22"/>
        </w:rPr>
        <w:instrText xml:space="preserve"> ADDIN EN.CITE &lt;EndNote&gt;&lt;Cite&gt;&lt;Author&gt;Janakiraman&lt;/Author&gt;&lt;Year&gt;2003&lt;/Year&gt;&lt;RecNum&gt;1357&lt;/RecNum&gt;&lt;DisplayText&gt;(214)&lt;/DisplayText&gt;&lt;record&gt;&lt;rec-number&gt;1357&lt;/rec-number&gt;&lt;foreign-keys&gt;&lt;key app="EN" db-id="ppawwewazxr2xyedxa852vpuvxsasfswx2v5" timestamp="1569505666"&gt;1357&lt;/key&gt;&lt;/foreign-keys&gt;&lt;ref-type name="Journal Article"&gt;17&lt;/ref-type&gt;&lt;contributors&gt;&lt;authors&gt;&lt;author&gt;Janakiraman, V. &lt;/author&gt;&lt;author&gt;Ettinger, A. &lt;/author&gt;&lt;author&gt;Mercado-Garcia, A. &lt;/author&gt;&lt;author&gt;Hu, H. &lt;/author&gt;&lt;author&gt;Hernandez-Avila, M.&lt;/author&gt;&lt;/authors&gt;&lt;/contributors&gt;&lt;titles&gt;&lt;title&gt;Calcium supplements and bone resorption in pregnancy: a randomized crossover trial&lt;/title&gt;&lt;secondary-title&gt;Am J Prev Med&lt;/secondary-title&gt;&lt;/titles&gt;&lt;periodical&gt;&lt;full-title&gt;Am J Prev Med&lt;/full-title&gt;&lt;/periodical&gt;&lt;pages&gt;260-4&lt;/pages&gt;&lt;volume&gt;24&lt;/volume&gt;&lt;number&gt;3&lt;/number&gt;&lt;keywords&gt;&lt;keyword&gt;Adolescent&lt;/keyword&gt;&lt;keyword&gt;Adult&lt;/keyword&gt;&lt;keyword&gt;Bone Remodeling: *drug effects&lt;/keyword&gt;&lt;keyword&gt;Bone Resorption: *prevention &amp;amp; control&lt;/keyword&gt;&lt;keyword&gt;Calcium: *pharmacology&lt;/keyword&gt;&lt;keyword&gt;Collagen Type I: urine&lt;/keyword&gt;&lt;keyword&gt;Cross-Over Studies&lt;/keyword&gt;&lt;keyword&gt;*Dietary Supplements&lt;/keyword&gt;&lt;keyword&gt;Female&lt;/keyword&gt;&lt;keyword&gt;Human&lt;/keyword&gt;&lt;keyword&gt;Middle Aged&lt;/keyword&gt;&lt;keyword&gt;Pregnancy&lt;/keyword&gt;&lt;keyword&gt;Pregnancy Trimester, Third&lt;/keyword&gt;&lt;/keywords&gt;&lt;dates&gt;&lt;year&gt;2003&lt;/year&gt;&lt;pub-dates&gt;&lt;date&gt;2003&lt;/date&gt;&lt;/pub-dates&gt;&lt;/dates&gt;&lt;isbn&gt;0749-3797&lt;/isbn&gt;&lt;label&gt;3261&lt;/label&gt;&lt;urls&gt;&lt;related-urls&gt;&lt;url&gt;http://ac.els-cdn.com/S0749379702006414/1-s2.0-S0749379702006414-main.pdf?_tid=96e9cdce-55e4-11e3-a074-00000aacb35f&amp;amp;acdnat=1385392782_77b825a8e4176b351e3b0bc32a3095ad&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(214)</w:t>
      </w:r>
      <w:r w:rsidR="00A22A40" w:rsidRPr="00A8335A">
        <w:rPr>
          <w:rFonts w:cs="Arial"/>
          <w:sz w:val="22"/>
          <w:szCs w:val="22"/>
        </w:rPr>
        <w:fldChar w:fldCharType="end"/>
      </w:r>
      <w:r w:rsidRPr="00A8335A">
        <w:rPr>
          <w:rFonts w:cs="Arial"/>
          <w:sz w:val="22"/>
          <w:szCs w:val="22"/>
        </w:rPr>
        <w:t xml:space="preserve">. In a double-blind study conducted in 256 pregnant women, 2 gm of calcium supplementation improved bone mineral content only in the infants of supplemented mothers who were in the lowest quintile of calcium intake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&lt;EndNote&gt;&lt;Cite&gt;&lt;Author&gt;Koo&lt;/Author&gt;&lt;Year&gt;1999&lt;/Year&gt;&lt;RecNum&gt;1358&lt;/RecNum&gt;&lt;DisplayText&gt;(215)&lt;/DisplayText&gt;&lt;record&gt;&lt;rec-number&gt;1358&lt;/rec-number&gt;&lt;foreign-keys&gt;&lt;key app="EN" db-id="ppawwewazxr2xyedxa852vpuvxsasfswx2v5" timestamp="1569505666"&gt;1358&lt;/key&gt;&lt;/foreign-keys&gt;&lt;ref-type name="Journal Article"&gt;17&lt;/ref-type&gt;&lt;contributors&gt;&lt;authors&gt;&lt;author&gt;Koo, W. W. &lt;/author&gt;&lt;author&gt;Walters, J. C. &lt;/author&gt;&lt;author&gt;Esterlitz, J. &lt;/author&gt;&lt;author&gt;Levine, R. J. &lt;/author&gt;&lt;author&gt;Bush, A. J. &lt;/author&gt;&lt;author&gt;Sibai, B.&lt;/author&gt;&lt;/authors&gt;&lt;/contributors&gt;&lt;titles&gt;&lt;title&gt;Maternal calcium supplementation and fetal bone mineralization&lt;/title&gt;&lt;secondary-title&gt;Obstet Gynecol&lt;/secondary-title&gt;&lt;/titles&gt;&lt;periodical&gt;&lt;full-title&gt;Obstet Gynecol&lt;/full-title&gt;&lt;/periodical&gt;&lt;pages&gt;577-82&lt;/pages&gt;&lt;volume&gt;94&lt;/volume&gt;&lt;number&gt;4&lt;/number&gt;&lt;keywords&gt;&lt;keyword&gt;Adult&lt;/keyword&gt;&lt;keyword&gt;*Calcification, Physiologic&lt;/keyword&gt;&lt;keyword&gt;Calcium, Dietary: *administration &amp;amp; dosage&lt;/keyword&gt;&lt;keyword&gt;Densitometry, X-Ray&lt;/keyword&gt;&lt;keyword&gt;*Dietary Supplements&lt;/keyword&gt;&lt;keyword&gt;Double-Blind Method&lt;/keyword&gt;&lt;keyword&gt;Female&lt;/keyword&gt;&lt;keyword&gt;Fetus: *metabolism&lt;/keyword&gt;&lt;keyword&gt;Human&lt;/keyword&gt;&lt;keyword&gt;Infant, Newborn&lt;/keyword&gt;&lt;keyword&gt;Pregnancy&lt;/keyword&gt;&lt;keyword&gt;Support, U.S. Gov&amp;apos;t, P.H.S.&lt;/keyword&gt;&lt;/keywords&gt;&lt;dates&gt;&lt;year&gt;1999&lt;/year&gt;&lt;pub-dates&gt;&lt;date&gt;1999&lt;/date&gt;&lt;/pub-dates&gt;&lt;/dates&gt;&lt;isbn&gt;0029-7844&lt;/isbn&gt;&lt;label&gt;3271&lt;/label&gt;&lt;urls&gt;&lt;related-urls&gt;&lt;url&gt;http://ac.els-cdn.com/S0029784499003713/1-s2.0-S0029784499003713-main.pdf?_tid=92557204-55e4-11e3-9059-00000aab0f01&amp;amp;acdnat=1385392774_c7b51921d6ca38847352f607f9a6e74c&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(215)</w:t>
      </w:r>
      <w:r w:rsidR="00A22A40" w:rsidRPr="00A8335A">
        <w:rPr>
          <w:rFonts w:cs="Arial"/>
          <w:sz w:val="22"/>
          <w:szCs w:val="22"/>
        </w:rPr>
        <w:fldChar w:fldCharType="end"/>
      </w:r>
      <w:r w:rsidRPr="00A8335A">
        <w:rPr>
          <w:rFonts w:cs="Arial"/>
          <w:sz w:val="22"/>
          <w:szCs w:val="22"/>
        </w:rPr>
        <w:t xml:space="preserve">. Among cases of fragility fractures presenting during pregnancy, some women had very low calcium intakes (&lt;300 mg per day), and in such cases substantial maternal skeletal resorption must be invoked in order to meet the fetal calcium requirement and maintain the maternal serum calcium concentration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w:t>
      </w:r>
    </w:p>
    <w:p w14:paraId="1288123C" w14:textId="77777777" w:rsidR="00661F0D" w:rsidRPr="00A8335A" w:rsidRDefault="00661F0D" w:rsidP="00A8335A">
      <w:pPr>
        <w:spacing w:after="0" w:line="276" w:lineRule="auto"/>
        <w:rPr>
          <w:rFonts w:cs="Arial"/>
          <w:sz w:val="22"/>
          <w:szCs w:val="22"/>
        </w:rPr>
      </w:pPr>
    </w:p>
    <w:p w14:paraId="093039ED" w14:textId="7DFD33DA" w:rsidR="00661F0D" w:rsidRPr="00A8335A" w:rsidRDefault="00661F0D" w:rsidP="00A8335A">
      <w:pPr>
        <w:spacing w:after="0" w:line="276" w:lineRule="auto"/>
        <w:rPr>
          <w:rFonts w:cs="Arial"/>
          <w:sz w:val="22"/>
          <w:szCs w:val="22"/>
        </w:rPr>
      </w:pPr>
      <w:r w:rsidRPr="00A8335A">
        <w:rPr>
          <w:rFonts w:cs="Arial"/>
          <w:sz w:val="22"/>
          <w:szCs w:val="22"/>
        </w:rPr>
        <w:t xml:space="preserve">Overall the physiological changes in calcium and bone metabolism that usually occur during pregnancy and lactation are likely to be sufficient for fetal bone growth and breast-milk production in women with reasonably sufficient calcium intake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&lt;EndNote&gt;&lt;Cite&gt;&lt;Author&gt;Prentice&lt;/Author&gt;&lt;Year&gt;2000&lt;/Year&gt;&lt;RecNum&gt;1441&lt;/RecNum&gt;&lt;DisplayText&gt;(216)&lt;/DisplayText&gt;&lt;record&gt;&lt;rec-number&gt;1441&lt;/rec-number&gt;&lt;foreign-keys&gt;&lt;key app="EN" db-id="ppawwewazxr2xyedxa852vpuvxsasfswx2v5" timestamp="1569505666"&gt;1441&lt;/key&gt;&lt;/foreign-keys&gt;&lt;ref-type name="Journal Article"&gt;17&lt;/ref-type&gt;&lt;contributors&gt;&lt;authors&gt;&lt;author&gt;Prentice, A.&lt;/author&gt;&lt;/authors&gt;&lt;/contributors&gt;&lt;auth-address&gt;MRC Human Nutrition Research, Downhams Lane, Milton Road, Cambridge CB4 1XJ, United Kingdom. ann.prentice@mrc-hnr.cam.ac.uk&lt;/auth-address&gt;&lt;titles&gt;&lt;title&gt;Calcium in pregnancy and lactation&lt;/title&gt;&lt;secondary-title&gt;Annu Rev Nutr&lt;/secondary-title&gt;&lt;alt-title&gt;Annual review of nutrition&lt;/alt-title&gt;&lt;/titles&gt;&lt;periodical&gt;&lt;full-title&gt;Annu Rev Nutr&lt;/full-title&gt;&lt;/periodical&gt;&lt;alt-periodical&gt;&lt;full-title&gt;Annual Review of Nutrition&lt;/full-title&gt;&lt;/alt-periodical&gt;&lt;pages&gt;249-72&lt;/pages&gt;&lt;volume&gt;20&lt;/volume&gt;&lt;keywords&gt;&lt;keyword&gt;*Adaptation, Biological&lt;/keyword&gt;&lt;keyword&gt;Calcification, Physiologic/*physiology&lt;/keyword&gt;&lt;keyword&gt;Calcium, Dietary/*administration &amp;amp; dosage/metabolism&lt;/keyword&gt;&lt;keyword&gt;Embryonic and Fetal Development&lt;/keyword&gt;&lt;keyword&gt;Female&lt;/keyword&gt;&lt;keyword&gt;Humans&lt;/keyword&gt;&lt;keyword&gt;Hypertension/prevention &amp;amp; control&lt;/keyword&gt;&lt;keyword&gt;Infant, Newborn/growth &amp;amp; development&lt;/keyword&gt;&lt;keyword&gt;Lactation/*metabolism&lt;/keyword&gt;&lt;keyword&gt;Milk, Human/chemistry&lt;/keyword&gt;&lt;keyword&gt;*Nutritional Requirements&lt;/keyword&gt;&lt;keyword&gt;Pregnancy/*metabolism&lt;/keyword&gt;&lt;keyword&gt;Pregnancy Complications, Cardiovascular/prevention &amp;amp; control&lt;/keyword&gt;&lt;keyword&gt;Pregnancy Outcome&lt;/keyword&gt;&lt;keyword&gt;Risk Factors&lt;/keyword&gt;&lt;/keywords&gt;&lt;dates&gt;&lt;year&gt;2000&lt;/year&gt;&lt;pub-dates&gt;&lt;date&gt;2000&lt;/date&gt;&lt;/pub-dates&gt;&lt;/dates&gt;&lt;isbn&gt;0199-9885 (Print)&amp;#xD;0199-9885 (Linking)&lt;/isbn&gt;&lt;accession-num&gt;10940334&lt;/accession-num&gt;&lt;label&gt;4111&lt;/label&gt;&lt;urls&gt;&lt;related-urls&gt;&lt;url&gt;http://www.ncbi.nlm.nih.gov/pubmed/10940334&lt;/url&gt;&lt;/related-urls&gt;&lt;/urls&gt;&lt;electronic-resource-num&gt;10.1146/annurev.nutr.20.1.249&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(216)</w:t>
      </w:r>
      <w:r w:rsidR="00A22A40" w:rsidRPr="00A8335A">
        <w:rPr>
          <w:rFonts w:cs="Arial"/>
          <w:sz w:val="22"/>
          <w:szCs w:val="22"/>
        </w:rPr>
        <w:fldChar w:fldCharType="end"/>
      </w:r>
      <w:r w:rsidRPr="00A8335A">
        <w:rPr>
          <w:rFonts w:cs="Arial"/>
          <w:sz w:val="22"/>
          <w:szCs w:val="22"/>
        </w:rPr>
        <w:t xml:space="preserve">. However, the use of calcium supplementation for pregnant women with low calcium intake can be defended by the links between low calcium intake and both preeclampsia and hypertension in the offspring </w:t>
      </w:r>
      <w:r w:rsidR="00A22A40" w:rsidRPr="00A8335A">
        <w:rPr>
          <w:rFonts w:cs="Arial"/>
          <w:sz w:val="22"/>
          <w:szCs w:val="22"/>
        </w:rPr>
        <w:fldChar w:fldCharType="begin"/>
      </w:r>
      <w:r w:rsidR="00222C18" w:rsidRPr="00A8335A">
        <w:rPr>
          <w:rFonts w:cs="Arial"/>
          <w:sz w:val="22"/>
          <w:szCs w:val="22"/>
        </w:rPr>
        <w:instrText xml:space="preserve"> ADDIN EN.CITE &lt;EndNote&gt;&lt;Cite&gt;&lt;Author&gt;Prentice&lt;/Author&gt;&lt;Year&gt;2003&lt;/Year&gt;&lt;RecNum&gt;1440&lt;/RecNum&gt;&lt;DisplayText&gt;(211)&lt;/DisplayText&gt;&lt;record&gt;&lt;rec-number&gt;1440&lt;/rec-number&gt;&lt;foreign-keys&gt;&lt;key app="EN" db-id="ppawwewazxr2xyedxa852vpuvxsasfswx2v5" timestamp="1569505666"&gt;1440&lt;/key&gt;&lt;/foreign-keys&gt;&lt;ref-type name="Journal Article"&gt;17&lt;/ref-type&gt;&lt;contributors&gt;&lt;authors&gt;&lt;author&gt;Prentice, A.&lt;/author&gt;&lt;/authors&gt;&lt;/contributors&gt;&lt;titles&gt;&lt;title&gt;Micronutrients and the bone mineral content of the mother, fetus and newborn&lt;/title&gt;&lt;secondary-title&gt;J Nutr&lt;/secondary-title&gt;&lt;/titles&gt;&lt;periodical&gt;&lt;full-title&gt;J Nutr&lt;/full-title&gt;&lt;/periodical&gt;&lt;pages&gt;1693S-1699S&lt;/pages&gt;&lt;volume&gt;133&lt;/volume&gt;&lt;number&gt;5 Suppl 2&lt;/number&gt;&lt;keywords&gt;&lt;keyword&gt;Bone Density: *physiology&lt;/keyword&gt;&lt;keyword&gt;Embryonic and Fetal Development&lt;/keyword&gt;&lt;keyword&gt;Female&lt;/keyword&gt;&lt;keyword&gt;Fetus: *physiology&lt;/keyword&gt;&lt;keyword&gt;Humans&lt;/keyword&gt;&lt;keyword&gt;Infant, Newborn: *physiology&lt;/keyword&gt;&lt;keyword&gt;*Micronutrients&lt;/keyword&gt;&lt;keyword&gt;Pregnancy: *physiology&lt;/keyword&gt;&lt;/keywords&gt;&lt;dates&gt;&lt;year&gt;2003&lt;/year&gt;&lt;pub-dates&gt;&lt;date&gt;2003&lt;/date&gt;&lt;/pub-dates&gt;&lt;/dates&gt;&lt;isbn&gt;0022-3166&lt;/isbn&gt;&lt;label&gt;4101&lt;/label&gt;&lt;urls&gt;&lt;related-urls&gt;&lt;url&gt;http://jn.nutrition.org/content/133/5/1693S.full.pdf&lt;/url&gt;&lt;/related-urls&gt;&lt;/urls&gt;&lt;/record&gt;&lt;/Cite&gt;&lt;/EndNote&gt;</w:instrText>
      </w:r>
      <w:r w:rsidR="00A22A40" w:rsidRPr="00A8335A">
        <w:rPr>
          <w:rFonts w:cs="Arial"/>
          <w:sz w:val="22"/>
          <w:szCs w:val="22"/>
        </w:rPr>
        <w:fldChar w:fldCharType="separate"/>
      </w:r>
      <w:r w:rsidR="00222C18" w:rsidRPr="00A8335A">
        <w:rPr>
          <w:rFonts w:cs="Arial"/>
          <w:noProof/>
          <w:sz w:val="22"/>
          <w:szCs w:val="22"/>
        </w:rPr>
        <w:t>(211)</w:t>
      </w:r>
      <w:r w:rsidR="00A22A40" w:rsidRPr="00A8335A">
        <w:rPr>
          <w:rFonts w:cs="Arial"/>
          <w:sz w:val="22"/>
          <w:szCs w:val="22"/>
        </w:rPr>
        <w:fldChar w:fldCharType="end"/>
      </w:r>
      <w:r w:rsidRPr="00A8335A">
        <w:rPr>
          <w:rFonts w:cs="Arial"/>
          <w:sz w:val="22"/>
          <w:szCs w:val="22"/>
        </w:rPr>
        <w:t xml:space="preserve">. Clinical trials and meta-analyses have also demonstrated the supplemental calcium will reduce the risk of preeclampsia in women with low dietary calcium intakes, but not in those with adequate intake </w:t>
      </w:r>
      <w:r w:rsidR="00A22A40" w:rsidRPr="00A8335A">
        <w:rPr>
          <w:rFonts w:cs="Arial"/>
          <w:sz w:val="22"/>
          <w:szCs w:val="22"/>
        </w:rPr>
        <w:fldChar w:fldCharType="begin">
          <w:fldData xml:space="preserve">PEVuZE5vdGU+PENpdGU+PEF1dGhvcj5Ib2ZtZXlyPC9BdXRob3I+PFllYXI+MjAwNjwvWWVhcj48
UmVjTnVtPjE2ODU8L1JlY051bT48RGlzcGxheVRleHQ+KDIxNy0yMjApPC9EaXNwbGF5VGV4dD48
cmVjb3JkPjxyZWMtbnVtYmVyPjE2ODU8L3JlYy1udW1iZXI+PGZvcmVpZ24ta2V5cz48a2V5IGFw
cD0iRU4iIGRiLWlkPSJwcGF3d2V3YXp4cjJ4eWVkeGE4NTJ2cHV2eHNhc2Zzd3gydjUiIHRpbWVz
dGFtcD0iMTU2OTUwNTY2OSI+MTY4NTwva2V5PjwvZm9yZWlnbi1rZXlzPjxyZWYtdHlwZSBuYW1l
PSJKb3VybmFsIEFydGljbGUiPjE3PC9yZWYtdHlwZT48Y29udHJpYnV0b3JzPjxhdXRob3JzPjxh
dXRob3I+SG9mbWV5ciwgRy4gSi48L2F1dGhvcj48YXV0aG9yPkF0YWxsYWgsIEEuIE4uPC9hdXRo
b3I+PGF1dGhvcj5EdWxleSwgTC48L2F1dGhvcj48L2F1dGhvcnM+PC9jb250cmlidXRvcnM+PGF1
dGgtYWRkcmVzcz5Vbml2ZXJzaXR5IG9mIHRoZSBXaXR3YXRlcnNyYW5kLCBVbml2ZXJzaXR5IG9m
IEZvcnQgSGFyZSwgRWFzdGVybiBDYXBlIERlcGFydG1lbnQgb2YgSGVhbHRoLCBGcmVyZSBhbmQg
Q2VjaWxpYSBNYWtpd2FuZSBIb3NwaXRhbHMsIFByaXZhdGUgQmFnIFggOTA0NywgRWFzdCBMb25k
b24sIEVhc3Rlcm4gQ2FwZSwgU291dGggQWZyaWNhIDUyMDAuIGdqaEBnbG9iYWwuY28uemE8L2F1
dGgtYWRkcmVzcz48dGl0bGVzPjx0aXRsZT5DYWxjaXVtIHN1cHBsZW1lbnRhdGlvbiBkdXJpbmcg
cHJlZ25hbmN5IGZvciBwcmV2ZW50aW5nIGh5cGVydGVuc2l2ZSBkaXNvcmRlcnMgYW5kIHJlbGF0
ZWQgcHJvYmxlbXM8L3RpdGxlPjxzZWNvbmRhcnktdGl0bGU+Q29jaHJhbmUgRGF0YWJhc2UgU3lz
dCBSZXY8L3NlY29uZGFyeS10aXRsZT48L3RpdGxlcz48cGVyaW9kaWNhbD48ZnVsbC10aXRsZT5D
b2NocmFuZSBEYXRhYmFzZSBTeXN0IFJldjwvZnVsbC10aXRsZT48L3BlcmlvZGljYWw+PHBhZ2Vz
PkNEMDAxMDU5PC9wYWdlcz48dm9sdW1lPjM8L3ZvbHVtZT48ZWRpdGlvbj4yMDA2LzA3LzIxPC9l
ZGl0aW9uPjxrZXl3b3Jkcz48a2V5d29yZD5DYWxjaXVtLCBEaWV0YXJ5LyBhZG1pbmlzdHJhdGlv
biAmYW1wOyBkb3NhZ2U8L2tleXdvcmQ+PGtleXdvcmQ+RGlldGFyeSBTdXBwbGVtZW50czwva2V5
d29yZD48a2V5d29yZD5GZW1hbGU8L2tleXdvcmQ+PGtleXdvcmQ+SHVtYW5zPC9rZXl3b3JkPjxr
ZXl3b3JkPkh5cGVydGVuc2lvbi8gcHJldmVudGlvbiAmYW1wOyBjb250cm9sPC9rZXl3b3JkPjxr
ZXl3b3JkPlByZS1FY2xhbXBzaWEvIHByZXZlbnRpb24gJmFtcDsgY29udHJvbDwva2V5d29yZD48
a2V5d29yZD5QcmVnbmFuY3k8L2tleXdvcmQ+PGtleXdvcmQ+UHJlZ25hbmN5IENvbXBsaWNhdGlv
bnMsIENhcmRpb3Zhc2N1bGFyLyBwcmV2ZW50aW9uICZhbXA7IGNvbnRyb2w8L2tleXdvcmQ+PGtl
eXdvcmQ+UmFuZG9taXplZCBDb250cm9sbGVkIFRyaWFscyBhcyBUb3BpYzwva2V5d29yZD48L2tl
eXdvcmRzPjxkYXRlcz48eWVhcj4yMDA2PC95ZWFyPjwvZGF0ZXM+PGlzYm4+MTQ2OS00OTNYIChF
bGVjdHJvbmljKSYjeEQ7MTM2MS02MTM3IChMaW5raW5nKTwvaXNibj48YWNjZXNzaW9uLW51bT4x
Njg1NTk1NzwvYWNjZXNzaW9uLW51bT48dXJscz48cmVsYXRlZC11cmxzPjx1cmw+aHR0cDovL29u
bGluZWxpYnJhcnkud2lsZXkuY29tL3N0b3JlLzEwLjEwMDIvMTQ2NTE4NTguQ0QwMDEwNTkucHVi
Mi9hc3NldC9DRDAwMTA1OS5wZGY/dj0xJmFtcDt0PWhvZGt6ems4JmFtcDtzPTQ3M2FmZWY1NmFj
ODQ1MzIwMWUwNDA2ODY5Njk3OWNhYWMzODEwYjg8L3VybD48L3JlbGF0ZWQtdXJscz48L3VybHM+
PGVsZWN0cm9uaWMtcmVzb3VyY2UtbnVtPjEwLjEwMDIvMTQ2NTE4NTguQ0QwMDEwNTkucHViMiBb
ZG9pXTwvZWxlY3Ryb25pYy1yZXNvdXJjZS1udW0+PHJlbW90ZS1kYXRhYmFzZS1wcm92aWRlcj5O
bG08L3JlbW90ZS1kYXRhYmFzZS1wcm92aWRlcj48bGFuZ3VhZ2U+ZW5nPC9sYW5ndWFnZT48L3Jl
Y29yZD48L0NpdGU+PENpdGU+PEF1dGhvcj5LdW1hcjwvQXV0aG9yPjxZZWFyPjIwMDk8L1llYXI+
PFJlY051bT4xNjg2PC9SZWNOdW0+PHJlY29yZD48cmVjLW51bWJlcj4xNjg2PC9yZWMtbnVtYmVy
Pjxmb3JlaWduLWtleXM+PGtleSBhcHA9IkVOIiBkYi1pZD0icHBhd3dld2F6eHIyeHllZHhhODUy
dnB1dnhzYXNmc3d4MnY1IiB0aW1lc3RhbXA9IjE1Njk1MDU2NjkiPjE2ODY8L2tleT48L2ZvcmVp
Z24ta2V5cz48cmVmLXR5cGUgbmFtZT0iSm91cm5hbCBBcnRpY2xlIj4xNzwvcmVmLXR5cGU+PGNv
bnRyaWJ1dG9ycz48YXV0aG9ycz48YXV0aG9yPkt1bWFyLCBBLjwvYXV0aG9yPjxhdXRob3I+RGV2
aSwgUy4gRy48L2F1dGhvcj48YXV0aG9yPkJhdHJhLCBTLjwvYXV0aG9yPjxhdXRob3I+U2luZ2gs
IEMuPC9hdXRob3I+PGF1dGhvcj5TaHVrbGEsIEQuIEsuPC9hdXRob3I+PC9hdXRob3JzPjwvY29u
dHJpYnV0b3JzPjxhdXRoLWFkZHJlc3M+RGVwYXJ0bWVudCBvZiBPYnN0ZXRyaWNzIGFuZCBHeW5l
Y29sb2d5LCBNYXVsYW5hIEF6YWQgTWVkaWNhbCBDb2xsZWdlIGFuZCBMb2sgTmF5YWsgSG9zcGl0
YWwsIE5ldyBEZWxoaSwgSW5kaWEuIGFzaGt1bWFyQGV0aC5uZXQ8L2F1dGgtYWRkcmVzcz48dGl0
bGVzPjx0aXRsZT5DYWxjaXVtIHN1cHBsZW1lbnRhdGlvbiBmb3IgdGhlIHByZXZlbnRpb24gb2Yg
cHJlLWVjbGFtcHNpYTwvdGl0bGU+PHNlY29uZGFyeS10aXRsZT5JbnQgSiBHeW5hZWNvbCBPYnN0
ZXQ8L3NlY29uZGFyeS10aXRsZT48L3RpdGxlcz48cGVyaW9kaWNhbD48ZnVsbC10aXRsZT5JbnQg
SiBHeW5hZWNvbCBPYnN0ZXQ8L2Z1bGwtdGl0bGU+PC9wZXJpb2RpY2FsPjxwYWdlcz4zMi02PC9w
YWdlcz48dm9sdW1lPjEwNDwvdm9sdW1lPjxudW1iZXI+MTwvbnVtYmVyPjxlZGl0aW9uPjIwMDgv
MTAvMTU8L2VkaXRpb24+PGtleXdvcmRzPjxrZXl3b3JkPkNhbGNpdW0vIHRoZXJhcGV1dGljIHVz
ZTwva2V5d29yZD48a2V5d29yZD5EaWV0YXJ5IFN1cHBsZW1lbnRzPC9rZXl3b3JkPjxrZXl3b3Jk
PkZlbWFsZTwva2V5d29yZD48a2V5d29yZD5IdW1hbnM8L2tleXdvcmQ+PGtleXdvcmQ+UHJlLUVj
bGFtcHNpYS8gcHJldmVudGlvbiAmYW1wOyBjb250cm9sPC9rZXl3b3JkPjxrZXl3b3JkPlByZWdu
YW5jeTwva2V5d29yZD48a2V5d29yZD5QcmVtYXR1cmUgQmlydGgvcHJldmVudGlvbiAmYW1wOyBj
b250cm9sPC9rZXl3b3JkPjxrZXl3b3JkPllvdW5nIEFkdWx0PC9rZXl3b3JkPjwva2V5d29yZHM+
PGRhdGVzPjx5ZWFyPjIwMDk8L3llYXI+PHB1Yi1kYXRlcz48ZGF0ZT5KYW48L2RhdGU+PC9wdWIt
ZGF0ZXM+PC9kYXRlcz48aXNibj4wMDIwLTcyOTIgKFByaW50KSYjeEQ7MDAyMC03MjkyIChMaW5r
aW5nKTwvaXNibj48YWNjZXNzaW9uLW51bT4xODg1MTg1MjwvYWNjZXNzaW9uLW51bT48dXJscz48
cmVsYXRlZC11cmxzPjx1cmw+aHR0cDovL2FjLmVscy1jZG4uY29tL1MwMDIwNzI5MjA4MDA0MDM3
LzEtczIuMC1TMDAyMDcyOTIwODAwNDAzNy1tYWluLnBkZj9fdGlkPTY1OGZiOTRhLTU1ZWEtMTFl
My1hMWFjLTAwMDAwYWFjYjM1ZCZhbXA7YWNkbmF0PTEzODUzOTUyNzZfOWQ5MzBjNmY3NTJhODFj
NDIzMmU3N2ViMzA5ZWJmNDI8L3VybD48L3JlbGF0ZWQtdXJscz48L3VybHM+PGVsZWN0cm9uaWMt
cmVzb3VyY2UtbnVtPlMwMDIwLTcyOTIoMDgpMDA0MDMtNyBbcGlpXSYjeEQ7MTAuMTAxNi9qLmlq
Z28uMjAwOC4wOC4wMjcgW2RvaV08L2VsZWN0cm9uaWMtcmVzb3VyY2UtbnVtPjxyZW1vdGUtZGF0
YWJhc2UtcHJvdmlkZXI+TmxtPC9yZW1vdGUtZGF0YWJhc2UtcHJvdmlkZXI+PGxhbmd1YWdlPmVu
ZzwvbGFuZ3VhZ2U+PC9yZWNvcmQ+PC9DaXRlPjxDaXRlPjxBdXRob3I+SGlsbGVyPC9BdXRob3I+
PFllYXI+MjAwNzwvWWVhcj48UmVjTnVtPjE2ODc8L1JlY051bT48cmVjb3JkPjxyZWMtbnVtYmVy
PjE2ODc8L3JlYy1udW1iZXI+PGZvcmVpZ24ta2V5cz48a2V5IGFwcD0iRU4iIGRiLWlkPSJwcGF3
d2V3YXp4cjJ4eWVkeGE4NTJ2cHV2eHNhc2Zzd3gydjUiIHRpbWVzdGFtcD0iMTU2OTUwNTY2OSI+
MTY4Nzwva2V5PjwvZm9yZWlnbi1rZXlzPjxyZWYtdHlwZSBuYW1lPSJKb3VybmFsIEFydGljbGUi
PjE3PC9yZWYtdHlwZT48Y29udHJpYnV0b3JzPjxhdXRob3JzPjxhdXRob3I+SGlsbGVyLCBKLiBF
LjwvYXV0aG9yPjxhdXRob3I+Q3Jvd3RoZXIsIEMuIEEuPC9hdXRob3I+PGF1dGhvcj5Nb29yZSwg
Vi4gQS48L2F1dGhvcj48YXV0aG9yPldpbGxzb24sIEsuPC9hdXRob3I+PGF1dGhvcj5Sb2JpbnNv
biwgSi4gUy48L2F1dGhvcj48L2F1dGhvcnM+PC9jb250cmlidXRvcnM+PGF1dGgtYWRkcmVzcz5E
aXNjaXBsaW5lIG9mIFB1YmxpYyBIZWFsdGgsIFNjaG9vbCBvZiBQb3B1bGF0aW9uIEhlYWx0aCBh
bmQgQ2xpbmljYWwgUHJhY3RpY2UsIFVuaXZlcnNpdHkgb2YgQWRlbGFpZGUsIEFkZWxhaWRlLCBT
b3V0aCBBdXN0cmFsaWEsIEF1c3RyYWxpYS4gamFuZXQuaGlsbGVyQGFkZWxhaWRlLmVkdS5hdTwv
YXV0aC1hZGRyZXNzPjx0aXRsZXM+PHRpdGxlPkNhbGNpdW0gc3VwcGxlbWVudGF0aW9uIGluIHBy
ZWduYW5jeSBhbmQgaXRzIGltcGFjdCBvbiBibG9vZCBwcmVzc3VyZSBpbiBjaGlsZHJlbiBhbmQg
d29tZW46IGZvbGxvdyB1cCBvZiBhIHJhbmRvbWlzZWQgY29udHJvbGxlZCB0cmlhbDwvdGl0bGU+
PHNlY29uZGFyeS10aXRsZT5BdXN0IE4gWiBKIE9ic3RldCBHeW5hZWNvbDwvc2Vjb25kYXJ5LXRp
dGxlPjwvdGl0bGVzPjxwZXJpb2RpY2FsPjxmdWxsLXRpdGxlPkF1c3QgTiBaIEogT2JzdGV0IEd5
bmFlY29sPC9mdWxsLXRpdGxlPjwvcGVyaW9kaWNhbD48cGFnZXM+MTE1LTIxPC9wYWdlcz48dm9s
dW1lPjQ3PC92b2x1bWU+PG51bWJlcj4yPC9udW1iZXI+PGVkaXRpb24+MjAwNy8wMy8xNjwvZWRp
dGlvbj48a2V5d29yZHM+PGtleXdvcmQ+Qmxvb2QgUHJlc3N1cmUvIGRydWcgZWZmZWN0czwva2V5
d29yZD48a2V5d29yZD5DYWxjaXVtLCBEaWV0YXJ5LyB0aGVyYXBldXRpYyB1c2U8L2tleXdvcmQ+
PGtleXdvcmQ+Q2hpbGQ8L2tleXdvcmQ+PGtleXdvcmQ+Q2hpbGQsIFByZXNjaG9vbDwva2V5d29y
ZD48a2V5d29yZD5EaWV0IFN1cnZleXM8L2tleXdvcmQ+PGtleXdvcmQ+RGlldGFyeSBTdXBwbGVt
ZW50czwva2V5d29yZD48a2V5d29yZD5GZW1hbGU8L2tleXdvcmQ+PGtleXdvcmQ+Rm9sbG93LVVw
IFN0dWRpZXM8L2tleXdvcmQ+PGtleXdvcmQ+SHVtYW5zPC9rZXl3b3JkPjxrZXl3b3JkPkh5cGVy
dGVuc2lvbi8gcHJldmVudGlvbiAmYW1wOyBjb250cm9sPC9rZXl3b3JkPjxrZXl3b3JkPlByZWdu
YW5jeTwva2V5d29yZD48a2V5d29yZD5QcmVuYXRhbCBDYXJlPC9rZXl3b3JkPjxrZXl3b3JkPlBy
ZW5hdGFsIEV4cG9zdXJlIERlbGF5ZWQgRWZmZWN0czwva2V5d29yZD48L2tleXdvcmRzPjxkYXRl
cz48eWVhcj4yMDA3PC95ZWFyPjxwdWItZGF0ZXM+PGRhdGU+QXByPC9kYXRlPjwvcHViLWRhdGVz
PjwvZGF0ZXM+PGlzYm4+MDAwNC04NjY2IChQcmludCkmI3hEOzAwMDQtODY2NiAoTGlua2luZyk8
L2lzYm4+PGFjY2Vzc2lvbi1udW0+MTczNTUzMDA8L2FjY2Vzc2lvbi1udW0+PHVybHM+PHJlbGF0
ZWQtdXJscz48dXJsPmh0dHA6Ly9vbmxpbmVsaWJyYXJ5LndpbGV5LmNvbS9kb2kvMTAuMTExMS9q
LjE0NzktODI4WC4yMDA3LjAwNjk2LngvYWJzdHJhY3Q8L3VybD48dXJsPmh0dHA6Ly9vbmxpbmVs
aWJyYXJ5LndpbGV5LmNvbS9zdG9yZS8xMC4xMTExL2ouMTQ3OS04MjhYLjIwMDcuMDA2OTYueC9h
c3NldC9qLjE0NzktODI4WC4yMDA3LjAwNjk2LngucGRmP3Y9MSZhbXA7dD1ob2Z3aDE2NCZhbXA7
cz0zMTU3ZjRlMTkyODY2OGE3ZWY4M2ZiYTlmZjI3YWYwZWQyZTkzMGZkPC91cmw+PC9yZWxhdGVk
LXVybHM+PC91cmxzPjxlbGVjdHJvbmljLXJlc291cmNlLW51bT5BSk82OTYgW3BpaV0mI3hEOzEw
LjExMTEvai4xNDc5LTgyOFguMjAwNy4wMDY5Ni54IFtkb2ldPC9lbGVjdHJvbmljLXJlc291cmNl
LW51bT48cmVtb3RlLWRhdGFiYXNlLXByb3ZpZGVyPk5sbTwvcmVtb3RlLWRhdGFiYXNlLXByb3Zp
ZGVyPjxsYW5ndWFnZT5lbmc8L2xhbmd1YWdlPjwvcmVjb3JkPjwvQ2l0ZT48Q2l0ZT48QXV0aG9y
PlZpbGxhcjwvQXV0aG9yPjxZZWFyPjIwMDY8L1llYXI+PFJlY051bT4xNjg4PC9SZWNOdW0+PHJl
Y29yZD48cmVjLW51bWJlcj4xNjg4PC9yZWMtbnVtYmVyPjxmb3JlaWduLWtleXM+PGtleSBhcHA9
IkVOIiBkYi1pZD0icHBhd3dld2F6eHIyeHllZHhhODUydnB1dnhzYXNmc3d4MnY1IiB0aW1lc3Rh
bXA9IjE1Njk1MDU2NjkiPjE2ODg8L2tleT48L2ZvcmVpZ24ta2V5cz48cmVmLXR5cGUgbmFtZT0i
Sm91cm5hbCBBcnRpY2xlIj4xNzwvcmVmLXR5cGU+PGNvbnRyaWJ1dG9ycz48YXV0aG9ycz48YXV0
aG9yPlZpbGxhciwgSi48L2F1dGhvcj48YXV0aG9yPkFiZGVsLUFsZWVtLCBILjwvYXV0aG9yPjxh
dXRob3I+TWVyaWFsZGksIE0uPC9hdXRob3I+PGF1dGhvcj5NYXRoYWksIE0uPC9hdXRob3I+PGF1
dGhvcj5BbGksIE0uIE0uPC9hdXRob3I+PGF1dGhvcj5aYXZhbGV0YSwgTi48L2F1dGhvcj48YXV0
aG9yPlB1cndhciwgTS48L2F1dGhvcj48YXV0aG9yPkhvZm1leXIsIEouPC9hdXRob3I+PGF1dGhv
cj5OZ3V5ZW4sIFQuIE4uPC9hdXRob3I+PGF1dGhvcj5DYW1wb2RvbmljbywgTC48L2F1dGhvcj48
YXV0aG9yPkxhbmRvdWxzaSwgUy48L2F1dGhvcj48YXV0aG9yPkNhcnJvbGksIEcuPC9hdXRob3I+
PGF1dGhvcj5MaW5kaGVpbWVyLCBNLjwvYXV0aG9yPjwvYXV0aG9ycz48L2NvbnRyaWJ1dG9ycz48
YXV0aC1hZGRyZXNzPkRldmVsb3BtZW50IFByb2dyYW1tZS9Vbml0ZWQgTmF0aW9ucyBQb3B1bGF0
aW9uIEZ1bmQvV29ybGQgSGVhbHRoIE9yZ2FuaXphdGlvbi9Xb3JsZCBCYW5rIFNwZWNpYWwgUHJv
Z3JhbW1lIG9mIFJlc2VhcmNoLCBEZXBhcnRtZW50IG9mIFJlcHJvZHVjdGl2ZSBIZWFsdGggYW5k
IFJlc2VhcmNoLCBXb3JsZCBIZWFsdGggT3JnYW5pemF0aW9uLCBHZW5ldmEsIFN3aXR6ZXJsYW5k
LiB2aWxsYXJqQHdoby5pbnQ8L2F1dGgtYWRkcmVzcz48dGl0bGVzPjx0aXRsZT5Xb3JsZCBIZWFs
dGggT3JnYW5pemF0aW9uIHJhbmRvbWl6ZWQgdHJpYWwgb2YgY2FsY2l1bSBzdXBwbGVtZW50YXRp
b24gYW1vbmcgbG93IGNhbGNpdW0gaW50YWtlIHByZWduYW50IHdvbWVuPC90aXRsZT48c2Vjb25k
YXJ5LXRpdGxlPkFtIEogT2JzdGV0IEd5bmVjb2w8L3NlY29uZGFyeS10aXRsZT48L3RpdGxlcz48
cGVyaW9kaWNhbD48ZnVsbC10aXRsZT5BbSBKIE9ic3RldCBHeW5lY29sPC9mdWxsLXRpdGxlPjwv
cGVyaW9kaWNhbD48cGFnZXM+NjM5LTQ5PC9wYWdlcz48dm9sdW1lPjE5NDwvdm9sdW1lPjxudW1i
ZXI+MzwvbnVtYmVyPjxlZGl0aW9uPjIwMDYvMDMvMDk8L2VkaXRpb24+PGtleXdvcmRzPjxrZXl3
b3JkPkFkdWx0PC9rZXl3b3JkPjxrZXl3b3JkPkNhbGNpdW0vIGRlZmljaWVuY3k8L2tleXdvcmQ+
PGtleXdvcmQ+Q2FsY2l1bSwgRGlldGFyeS8gdGhlcmFwZXV0aWMgdXNlPC9rZXl3b3JkPjxrZXl3
b3JkPkRpZXRhcnkgU3VwcGxlbWVudHM8L2tleXdvcmQ+PGtleXdvcmQ+RG91YmxlLUJsaW5kIE1l
dGhvZDwva2V5d29yZD48a2V5d29yZD5GZW1hbGU8L2tleXdvcmQ+PGtleXdvcmQ+SHVtYW5zPC9r
ZXl3b3JkPjxrZXl3b3JkPk9ic3RldHJpYyBMYWJvciwgUHJlbWF0dXJlL2VwaWRlbWlvbG9neS9l
dGlvbG9neS8gcHJldmVudGlvbiAmYW1wOyBjb250cm9sPC9rZXl3b3JkPjxrZXl3b3JkPlByZS1F
Y2xhbXBzaWEvZXBpZGVtaW9sb2d5L2V0aW9sb2d5LyBwcmV2ZW50aW9uICZhbXA7IGNvbnRyb2w8
L2tleXdvcmQ+PGtleXdvcmQ+UHJlZ25hbmN5PC9rZXl3b3JkPjxrZXl3b3JkPldvcmxkIEhlYWx0
aCBPcmdhbml6YXRpb248L2tleXdvcmQ+PC9rZXl3b3Jkcz48ZGF0ZXM+PHllYXI+MjAwNjwveWVh
cj48cHViLWRhdGVzPjxkYXRlPk1hcjwvZGF0ZT48L3B1Yi1kYXRlcz48L2RhdGVzPjxpc2JuPjEw
OTctNjg2OCAoRWxlY3Ryb25pYykmI3hEOzAwMDItOTM3OCAoTGlua2luZyk8L2lzYm4+PGFjY2Vz
c2lvbi1udW0+MTY1MjIzOTI8L2FjY2Vzc2lvbi1udW0+PHVybHM+PHJlbGF0ZWQtdXJscz48dXJs
Pmh0dHA6Ly9hYy5lbHMtY2RuLmNvbS9TMDAwMjkzNzgwNjAwMTQyNi8xLXMyLjAtUzAwMDI5Mzc4
MDYwMDE0MjYtbWFpbi5wZGY/X3RpZD02ZTBhZjZkNC01NWVhLTExZTMtODg1ZC0wMDAwMGFhYjBm
MDImYW1wO2FjZG5hdD0xMzg1Mzk1MjkwX2VkM2NhYTcxYzFlZDI1Y2U3NjU2ZDUxYTg1MDExMzc2
PC91cmw+PC9yZWxhdGVkLXVybHM+PC91cmxzPjxlbGVjdHJvbmljLXJlc291cmNlLW51bT5TMDAw
Mi05Mzc4KDA2KTAwMTQyLTYgW3BpaV0mI3hEOzEwLjEwMTYvai5ham9nLjIwMDYuMDEuMDY4IFtk
b2ldPC9lbGVjdHJvbmljLXJlc291cmNlLW51bT48cmVtb3RlLWRhdGFiYXNlLXByb3ZpZGVyPk5s
bTwvcmVtb3RlLWRhdGFiYXNlLXByb3ZpZGVyPjxsYW5ndWFnZT5lbmc8L2xhbmd1YWdlPjwvcmVj
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PEVuZE5vdGU+PENpdGU+PEF1dGhvcj5Ib2ZtZXlyPC9BdXRob3I+PFllYXI+MjAwNjwvWWVhcj48
UmVjTnVtPjE2ODU8L1JlY051bT48RGlzcGxheVRleHQ+KDIxNy0yMjApPC9EaXNwbGF5VGV4dD48
cmVjb3JkPjxyZWMtbnVtYmVyPjE2ODU8L3JlYy1udW1iZXI+PGZvcmVpZ24ta2V5cz48a2V5IGFw
cD0iRU4iIGRiLWlkPSJwcGF3d2V3YXp4cjJ4eWVkeGE4NTJ2cHV2eHNhc2Zzd3gydjUiIHRpbWVz
dGFtcD0iMTU2OTUwNTY2OSI+MTY4NTwva2V5PjwvZm9yZWlnbi1rZXlzPjxyZWYtdHlwZSBuYW1l
PSJKb3VybmFsIEFydGljbGUiPjE3PC9yZWYtdHlwZT48Y29udHJpYnV0b3JzPjxhdXRob3JzPjxh
dXRob3I+SG9mbWV5ciwgRy4gSi48L2F1dGhvcj48YXV0aG9yPkF0YWxsYWgsIEEuIE4uPC9hdXRo
b3I+PGF1dGhvcj5EdWxleSwgTC48L2F1dGhvcj48L2F1dGhvcnM+PC9jb250cmlidXRvcnM+PGF1
dGgtYWRkcmVzcz5Vbml2ZXJzaXR5IG9mIHRoZSBXaXR3YXRlcnNyYW5kLCBVbml2ZXJzaXR5IG9m
IEZvcnQgSGFyZSwgRWFzdGVybiBDYXBlIERlcGFydG1lbnQgb2YgSGVhbHRoLCBGcmVyZSBhbmQg
Q2VjaWxpYSBNYWtpd2FuZSBIb3NwaXRhbHMsIFByaXZhdGUgQmFnIFggOTA0NywgRWFzdCBMb25k
b24sIEVhc3Rlcm4gQ2FwZSwgU291dGggQWZyaWNhIDUyMDAuIGdqaEBnbG9iYWwuY28uemE8L2F1
dGgtYWRkcmVzcz48dGl0bGVzPjx0aXRsZT5DYWxjaXVtIHN1cHBsZW1lbnRhdGlvbiBkdXJpbmcg
cHJlZ25hbmN5IGZvciBwcmV2ZW50aW5nIGh5cGVydGVuc2l2ZSBkaXNvcmRlcnMgYW5kIHJlbGF0
ZWQgcHJvYmxlbXM8L3RpdGxlPjxzZWNvbmRhcnktdGl0bGU+Q29jaHJhbmUgRGF0YWJhc2UgU3lz
dCBSZXY8L3NlY29uZGFyeS10aXRsZT48L3RpdGxlcz48cGVyaW9kaWNhbD48ZnVsbC10aXRsZT5D
b2NocmFuZSBEYXRhYmFzZSBTeXN0IFJldjwvZnVsbC10aXRsZT48L3BlcmlvZGljYWw+PHBhZ2Vz
PkNEMDAxMDU5PC9wYWdlcz48dm9sdW1lPjM8L3ZvbHVtZT48ZWRpdGlvbj4yMDA2LzA3LzIxPC9l
ZGl0aW9uPjxrZXl3b3Jkcz48a2V5d29yZD5DYWxjaXVtLCBEaWV0YXJ5LyBhZG1pbmlzdHJhdGlv
biAmYW1wOyBkb3NhZ2U8L2tleXdvcmQ+PGtleXdvcmQ+RGlldGFyeSBTdXBwbGVtZW50czwva2V5
d29yZD48a2V5d29yZD5GZW1hbGU8L2tleXdvcmQ+PGtleXdvcmQ+SHVtYW5zPC9rZXl3b3JkPjxr
ZXl3b3JkPkh5cGVydGVuc2lvbi8gcHJldmVudGlvbiAmYW1wOyBjb250cm9sPC9rZXl3b3JkPjxr
ZXl3b3JkPlByZS1FY2xhbXBzaWEvIHByZXZlbnRpb24gJmFtcDsgY29udHJvbDwva2V5d29yZD48
a2V5d29yZD5QcmVnbmFuY3k8L2tleXdvcmQ+PGtleXdvcmQ+UHJlZ25hbmN5IENvbXBsaWNhdGlv
bnMsIENhcmRpb3Zhc2N1bGFyLyBwcmV2ZW50aW9uICZhbXA7IGNvbnRyb2w8L2tleXdvcmQ+PGtl
eXdvcmQ+UmFuZG9taXplZCBDb250cm9sbGVkIFRyaWFscyBhcyBUb3BpYzwva2V5d29yZD48L2tl
eXdvcmRzPjxkYXRlcz48eWVhcj4yMDA2PC95ZWFyPjwvZGF0ZXM+PGlzYm4+MTQ2OS00OTNYIChF
bGVjdHJvbmljKSYjeEQ7MTM2MS02MTM3IChMaW5raW5nKTwvaXNibj48YWNjZXNzaW9uLW51bT4x
Njg1NTk1NzwvYWNjZXNzaW9uLW51bT48dXJscz48cmVsYXRlZC11cmxzPjx1cmw+aHR0cDovL29u
bGluZWxpYnJhcnkud2lsZXkuY29tL3N0b3JlLzEwLjEwMDIvMTQ2NTE4NTguQ0QwMDEwNTkucHVi
Mi9hc3NldC9DRDAwMTA1OS5wZGY/dj0xJmFtcDt0PWhvZGt6ems4JmFtcDtzPTQ3M2FmZWY1NmFj
ODQ1MzIwMWUwNDA2ODY5Njk3OWNhYWMzODEwYjg8L3VybD48L3JlbGF0ZWQtdXJscz48L3VybHM+
PGVsZWN0cm9uaWMtcmVzb3VyY2UtbnVtPjEwLjEwMDIvMTQ2NTE4NTguQ0QwMDEwNTkucHViMiBb
ZG9pXTwvZWxlY3Ryb25pYy1yZXNvdXJjZS1udW0+PHJlbW90ZS1kYXRhYmFzZS1wcm92aWRlcj5O
bG08L3JlbW90ZS1kYXRhYmFzZS1wcm92aWRlcj48bGFuZ3VhZ2U+ZW5nPC9sYW5ndWFnZT48L3Jl
Y29yZD48L0NpdGU+PENpdGU+PEF1dGhvcj5LdW1hcjwvQXV0aG9yPjxZZWFyPjIwMDk8L1llYXI+
PFJlY051bT4xNjg2PC9SZWNOdW0+PHJlY29yZD48cmVjLW51bWJlcj4xNjg2PC9yZWMtbnVtYmVy
Pjxmb3JlaWduLWtleXM+PGtleSBhcHA9IkVOIiBkYi1pZD0icHBhd3dld2F6eHIyeHllZHhhODUy
dnB1dnhzYXNmc3d4MnY1IiB0aW1lc3RhbXA9IjE1Njk1MDU2NjkiPjE2ODY8L2tleT48L2ZvcmVp
Z24ta2V5cz48cmVmLXR5cGUgbmFtZT0iSm91cm5hbCBBcnRpY2xlIj4xNzwvcmVmLXR5cGU+PGNv
bnRyaWJ1dG9ycz48YXV0aG9ycz48YXV0aG9yPkt1bWFyLCBBLjwvYXV0aG9yPjxhdXRob3I+RGV2
aSwgUy4gRy48L2F1dGhvcj48YXV0aG9yPkJhdHJhLCBTLjwvYXV0aG9yPjxhdXRob3I+U2luZ2gs
IEMuPC9hdXRob3I+PGF1dGhvcj5TaHVrbGEsIEQuIEsuPC9hdXRob3I+PC9hdXRob3JzPjwvY29u
dHJpYnV0b3JzPjxhdXRoLWFkZHJlc3M+RGVwYXJ0bWVudCBvZiBPYnN0ZXRyaWNzIGFuZCBHeW5l
Y29sb2d5LCBNYXVsYW5hIEF6YWQgTWVkaWNhbCBDb2xsZWdlIGFuZCBMb2sgTmF5YWsgSG9zcGl0
YWwsIE5ldyBEZWxoaSwgSW5kaWEuIGFzaGt1bWFyQGV0aC5uZXQ8L2F1dGgtYWRkcmVzcz48dGl0
bGVzPjx0aXRsZT5DYWxjaXVtIHN1cHBsZW1lbnRhdGlvbiBmb3IgdGhlIHByZXZlbnRpb24gb2Yg
cHJlLWVjbGFtcHNpYTwvdGl0bGU+PHNlY29uZGFyeS10aXRsZT5JbnQgSiBHeW5hZWNvbCBPYnN0
ZXQ8L3NlY29uZGFyeS10aXRsZT48L3RpdGxlcz48cGVyaW9kaWNhbD48ZnVsbC10aXRsZT5JbnQg
SiBHeW5hZWNvbCBPYnN0ZXQ8L2Z1bGwtdGl0bGU+PC9wZXJpb2RpY2FsPjxwYWdlcz4zMi02PC9w
YWdlcz48dm9sdW1lPjEwNDwvdm9sdW1lPjxudW1iZXI+MTwvbnVtYmVyPjxlZGl0aW9uPjIwMDgv
MTAvMTU8L2VkaXRpb24+PGtleXdvcmRzPjxrZXl3b3JkPkNhbGNpdW0vIHRoZXJhcGV1dGljIHVz
ZTwva2V5d29yZD48a2V5d29yZD5EaWV0YXJ5IFN1cHBsZW1lbnRzPC9rZXl3b3JkPjxrZXl3b3Jk
PkZlbWFsZTwva2V5d29yZD48a2V5d29yZD5IdW1hbnM8L2tleXdvcmQ+PGtleXdvcmQ+UHJlLUVj
bGFtcHNpYS8gcHJldmVudGlvbiAmYW1wOyBjb250cm9sPC9rZXl3b3JkPjxrZXl3b3JkPlByZWdu
YW5jeTwva2V5d29yZD48a2V5d29yZD5QcmVtYXR1cmUgQmlydGgvcHJldmVudGlvbiAmYW1wOyBj
b250cm9sPC9rZXl3b3JkPjxrZXl3b3JkPllvdW5nIEFkdWx0PC9rZXl3b3JkPjwva2V5d29yZHM+
PGRhdGVzPjx5ZWFyPjIwMDk8L3llYXI+PHB1Yi1kYXRlcz48ZGF0ZT5KYW48L2RhdGU+PC9wdWIt
ZGF0ZXM+PC9kYXRlcz48aXNibj4wMDIwLTcyOTIgKFByaW50KSYjeEQ7MDAyMC03MjkyIChMaW5r
aW5nKTwvaXNibj48YWNjZXNzaW9uLW51bT4xODg1MTg1MjwvYWNjZXNzaW9uLW51bT48dXJscz48
cmVsYXRlZC11cmxzPjx1cmw+aHR0cDovL2FjLmVscy1jZG4uY29tL1MwMDIwNzI5MjA4MDA0MDM3
LzEtczIuMC1TMDAyMDcyOTIwODAwNDAzNy1tYWluLnBkZj9fdGlkPTY1OGZiOTRhLTU1ZWEtMTFl
My1hMWFjLTAwMDAwYWFjYjM1ZCZhbXA7YWNkbmF0PTEzODUzOTUyNzZfOWQ5MzBjNmY3NTJhODFj
NDIzMmU3N2ViMzA5ZWJmNDI8L3VybD48L3JlbGF0ZWQtdXJscz48L3VybHM+PGVsZWN0cm9uaWMt
cmVzb3VyY2UtbnVtPlMwMDIwLTcyOTIoMDgpMDA0MDMtNyBbcGlpXSYjeEQ7MTAuMTAxNi9qLmlq
Z28uMjAwOC4wOC4wMjcgW2RvaV08L2VsZWN0cm9uaWMtcmVzb3VyY2UtbnVtPjxyZW1vdGUtZGF0
YWJhc2UtcHJvdmlkZXI+TmxtPC9yZW1vdGUtZGF0YWJhc2UtcHJvdmlkZXI+PGxhbmd1YWdlPmVu
ZzwvbGFuZ3VhZ2U+PC9yZWNvcmQ+PC9DaXRlPjxDaXRlPjxBdXRob3I+SGlsbGVyPC9BdXRob3I+
PFllYXI+MjAwNzwvWWVhcj48UmVjTnVtPjE2ODc8L1JlY051bT48cmVjb3JkPjxyZWMtbnVtYmVy
PjE2ODc8L3JlYy1udW1iZXI+PGZvcmVpZ24ta2V5cz48a2V5IGFwcD0iRU4iIGRiLWlkPSJwcGF3
d2V3YXp4cjJ4eWVkeGE4NTJ2cHV2eHNhc2Zzd3gydjUiIHRpbWVzdGFtcD0iMTU2OTUwNTY2OSI+
MTY4Nzwva2V5PjwvZm9yZWlnbi1rZXlzPjxyZWYtdHlwZSBuYW1lPSJKb3VybmFsIEFydGljbGUi
PjE3PC9yZWYtdHlwZT48Y29udHJpYnV0b3JzPjxhdXRob3JzPjxhdXRob3I+SGlsbGVyLCBKLiBF
LjwvYXV0aG9yPjxhdXRob3I+Q3Jvd3RoZXIsIEMuIEEuPC9hdXRob3I+PGF1dGhvcj5Nb29yZSwg
Vi4gQS48L2F1dGhvcj48YXV0aG9yPldpbGxzb24sIEsuPC9hdXRob3I+PGF1dGhvcj5Sb2JpbnNv
biwgSi4gUy48L2F1dGhvcj48L2F1dGhvcnM+PC9jb250cmlidXRvcnM+PGF1dGgtYWRkcmVzcz5E
aXNjaXBsaW5lIG9mIFB1YmxpYyBIZWFsdGgsIFNjaG9vbCBvZiBQb3B1bGF0aW9uIEhlYWx0aCBh
bmQgQ2xpbmljYWwgUHJhY3RpY2UsIFVuaXZlcnNpdHkgb2YgQWRlbGFpZGUsIEFkZWxhaWRlLCBT
b3V0aCBBdXN0cmFsaWEsIEF1c3RyYWxpYS4gamFuZXQuaGlsbGVyQGFkZWxhaWRlLmVkdS5hdTwv
YXV0aC1hZGRyZXNzPjx0aXRsZXM+PHRpdGxlPkNhbGNpdW0gc3VwcGxlbWVudGF0aW9uIGluIHBy
ZWduYW5jeSBhbmQgaXRzIGltcGFjdCBvbiBibG9vZCBwcmVzc3VyZSBpbiBjaGlsZHJlbiBhbmQg
d29tZW46IGZvbGxvdyB1cCBvZiBhIHJhbmRvbWlzZWQgY29udHJvbGxlZCB0cmlhbDwvdGl0bGU+
PHNlY29uZGFyeS10aXRsZT5BdXN0IE4gWiBKIE9ic3RldCBHeW5hZWNvbDwvc2Vjb25kYXJ5LXRp
dGxlPjwvdGl0bGVzPjxwZXJpb2RpY2FsPjxmdWxsLXRpdGxlPkF1c3QgTiBaIEogT2JzdGV0IEd5
bmFlY29sPC9mdWxsLXRpdGxlPjwvcGVyaW9kaWNhbD48cGFnZXM+MTE1LTIxPC9wYWdlcz48dm9s
dW1lPjQ3PC92b2x1bWU+PG51bWJlcj4yPC9udW1iZXI+PGVkaXRpb24+MjAwNy8wMy8xNjwvZWRp
dGlvbj48a2V5d29yZHM+PGtleXdvcmQ+Qmxvb2QgUHJlc3N1cmUvIGRydWcgZWZmZWN0czwva2V5
d29yZD48a2V5d29yZD5DYWxjaXVtLCBEaWV0YXJ5LyB0aGVyYXBldXRpYyB1c2U8L2tleXdvcmQ+
PGtleXdvcmQ+Q2hpbGQ8L2tleXdvcmQ+PGtleXdvcmQ+Q2hpbGQsIFByZXNjaG9vbDwva2V5d29y
ZD48a2V5d29yZD5EaWV0IFN1cnZleXM8L2tleXdvcmQ+PGtleXdvcmQ+RGlldGFyeSBTdXBwbGVt
ZW50czwva2V5d29yZD48a2V5d29yZD5GZW1hbGU8L2tleXdvcmQ+PGtleXdvcmQ+Rm9sbG93LVVw
IFN0dWRpZXM8L2tleXdvcmQ+PGtleXdvcmQ+SHVtYW5zPC9rZXl3b3JkPjxrZXl3b3JkPkh5cGVy
dGVuc2lvbi8gcHJldmVudGlvbiAmYW1wOyBjb250cm9sPC9rZXl3b3JkPjxrZXl3b3JkPlByZWdu
YW5jeTwva2V5d29yZD48a2V5d29yZD5QcmVuYXRhbCBDYXJlPC9rZXl3b3JkPjxrZXl3b3JkPlBy
ZW5hdGFsIEV4cG9zdXJlIERlbGF5ZWQgRWZmZWN0czwva2V5d29yZD48L2tleXdvcmRzPjxkYXRl
cz48eWVhcj4yMDA3PC95ZWFyPjxwdWItZGF0ZXM+PGRhdGU+QXByPC9kYXRlPjwvcHViLWRhdGVz
PjwvZGF0ZXM+PGlzYm4+MDAwNC04NjY2IChQcmludCkmI3hEOzAwMDQtODY2NiAoTGlua2luZyk8
L2lzYm4+PGFjY2Vzc2lvbi1udW0+MTczNTUzMDA8L2FjY2Vzc2lvbi1udW0+PHVybHM+PHJlbGF0
ZWQtdXJscz48dXJsPmh0dHA6Ly9vbmxpbmVsaWJyYXJ5LndpbGV5LmNvbS9kb2kvMTAuMTExMS9q
LjE0NzktODI4WC4yMDA3LjAwNjk2LngvYWJzdHJhY3Q8L3VybD48dXJsPmh0dHA6Ly9vbmxpbmVs
aWJyYXJ5LndpbGV5LmNvbS9zdG9yZS8xMC4xMTExL2ouMTQ3OS04MjhYLjIwMDcuMDA2OTYueC9h
c3NldC9qLjE0NzktODI4WC4yMDA3LjAwNjk2LngucGRmP3Y9MSZhbXA7dD1ob2Z3aDE2NCZhbXA7
cz0zMTU3ZjRlMTkyODY2OGE3ZWY4M2ZiYTlmZjI3YWYwZWQyZTkzMGZkPC91cmw+PC9yZWxhdGVk
LXVybHM+PC91cmxzPjxlbGVjdHJvbmljLXJlc291cmNlLW51bT5BSk82OTYgW3BpaV0mI3hEOzEw
LjExMTEvai4xNDc5LTgyOFguMjAwNy4wMDY5Ni54IFtkb2ldPC9lbGVjdHJvbmljLXJlc291cmNl
LW51bT48cmVtb3RlLWRhdGFiYXNlLXByb3ZpZGVyPk5sbTwvcmVtb3RlLWRhdGFiYXNlLXByb3Zp
ZGVyPjxsYW5ndWFnZT5lbmc8L2xhbmd1YWdlPjwvcmVjb3JkPjwvQ2l0ZT48Q2l0ZT48QXV0aG9y
PlZpbGxhcjwvQXV0aG9yPjxZZWFyPjIwMDY8L1llYXI+PFJlY051bT4xNjg4PC9SZWNOdW0+PHJl
Y29yZD48cmVjLW51bWJlcj4xNjg4PC9yZWMtbnVtYmVyPjxmb3JlaWduLWtleXM+PGtleSBhcHA9
IkVOIiBkYi1pZD0icHBhd3dld2F6eHIyeHllZHhhODUydnB1dnhzYXNmc3d4MnY1IiB0aW1lc3Rh
bXA9IjE1Njk1MDU2NjkiPjE2ODg8L2tleT48L2ZvcmVpZ24ta2V5cz48cmVmLXR5cGUgbmFtZT0i
Sm91cm5hbCBBcnRpY2xlIj4xNzwvcmVmLXR5cGU+PGNvbnRyaWJ1dG9ycz48YXV0aG9ycz48YXV0
aG9yPlZpbGxhciwgSi48L2F1dGhvcj48YXV0aG9yPkFiZGVsLUFsZWVtLCBILjwvYXV0aG9yPjxh
dXRob3I+TWVyaWFsZGksIE0uPC9hdXRob3I+PGF1dGhvcj5NYXRoYWksIE0uPC9hdXRob3I+PGF1
dGhvcj5BbGksIE0uIE0uPC9hdXRob3I+PGF1dGhvcj5aYXZhbGV0YSwgTi48L2F1dGhvcj48YXV0
aG9yPlB1cndhciwgTS48L2F1dGhvcj48YXV0aG9yPkhvZm1leXIsIEouPC9hdXRob3I+PGF1dGhv
cj5OZ3V5ZW4sIFQuIE4uPC9hdXRob3I+PGF1dGhvcj5DYW1wb2RvbmljbywgTC48L2F1dGhvcj48
YXV0aG9yPkxhbmRvdWxzaSwgUy48L2F1dGhvcj48YXV0aG9yPkNhcnJvbGksIEcuPC9hdXRob3I+
PGF1dGhvcj5MaW5kaGVpbWVyLCBNLjwvYXV0aG9yPjwvYXV0aG9ycz48L2NvbnRyaWJ1dG9ycz48
YXV0aC1hZGRyZXNzPkRldmVsb3BtZW50IFByb2dyYW1tZS9Vbml0ZWQgTmF0aW9ucyBQb3B1bGF0
aW9uIEZ1bmQvV29ybGQgSGVhbHRoIE9yZ2FuaXphdGlvbi9Xb3JsZCBCYW5rIFNwZWNpYWwgUHJv
Z3JhbW1lIG9mIFJlc2VhcmNoLCBEZXBhcnRtZW50IG9mIFJlcHJvZHVjdGl2ZSBIZWFsdGggYW5k
IFJlc2VhcmNoLCBXb3JsZCBIZWFsdGggT3JnYW5pemF0aW9uLCBHZW5ldmEsIFN3aXR6ZXJsYW5k
LiB2aWxsYXJqQHdoby5pbnQ8L2F1dGgtYWRkcmVzcz48dGl0bGVzPjx0aXRsZT5Xb3JsZCBIZWFs
dGggT3JnYW5pemF0aW9uIHJhbmRvbWl6ZWQgdHJpYWwgb2YgY2FsY2l1bSBzdXBwbGVtZW50YXRp
b24gYW1vbmcgbG93IGNhbGNpdW0gaW50YWtlIHByZWduYW50IHdvbWVuPC90aXRsZT48c2Vjb25k
YXJ5LXRpdGxlPkFtIEogT2JzdGV0IEd5bmVjb2w8L3NlY29uZGFyeS10aXRsZT48L3RpdGxlcz48
cGVyaW9kaWNhbD48ZnVsbC10aXRsZT5BbSBKIE9ic3RldCBHeW5lY29sPC9mdWxsLXRpdGxlPjwv
cGVyaW9kaWNhbD48cGFnZXM+NjM5LTQ5PC9wYWdlcz48dm9sdW1lPjE5NDwvdm9sdW1lPjxudW1i
ZXI+MzwvbnVtYmVyPjxlZGl0aW9uPjIwMDYvMDMvMDk8L2VkaXRpb24+PGtleXdvcmRzPjxrZXl3
b3JkPkFkdWx0PC9rZXl3b3JkPjxrZXl3b3JkPkNhbGNpdW0vIGRlZmljaWVuY3k8L2tleXdvcmQ+
PGtleXdvcmQ+Q2FsY2l1bSwgRGlldGFyeS8gdGhlcmFwZXV0aWMgdXNlPC9rZXl3b3JkPjxrZXl3
b3JkPkRpZXRhcnkgU3VwcGxlbWVudHM8L2tleXdvcmQ+PGtleXdvcmQ+RG91YmxlLUJsaW5kIE1l
dGhvZDwva2V5d29yZD48a2V5d29yZD5GZW1hbGU8L2tleXdvcmQ+PGtleXdvcmQ+SHVtYW5zPC9r
ZXl3b3JkPjxrZXl3b3JkPk9ic3RldHJpYyBMYWJvciwgUHJlbWF0dXJlL2VwaWRlbWlvbG9neS9l
dGlvbG9neS8gcHJldmVudGlvbiAmYW1wOyBjb250cm9sPC9rZXl3b3JkPjxrZXl3b3JkPlByZS1F
Y2xhbXBzaWEvZXBpZGVtaW9sb2d5L2V0aW9sb2d5LyBwcmV2ZW50aW9uICZhbXA7IGNvbnRyb2w8
L2tleXdvcmQ+PGtleXdvcmQ+UHJlZ25hbmN5PC9rZXl3b3JkPjxrZXl3b3JkPldvcmxkIEhlYWx0
aCBPcmdhbml6YXRpb248L2tleXdvcmQ+PC9rZXl3b3Jkcz48ZGF0ZXM+PHllYXI+MjAwNjwveWVh
cj48cHViLWRhdGVzPjxkYXRlPk1hcjwvZGF0ZT48L3B1Yi1kYXRlcz48L2RhdGVzPjxpc2JuPjEw
OTctNjg2OCAoRWxlY3Ryb25pYykmI3hEOzAwMDItOTM3OCAoTGlua2luZyk8L2lzYm4+PGFjY2Vz
c2lvbi1udW0+MTY1MjIzOTI8L2FjY2Vzc2lvbi1udW0+PHVybHM+PHJlbGF0ZWQtdXJscz48dXJs
Pmh0dHA6Ly9hYy5lbHMtY2RuLmNvbS9TMDAwMjkzNzgwNjAwMTQyNi8xLXMyLjAtUzAwMDI5Mzc4
MDYwMDE0MjYtbWFpbi5wZGY/X3RpZD02ZTBhZjZkNC01NWVhLTExZTMtODg1ZC0wMDAwMGFhYjBm
MDImYW1wO2FjZG5hdD0xMzg1Mzk1MjkwX2VkM2NhYTcxYzFlZDI1Y2U3NjU2ZDUxYTg1MDExMzc2
PC91cmw+PC9yZWxhdGVkLXVybHM+PC91cmxzPjxlbGVjdHJvbmljLXJlc291cmNlLW51bT5TMDAw
Mi05Mzc4KDA2KTAwMTQyLTYgW3BpaV0mI3hEOzEwLjEwMTYvai5ham9nLjIwMDYuMDEuMDY4IFtk
b2ldPC9lbGVjdHJvbmljLXJlc291cmNlLW51bT48cmVtb3RlLWRhdGFiYXNlLXByb3ZpZGVyPk5s
bTwvcmVtb3RlLWRhdGFiYXNlLXByb3ZpZGVyPjxsYW5ndWFnZT5lbmc8L2xhbmd1YWdlPjwvcmVj
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(217-220)</w:t>
      </w:r>
      <w:r w:rsidR="00A22A40" w:rsidRPr="00A8335A">
        <w:rPr>
          <w:rFonts w:cs="Arial"/>
          <w:sz w:val="22"/>
          <w:szCs w:val="22"/>
        </w:rPr>
        <w:fldChar w:fldCharType="end"/>
      </w:r>
      <w:r w:rsidRPr="00A8335A">
        <w:rPr>
          <w:rFonts w:cs="Arial"/>
          <w:sz w:val="22"/>
          <w:szCs w:val="22"/>
        </w:rPr>
        <w:t>.</w:t>
      </w:r>
    </w:p>
    <w:p w14:paraId="1A2B006F" w14:textId="77777777" w:rsidR="006F54D9" w:rsidRPr="00A8335A" w:rsidRDefault="006F54D9" w:rsidP="00A8335A">
      <w:pPr>
        <w:spacing w:after="0" w:line="276" w:lineRule="auto"/>
        <w:rPr>
          <w:rFonts w:cs="Arial"/>
          <w:sz w:val="22"/>
          <w:szCs w:val="22"/>
        </w:rPr>
      </w:pPr>
    </w:p>
    <w:p w14:paraId="7EBC52CD" w14:textId="4BFE748C" w:rsidR="006F54D9" w:rsidRPr="00A8335A" w:rsidRDefault="006F54D9" w:rsidP="00A8335A">
      <w:pPr>
        <w:spacing w:after="0" w:line="276" w:lineRule="auto"/>
        <w:rPr>
          <w:rFonts w:cs="Arial"/>
          <w:sz w:val="22"/>
          <w:szCs w:val="22"/>
        </w:rPr>
      </w:pPr>
      <w:r w:rsidRPr="00A8335A">
        <w:rPr>
          <w:rFonts w:cs="Arial"/>
          <w:sz w:val="22"/>
          <w:szCs w:val="22"/>
        </w:rPr>
        <w:lastRenderedPageBreak/>
        <w:t xml:space="preserve">High calcium intake, </w:t>
      </w:r>
      <w:proofErr w:type="gramStart"/>
      <w:r w:rsidRPr="00A8335A">
        <w:rPr>
          <w:rFonts w:cs="Arial"/>
          <w:sz w:val="22"/>
          <w:szCs w:val="22"/>
        </w:rPr>
        <w:t>similar to</w:t>
      </w:r>
      <w:proofErr w:type="gramEnd"/>
      <w:r w:rsidRPr="00A8335A">
        <w:rPr>
          <w:rFonts w:cs="Arial"/>
          <w:sz w:val="22"/>
          <w:szCs w:val="22"/>
        </w:rPr>
        <w:t xml:space="preserve"> primary hyperparathyroidism, can cause increased intestinal calcium absorption, maternal hypercalcemia, increased </w:t>
      </w:r>
      <w:r w:rsidR="00FD41CA" w:rsidRPr="00A8335A">
        <w:rPr>
          <w:rFonts w:cs="Arial"/>
          <w:sz w:val="22"/>
          <w:szCs w:val="22"/>
        </w:rPr>
        <w:t xml:space="preserve">transplacental </w:t>
      </w:r>
      <w:r w:rsidRPr="00A8335A">
        <w:rPr>
          <w:rFonts w:cs="Arial"/>
          <w:sz w:val="22"/>
          <w:szCs w:val="22"/>
        </w:rPr>
        <w:t xml:space="preserve">flow of calcium, and suppression of the fetal parathyroids. Cases of neonatal hypoparathyroidism have been reported wherein women consumed 3 to 6 grams of elemental calcium daily </w:t>
      </w:r>
      <w:r w:rsidR="00102DB0" w:rsidRPr="00A8335A">
        <w:rPr>
          <w:rFonts w:cs="Arial"/>
          <w:sz w:val="22"/>
          <w:szCs w:val="22"/>
        </w:rPr>
        <w:t>as antacids</w:t>
      </w:r>
      <w:r w:rsidR="00FE7E2B" w:rsidRPr="00A8335A">
        <w:rPr>
          <w:rFonts w:cs="Arial"/>
          <w:sz w:val="22"/>
          <w:szCs w:val="22"/>
        </w:rPr>
        <w:t xml:space="preserve"> or antinauseants</w:t>
      </w:r>
      <w:r w:rsidR="00D1755B" w:rsidRPr="00A8335A">
        <w:rPr>
          <w:rFonts w:cs="Arial"/>
          <w:sz w:val="22"/>
          <w:szCs w:val="22"/>
        </w:rPr>
        <w:t xml:space="preserve">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00D1755B" w:rsidRPr="00A8335A">
        <w:rPr>
          <w:rFonts w:cs="Arial"/>
          <w:sz w:val="22"/>
          <w:szCs w:val="22"/>
        </w:rPr>
        <w:t>.</w:t>
      </w:r>
    </w:p>
    <w:p w14:paraId="7B59CEAF" w14:textId="3F5B19F8" w:rsidR="00462CF1" w:rsidRPr="00A8335A" w:rsidRDefault="00462CF1" w:rsidP="00A8335A">
      <w:pPr>
        <w:spacing w:after="0" w:line="276" w:lineRule="auto"/>
        <w:rPr>
          <w:rFonts w:cs="Arial"/>
          <w:sz w:val="22"/>
          <w:szCs w:val="22"/>
        </w:rPr>
      </w:pPr>
    </w:p>
    <w:p w14:paraId="25000574" w14:textId="20FB8608" w:rsidR="00462CF1" w:rsidRPr="005F046C" w:rsidRDefault="00462CF1" w:rsidP="00A8335A">
      <w:pPr>
        <w:spacing w:after="0" w:line="276" w:lineRule="auto"/>
        <w:rPr>
          <w:rFonts w:cs="Arial"/>
          <w:color w:val="FF0000"/>
          <w:sz w:val="22"/>
          <w:szCs w:val="22"/>
        </w:rPr>
      </w:pPr>
      <w:r w:rsidRPr="005F046C">
        <w:rPr>
          <w:rFonts w:cs="Arial"/>
          <w:color w:val="FF0000"/>
          <w:sz w:val="22"/>
          <w:szCs w:val="22"/>
        </w:rPr>
        <w:t>TREATMENT CONSIDERATIONS</w:t>
      </w:r>
    </w:p>
    <w:p w14:paraId="57C8B3AE" w14:textId="77777777" w:rsidR="005F046C" w:rsidRDefault="005F046C" w:rsidP="00A8335A">
      <w:pPr>
        <w:spacing w:after="0" w:line="276" w:lineRule="auto"/>
        <w:rPr>
          <w:rFonts w:cs="Arial"/>
          <w:sz w:val="22"/>
          <w:szCs w:val="22"/>
        </w:rPr>
      </w:pPr>
    </w:p>
    <w:p w14:paraId="6C519940" w14:textId="4057BF35" w:rsidR="00462CF1" w:rsidRPr="00A8335A" w:rsidRDefault="00462CF1" w:rsidP="00A8335A">
      <w:pPr>
        <w:spacing w:after="0" w:line="276" w:lineRule="auto"/>
        <w:rPr>
          <w:rFonts w:cs="Arial"/>
          <w:sz w:val="22"/>
          <w:szCs w:val="22"/>
        </w:rPr>
      </w:pPr>
      <w:r w:rsidRPr="00A8335A">
        <w:rPr>
          <w:rFonts w:cs="Arial"/>
          <w:sz w:val="22"/>
          <w:szCs w:val="22"/>
        </w:rPr>
        <w:t>Very low calcium intake must be avoided because it increases the risk of pre</w:t>
      </w:r>
      <w:r w:rsidR="005F046C">
        <w:rPr>
          <w:rFonts w:cs="Arial"/>
          <w:sz w:val="22"/>
          <w:szCs w:val="22"/>
        </w:rPr>
        <w:t>-</w:t>
      </w:r>
      <w:r w:rsidRPr="00A8335A">
        <w:rPr>
          <w:rFonts w:cs="Arial"/>
          <w:sz w:val="22"/>
          <w:szCs w:val="22"/>
        </w:rPr>
        <w:t>eclampsia, maternal skeletal resorption, and inadequate mineralization of the fetal skeleton. Conversely, high calcium intake must be avoided because it increases the risk of maternal hypercalcemia and suppression of the fetal parathyroids.</w:t>
      </w:r>
      <w:r w:rsidR="00C31DE6" w:rsidRPr="00A8335A">
        <w:rPr>
          <w:rFonts w:cs="Arial"/>
          <w:sz w:val="22"/>
          <w:szCs w:val="22"/>
        </w:rPr>
        <w:t xml:space="preserve"> The Institute of Medicine advises that pregnant women require the same calcium intake as non-pregnant women, a value that ranges from 1,000 to 1,200 mg daily, depending on age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&lt;EndNote&gt;&lt;Cite&gt;&lt;Author&gt;Ross&lt;/Author&gt;&lt;Year&gt;2011&lt;/Year&gt;&lt;RecNum&gt;2096&lt;/RecNum&gt;&lt;DisplayText&gt;(221)&lt;/DisplayText&gt;&lt;record&gt;&lt;rec-number&gt;2096&lt;/rec-number&gt;&lt;foreign-keys&gt;&lt;key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(221)</w:t>
      </w:r>
      <w:r w:rsidR="00A22A40" w:rsidRPr="00A8335A">
        <w:rPr>
          <w:rFonts w:cs="Arial"/>
          <w:sz w:val="22"/>
          <w:szCs w:val="22"/>
        </w:rPr>
        <w:fldChar w:fldCharType="end"/>
      </w:r>
      <w:r w:rsidR="00C31DE6" w:rsidRPr="00A8335A">
        <w:rPr>
          <w:rFonts w:cs="Arial"/>
          <w:sz w:val="22"/>
          <w:szCs w:val="22"/>
        </w:rPr>
        <w:t>.</w:t>
      </w:r>
    </w:p>
    <w:p w14:paraId="19C17052" w14:textId="77777777" w:rsidR="00661F0D" w:rsidRPr="00A8335A" w:rsidRDefault="00661F0D" w:rsidP="00A8335A">
      <w:pPr>
        <w:spacing w:after="0" w:line="276" w:lineRule="auto"/>
        <w:rPr>
          <w:rFonts w:cs="Arial"/>
          <w:sz w:val="22"/>
          <w:szCs w:val="22"/>
        </w:rPr>
      </w:pPr>
    </w:p>
    <w:p w14:paraId="2CFEB85B" w14:textId="2CD07586" w:rsidR="00661F0D" w:rsidRPr="005F046C" w:rsidRDefault="00661F0D" w:rsidP="00A8335A">
      <w:pPr>
        <w:pStyle w:val="Heading3"/>
        <w:spacing w:before="0" w:after="0" w:line="276" w:lineRule="auto"/>
        <w:rPr>
          <w:rFonts w:cs="Arial"/>
          <w:color w:val="00B050"/>
          <w:sz w:val="22"/>
          <w:szCs w:val="22"/>
        </w:rPr>
      </w:pPr>
      <w:r w:rsidRPr="005F046C">
        <w:rPr>
          <w:rFonts w:cs="Arial"/>
          <w:color w:val="00B050"/>
          <w:sz w:val="22"/>
          <w:szCs w:val="22"/>
        </w:rPr>
        <w:t>Hypercalcemia of Malignancy</w:t>
      </w:r>
    </w:p>
    <w:p w14:paraId="57A209A1" w14:textId="77777777" w:rsidR="005F046C" w:rsidRDefault="005F046C" w:rsidP="00A8335A">
      <w:pPr>
        <w:spacing w:after="0" w:line="276" w:lineRule="auto"/>
        <w:rPr>
          <w:rFonts w:cs="Arial"/>
          <w:sz w:val="22"/>
          <w:szCs w:val="22"/>
        </w:rPr>
      </w:pPr>
    </w:p>
    <w:p w14:paraId="42F3483C" w14:textId="35678DC8" w:rsidR="00661F0D" w:rsidRPr="00A8335A" w:rsidRDefault="00661F0D" w:rsidP="00A8335A">
      <w:pPr>
        <w:spacing w:after="0" w:line="276" w:lineRule="auto"/>
        <w:rPr>
          <w:rFonts w:cs="Arial"/>
          <w:sz w:val="22"/>
          <w:szCs w:val="22"/>
        </w:rPr>
      </w:pPr>
      <w:r w:rsidRPr="00A8335A">
        <w:rPr>
          <w:rFonts w:cs="Arial"/>
          <w:sz w:val="22"/>
          <w:szCs w:val="22"/>
        </w:rPr>
        <w:t xml:space="preserve">Hypercalcemia of malignancy is usually a terminal condition. When it has been diagnosed during pregnancy, in some cases the baby has been spared from chemotherapy, whereas in other cases the pregnancy was terminated (or ignored) so that chemotherapy could be administered </w:t>
      </w:r>
      <w:proofErr w:type="gramStart"/>
      <w:r w:rsidRPr="00A8335A">
        <w:rPr>
          <w:rFonts w:cs="Arial"/>
          <w:sz w:val="22"/>
          <w:szCs w:val="22"/>
        </w:rPr>
        <w:t>in an attempt to</w:t>
      </w:r>
      <w:proofErr w:type="gramEnd"/>
      <w:r w:rsidRPr="00A8335A">
        <w:rPr>
          <w:rFonts w:cs="Arial"/>
          <w:sz w:val="22"/>
          <w:szCs w:val="22"/>
        </w:rPr>
        <w:t xml:space="preserve"> prolong the woman’s life. Half of published case reports haven’t even mentioned the baby’s outcome. A baby born of a mother with humoral hypercalcemia of malignancy may have a high concentration of calcium in cord </w:t>
      </w:r>
      <w:r w:rsidR="00B67F0B" w:rsidRPr="00A8335A">
        <w:rPr>
          <w:rFonts w:cs="Arial"/>
          <w:sz w:val="22"/>
          <w:szCs w:val="22"/>
        </w:rPr>
        <w:t>blood and</w:t>
      </w:r>
      <w:r w:rsidRPr="00A8335A">
        <w:rPr>
          <w:rFonts w:cs="Arial"/>
          <w:sz w:val="22"/>
          <w:szCs w:val="22"/>
        </w:rPr>
        <w:t xml:space="preserve"> is at high risk for fetal and neonatal hypoparathyroidism with </w:t>
      </w:r>
      <w:proofErr w:type="spellStart"/>
      <w:r w:rsidRPr="00A8335A">
        <w:rPr>
          <w:rFonts w:cs="Arial"/>
          <w:sz w:val="22"/>
          <w:szCs w:val="22"/>
        </w:rPr>
        <w:t>hypocalcemic</w:t>
      </w:r>
      <w:proofErr w:type="spellEnd"/>
      <w:r w:rsidRPr="00A8335A">
        <w:rPr>
          <w:rFonts w:cs="Arial"/>
          <w:sz w:val="22"/>
          <w:szCs w:val="22"/>
        </w:rPr>
        <w:t xml:space="preserve"> tetany.</w:t>
      </w:r>
    </w:p>
    <w:p w14:paraId="0A270316" w14:textId="77777777" w:rsidR="00D41EEC" w:rsidRPr="00A8335A" w:rsidRDefault="00D41EEC" w:rsidP="00A8335A">
      <w:pPr>
        <w:spacing w:after="0" w:line="276" w:lineRule="auto"/>
        <w:rPr>
          <w:rFonts w:cs="Arial"/>
          <w:sz w:val="22"/>
          <w:szCs w:val="22"/>
        </w:rPr>
      </w:pPr>
    </w:p>
    <w:p w14:paraId="15AE1BF1" w14:textId="4305042F" w:rsidR="00684E5C" w:rsidRPr="005F046C" w:rsidRDefault="00684E5C" w:rsidP="00A8335A">
      <w:pPr>
        <w:spacing w:after="0" w:line="276" w:lineRule="auto"/>
        <w:rPr>
          <w:rFonts w:cs="Arial"/>
          <w:b/>
          <w:color w:val="00B050"/>
          <w:sz w:val="22"/>
          <w:szCs w:val="22"/>
        </w:rPr>
      </w:pPr>
      <w:r w:rsidRPr="005F046C">
        <w:rPr>
          <w:rFonts w:cs="Arial"/>
          <w:b/>
          <w:color w:val="00B050"/>
          <w:sz w:val="22"/>
          <w:szCs w:val="22"/>
        </w:rPr>
        <w:t>FGF-23 Disorders</w:t>
      </w:r>
    </w:p>
    <w:p w14:paraId="34CF730D" w14:textId="77777777" w:rsidR="005F046C" w:rsidRDefault="005F046C" w:rsidP="00A8335A">
      <w:pPr>
        <w:spacing w:after="0" w:line="276" w:lineRule="auto"/>
        <w:rPr>
          <w:rFonts w:cs="Arial"/>
          <w:sz w:val="22"/>
          <w:szCs w:val="22"/>
        </w:rPr>
      </w:pPr>
    </w:p>
    <w:p w14:paraId="5372A1D3" w14:textId="327E5D56" w:rsidR="00DB403D" w:rsidRDefault="00DB403D" w:rsidP="00A8335A">
      <w:pPr>
        <w:spacing w:after="0" w:line="276" w:lineRule="auto"/>
        <w:rPr>
          <w:rFonts w:cs="Arial"/>
          <w:sz w:val="22"/>
          <w:szCs w:val="22"/>
        </w:rPr>
      </w:pPr>
      <w:r w:rsidRPr="00A8335A">
        <w:rPr>
          <w:rFonts w:cs="Arial"/>
          <w:sz w:val="22"/>
          <w:szCs w:val="22"/>
        </w:rPr>
        <w:t xml:space="preserve">X-linked </w:t>
      </w:r>
      <w:proofErr w:type="spellStart"/>
      <w:r w:rsidRPr="00A8335A">
        <w:rPr>
          <w:rFonts w:cs="Arial"/>
          <w:sz w:val="22"/>
          <w:szCs w:val="22"/>
        </w:rPr>
        <w:t>hypophosphatemic</w:t>
      </w:r>
      <w:proofErr w:type="spellEnd"/>
      <w:r w:rsidRPr="00A8335A">
        <w:rPr>
          <w:rFonts w:cs="Arial"/>
          <w:sz w:val="22"/>
          <w:szCs w:val="22"/>
        </w:rPr>
        <w:t xml:space="preserve"> rickets</w:t>
      </w:r>
      <w:r w:rsidR="00977572" w:rsidRPr="00A8335A">
        <w:rPr>
          <w:rFonts w:cs="Arial"/>
          <w:sz w:val="22"/>
          <w:szCs w:val="22"/>
        </w:rPr>
        <w:t xml:space="preserve"> (XLH)</w:t>
      </w:r>
      <w:r w:rsidRPr="00A8335A">
        <w:rPr>
          <w:rFonts w:cs="Arial"/>
          <w:sz w:val="22"/>
          <w:szCs w:val="22"/>
        </w:rPr>
        <w:t xml:space="preserve"> </w:t>
      </w:r>
      <w:proofErr w:type="gramStart"/>
      <w:r w:rsidRPr="00A8335A">
        <w:rPr>
          <w:rFonts w:cs="Arial"/>
          <w:sz w:val="22"/>
          <w:szCs w:val="22"/>
        </w:rPr>
        <w:t>is</w:t>
      </w:r>
      <w:proofErr w:type="gramEnd"/>
      <w:r w:rsidRPr="00A8335A">
        <w:rPr>
          <w:rFonts w:cs="Arial"/>
          <w:sz w:val="22"/>
          <w:szCs w:val="22"/>
        </w:rPr>
        <w:t xml:space="preserve"> caused by inactivating mutations in the </w:t>
      </w:r>
      <w:r w:rsidRPr="00A8335A">
        <w:rPr>
          <w:rFonts w:cs="Arial"/>
          <w:i/>
          <w:sz w:val="22"/>
          <w:szCs w:val="22"/>
        </w:rPr>
        <w:t>PHEX</w:t>
      </w:r>
      <w:r w:rsidRPr="00A8335A">
        <w:rPr>
          <w:rFonts w:cs="Arial"/>
          <w:sz w:val="22"/>
          <w:szCs w:val="22"/>
        </w:rPr>
        <w:t xml:space="preserve"> gene, which lead to high circulating levels of FGF23. In turn this causes hypophosphatemia</w:t>
      </w:r>
      <w:r w:rsidR="00CC3CFB" w:rsidRPr="00A8335A">
        <w:rPr>
          <w:rFonts w:cs="Arial"/>
          <w:sz w:val="22"/>
          <w:szCs w:val="22"/>
        </w:rPr>
        <w:t xml:space="preserve"> with </w:t>
      </w:r>
      <w:r w:rsidRPr="00A8335A">
        <w:rPr>
          <w:rFonts w:cs="Arial"/>
          <w:sz w:val="22"/>
          <w:szCs w:val="22"/>
        </w:rPr>
        <w:t xml:space="preserve">rickets or </w:t>
      </w:r>
      <w:proofErr w:type="spellStart"/>
      <w:r w:rsidRPr="00A8335A">
        <w:rPr>
          <w:rFonts w:cs="Arial"/>
          <w:sz w:val="22"/>
          <w:szCs w:val="22"/>
        </w:rPr>
        <w:t>osteomalacia</w:t>
      </w:r>
      <w:proofErr w:type="spellEnd"/>
      <w:r w:rsidRPr="00A8335A">
        <w:rPr>
          <w:rFonts w:cs="Arial"/>
          <w:sz w:val="22"/>
          <w:szCs w:val="22"/>
        </w:rPr>
        <w:t xml:space="preserve">. </w:t>
      </w:r>
      <w:r w:rsidR="00E27E67" w:rsidRPr="00A8335A">
        <w:rPr>
          <w:rFonts w:cs="Arial"/>
          <w:sz w:val="22"/>
          <w:szCs w:val="22"/>
        </w:rPr>
        <w:t>Pregnancies were normal i</w:t>
      </w:r>
      <w:r w:rsidRPr="00A8335A">
        <w:rPr>
          <w:rFonts w:cs="Arial"/>
          <w:sz w:val="22"/>
          <w:szCs w:val="22"/>
        </w:rPr>
        <w:t xml:space="preserve">n a mouse model of XLH. </w:t>
      </w:r>
      <w:proofErr w:type="gramStart"/>
      <w:r w:rsidRPr="00A8335A">
        <w:rPr>
          <w:rFonts w:cs="Arial"/>
          <w:sz w:val="22"/>
          <w:szCs w:val="22"/>
        </w:rPr>
        <w:t>In particular, despite</w:t>
      </w:r>
      <w:proofErr w:type="gramEnd"/>
      <w:r w:rsidRPr="00A8335A">
        <w:rPr>
          <w:rFonts w:cs="Arial"/>
          <w:sz w:val="22"/>
          <w:szCs w:val="22"/>
        </w:rPr>
        <w:t xml:space="preserve"> very high circulating levels of FGF23, which normally downregulate calcitriol synthesis and increase its catabolism, maternal serum calcitriol increased to the high levels normally seen during pregnancy</w:t>
      </w:r>
      <w:r w:rsidR="00824027" w:rsidRPr="00A8335A">
        <w:rPr>
          <w:rFonts w:cs="Arial"/>
          <w:sz w:val="22"/>
          <w:szCs w:val="22"/>
        </w:rPr>
        <w:t xml:space="preserve"> </w:t>
      </w:r>
      <w:r w:rsidR="00A22A40" w:rsidRPr="00A8335A">
        <w:rPr>
          <w:rFonts w:cs="Arial"/>
          <w:sz w:val="22"/>
          <w:szCs w:val="22"/>
        </w:rPr>
        <w:fldChar w:fldCharType="begin">
          <w:fldData xml:space="preserve">PEVuZE5vdGU+PENpdGU+PEF1dGhvcj5NYTwvQXV0aG9yPjxZZWFyPjIwMTQ8L1llYXI+PFJlY051
bT4yNDc0PC9SZWNOdW0+PERpc3BsYXlUZXh0PigxOSwyMjIpPC9EaXNwbGF5VGV4dD48cmVjb3Jk
PjxyZWMtbnVtYmVyPjI0NzQ8L3JlYy1udW1iZXI+PGZvcmVpZ24ta2V5cz48a2V5IGFwcD0iRU4i
IGRiLWlkPSJwcGF3d2V3YXp4cjJ4eWVkeGE4NTJ2cHV2eHNhc2Zzd3gydjUiIHRpbWVzdGFtcD0i
MTU2OTUwNTY3NiI+MjQ3NDwva2V5PjwvZm9yZWlnbi1rZXlzPjxyZWYtdHlwZSBuYW1lPSJKb3Vy
bmFsIEFydGljbGUiPjE3PC9yZWYtdHlwZT48Y29udHJpYnV0b3JzPjxhdXRob3JzPjxhdXRob3I+
TWEsIFkuPC9hdXRob3I+PGF1dGhvcj5TYW1hcmF3ZWVyYSwgTS48L2F1dGhvcj48YXV0aG9yPkNv
b2tlLUh1YmxleSwgUy48L2F1dGhvcj48YXV0aG9yPktpcmJ5LCBCLiBKLjwvYXV0aG9yPjxhdXRo
b3I+S2FyYXBsaXMsIEEuIEMuPC9hdXRob3I+PGF1dGhvcj5MYW5za2UsIEIuPC9hdXRob3I+PGF1
dGhvcj5Lb3ZhY3MsIEMuIFMuPC9hdXRob3I+PC9hdXRob3JzPjwvY29udHJpYnV0b3JzPjxhdXRo
LWFkZHJlc3M+RmFjdWx0eSBvZiBNZWRpY2luZS1FbmRvY3Jpbm9sb2d5IChZLk0uLCBNLlMuLCBT
LkMuLUguLCBCLkouSy4sIEMuUy5LLiksIE1lbW9yaWFsIFVuaXZlcnNpdHkgb2YgTmV3Zm91bmRs
YW5kLCBTdCBKb2huJmFwb3M7cywgTmV3Zm91bmRsYW5kIGFuZCBMYWJyYWRvciwgQ2FuYWRhIEEx
QiAzVjY7IE1jR2lsbCBVbml2ZXJzaXR5IGFuZCBKZXdpc2ggR2VuZXJhbCBIb3NwaXRhbCwgTW9u
dHJlYWwgKEEuQy5LLiksIFF1ZWJlYywgQ2FuYWRhIEgzVCAxRTI7IGFuZCBEZXBhcnRtZW50IG9m
IE9yYWwgTWVkaWNpbmUsIEluZmVjdGlvbiBhbmQgSW1tdW5pdHkgKEIuTC4pLCBIYXJ2YXJkIFNj
aG9vbCBvZiBEZW50YWwgTWVkaWNpbmUsIEJvc3RvbiwgTWFzc2FjaHVzZXR0cyAwMjExNS01ODE5
LjwvYXV0aC1hZGRyZXNzPjx0aXRsZXM+PHRpdGxlPk5laXRoZXIgYWJzZW5jZSBub3IgZXhjZXNz
IG9mIEZHRjIzIGRpc3R1cmJzIG11cmluZSBmZXRhbC1wbGFjZW50YWwgcGhvc3Bob3J1cyBob21l
b3N0YXNpcyBvciBwcmVuYXRhbCBza2VsZXRhbCBkZXZlbG9wbWVudCBhbmQgbWluZXJhbGl6YXRp
b248L3RpdGxlPjxzZWNvbmRhcnktdGl0bGU+RW5kb2NyaW5vbG9neTwvc2Vjb25kYXJ5LXRpdGxl
PjxhbHQtdGl0bGU+RW5kb2NyaW5vbG9neTwvYWx0LXRpdGxlPjwvdGl0bGVzPjxwZXJpb2RpY2Fs
PjxmdWxsLXRpdGxlPkVuZG9jcmlub2xvZ3k8L2Z1bGwtdGl0bGU+PC9wZXJpb2RpY2FsPjxhbHQt
cGVyaW9kaWNhbD48ZnVsbC10aXRsZT5FbmRvY3Jpbm9sb2d5PC9mdWxsLXRpdGxlPjwvYWx0LXBl
cmlvZGljYWw+PHBhZ2VzPjE1OTYtNjA1PC9wYWdlcz48dm9sdW1lPjE1NTwvdm9sdW1lPjxudW1i
ZXI+NTwvbnVtYmVyPjxlZGl0aW9uPjIwMTQwMzA2PC9lZGl0aW9uPjxrZXl3b3Jkcz48a2V5d29y
ZD5BbmltYWxzPC9rZXl3b3JkPjxrZXl3b3JkPipDYWxjaWZpY2F0aW9uLCBQaHlzaW9sb2dpYzwv
a2V5d29yZD48a2V5d29yZD5GZW1hbGU8L2tleXdvcmQ+PGtleXdvcmQ+RmV0YWwgQmxvb2Q8L2tl
eXdvcmQ+PGtleXdvcmQ+KkZldGFsIERldmVsb3BtZW50PC9rZXl3b3JkPjxrZXl3b3JkPkZldHVz
L2N5dG9sb2d5LyptZXRhYm9saXNtPC9rZXl3b3JkPjxrZXl3b3JkPkZpYnJvYmxhc3QgR3Jvd3Ro
IEZhY3Rvci0yMzwva2V5d29yZD48a2V5d29yZD5GaWJyb2JsYXN0IEdyb3d0aCBGYWN0b3JzL2Js
b29kL2dlbmV0aWNzLyptZXRhYm9saXNtPC9rZXl3b3JkPjxrZXl3b3JkPkdlbmUgRXhwcmVzc2lv
biBSZWd1bGF0aW9uLCBEZXZlbG9wbWVudGFsPC9rZXl3b3JkPjxrZXl3b3JkPkhvbWVvc3Rhc2lz
PC9rZXl3b3JkPjxrZXl3b3JkPktpZG5leS9lbWJyeW9sb2d5L21ldGFib2xpc208L2tleXdvcmQ+
PGtleXdvcmQ+TWFsZTwva2V5d29yZD48a2V5d29yZD5NYXRlcm5hbC1GZXRhbCBFeGNoYW5nZTwv
a2V5d29yZD48a2V5d29yZD5NaWNlPC9rZXl3b3JkPjxrZXl3b3JkPk1pY2UsIEluYnJlZCBDNTdC
TDwva2V5d29yZD48a2V5d29yZD5NaWNlLCBNdXRhbnQgU3RyYWluczwva2V5d29yZD48a2V5d29y
ZD5NaWNlLCBUcmFuc2dlbmljPC9rZXl3b3JkPjxrZXl3b3JkPipPc3Rlb2dlbmVzaXM8L2tleXdv
cmQ+PGtleXdvcmQ+UGhvc3Bob3J1cy8qbWV0YWJvbGlzbTwva2V5d29yZD48a2V5d29yZD5QbGFj
ZW50YS8qbWV0YWJvbGlzbTwva2V5d29yZD48a2V5d29yZD5QcmVnbmFuY3k8L2tleXdvcmQ+PC9r
ZXl3b3Jkcz48ZGF0ZXM+PHllYXI+MjAxNDwveWVhcj48cHViLWRhdGVzPjxkYXRlPk1heTwvZGF0
ZT48L3B1Yi1kYXRlcz48L2RhdGVzPjxpc2JuPjE5NDUtNzE3MCAoRWxlY3Ryb25pYykmI3hEOzAw
MTMtNzIyNyAoUHJpbnQpJiN4RDswMDEzLTcyMjcgKExpbmtpbmcpPC9pc2JuPjxhY2Nlc3Npb24t
bnVtPjI0NjAxODg1PC9hY2Nlc3Npb24tbnVtPjx1cmxzPjxyZWxhdGVkLXVybHM+PHVybD5odHRw
czovL3d3dy5uY2JpLm5sbS5uaWguZ292L3B1Ym1lZC8yNDYwMTg4NTwvdXJsPjwvcmVsYXRlZC11
cmxzPjwvdXJscz48Y3VzdG9tMj5QTUMzOTkwODQ3PC9jdXN0b20yPjxlbGVjdHJvbmljLXJlc291
cmNlLW51bT4xMC4xMjEwL2VuLjIwMTMtMjA2MTwvZWxlY3Ryb25pYy1yZXNvdXJjZS1udW0+PHJl
bW90ZS1kYXRhYmFzZS1uYW1lPk1lZGxpbmU8L3JlbW90ZS1kYXRhYmFzZS1uYW1lPjxyZW1vdGUt
ZGF0YWJhc2UtcHJvdmlkZXI+TkxNPC9yZW1vdGUtZGF0YWJhc2UtcHJvdmlkZXI+PGxhbmd1YWdl
PkVuZ2xpc2g8L2xhbmd1YWdlPjwvcmVjb3JkPjwvQ2l0ZT48Q2l0ZT48QXV0aG9yPk9oYXRhPC9B
dXRob3I+PFllYXI+MjAxNDwvWWVhcj48UmVjTnVtPjI3MDQ8L1JlY051bT48cmVjb3JkPjxyZWMt
bnVtYmVyPjI3MDQ8L3JlYy1udW1iZXI+PGZvcmVpZ24ta2V5cz48a2V5IGFwcD0iRU4iIGRiLWlk
PSJwcGF3d2V3YXp4cjJ4eWVkeGE4NTJ2cHV2eHNhc2Zzd3gydjUiIHRpbWVzdGFtcD0iMTU2OTUw
NTY3OSI+MjcwNDwva2V5PjwvZm9yZWlnbi1rZXlzPjxyZWYtdHlwZSBuYW1lPSJKb3VybmFsIEFy
dGljbGUiPjE3PC9yZWYtdHlwZT48Y29udHJpYnV0b3JzPjxhdXRob3JzPjxhdXRob3I+T2hhdGEs
IFkuPC9hdXRob3I+PGF1dGhvcj5ZYW1hemFraSwgTS48L2F1dGhvcj48YXV0aG9yPkthd2FpLCBN
LjwvYXV0aG9yPjxhdXRob3I+VHN1Z2F3YSwgTi48L2F1dGhvcj48YXV0aG9yPlRhY2hpa2F3YSwg
Sy48L2F1dGhvcj48YXV0aG9yPktvaW51bWEsIFQuPC9hdXRob3I+PGF1dGhvcj5NaXlhZ2F3YSwg
Sy48L2F1dGhvcj48YXV0aG9yPktpbW90bywgQS48L2F1dGhvcj48YXV0aG9yPk5ha2F5YW1hLCBN
LjwvYXV0aG9yPjxhdXRob3I+TmFtYmEsIE4uPC9hdXRob3I+PGF1dGhvcj5ZYW1hbW90bywgSC48
L2F1dGhvcj48YXV0aG9yPk9rYW5vLCBULjwvYXV0aG9yPjxhdXRob3I+T3pvbm8sIEsuPC9hdXRo
b3I+PGF1dGhvcj5NaWNoaWdhbWksIFQuPC9hdXRob3I+PC9hdXRob3JzPjwvY29udHJpYnV0b3Jz
PjxhdXRoLWFkZHJlc3M+RGVwYXJ0bWVudCBvZiBCb25lIGFuZCBNaW5lcmFsIFJlc2VhcmNoLCBP
c2FrYSBNZWRpY2FsIENlbnRlciBhbmQgUmVzZWFyY2ggSW5zdGl0dXRlIGZvciBNYXRlcm5hbCBh
bmQgQ2hpbGQgSGVhbHRoLCBJenVtaSwgSmFwYW47IERlcGFydG1lbnQgb2YgUGVkaWF0cmljcywg
T3Nha2EgVW5pdmVyc2l0eSBHcmFkdWF0ZSBTY2hvb2wgb2YgTWVkaWNpbmUsIFN1aXRhLCBKYXBh
bi48L2F1dGgtYWRkcmVzcz48dGl0bGVzPjx0aXRsZT5FbGV2YXRlZCBmaWJyb2JsYXN0IGdyb3d0
aCBmYWN0b3IgMjMgZXhlcnRzIGl0cyBlZmZlY3RzIG9uIHBsYWNlbnRhIGFuZCByZWd1bGF0ZXMg
dml0YW1pbiBEIG1ldGFib2xpc20gaW4gcHJlZ25hbmN5IG9mIEh5cCBtaWNlPC90aXRsZT48c2Vj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IFJlczwvZnVsbC10aXRsZT48L3BlcmlvZGljYWw+PHBhZ2VzPjE2MjctMzg8L3BhZ2VzPjx2b2x1
bWU+Mjk8L3ZvbHVtZT48bnVtYmVyPjc8L251bWJlcj48ZWRpdGlvbj4yMDE0LzAxLzI5PC9lZGl0
aW9uPjxrZXl3b3Jkcz48a2V5d29yZD4yNS1IeWRyb3h5dml0YW1pbiBEMyAxLWFscGhhLUh5ZHJv
eHlsYXNlL2dlbmV0aWNzL21ldGFib2xpc208L2tleXdvcmQ+PGtleXdvcmQ+QW5pbWFsczwva2V5
d29yZD48a2V5d29yZD5BbnRpYm9kaWVzLCBOZXV0cmFsaXppbmcvcGhhcm1hY29sb2d5PC9rZXl3
b3JkPjxrZXl3b3JkPkNhbGNpdW0vYmxvb2Q8L2tleXdvcmQ+PGtleXdvcmQ+RWFybHkgR3Jvd3Ro
IFJlc3BvbnNlIFByb3RlaW4gMS9tZXRhYm9saXNtPC9rZXl3b3JkPjxrZXl3b3JkPkZhbWlsaWFs
IEh5cG9waG9zcGhhdGVtaWMgUmlja2V0cy8qYmxvb2QvZ2VuZXRpY3M8L2tleXdvcmQ+PGtleXdv
cmQ+RmVtYWxlPC9rZXl3b3JkPjxrZXl3b3JkPkZldHVzL2RydWcgZWZmZWN0cy9tZXRhYm9saXNt
PC9rZXl3b3JkPjxrZXl3b3JkPkZpYnJvYmxhc3QgR3Jvd3RoIEZhY3RvcnMvKmJsb29kPC9rZXl3
b3JkPjxrZXl3b3JkPkdlbmUgRXhwcmVzc2lvbiBSZWd1bGF0aW9uLCBEZXZlbG9wbWVudGFsL2Ry
dWcgZWZmZWN0czwva2V5d29yZD48a2V5d29yZD5HbHVjdXJvbmlkYXNlL2dlbmV0aWNzL21ldGFi
b2xpc208L2tleXdvcmQ+PGtleXdvcmQ+SHVtYW5zPC9rZXl3b3JkPjxrZXl3b3JkPktpZG5leS9l
bWJyeW9sb2d5L21ldGFib2xpc208L2tleXdvcmQ+PGtleXdvcmQ+TWFsZTwva2V5d29yZD48a2V5
d29yZD5NYXRlcm5hbC1GZXRhbCBFeGNoYW5nZS9kcnVnIGVmZmVjdHMvZ2VuZXRpY3M8L2tleXdv
cmQ+PGtleXdvcmQ+TWljZTwva2V5d29yZD48a2V5d29yZD5NaW5lcmFscy9tZXRhYm9saXNtPC9r
ZXl3b3JkPjxrZXl3b3JkPk9yZ2FuIEN1bHR1cmUgVGVjaG5pcXVlczwva2V5d29yZD48a2V5d29y
ZD5QaG9zcGhhdGVzL2Jsb29kPC9rZXl3b3JkPjxrZXl3b3JkPlBsYWNlbnRhL2RydWcgZWZmZWN0
cy8qbWV0YWJvbGlzbTwva2V5d29yZD48a2V5d29yZD5QcmVnbmFuY3k8L2tleXdvcmQ+PGtleXdv
cmQ+UmVjZXB0b3JzLCBGaWJyb2JsYXN0IEdyb3d0aCBGYWN0b3IvZ2VuZXRpY3MvbWV0YWJvbGlz
bTwva2V5d29yZD48a2V5d29yZD5SZWNvbWJpbmFudCBQcm90ZWlucy9waGFybWFjb2xvZ3k8L2tl
eXdvcmQ+PGtleXdvcmQ+U2lnbmFsIFRyYW5zZHVjdGlvbi9kcnVnIGVmZmVjdHMvZ2VuZXRpY3M8
L2tleXdvcmQ+PGtleXdvcmQ+VGltZSBGYWN0b3JzPC9rZXl3b3JkPjxrZXl3b3JkPlZpdGFtaW4g
RC9ibG9vZC8qbWV0YWJvbGlzbTwva2V5d29yZD48a2V5d29yZD5WaXRhbWluIEQzIDI0LUh5ZHJv
eHlsYXNlL2dlbmV0aWNzL21ldGFib2xpc208L2tleXdvcmQ+PGtleXdvcmQ+RmdmMjM8L2tleXdv
cmQ+PGtleXdvcmQ+R2VuZXRpYyBhbmltYWwgbW9kZWxzPC9rZXl3b3JkPjxrZXl3b3JkPk9zdGVv
bWFsYWNpYSBhbmQgcmlja2V0czwva2V5d29yZD48a2V5d29yZD5TeXN0ZW1zIGJpb2xvZ3ktYm9u
ZSBpbnRlcmFjdG9yczwva2V5d29yZD48a2V5d29yZD5WaXRhbWluIGQ8L2tleXdvcmQ+PC9rZXl3
b3Jkcz48ZGF0ZXM+PHllYXI+MjAxNDwveWVhcj48cHViLWRhdGVzPjxkYXRlPkp1bDwvZGF0ZT48
L3B1Yi1kYXRlcz48L2RhdGVzPjxpc2JuPjE1MjMtNDY4MSAoRWxlY3Ryb25pYykmI3hEOzA4ODQt
MDQzMSAoTGlua2luZyk8L2lzYm4+PGFjY2Vzc2lvbi1udW0+MjQ0NzAxMDM8L2FjY2Vzc2lvbi1u
dW0+PHVybHM+PHJlbGF0ZWQtdXJscz48dXJsPmh0dHBzOi8vd3d3Lm5jYmkubmxtLm5paC5nb3Yv
cHVibWVkLzI0NDcwMTAzPC91cmw+PC9yZWxhdGVkLXVybHM+PC91cmxzPjxlbGVjdHJvbmljLXJl
c291cmNlLW51bT4xMC4xMDAyL2pibXIuMjE4NjwvZWxlY3Ryb25pYy1yZXNvdXJjZS1udW0+PHJl
bW90ZS1kYXRhYmFzZS1wcm92aWRlcj5OTE08L3JlbW90ZS1kYXRhYmFzZS1wcm92aWRlcj48bGFu
Z3VhZ2U+RW5nPC9sYW5ndWFnZT48L3JlY29yZD48L0NpdGU+PC9FbmROb3RlPn==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PEVuZE5vdGU+PENpdGU+PEF1dGhvcj5NYTwvQXV0aG9yPjxZZWFyPjIwMTQ8L1llYXI+PFJlY051
bT4yNDc0PC9SZWNOdW0+PERpc3BsYXlUZXh0PigxOSwyMjIpPC9EaXNwbGF5VGV4dD48cmVjb3Jk
PjxyZWMtbnVtYmVyPjI0NzQ8L3JlYy1udW1iZXI+PGZvcmVpZ24ta2V5cz48a2V5IGFwcD0iRU4i
IGRiLWlkPSJwcGF3d2V3YXp4cjJ4eWVkeGE4NTJ2cHV2eHNhc2Zzd3gydjUiIHRpbWVzdGFtcD0i
MTU2OTUwNTY3NiI+MjQ3NDwva2V5PjwvZm9yZWlnbi1rZXlzPjxyZWYtdHlwZSBuYW1lPSJKb3Vy
bmFsIEFydGljbGUiPjE3PC9yZWYtdHlwZT48Y29udHJpYnV0b3JzPjxhdXRob3JzPjxhdXRob3I+
TWEsIFkuPC9hdXRob3I+PGF1dGhvcj5TYW1hcmF3ZWVyYSwgTS48L2F1dGhvcj48YXV0aG9yPkNv
b2tlLUh1YmxleSwgUy48L2F1dGhvcj48YXV0aG9yPktpcmJ5LCBCLiBKLjwvYXV0aG9yPjxhdXRo
b3I+S2FyYXBsaXMsIEEuIEMuPC9hdXRob3I+PGF1dGhvcj5MYW5za2UsIEIuPC9hdXRob3I+PGF1
dGhvcj5Lb3ZhY3MsIEMuIFMuPC9hdXRob3I+PC9hdXRob3JzPjwvY29udHJpYnV0b3JzPjxhdXRo
LWFkZHJlc3M+RmFjdWx0eSBvZiBNZWRpY2luZS1FbmRvY3Jpbm9sb2d5IChZLk0uLCBNLlMuLCBT
LkMuLUguLCBCLkouSy4sIEMuUy5LLiksIE1lbW9yaWFsIFVuaXZlcnNpdHkgb2YgTmV3Zm91bmRs
YW5kLCBTdCBKb2huJmFwb3M7cywgTmV3Zm91bmRsYW5kIGFuZCBMYWJyYWRvciwgQ2FuYWRhIEEx
QiAzVjY7IE1jR2lsbCBVbml2ZXJzaXR5IGFuZCBKZXdpc2ggR2VuZXJhbCBIb3NwaXRhbCwgTW9u
dHJlYWwgKEEuQy5LLiksIFF1ZWJlYywgQ2FuYWRhIEgzVCAxRTI7IGFuZCBEZXBhcnRtZW50IG9m
IE9yYWwgTWVkaWNpbmUsIEluZmVjdGlvbiBhbmQgSW1tdW5pdHkgKEIuTC4pLCBIYXJ2YXJkIFNj
aG9vbCBvZiBEZW50YWwgTWVkaWNpbmUsIEJvc3RvbiwgTWFzc2FjaHVzZXR0cyAwMjExNS01ODE5
LjwvYXV0aC1hZGRyZXNzPjx0aXRsZXM+PHRpdGxlPk5laXRoZXIgYWJzZW5jZSBub3IgZXhjZXNz
IG9mIEZHRjIzIGRpc3R1cmJzIG11cmluZSBmZXRhbC1wbGFjZW50YWwgcGhvc3Bob3J1cyBob21l
b3N0YXNpcyBvciBwcmVuYXRhbCBza2VsZXRhbCBkZXZlbG9wbWVudCBhbmQgbWluZXJhbGl6YXRp
b248L3RpdGxlPjxzZWNvbmRhcnktdGl0bGU+RW5kb2NyaW5vbG9neTwvc2Vjb25kYXJ5LXRpdGxl
PjxhbHQtdGl0bGU+RW5kb2NyaW5vbG9neTwvYWx0LXRpdGxlPjwvdGl0bGVzPjxwZXJpb2RpY2Fs
PjxmdWxsLXRpdGxlPkVuZG9jcmlub2xvZ3k8L2Z1bGwtdGl0bGU+PC9wZXJpb2RpY2FsPjxhbHQt
cGVyaW9kaWNhbD48ZnVsbC10aXRsZT5FbmRvY3Jpbm9sb2d5PC9mdWxsLXRpdGxlPjwvYWx0LXBl
cmlvZGljYWw+PHBhZ2VzPjE1OTYtNjA1PC9wYWdlcz48dm9sdW1lPjE1NTwvdm9sdW1lPjxudW1i
ZXI+NTwvbnVtYmVyPjxlZGl0aW9uPjIwMTQwMzA2PC9lZGl0aW9uPjxrZXl3b3Jkcz48a2V5d29y
ZD5BbmltYWxzPC9rZXl3b3JkPjxrZXl3b3JkPipDYWxjaWZpY2F0aW9uLCBQaHlzaW9sb2dpYzwv
a2V5d29yZD48a2V5d29yZD5GZW1hbGU8L2tleXdvcmQ+PGtleXdvcmQ+RmV0YWwgQmxvb2Q8L2tl
eXdvcmQ+PGtleXdvcmQ+KkZldGFsIERldmVsb3BtZW50PC9rZXl3b3JkPjxrZXl3b3JkPkZldHVz
L2N5dG9sb2d5LyptZXRhYm9saXNtPC9rZXl3b3JkPjxrZXl3b3JkPkZpYnJvYmxhc3QgR3Jvd3Ro
IEZhY3Rvci0yMzwva2V5d29yZD48a2V5d29yZD5GaWJyb2JsYXN0IEdyb3d0aCBGYWN0b3JzL2Js
b29kL2dlbmV0aWNzLyptZXRhYm9saXNtPC9rZXl3b3JkPjxrZXl3b3JkPkdlbmUgRXhwcmVzc2lv
biBSZWd1bGF0aW9uLCBEZXZlbG9wbWVudGFsPC9rZXl3b3JkPjxrZXl3b3JkPkhvbWVvc3Rhc2lz
PC9rZXl3b3JkPjxrZXl3b3JkPktpZG5leS9lbWJyeW9sb2d5L21ldGFib2xpc208L2tleXdvcmQ+
PGtleXdvcmQ+TWFsZTwva2V5d29yZD48a2V5d29yZD5NYXRlcm5hbC1GZXRhbCBFeGNoYW5nZTwv
a2V5d29yZD48a2V5d29yZD5NaWNlPC9rZXl3b3JkPjxrZXl3b3JkPk1pY2UsIEluYnJlZCBDNTdC
TDwva2V5d29yZD48a2V5d29yZD5NaWNlLCBNdXRhbnQgU3RyYWluczwva2V5d29yZD48a2V5d29y
ZD5NaWNlLCBUcmFuc2dlbmljPC9rZXl3b3JkPjxrZXl3b3JkPipPc3Rlb2dlbmVzaXM8L2tleXdv
cmQ+PGtleXdvcmQ+UGhvc3Bob3J1cy8qbWV0YWJvbGlzbTwva2V5d29yZD48a2V5d29yZD5QbGFj
ZW50YS8qbWV0YWJvbGlzbTwva2V5d29yZD48a2V5d29yZD5QcmVnbmFuY3k8L2tleXdvcmQ+PC9r
ZXl3b3Jkcz48ZGF0ZXM+PHllYXI+MjAxNDwveWVhcj48cHViLWRhdGVzPjxkYXRlPk1heTwvZGF0
ZT48L3B1Yi1kYXRlcz48L2RhdGVzPjxpc2JuPjE5NDUtNzE3MCAoRWxlY3Ryb25pYykmI3hEOzAw
MTMtNzIyNyAoUHJpbnQpJiN4RDswMDEzLTcyMjcgKExpbmtpbmcpPC9pc2JuPjxhY2Nlc3Npb24t
bnVtPjI0NjAxODg1PC9hY2Nlc3Npb24tbnVtPjx1cmxzPjxyZWxhdGVkLXVybHM+PHVybD5odHRw
czovL3d3dy5uY2JpLm5sbS5uaWguZ292L3B1Ym1lZC8yNDYwMTg4NTwvdXJsPjwvcmVsYXRlZC11
cmxzPjwvdXJscz48Y3VzdG9tMj5QTUMzOTkwODQ3PC9jdXN0b20yPjxlbGVjdHJvbmljLXJlc291
cmNlLW51bT4xMC4xMjEwL2VuLjIwMTMtMjA2MTwvZWxlY3Ryb25pYy1yZXNvdXJjZS1udW0+PHJl
bW90ZS1kYXRhYmFzZS1uYW1lPk1lZGxpbmU8L3JlbW90ZS1kYXRhYmFzZS1uYW1lPjxyZW1vdGUt
ZGF0YWJhc2UtcHJvdmlkZXI+TkxNPC9yZW1vdGUtZGF0YWJhc2UtcHJvdmlkZXI+PGxhbmd1YWdl
PkVuZ2xpc2g8L2xhbmd1YWdlPjwvcmVjb3JkPjwvQ2l0ZT48Q2l0ZT48QXV0aG9yPk9oYXRhPC9B
dXRob3I+PFllYXI+MjAxNDwvWWVhcj48UmVjTnVtPjI3MDQ8L1JlY051bT48cmVjb3JkPjxyZWMt
bnVtYmVyPjI3MDQ8L3JlYy1udW1iZXI+PGZvcmVpZ24ta2V5cz48a2V5IGFwcD0iRU4iIGRiLWlk
PSJwcGF3d2V3YXp4cjJ4eWVkeGE4NTJ2cHV2eHNhc2Zzd3gydjUiIHRpbWVzdGFtcD0iMTU2OTUw
NTY3OSI+MjcwNDwva2V5PjwvZm9yZWlnbi1rZXlzPjxyZWYtdHlwZSBuYW1lPSJKb3VybmFsIEFy
dGljbGUiPjE3PC9yZWYtdHlwZT48Y29udHJpYnV0b3JzPjxhdXRob3JzPjxhdXRob3I+T2hhdGEs
IFkuPC9hdXRob3I+PGF1dGhvcj5ZYW1hemFraSwgTS48L2F1dGhvcj48YXV0aG9yPkthd2FpLCBN
LjwvYXV0aG9yPjxhdXRob3I+VHN1Z2F3YSwgTi48L2F1dGhvcj48YXV0aG9yPlRhY2hpa2F3YSwg
Sy48L2F1dGhvcj48YXV0aG9yPktvaW51bWEsIFQuPC9hdXRob3I+PGF1dGhvcj5NaXlhZ2F3YSwg
Sy48L2F1dGhvcj48YXV0aG9yPktpbW90bywgQS48L2F1dGhvcj48YXV0aG9yPk5ha2F5YW1hLCBN
LjwvYXV0aG9yPjxhdXRob3I+TmFtYmEsIE4uPC9hdXRob3I+PGF1dGhvcj5ZYW1hbW90bywgSC48
L2F1dGhvcj48YXV0aG9yPk9rYW5vLCBULjwvYXV0aG9yPjxhdXRob3I+T3pvbm8sIEsuPC9hdXRo
b3I+PGF1dGhvcj5NaWNoaWdhbWksIFQuPC9hdXRob3I+PC9hdXRob3JzPjwvY29udHJpYnV0b3Jz
PjxhdXRoLWFkZHJlc3M+RGVwYXJ0bWVudCBvZiBCb25lIGFuZCBNaW5lcmFsIFJlc2VhcmNoLCBP
c2FrYSBNZWRpY2FsIENlbnRlciBhbmQgUmVzZWFyY2ggSW5zdGl0dXRlIGZvciBNYXRlcm5hbCBh
bmQgQ2hpbGQgSGVhbHRoLCBJenVtaSwgSmFwYW47IERlcGFydG1lbnQgb2YgUGVkaWF0cmljcywg
T3Nha2EgVW5pdmVyc2l0eSBHcmFkdWF0ZSBTY2hvb2wgb2YgTWVkaWNpbmUsIFN1aXRhLCBKYXBh
bi48L2F1dGgtYWRkcmVzcz48dGl0bGVzPjx0aXRsZT5FbGV2YXRlZCBmaWJyb2JsYXN0IGdyb3d0
aCBmYWN0b3IgMjMgZXhlcnRzIGl0cyBlZmZlY3RzIG9uIHBsYWNlbnRhIGFuZCByZWd1bGF0ZXMg
dml0YW1pbiBEIG1ldGFib2xpc20gaW4gcHJlZ25hbmN5IG9mIEh5cCBtaWNlPC90aXRsZT48c2Vj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IFJlczwvZnVsbC10aXRsZT48L3BlcmlvZGljYWw+PHBhZ2VzPjE2MjctMzg8L3BhZ2VzPjx2b2x1
bWU+Mjk8L3ZvbHVtZT48bnVtYmVyPjc8L251bWJlcj48ZWRpdGlvbj4yMDE0LzAxLzI5PC9lZGl0
aW9uPjxrZXl3b3Jkcz48a2V5d29yZD4yNS1IeWRyb3h5dml0YW1pbiBEMyAxLWFscGhhLUh5ZHJv
eHlsYXNlL2dlbmV0aWNzL21ldGFib2xpc208L2tleXdvcmQ+PGtleXdvcmQ+QW5pbWFsczwva2V5
d29yZD48a2V5d29yZD5BbnRpYm9kaWVzLCBOZXV0cmFsaXppbmcvcGhhcm1hY29sb2d5PC9rZXl3
b3JkPjxrZXl3b3JkPkNhbGNpdW0vYmxvb2Q8L2tleXdvcmQ+PGtleXdvcmQ+RWFybHkgR3Jvd3Ro
IFJlc3BvbnNlIFByb3RlaW4gMS9tZXRhYm9saXNtPC9rZXl3b3JkPjxrZXl3b3JkPkZhbWlsaWFs
IEh5cG9waG9zcGhhdGVtaWMgUmlja2V0cy8qYmxvb2QvZ2VuZXRpY3M8L2tleXdvcmQ+PGtleXdv
cmQ+RmVtYWxlPC9rZXl3b3JkPjxrZXl3b3JkPkZldHVzL2RydWcgZWZmZWN0cy9tZXRhYm9saXNt
PC9rZXl3b3JkPjxrZXl3b3JkPkZpYnJvYmxhc3QgR3Jvd3RoIEZhY3RvcnMvKmJsb29kPC9rZXl3
b3JkPjxrZXl3b3JkPkdlbmUgRXhwcmVzc2lvbiBSZWd1bGF0aW9uLCBEZXZlbG9wbWVudGFsL2Ry
dWcgZWZmZWN0czwva2V5d29yZD48a2V5d29yZD5HbHVjdXJvbmlkYXNlL2dlbmV0aWNzL21ldGFi
b2xpc208L2tleXdvcmQ+PGtleXdvcmQ+SHVtYW5zPC9rZXl3b3JkPjxrZXl3b3JkPktpZG5leS9l
bWJyeW9sb2d5L21ldGFib2xpc208L2tleXdvcmQ+PGtleXdvcmQ+TWFsZTwva2V5d29yZD48a2V5
d29yZD5NYXRlcm5hbC1GZXRhbCBFeGNoYW5nZS9kcnVnIGVmZmVjdHMvZ2VuZXRpY3M8L2tleXdv
cmQ+PGtleXdvcmQ+TWljZTwva2V5d29yZD48a2V5d29yZD5NaW5lcmFscy9tZXRhYm9saXNtPC9r
ZXl3b3JkPjxrZXl3b3JkPk9yZ2FuIEN1bHR1cmUgVGVjaG5pcXVlczwva2V5d29yZD48a2V5d29y
ZD5QaG9zcGhhdGVzL2Jsb29kPC9rZXl3b3JkPjxrZXl3b3JkPlBsYWNlbnRhL2RydWcgZWZmZWN0
cy8qbWV0YWJvbGlzbTwva2V5d29yZD48a2V5d29yZD5QcmVnbmFuY3k8L2tleXdvcmQ+PGtleXdv
cmQ+UmVjZXB0b3JzLCBGaWJyb2JsYXN0IEdyb3d0aCBGYWN0b3IvZ2VuZXRpY3MvbWV0YWJvbGlz
bTwva2V5d29yZD48a2V5d29yZD5SZWNvbWJpbmFudCBQcm90ZWlucy9waGFybWFjb2xvZ3k8L2tl
eXdvcmQ+PGtleXdvcmQ+U2lnbmFsIFRyYW5zZHVjdGlvbi9kcnVnIGVmZmVjdHMvZ2VuZXRpY3M8
L2tleXdvcmQ+PGtleXdvcmQ+VGltZSBGYWN0b3JzPC9rZXl3b3JkPjxrZXl3b3JkPlZpdGFtaW4g
RC9ibG9vZC8qbWV0YWJvbGlzbTwva2V5d29yZD48a2V5d29yZD5WaXRhbWluIEQzIDI0LUh5ZHJv
eHlsYXNlL2dlbmV0aWNzL21ldGFib2xpc208L2tleXdvcmQ+PGtleXdvcmQ+RmdmMjM8L2tleXdv
cmQ+PGtleXdvcmQ+R2VuZXRpYyBhbmltYWwgbW9kZWxzPC9rZXl3b3JkPjxrZXl3b3JkPk9zdGVv
bWFsYWNpYSBhbmQgcmlja2V0czwva2V5d29yZD48a2V5d29yZD5TeXN0ZW1zIGJpb2xvZ3ktYm9u
ZSBpbnRlcmFjdG9yczwva2V5d29yZD48a2V5d29yZD5WaXRhbWluIGQ8L2tleXdvcmQ+PC9rZXl3
b3Jkcz48ZGF0ZXM+PHllYXI+MjAxNDwveWVhcj48cHViLWRhdGVzPjxkYXRlPkp1bDwvZGF0ZT48
L3B1Yi1kYXRlcz48L2RhdGVzPjxpc2JuPjE1MjMtNDY4MSAoRWxlY3Ryb25pYykmI3hEOzA4ODQt
MDQzMSAoTGlua2luZyk8L2lzYm4+PGFjY2Vzc2lvbi1udW0+MjQ0NzAxMDM8L2FjY2Vzc2lvbi1u
dW0+PHVybHM+PHJlbGF0ZWQtdXJscz48dXJsPmh0dHBzOi8vd3d3Lm5jYmkubmxtLm5paC5nb3Yv
cHVibWVkLzI0NDcwMTAzPC91cmw+PC9yZWxhdGVkLXVybHM+PC91cmxzPjxlbGVjdHJvbmljLXJl
c291cmNlLW51bT4xMC4xMDAyL2pibXIuMjE4NjwvZWxlY3Ryb25pYy1yZXNvdXJjZS1udW0+PHJl
bW90ZS1kYXRhYmFzZS1wcm92aWRlcj5OTE08L3JlbW90ZS1kYXRhYmFzZS1wcm92aWRlcj48bGFu
Z3VhZ2U+RW5nPC9sYW5ndWFnZT48L3JlY29yZD48L0NpdGU+PC9FbmROb3RlPn==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(19,222)</w:t>
      </w:r>
      <w:r w:rsidR="00A22A40" w:rsidRPr="00A8335A">
        <w:rPr>
          <w:rFonts w:cs="Arial"/>
          <w:sz w:val="22"/>
          <w:szCs w:val="22"/>
        </w:rPr>
        <w:fldChar w:fldCharType="end"/>
      </w:r>
      <w:r w:rsidR="00824027" w:rsidRPr="00A8335A">
        <w:rPr>
          <w:rFonts w:cs="Arial"/>
          <w:sz w:val="22"/>
          <w:szCs w:val="22"/>
        </w:rPr>
        <w:t>.</w:t>
      </w:r>
      <w:r w:rsidRPr="00A8335A">
        <w:rPr>
          <w:rFonts w:cs="Arial"/>
          <w:sz w:val="22"/>
          <w:szCs w:val="22"/>
        </w:rPr>
        <w:t xml:space="preserve"> This rise in calcitriol should </w:t>
      </w:r>
      <w:r w:rsidR="00EC0307" w:rsidRPr="00A8335A">
        <w:rPr>
          <w:rFonts w:cs="Arial"/>
          <w:sz w:val="22"/>
          <w:szCs w:val="22"/>
        </w:rPr>
        <w:t>contribute to increased</w:t>
      </w:r>
      <w:r w:rsidRPr="00A8335A">
        <w:rPr>
          <w:rFonts w:cs="Arial"/>
          <w:sz w:val="22"/>
          <w:szCs w:val="22"/>
        </w:rPr>
        <w:t xml:space="preserve"> intestinal calcium and </w:t>
      </w:r>
      <w:r w:rsidR="005E142E" w:rsidRPr="00A8335A">
        <w:rPr>
          <w:rFonts w:cs="Arial"/>
          <w:sz w:val="22"/>
          <w:szCs w:val="22"/>
        </w:rPr>
        <w:t>phosphate</w:t>
      </w:r>
      <w:r w:rsidRPr="00A8335A">
        <w:rPr>
          <w:rFonts w:cs="Arial"/>
          <w:sz w:val="22"/>
          <w:szCs w:val="22"/>
        </w:rPr>
        <w:t xml:space="preserve"> absorption. Several case reports </w:t>
      </w:r>
      <w:r w:rsidR="00205C42" w:rsidRPr="00A8335A">
        <w:rPr>
          <w:rFonts w:cs="Arial"/>
          <w:sz w:val="22"/>
          <w:szCs w:val="22"/>
        </w:rPr>
        <w:t>documented per</w:t>
      </w:r>
      <w:r w:rsidR="00E27E67" w:rsidRPr="00A8335A">
        <w:rPr>
          <w:rFonts w:cs="Arial"/>
          <w:sz w:val="22"/>
          <w:szCs w:val="22"/>
        </w:rPr>
        <w:t>s</w:t>
      </w:r>
      <w:r w:rsidR="00205C42" w:rsidRPr="00A8335A">
        <w:rPr>
          <w:rFonts w:cs="Arial"/>
          <w:sz w:val="22"/>
          <w:szCs w:val="22"/>
        </w:rPr>
        <w:t>istent</w:t>
      </w:r>
      <w:r w:rsidRPr="00A8335A">
        <w:rPr>
          <w:rFonts w:cs="Arial"/>
          <w:sz w:val="22"/>
          <w:szCs w:val="22"/>
        </w:rPr>
        <w:t xml:space="preserve"> hypophosphatemia during pregnancy</w:t>
      </w:r>
      <w:r w:rsidR="00205C42" w:rsidRPr="00A8335A">
        <w:rPr>
          <w:rFonts w:cs="Arial"/>
          <w:sz w:val="22"/>
          <w:szCs w:val="22"/>
        </w:rPr>
        <w:t xml:space="preserve"> </w:t>
      </w:r>
      <w:r w:rsidR="00A639AC" w:rsidRPr="00A8335A">
        <w:rPr>
          <w:rFonts w:cs="Arial"/>
          <w:sz w:val="22"/>
          <w:szCs w:val="22"/>
        </w:rPr>
        <w:t xml:space="preserve">in women with XLH, </w:t>
      </w:r>
      <w:r w:rsidR="00205C42" w:rsidRPr="00A8335A">
        <w:rPr>
          <w:rFonts w:cs="Arial"/>
          <w:sz w:val="22"/>
          <w:szCs w:val="22"/>
        </w:rPr>
        <w:t>but no</w:t>
      </w:r>
      <w:r w:rsidRPr="00A8335A">
        <w:rPr>
          <w:rFonts w:cs="Arial"/>
          <w:sz w:val="22"/>
          <w:szCs w:val="22"/>
        </w:rPr>
        <w:t xml:space="preserve"> adverse outcomes</w:t>
      </w:r>
      <w:r w:rsidR="00FE2E48" w:rsidRPr="00A8335A">
        <w:rPr>
          <w:rFonts w:cs="Arial"/>
          <w:sz w:val="22"/>
          <w:szCs w:val="22"/>
        </w:rPr>
        <w:t xml:space="preserve"> </w:t>
      </w:r>
      <w:r w:rsidR="00A22A40" w:rsidRPr="00A8335A">
        <w:rPr>
          <w:rFonts w:cs="Arial"/>
          <w:sz w:val="22"/>
          <w:szCs w:val="22"/>
        </w:rPr>
        <w:fldChar w:fldCharType="begin">
          <w:fldData xml:space="preserve">PEVuZE5vdGU+PENpdGU+PEF1dGhvcj5Kb25hczwvQXV0aG9yPjxZZWFyPjE5ODk8L1llYXI+PFJl
Y051bT4zMTU3PC9SZWNOdW0+PERpc3BsYXlUZXh0PigyMjMsMjI0KTwvRGlzcGxheVRleHQ+PHJl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c3BoYXRlbWlhLCBGYW1pbGlhbC8qbWV0YWJvbGlzbTwva2V5d29yZD48a2V5d29yZD5MYWN0YXRp
b24vbWV0YWJvbGlzbTwva2V5d29yZD48a2V5d29yZD5NaWxrLCBIdW1hbi8qYW5hbHlzaXM8L2tl
eXdvcmQ+PGtleXdvcmQ+UGhvc3Bob3J1cy8qYW5hbHlzaXM8L2tleXdvcmQ+PGtleXdvcmQ+UHJl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OTQ2PC9hY2Nlc3Npb24tbnVtPjx1cmxzPjxyZWxhdGVkLXVybHM+PHVybD5odHRwczovL3d3dy5u
Y2JpLm5sbS5uaWguZ292L3B1Ym1lZC8yNzIzOTQ2PC91cmw+PC9yZWxhdGVkLXVybHM+PC91cmxz
PjxlbGVjdHJvbmljLXJlc291cmNlLW51bT4xMC4xMDk3LzAwMDA1MTc2LTE5ODkwNTAwMC0wMDAy
MTwvZWxlY3Ryb25pYy1yZXNvdXJjZS1udW0+PHJlbW90ZS1kYXRhYmFzZS1uYW1lPk1lZGxpbmU8
L3JlbW90ZS1kYXRhYmFzZS1uYW1lPjxyZW1vdGUtZGF0YWJhc2UtcHJvdmlkZXI+TkxNPC9yZW1v
dGUtZGF0YWJhc2UtcHJvdmlkZXI+PGxhbmd1YWdlPmVuZzwvbGFuZ3VhZ2U+PC9yZWNvcmQ+PC9D
aXRlPjxDaXRlPjxBdXRob3I+UmVhZGU8L0F1dGhvcj48WWVhcj4xOTc5PC9ZZWFyPjxSZWNOdW0+
MzE2MDwvUmVjTnVtPjxyZWNvcmQ+PHJlYy1udW1iZXI+MzE2MDwvcmVjLW51bWJlcj48Zm9yZWln
bi1rZXlzPjxrZXkgYXBwPSJFTiIgZGItaWQ9InBwYXd3ZXdhenhyMnh5ZWR4YTg1MnZwdXZ4c2Fz
ZnN3eDJ2NSIgdGltZXN0YW1wPSIxNTY5NTA1NjgzIj4zMTYwPC9rZXk+PC9mb3JlaWduLWtleXM+
PHJlZi10eXBlIG5hbWU9IkpvdXJuYWwgQXJ0aWNsZSI+MTc8L3JlZi10eXBlPjxjb250cmlidXRv
cnM+PGF1dGhvcnM+PGF1dGhvcj5SZWFkZSwgVC4gTS48L2F1dGhvcj48YXV0aG9yPlNjcml2ZXIs
IEMuIFIuPC9hdXRob3I+PC9hdXRob3JzPjwvY29udHJpYnV0b3JzPjx0aXRsZXM+PHRpdGxlPkh5
cG9waG9zcGhhdGVtaWMgcmlja2V0cyBhbmQgYnJlYXN0IG1pbGs8L3RpdGxlPjxzZWNvbmRhcnkt
dGl0bGU+TiBFbmdsIEogTWVkPC9zZWNvbmRhcnktdGl0bGU+PC90aXRsZXM+PHBlcmlvZGljYWw+
PGZ1bGwtdGl0bGU+TiBFbmdsIEogTWVkPC9mdWxsLXRpdGxlPjwvcGVyaW9kaWNhbD48cGFnZXM+
MTM5NzwvcGFnZXM+PHZvbHVtZT4zMDA8L3ZvbHVtZT48bnVtYmVyPjI0PC9udW1iZXI+PGVkaXRp
b24+MTk3OS8wNi8xNDwvZWRpdGlvbj48a2V5d29yZHM+PGtleXdvcmQ+KkJyZWFzdCBGZWVkaW5n
PC9rZXl3b3JkPjxrZXl3b3JkPkZlbWFsZTwva2V5d29yZD48a2V5d29yZD5IdW1hbnM8L2tleXdv
cmQ+PGtleXdvcmQ+Kkh5cG9waG9zcGhhdGVtaWEsIEZhbWlsaWFsPC9rZXl3b3JkPjxrZXl3b3Jk
PkluZmFudDwva2V5d29yZD48a2V5d29yZD5NYWxlPC9rZXl3b3JkPjxrZXl3b3JkPlBob3NwaGF0
ZXMvYmxvb2QvKmRlZmljaWVuY3k8L2tleXdvcmQ+PGtleXdvcmQ+Umlja2V0cy8qZXRpb2xvZ3k8
L2tleXdvcmQ+PC9rZXl3b3Jkcz48ZGF0ZXM+PHllYXI+MTk3OTwveWVhcj48cHViLWRhdGVzPjxk
YXRlPkp1biAxNDwvZGF0ZT48L3B1Yi1kYXRlcz48L2RhdGVzPjxpc2JuPjAwMjgtNDc5MyAoUHJp
bnQpJiN4RDswMDI4LTQ3OTMgKExpbmtpbmcpPC9pc2JuPjxhY2Nlc3Npb24tbnVtPjQ0MDM4Mzwv
YWNjZXNzaW9uLW51bT48dXJscz48cmVsYXRlZC11cmxzPjx1cmw+aHR0cHM6Ly93d3cubmNiaS5u
bG0ubmloLmdvdi9wdWJtZWQvNDQwMzgzPC91cmw+PC9yZWxhdGVkLXVybHM+PC91cmxzPjxyZW1v
dGUtZGF0YWJhc2UtbmFtZT5NZWRsaW5lPC9yZW1vdGUtZGF0YWJhc2UtbmFtZT48cmVtb3RlLWRh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PEVuZE5vdGU+PENpdGU+PEF1dGhvcj5Kb25hczwvQXV0aG9yPjxZZWFyPjE5ODk8L1llYXI+PFJl
Y051bT4zMTU3PC9SZWNOdW0+PERpc3BsYXlUZXh0PigyMjMsMjI0KTwvRGlzcGxheVRleHQ+PHJl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c3BoYXRlbWlhLCBGYW1pbGlhbC8qbWV0YWJvbGlzbTwva2V5d29yZD48a2V5d29yZD5MYWN0YXRp
b24vbWV0YWJvbGlzbTwva2V5d29yZD48a2V5d29yZD5NaWxrLCBIdW1hbi8qYW5hbHlzaXM8L2tl
eXdvcmQ+PGtleXdvcmQ+UGhvc3Bob3J1cy8qYW5hbHlzaXM8L2tleXdvcmQ+PGtleXdvcmQ+UHJl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OTQ2PC9hY2Nlc3Npb24tbnVtPjx1cmxzPjxyZWxhdGVkLXVybHM+PHVybD5odHRwczovL3d3dy5u
Y2JpLm5sbS5uaWguZ292L3B1Ym1lZC8yNzIzOTQ2PC91cmw+PC9yZWxhdGVkLXVybHM+PC91cmxz
PjxlbGVjdHJvbmljLXJlc291cmNlLW51bT4xMC4xMDk3LzAwMDA1MTc2LTE5ODkwNTAwMC0wMDAy
MTwvZWxlY3Ryb25pYy1yZXNvdXJjZS1udW0+PHJlbW90ZS1kYXRhYmFzZS1uYW1lPk1lZGxpbmU8
L3JlbW90ZS1kYXRhYmFzZS1uYW1lPjxyZW1vdGUtZGF0YWJhc2UtcHJvdmlkZXI+TkxNPC9yZW1v
dGUtZGF0YWJhc2UtcHJvdmlkZXI+PGxhbmd1YWdlPmVuZzwvbGFuZ3VhZ2U+PC9yZWNvcmQ+PC9D
aXRlPjxDaXRlPjxBdXRob3I+UmVhZGU8L0F1dGhvcj48WWVhcj4xOTc5PC9ZZWFyPjxSZWNOdW0+
MzE2MDwvUmVjTnVtPjxyZWNvcmQ+PHJlYy1udW1iZXI+MzE2MDwvcmVjLW51bWJlcj48Zm9yZWln
bi1rZXlzPjxrZXkgYXBwPSJFTiIgZGItaWQ9InBwYXd3ZXdhenhyMnh5ZWR4YTg1MnZwdXZ4c2Fz
ZnN3eDJ2NSIgdGltZXN0YW1wPSIxNTY5NTA1NjgzIj4zMTYwPC9rZXk+PC9mb3JlaWduLWtleXM+
PHJlZi10eXBlIG5hbWU9IkpvdXJuYWwgQXJ0aWNsZSI+MTc8L3JlZi10eXBlPjxjb250cmlidXRv
cnM+PGF1dGhvcnM+PGF1dGhvcj5SZWFkZSwgVC4gTS48L2F1dGhvcj48YXV0aG9yPlNjcml2ZXIs
IEMuIFIuPC9hdXRob3I+PC9hdXRob3JzPjwvY29udHJpYnV0b3JzPjx0aXRsZXM+PHRpdGxlPkh5
cG9waG9zcGhhdGVtaWMgcmlja2V0cyBhbmQgYnJlYXN0IG1pbGs8L3RpdGxlPjxzZWNvbmRhcnkt
dGl0bGU+TiBFbmdsIEogTWVkPC9zZWNvbmRhcnktdGl0bGU+PC90aXRsZXM+PHBlcmlvZGljYWw+
PGZ1bGwtdGl0bGU+TiBFbmdsIEogTWVkPC9mdWxsLXRpdGxlPjwvcGVyaW9kaWNhbD48cGFnZXM+
MTM5NzwvcGFnZXM+PHZvbHVtZT4zMDA8L3ZvbHVtZT48bnVtYmVyPjI0PC9udW1iZXI+PGVkaXRp
b24+MTk3OS8wNi8xNDwvZWRpdGlvbj48a2V5d29yZHM+PGtleXdvcmQ+KkJyZWFzdCBGZWVkaW5n
PC9rZXl3b3JkPjxrZXl3b3JkPkZlbWFsZTwva2V5d29yZD48a2V5d29yZD5IdW1hbnM8L2tleXdv
cmQ+PGtleXdvcmQ+Kkh5cG9waG9zcGhhdGVtaWEsIEZhbWlsaWFsPC9rZXl3b3JkPjxrZXl3b3Jk
PkluZmFudDwva2V5d29yZD48a2V5d29yZD5NYWxlPC9rZXl3b3JkPjxrZXl3b3JkPlBob3NwaGF0
ZXMvYmxvb2QvKmRlZmljaWVuY3k8L2tleXdvcmQ+PGtleXdvcmQ+Umlja2V0cy8qZXRpb2xvZ3k8
L2tleXdvcmQ+PC9rZXl3b3Jkcz48ZGF0ZXM+PHllYXI+MTk3OTwveWVhcj48cHViLWRhdGVzPjxk
YXRlPkp1biAxNDwvZGF0ZT48L3B1Yi1kYXRlcz48L2RhdGVzPjxpc2JuPjAwMjgtNDc5MyAoUHJp
bnQpJiN4RDswMDI4LTQ3OTMgKExpbmtpbmcpPC9pc2JuPjxhY2Nlc3Npb24tbnVtPjQ0MDM4Mzwv
YWNjZXNzaW9uLW51bT48dXJscz48cmVsYXRlZC11cmxzPjx1cmw+aHR0cHM6Ly93d3cubmNiaS5u
bG0ubmloLmdvdi9wdWJtZWQvNDQwMzgzPC91cmw+PC9yZWxhdGVkLXVybHM+PC91cmxzPjxyZW1v
dGUtZGF0YWJhc2UtbmFtZT5NZWRsaW5lPC9yZW1vdGUtZGF0YWJhc2UtbmFtZT48cmVtb3RlLWRh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(223,224)</w:t>
      </w:r>
      <w:r w:rsidR="00A22A40" w:rsidRPr="00A8335A">
        <w:rPr>
          <w:rFonts w:cs="Arial"/>
          <w:sz w:val="22"/>
          <w:szCs w:val="22"/>
        </w:rPr>
        <w:fldChar w:fldCharType="end"/>
      </w:r>
      <w:r w:rsidR="00FE2E48" w:rsidRPr="00A8335A">
        <w:rPr>
          <w:rFonts w:cs="Arial"/>
          <w:sz w:val="22"/>
          <w:szCs w:val="22"/>
        </w:rPr>
        <w:t>.</w:t>
      </w:r>
      <w:r w:rsidRPr="00A8335A">
        <w:rPr>
          <w:rFonts w:cs="Arial"/>
          <w:sz w:val="22"/>
          <w:szCs w:val="22"/>
        </w:rPr>
        <w:t xml:space="preserve"> </w:t>
      </w:r>
      <w:r w:rsidR="00FE2E48" w:rsidRPr="00A8335A">
        <w:rPr>
          <w:rFonts w:cs="Arial"/>
          <w:sz w:val="22"/>
          <w:szCs w:val="22"/>
        </w:rPr>
        <w:t>Nevertheless, i</w:t>
      </w:r>
      <w:r w:rsidRPr="00A8335A">
        <w:rPr>
          <w:rFonts w:cs="Arial"/>
          <w:sz w:val="22"/>
          <w:szCs w:val="22"/>
        </w:rPr>
        <w:t xml:space="preserve">t is </w:t>
      </w:r>
      <w:r w:rsidR="00FE2E48" w:rsidRPr="00A8335A">
        <w:rPr>
          <w:rFonts w:cs="Arial"/>
          <w:sz w:val="22"/>
          <w:szCs w:val="22"/>
        </w:rPr>
        <w:t xml:space="preserve">generally recommended to supplement with </w:t>
      </w:r>
      <w:r w:rsidRPr="00A8335A">
        <w:rPr>
          <w:rFonts w:cs="Arial"/>
          <w:sz w:val="22"/>
          <w:szCs w:val="22"/>
        </w:rPr>
        <w:t xml:space="preserve">calcitriol and </w:t>
      </w:r>
      <w:r w:rsidR="00845A43" w:rsidRPr="00A8335A">
        <w:rPr>
          <w:rFonts w:cs="Arial"/>
          <w:sz w:val="22"/>
          <w:szCs w:val="22"/>
        </w:rPr>
        <w:t>phosphate</w:t>
      </w:r>
      <w:r w:rsidRPr="00A8335A">
        <w:rPr>
          <w:rFonts w:cs="Arial"/>
          <w:sz w:val="22"/>
          <w:szCs w:val="22"/>
        </w:rPr>
        <w:t xml:space="preserve"> to keep the serum </w:t>
      </w:r>
      <w:r w:rsidR="00B76BF2" w:rsidRPr="00A8335A">
        <w:rPr>
          <w:rFonts w:cs="Arial"/>
          <w:sz w:val="22"/>
          <w:szCs w:val="22"/>
        </w:rPr>
        <w:t>phosphate</w:t>
      </w:r>
      <w:r w:rsidRPr="00A8335A">
        <w:rPr>
          <w:rFonts w:cs="Arial"/>
          <w:sz w:val="22"/>
          <w:szCs w:val="22"/>
        </w:rPr>
        <w:t xml:space="preserve"> </w:t>
      </w:r>
      <w:r w:rsidR="00C52D2B" w:rsidRPr="00A8335A">
        <w:rPr>
          <w:rFonts w:cs="Arial"/>
          <w:sz w:val="22"/>
          <w:szCs w:val="22"/>
        </w:rPr>
        <w:t>near normal</w:t>
      </w:r>
      <w:r w:rsidR="0065101B" w:rsidRPr="00A8335A">
        <w:rPr>
          <w:rFonts w:cs="Arial"/>
          <w:sz w:val="22"/>
          <w:szCs w:val="22"/>
        </w:rPr>
        <w:t xml:space="preserve"> during pregnancy</w:t>
      </w:r>
      <w:r w:rsidRPr="00A8335A">
        <w:rPr>
          <w:rFonts w:cs="Arial"/>
          <w:sz w:val="22"/>
          <w:szCs w:val="22"/>
        </w:rPr>
        <w:t>.</w:t>
      </w:r>
    </w:p>
    <w:p w14:paraId="580DA1B4" w14:textId="77777777" w:rsidR="005F046C" w:rsidRPr="00A8335A" w:rsidRDefault="005F046C" w:rsidP="00A8335A">
      <w:pPr>
        <w:spacing w:after="0" w:line="276" w:lineRule="auto"/>
        <w:rPr>
          <w:rFonts w:cs="Arial"/>
          <w:sz w:val="22"/>
          <w:szCs w:val="22"/>
        </w:rPr>
      </w:pPr>
    </w:p>
    <w:p w14:paraId="6FB6FB1C" w14:textId="6310E2D5" w:rsidR="00DB403D" w:rsidRPr="00A8335A" w:rsidRDefault="00DB403D" w:rsidP="00A8335A">
      <w:pPr>
        <w:spacing w:after="0" w:line="276" w:lineRule="auto"/>
        <w:rPr>
          <w:rFonts w:cs="Arial"/>
          <w:sz w:val="22"/>
          <w:szCs w:val="22"/>
        </w:rPr>
      </w:pPr>
      <w:proofErr w:type="spellStart"/>
      <w:r w:rsidRPr="00A8335A">
        <w:rPr>
          <w:rFonts w:cs="Arial"/>
          <w:sz w:val="22"/>
          <w:szCs w:val="22"/>
        </w:rPr>
        <w:t>Hyperphosphatemic</w:t>
      </w:r>
      <w:proofErr w:type="spellEnd"/>
      <w:r w:rsidRPr="00A8335A">
        <w:rPr>
          <w:rFonts w:cs="Arial"/>
          <w:sz w:val="22"/>
          <w:szCs w:val="22"/>
        </w:rPr>
        <w:t xml:space="preserve"> disorders due to loss of FGF23 action have not been studied during </w:t>
      </w:r>
      <w:r w:rsidR="00B25A17" w:rsidRPr="00A8335A">
        <w:rPr>
          <w:rFonts w:cs="Arial"/>
          <w:sz w:val="22"/>
          <w:szCs w:val="22"/>
        </w:rPr>
        <w:t>huma</w:t>
      </w:r>
      <w:r w:rsidR="00AD5122" w:rsidRPr="00A8335A">
        <w:rPr>
          <w:rFonts w:cs="Arial"/>
          <w:sz w:val="22"/>
          <w:szCs w:val="22"/>
        </w:rPr>
        <w:t xml:space="preserve">n </w:t>
      </w:r>
      <w:r w:rsidRPr="00A8335A">
        <w:rPr>
          <w:rFonts w:cs="Arial"/>
          <w:sz w:val="22"/>
          <w:szCs w:val="22"/>
        </w:rPr>
        <w:t>pregnancy</w:t>
      </w:r>
      <w:r w:rsidR="00AD5122" w:rsidRPr="00A8335A">
        <w:rPr>
          <w:rFonts w:cs="Arial"/>
          <w:sz w:val="22"/>
          <w:szCs w:val="22"/>
        </w:rPr>
        <w:t>, and animal data are also lacking because these conditions are lethal before sexual maturity</w:t>
      </w:r>
      <w:r w:rsidRPr="00A8335A">
        <w:rPr>
          <w:rFonts w:cs="Arial"/>
          <w:sz w:val="22"/>
          <w:szCs w:val="22"/>
        </w:rPr>
        <w:t xml:space="preserve">. </w:t>
      </w:r>
      <w:r w:rsidR="00AD5122" w:rsidRPr="00A8335A">
        <w:rPr>
          <w:rFonts w:cs="Arial"/>
          <w:sz w:val="22"/>
          <w:szCs w:val="22"/>
        </w:rPr>
        <w:t>R</w:t>
      </w:r>
      <w:r w:rsidRPr="00A8335A">
        <w:rPr>
          <w:rFonts w:cs="Arial"/>
          <w:sz w:val="22"/>
          <w:szCs w:val="22"/>
        </w:rPr>
        <w:t>enal insufficiency or failure cause</w:t>
      </w:r>
      <w:r w:rsidR="00AD5122" w:rsidRPr="00A8335A">
        <w:rPr>
          <w:rFonts w:cs="Arial"/>
          <w:sz w:val="22"/>
          <w:szCs w:val="22"/>
        </w:rPr>
        <w:t>s</w:t>
      </w:r>
      <w:r w:rsidRPr="00A8335A">
        <w:rPr>
          <w:rFonts w:cs="Arial"/>
          <w:sz w:val="22"/>
          <w:szCs w:val="22"/>
        </w:rPr>
        <w:t xml:space="preserve"> hyperphosphatemia, </w:t>
      </w:r>
      <w:r w:rsidR="00AD5122" w:rsidRPr="00A8335A">
        <w:rPr>
          <w:rFonts w:cs="Arial"/>
          <w:sz w:val="22"/>
          <w:szCs w:val="22"/>
        </w:rPr>
        <w:t xml:space="preserve">and both animal and human data </w:t>
      </w:r>
      <w:r w:rsidRPr="00A8335A">
        <w:rPr>
          <w:rFonts w:cs="Arial"/>
          <w:sz w:val="22"/>
          <w:szCs w:val="22"/>
        </w:rPr>
        <w:t xml:space="preserve">indicate </w:t>
      </w:r>
      <w:r w:rsidR="00AD5122" w:rsidRPr="00A8335A">
        <w:rPr>
          <w:rFonts w:cs="Arial"/>
          <w:sz w:val="22"/>
          <w:szCs w:val="22"/>
        </w:rPr>
        <w:t>that such renal disorders increase</w:t>
      </w:r>
      <w:r w:rsidRPr="00A8335A">
        <w:rPr>
          <w:rFonts w:cs="Arial"/>
          <w:sz w:val="22"/>
          <w:szCs w:val="22"/>
        </w:rPr>
        <w:t xml:space="preserve"> </w:t>
      </w:r>
      <w:r w:rsidR="00A8672B" w:rsidRPr="00A8335A">
        <w:rPr>
          <w:rFonts w:cs="Arial"/>
          <w:sz w:val="22"/>
          <w:szCs w:val="22"/>
        </w:rPr>
        <w:t xml:space="preserve">the </w:t>
      </w:r>
      <w:r w:rsidRPr="00A8335A">
        <w:rPr>
          <w:rFonts w:cs="Arial"/>
          <w:sz w:val="22"/>
          <w:szCs w:val="22"/>
        </w:rPr>
        <w:t xml:space="preserve">risks of gestational hypertension, pre-eclampsia, eclampsia, and maternal mortality. However, the extent to which </w:t>
      </w:r>
      <w:r w:rsidR="003276B0" w:rsidRPr="00A8335A">
        <w:rPr>
          <w:rFonts w:cs="Arial"/>
          <w:sz w:val="22"/>
          <w:szCs w:val="22"/>
        </w:rPr>
        <w:t>hyperphosphatemia</w:t>
      </w:r>
      <w:r w:rsidRPr="00A8335A">
        <w:rPr>
          <w:rFonts w:cs="Arial"/>
          <w:sz w:val="22"/>
          <w:szCs w:val="22"/>
        </w:rPr>
        <w:t xml:space="preserve"> contributes to these risks</w:t>
      </w:r>
      <w:r w:rsidR="006D65B6" w:rsidRPr="00A8335A">
        <w:rPr>
          <w:rFonts w:cs="Arial"/>
          <w:sz w:val="22"/>
          <w:szCs w:val="22"/>
        </w:rPr>
        <w:t xml:space="preserve"> </w:t>
      </w:r>
      <w:r w:rsidRPr="00A8335A">
        <w:rPr>
          <w:rFonts w:cs="Arial"/>
          <w:sz w:val="22"/>
          <w:szCs w:val="22"/>
        </w:rPr>
        <w:t>is unknown.</w:t>
      </w:r>
    </w:p>
    <w:p w14:paraId="59CC4ABF" w14:textId="0C15C6EE" w:rsidR="00661F0D" w:rsidRPr="00A8335A" w:rsidRDefault="00661F0D" w:rsidP="00A8335A">
      <w:pPr>
        <w:spacing w:after="0" w:line="276" w:lineRule="auto"/>
        <w:rPr>
          <w:rFonts w:cs="Arial"/>
          <w:sz w:val="22"/>
          <w:szCs w:val="22"/>
        </w:rPr>
      </w:pPr>
    </w:p>
    <w:p w14:paraId="3A7D44BF" w14:textId="176C5F3A" w:rsidR="009B2DAD" w:rsidRPr="005F046C" w:rsidRDefault="009B2DAD" w:rsidP="00A8335A">
      <w:pPr>
        <w:spacing w:after="0" w:line="276" w:lineRule="auto"/>
        <w:rPr>
          <w:rFonts w:cs="Arial"/>
          <w:color w:val="FF0000"/>
          <w:sz w:val="22"/>
          <w:szCs w:val="22"/>
        </w:rPr>
      </w:pPr>
      <w:r w:rsidRPr="005F046C">
        <w:rPr>
          <w:rFonts w:cs="Arial"/>
          <w:color w:val="FF0000"/>
          <w:sz w:val="22"/>
          <w:szCs w:val="22"/>
        </w:rPr>
        <w:t>TREATMENT CONSIDERATIONS</w:t>
      </w:r>
    </w:p>
    <w:p w14:paraId="350DA67C" w14:textId="77777777" w:rsidR="005F046C" w:rsidRDefault="005F046C" w:rsidP="00A8335A">
      <w:pPr>
        <w:spacing w:after="0" w:line="276" w:lineRule="auto"/>
        <w:rPr>
          <w:rFonts w:cs="Arial"/>
          <w:sz w:val="22"/>
          <w:szCs w:val="22"/>
        </w:rPr>
      </w:pPr>
    </w:p>
    <w:p w14:paraId="7E638219" w14:textId="1E015B06" w:rsidR="00525815" w:rsidRPr="00A8335A" w:rsidRDefault="009B2DAD" w:rsidP="00A8335A">
      <w:pPr>
        <w:spacing w:after="0" w:line="276" w:lineRule="auto"/>
        <w:rPr>
          <w:rFonts w:cs="Arial"/>
          <w:sz w:val="22"/>
          <w:szCs w:val="22"/>
        </w:rPr>
      </w:pPr>
      <w:r w:rsidRPr="00A8335A">
        <w:rPr>
          <w:rFonts w:cs="Arial"/>
          <w:sz w:val="22"/>
          <w:szCs w:val="22"/>
        </w:rPr>
        <w:t xml:space="preserve">For XLH and other FGF-23 mediated disorders that lead to hypophosphatemia, the serum phosphate should be kept near normal with the use of phosphate supplements and calcitriol if needed. </w:t>
      </w:r>
      <w:proofErr w:type="spellStart"/>
      <w:r w:rsidRPr="00A8335A">
        <w:rPr>
          <w:rFonts w:cs="Arial"/>
          <w:sz w:val="22"/>
          <w:szCs w:val="22"/>
        </w:rPr>
        <w:t>Burosumab</w:t>
      </w:r>
      <w:proofErr w:type="spellEnd"/>
      <w:r w:rsidRPr="00A8335A">
        <w:rPr>
          <w:rFonts w:cs="Arial"/>
          <w:sz w:val="22"/>
          <w:szCs w:val="22"/>
        </w:rPr>
        <w:t xml:space="preserve"> is a new anti-FGF23 antibody that corrects hypophosphatemia in </w:t>
      </w:r>
      <w:r w:rsidR="00D31E61" w:rsidRPr="00A8335A">
        <w:rPr>
          <w:rFonts w:cs="Arial"/>
          <w:sz w:val="22"/>
          <w:szCs w:val="22"/>
        </w:rPr>
        <w:t xml:space="preserve">XLH and tumor-induced </w:t>
      </w:r>
      <w:r w:rsidR="00D31E61" w:rsidRPr="00A8335A">
        <w:rPr>
          <w:rFonts w:cs="Arial"/>
          <w:sz w:val="22"/>
          <w:szCs w:val="22"/>
        </w:rPr>
        <w:lastRenderedPageBreak/>
        <w:t xml:space="preserve">hypophosphatemia (oncogenic </w:t>
      </w:r>
      <w:proofErr w:type="spellStart"/>
      <w:r w:rsidR="00D31E61" w:rsidRPr="00A8335A">
        <w:rPr>
          <w:rFonts w:cs="Arial"/>
          <w:sz w:val="22"/>
          <w:szCs w:val="22"/>
        </w:rPr>
        <w:t>osteomalacia</w:t>
      </w:r>
      <w:proofErr w:type="spellEnd"/>
      <w:r w:rsidR="00D31E61" w:rsidRPr="00A8335A">
        <w:rPr>
          <w:rFonts w:cs="Arial"/>
          <w:sz w:val="22"/>
          <w:szCs w:val="22"/>
        </w:rPr>
        <w:t>)</w:t>
      </w:r>
      <w:r w:rsidRPr="00A8335A">
        <w:rPr>
          <w:rFonts w:cs="Arial"/>
          <w:sz w:val="22"/>
          <w:szCs w:val="22"/>
        </w:rPr>
        <w:t xml:space="preserve">. </w:t>
      </w:r>
      <w:r w:rsidR="00525815" w:rsidRPr="00A8335A">
        <w:rPr>
          <w:rFonts w:cs="Arial"/>
          <w:sz w:val="22"/>
          <w:szCs w:val="22"/>
        </w:rPr>
        <w:t>It should not be used in pregnancy because preclinical studies have shown</w:t>
      </w:r>
      <w:r w:rsidR="003D2B81" w:rsidRPr="00A8335A">
        <w:rPr>
          <w:rFonts w:cs="Arial"/>
          <w:sz w:val="22"/>
          <w:szCs w:val="22"/>
        </w:rPr>
        <w:t xml:space="preserve"> that</w:t>
      </w:r>
      <w:r w:rsidR="00525815" w:rsidRPr="00A8335A">
        <w:rPr>
          <w:rFonts w:cs="Arial"/>
          <w:sz w:val="22"/>
          <w:szCs w:val="22"/>
        </w:rPr>
        <w:t xml:space="preserve"> it crosses the placenta and causes toxicity in cynomolgus monkeys (placental mineralization, late fetal loss, shortened gestation, and preterm births) </w:t>
      </w:r>
      <w:r w:rsidR="00525815" w:rsidRPr="00A8335A">
        <w:rPr>
          <w:rFonts w:cs="Arial"/>
          <w:sz w:val="22"/>
          <w:szCs w:val="22"/>
        </w:rPr>
        <w:fldChar w:fldCharType="begin"/>
      </w:r>
      <w:r w:rsidR="00222C18" w:rsidRPr="00A8335A">
        <w:rPr>
          <w:rFonts w:cs="Arial"/>
          <w:sz w:val="22"/>
          <w:szCs w:val="22"/>
        </w:rPr>
        <w:instrText xml:space="preserve"> ADDIN EN.CITE &lt;EndNote&gt;&lt;Cite&gt;&lt;Author&gt;European Medicines Agency&lt;/Author&gt;&lt;Year&gt;2022&lt;/Year&gt;&lt;RecNum&gt;4739&lt;/RecNum&gt;&lt;DisplayText&gt;(225)&lt;/DisplayText&gt;&lt;record&gt;&lt;rec-number&gt;4739&lt;/rec-number&gt;&lt;foreign-keys&gt;&lt;key app="EN" db-id="ppawwewazxr2xyedxa852vpuvxsasfswx2v5" timestamp="1697990585"&gt;4739&lt;/key&gt;&lt;/foreign-keys&gt;&lt;ref-type name="Web Page"&gt;12&lt;/ref-type&gt;&lt;contributors&gt;&lt;authors&gt;&lt;author&gt;European Medicines Agency,&lt;/author&gt;&lt;/authors&gt;&lt;/contributors&gt;&lt;titles&gt;&lt;title&gt;Crysvita: Annex I: Summary of Product Characteristics&lt;/title&gt;&lt;/titles&gt;&lt;number&gt;22 October 2023&lt;/number&gt;&lt;dates&gt;&lt;year&gt;2022&lt;/year&gt;&lt;/dates&gt;&lt;urls&gt;&lt;related-urls&gt;&lt;url&gt;https://www.ema.europa.eu/en/documents/product-information/crysvita-epar-product-information_en.pdf&lt;/url&gt;&lt;/related-urls&gt;&lt;/urls&gt;&lt;/record&gt;&lt;/Cite&gt;&lt;/EndNote&gt;</w:instrText>
      </w:r>
      <w:r w:rsidR="00525815" w:rsidRPr="00A8335A">
        <w:rPr>
          <w:rFonts w:cs="Arial"/>
          <w:sz w:val="22"/>
          <w:szCs w:val="22"/>
        </w:rPr>
        <w:fldChar w:fldCharType="separate"/>
      </w:r>
      <w:r w:rsidR="00222C18" w:rsidRPr="00A8335A">
        <w:rPr>
          <w:rFonts w:cs="Arial"/>
          <w:noProof/>
          <w:sz w:val="22"/>
          <w:szCs w:val="22"/>
        </w:rPr>
        <w:t>(225)</w:t>
      </w:r>
      <w:r w:rsidR="00525815" w:rsidRPr="00A8335A">
        <w:rPr>
          <w:rFonts w:cs="Arial"/>
          <w:sz w:val="22"/>
          <w:szCs w:val="22"/>
        </w:rPr>
        <w:fldChar w:fldCharType="end"/>
      </w:r>
      <w:r w:rsidR="00525815" w:rsidRPr="00A8335A">
        <w:rPr>
          <w:rFonts w:cs="Arial"/>
          <w:sz w:val="22"/>
          <w:szCs w:val="22"/>
        </w:rPr>
        <w:t>.</w:t>
      </w:r>
    </w:p>
    <w:p w14:paraId="388D1608" w14:textId="77777777" w:rsidR="00525815" w:rsidRPr="00A8335A" w:rsidRDefault="00525815" w:rsidP="00A8335A">
      <w:pPr>
        <w:spacing w:after="0" w:line="276" w:lineRule="auto"/>
        <w:rPr>
          <w:rFonts w:cs="Arial"/>
          <w:sz w:val="22"/>
          <w:szCs w:val="22"/>
        </w:rPr>
      </w:pPr>
    </w:p>
    <w:p w14:paraId="01D77E99" w14:textId="002C24D1" w:rsidR="009B2DAD" w:rsidRPr="00A8335A" w:rsidRDefault="009B2DAD" w:rsidP="00A8335A">
      <w:pPr>
        <w:spacing w:after="0" w:line="276" w:lineRule="auto"/>
        <w:rPr>
          <w:rFonts w:cs="Arial"/>
          <w:sz w:val="22"/>
          <w:szCs w:val="22"/>
        </w:rPr>
      </w:pPr>
      <w:r w:rsidRPr="00A8335A">
        <w:rPr>
          <w:rFonts w:cs="Arial"/>
          <w:sz w:val="22"/>
          <w:szCs w:val="22"/>
        </w:rPr>
        <w:t xml:space="preserve">For </w:t>
      </w:r>
      <w:proofErr w:type="spellStart"/>
      <w:r w:rsidRPr="00A8335A">
        <w:rPr>
          <w:rFonts w:cs="Arial"/>
          <w:sz w:val="22"/>
          <w:szCs w:val="22"/>
        </w:rPr>
        <w:t>hyperphosphatemi</w:t>
      </w:r>
      <w:r w:rsidR="00240575" w:rsidRPr="00A8335A">
        <w:rPr>
          <w:rFonts w:cs="Arial"/>
          <w:sz w:val="22"/>
          <w:szCs w:val="22"/>
        </w:rPr>
        <w:t>c</w:t>
      </w:r>
      <w:proofErr w:type="spellEnd"/>
      <w:r w:rsidRPr="00A8335A">
        <w:rPr>
          <w:rFonts w:cs="Arial"/>
          <w:sz w:val="22"/>
          <w:szCs w:val="22"/>
        </w:rPr>
        <w:t xml:space="preserve"> disorders due to inadequate FGF23 action, there are no data to guide potential treatment guidelines. However, judicious use of phosphate binders may be of value</w:t>
      </w:r>
      <w:r w:rsidR="00341387" w:rsidRPr="00A8335A">
        <w:rPr>
          <w:rFonts w:cs="Arial"/>
          <w:sz w:val="22"/>
          <w:szCs w:val="22"/>
        </w:rPr>
        <w:t>, with avoidance of any that may be harmful to the fetus</w:t>
      </w:r>
      <w:r w:rsidRPr="00A8335A">
        <w:rPr>
          <w:rFonts w:cs="Arial"/>
          <w:sz w:val="22"/>
          <w:szCs w:val="22"/>
        </w:rPr>
        <w:t>.</w:t>
      </w:r>
    </w:p>
    <w:p w14:paraId="33510A11" w14:textId="3CF3A5D1" w:rsidR="009B2DAD" w:rsidRPr="00A8335A" w:rsidRDefault="009B2DAD" w:rsidP="00A8335A">
      <w:pPr>
        <w:spacing w:after="0" w:line="276" w:lineRule="auto"/>
        <w:rPr>
          <w:rFonts w:cs="Arial"/>
          <w:sz w:val="22"/>
          <w:szCs w:val="22"/>
        </w:rPr>
      </w:pPr>
    </w:p>
    <w:p w14:paraId="0D5C58AE" w14:textId="52FADF47" w:rsidR="00661F0D" w:rsidRPr="005F046C" w:rsidRDefault="003B6D3E" w:rsidP="00A8335A">
      <w:pPr>
        <w:pStyle w:val="Heading2"/>
        <w:spacing w:before="0" w:after="0" w:line="276" w:lineRule="auto"/>
        <w:rPr>
          <w:rFonts w:cs="Arial"/>
          <w:color w:val="0070C0"/>
          <w:sz w:val="22"/>
          <w:szCs w:val="22"/>
        </w:rPr>
      </w:pPr>
      <w:r w:rsidRPr="005F046C">
        <w:rPr>
          <w:rFonts w:cs="Arial"/>
          <w:color w:val="0070C0"/>
          <w:sz w:val="22"/>
          <w:szCs w:val="22"/>
        </w:rPr>
        <w:t xml:space="preserve">MINERAL </w:t>
      </w:r>
      <w:r w:rsidR="00661F0D" w:rsidRPr="005F046C">
        <w:rPr>
          <w:rFonts w:cs="Arial"/>
          <w:color w:val="0070C0"/>
          <w:sz w:val="22"/>
          <w:szCs w:val="22"/>
        </w:rPr>
        <w:t>PHYSIOLOGY DURING LACTATION AND POST-WEANING</w:t>
      </w:r>
    </w:p>
    <w:p w14:paraId="30D58AC4" w14:textId="77777777" w:rsidR="005F046C" w:rsidRDefault="005F046C" w:rsidP="00A8335A">
      <w:pPr>
        <w:spacing w:after="0" w:line="276" w:lineRule="auto"/>
        <w:rPr>
          <w:rFonts w:cs="Arial"/>
          <w:sz w:val="22"/>
          <w:szCs w:val="22"/>
        </w:rPr>
      </w:pPr>
    </w:p>
    <w:p w14:paraId="2AC2D624" w14:textId="1AEDF761" w:rsidR="00661F0D" w:rsidRPr="00A8335A" w:rsidRDefault="00661F0D" w:rsidP="00A8335A">
      <w:pPr>
        <w:spacing w:after="0" w:line="276" w:lineRule="auto"/>
        <w:rPr>
          <w:rFonts w:cs="Arial"/>
          <w:sz w:val="22"/>
          <w:szCs w:val="22"/>
        </w:rPr>
      </w:pPr>
      <w:r w:rsidRPr="00A8335A">
        <w:rPr>
          <w:rFonts w:cs="Arial"/>
          <w:sz w:val="22"/>
          <w:szCs w:val="22"/>
        </w:rPr>
        <w:t xml:space="preserve">As lactation begins the mother is faced with another demand for calcium </w:t>
      </w:r>
      <w:proofErr w:type="gramStart"/>
      <w:r w:rsidRPr="00A8335A">
        <w:rPr>
          <w:rFonts w:cs="Arial"/>
          <w:sz w:val="22"/>
          <w:szCs w:val="22"/>
        </w:rPr>
        <w:t>in order to</w:t>
      </w:r>
      <w:proofErr w:type="gramEnd"/>
      <w:r w:rsidRPr="00A8335A">
        <w:rPr>
          <w:rFonts w:cs="Arial"/>
          <w:sz w:val="22"/>
          <w:szCs w:val="22"/>
        </w:rPr>
        <w:t xml:space="preserve"> make milk. The average daily loss of calcium into breast milk is 210 mg, although daily losses as great as 1000 mg calcium have been reported is some women nursing twins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Although women meet the calcium demands of pregnancy by upregulating intestinal calcium absorption and serum concentrations of calcitriol, a different adaptation occurs during lactation. A temporary resorption and demineralization of the maternal skeleton appears to be the main mechanism by which breastfeeding women meet these calcium requirements. This adaptation does not appear to require PTH or </w:t>
      </w:r>
      <w:r w:rsidR="00420996" w:rsidRPr="00A8335A">
        <w:rPr>
          <w:rFonts w:cs="Arial"/>
          <w:sz w:val="22"/>
          <w:szCs w:val="22"/>
        </w:rPr>
        <w:t>calcitriol but</w:t>
      </w:r>
      <w:r w:rsidRPr="00A8335A">
        <w:rPr>
          <w:rFonts w:cs="Arial"/>
          <w:sz w:val="22"/>
          <w:szCs w:val="22"/>
        </w:rPr>
        <w:t xml:space="preserve"> is regulated by the combined effects of increased circulating concentrations of PTHrP and low estradiol levels.</w:t>
      </w:r>
      <w:r w:rsidR="008D0632" w:rsidRPr="00A8335A">
        <w:rPr>
          <w:rFonts w:cs="Arial"/>
          <w:sz w:val="22"/>
          <w:szCs w:val="22"/>
        </w:rPr>
        <w:t xml:space="preserve"> Characteristic changes in serum minerals are calciotropic hormones are depicted in Figure 3.</w:t>
      </w:r>
    </w:p>
    <w:p w14:paraId="0F9DEF22" w14:textId="77777777" w:rsidR="008D0632" w:rsidRPr="00A8335A" w:rsidRDefault="008D0632" w:rsidP="00A8335A">
      <w:pPr>
        <w:spacing w:after="0" w:line="276" w:lineRule="auto"/>
        <w:rPr>
          <w:rFonts w:cs="Arial"/>
          <w:sz w:val="22"/>
          <w:szCs w:val="22"/>
        </w:rPr>
      </w:pPr>
    </w:p>
    <w:p w14:paraId="38EBACD7" w14:textId="77777777" w:rsidR="00FF5F5E" w:rsidRPr="00A8335A" w:rsidRDefault="00FF5F5E" w:rsidP="00A8335A">
      <w:pPr>
        <w:spacing w:after="0" w:line="276" w:lineRule="auto"/>
        <w:rPr>
          <w:rFonts w:cs="Arial"/>
          <w:sz w:val="22"/>
          <w:szCs w:val="22"/>
        </w:rPr>
      </w:pPr>
      <w:r w:rsidRPr="00A8335A">
        <w:rPr>
          <w:rFonts w:cs="Arial"/>
          <w:noProof/>
          <w:sz w:val="22"/>
          <w:szCs w:val="22"/>
        </w:rPr>
        <w:lastRenderedPageBreak/>
        <w:drawing>
          <wp:inline distT="0" distB="0" distL="0" distR="0" wp14:anchorId="22EE21ED" wp14:editId="24985399">
            <wp:extent cx="258191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jpg"/>
                    <pic:cNvPicPr/>
                  </pic:nvPicPr>
                  <pic:blipFill>
                    <a:blip r:embed="rId10"/>
                    <a:stretch>
                      <a:fillRect/>
                    </a:stretch>
                  </pic:blipFill>
                  <pic:spPr>
                    <a:xfrm>
                      <a:off x="0" y="0"/>
                      <a:ext cx="2581910" cy="8686800"/>
                    </a:xfrm>
                    <a:prstGeom prst="rect">
                      <a:avLst/>
                    </a:prstGeom>
                  </pic:spPr>
                </pic:pic>
              </a:graphicData>
            </a:graphic>
          </wp:inline>
        </w:drawing>
      </w:r>
    </w:p>
    <w:p w14:paraId="44528481" w14:textId="718E0400" w:rsidR="008D0632" w:rsidRPr="005F046C" w:rsidRDefault="008D0632" w:rsidP="00A8335A">
      <w:pPr>
        <w:spacing w:after="0" w:line="276" w:lineRule="auto"/>
        <w:rPr>
          <w:rFonts w:cs="Arial"/>
          <w:b/>
          <w:bCs/>
          <w:sz w:val="22"/>
          <w:szCs w:val="22"/>
        </w:rPr>
      </w:pPr>
      <w:r w:rsidRPr="005F046C">
        <w:rPr>
          <w:rFonts w:cs="Arial"/>
          <w:b/>
          <w:bCs/>
          <w:sz w:val="22"/>
          <w:szCs w:val="22"/>
        </w:rPr>
        <w:lastRenderedPageBreak/>
        <w:t xml:space="preserve">Figure 3. </w:t>
      </w:r>
      <w:r w:rsidRPr="009C296B">
        <w:rPr>
          <w:rFonts w:cs="Arial"/>
          <w:b/>
          <w:bCs/>
          <w:sz w:val="22"/>
          <w:szCs w:val="22"/>
        </w:rPr>
        <w:t>Schematic depiction of longitudinal changes in calcium, phosphorus, and calciotropic hormone levels during lactation and post-weaning skeletal recovery in women.</w:t>
      </w:r>
      <w:r w:rsidRPr="005F046C">
        <w:rPr>
          <w:rFonts w:cs="Arial"/>
          <w:b/>
          <w:bCs/>
          <w:sz w:val="22"/>
          <w:szCs w:val="22"/>
        </w:rPr>
        <w:t xml:space="preserve"> Normal adult values are indicated by the shaded areas. PTH does not decline in women with low calcium or high phytate </w:t>
      </w:r>
      <w:r w:rsidR="009C296B" w:rsidRPr="005F046C">
        <w:rPr>
          <w:rFonts w:cs="Arial"/>
          <w:b/>
          <w:bCs/>
          <w:sz w:val="22"/>
          <w:szCs w:val="22"/>
        </w:rPr>
        <w:t>intakes and</w:t>
      </w:r>
      <w:r w:rsidRPr="005F046C">
        <w:rPr>
          <w:rFonts w:cs="Arial"/>
          <w:b/>
          <w:bCs/>
          <w:sz w:val="22"/>
          <w:szCs w:val="22"/>
        </w:rPr>
        <w:t xml:space="preserve"> may even rise above normal. </w:t>
      </w:r>
      <w:proofErr w:type="spellStart"/>
      <w:r w:rsidRPr="005F046C">
        <w:rPr>
          <w:rFonts w:cs="Arial"/>
          <w:b/>
          <w:bCs/>
          <w:sz w:val="22"/>
          <w:szCs w:val="22"/>
        </w:rPr>
        <w:t>Calcidiol</w:t>
      </w:r>
      <w:proofErr w:type="spellEnd"/>
      <w:r w:rsidRPr="005F046C">
        <w:rPr>
          <w:rFonts w:cs="Arial"/>
          <w:b/>
          <w:bCs/>
          <w:sz w:val="22"/>
          <w:szCs w:val="22"/>
        </w:rPr>
        <w:t xml:space="preserve"> (25OHD) values are not depicted; most longitudinal studies indicate that the levels are unchanged by </w:t>
      </w:r>
      <w:r w:rsidR="002F0771" w:rsidRPr="005F046C">
        <w:rPr>
          <w:rFonts w:cs="Arial"/>
          <w:b/>
          <w:bCs/>
          <w:sz w:val="22"/>
          <w:szCs w:val="22"/>
        </w:rPr>
        <w:t>lactation but</w:t>
      </w:r>
      <w:r w:rsidRPr="005F046C">
        <w:rPr>
          <w:rFonts w:cs="Arial"/>
          <w:b/>
          <w:bCs/>
          <w:sz w:val="22"/>
          <w:szCs w:val="22"/>
        </w:rPr>
        <w:t xml:space="preserve"> may vary due to seasonal variation in sunlight exposure and changes in vitamin D intake. PTHrP and prolactin surge with each suckling episode, and this is represented by upward spikes. FGF23 values cannot be plotted due to lack of data. Very limited data suggest that calcitriol and PTH may increase during post-weaning, and the lines are dashed to reflect the uncertainty. Reproduced with permission</w:t>
      </w:r>
      <w:r w:rsidR="00345492" w:rsidRPr="005F046C">
        <w:rPr>
          <w:rFonts w:cs="Arial"/>
          <w:b/>
          <w:bCs/>
          <w:sz w:val="22"/>
          <w:szCs w:val="22"/>
        </w:rPr>
        <w:t xml:space="preserve"> from </w:t>
      </w:r>
      <w:r w:rsidR="00A22A40" w:rsidRPr="005F046C">
        <w:rPr>
          <w:rFonts w:cs="Arial"/>
          <w:b/>
          <w:bCs/>
          <w:sz w:val="22"/>
          <w:szCs w:val="22"/>
        </w:rPr>
        <w:fldChar w:fldCharType="begin"/>
      </w:r>
      <w:r w:rsidR="001E5145" w:rsidRPr="005F046C">
        <w:rPr>
          <w:rFonts w:cs="Arial"/>
          <w:b/>
          <w:bCs/>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5F046C">
        <w:rPr>
          <w:rFonts w:cs="Arial"/>
          <w:b/>
          <w:bCs/>
          <w:sz w:val="22"/>
          <w:szCs w:val="22"/>
        </w:rPr>
        <w:fldChar w:fldCharType="separate"/>
      </w:r>
      <w:r w:rsidR="00A22A40" w:rsidRPr="005F046C">
        <w:rPr>
          <w:rFonts w:cs="Arial"/>
          <w:b/>
          <w:bCs/>
          <w:noProof/>
          <w:sz w:val="22"/>
          <w:szCs w:val="22"/>
        </w:rPr>
        <w:t>(1)</w:t>
      </w:r>
      <w:r w:rsidR="00A22A40" w:rsidRPr="005F046C">
        <w:rPr>
          <w:rFonts w:cs="Arial"/>
          <w:b/>
          <w:bCs/>
          <w:sz w:val="22"/>
          <w:szCs w:val="22"/>
        </w:rPr>
        <w:fldChar w:fldCharType="end"/>
      </w:r>
      <w:r w:rsidR="00345492" w:rsidRPr="005F046C">
        <w:rPr>
          <w:rFonts w:cs="Arial"/>
          <w:b/>
          <w:bCs/>
          <w:sz w:val="22"/>
          <w:szCs w:val="22"/>
        </w:rPr>
        <w:t>.</w:t>
      </w:r>
    </w:p>
    <w:p w14:paraId="2CB21EE2" w14:textId="77777777" w:rsidR="00661F0D" w:rsidRPr="00A8335A" w:rsidRDefault="00661F0D" w:rsidP="00A8335A">
      <w:pPr>
        <w:spacing w:after="0" w:line="276" w:lineRule="auto"/>
        <w:rPr>
          <w:rFonts w:cs="Arial"/>
          <w:b/>
          <w:sz w:val="22"/>
          <w:szCs w:val="22"/>
        </w:rPr>
      </w:pPr>
    </w:p>
    <w:p w14:paraId="48578BA8" w14:textId="27693999" w:rsidR="00661F0D" w:rsidRPr="005F046C" w:rsidRDefault="00661F0D" w:rsidP="00A8335A">
      <w:pPr>
        <w:pStyle w:val="Heading3"/>
        <w:spacing w:before="0" w:after="0" w:line="276" w:lineRule="auto"/>
        <w:rPr>
          <w:rFonts w:cs="Arial"/>
          <w:color w:val="00B050"/>
          <w:sz w:val="22"/>
          <w:szCs w:val="22"/>
        </w:rPr>
      </w:pPr>
      <w:r w:rsidRPr="005F046C">
        <w:rPr>
          <w:rFonts w:cs="Arial"/>
          <w:color w:val="00B050"/>
          <w:sz w:val="22"/>
          <w:szCs w:val="22"/>
        </w:rPr>
        <w:t>Mineral Ions</w:t>
      </w:r>
    </w:p>
    <w:p w14:paraId="6E1CAF9F" w14:textId="77777777" w:rsidR="005F046C" w:rsidRDefault="005F046C" w:rsidP="00A8335A">
      <w:pPr>
        <w:spacing w:after="0" w:line="276" w:lineRule="auto"/>
        <w:rPr>
          <w:rFonts w:cs="Arial"/>
          <w:sz w:val="22"/>
          <w:szCs w:val="22"/>
        </w:rPr>
      </w:pPr>
    </w:p>
    <w:p w14:paraId="619597C7" w14:textId="0AD37ADA" w:rsidR="00661F0D" w:rsidRPr="00A8335A" w:rsidRDefault="00661F0D" w:rsidP="00A8335A">
      <w:pPr>
        <w:spacing w:after="0" w:line="276" w:lineRule="auto"/>
        <w:rPr>
          <w:rFonts w:cs="Arial"/>
          <w:sz w:val="22"/>
          <w:szCs w:val="22"/>
        </w:rPr>
      </w:pPr>
      <w:r w:rsidRPr="00A8335A">
        <w:rPr>
          <w:rFonts w:cs="Arial"/>
          <w:sz w:val="22"/>
          <w:szCs w:val="22"/>
        </w:rPr>
        <w:t>The albumin-corrected serum calcium and ionized calcium are both normal during lactation, but longitudinal studies have shown that both are increased slightly over the non-pregnant values. Serum phosphate levels are also higher and may exceed the normal range. Since reabsorption of phosphate by the kidneys appears to be increased, the increased serum phosphate levels may, therefore, reflect the combined effects of increased flux of phosphate into the blood from diet and from skeletal resorption, in the setting of decreased renal phosphate excretion.</w:t>
      </w:r>
    </w:p>
    <w:p w14:paraId="23A99ACE" w14:textId="77777777" w:rsidR="00FD6F30" w:rsidRDefault="00FD6F30" w:rsidP="00A8335A">
      <w:pPr>
        <w:pStyle w:val="Heading3"/>
        <w:spacing w:before="0" w:after="0" w:line="276" w:lineRule="auto"/>
        <w:rPr>
          <w:rFonts w:cs="Arial"/>
          <w:sz w:val="22"/>
          <w:szCs w:val="22"/>
        </w:rPr>
      </w:pPr>
    </w:p>
    <w:p w14:paraId="082E27D6" w14:textId="2F6A7F7D" w:rsidR="00661F0D" w:rsidRPr="00FD6F30" w:rsidRDefault="00661F0D" w:rsidP="00A8335A">
      <w:pPr>
        <w:pStyle w:val="Heading3"/>
        <w:spacing w:before="0" w:after="0" w:line="276" w:lineRule="auto"/>
        <w:rPr>
          <w:rFonts w:cs="Arial"/>
          <w:color w:val="00B050"/>
          <w:sz w:val="22"/>
          <w:szCs w:val="22"/>
        </w:rPr>
      </w:pPr>
      <w:r w:rsidRPr="00FD6F30">
        <w:rPr>
          <w:rFonts w:cs="Arial"/>
          <w:color w:val="00B050"/>
          <w:sz w:val="22"/>
          <w:szCs w:val="22"/>
        </w:rPr>
        <w:t>Parathyroid Hormone</w:t>
      </w:r>
    </w:p>
    <w:p w14:paraId="10C4E819" w14:textId="77777777" w:rsidR="00FD6F30" w:rsidRDefault="00FD6F30" w:rsidP="00A8335A">
      <w:pPr>
        <w:spacing w:after="0" w:line="276" w:lineRule="auto"/>
        <w:rPr>
          <w:rFonts w:cs="Arial"/>
          <w:sz w:val="22"/>
          <w:szCs w:val="22"/>
        </w:rPr>
      </w:pPr>
    </w:p>
    <w:p w14:paraId="6DBAF16A" w14:textId="1B97A439" w:rsidR="00661F0D" w:rsidRPr="00A8335A" w:rsidRDefault="00661F0D" w:rsidP="00A8335A">
      <w:pPr>
        <w:spacing w:after="0" w:line="276" w:lineRule="auto"/>
        <w:rPr>
          <w:rFonts w:cs="Arial"/>
          <w:sz w:val="22"/>
          <w:szCs w:val="22"/>
        </w:rPr>
      </w:pPr>
      <w:r w:rsidRPr="00A8335A">
        <w:rPr>
          <w:rFonts w:cs="Arial"/>
          <w:sz w:val="22"/>
          <w:szCs w:val="22"/>
        </w:rPr>
        <w:t xml:space="preserve">PTH, as measured by 2-site “intact” </w:t>
      </w:r>
      <w:r w:rsidR="00586310" w:rsidRPr="00A8335A">
        <w:rPr>
          <w:rFonts w:cs="Arial"/>
          <w:sz w:val="22"/>
          <w:szCs w:val="22"/>
        </w:rPr>
        <w:t xml:space="preserve">or newer “bio-intact” </w:t>
      </w:r>
      <w:r w:rsidRPr="00A8335A">
        <w:rPr>
          <w:rFonts w:cs="Arial"/>
          <w:sz w:val="22"/>
          <w:szCs w:val="22"/>
        </w:rPr>
        <w:t xml:space="preserve">assays, may be undetectable or in the lower quarter of the normal range during the first several months of lactation in women from North America and Europe who consume adequate calcium. PTH rises to normal by the time of weaning, and in two case series was found to rise above normal post-weaning. In contrast, and </w:t>
      </w:r>
      <w:proofErr w:type="gramStart"/>
      <w:r w:rsidRPr="00A8335A">
        <w:rPr>
          <w:rFonts w:cs="Arial"/>
          <w:sz w:val="22"/>
          <w:szCs w:val="22"/>
        </w:rPr>
        <w:t>similar to</w:t>
      </w:r>
      <w:proofErr w:type="gramEnd"/>
      <w:r w:rsidRPr="00A8335A">
        <w:rPr>
          <w:rFonts w:cs="Arial"/>
          <w:sz w:val="22"/>
          <w:szCs w:val="22"/>
        </w:rPr>
        <w:t xml:space="preserve"> findings during pregnancy, PTH did not suppress in several studies of women from Asia and Gambia who consumed diets that were low in calcium or high in phytate. The low PTH concentrations are an indication that PTH isn’t required for mineral homeostasis during lactation, and this is confirmed by </w:t>
      </w:r>
      <w:proofErr w:type="spellStart"/>
      <w:r w:rsidRPr="00A8335A">
        <w:rPr>
          <w:rFonts w:cs="Arial"/>
          <w:sz w:val="22"/>
          <w:szCs w:val="22"/>
        </w:rPr>
        <w:t>hypoparathyroid</w:t>
      </w:r>
      <w:proofErr w:type="spellEnd"/>
      <w:r w:rsidRPr="00A8335A">
        <w:rPr>
          <w:rFonts w:cs="Arial"/>
          <w:sz w:val="22"/>
          <w:szCs w:val="22"/>
        </w:rPr>
        <w:t xml:space="preserve"> and </w:t>
      </w:r>
      <w:proofErr w:type="spellStart"/>
      <w:r w:rsidRPr="00A8335A">
        <w:rPr>
          <w:rFonts w:cs="Arial"/>
          <w:sz w:val="22"/>
          <w:szCs w:val="22"/>
        </w:rPr>
        <w:t>aparthyroid</w:t>
      </w:r>
      <w:proofErr w:type="spellEnd"/>
      <w:r w:rsidRPr="00A8335A">
        <w:rPr>
          <w:rFonts w:cs="Arial"/>
          <w:sz w:val="22"/>
          <w:szCs w:val="22"/>
        </w:rPr>
        <w:t xml:space="preserve"> women in whom mineral and skeletal homeostasis normalize while they continue to breastfeed (see Hypoparathyroidism, below). The same is true of mice that lack the gene for parathyroid hormone. They are </w:t>
      </w:r>
      <w:proofErr w:type="spellStart"/>
      <w:r w:rsidRPr="00A8335A">
        <w:rPr>
          <w:rFonts w:cs="Arial"/>
          <w:sz w:val="22"/>
          <w:szCs w:val="22"/>
        </w:rPr>
        <w:t>hypocalcemic</w:t>
      </w:r>
      <w:proofErr w:type="spellEnd"/>
      <w:r w:rsidRPr="00A8335A">
        <w:rPr>
          <w:rFonts w:cs="Arial"/>
          <w:sz w:val="22"/>
          <w:szCs w:val="22"/>
        </w:rPr>
        <w:t xml:space="preserve"> and </w:t>
      </w:r>
      <w:proofErr w:type="spellStart"/>
      <w:r w:rsidRPr="00A8335A">
        <w:rPr>
          <w:rFonts w:cs="Arial"/>
          <w:sz w:val="22"/>
          <w:szCs w:val="22"/>
        </w:rPr>
        <w:t>hyperphosphatemic</w:t>
      </w:r>
      <w:proofErr w:type="spellEnd"/>
      <w:r w:rsidRPr="00A8335A">
        <w:rPr>
          <w:rFonts w:cs="Arial"/>
          <w:sz w:val="22"/>
          <w:szCs w:val="22"/>
        </w:rPr>
        <w:t xml:space="preserve"> when non-</w:t>
      </w:r>
      <w:r w:rsidR="00FA488C" w:rsidRPr="00A8335A">
        <w:rPr>
          <w:rFonts w:cs="Arial"/>
          <w:sz w:val="22"/>
          <w:szCs w:val="22"/>
        </w:rPr>
        <w:t>pregnant but</w:t>
      </w:r>
      <w:r w:rsidRPr="00A8335A">
        <w:rPr>
          <w:rFonts w:cs="Arial"/>
          <w:sz w:val="22"/>
          <w:szCs w:val="22"/>
        </w:rPr>
        <w:t xml:space="preserve"> maintain normal serum calcium and phosphate concentrations while lactating and for a time during post-weaning </w:t>
      </w:r>
      <w:r w:rsidR="00A22A40" w:rsidRPr="00A8335A">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eXdvcmQ+Rmlicm9ibGFzdCBHcm93dGggRmFjdG9yLTIzPC9rZXl3b3JkPjxrZXl3b3JkPkZpYnJv
Ymxhc3QgR3Jvd3RoIEZhY3RvcnMvZ2VuZXRpY3MvbWV0YWJvbGlzbTwva2V5d29yZD48a2V5d29y
ZD5HbHVjdXJvbmlkYXNlL2dlbmV0aWNzL21ldGFib2xpc208L2tleXdvcmQ+PGtleXdvcmQ+S2lk
bmV5L2RydWcgZWZmZWN0cy9tZXRhYm9saXNtPC9rZXl3b3JkPjxrZXl3b3JkPktsb3RobyBQcm90
ZWluczwva2V5d29yZD48a2V5d29yZD5MYWN0YXRpb24vYmxvb2QvZHJ1ZyBlZmZlY3RzLyptZXRh
Ym9saXNtPC9rZXl3b3JkPjxrZXl3b3JkPk1pY2U8L2tleXdvcmQ+PGtleXdvcmQ+UGFyYXRoeXJv
aWQgSG9ybW9uZS9kZWZpY2llbmN5LyptZXRhYm9saXNtPC9rZXl3b3JkPjxrZXl3b3JkPlBsYWNl
bnRhL2RydWcgZWZmZWN0cy9tZXRhYm9saXNtPC9rZXl3b3JkPjxrZXl3b3JkPlByZWduYW5jeTwv
a2V5d29yZD48a2V5d29yZD5STkEsIE1lc3Nlbmdlci9nZW5ldGljcy9tZXRhYm9saXNtPC9rZXl3
b3JkPjxrZXl3b3JkPipSZXByb2R1Y3Rpb24vZHJ1ZyBlZmZlY3RzPC9rZXl3b3JkPjxrZXl3b3Jk
PlN0ZXJvaWQgSHlkcm94eWxhc2VzL2dlbmV0aWNzL21ldGFib2xpc208L2tleXdvcmQ+PGtleXdv
cmQ+KlVwLVJlZ3VsYXRpb24vZHJ1ZyBlZmZlY3RzL2dlbmV0aWNzPC9rZXl3b3JkPjxrZXl3b3Jk
PlZpdGFtaW4gRC1CaW5kaW5nIFByb3RlaW4vbWV0YWJvbGlzbTwva2V5d29yZD48a2V5d29yZD5W
aXRhbWluIEQzIDI0LUh5ZHJveHlsYXNlPC9rZXl3b3JkPjxrZXl3b3JkPkFuaW1hbCBtb2RlbHMs
IHJvZGVudDwva2V5d29yZD48a2V5d29yZD5Cb25lIG1pbmVyYWxpemF0aW9uPC9rZXl3b3JkPjxr
ZXl3b3JkPkNhbGNpdHJpb2w8L2tleXdvcmQ+PGtleXdvcmQ+RmdmMjM8L2tleXdvcmQ+PGtleXdv
cmQ+R3Jvd3RoIGFuZCBkZXZlbG9wbWVudDwva2V5d29yZD48a2V5d29yZD5Lbm9ja291dDwva2V5
d29yZD48a2V5d29yZD5MYWN0YXRpb248L2tleXdvcmQ+PGtleXdvcmQ+UHRoL3B0aHJwPC9rZXl3
b3JkPjwva2V5d29yZHM+PGRhdGVzPjx5ZWFyPjIwMTM8L3llYXI+PHB1Yi1kYXRlcz48ZGF0ZT5T
ZXA8L2RhdGU+PC9wdWItZGF0ZXM+PC9kYXRlcz48aXNibj4xNTIzLTQ2ODEgKEVsZWN0cm9uaWMp
JiN4RDswODg0LTA0MzEgKExpbmtpbmcpPC9pc2JuPjxhY2Nlc3Npb24tbnVtPjIzNTA1MDk3PC9h
Y2Nlc3Npb24tbnVtPjx1cmxzPjxyZWxhdGVkLXVybHM+PHVybD5odHRwczovL3d3dy5uY2JpLm5s
bS5uaWguZ292L3B1Ym1lZC8yMzUwNTA5NzwvdXJsPjwvcmVsYXRlZC11cmxzPjwvdXJscz48ZWxl
Y3Ryb25pYy1yZXNvdXJjZS1udW0+MTAuMTAwMi9qYm1yLjE5MjU8L2VsZWN0cm9uaWMtcmVzb3Vy
Y2UtbnVtPjxyZW1vdGUtZGF0YWJhc2UtbmFtZT5NZWRsaW5lPC9yZW1vdGUtZGF0YWJhc2UtbmFt
ZT48cmVtb3RlLWRhdGFiYXNlLXByb3ZpZGVyPk5MTTwvcmVtb3RlLWRhdGFiYXNlLXByb3ZpZGVy
PjxsYW5ndWFnZT5lbmc8L2xhbmd1YWdlPjwvcmVjb3JkPjwvQ2l0ZT48L0VuZE5vdGU+AG==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PEVuZE5vdGU+PENpdGU+PEF1dGhvcj5LaXJieTwvQXV0aG9yPjxZZWFyPjIwMTM8L1llYXI+PFJl
Y051bT4yNDQzPC9SZWNOdW0+PERpc3BsYXlUZXh0PigxNyk8L0Rpc3BsYXlUZXh0PjxyZWNvcmQ+
PHJlYy1udW1iZXI+MjQ0MzwvcmVjLW51bWJlcj48Zm9yZWlnbi1rZXlzPjxrZXkgYXBwPSJFTiIg
ZGItaWQ9InBwYXd3ZXdhenhyMnh5ZWR4YTg1MnZwdXZ4c2FzZnN3eDJ2NSIgdGltZXN0YW1wPSIx
NTY5NTA1Njc2Ij4yNDQzPC9rZXk+PC9mb3JlaWduLWtleXM+PHJlZi10eXBlIG5hbWU9IkpvdXJu
YWwgQXJ0aWNsZSI+MTc8L3JlZi10eXBlPjxjb250cmlidXRvcnM+PGF1dGhvcnM+PGF1dGhvcj5L
aXJieSwgQi4gSi48L2F1dGhvcj48YXV0aG9yPk1hLCBZLjwvYXV0aG9yPjxhdXRob3I+TWFydGlu
LCBILiBNLjwvYXV0aG9yPjxhdXRob3I+QnVja2xlIEZhdmFybywgSy4gTC48L2F1dGhvcj48YXV0
aG9yPkthcmFwbGlzLCBBLiBDLjwvYXV0aG9yPjxhdXRob3I+S292YWNzLCBDLiBTLjwvYXV0aG9y
PjwvYXV0aG9ycz48L2NvbnRyaWJ1dG9ycz48YXV0aC1hZGRyZXNzPkZhY3VsdHkgb2YgTWVkaWNp
bmUsIE1lbW9yaWFsIFVuaXZlcnNpdHkgb2YgTmV3Zm91bmRsYW5kLCBTdC4gSm9obiZhcG9zO3Ms
IE5ld2ZvdW5kbGFuZCwgQ2FuYWRhLjwvYXV0aC1hZGRyZXNzPjx0aXRsZXM+PHRpdGxlPlVwcmVn
dWxhdGlvbiBvZiBjYWxjaXRyaW9sIGR1cmluZyBwcmVnbmFuY3kgYW5kIHNrZWxldGFsIHJlY292
ZXJ5IGFmdGVyIGxhY3RhdGlvbiBkbyBub3QgcmVxdWlyZSBwYXJhdGh5cm9pZCBob3Jtb25lPC90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b25lIE1pbmVyIFJlczwvZnVsbC10aXRsZT48L3BlcmlvZGljYWw+PHBhZ2VzPjE5ODctMjAwMDwv
cGFnZXM+PHZvbHVtZT4yODwvdm9sdW1lPjxudW1iZXI+OTwvbnVtYmVyPjxlZGl0aW9uPjIwMTMv
MDMvMTk8L2VkaXRpb24+PGtleXdvcmRzPjxrZXl3b3JkPjI1LUh5ZHJveHl2aXRhbWluIEQzIDEt
YWxwaGEtSHlkcm94eWxhc2UvZ2VuZXRpY3MvbWV0YWJvbGlzbTwva2V5d29yZD48a2V5d29yZD5B
bmltYWxzPC9rZXl3b3JkPjxrZXl3b3JkPkJpb21hcmtlcnMvbWV0YWJvbGlzbTwva2V5d29yZD48
a2V5d29yZD5Cb25lIERlbnNpdHkvZHJ1ZyBlZmZlY3RzPC9rZXl3b3JkPjxrZXl3b3JkPkJvbmUg
UmVtb2RlbGluZy9kcnVnIGVmZmVjdHM8L2tleXdvcmQ+PGtleXdvcmQ+Qm9uZSBhbmQgQm9uZXMv
ZHJ1ZyBlZmZlY3RzLyptZXRhYm9saXNtPC9rZXl3b3JkPjxrZXl3b3JkPkNhbGNpdHJpb2wvKm1l
dGFib2xpc208L2tleXdvcmQ+PGtleXdvcmQ+Q2FsY2l1bS9ibG9vZC9waGFybWFjb2xvZ3k8L2tl
eXdvcmQ+PGtleXdvcmQ+RGlldDwva2V5d29yZD48a2V5d29yZD5GZW1hbGU8L2tleXdvcmQ+PGtl
eXdvcmQ+Rmlicm9ibGFzdCBHcm93dGggRmFjdG9yLTIzPC9rZXl3b3JkPjxrZXl3b3JkPkZpYnJv
Ymxhc3QgR3Jvd3RoIEZhY3RvcnMvZ2VuZXRpY3MvbWV0YWJvbGlzbTwva2V5d29yZD48a2V5d29y
ZD5HbHVjdXJvbmlkYXNlL2dlbmV0aWNzL21ldGFib2xpc208L2tleXdvcmQ+PGtleXdvcmQ+S2lk
bmV5L2RydWcgZWZmZWN0cy9tZXRhYm9saXNtPC9rZXl3b3JkPjxrZXl3b3JkPktsb3RobyBQcm90
ZWluczwva2V5d29yZD48a2V5d29yZD5MYWN0YXRpb24vYmxvb2QvZHJ1ZyBlZmZlY3RzLyptZXRh
Ym9saXNtPC9rZXl3b3JkPjxrZXl3b3JkPk1pY2U8L2tleXdvcmQ+PGtleXdvcmQ+UGFyYXRoeXJv
aWQgSG9ybW9uZS9kZWZpY2llbmN5LyptZXRhYm9saXNtPC9rZXl3b3JkPjxrZXl3b3JkPlBsYWNl
bnRhL2RydWcgZWZmZWN0cy9tZXRhYm9saXNtPC9rZXl3b3JkPjxrZXl3b3JkPlByZWduYW5jeTwv
a2V5d29yZD48a2V5d29yZD5STkEsIE1lc3Nlbmdlci9nZW5ldGljcy9tZXRhYm9saXNtPC9rZXl3
b3JkPjxrZXl3b3JkPipSZXByb2R1Y3Rpb24vZHJ1ZyBlZmZlY3RzPC9rZXl3b3JkPjxrZXl3b3Jk
PlN0ZXJvaWQgSHlkcm94eWxhc2VzL2dlbmV0aWNzL21ldGFib2xpc208L2tleXdvcmQ+PGtleXdv
cmQ+KlVwLVJlZ3VsYXRpb24vZHJ1ZyBlZmZlY3RzL2dlbmV0aWNzPC9rZXl3b3JkPjxrZXl3b3Jk
PlZpdGFtaW4gRC1CaW5kaW5nIFByb3RlaW4vbWV0YWJvbGlzbTwva2V5d29yZD48a2V5d29yZD5W
aXRhbWluIEQzIDI0LUh5ZHJveHlsYXNlPC9rZXl3b3JkPjxrZXl3b3JkPkFuaW1hbCBtb2RlbHMs
IHJvZGVudDwva2V5d29yZD48a2V5d29yZD5Cb25lIG1pbmVyYWxpemF0aW9uPC9rZXl3b3JkPjxr
ZXl3b3JkPkNhbGNpdHJpb2w8L2tleXdvcmQ+PGtleXdvcmQ+RmdmMjM8L2tleXdvcmQ+PGtleXdv
cmQ+R3Jvd3RoIGFuZCBkZXZlbG9wbWVudDwva2V5d29yZD48a2V5d29yZD5Lbm9ja291dDwva2V5
d29yZD48a2V5d29yZD5MYWN0YXRpb248L2tleXdvcmQ+PGtleXdvcmQ+UHRoL3B0aHJwPC9rZXl3
b3JkPjwva2V5d29yZHM+PGRhdGVzPjx5ZWFyPjIwMTM8L3llYXI+PHB1Yi1kYXRlcz48ZGF0ZT5T
ZXA8L2RhdGU+PC9wdWItZGF0ZXM+PC9kYXRlcz48aXNibj4xNTIzLTQ2ODEgKEVsZWN0cm9uaWMp
JiN4RDswODg0LTA0MzEgKExpbmtpbmcpPC9pc2JuPjxhY2Nlc3Npb24tbnVtPjIzNTA1MDk3PC9h
Y2Nlc3Npb24tbnVtPjx1cmxzPjxyZWxhdGVkLXVybHM+PHVybD5odHRwczovL3d3dy5uY2JpLm5s
bS5uaWguZ292L3B1Ym1lZC8yMzUwNTA5NzwvdXJsPjwvcmVsYXRlZC11cmxzPjwvdXJscz48ZWxl
Y3Ryb25pYy1yZXNvdXJjZS1udW0+MTAuMTAwMi9qYm1yLjE5MjU8L2VsZWN0cm9uaWMtcmVzb3Vy
Y2UtbnVtPjxyZW1vdGUtZGF0YWJhc2UtbmFtZT5NZWRsaW5lPC9yZW1vdGUtZGF0YWJhc2UtbmFt
ZT48cmVtb3RlLWRhdGFiYXNlLXByb3ZpZGVyPk5MTTwvcmVtb3RlLWRhdGFiYXNlLXByb3ZpZGVy
PjxsYW5ndWFnZT5lbmc8L2xhbmd1YWdlPjwvcmVjb3JkPjwvQ2l0ZT48L0VuZE5vdGU+AG==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(17)</w:t>
      </w:r>
      <w:r w:rsidR="00A22A40" w:rsidRPr="00A8335A">
        <w:rPr>
          <w:rFonts w:cs="Arial"/>
          <w:sz w:val="22"/>
          <w:szCs w:val="22"/>
        </w:rPr>
        <w:fldChar w:fldCharType="end"/>
      </w:r>
      <w:r w:rsidRPr="00A8335A">
        <w:rPr>
          <w:rFonts w:cs="Arial"/>
          <w:sz w:val="22"/>
          <w:szCs w:val="22"/>
        </w:rPr>
        <w:t>.</w:t>
      </w:r>
    </w:p>
    <w:p w14:paraId="37CC63F2" w14:textId="77777777" w:rsidR="00661F0D" w:rsidRPr="00A8335A" w:rsidRDefault="00661F0D" w:rsidP="00A8335A">
      <w:pPr>
        <w:spacing w:after="0" w:line="276" w:lineRule="auto"/>
        <w:rPr>
          <w:rFonts w:cs="Arial"/>
          <w:sz w:val="22"/>
          <w:szCs w:val="22"/>
        </w:rPr>
      </w:pPr>
    </w:p>
    <w:p w14:paraId="37231F3E" w14:textId="28347EAA" w:rsidR="00661F0D" w:rsidRPr="00FD6F30" w:rsidRDefault="00661F0D" w:rsidP="00A8335A">
      <w:pPr>
        <w:pStyle w:val="Heading3"/>
        <w:spacing w:before="0" w:after="0" w:line="276" w:lineRule="auto"/>
        <w:rPr>
          <w:rFonts w:cs="Arial"/>
          <w:color w:val="00B050"/>
          <w:sz w:val="22"/>
          <w:szCs w:val="22"/>
        </w:rPr>
      </w:pPr>
      <w:r w:rsidRPr="00FD6F30">
        <w:rPr>
          <w:rFonts w:cs="Arial"/>
          <w:color w:val="00B050"/>
          <w:sz w:val="22"/>
          <w:szCs w:val="22"/>
        </w:rPr>
        <w:t>Vitamin D Metabolites</w:t>
      </w:r>
    </w:p>
    <w:p w14:paraId="021ADAF0" w14:textId="77777777" w:rsidR="00FD6F30" w:rsidRDefault="00FD6F30" w:rsidP="00A8335A">
      <w:pPr>
        <w:spacing w:after="0" w:line="276" w:lineRule="auto"/>
        <w:rPr>
          <w:rFonts w:cs="Arial"/>
          <w:sz w:val="22"/>
          <w:szCs w:val="22"/>
        </w:rPr>
      </w:pPr>
    </w:p>
    <w:p w14:paraId="59726FAE" w14:textId="6D08B529" w:rsidR="00661F0D" w:rsidRPr="00A8335A" w:rsidRDefault="00661F0D" w:rsidP="00A8335A">
      <w:pPr>
        <w:spacing w:after="0" w:line="276" w:lineRule="auto"/>
        <w:rPr>
          <w:rFonts w:cs="Arial"/>
          <w:sz w:val="22"/>
          <w:szCs w:val="22"/>
        </w:rPr>
      </w:pPr>
      <w:r w:rsidRPr="00A8335A">
        <w:rPr>
          <w:rFonts w:cs="Arial"/>
          <w:sz w:val="22"/>
          <w:szCs w:val="22"/>
        </w:rPr>
        <w:t xml:space="preserve">A common concern has been that the suckling neonate will deplete maternal 25OHD stores, but this is not the case. 25OHD should not decline because it does not enter breast milk; conversely, although vitamin D can enter milk, it is present at very low concentrations because appreciable amounts exist in the maternal circulation for only a short postprandial interval. In observational studies and in the placebo arms of several clinical trials, there was either no change or at most a nonsignificant decline in maternal 25OHD levels during lactation, even in severely vitamin D deficient women </w:t>
      </w:r>
      <w:r w:rsidR="00A22A40" w:rsidRPr="00A8335A">
        <w:rPr>
          <w:rFonts w:cs="Arial"/>
          <w:sz w:val="22"/>
          <w:szCs w:val="22"/>
        </w:rPr>
        <w:fldChar w:fldCharType="begin">
          <w:fldData xml:space="preserve">PEVuZE5vdGU+PENpdGU+PEF1dGhvcj5Lb3ZhY3M8L0F1dGhvcj48WWVhcj4yMDEyPC9ZZWFyPjxS
ZWNOdW0+MjExOTwvUmVjTnVtPjxEaXNwbGF5VGV4dD4oNCk8L0Rpc3BsYXlUZXh0PjxyZWNvcmQ+
PHJlYy1udW1iZXI+MjExOTwvcmVjLW51bWJlcj48Zm9yZWlnbi1rZXlzPjxrZXkgYXBwPSJFTiIg
ZGItaWQ9InBwYXd3ZXdhenhyMnh5ZWR4YTg1MnZwdXZ4c2FzZnN3eDJ2NSIgdGltZXN0YW1wPSIx
NTY5NTA1NjczIj4yMTE5PC9rZXk+PC9mb3JlaWduLWtleXM+PHJlZi10eXBlIG5hbWU9IkpvdXJu
YWwgQXJ0aWNsZSI+MTc8L3JlZi10eXBlPjxjb250cmlidXRvcnM+PGF1dGhvcnM+PGF1dGhvcj5L
b3ZhY3MsIEMuIFMuPC9hdXRob3I+PC9hdXRob3JzPjwvY29udHJpYnV0b3JzPjxhdXRoLWFkZHJl
c3M+SGVhbHRoIFNjaWVuY2VzIENlbnRyZSwgTWVtb3JpYWwgVW5pdmVyc2l0eSBvZiBOZXdmb3Vu
ZGxhbmQsIFN0LiBKb2huJmFwb3M7cywgTkwsIENhbmFkYS4gY2tvdmFjc0BtdW4uY2E8L2F1dGgt
YWRkcmVzcz48dGl0bGVzPjx0aXRsZT5UaGUgcm9sZSBvZiB2aXRhbWluIEQgaW4gcHJlZ25hbmN5
IGFuZCBsYWN0YXRpb246IGluc2lnaHRzIGZyb20gYW5pbWFsIG1vZGVscyBhbmQgY2xpbmljYWwg
c3R1ZGllczwvdGl0bGU+PHNlY29uZGFyeS10aXRsZT5Bbm51IFJldiBOdXRyPC9zZWNvbmRhcnkt
dGl0bGU+PC90aXRsZXM+PHBlcmlvZGljYWw+PGZ1bGwtdGl0bGU+QW5udSBSZXYgTnV0cjwvZnVs
bC10aXRsZT48L3BlcmlvZGljYWw+PHBhZ2VzPjk3LTEyMzwvcGFnZXM+PHZvbHVtZT4zMjwvdm9s
dW1lPjxlZGl0aW9uPjIwMTIwNDA1PC9lZGl0aW9uPjxrZXl3b3Jkcz48a2V5d29yZD5BbmltYWxz
PC9rZXl3b3JkPjxrZXl3b3JkPkNhbGNpdW0vKm1ldGFib2xpc208L2tleXdvcmQ+PGtleXdvcmQ+
KkNoaWxkIERldmVsb3BtZW50PC9rZXl3b3JkPjxrZXl3b3JkPkNoaWxkLCBQcmVzY2hvb2w8L2tl
eXdvcmQ+PGtleXdvcmQ+RGlldC9hZHZlcnNlIGVmZmVjdHM8L2tleXdvcmQ+PGtleXdvcmQ+RGll
dGFyeSBTdXBwbGVtZW50czwva2V5d29yZD48a2V5d29yZD5GZW1hbGU8L2tleXdvcmQ+PGtleXdv
cmQ+KkZldGFsIERldmVsb3BtZW50PC9rZXl3b3JkPjxrZXl3b3JkPkh1bWFuczwva2V5d29yZD48
a2V5d29yZD5JbmZhbnQ8L2tleXdvcmQ+PGtleXdvcmQ+SW5mYW50LCBOZXdib3JuPC9rZXl3b3Jk
PjxrZXl3b3JkPkxhY3RhdGlvbi8qbWV0YWJvbGlzbTwva2V5d29yZD48a2V5d29yZD5NYWxlPC9r
ZXl3b3JkPjxrZXl3b3JkPlByZWduYW5jeTwva2V5d29yZD48a2V5d29yZD5QcmVnbmFuY3kgQ29t
cGxpY2F0aW9ucy9ldGlvbG9neS9tZXRhYm9saXNtL3ByZXZlbnRpb24gJmFtcDsgY29udHJvbDwv
a2V5d29yZD48a2V5d29yZD4qUHJlbmF0YWwgTnV0cml0aW9uYWwgUGh5c2lvbG9naWNhbCBQaGVu
b21lbmE8L2tleXdvcmQ+PGtleXdvcmQ+Vml0YW1pbiBEL2FkbWluaXN0cmF0aW9uICZhbXA7IGRv
c2FnZS8qbWV0YWJvbGlzbS90aGVyYXBldXRpYyB1c2U8L2tleXdvcmQ+PGtleXdvcmQ+Vml0YW1p
biBEIERlZmljaWVuY3kvY29uZ2VuaXRhbC9ldGlvbG9neS9tZXRhYm9saXNtL3ByZXZlbnRpb24g
JmFtcDsgY29udHJvbDwva2V5d29yZD48L2tleXdvcmRzPjxkYXRlcz48eWVhcj4yMDEyPC95ZWFy
PjxwdWItZGF0ZXM+PGRhdGU+QXVnIDIxPC9kYXRlPjwvcHViLWRhdGVzPjwvZGF0ZXM+PGlzYm4+
MTU0NS00MzEyIChFbGVjdHJvbmljKSYjeEQ7MDE5OS05ODg1IChMaW5raW5nKTwvaXNibj48YWNj
ZXNzaW9uLW51bT4yMjQ4MzA5MjwvYWNjZXNzaW9uLW51bT48dXJscz48cmVsYXRlZC11cmxzPjx1
cmw+aHR0cHM6Ly93d3cubmNiaS5ubG0ubmloLmdvdi9wdWJtZWQvMjI0ODMwOTI8L3VybD48L3Jl
bGF0ZWQtdXJscz48L3VybHM+PGVsZWN0cm9uaWMtcmVzb3VyY2UtbnVtPjEwLjExNDYvYW5udXJl
di1udXRyLTA3MTgxMS0xNTA3NDI8L2VsZWN0cm9uaWMtcmVzb3VyY2UtbnVtPjxyZW1vdGUtZGF0
YWJhc2UtbmFtZT5NZWRsaW5lPC9yZW1vdGUtZGF0YWJhc2UtbmFtZT48cmVtb3RlLWRhdGFiYXNl
LXByb3ZpZGVyPk5MTTwvcmVtb3RlLWRhdGFiYXNlLXByb3ZpZGVyPjwvcmVjb3JkPjwvQ2l0ZT48
L0VuZE5vdGU+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PEVuZE5vdGU+PENpdGU+PEF1dGhvcj5Lb3ZhY3M8L0F1dGhvcj48WWVhcj4yMDEyPC9ZZWFyPjxS
ZWNOdW0+MjExOTwvUmVjTnVtPjxEaXNwbGF5VGV4dD4oNCk8L0Rpc3BsYXlUZXh0PjxyZWNvcmQ+
PHJlYy1udW1iZXI+MjExOTwvcmVjLW51bWJlcj48Zm9yZWlnbi1rZXlzPjxrZXkgYXBwPSJFTiIg
ZGItaWQ9InBwYXd3ZXdhenhyMnh5ZWR4YTg1MnZwdXZ4c2FzZnN3eDJ2NSIgdGltZXN0YW1wPSIx
NTY5NTA1NjczIj4yMTE5PC9rZXk+PC9mb3JlaWduLWtleXM+PHJlZi10eXBlIG5hbWU9IkpvdXJu
YWwgQXJ0aWNsZSI+MTc8L3JlZi10eXBlPjxjb250cmlidXRvcnM+PGF1dGhvcnM+PGF1dGhvcj5L
b3ZhY3MsIEMuIFMuPC9hdXRob3I+PC9hdXRob3JzPjwvY29udHJpYnV0b3JzPjxhdXRoLWFkZHJl
c3M+SGVhbHRoIFNjaWVuY2VzIENlbnRyZSwgTWVtb3JpYWwgVW5pdmVyc2l0eSBvZiBOZXdmb3Vu
ZGxhbmQsIFN0LiBKb2huJmFwb3M7cywgTkwsIENhbmFkYS4gY2tvdmFjc0BtdW4uY2E8L2F1dGgt
YWRkcmVzcz48dGl0bGVzPjx0aXRsZT5UaGUgcm9sZSBvZiB2aXRhbWluIEQgaW4gcHJlZ25hbmN5
IGFuZCBsYWN0YXRpb246IGluc2lnaHRzIGZyb20gYW5pbWFsIG1vZGVscyBhbmQgY2xpbmljYWwg
c3R1ZGllczwvdGl0bGU+PHNlY29uZGFyeS10aXRsZT5Bbm51IFJldiBOdXRyPC9zZWNvbmRhcnkt
dGl0bGU+PC90aXRsZXM+PHBlcmlvZGljYWw+PGZ1bGwtdGl0bGU+QW5udSBSZXYgTnV0cjwvZnVs
bC10aXRsZT48L3BlcmlvZGljYWw+PHBhZ2VzPjk3LTEyMzwvcGFnZXM+PHZvbHVtZT4zMjwvdm9s
dW1lPjxlZGl0aW9uPjIwMTIwNDA1PC9lZGl0aW9uPjxrZXl3b3Jkcz48a2V5d29yZD5BbmltYWxz
PC9rZXl3b3JkPjxrZXl3b3JkPkNhbGNpdW0vKm1ldGFib2xpc208L2tleXdvcmQ+PGtleXdvcmQ+
KkNoaWxkIERldmVsb3BtZW50PC9rZXl3b3JkPjxrZXl3b3JkPkNoaWxkLCBQcmVzY2hvb2w8L2tl
eXdvcmQ+PGtleXdvcmQ+RGlldC9hZHZlcnNlIGVmZmVjdHM8L2tleXdvcmQ+PGtleXdvcmQ+RGll
dGFyeSBTdXBwbGVtZW50czwva2V5d29yZD48a2V5d29yZD5GZW1hbGU8L2tleXdvcmQ+PGtleXdv
cmQ+KkZldGFsIERldmVsb3BtZW50PC9rZXl3b3JkPjxrZXl3b3JkPkh1bWFuczwva2V5d29yZD48
a2V5d29yZD5JbmZhbnQ8L2tleXdvcmQ+PGtleXdvcmQ+SW5mYW50LCBOZXdib3JuPC9rZXl3b3Jk
PjxrZXl3b3JkPkxhY3RhdGlvbi8qbWV0YWJvbGlzbTwva2V5d29yZD48a2V5d29yZD5NYWxlPC9r
ZXl3b3JkPjxrZXl3b3JkPlByZWduYW5jeTwva2V5d29yZD48a2V5d29yZD5QcmVnbmFuY3kgQ29t
cGxpY2F0aW9ucy9ldGlvbG9neS9tZXRhYm9saXNtL3ByZXZlbnRpb24gJmFtcDsgY29udHJvbDwv
a2V5d29yZD48a2V5d29yZD4qUHJlbmF0YWwgTnV0cml0aW9uYWwgUGh5c2lvbG9naWNhbCBQaGVu
b21lbmE8L2tleXdvcmQ+PGtleXdvcmQ+Vml0YW1pbiBEL2FkbWluaXN0cmF0aW9uICZhbXA7IGRv
c2FnZS8qbWV0YWJvbGlzbS90aGVyYXBldXRpYyB1c2U8L2tleXdvcmQ+PGtleXdvcmQ+Vml0YW1p
biBEIERlZmljaWVuY3kvY29uZ2VuaXRhbC9ldGlvbG9neS9tZXRhYm9saXNtL3ByZXZlbnRpb24g
JmFtcDsgY29udHJvbDwva2V5d29yZD48L2tleXdvcmRzPjxkYXRlcz48eWVhcj4yMDEyPC95ZWFy
PjxwdWItZGF0ZXM+PGRhdGU+QXVnIDIxPC9kYXRlPjwvcHViLWRhdGVzPjwvZGF0ZXM+PGlzYm4+
MTU0NS00MzEyIChFbGVjdHJvbmljKSYjeEQ7MDE5OS05ODg1IChMaW5raW5nKTwvaXNibj48YWNj
ZXNzaW9uLW51bT4yMjQ4MzA5MjwvYWNjZXNzaW9uLW51bT48dXJscz48cmVsYXRlZC11cmxzPjx1
cmw+aHR0cHM6Ly93d3cubmNiaS5ubG0ubmloLmdvdi9wdWJtZWQvMjI0ODMwOTI8L3VybD48L3Jl
bGF0ZWQtdXJscz48L3VybHM+PGVsZWN0cm9uaWMtcmVzb3VyY2UtbnVtPjEwLjExNDYvYW5udXJl
di1udXRyLTA3MTgxMS0xNTA3NDI8L2VsZWN0cm9uaWMtcmVzb3VyY2UtbnVtPjxyZW1vdGUtZGF0
YWJhc2UtbmFtZT5NZWRsaW5lPC9yZW1vdGUtZGF0YWJhc2UtbmFtZT48cmVtb3RlLWRhdGFiYXNl
LXByb3ZpZGVyPk5MTTwvcmVtb3RlLWRhdGFiYXNlLXByb3ZpZGVyPjwvcmVjb3JkPjwvQ2l0ZT48
L0VuZE5vdGU+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(4)</w:t>
      </w:r>
      <w:r w:rsidR="00A22A40" w:rsidRPr="00A8335A">
        <w:rPr>
          <w:rFonts w:cs="Arial"/>
          <w:sz w:val="22"/>
          <w:szCs w:val="22"/>
        </w:rPr>
        <w:fldChar w:fldCharType="end"/>
      </w:r>
      <w:r w:rsidRPr="00A8335A">
        <w:rPr>
          <w:rFonts w:cs="Arial"/>
          <w:sz w:val="22"/>
          <w:szCs w:val="22"/>
        </w:rPr>
        <w:t xml:space="preserve">. Calcitriol levels were twice normal during pregnancy but both free and bound calcitriol levels fall to normal within days of parturition and remain there in breastfeeding women (a single study found that women breastfeeding twins had higher calcitriol concentrations than women nursing singletons) </w:t>
      </w:r>
      <w:r w:rsidR="00A22A40" w:rsidRPr="00A8335A">
        <w:rPr>
          <w:rFonts w:cs="Arial"/>
          <w:sz w:val="22"/>
          <w:szCs w:val="22"/>
        </w:rPr>
        <w:fldChar w:fldCharType="begin"/>
      </w:r>
      <w:r w:rsidR="00222C18" w:rsidRPr="00A8335A">
        <w:rPr>
          <w:rFonts w:cs="Arial"/>
          <w:sz w:val="22"/>
          <w:szCs w:val="22"/>
        </w:rPr>
        <w:instrText xml:space="preserve"> ADDIN EN.CITE &lt;EndNote&gt;&lt;Cite&gt;&lt;Author&gt;Greer&lt;/Author&gt;&lt;Year&gt;1984&lt;/Year&gt;&lt;RecNum&gt;108&lt;/RecNum&gt;&lt;DisplayText&gt;(226)&lt;/DisplayText&gt;&lt;record&gt;&lt;rec-number&gt;108&lt;/rec-number&gt;&lt;foreign-keys&gt;&lt;key app="EN" db-id="ppawwewazxr2xyedxa852vpuvxsasfswx2v5" timestamp="1569505653"&gt;108&lt;/key&gt;&lt;/foreign-keys&gt;&lt;ref-type name="Journal Article"&gt;17&lt;/ref-type&gt;&lt;contributors&gt;&lt;authors&gt;&lt;author&gt;Greer, F. R.&lt;/author&gt;&lt;author&gt;Lane, J.&lt;/author&gt;&lt;author&gt;Ho, M.&lt;/author&gt;&lt;/authors&gt;&lt;/contributors&gt;&lt;titles&gt;&lt;title&gt;Elevated serum parathyroid hormone, calcitonin, and 1,25-dihydroxyvitamin D in lactating women nursing twins&lt;/title&gt;&lt;secondary-title&gt;Am J Clin Nutr&lt;/secondary-title&gt;&lt;/titles&gt;&lt;periodical&gt;&lt;full-title&gt;Am J Clin Nutr&lt;/full-title&gt;&lt;/periodical&gt;&lt;pages&gt;562-8&lt;/pages&gt;&lt;volume&gt;40&lt;/volume&gt;&lt;number&gt;3&lt;/number&gt;&lt;keywords&gt;&lt;keyword&gt;Adult&lt;/keyword&gt;&lt;keyword&gt;*Breast Feeding&lt;/keyword&gt;&lt;keyword&gt;Calcitonin/*blood&lt;/keyword&gt;&lt;keyword&gt;Calcitriol/*blood&lt;/keyword&gt;&lt;keyword&gt;Calcium/blood&lt;/keyword&gt;&lt;keyword&gt;Calcium, Dietary/administration &amp;amp; dosage&lt;/keyword&gt;&lt;keyword&gt;Female&lt;/keyword&gt;&lt;keyword&gt;Homeostasis&lt;/keyword&gt;&lt;keyword&gt;Humans&lt;/keyword&gt;&lt;keyword&gt;Lactation&lt;/keyword&gt;&lt;keyword&gt;Parathyroid Hormone/*blood&lt;/keyword&gt;&lt;keyword&gt;Pregnancy&lt;/keyword&gt;&lt;keyword&gt;*Twins&lt;/keyword&gt;&lt;/keywords&gt;&lt;dates&gt;&lt;year&gt;1984&lt;/year&gt;&lt;pub-dates&gt;&lt;date&gt;Sep&lt;/date&gt;&lt;/pub-dates&gt;&lt;/dates&gt;&lt;isbn&gt;0002-9165 (Print)&amp;#xD;0002-9165 (Linking)&lt;/isbn&gt;&lt;accession-num&gt;6548076&lt;/accession-num&gt;&lt;label&gt;108&lt;/label&gt;&lt;urls&gt;&lt;related-urls&gt;&lt;url&gt;https://www.ncbi.nlm.nih.gov/pubmed/6548076&lt;/url&gt;&lt;/related-urls&gt;&lt;/urls&gt;&lt;electronic-resource-num&gt;10.1093/ajcn/40.3.562&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222C18" w:rsidRPr="00A8335A">
        <w:rPr>
          <w:rFonts w:cs="Arial"/>
          <w:noProof/>
          <w:sz w:val="22"/>
          <w:szCs w:val="22"/>
        </w:rPr>
        <w:t>(226)</w:t>
      </w:r>
      <w:r w:rsidR="00A22A40" w:rsidRPr="00A8335A">
        <w:rPr>
          <w:rFonts w:cs="Arial"/>
          <w:sz w:val="22"/>
          <w:szCs w:val="22"/>
        </w:rPr>
        <w:fldChar w:fldCharType="end"/>
      </w:r>
      <w:r w:rsidRPr="00A8335A">
        <w:rPr>
          <w:rFonts w:cs="Arial"/>
          <w:sz w:val="22"/>
          <w:szCs w:val="22"/>
        </w:rPr>
        <w:t xml:space="preserve">. Animal studies show that severely vitamin D deficient rodents and mice lacking the vitamin D receptor are able </w:t>
      </w:r>
      <w:r w:rsidRPr="00A8335A">
        <w:rPr>
          <w:rFonts w:cs="Arial"/>
          <w:sz w:val="22"/>
          <w:szCs w:val="22"/>
        </w:rPr>
        <w:lastRenderedPageBreak/>
        <w:t xml:space="preserve">to lactate and provide normal milk </w:t>
      </w:r>
      <w:r w:rsidR="00A22A40" w:rsidRPr="00A8335A">
        <w:rPr>
          <w:rFonts w:cs="Arial"/>
          <w:sz w:val="22"/>
          <w:szCs w:val="22"/>
        </w:rPr>
        <w:fldChar w:fldCharType="begin">
          <w:fldData xml:space="preserve">PEVuZE5vdGU+PENpdGU+PEF1dGhvcj5GdWRnZTwvQXV0aG9yPjxZZWFyPjIwMTA8L1llYXI+PFJl
Y051bT4xNjIwPC9SZWNOdW0+PERpc3BsYXlUZXh0Pig0LDQ3KTwvRGlzcGxheVRleHQ+PHJlY29y
ZD48cmVjLW51bWJlcj4xNjIwPC9yZWMtbnVtYmVyPjxmb3JlaWduLWtleXM+PGtleSBhcHA9IkVO
IiBkYi1pZD0icHBhd3dld2F6eHIyeHllZHhhODUydnB1dnhzYXNmc3d4MnY1IiB0aW1lc3RhbXA9
IjE1Njk1MDU2NjgiPjE2MjA8L2tleT48L2ZvcmVpZ24ta2V5cz48cmVmLXR5cGUgbmFtZT0iSm91
cm5hbCBBcnRpY2xlIj4xNzwvcmVmLXR5cGU+PGNvbnRyaWJ1dG9ycz48YXV0aG9ycz48YXV0aG9y
PkZ1ZGdlLCBOLiBKLjwvYXV0aG9yPjxhdXRob3I+S292YWNzLCBDLiBTLjwvYXV0aG9yPjwvYXV0
aG9ycz48L2NvbnRyaWJ1dG9ycz48YXV0aC1hZGRyZXNzPkZhY3VsdHkgb2YgTWVkaWNpbmUsIE1l
bW9yaWFsIFVuaXZlcnNpdHkgb2YgTmV3Zm91bmRsYW5kLCBTdC4gSm9obiZhcG9zO3MsIE5ld2Zv
dW5kbGFuZCwgQ2FuYWRhLjwvYXV0aC1hZGRyZXNzPjx0aXRsZXM+PHRpdGxlPlByZWduYW5jeSB1
cC1yZWd1bGF0ZXMgaW50ZXN0aW5hbCBjYWxjaXVtIGFic29ycHRpb24gYW5kIHNrZWxldGFsIG1p
bmVyYWxpemF0aW9uIGluZGVwZW5kZW50bHkgb2YgdGhlIHZpdGFtaW4gRCByZWNlcHRvcjwvdGl0
bGU+PHNlY29uZGFyeS10aXRsZT5FbmRvY3Jpbm9sb2d5PC9zZWNvbmRhcnktdGl0bGU+PGFsdC10
aXRsZT5FbmRvY3Jpbm9sb2d5PC9hbHQtdGl0bGU+PC90aXRsZXM+PHBlcmlvZGljYWw+PGZ1bGwt
dGl0bGU+RW5kb2NyaW5vbG9neTwvZnVsbC10aXRsZT48L3BlcmlvZGljYWw+PGFsdC1wZXJpb2Rp
Y2FsPjxmdWxsLXRpdGxlPkVuZG9jcmlub2xvZ3k8L2Z1bGwtdGl0bGU+PC9hbHQtcGVyaW9kaWNh
bD48cGFnZXM+ODg2LTk1PC9wYWdlcz48dm9sdW1lPjE1MTwvdm9sdW1lPjxudW1iZXI+MzwvbnVt
YmVyPjxlZGl0aW9uPjIwMTAwMTA1PC9lZGl0aW9uPjxrZXl3b3Jkcz48a2V5d29yZD5BZGFwdGF0
aW9uLCBQaHlzaW9sb2dpY2FsPC9rZXl3b3JkPjxrZXl3b3JkPkFuaW1hbHM8L2tleXdvcmQ+PGtl
eXdvcmQ+Qm9uZSBEZW5zaXR5PC9rZXl3b3JkPjxrZXl3b3JkPipDYWxjaWZpY2F0aW9uLCBQaHlz
aW9sb2dpYzwva2V5d29yZD48a2V5d29yZD5DYWxjaXRyaW9sL21ldGFib2xpc208L2tleXdvcmQ+
PGtleXdvcmQ+Q2FsY2l1bS8qbWV0YWJvbGlzbTwva2V5d29yZD48a2V5d29yZD5EdW9kZW51bS9t
ZXRhYm9saXNtPC9rZXl3b3JkPjxrZXl3b3JkPkZlbWFsZTwva2V5d29yZD48a2V5d29yZD5HZW5l
IEV4cHJlc3Npb24gUHJvZmlsaW5nPC9rZXl3b3JkPjxrZXl3b3JkPkhvbWVvc3Rhc2lzPC9rZXl3
b3JkPjxrZXl3b3JkPkh5cGVycGFyYXRoeXJvaWRpc20sIFNlY29uZGFyeS9tZXRhYm9saXNtPC9r
ZXl3b3JkPjxrZXl3b3JkPipJbnRlc3RpbmFsIEFic29ycHRpb248L2tleXdvcmQ+PGtleXdvcmQ+
TGFjdGF0aW9uL21ldGFib2xpc208L2tleXdvcmQ+PGtleXdvcmQ+TWljZTwva2V5d29yZD48a2V5
d29yZD5PbGlnb251Y2xlb3RpZGUgQXJyYXkgU2VxdWVuY2UgQW5hbHlzaXM8L2tleXdvcmQ+PGtl
eXdvcmQ+UHJlZ25hbmN5PC9rZXl3b3JkPjxrZXl3b3JkPlByZWduYW5jeSwgQW5pbWFsLyptZXRh
Ym9saXNtPC9rZXl3b3JkPjxrZXl3b3JkPlJlY2VwdG9ycywgQ2FsY2l0cmlvbC8qbWV0YWJvbGlz
bTwva2V5d29yZD48a2V5d29yZD5SaWNrZXRzL21ldGFib2xpc20vcGF0aG9sb2d5PC9rZXl3b3Jk
PjxrZXl3b3JkPlRpYmlhL3BhdGhvbG9neTwva2V5d29yZD48a2V5d29yZD5VcC1SZWd1bGF0aW9u
PC9rZXl3b3JkPjwva2V5d29yZHM+PGRhdGVzPjx5ZWFyPjIwMTA8L3llYXI+PHB1Yi1kYXRlcz48
ZGF0ZT5NYXI8L2RhdGU+PC9wdWItZGF0ZXM+PC9kYXRlcz48aXNibj4xOTQ1LTcxNzAgKEVsZWN0
cm9uaWMpJiN4RDswMDEzLTcyMjcgKExpbmtpbmcpPC9pc2JuPjxhY2Nlc3Npb24tbnVtPjIwMDUx
NDg2PC9hY2Nlc3Npb24tbnVtPjx1cmxzPjxyZWxhdGVkLXVybHM+PHVybD5odHRwczovL3d3dy5u
Y2JpLm5sbS5uaWguZ292L3B1Ym1lZC8yMDA1MTQ4NjwvdXJsPjwvcmVsYXRlZC11cmxzPjwvdXJs
cz48ZWxlY3Ryb25pYy1yZXNvdXJjZS1udW0+MTAuMTIxMC9lbi4yMDA5LTEwMTA8L2VsZWN0cm9u
aWMtcmVzb3VyY2UtbnVtPjxyZW1vdGUtZGF0YWJhc2UtbmFtZT5NZWRsaW5lPC9yZW1vdGUtZGF0
YWJhc2UtbmFtZT48cmVtb3RlLWRhdGFiYXNlLXByb3ZpZGVyPk5MTTwvcmVtb3RlLWRhdGFiYXNl
LXByb3ZpZGVyPjxsYW5ndWFnZT5lbmc8L2xhbmd1YWdlPjwvcmVjb3JkPjwvQ2l0ZT48Q2l0ZT48
QXV0aG9yPktvdmFjczwvQXV0aG9yPjxZZWFyPjIwMTI8L1llYXI+PFJlY051bT4yMTE5PC9SZWNO
dW0+PHJlY29yZD48cmVjLW51bWJlcj4yMTE5PC9yZWMtbnVtYmVyPjxmb3JlaWduLWtleXM+PGtl
eSBhcHA9IkVOIiBkYi1pZD0icHBhd3dld2F6eHIyeHllZHhhODUydnB1dnhzYXNmc3d4MnY1IiB0
aW1lc3RhbXA9IjE1Njk1MDU2NzMiPjIxMTk8L2tleT48L2ZvcmVpZ24ta2V5cz48cmVmLXR5cGUg
bmFtZT0iSm91cm5hbCBBcnRpY2xlIj4xNzwvcmVmLXR5cGU+PGNvbnRyaWJ1dG9ycz48YXV0aG9y
cz48YXV0aG9yPktvdmFjcywgQy4gUy48L2F1dGhvcj48L2F1dGhvcnM+PC9jb250cmlidXRvcnM+
PGF1dGgtYWRkcmVzcz5IZWFsdGggU2NpZW5jZXMgQ2VudHJlLCBNZW1vcmlhbCBVbml2ZXJzaXR5
IG9mIE5ld2ZvdW5kbGFuZCwgU3QuIEpvaG4mYXBvcztzLCBOTCwgQ2FuYWRhLiBja292YWNzQG11
bi5jYTwvYXV0aC1hZGRyZXNzPjx0aXRsZXM+PHRpdGxlPlRoZSByb2xlIG9mIHZpdGFtaW4gRCBp
biBwcmVnbmFuY3kgYW5kIGxhY3RhdGlvbjogaW5zaWdodHMgZnJvbSBhbmltYWwgbW9kZWxzIGFu
ZCBjbGluaWNhbCBzdHVkaWVzPC90aXRsZT48c2Vjb25kYXJ5LXRpdGxlPkFubnUgUmV2IE51dHI8
L3NlY29uZGFyeS10aXRsZT48L3RpdGxlcz48cGVyaW9kaWNhbD48ZnVsbC10aXRsZT5Bbm51IFJl
diBOdXRyPC9mdWxsLXRpdGxlPjwvcGVyaW9kaWNhbD48cGFnZXM+OTctMTIzPC9wYWdlcz48dm9s
dW1lPjMyPC92b2x1bWU+PGVkaXRpb24+MjAxMjA0MDU8L2VkaXRpb24+PGtleXdvcmRzPjxrZXl3
b3JkPkFuaW1hbHM8L2tleXdvcmQ+PGtleXdvcmQ+Q2FsY2l1bS8qbWV0YWJvbGlzbTwva2V5d29y
ZD48a2V5d29yZD4qQ2hpbGQgRGV2ZWxvcG1lbnQ8L2tleXdvcmQ+PGtleXdvcmQ+Q2hpbGQsIFBy
ZXNjaG9vbDwva2V5d29yZD48a2V5d29yZD5EaWV0L2FkdmVyc2UgZWZmZWN0czwva2V5d29yZD48
a2V5d29yZD5EaWV0YXJ5IFN1cHBsZW1lbnRzPC9rZXl3b3JkPjxrZXl3b3JkPkZlbWFsZTwva2V5
d29yZD48a2V5d29yZD4qRmV0YWwgRGV2ZWxvcG1lbnQ8L2tleXdvcmQ+PGtleXdvcmQ+SHVtYW5z
PC9rZXl3b3JkPjxrZXl3b3JkPkluZmFudDwva2V5d29yZD48a2V5d29yZD5JbmZhbnQsIE5ld2Jv
cm48L2tleXdvcmQ+PGtleXdvcmQ+TGFjdGF0aW9uLyptZXRhYm9saXNtPC9rZXl3b3JkPjxrZXl3
b3JkPk1hbGU8L2tleXdvcmQ+PGtleXdvcmQ+UHJlZ25hbmN5PC9rZXl3b3JkPjxrZXl3b3JkPlBy
ZWduYW5jeSBDb21wbGljYXRpb25zL2V0aW9sb2d5L21ldGFib2xpc20vcHJldmVudGlvbiAmYW1w
OyBjb250cm9sPC9rZXl3b3JkPjxrZXl3b3JkPipQcmVuYXRhbCBOdXRyaXRpb25hbCBQaHlzaW9s
b2dpY2FsIFBoZW5vbWVuYTwva2V5d29yZD48a2V5d29yZD5WaXRhbWluIEQvYWRtaW5pc3RyYXRp
b24gJmFtcDsgZG9zYWdlLyptZXRhYm9saXNtL3RoZXJhcGV1dGljIHVzZTwva2V5d29yZD48a2V5
d29yZD5WaXRhbWluIEQgRGVmaWNpZW5jeS9jb25nZW5pdGFsL2V0aW9sb2d5L21ldGFib2xpc20v
cHJldmVudGlvbiAmYW1wOyBjb250cm9sPC9rZXl3b3JkPjwva2V5d29yZHM+PGRhdGVzPjx5ZWFy
PjIwMTI8L3llYXI+PHB1Yi1kYXRlcz48ZGF0ZT5BdWcgMjE8L2RhdGU+PC9wdWItZGF0ZXM+PC9k
YXRlcz48aXNibj4xNTQ1LTQzMTIgKEVsZWN0cm9uaWMpJiN4RDswMTk5LTk4ODUgKExpbmtpbmcp
PC9pc2JuPjxhY2Nlc3Npb24tbnVtPjIyNDgzMDkyPC9hY2Nlc3Npb24tbnVtPjx1cmxzPjxyZWxh
dGVkLXVybHM+PHVybD5odHRwczovL3d3dy5uY2JpLm5sbS5uaWguZ292L3B1Ym1lZC8yMjQ4MzA5
MjwvdXJsPjwvcmVsYXRlZC11cmxzPjwvdXJscz48ZWxlY3Ryb25pYy1yZXNvdXJjZS1udW0+MTAu
MTE0Ni9hbm51cmV2LW51dHItMDcxODExLTE1MDc0MjwvZWxlY3Ryb25pYy1yZXNvdXJjZS1udW0+
PHJlbW90ZS1kYXRhYmFzZS1uYW1lPk1lZGxpbmU8L3JlbW90ZS1kYXRhYmFzZS1uYW1lPjxyZW1v
dGUtZGF0YWJhc2UtcHJvdmlkZXI+TkxNPC9yZW1vdGUtZGF0YWJhc2UtcHJvdmlkZXI+PC9yZWNv
cmQ+PC9DaXRlPjwvRW5kTm90ZT4A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PEVuZE5vdGU+PENpdGU+PEF1dGhvcj5GdWRnZTwvQXV0aG9yPjxZZWFyPjIwMTA8L1llYXI+PFJl
Y051bT4xNjIwPC9SZWNOdW0+PERpc3BsYXlUZXh0Pig0LDQ3KTwvRGlzcGxheVRleHQ+PHJlY29y
ZD48cmVjLW51bWJlcj4xNjIwPC9yZWMtbnVtYmVyPjxmb3JlaWduLWtleXM+PGtleSBhcHA9IkVO
IiBkYi1pZD0icHBhd3dld2F6eHIyeHllZHhhODUydnB1dnhzYXNmc3d4MnY1IiB0aW1lc3RhbXA9
IjE1Njk1MDU2NjgiPjE2MjA8L2tleT48L2ZvcmVpZ24ta2V5cz48cmVmLXR5cGUgbmFtZT0iSm91
cm5hbCBBcnRpY2xlIj4xNzwvcmVmLXR5cGU+PGNvbnRyaWJ1dG9ycz48YXV0aG9ycz48YXV0aG9y
PkZ1ZGdlLCBOLiBKLjwvYXV0aG9yPjxhdXRob3I+S292YWNzLCBDLiBTLjwvYXV0aG9yPjwvYXV0
aG9ycz48L2NvbnRyaWJ1dG9ycz48YXV0aC1hZGRyZXNzPkZhY3VsdHkgb2YgTWVkaWNpbmUsIE1l
bW9yaWFsIFVuaXZlcnNpdHkgb2YgTmV3Zm91bmRsYW5kLCBTdC4gSm9obiZhcG9zO3MsIE5ld2Zv
dW5kbGFuZCwgQ2FuYWRhLjwvYXV0aC1hZGRyZXNzPjx0aXRsZXM+PHRpdGxlPlByZWduYW5jeSB1
cC1yZWd1bGF0ZXMgaW50ZXN0aW5hbCBjYWxjaXVtIGFic29ycHRpb24gYW5kIHNrZWxldGFsIG1p
bmVyYWxpemF0aW9uIGluZGVwZW5kZW50bHkgb2YgdGhlIHZpdGFtaW4gRCByZWNlcHRvcjwvdGl0
bGU+PHNlY29uZGFyeS10aXRsZT5FbmRvY3Jpbm9sb2d5PC9zZWNvbmRhcnktdGl0bGU+PGFsdC10
aXRsZT5FbmRvY3Jpbm9sb2d5PC9hbHQtdGl0bGU+PC90aXRsZXM+PHBlcmlvZGljYWw+PGZ1bGwt
dGl0bGU+RW5kb2NyaW5vbG9neTwvZnVsbC10aXRsZT48L3BlcmlvZGljYWw+PGFsdC1wZXJpb2Rp
Y2FsPjxmdWxsLXRpdGxlPkVuZG9jcmlub2xvZ3k8L2Z1bGwtdGl0bGU+PC9hbHQtcGVyaW9kaWNh
bD48cGFnZXM+ODg2LTk1PC9wYWdlcz48dm9sdW1lPjE1MTwvdm9sdW1lPjxudW1iZXI+MzwvbnVt
YmVyPjxlZGl0aW9uPjIwMTAwMTA1PC9lZGl0aW9uPjxrZXl3b3Jkcz48a2V5d29yZD5BZGFwdGF0
aW9uLCBQaHlzaW9sb2dpY2FsPC9rZXl3b3JkPjxrZXl3b3JkPkFuaW1hbHM8L2tleXdvcmQ+PGtl
eXdvcmQ+Qm9uZSBEZW5zaXR5PC9rZXl3b3JkPjxrZXl3b3JkPipDYWxjaWZpY2F0aW9uLCBQaHlz
aW9sb2dpYzwva2V5d29yZD48a2V5d29yZD5DYWxjaXRyaW9sL21ldGFib2xpc208L2tleXdvcmQ+
PGtleXdvcmQ+Q2FsY2l1bS8qbWV0YWJvbGlzbTwva2V5d29yZD48a2V5d29yZD5EdW9kZW51bS9t
ZXRhYm9saXNtPC9rZXl3b3JkPjxrZXl3b3JkPkZlbWFsZTwva2V5d29yZD48a2V5d29yZD5HZW5l
IEV4cHJlc3Npb24gUHJvZmlsaW5nPC9rZXl3b3JkPjxrZXl3b3JkPkhvbWVvc3Rhc2lzPC9rZXl3
b3JkPjxrZXl3b3JkPkh5cGVycGFyYXRoeXJvaWRpc20sIFNlY29uZGFyeS9tZXRhYm9saXNtPC9r
ZXl3b3JkPjxrZXl3b3JkPipJbnRlc3RpbmFsIEFic29ycHRpb248L2tleXdvcmQ+PGtleXdvcmQ+
TGFjdGF0aW9uL21ldGFib2xpc208L2tleXdvcmQ+PGtleXdvcmQ+TWljZTwva2V5d29yZD48a2V5
d29yZD5PbGlnb251Y2xlb3RpZGUgQXJyYXkgU2VxdWVuY2UgQW5hbHlzaXM8L2tleXdvcmQ+PGtl
eXdvcmQ+UHJlZ25hbmN5PC9rZXl3b3JkPjxrZXl3b3JkPlByZWduYW5jeSwgQW5pbWFsLyptZXRh
Ym9saXNtPC9rZXl3b3JkPjxrZXl3b3JkPlJlY2VwdG9ycywgQ2FsY2l0cmlvbC8qbWV0YWJvbGlz
bTwva2V5d29yZD48a2V5d29yZD5SaWNrZXRzL21ldGFib2xpc20vcGF0aG9sb2d5PC9rZXl3b3Jk
PjxrZXl3b3JkPlRpYmlhL3BhdGhvbG9neTwva2V5d29yZD48a2V5d29yZD5VcC1SZWd1bGF0aW9u
PC9rZXl3b3JkPjwva2V5d29yZHM+PGRhdGVzPjx5ZWFyPjIwMTA8L3llYXI+PHB1Yi1kYXRlcz48
ZGF0ZT5NYXI8L2RhdGU+PC9wdWItZGF0ZXM+PC9kYXRlcz48aXNibj4xOTQ1LTcxNzAgKEVsZWN0
cm9uaWMpJiN4RDswMDEzLTcyMjcgKExpbmtpbmcpPC9pc2JuPjxhY2Nlc3Npb24tbnVtPjIwMDUx
NDg2PC9hY2Nlc3Npb24tbnVtPjx1cmxzPjxyZWxhdGVkLXVybHM+PHVybD5odHRwczovL3d3dy5u
Y2JpLm5sbS5uaWguZ292L3B1Ym1lZC8yMDA1MTQ4NjwvdXJsPjwvcmVsYXRlZC11cmxzPjwvdXJs
cz48ZWxlY3Ryb25pYy1yZXNvdXJjZS1udW0+MTAuMTIxMC9lbi4yMDA5LTEwMTA8L2VsZWN0cm9u
aWMtcmVzb3VyY2UtbnVtPjxyZW1vdGUtZGF0YWJhc2UtbmFtZT5NZWRsaW5lPC9yZW1vdGUtZGF0
YWJhc2UtbmFtZT48cmVtb3RlLWRhdGFiYXNlLXByb3ZpZGVyPk5MTTwvcmVtb3RlLWRhdGFiYXNl
LXByb3ZpZGVyPjxsYW5ndWFnZT5lbmc8L2xhbmd1YWdlPjwvcmVjb3JkPjwvQ2l0ZT48Q2l0ZT48
QXV0aG9yPktvdmFjczwvQXV0aG9yPjxZZWFyPjIwMTI8L1llYXI+PFJlY051bT4yMTE5PC9SZWNO
dW0+PHJlY29yZD48cmVjLW51bWJlcj4yMTE5PC9yZWMtbnVtYmVyPjxmb3JlaWduLWtleXM+PGtl
eSBhcHA9IkVOIiBkYi1pZD0icHBhd3dld2F6eHIyeHllZHhhODUydnB1dnhzYXNmc3d4MnY1IiB0
aW1lc3RhbXA9IjE1Njk1MDU2NzMiPjIxMTk8L2tleT48L2ZvcmVpZ24ta2V5cz48cmVmLXR5cGUg
bmFtZT0iSm91cm5hbCBBcnRpY2xlIj4xNzwvcmVmLXR5cGU+PGNvbnRyaWJ1dG9ycz48YXV0aG9y
cz48YXV0aG9yPktvdmFjcywgQy4gUy48L2F1dGhvcj48L2F1dGhvcnM+PC9jb250cmlidXRvcnM+
PGF1dGgtYWRkcmVzcz5IZWFsdGggU2NpZW5jZXMgQ2VudHJlLCBNZW1vcmlhbCBVbml2ZXJzaXR5
IG9mIE5ld2ZvdW5kbGFuZCwgU3QuIEpvaG4mYXBvcztzLCBOTCwgQ2FuYWRhLiBja292YWNzQG11
bi5jYTwvYXV0aC1hZGRyZXNzPjx0aXRsZXM+PHRpdGxlPlRoZSByb2xlIG9mIHZpdGFtaW4gRCBp
biBwcmVnbmFuY3kgYW5kIGxhY3RhdGlvbjogaW5zaWdodHMgZnJvbSBhbmltYWwgbW9kZWxzIGFu
ZCBjbGluaWNhbCBzdHVkaWVzPC90aXRsZT48c2Vjb25kYXJ5LXRpdGxlPkFubnUgUmV2IE51dHI8
L3NlY29uZGFyeS10aXRsZT48L3RpdGxlcz48cGVyaW9kaWNhbD48ZnVsbC10aXRsZT5Bbm51IFJl
diBOdXRyPC9mdWxsLXRpdGxlPjwvcGVyaW9kaWNhbD48cGFnZXM+OTctMTIzPC9wYWdlcz48dm9s
dW1lPjMyPC92b2x1bWU+PGVkaXRpb24+MjAxMjA0MDU8L2VkaXRpb24+PGtleXdvcmRzPjxrZXl3
b3JkPkFuaW1hbHM8L2tleXdvcmQ+PGtleXdvcmQ+Q2FsY2l1bS8qbWV0YWJvbGlzbTwva2V5d29y
ZD48a2V5d29yZD4qQ2hpbGQgRGV2ZWxvcG1lbnQ8L2tleXdvcmQ+PGtleXdvcmQ+Q2hpbGQsIFBy
ZXNjaG9vbDwva2V5d29yZD48a2V5d29yZD5EaWV0L2FkdmVyc2UgZWZmZWN0czwva2V5d29yZD48
a2V5d29yZD5EaWV0YXJ5IFN1cHBsZW1lbnRzPC9rZXl3b3JkPjxrZXl3b3JkPkZlbWFsZTwva2V5
d29yZD48a2V5d29yZD4qRmV0YWwgRGV2ZWxvcG1lbnQ8L2tleXdvcmQ+PGtleXdvcmQ+SHVtYW5z
PC9rZXl3b3JkPjxrZXl3b3JkPkluZmFudDwva2V5d29yZD48a2V5d29yZD5JbmZhbnQsIE5ld2Jv
cm48L2tleXdvcmQ+PGtleXdvcmQ+TGFjdGF0aW9uLyptZXRhYm9saXNtPC9rZXl3b3JkPjxrZXl3
b3JkPk1hbGU8L2tleXdvcmQ+PGtleXdvcmQ+UHJlZ25hbmN5PC9rZXl3b3JkPjxrZXl3b3JkPlBy
ZWduYW5jeSBDb21wbGljYXRpb25zL2V0aW9sb2d5L21ldGFib2xpc20vcHJldmVudGlvbiAmYW1w
OyBjb250cm9sPC9rZXl3b3JkPjxrZXl3b3JkPipQcmVuYXRhbCBOdXRyaXRpb25hbCBQaHlzaW9s
b2dpY2FsIFBoZW5vbWVuYTwva2V5d29yZD48a2V5d29yZD5WaXRhbWluIEQvYWRtaW5pc3RyYXRp
b24gJmFtcDsgZG9zYWdlLyptZXRhYm9saXNtL3RoZXJhcGV1dGljIHVzZTwva2V5d29yZD48a2V5
d29yZD5WaXRhbWluIEQgRGVmaWNpZW5jeS9jb25nZW5pdGFsL2V0aW9sb2d5L21ldGFib2xpc20v
cHJldmVudGlvbiAmYW1wOyBjb250cm9sPC9rZXl3b3JkPjwva2V5d29yZHM+PGRhdGVzPjx5ZWFy
PjIwMTI8L3llYXI+PHB1Yi1kYXRlcz48ZGF0ZT5BdWcgMjE8L2RhdGU+PC9wdWItZGF0ZXM+PC9k
YXRlcz48aXNibj4xNTQ1LTQzMTIgKEVsZWN0cm9uaWMpJiN4RDswMTk5LTk4ODUgKExpbmtpbmcp
PC9pc2JuPjxhY2Nlc3Npb24tbnVtPjIyNDgzMDkyPC9hY2Nlc3Npb24tbnVtPjx1cmxzPjxyZWxh
dGVkLXVybHM+PHVybD5odHRwczovL3d3dy5uY2JpLm5sbS5uaWguZ292L3B1Ym1lZC8yMjQ4MzA5
MjwvdXJsPjwvcmVsYXRlZC11cmxzPjwvdXJscz48ZWxlY3Ryb25pYy1yZXNvdXJjZS1udW0+MTAu
MTE0Ni9hbm51cmV2LW51dHItMDcxODExLTE1MDc0MjwvZWxlY3Ryb25pYy1yZXNvdXJjZS1udW0+
PHJlbW90ZS1kYXRhYmFzZS1uYW1lPk1lZGxpbmU8L3JlbW90ZS1kYXRhYmFzZS1uYW1lPjxyZW1v
dGUtZGF0YWJhc2UtcHJvdmlkZXI+TkxNPC9yZW1vdGUtZGF0YWJhc2UtcHJvdmlkZXI+PC9yZWNv
cmQ+PC9DaXRlPjwvRW5kTm90ZT4A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(4,47)</w:t>
      </w:r>
      <w:r w:rsidR="00A22A40" w:rsidRPr="00A8335A">
        <w:rPr>
          <w:rFonts w:cs="Arial"/>
          <w:sz w:val="22"/>
          <w:szCs w:val="22"/>
        </w:rPr>
        <w:fldChar w:fldCharType="end"/>
      </w:r>
      <w:r w:rsidRPr="00A8335A">
        <w:rPr>
          <w:rFonts w:cs="Arial"/>
          <w:sz w:val="22"/>
          <w:szCs w:val="22"/>
        </w:rPr>
        <w:t>, thereby indicating that vitamin D and calcitriol are not required for lactation to proceed normally (at least in rodents).</w:t>
      </w:r>
      <w:r w:rsidR="00EE20D2" w:rsidRPr="00A8335A">
        <w:rPr>
          <w:rFonts w:cs="Arial"/>
          <w:sz w:val="22"/>
          <w:szCs w:val="22"/>
        </w:rPr>
        <w:t xml:space="preserve"> However, a more recent study found that mice lacking calcitriol produced milk with a lower calcium content </w:t>
      </w:r>
      <w:r w:rsidR="00A22A40" w:rsidRPr="00A8335A">
        <w:rPr>
          <w:rFonts w:cs="Arial"/>
          <w:sz w:val="22"/>
          <w:szCs w:val="22"/>
        </w:rPr>
        <w:fldChar w:fldCharType="begin">
          <w:fldData xml:space="preserve">PEVuZE5vdGU+PENpdGU+PEF1dGhvcj5HaWxsaWVzPC9BdXRob3I+PFllYXI+MjAxODwvWWVhcj48
UmVjTnVtPjM2MTc8L1JlY051bT48RGlzcGxheVRleHQ+KDIzKTwvRGlzcGxheVRleHQ+PHJlY29y
ZD48cmVjLW51bWJlcj4zNjE3PC9yZWMtbnVtYmVyPjxmb3JlaWduLWtleXM+PGtleSBhcHA9IkVO
IiBkYi1pZD0icHBhd3dld2F6eHIyeHllZHhhODUydnB1dnhzYXNmc3d4MnY1IiB0aW1lc3RhbXA9
IjE1Njk1MDU2ODkiPjM2MTc8L2tleT48L2ZvcmVpZ24ta2V5cz48cmVmLXR5cGUgbmFtZT0iSm91
cm5hbCBBcnRpY2xlIj4xNzwvcmVmLXR5cGU+PGNvbnRyaWJ1dG9ycz48YXV0aG9ycz48YXV0aG9y
PkdpbGxpZXMsIEIuIFIuPC9hdXRob3I+PGF1dGhvcj5SeWFuLCBCLiBBLjwvYXV0aG9yPjxhdXRo
b3I+VG9ua2luLCBCLiBBLjwvYXV0aG9yPjxhdXRob3I+UG91bHRvbiwgSS4gSi48L2F1dGhvcj48
YXV0aG9yPk1hLCBZLjwvYXV0aG9yPjxhdXRob3I+S2lyYnksIEIuIEouPC9hdXRob3I+PGF1dGhv
cj5TdC1Bcm5hdWQsIFIuPC9hdXRob3I+PGF1dGhvcj5TaW1zLCBOLiBBLjwvYXV0aG9yPjxhdXRo
b3I+S292YWNzLCBDLiBTLjwvYXV0aG9yPjwvYXV0aG9ycz48L2NvbnRyaWJ1dG9ycz48YXV0aC1h
ZGRyZXNzPkZhY3VsdHkgb2YgTWVkaWNpbmUsIE1lbW9yaWFsIFVuaXZlcnNpdHkgb2YgTmV3Zm91
bmRsYW5kLCBTdC4gSm9obiZhcG9zO3MsIENhbmFkYS4mI3hEO1N0LiBWaW5jZW50JmFwb3M7cyBJ
bnN0aXR1dGUgb2YgTWVkaWNhbCBSZXNlYXJjaCBhbmQgdGhlIERlcGFydG1lbnQgb2YgTWVkaWNp
bmUgYXQgU3QuIFZpbmNlbnQmYXBvcztzIEhvc3BpdGFsLCBUaGUgVW5pdmVyc2l0eSBvZiBNZWxi
b3VybmUsIE1lbGJvdXJuZSwgQXVzdHJhbGlhLiYjeEQ7U2hyaW5lcnMgSG9zcGl0YWxzIGZvciBD
aGlsZHJlbiBhbmQgRmFjdWx0eSBvZiBNZWRpY2luZSwgTWNHaWxsIFVuaXZlcnNpdHksIE1vbnRy
ZWFsLCBDYW5hZGEuPC9hdXRoLWFkZHJlc3M+PHRpdGxlcz48dGl0bGU+QWJzZW5jZSBvZiBDYWxj
aXRyaW9sIENhdXNlcyBJbmNyZWFzZWQgTGFjdGF0aW9uYWwgQm9uZSBMb3NzIGFuZCBMb3dlciBN
aWxrIENhbGNpdW0gYnV0IERvZXMgTm90IEltcGFpciBQb3N0LWxhY3RhdGlvbiBCb25lIFJlY292
ZXJ5IGluIEN5cDI3YjEgTnVsbCBNaWNlPC90aXRsZT48c2Vjb25kYXJ5LXRpdGxlPkogQm9uZSBN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cmlvZGljYWw+PHBhZ2VzPjE2LTI2PC9wYWdlcz48dm9sdW1lPjMzPC92b2x1bWU+PG51bWJlcj4x
PC9udW1iZXI+PGVkaXRpb24+MjAxNzA4MDI8L2VkaXRpb24+PGtleXdvcmRzPjxrZXl3b3JkPjI1
LUh5ZHJveHl2aXRhbWluIEQzIDEtYWxwaGEtSHlkcm94eWxhc2UvKmRlZmljaWVuY3kvbWV0YWJv
bGlzbTwva2V5d29yZD48a2V5d29yZD5BbmltYWxzPC9rZXl3b3JkPjxrZXl3b3JkPkJpb21hcmtl
cnMvYmxvb2Q8L2tleXdvcmQ+PGtleXdvcmQ+Qm9uZSBEZW5zaXR5PC9rZXl3b3JkPjxrZXl3b3Jk
PkJvbmUgUmVtb2RlbGluZzwva2V5d29yZD48a2V5d29yZD5Cb25lIFJlc29ycHRpb24vZGlhZ25v
c3RpYyBpbWFnaW5nLypwYXRob2xvZ3k8L2tleXdvcmQ+PGtleXdvcmQ+Qm9uZSBhbmQgQm9uZXMv
ZGlhZ25vc3RpYyBpbWFnaW5nLypwYXRob2xvZ3k8L2tleXdvcmQ+PGtleXdvcmQ+Q2FsY2l0cmlv
bC9ibG9vZC8qZGVmaWNpZW5jeTwva2V5d29yZD48a2V5d29yZD5DYWxjaXVtL2Jsb29kLyptZXRh
Ym9saXNtPC9rZXl3b3JkPjxrZXl3b3JkPkZlbWFsZTwva2V5d29yZD48a2V5d29yZD5HZW5lIEV4
cHJlc3Npb24gUmVndWxhdGlvbjwva2V5d29yZD48a2V5d29yZD5MYWN0YXRpb24vKm1ldGFib2xp
c208L2tleXdvcmQ+PGtleXdvcmQ+TGl0dGVyIFNpemU8L2tleXdvcmQ+PGtleXdvcmQ+TWFtbWFy
eSBHbGFuZHMsIEFuaW1hbC9tZXRhYm9saXNtPC9rZXl3b3JkPjxrZXl3b3JkPk1pY2UsIEluYnJl
ZCBDNTdCTDwva2V5d29yZD48a2V5d29yZD5NaWNlLCBLbm9ja291dDwva2V5d29yZD48a2V5d29y
ZD5NaWxrLypjaGVtaXN0cnk8L2tleXdvcmQ+PGtleXdvcmQ+UmVwcm9kdWN0aW9uPC9rZXl3b3Jk
PjxrZXl3b3JkPlgtUmF5IE1pY3JvdG9tb2dyYXBoeTwva2V5d29yZD48a2V5d29yZD5BbmltYWwg
bW9kZWxzIC8gcm9kZW50PC9rZXl3b3JkPjxrZXl3b3JkPkJvbmUgbWV0YWJvbGlzbSBjeXAyN2Ix
PC9rZXl3b3JkPjxrZXl3b3JkPkNhbGNpdHJpb2w8L2tleXdvcmQ+PGtleXdvcmQ+Q2FsY2l1bTwv
a2V5d29yZD48a2V5d29yZD5HZW5lIGRlbGV0aW9uIChrbm9ja291dCk8L2tleXdvcmQ+PGtleXdv
cmQ+SGlzdG9tb3JwaG9tZXRyeTwva2V5d29yZD48a2V5d29yZD5MYWN0YXRpb248L2tleXdvcmQ+
PGtleXdvcmQ+UHJlZ25hbmN5PC9rZXl3b3JkPjwva2V5d29yZHM+PGRhdGVzPjx5ZWFyPjIwMTg8
L3llYXI+PHB1Yi1kYXRlcz48ZGF0ZT5KYW48L2RhdGU+PC9wdWItZGF0ZXM+PC9kYXRlcz48aXNi
bj4xNTIzLTQ2ODEgKEVsZWN0cm9uaWMpJiN4RDswODg0LTA0MzEgKExpbmtpbmcpPC9pc2JuPjxh
Y2Nlc3Npb24tbnVtPjI4Njg2MzA5PC9hY2Nlc3Npb24tbnVtPjx1cmxzPjxyZWxhdGVkLXVybHM+
PHVybD5odHRwczovL3d3dy5uY2JpLm5sbS5uaWguZ292L3B1Ym1lZC8yODY4NjMwOTwvdXJsPjwv
cmVsYXRlZC11cmxzPjwvdXJscz48ZWxlY3Ryb25pYy1yZXNvdXJjZS1udW0+MTAuMTAwMi9qYm1y
LjMyMTc8L2VsZWN0cm9uaWMtcmVzb3VyY2UtbnVtPjxyZW1vdGUtZGF0YWJhc2UtbmFtZT5NZWRs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PEVuZE5vdGU+PENpdGU+PEF1dGhvcj5HaWxsaWVzPC9BdXRob3I+PFllYXI+MjAxODwvWWVhcj48
UmVjTnVtPjM2MTc8L1JlY051bT48RGlzcGxheVRleHQ+KDIzKTwvRGlzcGxheVRleHQ+PHJlY29y
ZD48cmVjLW51bWJlcj4zNjE3PC9yZWMtbnVtYmVyPjxmb3JlaWduLWtleXM+PGtleSBhcHA9IkVO
IiBkYi1pZD0icHBhd3dld2F6eHIyeHllZHhhODUydnB1dnhzYXNmc3d4MnY1IiB0aW1lc3RhbXA9
IjE1Njk1MDU2ODkiPjM2MTc8L2tleT48L2ZvcmVpZ24ta2V5cz48cmVmLXR5cGUgbmFtZT0iSm91
cm5hbCBBcnRpY2xlIj4xNzwvcmVmLXR5cGU+PGNvbnRyaWJ1dG9ycz48YXV0aG9ycz48YXV0aG9y
PkdpbGxpZXMsIEIuIFIuPC9hdXRob3I+PGF1dGhvcj5SeWFuLCBCLiBBLjwvYXV0aG9yPjxhdXRo
b3I+VG9ua2luLCBCLiBBLjwvYXV0aG9yPjxhdXRob3I+UG91bHRvbiwgSS4gSi48L2F1dGhvcj48
YXV0aG9yPk1hLCBZLjwvYXV0aG9yPjxhdXRob3I+S2lyYnksIEIuIEouPC9hdXRob3I+PGF1dGhv
cj5TdC1Bcm5hdWQsIFIuPC9hdXRob3I+PGF1dGhvcj5TaW1zLCBOLiBBLjwvYXV0aG9yPjxhdXRo
b3I+S292YWNzLCBDLiBTLjwvYXV0aG9yPjwvYXV0aG9ycz48L2NvbnRyaWJ1dG9ycz48YXV0aC1h
ZGRyZXNzPkZhY3VsdHkgb2YgTWVkaWNpbmUsIE1lbW9yaWFsIFVuaXZlcnNpdHkgb2YgTmV3Zm91
bmRsYW5kLCBTdC4gSm9obiZhcG9zO3MsIENhbmFkYS4mI3hEO1N0LiBWaW5jZW50JmFwb3M7cyBJ
bnN0aXR1dGUgb2YgTWVkaWNhbCBSZXNlYXJjaCBhbmQgdGhlIERlcGFydG1lbnQgb2YgTWVkaWNp
bmUgYXQgU3QuIFZpbmNlbnQmYXBvcztzIEhvc3BpdGFsLCBUaGUgVW5pdmVyc2l0eSBvZiBNZWxi
b3VybmUsIE1lbGJvdXJuZSwgQXVzdHJhbGlhLiYjeEQ7U2hyaW5lcnMgSG9zcGl0YWxzIGZvciBD
aGlsZHJlbiBhbmQgRmFjdWx0eSBvZiBNZWRpY2luZSwgTWNHaWxsIFVuaXZlcnNpdHksIE1vbnRy
ZWFsLCBDYW5hZGEuPC9hdXRoLWFkZHJlc3M+PHRpdGxlcz48dGl0bGU+QWJzZW5jZSBvZiBDYWxj
aXRyaW9sIENhdXNlcyBJbmNyZWFzZWQgTGFjdGF0aW9uYWwgQm9uZSBMb3NzIGFuZCBMb3dlciBN
aWxrIENhbGNpdW0gYnV0IERvZXMgTm90IEltcGFpciBQb3N0LWxhY3RhdGlvbiBCb25lIFJlY292
ZXJ5IGluIEN5cDI3YjEgTnVsbCBNaWNlPC90aXRsZT48c2Vjb25kYXJ5LXRpdGxlPkogQm9uZSBN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cmlvZGljYWw+PHBhZ2VzPjE2LTI2PC9wYWdlcz48dm9sdW1lPjMzPC92b2x1bWU+PG51bWJlcj4x
PC9udW1iZXI+PGVkaXRpb24+MjAxNzA4MDI8L2VkaXRpb24+PGtleXdvcmRzPjxrZXl3b3JkPjI1
LUh5ZHJveHl2aXRhbWluIEQzIDEtYWxwaGEtSHlkcm94eWxhc2UvKmRlZmljaWVuY3kvbWV0YWJv
bGlzbTwva2V5d29yZD48a2V5d29yZD5BbmltYWxzPC9rZXl3b3JkPjxrZXl3b3JkPkJpb21hcmtl
cnMvYmxvb2Q8L2tleXdvcmQ+PGtleXdvcmQ+Qm9uZSBEZW5zaXR5PC9rZXl3b3JkPjxrZXl3b3Jk
PkJvbmUgUmVtb2RlbGluZzwva2V5d29yZD48a2V5d29yZD5Cb25lIFJlc29ycHRpb24vZGlhZ25v
c3RpYyBpbWFnaW5nLypwYXRob2xvZ3k8L2tleXdvcmQ+PGtleXdvcmQ+Qm9uZSBhbmQgQm9uZXMv
ZGlhZ25vc3RpYyBpbWFnaW5nLypwYXRob2xvZ3k8L2tleXdvcmQ+PGtleXdvcmQ+Q2FsY2l0cmlv
bC9ibG9vZC8qZGVmaWNpZW5jeTwva2V5d29yZD48a2V5d29yZD5DYWxjaXVtL2Jsb29kLyptZXRh
Ym9saXNtPC9rZXl3b3JkPjxrZXl3b3JkPkZlbWFsZTwva2V5d29yZD48a2V5d29yZD5HZW5lIEV4
cHJlc3Npb24gUmVndWxhdGlvbjwva2V5d29yZD48a2V5d29yZD5MYWN0YXRpb24vKm1ldGFib2xp
c208L2tleXdvcmQ+PGtleXdvcmQ+TGl0dGVyIFNpemU8L2tleXdvcmQ+PGtleXdvcmQ+TWFtbWFy
eSBHbGFuZHMsIEFuaW1hbC9tZXRhYm9saXNtPC9rZXl3b3JkPjxrZXl3b3JkPk1pY2UsIEluYnJl
ZCBDNTdCTDwva2V5d29yZD48a2V5d29yZD5NaWNlLCBLbm9ja291dDwva2V5d29yZD48a2V5d29y
ZD5NaWxrLypjaGVtaXN0cnk8L2tleXdvcmQ+PGtleXdvcmQ+UmVwcm9kdWN0aW9uPC9rZXl3b3Jk
PjxrZXl3b3JkPlgtUmF5IE1pY3JvdG9tb2dyYXBoeTwva2V5d29yZD48a2V5d29yZD5BbmltYWwg
bW9kZWxzIC8gcm9kZW50PC9rZXl3b3JkPjxrZXl3b3JkPkJvbmUgbWV0YWJvbGlzbSBjeXAyN2Ix
PC9rZXl3b3JkPjxrZXl3b3JkPkNhbGNpdHJpb2w8L2tleXdvcmQ+PGtleXdvcmQ+Q2FsY2l1bTwv
a2V5d29yZD48a2V5d29yZD5HZW5lIGRlbGV0aW9uIChrbm9ja291dCk8L2tleXdvcmQ+PGtleXdv
cmQ+SGlzdG9tb3JwaG9tZXRyeTwva2V5d29yZD48a2V5d29yZD5MYWN0YXRpb248L2tleXdvcmQ+
PGtleXdvcmQ+UHJlZ25hbmN5PC9rZXl3b3JkPjwva2V5d29yZHM+PGRhdGVzPjx5ZWFyPjIwMTg8
L3llYXI+PHB1Yi1kYXRlcz48ZGF0ZT5KYW48L2RhdGU+PC9wdWItZGF0ZXM+PC9kYXRlcz48aXNi
bj4xNTIzLTQ2ODEgKEVsZWN0cm9uaWMpJiN4RDswODg0LTA0MzEgKExpbmtpbmcpPC9pc2JuPjxh
Y2Nlc3Npb24tbnVtPjI4Njg2MzA5PC9hY2Nlc3Npb24tbnVtPjx1cmxzPjxyZWxhdGVkLXVybHM+
PHVybD5odHRwczovL3d3dy5uY2JpLm5sbS5uaWguZ292L3B1Ym1lZC8yODY4NjMwOTwvdXJsPjwv
cmVsYXRlZC11cmxzPjwvdXJscz48ZWxlY3Ryb25pYy1yZXNvdXJjZS1udW0+MTAuMTAwMi9qYm1y
LjMyMTc8L2VsZWN0cm9uaWMtcmVzb3VyY2UtbnVtPjxyZW1vdGUtZGF0YWJhc2UtbmFtZT5NZWRs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(23)</w:t>
      </w:r>
      <w:r w:rsidR="00A22A40" w:rsidRPr="00A8335A">
        <w:rPr>
          <w:rFonts w:cs="Arial"/>
          <w:sz w:val="22"/>
          <w:szCs w:val="22"/>
        </w:rPr>
        <w:fldChar w:fldCharType="end"/>
      </w:r>
      <w:r w:rsidR="00EE20D2" w:rsidRPr="00A8335A">
        <w:rPr>
          <w:rFonts w:cs="Arial"/>
          <w:sz w:val="22"/>
          <w:szCs w:val="22"/>
        </w:rPr>
        <w:t>.</w:t>
      </w:r>
    </w:p>
    <w:p w14:paraId="16333E1B" w14:textId="77777777" w:rsidR="00661F0D" w:rsidRPr="00A8335A" w:rsidRDefault="00661F0D" w:rsidP="00A8335A">
      <w:pPr>
        <w:spacing w:after="0" w:line="276" w:lineRule="auto"/>
        <w:rPr>
          <w:rFonts w:cs="Arial"/>
          <w:sz w:val="22"/>
          <w:szCs w:val="22"/>
        </w:rPr>
      </w:pPr>
    </w:p>
    <w:p w14:paraId="46E247C2" w14:textId="3538F459" w:rsidR="00661F0D" w:rsidRPr="00FD6F30" w:rsidRDefault="00661F0D" w:rsidP="00A8335A">
      <w:pPr>
        <w:pStyle w:val="Heading3"/>
        <w:spacing w:before="0" w:after="0" w:line="276" w:lineRule="auto"/>
        <w:rPr>
          <w:rFonts w:cs="Arial"/>
          <w:color w:val="00B050"/>
          <w:sz w:val="22"/>
          <w:szCs w:val="22"/>
        </w:rPr>
      </w:pPr>
      <w:r w:rsidRPr="00FD6F30">
        <w:rPr>
          <w:rFonts w:cs="Arial"/>
          <w:color w:val="00B050"/>
          <w:sz w:val="22"/>
          <w:szCs w:val="22"/>
        </w:rPr>
        <w:t>Calcitonin</w:t>
      </w:r>
    </w:p>
    <w:p w14:paraId="77691042" w14:textId="77777777" w:rsidR="00FD6F30" w:rsidRPr="00FD6F30" w:rsidRDefault="00FD6F30" w:rsidP="00A8335A">
      <w:pPr>
        <w:spacing w:after="0" w:line="276" w:lineRule="auto"/>
        <w:rPr>
          <w:rFonts w:cs="Arial"/>
          <w:color w:val="00B050"/>
          <w:sz w:val="22"/>
          <w:szCs w:val="22"/>
        </w:rPr>
      </w:pPr>
    </w:p>
    <w:p w14:paraId="71E7AEEC" w14:textId="00EBF6D6" w:rsidR="00661F0D" w:rsidRPr="00A8335A" w:rsidRDefault="00661F0D" w:rsidP="00A8335A">
      <w:pPr>
        <w:spacing w:after="0" w:line="276" w:lineRule="auto"/>
        <w:rPr>
          <w:rFonts w:cs="Arial"/>
          <w:sz w:val="22"/>
          <w:szCs w:val="22"/>
        </w:rPr>
      </w:pPr>
      <w:r w:rsidRPr="00A8335A">
        <w:rPr>
          <w:rFonts w:cs="Arial"/>
          <w:sz w:val="22"/>
          <w:szCs w:val="22"/>
        </w:rPr>
        <w:t xml:space="preserve">Calcitonin levels fall to normal during the first six weeks postpartum in women. Mice lacking the gene that encodes calcitonin lose twice the normal amount of bone mineral content during lactation, which indicates that physiological levels of calcitonin may protect the maternal skeleton from excessive resorption during this </w:t>
      </w:r>
      <w:proofErr w:type="gramStart"/>
      <w:r w:rsidRPr="00A8335A">
        <w:rPr>
          <w:rFonts w:cs="Arial"/>
          <w:sz w:val="22"/>
          <w:szCs w:val="22"/>
        </w:rPr>
        <w:t>time period</w:t>
      </w:r>
      <w:proofErr w:type="gramEnd"/>
      <w:r w:rsidRPr="00A8335A">
        <w:rPr>
          <w:rFonts w:cs="Arial"/>
          <w:sz w:val="22"/>
          <w:szCs w:val="22"/>
        </w:rPr>
        <w:t xml:space="preserve"> </w:t>
      </w:r>
      <w:r w:rsidR="00A22A40" w:rsidRPr="00A8335A">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(26)</w:t>
      </w:r>
      <w:r w:rsidR="00A22A40" w:rsidRPr="00A8335A">
        <w:rPr>
          <w:rFonts w:cs="Arial"/>
          <w:sz w:val="22"/>
          <w:szCs w:val="22"/>
        </w:rPr>
        <w:fldChar w:fldCharType="end"/>
      </w:r>
      <w:r w:rsidRPr="00A8335A">
        <w:rPr>
          <w:rFonts w:cs="Arial"/>
          <w:sz w:val="22"/>
          <w:szCs w:val="22"/>
        </w:rPr>
        <w:t xml:space="preserve">. </w:t>
      </w:r>
      <w:r w:rsidRPr="00A8335A">
        <w:rPr>
          <w:rFonts w:cs="Arial"/>
          <w:color w:val="000000"/>
          <w:sz w:val="22"/>
          <w:szCs w:val="22"/>
        </w:rPr>
        <w:t xml:space="preserve">Whether calcitonin plays a similar role in human physiology is unknown. Totally thyroidectomized women are not calcitonin deficient during lactation due to substantial production of calcitonin by the breasts, which in turn leads to systemic calcitonin concentrations that are the same as in women with intact thyroids </w:t>
      </w:r>
      <w:r w:rsidR="00A22A40" w:rsidRPr="00A8335A">
        <w:rPr>
          <w:rFonts w:cs="Arial"/>
          <w:color w:val="000000"/>
          <w:sz w:val="22"/>
          <w:szCs w:val="22"/>
        </w:rPr>
        <w:fldChar w:fldCharType="begin"/>
      </w:r>
      <w:r w:rsidR="001E5145" w:rsidRPr="00A8335A">
        <w:rPr>
          <w:rFonts w:cs="Arial"/>
          <w:color w:val="000000"/>
          <w:sz w:val="22"/>
          <w:szCs w:val="22"/>
        </w:rPr>
        <w:instrText xml:space="preserve"> ADDIN EN.CITE &lt;EndNote&gt;&lt;Cite&gt;&lt;Author&gt;Bucht&lt;/Author&gt;&lt;Year&gt;1986&lt;/Year&gt;&lt;RecNum&gt;683&lt;/RecNum&gt;&lt;DisplayText&gt;(25)&lt;/DisplayText&gt;&lt;record&gt;&lt;rec-number&gt;683&lt;/rec-number&gt;&lt;foreign-keys&gt;&lt;key app="EN" db-id="ppawwewazxr2xyedxa852vpuvxsasfswx2v5" timestamp="1569505658"&gt;683&lt;/key&gt;&lt;/foreign-keys&gt;&lt;ref-type name="Journal Article"&gt;17&lt;/ref-type&gt;&lt;contributors&gt;&lt;authors&gt;&lt;author&gt;Bucht, E.&lt;/author&gt;&lt;author&gt;Telenius-Berg, M.&lt;/author&gt;&lt;author&gt;Lundell, G.&lt;/author&gt;&lt;author&gt;Sjoberg, H. E.&lt;/author&gt;&lt;/authors&gt;&lt;/contributors&gt;&lt;titles&gt;&lt;title&gt;Immunoextracted calcitonin in milk and plasma from totally thyroidectomized women. Evidence of monomeric calcitonin in plasma during pregnancy and lactation&lt;/title&gt;&lt;secondary-title&gt;Acta Endocrinol (Copenh)&lt;/secondary-title&gt;&lt;/titles&gt;&lt;periodical&gt;&lt;full-title&gt;Acta Endocrinol (Copenh)&lt;/full-title&gt;&lt;/periodical&gt;&lt;pages&gt;529-35&lt;/pages&gt;&lt;volume&gt;113&lt;/volume&gt;&lt;number&gt;4&lt;/number&gt;&lt;keywords&gt;&lt;keyword&gt;Calcitonin/*analysis/blood&lt;/keyword&gt;&lt;keyword&gt;Chromatography, Gel&lt;/keyword&gt;&lt;keyword&gt;Female&lt;/keyword&gt;&lt;keyword&gt;Humans&lt;/keyword&gt;&lt;keyword&gt;Lactation/*metabolism&lt;/keyword&gt;&lt;keyword&gt;Milk, Human/*analysis&lt;/keyword&gt;&lt;keyword&gt;Molecular Weight&lt;/keyword&gt;&lt;keyword&gt;Pregnancy/*metabolism&lt;/keyword&gt;&lt;keyword&gt;Radioimmunoassay&lt;/keyword&gt;&lt;keyword&gt;*Thyroidectomy&lt;/keyword&gt;&lt;/keywords&gt;&lt;dates&gt;&lt;year&gt;1986&lt;/year&gt;&lt;pub-dates&gt;&lt;date&gt;Dec&lt;/date&gt;&lt;/pub-dates&gt;&lt;/dates&gt;&lt;isbn&gt;0001-5598 (Print)&amp;#xD;0001-5598 (Linking)&lt;/isbn&gt;&lt;accession-num&gt;3788423&lt;/accession-num&gt;&lt;label&gt;686&lt;/label&gt;&lt;urls&gt;&lt;related-urls&gt;&lt;url&gt;https://www.ncbi.nlm.nih.gov/pubmed/3788423&lt;/url&gt;&lt;/related-urls&gt;&lt;/urls&gt;&lt;electronic-resource-num&gt;10.1530/acta.0.1130529&lt;/electronic-resource-num&gt;&lt;remote-database-name&gt;Medline&lt;/remote-database-name&gt;&lt;remote-database-provider&gt;NLM&lt;/remote-database-provider&gt;&lt;/record&gt;&lt;/Cite&gt;&lt;/EndNote&gt;</w:instrText>
      </w:r>
      <w:r w:rsidR="00A22A40" w:rsidRPr="00A8335A">
        <w:rPr>
          <w:rFonts w:cs="Arial"/>
          <w:color w:val="000000"/>
          <w:sz w:val="22"/>
          <w:szCs w:val="22"/>
        </w:rPr>
        <w:fldChar w:fldCharType="separate"/>
      </w:r>
      <w:r w:rsidR="00A22A40" w:rsidRPr="00A8335A">
        <w:rPr>
          <w:rFonts w:cs="Arial"/>
          <w:noProof/>
          <w:color w:val="000000"/>
          <w:sz w:val="22"/>
          <w:szCs w:val="22"/>
        </w:rPr>
        <w:t>(25)</w:t>
      </w:r>
      <w:r w:rsidR="00A22A40" w:rsidRPr="00A8335A">
        <w:rPr>
          <w:rFonts w:cs="Arial"/>
          <w:color w:val="000000"/>
          <w:sz w:val="22"/>
          <w:szCs w:val="22"/>
        </w:rPr>
        <w:fldChar w:fldCharType="end"/>
      </w:r>
      <w:r w:rsidRPr="00A8335A">
        <w:rPr>
          <w:rFonts w:cs="Arial"/>
          <w:color w:val="000000"/>
          <w:sz w:val="22"/>
          <w:szCs w:val="22"/>
        </w:rPr>
        <w:t>. Consequently, study of totally thyroidectomized women is not the equivalent of studying a calcitonin-null state when they are breastfeeding.</w:t>
      </w:r>
    </w:p>
    <w:p w14:paraId="602E7E95" w14:textId="77777777" w:rsidR="00661F0D" w:rsidRPr="00A8335A" w:rsidRDefault="00661F0D"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72BAF4DD" w14:textId="3648429D"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PTHrP</w:t>
      </w:r>
    </w:p>
    <w:p w14:paraId="39C31FF3" w14:textId="77777777" w:rsidR="00FD6F30" w:rsidRDefault="00FD6F30"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0950C138" w14:textId="6502DC1D" w:rsidR="00661F0D" w:rsidRPr="00A8335A" w:rsidRDefault="00661F0D"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r w:rsidRPr="00A8335A">
        <w:rPr>
          <w:rFonts w:cs="Arial"/>
          <w:sz w:val="22"/>
          <w:szCs w:val="22"/>
        </w:rPr>
        <w:t xml:space="preserve">Plasma PTHrP concentrations are significantly higher in lactating women than in non-pregnant controls. The source of PTHrP appears to be the breast, which secretes PTHrP into breast milk at concentrations that are 1,000 to 10,000 times the level found in the blood of patients with hypercalcemia of malignancy or in normal human controls. The circulating PTHrP concentration also increases after suckling </w:t>
      </w:r>
      <w:r w:rsidR="00A22A40" w:rsidRPr="00A8335A">
        <w:rPr>
          <w:rFonts w:cs="Arial"/>
          <w:sz w:val="22"/>
          <w:szCs w:val="22"/>
        </w:rPr>
        <w:fldChar w:fldCharType="begin">
          <w:fldData xml:space="preserve">PEVuZE5vdGU+PENpdGU+PEF1dGhvcj5Eb2JuaWc8L0F1dGhvcj48WWVhcj4xOTk1PC9ZZWFyPjxS
ZWNOdW0+Njg1PC9SZWNOdW0+PERpc3BsYXlUZXh0PigyMjcsMjI4KTwvRGlzcGxheVRleHQ+PHJl
Y29yZD48cmVjLW51bWJlcj42ODU8L3JlYy1udW1iZXI+PGZvcmVpZ24ta2V5cz48a2V5IGFwcD0i
RU4iIGRiLWlkPSJwcGF3d2V3YXp4cjJ4eWVkeGE4NTJ2cHV2eHNhc2Zzd3gydjUiIHRpbWVzdGFt
cD0iMTU2OTUwNTY1OCI+Njg1PC9rZXk+PC9mb3JlaWduLWtleXM+PHJlZi10eXBlIG5hbWU9Ikpv
dXJuYWwgQXJ0aWNsZSI+MTc8L3JlZi10eXBlPjxjb250cmlidXRvcnM+PGF1dGhvcnM+PGF1dGhv
cj5Eb2JuaWcsIEguPC9hdXRob3I+PGF1dGhvcj5LYWluZXIsIEYuPC9hdXRob3I+PGF1dGhvcj5T
dGVwYW4sIFYuPC9hdXRob3I+PGF1dGhvcj5XaW50ZXIsIFIuPC9hdXRob3I+PGF1dGhvcj5MaXBw
LCBSLjwvYXV0aG9yPjxhdXRob3I+U2NoYWZmZXIsIE0uPC9hdXRob3I+PGF1dGhvcj5LYWhyLCBB
LjwvYXV0aG9yPjxhdXRob3I+Tm9jbmlrLCBTLjwvYXV0aG9yPjxhdXRob3I+UGF0dGVyZXIsIEcu
PC9hdXRob3I+PGF1dGhvcj5MZWIsIEcuPC9hdXRob3I+PC9hdXRob3JzPjwvY29udHJpYnV0b3Jz
PjxhdXRoLWFkZHJlc3M+RGVwYXJ0bWVudCBvZiBJbnRlcm5hbCBNZWRpY2luZSAoRGl2aXNpb24g
b2YgRW5kb2NyaW5vbG9neSksIEthcmwtRnJhbnplbnMgVW5pdmVyc2l0eSwgR3JheiwgQXVzdHJp
YS48L2F1dGgtYWRkcmVzcz48dGl0bGVzPjx0aXRsZT5FbGV2YXRlZCBwYXJhdGh5cm9pZCBob3Jt
b25lLXJlbGF0ZWQgcGVwdGlkZSBsZXZlbHMgYWZ0ZXIgaHVtYW4gZ2VzdGF0aW9uOiByZWxhdGlv
bnNoaXAgdG8gY2hhbmdlcyBpbiBib25lIGFuZCBtaW5lcmFsIG1ldGFib2xpc208L3RpdGxlPjxz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RW5kb2NyaW5vbCBNZXRhYjwvZnVsbC10aXRsZT48L3BlcmlvZGljYWw+PHBhZ2VzPjM2OTktNzA3
PC9wYWdlcz48dm9sdW1lPjgwPC92b2x1bWU+PG51bWJlcj4xMjwvbnVtYmVyPjxrZXl3b3Jkcz48
a2V5d29yZD5BZHVsdDwva2V5d29yZD48a2V5d29yZD5Cb25lIERlbnNpdHk8L2tleXdvcmQ+PGtl
eXdvcmQ+Qm9uZSBSZXNvcnB0aW9uL21ldGFib2xpc208L2tleXdvcmQ+PGtleXdvcmQ+Qm9uZSBh
bmQgQm9uZXMvKm1ldGFib2xpc208L2tleXdvcmQ+PGtleXdvcmQ+QnJlYXN0IEZlZWRpbmc8L2tl
eXdvcmQ+PGtleXdvcmQ+Q2FsY2l1bS9tZXRhYm9saXNtPC9rZXl3b3JkPjxrZXl3b3JkPkZlbWFs
ZTwva2V5d29yZD48a2V5d29yZD5IdW1hbnM8L2tleXdvcmQ+PGtleXdvcmQ+SW1tdW5vcmFkaW9t
ZXRyaWMgQXNzYXk8L2tleXdvcmQ+PGtleXdvcmQ+TGFjdGF0aW9uL21ldGFib2xpc208L2tleXdv
cmQ+PGtleXdvcmQ+TWluZXJhbHMvKm1ldGFib2xpc208L2tleXdvcmQ+PGtleXdvcmQ+TnV0cml0
aW9uYWwgUGh5c2lvbG9naWNhbCBQaGVub21lbmE8L2tleXdvcmQ+PGtleXdvcmQ+T3N0ZW9nZW5l
c2lzL3BoeXNpb2xvZ3k8L2tleXdvcmQ+PGtleXdvcmQ+UGFyYXRoeXJvaWQgSG9ybW9uZS9tZXRh
Ym9saXNtPC9rZXl3b3JkPjxrZXl3b3JkPlBhcmF0aHlyb2lkIEhvcm1vbmUtUmVsYXRlZCBQcm90
ZWluPC9rZXl3b3JkPjxrZXl3b3JkPlBvc3RwYXJ0dW0gUGVyaW9kLypibG9vZDwva2V5d29yZD48
a2V5d29yZD5QcmVnbmFuY3k8L2tleXdvcmQ+PGtleXdvcmQ+UHJvc3BlY3RpdmUgU3R1ZGllczwv
a2V5d29yZD48a2V5d29yZD5Qcm90ZWlucy8qbWV0YWJvbGlzbTwva2V5d29yZD48L2tleXdvcmRz
PjxkYXRlcz48eWVhcj4xOTk1PC95ZWFyPjxwdWItZGF0ZXM+PGRhdGU+RGVjPC9kYXRlPjwvcHVi
LWRhdGVzPjwvZGF0ZXM+PGlzYm4+MDAyMS05NzJYIChQcmludCkmI3hEOzAwMjEtOTcyWCAoTGlu
a2luZyk8L2lzYm4+PGFjY2Vzc2lvbi1udW0+ODUzMDYyMjwvYWNjZXNzaW9uLW51bT48bGFiZWw+
Njg4PC9sYWJlbD48dXJscz48cmVsYXRlZC11cmxzPjx1cmw+aHR0cDovL3d3dy5uY2JpLm5sbS5u
aWguZ292L3B1Ym1lZC84NTMwNjIyPC91cmw+PC9yZWxhdGVkLXVybHM+PC91cmxzPjxlbGVjdHJv
bmljLXJlc291cmNlLW51bT4xMC4xMjEwL2pjZW0uODAuMTIuODUzMDYyMjwvZWxlY3Ryb25pYy1y
ZXNvdXJjZS1udW0+PC9yZWNvcmQ+PC9DaXRlPjxDaXRlPjxBdXRob3I+WWFtYW1vdG88L0F1dGhv
cj48WWVhcj4xOTkxPC9ZZWFyPjxSZWNOdW0+MTQ4PC9SZWNOdW0+PHJlY29yZD48cmVjLW51bWJl
cj4xNDg8L3JlYy1udW1iZXI+PGZvcmVpZ24ta2V5cz48a2V5IGFwcD0iRU4iIGRiLWlkPSJwcGF3
d2V3YXp4cjJ4eWVkeGE4NTJ2cHV2eHNhc2Zzd3gydjUiIHRpbWVzdGFtcD0iMTU2OTUwNTY1MyI+
MTQ4PC9rZXk+PC9mb3JlaWduLWtleXM+PHJlZi10eXBlIG5hbWU9IkpvdXJuYWwgQXJ0aWNsZSI+
MTc8L3JlZi10eXBlPjxjb250cmlidXRvcnM+PGF1dGhvcnM+PGF1dGhvcj5ZYW1hbW90bywgTS48
L2F1dGhvcj48YXV0aG9yPkR1b25nLCBMLiBULjwvYXV0aG9yPjxhdXRob3I+RmlzaGVyLCBKLiBF
LjwvYXV0aG9yPjxhdXRob3I+VGhpZWRlLCBNLiBBLjwvYXV0aG9yPjxhdXRob3I+Q2F1bGZpZWxk
LCBNLiBQLjwvYXV0aG9yPjxhdXRob3I+Um9zZW5ibGF0dCwgTS48L2F1dGhvcj48L2F1dGhvcnM+
PC9jb250cmlidXRvcnM+PGF1dGgtYWRkcmVzcz5NZXJjayBTaGFycCBhbmQgRG9obWUgUmVzZWFy
Y2ggTGFib3JhdG9yaWVzLCBXZXN0IFBvaW50LCBQZW5uc3lsdmFuaWEgMTk0ODYuPC9hdXRoLWFk
ZHJlc3M+PHRpdGxlcz48dGl0bGU+U3Vja2xpbmctbWVkaWF0ZWQgaW5jcmVhc2VzIGluIHVyaW5h
cnkgcGhvc3BoYXRlIGFuZCAzJmFwb3M7LDUmYXBvczstY3ljbGljIGFkZW5vc2luZSBtb25vcGhv
c3BoYXRlIGV4Y3JldGlvbiBpbiBsYWN0YXRpbmcgcmF0czogcG9zc2libGUgc3lzdGVtaWMgZWZm
ZWN0cyBvZiBwYXJhdGh5cm9pZCBob3Jtb25lLXJlbGF0ZWQgcHJvdGVpbjwvdGl0bGU+PHNlY29u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MjYxNC0yMjwvcGFnZXM+PHZvbHVtZT4xMjk8L3ZvbHVtZT48bnVtYmVyPjU8L251bWJlcj48a2V5
d29yZHM+PGtleXdvcmQ+QW5pbWFsczwva2V5d29yZD48a2V5d29yZD5BbmltYWxzLCBTdWNrbGlu
Zzwva2V5d29yZD48a2V5d29yZD5DcmVhdGluaW5lL3VyaW5lPC9rZXl3b3JkPjxrZXl3b3JkPkN5
Y2xpYyBBTVAvKnVyaW5lPC9rZXl3b3JkPjxrZXl3b3JkPkltbXVuZSBTZXJhPC9rZXl3b3JkPjxr
ZXl3b3JkPkxhY3RhdGlvbi8qcGh5c2lvbG9neTwva2V5d29yZD48a2V5d29yZD5PeHl0b2Npbi9w
aGFybWFjb2xvZ3k8L2tleXdvcmQ+PGtleXdvcmQ+UGFyYXRoeXJvaWQgSG9ybW9uZS9waHlzaW9s
b2d5PC9rZXl3b3JkPjxrZXl3b3JkPlBhcmF0aHlyb2lkIEhvcm1vbmUtUmVsYXRlZCBQcm90ZWlu
PC9rZXl3b3JkPjxrZXl3b3JkPlBob3NwaGF0ZXMvKnVyaW5lPC9rZXl3b3JkPjxrZXl3b3JkPlBy
b2xhY3Rpbi9waGFybWFjb2xvZ3k8L2tleXdvcmQ+PGtleXdvcmQ+UHJvdGVpbnMvKnBoeXNpb2xv
Z3k8L2tleXdvcmQ+PGtleXdvcmQ+UmF0czwva2V5d29yZD48a2V5d29yZD5SYXRzLCBJbmJyZWQg
U3RyYWluczwva2V5d29yZD48a2V5d29yZD5SZWZlcmVuY2UgVmFsdWVzPC9rZXl3b3JkPjwva2V5
d29yZHM+PGRhdGVzPjx5ZWFyPjE5OTE8L3llYXI+PHB1Yi1kYXRlcz48ZGF0ZT5Ob3Y8L2RhdGU+
PC9wdWItZGF0ZXM+PC9kYXRlcz48aXNibj4wMDEzLTcyMjcgKFByaW50KSYjeEQ7MDAxMy03MjI3
IChMaW5raW5nKTwvaXNibj48YWNjZXNzaW9uLW51bT4xNjU3NTgwPC9hY2Nlc3Npb24tbnVtPjxs
YWJlbD4xNDg8L2xhYmVsPjx1cmxzPjxyZWxhdGVkLXVybHM+PHVybD5odHRwOi8vd3d3Lm5jYmku
bmxtLm5paC5nb3YvcHVibWVkLzE2NTc1ODA8L3VybD48L3JlbGF0ZWQtdXJscz48L3VybHM+PGVs
ZWN0cm9uaWMtcmVzb3VyY2UtbnVtPjEwLjEyMTAvZW5kby0xMjktNS0yNjE0PC9lbGVjdHJvbmlj
LXJlc291cmNlLW51bT48L3JlY29yZD48L0NpdGU+PC9FbmROb3RlPn==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PEVuZE5vdGU+PENpdGU+PEF1dGhvcj5Eb2JuaWc8L0F1dGhvcj48WWVhcj4xOTk1PC9ZZWFyPjxS
ZWNOdW0+Njg1PC9SZWNOdW0+PERpc3BsYXlUZXh0PigyMjcsMjI4KTwvRGlzcGxheVRleHQ+PHJl
Y29yZD48cmVjLW51bWJlcj42ODU8L3JlYy1udW1iZXI+PGZvcmVpZ24ta2V5cz48a2V5IGFwcD0i
RU4iIGRiLWlkPSJwcGF3d2V3YXp4cjJ4eWVkeGE4NTJ2cHV2eHNhc2Zzd3gydjUiIHRpbWVzdGFt
cD0iMTU2OTUwNTY1OCI+Njg1PC9rZXk+PC9mb3JlaWduLWtleXM+PHJlZi10eXBlIG5hbWU9Ikpv
dXJuYWwgQXJ0aWNsZSI+MTc8L3JlZi10eXBlPjxjb250cmlidXRvcnM+PGF1dGhvcnM+PGF1dGhv
cj5Eb2JuaWcsIEguPC9hdXRob3I+PGF1dGhvcj5LYWluZXIsIEYuPC9hdXRob3I+PGF1dGhvcj5T
dGVwYW4sIFYuPC9hdXRob3I+PGF1dGhvcj5XaW50ZXIsIFIuPC9hdXRob3I+PGF1dGhvcj5MaXBw
LCBSLjwvYXV0aG9yPjxhdXRob3I+U2NoYWZmZXIsIE0uPC9hdXRob3I+PGF1dGhvcj5LYWhyLCBB
LjwvYXV0aG9yPjxhdXRob3I+Tm9jbmlrLCBTLjwvYXV0aG9yPjxhdXRob3I+UGF0dGVyZXIsIEcu
PC9hdXRob3I+PGF1dGhvcj5MZWIsIEcuPC9hdXRob3I+PC9hdXRob3JzPjwvY29udHJpYnV0b3Jz
PjxhdXRoLWFkZHJlc3M+RGVwYXJ0bWVudCBvZiBJbnRlcm5hbCBNZWRpY2luZSAoRGl2aXNpb24g
b2YgRW5kb2NyaW5vbG9neSksIEthcmwtRnJhbnplbnMgVW5pdmVyc2l0eSwgR3JheiwgQXVzdHJp
YS48L2F1dGgtYWRkcmVzcz48dGl0bGVzPjx0aXRsZT5FbGV2YXRlZCBwYXJhdGh5cm9pZCBob3Jt
b25lLXJlbGF0ZWQgcGVwdGlkZSBsZXZlbHMgYWZ0ZXIgaHVtYW4gZ2VzdGF0aW9uOiByZWxhdGlv
bnNoaXAgdG8gY2hhbmdlcyBpbiBib25lIGFuZCBtaW5lcmFsIG1ldGFib2xpc208L3RpdGxlPjxz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RW5kb2NyaW5vbCBNZXRhYjwvZnVsbC10aXRsZT48L3BlcmlvZGljYWw+PHBhZ2VzPjM2OTktNzA3
PC9wYWdlcz48dm9sdW1lPjgwPC92b2x1bWU+PG51bWJlcj4xMjwvbnVtYmVyPjxrZXl3b3Jkcz48
a2V5d29yZD5BZHVsdDwva2V5d29yZD48a2V5d29yZD5Cb25lIERlbnNpdHk8L2tleXdvcmQ+PGtl
eXdvcmQ+Qm9uZSBSZXNvcnB0aW9uL21ldGFib2xpc208L2tleXdvcmQ+PGtleXdvcmQ+Qm9uZSBh
bmQgQm9uZXMvKm1ldGFib2xpc208L2tleXdvcmQ+PGtleXdvcmQ+QnJlYXN0IEZlZWRpbmc8L2tl
eXdvcmQ+PGtleXdvcmQ+Q2FsY2l1bS9tZXRhYm9saXNtPC9rZXl3b3JkPjxrZXl3b3JkPkZlbWFs
ZTwva2V5d29yZD48a2V5d29yZD5IdW1hbnM8L2tleXdvcmQ+PGtleXdvcmQ+SW1tdW5vcmFkaW9t
ZXRyaWMgQXNzYXk8L2tleXdvcmQ+PGtleXdvcmQ+TGFjdGF0aW9uL21ldGFib2xpc208L2tleXdv
cmQ+PGtleXdvcmQ+TWluZXJhbHMvKm1ldGFib2xpc208L2tleXdvcmQ+PGtleXdvcmQ+TnV0cml0
aW9uYWwgUGh5c2lvbG9naWNhbCBQaGVub21lbmE8L2tleXdvcmQ+PGtleXdvcmQ+T3N0ZW9nZW5l
c2lzL3BoeXNpb2xvZ3k8L2tleXdvcmQ+PGtleXdvcmQ+UGFyYXRoeXJvaWQgSG9ybW9uZS9tZXRh
Ym9saXNtPC9rZXl3b3JkPjxrZXl3b3JkPlBhcmF0aHlyb2lkIEhvcm1vbmUtUmVsYXRlZCBQcm90
ZWluPC9rZXl3b3JkPjxrZXl3b3JkPlBvc3RwYXJ0dW0gUGVyaW9kLypibG9vZDwva2V5d29yZD48
a2V5d29yZD5QcmVnbmFuY3k8L2tleXdvcmQ+PGtleXdvcmQ+UHJvc3BlY3RpdmUgU3R1ZGllczwv
a2V5d29yZD48a2V5d29yZD5Qcm90ZWlucy8qbWV0YWJvbGlzbTwva2V5d29yZD48L2tleXdvcmRz
PjxkYXRlcz48eWVhcj4xOTk1PC95ZWFyPjxwdWItZGF0ZXM+PGRhdGU+RGVjPC9kYXRlPjwvcHVi
LWRhdGVzPjwvZGF0ZXM+PGlzYm4+MDAyMS05NzJYIChQcmludCkmI3hEOzAwMjEtOTcyWCAoTGlu
a2luZyk8L2lzYm4+PGFjY2Vzc2lvbi1udW0+ODUzMDYyMjwvYWNjZXNzaW9uLW51bT48bGFiZWw+
Njg4PC9sYWJlbD48dXJscz48cmVsYXRlZC11cmxzPjx1cmw+aHR0cDovL3d3dy5uY2JpLm5sbS5u
aWguZ292L3B1Ym1lZC84NTMwNjIyPC91cmw+PC9yZWxhdGVkLXVybHM+PC91cmxzPjxlbGVjdHJv
bmljLXJlc291cmNlLW51bT4xMC4xMjEwL2pjZW0uODAuMTIuODUzMDYyMjwvZWxlY3Ryb25pYy1y
ZXNvdXJjZS1udW0+PC9yZWNvcmQ+PC9DaXRlPjxDaXRlPjxBdXRob3I+WWFtYW1vdG88L0F1dGhv
cj48WWVhcj4xOTkxPC9ZZWFyPjxSZWNOdW0+MTQ4PC9SZWNOdW0+PHJlY29yZD48cmVjLW51bWJl
cj4xNDg8L3JlYy1udW1iZXI+PGZvcmVpZ24ta2V5cz48a2V5IGFwcD0iRU4iIGRiLWlkPSJwcGF3
d2V3YXp4cjJ4eWVkeGE4NTJ2cHV2eHNhc2Zzd3gydjUiIHRpbWVzdGFtcD0iMTU2OTUwNTY1MyI+
MTQ4PC9rZXk+PC9mb3JlaWduLWtleXM+PHJlZi10eXBlIG5hbWU9IkpvdXJuYWwgQXJ0aWNsZSI+
MTc8L3JlZi10eXBlPjxjb250cmlidXRvcnM+PGF1dGhvcnM+PGF1dGhvcj5ZYW1hbW90bywgTS48
L2F1dGhvcj48YXV0aG9yPkR1b25nLCBMLiBULjwvYXV0aG9yPjxhdXRob3I+RmlzaGVyLCBKLiBF
LjwvYXV0aG9yPjxhdXRob3I+VGhpZWRlLCBNLiBBLjwvYXV0aG9yPjxhdXRob3I+Q2F1bGZpZWxk
LCBNLiBQLjwvYXV0aG9yPjxhdXRob3I+Um9zZW5ibGF0dCwgTS48L2F1dGhvcj48L2F1dGhvcnM+
PC9jb250cmlidXRvcnM+PGF1dGgtYWRkcmVzcz5NZXJjayBTaGFycCBhbmQgRG9obWUgUmVzZWFy
Y2ggTGFib3JhdG9yaWVzLCBXZXN0IFBvaW50LCBQZW5uc3lsdmFuaWEgMTk0ODYuPC9hdXRoLWFk
ZHJlc3M+PHRpdGxlcz48dGl0bGU+U3Vja2xpbmctbWVkaWF0ZWQgaW5jcmVhc2VzIGluIHVyaW5h
cnkgcGhvc3BoYXRlIGFuZCAzJmFwb3M7LDUmYXBvczstY3ljbGljIGFkZW5vc2luZSBtb25vcGhv
c3BoYXRlIGV4Y3JldGlvbiBpbiBsYWN0YXRpbmcgcmF0czogcG9zc2libGUgc3lzdGVtaWMgZWZm
ZWN0cyBvZiBwYXJhdGh5cm9pZCBob3Jtb25lLXJlbGF0ZWQgcHJvdGVpbjwvdGl0bGU+PHNlY29u
ZGFyeS10aXRsZT5FbmRvY3Jpbm9sb2d5PC9zZWNvbmRhcnktdGl0bGU+PGFsdC10aXRsZT5FbmRv
Y3Jpbm9sb2d5PC9hbHQtdGl0bGU+PC90aXRsZXM+PHBlcmlvZGljYWw+PGZ1bGwtdGl0bGU+RW5k
b2NyaW5vbG9neTwvZnVsbC10aXRsZT48L3BlcmlvZGljYWw+PGFsdC1wZXJpb2RpY2FsPjxmdWxs
LXRpdGxlPkVuZG9jcmlub2xvZ3k8L2Z1bGwtdGl0bGU+PC9hbHQtcGVyaW9kaWNhbD48cGFnZXM+
MjYxNC0yMjwvcGFnZXM+PHZvbHVtZT4xMjk8L3ZvbHVtZT48bnVtYmVyPjU8L251bWJlcj48a2V5
d29yZHM+PGtleXdvcmQ+QW5pbWFsczwva2V5d29yZD48a2V5d29yZD5BbmltYWxzLCBTdWNrbGlu
Zzwva2V5d29yZD48a2V5d29yZD5DcmVhdGluaW5lL3VyaW5lPC9rZXl3b3JkPjxrZXl3b3JkPkN5
Y2xpYyBBTVAvKnVyaW5lPC9rZXl3b3JkPjxrZXl3b3JkPkltbXVuZSBTZXJhPC9rZXl3b3JkPjxr
ZXl3b3JkPkxhY3RhdGlvbi8qcGh5c2lvbG9neTwva2V5d29yZD48a2V5d29yZD5PeHl0b2Npbi9w
aGFybWFjb2xvZ3k8L2tleXdvcmQ+PGtleXdvcmQ+UGFyYXRoeXJvaWQgSG9ybW9uZS9waHlzaW9s
b2d5PC9rZXl3b3JkPjxrZXl3b3JkPlBhcmF0aHlyb2lkIEhvcm1vbmUtUmVsYXRlZCBQcm90ZWlu
PC9rZXl3b3JkPjxrZXl3b3JkPlBob3NwaGF0ZXMvKnVyaW5lPC9rZXl3b3JkPjxrZXl3b3JkPlBy
b2xhY3Rpbi9waGFybWFjb2xvZ3k8L2tleXdvcmQ+PGtleXdvcmQ+UHJvdGVpbnMvKnBoeXNpb2xv
Z3k8L2tleXdvcmQ+PGtleXdvcmQ+UmF0czwva2V5d29yZD48a2V5d29yZD5SYXRzLCBJbmJyZWQg
U3RyYWluczwva2V5d29yZD48a2V5d29yZD5SZWZlcmVuY2UgVmFsdWVzPC9rZXl3b3JkPjwva2V5
d29yZHM+PGRhdGVzPjx5ZWFyPjE5OTE8L3llYXI+PHB1Yi1kYXRlcz48ZGF0ZT5Ob3Y8L2RhdGU+
PC9wdWItZGF0ZXM+PC9kYXRlcz48aXNibj4wMDEzLTcyMjcgKFByaW50KSYjeEQ7MDAxMy03MjI3
IChMaW5raW5nKTwvaXNibj48YWNjZXNzaW9uLW51bT4xNjU3NTgwPC9hY2Nlc3Npb24tbnVtPjxs
YWJlbD4xNDg8L2xhYmVsPjx1cmxzPjxyZWxhdGVkLXVybHM+PHVybD5odHRwOi8vd3d3Lm5jYmku
bmxtLm5paC5nb3YvcHVibWVkLzE2NTc1ODA8L3VybD48L3JlbGF0ZWQtdXJscz48L3VybHM+PGVs
ZWN0cm9uaWMtcmVzb3VyY2UtbnVtPjEwLjEyMTAvZW5kby0xMjktNS0yNjE0PC9lbGVjdHJvbmlj
LXJlc291cmNlLW51bT48L3JlY29yZD48L0NpdGU+PC9FbmROb3RlPn==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(227,228)</w:t>
      </w:r>
      <w:r w:rsidR="00A22A40" w:rsidRPr="00A8335A">
        <w:rPr>
          <w:rFonts w:cs="Arial"/>
          <w:sz w:val="22"/>
          <w:szCs w:val="22"/>
        </w:rPr>
        <w:fldChar w:fldCharType="end"/>
      </w:r>
      <w:r w:rsidRPr="00A8335A">
        <w:rPr>
          <w:rFonts w:cs="Arial"/>
          <w:sz w:val="22"/>
          <w:szCs w:val="22"/>
        </w:rPr>
        <w:t xml:space="preserve">. Additional evidence that the breasts are the source of PTHrP include that ablation of the PTHrP gene selectively from mammary tissue resulted in reduced circulating levels of PTHrP in lactating mice </w:t>
      </w:r>
      <w:r w:rsidR="00A22A40" w:rsidRPr="00A8335A">
        <w:rPr>
          <w:rFonts w:eastAsia="MS Mincho" w:cs="Arial"/>
          <w:sz w:val="22"/>
          <w:szCs w:val="22"/>
        </w:rPr>
        <w:fldChar w:fldCharType="begin">
          <w:fldData xml:space="preserve">PEVuZE5vdGU+PENpdGU+PEF1dGhvcj5WYW5Ib3V0ZW48L0F1dGhvcj48WWVhcj4yMDAzPC9ZZWFy
PjxSZWNOdW0+MTMxMzwvUmVjTnVtPjxJRFRleHQ+MjgyMTwvSURUZXh0PjxEaXNwbGF5VGV4dD4o
MjI5KTwvRGlzcGxheVRleHQ+PHJlY29yZD48cmVjLW51bWJlcj4xMzEzPC9yZWMtbnVtYmVyPjxm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LW51bT48bGFiZWw+MjgyMTwvbGFiZWw+PHVybHM+PHJlbGF0ZWQtdXJscz48dXJsPmh0dHBzOi8v
d3d3Lm5jYmkubmxtLm5paC5nb3YvcHVibWVkLzE0NTk3NzY4PC91cmw+PC9yZWxhdGVkLXVybHM+
PC91cmxzPjxjdXN0b20yPlBNQzIyODQ3MTwvY3VzdG9tMj48ZWxlY3Ryb25pYy1yZXNvdXJjZS1u
dW0+MTAuMTE3Mi9KQ0kxOTUwNDwvZWxlY3Ryb25pYy1yZXNvdXJjZS1udW0+PHJlbW90ZS1kYXRh
YmFzZS1uYW1lPk1lZGxpbmU8L3JlbW90ZS1kYXRhYmFzZS1uYW1lPjxyZW1vdGUtZGF0YWJhc2Ut
cHJvdmlkZXI+TkxNPC9yZW1vdGUtZGF0YWJhc2UtcHJvdmlkZXI+PC9yZWNvcmQ+PC9DaXRlPjwv
RW5kTm90ZT4A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PEVuZE5vdGU+PENpdGU+PEF1dGhvcj5WYW5Ib3V0ZW48L0F1dGhvcj48WWVhcj4yMDAzPC9ZZWFy
PjxSZWNOdW0+MTMxMzwvUmVjTnVtPjxJRFRleHQ+MjgyMTwvSURUZXh0PjxEaXNwbGF5VGV4dD4o
MjI5KTwvRGlzcGxheVRleHQ+PHJlY29yZD48cmVjLW51bWJlcj4xMzEzPC9yZWMtbnVtYmVyPjxm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LW51bT48bGFiZWw+MjgyMTwvbGFiZWw+PHVybHM+PHJlbGF0ZWQtdXJscz48dXJsPmh0dHBzOi8v
d3d3Lm5jYmkubmxtLm5paC5nb3YvcHVibWVkLzE0NTk3NzY4PC91cmw+PC9yZWxhdGVkLXVybHM+
PC91cmxzPjxjdXN0b20yPlBNQzIyODQ3MTwvY3VzdG9tMj48ZWxlY3Ryb25pYy1yZXNvdXJjZS1u
dW0+MTAuMTE3Mi9KQ0kxOTUwNDwvZWxlY3Ryb25pYy1yZXNvdXJjZS1udW0+PHJlbW90ZS1kYXRh
YmFzZS1uYW1lPk1lZGxpbmU8L3JlbW90ZS1kYXRhYmFzZS1uYW1lPjxyZW1vdGUtZGF0YWJhc2Ut
cHJvdmlkZXI+TkxNPC9yZW1vdGUtZGF0YWJhc2UtcHJvdmlkZXI+PC9yZWNvcmQ+PC9DaXRlPjwv
RW5kTm90ZT4A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(229)</w:t>
      </w:r>
      <w:r w:rsidR="00A22A40" w:rsidRPr="00A8335A">
        <w:rPr>
          <w:rFonts w:eastAsia="MS Mincho" w:cs="Arial"/>
          <w:sz w:val="22"/>
          <w:szCs w:val="22"/>
        </w:rPr>
        <w:fldChar w:fldCharType="end"/>
      </w:r>
      <w:r w:rsidRPr="00A8335A">
        <w:rPr>
          <w:rFonts w:cs="Arial"/>
          <w:sz w:val="22"/>
          <w:szCs w:val="22"/>
        </w:rPr>
        <w:t xml:space="preserve">. PTHrP also has an intimate association with breast tissue: in animals it has been shown to regulate mammary development and blood flow, and the calcium and water content of milk in rodents, whereas in humans it is commonly expressed by breast cancers. </w:t>
      </w:r>
    </w:p>
    <w:p w14:paraId="7A11296D" w14:textId="77777777" w:rsidR="00661F0D" w:rsidRPr="00A8335A" w:rsidRDefault="00661F0D"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7F6F419D" w14:textId="3EFAE025" w:rsidR="00661F0D" w:rsidRPr="00A8335A" w:rsidRDefault="00661F0D"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r w:rsidRPr="00A8335A">
        <w:rPr>
          <w:rFonts w:cs="Arial"/>
          <w:sz w:val="22"/>
          <w:szCs w:val="22"/>
        </w:rPr>
        <w:t xml:space="preserve">Furthermore, as described in more detail below, during lactation PTHrP reaches the maternal circulation from the lactating breast to cause resorption of calcium from the maternal skeleton, renal tubular reabsorption of calcium, and (indirectly) suppression of PTH. In support of this hypothesis, deletion of the PTHrP gene from mammary tissue at the onset of lactation resulted in more modest losses of bone mineral content during lactation in mice </w:t>
      </w:r>
      <w:r w:rsidR="00A22A40" w:rsidRPr="00A8335A">
        <w:rPr>
          <w:rFonts w:eastAsia="MS Mincho" w:cs="Arial"/>
          <w:sz w:val="22"/>
          <w:szCs w:val="22"/>
        </w:rPr>
        <w:fldChar w:fldCharType="begin">
          <w:fldData xml:space="preserve">PEVuZE5vdGU+PENpdGU+PEF1dGhvcj5WYW5Ib3V0ZW48L0F1dGhvcj48WWVhcj4yMDAzPC9ZZWFy
PjxSZWNOdW0+MTMxMzwvUmVjTnVtPjxJRFRleHQ+MjgyMTwvSURUZXh0PjxEaXNwbGF5VGV4dD4o
MjI5KTwvRGlzcGxheVRleHQ+PHJlY29yZD48cmVjLW51bWJlcj4xMzEzPC9yZWMtbnVtYmVyPjxm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LW51bT48bGFiZWw+MjgyMTwvbGFiZWw+PHVybHM+PHJlbGF0ZWQtdXJscz48dXJsPmh0dHBzOi8v
d3d3Lm5jYmkubmxtLm5paC5nb3YvcHVibWVkLzE0NTk3NzY4PC91cmw+PC9yZWxhdGVkLXVybHM+
PC91cmxzPjxjdXN0b20yPlBNQzIyODQ3MTwvY3VzdG9tMj48ZWxlY3Ryb25pYy1yZXNvdXJjZS1u
dW0+MTAuMTE3Mi9KQ0kxOTUwNDwvZWxlY3Ryb25pYy1yZXNvdXJjZS1udW0+PHJlbW90ZS1kYXRh
YmFzZS1uYW1lPk1lZGxpbmU8L3JlbW90ZS1kYXRhYmFzZS1uYW1lPjxyZW1vdGUtZGF0YWJhc2Ut
cHJvdmlkZXI+TkxNPC9yZW1vdGUtZGF0YWJhc2UtcHJvdmlkZXI+PC9yZWNvcmQ+PC9DaXRlPjwv
RW5kTm90ZT4A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PEVuZE5vdGU+PENpdGU+PEF1dGhvcj5WYW5Ib3V0ZW48L0F1dGhvcj48WWVhcj4yMDAzPC9ZZWFy
PjxSZWNOdW0+MTMxMzwvUmVjTnVtPjxJRFRleHQ+MjgyMTwvSURUZXh0PjxEaXNwbGF5VGV4dD4o
MjI5KTwvRGlzcGxheVRleHQ+PHJlY29yZD48cmVjLW51bWJlcj4xMzEzPC9yZWMtbnVtYmVyPjxm
b3JlaWduLWtleXM+PGtleSBhcHA9IkVOIiBkYi1pZD0icHBhd3dld2F6eHIyeHllZHhhODUydnB1
dnhzYXNmc3d4MnY1IiB0aW1lc3RhbXA9IjE1Njk1MDU2NjUiPjEzMTM8L2tleT48L2ZvcmVpZ24t
a2V5cz48cmVmLXR5cGUgbmFtZT0iSm91cm5hbCBBcnRpY2xlIj4xNzwvcmVmLXR5cGU+PGNvbnRy
aWJ1dG9ycz48YXV0aG9ycz48YXV0aG9yPlZhbkhvdXRlbiwgSi4gTi48L2F1dGhvcj48YXV0aG9y
PkRhbm4sIFAuPC9hdXRob3I+PGF1dGhvcj5TdGV3YXJ0LCBBLiBGLjwvYXV0aG9yPjxhdXRob3I+
V2F0c29uLCBDLiBKLjwvYXV0aG9yPjxhdXRob3I+UG9sbGFrLCBNLjwvYXV0aG9yPjxhdXRob3I+
S2FyYXBsaXMsIEEuIEMuPC9hdXRob3I+PGF1dGhvcj5XeXNvbG1lcnNraSwgSi4gSi48L2F1dGhv
cj48L2F1dGhvcnM+PC9jb250cmlidXRvcnM+PGF1dGgtYWRkcmVzcz5TZWN0aW9uIG9mIEVuZG9j
cmlub2xvZ3kgYW5kIE1ldGFib2xpc20sIERlcGFydG1lbnQgb2YgSW50ZXJuYWwgTWVkaWNpbmUs
IFlhbGUgVW5pdmVyc2l0eSBTY2hvb2wgb2YgTWVkaWNpbmUsIE5ldyBIYXZlbiwgQ29ubmVjdGlj
dXQgMDY1MjAtODAyMCwgVVNBLjwvYXV0aC1hZGRyZXNzPjx0aXRsZXM+PHRpdGxlPk1hbW1hcnkt
c3BlY2lmaWMgZGVsZXRpb24gb2YgcGFyYXRoeXJvaWQgaG9ybW9uZS1yZWxhdGVkIHByb3RlaW4g
cHJlc2VydmVzIGJvbmUgbWFzcyBkdXJpbmcgbGFjdGF0aW9uPC90aXRsZT48c2Vjb25kYXJ5LXRp
dGxlPkogQ2xpbiBJbnZlc3Q8L3NlY29uZGFyeS10aXRsZT48YWx0LXRpdGxlPlRoZSBKb3VybmFs
IG9mIGNsaW5pY2FsIGludmVzdGlnYXRpb248L2FsdC10aXRsZT48L3RpdGxlcz48cGVyaW9kaWNh
bD48ZnVsbC10aXRsZT5KIENsaW4gSW52ZXN0PC9mdWxsLXRpdGxlPjwvcGVyaW9kaWNhbD48YWx0
LXBlcmlvZGljYWw+PGZ1bGwtdGl0bGU+VGhlIEpvdXJuYWwgb2YgQ2xpbmljYWwgSW52ZXN0aWdh
dGlvbjwvZnVsbC10aXRsZT48L2FsdC1wZXJpb2RpY2FsPjxwYWdlcz4xNDI5LTM2PC9wYWdlcz48
dm9sdW1lPjExMjwvdm9sdW1lPjxudW1iZXI+OTwvbnVtYmVyPjxrZXl3b3Jkcz48a2V5d29yZD5B
bmltYWxzPC9rZXl3b3JkPjxrZXl3b3JkPipCb25lIERlbnNpdHk8L2tleXdvcmQ+PGtleXdvcmQ+
Qm9uZSBSZXNvcnB0aW9uL2V0aW9sb2d5PC9rZXl3b3JkPjxrZXl3b3JkPkNhbGNpdHJpb2wvYmxv
b2Q8L2tleXdvcmQ+PGtleXdvcmQ+Q2FsY2l1bS9tZXRhYm9saXNtPC9rZXl3b3JkPjxrZXl3b3Jk
PkZlbWFsZTwva2V5d29yZD48a2V5d29yZD5Ib21lb3N0YXNpczwva2V5d29yZD48a2V5d29yZD5J
bnRlZ3Jhc2VzL2dlbmV0aWNzPC9rZXl3b3JkPjxrZXl3b3JkPkxhY3RhdGlvbi8qbWV0YWJvbGlz
bTwva2V5d29yZD48a2V5d29yZD5MYWN0b2dsb2J1bGlucy9nZW5ldGljczwva2V5d29yZD48a2V5
d29yZD5NYW1tYXJ5IEdsYW5kcywgQW5pbWFsLypjaGVtaXN0cnk8L2tleXdvcmQ+PGtleXdvcmQ+
TWljZTwva2V5d29yZD48a2V5d29yZD5QYXJhdGh5cm9pZCBIb3Jtb25lLVJlbGF0ZWQgUHJvdGVp
bi9ibG9vZC8qcGh5c2lvbG9neTwva2V5d29yZD48a2V5d29yZD5Qcm9tb3RlciBSZWdpb25zLCBH
ZW5ldGljPC9rZXl3b3JkPjxrZXl3b3JkPlZpcmFsIFByb3RlaW5zL2dlbmV0aWNzPC9rZXl3b3Jk
Pjwva2V5d29yZHM+PGRhdGVzPjx5ZWFyPjIwMDM8L3llYXI+PHB1Yi1kYXRlcz48ZGF0ZT5Ob3Y8
L2RhdGU+PC9wdWItZGF0ZXM+PC9kYXRlcz48aXNibj4wMDIxLTk3MzggKFByaW50KSYjeEQ7MDAy
MS05NzM4IChMaW5raW5nKTwvaXNibj48YWNjZXNzaW9uLW51bT4xNDU5Nzc2ODwvYWNjZXNzaW9u
LW51bT48bGFiZWw+MjgyMTwvbGFiZWw+PHVybHM+PHJlbGF0ZWQtdXJscz48dXJsPmh0dHBzOi8v
d3d3Lm5jYmkubmxtLm5paC5nb3YvcHVibWVkLzE0NTk3NzY4PC91cmw+PC9yZWxhdGVkLXVybHM+
PC91cmxzPjxjdXN0b20yPlBNQzIyODQ3MTwvY3VzdG9tMj48ZWxlY3Ryb25pYy1yZXNvdXJjZS1u
dW0+MTAuMTE3Mi9KQ0kxOTUwNDwvZWxlY3Ryb25pYy1yZXNvdXJjZS1udW0+PHJlbW90ZS1kYXRh
YmFzZS1uYW1lPk1lZGxpbmU8L3JlbW90ZS1kYXRhYmFzZS1uYW1lPjxyZW1vdGUtZGF0YWJhc2Ut
cHJvdmlkZXI+TkxNPC9yZW1vdGUtZGF0YWJhc2UtcHJvdmlkZXI+PC9yZWNvcmQ+PC9DaXRlPjwv
RW5kTm90ZT4A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(229)</w:t>
      </w:r>
      <w:r w:rsidR="00A22A40" w:rsidRPr="00A8335A">
        <w:rPr>
          <w:rFonts w:eastAsia="MS Mincho" w:cs="Arial"/>
          <w:sz w:val="22"/>
          <w:szCs w:val="22"/>
        </w:rPr>
        <w:fldChar w:fldCharType="end"/>
      </w:r>
      <w:r w:rsidRPr="00A8335A">
        <w:rPr>
          <w:rFonts w:cs="Arial"/>
          <w:sz w:val="22"/>
          <w:szCs w:val="22"/>
        </w:rPr>
        <w:t xml:space="preserve">. In humans, PTHrP correlates with the amount of bone mineral density lost, negatively with serum PTH, and positively with the ionized calcium of lactating women </w:t>
      </w:r>
      <w:r w:rsidR="00A22A40" w:rsidRPr="00A8335A">
        <w:rPr>
          <w:rFonts w:eastAsia="MS Mincho" w:cs="Arial"/>
          <w:sz w:val="22"/>
          <w:szCs w:val="22"/>
        </w:rPr>
        <w:fldChar w:fldCharType="begin">
          <w:fldData xml:space="preserve">PEVuZE5vdGU+PENpdGU+PEF1dGhvcj5Lb3ZhY3M8L0F1dGhvcj48WWVhcj4xOTk1PC9ZZWFyPjxS
ZWNOdW0+NDAzPC9SZWNOdW0+PElEVGV4dD40MDQ8L0lEVGV4dD48RGlzcGxheVRleHQ+KDIyNywy
MzAsMjMxKTwvRGlzcGxheVRleHQ+PHJlY29yZD48cmVjLW51bWJlcj40MDM8L3JlYy1udW1iZXI+
PGZvcmVpZ24ta2V5cz48a2V5IGFwcD0iRU4iIGRiLWlkPSJwcGF3d2V3YXp4cjJ4eWVkeGE4NTJ2
cHV2eHNhc2Zzd3gydjUiIHRpbWVzdGFtcD0iMTU2OTUwNTY1NSI+NDAzPC9rZXk+PC9mb3JlaWdu
LWtleXM+PHJlZi10eXBlIG5hbWU9IkpvdXJuYWwgQXJ0aWNsZSI+MTc8L3JlZi10eXBlPjxjb250
cmlidXRvcnM+PGF1dGhvcnM+PGF1dGhvcj5Lb3ZhY3MsIEMuIFMuPC9hdXRob3I+PGF1dGhvcj5D
aGlrLCBDLiBMLjwvYXV0aG9yPjwvYXV0aG9ycz48L2NvbnRyaWJ1dG9ycz48YXV0aC1hZGRyZXNz
PkRlcGFydG1lbnQgb2YgTWVkaWNpbmUsIFVuaXZlcnNpdHkgb2YgQWxiZXJ0YSwgRWRtb250b24s
IENhbmFkYS48L2F1dGgtYWRkcmVzcz48dGl0bGVzPjx0aXRsZT5IeXBlcnByb2xhY3RpbmVtaWEg
Y2F1c2VkIGJ5IGxhY3RhdGlvbiBhbmQgcGl0dWl0YXJ5IGFkZW5vbWFzIGlzIGFzc29jaWF0ZWQg
d2l0aCBhbHRlcmVkIHNlcnVtIGNhbGNpdW0sIHBob3NwaGF0ZSwgcGFyYXRoeXJvaWQgaG9ybW9u
ZSAoUFRIKSwgYW5kIFBUSC1yZWxhdGVkIHBlcHRpZGUgbGV2ZWxzPC90aXRsZT48c2Vjb25kYXJ5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b2wgTWV0YWI8L2Z1bGwtdGl0bGU+PC9wZXJpb2RpY2FsPjxwYWdlcz4zMDM2LTQyPC9wYWdlcz48
dm9sdW1lPjgwPC92b2x1bWU+PG51bWJlcj4xMDwvbnVtYmVyPjxrZXl3b3Jkcz48a2V5d29yZD5B
ZGVub21hLypibG9vZDwva2V5d29yZD48a2V5d29yZD5BZHVsdDwva2V5d29yZD48a2V5d29yZD5C
cmVhc3QgRmVlZGluZzwva2V5d29yZD48a2V5d29yZD5DYWxjaXVtLypibG9vZDwva2V5d29yZD48
a2V5d29yZD5GZW1hbGU8L2tleXdvcmQ+PGtleXdvcmQ+SHVtYW5zPC9rZXl3b3JkPjxrZXl3b3Jk
Pkh5cGVyY2FsY2VtaWEvYmxvb2QvZXRpb2xvZ3k8L2tleXdvcmQ+PGtleXdvcmQ+SHlwZXJwcm9s
YWN0aW5lbWlhL2V0aW9sb2d5LypwaHlzaW9wYXRob2xvZ3k8L2tleXdvcmQ+PGtleXdvcmQ+TGFj
dGF0aW9uLypibG9vZDwva2V5d29yZD48a2V5d29yZD5NYWxlPC9rZXl3b3JkPjxrZXl3b3JkPk5l
b3BsYXNtcy9waHlzaW9wYXRob2xvZ3k8L2tleXdvcmQ+PGtleXdvcmQ+UGFyYXRoeXJvaWQgSG9y
bW9uZS8qYmxvb2Q8L2tleXdvcmQ+PGtleXdvcmQ+UGFyYXRoeXJvaWQgSG9ybW9uZS1SZWxhdGVk
IFByb3RlaW48L2tleXdvcmQ+PGtleXdvcmQ+UGhvc3BoYXRlcy8qYmxvb2Q8L2tleXdvcmQ+PGtl
eXdvcmQ+UGl0dWl0YXJ5IE5lb3BsYXNtcy8qYmxvb2Q8L2tleXdvcmQ+PGtleXdvcmQ+UG9zdHBh
cnR1bSBQZXJpb2QvKmJsb29kPC9rZXl3b3JkPjxrZXl3b3JkPlByb3RlaW5zL2FuYWx5c2lzLypt
ZXRhYm9saXNtPC9rZXl3b3JkPjxrZXl3b3JkPlJlZmVyZW5jZSBWYWx1ZXM8L2tleXdvcmQ+PGtl
eXdvcmQ+UmVncmVzc2lvbiBBbmFseXNpczwva2V5d29yZD48a2V5d29yZD5UaW1lIEZhY3RvcnM8
L2tleXdvcmQ+PC9rZXl3b3Jkcz48ZGF0ZXM+PHllYXI+MTk5NTwveWVhcj48cHViLWRhdGVzPjxk
YXRlPk9jdDwvZGF0ZT48L3B1Yi1kYXRlcz48L2RhdGVzPjxpc2JuPjAwMjEtOTcyWCAoUHJpbnQp
JiN4RDswMDIxLTk3MlggKExpbmtpbmcpPC9pc2JuPjxhY2Nlc3Npb24tbnVtPjc1NTk4OTM8L2Fj
Y2Vzc2lvbi1udW0+PGxhYmVsPjQwNDwvbGFiZWw+PHVybHM+PHJlbGF0ZWQtdXJscz48dXJsPmh0
dHBzOi8vd3d3Lm5jYmkubmxtLm5paC5nb3YvcHVibWVkLzc1NTk4OTM8L3VybD48L3JlbGF0ZWQt
dXJscz48L3VybHM+PGVsZWN0cm9uaWMtcmVzb3VyY2UtbnVtPjEwLjEyMTAvamNlbS44MC4xMC43
NTU5ODkzPC9lbGVjdHJvbmljLXJlc291cmNlLW51bT48cmVtb3RlLWRhdGFiYXNlLW5hbWU+TWVk
bGluZTwvcmVtb3RlLWRhdGFiYXNlLW5hbWU+PHJlbW90ZS1kYXRhYmFzZS1wcm92aWRlcj5OTE08
L3JlbW90ZS1kYXRhYmFzZS1wcm92aWRlcj48L3JlY29yZD48L0NpdGU+PENpdGU+PEF1dGhvcj5E
b2JuaWc8L0F1dGhvcj48WWVhcj4xOTk1PC9ZZWFyPjxSZWNOdW0+Njg1PC9SZWNOdW0+PElEVGV4
dD42ODg8L0lEVGV4dD48cmVjb3JkPjxyZWMtbnVtYmVyPjY4NTwvcmVjLW51bWJlcj48Zm9yZWln
bi1rZXlzPjxrZXkgYXBwPSJFTiIgZGItaWQ9InBwYXd3ZXdhenhyMnh5ZWR4YTg1MnZwdXZ4c2Fz
ZnN3eDJ2NSIgdGltZXN0YW1wPSIxNTY5NTA1NjU4Ij42ODU8L2tleT48L2ZvcmVpZ24ta2V5cz48
cmVmLXR5cGUgbmFtZT0iSm91cm5hbCBBcnRpY2xlIj4xNzwvcmVmLXR5cGU+PGNvbnRyaWJ1dG9y
cz48YXV0aG9ycz48YXV0aG9yPkRvYm5pZywgSC48L2F1dGhvcj48YXV0aG9yPkthaW5lciwgRi48
L2F1dGhvcj48YXV0aG9yPlN0ZXBhbiwgVi48L2F1dGhvcj48YXV0aG9yPldpbnRlciwgUi48L2F1
dGhvcj48YXV0aG9yPkxpcHAsIFIuPC9hdXRob3I+PGF1dGhvcj5TY2hhZmZlciwgTS48L2F1dGhv
cj48YXV0aG9yPkthaHIsIEEuPC9hdXRob3I+PGF1dGhvcj5Ob2NuaWssIFMuPC9hdXRob3I+PGF1
dGhvcj5QYXR0ZXJlciwgRy48L2F1dGhvcj48YXV0aG9yPkxlYiwgRy48L2F1dGhvcj48L2F1dGhv
cnM+PC9jb250cmlidXRvcnM+PGF1dGgtYWRkcmVzcz5EZXBhcnRtZW50IG9mIEludGVybmFsIE1l
ZGljaW5lIChEaXZpc2lvbiBvZiBFbmRvY3Jpbm9sb2d5KSwgS2FybC1GcmFuemVucyBVbml2ZXJz
aXR5LCBHcmF6LCBBdXN0cmlhLjwvYXV0aC1hZGRyZXNzPjx0aXRsZXM+PHRpdGxlPkVsZXZhdGVk
IHBhcmF0aHlyb2lkIGhvcm1vbmUtcmVsYXRlZCBwZXB0aWRlIGxldmVscyBhZnRlciBodW1hbiBn
ZXN0YXRpb246IHJlbGF0aW9uc2hpcCB0byBjaGFuZ2VzIGluIGJvbmUgYW5kIG1pbmVyYWwgbWV0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bD48cGFnZXM+MzY5OS03MDc8L3BhZ2VzPjx2b2x1bWU+ODA8L3ZvbHVtZT48bnVtYmVyPjEyPC9u
dW1iZXI+PGtleXdvcmRzPjxrZXl3b3JkPkFkdWx0PC9rZXl3b3JkPjxrZXl3b3JkPkJvbmUgRGVu
c2l0eTwva2V5d29yZD48a2V5d29yZD5Cb25lIFJlc29ycHRpb24vbWV0YWJvbGlzbTwva2V5d29y
ZD48a2V5d29yZD5Cb25lIGFuZCBCb25lcy8qbWV0YWJvbGlzbTwva2V5d29yZD48a2V5d29yZD5C
cmVhc3QgRmVlZGluZzwva2V5d29yZD48a2V5d29yZD5DYWxjaXVtL21ldGFib2xpc208L2tleXdv
cmQ+PGtleXdvcmQ+RmVtYWxlPC9rZXl3b3JkPjxrZXl3b3JkPkh1bWFuczwva2V5d29yZD48a2V5
d29yZD5JbW11bm9yYWRpb21ldHJpYyBBc3NheTwva2V5d29yZD48a2V5d29yZD5MYWN0YXRpb24v
bWV0YWJvbGlzbTwva2V5d29yZD48a2V5d29yZD5NaW5lcmFscy8qbWV0YWJvbGlzbTwva2V5d29y
ZD48a2V5d29yZD5OdXRyaXRpb25hbCBQaHlzaW9sb2dpY2FsIFBoZW5vbWVuYTwva2V5d29yZD48
a2V5d29yZD5Pc3Rlb2dlbmVzaXMvcGh5c2lvbG9neTwva2V5d29yZD48a2V5d29yZD5QYXJhdGh5
cm9pZCBIb3Jtb25lL21ldGFib2xpc208L2tleXdvcmQ+PGtleXdvcmQ+UGFyYXRoeXJvaWQgSG9y
bW9uZS1SZWxhdGVkIFByb3RlaW48L2tleXdvcmQ+PGtleXdvcmQ+UG9zdHBhcnR1bSBQZXJpb2Qv
KmJsb29kPC9rZXl3b3JkPjxrZXl3b3JkPlByZWduYW5jeTwva2V5d29yZD48a2V5d29yZD5Qcm9z
cGVjdGl2ZSBTdHVkaWVzPC9rZXl3b3JkPjxrZXl3b3JkPlByb3RlaW5zLyptZXRhYm9saXNtPC9r
ZXl3b3JkPjwva2V5d29yZHM+PGRhdGVzPjx5ZWFyPjE5OTU8L3llYXI+PHB1Yi1kYXRlcz48ZGF0
ZT5EZWM8L2RhdGU+PC9wdWItZGF0ZXM+PC9kYXRlcz48aXNibj4wMDIxLTk3MlggKFByaW50KSYj
eEQ7MDAyMS05NzJYIChMaW5raW5nKTwvaXNibj48YWNjZXNzaW9uLW51bT44NTMwNjIyPC9hY2Nl
c3Npb24tbnVtPjxsYWJlbD42ODg8L2xhYmVsPjx1cmxzPjxyZWxhdGVkLXVybHM+PHVybD5odHRw
Oi8vd3d3Lm5jYmkubmxtLm5paC5nb3YvcHVibWVkLzg1MzA2MjI8L3VybD48L3JlbGF0ZWQtdXJs
cz48L3VybHM+PGVsZWN0cm9uaWMtcmVzb3VyY2UtbnVtPjEwLjEyMTAvamNlbS44MC4xMi44NTMw
NjIyPC9lbGVjdHJvbmljLXJlc291cmNlLW51bT48L3JlY29yZD48L0NpdGU+PENpdGU+PEF1dGhv
cj5Tb3dlcnM8L0F1dGhvcj48WWVhcj4xOTk2PC9ZZWFyPjxSZWNOdW0+OTYzPC9SZWNOdW0+PElE
VGV4dD45Njc8L0lEVGV4dD48cmVjb3JkPjxyZWMtbnVtYmVyPjk2MzwvcmVjLW51bWJlcj48Zm9y
ZWlnbi1rZXlzPjxrZXkgYXBwPSJFTiIgZGItaWQ9InBwYXd3ZXdhenhyMnh5ZWR4YTg1MnZwdXZ4
c2FzZnN3eDJ2NSIgdGltZXN0YW1wPSIxNTY5NTA1NjYyIj45NjM8L2tleT48L2ZvcmVpZ24ta2V5
cz48cmVmLXR5cGUgbmFtZT0iSm91cm5hbCBBcnRpY2xlIj4xNzwvcmVmLXR5cGU+PGNvbnRyaWJ1
dG9ycz48YXV0aG9ycz48YXV0aG9yPlNvd2VycywgTS4gRi48L2F1dGhvcj48YXV0aG9yPkhvbGxp
cywgQi4gVy48L2F1dGhvcj48YXV0aG9yPlNoYXBpcm8sIEIuPC9hdXRob3I+PGF1dGhvcj5SYW5k
b2xwaCwgSi48L2F1dGhvcj48YXV0aG9yPkphbm5leSwgQy4gQS48L2F1dGhvcj48YXV0aG9yPlpo
YW5nLCBELjwvYXV0aG9yPjxhdXRob3I+U2Nob3JrLCBBLjwvYXV0aG9yPjxhdXRob3I+Q3J1dGNo
ZmllbGQsIE0uPC9hdXRob3I+PGF1dGhvcj5TdGFuY3p5aywgRi48L2F1dGhvcj48YXV0aG9yPlJ1
c3NlbGwtQXVsZXQsIE0uPC9hdXRob3I+PC9hdXRob3JzPjwvY29udHJpYnV0b3JzPjxhdXRoLWFk
ZHJlc3M+RGVwYXJ0bWVudCBvZiBFcGlkZW1pb2xvZ3ksIFVuaXZlcnNpdHkgb2YgTWljaGlnYW4s
IEFubiBBcmJvciwgVVNBLjwvYXV0aC1hZGRyZXNzPjx0aXRsZXM+PHRpdGxlPkVsZXZhdGVkIHBh
cmF0aHlyb2lkIGhvcm1vbmUtcmVsYXRlZCBwZXB0aWRlIGFzc29jaWF0ZWQgd2l0aCBsYWN0YXRp
b24gYW5kIGJvbmUgZGVuc2l0eSBsb3NzPC90aXRsZT48c2Vjb25kYXJ5LXRpdGxlPkpBTUE8L3Nl
Y29uZGFyeS10aXRsZT48YWx0LXRpdGxlPkphbWE8L2FsdC10aXRsZT48L3RpdGxlcz48cGVyaW9k
aWNhbD48ZnVsbC10aXRsZT5KQU1BPC9mdWxsLXRpdGxlPjwvcGVyaW9kaWNhbD48YWx0LXBlcmlv
ZGljYWw+PGZ1bGwtdGl0bGU+SkFNQTwvZnVsbC10aXRsZT48L2FsdC1wZXJpb2RpY2FsPjxwYWdl
cz41NDktNTQ8L3BhZ2VzPjx2b2x1bWU+Mjc2PC92b2x1bWU+PG51bWJlcj43PC9udW1iZXI+PGtl
eXdvcmRzPjxrZXl3b3JkPkFic29ycHRpb21ldHJ5LCBQaG90b248L2tleXdvcmQ+PGtleXdvcmQ+
Qm9uZSBEZW5zaXR5LypwaHlzaW9sb2d5PC9rZXl3b3JkPjxrZXl3b3JkPkJvbmUgUmVtb2RlbGlu
Zy8qcGh5c2lvbG9neTwva2V5d29yZD48a2V5d29yZD5CcmVhc3QgRmVlZGluZzwva2V5d29yZD48
a2V5d29yZD5Db2hvcnQgU3R1ZGllczwva2V5d29yZD48a2V5d29yZD5Fc3RyYWRpb2wvYmxvb2Q8
L2tleXdvcmQ+PGtleXdvcmQ+RmVtYWxlPC9rZXl3b3JkPjxrZXl3b3JkPkh1bWFuczwva2V5d29y
ZD48a2V5d29yZD5JbW11bm9yYWRpb21ldHJpYyBBc3NheTwva2V5d29yZD48a2V5d29yZD5MYWN0
YXRpb24vYmxvb2QvKnBoeXNpb2xvZ3k8L2tleXdvcmQ+PGtleXdvcmQ+UGFyYXRoeXJvaWQgSG9y
bW9uZS9ibG9vZC8qcGh5c2lvbG9neTwva2V5d29yZD48a2V5d29yZD5QYXJhdGh5cm9pZCBIb3Jt
b25lLVJlbGF0ZWQgUHJvdGVpbjwva2V5d29yZD48a2V5d29yZD5Qb3N0cGFydHVtIFBlcmlvZC9w
aHlzaW9sb2d5PC9rZXl3b3JkPjxrZXl3b3JkPlByb2xhY3Rpbi9ibG9vZDwva2V5d29yZD48a2V5
d29yZD5Qcm9zcGVjdGl2ZSBTdHVkaWVzPC9rZXl3b3JkPjxrZXl3b3JkPlByb3RlaW5zL2FuYWx5
c2lzLypwaHlzaW9sb2d5PC9rZXl3b3JkPjxrZXl3b3JkPlJlZ3Jlc3Npb24gQW5hbHlzaXM8L2tl
eXdvcmQ+PGtleXdvcmQ+U2Vuc2l0aXZpdHkgYW5kIFNwZWNpZmljaXR5PC9rZXl3b3JkPjwva2V5
d29yZHM+PGRhdGVzPjx5ZWFyPjE5OTY8L3llYXI+PHB1Yi1kYXRlcz48ZGF0ZT5BdWcgMjE8L2Rh
dGU+PC9wdWItZGF0ZXM+PC9kYXRlcz48aXNibj4wMDk4LTc0ODQgKFByaW50KSYjeEQ7MDA5OC03
NDg0IChMaW5raW5nKTwvaXNibj48YWNjZXNzaW9uLW51bT44NzA5NDA0PC9hY2Nlc3Npb24tbnVt
PjxsYWJlbD45Njc8L2xhYmVsPjx1cmxzPjxyZWxhdGVkLXVybHM+PHVybD5odHRwOi8vd3d3Lm5j
YmkubmxtLm5paC5nb3YvcHVibWVkLzg3MDk0MDQ8L3VybD48L3JlbGF0ZWQtdXJscz48L3VybHM+
PC9yZWNvcmQ+PC9DaXRlPjwvRW5kTm90ZT4A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PEVuZE5vdGU+PENpdGU+PEF1dGhvcj5Lb3ZhY3M8L0F1dGhvcj48WWVhcj4xOTk1PC9ZZWFyPjxS
ZWNOdW0+NDAzPC9SZWNOdW0+PElEVGV4dD40MDQ8L0lEVGV4dD48RGlzcGxheVRleHQ+KDIyNywy
MzAsMjMxKTwvRGlzcGxheVRleHQ+PHJlY29yZD48cmVjLW51bWJlcj40MDM8L3JlYy1udW1iZXI+
PGZvcmVpZ24ta2V5cz48a2V5IGFwcD0iRU4iIGRiLWlkPSJwcGF3d2V3YXp4cjJ4eWVkeGE4NTJ2
cHV2eHNhc2Zzd3gydjUiIHRpbWVzdGFtcD0iMTU2OTUwNTY1NSI+NDAzPC9rZXk+PC9mb3JlaWdu
LWtleXM+PHJlZi10eXBlIG5hbWU9IkpvdXJuYWwgQXJ0aWNsZSI+MTc8L3JlZi10eXBlPjxjb250
cmlidXRvcnM+PGF1dGhvcnM+PGF1dGhvcj5Lb3ZhY3MsIEMuIFMuPC9hdXRob3I+PGF1dGhvcj5D
aGlrLCBDLiBMLjwvYXV0aG9yPjwvYXV0aG9ycz48L2NvbnRyaWJ1dG9ycz48YXV0aC1hZGRyZXNz
PkRlcGFydG1lbnQgb2YgTWVkaWNpbmUsIFVuaXZlcnNpdHkgb2YgQWxiZXJ0YSwgRWRtb250b24s
IENhbmFkYS48L2F1dGgtYWRkcmVzcz48dGl0bGVzPjx0aXRsZT5IeXBlcnByb2xhY3RpbmVtaWEg
Y2F1c2VkIGJ5IGxhY3RhdGlvbiBhbmQgcGl0dWl0YXJ5IGFkZW5vbWFzIGlzIGFzc29jaWF0ZWQg
d2l0aCBhbHRlcmVkIHNlcnVtIGNhbGNpdW0sIHBob3NwaGF0ZSwgcGFyYXRoeXJvaWQgaG9ybW9u
ZSAoUFRIKSwgYW5kIFBUSC1yZWxhdGVkIHBlcHRpZGUgbGV2ZWxzPC90aXRsZT48c2Vjb25kYXJ5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b2wgTWV0YWI8L2Z1bGwtdGl0bGU+PC9wZXJpb2RpY2FsPjxwYWdlcz4zMDM2LTQyPC9wYWdlcz48
dm9sdW1lPjgwPC92b2x1bWU+PG51bWJlcj4xMDwvbnVtYmVyPjxrZXl3b3Jkcz48a2V5d29yZD5B
ZGVub21hLypibG9vZDwva2V5d29yZD48a2V5d29yZD5BZHVsdDwva2V5d29yZD48a2V5d29yZD5C
cmVhc3QgRmVlZGluZzwva2V5d29yZD48a2V5d29yZD5DYWxjaXVtLypibG9vZDwva2V5d29yZD48
a2V5d29yZD5GZW1hbGU8L2tleXdvcmQ+PGtleXdvcmQ+SHVtYW5zPC9rZXl3b3JkPjxrZXl3b3Jk
Pkh5cGVyY2FsY2VtaWEvYmxvb2QvZXRpb2xvZ3k8L2tleXdvcmQ+PGtleXdvcmQ+SHlwZXJwcm9s
YWN0aW5lbWlhL2V0aW9sb2d5LypwaHlzaW9wYXRob2xvZ3k8L2tleXdvcmQ+PGtleXdvcmQ+TGFj
dGF0aW9uLypibG9vZDwva2V5d29yZD48a2V5d29yZD5NYWxlPC9rZXl3b3JkPjxrZXl3b3JkPk5l
b3BsYXNtcy9waHlzaW9wYXRob2xvZ3k8L2tleXdvcmQ+PGtleXdvcmQ+UGFyYXRoeXJvaWQgSG9y
bW9uZS8qYmxvb2Q8L2tleXdvcmQ+PGtleXdvcmQ+UGFyYXRoeXJvaWQgSG9ybW9uZS1SZWxhdGVk
IFByb3RlaW48L2tleXdvcmQ+PGtleXdvcmQ+UGhvc3BoYXRlcy8qYmxvb2Q8L2tleXdvcmQ+PGtl
eXdvcmQ+UGl0dWl0YXJ5IE5lb3BsYXNtcy8qYmxvb2Q8L2tleXdvcmQ+PGtleXdvcmQ+UG9zdHBh
cnR1bSBQZXJpb2QvKmJsb29kPC9rZXl3b3JkPjxrZXl3b3JkPlByb3RlaW5zL2FuYWx5c2lzLypt
ZXRhYm9saXNtPC9rZXl3b3JkPjxrZXl3b3JkPlJlZmVyZW5jZSBWYWx1ZXM8L2tleXdvcmQ+PGtl
eXdvcmQ+UmVncmVzc2lvbiBBbmFseXNpczwva2V5d29yZD48a2V5d29yZD5UaW1lIEZhY3RvcnM8
L2tleXdvcmQ+PC9rZXl3b3Jkcz48ZGF0ZXM+PHllYXI+MTk5NTwveWVhcj48cHViLWRhdGVzPjxk
YXRlPk9jdDwvZGF0ZT48L3B1Yi1kYXRlcz48L2RhdGVzPjxpc2JuPjAwMjEtOTcyWCAoUHJpbnQp
JiN4RDswMDIxLTk3MlggKExpbmtpbmcpPC9pc2JuPjxhY2Nlc3Npb24tbnVtPjc1NTk4OTM8L2Fj
Y2Vzc2lvbi1udW0+PGxhYmVsPjQwNDwvbGFiZWw+PHVybHM+PHJlbGF0ZWQtdXJscz48dXJsPmh0
dHBzOi8vd3d3Lm5jYmkubmxtLm5paC5nb3YvcHVibWVkLzc1NTk4OTM8L3VybD48L3JlbGF0ZWQt
dXJscz48L3VybHM+PGVsZWN0cm9uaWMtcmVzb3VyY2UtbnVtPjEwLjEyMTAvamNlbS44MC4xMC43
NTU5ODkzPC9lbGVjdHJvbmljLXJlc291cmNlLW51bT48cmVtb3RlLWRhdGFiYXNlLW5hbWU+TWVk
bGluZTwvcmVtb3RlLWRhdGFiYXNlLW5hbWU+PHJlbW90ZS1kYXRhYmFzZS1wcm92aWRlcj5OTE08
L3JlbW90ZS1kYXRhYmFzZS1wcm92aWRlcj48L3JlY29yZD48L0NpdGU+PENpdGU+PEF1dGhvcj5E
b2JuaWc8L0F1dGhvcj48WWVhcj4xOTk1PC9ZZWFyPjxSZWNOdW0+Njg1PC9SZWNOdW0+PElEVGV4
dD42ODg8L0lEVGV4dD48cmVjb3JkPjxyZWMtbnVtYmVyPjY4NTwvcmVjLW51bWJlcj48Zm9yZWln
bi1rZXlzPjxrZXkgYXBwPSJFTiIgZGItaWQ9InBwYXd3ZXdhenhyMnh5ZWR4YTg1MnZwdXZ4c2Fz
ZnN3eDJ2NSIgdGltZXN0YW1wPSIxNTY5NTA1NjU4Ij42ODU8L2tleT48L2ZvcmVpZ24ta2V5cz48
cmVmLXR5cGUgbmFtZT0iSm91cm5hbCBBcnRpY2xlIj4xNzwvcmVmLXR5cGU+PGNvbnRyaWJ1dG9y
cz48YXV0aG9ycz48YXV0aG9yPkRvYm5pZywgSC48L2F1dGhvcj48YXV0aG9yPkthaW5lciwgRi48
L2F1dGhvcj48YXV0aG9yPlN0ZXBhbiwgVi48L2F1dGhvcj48YXV0aG9yPldpbnRlciwgUi48L2F1
dGhvcj48YXV0aG9yPkxpcHAsIFIuPC9hdXRob3I+PGF1dGhvcj5TY2hhZmZlciwgTS48L2F1dGhv
cj48YXV0aG9yPkthaHIsIEEuPC9hdXRob3I+PGF1dGhvcj5Ob2NuaWssIFMuPC9hdXRob3I+PGF1
dGhvcj5QYXR0ZXJlciwgRy48L2F1dGhvcj48YXV0aG9yPkxlYiwgRy48L2F1dGhvcj48L2F1dGhv
cnM+PC9jb250cmlidXRvcnM+PGF1dGgtYWRkcmVzcz5EZXBhcnRtZW50IG9mIEludGVybmFsIE1l
ZGljaW5lIChEaXZpc2lvbiBvZiBFbmRvY3Jpbm9sb2d5KSwgS2FybC1GcmFuemVucyBVbml2ZXJz
aXR5LCBHcmF6LCBBdXN0cmlhLjwvYXV0aC1hZGRyZXNzPjx0aXRsZXM+PHRpdGxlPkVsZXZhdGVk
IHBhcmF0aHlyb2lkIGhvcm1vbmUtcmVsYXRlZCBwZXB0aWRlIGxldmVscyBhZnRlciBodW1hbiBn
ZXN0YXRpb246IHJlbGF0aW9uc2hpcCB0byBjaGFuZ2VzIGluIGJvbmUgYW5kIG1pbmVyYWwgbWV0
YWJvbGlzbTwvdGl0bGU+PHNlY29uZGFyeS10aXRsZT5KIENsaW4gRW5kb2NyaW5vbCBNZXRhYjwv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dWxsLXRpdGxlPkogQ2xpbiBFbmRvY3Jpbm9sIE1ldGFiPC9mdWxsLXRpdGxlPjwvcGVyaW9kaWNh
bD48cGFnZXM+MzY5OS03MDc8L3BhZ2VzPjx2b2x1bWU+ODA8L3ZvbHVtZT48bnVtYmVyPjEyPC9u
dW1iZXI+PGtleXdvcmRzPjxrZXl3b3JkPkFkdWx0PC9rZXl3b3JkPjxrZXl3b3JkPkJvbmUgRGVu
c2l0eTwva2V5d29yZD48a2V5d29yZD5Cb25lIFJlc29ycHRpb24vbWV0YWJvbGlzbTwva2V5d29y
ZD48a2V5d29yZD5Cb25lIGFuZCBCb25lcy8qbWV0YWJvbGlzbTwva2V5d29yZD48a2V5d29yZD5C
cmVhc3QgRmVlZGluZzwva2V5d29yZD48a2V5d29yZD5DYWxjaXVtL21ldGFib2xpc208L2tleXdv
cmQ+PGtleXdvcmQ+RmVtYWxlPC9rZXl3b3JkPjxrZXl3b3JkPkh1bWFuczwva2V5d29yZD48a2V5
d29yZD5JbW11bm9yYWRpb21ldHJpYyBBc3NheTwva2V5d29yZD48a2V5d29yZD5MYWN0YXRpb24v
bWV0YWJvbGlzbTwva2V5d29yZD48a2V5d29yZD5NaW5lcmFscy8qbWV0YWJvbGlzbTwva2V5d29y
ZD48a2V5d29yZD5OdXRyaXRpb25hbCBQaHlzaW9sb2dpY2FsIFBoZW5vbWVuYTwva2V5d29yZD48
a2V5d29yZD5Pc3Rlb2dlbmVzaXMvcGh5c2lvbG9neTwva2V5d29yZD48a2V5d29yZD5QYXJhdGh5
cm9pZCBIb3Jtb25lL21ldGFib2xpc208L2tleXdvcmQ+PGtleXdvcmQ+UGFyYXRoeXJvaWQgSG9y
bW9uZS1SZWxhdGVkIFByb3RlaW48L2tleXdvcmQ+PGtleXdvcmQ+UG9zdHBhcnR1bSBQZXJpb2Qv
KmJsb29kPC9rZXl3b3JkPjxrZXl3b3JkPlByZWduYW5jeTwva2V5d29yZD48a2V5d29yZD5Qcm9z
cGVjdGl2ZSBTdHVkaWVzPC9rZXl3b3JkPjxrZXl3b3JkPlByb3RlaW5zLyptZXRhYm9saXNtPC9r
ZXl3b3JkPjwva2V5d29yZHM+PGRhdGVzPjx5ZWFyPjE5OTU8L3llYXI+PHB1Yi1kYXRlcz48ZGF0
ZT5EZWM8L2RhdGU+PC9wdWItZGF0ZXM+PC9kYXRlcz48aXNibj4wMDIxLTk3MlggKFByaW50KSYj
eEQ7MDAyMS05NzJYIChMaW5raW5nKTwvaXNibj48YWNjZXNzaW9uLW51bT44NTMwNjIyPC9hY2Nl
c3Npb24tbnVtPjxsYWJlbD42ODg8L2xhYmVsPjx1cmxzPjxyZWxhdGVkLXVybHM+PHVybD5odHRw
Oi8vd3d3Lm5jYmkubmxtLm5paC5nb3YvcHVibWVkLzg1MzA2MjI8L3VybD48L3JlbGF0ZWQtdXJs
cz48L3VybHM+PGVsZWN0cm9uaWMtcmVzb3VyY2UtbnVtPjEwLjEyMTAvamNlbS44MC4xMi44NTMw
NjIyPC9lbGVjdHJvbmljLXJlc291cmNlLW51bT48L3JlY29yZD48L0NpdGU+PENpdGU+PEF1dGhv
cj5Tb3dlcnM8L0F1dGhvcj48WWVhcj4xOTk2PC9ZZWFyPjxSZWNOdW0+OTYzPC9SZWNOdW0+PElE
VGV4dD45Njc8L0lEVGV4dD48cmVjb3JkPjxyZWMtbnVtYmVyPjk2MzwvcmVjLW51bWJlcj48Zm9y
ZWlnbi1rZXlzPjxrZXkgYXBwPSJFTiIgZGItaWQ9InBwYXd3ZXdhenhyMnh5ZWR4YTg1MnZwdXZ4
c2FzZnN3eDJ2NSIgdGltZXN0YW1wPSIxNTY5NTA1NjYyIj45NjM8L2tleT48L2ZvcmVpZ24ta2V5
cz48cmVmLXR5cGUgbmFtZT0iSm91cm5hbCBBcnRpY2xlIj4xNzwvcmVmLXR5cGU+PGNvbnRyaWJ1
dG9ycz48YXV0aG9ycz48YXV0aG9yPlNvd2VycywgTS4gRi48L2F1dGhvcj48YXV0aG9yPkhvbGxp
cywgQi4gVy48L2F1dGhvcj48YXV0aG9yPlNoYXBpcm8sIEIuPC9hdXRob3I+PGF1dGhvcj5SYW5k
b2xwaCwgSi48L2F1dGhvcj48YXV0aG9yPkphbm5leSwgQy4gQS48L2F1dGhvcj48YXV0aG9yPlpo
YW5nLCBELjwvYXV0aG9yPjxhdXRob3I+U2Nob3JrLCBBLjwvYXV0aG9yPjxhdXRob3I+Q3J1dGNo
ZmllbGQsIE0uPC9hdXRob3I+PGF1dGhvcj5TdGFuY3p5aywgRi48L2F1dGhvcj48YXV0aG9yPlJ1
c3NlbGwtQXVsZXQsIE0uPC9hdXRob3I+PC9hdXRob3JzPjwvY29udHJpYnV0b3JzPjxhdXRoLWFk
ZHJlc3M+RGVwYXJ0bWVudCBvZiBFcGlkZW1pb2xvZ3ksIFVuaXZlcnNpdHkgb2YgTWljaGlnYW4s
IEFubiBBcmJvciwgVVNBLjwvYXV0aC1hZGRyZXNzPjx0aXRsZXM+PHRpdGxlPkVsZXZhdGVkIHBh
cmF0aHlyb2lkIGhvcm1vbmUtcmVsYXRlZCBwZXB0aWRlIGFzc29jaWF0ZWQgd2l0aCBsYWN0YXRp
b24gYW5kIGJvbmUgZGVuc2l0eSBsb3NzPC90aXRsZT48c2Vjb25kYXJ5LXRpdGxlPkpBTUE8L3Nl
Y29uZGFyeS10aXRsZT48YWx0LXRpdGxlPkphbWE8L2FsdC10aXRsZT48L3RpdGxlcz48cGVyaW9k
aWNhbD48ZnVsbC10aXRsZT5KQU1BPC9mdWxsLXRpdGxlPjwvcGVyaW9kaWNhbD48YWx0LXBlcmlv
ZGljYWw+PGZ1bGwtdGl0bGU+SkFNQTwvZnVsbC10aXRsZT48L2FsdC1wZXJpb2RpY2FsPjxwYWdl
cz41NDktNTQ8L3BhZ2VzPjx2b2x1bWU+Mjc2PC92b2x1bWU+PG51bWJlcj43PC9udW1iZXI+PGtl
eXdvcmRzPjxrZXl3b3JkPkFic29ycHRpb21ldHJ5LCBQaG90b248L2tleXdvcmQ+PGtleXdvcmQ+
Qm9uZSBEZW5zaXR5LypwaHlzaW9sb2d5PC9rZXl3b3JkPjxrZXl3b3JkPkJvbmUgUmVtb2RlbGlu
Zy8qcGh5c2lvbG9neTwva2V5d29yZD48a2V5d29yZD5CcmVhc3QgRmVlZGluZzwva2V5d29yZD48
a2V5d29yZD5Db2hvcnQgU3R1ZGllczwva2V5d29yZD48a2V5d29yZD5Fc3RyYWRpb2wvYmxvb2Q8
L2tleXdvcmQ+PGtleXdvcmQ+RmVtYWxlPC9rZXl3b3JkPjxrZXl3b3JkPkh1bWFuczwva2V5d29y
ZD48a2V5d29yZD5JbW11bm9yYWRpb21ldHJpYyBBc3NheTwva2V5d29yZD48a2V5d29yZD5MYWN0
YXRpb24vYmxvb2QvKnBoeXNpb2xvZ3k8L2tleXdvcmQ+PGtleXdvcmQ+UGFyYXRoeXJvaWQgSG9y
bW9uZS9ibG9vZC8qcGh5c2lvbG9neTwva2V5d29yZD48a2V5d29yZD5QYXJhdGh5cm9pZCBIb3Jt
b25lLVJlbGF0ZWQgUHJvdGVpbjwva2V5d29yZD48a2V5d29yZD5Qb3N0cGFydHVtIFBlcmlvZC9w
aHlzaW9sb2d5PC9rZXl3b3JkPjxrZXl3b3JkPlByb2xhY3Rpbi9ibG9vZDwva2V5d29yZD48a2V5
d29yZD5Qcm9zcGVjdGl2ZSBTdHVkaWVzPC9rZXl3b3JkPjxrZXl3b3JkPlByb3RlaW5zL2FuYWx5
c2lzLypwaHlzaW9sb2d5PC9rZXl3b3JkPjxrZXl3b3JkPlJlZ3Jlc3Npb24gQW5hbHlzaXM8L2tl
eXdvcmQ+PGtleXdvcmQ+U2Vuc2l0aXZpdHkgYW5kIFNwZWNpZmljaXR5PC9rZXl3b3JkPjwva2V5
d29yZHM+PGRhdGVzPjx5ZWFyPjE5OTY8L3llYXI+PHB1Yi1kYXRlcz48ZGF0ZT5BdWcgMjE8L2Rh
dGU+PC9wdWItZGF0ZXM+PC9kYXRlcz48aXNibj4wMDk4LTc0ODQgKFByaW50KSYjeEQ7MDA5OC03
NDg0IChMaW5raW5nKTwvaXNibj48YWNjZXNzaW9uLW51bT44NzA5NDA0PC9hY2Nlc3Npb24tbnVt
PjxsYWJlbD45Njc8L2xhYmVsPjx1cmxzPjxyZWxhdGVkLXVybHM+PHVybD5odHRwOi8vd3d3Lm5j
YmkubmxtLm5paC5nb3YvcHVibWVkLzg3MDk0MDQ8L3VybD48L3JlbGF0ZWQtdXJscz48L3VybHM+
PC9yZWNvcmQ+PC9DaXRlPjwvRW5kTm90ZT4A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(227,230,231)</w:t>
      </w:r>
      <w:r w:rsidR="00A22A40" w:rsidRPr="00A8335A">
        <w:rPr>
          <w:rFonts w:eastAsia="MS Mincho" w:cs="Arial"/>
          <w:sz w:val="22"/>
          <w:szCs w:val="22"/>
        </w:rPr>
        <w:fldChar w:fldCharType="end"/>
      </w:r>
      <w:r w:rsidRPr="00A8335A">
        <w:rPr>
          <w:rFonts w:cs="Arial"/>
          <w:sz w:val="22"/>
          <w:szCs w:val="22"/>
        </w:rPr>
        <w:t xml:space="preserve">. Lastly, clinical observations in </w:t>
      </w:r>
      <w:proofErr w:type="spellStart"/>
      <w:r w:rsidRPr="00A8335A">
        <w:rPr>
          <w:rFonts w:cs="Arial"/>
          <w:sz w:val="22"/>
          <w:szCs w:val="22"/>
        </w:rPr>
        <w:t>hypoparathyroid</w:t>
      </w:r>
      <w:proofErr w:type="spellEnd"/>
      <w:r w:rsidRPr="00A8335A">
        <w:rPr>
          <w:rFonts w:cs="Arial"/>
          <w:sz w:val="22"/>
          <w:szCs w:val="22"/>
        </w:rPr>
        <w:t xml:space="preserve"> and </w:t>
      </w:r>
      <w:proofErr w:type="spellStart"/>
      <w:r w:rsidRPr="00A8335A">
        <w:rPr>
          <w:rFonts w:cs="Arial"/>
          <w:sz w:val="22"/>
          <w:szCs w:val="22"/>
        </w:rPr>
        <w:t>aparathyroid</w:t>
      </w:r>
      <w:proofErr w:type="spellEnd"/>
      <w:r w:rsidRPr="00A8335A">
        <w:rPr>
          <w:rFonts w:cs="Arial"/>
          <w:sz w:val="22"/>
          <w:szCs w:val="22"/>
        </w:rPr>
        <w:t xml:space="preserve"> women demonstrate the physiological importance of PTHrP to regulate calcium and skeletal homeostasis during lactation (see Hypoparathyroidism, below).</w:t>
      </w:r>
    </w:p>
    <w:p w14:paraId="6A353086" w14:textId="77777777" w:rsidR="00661F0D" w:rsidRPr="00A8335A" w:rsidRDefault="00661F0D" w:rsidP="00A83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2"/>
          <w:szCs w:val="22"/>
        </w:rPr>
      </w:pPr>
    </w:p>
    <w:p w14:paraId="159374B3" w14:textId="7663FBB7"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 xml:space="preserve">Prolactin </w:t>
      </w:r>
    </w:p>
    <w:p w14:paraId="0EE8056B" w14:textId="77777777" w:rsidR="00ED4493" w:rsidRPr="00ED4493" w:rsidRDefault="00ED4493" w:rsidP="00A8335A">
      <w:pPr>
        <w:spacing w:after="0" w:line="276" w:lineRule="auto"/>
        <w:rPr>
          <w:rFonts w:cs="Arial"/>
          <w:color w:val="00B050"/>
          <w:sz w:val="22"/>
          <w:szCs w:val="22"/>
        </w:rPr>
      </w:pPr>
    </w:p>
    <w:p w14:paraId="54F0BFB5" w14:textId="0D303EDB" w:rsidR="00661F0D" w:rsidRPr="00A8335A" w:rsidRDefault="00661F0D" w:rsidP="00A8335A">
      <w:pPr>
        <w:spacing w:after="0" w:line="276" w:lineRule="auto"/>
        <w:rPr>
          <w:rFonts w:cs="Arial"/>
          <w:sz w:val="22"/>
          <w:szCs w:val="22"/>
        </w:rPr>
      </w:pPr>
      <w:r w:rsidRPr="00A8335A">
        <w:rPr>
          <w:rFonts w:cs="Arial"/>
          <w:sz w:val="22"/>
          <w:szCs w:val="22"/>
        </w:rPr>
        <w:t xml:space="preserve">Prolactin is persistently elevated during early lactation and spikes further upward with suckling. Later during lactation basal prolactin levels are normal but continue to spike with suckling. Prolactin is important for initiating and maintaining milk production </w:t>
      </w:r>
      <w:r w:rsidR="00A22A40" w:rsidRPr="00A8335A">
        <w:rPr>
          <w:rFonts w:cs="Arial"/>
          <w:sz w:val="22"/>
          <w:szCs w:val="22"/>
        </w:rPr>
        <w:fldChar w:fldCharType="begin"/>
      </w:r>
      <w:r w:rsidR="00222C18" w:rsidRPr="00A8335A">
        <w:rPr>
          <w:rFonts w:cs="Arial"/>
          <w:sz w:val="22"/>
          <w:szCs w:val="22"/>
        </w:rPr>
        <w:instrText xml:space="preserve"> ADDIN EN.CITE &lt;EndNote&gt;&lt;Cite&gt;&lt;Author&gt;Kelly&lt;/Author&gt;&lt;Year&gt;2002&lt;/Year&gt;&lt;RecNum&gt;2012&lt;/RecNum&gt;&lt;DisplayText&gt;(232)&lt;/DisplayText&gt;&lt;record&gt;&lt;rec-number&gt;2012&lt;/rec-number&gt;&lt;foreign-keys&gt;&lt;key app="EN" db-id="ppawwewazxr2xyedxa852vpuvxsasfswx2v5" timestamp="1569505672"&gt;2012&lt;/key&gt;&lt;/foreign-keys&gt;&lt;ref-type name="Journal Article"&gt;17&lt;/ref-type&gt;&lt;contributors&gt;&lt;authors&gt;&lt;author&gt;Kelly, P. A.&lt;/author&gt;&lt;author&gt;Bachelot, A.&lt;/author&gt;&lt;author&gt;Kedzia, C.&lt;/author&gt;&lt;author&gt;Hennighausen, L.&lt;/author&gt;&lt;author&gt;Ormandy, C. J.&lt;/author&gt;&lt;author&gt;Kopchick, J. J.&lt;/author&gt;&lt;author&gt;Binart, N.&lt;/author&gt;&lt;/authors&gt;&lt;/contributors&gt;&lt;auth-address&gt;INSERM Unit 344--Molecular Endocrinology, Faculty of Medicine Necker, Paris, France. kelly@necker.fr&lt;/auth-address&gt;&lt;titles&gt;&lt;title&gt;The role of prolactin and growth hormone in mammary gland development&lt;/title&gt;&lt;secondary-title&gt;Mol Cell Endocrinol&lt;/secondary-title&gt;&lt;/titles&gt;&lt;periodical&gt;&lt;full-title&gt;Mol Cell Endocrinol&lt;/full-title&gt;&lt;/periodical&gt;&lt;pages&gt;127-31&lt;/pages&gt;&lt;volume&gt;197&lt;/volume&gt;&lt;number&gt;1-2&lt;/number&gt;&lt;edition&gt;2002/11/15&lt;/edition&gt;&lt;keywords&gt;&lt;keyword&gt;Animals&lt;/keyword&gt;&lt;keyword&gt;Female&lt;/keyword&gt;&lt;keyword&gt;Growth Hormone/ metabolism&lt;/keyword&gt;&lt;keyword&gt;Lactation/ physiology&lt;/keyword&gt;&lt;keyword&gt;Mammary Glands, Animal/ growth &amp;amp; development/metabolism&lt;/keyword&gt;&lt;keyword&gt;Phenotype&lt;/keyword&gt;&lt;keyword&gt;Pregnancy&lt;/keyword&gt;&lt;keyword&gt;Prolactin/ metabolism&lt;/keyword&gt;&lt;keyword&gt;Receptors, Prolactin/genetics/metabolism&lt;/keyword&gt;&lt;keyword&gt;Receptors, Somatotropin/genetics/metabolism&lt;/keyword&gt;&lt;/keywords&gt;&lt;dates&gt;&lt;year&gt;2002&lt;/year&gt;&lt;pub-dates&gt;&lt;date&gt;Nov 29&lt;/date&gt;&lt;/pub-dates&gt;&lt;/dates&gt;&lt;isbn&gt;0303-7207 (Print)&amp;#xD;0303-7207 (Linking)&lt;/isbn&gt;&lt;accession-num&gt;12431805&lt;/accession-num&gt;&lt;urls&gt;&lt;related-urls&gt;&lt;url&gt;http://www.sciencedirect.com/science/article/pii/S0303720702002861&lt;/url&gt;&lt;url&gt;http://ac.els-cdn.com/S0303720702002861/1-s2.0-S0303720702002861-main.pdf?_tid=4c63005a-55ed-11e3-87ac-00000aacb360&amp;amp;acdnat=1385396532_bb47a1da6d8b61c23c3264e3c1622695&lt;/url&gt;&lt;/related-urls&gt;&lt;/urls&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(232)</w:t>
      </w:r>
      <w:r w:rsidR="00A22A40" w:rsidRPr="00A8335A">
        <w:rPr>
          <w:rFonts w:cs="Arial"/>
          <w:sz w:val="22"/>
          <w:szCs w:val="22"/>
        </w:rPr>
        <w:fldChar w:fldCharType="end"/>
      </w:r>
      <w:r w:rsidRPr="00A8335A">
        <w:rPr>
          <w:rFonts w:cs="Arial"/>
          <w:sz w:val="22"/>
          <w:szCs w:val="22"/>
        </w:rPr>
        <w:t>, but it also alters bone metabolism by stimulating PTHrP production in lactating mammary tissue, inhibiting GnRH and ovarian function, and possibly (as noted earlier) through direct actions in osteoblasts that express the prolactin receptor.</w:t>
      </w:r>
    </w:p>
    <w:p w14:paraId="32F763F0" w14:textId="77777777" w:rsidR="00661F0D" w:rsidRPr="00A8335A" w:rsidRDefault="00661F0D" w:rsidP="00A8335A">
      <w:pPr>
        <w:spacing w:after="0" w:line="276" w:lineRule="auto"/>
        <w:rPr>
          <w:rFonts w:cs="Arial"/>
          <w:sz w:val="22"/>
          <w:szCs w:val="22"/>
        </w:rPr>
      </w:pPr>
    </w:p>
    <w:p w14:paraId="57C1B837" w14:textId="6A332899"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lastRenderedPageBreak/>
        <w:t>Oxytocin</w:t>
      </w:r>
    </w:p>
    <w:p w14:paraId="0200E216" w14:textId="77777777" w:rsidR="00ED4493" w:rsidRDefault="00ED4493" w:rsidP="00A8335A">
      <w:pPr>
        <w:spacing w:after="0" w:line="276" w:lineRule="auto"/>
        <w:rPr>
          <w:rFonts w:cs="Arial"/>
          <w:sz w:val="22"/>
          <w:szCs w:val="22"/>
        </w:rPr>
      </w:pPr>
    </w:p>
    <w:p w14:paraId="3DC50181" w14:textId="74BC972F" w:rsidR="00661F0D" w:rsidRPr="00A8335A" w:rsidRDefault="00661F0D" w:rsidP="00A8335A">
      <w:pPr>
        <w:spacing w:after="0" w:line="276" w:lineRule="auto"/>
        <w:rPr>
          <w:rFonts w:cs="Arial"/>
          <w:sz w:val="22"/>
          <w:szCs w:val="22"/>
        </w:rPr>
      </w:pPr>
      <w:r w:rsidRPr="00A8335A">
        <w:rPr>
          <w:rFonts w:cs="Arial"/>
          <w:sz w:val="22"/>
          <w:szCs w:val="22"/>
        </w:rPr>
        <w:t xml:space="preserve">Oxytocin induces milk ejection by contracting myoepithelial cells within mammary tissue. If milk is not ejected, the pressure of milk stasis causes apoptosis of mammary cells, and lactation ceases. Oxytocin spikes in the maternal circulation within 10 minutes after the start of suckling </w:t>
      </w:r>
      <w:r w:rsidR="00A22A40" w:rsidRPr="00A8335A">
        <w:rPr>
          <w:rFonts w:cs="Arial"/>
          <w:sz w:val="22"/>
          <w:szCs w:val="22"/>
        </w:rPr>
        <w:fldChar w:fldCharType="begin"/>
      </w:r>
      <w:r w:rsidR="00222C18" w:rsidRPr="00A8335A">
        <w:rPr>
          <w:rFonts w:cs="Arial"/>
          <w:sz w:val="22"/>
          <w:szCs w:val="22"/>
        </w:rPr>
        <w:instrText xml:space="preserve"> ADDIN EN.CITE &lt;EndNote&gt;&lt;Cite&gt;&lt;Author&gt;Dawood&lt;/Author&gt;&lt;Year&gt;1981&lt;/Year&gt;&lt;RecNum&gt;2006&lt;/RecNum&gt;&lt;DisplayText&gt;(233)&lt;/DisplayText&gt;&lt;record&gt;&lt;rec-number&gt;2006&lt;/rec-number&gt;&lt;foreign-keys&gt;&lt;key app="EN" db-id="ppawwewazxr2xyedxa852vpuvxsasfswx2v5" timestamp="1569505672"&gt;2006&lt;/key&gt;&lt;/foreign-keys&gt;&lt;ref-type name="Journal Article"&gt;17&lt;/ref-type&gt;&lt;contributors&gt;&lt;authors&gt;&lt;author&gt;Dawood, M. Y.&lt;/author&gt;&lt;author&gt;Khan-Dawood, F. S.&lt;/author&gt;&lt;author&gt;Wahi, R. S.&lt;/author&gt;&lt;author&gt;Fuchs, F.&lt;/author&gt;&lt;/authors&gt;&lt;/contributors&gt;&lt;titles&gt;&lt;title&gt;Oxytocin release and plasma anterior pituitary and gonadal hormones in women during lactation&lt;/title&gt;&lt;secondary-title&gt;J Clin Endocrinol Metab&lt;/secondary-title&gt;&lt;/titles&gt;&lt;periodical&gt;&lt;full-title&gt;J Clin Endocrinol Metab&lt;/full-title&gt;&lt;/periodical&gt;&lt;pages&gt;678-83&lt;/pages&gt;&lt;volume&gt;52&lt;/volume&gt;&lt;number&gt;4&lt;/number&gt;&lt;edition&gt;1981/04/01&lt;/edition&gt;&lt;keywords&gt;&lt;keyword&gt;Estradiol/ blood&lt;/keyword&gt;&lt;keyword&gt;Estrone/ blood&lt;/keyword&gt;&lt;keyword&gt;Female&lt;/keyword&gt;&lt;keyword&gt;Follicle Stimulating Hormone/blood&lt;/keyword&gt;&lt;keyword&gt;Humans&lt;/keyword&gt;&lt;keyword&gt;Lactation&lt;/keyword&gt;&lt;keyword&gt;Luteinizing Hormone/blood&lt;/keyword&gt;&lt;keyword&gt;Oxytocin/blood/ secretion&lt;/keyword&gt;&lt;keyword&gt;Pituitary Hormones, Anterior/ blood&lt;/keyword&gt;&lt;keyword&gt;Pregnancy&lt;/keyword&gt;&lt;keyword&gt;Progesterone/ blood&lt;/keyword&gt;&lt;keyword&gt;Prolactin/blood&lt;/keyword&gt;&lt;keyword&gt;Thyrotropin/blood&lt;/keyword&gt;&lt;/keywords&gt;&lt;dates&gt;&lt;year&gt;1981&lt;/year&gt;&lt;pub-dates&gt;&lt;date&gt;Apr&lt;/date&gt;&lt;/pub-dates&gt;&lt;/dates&gt;&lt;isbn&gt;0021-972X (Print)&amp;#xD;0021-972X (Linking)&lt;/isbn&gt;&lt;accession-num&gt;6782115&lt;/accession-num&gt;&lt;urls&gt;&lt;related-urls&gt;&lt;url&gt;http://jcem.endojournals.org/content/52/4/678.full.pdf&lt;/url&gt;&lt;/related-urls&gt;&lt;/urls&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(233)</w:t>
      </w:r>
      <w:r w:rsidR="00A22A40" w:rsidRPr="00A8335A">
        <w:rPr>
          <w:rFonts w:cs="Arial"/>
          <w:sz w:val="22"/>
          <w:szCs w:val="22"/>
        </w:rPr>
        <w:fldChar w:fldCharType="end"/>
      </w:r>
      <w:r w:rsidRPr="00A8335A">
        <w:rPr>
          <w:rFonts w:cs="Arial"/>
          <w:sz w:val="22"/>
          <w:szCs w:val="22"/>
        </w:rPr>
        <w:t xml:space="preserve">. As noted earlier, the oxytocin receptor is expressed in osteoblasts and osteoclasts. But whether oxytocin plays a role in bone metabolism during lactation has proven difficult to determine because oxytocin null mice cannot lactate due to the lack of milk ejection </w:t>
      </w:r>
      <w:r w:rsidR="00A22A40" w:rsidRPr="00A8335A">
        <w:rPr>
          <w:rFonts w:cs="Arial"/>
          <w:sz w:val="22"/>
          <w:szCs w:val="22"/>
        </w:rPr>
        <w:fldChar w:fldCharType="begin">
          <w:fldData xml:space="preserve">PEVuZE5vdGU+PENpdGU+PEF1dGhvcj5OaXNoaW1vcmk8L0F1dGhvcj48WWVhcj4xOTk2PC9ZZWFy
PjxSZWNOdW0+MjAwNTwvUmVjTnVtPjxEaXNwbGF5VGV4dD4oMjM0KTwvRGlzcGxheVRleHQ+PHJl
Y29yZD48cmVjLW51bWJlcj4yMDA1PC9yZWMtbnVtYmVyPjxmb3JlaWduLWtleXM+PGtleSBhcHA9
IkVOIiBkYi1pZD0icHBhd3dld2F6eHIyeHllZHhhODUydnB1dnhzYXNmc3d4MnY1IiB0aW1lc3Rh
bXA9IjE1Njk1MDU2NzIiPjIwMDU8L2tleT48L2ZvcmVpZ24ta2V5cz48cmVmLXR5cGUgbmFtZT0i
Sm91cm5hbCBBcnRpY2xlIj4xNzwvcmVmLXR5cGU+PGNvbnRyaWJ1dG9ycz48YXV0aG9ycz48YXV0
aG9yPk5pc2hpbW9yaSwgSy48L2F1dGhvcj48YXV0aG9yPllvdW5nLCBMLiBKLjwvYXV0aG9yPjxh
dXRob3I+R3VvLCBRLjwvYXV0aG9yPjxhdXRob3I+V2FuZywgWi48L2F1dGhvcj48YXV0aG9yPklu
c2VsLCBULiBSLjwvYXV0aG9yPjxhdXRob3I+TWF0enVrLCBNLiBNLjwvYXV0aG9yPjwvYXV0aG9y
cz48L2NvbnRyaWJ1dG9ycz48YXV0aC1hZGRyZXNzPkRlcGFydG1lbnQgb2YgUGF0aG9sb2d5LCBC
YXlsb3IgQ29sbGVnZSBvZiBNZWRpY2luZSwgSG91c3RvbiwgVFggNzcwMzAsIFVTQS48L2F1dGgt
YWRkcmVzcz48dGl0bGVzPjx0aXRsZT5PeHl0b2NpbiBpcyByZXF1aXJlZCBmb3IgbnVyc2luZyBi
dXQgaXMgbm90IGVzc2VudGlhbCBmb3IgcGFydHVyaXRpb24gb3IgcmVwcm9kdWN0aXZlIGJlaGF2
aW9yPC90aXRsZT48c2Vjb25kYXJ5LXRpdGxlPlByb2MgTmF0bCBBY2FkIFNjaSBVIFMgQTwvc2Vj
b25kYXJ5LXRpdGxlPjwvdGl0bGVzPjxwZXJpb2RpY2FsPjxmdWxsLXRpdGxlPlByb2MgTmF0bCBB
Y2FkIFNjaSBVIFMgQTwvZnVsbC10aXRsZT48L3BlcmlvZGljYWw+PHBhZ2VzPjExNjk5LTcwNDwv
cGFnZXM+PHZvbHVtZT45Mzwvdm9sdW1lPjxudW1iZXI+MjE8L251bWJlcj48ZWRpdGlvbj4xOTk2
LzEwLzE1PC9lZGl0aW9uPjxrZXl3b3Jkcz48a2V5d29yZD5BbmltYWxzPC9rZXl3b3JkPjxrZXl3
b3JkPkFyZ2luaW5lIFZhc29wcmVzc2luL2Jpb3N5bnRoZXNpczwva2V5d29yZD48a2V5d29yZD5D
ZWxsIExpbmU8L2tleXdvcmQ+PGtleXdvcmQ+RXhvbnM8L2tleXdvcmQ+PGtleXdvcmQ+RmVtYWxl
PC9rZXl3b3JkPjxrZXl3b3JkPkZlcnRpbGl0eTwva2V5d29yZD48a2V5d29yZD5IZXRlcm96eWdv
dGU8L2tleXdvcmQ+PGtleXdvcmQ+SG9tb3p5Z290ZTwva2V5d29yZD48a2V5d29yZD5JbiBTaXR1
IEh5YnJpZGl6YXRpb248L2tleXdvcmQ+PGtleXdvcmQ+TGFib3IsIE9ic3RldHJpYzwva2V5d29y
ZD48a2V5d29yZD5MYWN0YXRpb24vZHJ1ZyBlZmZlY3RzPC9rZXl3b3JkPjxrZXl3b3JkPk1hbGU8
L2tleXdvcmQ+PGtleXdvcmQ+TWF0ZXJuYWwgQmVoYXZpb3IvZHJ1ZyBlZmZlY3RzPC9rZXl3b3Jk
PjxrZXl3b3JkPk1pY2U8L2tleXdvcmQ+PGtleXdvcmQ+TWljZSwgS25vY2tvdXQ8L2tleXdvcmQ+
PGtleXdvcmQ+T3h5dG9jaW4vIGRlZmljaWVuY3kvcGhhcm1hY29sb2d5LyBwaHlzaW9sb2d5PC9r
ZXl3b3JkPjxrZXl3b3JkPlByZWduYW5jeTwva2V5d29yZD48a2V5d29yZD5SYWRpb2xpZ2FuZCBB
c3NheTwva2V5d29yZD48a2V5d29yZD5SZWNlcHRvcnMsIE94eXRvY2luL21ldGFib2xpc208L2tl
eXdvcmQ+PGtleXdvcmQ+UmVjb21iaW5hdGlvbiwgR2VuZXRpYzwva2V5d29yZD48a2V5d29yZD5S
ZXByb2R1Y3Rpb248L2tleXdvcmQ+PGtleXdvcmQ+U2VxdWVuY2UgRGVsZXRpb248L2tleXdvcmQ+
PGtleXdvcmQ+U2V4IENoYXJhY3RlcmlzdGljczwva2V5d29yZD48a2V5d29yZD5TdGVtIENlbGxz
PC9rZXl3b3JkPjwva2V5d29yZHM+PGRhdGVzPjx5ZWFyPjE5OTY8L3llYXI+PHB1Yi1kYXRlcz48
ZGF0ZT5PY3QgMTU8L2RhdGU+PC9wdWItZGF0ZXM+PC9kYXRlcz48aXNibj4wMDI3LTg0MjQgKFBy
aW50KSYjeEQ7MDAyNy04NDI0IChMaW5raW5nKTwvaXNibj48YWNjZXNzaW9uLW51bT44ODc2MTk5
PC9hY2Nlc3Npb24tbnVtPjx1cmxzPjxyZWxhdGVkLXVybHM+PHVybD5odHRwOi8vd3d3LnBuYXMu
b3JnL2NvbnRlbnQvOTMvMjEvMTE2OTkuZnVsbC5wZGY8L3VybD48L3JlbGF0ZWQtdXJscz48L3Vy
bHM+PGN1c3RvbTI+MzgxMjE8L2N1c3RvbTI+PHJlbW90ZS1kYXRhYmFzZS1wcm92aWRlcj5OTE08
L3JlbW90ZS1kYXRhYmFzZS1wcm92aWRlcj48bGFuZ3VhZ2U+ZW5nPC9sYW5ndWFnZT48L3JlY29y
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PEVuZE5vdGU+PENpdGU+PEF1dGhvcj5OaXNoaW1vcmk8L0F1dGhvcj48WWVhcj4xOTk2PC9ZZWFy
PjxSZWNOdW0+MjAwNTwvUmVjTnVtPjxEaXNwbGF5VGV4dD4oMjM0KTwvRGlzcGxheVRleHQ+PHJl
Y29yZD48cmVjLW51bWJlcj4yMDA1PC9yZWMtbnVtYmVyPjxmb3JlaWduLWtleXM+PGtleSBhcHA9
IkVOIiBkYi1pZD0icHBhd3dld2F6eHIyeHllZHhhODUydnB1dnhzYXNmc3d4MnY1IiB0aW1lc3Rh
bXA9IjE1Njk1MDU2NzIiPjIwMDU8L2tleT48L2ZvcmVpZ24ta2V5cz48cmVmLXR5cGUgbmFtZT0i
Sm91cm5hbCBBcnRpY2xlIj4xNzwvcmVmLXR5cGU+PGNvbnRyaWJ1dG9ycz48YXV0aG9ycz48YXV0
aG9yPk5pc2hpbW9yaSwgSy48L2F1dGhvcj48YXV0aG9yPllvdW5nLCBMLiBKLjwvYXV0aG9yPjxh
dXRob3I+R3VvLCBRLjwvYXV0aG9yPjxhdXRob3I+V2FuZywgWi48L2F1dGhvcj48YXV0aG9yPklu
c2VsLCBULiBSLjwvYXV0aG9yPjxhdXRob3I+TWF0enVrLCBNLiBNLjwvYXV0aG9yPjwvYXV0aG9y
cz48L2NvbnRyaWJ1dG9ycz48YXV0aC1hZGRyZXNzPkRlcGFydG1lbnQgb2YgUGF0aG9sb2d5LCBC
YXlsb3IgQ29sbGVnZSBvZiBNZWRpY2luZSwgSG91c3RvbiwgVFggNzcwMzAsIFVTQS48L2F1dGgt
YWRkcmVzcz48dGl0bGVzPjx0aXRsZT5PeHl0b2NpbiBpcyByZXF1aXJlZCBmb3IgbnVyc2luZyBi
dXQgaXMgbm90IGVzc2VudGlhbCBmb3IgcGFydHVyaXRpb24gb3IgcmVwcm9kdWN0aXZlIGJlaGF2
aW9yPC90aXRsZT48c2Vjb25kYXJ5LXRpdGxlPlByb2MgTmF0bCBBY2FkIFNjaSBVIFMgQTwvc2Vj
b25kYXJ5LXRpdGxlPjwvdGl0bGVzPjxwZXJpb2RpY2FsPjxmdWxsLXRpdGxlPlByb2MgTmF0bCBB
Y2FkIFNjaSBVIFMgQTwvZnVsbC10aXRsZT48L3BlcmlvZGljYWw+PHBhZ2VzPjExNjk5LTcwNDwv
cGFnZXM+PHZvbHVtZT45Mzwvdm9sdW1lPjxudW1iZXI+MjE8L251bWJlcj48ZWRpdGlvbj4xOTk2
LzEwLzE1PC9lZGl0aW9uPjxrZXl3b3Jkcz48a2V5d29yZD5BbmltYWxzPC9rZXl3b3JkPjxrZXl3
b3JkPkFyZ2luaW5lIFZhc29wcmVzc2luL2Jpb3N5bnRoZXNpczwva2V5d29yZD48a2V5d29yZD5D
ZWxsIExpbmU8L2tleXdvcmQ+PGtleXdvcmQ+RXhvbnM8L2tleXdvcmQ+PGtleXdvcmQ+RmVtYWxl
PC9rZXl3b3JkPjxrZXl3b3JkPkZlcnRpbGl0eTwva2V5d29yZD48a2V5d29yZD5IZXRlcm96eWdv
dGU8L2tleXdvcmQ+PGtleXdvcmQ+SG9tb3p5Z290ZTwva2V5d29yZD48a2V5d29yZD5JbiBTaXR1
IEh5YnJpZGl6YXRpb248L2tleXdvcmQ+PGtleXdvcmQ+TGFib3IsIE9ic3RldHJpYzwva2V5d29y
ZD48a2V5d29yZD5MYWN0YXRpb24vZHJ1ZyBlZmZlY3RzPC9rZXl3b3JkPjxrZXl3b3JkPk1hbGU8
L2tleXdvcmQ+PGtleXdvcmQ+TWF0ZXJuYWwgQmVoYXZpb3IvZHJ1ZyBlZmZlY3RzPC9rZXl3b3Jk
PjxrZXl3b3JkPk1pY2U8L2tleXdvcmQ+PGtleXdvcmQ+TWljZSwgS25vY2tvdXQ8L2tleXdvcmQ+
PGtleXdvcmQ+T3h5dG9jaW4vIGRlZmljaWVuY3kvcGhhcm1hY29sb2d5LyBwaHlzaW9sb2d5PC9r
ZXl3b3JkPjxrZXl3b3JkPlByZWduYW5jeTwva2V5d29yZD48a2V5d29yZD5SYWRpb2xpZ2FuZCBB
c3NheTwva2V5d29yZD48a2V5d29yZD5SZWNlcHRvcnMsIE94eXRvY2luL21ldGFib2xpc208L2tl
eXdvcmQ+PGtleXdvcmQ+UmVjb21iaW5hdGlvbiwgR2VuZXRpYzwva2V5d29yZD48a2V5d29yZD5S
ZXByb2R1Y3Rpb248L2tleXdvcmQ+PGtleXdvcmQ+U2VxdWVuY2UgRGVsZXRpb248L2tleXdvcmQ+
PGtleXdvcmQ+U2V4IENoYXJhY3RlcmlzdGljczwva2V5d29yZD48a2V5d29yZD5TdGVtIENlbGxz
PC9rZXl3b3JkPjwva2V5d29yZHM+PGRhdGVzPjx5ZWFyPjE5OTY8L3llYXI+PHB1Yi1kYXRlcz48
ZGF0ZT5PY3QgMTU8L2RhdGU+PC9wdWItZGF0ZXM+PC9kYXRlcz48aXNibj4wMDI3LTg0MjQgKFBy
aW50KSYjeEQ7MDAyNy04NDI0IChMaW5raW5nKTwvaXNibj48YWNjZXNzaW9uLW51bT44ODc2MTk5
PC9hY2Nlc3Npb24tbnVtPjx1cmxzPjxyZWxhdGVkLXVybHM+PHVybD5odHRwOi8vd3d3LnBuYXMu
b3JnL2NvbnRlbnQvOTMvMjEvMTE2OTkuZnVsbC5wZGY8L3VybD48L3JlbGF0ZWQtdXJscz48L3Vy
bHM+PGN1c3RvbTI+MzgxMjE8L2N1c3RvbTI+PHJlbW90ZS1kYXRhYmFzZS1wcm92aWRlcj5OTE08
L3JlbW90ZS1kYXRhYmFzZS1wcm92aWRlcj48bGFuZ3VhZ2U+ZW5nPC9sYW5ndWFnZT48L3JlY29y
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(234)</w:t>
      </w:r>
      <w:r w:rsidR="00A22A40" w:rsidRPr="00A8335A">
        <w:rPr>
          <w:rFonts w:cs="Arial"/>
          <w:sz w:val="22"/>
          <w:szCs w:val="22"/>
        </w:rPr>
        <w:fldChar w:fldCharType="end"/>
      </w:r>
      <w:r w:rsidRPr="00A8335A">
        <w:rPr>
          <w:rFonts w:cs="Arial"/>
          <w:sz w:val="22"/>
          <w:szCs w:val="22"/>
        </w:rPr>
        <w:t>.</w:t>
      </w:r>
    </w:p>
    <w:p w14:paraId="49D77E71" w14:textId="77777777" w:rsidR="00661F0D" w:rsidRPr="00A8335A" w:rsidRDefault="00661F0D" w:rsidP="00A8335A">
      <w:pPr>
        <w:spacing w:after="0" w:line="276" w:lineRule="auto"/>
        <w:rPr>
          <w:rFonts w:cs="Arial"/>
          <w:sz w:val="22"/>
          <w:szCs w:val="22"/>
        </w:rPr>
      </w:pPr>
    </w:p>
    <w:p w14:paraId="6B1A80F3" w14:textId="2C5C6682"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Estradiol</w:t>
      </w:r>
    </w:p>
    <w:p w14:paraId="4988E3AB" w14:textId="77777777" w:rsidR="00ED4493" w:rsidRDefault="00ED4493" w:rsidP="00A8335A">
      <w:pPr>
        <w:spacing w:after="0" w:line="276" w:lineRule="auto"/>
        <w:rPr>
          <w:rFonts w:cs="Arial"/>
          <w:sz w:val="22"/>
          <w:szCs w:val="22"/>
        </w:rPr>
      </w:pPr>
    </w:p>
    <w:p w14:paraId="72D1EA8D" w14:textId="47A96B5F" w:rsidR="00661F0D" w:rsidRPr="00A8335A" w:rsidRDefault="00661F0D" w:rsidP="00A8335A">
      <w:pPr>
        <w:spacing w:after="0" w:line="276" w:lineRule="auto"/>
        <w:rPr>
          <w:rFonts w:cs="Arial"/>
          <w:sz w:val="22"/>
          <w:szCs w:val="22"/>
        </w:rPr>
      </w:pPr>
      <w:r w:rsidRPr="00A8335A">
        <w:rPr>
          <w:rFonts w:cs="Arial"/>
          <w:sz w:val="22"/>
          <w:szCs w:val="22"/>
        </w:rPr>
        <w:t xml:space="preserve">In lactating women, estradiol levels fall </w:t>
      </w:r>
      <w:r w:rsidR="004B588D" w:rsidRPr="00A8335A">
        <w:rPr>
          <w:rFonts w:cs="Arial"/>
          <w:sz w:val="22"/>
          <w:szCs w:val="22"/>
        </w:rPr>
        <w:t>to menopausal levels or below. T</w:t>
      </w:r>
      <w:r w:rsidRPr="00A8335A">
        <w:rPr>
          <w:rFonts w:cs="Arial"/>
          <w:sz w:val="22"/>
          <w:szCs w:val="22"/>
        </w:rPr>
        <w:t xml:space="preserve">his stimulates RANKL and inhibits </w:t>
      </w:r>
      <w:proofErr w:type="spellStart"/>
      <w:r w:rsidRPr="00A8335A">
        <w:rPr>
          <w:rFonts w:cs="Arial"/>
          <w:sz w:val="22"/>
          <w:szCs w:val="22"/>
        </w:rPr>
        <w:t>osteoprotegerin</w:t>
      </w:r>
      <w:proofErr w:type="spellEnd"/>
      <w:r w:rsidRPr="00A8335A">
        <w:rPr>
          <w:rFonts w:cs="Arial"/>
          <w:sz w:val="22"/>
          <w:szCs w:val="22"/>
        </w:rPr>
        <w:t xml:space="preserve"> production by osteoblasts, thereby stimulating osteoclast proliferation, function, and bone resorption. Studies in mice have shown that increasing the serum estradiol concentration to 7 times the virgin level blunts the magnitude of bone loss during lactation </w:t>
      </w:r>
      <w:r w:rsidR="00A22A40" w:rsidRPr="00A8335A">
        <w:rPr>
          <w:rFonts w:cs="Arial"/>
          <w:sz w:val="22"/>
          <w:szCs w:val="22"/>
        </w:rPr>
        <w:fldChar w:fldCharType="begin"/>
      </w:r>
      <w:r w:rsidR="00222C18" w:rsidRPr="00A8335A">
        <w:rPr>
          <w:rFonts w:cs="Arial"/>
          <w:sz w:val="22"/>
          <w:szCs w:val="22"/>
        </w:rPr>
        <w:instrText xml:space="preserve"> ADDIN EN.CITE &lt;EndNote&gt;&lt;Cite&gt;&lt;Author&gt;VanHouten&lt;/Author&gt;&lt;Year&gt;2003&lt;/Year&gt;&lt;RecNum&gt;1360&lt;/RecNum&gt;&lt;DisplayText&gt;(235)&lt;/DisplayText&gt;&lt;record&gt;&lt;rec-number&gt;1360&lt;/rec-number&gt;&lt;foreign-keys&gt;&lt;key app="EN" db-id="ppawwewazxr2xyedxa852vpuvxsasfswx2v5" timestamp="1569505666"&gt;1360&lt;/key&gt;&lt;/foreign-keys&gt;&lt;ref-type name="Journal Article"&gt;17&lt;/ref-type&gt;&lt;contributors&gt;&lt;authors&gt;&lt;author&gt;VanHouten, J. N.&lt;/author&gt;&lt;author&gt;Wysolmerski, J. J.&lt;/author&gt;&lt;/authors&gt;&lt;/contributors&gt;&lt;auth-address&gt;Section of Endocrinology and Metabolism, Department of Internal Medicine, FMP 102, 333 Cedar Street, New Haven, Connecticut 06520-8020, USA.&lt;/auth-address&gt;&lt;titles&gt;&lt;title&gt;Low estrogen and high parathyroid hormone-related peptide levels contribute to accelerated bone resorption and bone loss in lactating mice&lt;/title&gt;&lt;secondary-title&gt;Endocrinology&lt;/secondary-title&gt;&lt;alt-title&gt;Endocrinology&lt;/alt-title&gt;&lt;/titles&gt;&lt;periodical&gt;&lt;full-title&gt;Endocrinology&lt;/full-title&gt;&lt;/periodical&gt;&lt;alt-periodical&gt;&lt;full-title&gt;Endocrinology&lt;/full-title&gt;&lt;/alt-periodical&gt;&lt;pages&gt;5521-9&lt;/pages&gt;&lt;volume&gt;144&lt;/volume&gt;&lt;number&gt;12&lt;/number&gt;&lt;keywords&gt;&lt;keyword&gt;Animals&lt;/keyword&gt;&lt;keyword&gt;Bone Resorption/blood/drug therapy/*physiopathology&lt;/keyword&gt;&lt;keyword&gt;Calcium/metabolism&lt;/keyword&gt;&lt;keyword&gt;Diphosphonates/pharmacology&lt;/keyword&gt;&lt;keyword&gt;Estrogens/*blood/pharmacology&lt;/keyword&gt;&lt;keyword&gt;Female&lt;/keyword&gt;&lt;keyword&gt;Lactation/*physiology&lt;/keyword&gt;&lt;keyword&gt;Mice&lt;/keyword&gt;&lt;keyword&gt;Mice, Inbred Strains&lt;/keyword&gt;&lt;keyword&gt;Parathyroid Hormone/*blood&lt;/keyword&gt;&lt;/keywords&gt;&lt;dates&gt;&lt;year&gt;2003&lt;/year&gt;&lt;pub-dates&gt;&lt;date&gt;Dec&lt;/date&gt;&lt;/pub-dates&gt;&lt;/dates&gt;&lt;isbn&gt;0013-7227 (Print)&amp;#xD;0013-7227 (Linking)&lt;/isbn&gt;&lt;accession-num&gt;14500568&lt;/accession-num&gt;&lt;label&gt;3291&lt;/label&gt;&lt;urls&gt;&lt;related-urls&gt;&lt;url&gt;http://www.ncbi.nlm.nih.gov/pubmed/14500568&lt;/url&gt;&lt;/related-urls&gt;&lt;/urls&gt;&lt;electronic-resource-num&gt;10.1210/en.2003-0892&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(235)</w:t>
      </w:r>
      <w:r w:rsidR="00A22A40" w:rsidRPr="00A8335A">
        <w:rPr>
          <w:rFonts w:cs="Arial"/>
          <w:sz w:val="22"/>
          <w:szCs w:val="22"/>
        </w:rPr>
        <w:fldChar w:fldCharType="end"/>
      </w:r>
      <w:r w:rsidRPr="00A8335A">
        <w:rPr>
          <w:rFonts w:cs="Arial"/>
          <w:sz w:val="22"/>
          <w:szCs w:val="22"/>
        </w:rPr>
        <w:t>, which confirms that estradiol deficiency plays a role in the skeletal resorption that occurs during lactation.</w:t>
      </w:r>
    </w:p>
    <w:p w14:paraId="7A202239" w14:textId="77777777" w:rsidR="004D7015" w:rsidRPr="00A8335A" w:rsidRDefault="004D7015" w:rsidP="00A8335A">
      <w:pPr>
        <w:spacing w:after="0" w:line="276" w:lineRule="auto"/>
        <w:rPr>
          <w:rFonts w:cs="Arial"/>
          <w:sz w:val="22"/>
          <w:szCs w:val="22"/>
        </w:rPr>
      </w:pPr>
    </w:p>
    <w:p w14:paraId="3DCDE06A" w14:textId="5563FD85" w:rsidR="00FA69B4" w:rsidRPr="00ED4493" w:rsidRDefault="00FA69B4" w:rsidP="00A8335A">
      <w:pPr>
        <w:pStyle w:val="Heading3"/>
        <w:spacing w:before="0" w:after="0" w:line="276" w:lineRule="auto"/>
        <w:rPr>
          <w:rFonts w:cs="Arial"/>
          <w:color w:val="00B050"/>
          <w:sz w:val="22"/>
          <w:szCs w:val="22"/>
        </w:rPr>
      </w:pPr>
      <w:r w:rsidRPr="00ED4493">
        <w:rPr>
          <w:rFonts w:cs="Arial"/>
          <w:color w:val="00B050"/>
          <w:sz w:val="22"/>
          <w:szCs w:val="22"/>
        </w:rPr>
        <w:t>FGF23</w:t>
      </w:r>
    </w:p>
    <w:p w14:paraId="643B8367" w14:textId="77777777" w:rsidR="00ED4493" w:rsidRDefault="00ED4493" w:rsidP="00A8335A">
      <w:pPr>
        <w:spacing w:after="0" w:line="276" w:lineRule="auto"/>
        <w:rPr>
          <w:rFonts w:cs="Arial"/>
          <w:sz w:val="22"/>
          <w:szCs w:val="22"/>
        </w:rPr>
      </w:pPr>
    </w:p>
    <w:p w14:paraId="5CD65B3F" w14:textId="6FD54817" w:rsidR="004D7015" w:rsidRPr="00A8335A" w:rsidRDefault="00F622A3" w:rsidP="00A8335A">
      <w:pPr>
        <w:spacing w:after="0" w:line="276" w:lineRule="auto"/>
        <w:rPr>
          <w:rFonts w:cs="Arial"/>
          <w:sz w:val="22"/>
          <w:szCs w:val="22"/>
        </w:rPr>
      </w:pPr>
      <w:r w:rsidRPr="00A8335A">
        <w:rPr>
          <w:rFonts w:cs="Arial"/>
          <w:sz w:val="22"/>
          <w:szCs w:val="22"/>
        </w:rPr>
        <w:t xml:space="preserve">A single longitudinal study found that intact FGF23 approximately doubled between late pregnancy and weeks 14 and 26 of lactation </w:t>
      </w:r>
      <w:r w:rsidRPr="00A8335A">
        <w:rPr>
          <w:rFonts w:cs="Arial"/>
          <w:sz w:val="22"/>
          <w:szCs w:val="22"/>
        </w:rPr>
        <w:fldChar w:fldCharType="begin">
          <w:fldData xml:space="preserve">PEVuZE5vdGU+PENpdGU+PEF1dGhvcj5OYWJ3aXJlPC9BdXRob3I+PFllYXI+MjAyMzwvWWVhcj48
UmVjTnVtPjQ4Nzg8L1JlY051bT48RGlzcGxheVRleHQ+KDM0KTwvRGlzcGxheVRleHQ+PHJlY29y
ZD48cmVjLW51bWJlcj40ODc4PC9yZWMtbnVtYmVyPjxmb3JlaWduLWtleXM+PGtleSBhcHA9IkVO
IiBkYi1pZD0icHBhd3dld2F6eHIyeHllZHhhODUydnB1dnhzYXNmc3d4MnY1IiB0aW1lc3RhbXA9
IjE3MDg4NjgxMjAiPjQ4Nzg8L2tleT48L2ZvcmVpZ24ta2V5cz48cmVmLXR5cGUgbmFtZT0iSm91
cm5hbCBBcnRpY2xlIj4xNzwvcmVmLXR5cGU+PGNvbnRyaWJ1dG9ycz48YXV0aG9ycz48YXV0aG9y
Pk5hYndpcmUsIEYuPC9hdXRob3I+PGF1dGhvcj5IYW1pbGwsIE0uIE0uPC9hdXRob3I+PGF1dGhv
cj5Gb3dsZXIsIE0uIEcuPC9hdXRob3I+PGF1dGhvcj5CeWFtdWdpc2hhLCBKLjwvYXV0aG9yPjxh
dXRob3I+S2VraXRpaW53YSwgQS48L2F1dGhvcj48YXV0aG9yPlByZW50aWNlLCBBLjwvYXV0aG9y
PjwvYXV0aG9ycz48L2NvbnRyaWJ1dG9ycz48YXV0aC1hZGRyZXNzPk1SQyBFcGlkZW1pb2xvZ3kg
VW5pdCwgVW5pdmVyc2l0eSBvZiBDYW1icmlkZ2UsIENhbWJyaWRnZSwgVUsuJiN4RDtNUkMgTnV0
cml0aW9uIGFuZCBCb25lIEhlYWx0aCBSZXNlYXJjaCBHcm91cCwgQ2FtYnJpZGdlLCBVSy4mI3hE
O0Zvcm1lbHkgYmFzZWQgYXQgdGhlIE1SQyBFbHNpZSBXaWRkb3dzb24gTGFib3JhdG9yeSwgQ2Ft
YnJpZGdlLCBVSy4mI3hEO0pvaG5zIEhvcGtpbnMgVW5pdmVyc2l0eSBTY2hvb2wgb2YgTWVkaWNp
bmUsIEJhbHRpbW9yZSwgTUQsIFVTQS4mI3hEO01ha2VyZXJlIFVuaXZlcnNpdHksIEthbXBhbGEs
IFVnYW5kYS4mI3hEO0JheWxvciBDb2xsZWdlIG9mIE1lZGljaW5lIENoaWxkcmVuJmFwb3M7cyBG
b3VuZGF0aW9uIC0gVWdhbmRhIChCYXlsb3ItVWdhbmRhKSwgS2FtcGFsYSwgVWdhbmRhLjwvYXV0
aC1hZGRyZXNzPjx0aXRsZXM+PHRpdGxlPkJpb2NoZW1pY2FsIE1hcmtlcnMgb2YgQ2FsY2l1bSBh
bmQgQm9uZSBNZXRhYm9saXNtIGR1cmluZyBhbmQgYWZ0ZXIgTGFjdGF0aW9uIGluIFVnYW5kYW4g
V29tZW4gd2l0aCBISVYgb24gVW5pdmVyc2FsIE1hdGVybmFsIEFudGlyZXRyb3ZpcmFsIFRoZXJh
cHk8L3RpdGxlPjxzZWNvbmRhcnktdGl0bGU+SiBCb25lIE1pbmVyIFJlczwvc2Vjb25kYXJ5LXRp
dGxlPjwvdGl0bGVzPjxwZXJpb2RpY2FsPjxmdWxsLXRpdGxlPkogQm9uZSBNaW5lciBSZXM8L2Z1
bGwtdGl0bGU+PC9wZXJpb2RpY2FsPjxwYWdlcz4xMjk2LTEzMTE8L3BhZ2VzPjx2b2x1bWU+Mzg8
L3ZvbHVtZT48bnVtYmVyPjk8L251bWJlcj48ZWRpdGlvbj4yMDIzMDcyNDwvZWRpdGlvbj48a2V5
d29yZHM+PGtleXdvcmQ+UHJlZ25hbmN5PC9rZXl3b3JkPjxrZXl3b3JkPkh1bWFuczwva2V5d29y
ZD48a2V5d29yZD5GZW1hbGU8L2tleXdvcmQ+PGtleXdvcmQ+Q2FsY2l1bS9tZXRhYm9saXNtPC9r
ZXl3b3JkPjxrZXl3b3JkPlVnYW5kYTwva2V5d29yZD48a2V5d29yZD5QYXJhdGh5cm9pZCBIb3Jt
b25lL3BoYXJtYWNvbG9neTwva2V5d29yZD48a2V5d29yZD5WaXRhbWluIEQ8L2tleXdvcmQ+PGtl
eXdvcmQ+KkhJViBJbmZlY3Rpb25zL2RydWcgdGhlcmFweTwva2V5d29yZD48a2V5d29yZD5MYWN0
YXRpb24vbWV0YWJvbGlzbTwva2V5d29yZD48a2V5d29yZD5UZW5vZm92aXIvcGhhcm1hY29sb2d5
PC9rZXl3b3JkPjxrZXl3b3JkPkJvbmUgRGVuc2l0eTwva2V5d29yZD48a2V5d29yZD5DYWxjaXVt
LCBEaWV0YXJ5PC9rZXl3b3JkPjxrZXl3b3JkPk1pbmVyYWxzPC9rZXl3b3JkPjxrZXl3b3JkPlBo
b3NwaGF0ZXM8L2tleXdvcmQ+PGtleXdvcmQ+QmlvbWFya2Vycy9tZXRhYm9saXNtPC9rZXl3b3Jk
PjxrZXl3b3JkPipCb25lIFJlc29ycHRpb248L2tleXdvcmQ+PGtleXdvcmQ+Qm9uZSBSZW1vZGVs
aW5nPC9rZXl3b3JkPjxrZXl3b3JkPkFmcmljYW4gd29tZW48L2tleXdvcmQ+PGtleXdvcmQ+Qmlv
Y2hlbWljYWwgbWFya2Vyczwva2V5d29yZD48a2V5d29yZD5IaXY8L2tleXdvcmQ+PGtleXdvcmQ+
UHJlZ25hbmN5IGFuZCBsYWN0YXRpb248L2tleXdvcmQ+PGtleXdvcmQ+VGVub2ZvdmlyLWJhc2Vk
IGFudGlyZXRyb3ZpcmFsIHRoZXJhcHkgKGFydCk8L2tleXdvcmQ+PC9rZXl3b3Jkcz48ZGF0ZXM+
PHllYXI+MjAyMzwveWVhcj48cHViLWRhdGVzPjxkYXRlPlNlcDwvZGF0ZT48L3B1Yi1kYXRlcz48
L2RhdGVzPjxpc2JuPjA4ODQtMDQzMTwvaXNibj48YWNjZXNzaW9uLW51bT4zNzMwNjUyOTwvYWNj
ZXNzaW9uLW51bT48dXJscz48cmVsYXRlZC11cmxzPjx1cmw+aHR0cHM6Ly9hc2Jtci5vbmxpbmVs
aWJyYXJ5LndpbGV5LmNvbS9kb2kvcGRmZGlyZWN0LzEwLjEwMDIvamJtci40ODY2P2Rvd25sb2Fk
PXRydWU8L3VybD48L3JlbGF0ZWQtdXJscz48L3VybHM+PGVsZWN0cm9uaWMtcmVzb3VyY2UtbnVt
PjEwLjEwMDIvamJtci40ODY2PC9lbGVjdHJvbmljLXJlc291cmNlLW51bT48cmVtb3RlLWRhdGFi
YXNlLXByb3ZpZGVyPk5MTTwvcmVtb3RlLWRhdGFiYXNlLXByb3ZpZGVyPjxsYW5ndWFnZT5lbmc8
L2xhbmd1YWdlPjwvcmVjb3JkPjwvQ2l0ZT48L0VuZE5vdGU+AG==
</w:fldData>
        </w:fldChar>
      </w:r>
      <w:r w:rsidRPr="00A8335A">
        <w:rPr>
          <w:rFonts w:cs="Arial"/>
          <w:sz w:val="22"/>
          <w:szCs w:val="22"/>
        </w:rPr>
        <w:instrText xml:space="preserve"> ADDIN EN.CITE </w:instrText>
      </w:r>
      <w:r w:rsidRPr="00A8335A">
        <w:rPr>
          <w:rFonts w:cs="Arial"/>
          <w:sz w:val="22"/>
          <w:szCs w:val="22"/>
        </w:rPr>
        <w:fldChar w:fldCharType="begin">
          <w:fldData xml:space="preserve">PEVuZE5vdGU+PENpdGU+PEF1dGhvcj5OYWJ3aXJlPC9BdXRob3I+PFllYXI+MjAyMzwvWWVhcj48
UmVjTnVtPjQ4Nzg8L1JlY051bT48RGlzcGxheVRleHQ+KDM0KTwvRGlzcGxheVRleHQ+PHJlY29y
ZD48cmVjLW51bWJlcj40ODc4PC9yZWMtbnVtYmVyPjxmb3JlaWduLWtleXM+PGtleSBhcHA9IkVO
IiBkYi1pZD0icHBhd3dld2F6eHIyeHllZHhhODUydnB1dnhzYXNmc3d4MnY1IiB0aW1lc3RhbXA9
IjE3MDg4NjgxMjAiPjQ4Nzg8L2tleT48L2ZvcmVpZ24ta2V5cz48cmVmLXR5cGUgbmFtZT0iSm91
cm5hbCBBcnRpY2xlIj4xNzwvcmVmLXR5cGU+PGNvbnRyaWJ1dG9ycz48YXV0aG9ycz48YXV0aG9y
Pk5hYndpcmUsIEYuPC9hdXRob3I+PGF1dGhvcj5IYW1pbGwsIE0uIE0uPC9hdXRob3I+PGF1dGhv
cj5Gb3dsZXIsIE0uIEcuPC9hdXRob3I+PGF1dGhvcj5CeWFtdWdpc2hhLCBKLjwvYXV0aG9yPjxh
dXRob3I+S2VraXRpaW53YSwgQS48L2F1dGhvcj48YXV0aG9yPlByZW50aWNlLCBBLjwvYXV0aG9y
PjwvYXV0aG9ycz48L2NvbnRyaWJ1dG9ycz48YXV0aC1hZGRyZXNzPk1SQyBFcGlkZW1pb2xvZ3kg
VW5pdCwgVW5pdmVyc2l0eSBvZiBDYW1icmlkZ2UsIENhbWJyaWRnZSwgVUsuJiN4RDtNUkMgTnV0
cml0aW9uIGFuZCBCb25lIEhlYWx0aCBSZXNlYXJjaCBHcm91cCwgQ2FtYnJpZGdlLCBVSy4mI3hE
O0Zvcm1lbHkgYmFzZWQgYXQgdGhlIE1SQyBFbHNpZSBXaWRkb3dzb24gTGFib3JhdG9yeSwgQ2Ft
YnJpZGdlLCBVSy4mI3hEO0pvaG5zIEhvcGtpbnMgVW5pdmVyc2l0eSBTY2hvb2wgb2YgTWVkaWNp
bmUsIEJhbHRpbW9yZSwgTUQsIFVTQS4mI3hEO01ha2VyZXJlIFVuaXZlcnNpdHksIEthbXBhbGEs
IFVnYW5kYS4mI3hEO0JheWxvciBDb2xsZWdlIG9mIE1lZGljaW5lIENoaWxkcmVuJmFwb3M7cyBG
b3VuZGF0aW9uIC0gVWdhbmRhIChCYXlsb3ItVWdhbmRhKSwgS2FtcGFsYSwgVWdhbmRhLjwvYXV0
aC1hZGRyZXNzPjx0aXRsZXM+PHRpdGxlPkJpb2NoZW1pY2FsIE1hcmtlcnMgb2YgQ2FsY2l1bSBh
bmQgQm9uZSBNZXRhYm9saXNtIGR1cmluZyBhbmQgYWZ0ZXIgTGFjdGF0aW9uIGluIFVnYW5kYW4g
V29tZW4gd2l0aCBISVYgb24gVW5pdmVyc2FsIE1hdGVybmFsIEFudGlyZXRyb3ZpcmFsIFRoZXJh
cHk8L3RpdGxlPjxzZWNvbmRhcnktdGl0bGU+SiBCb25lIE1pbmVyIFJlczwvc2Vjb25kYXJ5LXRp
dGxlPjwvdGl0bGVzPjxwZXJpb2RpY2FsPjxmdWxsLXRpdGxlPkogQm9uZSBNaW5lciBSZXM8L2Z1
bGwtdGl0bGU+PC9wZXJpb2RpY2FsPjxwYWdlcz4xMjk2LTEzMTE8L3BhZ2VzPjx2b2x1bWU+Mzg8
L3ZvbHVtZT48bnVtYmVyPjk8L251bWJlcj48ZWRpdGlvbj4yMDIzMDcyNDwvZWRpdGlvbj48a2V5
d29yZHM+PGtleXdvcmQ+UHJlZ25hbmN5PC9rZXl3b3JkPjxrZXl3b3JkPkh1bWFuczwva2V5d29y
ZD48a2V5d29yZD5GZW1hbGU8L2tleXdvcmQ+PGtleXdvcmQ+Q2FsY2l1bS9tZXRhYm9saXNtPC9r
ZXl3b3JkPjxrZXl3b3JkPlVnYW5kYTwva2V5d29yZD48a2V5d29yZD5QYXJhdGh5cm9pZCBIb3Jt
b25lL3BoYXJtYWNvbG9neTwva2V5d29yZD48a2V5d29yZD5WaXRhbWluIEQ8L2tleXdvcmQ+PGtl
eXdvcmQ+KkhJViBJbmZlY3Rpb25zL2RydWcgdGhlcmFweTwva2V5d29yZD48a2V5d29yZD5MYWN0
YXRpb24vbWV0YWJvbGlzbTwva2V5d29yZD48a2V5d29yZD5UZW5vZm92aXIvcGhhcm1hY29sb2d5
PC9rZXl3b3JkPjxrZXl3b3JkPkJvbmUgRGVuc2l0eTwva2V5d29yZD48a2V5d29yZD5DYWxjaXVt
LCBEaWV0YXJ5PC9rZXl3b3JkPjxrZXl3b3JkPk1pbmVyYWxzPC9rZXl3b3JkPjxrZXl3b3JkPlBo
b3NwaGF0ZXM8L2tleXdvcmQ+PGtleXdvcmQ+QmlvbWFya2Vycy9tZXRhYm9saXNtPC9rZXl3b3Jk
PjxrZXl3b3JkPipCb25lIFJlc29ycHRpb248L2tleXdvcmQ+PGtleXdvcmQ+Qm9uZSBSZW1vZGVs
aW5nPC9rZXl3b3JkPjxrZXl3b3JkPkFmcmljYW4gd29tZW48L2tleXdvcmQ+PGtleXdvcmQ+Qmlv
Y2hlbWljYWwgbWFya2Vyczwva2V5d29yZD48a2V5d29yZD5IaXY8L2tleXdvcmQ+PGtleXdvcmQ+
UHJlZ25hbmN5IGFuZCBsYWN0YXRpb248L2tleXdvcmQ+PGtleXdvcmQ+VGVub2ZvdmlyLWJhc2Vk
IGFudGlyZXRyb3ZpcmFsIHRoZXJhcHkgKGFydCk8L2tleXdvcmQ+PC9rZXl3b3Jkcz48ZGF0ZXM+
PHllYXI+MjAyMzwveWVhcj48cHViLWRhdGVzPjxkYXRlPlNlcDwvZGF0ZT48L3B1Yi1kYXRlcz48
L2RhdGVzPjxpc2JuPjA4ODQtMDQzMTwvaXNibj48YWNjZXNzaW9uLW51bT4zNzMwNjUyOTwvYWNj
ZXNzaW9uLW51bT48dXJscz48cmVsYXRlZC11cmxzPjx1cmw+aHR0cHM6Ly9hc2Jtci5vbmxpbmVs
aWJyYXJ5LndpbGV5LmNvbS9kb2kvcGRmZGlyZWN0LzEwLjEwMDIvamJtci40ODY2P2Rvd25sb2Fk
PXRydWU8L3VybD48L3JlbGF0ZWQtdXJscz48L3VybHM+PGVsZWN0cm9uaWMtcmVzb3VyY2UtbnVt
PjEwLjEwMDIvamJtci40ODY2PC9lbGVjdHJvbmljLXJlc291cmNlLW51bT48cmVtb3RlLWRhdGFi
YXNlLXByb3ZpZGVyPk5MTTwvcmVtb3RlLWRhdGFiYXNlLXByb3ZpZGVyPjxsYW5ndWFnZT5lbmc8
L2xhbmd1YWdlPjwvcmVjb3JkPjwvQ2l0ZT48L0VuZE5vdGU+AG==
</w:fldData>
        </w:fldChar>
      </w:r>
      <w:r w:rsidRPr="00A8335A">
        <w:rPr>
          <w:rFonts w:cs="Arial"/>
          <w:sz w:val="22"/>
          <w:szCs w:val="22"/>
        </w:rPr>
        <w:instrText xml:space="preserve"> ADDIN EN.CITE.DATA </w:instrText>
      </w:r>
      <w:r w:rsidRPr="00A8335A">
        <w:rPr>
          <w:rFonts w:cs="Arial"/>
          <w:sz w:val="22"/>
          <w:szCs w:val="22"/>
        </w:rPr>
      </w:r>
      <w:r w:rsidRPr="00A8335A">
        <w:rPr>
          <w:rFonts w:cs="Arial"/>
          <w:sz w:val="22"/>
          <w:szCs w:val="22"/>
        </w:rPr>
        <w:fldChar w:fldCharType="end"/>
      </w:r>
      <w:r w:rsidRPr="00A8335A">
        <w:rPr>
          <w:rFonts w:cs="Arial"/>
          <w:sz w:val="22"/>
          <w:szCs w:val="22"/>
        </w:rPr>
      </w:r>
      <w:r w:rsidRPr="00A8335A">
        <w:rPr>
          <w:rFonts w:cs="Arial"/>
          <w:sz w:val="22"/>
          <w:szCs w:val="22"/>
        </w:rPr>
        <w:fldChar w:fldCharType="separate"/>
      </w:r>
      <w:r w:rsidRPr="00A8335A">
        <w:rPr>
          <w:rFonts w:cs="Arial"/>
          <w:noProof/>
          <w:sz w:val="22"/>
          <w:szCs w:val="22"/>
        </w:rPr>
        <w:t>(34)</w:t>
      </w:r>
      <w:r w:rsidRPr="00A8335A">
        <w:rPr>
          <w:rFonts w:cs="Arial"/>
          <w:sz w:val="22"/>
          <w:szCs w:val="22"/>
        </w:rPr>
        <w:fldChar w:fldCharType="end"/>
      </w:r>
      <w:r w:rsidRPr="00A8335A">
        <w:rPr>
          <w:rFonts w:cs="Arial"/>
          <w:sz w:val="22"/>
          <w:szCs w:val="22"/>
        </w:rPr>
        <w:t xml:space="preserve">. </w:t>
      </w:r>
      <w:r w:rsidR="00867949" w:rsidRPr="00A8335A">
        <w:rPr>
          <w:rFonts w:cs="Arial"/>
          <w:sz w:val="22"/>
          <w:szCs w:val="22"/>
        </w:rPr>
        <w:t xml:space="preserve">An increase in FGF23 </w:t>
      </w:r>
      <w:r w:rsidRPr="00A8335A">
        <w:rPr>
          <w:rFonts w:cs="Arial"/>
          <w:sz w:val="22"/>
          <w:szCs w:val="22"/>
        </w:rPr>
        <w:t xml:space="preserve">may occur in response to the increased bone resorption during lactation, which </w:t>
      </w:r>
      <w:r w:rsidR="00637C99" w:rsidRPr="00A8335A">
        <w:rPr>
          <w:rFonts w:cs="Arial"/>
          <w:sz w:val="22"/>
          <w:szCs w:val="22"/>
        </w:rPr>
        <w:t>leads to a</w:t>
      </w:r>
      <w:r w:rsidRPr="00A8335A">
        <w:rPr>
          <w:rFonts w:cs="Arial"/>
          <w:sz w:val="22"/>
          <w:szCs w:val="22"/>
        </w:rPr>
        <w:t xml:space="preserve"> higher serum phosphorus </w:t>
      </w:r>
      <w:r w:rsidR="0078764A" w:rsidRPr="00A8335A">
        <w:rPr>
          <w:rFonts w:cs="Arial"/>
          <w:sz w:val="22"/>
          <w:szCs w:val="22"/>
        </w:rPr>
        <w:fldChar w:fldCharType="begin"/>
      </w:r>
      <w:r w:rsidR="0078764A"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78764A" w:rsidRPr="00A8335A">
        <w:rPr>
          <w:rFonts w:cs="Arial"/>
          <w:sz w:val="22"/>
          <w:szCs w:val="22"/>
        </w:rPr>
        <w:fldChar w:fldCharType="separate"/>
      </w:r>
      <w:r w:rsidR="0078764A" w:rsidRPr="00A8335A">
        <w:rPr>
          <w:rFonts w:cs="Arial"/>
          <w:noProof/>
          <w:sz w:val="22"/>
          <w:szCs w:val="22"/>
        </w:rPr>
        <w:t>(1)</w:t>
      </w:r>
      <w:r w:rsidR="0078764A" w:rsidRPr="00A8335A">
        <w:rPr>
          <w:rFonts w:cs="Arial"/>
          <w:sz w:val="22"/>
          <w:szCs w:val="22"/>
        </w:rPr>
        <w:fldChar w:fldCharType="end"/>
      </w:r>
      <w:r w:rsidR="002F7627" w:rsidRPr="00A8335A">
        <w:rPr>
          <w:rFonts w:cs="Arial"/>
          <w:sz w:val="22"/>
          <w:szCs w:val="22"/>
        </w:rPr>
        <w:t>.</w:t>
      </w:r>
    </w:p>
    <w:p w14:paraId="267759E1" w14:textId="77777777" w:rsidR="00661F0D" w:rsidRPr="00A8335A" w:rsidRDefault="00661F0D" w:rsidP="00A8335A">
      <w:pPr>
        <w:spacing w:after="0" w:line="276" w:lineRule="auto"/>
        <w:rPr>
          <w:rFonts w:cs="Arial"/>
          <w:sz w:val="22"/>
          <w:szCs w:val="22"/>
        </w:rPr>
      </w:pPr>
    </w:p>
    <w:p w14:paraId="4BBFC5FC" w14:textId="6AEDE46F"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Other Hormones</w:t>
      </w:r>
    </w:p>
    <w:p w14:paraId="740FFC09" w14:textId="77777777" w:rsidR="00ED4493" w:rsidRDefault="00ED4493" w:rsidP="00A8335A">
      <w:pPr>
        <w:spacing w:after="0" w:line="276" w:lineRule="auto"/>
        <w:rPr>
          <w:rFonts w:cs="Arial"/>
          <w:sz w:val="22"/>
          <w:szCs w:val="22"/>
        </w:rPr>
      </w:pPr>
    </w:p>
    <w:p w14:paraId="171B25B2" w14:textId="7801B1D4" w:rsidR="00661F0D" w:rsidRPr="00A8335A" w:rsidRDefault="00661F0D" w:rsidP="00A8335A">
      <w:pPr>
        <w:spacing w:after="0" w:line="276" w:lineRule="auto"/>
        <w:rPr>
          <w:rFonts w:cs="Arial"/>
          <w:sz w:val="22"/>
          <w:szCs w:val="22"/>
        </w:rPr>
      </w:pPr>
      <w:r w:rsidRPr="00A8335A">
        <w:rPr>
          <w:rFonts w:cs="Arial"/>
          <w:sz w:val="22"/>
          <w:szCs w:val="22"/>
        </w:rPr>
        <w:t xml:space="preserve">Serotonin appears to be involved in regulating PTHrP and its effect to resorb the maternal skeleton </w:t>
      </w:r>
      <w:r w:rsidR="00A22A40" w:rsidRPr="00A8335A">
        <w:rPr>
          <w:rFonts w:cs="Arial"/>
          <w:sz w:val="22"/>
          <w:szCs w:val="22"/>
        </w:rPr>
        <w:fldChar w:fldCharType="begin">
          <w:fldData xml:space="preserve">PEVuZE5vdGU+PENpdGU+PEF1dGhvcj5IZXJuYW5kZXo8L0F1dGhvcj48WWVhcj4yMDEyPC9ZZWFy
PjxSZWNOdW0+MjY3NjwvUmVjTnVtPjxEaXNwbGF5VGV4dD4oMjM2LDIzNyk8L0Rpc3BsYXlUZXh0
PjxyZWNvcmQ+PHJlYy1udW1iZXI+MjY3NjwvcmVjLW51bWJlcj48Zm9yZWlnbi1rZXlzPjxrZXkg
YXBwPSJFTiIgZGItaWQ9InBwYXd3ZXdhenhyMnh5ZWR4YTg1MnZwdXZ4c2FzZnN3eDJ2NSIgdGlt
ZXN0YW1wPSIxNTY5NTA1Njc4Ij4yNjc2PC9rZXk+PC9mb3JlaWduLWtleXM+PHJlZi10eXBlIG5h
bWU9IkpvdXJuYWwgQXJ0aWNsZSI+MTc8L3JlZi10eXBlPjxjb250cmlidXRvcnM+PGF1dGhvcnM+
PGF1dGhvcj5IZXJuYW5kZXosIEwuIEwuPC9hdXRob3I+PGF1dGhvcj5HcmVnZXJzb24sIEsuIEEu
PC9hdXRob3I+PGF1dGhvcj5Ib3JzZW1hbiwgTi4gRC48L2F1dGhvcj48L2F1dGhvcnM+PC9jb250
cmlidXRvcnM+PGF1dGgtYWRkcmVzcz5EZXBhcnRtZW50IG9mIE1vbGVjdWxhciBhbmQgQ2VsbHVs
YXIgUGh5c2lvbG9neSwgVW5pdmVyc2l0eSBvZiBDaW5jaW5uYXRpLCBDaW5jaW5uYXRpLCBPaGlv
LCBVU0EuPC9hdXRoLWFkZHJlc3M+PHRpdGxlcz48dGl0bGU+TWFtbWFyeSBnbGFuZCBzZXJvdG9u
aW4gcmVndWxhdGVzIHBhcmF0aHlyb2lkIGhvcm1vbmUtcmVsYXRlZCBwcm90ZWluIGFuZCBvdGhl
ciBib25lLXJlbGF0ZWQgc2lnbmFsczwvdGl0bGU+PHNlY29uZGFyeS10aXRsZT5BbSBKIFBoeXNp
b2wgRW5kb2NyaW5vbCBNZXRhYjwvc2Vjb25kYXJ5LXRpdGxlPjxhbHQtdGl0bGU+QW1lcmljYW4g
am91cm5hbCBvZiBwaHlzaW9sb2d5LiBFbmRvY3Jpbm9sb2d5IGFuZCBtZXRhYm9saXNtPC9hbHQt
dGl0bGU+PC90aXRsZXM+PHBlcmlvZGljYWw+PGZ1bGwtdGl0bGU+QW0gSiBQaHlzaW9sIEVuZG9j
cmlub2wgTWV0YWI8L2Z1bGwtdGl0bGU+PC9wZXJpb2RpY2FsPjxwYWdlcz5FMTAwOS0xNTwvcGFn
ZXM+PHZvbHVtZT4zMDI8L3ZvbHVtZT48bnVtYmVyPjg8L251bWJlcj48ZWRpdGlvbj4yMDEyLzAy
LzEwPC9lZGl0aW9uPjxrZXl3b3Jkcz48a2V5d29yZD5BbmltYWxzPC9rZXl3b3JkPjxrZXl3b3Jk
PkJyZWFzdCBOZW9wbGFzbXMvbWV0YWJvbGlzbTwva2V5d29yZD48a2V5d29yZD5DYXR0bGU8L2tl
eXdvcmQ+PGtleXdvcmQ+Q2VsbCBMaW5lPC9rZXl3b3JkPjxrZXl3b3JkPkNlbGwgTGluZSwgVHVt
b3I8L2tleXdvcmQ+PGtleXdvcmQ+Q2VsbHMsIEN1bHR1cmVkPC9rZXl3b3JkPjxrZXl3b3JkPkNv
cmUgQmluZGluZyBGYWN0b3IgQWxwaGEgMSBTdWJ1bml0L2dlbmV0aWNzL21ldGFib2xpc208L2tl
eXdvcmQ+PGtleXdvcmQ+RXBpdGhlbGlhbCBDZWxscy9tZXRhYm9saXNtL3NlY3JldGlvbjwva2V5
d29yZD48a2V5d29yZD5GZW1hbGU8L2tleXdvcmQ+PGtleXdvcmQ+R2VuZSBFeHByZXNzaW9uIFJl
Z3VsYXRpb248L2tleXdvcmQ+PGtleXdvcmQ+SHVtYW5zPC9rZXl3b3JkPjxrZXl3b3JkPkxhY3Rh
dGlvbi9tZXRhYm9saXNtPC9rZXl3b3JkPjxrZXl3b3JkPk1hbW1hcnkgR2xhbmRzLCBBbmltYWwv
Y3l0b2xvZ3kvKm1ldGFib2xpc20vc2VjcmV0aW9uPC9rZXl3b3JkPjxrZXl3b3JkPk1pY2U8L2tl
eXdvcmQ+PGtleXdvcmQ+TWljZSwgSW5icmVkIEM1N0JMPC9rZXl3b3JkPjxrZXl3b3JkPk1pY2Us
IEtub2Nrb3V0PC9rZXl3b3JkPjxrZXl3b3JkPk5lb3BsYXNtIFByb3RlaW5zL2dlbmV0aWNzL21l
dGFib2xpc208L2tleXdvcmQ+PGtleXdvcmQ+UGFyYXRoeXJvaWQgSG9ybW9uZS1SZWxhdGVkIFBy
b3RlaW4vZ2VuZXRpY3MvKm1ldGFib2xpc20vc2VjcmV0aW9uPC9rZXl3b3JkPjxrZXl3b3JkPlJO
QSwgTWVzc2VuZ2VyL21ldGFib2xpc208L2tleXdvcmQ+PGtleXdvcmQ+UmVjZXB0b3JzLCBTZXJv
dG9uaW4sIDUtSFQyLyptZXRhYm9saXNtPC9rZXl3b3JkPjxrZXl3b3JkPlNlcm90b25pbi8qbWV0
YWJvbGlzbTwva2V5d29yZD48a2V5d29yZD4qU2lnbmFsIFRyYW5zZHVjdGlvbjwva2V5d29yZD48
a2V5d29yZD5UcnlwdG9waGFuIEh5ZHJveHlsYXNlL2dlbmV0aWNzL21ldGFib2xpc208L2tleXdv
cmQ+PC9rZXl3b3Jkcz48ZGF0ZXM+PHllYXI+MjAxMjwveWVhcj48cHViLWRhdGVzPjxkYXRlPkFw
ciAxNTwvZGF0ZT48L3B1Yi1kYXRlcz48L2RhdGVzPjxpc2JuPjAxOTMtMTg0OTwvaXNibj48YWNj
ZXNzaW9uLW51bT4yMjMxODk1MDwvYWNjZXNzaW9uLW51bT48dXJscz48cmVsYXRlZC11cmxzPjx1
cmw+aHR0cDovL2FqcGVuZG8ucGh5c2lvbG9neS5vcmcvY29udGVudC9hanBlbmRvLzMwMi84L0Ux
MDA5LmZ1bGwucGRmPC91cmw+PC9yZWxhdGVkLXVybHM+PC91cmxzPjxjdXN0b20yPlBtYzM3NzQw
Nzg8L2N1c3RvbTI+PGVsZWN0cm9uaWMtcmVzb3VyY2UtbnVtPjEwLjExNTIvYWpwZW5kby4wMDY2
Ni4yMDExPC9lbGVjdHJvbmljLXJlc291cmNlLW51bT48cmVtb3RlLWRhdGFiYXNlLXByb3ZpZGVy
Pk5MTTwvcmVtb3RlLWRhdGFiYXNlLXByb3ZpZGVyPjxsYW5ndWFnZT5lbmc8L2xhbmd1YWdlPjwv
cmVjb3JkPjwvQ2l0ZT48Q2l0ZT48QXV0aG9yPkhvcnNlbWFuPC9BdXRob3I+PFllYXI+MjAxNDwv
WWVhcj48UmVjTnVtPjI2Nzc8L1JlY051bT48cmVjb3JkPjxyZWMtbnVtYmVyPjI2Nzc8L3JlYy1u
dW1iZXI+PGZvcmVpZ24ta2V5cz48a2V5IGFwcD0iRU4iIGRiLWlkPSJwcGF3d2V3YXp4cjJ4eWVk
eGE4NTJ2cHV2eHNhc2Zzd3gydjUiIHRpbWVzdGFtcD0iMTU2OTUwNTY3OCI+MjY3Nzwva2V5Pjwv
Zm9yZWlnbi1rZXlzPjxyZWYtdHlwZSBuYW1lPSJKb3VybmFsIEFydGljbGUiPjE3PC9yZWYtdHlw
ZT48Y29udHJpYnV0b3JzPjxhdXRob3JzPjxhdXRob3I+SG9yc2VtYW4sIE4uIEQuPC9hdXRob3I+
PGF1dGhvcj5IZXJuYW5kZXosIEwuIEwuPC9hdXRob3I+PC9hdXRob3JzPjwvY29udHJpYnV0b3Jz
PjxhdXRoLWFkZHJlc3M+RGVwYXJ0bWVudCBvZiBNb2xlY3VsYXIgYW5kIENlbGx1bGFyIFBoeXNp
b2xvZ3ksIFByb2dyYW0gaW4gU3lzdGVtcyBCaW9sb2d5IGFuZCBQaHlzaW9sb2d5LCBVbml2ZXJz
aXR5IG9mIENpbmNpbm5hdGksIENpbmNpbm5hdGksIE9IIDQ1MjY3LTA1NzYsIFVTQS4gRWxlY3Ry
b25pYyBhZGRyZXNzOiBuZWxzb24uaG9yc2VtYW5AdWMuZWR1LiYjeEQ7RGVwYXJ0bWVudCBvZiBE
YWlyeSBTY2llbmNlLCBVbml2ZXJzaXR5IG9mIFdpc2NvbnNpbiwgTWFkaXNvbiwgTWFkaXNvbiwg
V0kgNTM3MDYtMTIwNSwgVVNBLjwvYXV0aC1hZGRyZXNzPjx0aXRsZXM+PHRpdGxlPk5ldyBjb25j
ZXB0cyBvZiBicmVhc3QgY2VsbCBjb21tdW5pY2F0aW9uIHRvIGJvbmU8L3RpdGxlPjxzZWNvbmRh
cnktdGl0bGU+VHJlbmRzIEVuZG9jcmlub2wgTWV0YWI8L3NlY29uZGFyeS10aXRsZT48YWx0LXRp
dGxlPlRyZW5kcyBpbiBlbmRvY3Jpbm9sb2d5IGFuZCBtZXRhYm9saXNtOiBURU08L2FsdC10aXRs
ZT48L3RpdGxlcz48cGVyaW9kaWNhbD48ZnVsbC10aXRsZT5UcmVuZHMgRW5kb2NyaW5vbCBNZXRh
YjwvZnVsbC10aXRsZT48L3BlcmlvZGljYWw+PHBhZ2VzPjM0LTQxPC9wYWdlcz48dm9sdW1lPjI1
PC92b2x1bWU+PG51bWJlcj4xPC9udW1iZXI+PGVkaXRpb24+MjAxMy8wOS8yNDwvZWRpdGlvbj48
a2V5d29yZHM+PGtleXdvcmQ+UG1jYTI8L2tleXdvcmQ+PGtleXdvcmQ+UFRIclA8L2tleXdvcmQ+
PGtleXdvcmQ+YnJlYXN0IGNhbmNlcjwva2V5d29yZD48a2V5d29yZD5oeXBvY2FsY2VtaWE8L2tl
eXdvcmQ+PGtleXdvcmQ+b3N0ZW9jeXRlPC9rZXl3b3JkPjxrZXl3b3JkPm9zdGVvbHlzaXM8L2tl
eXdvcmQ+PGtleXdvcmQ+c2Vyb3RvbmluPC9rZXl3b3JkPjwva2V5d29yZHM+PGRhdGVzPjx5ZWFy
PjIwMTQ8L3llYXI+PHB1Yi1kYXRlcz48ZGF0ZT5KYW48L2RhdGU+PC9wdWItZGF0ZXM+PC9kYXRl
cz48aXNibj4xMDQzLTI3NjA8L2lzYm4+PGFjY2Vzc2lvbi1udW0+MjQwNTUxNjU8L2FjY2Vzc2lv
bi1udW0+PHVybHM+PHJlbGF0ZWQtdXJscz48dXJsPmh0dHA6Ly9hYy5lbHMtY2RuLmNvbS9TMTA0
MzI3NjAxMzAwMTQ5NS8xLXMyLjAtUzEwNDMyNzYwMTMwMDE0OTUtbWFpbi5wZGY/X3RpZD1hOWZj
OTkxYS1hM2E0LTExZTMtODE1NS0wMDAwMGFhYjBmNmMmYW1wO2FjZG5hdD0xMzkzOTQxNTE3X2Ew
NmE2OTI0NjM0MzMzYTg2YTQ0OWIwNjY3ZGQ0NDdmPC91cmw+PC9yZWxhdGVkLXVybHM+PC91cmxz
PjxlbGVjdHJvbmljLXJlc291cmNlLW51bT4xMC4xMDE2L2oudGVtLjIwMTMuMDguMDA0PC9lbGVj
dHJvbmljLXJlc291cmNlLW51bT48cmVtb3RlLWRhdGFiYXNlLXByb3ZpZGVyPk5MTTwvcmVtb3Rl
LWRhdGFiYXNlLXByb3ZpZGVyPjxsYW5ndWFnZT5lbmc8L2xhbmd1YWdlPjwvcmVjb3JkPjwvQ2l0
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PEVuZE5vdGU+PENpdGU+PEF1dGhvcj5IZXJuYW5kZXo8L0F1dGhvcj48WWVhcj4yMDEyPC9ZZWFy
PjxSZWNOdW0+MjY3NjwvUmVjTnVtPjxEaXNwbGF5VGV4dD4oMjM2LDIzNyk8L0Rpc3BsYXlUZXh0
PjxyZWNvcmQ+PHJlYy1udW1iZXI+MjY3NjwvcmVjLW51bWJlcj48Zm9yZWlnbi1rZXlzPjxrZXkg
YXBwPSJFTiIgZGItaWQ9InBwYXd3ZXdhenhyMnh5ZWR4YTg1MnZwdXZ4c2FzZnN3eDJ2NSIgdGlt
ZXN0YW1wPSIxNTY5NTA1Njc4Ij4yNjc2PC9rZXk+PC9mb3JlaWduLWtleXM+PHJlZi10eXBlIG5h
bWU9IkpvdXJuYWwgQXJ0aWNsZSI+MTc8L3JlZi10eXBlPjxjb250cmlidXRvcnM+PGF1dGhvcnM+
PGF1dGhvcj5IZXJuYW5kZXosIEwuIEwuPC9hdXRob3I+PGF1dGhvcj5HcmVnZXJzb24sIEsuIEEu
PC9hdXRob3I+PGF1dGhvcj5Ib3JzZW1hbiwgTi4gRC48L2F1dGhvcj48L2F1dGhvcnM+PC9jb250
cmlidXRvcnM+PGF1dGgtYWRkcmVzcz5EZXBhcnRtZW50IG9mIE1vbGVjdWxhciBhbmQgQ2VsbHVs
YXIgUGh5c2lvbG9neSwgVW5pdmVyc2l0eSBvZiBDaW5jaW5uYXRpLCBDaW5jaW5uYXRpLCBPaGlv
LCBVU0EuPC9hdXRoLWFkZHJlc3M+PHRpdGxlcz48dGl0bGU+TWFtbWFyeSBnbGFuZCBzZXJvdG9u
aW4gcmVndWxhdGVzIHBhcmF0aHlyb2lkIGhvcm1vbmUtcmVsYXRlZCBwcm90ZWluIGFuZCBvdGhl
ciBib25lLXJlbGF0ZWQgc2lnbmFsczwvdGl0bGU+PHNlY29uZGFyeS10aXRsZT5BbSBKIFBoeXNp
b2wgRW5kb2NyaW5vbCBNZXRhYjwvc2Vjb25kYXJ5LXRpdGxlPjxhbHQtdGl0bGU+QW1lcmljYW4g
am91cm5hbCBvZiBwaHlzaW9sb2d5LiBFbmRvY3Jpbm9sb2d5IGFuZCBtZXRhYm9saXNtPC9hbHQt
dGl0bGU+PC90aXRsZXM+PHBlcmlvZGljYWw+PGZ1bGwtdGl0bGU+QW0gSiBQaHlzaW9sIEVuZG9j
cmlub2wgTWV0YWI8L2Z1bGwtdGl0bGU+PC9wZXJpb2RpY2FsPjxwYWdlcz5FMTAwOS0xNTwvcGFn
ZXM+PHZvbHVtZT4zMDI8L3ZvbHVtZT48bnVtYmVyPjg8L251bWJlcj48ZWRpdGlvbj4yMDEyLzAy
LzEwPC9lZGl0aW9uPjxrZXl3b3Jkcz48a2V5d29yZD5BbmltYWxzPC9rZXl3b3JkPjxrZXl3b3Jk
PkJyZWFzdCBOZW9wbGFzbXMvbWV0YWJvbGlzbTwva2V5d29yZD48a2V5d29yZD5DYXR0bGU8L2tl
eXdvcmQ+PGtleXdvcmQ+Q2VsbCBMaW5lPC9rZXl3b3JkPjxrZXl3b3JkPkNlbGwgTGluZSwgVHVt
b3I8L2tleXdvcmQ+PGtleXdvcmQ+Q2VsbHMsIEN1bHR1cmVkPC9rZXl3b3JkPjxrZXl3b3JkPkNv
cmUgQmluZGluZyBGYWN0b3IgQWxwaGEgMSBTdWJ1bml0L2dlbmV0aWNzL21ldGFib2xpc208L2tl
eXdvcmQ+PGtleXdvcmQ+RXBpdGhlbGlhbCBDZWxscy9tZXRhYm9saXNtL3NlY3JldGlvbjwva2V5
d29yZD48a2V5d29yZD5GZW1hbGU8L2tleXdvcmQ+PGtleXdvcmQ+R2VuZSBFeHByZXNzaW9uIFJl
Z3VsYXRpb248L2tleXdvcmQ+PGtleXdvcmQ+SHVtYW5zPC9rZXl3b3JkPjxrZXl3b3JkPkxhY3Rh
dGlvbi9tZXRhYm9saXNtPC9rZXl3b3JkPjxrZXl3b3JkPk1hbW1hcnkgR2xhbmRzLCBBbmltYWwv
Y3l0b2xvZ3kvKm1ldGFib2xpc20vc2VjcmV0aW9uPC9rZXl3b3JkPjxrZXl3b3JkPk1pY2U8L2tl
eXdvcmQ+PGtleXdvcmQ+TWljZSwgSW5icmVkIEM1N0JMPC9rZXl3b3JkPjxrZXl3b3JkPk1pY2Us
IEtub2Nrb3V0PC9rZXl3b3JkPjxrZXl3b3JkPk5lb3BsYXNtIFByb3RlaW5zL2dlbmV0aWNzL21l
dGFib2xpc208L2tleXdvcmQ+PGtleXdvcmQ+UGFyYXRoeXJvaWQgSG9ybW9uZS1SZWxhdGVkIFBy
b3RlaW4vZ2VuZXRpY3MvKm1ldGFib2xpc20vc2VjcmV0aW9uPC9rZXl3b3JkPjxrZXl3b3JkPlJO
QSwgTWVzc2VuZ2VyL21ldGFib2xpc208L2tleXdvcmQ+PGtleXdvcmQ+UmVjZXB0b3JzLCBTZXJv
dG9uaW4sIDUtSFQyLyptZXRhYm9saXNtPC9rZXl3b3JkPjxrZXl3b3JkPlNlcm90b25pbi8qbWV0
YWJvbGlzbTwva2V5d29yZD48a2V5d29yZD4qU2lnbmFsIFRyYW5zZHVjdGlvbjwva2V5d29yZD48
a2V5d29yZD5UcnlwdG9waGFuIEh5ZHJveHlsYXNlL2dlbmV0aWNzL21ldGFib2xpc208L2tleXdv
cmQ+PC9rZXl3b3Jkcz48ZGF0ZXM+PHllYXI+MjAxMjwveWVhcj48cHViLWRhdGVzPjxkYXRlPkFw
ciAxNTwvZGF0ZT48L3B1Yi1kYXRlcz48L2RhdGVzPjxpc2JuPjAxOTMtMTg0OTwvaXNibj48YWNj
ZXNzaW9uLW51bT4yMjMxODk1MDwvYWNjZXNzaW9uLW51bT48dXJscz48cmVsYXRlZC11cmxzPjx1
cmw+aHR0cDovL2FqcGVuZG8ucGh5c2lvbG9neS5vcmcvY29udGVudC9hanBlbmRvLzMwMi84L0Ux
MDA5LmZ1bGwucGRmPC91cmw+PC9yZWxhdGVkLXVybHM+PC91cmxzPjxjdXN0b20yPlBtYzM3NzQw
Nzg8L2N1c3RvbTI+PGVsZWN0cm9uaWMtcmVzb3VyY2UtbnVtPjEwLjExNTIvYWpwZW5kby4wMDY2
Ni4yMDExPC9lbGVjdHJvbmljLXJlc291cmNlLW51bT48cmVtb3RlLWRhdGFiYXNlLXByb3ZpZGVy
Pk5MTTwvcmVtb3RlLWRhdGFiYXNlLXByb3ZpZGVyPjxsYW5ndWFnZT5lbmc8L2xhbmd1YWdlPjwv
cmVjb3JkPjwvQ2l0ZT48Q2l0ZT48QXV0aG9yPkhvcnNlbWFuPC9BdXRob3I+PFllYXI+MjAxNDwv
WWVhcj48UmVjTnVtPjI2Nzc8L1JlY051bT48cmVjb3JkPjxyZWMtbnVtYmVyPjI2Nzc8L3JlYy1u
dW1iZXI+PGZvcmVpZ24ta2V5cz48a2V5IGFwcD0iRU4iIGRiLWlkPSJwcGF3d2V3YXp4cjJ4eWVk
eGE4NTJ2cHV2eHNhc2Zzd3gydjUiIHRpbWVzdGFtcD0iMTU2OTUwNTY3OCI+MjY3Nzwva2V5Pjwv
Zm9yZWlnbi1rZXlzPjxyZWYtdHlwZSBuYW1lPSJKb3VybmFsIEFydGljbGUiPjE3PC9yZWYtdHlw
ZT48Y29udHJpYnV0b3JzPjxhdXRob3JzPjxhdXRob3I+SG9yc2VtYW4sIE4uIEQuPC9hdXRob3I+
PGF1dGhvcj5IZXJuYW5kZXosIEwuIEwuPC9hdXRob3I+PC9hdXRob3JzPjwvY29udHJpYnV0b3Jz
PjxhdXRoLWFkZHJlc3M+RGVwYXJ0bWVudCBvZiBNb2xlY3VsYXIgYW5kIENlbGx1bGFyIFBoeXNp
b2xvZ3ksIFByb2dyYW0gaW4gU3lzdGVtcyBCaW9sb2d5IGFuZCBQaHlzaW9sb2d5LCBVbml2ZXJz
aXR5IG9mIENpbmNpbm5hdGksIENpbmNpbm5hdGksIE9IIDQ1MjY3LTA1NzYsIFVTQS4gRWxlY3Ry
b25pYyBhZGRyZXNzOiBuZWxzb24uaG9yc2VtYW5AdWMuZWR1LiYjeEQ7RGVwYXJ0bWVudCBvZiBE
YWlyeSBTY2llbmNlLCBVbml2ZXJzaXR5IG9mIFdpc2NvbnNpbiwgTWFkaXNvbiwgTWFkaXNvbiwg
V0kgNTM3MDYtMTIwNSwgVVNBLjwvYXV0aC1hZGRyZXNzPjx0aXRsZXM+PHRpdGxlPk5ldyBjb25j
ZXB0cyBvZiBicmVhc3QgY2VsbCBjb21tdW5pY2F0aW9uIHRvIGJvbmU8L3RpdGxlPjxzZWNvbmRh
cnktdGl0bGU+VHJlbmRzIEVuZG9jcmlub2wgTWV0YWI8L3NlY29uZGFyeS10aXRsZT48YWx0LXRp
dGxlPlRyZW5kcyBpbiBlbmRvY3Jpbm9sb2d5IGFuZCBtZXRhYm9saXNtOiBURU08L2FsdC10aXRs
ZT48L3RpdGxlcz48cGVyaW9kaWNhbD48ZnVsbC10aXRsZT5UcmVuZHMgRW5kb2NyaW5vbCBNZXRh
YjwvZnVsbC10aXRsZT48L3BlcmlvZGljYWw+PHBhZ2VzPjM0LTQxPC9wYWdlcz48dm9sdW1lPjI1
PC92b2x1bWU+PG51bWJlcj4xPC9udW1iZXI+PGVkaXRpb24+MjAxMy8wOS8yNDwvZWRpdGlvbj48
a2V5d29yZHM+PGtleXdvcmQ+UG1jYTI8L2tleXdvcmQ+PGtleXdvcmQ+UFRIclA8L2tleXdvcmQ+
PGtleXdvcmQ+YnJlYXN0IGNhbmNlcjwva2V5d29yZD48a2V5d29yZD5oeXBvY2FsY2VtaWE8L2tl
eXdvcmQ+PGtleXdvcmQ+b3N0ZW9jeXRlPC9rZXl3b3JkPjxrZXl3b3JkPm9zdGVvbHlzaXM8L2tl
eXdvcmQ+PGtleXdvcmQ+c2Vyb3RvbmluPC9rZXl3b3JkPjwva2V5d29yZHM+PGRhdGVzPjx5ZWFy
PjIwMTQ8L3llYXI+PHB1Yi1kYXRlcz48ZGF0ZT5KYW48L2RhdGU+PC9wdWItZGF0ZXM+PC9kYXRl
cz48aXNibj4xMDQzLTI3NjA8L2lzYm4+PGFjY2Vzc2lvbi1udW0+MjQwNTUxNjU8L2FjY2Vzc2lv
bi1udW0+PHVybHM+PHJlbGF0ZWQtdXJscz48dXJsPmh0dHA6Ly9hYy5lbHMtY2RuLmNvbS9TMTA0
MzI3NjAxMzAwMTQ5NS8xLXMyLjAtUzEwNDMyNzYwMTMwMDE0OTUtbWFpbi5wZGY/X3RpZD1hOWZj
OTkxYS1hM2E0LTExZTMtODE1NS0wMDAwMGFhYjBmNmMmYW1wO2FjZG5hdD0xMzkzOTQxNTE3X2Ew
NmE2OTI0NjM0MzMzYTg2YTQ0OWIwNjY3ZGQ0NDdmPC91cmw+PC9yZWxhdGVkLXVybHM+PC91cmxz
PjxlbGVjdHJvbmljLXJlc291cmNlLW51bT4xMC4xMDE2L2oudGVtLjIwMTMuMDguMDA0PC9lbGVj
dHJvbmljLXJlc291cmNlLW51bT48cmVtb3RlLWRhdGFiYXNlLXByb3ZpZGVyPk5MTTwvcmVtb3Rl
LWRhdGFiYXNlLXByb3ZpZGVyPjxsYW5ndWFnZT5lbmc8L2xhbmd1YWdlPjwvcmVjb3JkPjwvQ2l0
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(236,237)</w:t>
      </w:r>
      <w:r w:rsidR="00A22A40" w:rsidRPr="00A8335A">
        <w:rPr>
          <w:rFonts w:cs="Arial"/>
          <w:sz w:val="22"/>
          <w:szCs w:val="22"/>
        </w:rPr>
        <w:fldChar w:fldCharType="end"/>
      </w:r>
      <w:r w:rsidRPr="00A8335A">
        <w:rPr>
          <w:rFonts w:cs="Arial"/>
          <w:sz w:val="22"/>
          <w:szCs w:val="22"/>
        </w:rPr>
        <w:t xml:space="preserve">. Lactation induces changes in myriad other hormones, such as luteinizing and follicle stimulating hormone, progesterone, testosterone, </w:t>
      </w:r>
      <w:proofErr w:type="spellStart"/>
      <w:r w:rsidRPr="00A8335A">
        <w:rPr>
          <w:rFonts w:cs="Arial"/>
          <w:sz w:val="22"/>
          <w:szCs w:val="22"/>
        </w:rPr>
        <w:t>inhibins</w:t>
      </w:r>
      <w:proofErr w:type="spellEnd"/>
      <w:r w:rsidRPr="00A8335A">
        <w:rPr>
          <w:rFonts w:cs="Arial"/>
          <w:sz w:val="22"/>
          <w:szCs w:val="22"/>
        </w:rPr>
        <w:t>, and activins. Whether these play roles in regulating skeletal metabolism during lactation has not been investigated.</w:t>
      </w:r>
    </w:p>
    <w:p w14:paraId="0781ECA4" w14:textId="77777777" w:rsidR="00661F0D" w:rsidRPr="00A8335A" w:rsidRDefault="00661F0D" w:rsidP="00A8335A">
      <w:pPr>
        <w:spacing w:after="0" w:line="276" w:lineRule="auto"/>
        <w:rPr>
          <w:rFonts w:cs="Arial"/>
          <w:b/>
          <w:sz w:val="22"/>
          <w:szCs w:val="22"/>
        </w:rPr>
      </w:pPr>
    </w:p>
    <w:p w14:paraId="1E60144A" w14:textId="283C60D0"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Intestinal Absorption of Calcium</w:t>
      </w:r>
      <w:r w:rsidR="00B909E6" w:rsidRPr="00ED4493">
        <w:rPr>
          <w:rFonts w:cs="Arial"/>
          <w:color w:val="00B050"/>
          <w:sz w:val="22"/>
          <w:szCs w:val="22"/>
        </w:rPr>
        <w:t xml:space="preserve"> and Phosphate</w:t>
      </w:r>
    </w:p>
    <w:p w14:paraId="0B5DD51F" w14:textId="77777777" w:rsidR="00ED4493" w:rsidRDefault="00ED4493" w:rsidP="00A8335A">
      <w:pPr>
        <w:spacing w:after="0" w:line="276" w:lineRule="auto"/>
        <w:rPr>
          <w:rFonts w:cs="Arial"/>
          <w:sz w:val="22"/>
          <w:szCs w:val="22"/>
        </w:rPr>
      </w:pPr>
    </w:p>
    <w:p w14:paraId="66F72403" w14:textId="43616B4A" w:rsidR="00661F0D" w:rsidRPr="00A8335A" w:rsidRDefault="00661F0D" w:rsidP="00A8335A">
      <w:pPr>
        <w:spacing w:after="0" w:line="276" w:lineRule="auto"/>
        <w:rPr>
          <w:rFonts w:cs="Arial"/>
          <w:sz w:val="22"/>
          <w:szCs w:val="22"/>
        </w:rPr>
      </w:pPr>
      <w:r w:rsidRPr="00A8335A">
        <w:rPr>
          <w:rFonts w:cs="Arial"/>
          <w:sz w:val="22"/>
          <w:szCs w:val="22"/>
        </w:rPr>
        <w:t>Although intestinal calcium absorption was upregulated during pregnancy, it quickly decreases post-partum to the non-pregnant rate. This also corresponds to the fall in calcitriol levels to normal.</w:t>
      </w:r>
      <w:r w:rsidR="00E7021D" w:rsidRPr="00A8335A">
        <w:rPr>
          <w:rFonts w:cs="Arial"/>
          <w:sz w:val="22"/>
          <w:szCs w:val="22"/>
        </w:rPr>
        <w:t xml:space="preserve"> This differs from rodents which maintain increased intestinal calcium absorption during lactation; their large litters sizes mandate the need to provide some of the calcium for milk production through this route.</w:t>
      </w:r>
    </w:p>
    <w:p w14:paraId="322D6BB8" w14:textId="77777777" w:rsidR="00B909E6" w:rsidRPr="00A8335A" w:rsidRDefault="00B909E6" w:rsidP="00A8335A">
      <w:pPr>
        <w:spacing w:after="0" w:line="276" w:lineRule="auto"/>
        <w:rPr>
          <w:rFonts w:cs="Arial"/>
          <w:sz w:val="22"/>
          <w:szCs w:val="22"/>
        </w:rPr>
      </w:pPr>
    </w:p>
    <w:p w14:paraId="138A4983" w14:textId="001957DD" w:rsidR="00B909E6" w:rsidRPr="00A8335A" w:rsidRDefault="00B909E6" w:rsidP="00A8335A">
      <w:pPr>
        <w:spacing w:after="0" w:line="276" w:lineRule="auto"/>
        <w:rPr>
          <w:rFonts w:cs="Arial"/>
          <w:sz w:val="22"/>
          <w:szCs w:val="22"/>
        </w:rPr>
      </w:pPr>
      <w:r w:rsidRPr="00A8335A">
        <w:rPr>
          <w:rFonts w:cs="Arial"/>
          <w:sz w:val="22"/>
          <w:szCs w:val="22"/>
        </w:rPr>
        <w:t>Intes</w:t>
      </w:r>
      <w:r w:rsidR="00AF6665" w:rsidRPr="00A8335A">
        <w:rPr>
          <w:rFonts w:cs="Arial"/>
          <w:sz w:val="22"/>
          <w:szCs w:val="22"/>
        </w:rPr>
        <w:t>t</w:t>
      </w:r>
      <w:r w:rsidRPr="00A8335A">
        <w:rPr>
          <w:rFonts w:cs="Arial"/>
          <w:sz w:val="22"/>
          <w:szCs w:val="22"/>
        </w:rPr>
        <w:t>inal phosphate absorption has not been measured during human lactation, whereas in rodents it remains increased</w:t>
      </w:r>
      <w:r w:rsidR="00BC3428" w:rsidRPr="00A8335A">
        <w:rPr>
          <w:rFonts w:cs="Arial"/>
          <w:sz w:val="22"/>
          <w:szCs w:val="22"/>
        </w:rPr>
        <w:t xml:space="preserve"> </w:t>
      </w:r>
      <w:r w:rsidR="00BC3428" w:rsidRPr="00A8335A">
        <w:rPr>
          <w:rFonts w:cs="Arial"/>
          <w:sz w:val="22"/>
          <w:szCs w:val="22"/>
        </w:rPr>
        <w:fldChar w:fldCharType="begin"/>
      </w:r>
      <w:r w:rsidR="00BC3428"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BC3428" w:rsidRPr="00A8335A">
        <w:rPr>
          <w:rFonts w:cs="Arial"/>
          <w:sz w:val="22"/>
          <w:szCs w:val="22"/>
        </w:rPr>
        <w:fldChar w:fldCharType="separate"/>
      </w:r>
      <w:r w:rsidR="00BC3428" w:rsidRPr="00A8335A">
        <w:rPr>
          <w:rFonts w:cs="Arial"/>
          <w:noProof/>
          <w:sz w:val="22"/>
          <w:szCs w:val="22"/>
        </w:rPr>
        <w:t>(1)</w:t>
      </w:r>
      <w:r w:rsidR="00BC3428" w:rsidRPr="00A8335A">
        <w:rPr>
          <w:rFonts w:cs="Arial"/>
          <w:sz w:val="22"/>
          <w:szCs w:val="22"/>
        </w:rPr>
        <w:fldChar w:fldCharType="end"/>
      </w:r>
      <w:r w:rsidRPr="00A8335A">
        <w:rPr>
          <w:rFonts w:cs="Arial"/>
          <w:sz w:val="22"/>
          <w:szCs w:val="22"/>
        </w:rPr>
        <w:t>.</w:t>
      </w:r>
    </w:p>
    <w:p w14:paraId="3B32EDFF" w14:textId="77777777" w:rsidR="00661F0D" w:rsidRPr="00A8335A" w:rsidRDefault="00661F0D" w:rsidP="00A8335A">
      <w:pPr>
        <w:spacing w:after="0" w:line="276" w:lineRule="auto"/>
        <w:rPr>
          <w:rFonts w:cs="Arial"/>
          <w:b/>
          <w:sz w:val="22"/>
          <w:szCs w:val="22"/>
        </w:rPr>
      </w:pPr>
    </w:p>
    <w:p w14:paraId="2BE12D73" w14:textId="75B5AC6E" w:rsidR="00661F0D" w:rsidRPr="00ED4493" w:rsidRDefault="00661F0D" w:rsidP="00A8335A">
      <w:pPr>
        <w:pStyle w:val="Heading3"/>
        <w:spacing w:before="0" w:after="0" w:line="276" w:lineRule="auto"/>
        <w:rPr>
          <w:rFonts w:cs="Arial"/>
          <w:color w:val="00B050"/>
          <w:sz w:val="22"/>
          <w:szCs w:val="22"/>
        </w:rPr>
      </w:pPr>
      <w:r w:rsidRPr="00ED4493">
        <w:rPr>
          <w:rFonts w:cs="Arial"/>
          <w:color w:val="00B050"/>
          <w:sz w:val="22"/>
          <w:szCs w:val="22"/>
        </w:rPr>
        <w:t>Renal Handling of Calcium</w:t>
      </w:r>
      <w:r w:rsidR="004F30B8" w:rsidRPr="00ED4493">
        <w:rPr>
          <w:rFonts w:cs="Arial"/>
          <w:color w:val="00B050"/>
          <w:sz w:val="22"/>
          <w:szCs w:val="22"/>
        </w:rPr>
        <w:t xml:space="preserve"> and Phosphate</w:t>
      </w:r>
    </w:p>
    <w:p w14:paraId="33C02137" w14:textId="77777777" w:rsidR="00ED4493" w:rsidRPr="00ED4493" w:rsidRDefault="00ED4493" w:rsidP="00A8335A">
      <w:pPr>
        <w:spacing w:after="0" w:line="276" w:lineRule="auto"/>
        <w:rPr>
          <w:rFonts w:cs="Arial"/>
          <w:color w:val="00B050"/>
          <w:sz w:val="22"/>
          <w:szCs w:val="22"/>
        </w:rPr>
      </w:pPr>
    </w:p>
    <w:p w14:paraId="78995822" w14:textId="55A4F10B" w:rsidR="00661F0D" w:rsidRPr="00A8335A" w:rsidRDefault="00661F0D" w:rsidP="00A8335A">
      <w:pPr>
        <w:spacing w:after="0" w:line="276" w:lineRule="auto"/>
        <w:rPr>
          <w:rFonts w:cs="Arial"/>
          <w:sz w:val="22"/>
          <w:szCs w:val="22"/>
        </w:rPr>
      </w:pPr>
      <w:r w:rsidRPr="00A8335A">
        <w:rPr>
          <w:rFonts w:cs="Arial"/>
          <w:sz w:val="22"/>
          <w:szCs w:val="22"/>
        </w:rPr>
        <w:t>Renal excretion of calcium is typically reduced to about 50 mg per 24 hours or lower, and the glomerular filtration rate is also decreased. These findings suggest that the tubular reabsorption of calcium must be increased to conserve calcium, perhaps through the actions of PTHrP.</w:t>
      </w:r>
    </w:p>
    <w:p w14:paraId="2DD71BDF" w14:textId="77777777" w:rsidR="004F30B8" w:rsidRPr="00A8335A" w:rsidRDefault="004F30B8" w:rsidP="00A8335A">
      <w:pPr>
        <w:spacing w:after="0" w:line="276" w:lineRule="auto"/>
        <w:rPr>
          <w:rFonts w:cs="Arial"/>
          <w:sz w:val="22"/>
          <w:szCs w:val="22"/>
        </w:rPr>
      </w:pPr>
    </w:p>
    <w:p w14:paraId="3054F5E1" w14:textId="77777777" w:rsidR="004F30B8" w:rsidRPr="00A8335A" w:rsidRDefault="004F30B8" w:rsidP="00A8335A">
      <w:pPr>
        <w:spacing w:after="0" w:line="276" w:lineRule="auto"/>
        <w:rPr>
          <w:rFonts w:cs="Arial"/>
          <w:sz w:val="22"/>
          <w:szCs w:val="22"/>
        </w:rPr>
      </w:pPr>
      <w:r w:rsidRPr="00A8335A">
        <w:rPr>
          <w:rFonts w:cs="Arial"/>
          <w:sz w:val="22"/>
          <w:szCs w:val="22"/>
        </w:rPr>
        <w:lastRenderedPageBreak/>
        <w:t xml:space="preserve">Renal </w:t>
      </w:r>
      <w:r w:rsidR="00522769" w:rsidRPr="00A8335A">
        <w:rPr>
          <w:rFonts w:cs="Arial"/>
          <w:sz w:val="22"/>
          <w:szCs w:val="22"/>
        </w:rPr>
        <w:t xml:space="preserve">tubular </w:t>
      </w:r>
      <w:r w:rsidRPr="00A8335A">
        <w:rPr>
          <w:rFonts w:cs="Arial"/>
          <w:sz w:val="22"/>
          <w:szCs w:val="22"/>
        </w:rPr>
        <w:t>phosphate reabsorption is increased</w:t>
      </w:r>
      <w:r w:rsidR="003F1F34" w:rsidRPr="00A8335A">
        <w:rPr>
          <w:rFonts w:cs="Arial"/>
          <w:sz w:val="22"/>
          <w:szCs w:val="22"/>
        </w:rPr>
        <w:t xml:space="preserve"> during lactation</w:t>
      </w:r>
      <w:r w:rsidR="00DF02F0" w:rsidRPr="00A8335A">
        <w:rPr>
          <w:rFonts w:cs="Arial"/>
          <w:sz w:val="22"/>
          <w:szCs w:val="22"/>
        </w:rPr>
        <w:t>. D</w:t>
      </w:r>
      <w:r w:rsidRPr="00A8335A">
        <w:rPr>
          <w:rFonts w:cs="Arial"/>
          <w:sz w:val="22"/>
          <w:szCs w:val="22"/>
        </w:rPr>
        <w:t>espite this, urine phosphate excretion may be increased, likely due to the large efflux of phosphate from resorbed bone, which exceeds what is needed for milk production.</w:t>
      </w:r>
    </w:p>
    <w:p w14:paraId="46699799" w14:textId="77777777" w:rsidR="00661F0D" w:rsidRPr="00A8335A" w:rsidRDefault="00661F0D" w:rsidP="00A8335A">
      <w:pPr>
        <w:spacing w:after="0" w:line="276" w:lineRule="auto"/>
        <w:rPr>
          <w:rFonts w:cs="Arial"/>
          <w:b/>
          <w:sz w:val="22"/>
          <w:szCs w:val="22"/>
        </w:rPr>
      </w:pPr>
    </w:p>
    <w:p w14:paraId="5BE9A0C5" w14:textId="23FB5126" w:rsidR="00661F0D" w:rsidRPr="00A85384" w:rsidRDefault="00661F0D" w:rsidP="00A8335A">
      <w:pPr>
        <w:pStyle w:val="Heading3"/>
        <w:spacing w:before="0" w:after="0" w:line="276" w:lineRule="auto"/>
        <w:rPr>
          <w:rFonts w:cs="Arial"/>
          <w:color w:val="00B050"/>
          <w:sz w:val="22"/>
          <w:szCs w:val="22"/>
        </w:rPr>
      </w:pPr>
      <w:r w:rsidRPr="00A85384">
        <w:rPr>
          <w:rFonts w:cs="Arial"/>
          <w:color w:val="00B050"/>
          <w:sz w:val="22"/>
          <w:szCs w:val="22"/>
        </w:rPr>
        <w:t>Skeletal Calcium Metabolism and Bone Density/Bone Marker Changes</w:t>
      </w:r>
    </w:p>
    <w:p w14:paraId="20389133" w14:textId="77777777" w:rsidR="00A85384" w:rsidRPr="00A85384" w:rsidRDefault="00A85384" w:rsidP="00A8335A">
      <w:pPr>
        <w:spacing w:after="0" w:line="276" w:lineRule="auto"/>
        <w:rPr>
          <w:rFonts w:cs="Arial"/>
          <w:color w:val="00B050"/>
          <w:sz w:val="22"/>
          <w:szCs w:val="22"/>
        </w:rPr>
      </w:pPr>
    </w:p>
    <w:p w14:paraId="2CC99DC1" w14:textId="4F33FCD8" w:rsidR="00661F0D" w:rsidRPr="00A8335A" w:rsidRDefault="00661F0D" w:rsidP="00A8335A">
      <w:pPr>
        <w:spacing w:after="0" w:line="276" w:lineRule="auto"/>
        <w:rPr>
          <w:rFonts w:cs="Arial"/>
          <w:sz w:val="22"/>
          <w:szCs w:val="22"/>
        </w:rPr>
      </w:pPr>
      <w:proofErr w:type="spellStart"/>
      <w:r w:rsidRPr="00A8335A">
        <w:rPr>
          <w:rFonts w:cs="Arial"/>
          <w:sz w:val="22"/>
          <w:szCs w:val="22"/>
        </w:rPr>
        <w:t>Histomorphometric</w:t>
      </w:r>
      <w:proofErr w:type="spellEnd"/>
      <w:r w:rsidRPr="00A8335A">
        <w:rPr>
          <w:rFonts w:cs="Arial"/>
          <w:sz w:val="22"/>
          <w:szCs w:val="22"/>
        </w:rPr>
        <w:t xml:space="preserve"> data from lactating animals have consistently shown increased bone turnover, and losses of 35% or more of bone mineral are achieved during 2-3 weeks of normal lactation in rodents [reviewed in </w:t>
      </w:r>
      <w:r w:rsidR="00A22A40" w:rsidRPr="00A8335A">
        <w:rPr>
          <w:rFonts w:eastAsia="MS Mincho" w:cs="Arial"/>
          <w:sz w:val="22"/>
          <w:szCs w:val="22"/>
        </w:rPr>
        <w:fldChar w:fldCharType="begin"/>
      </w:r>
      <w:r w:rsidR="001E5145" w:rsidRPr="00A8335A">
        <w:rPr>
          <w:rFonts w:eastAsia="MS Mincho"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eastAsia="MS Mincho" w:cs="Arial"/>
          <w:sz w:val="22"/>
          <w:szCs w:val="22"/>
        </w:rPr>
        <w:fldChar w:fldCharType="separate"/>
      </w:r>
      <w:r w:rsidR="00A22A40" w:rsidRPr="00A8335A">
        <w:rPr>
          <w:rFonts w:eastAsia="MS Mincho" w:cs="Arial"/>
          <w:noProof/>
          <w:sz w:val="22"/>
          <w:szCs w:val="22"/>
        </w:rPr>
        <w:t>(1)</w:t>
      </w:r>
      <w:r w:rsidR="00A22A40" w:rsidRPr="00A8335A">
        <w:rPr>
          <w:rFonts w:eastAsia="MS Mincho" w:cs="Arial"/>
          <w:sz w:val="22"/>
          <w:szCs w:val="22"/>
        </w:rPr>
        <w:fldChar w:fldCharType="end"/>
      </w:r>
      <w:r w:rsidRPr="00A8335A">
        <w:rPr>
          <w:rFonts w:cs="Arial"/>
          <w:sz w:val="22"/>
          <w:szCs w:val="22"/>
        </w:rPr>
        <w:t xml:space="preserve">]. There are no </w:t>
      </w:r>
      <w:proofErr w:type="spellStart"/>
      <w:r w:rsidRPr="00A8335A">
        <w:rPr>
          <w:rFonts w:cs="Arial"/>
          <w:sz w:val="22"/>
          <w:szCs w:val="22"/>
        </w:rPr>
        <w:t>histomorphometric</w:t>
      </w:r>
      <w:proofErr w:type="spellEnd"/>
      <w:r w:rsidRPr="00A8335A">
        <w:rPr>
          <w:rFonts w:cs="Arial"/>
          <w:sz w:val="22"/>
          <w:szCs w:val="22"/>
        </w:rPr>
        <w:t xml:space="preserve"> data from lactating women; instead, biochemical markers of bone formation and resorption have been assessed in numerous cross-sectional and prospective studies. Confounding factors discussed earlier for pregnancy need to be considered when assessing bone turnover markers in lactating women; in particular, opposing changes from pregnancy include that the glomerular filtration rate is </w:t>
      </w:r>
      <w:proofErr w:type="gramStart"/>
      <w:r w:rsidRPr="00A8335A">
        <w:rPr>
          <w:rFonts w:cs="Arial"/>
          <w:sz w:val="22"/>
          <w:szCs w:val="22"/>
        </w:rPr>
        <w:t>reduced</w:t>
      </w:r>
      <w:proofErr w:type="gramEnd"/>
      <w:r w:rsidRPr="00A8335A">
        <w:rPr>
          <w:rFonts w:cs="Arial"/>
          <w:sz w:val="22"/>
          <w:szCs w:val="22"/>
        </w:rPr>
        <w:t xml:space="preserve"> and the intravascular volume is now contracted. </w:t>
      </w:r>
      <w:r w:rsidR="00667BAD" w:rsidRPr="00A8335A">
        <w:rPr>
          <w:rFonts w:cs="Arial"/>
          <w:sz w:val="22"/>
          <w:szCs w:val="22"/>
        </w:rPr>
        <w:t>Serum and u</w:t>
      </w:r>
      <w:r w:rsidRPr="00A8335A">
        <w:rPr>
          <w:rFonts w:cs="Arial"/>
          <w:sz w:val="22"/>
          <w:szCs w:val="22"/>
        </w:rPr>
        <w:t xml:space="preserve">rinary </w:t>
      </w:r>
      <w:r w:rsidR="002F5E4D" w:rsidRPr="00A8335A">
        <w:rPr>
          <w:rFonts w:cs="Arial"/>
          <w:sz w:val="22"/>
          <w:szCs w:val="22"/>
        </w:rPr>
        <w:t xml:space="preserve">(24-hr collection) </w:t>
      </w:r>
      <w:r w:rsidRPr="00A8335A">
        <w:rPr>
          <w:rFonts w:cs="Arial"/>
          <w:sz w:val="22"/>
          <w:szCs w:val="22"/>
        </w:rPr>
        <w:t xml:space="preserve">markers of bone resorption are elevated </w:t>
      </w:r>
      <w:r w:rsidR="00B801A2" w:rsidRPr="00A8335A">
        <w:rPr>
          <w:rFonts w:cs="Arial"/>
          <w:sz w:val="22"/>
          <w:szCs w:val="22"/>
        </w:rPr>
        <w:t>2-3-fold</w:t>
      </w:r>
      <w:r w:rsidRPr="00A8335A">
        <w:rPr>
          <w:rFonts w:cs="Arial"/>
          <w:sz w:val="22"/>
          <w:szCs w:val="22"/>
        </w:rPr>
        <w:t xml:space="preserve"> during lactation and are higher than the levels attained in the third trimester. Serum markers of bone formation (not adjusted for hemoconcentration or reduced GFR) are generally high during </w:t>
      </w:r>
      <w:r w:rsidR="00B801A2" w:rsidRPr="00A8335A">
        <w:rPr>
          <w:rFonts w:cs="Arial"/>
          <w:sz w:val="22"/>
          <w:szCs w:val="22"/>
        </w:rPr>
        <w:t>lactation and</w:t>
      </w:r>
      <w:r w:rsidRPr="00A8335A">
        <w:rPr>
          <w:rFonts w:cs="Arial"/>
          <w:sz w:val="22"/>
          <w:szCs w:val="22"/>
        </w:rPr>
        <w:t xml:space="preserve"> increased over the levels attained during the third trimester. The most marked increase is in the bone resorption markers, suggesting that bone turnover becomes negatively uncoupled, with bone resorption markedly exceeding bone formation, and thereby causing net bone loss. Total alkaline phosphatase falls immediately postpartum due to loss of the placental </w:t>
      </w:r>
      <w:r w:rsidR="00D33880" w:rsidRPr="00A8335A">
        <w:rPr>
          <w:rFonts w:cs="Arial"/>
          <w:sz w:val="22"/>
          <w:szCs w:val="22"/>
        </w:rPr>
        <w:t>fraction but</w:t>
      </w:r>
      <w:r w:rsidRPr="00A8335A">
        <w:rPr>
          <w:rFonts w:cs="Arial"/>
          <w:sz w:val="22"/>
          <w:szCs w:val="22"/>
        </w:rPr>
        <w:t xml:space="preserve"> may </w:t>
      </w:r>
      <w:proofErr w:type="gramStart"/>
      <w:r w:rsidRPr="00A8335A">
        <w:rPr>
          <w:rFonts w:cs="Arial"/>
          <w:sz w:val="22"/>
          <w:szCs w:val="22"/>
        </w:rPr>
        <w:t>still remain</w:t>
      </w:r>
      <w:proofErr w:type="gramEnd"/>
      <w:r w:rsidRPr="00A8335A">
        <w:rPr>
          <w:rFonts w:cs="Arial"/>
          <w:sz w:val="22"/>
          <w:szCs w:val="22"/>
        </w:rPr>
        <w:t xml:space="preserve"> above normal due to elevation of the bone-specific fraction. Overall, these bone marker results are compatible with</w:t>
      </w:r>
      <w:r w:rsidR="00616245">
        <w:rPr>
          <w:rFonts w:cs="Arial"/>
          <w:sz w:val="22"/>
          <w:szCs w:val="22"/>
        </w:rPr>
        <w:t xml:space="preserve"> a </w:t>
      </w:r>
      <w:r w:rsidR="00616245" w:rsidRPr="00A8335A">
        <w:rPr>
          <w:rFonts w:cs="Arial"/>
          <w:sz w:val="22"/>
          <w:szCs w:val="22"/>
        </w:rPr>
        <w:t>significantly</w:t>
      </w:r>
      <w:r w:rsidRPr="00A8335A">
        <w:rPr>
          <w:rFonts w:cs="Arial"/>
          <w:sz w:val="22"/>
          <w:szCs w:val="22"/>
        </w:rPr>
        <w:t xml:space="preserve"> increased bone resorption occurring during lactation.</w:t>
      </w:r>
    </w:p>
    <w:p w14:paraId="4DB5B613" w14:textId="77777777" w:rsidR="00661F0D" w:rsidRPr="00A8335A" w:rsidRDefault="00661F0D" w:rsidP="00A8335A">
      <w:pPr>
        <w:spacing w:after="0" w:line="276" w:lineRule="auto"/>
        <w:rPr>
          <w:rFonts w:cs="Arial"/>
          <w:b/>
          <w:sz w:val="22"/>
          <w:szCs w:val="22"/>
        </w:rPr>
      </w:pPr>
    </w:p>
    <w:p w14:paraId="4F16E340" w14:textId="16DED53E" w:rsidR="00661F0D" w:rsidRPr="00A8335A" w:rsidRDefault="00661F0D" w:rsidP="00A8335A">
      <w:pPr>
        <w:spacing w:after="0" w:line="276" w:lineRule="auto"/>
        <w:rPr>
          <w:rFonts w:cs="Arial"/>
          <w:sz w:val="22"/>
          <w:szCs w:val="22"/>
        </w:rPr>
      </w:pPr>
      <w:r w:rsidRPr="00A8335A">
        <w:rPr>
          <w:rFonts w:cs="Arial"/>
          <w:sz w:val="22"/>
          <w:szCs w:val="22"/>
        </w:rPr>
        <w:t xml:space="preserve">Serial measurements of </w:t>
      </w:r>
      <w:proofErr w:type="spellStart"/>
      <w:r w:rsidRPr="00A8335A">
        <w:rPr>
          <w:rFonts w:cs="Arial"/>
          <w:sz w:val="22"/>
          <w:szCs w:val="22"/>
        </w:rPr>
        <w:t>aBMD</w:t>
      </w:r>
      <w:proofErr w:type="spellEnd"/>
      <w:r w:rsidRPr="00A8335A">
        <w:rPr>
          <w:rFonts w:cs="Arial"/>
          <w:sz w:val="22"/>
          <w:szCs w:val="22"/>
        </w:rPr>
        <w:t xml:space="preserve"> during lactation (by SPA, DPA or DXA) have shown that bone mineral content falls 3 to 10.0% in women after two to six months of lactation at trabecular sites (lumbar spine, hip, femur and distal radius), with smaller losses at cortical sites and whole body </w:t>
      </w:r>
      <w:r w:rsidR="00A22A40" w:rsidRPr="00A8335A">
        <w:rPr>
          <w:rFonts w:eastAsia="MS Mincho" w:cs="Arial"/>
          <w:sz w:val="22"/>
          <w:szCs w:val="22"/>
        </w:rPr>
        <w:fldChar w:fldCharType="begin">
          <w:fldData xml:space="preserve">PEVuZE5vdGU+PENpdGU+PEF1dGhvcj5Tb3dlcnM8L0F1dGhvcj48WWVhcj4xOTk2PC9ZZWFyPjxS
ZWNOdW0+OTQxPC9SZWNOdW0+PElEVGV4dD45NDU8L0lEVGV4dD48RGlzcGxheVRleHQ+KDEsNjAp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LXJlc291cmNlLW51bT48cmVtb3RlLWRhdGFiYXNlLW5hbWU+TWVkbGluZTwvcmVtb3RlLWRhdGFi
YXNlLW5hbWU+PHJlbW90ZS1kYXRhYmFzZS1wcm92aWRlcj5OTE08L3JlbW90ZS1kYXRhYmFzZS1w
cm92aWRlcj48L3JlY29yZD48L0NpdGU+PC9FbmROb3RlPn==
</w:fldData>
        </w:fldChar>
      </w:r>
      <w:r w:rsidR="00753C04" w:rsidRPr="00A8335A">
        <w:rPr>
          <w:rFonts w:eastAsia="MS Mincho" w:cs="Arial"/>
          <w:sz w:val="22"/>
          <w:szCs w:val="22"/>
        </w:rPr>
        <w:instrText xml:space="preserve"> ADDIN EN.CITE </w:instrText>
      </w:r>
      <w:r w:rsidR="00753C04" w:rsidRPr="00A8335A">
        <w:rPr>
          <w:rFonts w:eastAsia="MS Mincho" w:cs="Arial"/>
          <w:sz w:val="22"/>
          <w:szCs w:val="22"/>
        </w:rPr>
        <w:fldChar w:fldCharType="begin">
          <w:fldData xml:space="preserve">PEVuZE5vdGU+PENpdGU+PEF1dGhvcj5Tb3dlcnM8L0F1dGhvcj48WWVhcj4xOTk2PC9ZZWFyPjxS
ZWNOdW0+OTQxPC9SZWNOdW0+PElEVGV4dD45NDU8L0lEVGV4dD48RGlzcGxheVRleHQ+KDEsNjAp
PC9EaXNwbGF5VGV4dD48cmVjb3JkPjxyZWMtbnVtYmVyPjk0MTwvcmVjLW51bWJlcj48Zm9yZWln
bi1rZXlzPjxrZXkgYXBwPSJFTiIgZGItaWQ9InBwYXd3ZXdhenhyMnh5ZWR4YTg1MnZwdXZ4c2Fz
ZnN3eDJ2NSIgdGltZXN0YW1wPSIxNTY5NTA1NjYxIj45NDE8L2tleT48L2ZvcmVpZ24ta2V5cz48
cmVmLXR5cGUgbmFtZT0iSm91cm5hbCBBcnRpY2xlIj4xNzwvcmVmLXR5cGU+PGNvbnRyaWJ1dG9y
cz48YXV0aG9ycz48YXV0aG9yPlNvd2VycywgTS48L2F1dGhvcj48L2F1dGhvcnM+PC9jb250cmli
dXRvcnM+PGF1dGgtYWRkcmVzcz5TY2hvb2wgb2YgUHVibGljIEhlYWx0aCwgVW5pdmVyc2l0eSBv
ZiBNaWNoaWdhbiwgQW5uIEFyYm9yLCBVU0EuPC9hdXRoLWFkZHJlc3M+PHRpdGxlcz48dGl0bGU+
UHJlZ25hbmN5IGFuZCBsYWN0YXRpb24gYXMgcmlzayBmYWN0b3JzIGZvciBzdWJzZXF1ZW50IGJv
bmUgbG9zcyBhbmQgb3N0ZW9wb3Jvc2lzPC90aXRsZT48c2Vjb25kYXJ5LXRpdGxlPkogQm9uZSBN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PHBlcmlvZGljYWw+PGZ1bGwtdGl0bGU+SiBCb25lIE1pbmVyIFJlczwvZnVsbC10aXRsZT48L3Bl
cmlvZGljYWw+PHBhZ2VzPjEwNTItNjA8L3BhZ2VzPjx2b2x1bWU+MTE8L3ZvbHVtZT48bnVtYmVy
Pjg8L251bWJlcj48a2V5d29yZHM+PGtleXdvcmQ+Qm9uZSBEZW5zaXR5LypwaHlzaW9sb2d5PC9r
ZXl3b3JkPjxrZXl3b3JkPkZlbWFsZTwva2V5d29yZD48a2V5d29yZD5IdW1hbnM8L2tleXdvcmQ+
PGtleXdvcmQ+TGFjdGF0aW9uLypwaHlzaW9sb2d5PC9rZXl3b3JkPjxrZXl3b3JkPk9zdGVvcG9y
b3Npcy8qcGh5c2lvcGF0aG9sb2d5PC9rZXl3b3JkPjxrZXl3b3JkPlByZWduYW5jeS8qcGh5c2lv
bG9neTwva2V5d29yZD48a2V5d29yZD5SaXNrIEZhY3RvcnM8L2tleXdvcmQ+PC9rZXl3b3Jkcz48
ZGF0ZXM+PHllYXI+MTk5NjwveWVhcj48cHViLWRhdGVzPjxkYXRlPkF1ZzwvZGF0ZT48L3B1Yi1k
YXRlcz48L2RhdGVzPjxpc2JuPjA4ODQtMDQzMSAoUHJpbnQpJiN4RDswODg0LTA0MzEgKExpbmtp
bmcpPC9pc2JuPjxhY2Nlc3Npb24tbnVtPjg4NTQyNDA8L2FjY2Vzc2lvbi1udW0+PGxhYmVsPjk0
NTwvbGFiZWw+PHVybHM+PHJlbGF0ZWQtdXJscz48dXJsPmh0dHA6Ly93d3cubmNiaS5ubG0ubmlo
Lmdvdi9wdWJtZWQvODg1NDI0MDwvdXJsPjwvcmVsYXRlZC11cmxzPjwvdXJscz48ZWxlY3Ryb25p
Yy1yZXNvdXJjZS1udW0+MTAuMTAwMi9qYm1yLjU2NTAxMTA4MDM8L2VsZWN0cm9uaWMtcmVzb3Vy
Y2UtbnVtPjwvcmVjb3JkPjwvQ2l0ZT48Q2l0ZT48QXV0aG9yPktvdmFjczwvQXV0aG9yPjxZZWFy
PjIwMTY8L1llYXI+PFJlY051bT4zNDU3PC9SZWNOdW0+PHJlY29yZD48cmVjLW51bWJlcj4zNDU3
PC9yZWMtbnVtYmVyPjxmb3JlaWduLWtleXM+PGtleSBhcHA9IkVOIiBkYi1pZD0icHBhd3dld2F6
eHIyeHllZHhhODUydnB1dnhzYXNmc3d4MnY1IiB0aW1lc3RhbXA9IjE1Njk1MDU2ODciPjM0NTc8
L2tleT48L2ZvcmVpZ24ta2V5cz48cmVmLXR5cGUgbmFtZT0iSm91cm5hbCBBcnRpY2xlIj4xNzwv
cmVmLXR5cGU+PGNvbnRyaWJ1dG9ycz48YXV0aG9ycz48YXV0aG9yPktvdmFjcywgQy4gUy48L2F1
dGhvcj48L2F1dGhvcnM+PC9jb250cmlidXRvcnM+PGF1dGgtYWRkcmVzcz5GYWN1bHR5IG9mIE1l
ZGljaW5lLUVuZG9jcmlub2xvZ3ksIE1lbW9yaWFsIFVuaXZlcnNpdHkgb2YgTmV3Zm91bmRsYW5k
LCBTdC4gSm9obiZhcG9zO3MsIE5ld2ZvdW5kbGFuZCwgQ2FuYWRhLjwvYXV0aC1hZGRyZXNzPjx0
aXRsZXM+PHRpdGxlPk1hdGVybmFsIE1pbmVyYWwgYW5kIEJvbmUgTWV0YWJvbGlzbSBEdXJpbmcg
UHJlZ25hbmN5LCBMYWN0YXRpb24sIGFuZCBQb3N0LVdlYW5pbmcgUmVjb3Zlcnk8L3RpdGxlPjxz
ZWNvbmRhcnktdGl0bGU+UGh5c2lvbCBSZXY8L3NlY29uZGFyeS10aXRsZT48L3RpdGxlcz48cGVy
aW9kaWNhbD48ZnVsbC10aXRsZT5QaHlzaW9sIFJldjwvZnVsbC10aXRsZT48L3BlcmlvZGljYWw+
PHBhZ2VzPjQ0OS01NDc8L3BhZ2VzPjx2b2x1bWU+OTY8L3ZvbHVtZT48bnVtYmVyPjI8L251bWJl
cj48ZWRpdGlvbj4yMDE2LzAyLzE5PC9lZGl0aW9uPjxrZXl3b3Jkcz48a2V5d29yZD5BbmltYWxz
PC9rZXl3b3JkPjxrZXl3b3JkPkJvbmUgRGlzZWFzZXMsIE1ldGFib2xpYy9tZXRhYm9saXNtPC9r
ZXl3b3JkPjxrZXl3b3JkPkJvbmUgYW5kIEJvbmVzLyptZXRhYm9saXNtPC9rZXl3b3JkPjxrZXl3
b3JkPkNhbGNpdW0vKm1ldGFib2xpc208L2tleXdvcmQ+PGtleXdvcmQ+RmVtYWxlPC9rZXl3b3Jk
PjxrZXl3b3JkPkh1bWFuczwva2V5d29yZD48a2V5d29yZD5MYWN0YXRpb24vKm1ldGFib2xpc208
L2tleXdvcmQ+PGtleXdvcmQ+Kk1hdGVybmFsIE51dHJpdGlvbmFsIFBoeXNpb2xvZ2ljYWwgUGhl
bm9tZW5hPC9rZXl3b3JkPjxrZXl3b3JkPlBob3NwaG9ydXMgQ29tcG91bmRzL21ldGFib2xpc208
L2tleXdvcmQ+PGtleXdvcmQ+UHJlZ25hbmN5PC9rZXl3b3JkPjxrZXl3b3JkPlByZWduYW5jeSBD
b21wbGljYXRpb25zL21ldGFib2xpc208L2tleXdvcmQ+PGtleXdvcmQ+V2VhbmluZzwva2V5d29y
ZD48L2tleXdvcmRzPjxkYXRlcz48eWVhcj4yMDE2PC95ZWFyPjxwdWItZGF0ZXM+PGRhdGU+QXBy
PC9kYXRlPjwvcHViLWRhdGVzPjwvZGF0ZXM+PGlzYm4+MTUyMi0xMjEwIChFbGVjdHJvbmljKSYj
eEQ7MDAzMS05MzMzIChMaW5raW5nKTwvaXNibj48YWNjZXNzaW9uLW51bT4yNjg4NzY3NjwvYWNj
ZXNzaW9uLW51bT48dXJscz48cmVsYXRlZC11cmxzPjx1cmw+aHR0cHM6Ly93d3cubmNiaS5ubG0u
bmloLmdvdi9wdWJtZWQvMjY4ODc2NzY8L3VybD48L3JlbGF0ZWQtdXJscz48L3VybHM+PGVsZWN0
cm9uaWMtcmVzb3VyY2UtbnVtPjEwLjExNTIvcGh5c3Jldi4wMDAyNy4yMDE1PC9lbGVjdHJvbmlj
LXJlc291cmNlLW51bT48cmVtb3RlLWRhdGFiYXNlLW5hbWU+TWVkbGluZTwvcmVtb3RlLWRhdGFi
YXNlLW5hbWU+PHJlbW90ZS1kYXRhYmFzZS1wcm92aWRlcj5OTE08L3JlbW90ZS1kYXRhYmFzZS1w
cm92aWRlcj48L3JlY29yZD48L0NpdGU+PC9FbmROb3RlPn==
</w:fldData>
        </w:fldChar>
      </w:r>
      <w:r w:rsidR="00753C04" w:rsidRPr="00A8335A">
        <w:rPr>
          <w:rFonts w:eastAsia="MS Mincho" w:cs="Arial"/>
          <w:sz w:val="22"/>
          <w:szCs w:val="22"/>
        </w:rPr>
        <w:instrText xml:space="preserve"> ADDIN EN.CITE.DATA </w:instrText>
      </w:r>
      <w:r w:rsidR="00753C04" w:rsidRPr="00A8335A">
        <w:rPr>
          <w:rFonts w:eastAsia="MS Mincho" w:cs="Arial"/>
          <w:sz w:val="22"/>
          <w:szCs w:val="22"/>
        </w:rPr>
      </w:r>
      <w:r w:rsidR="00753C04"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753C04" w:rsidRPr="00A8335A">
        <w:rPr>
          <w:rFonts w:eastAsia="MS Mincho" w:cs="Arial"/>
          <w:noProof/>
          <w:sz w:val="22"/>
          <w:szCs w:val="22"/>
        </w:rPr>
        <w:t>(1,60)</w:t>
      </w:r>
      <w:r w:rsidR="00A22A40" w:rsidRPr="00A8335A">
        <w:rPr>
          <w:rFonts w:eastAsia="MS Mincho" w:cs="Arial"/>
          <w:sz w:val="22"/>
          <w:szCs w:val="22"/>
        </w:rPr>
        <w:fldChar w:fldCharType="end"/>
      </w:r>
      <w:r w:rsidRPr="00A8335A">
        <w:rPr>
          <w:rFonts w:cs="Arial"/>
          <w:sz w:val="22"/>
          <w:szCs w:val="22"/>
        </w:rPr>
        <w:t xml:space="preserve">. These </w:t>
      </w:r>
      <w:proofErr w:type="spellStart"/>
      <w:r w:rsidRPr="00A8335A">
        <w:rPr>
          <w:rFonts w:cs="Arial"/>
          <w:sz w:val="22"/>
          <w:szCs w:val="22"/>
        </w:rPr>
        <w:t>aBMD</w:t>
      </w:r>
      <w:proofErr w:type="spellEnd"/>
      <w:r w:rsidRPr="00A8335A">
        <w:rPr>
          <w:rFonts w:cs="Arial"/>
          <w:sz w:val="22"/>
          <w:szCs w:val="22"/>
        </w:rPr>
        <w:t xml:space="preserve"> changes are in accord with studies in rats, mice, and primates in which the skeletal resorption has been shown to occur largely at trabecular surfaces and to a lesser degree in cortical bone, and as much as 25-30% of bone mass or </w:t>
      </w:r>
      <w:proofErr w:type="spellStart"/>
      <w:r w:rsidRPr="00A8335A">
        <w:rPr>
          <w:rFonts w:cs="Arial"/>
          <w:sz w:val="22"/>
          <w:szCs w:val="22"/>
        </w:rPr>
        <w:t>aBMD</w:t>
      </w:r>
      <w:proofErr w:type="spellEnd"/>
      <w:r w:rsidRPr="00A8335A">
        <w:rPr>
          <w:rFonts w:cs="Arial"/>
          <w:sz w:val="22"/>
          <w:szCs w:val="22"/>
        </w:rPr>
        <w:t xml:space="preserve"> is lost during three weeks of lactation in normal rodents. The loss in women occurs at a peak rate of 1-3% </w:t>
      </w:r>
      <w:r w:rsidRPr="00A8335A">
        <w:rPr>
          <w:rFonts w:cs="Arial"/>
          <w:i/>
          <w:sz w:val="22"/>
          <w:szCs w:val="22"/>
        </w:rPr>
        <w:t>per month</w:t>
      </w:r>
      <w:r w:rsidRPr="00A8335A">
        <w:rPr>
          <w:rFonts w:cs="Arial"/>
          <w:sz w:val="22"/>
          <w:szCs w:val="22"/>
        </w:rPr>
        <w:t xml:space="preserve">, far exceeding the 1-3% per year that can occur in postmenopausal women who </w:t>
      </w:r>
      <w:proofErr w:type="gramStart"/>
      <w:r w:rsidRPr="00A8335A">
        <w:rPr>
          <w:rFonts w:cs="Arial"/>
          <w:sz w:val="22"/>
          <w:szCs w:val="22"/>
        </w:rPr>
        <w:t>are considered to be</w:t>
      </w:r>
      <w:proofErr w:type="gramEnd"/>
      <w:r w:rsidRPr="00A8335A">
        <w:rPr>
          <w:rFonts w:cs="Arial"/>
          <w:sz w:val="22"/>
          <w:szCs w:val="22"/>
        </w:rPr>
        <w:t xml:space="preserve"> losing bone rapidly. This bone resorption is an obligate consequence of lactation and cannot be prevented by increasing the calcium intake in women. Several randomized trials and other studies have shown that calcium supplementation does not significantly reduce the amount of bone lost during lactation </w:t>
      </w:r>
      <w:r w:rsidR="00A22A40" w:rsidRPr="00A8335A">
        <w:rPr>
          <w:rFonts w:eastAsia="MS Mincho" w:cs="Arial"/>
          <w:sz w:val="22"/>
          <w:szCs w:val="22"/>
        </w:rPr>
        <w:fldChar w:fldCharType="begin">
          <w:fldData xml:space="preserve">PEVuZE5vdGU+PENpdGU+PEF1dGhvcj5Lb2x0aG9mZjwvQXV0aG9yPjxZZWFyPjE5OTg8L1llYXI+
PFJlY051bT4xMTYzPC9SZWNOdW0+PElEVGV4dD4xMzIxPC9JRFRleHQ+PERpc3BsYXlUZXh0Pigy
MzgtMjQxKTwvRGlzcGxheVRleHQ+PHJlY29yZD48cmVjLW51bWJlcj4xMTYzPC9yZWMtbnVtYmVy
Pjxmb3JlaWduLWtleXM+PGtleSBhcHA9IkVOIiBkYi1pZD0icHBhd3dld2F6eHIyeHllZHhhODUy
dnB1dnhzYXNmc3d4MnY1IiB0aW1lc3RhbXA9IjE1Njk1MDU2NjQiPjExNjM8L2tleT48L2ZvcmVp
Z24ta2V5cz48cmVmLXR5cGUgbmFtZT0iSm91cm5hbCBBcnRpY2xlIj4xNzwvcmVmLXR5cGU+PGNv
bnRyaWJ1dG9ycz48YXV0aG9ycz48YXV0aG9yPktvbHRob2ZmLCBOLjwvYXV0aG9yPjxhdXRob3I+
RWlrZW4sIFAuPC9hdXRob3I+PGF1dGhvcj5LcmlzdGVuc2VuLCBCLjwvYXV0aG9yPjxhdXRob3I+
TmllbHNlbiwgUy4gUC48L2F1dGhvcj48L2F1dGhvcnM+PC9jb250cmlidXRvcnM+PGF1dGgtYWRk
cmVzcz5EZXBhcnRtZW50IG9mIENsaW5pY2FsIFBoeXNpb2xvZ3kgYW5kIE51Y2xlYXIgTWVkaWNp
bmUsIEhpbGxlcm9kIEhvc3BpdGFsLCBEZW5tYXJrLjwvYXV0aC1hZGRyZXNzPjx0aXRsZXM+PHRp
dGxlPkJvbmUgbWluZXJhbCBjaGFuZ2VzIGR1cmluZyBwcmVnbmFuY3kgYW5kIGxhY3RhdGlvbjog
YSBsb25naXR1ZGluYWwgY29ob3J0IHN0dWR5PC90aXRsZT48c2Vjb25kYXJ5LXRpdGxlPkNsaW4g
U2NpIChMb25kKTwvc2Vjb25kYXJ5LXRpdGxlPjxhbHQtdGl0bGU+Q2xpbmljYWwgc2NpZW5jZTwv
YWx0LXRpdGxlPjwvdGl0bGVzPjxwZXJpb2RpY2FsPjxmdWxsLXRpdGxlPkNsaW4gU2NpIChMb25k
KTwvZnVsbC10aXRsZT48L3BlcmlvZGljYWw+PHBhZ2VzPjQwNS0xMjwvcGFnZXM+PHZvbHVtZT45
NDwvdm9sdW1lPjxudW1iZXI+NDwvbnVtYmVyPjxrZXl3b3Jkcz48a2V5d29yZD5BYnNvcnB0aW9t
ZXRyeSwgUGhvdG9uPC9rZXl3b3JkPjxrZXl3b3JkPkFkdWx0PC9rZXl3b3JkPjxrZXl3b3JkPipC
b25lIERlbnNpdHk8L2tleXdvcmQ+PGtleXdvcmQ+RmVtYWxlPC9rZXl3b3JkPjxrZXl3b3JkPkZl
bXVyL3BoeXNpb2xvZ3k8L2tleXdvcmQ+PGtleXdvcmQ+SHVtYW5zPC9rZXl3b3JkPjxrZXl3b3Jk
PkxhY3RhdGlvbi8qcGh5c2lvbG9neTwva2V5d29yZD48a2V5d29yZD5Mb25naXR1ZGluYWwgU3R1
ZGllczwva2V5d29yZD48a2V5d29yZD5QcmVnbmFuY3kvKnBoeXNpb2xvZ3k8L2tleXdvcmQ+PGtl
eXdvcmQ+U3BpbmUvcGh5c2lvbG9neTwva2V5d29yZD48a2V5d29yZD5XZWFuaW5nPC9rZXl3b3Jk
Pjwva2V5d29yZHM+PGRhdGVzPjx5ZWFyPjE5OTg8L3llYXI+PHB1Yi1kYXRlcz48ZGF0ZT5BcHI8
L2RhdGU+PC9wdWItZGF0ZXM+PC9kYXRlcz48aXNibj4wMTQzLTUyMjEgKFByaW50KSYjeEQ7MDE0
My01MjIxIChMaW5raW5nKTwvaXNibj48YWNjZXNzaW9uLW51bT45NjQwMzQ2PC9hY2Nlc3Npb24t
bnVtPjxsYWJlbD4xMzIxPC9sYWJlbD48dXJscz48cmVsYXRlZC11cmxzPjx1cmw+aHR0cDovL3d3
dy5uY2JpLm5sbS5uaWguZ292L3B1Ym1lZC85NjQwMzQ2PC91cmw+PC9yZWxhdGVkLXVybHM+PC91
cmxzPjwvcmVjb3JkPjwvQ2l0ZT48Q2l0ZT48QXV0aG9yPlBvbGF0dGk8L0F1dGhvcj48WWVhcj4x
OTk5PC9ZZWFyPjxSZWNOdW0+MTE2NDwvUmVjTnVtPjxJRFRleHQ+MTMzMTwvSURUZXh0PjxyZWNv
cmQ+PHJlYy1udW1iZXI+MTE2NDwvcmVjLW51bWJlcj48Zm9yZWlnbi1rZXlzPjxrZXkgYXBwPSJF
TiIgZGItaWQ9InBwYXd3ZXdhenhyMnh5ZWR4YTg1MnZwdXZ4c2FzZnN3eDJ2NSIgdGltZXN0YW1w
PSIxNTY5NTA1NjY0Ij4xMTY0PC9rZXk+PC9mb3JlaWduLWtleXM+PHJlZi10eXBlIG5hbWU9Ikpv
dXJuYWwgQXJ0aWNsZSI+MTc8L3JlZi10eXBlPjxjb250cmlidXRvcnM+PGF1dGhvcnM+PGF1dGhv
cj5Qb2xhdHRpLCBGLjwvYXV0aG9yPjxhdXRob3I+Q2FwdXp6bywgRS48L2F1dGhvcj48YXV0aG9y
PlZpYXp6bywgRi48L2F1dGhvcj48YXV0aG9yPkNvbGxlb25pLCBSLjwvYXV0aG9yPjxhdXRob3I+
S2xlcnN5LCBDLjwvYXV0aG9yPjwvYXV0aG9ycz48L2NvbnRyaWJ1dG9ycz48YXV0aC1hZGRyZXNz
PkNsaW5pY2EgT3N0ZXRyaWNvLUdpbmVjb2xvZ2ljYSwgVW5pdmVyc2l0YSBkaSBQYXZpYSwgSVJD
Q1MgUG9saWNsaW5pY28gU2FuIE1hdHRlbywgSXRhbHkuIGFtYi5tZW5vcGF1c2FAc21hdHRlby5w
di5pdDwvYXV0aC1hZGRyZXNzPjx0aXRsZXM+PHRpdGxlPkJvbmUgbWluZXJhbCBjaGFuZ2VzIGR1
cmluZyBhbmQgYWZ0ZXIgbGFjdGF0aW9uPC90aXRsZT48c2Vjb25kYXJ5LXRpdGxlPk9ic3RldCBH
eW5lY29sPC9zZWNvbmRhcnktdGl0bGU+PGFsdC10aXRsZT5PYnN0ZXRyaWNzIGFuZCBneW5lY29s
b2d5PC9hbHQtdGl0bGU+PC90aXRsZXM+PHBlcmlvZGljYWw+PGZ1bGwtdGl0bGU+T2JzdGV0IEd5
bmVjb2w8L2Z1bGwtdGl0bGU+PC9wZXJpb2RpY2FsPjxwYWdlcz41Mi02PC9wYWdlcz48dm9sdW1l
Pjk0PC92b2x1bWU+PG51bWJlcj4xPC9udW1iZXI+PGVkaXRpb24+MTk5OS8wNy8wMjwvZWRpdGlv
bj48a2V5d29yZHM+PGtleXdvcmQ+QWR1bHQ8L2tleXdvcmQ+PGtleXdvcmQ+Qm9uZSBEZW5zaXR5
LypwaHlzaW9sb2d5PC9rZXl3b3JkPjxrZXl3b3JkPkNhbGNpdW0vdGhlcmFwZXV0aWMgdXNlPC9r
ZXl3b3JkPjxrZXl3b3JkPkZlbWFsZTwva2V5d29yZD48a2V5d29yZD5IdW1hbnM8L2tleXdvcmQ+
PGtleXdvcmQ+TGFjdGF0aW9uLypwaHlzaW9sb2d5PC9rZXl3b3JkPjxrZXl3b3JkPk1lbnN0cnVh
dGlvbjwva2V5d29yZD48L2tleXdvcmRzPjxkYXRlcz48eWVhcj4xOTk5PC95ZWFyPjxwdWItZGF0
ZXM+PGRhdGU+SnVsPC9kYXRlPjwvcHViLWRhdGVzPjwvZGF0ZXM+PGlzYm4+MDAyOS03ODQ0IChQ
cmludCkmI3hEOzAwMjktNzg0NCAoTGlua2luZyk8L2lzYm4+PGFjY2Vzc2lvbi1udW0+MTAzODk3
MTc8L2FjY2Vzc2lvbi1udW0+PGxhYmVsPjEzMzE8L2xhYmVsPjx1cmxzPjxyZWxhdGVkLXVybHM+
PHVybD5odHRwczovL3d3dy5uY2JpLm5sbS5uaWguZ292L3B1Ym1lZC8xMDM4OTcxNzwvdXJsPjwv
cmVsYXRlZC11cmxzPjwvdXJscz48ZWxlY3Ryb25pYy1yZXNvdXJjZS1udW0+MTAuMTAxNi9zMDAy
OS03ODQ0KDk5KTAwMjM2LTc8L2VsZWN0cm9uaWMtcmVzb3VyY2UtbnVtPjwvcmVjb3JkPjwvQ2l0
ZT48Q2l0ZT48QXV0aG9yPkthbGt3YXJmPC9BdXRob3I+PFllYXI+MTk5NzwvWWVhcj48UmVjTnVt
PjExNjk8L1JlY051bT48SURUZXh0PjEzODE8L0lEVGV4dD48cmVjb3JkPjxyZWMtbnVtYmVyPjEx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ZWxlY3Ryb25pYy1yZXNvdXJjZS1udW0+PHJlbW90ZS1kYXRhYmFzZS1uYW1lPk1lZGxpbmU8L3Jl
bW90ZS1kYXRhYmFzZS1uYW1lPjxyZW1vdGUtZGF0YWJhc2UtcHJvdmlkZXI+TkxNPC9yZW1vdGUt
ZGF0YWJhc2UtcHJvdmlkZXI+PC9yZWNvcmQ+PC9DaXRlPjxDaXRlPjxBdXRob3I+Q3Jvc3M8L0F1
dGhvcj48WWVhcj4xOTk1PC9ZZWFyPjxSZWNOdW0+NTMyPC9SZWNOdW0+PElEVGV4dD41MzM8L0lE
VGV4dD48cmVjb3JkPjxyZWMtbnVtYmVyPjUzMjwvcmVjLW51bWJlcj48Zm9yZWlnbi1rZXlzPjxr
ZXkgYXBwPSJFTiIgZGItaWQ9InBwYXd3ZXdhenhyMnh5ZWR4YTg1MnZwdXZ4c2FzZnN3eDJ2NSIg
dGltZXN0YW1wPSIxNTY5NTA1NjU3Ij41MzI8L2tleT48L2ZvcmVpZ24ta2V5cz48cmVmLXR5cGUg
bmFtZT0iSm91cm5hbCBBcnRpY2xlIj4xNzwvcmVmLXR5cGU+PGNvbnRyaWJ1dG9ycz48YXV0aG9y
cz48YXV0aG9yPkNyb3NzLCBOLiBBLjwvYXV0aG9yPjxhdXRob3I+SGlsbG1hbiwgTC4gUy48L2F1
dGhvcj48YXV0aG9yPkFsbGVuLCBTLiBILjwvYXV0aG9yPjxhdXRob3I+S3JhdXNlLCBHLiBGLjwv
YXV0aG9yPjwvYXV0aG9ycz48L2NvbnRyaWJ1dG9ycz48YXV0aC1hZGRyZXNzPkRlcGFydG1lbnQg
b2YgRm9vZCBTY2llbmNlIGFuZCBIdW1hbiBOdXRyaXRpb24sIFVuaXZlcnNpdHkgb2YgTWlzc291
cmksIENvbHVtYmlhLCBVU0EuPC9hdXRoLWFkZHJlc3M+PHRpdGxlcz48dGl0bGU+Q2hhbmdlcyBp
biBib25lIG1pbmVyYWwgZGVuc2l0eSBhbmQgbWFya2VycyBvZiBib25lIHJlbW9kZWxpbmcgZHVy
aW5nIGxhY3RhdGlvbiBhbmQgcG9zdHdlYW5pbmcgaW4gd29tZW4gY29uc3VtaW5nIGhpZ2ggYW1v
dW50cyBvZiBjYWxjaXVtPC90aXRsZT48c2Vjb25kYXJ5LXRpdGxlPkogQm9uZSBNaW5lciBSZXM8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YWw+PGZ1bGwtdGl0bGU+SiBCb25lIE1pbmVyIFJlczwvZnVsbC10aXRsZT48L3BlcmlvZGljYWw+
PHBhZ2VzPjEzMTItMjA8L3BhZ2VzPjx2b2x1bWU+MTA8L3ZvbHVtZT48bnVtYmVyPjk8L251bWJl
cj48ZWRpdGlvbj4xOTk1LzA5LzAxPC9lZGl0aW9uPjxrZXl3b3Jkcz48a2V5d29yZD5BZHVsdDwv
a2V5d29yZD48a2V5d29yZD5BbmFseXNpcyBvZiBWYXJpYW5jZTwva2V5d29yZD48a2V5d29yZD5C
aW9tYXJrZXJzL2NoZW1pc3RyeTwva2V5d29yZD48a2V5d29yZD5Cb25lIERlbnNpdHkvKmRydWcg
ZWZmZWN0czwva2V5d29yZD48a2V5d29yZD5Cb25lIFJlbW9kZWxpbmcvKmRydWcgZWZmZWN0czwv
a2V5d29yZD48a2V5d29yZD5DYWxjaXVtLyp0aGVyYXBldXRpYyB1c2U8L2tleXdvcmQ+PGtleXdv
cmQ+RG9zZS1SZXNwb25zZSBSZWxhdGlvbnNoaXAsIERydWc8L2tleXdvcmQ+PGtleXdvcmQ+RG91
YmxlLUJsaW5kIE1ldGhvZDwva2V5d29yZD48a2V5d29yZD5GZW1hbGU8L2tleXdvcmQ+PGtleXdv
cmQ+SG9tZW9zdGFzaXMvZHJ1ZyBlZmZlY3RzPC9rZXl3b3JkPjxrZXl3b3JkPkh1bWFuczwva2V5
d29yZD48a2V5d29yZD5MYWN0YXRpb24vKmRydWcgZWZmZWN0czwva2V5d29yZD48a2V5d29yZD5O
dXRyaXRpb25hbCBTdGF0dXM8L2tleXdvcmQ+PGtleXdvcmQ+V2VhbmluZzwva2V5d29yZD48L2tl
eXdvcmRzPjxkYXRlcz48eWVhcj4xOTk1PC95ZWFyPjxwdWItZGF0ZXM+PGRhdGU+U2VwPC9kYXRl
PjwvcHViLWRhdGVzPjwvZGF0ZXM+PGlzYm4+MDg4NC0wNDMxIChQcmludCkmI3hEOzA4ODQtMDQz
MSAoTGlua2luZyk8L2lzYm4+PGFjY2Vzc2lvbi1udW0+NzUwMjcwMjwvYWNjZXNzaW9uLW51bT48
bGFiZWw+NTMzPC9sYWJlbD48dXJscz48cmVsYXRlZC11cmxzPjx1cmw+aHR0cHM6Ly93d3cubmNi
aS5ubG0ubmloLmdvdi9wdWJtZWQvNzUwMjcwMjwvdXJsPjwvcmVsYXRlZC11cmxzPjwvdXJscz48
ZWxlY3Ryb25pYy1yZXNvdXJjZS1udW0+MTAuMTAwMi9qYm1yLjU2NTAxMDA5MDc8L2VsZWN0cm9u
aWMtcmVzb3VyY2UtbnVtPjwvcmVjb3JkPjwvQ2l0ZT48L0VuZE5vdGU+AG==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PEVuZE5vdGU+PENpdGU+PEF1dGhvcj5Lb2x0aG9mZjwvQXV0aG9yPjxZZWFyPjE5OTg8L1llYXI+
PFJlY051bT4xMTYzPC9SZWNOdW0+PElEVGV4dD4xMzIxPC9JRFRleHQ+PERpc3BsYXlUZXh0Pigy
MzgtMjQxKTwvRGlzcGxheVRleHQ+PHJlY29yZD48cmVjLW51bWJlcj4xMTYzPC9yZWMtbnVtYmVy
Pjxmb3JlaWduLWtleXM+PGtleSBhcHA9IkVOIiBkYi1pZD0icHBhd3dld2F6eHIyeHllZHhhODUy
dnB1dnhzYXNmc3d4MnY1IiB0aW1lc3RhbXA9IjE1Njk1MDU2NjQiPjExNjM8L2tleT48L2ZvcmVp
Z24ta2V5cz48cmVmLXR5cGUgbmFtZT0iSm91cm5hbCBBcnRpY2xlIj4xNzwvcmVmLXR5cGU+PGNv
bnRyaWJ1dG9ycz48YXV0aG9ycz48YXV0aG9yPktvbHRob2ZmLCBOLjwvYXV0aG9yPjxhdXRob3I+
RWlrZW4sIFAuPC9hdXRob3I+PGF1dGhvcj5LcmlzdGVuc2VuLCBCLjwvYXV0aG9yPjxhdXRob3I+
TmllbHNlbiwgUy4gUC48L2F1dGhvcj48L2F1dGhvcnM+PC9jb250cmlidXRvcnM+PGF1dGgtYWRk
cmVzcz5EZXBhcnRtZW50IG9mIENsaW5pY2FsIFBoeXNpb2xvZ3kgYW5kIE51Y2xlYXIgTWVkaWNp
bmUsIEhpbGxlcm9kIEhvc3BpdGFsLCBEZW5tYXJrLjwvYXV0aC1hZGRyZXNzPjx0aXRsZXM+PHRp
dGxlPkJvbmUgbWluZXJhbCBjaGFuZ2VzIGR1cmluZyBwcmVnbmFuY3kgYW5kIGxhY3RhdGlvbjog
YSBsb25naXR1ZGluYWwgY29ob3J0IHN0dWR5PC90aXRsZT48c2Vjb25kYXJ5LXRpdGxlPkNsaW4g
U2NpIChMb25kKTwvc2Vjb25kYXJ5LXRpdGxlPjxhbHQtdGl0bGU+Q2xpbmljYWwgc2NpZW5jZTwv
YWx0LXRpdGxlPjwvdGl0bGVzPjxwZXJpb2RpY2FsPjxmdWxsLXRpdGxlPkNsaW4gU2NpIChMb25k
KTwvZnVsbC10aXRsZT48L3BlcmlvZGljYWw+PHBhZ2VzPjQwNS0xMjwvcGFnZXM+PHZvbHVtZT45
NDwvdm9sdW1lPjxudW1iZXI+NDwvbnVtYmVyPjxrZXl3b3Jkcz48a2V5d29yZD5BYnNvcnB0aW9t
ZXRyeSwgUGhvdG9uPC9rZXl3b3JkPjxrZXl3b3JkPkFkdWx0PC9rZXl3b3JkPjxrZXl3b3JkPipC
b25lIERlbnNpdHk8L2tleXdvcmQ+PGtleXdvcmQ+RmVtYWxlPC9rZXl3b3JkPjxrZXl3b3JkPkZl
bXVyL3BoeXNpb2xvZ3k8L2tleXdvcmQ+PGtleXdvcmQ+SHVtYW5zPC9rZXl3b3JkPjxrZXl3b3Jk
PkxhY3RhdGlvbi8qcGh5c2lvbG9neTwva2V5d29yZD48a2V5d29yZD5Mb25naXR1ZGluYWwgU3R1
ZGllczwva2V5d29yZD48a2V5d29yZD5QcmVnbmFuY3kvKnBoeXNpb2xvZ3k8L2tleXdvcmQ+PGtl
eXdvcmQ+U3BpbmUvcGh5c2lvbG9neTwva2V5d29yZD48a2V5d29yZD5XZWFuaW5nPC9rZXl3b3Jk
Pjwva2V5d29yZHM+PGRhdGVzPjx5ZWFyPjE5OTg8L3llYXI+PHB1Yi1kYXRlcz48ZGF0ZT5BcHI8
L2RhdGU+PC9wdWItZGF0ZXM+PC9kYXRlcz48aXNibj4wMTQzLTUyMjEgKFByaW50KSYjeEQ7MDE0
My01MjIxIChMaW5raW5nKTwvaXNibj48YWNjZXNzaW9uLW51bT45NjQwMzQ2PC9hY2Nlc3Npb24t
bnVtPjxsYWJlbD4xMzIxPC9sYWJlbD48dXJscz48cmVsYXRlZC11cmxzPjx1cmw+aHR0cDovL3d3
dy5uY2JpLm5sbS5uaWguZ292L3B1Ym1lZC85NjQwMzQ2PC91cmw+PC9yZWxhdGVkLXVybHM+PC91
cmxzPjwvcmVjb3JkPjwvQ2l0ZT48Q2l0ZT48QXV0aG9yPlBvbGF0dGk8L0F1dGhvcj48WWVhcj4x
OTk5PC9ZZWFyPjxSZWNOdW0+MTE2NDwvUmVjTnVtPjxJRFRleHQ+MTMzMTwvSURUZXh0PjxyZWNv
cmQ+PHJlYy1udW1iZXI+MTE2NDwvcmVjLW51bWJlcj48Zm9yZWlnbi1rZXlzPjxrZXkgYXBwPSJF
TiIgZGItaWQ9InBwYXd3ZXdhenhyMnh5ZWR4YTg1MnZwdXZ4c2FzZnN3eDJ2NSIgdGltZXN0YW1w
PSIxNTY5NTA1NjY0Ij4xMTY0PC9rZXk+PC9mb3JlaWduLWtleXM+PHJlZi10eXBlIG5hbWU9Ikpv
dXJuYWwgQXJ0aWNsZSI+MTc8L3JlZi10eXBlPjxjb250cmlidXRvcnM+PGF1dGhvcnM+PGF1dGhv
cj5Qb2xhdHRpLCBGLjwvYXV0aG9yPjxhdXRob3I+Q2FwdXp6bywgRS48L2F1dGhvcj48YXV0aG9y
PlZpYXp6bywgRi48L2F1dGhvcj48YXV0aG9yPkNvbGxlb25pLCBSLjwvYXV0aG9yPjxhdXRob3I+
S2xlcnN5LCBDLjwvYXV0aG9yPjwvYXV0aG9ycz48L2NvbnRyaWJ1dG9ycz48YXV0aC1hZGRyZXNz
PkNsaW5pY2EgT3N0ZXRyaWNvLUdpbmVjb2xvZ2ljYSwgVW5pdmVyc2l0YSBkaSBQYXZpYSwgSVJD
Q1MgUG9saWNsaW5pY28gU2FuIE1hdHRlbywgSXRhbHkuIGFtYi5tZW5vcGF1c2FAc21hdHRlby5w
di5pdDwvYXV0aC1hZGRyZXNzPjx0aXRsZXM+PHRpdGxlPkJvbmUgbWluZXJhbCBjaGFuZ2VzIGR1
cmluZyBhbmQgYWZ0ZXIgbGFjdGF0aW9uPC90aXRsZT48c2Vjb25kYXJ5LXRpdGxlPk9ic3RldCBH
eW5lY29sPC9zZWNvbmRhcnktdGl0bGU+PGFsdC10aXRsZT5PYnN0ZXRyaWNzIGFuZCBneW5lY29s
b2d5PC9hbHQtdGl0bGU+PC90aXRsZXM+PHBlcmlvZGljYWw+PGZ1bGwtdGl0bGU+T2JzdGV0IEd5
bmVjb2w8L2Z1bGwtdGl0bGU+PC9wZXJpb2RpY2FsPjxwYWdlcz41Mi02PC9wYWdlcz48dm9sdW1l
Pjk0PC92b2x1bWU+PG51bWJlcj4xPC9udW1iZXI+PGVkaXRpb24+MTk5OS8wNy8wMjwvZWRpdGlv
bj48a2V5d29yZHM+PGtleXdvcmQ+QWR1bHQ8L2tleXdvcmQ+PGtleXdvcmQ+Qm9uZSBEZW5zaXR5
LypwaHlzaW9sb2d5PC9rZXl3b3JkPjxrZXl3b3JkPkNhbGNpdW0vdGhlcmFwZXV0aWMgdXNlPC9r
ZXl3b3JkPjxrZXl3b3JkPkZlbWFsZTwva2V5d29yZD48a2V5d29yZD5IdW1hbnM8L2tleXdvcmQ+
PGtleXdvcmQ+TGFjdGF0aW9uLypwaHlzaW9sb2d5PC9rZXl3b3JkPjxrZXl3b3JkPk1lbnN0cnVh
dGlvbjwva2V5d29yZD48L2tleXdvcmRzPjxkYXRlcz48eWVhcj4xOTk5PC95ZWFyPjxwdWItZGF0
ZXM+PGRhdGU+SnVsPC9kYXRlPjwvcHViLWRhdGVzPjwvZGF0ZXM+PGlzYm4+MDAyOS03ODQ0IChQ
cmludCkmI3hEOzAwMjktNzg0NCAoTGlua2luZyk8L2lzYm4+PGFjY2Vzc2lvbi1udW0+MTAzODk3
MTc8L2FjY2Vzc2lvbi1udW0+PGxhYmVsPjEzMzE8L2xhYmVsPjx1cmxzPjxyZWxhdGVkLXVybHM+
PHVybD5odHRwczovL3d3dy5uY2JpLm5sbS5uaWguZ292L3B1Ym1lZC8xMDM4OTcxNzwvdXJsPjwv
cmVsYXRlZC11cmxzPjwvdXJscz48ZWxlY3Ryb25pYy1yZXNvdXJjZS1udW0+MTAuMTAxNi9zMDAy
OS03ODQ0KDk5KTAwMjM2LTc8L2VsZWN0cm9uaWMtcmVzb3VyY2UtbnVtPjwvcmVjb3JkPjwvQ2l0
ZT48Q2l0ZT48QXV0aG9yPkthbGt3YXJmPC9BdXRob3I+PFllYXI+MTk5NzwvWWVhcj48UmVjTnVt
PjExNjk8L1JlY051bT48SURUZXh0PjEzODE8L0lEVGV4dD48cmVjb3JkPjxyZWMtbnVtYmVyPjEx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ZWxlY3Ryb25pYy1yZXNvdXJjZS1udW0+PHJlbW90ZS1kYXRhYmFzZS1uYW1lPk1lZGxpbmU8L3Jl
bW90ZS1kYXRhYmFzZS1uYW1lPjxyZW1vdGUtZGF0YWJhc2UtcHJvdmlkZXI+TkxNPC9yZW1vdGUt
ZGF0YWJhc2UtcHJvdmlkZXI+PC9yZWNvcmQ+PC9DaXRlPjxDaXRlPjxBdXRob3I+Q3Jvc3M8L0F1
dGhvcj48WWVhcj4xOTk1PC9ZZWFyPjxSZWNOdW0+NTMyPC9SZWNOdW0+PElEVGV4dD41MzM8L0lE
VGV4dD48cmVjb3JkPjxyZWMtbnVtYmVyPjUzMjwvcmVjLW51bWJlcj48Zm9yZWlnbi1rZXlzPjxr
ZXkgYXBwPSJFTiIgZGItaWQ9InBwYXd3ZXdhenhyMnh5ZWR4YTg1MnZwdXZ4c2FzZnN3eDJ2NSIg
dGltZXN0YW1wPSIxNTY5NTA1NjU3Ij41MzI8L2tleT48L2ZvcmVpZ24ta2V5cz48cmVmLXR5cGUg
bmFtZT0iSm91cm5hbCBBcnRpY2xlIj4xNzwvcmVmLXR5cGU+PGNvbnRyaWJ1dG9ycz48YXV0aG9y
cz48YXV0aG9yPkNyb3NzLCBOLiBBLjwvYXV0aG9yPjxhdXRob3I+SGlsbG1hbiwgTC4gUy48L2F1
dGhvcj48YXV0aG9yPkFsbGVuLCBTLiBILjwvYXV0aG9yPjxhdXRob3I+S3JhdXNlLCBHLiBGLjwv
YXV0aG9yPjwvYXV0aG9ycz48L2NvbnRyaWJ1dG9ycz48YXV0aC1hZGRyZXNzPkRlcGFydG1lbnQg
b2YgRm9vZCBTY2llbmNlIGFuZCBIdW1hbiBOdXRyaXRpb24sIFVuaXZlcnNpdHkgb2YgTWlzc291
cmksIENvbHVtYmlhLCBVU0EuPC9hdXRoLWFkZHJlc3M+PHRpdGxlcz48dGl0bGU+Q2hhbmdlcyBp
biBib25lIG1pbmVyYWwgZGVuc2l0eSBhbmQgbWFya2VycyBvZiBib25lIHJlbW9kZWxpbmcgZHVy
aW5nIGxhY3RhdGlvbiBhbmQgcG9zdHdlYW5pbmcgaW4gd29tZW4gY29uc3VtaW5nIGhpZ2ggYW1v
dW50cyBvZiBjYWxjaXVtPC90aXRsZT48c2Vjb25kYXJ5LXRpdGxlPkogQm9uZSBNaW5lciBSZXM8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YWw+PGZ1bGwtdGl0bGU+SiBCb25lIE1pbmVyIFJlczwvZnVsbC10aXRsZT48L3BlcmlvZGljYWw+
PHBhZ2VzPjEzMTItMjA8L3BhZ2VzPjx2b2x1bWU+MTA8L3ZvbHVtZT48bnVtYmVyPjk8L251bWJl
cj48ZWRpdGlvbj4xOTk1LzA5LzAxPC9lZGl0aW9uPjxrZXl3b3Jkcz48a2V5d29yZD5BZHVsdDwv
a2V5d29yZD48a2V5d29yZD5BbmFseXNpcyBvZiBWYXJpYW5jZTwva2V5d29yZD48a2V5d29yZD5C
aW9tYXJrZXJzL2NoZW1pc3RyeTwva2V5d29yZD48a2V5d29yZD5Cb25lIERlbnNpdHkvKmRydWcg
ZWZmZWN0czwva2V5d29yZD48a2V5d29yZD5Cb25lIFJlbW9kZWxpbmcvKmRydWcgZWZmZWN0czwv
a2V5d29yZD48a2V5d29yZD5DYWxjaXVtLyp0aGVyYXBldXRpYyB1c2U8L2tleXdvcmQ+PGtleXdv
cmQ+RG9zZS1SZXNwb25zZSBSZWxhdGlvbnNoaXAsIERydWc8L2tleXdvcmQ+PGtleXdvcmQ+RG91
YmxlLUJsaW5kIE1ldGhvZDwva2V5d29yZD48a2V5d29yZD5GZW1hbGU8L2tleXdvcmQ+PGtleXdv
cmQ+SG9tZW9zdGFzaXMvZHJ1ZyBlZmZlY3RzPC9rZXl3b3JkPjxrZXl3b3JkPkh1bWFuczwva2V5
d29yZD48a2V5d29yZD5MYWN0YXRpb24vKmRydWcgZWZmZWN0czwva2V5d29yZD48a2V5d29yZD5O
dXRyaXRpb25hbCBTdGF0dXM8L2tleXdvcmQ+PGtleXdvcmQ+V2VhbmluZzwva2V5d29yZD48L2tl
eXdvcmRzPjxkYXRlcz48eWVhcj4xOTk1PC95ZWFyPjxwdWItZGF0ZXM+PGRhdGU+U2VwPC9kYXRl
PjwvcHViLWRhdGVzPjwvZGF0ZXM+PGlzYm4+MDg4NC0wNDMxIChQcmludCkmI3hEOzA4ODQtMDQz
MSAoTGlua2luZyk8L2lzYm4+PGFjY2Vzc2lvbi1udW0+NzUwMjcwMjwvYWNjZXNzaW9uLW51bT48
bGFiZWw+NTMzPC9sYWJlbD48dXJscz48cmVsYXRlZC11cmxzPjx1cmw+aHR0cHM6Ly93d3cubmNi
aS5ubG0ubmloLmdvdi9wdWJtZWQvNzUwMjcwMjwvdXJsPjwvcmVsYXRlZC11cmxzPjwvdXJscz48
ZWxlY3Ryb25pYy1yZXNvdXJjZS1udW0+MTAuMTAwMi9qYm1yLjU2NTAxMDA5MDc8L2VsZWN0cm9u
aWMtcmVzb3VyY2UtbnVtPjwvcmVjb3JkPjwvQ2l0ZT48L0VuZE5vdGU+AG==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(238-241)</w:t>
      </w:r>
      <w:r w:rsidR="00A22A40" w:rsidRPr="00A8335A">
        <w:rPr>
          <w:rFonts w:eastAsia="MS Mincho" w:cs="Arial"/>
          <w:sz w:val="22"/>
          <w:szCs w:val="22"/>
        </w:rPr>
        <w:fldChar w:fldCharType="end"/>
      </w:r>
      <w:r w:rsidRPr="00A8335A">
        <w:rPr>
          <w:rFonts w:cs="Arial"/>
          <w:sz w:val="22"/>
          <w:szCs w:val="22"/>
        </w:rPr>
        <w:t xml:space="preserve">. Not surprisingly, the lactational decrease in bone mineral density correlates with the amount of calcium lost in the breast milk </w:t>
      </w:r>
      <w:r w:rsidR="00A22A40" w:rsidRPr="00A8335A">
        <w:rPr>
          <w:rFonts w:eastAsia="MS Mincho" w:cs="Arial"/>
          <w:sz w:val="22"/>
          <w:szCs w:val="22"/>
        </w:rPr>
        <w:fldChar w:fldCharType="begin"/>
      </w:r>
      <w:r w:rsidR="00222C18" w:rsidRPr="00A8335A">
        <w:rPr>
          <w:rFonts w:eastAsia="MS Mincho" w:cs="Arial"/>
          <w:sz w:val="22"/>
          <w:szCs w:val="22"/>
        </w:rPr>
        <w:instrText xml:space="preserve"> ADDIN EN.CITE &lt;EndNote&gt;&lt;Cite&gt;&lt;Author&gt;Laskey&lt;/Author&gt;&lt;Year&gt;1998&lt;/Year&gt;&lt;RecNum&gt;1156&lt;/RecNum&gt;&lt;IDText&gt;1251&lt;/IDText&gt;&lt;DisplayText&gt;(242)&lt;/DisplayText&gt;&lt;record&gt;&lt;rec-number&gt;1156&lt;/rec-number&gt;&lt;foreign-keys&gt;&lt;key app="EN" db-id="ppawwewazxr2xyedxa852vpuvxsasfswx2v5" timestamp="1569505664"&gt;1156&lt;/key&gt;&lt;/foreign-keys&gt;&lt;ref-type name="Journal Article"&gt;17&lt;/ref-type&gt;&lt;contributors&gt;&lt;authors&gt;&lt;author&gt;Laskey, M. A.&lt;/author&gt;&lt;author&gt;Prentice, A.&lt;/author&gt;&lt;author&gt;Hanratty, L. A.&lt;/author&gt;&lt;author&gt;Jarjou, L. M.&lt;/author&gt;&lt;author&gt;Dibba, B.&lt;/author&gt;&lt;author&gt;Beavan, S. R.&lt;/author&gt;&lt;author&gt;Cole, T. J.&lt;/author&gt;&lt;/authors&gt;&lt;/contributors&gt;&lt;auth-address&gt;MRC Dunn Nutrition Centre, Cambridge, United Kingdom. ann.laskey@mrc-dunn.cam.ac.uk&lt;/auth-address&gt;&lt;titles&gt;&lt;title&gt;Bone changes after 3 mo of lactation: influence of calcium intake, breast-milk output, and vitamin D-receptor genotype&lt;/title&gt;&lt;secondary-title&gt;Am J Clin Nutr&lt;/secondary-title&gt;&lt;alt-title&gt;The American journal of clinical nutrition&lt;/alt-title&gt;&lt;/titles&gt;&lt;periodical&gt;&lt;full-title&gt;Am J Clin Nutr&lt;/full-title&gt;&lt;/periodical&gt;&lt;pages&gt;685-92&lt;/pages&gt;&lt;volume&gt;67&lt;/volume&gt;&lt;number&gt;4&lt;/number&gt;&lt;keywords&gt;&lt;keyword&gt;Absorptiometry, Photon&lt;/keyword&gt;&lt;keyword&gt;Adult&lt;/keyword&gt;&lt;keyword&gt;*Bone Density&lt;/keyword&gt;&lt;keyword&gt;Bone and Bones/*metabolism&lt;/keyword&gt;&lt;keyword&gt;Calcium/metabolism&lt;/keyword&gt;&lt;keyword&gt;Calcium, Dietary/*administration &amp;amp; dosage&lt;/keyword&gt;&lt;keyword&gt;Female&lt;/keyword&gt;&lt;keyword&gt;Genotype&lt;/keyword&gt;&lt;keyword&gt;Humans&lt;/keyword&gt;&lt;keyword&gt;Lactation/*physiology&lt;/keyword&gt;&lt;keyword&gt;Milk, Human/metabolism&lt;/keyword&gt;&lt;keyword&gt;Receptors, Calcitriol/*genetics&lt;/keyword&gt;&lt;keyword&gt;Time Factors&lt;/keyword&gt;&lt;/keywords&gt;&lt;dates&gt;&lt;year&gt;1998&lt;/year&gt;&lt;pub-dates&gt;&lt;date&gt;Apr&lt;/date&gt;&lt;/pub-dates&gt;&lt;/dates&gt;&lt;isbn&gt;0002-9165 (Print)&amp;#xD;0002-9165 (Linking)&lt;/isbn&gt;&lt;accession-num&gt;9537615&lt;/accession-num&gt;&lt;label&gt;1251&lt;/label&gt;&lt;urls&gt;&lt;related-urls&gt;&lt;url&gt;http://www.ncbi.nlm.nih.gov/pubmed/9537615&lt;/url&gt;&lt;/related-urls&gt;&lt;/urls&gt;&lt;/record&gt;&lt;/Cite&gt;&lt;/EndNote&gt;</w:instrText>
      </w:r>
      <w:r w:rsidR="00A22A40" w:rsidRPr="00A8335A">
        <w:rPr>
          <w:rFonts w:eastAsia="MS Mincho" w:cs="Arial"/>
          <w:sz w:val="22"/>
          <w:szCs w:val="22"/>
        </w:rPr>
        <w:fldChar w:fldCharType="separate"/>
      </w:r>
      <w:r w:rsidR="00222C18" w:rsidRPr="00A8335A">
        <w:rPr>
          <w:rFonts w:eastAsia="MS Mincho" w:cs="Arial"/>
          <w:noProof/>
          <w:sz w:val="22"/>
          <w:szCs w:val="22"/>
        </w:rPr>
        <w:t>(242)</w:t>
      </w:r>
      <w:r w:rsidR="00A22A40" w:rsidRPr="00A8335A">
        <w:rPr>
          <w:rFonts w:eastAsia="MS Mincho" w:cs="Arial"/>
          <w:sz w:val="22"/>
          <w:szCs w:val="22"/>
        </w:rPr>
        <w:fldChar w:fldCharType="end"/>
      </w:r>
      <w:r w:rsidRPr="00A8335A">
        <w:rPr>
          <w:rFonts w:cs="Arial"/>
          <w:sz w:val="22"/>
          <w:szCs w:val="22"/>
        </w:rPr>
        <w:t>.</w:t>
      </w:r>
    </w:p>
    <w:p w14:paraId="3C18DAC1" w14:textId="77777777" w:rsidR="00661F0D" w:rsidRPr="00A8335A" w:rsidRDefault="00661F0D" w:rsidP="00A8335A">
      <w:pPr>
        <w:spacing w:after="0" w:line="276" w:lineRule="auto"/>
        <w:rPr>
          <w:rFonts w:cs="Arial"/>
          <w:sz w:val="22"/>
          <w:szCs w:val="22"/>
        </w:rPr>
      </w:pPr>
    </w:p>
    <w:p w14:paraId="208CE30D" w14:textId="5FC9C0E5" w:rsidR="00661F0D" w:rsidRPr="00A8335A" w:rsidRDefault="00661F0D" w:rsidP="00A8335A">
      <w:pPr>
        <w:spacing w:after="0" w:line="276" w:lineRule="auto"/>
        <w:rPr>
          <w:rFonts w:cs="Arial"/>
          <w:sz w:val="22"/>
          <w:szCs w:val="22"/>
        </w:rPr>
      </w:pPr>
      <w:r w:rsidRPr="00A8335A">
        <w:rPr>
          <w:rFonts w:cs="Arial"/>
          <w:sz w:val="22"/>
          <w:szCs w:val="22"/>
        </w:rPr>
        <w:t xml:space="preserve">The skeletal losses are due in part to the low estradiol levels during lactation which stimulate osteoclast number and activity. However, low estradiol is not the sole cause of the accelerated bone resorption or other changes in calcium homeostasis that occur during lactation. It is worth noting what happens to reproductive-age women who have marked estrogen deficiency induced by GnRH agonist therapy </w:t>
      </w:r>
      <w:proofErr w:type="gramStart"/>
      <w:r w:rsidRPr="00A8335A">
        <w:rPr>
          <w:rFonts w:cs="Arial"/>
          <w:sz w:val="22"/>
          <w:szCs w:val="22"/>
        </w:rPr>
        <w:t>in order to</w:t>
      </w:r>
      <w:proofErr w:type="gramEnd"/>
      <w:r w:rsidRPr="00A8335A">
        <w:rPr>
          <w:rFonts w:cs="Arial"/>
          <w:sz w:val="22"/>
          <w:szCs w:val="22"/>
        </w:rPr>
        <w:t xml:space="preserve"> treat endometriosis, fibroids, or severe acne. Six months of GnRH-induced estrogen deficiency caused 1-4% losses in trabecular (but not cortical) </w:t>
      </w:r>
      <w:proofErr w:type="spellStart"/>
      <w:r w:rsidRPr="00A8335A">
        <w:rPr>
          <w:rFonts w:cs="Arial"/>
          <w:sz w:val="22"/>
          <w:szCs w:val="22"/>
        </w:rPr>
        <w:t>aBMD</w:t>
      </w:r>
      <w:proofErr w:type="spellEnd"/>
      <w:r w:rsidRPr="00A8335A">
        <w:rPr>
          <w:rFonts w:cs="Arial"/>
          <w:sz w:val="22"/>
          <w:szCs w:val="22"/>
        </w:rPr>
        <w:t xml:space="preserve">, increased urinary calcium excretion, and suppression of calcitriol and PTH (Figure </w:t>
      </w:r>
      <w:r w:rsidR="0059674A" w:rsidRPr="00A8335A">
        <w:rPr>
          <w:rFonts w:cs="Arial"/>
          <w:sz w:val="22"/>
          <w:szCs w:val="22"/>
        </w:rPr>
        <w:t>4</w:t>
      </w:r>
      <w:r w:rsidRPr="00A8335A">
        <w:rPr>
          <w:rFonts w:cs="Arial"/>
          <w:sz w:val="22"/>
          <w:szCs w:val="22"/>
        </w:rPr>
        <w:t xml:space="preserve">) [reviewed in </w:t>
      </w:r>
      <w:r w:rsidR="00A22A40" w:rsidRPr="00A8335A">
        <w:rPr>
          <w:rFonts w:eastAsia="MS Mincho" w:cs="Arial"/>
          <w:sz w:val="22"/>
          <w:szCs w:val="22"/>
        </w:rPr>
        <w:fldChar w:fldCharType="begin">
          <w:fldData xml:space="preserve">PEVuZE5vdGU+PENpdGU+PEF1dGhvcj5Lb3ZhY3M8L0F1dGhvcj48WWVhcj4xOTk3PC9ZZWFyPjxS
ZWNOdW0+MTAxNDwvUmVjTnVtPjxJRFRleHQ+MTAxODwvSURUZXh0PjxEaXNwbGF5VGV4dD4oMSw4
KTwvRGlzcGxheVRleHQ+PHJlY29yZD48cmVjLW51bWJlcj4xMDE0PC9yZWMtbnVtYmVyPjxmb3Jl
aWduLWtleXM+PGtleSBhcHA9IkVOIiBkYi1pZD0icHBhd3dld2F6eHIyeHllZHhhODUydnB1dnhz
YXNmc3d4MnY1IiB0aW1lc3RhbXA9IjE1Njk1MDU2NjIiPjEwMTQ8L2tleT48L2ZvcmVpZ24ta2V5
cz48cmVmLXR5cGUgbmFtZT0iSm91cm5hbCBBcnRpY2xlIj4xNzwvcmVmLXR5cGU+PGNvbnRyaWJ1
dG9ycz48YXV0aG9ycz48YXV0aG9yPktvdmFjcywgQy4gUy48L2F1dGhvcj48YXV0aG9yPktyb25l
bmJlcmcsIEguIE0uPC9hdXRob3I+PC9hdXRob3JzPjwvY29udHJpYnV0b3JzPjxhdXRoLWFkZHJl
c3M+RW5kb2NyaW5lIFVuaXQsIE1hc3NhY2h1c2V0dHMgR2VuZXJhbCBIb3NwaXRhbCwgQm9zdG9u
IDAyMTE0LCBVU0EuPC9hdXRoLWFkZHJlc3M+PHRpdGxlcz48dGl0bGU+TWF0ZXJuYWwtZmV0YWwg
Y2FsY2l1bSBhbmQgYm9uZSBtZXRhYm9saXNtIGR1cmluZyBwcmVnbmFuY3ksIHB1ZXJwZXJpdW0s
IGFuZCBsYWN0YXRpb248L3RpdGxlPjxzZWNvbmRhcnktdGl0bGU+RW5kb2NyIFJldjwvc2Vjb25k
YXJ5LXRpdGxlPjxhbHQtdGl0bGU+RW5kb2NyaW5lIHJldmlld3M8L2FsdC10aXRsZT48L3RpdGxl
cz48cGVyaW9kaWNhbD48ZnVsbC10aXRsZT5FbmRvY3IgUmV2PC9mdWxsLXRpdGxlPjwvcGVyaW9k
aWNhbD48cGFnZXM+ODMyLTcyPC9wYWdlcz48dm9sdW1lPjE4PC92b2x1bWU+PG51bWJlcj42PC9u
dW1iZXI+PGVkaXRpb24+MTk5Ny8xMi8zMTwvZWRpdGlvbj48a2V5d29yZHM+PGtleXdvcmQ+QWRh
cHRhdGlvbiwgUGh5c2lvbG9naWNhbDwva2V5d29yZD48a2V5d29yZD5BbmltYWxzPC9rZXl3b3Jk
PjxrZXl3b3JkPkJvbmUgYW5kIEJvbmVzLyptZXRhYm9saXNtL3BoeXNpb2xvZ3k8L2tleXdvcmQ+
PGtleXdvcmQ+Q2FsY2l1bS8qbWV0YWJvbGlzbS9waHlzaW9sb2d5PC9rZXl3b3JkPjxrZXl3b3Jk
PkZlbWFsZTwva2V5d29yZD48a2V5d29yZD5GZXR1cy8qbWV0YWJvbGlzbS9waHlzaW9sb2d5PC9r
ZXl3b3JkPjxrZXl3b3JkPkh1bWFuczwva2V5d29yZD48a2V5d29yZD5JbmZhbnQsIE5ld2Jvcm4v
Km1ldGFib2xpc20vcGh5c2lvbG9neTwva2V5d29yZD48a2V5d29yZD5MYWN0YXRpb24vKm1ldGFi
b2xpc20vcGh5c2lvbG9neTwva2V5d29yZD48a2V5d29yZD5NYXRlcm5hbC1GZXRhbCBFeGNoYW5n
ZTwva2V5d29yZD48a2V5d29yZD5Qb3N0cGFydHVtIFBlcmlvZC8qbWV0YWJvbGlzbS9waHlzaW9s
b2d5PC9rZXl3b3JkPjxrZXl3b3JkPlByZWduYW5jeS8qbWV0YWJvbGlzbS9waHlzaW9sb2d5PC9r
ZXl3b3JkPjwva2V5d29yZHM+PGRhdGVzPjx5ZWFyPjE5OTc8L3llYXI+PHB1Yi1kYXRlcz48ZGF0
ZT5EZWM8L2RhdGU+PC9wdWItZGF0ZXM+PC9kYXRlcz48aXNibj4wMTYzLTc2OVggKFByaW50KSYj
eEQ7MDE2My03NjlYIChMaW5raW5nKTwvaXNibj48YWNjZXNzaW9uLW51bT45NDA4NzQ1PC9hY2Nl
c3Npb24tbnVtPjxsYWJlbD4xMDE4PC9sYWJlbD48dXJscz48cmVsYXRlZC11cmxzPjx1cmw+aHR0
cHM6Ly93d3cubmNiaS5ubG0ubmloLmdvdi9wdWJtZWQvOTQwODc0NTwvdXJsPjwvcmVsYXRlZC11
cmxzPjwvdXJscz48ZWxlY3Ryb25pYy1yZXNvdXJjZS1udW0+MTAuMTIxMC9lZHJ2LjE4LjYuMDMx
OTwvZWxlY3Ryb25pYy1yZXNvdXJjZS1udW0+PHJlbW90ZS1kYXRhYmFzZS1uYW1lPk1lZGxpbmU8
L3JlbW90ZS1kYXRhYmFzZS1uYW1lPjxyZW1vdGUtZGF0YWJhc2UtcHJvdmlkZXI+TkxNPC9yZW1v
dGUtZGF0YWJhc2UtcHJvdmlkZXI+PC9yZWNvcmQ+PC9DaXRlPjxDaXRlPjxBdXRob3I+S292YWNz
PC9BdXRob3I+PFllYXI+MjAxNjwvWWVhcj48UmVjTnVtPjM0NTc8L1JlY051bT48cmVjb3JkPjxy
ZWMtbnVtYmVyPjM0NTc8L3JlYy1udW1iZXI+PGZvcmVpZ24ta2V5cz48a2V5IGFwcD0iRU4iIGRi
LWlkPSJwcGF3d2V3YXp4cjJ4eWVkeGE4NTJ2cHV2eHNhc2Zzd3gydjUiIHRpbWVzdGFtcD0iMTU2
OTUwNTY4NyI+MzQ1Nzwva2V5PjwvZm9yZWlnbi1rZXlzPjxyZWYtdHlwZSBuYW1lPSJKb3VybmFs
IEFydGljbGUiPjE3PC9yZWYtdHlwZT48Y29udHJpYnV0b3JzPjxhdXRob3JzPjxhdXRob3I+S292
YWNzLCBDLiBTLjwvYXV0aG9yPjwvYXV0aG9ycz48L2NvbnRyaWJ1dG9ycz48YXV0aC1hZGRyZXNz
PkZhY3VsdHkgb2YgTWVkaWNpbmUtRW5kb2NyaW5vbG9neSwgTWVtb3JpYWwgVW5pdmVyc2l0eSBv
ZiBOZXdmb3VuZGxhbmQsIFN0LiBKb2huJmFwb3M7cywgTmV3Zm91bmRsYW5kLCBDYW5hZGEuPC9h
dXRoLWFkZHJlc3M+PHRpdGxlcz48dGl0bGU+TWF0ZXJuYWwgTWluZXJhbCBhbmQgQm9uZSBNZXRh
Ym9saXNtIER1cmluZyBQcmVnbmFuY3ksIExhY3RhdGlvbiwgYW5kIFBvc3QtV2VhbmluZyBSZWNv
dmVyeTwvdGl0bGU+PHNlY29uZGFyeS10aXRsZT5QaHlzaW9sIFJldjwvc2Vjb25kYXJ5LXRpdGxl
PjwvdGl0bGVzPjxwZXJpb2RpY2FsPjxmdWxsLXRpdGxlPlBoeXNpb2wgUmV2PC9mdWxsLXRpdGxl
PjwvcGVyaW9kaWNhbD48cGFnZXM+NDQ5LTU0NzwvcGFnZXM+PHZvbHVtZT45Njwvdm9sdW1lPjxu
dW1iZXI+MjwvbnVtYmVyPjxlZGl0aW9uPjIwMTYvMDIvMTk8L2VkaXRpb24+PGtleXdvcmRzPjxr
ZXl3b3JkPkFuaW1hbHM8L2tleXdvcmQ+PGtleXdvcmQ+Qm9uZSBEaXNlYXNlcywgTWV0YWJvbGlj
L21ldGFib2xpc208L2tleXdvcmQ+PGtleXdvcmQ+Qm9uZSBhbmQgQm9uZXMvKm1ldGFib2xpc208
L2tleXdvcmQ+PGtleXdvcmQ+Q2FsY2l1bS8qbWV0YWJvbGlzbTwva2V5d29yZD48a2V5d29yZD5G
ZW1hbGU8L2tleXdvcmQ+PGtleXdvcmQ+SHVtYW5zPC9rZXl3b3JkPjxrZXl3b3JkPkxhY3RhdGlv
bi8qbWV0YWJvbGlzbTwva2V5d29yZD48a2V5d29yZD4qTWF0ZXJuYWwgTnV0cml0aW9uYWwgUGh5
c2lvbG9naWNhbCBQaGVub21lbmE8L2tleXdvcmQ+PGtleXdvcmQ+UGhvc3Bob3J1cyBDb21wb3Vu
ZHMvbWV0YWJvbGlzbTwva2V5d29yZD48a2V5d29yZD5QcmVnbmFuY3k8L2tleXdvcmQ+PGtleXdv
cmQ+UHJlZ25hbmN5IENvbXBsaWNhdGlvbnMvbWV0YWJvbGlzbTwva2V5d29yZD48a2V5d29yZD5X
ZWFuaW5nPC9rZXl3b3JkPjwva2V5d29yZHM+PGRhdGVzPjx5ZWFyPjIwMTY8L3llYXI+PHB1Yi1k
YXRlcz48ZGF0ZT5BcHI8L2RhdGU+PC9wdWItZGF0ZXM+PC9kYXRlcz48aXNibj4xNTIyLTEyMTAg
KEVsZWN0cm9uaWMpJiN4RDswMDMxLTkzMzMgKExpbmtpbmcpPC9pc2JuPjxhY2Nlc3Npb24tbnVt
PjI2ODg3Njc2PC9hY2Nlc3Npb24tbnVtPjx1cmxzPjxyZWxhdGVkLXVybHM+PHVybD5odHRwczov
L3d3dy5uY2JpLm5sbS5uaWguZ292L3B1Ym1lZC8yNjg4NzY3NjwvdXJsPjwvcmVsYXRlZC11cmxz
PjwvdXJscz48ZWxlY3Ryb25pYy1yZXNvdXJjZS1udW0+MTAuMTE1Mi9waHlzcmV2LjAwMDI3LjIw
MTU8L2VsZWN0cm9uaWMtcmVzb3VyY2UtbnVtPjxyZW1vdGUtZGF0YWJhc2UtbmFtZT5NZWRsaW5l
PC9yZW1vdGUtZGF0YWJhc2UtbmFtZT48cmVtb3RlLWRhdGFiYXNlLXByb3ZpZGVyPk5MTTwvcmVt
b3RlLWRhdGFiYXNlLXByb3ZpZGVyPjwvcmVjb3JkPjwvQ2l0ZT48L0VuZE5vdGU+
</w:fldData>
        </w:fldChar>
      </w:r>
      <w:r w:rsidR="001E5145" w:rsidRPr="00A8335A">
        <w:rPr>
          <w:rFonts w:eastAsia="MS Mincho" w:cs="Arial"/>
          <w:sz w:val="22"/>
          <w:szCs w:val="22"/>
        </w:rPr>
        <w:instrText xml:space="preserve"> ADDIN EN.CITE </w:instrText>
      </w:r>
      <w:r w:rsidR="001E5145" w:rsidRPr="00A8335A">
        <w:rPr>
          <w:rFonts w:eastAsia="MS Mincho" w:cs="Arial"/>
          <w:sz w:val="22"/>
          <w:szCs w:val="22"/>
        </w:rPr>
        <w:fldChar w:fldCharType="begin">
          <w:fldData xml:space="preserve">PEVuZE5vdGU+PENpdGU+PEF1dGhvcj5Lb3ZhY3M8L0F1dGhvcj48WWVhcj4xOTk3PC9ZZWFyPjxS
ZWNOdW0+MTAxNDwvUmVjTnVtPjxJRFRleHQ+MTAxODwvSURUZXh0PjxEaXNwbGF5VGV4dD4oMSw4
KTwvRGlzcGxheVRleHQ+PHJlY29yZD48cmVjLW51bWJlcj4xMDE0PC9yZWMtbnVtYmVyPjxmb3Jl
aWduLWtleXM+PGtleSBhcHA9IkVOIiBkYi1pZD0icHBhd3dld2F6eHIyeHllZHhhODUydnB1dnhz
YXNmc3d4MnY1IiB0aW1lc3RhbXA9IjE1Njk1MDU2NjIiPjEwMTQ8L2tleT48L2ZvcmVpZ24ta2V5
cz48cmVmLXR5cGUgbmFtZT0iSm91cm5hbCBBcnRpY2xlIj4xNzwvcmVmLXR5cGU+PGNvbnRyaWJ1
dG9ycz48YXV0aG9ycz48YXV0aG9yPktvdmFjcywgQy4gUy48L2F1dGhvcj48YXV0aG9yPktyb25l
bmJlcmcsIEguIE0uPC9hdXRob3I+PC9hdXRob3JzPjwvY29udHJpYnV0b3JzPjxhdXRoLWFkZHJl
c3M+RW5kb2NyaW5lIFVuaXQsIE1hc3NhY2h1c2V0dHMgR2VuZXJhbCBIb3NwaXRhbCwgQm9zdG9u
IDAyMTE0LCBVU0EuPC9hdXRoLWFkZHJlc3M+PHRpdGxlcz48dGl0bGU+TWF0ZXJuYWwtZmV0YWwg
Y2FsY2l1bSBhbmQgYm9uZSBtZXRhYm9saXNtIGR1cmluZyBwcmVnbmFuY3ksIHB1ZXJwZXJpdW0s
IGFuZCBsYWN0YXRpb248L3RpdGxlPjxzZWNvbmRhcnktdGl0bGU+RW5kb2NyIFJldjwvc2Vjb25k
YXJ5LXRpdGxlPjxhbHQtdGl0bGU+RW5kb2NyaW5lIHJldmlld3M8L2FsdC10aXRsZT48L3RpdGxl
cz48cGVyaW9kaWNhbD48ZnVsbC10aXRsZT5FbmRvY3IgUmV2PC9mdWxsLXRpdGxlPjwvcGVyaW9k
aWNhbD48cGFnZXM+ODMyLTcyPC9wYWdlcz48dm9sdW1lPjE4PC92b2x1bWU+PG51bWJlcj42PC9u
dW1iZXI+PGVkaXRpb24+MTk5Ny8xMi8zMTwvZWRpdGlvbj48a2V5d29yZHM+PGtleXdvcmQ+QWRh
cHRhdGlvbiwgUGh5c2lvbG9naWNhbDwva2V5d29yZD48a2V5d29yZD5BbmltYWxzPC9rZXl3b3Jk
PjxrZXl3b3JkPkJvbmUgYW5kIEJvbmVzLyptZXRhYm9saXNtL3BoeXNpb2xvZ3k8L2tleXdvcmQ+
PGtleXdvcmQ+Q2FsY2l1bS8qbWV0YWJvbGlzbS9waHlzaW9sb2d5PC9rZXl3b3JkPjxrZXl3b3Jk
PkZlbWFsZTwva2V5d29yZD48a2V5d29yZD5GZXR1cy8qbWV0YWJvbGlzbS9waHlzaW9sb2d5PC9r
ZXl3b3JkPjxrZXl3b3JkPkh1bWFuczwva2V5d29yZD48a2V5d29yZD5JbmZhbnQsIE5ld2Jvcm4v
Km1ldGFib2xpc20vcGh5c2lvbG9neTwva2V5d29yZD48a2V5d29yZD5MYWN0YXRpb24vKm1ldGFi
b2xpc20vcGh5c2lvbG9neTwva2V5d29yZD48a2V5d29yZD5NYXRlcm5hbC1GZXRhbCBFeGNoYW5n
ZTwva2V5d29yZD48a2V5d29yZD5Qb3N0cGFydHVtIFBlcmlvZC8qbWV0YWJvbGlzbS9waHlzaW9s
b2d5PC9rZXl3b3JkPjxrZXl3b3JkPlByZWduYW5jeS8qbWV0YWJvbGlzbS9waHlzaW9sb2d5PC9r
ZXl3b3JkPjwva2V5d29yZHM+PGRhdGVzPjx5ZWFyPjE5OTc8L3llYXI+PHB1Yi1kYXRlcz48ZGF0
ZT5EZWM8L2RhdGU+PC9wdWItZGF0ZXM+PC9kYXRlcz48aXNibj4wMTYzLTc2OVggKFByaW50KSYj
eEQ7MDE2My03NjlYIChMaW5raW5nKTwvaXNibj48YWNjZXNzaW9uLW51bT45NDA4NzQ1PC9hY2Nl
c3Npb24tbnVtPjxsYWJlbD4xMDE4PC9sYWJlbD48dXJscz48cmVsYXRlZC11cmxzPjx1cmw+aHR0
cHM6Ly93d3cubmNiaS5ubG0ubmloLmdvdi9wdWJtZWQvOTQwODc0NTwvdXJsPjwvcmVsYXRlZC11
cmxzPjwvdXJscz48ZWxlY3Ryb25pYy1yZXNvdXJjZS1udW0+MTAuMTIxMC9lZHJ2LjE4LjYuMDMx
OTwvZWxlY3Ryb25pYy1yZXNvdXJjZS1udW0+PHJlbW90ZS1kYXRhYmFzZS1uYW1lPk1lZGxpbmU8
L3JlbW90ZS1kYXRhYmFzZS1uYW1lPjxyZW1vdGUtZGF0YWJhc2UtcHJvdmlkZXI+TkxNPC9yZW1v
dGUtZGF0YWJhc2UtcHJvdmlkZXI+PC9yZWNvcmQ+PC9DaXRlPjxDaXRlPjxBdXRob3I+S292YWNz
PC9BdXRob3I+PFllYXI+MjAxNjwvWWVhcj48UmVjTnVtPjM0NTc8L1JlY051bT48cmVjb3JkPjxy
ZWMtbnVtYmVyPjM0NTc8L3JlYy1udW1iZXI+PGZvcmVpZ24ta2V5cz48a2V5IGFwcD0iRU4iIGRi
LWlkPSJwcGF3d2V3YXp4cjJ4eWVkeGE4NTJ2cHV2eHNhc2Zzd3gydjUiIHRpbWVzdGFtcD0iMTU2
OTUwNTY4NyI+MzQ1Nzwva2V5PjwvZm9yZWlnbi1rZXlzPjxyZWYtdHlwZSBuYW1lPSJKb3VybmFs
IEFydGljbGUiPjE3PC9yZWYtdHlwZT48Y29udHJpYnV0b3JzPjxhdXRob3JzPjxhdXRob3I+S292
YWNzLCBDLiBTLjwvYXV0aG9yPjwvYXV0aG9ycz48L2NvbnRyaWJ1dG9ycz48YXV0aC1hZGRyZXNz
PkZhY3VsdHkgb2YgTWVkaWNpbmUtRW5kb2NyaW5vbG9neSwgTWVtb3JpYWwgVW5pdmVyc2l0eSBv
ZiBOZXdmb3VuZGxhbmQsIFN0LiBKb2huJmFwb3M7cywgTmV3Zm91bmRsYW5kLCBDYW5hZGEuPC9h
dXRoLWFkZHJlc3M+PHRpdGxlcz48dGl0bGU+TWF0ZXJuYWwgTWluZXJhbCBhbmQgQm9uZSBNZXRh
Ym9saXNtIER1cmluZyBQcmVnbmFuY3ksIExhY3RhdGlvbiwgYW5kIFBvc3QtV2VhbmluZyBSZWNv
dmVyeTwvdGl0bGU+PHNlY29uZGFyeS10aXRsZT5QaHlzaW9sIFJldjwvc2Vjb25kYXJ5LXRpdGxl
PjwvdGl0bGVzPjxwZXJpb2RpY2FsPjxmdWxsLXRpdGxlPlBoeXNpb2wgUmV2PC9mdWxsLXRpdGxl
PjwvcGVyaW9kaWNhbD48cGFnZXM+NDQ5LTU0NzwvcGFnZXM+PHZvbHVtZT45Njwvdm9sdW1lPjxu
dW1iZXI+MjwvbnVtYmVyPjxlZGl0aW9uPjIwMTYvMDIvMTk8L2VkaXRpb24+PGtleXdvcmRzPjxr
ZXl3b3JkPkFuaW1hbHM8L2tleXdvcmQ+PGtleXdvcmQ+Qm9uZSBEaXNlYXNlcywgTWV0YWJvbGlj
L21ldGFib2xpc208L2tleXdvcmQ+PGtleXdvcmQ+Qm9uZSBhbmQgQm9uZXMvKm1ldGFib2xpc208
L2tleXdvcmQ+PGtleXdvcmQ+Q2FsY2l1bS8qbWV0YWJvbGlzbTwva2V5d29yZD48a2V5d29yZD5G
ZW1hbGU8L2tleXdvcmQ+PGtleXdvcmQ+SHVtYW5zPC9rZXl3b3JkPjxrZXl3b3JkPkxhY3RhdGlv
bi8qbWV0YWJvbGlzbTwva2V5d29yZD48a2V5d29yZD4qTWF0ZXJuYWwgTnV0cml0aW9uYWwgUGh5
c2lvbG9naWNhbCBQaGVub21lbmE8L2tleXdvcmQ+PGtleXdvcmQ+UGhvc3Bob3J1cyBDb21wb3Vu
ZHMvbWV0YWJvbGlzbTwva2V5d29yZD48a2V5d29yZD5QcmVnbmFuY3k8L2tleXdvcmQ+PGtleXdv
cmQ+UHJlZ25hbmN5IENvbXBsaWNhdGlvbnMvbWV0YWJvbGlzbTwva2V5d29yZD48a2V5d29yZD5X
ZWFuaW5nPC9rZXl3b3JkPjwva2V5d29yZHM+PGRhdGVzPjx5ZWFyPjIwMTY8L3llYXI+PHB1Yi1k
YXRlcz48ZGF0ZT5BcHI8L2RhdGU+PC9wdWItZGF0ZXM+PC9kYXRlcz48aXNibj4xNTIyLTEyMTAg
KEVsZWN0cm9uaWMpJiN4RDswMDMxLTkzMzMgKExpbmtpbmcpPC9pc2JuPjxhY2Nlc3Npb24tbnVt
PjI2ODg3Njc2PC9hY2Nlc3Npb24tbnVtPjx1cmxzPjxyZWxhdGVkLXVybHM+PHVybD5odHRwczov
L3d3dy5uY2JpLm5sbS5uaWguZ292L3B1Ym1lZC8yNjg4NzY3NjwvdXJsPjwvcmVsYXRlZC11cmxz
PjwvdXJscz48ZWxlY3Ryb25pYy1yZXNvdXJjZS1udW0+MTAuMTE1Mi9waHlzcmV2LjAwMDI3LjIw
MTU8L2VsZWN0cm9uaWMtcmVzb3VyY2UtbnVtPjxyZW1vdGUtZGF0YWJhc2UtbmFtZT5NZWRsaW5l
PC9yZW1vdGUtZGF0YWJhc2UtbmFtZT48cmVtb3RlLWRhdGFiYXNlLXByb3ZpZGVyPk5MTTwvcmVt
b3RlLWRhdGFiYXNlLXByb3ZpZGVyPjwvcmVjb3JkPjwvQ2l0ZT48L0VuZE5vdGU+
</w:fldData>
        </w:fldChar>
      </w:r>
      <w:r w:rsidR="001E5145" w:rsidRPr="00A8335A">
        <w:rPr>
          <w:rFonts w:eastAsia="MS Mincho" w:cs="Arial"/>
          <w:sz w:val="22"/>
          <w:szCs w:val="22"/>
        </w:rPr>
        <w:instrText xml:space="preserve"> ADDIN EN.CITE.DATA </w:instrText>
      </w:r>
      <w:r w:rsidR="001E5145" w:rsidRPr="00A8335A">
        <w:rPr>
          <w:rFonts w:eastAsia="MS Mincho" w:cs="Arial"/>
          <w:sz w:val="22"/>
          <w:szCs w:val="22"/>
        </w:rPr>
      </w:r>
      <w:r w:rsidR="001E5145"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A22A40" w:rsidRPr="00A8335A">
        <w:rPr>
          <w:rFonts w:eastAsia="MS Mincho" w:cs="Arial"/>
          <w:noProof/>
          <w:sz w:val="22"/>
          <w:szCs w:val="22"/>
        </w:rPr>
        <w:t>(1,8)</w:t>
      </w:r>
      <w:r w:rsidR="00A22A40" w:rsidRPr="00A8335A">
        <w:rPr>
          <w:rFonts w:eastAsia="MS Mincho" w:cs="Arial"/>
          <w:sz w:val="22"/>
          <w:szCs w:val="22"/>
        </w:rPr>
        <w:fldChar w:fldCharType="end"/>
      </w:r>
      <w:r w:rsidRPr="00A8335A">
        <w:rPr>
          <w:rFonts w:eastAsia="MS Mincho" w:cs="Arial"/>
          <w:sz w:val="22"/>
          <w:szCs w:val="22"/>
        </w:rPr>
        <w:t>]</w:t>
      </w:r>
      <w:r w:rsidRPr="00A8335A">
        <w:rPr>
          <w:rFonts w:cs="Arial"/>
          <w:sz w:val="22"/>
          <w:szCs w:val="22"/>
        </w:rPr>
        <w:t xml:space="preserve">. In contrast, during lactation women are not as estrogen deficient but lose more </w:t>
      </w:r>
      <w:proofErr w:type="spellStart"/>
      <w:r w:rsidRPr="00A8335A">
        <w:rPr>
          <w:rFonts w:cs="Arial"/>
          <w:sz w:val="22"/>
          <w:szCs w:val="22"/>
        </w:rPr>
        <w:t>aBMD</w:t>
      </w:r>
      <w:proofErr w:type="spellEnd"/>
      <w:r w:rsidRPr="00A8335A">
        <w:rPr>
          <w:rFonts w:cs="Arial"/>
          <w:sz w:val="22"/>
          <w:szCs w:val="22"/>
        </w:rPr>
        <w:t xml:space="preserve"> (at both trabecular and cortical sites), have normal (as opposed to low) calcitriol levels, and have reduced (as opposed to increased) urinary calcium excretion (Figure </w:t>
      </w:r>
      <w:r w:rsidR="0059674A" w:rsidRPr="00A8335A">
        <w:rPr>
          <w:rFonts w:cs="Arial"/>
          <w:sz w:val="22"/>
          <w:szCs w:val="22"/>
        </w:rPr>
        <w:t>4</w:t>
      </w:r>
      <w:r w:rsidRPr="00A8335A">
        <w:rPr>
          <w:rFonts w:cs="Arial"/>
          <w:sz w:val="22"/>
          <w:szCs w:val="22"/>
        </w:rPr>
        <w:t xml:space="preserve">). The difference between isolated GnRH-induced estrogen deficiency and lactation appears to be explained by PTHrP. It stimulates osteoclast-mediated bone resorption and stimulates renal calcium </w:t>
      </w:r>
      <w:r w:rsidRPr="00A8335A">
        <w:rPr>
          <w:rFonts w:cs="Arial"/>
          <w:sz w:val="22"/>
          <w:szCs w:val="22"/>
        </w:rPr>
        <w:lastRenderedPageBreak/>
        <w:t xml:space="preserve">reabsorption; by so doing, it complements the effects of low estradiol during lactation. Stimulated in part by suckling and high prolactin levels, PTHrP and estrogen deficiency combine to cause marked skeletal resorption during lactation (Figure </w:t>
      </w:r>
      <w:r w:rsidR="00EA2FFF">
        <w:rPr>
          <w:rFonts w:cs="Arial"/>
          <w:sz w:val="22"/>
          <w:szCs w:val="22"/>
        </w:rPr>
        <w:t>5</w:t>
      </w:r>
      <w:r w:rsidRPr="00A8335A">
        <w:rPr>
          <w:rFonts w:cs="Arial"/>
          <w:sz w:val="22"/>
          <w:szCs w:val="22"/>
        </w:rPr>
        <w:t>).</w:t>
      </w:r>
    </w:p>
    <w:p w14:paraId="57EF2165" w14:textId="77777777" w:rsidR="00661F0D" w:rsidRPr="00A8335A" w:rsidRDefault="00661F0D" w:rsidP="00A8335A">
      <w:pPr>
        <w:spacing w:after="0" w:line="276" w:lineRule="auto"/>
        <w:rPr>
          <w:rFonts w:cs="Arial"/>
          <w:sz w:val="22"/>
          <w:szCs w:val="22"/>
        </w:rPr>
      </w:pPr>
    </w:p>
    <w:p w14:paraId="0BE0F7F6" w14:textId="77777777" w:rsidR="00661F0D" w:rsidRPr="00A8335A" w:rsidRDefault="00661F0D" w:rsidP="00A8335A">
      <w:pPr>
        <w:spacing w:after="0" w:line="276" w:lineRule="auto"/>
        <w:rPr>
          <w:rFonts w:cs="Arial"/>
          <w:sz w:val="22"/>
          <w:szCs w:val="22"/>
        </w:rPr>
      </w:pPr>
      <w:r w:rsidRPr="00A8335A">
        <w:rPr>
          <w:rFonts w:cs="Arial"/>
          <w:sz w:val="22"/>
          <w:szCs w:val="22"/>
        </w:rPr>
        <w:fldChar w:fldCharType="begin" w:fldLock="1"/>
      </w:r>
      <w:r w:rsidRPr="00A8335A">
        <w:rPr>
          <w:rFonts w:cs="Arial"/>
          <w:sz w:val="22"/>
          <w:szCs w:val="22"/>
        </w:rPr>
        <w:instrText xml:space="preserve"> INCLUDEPICTURE "http://www.endotext.org/wp-content/uploads/pregnancy/3/figure3.jpg" \* MERGEFORMATINET </w:instrText>
      </w:r>
      <w:r w:rsidRPr="00A8335A">
        <w:rPr>
          <w:rFonts w:cs="Arial"/>
          <w:sz w:val="22"/>
          <w:szCs w:val="22"/>
        </w:rPr>
        <w:fldChar w:fldCharType="separate"/>
      </w:r>
      <w:r w:rsidR="00A65F65" w:rsidRPr="00A8335A">
        <w:rPr>
          <w:rFonts w:cs="Arial"/>
          <w:noProof/>
          <w:sz w:val="22"/>
          <w:szCs w:val="22"/>
        </w:rPr>
        <w:drawing>
          <wp:inline distT="0" distB="0" distL="0" distR="0" wp14:anchorId="02CBC78A" wp14:editId="31E49D04">
            <wp:extent cx="6199091" cy="4077583"/>
            <wp:effectExtent l="0" t="0" r="0" b="0"/>
            <wp:docPr id="6" name="Picture 6" descr="fig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ure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880" cy="4083364"/>
                    </a:xfrm>
                    <a:prstGeom prst="rect">
                      <a:avLst/>
                    </a:prstGeom>
                    <a:noFill/>
                    <a:ln>
                      <a:noFill/>
                    </a:ln>
                  </pic:spPr>
                </pic:pic>
              </a:graphicData>
            </a:graphic>
          </wp:inline>
        </w:drawing>
      </w:r>
      <w:r w:rsidRPr="00A8335A">
        <w:rPr>
          <w:rFonts w:cs="Arial"/>
          <w:sz w:val="22"/>
          <w:szCs w:val="22"/>
        </w:rPr>
        <w:fldChar w:fldCharType="end"/>
      </w:r>
    </w:p>
    <w:p w14:paraId="50954ACB" w14:textId="1C94F629" w:rsidR="00661F0D" w:rsidRPr="00A85384" w:rsidRDefault="00661F0D" w:rsidP="00A8335A">
      <w:pPr>
        <w:spacing w:after="0" w:line="276" w:lineRule="auto"/>
        <w:rPr>
          <w:rFonts w:cs="Arial"/>
          <w:b/>
          <w:bCs/>
          <w:sz w:val="22"/>
          <w:szCs w:val="22"/>
        </w:rPr>
      </w:pPr>
      <w:r w:rsidRPr="00A85384">
        <w:rPr>
          <w:rFonts w:cs="Arial"/>
          <w:b/>
          <w:bCs/>
          <w:sz w:val="22"/>
          <w:szCs w:val="22"/>
        </w:rPr>
        <w:t xml:space="preserve">Figure </w:t>
      </w:r>
      <w:r w:rsidR="0059674A" w:rsidRPr="00A85384">
        <w:rPr>
          <w:rFonts w:cs="Arial"/>
          <w:b/>
          <w:bCs/>
          <w:sz w:val="22"/>
          <w:szCs w:val="22"/>
        </w:rPr>
        <w:t>4</w:t>
      </w:r>
      <w:r w:rsidRPr="00A85384">
        <w:rPr>
          <w:rFonts w:cs="Arial"/>
          <w:b/>
          <w:bCs/>
          <w:sz w:val="22"/>
          <w:szCs w:val="22"/>
        </w:rPr>
        <w:t xml:space="preserve">. </w:t>
      </w:r>
      <w:r w:rsidRPr="00EA2FFF">
        <w:rPr>
          <w:rFonts w:cs="Arial"/>
          <w:b/>
          <w:bCs/>
          <w:sz w:val="22"/>
          <w:szCs w:val="22"/>
        </w:rPr>
        <w:t>Comparison of the effects of acute estrogen deficiency vs. lactation on calcium and bone metabolism.</w:t>
      </w:r>
      <w:r w:rsidRPr="00A85384">
        <w:rPr>
          <w:rFonts w:cs="Arial"/>
          <w:b/>
          <w:bCs/>
          <w:sz w:val="22"/>
          <w:szCs w:val="22"/>
        </w:rPr>
        <w:t xml:space="preserve"> Acute estrogen deficiency (e.g. GnRH analog therapy) increases skeletal resorption and raises the blood calcium; in turn, PTH is </w:t>
      </w:r>
      <w:proofErr w:type="gramStart"/>
      <w:r w:rsidRPr="00A85384">
        <w:rPr>
          <w:rFonts w:cs="Arial"/>
          <w:b/>
          <w:bCs/>
          <w:sz w:val="22"/>
          <w:szCs w:val="22"/>
        </w:rPr>
        <w:t>suppressed</w:t>
      </w:r>
      <w:proofErr w:type="gramEnd"/>
      <w:r w:rsidRPr="00A85384">
        <w:rPr>
          <w:rFonts w:cs="Arial"/>
          <w:b/>
          <w:bCs/>
          <w:sz w:val="22"/>
          <w:szCs w:val="22"/>
        </w:rPr>
        <w:t xml:space="preserve"> and renal calcium losses are increased.  During lactation, the combined effects of PTHrP (secreted by the breast) and estrogen deficiency increase skeletal resorption, reduce renal calcium losses, and raise the blood calcium, but calcium is directed into breast milk. Reprinted from ref. </w:t>
      </w:r>
      <w:r w:rsidR="00A22A40" w:rsidRPr="00A85384">
        <w:rPr>
          <w:rFonts w:cs="Arial"/>
          <w:b/>
          <w:bCs/>
          <w:sz w:val="22"/>
          <w:szCs w:val="22"/>
        </w:rPr>
        <w:fldChar w:fldCharType="begin"/>
      </w:r>
      <w:r w:rsidR="001E5145" w:rsidRPr="00A85384">
        <w:rPr>
          <w:rFonts w:cs="Arial"/>
          <w:b/>
          <w:bCs/>
          <w:sz w:val="22"/>
          <w:szCs w:val="22"/>
        </w:rPr>
        <w:instrText xml:space="preserve"> ADDIN EN.CITE &lt;EndNote&gt;&lt;Cite&gt;&lt;Author&gt;Kovacs&lt;/Author&gt;&lt;Year&gt;1997&lt;/Year&gt;&lt;RecNum&gt;1014&lt;/RecNum&gt;&lt;DisplayText&gt;(8)&lt;/DisplayText&gt;&lt;record&gt;&lt;rec-number&gt;1014&lt;/rec-number&gt;&lt;foreign-keys&gt;&lt;key app="EN" db-id="ppawwewazxr2xyedxa852vpuvxsasfswx2v5" timestamp="1569505662"&gt;1014&lt;/key&gt;&lt;/foreign-keys&gt;&lt;ref-type name="Journal Article"&gt;17&lt;/ref-type&gt;&lt;contributors&gt;&lt;authors&gt;&lt;author&gt;Kovacs, C. S.&lt;/author&gt;&lt;author&gt;Kronenberg, H. M.&lt;/author&gt;&lt;/authors&gt;&lt;/contributors&gt;&lt;auth-address&gt;Endocrine Unit, Massachusetts General Hospital, Boston 02114, USA.&lt;/auth-address&gt;&lt;titles&gt;&lt;title&gt;Maternal-fetal calcium and bone metabolism during pregnancy, puerperium, and lactation&lt;/title&gt;&lt;secondary-title&gt;Endocr Rev&lt;/secondary-title&gt;&lt;alt-title&gt;Endocrine reviews&lt;/alt-title&gt;&lt;/titles&gt;&lt;periodical&gt;&lt;full-title&gt;Endocr Rev&lt;/full-title&gt;&lt;/periodical&gt;&lt;pages&gt;832-72&lt;/pages&gt;&lt;volume&gt;18&lt;/volume&gt;&lt;number&gt;6&lt;/number&gt;&lt;edition&gt;1997/12/31&lt;/edition&gt;&lt;keywords&gt;&lt;keyword&gt;Adaptation, Physiological&lt;/keyword&gt;&lt;keyword&gt;Animals&lt;/keyword&gt;&lt;keyword&gt;Bone and Bones/*metabolism/physiology&lt;/keyword&gt;&lt;keyword&gt;Calcium/*metabolism/physiology&lt;/keyword&gt;&lt;keyword&gt;Female&lt;/keyword&gt;&lt;keyword&gt;Fetus/*metabolism/physiology&lt;/keyword&gt;&lt;keyword&gt;Humans&lt;/keyword&gt;&lt;keyword&gt;Infant, Newborn/*metabolism/physiology&lt;/keyword&gt;&lt;keyword&gt;Lactation/*metabolism/physiology&lt;/keyword&gt;&lt;keyword&gt;Maternal-Fetal Exchange&lt;/keyword&gt;&lt;keyword&gt;Postpartum Period/*metabolism/physiology&lt;/keyword&gt;&lt;keyword&gt;Pregnancy/*metabolism/physiology&lt;/keyword&gt;&lt;/keywords&gt;&lt;dates&gt;&lt;year&gt;1997&lt;/year&gt;&lt;pub-dates&gt;&lt;date&gt;Dec&lt;/date&gt;&lt;/pub-dates&gt;&lt;/dates&gt;&lt;isbn&gt;0163-769X (Print)&amp;#xD;0163-769X (Linking)&lt;/isbn&gt;&lt;accession-num&gt;9408745&lt;/accession-num&gt;&lt;label&gt;1018&lt;/label&gt;&lt;urls&gt;&lt;related-urls&gt;&lt;url&gt;https://www.ncbi.nlm.nih.gov/pubmed/9408745&lt;/url&gt;&lt;/related-urls&gt;&lt;/urls&gt;&lt;electronic-resource-num&gt;10.1210/edrv.18.6.0319&lt;/electronic-resource-num&gt;&lt;remote-database-name&gt;Medline&lt;/remote-database-name&gt;&lt;remote-database-provider&gt;NLM&lt;/remote-database-provider&gt;&lt;/record&gt;&lt;/Cite&gt;&lt;/EndNote&gt;</w:instrText>
      </w:r>
      <w:r w:rsidR="00A22A40" w:rsidRPr="00A85384">
        <w:rPr>
          <w:rFonts w:cs="Arial"/>
          <w:b/>
          <w:bCs/>
          <w:sz w:val="22"/>
          <w:szCs w:val="22"/>
        </w:rPr>
        <w:fldChar w:fldCharType="separate"/>
      </w:r>
      <w:r w:rsidR="00A22A40" w:rsidRPr="00A85384">
        <w:rPr>
          <w:rFonts w:cs="Arial"/>
          <w:b/>
          <w:bCs/>
          <w:noProof/>
          <w:sz w:val="22"/>
          <w:szCs w:val="22"/>
        </w:rPr>
        <w:t>(8)</w:t>
      </w:r>
      <w:r w:rsidR="00A22A40" w:rsidRPr="00A85384">
        <w:rPr>
          <w:rFonts w:cs="Arial"/>
          <w:b/>
          <w:bCs/>
          <w:sz w:val="22"/>
          <w:szCs w:val="22"/>
        </w:rPr>
        <w:fldChar w:fldCharType="end"/>
      </w:r>
      <w:r w:rsidRPr="00A85384">
        <w:rPr>
          <w:rFonts w:cs="Arial"/>
          <w:b/>
          <w:bCs/>
          <w:sz w:val="22"/>
          <w:szCs w:val="22"/>
        </w:rPr>
        <w:t>, © 1997, The Endocrine Society.</w:t>
      </w:r>
    </w:p>
    <w:p w14:paraId="0A6330F4" w14:textId="77777777" w:rsidR="00661F0D" w:rsidRPr="00A8335A" w:rsidRDefault="00661F0D" w:rsidP="00A8335A">
      <w:pPr>
        <w:spacing w:after="0" w:line="276" w:lineRule="auto"/>
        <w:rPr>
          <w:rFonts w:cs="Arial"/>
          <w:sz w:val="22"/>
          <w:szCs w:val="22"/>
        </w:rPr>
      </w:pPr>
    </w:p>
    <w:p w14:paraId="1A59C700" w14:textId="77777777" w:rsidR="00661F0D" w:rsidRPr="00A8335A" w:rsidRDefault="00661F0D" w:rsidP="00A8335A">
      <w:pPr>
        <w:spacing w:after="0" w:line="276" w:lineRule="auto"/>
        <w:rPr>
          <w:rFonts w:cs="Arial"/>
          <w:sz w:val="22"/>
          <w:szCs w:val="22"/>
        </w:rPr>
      </w:pPr>
      <w:r w:rsidRPr="00A8335A">
        <w:rPr>
          <w:rFonts w:cs="Arial"/>
          <w:sz w:val="22"/>
          <w:szCs w:val="22"/>
        </w:rPr>
        <w:lastRenderedPageBreak/>
        <w:fldChar w:fldCharType="begin" w:fldLock="1"/>
      </w:r>
      <w:r w:rsidRPr="00A8335A">
        <w:rPr>
          <w:rFonts w:cs="Arial"/>
          <w:sz w:val="22"/>
          <w:szCs w:val="22"/>
        </w:rPr>
        <w:instrText xml:space="preserve"> INCLUDEPICTURE "http://www.endotext.org/wp-content/uploads/pregnancy/3/figure4.jpg" \* MERGEFORMATINET </w:instrText>
      </w:r>
      <w:r w:rsidRPr="00A8335A">
        <w:rPr>
          <w:rFonts w:cs="Arial"/>
          <w:sz w:val="22"/>
          <w:szCs w:val="22"/>
        </w:rPr>
        <w:fldChar w:fldCharType="separate"/>
      </w:r>
      <w:r w:rsidR="00A65F65" w:rsidRPr="00A8335A">
        <w:rPr>
          <w:rFonts w:cs="Arial"/>
          <w:noProof/>
          <w:sz w:val="22"/>
          <w:szCs w:val="22"/>
        </w:rPr>
        <w:drawing>
          <wp:inline distT="0" distB="0" distL="0" distR="0" wp14:anchorId="04CBCE6C" wp14:editId="19BAC17B">
            <wp:extent cx="6019165" cy="6986270"/>
            <wp:effectExtent l="0" t="0" r="0" b="0"/>
            <wp:docPr id="5" name="Picture 5" descr="figur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ur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165" cy="6986270"/>
                    </a:xfrm>
                    <a:prstGeom prst="rect">
                      <a:avLst/>
                    </a:prstGeom>
                    <a:noFill/>
                    <a:ln>
                      <a:noFill/>
                    </a:ln>
                  </pic:spPr>
                </pic:pic>
              </a:graphicData>
            </a:graphic>
          </wp:inline>
        </w:drawing>
      </w:r>
      <w:r w:rsidRPr="00A8335A">
        <w:rPr>
          <w:rFonts w:cs="Arial"/>
          <w:sz w:val="22"/>
          <w:szCs w:val="22"/>
        </w:rPr>
        <w:fldChar w:fldCharType="end"/>
      </w:r>
    </w:p>
    <w:p w14:paraId="45EF5AE0" w14:textId="5DA04D18" w:rsidR="00661F0D" w:rsidRPr="00A85384" w:rsidRDefault="00661F0D" w:rsidP="00A8335A">
      <w:pPr>
        <w:spacing w:after="0" w:line="276" w:lineRule="auto"/>
        <w:rPr>
          <w:rFonts w:cs="Arial"/>
          <w:b/>
          <w:bCs/>
          <w:sz w:val="22"/>
          <w:szCs w:val="22"/>
        </w:rPr>
      </w:pPr>
      <w:r w:rsidRPr="00A85384">
        <w:rPr>
          <w:rFonts w:cs="Arial"/>
          <w:b/>
          <w:bCs/>
          <w:sz w:val="22"/>
          <w:szCs w:val="22"/>
        </w:rPr>
        <w:t xml:space="preserve">Figure </w:t>
      </w:r>
      <w:r w:rsidR="0059674A" w:rsidRPr="00A85384">
        <w:rPr>
          <w:rFonts w:cs="Arial"/>
          <w:b/>
          <w:bCs/>
          <w:sz w:val="22"/>
          <w:szCs w:val="22"/>
        </w:rPr>
        <w:t>5</w:t>
      </w:r>
      <w:r w:rsidRPr="00A85384">
        <w:rPr>
          <w:rFonts w:cs="Arial"/>
          <w:b/>
          <w:bCs/>
          <w:sz w:val="22"/>
          <w:szCs w:val="22"/>
        </w:rPr>
        <w:t xml:space="preserve">. </w:t>
      </w:r>
      <w:r w:rsidRPr="00EA2FFF">
        <w:rPr>
          <w:rFonts w:cs="Arial"/>
          <w:b/>
          <w:bCs/>
          <w:sz w:val="22"/>
          <w:szCs w:val="22"/>
        </w:rPr>
        <w:t>Brain-Breast-Bone Circuit.</w:t>
      </w:r>
      <w:r w:rsidRPr="00A85384">
        <w:rPr>
          <w:rFonts w:cs="Arial"/>
          <w:b/>
          <w:bCs/>
          <w:sz w:val="22"/>
          <w:szCs w:val="22"/>
        </w:rPr>
        <w:t xml:space="preserve"> The breast is a central regulator of skeletal demineralization during lactation. Suckling and prolactin both inhibit the hypothalamic gonadotropin-releasing hormone (GnRH) pulse center, which in turn suppresses the gonadotropins (luteinizing hormone [LH] and follicle-stimulating hormone [FSH]), leading to low levels of the ovarian sex steroids (estradiol and progesterone). PTHrP production and release from the breast is controlled by several factors, including suckling, prolactin, and the calcium receptor. PTHrP enters the bloodstream and combines with systemically low estradiol levels to markedly upregulate bone resorption. Increased bone resorption releases calcium and phosphate into the blood stream, which then reaches the breast ducts and is actively pumped into the breast milk. </w:t>
      </w:r>
      <w:r w:rsidRPr="00A85384">
        <w:rPr>
          <w:rFonts w:cs="Arial"/>
          <w:b/>
          <w:bCs/>
          <w:sz w:val="22"/>
          <w:szCs w:val="22"/>
        </w:rPr>
        <w:lastRenderedPageBreak/>
        <w:t xml:space="preserve">PTHrP also passes into milk at high concentrations, but whether swallowed PTHrP plays a role in regulating calcium physiology of the neonate is unknown. Calcitonin (CT) may inhibit skeletal responsiveness to PTHrP and low estradiol. Not depicted are that direct effects of oxytocin and prolactin on bone cells are also possible. Adapted from ref. </w:t>
      </w:r>
      <w:r w:rsidR="00A22A40" w:rsidRPr="00A85384">
        <w:rPr>
          <w:rFonts w:cs="Arial"/>
          <w:b/>
          <w:bCs/>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5384">
        <w:rPr>
          <w:rFonts w:cs="Arial"/>
          <w:b/>
          <w:bCs/>
          <w:sz w:val="22"/>
          <w:szCs w:val="22"/>
        </w:rPr>
        <w:instrText xml:space="preserve"> ADDIN EN.CITE </w:instrText>
      </w:r>
      <w:r w:rsidR="001E5145" w:rsidRPr="00A85384">
        <w:rPr>
          <w:rFonts w:cs="Arial"/>
          <w:b/>
          <w:bCs/>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5384">
        <w:rPr>
          <w:rFonts w:cs="Arial"/>
          <w:b/>
          <w:bCs/>
          <w:sz w:val="22"/>
          <w:szCs w:val="22"/>
        </w:rPr>
        <w:instrText xml:space="preserve"> ADDIN EN.CITE.DATA </w:instrText>
      </w:r>
      <w:r w:rsidR="001E5145" w:rsidRPr="00A85384">
        <w:rPr>
          <w:rFonts w:cs="Arial"/>
          <w:b/>
          <w:bCs/>
          <w:sz w:val="22"/>
          <w:szCs w:val="22"/>
        </w:rPr>
      </w:r>
      <w:r w:rsidR="001E5145" w:rsidRPr="00A85384">
        <w:rPr>
          <w:rFonts w:cs="Arial"/>
          <w:b/>
          <w:bCs/>
          <w:sz w:val="22"/>
          <w:szCs w:val="22"/>
        </w:rPr>
        <w:fldChar w:fldCharType="end"/>
      </w:r>
      <w:r w:rsidR="00A22A40" w:rsidRPr="00A85384">
        <w:rPr>
          <w:rFonts w:cs="Arial"/>
          <w:b/>
          <w:bCs/>
          <w:sz w:val="22"/>
          <w:szCs w:val="22"/>
        </w:rPr>
      </w:r>
      <w:r w:rsidR="00A22A40" w:rsidRPr="00A85384">
        <w:rPr>
          <w:rFonts w:cs="Arial"/>
          <w:b/>
          <w:bCs/>
          <w:sz w:val="22"/>
          <w:szCs w:val="22"/>
        </w:rPr>
        <w:fldChar w:fldCharType="separate"/>
      </w:r>
      <w:r w:rsidR="00A22A40" w:rsidRPr="00A85384">
        <w:rPr>
          <w:rFonts w:cs="Arial"/>
          <w:b/>
          <w:bCs/>
          <w:noProof/>
          <w:sz w:val="22"/>
          <w:szCs w:val="22"/>
        </w:rPr>
        <w:t>(26)</w:t>
      </w:r>
      <w:r w:rsidR="00A22A40" w:rsidRPr="00A85384">
        <w:rPr>
          <w:rFonts w:cs="Arial"/>
          <w:b/>
          <w:bCs/>
          <w:sz w:val="22"/>
          <w:szCs w:val="22"/>
        </w:rPr>
        <w:fldChar w:fldCharType="end"/>
      </w:r>
      <w:r w:rsidRPr="00A85384">
        <w:rPr>
          <w:rFonts w:cs="Arial"/>
          <w:b/>
          <w:bCs/>
          <w:sz w:val="22"/>
          <w:szCs w:val="22"/>
        </w:rPr>
        <w:t xml:space="preserve"> © 2006, The Endocrine Society.</w:t>
      </w:r>
    </w:p>
    <w:p w14:paraId="0A7E234A" w14:textId="77777777" w:rsidR="00661F0D" w:rsidRPr="00A85384" w:rsidRDefault="00661F0D" w:rsidP="00A8335A">
      <w:pPr>
        <w:spacing w:after="0" w:line="276" w:lineRule="auto"/>
        <w:rPr>
          <w:rFonts w:cs="Arial"/>
          <w:b/>
          <w:bCs/>
          <w:sz w:val="22"/>
          <w:szCs w:val="22"/>
        </w:rPr>
      </w:pPr>
    </w:p>
    <w:p w14:paraId="241C79A5" w14:textId="5EA22906" w:rsidR="00661F0D" w:rsidRPr="00A8335A" w:rsidRDefault="00661F0D" w:rsidP="00A8335A">
      <w:pPr>
        <w:spacing w:after="0" w:line="276" w:lineRule="auto"/>
        <w:rPr>
          <w:rFonts w:cs="Arial"/>
          <w:sz w:val="22"/>
          <w:szCs w:val="22"/>
        </w:rPr>
      </w:pPr>
      <w:r w:rsidRPr="00A8335A">
        <w:rPr>
          <w:rFonts w:cs="Arial"/>
          <w:sz w:val="22"/>
          <w:szCs w:val="22"/>
        </w:rPr>
        <w:t xml:space="preserve">The mechanism through which the skeleton is resorbed has been shown in rodents to involve two processes, both osteoclast-mediated bone resorption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and </w:t>
      </w:r>
      <w:proofErr w:type="spellStart"/>
      <w:r w:rsidRPr="00A8335A">
        <w:rPr>
          <w:rFonts w:cs="Arial"/>
          <w:sz w:val="22"/>
          <w:szCs w:val="22"/>
        </w:rPr>
        <w:t>osteocytic</w:t>
      </w:r>
      <w:proofErr w:type="spellEnd"/>
      <w:r w:rsidRPr="00A8335A">
        <w:rPr>
          <w:rFonts w:cs="Arial"/>
          <w:sz w:val="22"/>
          <w:szCs w:val="22"/>
        </w:rPr>
        <w:t xml:space="preserve"> osteolysis, in which osteocytes function like osteoclasts to resorb the bone matrix that surrounds them </w:t>
      </w:r>
      <w:r w:rsidR="00A22A40" w:rsidRPr="00A8335A">
        <w:rPr>
          <w:rFonts w:cs="Arial"/>
          <w:sz w:val="22"/>
          <w:szCs w:val="22"/>
        </w:rPr>
        <w:fldChar w:fldCharType="begin"/>
      </w:r>
      <w:r w:rsidR="00222C18" w:rsidRPr="00A8335A">
        <w:rPr>
          <w:rFonts w:cs="Arial"/>
          <w:sz w:val="22"/>
          <w:szCs w:val="22"/>
        </w:rPr>
        <w:instrText xml:space="preserve"> ADDIN EN.CITE &lt;EndNote&gt;&lt;Cite&gt;&lt;Author&gt;Teti&lt;/Author&gt;&lt;Year&gt;2009&lt;/Year&gt;&lt;RecNum&gt;1610&lt;/RecNum&gt;&lt;DisplayText&gt;(243)&lt;/DisplayText&gt;&lt;record&gt;&lt;rec-number&gt;1610&lt;/rec-number&gt;&lt;foreign-keys&gt;&lt;key app="EN" db-id="ppawwewazxr2xyedxa852vpuvxsasfswx2v5" timestamp="1569505668"&gt;1610&lt;/key&gt;&lt;/foreign-keys&gt;&lt;ref-type name="Journal Article"&gt;17&lt;/ref-type&gt;&lt;contributors&gt;&lt;authors&gt;&lt;author&gt;Teti, A.&lt;/author&gt;&lt;author&gt;Zallone, A.&lt;/author&gt;&lt;/authors&gt;&lt;/contributors&gt;&lt;auth-address&gt;Department of Experimental Medicine, University of L&amp;apos;Aquila, L&amp;apos;Aquila, Italy. teti@univaq.it&lt;/auth-address&gt;&lt;titles&gt;&lt;title&gt;Do osteocytes contribute to bone mineral homeostasis? Osteocytic osteolysis revisited&lt;/title&gt;&lt;secondary-title&gt;Bone&lt;/secondary-title&gt;&lt;alt-title&gt;Bone&lt;/alt-title&gt;&lt;/titles&gt;&lt;periodical&gt;&lt;full-title&gt;Bone&lt;/full-title&gt;&lt;/periodical&gt;&lt;alt-periodical&gt;&lt;full-title&gt;Bone&lt;/full-title&gt;&lt;/alt-periodical&gt;&lt;pages&gt;11-6&lt;/pages&gt;&lt;volume&gt;44&lt;/volume&gt;&lt;number&gt;1&lt;/number&gt;&lt;edition&gt;2008/11/04&lt;/edition&gt;&lt;keywords&gt;&lt;keyword&gt;Animals&lt;/keyword&gt;&lt;keyword&gt;Bone and Bones/*metabolism/*physiopathology&lt;/keyword&gt;&lt;keyword&gt;Homeostasis/*physiology&lt;/keyword&gt;&lt;keyword&gt;Humans&lt;/keyword&gt;&lt;keyword&gt;Minerals/*metabolism&lt;/keyword&gt;&lt;keyword&gt;Osteocytes/*pathology&lt;/keyword&gt;&lt;keyword&gt;Osteolysis/*physiopathology&lt;/keyword&gt;&lt;/keywords&gt;&lt;dates&gt;&lt;year&gt;2009&lt;/year&gt;&lt;pub-dates&gt;&lt;date&gt;Jan&lt;/date&gt;&lt;/pub-dates&gt;&lt;/dates&gt;&lt;isbn&gt;1873-2763 (Electronic)&amp;#xD;1873-2763 (Linking)&lt;/isbn&gt;&lt;accession-num&gt;18977320&lt;/accession-num&gt;&lt;urls&gt;&lt;related-urls&gt;&lt;url&gt;http://www.ncbi.nlm.nih.gov/pubmed/18977320&lt;/url&gt;&lt;/related-urls&gt;&lt;/urls&gt;&lt;electronic-resource-num&gt;10.1016/j.bone.2008.09.017&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(243)</w:t>
      </w:r>
      <w:r w:rsidR="00A22A40" w:rsidRPr="00A8335A">
        <w:rPr>
          <w:rFonts w:cs="Arial"/>
          <w:sz w:val="22"/>
          <w:szCs w:val="22"/>
        </w:rPr>
        <w:fldChar w:fldCharType="end"/>
      </w:r>
      <w:r w:rsidRPr="00A8335A">
        <w:rPr>
          <w:rFonts w:cs="Arial"/>
          <w:sz w:val="22"/>
          <w:szCs w:val="22"/>
        </w:rPr>
        <w:t xml:space="preserve">. </w:t>
      </w:r>
      <w:proofErr w:type="gramStart"/>
      <w:r w:rsidRPr="00A8335A">
        <w:rPr>
          <w:rFonts w:cs="Arial"/>
          <w:sz w:val="22"/>
          <w:szCs w:val="22"/>
        </w:rPr>
        <w:t>Both of these</w:t>
      </w:r>
      <w:proofErr w:type="gramEnd"/>
      <w:r w:rsidRPr="00A8335A">
        <w:rPr>
          <w:rFonts w:cs="Arial"/>
          <w:sz w:val="22"/>
          <w:szCs w:val="22"/>
        </w:rPr>
        <w:t xml:space="preserve"> processes are dependent upon PTHrP. Conditional deletion of the PTHrP gene from mammary tissue reduced the amount of bone resorbed during lactation, whereas conditional deletion of the PTH/PTHrP receptor from osteocytes appeared to eliminate </w:t>
      </w:r>
      <w:proofErr w:type="spellStart"/>
      <w:r w:rsidRPr="00A8335A">
        <w:rPr>
          <w:rFonts w:cs="Arial"/>
          <w:sz w:val="22"/>
          <w:szCs w:val="22"/>
        </w:rPr>
        <w:t>osteocytic</w:t>
      </w:r>
      <w:proofErr w:type="spellEnd"/>
      <w:r w:rsidRPr="00A8335A">
        <w:rPr>
          <w:rFonts w:cs="Arial"/>
          <w:sz w:val="22"/>
          <w:szCs w:val="22"/>
        </w:rPr>
        <w:t xml:space="preserve"> osteolysis </w:t>
      </w:r>
      <w:r w:rsidR="00A22A40" w:rsidRPr="00A8335A">
        <w:rPr>
          <w:rFonts w:cs="Arial"/>
          <w:sz w:val="22"/>
          <w:szCs w:val="22"/>
        </w:rPr>
        <w:fldChar w:fldCharType="begin">
          <w:fldData xml:space="preserve">PEVuZE5vdGU+PENpdGU+PEF1dGhvcj5RaW5nPC9BdXRob3I+PFllYXI+MjAxMjwvWWVhcj48UmVj
TnVtPjIxMzY8L1JlY051bT48RGlzcGxheVRleHQ+KDI0NCk8L0Rpc3BsYXlUZXh0PjxyZWNvcmQ+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PEVuZE5vdGU+PENpdGU+PEF1dGhvcj5RaW5nPC9BdXRob3I+PFllYXI+MjAxMjwvWWVhcj48UmVj
TnVtPjIxMzY8L1JlY051bT48RGlzcGxheVRleHQ+KDI0NCk8L0Rpc3BsYXlUZXh0PjxyZWNvcmQ+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(244)</w:t>
      </w:r>
      <w:r w:rsidR="00A22A40" w:rsidRPr="00A8335A">
        <w:rPr>
          <w:rFonts w:cs="Arial"/>
          <w:sz w:val="22"/>
          <w:szCs w:val="22"/>
        </w:rPr>
        <w:fldChar w:fldCharType="end"/>
      </w:r>
      <w:r w:rsidRPr="00A8335A">
        <w:rPr>
          <w:rFonts w:cs="Arial"/>
          <w:sz w:val="22"/>
          <w:szCs w:val="22"/>
        </w:rPr>
        <w:t xml:space="preserve">. Moreover, osteocyte-specific deletion of the PTH/PTHrP receptor resulted in a 50% blunting of the amount of </w:t>
      </w:r>
      <w:proofErr w:type="spellStart"/>
      <w:r w:rsidR="00A87F78" w:rsidRPr="00A8335A">
        <w:rPr>
          <w:rFonts w:cs="Arial"/>
          <w:sz w:val="22"/>
          <w:szCs w:val="22"/>
        </w:rPr>
        <w:t>a</w:t>
      </w:r>
      <w:r w:rsidRPr="00A8335A">
        <w:rPr>
          <w:rFonts w:cs="Arial"/>
          <w:sz w:val="22"/>
          <w:szCs w:val="22"/>
        </w:rPr>
        <w:t>BMD</w:t>
      </w:r>
      <w:proofErr w:type="spellEnd"/>
      <w:r w:rsidRPr="00A8335A">
        <w:rPr>
          <w:rFonts w:cs="Arial"/>
          <w:sz w:val="22"/>
          <w:szCs w:val="22"/>
        </w:rPr>
        <w:t xml:space="preserve"> lost during lactation </w:t>
      </w:r>
      <w:r w:rsidR="00A22A40" w:rsidRPr="00A8335A">
        <w:rPr>
          <w:rFonts w:cs="Arial"/>
          <w:sz w:val="22"/>
          <w:szCs w:val="22"/>
        </w:rPr>
        <w:fldChar w:fldCharType="begin">
          <w:fldData xml:space="preserve">PEVuZE5vdGU+PENpdGU+PEF1dGhvcj5RaW5nPC9BdXRob3I+PFllYXI+MjAxMjwvWWVhcj48UmVj
TnVtPjIxMzY8L1JlY051bT48RGlzcGxheVRleHQ+KDI0NCk8L0Rpc3BsYXlUZXh0PjxyZWNvcmQ+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PEVuZE5vdGU+PENpdGU+PEF1dGhvcj5RaW5nPC9BdXRob3I+PFllYXI+MjAxMjwvWWVhcj48UmVj
TnVtPjIxMzY8L1JlY051bT48RGlzcGxheVRleHQ+KDI0NCk8L0Rpc3BsYXlUZXh0PjxyZWNvcmQ+
PHJlYy1udW1iZXI+MjEzNjwvcmVjLW51bWJlcj48Zm9yZWlnbi1rZXlzPjxrZXkgYXBwPSJFTiIg
ZGItaWQ9InBwYXd3ZXdhenhyMnh5ZWR4YTg1MnZwdXZ4c2FzZnN3eDJ2NSIgdGltZXN0YW1wPSIx
NTY5NTA1NjczIj4yMTM2PC9rZXk+PC9mb3JlaWduLWtleXM+PHJlZi10eXBlIG5hbWU9IkpvdXJu
YWwgQXJ0aWNsZSI+MTc8L3JlZi10eXBlPjxjb250cmlidXRvcnM+PGF1dGhvcnM+PGF1dGhvcj5R
aW5nLCBILjwvYXV0aG9yPjxhdXRob3I+QXJkZXNoaXJwb3VyLCBMLjwvYXV0aG9yPjxhdXRob3I+
UGFqZXZpYywgUC4gRC48L2F1dGhvcj48YXV0aG9yPkR1c2V2aWNoLCBWLjwvYXV0aG9yPjxhdXRo
b3I+SmFobiwgSy48L2F1dGhvcj48YXV0aG9yPkthdG8sIFMuPC9hdXRob3I+PGF1dGhvcj5XeXNv
bG1lcnNraSwgSi48L2F1dGhvcj48YXV0aG9yPkJvbmV3YWxkLCBMLiBGLjwvYXV0aG9yPjwvYXV0
aG9ycz48L2NvbnRyaWJ1dG9ycz48YXV0aC1hZGRyZXNzPlNjaG9vbCBvZiBEZW50aXN0cnksIFVu
aXZlcnNpdHkgb2YgTWlzc291cmktS2Fuc2FzIENpdHksIEthbnNhcyBDaXR5LCBNTyA2NDEwOC0y
Nzg0LCBVU0EuPC9hdXRoLWFkZHJlc3M+PHRpdGxlcz48dGl0bGU+RGVtb25zdHJhdGlvbiBvZiBv
c3Rlb2N5dGljIHBlcmlsYWN1bmFyL2NhbmFsaWN1bGFyIHJlbW9kZWxpbmcgaW4gbWljZSBkdXJp
bmcgbGFjdGF0aW9uPC90aXRsZT48c2Vjb25kYXJ5LXRpdGxlPkogQm9uZSBNaW5lciBSZXM8L3Nl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PGZ1bGwtdGl0bGU+SiBCb25lIE1pbmVyIFJlczwvZnVsbC10aXRsZT48L3BlcmlvZGljYWw+PHBh
Z2VzPjEwMTgtMjk8L3BhZ2VzPjx2b2x1bWU+Mjc8L3ZvbHVtZT48bnVtYmVyPjU8L251bWJlcj48
ZWRpdGlvbj4yMDEyLzAyLzA3PC9lZGl0aW9uPjxrZXl3b3Jkcz48a2V5d29yZD5BbmltYWxzPC9r
ZXl3b3JkPjxrZXl3b3JkPkJpb2xvZ2ljYWwgTWFya2Vycy9tZXRhYm9saXNtPC9rZXl3b3JkPjxr
ZXl3b3JkPipCb25lIFJlbW9kZWxpbmc8L2tleXdvcmQ+PGtleXdvcmQ+RmVtYWxlPC9rZXl3b3Jk
PjxrZXl3b3JkPkltbXVub2hpc3RvY2hlbWlzdHJ5PC9rZXl3b3JkPjxrZXl3b3JkPipMYWN0YXRp
b248L2tleXdvcmQ+PGtleXdvcmQ+TWljZTwva2V5d29yZD48a2V5d29yZD5NaWNyb2FycmF5IEFu
YWx5c2lzPC9rZXl3b3JkPjxrZXl3b3JkPk1pY3Jvc2NvcHksIEVsZWN0cm9uLCBTY2FubmluZzwv
a2V5d29yZD48a2V5d29yZD5Pc3Rlb2N5dGVzLypjeXRvbG9neS9tZXRhYm9saXNtPC9rZXl3b3Jk
PjxrZXl3b3JkPlBvbHltZXJhc2UgQ2hhaW4gUmVhY3Rpb248L2tleXdvcmQ+PC9rZXl3b3Jkcz48
ZGF0ZXM+PHllYXI+MjAxMjwveWVhcj48cHViLWRhdGVzPjxkYXRlPk1heTwvZGF0ZT48L3B1Yi1k
YXRlcz48L2RhdGVzPjxpc2JuPjE1MjMtNDY4MSAoRWxlY3Ryb25pYykmI3hEOzA4ODQtMDQzMSAo
TGlua2luZyk8L2lzYm4+PGFjY2Vzc2lvbi1udW0+MjIzMDgwMTg8L2FjY2Vzc2lvbi1udW0+PHVy
bHM+PHJlbGF0ZWQtdXJscz48dXJsPmh0dHA6Ly93d3cubmNiaS5ubG0ubmloLmdvdi9wdWJtZWQv
MjIzMDgwMTg8L3VybD48L3JlbGF0ZWQtdXJscz48L3VybHM+PGN1c3RvbTI+Mzc3MDE0NzwvY3Vz
dG9tMj48ZWxlY3Ryb25pYy1yZXNvdXJjZS1udW0+MTAuMTAwMi9qYm1yLjE1Njc8L2VsZWN0cm9u
aWMtcmVzb3VyY2UtbnVtPjxyZW1vdGUtZGF0YWJhc2UtcHJvdmlkZXI+TkxNPC9yZW1vdGUtZGF0
YWJhc2UtcHJvdmlkZXI+PGxhbmd1YWdlPmVuZzwvbGFuZ3VhZ2U+PC9yZWNvcmQ+PC9DaXRlPjwv
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(244)</w:t>
      </w:r>
      <w:r w:rsidR="00A22A40" w:rsidRPr="00A8335A">
        <w:rPr>
          <w:rFonts w:cs="Arial"/>
          <w:sz w:val="22"/>
          <w:szCs w:val="22"/>
        </w:rPr>
        <w:fldChar w:fldCharType="end"/>
      </w:r>
      <w:r w:rsidRPr="00A8335A">
        <w:rPr>
          <w:rFonts w:cs="Arial"/>
          <w:sz w:val="22"/>
          <w:szCs w:val="22"/>
        </w:rPr>
        <w:t xml:space="preserve">, which may indicate that </w:t>
      </w:r>
      <w:proofErr w:type="spellStart"/>
      <w:r w:rsidRPr="00A8335A">
        <w:rPr>
          <w:rFonts w:cs="Arial"/>
          <w:sz w:val="22"/>
          <w:szCs w:val="22"/>
        </w:rPr>
        <w:t>osteocytic</w:t>
      </w:r>
      <w:proofErr w:type="spellEnd"/>
      <w:r w:rsidRPr="00A8335A">
        <w:rPr>
          <w:rFonts w:cs="Arial"/>
          <w:sz w:val="22"/>
          <w:szCs w:val="22"/>
        </w:rPr>
        <w:t xml:space="preserve"> osteolysis and osteoclast-mediated bone resorption each contribute about half of the net bone loss achieved during lactation. To date no studies have examined whether </w:t>
      </w:r>
      <w:proofErr w:type="spellStart"/>
      <w:r w:rsidRPr="00A8335A">
        <w:rPr>
          <w:rFonts w:cs="Arial"/>
          <w:sz w:val="22"/>
          <w:szCs w:val="22"/>
        </w:rPr>
        <w:t>osteocytic</w:t>
      </w:r>
      <w:proofErr w:type="spellEnd"/>
      <w:r w:rsidRPr="00A8335A">
        <w:rPr>
          <w:rFonts w:cs="Arial"/>
          <w:sz w:val="22"/>
          <w:szCs w:val="22"/>
        </w:rPr>
        <w:t xml:space="preserve"> osteolysis occurs in lactating women.</w:t>
      </w:r>
    </w:p>
    <w:p w14:paraId="73736569" w14:textId="77777777" w:rsidR="00661F0D" w:rsidRPr="00A8335A" w:rsidRDefault="00661F0D" w:rsidP="00A8335A">
      <w:pPr>
        <w:spacing w:after="0" w:line="276" w:lineRule="auto"/>
        <w:rPr>
          <w:rFonts w:cs="Arial"/>
          <w:sz w:val="22"/>
          <w:szCs w:val="22"/>
        </w:rPr>
      </w:pPr>
    </w:p>
    <w:p w14:paraId="2D066F5F" w14:textId="1A1FCCE9" w:rsidR="00661F0D" w:rsidRPr="00A8335A" w:rsidRDefault="00661F0D" w:rsidP="00A8335A">
      <w:pPr>
        <w:spacing w:after="0" w:line="276" w:lineRule="auto"/>
        <w:rPr>
          <w:rFonts w:cs="Arial"/>
          <w:sz w:val="22"/>
          <w:szCs w:val="22"/>
        </w:rPr>
      </w:pPr>
      <w:r w:rsidRPr="00A8335A">
        <w:rPr>
          <w:rFonts w:cs="Arial"/>
          <w:sz w:val="22"/>
          <w:szCs w:val="22"/>
        </w:rPr>
        <w:t xml:space="preserve">The lactational bone density losses in women are substantially and completely reversed during six to twelve months following weaning </w:t>
      </w:r>
      <w:r w:rsidR="00A22A40" w:rsidRPr="00A8335A">
        <w:rPr>
          <w:rFonts w:eastAsia="MS Mincho" w:cs="Arial"/>
          <w:sz w:val="22"/>
          <w:szCs w:val="22"/>
        </w:rPr>
        <w:fldChar w:fldCharType="begin">
          <w:fldData xml:space="preserve">PEVuZE5vdGU+PENpdGU+PEF1dGhvcj5Qb2xhdHRpPC9BdXRob3I+PFllYXI+MTk5OTwvWWVhcj48
UmVjTnVtPjExNjQ8L1JlY051bT48SURUZXh0PjEzMzE8L0lEVGV4dD48RGlzcGxheVRleHQ+KDEs
NjAsMjM5KTwvRGlzcGxheVRleHQ+PHJlY29yZD48cmVjLW51bWJlcj4xMTY0PC9yZWMtbnVtYmVy
Pjxmb3JlaWduLWtleXM+PGtleSBhcHA9IkVOIiBkYi1pZD0icHBhd3dld2F6eHIyeHllZHhhODUy
dnB1dnhzYXNmc3d4MnY1IiB0aW1lc3RhbXA9IjE1Njk1MDU2NjQiPjExNjQ8L2tleT48L2ZvcmVp
Z24ta2V5cz48cmVmLXR5cGUgbmFtZT0iSm91cm5hbCBBcnRpY2xlIj4xNzwvcmVmLXR5cGU+PGNv
bnRyaWJ1dG9ycz48YXV0aG9ycz48YXV0aG9yPlBvbGF0dGksIEYuPC9hdXRob3I+PGF1dGhvcj5D
YXB1enpvLCBFLjwvYXV0aG9yPjxhdXRob3I+VmlhenpvLCBGLjwvYXV0aG9yPjxhdXRob3I+Q29s
bGVvbmksIFIuPC9hdXRob3I+PGF1dGhvcj5LbGVyc3ksIEMuPC9hdXRob3I+PC9hdXRob3JzPjwv
Y29udHJpYnV0b3JzPjxhdXRoLWFkZHJlc3M+Q2xpbmljYSBPc3RldHJpY28tR2luZWNvbG9naWNh
LCBVbml2ZXJzaXRhIGRpIFBhdmlhLCBJUkNDUyBQb2xpY2xpbmljbyBTYW4gTWF0dGVvLCBJdGFs
eS4gYW1iLm1lbm9wYXVzYUBzbWF0dGVvLnB2Lml0PC9hdXRoLWFkZHJlc3M+PHRpdGxlcz48dGl0
bGU+Qm9uZSBtaW5lcmFsIGNoYW5nZXMgZHVyaW5nIGFuZCBhZnRlciBsYWN0YXRpb248L3RpdGxl
PjxzZWNvbmRhcnktdGl0bGU+T2JzdGV0IEd5bmVjb2w8L3NlY29uZGFyeS10aXRsZT48YWx0LXRp
dGxlPk9ic3RldHJpY3MgYW5kIGd5bmVjb2xvZ3k8L2FsdC10aXRsZT48L3RpdGxlcz48cGVyaW9k
aWNhbD48ZnVsbC10aXRsZT5PYnN0ZXQgR3luZWNvbDwvZnVsbC10aXRsZT48L3BlcmlvZGljYWw+
PHBhZ2VzPjUyLTY8L3BhZ2VzPjx2b2x1bWU+OTQ8L3ZvbHVtZT48bnVtYmVyPjE8L251bWJlcj48
ZWRpdGlvbj4xOTk5LzA3LzAyPC9lZGl0aW9uPjxrZXl3b3Jkcz48a2V5d29yZD5BZHVsdDwva2V5
d29yZD48a2V5d29yZD5Cb25lIERlbnNpdHkvKnBoeXNpb2xvZ3k8L2tleXdvcmQ+PGtleXdvcmQ+
Q2FsY2l1bS90aGVyYXBldXRpYyB1c2U8L2tleXdvcmQ+PGtleXdvcmQ+RmVtYWxlPC9rZXl3b3Jk
PjxrZXl3b3JkPkh1bWFuczwva2V5d29yZD48a2V5d29yZD5MYWN0YXRpb24vKnBoeXNpb2xvZ3k8
L2tleXdvcmQ+PGtleXdvcmQ+TWVuc3RydWF0aW9uPC9rZXl3b3JkPjwva2V5d29yZHM+PGRhdGVz
Pjx5ZWFyPjE5OTk8L3llYXI+PHB1Yi1kYXRlcz48ZGF0ZT5KdWw8L2RhdGU+PC9wdWItZGF0ZXM+
PC9kYXRlcz48aXNibj4wMDI5LTc4NDQgKFByaW50KSYjeEQ7MDAyOS03ODQ0IChMaW5raW5nKTwv
aXNibj48YWNjZXNzaW9uLW51bT4xMDM4OTcxNzwvYWNjZXNzaW9uLW51bT48bGFiZWw+MTMzMTwv
bGFiZWw+PHVybHM+PHJlbGF0ZWQtdXJscz48dXJsPmh0dHBzOi8vd3d3Lm5jYmkubmxtLm5paC5n
b3YvcHVibWVkLzEwMzg5NzE3PC91cmw+PC9yZWxhdGVkLXVybHM+PC91cmxzPjxlbGVjdHJvbmlj
LXJlc291cmNlLW51bT4xMC4xMDE2L3MwMDI5LTc4NDQoOTkpMDAyMzYtNzwvZWxlY3Ryb25pYy1y
ZXNvdXJjZS1udW0+PC9yZWNvcmQ+PC9DaXRlPjxDaXRlPjxBdXRob3I+U293ZXJzPC9BdXRob3I+
PFllYXI+MTk5NjwvWWVhcj48UmVjTnVtPjk0MTwvUmVjTnVtPjxJRFRleHQ+OTQ1PC9JRFRleHQ+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PHJlbW90ZS1kYXRhYmFzZS1uYW1lPk1lZGxpbmU8L3JlbW90ZS1kYXRhYmFzZS1uYW1lPjxyZW1v
dGUtZGF0YWJhc2UtcHJvdmlkZXI+TkxNPC9yZW1vdGUtZGF0YWJhc2UtcHJvdmlkZXI+PC9yZWNv
cmQ+PC9DaXRlPjwvRW5kTm90ZT5=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PEVuZE5vdGU+PENpdGU+PEF1dGhvcj5Qb2xhdHRpPC9BdXRob3I+PFllYXI+MTk5OTwvWWVhcj48
UmVjTnVtPjExNjQ8L1JlY051bT48SURUZXh0PjEzMzE8L0lEVGV4dD48RGlzcGxheVRleHQ+KDEs
NjAsMjM5KTwvRGlzcGxheVRleHQ+PHJlY29yZD48cmVjLW51bWJlcj4xMTY0PC9yZWMtbnVtYmVy
Pjxmb3JlaWduLWtleXM+PGtleSBhcHA9IkVOIiBkYi1pZD0icHBhd3dld2F6eHIyeHllZHhhODUy
dnB1dnhzYXNmc3d4MnY1IiB0aW1lc3RhbXA9IjE1Njk1MDU2NjQiPjExNjQ8L2tleT48L2ZvcmVp
Z24ta2V5cz48cmVmLXR5cGUgbmFtZT0iSm91cm5hbCBBcnRpY2xlIj4xNzwvcmVmLXR5cGU+PGNv
bnRyaWJ1dG9ycz48YXV0aG9ycz48YXV0aG9yPlBvbGF0dGksIEYuPC9hdXRob3I+PGF1dGhvcj5D
YXB1enpvLCBFLjwvYXV0aG9yPjxhdXRob3I+VmlhenpvLCBGLjwvYXV0aG9yPjxhdXRob3I+Q29s
bGVvbmksIFIuPC9hdXRob3I+PGF1dGhvcj5LbGVyc3ksIEMuPC9hdXRob3I+PC9hdXRob3JzPjwv
Y29udHJpYnV0b3JzPjxhdXRoLWFkZHJlc3M+Q2xpbmljYSBPc3RldHJpY28tR2luZWNvbG9naWNh
LCBVbml2ZXJzaXRhIGRpIFBhdmlhLCBJUkNDUyBQb2xpY2xpbmljbyBTYW4gTWF0dGVvLCBJdGFs
eS4gYW1iLm1lbm9wYXVzYUBzbWF0dGVvLnB2Lml0PC9hdXRoLWFkZHJlc3M+PHRpdGxlcz48dGl0
bGU+Qm9uZSBtaW5lcmFsIGNoYW5nZXMgZHVyaW5nIGFuZCBhZnRlciBsYWN0YXRpb248L3RpdGxl
PjxzZWNvbmRhcnktdGl0bGU+T2JzdGV0IEd5bmVjb2w8L3NlY29uZGFyeS10aXRsZT48YWx0LXRp
dGxlPk9ic3RldHJpY3MgYW5kIGd5bmVjb2xvZ3k8L2FsdC10aXRsZT48L3RpdGxlcz48cGVyaW9k
aWNhbD48ZnVsbC10aXRsZT5PYnN0ZXQgR3luZWNvbDwvZnVsbC10aXRsZT48L3BlcmlvZGljYWw+
PHBhZ2VzPjUyLTY8L3BhZ2VzPjx2b2x1bWU+OTQ8L3ZvbHVtZT48bnVtYmVyPjE8L251bWJlcj48
ZWRpdGlvbj4xOTk5LzA3LzAyPC9lZGl0aW9uPjxrZXl3b3Jkcz48a2V5d29yZD5BZHVsdDwva2V5
d29yZD48a2V5d29yZD5Cb25lIERlbnNpdHkvKnBoeXNpb2xvZ3k8L2tleXdvcmQ+PGtleXdvcmQ+
Q2FsY2l1bS90aGVyYXBldXRpYyB1c2U8L2tleXdvcmQ+PGtleXdvcmQ+RmVtYWxlPC9rZXl3b3Jk
PjxrZXl3b3JkPkh1bWFuczwva2V5d29yZD48a2V5d29yZD5MYWN0YXRpb24vKnBoeXNpb2xvZ3k8
L2tleXdvcmQ+PGtleXdvcmQ+TWVuc3RydWF0aW9uPC9rZXl3b3JkPjwva2V5d29yZHM+PGRhdGVz
Pjx5ZWFyPjE5OTk8L3llYXI+PHB1Yi1kYXRlcz48ZGF0ZT5KdWw8L2RhdGU+PC9wdWItZGF0ZXM+
PC9kYXRlcz48aXNibj4wMDI5LTc4NDQgKFByaW50KSYjeEQ7MDAyOS03ODQ0IChMaW5raW5nKTwv
aXNibj48YWNjZXNzaW9uLW51bT4xMDM4OTcxNzwvYWNjZXNzaW9uLW51bT48bGFiZWw+MTMzMTwv
bGFiZWw+PHVybHM+PHJlbGF0ZWQtdXJscz48dXJsPmh0dHBzOi8vd3d3Lm5jYmkubmxtLm5paC5n
b3YvcHVibWVkLzEwMzg5NzE3PC91cmw+PC9yZWxhdGVkLXVybHM+PC91cmxzPjxlbGVjdHJvbmlj
LXJlc291cmNlLW51bT4xMC4xMDE2L3MwMDI5LTc4NDQoOTkpMDAyMzYtNzwvZWxlY3Ryb25pYy1y
ZXNvdXJjZS1udW0+PC9yZWNvcmQ+PC9DaXRlPjxDaXRlPjxBdXRob3I+U293ZXJzPC9BdXRob3I+
PFllYXI+MTk5NjwvWWVhcj48UmVjTnVtPjk0MTwvUmVjTnVtPjxJRFRleHQ+OTQ1PC9JRFRleHQ+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PHJlbW90ZS1kYXRhYmFzZS1uYW1lPk1lZGxpbmU8L3JlbW90ZS1kYXRhYmFzZS1uYW1lPjxyZW1v
dGUtZGF0YWJhc2UtcHJvdmlkZXI+TkxNPC9yZW1vdGUtZGF0YWJhc2UtcHJvdmlkZXI+PC9yZWNv
cmQ+PC9DaXRlPjwvRW5kTm90ZT5=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(1,60,239)</w:t>
      </w:r>
      <w:r w:rsidR="00A22A40" w:rsidRPr="00A8335A">
        <w:rPr>
          <w:rFonts w:eastAsia="MS Mincho" w:cs="Arial"/>
          <w:sz w:val="22"/>
          <w:szCs w:val="22"/>
        </w:rPr>
        <w:fldChar w:fldCharType="end"/>
      </w:r>
      <w:r w:rsidRPr="00A8335A">
        <w:rPr>
          <w:rFonts w:cs="Arial"/>
          <w:sz w:val="22"/>
          <w:szCs w:val="22"/>
        </w:rPr>
        <w:t xml:space="preserve">. This corresponds to a gain in bone density of 0.5 to 2% per month in a woman who has weaned her infant. The mechanism for this restoration of bone density is unknown, but studies in mice have shown that it is not dependent upon calcitriol, calcitonin, PTH, or PTHrP </w:t>
      </w:r>
      <w:r w:rsidR="00A22A40" w:rsidRPr="00A8335A">
        <w:rPr>
          <w:rFonts w:cs="Arial"/>
          <w:sz w:val="22"/>
          <w:szCs w:val="22"/>
        </w:rPr>
        <w:fldChar w:fldCharType="begin">
          <w:fldData xml:space="preserve">PEVuZE5vdGU+PENpdGU+PEF1dGhvcj5GdWRnZTwvQXV0aG9yPjxZZWFyPjIwMTA8L1llYXI+PFJl
Y051bT4xNjIwPC9SZWNOdW0+PERpc3BsYXlUZXh0PigxNywyMywyNiw0NywyNDUsMjQ2KTwvRGlz
cGxheVRleHQ+PHJlY29yZD48cmVjLW51bWJlcj4xNjIwPC9yZWMtbnVtYmVyPjxmb3JlaWduLWtl
eXM+PGtleSBhcHA9IkVOIiBkYi1pZD0icHBhd3dld2F6eHIyeHllZHhhODUydnB1dnhzYXNmc3d4
MnY1IiB0aW1lc3RhbXA9IjE1Njk1MDU2NjgiPjE2MjA8L2tleT48L2ZvcmVpZ24ta2V5cz48cmVm
LXR5cGUgbmFtZT0iSm91cm5hbCBBcnRpY2xlIj4xNzwvcmVmLXR5cGU+PGNvbnRyaWJ1dG9ycz48
YXV0aG9ycz48YXV0aG9yPkZ1ZGdlLCBOLiBKLjwvYXV0aG9yPjxhdXRob3I+S292YWNzLCBDLiBT
LjwvYXV0aG9yPjwvYXV0aG9ycz48L2NvbnRyaWJ1dG9ycz48YXV0aC1hZGRyZXNzPkZhY3VsdHkg
b2YgTWVkaWNpbmUsIE1lbW9yaWFsIFVuaXZlcnNpdHkgb2YgTmV3Zm91bmRsYW5kLCBTdC4gSm9o
biZhcG9zO3MsIE5ld2ZvdW5kbGFuZCwgQ2FuYWRhLjwvYXV0aC1hZGRyZXNzPjx0aXRsZXM+PHRp
dGxlPlByZWduYW5jeSB1cC1yZWd1bGF0ZXMgaW50ZXN0aW5hbCBjYWxjaXVtIGFic29ycHRpb24g
YW5kIHNrZWxldGFsIG1pbmVyYWxpemF0aW9uIGluZGVwZW5kZW50bHkgb2YgdGhlIHZpdGFtaW4g
RCByZWNlcHRvcjwvdGl0bGU+PHNlY29uZGFyeS10aXRsZT5FbmRvY3Jpbm9sb2d5PC9zZWNvbmRh
cnktdGl0bGU+PGFsdC10aXRsZT5FbmRvY3Jpbm9sb2d5PC9hbHQtdGl0bGU+PC90aXRsZXM+PHBl
cmlvZGljYWw+PGZ1bGwtdGl0bGU+RW5kb2NyaW5vbG9neTwvZnVsbC10aXRsZT48L3BlcmlvZGlj
YWw+PGFsdC1wZXJpb2RpY2FsPjxmdWxsLXRpdGxlPkVuZG9jcmlub2xvZ3k8L2Z1bGwtdGl0bGU+
PC9hbHQtcGVyaW9kaWNhbD48cGFnZXM+ODg2LTk1PC9wYWdlcz48dm9sdW1lPjE1MTwvdm9sdW1l
PjxudW1iZXI+MzwvbnVtYmVyPjxlZGl0aW9uPjIwMTAwMTA1PC9lZGl0aW9uPjxrZXl3b3Jkcz48
a2V5d29yZD5BZGFwdGF0aW9uLCBQaHlzaW9sb2dpY2FsPC9rZXl3b3JkPjxrZXl3b3JkPkFuaW1h
bHM8L2tleXdvcmQ+PGtleXdvcmQ+Qm9uZSBEZW5zaXR5PC9rZXl3b3JkPjxrZXl3b3JkPipDYWxj
aWZpY2F0aW9uLCBQaHlzaW9sb2dpYzwva2V5d29yZD48a2V5d29yZD5DYWxjaXRyaW9sL21ldGFi
b2xpc208L2tleXdvcmQ+PGtleXdvcmQ+Q2FsY2l1bS8qbWV0YWJvbGlzbTwva2V5d29yZD48a2V5
d29yZD5EdW9kZW51bS9tZXRhYm9saXNtPC9rZXl3b3JkPjxrZXl3b3JkPkZlbWFsZTwva2V5d29y
ZD48a2V5d29yZD5HZW5lIEV4cHJlc3Npb24gUHJvZmlsaW5nPC9rZXl3b3JkPjxrZXl3b3JkPkhv
bWVvc3Rhc2lzPC9rZXl3b3JkPjxrZXl3b3JkPkh5cGVycGFyYXRoeXJvaWRpc20sIFNlY29uZGFy
eS9tZXRhYm9saXNtPC9rZXl3b3JkPjxrZXl3b3JkPipJbnRlc3RpbmFsIEFic29ycHRpb248L2tl
eXdvcmQ+PGtleXdvcmQ+TGFjdGF0aW9uL21ldGFib2xpc208L2tleXdvcmQ+PGtleXdvcmQ+TWlj
ZTwva2V5d29yZD48a2V5d29yZD5PbGlnb251Y2xlb3RpZGUgQXJyYXkgU2VxdWVuY2UgQW5hbHlz
aXM8L2tleXdvcmQ+PGtleXdvcmQ+UHJlZ25hbmN5PC9rZXl3b3JkPjxrZXl3b3JkPlByZWduYW5j
eSwgQW5pbWFsLyptZXRhYm9saXNtPC9rZXl3b3JkPjxrZXl3b3JkPlJlY2VwdG9ycywgQ2FsY2l0
cmlvbC8qbWV0YWJvbGlzbTwva2V5d29yZD48a2V5d29yZD5SaWNrZXRzL21ldGFib2xpc20vcGF0
aG9sb2d5PC9rZXl3b3JkPjxrZXl3b3JkPlRpYmlhL3BhdGhvbG9neTwva2V5d29yZD48a2V5d29y
ZD5VcC1SZWd1bGF0aW9uPC9rZXl3b3JkPjwva2V5d29yZHM+PGRhdGVzPjx5ZWFyPjIwMTA8L3ll
YXI+PHB1Yi1kYXRlcz48ZGF0ZT5NYXI8L2RhdGU+PC9wdWItZGF0ZXM+PC9kYXRlcz48aXNibj4x
OTQ1LTcxNzAgKEVsZWN0cm9uaWMpJiN4RDswMDEzLTcyMjcgKExpbmtpbmcpPC9pc2JuPjxhY2Nl
c3Npb24tbnVtPjIwMDUxNDg2PC9hY2Nlc3Npb24tbnVtPjx1cmxzPjxyZWxhdGVkLXVybHM+PHVy
bD5odHRwczovL3d3dy5uY2JpLm5sbS5uaWguZ292L3B1Ym1lZC8yMDA1MTQ4NjwvdXJsPjwvcmVs
YXRlZC11cmxzPjwvdXJscz48ZWxlY3Ryb25pYy1yZXNvdXJjZS1udW0+MTAuMTIxMC9lbi4yMDA5
LTEwMTA8L2VsZWN0cm9uaWMtcmVzb3VyY2UtbnVtPjxyZW1vdGUtZGF0YWJhc2UtbmFtZT5NZWRs
aW5lPC9yZW1vdGUtZGF0YWJhc2UtbmFtZT48cmVtb3RlLWRhdGFiYXNlLXByb3ZpZGVyPk5MTTwv
cmVtb3RlLWRhdGFiYXNlLXByb3ZpZGVyPjxsYW5ndWFnZT5lbmc8L2xhbmd1YWdlPjwvcmVjb3Jk
PjwvQ2l0ZT48Q2l0ZT48QXV0aG9yPldvb2Ryb3c8L0F1dGhvcj48WWVhcj4yMDA2PC9ZZWFyPjxS
ZWNOdW0+MTQ5MjwvUmVjTnVtPjxyZWNvcmQ+PHJlYy1udW1iZXI+MTQ5MjwvcmVjLW51bWJlcj48
Zm9yZWlnbi1rZXlzPjxrZXkgYXBwPSJFTiIgZGItaWQ9InBwYXd3ZXdhenhyMnh5ZWR4YTg1MnZw
dXZ4c2FzZnN3eDJ2NSIgdGltZXN0YW1wPSIxNTY5NTA1NjY3Ij4xNDkyPC9rZXk+PC9mb3JlaWdu
LWtleXM+PHJlZi10eXBlIG5hbWU9IkpvdXJuYWwgQXJ0aWNsZSI+MTc8L3JlZi10eXBlPjxjb250
cmlidXRvcnM+PGF1dGhvcnM+PGF1dGhvcj5Xb29kcm93LCBKLiBQLjwvYXV0aG9yPjxhdXRob3I+
U2hhcnBlLCBDLiBKLjwvYXV0aG9yPjxhdXRob3I+RnVkZ2UsIE4uIEouPC9hdXRob3I+PGF1dGhv
cj5Ib2ZmLCBBLiBPLjwvYXV0aG9yPjxhdXRob3I+R2FnZWwsIFIuIEYuPC9hdXRob3I+PGF1dGhv
cj5Lb3ZhY3MsIEMuIFMuPC9hdXRob3I+PC9hdXRob3JzPjwvY29udHJpYnV0b3JzPjxhdXRoLWFk
ZHJlc3M+RmFjdWx0eSBvZiBNZWRpY2luZS1FbmRvY3Jpbm9sb2d5LCBNZW1vcmlhbCBVbml2ZXJz
aXR5IG9mIE5ld2ZvdW5kbGFuZCwgMzAwIFByaW5jZSBQaGlsaXAgRHJpdmUsIFN0LiBKb2huJmFw
b3M7cywgTmV3Zm91bmRsYW5kLCBDYW5hZGEgQTFCIDNWNi48L2F1dGgtYWRkcmVzcz48dGl0bGVz
Pjx0aXRsZT5DYWxjaXRvbmluIHBsYXlzIGEgY3JpdGljYWwgcm9sZSBpbiByZWd1bGF0aW5nIHNr
ZWxldGFsIG1pbmVyYWwgbWV0YWJvbGlzbSBkdXJpbmcgbGFjdGF0aW9uPC90aXRsZT48c2Vjb25k
YXJ5LXRpdGxlPkVuZG9jcmlub2xvZ3k8L3NlY29uZGFyeS10aXRsZT48YWx0LXRpdGxlPkVuZG9j
cmlub2xvZ3k8L2FsdC10aXRsZT48L3RpdGxlcz48cGVyaW9kaWNhbD48ZnVsbC10aXRsZT5FbmRv
Y3Jpbm9sb2d5PC9mdWxsLXRpdGxlPjwvcGVyaW9kaWNhbD48YWx0LXBlcmlvZGljYWw+PGZ1bGwt
dGl0bGU+RW5kb2NyaW5vbG9neTwvZnVsbC10aXRsZT48L2FsdC1wZXJpb2RpY2FsPjxwYWdlcz40
MDEwLTIxPC9wYWdlcz48dm9sdW1lPjE0Nzwvdm9sdW1lPjxudW1iZXI+OTwvbnVtYmVyPjxlZGl0
aW9uPjIwMDYwNTA0PC9lZGl0aW9uPjxrZXl3b3Jkcz48a2V5d29yZD5BbmltYWxzPC9rZXl3b3Jk
PjxrZXl3b3JkPkJpb21lY2hhbmljYWwgUGhlbm9tZW5hPC9rZXl3b3JkPjxrZXl3b3JkPkJvbmUg
RGVuc2l0eTwva2V5d29yZD48a2V5d29yZD5Cb25lIERpc2Vhc2VzLCBNZXRhYm9saWMvZXRpb2xv
Z3k8L2tleXdvcmQ+PGtleXdvcmQ+Qm9uZSBSZXNvcnB0aW9uPC9rZXl3b3JkPjxrZXl3b3JkPkJv
bmUgYW5kIEJvbmVzLyptZXRhYm9saXNtL3VsdHJhc3RydWN0dXJlPC9rZXl3b3JkPjxrZXl3b3Jk
PkNhbGNpdG9uaW4vZGVmaWNpZW5jeS9nZW5ldGljcy8qcGh5c2lvbG9neTwva2V5d29yZD48a2V5
d29yZD5DYWxjaXRvbmluIEdlbmUtUmVsYXRlZCBQZXB0aWRlL2RlZmljaWVuY3kvZ2VuZXRpY3Mv
cGh5c2lvbG9neTwva2V5d29yZD48a2V5d29yZD5DYWxjaXVtL2FuYWx5c2lzL21ldGFib2xpc20v
dXJpbmU8L2tleXdvcmQ+PGtleXdvcmQ+RHVvZGVudW0vbWV0YWJvbGlzbTwva2V5d29yZD48a2V5
d29yZD5Fc3RyYWRpb2wvYmxvb2Q8L2tleXdvcmQ+PGtleXdvcmQ+RmVtYWxlPC9rZXl3b3JkPjxr
ZXl3b3JkPkludGVzdGluYWwgQWJzb3JwdGlvbjwva2V5d29yZD48a2V5d29yZD5MYWN0YXRpb24v
KnBoeXNpb2xvZ3k8L2tleXdvcmQ+PGtleXdvcmQ+TWFtbWFyeSBHbGFuZHMsIEFuaW1hbC9jaGVt
aXN0cnk8L2tleXdvcmQ+PGtleXdvcmQ+TWljZTwva2V5d29yZD48a2V5d29yZD5NaWNlLCBLbm9j
a291dDwva2V5d29yZD48a2V5d29yZD5NaWxrL2NoZW1pc3RyeTwva2V5d29yZD48a2V5d29yZD5N
aW5lcmFscy8qbWV0YWJvbGlzbTwva2V5d29yZD48a2V5d29yZD5QYXJhdGh5cm9pZCBIb3Jtb25l
L2Jsb29kPC9rZXl3b3JkPjxrZXl3b3JkPlBhcmF0aHlyb2lkIEhvcm1vbmUtUmVsYXRlZCBQcm90
ZWluL2dlbmV0aWNzPC9rZXl3b3JkPjxrZXl3b3JkPlByZWduYW5jeTwva2V5d29yZD48a2V5d29y
ZD5STkEsIE1lc3Nlbmdlci9hbmFseXNpczwva2V5d29yZD48L2tleXdvcmRzPjxkYXRlcz48eWVh
cj4yMDA2PC95ZWFyPjxwdWItZGF0ZXM+PGRhdGU+U2VwPC9kYXRlPjwvcHViLWRhdGVzPjwvZGF0
ZXM+PGlzYm4+MDAxMy03MjI3IChQcmludCkmI3hEOzAwMTMtNzIyNyAoTGlua2luZyk8L2lzYm4+
PGFjY2Vzc2lvbi1udW0+MTY2NzU1MjQ8L2FjY2Vzc2lvbi1udW0+PHVybHM+PHJlbGF0ZWQtdXJs
cz48dXJsPmh0dHBzOi8vd3d3Lm5jYmkubmxtLm5paC5nb3YvcHVibWVkLzE2Njc1NTI0PC91cmw+
PC9yZWxhdGVkLXVybHM+PC91cmxzPjxlbGVjdHJvbmljLXJlc291cmNlLW51bT4xMC4xMjEwL2Vu
LjIwMDUtMTYxNjwvZWxlY3Ryb25pYy1yZXNvdXJjZS1udW0+PHJlbW90ZS1kYXRhYmFzZS1uYW1l
Pk1lZGxpbmU8L3JlbW90ZS1kYXRhYmFzZS1uYW1lPjxyZW1vdGUtZGF0YWJhc2UtcHJvdmlkZXI+
TkxNPC9yZW1vdGUtZGF0YWJhc2UtcHJvdmlkZXI+PC9yZWNvcmQ+PC9DaXRlPjxDaXRlPjxBdXRo
b3I+RnVkZ2U8L0F1dGhvcj48WWVhcj4yMDEwPC9ZZWFyPjxSZWNOdW0+MTYyMDwvUmVjTnVtPjxy
ZWNvcmQ+PHJlYy1udW1iZXI+MTYyMDwvcmVjLW51bWJlcj48Zm9yZWlnbi1rZXlzPjxrZXkgYXBw
PSJFTiIgZGItaWQ9InBwYXd3ZXdhenhyMnh5ZWR4YTg1MnZwdXZ4c2FzZnN3eDJ2NSIgdGltZXN0
YW1wPSIxNTY5NTA1NjY4Ij4xNjIwPC9rZXk+PC9mb3JlaWduLWtleXM+PHJlZi10eXBlIG5hbWU9
IkpvdXJuYWwgQXJ0aWNsZSI+MTc8L3JlZi10eXBlPjxjb250cmlidXRvcnM+PGF1dGhvcnM+PGF1
dGhvcj5GdWRnZSwgTi4gSi48L2F1dGhvcj48YXV0aG9yPktvdmFjcywgQy4gUy48L2F1dGhvcj48
L2F1dGhvcnM+PC9jb250cmlidXRvcnM+PGF1dGgtYWRkcmVzcz5GYWN1bHR5IG9mIE1lZGljaW5l
LCBNZW1vcmlhbCBVbml2ZXJzaXR5IG9mIE5ld2ZvdW5kbGFuZCwgU3QuIEpvaG4mYXBvcztzLCBO
ZXdmb3VuZGxhbmQsIENhbmFkYS48L2F1dGgtYWRkcmVzcz48dGl0bGVzPjx0aXRsZT5QcmVnbmFu
Y3kgdXAtcmVndWxhdGVzIGludGVzdGluYWwgY2FsY2l1bSBhYnNvcnB0aW9uIGFuZCBza2VsZXRh
bCBtaW5lcmFsaXphdGlvbiBpbmRlcGVuZGVudGx5IG9mIHRoZSB2aXRhbWluIEQgcmVjZXB0b3I8
L3RpdGxlPjxzZWNvbmRhcnktdGl0bGU+RW5kb2NyaW5vbG9neTwvc2Vjb25kYXJ5LXRpdGxlPjxh
bHQtdGl0bGU+RW5kb2NyaW5vbG9neTwvYWx0LXRpdGxlPjwvdGl0bGVzPjxwZXJpb2RpY2FsPjxm
dWxsLXRpdGxlPkVuZG9jcmlub2xvZ3k8L2Z1bGwtdGl0bGU+PC9wZXJpb2RpY2FsPjxhbHQtcGVy
aW9kaWNhbD48ZnVsbC10aXRsZT5FbmRvY3Jpbm9sb2d5PC9mdWxsLXRpdGxlPjwvYWx0LXBlcmlv
ZGljYWw+PHBhZ2VzPjg4Ni05NTwvcGFnZXM+PHZvbHVtZT4xNTE8L3ZvbHVtZT48bnVtYmVyPjM8
L251bWJlcj48ZWRpdGlvbj4yMDEwMDEwNTwvZWRpdGlvbj48a2V5d29yZHM+PGtleXdvcmQ+QWRh
cHRhdGlvbiwgUGh5c2lvbG9naWNhbDwva2V5d29yZD48a2V5d29yZD5BbmltYWxzPC9rZXl3b3Jk
PjxrZXl3b3JkPkJvbmUgRGVuc2l0eTwva2V5d29yZD48a2V5d29yZD4qQ2FsY2lmaWNhdGlvbiwg
UGh5c2lvbG9naWM8L2tleXdvcmQ+PGtleXdvcmQ+Q2FsY2l0cmlvbC9tZXRhYm9saXNtPC9rZXl3
b3JkPjxrZXl3b3JkPkNhbGNpdW0vKm1ldGFib2xpc208L2tleXdvcmQ+PGtleXdvcmQ+RHVvZGVu
dW0vbWV0YWJvbGlzbTwva2V5d29yZD48a2V5d29yZD5GZW1hbGU8L2tleXdvcmQ+PGtleXdvcmQ+
R2VuZSBFeHByZXNzaW9uIFByb2ZpbGluZzwva2V5d29yZD48a2V5d29yZD5Ib21lb3N0YXNpczwv
a2V5d29yZD48a2V5d29yZD5IeXBlcnBhcmF0aHlyb2lkaXNtLCBTZWNvbmRhcnkvbWV0YWJvbGlz
bTwva2V5d29yZD48a2V5d29yZD4qSW50ZXN0aW5hbCBBYnNvcnB0aW9uPC9rZXl3b3JkPjxrZXl3
b3JkPkxhY3RhdGlvbi9tZXRhYm9saXNtPC9rZXl3b3JkPjxrZXl3b3JkPk1pY2U8L2tleXdvcmQ+
PGtleXdvcmQ+T2xpZ29udWNsZW90aWRlIEFycmF5IFNlcXVlbmNlIEFuYWx5c2lzPC9rZXl3b3Jk
PjxrZXl3b3JkPlByZWduYW5jeTwva2V5d29yZD48a2V5d29yZD5QcmVnbmFuY3ksIEFuaW1hbC8q
bWV0YWJvbGlzbTwva2V5d29yZD48a2V5d29yZD5SZWNlcHRvcnMsIENhbGNpdHJpb2wvKm1ldGFi
b2xpc208L2tleXdvcmQ+PGtleXdvcmQ+Umlja2V0cy9tZXRhYm9saXNtL3BhdGhvbG9neTwva2V5
d29yZD48a2V5d29yZD5UaWJpYS9wYXRob2xvZ3k8L2tleXdvcmQ+PGtleXdvcmQ+VXAtUmVndWxh
dGlvbjwva2V5d29yZD48L2tleXdvcmRzPjxkYXRlcz48eWVhcj4yMDEwPC95ZWFyPjxwdWItZGF0
ZXM+PGRhdGU+TWFyPC9kYXRlPjwvcHViLWRhdGVzPjwvZGF0ZXM+PGlzYm4+MTk0NS03MTcwIChF
bGVjdHJvbmljKSYjeEQ7MDAxMy03MjI3IChMaW5raW5nKTwvaXNibj48YWNjZXNzaW9uLW51bT4y
MDA1MTQ4NjwvYWNjZXNzaW9uLW51bT48dXJscz48cmVsYXRlZC11cmxzPjx1cmw+aHR0cHM6Ly93
d3cubmNiaS5ubG0ubmloLmdvdi9wdWJtZWQvMjAwNTE0ODY8L3VybD48L3JlbGF0ZWQtdXJscz48
L3VybHM+PGVsZWN0cm9uaWMtcmVzb3VyY2UtbnVtPjEwLjEyMTAvZW4uMjAwOS0xMDEwPC9lbGVj
dHJvbmljLXJlc291cmNlLW51bT48cmVtb3RlLWRhdGFiYXNlLW5hbWU+TWVkbGluZTwvcmVtb3Rl
LWRhdGFiYXNlLW5hbWU+PHJlbW90ZS1kYXRhYmFzZS1wcm92aWRlcj5OTE08L3JlbW90ZS1kYXRh
YmFzZS1wcm92aWRlcj48bGFuZ3VhZ2U+ZW5nPC9sYW5ndWFnZT48L3JlY29yZD48L0NpdGU+PENp
dGU+PEF1dGhvcj5LaXJieTwvQXV0aG9yPjxZZWFyPjIwMTM8L1llYXI+PFJlY051bT4yNDQzPC9S
ZWNOdW0+PHJlY29yZD48cmVjLW51bWJlcj4yNDQzPC9yZWMtbnVtYmVyPjxmb3JlaWduLWtleXM+
PGtleSBhcHA9IkVOIiBkYi1pZD0icHBhd3dld2F6eHIyeHllZHhhODUydnB1dnhzYXNmc3d4MnY1
IiB0aW1lc3RhbXA9IjE1Njk1MDU2NzYiPjI0NDM8L2tleT48L2ZvcmVpZ24ta2V5cz48cmVmLXR5
cGUgbmFtZT0iSm91cm5hbCBBcnRpY2xlIj4xNzwvcmVmLXR5cGU+PGNvbnRyaWJ1dG9ycz48YXV0
aG9ycz48YXV0aG9yPktpcmJ5LCBCLiBKLjwvYXV0aG9yPjxhdXRob3I+TWEsIFkuPC9hdXRob3I+
PGF1dGhvcj5NYXJ0aW4sIEguIE0uPC9hdXRob3I+PGF1dGhvcj5CdWNrbGUgRmF2YXJvLCBLLiBM
LjwvYXV0aG9yPjxhdXRob3I+S2FyYXBsaXMsIEEuIEMuPC9hdXRob3I+PGF1dGhvcj5Lb3ZhY3Ms
IEMuIFMuPC9hdXRob3I+PC9hdXRob3JzPjwvY29udHJpYnV0b3JzPjxhdXRoLWFkZHJlc3M+RmFj
dWx0eSBvZiBNZWRpY2luZSwgTWVtb3JpYWwgVW5pdmVyc2l0eSBvZiBOZXdmb3VuZGxhbmQsIFN0
LiBKb2huJmFwb3M7cywgTmV3Zm91bmRsYW5kLCBDYW5hZGEuPC9hdXRoLWFkZHJlc3M+PHRpdGxl
cz48dGl0bGU+VXByZWd1bGF0aW9uIG9mIGNhbGNpdHJpb2wgZHVyaW5nIHByZWduYW5jeSBhbmQg
c2tlbGV0YWwgcmVjb3ZlcnkgYWZ0ZXIgbGFjdGF0aW9uIGRvIG5vdCByZXF1aXJlIHBhcmF0aHly
b2lkIGhvcm1vbmU8L3RpdGxlPjxzZWNvbmRhcnktdGl0bGU+SiBCb25lIE1pbmVyIFJlczwvc2Vj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ZnVsbC10aXRsZT5KIEJvbmUgTWluZXIgUmVzPC9mdWxsLXRpdGxlPjwvcGVyaW9kaWNhbD48cGFn
ZXM+MTk4Ny0yMDAwPC9wYWdlcz48dm9sdW1lPjI4PC92b2x1bWU+PG51bWJlcj45PC9udW1iZXI+
PGVkaXRpb24+MjAxMy8wMy8xOTwvZWRpdGlvbj48a2V5d29yZHM+PGtleXdvcmQ+MjUtSHlkcm94
eXZpdGFtaW4gRDMgMS1hbHBoYS1IeWRyb3h5bGFzZS9nZW5ldGljcy9tZXRhYm9saXNtPC9rZXl3
b3JkPjxrZXl3b3JkPkFuaW1hbHM8L2tleXdvcmQ+PGtleXdvcmQ+QmlvbWFya2Vycy9tZXRhYm9s
aXNtPC9rZXl3b3JkPjxrZXl3b3JkPkJvbmUgRGVuc2l0eS9kcnVnIGVmZmVjdHM8L2tleXdvcmQ+
PGtleXdvcmQ+Qm9uZSBSZW1vZGVsaW5nL2RydWcgZWZmZWN0czwva2V5d29yZD48a2V5d29yZD5C
b25lIGFuZCBCb25lcy9kcnVnIGVmZmVjdHMvKm1ldGFib2xpc208L2tleXdvcmQ+PGtleXdvcmQ+
Q2FsY2l0cmlvbC8qbWV0YWJvbGlzbTwva2V5d29yZD48a2V5d29yZD5DYWxjaXVtL2Jsb29kL3Bo
YXJtYWNvbG9neTwva2V5d29yZD48a2V5d29yZD5EaWV0PC9rZXl3b3JkPjxrZXl3b3JkPkZlbWFs
ZTwva2V5d29yZD48a2V5d29yZD5GaWJyb2JsYXN0IEdyb3d0aCBGYWN0b3ItMjM8L2tleXdvcmQ+
PGtleXdvcmQ+Rmlicm9ibGFzdCBHcm93dGggRmFjdG9ycy9nZW5ldGljcy9tZXRhYm9saXNtPC9r
ZXl3b3JkPjxrZXl3b3JkPkdsdWN1cm9uaWRhc2UvZ2VuZXRpY3MvbWV0YWJvbGlzbTwva2V5d29y
ZD48a2V5d29yZD5LaWRuZXkvZHJ1ZyBlZmZlY3RzL21ldGFib2xpc208L2tleXdvcmQ+PGtleXdv
cmQ+S2xvdGhvIFByb3RlaW5zPC9rZXl3b3JkPjxrZXl3b3JkPkxhY3RhdGlvbi9ibG9vZC9kcnVn
IGVmZmVjdHMvKm1ldGFib2xpc208L2tleXdvcmQ+PGtleXdvcmQ+TWljZTwva2V5d29yZD48a2V5
d29yZD5QYXJhdGh5cm9pZCBIb3Jtb25lL2RlZmljaWVuY3kvKm1ldGFib2xpc208L2tleXdvcmQ+
PGtleXdvcmQ+UGxhY2VudGEvZHJ1ZyBlZmZlY3RzL21ldGFib2xpc208L2tleXdvcmQ+PGtleXdv
cmQ+UHJlZ25hbmN5PC9rZXl3b3JkPjxrZXl3b3JkPlJOQSwgTWVzc2VuZ2VyL2dlbmV0aWNzL21l
dGFib2xpc208L2tleXdvcmQ+PGtleXdvcmQ+KlJlcHJvZHVjdGlvbi9kcnVnIGVmZmVjdHM8L2tl
eXdvcmQ+PGtleXdvcmQ+U3Rlcm9pZCBIeWRyb3h5bGFzZXMvZ2VuZXRpY3MvbWV0YWJvbGlzbTwv
a2V5d29yZD48a2V5d29yZD4qVXAtUmVndWxhdGlvbi9kcnVnIGVmZmVjdHMvZ2VuZXRpY3M8L2tl
eXdvcmQ+PGtleXdvcmQ+Vml0YW1pbiBELUJpbmRpbmcgUHJvdGVpbi9tZXRhYm9saXNtPC9rZXl3
b3JkPjxrZXl3b3JkPlZpdGFtaW4gRDMgMjQtSHlkcm94eWxhc2U8L2tleXdvcmQ+PGtleXdvcmQ+
QW5pbWFsIG1vZGVscywgcm9kZW50PC9rZXl3b3JkPjxrZXl3b3JkPkJvbmUgbWluZXJhbGl6YXRp
b248L2tleXdvcmQ+PGtleXdvcmQ+Q2FsY2l0cmlvbDwva2V5d29yZD48a2V5d29yZD5GZ2YyMzwv
a2V5d29yZD48a2V5d29yZD5Hcm93dGggYW5kIGRldmVsb3BtZW50PC9rZXl3b3JkPjxrZXl3b3Jk
Pktub2Nrb3V0PC9rZXl3b3JkPjxrZXl3b3JkPkxhY3RhdGlvbjwva2V5d29yZD48a2V5d29yZD5Q
dGgvcHRocnA8L2tleXdvcmQ+PC9rZXl3b3Jkcz48ZGF0ZXM+PHllYXI+MjAxMzwveWVhcj48cHVi
LWRhdGVzPjxkYXRlPlNlcDwvZGF0ZT48L3B1Yi1kYXRlcz48L2RhdGVzPjxpc2JuPjE1MjMtNDY4
MSAoRWxlY3Ryb25pYykmI3hEOzA4ODQtMDQzMSAoTGlua2luZyk8L2lzYm4+PGFjY2Vzc2lvbi1u
dW0+MjM1MDUwOTc8L2FjY2Vzc2lvbi1udW0+PHVybHM+PHJlbGF0ZWQtdXJscz48dXJsPmh0dHBz
Oi8vd3d3Lm5jYmkubmxtLm5paC5nb3YvcHVibWVkLzIzNTA1MDk3PC91cmw+PC9yZWxhdGVkLXVy
bHM+PC91cmxzPjxlbGVjdHJvbmljLXJlc291cmNlLW51bT4xMC4xMDAyL2pibXIuMTkyNTwvZWxl
Y3Ryb25pYy1yZXNvdXJjZS1udW0+PHJlbW90ZS1kYXRhYmFzZS1uYW1lPk1lZGxpbmU8L3JlbW90
ZS1kYXRhYmFzZS1uYW1lPjxyZW1vdGUtZGF0YWJhc2UtcHJvdmlkZXI+TkxNPC9yZW1vdGUtZGF0
YWJhc2UtcHJvdmlkZXI+PGxhbmd1YWdlPmVuZzwvbGFuZ3VhZ2U+PC9yZWNvcmQ+PC9DaXRlPjxD
aXRlPjxBdXRob3I+S2lyYnk8L0F1dGhvcj48WWVhcj4yMDExPC9ZZWFyPjxSZWNOdW0+MTk3MDwv
UmVjTnVtPjxyZWNvcmQ+PHJlYy1udW1iZXI+MTk3MDwvcmVjLW51bWJlcj48Zm9yZWlnbi1rZXlz
PjxrZXkgYXBwPSJFTiIgZGItaWQ9InBwYXd3ZXdhenhyMnh5ZWR4YTg1MnZwdXZ4c2FzZnN3eDJ2
NSIgdGltZXN0YW1wPSIxNTY5NTA1NjcxIj4xOTcwPC9rZXk+PC9mb3JlaWduLWtleXM+PHJlZi10
eXBlIG5hbWU9IkpvdXJuYWwgQXJ0aWNsZSI+MTc8L3JlZi10eXBlPjxjb250cmlidXRvcnM+PGF1
dGhvcnM+PGF1dGhvcj5LaXJieSwgQi4gSi48L2F1dGhvcj48YXV0aG9yPkFyZGVzaGlycG91ciwg
TC48L2F1dGhvcj48YXV0aG9yPldvb2Ryb3csIEouIFAuPC9hdXRob3I+PGF1dGhvcj5XeXNvbG1l
cnNraSwgSi4gSi48L2F1dGhvcj48YXV0aG9yPlNpbXMsIE4uIEEuPC9hdXRob3I+PGF1dGhvcj5L
YXJhcGxpcywgQS4gQy48L2F1dGhvcj48YXV0aG9yPktvdmFjcywgQy4gUy48L2F1dGhvcj48L2F1
dGhvcnM+PC9jb250cmlidXRvcnM+PGF1dGgtYWRkcmVzcz5GYWN1bHR5IG9mIE1lZGljaW5lLCBN
ZW1vcmlhbCBVbml2ZXJzaXR5IG9mIE5ld2ZvdW5kbGFuZCwgU3QgSm9obiZhcG9zO3MsIE5ld2Zv
dW5kbGFuZCwgQ2FuYWRhLjwvYXV0aC1hZGRyZXNzPjx0aXRsZXM+PHRpdGxlPlNrZWxldGFsIHJl
Y292ZXJ5IGFmdGVyIHdlYW5pbmcgZG9lcyBub3QgcmVxdWlyZSBQVEhyUDwvdGl0bGU+PHNlY29u
ZGFyeS10aXRsZT5KIEJvbmUgTWluZXIgUmVzPC9zZWNvbmRhcnktdGl0bGU+PC90aXRsZXM+PHBl
cmlvZGljYWw+PGZ1bGwtdGl0bGU+SiBCb25lIE1pbmVyIFJlczwvZnVsbC10aXRsZT48L3Blcmlv
ZGljYWw+PHBhZ2VzPjEyNDItNTE8L3BhZ2VzPjx2b2x1bWU+MjY8L3ZvbHVtZT48bnVtYmVyPjY8
L251bWJlcj48ZWRpdGlvbj4yMDExLzAyLzExPC9lZGl0aW9uPjxrZXl3b3Jkcz48a2V5d29yZD5B
bmltYWxzPC9rZXl3b3JkPjxrZXl3b3JkPkJpb21lY2hhbmljYWwgUGhlbm9tZW5hL3BoeXNpb2xv
Z3k8L2tleXdvcmQ+PGtleXdvcmQ+Qm9uZSBEZW5zaXR5L3BoeXNpb2xvZ3k8L2tleXdvcmQ+PGtl
eXdvcmQ+Qm9uZSBSZW1vZGVsaW5nL3BoeXNpb2xvZ3k8L2tleXdvcmQ+PGtleXdvcmQ+Qm9uZSBh
bmQgQm9uZXMvKnBoeXNpb2xvZ3k8L2tleXdvcmQ+PGtleXdvcmQ+Q2FsY2l0cmlvbC9ibG9vZDwv
a2V5d29yZD48a2V5d29yZD5DYWxjaXVtL3VyaW5lPC9rZXl3b3JkPjxrZXl3b3JkPkZlbWFsZTwv
a2V5d29yZD48a2V5d29yZD5HZW5lIEV4cHJlc3Npb24gUmVndWxhdGlvbiwgRGV2ZWxvcG1lbnRh
bDwva2V5d29yZD48a2V5d29yZD5MYWN0YXRpb24vYmxvb2Q8L2tleXdvcmQ+PGtleXdvcmQ+TWlj
ZTwva2V5d29yZD48a2V5d29yZD5Pc3Rlb2JsYXN0cy9tZXRhYm9saXNtPC9rZXl3b3JkPjxrZXl3
b3JkPlBhcmF0aHlyb2lkIEhvcm1vbmUvYmxvb2Q8L2tleXdvcmQ+PGtleXdvcmQ+UGFyYXRoeXJv
aWQgSG9ybW9uZS1SZWxhdGVkIFByb3RlaW4vZGVmaWNpZW5jeS8qbWV0YWJvbGlzbTwva2V5d29y
ZD48a2V5d29yZD5QaG9zcGhvcnVzL3VyaW5lPC9rZXl3b3JkPjxrZXl3b3JkPlByZWduYW5jeTwv
a2V5d29yZD48a2V5d29yZD5STkEsIE1lc3Nlbmdlci9nZW5ldGljcy9tZXRhYm9saXNtPC9rZXl3
b3JkPjxrZXl3b3JkPlJlcHJvZHVjdGlvbi9waHlzaW9sb2d5PC9rZXl3b3JkPjxrZXl3b3JkPlRp
YmlhL3BoeXNpb2xvZ3k8L2tleXdvcmQ+PGtleXdvcmQ+VXAtUmVndWxhdGlvbi9nZW5ldGljczwv
a2V5d29yZD48a2V5d29yZD4qV2VhbmluZzwva2V5d29yZD48L2tleXdvcmRzPjxkYXRlcz48eWVh
cj4yMDExPC95ZWFyPjxwdWItZGF0ZXM+PGRhdGU+SnVuPC9kYXRlPjwvcHViLWRhdGVzPjwvZGF0
ZXM+PGlzYm4+MTUyMy00NjgxIChFbGVjdHJvbmljKSYjeEQ7MDg4NC0wNDMxIChQcmludCkmI3hE
OzA4ODQtMDQzMSAoTGlua2luZyk8L2lzYm4+PGFjY2Vzc2lvbi1udW0+MjEzMDg3NzQ8L2FjY2Vz
c2lvbi1udW0+PHVybHM+PHJlbGF0ZWQtdXJscz48dXJsPmh0dHBzOi8vd3d3Lm5jYmkubmxtLm5p
aC5nb3YvcHVibWVkLzIxMzA4Nzc0PC91cmw+PC9yZWxhdGVkLXVybHM+PC91cmxzPjxjdXN0b20y
PlBNQzMxNzkyODk8L2N1c3RvbTI+PGVsZWN0cm9uaWMtcmVzb3VyY2UtbnVtPjEwLjEwMDIvamJt
ci4zMzk8L2VsZWN0cm9uaWMtcmVzb3VyY2UtbnVtPjxyZW1vdGUtZGF0YWJhc2UtbmFtZT5NZWRs
aW5lPC9yZW1vdGUtZGF0YWJhc2UtbmFtZT48cmVtb3RlLWRhdGFiYXNlLXByb3ZpZGVyPk5MTTwv
cmVtb3RlLWRhdGFiYXNlLXByb3ZpZGVyPjxsYW5ndWFnZT5lbmc8L2xhbmd1YWdlPjwvcmVjb3Jk
PjwvQ2l0ZT48Q2l0ZT48QXV0aG9yPkNvbGxpbnM8L0F1dGhvcj48WWVhcj4yMDEzPC9ZZWFyPjxS
ZWNOdW0+MjQxMjwvUmVjTnVtPjxyZWNvcmQ+PHJlYy1udW1iZXI+MjQxMjwvcmVjLW51bWJlcj48
Zm9yZWlnbi1rZXlzPjxrZXkgYXBwPSJFTiIgZGItaWQ9InBwYXd3ZXdhenhyMnh5ZWR4YTg1MnZw
dXZ4c2FzZnN3eDJ2NSIgdGltZXN0YW1wPSIxNTY5NTA1Njc2Ij4yNDEyPC9rZXk+PC9mb3JlaWdu
LWtleXM+PHJlZi10eXBlIG5hbWU9IkpvdXJuYWwgQXJ0aWNsZSI+MTc8L3JlZi10eXBlPjxjb250
cmlidXRvcnM+PGF1dGhvcnM+PGF1dGhvcj5Db2xsaW5zLCBKLiBOLjwvYXV0aG9yPjxhdXRob3I+
S2lyYnksIEIuIEouPC9hdXRob3I+PGF1dGhvcj5Xb29kcm93LCBKLiBQLjwvYXV0aG9yPjxhdXRo
b3I+R2FnZWwsIFIuIEYuPC9hdXRob3I+PGF1dGhvcj5Sb3NlbiwgQy4gSi48L2F1dGhvcj48YXV0
aG9yPlNpbXMsIE4uIEEuPC9hdXRob3I+PGF1dGhvcj5Lb3ZhY3MsIEMuIFMuPC9hdXRob3I+PC9h
dXRob3JzPjwvY29udHJpYnV0b3JzPjxhdXRoLWFkZHJlc3M+RmFjdWx0eSBvZiBNZWRpY2luZS1F
bmRvY3Jpbm9sb2d5LCBNZW1vcmlhbCBVbml2ZXJzaXR5IG9mIE5ld2ZvdW5kbGFuZCwgU3QgSm9o
biZhcG9zO3MsIE5ld2ZvdW5kbGFuZCwgQ2FuYWRhIEExQiAzVjYuPC9hdXRoLWFkZHJlc3M+PHRp
dGxlcz48dGl0bGU+TGFjdGF0aW5nIEN0Y2dycCBudWxscyBsb3NlIHR3aWNlIHRoZSBub3JtYWwg
Ym9uZSBtaW5lcmFsIGNvbnRlbnQgZHVlIHRvIGZld2VyIG9zdGVvYmxhc3RzIGFuZCBtb3JlIG9z
dGVvY2xhc3RzLCB3aGVyZWFzIGJvbmUgbWFzcyBpcyBmdWxseSByZXN0b3JlZCBhZnRlciB3ZWFu
aW5nIGluIGFzc29jaWF0aW9uIHdpdGggdXAtcmVndWxhdGlvbiBvZiBXbnQgc2lnbmFsaW5nIGFu
ZCBvdGhlciBub3ZlbCBnZW5lczwvdGl0bGU+PHNlY29uZGFyeS10aXRsZT5FbmRvY3Jpbm9sb2d5
PC9zZWNvbmRhcnktdGl0bGU+PGFsdC10aXRsZT5FbmRvY3Jpbm9sb2d5PC9hbHQtdGl0bGU+PC90
aXRsZXM+PHBlcmlvZGljYWw+PGZ1bGwtdGl0bGU+RW5kb2NyaW5vbG9neTwvZnVsbC10aXRsZT48
L3BlcmlvZGljYWw+PGFsdC1wZXJpb2RpY2FsPjxmdWxsLXRpdGxlPkVuZG9jcmlub2xvZ3k8L2Z1
bGwtdGl0bGU+PC9hbHQtcGVyaW9kaWNhbD48cGFnZXM+MTQwMC0xMzwvcGFnZXM+PHZvbHVtZT4x
NTQ8L3ZvbHVtZT48bnVtYmVyPjQ8L251bWJlcj48ZWRpdGlvbj4yMDEzMDMwNTwvZWRpdGlvbj48
a2V5d29yZHM+PGtleXdvcmQ+QW5pbWFsczwva2V5d29yZD48a2V5d29yZD5Cb25lIERlbnNpdHkv
KmdlbmV0aWNzL3BoeXNpb2xvZ3k8L2tleXdvcmQ+PGtleXdvcmQ+Qm9uZSBEZXZlbG9wbWVudC9n
ZW5ldGljczwva2V5d29yZD48a2V5d29yZD5Cb25lIFJlc29ycHRpb24vZ2VuZXRpY3M8L2tleXdv
cmQ+PGtleXdvcmQ+Qm9uZSBhbmQgQm9uZXMvY3l0b2xvZ3kvcGh5c2lvbG9neTwva2V5d29yZD48
a2V5d29yZD5DYWxjaWZpY2F0aW9uLCBQaHlzaW9sb2dpYy8qZ2VuZXRpY3MvcGh5c2lvbG9neTwv
a2V5d29yZD48a2V5d29yZD5DYWxjaXVtL21ldGFib2xpc208L2tleXdvcmQ+PGtleXdvcmQ+RG93
bi1SZWd1bGF0aW9uPC9rZXl3b3JkPjxrZXl3b3JkPkZlbWFsZTwva2V5d29yZD48a2V5d29yZD5H
ZW5lIEV4cHJlc3Npb24gUHJvZmlsaW5nPC9rZXl3b3JkPjxrZXl3b3JkPkxhY3RhdGlvbi9nZW5l
dGljcy8qcGh5c2lvbG9neTwva2V5d29yZD48a2V5d29yZD5NaWNlPC9rZXl3b3JkPjxrZXl3b3Jk
Pk1pY2UsIEtub2Nrb3V0PC9rZXl3b3JkPjxrZXl3b3JkPk9saWdvbnVjbGVvdGlkZSBBcnJheSBT
ZXF1ZW5jZSBBbmFseXNpczwva2V5d29yZD48a2V5d29yZD5Pc3Rlb2JsYXN0cy8qcGh5c2lvbG9n
eTwva2V5d29yZD48a2V5d29yZD5Pc3Rlb2NsYXN0cy8qcGh5c2lvbG9neTwva2V5d29yZD48a2V5
d29yZD5UaWJpYS9tZXRhYm9saXNtPC9rZXl3b3JkPjxrZXl3b3JkPlVwLVJlZ3VsYXRpb248L2tl
eXdvcmQ+PGtleXdvcmQ+V2VhbmluZzwva2V5d29yZD48a2V5d29yZD5XbnQgU2lnbmFsaW5nIFBh
dGh3YXkvKmdlbmV0aWNzL3BoeXNpb2xvZ3k8L2tleXdvcmQ+PC9rZXl3b3Jkcz48ZGF0ZXM+PHll
YXI+MjAxMzwveWVhcj48cHViLWRhdGVzPjxkYXRlPkFwcjwvZGF0ZT48L3B1Yi1kYXRlcz48L2Rh
dGVzPjxpc2JuPjE5NDUtNzE3MCAoRWxlY3Ryb25pYykmI3hEOzAwMTMtNzIyNyAoUHJpbnQpJiN4
RDswMDEzLTcyMjcgKExpbmtpbmcpPC9pc2JuPjxhY2Nlc3Npb24tbnVtPjIzNDYyOTYwPC9hY2Nl
c3Npb24tbnVtPjx1cmxzPjxyZWxhdGVkLXVybHM+PHVybD5odHRwczovL3d3dy5uY2JpLm5sbS5u
aWguZ292L3B1Ym1lZC8yMzQ2Mjk2MDwvdXJsPjwvcmVsYXRlZC11cmxzPjwvdXJscz48Y3VzdG9t
Mj5QTUMzNjc4MTUwPC9jdXN0b20yPjxlbGVjdHJvbmljLXJlc291cmNlLW51bT4xMC4xMjEwL2Vu
LjIwMTItMTkzMTwvZWxlY3Ryb25pYy1yZXNvdXJjZS1udW0+PHJlbW90ZS1kYXRhYmFzZS1uYW1l
Pk1lZGxpbmU8L3JlbW90ZS1kYXRhYmFzZS1uYW1lPjxyZW1vdGUtZGF0YWJhc2UtcHJvdmlkZXI+
TkxNPC9yZW1vdGUtZGF0YWJhc2UtcHJvdmlkZXI+PGxhbmd1YWdlPmVuZzwvbGFuZ3VhZ2U+PC9y
ZWNvcmQ+PC9DaXRlPjxDaXRlPjxBdXRob3I+R2lsbGllczwvQXV0aG9yPjxZZWFyPjIwMTg8L1ll
YXI+PFJlY051bT4zNjE3PC9SZWNOdW0+PHJlY29yZD48cmVjLW51bWJlcj4zNjE3PC9yZWMtbnVt
YmVyPjxmb3JlaWduLWtleXM+PGtleSBhcHA9IkVOIiBkYi1pZD0icHBhd3dld2F6eHIyeHllZHhh
ODUydnB1dnhzYXNmc3d4MnY1IiB0aW1lc3RhbXA9IjE1Njk1MDU2ODkiPjM2MTc8L2tleT48L2Zv
cmVpZ24ta2V5cz48cmVmLXR5cGUgbmFtZT0iSm91cm5hbCBBcnRpY2xlIj4xNzwvcmVmLXR5cGU+
PGNvbnRyaWJ1dG9ycz48YXV0aG9ycz48YXV0aG9yPkdpbGxpZXMsIEIuIFIuPC9hdXRob3I+PGF1
dGhvcj5SeWFuLCBCLiBBLjwvYXV0aG9yPjxhdXRob3I+VG9ua2luLCBCLiBBLjwvYXV0aG9yPjxh
dXRob3I+UG91bHRvbiwgSS4gSi48L2F1dGhvcj48YXV0aG9yPk1hLCBZLjwvYXV0aG9yPjxhdXRo
b3I+S2lyYnksIEIuIEouPC9hdXRob3I+PGF1dGhvcj5TdC1Bcm5hdWQsIFIuPC9hdXRob3I+PGF1
dGhvcj5TaW1zLCBOLiBBLjwvYXV0aG9yPjxhdXRob3I+S292YWNzLCBDLiBTLjwvYXV0aG9yPjwv
YXV0aG9ycz48L2NvbnRyaWJ1dG9ycz48YXV0aC1hZGRyZXNzPkZhY3VsdHkgb2YgTWVkaWNpbmUs
IE1lbW9yaWFsIFVuaXZlcnNpdHkgb2YgTmV3Zm91bmRsYW5kLCBTdC4gSm9obiZhcG9zO3MsIENh
bmFkYS4mI3hEO1N0LiBWaW5jZW50JmFwb3M7cyBJbnN0aXR1dGUgb2YgTWVkaWNhbCBSZXNlYXJj
aCBhbmQgdGhlIERlcGFydG1lbnQgb2YgTWVkaWNpbmUgYXQgU3QuIFZpbmNlbnQmYXBvcztzIEhv
c3BpdGFsLCBUaGUgVW5pdmVyc2l0eSBvZiBNZWxib3VybmUsIE1lbGJvdXJuZSwgQXVzdHJhbGlh
LiYjeEQ7U2hyaW5lcnMgSG9zcGl0YWxzIGZvciBDaGlsZHJlbiBhbmQgRmFjdWx0eSBvZiBNZWRp
Y2luZSwgTWNHaWxsIFVuaXZlcnNpdHksIE1vbnRyZWFsLCBDYW5hZGEuPC9hdXRoLWFkZHJlc3M+
PHRpdGxlcz48dGl0bGU+QWJzZW5jZSBvZiBDYWxjaXRyaW9sIENhdXNlcyBJbmNyZWFzZWQgTGFj
dGF0aW9uYWwgQm9uZSBMb3NzIGFuZCBMb3dlciBNaWxrIENhbGNpdW0gYnV0IERvZXMgTm90IElt
cGFpciBQb3N0LWxhY3RhdGlvbiBCb25lIFJlY292ZXJ5IGluIEN5cDI3YjEgTnVsbCBNaWNlPC90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b25lIE1pbmVyIFJlczwvZnVsbC10aXRsZT48L3BlcmlvZGljYWw+PHBhZ2VzPjE2LTI2PC9wYWdl
cz48dm9sdW1lPjMzPC92b2x1bWU+PG51bWJlcj4xPC9udW1iZXI+PGVkaXRpb24+MjAxNzA4MDI8
L2VkaXRpb24+PGtleXdvcmRzPjxrZXl3b3JkPjI1LUh5ZHJveHl2aXRhbWluIEQzIDEtYWxwaGEt
SHlkcm94eWxhc2UvKmRlZmljaWVuY3kvbWV0YWJvbGlzbTwva2V5d29yZD48a2V5d29yZD5Bbmlt
YWxzPC9rZXl3b3JkPjxrZXl3b3JkPkJpb21hcmtlcnMvYmxvb2Q8L2tleXdvcmQ+PGtleXdvcmQ+
Qm9uZSBEZW5zaXR5PC9rZXl3b3JkPjxrZXl3b3JkPkJvbmUgUmVtb2RlbGluZzwva2V5d29yZD48
a2V5d29yZD5Cb25lIFJlc29ycHRpb24vZGlhZ25vc3RpYyBpbWFnaW5nLypwYXRob2xvZ3k8L2tl
eXdvcmQ+PGtleXdvcmQ+Qm9uZSBhbmQgQm9uZXMvZGlhZ25vc3RpYyBpbWFnaW5nLypwYXRob2xv
Z3k8L2tleXdvcmQ+PGtleXdvcmQ+Q2FsY2l0cmlvbC9ibG9vZC8qZGVmaWNpZW5jeTwva2V5d29y
ZD48a2V5d29yZD5DYWxjaXVtL2Jsb29kLyptZXRhYm9saXNtPC9rZXl3b3JkPjxrZXl3b3JkPkZl
bWFsZTwva2V5d29yZD48a2V5d29yZD5HZW5lIEV4cHJlc3Npb24gUmVndWxhdGlvbjwva2V5d29y
ZD48a2V5d29yZD5MYWN0YXRpb24vKm1ldGFib2xpc208L2tleXdvcmQ+PGtleXdvcmQ+TGl0dGVy
IFNpemU8L2tleXdvcmQ+PGtleXdvcmQ+TWFtbWFyeSBHbGFuZHMsIEFuaW1hbC9tZXRhYm9saXNt
PC9rZXl3b3JkPjxrZXl3b3JkPk1pY2UsIEluYnJlZCBDNTdCTDwva2V5d29yZD48a2V5d29yZD5N
aWNlLCBLbm9ja291dDwva2V5d29yZD48a2V5d29yZD5NaWxrLypjaGVtaXN0cnk8L2tleXdvcmQ+
PGtleXdvcmQ+UmVwcm9kdWN0aW9uPC9rZXl3b3JkPjxrZXl3b3JkPlgtUmF5IE1pY3JvdG9tb2dy
YXBoeTwva2V5d29yZD48a2V5d29yZD5BbmltYWwgbW9kZWxzIC8gcm9kZW50PC9rZXl3b3JkPjxr
ZXl3b3JkPkJvbmUgbWV0YWJvbGlzbSBjeXAyN2IxPC9rZXl3b3JkPjxrZXl3b3JkPkNhbGNpdHJp
b2w8L2tleXdvcmQ+PGtleXdvcmQ+Q2FsY2l1bTwva2V5d29yZD48a2V5d29yZD5HZW5lIGRlbGV0
aW9uIChrbm9ja291dCk8L2tleXdvcmQ+PGtleXdvcmQ+SGlzdG9tb3JwaG9tZXRyeTwva2V5d29y
ZD48a2V5d29yZD5MYWN0YXRpb248L2tleXdvcmQ+PGtleXdvcmQ+UHJlZ25hbmN5PC9rZXl3b3Jk
Pjwva2V5d29yZHM+PGRhdGVzPjx5ZWFyPjIwMTg8L3llYXI+PHB1Yi1kYXRlcz48ZGF0ZT5KYW48
L2RhdGU+PC9wdWItZGF0ZXM+PC9kYXRlcz48aXNibj4xNTIzLTQ2ODEgKEVsZWN0cm9uaWMpJiN4
RDswODg0LTA0MzEgKExpbmtpbmcpPC9pc2JuPjxhY2Nlc3Npb24tbnVtPjI4Njg2MzA5PC9hY2Nl
c3Npb24tbnVtPjx1cmxzPjxyZWxhdGVkLXVybHM+PHVybD5odHRwczovL3d3dy5uY2JpLm5sbS5u
aWguZ292L3B1Ym1lZC8yODY4NjMwOTwvdXJsPjwvcmVsYXRlZC11cmxzPjwvdXJscz48ZWxlY3Ry
b25pYy1yZXNvdXJjZS1udW0+MTAuMTAwMi9qYm1yLjMyMTc8L2VsZWN0cm9uaWMtcmVzb3VyY2Ut
bnVtPjxyZW1vdGUtZGF0YWJhc2UtbmFtZT5NZWRsaW5lPC9yZW1vdGUtZGF0YWJhc2UtbmFtZT48
cmVtb3RlLWRhdGFiYXNlLXByb3ZpZGVyPk5MTTwvcmVtb3RlLWRhdGFiYXNlLXByb3ZpZGVyPjxs
YW5ndWFnZT5lbmc8L2xhbmd1YWdlPjwvcmVjb3JkPjwvQ2l0ZT48L0VuZE5vdGU+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PEVuZE5vdGU+PENpdGU+PEF1dGhvcj5GdWRnZTwvQXV0aG9yPjxZZWFyPjIwMTA8L1llYXI+PFJl
Y051bT4xNjIwPC9SZWNOdW0+PERpc3BsYXlUZXh0PigxNywyMywyNiw0NywyNDUsMjQ2KTwvRGlz
cGxheVRleHQ+PHJlY29yZD48cmVjLW51bWJlcj4xNjIwPC9yZWMtbnVtYmVyPjxmb3JlaWduLWtl
eXM+PGtleSBhcHA9IkVOIiBkYi1pZD0icHBhd3dld2F6eHIyeHllZHhhODUydnB1dnhzYXNmc3d4
MnY1IiB0aW1lc3RhbXA9IjE1Njk1MDU2NjgiPjE2MjA8L2tleT48L2ZvcmVpZ24ta2V5cz48cmVm
LXR5cGUgbmFtZT0iSm91cm5hbCBBcnRpY2xlIj4xNzwvcmVmLXR5cGU+PGNvbnRyaWJ1dG9ycz48
YXV0aG9ycz48YXV0aG9yPkZ1ZGdlLCBOLiBKLjwvYXV0aG9yPjxhdXRob3I+S292YWNzLCBDLiBT
LjwvYXV0aG9yPjwvYXV0aG9ycz48L2NvbnRyaWJ1dG9ycz48YXV0aC1hZGRyZXNzPkZhY3VsdHkg
b2YgTWVkaWNpbmUsIE1lbW9yaWFsIFVuaXZlcnNpdHkgb2YgTmV3Zm91bmRsYW5kLCBTdC4gSm9o
biZhcG9zO3MsIE5ld2ZvdW5kbGFuZCwgQ2FuYWRhLjwvYXV0aC1hZGRyZXNzPjx0aXRsZXM+PHRp
dGxlPlByZWduYW5jeSB1cC1yZWd1bGF0ZXMgaW50ZXN0aW5hbCBjYWxjaXVtIGFic29ycHRpb24g
YW5kIHNrZWxldGFsIG1pbmVyYWxpemF0aW9uIGluZGVwZW5kZW50bHkgb2YgdGhlIHZpdGFtaW4g
RCByZWNlcHRvcjwvdGl0bGU+PHNlY29uZGFyeS10aXRsZT5FbmRvY3Jpbm9sb2d5PC9zZWNvbmRh
cnktdGl0bGU+PGFsdC10aXRsZT5FbmRvY3Jpbm9sb2d5PC9hbHQtdGl0bGU+PC90aXRsZXM+PHBl
cmlvZGljYWw+PGZ1bGwtdGl0bGU+RW5kb2NyaW5vbG9neTwvZnVsbC10aXRsZT48L3BlcmlvZGlj
YWw+PGFsdC1wZXJpb2RpY2FsPjxmdWxsLXRpdGxlPkVuZG9jcmlub2xvZ3k8L2Z1bGwtdGl0bGU+
PC9hbHQtcGVyaW9kaWNhbD48cGFnZXM+ODg2LTk1PC9wYWdlcz48dm9sdW1lPjE1MTwvdm9sdW1l
PjxudW1iZXI+MzwvbnVtYmVyPjxlZGl0aW9uPjIwMTAwMTA1PC9lZGl0aW9uPjxrZXl3b3Jkcz48
a2V5d29yZD5BZGFwdGF0aW9uLCBQaHlzaW9sb2dpY2FsPC9rZXl3b3JkPjxrZXl3b3JkPkFuaW1h
bHM8L2tleXdvcmQ+PGtleXdvcmQ+Qm9uZSBEZW5zaXR5PC9rZXl3b3JkPjxrZXl3b3JkPipDYWxj
aWZpY2F0aW9uLCBQaHlzaW9sb2dpYzwva2V5d29yZD48a2V5d29yZD5DYWxjaXRyaW9sL21ldGFi
b2xpc208L2tleXdvcmQ+PGtleXdvcmQ+Q2FsY2l1bS8qbWV0YWJvbGlzbTwva2V5d29yZD48a2V5
d29yZD5EdW9kZW51bS9tZXRhYm9saXNtPC9rZXl3b3JkPjxrZXl3b3JkPkZlbWFsZTwva2V5d29y
ZD48a2V5d29yZD5HZW5lIEV4cHJlc3Npb24gUHJvZmlsaW5nPC9rZXl3b3JkPjxrZXl3b3JkPkhv
bWVvc3Rhc2lzPC9rZXl3b3JkPjxrZXl3b3JkPkh5cGVycGFyYXRoeXJvaWRpc20sIFNlY29uZGFy
eS9tZXRhYm9saXNtPC9rZXl3b3JkPjxrZXl3b3JkPipJbnRlc3RpbmFsIEFic29ycHRpb248L2tl
eXdvcmQ+PGtleXdvcmQ+TGFjdGF0aW9uL21ldGFib2xpc208L2tleXdvcmQ+PGtleXdvcmQ+TWlj
ZTwva2V5d29yZD48a2V5d29yZD5PbGlnb251Y2xlb3RpZGUgQXJyYXkgU2VxdWVuY2UgQW5hbHlz
aXM8L2tleXdvcmQ+PGtleXdvcmQ+UHJlZ25hbmN5PC9rZXl3b3JkPjxrZXl3b3JkPlByZWduYW5j
eSwgQW5pbWFsLyptZXRhYm9saXNtPC9rZXl3b3JkPjxrZXl3b3JkPlJlY2VwdG9ycywgQ2FsY2l0
cmlvbC8qbWV0YWJvbGlzbTwva2V5d29yZD48a2V5d29yZD5SaWNrZXRzL21ldGFib2xpc20vcGF0
aG9sb2d5PC9rZXl3b3JkPjxrZXl3b3JkPlRpYmlhL3BhdGhvbG9neTwva2V5d29yZD48a2V5d29y
ZD5VcC1SZWd1bGF0aW9uPC9rZXl3b3JkPjwva2V5d29yZHM+PGRhdGVzPjx5ZWFyPjIwMTA8L3ll
YXI+PHB1Yi1kYXRlcz48ZGF0ZT5NYXI8L2RhdGU+PC9wdWItZGF0ZXM+PC9kYXRlcz48aXNibj4x
OTQ1LTcxNzAgKEVsZWN0cm9uaWMpJiN4RDswMDEzLTcyMjcgKExpbmtpbmcpPC9pc2JuPjxhY2Nl
c3Npb24tbnVtPjIwMDUxNDg2PC9hY2Nlc3Npb24tbnVtPjx1cmxzPjxyZWxhdGVkLXVybHM+PHVy
bD5odHRwczovL3d3dy5uY2JpLm5sbS5uaWguZ292L3B1Ym1lZC8yMDA1MTQ4NjwvdXJsPjwvcmVs
YXRlZC11cmxzPjwvdXJscz48ZWxlY3Ryb25pYy1yZXNvdXJjZS1udW0+MTAuMTIxMC9lbi4yMDA5
LTEwMTA8L2VsZWN0cm9uaWMtcmVzb3VyY2UtbnVtPjxyZW1vdGUtZGF0YWJhc2UtbmFtZT5NZWRs
aW5lPC9yZW1vdGUtZGF0YWJhc2UtbmFtZT48cmVtb3RlLWRhdGFiYXNlLXByb3ZpZGVyPk5MTTwv
cmVtb3RlLWRhdGFiYXNlLXByb3ZpZGVyPjxsYW5ndWFnZT5lbmc8L2xhbmd1YWdlPjwvcmVjb3Jk
PjwvQ2l0ZT48Q2l0ZT48QXV0aG9yPldvb2Ryb3c8L0F1dGhvcj48WWVhcj4yMDA2PC9ZZWFyPjxS
ZWNOdW0+MTQ5MjwvUmVjTnVtPjxyZWNvcmQ+PHJlYy1udW1iZXI+MTQ5MjwvcmVjLW51bWJlcj48
Zm9yZWlnbi1rZXlzPjxrZXkgYXBwPSJFTiIgZGItaWQ9InBwYXd3ZXdhenhyMnh5ZWR4YTg1MnZw
dXZ4c2FzZnN3eDJ2NSIgdGltZXN0YW1wPSIxNTY5NTA1NjY3Ij4xNDkyPC9rZXk+PC9mb3JlaWdu
LWtleXM+PHJlZi10eXBlIG5hbWU9IkpvdXJuYWwgQXJ0aWNsZSI+MTc8L3JlZi10eXBlPjxjb250
cmlidXRvcnM+PGF1dGhvcnM+PGF1dGhvcj5Xb29kcm93LCBKLiBQLjwvYXV0aG9yPjxhdXRob3I+
U2hhcnBlLCBDLiBKLjwvYXV0aG9yPjxhdXRob3I+RnVkZ2UsIE4uIEouPC9hdXRob3I+PGF1dGhv
cj5Ib2ZmLCBBLiBPLjwvYXV0aG9yPjxhdXRob3I+R2FnZWwsIFIuIEYuPC9hdXRob3I+PGF1dGhv
cj5Lb3ZhY3MsIEMuIFMuPC9hdXRob3I+PC9hdXRob3JzPjwvY29udHJpYnV0b3JzPjxhdXRoLWFk
ZHJlc3M+RmFjdWx0eSBvZiBNZWRpY2luZS1FbmRvY3Jpbm9sb2d5LCBNZW1vcmlhbCBVbml2ZXJz
aXR5IG9mIE5ld2ZvdW5kbGFuZCwgMzAwIFByaW5jZSBQaGlsaXAgRHJpdmUsIFN0LiBKb2huJmFw
b3M7cywgTmV3Zm91bmRsYW5kLCBDYW5hZGEgQTFCIDNWNi48L2F1dGgtYWRkcmVzcz48dGl0bGVz
Pjx0aXRsZT5DYWxjaXRvbmluIHBsYXlzIGEgY3JpdGljYWwgcm9sZSBpbiByZWd1bGF0aW5nIHNr
ZWxldGFsIG1pbmVyYWwgbWV0YWJvbGlzbSBkdXJpbmcgbGFjdGF0aW9uPC90aXRsZT48c2Vjb25k
YXJ5LXRpdGxlPkVuZG9jcmlub2xvZ3k8L3NlY29uZGFyeS10aXRsZT48YWx0LXRpdGxlPkVuZG9j
cmlub2xvZ3k8L2FsdC10aXRsZT48L3RpdGxlcz48cGVyaW9kaWNhbD48ZnVsbC10aXRsZT5FbmRv
Y3Jpbm9sb2d5PC9mdWxsLXRpdGxlPjwvcGVyaW9kaWNhbD48YWx0LXBlcmlvZGljYWw+PGZ1bGwt
dGl0bGU+RW5kb2NyaW5vbG9neTwvZnVsbC10aXRsZT48L2FsdC1wZXJpb2RpY2FsPjxwYWdlcz40
MDEwLTIxPC9wYWdlcz48dm9sdW1lPjE0Nzwvdm9sdW1lPjxudW1iZXI+OTwvbnVtYmVyPjxlZGl0
aW9uPjIwMDYwNTA0PC9lZGl0aW9uPjxrZXl3b3Jkcz48a2V5d29yZD5BbmltYWxzPC9rZXl3b3Jk
PjxrZXl3b3JkPkJpb21lY2hhbmljYWwgUGhlbm9tZW5hPC9rZXl3b3JkPjxrZXl3b3JkPkJvbmUg
RGVuc2l0eTwva2V5d29yZD48a2V5d29yZD5Cb25lIERpc2Vhc2VzLCBNZXRhYm9saWMvZXRpb2xv
Z3k8L2tleXdvcmQ+PGtleXdvcmQ+Qm9uZSBSZXNvcnB0aW9uPC9rZXl3b3JkPjxrZXl3b3JkPkJv
bmUgYW5kIEJvbmVzLyptZXRhYm9saXNtL3VsdHJhc3RydWN0dXJlPC9rZXl3b3JkPjxrZXl3b3Jk
PkNhbGNpdG9uaW4vZGVmaWNpZW5jeS9nZW5ldGljcy8qcGh5c2lvbG9neTwva2V5d29yZD48a2V5
d29yZD5DYWxjaXRvbmluIEdlbmUtUmVsYXRlZCBQZXB0aWRlL2RlZmljaWVuY3kvZ2VuZXRpY3Mv
cGh5c2lvbG9neTwva2V5d29yZD48a2V5d29yZD5DYWxjaXVtL2FuYWx5c2lzL21ldGFib2xpc20v
dXJpbmU8L2tleXdvcmQ+PGtleXdvcmQ+RHVvZGVudW0vbWV0YWJvbGlzbTwva2V5d29yZD48a2V5
d29yZD5Fc3RyYWRpb2wvYmxvb2Q8L2tleXdvcmQ+PGtleXdvcmQ+RmVtYWxlPC9rZXl3b3JkPjxr
ZXl3b3JkPkludGVzdGluYWwgQWJzb3JwdGlvbjwva2V5d29yZD48a2V5d29yZD5MYWN0YXRpb24v
KnBoeXNpb2xvZ3k8L2tleXdvcmQ+PGtleXdvcmQ+TWFtbWFyeSBHbGFuZHMsIEFuaW1hbC9jaGVt
aXN0cnk8L2tleXdvcmQ+PGtleXdvcmQ+TWljZTwva2V5d29yZD48a2V5d29yZD5NaWNlLCBLbm9j
a291dDwva2V5d29yZD48a2V5d29yZD5NaWxrL2NoZW1pc3RyeTwva2V5d29yZD48a2V5d29yZD5N
aW5lcmFscy8qbWV0YWJvbGlzbTwva2V5d29yZD48a2V5d29yZD5QYXJhdGh5cm9pZCBIb3Jtb25l
L2Jsb29kPC9rZXl3b3JkPjxrZXl3b3JkPlBhcmF0aHlyb2lkIEhvcm1vbmUtUmVsYXRlZCBQcm90
ZWluL2dlbmV0aWNzPC9rZXl3b3JkPjxrZXl3b3JkPlByZWduYW5jeTwva2V5d29yZD48a2V5d29y
ZD5STkEsIE1lc3Nlbmdlci9hbmFseXNpczwva2V5d29yZD48L2tleXdvcmRzPjxkYXRlcz48eWVh
cj4yMDA2PC95ZWFyPjxwdWItZGF0ZXM+PGRhdGU+U2VwPC9kYXRlPjwvcHViLWRhdGVzPjwvZGF0
ZXM+PGlzYm4+MDAxMy03MjI3IChQcmludCkmI3hEOzAwMTMtNzIyNyAoTGlua2luZyk8L2lzYm4+
PGFjY2Vzc2lvbi1udW0+MTY2NzU1MjQ8L2FjY2Vzc2lvbi1udW0+PHVybHM+PHJlbGF0ZWQtdXJs
cz48dXJsPmh0dHBzOi8vd3d3Lm5jYmkubmxtLm5paC5nb3YvcHVibWVkLzE2Njc1NTI0PC91cmw+
PC9yZWxhdGVkLXVybHM+PC91cmxzPjxlbGVjdHJvbmljLXJlc291cmNlLW51bT4xMC4xMjEwL2Vu
LjIwMDUtMTYxNjwvZWxlY3Ryb25pYy1yZXNvdXJjZS1udW0+PHJlbW90ZS1kYXRhYmFzZS1uYW1l
Pk1lZGxpbmU8L3JlbW90ZS1kYXRhYmFzZS1uYW1lPjxyZW1vdGUtZGF0YWJhc2UtcHJvdmlkZXI+
TkxNPC9yZW1vdGUtZGF0YWJhc2UtcHJvdmlkZXI+PC9yZWNvcmQ+PC9DaXRlPjxDaXRlPjxBdXRo
b3I+RnVkZ2U8L0F1dGhvcj48WWVhcj4yMDEwPC9ZZWFyPjxSZWNOdW0+MTYyMDwvUmVjTnVtPjxy
ZWNvcmQ+PHJlYy1udW1iZXI+MTYyMDwvcmVjLW51bWJlcj48Zm9yZWlnbi1rZXlzPjxrZXkgYXBw
PSJFTiIgZGItaWQ9InBwYXd3ZXdhenhyMnh5ZWR4YTg1MnZwdXZ4c2FzZnN3eDJ2NSIgdGltZXN0
YW1wPSIxNTY5NTA1NjY4Ij4xNjIwPC9rZXk+PC9mb3JlaWduLWtleXM+PHJlZi10eXBlIG5hbWU9
IkpvdXJuYWwgQXJ0aWNsZSI+MTc8L3JlZi10eXBlPjxjb250cmlidXRvcnM+PGF1dGhvcnM+PGF1
dGhvcj5GdWRnZSwgTi4gSi48L2F1dGhvcj48YXV0aG9yPktvdmFjcywgQy4gUy48L2F1dGhvcj48
L2F1dGhvcnM+PC9jb250cmlidXRvcnM+PGF1dGgtYWRkcmVzcz5GYWN1bHR5IG9mIE1lZGljaW5l
LCBNZW1vcmlhbCBVbml2ZXJzaXR5IG9mIE5ld2ZvdW5kbGFuZCwgU3QuIEpvaG4mYXBvcztzLCBO
ZXdmb3VuZGxhbmQsIENhbmFkYS48L2F1dGgtYWRkcmVzcz48dGl0bGVzPjx0aXRsZT5QcmVnbmFu
Y3kgdXAtcmVndWxhdGVzIGludGVzdGluYWwgY2FsY2l1bSBhYnNvcnB0aW9uIGFuZCBza2VsZXRh
bCBtaW5lcmFsaXphdGlvbiBpbmRlcGVuZGVudGx5IG9mIHRoZSB2aXRhbWluIEQgcmVjZXB0b3I8
L3RpdGxlPjxzZWNvbmRhcnktdGl0bGU+RW5kb2NyaW5vbG9neTwvc2Vjb25kYXJ5LXRpdGxlPjxh
bHQtdGl0bGU+RW5kb2NyaW5vbG9neTwvYWx0LXRpdGxlPjwvdGl0bGVzPjxwZXJpb2RpY2FsPjxm
dWxsLXRpdGxlPkVuZG9jcmlub2xvZ3k8L2Z1bGwtdGl0bGU+PC9wZXJpb2RpY2FsPjxhbHQtcGVy
aW9kaWNhbD48ZnVsbC10aXRsZT5FbmRvY3Jpbm9sb2d5PC9mdWxsLXRpdGxlPjwvYWx0LXBlcmlv
ZGljYWw+PHBhZ2VzPjg4Ni05NTwvcGFnZXM+PHZvbHVtZT4xNTE8L3ZvbHVtZT48bnVtYmVyPjM8
L251bWJlcj48ZWRpdGlvbj4yMDEwMDEwNTwvZWRpdGlvbj48a2V5d29yZHM+PGtleXdvcmQ+QWRh
cHRhdGlvbiwgUGh5c2lvbG9naWNhbDwva2V5d29yZD48a2V5d29yZD5BbmltYWxzPC9rZXl3b3Jk
PjxrZXl3b3JkPkJvbmUgRGVuc2l0eTwva2V5d29yZD48a2V5d29yZD4qQ2FsY2lmaWNhdGlvbiwg
UGh5c2lvbG9naWM8L2tleXdvcmQ+PGtleXdvcmQ+Q2FsY2l0cmlvbC9tZXRhYm9saXNtPC9rZXl3
b3JkPjxrZXl3b3JkPkNhbGNpdW0vKm1ldGFib2xpc208L2tleXdvcmQ+PGtleXdvcmQ+RHVvZGVu
dW0vbWV0YWJvbGlzbTwva2V5d29yZD48a2V5d29yZD5GZW1hbGU8L2tleXdvcmQ+PGtleXdvcmQ+
R2VuZSBFeHByZXNzaW9uIFByb2ZpbGluZzwva2V5d29yZD48a2V5d29yZD5Ib21lb3N0YXNpczwv
a2V5d29yZD48a2V5d29yZD5IeXBlcnBhcmF0aHlyb2lkaXNtLCBTZWNvbmRhcnkvbWV0YWJvbGlz
bTwva2V5d29yZD48a2V5d29yZD4qSW50ZXN0aW5hbCBBYnNvcnB0aW9uPC9rZXl3b3JkPjxrZXl3
b3JkPkxhY3RhdGlvbi9tZXRhYm9saXNtPC9rZXl3b3JkPjxrZXl3b3JkPk1pY2U8L2tleXdvcmQ+
PGtleXdvcmQ+T2xpZ29udWNsZW90aWRlIEFycmF5IFNlcXVlbmNlIEFuYWx5c2lzPC9rZXl3b3Jk
PjxrZXl3b3JkPlByZWduYW5jeTwva2V5d29yZD48a2V5d29yZD5QcmVnbmFuY3ksIEFuaW1hbC8q
bWV0YWJvbGlzbTwva2V5d29yZD48a2V5d29yZD5SZWNlcHRvcnMsIENhbGNpdHJpb2wvKm1ldGFi
b2xpc208L2tleXdvcmQ+PGtleXdvcmQ+Umlja2V0cy9tZXRhYm9saXNtL3BhdGhvbG9neTwva2V5
d29yZD48a2V5d29yZD5UaWJpYS9wYXRob2xvZ3k8L2tleXdvcmQ+PGtleXdvcmQ+VXAtUmVndWxh
dGlvbjwva2V5d29yZD48L2tleXdvcmRzPjxkYXRlcz48eWVhcj4yMDEwPC95ZWFyPjxwdWItZGF0
ZXM+PGRhdGU+TWFyPC9kYXRlPjwvcHViLWRhdGVzPjwvZGF0ZXM+PGlzYm4+MTk0NS03MTcwIChF
bGVjdHJvbmljKSYjeEQ7MDAxMy03MjI3IChMaW5raW5nKTwvaXNibj48YWNjZXNzaW9uLW51bT4y
MDA1MTQ4NjwvYWNjZXNzaW9uLW51bT48dXJscz48cmVsYXRlZC11cmxzPjx1cmw+aHR0cHM6Ly93
d3cubmNiaS5ubG0ubmloLmdvdi9wdWJtZWQvMjAwNTE0ODY8L3VybD48L3JlbGF0ZWQtdXJscz48
L3VybHM+PGVsZWN0cm9uaWMtcmVzb3VyY2UtbnVtPjEwLjEyMTAvZW4uMjAwOS0xMDEwPC9lbGVj
dHJvbmljLXJlc291cmNlLW51bT48cmVtb3RlLWRhdGFiYXNlLW5hbWU+TWVkbGluZTwvcmVtb3Rl
LWRhdGFiYXNlLW5hbWU+PHJlbW90ZS1kYXRhYmFzZS1wcm92aWRlcj5OTE08L3JlbW90ZS1kYXRh
YmFzZS1wcm92aWRlcj48bGFuZ3VhZ2U+ZW5nPC9sYW5ndWFnZT48L3JlY29yZD48L0NpdGU+PENp
dGU+PEF1dGhvcj5LaXJieTwvQXV0aG9yPjxZZWFyPjIwMTM8L1llYXI+PFJlY051bT4yNDQzPC9S
ZWNOdW0+PHJlY29yZD48cmVjLW51bWJlcj4yNDQzPC9yZWMtbnVtYmVyPjxmb3JlaWduLWtleXM+
PGtleSBhcHA9IkVOIiBkYi1pZD0icHBhd3dld2F6eHIyeHllZHhhODUydnB1dnhzYXNmc3d4MnY1
IiB0aW1lc3RhbXA9IjE1Njk1MDU2NzYiPjI0NDM8L2tleT48L2ZvcmVpZ24ta2V5cz48cmVmLXR5
cGUgbmFtZT0iSm91cm5hbCBBcnRpY2xlIj4xNzwvcmVmLXR5cGU+PGNvbnRyaWJ1dG9ycz48YXV0
aG9ycz48YXV0aG9yPktpcmJ5LCBCLiBKLjwvYXV0aG9yPjxhdXRob3I+TWEsIFkuPC9hdXRob3I+
PGF1dGhvcj5NYXJ0aW4sIEguIE0uPC9hdXRob3I+PGF1dGhvcj5CdWNrbGUgRmF2YXJvLCBLLiBM
LjwvYXV0aG9yPjxhdXRob3I+S2FyYXBsaXMsIEEuIEMuPC9hdXRob3I+PGF1dGhvcj5Lb3ZhY3Ms
IEMuIFMuPC9hdXRob3I+PC9hdXRob3JzPjwvY29udHJpYnV0b3JzPjxhdXRoLWFkZHJlc3M+RmFj
dWx0eSBvZiBNZWRpY2luZSwgTWVtb3JpYWwgVW5pdmVyc2l0eSBvZiBOZXdmb3VuZGxhbmQsIFN0
LiBKb2huJmFwb3M7cywgTmV3Zm91bmRsYW5kLCBDYW5hZGEuPC9hdXRoLWFkZHJlc3M+PHRpdGxl
cz48dGl0bGU+VXByZWd1bGF0aW9uIG9mIGNhbGNpdHJpb2wgZHVyaW5nIHByZWduYW5jeSBhbmQg
c2tlbGV0YWwgcmVjb3ZlcnkgYWZ0ZXIgbGFjdGF0aW9uIGRvIG5vdCByZXF1aXJlIHBhcmF0aHly
b2lkIGhvcm1vbmU8L3RpdGxlPjxzZWNvbmRhcnktdGl0bGU+SiBCb25lIE1pbmVyIFJlczwvc2Vj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ZnVsbC10aXRsZT5KIEJvbmUgTWluZXIgUmVzPC9mdWxsLXRpdGxlPjwvcGVyaW9kaWNhbD48cGFn
ZXM+MTk4Ny0yMDAwPC9wYWdlcz48dm9sdW1lPjI4PC92b2x1bWU+PG51bWJlcj45PC9udW1iZXI+
PGVkaXRpb24+MjAxMy8wMy8xOTwvZWRpdGlvbj48a2V5d29yZHM+PGtleXdvcmQ+MjUtSHlkcm94
eXZpdGFtaW4gRDMgMS1hbHBoYS1IeWRyb3h5bGFzZS9nZW5ldGljcy9tZXRhYm9saXNtPC9rZXl3
b3JkPjxrZXl3b3JkPkFuaW1hbHM8L2tleXdvcmQ+PGtleXdvcmQ+QmlvbWFya2Vycy9tZXRhYm9s
aXNtPC9rZXl3b3JkPjxrZXl3b3JkPkJvbmUgRGVuc2l0eS9kcnVnIGVmZmVjdHM8L2tleXdvcmQ+
PGtleXdvcmQ+Qm9uZSBSZW1vZGVsaW5nL2RydWcgZWZmZWN0czwva2V5d29yZD48a2V5d29yZD5C
b25lIGFuZCBCb25lcy9kcnVnIGVmZmVjdHMvKm1ldGFib2xpc208L2tleXdvcmQ+PGtleXdvcmQ+
Q2FsY2l0cmlvbC8qbWV0YWJvbGlzbTwva2V5d29yZD48a2V5d29yZD5DYWxjaXVtL2Jsb29kL3Bo
YXJtYWNvbG9neTwva2V5d29yZD48a2V5d29yZD5EaWV0PC9rZXl3b3JkPjxrZXl3b3JkPkZlbWFs
ZTwva2V5d29yZD48a2V5d29yZD5GaWJyb2JsYXN0IEdyb3d0aCBGYWN0b3ItMjM8L2tleXdvcmQ+
PGtleXdvcmQ+Rmlicm9ibGFzdCBHcm93dGggRmFjdG9ycy9nZW5ldGljcy9tZXRhYm9saXNtPC9r
ZXl3b3JkPjxrZXl3b3JkPkdsdWN1cm9uaWRhc2UvZ2VuZXRpY3MvbWV0YWJvbGlzbTwva2V5d29y
ZD48a2V5d29yZD5LaWRuZXkvZHJ1ZyBlZmZlY3RzL21ldGFib2xpc208L2tleXdvcmQ+PGtleXdv
cmQ+S2xvdGhvIFByb3RlaW5zPC9rZXl3b3JkPjxrZXl3b3JkPkxhY3RhdGlvbi9ibG9vZC9kcnVn
IGVmZmVjdHMvKm1ldGFib2xpc208L2tleXdvcmQ+PGtleXdvcmQ+TWljZTwva2V5d29yZD48a2V5
d29yZD5QYXJhdGh5cm9pZCBIb3Jtb25lL2RlZmljaWVuY3kvKm1ldGFib2xpc208L2tleXdvcmQ+
PGtleXdvcmQ+UGxhY2VudGEvZHJ1ZyBlZmZlY3RzL21ldGFib2xpc208L2tleXdvcmQ+PGtleXdv
cmQ+UHJlZ25hbmN5PC9rZXl3b3JkPjxrZXl3b3JkPlJOQSwgTWVzc2VuZ2VyL2dlbmV0aWNzL21l
dGFib2xpc208L2tleXdvcmQ+PGtleXdvcmQ+KlJlcHJvZHVjdGlvbi9kcnVnIGVmZmVjdHM8L2tl
eXdvcmQ+PGtleXdvcmQ+U3Rlcm9pZCBIeWRyb3h5bGFzZXMvZ2VuZXRpY3MvbWV0YWJvbGlzbTwv
a2V5d29yZD48a2V5d29yZD4qVXAtUmVndWxhdGlvbi9kcnVnIGVmZmVjdHMvZ2VuZXRpY3M8L2tl
eXdvcmQ+PGtleXdvcmQ+Vml0YW1pbiBELUJpbmRpbmcgUHJvdGVpbi9tZXRhYm9saXNtPC9rZXl3
b3JkPjxrZXl3b3JkPlZpdGFtaW4gRDMgMjQtSHlkcm94eWxhc2U8L2tleXdvcmQ+PGtleXdvcmQ+
QW5pbWFsIG1vZGVscywgcm9kZW50PC9rZXl3b3JkPjxrZXl3b3JkPkJvbmUgbWluZXJhbGl6YXRp
b248L2tleXdvcmQ+PGtleXdvcmQ+Q2FsY2l0cmlvbDwva2V5d29yZD48a2V5d29yZD5GZ2YyMzwv
a2V5d29yZD48a2V5d29yZD5Hcm93dGggYW5kIGRldmVsb3BtZW50PC9rZXl3b3JkPjxrZXl3b3Jk
Pktub2Nrb3V0PC9rZXl3b3JkPjxrZXl3b3JkPkxhY3RhdGlvbjwva2V5d29yZD48a2V5d29yZD5Q
dGgvcHRocnA8L2tleXdvcmQ+PC9rZXl3b3Jkcz48ZGF0ZXM+PHllYXI+MjAxMzwveWVhcj48cHVi
LWRhdGVzPjxkYXRlPlNlcDwvZGF0ZT48L3B1Yi1kYXRlcz48L2RhdGVzPjxpc2JuPjE1MjMtNDY4
MSAoRWxlY3Ryb25pYykmI3hEOzA4ODQtMDQzMSAoTGlua2luZyk8L2lzYm4+PGFjY2Vzc2lvbi1u
dW0+MjM1MDUwOTc8L2FjY2Vzc2lvbi1udW0+PHVybHM+PHJlbGF0ZWQtdXJscz48dXJsPmh0dHBz
Oi8vd3d3Lm5jYmkubmxtLm5paC5nb3YvcHVibWVkLzIzNTA1MDk3PC91cmw+PC9yZWxhdGVkLXVy
bHM+PC91cmxzPjxlbGVjdHJvbmljLXJlc291cmNlLW51bT4xMC4xMDAyL2pibXIuMTkyNTwvZWxl
Y3Ryb25pYy1yZXNvdXJjZS1udW0+PHJlbW90ZS1kYXRhYmFzZS1uYW1lPk1lZGxpbmU8L3JlbW90
ZS1kYXRhYmFzZS1uYW1lPjxyZW1vdGUtZGF0YWJhc2UtcHJvdmlkZXI+TkxNPC9yZW1vdGUtZGF0
YWJhc2UtcHJvdmlkZXI+PGxhbmd1YWdlPmVuZzwvbGFuZ3VhZ2U+PC9yZWNvcmQ+PC9DaXRlPjxD
aXRlPjxBdXRob3I+S2lyYnk8L0F1dGhvcj48WWVhcj4yMDExPC9ZZWFyPjxSZWNOdW0+MTk3MDwv
UmVjTnVtPjxyZWNvcmQ+PHJlYy1udW1iZXI+MTk3MDwvcmVjLW51bWJlcj48Zm9yZWlnbi1rZXlz
PjxrZXkgYXBwPSJFTiIgZGItaWQ9InBwYXd3ZXdhenhyMnh5ZWR4YTg1MnZwdXZ4c2FzZnN3eDJ2
NSIgdGltZXN0YW1wPSIxNTY5NTA1NjcxIj4xOTcwPC9rZXk+PC9mb3JlaWduLWtleXM+PHJlZi10
eXBlIG5hbWU9IkpvdXJuYWwgQXJ0aWNsZSI+MTc8L3JlZi10eXBlPjxjb250cmlidXRvcnM+PGF1
dGhvcnM+PGF1dGhvcj5LaXJieSwgQi4gSi48L2F1dGhvcj48YXV0aG9yPkFyZGVzaGlycG91ciwg
TC48L2F1dGhvcj48YXV0aG9yPldvb2Ryb3csIEouIFAuPC9hdXRob3I+PGF1dGhvcj5XeXNvbG1l
cnNraSwgSi4gSi48L2F1dGhvcj48YXV0aG9yPlNpbXMsIE4uIEEuPC9hdXRob3I+PGF1dGhvcj5L
YXJhcGxpcywgQS4gQy48L2F1dGhvcj48YXV0aG9yPktvdmFjcywgQy4gUy48L2F1dGhvcj48L2F1
dGhvcnM+PC9jb250cmlidXRvcnM+PGF1dGgtYWRkcmVzcz5GYWN1bHR5IG9mIE1lZGljaW5lLCBN
ZW1vcmlhbCBVbml2ZXJzaXR5IG9mIE5ld2ZvdW5kbGFuZCwgU3QgSm9obiZhcG9zO3MsIE5ld2Zv
dW5kbGFuZCwgQ2FuYWRhLjwvYXV0aC1hZGRyZXNzPjx0aXRsZXM+PHRpdGxlPlNrZWxldGFsIHJl
Y292ZXJ5IGFmdGVyIHdlYW5pbmcgZG9lcyBub3QgcmVxdWlyZSBQVEhyUDwvdGl0bGU+PHNlY29u
ZGFyeS10aXRsZT5KIEJvbmUgTWluZXIgUmVzPC9zZWNvbmRhcnktdGl0bGU+PC90aXRsZXM+PHBl
cmlvZGljYWw+PGZ1bGwtdGl0bGU+SiBCb25lIE1pbmVyIFJlczwvZnVsbC10aXRsZT48L3Blcmlv
ZGljYWw+PHBhZ2VzPjEyNDItNTE8L3BhZ2VzPjx2b2x1bWU+MjY8L3ZvbHVtZT48bnVtYmVyPjY8
L251bWJlcj48ZWRpdGlvbj4yMDExLzAyLzExPC9lZGl0aW9uPjxrZXl3b3Jkcz48a2V5d29yZD5B
bmltYWxzPC9rZXl3b3JkPjxrZXl3b3JkPkJpb21lY2hhbmljYWwgUGhlbm9tZW5hL3BoeXNpb2xv
Z3k8L2tleXdvcmQ+PGtleXdvcmQ+Qm9uZSBEZW5zaXR5L3BoeXNpb2xvZ3k8L2tleXdvcmQ+PGtl
eXdvcmQ+Qm9uZSBSZW1vZGVsaW5nL3BoeXNpb2xvZ3k8L2tleXdvcmQ+PGtleXdvcmQ+Qm9uZSBh
bmQgQm9uZXMvKnBoeXNpb2xvZ3k8L2tleXdvcmQ+PGtleXdvcmQ+Q2FsY2l0cmlvbC9ibG9vZDwv
a2V5d29yZD48a2V5d29yZD5DYWxjaXVtL3VyaW5lPC9rZXl3b3JkPjxrZXl3b3JkPkZlbWFsZTwv
a2V5d29yZD48a2V5d29yZD5HZW5lIEV4cHJlc3Npb24gUmVndWxhdGlvbiwgRGV2ZWxvcG1lbnRh
bDwva2V5d29yZD48a2V5d29yZD5MYWN0YXRpb24vYmxvb2Q8L2tleXdvcmQ+PGtleXdvcmQ+TWlj
ZTwva2V5d29yZD48a2V5d29yZD5Pc3Rlb2JsYXN0cy9tZXRhYm9saXNtPC9rZXl3b3JkPjxrZXl3
b3JkPlBhcmF0aHlyb2lkIEhvcm1vbmUvYmxvb2Q8L2tleXdvcmQ+PGtleXdvcmQ+UGFyYXRoeXJv
aWQgSG9ybW9uZS1SZWxhdGVkIFByb3RlaW4vZGVmaWNpZW5jeS8qbWV0YWJvbGlzbTwva2V5d29y
ZD48a2V5d29yZD5QaG9zcGhvcnVzL3VyaW5lPC9rZXl3b3JkPjxrZXl3b3JkPlByZWduYW5jeTwv
a2V5d29yZD48a2V5d29yZD5STkEsIE1lc3Nlbmdlci9nZW5ldGljcy9tZXRhYm9saXNtPC9rZXl3
b3JkPjxrZXl3b3JkPlJlcHJvZHVjdGlvbi9waHlzaW9sb2d5PC9rZXl3b3JkPjxrZXl3b3JkPlRp
YmlhL3BoeXNpb2xvZ3k8L2tleXdvcmQ+PGtleXdvcmQ+VXAtUmVndWxhdGlvbi9nZW5ldGljczwv
a2V5d29yZD48a2V5d29yZD4qV2VhbmluZzwva2V5d29yZD48L2tleXdvcmRzPjxkYXRlcz48eWVh
cj4yMDExPC95ZWFyPjxwdWItZGF0ZXM+PGRhdGU+SnVuPC9kYXRlPjwvcHViLWRhdGVzPjwvZGF0
ZXM+PGlzYm4+MTUyMy00NjgxIChFbGVjdHJvbmljKSYjeEQ7MDg4NC0wNDMxIChQcmludCkmI3hE
OzA4ODQtMDQzMSAoTGlua2luZyk8L2lzYm4+PGFjY2Vzc2lvbi1udW0+MjEzMDg3NzQ8L2FjY2Vz
c2lvbi1udW0+PHVybHM+PHJlbGF0ZWQtdXJscz48dXJsPmh0dHBzOi8vd3d3Lm5jYmkubmxtLm5p
aC5nb3YvcHVibWVkLzIxMzA4Nzc0PC91cmw+PC9yZWxhdGVkLXVybHM+PC91cmxzPjxjdXN0b20y
PlBNQzMxNzkyODk8L2N1c3RvbTI+PGVsZWN0cm9uaWMtcmVzb3VyY2UtbnVtPjEwLjEwMDIvamJt
ci4zMzk8L2VsZWN0cm9uaWMtcmVzb3VyY2UtbnVtPjxyZW1vdGUtZGF0YWJhc2UtbmFtZT5NZWRs
aW5lPC9yZW1vdGUtZGF0YWJhc2UtbmFtZT48cmVtb3RlLWRhdGFiYXNlLXByb3ZpZGVyPk5MTTwv
cmVtb3RlLWRhdGFiYXNlLXByb3ZpZGVyPjxsYW5ndWFnZT5lbmc8L2xhbmd1YWdlPjwvcmVjb3Jk
PjwvQ2l0ZT48Q2l0ZT48QXV0aG9yPkNvbGxpbnM8L0F1dGhvcj48WWVhcj4yMDEzPC9ZZWFyPjxS
ZWNOdW0+MjQxMjwvUmVjTnVtPjxyZWNvcmQ+PHJlYy1udW1iZXI+MjQxMjwvcmVjLW51bWJlcj48
Zm9yZWlnbi1rZXlzPjxrZXkgYXBwPSJFTiIgZGItaWQ9InBwYXd3ZXdhenhyMnh5ZWR4YTg1MnZw
dXZ4c2FzZnN3eDJ2NSIgdGltZXN0YW1wPSIxNTY5NTA1Njc2Ij4yNDEyPC9rZXk+PC9mb3JlaWdu
LWtleXM+PHJlZi10eXBlIG5hbWU9IkpvdXJuYWwgQXJ0aWNsZSI+MTc8L3JlZi10eXBlPjxjb250
cmlidXRvcnM+PGF1dGhvcnM+PGF1dGhvcj5Db2xsaW5zLCBKLiBOLjwvYXV0aG9yPjxhdXRob3I+
S2lyYnksIEIuIEouPC9hdXRob3I+PGF1dGhvcj5Xb29kcm93LCBKLiBQLjwvYXV0aG9yPjxhdXRo
b3I+R2FnZWwsIFIuIEYuPC9hdXRob3I+PGF1dGhvcj5Sb3NlbiwgQy4gSi48L2F1dGhvcj48YXV0
aG9yPlNpbXMsIE4uIEEuPC9hdXRob3I+PGF1dGhvcj5Lb3ZhY3MsIEMuIFMuPC9hdXRob3I+PC9h
dXRob3JzPjwvY29udHJpYnV0b3JzPjxhdXRoLWFkZHJlc3M+RmFjdWx0eSBvZiBNZWRpY2luZS1F
bmRvY3Jpbm9sb2d5LCBNZW1vcmlhbCBVbml2ZXJzaXR5IG9mIE5ld2ZvdW5kbGFuZCwgU3QgSm9o
biZhcG9zO3MsIE5ld2ZvdW5kbGFuZCwgQ2FuYWRhIEExQiAzVjYuPC9hdXRoLWFkZHJlc3M+PHRp
dGxlcz48dGl0bGU+TGFjdGF0aW5nIEN0Y2dycCBudWxscyBsb3NlIHR3aWNlIHRoZSBub3JtYWwg
Ym9uZSBtaW5lcmFsIGNvbnRlbnQgZHVlIHRvIGZld2VyIG9zdGVvYmxhc3RzIGFuZCBtb3JlIG9z
dGVvY2xhc3RzLCB3aGVyZWFzIGJvbmUgbWFzcyBpcyBmdWxseSByZXN0b3JlZCBhZnRlciB3ZWFu
aW5nIGluIGFzc29jaWF0aW9uIHdpdGggdXAtcmVndWxhdGlvbiBvZiBXbnQgc2lnbmFsaW5nIGFu
ZCBvdGhlciBub3ZlbCBnZW5lczwvdGl0bGU+PHNlY29uZGFyeS10aXRsZT5FbmRvY3Jpbm9sb2d5
PC9zZWNvbmRhcnktdGl0bGU+PGFsdC10aXRsZT5FbmRvY3Jpbm9sb2d5PC9hbHQtdGl0bGU+PC90
aXRsZXM+PHBlcmlvZGljYWw+PGZ1bGwtdGl0bGU+RW5kb2NyaW5vbG9neTwvZnVsbC10aXRsZT48
L3BlcmlvZGljYWw+PGFsdC1wZXJpb2RpY2FsPjxmdWxsLXRpdGxlPkVuZG9jcmlub2xvZ3k8L2Z1
bGwtdGl0bGU+PC9hbHQtcGVyaW9kaWNhbD48cGFnZXM+MTQwMC0xMzwvcGFnZXM+PHZvbHVtZT4x
NTQ8L3ZvbHVtZT48bnVtYmVyPjQ8L251bWJlcj48ZWRpdGlvbj4yMDEzMDMwNTwvZWRpdGlvbj48
a2V5d29yZHM+PGtleXdvcmQ+QW5pbWFsczwva2V5d29yZD48a2V5d29yZD5Cb25lIERlbnNpdHkv
KmdlbmV0aWNzL3BoeXNpb2xvZ3k8L2tleXdvcmQ+PGtleXdvcmQ+Qm9uZSBEZXZlbG9wbWVudC9n
ZW5ldGljczwva2V5d29yZD48a2V5d29yZD5Cb25lIFJlc29ycHRpb24vZ2VuZXRpY3M8L2tleXdv
cmQ+PGtleXdvcmQ+Qm9uZSBhbmQgQm9uZXMvY3l0b2xvZ3kvcGh5c2lvbG9neTwva2V5d29yZD48
a2V5d29yZD5DYWxjaWZpY2F0aW9uLCBQaHlzaW9sb2dpYy8qZ2VuZXRpY3MvcGh5c2lvbG9neTwv
a2V5d29yZD48a2V5d29yZD5DYWxjaXVtL21ldGFib2xpc208L2tleXdvcmQ+PGtleXdvcmQ+RG93
bi1SZWd1bGF0aW9uPC9rZXl3b3JkPjxrZXl3b3JkPkZlbWFsZTwva2V5d29yZD48a2V5d29yZD5H
ZW5lIEV4cHJlc3Npb24gUHJvZmlsaW5nPC9rZXl3b3JkPjxrZXl3b3JkPkxhY3RhdGlvbi9nZW5l
dGljcy8qcGh5c2lvbG9neTwva2V5d29yZD48a2V5d29yZD5NaWNlPC9rZXl3b3JkPjxrZXl3b3Jk
Pk1pY2UsIEtub2Nrb3V0PC9rZXl3b3JkPjxrZXl3b3JkPk9saWdvbnVjbGVvdGlkZSBBcnJheSBT
ZXF1ZW5jZSBBbmFseXNpczwva2V5d29yZD48a2V5d29yZD5Pc3Rlb2JsYXN0cy8qcGh5c2lvbG9n
eTwva2V5d29yZD48a2V5d29yZD5Pc3Rlb2NsYXN0cy8qcGh5c2lvbG9neTwva2V5d29yZD48a2V5
d29yZD5UaWJpYS9tZXRhYm9saXNtPC9rZXl3b3JkPjxrZXl3b3JkPlVwLVJlZ3VsYXRpb248L2tl
eXdvcmQ+PGtleXdvcmQ+V2VhbmluZzwva2V5d29yZD48a2V5d29yZD5XbnQgU2lnbmFsaW5nIFBh
dGh3YXkvKmdlbmV0aWNzL3BoeXNpb2xvZ3k8L2tleXdvcmQ+PC9rZXl3b3Jkcz48ZGF0ZXM+PHll
YXI+MjAxMzwveWVhcj48cHViLWRhdGVzPjxkYXRlPkFwcjwvZGF0ZT48L3B1Yi1kYXRlcz48L2Rh
dGVzPjxpc2JuPjE5NDUtNzE3MCAoRWxlY3Ryb25pYykmI3hEOzAwMTMtNzIyNyAoUHJpbnQpJiN4
RDswMDEzLTcyMjcgKExpbmtpbmcpPC9pc2JuPjxhY2Nlc3Npb24tbnVtPjIzNDYyOTYwPC9hY2Nl
c3Npb24tbnVtPjx1cmxzPjxyZWxhdGVkLXVybHM+PHVybD5odHRwczovL3d3dy5uY2JpLm5sbS5u
aWguZ292L3B1Ym1lZC8yMzQ2Mjk2MDwvdXJsPjwvcmVsYXRlZC11cmxzPjwvdXJscz48Y3VzdG9t
Mj5QTUMzNjc4MTUwPC9jdXN0b20yPjxlbGVjdHJvbmljLXJlc291cmNlLW51bT4xMC4xMjEwL2Vu
LjIwMTItMTkzMTwvZWxlY3Ryb25pYy1yZXNvdXJjZS1udW0+PHJlbW90ZS1kYXRhYmFzZS1uYW1l
Pk1lZGxpbmU8L3JlbW90ZS1kYXRhYmFzZS1uYW1lPjxyZW1vdGUtZGF0YWJhc2UtcHJvdmlkZXI+
TkxNPC9yZW1vdGUtZGF0YWJhc2UtcHJvdmlkZXI+PGxhbmd1YWdlPmVuZzwvbGFuZ3VhZ2U+PC9y
ZWNvcmQ+PC9DaXRlPjxDaXRlPjxBdXRob3I+R2lsbGllczwvQXV0aG9yPjxZZWFyPjIwMTg8L1ll
YXI+PFJlY051bT4zNjE3PC9SZWNOdW0+PHJlY29yZD48cmVjLW51bWJlcj4zNjE3PC9yZWMtbnVt
YmVyPjxmb3JlaWduLWtleXM+PGtleSBhcHA9IkVOIiBkYi1pZD0icHBhd3dld2F6eHIyeHllZHhh
ODUydnB1dnhzYXNmc3d4MnY1IiB0aW1lc3RhbXA9IjE1Njk1MDU2ODkiPjM2MTc8L2tleT48L2Zv
cmVpZ24ta2V5cz48cmVmLXR5cGUgbmFtZT0iSm91cm5hbCBBcnRpY2xlIj4xNzwvcmVmLXR5cGU+
PGNvbnRyaWJ1dG9ycz48YXV0aG9ycz48YXV0aG9yPkdpbGxpZXMsIEIuIFIuPC9hdXRob3I+PGF1
dGhvcj5SeWFuLCBCLiBBLjwvYXV0aG9yPjxhdXRob3I+VG9ua2luLCBCLiBBLjwvYXV0aG9yPjxh
dXRob3I+UG91bHRvbiwgSS4gSi48L2F1dGhvcj48YXV0aG9yPk1hLCBZLjwvYXV0aG9yPjxhdXRo
b3I+S2lyYnksIEIuIEouPC9hdXRob3I+PGF1dGhvcj5TdC1Bcm5hdWQsIFIuPC9hdXRob3I+PGF1
dGhvcj5TaW1zLCBOLiBBLjwvYXV0aG9yPjxhdXRob3I+S292YWNzLCBDLiBTLjwvYXV0aG9yPjwv
YXV0aG9ycz48L2NvbnRyaWJ1dG9ycz48YXV0aC1hZGRyZXNzPkZhY3VsdHkgb2YgTWVkaWNpbmUs
IE1lbW9yaWFsIFVuaXZlcnNpdHkgb2YgTmV3Zm91bmRsYW5kLCBTdC4gSm9obiZhcG9zO3MsIENh
bmFkYS4mI3hEO1N0LiBWaW5jZW50JmFwb3M7cyBJbnN0aXR1dGUgb2YgTWVkaWNhbCBSZXNlYXJj
aCBhbmQgdGhlIERlcGFydG1lbnQgb2YgTWVkaWNpbmUgYXQgU3QuIFZpbmNlbnQmYXBvcztzIEhv
c3BpdGFsLCBUaGUgVW5pdmVyc2l0eSBvZiBNZWxib3VybmUsIE1lbGJvdXJuZSwgQXVzdHJhbGlh
LiYjeEQ7U2hyaW5lcnMgSG9zcGl0YWxzIGZvciBDaGlsZHJlbiBhbmQgRmFjdWx0eSBvZiBNZWRp
Y2luZSwgTWNHaWxsIFVuaXZlcnNpdHksIE1vbnRyZWFsLCBDYW5hZGEuPC9hdXRoLWFkZHJlc3M+
PHRpdGxlcz48dGl0bGU+QWJzZW5jZSBvZiBDYWxjaXRyaW9sIENhdXNlcyBJbmNyZWFzZWQgTGFj
dGF0aW9uYWwgQm9uZSBMb3NzIGFuZCBMb3dlciBNaWxrIENhbGNpdW0gYnV0IERvZXMgTm90IElt
cGFpciBQb3N0LWxhY3RhdGlvbiBCb25lIFJlY292ZXJ5IGluIEN5cDI3YjEgTnVsbCBNaWNlPC90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b25lIE1pbmVyIFJlczwvZnVsbC10aXRsZT48L3BlcmlvZGljYWw+PHBhZ2VzPjE2LTI2PC9wYWdl
cz48dm9sdW1lPjMzPC92b2x1bWU+PG51bWJlcj4xPC9udW1iZXI+PGVkaXRpb24+MjAxNzA4MDI8
L2VkaXRpb24+PGtleXdvcmRzPjxrZXl3b3JkPjI1LUh5ZHJveHl2aXRhbWluIEQzIDEtYWxwaGEt
SHlkcm94eWxhc2UvKmRlZmljaWVuY3kvbWV0YWJvbGlzbTwva2V5d29yZD48a2V5d29yZD5Bbmlt
YWxzPC9rZXl3b3JkPjxrZXl3b3JkPkJpb21hcmtlcnMvYmxvb2Q8L2tleXdvcmQ+PGtleXdvcmQ+
Qm9uZSBEZW5zaXR5PC9rZXl3b3JkPjxrZXl3b3JkPkJvbmUgUmVtb2RlbGluZzwva2V5d29yZD48
a2V5d29yZD5Cb25lIFJlc29ycHRpb24vZGlhZ25vc3RpYyBpbWFnaW5nLypwYXRob2xvZ3k8L2tl
eXdvcmQ+PGtleXdvcmQ+Qm9uZSBhbmQgQm9uZXMvZGlhZ25vc3RpYyBpbWFnaW5nLypwYXRob2xv
Z3k8L2tleXdvcmQ+PGtleXdvcmQ+Q2FsY2l0cmlvbC9ibG9vZC8qZGVmaWNpZW5jeTwva2V5d29y
ZD48a2V5d29yZD5DYWxjaXVtL2Jsb29kLyptZXRhYm9saXNtPC9rZXl3b3JkPjxrZXl3b3JkPkZl
bWFsZTwva2V5d29yZD48a2V5d29yZD5HZW5lIEV4cHJlc3Npb24gUmVndWxhdGlvbjwva2V5d29y
ZD48a2V5d29yZD5MYWN0YXRpb24vKm1ldGFib2xpc208L2tleXdvcmQ+PGtleXdvcmQ+TGl0dGVy
IFNpemU8L2tleXdvcmQ+PGtleXdvcmQ+TWFtbWFyeSBHbGFuZHMsIEFuaW1hbC9tZXRhYm9saXNt
PC9rZXl3b3JkPjxrZXl3b3JkPk1pY2UsIEluYnJlZCBDNTdCTDwva2V5d29yZD48a2V5d29yZD5N
aWNlLCBLbm9ja291dDwva2V5d29yZD48a2V5d29yZD5NaWxrLypjaGVtaXN0cnk8L2tleXdvcmQ+
PGtleXdvcmQ+UmVwcm9kdWN0aW9uPC9rZXl3b3JkPjxrZXl3b3JkPlgtUmF5IE1pY3JvdG9tb2dy
YXBoeTwva2V5d29yZD48a2V5d29yZD5BbmltYWwgbW9kZWxzIC8gcm9kZW50PC9rZXl3b3JkPjxr
ZXl3b3JkPkJvbmUgbWV0YWJvbGlzbSBjeXAyN2IxPC9rZXl3b3JkPjxrZXl3b3JkPkNhbGNpdHJp
b2w8L2tleXdvcmQ+PGtleXdvcmQ+Q2FsY2l1bTwva2V5d29yZD48a2V5d29yZD5HZW5lIGRlbGV0
aW9uIChrbm9ja291dCk8L2tleXdvcmQ+PGtleXdvcmQ+SGlzdG9tb3JwaG9tZXRyeTwva2V5d29y
ZD48a2V5d29yZD5MYWN0YXRpb248L2tleXdvcmQ+PGtleXdvcmQ+UHJlZ25hbmN5PC9rZXl3b3Jk
Pjwva2V5d29yZHM+PGRhdGVzPjx5ZWFyPjIwMTg8L3llYXI+PHB1Yi1kYXRlcz48ZGF0ZT5KYW48
L2RhdGU+PC9wdWItZGF0ZXM+PC9kYXRlcz48aXNibj4xNTIzLTQ2ODEgKEVsZWN0cm9uaWMpJiN4
RDswODg0LTA0MzEgKExpbmtpbmcpPC9pc2JuPjxhY2Nlc3Npb24tbnVtPjI4Njg2MzA5PC9hY2Nl
c3Npb24tbnVtPjx1cmxzPjxyZWxhdGVkLXVybHM+PHVybD5odHRwczovL3d3dy5uY2JpLm5sbS5u
aWguZ292L3B1Ym1lZC8yODY4NjMwOTwvdXJsPjwvcmVsYXRlZC11cmxzPjwvdXJscz48ZWxlY3Ry
b25pYy1yZXNvdXJjZS1udW0+MTAuMTAwMi9qYm1yLjMyMTc8L2VsZWN0cm9uaWMtcmVzb3VyY2Ut
bnVtPjxyZW1vdGUtZGF0YWJhc2UtbmFtZT5NZWRsaW5lPC9yZW1vdGUtZGF0YWJhc2UtbmFtZT48
cmVtb3RlLWRhdGFiYXNlLXByb3ZpZGVyPk5MTTwvcmVtb3RlLWRhdGFiYXNlLXByb3ZpZGVyPjxs
YW5ndWFnZT5lbmc8L2xhbmd1YWdlPjwvcmVjb3JkPjwvQ2l0ZT48L0VuZE5vdGU+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(17,23,26,47,245,246)</w:t>
      </w:r>
      <w:r w:rsidR="00A22A40" w:rsidRPr="00A8335A">
        <w:rPr>
          <w:rFonts w:cs="Arial"/>
          <w:sz w:val="22"/>
          <w:szCs w:val="22"/>
        </w:rPr>
        <w:fldChar w:fldCharType="end"/>
      </w:r>
      <w:r w:rsidRPr="00A8335A">
        <w:rPr>
          <w:rFonts w:cs="Arial"/>
          <w:sz w:val="22"/>
          <w:szCs w:val="22"/>
        </w:rPr>
        <w:t xml:space="preserve">; nor is it fully explained by restoration of estradiol levels to normal </w:t>
      </w:r>
      <w:r w:rsidR="00A22A40" w:rsidRPr="00A8335A">
        <w:rPr>
          <w:rFonts w:cs="Arial"/>
          <w:sz w:val="22"/>
          <w:szCs w:val="22"/>
        </w:rPr>
        <w:fldChar w:fldCharType="begin"/>
      </w:r>
      <w:r w:rsidR="001E5145" w:rsidRPr="00A8335A">
        <w:rPr>
          <w:rFonts w:cs="Arial"/>
          <w:sz w:val="22"/>
          <w:szCs w:val="22"/>
        </w:rPr>
        <w:instrText xml:space="preserve"> ADDIN EN.CITE &lt;EndNote&gt;&lt;Cite&gt;&lt;Author&gt;Kovacs&lt;/Author&gt;&lt;Year&gt;2016&lt;/Year&gt;&lt;RecNum&gt;3457&lt;/RecNum&gt;&lt;DisplayText&gt;(1)&lt;/DisplayText&gt;&lt;record&gt;&lt;rec-number&gt;3457&lt;/rec-number&gt;&lt;foreign-keys&gt;&lt;key app="EN" db-id="ppawwewazxr2xyedxa852vpuvxsasfswx2v5" timestamp="1569505687"&gt;3457&lt;/key&gt;&lt;/foreign-keys&gt;&lt;ref-type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Rev&lt;/secondary-title&gt;&lt;/titles&gt;&lt;periodical&gt;&lt;full-title&gt;Physiol Rev&lt;/full-title&gt;&lt;/periodical&gt;&lt;pages&gt;449-547&lt;/pages&gt;&lt;volume&gt;96&lt;/volume&gt;&lt;number&gt;2&lt;/number&gt;&lt;edition&gt;2016/02/19&lt;/edition&gt;&lt;keywords&gt;&lt;keyword&gt;Animals&lt;/keyword&gt;&lt;keyword&gt;Bone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Complications/metabolism&lt;/keyword&gt;&lt;keyword&gt;Weaning&lt;/keyword&gt;&lt;/keywords&gt;&lt;dates&gt;&lt;year&gt;2016&lt;/year&gt;&lt;pub-dates&gt;&lt;date&gt;Apr&lt;/date&gt;&lt;/pub-dates&gt;&lt;/dates&gt;&lt;isbn&gt;1522-1210 (Electronic)&amp;#xD;0031-9333 (Linking)&lt;/isbn&gt;&lt;accession-num&gt;26887676&lt;/accession-num&gt;&lt;urls&gt;&lt;related-urls&gt;&lt;url&gt;https://www.ncbi.nlm.nih.gov/pubmed/26887676&lt;/url&gt;&lt;/related-urls&gt;&lt;/urls&gt;&lt;electronic-resource-num&gt;10.1152/physrev.00027.2015&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A22A40" w:rsidRPr="00A8335A">
        <w:rPr>
          <w:rFonts w:cs="Arial"/>
          <w:noProof/>
          <w:sz w:val="22"/>
          <w:szCs w:val="22"/>
        </w:rPr>
        <w:t>(1)</w:t>
      </w:r>
      <w:r w:rsidR="00A22A40" w:rsidRPr="00A8335A">
        <w:rPr>
          <w:rFonts w:cs="Arial"/>
          <w:sz w:val="22"/>
          <w:szCs w:val="22"/>
        </w:rPr>
        <w:fldChar w:fldCharType="end"/>
      </w:r>
      <w:r w:rsidRPr="00A8335A">
        <w:rPr>
          <w:rFonts w:cs="Arial"/>
          <w:sz w:val="22"/>
          <w:szCs w:val="22"/>
        </w:rPr>
        <w:t xml:space="preserve">. The remarkable ability of the skeleton to recover is exemplified by mice lacking the gene that encodes calcitonin. They lose up to 55% of trabecular mineral content from the spine during lactation but completely restore it within 18 days after weaning </w:t>
      </w:r>
      <w:r w:rsidR="00A22A40" w:rsidRPr="00A8335A">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335A">
        <w:rPr>
          <w:rFonts w:cs="Arial"/>
          <w:sz w:val="22"/>
          <w:szCs w:val="22"/>
        </w:rPr>
        <w:instrText xml:space="preserve"> ADDIN EN.CITE </w:instrText>
      </w:r>
      <w:r w:rsidR="001E5145" w:rsidRPr="00A8335A">
        <w:rPr>
          <w:rFonts w:cs="Arial"/>
          <w:sz w:val="22"/>
          <w:szCs w:val="22"/>
        </w:rPr>
        <w:fldChar w:fldCharType="begin">
          <w:fldData xml:space="preserve">PEVuZE5vdGU+PENpdGU+PEF1dGhvcj5Xb29kcm93PC9BdXRob3I+PFllYXI+MjAwNjwvWWVhcj48
UmVjTnVtPjE0OTI8L1JlY051bT48RGlzcGxheVRleHQ+KDI2KTwvRGlzcGxheVRleHQ+PHJlY29y
ZD48cmVjLW51bWJlcj4xNDkyPC9yZWMtbnVtYmVyPjxmb3JlaWduLWtleXM+PGtleSBhcHA9IkVO
IiBkYi1pZD0icHBhd3dld2F6eHIyeHllZHhhODUydnB1dnhzYXNmc3d4MnY1IiB0aW1lc3RhbXA9
IjE1Njk1MDU2NjciPjE0OTI8L2tleT48L2ZvcmVpZ24ta2V5cz48cmVmLXR5cGUgbmFtZT0iSm91
cm5hbCBBcnRpY2xlIj4xNzwvcmVmLXR5cGU+PGNvbnRyaWJ1dG9ycz48YXV0aG9ycz48YXV0aG9y
Pldvb2Ryb3csIEouIFAuPC9hdXRob3I+PGF1dGhvcj5TaGFycGUsIEMuIEouPC9hdXRob3I+PGF1
dGhvcj5GdWRnZSwgTi4gSi48L2F1dGhvcj48YXV0aG9yPkhvZmYsIEEuIE8uPC9hdXRob3I+PGF1
dGhvcj5HYWdlbCwgUi4gRi48L2F1dGhvcj48YXV0aG9yPktvdmFjcywgQy4gUy48L2F1dGhvcj48
L2F1dGhvcnM+PC9jb250cmlidXRvcnM+PGF1dGgtYWRkcmVzcz5GYWN1bHR5IG9mIE1lZGljaW5l
LUVuZG9jcmlub2xvZ3ksIE1lbW9yaWFsIFVuaXZlcnNpdHkgb2YgTmV3Zm91bmRsYW5kLCAzMDAg
UHJpbmNlIFBoaWxpcCBEcml2ZSwgU3QuIEpvaG4mYXBvcztzLCBOZXdmb3VuZGxhbmQsIENhbmFk
YSBBMUIgM1Y2LjwvYXV0aC1hZGRyZXNzPjx0aXRsZXM+PHRpdGxlPkNhbGNpdG9uaW4gcGxheXMg
YSBjcml0aWNhbCByb2xlIGluIHJlZ3VsYXRpbmcgc2tlbGV0YWwgbWluZXJhbCBtZXRhYm9saXNt
IGR1cmluZyBsYWN0YXRpb248L3RpdGxlPjxzZWNvbmRhcnktdGl0bGU+RW5kb2NyaW5vbG9neTwv
c2Vjb25kYXJ5LXRpdGxlPjxhbHQtdGl0bGU+RW5kb2NyaW5vbG9neTwvYWx0LXRpdGxlPjwvdGl0
bGVzPjxwZXJpb2RpY2FsPjxmdWxsLXRpdGxlPkVuZG9jcmlub2xvZ3k8L2Z1bGwtdGl0bGU+PC9w
ZXJpb2RpY2FsPjxhbHQtcGVyaW9kaWNhbD48ZnVsbC10aXRsZT5FbmRvY3Jpbm9sb2d5PC9mdWxs
LXRpdGxlPjwvYWx0LXBlcmlvZGljYWw+PHBhZ2VzPjQwMTAtMjE8L3BhZ2VzPjx2b2x1bWU+MTQ3
PC92b2x1bWU+PG51bWJlcj45PC9udW1iZXI+PGVkaXRpb24+MjAwNjA1MDQ8L2VkaXRpb24+PGtl
eXdvcmRzPjxrZXl3b3JkPkFuaW1hbHM8L2tleXdvcmQ+PGtleXdvcmQ+QmlvbWVjaGFuaWNhbCBQ
aGVub21lbmE8L2tleXdvcmQ+PGtleXdvcmQ+Qm9uZSBEZW5zaXR5PC9rZXl3b3JkPjxrZXl3b3Jk
PkJvbmUgRGlzZWFzZXMsIE1ldGFib2xpYy9ldGlvbG9neTwva2V5d29yZD48a2V5d29yZD5Cb25l
IFJlc29ycHRpb248L2tleXdvcmQ+PGtleXdvcmQ+Qm9uZSBhbmQgQm9uZXMvKm1ldGFib2xpc20v
dWx0cmFzdHJ1Y3R1cmU8L2tleXdvcmQ+PGtleXdvcmQ+Q2FsY2l0b25pbi9kZWZpY2llbmN5L2dl
bmV0aWNzLypwaHlzaW9sb2d5PC9rZXl3b3JkPjxrZXl3b3JkPkNhbGNpdG9uaW4gR2VuZS1SZWxh
dGVkIFBlcHRpZGUvZGVmaWNpZW5jeS9nZW5ldGljcy9waHlzaW9sb2d5PC9rZXl3b3JkPjxrZXl3
b3JkPkNhbGNpdW0vYW5hbHlzaXMvbWV0YWJvbGlzbS91cmluZTwva2V5d29yZD48a2V5d29yZD5E
dW9kZW51bS9tZXRhYm9saXNtPC9rZXl3b3JkPjxrZXl3b3JkPkVzdHJhZGlvbC9ibG9vZDwva2V5
d29yZD48a2V5d29yZD5GZW1hbGU8L2tleXdvcmQ+PGtleXdvcmQ+SW50ZXN0aW5hbCBBYnNvcnB0
aW9uPC9rZXl3b3JkPjxrZXl3b3JkPkxhY3RhdGlvbi8qcGh5c2lvbG9neTwva2V5d29yZD48a2V5
d29yZD5NYW1tYXJ5IEdsYW5kcywgQW5pbWFsL2NoZW1pc3RyeTwva2V5d29yZD48a2V5d29yZD5N
aWNlPC9rZXl3b3JkPjxrZXl3b3JkPk1pY2UsIEtub2Nrb3V0PC9rZXl3b3JkPjxrZXl3b3JkPk1p
bGsvY2hlbWlzdHJ5PC9rZXl3b3JkPjxrZXl3b3JkPk1pbmVyYWxzLyptZXRhYm9saXNtPC9rZXl3
b3JkPjxrZXl3b3JkPlBhcmF0aHlyb2lkIEhvcm1vbmUvYmxvb2Q8L2tleXdvcmQ+PGtleXdvcmQ+
UGFyYXRoeXJvaWQgSG9ybW9uZS1SZWxhdGVkIFByb3RlaW4vZ2VuZXRpY3M8L2tleXdvcmQ+PGtl
eXdvcmQ+UHJlZ25hbmN5PC9rZXl3b3JkPjxrZXl3b3JkPlJOQSwgTWVzc2VuZ2VyL2FuYWx5c2lz
PC9rZXl3b3JkPjwva2V5d29yZHM+PGRhdGVzPjx5ZWFyPjIwMDY8L3llYXI+PHB1Yi1kYXRlcz48
ZGF0ZT5TZXA8L2RhdGU+PC9wdWItZGF0ZXM+PC9kYXRlcz48aXNibj4wMDEzLTcyMjcgKFByaW50
KSYjeEQ7MDAxMy03MjI3IChMaW5raW5nKTwvaXNibj48YWNjZXNzaW9uLW51bT4xNjY3NTUyNDwv
YWNjZXNzaW9uLW51bT48dXJscz48cmVsYXRlZC11cmxzPjx1cmw+aHR0cHM6Ly93d3cubmNiaS5u
bG0ubmloLmdvdi9wdWJtZWQvMTY2NzU1MjQ8L3VybD48L3JlbGF0ZWQtdXJscz48L3VybHM+PGVs
ZWN0cm9uaWMtcmVzb3VyY2UtbnVtPjEwLjEyMTAvZW4uMjAwNS0xNjE2PC9lbGVjdHJvbmljLXJl
c291cmNlLW51bT48cmVtb3RlLWRhdGFiYXNlLW5hbWU+TWVkbGluZTwvcmVtb3RlLWRhdGFiYXNl
LW5hbWU+PHJlbW90ZS1kYXRhYmFzZS1wcm92aWRlcj5OTE08L3JlbW90ZS1kYXRhYmFzZS1wcm92
aWRlcj48L3JlY29yZD48L0NpdGU+PC9FbmROb3RlPn==
</w:fldData>
        </w:fldChar>
      </w:r>
      <w:r w:rsidR="001E5145" w:rsidRPr="00A8335A">
        <w:rPr>
          <w:rFonts w:cs="Arial"/>
          <w:sz w:val="22"/>
          <w:szCs w:val="22"/>
        </w:rPr>
        <w:instrText xml:space="preserve"> ADDIN EN.CITE.DATA </w:instrText>
      </w:r>
      <w:r w:rsidR="001E5145" w:rsidRPr="00A8335A">
        <w:rPr>
          <w:rFonts w:cs="Arial"/>
          <w:sz w:val="22"/>
          <w:szCs w:val="22"/>
        </w:rPr>
      </w:r>
      <w:r w:rsidR="001E5145"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A22A40" w:rsidRPr="00A8335A">
        <w:rPr>
          <w:rFonts w:cs="Arial"/>
          <w:noProof/>
          <w:sz w:val="22"/>
          <w:szCs w:val="22"/>
        </w:rPr>
        <w:t>(26)</w:t>
      </w:r>
      <w:r w:rsidR="00A22A40" w:rsidRPr="00A8335A">
        <w:rPr>
          <w:rFonts w:cs="Arial"/>
          <w:sz w:val="22"/>
          <w:szCs w:val="22"/>
        </w:rPr>
        <w:fldChar w:fldCharType="end"/>
      </w:r>
      <w:r w:rsidRPr="00A8335A">
        <w:rPr>
          <w:rFonts w:cs="Arial"/>
          <w:sz w:val="22"/>
          <w:szCs w:val="22"/>
        </w:rPr>
        <w:t xml:space="preserve">. </w:t>
      </w:r>
    </w:p>
    <w:p w14:paraId="6AEB5DA9" w14:textId="77777777" w:rsidR="00661F0D" w:rsidRPr="00A8335A" w:rsidRDefault="00661F0D" w:rsidP="00A8335A">
      <w:pPr>
        <w:spacing w:after="0" w:line="276" w:lineRule="auto"/>
        <w:rPr>
          <w:rFonts w:cs="Arial"/>
          <w:sz w:val="22"/>
          <w:szCs w:val="22"/>
        </w:rPr>
      </w:pPr>
    </w:p>
    <w:p w14:paraId="6275078A" w14:textId="41B4931F" w:rsidR="00661F0D" w:rsidRPr="00A8335A" w:rsidRDefault="00661F0D" w:rsidP="00A8335A">
      <w:pPr>
        <w:spacing w:after="0" w:line="276" w:lineRule="auto"/>
        <w:rPr>
          <w:rFonts w:cs="Arial"/>
          <w:sz w:val="22"/>
          <w:szCs w:val="22"/>
        </w:rPr>
      </w:pPr>
      <w:r w:rsidRPr="00A8335A">
        <w:rPr>
          <w:rFonts w:cs="Arial"/>
          <w:sz w:val="22"/>
          <w:szCs w:val="22"/>
        </w:rPr>
        <w:t xml:space="preserve">Although </w:t>
      </w:r>
      <w:proofErr w:type="spellStart"/>
      <w:r w:rsidRPr="00A8335A">
        <w:rPr>
          <w:rFonts w:cs="Arial"/>
          <w:sz w:val="22"/>
          <w:szCs w:val="22"/>
        </w:rPr>
        <w:t>aBMD</w:t>
      </w:r>
      <w:proofErr w:type="spellEnd"/>
      <w:r w:rsidRPr="00A8335A">
        <w:rPr>
          <w:rFonts w:cs="Arial"/>
          <w:sz w:val="22"/>
          <w:szCs w:val="22"/>
        </w:rPr>
        <w:t xml:space="preserve"> appears to be completely restored after weaning in women and all animals that have been studied, more detailed examination of microarchitecture by µCT has shown variable completeness of recovery of microarchitecture by skeletal site. In rodents, the vertebrae recover completely while persistent loss of trabeculae is evident in the long bones </w:t>
      </w:r>
      <w:r w:rsidR="00A22A40" w:rsidRPr="00A8335A">
        <w:rPr>
          <w:rFonts w:cs="Arial"/>
          <w:sz w:val="22"/>
          <w:szCs w:val="22"/>
        </w:rPr>
        <w:fldChar w:fldCharType="begin"/>
      </w:r>
      <w:r w:rsidR="00222C18" w:rsidRPr="00A8335A">
        <w:rPr>
          <w:rFonts w:cs="Arial"/>
          <w:sz w:val="22"/>
          <w:szCs w:val="22"/>
        </w:rPr>
        <w:instrText xml:space="preserve"> ADDIN EN.CITE &lt;EndNote&gt;&lt;Cite&gt;&lt;Author&gt;Liu&lt;/Author&gt;&lt;Year&gt;2012&lt;/Year&gt;&lt;RecNum&gt;2137&lt;/RecNum&gt;&lt;DisplayText&gt;(247)&lt;/DisplayText&gt;&lt;record&gt;&lt;rec-number&gt;2137&lt;/rec-number&gt;&lt;foreign-keys&gt;&lt;key app="EN" db-id="ppawwewazxr2xyedxa852vpuvxsasfswx2v5" timestamp="1569505673"&gt;2137&lt;/key&gt;&lt;/foreign-keys&gt;&lt;ref-type name="Journal Article"&gt;17&lt;/ref-type&gt;&lt;contributors&gt;&lt;authors&gt;&lt;author&gt;Liu, X. S.&lt;/author&gt;&lt;author&gt;Ardeshirpour, L.&lt;/author&gt;&lt;author&gt;VanHouten, J. N.&lt;/author&gt;&lt;author&gt;Shane, E.&lt;/author&gt;&lt;author&gt;Wysolmerski, J. J.&lt;/author&gt;&lt;/authors&gt;&lt;/contributors&gt;&lt;auth-address&gt;Division of Endocrinology, Department of Medicine, College of Physicians and Surgeons, Columbia University, New York, NY, USA. xiaoweil@mail.med.upenn.edu&lt;/auth-address&gt;&lt;titles&gt;&lt;title&gt;Site-specific changes in bone microarchitecture, mineralization, and stiffness during lactation and after weaning in mice&lt;/title&gt;&lt;secondary-title&gt;J Bone Miner Res&lt;/secondary-title&gt;&lt;alt-title&gt;Journal of bone and mineral research : the official journal of the American Society for Bone and Mineral Research&lt;/alt-title&gt;&lt;/titles&gt;&lt;periodical&gt;&lt;full-title&gt;J Bone Miner Res&lt;/full-title&gt;&lt;/periodical&gt;&lt;pages&gt;865-75&lt;/pages&gt;&lt;volume&gt;27&lt;/volume&gt;&lt;number&gt;4&lt;/number&gt;&lt;edition&gt;2011/12/23&lt;/edition&gt;&lt;dates&gt;&lt;year&gt;2012&lt;/year&gt;&lt;pub-dates&gt;&lt;date&gt;Apr&lt;/date&gt;&lt;/pub-dates&gt;&lt;/dates&gt;&lt;isbn&gt;1523-4681 (Electronic)&amp;#xD;0884-0431 (Linking)&lt;/isbn&gt;&lt;accession-num&gt;22189918&lt;/accession-num&gt;&lt;urls&gt;&lt;related-urls&gt;&lt;url&gt;http://onlinelibrary.wiley.com/store/10.1002/jbmr.1503/asset/1503_ftp.pdf?v=1&amp;amp;t=hod5o66i&amp;amp;s=130bb376e6b82de725911441262723a643fe2a7d&lt;/url&gt;&lt;/related-urls&gt;&lt;/urls&gt;&lt;electronic-resource-num&gt;10.1002/jbmr.1503&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(247)</w:t>
      </w:r>
      <w:r w:rsidR="00A22A40" w:rsidRPr="00A8335A">
        <w:rPr>
          <w:rFonts w:cs="Arial"/>
          <w:sz w:val="22"/>
          <w:szCs w:val="22"/>
        </w:rPr>
        <w:fldChar w:fldCharType="end"/>
      </w:r>
      <w:r w:rsidRPr="00A8335A">
        <w:rPr>
          <w:rFonts w:cs="Arial"/>
          <w:sz w:val="22"/>
          <w:szCs w:val="22"/>
        </w:rPr>
        <w:t xml:space="preserve">. Studies in women have similarly shown that the trabecular content of the long bones also appears to be incompletely restored </w:t>
      </w:r>
      <w:r w:rsidR="00A22A40" w:rsidRPr="00A8335A">
        <w:rPr>
          <w:rFonts w:cs="Arial"/>
          <w:sz w:val="22"/>
          <w:szCs w:val="22"/>
        </w:rPr>
        <w:fldChar w:fldCharType="begin">
          <w:fldData xml:space="preserve">PEVuZE5vdGU+PENpdGU+PEF1dGhvcj5Tb3dlcnM8L0F1dGhvcj48WWVhcj4xOTk2PC9ZZWFyPjxS
ZWNOdW0+OTQxPC9SZWNOdW0+PElEVGV4dD45NDU8L0lEVGV4dD48RGlzcGxheVRleHQ+KDEsNjAs
MjM5LDI0OCwyNDkpPC9EaXNwbGF5VGV4dD48cmVjb3JkPjxyZWMtbnVtYmVyPjk0MTwvcmVjLW51
bWJlcj48Zm9yZWlnbi1rZXlzPjxrZXkgYXBwPSJFTiIgZGItaWQ9InBwYXd3ZXdhenhyMnh5ZWR4
YTg1MnZwdXZ4c2FzZnN3eDJ2NSIgdGltZXN0YW1wPSIxNTY5NTA1NjYxIj45NDE8L2tleT48L2Zv
cmVpZ24ta2V5cz48cmVmLXR5cGUgbmFtZT0iSm91cm5hbCBBcnRpY2xlIj4xNzwvcmVmLXR5cGU+
PGNvbnRyaWJ1dG9ycz48YXV0aG9ycz48YXV0aG9yPlNvd2VycywgTS48L2F1dGhvcj48L2F1dGhv
cnM+PC9jb250cmlidXRvcnM+PGF1dGgtYWRkcmVzcz5TY2hvb2wgb2YgUHVibGljIEhlYWx0aCwg
VW5pdmVyc2l0eSBvZiBNaWNoaWdhbiwgQW5uIEFyYm9yLCBVU0EuPC9hdXRoLWFkZHJlc3M+PHRp
dGxlcz48dGl0bGU+UHJlZ25hbmN5IGFuZCBsYWN0YXRpb24gYXMgcmlzayBmYWN0b3JzIGZvciBz
dWJzZXF1ZW50IGJvbmUgbG9zcyBhbmQgb3N0ZW9wb3Jvc2lzPC90aXRsZT48c2Vjb25kYXJ5LXRp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bC10aXRsZT48L3BlcmlvZGljYWw+PHBhZ2VzPjEwNTItNjA8L3BhZ2VzPjx2b2x1bWU+MTE8L3Zv
bHVtZT48bnVtYmVyPjg8L251bWJlcj48a2V5d29yZHM+PGtleXdvcmQ+Qm9uZSBEZW5zaXR5Lypw
aHlzaW9sb2d5PC9rZXl3b3JkPjxrZXl3b3JkPkZlbWFsZTwva2V5d29yZD48a2V5d29yZD5IdW1h
bnM8L2tleXdvcmQ+PGtleXdvcmQ+TGFjdGF0aW9uLypwaHlzaW9sb2d5PC9rZXl3b3JkPjxrZXl3
b3JkPk9zdGVvcG9yb3Npcy8qcGh5c2lvcGF0aG9sb2d5PC9rZXl3b3JkPjxrZXl3b3JkPlByZWdu
YW5jeS8qcGh5c2lvbG9neTwva2V5d29yZD48a2V5d29yZD5SaXNrIEZhY3RvcnM8L2tleXdvcmQ+
PC9rZXl3b3Jkcz48ZGF0ZXM+PHllYXI+MTk5NjwveWVhcj48cHViLWRhdGVzPjxkYXRlPkF1Zzwv
ZGF0ZT48L3B1Yi1kYXRlcz48L2RhdGVzPjxpc2JuPjA4ODQtMDQzMSAoUHJpbnQpJiN4RDswODg0
LTA0MzEgKExpbmtpbmcpPC9pc2JuPjxhY2Nlc3Npb24tbnVtPjg4NTQyNDA8L2FjY2Vzc2lvbi1u
dW0+PGxhYmVsPjk0NTwvbGFiZWw+PHVybHM+PHJlbGF0ZWQtdXJscz48dXJsPmh0dHA6Ly93d3cu
bmNiaS5ubG0ubmloLmdvdi9wdWJtZWQvODg1NDI0MDwvdXJsPjwvcmVsYXRlZC11cmxzPjwvdXJs
cz48ZWxlY3Ryb25pYy1yZXNvdXJjZS1udW0+MTAuMTAwMi9qYm1yLjU2NTAxMTA4MDM8L2VsZWN0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PC9lbGVjdHJvbmljLXJlc291cmNlLW51bT48cmVtb3RlLWRhdGFiYXNlLW5hbWU+TWVkbGluZTwv
cmVtb3RlLWRhdGFiYXNlLW5hbWU+PHJlbW90ZS1kYXRhYmFzZS1wcm92aWRlcj5OTE08L3JlbW90
ZS1kYXRhYmFzZS1wcm92aWRlcj48L3JlY29yZD48L0NpdGU+PENpdGU+PEF1dGhvcj5Qb2xhdHRp
PC9BdXRob3I+PFllYXI+MTk5OTwvWWVhcj48UmVjTnVtPjExNjQ8L1JlY051bT48SURUZXh0PjEz
MzE8L0lEVGV4dD48cmVjb3JkPjxyZWMtbnVtYmVyPjExNjQ8L3JlYy1udW1iZXI+PGZvcmVpZ24t
a2V5cz48a2V5IGFwcD0iRU4iIGRiLWlkPSJwcGF3d2V3YXp4cjJ4eWVkeGE4NTJ2cHV2eHNhc2Zz
d3gydjUiIHRpbWVzdGFtcD0iMTU2OTUwNTY2NCI+MTE2NDwva2V5PjwvZm9yZWlnbi1rZXlzPjxy
ZWYtdHlwZSBuYW1lPSJKb3VybmFsIEFydGljbGUiPjE3PC9yZWYtdHlwZT48Y29udHJpYnV0b3Jz
PjxhdXRob3JzPjxhdXRob3I+UG9sYXR0aSwgRi48L2F1dGhvcj48YXV0aG9yPkNhcHV6em8sIEUu
PC9hdXRob3I+PGF1dGhvcj5WaWF6em8sIEYuPC9hdXRob3I+PGF1dGhvcj5Db2xsZW9uaSwgUi48
L2F1dGhvcj48YXV0aG9yPktsZXJzeSwgQy48L2F1dGhvcj48L2F1dGhvcnM+PC9jb250cmlidXRv
cnM+PGF1dGgtYWRkcmVzcz5DbGluaWNhIE9zdGV0cmljby1HaW5lY29sb2dpY2EsIFVuaXZlcnNp
dGEgZGkgUGF2aWEsIElSQ0NTIFBvbGljbGluaWNvIFNhbiBNYXR0ZW8sIEl0YWx5LiBhbWIubWVu
b3BhdXNhQHNtYXR0ZW8ucHYuaXQ8L2F1dGgtYWRkcmVzcz48dGl0bGVzPjx0aXRsZT5Cb25lIG1p
bmVyYWwgY2hhbmdlcyBkdXJpbmcgYW5kIGFmdGVyIGxhY3RhdGlvbjwvdGl0bGU+PHNlY29uZGFy
eS10aXRsZT5PYnN0ZXQgR3luZWNvbDwvc2Vjb25kYXJ5LXRpdGxlPjxhbHQtdGl0bGU+T2JzdGV0
cmljcyBhbmQgZ3luZWNvbG9neTwvYWx0LXRpdGxlPjwvdGl0bGVzPjxwZXJpb2RpY2FsPjxmdWxs
LXRpdGxlPk9ic3RldCBHeW5lY29sPC9mdWxsLXRpdGxlPjwvcGVyaW9kaWNhbD48cGFnZXM+NTIt
NjwvcGFnZXM+PHZvbHVtZT45NDwvdm9sdW1lPjxudW1iZXI+MTwvbnVtYmVyPjxlZGl0aW9uPjE5
OTkvMDcvMDI8L2VkaXRpb24+PGtleXdvcmRzPjxrZXl3b3JkPkFkdWx0PC9rZXl3b3JkPjxrZXl3
b3JkPkJvbmUgRGVuc2l0eS8qcGh5c2lvbG9neTwva2V5d29yZD48a2V5d29yZD5DYWxjaXVtL3Ro
ZXJhcGV1dGljIHVzZTwva2V5d29yZD48a2V5d29yZD5GZW1hbGU8L2tleXdvcmQ+PGtleXdvcmQ+
SHVtYW5zPC9rZXl3b3JkPjxrZXl3b3JkPkxhY3RhdGlvbi8qcGh5c2lvbG9neTwva2V5d29yZD48
a2V5d29yZD5NZW5zdHJ1YXRpb248L2tleXdvcmQ+PC9rZXl3b3Jkcz48ZGF0ZXM+PHllYXI+MTk5
OTwveWVhcj48cHViLWRhdGVzPjxkYXRlPkp1bDwvZGF0ZT48L3B1Yi1kYXRlcz48L2RhdGVzPjxp
c2JuPjAwMjktNzg0NCAoUHJpbnQpJiN4RDswMDI5LTc4NDQgKExpbmtpbmcpPC9pc2JuPjxhY2Nl
c3Npb24tbnVtPjEwMzg5NzE3PC9hY2Nlc3Npb24tbnVtPjxsYWJlbD4xMzMxPC9sYWJlbD48dXJs
cz48cmVsYXRlZC11cmxzPjx1cmw+aHR0cHM6Ly93d3cubmNiaS5ubG0ubmloLmdvdi9wdWJtZWQv
MTAzODk3MTc8L3VybD48L3JlbGF0ZWQtdXJscz48L3VybHM+PGVsZWN0cm9uaWMtcmVzb3VyY2Ut
bnVtPjEwLjEwMTYvczAwMjktNzg0NCg5OSkwMDIzNi03PC9lbGVjdHJvbmljLXJlc291cmNlLW51
bT48L3JlY29yZD48L0NpdGU+PENpdGU+PEF1dGhvcj5Cam9ybmVyZW08L0F1dGhvcj48WWVhcj4y
MDE3PC9ZZWFyPjxSZWNOdW0+MzUwNjwvUmVjTnVtPjxyZWNvcmQ+PHJlYy1udW1iZXI+MzUwNjwv
cmVjLW51bWJlcj48Zm9yZWlnbi1rZXlzPjxrZXkgYXBwPSJFTiIgZGItaWQ9InBwYXd3ZXdhenhy
Mnh5ZWR4YTg1MnZwdXZ4c2FzZnN3eDJ2NSIgdGltZXN0YW1wPSIxNTY5NTA1Njg3Ij4zNTA2PC9r
ZXk+PC9mb3JlaWduLWtleXM+PHJlZi10eXBlIG5hbWU9IkpvdXJuYWwgQXJ0aWNsZSI+MTc8L3Jl
Zi10eXBlPjxjb250cmlidXRvcnM+PGF1dGhvcnM+PGF1dGhvcj5Cam9ybmVyZW0sIEEuPC9hdXRo
b3I+PGF1dGhvcj5HaGFzZW0tWmFkZWgsIEEuPC9hdXRob3I+PGF1dGhvcj5XYW5nLCBYLjwvYXV0
aG9yPjxhdXRob3I+QnVpLCBNLjwvYXV0aG9yPjxhdXRob3I+V2Fsa2VyLCBTLiBQLjwvYXV0aG9y
PjxhdXRob3I+WmViYXplLCBSLjwvYXV0aG9yPjxhdXRob3I+U2VlbWFuLCBFLjwvYXV0aG9yPjwv
YXV0aG9ycz48L2NvbnRyaWJ1dG9ycz48YXV0aC1hZGRyZXNzPkRlcGFydG1lbnQgb2YgQ2xpbmlj
YWwgTWVkaWNpbmUsIFVpVCBUaGUgQXJjdGljIFVuaXZlcnNpdHkgb2YgTm9yd2F5LCBUcm9tc28s
IE5vcndheS4mI3hEO0RlcGFydG1lbnQgb2YgT2JzdGV0cmljcyBhbmQgR3luZWNvbG9neSwgVW5p
dmVyc2l0eSBIb3NwaXRhbCBvZiBOb3J0aCBOb3J3YXksIFRyb21zbywgTm9yd2F5LiYjeEQ7RW5k
b2NyaW5lIENlbnRyZSBhbmQgRGVwYXJ0bWVudCBvZiBNZWRpY2luZSwgQXVzdGluIEhlYWx0aCwg
VW5pdmVyc2l0eSBvZiBNZWxib3VybmUsIE1lbGJvdXJuZSwgQXVzdHJhbGlhLiYjeEQ7Q2VudHJl
IGZvciBFcGlkZW1pb2xvZ3kgYW5kIEJpb3N0YXRpc3RpY3MsIFNjaG9vbCBvZiBQb3B1bGF0aW9u
IGFuZCBHbG9iYWwgSGVhbHRoLCBVbml2ZXJzaXR5IG9mIE1lbGJvdXJuZSwgTWVsYm91cm5lLCBB
dXN0cmFsaWEuJiN4RDtNZXJjeSBIb3NwaXRhbCBmb3IgV29tZW4sIERlcGFydG1lbnQgb2YgT2Jz
dGV0cmljcyBhbmQgR3luZWNvbG9neSwgVW5pdmVyc2l0eSBvZiBNZWxib3VybmUsIE1lbGJvdXJu
ZSwgQXVzdHJhbGlhLiYjeEQ7SW5zdGl0dXRlIG9mIEhlYWx0aCBhbmQgQWdlaW5nLCBBdXN0cmFs
aWFuIENhdGhvbGljIFVuaXZlcnNpdHksIE1lbGJvdXJuZSwgQXVzdHJhbGlhLjwvYXV0aC1hZGRy
ZXNzPjx0aXRsZXM+PHRpdGxlPklycmV2ZXJzaWJsZSBEZXRlcmlvcmF0aW9uIG9mIENvcnRpY2Fs
IGFuZCBUcmFiZWN1bGFyIE1pY3Jvc3RydWN0dXJlIEFzc29jaWF0ZWQgV2l0aCBCcmVhc3RmZWVk
aW5nPC90aXRsZT48c2Vjb25kYXJ5LXRpdGxlPkogQm9uZSBNaW5lciBSZXM8L3NlY29uZGFyeS10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bGU+SiBCb25lIE1pbmVyIFJlczwvZnVsbC10aXRsZT48L3BlcmlvZGljYWw+PHBhZ2VzPjY4MS02
ODc8L3BhZ2VzPjx2b2x1bWU+MzI8L3ZvbHVtZT48bnVtYmVyPjQ8L251bWJlcj48ZWRpdGlvbj4y
MDE2MTEzMDwvZWRpdGlvbj48a2V5d29yZHM+PGtleXdvcmQ+QWR1bHQ8L2tleXdvcmQ+PGtleXdv
cmQ+KkJvbmUgRGVuc2l0eTwva2V5d29yZD48a2V5d29yZD4qQnJlYXN0IEZlZWRpbmc8L2tleXdv
cmQ+PGtleXdvcmQ+RmVtYWxlPC9rZXl3b3JkPjxrZXl3b3JkPkZvbGxvdy1VcCBTdHVkaWVzPC9r
ZXl3b3JkPjxrZXl3b3JkPkh1bWFuczwva2V5d29yZD48a2V5d29yZD4qVGliaWEvZGlhZ25vc3Rp
YyBpbWFnaW5nL21ldGFib2xpc208L2tleXdvcmQ+PGtleXdvcmQ+KlRvbW9ncmFwaHksIFgtUmF5
IENvbXB1dGVkPC9rZXl3b3JkPjxrZXl3b3JkPkNvcnRpY2FsIHBvcm9zaXR5PC9rZXl3b3JkPjxr
ZXl3b3JkPkxhY3RhdGlvbjwva2V5d29yZD48a2V5d29yZD5NYXRyaXggbWluZXJhbGl6YXRpb248
L2tleXdvcmQ+PGtleXdvcmQ+VHJhYmVjdWxhciBib25lIG1pY3JvYXJjaGl0ZWN0dXJlPC9rZXl3
b3JkPjwva2V5d29yZHM+PGRhdGVzPjx5ZWFyPjIwMTc8L3llYXI+PHB1Yi1kYXRlcz48ZGF0ZT5B
cHI8L2RhdGU+PC9wdWItZGF0ZXM+PC9kYXRlcz48aXNibj4xNTIzLTQ2ODEgKEVsZWN0cm9uaWMp
JiN4RDswODg0LTA0MzEgKExpbmtpbmcpPC9pc2JuPjxhY2Nlc3Npb24tbnVtPjI3NzM2MDIxPC9h
Y2Nlc3Npb24tbnVtPjx1cmxzPjxyZWxhdGVkLXVybHM+PHVybD5odHRwczovL3d3dy5uY2JpLm5s
bS5uaWguZ292L3B1Ym1lZC8yNzczNjAyMTwvdXJsPjwvcmVsYXRlZC11cmxzPjwvdXJscz48ZWxl
Y3Ryb25pYy1yZXNvdXJjZS1udW0+MTAuMTAwMi9qYm1yLjMwMTg8L2VsZWN0cm9uaWMtcmVzb3Vy
Y2UtbnVtPjxyZW1vdGUtZGF0YWJhc2UtbmFtZT5NZWRsaW5lPC9yZW1vdGUtZGF0YWJhc2UtbmFt
ZT48cmVtb3RlLWRhdGFiYXNlLXByb3ZpZGVyPk5MTTwvcmVtb3RlLWRhdGFiYXNlLXByb3ZpZGVy
PjxsYW5ndWFnZT5Fbmc8L2xhbmd1YWdlPjwvcmVjb3JkPjwvQ2l0ZT48Q2l0ZT48QXV0aG9yPkJy
ZW1iZWNrPC9BdXRob3I+PFllYXI+MjAxNTwvWWVhcj48UmVjTnVtPjMzMjc8L1JlY051bT48cmVj
b3JkPjxyZWMtbnVtYmVyPjMzMjc8L3JlYy1udW1iZXI+PGZvcmVpZ24ta2V5cz48a2V5IGFwcD0i
RU4iIGRiLWlkPSJwcGF3d2V3YXp4cjJ4eWVkeGE4NTJ2cHV2eHNhc2Zzd3gydjUiIHRpbWVzdGFt
cD0iMTU2OTUwNTY4NSI+MzMyNzwva2V5PjwvZm9yZWlnbi1rZXlzPjxyZWYtdHlwZSBuYW1lPSJK
b3VybmFsIEFydGljbGUiPjE3PC9yZWYtdHlwZT48Y29udHJpYnV0b3JzPjxhdXRob3JzPjxhdXRo
b3I+QnJlbWJlY2ssIFAuPC9hdXRob3I+PGF1dGhvcj5Mb3JlbnR6b24sIE0uPC9hdXRob3I+PGF1
dGhvcj5PaGxzc29uLCBDLjwvYXV0aG9yPjxhdXRob3I+V2lua3Zpc3QsIEEuPC9hdXRob3I+PGF1
dGhvcj5BdWd1c3RpbiwgSC48L2F1dGhvcj48L2F1dGhvcnM+PC9jb250cmlidXRvcnM+PGF1dGgt
YWRkcmVzcz5EZXBhcnRtZW50IG9mIEludGVybmFsIE1lZGljaW5lIGFuZCBDbGluaWNhbCBOdXRy
aXRpb24sIFNhaGxncmVuc2thIEFjYWRlbXksIFVuaXZlcnNpdHkgb2YgR290aGVuYnVyZywgNDA1
IDMwIEdvdGhlbmJ1cmcsIFN3ZWRlbi48L2F1dGgtYWRkcmVzcz48dGl0bGVzPjx0aXRsZT5DaGFu
Z2VzIGluIGNvcnRpY2FsIHZvbHVtZXRyaWMgYm9uZSBtaW5lcmFsIGRlbnNpdHkgYW5kIHRoaWNr
bmVzcywgYW5kIHRyYWJlY3VsYXIgdGhpY2tuZXNzIGluIGxhY3RhdGluZyB3b21lbiBwb3N0cGFy
dHVtPC90aXRsZT48c2Vjb25kYXJ5LXRpdGxlPkogQ2xpbiBFbmRvY3Jpbm9sIE1ldGFiPC9zZWNv
bmRhcnktdGl0bGU+PC90aXRsZXM+PHBlcmlvZGljYWw+PGZ1bGwtdGl0bGU+SiBDbGluIEVuZG9j
cmlub2wgTWV0YWI8L2Z1bGwtdGl0bGU+PC9wZXJpb2RpY2FsPjxwYWdlcz41MzUtNDM8L3BhZ2Vz
Pjx2b2x1bWU+MTAwPC92b2x1bWU+PG51bWJlcj4yPC9udW1iZXI+PGVkaXRpb24+MjAxNDExMTE8
L2VkaXRpb24+PGtleXdvcmRzPjxrZXl3b3JkPkFic29ycHRpb21ldHJ5LCBQaG90b248L2tleXdv
cmQ+PGtleXdvcmQ+QWR1bHQ8L2tleXdvcmQ+PGtleXdvcmQ+Qm9uZSBEZW5zaXR5LypwaHlzaW9s
b2d5PC9rZXl3b3JkPjxrZXl3b3JkPkJvbmUgYW5kIEJvbmVzLypkaWFnbm9zdGljIGltYWdpbmc8
L2tleXdvcmQ+PGtleXdvcmQ+RmVtYWxlPC9rZXl3b3JkPjxrZXl3b3JkPkh1bWFuczwva2V5d29y
ZD48a2V5d29yZD5MYWN0YXRpb24vKnBoeXNpb2xvZ3k8L2tleXdvcmQ+PGtleXdvcmQ+UG9zdHBh
cnR1bSBQZXJpb2QvKnBoeXNpb2xvZ3k8L2tleXdvcmQ+PC9rZXl3b3Jkcz48ZGF0ZXM+PHllYXI+
MjAxNTwveWVhcj48cHViLWRhdGVzPjxkYXRlPkZlYjwvZGF0ZT48L3B1Yi1kYXRlcz48L2RhdGVz
Pjxpc2JuPjE5NDUtNzE5NyAoRWxlY3Ryb25pYykmI3hEOzAwMjEtOTcyWCAoTGlua2luZyk8L2lz
Ym4+PGFjY2Vzc2lvbi1udW0+MjUzODcyNjI8L2FjY2Vzc2lvbi1udW0+PHVybHM+PHJlbGF0ZWQt
dXJscz48dXJsPmh0dHBzOi8vd3d3Lm5jYmkubmxtLm5paC5nb3YvcHVibWVkLzI1Mzg3MjYyPC91
cmw+PC9yZWxhdGVkLXVybHM+PC91cmxzPjxlbGVjdHJvbmljLXJlc291cmNlLW51bT4xMC4xMjEw
L2pjLjIwMTQtMjgyNTwvZWxlY3Ryb25pYy1yZXNvdXJjZS1udW0+PHJlbW90ZS1kYXRhYmFzZS1u
YW1lPk1lZGxpbmU8L3JlbW90ZS1kYXRhYmFzZS1uYW1lPjxyZW1vdGUtZGF0YWJhc2UtcHJvdmlk
ZXI+TkxNPC9yZW1vdGUtZGF0YWJhc2UtcHJvdmlkZXI+PGxhbmd1YWdlPmVuZzwvbGFuZ3VhZ2U+
PC9yZWNvcmQ+PC9DaXRlPjwvRW5kTm90ZT4A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PEVuZE5vdGU+PENpdGU+PEF1dGhvcj5Tb3dlcnM8L0F1dGhvcj48WWVhcj4xOTk2PC9ZZWFyPjxS
ZWNOdW0+OTQxPC9SZWNOdW0+PElEVGV4dD45NDU8L0lEVGV4dD48RGlzcGxheVRleHQ+KDEsNjAs
MjM5LDI0OCwyNDkpPC9EaXNwbGF5VGV4dD48cmVjb3JkPjxyZWMtbnVtYmVyPjk0MTwvcmVjLW51
bWJlcj48Zm9yZWlnbi1rZXlzPjxrZXkgYXBwPSJFTiIgZGItaWQ9InBwYXd3ZXdhenhyMnh5ZWR4
YTg1MnZwdXZ4c2FzZnN3eDJ2NSIgdGltZXN0YW1wPSIxNTY5NTA1NjYxIj45NDE8L2tleT48L2Zv
cmVpZ24ta2V5cz48cmVmLXR5cGUgbmFtZT0iSm91cm5hbCBBcnRpY2xlIj4xNzwvcmVmLXR5cGU+
PGNvbnRyaWJ1dG9ycz48YXV0aG9ycz48YXV0aG9yPlNvd2VycywgTS48L2F1dGhvcj48L2F1dGhv
cnM+PC9jb250cmlidXRvcnM+PGF1dGgtYWRkcmVzcz5TY2hvb2wgb2YgUHVibGljIEhlYWx0aCwg
VW5pdmVyc2l0eSBvZiBNaWNoaWdhbiwgQW5uIEFyYm9yLCBVU0EuPC9hdXRoLWFkZHJlc3M+PHRp
dGxlcz48dGl0bGU+UHJlZ25hbmN5IGFuZCBsYWN0YXRpb24gYXMgcmlzayBmYWN0b3JzIGZvciBz
dWJzZXF1ZW50IGJvbmUgbG9zcyBhbmQgb3N0ZW9wb3Jvc2lzPC90aXRsZT48c2Vjb25kYXJ5LXRp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bGU+PC90aXRsZXM+PHBlcmlvZGljYWw+PGZ1bGwtdGl0bGU+SiBCb25lIE1pbmVyIFJlczwvZnVs
bC10aXRsZT48L3BlcmlvZGljYWw+PHBhZ2VzPjEwNTItNjA8L3BhZ2VzPjx2b2x1bWU+MTE8L3Zv
bHVtZT48bnVtYmVyPjg8L251bWJlcj48a2V5d29yZHM+PGtleXdvcmQ+Qm9uZSBEZW5zaXR5Lypw
aHlzaW9sb2d5PC9rZXl3b3JkPjxrZXl3b3JkPkZlbWFsZTwva2V5d29yZD48a2V5d29yZD5IdW1h
bnM8L2tleXdvcmQ+PGtleXdvcmQ+TGFjdGF0aW9uLypwaHlzaW9sb2d5PC9rZXl3b3JkPjxrZXl3
b3JkPk9zdGVvcG9yb3Npcy8qcGh5c2lvcGF0aG9sb2d5PC9rZXl3b3JkPjxrZXl3b3JkPlByZWdu
YW5jeS8qcGh5c2lvbG9neTwva2V5d29yZD48a2V5d29yZD5SaXNrIEZhY3RvcnM8L2tleXdvcmQ+
PC9rZXl3b3Jkcz48ZGF0ZXM+PHllYXI+MTk5NjwveWVhcj48cHViLWRhdGVzPjxkYXRlPkF1Zzwv
ZGF0ZT48L3B1Yi1kYXRlcz48L2RhdGVzPjxpc2JuPjA4ODQtMDQzMSAoUHJpbnQpJiN4RDswODg0
LTA0MzEgKExpbmtpbmcpPC9pc2JuPjxhY2Nlc3Npb24tbnVtPjg4NTQyNDA8L2FjY2Vzc2lvbi1u
dW0+PGxhYmVsPjk0NTwvbGFiZWw+PHVybHM+PHJlbGF0ZWQtdXJscz48dXJsPmh0dHA6Ly93d3cu
bmNiaS5ubG0ubmloLmdvdi9wdWJtZWQvODg1NDI0MDwvdXJsPjwvcmVsYXRlZC11cmxzPjwvdXJs
cz48ZWxlY3Ryb25pYy1yZXNvdXJjZS1udW0+MTAuMTAwMi9qYm1yLjU2NTAxMTA4MDM8L2VsZWN0
cm9uaWMtcmVzb3VyY2UtbnVtPjwvcmVjb3JkPjwvQ2l0ZT48Q2l0ZT48QXV0aG9yPktvdmFjczwv
QXV0aG9yPjxZZWFyPjIwMTY8L1llYXI+PFJlY051bT4zNDU3PC9SZWNOdW0+PHJlY29yZD48cmVj
LW51bWJlcj4zNDU3PC9yZWMtbnVtYmVyPjxmb3JlaWduLWtleXM+PGtleSBhcHA9IkVOIiBkYi1p
ZD0icHBhd3dld2F6eHIyeHllZHhhODUydnB1dnhzYXNmc3d4MnY1IiB0aW1lc3RhbXA9IjE1Njk1
MDU2ODciPjM0NTc8L2tleT48L2ZvcmVpZ24ta2V5cz48cmVmLXR5cGUgbmFtZT0iSm91cm5hbCBB
cnRpY2xlIj4xNzwvcmVmLXR5cGU+PGNvbnRyaWJ1dG9ycz48YXV0aG9ycz48YXV0aG9yPktvdmFj
cywgQy4gUy48L2F1dGhvcj48L2F1dGhvcnM+PC9jb250cmlidXRvcnM+PGF1dGgtYWRkcmVzcz5G
YWN1bHR5IG9mIE1lZGljaW5lLUVuZG9jcmlub2xvZ3ksIE1lbW9yaWFsIFVuaXZlcnNpdHkgb2Yg
TmV3Zm91bmRsYW5kLCBTdC4gSm9obiZhcG9zO3MsIE5ld2ZvdW5kbGFuZCwgQ2FuYWRhLjwvYXV0
aC1hZGRyZXNzPjx0aXRsZXM+PHRpdGxlPk1hdGVybmFsIE1pbmVyYWwgYW5kIEJvbmUgTWV0YWJv
bGlzbSBEdXJpbmcgUHJlZ25hbmN5LCBMYWN0YXRpb24sIGFuZCBQb3N0LVdlYW5pbmcgUmVjb3Zl
cnk8L3RpdGxlPjxzZWNvbmRhcnktdGl0bGU+UGh5c2lvbCBSZXY8L3NlY29uZGFyeS10aXRsZT48
L3RpdGxlcz48cGVyaW9kaWNhbD48ZnVsbC10aXRsZT5QaHlzaW9sIFJldjwvZnVsbC10aXRsZT48
L3BlcmlvZGljYWw+PHBhZ2VzPjQ0OS01NDc8L3BhZ2VzPjx2b2x1bWU+OTY8L3ZvbHVtZT48bnVt
YmVyPjI8L251bWJlcj48ZWRpdGlvbj4yMDE2LzAyLzE5PC9lZGl0aW9uPjxrZXl3b3Jkcz48a2V5
d29yZD5BbmltYWxzPC9rZXl3b3JkPjxrZXl3b3JkPkJvbmUgRGlzZWFzZXMsIE1ldGFib2xpYy9t
ZXRhYm9saXNtPC9rZXl3b3JkPjxrZXl3b3JkPkJvbmUgYW5kIEJvbmVzLyptZXRhYm9saXNtPC9r
ZXl3b3JkPjxrZXl3b3JkPkNhbGNpdW0vKm1ldGFib2xpc208L2tleXdvcmQ+PGtleXdvcmQ+RmVt
YWxlPC9rZXl3b3JkPjxrZXl3b3JkPkh1bWFuczwva2V5d29yZD48a2V5d29yZD5MYWN0YXRpb24v
Km1ldGFib2xpc208L2tleXdvcmQ+PGtleXdvcmQ+Kk1hdGVybmFsIE51dHJpdGlvbmFsIFBoeXNp
b2xvZ2ljYWwgUGhlbm9tZW5hPC9rZXl3b3JkPjxrZXl3b3JkPlBob3NwaG9ydXMgQ29tcG91bmRz
L21ldGFib2xpc208L2tleXdvcmQ+PGtleXdvcmQ+UHJlZ25hbmN5PC9rZXl3b3JkPjxrZXl3b3Jk
PlByZWduYW5jeSBDb21wbGljYXRpb25zL21ldGFib2xpc208L2tleXdvcmQ+PGtleXdvcmQ+V2Vh
bmluZzwva2V5d29yZD48L2tleXdvcmRzPjxkYXRlcz48eWVhcj4yMDE2PC95ZWFyPjxwdWItZGF0
ZXM+PGRhdGU+QXByPC9kYXRlPjwvcHViLWRhdGVzPjwvZGF0ZXM+PGlzYm4+MTUyMi0xMjEwIChF
bGVjdHJvbmljKSYjeEQ7MDAzMS05MzMzIChMaW5raW5nKTwvaXNibj48YWNjZXNzaW9uLW51bT4y
Njg4NzY3NjwvYWNjZXNzaW9uLW51bT48dXJscz48cmVsYXRlZC11cmxzPjx1cmw+aHR0cHM6Ly93
d3cubmNiaS5ubG0ubmloLmdvdi9wdWJtZWQvMjY4ODc2NzY8L3VybD48L3JlbGF0ZWQtdXJscz48
L3VybHM+PGVsZWN0cm9uaWMtcmVzb3VyY2UtbnVtPjEwLjExNTIvcGh5c3Jldi4wMDAyNy4yMDE1
PC9lbGVjdHJvbmljLXJlc291cmNlLW51bT48cmVtb3RlLWRhdGFiYXNlLW5hbWU+TWVkbGluZTwv
cmVtb3RlLWRhdGFiYXNlLW5hbWU+PHJlbW90ZS1kYXRhYmFzZS1wcm92aWRlcj5OTE08L3JlbW90
ZS1kYXRhYmFzZS1wcm92aWRlcj48L3JlY29yZD48L0NpdGU+PENpdGU+PEF1dGhvcj5Qb2xhdHRp
PC9BdXRob3I+PFllYXI+MTk5OTwvWWVhcj48UmVjTnVtPjExNjQ8L1JlY051bT48SURUZXh0PjEz
MzE8L0lEVGV4dD48cmVjb3JkPjxyZWMtbnVtYmVyPjExNjQ8L3JlYy1udW1iZXI+PGZvcmVpZ24t
a2V5cz48a2V5IGFwcD0iRU4iIGRiLWlkPSJwcGF3d2V3YXp4cjJ4eWVkeGE4NTJ2cHV2eHNhc2Zz
d3gydjUiIHRpbWVzdGFtcD0iMTU2OTUwNTY2NCI+MTE2NDwva2V5PjwvZm9yZWlnbi1rZXlzPjxy
ZWYtdHlwZSBuYW1lPSJKb3VybmFsIEFydGljbGUiPjE3PC9yZWYtdHlwZT48Y29udHJpYnV0b3Jz
PjxhdXRob3JzPjxhdXRob3I+UG9sYXR0aSwgRi48L2F1dGhvcj48YXV0aG9yPkNhcHV6em8sIEUu
PC9hdXRob3I+PGF1dGhvcj5WaWF6em8sIEYuPC9hdXRob3I+PGF1dGhvcj5Db2xsZW9uaSwgUi48
L2F1dGhvcj48YXV0aG9yPktsZXJzeSwgQy48L2F1dGhvcj48L2F1dGhvcnM+PC9jb250cmlidXRv
cnM+PGF1dGgtYWRkcmVzcz5DbGluaWNhIE9zdGV0cmljby1HaW5lY29sb2dpY2EsIFVuaXZlcnNp
dGEgZGkgUGF2aWEsIElSQ0NTIFBvbGljbGluaWNvIFNhbiBNYXR0ZW8sIEl0YWx5LiBhbWIubWVu
b3BhdXNhQHNtYXR0ZW8ucHYuaXQ8L2F1dGgtYWRkcmVzcz48dGl0bGVzPjx0aXRsZT5Cb25lIG1p
bmVyYWwgY2hhbmdlcyBkdXJpbmcgYW5kIGFmdGVyIGxhY3RhdGlvbjwvdGl0bGU+PHNlY29uZGFy
eS10aXRsZT5PYnN0ZXQgR3luZWNvbDwvc2Vjb25kYXJ5LXRpdGxlPjxhbHQtdGl0bGU+T2JzdGV0
cmljcyBhbmQgZ3luZWNvbG9neTwvYWx0LXRpdGxlPjwvdGl0bGVzPjxwZXJpb2RpY2FsPjxmdWxs
LXRpdGxlPk9ic3RldCBHeW5lY29sPC9mdWxsLXRpdGxlPjwvcGVyaW9kaWNhbD48cGFnZXM+NTIt
NjwvcGFnZXM+PHZvbHVtZT45NDwvdm9sdW1lPjxudW1iZXI+MTwvbnVtYmVyPjxlZGl0aW9uPjE5
OTkvMDcvMDI8L2VkaXRpb24+PGtleXdvcmRzPjxrZXl3b3JkPkFkdWx0PC9rZXl3b3JkPjxrZXl3
b3JkPkJvbmUgRGVuc2l0eS8qcGh5c2lvbG9neTwva2V5d29yZD48a2V5d29yZD5DYWxjaXVtL3Ro
ZXJhcGV1dGljIHVzZTwva2V5d29yZD48a2V5d29yZD5GZW1hbGU8L2tleXdvcmQ+PGtleXdvcmQ+
SHVtYW5zPC9rZXl3b3JkPjxrZXl3b3JkPkxhY3RhdGlvbi8qcGh5c2lvbG9neTwva2V5d29yZD48
a2V5d29yZD5NZW5zdHJ1YXRpb248L2tleXdvcmQ+PC9rZXl3b3Jkcz48ZGF0ZXM+PHllYXI+MTk5
OTwveWVhcj48cHViLWRhdGVzPjxkYXRlPkp1bDwvZGF0ZT48L3B1Yi1kYXRlcz48L2RhdGVzPjxp
c2JuPjAwMjktNzg0NCAoUHJpbnQpJiN4RDswMDI5LTc4NDQgKExpbmtpbmcpPC9pc2JuPjxhY2Nl
c3Npb24tbnVtPjEwMzg5NzE3PC9hY2Nlc3Npb24tbnVtPjxsYWJlbD4xMzMxPC9sYWJlbD48dXJs
cz48cmVsYXRlZC11cmxzPjx1cmw+aHR0cHM6Ly93d3cubmNiaS5ubG0ubmloLmdvdi9wdWJtZWQv
MTAzODk3MTc8L3VybD48L3JlbGF0ZWQtdXJscz48L3VybHM+PGVsZWN0cm9uaWMtcmVzb3VyY2Ut
bnVtPjEwLjEwMTYvczAwMjktNzg0NCg5OSkwMDIzNi03PC9lbGVjdHJvbmljLXJlc291cmNlLW51
bT48L3JlY29yZD48L0NpdGU+PENpdGU+PEF1dGhvcj5Cam9ybmVyZW08L0F1dGhvcj48WWVhcj4y
MDE3PC9ZZWFyPjxSZWNOdW0+MzUwNjwvUmVjTnVtPjxyZWNvcmQ+PHJlYy1udW1iZXI+MzUwNjwv
cmVjLW51bWJlcj48Zm9yZWlnbi1rZXlzPjxrZXkgYXBwPSJFTiIgZGItaWQ9InBwYXd3ZXdhenhy
Mnh5ZWR4YTg1MnZwdXZ4c2FzZnN3eDJ2NSIgdGltZXN0YW1wPSIxNTY5NTA1Njg3Ij4zNTA2PC9r
ZXk+PC9mb3JlaWduLWtleXM+PHJlZi10eXBlIG5hbWU9IkpvdXJuYWwgQXJ0aWNsZSI+MTc8L3Jl
Zi10eXBlPjxjb250cmlidXRvcnM+PGF1dGhvcnM+PGF1dGhvcj5Cam9ybmVyZW0sIEEuPC9hdXRo
b3I+PGF1dGhvcj5HaGFzZW0tWmFkZWgsIEEuPC9hdXRob3I+PGF1dGhvcj5XYW5nLCBYLjwvYXV0
aG9yPjxhdXRob3I+QnVpLCBNLjwvYXV0aG9yPjxhdXRob3I+V2Fsa2VyLCBTLiBQLjwvYXV0aG9y
PjxhdXRob3I+WmViYXplLCBSLjwvYXV0aG9yPjxhdXRob3I+U2VlbWFuLCBFLjwvYXV0aG9yPjwv
YXV0aG9ycz48L2NvbnRyaWJ1dG9ycz48YXV0aC1hZGRyZXNzPkRlcGFydG1lbnQgb2YgQ2xpbmlj
YWwgTWVkaWNpbmUsIFVpVCBUaGUgQXJjdGljIFVuaXZlcnNpdHkgb2YgTm9yd2F5LCBUcm9tc28s
IE5vcndheS4mI3hEO0RlcGFydG1lbnQgb2YgT2JzdGV0cmljcyBhbmQgR3luZWNvbG9neSwgVW5p
dmVyc2l0eSBIb3NwaXRhbCBvZiBOb3J0aCBOb3J3YXksIFRyb21zbywgTm9yd2F5LiYjeEQ7RW5k
b2NyaW5lIENlbnRyZSBhbmQgRGVwYXJ0bWVudCBvZiBNZWRpY2luZSwgQXVzdGluIEhlYWx0aCwg
VW5pdmVyc2l0eSBvZiBNZWxib3VybmUsIE1lbGJvdXJuZSwgQXVzdHJhbGlhLiYjeEQ7Q2VudHJl
IGZvciBFcGlkZW1pb2xvZ3kgYW5kIEJpb3N0YXRpc3RpY3MsIFNjaG9vbCBvZiBQb3B1bGF0aW9u
IGFuZCBHbG9iYWwgSGVhbHRoLCBVbml2ZXJzaXR5IG9mIE1lbGJvdXJuZSwgTWVsYm91cm5lLCBB
dXN0cmFsaWEuJiN4RDtNZXJjeSBIb3NwaXRhbCBmb3IgV29tZW4sIERlcGFydG1lbnQgb2YgT2Jz
dGV0cmljcyBhbmQgR3luZWNvbG9neSwgVW5pdmVyc2l0eSBvZiBNZWxib3VybmUsIE1lbGJvdXJu
ZSwgQXVzdHJhbGlhLiYjeEQ7SW5zdGl0dXRlIG9mIEhlYWx0aCBhbmQgQWdlaW5nLCBBdXN0cmFs
aWFuIENhdGhvbGljIFVuaXZlcnNpdHksIE1lbGJvdXJuZSwgQXVzdHJhbGlhLjwvYXV0aC1hZGRy
ZXNzPjx0aXRsZXM+PHRpdGxlPklycmV2ZXJzaWJsZSBEZXRlcmlvcmF0aW9uIG9mIENvcnRpY2Fs
IGFuZCBUcmFiZWN1bGFyIE1pY3Jvc3RydWN0dXJlIEFzc29jaWF0ZWQgV2l0aCBCcmVhc3RmZWVk
aW5nPC90aXRsZT48c2Vjb25kYXJ5LXRpdGxlPkogQm9uZSBNaW5lciBSZXM8L3NlY29uZGFyeS10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bGU+SiBCb25lIE1pbmVyIFJlczwvZnVsbC10aXRsZT48L3BlcmlvZGljYWw+PHBhZ2VzPjY4MS02
ODc8L3BhZ2VzPjx2b2x1bWU+MzI8L3ZvbHVtZT48bnVtYmVyPjQ8L251bWJlcj48ZWRpdGlvbj4y
MDE2MTEzMDwvZWRpdGlvbj48a2V5d29yZHM+PGtleXdvcmQ+QWR1bHQ8L2tleXdvcmQ+PGtleXdv
cmQ+KkJvbmUgRGVuc2l0eTwva2V5d29yZD48a2V5d29yZD4qQnJlYXN0IEZlZWRpbmc8L2tleXdv
cmQ+PGtleXdvcmQ+RmVtYWxlPC9rZXl3b3JkPjxrZXl3b3JkPkZvbGxvdy1VcCBTdHVkaWVzPC9r
ZXl3b3JkPjxrZXl3b3JkPkh1bWFuczwva2V5d29yZD48a2V5d29yZD4qVGliaWEvZGlhZ25vc3Rp
YyBpbWFnaW5nL21ldGFib2xpc208L2tleXdvcmQ+PGtleXdvcmQ+KlRvbW9ncmFwaHksIFgtUmF5
IENvbXB1dGVkPC9rZXl3b3JkPjxrZXl3b3JkPkNvcnRpY2FsIHBvcm9zaXR5PC9rZXl3b3JkPjxr
ZXl3b3JkPkxhY3RhdGlvbjwva2V5d29yZD48a2V5d29yZD5NYXRyaXggbWluZXJhbGl6YXRpb248
L2tleXdvcmQ+PGtleXdvcmQ+VHJhYmVjdWxhciBib25lIG1pY3JvYXJjaGl0ZWN0dXJlPC9rZXl3
b3JkPjwva2V5d29yZHM+PGRhdGVzPjx5ZWFyPjIwMTc8L3llYXI+PHB1Yi1kYXRlcz48ZGF0ZT5B
cHI8L2RhdGU+PC9wdWItZGF0ZXM+PC9kYXRlcz48aXNibj4xNTIzLTQ2ODEgKEVsZWN0cm9uaWMp
JiN4RDswODg0LTA0MzEgKExpbmtpbmcpPC9pc2JuPjxhY2Nlc3Npb24tbnVtPjI3NzM2MDIxPC9h
Y2Nlc3Npb24tbnVtPjx1cmxzPjxyZWxhdGVkLXVybHM+PHVybD5odHRwczovL3d3dy5uY2JpLm5s
bS5uaWguZ292L3B1Ym1lZC8yNzczNjAyMTwvdXJsPjwvcmVsYXRlZC11cmxzPjwvdXJscz48ZWxl
Y3Ryb25pYy1yZXNvdXJjZS1udW0+MTAuMTAwMi9qYm1yLjMwMTg8L2VsZWN0cm9uaWMtcmVzb3Vy
Y2UtbnVtPjxyZW1vdGUtZGF0YWJhc2UtbmFtZT5NZWRsaW5lPC9yZW1vdGUtZGF0YWJhc2UtbmFt
ZT48cmVtb3RlLWRhdGFiYXNlLXByb3ZpZGVyPk5MTTwvcmVtb3RlLWRhdGFiYXNlLXByb3ZpZGVy
PjxsYW5ndWFnZT5Fbmc8L2xhbmd1YWdlPjwvcmVjb3JkPjwvQ2l0ZT48Q2l0ZT48QXV0aG9yPkJy
ZW1iZWNrPC9BdXRob3I+PFllYXI+MjAxNTwvWWVhcj48UmVjTnVtPjMzMjc8L1JlY051bT48cmVj
b3JkPjxyZWMtbnVtYmVyPjMzMjc8L3JlYy1udW1iZXI+PGZvcmVpZ24ta2V5cz48a2V5IGFwcD0i
RU4iIGRiLWlkPSJwcGF3d2V3YXp4cjJ4eWVkeGE4NTJ2cHV2eHNhc2Zzd3gydjUiIHRpbWVzdGFt
cD0iMTU2OTUwNTY4NSI+MzMyNzwva2V5PjwvZm9yZWlnbi1rZXlzPjxyZWYtdHlwZSBuYW1lPSJK
b3VybmFsIEFydGljbGUiPjE3PC9yZWYtdHlwZT48Y29udHJpYnV0b3JzPjxhdXRob3JzPjxhdXRo
b3I+QnJlbWJlY2ssIFAuPC9hdXRob3I+PGF1dGhvcj5Mb3JlbnR6b24sIE0uPC9hdXRob3I+PGF1
dGhvcj5PaGxzc29uLCBDLjwvYXV0aG9yPjxhdXRob3I+V2lua3Zpc3QsIEEuPC9hdXRob3I+PGF1
dGhvcj5BdWd1c3RpbiwgSC48L2F1dGhvcj48L2F1dGhvcnM+PC9jb250cmlidXRvcnM+PGF1dGgt
YWRkcmVzcz5EZXBhcnRtZW50IG9mIEludGVybmFsIE1lZGljaW5lIGFuZCBDbGluaWNhbCBOdXRy
aXRpb24sIFNhaGxncmVuc2thIEFjYWRlbXksIFVuaXZlcnNpdHkgb2YgR290aGVuYnVyZywgNDA1
IDMwIEdvdGhlbmJ1cmcsIFN3ZWRlbi48L2F1dGgtYWRkcmVzcz48dGl0bGVzPjx0aXRsZT5DaGFu
Z2VzIGluIGNvcnRpY2FsIHZvbHVtZXRyaWMgYm9uZSBtaW5lcmFsIGRlbnNpdHkgYW5kIHRoaWNr
bmVzcywgYW5kIHRyYWJlY3VsYXIgdGhpY2tuZXNzIGluIGxhY3RhdGluZyB3b21lbiBwb3N0cGFy
dHVtPC90aXRsZT48c2Vjb25kYXJ5LXRpdGxlPkogQ2xpbiBFbmRvY3Jpbm9sIE1ldGFiPC9zZWNv
bmRhcnktdGl0bGU+PC90aXRsZXM+PHBlcmlvZGljYWw+PGZ1bGwtdGl0bGU+SiBDbGluIEVuZG9j
cmlub2wgTWV0YWI8L2Z1bGwtdGl0bGU+PC9wZXJpb2RpY2FsPjxwYWdlcz41MzUtNDM8L3BhZ2Vz
Pjx2b2x1bWU+MTAwPC92b2x1bWU+PG51bWJlcj4yPC9udW1iZXI+PGVkaXRpb24+MjAxNDExMTE8
L2VkaXRpb24+PGtleXdvcmRzPjxrZXl3b3JkPkFic29ycHRpb21ldHJ5LCBQaG90b248L2tleXdv
cmQ+PGtleXdvcmQ+QWR1bHQ8L2tleXdvcmQ+PGtleXdvcmQ+Qm9uZSBEZW5zaXR5LypwaHlzaW9s
b2d5PC9rZXl3b3JkPjxrZXl3b3JkPkJvbmUgYW5kIEJvbmVzLypkaWFnbm9zdGljIGltYWdpbmc8
L2tleXdvcmQ+PGtleXdvcmQ+RmVtYWxlPC9rZXl3b3JkPjxrZXl3b3JkPkh1bWFuczwva2V5d29y
ZD48a2V5d29yZD5MYWN0YXRpb24vKnBoeXNpb2xvZ3k8L2tleXdvcmQ+PGtleXdvcmQ+UG9zdHBh
cnR1bSBQZXJpb2QvKnBoeXNpb2xvZ3k8L2tleXdvcmQ+PC9rZXl3b3Jkcz48ZGF0ZXM+PHllYXI+
MjAxNTwveWVhcj48cHViLWRhdGVzPjxkYXRlPkZlYjwvZGF0ZT48L3B1Yi1kYXRlcz48L2RhdGVz
Pjxpc2JuPjE5NDUtNzE5NyAoRWxlY3Ryb25pYykmI3hEOzAwMjEtOTcyWCAoTGlua2luZyk8L2lz
Ym4+PGFjY2Vzc2lvbi1udW0+MjUzODcyNjI8L2FjY2Vzc2lvbi1udW0+PHVybHM+PHJlbGF0ZWQt
dXJscz48dXJsPmh0dHBzOi8vd3d3Lm5jYmkubmxtLm5paC5nb3YvcHVibWVkLzI1Mzg3MjYyPC91
cmw+PC9yZWxhdGVkLXVybHM+PC91cmxzPjxlbGVjdHJvbmljLXJlc291cmNlLW51bT4xMC4xMjEw
L2pjLjIwMTQtMjgyNTwvZWxlY3Ryb25pYy1yZXNvdXJjZS1udW0+PHJlbW90ZS1kYXRhYmFzZS1u
YW1lPk1lZGxpbmU8L3JlbW90ZS1kYXRhYmFzZS1uYW1lPjxyZW1vdGUtZGF0YWJhc2UtcHJvdmlk
ZXI+TkxNPC9yZW1vdGUtZGF0YWJhc2UtcHJvdmlkZXI+PGxhbmd1YWdlPmVuZzwvbGFuZ3VhZ2U+
PC9yZWNvcmQ+PC9DaXRlPjwvRW5kTm90ZT4A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(1,60,239,248,249)</w:t>
      </w:r>
      <w:r w:rsidR="00A22A40" w:rsidRPr="00A8335A">
        <w:rPr>
          <w:rFonts w:cs="Arial"/>
          <w:sz w:val="22"/>
          <w:szCs w:val="22"/>
        </w:rPr>
        <w:fldChar w:fldCharType="end"/>
      </w:r>
      <w:r w:rsidRPr="00A8335A">
        <w:rPr>
          <w:rFonts w:cs="Arial"/>
          <w:sz w:val="22"/>
          <w:szCs w:val="22"/>
        </w:rPr>
        <w:t xml:space="preserve">. However, in both women </w:t>
      </w:r>
      <w:r w:rsidR="00A22A40" w:rsidRPr="00A8335A">
        <w:rPr>
          <w:rFonts w:cs="Arial"/>
          <w:sz w:val="22"/>
          <w:szCs w:val="22"/>
        </w:rPr>
        <w:fldChar w:fldCharType="begin">
          <w:fldData xml:space="preserve">PEVuZE5vdGU+PENpdGU+PEF1dGhvcj5TcGVja2VyPC9BdXRob3I+PFllYXI+MjAwNTwvWWVhcj48
UmVjTnVtPjI5NTc8L1JlY051bT48RGlzcGxheVRleHQ+KDc3LDI0OSwyNTApPC9EaXNwbGF5VGV4
dD48cmVjb3JkPjxyZWMtbnVtYmVyPjI5NTc8L3JlYy1udW1iZXI+PGZvcmVpZ24ta2V5cz48a2V5
IGFwcD0iRU4iIGRiLWlkPSJwcGF3d2V3YXp4cjJ4eWVkeGE4NTJ2cHV2eHNhc2Zzd3gydjUiIHRp
bWVzdGFtcD0iMTU2OTUwNTY4MSI+Mjk1Nzwva2V5PjwvZm9yZWlnbi1rZXlzPjxyZWYtdHlwZSBu
YW1lPSJKb3VybmFsIEFydGljbGUiPjE3PC9yZWYtdHlwZT48Y29udHJpYnV0b3JzPjxhdXRob3Jz
PjxhdXRob3I+U3BlY2tlciwgQi48L2F1dGhvcj48YXV0aG9yPkJpbmtsZXksIFQuPC9hdXRob3I+
PC9hdXRob3JzPjwvY29udHJpYnV0b3JzPjxhdXRoLWFkZHJlc3M+RXRoZWwgQXVzdGluIE1hcnRp
biBQcm9ncmFtIGluIEh1bWFuIE51dHJpdGlvbiwgU291dGggRGFrb3RhIFN0YXRlIFVuaXZlcnNp
dHksIEVBTSBCbGRnLCBCb3ggMjIwNCwgQnJvb2tpbmdzLCBTRCA1NzAwNywgVVNBLiBCb25ueS5T
cGVja2VyQHNkc3RhdGUuZWR1PC9hdXRoLWFkZHJlc3M+PHRpdGxlcz48dGl0bGU+SGlnaCBwYXJp
dHkgaXMgYXNzb2NpYXRlZCB3aXRoIGluY3JlYXNlZCBib25lIHNpemUgYW5kIHN0cmVuZ3RoPC90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Pk9zdGVvcG9yb3MgSW50PC9mdWxsLXRpdGxlPjwvcGVyaW9kaWNhbD48cGFnZXM+MTk2OS03NDwv
cGFnZXM+PHZvbHVtZT4xNjwvdm9sdW1lPjxudW1iZXI+MTI8L251bWJlcj48ZWRpdGlvbj4yMDA1
MDgxMDwvZWRpdGlvbj48a2V5d29yZHM+PGtleXdvcmQ+QWR1bHQ8L2tleXdvcmQ+PGtleXdvcmQ+
QWdlIEZhY3RvcnM8L2tleXdvcmQ+PGtleXdvcmQ+QWdlZDwva2V5d29yZD48a2V5d29yZD5BZ2Vk
LCA4MCBhbmQgb3Zlcjwva2V5d29yZD48a2V5d29yZD5CaW9tZWNoYW5pY2FsIFBoZW5vbWVuYTwv
a2V5d29yZD48a2V5d29yZD5Cb25lIERlbnNpdHkvcGh5c2lvbG9neTwva2V5d29yZD48a2V5d29y
ZD5Cb25lIGFuZCBCb25lcy9hbmF0b215ICZhbXA7IGhpc3RvbG9neS8qcGh5c2lvbG9neTwva2V5
d29yZD48a2V5d29yZD5CcmVhc3QgRmVlZGluZzwva2V5d29yZD48a2V5d29yZD5Dcm9zcy1TZWN0
aW9uYWwgU3R1ZGllczwva2V5d29yZD48a2V5d29yZD5EaWV0PC9rZXl3b3JkPjxrZXl3b3JkPkZl
bWFsZTwva2V5d29yZD48a2V5d29yZD5GZW11ciBOZWNrPC9rZXl3b3JkPjxrZXl3b3JkPkhpcDwv
a2V5d29yZD48a2V5d29yZD5IdW1hbnM8L2tleXdvcmQ+PGtleXdvcmQ+THVtYmFyIFZlcnRlYnJh
ZTwva2V5d29yZD48a2V5d29yZD5NaWRkbGUgQWdlZDwva2V5d29yZD48a2V5d29yZD5QYXJpdHkv
KnBoeXNpb2xvZ3k8L2tleXdvcmQ+PGtleXdvcmQ+UHJlZ25hbmN5PC9rZXl3b3JkPjwva2V5d29y
ZHM+PGRhdGVzPjx5ZWFyPjIwMDU8L3llYXI+PHB1Yi1kYXRlcz48ZGF0ZT5EZWM8L2RhdGU+PC9w
dWItZGF0ZXM+PC9kYXRlcz48aXNibj4wOTM3LTk0MVggKFByaW50KSYjeEQ7MDkzNy05NDFYIChM
aW5raW5nKTwvaXNibj48YWNjZXNzaW9uLW51bT4xNjA5MTgzNzwvYWNjZXNzaW9uLW51bT48dXJs
cz48cmVsYXRlZC11cmxzPjx1cmw+aHR0cHM6Ly93d3cubmNiaS5ubG0ubmloLmdvdi9wdWJtZWQv
MTYwOTE4Mzc8L3VybD48L3JlbGF0ZWQtdXJscz48L3VybHM+PGVsZWN0cm9uaWMtcmVzb3VyY2Ut
bnVtPjEwLjEwMDcvczAwMTk4LTAwNS0xOTc4LTE8L2VsZWN0cm9uaWMtcmVzb3VyY2UtbnVtPjxy
ZW1vdGUtZGF0YWJhc2UtbmFtZT5NZWRsaW5lPC9yZW1vdGUtZGF0YWJhc2UtbmFtZT48cmVtb3Rl
LWRhdGFiYXNlLXByb3ZpZGVyPk5MTTwvcmVtb3RlLWRhdGFiYXNlLXByb3ZpZGVyPjxsYW5ndWFn
ZT5lbmc8L2xhbmd1YWdlPjwvcmVjb3JkPjwvQ2l0ZT48Q2l0ZT48QXV0aG9yPldpa2x1bmQ8L0F1
dGhvcj48WWVhcj4yMDEyPC9ZZWFyPjxSZWNOdW0+MjM2MjwvUmVjTnVtPjxyZWNvcmQ+PHJlYy1u
dW1iZXI+MjM2MjwvcmVjLW51bWJlcj48Zm9yZWlnbi1rZXlzPjxrZXkgYXBwPSJFTiIgZGItaWQ9
InBwYXd3ZXdhenhyMnh5ZWR4YTg1MnZwdXZ4c2FzZnN3eDJ2NSIgdGltZXN0YW1wPSIxNTY5NTA1
Njc1Ij4yMzYyPC9rZXk+PC9mb3JlaWduLWtleXM+PHJlZi10eXBlIG5hbWU9IkpvdXJuYWwgQXJ0
aWNsZSI+MTc8L3JlZi10eXBlPjxjb250cmlidXRvcnM+PGF1dGhvcnM+PGF1dGhvcj5XaWtsdW5k
LCBQLiBLLjwvYXV0aG9yPjxhdXRob3I+WHUsIEwuPC9hdXRob3I+PGF1dGhvcj5XYW5nLCBRLjwv
YXV0aG9yPjxhdXRob3I+TWlra29sYSwgVC48L2F1dGhvcj48YXV0aG9yPkx5eXRpa2FpbmVuLCBB
LjwvYXV0aG9yPjxhdXRob3I+Vm9sZ3lpLCBFLjwvYXV0aG9yPjxhdXRob3I+TXVudWtrYSwgRS48
L2F1dGhvcj48YXV0aG9yPkNoZW5nLCBTLiBNLjwvYXV0aG9yPjxhdXRob3I+QWxlbiwgTS48L2F1
dGhvcj48YXV0aG9yPktlaW5hbmVuLUtpdWthYW5uaWVtaSwgUy48L2F1dGhvcj48YXV0aG9yPkNo
ZW5nLCBTLjwvYXV0aG9yPjwvYXV0aG9ycz48L2NvbnRyaWJ1dG9ycz48YXV0aC1hZGRyZXNzPkRl
cGFydG1lbnQgb2YgSGVhbHRoIFNjaWVuY2VzLCBVbml2ZXJzaXR5IG9mIEp5dmFza3lsYSwgUC5P
LiBCb3ggMzUgKExMKSwgNDAwMTQsIEp5dmFza3lsYSwgRmlubGFuZC48L2F1dGgtYWRkcmVzcz48
dGl0bGVzPjx0aXRsZT5MYWN0YXRpb24gaXMgYXNzb2NpYXRlZCB3aXRoIGdyZWF0ZXIgbWF0ZXJu
YWwgYm9uZSBzaXplIGFuZCBib25lIHN0cmVuZ3RoIGxhdGVyIGluIGxpZmU8L3RpdGxlPjxzZWNv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cyBJbnQ8L2Z1bGwtdGl0bGU+PC9wZXJpb2RpY2FsPjxwYWdlcz4xOTM5LTQ1PC9wYWdlcz48dm9s
dW1lPjIzPC92b2x1bWU+PG51bWJlcj43PC9udW1iZXI+PGVkaXRpb24+MjAxMTA5MTc8L2VkaXRp
b24+PGtleXdvcmRzPjxrZXl3b3JkPkFic29ycHRpb21ldHJ5LCBQaG90b24vbWV0aG9kczwva2V5
d29yZD48a2V5d29yZD5BZHVsdDwva2V5d29yZD48a2V5d29yZD5BbnRocm9wb21ldHJ5L21ldGhv
ZHM8L2tleXdvcmQ+PGtleXdvcmQ+Qm9keSBDb21wb3NpdGlvbjwva2V5d29yZD48a2V5d29yZD5C
b25lIERlbnNpdHkvKnBoeXNpb2xvZ3k8L2tleXdvcmQ+PGtleXdvcmQ+Qm9uZSBhbmQgQm9uZXMv
KmFuYXRvbXkgJmFtcDsgaGlzdG9sb2d5L3BoeXNpb2xvZ3k8L2tleXdvcmQ+PGtleXdvcmQ+QnJl
YXN0IEZlZWRpbmc8L2tleXdvcmQ+PGtleXdvcmQ+RmVtYWxlPC9rZXl3b3JkPjxrZXl3b3JkPkZl
bXVyL2FuYXRvbXkgJmFtcDsgaGlzdG9sb2d5L3BoeXNpb2xvZ3k8L2tleXdvcmQ+PGtleXdvcmQ+
SHVtYW5zPC9rZXl3b3JkPjxrZXl3b3JkPkxhY3RhdGlvbi8qcGh5c2lvbG9neTwva2V5d29yZD48
a2V5d29yZD5NaWRkbGUgQWdlZDwva2V5d29yZD48a2V5d29yZD5SZXRyb3NwZWN0aXZlIFN0dWRp
ZXM8L2tleXdvcmQ+PGtleXdvcmQ+VGliaWEvYW5hdG9teSAmYW1wOyBoaXN0b2xvZ3kvcGh5c2lv
bG9neTwva2V5d29yZD48a2V5d29yZD5UaW1lIEZhY3RvcnM8L2tleXdvcmQ+PC9rZXl3b3Jkcz48
ZGF0ZXM+PHllYXI+MjAxMjwveWVhcj48cHViLWRhdGVzPjxkYXRlPkp1bDwvZGF0ZT48L3B1Yi1k
YXRlcz48L2RhdGVzPjxpc2JuPjE0MzMtMjk2NSAoRWxlY3Ryb25pYykmI3hEOzA5MzctOTQxWCAo
TGlua2luZyk8L2lzYm4+PGFjY2Vzc2lvbi1udW0+MjE5Mjc5MTY8L2FjY2Vzc2lvbi1udW0+PHVy
bHM+PHJlbGF0ZWQtdXJscz48dXJsPmh0dHBzOi8vd3d3Lm5jYmkubmxtLm5paC5nb3YvcHVibWVk
LzIxOTI3OTE2PC91cmw+PC9yZWxhdGVkLXVybHM+PC91cmxzPjxlbGVjdHJvbmljLXJlc291cmNl
LW51bT4xMC4xMDA3L3MwMDE5OC0wMTEtMTc5MC16PC9lbGVjdHJvbmljLXJlc291cmNlLW51bT48
cmVtb3RlLWRhdGFiYXNlLW5hbWU+TWVkbGluZTwvcmVtb3RlLWRhdGFiYXNlLW5hbWU+PHJlbW90
ZS1kYXRhYmFzZS1wcm92aWRlcj5OTE08L3JlbW90ZS1kYXRhYmFzZS1wcm92aWRlcj48bGFuZ3Vh
Z2U+ZW5nPC9sYW5ndWFnZT48L3JlY29yZD48L0NpdGU+PENpdGU+PEF1dGhvcj5CcmVtYmVjazwv
QXV0aG9yPjxZZWFyPjIwMTU8L1llYXI+PFJlY051bT4zMzI3PC9SZWNOdW0+PHJlY29yZD48cmVj
LW51bWJlcj4zMzI3PC9yZWMtbnVtYmVyPjxmb3JlaWduLWtleXM+PGtleSBhcHA9IkVOIiBkYi1p
ZD0icHBhd3dld2F6eHIyeHllZHhhODUydnB1dnhzYXNmc3d4MnY1IiB0aW1lc3RhbXA9IjE1Njk1
MDU2ODUiPjMzMjc8L2tleT48L2ZvcmVpZ24ta2V5cz48cmVmLXR5cGUgbmFtZT0iSm91cm5hbCBB
cnRpY2xlIj4xNzwvcmVmLXR5cGU+PGNvbnRyaWJ1dG9ycz48YXV0aG9ycz48YXV0aG9yPkJyZW1i
ZWNrLCBQLjwvYXV0aG9yPjxhdXRob3I+TG9yZW50em9uLCBNLjwvYXV0aG9yPjxhdXRob3I+T2hs
c3NvbiwgQy48L2F1dGhvcj48YXV0aG9yPldpbmt2aXN0LCBBLjwvYXV0aG9yPjxhdXRob3I+QXVn
dXN0aW4sIEguPC9hdXRob3I+PC9hdXRob3JzPjwvY29udHJpYnV0b3JzPjxhdXRoLWFkZHJlc3M+
RGVwYXJ0bWVudCBvZiBJbnRlcm5hbCBNZWRpY2luZSBhbmQgQ2xpbmljYWwgTnV0cml0aW9uLCBT
YWhsZ3JlbnNrYSBBY2FkZW15LCBVbml2ZXJzaXR5IG9mIEdvdGhlbmJ1cmcsIDQwNSAzMCBHb3Ro
ZW5idXJnLCBTd2VkZW4uPC9hdXRoLWFkZHJlc3M+PHRpdGxlcz48dGl0bGU+Q2hhbmdlcyBpbiBj
b3J0aWNhbCB2b2x1bWV0cmljIGJvbmUgbWluZXJhbCBkZW5zaXR5IGFuZCB0aGlja25lc3MsIGFu
ZCB0cmFiZWN1bGFyIHRoaWNrbmVzcyBpbiBsYWN0YXRpbmcgd29tZW4gcG9zdHBhcnR1bTwvdGl0
bGU+PHNlY29uZGFyeS10aXRsZT5KIENsaW4gRW5kb2NyaW5vbCBNZXRhYjwvc2Vjb25kYXJ5LXRp
dGxlPjwvdGl0bGVzPjxwZXJpb2RpY2FsPjxmdWxsLXRpdGxlPkogQ2xpbiBFbmRvY3Jpbm9sIE1l
dGFiPC9mdWxsLXRpdGxlPjwvcGVyaW9kaWNhbD48cGFnZXM+NTM1LTQzPC9wYWdlcz48dm9sdW1l
PjEwMDwvdm9sdW1lPjxudW1iZXI+MjwvbnVtYmVyPjxlZGl0aW9uPjIwMTQxMTExPC9lZGl0aW9u
PjxrZXl3b3Jkcz48a2V5d29yZD5BYnNvcnB0aW9tZXRyeSwgUGhvdG9uPC9rZXl3b3JkPjxrZXl3
b3JkPkFkdWx0PC9rZXl3b3JkPjxrZXl3b3JkPkJvbmUgRGVuc2l0eS8qcGh5c2lvbG9neTwva2V5
d29yZD48a2V5d29yZD5Cb25lIGFuZCBCb25lcy8qZGlhZ25vc3RpYyBpbWFnaW5nPC9rZXl3b3Jk
PjxrZXl3b3JkPkZlbWFsZTwva2V5d29yZD48a2V5d29yZD5IdW1hbnM8L2tleXdvcmQ+PGtleXdv
cmQ+TGFjdGF0aW9uLypwaHlzaW9sb2d5PC9rZXl3b3JkPjxrZXl3b3JkPlBvc3RwYXJ0dW0gUGVy
aW9kLypwaHlzaW9sb2d5PC9rZXl3b3JkPjwva2V5d29yZHM+PGRhdGVzPjx5ZWFyPjIwMTU8L3ll
YXI+PHB1Yi1kYXRlcz48ZGF0ZT5GZWI8L2RhdGU+PC9wdWItZGF0ZXM+PC9kYXRlcz48aXNibj4x
OTQ1LTcxOTcgKEVsZWN0cm9uaWMpJiN4RDswMDIxLTk3MlggKExpbmtpbmcpPC9pc2JuPjxhY2Nl
c3Npb24tbnVtPjI1Mzg3MjYyPC9hY2Nlc3Npb24tbnVtPjx1cmxzPjxyZWxhdGVkLXVybHM+PHVy
bD5odHRwczovL3d3dy5uY2JpLm5sbS5uaWguZ292L3B1Ym1lZC8yNTM4NzI2MjwvdXJsPjwvcmVs
YXRlZC11cmxzPjwvdXJscz48ZWxlY3Ryb25pYy1yZXNvdXJjZS1udW0+MTAuMTIxMC9qYy4yMDE0
LTI4MjU8L2VsZWN0cm9uaWMtcmVzb3VyY2UtbnVtPjxyZW1vdGUtZGF0YWJhc2UtbmFtZT5NZWRs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PEVuZE5vdGU+PENpdGU+PEF1dGhvcj5TcGVja2VyPC9BdXRob3I+PFllYXI+MjAwNTwvWWVhcj48
UmVjTnVtPjI5NTc8L1JlY051bT48RGlzcGxheVRleHQ+KDc3LDI0OSwyNTApPC9EaXNwbGF5VGV4
dD48cmVjb3JkPjxyZWMtbnVtYmVyPjI5NTc8L3JlYy1udW1iZXI+PGZvcmVpZ24ta2V5cz48a2V5
IGFwcD0iRU4iIGRiLWlkPSJwcGF3d2V3YXp4cjJ4eWVkeGE4NTJ2cHV2eHNhc2Zzd3gydjUiIHRp
bWVzdGFtcD0iMTU2OTUwNTY4MSI+Mjk1Nzwva2V5PjwvZm9yZWlnbi1rZXlzPjxyZWYtdHlwZSBu
YW1lPSJKb3VybmFsIEFydGljbGUiPjE3PC9yZWYtdHlwZT48Y29udHJpYnV0b3JzPjxhdXRob3Jz
PjxhdXRob3I+U3BlY2tlciwgQi48L2F1dGhvcj48YXV0aG9yPkJpbmtsZXksIFQuPC9hdXRob3I+
PC9hdXRob3JzPjwvY29udHJpYnV0b3JzPjxhdXRoLWFkZHJlc3M+RXRoZWwgQXVzdGluIE1hcnRp
biBQcm9ncmFtIGluIEh1bWFuIE51dHJpdGlvbiwgU291dGggRGFrb3RhIFN0YXRlIFVuaXZlcnNp
dHksIEVBTSBCbGRnLCBCb3ggMjIwNCwgQnJvb2tpbmdzLCBTRCA1NzAwNywgVVNBLiBCb25ueS5T
cGVja2VyQHNkc3RhdGUuZWR1PC9hdXRoLWFkZHJlc3M+PHRpdGxlcz48dGl0bGU+SGlnaCBwYXJp
dHkgaXMgYXNzb2NpYXRlZCB3aXRoIGluY3JlYXNlZCBib25lIHNpemUgYW5kIHN0cmVuZ3RoPC90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Pk9zdGVvcG9yb3MgSW50PC9mdWxsLXRpdGxlPjwvcGVyaW9kaWNhbD48cGFnZXM+MTk2OS03NDwv
cGFnZXM+PHZvbHVtZT4xNjwvdm9sdW1lPjxudW1iZXI+MTI8L251bWJlcj48ZWRpdGlvbj4yMDA1
MDgxMDwvZWRpdGlvbj48a2V5d29yZHM+PGtleXdvcmQ+QWR1bHQ8L2tleXdvcmQ+PGtleXdvcmQ+
QWdlIEZhY3RvcnM8L2tleXdvcmQ+PGtleXdvcmQ+QWdlZDwva2V5d29yZD48a2V5d29yZD5BZ2Vk
LCA4MCBhbmQgb3Zlcjwva2V5d29yZD48a2V5d29yZD5CaW9tZWNoYW5pY2FsIFBoZW5vbWVuYTwv
a2V5d29yZD48a2V5d29yZD5Cb25lIERlbnNpdHkvcGh5c2lvbG9neTwva2V5d29yZD48a2V5d29y
ZD5Cb25lIGFuZCBCb25lcy9hbmF0b215ICZhbXA7IGhpc3RvbG9neS8qcGh5c2lvbG9neTwva2V5
d29yZD48a2V5d29yZD5CcmVhc3QgRmVlZGluZzwva2V5d29yZD48a2V5d29yZD5Dcm9zcy1TZWN0
aW9uYWwgU3R1ZGllczwva2V5d29yZD48a2V5d29yZD5EaWV0PC9rZXl3b3JkPjxrZXl3b3JkPkZl
bWFsZTwva2V5d29yZD48a2V5d29yZD5GZW11ciBOZWNrPC9rZXl3b3JkPjxrZXl3b3JkPkhpcDwv
a2V5d29yZD48a2V5d29yZD5IdW1hbnM8L2tleXdvcmQ+PGtleXdvcmQ+THVtYmFyIFZlcnRlYnJh
ZTwva2V5d29yZD48a2V5d29yZD5NaWRkbGUgQWdlZDwva2V5d29yZD48a2V5d29yZD5QYXJpdHkv
KnBoeXNpb2xvZ3k8L2tleXdvcmQ+PGtleXdvcmQ+UHJlZ25hbmN5PC9rZXl3b3JkPjwva2V5d29y
ZHM+PGRhdGVzPjx5ZWFyPjIwMDU8L3llYXI+PHB1Yi1kYXRlcz48ZGF0ZT5EZWM8L2RhdGU+PC9w
dWItZGF0ZXM+PC9kYXRlcz48aXNibj4wOTM3LTk0MVggKFByaW50KSYjeEQ7MDkzNy05NDFYIChM
aW5raW5nKTwvaXNibj48YWNjZXNzaW9uLW51bT4xNjA5MTgzNzwvYWNjZXNzaW9uLW51bT48dXJs
cz48cmVsYXRlZC11cmxzPjx1cmw+aHR0cHM6Ly93d3cubmNiaS5ubG0ubmloLmdvdi9wdWJtZWQv
MTYwOTE4Mzc8L3VybD48L3JlbGF0ZWQtdXJscz48L3VybHM+PGVsZWN0cm9uaWMtcmVzb3VyY2Ut
bnVtPjEwLjEwMDcvczAwMTk4LTAwNS0xOTc4LTE8L2VsZWN0cm9uaWMtcmVzb3VyY2UtbnVtPjxy
ZW1vdGUtZGF0YWJhc2UtbmFtZT5NZWRsaW5lPC9yZW1vdGUtZGF0YWJhc2UtbmFtZT48cmVtb3Rl
LWRhdGFiYXNlLXByb3ZpZGVyPk5MTTwvcmVtb3RlLWRhdGFiYXNlLXByb3ZpZGVyPjxsYW5ndWFn
ZT5lbmc8L2xhbmd1YWdlPjwvcmVjb3JkPjwvQ2l0ZT48Q2l0ZT48QXV0aG9yPldpa2x1bmQ8L0F1
dGhvcj48WWVhcj4yMDEyPC9ZZWFyPjxSZWNOdW0+MjM2MjwvUmVjTnVtPjxyZWNvcmQ+PHJlYy1u
dW1iZXI+MjM2MjwvcmVjLW51bWJlcj48Zm9yZWlnbi1rZXlzPjxrZXkgYXBwPSJFTiIgZGItaWQ9
InBwYXd3ZXdhenhyMnh5ZWR4YTg1MnZwdXZ4c2FzZnN3eDJ2NSIgdGltZXN0YW1wPSIxNTY5NTA1
Njc1Ij4yMzYyPC9rZXk+PC9mb3JlaWduLWtleXM+PHJlZi10eXBlIG5hbWU9IkpvdXJuYWwgQXJ0
aWNsZSI+MTc8L3JlZi10eXBlPjxjb250cmlidXRvcnM+PGF1dGhvcnM+PGF1dGhvcj5XaWtsdW5k
LCBQLiBLLjwvYXV0aG9yPjxhdXRob3I+WHUsIEwuPC9hdXRob3I+PGF1dGhvcj5XYW5nLCBRLjwv
YXV0aG9yPjxhdXRob3I+TWlra29sYSwgVC48L2F1dGhvcj48YXV0aG9yPkx5eXRpa2FpbmVuLCBB
LjwvYXV0aG9yPjxhdXRob3I+Vm9sZ3lpLCBFLjwvYXV0aG9yPjxhdXRob3I+TXVudWtrYSwgRS48
L2F1dGhvcj48YXV0aG9yPkNoZW5nLCBTLiBNLjwvYXV0aG9yPjxhdXRob3I+QWxlbiwgTS48L2F1
dGhvcj48YXV0aG9yPktlaW5hbmVuLUtpdWthYW5uaWVtaSwgUy48L2F1dGhvcj48YXV0aG9yPkNo
ZW5nLCBTLjwvYXV0aG9yPjwvYXV0aG9ycz48L2NvbnRyaWJ1dG9ycz48YXV0aC1hZGRyZXNzPkRl
cGFydG1lbnQgb2YgSGVhbHRoIFNjaWVuY2VzLCBVbml2ZXJzaXR5IG9mIEp5dmFza3lsYSwgUC5P
LiBCb3ggMzUgKExMKSwgNDAwMTQsIEp5dmFza3lsYSwgRmlubGFuZC48L2F1dGgtYWRkcmVzcz48
dGl0bGVzPjx0aXRsZT5MYWN0YXRpb24gaXMgYXNzb2NpYXRlZCB3aXRoIGdyZWF0ZXIgbWF0ZXJu
YWwgYm9uZSBzaXplIGFuZCBib25lIHN0cmVuZ3RoIGxhdGVyIGluIGxpZmU8L3RpdGxlPjxzZWNv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cyBJbnQ8L2Z1bGwtdGl0bGU+PC9wZXJpb2RpY2FsPjxwYWdlcz4xOTM5LTQ1PC9wYWdlcz48dm9s
dW1lPjIzPC92b2x1bWU+PG51bWJlcj43PC9udW1iZXI+PGVkaXRpb24+MjAxMTA5MTc8L2VkaXRp
b24+PGtleXdvcmRzPjxrZXl3b3JkPkFic29ycHRpb21ldHJ5LCBQaG90b24vbWV0aG9kczwva2V5
d29yZD48a2V5d29yZD5BZHVsdDwva2V5d29yZD48a2V5d29yZD5BbnRocm9wb21ldHJ5L21ldGhv
ZHM8L2tleXdvcmQ+PGtleXdvcmQ+Qm9keSBDb21wb3NpdGlvbjwva2V5d29yZD48a2V5d29yZD5C
b25lIERlbnNpdHkvKnBoeXNpb2xvZ3k8L2tleXdvcmQ+PGtleXdvcmQ+Qm9uZSBhbmQgQm9uZXMv
KmFuYXRvbXkgJmFtcDsgaGlzdG9sb2d5L3BoeXNpb2xvZ3k8L2tleXdvcmQ+PGtleXdvcmQ+QnJl
YXN0IEZlZWRpbmc8L2tleXdvcmQ+PGtleXdvcmQ+RmVtYWxlPC9rZXl3b3JkPjxrZXl3b3JkPkZl
bXVyL2FuYXRvbXkgJmFtcDsgaGlzdG9sb2d5L3BoeXNpb2xvZ3k8L2tleXdvcmQ+PGtleXdvcmQ+
SHVtYW5zPC9rZXl3b3JkPjxrZXl3b3JkPkxhY3RhdGlvbi8qcGh5c2lvbG9neTwva2V5d29yZD48
a2V5d29yZD5NaWRkbGUgQWdlZDwva2V5d29yZD48a2V5d29yZD5SZXRyb3NwZWN0aXZlIFN0dWRp
ZXM8L2tleXdvcmQ+PGtleXdvcmQ+VGliaWEvYW5hdG9teSAmYW1wOyBoaXN0b2xvZ3kvcGh5c2lv
bG9neTwva2V5d29yZD48a2V5d29yZD5UaW1lIEZhY3RvcnM8L2tleXdvcmQ+PC9rZXl3b3Jkcz48
ZGF0ZXM+PHllYXI+MjAxMjwveWVhcj48cHViLWRhdGVzPjxkYXRlPkp1bDwvZGF0ZT48L3B1Yi1k
YXRlcz48L2RhdGVzPjxpc2JuPjE0MzMtMjk2NSAoRWxlY3Ryb25pYykmI3hEOzA5MzctOTQxWCAo
TGlua2luZyk8L2lzYm4+PGFjY2Vzc2lvbi1udW0+MjE5Mjc5MTY8L2FjY2Vzc2lvbi1udW0+PHVy
bHM+PHJlbGF0ZWQtdXJscz48dXJsPmh0dHBzOi8vd3d3Lm5jYmkubmxtLm5paC5nb3YvcHVibWVk
LzIxOTI3OTE2PC91cmw+PC9yZWxhdGVkLXVybHM+PC91cmxzPjxlbGVjdHJvbmljLXJlc291cmNl
LW51bT4xMC4xMDA3L3MwMDE5OC0wMTEtMTc5MC16PC9lbGVjdHJvbmljLXJlc291cmNlLW51bT48
cmVtb3RlLWRhdGFiYXNlLW5hbWU+TWVkbGluZTwvcmVtb3RlLWRhdGFiYXNlLW5hbWU+PHJlbW90
ZS1kYXRhYmFzZS1wcm92aWRlcj5OTE08L3JlbW90ZS1kYXRhYmFzZS1wcm92aWRlcj48bGFuZ3Vh
Z2U+ZW5nPC9sYW5ndWFnZT48L3JlY29yZD48L0NpdGU+PENpdGU+PEF1dGhvcj5CcmVtYmVjazwv
QXV0aG9yPjxZZWFyPjIwMTU8L1llYXI+PFJlY051bT4zMzI3PC9SZWNOdW0+PHJlY29yZD48cmVj
LW51bWJlcj4zMzI3PC9yZWMtbnVtYmVyPjxmb3JlaWduLWtleXM+PGtleSBhcHA9IkVOIiBkYi1p
ZD0icHBhd3dld2F6eHIyeHllZHhhODUydnB1dnhzYXNmc3d4MnY1IiB0aW1lc3RhbXA9IjE1Njk1
MDU2ODUiPjMzMjc8L2tleT48L2ZvcmVpZ24ta2V5cz48cmVmLXR5cGUgbmFtZT0iSm91cm5hbCBB
cnRpY2xlIj4xNzwvcmVmLXR5cGU+PGNvbnRyaWJ1dG9ycz48YXV0aG9ycz48YXV0aG9yPkJyZW1i
ZWNrLCBQLjwvYXV0aG9yPjxhdXRob3I+TG9yZW50em9uLCBNLjwvYXV0aG9yPjxhdXRob3I+T2hs
c3NvbiwgQy48L2F1dGhvcj48YXV0aG9yPldpbmt2aXN0LCBBLjwvYXV0aG9yPjxhdXRob3I+QXVn
dXN0aW4sIEguPC9hdXRob3I+PC9hdXRob3JzPjwvY29udHJpYnV0b3JzPjxhdXRoLWFkZHJlc3M+
RGVwYXJ0bWVudCBvZiBJbnRlcm5hbCBNZWRpY2luZSBhbmQgQ2xpbmljYWwgTnV0cml0aW9uLCBT
YWhsZ3JlbnNrYSBBY2FkZW15LCBVbml2ZXJzaXR5IG9mIEdvdGhlbmJ1cmcsIDQwNSAzMCBHb3Ro
ZW5idXJnLCBTd2VkZW4uPC9hdXRoLWFkZHJlc3M+PHRpdGxlcz48dGl0bGU+Q2hhbmdlcyBpbiBj
b3J0aWNhbCB2b2x1bWV0cmljIGJvbmUgbWluZXJhbCBkZW5zaXR5IGFuZCB0aGlja25lc3MsIGFu
ZCB0cmFiZWN1bGFyIHRoaWNrbmVzcyBpbiBsYWN0YXRpbmcgd29tZW4gcG9zdHBhcnR1bTwvdGl0
bGU+PHNlY29uZGFyeS10aXRsZT5KIENsaW4gRW5kb2NyaW5vbCBNZXRhYjwvc2Vjb25kYXJ5LXRp
dGxlPjwvdGl0bGVzPjxwZXJpb2RpY2FsPjxmdWxsLXRpdGxlPkogQ2xpbiBFbmRvY3Jpbm9sIE1l
dGFiPC9mdWxsLXRpdGxlPjwvcGVyaW9kaWNhbD48cGFnZXM+NTM1LTQzPC9wYWdlcz48dm9sdW1l
PjEwMDwvdm9sdW1lPjxudW1iZXI+MjwvbnVtYmVyPjxlZGl0aW9uPjIwMTQxMTExPC9lZGl0aW9u
PjxrZXl3b3Jkcz48a2V5d29yZD5BYnNvcnB0aW9tZXRyeSwgUGhvdG9uPC9rZXl3b3JkPjxrZXl3
b3JkPkFkdWx0PC9rZXl3b3JkPjxrZXl3b3JkPkJvbmUgRGVuc2l0eS8qcGh5c2lvbG9neTwva2V5
d29yZD48a2V5d29yZD5Cb25lIGFuZCBCb25lcy8qZGlhZ25vc3RpYyBpbWFnaW5nPC9rZXl3b3Jk
PjxrZXl3b3JkPkZlbWFsZTwva2V5d29yZD48a2V5d29yZD5IdW1hbnM8L2tleXdvcmQ+PGtleXdv
cmQ+TGFjdGF0aW9uLypwaHlzaW9sb2d5PC9rZXl3b3JkPjxrZXl3b3JkPlBvc3RwYXJ0dW0gUGVy
aW9kLypwaHlzaW9sb2d5PC9rZXl3b3JkPjwva2V5d29yZHM+PGRhdGVzPjx5ZWFyPjIwMTU8L3ll
YXI+PHB1Yi1kYXRlcz48ZGF0ZT5GZWI8L2RhdGU+PC9wdWItZGF0ZXM+PC9kYXRlcz48aXNibj4x
OTQ1LTcxOTcgKEVsZWN0cm9uaWMpJiN4RDswMDIxLTk3MlggKExpbmtpbmcpPC9pc2JuPjxhY2Nl
c3Npb24tbnVtPjI1Mzg3MjYyPC9hY2Nlc3Npb24tbnVtPjx1cmxzPjxyZWxhdGVkLXVybHM+PHVy
bD5odHRwczovL3d3dy5uY2JpLm5sbS5uaWguZ292L3B1Ym1lZC8yNTM4NzI2MjwvdXJsPjwvcmVs
YXRlZC11cmxzPjwvdXJscz48ZWxlY3Ryb25pYy1yZXNvdXJjZS1udW0+MTAuMTIxMC9qYy4yMDE0
LTI4MjU8L2VsZWN0cm9uaWMtcmVzb3VyY2UtbnVtPjxyZW1vdGUtZGF0YWJhc2UtbmFtZT5NZWRs
aW5lPC9yZW1vdGUtZGF0YWJhc2UtbmFtZT48cmVtb3RlLWRhdGFiYXNlLXByb3ZpZGVyPk5MTTwv
cmVtb3RlLWRhdGFiYXNlLXByb3ZpZGVyPjxsYW5ndWFnZT5lbmc8L2xhbmd1YWdlPjwvcmVjb3Jk
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(77,249,250)</w:t>
      </w:r>
      <w:r w:rsidR="00A22A40" w:rsidRPr="00A8335A">
        <w:rPr>
          <w:rFonts w:cs="Arial"/>
          <w:sz w:val="22"/>
          <w:szCs w:val="22"/>
        </w:rPr>
        <w:fldChar w:fldCharType="end"/>
      </w:r>
      <w:r w:rsidRPr="00A8335A">
        <w:rPr>
          <w:rFonts w:cs="Arial"/>
          <w:sz w:val="22"/>
          <w:szCs w:val="22"/>
        </w:rPr>
        <w:t xml:space="preserve"> and rodents </w:t>
      </w:r>
      <w:r w:rsidR="00A22A40" w:rsidRPr="00A8335A">
        <w:rPr>
          <w:rFonts w:cs="Arial"/>
          <w:sz w:val="22"/>
          <w:szCs w:val="22"/>
        </w:rPr>
        <w:fldChar w:fldCharType="begin">
          <w:fldData xml:space="preserve">PEVuZE5vdGU+PENpdGU+PEF1dGhvcj5Cb3dtYW48L0F1dGhvcj48WWVhcj4yMDAxPC9ZZWFyPjxS
ZWNOdW0+MTQ4MzwvUmVjTnVtPjxEaXNwbGF5VGV4dD4oMjYsMjUxLDI1Mik8L0Rpc3BsYXlUZXh0
PjxyZWNvcmQ+PHJlYy1udW1iZXI+MTQ4MzwvcmVjLW51bWJlcj48Zm9yZWlnbi1rZXlzPjxrZXkg
YXBwPSJFTiIgZGItaWQ9InBwYXd3ZXdhenhyMnh5ZWR4YTg1MnZwdXZ4c2FzZnN3eDJ2NSIgdGlt
ZXN0YW1wPSIxNTY5NTA1NjY3Ij4xNDgzPC9rZXk+PC9mb3JlaWduLWtleXM+PHJlZi10eXBlIG5h
bWU9IkpvdXJuYWwgQXJ0aWNsZSI+MTc8L3JlZi10eXBlPjxjb250cmlidXRvcnM+PGF1dGhvcnM+
PGF1dGhvcj5Cb3dtYW4sIEIuIE0uPC9hdXRob3I+PGF1dGhvcj5NaWxsZXIsIFMuIEMuPC9hdXRo
b3I+PC9hdXRob3JzPjwvY29udHJpYnV0b3JzPjxhdXRoLWFkZHJlc3M+RGl2aXNpb24gb2YgUmFk
aW9iaW9sb2d5LCBEZXBhcnRtZW50IG9mIFJhZGlvbG9neSwgU2Nob29sIG9mIE1lZGljaW5lLCBV
bml2ZXJzaXR5IG9mIFV0YWgsIFNhbHQgTGFrZSBDaXR5IDg0MTA4LTEyMTgsIFVTQS4gYmJvd21h
bkBoc2MudXRhaC5lZHU8L2F1dGgtYWRkcmVzcz48dGl0bGVzPjx0aXRsZT5Ta2VsZXRhbCBhZGFw
dGF0aW9ucyBkdXJpbmcgbWFtbWFsaWFuIHJlcHJvZHVjdGlvbjwvdGl0bGU+PHNlY29uZGFyeS10
aXRsZT5KIE11c2N1bG9za2VsZXQgTmV1cm9uYWwgSW50ZXJhY3Q8L3NlY29uZGFyeS10aXRsZT48
YWx0LXRpdGxlPkpvdXJuYWwgb2YgbXVzY3Vsb3NrZWxldGFsICZhbXA7IG5ldXJvbmFsIGludGVy
YWN0aW9uczwvYWx0LXRpdGxlPjwvdGl0bGVzPjxwZXJpb2RpY2FsPjxmdWxsLXRpdGxlPkogTXVz
Y3Vsb3NrZWxldCBOZXVyb25hbCBJbnRlcmFjdDwvZnVsbC10aXRsZT48L3BlcmlvZGljYWw+PHBh
Z2VzPjM0Ny01NTwvcGFnZXM+PHZvbHVtZT4xPC92b2x1bWU+PG51bWJlcj40PC9udW1iZXI+PGVk
aXRpb24+MjAwNS8wMy8xMTwvZWRpdGlvbj48ZGF0ZXM+PHllYXI+MjAwMTwveWVhcj48cHViLWRh
dGVzPjxkYXRlPkp1bjwvZGF0ZT48L3B1Yi1kYXRlcz48L2RhdGVzPjxpc2JuPjExMDgtNzE2MSAo
UHJpbnQpJiN4RDsxMTA4LTcxNjEgKExpbmtpbmcpPC9pc2JuPjxhY2Nlc3Npb24tbnVtPjE1NzU4
NDg1PC9hY2Nlc3Npb24tbnVtPjx1cmxzPjxyZWxhdGVkLXVybHM+PHVybD5odHRwczovL3d3dy5u
Y2JpLm5sbS5uaWguZ292L3B1Ym1lZC8xNTc1ODQ4NTwvdXJsPjwvcmVsYXRlZC11cmxzPjwvdXJs
cz48L3JlY29yZD48L0NpdGU+PENpdGU+PEF1dGhvcj5WYWpkYTwvQXV0aG9yPjxZZWFyPjIwMDE8
L1llYXI+PFJlY051bT4xOTk4PC9SZWNOdW0+PHJlY29yZD48cmVjLW51bWJlcj4xOTk4PC9yZWMt
bnVtYmVyPjxmb3JlaWduLWtleXM+PGtleSBhcHA9IkVOIiBkYi1pZD0icHBhd3dld2F6eHIyeHll
ZHhhODUydnB1dnhzYXNmc3d4MnY1IiB0aW1lc3RhbXA9IjE1Njk1MDU2NzIiPjE5OTg8L2tleT48
L2ZvcmVpZ24ta2V5cz48cmVmLXR5cGUgbmFtZT0iSm91cm5hbCBBcnRpY2xlIj4xNzwvcmVmLXR5
cGU+PGNvbnRyaWJ1dG9ycz48YXV0aG9ycz48YXV0aG9yPlZhamRhLCBFLiBHLjwvYXV0aG9yPjxh
dXRob3I+Qm93bWFuLCBCLiBNLjwvYXV0aG9yPjxhdXRob3I+TWlsbGVyLCBTLiBDLjwvYXV0aG9y
PjwvYXV0aG9ycz48L2NvbnRyaWJ1dG9ycz48YXV0aC1hZGRyZXNzPkRpdmlzaW9uIG9mIFJhZGlv
YmlvbG9neSwgRGVwYXJ0bWVudCBvZiBSYWRpb2xvZ3ksIFNjaG9vbCBvZiBNZWRpY2luZSwgVW5p
dmVyc2l0eSBvZiBVdGFoLCBTYWx0IExha2UgQ2l0eSwgVVQgODQxMDgsIFVTQS48L2F1dGgtYWRk
cmVzcz48dGl0bGVzPjx0aXRsZT5DYW5jZWxsb3VzIGFuZCBjb3J0aWNhbCBib25lIG1lY2hhbmlj
YWwgcHJvcGVydGllcyBhbmQgdGlzc3VlIGR5bmFtaWNzIGR1cmluZyBwcmVnbmFuY3ksIGxhY3Rh
dGlvbiwgYW5kIHBvc3RsYWN0YXRpb24gaW4gdGhlIHJhdDwvdGl0bGU+PHNlY29uZGFyeS10aXRs
ZT5CaW9sIFJlcHJvZDwvc2Vjb25kYXJ5LXRpdGxlPjxhbHQtdGl0bGU+QmlvbG9neSBvZiByZXBy
b2R1Y3Rpb248L2FsdC10aXRsZT48L3RpdGxlcz48cGVyaW9kaWNhbD48ZnVsbC10aXRsZT5CaW9s
IFJlcHJvZDwvZnVsbC10aXRsZT48L3BlcmlvZGljYWw+PHBhZ2VzPjY4OS05NTwvcGFnZXM+PHZv
bHVtZT42NTwvdm9sdW1lPjxudW1iZXI+MzwvbnVtYmVyPjxlZGl0aW9uPjIwMDEvMDgvMjI8L2Vk
aXRpb24+PGtleXdvcmRzPjxrZXl3b3JkPkFuaW1hbHM8L2tleXdvcmQ+PGtleXdvcmQ+QmlvbWVj
aGFuaWNhbCBQaGVub21lbmE8L2tleXdvcmQ+PGtleXdvcmQ+Qm9uZSBEZXZlbG9wbWVudDwva2V5
d29yZD48a2V5d29yZD5Cb25lIGFuZCBCb25lcy8qcGh5c2lvbG9neTwva2V5d29yZD48a2V5d29y
ZD5GZW1hbGU8L2tleXdvcmQ+PGtleXdvcmQ+TGFjdGF0aW9uLypwaHlzaW9sb2d5PC9rZXl3b3Jk
PjxrZXl3b3JkPk1pbmVyYWxzL21ldGFib2xpc208L2tleXdvcmQ+PGtleXdvcmQ+UHJlZ25hbmN5
PC9rZXl3b3JkPjxrZXl3b3JkPlJhdHM8L2tleXdvcmQ+PGtleXdvcmQ+UmF0cywgU3ByYWd1ZS1E
YXdsZXk8L2tleXdvcmQ+PGtleXdvcmQ+UmVwcm9kdWN0aW9uLypwaHlzaW9sb2d5PC9rZXl3b3Jk
Pjwva2V5d29yZHM+PGRhdGVzPjx5ZWFyPjIwMDE8L3llYXI+PHB1Yi1kYXRlcz48ZGF0ZT5TZXA8
L2RhdGU+PC9wdWItZGF0ZXM+PC9kYXRlcz48aXNibj4wMDA2LTMzNjMgKFByaW50KSYjeEQ7MDAw
Ni0zMzYzIChMaW5raW5nKTwvaXNibj48YWNjZXNzaW9uLW51bT4xMTUxNDMyOTwvYWNjZXNzaW9u
LW51bT48dXJscz48cmVsYXRlZC11cmxzPjx1cmw+aHR0cHM6Ly93d3cubmNiaS5ubG0ubmloLmdv
di9wdWJtZWQvMTE1MTQzMjk8L3VybD48L3JlbGF0ZWQtdXJscz48L3VybHM+PGVsZWN0cm9uaWMt
cmVzb3VyY2UtbnVtPjEwLjEwOTUvYmlvbHJlcHJvZDY1LjMuNjg5PC9lbGVjdHJvbmljLXJlc291
cmNlLW51bT48cmVtb3RlLWRhdGFiYXNlLXByb3ZpZGVyPk5MTTwvcmVtb3RlLWRhdGFiYXNlLXBy
b3ZpZGVyPjxsYW5ndWFnZT5lbmc8L2xhbmd1YWdlPjwvcmVjb3JkPjwvQ2l0ZT48Q2l0ZT48QXV0
aG9yPldvb2Ryb3c8L0F1dGhvcj48WWVhcj4yMDA2PC9ZZWFyPjxSZWNOdW0+MTQ5MjwvUmVjTnVt
PjxyZWNvcmQ+PHJlYy1udW1iZXI+MTQ5MjwvcmVjLW51bWJlcj48Zm9yZWlnbi1rZXlzPjxrZXkg
YXBwPSJFTiIgZGItaWQ9InBwYXd3ZXdhenhyMnh5ZWR4YTg1MnZwdXZ4c2FzZnN3eDJ2NSIgdGlt
ZXN0YW1wPSIxNTY5NTA1NjY3Ij4xNDkyPC9rZXk+PC9mb3JlaWduLWtleXM+PHJlZi10eXBlIG5h
bWU9IkpvdXJuYWwgQXJ0aWNsZSI+MTc8L3JlZi10eXBlPjxjb250cmlidXRvcnM+PGF1dGhvcnM+
PGF1dGhvcj5Xb29kcm93LCBKLiBQLjwvYXV0aG9yPjxhdXRob3I+U2hhcnBlLCBDLiBKLjwvYXV0
aG9yPjxhdXRob3I+RnVkZ2UsIE4uIEouPC9hdXRob3I+PGF1dGhvcj5Ib2ZmLCBBLiBPLjwvYXV0
aG9yPjxhdXRob3I+R2FnZWwsIFIuIEYuPC9hdXRob3I+PGF1dGhvcj5Lb3ZhY3MsIEMuIFMuPC9h
dXRob3I+PC9hdXRob3JzPjwvY29udHJpYnV0b3JzPjxhdXRoLWFkZHJlc3M+RmFjdWx0eSBvZiBN
ZWRpY2luZS1FbmRvY3Jpbm9sb2d5LCBNZW1vcmlhbCBVbml2ZXJzaXR5IG9mIE5ld2ZvdW5kbGFu
ZCwgMzAwIFByaW5jZSBQaGlsaXAgRHJpdmUsIFN0LiBKb2huJmFwb3M7cywgTmV3Zm91bmRsYW5k
LCBDYW5hZGEgQTFCIDNWNi48L2F1dGgtYWRkcmVzcz48dGl0bGVzPjx0aXRsZT5DYWxjaXRvbmlu
IHBsYXlzIGEgY3JpdGljYWwgcm9sZSBpbiByZWd1bGF0aW5nIHNrZWxldGFsIG1pbmVyYWwgbWV0
YWJvbGlzbSBkdXJpbmcgbGFjdGF0aW9uPC90aXRsZT48c2Vjb25kYXJ5LXRpdGxlPkVuZG9jcmlu
b2xvZ3k8L3NlY29uZGFyeS10aXRsZT48YWx0LXRpdGxlPkVuZG9jcmlub2xvZ3k8L2FsdC10aXRs
ZT48L3RpdGxlcz48cGVyaW9kaWNhbD48ZnVsbC10aXRsZT5FbmRvY3Jpbm9sb2d5PC9mdWxsLXRp
dGxlPjwvcGVyaW9kaWNhbD48YWx0LXBlcmlvZGljYWw+PGZ1bGwtdGl0bGU+RW5kb2NyaW5vbG9n
eTwvZnVsbC10aXRsZT48L2FsdC1wZXJpb2RpY2FsPjxwYWdlcz40MDEwLTIxPC9wYWdlcz48dm9s
dW1lPjE0Nzwvdm9sdW1lPjxudW1iZXI+OTwvbnVtYmVyPjxlZGl0aW9uPjIwMDYwNTA0PC9lZGl0
aW9uPjxrZXl3b3Jkcz48a2V5d29yZD5BbmltYWxzPC9rZXl3b3JkPjxrZXl3b3JkPkJpb21lY2hh
bmljYWwgUGhlbm9tZW5hPC9rZXl3b3JkPjxrZXl3b3JkPkJvbmUgRGVuc2l0eTwva2V5d29yZD48
a2V5d29yZD5Cb25lIERpc2Vhc2VzLCBNZXRhYm9saWMvZXRpb2xvZ3k8L2tleXdvcmQ+PGtleXdv
cmQ+Qm9uZSBSZXNvcnB0aW9uPC9rZXl3b3JkPjxrZXl3b3JkPkJvbmUgYW5kIEJvbmVzLyptZXRh
Ym9saXNtL3VsdHJhc3RydWN0dXJlPC9rZXl3b3JkPjxrZXl3b3JkPkNhbGNpdG9uaW4vZGVmaWNp
ZW5jeS9nZW5ldGljcy8qcGh5c2lvbG9neTwva2V5d29yZD48a2V5d29yZD5DYWxjaXRvbmluIEdl
bmUtUmVsYXRlZCBQZXB0aWRlL2RlZmljaWVuY3kvZ2VuZXRpY3MvcGh5c2lvbG9neTwva2V5d29y
ZD48a2V5d29yZD5DYWxjaXVtL2FuYWx5c2lzL21ldGFib2xpc20vdXJpbmU8L2tleXdvcmQ+PGtl
eXdvcmQ+RHVvZGVudW0vbWV0YWJvbGlzbTwva2V5d29yZD48a2V5d29yZD5Fc3RyYWRpb2wvYmxv
b2Q8L2tleXdvcmQ+PGtleXdvcmQ+RmVtYWxlPC9rZXl3b3JkPjxrZXl3b3JkPkludGVzdGluYWwg
QWJzb3JwdGlvbjwva2V5d29yZD48a2V5d29yZD5MYWN0YXRpb24vKnBoeXNpb2xvZ3k8L2tleXdv
cmQ+PGtleXdvcmQ+TWFtbWFyeSBHbGFuZHMsIEFuaW1hbC9jaGVtaXN0cnk8L2tleXdvcmQ+PGtl
eXdvcmQ+TWljZTwva2V5d29yZD48a2V5d29yZD5NaWNlLCBLbm9ja291dDwva2V5d29yZD48a2V5
d29yZD5NaWxrL2NoZW1pc3RyeTwva2V5d29yZD48a2V5d29yZD5NaW5lcmFscy8qbWV0YWJvbGlz
bTwva2V5d29yZD48a2V5d29yZD5QYXJhdGh5cm9pZCBIb3Jtb25lL2Jsb29kPC9rZXl3b3JkPjxr
ZXl3b3JkPlBhcmF0aHlyb2lkIEhvcm1vbmUtUmVsYXRlZCBQcm90ZWluL2dlbmV0aWNzPC9rZXl3
b3JkPjxrZXl3b3JkPlByZWduYW5jeTwva2V5d29yZD48a2V5d29yZD5STkEsIE1lc3Nlbmdlci9h
bmFseXNpczwva2V5d29yZD48L2tleXdvcmRzPjxkYXRlcz48eWVhcj4yMDA2PC95ZWFyPjxwdWIt
ZGF0ZXM+PGRhdGU+U2VwPC9kYXRlPjwvcHViLWRhdGVzPjwvZGF0ZXM+PGlzYm4+MDAxMy03MjI3
IChQcmludCkmI3hEOzAwMTMtNzIyNyAoTGlua2luZyk8L2lzYm4+PGFjY2Vzc2lvbi1udW0+MTY2
NzU1MjQ8L2FjY2Vzc2lvbi1udW0+PHVybHM+PHJlbGF0ZWQtdXJscz48dXJsPmh0dHBzOi8vd3d3
Lm5jYmkubmxtLm5paC5nb3YvcHVibWVkLzE2Njc1NTI0PC91cmw+PC9yZWxhdGVkLXVybHM+PC91
cmxzPjxlbGVjdHJvbmljLXJlc291cmNlLW51bT4xMC4xMjEwL2VuLjIwMDUtMTYxNjwvZWxlY3Ry
b25pYy1yZXNvdXJjZS1udW0+PHJlbW90ZS1kYXRhYmFzZS1uYW1lPk1lZGxpbmU8L3JlbW90ZS1k
YXRhYmFzZS1uYW1lPjxyZW1vdGUtZGF0YWJhc2UtcHJvdmlkZXI+TkxNPC9yZW1vdGUtZGF0YWJh
c2UtcHJvdmlkZXI+PC9yZWNvcmQ+PC9DaXRlPjwvRW5kTm90ZT5=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PEVuZE5vdGU+PENpdGU+PEF1dGhvcj5Cb3dtYW48L0F1dGhvcj48WWVhcj4yMDAxPC9ZZWFyPjxS
ZWNOdW0+MTQ4MzwvUmVjTnVtPjxEaXNwbGF5VGV4dD4oMjYsMjUxLDI1Mik8L0Rpc3BsYXlUZXh0
PjxyZWNvcmQ+PHJlYy1udW1iZXI+MTQ4MzwvcmVjLW51bWJlcj48Zm9yZWlnbi1rZXlzPjxrZXkg
YXBwPSJFTiIgZGItaWQ9InBwYXd3ZXdhenhyMnh5ZWR4YTg1MnZwdXZ4c2FzZnN3eDJ2NSIgdGlt
ZXN0YW1wPSIxNTY5NTA1NjY3Ij4xNDgzPC9rZXk+PC9mb3JlaWduLWtleXM+PHJlZi10eXBlIG5h
bWU9IkpvdXJuYWwgQXJ0aWNsZSI+MTc8L3JlZi10eXBlPjxjb250cmlidXRvcnM+PGF1dGhvcnM+
PGF1dGhvcj5Cb3dtYW4sIEIuIE0uPC9hdXRob3I+PGF1dGhvcj5NaWxsZXIsIFMuIEMuPC9hdXRo
b3I+PC9hdXRob3JzPjwvY29udHJpYnV0b3JzPjxhdXRoLWFkZHJlc3M+RGl2aXNpb24gb2YgUmFk
aW9iaW9sb2d5LCBEZXBhcnRtZW50IG9mIFJhZGlvbG9neSwgU2Nob29sIG9mIE1lZGljaW5lLCBV
bml2ZXJzaXR5IG9mIFV0YWgsIFNhbHQgTGFrZSBDaXR5IDg0MTA4LTEyMTgsIFVTQS4gYmJvd21h
bkBoc2MudXRhaC5lZHU8L2F1dGgtYWRkcmVzcz48dGl0bGVzPjx0aXRsZT5Ta2VsZXRhbCBhZGFw
dGF0aW9ucyBkdXJpbmcgbWFtbWFsaWFuIHJlcHJvZHVjdGlvbjwvdGl0bGU+PHNlY29uZGFyeS10
aXRsZT5KIE11c2N1bG9za2VsZXQgTmV1cm9uYWwgSW50ZXJhY3Q8L3NlY29uZGFyeS10aXRsZT48
YWx0LXRpdGxlPkpvdXJuYWwgb2YgbXVzY3Vsb3NrZWxldGFsICZhbXA7IG5ldXJvbmFsIGludGVy
YWN0aW9uczwvYWx0LXRpdGxlPjwvdGl0bGVzPjxwZXJpb2RpY2FsPjxmdWxsLXRpdGxlPkogTXVz
Y3Vsb3NrZWxldCBOZXVyb25hbCBJbnRlcmFjdDwvZnVsbC10aXRsZT48L3BlcmlvZGljYWw+PHBh
Z2VzPjM0Ny01NTwvcGFnZXM+PHZvbHVtZT4xPC92b2x1bWU+PG51bWJlcj40PC9udW1iZXI+PGVk
aXRpb24+MjAwNS8wMy8xMTwvZWRpdGlvbj48ZGF0ZXM+PHllYXI+MjAwMTwveWVhcj48cHViLWRh
dGVzPjxkYXRlPkp1bjwvZGF0ZT48L3B1Yi1kYXRlcz48L2RhdGVzPjxpc2JuPjExMDgtNzE2MSAo
UHJpbnQpJiN4RDsxMTA4LTcxNjEgKExpbmtpbmcpPC9pc2JuPjxhY2Nlc3Npb24tbnVtPjE1NzU4
NDg1PC9hY2Nlc3Npb24tbnVtPjx1cmxzPjxyZWxhdGVkLXVybHM+PHVybD5odHRwczovL3d3dy5u
Y2JpLm5sbS5uaWguZ292L3B1Ym1lZC8xNTc1ODQ4NTwvdXJsPjwvcmVsYXRlZC11cmxzPjwvdXJs
cz48L3JlY29yZD48L0NpdGU+PENpdGU+PEF1dGhvcj5WYWpkYTwvQXV0aG9yPjxZZWFyPjIwMDE8
L1llYXI+PFJlY051bT4xOTk4PC9SZWNOdW0+PHJlY29yZD48cmVjLW51bWJlcj4xOTk4PC9yZWMt
bnVtYmVyPjxmb3JlaWduLWtleXM+PGtleSBhcHA9IkVOIiBkYi1pZD0icHBhd3dld2F6eHIyeHll
ZHhhODUydnB1dnhzYXNmc3d4MnY1IiB0aW1lc3RhbXA9IjE1Njk1MDU2NzIiPjE5OTg8L2tleT48
L2ZvcmVpZ24ta2V5cz48cmVmLXR5cGUgbmFtZT0iSm91cm5hbCBBcnRpY2xlIj4xNzwvcmVmLXR5
cGU+PGNvbnRyaWJ1dG9ycz48YXV0aG9ycz48YXV0aG9yPlZhamRhLCBFLiBHLjwvYXV0aG9yPjxh
dXRob3I+Qm93bWFuLCBCLiBNLjwvYXV0aG9yPjxhdXRob3I+TWlsbGVyLCBTLiBDLjwvYXV0aG9y
PjwvYXV0aG9ycz48L2NvbnRyaWJ1dG9ycz48YXV0aC1hZGRyZXNzPkRpdmlzaW9uIG9mIFJhZGlv
YmlvbG9neSwgRGVwYXJ0bWVudCBvZiBSYWRpb2xvZ3ksIFNjaG9vbCBvZiBNZWRpY2luZSwgVW5p
dmVyc2l0eSBvZiBVdGFoLCBTYWx0IExha2UgQ2l0eSwgVVQgODQxMDgsIFVTQS48L2F1dGgtYWRk
cmVzcz48dGl0bGVzPjx0aXRsZT5DYW5jZWxsb3VzIGFuZCBjb3J0aWNhbCBib25lIG1lY2hhbmlj
YWwgcHJvcGVydGllcyBhbmQgdGlzc3VlIGR5bmFtaWNzIGR1cmluZyBwcmVnbmFuY3ksIGxhY3Rh
dGlvbiwgYW5kIHBvc3RsYWN0YXRpb24gaW4gdGhlIHJhdDwvdGl0bGU+PHNlY29uZGFyeS10aXRs
ZT5CaW9sIFJlcHJvZDwvc2Vjb25kYXJ5LXRpdGxlPjxhbHQtdGl0bGU+QmlvbG9neSBvZiByZXBy
b2R1Y3Rpb248L2FsdC10aXRsZT48L3RpdGxlcz48cGVyaW9kaWNhbD48ZnVsbC10aXRsZT5CaW9s
IFJlcHJvZDwvZnVsbC10aXRsZT48L3BlcmlvZGljYWw+PHBhZ2VzPjY4OS05NTwvcGFnZXM+PHZv
bHVtZT42NTwvdm9sdW1lPjxudW1iZXI+MzwvbnVtYmVyPjxlZGl0aW9uPjIwMDEvMDgvMjI8L2Vk
aXRpb24+PGtleXdvcmRzPjxrZXl3b3JkPkFuaW1hbHM8L2tleXdvcmQ+PGtleXdvcmQ+QmlvbWVj
aGFuaWNhbCBQaGVub21lbmE8L2tleXdvcmQ+PGtleXdvcmQ+Qm9uZSBEZXZlbG9wbWVudDwva2V5
d29yZD48a2V5d29yZD5Cb25lIGFuZCBCb25lcy8qcGh5c2lvbG9neTwva2V5d29yZD48a2V5d29y
ZD5GZW1hbGU8L2tleXdvcmQ+PGtleXdvcmQ+TGFjdGF0aW9uLypwaHlzaW9sb2d5PC9rZXl3b3Jk
PjxrZXl3b3JkPk1pbmVyYWxzL21ldGFib2xpc208L2tleXdvcmQ+PGtleXdvcmQ+UHJlZ25hbmN5
PC9rZXl3b3JkPjxrZXl3b3JkPlJhdHM8L2tleXdvcmQ+PGtleXdvcmQ+UmF0cywgU3ByYWd1ZS1E
YXdsZXk8L2tleXdvcmQ+PGtleXdvcmQ+UmVwcm9kdWN0aW9uLypwaHlzaW9sb2d5PC9rZXl3b3Jk
Pjwva2V5d29yZHM+PGRhdGVzPjx5ZWFyPjIwMDE8L3llYXI+PHB1Yi1kYXRlcz48ZGF0ZT5TZXA8
L2RhdGU+PC9wdWItZGF0ZXM+PC9kYXRlcz48aXNibj4wMDA2LTMzNjMgKFByaW50KSYjeEQ7MDAw
Ni0zMzYzIChMaW5raW5nKTwvaXNibj48YWNjZXNzaW9uLW51bT4xMTUxNDMyOTwvYWNjZXNzaW9u
LW51bT48dXJscz48cmVsYXRlZC11cmxzPjx1cmw+aHR0cHM6Ly93d3cubmNiaS5ubG0ubmloLmdv
di9wdWJtZWQvMTE1MTQzMjk8L3VybD48L3JlbGF0ZWQtdXJscz48L3VybHM+PGVsZWN0cm9uaWMt
cmVzb3VyY2UtbnVtPjEwLjEwOTUvYmlvbHJlcHJvZDY1LjMuNjg5PC9lbGVjdHJvbmljLXJlc291
cmNlLW51bT48cmVtb3RlLWRhdGFiYXNlLXByb3ZpZGVyPk5MTTwvcmVtb3RlLWRhdGFiYXNlLXBy
b3ZpZGVyPjxsYW5ndWFnZT5lbmc8L2xhbmd1YWdlPjwvcmVjb3JkPjwvQ2l0ZT48Q2l0ZT48QXV0
aG9yPldvb2Ryb3c8L0F1dGhvcj48WWVhcj4yMDA2PC9ZZWFyPjxSZWNOdW0+MTQ5MjwvUmVjTnVt
PjxyZWNvcmQ+PHJlYy1udW1iZXI+MTQ5MjwvcmVjLW51bWJlcj48Zm9yZWlnbi1rZXlzPjxrZXkg
YXBwPSJFTiIgZGItaWQ9InBwYXd3ZXdhenhyMnh5ZWR4YTg1MnZwdXZ4c2FzZnN3eDJ2NSIgdGlt
ZXN0YW1wPSIxNTY5NTA1NjY3Ij4xNDkyPC9rZXk+PC9mb3JlaWduLWtleXM+PHJlZi10eXBlIG5h
bWU9IkpvdXJuYWwgQXJ0aWNsZSI+MTc8L3JlZi10eXBlPjxjb250cmlidXRvcnM+PGF1dGhvcnM+
PGF1dGhvcj5Xb29kcm93LCBKLiBQLjwvYXV0aG9yPjxhdXRob3I+U2hhcnBlLCBDLiBKLjwvYXV0
aG9yPjxhdXRob3I+RnVkZ2UsIE4uIEouPC9hdXRob3I+PGF1dGhvcj5Ib2ZmLCBBLiBPLjwvYXV0
aG9yPjxhdXRob3I+R2FnZWwsIFIuIEYuPC9hdXRob3I+PGF1dGhvcj5Lb3ZhY3MsIEMuIFMuPC9h
dXRob3I+PC9hdXRob3JzPjwvY29udHJpYnV0b3JzPjxhdXRoLWFkZHJlc3M+RmFjdWx0eSBvZiBN
ZWRpY2luZS1FbmRvY3Jpbm9sb2d5LCBNZW1vcmlhbCBVbml2ZXJzaXR5IG9mIE5ld2ZvdW5kbGFu
ZCwgMzAwIFByaW5jZSBQaGlsaXAgRHJpdmUsIFN0LiBKb2huJmFwb3M7cywgTmV3Zm91bmRsYW5k
LCBDYW5hZGEgQTFCIDNWNi48L2F1dGgtYWRkcmVzcz48dGl0bGVzPjx0aXRsZT5DYWxjaXRvbmlu
IHBsYXlzIGEgY3JpdGljYWwgcm9sZSBpbiByZWd1bGF0aW5nIHNrZWxldGFsIG1pbmVyYWwgbWV0
YWJvbGlzbSBkdXJpbmcgbGFjdGF0aW9uPC90aXRsZT48c2Vjb25kYXJ5LXRpdGxlPkVuZG9jcmlu
b2xvZ3k8L3NlY29uZGFyeS10aXRsZT48YWx0LXRpdGxlPkVuZG9jcmlub2xvZ3k8L2FsdC10aXRs
ZT48L3RpdGxlcz48cGVyaW9kaWNhbD48ZnVsbC10aXRsZT5FbmRvY3Jpbm9sb2d5PC9mdWxsLXRp
dGxlPjwvcGVyaW9kaWNhbD48YWx0LXBlcmlvZGljYWw+PGZ1bGwtdGl0bGU+RW5kb2NyaW5vbG9n
eTwvZnVsbC10aXRsZT48L2FsdC1wZXJpb2RpY2FsPjxwYWdlcz40MDEwLTIxPC9wYWdlcz48dm9s
dW1lPjE0Nzwvdm9sdW1lPjxudW1iZXI+OTwvbnVtYmVyPjxlZGl0aW9uPjIwMDYwNTA0PC9lZGl0
aW9uPjxrZXl3b3Jkcz48a2V5d29yZD5BbmltYWxzPC9rZXl3b3JkPjxrZXl3b3JkPkJpb21lY2hh
bmljYWwgUGhlbm9tZW5hPC9rZXl3b3JkPjxrZXl3b3JkPkJvbmUgRGVuc2l0eTwva2V5d29yZD48
a2V5d29yZD5Cb25lIERpc2Vhc2VzLCBNZXRhYm9saWMvZXRpb2xvZ3k8L2tleXdvcmQ+PGtleXdv
cmQ+Qm9uZSBSZXNvcnB0aW9uPC9rZXl3b3JkPjxrZXl3b3JkPkJvbmUgYW5kIEJvbmVzLyptZXRh
Ym9saXNtL3VsdHJhc3RydWN0dXJlPC9rZXl3b3JkPjxrZXl3b3JkPkNhbGNpdG9uaW4vZGVmaWNp
ZW5jeS9nZW5ldGljcy8qcGh5c2lvbG9neTwva2V5d29yZD48a2V5d29yZD5DYWxjaXRvbmluIEdl
bmUtUmVsYXRlZCBQZXB0aWRlL2RlZmljaWVuY3kvZ2VuZXRpY3MvcGh5c2lvbG9neTwva2V5d29y
ZD48a2V5d29yZD5DYWxjaXVtL2FuYWx5c2lzL21ldGFib2xpc20vdXJpbmU8L2tleXdvcmQ+PGtl
eXdvcmQ+RHVvZGVudW0vbWV0YWJvbGlzbTwva2V5d29yZD48a2V5d29yZD5Fc3RyYWRpb2wvYmxv
b2Q8L2tleXdvcmQ+PGtleXdvcmQ+RmVtYWxlPC9rZXl3b3JkPjxrZXl3b3JkPkludGVzdGluYWwg
QWJzb3JwdGlvbjwva2V5d29yZD48a2V5d29yZD5MYWN0YXRpb24vKnBoeXNpb2xvZ3k8L2tleXdv
cmQ+PGtleXdvcmQ+TWFtbWFyeSBHbGFuZHMsIEFuaW1hbC9jaGVtaXN0cnk8L2tleXdvcmQ+PGtl
eXdvcmQ+TWljZTwva2V5d29yZD48a2V5d29yZD5NaWNlLCBLbm9ja291dDwva2V5d29yZD48a2V5
d29yZD5NaWxrL2NoZW1pc3RyeTwva2V5d29yZD48a2V5d29yZD5NaW5lcmFscy8qbWV0YWJvbGlz
bTwva2V5d29yZD48a2V5d29yZD5QYXJhdGh5cm9pZCBIb3Jtb25lL2Jsb29kPC9rZXl3b3JkPjxr
ZXl3b3JkPlBhcmF0aHlyb2lkIEhvcm1vbmUtUmVsYXRlZCBQcm90ZWluL2dlbmV0aWNzPC9rZXl3
b3JkPjxrZXl3b3JkPlByZWduYW5jeTwva2V5d29yZD48a2V5d29yZD5STkEsIE1lc3Nlbmdlci9h
bmFseXNpczwva2V5d29yZD48L2tleXdvcmRzPjxkYXRlcz48eWVhcj4yMDA2PC95ZWFyPjxwdWIt
ZGF0ZXM+PGRhdGU+U2VwPC9kYXRlPjwvcHViLWRhdGVzPjwvZGF0ZXM+PGlzYm4+MDAxMy03MjI3
IChQcmludCkmI3hEOzAwMTMtNzIyNyAoTGlua2luZyk8L2lzYm4+PGFjY2Vzc2lvbi1udW0+MTY2
NzU1MjQ8L2FjY2Vzc2lvbi1udW0+PHVybHM+PHJlbGF0ZWQtdXJscz48dXJsPmh0dHBzOi8vd3d3
Lm5jYmkubmxtLm5paC5nb3YvcHVibWVkLzE2Njc1NTI0PC91cmw+PC9yZWxhdGVkLXVybHM+PC91
cmxzPjxlbGVjdHJvbmljLXJlc291cmNlLW51bT4xMC4xMjEwL2VuLjIwMDUtMTYxNjwvZWxlY3Ry
b25pYy1yZXNvdXJjZS1udW0+PHJlbW90ZS1kYXRhYmFzZS1uYW1lPk1lZGxpbmU8L3JlbW90ZS1k
YXRhYmFzZS1uYW1lPjxyZW1vdGUtZGF0YWJhc2UtcHJvdmlkZXI+TkxNPC9yZW1vdGUtZGF0YWJh
c2UtcHJvdmlkZXI+PC9yZWNvcmQ+PC9DaXRlPjwvRW5kTm90ZT5=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(26,251,252)</w:t>
      </w:r>
      <w:r w:rsidR="00A22A40" w:rsidRPr="00A8335A">
        <w:rPr>
          <w:rFonts w:cs="Arial"/>
          <w:sz w:val="22"/>
          <w:szCs w:val="22"/>
        </w:rPr>
        <w:fldChar w:fldCharType="end"/>
      </w:r>
      <w:r w:rsidRPr="00A8335A">
        <w:rPr>
          <w:rFonts w:cs="Arial"/>
          <w:sz w:val="22"/>
          <w:szCs w:val="22"/>
        </w:rPr>
        <w:t xml:space="preserve"> the cross-sectional diameters and volumes of the long bones </w:t>
      </w:r>
      <w:r w:rsidR="00337850" w:rsidRPr="00A8335A">
        <w:rPr>
          <w:rFonts w:cs="Arial"/>
          <w:sz w:val="22"/>
          <w:szCs w:val="22"/>
        </w:rPr>
        <w:t xml:space="preserve">may be </w:t>
      </w:r>
      <w:r w:rsidRPr="00A8335A">
        <w:rPr>
          <w:rFonts w:cs="Arial"/>
          <w:sz w:val="22"/>
          <w:szCs w:val="22"/>
        </w:rPr>
        <w:t xml:space="preserve">significantly increased after post-weaning. </w:t>
      </w:r>
      <w:r w:rsidR="00494779" w:rsidRPr="00A8335A">
        <w:rPr>
          <w:rFonts w:cs="Arial"/>
          <w:sz w:val="22"/>
          <w:szCs w:val="22"/>
        </w:rPr>
        <w:t xml:space="preserve">Such </w:t>
      </w:r>
      <w:r w:rsidRPr="00A8335A">
        <w:rPr>
          <w:rFonts w:cs="Arial"/>
          <w:sz w:val="22"/>
          <w:szCs w:val="22"/>
        </w:rPr>
        <w:t xml:space="preserve">structural changes potentially compensate for any reduction in strength that loss of trabecular microarchitecture might induce, because an increased cross-sectional diameter increases the ability of a hollow shaft to resist bending (cross-sectional moment of inertia) and torsional stress (polar moment of inertia). This is supported by the finding that the breaking strength of rodent bones returns to pre-pregnant values after weaning </w:t>
      </w:r>
      <w:r w:rsidR="00A22A40" w:rsidRPr="00A8335A">
        <w:rPr>
          <w:rFonts w:cs="Arial"/>
          <w:sz w:val="22"/>
          <w:szCs w:val="22"/>
        </w:rPr>
        <w:fldChar w:fldCharType="begin">
          <w:fldData xml:space="preserve">PEVuZE5vdGU+PENpdGU+PEF1dGhvcj5Lb3ZhY3M8L0F1dGhvcj48WWVhcj4yMDE2PC9ZZWFyPjxS
ZWNOdW0+MzQ1NzwvUmVjTnVtPjxEaXNwbGF5VGV4dD4oMSwyNDUpPC9EaXNwbGF5VGV4dD48cmVj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MDI3LjIwMTU8L2VsZWN0cm9uaWMtcmVzb3VyY2UtbnVtPjxyZW1vdGUtZGF0YWJhc2UtbmFtZT5N
ZWRsaW5lPC9yZW1vdGUtZGF0YWJhc2UtbmFtZT48cmVtb3RlLWRhdGFiYXNlLXByb3ZpZGVyPk5M
TTwvcmVtb3RlLWRhdGFiYXNlLXByb3ZpZGVyPjwvcmVjb3JkPjwvQ2l0ZT48Q2l0ZT48QXV0aG9y
PktpcmJ5PC9BdXRob3I+PFllYXI+MjAxMTwvWWVhcj48UmVjTnVtPjE5NzA8L1JlY051bT48cmVj
b3JkPjxyZWMtbnVtYmVyPjE5NzA8L3JlYy1udW1iZXI+PGZvcmVpZ24ta2V5cz48a2V5IGFwcD0i
RU4iIGRiLWlkPSJwcGF3d2V3YXp4cjJ4eWVkeGE4NTJ2cHV2eHNhc2Zzd3gydjUiIHRpbWVzdGFt
cD0iMTU2OTUwNTY3MSI+MTk3MDwva2V5PjwvZm9yZWlnbi1rZXlzPjxyZWYtdHlwZSBuYW1lPSJK
b3VybmFsIEFydGljbGUiPjE3PC9yZWYtdHlwZT48Y29udHJpYnV0b3JzPjxhdXRob3JzPjxhdXRo
b3I+S2lyYnksIEIuIEouPC9hdXRob3I+PGF1dGhvcj5BcmRlc2hpcnBvdXIsIEwuPC9hdXRob3I+
PGF1dGhvcj5Xb29kcm93LCBKLiBQLjwvYXV0aG9yPjxhdXRob3I+V3lzb2xtZXJza2ksIEouIEou
PC9hdXRob3I+PGF1dGhvcj5TaW1zLCBOLiBBLjwvYXV0aG9yPjxhdXRob3I+S2FyYXBsaXMsIEEu
IEMuPC9hdXRob3I+PGF1dGhvcj5Lb3ZhY3MsIEMuIFMuPC9hdXRob3I+PC9hdXRob3JzPjwvY29u
dHJpYnV0b3JzPjxhdXRoLWFkZHJlc3M+RmFjdWx0eSBvZiBNZWRpY2luZSwgTWVtb3JpYWwgVW5p
dmVyc2l0eSBvZiBOZXdmb3VuZGxhbmQsIFN0IEpvaG4mYXBvcztzLCBOZXdmb3VuZGxhbmQsIENh
bmFkYS48L2F1dGgtYWRkcmVzcz48dGl0bGVzPjx0aXRsZT5Ta2VsZXRhbCByZWNvdmVyeSBhZnRl
ciB3ZWFuaW5nIGRvZXMgbm90IHJlcXVpcmUgUFRIclA8L3RpdGxlPjxzZWNvbmRhcnktdGl0bGU+
SiBCb25lIE1pbmVyIFJlczwvc2Vjb25kYXJ5LXRpdGxlPjwvdGl0bGVzPjxwZXJpb2RpY2FsPjxm
dWxsLXRpdGxlPkogQm9uZSBNaW5lciBSZXM8L2Z1bGwtdGl0bGU+PC9wZXJpb2RpY2FsPjxwYWdl
cz4xMjQyLTUxPC9wYWdlcz48dm9sdW1lPjI2PC92b2x1bWU+PG51bWJlcj42PC9udW1iZXI+PGVk
aXRpb24+MjAxMS8wMi8xMTwvZWRpdGlvbj48a2V5d29yZHM+PGtleXdvcmQ+QW5pbWFsczwva2V5
d29yZD48a2V5d29yZD5CaW9tZWNoYW5pY2FsIFBoZW5vbWVuYS9waHlzaW9sb2d5PC9rZXl3b3Jk
PjxrZXl3b3JkPkJvbmUgRGVuc2l0eS9waHlzaW9sb2d5PC9rZXl3b3JkPjxrZXl3b3JkPkJvbmUg
UmVtb2RlbGluZy9waHlzaW9sb2d5PC9rZXl3b3JkPjxrZXl3b3JkPkJvbmUgYW5kIEJvbmVzLypw
aHlzaW9sb2d5PC9rZXl3b3JkPjxrZXl3b3JkPkNhbGNpdHJpb2wvYmxvb2Q8L2tleXdvcmQ+PGtl
eXdvcmQ+Q2FsY2l1bS91cmluZTwva2V5d29yZD48a2V5d29yZD5GZW1hbGU8L2tleXdvcmQ+PGtl
eXdvcmQ+R2VuZSBFeHByZXNzaW9uIFJlZ3VsYXRpb24sIERldmVsb3BtZW50YWw8L2tleXdvcmQ+
PGtleXdvcmQ+TGFjdGF0aW9uL2Jsb29kPC9rZXl3b3JkPjxrZXl3b3JkPk1pY2U8L2tleXdvcmQ+
PGtleXdvcmQ+T3N0ZW9ibGFzdHMvbWV0YWJvbGlzbTwva2V5d29yZD48a2V5d29yZD5QYXJhdGh5
cm9pZCBIb3Jtb25lL2Jsb29kPC9rZXl3b3JkPjxrZXl3b3JkPlBhcmF0aHlyb2lkIEhvcm1vbmUt
UmVsYXRlZCBQcm90ZWluL2RlZmljaWVuY3kvKm1ldGFib2xpc208L2tleXdvcmQ+PGtleXdvcmQ+
UGhvc3Bob3J1cy91cmluZTwva2V5d29yZD48a2V5d29yZD5QcmVnbmFuY3k8L2tleXdvcmQ+PGtl
eXdvcmQ+Uk5BLCBNZXNzZW5nZXIvZ2VuZXRpY3MvbWV0YWJvbGlzbTwva2V5d29yZD48a2V5d29y
ZD5SZXByb2R1Y3Rpb24vcGh5c2lvbG9neTwva2V5d29yZD48a2V5d29yZD5UaWJpYS9waHlzaW9s
b2d5PC9rZXl3b3JkPjxrZXl3b3JkPlVwLVJlZ3VsYXRpb24vZ2VuZXRpY3M8L2tleXdvcmQ+PGtl
eXdvcmQ+KldlYW5pbmc8L2tleXdvcmQ+PC9rZXl3b3Jkcz48ZGF0ZXM+PHllYXI+MjAxMTwveWVh
cj48cHViLWRhdGVzPjxkYXRlPkp1bjwvZGF0ZT48L3B1Yi1kYXRlcz48L2RhdGVzPjxpc2JuPjE1
MjMtNDY4MSAoRWxlY3Ryb25pYykmI3hEOzA4ODQtMDQzMSAoUHJpbnQpJiN4RDswODg0LTA0MzEg
KExpbmtpbmcpPC9pc2JuPjxhY2Nlc3Npb24tbnVtPjIxMzA4Nzc0PC9hY2Nlc3Npb24tbnVtPjx1
cmxzPjxyZWxhdGVkLXVybHM+PHVybD5odHRwczovL3d3dy5uY2JpLm5sbS5uaWguZ292L3B1Ym1l
ZC8yMTMwODc3NDwvdXJsPjwvcmVsYXRlZC11cmxzPjwvdXJscz48Y3VzdG9tMj5QTUMzMTc5Mjg5
PC9jdXN0b20yPjxlbGVjdHJvbmljLXJlc291cmNlLW51bT4xMC4xMDAyL2pibXIuMzM5PC9lbGVj
dHJvbmljLXJlc291cmNlLW51bT48cmVtb3RlLWRhdGFiYXNlLW5hbWU+TWVkbGluZTwvcmVtb3Rl
LWRhdGFiYXNlLW5hbWU+PHJlbW90ZS1kYXRhYmFzZS1wcm92aWRlcj5OTE08L3JlbW90ZS1kYXRh
YmFzZS1wcm92aWRlcj48bGFuZ3VhZ2U+ZW5nPC9sYW5ndWFnZT48L3JlY29yZD48L0NpdGU+PC9F
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PEVuZE5vdGU+PENpdGU+PEF1dGhvcj5Lb3ZhY3M8L0F1dGhvcj48WWVhcj4yMDE2PC9ZZWFyPjxS
ZWNOdW0+MzQ1NzwvUmVjTnVtPjxEaXNwbGF5VGV4dD4oMSwyNDUpPC9EaXNwbGF5VGV4dD48cmVj
b3JkPjxyZWMtbnVtYmVyPjM0NTc8L3JlYy1udW1iZXI+PGZvcmVpZ24ta2V5cz48a2V5IGFwcD0i
RU4iIGRiLWlkPSJwcGF3d2V3YXp4cjJ4eWVkeGE4NTJ2cHV2eHNhc2Zzd3gydjUiIHRpbWVzdGFt
cD0iMTU2OTUwNTY4NyI+MzQ1Nzwva2V5PjwvZm9yZWlnbi1rZXlzPjxyZWYtdHlwZSBuYW1lPSJK
b3VybmFsIEFydGljbGUiPjE3PC9yZWYtdHlwZT48Y29udHJpYnV0b3JzPjxhdXRob3JzPjxhdXRo
b3I+S292YWNzLCBDLiBTLjwvYXV0aG9yPjwvYXV0aG9ycz48L2NvbnRyaWJ1dG9ycz48YXV0aC1h
ZGRyZXNzPkZhY3VsdHkgb2YgTWVkaWNpbmUtRW5kb2NyaW5vbG9neSwgTWVtb3JpYWwgVW5pdmVy
c2l0eSBvZiBOZXdmb3VuZGxhbmQsIFN0LiBKb2huJmFwb3M7cywgTmV3Zm91bmRsYW5kLCBDYW5h
ZGEuPC9hdXRoLWFkZHJlc3M+PHRpdGxlcz48dGl0bGU+TWF0ZXJuYWwgTWluZXJhbCBhbmQgQm9u
ZSBNZXRhYm9saXNtIER1cmluZyBQcmVnbmFuY3ksIExhY3RhdGlvbiwgYW5kIFBvc3QtV2Vhbmlu
ZyBSZWNvdmVyeTwvdGl0bGU+PHNlY29uZGFyeS10aXRsZT5QaHlzaW9sIFJldjwvc2Vjb25kYXJ5
LXRpdGxlPjwvdGl0bGVzPjxwZXJpb2RpY2FsPjxmdWxsLXRpdGxlPlBoeXNpb2wgUmV2PC9mdWxs
LXRpdGxlPjwvcGVyaW9kaWNhbD48cGFnZXM+NDQ5LTU0NzwvcGFnZXM+PHZvbHVtZT45Njwvdm9s
dW1lPjxudW1iZXI+MjwvbnVtYmVyPjxlZGl0aW9uPjIwMTYvMDIvMTk8L2VkaXRpb24+PGtleXdv
cmRzPjxrZXl3b3JkPkFuaW1hbHM8L2tleXdvcmQ+PGtleXdvcmQ+Qm9uZSBEaXNlYXNlcywgTWV0
YWJvbGljL21ldGFib2xpc208L2tleXdvcmQ+PGtleXdvcmQ+Qm9uZSBhbmQgQm9uZXMvKm1ldGFi
b2xpc208L2tleXdvcmQ+PGtleXdvcmQ+Q2FsY2l1bS8qbWV0YWJvbGlzbTwva2V5d29yZD48a2V5
d29yZD5GZW1hbGU8L2tleXdvcmQ+PGtleXdvcmQ+SHVtYW5zPC9rZXl3b3JkPjxrZXl3b3JkPkxh
Y3RhdGlvbi8qbWV0YWJvbGlzbTwva2V5d29yZD48a2V5d29yZD4qTWF0ZXJuYWwgTnV0cml0aW9u
YWwgUGh5c2lvbG9naWNhbCBQaGVub21lbmE8L2tleXdvcmQ+PGtleXdvcmQ+UGhvc3Bob3J1cyBD
b21wb3VuZHMvbWV0YWJvbGlzbTwva2V5d29yZD48a2V5d29yZD5QcmVnbmFuY3k8L2tleXdvcmQ+
PGtleXdvcmQ+UHJlZ25hbmN5IENvbXBsaWNhdGlvbnMvbWV0YWJvbGlzbTwva2V5d29yZD48a2V5
d29yZD5XZWFuaW5nPC9rZXl3b3JkPjwva2V5d29yZHM+PGRhdGVzPjx5ZWFyPjIwMTY8L3llYXI+
PHB1Yi1kYXRlcz48ZGF0ZT5BcHI8L2RhdGU+PC9wdWItZGF0ZXM+PC9kYXRlcz48aXNibj4xNTIy
LTEyMTAgKEVsZWN0cm9uaWMpJiN4RDswMDMxLTkzMzMgKExpbmtpbmcpPC9pc2JuPjxhY2Nlc3Np
b24tbnVtPjI2ODg3Njc2PC9hY2Nlc3Npb24tbnVtPjx1cmxzPjxyZWxhdGVkLXVybHM+PHVybD5o
dHRwczovL3d3dy5uY2JpLm5sbS5uaWguZ292L3B1Ym1lZC8yNjg4NzY3NjwvdXJsPjwvcmVsYXRl
ZC11cmxzPjwvdXJscz48ZWxlY3Ryb25pYy1yZXNvdXJjZS1udW0+MTAuMTE1Mi9waHlzcmV2LjAw
MDI3LjIwMTU8L2VsZWN0cm9uaWMtcmVzb3VyY2UtbnVtPjxyZW1vdGUtZGF0YWJhc2UtbmFtZT5N
ZWRsaW5lPC9yZW1vdGUtZGF0YWJhc2UtbmFtZT48cmVtb3RlLWRhdGFiYXNlLXByb3ZpZGVyPk5M
TTwvcmVtb3RlLWRhdGFiYXNlLXByb3ZpZGVyPjwvcmVjb3JkPjwvQ2l0ZT48Q2l0ZT48QXV0aG9y
PktpcmJ5PC9BdXRob3I+PFllYXI+MjAxMTwvWWVhcj48UmVjTnVtPjE5NzA8L1JlY051bT48cmVj
b3JkPjxyZWMtbnVtYmVyPjE5NzA8L3JlYy1udW1iZXI+PGZvcmVpZ24ta2V5cz48a2V5IGFwcD0i
RU4iIGRiLWlkPSJwcGF3d2V3YXp4cjJ4eWVkeGE4NTJ2cHV2eHNhc2Zzd3gydjUiIHRpbWVzdGFt
cD0iMTU2OTUwNTY3MSI+MTk3MDwva2V5PjwvZm9yZWlnbi1rZXlzPjxyZWYtdHlwZSBuYW1lPSJK
b3VybmFsIEFydGljbGUiPjE3PC9yZWYtdHlwZT48Y29udHJpYnV0b3JzPjxhdXRob3JzPjxhdXRo
b3I+S2lyYnksIEIuIEouPC9hdXRob3I+PGF1dGhvcj5BcmRlc2hpcnBvdXIsIEwuPC9hdXRob3I+
PGF1dGhvcj5Xb29kcm93LCBKLiBQLjwvYXV0aG9yPjxhdXRob3I+V3lzb2xtZXJza2ksIEouIEou
PC9hdXRob3I+PGF1dGhvcj5TaW1zLCBOLiBBLjwvYXV0aG9yPjxhdXRob3I+S2FyYXBsaXMsIEEu
IEMuPC9hdXRob3I+PGF1dGhvcj5Lb3ZhY3MsIEMuIFMuPC9hdXRob3I+PC9hdXRob3JzPjwvY29u
dHJpYnV0b3JzPjxhdXRoLWFkZHJlc3M+RmFjdWx0eSBvZiBNZWRpY2luZSwgTWVtb3JpYWwgVW5p
dmVyc2l0eSBvZiBOZXdmb3VuZGxhbmQsIFN0IEpvaG4mYXBvcztzLCBOZXdmb3VuZGxhbmQsIENh
bmFkYS48L2F1dGgtYWRkcmVzcz48dGl0bGVzPjx0aXRsZT5Ta2VsZXRhbCByZWNvdmVyeSBhZnRl
ciB3ZWFuaW5nIGRvZXMgbm90IHJlcXVpcmUgUFRIclA8L3RpdGxlPjxzZWNvbmRhcnktdGl0bGU+
SiBCb25lIE1pbmVyIFJlczwvc2Vjb25kYXJ5LXRpdGxlPjwvdGl0bGVzPjxwZXJpb2RpY2FsPjxm
dWxsLXRpdGxlPkogQm9uZSBNaW5lciBSZXM8L2Z1bGwtdGl0bGU+PC9wZXJpb2RpY2FsPjxwYWdl
cz4xMjQyLTUxPC9wYWdlcz48dm9sdW1lPjI2PC92b2x1bWU+PG51bWJlcj42PC9udW1iZXI+PGVk
aXRpb24+MjAxMS8wMi8xMTwvZWRpdGlvbj48a2V5d29yZHM+PGtleXdvcmQ+QW5pbWFsczwva2V5
d29yZD48a2V5d29yZD5CaW9tZWNoYW5pY2FsIFBoZW5vbWVuYS9waHlzaW9sb2d5PC9rZXl3b3Jk
PjxrZXl3b3JkPkJvbmUgRGVuc2l0eS9waHlzaW9sb2d5PC9rZXl3b3JkPjxrZXl3b3JkPkJvbmUg
UmVtb2RlbGluZy9waHlzaW9sb2d5PC9rZXl3b3JkPjxrZXl3b3JkPkJvbmUgYW5kIEJvbmVzLypw
aHlzaW9sb2d5PC9rZXl3b3JkPjxrZXl3b3JkPkNhbGNpdHJpb2wvYmxvb2Q8L2tleXdvcmQ+PGtl
eXdvcmQ+Q2FsY2l1bS91cmluZTwva2V5d29yZD48a2V5d29yZD5GZW1hbGU8L2tleXdvcmQ+PGtl
eXdvcmQ+R2VuZSBFeHByZXNzaW9uIFJlZ3VsYXRpb24sIERldmVsb3BtZW50YWw8L2tleXdvcmQ+
PGtleXdvcmQ+TGFjdGF0aW9uL2Jsb29kPC9rZXl3b3JkPjxrZXl3b3JkPk1pY2U8L2tleXdvcmQ+
PGtleXdvcmQ+T3N0ZW9ibGFzdHMvbWV0YWJvbGlzbTwva2V5d29yZD48a2V5d29yZD5QYXJhdGh5
cm9pZCBIb3Jtb25lL2Jsb29kPC9rZXl3b3JkPjxrZXl3b3JkPlBhcmF0aHlyb2lkIEhvcm1vbmUt
UmVsYXRlZCBQcm90ZWluL2RlZmljaWVuY3kvKm1ldGFib2xpc208L2tleXdvcmQ+PGtleXdvcmQ+
UGhvc3Bob3J1cy91cmluZTwva2V5d29yZD48a2V5d29yZD5QcmVnbmFuY3k8L2tleXdvcmQ+PGtl
eXdvcmQ+Uk5BLCBNZXNzZW5nZXIvZ2VuZXRpY3MvbWV0YWJvbGlzbTwva2V5d29yZD48a2V5d29y
ZD5SZXByb2R1Y3Rpb24vcGh5c2lvbG9neTwva2V5d29yZD48a2V5d29yZD5UaWJpYS9waHlzaW9s
b2d5PC9rZXl3b3JkPjxrZXl3b3JkPlVwLVJlZ3VsYXRpb24vZ2VuZXRpY3M8L2tleXdvcmQ+PGtl
eXdvcmQ+KldlYW5pbmc8L2tleXdvcmQ+PC9rZXl3b3Jkcz48ZGF0ZXM+PHllYXI+MjAxMTwveWVh
cj48cHViLWRhdGVzPjxkYXRlPkp1bjwvZGF0ZT48L3B1Yi1kYXRlcz48L2RhdGVzPjxpc2JuPjE1
MjMtNDY4MSAoRWxlY3Ryb25pYykmI3hEOzA4ODQtMDQzMSAoUHJpbnQpJiN4RDswODg0LTA0MzEg
KExpbmtpbmcpPC9pc2JuPjxhY2Nlc3Npb24tbnVtPjIxMzA4Nzc0PC9hY2Nlc3Npb24tbnVtPjx1
cmxzPjxyZWxhdGVkLXVybHM+PHVybD5odHRwczovL3d3dy5uY2JpLm5sbS5uaWguZ292L3B1Ym1l
ZC8yMTMwODc3NDwvdXJsPjwvcmVsYXRlZC11cmxzPjwvdXJscz48Y3VzdG9tMj5QTUMzMTc5Mjg5
PC9jdXN0b20yPjxlbGVjdHJvbmljLXJlc291cmNlLW51bT4xMC4xMDAyL2pibXIuMzM5PC9lbGVj
dHJvbmljLXJlc291cmNlLW51bT48cmVtb3RlLWRhdGFiYXNlLW5hbWU+TWVkbGluZTwvcmVtb3Rl
LWRhdGFiYXNlLW5hbWU+PHJlbW90ZS1kYXRhYmFzZS1wcm92aWRlcj5OTE08L3JlbW90ZS1kYXRh
YmFzZS1wcm92aWRlcj48bGFuZ3VhZ2U+ZW5nPC9sYW5ndWFnZT48L3JlY29yZD48L0NpdGU+PC9F
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(1,245)</w:t>
      </w:r>
      <w:r w:rsidR="00A22A40" w:rsidRPr="00A8335A">
        <w:rPr>
          <w:rFonts w:cs="Arial"/>
          <w:sz w:val="22"/>
          <w:szCs w:val="22"/>
        </w:rPr>
        <w:fldChar w:fldCharType="end"/>
      </w:r>
      <w:r w:rsidRPr="00A8335A">
        <w:rPr>
          <w:rFonts w:cs="Arial"/>
          <w:sz w:val="22"/>
          <w:szCs w:val="22"/>
        </w:rPr>
        <w:t xml:space="preserve">, and limited clinical studies that correlated the increased bone volumes achieved after reproductive cycles with increased bone strength </w:t>
      </w:r>
      <w:r w:rsidR="00A22A40" w:rsidRPr="00A8335A">
        <w:rPr>
          <w:rFonts w:cs="Arial"/>
          <w:sz w:val="22"/>
          <w:szCs w:val="22"/>
        </w:rPr>
        <w:fldChar w:fldCharType="begin">
          <w:fldData xml:space="preserve">PEVuZE5vdGU+PENpdGU+PEF1dGhvcj5TcGVja2VyPC9BdXRob3I+PFllYXI+MjAwNTwvWWVhcj48
UmVjTnVtPjI5NTc8L1JlY051bT48RGlzcGxheVRleHQ+KDc3LDI1MCk8L0Rpc3BsYXlUZXh0Pjxy
ZWNvcmQ+PHJlYy1udW1iZXI+Mjk1NzwvcmVjLW51bWJlcj48Zm9yZWlnbi1rZXlzPjxrZXkgYXBw
PSJFTiIgZGItaWQ9InBwYXd3ZXdhenhyMnh5ZWR4YTg1MnZwdXZ4c2FzZnN3eDJ2NSIgdGltZXN0
YW1wPSIxNTY5NTA1NjgxIj4yOTU3PC9rZXk+PC9mb3JlaWduLWtleXM+PHJlZi10eXBlIG5hbWU9
IkpvdXJuYWwgQXJ0aWNsZSI+MTc8L3JlZi10eXBlPjxjb250cmlidXRvcnM+PGF1dGhvcnM+PGF1
dGhvcj5TcGVja2VyLCBCLjwvYXV0aG9yPjxhdXRob3I+Qmlua2xleSwgVC48L2F1dGhvcj48L2F1
dGhvcnM+PC9jb250cmlidXRvcnM+PGF1dGgtYWRkcmVzcz5FdGhlbCBBdXN0aW4gTWFydGluIFBy
b2dyYW0gaW4gSHVtYW4gTnV0cml0aW9uLCBTb3V0aCBEYWtvdGEgU3RhdGUgVW5pdmVyc2l0eSwg
RUFNIEJsZGcsIEJveCAyMjA0LCBCcm9va2luZ3MsIFNEIDU3MDA3LCBVU0EuIEJvbm55LlNwZWNr
ZXJAc2RzdGF0ZS5lZHU8L2F1dGgtYWRkcmVzcz48dGl0bGVzPjx0aXRsZT5IaWdoIHBhcml0eSBp
cyBhc3NvY2lhdGVkIHdpdGggaW5jcmVhc2VkIGJvbmUgc2l6ZSBhbmQgc3RyZW5ndGg8L3RpdGxl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ZW9wb3JvcyBJbnQ8L2Z1bGwtdGl0bGU+PC9wZXJpb2RpY2FsPjxwYWdlcz4xOTY5LTc0PC9wYWdl
cz48dm9sdW1lPjE2PC92b2x1bWU+PG51bWJlcj4xMjwvbnVtYmVyPjxlZGl0aW9uPjIwMDUwODEw
PC9lZGl0aW9uPjxrZXl3b3Jkcz48a2V5d29yZD5BZHVsdDwva2V5d29yZD48a2V5d29yZD5BZ2Ug
RmFjdG9yczwva2V5d29yZD48a2V5d29yZD5BZ2VkPC9rZXl3b3JkPjxrZXl3b3JkPkFnZWQsIDgw
IGFuZCBvdmVyPC9rZXl3b3JkPjxrZXl3b3JkPkJpb21lY2hhbmljYWwgUGhlbm9tZW5hPC9rZXl3
b3JkPjxrZXl3b3JkPkJvbmUgRGVuc2l0eS9waHlzaW9sb2d5PC9rZXl3b3JkPjxrZXl3b3JkPkJv
bmUgYW5kIEJvbmVzL2FuYXRvbXkgJmFtcDsgaGlzdG9sb2d5LypwaHlzaW9sb2d5PC9rZXl3b3Jk
PjxrZXl3b3JkPkJyZWFzdCBGZWVkaW5nPC9rZXl3b3JkPjxrZXl3b3JkPkNyb3NzLVNlY3Rpb25h
bCBTdHVkaWVzPC9rZXl3b3JkPjxrZXl3b3JkPkRpZXQ8L2tleXdvcmQ+PGtleXdvcmQ+RmVtYWxl
PC9rZXl3b3JkPjxrZXl3b3JkPkZlbXVyIE5lY2s8L2tleXdvcmQ+PGtleXdvcmQ+SGlwPC9rZXl3
b3JkPjxrZXl3b3JkPkh1bWFuczwva2V5d29yZD48a2V5d29yZD5MdW1iYXIgVmVydGVicmFlPC9r
ZXl3b3JkPjxrZXl3b3JkPk1pZGRsZSBBZ2VkPC9rZXl3b3JkPjxrZXl3b3JkPlBhcml0eS8qcGh5
c2lvbG9neTwva2V5d29yZD48a2V5d29yZD5QcmVnbmFuY3k8L2tleXdvcmQ+PC9rZXl3b3Jkcz48
ZGF0ZXM+PHllYXI+MjAwNTwveWVhcj48cHViLWRhdGVzPjxkYXRlPkRlYzwvZGF0ZT48L3B1Yi1k
YXRlcz48L2RhdGVzPjxpc2JuPjA5MzctOTQxWCAoUHJpbnQpJiN4RDswOTM3LTk0MVggKExpbmtp
bmcpPC9pc2JuPjxhY2Nlc3Npb24tbnVtPjE2MDkxODM3PC9hY2Nlc3Npb24tbnVtPjx1cmxzPjxy
ZWxhdGVkLXVybHM+PHVybD5odHRwczovL3d3dy5uY2JpLm5sbS5uaWguZ292L3B1Ym1lZC8xNjA5
MTgzNzwvdXJsPjwvcmVsYXRlZC11cmxzPjwvdXJscz48ZWxlY3Ryb25pYy1yZXNvdXJjZS1udW0+
MTAuMTAwNy9zMDAxOTgtMDA1LTE5NzgtMTwvZWxlY3Ryb25pYy1yZXNvdXJjZS1udW0+PHJlbW90
ZS1kYXRhYmFzZS1uYW1lPk1lZGxpbmU8L3JlbW90ZS1kYXRhYmFzZS1uYW1lPjxyZW1vdGUtZGF0
YWJhc2UtcHJvdmlkZXI+TkxNPC9yZW1vdGUtZGF0YWJhc2UtcHJvdmlkZXI+PGxhbmd1YWdlPmVu
ZzwvbGFuZ3VhZ2U+PC9yZWNvcmQ+PC9DaXRlPjxDaXRlPjxBdXRob3I+V2lrbHVuZDwvQXV0aG9y
PjxZZWFyPjIwMTI8L1llYXI+PFJlY051bT4yMzYyPC9SZWNOdW0+PHJlY29yZD48cmVjLW51bWJl
cj4yMzYyPC9yZWMtbnVtYmVyPjxmb3JlaWduLWtleXM+PGtleSBhcHA9IkVOIiBkYi1pZD0icHBh
d3dld2F6eHIyeHllZHhhODUydnB1dnhzYXNmc3d4MnY1IiB0aW1lc3RhbXA9IjE1Njk1MDU2NzUi
PjIzNjI8L2tleT48L2ZvcmVpZ24ta2V5cz48cmVmLXR5cGUgbmFtZT0iSm91cm5hbCBBcnRpY2xl
Ij4xNzwvcmVmLXR5cGU+PGNvbnRyaWJ1dG9ycz48YXV0aG9ycz48YXV0aG9yPldpa2x1bmQsIFAu
IEsuPC9hdXRob3I+PGF1dGhvcj5YdSwgTC48L2F1dGhvcj48YXV0aG9yPldhbmcsIFEuPC9hdXRo
b3I+PGF1dGhvcj5NaWtrb2xhLCBULjwvYXV0aG9yPjxhdXRob3I+THl5dGlrYWluZW4sIEEuPC9h
dXRob3I+PGF1dGhvcj5Wb2xneWksIEUuPC9hdXRob3I+PGF1dGhvcj5NdW51a2thLCBFLjwvYXV0
aG9yPjxhdXRob3I+Q2hlbmcsIFMuIE0uPC9hdXRob3I+PGF1dGhvcj5BbGVuLCBNLjwvYXV0aG9y
PjxhdXRob3I+S2VpbmFuZW4tS2l1a2Fhbm5pZW1pLCBTLjwvYXV0aG9yPjxhdXRob3I+Q2hlbmcs
IFMuPC9hdXRob3I+PC9hdXRob3JzPjwvY29udHJpYnV0b3JzPjxhdXRoLWFkZHJlc3M+RGVwYXJ0
bWVudCBvZiBIZWFsdGggU2NpZW5jZXMsIFVuaXZlcnNpdHkgb2YgSnl2YXNreWxhLCBQLk8uIEJv
eCAzNSAoTEwpLCA0MDAxNCwgSnl2YXNreWxhLCBGaW5sYW5kLjwvYXV0aC1hZGRyZXNzPjx0aXRs
ZXM+PHRpdGxlPkxhY3RhdGlvbiBpcyBhc3NvY2lhdGVkIHdpdGggZ3JlYXRlciBtYXRlcm5hbCBi
b25lIHNpemUgYW5kIGJvbmUgc3RyZW5ndGggbGF0ZXIgaW4gbGlmZTwvdGl0bGU+PHNlY29uZGFy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dDwvZnVsbC10aXRsZT48L3BlcmlvZGljYWw+PHBhZ2VzPjE5MzktNDU8L3BhZ2VzPjx2b2x1bWU+
MjM8L3ZvbHVtZT48bnVtYmVyPjc8L251bWJlcj48ZWRpdGlvbj4yMDExMDkxNzwvZWRpdGlvbj48
a2V5d29yZHM+PGtleXdvcmQ+QWJzb3JwdGlvbWV0cnksIFBob3Rvbi9tZXRob2RzPC9rZXl3b3Jk
PjxrZXl3b3JkPkFkdWx0PC9rZXl3b3JkPjxrZXl3b3JkPkFudGhyb3BvbWV0cnkvbWV0aG9kczwv
a2V5d29yZD48a2V5d29yZD5Cb2R5IENvbXBvc2l0aW9uPC9rZXl3b3JkPjxrZXl3b3JkPkJvbmUg
RGVuc2l0eS8qcGh5c2lvbG9neTwva2V5d29yZD48a2V5d29yZD5Cb25lIGFuZCBCb25lcy8qYW5h
dG9teSAmYW1wOyBoaXN0b2xvZ3kvcGh5c2lvbG9neTwva2V5d29yZD48a2V5d29yZD5CcmVhc3Qg
RmVlZGluZzwva2V5d29yZD48a2V5d29yZD5GZW1hbGU8L2tleXdvcmQ+PGtleXdvcmQ+RmVtdXIv
YW5hdG9teSAmYW1wOyBoaXN0b2xvZ3kvcGh5c2lvbG9neTwva2V5d29yZD48a2V5d29yZD5IdW1h
bnM8L2tleXdvcmQ+PGtleXdvcmQ+TGFjdGF0aW9uLypwaHlzaW9sb2d5PC9rZXl3b3JkPjxrZXl3
b3JkPk1pZGRsZSBBZ2VkPC9rZXl3b3JkPjxrZXl3b3JkPlJldHJvc3BlY3RpdmUgU3R1ZGllczwv
a2V5d29yZD48a2V5d29yZD5UaWJpYS9hbmF0b215ICZhbXA7IGhpc3RvbG9neS9waHlzaW9sb2d5
PC9rZXl3b3JkPjxrZXl3b3JkPlRpbWUgRmFjdG9yczwva2V5d29yZD48L2tleXdvcmRzPjxkYXRl
cz48eWVhcj4yMDEyPC95ZWFyPjxwdWItZGF0ZXM+PGRhdGU+SnVsPC9kYXRlPjwvcHViLWRhdGVz
PjwvZGF0ZXM+PGlzYm4+MTQzMy0yOTY1IChFbGVjdHJvbmljKSYjeEQ7MDkzNy05NDFYIChMaW5r
aW5nKTwvaXNibj48YWNjZXNzaW9uLW51bT4yMTkyNzkxNjwvYWNjZXNzaW9uLW51bT48dXJscz48
cmVsYXRlZC11cmxzPjx1cmw+aHR0cHM6Ly93d3cubmNiaS5ubG0ubmloLmdvdi9wdWJtZWQvMjE5
Mjc5MTY8L3VybD48L3JlbGF0ZWQtdXJscz48L3VybHM+PGVsZWN0cm9uaWMtcmVzb3VyY2UtbnVt
PjEwLjEwMDcvczAwMTk4LTAxMS0xNzkwLXo8L2VsZWN0cm9uaWMtcmVzb3VyY2UtbnVtPjxyZW1v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PEVuZE5vdGU+PENpdGU+PEF1dGhvcj5TcGVja2VyPC9BdXRob3I+PFllYXI+MjAwNTwvWWVhcj48
UmVjTnVtPjI5NTc8L1JlY051bT48RGlzcGxheVRleHQ+KDc3LDI1MCk8L0Rpc3BsYXlUZXh0Pjxy
ZWNvcmQ+PHJlYy1udW1iZXI+Mjk1NzwvcmVjLW51bWJlcj48Zm9yZWlnbi1rZXlzPjxrZXkgYXBw
PSJFTiIgZGItaWQ9InBwYXd3ZXdhenhyMnh5ZWR4YTg1MnZwdXZ4c2FzZnN3eDJ2NSIgdGltZXN0
YW1wPSIxNTY5NTA1NjgxIj4yOTU3PC9rZXk+PC9mb3JlaWduLWtleXM+PHJlZi10eXBlIG5hbWU9
IkpvdXJuYWwgQXJ0aWNsZSI+MTc8L3JlZi10eXBlPjxjb250cmlidXRvcnM+PGF1dGhvcnM+PGF1
dGhvcj5TcGVja2VyLCBCLjwvYXV0aG9yPjxhdXRob3I+Qmlua2xleSwgVC48L2F1dGhvcj48L2F1
dGhvcnM+PC9jb250cmlidXRvcnM+PGF1dGgtYWRkcmVzcz5FdGhlbCBBdXN0aW4gTWFydGluIFBy
b2dyYW0gaW4gSHVtYW4gTnV0cml0aW9uLCBTb3V0aCBEYWtvdGEgU3RhdGUgVW5pdmVyc2l0eSwg
RUFNIEJsZGcsIEJveCAyMjA0LCBCcm9va2luZ3MsIFNEIDU3MDA3LCBVU0EuIEJvbm55LlNwZWNr
ZXJAc2RzdGF0ZS5lZHU8L2F1dGgtYWRkcmVzcz48dGl0bGVzPjx0aXRsZT5IaWdoIHBhcml0eSBp
cyBhc3NvY2lhdGVkIHdpdGggaW5jcmVhc2VkIGJvbmUgc2l6ZSBhbmQgc3RyZW5ndGg8L3RpdGxl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ZW9wb3JvcyBJbnQ8L2Z1bGwtdGl0bGU+PC9wZXJpb2RpY2FsPjxwYWdlcz4xOTY5LTc0PC9wYWdl
cz48dm9sdW1lPjE2PC92b2x1bWU+PG51bWJlcj4xMjwvbnVtYmVyPjxlZGl0aW9uPjIwMDUwODEw
PC9lZGl0aW9uPjxrZXl3b3Jkcz48a2V5d29yZD5BZHVsdDwva2V5d29yZD48a2V5d29yZD5BZ2Ug
RmFjdG9yczwva2V5d29yZD48a2V5d29yZD5BZ2VkPC9rZXl3b3JkPjxrZXl3b3JkPkFnZWQsIDgw
IGFuZCBvdmVyPC9rZXl3b3JkPjxrZXl3b3JkPkJpb21lY2hhbmljYWwgUGhlbm9tZW5hPC9rZXl3
b3JkPjxrZXl3b3JkPkJvbmUgRGVuc2l0eS9waHlzaW9sb2d5PC9rZXl3b3JkPjxrZXl3b3JkPkJv
bmUgYW5kIEJvbmVzL2FuYXRvbXkgJmFtcDsgaGlzdG9sb2d5LypwaHlzaW9sb2d5PC9rZXl3b3Jk
PjxrZXl3b3JkPkJyZWFzdCBGZWVkaW5nPC9rZXl3b3JkPjxrZXl3b3JkPkNyb3NzLVNlY3Rpb25h
bCBTdHVkaWVzPC9rZXl3b3JkPjxrZXl3b3JkPkRpZXQ8L2tleXdvcmQ+PGtleXdvcmQ+RmVtYWxl
PC9rZXl3b3JkPjxrZXl3b3JkPkZlbXVyIE5lY2s8L2tleXdvcmQ+PGtleXdvcmQ+SGlwPC9rZXl3
b3JkPjxrZXl3b3JkPkh1bWFuczwva2V5d29yZD48a2V5d29yZD5MdW1iYXIgVmVydGVicmFlPC9r
ZXl3b3JkPjxrZXl3b3JkPk1pZGRsZSBBZ2VkPC9rZXl3b3JkPjxrZXl3b3JkPlBhcml0eS8qcGh5
c2lvbG9neTwva2V5d29yZD48a2V5d29yZD5QcmVnbmFuY3k8L2tleXdvcmQ+PC9rZXl3b3Jkcz48
ZGF0ZXM+PHllYXI+MjAwNTwveWVhcj48cHViLWRhdGVzPjxkYXRlPkRlYzwvZGF0ZT48L3B1Yi1k
YXRlcz48L2RhdGVzPjxpc2JuPjA5MzctOTQxWCAoUHJpbnQpJiN4RDswOTM3LTk0MVggKExpbmtp
bmcpPC9pc2JuPjxhY2Nlc3Npb24tbnVtPjE2MDkxODM3PC9hY2Nlc3Npb24tbnVtPjx1cmxzPjxy
ZWxhdGVkLXVybHM+PHVybD5odHRwczovL3d3dy5uY2JpLm5sbS5uaWguZ292L3B1Ym1lZC8xNjA5
MTgzNzwvdXJsPjwvcmVsYXRlZC11cmxzPjwvdXJscz48ZWxlY3Ryb25pYy1yZXNvdXJjZS1udW0+
MTAuMTAwNy9zMDAxOTgtMDA1LTE5NzgtMTwvZWxlY3Ryb25pYy1yZXNvdXJjZS1udW0+PHJlbW90
ZS1kYXRhYmFzZS1uYW1lPk1lZGxpbmU8L3JlbW90ZS1kYXRhYmFzZS1uYW1lPjxyZW1vdGUtZGF0
YWJhc2UtcHJvdmlkZXI+TkxNPC9yZW1vdGUtZGF0YWJhc2UtcHJvdmlkZXI+PGxhbmd1YWdlPmVu
ZzwvbGFuZ3VhZ2U+PC9yZWNvcmQ+PC9DaXRlPjxDaXRlPjxBdXRob3I+V2lrbHVuZDwvQXV0aG9y
PjxZZWFyPjIwMTI8L1llYXI+PFJlY051bT4yMzYyPC9SZWNOdW0+PHJlY29yZD48cmVjLW51bWJl
cj4yMzYyPC9yZWMtbnVtYmVyPjxmb3JlaWduLWtleXM+PGtleSBhcHA9IkVOIiBkYi1pZD0icHBh
d3dld2F6eHIyeHllZHhhODUydnB1dnhzYXNmc3d4MnY1IiB0aW1lc3RhbXA9IjE1Njk1MDU2NzUi
PjIzNjI8L2tleT48L2ZvcmVpZ24ta2V5cz48cmVmLXR5cGUgbmFtZT0iSm91cm5hbCBBcnRpY2xl
Ij4xNzwvcmVmLXR5cGU+PGNvbnRyaWJ1dG9ycz48YXV0aG9ycz48YXV0aG9yPldpa2x1bmQsIFAu
IEsuPC9hdXRob3I+PGF1dGhvcj5YdSwgTC48L2F1dGhvcj48YXV0aG9yPldhbmcsIFEuPC9hdXRo
b3I+PGF1dGhvcj5NaWtrb2xhLCBULjwvYXV0aG9yPjxhdXRob3I+THl5dGlrYWluZW4sIEEuPC9h
dXRob3I+PGF1dGhvcj5Wb2xneWksIEUuPC9hdXRob3I+PGF1dGhvcj5NdW51a2thLCBFLjwvYXV0
aG9yPjxhdXRob3I+Q2hlbmcsIFMuIE0uPC9hdXRob3I+PGF1dGhvcj5BbGVuLCBNLjwvYXV0aG9y
PjxhdXRob3I+S2VpbmFuZW4tS2l1a2Fhbm5pZW1pLCBTLjwvYXV0aG9yPjxhdXRob3I+Q2hlbmcs
IFMuPC9hdXRob3I+PC9hdXRob3JzPjwvY29udHJpYnV0b3JzPjxhdXRoLWFkZHJlc3M+RGVwYXJ0
bWVudCBvZiBIZWFsdGggU2NpZW5jZXMsIFVuaXZlcnNpdHkgb2YgSnl2YXNreWxhLCBQLk8uIEJv
eCAzNSAoTEwpLCA0MDAxNCwgSnl2YXNreWxhLCBGaW5sYW5kLjwvYXV0aC1hZGRyZXNzPjx0aXRs
ZXM+PHRpdGxlPkxhY3RhdGlvbiBpcyBhc3NvY2lhdGVkIHdpdGggZ3JlYXRlciBtYXRlcm5hbCBi
b25lIHNpemUgYW5kIGJvbmUgc3RyZW5ndGggbGF0ZXIgaW4gbGlmZTwvdGl0bGU+PHNlY29uZGFy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L2FsdC10aXRsZT48L3RpdGxlcz48cGVyaW9kaWNhbD48ZnVsbC10aXRsZT5Pc3Rlb3Bvcm9zIElu
dDwvZnVsbC10aXRsZT48L3BlcmlvZGljYWw+PHBhZ2VzPjE5MzktNDU8L3BhZ2VzPjx2b2x1bWU+
MjM8L3ZvbHVtZT48bnVtYmVyPjc8L251bWJlcj48ZWRpdGlvbj4yMDExMDkxNzwvZWRpdGlvbj48
a2V5d29yZHM+PGtleXdvcmQ+QWJzb3JwdGlvbWV0cnksIFBob3Rvbi9tZXRob2RzPC9rZXl3b3Jk
PjxrZXl3b3JkPkFkdWx0PC9rZXl3b3JkPjxrZXl3b3JkPkFudGhyb3BvbWV0cnkvbWV0aG9kczwv
a2V5d29yZD48a2V5d29yZD5Cb2R5IENvbXBvc2l0aW9uPC9rZXl3b3JkPjxrZXl3b3JkPkJvbmUg
RGVuc2l0eS8qcGh5c2lvbG9neTwva2V5d29yZD48a2V5d29yZD5Cb25lIGFuZCBCb25lcy8qYW5h
dG9teSAmYW1wOyBoaXN0b2xvZ3kvcGh5c2lvbG9neTwva2V5d29yZD48a2V5d29yZD5CcmVhc3Qg
RmVlZGluZzwva2V5d29yZD48a2V5d29yZD5GZW1hbGU8L2tleXdvcmQ+PGtleXdvcmQ+RmVtdXIv
YW5hdG9teSAmYW1wOyBoaXN0b2xvZ3kvcGh5c2lvbG9neTwva2V5d29yZD48a2V5d29yZD5IdW1h
bnM8L2tleXdvcmQ+PGtleXdvcmQ+TGFjdGF0aW9uLypwaHlzaW9sb2d5PC9rZXl3b3JkPjxrZXl3
b3JkPk1pZGRsZSBBZ2VkPC9rZXl3b3JkPjxrZXl3b3JkPlJldHJvc3BlY3RpdmUgU3R1ZGllczwv
a2V5d29yZD48a2V5d29yZD5UaWJpYS9hbmF0b215ICZhbXA7IGhpc3RvbG9neS9waHlzaW9sb2d5
PC9rZXl3b3JkPjxrZXl3b3JkPlRpbWUgRmFjdG9yczwva2V5d29yZD48L2tleXdvcmRzPjxkYXRl
cz48eWVhcj4yMDEyPC95ZWFyPjxwdWItZGF0ZXM+PGRhdGU+SnVsPC9kYXRlPjwvcHViLWRhdGVz
PjwvZGF0ZXM+PGlzYm4+MTQzMy0yOTY1IChFbGVjdHJvbmljKSYjeEQ7MDkzNy05NDFYIChMaW5r
aW5nKTwvaXNibj48YWNjZXNzaW9uLW51bT4yMTkyNzkxNjwvYWNjZXNzaW9uLW51bT48dXJscz48
cmVsYXRlZC11cmxzPjx1cmw+aHR0cHM6Ly93d3cubmNiaS5ubG0ubmloLmdvdi9wdWJtZWQvMjE5
Mjc5MTY8L3VybD48L3JlbGF0ZWQtdXJscz48L3VybHM+PGVsZWN0cm9uaWMtcmVzb3VyY2UtbnVt
PjEwLjEwMDcvczAwMTk4LTAxMS0xNzkwLXo8L2VsZWN0cm9uaWMtcmVzb3VyY2UtbnVtPjxyZW1v
dGUtZGF0YWJhc2UtbmFtZT5NZWRsaW5lPC9yZW1vdGUtZGF0YWJhc2UtbmFtZT48cmVtb3RlLWRh
dGFiYXNlLXByb3ZpZGVyPk5MTTwvcmVtb3RlLWRhdGFiYXNlLXByb3ZpZGVyPjxsYW5ndWFnZT5l
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(77,250)</w:t>
      </w:r>
      <w:r w:rsidR="00A22A40" w:rsidRPr="00A8335A">
        <w:rPr>
          <w:rFonts w:cs="Arial"/>
          <w:sz w:val="22"/>
          <w:szCs w:val="22"/>
        </w:rPr>
        <w:fldChar w:fldCharType="end"/>
      </w:r>
      <w:r w:rsidRPr="00A8335A">
        <w:rPr>
          <w:rFonts w:cs="Arial"/>
          <w:sz w:val="22"/>
          <w:szCs w:val="22"/>
        </w:rPr>
        <w:t xml:space="preserve">. In women, </w:t>
      </w:r>
      <w:proofErr w:type="gramStart"/>
      <w:r w:rsidRPr="00A8335A">
        <w:rPr>
          <w:rFonts w:cs="Arial"/>
          <w:sz w:val="22"/>
          <w:szCs w:val="22"/>
        </w:rPr>
        <w:t>the vast majority of</w:t>
      </w:r>
      <w:proofErr w:type="gramEnd"/>
      <w:r w:rsidRPr="00A8335A">
        <w:rPr>
          <w:rFonts w:cs="Arial"/>
          <w:sz w:val="22"/>
          <w:szCs w:val="22"/>
        </w:rPr>
        <w:t xml:space="preserve"> several dozen epidemiologic studies of pre- and postmenopausal women have found no adverse effect of a history of lactation on peak bone mass, bone density, or hip fracture risk </w:t>
      </w:r>
      <w:r w:rsidR="00A22A40" w:rsidRPr="00A8335A">
        <w:rPr>
          <w:rFonts w:cs="Arial"/>
          <w:sz w:val="22"/>
          <w:szCs w:val="22"/>
        </w:rPr>
        <w:fldChar w:fldCharType="begin">
          <w:fldData xml:space="preserve">PEVuZE5vdGU+PENpdGU+PEF1dGhvcj5Lb3ZhY3M8L0F1dGhvcj48WWVhcj4yMDE2PC9ZZWFyPjxS
ZWNOdW0+MzQ1NzwvUmVjTnVtPjxEaXNwbGF5VGV4dD4oMSw3LDU3LDYwKTwvRGlzcGxheVRleHQ+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di4wMDAyNy4yMDE1PC9lbGVjdHJvbmljLXJlc291cmNlLW51bT48cmVtb3RlLWRhdGFiYXNlLW5h
bWU+TWVkbGluZTwvcmVtb3RlLWRhdGFiYXNlLW5hbWU+PHJlbW90ZS1kYXRhYmFzZS1wcm92aWRl
cj5OTE08L3JlbW90ZS1kYXRhYmFzZS1wcm92aWRlcj48L3JlY29yZD48L0NpdGU+PENpdGU+PEF1
dGhvcj5Tb3dlcnM8L0F1dGhvcj48WWVhcj4xOTk2PC9ZZWFyPjxSZWNOdW0+OTQxPC9SZWNOdW0+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ZD48L0NpdGU+PENpdGU+PEF1dGhvcj5Lb3ZhY3M8L0F1dGhvcj48WWVhcj4yMDA2PC9ZZWFyPjxS
ZWNOdW0+MTM5MjwvUmVjTnVtPjxyZWNvcmQ+PHJlYy1udW1iZXI+MTM5MjwvcmVjLW51bWJlcj48
Zm9yZWlnbi1rZXlzPjxrZXkgYXBwPSJFTiIgZGItaWQ9InBwYXd3ZXdhenhyMnh5ZWR4YTg1MnZw
dXZ4c2FzZnN3eDJ2NSIgdGltZXN0YW1wPSIxNTY5NTA1NjY2Ij4xMzkyPC9rZXk+PC9mb3JlaWdu
LWtleXM+PHJlZi10eXBlIG5hbWU9IkpvdXJuYWwgQXJ0aWNsZSI+MTc8L3JlZi10eXBlPjxjb250
cmlidXRvcnM+PGF1dGhvcnM+PGF1dGhvcj5Lb3ZhY3MsIEMuIFMuPC9hdXRob3I+PGF1dGhvcj5F
bC1IYWpqIEZ1bGVpaGFuLCBHLjwvYXV0aG9yPjwvYXV0aG9ycz48L2NvbnRyaWJ1dG9ycz48YXV0
aC1hZGRyZXNzPkJhc2ljIE1lZGljYWwgU2NpZW5jZXMsIEhlYWx0aCBTY2llbmNlcyBDZW50cmUs
IDMwMCBQcmluY2UgUGhpbGlwIERyaXZlLCBTdC4gSm9obiZhcG9zO3MsIE5ld2ZvdW5kbGFuZCBB
MUIgM1Y2LCBDYW5hZGEuIGNrb3ZhY3NAbXVuLmNhPC9hdXRoLWFkZHJlc3M+PHRpdGxlcz48dGl0
bGU+Q2FsY2l1bSBhbmQgYm9uZSBkaXNvcmRlcnMgZHVyaW5nIHByZWduYW5jeSBhbmQgbGFjdGF0
aW9uPC90aXRsZT48c2Vjb25kYXJ5LXRpdGxlPkVuZG9jcmlub2wgTWV0YWIgQ2xpbiBOb3J0aCBB
bTwvc2Vjb25kYXJ5LXRpdGxlPjwvdGl0bGVzPjxwZXJpb2RpY2FsPjxmdWxsLXRpdGxlPkVuZG9j
cmlub2wgTWV0YWIgQ2xpbiBOb3J0aCBBbTwvZnVsbC10aXRsZT48L3BlcmlvZGljYWw+PHBhZ2Vz
PjIxLTUxLCB2PC9wYWdlcz48dm9sdW1lPjM1PC92b2x1bWU+PG51bWJlcj4xPC9udW1iZXI+PGVk
aXRpb24+MjAwNS8xMS8yOTwvZWRpdGlvbj48a2V5d29yZHM+PGtleXdvcmQ+QWRhcHRhdGlvbiwg
UGh5c2lvbG9naWNhbDwva2V5d29yZD48a2V5d29yZD5BbmltYWxzPC9rZXl3b3JkPjxrZXl3b3Jk
PkJvbmUgRGlzZWFzZXMvZGlhZ25vc2lzLyp0aGVyYXB5PC9rZXl3b3JkPjxrZXl3b3JkPkNhbGNp
dW0vKm1ldGFib2xpc208L2tleXdvcmQ+PGtleXdvcmQ+RmVtYWxlPC9rZXl3b3JkPjxrZXl3b3Jk
Pkh1bWFuczwva2V5d29yZD48a2V5d29yZD5MYWN0YXRpb24vKm1ldGFib2xpc208L2tleXdvcmQ+
PGtleXdvcmQ+UHJlZ25hbmN5LyptZXRhYm9saXNtPC9rZXl3b3JkPjxrZXl3b3JkPlByZWduYW5j
eSBDb21wbGljYXRpb25zL2RpYWdub3Npcy8qdGhlcmFweTwva2V5d29yZD48L2tleXdvcmRzPjxk
YXRlcz48eWVhcj4yMDA2PC95ZWFyPjxwdWItZGF0ZXM+PGRhdGU+TWFyPC9kYXRlPjwvcHViLWRh
dGVzPjwvZGF0ZXM+PGlzYm4+MDg4OS04NTI5IChQcmludCkmI3hEOzA4ODktODUyOSAoTGlua2lu
Zyk8L2lzYm4+PGFjY2Vzc2lvbi1udW0+MTYzMTA2NDE8L2FjY2Vzc2lvbi1udW0+PGxhYmVsPjM2
MjE8L2xhYmVsPjx1cmxzPjxyZWxhdGVkLXVybHM+PHVybD5odHRwczovL3d3dy5uY2JpLm5sbS5u
aWguZ292L3B1Ym1lZC8xNjMxMDY0MTwvdXJsPjwvcmVsYXRlZC11cmxzPjwvdXJscz48ZWxlY3Ry
b25pYy1yZXNvdXJjZS1udW0+MTAuMTAxNi9qLmVjbC4yMDA1LjA5LjAwNDwvZWxlY3Ryb25pYy1y
ZXNvdXJjZS1udW0+PHJlbW90ZS1kYXRhYmFzZS1uYW1lPk1lZGxpbmU8L3JlbW90ZS1kYXRhYmFz
ZS1uYW1lPjxyZW1vdGUtZGF0YWJhc2UtcHJvdmlkZXI+TkxNPC9yZW1vdGUtZGF0YWJhc2UtcHJv
dmlkZXI+PC9yZWNvcmQ+PC9DaXRlPjxDaXRlPjxBdXRob3I+S292YWNzPC9BdXRob3I+PFllYXI+
MjAyMDwvWWVhcj48UmVjTnVtPjM3MzI8L1JlY051bT48cmVjb3JkPjxyZWMtbnVtYmVyPjM3MzI8
L3JlYy1udW1iZXI+PGZvcmVpZ24ta2V5cz48a2V5IGFwcD0iRU4iIGRiLWlkPSJwcGF3d2V3YXp4
cjJ4eWVkeGE4NTJ2cHV2eHNhc2Zzd3gydjUiIHRpbWVzdGFtcD0iMTU2OTUwNTY5MSI+MzczMjwv
a2V5PjwvZm9yZWlnbi1rZXlzPjxyZWYtdHlwZSBuYW1lPSJCb29rIFNlY3Rpb24iPjU8L3JlZi10
eXBlPjxjb250cmlidXRvcnM+PGF1dGhvcnM+PGF1dGhvcj5Lb3ZhY3MsIENocmlzdG9waGVyIFMu
PC9hdXRob3I+PGF1dGhvcj5DaGFraHRvdXJhLCBNYXJsZW5lPC9hdXRob3I+PGF1dGhvcj5FbC1I
YWpqIEZ1bGVpaGFuLCBHaGFkYTwvYXV0aG9yPjwvYXV0aG9ycz48c2Vjb25kYXJ5LWF1dGhvcnM+
PGF1dGhvcj5Lb3ZhY3MsIEMuIFMuPC9hdXRob3I+PGF1dGhvcj5EZWFsLCBDLiBMLjwvYXV0aG9y
Pjwvc2Vjb25kYXJ5LWF1dGhvcnM+PC9jb250cmlidXRvcnM+PHRpdGxlcz48dGl0bGU+RGlzb3Jk
ZXJzIG9mIE1pbmVyYWwgYW5kIEJvbmUgTWV0YWJvbGlzbSBEdXJpbmcgUHJlZ25hbmN5IGFuZCBM
YWN0YXRpb248L3RpdGxlPjxzZWNvbmRhcnktdGl0bGU+TWF0ZXJuYWwtRmV0YWwgYW5kIE5lb25h
dGFsIEVuZG9jcmlub2xvZ3k8L3NlY29uZGFyeS10aXRsZT48L3RpdGxlcz48cGFnZXM+MzI5LTM3
MDwvcGFnZXM+PGRhdGVzPjx5ZWFyPjIwMjA8L3llYXI+PC9kYXRlcz48cHViLWxvY2F0aW9uPlNh
biBEaWVnbzwvcHViLWxvY2F0aW9uPjxwdWJsaXNoZXI+QWNhZGVtaWMgUHJlc3M8L3B1Ymxpc2hl
cj48aXNibj45NzgwMTI4MTQ4MjM1PC9pc2JuPjx1cmxzPjwvdXJscz48ZWxlY3Ryb25pYy1yZXNv
dXJjZS1udW0+MTAuMTAxNi9iOTc4LTAtMTItODE0ODIzLTUuMDAwMjEtMDwvZWxlY3Ryb25pYy1y
ZXNvdXJjZS1udW0+PC9yZWNvcmQ+PC9DaXRlPjwvRW5kTm90ZT4A
</w:fldData>
        </w:fldChar>
      </w:r>
      <w:r w:rsidR="00753C04" w:rsidRPr="00A8335A">
        <w:rPr>
          <w:rFonts w:cs="Arial"/>
          <w:sz w:val="22"/>
          <w:szCs w:val="22"/>
        </w:rPr>
        <w:instrText xml:space="preserve"> ADDIN EN.CITE </w:instrText>
      </w:r>
      <w:r w:rsidR="00753C04" w:rsidRPr="00A8335A">
        <w:rPr>
          <w:rFonts w:cs="Arial"/>
          <w:sz w:val="22"/>
          <w:szCs w:val="22"/>
        </w:rPr>
        <w:fldChar w:fldCharType="begin">
          <w:fldData xml:space="preserve">PEVuZE5vdGU+PENpdGU+PEF1dGhvcj5Lb3ZhY3M8L0F1dGhvcj48WWVhcj4yMDE2PC9ZZWFyPjxS
ZWNOdW0+MzQ1NzwvUmVjTnVtPjxEaXNwbGF5VGV4dD4oMSw3LDU3LDYwKTwvRGlzcGxheVRleHQ+
PHJlY29yZD48cmVjLW51bWJlcj4zNDU3PC9yZWMtbnVtYmVyPjxmb3JlaWduLWtleXM+PGtleSBh
cHA9IkVOIiBkYi1pZD0icHBhd3dld2F6eHIyeHllZHhhODUydnB1dnhzYXNmc3d4MnY1IiB0aW1l
c3RhbXA9IjE1Njk1MDU2ODciPjM0NTc8L2tleT48L2ZvcmVpZ24ta2V5cz48cmVmLXR5cGUgbmFt
ZT0iSm91cm5hbCBBcnRpY2xlIj4xNzwvcmVmLXR5cGU+PGNvbnRyaWJ1dG9ycz48YXV0aG9ycz48
YXV0aG9yPktvdmFjcywgQy4gUy48L2F1dGhvcj48L2F1dGhvcnM+PC9jb250cmlidXRvcnM+PGF1
dGgtYWRkcmVzcz5GYWN1bHR5IG9mIE1lZGljaW5lLUVuZG9jcmlub2xvZ3ksIE1lbW9yaWFsIFVu
aXZlcnNpdHkgb2YgTmV3Zm91bmRsYW5kLCBTdC4gSm9obiZhcG9zO3MsIE5ld2ZvdW5kbGFuZCwg
Q2FuYWRhLjwvYXV0aC1hZGRyZXNzPjx0aXRsZXM+PHRpdGxlPk1hdGVybmFsIE1pbmVyYWwgYW5k
IEJvbmUgTWV0YWJvbGlzbSBEdXJpbmcgUHJlZ25hbmN5LCBMYWN0YXRpb24sIGFuZCBQb3N0LVdl
YW5pbmcgUmVjb3Zlcnk8L3RpdGxlPjxzZWNvbmRhcnktdGl0bGU+UGh5c2lvbCBSZXY8L3NlY29u
ZGFyeS10aXRsZT48L3RpdGxlcz48cGVyaW9kaWNhbD48ZnVsbC10aXRsZT5QaHlzaW9sIFJldjwv
ZnVsbC10aXRsZT48L3BlcmlvZGljYWw+PHBhZ2VzPjQ0OS01NDc8L3BhZ2VzPjx2b2x1bWU+OTY8
L3ZvbHVtZT48bnVtYmVyPjI8L251bWJlcj48ZWRpdGlvbj4yMDE2LzAyLzE5PC9lZGl0aW9uPjxr
ZXl3b3Jkcz48a2V5d29yZD5BbmltYWxzPC9rZXl3b3JkPjxrZXl3b3JkPkJvbmUgRGlzZWFzZXMs
IE1ldGFib2xpYy9tZXRhYm9saXNtPC9rZXl3b3JkPjxrZXl3b3JkPkJvbmUgYW5kIEJvbmVzLypt
ZXRhYm9saXNtPC9rZXl3b3JkPjxrZXl3b3JkPkNhbGNpdW0vKm1ldGFib2xpc208L2tleXdvcmQ+
PGtleXdvcmQ+RmVtYWxlPC9rZXl3b3JkPjxrZXl3b3JkPkh1bWFuczwva2V5d29yZD48a2V5d29y
ZD5MYWN0YXRpb24vKm1ldGFib2xpc208L2tleXdvcmQ+PGtleXdvcmQ+Kk1hdGVybmFsIE51dHJp
dGlvbmFsIFBoeXNpb2xvZ2ljYWwgUGhlbm9tZW5hPC9rZXl3b3JkPjxrZXl3b3JkPlBob3NwaG9y
dXMgQ29tcG91bmRzL21ldGFib2xpc208L2tleXdvcmQ+PGtleXdvcmQ+UHJlZ25hbmN5PC9rZXl3
b3JkPjxrZXl3b3JkPlByZWduYW5jeSBDb21wbGljYXRpb25zL21ldGFib2xpc208L2tleXdvcmQ+
PGtleXdvcmQ+V2VhbmluZzwva2V5d29yZD48L2tleXdvcmRzPjxkYXRlcz48eWVhcj4yMDE2PC95
ZWFyPjxwdWItZGF0ZXM+PGRhdGU+QXByPC9kYXRlPjwvcHViLWRhdGVzPjwvZGF0ZXM+PGlzYm4+
MTUyMi0xMjEwIChFbGVjdHJvbmljKSYjeEQ7MDAzMS05MzMzIChMaW5raW5nKTwvaXNibj48YWNj
ZXNzaW9uLW51bT4yNjg4NzY3NjwvYWNjZXNzaW9uLW51bT48dXJscz48cmVsYXRlZC11cmxzPjx1
cmw+aHR0cHM6Ly93d3cubmNiaS5ubG0ubmloLmdvdi9wdWJtZWQvMjY4ODc2NzY8L3VybD48L3Jl
bGF0ZWQtdXJscz48L3VybHM+PGVsZWN0cm9uaWMtcmVzb3VyY2UtbnVtPjEwLjExNTIvcGh5c3Jl
di4wMDAyNy4yMDE1PC9lbGVjdHJvbmljLXJlc291cmNlLW51bT48cmVtb3RlLWRhdGFiYXNlLW5h
bWU+TWVkbGluZTwvcmVtb3RlLWRhdGFiYXNlLW5hbWU+PHJlbW90ZS1kYXRhYmFzZS1wcm92aWRl
cj5OTE08L3JlbW90ZS1kYXRhYmFzZS1wcm92aWRlcj48L3JlY29yZD48L0NpdGU+PENpdGU+PEF1
dGhvcj5Tb3dlcnM8L0F1dGhvcj48WWVhcj4xOTk2PC9ZZWFyPjxSZWNOdW0+OTQxPC9SZWNOdW0+
PHJlY29yZD48cmVjLW51bWJlcj45NDE8L3JlYy1udW1iZXI+PGZvcmVpZ24ta2V5cz48a2V5IGFw
cD0iRU4iIGRiLWlkPSJwcGF3d2V3YXp4cjJ4eWVkeGE4NTJ2cHV2eHNhc2Zzd3gydjUiIHRpbWVz
dGFtcD0iMTU2OTUwNTY2MSI+OTQxPC9rZXk+PC9mb3JlaWduLWtleXM+PHJlZi10eXBlIG5hbWU9
IkpvdXJuYWwgQXJ0aWNsZSI+MTc8L3JlZi10eXBlPjxjb250cmlidXRvcnM+PGF1dGhvcnM+PGF1
dGhvcj5Tb3dlcnMsIE0uPC9hdXRob3I+PC9hdXRob3JzPjwvY29udHJpYnV0b3JzPjxhdXRoLWFk
ZHJlc3M+U2Nob29sIG9mIFB1YmxpYyBIZWFsdGgsIFVuaXZlcnNpdHkgb2YgTWljaGlnYW4sIEFu
biBBcmJvciwgVVNBLjwvYXV0aC1hZGRyZXNzPjx0aXRsZXM+PHRpdGxlPlByZWduYW5jeSBhbmQg
bGFjdGF0aW9uIGFzIHJpc2sgZmFjdG9ycyBmb3Igc3Vic2VxdWVudCBib25lIGxvc3MgYW5kIG9z
dGVvcG9yb3NpczwvdGl0bGU+PHNlY29uZGFyeS10aXRsZT5KIEJvbmUgTWluZXIgUmVzPC9zZWNv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dWxsLXRpdGxlPkogQm9uZSBNaW5lciBSZXM8L2Z1bGwtdGl0bGU+PC9wZXJpb2RpY2FsPjxwYWdl
cz4xMDUyLTYwPC9wYWdlcz48dm9sdW1lPjExPC92b2x1bWU+PG51bWJlcj44PC9udW1iZXI+PGtl
eXdvcmRzPjxrZXl3b3JkPkJvbmUgRGVuc2l0eS8qcGh5c2lvbG9neTwva2V5d29yZD48a2V5d29y
ZD5GZW1hbGU8L2tleXdvcmQ+PGtleXdvcmQ+SHVtYW5zPC9rZXl3b3JkPjxrZXl3b3JkPkxhY3Rh
dGlvbi8qcGh5c2lvbG9neTwva2V5d29yZD48a2V5d29yZD5Pc3Rlb3Bvcm9zaXMvKnBoeXNpb3Bh
dGhvbG9neTwva2V5d29yZD48a2V5d29yZD5QcmVnbmFuY3kvKnBoeXNpb2xvZ3k8L2tleXdvcmQ+
PGtleXdvcmQ+UmlzayBGYWN0b3JzPC9rZXl3b3JkPjwva2V5d29yZHM+PGRhdGVzPjx5ZWFyPjE5
OTY8L3llYXI+PHB1Yi1kYXRlcz48ZGF0ZT5BdWc8L2RhdGU+PC9wdWItZGF0ZXM+PC9kYXRlcz48
aXNibj4wODg0LTA0MzEgKFByaW50KSYjeEQ7MDg4NC0wNDMxIChMaW5raW5nKTwvaXNibj48YWNj
ZXNzaW9uLW51bT44ODU0MjQwPC9hY2Nlc3Npb24tbnVtPjxsYWJlbD45NDU8L2xhYmVsPjx1cmxz
PjxyZWxhdGVkLXVybHM+PHVybD5odHRwOi8vd3d3Lm5jYmkubmxtLm5paC5nb3YvcHVibWVkLzg4
NTQyNDA8L3VybD48L3JlbGF0ZWQtdXJscz48L3VybHM+PGVsZWN0cm9uaWMtcmVzb3VyY2UtbnVt
PjEwLjEwMDIvamJtci41NjUwMTEwODAzPC9lbGVjdHJvbmljLXJlc291cmNlLW51bT48L3JlY29y
ZD48L0NpdGU+PENpdGU+PEF1dGhvcj5Lb3ZhY3M8L0F1dGhvcj48WWVhcj4yMDA2PC9ZZWFyPjxS
ZWNOdW0+MTM5MjwvUmVjTnVtPjxyZWNvcmQ+PHJlYy1udW1iZXI+MTM5MjwvcmVjLW51bWJlcj48
Zm9yZWlnbi1rZXlzPjxrZXkgYXBwPSJFTiIgZGItaWQ9InBwYXd3ZXdhenhyMnh5ZWR4YTg1MnZw
dXZ4c2FzZnN3eDJ2NSIgdGltZXN0YW1wPSIxNTY5NTA1NjY2Ij4xMzkyPC9rZXk+PC9mb3JlaWdu
LWtleXM+PHJlZi10eXBlIG5hbWU9IkpvdXJuYWwgQXJ0aWNsZSI+MTc8L3JlZi10eXBlPjxjb250
cmlidXRvcnM+PGF1dGhvcnM+PGF1dGhvcj5Lb3ZhY3MsIEMuIFMuPC9hdXRob3I+PGF1dGhvcj5F
bC1IYWpqIEZ1bGVpaGFuLCBHLjwvYXV0aG9yPjwvYXV0aG9ycz48L2NvbnRyaWJ1dG9ycz48YXV0
aC1hZGRyZXNzPkJhc2ljIE1lZGljYWwgU2NpZW5jZXMsIEhlYWx0aCBTY2llbmNlcyBDZW50cmUs
IDMwMCBQcmluY2UgUGhpbGlwIERyaXZlLCBTdC4gSm9obiZhcG9zO3MsIE5ld2ZvdW5kbGFuZCBB
MUIgM1Y2LCBDYW5hZGEuIGNrb3ZhY3NAbXVuLmNhPC9hdXRoLWFkZHJlc3M+PHRpdGxlcz48dGl0
bGU+Q2FsY2l1bSBhbmQgYm9uZSBkaXNvcmRlcnMgZHVyaW5nIHByZWduYW5jeSBhbmQgbGFjdGF0
aW9uPC90aXRsZT48c2Vjb25kYXJ5LXRpdGxlPkVuZG9jcmlub2wgTWV0YWIgQ2xpbiBOb3J0aCBB
bTwvc2Vjb25kYXJ5LXRpdGxlPjwvdGl0bGVzPjxwZXJpb2RpY2FsPjxmdWxsLXRpdGxlPkVuZG9j
cmlub2wgTWV0YWIgQ2xpbiBOb3J0aCBBbTwvZnVsbC10aXRsZT48L3BlcmlvZGljYWw+PHBhZ2Vz
PjIxLTUxLCB2PC9wYWdlcz48dm9sdW1lPjM1PC92b2x1bWU+PG51bWJlcj4xPC9udW1iZXI+PGVk
aXRpb24+MjAwNS8xMS8yOTwvZWRpdGlvbj48a2V5d29yZHM+PGtleXdvcmQ+QWRhcHRhdGlvbiwg
UGh5c2lvbG9naWNhbDwva2V5d29yZD48a2V5d29yZD5BbmltYWxzPC9rZXl3b3JkPjxrZXl3b3Jk
PkJvbmUgRGlzZWFzZXMvZGlhZ25vc2lzLyp0aGVyYXB5PC9rZXl3b3JkPjxrZXl3b3JkPkNhbGNp
dW0vKm1ldGFib2xpc208L2tleXdvcmQ+PGtleXdvcmQ+RmVtYWxlPC9rZXl3b3JkPjxrZXl3b3Jk
Pkh1bWFuczwva2V5d29yZD48a2V5d29yZD5MYWN0YXRpb24vKm1ldGFib2xpc208L2tleXdvcmQ+
PGtleXdvcmQ+UHJlZ25hbmN5LyptZXRhYm9saXNtPC9rZXl3b3JkPjxrZXl3b3JkPlByZWduYW5j
eSBDb21wbGljYXRpb25zL2RpYWdub3Npcy8qdGhlcmFweTwva2V5d29yZD48L2tleXdvcmRzPjxk
YXRlcz48eWVhcj4yMDA2PC95ZWFyPjxwdWItZGF0ZXM+PGRhdGU+TWFyPC9kYXRlPjwvcHViLWRh
dGVzPjwvZGF0ZXM+PGlzYm4+MDg4OS04NTI5IChQcmludCkmI3hEOzA4ODktODUyOSAoTGlua2lu
Zyk8L2lzYm4+PGFjY2Vzc2lvbi1udW0+MTYzMTA2NDE8L2FjY2Vzc2lvbi1udW0+PGxhYmVsPjM2
MjE8L2xhYmVsPjx1cmxzPjxyZWxhdGVkLXVybHM+PHVybD5odHRwczovL3d3dy5uY2JpLm5sbS5u
aWguZ292L3B1Ym1lZC8xNjMxMDY0MTwvdXJsPjwvcmVsYXRlZC11cmxzPjwvdXJscz48ZWxlY3Ry
b25pYy1yZXNvdXJjZS1udW0+MTAuMTAxNi9qLmVjbC4yMDA1LjA5LjAwNDwvZWxlY3Ryb25pYy1y
ZXNvdXJjZS1udW0+PHJlbW90ZS1kYXRhYmFzZS1uYW1lPk1lZGxpbmU8L3JlbW90ZS1kYXRhYmFz
ZS1uYW1lPjxyZW1vdGUtZGF0YWJhc2UtcHJvdmlkZXI+TkxNPC9yZW1vdGUtZGF0YWJhc2UtcHJv
dmlkZXI+PC9yZWNvcmQ+PC9DaXRlPjxDaXRlPjxBdXRob3I+S292YWNzPC9BdXRob3I+PFllYXI+
MjAyMDwvWWVhcj48UmVjTnVtPjM3MzI8L1JlY051bT48cmVjb3JkPjxyZWMtbnVtYmVyPjM3MzI8
L3JlYy1udW1iZXI+PGZvcmVpZ24ta2V5cz48a2V5IGFwcD0iRU4iIGRiLWlkPSJwcGF3d2V3YXp4
cjJ4eWVkeGE4NTJ2cHV2eHNhc2Zzd3gydjUiIHRpbWVzdGFtcD0iMTU2OTUwNTY5MSI+MzczMjwv
a2V5PjwvZm9yZWlnbi1rZXlzPjxyZWYtdHlwZSBuYW1lPSJCb29rIFNlY3Rpb24iPjU8L3JlZi10
eXBlPjxjb250cmlidXRvcnM+PGF1dGhvcnM+PGF1dGhvcj5Lb3ZhY3MsIENocmlzdG9waGVyIFMu
PC9hdXRob3I+PGF1dGhvcj5DaGFraHRvdXJhLCBNYXJsZW5lPC9hdXRob3I+PGF1dGhvcj5FbC1I
YWpqIEZ1bGVpaGFuLCBHaGFkYTwvYXV0aG9yPjwvYXV0aG9ycz48c2Vjb25kYXJ5LWF1dGhvcnM+
PGF1dGhvcj5Lb3ZhY3MsIEMuIFMuPC9hdXRob3I+PGF1dGhvcj5EZWFsLCBDLiBMLjwvYXV0aG9y
Pjwvc2Vjb25kYXJ5LWF1dGhvcnM+PC9jb250cmlidXRvcnM+PHRpdGxlcz48dGl0bGU+RGlzb3Jk
ZXJzIG9mIE1pbmVyYWwgYW5kIEJvbmUgTWV0YWJvbGlzbSBEdXJpbmcgUHJlZ25hbmN5IGFuZCBM
YWN0YXRpb248L3RpdGxlPjxzZWNvbmRhcnktdGl0bGU+TWF0ZXJuYWwtRmV0YWwgYW5kIE5lb25h
dGFsIEVuZG9jcmlub2xvZ3k8L3NlY29uZGFyeS10aXRsZT48L3RpdGxlcz48cGFnZXM+MzI5LTM3
MDwvcGFnZXM+PGRhdGVzPjx5ZWFyPjIwMjA8L3llYXI+PC9kYXRlcz48cHViLWxvY2F0aW9uPlNh
biBEaWVnbzwvcHViLWxvY2F0aW9uPjxwdWJsaXNoZXI+QWNhZGVtaWMgUHJlc3M8L3B1Ymxpc2hl
cj48aXNibj45NzgwMTI4MTQ4MjM1PC9pc2JuPjx1cmxzPjwvdXJscz48ZWxlY3Ryb25pYy1yZXNv
dXJjZS1udW0+MTAuMTAxNi9iOTc4LTAtMTItODE0ODIzLTUuMDAwMjEtMDwvZWxlY3Ryb25pYy1y
ZXNvdXJjZS1udW0+PC9yZWNvcmQ+PC9DaXRlPjwvRW5kTm90ZT4A
</w:fldData>
        </w:fldChar>
      </w:r>
      <w:r w:rsidR="00753C04" w:rsidRPr="00A8335A">
        <w:rPr>
          <w:rFonts w:cs="Arial"/>
          <w:sz w:val="22"/>
          <w:szCs w:val="22"/>
        </w:rPr>
        <w:instrText xml:space="preserve"> ADDIN EN.CITE.DATA </w:instrText>
      </w:r>
      <w:r w:rsidR="00753C04" w:rsidRPr="00A8335A">
        <w:rPr>
          <w:rFonts w:cs="Arial"/>
          <w:sz w:val="22"/>
          <w:szCs w:val="22"/>
        </w:rPr>
      </w:r>
      <w:r w:rsidR="00753C0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753C04" w:rsidRPr="00A8335A">
        <w:rPr>
          <w:rFonts w:cs="Arial"/>
          <w:noProof/>
          <w:sz w:val="22"/>
          <w:szCs w:val="22"/>
        </w:rPr>
        <w:t>(1,7,57,60)</w:t>
      </w:r>
      <w:r w:rsidR="00A22A40" w:rsidRPr="00A8335A">
        <w:rPr>
          <w:rFonts w:cs="Arial"/>
          <w:sz w:val="22"/>
          <w:szCs w:val="22"/>
        </w:rPr>
        <w:fldChar w:fldCharType="end"/>
      </w:r>
      <w:r w:rsidRPr="00A8335A">
        <w:rPr>
          <w:rFonts w:cs="Arial"/>
          <w:sz w:val="22"/>
          <w:szCs w:val="22"/>
        </w:rPr>
        <w:t xml:space="preserve">. In fact, multiple studies have suggested a protective effect of lactation on the future risk of low </w:t>
      </w:r>
      <w:proofErr w:type="spellStart"/>
      <w:r w:rsidR="00000454" w:rsidRPr="00A8335A">
        <w:rPr>
          <w:rFonts w:cs="Arial"/>
          <w:sz w:val="22"/>
          <w:szCs w:val="22"/>
        </w:rPr>
        <w:t>a</w:t>
      </w:r>
      <w:r w:rsidRPr="00A8335A">
        <w:rPr>
          <w:rFonts w:cs="Arial"/>
          <w:sz w:val="22"/>
          <w:szCs w:val="22"/>
        </w:rPr>
        <w:t>BMD</w:t>
      </w:r>
      <w:proofErr w:type="spellEnd"/>
      <w:r w:rsidRPr="00A8335A">
        <w:rPr>
          <w:rFonts w:cs="Arial"/>
          <w:sz w:val="22"/>
          <w:szCs w:val="22"/>
        </w:rPr>
        <w:t xml:space="preserve"> or fragility fractures. Consequently, although lactational bone loss can transiently increase risk of fracture (see next section), it is likely unimportant in the long run for most women, in whom the skeleton is restored to its prior mineral content and strength.</w:t>
      </w:r>
    </w:p>
    <w:p w14:paraId="3EAF2FBF" w14:textId="77777777" w:rsidR="00661F0D" w:rsidRPr="00A8335A" w:rsidRDefault="00661F0D" w:rsidP="00A8335A">
      <w:pPr>
        <w:spacing w:after="0" w:line="276" w:lineRule="auto"/>
        <w:rPr>
          <w:rFonts w:cs="Arial"/>
          <w:b/>
          <w:sz w:val="22"/>
          <w:szCs w:val="22"/>
        </w:rPr>
      </w:pPr>
    </w:p>
    <w:p w14:paraId="61C77A77" w14:textId="77777777" w:rsidR="00661F0D" w:rsidRPr="00A85384" w:rsidRDefault="00661F0D" w:rsidP="00A8335A">
      <w:pPr>
        <w:pStyle w:val="Heading2"/>
        <w:spacing w:before="0" w:after="0" w:line="276" w:lineRule="auto"/>
        <w:rPr>
          <w:rFonts w:cs="Arial"/>
          <w:color w:val="0070C0"/>
          <w:sz w:val="22"/>
          <w:szCs w:val="22"/>
        </w:rPr>
      </w:pPr>
      <w:r w:rsidRPr="00A85384">
        <w:rPr>
          <w:rFonts w:cs="Arial"/>
          <w:color w:val="0070C0"/>
          <w:sz w:val="22"/>
          <w:szCs w:val="22"/>
        </w:rPr>
        <w:lastRenderedPageBreak/>
        <w:t>DISORDERS OF CALCIUM AND BONE METABOLISM DURING LACTATION</w:t>
      </w:r>
    </w:p>
    <w:p w14:paraId="307AD616" w14:textId="77777777" w:rsidR="00A85384" w:rsidRDefault="00A85384" w:rsidP="00A8335A">
      <w:pPr>
        <w:pStyle w:val="Heading3"/>
        <w:spacing w:before="0" w:after="0" w:line="276" w:lineRule="auto"/>
        <w:rPr>
          <w:rFonts w:cs="Arial"/>
          <w:sz w:val="22"/>
          <w:szCs w:val="22"/>
        </w:rPr>
      </w:pPr>
    </w:p>
    <w:p w14:paraId="3CB21D65" w14:textId="639D172F" w:rsidR="00661F0D" w:rsidRPr="00A85384" w:rsidRDefault="00661F0D" w:rsidP="00A8335A">
      <w:pPr>
        <w:pStyle w:val="Heading3"/>
        <w:spacing w:before="0" w:after="0" w:line="276" w:lineRule="auto"/>
        <w:rPr>
          <w:rFonts w:cs="Arial"/>
          <w:color w:val="00B050"/>
          <w:sz w:val="22"/>
          <w:szCs w:val="22"/>
        </w:rPr>
      </w:pPr>
      <w:r w:rsidRPr="00A85384">
        <w:rPr>
          <w:rFonts w:cs="Arial"/>
          <w:color w:val="00B050"/>
          <w:sz w:val="22"/>
          <w:szCs w:val="22"/>
        </w:rPr>
        <w:t>Osteoporosis of Lactation</w:t>
      </w:r>
    </w:p>
    <w:p w14:paraId="3F62BAC7" w14:textId="77777777" w:rsidR="00A85384" w:rsidRDefault="00A85384" w:rsidP="00A8335A">
      <w:pPr>
        <w:spacing w:after="0" w:line="276" w:lineRule="auto"/>
        <w:rPr>
          <w:rFonts w:cs="Arial"/>
          <w:sz w:val="22"/>
          <w:szCs w:val="22"/>
        </w:rPr>
      </w:pPr>
    </w:p>
    <w:p w14:paraId="181E7054" w14:textId="7373DFEF" w:rsidR="00661F0D" w:rsidRPr="00A8335A" w:rsidRDefault="00661F0D" w:rsidP="00A8335A">
      <w:pPr>
        <w:spacing w:after="0" w:line="276" w:lineRule="auto"/>
        <w:rPr>
          <w:rFonts w:cs="Arial"/>
          <w:sz w:val="22"/>
          <w:szCs w:val="22"/>
        </w:rPr>
      </w:pPr>
      <w:r w:rsidRPr="00A8335A">
        <w:rPr>
          <w:rFonts w:cs="Arial"/>
          <w:sz w:val="22"/>
          <w:szCs w:val="22"/>
        </w:rPr>
        <w:t xml:space="preserve">On occasion a woman will suffer one or more fragility fractures during lactation, and osteoporotic bone density will be found by DXA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 As with osteoporosis presenting during pregnancy, this may represent a coincidental, unrelated disease; the woman may have had low bone density and abnormal skeletal microarchitecture prior to pregnancy</w:t>
      </w:r>
      <w:r w:rsidR="00AF6665" w:rsidRPr="00A8335A">
        <w:rPr>
          <w:rFonts w:cs="Arial"/>
          <w:sz w:val="22"/>
          <w:szCs w:val="22"/>
        </w:rPr>
        <w:t>, such that the normal bone loss incurred by lactation could not be tolerated</w:t>
      </w:r>
      <w:r w:rsidRPr="00A8335A">
        <w:rPr>
          <w:rFonts w:cs="Arial"/>
          <w:sz w:val="22"/>
          <w:szCs w:val="22"/>
        </w:rPr>
        <w:t xml:space="preserve">. Alternatively, it is likely that some cases represent an exacerbation of the normal degree of skeletal demineralization that occurs during lactation, and a continuum from the changes in bone density and bone turnover that occurred during pregnancy. </w:t>
      </w:r>
      <w:r w:rsidR="00AF6665" w:rsidRPr="00A8335A">
        <w:rPr>
          <w:rFonts w:cs="Arial"/>
          <w:sz w:val="22"/>
          <w:szCs w:val="22"/>
        </w:rPr>
        <w:t>For example, the skeleton may have been normal pre-pregnancy, lost mineral content during pregnancy due to low calcium intake, and experienced the expected further loss during lactation</w:t>
      </w:r>
      <w:r w:rsidR="00BF28E4" w:rsidRPr="00A8335A">
        <w:rPr>
          <w:rFonts w:cs="Arial"/>
          <w:sz w:val="22"/>
          <w:szCs w:val="22"/>
        </w:rPr>
        <w:t xml:space="preserve"> </w:t>
      </w:r>
      <w:r w:rsidR="00BF28E4" w:rsidRPr="00A8335A">
        <w:rPr>
          <w:rFonts w:cs="Arial"/>
          <w:sz w:val="22"/>
          <w:szCs w:val="22"/>
        </w:rPr>
        <w:fldChar w:fldCharType="begin"/>
      </w:r>
      <w:r w:rsidR="00BF28E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BF28E4" w:rsidRPr="00A8335A">
        <w:rPr>
          <w:rFonts w:cs="Arial"/>
          <w:sz w:val="22"/>
          <w:szCs w:val="22"/>
        </w:rPr>
        <w:fldChar w:fldCharType="separate"/>
      </w:r>
      <w:r w:rsidR="00BF28E4" w:rsidRPr="00A8335A">
        <w:rPr>
          <w:rFonts w:cs="Arial"/>
          <w:noProof/>
          <w:sz w:val="22"/>
          <w:szCs w:val="22"/>
        </w:rPr>
        <w:t>(79)</w:t>
      </w:r>
      <w:r w:rsidR="00BF28E4" w:rsidRPr="00A8335A">
        <w:rPr>
          <w:rFonts w:cs="Arial"/>
          <w:sz w:val="22"/>
          <w:szCs w:val="22"/>
        </w:rPr>
        <w:fldChar w:fldCharType="end"/>
      </w:r>
      <w:r w:rsidR="00AF6665" w:rsidRPr="00A8335A">
        <w:rPr>
          <w:rFonts w:cs="Arial"/>
          <w:sz w:val="22"/>
          <w:szCs w:val="22"/>
        </w:rPr>
        <w:t xml:space="preserve">. </w:t>
      </w:r>
      <w:r w:rsidRPr="00A8335A">
        <w:rPr>
          <w:rFonts w:cs="Arial"/>
          <w:sz w:val="22"/>
          <w:szCs w:val="22"/>
        </w:rPr>
        <w:t xml:space="preserve">It may be somewhat artificial, therefore, to separate “osteoporosis of lactation” from “osteoporosis of pregnancy.” But since lactation normally causes a significant net loss of bone whereas pregnancy does not, it seems more likely for lactation to cause a subset of women to develop low-trauma fractures. For example, excessive PTHrP release from the lactating breast into the maternal circulation could conceivably cause excessive bone resorption, osteoporosis, and fractures. PTHrP levels were high in one case of lactational osteoporosis, and remained elevated for months after weaning </w:t>
      </w:r>
      <w:r w:rsidR="00A22A40" w:rsidRPr="00A8335A">
        <w:rPr>
          <w:rFonts w:eastAsia="MS Mincho" w:cs="Arial"/>
          <w:sz w:val="22"/>
          <w:szCs w:val="22"/>
        </w:rPr>
        <w:fldChar w:fldCharType="begin"/>
      </w:r>
      <w:r w:rsidR="00222C18" w:rsidRPr="00A8335A">
        <w:rPr>
          <w:rFonts w:eastAsia="MS Mincho" w:cs="Arial"/>
          <w:sz w:val="22"/>
          <w:szCs w:val="22"/>
        </w:rPr>
        <w:instrText xml:space="preserve"> ADDIN EN.CITE &lt;EndNote&gt;&lt;Cite&gt;&lt;Author&gt;Reid&lt;/Author&gt;&lt;Year&gt;1992&lt;/Year&gt;&lt;RecNum&gt;176&lt;/RecNum&gt;&lt;IDText&gt;176&lt;/IDText&gt;&lt;DisplayText&gt;(253)&lt;/DisplayText&gt;&lt;record&gt;&lt;rec-number&gt;176&lt;/rec-number&gt;&lt;foreign-keys&gt;&lt;key app="EN" db-id="ppawwewazxr2xyedxa852vpuvxsasfswx2v5" timestamp="1569505654"&gt;176&lt;/key&gt;&lt;/foreign-keys&gt;&lt;ref-type name="Journal Article"&gt;17&lt;/ref-type&gt;&lt;contributors&gt;&lt;authors&gt;&lt;author&gt;Reid, I. R.&lt;/author&gt;&lt;author&gt;Wattie, D. J.&lt;/author&gt;&lt;author&gt;Evans, M. C.&lt;/author&gt;&lt;author&gt;Budayr, A. A.&lt;/author&gt;&lt;/authors&gt;&lt;/contributors&gt;&lt;auth-address&gt;Department of Medicine, University of Auckland, New Zealand.&lt;/auth-address&gt;&lt;titles&gt;&lt;title&gt;Post-pregnancy osteoporosis associated with hypercalcaemia&lt;/title&gt;&lt;secondary-title&gt;Clin Endocrinol (Oxf)&lt;/secondary-title&gt;&lt;alt-title&gt;Clinical endocrinology&lt;/alt-title&gt;&lt;/titles&gt;&lt;periodical&gt;&lt;full-title&gt;Clin Endocrinol (Oxf)&lt;/full-title&gt;&lt;/periodical&gt;&lt;pages&gt;298-303&lt;/pages&gt;&lt;volume&gt;37&lt;/volume&gt;&lt;number&gt;3&lt;/number&gt;&lt;keywords&gt;&lt;keyword&gt;Adult&lt;/keyword&gt;&lt;keyword&gt;Bone Density/physiology&lt;/keyword&gt;&lt;keyword&gt;Female&lt;/keyword&gt;&lt;keyword&gt;Humans&lt;/keyword&gt;&lt;keyword&gt;Hypercalcemia/*blood&lt;/keyword&gt;&lt;keyword&gt;Osteoporosis/*blood&lt;/keyword&gt;&lt;keyword&gt;Parathyroid Hormone-Related Protein&lt;/keyword&gt;&lt;keyword&gt;Pregnancy&lt;/keyword&gt;&lt;keyword&gt;Proteins/metabolism&lt;/keyword&gt;&lt;keyword&gt;Puerperal Disorders/*blood&lt;/keyword&gt;&lt;keyword&gt;Syndrome&lt;/keyword&gt;&lt;keyword&gt;*Weaning&lt;/keyword&gt;&lt;/keywords&gt;&lt;dates&gt;&lt;year&gt;1992&lt;/year&gt;&lt;pub-dates&gt;&lt;date&gt;Sep&lt;/date&gt;&lt;/pub-dates&gt;&lt;/dates&gt;&lt;isbn&gt;0300-0664 (Print)&amp;#xD;0300-0664 (Linking)&lt;/isbn&gt;&lt;accession-num&gt;1424213&lt;/accession-num&gt;&lt;label&gt;176&lt;/label&gt;&lt;urls&gt;&lt;related-urls&gt;&lt;url&gt;http://www.ncbi.nlm.nih.gov/pubmed/1424213&lt;/url&gt;&lt;/related-urls&gt;&lt;/urls&gt;&lt;/record&gt;&lt;/Cite&gt;&lt;/EndNote&gt;</w:instrText>
      </w:r>
      <w:r w:rsidR="00A22A40" w:rsidRPr="00A8335A">
        <w:rPr>
          <w:rFonts w:eastAsia="MS Mincho" w:cs="Arial"/>
          <w:sz w:val="22"/>
          <w:szCs w:val="22"/>
        </w:rPr>
        <w:fldChar w:fldCharType="separate"/>
      </w:r>
      <w:r w:rsidR="00222C18" w:rsidRPr="00A8335A">
        <w:rPr>
          <w:rFonts w:eastAsia="MS Mincho" w:cs="Arial"/>
          <w:noProof/>
          <w:sz w:val="22"/>
          <w:szCs w:val="22"/>
        </w:rPr>
        <w:t>(253)</w:t>
      </w:r>
      <w:r w:rsidR="00A22A40" w:rsidRPr="00A8335A">
        <w:rPr>
          <w:rFonts w:eastAsia="MS Mincho" w:cs="Arial"/>
          <w:sz w:val="22"/>
          <w:szCs w:val="22"/>
        </w:rPr>
        <w:fldChar w:fldCharType="end"/>
      </w:r>
      <w:r w:rsidRPr="00A8335A">
        <w:rPr>
          <w:rFonts w:cs="Arial"/>
          <w:sz w:val="22"/>
          <w:szCs w:val="22"/>
        </w:rPr>
        <w:t>.</w:t>
      </w:r>
    </w:p>
    <w:p w14:paraId="00EE7E24" w14:textId="5869E931" w:rsidR="00722AF9" w:rsidRPr="00A8335A" w:rsidRDefault="00722AF9" w:rsidP="00A8335A">
      <w:pPr>
        <w:spacing w:after="0" w:line="276" w:lineRule="auto"/>
        <w:rPr>
          <w:rFonts w:cs="Arial"/>
          <w:sz w:val="22"/>
          <w:szCs w:val="22"/>
        </w:rPr>
      </w:pPr>
    </w:p>
    <w:p w14:paraId="7223ECE4" w14:textId="617E5BCC" w:rsidR="00722AF9" w:rsidRPr="00A8335A" w:rsidRDefault="00722AF9" w:rsidP="00A8335A">
      <w:pPr>
        <w:spacing w:after="0" w:line="276" w:lineRule="auto"/>
        <w:rPr>
          <w:rFonts w:cs="Arial"/>
          <w:sz w:val="22"/>
          <w:szCs w:val="22"/>
        </w:rPr>
      </w:pPr>
      <w:r w:rsidRPr="00A8335A">
        <w:rPr>
          <w:rFonts w:cs="Arial"/>
          <w:sz w:val="22"/>
          <w:szCs w:val="22"/>
        </w:rPr>
        <w:t xml:space="preserve">The literature can be confusing because “pregnancy-associated osteoporosis” is </w:t>
      </w:r>
      <w:r w:rsidR="002A5332" w:rsidRPr="00A8335A">
        <w:rPr>
          <w:rFonts w:cs="Arial"/>
          <w:sz w:val="22"/>
          <w:szCs w:val="22"/>
        </w:rPr>
        <w:t xml:space="preserve">the term </w:t>
      </w:r>
      <w:r w:rsidRPr="00A8335A">
        <w:rPr>
          <w:rFonts w:cs="Arial"/>
          <w:sz w:val="22"/>
          <w:szCs w:val="22"/>
        </w:rPr>
        <w:t xml:space="preserve">often used </w:t>
      </w:r>
      <w:r w:rsidR="00D15D0B" w:rsidRPr="00A8335A">
        <w:rPr>
          <w:rFonts w:cs="Arial"/>
          <w:sz w:val="22"/>
          <w:szCs w:val="22"/>
        </w:rPr>
        <w:t xml:space="preserve">for </w:t>
      </w:r>
      <w:r w:rsidRPr="00A8335A">
        <w:rPr>
          <w:rFonts w:cs="Arial"/>
          <w:sz w:val="22"/>
          <w:szCs w:val="22"/>
        </w:rPr>
        <w:t xml:space="preserve">bone loss and fractures </w:t>
      </w:r>
      <w:r w:rsidR="00B17826" w:rsidRPr="00A8335A">
        <w:rPr>
          <w:rFonts w:cs="Arial"/>
          <w:sz w:val="22"/>
          <w:szCs w:val="22"/>
        </w:rPr>
        <w:t xml:space="preserve">that present </w:t>
      </w:r>
      <w:r w:rsidR="00121B5A" w:rsidRPr="00A8335A">
        <w:rPr>
          <w:rFonts w:cs="Arial"/>
          <w:sz w:val="22"/>
          <w:szCs w:val="22"/>
        </w:rPr>
        <w:t xml:space="preserve">during or </w:t>
      </w:r>
      <w:r w:rsidR="00BF28E4" w:rsidRPr="00A8335A">
        <w:rPr>
          <w:rFonts w:cs="Arial"/>
          <w:sz w:val="22"/>
          <w:szCs w:val="22"/>
        </w:rPr>
        <w:t>after pregnancy</w:t>
      </w:r>
      <w:r w:rsidR="002C4B0A" w:rsidRPr="00A8335A">
        <w:rPr>
          <w:rFonts w:cs="Arial"/>
          <w:sz w:val="22"/>
          <w:szCs w:val="22"/>
        </w:rPr>
        <w:t xml:space="preserve">, </w:t>
      </w:r>
      <w:r w:rsidR="00BF28E4" w:rsidRPr="00A8335A">
        <w:rPr>
          <w:rFonts w:cs="Arial"/>
          <w:sz w:val="22"/>
          <w:szCs w:val="22"/>
        </w:rPr>
        <w:t>despite such fractures being</w:t>
      </w:r>
      <w:r w:rsidR="00B17826" w:rsidRPr="00A8335A">
        <w:rPr>
          <w:rFonts w:cs="Arial"/>
          <w:sz w:val="22"/>
          <w:szCs w:val="22"/>
        </w:rPr>
        <w:t xml:space="preserve"> more likely to have resulted from </w:t>
      </w:r>
      <w:r w:rsidR="00121B5A" w:rsidRPr="00A8335A">
        <w:rPr>
          <w:rFonts w:cs="Arial"/>
          <w:sz w:val="22"/>
          <w:szCs w:val="22"/>
        </w:rPr>
        <w:t xml:space="preserve">the bone loss during </w:t>
      </w:r>
      <w:r w:rsidR="00B17826" w:rsidRPr="00A8335A">
        <w:rPr>
          <w:rFonts w:cs="Arial"/>
          <w:sz w:val="22"/>
          <w:szCs w:val="22"/>
        </w:rPr>
        <w:t>lactation</w:t>
      </w:r>
      <w:r w:rsidRPr="00A8335A">
        <w:rPr>
          <w:rFonts w:cs="Arial"/>
          <w:sz w:val="22"/>
          <w:szCs w:val="22"/>
        </w:rPr>
        <w:t>.</w:t>
      </w:r>
      <w:r w:rsidR="007D0A60" w:rsidRPr="00A8335A">
        <w:rPr>
          <w:rFonts w:cs="Arial"/>
          <w:sz w:val="22"/>
          <w:szCs w:val="22"/>
        </w:rPr>
        <w:t xml:space="preserve"> In fact, multiple case series have demonstrated that about 80-90% of the fragility fractures </w:t>
      </w:r>
      <w:r w:rsidR="00745FC4" w:rsidRPr="00A8335A">
        <w:rPr>
          <w:rFonts w:cs="Arial"/>
          <w:sz w:val="22"/>
          <w:szCs w:val="22"/>
        </w:rPr>
        <w:t xml:space="preserve">associated with reproductive cycles </w:t>
      </w:r>
      <w:r w:rsidR="007D0A60" w:rsidRPr="00A8335A">
        <w:rPr>
          <w:rFonts w:cs="Arial"/>
          <w:sz w:val="22"/>
          <w:szCs w:val="22"/>
        </w:rPr>
        <w:t>occur during lactation, with</w:t>
      </w:r>
      <w:r w:rsidR="00621F5F" w:rsidRPr="00A8335A">
        <w:rPr>
          <w:rFonts w:cs="Arial"/>
          <w:sz w:val="22"/>
          <w:szCs w:val="22"/>
        </w:rPr>
        <w:t xml:space="preserve"> the remaining</w:t>
      </w:r>
      <w:r w:rsidR="007D0A60" w:rsidRPr="00A8335A">
        <w:rPr>
          <w:rFonts w:cs="Arial"/>
          <w:sz w:val="22"/>
          <w:szCs w:val="22"/>
        </w:rPr>
        <w:t xml:space="preserve"> 10-20% occurring </w:t>
      </w:r>
      <w:r w:rsidR="00621F5F" w:rsidRPr="00A8335A">
        <w:rPr>
          <w:rFonts w:cs="Arial"/>
          <w:sz w:val="22"/>
          <w:szCs w:val="22"/>
        </w:rPr>
        <w:t xml:space="preserve">either </w:t>
      </w:r>
      <w:r w:rsidR="007D0A60" w:rsidRPr="00A8335A">
        <w:rPr>
          <w:rFonts w:cs="Arial"/>
          <w:sz w:val="22"/>
          <w:szCs w:val="22"/>
        </w:rPr>
        <w:t xml:space="preserve">during pregnancy or in the puerperium for women who do not breastfeed. Therefore, the term “pregnancy and lactation-associated osteoporosis” (PLO) is a more suitable </w:t>
      </w:r>
      <w:r w:rsidR="00121B5A" w:rsidRPr="00A8335A">
        <w:rPr>
          <w:rFonts w:cs="Arial"/>
          <w:sz w:val="22"/>
          <w:szCs w:val="22"/>
        </w:rPr>
        <w:t>one</w:t>
      </w:r>
      <w:r w:rsidR="007D0A60" w:rsidRPr="00A8335A">
        <w:rPr>
          <w:rFonts w:cs="Arial"/>
          <w:sz w:val="22"/>
          <w:szCs w:val="22"/>
        </w:rPr>
        <w:t xml:space="preserve"> to use.</w:t>
      </w:r>
    </w:p>
    <w:p w14:paraId="15F085EE" w14:textId="77777777" w:rsidR="00945DA3" w:rsidRPr="00A8335A" w:rsidRDefault="00945DA3" w:rsidP="00A8335A">
      <w:pPr>
        <w:spacing w:after="0" w:line="276" w:lineRule="auto"/>
        <w:rPr>
          <w:rFonts w:cs="Arial"/>
          <w:sz w:val="22"/>
          <w:szCs w:val="22"/>
        </w:rPr>
      </w:pPr>
    </w:p>
    <w:p w14:paraId="0C601FDE" w14:textId="55CD8F72" w:rsidR="00945DA3" w:rsidRPr="00A8335A" w:rsidRDefault="00945DA3" w:rsidP="00A8335A">
      <w:pPr>
        <w:spacing w:after="0" w:line="276" w:lineRule="auto"/>
        <w:rPr>
          <w:rFonts w:cs="Arial"/>
          <w:sz w:val="22"/>
          <w:szCs w:val="22"/>
        </w:rPr>
      </w:pPr>
      <w:r w:rsidRPr="00A8335A">
        <w:rPr>
          <w:rFonts w:cs="Arial"/>
          <w:sz w:val="22"/>
          <w:szCs w:val="22"/>
        </w:rPr>
        <w:t xml:space="preserve">The earlier, longer discussion about osteoporosis of pregnancy should be reviewed for more details since everything in that section applies </w:t>
      </w:r>
      <w:r w:rsidR="00104295" w:rsidRPr="00A8335A">
        <w:rPr>
          <w:rFonts w:cs="Arial"/>
          <w:sz w:val="22"/>
          <w:szCs w:val="22"/>
        </w:rPr>
        <w:t xml:space="preserve">to </w:t>
      </w:r>
      <w:r w:rsidRPr="00A8335A">
        <w:rPr>
          <w:rFonts w:cs="Arial"/>
          <w:sz w:val="22"/>
          <w:szCs w:val="22"/>
        </w:rPr>
        <w:t xml:space="preserve">osteoporosis presenting during </w:t>
      </w:r>
      <w:r w:rsidR="00104295" w:rsidRPr="00A8335A">
        <w:rPr>
          <w:rFonts w:cs="Arial"/>
          <w:sz w:val="22"/>
          <w:szCs w:val="22"/>
        </w:rPr>
        <w:t>lactation</w:t>
      </w:r>
      <w:r w:rsidRPr="00A8335A">
        <w:rPr>
          <w:rFonts w:cs="Arial"/>
          <w:sz w:val="22"/>
          <w:szCs w:val="22"/>
        </w:rPr>
        <w:t xml:space="preserve">. The skeleton may be normal or abnormal prior to pregnancy, bone loss may have occurred during pregnancy, and bone loss will certainly occur during lactation. The magnitude of bone loss during lactation correlates with the volume of breast milk produced, which in turn correlates with </w:t>
      </w:r>
      <w:r w:rsidR="00154661" w:rsidRPr="00A8335A">
        <w:rPr>
          <w:rFonts w:cs="Arial"/>
          <w:sz w:val="22"/>
          <w:szCs w:val="22"/>
        </w:rPr>
        <w:t xml:space="preserve">the duration of near-exclusive or exclusive </w:t>
      </w:r>
      <w:r w:rsidRPr="00A8335A">
        <w:rPr>
          <w:rFonts w:cs="Arial"/>
          <w:sz w:val="22"/>
          <w:szCs w:val="22"/>
        </w:rPr>
        <w:t xml:space="preserve">breast feeding </w:t>
      </w:r>
      <w:r w:rsidR="00154661" w:rsidRPr="00A8335A">
        <w:rPr>
          <w:rFonts w:cs="Arial"/>
          <w:sz w:val="22"/>
          <w:szCs w:val="22"/>
        </w:rPr>
        <w:t xml:space="preserve">(i.e., that most or </w:t>
      </w:r>
      <w:proofErr w:type="gramStart"/>
      <w:r w:rsidR="00154661" w:rsidRPr="00A8335A">
        <w:rPr>
          <w:rFonts w:cs="Arial"/>
          <w:sz w:val="22"/>
          <w:szCs w:val="22"/>
        </w:rPr>
        <w:t>all of</w:t>
      </w:r>
      <w:proofErr w:type="gramEnd"/>
      <w:r w:rsidR="00154661" w:rsidRPr="00A8335A">
        <w:rPr>
          <w:rFonts w:cs="Arial"/>
          <w:sz w:val="22"/>
          <w:szCs w:val="22"/>
        </w:rPr>
        <w:t xml:space="preserve"> </w:t>
      </w:r>
      <w:r w:rsidR="004E4709" w:rsidRPr="00A8335A">
        <w:rPr>
          <w:rFonts w:cs="Arial"/>
          <w:sz w:val="22"/>
          <w:szCs w:val="22"/>
        </w:rPr>
        <w:t xml:space="preserve">the </w:t>
      </w:r>
      <w:r w:rsidR="00154661" w:rsidRPr="00A8335A">
        <w:rPr>
          <w:rFonts w:cs="Arial"/>
          <w:sz w:val="22"/>
          <w:szCs w:val="22"/>
        </w:rPr>
        <w:t>baby’s nutrition comes from breast milk)</w:t>
      </w:r>
      <w:r w:rsidRPr="00A8335A">
        <w:rPr>
          <w:rFonts w:cs="Arial"/>
          <w:sz w:val="22"/>
          <w:szCs w:val="22"/>
        </w:rPr>
        <w:t>.</w:t>
      </w:r>
    </w:p>
    <w:p w14:paraId="62C808AD" w14:textId="771D4A08" w:rsidR="00661F0D" w:rsidRPr="00A8335A" w:rsidRDefault="00661F0D" w:rsidP="00A8335A">
      <w:pPr>
        <w:spacing w:after="0" w:line="276" w:lineRule="auto"/>
        <w:rPr>
          <w:rFonts w:cs="Arial"/>
          <w:sz w:val="22"/>
          <w:szCs w:val="22"/>
        </w:rPr>
      </w:pPr>
    </w:p>
    <w:p w14:paraId="39AE06B9" w14:textId="7E678DC7" w:rsidR="007C41BE" w:rsidRPr="007D72A1" w:rsidRDefault="007C41BE" w:rsidP="00A8335A">
      <w:pPr>
        <w:spacing w:after="0" w:line="276" w:lineRule="auto"/>
        <w:rPr>
          <w:rFonts w:cs="Arial"/>
          <w:color w:val="FF0000"/>
          <w:sz w:val="22"/>
          <w:szCs w:val="22"/>
        </w:rPr>
      </w:pPr>
      <w:r w:rsidRPr="007D72A1">
        <w:rPr>
          <w:rFonts w:cs="Arial"/>
          <w:color w:val="FF0000"/>
          <w:sz w:val="22"/>
          <w:szCs w:val="22"/>
        </w:rPr>
        <w:t>TREATMENT CONSIDERATIONS</w:t>
      </w:r>
    </w:p>
    <w:p w14:paraId="737EF50F" w14:textId="77777777" w:rsidR="007D72A1" w:rsidRDefault="007D72A1" w:rsidP="00A8335A">
      <w:pPr>
        <w:spacing w:after="0" w:line="276" w:lineRule="auto"/>
        <w:rPr>
          <w:rFonts w:cs="Arial"/>
          <w:sz w:val="22"/>
          <w:szCs w:val="22"/>
        </w:rPr>
      </w:pPr>
    </w:p>
    <w:p w14:paraId="7DD9E303" w14:textId="5EE432D5" w:rsidR="00B51D4A" w:rsidRPr="00A8335A" w:rsidRDefault="00661F0D" w:rsidP="00A8335A">
      <w:pPr>
        <w:spacing w:after="0" w:line="276" w:lineRule="auto"/>
        <w:rPr>
          <w:rFonts w:cs="Arial"/>
          <w:sz w:val="22"/>
          <w:szCs w:val="22"/>
        </w:rPr>
      </w:pPr>
      <w:r w:rsidRPr="00A8335A">
        <w:rPr>
          <w:rFonts w:cs="Arial"/>
          <w:sz w:val="22"/>
          <w:szCs w:val="22"/>
        </w:rPr>
        <w:t xml:space="preserve">The diagnostic and treatment considerations described </w:t>
      </w:r>
      <w:r w:rsidR="007C41BE" w:rsidRPr="00A8335A">
        <w:rPr>
          <w:rFonts w:cs="Arial"/>
          <w:sz w:val="22"/>
          <w:szCs w:val="22"/>
        </w:rPr>
        <w:t xml:space="preserve">earlier </w:t>
      </w:r>
      <w:r w:rsidRPr="00A8335A">
        <w:rPr>
          <w:rFonts w:cs="Arial"/>
          <w:sz w:val="22"/>
          <w:szCs w:val="22"/>
        </w:rPr>
        <w:t xml:space="preserve">for osteoporosis of pregnancy </w:t>
      </w:r>
      <w:r w:rsidR="007C41BE" w:rsidRPr="00A8335A">
        <w:rPr>
          <w:rFonts w:cs="Arial"/>
          <w:sz w:val="22"/>
          <w:szCs w:val="22"/>
        </w:rPr>
        <w:t>also apply</w:t>
      </w:r>
      <w:r w:rsidRPr="00A8335A">
        <w:rPr>
          <w:rFonts w:cs="Arial"/>
          <w:sz w:val="22"/>
          <w:szCs w:val="22"/>
        </w:rPr>
        <w:t xml:space="preserve"> to women who are lactating </w:t>
      </w:r>
      <w:r w:rsidR="00A22A40" w:rsidRPr="00A8335A">
        <w:rPr>
          <w:rFonts w:cs="Arial"/>
          <w:sz w:val="22"/>
          <w:szCs w:val="22"/>
        </w:rPr>
        <w:fldChar w:fldCharType="begin"/>
      </w:r>
      <w:r w:rsidR="00753C04" w:rsidRPr="00A8335A">
        <w:rPr>
          <w:rFonts w:cs="Arial"/>
          <w:sz w:val="22"/>
          <w:szCs w:val="22"/>
        </w:rPr>
        <w:instrText xml:space="preserve"> ADDIN EN.CITE &lt;EndNote&gt;&lt;Cite&gt;&lt;Author&gt;Kovacs&lt;/Author&gt;&lt;Year&gt;2015&lt;/Year&gt;&lt;RecNum&gt;3064&lt;/RecNum&gt;&lt;DisplayText&gt;(79)&lt;/DisplayText&gt;&lt;record&gt;&lt;rec-number&gt;3064&lt;/rec-number&gt;&lt;foreign-keys&gt;&lt;key app="EN" db-id="ppawwewazxr2xyedxa852vpuvxsasfswx2v5" timestamp="1569505682"&gt;3064&lt;/key&gt;&lt;/foreign-keys&gt;&lt;ref-type name="Journal Article"&gt;17&lt;/ref-type&gt;&lt;contributors&gt;&lt;authors&gt;&lt;author&gt;Kovacs, C. S.&lt;/author&gt;&lt;author&gt;Ralston, S. H.&lt;/author&gt;&lt;/authors&gt;&lt;/contributors&gt;&lt;auth-address&gt;Faculty of Medicine-Endocrinology, Memorial University of Newfoundland, St. John&amp;apos;s, Newfoundland, Canada, A1B 3V6, ckovacs@mun.ca.&lt;/auth-address&gt;&lt;titles&gt;&lt;title&gt;Presentation and management of osteoporosis presenting in association with pregnancy or lactation&lt;/title&gt;&lt;secondary-title&gt;Osteoporos Int&lt;/secondary-title&gt;&lt;/titles&gt;&lt;periodical&gt;&lt;full-title&gt;Osteoporos Int&lt;/full-title&gt;&lt;/periodical&gt;&lt;pages&gt;2223-41&lt;/pages&gt;&lt;volume&gt;26&lt;/volume&gt;&lt;number&gt;9&lt;/number&gt;&lt;edition&gt;20150505&lt;/edition&gt;&lt;keywords&gt;&lt;keyword&gt;Bone Density/physiology&lt;/keyword&gt;&lt;keyword&gt;Female&lt;/keyword&gt;&lt;keyword&gt;Humans&lt;/keyword&gt;&lt;keyword&gt;Lactation/*physiology&lt;/keyword&gt;&lt;keyword&gt;Osteoporosis/*diagnosis/therapy&lt;/keyword&gt;&lt;keyword&gt;Osteoporotic Fractures/*diagnosis/therapy&lt;/keyword&gt;&lt;keyword&gt;Pregnancy&lt;/keyword&gt;&lt;keyword&gt;Pregnancy Complications/*diagnosis/therapy&lt;/keyword&gt;&lt;keyword&gt;Spinal Fractures/physiopathology&lt;/keyword&gt;&lt;/keywords&gt;&lt;dates&gt;&lt;year&gt;2015&lt;/year&gt;&lt;pub-dates&gt;&lt;date&gt;Sep&lt;/date&gt;&lt;/pub-dates&gt;&lt;/dates&gt;&lt;isbn&gt;1433-2965 (Electronic)&amp;#xD;0937-941X (Linking)&lt;/isbn&gt;&lt;accession-num&gt;25939309&lt;/accession-num&gt;&lt;urls&gt;&lt;related-urls&gt;&lt;url&gt;https://www.ncbi.nlm.nih.gov/pubmed/25939309&lt;/url&gt;&lt;/related-urls&gt;&lt;/urls&gt;&lt;electronic-resource-num&gt;10.1007/s00198-015-3149-3&lt;/electronic-resource-num&gt;&lt;remote-database-name&gt;Medline&lt;/remote-database-name&gt;&lt;remote-database-provider&gt;NLM&lt;/remote-database-provider&gt;&lt;/record&gt;&lt;/Cite&gt;&lt;/EndNote&gt;</w:instrText>
      </w:r>
      <w:r w:rsidR="00A22A40" w:rsidRPr="00A8335A">
        <w:rPr>
          <w:rFonts w:cs="Arial"/>
          <w:sz w:val="22"/>
          <w:szCs w:val="22"/>
        </w:rPr>
        <w:fldChar w:fldCharType="separate"/>
      </w:r>
      <w:r w:rsidR="00753C04" w:rsidRPr="00A8335A">
        <w:rPr>
          <w:rFonts w:cs="Arial"/>
          <w:noProof/>
          <w:sz w:val="22"/>
          <w:szCs w:val="22"/>
        </w:rPr>
        <w:t>(79)</w:t>
      </w:r>
      <w:r w:rsidR="00A22A40" w:rsidRPr="00A8335A">
        <w:rPr>
          <w:rFonts w:cs="Arial"/>
          <w:sz w:val="22"/>
          <w:szCs w:val="22"/>
        </w:rPr>
        <w:fldChar w:fldCharType="end"/>
      </w:r>
      <w:r w:rsidRPr="00A8335A">
        <w:rPr>
          <w:rFonts w:cs="Arial"/>
          <w:sz w:val="22"/>
          <w:szCs w:val="22"/>
        </w:rPr>
        <w:t>.</w:t>
      </w:r>
      <w:r w:rsidR="007C41BE" w:rsidRPr="00A8335A">
        <w:rPr>
          <w:rFonts w:cs="Arial"/>
          <w:sz w:val="22"/>
          <w:szCs w:val="22"/>
        </w:rPr>
        <w:t xml:space="preserve"> Case series have revealed that a spontaneous 20-70% increase in bone density occurs in women who fractured while breastfeeding</w:t>
      </w:r>
      <w:r w:rsidR="00940723" w:rsidRPr="00A8335A">
        <w:rPr>
          <w:rFonts w:cs="Arial"/>
          <w:sz w:val="22"/>
          <w:szCs w:val="22"/>
        </w:rPr>
        <w:t xml:space="preserve"> </w:t>
      </w:r>
      <w:r w:rsidR="00940723" w:rsidRPr="00A8335A">
        <w:rPr>
          <w:rFonts w:cs="Arial"/>
          <w:color w:val="000000" w:themeColor="text1"/>
          <w:sz w:val="22"/>
          <w:szCs w:val="22"/>
        </w:rPr>
        <w:fldChar w:fldCharType="begin">
          <w:fldData xml:space="preserve">PEVuZE5vdGU+PENpdGU+PEF1dGhvcj5QaGlsbGlwczwvQXV0aG9yPjxZZWFyPjIwMDA8L1llYXI+
PFJlY051bT4xNDM1PC9SZWNOdW0+PERpc3BsYXlUZXh0PigxLDc5LDgwLDg1LDg2LDEwNC0xMTIp
PC9EaXNwbGF5VGV4dD48cmVjb3JkPjxyZWMtbnVtYmVyPjE0MzU8L3JlYy1udW1iZXI+PGZvcmVp
Z24ta2V5cz48a2V5IGFwcD0iRU4iIGRiLWlkPSJwcGF3d2V3YXp4cjJ4eWVkeGE4NTJ2cHV2eHNh
c2Zzd3gydjUiIHRpbWVzdGFtcD0iMTU2OTUwNTY2NiI+MTQzNTwva2V5PjwvZm9yZWlnbi1rZXlz
PjxyZWYtdHlwZSBuYW1lPSJKb3VybmFsIEFydGljbGUiPjE3PC9yZWYtdHlwZT48Y29udHJpYnV0
b3JzPjxhdXRob3JzPjxhdXRob3I+UGhpbGxpcHMsIEEuIEouPC9hdXRob3I+PGF1dGhvcj5Pc3Rs
ZXJlLCBTLiBKLjwvYXV0aG9yPjxhdXRob3I+U21pdGgsIFIuPC9hdXRob3I+PC9hdXRob3JzPjwv
Y29udHJpYnV0b3JzPjxhdXRoLWFkZHJlc3M+RGVwYXJ0bWVudCBvZiBSYWRpb2xvZ3ksIE51ZmZp
ZWxkIE9ydGhvcGFlZGljIENlbnRyZSwgSGVhZGluZ3RvbiwgT3hmb3JkLCBVSy48L2F1dGgtYWRk
cmVzcz48dGl0bGVzPjx0aXRsZT5QcmVnbmFuY3ktYXNzb2NpYXRlZCBvc3Rlb3Bvcm9zaXM6IGRv
ZXMgdGhlIHNrZWxldG9uIHJlY292ZXI/PC90aXRsZT48c2Vjb25kYXJ5LXRpdGxlPk9zdGVvcG9y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bGVzPjxwZXJpb2RpY2FsPjxmdWxsLXRpdGxlPk9zdGVvcG9yb3MgSW50PC9mdWxsLXRpdGxlPjwv
cGVyaW9kaWNhbD48cGFnZXM+NDQ5LTU0PC9wYWdlcz48dm9sdW1lPjExPC92b2x1bWU+PG51bWJl
cj41PC9udW1iZXI+PGtleXdvcmRzPjxrZXl3b3JkPkFkdWx0PC9rZXl3b3JkPjxrZXl3b3JkPkJv
bmUgRGVuc2l0eS9waHlzaW9sb2d5PC9rZXl3b3JkPjxrZXl3b3JkPkZlbWFsZTwva2V5d29yZD48
a2V5d29yZD5Gb2xsb3ctVXAgU3R1ZGllczwva2V5d29yZD48a2V5d29yZD5IaXAgSm9pbnQvcGh5
c2lvcGF0aG9sb2d5PC9rZXl3b3JkPjxrZXl3b3JkPkh1bWFuczwva2V5d29yZD48a2V5d29yZD5M
dW1iYXIgVmVydGVicmFlL3BoeXNpb3BhdGhvbG9neTwva2V5d29yZD48a2V5d29yZD5Pc3Rlb3Bv
cm9zaXMvY29tcGxpY2F0aW9ucy8qcGh5c2lvcGF0aG9sb2d5PC9rZXl3b3JkPjxrZXl3b3JkPlBv
c3RwYXJ0dW0gUGVyaW9kL3BoeXNpb2xvZ3k8L2tleXdvcmQ+PGtleXdvcmQ+UHJlZ25hbmN5PC9r
ZXl3b3JkPjxrZXl3b3JkPlByZWduYW5jeSBDb21wbGljYXRpb25zLypwaHlzaW9wYXRob2xvZ3k8
L2tleXdvcmQ+PGtleXdvcmQ+UHJvZ25vc2lzPC9rZXl3b3JkPjxrZXl3b3JkPlNwaW5hbCBGcmFj
dHVyZXMvZXRpb2xvZ3kvKnBoeXNpb3BhdGhvbG9neTwva2V5d29yZD48L2tleXdvcmRzPjxkYXRl
cz48eWVhcj4yMDAwPC95ZWFyPjxwdWItZGF0ZXM+PGRhdGU+MjAwMDwvZGF0ZT48L3B1Yi1kYXRl
cz48L2RhdGVzPjxpc2JuPjA5MzctOTQxWCAoUHJpbnQpJiN4RDswOTM3LTk0MVggKExpbmtpbmcp
PC9pc2JuPjxhY2Nlc3Npb24tbnVtPjEwOTEyODQ4PC9hY2Nlc3Npb24tbnVtPjxsYWJlbD40MDUx
PC9sYWJlbD48dXJscz48cmVsYXRlZC11cmxzPjx1cmw+aHR0cDovL3d3dy5uY2JpLm5sbS5uaWgu
Z292L3B1Ym1lZC8xMDkxMjg0ODwvdXJsPjwvcmVsYXRlZC11cmxzPjwvdXJscz48ZWxlY3Ryb25p
Yy1yZXNvdXJjZS1udW0+MTAuMTAwNy9zMDAxOTgwMDcwMTEzPC9lbGVjdHJvbmljLXJlc291cmNl
LW51bT48L3JlY29yZD48L0NpdGU+PENpdGU+PEF1dGhvcj5EdW5uZTwvQXV0aG9yPjxZZWFyPjE5
OTM8L1llYXI+PFJlY051bT41NTQ8L1JlY051bT48cmVjb3JkPjxyZWMtbnVtYmVyPjU1NDwvcmVj
LW51bWJlcj48Zm9yZWlnbi1rZXlzPjxrZXkgYXBwPSJFTiIgZGItaWQ9InBwYXd3ZXdhenhyMnh5
ZWR4YTg1MnZwdXZ4c2FzZnN3eDJ2NSIgdGltZXN0YW1wPSIxNTY5NTA1NjU3Ij41NTQ8L2tleT48
L2ZvcmVpZ24ta2V5cz48cmVmLXR5cGUgbmFtZT0iSm91cm5hbCBBcnRpY2xlIj4xNzwvcmVmLXR5
cGU+PGNvbnRyaWJ1dG9ycz48YXV0aG9ycz48YXV0aG9yPkR1bm5lLCBGLjwvYXV0aG9yPjxhdXRo
b3I+V2FsdGVycywgQi48L2F1dGhvcj48YXV0aG9yPk1hcnNoYWxsLCBULjwvYXV0aG9yPjxhdXRo
b3I+SGVhdGgsIEQuIEEuPC9hdXRob3I+PC9hdXRob3JzPjwvY29udHJpYnV0b3JzPjxhdXRoLWFk
ZHJlc3M+RGVwYXJ0bWVudCBvZiBNZWRpY2luZSwgUXVlZW4gRWxpemFiZXRoIEhvc3BpdGFsLCBF
ZGdiYXN0b24sIEJpcm1pbmdoYW0sIFVLLjwvYXV0aC1hZGRyZXNzPjx0aXRsZXM+PHRpdGxlPlBy
ZWduYW5jeSBhc3NvY2lhdGVkIG9zdGVvcG9yb3NpczwvdGl0bGU+PHNlY29uZGFyeS10aXRsZT5D
bGluIEVuZG9jcmlub2wgKE94Zik8L3NlY29uZGFyeS10aXRsZT48YWx0LXRpdGxlPkNsaW5pY2Fs
IGVuZG9jcmlub2xvZ3k8L2FsdC10aXRsZT48L3RpdGxlcz48cGVyaW9kaWNhbD48ZnVsbC10aXRs
ZT5DbGluIEVuZG9jcmlub2wgKE94Zik8L2Z1bGwtdGl0bGU+PC9wZXJpb2RpY2FsPjxwYWdlcz40
ODctOTA8L3BhZ2VzPjx2b2x1bWU+Mzk8L3ZvbHVtZT48bnVtYmVyPjQ8L251bWJlcj48a2V5d29y
ZHM+PGtleXdvcmQ+QWR1bHQ8L2tleXdvcmQ+PGtleXdvcmQ+QmFjayBQYWluL2V0aW9sb2d5PC9r
ZXl3b3JkPjxrZXl3b3JkPkZlbWFsZTwva2V5d29yZD48a2V5d29yZD5HcmVhdCBCcml0YWluL2Vw
aWRlbWlvbG9neTwva2V5d29yZD48a2V5d29yZD5IdW1hbnM8L2tleXdvcmQ+PGtleXdvcmQ+T3N0
ZW9wb3Jvc2lzLyplcGlkZW1pb2xvZ3kvZ2VuZXRpY3M8L2tleXdvcmQ+PGtleXdvcmQ+UHJlZ25h
bmN5PC9rZXl3b3JkPjxrZXl3b3JkPlByZWduYW5jeSBDb21wbGljYXRpb25zLyplcGlkZW1pb2xv
Z3k8L2tleXdvcmQ+PGtleXdvcmQ+UHJldmFsZW5jZTwva2V5d29yZD48L2tleXdvcmRzPjxkYXRl
cz48eWVhcj4xOTkzPC95ZWFyPjxwdWItZGF0ZXM+PGRhdGU+T2N0PC9kYXRlPjwvcHViLWRhdGVz
PjwvZGF0ZXM+PGlzYm4+MDMwMC0wNjY0IChQcmludCkmI3hEOzAzMDAtMDY2NCAoTGlua2luZyk8
L2lzYm4+PGFjY2Vzc2lvbi1udW0+ODI4NzU3NzwvYWNjZXNzaW9uLW51bT48bGFiZWw+NTU2PC9s
YWJlbD48dXJscz48cmVsYXRlZC11cmxzPjx1cmw+aHR0cDovL3d3dy5uY2JpLm5sbS5uaWguZ292
L3B1Ym1lZC84Mjg3NTc3PC91cmw+PC9yZWxhdGVkLXVybHM+PC91cmxzPjwvcmVjb3JkPjwvQ2l0
ZT48Q2l0ZT48QXV0aG9yPkl3YW1vdG88L0F1dGhvcj48WWVhcj4yMDEyPC9ZZWFyPjxSZWNOdW0+
MjkzNDwvUmVjTnVtPjxyZWNvcmQ+PHJlYy1udW1iZXI+MjkzNDwvcmVjLW51bWJlcj48Zm9yZWln
bi1rZXlzPjxrZXkgYXBwPSJFTiIgZGItaWQ9InBwYXd3ZXdhenhyMnh5ZWR4YTg1MnZwdXZ4c2Fz
ZnN3eDJ2NSIgdGltZXN0YW1wPSIxNTY5NTA1NjgxIj4yOTM0PC9rZXk+PC9mb3JlaWduLWtleXM+
PHJlZi10eXBlIG5hbWU9IkpvdXJuYWwgQXJ0aWNsZSI+MTc8L3JlZi10eXBlPjxjb250cmlidXRv
cnM+PGF1dGhvcnM+PGF1dGhvcj5Jd2Ftb3RvLCBKLjwvYXV0aG9yPjxhdXRob3I+U2F0bywgWS48
L2F1dGhvcj48YXV0aG9yPlV6YXdhLCBNLjwvYXV0aG9yPjxhdXRob3I+TWF0c3Vtb3RvLCBILjwv
YXV0aG9yPjwvYXV0aG9ycz48L2NvbnRyaWJ1dG9ycz48YXV0aC1hZGRyZXNzPkluc3RpdHV0ZSBm
b3IgSW50ZWdyYXRlZCBTcG9ydHMgTWVkaWNpbmUsIEtlaW8gVW5pdmVyc2l0eSBTY2hvb2wgb2Yg
TWVkaWNpbmUsIEZ1a3Vva2EuPC9hdXRoLWFkZHJlc3M+PHRpdGxlcz48dGl0bGU+Rml2ZS15ZWFy
IGZvbGxvdy11cCBvZiBhIHdvbWFuIHdpdGggcHJlZ25hbmN5IGFuZCBsYWN0YXRpb24tYXNzb2Np
YXRlZCBvc3Rlb3Bvcm9zaXMgYW5kIHZlcnRlYnJhbCBmcmFjdHVyZXM8L3RpdGxlPjxzZWNvbmRh
cnktdGl0bGU+VGhlciBDbGluIFJpc2sgTWFuYWc8L3NlY29uZGFyeS10aXRsZT48YWx0LXRpdGxl
PlRoZXJhcGV1dGljcyBhbmQgY2xpbmljYWwgcmlzayBtYW5hZ2VtZW50PC9hbHQtdGl0bGU+PC90
aXRsZXM+PHBlcmlvZGljYWw+PGZ1bGwtdGl0bGU+VGhlciBDbGluIFJpc2sgTWFuYWc8L2Z1bGwt
dGl0bGU+PGFiYnItMT5UaGVyYXBldXRpY3MgYW5kIGNsaW5pY2FsIHJpc2sgbWFuYWdlbWVudDwv
YWJici0xPjwvcGVyaW9kaWNhbD48YWx0LXBlcmlvZGljYWw+PGZ1bGwtdGl0bGU+VGhlciBDbGlu
IFJpc2sgTWFuYWc8L2Z1bGwtdGl0bGU+PGFiYnItMT5UaGVyYXBldXRpY3MgYW5kIGNsaW5pY2Fs
IHJpc2sgbWFuYWdlbWVudDwvYWJici0xPjwvYWx0LXBlcmlvZGljYWw+PHBhZ2VzPjE5NS05PC9w
YWdlcz48dm9sdW1lPjg8L3ZvbHVtZT48ZWRpdGlvbj4yMDEyLzA1LzAyPC9lZGl0aW9uPjxrZXl3
b3Jkcz48a2V5d29yZD5hbGZhY2FsY2lkb2w8L2tleXdvcmQ+PGtleXdvcmQ+Ym9uZSBtaW5lcmFs
IGRlbnNpdHk8L2tleXdvcmQ+PGtleXdvcmQ+b3N0ZW9wb3Jvc2lzPC9rZXl3b3JkPjxrZXl3b3Jk
PnByZWduYW5jeTwva2V5d29yZD48a2V5d29yZD52ZXJ0ZWJyYWwgZnJhY3R1cmU8L2tleXdvcmQ+
PGtleXdvcmQ+eW91bmcgd29tYW48L2tleXdvcmQ+PC9rZXl3b3Jkcz48ZGF0ZXM+PHllYXI+MjAx
MjwveWVhcj48L2RhdGVzPjxpc2JuPjExNzYtNjMzNjwvaXNibj48YWNjZXNzaW9uLW51bT4yMjU0
NzkzOTwvYWNjZXNzaW9uLW51bT48dXJscz48cmVsYXRlZC11cmxzPjx1cmw+aHR0cDovL3d3dy5k
b3ZlcHJlc3MuY29tL2dldGZpbGUucGhwP2ZpbGVJRD0xMjQ3OTwvdXJsPjwvcmVsYXRlZC11cmxz
PjwvdXJscz48Y3VzdG9tMj5QbWMzMzMzNDU5PC9jdXN0b20yPjxlbGVjdHJvbmljLXJlc291cmNl
LW51bT4xMC4yMTQ3L3Rjcm0uczMwNjY4PC9lbGVjdHJvbmljLXJlc291cmNlLW51bT48cmVtb3Rl
LWRhdGFiYXNlLXByb3ZpZGVyPk5MTTwvcmVtb3RlLWRhdGFiYXNlLXByb3ZpZGVyPjxsYW5ndWFn
ZT5lbmc8L2xhbmd1YWdlPjwvcmVjb3JkPjwvQ2l0ZT48Q2l0ZT48QXV0aG9yPkFuYWk8L0F1dGhv
cj48WWVhcj4xOTk5PC9ZZWFyPjxSZWNOdW0+MzExNTwvUmVjTnVtPjxyZWNvcmQ+PHJlYy1udW1i
ZXI+MzExNTwvcmVjLW51bWJlcj48Zm9yZWlnbi1rZXlzPjxrZXkgYXBwPSJFTiIgZGItaWQ9InBw
YXd3ZXdhenhyMnh5ZWR4YTg1MnZwdXZ4c2FzZnN3eDJ2NSIgdGltZXN0YW1wPSIxNTY5NTA1Njgz
Ij4zMTE1PC9rZXk+PC9mb3JlaWduLWtleXM+PHJlZi10eXBlIG5hbWU9IkpvdXJuYWwgQXJ0aWNs
ZSI+MTc8L3JlZi10eXBlPjxjb250cmlidXRvcnM+PGF1dGhvcnM+PGF1dGhvcj5BbmFpLCBULjwv
YXV0aG9yPjxhdXRob3I+VG9taXlhc3UsIFQuPC9hdXRob3I+PGF1dGhvcj5BcmltYSwgSy48L2F1
dGhvcj48YXV0aG9yPk1peWFrYXdhLCBJLjwvYXV0aG9yPjwvYXV0aG9ycz48L2NvbnRyaWJ1dG9y
cz48YXV0aC1hZGRyZXNzPlNjaG9vbCBvZiBOdXJzaW5nLCBPaXRhIE1lZGljYWwgVW5pdmVyc2l0
eSwgSmFwYW4uPC9hdXRoLWFkZHJlc3M+PHRpdGxlcz48dGl0bGU+UHJlZ25hbmN5LWFzc29jaWF0
ZWQgb3N0ZW9wb3Jvc2lzIHdpdGggZWxldmF0ZWQgbGV2ZWxzIG9mIGNpcmN1bGF0aW5nIHBhcmF0
aHlyb2lkIGhvcm1vbmUtcmVsYXRlZCBwcm90ZWluOiBhIHJlcG9ydCBvZiB0d28gY2FzZXM8L3Rp
dGxlPjxzZWNvbmRhcnktdGl0bGU+SiBPYnN0ZXQgR3luYWVjb2wgUmVzPC9zZWNvbmRhcnktdGl0
bGU+PC90aXRsZXM+PHBlcmlvZGljYWw+PGZ1bGwtdGl0bGU+SiBPYnN0ZXQgR3luYWVjb2wgUmVz
PC9mdWxsLXRpdGxlPjxhYmJyLTE+VGhlIGpvdXJuYWwgb2Ygb2JzdGV0cmljcyBhbmQgZ3luYWVj
b2xvZ3kgcmVzZWFyY2g8L2FiYnItMT48L3BlcmlvZGljYWw+PHBhZ2VzPjYzLTc8L3BhZ2VzPjx2
b2x1bWU+MjU8L3ZvbHVtZT48bnVtYmVyPjE8L251bWJlcj48ZWRpdGlvbj4xOTk5LzAzLzA2PC9l
ZGl0aW9uPjxrZXl3b3Jkcz48a2V5d29yZD5BYnNvcnB0aW9tZXRyeSwgUGhvdG9uPC9rZXl3b3Jk
PjxrZXl3b3JkPkFkdWx0PC9rZXl3b3JkPjxrZXl3b3JkPkJsb29kIENoZW1pY2FsIEFuYWx5c2lz
PC9rZXl3b3JkPjxrZXl3b3JkPkJvbmUgRGVuc2l0eS9waHlzaW9sb2d5PC9rZXl3b3JkPjxrZXl3
b3JkPkJyZWFzdCBGZWVkaW5nL2FkdmVyc2UgZWZmZWN0czwva2V5d29yZD48a2V5d29yZD5GZW1h
bGU8L2tleXdvcmQ+PGtleXdvcmQ+SHVtYW5zPC9rZXl3b3JkPjxrZXl3b3JkPkh5cGVyY2FsY2Vt
aWEvYmxvb2QvbWV0YWJvbGlzbS9waHlzaW9wYXRob2xvZ3k8L2tleXdvcmQ+PGtleXdvcmQ+TGFj
dGF0aW9uLyBtZXRhYm9saXNtPC9rZXl3b3JkPjxrZXl3b3JkPkx1bWJhciBWZXJ0ZWJyYWUvaW5q
dXJpZXM8L2tleXdvcmQ+PGtleXdvcmQ+T3N0ZW9wb3Jvc2lzL2V0aW9sb2d5L21ldGFib2xpc20v
IHBoeXNpb3BhdGhvbG9neTwva2V5d29yZD48a2V5d29yZD5QYXJhdGh5cm9pZCBIb3Jtb25lLVJl
bGF0ZWQgUHJvdGVpbjwva2V5d29yZD48a2V5d29yZD5QcmVnbmFuY3k8L2tleXdvcmQ+PGtleXdv
cmQ+UHJvdGVpbnMvIG1ldGFib2xpc208L2tleXdvcmQ+PGtleXdvcmQ+U3BpbmFsIEZyYWN0dXJl
cy9ldGlvbG9neS9tZXRhYm9saXNtLyBwaHlzaW9wYXRob2xvZ3k8L2tleXdvcmQ+PGtleXdvcmQ+
VGhvcmFjaWMgVmVydGVicmFlL2luanVyaWVzPC9rZXl3b3JkPjwva2V5d29yZHM+PGRhdGVzPjx5
ZWFyPjE5OTk8L3llYXI+PHB1Yi1kYXRlcz48ZGF0ZT5GZWI8L2RhdGU+PC9wdWItZGF0ZXM+PC9k
YXRlcz48aXNibj4xMzQxLTgwNzYgKFByaW50KSYjeEQ7MTM0MS04MDc2IChMaW5raW5nKTwvaXNi
bj48YWNjZXNzaW9uLW51bT4xMDA2NzAxNjwvYWNjZXNzaW9uLW51bT48dXJscz48L3VybHM+PHJl
bW90ZS1kYXRhYmFzZS1wcm92aWRlcj5OTE08L3JlbW90ZS1kYXRhYmFzZS1wcm92aWRlcj48bGFu
Z3VhZ2U+ZW5nPC9sYW5ndWFnZT48L3JlY29yZD48L0NpdGU+PENpdGU+PEF1dGhvcj5UcmFuPC9B
dXRob3I+PFllYXI+MjAwMjwvWWVhcj48UmVjTnVtPjMyNTY8L1JlY051bT48cmVjb3JkPjxyZWMt
bnVtYmVyPjMyNTY8L3JlYy1udW1iZXI+PGZvcmVpZ24ta2V5cz48a2V5IGFwcD0iRU4iIGRiLWlk
PSJwcGF3d2V3YXp4cjJ4eWVkeGE4NTJ2cHV2eHNhc2Zzd3gydjUiIHRpbWVzdGFtcD0iMTU2OTUw
NTY4NCI+MzI1Njwva2V5PjwvZm9yZWlnbi1rZXlzPjxyZWYtdHlwZSBuYW1lPSJKb3VybmFsIEFy
dGljbGUiPjE3PC9yZWYtdHlwZT48Y29udHJpYnV0b3JzPjxhdXRob3JzPjxhdXRob3I+VHJhbiwg
SC4gQS48L2F1dGhvcj48YXV0aG9yPlBldHJvdnNreSwgTi48L2F1dGhvcj48L2F1dGhvcnM+PC9j
b250cmlidXRvcnM+PGF1dGgtYWRkcmVzcz5UaGUgQ2FuYmVycmEgSG9zcGl0YWwsIFdvZGVuLCBB
dXN0cmFsaWFuIENhcGl0YWwgVGVycml0b3J5LCBBdXN0cmFsaWEuIGh1eS50cmFuQGFjdC5nb3Yu
YXU8L2F1dGgtYWRkcmVzcz48dGl0bGVzPjx0aXRsZT5QcmVnbmFuY3ktYXNzb2NpYXRlZCBvc3Rl
b3Bvcm9zaXMgd2l0aCBoeXBlcmNhbGNhZW1pYTwvdGl0bGU+PHNlY29uZGFyeS10aXRsZT5JbnRl
cm4gTWVkIEo8L3NlY29uZGFyeS10aXRsZT48L3RpdGxlcz48cGVyaW9kaWNhbD48ZnVsbC10aXRs
ZT5JbnRlcm4gTWVkIEo8L2Z1bGwtdGl0bGU+PC9wZXJpb2RpY2FsPjxwYWdlcz40ODEtNTwvcGFn
ZXM+PHZvbHVtZT4zMjwvdm9sdW1lPjxudW1iZXI+OS0xMDwvbnVtYmVyPjxlZGl0aW9uPjIwMDIv
MTAvMTc8L2VkaXRpb24+PGtleXdvcmRzPjxrZXl3b3JkPkFkdWx0PC9rZXl3b3JkPjxrZXl3b3Jk
PkNvbW9yYmlkaXR5PC9rZXl3b3JkPjxrZXl3b3JkPkZlbWFsZTwva2V5d29yZD48a2V5d29yZD5I
dW1hbnM8L2tleXdvcmQ+PGtleXdvcmQ+SHlwZXJjYWxjZW1pYS8gZXBpZGVtaW9sb2d5L3BoeXNp
b3BhdGhvbG9neTwva2V5d29yZD48a2V5d29yZD5MYWN0YXRpb248L2tleXdvcmQ+PGtleXdvcmQ+
T3N0ZW9wb3Jvc2lzLyBlcGlkZW1pb2xvZ3kvcGh5c2lvcGF0aG9sb2d5PC9rZXl3b3JkPjxrZXl3
b3JkPlByZWduYW5jeTwva2V5d29yZD48a2V5d29yZD5QcmVnbmFuY3kgQ29tcGxpY2F0aW9ucy9w
aHlzaW9wYXRob2xvZ3k8L2tleXdvcmQ+PGtleXdvcmQ+U3BpbmFsIEZyYWN0dXJlcy9lcGlkZW1p
b2xvZ3k8L2tleXdvcmQ+PC9rZXl3b3Jkcz48ZGF0ZXM+PHllYXI+MjAwMjwveWVhcj48cHViLWRh
dGVzPjxkYXRlPlNlcC1PY3Q8L2RhdGU+PC9wdWItZGF0ZXM+PC9kYXRlcz48aXNibj4xNDQ0LTA5
MDMgKFByaW50KSYjeEQ7MTQ0NC0wOTAzIChMaW5raW5nKTwvaXNibj48YWNjZXNzaW9uLW51bT4x
MjM4MDcwMzwvYWNjZXNzaW9uLW51bT48dXJscz48cmVsYXRlZC11cmxzPjx1cmw+aHR0cDovL29u
bGluZWxpYnJhcnkud2lsZXkuY29tL3N0b3JlLzEwLjEwNDYvai4xNDQ1LTU5OTQuMjAwMi4wMDI3
OC54L2Fzc2V0L2ouMTQ0NS01OTk0LjIwMDIuMDAyNzgueC5wZGY/dj0xJmFtcDt0PWljYzAyc29y
JmFtcDtzPTk0OWJiYTQ1ZTZmMGRiMGNiMjdiZTZkOTJkZDAzYzE0MzEyNTNkMWY8L3VybD48L3Jl
bGF0ZWQtdXJscz48L3VybHM+PHJlbW90ZS1kYXRhYmFzZS1wcm92aWRlcj5OTE08L3JlbW90ZS1k
YXRhYmFzZS1wcm92aWRlcj48bGFuZ3VhZ2U+ZW5nPC9sYW5ndWFnZT48L3JlY29yZD48L0NpdGU+
PENpdGU+PEF1dGhvcj5QaGlsbGlwczwvQXV0aG9yPjxZZWFyPjIwMDA8L1llYXI+PFJlY051bT4x
NDM1PC9SZWNOdW0+PHJlY29yZD48cmVjLW51bWJlcj4xNDM1PC9yZWMtbnVtYmVyPjxmb3JlaWdu
LWtleXM+PGtleSBhcHA9IkVOIiBkYi1pZD0icHBhd3dld2F6eHIyeHllZHhhODUydnB1dnhzYXNm
c3d4MnY1IiB0aW1lc3RhbXA9IjE1Njk1MDU2NjYiPjE0MzU8L2tleT48L2ZvcmVpZ24ta2V5cz48
cmVmLXR5cGUgbmFtZT0iSm91cm5hbCBBcnRpY2xlIj4xNzwvcmVmLXR5cGU+PGNvbnRyaWJ1dG9y
cz48YXV0aG9ycz48YXV0aG9yPlBoaWxsaXBzLCBBLiBKLjwvYXV0aG9yPjxhdXRob3I+T3N0bGVy
ZSwgUy4gSi48L2F1dGhvcj48YXV0aG9yPlNtaXRoLCBSLjwvYXV0aG9yPjwvYXV0aG9ycz48L2Nv
bnRyaWJ1dG9ycz48YXV0aC1hZGRyZXNzPkRlcGFydG1lbnQgb2YgUmFkaW9sb2d5LCBOdWZmaWVs
ZCBPcnRob3BhZWRpYyBDZW50cmUsIEhlYWRpbmd0b24sIE94Zm9yZCwgVUsuPC9hdXRoLWFkZHJl
c3M+PHRpdGxlcz48dGl0bGU+UHJlZ25hbmN5LWFzc29jaWF0ZWQgb3N0ZW9wb3Jvc2lzOiBkb2Vz
IHRoZSBza2VsZXRvbiByZWNvdmVyPzwvdGl0bGU+PHNlY29uZGFyeS10aXRsZT5Pc3Rlb3Bvcm9z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cmlvZGljYWw+PHBhZ2VzPjQ0OS01NDwvcGFnZXM+PHZvbHVtZT4xMTwvdm9sdW1lPjxudW1iZXI+
NTwvbnVtYmVyPjxrZXl3b3Jkcz48a2V5d29yZD5BZHVsdDwva2V5d29yZD48a2V5d29yZD5Cb25l
IERlbnNpdHkvcGh5c2lvbG9neTwva2V5d29yZD48a2V5d29yZD5GZW1hbGU8L2tleXdvcmQ+PGtl
eXdvcmQ+Rm9sbG93LVVwIFN0dWRpZXM8L2tleXdvcmQ+PGtleXdvcmQ+SGlwIEpvaW50L3BoeXNp
b3BhdGhvbG9neTwva2V5d29yZD48a2V5d29yZD5IdW1hbnM8L2tleXdvcmQ+PGtleXdvcmQ+THVt
YmFyIFZlcnRlYnJhZS9waHlzaW9wYXRob2xvZ3k8L2tleXdvcmQ+PGtleXdvcmQ+T3N0ZW9wb3Jv
c2lzL2NvbXBsaWNhdGlvbnMvKnBoeXNpb3BhdGhvbG9neTwva2V5d29yZD48a2V5d29yZD5Qb3N0
cGFydHVtIFBlcmlvZC9waHlzaW9sb2d5PC9rZXl3b3JkPjxrZXl3b3JkPlByZWduYW5jeTwva2V5
d29yZD48a2V5d29yZD5QcmVnbmFuY3kgQ29tcGxpY2F0aW9ucy8qcGh5c2lvcGF0aG9sb2d5PC9r
ZXl3b3JkPjxrZXl3b3JkPlByb2dub3Npczwva2V5d29yZD48a2V5d29yZD5TcGluYWwgRnJhY3R1
cmVzL2V0aW9sb2d5LypwaHlzaW9wYXRob2xvZ3k8L2tleXdvcmQ+PC9rZXl3b3Jkcz48ZGF0ZXM+
PHllYXI+MjAwMDwveWVhcj48cHViLWRhdGVzPjxkYXRlPjIwMDA8L2RhdGU+PC9wdWItZGF0ZXM+
PC9kYXRlcz48aXNibj4wOTM3LTk0MVggKFByaW50KSYjeEQ7MDkzNy05NDFYIChMaW5raW5nKTwv
aXNibj48YWNjZXNzaW9uLW51bT4xMDkxMjg0ODwvYWNjZXNzaW9uLW51bT48bGFiZWw+NDA1MTwv
bGFiZWw+PHVybHM+PHJlbGF0ZWQtdXJscz48dXJsPmh0dHA6Ly93d3cubmNiaS5ubG0ubmloLmdv
di9wdWJtZWQvMTA5MTI4NDg8L3VybD48L3JlbGF0ZWQtdXJscz48L3VybHM+PGVsZWN0cm9uaWMt
cmVzb3VyY2UtbnVtPjEwLjEwMDcvczAwMTk4MDA3MDExMzwvZWxlY3Ryb25pYy1yZXNvdXJjZS1u
dW0+PC9yZWNvcmQ+PC9DaXRlPjxDaXRlPjxBdXRob3I+SXdhbW90bzwvQXV0aG9yPjxZZWFyPjIw
MTI8L1llYXI+PFJlY051bT4yOTM0PC9SZWNOdW0+PHJlY29yZD48cmVjLW51bWJlcj4yOTM0PC9y
ZWMtbnVtYmVyPjxmb3JlaWduLWtleXM+PGtleSBhcHA9IkVOIiBkYi1pZD0icHBhd3dld2F6eHIy
eHllZHhhODUydnB1dnhzYXNmc3d4MnY1IiB0aW1lc3RhbXA9IjE1Njk1MDU2ODEiPjI5MzQ8L2tl
eT48L2ZvcmVpZ24ta2V5cz48cmVmLXR5cGUgbmFtZT0iSm91cm5hbCBBcnRpY2xlIj4xNzwvcmVm
LXR5cGU+PGNvbnRyaWJ1dG9ycz48YXV0aG9ycz48YXV0aG9yPkl3YW1vdG8sIEouPC9hdXRob3I+
PGF1dGhvcj5TYXRvLCBZLjwvYXV0aG9yPjxhdXRob3I+VXphd2EsIE0uPC9hdXRob3I+PGF1dGhv
cj5NYXRzdW1vdG8sIEguPC9hdXRob3I+PC9hdXRob3JzPjwvY29udHJpYnV0b3JzPjxhdXRoLWFk
ZHJlc3M+SW5zdGl0dXRlIGZvciBJbnRlZ3JhdGVkIFNwb3J0cyBNZWRpY2luZSwgS2VpbyBVbml2
ZXJzaXR5IFNjaG9vbCBvZiBNZWRpY2luZSwgRnVrdW9rYS48L2F1dGgtYWRkcmVzcz48dGl0bGVz
Pjx0aXRsZT5GaXZlLXllYXIgZm9sbG93LXVwIG9mIGEgd29tYW4gd2l0aCBwcmVnbmFuY3kgYW5k
IGxhY3RhdGlvbi1hc3NvY2lhdGVkIG9zdGVvcG9yb3NpcyBhbmQgdmVydGVicmFsIGZyYWN0dXJl
czwvdGl0bGU+PHNlY29uZGFyeS10aXRsZT5UaGVyIENsaW4gUmlzayBNYW5hZzwvc2Vjb25kYXJ5
LXRpdGxlPjxhbHQtdGl0bGU+VGhlcmFwZXV0aWNzIGFuZCBjbGluaWNhbCByaXNrIG1hbmFnZW1l
bnQ8L2FsdC10aXRsZT48L3RpdGxlcz48cGVyaW9kaWNhbD48ZnVsbC10aXRsZT5UaGVyIENsaW4g
UmlzayBNYW5hZzwvZnVsbC10aXRsZT48YWJici0xPlRoZXJhcGV1dGljcyBhbmQgY2xpbmljYWwg
cmlzayBtYW5hZ2VtZW50PC9hYmJyLTE+PC9wZXJpb2RpY2FsPjxhbHQtcGVyaW9kaWNhbD48ZnVs
bC10aXRsZT5UaGVyIENsaW4gUmlzayBNYW5hZzwvZnVsbC10aXRsZT48YWJici0xPlRoZXJhcGV1
dGljcyBhbmQgY2xpbmljYWwgcmlzayBtYW5hZ2VtZW50PC9hYmJyLTE+PC9hbHQtcGVyaW9kaWNh
bD48cGFnZXM+MTk1LTk8L3BhZ2VzPjx2b2x1bWU+ODwvdm9sdW1lPjxlZGl0aW9uPjIwMTIvMDUv
MDI8L2VkaXRpb24+PGtleXdvcmRzPjxrZXl3b3JkPmFsZmFjYWxjaWRvbDwva2V5d29yZD48a2V5
d29yZD5ib25lIG1pbmVyYWwgZGVuc2l0eTwva2V5d29yZD48a2V5d29yZD5vc3Rlb3Bvcm9zaXM8
L2tleXdvcmQ+PGtleXdvcmQ+cHJlZ25hbmN5PC9rZXl3b3JkPjxrZXl3b3JkPnZlcnRlYnJhbCBm
cmFjdHVyZTwva2V5d29yZD48a2V5d29yZD55b3VuZyB3b21hbjwva2V5d29yZD48L2tleXdvcmRz
PjxkYXRlcz48eWVhcj4yMDEyPC95ZWFyPjwvZGF0ZXM+PGlzYm4+MTE3Ni02MzM2PC9pc2JuPjxh
Y2Nlc3Npb24tbnVtPjIyNTQ3OTM5PC9hY2Nlc3Npb24tbnVtPjx1cmxzPjxyZWxhdGVkLXVybHM+
PHVybD5odHRwOi8vd3d3LmRvdmVwcmVzcy5jb20vZ2V0ZmlsZS5waHA/ZmlsZUlEPTEyNDc5PC91
cmw+PC9yZWxhdGVkLXVybHM+PC91cmxzPjxjdXN0b20yPlBtYzMzMzM0NTk8L2N1c3RvbTI+PGVs
ZWN0cm9uaWMtcmVzb3VyY2UtbnVtPjEwLjIxNDcvdGNybS5zMzA2Njg8L2VsZWN0cm9uaWMtcmVz
b3VyY2UtbnVtPjxyZW1vdGUtZGF0YWJhc2UtcHJvdmlkZXI+TkxNPC9yZW1vdGUtZGF0YWJhc2Ut
cHJvdmlkZXI+PGxhbmd1YWdlPmVuZzwvbGFuZ3VhZ2U+PC9yZWNvcmQ+PC9DaXRlPjxDaXRlPjxB
dXRob3I+U2VnYWw8L0F1dGhvcj48WWVhcj4yMDExPC9ZZWFyPjxSZWNOdW0+MjAxNTwvUmVjTnVt
PjxyZWNvcmQ+PHJlYy1udW1iZXI+MjAxNTwvcmVjLW51bWJlcj48Zm9yZWlnbi1rZXlzPjxrZXkg
YXBwPSJFTiIgZGItaWQ9InBwYXd3ZXdhenhyMnh5ZWR4YTg1MnZwdXZ4c2FzZnN3eDJ2NSIgdGlt
ZXN0YW1wPSIxNTY5NTA1NjcyIj4yMDE1PC9rZXk+PC9mb3JlaWduLWtleXM+PHJlZi10eXBlIG5h
bWU9IkpvdXJuYWwgQXJ0aWNsZSI+MTc8L3JlZi10eXBlPjxjb250cmlidXRvcnM+PGF1dGhvcnM+
PGF1dGhvcj5TZWdhbCwgRS48L2F1dGhvcj48YXV0aG9yPkhvY2hiZXJnLCBJLjwvYXV0aG9yPjxh
dXRob3I+V2Vpc21hbiwgWS48L2F1dGhvcj48YXV0aG9yPklzaC1TaGFsb20sIFMuPC9hdXRob3I+
PC9hdXRob3JzPjwvY29udHJpYnV0b3JzPjxhdXRoLWFkZHJlc3M+TWV0YWJvbGljIEJvbmUgRGlz
ZWFzZXMgVW5pdCwgUmFtYmFtIEhlYWx0aCBDYXJlIENhbXB1cywgUE9CIDk2MDIsIEhhaWZhLCAz
MTA5NiwgSXNyYWVsLCBlX3NlZ2FsQHJhbWJhbS5oZWFsdGguZ292LmlsLjwvYXV0aC1hZGRyZXNz
Pjx0aXRsZXM+PHRpdGxlPlNldmVyZSBwb3N0cGFydHVtIG9zdGVvcG9yb3NpcyB3aXRoIGluY3Jl
YXNlZCBQVEhyUCBkdXJpbmcgbGFjdGF0aW9uIGluIGEgcGF0aWVudCBhZnRlciB0b3RhbCB0aHly
b2lkZWN0b215IGFuZCBwYXJhdGh5cm9pZGVjdG9teTwvdGl0bGU+PHNlY29uZGFyeS10aXRsZT5P
c3Rlb3Bvcm9zIEludDwvc2Vjb25kYXJ5LXRpdGxlPjwvdGl0bGVzPjxwZXJpb2RpY2FsPjxmdWxs
LXRpdGxlPk9zdGVvcG9yb3MgSW50PC9mdWxsLXRpdGxlPjwvcGVyaW9kaWNhbD48cGFnZXM+Mjkw
Ny0xMTwvcGFnZXM+PHZvbHVtZT4yMjwvdm9sdW1lPjxudW1iZXI+MTE8L251bWJlcj48ZWRpdGlv
bj4yMDExLzAxLzE5PC9lZGl0aW9uPjxkYXRlcz48eWVhcj4yMDExPC95ZWFyPjxwdWItZGF0ZXM+
PGRhdGU+SmFuIDE4PC9kYXRlPjwvcHViLWRhdGVzPjwvZGF0ZXM+PGlzYm4+MTQzMy0yOTY1IChF
bGVjdHJvbmljKSYjeEQ7MDkzNy05NDFYIChMaW5raW5nKTwvaXNibj48YWNjZXNzaW9uLW51bT4y
MTI0MzMzNzwvYWNjZXNzaW9uLW51bT48dXJscz48cmVsYXRlZC11cmxzPjx1cmw+aHR0cDovL2xp
bmsuc3ByaW5nZXIuY29tL2FydGljbGUvMTAuMTAwNyUyRnMwMDE5OC0wMTAtMTUxNS04PC91cmw+
PHVybD5odHRwOi8vZG93bmxvYWQuc3ByaW5nZXIuY29tL3N0YXRpYy9wZGYvODI3L2FydCUyNTNB
MTAuMTAwNyUyNTJGczAwMTk4LTAxMC0xNTE1LTgucGRmP2F1dGg2Nj0xMzg1NTY5MTUwXzYzZDc5
Yjk5MmQyNDFjNjEzYWNjYmEwMzZlZmE1NmVjJmFtcDtleHQ9LnBkZjwvdXJsPjwvcmVsYXRlZC11
cmxzPjwvdXJscz48ZWxlY3Ryb25pYy1yZXNvdXJjZS1udW0+MTAuMTAwNy9zMDAxOTgtMDEwLTE1
MTUtODwvZWxlY3Ryb25pYy1yZXNvdXJjZS1udW0+PHJlbW90ZS1kYXRhYmFzZS1wcm92aWRlcj5O
TE08L3JlbW90ZS1kYXRhYmFzZS1wcm92aWRlcj48bGFuZ3VhZ2U+RW5nPC9sYW5ndWFnZT48L3Jl
Y29yZD48L0NpdGU+PENpdGU+PEF1dGhvcj5MaWVsPC9BdXRob3I+PFllYXI+MTk5ODwvWWVhcj48
UmVjTnVtPjMzNjE8L1JlY051bT48cmVjb3JkPjxyZWMtbnVtYmVyPjMzNjE8L3JlYy1udW1iZXI+
PGZvcmVpZ24ta2V5cz48a2V5IGFwcD0iRU4iIGRiLWlkPSJwcGF3d2V3YXp4cjJ4eWVkeGE4NTJ2
cHV2eHNhc2Zzd3gydjUiIHRpbWVzdGFtcD0iMTU2OTUwNTY4NiI+MzM2MTwva2V5PjwvZm9yZWln
bi1rZXlzPjxyZWYtdHlwZSBuYW1lPSJKb3VybmFsIEFydGljbGUiPjE3PC9yZWYtdHlwZT48Y29u
dHJpYnV0b3JzPjxhdXRob3JzPjxhdXRob3I+TGllbCwgWS48L2F1dGhvcj48YXV0aG9yPkF0YXIs
IEQuPC9hdXRob3I+PGF1dGhvcj5PaGFuYSwgTi48L2F1dGhvcj48L2F1dGhvcnM+PC9jb250cmli
dXRvcnM+PGF1dGgtYWRkcmVzcz5EZXBhcnRtZW50IG9mIE1lZGljaW5lLCBTb3Jva2EgVW5pdmVy
c2l0eSBIb3NwaXRhbCBvZiBLdXBhdC1Ib2xpbSwgYW5kIHRoZSBGYWN1bHR5IG9mIHRoZSBIZWFs
dGggU2NpZW5jZXMsIEJlbi1HdXJpb24gVW5pdmVyc2l0eSBvZiB0aGUgTmVnZXYsIEJlZXItU2hl
dmEsIElzcmFlbC48L2F1dGgtYWRkcmVzcz48dGl0bGVzPjx0aXRsZT5QcmVnbmFuY3ktYXNzb2Np
YXRlZCBvc3Rlb3Bvcm9zaXM6IHByZWxpbWluYXJ5IGRlbnNpdG9tZXRyaWMgZXZpZGVuY2Ugb2Yg
ZXh0cmVtZWx5IHJhcGlkIHJlY292ZXJ5IG9mIGJvbmUgbWluZXJhbCBkZW5zaXR5PC90aXRsZT48
c2Vjb25kYXJ5LXRpdGxlPlNvdXRoIE1lZCBKPC9zZWNvbmRhcnktdGl0bGU+PC90aXRsZXM+PHBl
cmlvZGljYWw+PGZ1bGwtdGl0bGU+U291dGggTWVkIEo8L2Z1bGwtdGl0bGU+PC9wZXJpb2RpY2Fs
PjxwYWdlcz4zMy01PC9wYWdlcz48dm9sdW1lPjkxPC92b2x1bWU+PG51bWJlcj4xPC9udW1iZXI+
PGVkaXRpb24+MTk5OC8wMS8yMzwvZWRpdGlvbj48a2V5d29yZHM+PGtleXdvcmQ+QWJzb3JwdGlv
bWV0cnksIFBob3Rvbjwva2V5d29yZD48a2V5d29yZD5BZHVsdDwva2V5d29yZD48a2V5d29yZD5C
b25lIERlbnNpdHk8L2tleXdvcmQ+PGtleXdvcmQ+RmVtYWxlPC9rZXl3b3JkPjxrZXl3b3JkPkh1
bWFuczwva2V5d29yZD48a2V5d29yZD5Pc3Rlb3Bvcm9zaXMvIHBoeXNpb3BhdGhvbG9neS8gcmFk
aW9ncmFwaHk8L2tleXdvcmQ+PGtleXdvcmQ+UHJlZ25hbmN5PC9rZXl3b3JkPjxrZXl3b3JkPlBy
ZWduYW5jeSBDb21wbGljYXRpb25zLyBwaHlzaW9wYXRob2xvZ3kvIHJhZGlvZ3JhcGh5PC9rZXl3
b3JkPjxrZXl3b3JkPlRpbWUgRmFjdG9yczwva2V5d29yZD48L2tleXdvcmRzPjxkYXRlcz48eWVh
cj4xOTk4PC95ZWFyPjxwdWItZGF0ZXM+PGRhdGU+SmFuPC9kYXRlPjwvcHViLWRhdGVzPjwvZGF0
ZXM+PGlzYm4+MDAzOC00MzQ4IChQcmludCkmI3hEOzAwMzgtNDM0OCAoTGlua2luZyk8L2lzYm4+
PGFjY2Vzc2lvbi1udW0+OTQzODM5OTwvYWNjZXNzaW9uLW51bT48dXJscz48L3VybHM+PHJlbW90
ZS1kYXRhYmFzZS1wcm92aWRlcj5OTE08L3JlbW90ZS1kYXRhYmFzZS1wcm92aWRlcj48bGFuZ3Vh
Z2U+ZW5nPC9sYW5ndWFnZT48L3JlY29yZD48L0NpdGU+PENpdGU+PEF1dGhvcj5Lb3ZhY3M8L0F1
dGhvcj48WWVhcj4yMDE2PC9ZZWFyPjxSZWNOdW0+MzQ1NzwvUmVjTnVtPjxyZWNvcmQ+PHJlYy1u
dW1iZXI+MzQ1NzwvcmVjLW51bWJlcj48Zm9yZWlnbi1rZXlzPjxrZXkgYXBwPSJFTiIgZGItaWQ9
InBwYXd3ZXdhenhyMnh5ZWR4YTg1MnZwdXZ4c2FzZnN3eDJ2NSIgdGltZXN0YW1wPSIxNTY5NTA1
Njg3Ij4zNDU3PC9rZXk+PC9mb3JlaWduLWtleXM+PHJlZi10eXBlIG5hbWU9IkpvdXJuYWwgQXJ0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YWRkcmVzcz48dGl0bGVzPjx0aXRsZT5NYXRlcm5hbCBNaW5lcmFsIGFuZCBCb25lIE1ldGFib2xp
c20gRHVyaW5nIFByZWduYW5jeSwgTGFjdGF0aW9uLCBhbmQgUG9zdC1XZWFuaW5nIFJlY292ZXJ5
PC90aXRsZT48c2Vjb25kYXJ5LXRpdGxlPlBoeXNpb2wgUmV2PC9zZWNvbmRhcnktdGl0bGU+PC90
aXRsZXM+PHBlcmlvZGljYWw+PGZ1bGwtdGl0bGU+UGh5c2lvbCBSZXY8L2Z1bGwtdGl0bGU+PC9w
ZXJpb2RpY2FsPjxwYWdlcz40NDktNTQ3PC9wYWdlcz48dm9sdW1lPjk2PC92b2x1bWU+PG51bWJl
cj4yPC9udW1iZXI+PGVkaXRpb24+MjAxNi8wMi8xOTwvZWRpdGlvbj48a2V5d29yZHM+PGtleXdv
cmQ+QW5pbWFsczwva2V5d29yZD48a2V5d29yZD5Cb25lIERpc2Vhc2VzLCBNZXRhYm9saWMvbWV0
YWJvbGlzbTwva2V5d29yZD48a2V5d29yZD5Cb25lIGFuZCBCb25lcy8qbWV0YWJvbGlzbTwva2V5
d29yZD48a2V5d29yZD5DYWxjaXVtLyptZXRhYm9saXNtPC9rZXl3b3JkPjxrZXl3b3JkPkZlbWFs
ZTwva2V5d29yZD48a2V5d29yZD5IdW1hbnM8L2tleXdvcmQ+PGtleXdvcmQ+TGFjdGF0aW9uLypt
ZXRhYm9saXNtPC9rZXl3b3JkPjxrZXl3b3JkPipNYXRlcm5hbCBOdXRyaXRpb25hbCBQaHlzaW9s
b2dpY2FsIFBoZW5vbWVuYTwva2V5d29yZD48a2V5d29yZD5QaG9zcGhvcnVzIENvbXBvdW5kcy9t
ZXRhYm9saXNtPC9rZXl3b3JkPjxrZXl3b3JkPlByZWduYW5jeTwva2V5d29yZD48a2V5d29yZD5Q
cmVnbmFuY3kgQ29tcGxpY2F0aW9ucy9tZXRhYm9saXNtPC9rZXl3b3JkPjxrZXl3b3JkPldlYW5p
bmc8L2tleXdvcmQ+PC9rZXl3b3Jkcz48ZGF0ZXM+PHllYXI+MjAxNjwveWVhcj48cHViLWRhdGVz
PjxkYXRlPkFwcjwvZGF0ZT48L3B1Yi1kYXRlcz48L2RhdGVzPjxpc2JuPjE1MjItMTIxMCAoRWxl
Y3Ryb25pYykmI3hEOzAwMzEtOTMzMyAoTGlua2luZyk8L2lzYm4+PGFjY2Vzc2lvbi1udW0+MjY4
ODc2NzY8L2FjY2Vzc2lvbi1udW0+PHVybHM+PHJlbGF0ZWQtdXJscz48dXJsPmh0dHBzOi8vd3d3
Lm5jYmkubmxtLm5paC5nb3YvcHVibWVkLzI2ODg3Njc2PC91cmw+PC9yZWxhdGVkLXVybHM+PC91
cmxzPjxlbGVjdHJvbmljLXJlc291cmNlLW51bT4xMC4xMTUyL3BoeXNyZXYuMDAwMjcuMjAxNTwv
ZWxlY3Ryb25pYy1yZXNvdXJjZS1udW0+PHJlbW90ZS1kYXRhYmFzZS1uYW1lPk1lZGxpbmU8L3Jl
bW90ZS1kYXRhYmFzZS1uYW1lPjxyZW1vdGUtZGF0YWJhc2UtcHJvdmlkZXI+TkxNPC9yZW1vdGUt
ZGF0YWJhc2UtcHJvdmlkZXI+PC9yZWNvcmQ+PC9DaXRlPjxDaXRlPjxBdXRob3I+UGhpbGxpcHM8
L0F1dGhvcj48WWVhcj4yMDAwPC9ZZWFyPjxSZWNOdW0+MTQzNTwvUmVjTnVtPjxyZWNvcmQ+PHJl
Yy1udW1iZXI+MTQzNTwvcmVjLW51bWJlcj48Zm9yZWlnbi1rZXlzPjxrZXkgYXBwPSJFTiIgZGIt
aWQ9InBwYXd3ZXdhenhyMnh5ZWR4YTg1MnZwdXZ4c2FzZnN3eDJ2NSIgdGltZXN0YW1wPSIxNTY5
NTA1NjY2Ij4xNDM1PC9rZXk+PC9mb3JlaWduLWtleXM+PHJlZi10eXBlIG5hbWU9IkpvdXJuYWwg
QXJ0aWNsZSI+MTc8L3JlZi10eXBlPjxjb250cmlidXRvcnM+PGF1dGhvcnM+PGF1dGhvcj5QaGls
bGlwcywgQS4gSi48L2F1dGhvcj48YXV0aG9yPk9zdGxlcmUsIFMuIEouPC9hdXRob3I+PGF1dGhv
cj5TbWl0aCwgUi48L2F1dGhvcj48L2F1dGhvcnM+PC9jb250cmlidXRvcnM+PGF1dGgtYWRkcmVz
cz5EZXBhcnRtZW50IG9mIFJhZGlvbG9neSwgTnVmZmllbGQgT3J0aG9wYWVkaWMgQ2VudHJlLCBI
ZWFkaW5ndG9uLCBPeGZvcmQsIFVLLjwvYXV0aC1hZGRyZXNzPjx0aXRsZXM+PHRpdGxlPlByZWdu
YW5jeS1hc3NvY2lhdGVkIG9zdGVvcG9yb3NpczogZG9lcyB0aGUgc2tlbGV0b24gcmVjb3Zlcj88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bGU+T3N0ZW9wb3JvcyBJbnQ8L2Z1bGwtdGl0bGU+PC9wZXJpb2RpY2FsPjxwYWdlcz40NDktNTQ8
L3BhZ2VzPjx2b2x1bWU+MTE8L3ZvbHVtZT48bnVtYmVyPjU8L251bWJlcj48a2V5d29yZHM+PGtl
eXdvcmQ+QWR1bHQ8L2tleXdvcmQ+PGtleXdvcmQ+Qm9uZSBEZW5zaXR5L3BoeXNpb2xvZ3k8L2tl
eXdvcmQ+PGtleXdvcmQ+RmVtYWxlPC9rZXl3b3JkPjxrZXl3b3JkPkZvbGxvdy1VcCBTdHVkaWVz
PC9rZXl3b3JkPjxrZXl3b3JkPkhpcCBKb2ludC9waHlzaW9wYXRob2xvZ3k8L2tleXdvcmQ+PGtl
eXdvcmQ+SHVtYW5zPC9rZXl3b3JkPjxrZXl3b3JkPkx1bWJhciBWZXJ0ZWJyYWUvcGh5c2lvcGF0
aG9sb2d5PC9rZXl3b3JkPjxrZXl3b3JkPk9zdGVvcG9yb3Npcy9jb21wbGljYXRpb25zLypwaHlz
aW9wYXRob2xvZ3k8L2tleXdvcmQ+PGtleXdvcmQ+UG9zdHBhcnR1bSBQZXJpb2QvcGh5c2lvbG9n
eTwva2V5d29yZD48a2V5d29yZD5QcmVnbmFuY3k8L2tleXdvcmQ+PGtleXdvcmQ+UHJlZ25hbmN5
IENvbXBsaWNhdGlvbnMvKnBoeXNpb3BhdGhvbG9neTwva2V5d29yZD48a2V5d29yZD5Qcm9nbm9z
aXM8L2tleXdvcmQ+PGtleXdvcmQ+U3BpbmFsIEZyYWN0dXJlcy9ldGlvbG9neS8qcGh5c2lvcGF0
aG9sb2d5PC9rZXl3b3JkPjwva2V5d29yZHM+PGRhdGVzPjx5ZWFyPjIwMDA8L3llYXI+PHB1Yi1k
YXRlcz48ZGF0ZT4yMDAwPC9kYXRlPjwvcHViLWRhdGVzPjwvZGF0ZXM+PGlzYm4+MDkzNy05NDFY
IChQcmludCkmI3hEOzA5MzctOTQxWCAoTGlua2luZyk8L2lzYm4+PGFjY2Vzc2lvbi1udW0+MTA5
MTI4NDg8L2FjY2Vzc2lvbi1udW0+PGxhYmVsPjQwNTE8L2xhYmVsPjx1cmxzPjxyZWxhdGVkLXVy
bHM+PHVybD5odHRwOi8vd3d3Lm5jYmkubmxtLm5paC5nb3YvcHVibWVkLzEwOTEyODQ4PC91cmw+
PC9yZWxhdGVkLXVybHM+PC91cmxzPjxlbGVjdHJvbmljLXJlc291cmNlLW51bT4xMC4xMDA3L3Mw
MDE5ODAwNzAxMTM8L2VsZWN0cm9uaWMtcmVzb3VyY2UtbnVtPjwvcmVjb3JkPjwvQ2l0ZT48Q2l0
ZT48QXV0aG9yPkt5dmVybml0YWtpczwvQXV0aG9yPjxZZWFyPjIwMTg8L1llYXI+PFJlY051bT4z
NjU3PC9SZWNOdW0+PHJlY29yZD48cmVjLW51bWJlcj4zNjU3PC9yZWMtbnVtYmVyPjxmb3JlaWdu
LWtleXM+PGtleSBhcHA9IkVOIiBkYi1pZD0icHBhd3dld2F6eHIyeHllZHhhODUydnB1dnhzYXNm
c3d4MnY1IiB0aW1lc3RhbXA9IjE1Njk1MDU2OTEiPjM2NTc8L2tleT48L2ZvcmVpZ24ta2V5cz48
cmVmLXR5cGUgbmFtZT0iSm91cm5hbCBBcnRpY2xlIj4xNzwvcmVmLXR5cGU+PGNvbnRyaWJ1dG9y
cz48YXV0aG9ycz48YXV0aG9yPkt5dmVybml0YWtpcywgSS48L2F1dGhvcj48YXV0aG9yPlJldXRl
ciwgVC4gQy48L2F1dGhvcj48YXV0aG9yPkhlbGxtZXllciwgTC48L2F1dGhvcj48YXV0aG9yPkhh
cnMsIE8uPC9hdXRob3I+PGF1dGhvcj5IYWRqaSwgUC48L2F1dGhvcj48L2F1dGhvcnM+PC9jb250
cmlidXRvcnM+PGF1dGgtYWRkcmVzcz5EZXBhcnRtZW50IG9mIE9ic3RldHJpY3MgYW5kIEd5bmVj
b2xvZ3ksIEJ1ZXJnZXJob3NwaXRhbCBhbmQgQ2xlbWVudGluZSBLaW5kZXJob3NwaXRhbCBGcmFu
a2Z1cnQsIEdvZXRoZS1Vbml2ZXJzaXR5IG9mIEZyYW5rZnVydCwgTmliZWx1bmdlbmFsbGVlIDM3
LTQxLCA2MDMxOCwgRnJhbmtmdXJ0IGEuTS4sIEdlcm1hbnkuIGphbm5pc2t5dmVybml0YWtpc0Bn
bWFpbC5jb20uJiN4RDtGYWN1bHR5IG9mIE1lZGljaW5lLCBQaGlsaXBwcy1Vbml2ZXJzaXR5IG9m
IE1hcmJ1cmcsIE1hcmJ1cmcsIEdlcm1hbnkuIGphbm5pc2t5dmVybml0YWtpc0BnbWFpbC5jb20u
JiN4RDtGYWN1bHR5IG9mIE1lZGljaW5lLCBQaGlsaXBwcy1Vbml2ZXJzaXR5IG9mIE1hcmJ1cmcs
IE1hcmJ1cmcsIEdlcm1hbnkuJiN4RDtEZXBhcnRtZW50IG9mIE9ic3RldHJpY3MgYW5kIEd5bmVj
b2xvZ3ksIFZpdmFudGVzIEtsaW5pa3VtIEJlcmxpbiwgQmVybGluLCBHZXJtYW55LiYjeEQ7U3Rh
c3Rpc3RpY2FsIEluc3RpdHV0ZSwgQmVybGluLCBHZXJtYW55LiYjeEQ7R2VybWFuIFJlZmVyZW5j
ZSBDZW50cmUgZm9yIFByZWduYW5jeS1Bc3NvY2lhdGVkIE9zdGVvcG9yb3NpcywgRGVwYXJ0bWVu
dCBvZiBPc3Rlb3Bvcm9zaXMsIEVuZG9jcmlub2xvZ3kgYW5kIFJlcHJvZHVjdGl2ZSBNZWRpY2lu
ZSwgRnJhbmtmdXJ0LCBHZXJtYW55LjwvYXV0aC1hZGRyZXNzPjx0aXRsZXM+PHRpdGxlPlN1YnNl
cXVlbnQgZnJhY3R1cmUgcmlzayBvZiB3b21lbiB3aXRoIHByZWduYW5jeSBhbmQgbGFjdGF0aW9u
LWFzc29jaWF0ZWQgb3N0ZW9wb3Jvc2lzIGFmdGVyIGEgbWVkaWFuIG9mIDYgeWVhcnMgb2YgZm9s
bG93LXVwPC90aXRsZT48c2Vjb25kYXJ5LXRpdGxlPk9zdGVvcG9yb3MgSW50PC9zZWNvbmRhcnkt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MTM1LTE0MjwvcGFnZXM+PHZvbHVtZT4yOTwvdm9sdW1lPjxudW1iZXI+MTwvbnVtYmVyPjxlZGl0
aW9uPjIwMTcvMTAvMDI8L2VkaXRpb24+PGtleXdvcmRzPjxrZXl3b3JkPkZyYWN0dXJlIHJpc2s8
L2tleXdvcmQ+PGtleXdvcmQ+UHJlZ25hbmN5IGFuZCBsYWN0YXRpb24tYXNzb2NpYXRlZCBvc3Rl
b3Bvcm9zaXM8L2tleXdvcmQ+PC9rZXl3b3Jkcz48ZGF0ZXM+PHllYXI+MjAxODwveWVhcj48cHVi
LWRhdGVzPjxkYXRlPkphbjwvZGF0ZT48L3B1Yi1kYXRlcz48L2RhdGVzPjxpc2JuPjA5MzctOTQx
eDwvaXNibj48YWNjZXNzaW9uLW51bT4yODk2NTIxMjwvYWNjZXNzaW9uLW51bT48dXJscz48cmVs
YXRlZC11cmxzPjx1cmw+aHR0cHM6Ly9saW5rLnNwcmluZ2VyLmNvbS9hcnRpY2xlLzEwLjEwMDcl
MkZzMDAxOTgtMDE3LTQyMzktMTwvdXJsPjwvcmVsYXRlZC11cmxzPjwvdXJscz48ZWxlY3Ryb25p
Yy1yZXNvdXJjZS1udW0+MTAuMTAwNy9zMDAxOTgtMDE3LTQyMzktMTwvZWxlY3Ryb25pYy1yZXNv
dXJjZS1udW0+PHJlbW90ZS1kYXRhYmFzZS1wcm92aWRlcj5OTE08L3JlbW90ZS1kYXRhYmFzZS1w
cm92aWRlcj48bGFuZ3VhZ2U+ZW5nPC9sYW5ndWFnZT48L3JlY29yZD48L0NpdGU+PENpdGU+PEF1
dGhvcj5LeXZlcm5pdGFraXM8L0F1dGhvcj48WWVhcj4yMDIzPC9ZZWFyPjxSZWNOdW0+NDczNTwv
UmVjTnVtPjxyZWNvcmQ+PHJlYy1udW1iZXI+NDczNTwvcmVjLW51bWJlcj48Zm9yZWlnbi1rZXlz
PjxrZXkgYXBwPSJFTiIgZGItaWQ9InBwYXd3ZXdhenhyMnh5ZWR4YTg1MnZwdXZ4c2FzZnN3eDJ2
NSIgdGltZXN0YW1wPSIxNjk3OTgzODM0Ij40NzM1PC9rZXk+PC9mb3JlaWduLWtleXM+PHJlZi10
eXBlIG5hbWU9IkpvdXJuYWwgQXJ0aWNsZSI+MTc8L3JlZi10eXBlPjxjb250cmlidXRvcnM+PGF1
dGhvcnM+PGF1dGhvcj5LeXZlcm5pdGFraXMsIEkuPC9hdXRob3I+PGF1dGhvcj5SZXV0ZXIsIFQu
IEMuPC9hdXRob3I+PGF1dGhvcj5IZWxsbWV5ZXIsIEwuPC9hdXRob3I+PGF1dGhvcj5IYXJzLCBP
LjwvYXV0aG9yPjxhdXRob3I+SGFkamksIFAuPC9hdXRob3I+PC9hdXRob3JzPjwvY29udHJpYnV0
b3JzPjxhdXRoLWFkZHJlc3M+RGVwYXJ0bWVudCBvZiBPYnN0ZXRyaWNzIGFuZCBQcmVuYXRhbCBN
ZWRpY2luZSwgQXNrbGVwaW9zIEtsaW5payBCYXJtYmVrLCBSdWViZW5rYW1wIDIyMCwgMjIzMDcs
IEhhbWJ1cmcsIEdlcm1hbnkuIGphbm5pc2t5dmVybml0YWtpc0BnbWFpbC5jb20uJiN4RDtGYWN1
bHR5IG9mIE1lZGljaW5lLCBQaGlsaXBwcy1Vbml2ZXJzaXR5IG9mIE1hcmJ1cmcsIE1hcmJ1cmcs
IEdlcm1hbnkuIGphbm5pc2t5dmVybml0YWtpc0BnbWFpbC5jb20uJiN4RDtGYWN1bHR5IG9mIE1l
ZGljaW5lLCBQaGlsaXBwcy1Vbml2ZXJzaXR5IG9mIE1hcmJ1cmcsIE1hcmJ1cmcsIEdlcm1hbnku
JiN4RDtEZXBhcnRtZW50IG9mIE9ic3RldHJpY3MgYW5kIEd5bmVjb2xvZ3ksIFZpdmFudGVzIEts
aW5pa3VtIEJlcmxpbiwgQmVybGluLCBHZXJtYW55LiYjeEQ7U3Rhc3Rpc3RpY2FsIEluc3RpdHV0
ZSwgQmVybGluLCBHZXJtYW55LiYjeEQ7R2VybWFuIFJlZmVyZW5jZSBDZW50cmUgZm9yIFByZWdu
YW5jeS1Bc3NvY2lhdGVkIE9zdGVvcG9yb3NpcywgRGVwYXJ0bWVudCBvZiBPc3Rlb3Bvcm9zaXMs
IEVuZG9jcmlub2xvZ3kgYW5kIFJlcHJvZHVjdGl2ZSBNZWRpY2luZSwgRnJhbmtmdXJ0LCBHZXJt
YW55LjwvYXV0aC1hZGRyZXNzPjx0aXRsZXM+PHRpdGxlPkNvcnJlY3Rpb24gdG86IFN1YnNlcXVl
bnQgZnJhY3R1cmUgcmlzayBvZiB3b21lbiB3aXRoIHByZWduYW5jeSBhbmQgbGFjdGF0aW9uLWFz
c29jaWF0ZWQgb3N0ZW9wb3Jvc2lzIGFmdGVyIGEgbWVkaWFuIG9mIDYgeWVhcnMgb2YgZm9sbG93
LXVwPC90aXRsZT48c2Vjb25kYXJ5LXRpdGxlPk9zdGVvcG9yb3MgSW50PC9zZWNvbmRhcnktdGl0
bGU+PC90aXRsZXM+PHBlcmlvZGljYWw+PGZ1bGwtdGl0bGU+T3N0ZW9wb3JvcyBJbnQ8L2Z1bGwt
dGl0bGU+PC9wZXJpb2RpY2FsPjxwYWdlcz4yMTQzLTIxNDQ8L3BhZ2VzPjx2b2x1bWU+MzQ8L3Zv
bHVtZT48bnVtYmVyPjEyPC9udW1iZXI+PGVkaXRpb24+MjAyMzEwMTk8L2VkaXRpb24+PGRhdGVz
Pjx5ZWFyPjIwMjM8L3llYXI+PHB1Yi1kYXRlcz48ZGF0ZT5EZWM8L2RhdGU+PC9wdWItZGF0ZXM+
PC9kYXRlcz48aXNibj4xNDMzLTI5NjUgKEVsZWN0cm9uaWMpJiN4RDswOTM3LTk0MVggKExpbmtp
bmcpPC9pc2JuPjxhY2Nlc3Npb24tbnVtPjM3ODU1ODg4PC9hY2Nlc3Npb24tbnVtPjx1cmxzPjxy
ZWxhdGVkLXVybHM+PHVybD5odHRwczovL3d3dy5uY2JpLm5sbS5uaWguZ292L3B1Ym1lZC8zNzg1
NTg4ODwvdXJsPjwvcmVsYXRlZC11cmxzPjwvdXJscz48ZWxlY3Ryb25pYy1yZXNvdXJjZS1udW0+
MTAuMTAwNy9zMDAxOTgtMDIzLTA2OTI3LXo8L2VsZWN0cm9uaWMtcmVzb3VyY2UtbnVtPjxyZW1v
dGUtZGF0YWJhc2UtbmFtZT5QdWJNZWQtbm90LU1FRExJTkU8L3JlbW90ZS1kYXRhYmFzZS1uYW1l
PjxyZW1vdGUtZGF0YWJhc2UtcHJvdmlkZXI+TkxNPC9yZW1vdGUtZGF0YWJhc2UtcHJvdmlkZXI+
PC9yZWNvcmQ+PC9DaXRlPjxDaXRlPjxBdXRob3I+S292YWNzPC9BdXRob3I+PFllYXI+MjAyNDwv
WWVhcj48UmVjTnVtPjQ3MjA8L1JlY051bT48cmVjb3JkPjxyZWMtbnVtYmVyPjQ3MjA8L3JlYy1u
dW1iZXI+PGZvcmVpZ24ta2V5cz48a2V5IGFwcD0iRU4iIGRiLWlkPSJwcGF3d2V3YXp4cjJ4eWVk
eGE4NTJ2cHV2eHNhc2Zzd3gydjUiIHRpbWVzdGFtcD0iMTY5NzEyNzE0NSI+NDcyMDwva2V5Pjwv
Zm9yZWlnbi1rZXlzPjxyZWYtdHlwZSBuYW1lPSJKb3VybmFsIEFydGljbGUiPjE3PC9yZWYtdHlw
ZT48Y29udHJpYnV0b3JzPjxhdXRob3JzPjxhdXRob3I+S292YWNzLCBDLiBTLjwvYXV0aG9yPjwv
YXV0aG9ycz48L2NvbnRyaWJ1dG9ycz48YXV0aC1hZGRyZXNzPkZhY3VsdHkgb2YgTWVkaWNpbmUg
LSBFbmRvY3Jpbm9sb2d5LCBNZW1vcmlhbCBVbml2ZXJzaXR5IG9mIE5ld2ZvdW5kbGFuZCwgU3Qu
IEpvaG4mYXBvcztzLCBOZXdmb3VuZGxhbmQgQTFCIDNWNiwgQ2FuYWRhLjwvYXV0aC1hZGRyZXNz
Pjx0aXRsZXM+PHRpdGxlPkNvbXBsZXggY2xpbmljYWwgZW5jb3VudGVyIHNlcmllczogb3N0ZW9w
b3Jvc2lzIHByZXNlbnRpbmcgZHVyaW5nIHByZWduYW5jeSBhbmQgbGFjdGF0aW9uOiB3YWl0IGFu
ZCByZWFzc2VzczwvdGl0bGU+PHNlY29uZGFyeS10aXRsZT5KIEJvbmUgTWluZXIgUmVzPC9zZWNv
bmRhcnktdGl0bGU+PC90aXRsZXM+PHBlcmlvZGljYWw+PGZ1bGwtdGl0bGU+SiBCb25lIE1pbmVy
IFJlczwvZnVsbC10aXRsZT48L3BlcmlvZGljYWw+PHBhZ2VzPjE5Ny0yMDE8L3BhZ2VzPjx2b2x1
bWU+Mzk8L3ZvbHVtZT48bnVtYmVyPjM8L251bWJlcj48a2V5d29yZHM+PGtleXdvcmQ+SHVtYW5z
PC9rZXl3b3JkPjxrZXl3b3JkPlByZWduYW5jeTwva2V5d29yZD48a2V5d29yZD5GZW1hbGU8L2tl
eXdvcmQ+PGtleXdvcmQ+QnJlYXN0IEZlZWRpbmc8L2tleXdvcmQ+PGtleXdvcmQ+KkZyYWN0dXJl
cywgQ29tcHJlc3Npb248L2tleXdvcmQ+PGtleXdvcmQ+UGh5dGljIEFjaWQvcGhhcm1hY29sb2d5
L3RoZXJhcGV1dGljIHVzZTwva2V5d29yZD48a2V5d29yZD4qU3BvbmR5bGl0aXMsIEFua3lsb3Np
bmc8L2tleXdvcmQ+PGtleXdvcmQ+KlNwaW5hbCBGcmFjdHVyZXMvZHJ1ZyB0aGVyYXB5PC9rZXl3
b3JkPjxrZXl3b3JkPipPc3Rlb3Bvcm9zaXMvZGlhZ25vc3RpYyBpbWFnaW5nL2RydWcgdGhlcmFw
eTwva2V5d29yZD48a2V5d29yZD5MYWN0YXRpb248L2tleXdvcmQ+PGtleXdvcmQ+Qm9uZSBEZW5z
aXR5PC9rZXl3b3JkPjxrZXl3b3JkPmFuYWJvbGljczwva2V5d29yZD48a2V5d29yZD5hbnRpcmVz
b3JwdGl2ZXM8L2tleXdvcmQ+PGtleXdvcmQ+ZGlzZWFzZXMgYW5kIGRpc29yZGVycyBvZi9yZWxh
dGVkIHRvIGJvbmU8L2tleXdvcmQ+PGtleXdvcmQ+ZGlzb3JkZXJzIG9mIGNhbGNpdW0vcGhvc3Bo
YXRlIG1ldGFib2xpc208L2tleXdvcmQ+PGtleXdvcmQ+bnV0cml0aW9uPC9rZXl3b3JkPjxrZXl3
b3JkPm9zdGVvcG9yb3Npczwva2V5d29yZD48a2V5d29yZD50aGVyYXBldXRpY3M8L2tleXdvcmQ+
PC9rZXl3b3Jkcz48ZGF0ZXM+PHllYXI+MjAyNDwveWVhcj48cHViLWRhdGVzPjxkYXRlPkFwciAx
OTwvZGF0ZT48L3B1Yi1kYXRlcz48L2RhdGVzPjxpc2JuPjE1MjMtNDY4MSAoRWxlY3Ryb25pYykm
I3hEOzA4ODQtMDQzMSAoTGlua2luZyk8L2lzYm4+PGFjY2Vzc2lvbi1udW0+Mzg0Nzc4MTI8L2Fj
Y2Vzc2lvbi1udW0+PHVybHM+PHJlbGF0ZWQtdXJscz48dXJsPmh0dHBzOi8vd3d3Lm5jYmkubmxt
Lm5paC5nb3YvcHVibWVkLzM4NDc3ODEyPC91cmw+PC9yZWxhdGVkLXVybHM+PC91cmxzPjxlbGVj
dHJvbmljLXJlc291cmNlLW51bT4xMC4xMDkzL2pibXIvemphZTAzODwvZWxlY3Ryb25pYy1yZXNv
dXJjZS1udW0+PHJlbW90ZS1kYXRhYmFzZS1uYW1lPk1lZGxpbmU8L3JlbW90ZS1kYXRhYmFzZS1u
YW1lPjxyZW1vdGUtZGF0YWJhc2UtcHJvdmlkZXI+TkxNPC9yZW1vdGUtZGF0YWJhc2UtcHJvdmlk
ZXI+PC9yZWNvcmQ+PC9DaXRlPjxDaXRlPjxBdXRob3I+S292YWNzPC9BdXRob3I+PFllYXI+MjAx
NTwvWWVhcj48UmVjTnVtPjMwNjQ8L1JlY051bT48cmVjb3JkPjxyZWMtbnVtYmVyPjMwNjQ8L3Jl
Yy1udW1iZXI+PGZvcmVpZ24ta2V5cz48a2V5IGFwcD0iRU4iIGRiLWlkPSJwcGF3d2V3YXp4cjJ4
eWVkeGE4NTJ2cHV2eHNhc2Zzd3gydjUiIHRpbWVzdGFtcD0iMTU2OTUwNTY4MiI+MzA2NDwva2V5
PjwvZm9yZWlnbi1rZXlzPjxyZWYtdHlwZSBuYW1lPSJKb3VybmFsIEFydGljbGUiPjE3PC9yZWYt
dHlwZT48Y29udHJpYnV0b3JzPjxhdXRob3JzPjxhdXRob3I+S292YWNzLCBDLiBTLjwvYXV0aG9y
PjxhdXRob3I+UmFsc3RvbiwgUy4gSC48L2F1dGhvcj48L2F1dGhvcnM+PC9jb250cmlidXRvcnM+
PGF1dGgtYWRkcmVzcz5GYWN1bHR5IG9mIE1lZGljaW5lLUVuZG9jcmlub2xvZ3ksIE1lbW9yaWFs
IFVuaXZlcnNpdHkgb2YgTmV3Zm91bmRsYW5kLCBTdC4gSm9obiZhcG9zO3MsIE5ld2ZvdW5kbGFu
ZCwgQ2FuYWRhLCBBMUIgM1Y2LCBja292YWNzQG11bi5jYS48L2F1dGgtYWRkcmVzcz48dGl0bGVz
Pjx0aXRsZT5QcmVzZW50YXRpb24gYW5kIG1hbmFnZW1lbnQgb2Ygb3N0ZW9wb3Jvc2lzIHByZXNl
bnRpbmcgaW4gYXNzb2NpYXRpb24gd2l0aCBwcmVnbmFuY3kgb3IgbGFjdGF0aW9uPC90aXRsZT48
c2Vjb25kYXJ5LXRpdGxlPk9zdGVvcG9yb3MgSW50PC9zZWNvbmRhcnktdGl0bGU+PC90aXRsZXM+
PHBlcmlvZGljYWw+PGZ1bGwtdGl0bGU+T3N0ZW9wb3JvcyBJbnQ8L2Z1bGwtdGl0bGU+PC9wZXJp
b2RpY2FsPjxwYWdlcz4yMjIzLTQxPC9wYWdlcz48dm9sdW1lPjI2PC92b2x1bWU+PG51bWJlcj45
PC9udW1iZXI+PGVkaXRpb24+MjAxNTA1MDU8L2VkaXRpb24+PGtleXdvcmRzPjxrZXl3b3JkPkJv
bmUgRGVuc2l0eS9waHlzaW9sb2d5PC9rZXl3b3JkPjxrZXl3b3JkPkZlbWFsZTwva2V5d29yZD48
a2V5d29yZD5IdW1hbnM8L2tleXdvcmQ+PGtleXdvcmQ+TGFjdGF0aW9uLypwaHlzaW9sb2d5PC9r
ZXl3b3JkPjxrZXl3b3JkPk9zdGVvcG9yb3Npcy8qZGlhZ25vc2lzL3RoZXJhcHk8L2tleXdvcmQ+
PGtleXdvcmQ+T3N0ZW9wb3JvdGljIEZyYWN0dXJlcy8qZGlhZ25vc2lzL3RoZXJhcHk8L2tleXdv
cmQ+PGtleXdvcmQ+UHJlZ25hbmN5PC9rZXl3b3JkPjxrZXl3b3JkPlByZWduYW5jeSBDb21wbGlj
YXRpb25zLypkaWFnbm9zaXMvdGhlcmFweTwva2V5d29yZD48a2V5d29yZD5TcGluYWwgRnJhY3R1
cmVzL3BoeXNpb3BhdGhvbG9neTwva2V5d29yZD48L2tleXdvcmRzPjxkYXRlcz48eWVhcj4yMDE1
PC95ZWFyPjxwdWItZGF0ZXM+PGRhdGU+U2VwPC9kYXRlPjwvcHViLWRhdGVzPjwvZGF0ZXM+PGlz
Ym4+MTQzMy0yOTY1IChFbGVjdHJvbmljKSYjeEQ7MDkzNy05NDFYIChMaW5raW5nKTwvaXNibj48
YWNjZXNzaW9uLW51bT4yNTkzOTMwOTwvYWNjZXNzaW9uLW51bT48dXJscz48cmVsYXRlZC11cmxz
Pjx1cmw+aHR0cHM6Ly93d3cubmNiaS5ubG0ubmloLmdvdi9wdWJtZWQvMjU5MzkzMDk8L3VybD48
L3JlbGF0ZWQtdXJscz48L3VybHM+PGVsZWN0cm9uaWMtcmVzb3VyY2UtbnVtPjEwLjEwMDcvczAw
MTk4LTAxNS0zMTQ5LTM8L2VsZWN0cm9uaWMtcmVzb3VyY2UtbnVtPjxyZW1vdGUtZGF0YWJhc2Ut
bmFtZT5NZWRsaW5lPC9yZW1vdGUtZGF0YWJhc2UtbmFtZT48cmVtb3RlLWRhdGFiYXNlLXByb3Zp
ZGVyPk5MTTwvcmVtb3RlLWRhdGFiYXNlLXByb3ZpZGVyPjwvcmVjb3JkPjwvQ2l0ZT48Q2l0ZT48
QXV0aG9yPkZlcnJhcmk8L0F1dGhvcj48WWVhcj4yMDEyPC9ZZWFyPjxSZWNOdW0+Mjk3OTwvUmVj
TnVtPjxyZWNvcmQ+PHJlYy1udW1iZXI+Mjk3OTwvcmVjLW51bWJlcj48Zm9yZWlnbi1rZXlzPjxr
ZXkgYXBwPSJFTiIgZGItaWQ9InBwYXd3ZXdhenhyMnh5ZWR4YTg1MnZwdXZ4c2FzZnN3eDJ2NSIg
dGltZXN0YW1wPSIxNTY5NTA1NjgyIj4yOTc5PC9rZXk+PC9mb3JlaWduLWtleXM+PHJlZi10eXBl
IG5hbWU9IkpvdXJuYWwgQXJ0aWNsZSI+MTc8L3JlZi10eXBlPjxjb250cmlidXRvcnM+PGF1dGhv
cnM+PGF1dGhvcj5GZXJyYXJpLCBTLjwvYXV0aG9yPjxhdXRob3I+QmlhbmNoaSwgTS4gTC48L2F1
dGhvcj48YXV0aG9yPkVpc21hbiwgSi4gQS48L2F1dGhvcj48YXV0aG9yPkZvbGRlcywgQS4gSi48
L2F1dGhvcj48YXV0aG9yPkFkYW1pLCBTLjwvYXV0aG9yPjxhdXRob3I+V2FobCwgRC4gQS48L2F1
dGhvcj48YXV0aG9yPlN0ZXBhbiwgSi4gSi48L2F1dGhvcj48YXV0aG9yPmRlIFZlcm5lam91bCwg
TS4gQy48L2F1dGhvcj48YXV0aG9yPkthdWZtYW4sIEouIE0uPC9hdXRob3I+PC9hdXRob3JzPjwv
Y29udHJpYnV0b3JzPjxhdXRoLWFkZHJlc3M+RGl2aXNpb24gb2YgQm9uZSBEaXNlYXNlcywgRmFj
dWx0eSBvZiBNZWRpY2luZSwgR2VuZXZhIFVuaXZlcnNpdHkgSG9zcGl0YWwsIEdlbmV2YSwgU3dp
dHplcmxhbmQuIFNlcmdlLkZlcnJhcmlAdW5pZ2UuY2g8L2F1dGgtYWRkcmVzcz48dGl0bGVzPjx0
aXRsZT5Pc3Rlb3Bvcm9zaXMgaW4geW91bmcgYWR1bHRzOiBwYXRob3BoeXNpb2xvZ3ksIGRpYWdu
b3NpcywgYW5kIG1hbmFnZW1lbnQ8L3RpdGxlPjxzZWNvbmRhcnktdGl0bGU+T3N0ZW9wb3JvcyBJ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b2RpY2FsPjxwYWdlcz4yNzM1LTQ4PC9wYWdlcz48dm9sdW1lPjIzPC92b2x1bWU+PG51bWJlcj4x
MjwvbnVtYmVyPjxlZGl0aW9uPjIwMTIvMDYvMTI8L2VkaXRpb24+PGtleXdvcmRzPjxrZXl3b3Jk
PkFkb2xlc2NlbnQ8L2tleXdvcmQ+PGtleXdvcmQ+Qm9uZSBEZW5zaXR5L3BoeXNpb2xvZ3k8L2tl
eXdvcmQ+PGtleXdvcmQ+RmVtYWxlPC9rZXl3b3JkPjxrZXl3b3JkPkdlbmV0aWMgUHJlZGlzcG9z
aXRpb24gdG8gRGlzZWFzZTwva2V5d29yZD48a2V5d29yZD5IdW1hbnM8L2tleXdvcmQ+PGtleXdv
cmQ+T3N0ZW9wb3Jvc2lzL2RpYWdub3Npcy9ldGlvbG9neS8qcGh5c2lvcGF0aG9sb2d5L3RoZXJh
cHk8L2tleXdvcmQ+PGtleXdvcmQ+T3N0ZW9wb3JvdGljIEZyYWN0dXJlcy9kaWFnbm9zaXMvZXRp
b2xvZ3k8L2tleXdvcmQ+PGtleXdvcmQ+UHJlZ25hbmN5PC9rZXl3b3JkPjxrZXl3b3JkPlByZWdu
YW5jeSBDb21wbGljYXRpb25zL3BoeXNpb3BhdGhvbG9neTwva2V5d29yZD48a2V5d29yZD5Zb3Vu
ZyBBZHVsdDwva2V5d29yZD48L2tleXdvcmRzPjxkYXRlcz48eWVhcj4yMDEyPC95ZWFyPjxwdWIt
ZGF0ZXM+PGRhdGU+RGVjPC9kYXRlPjwvcHViLWRhdGVzPjwvZGF0ZXM+PGlzYm4+MDkzNy05NDF4
PC9pc2JuPjxhY2Nlc3Npb24tbnVtPjIyNjg0NDk3PC9hY2Nlc3Npb24tbnVtPjx1cmxzPjxyZWxh
dGVkLXVybHM+PHVybD5odHRwOi8vZG93bmxvYWQuc3ByaW5nZXIuY29tL3N0YXRpYy9wZGYvNDM2
L2FydCUyNTNBMTAuMTAwNyUyNTJGczAwMTk4LTAxMi0yMDMwLXgucGRmP2F1dGg2Nj0xNDAwMTYw
NDkxXzEzYjNkMDRiZDlhMDhiY2QzZWFiZTAxZDA2YjZmZmQ3JmFtcDtleHQ9LnBkZjwvdXJsPjwv
cmVsYXRlZC11cmxzPjwvdXJscz48ZWxlY3Ryb25pYy1yZXNvdXJjZS1udW0+MTAuMTAwNy9zMDAx
OTgtMDEyLTIwMzAteDwvZWxlY3Ryb25pYy1yZXNvdXJjZS1udW0+PHJlbW90ZS1kYXRhYmFzZS1w
cm92aWRlcj5OTE08L3JlbW90ZS1kYXRhYmFzZS1wcm92aWRlcj48bGFuZ3VhZ2U+ZW5nPC9sYW5n
dWFnZT48L3JlY29yZD48L0NpdGU+PENpdGU+PEF1dGhvcj5TdGF0aG9wb3Vsb3M8L0F1dGhvcj48
WWVhcj4yMDExPC9ZZWFyPjxSZWNOdW0+MjQxODwvUmVjTnVtPjxyZWNvcmQ+PHJlYy1udW1iZXI+
MjQxODwvcmVjLW51bWJlcj48Zm9yZWlnbi1rZXlzPjxrZXkgYXBwPSJFTiIgZGItaWQ9InBwYXd3
ZXdhenhyMnh5ZWR4YTg1MnZwdXZ4c2FzZnN3eDJ2NSIgdGltZXN0YW1wPSIxNTY5NTA1Njc2Ij4y
NDE4PC9rZXk+PC9mb3JlaWduLWtleXM+PHJlZi10eXBlIG5hbWU9IkpvdXJuYWwgQXJ0aWNsZSI+
MTc8L3JlZi10eXBlPjxjb250cmlidXRvcnM+PGF1dGhvcnM+PGF1dGhvcj5TdGF0aG9wb3Vsb3Ms
IEkuIFAuPC9hdXRob3I+PGF1dGhvcj5MaWFrb3UsIEMuIEcuPC9hdXRob3I+PGF1dGhvcj5LYXRz
YWxpcmEsIEEuPC9hdXRob3I+PGF1dGhvcj5Ucm92YXMsIEcuPC9hdXRob3I+PGF1dGhvcj5MeXJp
dGlzLCBHLiBHLjwvYXV0aG9yPjxhdXRob3I+UGFwYWlvYW5ub3UsIE4uIEEuPC9hdXRob3I+PGF1
dGhvcj5Ub3VybmlzLCBTLjwvYXV0aG9yPjwvYXV0aG9ycz48L2NvbnRyaWJ1dG9ycz48YXV0aC1h
ZGRyZXNzPkxhYm9yYXRvcnkgZm9yIHRoZSBSZXNlYXJjaCBvZiBNdXNjdWxvc2tlbGV0YWwgU3lz
dGVtIFRoLiBHYXJvZmFsaWRpcywgS0FUIEhvc3BpdGFsLCBBdGhlbnMsIEdyZWVjZS4gc3RvdXJu
aXNAbWVkLnVvYS5ncjwvYXV0aC1hZGRyZXNzPjx0aXRsZXM+PHRpdGxlPlRoZSB1c2Ugb2YgYmlz
cGhvc3Bob25hdGVzIGluIHdvbWVuIHByaW9yIHRvIG9yIGR1cmluZyBwcmVnbmFuY3kgYW5kIGxh
Y3RhdGlvbjwvdGl0bGU+PHNlY29uZGFyeS10aXRsZT5Ib3Jtb25lcyAoQXRoZW5zKTwvc2Vjb25k
YXJ5LXRpdGxlPjxhbHQtdGl0bGU+SG9ybW9uZXM8L2FsdC10aXRsZT48L3RpdGxlcz48cGVyaW9k
aWNhbD48ZnVsbC10aXRsZT5Ib3Jtb25lcyAoQXRoZW5zKTwvZnVsbC10aXRsZT48YWJici0xPkhv
cm1vbmVzIChBdGhlbnMsIEdyZWVjZSk8L2FiYnItMT48L3BlcmlvZGljYWw+PHBhZ2VzPjI4MC05
MTwvcGFnZXM+PHZvbHVtZT4xMDwvdm9sdW1lPjxudW1iZXI+NDwvbnVtYmVyPjxlZGl0aW9uPjIw
MTIvMDEvMjg8L2VkaXRpb24+PGtleXdvcmRzPjxrZXl3b3JkPkJvbmUgRGVuc2l0eSBDb25zZXJ2
YXRpb24gQWdlbnRzL2FkdmVyc2UgZWZmZWN0cy9waGFybWFjb2tpbmV0aWNzL3RoZXJhcGV1dGlj
IHVzZTwva2V5d29yZD48a2V5d29yZD5EaXBob3NwaG9uYXRlcy8qYWR2ZXJzZSBlZmZlY3RzL3Bo
YXJtYWNva2luZXRpY3MvKnRoZXJhcGV1dGljIHVzZTwva2V5d29yZD48a2V5d29yZD5GZW1hbGU8
L2tleXdvcmQ+PGtleXdvcmQ+SHVtYW5zPC9rZXl3b3JkPjxrZXl3b3JkPkluZmFudCwgTmV3Ym9y
bjwva2V5d29yZD48a2V5d29yZD5MYWN0YXRpb24vKmRydWcgZWZmZWN0cy9waHlzaW9sb2d5PC9r
ZXl3b3JkPjxrZXl3b3JkPk1hdGVybmFsLUZldGFsIEV4Y2hhbmdlL2RydWcgZWZmZWN0cy9waHlz
aW9sb2d5PC9rZXl3b3JkPjxrZXl3b3JkPk9zdGVvcG9yb3Npcy9kcnVnIHRoZXJhcHk8L2tleXdv
cmQ+PGtleXdvcmQ+UHJlZ25hbmN5LypkcnVnIGVmZmVjdHM8L2tleXdvcmQ+PGtleXdvcmQ+UHJl
Z25hbmN5IENvbXBsaWNhdGlvbnMvY2hlbWljYWxseSBpbmR1Y2VkL2RydWcgdGhlcmFweS9lcGlk
ZW1pb2xvZ3k8L2tleXdvcmQ+PGtleXdvcmQ+UHJlbmF0YWwgRXhwb3N1cmUgRGVsYXllZCBFZmZl
Y3RzLypjaGVtaWNhbGx5IGluZHVjZWQvZXBpZGVtaW9sb2d5PC9rZXl3b3JkPjwva2V5d29yZHM+
PGRhdGVzPjx5ZWFyPjIwMTE8L3llYXI+PHB1Yi1kYXRlcz48ZGF0ZT5PY3QtRGVjPC9kYXRlPjwv
cHViLWRhdGVzPjwvZGF0ZXM+PGlzYm4+MTEwOS0zMDk5IChQcmludCkmI3hEOzExMDktMzA5OSAo
TGlua2luZyk8L2lzYm4+PGFjY2Vzc2lvbi1udW0+MjIyODE4ODQ8L2FjY2Vzc2lvbi1udW0+PHVy
bHM+PHJlbGF0ZWQtdXJscz48dXJsPmh0dHA6Ly93d3cubmNiaS5ubG0ubmloLmdvdi9wdWJtZWQv
MjIyODE4ODQ8L3VybD48L3JlbGF0ZWQtdXJscz48L3VybHM+PHJlbW90ZS1kYXRhYmFzZS1wcm92
aWRlcj5OTE08L3JlbW90ZS1kYXRhYmFzZS1wcm92aWRlcj48bGFuZ3VhZ2U+ZW5nPC9sYW5ndWFn
ZT48L3JlY29yZD48L0NpdGU+PC9FbmROb3RlPn==
</w:fldData>
        </w:fldChar>
      </w:r>
      <w:r w:rsidR="00222C18" w:rsidRPr="00A8335A">
        <w:rPr>
          <w:rFonts w:cs="Arial"/>
          <w:color w:val="000000" w:themeColor="text1"/>
          <w:sz w:val="22"/>
          <w:szCs w:val="22"/>
        </w:rPr>
        <w:instrText xml:space="preserve"> ADDIN EN.CITE </w:instrText>
      </w:r>
      <w:r w:rsidR="00222C18" w:rsidRPr="00A8335A">
        <w:rPr>
          <w:rFonts w:cs="Arial"/>
          <w:color w:val="000000" w:themeColor="text1"/>
          <w:sz w:val="22"/>
          <w:szCs w:val="22"/>
        </w:rPr>
        <w:fldChar w:fldCharType="begin">
          <w:fldData xml:space="preserve">PEVuZE5vdGU+PENpdGU+PEF1dGhvcj5QaGlsbGlwczwvQXV0aG9yPjxZZWFyPjIwMDA8L1llYXI+
PFJlY051bT4xNDM1PC9SZWNOdW0+PERpc3BsYXlUZXh0PigxLDc5LDgwLDg1LDg2LDEwNC0xMTIp
PC9EaXNwbGF5VGV4dD48cmVjb3JkPjxyZWMtbnVtYmVyPjE0MzU8L3JlYy1udW1iZXI+PGZvcmVp
Z24ta2V5cz48a2V5IGFwcD0iRU4iIGRiLWlkPSJwcGF3d2V3YXp4cjJ4eWVkeGE4NTJ2cHV2eHNh
c2Zzd3gydjUiIHRpbWVzdGFtcD0iMTU2OTUwNTY2NiI+MTQzNTwva2V5PjwvZm9yZWlnbi1rZXlz
PjxyZWYtdHlwZSBuYW1lPSJKb3VybmFsIEFydGljbGUiPjE3PC9yZWYtdHlwZT48Y29udHJpYnV0
b3JzPjxhdXRob3JzPjxhdXRob3I+UGhpbGxpcHMsIEEuIEouPC9hdXRob3I+PGF1dGhvcj5Pc3Rs
ZXJlLCBTLiBKLjwvYXV0aG9yPjxhdXRob3I+U21pdGgsIFIuPC9hdXRob3I+PC9hdXRob3JzPjwv
Y29udHJpYnV0b3JzPjxhdXRoLWFkZHJlc3M+RGVwYXJ0bWVudCBvZiBSYWRpb2xvZ3ksIE51ZmZp
ZWxkIE9ydGhvcGFlZGljIENlbnRyZSwgSGVhZGluZ3RvbiwgT3hmb3JkLCBVSy48L2F1dGgtYWRk
cmVzcz48dGl0bGVzPjx0aXRsZT5QcmVnbmFuY3ktYXNzb2NpYXRlZCBvc3Rlb3Bvcm9zaXM6IGRv
ZXMgdGhlIHNrZWxldG9uIHJlY292ZXI/PC90aXRsZT48c2Vjb25kYXJ5LXRpdGxlPk9zdGVvcG9y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bGVzPjxwZXJpb2RpY2FsPjxmdWxsLXRpdGxlPk9zdGVvcG9yb3MgSW50PC9mdWxsLXRpdGxlPjwv
cGVyaW9kaWNhbD48cGFnZXM+NDQ5LTU0PC9wYWdlcz48dm9sdW1lPjExPC92b2x1bWU+PG51bWJl
cj41PC9udW1iZXI+PGtleXdvcmRzPjxrZXl3b3JkPkFkdWx0PC9rZXl3b3JkPjxrZXl3b3JkPkJv
bmUgRGVuc2l0eS9waHlzaW9sb2d5PC9rZXl3b3JkPjxrZXl3b3JkPkZlbWFsZTwva2V5d29yZD48
a2V5d29yZD5Gb2xsb3ctVXAgU3R1ZGllczwva2V5d29yZD48a2V5d29yZD5IaXAgSm9pbnQvcGh5
c2lvcGF0aG9sb2d5PC9rZXl3b3JkPjxrZXl3b3JkPkh1bWFuczwva2V5d29yZD48a2V5d29yZD5M
dW1iYXIgVmVydGVicmFlL3BoeXNpb3BhdGhvbG9neTwva2V5d29yZD48a2V5d29yZD5Pc3Rlb3Bv
cm9zaXMvY29tcGxpY2F0aW9ucy8qcGh5c2lvcGF0aG9sb2d5PC9rZXl3b3JkPjxrZXl3b3JkPlBv
c3RwYXJ0dW0gUGVyaW9kL3BoeXNpb2xvZ3k8L2tleXdvcmQ+PGtleXdvcmQ+UHJlZ25hbmN5PC9r
ZXl3b3JkPjxrZXl3b3JkPlByZWduYW5jeSBDb21wbGljYXRpb25zLypwaHlzaW9wYXRob2xvZ3k8
L2tleXdvcmQ+PGtleXdvcmQ+UHJvZ25vc2lzPC9rZXl3b3JkPjxrZXl3b3JkPlNwaW5hbCBGcmFj
dHVyZXMvZXRpb2xvZ3kvKnBoeXNpb3BhdGhvbG9neTwva2V5d29yZD48L2tleXdvcmRzPjxkYXRl
cz48eWVhcj4yMDAwPC95ZWFyPjxwdWItZGF0ZXM+PGRhdGU+MjAwMDwvZGF0ZT48L3B1Yi1kYXRl
cz48L2RhdGVzPjxpc2JuPjA5MzctOTQxWCAoUHJpbnQpJiN4RDswOTM3LTk0MVggKExpbmtpbmcp
PC9pc2JuPjxhY2Nlc3Npb24tbnVtPjEwOTEyODQ4PC9hY2Nlc3Npb24tbnVtPjxsYWJlbD40MDUx
PC9sYWJlbD48dXJscz48cmVsYXRlZC11cmxzPjx1cmw+aHR0cDovL3d3dy5uY2JpLm5sbS5uaWgu
Z292L3B1Ym1lZC8xMDkxMjg0ODwvdXJsPjwvcmVsYXRlZC11cmxzPjwvdXJscz48ZWxlY3Ryb25p
Yy1yZXNvdXJjZS1udW0+MTAuMTAwNy9zMDAxOTgwMDcwMTEzPC9lbGVjdHJvbmljLXJlc291cmNl
LW51bT48L3JlY29yZD48L0NpdGU+PENpdGU+PEF1dGhvcj5EdW5uZTwvQXV0aG9yPjxZZWFyPjE5
OTM8L1llYXI+PFJlY051bT41NTQ8L1JlY051bT48cmVjb3JkPjxyZWMtbnVtYmVyPjU1NDwvcmVj
LW51bWJlcj48Zm9yZWlnbi1rZXlzPjxrZXkgYXBwPSJFTiIgZGItaWQ9InBwYXd3ZXdhenhyMnh5
ZWR4YTg1MnZwdXZ4c2FzZnN3eDJ2NSIgdGltZXN0YW1wPSIxNTY5NTA1NjU3Ij41NTQ8L2tleT48
L2ZvcmVpZ24ta2V5cz48cmVmLXR5cGUgbmFtZT0iSm91cm5hbCBBcnRpY2xlIj4xNzwvcmVmLXR5
cGU+PGNvbnRyaWJ1dG9ycz48YXV0aG9ycz48YXV0aG9yPkR1bm5lLCBGLjwvYXV0aG9yPjxhdXRo
b3I+V2FsdGVycywgQi48L2F1dGhvcj48YXV0aG9yPk1hcnNoYWxsLCBULjwvYXV0aG9yPjxhdXRo
b3I+SGVhdGgsIEQuIEEuPC9hdXRob3I+PC9hdXRob3JzPjwvY29udHJpYnV0b3JzPjxhdXRoLWFk
ZHJlc3M+RGVwYXJ0bWVudCBvZiBNZWRpY2luZSwgUXVlZW4gRWxpemFiZXRoIEhvc3BpdGFsLCBF
ZGdiYXN0b24sIEJpcm1pbmdoYW0sIFVLLjwvYXV0aC1hZGRyZXNzPjx0aXRsZXM+PHRpdGxlPlBy
ZWduYW5jeSBhc3NvY2lhdGVkIG9zdGVvcG9yb3NpczwvdGl0bGU+PHNlY29uZGFyeS10aXRsZT5D
bGluIEVuZG9jcmlub2wgKE94Zik8L3NlY29uZGFyeS10aXRsZT48YWx0LXRpdGxlPkNsaW5pY2Fs
IGVuZG9jcmlub2xvZ3k8L2FsdC10aXRsZT48L3RpdGxlcz48cGVyaW9kaWNhbD48ZnVsbC10aXRs
ZT5DbGluIEVuZG9jcmlub2wgKE94Zik8L2Z1bGwtdGl0bGU+PC9wZXJpb2RpY2FsPjxwYWdlcz40
ODctOTA8L3BhZ2VzPjx2b2x1bWU+Mzk8L3ZvbHVtZT48bnVtYmVyPjQ8L251bWJlcj48a2V5d29y
ZHM+PGtleXdvcmQ+QWR1bHQ8L2tleXdvcmQ+PGtleXdvcmQ+QmFjayBQYWluL2V0aW9sb2d5PC9r
ZXl3b3JkPjxrZXl3b3JkPkZlbWFsZTwva2V5d29yZD48a2V5d29yZD5HcmVhdCBCcml0YWluL2Vw
aWRlbWlvbG9neTwva2V5d29yZD48a2V5d29yZD5IdW1hbnM8L2tleXdvcmQ+PGtleXdvcmQ+T3N0
ZW9wb3Jvc2lzLyplcGlkZW1pb2xvZ3kvZ2VuZXRpY3M8L2tleXdvcmQ+PGtleXdvcmQ+UHJlZ25h
bmN5PC9rZXl3b3JkPjxrZXl3b3JkPlByZWduYW5jeSBDb21wbGljYXRpb25zLyplcGlkZW1pb2xv
Z3k8L2tleXdvcmQ+PGtleXdvcmQ+UHJldmFsZW5jZTwva2V5d29yZD48L2tleXdvcmRzPjxkYXRl
cz48eWVhcj4xOTkzPC95ZWFyPjxwdWItZGF0ZXM+PGRhdGU+T2N0PC9kYXRlPjwvcHViLWRhdGVz
PjwvZGF0ZXM+PGlzYm4+MDMwMC0wNjY0IChQcmludCkmI3hEOzAzMDAtMDY2NCAoTGlua2luZyk8
L2lzYm4+PGFjY2Vzc2lvbi1udW0+ODI4NzU3NzwvYWNjZXNzaW9uLW51bT48bGFiZWw+NTU2PC9s
YWJlbD48dXJscz48cmVsYXRlZC11cmxzPjx1cmw+aHR0cDovL3d3dy5uY2JpLm5sbS5uaWguZ292
L3B1Ym1lZC84Mjg3NTc3PC91cmw+PC9yZWxhdGVkLXVybHM+PC91cmxzPjwvcmVjb3JkPjwvQ2l0
ZT48Q2l0ZT48QXV0aG9yPkl3YW1vdG88L0F1dGhvcj48WWVhcj4yMDEyPC9ZZWFyPjxSZWNOdW0+
MjkzNDwvUmVjTnVtPjxyZWNvcmQ+PHJlYy1udW1iZXI+MjkzNDwvcmVjLW51bWJlcj48Zm9yZWln
bi1rZXlzPjxrZXkgYXBwPSJFTiIgZGItaWQ9InBwYXd3ZXdhenhyMnh5ZWR4YTg1MnZwdXZ4c2Fz
ZnN3eDJ2NSIgdGltZXN0YW1wPSIxNTY5NTA1NjgxIj4yOTM0PC9rZXk+PC9mb3JlaWduLWtleXM+
PHJlZi10eXBlIG5hbWU9IkpvdXJuYWwgQXJ0aWNsZSI+MTc8L3JlZi10eXBlPjxjb250cmlidXRv
cnM+PGF1dGhvcnM+PGF1dGhvcj5Jd2Ftb3RvLCBKLjwvYXV0aG9yPjxhdXRob3I+U2F0bywgWS48
L2F1dGhvcj48YXV0aG9yPlV6YXdhLCBNLjwvYXV0aG9yPjxhdXRob3I+TWF0c3Vtb3RvLCBILjwv
YXV0aG9yPjwvYXV0aG9ycz48L2NvbnRyaWJ1dG9ycz48YXV0aC1hZGRyZXNzPkluc3RpdHV0ZSBm
b3IgSW50ZWdyYXRlZCBTcG9ydHMgTWVkaWNpbmUsIEtlaW8gVW5pdmVyc2l0eSBTY2hvb2wgb2Yg
TWVkaWNpbmUsIEZ1a3Vva2EuPC9hdXRoLWFkZHJlc3M+PHRpdGxlcz48dGl0bGU+Rml2ZS15ZWFy
IGZvbGxvdy11cCBvZiBhIHdvbWFuIHdpdGggcHJlZ25hbmN5IGFuZCBsYWN0YXRpb24tYXNzb2Np
YXRlZCBvc3Rlb3Bvcm9zaXMgYW5kIHZlcnRlYnJhbCBmcmFjdHVyZXM8L3RpdGxlPjxzZWNvbmRh
cnktdGl0bGU+VGhlciBDbGluIFJpc2sgTWFuYWc8L3NlY29uZGFyeS10aXRsZT48YWx0LXRpdGxl
PlRoZXJhcGV1dGljcyBhbmQgY2xpbmljYWwgcmlzayBtYW5hZ2VtZW50PC9hbHQtdGl0bGU+PC90
aXRsZXM+PHBlcmlvZGljYWw+PGZ1bGwtdGl0bGU+VGhlciBDbGluIFJpc2sgTWFuYWc8L2Z1bGwt
dGl0bGU+PGFiYnItMT5UaGVyYXBldXRpY3MgYW5kIGNsaW5pY2FsIHJpc2sgbWFuYWdlbWVudDwv
YWJici0xPjwvcGVyaW9kaWNhbD48YWx0LXBlcmlvZGljYWw+PGZ1bGwtdGl0bGU+VGhlciBDbGlu
IFJpc2sgTWFuYWc8L2Z1bGwtdGl0bGU+PGFiYnItMT5UaGVyYXBldXRpY3MgYW5kIGNsaW5pY2Fs
IHJpc2sgbWFuYWdlbWVudDwvYWJici0xPjwvYWx0LXBlcmlvZGljYWw+PHBhZ2VzPjE5NS05PC9w
YWdlcz48dm9sdW1lPjg8L3ZvbHVtZT48ZWRpdGlvbj4yMDEyLzA1LzAyPC9lZGl0aW9uPjxrZXl3
b3Jkcz48a2V5d29yZD5hbGZhY2FsY2lkb2w8L2tleXdvcmQ+PGtleXdvcmQ+Ym9uZSBtaW5lcmFs
IGRlbnNpdHk8L2tleXdvcmQ+PGtleXdvcmQ+b3N0ZW9wb3Jvc2lzPC9rZXl3b3JkPjxrZXl3b3Jk
PnByZWduYW5jeTwva2V5d29yZD48a2V5d29yZD52ZXJ0ZWJyYWwgZnJhY3R1cmU8L2tleXdvcmQ+
PGtleXdvcmQ+eW91bmcgd29tYW48L2tleXdvcmQ+PC9rZXl3b3Jkcz48ZGF0ZXM+PHllYXI+MjAx
MjwveWVhcj48L2RhdGVzPjxpc2JuPjExNzYtNjMzNjwvaXNibj48YWNjZXNzaW9uLW51bT4yMjU0
NzkzOTwvYWNjZXNzaW9uLW51bT48dXJscz48cmVsYXRlZC11cmxzPjx1cmw+aHR0cDovL3d3dy5k
b3ZlcHJlc3MuY29tL2dldGZpbGUucGhwP2ZpbGVJRD0xMjQ3OTwvdXJsPjwvcmVsYXRlZC11cmxz
PjwvdXJscz48Y3VzdG9tMj5QbWMzMzMzNDU5PC9jdXN0b20yPjxlbGVjdHJvbmljLXJlc291cmNl
LW51bT4xMC4yMTQ3L3Rjcm0uczMwNjY4PC9lbGVjdHJvbmljLXJlc291cmNlLW51bT48cmVtb3Rl
LWRhdGFiYXNlLXByb3ZpZGVyPk5MTTwvcmVtb3RlLWRhdGFiYXNlLXByb3ZpZGVyPjxsYW5ndWFn
ZT5lbmc8L2xhbmd1YWdlPjwvcmVjb3JkPjwvQ2l0ZT48Q2l0ZT48QXV0aG9yPkFuYWk8L0F1dGhv
cj48WWVhcj4xOTk5PC9ZZWFyPjxSZWNOdW0+MzExNTwvUmVjTnVtPjxyZWNvcmQ+PHJlYy1udW1i
ZXI+MzExNTwvcmVjLW51bWJlcj48Zm9yZWlnbi1rZXlzPjxrZXkgYXBwPSJFTiIgZGItaWQ9InBw
YXd3ZXdhenhyMnh5ZWR4YTg1MnZwdXZ4c2FzZnN3eDJ2NSIgdGltZXN0YW1wPSIxNTY5NTA1Njgz
Ij4zMTE1PC9rZXk+PC9mb3JlaWduLWtleXM+PHJlZi10eXBlIG5hbWU9IkpvdXJuYWwgQXJ0aWNs
ZSI+MTc8L3JlZi10eXBlPjxjb250cmlidXRvcnM+PGF1dGhvcnM+PGF1dGhvcj5BbmFpLCBULjwv
YXV0aG9yPjxhdXRob3I+VG9taXlhc3UsIFQuPC9hdXRob3I+PGF1dGhvcj5BcmltYSwgSy48L2F1
dGhvcj48YXV0aG9yPk1peWFrYXdhLCBJLjwvYXV0aG9yPjwvYXV0aG9ycz48L2NvbnRyaWJ1dG9y
cz48YXV0aC1hZGRyZXNzPlNjaG9vbCBvZiBOdXJzaW5nLCBPaXRhIE1lZGljYWwgVW5pdmVyc2l0
eSwgSmFwYW4uPC9hdXRoLWFkZHJlc3M+PHRpdGxlcz48dGl0bGU+UHJlZ25hbmN5LWFzc29jaWF0
ZWQgb3N0ZW9wb3Jvc2lzIHdpdGggZWxldmF0ZWQgbGV2ZWxzIG9mIGNpcmN1bGF0aW5nIHBhcmF0
aHlyb2lkIGhvcm1vbmUtcmVsYXRlZCBwcm90ZWluOiBhIHJlcG9ydCBvZiB0d28gY2FzZXM8L3Rp
dGxlPjxzZWNvbmRhcnktdGl0bGU+SiBPYnN0ZXQgR3luYWVjb2wgUmVzPC9zZWNvbmRhcnktdGl0
bGU+PC90aXRsZXM+PHBlcmlvZGljYWw+PGZ1bGwtdGl0bGU+SiBPYnN0ZXQgR3luYWVjb2wgUmVz
PC9mdWxsLXRpdGxlPjxhYmJyLTE+VGhlIGpvdXJuYWwgb2Ygb2JzdGV0cmljcyBhbmQgZ3luYWVj
b2xvZ3kgcmVzZWFyY2g8L2FiYnItMT48L3BlcmlvZGljYWw+PHBhZ2VzPjYzLTc8L3BhZ2VzPjx2
b2x1bWU+MjU8L3ZvbHVtZT48bnVtYmVyPjE8L251bWJlcj48ZWRpdGlvbj4xOTk5LzAzLzA2PC9l
ZGl0aW9uPjxrZXl3b3Jkcz48a2V5d29yZD5BYnNvcnB0aW9tZXRyeSwgUGhvdG9uPC9rZXl3b3Jk
PjxrZXl3b3JkPkFkdWx0PC9rZXl3b3JkPjxrZXl3b3JkPkJsb29kIENoZW1pY2FsIEFuYWx5c2lz
PC9rZXl3b3JkPjxrZXl3b3JkPkJvbmUgRGVuc2l0eS9waHlzaW9sb2d5PC9rZXl3b3JkPjxrZXl3
b3JkPkJyZWFzdCBGZWVkaW5nL2FkdmVyc2UgZWZmZWN0czwva2V5d29yZD48a2V5d29yZD5GZW1h
bGU8L2tleXdvcmQ+PGtleXdvcmQ+SHVtYW5zPC9rZXl3b3JkPjxrZXl3b3JkPkh5cGVyY2FsY2Vt
aWEvYmxvb2QvbWV0YWJvbGlzbS9waHlzaW9wYXRob2xvZ3k8L2tleXdvcmQ+PGtleXdvcmQ+TGFj
dGF0aW9uLyBtZXRhYm9saXNtPC9rZXl3b3JkPjxrZXl3b3JkPkx1bWJhciBWZXJ0ZWJyYWUvaW5q
dXJpZXM8L2tleXdvcmQ+PGtleXdvcmQ+T3N0ZW9wb3Jvc2lzL2V0aW9sb2d5L21ldGFib2xpc20v
IHBoeXNpb3BhdGhvbG9neTwva2V5d29yZD48a2V5d29yZD5QYXJhdGh5cm9pZCBIb3Jtb25lLVJl
bGF0ZWQgUHJvdGVpbjwva2V5d29yZD48a2V5d29yZD5QcmVnbmFuY3k8L2tleXdvcmQ+PGtleXdv
cmQ+UHJvdGVpbnMvIG1ldGFib2xpc208L2tleXdvcmQ+PGtleXdvcmQ+U3BpbmFsIEZyYWN0dXJl
cy9ldGlvbG9neS9tZXRhYm9saXNtLyBwaHlzaW9wYXRob2xvZ3k8L2tleXdvcmQ+PGtleXdvcmQ+
VGhvcmFjaWMgVmVydGVicmFlL2luanVyaWVzPC9rZXl3b3JkPjwva2V5d29yZHM+PGRhdGVzPjx5
ZWFyPjE5OTk8L3llYXI+PHB1Yi1kYXRlcz48ZGF0ZT5GZWI8L2RhdGU+PC9wdWItZGF0ZXM+PC9k
YXRlcz48aXNibj4xMzQxLTgwNzYgKFByaW50KSYjeEQ7MTM0MS04MDc2IChMaW5raW5nKTwvaXNi
bj48YWNjZXNzaW9uLW51bT4xMDA2NzAxNjwvYWNjZXNzaW9uLW51bT48dXJscz48L3VybHM+PHJl
bW90ZS1kYXRhYmFzZS1wcm92aWRlcj5OTE08L3JlbW90ZS1kYXRhYmFzZS1wcm92aWRlcj48bGFu
Z3VhZ2U+ZW5nPC9sYW5ndWFnZT48L3JlY29yZD48L0NpdGU+PENpdGU+PEF1dGhvcj5UcmFuPC9B
dXRob3I+PFllYXI+MjAwMjwvWWVhcj48UmVjTnVtPjMyNTY8L1JlY051bT48cmVjb3JkPjxyZWMt
bnVtYmVyPjMyNTY8L3JlYy1udW1iZXI+PGZvcmVpZ24ta2V5cz48a2V5IGFwcD0iRU4iIGRiLWlk
PSJwcGF3d2V3YXp4cjJ4eWVkeGE4NTJ2cHV2eHNhc2Zzd3gydjUiIHRpbWVzdGFtcD0iMTU2OTUw
NTY4NCI+MzI1Njwva2V5PjwvZm9yZWlnbi1rZXlzPjxyZWYtdHlwZSBuYW1lPSJKb3VybmFsIEFy
dGljbGUiPjE3PC9yZWYtdHlwZT48Y29udHJpYnV0b3JzPjxhdXRob3JzPjxhdXRob3I+VHJhbiwg
SC4gQS48L2F1dGhvcj48YXV0aG9yPlBldHJvdnNreSwgTi48L2F1dGhvcj48L2F1dGhvcnM+PC9j
b250cmlidXRvcnM+PGF1dGgtYWRkcmVzcz5UaGUgQ2FuYmVycmEgSG9zcGl0YWwsIFdvZGVuLCBB
dXN0cmFsaWFuIENhcGl0YWwgVGVycml0b3J5LCBBdXN0cmFsaWEuIGh1eS50cmFuQGFjdC5nb3Yu
YXU8L2F1dGgtYWRkcmVzcz48dGl0bGVzPjx0aXRsZT5QcmVnbmFuY3ktYXNzb2NpYXRlZCBvc3Rl
b3Bvcm9zaXMgd2l0aCBoeXBlcmNhbGNhZW1pYTwvdGl0bGU+PHNlY29uZGFyeS10aXRsZT5JbnRl
cm4gTWVkIEo8L3NlY29uZGFyeS10aXRsZT48L3RpdGxlcz48cGVyaW9kaWNhbD48ZnVsbC10aXRs
ZT5JbnRlcm4gTWVkIEo8L2Z1bGwtdGl0bGU+PC9wZXJpb2RpY2FsPjxwYWdlcz40ODEtNTwvcGFn
ZXM+PHZvbHVtZT4zMjwvdm9sdW1lPjxudW1iZXI+OS0xMDwvbnVtYmVyPjxlZGl0aW9uPjIwMDIv
MTAvMTc8L2VkaXRpb24+PGtleXdvcmRzPjxrZXl3b3JkPkFkdWx0PC9rZXl3b3JkPjxrZXl3b3Jk
PkNvbW9yYmlkaXR5PC9rZXl3b3JkPjxrZXl3b3JkPkZlbWFsZTwva2V5d29yZD48a2V5d29yZD5I
dW1hbnM8L2tleXdvcmQ+PGtleXdvcmQ+SHlwZXJjYWxjZW1pYS8gZXBpZGVtaW9sb2d5L3BoeXNp
b3BhdGhvbG9neTwva2V5d29yZD48a2V5d29yZD5MYWN0YXRpb248L2tleXdvcmQ+PGtleXdvcmQ+
T3N0ZW9wb3Jvc2lzLyBlcGlkZW1pb2xvZ3kvcGh5c2lvcGF0aG9sb2d5PC9rZXl3b3JkPjxrZXl3
b3JkPlByZWduYW5jeTwva2V5d29yZD48a2V5d29yZD5QcmVnbmFuY3kgQ29tcGxpY2F0aW9ucy9w
aHlzaW9wYXRob2xvZ3k8L2tleXdvcmQ+PGtleXdvcmQ+U3BpbmFsIEZyYWN0dXJlcy9lcGlkZW1p
b2xvZ3k8L2tleXdvcmQ+PC9rZXl3b3Jkcz48ZGF0ZXM+PHllYXI+MjAwMjwveWVhcj48cHViLWRh
dGVzPjxkYXRlPlNlcC1PY3Q8L2RhdGU+PC9wdWItZGF0ZXM+PC9kYXRlcz48aXNibj4xNDQ0LTA5
MDMgKFByaW50KSYjeEQ7MTQ0NC0wOTAzIChMaW5raW5nKTwvaXNibj48YWNjZXNzaW9uLW51bT4x
MjM4MDcwMzwvYWNjZXNzaW9uLW51bT48dXJscz48cmVsYXRlZC11cmxzPjx1cmw+aHR0cDovL29u
bGluZWxpYnJhcnkud2lsZXkuY29tL3N0b3JlLzEwLjEwNDYvai4xNDQ1LTU5OTQuMjAwMi4wMDI3
OC54L2Fzc2V0L2ouMTQ0NS01OTk0LjIwMDIuMDAyNzgueC5wZGY/dj0xJmFtcDt0PWljYzAyc29y
JmFtcDtzPTk0OWJiYTQ1ZTZmMGRiMGNiMjdiZTZkOTJkZDAzYzE0MzEyNTNkMWY8L3VybD48L3Jl
bGF0ZWQtdXJscz48L3VybHM+PHJlbW90ZS1kYXRhYmFzZS1wcm92aWRlcj5OTE08L3JlbW90ZS1k
YXRhYmFzZS1wcm92aWRlcj48bGFuZ3VhZ2U+ZW5nPC9sYW5ndWFnZT48L3JlY29yZD48L0NpdGU+
PENpdGU+PEF1dGhvcj5QaGlsbGlwczwvQXV0aG9yPjxZZWFyPjIwMDA8L1llYXI+PFJlY051bT4x
NDM1PC9SZWNOdW0+PHJlY29yZD48cmVjLW51bWJlcj4xNDM1PC9yZWMtbnVtYmVyPjxmb3JlaWdu
LWtleXM+PGtleSBhcHA9IkVOIiBkYi1pZD0icHBhd3dld2F6eHIyeHllZHhhODUydnB1dnhzYXNm
c3d4MnY1IiB0aW1lc3RhbXA9IjE1Njk1MDU2NjYiPjE0MzU8L2tleT48L2ZvcmVpZ24ta2V5cz48
cmVmLXR5cGUgbmFtZT0iSm91cm5hbCBBcnRpY2xlIj4xNzwvcmVmLXR5cGU+PGNvbnRyaWJ1dG9y
cz48YXV0aG9ycz48YXV0aG9yPlBoaWxsaXBzLCBBLiBKLjwvYXV0aG9yPjxhdXRob3I+T3N0bGVy
ZSwgUy4gSi48L2F1dGhvcj48YXV0aG9yPlNtaXRoLCBSLjwvYXV0aG9yPjwvYXV0aG9ycz48L2Nv
bnRyaWJ1dG9ycz48YXV0aC1hZGRyZXNzPkRlcGFydG1lbnQgb2YgUmFkaW9sb2d5LCBOdWZmaWVs
ZCBPcnRob3BhZWRpYyBDZW50cmUsIEhlYWRpbmd0b24sIE94Zm9yZCwgVUsuPC9hdXRoLWFkZHJl
c3M+PHRpdGxlcz48dGl0bGU+UHJlZ25hbmN5LWFzc29jaWF0ZWQgb3N0ZW9wb3Jvc2lzOiBkb2Vz
IHRoZSBza2VsZXRvbiByZWNvdmVyPzwvdGl0bGU+PHNlY29uZGFyeS10aXRsZT5Pc3Rlb3Bvcm9z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cmlvZGljYWw+PHBhZ2VzPjQ0OS01NDwvcGFnZXM+PHZvbHVtZT4xMTwvdm9sdW1lPjxudW1iZXI+
NTwvbnVtYmVyPjxrZXl3b3Jkcz48a2V5d29yZD5BZHVsdDwva2V5d29yZD48a2V5d29yZD5Cb25l
IERlbnNpdHkvcGh5c2lvbG9neTwva2V5d29yZD48a2V5d29yZD5GZW1hbGU8L2tleXdvcmQ+PGtl
eXdvcmQ+Rm9sbG93LVVwIFN0dWRpZXM8L2tleXdvcmQ+PGtleXdvcmQ+SGlwIEpvaW50L3BoeXNp
b3BhdGhvbG9neTwva2V5d29yZD48a2V5d29yZD5IdW1hbnM8L2tleXdvcmQ+PGtleXdvcmQ+THVt
YmFyIFZlcnRlYnJhZS9waHlzaW9wYXRob2xvZ3k8L2tleXdvcmQ+PGtleXdvcmQ+T3N0ZW9wb3Jv
c2lzL2NvbXBsaWNhdGlvbnMvKnBoeXNpb3BhdGhvbG9neTwva2V5d29yZD48a2V5d29yZD5Qb3N0
cGFydHVtIFBlcmlvZC9waHlzaW9sb2d5PC9rZXl3b3JkPjxrZXl3b3JkPlByZWduYW5jeTwva2V5
d29yZD48a2V5d29yZD5QcmVnbmFuY3kgQ29tcGxpY2F0aW9ucy8qcGh5c2lvcGF0aG9sb2d5PC9r
ZXl3b3JkPjxrZXl3b3JkPlByb2dub3Npczwva2V5d29yZD48a2V5d29yZD5TcGluYWwgRnJhY3R1
cmVzL2V0aW9sb2d5LypwaHlzaW9wYXRob2xvZ3k8L2tleXdvcmQ+PC9rZXl3b3Jkcz48ZGF0ZXM+
PHllYXI+MjAwMDwveWVhcj48cHViLWRhdGVzPjxkYXRlPjIwMDA8L2RhdGU+PC9wdWItZGF0ZXM+
PC9kYXRlcz48aXNibj4wOTM3LTk0MVggKFByaW50KSYjeEQ7MDkzNy05NDFYIChMaW5raW5nKTwv
aXNibj48YWNjZXNzaW9uLW51bT4xMDkxMjg0ODwvYWNjZXNzaW9uLW51bT48bGFiZWw+NDA1MTwv
bGFiZWw+PHVybHM+PHJlbGF0ZWQtdXJscz48dXJsPmh0dHA6Ly93d3cubmNiaS5ubG0ubmloLmdv
di9wdWJtZWQvMTA5MTI4NDg8L3VybD48L3JlbGF0ZWQtdXJscz48L3VybHM+PGVsZWN0cm9uaWMt
cmVzb3VyY2UtbnVtPjEwLjEwMDcvczAwMTk4MDA3MDExMzwvZWxlY3Ryb25pYy1yZXNvdXJjZS1u
dW0+PC9yZWNvcmQ+PC9DaXRlPjxDaXRlPjxBdXRob3I+SXdhbW90bzwvQXV0aG9yPjxZZWFyPjIw
MTI8L1llYXI+PFJlY051bT4yOTM0PC9SZWNOdW0+PHJlY29yZD48cmVjLW51bWJlcj4yOTM0PC9y
ZWMtbnVtYmVyPjxmb3JlaWduLWtleXM+PGtleSBhcHA9IkVOIiBkYi1pZD0icHBhd3dld2F6eHIy
eHllZHhhODUydnB1dnhzYXNmc3d4MnY1IiB0aW1lc3RhbXA9IjE1Njk1MDU2ODEiPjI5MzQ8L2tl
eT48L2ZvcmVpZ24ta2V5cz48cmVmLXR5cGUgbmFtZT0iSm91cm5hbCBBcnRpY2xlIj4xNzwvcmVm
LXR5cGU+PGNvbnRyaWJ1dG9ycz48YXV0aG9ycz48YXV0aG9yPkl3YW1vdG8sIEouPC9hdXRob3I+
PGF1dGhvcj5TYXRvLCBZLjwvYXV0aG9yPjxhdXRob3I+VXphd2EsIE0uPC9hdXRob3I+PGF1dGhv
cj5NYXRzdW1vdG8sIEguPC9hdXRob3I+PC9hdXRob3JzPjwvY29udHJpYnV0b3JzPjxhdXRoLWFk
ZHJlc3M+SW5zdGl0dXRlIGZvciBJbnRlZ3JhdGVkIFNwb3J0cyBNZWRpY2luZSwgS2VpbyBVbml2
ZXJzaXR5IFNjaG9vbCBvZiBNZWRpY2luZSwgRnVrdW9rYS48L2F1dGgtYWRkcmVzcz48dGl0bGVz
Pjx0aXRsZT5GaXZlLXllYXIgZm9sbG93LXVwIG9mIGEgd29tYW4gd2l0aCBwcmVnbmFuY3kgYW5k
IGxhY3RhdGlvbi1hc3NvY2lhdGVkIG9zdGVvcG9yb3NpcyBhbmQgdmVydGVicmFsIGZyYWN0dXJl
czwvdGl0bGU+PHNlY29uZGFyeS10aXRsZT5UaGVyIENsaW4gUmlzayBNYW5hZzwvc2Vjb25kYXJ5
LXRpdGxlPjxhbHQtdGl0bGU+VGhlcmFwZXV0aWNzIGFuZCBjbGluaWNhbCByaXNrIG1hbmFnZW1l
bnQ8L2FsdC10aXRsZT48L3RpdGxlcz48cGVyaW9kaWNhbD48ZnVsbC10aXRsZT5UaGVyIENsaW4g
UmlzayBNYW5hZzwvZnVsbC10aXRsZT48YWJici0xPlRoZXJhcGV1dGljcyBhbmQgY2xpbmljYWwg
cmlzayBtYW5hZ2VtZW50PC9hYmJyLTE+PC9wZXJpb2RpY2FsPjxhbHQtcGVyaW9kaWNhbD48ZnVs
bC10aXRsZT5UaGVyIENsaW4gUmlzayBNYW5hZzwvZnVsbC10aXRsZT48YWJici0xPlRoZXJhcGV1
dGljcyBhbmQgY2xpbmljYWwgcmlzayBtYW5hZ2VtZW50PC9hYmJyLTE+PC9hbHQtcGVyaW9kaWNh
bD48cGFnZXM+MTk1LTk8L3BhZ2VzPjx2b2x1bWU+ODwvdm9sdW1lPjxlZGl0aW9uPjIwMTIvMDUv
MDI8L2VkaXRpb24+PGtleXdvcmRzPjxrZXl3b3JkPmFsZmFjYWxjaWRvbDwva2V5d29yZD48a2V5
d29yZD5ib25lIG1pbmVyYWwgZGVuc2l0eTwva2V5d29yZD48a2V5d29yZD5vc3Rlb3Bvcm9zaXM8
L2tleXdvcmQ+PGtleXdvcmQ+cHJlZ25hbmN5PC9rZXl3b3JkPjxrZXl3b3JkPnZlcnRlYnJhbCBm
cmFjdHVyZTwva2V5d29yZD48a2V5d29yZD55b3VuZyB3b21hbjwva2V5d29yZD48L2tleXdvcmRz
PjxkYXRlcz48eWVhcj4yMDEyPC95ZWFyPjwvZGF0ZXM+PGlzYm4+MTE3Ni02MzM2PC9pc2JuPjxh
Y2Nlc3Npb24tbnVtPjIyNTQ3OTM5PC9hY2Nlc3Npb24tbnVtPjx1cmxzPjxyZWxhdGVkLXVybHM+
PHVybD5odHRwOi8vd3d3LmRvdmVwcmVzcy5jb20vZ2V0ZmlsZS5waHA/ZmlsZUlEPTEyNDc5PC91
cmw+PC9yZWxhdGVkLXVybHM+PC91cmxzPjxjdXN0b20yPlBtYzMzMzM0NTk8L2N1c3RvbTI+PGVs
ZWN0cm9uaWMtcmVzb3VyY2UtbnVtPjEwLjIxNDcvdGNybS5zMzA2Njg8L2VsZWN0cm9uaWMtcmVz
b3VyY2UtbnVtPjxyZW1vdGUtZGF0YWJhc2UtcHJvdmlkZXI+TkxNPC9yZW1vdGUtZGF0YWJhc2Ut
cHJvdmlkZXI+PGxhbmd1YWdlPmVuZzwvbGFuZ3VhZ2U+PC9yZWNvcmQ+PC9DaXRlPjxDaXRlPjxB
dXRob3I+U2VnYWw8L0F1dGhvcj48WWVhcj4yMDExPC9ZZWFyPjxSZWNOdW0+MjAxNTwvUmVjTnVt
PjxyZWNvcmQ+PHJlYy1udW1iZXI+MjAxNTwvcmVjLW51bWJlcj48Zm9yZWlnbi1rZXlzPjxrZXkg
YXBwPSJFTiIgZGItaWQ9InBwYXd3ZXdhenhyMnh5ZWR4YTg1MnZwdXZ4c2FzZnN3eDJ2NSIgdGlt
ZXN0YW1wPSIxNTY5NTA1NjcyIj4yMDE1PC9rZXk+PC9mb3JlaWduLWtleXM+PHJlZi10eXBlIG5h
bWU9IkpvdXJuYWwgQXJ0aWNsZSI+MTc8L3JlZi10eXBlPjxjb250cmlidXRvcnM+PGF1dGhvcnM+
PGF1dGhvcj5TZWdhbCwgRS48L2F1dGhvcj48YXV0aG9yPkhvY2hiZXJnLCBJLjwvYXV0aG9yPjxh
dXRob3I+V2Vpc21hbiwgWS48L2F1dGhvcj48YXV0aG9yPklzaC1TaGFsb20sIFMuPC9hdXRob3I+
PC9hdXRob3JzPjwvY29udHJpYnV0b3JzPjxhdXRoLWFkZHJlc3M+TWV0YWJvbGljIEJvbmUgRGlz
ZWFzZXMgVW5pdCwgUmFtYmFtIEhlYWx0aCBDYXJlIENhbXB1cywgUE9CIDk2MDIsIEhhaWZhLCAz
MTA5NiwgSXNyYWVsLCBlX3NlZ2FsQHJhbWJhbS5oZWFsdGguZ292LmlsLjwvYXV0aC1hZGRyZXNz
Pjx0aXRsZXM+PHRpdGxlPlNldmVyZSBwb3N0cGFydHVtIG9zdGVvcG9yb3NpcyB3aXRoIGluY3Jl
YXNlZCBQVEhyUCBkdXJpbmcgbGFjdGF0aW9uIGluIGEgcGF0aWVudCBhZnRlciB0b3RhbCB0aHly
b2lkZWN0b215IGFuZCBwYXJhdGh5cm9pZGVjdG9teTwvdGl0bGU+PHNlY29uZGFyeS10aXRsZT5P
c3Rlb3Bvcm9zIEludDwvc2Vjb25kYXJ5LXRpdGxlPjwvdGl0bGVzPjxwZXJpb2RpY2FsPjxmdWxs
LXRpdGxlPk9zdGVvcG9yb3MgSW50PC9mdWxsLXRpdGxlPjwvcGVyaW9kaWNhbD48cGFnZXM+Mjkw
Ny0xMTwvcGFnZXM+PHZvbHVtZT4yMjwvdm9sdW1lPjxudW1iZXI+MTE8L251bWJlcj48ZWRpdGlv
bj4yMDExLzAxLzE5PC9lZGl0aW9uPjxkYXRlcz48eWVhcj4yMDExPC95ZWFyPjxwdWItZGF0ZXM+
PGRhdGU+SmFuIDE4PC9kYXRlPjwvcHViLWRhdGVzPjwvZGF0ZXM+PGlzYm4+MTQzMy0yOTY1IChF
bGVjdHJvbmljKSYjeEQ7MDkzNy05NDFYIChMaW5raW5nKTwvaXNibj48YWNjZXNzaW9uLW51bT4y
MTI0MzMzNzwvYWNjZXNzaW9uLW51bT48dXJscz48cmVsYXRlZC11cmxzPjx1cmw+aHR0cDovL2xp
bmsuc3ByaW5nZXIuY29tL2FydGljbGUvMTAuMTAwNyUyRnMwMDE5OC0wMTAtMTUxNS04PC91cmw+
PHVybD5odHRwOi8vZG93bmxvYWQuc3ByaW5nZXIuY29tL3N0YXRpYy9wZGYvODI3L2FydCUyNTNB
MTAuMTAwNyUyNTJGczAwMTk4LTAxMC0xNTE1LTgucGRmP2F1dGg2Nj0xMzg1NTY5MTUwXzYzZDc5
Yjk5MmQyNDFjNjEzYWNjYmEwMzZlZmE1NmVjJmFtcDtleHQ9LnBkZjwvdXJsPjwvcmVsYXRlZC11
cmxzPjwvdXJscz48ZWxlY3Ryb25pYy1yZXNvdXJjZS1udW0+MTAuMTAwNy9zMDAxOTgtMDEwLTE1
MTUtODwvZWxlY3Ryb25pYy1yZXNvdXJjZS1udW0+PHJlbW90ZS1kYXRhYmFzZS1wcm92aWRlcj5O
TE08L3JlbW90ZS1kYXRhYmFzZS1wcm92aWRlcj48bGFuZ3VhZ2U+RW5nPC9sYW5ndWFnZT48L3Jl
Y29yZD48L0NpdGU+PENpdGU+PEF1dGhvcj5MaWVsPC9BdXRob3I+PFllYXI+MTk5ODwvWWVhcj48
UmVjTnVtPjMzNjE8L1JlY051bT48cmVjb3JkPjxyZWMtbnVtYmVyPjMzNjE8L3JlYy1udW1iZXI+
PGZvcmVpZ24ta2V5cz48a2V5IGFwcD0iRU4iIGRiLWlkPSJwcGF3d2V3YXp4cjJ4eWVkeGE4NTJ2
cHV2eHNhc2Zzd3gydjUiIHRpbWVzdGFtcD0iMTU2OTUwNTY4NiI+MzM2MTwva2V5PjwvZm9yZWln
bi1rZXlzPjxyZWYtdHlwZSBuYW1lPSJKb3VybmFsIEFydGljbGUiPjE3PC9yZWYtdHlwZT48Y29u
dHJpYnV0b3JzPjxhdXRob3JzPjxhdXRob3I+TGllbCwgWS48L2F1dGhvcj48YXV0aG9yPkF0YXIs
IEQuPC9hdXRob3I+PGF1dGhvcj5PaGFuYSwgTi48L2F1dGhvcj48L2F1dGhvcnM+PC9jb250cmli
dXRvcnM+PGF1dGgtYWRkcmVzcz5EZXBhcnRtZW50IG9mIE1lZGljaW5lLCBTb3Jva2EgVW5pdmVy
c2l0eSBIb3NwaXRhbCBvZiBLdXBhdC1Ib2xpbSwgYW5kIHRoZSBGYWN1bHR5IG9mIHRoZSBIZWFs
dGggU2NpZW5jZXMsIEJlbi1HdXJpb24gVW5pdmVyc2l0eSBvZiB0aGUgTmVnZXYsIEJlZXItU2hl
dmEsIElzcmFlbC48L2F1dGgtYWRkcmVzcz48dGl0bGVzPjx0aXRsZT5QcmVnbmFuY3ktYXNzb2Np
YXRlZCBvc3Rlb3Bvcm9zaXM6IHByZWxpbWluYXJ5IGRlbnNpdG9tZXRyaWMgZXZpZGVuY2Ugb2Yg
ZXh0cmVtZWx5IHJhcGlkIHJlY292ZXJ5IG9mIGJvbmUgbWluZXJhbCBkZW5zaXR5PC90aXRsZT48
c2Vjb25kYXJ5LXRpdGxlPlNvdXRoIE1lZCBKPC9zZWNvbmRhcnktdGl0bGU+PC90aXRsZXM+PHBl
cmlvZGljYWw+PGZ1bGwtdGl0bGU+U291dGggTWVkIEo8L2Z1bGwtdGl0bGU+PC9wZXJpb2RpY2Fs
PjxwYWdlcz4zMy01PC9wYWdlcz48dm9sdW1lPjkxPC92b2x1bWU+PG51bWJlcj4xPC9udW1iZXI+
PGVkaXRpb24+MTk5OC8wMS8yMzwvZWRpdGlvbj48a2V5d29yZHM+PGtleXdvcmQ+QWJzb3JwdGlv
bWV0cnksIFBob3Rvbjwva2V5d29yZD48a2V5d29yZD5BZHVsdDwva2V5d29yZD48a2V5d29yZD5C
b25lIERlbnNpdHk8L2tleXdvcmQ+PGtleXdvcmQ+RmVtYWxlPC9rZXl3b3JkPjxrZXl3b3JkPkh1
bWFuczwva2V5d29yZD48a2V5d29yZD5Pc3Rlb3Bvcm9zaXMvIHBoeXNpb3BhdGhvbG9neS8gcmFk
aW9ncmFwaHk8L2tleXdvcmQ+PGtleXdvcmQ+UHJlZ25hbmN5PC9rZXl3b3JkPjxrZXl3b3JkPlBy
ZWduYW5jeSBDb21wbGljYXRpb25zLyBwaHlzaW9wYXRob2xvZ3kvIHJhZGlvZ3JhcGh5PC9rZXl3
b3JkPjxrZXl3b3JkPlRpbWUgRmFjdG9yczwva2V5d29yZD48L2tleXdvcmRzPjxkYXRlcz48eWVh
cj4xOTk4PC95ZWFyPjxwdWItZGF0ZXM+PGRhdGU+SmFuPC9kYXRlPjwvcHViLWRhdGVzPjwvZGF0
ZXM+PGlzYm4+MDAzOC00MzQ4IChQcmludCkmI3hEOzAwMzgtNDM0OCAoTGlua2luZyk8L2lzYm4+
PGFjY2Vzc2lvbi1udW0+OTQzODM5OTwvYWNjZXNzaW9uLW51bT48dXJscz48L3VybHM+PHJlbW90
ZS1kYXRhYmFzZS1wcm92aWRlcj5OTE08L3JlbW90ZS1kYXRhYmFzZS1wcm92aWRlcj48bGFuZ3Vh
Z2U+ZW5nPC9sYW5ndWFnZT48L3JlY29yZD48L0NpdGU+PENpdGU+PEF1dGhvcj5Lb3ZhY3M8L0F1
dGhvcj48WWVhcj4yMDE2PC9ZZWFyPjxSZWNOdW0+MzQ1NzwvUmVjTnVtPjxyZWNvcmQ+PHJlYy1u
dW1iZXI+MzQ1NzwvcmVjLW51bWJlcj48Zm9yZWlnbi1rZXlzPjxrZXkgYXBwPSJFTiIgZGItaWQ9
InBwYXd3ZXdhenhyMnh5ZWR4YTg1MnZwdXZ4c2FzZnN3eDJ2NSIgdGltZXN0YW1wPSIxNTY5NTA1
Njg3Ij4zNDU3PC9rZXk+PC9mb3JlaWduLWtleXM+PHJlZi10eXBlIG5hbWU9IkpvdXJuYWwgQXJ0
aWNsZSI+MTc8L3JlZi10eXBlPjxjb250cmlidXRvcnM+PGF1dGhvcnM+PGF1dGhvcj5Lb3ZhY3Ms
IEMuIFMuPC9hdXRob3I+PC9hdXRob3JzPjwvY29udHJpYnV0b3JzPjxhdXRoLWFkZHJlc3M+RmFj
dWx0eSBvZiBNZWRpY2luZS1FbmRvY3Jpbm9sb2d5LCBNZW1vcmlhbCBVbml2ZXJzaXR5IG9mIE5l
d2ZvdW5kbGFuZCwgU3QuIEpvaG4mYXBvcztzLCBOZXdmb3VuZGxhbmQsIENhbmFkYS48L2F1dGgt
YWRkcmVzcz48dGl0bGVzPjx0aXRsZT5NYXRlcm5hbCBNaW5lcmFsIGFuZCBCb25lIE1ldGFib2xp
c20gRHVyaW5nIFByZWduYW5jeSwgTGFjdGF0aW9uLCBhbmQgUG9zdC1XZWFuaW5nIFJlY292ZXJ5
PC90aXRsZT48c2Vjb25kYXJ5LXRpdGxlPlBoeXNpb2wgUmV2PC9zZWNvbmRhcnktdGl0bGU+PC90
aXRsZXM+PHBlcmlvZGljYWw+PGZ1bGwtdGl0bGU+UGh5c2lvbCBSZXY8L2Z1bGwtdGl0bGU+PC9w
ZXJpb2RpY2FsPjxwYWdlcz40NDktNTQ3PC9wYWdlcz48dm9sdW1lPjk2PC92b2x1bWU+PG51bWJl
cj4yPC9udW1iZXI+PGVkaXRpb24+MjAxNi8wMi8xOTwvZWRpdGlvbj48a2V5d29yZHM+PGtleXdv
cmQ+QW5pbWFsczwva2V5d29yZD48a2V5d29yZD5Cb25lIERpc2Vhc2VzLCBNZXRhYm9saWMvbWV0
YWJvbGlzbTwva2V5d29yZD48a2V5d29yZD5Cb25lIGFuZCBCb25lcy8qbWV0YWJvbGlzbTwva2V5
d29yZD48a2V5d29yZD5DYWxjaXVtLyptZXRhYm9saXNtPC9rZXl3b3JkPjxrZXl3b3JkPkZlbWFs
ZTwva2V5d29yZD48a2V5d29yZD5IdW1hbnM8L2tleXdvcmQ+PGtleXdvcmQ+TGFjdGF0aW9uLypt
ZXRhYm9saXNtPC9rZXl3b3JkPjxrZXl3b3JkPipNYXRlcm5hbCBOdXRyaXRpb25hbCBQaHlzaW9s
b2dpY2FsIFBoZW5vbWVuYTwva2V5d29yZD48a2V5d29yZD5QaG9zcGhvcnVzIENvbXBvdW5kcy9t
ZXRhYm9saXNtPC9rZXl3b3JkPjxrZXl3b3JkPlByZWduYW5jeTwva2V5d29yZD48a2V5d29yZD5Q
cmVnbmFuY3kgQ29tcGxpY2F0aW9ucy9tZXRhYm9saXNtPC9rZXl3b3JkPjxrZXl3b3JkPldlYW5p
bmc8L2tleXdvcmQ+PC9rZXl3b3Jkcz48ZGF0ZXM+PHllYXI+MjAxNjwveWVhcj48cHViLWRhdGVz
PjxkYXRlPkFwcjwvZGF0ZT48L3B1Yi1kYXRlcz48L2RhdGVzPjxpc2JuPjE1MjItMTIxMCAoRWxl
Y3Ryb25pYykmI3hEOzAwMzEtOTMzMyAoTGlua2luZyk8L2lzYm4+PGFjY2Vzc2lvbi1udW0+MjY4
ODc2NzY8L2FjY2Vzc2lvbi1udW0+PHVybHM+PHJlbGF0ZWQtdXJscz48dXJsPmh0dHBzOi8vd3d3
Lm5jYmkubmxtLm5paC5nb3YvcHVibWVkLzI2ODg3Njc2PC91cmw+PC9yZWxhdGVkLXVybHM+PC91
cmxzPjxlbGVjdHJvbmljLXJlc291cmNlLW51bT4xMC4xMTUyL3BoeXNyZXYuMDAwMjcuMjAxNTwv
ZWxlY3Ryb25pYy1yZXNvdXJjZS1udW0+PHJlbW90ZS1kYXRhYmFzZS1uYW1lPk1lZGxpbmU8L3Jl
bW90ZS1kYXRhYmFzZS1uYW1lPjxyZW1vdGUtZGF0YWJhc2UtcHJvdmlkZXI+TkxNPC9yZW1vdGUt
ZGF0YWJhc2UtcHJvdmlkZXI+PC9yZWNvcmQ+PC9DaXRlPjxDaXRlPjxBdXRob3I+UGhpbGxpcHM8
L0F1dGhvcj48WWVhcj4yMDAwPC9ZZWFyPjxSZWNOdW0+MTQzNTwvUmVjTnVtPjxyZWNvcmQ+PHJl
Yy1udW1iZXI+MTQzNTwvcmVjLW51bWJlcj48Zm9yZWlnbi1rZXlzPjxrZXkgYXBwPSJFTiIgZGIt
aWQ9InBwYXd3ZXdhenhyMnh5ZWR4YTg1MnZwdXZ4c2FzZnN3eDJ2NSIgdGltZXN0YW1wPSIxNTY5
NTA1NjY2Ij4xNDM1PC9rZXk+PC9mb3JlaWduLWtleXM+PHJlZi10eXBlIG5hbWU9IkpvdXJuYWwg
QXJ0aWNsZSI+MTc8L3JlZi10eXBlPjxjb250cmlidXRvcnM+PGF1dGhvcnM+PGF1dGhvcj5QaGls
bGlwcywgQS4gSi48L2F1dGhvcj48YXV0aG9yPk9zdGxlcmUsIFMuIEouPC9hdXRob3I+PGF1dGhv
cj5TbWl0aCwgUi48L2F1dGhvcj48L2F1dGhvcnM+PC9jb250cmlidXRvcnM+PGF1dGgtYWRkcmVz
cz5EZXBhcnRtZW50IG9mIFJhZGlvbG9neSwgTnVmZmllbGQgT3J0aG9wYWVkaWMgQ2VudHJlLCBI
ZWFkaW5ndG9uLCBPeGZvcmQsIFVLLjwvYXV0aC1hZGRyZXNzPjx0aXRsZXM+PHRpdGxlPlByZWdu
YW5jeS1hc3NvY2lhdGVkIG9zdGVvcG9yb3NpczogZG9lcyB0aGUgc2tlbGV0b24gcmVjb3Zlcj88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bGU+T3N0ZW9wb3JvcyBJbnQ8L2Z1bGwtdGl0bGU+PC9wZXJpb2RpY2FsPjxwYWdlcz40NDktNTQ8
L3BhZ2VzPjx2b2x1bWU+MTE8L3ZvbHVtZT48bnVtYmVyPjU8L251bWJlcj48a2V5d29yZHM+PGtl
eXdvcmQ+QWR1bHQ8L2tleXdvcmQ+PGtleXdvcmQ+Qm9uZSBEZW5zaXR5L3BoeXNpb2xvZ3k8L2tl
eXdvcmQ+PGtleXdvcmQ+RmVtYWxlPC9rZXl3b3JkPjxrZXl3b3JkPkZvbGxvdy1VcCBTdHVkaWVz
PC9rZXl3b3JkPjxrZXl3b3JkPkhpcCBKb2ludC9waHlzaW9wYXRob2xvZ3k8L2tleXdvcmQ+PGtl
eXdvcmQ+SHVtYW5zPC9rZXl3b3JkPjxrZXl3b3JkPkx1bWJhciBWZXJ0ZWJyYWUvcGh5c2lvcGF0
aG9sb2d5PC9rZXl3b3JkPjxrZXl3b3JkPk9zdGVvcG9yb3Npcy9jb21wbGljYXRpb25zLypwaHlz
aW9wYXRob2xvZ3k8L2tleXdvcmQ+PGtleXdvcmQ+UG9zdHBhcnR1bSBQZXJpb2QvcGh5c2lvbG9n
eTwva2V5d29yZD48a2V5d29yZD5QcmVnbmFuY3k8L2tleXdvcmQ+PGtleXdvcmQ+UHJlZ25hbmN5
IENvbXBsaWNhdGlvbnMvKnBoeXNpb3BhdGhvbG9neTwva2V5d29yZD48a2V5d29yZD5Qcm9nbm9z
aXM8L2tleXdvcmQ+PGtleXdvcmQ+U3BpbmFsIEZyYWN0dXJlcy9ldGlvbG9neS8qcGh5c2lvcGF0
aG9sb2d5PC9rZXl3b3JkPjwva2V5d29yZHM+PGRhdGVzPjx5ZWFyPjIwMDA8L3llYXI+PHB1Yi1k
YXRlcz48ZGF0ZT4yMDAwPC9kYXRlPjwvcHViLWRhdGVzPjwvZGF0ZXM+PGlzYm4+MDkzNy05NDFY
IChQcmludCkmI3hEOzA5MzctOTQxWCAoTGlua2luZyk8L2lzYm4+PGFjY2Vzc2lvbi1udW0+MTA5
MTI4NDg8L2FjY2Vzc2lvbi1udW0+PGxhYmVsPjQwNTE8L2xhYmVsPjx1cmxzPjxyZWxhdGVkLXVy
bHM+PHVybD5odHRwOi8vd3d3Lm5jYmkubmxtLm5paC5nb3YvcHVibWVkLzEwOTEyODQ4PC91cmw+
PC9yZWxhdGVkLXVybHM+PC91cmxzPjxlbGVjdHJvbmljLXJlc291cmNlLW51bT4xMC4xMDA3L3Mw
MDE5ODAwNzAxMTM8L2VsZWN0cm9uaWMtcmVzb3VyY2UtbnVtPjwvcmVjb3JkPjwvQ2l0ZT48Q2l0
ZT48QXV0aG9yPkt5dmVybml0YWtpczwvQXV0aG9yPjxZZWFyPjIwMTg8L1llYXI+PFJlY051bT4z
NjU3PC9SZWNOdW0+PHJlY29yZD48cmVjLW51bWJlcj4zNjU3PC9yZWMtbnVtYmVyPjxmb3JlaWdu
LWtleXM+PGtleSBhcHA9IkVOIiBkYi1pZD0icHBhd3dld2F6eHIyeHllZHhhODUydnB1dnhzYXNm
c3d4MnY1IiB0aW1lc3RhbXA9IjE1Njk1MDU2OTEiPjM2NTc8L2tleT48L2ZvcmVpZ24ta2V5cz48
cmVmLXR5cGUgbmFtZT0iSm91cm5hbCBBcnRpY2xlIj4xNzwvcmVmLXR5cGU+PGNvbnRyaWJ1dG9y
cz48YXV0aG9ycz48YXV0aG9yPkt5dmVybml0YWtpcywgSS48L2F1dGhvcj48YXV0aG9yPlJldXRl
ciwgVC4gQy48L2F1dGhvcj48YXV0aG9yPkhlbGxtZXllciwgTC48L2F1dGhvcj48YXV0aG9yPkhh
cnMsIE8uPC9hdXRob3I+PGF1dGhvcj5IYWRqaSwgUC48L2F1dGhvcj48L2F1dGhvcnM+PC9jb250
cmlidXRvcnM+PGF1dGgtYWRkcmVzcz5EZXBhcnRtZW50IG9mIE9ic3RldHJpY3MgYW5kIEd5bmVj
b2xvZ3ksIEJ1ZXJnZXJob3NwaXRhbCBhbmQgQ2xlbWVudGluZSBLaW5kZXJob3NwaXRhbCBGcmFu
a2Z1cnQsIEdvZXRoZS1Vbml2ZXJzaXR5IG9mIEZyYW5rZnVydCwgTmliZWx1bmdlbmFsbGVlIDM3
LTQxLCA2MDMxOCwgRnJhbmtmdXJ0IGEuTS4sIEdlcm1hbnkuIGphbm5pc2t5dmVybml0YWtpc0Bn
bWFpbC5jb20uJiN4RDtGYWN1bHR5IG9mIE1lZGljaW5lLCBQaGlsaXBwcy1Vbml2ZXJzaXR5IG9m
IE1hcmJ1cmcsIE1hcmJ1cmcsIEdlcm1hbnkuIGphbm5pc2t5dmVybml0YWtpc0BnbWFpbC5jb20u
JiN4RDtGYWN1bHR5IG9mIE1lZGljaW5lLCBQaGlsaXBwcy1Vbml2ZXJzaXR5IG9mIE1hcmJ1cmcs
IE1hcmJ1cmcsIEdlcm1hbnkuJiN4RDtEZXBhcnRtZW50IG9mIE9ic3RldHJpY3MgYW5kIEd5bmVj
b2xvZ3ksIFZpdmFudGVzIEtsaW5pa3VtIEJlcmxpbiwgQmVybGluLCBHZXJtYW55LiYjeEQ7U3Rh
c3Rpc3RpY2FsIEluc3RpdHV0ZSwgQmVybGluLCBHZXJtYW55LiYjeEQ7R2VybWFuIFJlZmVyZW5j
ZSBDZW50cmUgZm9yIFByZWduYW5jeS1Bc3NvY2lhdGVkIE9zdGVvcG9yb3NpcywgRGVwYXJ0bWVu
dCBvZiBPc3Rlb3Bvcm9zaXMsIEVuZG9jcmlub2xvZ3kgYW5kIFJlcHJvZHVjdGl2ZSBNZWRpY2lu
ZSwgRnJhbmtmdXJ0LCBHZXJtYW55LjwvYXV0aC1hZGRyZXNzPjx0aXRsZXM+PHRpdGxlPlN1YnNl
cXVlbnQgZnJhY3R1cmUgcmlzayBvZiB3b21lbiB3aXRoIHByZWduYW5jeSBhbmQgbGFjdGF0aW9u
LWFzc29jaWF0ZWQgb3N0ZW9wb3Jvc2lzIGFmdGVyIGEgbWVkaWFuIG9mIDYgeWVhcnMgb2YgZm9s
bG93LXVwPC90aXRsZT48c2Vjb25kYXJ5LXRpdGxlPk9zdGVvcG9yb3MgSW50PC9zZWNvbmRhcnkt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dWxsLXRpdGxlPk9zdGVvcG9yb3MgSW50PC9mdWxsLXRpdGxlPjwvcGVyaW9kaWNhbD48cGFnZXM+
MTM1LTE0MjwvcGFnZXM+PHZvbHVtZT4yOTwvdm9sdW1lPjxudW1iZXI+MTwvbnVtYmVyPjxlZGl0
aW9uPjIwMTcvMTAvMDI8L2VkaXRpb24+PGtleXdvcmRzPjxrZXl3b3JkPkZyYWN0dXJlIHJpc2s8
L2tleXdvcmQ+PGtleXdvcmQ+UHJlZ25hbmN5IGFuZCBsYWN0YXRpb24tYXNzb2NpYXRlZCBvc3Rl
b3Bvcm9zaXM8L2tleXdvcmQ+PC9rZXl3b3Jkcz48ZGF0ZXM+PHllYXI+MjAxODwveWVhcj48cHVi
LWRhdGVzPjxkYXRlPkphbjwvZGF0ZT48L3B1Yi1kYXRlcz48L2RhdGVzPjxpc2JuPjA5MzctOTQx
eDwvaXNibj48YWNjZXNzaW9uLW51bT4yODk2NTIxMjwvYWNjZXNzaW9uLW51bT48dXJscz48cmVs
YXRlZC11cmxzPjx1cmw+aHR0cHM6Ly9saW5rLnNwcmluZ2VyLmNvbS9hcnRpY2xlLzEwLjEwMDcl
MkZzMDAxOTgtMDE3LTQyMzktMTwvdXJsPjwvcmVsYXRlZC11cmxzPjwvdXJscz48ZWxlY3Ryb25p
Yy1yZXNvdXJjZS1udW0+MTAuMTAwNy9zMDAxOTgtMDE3LTQyMzktMTwvZWxlY3Ryb25pYy1yZXNv
dXJjZS1udW0+PHJlbW90ZS1kYXRhYmFzZS1wcm92aWRlcj5OTE08L3JlbW90ZS1kYXRhYmFzZS1w
cm92aWRlcj48bGFuZ3VhZ2U+ZW5nPC9sYW5ndWFnZT48L3JlY29yZD48L0NpdGU+PENpdGU+PEF1
dGhvcj5LeXZlcm5pdGFraXM8L0F1dGhvcj48WWVhcj4yMDIzPC9ZZWFyPjxSZWNOdW0+NDczNTwv
UmVjTnVtPjxyZWNvcmQ+PHJlYy1udW1iZXI+NDczNTwvcmVjLW51bWJlcj48Zm9yZWlnbi1rZXlz
PjxrZXkgYXBwPSJFTiIgZGItaWQ9InBwYXd3ZXdhenhyMnh5ZWR4YTg1MnZwdXZ4c2FzZnN3eDJ2
NSIgdGltZXN0YW1wPSIxNjk3OTgzODM0Ij40NzM1PC9rZXk+PC9mb3JlaWduLWtleXM+PHJlZi10
eXBlIG5hbWU9IkpvdXJuYWwgQXJ0aWNsZSI+MTc8L3JlZi10eXBlPjxjb250cmlidXRvcnM+PGF1
dGhvcnM+PGF1dGhvcj5LeXZlcm5pdGFraXMsIEkuPC9hdXRob3I+PGF1dGhvcj5SZXV0ZXIsIFQu
IEMuPC9hdXRob3I+PGF1dGhvcj5IZWxsbWV5ZXIsIEwuPC9hdXRob3I+PGF1dGhvcj5IYXJzLCBP
LjwvYXV0aG9yPjxhdXRob3I+SGFkamksIFAuPC9hdXRob3I+PC9hdXRob3JzPjwvY29udHJpYnV0
b3JzPjxhdXRoLWFkZHJlc3M+RGVwYXJ0bWVudCBvZiBPYnN0ZXRyaWNzIGFuZCBQcmVuYXRhbCBN
ZWRpY2luZSwgQXNrbGVwaW9zIEtsaW5payBCYXJtYmVrLCBSdWViZW5rYW1wIDIyMCwgMjIzMDcs
IEhhbWJ1cmcsIEdlcm1hbnkuIGphbm5pc2t5dmVybml0YWtpc0BnbWFpbC5jb20uJiN4RDtGYWN1
bHR5IG9mIE1lZGljaW5lLCBQaGlsaXBwcy1Vbml2ZXJzaXR5IG9mIE1hcmJ1cmcsIE1hcmJ1cmcs
IEdlcm1hbnkuIGphbm5pc2t5dmVybml0YWtpc0BnbWFpbC5jb20uJiN4RDtGYWN1bHR5IG9mIE1l
ZGljaW5lLCBQaGlsaXBwcy1Vbml2ZXJzaXR5IG9mIE1hcmJ1cmcsIE1hcmJ1cmcsIEdlcm1hbnku
JiN4RDtEZXBhcnRtZW50IG9mIE9ic3RldHJpY3MgYW5kIEd5bmVjb2xvZ3ksIFZpdmFudGVzIEts
aW5pa3VtIEJlcmxpbiwgQmVybGluLCBHZXJtYW55LiYjeEQ7U3Rhc3Rpc3RpY2FsIEluc3RpdHV0
ZSwgQmVybGluLCBHZXJtYW55LiYjeEQ7R2VybWFuIFJlZmVyZW5jZSBDZW50cmUgZm9yIFByZWdu
YW5jeS1Bc3NvY2lhdGVkIE9zdGVvcG9yb3NpcywgRGVwYXJ0bWVudCBvZiBPc3Rlb3Bvcm9zaXMs
IEVuZG9jcmlub2xvZ3kgYW5kIFJlcHJvZHVjdGl2ZSBNZWRpY2luZSwgRnJhbmtmdXJ0LCBHZXJt
YW55LjwvYXV0aC1hZGRyZXNzPjx0aXRsZXM+PHRpdGxlPkNvcnJlY3Rpb24gdG86IFN1YnNlcXVl
bnQgZnJhY3R1cmUgcmlzayBvZiB3b21lbiB3aXRoIHByZWduYW5jeSBhbmQgbGFjdGF0aW9uLWFz
c29jaWF0ZWQgb3N0ZW9wb3Jvc2lzIGFmdGVyIGEgbWVkaWFuIG9mIDYgeWVhcnMgb2YgZm9sbG93
LXVwPC90aXRsZT48c2Vjb25kYXJ5LXRpdGxlPk9zdGVvcG9yb3MgSW50PC9zZWNvbmRhcnktdGl0
bGU+PC90aXRsZXM+PHBlcmlvZGljYWw+PGZ1bGwtdGl0bGU+T3N0ZW9wb3JvcyBJbnQ8L2Z1bGwt
dGl0bGU+PC9wZXJpb2RpY2FsPjxwYWdlcz4yMTQzLTIxNDQ8L3BhZ2VzPjx2b2x1bWU+MzQ8L3Zv
bHVtZT48bnVtYmVyPjEyPC9udW1iZXI+PGVkaXRpb24+MjAyMzEwMTk8L2VkaXRpb24+PGRhdGVz
Pjx5ZWFyPjIwMjM8L3llYXI+PHB1Yi1kYXRlcz48ZGF0ZT5EZWM8L2RhdGU+PC9wdWItZGF0ZXM+
PC9kYXRlcz48aXNibj4xNDMzLTI5NjUgKEVsZWN0cm9uaWMpJiN4RDswOTM3LTk0MVggKExpbmtp
bmcpPC9pc2JuPjxhY2Nlc3Npb24tbnVtPjM3ODU1ODg4PC9hY2Nlc3Npb24tbnVtPjx1cmxzPjxy
ZWxhdGVkLXVybHM+PHVybD5odHRwczovL3d3dy5uY2JpLm5sbS5uaWguZ292L3B1Ym1lZC8zNzg1
NTg4ODwvdXJsPjwvcmVsYXRlZC11cmxzPjwvdXJscz48ZWxlY3Ryb25pYy1yZXNvdXJjZS1udW0+
MTAuMTAwNy9zMDAxOTgtMDIzLTA2OTI3LXo8L2VsZWN0cm9uaWMtcmVzb3VyY2UtbnVtPjxyZW1v
dGUtZGF0YWJhc2UtbmFtZT5QdWJNZWQtbm90LU1FRExJTkU8L3JlbW90ZS1kYXRhYmFzZS1uYW1l
PjxyZW1vdGUtZGF0YWJhc2UtcHJvdmlkZXI+TkxNPC9yZW1vdGUtZGF0YWJhc2UtcHJvdmlkZXI+
PC9yZWNvcmQ+PC9DaXRlPjxDaXRlPjxBdXRob3I+S292YWNzPC9BdXRob3I+PFllYXI+MjAyNDwv
WWVhcj48UmVjTnVtPjQ3MjA8L1JlY051bT48cmVjb3JkPjxyZWMtbnVtYmVyPjQ3MjA8L3JlYy1u
dW1iZXI+PGZvcmVpZ24ta2V5cz48a2V5IGFwcD0iRU4iIGRiLWlkPSJwcGF3d2V3YXp4cjJ4eWVk
eGE4NTJ2cHV2eHNhc2Zzd3gydjUiIHRpbWVzdGFtcD0iMTY5NzEyNzE0NSI+NDcyMDwva2V5Pjwv
Zm9yZWlnbi1rZXlzPjxyZWYtdHlwZSBuYW1lPSJKb3VybmFsIEFydGljbGUiPjE3PC9yZWYtdHlw
ZT48Y29udHJpYnV0b3JzPjxhdXRob3JzPjxhdXRob3I+S292YWNzLCBDLiBTLjwvYXV0aG9yPjwv
YXV0aG9ycz48L2NvbnRyaWJ1dG9ycz48YXV0aC1hZGRyZXNzPkZhY3VsdHkgb2YgTWVkaWNpbmUg
LSBFbmRvY3Jpbm9sb2d5LCBNZW1vcmlhbCBVbml2ZXJzaXR5IG9mIE5ld2ZvdW5kbGFuZCwgU3Qu
IEpvaG4mYXBvcztzLCBOZXdmb3VuZGxhbmQgQTFCIDNWNiwgQ2FuYWRhLjwvYXV0aC1hZGRyZXNz
Pjx0aXRsZXM+PHRpdGxlPkNvbXBsZXggY2xpbmljYWwgZW5jb3VudGVyIHNlcmllczogb3N0ZW9w
b3Jvc2lzIHByZXNlbnRpbmcgZHVyaW5nIHByZWduYW5jeSBhbmQgbGFjdGF0aW9uOiB3YWl0IGFu
ZCByZWFzc2VzczwvdGl0bGU+PHNlY29uZGFyeS10aXRsZT5KIEJvbmUgTWluZXIgUmVzPC9zZWNv
bmRhcnktdGl0bGU+PC90aXRsZXM+PHBlcmlvZGljYWw+PGZ1bGwtdGl0bGU+SiBCb25lIE1pbmVy
IFJlczwvZnVsbC10aXRsZT48L3BlcmlvZGljYWw+PHBhZ2VzPjE5Ny0yMDE8L3BhZ2VzPjx2b2x1
bWU+Mzk8L3ZvbHVtZT48bnVtYmVyPjM8L251bWJlcj48a2V5d29yZHM+PGtleXdvcmQ+SHVtYW5z
PC9rZXl3b3JkPjxrZXl3b3JkPlByZWduYW5jeTwva2V5d29yZD48a2V5d29yZD5GZW1hbGU8L2tl
eXdvcmQ+PGtleXdvcmQ+QnJlYXN0IEZlZWRpbmc8L2tleXdvcmQ+PGtleXdvcmQ+KkZyYWN0dXJl
cywgQ29tcHJlc3Npb248L2tleXdvcmQ+PGtleXdvcmQ+UGh5dGljIEFjaWQvcGhhcm1hY29sb2d5
L3RoZXJhcGV1dGljIHVzZTwva2V5d29yZD48a2V5d29yZD4qU3BvbmR5bGl0aXMsIEFua3lsb3Np
bmc8L2tleXdvcmQ+PGtleXdvcmQ+KlNwaW5hbCBGcmFjdHVyZXMvZHJ1ZyB0aGVyYXB5PC9rZXl3
b3JkPjxrZXl3b3JkPipPc3Rlb3Bvcm9zaXMvZGlhZ25vc3RpYyBpbWFnaW5nL2RydWcgdGhlcmFw
eTwva2V5d29yZD48a2V5d29yZD5MYWN0YXRpb248L2tleXdvcmQ+PGtleXdvcmQ+Qm9uZSBEZW5z
aXR5PC9rZXl3b3JkPjxrZXl3b3JkPmFuYWJvbGljczwva2V5d29yZD48a2V5d29yZD5hbnRpcmVz
b3JwdGl2ZXM8L2tleXdvcmQ+PGtleXdvcmQ+ZGlzZWFzZXMgYW5kIGRpc29yZGVycyBvZi9yZWxh
dGVkIHRvIGJvbmU8L2tleXdvcmQ+PGtleXdvcmQ+ZGlzb3JkZXJzIG9mIGNhbGNpdW0vcGhvc3Bo
YXRlIG1ldGFib2xpc208L2tleXdvcmQ+PGtleXdvcmQ+bnV0cml0aW9uPC9rZXl3b3JkPjxrZXl3
b3JkPm9zdGVvcG9yb3Npczwva2V5d29yZD48a2V5d29yZD50aGVyYXBldXRpY3M8L2tleXdvcmQ+
PC9rZXl3b3Jkcz48ZGF0ZXM+PHllYXI+MjAyNDwveWVhcj48cHViLWRhdGVzPjxkYXRlPkFwciAx
OTwvZGF0ZT48L3B1Yi1kYXRlcz48L2RhdGVzPjxpc2JuPjE1MjMtNDY4MSAoRWxlY3Ryb25pYykm
I3hEOzA4ODQtMDQzMSAoTGlua2luZyk8L2lzYm4+PGFjY2Vzc2lvbi1udW0+Mzg0Nzc4MTI8L2Fj
Y2Vzc2lvbi1udW0+PHVybHM+PHJlbGF0ZWQtdXJscz48dXJsPmh0dHBzOi8vd3d3Lm5jYmkubmxt
Lm5paC5nb3YvcHVibWVkLzM4NDc3ODEyPC91cmw+PC9yZWxhdGVkLXVybHM+PC91cmxzPjxlbGVj
dHJvbmljLXJlc291cmNlLW51bT4xMC4xMDkzL2pibXIvemphZTAzODwvZWxlY3Ryb25pYy1yZXNv
dXJjZS1udW0+PHJlbW90ZS1kYXRhYmFzZS1uYW1lPk1lZGxpbmU8L3JlbW90ZS1kYXRhYmFzZS1u
YW1lPjxyZW1vdGUtZGF0YWJhc2UtcHJvdmlkZXI+TkxNPC9yZW1vdGUtZGF0YWJhc2UtcHJvdmlk
ZXI+PC9yZWNvcmQ+PC9DaXRlPjxDaXRlPjxBdXRob3I+S292YWNzPC9BdXRob3I+PFllYXI+MjAx
NTwvWWVhcj48UmVjTnVtPjMwNjQ8L1JlY051bT48cmVjb3JkPjxyZWMtbnVtYmVyPjMwNjQ8L3Jl
Yy1udW1iZXI+PGZvcmVpZ24ta2V5cz48a2V5IGFwcD0iRU4iIGRiLWlkPSJwcGF3d2V3YXp4cjJ4
eWVkeGE4NTJ2cHV2eHNhc2Zzd3gydjUiIHRpbWVzdGFtcD0iMTU2OTUwNTY4MiI+MzA2NDwva2V5
PjwvZm9yZWlnbi1rZXlzPjxyZWYtdHlwZSBuYW1lPSJKb3VybmFsIEFydGljbGUiPjE3PC9yZWYt
dHlwZT48Y29udHJpYnV0b3JzPjxhdXRob3JzPjxhdXRob3I+S292YWNzLCBDLiBTLjwvYXV0aG9y
PjxhdXRob3I+UmFsc3RvbiwgUy4gSC48L2F1dGhvcj48L2F1dGhvcnM+PC9jb250cmlidXRvcnM+
PGF1dGgtYWRkcmVzcz5GYWN1bHR5IG9mIE1lZGljaW5lLUVuZG9jcmlub2xvZ3ksIE1lbW9yaWFs
IFVuaXZlcnNpdHkgb2YgTmV3Zm91bmRsYW5kLCBTdC4gSm9obiZhcG9zO3MsIE5ld2ZvdW5kbGFu
ZCwgQ2FuYWRhLCBBMUIgM1Y2LCBja292YWNzQG11bi5jYS48L2F1dGgtYWRkcmVzcz48dGl0bGVz
Pjx0aXRsZT5QcmVzZW50YXRpb24gYW5kIG1hbmFnZW1lbnQgb2Ygb3N0ZW9wb3Jvc2lzIHByZXNl
bnRpbmcgaW4gYXNzb2NpYXRpb24gd2l0aCBwcmVnbmFuY3kgb3IgbGFjdGF0aW9uPC90aXRsZT48
c2Vjb25kYXJ5LXRpdGxlPk9zdGVvcG9yb3MgSW50PC9zZWNvbmRhcnktdGl0bGU+PC90aXRsZXM+
PHBlcmlvZGljYWw+PGZ1bGwtdGl0bGU+T3N0ZW9wb3JvcyBJbnQ8L2Z1bGwtdGl0bGU+PC9wZXJp
b2RpY2FsPjxwYWdlcz4yMjIzLTQxPC9wYWdlcz48dm9sdW1lPjI2PC92b2x1bWU+PG51bWJlcj45
PC9udW1iZXI+PGVkaXRpb24+MjAxNTA1MDU8L2VkaXRpb24+PGtleXdvcmRzPjxrZXl3b3JkPkJv
bmUgRGVuc2l0eS9waHlzaW9sb2d5PC9rZXl3b3JkPjxrZXl3b3JkPkZlbWFsZTwva2V5d29yZD48
a2V5d29yZD5IdW1hbnM8L2tleXdvcmQ+PGtleXdvcmQ+TGFjdGF0aW9uLypwaHlzaW9sb2d5PC9r
ZXl3b3JkPjxrZXl3b3JkPk9zdGVvcG9yb3Npcy8qZGlhZ25vc2lzL3RoZXJhcHk8L2tleXdvcmQ+
PGtleXdvcmQ+T3N0ZW9wb3JvdGljIEZyYWN0dXJlcy8qZGlhZ25vc2lzL3RoZXJhcHk8L2tleXdv
cmQ+PGtleXdvcmQ+UHJlZ25hbmN5PC9rZXl3b3JkPjxrZXl3b3JkPlByZWduYW5jeSBDb21wbGlj
YXRpb25zLypkaWFnbm9zaXMvdGhlcmFweTwva2V5d29yZD48a2V5d29yZD5TcGluYWwgRnJhY3R1
cmVzL3BoeXNpb3BhdGhvbG9neTwva2V5d29yZD48L2tleXdvcmRzPjxkYXRlcz48eWVhcj4yMDE1
PC95ZWFyPjxwdWItZGF0ZXM+PGRhdGU+U2VwPC9kYXRlPjwvcHViLWRhdGVzPjwvZGF0ZXM+PGlz
Ym4+MTQzMy0yOTY1IChFbGVjdHJvbmljKSYjeEQ7MDkzNy05NDFYIChMaW5raW5nKTwvaXNibj48
YWNjZXNzaW9uLW51bT4yNTkzOTMwOTwvYWNjZXNzaW9uLW51bT48dXJscz48cmVsYXRlZC11cmxz
Pjx1cmw+aHR0cHM6Ly93d3cubmNiaS5ubG0ubmloLmdvdi9wdWJtZWQvMjU5MzkzMDk8L3VybD48
L3JlbGF0ZWQtdXJscz48L3VybHM+PGVsZWN0cm9uaWMtcmVzb3VyY2UtbnVtPjEwLjEwMDcvczAw
MTk4LTAxNS0zMTQ5LTM8L2VsZWN0cm9uaWMtcmVzb3VyY2UtbnVtPjxyZW1vdGUtZGF0YWJhc2Ut
bmFtZT5NZWRsaW5lPC9yZW1vdGUtZGF0YWJhc2UtbmFtZT48cmVtb3RlLWRhdGFiYXNlLXByb3Zp
ZGVyPk5MTTwvcmVtb3RlLWRhdGFiYXNlLXByb3ZpZGVyPjwvcmVjb3JkPjwvQ2l0ZT48Q2l0ZT48
QXV0aG9yPkZlcnJhcmk8L0F1dGhvcj48WWVhcj4yMDEyPC9ZZWFyPjxSZWNOdW0+Mjk3OTwvUmVj
TnVtPjxyZWNvcmQ+PHJlYy1udW1iZXI+Mjk3OTwvcmVjLW51bWJlcj48Zm9yZWlnbi1rZXlzPjxr
ZXkgYXBwPSJFTiIgZGItaWQ9InBwYXd3ZXdhenhyMnh5ZWR4YTg1MnZwdXZ4c2FzZnN3eDJ2NSIg
dGltZXN0YW1wPSIxNTY5NTA1NjgyIj4yOTc5PC9rZXk+PC9mb3JlaWduLWtleXM+PHJlZi10eXBl
IG5hbWU9IkpvdXJuYWwgQXJ0aWNsZSI+MTc8L3JlZi10eXBlPjxjb250cmlidXRvcnM+PGF1dGhv
cnM+PGF1dGhvcj5GZXJyYXJpLCBTLjwvYXV0aG9yPjxhdXRob3I+QmlhbmNoaSwgTS4gTC48L2F1
dGhvcj48YXV0aG9yPkVpc21hbiwgSi4gQS48L2F1dGhvcj48YXV0aG9yPkZvbGRlcywgQS4gSi48
L2F1dGhvcj48YXV0aG9yPkFkYW1pLCBTLjwvYXV0aG9yPjxhdXRob3I+V2FobCwgRC4gQS48L2F1
dGhvcj48YXV0aG9yPlN0ZXBhbiwgSi4gSi48L2F1dGhvcj48YXV0aG9yPmRlIFZlcm5lam91bCwg
TS4gQy48L2F1dGhvcj48YXV0aG9yPkthdWZtYW4sIEouIE0uPC9hdXRob3I+PC9hdXRob3JzPjwv
Y29udHJpYnV0b3JzPjxhdXRoLWFkZHJlc3M+RGl2aXNpb24gb2YgQm9uZSBEaXNlYXNlcywgRmFj
dWx0eSBvZiBNZWRpY2luZSwgR2VuZXZhIFVuaXZlcnNpdHkgSG9zcGl0YWwsIEdlbmV2YSwgU3dp
dHplcmxhbmQuIFNlcmdlLkZlcnJhcmlAdW5pZ2UuY2g8L2F1dGgtYWRkcmVzcz48dGl0bGVzPjx0
aXRsZT5Pc3Rlb3Bvcm9zaXMgaW4geW91bmcgYWR1bHRzOiBwYXRob3BoeXNpb2xvZ3ksIGRpYWdu
b3NpcywgYW5kIG1hbmFnZW1lbnQ8L3RpdGxlPjxzZWNvbmRhcnktdGl0bGU+T3N0ZW9wb3JvcyBJ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PHBlcmlvZGljYWw+PGZ1bGwtdGl0bGU+T3N0ZW9wb3JvcyBJbnQ8L2Z1bGwtdGl0bGU+PC9wZXJp
b2RpY2FsPjxwYWdlcz4yNzM1LTQ4PC9wYWdlcz48dm9sdW1lPjIzPC92b2x1bWU+PG51bWJlcj4x
MjwvbnVtYmVyPjxlZGl0aW9uPjIwMTIvMDYvMTI8L2VkaXRpb24+PGtleXdvcmRzPjxrZXl3b3Jk
PkFkb2xlc2NlbnQ8L2tleXdvcmQ+PGtleXdvcmQ+Qm9uZSBEZW5zaXR5L3BoeXNpb2xvZ3k8L2tl
eXdvcmQ+PGtleXdvcmQ+RmVtYWxlPC9rZXl3b3JkPjxrZXl3b3JkPkdlbmV0aWMgUHJlZGlzcG9z
aXRpb24gdG8gRGlzZWFzZTwva2V5d29yZD48a2V5d29yZD5IdW1hbnM8L2tleXdvcmQ+PGtleXdv
cmQ+T3N0ZW9wb3Jvc2lzL2RpYWdub3Npcy9ldGlvbG9neS8qcGh5c2lvcGF0aG9sb2d5L3RoZXJh
cHk8L2tleXdvcmQ+PGtleXdvcmQ+T3N0ZW9wb3JvdGljIEZyYWN0dXJlcy9kaWFnbm9zaXMvZXRp
b2xvZ3k8L2tleXdvcmQ+PGtleXdvcmQ+UHJlZ25hbmN5PC9rZXl3b3JkPjxrZXl3b3JkPlByZWdu
YW5jeSBDb21wbGljYXRpb25zL3BoeXNpb3BhdGhvbG9neTwva2V5d29yZD48a2V5d29yZD5Zb3Vu
ZyBBZHVsdDwva2V5d29yZD48L2tleXdvcmRzPjxkYXRlcz48eWVhcj4yMDEyPC95ZWFyPjxwdWIt
ZGF0ZXM+PGRhdGU+RGVjPC9kYXRlPjwvcHViLWRhdGVzPjwvZGF0ZXM+PGlzYm4+MDkzNy05NDF4
PC9pc2JuPjxhY2Nlc3Npb24tbnVtPjIyNjg0NDk3PC9hY2Nlc3Npb24tbnVtPjx1cmxzPjxyZWxh
dGVkLXVybHM+PHVybD5odHRwOi8vZG93bmxvYWQuc3ByaW5nZXIuY29tL3N0YXRpYy9wZGYvNDM2
L2FydCUyNTNBMTAuMTAwNyUyNTJGczAwMTk4LTAxMi0yMDMwLXgucGRmP2F1dGg2Nj0xNDAwMTYw
NDkxXzEzYjNkMDRiZDlhMDhiY2QzZWFiZTAxZDA2YjZmZmQ3JmFtcDtleHQ9LnBkZjwvdXJsPjwv
cmVsYXRlZC11cmxzPjwvdXJscz48ZWxlY3Ryb25pYy1yZXNvdXJjZS1udW0+MTAuMTAwNy9zMDAx
OTgtMDEyLTIwMzAteDwvZWxlY3Ryb25pYy1yZXNvdXJjZS1udW0+PHJlbW90ZS1kYXRhYmFzZS1w
cm92aWRlcj5OTE08L3JlbW90ZS1kYXRhYmFzZS1wcm92aWRlcj48bGFuZ3VhZ2U+ZW5nPC9sYW5n
dWFnZT48L3JlY29yZD48L0NpdGU+PENpdGU+PEF1dGhvcj5TdGF0aG9wb3Vsb3M8L0F1dGhvcj48
WWVhcj4yMDExPC9ZZWFyPjxSZWNOdW0+MjQxODwvUmVjTnVtPjxyZWNvcmQ+PHJlYy1udW1iZXI+
MjQxODwvcmVjLW51bWJlcj48Zm9yZWlnbi1rZXlzPjxrZXkgYXBwPSJFTiIgZGItaWQ9InBwYXd3
ZXdhenhyMnh5ZWR4YTg1MnZwdXZ4c2FzZnN3eDJ2NSIgdGltZXN0YW1wPSIxNTY5NTA1Njc2Ij4y
NDE4PC9rZXk+PC9mb3JlaWduLWtleXM+PHJlZi10eXBlIG5hbWU9IkpvdXJuYWwgQXJ0aWNsZSI+
MTc8L3JlZi10eXBlPjxjb250cmlidXRvcnM+PGF1dGhvcnM+PGF1dGhvcj5TdGF0aG9wb3Vsb3Ms
IEkuIFAuPC9hdXRob3I+PGF1dGhvcj5MaWFrb3UsIEMuIEcuPC9hdXRob3I+PGF1dGhvcj5LYXRz
YWxpcmEsIEEuPC9hdXRob3I+PGF1dGhvcj5Ucm92YXMsIEcuPC9hdXRob3I+PGF1dGhvcj5MeXJp
dGlzLCBHLiBHLjwvYXV0aG9yPjxhdXRob3I+UGFwYWlvYW5ub3UsIE4uIEEuPC9hdXRob3I+PGF1
dGhvcj5Ub3VybmlzLCBTLjwvYXV0aG9yPjwvYXV0aG9ycz48L2NvbnRyaWJ1dG9ycz48YXV0aC1h
ZGRyZXNzPkxhYm9yYXRvcnkgZm9yIHRoZSBSZXNlYXJjaCBvZiBNdXNjdWxvc2tlbGV0YWwgU3lz
dGVtIFRoLiBHYXJvZmFsaWRpcywgS0FUIEhvc3BpdGFsLCBBdGhlbnMsIEdyZWVjZS4gc3RvdXJu
aXNAbWVkLnVvYS5ncjwvYXV0aC1hZGRyZXNzPjx0aXRsZXM+PHRpdGxlPlRoZSB1c2Ugb2YgYmlz
cGhvc3Bob25hdGVzIGluIHdvbWVuIHByaW9yIHRvIG9yIGR1cmluZyBwcmVnbmFuY3kgYW5kIGxh
Y3RhdGlvbjwvdGl0bGU+PHNlY29uZGFyeS10aXRsZT5Ib3Jtb25lcyAoQXRoZW5zKTwvc2Vjb25k
YXJ5LXRpdGxlPjxhbHQtdGl0bGU+SG9ybW9uZXM8L2FsdC10aXRsZT48L3RpdGxlcz48cGVyaW9k
aWNhbD48ZnVsbC10aXRsZT5Ib3Jtb25lcyAoQXRoZW5zKTwvZnVsbC10aXRsZT48YWJici0xPkhv
cm1vbmVzIChBdGhlbnMsIEdyZWVjZSk8L2FiYnItMT48L3BlcmlvZGljYWw+PHBhZ2VzPjI4MC05
MTwvcGFnZXM+PHZvbHVtZT4xMDwvdm9sdW1lPjxudW1iZXI+NDwvbnVtYmVyPjxlZGl0aW9uPjIw
MTIvMDEvMjg8L2VkaXRpb24+PGtleXdvcmRzPjxrZXl3b3JkPkJvbmUgRGVuc2l0eSBDb25zZXJ2
YXRpb24gQWdlbnRzL2FkdmVyc2UgZWZmZWN0cy9waGFybWFjb2tpbmV0aWNzL3RoZXJhcGV1dGlj
IHVzZTwva2V5d29yZD48a2V5d29yZD5EaXBob3NwaG9uYXRlcy8qYWR2ZXJzZSBlZmZlY3RzL3Bo
YXJtYWNva2luZXRpY3MvKnRoZXJhcGV1dGljIHVzZTwva2V5d29yZD48a2V5d29yZD5GZW1hbGU8
L2tleXdvcmQ+PGtleXdvcmQ+SHVtYW5zPC9rZXl3b3JkPjxrZXl3b3JkPkluZmFudCwgTmV3Ym9y
bjwva2V5d29yZD48a2V5d29yZD5MYWN0YXRpb24vKmRydWcgZWZmZWN0cy9waHlzaW9sb2d5PC9r
ZXl3b3JkPjxrZXl3b3JkPk1hdGVybmFsLUZldGFsIEV4Y2hhbmdlL2RydWcgZWZmZWN0cy9waHlz
aW9sb2d5PC9rZXl3b3JkPjxrZXl3b3JkPk9zdGVvcG9yb3Npcy9kcnVnIHRoZXJhcHk8L2tleXdv
cmQ+PGtleXdvcmQ+UHJlZ25hbmN5LypkcnVnIGVmZmVjdHM8L2tleXdvcmQ+PGtleXdvcmQ+UHJl
Z25hbmN5IENvbXBsaWNhdGlvbnMvY2hlbWljYWxseSBpbmR1Y2VkL2RydWcgdGhlcmFweS9lcGlk
ZW1pb2xvZ3k8L2tleXdvcmQ+PGtleXdvcmQ+UHJlbmF0YWwgRXhwb3N1cmUgRGVsYXllZCBFZmZl
Y3RzLypjaGVtaWNhbGx5IGluZHVjZWQvZXBpZGVtaW9sb2d5PC9rZXl3b3JkPjwva2V5d29yZHM+
PGRhdGVzPjx5ZWFyPjIwMTE8L3llYXI+PHB1Yi1kYXRlcz48ZGF0ZT5PY3QtRGVjPC9kYXRlPjwv
cHViLWRhdGVzPjwvZGF0ZXM+PGlzYm4+MTEwOS0zMDk5IChQcmludCkmI3hEOzExMDktMzA5OSAo
TGlua2luZyk8L2lzYm4+PGFjY2Vzc2lvbi1udW0+MjIyODE4ODQ8L2FjY2Vzc2lvbi1udW0+PHVy
bHM+PHJlbGF0ZWQtdXJscz48dXJsPmh0dHA6Ly93d3cubmNiaS5ubG0ubmloLmdvdi9wdWJtZWQv
MjIyODE4ODQ8L3VybD48L3JlbGF0ZWQtdXJscz48L3VybHM+PHJlbW90ZS1kYXRhYmFzZS1wcm92
aWRlcj5OTE08L3JlbW90ZS1kYXRhYmFzZS1wcm92aWRlcj48bGFuZ3VhZ2U+ZW5nPC9sYW5ndWFn
ZT48L3JlY29yZD48L0NpdGU+PC9FbmROb3RlPn==
</w:fldData>
        </w:fldChar>
      </w:r>
      <w:r w:rsidR="00222C18" w:rsidRPr="00A8335A">
        <w:rPr>
          <w:rFonts w:cs="Arial"/>
          <w:color w:val="000000" w:themeColor="text1"/>
          <w:sz w:val="22"/>
          <w:szCs w:val="22"/>
        </w:rPr>
        <w:instrText xml:space="preserve"> ADDIN EN.CITE.DATA </w:instrText>
      </w:r>
      <w:r w:rsidR="00222C18" w:rsidRPr="00A8335A">
        <w:rPr>
          <w:rFonts w:cs="Arial"/>
          <w:color w:val="000000" w:themeColor="text1"/>
          <w:sz w:val="22"/>
          <w:szCs w:val="22"/>
        </w:rPr>
      </w:r>
      <w:r w:rsidR="00222C18" w:rsidRPr="00A8335A">
        <w:rPr>
          <w:rFonts w:cs="Arial"/>
          <w:color w:val="000000" w:themeColor="text1"/>
          <w:sz w:val="22"/>
          <w:szCs w:val="22"/>
        </w:rPr>
        <w:fldChar w:fldCharType="end"/>
      </w:r>
      <w:r w:rsidR="00940723" w:rsidRPr="00A8335A">
        <w:rPr>
          <w:rFonts w:cs="Arial"/>
          <w:color w:val="000000" w:themeColor="text1"/>
          <w:sz w:val="22"/>
          <w:szCs w:val="22"/>
        </w:rPr>
      </w:r>
      <w:r w:rsidR="00940723" w:rsidRPr="00A8335A">
        <w:rPr>
          <w:rFonts w:cs="Arial"/>
          <w:color w:val="000000" w:themeColor="text1"/>
          <w:sz w:val="22"/>
          <w:szCs w:val="22"/>
        </w:rPr>
        <w:fldChar w:fldCharType="separate"/>
      </w:r>
      <w:r w:rsidR="00222C18" w:rsidRPr="00A8335A">
        <w:rPr>
          <w:rFonts w:cs="Arial"/>
          <w:noProof/>
          <w:color w:val="000000" w:themeColor="text1"/>
          <w:sz w:val="22"/>
          <w:szCs w:val="22"/>
        </w:rPr>
        <w:t>(1,79,80,85,86,104-112)</w:t>
      </w:r>
      <w:r w:rsidR="00940723" w:rsidRPr="00A8335A">
        <w:rPr>
          <w:rFonts w:cs="Arial"/>
          <w:color w:val="000000" w:themeColor="text1"/>
          <w:sz w:val="22"/>
          <w:szCs w:val="22"/>
        </w:rPr>
        <w:fldChar w:fldCharType="end"/>
      </w:r>
      <w:r w:rsidR="004E0FFF" w:rsidRPr="00A8335A">
        <w:rPr>
          <w:rFonts w:cs="Arial"/>
          <w:sz w:val="22"/>
          <w:szCs w:val="22"/>
        </w:rPr>
        <w:t>.</w:t>
      </w:r>
      <w:r w:rsidR="007C41BE" w:rsidRPr="00A8335A">
        <w:rPr>
          <w:rFonts w:cs="Arial"/>
          <w:sz w:val="22"/>
          <w:szCs w:val="22"/>
        </w:rPr>
        <w:t xml:space="preserve"> Therefore, pharmacological therapy </w:t>
      </w:r>
      <w:r w:rsidR="004E0FFF" w:rsidRPr="00A8335A">
        <w:rPr>
          <w:rFonts w:cs="Arial"/>
          <w:sz w:val="22"/>
          <w:szCs w:val="22"/>
        </w:rPr>
        <w:t>may be best avoided for</w:t>
      </w:r>
      <w:r w:rsidR="007C41BE" w:rsidRPr="00A8335A">
        <w:rPr>
          <w:rFonts w:cs="Arial"/>
          <w:sz w:val="22"/>
          <w:szCs w:val="22"/>
        </w:rPr>
        <w:t xml:space="preserve"> 12 to 18 months to </w:t>
      </w:r>
      <w:r w:rsidR="007F438D" w:rsidRPr="00A8335A">
        <w:rPr>
          <w:rFonts w:cs="Arial"/>
          <w:sz w:val="22"/>
          <w:szCs w:val="22"/>
        </w:rPr>
        <w:t>determine the extent of spontaneous recovery</w:t>
      </w:r>
      <w:r w:rsidR="007C41BE" w:rsidRPr="00A8335A">
        <w:rPr>
          <w:rFonts w:cs="Arial"/>
          <w:sz w:val="22"/>
          <w:szCs w:val="22"/>
        </w:rPr>
        <w:t xml:space="preserve">, and then </w:t>
      </w:r>
      <w:r w:rsidR="007F438D" w:rsidRPr="00A8335A">
        <w:rPr>
          <w:rFonts w:cs="Arial"/>
          <w:sz w:val="22"/>
          <w:szCs w:val="22"/>
        </w:rPr>
        <w:t>decide if</w:t>
      </w:r>
      <w:r w:rsidR="007C41BE" w:rsidRPr="00A8335A">
        <w:rPr>
          <w:rFonts w:cs="Arial"/>
          <w:sz w:val="22"/>
          <w:szCs w:val="22"/>
        </w:rPr>
        <w:t xml:space="preserve"> additional treatment</w:t>
      </w:r>
      <w:r w:rsidR="007F438D" w:rsidRPr="00A8335A">
        <w:rPr>
          <w:rFonts w:cs="Arial"/>
          <w:sz w:val="22"/>
          <w:szCs w:val="22"/>
        </w:rPr>
        <w:t xml:space="preserve"> is necessary </w:t>
      </w:r>
      <w:r w:rsidR="00A22A40" w:rsidRPr="00A8335A">
        <w:rPr>
          <w:rFonts w:cs="Arial"/>
          <w:sz w:val="22"/>
          <w:szCs w:val="22"/>
        </w:rPr>
        <w:fldChar w:fldCharType="begin">
          <w:fldData xml:space="preserve">PEVuZE5vdGU+PENpdGU+PEF1dGhvcj5Lb3ZhY3M8L0F1dGhvcj48WWVhcj4yMDE1PC9ZZWFyPjxS
ZWNOdW0+MzA2NDwvUmVjTnVtPjxEaXNwbGF5VGV4dD4oNzksODYpPC9EaXNwbGF5VGV4dD48cmVj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PjwvcmVjb3JkPjwvQ2l0ZT48Q2l0ZT48QXV0aG9yPktvdmFjczwvQXV0aG9yPjxZZWFyPjIwMjQ8
L1llYXI+PFJlY051bT40NzIwPC9SZWNOdW0+PHJlY29yZD48cmVjLW51bWJlcj40NzIwPC9yZWMt
bnVtYmVyPjxmb3JlaWduLWtleXM+PGtleSBhcHA9IkVOIiBkYi1pZD0icHBhd3dld2F6eHIyeHll
ZHhhODUydnB1dnhzYXNmc3d4MnY1IiB0aW1lc3RhbXA9IjE2OTcxMjcxNDUiPjQ3MjA8L2tleT48
L2ZvcmVpZ24ta2V5cz48cmVmLXR5cGUgbmFtZT0iSm91cm5hbCBBcnRpY2xlIj4xNzwvcmVmLXR5
cGU+PGNvbnRyaWJ1dG9ycz48YXV0aG9ycz48YXV0aG9yPktvdmFjcywgQy4gUy48L2F1dGhvcj48
L2F1dGhvcnM+PC9jb250cmlidXRvcnM+PGF1dGgtYWRkcmVzcz5GYWN1bHR5IG9mIE1lZGljaW5l
IC0gRW5kb2NyaW5vbG9neSwgTWVtb3JpYWwgVW5pdmVyc2l0eSBvZiBOZXdmb3VuZGxhbmQsIFN0
LiBKb2huJmFwb3M7cywgTmV3Zm91bmRsYW5kIEExQiAzVjYsIENhbmFkYS48L2F1dGgtYWRkcmVz
cz48dGl0bGVzPjx0aXRsZT5Db21wbGV4IGNsaW5pY2FsIGVuY291bnRlciBzZXJpZXM6IG9zdGVv
cG9yb3NpcyBwcmVzZW50aW5nIGR1cmluZyBwcmVnbmFuY3kgYW5kIGxhY3RhdGlvbjogd2FpdCBh
bmQgcmVhc3Nlc3M8L3RpdGxlPjxzZWNvbmRhcnktdGl0bGU+SiBCb25lIE1pbmVyIFJlczwvc2Vj
b25kYXJ5LXRpdGxlPjwvdGl0bGVzPjxwZXJpb2RpY2FsPjxmdWxsLXRpdGxlPkogQm9uZSBNaW5l
ciBSZXM8L2Z1bGwtdGl0bGU+PC9wZXJpb2RpY2FsPjxwYWdlcz4xOTctMjAxPC9wYWdlcz48dm9s
dW1lPjM5PC92b2x1bWU+PG51bWJlcj4zPC9udW1iZXI+PGtleXdvcmRzPjxrZXl3b3JkPkh1bWFu
czwva2V5d29yZD48a2V5d29yZD5QcmVnbmFuY3k8L2tleXdvcmQ+PGtleXdvcmQ+RmVtYWxlPC9r
ZXl3b3JkPjxrZXl3b3JkPkJyZWFzdCBGZWVkaW5nPC9rZXl3b3JkPjxrZXl3b3JkPipGcmFjdHVy
ZXMsIENvbXByZXNzaW9uPC9rZXl3b3JkPjxrZXl3b3JkPlBoeXRpYyBBY2lkL3BoYXJtYWNvbG9n
eS90aGVyYXBldXRpYyB1c2U8L2tleXdvcmQ+PGtleXdvcmQ+KlNwb25keWxpdGlzLCBBbmt5bG9z
aW5nPC9rZXl3b3JkPjxrZXl3b3JkPipTcGluYWwgRnJhY3R1cmVzL2RydWcgdGhlcmFweTwva2V5
d29yZD48a2V5d29yZD4qT3N0ZW9wb3Jvc2lzL2RpYWdub3N0aWMgaW1hZ2luZy9kcnVnIHRoZXJh
cHk8L2tleXdvcmQ+PGtleXdvcmQ+TGFjdGF0aW9uPC9rZXl3b3JkPjxrZXl3b3JkPkJvbmUgRGVu
c2l0eTwva2V5d29yZD48a2V5d29yZD5hbmFib2xpY3M8L2tleXdvcmQ+PGtleXdvcmQ+YW50aXJl
c29ycHRpdmVzPC9rZXl3b3JkPjxrZXl3b3JkPmRpc2Vhc2VzIGFuZCBkaXNvcmRlcnMgb2YvcmVs
YXRlZCB0byBib25lPC9rZXl3b3JkPjxrZXl3b3JkPmRpc29yZGVycyBvZiBjYWxjaXVtL3Bob3Nw
aGF0ZSBtZXRhYm9saXNtPC9rZXl3b3JkPjxrZXl3b3JkPm51dHJpdGlvbjwva2V5d29yZD48a2V5
d29yZD5vc3Rlb3Bvcm9zaXM8L2tleXdvcmQ+PGtleXdvcmQ+dGhlcmFwZXV0aWNzPC9rZXl3b3Jk
Pjwva2V5d29yZHM+PGRhdGVzPjx5ZWFyPjIwMjQ8L3llYXI+PHB1Yi1kYXRlcz48ZGF0ZT5BcHIg
MTk8L2RhdGU+PC9wdWItZGF0ZXM+PC9kYXRlcz48aXNibj4xNTIzLTQ2ODEgKEVsZWN0cm9uaWMp
JiN4RDswODg0LTA0MzEgKExpbmtpbmcpPC9pc2JuPjxhY2Nlc3Npb24tbnVtPjM4NDc3ODEyPC9h
Y2Nlc3Npb24tbnVtPjx1cmxzPjxyZWxhdGVkLXVybHM+PHVybD5odHRwczovL3d3dy5uY2JpLm5s
bS5uaWguZ292L3B1Ym1lZC8zODQ3NzgxMjwvdXJsPjwvcmVsYXRlZC11cmxzPjwvdXJscz48ZWxl
Y3Ryb25pYy1yZXNvdXJjZS1udW0+MTAuMTA5My9qYm1yL3pqYWUwMzg8L2VsZWN0cm9uaWMtcmVz
b3VyY2UtbnVtPjxyZW1vdGUtZGF0YWJhc2UtbmFtZT5NZWRsaW5lPC9yZW1vdGUtZGF0YWJhc2Ut
bmFtZT48cmVtb3RlLWRhdGFiYXNlLXByb3ZpZGVyPk5MTTwvcmVtb3RlLWRhdGFiYXNlLXByb3Zp
ZGVyPjwvcmVjb3JkPjwvQ2l0ZT48L0VuZE5vdGU+
</w:fldData>
        </w:fldChar>
      </w:r>
      <w:r w:rsidR="00991D3F" w:rsidRPr="00A8335A">
        <w:rPr>
          <w:rFonts w:cs="Arial"/>
          <w:sz w:val="22"/>
          <w:szCs w:val="22"/>
        </w:rPr>
        <w:instrText xml:space="preserve"> ADDIN EN.CITE </w:instrText>
      </w:r>
      <w:r w:rsidR="00991D3F" w:rsidRPr="00A8335A">
        <w:rPr>
          <w:rFonts w:cs="Arial"/>
          <w:sz w:val="22"/>
          <w:szCs w:val="22"/>
        </w:rPr>
        <w:fldChar w:fldCharType="begin">
          <w:fldData xml:space="preserve">PEVuZE5vdGU+PENpdGU+PEF1dGhvcj5Lb3ZhY3M8L0F1dGhvcj48WWVhcj4yMDE1PC9ZZWFyPjxS
ZWNOdW0+MzA2NDwvUmVjTnVtPjxEaXNwbGF5VGV4dD4oNzksODYpPC9EaXNwbGF5VGV4dD48cmVj
b3JkPjxyZWMtbnVtYmVyPjMwNjQ8L3JlYy1udW1iZXI+PGZvcmVpZ24ta2V5cz48a2V5IGFwcD0i
RU4iIGRiLWlkPSJwcGF3d2V3YXp4cjJ4eWVkeGE4NTJ2cHV2eHNhc2Zzd3gydjUiIHRpbWVzdGFt
cD0iMTU2OTUwNTY4MiI+MzA2NDwva2V5PjwvZm9yZWlnbi1rZXlzPjxyZWYtdHlwZSBuYW1lPSJK
b3VybmFsIEFydGljbGUiPjE3PC9yZWYtdHlwZT48Y29udHJpYnV0b3JzPjxhdXRob3JzPjxhdXRo
b3I+S292YWNzLCBDLiBTLjwvYXV0aG9yPjxhdXRob3I+UmFsc3RvbiwgUy4gSC48L2F1dGhvcj48
L2F1dGhvcnM+PC9jb250cmlidXRvcnM+PGF1dGgtYWRkcmVzcz5GYWN1bHR5IG9mIE1lZGljaW5l
LUVuZG9jcmlub2xvZ3ksIE1lbW9yaWFsIFVuaXZlcnNpdHkgb2YgTmV3Zm91bmRsYW5kLCBTdC4g
Sm9obiZhcG9zO3MsIE5ld2ZvdW5kbGFuZCwgQ2FuYWRhLCBBMUIgM1Y2LCBja292YWNzQG11bi5j
YS48L2F1dGgtYWRkcmVzcz48dGl0bGVzPjx0aXRsZT5QcmVzZW50YXRpb24gYW5kIG1hbmFnZW1l
bnQgb2Ygb3N0ZW9wb3Jvc2lzIHByZXNlbnRpbmcgaW4gYXNzb2NpYXRpb24gd2l0aCBwcmVnbmFu
Y3kgb3IgbGFjdGF0aW9uPC90aXRsZT48c2Vjb25kYXJ5LXRpdGxlPk9zdGVvcG9yb3MgSW50PC9z
ZWNvbmRhcnktdGl0bGU+PC90aXRsZXM+PHBlcmlvZGljYWw+PGZ1bGwtdGl0bGU+T3N0ZW9wb3Jv
cyBJbnQ8L2Z1bGwtdGl0bGU+PC9wZXJpb2RpY2FsPjxwYWdlcz4yMjIzLTQxPC9wYWdlcz48dm9s
dW1lPjI2PC92b2x1bWU+PG51bWJlcj45PC9udW1iZXI+PGVkaXRpb24+MjAxNTA1MDU8L2VkaXRp
b24+PGtleXdvcmRzPjxrZXl3b3JkPkJvbmUgRGVuc2l0eS9waHlzaW9sb2d5PC9rZXl3b3JkPjxr
ZXl3b3JkPkZlbWFsZTwva2V5d29yZD48a2V5d29yZD5IdW1hbnM8L2tleXdvcmQ+PGtleXdvcmQ+
TGFjdGF0aW9uLypwaHlzaW9sb2d5PC9rZXl3b3JkPjxrZXl3b3JkPk9zdGVvcG9yb3Npcy8qZGlh
Z25vc2lzL3RoZXJhcHk8L2tleXdvcmQ+PGtleXdvcmQ+T3N0ZW9wb3JvdGljIEZyYWN0dXJlcy8q
ZGlhZ25vc2lzL3RoZXJhcHk8L2tleXdvcmQ+PGtleXdvcmQ+UHJlZ25hbmN5PC9rZXl3b3JkPjxr
ZXl3b3JkPlByZWduYW5jeSBDb21wbGljYXRpb25zLypkaWFnbm9zaXMvdGhlcmFweTwva2V5d29y
ZD48a2V5d29yZD5TcGluYWwgRnJhY3R1cmVzL3BoeXNpb3BhdGhvbG9neTwva2V5d29yZD48L2tl
eXdvcmRzPjxkYXRlcz48eWVhcj4yMDE1PC95ZWFyPjxwdWItZGF0ZXM+PGRhdGU+U2VwPC9kYXRl
PjwvcHViLWRhdGVzPjwvZGF0ZXM+PGlzYm4+MTQzMy0yOTY1IChFbGVjdHJvbmljKSYjeEQ7MDkz
Ny05NDFYIChMaW5raW5nKTwvaXNibj48YWNjZXNzaW9uLW51bT4yNTkzOTMwOTwvYWNjZXNzaW9u
LW51bT48dXJscz48cmVsYXRlZC11cmxzPjx1cmw+aHR0cHM6Ly93d3cubmNiaS5ubG0ubmloLmdv
di9wdWJtZWQvMjU5MzkzMDk8L3VybD48L3JlbGF0ZWQtdXJscz48L3VybHM+PGVsZWN0cm9uaWMt
cmVzb3VyY2UtbnVtPjEwLjEwMDcvczAwMTk4LTAxNS0zMTQ5LTM8L2VsZWN0cm9uaWMtcmVzb3Vy
Y2UtbnVtPjxyZW1vdGUtZGF0YWJhc2UtbmFtZT5NZWRsaW5lPC9yZW1vdGUtZGF0YWJhc2UtbmFt
ZT48cmVtb3RlLWRhdGFiYXNlLXByb3ZpZGVyPk5MTTwvcmVtb3RlLWRhdGFiYXNlLXByb3ZpZGVy
PjwvcmVjb3JkPjwvQ2l0ZT48Q2l0ZT48QXV0aG9yPktvdmFjczwvQXV0aG9yPjxZZWFyPjIwMjQ8
L1llYXI+PFJlY051bT40NzIwPC9SZWNOdW0+PHJlY29yZD48cmVjLW51bWJlcj40NzIwPC9yZWMt
bnVtYmVyPjxmb3JlaWduLWtleXM+PGtleSBhcHA9IkVOIiBkYi1pZD0icHBhd3dld2F6eHIyeHll
ZHhhODUydnB1dnhzYXNmc3d4MnY1IiB0aW1lc3RhbXA9IjE2OTcxMjcxNDUiPjQ3MjA8L2tleT48
L2ZvcmVpZ24ta2V5cz48cmVmLXR5cGUgbmFtZT0iSm91cm5hbCBBcnRpY2xlIj4xNzwvcmVmLXR5
cGU+PGNvbnRyaWJ1dG9ycz48YXV0aG9ycz48YXV0aG9yPktvdmFjcywgQy4gUy48L2F1dGhvcj48
L2F1dGhvcnM+PC9jb250cmlidXRvcnM+PGF1dGgtYWRkcmVzcz5GYWN1bHR5IG9mIE1lZGljaW5l
IC0gRW5kb2NyaW5vbG9neSwgTWVtb3JpYWwgVW5pdmVyc2l0eSBvZiBOZXdmb3VuZGxhbmQsIFN0
LiBKb2huJmFwb3M7cywgTmV3Zm91bmRsYW5kIEExQiAzVjYsIENhbmFkYS48L2F1dGgtYWRkcmVz
cz48dGl0bGVzPjx0aXRsZT5Db21wbGV4IGNsaW5pY2FsIGVuY291bnRlciBzZXJpZXM6IG9zdGVv
cG9yb3NpcyBwcmVzZW50aW5nIGR1cmluZyBwcmVnbmFuY3kgYW5kIGxhY3RhdGlvbjogd2FpdCBh
bmQgcmVhc3Nlc3M8L3RpdGxlPjxzZWNvbmRhcnktdGl0bGU+SiBCb25lIE1pbmVyIFJlczwvc2Vj
b25kYXJ5LXRpdGxlPjwvdGl0bGVzPjxwZXJpb2RpY2FsPjxmdWxsLXRpdGxlPkogQm9uZSBNaW5l
ciBSZXM8L2Z1bGwtdGl0bGU+PC9wZXJpb2RpY2FsPjxwYWdlcz4xOTctMjAxPC9wYWdlcz48dm9s
dW1lPjM5PC92b2x1bWU+PG51bWJlcj4zPC9udW1iZXI+PGtleXdvcmRzPjxrZXl3b3JkPkh1bWFu
czwva2V5d29yZD48a2V5d29yZD5QcmVnbmFuY3k8L2tleXdvcmQ+PGtleXdvcmQ+RmVtYWxlPC9r
ZXl3b3JkPjxrZXl3b3JkPkJyZWFzdCBGZWVkaW5nPC9rZXl3b3JkPjxrZXl3b3JkPipGcmFjdHVy
ZXMsIENvbXByZXNzaW9uPC9rZXl3b3JkPjxrZXl3b3JkPlBoeXRpYyBBY2lkL3BoYXJtYWNvbG9n
eS90aGVyYXBldXRpYyB1c2U8L2tleXdvcmQ+PGtleXdvcmQ+KlNwb25keWxpdGlzLCBBbmt5bG9z
aW5nPC9rZXl3b3JkPjxrZXl3b3JkPipTcGluYWwgRnJhY3R1cmVzL2RydWcgdGhlcmFweTwva2V5
d29yZD48a2V5d29yZD4qT3N0ZW9wb3Jvc2lzL2RpYWdub3N0aWMgaW1hZ2luZy9kcnVnIHRoZXJh
cHk8L2tleXdvcmQ+PGtleXdvcmQ+TGFjdGF0aW9uPC9rZXl3b3JkPjxrZXl3b3JkPkJvbmUgRGVu
c2l0eTwva2V5d29yZD48a2V5d29yZD5hbmFib2xpY3M8L2tleXdvcmQ+PGtleXdvcmQ+YW50aXJl
c29ycHRpdmVzPC9rZXl3b3JkPjxrZXl3b3JkPmRpc2Vhc2VzIGFuZCBkaXNvcmRlcnMgb2YvcmVs
YXRlZCB0byBib25lPC9rZXl3b3JkPjxrZXl3b3JkPmRpc29yZGVycyBvZiBjYWxjaXVtL3Bob3Nw
aGF0ZSBtZXRhYm9saXNtPC9rZXl3b3JkPjxrZXl3b3JkPm51dHJpdGlvbjwva2V5d29yZD48a2V5
d29yZD5vc3Rlb3Bvcm9zaXM8L2tleXdvcmQ+PGtleXdvcmQ+dGhlcmFwZXV0aWNzPC9rZXl3b3Jk
Pjwva2V5d29yZHM+PGRhdGVzPjx5ZWFyPjIwMjQ8L3llYXI+PHB1Yi1kYXRlcz48ZGF0ZT5BcHIg
MTk8L2RhdGU+PC9wdWItZGF0ZXM+PC9kYXRlcz48aXNibj4xNTIzLTQ2ODEgKEVsZWN0cm9uaWMp
JiN4RDswODg0LTA0MzEgKExpbmtpbmcpPC9pc2JuPjxhY2Nlc3Npb24tbnVtPjM4NDc3ODEyPC9h
Y2Nlc3Npb24tbnVtPjx1cmxzPjxyZWxhdGVkLXVybHM+PHVybD5odHRwczovL3d3dy5uY2JpLm5s
bS5uaWguZ292L3B1Ym1lZC8zODQ3NzgxMjwvdXJsPjwvcmVsYXRlZC11cmxzPjwvdXJscz48ZWxl
Y3Ryb25pYy1yZXNvdXJjZS1udW0+MTAuMTA5My9qYm1yL3pqYWUwMzg8L2VsZWN0cm9uaWMtcmVz
b3VyY2UtbnVtPjxyZW1vdGUtZGF0YWJhc2UtbmFtZT5NZWRsaW5lPC9yZW1vdGUtZGF0YWJhc2Ut
bmFtZT48cmVtb3RlLWRhdGFiYXNlLXByb3ZpZGVyPk5MTTwvcmVtb3RlLWRhdGFiYXNlLXByb3Zp
ZGVyPjwvcmVjb3JkPjwvQ2l0ZT48L0VuZE5vdGU+
</w:fldData>
        </w:fldChar>
      </w:r>
      <w:r w:rsidR="00991D3F" w:rsidRPr="00A8335A">
        <w:rPr>
          <w:rFonts w:cs="Arial"/>
          <w:sz w:val="22"/>
          <w:szCs w:val="22"/>
        </w:rPr>
        <w:instrText xml:space="preserve"> ADDIN EN.CITE.DATA </w:instrText>
      </w:r>
      <w:r w:rsidR="00991D3F" w:rsidRPr="00A8335A">
        <w:rPr>
          <w:rFonts w:cs="Arial"/>
          <w:sz w:val="22"/>
          <w:szCs w:val="22"/>
        </w:rPr>
      </w:r>
      <w:r w:rsidR="00991D3F"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991D3F" w:rsidRPr="00A8335A">
        <w:rPr>
          <w:rFonts w:cs="Arial"/>
          <w:noProof/>
          <w:sz w:val="22"/>
          <w:szCs w:val="22"/>
        </w:rPr>
        <w:t>(79,86)</w:t>
      </w:r>
      <w:r w:rsidR="00A22A40" w:rsidRPr="00A8335A">
        <w:rPr>
          <w:rFonts w:cs="Arial"/>
          <w:sz w:val="22"/>
          <w:szCs w:val="22"/>
        </w:rPr>
        <w:fldChar w:fldCharType="end"/>
      </w:r>
      <w:r w:rsidR="007F438D" w:rsidRPr="00A8335A">
        <w:rPr>
          <w:rFonts w:cs="Arial"/>
          <w:sz w:val="22"/>
          <w:szCs w:val="22"/>
        </w:rPr>
        <w:t>.</w:t>
      </w:r>
      <w:r w:rsidR="007C41BE" w:rsidRPr="00A8335A">
        <w:rPr>
          <w:rFonts w:cs="Arial"/>
          <w:sz w:val="22"/>
          <w:szCs w:val="22"/>
        </w:rPr>
        <w:t xml:space="preserve"> </w:t>
      </w:r>
      <w:r w:rsidR="00B51D4A" w:rsidRPr="00A8335A">
        <w:rPr>
          <w:rFonts w:cs="Arial"/>
          <w:sz w:val="22"/>
          <w:szCs w:val="22"/>
        </w:rPr>
        <w:t xml:space="preserve">The extent of spontaneous recovery of lumbar spine </w:t>
      </w:r>
      <w:proofErr w:type="spellStart"/>
      <w:r w:rsidR="00B51D4A" w:rsidRPr="00A8335A">
        <w:rPr>
          <w:rFonts w:cs="Arial"/>
          <w:sz w:val="22"/>
          <w:szCs w:val="22"/>
        </w:rPr>
        <w:t>aBMD</w:t>
      </w:r>
      <w:proofErr w:type="spellEnd"/>
      <w:r w:rsidR="00B51D4A" w:rsidRPr="00A8335A">
        <w:rPr>
          <w:rFonts w:cs="Arial"/>
          <w:sz w:val="22"/>
          <w:szCs w:val="22"/>
        </w:rPr>
        <w:t xml:space="preserve"> at 12–18 months should be assessed by DXA. </w:t>
      </w:r>
      <w:r w:rsidR="00E52E7E" w:rsidRPr="00A8335A">
        <w:rPr>
          <w:rFonts w:cs="Arial"/>
          <w:sz w:val="22"/>
          <w:szCs w:val="22"/>
        </w:rPr>
        <w:t xml:space="preserve">As noted in the pregnancy section, </w:t>
      </w:r>
      <w:r w:rsidR="00B51D4A" w:rsidRPr="00A8335A">
        <w:rPr>
          <w:rFonts w:cs="Arial"/>
          <w:sz w:val="22"/>
          <w:szCs w:val="22"/>
        </w:rPr>
        <w:t>HR-</w:t>
      </w:r>
      <w:proofErr w:type="spellStart"/>
      <w:r w:rsidR="00B51D4A" w:rsidRPr="00A8335A">
        <w:rPr>
          <w:rFonts w:cs="Arial"/>
          <w:sz w:val="22"/>
          <w:szCs w:val="22"/>
        </w:rPr>
        <w:t>pQCT</w:t>
      </w:r>
      <w:proofErr w:type="spellEnd"/>
      <w:r w:rsidR="00B51D4A" w:rsidRPr="00A8335A">
        <w:rPr>
          <w:rFonts w:cs="Arial"/>
          <w:sz w:val="22"/>
          <w:szCs w:val="22"/>
        </w:rPr>
        <w:t xml:space="preserve"> will </w:t>
      </w:r>
      <w:r w:rsidR="00E52E7E" w:rsidRPr="00A8335A">
        <w:rPr>
          <w:rFonts w:cs="Arial"/>
          <w:sz w:val="22"/>
          <w:szCs w:val="22"/>
        </w:rPr>
        <w:t>underestimate the extent of recovery at this early stage</w:t>
      </w:r>
      <w:r w:rsidR="00B51D4A" w:rsidRPr="00A8335A">
        <w:rPr>
          <w:rFonts w:cs="Arial"/>
          <w:sz w:val="22"/>
          <w:szCs w:val="22"/>
        </w:rPr>
        <w:t xml:space="preserve"> unless the parameters are adjusted to detect under-mineralized bone and osteoid.</w:t>
      </w:r>
    </w:p>
    <w:p w14:paraId="6E7406E0" w14:textId="77777777" w:rsidR="00B51D4A" w:rsidRPr="00A8335A" w:rsidRDefault="00B51D4A" w:rsidP="00A8335A">
      <w:pPr>
        <w:spacing w:after="0" w:line="276" w:lineRule="auto"/>
        <w:rPr>
          <w:rFonts w:cs="Arial"/>
          <w:sz w:val="22"/>
          <w:szCs w:val="22"/>
        </w:rPr>
      </w:pPr>
    </w:p>
    <w:p w14:paraId="0E8719D8" w14:textId="5C316FEF" w:rsidR="007C41BE" w:rsidRPr="00A8335A" w:rsidRDefault="00A75BD5" w:rsidP="00A8335A">
      <w:pPr>
        <w:spacing w:after="0" w:line="276" w:lineRule="auto"/>
        <w:rPr>
          <w:rFonts w:cs="Arial"/>
          <w:sz w:val="22"/>
          <w:szCs w:val="22"/>
        </w:rPr>
      </w:pPr>
      <w:r w:rsidRPr="00A8335A">
        <w:rPr>
          <w:rFonts w:cs="Arial"/>
          <w:sz w:val="22"/>
          <w:szCs w:val="22"/>
        </w:rPr>
        <w:lastRenderedPageBreak/>
        <w:t>The mechanism through which post-weaning recovery occurs is not established,</w:t>
      </w:r>
      <w:r w:rsidR="00AD05D6" w:rsidRPr="00A8335A">
        <w:rPr>
          <w:rFonts w:cs="Arial"/>
          <w:sz w:val="22"/>
          <w:szCs w:val="22"/>
        </w:rPr>
        <w:t xml:space="preserve"> but</w:t>
      </w:r>
      <w:r w:rsidRPr="00A8335A">
        <w:rPr>
          <w:rFonts w:cs="Arial"/>
          <w:sz w:val="22"/>
          <w:szCs w:val="22"/>
        </w:rPr>
        <w:t xml:space="preserve"> a</w:t>
      </w:r>
      <w:r w:rsidR="007C41BE" w:rsidRPr="00A8335A">
        <w:rPr>
          <w:rFonts w:cs="Arial"/>
          <w:sz w:val="22"/>
          <w:szCs w:val="22"/>
        </w:rPr>
        <w:t xml:space="preserve"> </w:t>
      </w:r>
      <w:r w:rsidR="00AD05D6" w:rsidRPr="00A8335A">
        <w:rPr>
          <w:rFonts w:cs="Arial"/>
          <w:sz w:val="22"/>
          <w:szCs w:val="22"/>
        </w:rPr>
        <w:t xml:space="preserve">theoretical </w:t>
      </w:r>
      <w:r w:rsidR="007C41BE" w:rsidRPr="00A8335A">
        <w:rPr>
          <w:rFonts w:cs="Arial"/>
          <w:sz w:val="22"/>
          <w:szCs w:val="22"/>
        </w:rPr>
        <w:t xml:space="preserve">concern </w:t>
      </w:r>
      <w:r w:rsidR="00AD05D6" w:rsidRPr="00A8335A">
        <w:rPr>
          <w:rFonts w:cs="Arial"/>
          <w:sz w:val="22"/>
          <w:szCs w:val="22"/>
        </w:rPr>
        <w:t xml:space="preserve">is </w:t>
      </w:r>
      <w:r w:rsidR="007C41BE" w:rsidRPr="00A8335A">
        <w:rPr>
          <w:rFonts w:cs="Arial"/>
          <w:sz w:val="22"/>
          <w:szCs w:val="22"/>
        </w:rPr>
        <w:t>that anti-remodeling agents such as bisphosphonate</w:t>
      </w:r>
      <w:r w:rsidR="00CD168D" w:rsidRPr="00A8335A">
        <w:rPr>
          <w:rFonts w:cs="Arial"/>
          <w:sz w:val="22"/>
          <w:szCs w:val="22"/>
        </w:rPr>
        <w:t>s</w:t>
      </w:r>
      <w:r w:rsidR="007C41BE" w:rsidRPr="00A8335A">
        <w:rPr>
          <w:rFonts w:cs="Arial"/>
          <w:sz w:val="22"/>
          <w:szCs w:val="22"/>
        </w:rPr>
        <w:t xml:space="preserve"> or denosumab might blunt spontaneous recovery</w:t>
      </w:r>
      <w:r w:rsidR="008A1F26" w:rsidRPr="00A8335A">
        <w:rPr>
          <w:rFonts w:cs="Arial"/>
          <w:sz w:val="22"/>
          <w:szCs w:val="22"/>
        </w:rPr>
        <w:t xml:space="preserve"> since they suppress bone formation</w:t>
      </w:r>
      <w:r w:rsidR="007C41BE" w:rsidRPr="00A8335A">
        <w:rPr>
          <w:rFonts w:cs="Arial"/>
          <w:sz w:val="22"/>
          <w:szCs w:val="22"/>
        </w:rPr>
        <w:t xml:space="preserve">. Furthermore, </w:t>
      </w:r>
      <w:r w:rsidR="000D1D43" w:rsidRPr="00A8335A">
        <w:rPr>
          <w:rFonts w:cs="Arial"/>
          <w:sz w:val="22"/>
          <w:szCs w:val="22"/>
        </w:rPr>
        <w:t>none of the available pharmacotherap</w:t>
      </w:r>
      <w:r w:rsidR="009D432B" w:rsidRPr="00A8335A">
        <w:rPr>
          <w:rFonts w:cs="Arial"/>
          <w:sz w:val="22"/>
          <w:szCs w:val="22"/>
        </w:rPr>
        <w:t>ies</w:t>
      </w:r>
      <w:r w:rsidR="000D1D43" w:rsidRPr="00A8335A">
        <w:rPr>
          <w:rFonts w:cs="Arial"/>
          <w:sz w:val="22"/>
          <w:szCs w:val="22"/>
        </w:rPr>
        <w:t xml:space="preserve"> </w:t>
      </w:r>
      <w:r w:rsidR="000D3506" w:rsidRPr="00A8335A">
        <w:rPr>
          <w:rFonts w:cs="Arial"/>
          <w:sz w:val="22"/>
          <w:szCs w:val="22"/>
        </w:rPr>
        <w:t>are indicated for use</w:t>
      </w:r>
      <w:r w:rsidR="000D1D43" w:rsidRPr="00A8335A">
        <w:rPr>
          <w:rFonts w:cs="Arial"/>
          <w:sz w:val="22"/>
          <w:szCs w:val="22"/>
        </w:rPr>
        <w:t xml:space="preserve"> in</w:t>
      </w:r>
      <w:r w:rsidR="007C41BE" w:rsidRPr="00A8335A">
        <w:rPr>
          <w:rFonts w:cs="Arial"/>
          <w:sz w:val="22"/>
          <w:szCs w:val="22"/>
        </w:rPr>
        <w:t xml:space="preserve"> </w:t>
      </w:r>
      <w:r w:rsidR="000D3506" w:rsidRPr="00A8335A">
        <w:rPr>
          <w:rFonts w:cs="Arial"/>
          <w:sz w:val="22"/>
          <w:szCs w:val="22"/>
        </w:rPr>
        <w:t xml:space="preserve">premenopausal </w:t>
      </w:r>
      <w:r w:rsidR="007C41BE" w:rsidRPr="00A8335A">
        <w:rPr>
          <w:rFonts w:cs="Arial"/>
          <w:sz w:val="22"/>
          <w:szCs w:val="22"/>
        </w:rPr>
        <w:t>women</w:t>
      </w:r>
      <w:r w:rsidR="000D3506" w:rsidRPr="00A8335A">
        <w:rPr>
          <w:rFonts w:cs="Arial"/>
          <w:sz w:val="22"/>
          <w:szCs w:val="22"/>
        </w:rPr>
        <w:t xml:space="preserve">, and especially </w:t>
      </w:r>
      <w:r w:rsidR="003A376E" w:rsidRPr="00A8335A">
        <w:rPr>
          <w:rFonts w:cs="Arial"/>
          <w:sz w:val="22"/>
          <w:szCs w:val="22"/>
        </w:rPr>
        <w:t xml:space="preserve">not </w:t>
      </w:r>
      <w:r w:rsidR="000D3506" w:rsidRPr="00A8335A">
        <w:rPr>
          <w:rFonts w:cs="Arial"/>
          <w:sz w:val="22"/>
          <w:szCs w:val="22"/>
        </w:rPr>
        <w:t>in women who continue to breastfeed</w:t>
      </w:r>
      <w:r w:rsidR="007C41BE" w:rsidRPr="00A8335A">
        <w:rPr>
          <w:rFonts w:cs="Arial"/>
          <w:sz w:val="22"/>
          <w:szCs w:val="22"/>
        </w:rPr>
        <w:t xml:space="preserve">. </w:t>
      </w:r>
      <w:r w:rsidR="007D5A5F" w:rsidRPr="00A8335A">
        <w:rPr>
          <w:rFonts w:cs="Arial"/>
          <w:sz w:val="22"/>
          <w:szCs w:val="22"/>
        </w:rPr>
        <w:t xml:space="preserve">As noted in the earlier section on osteoporosis associated with pregnancy, individual </w:t>
      </w:r>
      <w:r w:rsidR="007C41BE" w:rsidRPr="00A8335A">
        <w:rPr>
          <w:rFonts w:cs="Arial"/>
          <w:sz w:val="22"/>
          <w:szCs w:val="22"/>
        </w:rPr>
        <w:t>case reports</w:t>
      </w:r>
      <w:r w:rsidR="007D5A5F" w:rsidRPr="00A8335A">
        <w:rPr>
          <w:rFonts w:cs="Arial"/>
          <w:sz w:val="22"/>
          <w:szCs w:val="22"/>
        </w:rPr>
        <w:t xml:space="preserve"> and series</w:t>
      </w:r>
      <w:r w:rsidR="007C41BE" w:rsidRPr="00A8335A">
        <w:rPr>
          <w:rFonts w:cs="Arial"/>
          <w:sz w:val="22"/>
          <w:szCs w:val="22"/>
        </w:rPr>
        <w:t xml:space="preserve"> have described marked increases in bone mass in association with </w:t>
      </w:r>
      <w:r w:rsidR="00802CC1" w:rsidRPr="00A8335A">
        <w:rPr>
          <w:rFonts w:cs="Arial"/>
          <w:sz w:val="22"/>
          <w:szCs w:val="22"/>
        </w:rPr>
        <w:t>pharmacotherapy use after lactation</w:t>
      </w:r>
      <w:r w:rsidR="007C41BE" w:rsidRPr="00A8335A">
        <w:rPr>
          <w:rFonts w:cs="Arial"/>
          <w:sz w:val="22"/>
          <w:szCs w:val="22"/>
        </w:rPr>
        <w:t xml:space="preserve">, </w:t>
      </w:r>
      <w:r w:rsidR="00802CC1" w:rsidRPr="00A8335A">
        <w:rPr>
          <w:rFonts w:cs="Arial"/>
          <w:sz w:val="22"/>
          <w:szCs w:val="22"/>
        </w:rPr>
        <w:t xml:space="preserve">but </w:t>
      </w:r>
      <w:r w:rsidR="007C41BE" w:rsidRPr="00A8335A">
        <w:rPr>
          <w:rFonts w:cs="Arial"/>
          <w:sz w:val="22"/>
          <w:szCs w:val="22"/>
        </w:rPr>
        <w:t xml:space="preserve">in each of these cases the </w:t>
      </w:r>
      <w:r w:rsidR="00C10EF0" w:rsidRPr="00A8335A">
        <w:rPr>
          <w:rFonts w:cs="Arial"/>
          <w:sz w:val="22"/>
          <w:szCs w:val="22"/>
        </w:rPr>
        <w:t>magnitude of</w:t>
      </w:r>
      <w:r w:rsidR="007C41BE" w:rsidRPr="00A8335A">
        <w:rPr>
          <w:rFonts w:cs="Arial"/>
          <w:sz w:val="22"/>
          <w:szCs w:val="22"/>
        </w:rPr>
        <w:t xml:space="preserve"> increase</w:t>
      </w:r>
      <w:r w:rsidR="00A45953" w:rsidRPr="00A8335A">
        <w:rPr>
          <w:rFonts w:cs="Arial"/>
          <w:sz w:val="22"/>
          <w:szCs w:val="22"/>
        </w:rPr>
        <w:t>s</w:t>
      </w:r>
      <w:r w:rsidR="007C41BE" w:rsidRPr="00A8335A">
        <w:rPr>
          <w:rFonts w:cs="Arial"/>
          <w:sz w:val="22"/>
          <w:szCs w:val="22"/>
        </w:rPr>
        <w:t xml:space="preserve"> </w:t>
      </w:r>
      <w:r w:rsidR="00A45953" w:rsidRPr="00A8335A">
        <w:rPr>
          <w:rFonts w:cs="Arial"/>
          <w:sz w:val="22"/>
          <w:szCs w:val="22"/>
        </w:rPr>
        <w:t xml:space="preserve">were </w:t>
      </w:r>
      <w:r w:rsidR="00672C33" w:rsidRPr="00A8335A">
        <w:rPr>
          <w:rFonts w:cs="Arial"/>
          <w:sz w:val="22"/>
          <w:szCs w:val="22"/>
        </w:rPr>
        <w:t xml:space="preserve">in keeping </w:t>
      </w:r>
      <w:r w:rsidR="00A45953" w:rsidRPr="00A8335A">
        <w:rPr>
          <w:rFonts w:cs="Arial"/>
          <w:sz w:val="22"/>
          <w:szCs w:val="22"/>
        </w:rPr>
        <w:t xml:space="preserve">with </w:t>
      </w:r>
      <w:r w:rsidR="005621D5" w:rsidRPr="00A8335A">
        <w:rPr>
          <w:rFonts w:cs="Arial"/>
          <w:sz w:val="22"/>
          <w:szCs w:val="22"/>
        </w:rPr>
        <w:t xml:space="preserve">that achieved through </w:t>
      </w:r>
      <w:r w:rsidR="00A45953" w:rsidRPr="00A8335A">
        <w:rPr>
          <w:rFonts w:cs="Arial"/>
          <w:sz w:val="22"/>
          <w:szCs w:val="22"/>
        </w:rPr>
        <w:t>spontaneous recovery</w:t>
      </w:r>
      <w:r w:rsidR="007D5A5F" w:rsidRPr="00A8335A">
        <w:rPr>
          <w:rFonts w:cs="Arial"/>
          <w:sz w:val="22"/>
          <w:szCs w:val="22"/>
        </w:rPr>
        <w:t xml:space="preserve"> </w:t>
      </w:r>
      <w:r w:rsidR="007D5A5F" w:rsidRPr="00A8335A">
        <w:rPr>
          <w:rFonts w:cs="Arial"/>
          <w:sz w:val="22"/>
          <w:szCs w:val="22"/>
        </w:rPr>
        <w:fldChar w:fldCharType="begin"/>
      </w:r>
      <w:r w:rsidR="00991D3F" w:rsidRPr="00A8335A">
        <w:rPr>
          <w:rFonts w:cs="Arial"/>
          <w:sz w:val="22"/>
          <w:szCs w:val="22"/>
        </w:rPr>
        <w:instrText xml:space="preserve"> ADDIN EN.CITE &lt;EndNote&gt;&lt;Cite&gt;&lt;Author&gt;Kovacs&lt;/Author&gt;&lt;Year&gt;2024&lt;/Year&gt;&lt;RecNum&gt;4720&lt;/RecNum&gt;&lt;DisplayText&gt;(86)&lt;/DisplayText&gt;&lt;record&gt;&lt;rec-number&gt;4720&lt;/rec-number&gt;&lt;foreign-keys&gt;&lt;key app="EN" db-id="ppawwewazxr2xyedxa852vpuvxsasfswx2v5" timestamp="1697127145"&gt;4720&lt;/key&gt;&lt;/foreign-keys&gt;&lt;ref-type name="Journal Article"&gt;17&lt;/ref-type&gt;&lt;contributors&gt;&lt;authors&gt;&lt;author&gt;Kovacs, C. S.&lt;/author&gt;&lt;/authors&gt;&lt;/contributors&gt;&lt;auth-address&gt;Faculty of Medicine - Endocrinology, Memorial University of Newfoundland, St. John&amp;apos;s, Newfoundland A1B 3V6, Canada.&lt;/auth-address&gt;&lt;titles&gt;&lt;title&gt;Complex clinical encounter series: osteoporosis presenting during pregnancy and lactation: wait and reassess&lt;/title&gt;&lt;secondary-title&gt;J Bone Miner Res&lt;/secondary-title&gt;&lt;/titles&gt;&lt;periodical&gt;&lt;full-title&gt;J Bone Miner Res&lt;/full-title&gt;&lt;/periodical&gt;&lt;pages&gt;197-201&lt;/pages&gt;&lt;volume&gt;39&lt;/volume&gt;&lt;number&gt;3&lt;/number&gt;&lt;keywords&gt;&lt;keyword&gt;Humans&lt;/keyword&gt;&lt;keyword&gt;Pregnancy&lt;/keyword&gt;&lt;keyword&gt;Female&lt;/keyword&gt;&lt;keyword&gt;Breast Feeding&lt;/keyword&gt;&lt;keyword&gt;*Fractures, Compression&lt;/keyword&gt;&lt;keyword&gt;Phytic Acid/pharmacology/therapeutic use&lt;/keyword&gt;&lt;keyword&gt;*Spondylitis, Ankylosing&lt;/keyword&gt;&lt;keyword&gt;*Spinal Fractures/drug therapy&lt;/keyword&gt;&lt;keyword&gt;*Osteoporosis/diagnostic imaging/drug therapy&lt;/keyword&gt;&lt;keyword&gt;Lactation&lt;/keyword&gt;&lt;keyword&gt;Bone Density&lt;/keyword&gt;&lt;keyword&gt;anabolics&lt;/keyword&gt;&lt;keyword&gt;antiresorptives&lt;/keyword&gt;&lt;keyword&gt;diseases and disorders of/related to bone&lt;/keyword&gt;&lt;keyword&gt;disorders of calcium/phosphate metabolism&lt;/keyword&gt;&lt;keyword&gt;nutrition&lt;/keyword&gt;&lt;keyword&gt;osteoporosis&lt;/keyword&gt;&lt;keyword&gt;therapeutics&lt;/keyword&gt;&lt;/keywords&gt;&lt;dates&gt;&lt;year&gt;2024&lt;/year&gt;&lt;pub-dates&gt;&lt;date&gt;Apr 19&lt;/date&gt;&lt;/pub-dates&gt;&lt;/dates&gt;&lt;isbn&gt;1523-4681 (Electronic)&amp;#xD;0884-0431 (Linking)&lt;/isbn&gt;&lt;accession-num&gt;38477812&lt;/accession-num&gt;&lt;urls&gt;&lt;related-urls&gt;&lt;url&gt;https://www.ncbi.nlm.nih.gov/pubmed/38477812&lt;/url&gt;&lt;/related-urls&gt;&lt;/urls&gt;&lt;electronic-resource-num&gt;10.1093/jbmr/zjae038&lt;/electronic-resource-num&gt;&lt;remote-database-name&gt;Medline&lt;/remote-database-name&gt;&lt;remote-database-provider&gt;NLM&lt;/remote-database-provider&gt;&lt;/record&gt;&lt;/Cite&gt;&lt;/EndNote&gt;</w:instrText>
      </w:r>
      <w:r w:rsidR="007D5A5F" w:rsidRPr="00A8335A">
        <w:rPr>
          <w:rFonts w:cs="Arial"/>
          <w:sz w:val="22"/>
          <w:szCs w:val="22"/>
        </w:rPr>
        <w:fldChar w:fldCharType="separate"/>
      </w:r>
      <w:r w:rsidR="00991D3F" w:rsidRPr="00A8335A">
        <w:rPr>
          <w:rFonts w:cs="Arial"/>
          <w:noProof/>
          <w:sz w:val="22"/>
          <w:szCs w:val="22"/>
        </w:rPr>
        <w:t>(86)</w:t>
      </w:r>
      <w:r w:rsidR="007D5A5F" w:rsidRPr="00A8335A">
        <w:rPr>
          <w:rFonts w:cs="Arial"/>
          <w:sz w:val="22"/>
          <w:szCs w:val="22"/>
        </w:rPr>
        <w:fldChar w:fldCharType="end"/>
      </w:r>
      <w:r w:rsidR="007C41BE" w:rsidRPr="00A8335A">
        <w:rPr>
          <w:rFonts w:cs="Arial"/>
          <w:sz w:val="22"/>
          <w:szCs w:val="22"/>
        </w:rPr>
        <w:t xml:space="preserve">. </w:t>
      </w:r>
      <w:r w:rsidR="007D5A5F" w:rsidRPr="00A8335A">
        <w:rPr>
          <w:rFonts w:cs="Arial"/>
          <w:sz w:val="22"/>
          <w:szCs w:val="22"/>
        </w:rPr>
        <w:t xml:space="preserve">A few reports compared to women treated with vitamin D and calcium alone, and there was no difference in the final </w:t>
      </w:r>
      <w:proofErr w:type="spellStart"/>
      <w:r w:rsidR="00000454" w:rsidRPr="00A8335A">
        <w:rPr>
          <w:rFonts w:cs="Arial"/>
          <w:sz w:val="22"/>
          <w:szCs w:val="22"/>
        </w:rPr>
        <w:t>a</w:t>
      </w:r>
      <w:r w:rsidR="007D5A5F" w:rsidRPr="00A8335A">
        <w:rPr>
          <w:rFonts w:cs="Arial"/>
          <w:sz w:val="22"/>
          <w:szCs w:val="22"/>
        </w:rPr>
        <w:t>BMD</w:t>
      </w:r>
      <w:proofErr w:type="spellEnd"/>
      <w:r w:rsidR="007D5A5F" w:rsidRPr="00A8335A">
        <w:rPr>
          <w:rFonts w:cs="Arial"/>
          <w:sz w:val="22"/>
          <w:szCs w:val="22"/>
        </w:rPr>
        <w:t xml:space="preserve"> achieved with pharmacotherapy (usually teriparatide or bisphosphonates) vs. spontaneous recovery</w:t>
      </w:r>
      <w:r w:rsidR="008A4A0F" w:rsidRPr="00A8335A">
        <w:rPr>
          <w:rFonts w:cs="Arial"/>
          <w:sz w:val="22"/>
          <w:szCs w:val="22"/>
        </w:rPr>
        <w:t xml:space="preserve"> </w:t>
      </w:r>
      <w:r w:rsidR="008A4A0F" w:rsidRPr="00A8335A">
        <w:rPr>
          <w:rFonts w:cs="Arial"/>
          <w:sz w:val="22"/>
          <w:szCs w:val="22"/>
        </w:rPr>
        <w:fldChar w:fldCharType="begin">
          <w:fldData xml:space="preserve">PEVuZE5vdGU+PENpdGU+PEF1dGhvcj5MYXJvY2hlPC9BdXRob3I+PFllYXI+MjAxNzwvWWVhcj48
UmVjTnVtPjM2OTE8L1JlY051bT48RGlzcGxheVRleHQ+KDgzLDEwOSwxMTksMTIwKTwvRGlzcGxh
eVRleHQ+PHJlY29yZD48cmVjLW51bWJlcj4zNjkxPC9yZWMtbnVtYmVyPjxmb3JlaWduLWtleXM+
PGtleSBhcHA9IkVOIiBkYi1pZD0icHBhd3dld2F6eHIyeHllZHhhODUydnB1dnhzYXNmc3d4MnY1
IiB0aW1lc3RhbXA9IjE1Njk1MDU2OTEiPjM2OTE8L2tleT48L2ZvcmVpZ24ta2V5cz48cmVmLXR5
cGUgbmFtZT0iSm91cm5hbCBBcnRpY2xlIj4xNzwvcmVmLXR5cGU+PGNvbnRyaWJ1dG9ycz48YXV0
aG9ycz48YXV0aG9yPkxhcm9jaGUsIE0uPC9hdXRob3I+PGF1dGhvcj5UYWxpYmFydCwgTS48L2F1
dGhvcj48YXV0aG9yPkNvcm1pZXIsIEMuPC9hdXRob3I+PGF1dGhvcj5Sb3V4LCBDLjwvYXV0aG9y
PjxhdXRob3I+R3VnZ2VuYnVobCwgUC48L2F1dGhvcj48YXV0aG9yPkRlZ2JvZSwgWS48L2F1dGhv
cj48L2F1dGhvcnM+PC9jb250cmlidXRvcnM+PGF1dGgtYWRkcmVzcz5EZXBhcnRtZW50IG9mIFJo
ZXVtYXRvbG9neSwgVG91bG91c2UgVW5pdmVyc2l0eSBIb3NwaXRhbCwgVG91bG91c2UsIEZyYW5j
ZS4gbGFyb2NoZS5tQGNodS10b3Vsb3VzZS5mci4mI3hEO0NlbnRyZSBkZSBSaHVtYXRvbG9naWUs
IEhvcGl0YWwgUGllcnJlIFBhdWwgUmlxdWV0LCBDSFUgUHVycGFuLCAxIHBsYWNlIGR1IERyIEJh
eWxhYywgMzEwNTksIFRvdWxvdXNlIENlZGV4LCBGcmFuY2UuIGxhcm9jaGUubUBjaHUtdG91bG91
c2UuZnIuJiN4RDtEZXBhcnRtZW50IG9mIFJoZXVtYXRvbG9neSwgVG91bG91c2UgVW5pdmVyc2l0
eSBIb3NwaXRhbCwgVG91bG91c2UsIEZyYW5jZS4mI3hEO0RlcGFydG1lbnQgb2YgUmhldW1hdG9s
b2d5LCBDb2NoaW4gVW5pdmVyc2l0eSBIb3NwaXRhbCwgUGFyaXMsIEZyYW5jZS4mI3hEO0RlcGFy
dG1lbnQgb2YgUmhldW1hdG9sb2d5LCBSZW5uZXMgVW5pdmVyc2l0eSBIb3NwaXRhbCwgQW1pZW5z
LCBGcmFuY2UuPC9hdXRoLWFkZHJlc3M+PHRpdGxlcz48dGl0bGU+UHJlZ25hbmN5LXJlbGF0ZWQg
ZnJhY3R1cmVzOiBhIHJldHJvc3BlY3RpdmUgc3R1ZHkgb2YgYSBGcmVuY2ggY29ob3J0IG9mIDUy
IHBhdGllbnRzIGFuZCByZXZpZXcgb2YgdGhlIGxpdGVyYXR1cmU8L3RpdGxlPjxzZWNvbmRhcnkt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L2Z1bGwtdGl0bGU+PC9wZXJpb2RpY2FsPjxwYWdlcz4zMTM1LTMxNDI8L3BhZ2VzPjx2b2x1bWU+
Mjg8L3ZvbHVtZT48bnVtYmVyPjExPC9udW1iZXI+PGVkaXRpb24+MjAxNy8wOS8wODwvZWRpdGlv
bj48a2V5d29yZHM+PGtleXdvcmQ+T3N0ZW9wb3Jvc2lzPC9rZXl3b3JkPjxrZXl3b3JkPlByZWdu
YW5jeTwva2V5d29yZD48a2V5d29yZD5SaXNrIGZhY3RvcnM8L2tleXdvcmQ+PGtleXdvcmQ+VmVy
dGVicmFsIGZyYWN0dXJlczwva2V5d29yZD48L2tleXdvcmRzPjxkYXRlcz48eWVhcj4yMDE3PC95
ZWFyPjxwdWItZGF0ZXM+PGRhdGU+Tm92PC9kYXRlPjwvcHViLWRhdGVzPjwvZGF0ZXM+PGlzYm4+
MDkzNy05NDF4PC9pc2JuPjxhY2Nlc3Npb24tbnVtPjI4ODc5NDc0PC9hY2Nlc3Npb24tbnVtPjx1
cmxzPjxyZWxhdGVkLXVybHM+PHVybD5odHRwczovL2xpbmsuc3ByaW5nZXIuY29tL2FydGljbGUv
MTAuMTAwNyUyRnMwMDE5OC0wMTctNDE2NS0yPC91cmw+PC9yZWxhdGVkLXVybHM+PC91cmxzPjxl
bGVjdHJvbmljLXJlc291cmNlLW51bT4xMC4xMDA3L3MwMDE5OC0wMTctNDE2NS0yPC9lbGVjdHJv
bmljLXJlc291cmNlLW51bT48cmVtb3RlLWRhdGFiYXNlLXByb3ZpZGVyPk5MTTwvcmVtb3RlLWRh
dGFiYXNlLXByb3ZpZGVyPjxsYW5ndWFnZT5lbmc8L2xhbmd1YWdlPjwvcmVjb3JkPjwvQ2l0ZT48
Q2l0ZT48QXV0aG9yPk9yaGFkamU8L0F1dGhvcj48WWVhcj4yMDIzPC9ZZWFyPjxSZWNOdW0+NDc0
MjwvUmVjTnVtPjxyZWNvcmQ+PHJlYy1udW1iZXI+NDc0MjwvcmVjLW51bWJlcj48Zm9yZWlnbi1r
ZXlzPjxrZXkgYXBwPSJFTiIgZGItaWQ9InBwYXd3ZXdhenhyMnh5ZWR4YTg1MnZwdXZ4c2FzZnN3
eDJ2NSIgdGltZXN0YW1wPSIxNzAwOTQwMzE1Ij40NzQyPC9rZXk+PC9mb3JlaWduLWtleXM+PHJl
Zi10eXBlIG5hbWU9IkpvdXJuYWwgQXJ0aWNsZSI+MTc8L3JlZi10eXBlPjxjb250cmlidXRvcnM+
PGF1dGhvcnM+PGF1dGhvcj5PcmhhZGplLCBFLjwvYXV0aG9yPjxhdXRob3I+QmVyZywgSy48L2F1
dGhvcj48YXV0aG9yPkhhdXNlciwgQi48L2F1dGhvcj48YXV0aG9yPlJhbHN0b24sIFMuIEguPC9h
dXRob3I+PC9hdXRob3JzPjwvY29udHJpYnV0b3JzPjxhdXRoLWFkZHJlc3M+Q2VudHJlIGZvciBH
ZW5vbWljIGFuZCBFeHBlcmltZW50YWwgTWVkaWNpbmUsIEluc3RpdHV0ZSBvZiBHZW5ldGljcyBh
bmQgQ2FuY2VyLCBVbml2ZXJzaXR5IG9mIEVkaW5idXJnaCwgV2VzdGVybiBHZW5lcmFsIEhvc3Bp
dGFsLCBFZGluYnVyZ2gsIFVLLiYjeEQ7Q2VudHJlIGZvciBHZW5vbWljIGFuZCBFeHBlcmltZW50
YWwgTWVkaWNpbmUsIEluc3RpdHV0ZSBvZiBHZW5ldGljcyBhbmQgQ2FuY2VyLCBVbml2ZXJzaXR5
IG9mIEVkaW5idXJnaCwgV2VzdGVybiBHZW5lcmFsIEhvc3BpdGFsLCBFZGluYnVyZ2gsIFVLLiBz
dHVhcnQucmFsc3RvbkBlZC5hYy51ay48L2F1dGgtYWRkcmVzcz48dGl0bGVzPjx0aXRsZT5DbGlu
aWNhbCBGZWF0dXJlcywgSW5jaWRlbmNlIGFuZCBUcmVhdG1lbnQgT3V0Y29tZSBpbiBQcmVnbmFu
Y3ktQXNzb2NpYXRlZCBPc3Rlb3Bvcm9zaXM6IEEgU2luZ2xlLUNlbnRyZSBFeHBlcmllbmNlIG92
ZXIgVHdvIERlY2FkZXM8L3RpdGxlPjxzZWNvbmRhcnktdGl0bGU+Q2FsY2lmIFRpc3N1ZSBJbnQ8
L3NlY29uZGFyeS10aXRsZT48L3RpdGxlcz48cGVyaW9kaWNhbD48ZnVsbC10aXRsZT5DYWxjaWYg
VGlzc3VlIEludDwvZnVsbC10aXRsZT48L3BlcmlvZGljYWw+PHBhZ2VzPjU5MS01OTY8L3BhZ2Vz
Pjx2b2x1bWU+MTEzPC92b2x1bWU+PG51bWJlcj42PC9udW1iZXI+PGVkaXRpb24+MjAyMzEwMTE8
L2VkaXRpb24+PGtleXdvcmRzPjxrZXl3b3JkPkZyYWN0dXJlPC9rZXl3b3JkPjxrZXl3b3JkPkxh
Y3RhdGlvbjwva2V5d29yZD48a2V5d29yZD5Pc3Rlb3Bvcm9zaXM8L2tleXdvcmQ+PGtleXdvcmQ+
UHJlZ25hbmN5PC9rZXl3b3JkPjwva2V5d29yZHM+PGRhdGVzPjx5ZWFyPjIwMjM8L3llYXI+PHB1
Yi1kYXRlcz48ZGF0ZT5EZWM8L2RhdGU+PC9wdWItZGF0ZXM+PC9kYXRlcz48aXNibj4wMTcxLTk2
N3g8L2lzYm4+PGFjY2Vzc2lvbi1udW0+Mzc4MTk0Mzc8L2FjY2Vzc2lvbi1udW0+PHVybHM+PHJl
bGF0ZWQtdXJscz48dXJsPmh0dHBzOi8vbGluay5zcHJpbmdlci5jb20vY29udGVudC9wZGYvMTAu
MTAwNy9zMDAyMjMtMDIzLTAxMTM5LTMucGRmPC91cmw+PC9yZWxhdGVkLXVybHM+PC91cmxzPjxl
bGVjdHJvbmljLXJlc291cmNlLW51bT4xMC4xMDA3L3MwMDIyMy0wMjMtMDExMzktMzwvZWxlY3Ry
b25pYy1yZXNvdXJjZS1udW0+PHJlbW90ZS1kYXRhYmFzZS1wcm92aWRlcj5OTE08L3JlbW90ZS1k
YXRhYmFzZS1wcm92aWRlcj48bGFuZ3VhZ2U+ZW5nPC9sYW5ndWFnZT48L3JlY29yZD48L0NpdGU+
PENpdGU+PEF1dGhvcj5MYW1wcm9wb3Vsb3UtQWRhbWlkb3U8L0F1dGhvcj48WWVhcj4yMDIxPC9Z
ZWFyPjxSZWNOdW0+NTAwOTwvUmVjTnVtPjxyZWNvcmQ+PHJlYy1udW1iZXI+NTAwOTwvcmVjLW51
bWJlcj48Zm9yZWlnbi1rZXlzPjxrZXkgYXBwPSJFTiIgZGItaWQ9InBwYXd3ZXdhenhyMnh5ZWR4
YTg1MnZwdXZ4c2FzZnN3eDJ2NSIgdGltZXN0YW1wPSIxNzE3ODYzNzUxIj41MDA5PC9rZXk+PC9m
b3JlaWduLWtleXM+PHJlZi10eXBlIG5hbWU9IkpvdXJuYWwgQXJ0aWNsZSI+MTc8L3JlZi10eXBl
Pjxjb250cmlidXRvcnM+PGF1dGhvcnM+PGF1dGhvcj5MYW1wcm9wb3Vsb3UtQWRhbWlkb3UsIEsu
PC9hdXRob3I+PGF1dGhvcj5Ucm92YXMsIEcuPC9hdXRob3I+PGF1dGhvcj5UcmlhbnRhZnlsbG9w
b3Vsb3MsIEkuIEsuPC9hdXRob3I+PGF1dGhvcj5ZYXZyb3BvdWxvdSwgTS4gUC48L2F1dGhvcj48
YXV0aG9yPkFuYXN0YXNpbGFraXMsIEEuIEQuPC9hdXRob3I+PGF1dGhvcj5BbmFnbm9zdGlzLCBQ
LjwvYXV0aG9yPjxhdXRob3I+VG91bGlzLCBLLiBBLjwvYXV0aG9yPjxhdXRob3I+TWFrcmlzLCBL
LjwvYXV0aG9yPjxhdXRob3I+R2F6aSwgUy48L2F1dGhvcj48YXV0aG9yPkJhbGFuaWthLCBBLjwv
YXV0aG9yPjxhdXRob3I+VG91cm5pcywgUy48L2F1dGhvcj48L2F1dGhvcnM+PC9jb250cmlidXRv
cnM+PGF1dGgtYWRkcmVzcz5MYWJvcmF0b3J5IGZvciB0aGUgUmVzZWFyY2ggb2YgTXVzY3Vsb3Nr
ZWxldGFsIFN5c3RlbSAmcXVvdDtUaC4gR2Fyb2ZhbGlkaXMmcXVvdDssIFNjaG9vbCBvZiBNZWRp
Y2luZSwgTmF0aW9uYWwgYW5kIEthcG9kaXN0cmlhbiBVbml2ZXJzaXR5IG9mIEF0aGVucywgS0FU
IEdlbmVyYWwgSG9zcGl0YWwsIEF0aGluYXMgMTB0aCBTdHIuIDE0NTYxLCBBdGhlbnMsIEdyZWVj
ZS4mI3hEOzV0aCBPcnRob3BhZWRpYyBEZXBhcnRtZW50LCBIWUdFSUEgSG9zcGl0YWwsIEF0aGVu
cywgR3JlZWNlLiYjeEQ7RW5kb2NyaW5vbG9neSBVbml0LCAxc3QgRGVwYXJ0bWVudCBvZiBQcm9w
YWVkZXV0aWMgYW5kIEludGVybmFsIE1lZGljaW5lLCBTY2hvb2wgb2YgTWVkaWNpbmUsIE5hdGlv
bmFsIGFuZCBLYXBvZGlzdHJpYW4gVW5pdmVyc2l0eSBvZiBBdGhlbnMsIEF0aGVucywgR3JlZWNl
LiYjeEQ7RGVwYXJ0bWVudCBvZiBFbmRvY3Jpbm9sb2d5LCA0MjQgR2VuZXJhbCBNaWxpdGFyeSBI
b3NwaXRhbCwgVGhlc3NhbG9uaWtpLCBHcmVlY2UuJiN4RDtVbml0IG9mIFJlcHJvZHVjdGl2ZSBF
bmRvY3Jpbm9sb2d5LCAxc3QgRGVwYXJ0bWVudCBvZiBPYnN0ZXRyaWNzIGFuZCBHeW5lY29sb2d5
LCBNZWRpY2FsIFNjaG9vbCwgQXJpc3RvdGxlIFVuaXZlcnNpdHkgb2YgVGhlc3NhbG9uaWtpLCBU
aGVzc2Fsb25pa2ksIEdyZWVjZS4mI3hEO0Jpb2NoZW1pc3RyeSBEZXBhcnRtZW50LCBLQVQgR2Vu
ZXJhbCBIb3NwaXRhbCwgQXRoZW5zLCBHcmVlY2UuJiN4RDtSaGV1bWF0b2xvZ3kgRGVwYXJ0bWVu
dCwgS0FUIEdlbmVyYWwgSG9zcGl0YWwsIEF0aGVucywgR3JlZWNlLiYjeEQ7RGVwYXJ0bWVudCBv
ZiBDb21wdXRlZCBUb21vZ3JhcGh5LCBBc2tsZXBlaW9uIFZvdWxhcyBIb3NwaXRhbCwgQXRoZW5z
LCBHcmVlY2UuJiN4RDtMYWJvcmF0b3J5IGZvciB0aGUgUmVzZWFyY2ggb2YgTXVzY3Vsb3NrZWxl
dGFsIFN5c3RlbSAmcXVvdDtUaC4gR2Fyb2ZhbGlkaXMmcXVvdDssIFNjaG9vbCBvZiBNZWRpY2lu
ZSwgTmF0aW9uYWwgYW5kIEthcG9kaXN0cmlhbiBVbml2ZXJzaXR5IG9mIEF0aGVucywgS0FUIEdl
bmVyYWwgSG9zcGl0YWwsIEF0aGluYXMgMTB0aCBTdHIuIDE0NTYxLCBBdGhlbnMsIEdyZWVjZS4g
c3RvdXJuaXNAbWVkLnVvYS5nci48L2F1dGgtYWRkcmVzcz48dGl0bGVzPjx0aXRsZT5UZXJpcGFy
YXRpZGUgVHJlYXRtZW50IGluIFBhdGllbnRzIHdpdGggUHJlZ25hbmN5LSBhbmQgTGFjdGF0aW9u
LUFzc29jaWF0ZWQgT3N0ZW9wb3Jvc2lzPC90aXRsZT48c2Vjb25kYXJ5LXRpdGxlPkNhbGNpZiBU
aXNzdWUgSW50PC9zZWNvbmRhcnktdGl0bGU+PC90aXRsZXM+PHBlcmlvZGljYWw+PGZ1bGwtdGl0
bGU+Q2FsY2lmIFRpc3N1ZSBJbnQ8L2Z1bGwtdGl0bGU+PC9wZXJpb2RpY2FsPjxwYWdlcz41NTQt
NTYyPC9wYWdlcz48dm9sdW1lPjEwOTwvdm9sdW1lPjxudW1iZXI+NTwvbnVtYmVyPjxlZGl0aW9u
PjIwMjEwNjE2PC9lZGl0aW9uPjxrZXl3b3Jkcz48a2V5d29yZD5Cb25lIERlbnNpdHk8L2tleXdv
cmQ+PGtleXdvcmQ+KkJvbmUgRGVuc2l0eSBDb25zZXJ2YXRpb24gQWdlbnRzL3RoZXJhcGV1dGlj
IHVzZTwva2V5d29yZD48a2V5d29yZD5GZW1hbGU8L2tleXdvcmQ+PGtleXdvcmQ+SHVtYW5zPC9r
ZXl3b3JkPjxrZXl3b3JkPkxhY3RhdGlvbjwva2V5d29yZD48a2V5d29yZD4qT3N0ZW9wb3Jvc2lz
L2RydWcgdGhlcmFweTwva2V5d29yZD48a2V5d29yZD5QcmVnbmFuY3k8L2tleXdvcmQ+PGtleXdv
cmQ+UmV0cm9zcGVjdGl2ZSBTdHVkaWVzPC9rZXl3b3JkPjxrZXl3b3JkPlRlcmlwYXJhdGlkZTwv
a2V5d29yZD48a2V5d29yZD5QcmVnbmFuY3kgYW5kIGxhY3RhdGlvbi1hc3NvY2lhdGVkIG9zdGVv
cG9yb3Npczwva2V5d29yZD48a2V5d29yZD5QcmVtZW5vcGF1c2FsIHdvbWVuPC9rZXl3b3JkPjxr
ZXl3b3JkPlZlcnRlYnJhbCBmcmFjdHVyZXM8L2tleXdvcmQ+PC9rZXl3b3Jkcz48ZGF0ZXM+PHll
YXI+MjAyMTwveWVhcj48cHViLWRhdGVzPjxkYXRlPk5vdjwvZGF0ZT48L3B1Yi1kYXRlcz48L2Rh
dGVzPjxpc2JuPjAxNzEtOTY3eDwvaXNibj48YWNjZXNzaW9uLW51bT4zNDEzMjg1MzwvYWNjZXNz
aW9uLW51bT48dXJscz48cmVsYXRlZC11cmxzPjx1cmw+aHR0cHM6Ly9saW5rLnNwcmluZ2VyLmNv
bS9hcnRpY2xlLzEwLjEwMDcvczAwMjIzLTAyMS0wMDg3MS15PC91cmw+PC9yZWxhdGVkLXVybHM+
PC91cmxzPjxlbGVjdHJvbmljLXJlc291cmNlLW51bT4xMC4xMDA3L3MwMDIyMy0wMjEtMDA4NzEt
eTwvZWxlY3Ryb25pYy1yZXNvdXJjZS1udW0+PHJlbW90ZS1kYXRhYmFzZS1wcm92aWRlcj5OTE08
L3JlbW90ZS1kYXRhYmFzZS1wcm92aWRlcj48bGFuZ3VhZ2U+ZW5nPC9sYW5ndWFnZT48L3JlY29y
ZD48L0NpdGU+PENpdGU+PEF1dGhvcj5LeXZlcm5pdGFraXM8L0F1dGhvcj48WWVhcj4yMDE4PC9Z
ZWFyPjxSZWNOdW0+MzY1NzwvUmVjTnVtPjxyZWNvcmQ+PHJlYy1udW1iZXI+MzY1NzwvcmVjLW51
bWJlcj48Zm9yZWlnbi1rZXlzPjxrZXkgYXBwPSJFTiIgZGItaWQ9InBwYXd3ZXdhenhyMnh5ZWR4
YTg1MnZwdXZ4c2FzZnN3eDJ2NSIgdGltZXN0YW1wPSIxNTY5NTA1NjkxIj4zNjU3PC9rZXk+PC9m
b3JlaWduLWtleXM+PHJlZi10eXBlIG5hbWU9IkpvdXJuYWwgQXJ0aWNsZSI+MTc8L3JlZi10eXBl
Pjxjb250cmlidXRvcnM+PGF1dGhvcnM+PGF1dGhvcj5LeXZlcm5pdGFraXMsIEkuPC9hdXRob3I+
PGF1dGhvcj5SZXV0ZXIsIFQuIEMuPC9hdXRob3I+PGF1dGhvcj5IZWxsbWV5ZXIsIEwuPC9hdXRo
b3I+PGF1dGhvcj5IYXJzLCBPLjwvYXV0aG9yPjxhdXRob3I+SGFkamksIFAuPC9hdXRob3I+PC9h
dXRob3JzPjwvY29udHJpYnV0b3JzPjxhdXRoLWFkZHJlc3M+RGVwYXJ0bWVudCBvZiBPYnN0ZXRy
aWNzIGFuZCBHeW5lY29sb2d5LCBCdWVyZ2VyaG9zcGl0YWwgYW5kIENsZW1lbnRpbmUgS2luZGVy
aG9zcGl0YWwgRnJhbmtmdXJ0LCBHb2V0aGUtVW5pdmVyc2l0eSBvZiBGcmFua2Z1cnQsIE5pYmVs
dW5nZW5hbGxlZSAzNy00MSwgNjAzMTgsIEZyYW5rZnVydCBhLk0uLCBHZXJtYW55LiBqYW5uaXNr
eXZlcm5pdGFraXNAZ21haWwuY29tLiYjeEQ7RmFjdWx0eSBvZiBNZWRpY2luZSwgUGhpbGlwcHMt
VW5pdmVyc2l0eSBvZiBNYXJidXJnLCBNYXJidXJnLCBHZXJtYW55LiBqYW5uaXNreXZlcm5pdGFr
aXNAZ21haWwuY29tLiYjeEQ7RmFjdWx0eSBvZiBNZWRpY2luZSwgUGhpbGlwcHMtVW5pdmVyc2l0
eSBvZiBNYXJidXJnLCBNYXJidXJnLCBHZXJtYW55LiYjeEQ7RGVwYXJ0bWVudCBvZiBPYnN0ZXRy
aWNzIGFuZCBHeW5lY29sb2d5LCBWaXZhbnRlcyBLbGluaWt1bSBCZXJsaW4sIEJlcmxpbiwgR2Vy
bWFueS4mI3hEO1N0YXN0aXN0aWNhbCBJbnN0aXR1dGUsIEJlcmxpbiwgR2VybWFueS4mI3hEO0dl
cm1hbiBSZWZlcmVuY2UgQ2VudHJlIGZvciBQcmVnbmFuY3ktQXNzb2NpYXRlZCBPc3Rlb3Bvcm9z
aXMsIERlcGFydG1lbnQgb2YgT3N0ZW9wb3Jvc2lzLCBFbmRvY3Jpbm9sb2d5IGFuZCBSZXByb2R1
Y3RpdmUgTWVkaWNpbmUsIEZyYW5rZnVydCwgR2VybWFueS48L2F1dGgtYWRkcmVzcz48dGl0bGVz
Pjx0aXRsZT5TdWJzZXF1ZW50IGZyYWN0dXJlIHJpc2sgb2Ygd29tZW4gd2l0aCBwcmVnbmFuY3kg
YW5kIGxhY3RhdGlvbi1hc3NvY2lhdGVkIG9zdGVvcG9yb3NpcyBhZnRlciBhIG1lZGlhbiBvZiA2
IHllYXJzIG9mIGZvbGxvdy11cDwvdGl0bGU+PHNlY29uZGFyeS10aXRsZT5Pc3Rlb3Bvcm9zIElu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ZGljYWw+PHBhZ2VzPjEzNS0xNDI8L3BhZ2VzPjx2b2x1bWU+Mjk8L3ZvbHVtZT48bnVtYmVyPjE8
L251bWJlcj48ZWRpdGlvbj4yMDE3LzEwLzAyPC9lZGl0aW9uPjxrZXl3b3Jkcz48a2V5d29yZD5G
cmFjdHVyZSByaXNrPC9rZXl3b3JkPjxrZXl3b3JkPlByZWduYW5jeSBhbmQgbGFjdGF0aW9uLWFz
c29jaWF0ZWQgb3N0ZW9wb3Jvc2lzPC9rZXl3b3JkPjwva2V5d29yZHM+PGRhdGVzPjx5ZWFyPjIw
MTg8L3llYXI+PHB1Yi1kYXRlcz48ZGF0ZT5KYW48L2RhdGU+PC9wdWItZGF0ZXM+PC9kYXRlcz48
aXNibj4wOTM3LTk0MXg8L2lzYm4+PGFjY2Vzc2lvbi1udW0+Mjg5NjUyMTI8L2FjY2Vzc2lvbi1u
dW0+PHVybHM+PHJlbGF0ZWQtdXJscz48dXJsPmh0dHBzOi8vbGluay5zcHJpbmdlci5jb20vYXJ0
aWNsZS8xMC4xMDA3JTJGczAwMTk4LTAxNy00MjM5LTE8L3VybD48L3JlbGF0ZWQtdXJscz48L3Vy
bHM+PGVsZWN0cm9uaWMtcmVzb3VyY2UtbnVtPjEwLjEwMDcvczAwMTk4LTAxNy00MjM5LTE8L2Vs
ZWN0cm9uaWMtcmVzb3VyY2UtbnVtPjxyZW1vdGUtZGF0YWJhc2UtcHJvdmlkZXI+TkxNPC9yZW1v
dGUtZGF0YWJhc2UtcHJvdmlkZXI+PGxhbmd1YWdlPmVuZzwvbGFuZ3VhZ2U+PC9yZWNvcmQ+PC9D
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PEVuZE5vdGU+PENpdGU+PEF1dGhvcj5MYXJvY2hlPC9BdXRob3I+PFllYXI+MjAxNzwvWWVhcj48
UmVjTnVtPjM2OTE8L1JlY051bT48RGlzcGxheVRleHQ+KDgzLDEwOSwxMTksMTIwKTwvRGlzcGxh
eVRleHQ+PHJlY29yZD48cmVjLW51bWJlcj4zNjkxPC9yZWMtbnVtYmVyPjxmb3JlaWduLWtleXM+
PGtleSBhcHA9IkVOIiBkYi1pZD0icHBhd3dld2F6eHIyeHllZHhhODUydnB1dnhzYXNmc3d4MnY1
IiB0aW1lc3RhbXA9IjE1Njk1MDU2OTEiPjM2OTE8L2tleT48L2ZvcmVpZ24ta2V5cz48cmVmLXR5
cGUgbmFtZT0iSm91cm5hbCBBcnRpY2xlIj4xNzwvcmVmLXR5cGU+PGNvbnRyaWJ1dG9ycz48YXV0
aG9ycz48YXV0aG9yPkxhcm9jaGUsIE0uPC9hdXRob3I+PGF1dGhvcj5UYWxpYmFydCwgTS48L2F1
dGhvcj48YXV0aG9yPkNvcm1pZXIsIEMuPC9hdXRob3I+PGF1dGhvcj5Sb3V4LCBDLjwvYXV0aG9y
PjxhdXRob3I+R3VnZ2VuYnVobCwgUC48L2F1dGhvcj48YXV0aG9yPkRlZ2JvZSwgWS48L2F1dGhv
cj48L2F1dGhvcnM+PC9jb250cmlidXRvcnM+PGF1dGgtYWRkcmVzcz5EZXBhcnRtZW50IG9mIFJo
ZXVtYXRvbG9neSwgVG91bG91c2UgVW5pdmVyc2l0eSBIb3NwaXRhbCwgVG91bG91c2UsIEZyYW5j
ZS4gbGFyb2NoZS5tQGNodS10b3Vsb3VzZS5mci4mI3hEO0NlbnRyZSBkZSBSaHVtYXRvbG9naWUs
IEhvcGl0YWwgUGllcnJlIFBhdWwgUmlxdWV0LCBDSFUgUHVycGFuLCAxIHBsYWNlIGR1IERyIEJh
eWxhYywgMzEwNTksIFRvdWxvdXNlIENlZGV4LCBGcmFuY2UuIGxhcm9jaGUubUBjaHUtdG91bG91
c2UuZnIuJiN4RDtEZXBhcnRtZW50IG9mIFJoZXVtYXRvbG9neSwgVG91bG91c2UgVW5pdmVyc2l0
eSBIb3NwaXRhbCwgVG91bG91c2UsIEZyYW5jZS4mI3hEO0RlcGFydG1lbnQgb2YgUmhldW1hdG9s
b2d5LCBDb2NoaW4gVW5pdmVyc2l0eSBIb3NwaXRhbCwgUGFyaXMsIEZyYW5jZS4mI3hEO0RlcGFy
dG1lbnQgb2YgUmhldW1hdG9sb2d5LCBSZW5uZXMgVW5pdmVyc2l0eSBIb3NwaXRhbCwgQW1pZW5z
LCBGcmFuY2UuPC9hdXRoLWFkZHJlc3M+PHRpdGxlcz48dGl0bGU+UHJlZ25hbmN5LXJlbGF0ZWQg
ZnJhY3R1cmVzOiBhIHJldHJvc3BlY3RpdmUgc3R1ZHkgb2YgYSBGcmVuY2ggY29ob3J0IG9mIDUy
IHBhdGllbnRzIGFuZCByZXZpZXcgb2YgdGhlIGxpdGVyYXR1cmU8L3RpdGxlPjxzZWNvbmRhcnkt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L2Z1bGwtdGl0bGU+PC9wZXJpb2RpY2FsPjxwYWdlcz4zMTM1LTMxNDI8L3BhZ2VzPjx2b2x1bWU+
Mjg8L3ZvbHVtZT48bnVtYmVyPjExPC9udW1iZXI+PGVkaXRpb24+MjAxNy8wOS8wODwvZWRpdGlv
bj48a2V5d29yZHM+PGtleXdvcmQ+T3N0ZW9wb3Jvc2lzPC9rZXl3b3JkPjxrZXl3b3JkPlByZWdu
YW5jeTwva2V5d29yZD48a2V5d29yZD5SaXNrIGZhY3RvcnM8L2tleXdvcmQ+PGtleXdvcmQ+VmVy
dGVicmFsIGZyYWN0dXJlczwva2V5d29yZD48L2tleXdvcmRzPjxkYXRlcz48eWVhcj4yMDE3PC95
ZWFyPjxwdWItZGF0ZXM+PGRhdGU+Tm92PC9kYXRlPjwvcHViLWRhdGVzPjwvZGF0ZXM+PGlzYm4+
MDkzNy05NDF4PC9pc2JuPjxhY2Nlc3Npb24tbnVtPjI4ODc5NDc0PC9hY2Nlc3Npb24tbnVtPjx1
cmxzPjxyZWxhdGVkLXVybHM+PHVybD5odHRwczovL2xpbmsuc3ByaW5nZXIuY29tL2FydGljbGUv
MTAuMTAwNyUyRnMwMDE5OC0wMTctNDE2NS0yPC91cmw+PC9yZWxhdGVkLXVybHM+PC91cmxzPjxl
bGVjdHJvbmljLXJlc291cmNlLW51bT4xMC4xMDA3L3MwMDE5OC0wMTctNDE2NS0yPC9lbGVjdHJv
bmljLXJlc291cmNlLW51bT48cmVtb3RlLWRhdGFiYXNlLXByb3ZpZGVyPk5MTTwvcmVtb3RlLWRh
dGFiYXNlLXByb3ZpZGVyPjxsYW5ndWFnZT5lbmc8L2xhbmd1YWdlPjwvcmVjb3JkPjwvQ2l0ZT48
Q2l0ZT48QXV0aG9yPk9yaGFkamU8L0F1dGhvcj48WWVhcj4yMDIzPC9ZZWFyPjxSZWNOdW0+NDc0
MjwvUmVjTnVtPjxyZWNvcmQ+PHJlYy1udW1iZXI+NDc0MjwvcmVjLW51bWJlcj48Zm9yZWlnbi1r
ZXlzPjxrZXkgYXBwPSJFTiIgZGItaWQ9InBwYXd3ZXdhenhyMnh5ZWR4YTg1MnZwdXZ4c2FzZnN3
eDJ2NSIgdGltZXN0YW1wPSIxNzAwOTQwMzE1Ij40NzQyPC9rZXk+PC9mb3JlaWduLWtleXM+PHJl
Zi10eXBlIG5hbWU9IkpvdXJuYWwgQXJ0aWNsZSI+MTc8L3JlZi10eXBlPjxjb250cmlidXRvcnM+
PGF1dGhvcnM+PGF1dGhvcj5PcmhhZGplLCBFLjwvYXV0aG9yPjxhdXRob3I+QmVyZywgSy48L2F1
dGhvcj48YXV0aG9yPkhhdXNlciwgQi48L2F1dGhvcj48YXV0aG9yPlJhbHN0b24sIFMuIEguPC9h
dXRob3I+PC9hdXRob3JzPjwvY29udHJpYnV0b3JzPjxhdXRoLWFkZHJlc3M+Q2VudHJlIGZvciBH
ZW5vbWljIGFuZCBFeHBlcmltZW50YWwgTWVkaWNpbmUsIEluc3RpdHV0ZSBvZiBHZW5ldGljcyBh
bmQgQ2FuY2VyLCBVbml2ZXJzaXR5IG9mIEVkaW5idXJnaCwgV2VzdGVybiBHZW5lcmFsIEhvc3Bp
dGFsLCBFZGluYnVyZ2gsIFVLLiYjeEQ7Q2VudHJlIGZvciBHZW5vbWljIGFuZCBFeHBlcmltZW50
YWwgTWVkaWNpbmUsIEluc3RpdHV0ZSBvZiBHZW5ldGljcyBhbmQgQ2FuY2VyLCBVbml2ZXJzaXR5
IG9mIEVkaW5idXJnaCwgV2VzdGVybiBHZW5lcmFsIEhvc3BpdGFsLCBFZGluYnVyZ2gsIFVLLiBz
dHVhcnQucmFsc3RvbkBlZC5hYy51ay48L2F1dGgtYWRkcmVzcz48dGl0bGVzPjx0aXRsZT5DbGlu
aWNhbCBGZWF0dXJlcywgSW5jaWRlbmNlIGFuZCBUcmVhdG1lbnQgT3V0Y29tZSBpbiBQcmVnbmFu
Y3ktQXNzb2NpYXRlZCBPc3Rlb3Bvcm9zaXM6IEEgU2luZ2xlLUNlbnRyZSBFeHBlcmllbmNlIG92
ZXIgVHdvIERlY2FkZXM8L3RpdGxlPjxzZWNvbmRhcnktdGl0bGU+Q2FsY2lmIFRpc3N1ZSBJbnQ8
L3NlY29uZGFyeS10aXRsZT48L3RpdGxlcz48cGVyaW9kaWNhbD48ZnVsbC10aXRsZT5DYWxjaWYg
VGlzc3VlIEludDwvZnVsbC10aXRsZT48L3BlcmlvZGljYWw+PHBhZ2VzPjU5MS01OTY8L3BhZ2Vz
Pjx2b2x1bWU+MTEzPC92b2x1bWU+PG51bWJlcj42PC9udW1iZXI+PGVkaXRpb24+MjAyMzEwMTE8
L2VkaXRpb24+PGtleXdvcmRzPjxrZXl3b3JkPkZyYWN0dXJlPC9rZXl3b3JkPjxrZXl3b3JkPkxh
Y3RhdGlvbjwva2V5d29yZD48a2V5d29yZD5Pc3Rlb3Bvcm9zaXM8L2tleXdvcmQ+PGtleXdvcmQ+
UHJlZ25hbmN5PC9rZXl3b3JkPjwva2V5d29yZHM+PGRhdGVzPjx5ZWFyPjIwMjM8L3llYXI+PHB1
Yi1kYXRlcz48ZGF0ZT5EZWM8L2RhdGU+PC9wdWItZGF0ZXM+PC9kYXRlcz48aXNibj4wMTcxLTk2
N3g8L2lzYm4+PGFjY2Vzc2lvbi1udW0+Mzc4MTk0Mzc8L2FjY2Vzc2lvbi1udW0+PHVybHM+PHJl
bGF0ZWQtdXJscz48dXJsPmh0dHBzOi8vbGluay5zcHJpbmdlci5jb20vY29udGVudC9wZGYvMTAu
MTAwNy9zMDAyMjMtMDIzLTAxMTM5LTMucGRmPC91cmw+PC9yZWxhdGVkLXVybHM+PC91cmxzPjxl
bGVjdHJvbmljLXJlc291cmNlLW51bT4xMC4xMDA3L3MwMDIyMy0wMjMtMDExMzktMzwvZWxlY3Ry
b25pYy1yZXNvdXJjZS1udW0+PHJlbW90ZS1kYXRhYmFzZS1wcm92aWRlcj5OTE08L3JlbW90ZS1k
YXRhYmFzZS1wcm92aWRlcj48bGFuZ3VhZ2U+ZW5nPC9sYW5ndWFnZT48L3JlY29yZD48L0NpdGU+
PENpdGU+PEF1dGhvcj5MYW1wcm9wb3Vsb3UtQWRhbWlkb3U8L0F1dGhvcj48WWVhcj4yMDIxPC9Z
ZWFyPjxSZWNOdW0+NTAwOTwvUmVjTnVtPjxyZWNvcmQ+PHJlYy1udW1iZXI+NTAwOTwvcmVjLW51
bWJlcj48Zm9yZWlnbi1rZXlzPjxrZXkgYXBwPSJFTiIgZGItaWQ9InBwYXd3ZXdhenhyMnh5ZWR4
YTg1MnZwdXZ4c2FzZnN3eDJ2NSIgdGltZXN0YW1wPSIxNzE3ODYzNzUxIj41MDA5PC9rZXk+PC9m
b3JlaWduLWtleXM+PHJlZi10eXBlIG5hbWU9IkpvdXJuYWwgQXJ0aWNsZSI+MTc8L3JlZi10eXBl
Pjxjb250cmlidXRvcnM+PGF1dGhvcnM+PGF1dGhvcj5MYW1wcm9wb3Vsb3UtQWRhbWlkb3UsIEsu
PC9hdXRob3I+PGF1dGhvcj5Ucm92YXMsIEcuPC9hdXRob3I+PGF1dGhvcj5UcmlhbnRhZnlsbG9w
b3Vsb3MsIEkuIEsuPC9hdXRob3I+PGF1dGhvcj5ZYXZyb3BvdWxvdSwgTS4gUC48L2F1dGhvcj48
YXV0aG9yPkFuYXN0YXNpbGFraXMsIEEuIEQuPC9hdXRob3I+PGF1dGhvcj5BbmFnbm9zdGlzLCBQ
LjwvYXV0aG9yPjxhdXRob3I+VG91bGlzLCBLLiBBLjwvYXV0aG9yPjxhdXRob3I+TWFrcmlzLCBL
LjwvYXV0aG9yPjxhdXRob3I+R2F6aSwgUy48L2F1dGhvcj48YXV0aG9yPkJhbGFuaWthLCBBLjwv
YXV0aG9yPjxhdXRob3I+VG91cm5pcywgUy48L2F1dGhvcj48L2F1dGhvcnM+PC9jb250cmlidXRv
cnM+PGF1dGgtYWRkcmVzcz5MYWJvcmF0b3J5IGZvciB0aGUgUmVzZWFyY2ggb2YgTXVzY3Vsb3Nr
ZWxldGFsIFN5c3RlbSAmcXVvdDtUaC4gR2Fyb2ZhbGlkaXMmcXVvdDssIFNjaG9vbCBvZiBNZWRp
Y2luZSwgTmF0aW9uYWwgYW5kIEthcG9kaXN0cmlhbiBVbml2ZXJzaXR5IG9mIEF0aGVucywgS0FU
IEdlbmVyYWwgSG9zcGl0YWwsIEF0aGluYXMgMTB0aCBTdHIuIDE0NTYxLCBBdGhlbnMsIEdyZWVj
ZS4mI3hEOzV0aCBPcnRob3BhZWRpYyBEZXBhcnRtZW50LCBIWUdFSUEgSG9zcGl0YWwsIEF0aGVu
cywgR3JlZWNlLiYjeEQ7RW5kb2NyaW5vbG9neSBVbml0LCAxc3QgRGVwYXJ0bWVudCBvZiBQcm9w
YWVkZXV0aWMgYW5kIEludGVybmFsIE1lZGljaW5lLCBTY2hvb2wgb2YgTWVkaWNpbmUsIE5hdGlv
bmFsIGFuZCBLYXBvZGlzdHJpYW4gVW5pdmVyc2l0eSBvZiBBdGhlbnMsIEF0aGVucywgR3JlZWNl
LiYjeEQ7RGVwYXJ0bWVudCBvZiBFbmRvY3Jpbm9sb2d5LCA0MjQgR2VuZXJhbCBNaWxpdGFyeSBI
b3NwaXRhbCwgVGhlc3NhbG9uaWtpLCBHcmVlY2UuJiN4RDtVbml0IG9mIFJlcHJvZHVjdGl2ZSBF
bmRvY3Jpbm9sb2d5LCAxc3QgRGVwYXJ0bWVudCBvZiBPYnN0ZXRyaWNzIGFuZCBHeW5lY29sb2d5
LCBNZWRpY2FsIFNjaG9vbCwgQXJpc3RvdGxlIFVuaXZlcnNpdHkgb2YgVGhlc3NhbG9uaWtpLCBU
aGVzc2Fsb25pa2ksIEdyZWVjZS4mI3hEO0Jpb2NoZW1pc3RyeSBEZXBhcnRtZW50LCBLQVQgR2Vu
ZXJhbCBIb3NwaXRhbCwgQXRoZW5zLCBHcmVlY2UuJiN4RDtSaGV1bWF0b2xvZ3kgRGVwYXJ0bWVu
dCwgS0FUIEdlbmVyYWwgSG9zcGl0YWwsIEF0aGVucywgR3JlZWNlLiYjeEQ7RGVwYXJ0bWVudCBv
ZiBDb21wdXRlZCBUb21vZ3JhcGh5LCBBc2tsZXBlaW9uIFZvdWxhcyBIb3NwaXRhbCwgQXRoZW5z
LCBHcmVlY2UuJiN4RDtMYWJvcmF0b3J5IGZvciB0aGUgUmVzZWFyY2ggb2YgTXVzY3Vsb3NrZWxl
dGFsIFN5c3RlbSAmcXVvdDtUaC4gR2Fyb2ZhbGlkaXMmcXVvdDssIFNjaG9vbCBvZiBNZWRpY2lu
ZSwgTmF0aW9uYWwgYW5kIEthcG9kaXN0cmlhbiBVbml2ZXJzaXR5IG9mIEF0aGVucywgS0FUIEdl
bmVyYWwgSG9zcGl0YWwsIEF0aGluYXMgMTB0aCBTdHIuIDE0NTYxLCBBdGhlbnMsIEdyZWVjZS4g
c3RvdXJuaXNAbWVkLnVvYS5nci48L2F1dGgtYWRkcmVzcz48dGl0bGVzPjx0aXRsZT5UZXJpcGFy
YXRpZGUgVHJlYXRtZW50IGluIFBhdGllbnRzIHdpdGggUHJlZ25hbmN5LSBhbmQgTGFjdGF0aW9u
LUFzc29jaWF0ZWQgT3N0ZW9wb3Jvc2lzPC90aXRsZT48c2Vjb25kYXJ5LXRpdGxlPkNhbGNpZiBU
aXNzdWUgSW50PC9zZWNvbmRhcnktdGl0bGU+PC90aXRsZXM+PHBlcmlvZGljYWw+PGZ1bGwtdGl0
bGU+Q2FsY2lmIFRpc3N1ZSBJbnQ8L2Z1bGwtdGl0bGU+PC9wZXJpb2RpY2FsPjxwYWdlcz41NTQt
NTYyPC9wYWdlcz48dm9sdW1lPjEwOTwvdm9sdW1lPjxudW1iZXI+NTwvbnVtYmVyPjxlZGl0aW9u
PjIwMjEwNjE2PC9lZGl0aW9uPjxrZXl3b3Jkcz48a2V5d29yZD5Cb25lIERlbnNpdHk8L2tleXdv
cmQ+PGtleXdvcmQ+KkJvbmUgRGVuc2l0eSBDb25zZXJ2YXRpb24gQWdlbnRzL3RoZXJhcGV1dGlj
IHVzZTwva2V5d29yZD48a2V5d29yZD5GZW1hbGU8L2tleXdvcmQ+PGtleXdvcmQ+SHVtYW5zPC9r
ZXl3b3JkPjxrZXl3b3JkPkxhY3RhdGlvbjwva2V5d29yZD48a2V5d29yZD4qT3N0ZW9wb3Jvc2lz
L2RydWcgdGhlcmFweTwva2V5d29yZD48a2V5d29yZD5QcmVnbmFuY3k8L2tleXdvcmQ+PGtleXdv
cmQ+UmV0cm9zcGVjdGl2ZSBTdHVkaWVzPC9rZXl3b3JkPjxrZXl3b3JkPlRlcmlwYXJhdGlkZTwv
a2V5d29yZD48a2V5d29yZD5QcmVnbmFuY3kgYW5kIGxhY3RhdGlvbi1hc3NvY2lhdGVkIG9zdGVv
cG9yb3Npczwva2V5d29yZD48a2V5d29yZD5QcmVtZW5vcGF1c2FsIHdvbWVuPC9rZXl3b3JkPjxr
ZXl3b3JkPlZlcnRlYnJhbCBmcmFjdHVyZXM8L2tleXdvcmQ+PC9rZXl3b3Jkcz48ZGF0ZXM+PHll
YXI+MjAyMTwveWVhcj48cHViLWRhdGVzPjxkYXRlPk5vdjwvZGF0ZT48L3B1Yi1kYXRlcz48L2Rh
dGVzPjxpc2JuPjAxNzEtOTY3eDwvaXNibj48YWNjZXNzaW9uLW51bT4zNDEzMjg1MzwvYWNjZXNz
aW9uLW51bT48dXJscz48cmVsYXRlZC11cmxzPjx1cmw+aHR0cHM6Ly9saW5rLnNwcmluZ2VyLmNv
bS9hcnRpY2xlLzEwLjEwMDcvczAwMjIzLTAyMS0wMDg3MS15PC91cmw+PC9yZWxhdGVkLXVybHM+
PC91cmxzPjxlbGVjdHJvbmljLXJlc291cmNlLW51bT4xMC4xMDA3L3MwMDIyMy0wMjEtMDA4NzEt
eTwvZWxlY3Ryb25pYy1yZXNvdXJjZS1udW0+PHJlbW90ZS1kYXRhYmFzZS1wcm92aWRlcj5OTE08
L3JlbW90ZS1kYXRhYmFzZS1wcm92aWRlcj48bGFuZ3VhZ2U+ZW5nPC9sYW5ndWFnZT48L3JlY29y
ZD48L0NpdGU+PENpdGU+PEF1dGhvcj5LeXZlcm5pdGFraXM8L0F1dGhvcj48WWVhcj4yMDE4PC9Z
ZWFyPjxSZWNOdW0+MzY1NzwvUmVjTnVtPjxyZWNvcmQ+PHJlYy1udW1iZXI+MzY1NzwvcmVjLW51
bWJlcj48Zm9yZWlnbi1rZXlzPjxrZXkgYXBwPSJFTiIgZGItaWQ9InBwYXd3ZXdhenhyMnh5ZWR4
YTg1MnZwdXZ4c2FzZnN3eDJ2NSIgdGltZXN0YW1wPSIxNTY5NTA1NjkxIj4zNjU3PC9rZXk+PC9m
b3JlaWduLWtleXM+PHJlZi10eXBlIG5hbWU9IkpvdXJuYWwgQXJ0aWNsZSI+MTc8L3JlZi10eXBl
Pjxjb250cmlidXRvcnM+PGF1dGhvcnM+PGF1dGhvcj5LeXZlcm5pdGFraXMsIEkuPC9hdXRob3I+
PGF1dGhvcj5SZXV0ZXIsIFQuIEMuPC9hdXRob3I+PGF1dGhvcj5IZWxsbWV5ZXIsIEwuPC9hdXRo
b3I+PGF1dGhvcj5IYXJzLCBPLjwvYXV0aG9yPjxhdXRob3I+SGFkamksIFAuPC9hdXRob3I+PC9h
dXRob3JzPjwvY29udHJpYnV0b3JzPjxhdXRoLWFkZHJlc3M+RGVwYXJ0bWVudCBvZiBPYnN0ZXRy
aWNzIGFuZCBHeW5lY29sb2d5LCBCdWVyZ2VyaG9zcGl0YWwgYW5kIENsZW1lbnRpbmUgS2luZGVy
aG9zcGl0YWwgRnJhbmtmdXJ0LCBHb2V0aGUtVW5pdmVyc2l0eSBvZiBGcmFua2Z1cnQsIE5pYmVs
dW5nZW5hbGxlZSAzNy00MSwgNjAzMTgsIEZyYW5rZnVydCBhLk0uLCBHZXJtYW55LiBqYW5uaXNr
eXZlcm5pdGFraXNAZ21haWwuY29tLiYjeEQ7RmFjdWx0eSBvZiBNZWRpY2luZSwgUGhpbGlwcHMt
VW5pdmVyc2l0eSBvZiBNYXJidXJnLCBNYXJidXJnLCBHZXJtYW55LiBqYW5uaXNreXZlcm5pdGFr
aXNAZ21haWwuY29tLiYjeEQ7RmFjdWx0eSBvZiBNZWRpY2luZSwgUGhpbGlwcHMtVW5pdmVyc2l0
eSBvZiBNYXJidXJnLCBNYXJidXJnLCBHZXJtYW55LiYjeEQ7RGVwYXJ0bWVudCBvZiBPYnN0ZXRy
aWNzIGFuZCBHeW5lY29sb2d5LCBWaXZhbnRlcyBLbGluaWt1bSBCZXJsaW4sIEJlcmxpbiwgR2Vy
bWFueS4mI3hEO1N0YXN0aXN0aWNhbCBJbnN0aXR1dGUsIEJlcmxpbiwgR2VybWFueS4mI3hEO0dl
cm1hbiBSZWZlcmVuY2UgQ2VudHJlIGZvciBQcmVnbmFuY3ktQXNzb2NpYXRlZCBPc3Rlb3Bvcm9z
aXMsIERlcGFydG1lbnQgb2YgT3N0ZW9wb3Jvc2lzLCBFbmRvY3Jpbm9sb2d5IGFuZCBSZXByb2R1
Y3RpdmUgTWVkaWNpbmUsIEZyYW5rZnVydCwgR2VybWFueS48L2F1dGgtYWRkcmVzcz48dGl0bGVz
Pjx0aXRsZT5TdWJzZXF1ZW50IGZyYWN0dXJlIHJpc2sgb2Ygd29tZW4gd2l0aCBwcmVnbmFuY3kg
YW5kIGxhY3RhdGlvbi1hc3NvY2lhdGVkIG9zdGVvcG9yb3NpcyBhZnRlciBhIG1lZGlhbiBvZiA2
IHllYXJzIG9mIGZvbGxvdy11cDwvdGl0bGU+PHNlY29uZGFyeS10aXRsZT5Pc3Rlb3Bvcm9zIElu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cGVyaW9kaWNhbD48ZnVsbC10aXRsZT5Pc3Rlb3Bvcm9zIEludDwvZnVsbC10aXRsZT48L3Blcmlv
ZGljYWw+PHBhZ2VzPjEzNS0xNDI8L3BhZ2VzPjx2b2x1bWU+Mjk8L3ZvbHVtZT48bnVtYmVyPjE8
L251bWJlcj48ZWRpdGlvbj4yMDE3LzEwLzAyPC9lZGl0aW9uPjxrZXl3b3Jkcz48a2V5d29yZD5G
cmFjdHVyZSByaXNrPC9rZXl3b3JkPjxrZXl3b3JkPlByZWduYW5jeSBhbmQgbGFjdGF0aW9uLWFz
c29jaWF0ZWQgb3N0ZW9wb3Jvc2lzPC9rZXl3b3JkPjwva2V5d29yZHM+PGRhdGVzPjx5ZWFyPjIw
MTg8L3llYXI+PHB1Yi1kYXRlcz48ZGF0ZT5KYW48L2RhdGU+PC9wdWItZGF0ZXM+PC9kYXRlcz48
aXNibj4wOTM3LTk0MXg8L2lzYm4+PGFjY2Vzc2lvbi1udW0+Mjg5NjUyMTI8L2FjY2Vzc2lvbi1u
dW0+PHVybHM+PHJlbGF0ZWQtdXJscz48dXJsPmh0dHBzOi8vbGluay5zcHJpbmdlci5jb20vYXJ0
aWNsZS8xMC4xMDA3JTJGczAwMTk4LTAxNy00MjM5LTE8L3VybD48L3JlbGF0ZWQtdXJscz48L3Vy
bHM+PGVsZWN0cm9uaWMtcmVzb3VyY2UtbnVtPjEwLjEwMDcvczAwMTk4LTAxNy00MjM5LTE8L2Vs
ZWN0cm9uaWMtcmVzb3VyY2UtbnVtPjxyZW1vdGUtZGF0YWJhc2UtcHJvdmlkZXI+TkxNPC9yZW1v
dGUtZGF0YWJhc2UtcHJvdmlkZXI+PGxhbmd1YWdlPmVuZzwvbGFuZ3VhZ2U+PC9yZWNvcmQ+PC9D
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8A4A0F" w:rsidRPr="00A8335A">
        <w:rPr>
          <w:rFonts w:cs="Arial"/>
          <w:sz w:val="22"/>
          <w:szCs w:val="22"/>
        </w:rPr>
      </w:r>
      <w:r w:rsidR="008A4A0F" w:rsidRPr="00A8335A">
        <w:rPr>
          <w:rFonts w:cs="Arial"/>
          <w:sz w:val="22"/>
          <w:szCs w:val="22"/>
        </w:rPr>
        <w:fldChar w:fldCharType="separate"/>
      </w:r>
      <w:r w:rsidR="00222C18" w:rsidRPr="00A8335A">
        <w:rPr>
          <w:rFonts w:cs="Arial"/>
          <w:noProof/>
          <w:sz w:val="22"/>
          <w:szCs w:val="22"/>
        </w:rPr>
        <w:t>(83,109,119,120)</w:t>
      </w:r>
      <w:r w:rsidR="008A4A0F" w:rsidRPr="00A8335A">
        <w:rPr>
          <w:rFonts w:cs="Arial"/>
          <w:sz w:val="22"/>
          <w:szCs w:val="22"/>
        </w:rPr>
        <w:fldChar w:fldCharType="end"/>
      </w:r>
      <w:r w:rsidR="007D5A5F" w:rsidRPr="00A8335A">
        <w:rPr>
          <w:rFonts w:cs="Arial"/>
          <w:sz w:val="22"/>
          <w:szCs w:val="22"/>
        </w:rPr>
        <w:t xml:space="preserve">. One large case series of 107 women </w:t>
      </w:r>
      <w:r w:rsidR="00752022" w:rsidRPr="00A8335A">
        <w:rPr>
          <w:rFonts w:cs="Arial"/>
          <w:sz w:val="22"/>
          <w:szCs w:val="22"/>
        </w:rPr>
        <w:t>found</w:t>
      </w:r>
      <w:r w:rsidR="007D5A5F" w:rsidRPr="00A8335A">
        <w:rPr>
          <w:rFonts w:cs="Arial"/>
          <w:sz w:val="22"/>
          <w:szCs w:val="22"/>
        </w:rPr>
        <w:t xml:space="preserve"> that subsequent fractures were twice as likely to occur in women who had received pharmacotherapy, which suggests that pharmacotherapy may lead to weaker bone </w:t>
      </w:r>
      <w:r w:rsidR="007D5A5F" w:rsidRPr="00A8335A">
        <w:rPr>
          <w:rFonts w:cs="Arial"/>
          <w:sz w:val="22"/>
          <w:szCs w:val="22"/>
        </w:rPr>
        <w:fldChar w:fldCharType="begin">
          <w:fldData xml:space="preserve">PEVuZE5vdGU+PENpdGU+PEF1dGhvcj5LeXZlcm5pdGFraXM8L0F1dGhvcj48WWVhcj4yMDE4PC9Z
ZWFyPjxSZWNOdW0+MzY1NzwvUmVjTnVtPjxEaXNwbGF5VGV4dD4oMTA5KTwvRGlzcGxheVRleHQ+
PHJlY29yZD48cmVjLW51bWJlcj4zNjU3PC9yZWMtbnVtYmVyPjxmb3JlaWduLWtleXM+PGtleSBh
cHA9IkVOIiBkYi1pZD0icHBhd3dld2F6eHIyeHllZHhhODUydnB1dnhzYXNmc3d4MnY1IiB0aW1l
c3RhbXA9IjE1Njk1MDU2OTEiPjM2NTc8L2tleT48L2ZvcmVpZ24ta2V5cz48cmVmLXR5cGUgbmFt
ZT0iSm91cm5hbCBBcnRpY2xlIj4xNzwvcmVmLXR5cGU+PGNvbnRyaWJ1dG9ycz48YXV0aG9ycz48
YXV0aG9yPkt5dmVybml0YWtpcywgSS48L2F1dGhvcj48YXV0aG9yPlJldXRlciwgVC4gQy48L2F1
dGhvcj48YXV0aG9yPkhlbGxtZXllciwgTC48L2F1dGhvcj48YXV0aG9yPkhhcnMsIE8uPC9hdXRo
b3I+PGF1dGhvcj5IYWRqaSwgUC48L2F1dGhvcj48L2F1dGhvcnM+PC9jb250cmlidXRvcnM+PGF1
dGgtYWRkcmVzcz5EZXBhcnRtZW50IG9mIE9ic3RldHJpY3MgYW5kIEd5bmVjb2xvZ3ksIEJ1ZXJn
ZXJob3NwaXRhbCBhbmQgQ2xlbWVudGluZSBLaW5kZXJob3NwaXRhbCBGcmFua2Z1cnQsIEdvZXRo
ZS1Vbml2ZXJzaXR5IG9mIEZyYW5rZnVydCwgTmliZWx1bmdlbmFsbGVlIDM3LTQxLCA2MDMxOCwg
RnJhbmtmdXJ0IGEuTS4sIEdlcm1hbnkuIGphbm5pc2t5dmVybml0YWtpc0BnbWFpbC5jb20uJiN4
RDtGYWN1bHR5IG9mIE1lZGljaW5lLCBQaGlsaXBwcy1Vbml2ZXJzaXR5IG9mIE1hcmJ1cmcsIE1h
cmJ1cmcsIEdlcm1hbnkuIGphbm5pc2t5dmVybml0YWtpc0BnbWFpbC5jb20uJiN4RDtGYWN1bHR5
IG9mIE1lZGljaW5lLCBQaGlsaXBwcy1Vbml2ZXJzaXR5IG9mIE1hcmJ1cmcsIE1hcmJ1cmcsIEdl
cm1hbnkuJiN4RDtEZXBhcnRtZW50IG9mIE9ic3RldHJpY3MgYW5kIEd5bmVjb2xvZ3ksIFZpdmFu
dGVzIEtsaW5pa3VtIEJlcmxpbiwgQmVybGluLCBHZXJtYW55LiYjeEQ7U3Rhc3Rpc3RpY2FsIElu
c3RpdHV0ZSwgQmVybGluLCBHZXJtYW55LiYjeEQ7R2VybWFuIFJlZmVyZW5jZSBDZW50cmUgZm9y
IFByZWduYW5jeS1Bc3NvY2lhdGVkIE9zdGVvcG9yb3NpcywgRGVwYXJ0bWVudCBvZiBPc3Rlb3Bv
cm9zaXMsIEVuZG9jcmlub2xvZ3kgYW5kIFJlcHJvZHVjdGl2ZSBNZWRpY2luZSwgRnJhbmtmdXJ0
LCBHZXJtYW55LjwvYXV0aC1hZGRyZXNzPjx0aXRsZXM+PHRpdGxlPlN1YnNlcXVlbnQgZnJhY3R1
cmUgcmlzayBvZiB3b21lbiB3aXRoIHByZWduYW5jeSBhbmQgbGFjdGF0aW9uLWFzc29jaWF0ZWQg
b3N0ZW9wb3Jvc2lzIGFmdGVyIGEgbWVkaWFuIG9mIDYgeWVhcnMgb2YgZm9sbG93LXVwPC90aXRs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dGVvcG9yb3MgSW50PC9mdWxsLXRpdGxlPjwvcGVyaW9kaWNhbD48cGFnZXM+MTM1LTE0MjwvcGFn
ZXM+PHZvbHVtZT4yOTwvdm9sdW1lPjxudW1iZXI+MTwvbnVtYmVyPjxlZGl0aW9uPjIwMTcvMTAv
MDI8L2VkaXRpb24+PGtleXdvcmRzPjxrZXl3b3JkPkZyYWN0dXJlIHJpc2s8L2tleXdvcmQ+PGtl
eXdvcmQ+UHJlZ25hbmN5IGFuZCBsYWN0YXRpb24tYXNzb2NpYXRlZCBvc3Rlb3Bvcm9zaXM8L2tl
eXdvcmQ+PC9rZXl3b3Jkcz48ZGF0ZXM+PHllYXI+MjAxODwveWVhcj48cHViLWRhdGVzPjxkYXRl
PkphbjwvZGF0ZT48L3B1Yi1kYXRlcz48L2RhdGVzPjxpc2JuPjA5MzctOTQxeDwvaXNibj48YWNj
ZXNzaW9uLW51bT4yODk2NTIxMjwvYWNjZXNzaW9uLW51bT48dXJscz48cmVsYXRlZC11cmxzPjx1
cmw+aHR0cHM6Ly9saW5rLnNwcmluZ2VyLmNvbS9hcnRpY2xlLzEwLjEwMDclMkZzMDAxOTgtMDE3
LTQyMzktMTwvdXJsPjwvcmVsYXRlZC11cmxzPjwvdXJscz48ZWxlY3Ryb25pYy1yZXNvdXJjZS1u
dW0+MTAuMTAwNy9zMDAxOTgtMDE3LTQyMzktMTwvZWxlY3Ryb25pYy1yZXNvdXJjZS1udW0+PHJl
bW90ZS1kYXRhYmFzZS1wcm92aWRlcj5OTE08L3JlbW90ZS1kYXRhYmFzZS1wcm92aWRlcj48bGFu
Z3VhZ2U+ZW5nPC9sYW5ndWFnZT48L3JlY29yZD48L0NpdGU+PC9FbmROb3RlPn==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PEVuZE5vdGU+PENpdGU+PEF1dGhvcj5LeXZlcm5pdGFraXM8L0F1dGhvcj48WWVhcj4yMDE4PC9Z
ZWFyPjxSZWNOdW0+MzY1NzwvUmVjTnVtPjxEaXNwbGF5VGV4dD4oMTA5KTwvRGlzcGxheVRleHQ+
PHJlY29yZD48cmVjLW51bWJlcj4zNjU3PC9yZWMtbnVtYmVyPjxmb3JlaWduLWtleXM+PGtleSBh
cHA9IkVOIiBkYi1pZD0icHBhd3dld2F6eHIyeHllZHhhODUydnB1dnhzYXNmc3d4MnY1IiB0aW1l
c3RhbXA9IjE1Njk1MDU2OTEiPjM2NTc8L2tleT48L2ZvcmVpZ24ta2V5cz48cmVmLXR5cGUgbmFt
ZT0iSm91cm5hbCBBcnRpY2xlIj4xNzwvcmVmLXR5cGU+PGNvbnRyaWJ1dG9ycz48YXV0aG9ycz48
YXV0aG9yPkt5dmVybml0YWtpcywgSS48L2F1dGhvcj48YXV0aG9yPlJldXRlciwgVC4gQy48L2F1
dGhvcj48YXV0aG9yPkhlbGxtZXllciwgTC48L2F1dGhvcj48YXV0aG9yPkhhcnMsIE8uPC9hdXRo
b3I+PGF1dGhvcj5IYWRqaSwgUC48L2F1dGhvcj48L2F1dGhvcnM+PC9jb250cmlidXRvcnM+PGF1
dGgtYWRkcmVzcz5EZXBhcnRtZW50IG9mIE9ic3RldHJpY3MgYW5kIEd5bmVjb2xvZ3ksIEJ1ZXJn
ZXJob3NwaXRhbCBhbmQgQ2xlbWVudGluZSBLaW5kZXJob3NwaXRhbCBGcmFua2Z1cnQsIEdvZXRo
ZS1Vbml2ZXJzaXR5IG9mIEZyYW5rZnVydCwgTmliZWx1bmdlbmFsbGVlIDM3LTQxLCA2MDMxOCwg
RnJhbmtmdXJ0IGEuTS4sIEdlcm1hbnkuIGphbm5pc2t5dmVybml0YWtpc0BnbWFpbC5jb20uJiN4
RDtGYWN1bHR5IG9mIE1lZGljaW5lLCBQaGlsaXBwcy1Vbml2ZXJzaXR5IG9mIE1hcmJ1cmcsIE1h
cmJ1cmcsIEdlcm1hbnkuIGphbm5pc2t5dmVybml0YWtpc0BnbWFpbC5jb20uJiN4RDtGYWN1bHR5
IG9mIE1lZGljaW5lLCBQaGlsaXBwcy1Vbml2ZXJzaXR5IG9mIE1hcmJ1cmcsIE1hcmJ1cmcsIEdl
cm1hbnkuJiN4RDtEZXBhcnRtZW50IG9mIE9ic3RldHJpY3MgYW5kIEd5bmVjb2xvZ3ksIFZpdmFu
dGVzIEtsaW5pa3VtIEJlcmxpbiwgQmVybGluLCBHZXJtYW55LiYjeEQ7U3Rhc3Rpc3RpY2FsIElu
c3RpdHV0ZSwgQmVybGluLCBHZXJtYW55LiYjeEQ7R2VybWFuIFJlZmVyZW5jZSBDZW50cmUgZm9y
IFByZWduYW5jeS1Bc3NvY2lhdGVkIE9zdGVvcG9yb3NpcywgRGVwYXJ0bWVudCBvZiBPc3Rlb3Bv
cm9zaXMsIEVuZG9jcmlub2xvZ3kgYW5kIFJlcHJvZHVjdGl2ZSBNZWRpY2luZSwgRnJhbmtmdXJ0
LCBHZXJtYW55LjwvYXV0aC1hZGRyZXNzPjx0aXRsZXM+PHRpdGxlPlN1YnNlcXVlbnQgZnJhY3R1
cmUgcmlzayBvZiB3b21lbiB3aXRoIHByZWduYW5jeSBhbmQgbGFjdGF0aW9uLWFzc29jaWF0ZWQg
b3N0ZW9wb3Jvc2lzIGFmdGVyIGEgbWVkaWFuIG9mIDYgeWVhcnMgb2YgZm9sbG93LXVwPC90aXRs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dGVvcG9yb3MgSW50PC9mdWxsLXRpdGxlPjwvcGVyaW9kaWNhbD48cGFnZXM+MTM1LTE0MjwvcGFn
ZXM+PHZvbHVtZT4yOTwvdm9sdW1lPjxudW1iZXI+MTwvbnVtYmVyPjxlZGl0aW9uPjIwMTcvMTAv
MDI8L2VkaXRpb24+PGtleXdvcmRzPjxrZXl3b3JkPkZyYWN0dXJlIHJpc2s8L2tleXdvcmQ+PGtl
eXdvcmQ+UHJlZ25hbmN5IGFuZCBsYWN0YXRpb24tYXNzb2NpYXRlZCBvc3Rlb3Bvcm9zaXM8L2tl
eXdvcmQ+PC9rZXl3b3Jkcz48ZGF0ZXM+PHllYXI+MjAxODwveWVhcj48cHViLWRhdGVzPjxkYXRl
PkphbjwvZGF0ZT48L3B1Yi1kYXRlcz48L2RhdGVzPjxpc2JuPjA5MzctOTQxeDwvaXNibj48YWNj
ZXNzaW9uLW51bT4yODk2NTIxMjwvYWNjZXNzaW9uLW51bT48dXJscz48cmVsYXRlZC11cmxzPjx1
cmw+aHR0cHM6Ly9saW5rLnNwcmluZ2VyLmNvbS9hcnRpY2xlLzEwLjEwMDclMkZzMDAxOTgtMDE3
LTQyMzktMTwvdXJsPjwvcmVsYXRlZC11cmxzPjwvdXJscz48ZWxlY3Ryb25pYy1yZXNvdXJjZS1u
dW0+MTAuMTAwNy9zMDAxOTgtMDE3LTQyMzktMTwvZWxlY3Ryb25pYy1yZXNvdXJjZS1udW0+PHJl
bW90ZS1kYXRhYmFzZS1wcm92aWRlcj5OTE08L3JlbW90ZS1kYXRhYmFzZS1wcm92aWRlcj48bGFu
Z3VhZ2U+ZW5nPC9sYW5ndWFnZT48L3JlY29yZD48L0NpdGU+PC9FbmROb3RlPn==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7D5A5F" w:rsidRPr="00A8335A">
        <w:rPr>
          <w:rFonts w:cs="Arial"/>
          <w:sz w:val="22"/>
          <w:szCs w:val="22"/>
        </w:rPr>
      </w:r>
      <w:r w:rsidR="007D5A5F" w:rsidRPr="00A8335A">
        <w:rPr>
          <w:rFonts w:cs="Arial"/>
          <w:sz w:val="22"/>
          <w:szCs w:val="22"/>
        </w:rPr>
        <w:fldChar w:fldCharType="separate"/>
      </w:r>
      <w:r w:rsidR="00222C18" w:rsidRPr="00A8335A">
        <w:rPr>
          <w:rFonts w:cs="Arial"/>
          <w:noProof/>
          <w:sz w:val="22"/>
          <w:szCs w:val="22"/>
        </w:rPr>
        <w:t>(109)</w:t>
      </w:r>
      <w:r w:rsidR="007D5A5F" w:rsidRPr="00A8335A">
        <w:rPr>
          <w:rFonts w:cs="Arial"/>
          <w:sz w:val="22"/>
          <w:szCs w:val="22"/>
        </w:rPr>
        <w:fldChar w:fldCharType="end"/>
      </w:r>
      <w:r w:rsidR="007D5A5F" w:rsidRPr="00A8335A">
        <w:rPr>
          <w:rFonts w:cs="Arial"/>
          <w:sz w:val="22"/>
          <w:szCs w:val="22"/>
        </w:rPr>
        <w:t xml:space="preserve">. </w:t>
      </w:r>
      <w:r w:rsidR="007C41BE" w:rsidRPr="00A8335A">
        <w:rPr>
          <w:rFonts w:cs="Arial"/>
          <w:sz w:val="22"/>
          <w:szCs w:val="22"/>
        </w:rPr>
        <w:t xml:space="preserve">Consequently, it is unclear </w:t>
      </w:r>
      <w:r w:rsidR="00A45953" w:rsidRPr="00A8335A">
        <w:rPr>
          <w:rFonts w:cs="Arial"/>
          <w:sz w:val="22"/>
          <w:szCs w:val="22"/>
        </w:rPr>
        <w:t>whether early use of</w:t>
      </w:r>
      <w:r w:rsidR="007C41BE" w:rsidRPr="00A8335A">
        <w:rPr>
          <w:rFonts w:cs="Arial"/>
          <w:sz w:val="22"/>
          <w:szCs w:val="22"/>
        </w:rPr>
        <w:t xml:space="preserve"> pharmacotherapy </w:t>
      </w:r>
      <w:r w:rsidR="00C6641B" w:rsidRPr="00A8335A">
        <w:rPr>
          <w:rFonts w:cs="Arial"/>
          <w:sz w:val="22"/>
          <w:szCs w:val="22"/>
        </w:rPr>
        <w:t xml:space="preserve">after lactation-induced bone loss </w:t>
      </w:r>
      <w:r w:rsidR="007C41BE" w:rsidRPr="00A8335A">
        <w:rPr>
          <w:rFonts w:cs="Arial"/>
          <w:sz w:val="22"/>
          <w:szCs w:val="22"/>
        </w:rPr>
        <w:t>achieved an</w:t>
      </w:r>
      <w:r w:rsidR="0000584C" w:rsidRPr="00A8335A">
        <w:rPr>
          <w:rFonts w:cs="Arial"/>
          <w:sz w:val="22"/>
          <w:szCs w:val="22"/>
        </w:rPr>
        <w:t>y</w:t>
      </w:r>
      <w:r w:rsidR="007C41BE" w:rsidRPr="00A8335A">
        <w:rPr>
          <w:rFonts w:cs="Arial"/>
          <w:sz w:val="22"/>
          <w:szCs w:val="22"/>
        </w:rPr>
        <w:t xml:space="preserve"> added benefit</w:t>
      </w:r>
      <w:r w:rsidR="00AD05D6" w:rsidRPr="00A8335A">
        <w:rPr>
          <w:rFonts w:cs="Arial"/>
          <w:sz w:val="22"/>
          <w:szCs w:val="22"/>
        </w:rPr>
        <w:t>.</w:t>
      </w:r>
    </w:p>
    <w:p w14:paraId="2F01BD99" w14:textId="6FF72CF0" w:rsidR="00661F0D" w:rsidRPr="00A8335A" w:rsidRDefault="00661F0D" w:rsidP="00A8335A">
      <w:pPr>
        <w:spacing w:after="0" w:line="276" w:lineRule="auto"/>
        <w:rPr>
          <w:rFonts w:cs="Arial"/>
          <w:sz w:val="22"/>
          <w:szCs w:val="22"/>
        </w:rPr>
      </w:pPr>
    </w:p>
    <w:p w14:paraId="7A2AF54D" w14:textId="09095C7D" w:rsidR="00661F0D" w:rsidRPr="007D72A1" w:rsidRDefault="00661F0D" w:rsidP="00A8335A">
      <w:pPr>
        <w:pStyle w:val="Heading3"/>
        <w:spacing w:before="0" w:after="0" w:line="276" w:lineRule="auto"/>
        <w:rPr>
          <w:rFonts w:cs="Arial"/>
          <w:color w:val="00B050"/>
          <w:sz w:val="22"/>
          <w:szCs w:val="22"/>
        </w:rPr>
      </w:pPr>
      <w:r w:rsidRPr="007D72A1">
        <w:rPr>
          <w:rFonts w:cs="Arial"/>
          <w:color w:val="00B050"/>
          <w:sz w:val="22"/>
          <w:szCs w:val="22"/>
        </w:rPr>
        <w:t>Primary Hyperparathyroidism</w:t>
      </w:r>
    </w:p>
    <w:p w14:paraId="463B7C3D" w14:textId="77777777" w:rsidR="007D72A1" w:rsidRPr="007D72A1" w:rsidRDefault="007D72A1" w:rsidP="00A8335A">
      <w:pPr>
        <w:spacing w:after="0" w:line="276" w:lineRule="auto"/>
        <w:rPr>
          <w:rFonts w:cs="Arial"/>
          <w:color w:val="00B050"/>
          <w:sz w:val="22"/>
          <w:szCs w:val="22"/>
        </w:rPr>
      </w:pPr>
    </w:p>
    <w:p w14:paraId="5D117D63" w14:textId="2416B302" w:rsidR="00661F0D" w:rsidRPr="00A8335A" w:rsidRDefault="00661F0D" w:rsidP="00A8335A">
      <w:pPr>
        <w:spacing w:after="0" w:line="276" w:lineRule="auto"/>
        <w:rPr>
          <w:rFonts w:cs="Arial"/>
          <w:sz w:val="22"/>
          <w:szCs w:val="22"/>
        </w:rPr>
      </w:pPr>
      <w:r w:rsidRPr="00A8335A">
        <w:rPr>
          <w:rFonts w:cs="Arial"/>
          <w:sz w:val="22"/>
          <w:szCs w:val="22"/>
        </w:rPr>
        <w:t xml:space="preserve">When surgical </w:t>
      </w:r>
      <w:r w:rsidR="00AE314C" w:rsidRPr="00A8335A">
        <w:rPr>
          <w:rFonts w:cs="Arial"/>
          <w:sz w:val="22"/>
          <w:szCs w:val="22"/>
        </w:rPr>
        <w:t>correction</w:t>
      </w:r>
      <w:r w:rsidRPr="00A8335A">
        <w:rPr>
          <w:rFonts w:cs="Arial"/>
          <w:sz w:val="22"/>
          <w:szCs w:val="22"/>
        </w:rPr>
        <w:t xml:space="preserve"> of primary hyperparathyroidism is not possible or advisable during pregnancy, it is normally carried out in the postpartum interval. A hypercalcemic crisis is possible soon after delivery due in part to loss of the placental calcium infusion, which represented a drain on the serum calcium. If a woman with untreated primary hyperparathyroidism chooses to breastfeed, the serum calcium should be monitored closely for significant worsening </w:t>
      </w:r>
      <w:proofErr w:type="gramStart"/>
      <w:r w:rsidRPr="00A8335A">
        <w:rPr>
          <w:rFonts w:cs="Arial"/>
          <w:sz w:val="22"/>
          <w:szCs w:val="22"/>
        </w:rPr>
        <w:t>due to the effects</w:t>
      </w:r>
      <w:proofErr w:type="gramEnd"/>
      <w:r w:rsidRPr="00A8335A">
        <w:rPr>
          <w:rFonts w:cs="Arial"/>
          <w:sz w:val="22"/>
          <w:szCs w:val="22"/>
        </w:rPr>
        <w:t xml:space="preserve"> of secretion of PTHrP from the breasts being added to the high concentrations of PTH already in the circulation. The potential impact of this is even more evident in women with hypoparathyroidism, as discussed below.</w:t>
      </w:r>
    </w:p>
    <w:p w14:paraId="704B7F5E" w14:textId="1B623B27" w:rsidR="00561147" w:rsidRPr="00A8335A" w:rsidRDefault="00561147" w:rsidP="00A8335A">
      <w:pPr>
        <w:spacing w:after="0" w:line="276" w:lineRule="auto"/>
        <w:rPr>
          <w:rFonts w:cs="Arial"/>
          <w:sz w:val="22"/>
          <w:szCs w:val="22"/>
        </w:rPr>
      </w:pPr>
    </w:p>
    <w:p w14:paraId="22841745" w14:textId="2D16401B" w:rsidR="00561147" w:rsidRPr="00575F9F" w:rsidRDefault="00561147" w:rsidP="00A8335A">
      <w:pPr>
        <w:spacing w:after="0" w:line="276" w:lineRule="auto"/>
        <w:rPr>
          <w:rFonts w:cs="Arial"/>
          <w:color w:val="FF0000"/>
          <w:sz w:val="22"/>
          <w:szCs w:val="22"/>
        </w:rPr>
      </w:pPr>
      <w:r w:rsidRPr="00575F9F">
        <w:rPr>
          <w:rFonts w:cs="Arial"/>
          <w:color w:val="FF0000"/>
          <w:sz w:val="22"/>
          <w:szCs w:val="22"/>
        </w:rPr>
        <w:t>TREATMENT CONSIDERATIONS</w:t>
      </w:r>
    </w:p>
    <w:p w14:paraId="38B9353B" w14:textId="77777777" w:rsidR="007D72A1" w:rsidRDefault="007D72A1" w:rsidP="00A8335A">
      <w:pPr>
        <w:spacing w:after="0" w:line="276" w:lineRule="auto"/>
        <w:rPr>
          <w:rFonts w:cs="Arial"/>
          <w:sz w:val="22"/>
          <w:szCs w:val="22"/>
        </w:rPr>
      </w:pPr>
    </w:p>
    <w:p w14:paraId="49A60D12" w14:textId="1F8E7F5F" w:rsidR="00561147" w:rsidRPr="00A8335A" w:rsidRDefault="00561147" w:rsidP="00A8335A">
      <w:pPr>
        <w:spacing w:after="0" w:line="276" w:lineRule="auto"/>
        <w:rPr>
          <w:rFonts w:cs="Arial"/>
          <w:sz w:val="22"/>
          <w:szCs w:val="22"/>
        </w:rPr>
      </w:pPr>
      <w:r w:rsidRPr="00A8335A">
        <w:rPr>
          <w:rFonts w:cs="Arial"/>
          <w:sz w:val="22"/>
          <w:szCs w:val="22"/>
        </w:rPr>
        <w:t xml:space="preserve">The albumin-corrected serum calcium may subside after pregnancy due to intestinal calcium absorption returning to normal after the pregnancy-induced increase. Consequently, there may be no urgency for parathyroidectomy to be done unless a parathyroid crisis occurs. If future pregnancies are planned, then it will be prudent for a neck exploration to be done to correct the condition in advance </w:t>
      </w:r>
      <w:r w:rsidR="00806E7A" w:rsidRPr="00A8335A">
        <w:rPr>
          <w:rFonts w:cs="Arial"/>
          <w:sz w:val="22"/>
          <w:szCs w:val="22"/>
        </w:rPr>
        <w:t>of another pregnancy</w:t>
      </w:r>
      <w:r w:rsidRPr="00A8335A">
        <w:rPr>
          <w:rFonts w:cs="Arial"/>
          <w:sz w:val="22"/>
          <w:szCs w:val="22"/>
        </w:rPr>
        <w:t xml:space="preserve">. Breastfeeding may </w:t>
      </w:r>
      <w:proofErr w:type="gramStart"/>
      <w:r w:rsidRPr="00A8335A">
        <w:rPr>
          <w:rFonts w:cs="Arial"/>
          <w:sz w:val="22"/>
          <w:szCs w:val="22"/>
        </w:rPr>
        <w:t>require that</w:t>
      </w:r>
      <w:proofErr w:type="gramEnd"/>
      <w:r w:rsidRPr="00A8335A">
        <w:rPr>
          <w:rFonts w:cs="Arial"/>
          <w:sz w:val="22"/>
          <w:szCs w:val="22"/>
        </w:rPr>
        <w:t xml:space="preserve"> surgery and required localization procedures be delayed</w:t>
      </w:r>
      <w:r w:rsidR="00806E7A" w:rsidRPr="00A8335A">
        <w:rPr>
          <w:rFonts w:cs="Arial"/>
          <w:sz w:val="22"/>
          <w:szCs w:val="22"/>
        </w:rPr>
        <w:t>.</w:t>
      </w:r>
    </w:p>
    <w:p w14:paraId="030426E5" w14:textId="77777777" w:rsidR="00661F0D" w:rsidRPr="00A8335A" w:rsidRDefault="00661F0D" w:rsidP="00A8335A">
      <w:pPr>
        <w:spacing w:after="0" w:line="276" w:lineRule="auto"/>
        <w:ind w:firstLine="720"/>
        <w:rPr>
          <w:rFonts w:cs="Arial"/>
          <w:sz w:val="22"/>
          <w:szCs w:val="22"/>
        </w:rPr>
      </w:pPr>
      <w:r w:rsidRPr="00A8335A">
        <w:rPr>
          <w:rFonts w:cs="Arial"/>
          <w:sz w:val="22"/>
          <w:szCs w:val="22"/>
        </w:rPr>
        <w:t xml:space="preserve"> </w:t>
      </w:r>
    </w:p>
    <w:p w14:paraId="5154D032" w14:textId="45271D70" w:rsidR="00661F0D" w:rsidRPr="00A8335A" w:rsidRDefault="00661F0D" w:rsidP="00A8335A">
      <w:pPr>
        <w:pStyle w:val="Heading3"/>
        <w:spacing w:before="0" w:after="0" w:line="276" w:lineRule="auto"/>
        <w:rPr>
          <w:rFonts w:cs="Arial"/>
          <w:sz w:val="22"/>
          <w:szCs w:val="22"/>
        </w:rPr>
      </w:pPr>
      <w:r w:rsidRPr="00575F9F">
        <w:rPr>
          <w:rFonts w:cs="Arial"/>
          <w:color w:val="00B050"/>
          <w:sz w:val="22"/>
          <w:szCs w:val="22"/>
        </w:rPr>
        <w:t>Familial Hypocalciuric Hypercalcemia</w:t>
      </w:r>
    </w:p>
    <w:p w14:paraId="2CE40B20" w14:textId="77777777" w:rsidR="00575F9F" w:rsidRDefault="00575F9F" w:rsidP="00A8335A">
      <w:pPr>
        <w:spacing w:after="0" w:line="276" w:lineRule="auto"/>
        <w:rPr>
          <w:rFonts w:cs="Arial"/>
          <w:sz w:val="22"/>
          <w:szCs w:val="22"/>
        </w:rPr>
      </w:pPr>
    </w:p>
    <w:p w14:paraId="3DC3E010" w14:textId="08A13E6A" w:rsidR="00661F0D" w:rsidRPr="00A8335A" w:rsidRDefault="00661F0D" w:rsidP="00A8335A">
      <w:pPr>
        <w:spacing w:after="0" w:line="276" w:lineRule="auto"/>
        <w:rPr>
          <w:rFonts w:cs="Arial"/>
          <w:sz w:val="22"/>
          <w:szCs w:val="22"/>
        </w:rPr>
      </w:pPr>
      <w:r w:rsidRPr="00A8335A">
        <w:rPr>
          <w:rFonts w:cs="Arial"/>
          <w:sz w:val="22"/>
          <w:szCs w:val="22"/>
        </w:rPr>
        <w:t xml:space="preserve">The calcium-sensing receptor is expressed in mammary epithelial ducts, and it modulates the production of PTHrP and calcium transport into milk during lactation in mice </w:t>
      </w:r>
      <w:r w:rsidR="00A22A40" w:rsidRPr="00A8335A">
        <w:rPr>
          <w:rFonts w:cs="Arial"/>
          <w:sz w:val="22"/>
          <w:szCs w:val="22"/>
        </w:rPr>
        <w:fldChar w:fldCharType="begin">
          <w:fldData xml:space="preserve">PEVuZE5vdGU+PENpdGU+PEF1dGhvcj5WYW5Ib3V0ZW48L0F1dGhvcj48WWVhcj4yMDA0PC9ZZWFy
PjxSZWNOdW0+MTM1OTwvUmVjTnVtPjxEaXNwbGF5VGV4dD4oMjU0LDI1NSk8L0Rpc3BsYXlUZXh0
PjxyZWNvcmQ+PHJlYy1udW1iZXI+MTM1OTwvcmVjLW51bWJlcj48Zm9yZWlnbi1rZXlzPjxrZXkg
YXBwPSJFTiIgZGItaWQ9InBwYXd3ZXdhenhyMnh5ZWR4YTg1MnZwdXZ4c2FzZnN3eDJ2NSIgdGlt
ZXN0YW1wPSIxNTY5NTA1NjY2Ij4xMzU5PC9rZXk+PC9mb3JlaWduLWtleXM+PHJlZi10eXBlIG5h
bWU9IkpvdXJuYWwgQXJ0aWNsZSI+MTc8L3JlZi10eXBlPjxjb250cmlidXRvcnM+PGF1dGhvcnM+
PGF1dGhvcj5WYW5Ib3V0ZW4sIEouPC9hdXRob3I+PGF1dGhvcj5EYW5uLCBQLjwvYXV0aG9yPjxh
dXRob3I+TWNHZW9jaCwgRy48L2F1dGhvcj48YXV0aG9yPkJyb3duLCBFLiBNLjwvYXV0aG9yPjxh
dXRob3I+S3JhcGNobywgSy48L2F1dGhvcj48YXV0aG9yPk5ldmlsbGUsIE0uPC9hdXRob3I+PGF1
dGhvcj5XeXNvbG1lcnNraSwgSi4gSi48L2F1dGhvcj48L2F1dGhvcnM+PC9jb250cmlidXRvcnM+
PGF1dGgtYWRkcmVzcz5TZWN0aW9uIG9mIEVuZG9jcmlub2xvZ3kgYW5kIE1ldGFib2xpc20sIERl
cGFydG1lbnQgb2YgSW50ZXJuYWwgTWVkaWNpbmUsIFlhbGUgVW5pdmVyc2l0eSBTY2hvb2wgb2Yg
TWVkaWNpbmUsIE5ldyBIYXZlbiwgQ29ubmVjdGljdXQgMDY1MjAtODAyMCwgVVNBLjwvYXV0aC1h
ZGRyZXNzPjx0aXRsZXM+PHRpdGxlPlRoZSBjYWxjaXVtLXNlbnNpbmcgcmVjZXB0b3IgcmVndWxh
dGVzIG1hbW1hcnkgZ2xhbmQgcGFyYXRoeXJvaWQgaG9ybW9uZS1yZWxhdGVkIHByb3RlaW4gcHJv
ZHVjdGlvbiBhbmQgY2FsY2l1bSB0cmFuc3BvcnQ8L3RpdGxlPjxzZWNvbmRhcnktdGl0bGU+SiBD
bGluIEludmVzdDwvc2Vjb25kYXJ5LXRpdGxlPjxhbHQtdGl0bGU+VGhlIEpvdXJuYWwgb2YgY2xp
bmljYWwgaW52ZXN0aWdhdGlvbjwvYWx0LXRpdGxlPjwvdGl0bGVzPjxwZXJpb2RpY2FsPjxmdWxs
LXRpdGxlPkogQ2xpbiBJbnZlc3Q8L2Z1bGwtdGl0bGU+PC9wZXJpb2RpY2FsPjxhbHQtcGVyaW9k
aWNhbD48ZnVsbC10aXRsZT5UaGUgSm91cm5hbCBvZiBDbGluaWNhbCBJbnZlc3RpZ2F0aW9uPC9m
dWxsLXRpdGxlPjwvYWx0LXBlcmlvZGljYWw+PHBhZ2VzPjU5OC02MDg8L3BhZ2VzPjx2b2x1bWU+
MTEzPC92b2x1bWU+PG51bWJlcj40PC9udW1iZXI+PGtleXdvcmRzPjxrZXl3b3JkPkFuaW1hbHM8
L2tleXdvcmQ+PGtleXdvcmQ+QW5pbWFscywgTmV3Ym9ybjwva2V5d29yZD48a2V5d29yZD5CaW9s
b2dpY2FsIFRyYW5zcG9ydDwva2V5d29yZD48a2V5d29yZD5DYWxjaXVtLyptZXRhYm9saXNtPC9r
ZXl3b3JkPjxrZXl3b3JkPkNlbGwgQ3VsdHVyZSBUZWNobmlxdWVzL21ldGhvZHM8L2tleXdvcmQ+
PGtleXdvcmQ+Q2VsbHMsIEN1bHR1cmVkPC9rZXl3b3JkPjxrZXl3b3JkPkVwaXRoZWxpYWwgQ2Vs
bHMvbWV0YWJvbGlzbTwva2V5d29yZD48a2V5d29yZD5GZW1hbGU8L2tleXdvcmQ+PGtleXdvcmQ+
SHVtYW5zPC9rZXl3b3JkPjxrZXl3b3JkPkxhY3RhdGlvbi8qcGh5c2lvbG9neTwva2V5d29yZD48
a2V5d29yZD5NYW1tYXJ5IEdsYW5kcywgQW5pbWFsL2N5dG9sb2d5LypwaHlzaW9sb2d5PC9rZXl3
b3JkPjxrZXl3b3JkPk1pY2U8L2tleXdvcmQ+PGtleXdvcmQ+TWlsay9jaGVtaXN0cnkvbWV0YWJv
bGlzbTwva2V5d29yZD48a2V5d29yZD5QYXJhdGh5cm9pZCBIb3Jtb25lL21ldGFib2xpc208L2tl
eXdvcmQ+PGtleXdvcmQ+UGFyYXRoeXJvaWQgSG9ybW9uZS1SZWxhdGVkIFByb3RlaW4vZ2VuZXRp
Y3MvKm1ldGFib2xpc208L2tleXdvcmQ+PGtleXdvcmQ+UHJlZ25hbmN5PC9rZXl3b3JkPjxrZXl3
b3JkPlJlY2VwdG9ycywgQ2FsY2l1bS1TZW5zaW5nL2dlbmV0aWNzLyptZXRhYm9saXNtPC9rZXl3
b3JkPjwva2V5d29yZHM+PGRhdGVzPjx5ZWFyPjIwMDQ8L3llYXI+PHB1Yi1kYXRlcz48ZGF0ZT5G
ZWI8L2RhdGU+PC9wdWItZGF0ZXM+PC9kYXRlcz48aXNibj4wMDIxLTk3MzggKFByaW50KSYjeEQ7
MDAyMS05NzM4IChMaW5raW5nKTwvaXNibj48YWNjZXNzaW9uLW51bT4xNDk2NjU2OTwvYWNjZXNz
aW9uLW51bT48bGFiZWw+MzI4MTwvbGFiZWw+PHVybHM+PHJlbGF0ZWQtdXJscz48dXJsPmh0dHA6
Ly93d3cubmNiaS5ubG0ubmloLmdvdi9wdWJtZWQvMTQ5NjY1Njk8L3VybD48L3JlbGF0ZWQtdXJs
cz48L3VybHM+PGN1c3RvbTI+MzM4MjU4PC9jdXN0b20yPjxlbGVjdHJvbmljLXJlc291cmNlLW51
bT4xMC4xMTcyL0pDSTE4Nzc2PC9lbGVjdHJvbmljLXJlc291cmNlLW51bT48L3JlY29yZD48L0Np
dGU+PENpdGU+PEF1dGhvcj5BcmRlc2hpcnBvdXI8L0F1dGhvcj48WWVhcj4yMDA2PC9ZZWFyPjxS
ZWNOdW0+MTUwNjwvUmVjTnVtPjxyZWNvcmQ+PHJlYy1udW1iZXI+MTUwNjwvcmVjLW51bWJlcj48
Zm9yZWlnbi1rZXlzPjxrZXkgYXBwPSJFTiIgZGItaWQ9InBwYXd3ZXdhenhyMnh5ZWR4YTg1MnZw
dXZ4c2FzZnN3eDJ2NSIgdGltZXN0YW1wPSIxNTY5NTA1NjY3Ij4xNTA2PC9rZXk+PC9mb3JlaWdu
LWtleXM+PHJlZi10eXBlIG5hbWU9IkpvdXJuYWwgQXJ0aWNsZSI+MTc8L3JlZi10eXBlPjxjb250
cmlidXRvcnM+PGF1dGhvcnM+PGF1dGhvcj5BcmRlc2hpcnBvdXIsIEwuPC9hdXRob3I+PGF1dGhv
cj5EYW5uLCBQLjwvYXV0aG9yPjxhdXRob3I+UG9sbGFrLCBNLjwvYXV0aG9yPjxhdXRob3I+V3lz
b2xtZXJza2ksIEouPC9hdXRob3I+PGF1dGhvcj5WYW5Ib3V0ZW4sIEouPC9hdXRob3I+PC9hdXRo
b3JzPjwvY29udHJpYnV0b3JzPjxhdXRoLWFkZHJlc3M+RGVwYXJ0bWVudCBvZiBJbnRlcm5hbCBN
ZWRpY2luZSwgU2VjdGlvbiBvZiBFbmRvY3Jpbm9sb2d5IGFuZCBNZXRhYm9saXNtLCBZYWxlIFVu
aXZlcnNpdHkgU2Nob29sIG9mIE1lZGljaW5lLCBUQUMgUzEyMCwgMzMzIENlZGFyIFN0cmVldCwg
TmV3IEhhdmVuLCBDVCAwNjUyMC04MDIwLCBVU0EuPC9hdXRoLWFkZHJlc3M+PHRpdGxlcz48dGl0
bGU+VGhlIGNhbGNpdW0tc2Vuc2luZyByZWNlcHRvciByZWd1bGF0ZXMgUFRIclAgcHJvZHVjdGlv
biBhbmQgY2FsY2l1bSB0cmFuc3BvcnQgaW4gdGhlIGxhY3RhdGluZyBtYW1tYXJ5IGdsYW5kPC90
aXRsZT48c2Vjb25kYXJ5LXRpdGxlPkJvbmU8L3NlY29uZGFyeS10aXRsZT48YWx0LXRpdGxlPkJv
bmU8L2FsdC10aXRsZT48L3RpdGxlcz48cGVyaW9kaWNhbD48ZnVsbC10aXRsZT5Cb25lPC9mdWxs
LXRpdGxlPjwvcGVyaW9kaWNhbD48YWx0LXBlcmlvZGljYWw+PGZ1bGwtdGl0bGU+Qm9uZTwvZnVs
bC10aXRsZT48L2FsdC1wZXJpb2RpY2FsPjxwYWdlcz43ODctOTM8L3BhZ2VzPjx2b2x1bWU+Mzg8
L3ZvbHVtZT48bnVtYmVyPjY8L251bWJlcj48ZWRpdGlvbj4yMDA1LzEyLzI3PC9lZGl0aW9uPjxr
ZXl3b3Jkcz48a2V5d29yZD5BbmltYWxzPC9rZXl3b3JkPjxrZXl3b3JkPkJpb2xvZ2ljYWwgVHJh
bnNwb3J0PC9rZXl3b3JkPjxrZXl3b3JkPkNhbGNpdW0vKm1ldGFib2xpc208L2tleXdvcmQ+PGtl
eXdvcmQ+RmVtYWxlPC9rZXl3b3JkPjxrZXl3b3JkPkhhcGxvdHlwZXM8L2tleXdvcmQ+PGtleXdv
cmQ+TGFjdGF0aW9uLyptZXRhYm9saXNtPC9rZXl3b3JkPjxrZXl3b3JkPk1hbW1hcnkgR2xhbmRz
LCBBbmltYWwvKm1ldGFib2xpc208L2tleXdvcmQ+PGtleXdvcmQ+TWljZS9tZXRhYm9saXNtPC9r
ZXl3b3JkPjxrZXl3b3JkPk1pY2UsIEtub2Nrb3V0PC9rZXl3b3JkPjxrZXl3b3JkPk1pbGs8L2tl
eXdvcmQ+PGtleXdvcmQ+UGFyYXRoeXJvaWQgSG9ybW9uZS1SZWxhdGVkIFByb3RlaW4vKmJpb3N5
bnRoZXNpczwva2V5d29yZD48a2V5d29yZD5SZWNlcHRvcnMsIENhbGNpdW0tU2Vuc2luZy9kZWZp
Y2llbmN5L2dlbmV0aWNzLyptZXRhYm9saXNtPC9rZXl3b3JkPjwva2V5d29yZHM+PGRhdGVzPjx5
ZWFyPjIwMDY8L3llYXI+PHB1Yi1kYXRlcz48ZGF0ZT5KdW48L2RhdGU+PC9wdWItZGF0ZXM+PC9k
YXRlcz48aXNibj44NzU2LTMyODIgKFByaW50KSYjeEQ7MTg3My0yNzYzIChMaW5raW5nKTwvaXNi
bj48YWNjZXNzaW9uLW51bT4xNjM3NzI2OTwvYWNjZXNzaW9uLW51bT48d29yay10eXBlPlJlc2Vh
cmNoIFN1cHBvcnQsIE4uSS5ILiwgRXh0cmFtdXJhbDwvd29yay10eXBlPjx1cmxzPjxyZWxhdGVk
LXVybHM+PHVybD5odHRwOi8vd3d3Lm5jYmkubmxtLm5paC5nb3YvcHVibWVkLzE2Mzc3MjY5PC91
cmw+PC9yZWxhdGVkLXVybHM+PC91cmxzPjxlbGVjdHJvbmljLXJlc291cmNlLW51bT4xMC4xMDE2
L2ouYm9uZS4yMDA1LjExLjAwOTwvZWxlY3Ryb25pYy1yZXNvdXJjZS1udW0+PC9yZWNvcmQ+PC9D
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PEVuZE5vdGU+PENpdGU+PEF1dGhvcj5WYW5Ib3V0ZW48L0F1dGhvcj48WWVhcj4yMDA0PC9ZZWFy
PjxSZWNOdW0+MTM1OTwvUmVjTnVtPjxEaXNwbGF5VGV4dD4oMjU0LDI1NSk8L0Rpc3BsYXlUZXh0
PjxyZWNvcmQ+PHJlYy1udW1iZXI+MTM1OTwvcmVjLW51bWJlcj48Zm9yZWlnbi1rZXlzPjxrZXkg
YXBwPSJFTiIgZGItaWQ9InBwYXd3ZXdhenhyMnh5ZWR4YTg1MnZwdXZ4c2FzZnN3eDJ2NSIgdGlt
ZXN0YW1wPSIxNTY5NTA1NjY2Ij4xMzU5PC9rZXk+PC9mb3JlaWduLWtleXM+PHJlZi10eXBlIG5h
bWU9IkpvdXJuYWwgQXJ0aWNsZSI+MTc8L3JlZi10eXBlPjxjb250cmlidXRvcnM+PGF1dGhvcnM+
PGF1dGhvcj5WYW5Ib3V0ZW4sIEouPC9hdXRob3I+PGF1dGhvcj5EYW5uLCBQLjwvYXV0aG9yPjxh
dXRob3I+TWNHZW9jaCwgRy48L2F1dGhvcj48YXV0aG9yPkJyb3duLCBFLiBNLjwvYXV0aG9yPjxh
dXRob3I+S3JhcGNobywgSy48L2F1dGhvcj48YXV0aG9yPk5ldmlsbGUsIE0uPC9hdXRob3I+PGF1
dGhvcj5XeXNvbG1lcnNraSwgSi4gSi48L2F1dGhvcj48L2F1dGhvcnM+PC9jb250cmlidXRvcnM+
PGF1dGgtYWRkcmVzcz5TZWN0aW9uIG9mIEVuZG9jcmlub2xvZ3kgYW5kIE1ldGFib2xpc20sIERl
cGFydG1lbnQgb2YgSW50ZXJuYWwgTWVkaWNpbmUsIFlhbGUgVW5pdmVyc2l0eSBTY2hvb2wgb2Yg
TWVkaWNpbmUsIE5ldyBIYXZlbiwgQ29ubmVjdGljdXQgMDY1MjAtODAyMCwgVVNBLjwvYXV0aC1h
ZGRyZXNzPjx0aXRsZXM+PHRpdGxlPlRoZSBjYWxjaXVtLXNlbnNpbmcgcmVjZXB0b3IgcmVndWxh
dGVzIG1hbW1hcnkgZ2xhbmQgcGFyYXRoeXJvaWQgaG9ybW9uZS1yZWxhdGVkIHByb3RlaW4gcHJv
ZHVjdGlvbiBhbmQgY2FsY2l1bSB0cmFuc3BvcnQ8L3RpdGxlPjxzZWNvbmRhcnktdGl0bGU+SiBD
bGluIEludmVzdDwvc2Vjb25kYXJ5LXRpdGxlPjxhbHQtdGl0bGU+VGhlIEpvdXJuYWwgb2YgY2xp
bmljYWwgaW52ZXN0aWdhdGlvbjwvYWx0LXRpdGxlPjwvdGl0bGVzPjxwZXJpb2RpY2FsPjxmdWxs
LXRpdGxlPkogQ2xpbiBJbnZlc3Q8L2Z1bGwtdGl0bGU+PC9wZXJpb2RpY2FsPjxhbHQtcGVyaW9k
aWNhbD48ZnVsbC10aXRsZT5UaGUgSm91cm5hbCBvZiBDbGluaWNhbCBJbnZlc3RpZ2F0aW9uPC9m
dWxsLXRpdGxlPjwvYWx0LXBlcmlvZGljYWw+PHBhZ2VzPjU5OC02MDg8L3BhZ2VzPjx2b2x1bWU+
MTEzPC92b2x1bWU+PG51bWJlcj40PC9udW1iZXI+PGtleXdvcmRzPjxrZXl3b3JkPkFuaW1hbHM8
L2tleXdvcmQ+PGtleXdvcmQ+QW5pbWFscywgTmV3Ym9ybjwva2V5d29yZD48a2V5d29yZD5CaW9s
b2dpY2FsIFRyYW5zcG9ydDwva2V5d29yZD48a2V5d29yZD5DYWxjaXVtLyptZXRhYm9saXNtPC9r
ZXl3b3JkPjxrZXl3b3JkPkNlbGwgQ3VsdHVyZSBUZWNobmlxdWVzL21ldGhvZHM8L2tleXdvcmQ+
PGtleXdvcmQ+Q2VsbHMsIEN1bHR1cmVkPC9rZXl3b3JkPjxrZXl3b3JkPkVwaXRoZWxpYWwgQ2Vs
bHMvbWV0YWJvbGlzbTwva2V5d29yZD48a2V5d29yZD5GZW1hbGU8L2tleXdvcmQ+PGtleXdvcmQ+
SHVtYW5zPC9rZXl3b3JkPjxrZXl3b3JkPkxhY3RhdGlvbi8qcGh5c2lvbG9neTwva2V5d29yZD48
a2V5d29yZD5NYW1tYXJ5IEdsYW5kcywgQW5pbWFsL2N5dG9sb2d5LypwaHlzaW9sb2d5PC9rZXl3
b3JkPjxrZXl3b3JkPk1pY2U8L2tleXdvcmQ+PGtleXdvcmQ+TWlsay9jaGVtaXN0cnkvbWV0YWJv
bGlzbTwva2V5d29yZD48a2V5d29yZD5QYXJhdGh5cm9pZCBIb3Jtb25lL21ldGFib2xpc208L2tl
eXdvcmQ+PGtleXdvcmQ+UGFyYXRoeXJvaWQgSG9ybW9uZS1SZWxhdGVkIFByb3RlaW4vZ2VuZXRp
Y3MvKm1ldGFib2xpc208L2tleXdvcmQ+PGtleXdvcmQ+UHJlZ25hbmN5PC9rZXl3b3JkPjxrZXl3
b3JkPlJlY2VwdG9ycywgQ2FsY2l1bS1TZW5zaW5nL2dlbmV0aWNzLyptZXRhYm9saXNtPC9rZXl3
b3JkPjwva2V5d29yZHM+PGRhdGVzPjx5ZWFyPjIwMDQ8L3llYXI+PHB1Yi1kYXRlcz48ZGF0ZT5G
ZWI8L2RhdGU+PC9wdWItZGF0ZXM+PC9kYXRlcz48aXNibj4wMDIxLTk3MzggKFByaW50KSYjeEQ7
MDAyMS05NzM4IChMaW5raW5nKTwvaXNibj48YWNjZXNzaW9uLW51bT4xNDk2NjU2OTwvYWNjZXNz
aW9uLW51bT48bGFiZWw+MzI4MTwvbGFiZWw+PHVybHM+PHJlbGF0ZWQtdXJscz48dXJsPmh0dHA6
Ly93d3cubmNiaS5ubG0ubmloLmdvdi9wdWJtZWQvMTQ5NjY1Njk8L3VybD48L3JlbGF0ZWQtdXJs
cz48L3VybHM+PGN1c3RvbTI+MzM4MjU4PC9jdXN0b20yPjxlbGVjdHJvbmljLXJlc291cmNlLW51
bT4xMC4xMTcyL0pDSTE4Nzc2PC9lbGVjdHJvbmljLXJlc291cmNlLW51bT48L3JlY29yZD48L0Np
dGU+PENpdGU+PEF1dGhvcj5BcmRlc2hpcnBvdXI8L0F1dGhvcj48WWVhcj4yMDA2PC9ZZWFyPjxS
ZWNOdW0+MTUwNjwvUmVjTnVtPjxyZWNvcmQ+PHJlYy1udW1iZXI+MTUwNjwvcmVjLW51bWJlcj48
Zm9yZWlnbi1rZXlzPjxrZXkgYXBwPSJFTiIgZGItaWQ9InBwYXd3ZXdhenhyMnh5ZWR4YTg1MnZw
dXZ4c2FzZnN3eDJ2NSIgdGltZXN0YW1wPSIxNTY5NTA1NjY3Ij4xNTA2PC9rZXk+PC9mb3JlaWdu
LWtleXM+PHJlZi10eXBlIG5hbWU9IkpvdXJuYWwgQXJ0aWNsZSI+MTc8L3JlZi10eXBlPjxjb250
cmlidXRvcnM+PGF1dGhvcnM+PGF1dGhvcj5BcmRlc2hpcnBvdXIsIEwuPC9hdXRob3I+PGF1dGhv
cj5EYW5uLCBQLjwvYXV0aG9yPjxhdXRob3I+UG9sbGFrLCBNLjwvYXV0aG9yPjxhdXRob3I+V3lz
b2xtZXJza2ksIEouPC9hdXRob3I+PGF1dGhvcj5WYW5Ib3V0ZW4sIEouPC9hdXRob3I+PC9hdXRo
b3JzPjwvY29udHJpYnV0b3JzPjxhdXRoLWFkZHJlc3M+RGVwYXJ0bWVudCBvZiBJbnRlcm5hbCBN
ZWRpY2luZSwgU2VjdGlvbiBvZiBFbmRvY3Jpbm9sb2d5IGFuZCBNZXRhYm9saXNtLCBZYWxlIFVu
aXZlcnNpdHkgU2Nob29sIG9mIE1lZGljaW5lLCBUQUMgUzEyMCwgMzMzIENlZGFyIFN0cmVldCwg
TmV3IEhhdmVuLCBDVCAwNjUyMC04MDIwLCBVU0EuPC9hdXRoLWFkZHJlc3M+PHRpdGxlcz48dGl0
bGU+VGhlIGNhbGNpdW0tc2Vuc2luZyByZWNlcHRvciByZWd1bGF0ZXMgUFRIclAgcHJvZHVjdGlv
biBhbmQgY2FsY2l1bSB0cmFuc3BvcnQgaW4gdGhlIGxhY3RhdGluZyBtYW1tYXJ5IGdsYW5kPC90
aXRsZT48c2Vjb25kYXJ5LXRpdGxlPkJvbmU8L3NlY29uZGFyeS10aXRsZT48YWx0LXRpdGxlPkJv
bmU8L2FsdC10aXRsZT48L3RpdGxlcz48cGVyaW9kaWNhbD48ZnVsbC10aXRsZT5Cb25lPC9mdWxs
LXRpdGxlPjwvcGVyaW9kaWNhbD48YWx0LXBlcmlvZGljYWw+PGZ1bGwtdGl0bGU+Qm9uZTwvZnVs
bC10aXRsZT48L2FsdC1wZXJpb2RpY2FsPjxwYWdlcz43ODctOTM8L3BhZ2VzPjx2b2x1bWU+Mzg8
L3ZvbHVtZT48bnVtYmVyPjY8L251bWJlcj48ZWRpdGlvbj4yMDA1LzEyLzI3PC9lZGl0aW9uPjxr
ZXl3b3Jkcz48a2V5d29yZD5BbmltYWxzPC9rZXl3b3JkPjxrZXl3b3JkPkJpb2xvZ2ljYWwgVHJh
bnNwb3J0PC9rZXl3b3JkPjxrZXl3b3JkPkNhbGNpdW0vKm1ldGFib2xpc208L2tleXdvcmQ+PGtl
eXdvcmQ+RmVtYWxlPC9rZXl3b3JkPjxrZXl3b3JkPkhhcGxvdHlwZXM8L2tleXdvcmQ+PGtleXdv
cmQ+TGFjdGF0aW9uLyptZXRhYm9saXNtPC9rZXl3b3JkPjxrZXl3b3JkPk1hbW1hcnkgR2xhbmRz
LCBBbmltYWwvKm1ldGFib2xpc208L2tleXdvcmQ+PGtleXdvcmQ+TWljZS9tZXRhYm9saXNtPC9r
ZXl3b3JkPjxrZXl3b3JkPk1pY2UsIEtub2Nrb3V0PC9rZXl3b3JkPjxrZXl3b3JkPk1pbGs8L2tl
eXdvcmQ+PGtleXdvcmQ+UGFyYXRoeXJvaWQgSG9ybW9uZS1SZWxhdGVkIFByb3RlaW4vKmJpb3N5
bnRoZXNpczwva2V5d29yZD48a2V5d29yZD5SZWNlcHRvcnMsIENhbGNpdW0tU2Vuc2luZy9kZWZp
Y2llbmN5L2dlbmV0aWNzLyptZXRhYm9saXNtPC9rZXl3b3JkPjwva2V5d29yZHM+PGRhdGVzPjx5
ZWFyPjIwMDY8L3llYXI+PHB1Yi1kYXRlcz48ZGF0ZT5KdW48L2RhdGU+PC9wdWItZGF0ZXM+PC9k
YXRlcz48aXNibj44NzU2LTMyODIgKFByaW50KSYjeEQ7MTg3My0yNzYzIChMaW5raW5nKTwvaXNi
bj48YWNjZXNzaW9uLW51bT4xNjM3NzI2OTwvYWNjZXNzaW9uLW51bT48d29yay10eXBlPlJlc2Vh
cmNoIFN1cHBvcnQsIE4uSS5ILiwgRXh0cmFtdXJhbDwvd29yay10eXBlPjx1cmxzPjxyZWxhdGVk
LXVybHM+PHVybD5odHRwOi8vd3d3Lm5jYmkubmxtLm5paC5nb3YvcHVibWVkLzE2Mzc3MjY5PC91
cmw+PC9yZWxhdGVkLXVybHM+PC91cmxzPjxlbGVjdHJvbmljLXJlc291cmNlLW51bT4xMC4xMDE2
L2ouYm9uZS4yMDA1LjExLjAwOTwvZWxlY3Ryb25pYy1yZXNvdXJjZS1udW0+PC9yZWNvcmQ+PC9D
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(254,255)</w:t>
      </w:r>
      <w:r w:rsidR="00A22A40" w:rsidRPr="00A8335A">
        <w:rPr>
          <w:rFonts w:cs="Arial"/>
          <w:sz w:val="22"/>
          <w:szCs w:val="22"/>
        </w:rPr>
        <w:fldChar w:fldCharType="end"/>
      </w:r>
      <w:r w:rsidRPr="00A8335A">
        <w:rPr>
          <w:rFonts w:cs="Arial"/>
          <w:sz w:val="22"/>
          <w:szCs w:val="22"/>
        </w:rPr>
        <w:t xml:space="preserve">. Inactivating calcium-sensing receptor mutations increased mammary tissue production of PTHrP but decreased the calcium content of milk </w:t>
      </w:r>
      <w:r w:rsidR="00A22A40" w:rsidRPr="00A8335A">
        <w:rPr>
          <w:rFonts w:cs="Arial"/>
          <w:sz w:val="22"/>
          <w:szCs w:val="22"/>
        </w:rPr>
        <w:fldChar w:fldCharType="begin"/>
      </w:r>
      <w:r w:rsidR="00222C18" w:rsidRPr="00A8335A">
        <w:rPr>
          <w:rFonts w:cs="Arial"/>
          <w:sz w:val="22"/>
          <w:szCs w:val="22"/>
        </w:rPr>
        <w:instrText xml:space="preserve"> ADDIN EN.CITE &lt;EndNote&gt;&lt;Cite&gt;&lt;Author&gt;Ardeshirpour&lt;/Author&gt;&lt;Year&gt;2006&lt;/Year&gt;&lt;RecNum&gt;1506&lt;/RecNum&gt;&lt;DisplayText&gt;(255)&lt;/DisplayText&gt;&lt;record&gt;&lt;rec-number&gt;1506&lt;/rec-number&gt;&lt;foreign-keys&gt;&lt;key app="EN" db-id="ppawwewazxr2xyedxa852vpuvxsasfswx2v5" timestamp="1569505667"&gt;1506&lt;/key&gt;&lt;/foreign-keys&gt;&lt;ref-type name="Journal Article"&gt;17&lt;/ref-type&gt;&lt;contributors&gt;&lt;authors&gt;&lt;author&gt;Ardeshirpour, L.&lt;/author&gt;&lt;author&gt;Dann, P.&lt;/author&gt;&lt;author&gt;Pollak, M.&lt;/author&gt;&lt;author&gt;Wysolmerski, J.&lt;/author&gt;&lt;author&gt;VanHouten, J.&lt;/author&gt;&lt;/authors&gt;&lt;/contributors&gt;&lt;auth-address&gt;Department of Internal Medicine, Section of Endocrinology and Metabolism, Yale University School of Medicine, TAC S120, 333 Cedar Street, New Haven, CT 06520-8020, USA.&lt;/auth-address&gt;&lt;titles&gt;&lt;title&gt;The calcium-sensing receptor regulates PTHrP production and calcium transport in the lactating mammary gland&lt;/title&gt;&lt;secondary-title&gt;Bone&lt;/secondary-title&gt;&lt;alt-title&gt;Bone&lt;/alt-title&gt;&lt;/titles&gt;&lt;periodical&gt;&lt;full-title&gt;Bone&lt;/full-title&gt;&lt;/periodical&gt;&lt;alt-periodical&gt;&lt;full-title&gt;Bone&lt;/full-title&gt;&lt;/alt-periodical&gt;&lt;pages&gt;787-93&lt;/pages&gt;&lt;volume&gt;38&lt;/volume&gt;&lt;number&gt;6&lt;/number&gt;&lt;edition&gt;2005/12/27&lt;/edition&gt;&lt;keywords&gt;&lt;keyword&gt;Animals&lt;/keyword&gt;&lt;keyword&gt;Biological Transport&lt;/keyword&gt;&lt;keyword&gt;Calcium/*metabolism&lt;/keyword&gt;&lt;keyword&gt;Female&lt;/keyword&gt;&lt;keyword&gt;Haplotypes&lt;/keyword&gt;&lt;keyword&gt;Lactation/*metabolism&lt;/keyword&gt;&lt;keyword&gt;Mammary Glands, Animal/*metabolism&lt;/keyword&gt;&lt;keyword&gt;Mice/metabolism&lt;/keyword&gt;&lt;keyword&gt;Mice, Knockout&lt;/keyword&gt;&lt;keyword&gt;Milk&lt;/keyword&gt;&lt;keyword&gt;Parathyroid Hormone-Related Protein/*biosynthesis&lt;/keyword&gt;&lt;keyword&gt;Receptors, Calcium-Sensing/deficiency/genetics/*metabolism&lt;/keyword&gt;&lt;/keywords&gt;&lt;dates&gt;&lt;year&gt;2006&lt;/year&gt;&lt;pub-dates&gt;&lt;date&gt;Jun&lt;/date&gt;&lt;/pub-dates&gt;&lt;/dates&gt;&lt;isbn&gt;8756-3282 (Print)&amp;#xD;1873-2763 (Linking)&lt;/isbn&gt;&lt;accession-num&gt;16377269&lt;/accession-num&gt;&lt;work-type&gt;Research Support, N.I.H., Extramural&lt;/work-type&gt;&lt;urls&gt;&lt;related-urls&gt;&lt;url&gt;http://www.ncbi.nlm.nih.gov/pubmed/16377269&lt;/url&gt;&lt;/related-urls&gt;&lt;/urls&gt;&lt;electronic-resource-num&gt;10.1016/j.bone.2005.11.009&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(255)</w:t>
      </w:r>
      <w:r w:rsidR="00A22A40" w:rsidRPr="00A8335A">
        <w:rPr>
          <w:rFonts w:cs="Arial"/>
          <w:sz w:val="22"/>
          <w:szCs w:val="22"/>
        </w:rPr>
        <w:fldChar w:fldCharType="end"/>
      </w:r>
      <w:r w:rsidRPr="00A8335A">
        <w:rPr>
          <w:rFonts w:cs="Arial"/>
          <w:sz w:val="22"/>
          <w:szCs w:val="22"/>
        </w:rPr>
        <w:t xml:space="preserve">. These opposing changes meant that there was a further increase in bone resorption during lactation as compared to normal mice, and the serum calcium also became higher because of reduced output of calcium into milk. Conversely, a </w:t>
      </w:r>
      <w:proofErr w:type="spellStart"/>
      <w:r w:rsidRPr="00A8335A">
        <w:rPr>
          <w:rFonts w:cs="Arial"/>
          <w:sz w:val="22"/>
          <w:szCs w:val="22"/>
        </w:rPr>
        <w:t>calcimimetic</w:t>
      </w:r>
      <w:proofErr w:type="spellEnd"/>
      <w:r w:rsidRPr="00A8335A">
        <w:rPr>
          <w:rFonts w:cs="Arial"/>
          <w:sz w:val="22"/>
          <w:szCs w:val="22"/>
        </w:rPr>
        <w:t xml:space="preserve"> drug (similar to cinacalcet) caused increased milk calcium content </w:t>
      </w:r>
      <w:r w:rsidR="00A22A40" w:rsidRPr="00A8335A">
        <w:rPr>
          <w:rFonts w:cs="Arial"/>
          <w:sz w:val="22"/>
          <w:szCs w:val="22"/>
        </w:rPr>
        <w:fldChar w:fldCharType="begin"/>
      </w:r>
      <w:r w:rsidR="00222C18" w:rsidRPr="00A8335A">
        <w:rPr>
          <w:rFonts w:cs="Arial"/>
          <w:sz w:val="22"/>
          <w:szCs w:val="22"/>
        </w:rPr>
        <w:instrText xml:space="preserve"> ADDIN EN.CITE &lt;EndNote&gt;&lt;Cite&gt;&lt;Author&gt;Ardeshirpour&lt;/Author&gt;&lt;Year&gt;2006&lt;/Year&gt;&lt;RecNum&gt;1506&lt;/RecNum&gt;&lt;DisplayText&gt;(255)&lt;/DisplayText&gt;&lt;record&gt;&lt;rec-number&gt;1506&lt;/rec-number&gt;&lt;foreign-keys&gt;&lt;key app="EN" db-id="ppawwewazxr2xyedxa852vpuvxsasfswx2v5" timestamp="1569505667"&gt;1506&lt;/key&gt;&lt;/foreign-keys&gt;&lt;ref-type name="Journal Article"&gt;17&lt;/ref-type&gt;&lt;contributors&gt;&lt;authors&gt;&lt;author&gt;Ardeshirpour, L.&lt;/author&gt;&lt;author&gt;Dann, P.&lt;/author&gt;&lt;author&gt;Pollak, M.&lt;/author&gt;&lt;author&gt;Wysolmerski, J.&lt;/author&gt;&lt;author&gt;VanHouten, J.&lt;/author&gt;&lt;/authors&gt;&lt;/contributors&gt;&lt;auth-address&gt;Department of Internal Medicine, Section of Endocrinology and Metabolism, Yale University School of Medicine, TAC S120, 333 Cedar Street, New Haven, CT 06520-8020, USA.&lt;/auth-address&gt;&lt;titles&gt;&lt;title&gt;The calcium-sensing receptor regulates PTHrP production and calcium transport in the lactating mammary gland&lt;/title&gt;&lt;secondary-title&gt;Bone&lt;/secondary-title&gt;&lt;alt-title&gt;Bone&lt;/alt-title&gt;&lt;/titles&gt;&lt;periodical&gt;&lt;full-title&gt;Bone&lt;/full-title&gt;&lt;/periodical&gt;&lt;alt-periodical&gt;&lt;full-title&gt;Bone&lt;/full-title&gt;&lt;/alt-periodical&gt;&lt;pages&gt;787-93&lt;/pages&gt;&lt;volume&gt;38&lt;/volume&gt;&lt;number&gt;6&lt;/number&gt;&lt;edition&gt;2005/12/27&lt;/edition&gt;&lt;keywords&gt;&lt;keyword&gt;Animals&lt;/keyword&gt;&lt;keyword&gt;Biological Transport&lt;/keyword&gt;&lt;keyword&gt;Calcium/*metabolism&lt;/keyword&gt;&lt;keyword&gt;Female&lt;/keyword&gt;&lt;keyword&gt;Haplotypes&lt;/keyword&gt;&lt;keyword&gt;Lactation/*metabolism&lt;/keyword&gt;&lt;keyword&gt;Mammary Glands, Animal/*metabolism&lt;/keyword&gt;&lt;keyword&gt;Mice/metabolism&lt;/keyword&gt;&lt;keyword&gt;Mice, Knockout&lt;/keyword&gt;&lt;keyword&gt;Milk&lt;/keyword&gt;&lt;keyword&gt;Parathyroid Hormone-Related Protein/*biosynthesis&lt;/keyword&gt;&lt;keyword&gt;Receptors, Calcium-Sensing/deficiency/genetics/*metabolism&lt;/keyword&gt;&lt;/keywords&gt;&lt;dates&gt;&lt;year&gt;2006&lt;/year&gt;&lt;pub-dates&gt;&lt;date&gt;Jun&lt;/date&gt;&lt;/pub-dates&gt;&lt;/dates&gt;&lt;isbn&gt;8756-3282 (Print)&amp;#xD;1873-2763 (Linking)&lt;/isbn&gt;&lt;accession-num&gt;16377269&lt;/accession-num&gt;&lt;work-type&gt;Research Support, N.I.H., Extramural&lt;/work-type&gt;&lt;urls&gt;&lt;related-urls&gt;&lt;url&gt;http://www.ncbi.nlm.nih.gov/pubmed/16377269&lt;/url&gt;&lt;/related-urls&gt;&lt;/urls&gt;&lt;electronic-resource-num&gt;10.1016/j.bone.2005.11.009&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(255)</w:t>
      </w:r>
      <w:r w:rsidR="00A22A40" w:rsidRPr="00A8335A">
        <w:rPr>
          <w:rFonts w:cs="Arial"/>
          <w:sz w:val="22"/>
          <w:szCs w:val="22"/>
        </w:rPr>
        <w:fldChar w:fldCharType="end"/>
      </w:r>
      <w:r w:rsidRPr="00A8335A">
        <w:rPr>
          <w:rFonts w:cs="Arial"/>
          <w:sz w:val="22"/>
          <w:szCs w:val="22"/>
        </w:rPr>
        <w:t xml:space="preserve">. These data predict that women with FHH will have more marked skeletal resorption during lactation, lower milk calcium content, higher serum calcium, and a greater loss of </w:t>
      </w:r>
      <w:proofErr w:type="spellStart"/>
      <w:r w:rsidR="00000454" w:rsidRPr="00A8335A">
        <w:rPr>
          <w:rFonts w:cs="Arial"/>
          <w:sz w:val="22"/>
          <w:szCs w:val="22"/>
        </w:rPr>
        <w:t>a</w:t>
      </w:r>
      <w:r w:rsidRPr="00A8335A">
        <w:rPr>
          <w:rFonts w:cs="Arial"/>
          <w:sz w:val="22"/>
          <w:szCs w:val="22"/>
        </w:rPr>
        <w:t>BMD</w:t>
      </w:r>
      <w:proofErr w:type="spellEnd"/>
      <w:r w:rsidRPr="00A8335A">
        <w:rPr>
          <w:rFonts w:cs="Arial"/>
          <w:sz w:val="22"/>
          <w:szCs w:val="22"/>
        </w:rPr>
        <w:t xml:space="preserve"> during lactation as compared to normal women. However, the effect of breastfeeding on mineral and skeletal homeostasis in women with FHH has not yet been described.</w:t>
      </w:r>
    </w:p>
    <w:p w14:paraId="71C4D768" w14:textId="2788A333" w:rsidR="001D5624" w:rsidRPr="00A8335A" w:rsidRDefault="001D5624" w:rsidP="00A8335A">
      <w:pPr>
        <w:spacing w:after="0" w:line="276" w:lineRule="auto"/>
        <w:rPr>
          <w:rFonts w:cs="Arial"/>
          <w:sz w:val="22"/>
          <w:szCs w:val="22"/>
        </w:rPr>
      </w:pPr>
    </w:p>
    <w:p w14:paraId="3FE99D17" w14:textId="0BA895D7" w:rsidR="001D5624" w:rsidRPr="00575F9F" w:rsidRDefault="001D5624" w:rsidP="00A8335A">
      <w:pPr>
        <w:spacing w:after="0" w:line="276" w:lineRule="auto"/>
        <w:rPr>
          <w:rFonts w:cs="Arial"/>
          <w:color w:val="FF0000"/>
          <w:sz w:val="22"/>
          <w:szCs w:val="22"/>
        </w:rPr>
      </w:pPr>
      <w:r w:rsidRPr="00575F9F">
        <w:rPr>
          <w:rFonts w:cs="Arial"/>
          <w:color w:val="FF0000"/>
          <w:sz w:val="22"/>
          <w:szCs w:val="22"/>
        </w:rPr>
        <w:t>TREATMENT CONSIDERATIONS</w:t>
      </w:r>
    </w:p>
    <w:p w14:paraId="40C0FF89" w14:textId="77777777" w:rsidR="00EF3D73" w:rsidRDefault="00EF3D73" w:rsidP="00A8335A">
      <w:pPr>
        <w:spacing w:after="0" w:line="276" w:lineRule="auto"/>
        <w:rPr>
          <w:rFonts w:cs="Arial"/>
          <w:sz w:val="22"/>
          <w:szCs w:val="22"/>
        </w:rPr>
      </w:pPr>
    </w:p>
    <w:p w14:paraId="5D8912A6" w14:textId="56A2DB39" w:rsidR="001D5624" w:rsidRPr="00A8335A" w:rsidRDefault="001D5624" w:rsidP="00A8335A">
      <w:pPr>
        <w:spacing w:after="0" w:line="276" w:lineRule="auto"/>
        <w:rPr>
          <w:rFonts w:cs="Arial"/>
          <w:sz w:val="22"/>
          <w:szCs w:val="22"/>
        </w:rPr>
      </w:pPr>
      <w:r w:rsidRPr="00A8335A">
        <w:rPr>
          <w:rFonts w:cs="Arial"/>
          <w:sz w:val="22"/>
          <w:szCs w:val="22"/>
        </w:rPr>
        <w:t>Women with FHH can be expected to breastfeed normally</w:t>
      </w:r>
      <w:r w:rsidR="00134417" w:rsidRPr="00A8335A">
        <w:rPr>
          <w:rFonts w:cs="Arial"/>
          <w:sz w:val="22"/>
          <w:szCs w:val="22"/>
        </w:rPr>
        <w:t xml:space="preserve"> and do not require any treatment. It</w:t>
      </w:r>
      <w:r w:rsidRPr="00A8335A">
        <w:rPr>
          <w:rFonts w:cs="Arial"/>
          <w:sz w:val="22"/>
          <w:szCs w:val="22"/>
        </w:rPr>
        <w:t xml:space="preserve"> would be of interest for observational studies to be done to clarify if they experience excess bone loss and produce milk with lower calcium content, as compared to women without FHH.</w:t>
      </w:r>
    </w:p>
    <w:p w14:paraId="1E77A4C0" w14:textId="77777777" w:rsidR="00661F0D" w:rsidRPr="00A8335A" w:rsidRDefault="00661F0D" w:rsidP="00A8335A">
      <w:pPr>
        <w:spacing w:after="0" w:line="276" w:lineRule="auto"/>
        <w:rPr>
          <w:rFonts w:cs="Arial"/>
          <w:sz w:val="22"/>
          <w:szCs w:val="22"/>
        </w:rPr>
      </w:pPr>
    </w:p>
    <w:p w14:paraId="6EF8128B" w14:textId="54990072" w:rsidR="00661F0D" w:rsidRPr="00A8335A" w:rsidRDefault="00661F0D" w:rsidP="00A8335A">
      <w:pPr>
        <w:pStyle w:val="Heading3"/>
        <w:spacing w:before="0" w:after="0" w:line="276" w:lineRule="auto"/>
        <w:rPr>
          <w:rFonts w:cs="Arial"/>
          <w:sz w:val="22"/>
          <w:szCs w:val="22"/>
        </w:rPr>
      </w:pPr>
      <w:r w:rsidRPr="00575F9F">
        <w:rPr>
          <w:rFonts w:cs="Arial"/>
          <w:color w:val="00B050"/>
          <w:sz w:val="22"/>
          <w:szCs w:val="22"/>
        </w:rPr>
        <w:t>Hypoparathyroidism</w:t>
      </w:r>
    </w:p>
    <w:p w14:paraId="11D63132" w14:textId="77777777" w:rsidR="00575F9F" w:rsidRDefault="00575F9F" w:rsidP="00A8335A">
      <w:pPr>
        <w:spacing w:after="0" w:line="276" w:lineRule="auto"/>
        <w:rPr>
          <w:rFonts w:cs="Arial"/>
          <w:sz w:val="22"/>
          <w:szCs w:val="22"/>
        </w:rPr>
      </w:pPr>
    </w:p>
    <w:p w14:paraId="3DEC528F" w14:textId="18CD2A23" w:rsidR="00661F0D" w:rsidRPr="00A8335A" w:rsidRDefault="00661F0D" w:rsidP="00A8335A">
      <w:pPr>
        <w:spacing w:after="0" w:line="276" w:lineRule="auto"/>
        <w:rPr>
          <w:rFonts w:cs="Arial"/>
          <w:sz w:val="22"/>
          <w:szCs w:val="22"/>
        </w:rPr>
      </w:pPr>
      <w:r w:rsidRPr="00A8335A">
        <w:rPr>
          <w:rFonts w:cs="Arial"/>
          <w:sz w:val="22"/>
          <w:szCs w:val="22"/>
        </w:rPr>
        <w:t xml:space="preserve">As noted earlier, in the first day or two after parturition the requirement for supplemental calcium and calcitriol may transiently increase in </w:t>
      </w:r>
      <w:proofErr w:type="spellStart"/>
      <w:r w:rsidRPr="00A8335A">
        <w:rPr>
          <w:rFonts w:cs="Arial"/>
          <w:sz w:val="22"/>
          <w:szCs w:val="22"/>
        </w:rPr>
        <w:t>hypoparathyroid</w:t>
      </w:r>
      <w:proofErr w:type="spellEnd"/>
      <w:r w:rsidRPr="00A8335A">
        <w:rPr>
          <w:rFonts w:cs="Arial"/>
          <w:sz w:val="22"/>
          <w:szCs w:val="22"/>
        </w:rPr>
        <w:t xml:space="preserve"> women before secretion of PTHrP surges in the breast tissue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&lt;EndNote&gt;&lt;Cite&gt;&lt;Author&gt;Sweeney&lt;/Author&gt;&lt;Year&gt;2010&lt;/Year&gt;&lt;RecNum&gt;1915&lt;/RecNum&gt;&lt;DisplayText&gt;(159)&lt;/DisplayText&gt;&lt;record&gt;&lt;rec-number&gt;1915&lt;/rec-number&gt;&lt;foreign-keys&gt;&lt;key app="EN" db-id="ppawwewazxr2xyedxa852vpuvxsasfswx2v5" timestamp="1569505671"&gt;1915&lt;/key&gt;&lt;/foreign-keys&gt;&lt;ref-type name="Journal Article"&gt;17&lt;/ref-type&gt;&lt;contributors&gt;&lt;authors&gt;&lt;author&gt;Sweeney, L. L.&lt;/author&gt;&lt;author&gt;Malabanan, A. O.&lt;/author&gt;&lt;author&gt;Rosen, H.&lt;/author&gt;&lt;/authors&gt;&lt;/contributors&gt;&lt;auth-address&gt;Division of Endocrinology, Diabetes, and Metabolism, Beth Israel Deaconess Medical Center, Harvard Medical School, Boston, Massachusetts, USA.&lt;/auth-address&gt;&lt;titles&gt;&lt;title&gt;Decreased calcitriol requirement during pregnancy and lactation with a window of increased requirement immediately post partum&lt;/title&gt;&lt;secondary-title&gt;Endocr Pract&lt;/secondary-title&gt;&lt;/titles&gt;&lt;periodical&gt;&lt;full-title&gt;Endocr Pract&lt;/full-title&gt;&lt;/periodical&gt;&lt;pages&gt;459-62&lt;/pages&gt;&lt;volume&gt;16&lt;/volume&gt;&lt;number&gt;3&lt;/number&gt;&lt;edition&gt;2010/01/12&lt;/edition&gt;&lt;keywords&gt;&lt;keyword&gt;Calcitriol/ therapeutic use&lt;/keyword&gt;&lt;keyword&gt;Female&lt;/keyword&gt;&lt;keyword&gt;Humans&lt;/keyword&gt;&lt;keyword&gt;Hypoparathyroidism/ drug therapy&lt;/keyword&gt;&lt;keyword&gt;Lactation/ physiology&lt;/keyword&gt;&lt;keyword&gt;Postpartum Period&lt;/keyword&gt;&lt;keyword&gt;Pregnancy&lt;/keyword&gt;&lt;/keywords&gt;&lt;dates&gt;&lt;year&gt;2010&lt;/year&gt;&lt;pub-dates&gt;&lt;date&gt;May-Jun&lt;/date&gt;&lt;/pub-dates&gt;&lt;/dates&gt;&lt;isbn&gt;1934-2403 (Electronic)&amp;#xD;1530-891X (Linking)&lt;/isbn&gt;&lt;accession-num&gt;20061285&lt;/accession-num&gt;&lt;urls&gt;&lt;related-urls&gt;&lt;url&gt;http://aace.metapress.com/content/cp0270338uu1v2x8/?genre=article&amp;amp;id=doi%3a10.4158%2fEP09337.CR&lt;/url&gt;&lt;url&gt;http://aace.metapress.com/content/cp0270338uu1v2x8/fulltext.pdf&lt;/url&gt;&lt;/related-urls&gt;&lt;/urls&gt;&lt;electronic-resource-num&gt;CP0270338UU1V2X8 [pii]&amp;#xD;10.4158/EP09337.CR [doi]&lt;/electronic-resource-num&gt;&lt;remote-database-provider&gt;Nlm&lt;/remote-database-provider&gt;&lt;language&gt;eng&lt;/language&gt;&lt;/record&gt;&lt;/Cite&gt;&lt;/EndNote&gt;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(159)</w:t>
      </w:r>
      <w:r w:rsidR="00A22A40" w:rsidRPr="00A8335A">
        <w:rPr>
          <w:rFonts w:cs="Arial"/>
          <w:sz w:val="22"/>
          <w:szCs w:val="22"/>
        </w:rPr>
        <w:fldChar w:fldCharType="end"/>
      </w:r>
      <w:r w:rsidRPr="00A8335A">
        <w:rPr>
          <w:rFonts w:cs="Arial"/>
          <w:sz w:val="22"/>
          <w:szCs w:val="22"/>
        </w:rPr>
        <w:t xml:space="preserve">. The onset of lactation induces an important change in skeletal metabolism because the breasts produce PTHrP at high levels, some of which escapes into the maternal circulation to stimulate bone resorption and raise the serum calcium level. In women who lack parathyroid glands, the release of PTHrP into the circulation during lactation can temporarily restore calcium and bone homeostasis to normal. Levels of calcitriol and calcium supplementation required for treatment of </w:t>
      </w:r>
      <w:proofErr w:type="spellStart"/>
      <w:r w:rsidRPr="00A8335A">
        <w:rPr>
          <w:rFonts w:cs="Arial"/>
          <w:sz w:val="22"/>
          <w:szCs w:val="22"/>
        </w:rPr>
        <w:t>hypoparathyroid</w:t>
      </w:r>
      <w:proofErr w:type="spellEnd"/>
      <w:r w:rsidRPr="00A8335A">
        <w:rPr>
          <w:rFonts w:cs="Arial"/>
          <w:sz w:val="22"/>
          <w:szCs w:val="22"/>
        </w:rPr>
        <w:t xml:space="preserve"> women fall early and markedly after the onset of lactation, and hypercalcemia can occur if the calcitriol dosage and calcium intake </w:t>
      </w:r>
      <w:r w:rsidR="00511D1E" w:rsidRPr="00A8335A">
        <w:rPr>
          <w:rFonts w:cs="Arial"/>
          <w:sz w:val="22"/>
          <w:szCs w:val="22"/>
        </w:rPr>
        <w:t xml:space="preserve">are </w:t>
      </w:r>
      <w:r w:rsidRPr="00A8335A">
        <w:rPr>
          <w:rFonts w:cs="Arial"/>
          <w:sz w:val="22"/>
          <w:szCs w:val="22"/>
        </w:rPr>
        <w:t xml:space="preserve">not substantially reduced </w:t>
      </w:r>
      <w:r w:rsidR="00A22A40" w:rsidRPr="00A8335A">
        <w:rPr>
          <w:rFonts w:eastAsia="MS Mincho" w:cs="Arial"/>
          <w:sz w:val="22"/>
          <w:szCs w:val="22"/>
        </w:rPr>
        <w:fldChar w:fldCharType="begin">
          <w:fldData xml:space="preserve">PEVuZE5vdGU+PENpdGU+PEF1dGhvcj5DYXBsYW48L0F1dGhvcj48WWVhcj4xOTkwPC9ZZWFyPjxS
ZWNOdW0+NjAyPC9SZWNOdW0+PElEVGV4dD42MDQ8L0lEVGV4dD48RGlzcGxheVRleHQ+KDI1Ni0y
NTkpPC9EaXNwbGF5VGV4dD48cmVjb3JkPjxyZWMtbnVtYmVyPjYwMjwvcmVjLW51bWJlcj48Zm9y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QXV0aG9yPlNhbGxlPC9BdXRob3I+PFllYXI+MTk4MTwvWWVhcj48UmVjTnVtPjcwMTwvUmVjTnVt
PjxyZWNvcmQ+PHJlYy1udW1iZXI+NzAxPC9yZWMtbnVtYmVyPjxmb3JlaWduLWtleXM+PGtleSBh
cHA9IkVOIiBkYi1pZD0icHBhd3dld2F6eHIyeHllZHhhODUydnB1dnhzYXNmc3d4MnY1IiB0aW1l
c3RhbXA9IjE1Njk1MDU2NTkiPjcwMTwva2V5PjwvZm9yZWlnbi1rZXlzPjxyZWYtdHlwZSBuYW1l
PSJKb3VybmFsIEFydGljbGUiPjE3PC9yZWYtdHlwZT48Y29udHJpYnV0b3JzPjxhdXRob3JzPjxh
dXRob3I+U2FsbGUsIEIuIEwuPC9hdXRob3I+PGF1dGhvcj5CZXJ0aGV6ZW5lLCBGLjwvYXV0aG9y
PjxhdXRob3I+R2xvcmlldXgsIEYuIEguPC9hdXRob3I+PGF1dGhvcj5EZWx2aW4sIEUuIEUuPC9h
dXRob3I+PGF1dGhvcj5CZXJsYW5kLCBNLjwvYXV0aG9yPjxhdXRob3I+RGF2aWQsIEwuPC9hdXRo
b3I+PGF1dGhvcj5WYXJlbm5lLCBKLiBQLjwvYXV0aG9yPjxhdXRob3I+UHV0ZXQsIEcuPC9hdXRo
b3I+PC9hdXRob3JzPjwvY29udHJpYnV0b3JzPjx0aXRsZXM+PHRpdGxlPkh5cG9wYXJhdGh5cm9p
ZGlzbSBkdXJpbmcgcHJlZ25hbmN5OiB0cmVhdG1lbnQgd2l0aCBjYWxjaXRyaW9sPC90aXRsZT48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IEVuZG9jcmlub2wgTWV0YWI8L2Z1bGwtdGl0bGU+PC9wZXJpb2RpY2FsPjxwYWdlcz44MTAtMzwv
cGFnZXM+PHZvbHVtZT41Mjwvdm9sdW1lPjxudW1iZXI+NDwvbnVtYmVyPjxrZXl3b3Jkcz48a2V5
d29yZD5BZHVsdDwva2V5d29yZD48a2V5d29yZD5DYWxjaXRyaW9sPC9rZXl3b3JkPjxrZXl3b3Jk
PkNhbGNpdW0vYmxvb2Q8L2tleXdvcmQ+PGtleXdvcmQ+RGloeWRyb3h5Y2hvbGVjYWxjaWZlcm9s
cy9ibG9vZC8qdGhlcmFwZXV0aWMgdXNlPC9rZXl3b3JkPjxrZXl3b3JkPkZlbWFsZTwva2V5d29y
ZD48a2V5d29yZD5GZXRhbCBCbG9vZC9hbmFseXNpczwva2V5d29yZD48a2V5d29yZD5IdW1hbnM8
L2tleXdvcmQ+PGtleXdvcmQ+SHlkcm94eWNob2xlY2FsY2lmZXJvbHMvKnRoZXJhcGV1dGljIHVz
ZTwva2V5d29yZD48a2V5d29yZD5IeXBvcGFyYXRoeXJvaWRpc20vYmxvb2QvY29tcGxpY2F0aW9u
cy8qZHJ1ZyB0aGVyYXB5PC9rZXl3b3JkPjxrZXl3b3JkPkluZmFudCwgTmV3Ym9ybjwva2V5d29y
ZD48a2V5d29yZD5NYWxlPC9rZXl3b3JkPjxrZXl3b3JkPlBob3NwaGF0ZXMvYmxvb2Q8L2tleXdv
cmQ+PGtleXdvcmQ+UHJlZ25hbmN5PC9rZXl3b3JkPjxrZXl3b3JkPlByZWduYW5jeSBDb21wbGlj
YXRpb25zL2Jsb29kLypkcnVnIHRoZXJhcHk8L2tleXdvcmQ+PC9rZXl3b3Jkcz48ZGF0ZXM+PHll
YXI+MTk4MTwveWVhcj48cHViLWRhdGVzPjxkYXRlPkFwcjwvZGF0ZT48L3B1Yi1kYXRlcz48L2Rh
dGVzPjxpc2JuPjAwMjEtOTcyWCAoUHJpbnQpJiN4RDswMDIxLTk3MlggKExpbmtpbmcpPC9pc2Ju
PjxhY2Nlc3Npb24tbnVtPjY4OTQxNTE8L2FjY2Vzc2lvbi1udW0+PGxhYmVsPjcwNTwvbGFiZWw+
PHVybHM+PHJlbGF0ZWQtdXJscz48dXJsPmh0dHA6Ly93d3cubmNiaS5ubG0ubmloLmdvdi9wdWJt
ZWQvNjg5NDE1MTwvdXJsPjwvcmVsYXRlZC11cmxzPjwvdXJscz48ZWxlY3Ryb25pYy1yZXNvdXJj
ZS1udW0+MTAuMTIxMC9qY2VtLTUyLTQtODEwPC9lbGVjdHJvbmljLXJlc291cmNlLW51bT48L3Jl
Y29yZD48L0NpdGU+PENpdGU+PEF1dGhvcj5TYWRlZ2hpLU5lamFkPC9BdXRob3I+PFllYXI+MTk4
MDwvWWVhcj48UmVjTnVtPjcwMDwvUmVjTnVtPjxyZWNvcmQ+PHJlYy1udW1iZXI+NzAwPC9yZWMt
bnVtYmVyPjxmb3JlaWduLWtleXM+PGtleSBhcHA9IkVOIiBkYi1pZD0icHBhd3dld2F6eHIyeHll
ZHhhODUydnB1dnhzYXNmc3d4MnY1IiB0aW1lc3RhbXA9IjE1Njk1MDU2NTkiPjcwMDwva2V5Pjwv
Zm9yZWlnbi1rZXlzPjxyZWYtdHlwZSBuYW1lPSJKb3VybmFsIEFydGljbGUiPjE3PC9yZWYtdHlw
ZT48Y29udHJpYnV0b3JzPjxhdXRob3JzPjxhdXRob3I+U2FkZWdoaS1OZWphZCwgQS48L2F1dGhv
cj48YXV0aG9yPldvbGZzZG9yZiwgSi4gSS48L2F1dGhvcj48YXV0aG9yPlNlbmlvciwgQi48L2F1
dGhvcj48L2F1dGhvcnM+PC9jb250cmlidXRvcnM+PHRpdGxlcz48dGl0bGU+SHlwb3BhcmF0aHly
b2lkaXNtIGFuZCBwcmVnbmFuY3kuIFRyZWF0bWVudCB3aXRoIGNhbGNpdHJpb2w8L3RpdGxlPjxz
ZWNvbmRhcnktdGl0bGU+SkFNQTwvc2Vjb25kYXJ5LXRpdGxlPjxhbHQtdGl0bGU+SmFtYTwvYWx0
LXRpdGxlPjwvdGl0bGVzPjxwZXJpb2RpY2FsPjxmdWxsLXRpdGxlPkpBTUE8L2Z1bGwtdGl0bGU+
PC9wZXJpb2RpY2FsPjxhbHQtcGVyaW9kaWNhbD48ZnVsbC10aXRsZT5KQU1BPC9mdWxsLXRpdGxl
PjwvYWx0LXBlcmlvZGljYWw+PHBhZ2VzPjI1NC01PC9wYWdlcz48dm9sdW1lPjI0Mzwvdm9sdW1l
PjxudW1iZXI+MzwvbnVtYmVyPjxrZXl3b3Jkcz48a2V5d29yZD5BZHVsdDwva2V5d29yZD48a2V5
d29yZD5DYWxjaXVtL2Jsb29kPC9rZXl3b3JkPjxrZXl3b3JkPkRpaHlkcm94eWNob2xlY2FsY2lm
ZXJvbHMvYWRtaW5pc3RyYXRpb24gJmFtcDsgZG9zYWdlLyp0aGVyYXBldXRpYyB1c2U8L2tleXdv
cmQ+PGtleXdvcmQ+RmVtYWxlPC9rZXl3b3JkPjxrZXl3b3JkPkh1bWFuczwva2V5d29yZD48a2V5
d29yZD5IeWRyb3h5Y2hvbGVjYWxjaWZlcm9scy8qdGhlcmFwZXV0aWMgdXNlPC9rZXl3b3JkPjxr
ZXl3b3JkPkh5cG9wYXJhdGh5cm9pZGlzbS8qZHJ1ZyB0aGVyYXB5PC9rZXl3b3JkPjxrZXl3b3Jk
PlByZWduYW5jeTwva2V5d29yZD48a2V5d29yZD5QcmVnbmFuY3kgQ29tcGxpY2F0aW9ucy8qZHJ1
ZyB0aGVyYXB5PC9rZXl3b3JkPjwva2V5d29yZHM+PGRhdGVzPjx5ZWFyPjE5ODA8L3llYXI+PHB1
Yi1kYXRlcz48ZGF0ZT5KYW4gMTg8L2RhdGU+PC9wdWItZGF0ZXM+PC9kYXRlcz48aXNibj4wMDk4
LTc0ODQgKFByaW50KSYjeEQ7MDA5OC03NDg0IChMaW5raW5nKTwvaXNibj48YWNjZXNzaW9uLW51
bT43MzUwMzc0PC9hY2Nlc3Npb24tbnVtPjxsYWJlbD43MDQ8L2xhYmVsPjx1cmxzPjxyZWxhdGVk
LXVybHM+PHVybD5odHRwOi8vd3d3Lm5jYmkubmxtLm5paC5nb3YvcHVibWVkLzczNTAzNzQ8L3Vy
bD48L3JlbGF0ZWQtdXJscz48L3VybHM+PC9yZWNvcmQ+PC9DaXRlPjxDaXRlPjxBdXRob3I+U2hv
bWFsaTwvQXV0aG9yPjxZZWFyPjE5OTk8L1llYXI+PFJlY051bT4xNDUyPC9SZWNOdW0+PHJlY29y
ZD48cmVjLW51bWJlcj4xNDUyPC9yZWMtbnVtYmVyPjxmb3JlaWduLWtleXM+PGtleSBhcHA9IkVO
IiBkYi1pZD0icHBhd3dld2F6eHIyeHllZHhhODUydnB1dnhzYXNmc3d4MnY1IiB0aW1lc3RhbXA9
IjE1Njk1MDU2NjYiPjE0NTI8L2tleT48L2ZvcmVpZ24ta2V5cz48cmVmLXR5cGUgbmFtZT0iSm91
cm5hbCBBcnRpY2xlIj4xNzwvcmVmLXR5cGU+PGNvbnRyaWJ1dG9ycz48YXV0aG9ycz48YXV0aG9y
PlNob21hbGksIE0uIEUuPC9hdXRob3I+PGF1dGhvcj5Sb3NzLCBELiBTLjwvYXV0aG9yPjwvYXV0
aG9ycz48L2NvbnRyaWJ1dG9ycz48YXV0aC1hZGRyZXNzPlRoeXJvaWQgYW5kIEVuZG9jcmluZSBV
bml0cywgTWFzc2FjaHVzZXR0cyBHZW5lcmFsIEhvc3BpdGFsLCBhbmQgSGFydmFyZCBNZWRpY2Fs
IFNjaG9vbCwgQm9zdG9uLCBNYXNzYWNodXNldHRzLCBVU0EuPC9hdXRoLWFkZHJlc3M+PHRpdGxl
cz48dGl0bGU+SHlwZXJjYWxjZW1pYSBpbiBhIHdvbWFuIHdpdGggaHlwb3BhcmF0aHlyb2lkaXNt
IGFzc29jaWF0ZWQgd2l0aCBpbmNyZWFzZWQgcGFyYXRoeXJvaWQgaG9ybW9uZS1yZWxhdGVkIHBy
b3RlaW4gZHVyaW5nIGxhY3RhdGlvbjwvdGl0bGU+PHNlY29uZGFyeS10aXRsZT5FbmRvY3IgUHJh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bGwtdGl0bGU+PC9wZXJpb2RpY2FsPjxwYWdlcz4xOTgtMjAwPC9wYWdlcz48dm9sdW1lPjU8L3Zv
bHVtZT48bnVtYmVyPjQ8L251bWJlcj48ZGF0ZXM+PHllYXI+MTk5OTwveWVhcj48cHViLWRhdGVz
PjxkYXRlPkp1bC1BdWc8L2RhdGU+PC9wdWItZGF0ZXM+PC9kYXRlcz48aXNibj4xNTMwLTg5MVgg
KFByaW50KSYjeEQ7MTUzMC04OTFYIChMaW5raW5nKTwvaXNibj48YWNjZXNzaW9uLW51bT4xNTI1
MTY3NjwvYWNjZXNzaW9uLW51bT48bGFiZWw+NDIyMTwvbGFiZWw+PHVybHM+PHJlbGF0ZWQtdXJs
cz48dXJsPmh0dHA6Ly93d3cubmNiaS5ubG0ubmloLmdvdi9wdWJtZWQvMTUyNTE2NzY8L3VybD48
L3JlbGF0ZWQtdXJscz48L3VybHM+PGVsZWN0cm9uaWMtcmVzb3VyY2UtbnVtPjEwLjQxNTgvRVAu
NS40LjE5ODwvZWxlY3Ryb25pYy1yZXNvdXJjZS1udW0+PC9yZWNvcmQ+PC9DaXRlPjwvRW5kTm90
ZT4A
</w:fldData>
        </w:fldChar>
      </w:r>
      <w:r w:rsidR="00222C18" w:rsidRPr="00A8335A">
        <w:rPr>
          <w:rFonts w:eastAsia="MS Mincho" w:cs="Arial"/>
          <w:sz w:val="22"/>
          <w:szCs w:val="22"/>
        </w:rPr>
        <w:instrText xml:space="preserve"> ADDIN EN.CITE </w:instrText>
      </w:r>
      <w:r w:rsidR="00222C18" w:rsidRPr="00A8335A">
        <w:rPr>
          <w:rFonts w:eastAsia="MS Mincho" w:cs="Arial"/>
          <w:sz w:val="22"/>
          <w:szCs w:val="22"/>
        </w:rPr>
        <w:fldChar w:fldCharType="begin">
          <w:fldData xml:space="preserve">PEVuZE5vdGU+PENpdGU+PEF1dGhvcj5DYXBsYW48L0F1dGhvcj48WWVhcj4xOTkwPC9ZZWFyPjxS
ZWNOdW0+NjAyPC9SZWNOdW0+PElEVGV4dD42MDQ8L0lEVGV4dD48RGlzcGxheVRleHQ+KDI1Ni0y
NTkpPC9EaXNwbGF5VGV4dD48cmVjb3JkPjxyZWMtbnVtYmVyPjYwMjwvcmVjLW51bWJlcj48Zm9y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QXV0aG9yPlNhbGxlPC9BdXRob3I+PFllYXI+MTk4MTwvWWVhcj48UmVjTnVtPjcwMTwvUmVjTnVt
PjxyZWNvcmQ+PHJlYy1udW1iZXI+NzAxPC9yZWMtbnVtYmVyPjxmb3JlaWduLWtleXM+PGtleSBh
cHA9IkVOIiBkYi1pZD0icHBhd3dld2F6eHIyeHllZHhhODUydnB1dnhzYXNmc3d4MnY1IiB0aW1l
c3RhbXA9IjE1Njk1MDU2NTkiPjcwMTwva2V5PjwvZm9yZWlnbi1rZXlzPjxyZWYtdHlwZSBuYW1l
PSJKb3VybmFsIEFydGljbGUiPjE3PC9yZWYtdHlwZT48Y29udHJpYnV0b3JzPjxhdXRob3JzPjxh
dXRob3I+U2FsbGUsIEIuIEwuPC9hdXRob3I+PGF1dGhvcj5CZXJ0aGV6ZW5lLCBGLjwvYXV0aG9y
PjxhdXRob3I+R2xvcmlldXgsIEYuIEguPC9hdXRob3I+PGF1dGhvcj5EZWx2aW4sIEUuIEUuPC9h
dXRob3I+PGF1dGhvcj5CZXJsYW5kLCBNLjwvYXV0aG9yPjxhdXRob3I+RGF2aWQsIEwuPC9hdXRo
b3I+PGF1dGhvcj5WYXJlbm5lLCBKLiBQLjwvYXV0aG9yPjxhdXRob3I+UHV0ZXQsIEcuPC9hdXRo
b3I+PC9hdXRob3JzPjwvY29udHJpYnV0b3JzPjx0aXRsZXM+PHRpdGxlPkh5cG9wYXJhdGh5cm9p
ZGlzbSBkdXJpbmcgcHJlZ25hbmN5OiB0cmVhdG1lbnQgd2l0aCBjYWxjaXRyaW9sPC90aXRsZT48
c2Vjb25kYXJ5LXRpdGxlPkogQ2xpbiBFbmRvY3Jpbm9sIE1ldGFiPC9zZWNvbmRhcnktdGl0bGU+
PGFsdC10aXRsZT5UaGUgSm91cm5hbCBvZiBjbGluaWNhbCBlbmRvY3Jpbm9sb2d5IGFuZCBtZXRh
Ym9saXNtPC9hbHQtdGl0bGU+PC90aXRsZXM+PHBlcmlvZGljYWw+PGZ1bGwtdGl0bGU+SiBDbGlu
IEVuZG9jcmlub2wgTWV0YWI8L2Z1bGwtdGl0bGU+PC9wZXJpb2RpY2FsPjxwYWdlcz44MTAtMzwv
cGFnZXM+PHZvbHVtZT41Mjwvdm9sdW1lPjxudW1iZXI+NDwvbnVtYmVyPjxrZXl3b3Jkcz48a2V5
d29yZD5BZHVsdDwva2V5d29yZD48a2V5d29yZD5DYWxjaXRyaW9sPC9rZXl3b3JkPjxrZXl3b3Jk
PkNhbGNpdW0vYmxvb2Q8L2tleXdvcmQ+PGtleXdvcmQ+RGloeWRyb3h5Y2hvbGVjYWxjaWZlcm9s
cy9ibG9vZC8qdGhlcmFwZXV0aWMgdXNlPC9rZXl3b3JkPjxrZXl3b3JkPkZlbWFsZTwva2V5d29y
ZD48a2V5d29yZD5GZXRhbCBCbG9vZC9hbmFseXNpczwva2V5d29yZD48a2V5d29yZD5IdW1hbnM8
L2tleXdvcmQ+PGtleXdvcmQ+SHlkcm94eWNob2xlY2FsY2lmZXJvbHMvKnRoZXJhcGV1dGljIHVz
ZTwva2V5d29yZD48a2V5d29yZD5IeXBvcGFyYXRoeXJvaWRpc20vYmxvb2QvY29tcGxpY2F0aW9u
cy8qZHJ1ZyB0aGVyYXB5PC9rZXl3b3JkPjxrZXl3b3JkPkluZmFudCwgTmV3Ym9ybjwva2V5d29y
ZD48a2V5d29yZD5NYWxlPC9rZXl3b3JkPjxrZXl3b3JkPlBob3NwaGF0ZXMvYmxvb2Q8L2tleXdv
cmQ+PGtleXdvcmQ+UHJlZ25hbmN5PC9rZXl3b3JkPjxrZXl3b3JkPlByZWduYW5jeSBDb21wbGlj
YXRpb25zL2Jsb29kLypkcnVnIHRoZXJhcHk8L2tleXdvcmQ+PC9rZXl3b3Jkcz48ZGF0ZXM+PHll
YXI+MTk4MTwveWVhcj48cHViLWRhdGVzPjxkYXRlPkFwcjwvZGF0ZT48L3B1Yi1kYXRlcz48L2Rh
dGVzPjxpc2JuPjAwMjEtOTcyWCAoUHJpbnQpJiN4RDswMDIxLTk3MlggKExpbmtpbmcpPC9pc2Ju
PjxhY2Nlc3Npb24tbnVtPjY4OTQxNTE8L2FjY2Vzc2lvbi1udW0+PGxhYmVsPjcwNTwvbGFiZWw+
PHVybHM+PHJlbGF0ZWQtdXJscz48dXJsPmh0dHA6Ly93d3cubmNiaS5ubG0ubmloLmdvdi9wdWJt
ZWQvNjg5NDE1MTwvdXJsPjwvcmVsYXRlZC11cmxzPjwvdXJscz48ZWxlY3Ryb25pYy1yZXNvdXJj
ZS1udW0+MTAuMTIxMC9qY2VtLTUyLTQtODEwPC9lbGVjdHJvbmljLXJlc291cmNlLW51bT48L3Jl
Y29yZD48L0NpdGU+PENpdGU+PEF1dGhvcj5TYWRlZ2hpLU5lamFkPC9BdXRob3I+PFllYXI+MTk4
MDwvWWVhcj48UmVjTnVtPjcwMDwvUmVjTnVtPjxyZWNvcmQ+PHJlYy1udW1iZXI+NzAwPC9yZWMt
bnVtYmVyPjxmb3JlaWduLWtleXM+PGtleSBhcHA9IkVOIiBkYi1pZD0icHBhd3dld2F6eHIyeHll
ZHhhODUydnB1dnhzYXNmc3d4MnY1IiB0aW1lc3RhbXA9IjE1Njk1MDU2NTkiPjcwMDwva2V5Pjwv
Zm9yZWlnbi1rZXlzPjxyZWYtdHlwZSBuYW1lPSJKb3VybmFsIEFydGljbGUiPjE3PC9yZWYtdHlw
ZT48Y29udHJpYnV0b3JzPjxhdXRob3JzPjxhdXRob3I+U2FkZWdoaS1OZWphZCwgQS48L2F1dGhv
cj48YXV0aG9yPldvbGZzZG9yZiwgSi4gSS48L2F1dGhvcj48YXV0aG9yPlNlbmlvciwgQi48L2F1
dGhvcj48L2F1dGhvcnM+PC9jb250cmlidXRvcnM+PHRpdGxlcz48dGl0bGU+SHlwb3BhcmF0aHly
b2lkaXNtIGFuZCBwcmVnbmFuY3kuIFRyZWF0bWVudCB3aXRoIGNhbGNpdHJpb2w8L3RpdGxlPjxz
ZWNvbmRhcnktdGl0bGU+SkFNQTwvc2Vjb25kYXJ5LXRpdGxlPjxhbHQtdGl0bGU+SmFtYTwvYWx0
LXRpdGxlPjwvdGl0bGVzPjxwZXJpb2RpY2FsPjxmdWxsLXRpdGxlPkpBTUE8L2Z1bGwtdGl0bGU+
PC9wZXJpb2RpY2FsPjxhbHQtcGVyaW9kaWNhbD48ZnVsbC10aXRsZT5KQU1BPC9mdWxsLXRpdGxl
PjwvYWx0LXBlcmlvZGljYWw+PHBhZ2VzPjI1NC01PC9wYWdlcz48dm9sdW1lPjI0Mzwvdm9sdW1l
PjxudW1iZXI+MzwvbnVtYmVyPjxrZXl3b3Jkcz48a2V5d29yZD5BZHVsdDwva2V5d29yZD48a2V5
d29yZD5DYWxjaXVtL2Jsb29kPC9rZXl3b3JkPjxrZXl3b3JkPkRpaHlkcm94eWNob2xlY2FsY2lm
ZXJvbHMvYWRtaW5pc3RyYXRpb24gJmFtcDsgZG9zYWdlLyp0aGVyYXBldXRpYyB1c2U8L2tleXdv
cmQ+PGtleXdvcmQ+RmVtYWxlPC9rZXl3b3JkPjxrZXl3b3JkPkh1bWFuczwva2V5d29yZD48a2V5
d29yZD5IeWRyb3h5Y2hvbGVjYWxjaWZlcm9scy8qdGhlcmFwZXV0aWMgdXNlPC9rZXl3b3JkPjxr
ZXl3b3JkPkh5cG9wYXJhdGh5cm9pZGlzbS8qZHJ1ZyB0aGVyYXB5PC9rZXl3b3JkPjxrZXl3b3Jk
PlByZWduYW5jeTwva2V5d29yZD48a2V5d29yZD5QcmVnbmFuY3kgQ29tcGxpY2F0aW9ucy8qZHJ1
ZyB0aGVyYXB5PC9rZXl3b3JkPjwva2V5d29yZHM+PGRhdGVzPjx5ZWFyPjE5ODA8L3llYXI+PHB1
Yi1kYXRlcz48ZGF0ZT5KYW4gMTg8L2RhdGU+PC9wdWItZGF0ZXM+PC9kYXRlcz48aXNibj4wMDk4
LTc0ODQgKFByaW50KSYjeEQ7MDA5OC03NDg0IChMaW5raW5nKTwvaXNibj48YWNjZXNzaW9uLW51
bT43MzUwMzc0PC9hY2Nlc3Npb24tbnVtPjxsYWJlbD43MDQ8L2xhYmVsPjx1cmxzPjxyZWxhdGVk
LXVybHM+PHVybD5odHRwOi8vd3d3Lm5jYmkubmxtLm5paC5nb3YvcHVibWVkLzczNTAzNzQ8L3Vy
bD48L3JlbGF0ZWQtdXJscz48L3VybHM+PC9yZWNvcmQ+PC9DaXRlPjxDaXRlPjxBdXRob3I+U2hv
bWFsaTwvQXV0aG9yPjxZZWFyPjE5OTk8L1llYXI+PFJlY051bT4xNDUyPC9SZWNOdW0+PHJlY29y
ZD48cmVjLW51bWJlcj4xNDUyPC9yZWMtbnVtYmVyPjxmb3JlaWduLWtleXM+PGtleSBhcHA9IkVO
IiBkYi1pZD0icHBhd3dld2F6eHIyeHllZHhhODUydnB1dnhzYXNmc3d4MnY1IiB0aW1lc3RhbXA9
IjE1Njk1MDU2NjYiPjE0NTI8L2tleT48L2ZvcmVpZ24ta2V5cz48cmVmLXR5cGUgbmFtZT0iSm91
cm5hbCBBcnRpY2xlIj4xNzwvcmVmLXR5cGU+PGNvbnRyaWJ1dG9ycz48YXV0aG9ycz48YXV0aG9y
PlNob21hbGksIE0uIEUuPC9hdXRob3I+PGF1dGhvcj5Sb3NzLCBELiBTLjwvYXV0aG9yPjwvYXV0
aG9ycz48L2NvbnRyaWJ1dG9ycz48YXV0aC1hZGRyZXNzPlRoeXJvaWQgYW5kIEVuZG9jcmluZSBV
bml0cywgTWFzc2FjaHVzZXR0cyBHZW5lcmFsIEhvc3BpdGFsLCBhbmQgSGFydmFyZCBNZWRpY2Fs
IFNjaG9vbCwgQm9zdG9uLCBNYXNzYWNodXNldHRzLCBVU0EuPC9hdXRoLWFkZHJlc3M+PHRpdGxl
cz48dGl0bGU+SHlwZXJjYWxjZW1pYSBpbiBhIHdvbWFuIHdpdGggaHlwb3BhcmF0aHlyb2lkaXNt
IGFzc29jaWF0ZWQgd2l0aCBpbmNyZWFzZWQgcGFyYXRoeXJvaWQgaG9ybW9uZS1yZWxhdGVkIHBy
b3RlaW4gZHVyaW5nIGxhY3RhdGlvbjwvdGl0bGU+PHNlY29uZGFyeS10aXRsZT5FbmRvY3IgUHJh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bGwtdGl0bGU+PC9wZXJpb2RpY2FsPjxwYWdlcz4xOTgtMjAwPC9wYWdlcz48dm9sdW1lPjU8L3Zv
bHVtZT48bnVtYmVyPjQ8L251bWJlcj48ZGF0ZXM+PHllYXI+MTk5OTwveWVhcj48cHViLWRhdGVz
PjxkYXRlPkp1bC1BdWc8L2RhdGU+PC9wdWItZGF0ZXM+PC9kYXRlcz48aXNibj4xNTMwLTg5MVgg
KFByaW50KSYjeEQ7MTUzMC04OTFYIChMaW5raW5nKTwvaXNibj48YWNjZXNzaW9uLW51bT4xNTI1
MTY3NjwvYWNjZXNzaW9uLW51bT48bGFiZWw+NDIyMTwvbGFiZWw+PHVybHM+PHJlbGF0ZWQtdXJs
cz48dXJsPmh0dHA6Ly93d3cubmNiaS5ubG0ubmloLmdvdi9wdWJtZWQvMTUyNTE2NzY8L3VybD48
L3JlbGF0ZWQtdXJscz48L3VybHM+PGVsZWN0cm9uaWMtcmVzb3VyY2UtbnVtPjEwLjQxNTgvRVAu
NS40LjE5ODwvZWxlY3Ryb25pYy1yZXNvdXJjZS1udW0+PC9yZWNvcmQ+PC9DaXRlPjwvRW5kTm90
ZT4A
</w:fldData>
        </w:fldChar>
      </w:r>
      <w:r w:rsidR="00222C18" w:rsidRPr="00A8335A">
        <w:rPr>
          <w:rFonts w:eastAsia="MS Mincho" w:cs="Arial"/>
          <w:sz w:val="22"/>
          <w:szCs w:val="22"/>
        </w:rPr>
        <w:instrText xml:space="preserve"> ADDIN EN.CITE.DATA </w:instrText>
      </w:r>
      <w:r w:rsidR="00222C18" w:rsidRPr="00A8335A">
        <w:rPr>
          <w:rFonts w:eastAsia="MS Mincho" w:cs="Arial"/>
          <w:sz w:val="22"/>
          <w:szCs w:val="22"/>
        </w:rPr>
      </w:r>
      <w:r w:rsidR="00222C18" w:rsidRPr="00A8335A">
        <w:rPr>
          <w:rFonts w:eastAsia="MS Mincho" w:cs="Arial"/>
          <w:sz w:val="22"/>
          <w:szCs w:val="22"/>
        </w:rPr>
        <w:fldChar w:fldCharType="end"/>
      </w:r>
      <w:r w:rsidR="00A22A40" w:rsidRPr="00A8335A">
        <w:rPr>
          <w:rFonts w:eastAsia="MS Mincho" w:cs="Arial"/>
          <w:sz w:val="22"/>
          <w:szCs w:val="22"/>
        </w:rPr>
      </w:r>
      <w:r w:rsidR="00A22A40" w:rsidRPr="00A8335A">
        <w:rPr>
          <w:rFonts w:eastAsia="MS Mincho" w:cs="Arial"/>
          <w:sz w:val="22"/>
          <w:szCs w:val="22"/>
        </w:rPr>
        <w:fldChar w:fldCharType="separate"/>
      </w:r>
      <w:r w:rsidR="00222C18" w:rsidRPr="00A8335A">
        <w:rPr>
          <w:rFonts w:eastAsia="MS Mincho" w:cs="Arial"/>
          <w:noProof/>
          <w:sz w:val="22"/>
          <w:szCs w:val="22"/>
        </w:rPr>
        <w:t>(256-259)</w:t>
      </w:r>
      <w:r w:rsidR="00A22A40" w:rsidRPr="00A8335A">
        <w:rPr>
          <w:rFonts w:eastAsia="MS Mincho" w:cs="Arial"/>
          <w:sz w:val="22"/>
          <w:szCs w:val="22"/>
        </w:rPr>
        <w:fldChar w:fldCharType="end"/>
      </w:r>
      <w:r w:rsidRPr="00A8335A">
        <w:rPr>
          <w:rFonts w:cs="Arial"/>
          <w:sz w:val="22"/>
          <w:szCs w:val="22"/>
        </w:rPr>
        <w:t xml:space="preserve">. This decreased need for calcium and calcitriol occurs at a time when circulating PTHrP levels are high in the maternal circulation </w:t>
      </w:r>
      <w:r w:rsidR="00A22A40" w:rsidRPr="00A8335A">
        <w:rPr>
          <w:rFonts w:cs="Arial"/>
          <w:sz w:val="22"/>
          <w:szCs w:val="22"/>
        </w:rPr>
        <w:fldChar w:fldCharType="begin">
          <w:fldData xml:space="preserve">PEVuZE5vdGU+PENpdGU+PEF1dGhvcj5NYXRoZXI8L0F1dGhvcj48WWVhcj4xOTk5PC9ZZWFyPjxS
ZWNOdW0+MTE3MDwvUmVjTnVtPjxEaXNwbGF5VGV4dD4oMjU2LDI1OSwyNjApPC9EaXNwbGF5VGV4
dD48cmVjb3JkPjxyZWMtbnVtYmVyPjExNzA8L3JlYy1udW1iZXI+PGZvcmVpZ24ta2V5cz48a2V5
IGFwcD0iRU4iIGRiLWlkPSJwcGF3d2V3YXp4cjJ4eWVkeGE4NTJ2cHV2eHNhc2Zzd3gydjUiIHRp
bWVzdGFtcD0iMTU2OTUwNTY2NCI+MTE3MDwva2V5PjwvZm9yZWlnbi1rZXlzPjxyZWYtdHlwZSBu
YW1lPSJKb3VybmFsIEFydGljbGUiPjE3PC9yZWYtdHlwZT48Y29udHJpYnV0b3JzPjxhdXRob3Jz
PjxhdXRob3I+TWF0aGVyLCBLLiBKLiA8L2F1dGhvcj48YXV0aG9yPkNoaWssIEMuIEwuIDwvYXV0
aG9yPjxhdXRob3I+Q29yZW5ibHVtLCBCLjwvYXV0aG9yPjwvYXV0aG9ycz48L2NvbnRyaWJ1dG9y
cz48dGl0bGVzPjx0aXRsZT5NYWludGVuYW5jZSBvZiBzZXJ1bSBjYWxjaXVtIGJ5IHBhcmF0aHly
b2lkIGhvcm1vbmUtcmVsYXRlZCBwZXB0aWRlIGR1cmluZyBsYWN0YXRpb24gaW4gYSBoeXBvcGFy
YXRoeXJvaWQgcGF0aWVudC48L3RpdGxlPjxzZWNvbmRhcnktdGl0bGU+SiBDbGluIEVuZG9jcmlu
b2wgTWV0YWI8L3NlY29uZGFyeS10aXRsZT48L3RpdGxlcz48cGVyaW9kaWNhbD48ZnVsbC10aXRs
ZT5KIENsaW4gRW5kb2NyaW5vbCBNZXRhYjwvZnVsbC10aXRsZT48L3BlcmlvZGljYWw+PHBhZ2Vz
PjQyNC03PC9wYWdlcz48dm9sdW1lPjg0PC92b2x1bWU+PG51bWJlcj4yPC9udW1iZXI+PGtleXdv
cmRzPjxrZXl3b3JkPkFkdWx0PC9rZXl3b3JkPjxrZXl3b3JkPkNhbGNpdHJpb2w8L2tleXdvcmQ+
PGtleXdvcmQ+YWRtaW5pc3RyYXRpb24gJmFtcDthbXA8L2tleXdvcmQ+PGtleXdvcmQ+ZG9zYWdl
PC9rZXl3b3JkPjxrZXl3b3JkPnRoZXJhcGV1dGljIHVzZTwva2V5d29yZD48a2V5d29yZD5DYWxj
aXVtPC9rZXl3b3JkPjxrZXl3b3JkPmFkbWluaXN0cmF0aW9uICZhbXA7YW1wPC9rZXl3b3JkPjxr
ZXl3b3JkPmRvc2FnZTwva2V5d29yZD48a2V5d29yZD4qYmxvb2Q8L2tleXdvcmQ+PGtleXdvcmQ+
dGhlcmFwZXV0aWMgdXNlPC9rZXl3b3JkPjxrZXl3b3JkPkNhc2UgUmVwb3J0PC9rZXl3b3JkPjxr
ZXl3b3JkPkZlbWFsZTwva2V5d29yZD48a2V5d29yZD5HZXN0YXRpb25hbCBBZ2U8L2tleXdvcmQ+
PGtleXdvcmQ+SHVtYW48L2tleXdvcmQ+PGtleXdvcmQ+SHlwZXJwYXJhdGh5cm9pZGlzbTwva2V5
d29yZD48a2V5d29yZD4qYmxvb2Q8L2tleXdvcmQ+PGtleXdvcmQ+ZHJ1ZyB0aGVyYXB5PC9rZXl3
b3JkPjxrZXl3b3JkPmV0aW9sb2d5PC9rZXl3b3JkPjxrZXl3b3JkPktpbmV0aWNzPC9rZXl3b3Jk
PjxrZXl3b3JkPipMYWN0YXRpb248L2tleXdvcmQ+PGtleXdvcmQ+UGFyYXRoeXJvaWQgSG9ybW9u
ZXM8L2tleXdvcmQ+PGtleXdvcmQ+Ymxvb2Q8L2tleXdvcmQ+PGtleXdvcmQ+UGhvc3BoYXRlczwv
a2V5d29yZD48a2V5d29yZD5ibG9vZDwva2V5d29yZD48a2V5d29yZD5QcmVnbmFuY3k8L2tleXdv
cmQ+PGtleXdvcmQ+UHJlZ25hbmN5IENvbXBsaWNhdGlvbnM8L2tleXdvcmQ+PGtleXdvcmQ+UHJv
dGVpbnM8L2tleXdvcmQ+PGtleXdvcmQ+KnBoeXNpb2xvZ3k8L2tleXdvcmQ+PGtleXdvcmQ+VGh5
cm9pZGVjdG9teTwva2V5d29yZD48a2V5d29yZD5hZHZlcnNlIGVmZmVjdHM8L2tleXdvcmQ+PGtl
eXdvcmQ+MTk5OTwva2V5d29yZD48a2V5d29yZD4wMjwva2V5d29yZD48a2V5d29yZD4xOCAwMzow
Mjwva2V5d29yZD48L2tleXdvcmRzPjxkYXRlcz48eWVhcj4xOTk5PC95ZWFyPjxwdWItZGF0ZXM+
PGRhdGU+MTk5OTwvZGF0ZT48L3B1Yi1kYXRlcz48L2RhdGVzPjxsYWJlbD4xMzkxPC9sYWJlbD48
dXJscz48cmVsYXRlZC11cmxzPjx1cmw+aHR0cDovL2pjZW0uZW5kb2pvdXJuYWxzLm9yZy9jb250
ZW50Lzg0LzIvNDI0LmZ1bGwucGRmPC91cmw+PC9yZWxhdGVkLXVybHM+PC91cmxzPjwvcmVjb3Jk
PjwvQ2l0ZT48Q2l0ZT48QXV0aG9yPkNhcGxhbjwvQXV0aG9yPjxZZWFyPjE5OTA8L1llYXI+PFJl
Y051bT42MDI8L1JlY051bT48cmVjb3JkPjxyZWMtbnVtYmVyPjYwMjwvcmVjLW51bWJlcj48Zm9y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QXV0aG9yPlNob21hbGk8L0F1dGhvcj48WWVhcj4xOTk5PC9ZZWFyPjxSZWNOdW0+MTQ1MjwvUmVj
TnVtPjxyZWNvcmQ+PHJlYy1udW1iZXI+MTQ1MjwvcmVjLW51bWJlcj48Zm9yZWlnbi1rZXlzPjxr
ZXkgYXBwPSJFTiIgZGItaWQ9InBwYXd3ZXdhenhyMnh5ZWR4YTg1MnZwdXZ4c2FzZnN3eDJ2NSIg
dGltZXN0YW1wPSIxNTY5NTA1NjY2Ij4xNDUyPC9rZXk+PC9mb3JlaWduLWtleXM+PHJlZi10eXBl
IG5hbWU9IkpvdXJuYWwgQXJ0aWNsZSI+MTc8L3JlZi10eXBlPjxjb250cmlidXRvcnM+PGF1dGhv
cnM+PGF1dGhvcj5TaG9tYWxpLCBNLiBFLjwvYXV0aG9yPjxhdXRob3I+Um9zcywgRC4gUy48L2F1
dGhvcj48L2F1dGhvcnM+PC9jb250cmlidXRvcnM+PGF1dGgtYWRkcmVzcz5UaHlyb2lkIGFuZCBF
bmRvY3JpbmUgVW5pdHMsIE1hc3NhY2h1c2V0dHMgR2VuZXJhbCBIb3NwaXRhbCwgYW5kIEhhcnZh
cmQgTWVkaWNhbCBTY2hvb2wsIEJvc3RvbiwgTWFzc2FjaHVzZXR0cywgVVNBLjwvYXV0aC1hZGRy
ZXNzPjx0aXRsZXM+PHRpdGxlPkh5cGVyY2FsY2VtaWEgaW4gYSB3b21hbiB3aXRoIGh5cG9wYXJh
dGh5cm9pZGlzbSBhc3NvY2lhdGVkIHdpdGggaW5jcmVhc2VkIHBhcmF0aHlyb2lkIGhvcm1vbmUt
cmVsYXRlZCBwcm90ZWluIGR1cmluZyBsYWN0YXRpb248L3RpdGxlPjxzZWNvbmRhcnktdGl0bGU+
RW5kb2NyIFByYWN0PC9zZWNvbmRhcnktdGl0bGU+PGFsdC10aXRsZT5FbmRvY3JpbmUgcHJhY3Rp
Y2UgOiBvZmZpY2lhbCBqb3VybmFsIG9mIHRoZSBBbWVyaWNhbiBDb2xsZWdlIG9mIEVuZG9jcmlu
b2xvZ3kgYW5kIHRoZSBBbWVyaWNhbiBBc3NvY2lhdGlvbiBvZiBDbGluaWNhbCBFbmRvY3Jpbm9s
b2dpc3RzPC9hbHQtdGl0bGU+PC90aXRsZXM+PHBlcmlvZGljYWw+PGZ1bGwtdGl0bGU+RW5kb2Ny
IFByYWN0PC9mdWxsLXRpdGxlPjwvcGVyaW9kaWNhbD48cGFnZXM+MTk4LTIwMDwvcGFnZXM+PHZv
bHVtZT41PC92b2x1bWU+PG51bWJlcj40PC9udW1iZXI+PGRhdGVzPjx5ZWFyPjE5OTk8L3llYXI+
PHB1Yi1kYXRlcz48ZGF0ZT5KdWwtQXVnPC9kYXRlPjwvcHViLWRhdGVzPjwvZGF0ZXM+PGlzYm4+
MTUzMC04OTFYIChQcmludCkmI3hEOzE1MzAtODkxWCAoTGlua2luZyk8L2lzYm4+PGFjY2Vzc2lv
bi1udW0+MTUyNTE2NzY8L2FjY2Vzc2lvbi1udW0+PGxhYmVsPjQyMjE8L2xhYmVsPjx1cmxzPjxy
ZWxhdGVkLXVybHM+PHVybD5odHRwOi8vd3d3Lm5jYmkubmxtLm5paC5nb3YvcHVibWVkLzE1MjUx
Njc2PC91cmw+PC9yZWxhdGVkLXVybHM+PC91cmxzPjxlbGVjdHJvbmljLXJlc291cmNlLW51bT4x
MC40MTU4L0VQLjUuNC4xOTg8L2VsZWN0cm9uaWMtcmVzb3VyY2UtbnVtPjwvcmVjb3JkPjwvQ2l0
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PEVuZE5vdGU+PENpdGU+PEF1dGhvcj5NYXRoZXI8L0F1dGhvcj48WWVhcj4xOTk5PC9ZZWFyPjxS
ZWNOdW0+MTE3MDwvUmVjTnVtPjxEaXNwbGF5VGV4dD4oMjU2LDI1OSwyNjApPC9EaXNwbGF5VGV4
dD48cmVjb3JkPjxyZWMtbnVtYmVyPjExNzA8L3JlYy1udW1iZXI+PGZvcmVpZ24ta2V5cz48a2V5
IGFwcD0iRU4iIGRiLWlkPSJwcGF3d2V3YXp4cjJ4eWVkeGE4NTJ2cHV2eHNhc2Zzd3gydjUiIHRp
bWVzdGFtcD0iMTU2OTUwNTY2NCI+MTE3MDwva2V5PjwvZm9yZWlnbi1rZXlzPjxyZWYtdHlwZSBu
YW1lPSJKb3VybmFsIEFydGljbGUiPjE3PC9yZWYtdHlwZT48Y29udHJpYnV0b3JzPjxhdXRob3Jz
PjxhdXRob3I+TWF0aGVyLCBLLiBKLiA8L2F1dGhvcj48YXV0aG9yPkNoaWssIEMuIEwuIDwvYXV0
aG9yPjxhdXRob3I+Q29yZW5ibHVtLCBCLjwvYXV0aG9yPjwvYXV0aG9ycz48L2NvbnRyaWJ1dG9y
cz48dGl0bGVzPjx0aXRsZT5NYWludGVuYW5jZSBvZiBzZXJ1bSBjYWxjaXVtIGJ5IHBhcmF0aHly
b2lkIGhvcm1vbmUtcmVsYXRlZCBwZXB0aWRlIGR1cmluZyBsYWN0YXRpb24gaW4gYSBoeXBvcGFy
YXRoeXJvaWQgcGF0aWVudC48L3RpdGxlPjxzZWNvbmRhcnktdGl0bGU+SiBDbGluIEVuZG9jcmlu
b2wgTWV0YWI8L3NlY29uZGFyeS10aXRsZT48L3RpdGxlcz48cGVyaW9kaWNhbD48ZnVsbC10aXRs
ZT5KIENsaW4gRW5kb2NyaW5vbCBNZXRhYjwvZnVsbC10aXRsZT48L3BlcmlvZGljYWw+PHBhZ2Vz
PjQyNC03PC9wYWdlcz48dm9sdW1lPjg0PC92b2x1bWU+PG51bWJlcj4yPC9udW1iZXI+PGtleXdv
cmRzPjxrZXl3b3JkPkFkdWx0PC9rZXl3b3JkPjxrZXl3b3JkPkNhbGNpdHJpb2w8L2tleXdvcmQ+
PGtleXdvcmQ+YWRtaW5pc3RyYXRpb24gJmFtcDthbXA8L2tleXdvcmQ+PGtleXdvcmQ+ZG9zYWdl
PC9rZXl3b3JkPjxrZXl3b3JkPnRoZXJhcGV1dGljIHVzZTwva2V5d29yZD48a2V5d29yZD5DYWxj
aXVtPC9rZXl3b3JkPjxrZXl3b3JkPmFkbWluaXN0cmF0aW9uICZhbXA7YW1wPC9rZXl3b3JkPjxr
ZXl3b3JkPmRvc2FnZTwva2V5d29yZD48a2V5d29yZD4qYmxvb2Q8L2tleXdvcmQ+PGtleXdvcmQ+
dGhlcmFwZXV0aWMgdXNlPC9rZXl3b3JkPjxrZXl3b3JkPkNhc2UgUmVwb3J0PC9rZXl3b3JkPjxr
ZXl3b3JkPkZlbWFsZTwva2V5d29yZD48a2V5d29yZD5HZXN0YXRpb25hbCBBZ2U8L2tleXdvcmQ+
PGtleXdvcmQ+SHVtYW48L2tleXdvcmQ+PGtleXdvcmQ+SHlwZXJwYXJhdGh5cm9pZGlzbTwva2V5
d29yZD48a2V5d29yZD4qYmxvb2Q8L2tleXdvcmQ+PGtleXdvcmQ+ZHJ1ZyB0aGVyYXB5PC9rZXl3
b3JkPjxrZXl3b3JkPmV0aW9sb2d5PC9rZXl3b3JkPjxrZXl3b3JkPktpbmV0aWNzPC9rZXl3b3Jk
PjxrZXl3b3JkPipMYWN0YXRpb248L2tleXdvcmQ+PGtleXdvcmQ+UGFyYXRoeXJvaWQgSG9ybW9u
ZXM8L2tleXdvcmQ+PGtleXdvcmQ+Ymxvb2Q8L2tleXdvcmQ+PGtleXdvcmQ+UGhvc3BoYXRlczwv
a2V5d29yZD48a2V5d29yZD5ibG9vZDwva2V5d29yZD48a2V5d29yZD5QcmVnbmFuY3k8L2tleXdv
cmQ+PGtleXdvcmQ+UHJlZ25hbmN5IENvbXBsaWNhdGlvbnM8L2tleXdvcmQ+PGtleXdvcmQ+UHJv
dGVpbnM8L2tleXdvcmQ+PGtleXdvcmQ+KnBoeXNpb2xvZ3k8L2tleXdvcmQ+PGtleXdvcmQ+VGh5
cm9pZGVjdG9teTwva2V5d29yZD48a2V5d29yZD5hZHZlcnNlIGVmZmVjdHM8L2tleXdvcmQ+PGtl
eXdvcmQ+MTk5OTwva2V5d29yZD48a2V5d29yZD4wMjwva2V5d29yZD48a2V5d29yZD4xOCAwMzow
Mjwva2V5d29yZD48L2tleXdvcmRzPjxkYXRlcz48eWVhcj4xOTk5PC95ZWFyPjxwdWItZGF0ZXM+
PGRhdGU+MTk5OTwvZGF0ZT48L3B1Yi1kYXRlcz48L2RhdGVzPjxsYWJlbD4xMzkxPC9sYWJlbD48
dXJscz48cmVsYXRlZC11cmxzPjx1cmw+aHR0cDovL2pjZW0uZW5kb2pvdXJuYWxzLm9yZy9jb250
ZW50Lzg0LzIvNDI0LmZ1bGwucGRmPC91cmw+PC9yZWxhdGVkLXVybHM+PC91cmxzPjwvcmVjb3Jk
PjwvQ2l0ZT48Q2l0ZT48QXV0aG9yPkNhcGxhbjwvQXV0aG9yPjxZZWFyPjE5OTA8L1llYXI+PFJl
Y051bT42MDI8L1JlY051bT48cmVjb3JkPjxyZWMtbnVtYmVyPjYwMjwvcmVjLW51bWJlcj48Zm9y
ZWlnbi1rZXlzPjxrZXkgYXBwPSJFTiIgZGItaWQ9InBwYXd3ZXdhenhyMnh5ZWR4YTg1MnZwdXZ4
c2FzZnN3eDJ2NSIgdGltZXN0YW1wPSIxNTY5NTA1NjU4Ij42MDI8L2tleT48L2ZvcmVpZ24ta2V5
cz48cmVmLXR5cGUgbmFtZT0iSm91cm5hbCBBcnRpY2xlIj4xNzwvcmVmLXR5cGU+PGNvbnRyaWJ1
dG9ycz48YXV0aG9ycz48YXV0aG9yPkNhcGxhbiwgUi4gSC48L2F1dGhvcj48YXV0aG9yPkJlZ3Vp
biwgRS4gQS48L2F1dGhvcj48L2F1dGhvcnM+PC9jb250cmlidXRvcnM+PGF1dGgtYWRkcmVzcz5E
ZXBhcnRtZW50IG9mIEludGVybmFsIE1lZGljaW5lLCBHdW5kZXJzZW4gQ2xpbmljLCBMdGQuLCBM
YSBDcm9zc2UsIFdpc2NvbnNpbi48L2F1dGgtYWRkcmVzcz48dGl0bGVzPjx0aXRsZT5IeXBlcmNh
bGNlbWlhIGluIGEgY2FsY2l0cmlvbC10cmVhdGVkIGh5cG9wYXJhdGh5cm9pZCB3b21hbiBkdXJp
bmcgbGFjdGF0aW9uPC90aXRsZT48c2Vjb25kYXJ5LXRpdGxlPk9ic3RldCBHeW5lY29sPC9zZWNv
bmRhcnktdGl0bGU+PGFsdC10aXRsZT5PYnN0ZXRyaWNzIGFuZCBneW5lY29sb2d5PC9hbHQtdGl0
bGU+PC90aXRsZXM+PHBlcmlvZGljYWw+PGZ1bGwtdGl0bGU+T2JzdGV0IEd5bmVjb2w8L2Z1bGwt
dGl0bGU+PC9wZXJpb2RpY2FsPjxwYWdlcz40ODUtOTwvcGFnZXM+PHZvbHVtZT43Njwvdm9sdW1l
PjxudW1iZXI+MyBQdCAyPC9udW1iZXI+PGtleXdvcmRzPjxrZXl3b3JkPkFkbWluaXN0cmF0aW9u
LCBPcmFsPC9rZXl3b3JkPjxrZXl3b3JkPkFkdWx0PC9rZXl3b3JkPjxrZXl3b3JkPkNhbGNpdHJp
b2wvYWRtaW5pc3RyYXRpb24gJmFtcDsgZG9zYWdlLyphZHZlcnNlIGVmZmVjdHMvdGhlcmFwZXV0
aWMgdXNlPC9rZXl3b3JkPjxrZXl3b3JkPkNhbGNpdW0vKmJsb29kPC9rZXl3b3JkPjxrZXl3b3Jk
PkRpaHlkcm90YWNoeXN0ZXJvbC9hZG1pbmlzdHJhdGlvbiAmYW1wOyBkb3NhZ2UvKmFkdmVyc2Ug
ZWZmZWN0cy90aGVyYXBldXRpYyB1c2U8L2tleXdvcmQ+PGtleXdvcmQ+RmVtYWxlPC9rZXl3b3Jk
PjxrZXl3b3JkPkh1bWFuczwva2V5d29yZD48a2V5d29yZD5IeXBvcGFyYXRoeXJvaWRpc20vYmxv
b2QvKmRydWcgdGhlcmFweTwva2V5d29yZD48a2V5d29yZD5IeXBvdGh5cm9pZGlzbS9ibG9vZC9k
cnVnIHRoZXJhcHk8L2tleXdvcmQ+PGtleXdvcmQ+KkxhY3RhdGlvbi9ibG9vZDwva2V5d29yZD48
a2V5d29yZD5QcmVnbmFuY3k8L2tleXdvcmQ+PGtleXdvcmQ+KlByZWduYW5jeSBDb21wbGljYXRp
b25zL2Jsb29kL2RydWcgdGhlcmFweTwva2V5d29yZD48L2tleXdvcmRzPjxkYXRlcz48eWVhcj4x
OTkwPC95ZWFyPjxwdWItZGF0ZXM+PGRhdGU+U2VwPC9kYXRlPjwvcHViLWRhdGVzPjwvZGF0ZXM+
PGlzYm4+MDAyOS03ODQ0IChQcmludCkmI3hEOzAwMjktNzg0NCAoTGlua2luZyk8L2lzYm4+PGFj
Y2Vzc2lvbi1udW0+MjM4MTYzMjwvYWNjZXNzaW9uLW51bT48bGFiZWw+NjA0PC9sYWJlbD48dXJs
cz48cmVsYXRlZC11cmxzPjx1cmw+aHR0cDovL3d3dy5uY2JpLm5sbS5uaWguZ292L3B1Ym1lZC8y
MzgxNjMyPC91cmw+PC9yZWxhdGVkLXVybHM+PC91cmxzPjwvcmVjb3JkPjwvQ2l0ZT48Q2l0ZT48
QXV0aG9yPlNob21hbGk8L0F1dGhvcj48WWVhcj4xOTk5PC9ZZWFyPjxSZWNOdW0+MTQ1MjwvUmVj
TnVtPjxyZWNvcmQ+PHJlYy1udW1iZXI+MTQ1MjwvcmVjLW51bWJlcj48Zm9yZWlnbi1rZXlzPjxr
ZXkgYXBwPSJFTiIgZGItaWQ9InBwYXd3ZXdhenhyMnh5ZWR4YTg1MnZwdXZ4c2FzZnN3eDJ2NSIg
dGltZXN0YW1wPSIxNTY5NTA1NjY2Ij4xNDUyPC9rZXk+PC9mb3JlaWduLWtleXM+PHJlZi10eXBl
IG5hbWU9IkpvdXJuYWwgQXJ0aWNsZSI+MTc8L3JlZi10eXBlPjxjb250cmlidXRvcnM+PGF1dGhv
cnM+PGF1dGhvcj5TaG9tYWxpLCBNLiBFLjwvYXV0aG9yPjxhdXRob3I+Um9zcywgRC4gUy48L2F1
dGhvcj48L2F1dGhvcnM+PC9jb250cmlidXRvcnM+PGF1dGgtYWRkcmVzcz5UaHlyb2lkIGFuZCBF
bmRvY3JpbmUgVW5pdHMsIE1hc3NhY2h1c2V0dHMgR2VuZXJhbCBIb3NwaXRhbCwgYW5kIEhhcnZh
cmQgTWVkaWNhbCBTY2hvb2wsIEJvc3RvbiwgTWFzc2FjaHVzZXR0cywgVVNBLjwvYXV0aC1hZGRy
ZXNzPjx0aXRsZXM+PHRpdGxlPkh5cGVyY2FsY2VtaWEgaW4gYSB3b21hbiB3aXRoIGh5cG9wYXJh
dGh5cm9pZGlzbSBhc3NvY2lhdGVkIHdpdGggaW5jcmVhc2VkIHBhcmF0aHlyb2lkIGhvcm1vbmUt
cmVsYXRlZCBwcm90ZWluIGR1cmluZyBsYWN0YXRpb248L3RpdGxlPjxzZWNvbmRhcnktdGl0bGU+
RW5kb2NyIFByYWN0PC9zZWNvbmRhcnktdGl0bGU+PGFsdC10aXRsZT5FbmRvY3JpbmUgcHJhY3Rp
Y2UgOiBvZmZpY2lhbCBqb3VybmFsIG9mIHRoZSBBbWVyaWNhbiBDb2xsZWdlIG9mIEVuZG9jcmlu
b2xvZ3kgYW5kIHRoZSBBbWVyaWNhbiBBc3NvY2lhdGlvbiBvZiBDbGluaWNhbCBFbmRvY3Jpbm9s
b2dpc3RzPC9hbHQtdGl0bGU+PC90aXRsZXM+PHBlcmlvZGljYWw+PGZ1bGwtdGl0bGU+RW5kb2Ny
IFByYWN0PC9mdWxsLXRpdGxlPjwvcGVyaW9kaWNhbD48cGFnZXM+MTk4LTIwMDwvcGFnZXM+PHZv
bHVtZT41PC92b2x1bWU+PG51bWJlcj40PC9udW1iZXI+PGRhdGVzPjx5ZWFyPjE5OTk8L3llYXI+
PHB1Yi1kYXRlcz48ZGF0ZT5KdWwtQXVnPC9kYXRlPjwvcHViLWRhdGVzPjwvZGF0ZXM+PGlzYm4+
MTUzMC04OTFYIChQcmludCkmI3hEOzE1MzAtODkxWCAoTGlua2luZyk8L2lzYm4+PGFjY2Vzc2lv
bi1udW0+MTUyNTE2NzY8L2FjY2Vzc2lvbi1udW0+PGxhYmVsPjQyMjE8L2xhYmVsPjx1cmxzPjxy
ZWxhdGVkLXVybHM+PHVybD5odHRwOi8vd3d3Lm5jYmkubmxtLm5paC5nb3YvcHVibWVkLzE1MjUx
Njc2PC91cmw+PC9yZWxhdGVkLXVybHM+PC91cmxzPjxlbGVjdHJvbmljLXJlc291cmNlLW51bT4x
MC40MTU4L0VQLjUuNC4xOTg8L2VsZWN0cm9uaWMtcmVzb3VyY2UtbnVtPjwvcmVjb3JkPjwvQ2l0
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(256,259,260)</w:t>
      </w:r>
      <w:r w:rsidR="00A22A40" w:rsidRPr="00A8335A">
        <w:rPr>
          <w:rFonts w:cs="Arial"/>
          <w:sz w:val="22"/>
          <w:szCs w:val="22"/>
        </w:rPr>
        <w:fldChar w:fldCharType="end"/>
      </w:r>
      <w:r w:rsidRPr="00A8335A">
        <w:rPr>
          <w:rFonts w:cs="Arial"/>
          <w:sz w:val="22"/>
          <w:szCs w:val="22"/>
        </w:rPr>
        <w:t xml:space="preserve">. As illustrated in one case, this is consistent with PTHrP reaching the maternal circulation in amounts sufficient to allow stimulation of calcitriol synthesis, and maintenance of normal (or slightly increased) maternal serum calcium </w:t>
      </w:r>
      <w:r w:rsidR="00A22A40" w:rsidRPr="00A8335A">
        <w:rPr>
          <w:rFonts w:eastAsia="MS Mincho" w:cs="Arial"/>
          <w:sz w:val="22"/>
          <w:szCs w:val="22"/>
        </w:rPr>
        <w:fldChar w:fldCharType="begin"/>
      </w:r>
      <w:r w:rsidR="00222C18" w:rsidRPr="00A8335A">
        <w:rPr>
          <w:rFonts w:eastAsia="MS Mincho" w:cs="Arial"/>
          <w:sz w:val="22"/>
          <w:szCs w:val="22"/>
        </w:rPr>
        <w:instrText xml:space="preserve"> ADDIN EN.CITE &lt;EndNote&gt;&lt;Cite&gt;&lt;Author&gt;Mather&lt;/Author&gt;&lt;Year&gt;1999&lt;/Year&gt;&lt;RecNum&gt;1170&lt;/RecNum&gt;&lt;IDText&gt;1391&lt;/IDText&gt;&lt;DisplayText&gt;(260)&lt;/DisplayText&gt;&lt;record&gt;&lt;rec-number&gt;1170&lt;/rec-number&gt;&lt;foreign-keys&gt;&lt;key app="EN" db-id="ppawwewazxr2xyedxa852vpuvxsasfswx2v5" timestamp="1569505664"&gt;1170&lt;/key&gt;&lt;/foreign-keys&gt;&lt;ref-type name="Journal Article"&gt;17&lt;/ref-type&gt;&lt;contributors&gt;&lt;authors&gt;&lt;author&gt;Mather, K. J. &lt;/author&gt;&lt;author&gt;Chik, C. L. &lt;/author&gt;&lt;author&gt;Corenblum, B.&lt;/author&gt;&lt;/authors&gt;&lt;/contributors&gt;&lt;titles&gt;&lt;title&gt;Maintenance of serum calcium by parathyroid hormone-related peptide during lactation in a hypoparathyroid patient.&lt;/title&gt;&lt;secondary-title&gt;J Clin Endocrinol Metab&lt;/secondary-title&gt;&lt;/titles&gt;&lt;periodical&gt;&lt;full-title&gt;J Clin Endocrinol Metab&lt;/full-title&gt;&lt;/periodical&gt;&lt;pages&gt;424-7&lt;/pages&gt;&lt;volume&gt;84&lt;/volume&gt;&lt;number&gt;2&lt;/number&gt;&lt;keywords&gt;&lt;keyword&gt;Adult&lt;/keyword&gt;&lt;keyword&gt;Calcitriol&lt;/keyword&gt;&lt;keyword&gt;administration &amp;amp;amp&lt;/keyword&gt;&lt;keyword&gt;dosage&lt;/keyword&gt;&lt;keyword&gt;therapeutic use&lt;/keyword&gt;&lt;keyword&gt;Calcium&lt;/keyword&gt;&lt;keyword&gt;administration &amp;amp;amp&lt;/keyword&gt;&lt;keyword&gt;dosage&lt;/keyword&gt;&lt;keyword&gt;*blood&lt;/keyword&gt;&lt;keyword&gt;therapeutic use&lt;/keyword&gt;&lt;keyword&gt;Case Report&lt;/keyword&gt;&lt;keyword&gt;Female&lt;/keyword&gt;&lt;keyword&gt;Gestational Age&lt;/keyword&gt;&lt;keyword&gt;Human&lt;/keyword&gt;&lt;keyword&gt;Hyperparathyroidism&lt;/keyword&gt;&lt;keyword&gt;*blood&lt;/keyword&gt;&lt;keyword&gt;drug therapy&lt;/keyword&gt;&lt;keyword&gt;etiology&lt;/keyword&gt;&lt;keyword&gt;Kinetics&lt;/keyword&gt;&lt;keyword&gt;*Lactation&lt;/keyword&gt;&lt;keyword&gt;Parathyroid Hormones&lt;/keyword&gt;&lt;keyword&gt;blood&lt;/keyword&gt;&lt;keyword&gt;Phosphates&lt;/keyword&gt;&lt;keyword&gt;blood&lt;/keyword&gt;&lt;keyword&gt;Pregnancy&lt;/keyword&gt;&lt;keyword&gt;Pregnancy Complications&lt;/keyword&gt;&lt;keyword&gt;Proteins&lt;/keyword&gt;&lt;keyword&gt;*physiology&lt;/keyword&gt;&lt;keyword&gt;Thyroidectomy&lt;/keyword&gt;&lt;keyword&gt;adverse effects&lt;/keyword&gt;&lt;keyword&gt;1999&lt;/keyword&gt;&lt;keyword&gt;02&lt;/keyword&gt;&lt;keyword&gt;18 03:02&lt;/keyword&gt;&lt;/keywords&gt;&lt;dates&gt;&lt;year&gt;1999&lt;/year&gt;&lt;pub-dates&gt;&lt;date&gt;1999&lt;/date&gt;&lt;/pub-dates&gt;&lt;/dates&gt;&lt;label&gt;1391&lt;/label&gt;&lt;urls&gt;&lt;related-urls&gt;&lt;url&gt;http://jcem.endojournals.org/content/84/2/424.full.pdf&lt;/url&gt;&lt;/related-urls&gt;&lt;/urls&gt;&lt;/record&gt;&lt;/Cite&gt;&lt;/EndNote&gt;</w:instrText>
      </w:r>
      <w:r w:rsidR="00A22A40" w:rsidRPr="00A8335A">
        <w:rPr>
          <w:rFonts w:eastAsia="MS Mincho" w:cs="Arial"/>
          <w:sz w:val="22"/>
          <w:szCs w:val="22"/>
        </w:rPr>
        <w:fldChar w:fldCharType="separate"/>
      </w:r>
      <w:r w:rsidR="00222C18" w:rsidRPr="00A8335A">
        <w:rPr>
          <w:rFonts w:eastAsia="MS Mincho" w:cs="Arial"/>
          <w:noProof/>
          <w:sz w:val="22"/>
          <w:szCs w:val="22"/>
        </w:rPr>
        <w:t>(260)</w:t>
      </w:r>
      <w:r w:rsidR="00A22A40" w:rsidRPr="00A8335A">
        <w:rPr>
          <w:rFonts w:eastAsia="MS Mincho" w:cs="Arial"/>
          <w:sz w:val="22"/>
          <w:szCs w:val="22"/>
        </w:rPr>
        <w:fldChar w:fldCharType="end"/>
      </w:r>
      <w:r w:rsidRPr="00A8335A">
        <w:rPr>
          <w:rFonts w:cs="Arial"/>
          <w:sz w:val="22"/>
          <w:szCs w:val="22"/>
        </w:rPr>
        <w:t>.</w:t>
      </w:r>
    </w:p>
    <w:p w14:paraId="2E281FBA" w14:textId="23042A79" w:rsidR="00661F0D" w:rsidRPr="00A8335A" w:rsidRDefault="00661F0D" w:rsidP="00A8335A">
      <w:pPr>
        <w:spacing w:after="0" w:line="276" w:lineRule="auto"/>
        <w:rPr>
          <w:rFonts w:cs="Arial"/>
          <w:sz w:val="22"/>
          <w:szCs w:val="22"/>
        </w:rPr>
      </w:pPr>
    </w:p>
    <w:p w14:paraId="71DE3B2C" w14:textId="36F0A446" w:rsidR="00134417" w:rsidRPr="00575F9F" w:rsidRDefault="00134417" w:rsidP="00A8335A">
      <w:pPr>
        <w:spacing w:after="0" w:line="276" w:lineRule="auto"/>
        <w:rPr>
          <w:rFonts w:cs="Arial"/>
          <w:color w:val="FF0000"/>
          <w:sz w:val="22"/>
          <w:szCs w:val="22"/>
        </w:rPr>
      </w:pPr>
      <w:r w:rsidRPr="00575F9F">
        <w:rPr>
          <w:rFonts w:cs="Arial"/>
          <w:color w:val="FF0000"/>
          <w:sz w:val="22"/>
          <w:szCs w:val="22"/>
        </w:rPr>
        <w:t>TREATMENT CONSIDERATIONS</w:t>
      </w:r>
    </w:p>
    <w:p w14:paraId="7542A552" w14:textId="77777777" w:rsidR="00575F9F" w:rsidRPr="00575F9F" w:rsidRDefault="00575F9F" w:rsidP="00A8335A">
      <w:pPr>
        <w:spacing w:after="0" w:line="276" w:lineRule="auto"/>
        <w:rPr>
          <w:rFonts w:cs="Arial"/>
          <w:color w:val="FF0000"/>
          <w:sz w:val="22"/>
          <w:szCs w:val="22"/>
        </w:rPr>
      </w:pPr>
    </w:p>
    <w:p w14:paraId="5455EC00" w14:textId="63209D62" w:rsidR="00661F0D" w:rsidRPr="00A8335A" w:rsidRDefault="00661F0D" w:rsidP="00A8335A">
      <w:pPr>
        <w:spacing w:after="0" w:line="276" w:lineRule="auto"/>
        <w:rPr>
          <w:rFonts w:cs="Arial"/>
          <w:sz w:val="22"/>
          <w:szCs w:val="22"/>
        </w:rPr>
      </w:pPr>
      <w:r w:rsidRPr="00A8335A">
        <w:rPr>
          <w:rFonts w:cs="Arial"/>
          <w:sz w:val="22"/>
          <w:szCs w:val="22"/>
        </w:rPr>
        <w:t>Management of hypoparathyroidism during lactation requires monitoring the albumin-corrected calcium or ionized calcium, reducing or stopping the calcitriol and calcium as indicated, and planning to reinstitute both supplements in escalating doses as lactation wanes. However, production of PTHrP doesn’t necessarily promptly cease around the time of weaning. The author is aware of a woman with hypoparathyroidism who required no supplemental calcium or calcitriol at all for about a year after her baby had been weaned. She thought that her hypoparathyroidism had been permanently cured by breastfeeding, until the abrupt recurrence of symptomatic hypocalcemia, and the need for pre-pregnancy doses of calcium and calcitriol, signaled the end of PTHrP production by her breasts.</w:t>
      </w:r>
      <w:r w:rsidR="00C33857" w:rsidRPr="00A8335A">
        <w:rPr>
          <w:rFonts w:cs="Arial"/>
          <w:sz w:val="22"/>
          <w:szCs w:val="22"/>
        </w:rPr>
        <w:t xml:space="preserve"> In another woman, lactation appeared to permanently cure her hypoparathyroidism</w:t>
      </w:r>
      <w:r w:rsidR="009704AE"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&lt;EndNote&gt;&lt;Cite&gt;&lt;Author&gt;Rideout&lt;/Author&gt;&lt;Year&gt;2019&lt;/Year&gt;&lt;RecNum&gt;3783&lt;/RecNum&gt;&lt;DisplayText&gt;(261)&lt;/DisplayText&gt;&lt;record&gt;&lt;rec-number&gt;3783&lt;/rec-number&gt;&lt;foreign-keys&gt;&lt;key app="EN" db-id="ppawwewazxr2xyedxa852vpuvxsasfswx2v5" timestamp="1569505692"&gt;3783&lt;/key&gt;&lt;/foreign-keys&gt;&lt;ref-type name="Book Section"&gt;5&lt;/ref-type&gt;&lt;contributors&gt;&lt;authors&gt;&lt;author&gt;Rideout, K. L.&lt;/author&gt;&lt;/authors&gt;&lt;secondary-authors&gt;&lt;author&gt;Kovacs, C. S.&lt;/author&gt;&lt;author&gt;Deal, C. L.&lt;/author&gt;&lt;/secondary-authors&gt;&lt;/contributors&gt;&lt;titles&gt;&lt;title&gt;When endocrine disorders disrupt pregnancy: perspectives of affected mothers&lt;/title&gt;&lt;secondary-title&gt;Maternal-Fetal and Neonatal Endocrinology: Physiology, Pathophysiology, and Clinical Management&lt;/secondary-title&gt;&lt;/titles&gt;&lt;pages&gt;xxxvii-xli&lt;/pages&gt;&lt;dates&gt;&lt;year&gt;2019&lt;/year&gt;&lt;/dates&gt;&lt;pub-location&gt;San Diego&lt;/pub-location&gt;&lt;publisher&gt;Academic Press&lt;/publisher&gt;&lt;urls&gt;&lt;/urls&gt;&lt;/record&gt;&lt;/Cite&gt;&lt;/EndNote&gt;</w:instrText>
      </w:r>
      <w:r w:rsidR="00A22A40" w:rsidRPr="00A8335A">
        <w:rPr>
          <w:rFonts w:cs="Arial"/>
          <w:sz w:val="22"/>
          <w:szCs w:val="22"/>
        </w:rPr>
        <w:fldChar w:fldCharType="separate"/>
      </w:r>
      <w:r w:rsidR="00222C18" w:rsidRPr="00A8335A">
        <w:rPr>
          <w:rFonts w:cs="Arial"/>
          <w:noProof/>
          <w:sz w:val="22"/>
          <w:szCs w:val="22"/>
        </w:rPr>
        <w:t>(261)</w:t>
      </w:r>
      <w:r w:rsidR="00A22A40" w:rsidRPr="00A8335A">
        <w:rPr>
          <w:rFonts w:cs="Arial"/>
          <w:sz w:val="22"/>
          <w:szCs w:val="22"/>
        </w:rPr>
        <w:fldChar w:fldCharType="end"/>
      </w:r>
      <w:r w:rsidR="00C33857" w:rsidRPr="00A8335A">
        <w:rPr>
          <w:rFonts w:cs="Arial"/>
          <w:sz w:val="22"/>
          <w:szCs w:val="22"/>
        </w:rPr>
        <w:t xml:space="preserve">, likely because of persistent production of PTHrP by </w:t>
      </w:r>
      <w:r w:rsidR="00874891" w:rsidRPr="00A8335A">
        <w:rPr>
          <w:rFonts w:cs="Arial"/>
          <w:sz w:val="22"/>
          <w:szCs w:val="22"/>
        </w:rPr>
        <w:t>her</w:t>
      </w:r>
      <w:r w:rsidR="00C33857" w:rsidRPr="00A8335A">
        <w:rPr>
          <w:rFonts w:cs="Arial"/>
          <w:sz w:val="22"/>
          <w:szCs w:val="22"/>
        </w:rPr>
        <w:t xml:space="preserve"> breasts.</w:t>
      </w:r>
    </w:p>
    <w:p w14:paraId="7F4B9623" w14:textId="77777777" w:rsidR="00661F0D" w:rsidRPr="00A8335A" w:rsidRDefault="00661F0D" w:rsidP="00A8335A">
      <w:pPr>
        <w:spacing w:after="0" w:line="276" w:lineRule="auto"/>
        <w:rPr>
          <w:rFonts w:cs="Arial"/>
          <w:sz w:val="22"/>
          <w:szCs w:val="22"/>
        </w:rPr>
      </w:pPr>
    </w:p>
    <w:p w14:paraId="11CBAA43" w14:textId="5AD45C18" w:rsidR="00661F0D" w:rsidRPr="00085FA8" w:rsidRDefault="00661F0D" w:rsidP="00A8335A">
      <w:pPr>
        <w:pStyle w:val="Heading3"/>
        <w:spacing w:before="0" w:after="0" w:line="276" w:lineRule="auto"/>
        <w:rPr>
          <w:rFonts w:cs="Arial"/>
          <w:color w:val="00B050"/>
          <w:sz w:val="22"/>
          <w:szCs w:val="22"/>
        </w:rPr>
      </w:pPr>
      <w:r w:rsidRPr="00085FA8">
        <w:rPr>
          <w:rFonts w:cs="Arial"/>
          <w:color w:val="00B050"/>
          <w:sz w:val="22"/>
          <w:szCs w:val="22"/>
        </w:rPr>
        <w:t>Pseudohypoparathyroidism</w:t>
      </w:r>
    </w:p>
    <w:p w14:paraId="5460AA8E" w14:textId="77777777" w:rsidR="00575F9F" w:rsidRDefault="00575F9F" w:rsidP="00A8335A">
      <w:pPr>
        <w:spacing w:after="0" w:line="276" w:lineRule="auto"/>
        <w:rPr>
          <w:rFonts w:cs="Arial"/>
          <w:sz w:val="22"/>
          <w:szCs w:val="22"/>
        </w:rPr>
      </w:pPr>
    </w:p>
    <w:p w14:paraId="4D4F9565" w14:textId="755EE413" w:rsidR="00661F0D" w:rsidRPr="00A8335A" w:rsidRDefault="00661F0D" w:rsidP="00A8335A">
      <w:pPr>
        <w:spacing w:after="0" w:line="276" w:lineRule="auto"/>
        <w:rPr>
          <w:rFonts w:cs="Arial"/>
          <w:sz w:val="22"/>
          <w:szCs w:val="22"/>
        </w:rPr>
      </w:pPr>
      <w:r w:rsidRPr="00A8335A">
        <w:rPr>
          <w:rFonts w:cs="Arial"/>
          <w:sz w:val="22"/>
          <w:szCs w:val="22"/>
        </w:rPr>
        <w:t xml:space="preserve">The management of pseudohypoparathyroidism during lactation has been less well documented. Since these patients are likely resistant to the renal actions of PTHrP, and the placental sources of calcitriol are lost at parturition, the calcitriol requirements might well increase and may require further adjustments during lactation. Conversely, these patients do not have skeletal resistance to PTH, and so it is possible that calcium and calcitriol requirements may decrease secondary to enhanced skeletal resorption caused by the combined effects of high PTH levels, PTHrP release from the breast, and lactation-induced estrogen deficiency. Thus, women with pseudohypoparathyroidism might lose </w:t>
      </w:r>
      <w:r w:rsidRPr="00A8335A">
        <w:rPr>
          <w:rFonts w:cs="Arial"/>
          <w:i/>
          <w:sz w:val="22"/>
          <w:szCs w:val="22"/>
        </w:rPr>
        <w:t>more</w:t>
      </w:r>
      <w:r w:rsidRPr="00A8335A">
        <w:rPr>
          <w:rFonts w:cs="Arial"/>
          <w:sz w:val="22"/>
          <w:szCs w:val="22"/>
        </w:rPr>
        <w:t xml:space="preserve"> bone density than normal during lactation, but this has not been studied.</w:t>
      </w:r>
    </w:p>
    <w:p w14:paraId="07F513A1" w14:textId="5FFEBC76" w:rsidR="006C4925" w:rsidRPr="00A8335A" w:rsidRDefault="006C4925" w:rsidP="00A8335A">
      <w:pPr>
        <w:spacing w:after="0" w:line="276" w:lineRule="auto"/>
        <w:rPr>
          <w:rFonts w:cs="Arial"/>
          <w:sz w:val="22"/>
          <w:szCs w:val="22"/>
        </w:rPr>
      </w:pPr>
    </w:p>
    <w:p w14:paraId="4A90E4D1" w14:textId="4D31B1E6" w:rsidR="006C4925" w:rsidRPr="00085FA8" w:rsidRDefault="006C4925" w:rsidP="00A8335A">
      <w:pPr>
        <w:spacing w:after="0" w:line="276" w:lineRule="auto"/>
        <w:rPr>
          <w:rFonts w:cs="Arial"/>
          <w:color w:val="FF0000"/>
          <w:sz w:val="22"/>
          <w:szCs w:val="22"/>
        </w:rPr>
      </w:pPr>
      <w:r w:rsidRPr="00085FA8">
        <w:rPr>
          <w:rFonts w:cs="Arial"/>
          <w:color w:val="FF0000"/>
          <w:sz w:val="22"/>
          <w:szCs w:val="22"/>
        </w:rPr>
        <w:t>TREATMENT CONSIDERATIONS</w:t>
      </w:r>
    </w:p>
    <w:p w14:paraId="21789A0A" w14:textId="77777777" w:rsidR="00085FA8" w:rsidRDefault="00085FA8" w:rsidP="00A8335A">
      <w:pPr>
        <w:spacing w:after="0" w:line="276" w:lineRule="auto"/>
        <w:rPr>
          <w:rFonts w:cs="Arial"/>
          <w:sz w:val="22"/>
          <w:szCs w:val="22"/>
        </w:rPr>
      </w:pPr>
    </w:p>
    <w:p w14:paraId="068294A8" w14:textId="1FDDF7D0" w:rsidR="006C4925" w:rsidRPr="00A8335A" w:rsidRDefault="006C4925" w:rsidP="00A8335A">
      <w:pPr>
        <w:spacing w:after="0" w:line="276" w:lineRule="auto"/>
        <w:rPr>
          <w:rFonts w:cs="Arial"/>
          <w:sz w:val="22"/>
          <w:szCs w:val="22"/>
        </w:rPr>
      </w:pPr>
      <w:r w:rsidRPr="00A8335A">
        <w:rPr>
          <w:rFonts w:cs="Arial"/>
          <w:sz w:val="22"/>
          <w:szCs w:val="22"/>
        </w:rPr>
        <w:lastRenderedPageBreak/>
        <w:t>In the absence of data, it would be best to monitor the albumin-corrected serum calcium to determine if any adjustments are needed in the doses of oral calcium and calcitriol</w:t>
      </w:r>
      <w:r w:rsidR="00A73175" w:rsidRPr="00A8335A">
        <w:rPr>
          <w:rFonts w:cs="Arial"/>
          <w:sz w:val="22"/>
          <w:szCs w:val="22"/>
        </w:rPr>
        <w:t>.</w:t>
      </w:r>
    </w:p>
    <w:p w14:paraId="0123215B" w14:textId="77777777" w:rsidR="00661F0D" w:rsidRPr="00A8335A" w:rsidRDefault="00661F0D" w:rsidP="00A8335A">
      <w:pPr>
        <w:spacing w:after="0" w:line="276" w:lineRule="auto"/>
        <w:rPr>
          <w:rFonts w:cs="Arial"/>
          <w:sz w:val="22"/>
          <w:szCs w:val="22"/>
        </w:rPr>
      </w:pPr>
    </w:p>
    <w:p w14:paraId="3BC3557C" w14:textId="74362BF0" w:rsidR="00661F0D" w:rsidRPr="00085FA8" w:rsidRDefault="00661F0D" w:rsidP="00A8335A">
      <w:pPr>
        <w:pStyle w:val="Heading3"/>
        <w:spacing w:before="0" w:after="0" w:line="276" w:lineRule="auto"/>
        <w:rPr>
          <w:rFonts w:cs="Arial"/>
          <w:color w:val="00B050"/>
          <w:sz w:val="22"/>
          <w:szCs w:val="22"/>
        </w:rPr>
      </w:pPr>
      <w:proofErr w:type="spellStart"/>
      <w:r w:rsidRPr="00085FA8">
        <w:rPr>
          <w:rFonts w:cs="Arial"/>
          <w:color w:val="00B050"/>
          <w:sz w:val="22"/>
          <w:szCs w:val="22"/>
        </w:rPr>
        <w:t>Pseudohyperparathyroidism</w:t>
      </w:r>
      <w:proofErr w:type="spellEnd"/>
    </w:p>
    <w:p w14:paraId="11635140" w14:textId="77777777" w:rsidR="00085FA8" w:rsidRDefault="00085FA8" w:rsidP="00A8335A">
      <w:pPr>
        <w:spacing w:after="0" w:line="276" w:lineRule="auto"/>
        <w:rPr>
          <w:rFonts w:cs="Arial"/>
          <w:sz w:val="22"/>
          <w:szCs w:val="22"/>
        </w:rPr>
      </w:pPr>
    </w:p>
    <w:p w14:paraId="6DC281B0" w14:textId="5D409364" w:rsidR="00D84554" w:rsidRPr="00A8335A" w:rsidRDefault="00661F0D" w:rsidP="00A8335A">
      <w:pPr>
        <w:spacing w:after="0" w:line="276" w:lineRule="auto"/>
        <w:rPr>
          <w:rFonts w:cs="Arial"/>
          <w:sz w:val="22"/>
          <w:szCs w:val="22"/>
        </w:rPr>
      </w:pPr>
      <w:r w:rsidRPr="00A8335A">
        <w:rPr>
          <w:rFonts w:cs="Arial"/>
          <w:sz w:val="22"/>
          <w:szCs w:val="22"/>
        </w:rPr>
        <w:t xml:space="preserve">Severe, PTHrP-mediated hypercalcemia during lactation was first noted to occur in women with large breasts, but it has also developed in women with average-sized breasts in whom milk let-down took place but the baby’s illness prevented breastfeeding </w:t>
      </w:r>
      <w:r w:rsidR="00A22A40" w:rsidRPr="00A8335A">
        <w:rPr>
          <w:rFonts w:cs="Arial"/>
          <w:sz w:val="22"/>
          <w:szCs w:val="22"/>
        </w:rPr>
        <w:fldChar w:fldCharType="begin">
          <w:fldData xml:space="preserve">PEVuZE5vdGU+PENpdGU+PEF1dGhvcj5TYXRvPC9BdXRob3I+PFllYXI+MjAwODwvWWVhcj48UmVj
TnVtPjE5MTc8L1JlY051bT48RGlzcGxheVRleHQ+KDE3Nik8L0Rpc3BsYXlUZXh0PjxyZWNvcmQ+
PHJlYy1udW1iZXI+MTkxNzwvcmVjLW51bWJlcj48Zm9yZWlnbi1rZXlzPjxrZXkgYXBwPSJFTiIg
ZGItaWQ9InBwYXd3ZXdhenhyMnh5ZWR4YTg1MnZwdXZ4c2FzZnN3eDJ2NSIgdGltZXN0YW1wPSIx
NTY5NTA1NjcxIj4xOTE3PC9rZXk+PC9mb3JlaWduLWtleXM+PHJlZi10eXBlIG5hbWU9IkpvdXJu
YWwgQXJ0aWNsZSI+MTc8L3JlZi10eXBlPjxjb250cmlidXRvcnM+PGF1dGhvcnM+PGF1dGhvcj5T
YXRvLCBLLjwvYXV0aG9yPjwvYXV0aG9ycz48L2NvbnRyaWJ1dG9ycz48YXV0aC1hZGRyZXNzPkZp
ZWxkIG9mIFBhdGhvcGh5c2lvbG9neSBhbmQgVHJlYXRtZW50IGZvciBUaHlyb2lkIGFuZCBQYXJh
dGh5cm9pZCBEaXNlYXNlcywgRGl2aXNpb24gb2YgSW50ZXJuYWwgTWVkaWNpbmUsIEdyYWR1YXRl
IFNjaG9vbCBvZiBNZWRpY2luZSwgVG9reW8gV29tZW4mYXBvcztzIE1lZGljYWwgVW5pdmVyc2l0
eSwgU2hpbmp1a3Uta3UsIFRva3lvLCBKYXBhbi48L2F1dGgtYWRkcmVzcz48dGl0bGVzPjx0aXRs
ZT5IeXBlcmNhbGNlbWlhIGR1cmluZyBwcmVnbmFuY3ksIHB1ZXJwZXJpdW0sIGFuZCBsYWN0YXRp
b246IHJldmlldyBhbmQgYSBjYXNlIHJlcG9ydCBvZiBoeXBlcmNhbGNlbWljIGNyaXNpcyBhZnRl
ciBkZWxpdmVyeSBkdWUgdG8gZXhjZXNzaXZlIHByb2R1Y3Rpb24gb2YgUFRILXJlbGF0ZWQgcHJv
dGVpbiAoUFRIclApIHdpdGhvdXQgbWFsaWduYW5jeSAoaHVtb3JhbCBoeXBlcmNhbGNlbWlhIG9m
IHByZWduYW5jeSk8L3RpdGxlPjxzZWNvbmRhcnktdGl0bGU+RW5kb2NyIEo8L3NlY29uZGFyeS10
aXRsZT48L3RpdGxlcz48cGVyaW9kaWNhbD48ZnVsbC10aXRsZT5FbmRvY3IgSjwvZnVsbC10aXRs
ZT48L3BlcmlvZGljYWw+PHBhZ2VzPjk1OS02NjwvcGFnZXM+PHZvbHVtZT41NTwvdm9sdW1lPjxu
dW1iZXI+NjwvbnVtYmVyPjxlZGl0aW9uPjIwMDgvMDcvMTE8L2VkaXRpb24+PGtleXdvcmRzPjxr
ZXl3b3JkPkFkdWx0PC9rZXl3b3JkPjxrZXl3b3JkPkNhbGNpdW0vbWV0YWJvbGlzbTwva2V5d29y
ZD48a2V5d29yZD5EZWxpdmVyeSwgT2JzdGV0cmljPC9rZXl3b3JkPjxrZXl3b3JkPkZlbWFsZTwv
a2V5d29yZD48a2V5d29yZD5IdW1hbnM8L2tleXdvcmQ+PGtleXdvcmQ+SHlwZXJjYWxjZW1pYS9j
b21wbGljYXRpb25zL2RpYWdub3Npcy8gZXRpb2xvZ3k8L2tleXdvcmQ+PGtleXdvcmQ+SHlwZXJw
YXJhdGh5cm9pZGlzbSwgUHJpbWFyeS8gY29tcGxpY2F0aW9ucy9kaWFnbm9zaXM8L2tleXdvcmQ+
PGtleXdvcmQ+UGFyYXRoeXJvaWQgSG9ybW9uZS1SZWxhdGVkIFByb3RlaW4vYWR2ZXJzZSBlZmZl
Y3RzL2Jsb29kLyBtZXRhYm9saXNtPC9rZXl3b3JkPjxrZXl3b3JkPlBvc3RwYXJ0dW0gUGVyaW9k
LyBibG9vZDwva2V5d29yZD48a2V5d29yZD5QcmVnbmFuY3kvbWV0YWJvbGlzbTwva2V5d29yZD48
a2V5d29yZD5QcmVnbmFuY3kgQ29tcGxpY2F0aW9ucy9ibG9vZC8gZGlhZ25vc2lzL21ldGFib2xp
c208L2tleXdvcmQ+PC9rZXl3b3Jkcz48ZGF0ZXM+PHllYXI+MjAwODwveWVhcj48cHViLWRhdGVz
PjxkYXRlPkRlYzwvZGF0ZT48L3B1Yi1kYXRlcz48L2RhdGVzPjxpc2JuPjEzNDgtNDU0MCAoRWxl
Y3Ryb25pYykmI3hEOzA5MTgtODk1OSAoTGlua2luZyk8L2lzYm4+PGFjY2Vzc2lvbi1udW0+MTg2
MTQ4NTQ8L2FjY2Vzc2lvbi1udW0+PHVybHM+PHJlbGF0ZWQtdXJscz48dXJsPmh0dHBzOi8vd3d3
LmpzdGFnZS5qc3QuZ28uanAvYXJ0aWNsZS9lbmRvY3JqLzU1LzYvNTVfSzA4RS0wOTIvX3BkZjwv
dXJsPjwvcmVsYXRlZC11cmxzPjwvdXJscz48ZWxlY3Ryb25pYy1yZXNvdXJjZS1udW0+SlNULkpT
VEFHRS9lbmRvY3JqL0swOEUtMDkyIFtwaWldPC9lbGVjdHJvbmljLXJlc291cmNlLW51bT48cmVt
b3RlLWRhdGFiYXNlLXByb3ZpZGVyPk5sbTwvcmVtb3RlLWRhdGFiYXNlLXByb3ZpZGVyPjxsYW5n
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PEVuZE5vdGU+PENpdGU+PEF1dGhvcj5TYXRvPC9BdXRob3I+PFllYXI+MjAwODwvWWVhcj48UmVj
TnVtPjE5MTc8L1JlY051bT48RGlzcGxheVRleHQ+KDE3Nik8L0Rpc3BsYXlUZXh0PjxyZWNvcmQ+
PHJlYy1udW1iZXI+MTkxNzwvcmVjLW51bWJlcj48Zm9yZWlnbi1rZXlzPjxrZXkgYXBwPSJFTiIg
ZGItaWQ9InBwYXd3ZXdhenhyMnh5ZWR4YTg1MnZwdXZ4c2FzZnN3eDJ2NSIgdGltZXN0YW1wPSIx
NTY5NTA1NjcxIj4xOTE3PC9rZXk+PC9mb3JlaWduLWtleXM+PHJlZi10eXBlIG5hbWU9IkpvdXJu
YWwgQXJ0aWNsZSI+MTc8L3JlZi10eXBlPjxjb250cmlidXRvcnM+PGF1dGhvcnM+PGF1dGhvcj5T
YXRvLCBLLjwvYXV0aG9yPjwvYXV0aG9ycz48L2NvbnRyaWJ1dG9ycz48YXV0aC1hZGRyZXNzPkZp
ZWxkIG9mIFBhdGhvcGh5c2lvbG9neSBhbmQgVHJlYXRtZW50IGZvciBUaHlyb2lkIGFuZCBQYXJh
dGh5cm9pZCBEaXNlYXNlcywgRGl2aXNpb24gb2YgSW50ZXJuYWwgTWVkaWNpbmUsIEdyYWR1YXRl
IFNjaG9vbCBvZiBNZWRpY2luZSwgVG9reW8gV29tZW4mYXBvcztzIE1lZGljYWwgVW5pdmVyc2l0
eSwgU2hpbmp1a3Uta3UsIFRva3lvLCBKYXBhbi48L2F1dGgtYWRkcmVzcz48dGl0bGVzPjx0aXRs
ZT5IeXBlcmNhbGNlbWlhIGR1cmluZyBwcmVnbmFuY3ksIHB1ZXJwZXJpdW0sIGFuZCBsYWN0YXRp
b246IHJldmlldyBhbmQgYSBjYXNlIHJlcG9ydCBvZiBoeXBlcmNhbGNlbWljIGNyaXNpcyBhZnRl
ciBkZWxpdmVyeSBkdWUgdG8gZXhjZXNzaXZlIHByb2R1Y3Rpb24gb2YgUFRILXJlbGF0ZWQgcHJv
dGVpbiAoUFRIclApIHdpdGhvdXQgbWFsaWduYW5jeSAoaHVtb3JhbCBoeXBlcmNhbGNlbWlhIG9m
IHByZWduYW5jeSk8L3RpdGxlPjxzZWNvbmRhcnktdGl0bGU+RW5kb2NyIEo8L3NlY29uZGFyeS10
aXRsZT48L3RpdGxlcz48cGVyaW9kaWNhbD48ZnVsbC10aXRsZT5FbmRvY3IgSjwvZnVsbC10aXRs
ZT48L3BlcmlvZGljYWw+PHBhZ2VzPjk1OS02NjwvcGFnZXM+PHZvbHVtZT41NTwvdm9sdW1lPjxu
dW1iZXI+NjwvbnVtYmVyPjxlZGl0aW9uPjIwMDgvMDcvMTE8L2VkaXRpb24+PGtleXdvcmRzPjxr
ZXl3b3JkPkFkdWx0PC9rZXl3b3JkPjxrZXl3b3JkPkNhbGNpdW0vbWV0YWJvbGlzbTwva2V5d29y
ZD48a2V5d29yZD5EZWxpdmVyeSwgT2JzdGV0cmljPC9rZXl3b3JkPjxrZXl3b3JkPkZlbWFsZTwv
a2V5d29yZD48a2V5d29yZD5IdW1hbnM8L2tleXdvcmQ+PGtleXdvcmQ+SHlwZXJjYWxjZW1pYS9j
b21wbGljYXRpb25zL2RpYWdub3Npcy8gZXRpb2xvZ3k8L2tleXdvcmQ+PGtleXdvcmQ+SHlwZXJw
YXJhdGh5cm9pZGlzbSwgUHJpbWFyeS8gY29tcGxpY2F0aW9ucy9kaWFnbm9zaXM8L2tleXdvcmQ+
PGtleXdvcmQ+UGFyYXRoeXJvaWQgSG9ybW9uZS1SZWxhdGVkIFByb3RlaW4vYWR2ZXJzZSBlZmZl
Y3RzL2Jsb29kLyBtZXRhYm9saXNtPC9rZXl3b3JkPjxrZXl3b3JkPlBvc3RwYXJ0dW0gUGVyaW9k
LyBibG9vZDwva2V5d29yZD48a2V5d29yZD5QcmVnbmFuY3kvbWV0YWJvbGlzbTwva2V5d29yZD48
a2V5d29yZD5QcmVnbmFuY3kgQ29tcGxpY2F0aW9ucy9ibG9vZC8gZGlhZ25vc2lzL21ldGFib2xp
c208L2tleXdvcmQ+PC9rZXl3b3Jkcz48ZGF0ZXM+PHllYXI+MjAwODwveWVhcj48cHViLWRhdGVz
PjxkYXRlPkRlYzwvZGF0ZT48L3B1Yi1kYXRlcz48L2RhdGVzPjxpc2JuPjEzNDgtNDU0MCAoRWxl
Y3Ryb25pYykmI3hEOzA5MTgtODk1OSAoTGlua2luZyk8L2lzYm4+PGFjY2Vzc2lvbi1udW0+MTg2
MTQ4NTQ8L2FjY2Vzc2lvbi1udW0+PHVybHM+PHJlbGF0ZWQtdXJscz48dXJsPmh0dHBzOi8vd3d3
LmpzdGFnZS5qc3QuZ28uanAvYXJ0aWNsZS9lbmRvY3JqLzU1LzYvNTVfSzA4RS0wOTIvX3BkZjwv
dXJsPjwvcmVsYXRlZC11cmxzPjwvdXJscz48ZWxlY3Ryb25pYy1yZXNvdXJjZS1udW0+SlNULkpT
VEFHRS9lbmRvY3JqL0swOEUtMDkyIFtwaWldPC9lbGVjdHJvbmljLXJlc291cmNlLW51bT48cmVt
b3RlLWRhdGFiYXNlLXByb3ZpZGVyPk5sbTwvcmVtb3RlLWRhdGFiYXNlLXByb3ZpZGVyPjxsYW5n
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(176)</w:t>
      </w:r>
      <w:r w:rsidR="00A22A40" w:rsidRPr="00A8335A">
        <w:rPr>
          <w:rFonts w:cs="Arial"/>
          <w:sz w:val="22"/>
          <w:szCs w:val="22"/>
        </w:rPr>
        <w:fldChar w:fldCharType="end"/>
      </w:r>
      <w:r w:rsidRPr="00A8335A">
        <w:rPr>
          <w:rFonts w:cs="Arial"/>
          <w:sz w:val="22"/>
          <w:szCs w:val="22"/>
        </w:rPr>
        <w:t xml:space="preserve">. This represents an exaggeration of normal lactational physiology, which benefits </w:t>
      </w:r>
      <w:proofErr w:type="spellStart"/>
      <w:r w:rsidRPr="00A8335A">
        <w:rPr>
          <w:rFonts w:cs="Arial"/>
          <w:sz w:val="22"/>
          <w:szCs w:val="22"/>
        </w:rPr>
        <w:t>hypoparathyroid</w:t>
      </w:r>
      <w:proofErr w:type="spellEnd"/>
      <w:r w:rsidRPr="00A8335A">
        <w:rPr>
          <w:rFonts w:cs="Arial"/>
          <w:sz w:val="22"/>
          <w:szCs w:val="22"/>
        </w:rPr>
        <w:t xml:space="preserve"> women, but in some normal women can overwhelm the normal regulatory pathways and cause potentially severe hypercalcemia. </w:t>
      </w:r>
    </w:p>
    <w:p w14:paraId="561BA541" w14:textId="77777777" w:rsidR="00D84554" w:rsidRPr="00A8335A" w:rsidRDefault="00D84554" w:rsidP="00A8335A">
      <w:pPr>
        <w:spacing w:after="0" w:line="276" w:lineRule="auto"/>
        <w:rPr>
          <w:rFonts w:cs="Arial"/>
          <w:sz w:val="22"/>
          <w:szCs w:val="22"/>
        </w:rPr>
      </w:pPr>
    </w:p>
    <w:p w14:paraId="68148E9F" w14:textId="77777777" w:rsidR="00D84554" w:rsidRPr="00085FA8" w:rsidRDefault="00D84554" w:rsidP="00A8335A">
      <w:pPr>
        <w:spacing w:after="0" w:line="276" w:lineRule="auto"/>
        <w:rPr>
          <w:rFonts w:cs="Arial"/>
          <w:color w:val="FF0000"/>
          <w:sz w:val="22"/>
          <w:szCs w:val="22"/>
        </w:rPr>
      </w:pPr>
      <w:r w:rsidRPr="00085FA8">
        <w:rPr>
          <w:rFonts w:cs="Arial"/>
          <w:color w:val="FF0000"/>
          <w:sz w:val="22"/>
          <w:szCs w:val="22"/>
        </w:rPr>
        <w:t>TREATMENT CONSIDERATIONS</w:t>
      </w:r>
    </w:p>
    <w:p w14:paraId="2CB42D56" w14:textId="77777777" w:rsidR="00085FA8" w:rsidRDefault="00085FA8" w:rsidP="00A8335A">
      <w:pPr>
        <w:spacing w:after="0" w:line="276" w:lineRule="auto"/>
        <w:rPr>
          <w:rFonts w:cs="Arial"/>
          <w:sz w:val="22"/>
          <w:szCs w:val="22"/>
        </w:rPr>
      </w:pPr>
    </w:p>
    <w:p w14:paraId="4FB33D14" w14:textId="2A30C9A3" w:rsidR="00661F0D" w:rsidRPr="00A8335A" w:rsidRDefault="00661F0D" w:rsidP="00A8335A">
      <w:pPr>
        <w:spacing w:after="0" w:line="276" w:lineRule="auto"/>
        <w:rPr>
          <w:rFonts w:cs="Arial"/>
          <w:sz w:val="22"/>
          <w:szCs w:val="22"/>
        </w:rPr>
      </w:pPr>
      <w:r w:rsidRPr="00A8335A">
        <w:rPr>
          <w:rFonts w:cs="Arial"/>
          <w:sz w:val="22"/>
          <w:szCs w:val="22"/>
        </w:rPr>
        <w:t xml:space="preserve">Cessation of lactation should reverse the condition, </w:t>
      </w:r>
      <w:r w:rsidR="00D84554" w:rsidRPr="00A8335A">
        <w:rPr>
          <w:rFonts w:cs="Arial"/>
          <w:sz w:val="22"/>
          <w:szCs w:val="22"/>
        </w:rPr>
        <w:t>aided by use of breast-binders, and bromocriptine or cabergoline to suppress prolactin. However,</w:t>
      </w:r>
      <w:r w:rsidRPr="00A8335A">
        <w:rPr>
          <w:rFonts w:cs="Arial"/>
          <w:sz w:val="22"/>
          <w:szCs w:val="22"/>
        </w:rPr>
        <w:t xml:space="preserve"> a reduction mammoplasty or mastectomy has proved necessary for recalcitrant hypercalcemia</w:t>
      </w:r>
      <w:r w:rsidR="005C366B" w:rsidRPr="00A8335A">
        <w:rPr>
          <w:rFonts w:cs="Arial"/>
          <w:sz w:val="22"/>
          <w:szCs w:val="22"/>
        </w:rPr>
        <w:t xml:space="preserve"> in some cases</w:t>
      </w:r>
      <w:r w:rsidRPr="00A8335A">
        <w:rPr>
          <w:rFonts w:cs="Arial"/>
          <w:sz w:val="22"/>
          <w:szCs w:val="22"/>
        </w:rPr>
        <w:t xml:space="preserve">. </w:t>
      </w:r>
    </w:p>
    <w:p w14:paraId="2A3B1510" w14:textId="77777777" w:rsidR="00661F0D" w:rsidRPr="00A8335A" w:rsidRDefault="00661F0D" w:rsidP="00A8335A">
      <w:pPr>
        <w:spacing w:after="0" w:line="276" w:lineRule="auto"/>
        <w:rPr>
          <w:rFonts w:cs="Arial"/>
          <w:i/>
          <w:sz w:val="22"/>
          <w:szCs w:val="22"/>
        </w:rPr>
      </w:pPr>
    </w:p>
    <w:p w14:paraId="37A3D6C3" w14:textId="1B2316E8" w:rsidR="00661F0D" w:rsidRPr="00085FA8" w:rsidRDefault="00661F0D" w:rsidP="00A8335A">
      <w:pPr>
        <w:pStyle w:val="Heading3"/>
        <w:spacing w:before="0" w:after="0" w:line="276" w:lineRule="auto"/>
        <w:rPr>
          <w:rFonts w:cs="Arial"/>
          <w:color w:val="00B050"/>
          <w:sz w:val="22"/>
          <w:szCs w:val="22"/>
        </w:rPr>
      </w:pPr>
      <w:r w:rsidRPr="00085FA8">
        <w:rPr>
          <w:rFonts w:cs="Arial"/>
          <w:color w:val="00B050"/>
          <w:sz w:val="22"/>
          <w:szCs w:val="22"/>
        </w:rPr>
        <w:t>Vitamin D Deficiency and Insufficiency</w:t>
      </w:r>
      <w:r w:rsidR="008647BE" w:rsidRPr="00085FA8">
        <w:rPr>
          <w:rFonts w:cs="Arial"/>
          <w:color w:val="00B050"/>
          <w:sz w:val="22"/>
          <w:szCs w:val="22"/>
        </w:rPr>
        <w:t>, and Genetic Vitamin D Disorders</w:t>
      </w:r>
    </w:p>
    <w:p w14:paraId="2A5A5CEE" w14:textId="77777777" w:rsidR="00085FA8" w:rsidRDefault="00085FA8" w:rsidP="00A8335A">
      <w:pPr>
        <w:spacing w:after="0" w:line="276" w:lineRule="auto"/>
        <w:rPr>
          <w:rFonts w:cs="Arial"/>
          <w:sz w:val="22"/>
          <w:szCs w:val="22"/>
        </w:rPr>
      </w:pPr>
    </w:p>
    <w:p w14:paraId="2372C96A" w14:textId="3F7EC650" w:rsidR="00661F0D" w:rsidRPr="00A8335A" w:rsidRDefault="00661F0D" w:rsidP="00A8335A">
      <w:pPr>
        <w:spacing w:after="0" w:line="276" w:lineRule="auto"/>
        <w:rPr>
          <w:rFonts w:cs="Arial"/>
          <w:sz w:val="22"/>
          <w:szCs w:val="22"/>
        </w:rPr>
      </w:pPr>
      <w:r w:rsidRPr="00A8335A">
        <w:rPr>
          <w:rFonts w:cs="Arial"/>
          <w:sz w:val="22"/>
          <w:szCs w:val="22"/>
        </w:rPr>
        <w:t xml:space="preserve">The </w:t>
      </w:r>
      <w:r w:rsidR="00F304C8" w:rsidRPr="00A8335A">
        <w:rPr>
          <w:rFonts w:cs="Arial"/>
          <w:sz w:val="22"/>
          <w:szCs w:val="22"/>
        </w:rPr>
        <w:t xml:space="preserve">mother </w:t>
      </w:r>
      <w:proofErr w:type="spellStart"/>
      <w:r w:rsidR="00F304C8" w:rsidRPr="00A8335A">
        <w:rPr>
          <w:rFonts w:cs="Arial"/>
          <w:sz w:val="22"/>
          <w:szCs w:val="22"/>
        </w:rPr>
        <w:t>and</w:t>
      </w:r>
      <w:r w:rsidRPr="00A8335A">
        <w:rPr>
          <w:rFonts w:cs="Arial"/>
          <w:sz w:val="22"/>
          <w:szCs w:val="22"/>
        </w:rPr>
        <w:t>ata</w:t>
      </w:r>
      <w:proofErr w:type="spellEnd"/>
      <w:r w:rsidRPr="00A8335A">
        <w:rPr>
          <w:rFonts w:cs="Arial"/>
          <w:sz w:val="22"/>
          <w:szCs w:val="22"/>
        </w:rPr>
        <w:t xml:space="preserve"> from small clinical trials, observational studies and case reports indicate that lactation proceeds normally regardless of vitamin D status, and breast milk calcium content is unaffected by vitamin D deficiency or supplementation in doses as high as 6,400 IU per day given to the mother, </w:t>
      </w:r>
      <w:r w:rsidR="0044785B">
        <w:rPr>
          <w:rFonts w:cs="Arial"/>
          <w:sz w:val="22"/>
          <w:szCs w:val="22"/>
        </w:rPr>
        <w:t>which</w:t>
      </w:r>
      <w:r w:rsidRPr="00A8335A">
        <w:rPr>
          <w:rFonts w:cs="Arial"/>
          <w:sz w:val="22"/>
          <w:szCs w:val="22"/>
        </w:rPr>
        <w:t xml:space="preserve"> achieved maternal 25OHD blood levels of 168 nmol/L (topic reviewed in detail in </w:t>
      </w:r>
      <w:r w:rsidR="00A22A40" w:rsidRPr="00A8335A">
        <w:rPr>
          <w:rFonts w:cs="Arial"/>
          <w:sz w:val="22"/>
          <w:szCs w:val="22"/>
        </w:rPr>
        <w:fldChar w:fldCharType="begin">
          <w:fldData xml:space="preserve">PEVuZE5vdGU+PENpdGU+PEF1dGhvcj5Lb3ZhY3M8L0F1dGhvcj48WWVhcj4yMDEyPC9ZZWFyPjxS
ZWNOdW0+MjExOTwvUmVjTnVtPjxEaXNwbGF5VGV4dD4oMSw0LDUsNywxNzkpPC9EaXNwbGF5VGV4
dD48cmVjb3JkPjxyZWMtbnVtYmVyPjIxMTk8L3JlYy1udW1iZXI+PGZvcmVpZ24ta2V5cz48a2V5
IGFwcD0iRU4iIGRiLWlkPSJwcGF3d2V3YXp4cjJ4eWVkeGE4NTJ2cHV2eHNhc2Zzd3gydjUiIHRp
bWVzdGFtcD0iMTU2OTUwNTY3MyI+MjExOTwva2V5PjwvZm9yZWlnbi1rZXlzPjxyZWYtdHlwZSBu
YW1lPSJKb3VybmFsIEFydGljbGUiPjE3PC9yZWYtdHlwZT48Y29udHJpYnV0b3JzPjxhdXRob3Jz
PjxhdXRob3I+S292YWNzLCBDLiBTLjwvYXV0aG9yPjwvYXV0aG9ycz48L2NvbnRyaWJ1dG9ycz48
YXV0aC1hZGRyZXNzPkhlYWx0aCBTY2llbmNlcyBDZW50cmUsIE1lbW9yaWFsIFVuaXZlcnNpdHkg
b2YgTmV3Zm91bmRsYW5kLCBTdC4gSm9obiZhcG9zO3MsIE5MLCBDYW5hZGEuIGNrb3ZhY3NAbXVu
LmNhPC9hdXRoLWFkZHJlc3M+PHRpdGxlcz48dGl0bGU+VGhlIHJvbGUgb2Ygdml0YW1pbiBEIGlu
IHByZWduYW5jeSBhbmQgbGFjdGF0aW9uOiBpbnNpZ2h0cyBmcm9tIGFuaW1hbCBtb2RlbHMgYW5k
IGNsaW5pY2FsIHN0dWRpZXM8L3RpdGxlPjxzZWNvbmRhcnktdGl0bGU+QW5udSBSZXYgTnV0cjwv
c2Vjb25kYXJ5LXRpdGxlPjwvdGl0bGVzPjxwZXJpb2RpY2FsPjxmdWxsLXRpdGxlPkFubnUgUmV2
IE51dHI8L2Z1bGwtdGl0bGU+PC9wZXJpb2RpY2FsPjxwYWdlcz45Ny0xMjM8L3BhZ2VzPjx2b2x1
bWU+MzI8L3ZvbHVtZT48ZWRpdGlvbj4yMDEyMDQwNTwvZWRpdGlvbj48a2V5d29yZHM+PGtleXdv
cmQ+QW5pbWFsczwva2V5d29yZD48a2V5d29yZD5DYWxjaXVtLyptZXRhYm9saXNtPC9rZXl3b3Jk
PjxrZXl3b3JkPipDaGlsZCBEZXZlbG9wbWVudDwva2V5d29yZD48a2V5d29yZD5DaGlsZCwgUHJl
c2Nob29sPC9rZXl3b3JkPjxrZXl3b3JkPkRpZXQvYWR2ZXJzZSBlZmZlY3RzPC9rZXl3b3JkPjxr
ZXl3b3JkPkRpZXRhcnkgU3VwcGxlbWVudHM8L2tleXdvcmQ+PGtleXdvcmQ+RmVtYWxlPC9rZXl3
b3JkPjxrZXl3b3JkPipGZXRhbCBEZXZlbG9wbWVudDwva2V5d29yZD48a2V5d29yZD5IdW1hbnM8
L2tleXdvcmQ+PGtleXdvcmQ+SW5mYW50PC9rZXl3b3JkPjxrZXl3b3JkPkluZmFudCwgTmV3Ym9y
bjwva2V5d29yZD48a2V5d29yZD5MYWN0YXRpb24vKm1ldGFib2xpc208L2tleXdvcmQ+PGtleXdv
cmQ+TWFsZTwva2V5d29yZD48a2V5d29yZD5QcmVnbmFuY3k8L2tleXdvcmQ+PGtleXdvcmQ+UHJl
Z25hbmN5IENvbXBsaWNhdGlvbnMvZXRpb2xvZ3kvbWV0YWJvbGlzbS9wcmV2ZW50aW9uICZhbXA7
IGNvbnRyb2w8L2tleXdvcmQ+PGtleXdvcmQ+KlByZW5hdGFsIE51dHJpdGlvbmFsIFBoeXNpb2xv
Z2ljYWwgUGhlbm9tZW5hPC9rZXl3b3JkPjxrZXl3b3JkPlZpdGFtaW4gRC9hZG1pbmlzdHJhdGlv
biAmYW1wOyBkb3NhZ2UvKm1ldGFib2xpc20vdGhlcmFwZXV0aWMgdXNlPC9rZXl3b3JkPjxrZXl3
b3JkPlZpdGFtaW4gRCBEZWZpY2llbmN5L2Nvbmdlbml0YWwvZXRpb2xvZ3kvbWV0YWJvbGlzbS9w
cmV2ZW50aW9uICZhbXA7IGNvbnRyb2w8L2tleXdvcmQ+PC9rZXl3b3Jkcz48ZGF0ZXM+PHllYXI+
MjAxMjwveWVhcj48cHViLWRhdGVzPjxkYXRlPkF1ZyAyMTwvZGF0ZT48L3B1Yi1kYXRlcz48L2Rh
dGVzPjxpc2JuPjE1NDUtNDMxMiAoRWxlY3Ryb25pYykmI3hEOzAxOTktOTg4NSAoTGlua2luZyk8
L2lzYm4+PGFjY2Vzc2lvbi1udW0+MjI0ODMwOTI8L2FjY2Vzc2lvbi1udW0+PHVybHM+PHJlbGF0
ZWQtdXJscz48dXJsPmh0dHBzOi8vd3d3Lm5jYmkubmxtLm5paC5nb3YvcHVibWVkLzIyNDgzMDky
PC91cmw+PC9yZWxhdGVkLXVybHM+PC91cmxzPjxlbGVjdHJvbmljLXJlc291cmNlLW51bT4xMC4x
MTQ2L2FubnVyZXYtbnV0ci0wNzE4MTEtMTUwNzQyPC9lbGVjdHJvbmljLXJlc291cmNlLW51bT48
cmVtb3RlLWRhdGFiYXNlLW5hbWU+TWVkbGluZTwvcmVtb3RlLWRhdGFiYXNlLW5hbWU+PHJlbW90
ZS1kYXRhYmFzZS1wcm92aWRlcj5OTE08L3JlbW90ZS1kYXRhYmFzZS1wcm92aWRlcj48L3JlY29y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PHJlbW90ZS1kYXRhYmFzZS1uYW1lPk1lZGxpbmU8L3JlbW90ZS1kYXRhYmFzZS1uYW1lPjxyZW1v
dGUtZGF0YWJhc2UtcHJvdmlkZXI+TkxNPC9yZW1vdGUtZGF0YWJhc2UtcHJvdmlkZXI+PC9yZWNv
cmQ+PC9DaXRlPjxDaXRlPjxBdXRob3I+S292YWNzPC9BdXRob3I+PFllYXI+MjAxNDwvWWVhcj48
UmVjTnVtPjMwMDk8L1JlY051bT48cmVjb3JkPjxyZWMtbnVtYmVyPjMwMDk8L3JlYy1udW1iZXI+
PGZvcmVpZ24ta2V5cz48a2V5IGFwcD0iRU4iIGRiLWlkPSJwcGF3d2V3YXp4cjJ4eWVkeGE4NTJ2
cHV2eHNhc2Zzd3gydjUiIHRpbWVzdGFtcD0iMTU2OTUwNTY4MiI+MzAwOTwva2V5PjwvZm9yZWln
bi1rZXlzPjxyZWYtdHlwZSBuYW1lPSJKb3VybmFsIEFydGljbGUiPjE3PC9yZWYtdHlwZT48Y29u
dHJpYnV0b3JzPjxhdXRob3JzPjxhdXRob3I+S292YWNzLCBDLiBTLjwvYXV0aG9yPjwvYXV0aG9y
cz48L2NvbnRyaWJ1dG9ycz48YXV0aC1hZGRyZXNzPkZhY3VsdHkgb2YgTWVkaWNpbmUtRW5kb2Ny
aW5vbG9neSwgTWVtb3JpYWwgVW5pdmVyc2l0eSBvZiBOZXdmb3VuZGxhbmQsIFN0LiBKb2huJmFw
b3M7cywgTmV3Zm91bmRsYW5kLCBDYW5hZGEuPC9hdXRoLWFkZHJlc3M+PHRpdGxlcz48dGl0bGU+
Qm9uZSBkZXZlbG9wbWVudCBhbmQgbWluZXJhbCBob21lb3N0YXNpcyBpbiB0aGUgZmV0dXMgYW5k
IG5lb25hdGU6IHJvbGVzIG9mIHRoZSBjYWxjaW90cm9waWMgYW5kIHBob3NwaG90cm9waWMgaG9y
bW9uZXM8L3RpdGxlPjxzZWNvbmRhcnktdGl0bGU+UGh5c2lvbCBSZXY8L3NlY29uZGFyeS10aXRs
ZT48YWx0LXRpdGxlPlBoeXNpb2xvZ2ljYWwgcmV2aWV3czwvYWx0LXRpdGxlPjwvdGl0bGVzPjxw
ZXJpb2RpY2FsPjxmdWxsLXRpdGxlPlBoeXNpb2wgUmV2PC9mdWxsLXRpdGxlPjwvcGVyaW9kaWNh
bD48YWx0LXBlcmlvZGljYWw+PGZ1bGwtdGl0bGU+UGh5c2lvbG9naWNhbCBSZXZpZXdzPC9mdWxs
LXRpdGxlPjwvYWx0LXBlcmlvZGljYWw+PHBhZ2VzPjExNDMtMjE4PC9wYWdlcz48dm9sdW1lPjk0
PC92b2x1bWU+PG51bWJlcj40PC9udW1iZXI+PGVkaXRpb24+MjAxNC8xMC8wODwvZWRpdGlvbj48
a2V5d29yZHM+PGtleXdvcmQ+QW5pbWFsczwva2V5d29yZD48a2V5d29yZD5BbmltYWxzLCBOZXdi
b3JuPC9rZXl3b3JkPjxrZXl3b3JkPipCb25lIERldmVsb3BtZW50PC9rZXl3b3JkPjxrZXl3b3Jk
PkNhbGNpdW0vKm1ldGFib2xpc208L2tleXdvcmQ+PGtleXdvcmQ+RmVtYWxlPC9rZXl3b3JkPjxr
ZXl3b3JkPkZldHVzL21ldGFib2xpc208L2tleXdvcmQ+PGtleXdvcmQ+SG9ybW9uZXMvKm1ldGFi
b2xpc208L2tleXdvcmQ+PGtleXdvcmQ+SHVtYW5zPC9rZXl3b3JkPjxrZXl3b3JkPkluZmFudCwg
TmV3Ym9ybjwva2V5d29yZD48a2V5d29yZD5QaG9zcGhvcnVzLyptZXRhYm9saXNtPC9rZXl3b3Jk
PjxrZXl3b3JkPlByZWduYW5jeTwva2V5d29yZD48L2tleXdvcmRzPjxkYXRlcz48eWVhcj4yMDE0
PC95ZWFyPjxwdWItZGF0ZXM+PGRhdGU+T2N0PC9kYXRlPjwvcHViLWRhdGVzPjwvZGF0ZXM+PGlz
Ym4+MTUyMi0xMjEwIChFbGVjdHJvbmljKSYjeEQ7MDAzMS05MzMzIChMaW5raW5nKTwvaXNibj48
YWNjZXNzaW9uLW51bT4yNTI4Nzg2MjwvYWNjZXNzaW9uLW51bT48dXJscz48cmVsYXRlZC11cmxz
Pjx1cmw+aHR0cHM6Ly93d3cubmNiaS5ubG0ubmloLmdvdi9wdWJtZWQvMjUyODc4NjI8L3VybD48
L3JlbGF0ZWQtdXJscz48L3VybHM+PGVsZWN0cm9uaWMtcmVzb3VyY2UtbnVtPjEwLjExNTIvcGh5
c3Jldi4wMDAxNC4yMDE0PC9lbGVjdHJvbmljLXJlc291cmNlLW51bT48cmVtb3RlLWRhdGFiYXNl
LW5hbWU+TWVkbGluZTwvcmVtb3RlLWRhdGFiYXNlLW5hbWU+PHJlbW90ZS1kYXRhYmFzZS1wcm92
aWRlcj5OTE08L3JlbW90ZS1kYXRhYmFzZS1wcm92aWRlcj48L3JlY29yZD48L0NpdGU+PENpdGU+
PEF1dGhvcj5Lb3ZhY3M8L0F1dGhvcj48WWVhcj4yMDIwPC9ZZWFyPjxSZWNOdW0+MzcyOTwvUmVj
TnVtPjxyZWNvcmQ+PHJlYy1udW1iZXI+MzcyOTwvcmVjLW51bWJlcj48Zm9yZWlnbi1rZXlzPjxr
ZXkgYXBwPSJFTiIgZGItaWQ9InBwYXd3ZXdhenhyMnh5ZWR4YTg1MnZwdXZ4c2FzZnN3eDJ2NSIg
dGltZXN0YW1wPSIxNTY5NTA1NjkxIj4zNzI5PC9rZXk+PC9mb3JlaWduLWtleXM+PHJlZi10eXBl
IG5hbWU9IkJvb2sgU2VjdGlvbiI+NTwvcmVmLXR5cGU+PGNvbnRyaWJ1dG9ycz48YXV0aG9ycz48
YXV0aG9yPktvdmFjcywgQ2hyaXN0b3BoZXIgUy48L2F1dGhvcj48YXV0aG9yPldhcmQsIExlYW5u
ZSBNLjwvYXV0aG9yPjwvYXV0aG9ycz48c2Vjb25kYXJ5LWF1dGhvcnM+PGF1dGhvcj5Lb3ZhY3Ms
IEMuIFMuPC9hdXRob3I+PGF1dGhvcj5EZWFsLCBDLiBMLjwvYXV0aG9yPjwvc2Vjb25kYXJ5LWF1
dGhvcnM+PC9jb250cmlidXRvcnM+PHRpdGxlcz48dGl0bGU+RGlzb3JkZXJzIG9mIENhbGNpdW0s
IFBob3NwaG9ydXMsIGFuZCBCb25lIE1ldGFib2xpc20gRHVyaW5nIEZldGFsIGFuZCBOZW9uYXRh
bCBEZXZlbG9wbWVudDwvdGl0bGU+PHNlY29uZGFyeS10aXRsZT5NYXRlcm5hbC1GZXRhbCBhbmQg
TmVvbmF0YWwgRW5kb2NyaW5vbG9neTwvc2Vjb25kYXJ5LXRpdGxlPjwvdGl0bGVzPjxwYWdlcz43
NTUtNzgyPC9wYWdlcz48ZGF0ZXM+PHllYXI+MjAyMDwveWVhcj48L2RhdGVzPjxwdWItbG9jYXRp
b24+U2FuIERpZWdvPC9wdWItbG9jYXRpb24+PHB1Ymxpc2hlcj5BY2FkZW1pYyBQcmVzczwvcHVi
bGlzaGVyPjxpc2JuPjk3ODAxMjgxNDgyMzU8L2lzYm4+PHVybHM+PC91cmxzPjxlbGVjdHJvbmlj
LXJlc291cmNlLW51bT4xMC4xMDE2L2I5NzgtMC0xMi04MTQ4MjMtNS4wMDA0NS0zPC9lbGVjdHJv
bmljLXJlc291cmNlLW51bT48L3JlY29yZD48L0NpdGU+PENpdGU+PEF1dGhvcj5Lb3ZhY3M8L0F1
dGhvcj48WWVhcj4yMDIwPC9ZZWFyPjxSZWNOdW0+MzczMjwvUmVjTnVtPjxyZWNvcmQ+PHJlYy1u
dW1iZXI+MzczMjwvcmVjLW51bWJlcj48Zm9yZWlnbi1rZXlzPjxrZXkgYXBwPSJFTiIgZGItaWQ9
InBwYXd3ZXdhenhyMnh5ZWR4YTg1MnZwdXZ4c2FzZnN3eDJ2NSIgdGltZXN0YW1wPSIxNTY5NTA1
NjkxIj4zNzMyPC9rZXk+PC9mb3JlaWduLWtleXM+PHJlZi10eXBlIG5hbWU9IkJvb2sgU2VjdGlv
biI+NTwvcmVmLXR5cGU+PGNvbnRyaWJ1dG9ycz48YXV0aG9ycz48YXV0aG9yPktvdmFjcywgQ2hy
aXN0b3BoZXIgUy48L2F1dGhvcj48YXV0aG9yPkNoYWtodG91cmEsIE1hcmxlbmU8L2F1dGhvcj48
YXV0aG9yPkVsLUhhamogRnVsZWloYW4sIEdoYWRhPC9hdXRob3I+PC9hdXRob3JzPjxzZWNvbmRh
cnktYXV0aG9ycz48YXV0aG9yPktvdmFjcywgQy4gUy48L2F1dGhvcj48YXV0aG9yPkRlYWwsIEMu
IEwuPC9hdXRob3I+PC9zZWNvbmRhcnktYXV0aG9ycz48L2NvbnRyaWJ1dG9ycz48dGl0bGVzPjx0
aXRsZT5EaXNvcmRlcnMgb2YgTWluZXJhbCBhbmQgQm9uZSBNZXRhYm9saXNtIER1cmluZyBQcmVn
bmFuY3kgYW5kIExhY3RhdGlvbjwvdGl0bGU+PHNlY29uZGFyeS10aXRsZT5NYXRlcm5hbC1GZXRh
bCBhbmQgTmVvbmF0YWwgRW5kb2NyaW5vbG9neTwvc2Vjb25kYXJ5LXRpdGxlPjwvdGl0bGVzPjxw
YWdlcz4zMjktMzcwPC9wYWdlcz48ZGF0ZXM+PHllYXI+MjAyMDwveWVhcj48L2RhdGVzPjxwdWIt
bG9jYXRpb24+U2FuIERpZWdvPC9wdWItbG9jYXRpb24+PHB1Ymxpc2hlcj5BY2FkZW1pYyBQcmVz
czwvcHVibGlzaGVyPjxpc2JuPjk3ODAxMjgxNDgyMzU8L2lzYm4+PHVybHM+PC91cmxzPjxlbGVj
dHJvbmljLXJlc291cmNlLW51bT4xMC4xMDE2L2I5NzgtMC0xMi04MTQ4MjMtNS4wMDAyMS0wPC9l
bGVjdHJvbmljLXJlc291cmNlLW51bT48L3JlY29yZD48L0NpdGU+PC9FbmROb3RlPn==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PEVuZE5vdGU+PENpdGU+PEF1dGhvcj5Lb3ZhY3M8L0F1dGhvcj48WWVhcj4yMDEyPC9ZZWFyPjxS
ZWNOdW0+MjExOTwvUmVjTnVtPjxEaXNwbGF5VGV4dD4oMSw0LDUsNywxNzkpPC9EaXNwbGF5VGV4
dD48cmVjb3JkPjxyZWMtbnVtYmVyPjIxMTk8L3JlYy1udW1iZXI+PGZvcmVpZ24ta2V5cz48a2V5
IGFwcD0iRU4iIGRiLWlkPSJwcGF3d2V3YXp4cjJ4eWVkeGE4NTJ2cHV2eHNhc2Zzd3gydjUiIHRp
bWVzdGFtcD0iMTU2OTUwNTY3MyI+MjExOTwva2V5PjwvZm9yZWlnbi1rZXlzPjxyZWYtdHlwZSBu
YW1lPSJKb3VybmFsIEFydGljbGUiPjE3PC9yZWYtdHlwZT48Y29udHJpYnV0b3JzPjxhdXRob3Jz
PjxhdXRob3I+S292YWNzLCBDLiBTLjwvYXV0aG9yPjwvYXV0aG9ycz48L2NvbnRyaWJ1dG9ycz48
YXV0aC1hZGRyZXNzPkhlYWx0aCBTY2llbmNlcyBDZW50cmUsIE1lbW9yaWFsIFVuaXZlcnNpdHkg
b2YgTmV3Zm91bmRsYW5kLCBTdC4gSm9obiZhcG9zO3MsIE5MLCBDYW5hZGEuIGNrb3ZhY3NAbXVu
LmNhPC9hdXRoLWFkZHJlc3M+PHRpdGxlcz48dGl0bGU+VGhlIHJvbGUgb2Ygdml0YW1pbiBEIGlu
IHByZWduYW5jeSBhbmQgbGFjdGF0aW9uOiBpbnNpZ2h0cyBmcm9tIGFuaW1hbCBtb2RlbHMgYW5k
IGNsaW5pY2FsIHN0dWRpZXM8L3RpdGxlPjxzZWNvbmRhcnktdGl0bGU+QW5udSBSZXYgTnV0cjwv
c2Vjb25kYXJ5LXRpdGxlPjwvdGl0bGVzPjxwZXJpb2RpY2FsPjxmdWxsLXRpdGxlPkFubnUgUmV2
IE51dHI8L2Z1bGwtdGl0bGU+PC9wZXJpb2RpY2FsPjxwYWdlcz45Ny0xMjM8L3BhZ2VzPjx2b2x1
bWU+MzI8L3ZvbHVtZT48ZWRpdGlvbj4yMDEyMDQwNTwvZWRpdGlvbj48a2V5d29yZHM+PGtleXdv
cmQ+QW5pbWFsczwva2V5d29yZD48a2V5d29yZD5DYWxjaXVtLyptZXRhYm9saXNtPC9rZXl3b3Jk
PjxrZXl3b3JkPipDaGlsZCBEZXZlbG9wbWVudDwva2V5d29yZD48a2V5d29yZD5DaGlsZCwgUHJl
c2Nob29sPC9rZXl3b3JkPjxrZXl3b3JkPkRpZXQvYWR2ZXJzZSBlZmZlY3RzPC9rZXl3b3JkPjxr
ZXl3b3JkPkRpZXRhcnkgU3VwcGxlbWVudHM8L2tleXdvcmQ+PGtleXdvcmQ+RmVtYWxlPC9rZXl3
b3JkPjxrZXl3b3JkPipGZXRhbCBEZXZlbG9wbWVudDwva2V5d29yZD48a2V5d29yZD5IdW1hbnM8
L2tleXdvcmQ+PGtleXdvcmQ+SW5mYW50PC9rZXl3b3JkPjxrZXl3b3JkPkluZmFudCwgTmV3Ym9y
bjwva2V5d29yZD48a2V5d29yZD5MYWN0YXRpb24vKm1ldGFib2xpc208L2tleXdvcmQ+PGtleXdv
cmQ+TWFsZTwva2V5d29yZD48a2V5d29yZD5QcmVnbmFuY3k8L2tleXdvcmQ+PGtleXdvcmQ+UHJl
Z25hbmN5IENvbXBsaWNhdGlvbnMvZXRpb2xvZ3kvbWV0YWJvbGlzbS9wcmV2ZW50aW9uICZhbXA7
IGNvbnRyb2w8L2tleXdvcmQ+PGtleXdvcmQ+KlByZW5hdGFsIE51dHJpdGlvbmFsIFBoeXNpb2xv
Z2ljYWwgUGhlbm9tZW5hPC9rZXl3b3JkPjxrZXl3b3JkPlZpdGFtaW4gRC9hZG1pbmlzdHJhdGlv
biAmYW1wOyBkb3NhZ2UvKm1ldGFib2xpc20vdGhlcmFwZXV0aWMgdXNlPC9rZXl3b3JkPjxrZXl3
b3JkPlZpdGFtaW4gRCBEZWZpY2llbmN5L2Nvbmdlbml0YWwvZXRpb2xvZ3kvbWV0YWJvbGlzbS9w
cmV2ZW50aW9uICZhbXA7IGNvbnRyb2w8L2tleXdvcmQ+PC9rZXl3b3Jkcz48ZGF0ZXM+PHllYXI+
MjAxMjwveWVhcj48cHViLWRhdGVzPjxkYXRlPkF1ZyAyMTwvZGF0ZT48L3B1Yi1kYXRlcz48L2Rh
dGVzPjxpc2JuPjE1NDUtNDMxMiAoRWxlY3Ryb25pYykmI3hEOzAxOTktOTg4NSAoTGlua2luZyk8
L2lzYm4+PGFjY2Vzc2lvbi1udW0+MjI0ODMwOTI8L2FjY2Vzc2lvbi1udW0+PHVybHM+PHJlbGF0
ZWQtdXJscz48dXJsPmh0dHBzOi8vd3d3Lm5jYmkubmxtLm5paC5nb3YvcHVibWVkLzIyNDgzMDky
PC91cmw+PC9yZWxhdGVkLXVybHM+PC91cmxzPjxlbGVjdHJvbmljLXJlc291cmNlLW51bT4xMC4x
MTQ2L2FubnVyZXYtbnV0ci0wNzE4MTEtMTUwNzQyPC9lbGVjdHJvbmljLXJlc291cmNlLW51bT48
cmVtb3RlLWRhdGFiYXNlLW5hbWU+TWVkbGluZTwvcmVtb3RlLWRhdGFiYXNlLW5hbWU+PHJlbW90
ZS1kYXRhYmFzZS1wcm92aWRlcj5OTE08L3JlbW90ZS1kYXRhYmFzZS1wcm92aWRlcj48L3JlY29y
ZD48L0NpdGU+PENpdGU+PEF1dGhvcj5Lb3ZhY3M8L0F1dGhvcj48WWVhcj4yMDE2PC9ZZWFyPjxS
ZWNOdW0+MzQ1NzwvUmVjTnVtPjxyZWNvcmQ+PHJlYy1udW1iZXI+MzQ1NzwvcmVjLW51bWJlcj48
Zm9yZWlnbi1rZXlzPjxrZXkgYXBwPSJFTiIgZGItaWQ9InBwYXd3ZXdhenhyMnh5ZWR4YTg1MnZw
dXZ4c2FzZnN3eDJ2NSIgdGltZXN0YW1wPSIxNTY5NTA1Njg3Ij4zNDU3PC9rZXk+PC9mb3JlaWdu
LWtleXM+PHJlZi10eXBlIG5hbWU9IkpvdXJuYWwgQXJ0aWNsZSI+MTc8L3JlZi10eXBlPjxjb250
cmlidXRvcnM+PGF1dGhvcnM+PGF1dGhvcj5Lb3ZhY3MsIEMuIFMuPC9hdXRob3I+PC9hdXRob3Jz
PjwvY29udHJpYnV0b3JzPjxhdXRoLWFkZHJlc3M+RmFjdWx0eSBvZiBNZWRpY2luZS1FbmRvY3Jp
bm9sb2d5LCBNZW1vcmlhbCBVbml2ZXJzaXR5IG9mIE5ld2ZvdW5kbGFuZCwgU3QuIEpvaG4mYXBv
cztzLCBOZXdmb3VuZGxhbmQsIENhbmFkYS48L2F1dGgtYWRkcmVzcz48dGl0bGVzPjx0aXRsZT5N
YXRlcm5hbCBNaW5lcmFsIGFuZCBCb25lIE1ldGFib2xpc20gRHVyaW5nIFByZWduYW5jeSwgTGFj
dGF0aW9uLCBhbmQgUG9zdC1XZWFuaW5nIFJlY292ZXJ5PC90aXRsZT48c2Vjb25kYXJ5LXRpdGxl
PlBoeXNpb2wgUmV2PC9zZWNvbmRhcnktdGl0bGU+PC90aXRsZXM+PHBlcmlvZGljYWw+PGZ1bGwt
dGl0bGU+UGh5c2lvbCBSZXY8L2Z1bGwtdGl0bGU+PC9wZXJpb2RpY2FsPjxwYWdlcz40NDktNTQ3
PC9wYWdlcz48dm9sdW1lPjk2PC92b2x1bWU+PG51bWJlcj4yPC9udW1iZXI+PGVkaXRpb24+MjAx
Ni8wMi8xOTwvZWRpdGlvbj48a2V5d29yZHM+PGtleXdvcmQ+QW5pbWFsczwva2V5d29yZD48a2V5
d29yZD5Cb25lIERpc2Vhc2VzLCBNZXRhYm9saWMvbWV0YWJvbGlzbTwva2V5d29yZD48a2V5d29y
ZD5Cb25lIGFuZCBCb25lcy8qbWV0YWJvbGlzbTwva2V5d29yZD48a2V5d29yZD5DYWxjaXVtLypt
ZXRhYm9saXNtPC9rZXl3b3JkPjxrZXl3b3JkPkZlbWFsZTwva2V5d29yZD48a2V5d29yZD5IdW1h
bnM8L2tleXdvcmQ+PGtleXdvcmQ+TGFjdGF0aW9uLyptZXRhYm9saXNtPC9rZXl3b3JkPjxrZXl3
b3JkPipNYXRlcm5hbCBOdXRyaXRpb25hbCBQaHlzaW9sb2dpY2FsIFBoZW5vbWVuYTwva2V5d29y
ZD48a2V5d29yZD5QaG9zcGhvcnVzIENvbXBvdW5kcy9tZXRhYm9saXNtPC9rZXl3b3JkPjxrZXl3
b3JkPlByZWduYW5jeTwva2V5d29yZD48a2V5d29yZD5QcmVnbmFuY3kgQ29tcGxpY2F0aW9ucy9t
ZXRhYm9saXNtPC9rZXl3b3JkPjxrZXl3b3JkPldlYW5pbmc8L2tleXdvcmQ+PC9rZXl3b3Jkcz48
ZGF0ZXM+PHllYXI+MjAxNjwveWVhcj48cHViLWRhdGVzPjxkYXRlPkFwcjwvZGF0ZT48L3B1Yi1k
YXRlcz48L2RhdGVzPjxpc2JuPjE1MjItMTIxMCAoRWxlY3Ryb25pYykmI3hEOzAwMzEtOTMzMyAo
TGlua2luZyk8L2lzYm4+PGFjY2Vzc2lvbi1udW0+MjY4ODc2NzY8L2FjY2Vzc2lvbi1udW0+PHVy
bHM+PHJlbGF0ZWQtdXJscz48dXJsPmh0dHBzOi8vd3d3Lm5jYmkubmxtLm5paC5nb3YvcHVibWVk
LzI2ODg3Njc2PC91cmw+PC9yZWxhdGVkLXVybHM+PC91cmxzPjxlbGVjdHJvbmljLXJlc291cmNl
LW51bT4xMC4xMTUyL3BoeXNyZXYuMDAwMjcuMjAxNTwvZWxlY3Ryb25pYy1yZXNvdXJjZS1udW0+
PHJlbW90ZS1kYXRhYmFzZS1uYW1lPk1lZGxpbmU8L3JlbW90ZS1kYXRhYmFzZS1uYW1lPjxyZW1v
dGUtZGF0YWJhc2UtcHJvdmlkZXI+TkxNPC9yZW1vdGUtZGF0YWJhc2UtcHJvdmlkZXI+PC9yZWNv
cmQ+PC9DaXRlPjxDaXRlPjxBdXRob3I+S292YWNzPC9BdXRob3I+PFllYXI+MjAxNDwvWWVhcj48
UmVjTnVtPjMwMDk8L1JlY051bT48cmVjb3JkPjxyZWMtbnVtYmVyPjMwMDk8L3JlYy1udW1iZXI+
PGZvcmVpZ24ta2V5cz48a2V5IGFwcD0iRU4iIGRiLWlkPSJwcGF3d2V3YXp4cjJ4eWVkeGE4NTJ2
cHV2eHNhc2Zzd3gydjUiIHRpbWVzdGFtcD0iMTU2OTUwNTY4MiI+MzAwOTwva2V5PjwvZm9yZWln
bi1rZXlzPjxyZWYtdHlwZSBuYW1lPSJKb3VybmFsIEFydGljbGUiPjE3PC9yZWYtdHlwZT48Y29u
dHJpYnV0b3JzPjxhdXRob3JzPjxhdXRob3I+S292YWNzLCBDLiBTLjwvYXV0aG9yPjwvYXV0aG9y
cz48L2NvbnRyaWJ1dG9ycz48YXV0aC1hZGRyZXNzPkZhY3VsdHkgb2YgTWVkaWNpbmUtRW5kb2Ny
aW5vbG9neSwgTWVtb3JpYWwgVW5pdmVyc2l0eSBvZiBOZXdmb3VuZGxhbmQsIFN0LiBKb2huJmFw
b3M7cywgTmV3Zm91bmRsYW5kLCBDYW5hZGEuPC9hdXRoLWFkZHJlc3M+PHRpdGxlcz48dGl0bGU+
Qm9uZSBkZXZlbG9wbWVudCBhbmQgbWluZXJhbCBob21lb3N0YXNpcyBpbiB0aGUgZmV0dXMgYW5k
IG5lb25hdGU6IHJvbGVzIG9mIHRoZSBjYWxjaW90cm9waWMgYW5kIHBob3NwaG90cm9waWMgaG9y
bW9uZXM8L3RpdGxlPjxzZWNvbmRhcnktdGl0bGU+UGh5c2lvbCBSZXY8L3NlY29uZGFyeS10aXRs
ZT48YWx0LXRpdGxlPlBoeXNpb2xvZ2ljYWwgcmV2aWV3czwvYWx0LXRpdGxlPjwvdGl0bGVzPjxw
ZXJpb2RpY2FsPjxmdWxsLXRpdGxlPlBoeXNpb2wgUmV2PC9mdWxsLXRpdGxlPjwvcGVyaW9kaWNh
bD48YWx0LXBlcmlvZGljYWw+PGZ1bGwtdGl0bGU+UGh5c2lvbG9naWNhbCBSZXZpZXdzPC9mdWxs
LXRpdGxlPjwvYWx0LXBlcmlvZGljYWw+PHBhZ2VzPjExNDMtMjE4PC9wYWdlcz48dm9sdW1lPjk0
PC92b2x1bWU+PG51bWJlcj40PC9udW1iZXI+PGVkaXRpb24+MjAxNC8xMC8wODwvZWRpdGlvbj48
a2V5d29yZHM+PGtleXdvcmQ+QW5pbWFsczwva2V5d29yZD48a2V5d29yZD5BbmltYWxzLCBOZXdi
b3JuPC9rZXl3b3JkPjxrZXl3b3JkPipCb25lIERldmVsb3BtZW50PC9rZXl3b3JkPjxrZXl3b3Jk
PkNhbGNpdW0vKm1ldGFib2xpc208L2tleXdvcmQ+PGtleXdvcmQ+RmVtYWxlPC9rZXl3b3JkPjxr
ZXl3b3JkPkZldHVzL21ldGFib2xpc208L2tleXdvcmQ+PGtleXdvcmQ+SG9ybW9uZXMvKm1ldGFi
b2xpc208L2tleXdvcmQ+PGtleXdvcmQ+SHVtYW5zPC9rZXl3b3JkPjxrZXl3b3JkPkluZmFudCwg
TmV3Ym9ybjwva2V5d29yZD48a2V5d29yZD5QaG9zcGhvcnVzLyptZXRhYm9saXNtPC9rZXl3b3Jk
PjxrZXl3b3JkPlByZWduYW5jeTwva2V5d29yZD48L2tleXdvcmRzPjxkYXRlcz48eWVhcj4yMDE0
PC95ZWFyPjxwdWItZGF0ZXM+PGRhdGU+T2N0PC9kYXRlPjwvcHViLWRhdGVzPjwvZGF0ZXM+PGlz
Ym4+MTUyMi0xMjEwIChFbGVjdHJvbmljKSYjeEQ7MDAzMS05MzMzIChMaW5raW5nKTwvaXNibj48
YWNjZXNzaW9uLW51bT4yNTI4Nzg2MjwvYWNjZXNzaW9uLW51bT48dXJscz48cmVsYXRlZC11cmxz
Pjx1cmw+aHR0cHM6Ly93d3cubmNiaS5ubG0ubmloLmdvdi9wdWJtZWQvMjUyODc4NjI8L3VybD48
L3JlbGF0ZWQtdXJscz48L3VybHM+PGVsZWN0cm9uaWMtcmVzb3VyY2UtbnVtPjEwLjExNTIvcGh5
c3Jldi4wMDAxNC4yMDE0PC9lbGVjdHJvbmljLXJlc291cmNlLW51bT48cmVtb3RlLWRhdGFiYXNl
LW5hbWU+TWVkbGluZTwvcmVtb3RlLWRhdGFiYXNlLW5hbWU+PHJlbW90ZS1kYXRhYmFzZS1wcm92
aWRlcj5OTE08L3JlbW90ZS1kYXRhYmFzZS1wcm92aWRlcj48L3JlY29yZD48L0NpdGU+PENpdGU+
PEF1dGhvcj5Lb3ZhY3M8L0F1dGhvcj48WWVhcj4yMDIwPC9ZZWFyPjxSZWNOdW0+MzcyOTwvUmVj
TnVtPjxyZWNvcmQ+PHJlYy1udW1iZXI+MzcyOTwvcmVjLW51bWJlcj48Zm9yZWlnbi1rZXlzPjxr
ZXkgYXBwPSJFTiIgZGItaWQ9InBwYXd3ZXdhenhyMnh5ZWR4YTg1MnZwdXZ4c2FzZnN3eDJ2NSIg
dGltZXN0YW1wPSIxNTY5NTA1NjkxIj4zNzI5PC9rZXk+PC9mb3JlaWduLWtleXM+PHJlZi10eXBl
IG5hbWU9IkJvb2sgU2VjdGlvbiI+NTwvcmVmLXR5cGU+PGNvbnRyaWJ1dG9ycz48YXV0aG9ycz48
YXV0aG9yPktvdmFjcywgQ2hyaXN0b3BoZXIgUy48L2F1dGhvcj48YXV0aG9yPldhcmQsIExlYW5u
ZSBNLjwvYXV0aG9yPjwvYXV0aG9ycz48c2Vjb25kYXJ5LWF1dGhvcnM+PGF1dGhvcj5Lb3ZhY3Ms
IEMuIFMuPC9hdXRob3I+PGF1dGhvcj5EZWFsLCBDLiBMLjwvYXV0aG9yPjwvc2Vjb25kYXJ5LWF1
dGhvcnM+PC9jb250cmlidXRvcnM+PHRpdGxlcz48dGl0bGU+RGlzb3JkZXJzIG9mIENhbGNpdW0s
IFBob3NwaG9ydXMsIGFuZCBCb25lIE1ldGFib2xpc20gRHVyaW5nIEZldGFsIGFuZCBOZW9uYXRh
bCBEZXZlbG9wbWVudDwvdGl0bGU+PHNlY29uZGFyeS10aXRsZT5NYXRlcm5hbC1GZXRhbCBhbmQg
TmVvbmF0YWwgRW5kb2NyaW5vbG9neTwvc2Vjb25kYXJ5LXRpdGxlPjwvdGl0bGVzPjxwYWdlcz43
NTUtNzgyPC9wYWdlcz48ZGF0ZXM+PHllYXI+MjAyMDwveWVhcj48L2RhdGVzPjxwdWItbG9jYXRp
b24+U2FuIERpZWdvPC9wdWItbG9jYXRpb24+PHB1Ymxpc2hlcj5BY2FkZW1pYyBQcmVzczwvcHVi
bGlzaGVyPjxpc2JuPjk3ODAxMjgxNDgyMzU8L2lzYm4+PHVybHM+PC91cmxzPjxlbGVjdHJvbmlj
LXJlc291cmNlLW51bT4xMC4xMDE2L2I5NzgtMC0xMi04MTQ4MjMtNS4wMDA0NS0zPC9lbGVjdHJv
bmljLXJlc291cmNlLW51bT48L3JlY29yZD48L0NpdGU+PENpdGU+PEF1dGhvcj5Lb3ZhY3M8L0F1
dGhvcj48WWVhcj4yMDIwPC9ZZWFyPjxSZWNOdW0+MzczMjwvUmVjTnVtPjxyZWNvcmQ+PHJlYy1u
dW1iZXI+MzczMjwvcmVjLW51bWJlcj48Zm9yZWlnbi1rZXlzPjxrZXkgYXBwPSJFTiIgZGItaWQ9
InBwYXd3ZXdhenhyMnh5ZWR4YTg1MnZwdXZ4c2FzZnN3eDJ2NSIgdGltZXN0YW1wPSIxNTY5NTA1
NjkxIj4zNzMyPC9rZXk+PC9mb3JlaWduLWtleXM+PHJlZi10eXBlIG5hbWU9IkJvb2sgU2VjdGlv
biI+NTwvcmVmLXR5cGU+PGNvbnRyaWJ1dG9ycz48YXV0aG9ycz48YXV0aG9yPktvdmFjcywgQ2hy
aXN0b3BoZXIgUy48L2F1dGhvcj48YXV0aG9yPkNoYWtodG91cmEsIE1hcmxlbmU8L2F1dGhvcj48
YXV0aG9yPkVsLUhhamogRnVsZWloYW4sIEdoYWRhPC9hdXRob3I+PC9hdXRob3JzPjxzZWNvbmRh
cnktYXV0aG9ycz48YXV0aG9yPktvdmFjcywgQy4gUy48L2F1dGhvcj48YXV0aG9yPkRlYWwsIEMu
IEwuPC9hdXRob3I+PC9zZWNvbmRhcnktYXV0aG9ycz48L2NvbnRyaWJ1dG9ycz48dGl0bGVzPjx0
aXRsZT5EaXNvcmRlcnMgb2YgTWluZXJhbCBhbmQgQm9uZSBNZXRhYm9saXNtIER1cmluZyBQcmVn
bmFuY3kgYW5kIExhY3RhdGlvbjwvdGl0bGU+PHNlY29uZGFyeS10aXRsZT5NYXRlcm5hbC1GZXRh
bCBhbmQgTmVvbmF0YWwgRW5kb2NyaW5vbG9neTwvc2Vjb25kYXJ5LXRpdGxlPjwvdGl0bGVzPjxw
YWdlcz4zMjktMzcwPC9wYWdlcz48ZGF0ZXM+PHllYXI+MjAyMDwveWVhcj48L2RhdGVzPjxwdWIt
bG9jYXRpb24+U2FuIERpZWdvPC9wdWItbG9jYXRpb24+PHB1Ymxpc2hlcj5BY2FkZW1pYyBQcmVz
czwvcHVibGlzaGVyPjxpc2JuPjk3ODAxMjgxNDgyMzU8L2lzYm4+PHVybHM+PC91cmxzPjxlbGVj
dHJvbmljLXJlc291cmNlLW51bT4xMC4xMDE2L2I5NzgtMC0xMi04MTQ4MjMtNS4wMDAyMS0wPC9l
bGVjdHJvbmljLXJlc291cmNlLW51bT48L3JlY29yZD48L0NpdGU+PC9FbmROb3RlPn==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(1,4,5,7,179)</w:t>
      </w:r>
      <w:r w:rsidR="00A22A40" w:rsidRPr="00A8335A">
        <w:rPr>
          <w:rFonts w:cs="Arial"/>
          <w:sz w:val="22"/>
          <w:szCs w:val="22"/>
        </w:rPr>
        <w:fldChar w:fldCharType="end"/>
      </w:r>
      <w:r w:rsidRPr="00A8335A">
        <w:rPr>
          <w:rFonts w:cs="Arial"/>
          <w:sz w:val="22"/>
          <w:szCs w:val="22"/>
        </w:rPr>
        <w:t xml:space="preserve">). This is likely because maternal calcium homeostasis is dominated by skeletal resorption induced by estrogen deficiency and PTHrP, with vitamin D/calcitriol playing no substantial role in lactational mineral homeostasis. It is the neonate who will suffer the consequences of being born of a vitamin D deficient mother. This is especially true if the infant is exclusively breast fed, since both vitamin D and 25-hyroxyvitamin D are normally present at very low concentrations in breast milk. </w:t>
      </w:r>
    </w:p>
    <w:p w14:paraId="05A5A16E" w14:textId="77777777" w:rsidR="00661F0D" w:rsidRPr="00A8335A" w:rsidRDefault="00661F0D" w:rsidP="00A8335A">
      <w:pPr>
        <w:spacing w:after="0" w:line="276" w:lineRule="auto"/>
        <w:rPr>
          <w:rFonts w:cs="Arial"/>
          <w:sz w:val="22"/>
          <w:szCs w:val="22"/>
        </w:rPr>
      </w:pPr>
    </w:p>
    <w:p w14:paraId="3E2EBC19" w14:textId="707705B3" w:rsidR="00661F0D" w:rsidRPr="00A8335A" w:rsidRDefault="00661F0D" w:rsidP="00A8335A">
      <w:pPr>
        <w:spacing w:after="0" w:line="276" w:lineRule="auto"/>
        <w:rPr>
          <w:rFonts w:cs="Arial"/>
          <w:sz w:val="22"/>
          <w:szCs w:val="22"/>
        </w:rPr>
      </w:pPr>
      <w:r w:rsidRPr="00A8335A">
        <w:rPr>
          <w:rFonts w:cs="Arial"/>
          <w:sz w:val="22"/>
          <w:szCs w:val="22"/>
        </w:rPr>
        <w:t xml:space="preserve">The high-dose (6,400 IU) vitamin D supplementation strategy raises the maternal vitamin D concentration substantially for hours and, in turn, this increases the penetration of vitamin D into milk. Consequently, breastfed babies whose mothers consumed 6,400 IU per day achieved the same 25OHD level as babies who received a 300 IU dose of vitamin D directly </w:t>
      </w:r>
      <w:r w:rsidR="00A22A40" w:rsidRPr="00A8335A">
        <w:rPr>
          <w:rFonts w:cs="Arial"/>
          <w:sz w:val="22"/>
          <w:szCs w:val="22"/>
        </w:rPr>
        <w:fldChar w:fldCharType="begin">
          <w:fldData xml:space="preserve">PEVuZE5vdGU+PENpdGU+PEF1dGhvcj5XYWduZXI8L0F1dGhvcj48WWVhcj4yMDA2PC9ZZWFyPjxS
ZWNOdW0+MTU2ODwvUmVjTnVtPjxEaXNwbGF5VGV4dD4oMjYyKTwvRGlzcGxheVRleHQ+PHJlY29y
ZD48cmVjLW51bWJlcj4xNTY4PC9yZWMtbnVtYmVyPjxmb3JlaWduLWtleXM+PGtleSBhcHA9IkVO
IiBkYi1pZD0icHBhd3dld2F6eHIyeHllZHhhODUydnB1dnhzYXNmc3d4MnY1IiB0aW1lc3RhbXA9
IjE1Njk1MDU2NjciPjE1Njg8L2tleT48L2ZvcmVpZ24ta2V5cz48cmVmLXR5cGUgbmFtZT0iSm91
cm5hbCBBcnRpY2xlIj4xNzwvcmVmLXR5cGU+PGNvbnRyaWJ1dG9ycz48YXV0aG9ycz48YXV0aG9y
PldhZ25lciwgQy4gTC48L2F1dGhvcj48YXV0aG9yPkh1bHNleSwgVC4gQy48L2F1dGhvcj48YXV0
aG9yPkZhbm5pbmcsIEQuPC9hdXRob3I+PGF1dGhvcj5FYmVsaW5nLCBNLjwvYXV0aG9yPjxhdXRo
b3I+SG9sbGlzLCBCLiBXLjwvYXV0aG9yPjwvYXV0aG9ycz48L2NvbnRyaWJ1dG9ycz48YXV0aC1h
ZGRyZXNzPkRlcGFydG1lbnQgb2YgUGVkaWF0cmljcywgTWVkaWNhbCBVbml2ZXJzaXR5IG9mIFNv
dXRoIENhcm9saW5hLCBDaGFybGVzdG9uLCBTb3V0aCBDYXJvbGluYSAyOTQyNSwgVVNBLiB3YWdu
ZXJjbEBtdXNjLmVkdSAmbHQ7d2FnbmVyY2xAbXVzYy5lZHUmZ3Q7PC9hdXRoLWFkZHJlc3M+PHRp
dGxlcz48dGl0bGU+SGlnaC1kb3NlIHZpdGFtaW4gRDMgc3VwcGxlbWVudGF0aW9uIGluIGEgY29o
b3J0IG9mIGJyZWFzdGZlZWRpbmcgbW90aGVycyBhbmQgdGhlaXIgaW5mYW50czogYSA2LW1vbnRo
IGZvbGxvdy11cCBwaWxvdCBzdHVkeTwvdGl0bGU+PHNlY29uZGFyeS10aXRsZT5CcmVhc3RmZWVk
IE1lZDwvc2Vjb25kYXJ5LXRpdGxlPjwvdGl0bGVzPjxwZXJpb2RpY2FsPjxmdWxsLXRpdGxlPkJy
ZWFzdGZlZWQgTWVkPC9mdWxsLXRpdGxlPjwvcGVyaW9kaWNhbD48cGFnZXM+NTktNzA8L3BhZ2Vz
Pjx2b2x1bWU+MTwvdm9sdW1lPjxudW1iZXI+MjwvbnVtYmVyPjxrZXl3b3Jkcz48a2V5d29yZD5B
ZHVsdDwva2V5d29yZD48a2V5d29yZD5BbmFseXNpcyBvZiBWYXJpYW5jZTwva2V5d29yZD48a2V5
d29yZD5DYWxjaXVtL3VyaW5lPC9rZXl3b3JkPjxrZXl3b3JkPkNoaS1TcXVhcmUgRGlzdHJpYnV0
aW9uPC9rZXl3b3JkPjxrZXl3b3JkPkNob2xlY2FsY2lmZXJvbC8qYWRtaW5pc3RyYXRpb24gJmFt
cDsgZG9zYWdlLyptZXRhYm9saXNtPC9rZXl3b3JkPjxrZXl3b3JkPkNyZWF0aW5pbmUvdXJpbmU8
L2tleXdvcmQ+PGtleXdvcmQ+RG9zZS1SZXNwb25zZSBSZWxhdGlvbnNoaXAsIERydWc8L2tleXdv
cmQ+PGtleXdvcmQ+RmVtYWxlPC9rZXl3b3JkPjxrZXl3b3JkPkZvbGxvdy1VcCBTdHVkaWVzPC9r
ZXl3b3JkPjxrZXl3b3JkPkh1bWFuczwva2V5d29yZD48a2V5d29yZD5JbmZhbnQ8L2tleXdvcmQ+
PGtleXdvcmQ+SW5mYW50IE51dHJpdGlvbmFsIFBoeXNpb2xvZ2ljYWwgUGhlbm9tZW5hLypwaHlz
aW9sb2d5PC9rZXl3b3JkPjxrZXl3b3JkPkxhY3RhdGlvbi8qbWV0YWJvbGlzbTwva2V5d29yZD48
a2V5d29yZD5NYWxlPC9rZXl3b3JkPjxrZXl3b3JkPk1hdGVybmFsIE51dHJpdGlvbmFsIFBoeXNp
b2xvZ2ljYWwgUGhlbm9tZW5hLypwaHlzaW9sb2d5PC9rZXl3b3JkPjxrZXl3b3JkPipNaWxrLCBI
dW1hbi9jaGVtaXN0cnkvbWV0YWJvbGlzbTwva2V5d29yZD48a2V5d29yZD5QaWxvdCBQcm9qZWN0
czwva2V5d29yZD48a2V5d29yZD5Ta2luIFBpZ21lbnRhdGlvbi9kcnVnIGVmZmVjdHM8L2tleXdv
cmQ+PGtleXdvcmQ+U3RhdGlzdGljcywgTm9ucGFyYW1ldHJpYzwva2V5d29yZD48a2V5d29yZD5T
dW5saWdodDwva2V5d29yZD48a2V5d29yZD5TdXJ2ZXlzIGFuZCBRdWVzdGlvbm5haXJlczwva2V5
d29yZD48a2V5d29yZD5WaXRhbWluIEQvYW5hbG9ncyAmYW1wOyBkZXJpdmF0aXZlcy9ibG9vZDwv
a2V5d29yZD48a2V5d29yZD5WaXRhbWlucy9hZG1pbmlzdHJhdGlvbiAmYW1wOyBkb3NhZ2UvbWV0
YWJvbGlzbTwva2V5d29yZD48L2tleXdvcmRzPjxkYXRlcz48eWVhcj4yMDA2PC95ZWFyPjxwdWIt
ZGF0ZXM+PGRhdGU+U3VtbWVyPC9kYXRlPjwvcHViLWRhdGVzPjwvZGF0ZXM+PGlzYm4+MTU1Ni04
MzQyIChFbGVjdHJvbmljKSYjeEQ7MTU1Ni04MjUzIChMaW5raW5nKTwvaXNibj48YWNjZXNzaW9u
LW51bT4xNzY2MTU2NTwvYWNjZXNzaW9uLW51bT48dXJscz48cmVsYXRlZC11cmxzPjx1cmw+aHR0
cHM6Ly93d3cubmNiaS5ubG0ubmloLmdvdi9wdWJtZWQvMTc2NjE1NjU8L3VybD48L3JlbGF0ZWQt
dXJscz48L3VybHM+PGVsZWN0cm9uaWMtcmVzb3VyY2UtbnVtPjEwLjEwODkvYmZtLjIwMDYuMS41
OTwvZWxlY3Ryb25pYy1yZXNvdXJjZS1udW0+PHJlbW90ZS1kYXRhYmFzZS1uYW1lPk1lZGxpbmU8
L3JlbW90ZS1kYXRhYmFzZS1uYW1lPjxyZW1vdGUtZGF0YWJhc2UtcHJvdmlkZXI+TkxNPC9yZW1v
dGUtZGF0YWJhc2UtcHJvdmlkZXI+PC9yZWNvcmQ+PC9DaXRlPjwvRW5kTm90ZT5=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PEVuZE5vdGU+PENpdGU+PEF1dGhvcj5XYWduZXI8L0F1dGhvcj48WWVhcj4yMDA2PC9ZZWFyPjxS
ZWNOdW0+MTU2ODwvUmVjTnVtPjxEaXNwbGF5VGV4dD4oMjYyKTwvRGlzcGxheVRleHQ+PHJlY29y
ZD48cmVjLW51bWJlcj4xNTY4PC9yZWMtbnVtYmVyPjxmb3JlaWduLWtleXM+PGtleSBhcHA9IkVO
IiBkYi1pZD0icHBhd3dld2F6eHIyeHllZHhhODUydnB1dnhzYXNmc3d4MnY1IiB0aW1lc3RhbXA9
IjE1Njk1MDU2NjciPjE1Njg8L2tleT48L2ZvcmVpZ24ta2V5cz48cmVmLXR5cGUgbmFtZT0iSm91
cm5hbCBBcnRpY2xlIj4xNzwvcmVmLXR5cGU+PGNvbnRyaWJ1dG9ycz48YXV0aG9ycz48YXV0aG9y
PldhZ25lciwgQy4gTC48L2F1dGhvcj48YXV0aG9yPkh1bHNleSwgVC4gQy48L2F1dGhvcj48YXV0
aG9yPkZhbm5pbmcsIEQuPC9hdXRob3I+PGF1dGhvcj5FYmVsaW5nLCBNLjwvYXV0aG9yPjxhdXRo
b3I+SG9sbGlzLCBCLiBXLjwvYXV0aG9yPjwvYXV0aG9ycz48L2NvbnRyaWJ1dG9ycz48YXV0aC1h
ZGRyZXNzPkRlcGFydG1lbnQgb2YgUGVkaWF0cmljcywgTWVkaWNhbCBVbml2ZXJzaXR5IG9mIFNv
dXRoIENhcm9saW5hLCBDaGFybGVzdG9uLCBTb3V0aCBDYXJvbGluYSAyOTQyNSwgVVNBLiB3YWdu
ZXJjbEBtdXNjLmVkdSAmbHQ7d2FnbmVyY2xAbXVzYy5lZHUmZ3Q7PC9hdXRoLWFkZHJlc3M+PHRp
dGxlcz48dGl0bGU+SGlnaC1kb3NlIHZpdGFtaW4gRDMgc3VwcGxlbWVudGF0aW9uIGluIGEgY29o
b3J0IG9mIGJyZWFzdGZlZWRpbmcgbW90aGVycyBhbmQgdGhlaXIgaW5mYW50czogYSA2LW1vbnRo
IGZvbGxvdy11cCBwaWxvdCBzdHVkeTwvdGl0bGU+PHNlY29uZGFyeS10aXRsZT5CcmVhc3RmZWVk
IE1lZDwvc2Vjb25kYXJ5LXRpdGxlPjwvdGl0bGVzPjxwZXJpb2RpY2FsPjxmdWxsLXRpdGxlPkJy
ZWFzdGZlZWQgTWVkPC9mdWxsLXRpdGxlPjwvcGVyaW9kaWNhbD48cGFnZXM+NTktNzA8L3BhZ2Vz
Pjx2b2x1bWU+MTwvdm9sdW1lPjxudW1iZXI+MjwvbnVtYmVyPjxrZXl3b3Jkcz48a2V5d29yZD5B
ZHVsdDwva2V5d29yZD48a2V5d29yZD5BbmFseXNpcyBvZiBWYXJpYW5jZTwva2V5d29yZD48a2V5
d29yZD5DYWxjaXVtL3VyaW5lPC9rZXl3b3JkPjxrZXl3b3JkPkNoaS1TcXVhcmUgRGlzdHJpYnV0
aW9uPC9rZXl3b3JkPjxrZXl3b3JkPkNob2xlY2FsY2lmZXJvbC8qYWRtaW5pc3RyYXRpb24gJmFt
cDsgZG9zYWdlLyptZXRhYm9saXNtPC9rZXl3b3JkPjxrZXl3b3JkPkNyZWF0aW5pbmUvdXJpbmU8
L2tleXdvcmQ+PGtleXdvcmQ+RG9zZS1SZXNwb25zZSBSZWxhdGlvbnNoaXAsIERydWc8L2tleXdv
cmQ+PGtleXdvcmQ+RmVtYWxlPC9rZXl3b3JkPjxrZXl3b3JkPkZvbGxvdy1VcCBTdHVkaWVzPC9r
ZXl3b3JkPjxrZXl3b3JkPkh1bWFuczwva2V5d29yZD48a2V5d29yZD5JbmZhbnQ8L2tleXdvcmQ+
PGtleXdvcmQ+SW5mYW50IE51dHJpdGlvbmFsIFBoeXNpb2xvZ2ljYWwgUGhlbm9tZW5hLypwaHlz
aW9sb2d5PC9rZXl3b3JkPjxrZXl3b3JkPkxhY3RhdGlvbi8qbWV0YWJvbGlzbTwva2V5d29yZD48
a2V5d29yZD5NYWxlPC9rZXl3b3JkPjxrZXl3b3JkPk1hdGVybmFsIE51dHJpdGlvbmFsIFBoeXNp
b2xvZ2ljYWwgUGhlbm9tZW5hLypwaHlzaW9sb2d5PC9rZXl3b3JkPjxrZXl3b3JkPipNaWxrLCBI
dW1hbi9jaGVtaXN0cnkvbWV0YWJvbGlzbTwva2V5d29yZD48a2V5d29yZD5QaWxvdCBQcm9qZWN0
czwva2V5d29yZD48a2V5d29yZD5Ta2luIFBpZ21lbnRhdGlvbi9kcnVnIGVmZmVjdHM8L2tleXdv
cmQ+PGtleXdvcmQ+U3RhdGlzdGljcywgTm9ucGFyYW1ldHJpYzwva2V5d29yZD48a2V5d29yZD5T
dW5saWdodDwva2V5d29yZD48a2V5d29yZD5TdXJ2ZXlzIGFuZCBRdWVzdGlvbm5haXJlczwva2V5
d29yZD48a2V5d29yZD5WaXRhbWluIEQvYW5hbG9ncyAmYW1wOyBkZXJpdmF0aXZlcy9ibG9vZDwv
a2V5d29yZD48a2V5d29yZD5WaXRhbWlucy9hZG1pbmlzdHJhdGlvbiAmYW1wOyBkb3NhZ2UvbWV0
YWJvbGlzbTwva2V5d29yZD48L2tleXdvcmRzPjxkYXRlcz48eWVhcj4yMDA2PC95ZWFyPjxwdWIt
ZGF0ZXM+PGRhdGU+U3VtbWVyPC9kYXRlPjwvcHViLWRhdGVzPjwvZGF0ZXM+PGlzYm4+MTU1Ni04
MzQyIChFbGVjdHJvbmljKSYjeEQ7MTU1Ni04MjUzIChMaW5raW5nKTwvaXNibj48YWNjZXNzaW9u
LW51bT4xNzY2MTU2NTwvYWNjZXNzaW9uLW51bT48dXJscz48cmVsYXRlZC11cmxzPjx1cmw+aHR0
cHM6Ly93d3cubmNiaS5ubG0ubmloLmdvdi9wdWJtZWQvMTc2NjE1NjU8L3VybD48L3JlbGF0ZWQt
dXJscz48L3VybHM+PGVsZWN0cm9uaWMtcmVzb3VyY2UtbnVtPjEwLjEwODkvYmZtLjIwMDYuMS41
OTwvZWxlY3Ryb25pYy1yZXNvdXJjZS1udW0+PHJlbW90ZS1kYXRhYmFzZS1uYW1lPk1lZGxpbmU8
L3JlbW90ZS1kYXRhYmFzZS1uYW1lPjxyZW1vdGUtZGF0YWJhc2UtcHJvdmlkZXI+TkxNPC9yZW1v
dGUtZGF0YWJhc2UtcHJvdmlkZXI+PC9yZWNvcmQ+PC9DaXRlPjwvRW5kTm90ZT5=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(262)</w:t>
      </w:r>
      <w:r w:rsidR="00A22A40" w:rsidRPr="00A8335A">
        <w:rPr>
          <w:rFonts w:cs="Arial"/>
          <w:sz w:val="22"/>
          <w:szCs w:val="22"/>
        </w:rPr>
        <w:fldChar w:fldCharType="end"/>
      </w:r>
      <w:r w:rsidRPr="00A8335A">
        <w:rPr>
          <w:rFonts w:cs="Arial"/>
          <w:sz w:val="22"/>
          <w:szCs w:val="22"/>
        </w:rPr>
        <w:t xml:space="preserve">. The potential advantage of this approach is that </w:t>
      </w:r>
      <w:proofErr w:type="gramStart"/>
      <w:r w:rsidRPr="00A8335A">
        <w:rPr>
          <w:rFonts w:cs="Arial"/>
          <w:sz w:val="22"/>
          <w:szCs w:val="22"/>
        </w:rPr>
        <w:t>all of</w:t>
      </w:r>
      <w:proofErr w:type="gramEnd"/>
      <w:r w:rsidRPr="00A8335A">
        <w:rPr>
          <w:rFonts w:cs="Arial"/>
          <w:sz w:val="22"/>
          <w:szCs w:val="22"/>
        </w:rPr>
        <w:t xml:space="preserve"> the neonate’s nutrition can then come from breast milk, rather than requiring that breastfed babies receive a vitamin D supplement. Further study is needed regarding the safety of this approach for the mothers and their babies.</w:t>
      </w:r>
      <w:r w:rsidR="003C3AF5" w:rsidRPr="00A8335A">
        <w:rPr>
          <w:rFonts w:cs="Arial"/>
          <w:sz w:val="22"/>
          <w:szCs w:val="22"/>
        </w:rPr>
        <w:t xml:space="preserve"> A Cochrane review also concluded there is no established benefit from high-dose supplemen</w:t>
      </w:r>
      <w:r w:rsidR="00DF080F" w:rsidRPr="00A8335A">
        <w:rPr>
          <w:rFonts w:cs="Arial"/>
          <w:sz w:val="22"/>
          <w:szCs w:val="22"/>
        </w:rPr>
        <w:t>ta</w:t>
      </w:r>
      <w:r w:rsidR="003C3AF5" w:rsidRPr="00A8335A">
        <w:rPr>
          <w:rFonts w:cs="Arial"/>
          <w:sz w:val="22"/>
          <w:szCs w:val="22"/>
        </w:rPr>
        <w:t xml:space="preserve">tion of breastfeeding </w:t>
      </w:r>
      <w:r w:rsidR="00DF080F" w:rsidRPr="00A8335A">
        <w:rPr>
          <w:rFonts w:cs="Arial"/>
          <w:sz w:val="22"/>
          <w:szCs w:val="22"/>
        </w:rPr>
        <w:t>women</w:t>
      </w:r>
      <w:r w:rsidR="003C3AF5" w:rsidRPr="00A8335A">
        <w:rPr>
          <w:rFonts w:cs="Arial"/>
          <w:sz w:val="22"/>
          <w:szCs w:val="22"/>
        </w:rPr>
        <w:t>, as compared to the normal route of giving a lower dose of vitamin D directly to a breastfed baby</w:t>
      </w:r>
      <w:r w:rsidR="00E65F36" w:rsidRPr="00A8335A">
        <w:rPr>
          <w:rFonts w:cs="Arial"/>
          <w:sz w:val="22"/>
          <w:szCs w:val="22"/>
        </w:rPr>
        <w:t xml:space="preserve"> </w:t>
      </w:r>
      <w:r w:rsidR="003C3AF5" w:rsidRPr="00A8335A">
        <w:rPr>
          <w:rFonts w:cs="Arial"/>
          <w:sz w:val="22"/>
          <w:szCs w:val="22"/>
        </w:rPr>
        <w:fldChar w:fldCharType="begin">
          <w:fldData xml:space="preserve">PEVuZE5vdGU+PENpdGU+PEF1dGhvcj5UYW48L0F1dGhvcj48WWVhcj4yMDIwPC9ZZWFyPjxSZWNO
dW0+NDQ1NzwvUmVjTnVtPjxEaXNwbGF5VGV4dD4oMjYzKTwvRGlzcGxheVRleHQ+PHJlY29yZD48
cmVjLW51bWJlcj40NDU3PC9yZWMtbnVtYmVyPjxmb3JlaWduLWtleXM+PGtleSBhcHA9IkVOIiBk
Yi1pZD0icHBhd3dld2F6eHIyeHllZHhhODUydnB1dnhzYXNmc3d4MnY1IiB0aW1lc3RhbXA9IjE2
NDIxMDM3NzQiPjQ0NTc8L2tleT48L2ZvcmVpZ24ta2V5cz48cmVmLXR5cGUgbmFtZT0iSm91cm5h
bCBBcnRpY2xlIj4xNzwvcmVmLXR5cGU+PGNvbnRyaWJ1dG9ycz48YXV0aG9ycz48YXV0aG9yPlRh
biwgTS4gTC48L2F1dGhvcj48YXV0aG9yPkFicmFtcywgUy4gQS48L2F1dGhvcj48YXV0aG9yPk9z
Ym9ybiwgRC4gQS48L2F1dGhvcj48L2F1dGhvcnM+PC9jb250cmlidXRvcnM+PGF1dGgtYWRkcmVz
cz5EZXBhcnRtZW50IG9mIFBhZWRpYXRyaWNzLCBSQ1NJICZhbXA7IFVDRCBNYWxheXNpYSBDYW1w
dXMgKGZvcm1lcmx5IFBlbmFuZyBNZWRpY2FsIENvbGxlZ2UpLCBHZW9yZ2UgVG93biwgTWFsYXlz
aWEuJiN4RDtEZXBhcnRtZW50IG9mIFBlZGlhdHJpY3MsIERlbGwgTWVkaWNhbCBTY2hvb2wsIFRo
ZSBVbml2ZXJzaXR5IG9mIFRleGFzIGF0IEF1c3RpbiwgQXVzdGluLCBUZXhhcywgVVNBLiYjeEQ7
Q2VudHJhbCBDbGluaWNhbCBTY2hvb2wsIFNjaG9vbCBvZiBNZWRpY2luZSwgVGhlIFVuaXZlcnNp
dHkgb2YgU3lkbmV5LCBTeWRuZXksIEF1c3RyYWxpYS48L2F1dGgtYWRkcmVzcz48dGl0bGVzPjx0
aXRsZT5WaXRhbWluIEQgc3VwcGxlbWVudGF0aW9uIGZvciB0ZXJtIGJyZWFzdGZlZCBpbmZhbnRz
IHRvIHByZXZlbnQgdml0YW1pbiBEIGRlZmljaWVuY3kgYW5kIGltcHJvdmUgYm9uZSBoZWFsdGg8
L3RpdGxlPjxzZWNvbmRhcnktdGl0bGU+Q29jaHJhbmUgRGF0YWJhc2UgU3lzdCBSZXY8L3NlY29u
ZGFyeS10aXRsZT48L3RpdGxlcz48cGVyaW9kaWNhbD48ZnVsbC10aXRsZT5Db2NocmFuZSBEYXRh
YmFzZSBTeXN0IFJldjwvZnVsbC10aXRsZT48L3BlcmlvZGljYWw+PHBhZ2VzPkNkMDEzMDQ2PC9w
YWdlcz48dm9sdW1lPjEyPC92b2x1bWU+PGVkaXRpb24+MjAyMDEyMTE8L2VkaXRpb24+PGtleXdv
cmRzPjxrZXl3b3JkPjI1LUh5ZHJveHl2aXRhbWluIEQgMi9ibG9vZDwva2V5d29yZD48a2V5d29y
ZD5Cb25lIERlbnNpdHk8L2tleXdvcmQ+PGtleXdvcmQ+Qm9uZSBhbmQgQm9uZXMvKnBoeXNpb2xv
Z3k8L2tleXdvcmQ+PGtleXdvcmQ+KkJyZWFzdCBGZWVkaW5nPC9rZXl3b3JkPjxrZXl3b3JkPkZl
bWFsZTwva2V5d29yZD48a2V5d29yZD5IdW1hbnM8L2tleXdvcmQ+PGtleXdvcmQ+SHlwZXJjYWxj
ZW1pYS9ldGlvbG9neTwva2V5d29yZD48a2V5d29yZD5JbmZhbnQ8L2tleXdvcmQ+PGtleXdvcmQ+
TGFjdGF0aW9uPC9rZXl3b3JkPjxrZXl3b3JkPipNb3RoZXJzPC9rZXl3b3JkPjxrZXl3b3JkPlJh
bmRvbWl6ZWQgQ29udHJvbGxlZCBUcmlhbHMgYXMgVG9waWM8L2tleXdvcmQ+PGtleXdvcmQ+Umlj
a2V0cy9ibG9vZDwva2V5d29yZD48a2V5d29yZD5UZXJtIEJpcnRoPC9rZXl3b3JkPjxrZXl3b3Jk
PlZpdGFtaW4gRC8qYWRtaW5pc3RyYXRpb24gJmFtcDsgZG9zYWdlL2FkdmVyc2UgZWZmZWN0czwv
a2V5d29yZD48a2V5d29yZD5WaXRhbWluIEQgRGVmaWNpZW5jeS9lcGlkZW1pb2xvZ3kvKnByZXZl
bnRpb24gJmFtcDsgY29udHJvbDwva2V5d29yZD48a2V5d29yZD5WaXRhbWlucy8qYWRtaW5pc3Ry
YXRpb24gJmFtcDsgZG9zYWdlL2FkdmVyc2UgZWZmZWN0czwva2V5d29yZD48L2tleXdvcmRzPjxk
YXRlcz48eWVhcj4yMDIwPC95ZWFyPjxwdWItZGF0ZXM+PGRhdGU+RGVjIDExPC9kYXRlPjwvcHVi
LWRhdGVzPjwvZGF0ZXM+PGlzYm4+MTM2MS02MTM3PC9pc2JuPjxhY2Nlc3Npb24tbnVtPjMzMzA1
ODIyPC9hY2Nlc3Npb24tbnVtPjx1cmxzPjwvdXJscz48ZWxlY3Ryb25pYy1yZXNvdXJjZS1udW0+
MTAuMTAwMi8xNDY1MTg1OC5DRDAxMzA0Ni5wdWIyPC9lbGVjdHJvbmljLXJlc291cmNlLW51bT48
cmVtb3RlLWRhdGFiYXNlLXByb3ZpZGVyPk5MTTwvcmVtb3RlLWRhdGFiYXNlLXByb3ZpZGVyPjxs
YW5ndWFnZT5lbmc8L2xhbmd1YWdlPjwvcmVjb3JkPjwvQ2l0ZT48L0VuZE5vdGU+AG==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PEVuZE5vdGU+PENpdGU+PEF1dGhvcj5UYW48L0F1dGhvcj48WWVhcj4yMDIwPC9ZZWFyPjxSZWNO
dW0+NDQ1NzwvUmVjTnVtPjxEaXNwbGF5VGV4dD4oMjYzKTwvRGlzcGxheVRleHQ+PHJlY29yZD48
cmVjLW51bWJlcj40NDU3PC9yZWMtbnVtYmVyPjxmb3JlaWduLWtleXM+PGtleSBhcHA9IkVOIiBk
Yi1pZD0icHBhd3dld2F6eHIyeHllZHhhODUydnB1dnhzYXNmc3d4MnY1IiB0aW1lc3RhbXA9IjE2
NDIxMDM3NzQiPjQ0NTc8L2tleT48L2ZvcmVpZ24ta2V5cz48cmVmLXR5cGUgbmFtZT0iSm91cm5h
bCBBcnRpY2xlIj4xNzwvcmVmLXR5cGU+PGNvbnRyaWJ1dG9ycz48YXV0aG9ycz48YXV0aG9yPlRh
biwgTS4gTC48L2F1dGhvcj48YXV0aG9yPkFicmFtcywgUy4gQS48L2F1dGhvcj48YXV0aG9yPk9z
Ym9ybiwgRC4gQS48L2F1dGhvcj48L2F1dGhvcnM+PC9jb250cmlidXRvcnM+PGF1dGgtYWRkcmVz
cz5EZXBhcnRtZW50IG9mIFBhZWRpYXRyaWNzLCBSQ1NJICZhbXA7IFVDRCBNYWxheXNpYSBDYW1w
dXMgKGZvcm1lcmx5IFBlbmFuZyBNZWRpY2FsIENvbGxlZ2UpLCBHZW9yZ2UgVG93biwgTWFsYXlz
aWEuJiN4RDtEZXBhcnRtZW50IG9mIFBlZGlhdHJpY3MsIERlbGwgTWVkaWNhbCBTY2hvb2wsIFRo
ZSBVbml2ZXJzaXR5IG9mIFRleGFzIGF0IEF1c3RpbiwgQXVzdGluLCBUZXhhcywgVVNBLiYjeEQ7
Q2VudHJhbCBDbGluaWNhbCBTY2hvb2wsIFNjaG9vbCBvZiBNZWRpY2luZSwgVGhlIFVuaXZlcnNp
dHkgb2YgU3lkbmV5LCBTeWRuZXksIEF1c3RyYWxpYS48L2F1dGgtYWRkcmVzcz48dGl0bGVzPjx0
aXRsZT5WaXRhbWluIEQgc3VwcGxlbWVudGF0aW9uIGZvciB0ZXJtIGJyZWFzdGZlZCBpbmZhbnRz
IHRvIHByZXZlbnQgdml0YW1pbiBEIGRlZmljaWVuY3kgYW5kIGltcHJvdmUgYm9uZSBoZWFsdGg8
L3RpdGxlPjxzZWNvbmRhcnktdGl0bGU+Q29jaHJhbmUgRGF0YWJhc2UgU3lzdCBSZXY8L3NlY29u
ZGFyeS10aXRsZT48L3RpdGxlcz48cGVyaW9kaWNhbD48ZnVsbC10aXRsZT5Db2NocmFuZSBEYXRh
YmFzZSBTeXN0IFJldjwvZnVsbC10aXRsZT48L3BlcmlvZGljYWw+PHBhZ2VzPkNkMDEzMDQ2PC9w
YWdlcz48dm9sdW1lPjEyPC92b2x1bWU+PGVkaXRpb24+MjAyMDEyMTE8L2VkaXRpb24+PGtleXdv
cmRzPjxrZXl3b3JkPjI1LUh5ZHJveHl2aXRhbWluIEQgMi9ibG9vZDwva2V5d29yZD48a2V5d29y
ZD5Cb25lIERlbnNpdHk8L2tleXdvcmQ+PGtleXdvcmQ+Qm9uZSBhbmQgQm9uZXMvKnBoeXNpb2xv
Z3k8L2tleXdvcmQ+PGtleXdvcmQ+KkJyZWFzdCBGZWVkaW5nPC9rZXl3b3JkPjxrZXl3b3JkPkZl
bWFsZTwva2V5d29yZD48a2V5d29yZD5IdW1hbnM8L2tleXdvcmQ+PGtleXdvcmQ+SHlwZXJjYWxj
ZW1pYS9ldGlvbG9neTwva2V5d29yZD48a2V5d29yZD5JbmZhbnQ8L2tleXdvcmQ+PGtleXdvcmQ+
TGFjdGF0aW9uPC9rZXl3b3JkPjxrZXl3b3JkPipNb3RoZXJzPC9rZXl3b3JkPjxrZXl3b3JkPlJh
bmRvbWl6ZWQgQ29udHJvbGxlZCBUcmlhbHMgYXMgVG9waWM8L2tleXdvcmQ+PGtleXdvcmQ+Umlj
a2V0cy9ibG9vZDwva2V5d29yZD48a2V5d29yZD5UZXJtIEJpcnRoPC9rZXl3b3JkPjxrZXl3b3Jk
PlZpdGFtaW4gRC8qYWRtaW5pc3RyYXRpb24gJmFtcDsgZG9zYWdlL2FkdmVyc2UgZWZmZWN0czwv
a2V5d29yZD48a2V5d29yZD5WaXRhbWluIEQgRGVmaWNpZW5jeS9lcGlkZW1pb2xvZ3kvKnByZXZl
bnRpb24gJmFtcDsgY29udHJvbDwva2V5d29yZD48a2V5d29yZD5WaXRhbWlucy8qYWRtaW5pc3Ry
YXRpb24gJmFtcDsgZG9zYWdlL2FkdmVyc2UgZWZmZWN0czwva2V5d29yZD48L2tleXdvcmRzPjxk
YXRlcz48eWVhcj4yMDIwPC95ZWFyPjxwdWItZGF0ZXM+PGRhdGU+RGVjIDExPC9kYXRlPjwvcHVi
LWRhdGVzPjwvZGF0ZXM+PGlzYm4+MTM2MS02MTM3PC9pc2JuPjxhY2Nlc3Npb24tbnVtPjMzMzA1
ODIyPC9hY2Nlc3Npb24tbnVtPjx1cmxzPjwvdXJscz48ZWxlY3Ryb25pYy1yZXNvdXJjZS1udW0+
MTAuMTAwMi8xNDY1MTg1OC5DRDAxMzA0Ni5wdWIyPC9lbGVjdHJvbmljLXJlc291cmNlLW51bT48
cmVtb3RlLWRhdGFiYXNlLXByb3ZpZGVyPk5MTTwvcmVtb3RlLWRhdGFiYXNlLXByb3ZpZGVyPjxs
YW5ndWFnZT5lbmc8L2xhbmd1YWdlPjwvcmVjb3JkPjwvQ2l0ZT48L0VuZE5vdGU+AG==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3C3AF5" w:rsidRPr="00A8335A">
        <w:rPr>
          <w:rFonts w:cs="Arial"/>
          <w:sz w:val="22"/>
          <w:szCs w:val="22"/>
        </w:rPr>
      </w:r>
      <w:r w:rsidR="003C3AF5" w:rsidRPr="00A8335A">
        <w:rPr>
          <w:rFonts w:cs="Arial"/>
          <w:sz w:val="22"/>
          <w:szCs w:val="22"/>
        </w:rPr>
        <w:fldChar w:fldCharType="separate"/>
      </w:r>
      <w:r w:rsidR="00222C18" w:rsidRPr="00A8335A">
        <w:rPr>
          <w:rFonts w:cs="Arial"/>
          <w:noProof/>
          <w:sz w:val="22"/>
          <w:szCs w:val="22"/>
        </w:rPr>
        <w:t>(263)</w:t>
      </w:r>
      <w:r w:rsidR="003C3AF5" w:rsidRPr="00A8335A">
        <w:rPr>
          <w:rFonts w:cs="Arial"/>
          <w:sz w:val="22"/>
          <w:szCs w:val="22"/>
        </w:rPr>
        <w:fldChar w:fldCharType="end"/>
      </w:r>
      <w:r w:rsidR="00E65F36" w:rsidRPr="00A8335A">
        <w:rPr>
          <w:rFonts w:cs="Arial"/>
          <w:sz w:val="22"/>
          <w:szCs w:val="22"/>
        </w:rPr>
        <w:t>.</w:t>
      </w:r>
    </w:p>
    <w:p w14:paraId="21F2DB55" w14:textId="77777777" w:rsidR="00661F0D" w:rsidRPr="00A8335A" w:rsidRDefault="00661F0D" w:rsidP="00A8335A">
      <w:pPr>
        <w:spacing w:after="0" w:line="276" w:lineRule="auto"/>
        <w:rPr>
          <w:rFonts w:cs="Arial"/>
          <w:sz w:val="22"/>
          <w:szCs w:val="22"/>
        </w:rPr>
      </w:pPr>
    </w:p>
    <w:p w14:paraId="7CD513F5" w14:textId="77777777" w:rsidR="00661F0D" w:rsidRPr="00A8335A" w:rsidRDefault="00661F0D" w:rsidP="00A8335A">
      <w:pPr>
        <w:spacing w:after="0" w:line="276" w:lineRule="auto"/>
        <w:rPr>
          <w:rFonts w:cs="Arial"/>
          <w:sz w:val="22"/>
          <w:szCs w:val="22"/>
        </w:rPr>
      </w:pPr>
      <w:r w:rsidRPr="00A8335A">
        <w:rPr>
          <w:rFonts w:cs="Arial"/>
          <w:sz w:val="22"/>
          <w:szCs w:val="22"/>
        </w:rPr>
        <w:t>A misconception about vitamin D and milk often arises because marketed forms of cow’s and goat’s milk contain approximately 100 IU of vitamin D per standard serving, but that is a synthetic vitamin D supplement which is added to the milk after the pasteurization stage. It is not put there by the cow</w:t>
      </w:r>
      <w:r w:rsidR="001231AF" w:rsidRPr="00A8335A">
        <w:rPr>
          <w:rFonts w:cs="Arial"/>
          <w:sz w:val="22"/>
          <w:szCs w:val="22"/>
        </w:rPr>
        <w:t xml:space="preserve"> or goat</w:t>
      </w:r>
      <w:r w:rsidRPr="00A8335A">
        <w:rPr>
          <w:rFonts w:cs="Arial"/>
          <w:sz w:val="22"/>
          <w:szCs w:val="22"/>
        </w:rPr>
        <w:t>.</w:t>
      </w:r>
    </w:p>
    <w:p w14:paraId="156B942B" w14:textId="77777777" w:rsidR="0012336A" w:rsidRPr="00A8335A" w:rsidRDefault="0012336A" w:rsidP="00A8335A">
      <w:pPr>
        <w:spacing w:after="0" w:line="276" w:lineRule="auto"/>
        <w:rPr>
          <w:rFonts w:cs="Arial"/>
          <w:sz w:val="22"/>
          <w:szCs w:val="22"/>
        </w:rPr>
      </w:pPr>
    </w:p>
    <w:p w14:paraId="5B1FFA54" w14:textId="77777777" w:rsidR="0012336A" w:rsidRPr="00A8335A" w:rsidRDefault="0012336A" w:rsidP="00A8335A">
      <w:pPr>
        <w:spacing w:after="0" w:line="276" w:lineRule="auto"/>
        <w:rPr>
          <w:rFonts w:cs="Arial"/>
          <w:sz w:val="22"/>
          <w:szCs w:val="22"/>
        </w:rPr>
      </w:pPr>
      <w:r w:rsidRPr="00A8335A">
        <w:rPr>
          <w:rFonts w:cs="Arial"/>
          <w:sz w:val="22"/>
          <w:szCs w:val="22"/>
        </w:rPr>
        <w:t>Given that vitamin D deficiency does not affect breast milk content in humans, it is likely that genetic absence of VDR or calcitriol also does not affect milk calcium</w:t>
      </w:r>
      <w:r w:rsidR="00CA00AD" w:rsidRPr="00A8335A">
        <w:rPr>
          <w:rFonts w:cs="Arial"/>
          <w:sz w:val="22"/>
          <w:szCs w:val="22"/>
        </w:rPr>
        <w:t>, but this has not been studied</w:t>
      </w:r>
      <w:r w:rsidRPr="00A8335A">
        <w:rPr>
          <w:rFonts w:cs="Arial"/>
          <w:sz w:val="22"/>
          <w:szCs w:val="22"/>
        </w:rPr>
        <w:t>.</w:t>
      </w:r>
    </w:p>
    <w:p w14:paraId="74D35802" w14:textId="77777777" w:rsidR="00661F0D" w:rsidRPr="00A8335A" w:rsidRDefault="00661F0D" w:rsidP="00A8335A">
      <w:pPr>
        <w:spacing w:after="0" w:line="276" w:lineRule="auto"/>
        <w:rPr>
          <w:rFonts w:cs="Arial"/>
          <w:sz w:val="22"/>
          <w:szCs w:val="22"/>
        </w:rPr>
      </w:pPr>
    </w:p>
    <w:p w14:paraId="6AE4295A" w14:textId="75307DB6" w:rsidR="00661F0D" w:rsidRPr="00A8335A" w:rsidRDefault="00661F0D" w:rsidP="00A8335A">
      <w:pPr>
        <w:spacing w:after="0" w:line="276" w:lineRule="auto"/>
        <w:rPr>
          <w:rFonts w:cs="Arial"/>
          <w:sz w:val="22"/>
          <w:szCs w:val="22"/>
        </w:rPr>
      </w:pPr>
      <w:r w:rsidRPr="00A8335A">
        <w:rPr>
          <w:rFonts w:cs="Arial"/>
          <w:sz w:val="22"/>
          <w:szCs w:val="22"/>
        </w:rPr>
        <w:lastRenderedPageBreak/>
        <w:t xml:space="preserve">Whether vitamin D deficiency impairs the ability of the maternal skeleton to recover post-weaning has not been examined in any clinical study. However, studies in mice lacking the vitamin D receptor </w:t>
      </w:r>
      <w:r w:rsidR="0074727B" w:rsidRPr="00A8335A">
        <w:rPr>
          <w:rFonts w:cs="Arial"/>
          <w:sz w:val="22"/>
          <w:szCs w:val="22"/>
        </w:rPr>
        <w:t xml:space="preserve">or </w:t>
      </w:r>
      <w:r w:rsidR="00ED6C6E" w:rsidRPr="00A8335A">
        <w:rPr>
          <w:rFonts w:cs="Arial"/>
          <w:sz w:val="22"/>
          <w:szCs w:val="22"/>
        </w:rPr>
        <w:t xml:space="preserve">Cyp27b1 to synthesize calcitriol, </w:t>
      </w:r>
      <w:r w:rsidRPr="00A8335A">
        <w:rPr>
          <w:rFonts w:cs="Arial"/>
          <w:sz w:val="22"/>
          <w:szCs w:val="22"/>
        </w:rPr>
        <w:t xml:space="preserve">indicate that these mice </w:t>
      </w:r>
      <w:proofErr w:type="gramStart"/>
      <w:r w:rsidRPr="00A8335A">
        <w:rPr>
          <w:rFonts w:cs="Arial"/>
          <w:sz w:val="22"/>
          <w:szCs w:val="22"/>
        </w:rPr>
        <w:t>are able to</w:t>
      </w:r>
      <w:proofErr w:type="gramEnd"/>
      <w:r w:rsidRPr="00A8335A">
        <w:rPr>
          <w:rFonts w:cs="Arial"/>
          <w:sz w:val="22"/>
          <w:szCs w:val="22"/>
        </w:rPr>
        <w:t xml:space="preserve"> fully </w:t>
      </w:r>
      <w:proofErr w:type="spellStart"/>
      <w:r w:rsidRPr="00A8335A">
        <w:rPr>
          <w:rFonts w:cs="Arial"/>
          <w:sz w:val="22"/>
          <w:szCs w:val="22"/>
        </w:rPr>
        <w:t>remineralize</w:t>
      </w:r>
      <w:proofErr w:type="spellEnd"/>
      <w:r w:rsidRPr="00A8335A">
        <w:rPr>
          <w:rFonts w:cs="Arial"/>
          <w:sz w:val="22"/>
          <w:szCs w:val="22"/>
        </w:rPr>
        <w:t xml:space="preserve"> their skeletons after lactation </w:t>
      </w:r>
      <w:r w:rsidR="00A22A40" w:rsidRPr="00A8335A">
        <w:rPr>
          <w:rFonts w:cs="Arial"/>
          <w:sz w:val="22"/>
          <w:szCs w:val="22"/>
        </w:rPr>
        <w:fldChar w:fldCharType="begin">
          <w:fldData xml:space="preserve">PEVuZE5vdGU+PENpdGU+PEF1dGhvcj5GdWRnZTwvQXV0aG9yPjxZZWFyPjIwMTA8L1llYXI+PFJl
Y051bT4xNjIwPC9SZWNOdW0+PERpc3BsYXlUZXh0PigyMyw0Nyk8L0Rpc3BsYXlUZXh0PjxyZWNv
cmQ+PHJlYy1udW1iZXI+MTYyMDwvcmVjLW51bWJlcj48Zm9yZWlnbi1rZXlzPjxrZXkgYXBwPSJF
TiIgZGItaWQ9InBwYXd3ZXdhenhyMnh5ZWR4YTg1MnZwdXZ4c2FzZnN3eDJ2NSIgdGltZXN0YW1w
PSIxNTY5NTA1NjY4Ij4xNjIwPC9rZXk+PC9mb3JlaWduLWtleXM+PHJlZi10eXBlIG5hbWU9Ikpv
dXJuYWwgQXJ0aWNsZSI+MTc8L3JlZi10eXBlPjxjb250cmlidXRvcnM+PGF1dGhvcnM+PGF1dGhv
cj5GdWRnZSwgTi4gSi48L2F1dGhvcj48YXV0aG9yPktvdmFjcywgQy4gUy48L2F1dGhvcj48L2F1
dGhvcnM+PC9jb250cmlidXRvcnM+PGF1dGgtYWRkcmVzcz5GYWN1bHR5IG9mIE1lZGljaW5lLCBN
ZW1vcmlhbCBVbml2ZXJzaXR5IG9mIE5ld2ZvdW5kbGFuZCwgU3QuIEpvaG4mYXBvcztzLCBOZXdm
b3VuZGxhbmQsIENhbmFkYS48L2F1dGgtYWRkcmVzcz48dGl0bGVzPjx0aXRsZT5QcmVnbmFuY3kg
dXAtcmVndWxhdGVzIGludGVzdGluYWwgY2FsY2l1bSBhYnNvcnB0aW9uIGFuZCBza2VsZXRhbCBt
aW5lcmFsaXphdGlvbiBpbmRlcGVuZGVudGx5IG9mIHRoZSB2aXRhbWluIEQgcmVjZXB0b3I8L3Rp
dGxlPjxzZWNvbmRhcnktdGl0bGU+RW5kb2NyaW5vbG9neTwvc2Vjb25kYXJ5LXRpdGxlPjxhbHQt
dGl0bGU+RW5kb2NyaW5vbG9neTwvYWx0LXRpdGxlPjwvdGl0bGVzPjxwZXJpb2RpY2FsPjxmdWxs
LXRpdGxlPkVuZG9jcmlub2xvZ3k8L2Z1bGwtdGl0bGU+PC9wZXJpb2RpY2FsPjxhbHQtcGVyaW9k
aWNhbD48ZnVsbC10aXRsZT5FbmRvY3Jpbm9sb2d5PC9mdWxsLXRpdGxlPjwvYWx0LXBlcmlvZGlj
YWw+PHBhZ2VzPjg4Ni05NTwvcGFnZXM+PHZvbHVtZT4xNTE8L3ZvbHVtZT48bnVtYmVyPjM8L251
bWJlcj48ZWRpdGlvbj4yMDEwMDEwNTwvZWRpdGlvbj48a2V5d29yZHM+PGtleXdvcmQ+QWRhcHRh
dGlvbiwgUGh5c2lvbG9naWNhbDwva2V5d29yZD48a2V5d29yZD5BbmltYWxzPC9rZXl3b3JkPjxr
ZXl3b3JkPkJvbmUgRGVuc2l0eTwva2V5d29yZD48a2V5d29yZD4qQ2FsY2lmaWNhdGlvbiwgUGh5
c2lvbG9naWM8L2tleXdvcmQ+PGtleXdvcmQ+Q2FsY2l0cmlvbC9tZXRhYm9saXNtPC9rZXl3b3Jk
PjxrZXl3b3JkPkNhbGNpdW0vKm1ldGFib2xpc208L2tleXdvcmQ+PGtleXdvcmQ+RHVvZGVudW0v
bWV0YWJvbGlzbTwva2V5d29yZD48a2V5d29yZD5GZW1hbGU8L2tleXdvcmQ+PGtleXdvcmQ+R2Vu
ZSBFeHByZXNzaW9uIFByb2ZpbGluZzwva2V5d29yZD48a2V5d29yZD5Ib21lb3N0YXNpczwva2V5
d29yZD48a2V5d29yZD5IeXBlcnBhcmF0aHlyb2lkaXNtLCBTZWNvbmRhcnkvbWV0YWJvbGlzbTwv
a2V5d29yZD48a2V5d29yZD4qSW50ZXN0aW5hbCBBYnNvcnB0aW9uPC9rZXl3b3JkPjxrZXl3b3Jk
PkxhY3RhdGlvbi9tZXRhYm9saXNtPC9rZXl3b3JkPjxrZXl3b3JkPk1pY2U8L2tleXdvcmQ+PGtl
eXdvcmQ+T2xpZ29udWNsZW90aWRlIEFycmF5IFNlcXVlbmNlIEFuYWx5c2lzPC9rZXl3b3JkPjxr
ZXl3b3JkPlByZWduYW5jeTwva2V5d29yZD48a2V5d29yZD5QcmVnbmFuY3ksIEFuaW1hbC8qbWV0
YWJvbGlzbTwva2V5d29yZD48a2V5d29yZD5SZWNlcHRvcnMsIENhbGNpdHJpb2wvKm1ldGFib2xp
c208L2tleXdvcmQ+PGtleXdvcmQ+Umlja2V0cy9tZXRhYm9saXNtL3BhdGhvbG9neTwva2V5d29y
ZD48a2V5d29yZD5UaWJpYS9wYXRob2xvZ3k8L2tleXdvcmQ+PGtleXdvcmQ+VXAtUmVndWxhdGlv
bjwva2V5d29yZD48L2tleXdvcmRzPjxkYXRlcz48eWVhcj4yMDEwPC95ZWFyPjxwdWItZGF0ZXM+
PGRhdGU+TWFyPC9kYXRlPjwvcHViLWRhdGVzPjwvZGF0ZXM+PGlzYm4+MTk0NS03MTcwIChFbGVj
dHJvbmljKSYjeEQ7MDAxMy03MjI3IChMaW5raW5nKTwvaXNibj48YWNjZXNzaW9uLW51bT4yMDA1
MTQ4NjwvYWNjZXNzaW9uLW51bT48dXJscz48cmVsYXRlZC11cmxzPjx1cmw+aHR0cHM6Ly93d3cu
bmNiaS5ubG0ubmloLmdvdi9wdWJtZWQvMjAwNTE0ODY8L3VybD48L3JlbGF0ZWQtdXJscz48L3Vy
bHM+PGVsZWN0cm9uaWMtcmVzb3VyY2UtbnVtPjEwLjEyMTAvZW4uMjAwOS0xMDEwPC9lbGVjdHJv
bmljLXJlc291cmNlLW51bT48cmVtb3RlLWRhdGFiYXNlLW5hbWU+TWVkbGluZTwvcmVtb3RlLWRh
dGFiYXNlLW5hbWU+PHJlbW90ZS1kYXRhYmFzZS1wcm92aWRlcj5OTE08L3JlbW90ZS1kYXRhYmFz
ZS1wcm92aWRlcj48bGFuZ3VhZ2U+ZW5nPC9sYW5ndWFnZT48L3JlY29yZD48L0NpdGU+PENpdGU+
PEF1dGhvcj5HaWxsaWVzPC9BdXRob3I+PFllYXI+MjAxODwvWWVhcj48UmVjTnVtPjM2MTc8L1Jl
Y051bT48cmVjb3JkPjxyZWMtbnVtYmVyPjM2MTc8L3JlYy1udW1iZXI+PGZvcmVpZ24ta2V5cz48
a2V5IGFwcD0iRU4iIGRiLWlkPSJwcGF3d2V3YXp4cjJ4eWVkeGE4NTJ2cHV2eHNhc2Zzd3gydjUi
IHRpbWVzdGFtcD0iMTU2OTUwNTY4OSI+MzYxNzwva2V5PjwvZm9yZWlnbi1rZXlzPjxyZWYtdHlw
ZSBuYW1lPSJKb3VybmFsIEFydGljbGUiPjE3PC9yZWYtdHlwZT48Y29udHJpYnV0b3JzPjxhdXRo
b3JzPjxhdXRob3I+R2lsbGllcywgQi4gUi48L2F1dGhvcj48YXV0aG9yPlJ5YW4sIEIuIEEuPC9h
dXRob3I+PGF1dGhvcj5Ub25raW4sIEIuIEEuPC9hdXRob3I+PGF1dGhvcj5Qb3VsdG9uLCBJLiBK
LjwvYXV0aG9yPjxhdXRob3I+TWEsIFkuPC9hdXRob3I+PGF1dGhvcj5LaXJieSwgQi4gSi48L2F1
dGhvcj48YXV0aG9yPlN0LUFybmF1ZCwgUi48L2F1dGhvcj48YXV0aG9yPlNpbXMsIE4uIEEuPC9h
dXRob3I+PGF1dGhvcj5Lb3ZhY3MsIEMuIFMuPC9hdXRob3I+PC9hdXRob3JzPjwvY29udHJpYnV0
b3JzPjxhdXRoLWFkZHJlc3M+RmFjdWx0eSBvZiBNZWRpY2luZSwgTWVtb3JpYWwgVW5pdmVyc2l0
eSBvZiBOZXdmb3VuZGxhbmQsIFN0LiBKb2huJmFwb3M7cywgQ2FuYWRhLiYjeEQ7U3QuIFZpbmNl
bnQmYXBvcztzIEluc3RpdHV0ZSBvZiBNZWRpY2FsIFJlc2VhcmNoIGFuZCB0aGUgRGVwYXJ0bWVu
dCBvZiBNZWRpY2luZSBhdCBTdC4gVmluY2VudCZhcG9zO3MgSG9zcGl0YWwsIFRoZSBVbml2ZXJz
aXR5IG9mIE1lbGJvdXJuZSwgTWVsYm91cm5lLCBBdXN0cmFsaWEuJiN4RDtTaHJpbmVycyBIb3Nw
aXRhbHMgZm9yIENoaWxkcmVuIGFuZCBGYWN1bHR5IG9mIE1lZGljaW5lLCBNY0dpbGwgVW5pdmVy
c2l0eSwgTW9udHJlYWwsIENhbmFkYS48L2F1dGgtYWRkcmVzcz48dGl0bGVzPjx0aXRsZT5BYnNl
bmNlIG9mIENhbGNpdHJpb2wgQ2F1c2VzIEluY3JlYXNlZCBMYWN0YXRpb25hbCBCb25lIExvc3Mg
YW5kIExvd2VyIE1pbGsgQ2FsY2l1bSBidXQgRG9lcyBOb3QgSW1wYWlyIFBvc3QtbGFjdGF0aW9u
IEJvbmUgUmVjb3ZlcnkgaW4gQ3lwMjdiMSBOdWxsIE1pY2U8L3RpdGxlPjxzZWNvbmRhcnktdGl0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LXRpdGxlPjwvcGVyaW9kaWNhbD48cGFnZXM+MTYtMjY8L3BhZ2VzPjx2b2x1bWU+MzM8L3ZvbHVt
ZT48bnVtYmVyPjE8L251bWJlcj48ZWRpdGlvbj4yMDE3MDgwMjwvZWRpdGlvbj48a2V5d29yZHM+
PGtleXdvcmQ+MjUtSHlkcm94eXZpdGFtaW4gRDMgMS1hbHBoYS1IeWRyb3h5bGFzZS8qZGVmaWNp
ZW5jeS9tZXRhYm9saXNtPC9rZXl3b3JkPjxrZXl3b3JkPkFuaW1hbHM8L2tleXdvcmQ+PGtleXdv
cmQ+QmlvbWFya2Vycy9ibG9vZDwva2V5d29yZD48a2V5d29yZD5Cb25lIERlbnNpdHk8L2tleXdv
cmQ+PGtleXdvcmQ+Qm9uZSBSZW1vZGVsaW5nPC9rZXl3b3JkPjxrZXl3b3JkPkJvbmUgUmVzb3Jw
dGlvbi9kaWFnbm9zdGljIGltYWdpbmcvKnBhdGhvbG9neTwva2V5d29yZD48a2V5d29yZD5Cb25l
IGFuZCBCb25lcy9kaWFnbm9zdGljIGltYWdpbmcvKnBhdGhvbG9neTwva2V5d29yZD48a2V5d29y
ZD5DYWxjaXRyaW9sL2Jsb29kLypkZWZpY2llbmN5PC9rZXl3b3JkPjxrZXl3b3JkPkNhbGNpdW0v
Ymxvb2QvKm1ldGFib2xpc208L2tleXdvcmQ+PGtleXdvcmQ+RmVtYWxlPC9rZXl3b3JkPjxrZXl3
b3JkPkdlbmUgRXhwcmVzc2lvbiBSZWd1bGF0aW9uPC9rZXl3b3JkPjxrZXl3b3JkPkxhY3RhdGlv
bi8qbWV0YWJvbGlzbTwva2V5d29yZD48a2V5d29yZD5MaXR0ZXIgU2l6ZTwva2V5d29yZD48a2V5
d29yZD5NYW1tYXJ5IEdsYW5kcywgQW5pbWFsL21ldGFib2xpc208L2tleXdvcmQ+PGtleXdvcmQ+
TWljZSwgSW5icmVkIEM1N0JMPC9rZXl3b3JkPjxrZXl3b3JkPk1pY2UsIEtub2Nrb3V0PC9rZXl3
b3JkPjxrZXl3b3JkPk1pbGsvKmNoZW1pc3RyeTwva2V5d29yZD48a2V5d29yZD5SZXByb2R1Y3Rp
b248L2tleXdvcmQ+PGtleXdvcmQ+WC1SYXkgTWljcm90b21vZ3JhcGh5PC9rZXl3b3JkPjxrZXl3
b3JkPkFuaW1hbCBtb2RlbHMgLyByb2RlbnQ8L2tleXdvcmQ+PGtleXdvcmQ+Qm9uZSBtZXRhYm9s
aXNtIGN5cDI3YjE8L2tleXdvcmQ+PGtleXdvcmQ+Q2FsY2l0cmlvbDwva2V5d29yZD48a2V5d29y
ZD5DYWxjaXVtPC9rZXl3b3JkPjxrZXl3b3JkPkdlbmUgZGVsZXRpb24gKGtub2Nrb3V0KTwva2V5
d29yZD48a2V5d29yZD5IaXN0b21vcnBob21ldHJ5PC9rZXl3b3JkPjxrZXl3b3JkPkxhY3RhdGlv
bjwva2V5d29yZD48a2V5d29yZD5QcmVnbmFuY3k8L2tleXdvcmQ+PC9rZXl3b3Jkcz48ZGF0ZXM+
PHllYXI+MjAxODwveWVhcj48cHViLWRhdGVzPjxkYXRlPkphbjwvZGF0ZT48L3B1Yi1kYXRlcz48
L2RhdGVzPjxpc2JuPjE1MjMtNDY4MSAoRWxlY3Ryb25pYykmI3hEOzA4ODQtMDQzMSAoTGlua2lu
Zyk8L2lzYm4+PGFjY2Vzc2lvbi1udW0+Mjg2ODYzMDk8L2FjY2Vzc2lvbi1udW0+PHVybHM+PHJl
bGF0ZWQtdXJscz48dXJsPmh0dHBzOi8vd3d3Lm5jYmkubmxtLm5paC5nb3YvcHVibWVkLzI4Njg2
MzA5PC91cmw+PC9yZWxhdGVkLXVybHM+PC91cmxzPjxlbGVjdHJvbmljLXJlc291cmNlLW51bT4x
MC4xMDAyL2pibXIuMzIxNzwvZWxlY3Ryb25pYy1yZXNvdXJjZS1udW0+PHJlbW90ZS1kYXRhYmFz
ZS1uYW1lPk1lZGxpbmU8L3JlbW90ZS1kYXRhYmFzZS1uYW1lPjxyZW1vdGUtZGF0YWJhc2UtcHJv
dmlkZXI+TkxNPC9yZW1vdGUtZGF0YWJhc2UtcHJvdmlkZXI+PGxhbmd1YWdlPmVuZzwvbGFuZ3Vh
Z2U+PC9yZWNvcmQ+PC9DaXRlPjwvRW5kTm90ZT4A
</w:fldData>
        </w:fldChar>
      </w:r>
      <w:r w:rsidR="00EC55A4" w:rsidRPr="00A8335A">
        <w:rPr>
          <w:rFonts w:cs="Arial"/>
          <w:sz w:val="22"/>
          <w:szCs w:val="22"/>
        </w:rPr>
        <w:instrText xml:space="preserve"> ADDIN EN.CITE </w:instrText>
      </w:r>
      <w:r w:rsidR="00EC55A4" w:rsidRPr="00A8335A">
        <w:rPr>
          <w:rFonts w:cs="Arial"/>
          <w:sz w:val="22"/>
          <w:szCs w:val="22"/>
        </w:rPr>
        <w:fldChar w:fldCharType="begin">
          <w:fldData xml:space="preserve">PEVuZE5vdGU+PENpdGU+PEF1dGhvcj5GdWRnZTwvQXV0aG9yPjxZZWFyPjIwMTA8L1llYXI+PFJl
Y051bT4xNjIwPC9SZWNOdW0+PERpc3BsYXlUZXh0PigyMyw0Nyk8L0Rpc3BsYXlUZXh0PjxyZWNv
cmQ+PHJlYy1udW1iZXI+MTYyMDwvcmVjLW51bWJlcj48Zm9yZWlnbi1rZXlzPjxrZXkgYXBwPSJF
TiIgZGItaWQ9InBwYXd3ZXdhenhyMnh5ZWR4YTg1MnZwdXZ4c2FzZnN3eDJ2NSIgdGltZXN0YW1w
PSIxNTY5NTA1NjY4Ij4xNjIwPC9rZXk+PC9mb3JlaWduLWtleXM+PHJlZi10eXBlIG5hbWU9Ikpv
dXJuYWwgQXJ0aWNsZSI+MTc8L3JlZi10eXBlPjxjb250cmlidXRvcnM+PGF1dGhvcnM+PGF1dGhv
cj5GdWRnZSwgTi4gSi48L2F1dGhvcj48YXV0aG9yPktvdmFjcywgQy4gUy48L2F1dGhvcj48L2F1
dGhvcnM+PC9jb250cmlidXRvcnM+PGF1dGgtYWRkcmVzcz5GYWN1bHR5IG9mIE1lZGljaW5lLCBN
ZW1vcmlhbCBVbml2ZXJzaXR5IG9mIE5ld2ZvdW5kbGFuZCwgU3QuIEpvaG4mYXBvcztzLCBOZXdm
b3VuZGxhbmQsIENhbmFkYS48L2F1dGgtYWRkcmVzcz48dGl0bGVzPjx0aXRsZT5QcmVnbmFuY3kg
dXAtcmVndWxhdGVzIGludGVzdGluYWwgY2FsY2l1bSBhYnNvcnB0aW9uIGFuZCBza2VsZXRhbCBt
aW5lcmFsaXphdGlvbiBpbmRlcGVuZGVudGx5IG9mIHRoZSB2aXRhbWluIEQgcmVjZXB0b3I8L3Rp
dGxlPjxzZWNvbmRhcnktdGl0bGU+RW5kb2NyaW5vbG9neTwvc2Vjb25kYXJ5LXRpdGxlPjxhbHQt
dGl0bGU+RW5kb2NyaW5vbG9neTwvYWx0LXRpdGxlPjwvdGl0bGVzPjxwZXJpb2RpY2FsPjxmdWxs
LXRpdGxlPkVuZG9jcmlub2xvZ3k8L2Z1bGwtdGl0bGU+PC9wZXJpb2RpY2FsPjxhbHQtcGVyaW9k
aWNhbD48ZnVsbC10aXRsZT5FbmRvY3Jpbm9sb2d5PC9mdWxsLXRpdGxlPjwvYWx0LXBlcmlvZGlj
YWw+PHBhZ2VzPjg4Ni05NTwvcGFnZXM+PHZvbHVtZT4xNTE8L3ZvbHVtZT48bnVtYmVyPjM8L251
bWJlcj48ZWRpdGlvbj4yMDEwMDEwNTwvZWRpdGlvbj48a2V5d29yZHM+PGtleXdvcmQ+QWRhcHRh
dGlvbiwgUGh5c2lvbG9naWNhbDwva2V5d29yZD48a2V5d29yZD5BbmltYWxzPC9rZXl3b3JkPjxr
ZXl3b3JkPkJvbmUgRGVuc2l0eTwva2V5d29yZD48a2V5d29yZD4qQ2FsY2lmaWNhdGlvbiwgUGh5
c2lvbG9naWM8L2tleXdvcmQ+PGtleXdvcmQ+Q2FsY2l0cmlvbC9tZXRhYm9saXNtPC9rZXl3b3Jk
PjxrZXl3b3JkPkNhbGNpdW0vKm1ldGFib2xpc208L2tleXdvcmQ+PGtleXdvcmQ+RHVvZGVudW0v
bWV0YWJvbGlzbTwva2V5d29yZD48a2V5d29yZD5GZW1hbGU8L2tleXdvcmQ+PGtleXdvcmQ+R2Vu
ZSBFeHByZXNzaW9uIFByb2ZpbGluZzwva2V5d29yZD48a2V5d29yZD5Ib21lb3N0YXNpczwva2V5
d29yZD48a2V5d29yZD5IeXBlcnBhcmF0aHlyb2lkaXNtLCBTZWNvbmRhcnkvbWV0YWJvbGlzbTwv
a2V5d29yZD48a2V5d29yZD4qSW50ZXN0aW5hbCBBYnNvcnB0aW9uPC9rZXl3b3JkPjxrZXl3b3Jk
PkxhY3RhdGlvbi9tZXRhYm9saXNtPC9rZXl3b3JkPjxrZXl3b3JkPk1pY2U8L2tleXdvcmQ+PGtl
eXdvcmQ+T2xpZ29udWNsZW90aWRlIEFycmF5IFNlcXVlbmNlIEFuYWx5c2lzPC9rZXl3b3JkPjxr
ZXl3b3JkPlByZWduYW5jeTwva2V5d29yZD48a2V5d29yZD5QcmVnbmFuY3ksIEFuaW1hbC8qbWV0
YWJvbGlzbTwva2V5d29yZD48a2V5d29yZD5SZWNlcHRvcnMsIENhbGNpdHJpb2wvKm1ldGFib2xp
c208L2tleXdvcmQ+PGtleXdvcmQ+Umlja2V0cy9tZXRhYm9saXNtL3BhdGhvbG9neTwva2V5d29y
ZD48a2V5d29yZD5UaWJpYS9wYXRob2xvZ3k8L2tleXdvcmQ+PGtleXdvcmQ+VXAtUmVndWxhdGlv
bjwva2V5d29yZD48L2tleXdvcmRzPjxkYXRlcz48eWVhcj4yMDEwPC95ZWFyPjxwdWItZGF0ZXM+
PGRhdGU+TWFyPC9kYXRlPjwvcHViLWRhdGVzPjwvZGF0ZXM+PGlzYm4+MTk0NS03MTcwIChFbGVj
dHJvbmljKSYjeEQ7MDAxMy03MjI3IChMaW5raW5nKTwvaXNibj48YWNjZXNzaW9uLW51bT4yMDA1
MTQ4NjwvYWNjZXNzaW9uLW51bT48dXJscz48cmVsYXRlZC11cmxzPjx1cmw+aHR0cHM6Ly93d3cu
bmNiaS5ubG0ubmloLmdvdi9wdWJtZWQvMjAwNTE0ODY8L3VybD48L3JlbGF0ZWQtdXJscz48L3Vy
bHM+PGVsZWN0cm9uaWMtcmVzb3VyY2UtbnVtPjEwLjEyMTAvZW4uMjAwOS0xMDEwPC9lbGVjdHJv
bmljLXJlc291cmNlLW51bT48cmVtb3RlLWRhdGFiYXNlLW5hbWU+TWVkbGluZTwvcmVtb3RlLWRh
dGFiYXNlLW5hbWU+PHJlbW90ZS1kYXRhYmFzZS1wcm92aWRlcj5OTE08L3JlbW90ZS1kYXRhYmFz
ZS1wcm92aWRlcj48bGFuZ3VhZ2U+ZW5nPC9sYW5ndWFnZT48L3JlY29yZD48L0NpdGU+PENpdGU+
PEF1dGhvcj5HaWxsaWVzPC9BdXRob3I+PFllYXI+MjAxODwvWWVhcj48UmVjTnVtPjM2MTc8L1Jl
Y051bT48cmVjb3JkPjxyZWMtbnVtYmVyPjM2MTc8L3JlYy1udW1iZXI+PGZvcmVpZ24ta2V5cz48
a2V5IGFwcD0iRU4iIGRiLWlkPSJwcGF3d2V3YXp4cjJ4eWVkeGE4NTJ2cHV2eHNhc2Zzd3gydjUi
IHRpbWVzdGFtcD0iMTU2OTUwNTY4OSI+MzYxNzwva2V5PjwvZm9yZWlnbi1rZXlzPjxyZWYtdHlw
ZSBuYW1lPSJKb3VybmFsIEFydGljbGUiPjE3PC9yZWYtdHlwZT48Y29udHJpYnV0b3JzPjxhdXRo
b3JzPjxhdXRob3I+R2lsbGllcywgQi4gUi48L2F1dGhvcj48YXV0aG9yPlJ5YW4sIEIuIEEuPC9h
dXRob3I+PGF1dGhvcj5Ub25raW4sIEIuIEEuPC9hdXRob3I+PGF1dGhvcj5Qb3VsdG9uLCBJLiBK
LjwvYXV0aG9yPjxhdXRob3I+TWEsIFkuPC9hdXRob3I+PGF1dGhvcj5LaXJieSwgQi4gSi48L2F1
dGhvcj48YXV0aG9yPlN0LUFybmF1ZCwgUi48L2F1dGhvcj48YXV0aG9yPlNpbXMsIE4uIEEuPC9h
dXRob3I+PGF1dGhvcj5Lb3ZhY3MsIEMuIFMuPC9hdXRob3I+PC9hdXRob3JzPjwvY29udHJpYnV0
b3JzPjxhdXRoLWFkZHJlc3M+RmFjdWx0eSBvZiBNZWRpY2luZSwgTWVtb3JpYWwgVW5pdmVyc2l0
eSBvZiBOZXdmb3VuZGxhbmQsIFN0LiBKb2huJmFwb3M7cywgQ2FuYWRhLiYjeEQ7U3QuIFZpbmNl
bnQmYXBvcztzIEluc3RpdHV0ZSBvZiBNZWRpY2FsIFJlc2VhcmNoIGFuZCB0aGUgRGVwYXJ0bWVu
dCBvZiBNZWRpY2luZSBhdCBTdC4gVmluY2VudCZhcG9zO3MgSG9zcGl0YWwsIFRoZSBVbml2ZXJz
aXR5IG9mIE1lbGJvdXJuZSwgTWVsYm91cm5lLCBBdXN0cmFsaWEuJiN4RDtTaHJpbmVycyBIb3Nw
aXRhbHMgZm9yIENoaWxkcmVuIGFuZCBGYWN1bHR5IG9mIE1lZGljaW5lLCBNY0dpbGwgVW5pdmVy
c2l0eSwgTW9udHJlYWwsIENhbmFkYS48L2F1dGgtYWRkcmVzcz48dGl0bGVzPjx0aXRsZT5BYnNl
bmNlIG9mIENhbGNpdHJpb2wgQ2F1c2VzIEluY3JlYXNlZCBMYWN0YXRpb25hbCBCb25lIExvc3Mg
YW5kIExvd2VyIE1pbGsgQ2FsY2l1bSBidXQgRG9lcyBOb3QgSW1wYWlyIFBvc3QtbGFjdGF0aW9u
IEJvbmUgUmVjb3ZlcnkgaW4gQ3lwMjdiMSBOdWxsIE1pY2U8L3RpdGxlPjxzZWNvbmRhcnktdGl0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LXRpdGxlPjwvcGVyaW9kaWNhbD48cGFnZXM+MTYtMjY8L3BhZ2VzPjx2b2x1bWU+MzM8L3ZvbHVt
ZT48bnVtYmVyPjE8L251bWJlcj48ZWRpdGlvbj4yMDE3MDgwMjwvZWRpdGlvbj48a2V5d29yZHM+
PGtleXdvcmQ+MjUtSHlkcm94eXZpdGFtaW4gRDMgMS1hbHBoYS1IeWRyb3h5bGFzZS8qZGVmaWNp
ZW5jeS9tZXRhYm9saXNtPC9rZXl3b3JkPjxrZXl3b3JkPkFuaW1hbHM8L2tleXdvcmQ+PGtleXdv
cmQ+QmlvbWFya2Vycy9ibG9vZDwva2V5d29yZD48a2V5d29yZD5Cb25lIERlbnNpdHk8L2tleXdv
cmQ+PGtleXdvcmQ+Qm9uZSBSZW1vZGVsaW5nPC9rZXl3b3JkPjxrZXl3b3JkPkJvbmUgUmVzb3Jw
dGlvbi9kaWFnbm9zdGljIGltYWdpbmcvKnBhdGhvbG9neTwva2V5d29yZD48a2V5d29yZD5Cb25l
IGFuZCBCb25lcy9kaWFnbm9zdGljIGltYWdpbmcvKnBhdGhvbG9neTwva2V5d29yZD48a2V5d29y
ZD5DYWxjaXRyaW9sL2Jsb29kLypkZWZpY2llbmN5PC9rZXl3b3JkPjxrZXl3b3JkPkNhbGNpdW0v
Ymxvb2QvKm1ldGFib2xpc208L2tleXdvcmQ+PGtleXdvcmQ+RmVtYWxlPC9rZXl3b3JkPjxrZXl3
b3JkPkdlbmUgRXhwcmVzc2lvbiBSZWd1bGF0aW9uPC9rZXl3b3JkPjxrZXl3b3JkPkxhY3RhdGlv
bi8qbWV0YWJvbGlzbTwva2V5d29yZD48a2V5d29yZD5MaXR0ZXIgU2l6ZTwva2V5d29yZD48a2V5
d29yZD5NYW1tYXJ5IEdsYW5kcywgQW5pbWFsL21ldGFib2xpc208L2tleXdvcmQ+PGtleXdvcmQ+
TWljZSwgSW5icmVkIEM1N0JMPC9rZXl3b3JkPjxrZXl3b3JkPk1pY2UsIEtub2Nrb3V0PC9rZXl3
b3JkPjxrZXl3b3JkPk1pbGsvKmNoZW1pc3RyeTwva2V5d29yZD48a2V5d29yZD5SZXByb2R1Y3Rp
b248L2tleXdvcmQ+PGtleXdvcmQ+WC1SYXkgTWljcm90b21vZ3JhcGh5PC9rZXl3b3JkPjxrZXl3
b3JkPkFuaW1hbCBtb2RlbHMgLyByb2RlbnQ8L2tleXdvcmQ+PGtleXdvcmQ+Qm9uZSBtZXRhYm9s
aXNtIGN5cDI3YjE8L2tleXdvcmQ+PGtleXdvcmQ+Q2FsY2l0cmlvbDwva2V5d29yZD48a2V5d29y
ZD5DYWxjaXVtPC9rZXl3b3JkPjxrZXl3b3JkPkdlbmUgZGVsZXRpb24gKGtub2Nrb3V0KTwva2V5
d29yZD48a2V5d29yZD5IaXN0b21vcnBob21ldHJ5PC9rZXl3b3JkPjxrZXl3b3JkPkxhY3RhdGlv
bjwva2V5d29yZD48a2V5d29yZD5QcmVnbmFuY3k8L2tleXdvcmQ+PC9rZXl3b3Jkcz48ZGF0ZXM+
PHllYXI+MjAxODwveWVhcj48cHViLWRhdGVzPjxkYXRlPkphbjwvZGF0ZT48L3B1Yi1kYXRlcz48
L2RhdGVzPjxpc2JuPjE1MjMtNDY4MSAoRWxlY3Ryb25pYykmI3hEOzA4ODQtMDQzMSAoTGlua2lu
Zyk8L2lzYm4+PGFjY2Vzc2lvbi1udW0+Mjg2ODYzMDk8L2FjY2Vzc2lvbi1udW0+PHVybHM+PHJl
bGF0ZWQtdXJscz48dXJsPmh0dHBzOi8vd3d3Lm5jYmkubmxtLm5paC5nb3YvcHVibWVkLzI4Njg2
MzA5PC91cmw+PC9yZWxhdGVkLXVybHM+PC91cmxzPjxlbGVjdHJvbmljLXJlc291cmNlLW51bT4x
MC4xMDAyL2pibXIuMzIxNzwvZWxlY3Ryb25pYy1yZXNvdXJjZS1udW0+PHJlbW90ZS1kYXRhYmFz
ZS1uYW1lPk1lZGxpbmU8L3JlbW90ZS1kYXRhYmFzZS1uYW1lPjxyZW1vdGUtZGF0YWJhc2UtcHJv
dmlkZXI+TkxNPC9yZW1vdGUtZGF0YWJhc2UtcHJvdmlkZXI+PGxhbmd1YWdlPmVuZzwvbGFuZ3Vh
Z2U+PC9yZWNvcmQ+PC9DaXRlPjwvRW5kTm90ZT4A
</w:fldData>
        </w:fldChar>
      </w:r>
      <w:r w:rsidR="00EC55A4" w:rsidRPr="00A8335A">
        <w:rPr>
          <w:rFonts w:cs="Arial"/>
          <w:sz w:val="22"/>
          <w:szCs w:val="22"/>
        </w:rPr>
        <w:instrText xml:space="preserve"> ADDIN EN.CITE.DATA </w:instrText>
      </w:r>
      <w:r w:rsidR="00EC55A4" w:rsidRPr="00A8335A">
        <w:rPr>
          <w:rFonts w:cs="Arial"/>
          <w:sz w:val="22"/>
          <w:szCs w:val="22"/>
        </w:rPr>
      </w:r>
      <w:r w:rsidR="00EC55A4"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EC55A4" w:rsidRPr="00A8335A">
        <w:rPr>
          <w:rFonts w:cs="Arial"/>
          <w:noProof/>
          <w:sz w:val="22"/>
          <w:szCs w:val="22"/>
        </w:rPr>
        <w:t>(23,47)</w:t>
      </w:r>
      <w:r w:rsidR="00A22A40" w:rsidRPr="00A8335A">
        <w:rPr>
          <w:rFonts w:cs="Arial"/>
          <w:sz w:val="22"/>
          <w:szCs w:val="22"/>
        </w:rPr>
        <w:fldChar w:fldCharType="end"/>
      </w:r>
      <w:r w:rsidRPr="00A8335A">
        <w:rPr>
          <w:rFonts w:cs="Arial"/>
          <w:sz w:val="22"/>
          <w:szCs w:val="22"/>
        </w:rPr>
        <w:t>.</w:t>
      </w:r>
    </w:p>
    <w:p w14:paraId="23B523DC" w14:textId="772D6791" w:rsidR="003523F0" w:rsidRPr="00A8335A" w:rsidRDefault="003523F0" w:rsidP="00A8335A">
      <w:pPr>
        <w:spacing w:after="0" w:line="276" w:lineRule="auto"/>
        <w:rPr>
          <w:rFonts w:cs="Arial"/>
          <w:sz w:val="22"/>
          <w:szCs w:val="22"/>
        </w:rPr>
      </w:pPr>
    </w:p>
    <w:p w14:paraId="23EB0BCE" w14:textId="6FFDC21B" w:rsidR="003523F0" w:rsidRPr="00E379F8" w:rsidRDefault="003523F0" w:rsidP="00A8335A">
      <w:pPr>
        <w:spacing w:after="0" w:line="276" w:lineRule="auto"/>
        <w:rPr>
          <w:rFonts w:cs="Arial"/>
          <w:color w:val="FF0000"/>
          <w:sz w:val="22"/>
          <w:szCs w:val="22"/>
        </w:rPr>
      </w:pPr>
      <w:r w:rsidRPr="00E379F8">
        <w:rPr>
          <w:rFonts w:cs="Arial"/>
          <w:color w:val="FF0000"/>
          <w:sz w:val="22"/>
          <w:szCs w:val="22"/>
        </w:rPr>
        <w:t>TREATMENT CONSIDERATIONS</w:t>
      </w:r>
    </w:p>
    <w:p w14:paraId="47C48773" w14:textId="77777777" w:rsidR="00085FA8" w:rsidRDefault="00085FA8" w:rsidP="00A8335A">
      <w:pPr>
        <w:spacing w:after="0" w:line="276" w:lineRule="auto"/>
        <w:rPr>
          <w:rFonts w:cs="Arial"/>
          <w:sz w:val="22"/>
          <w:szCs w:val="22"/>
        </w:rPr>
      </w:pPr>
    </w:p>
    <w:p w14:paraId="750C712E" w14:textId="67ABE030" w:rsidR="003523F0" w:rsidRPr="00A8335A" w:rsidRDefault="003523F0" w:rsidP="00A8335A">
      <w:pPr>
        <w:spacing w:after="0" w:line="276" w:lineRule="auto"/>
        <w:rPr>
          <w:rFonts w:cs="Arial"/>
          <w:sz w:val="22"/>
          <w:szCs w:val="22"/>
        </w:rPr>
      </w:pPr>
      <w:r w:rsidRPr="00A8335A">
        <w:rPr>
          <w:rFonts w:cs="Arial"/>
          <w:sz w:val="22"/>
          <w:szCs w:val="22"/>
        </w:rPr>
        <w:t>Breastfeeding women have the same vitamin D intake requirements as non-pregnant and pregnant women</w:t>
      </w:r>
      <w:r w:rsidR="006B65CE"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&lt;EndNote&gt;&lt;Cite&gt;&lt;Author&gt;Ross&lt;/Author&gt;&lt;Year&gt;2011&lt;/Year&gt;&lt;RecNum&gt;2096&lt;/RecNum&gt;&lt;DisplayText&gt;(221)&lt;/DisplayText&gt;&lt;record&gt;&lt;rec-number&gt;2096&lt;/rec-number&gt;&lt;foreign-keys&gt;&lt;key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(221)</w:t>
      </w:r>
      <w:r w:rsidR="00A22A40" w:rsidRPr="00A8335A">
        <w:rPr>
          <w:rFonts w:cs="Arial"/>
          <w:sz w:val="22"/>
          <w:szCs w:val="22"/>
        </w:rPr>
        <w:fldChar w:fldCharType="end"/>
      </w:r>
      <w:r w:rsidRPr="00A8335A">
        <w:rPr>
          <w:rFonts w:cs="Arial"/>
          <w:sz w:val="22"/>
          <w:szCs w:val="22"/>
        </w:rPr>
        <w:t>. Therefore, no change in dose of any oral supplements is needed. Penetrance of vitamin D into breast milk is poor, and so breastfed babies need oral vitamin D supplementation to prevent vitamin D deficiency, until such time as vitamin D-supplemented infant nutrition is taken.</w:t>
      </w:r>
    </w:p>
    <w:p w14:paraId="4E135FCD" w14:textId="77777777" w:rsidR="001A5DA7" w:rsidRPr="00A8335A" w:rsidRDefault="001A5DA7" w:rsidP="00A8335A">
      <w:pPr>
        <w:spacing w:after="0" w:line="276" w:lineRule="auto"/>
        <w:rPr>
          <w:rFonts w:cs="Arial"/>
          <w:sz w:val="22"/>
          <w:szCs w:val="22"/>
        </w:rPr>
      </w:pPr>
    </w:p>
    <w:p w14:paraId="584F09EC" w14:textId="71C16030" w:rsidR="001A5DA7" w:rsidRPr="00E379F8" w:rsidRDefault="001A5DA7" w:rsidP="00A8335A">
      <w:pPr>
        <w:pStyle w:val="Heading3"/>
        <w:spacing w:before="0" w:after="0" w:line="276" w:lineRule="auto"/>
        <w:rPr>
          <w:rFonts w:cs="Arial"/>
          <w:color w:val="00B050"/>
          <w:sz w:val="22"/>
          <w:szCs w:val="22"/>
        </w:rPr>
      </w:pPr>
      <w:r w:rsidRPr="00E379F8">
        <w:rPr>
          <w:rFonts w:cs="Arial"/>
          <w:color w:val="00B050"/>
          <w:sz w:val="22"/>
          <w:szCs w:val="22"/>
        </w:rPr>
        <w:t>24-Hydroxylase Deficiency</w:t>
      </w:r>
    </w:p>
    <w:p w14:paraId="263EC946" w14:textId="77777777" w:rsidR="00E379F8" w:rsidRDefault="00E379F8" w:rsidP="00A8335A">
      <w:pPr>
        <w:spacing w:after="0" w:line="276" w:lineRule="auto"/>
        <w:rPr>
          <w:rFonts w:cs="Arial"/>
          <w:sz w:val="22"/>
          <w:szCs w:val="22"/>
        </w:rPr>
      </w:pPr>
    </w:p>
    <w:p w14:paraId="6B3C8364" w14:textId="229416E3" w:rsidR="001A5DA7" w:rsidRPr="00A8335A" w:rsidRDefault="009F24B2" w:rsidP="00A8335A">
      <w:pPr>
        <w:spacing w:after="0" w:line="276" w:lineRule="auto"/>
        <w:rPr>
          <w:rFonts w:cs="Arial"/>
          <w:sz w:val="22"/>
          <w:szCs w:val="22"/>
        </w:rPr>
      </w:pPr>
      <w:r w:rsidRPr="00A8335A">
        <w:rPr>
          <w:rFonts w:cs="Arial"/>
          <w:sz w:val="22"/>
          <w:szCs w:val="22"/>
        </w:rPr>
        <w:t>H</w:t>
      </w:r>
      <w:r w:rsidR="001A5DA7" w:rsidRPr="00A8335A">
        <w:rPr>
          <w:rFonts w:cs="Arial"/>
          <w:sz w:val="22"/>
          <w:szCs w:val="22"/>
        </w:rPr>
        <w:t xml:space="preserve">ereditary absence of Cyp24a1 reduces calcitriol catabolism, </w:t>
      </w:r>
      <w:r w:rsidRPr="00A8335A">
        <w:rPr>
          <w:rFonts w:cs="Arial"/>
          <w:sz w:val="22"/>
          <w:szCs w:val="22"/>
        </w:rPr>
        <w:t>which</w:t>
      </w:r>
      <w:r w:rsidR="001A5DA7" w:rsidRPr="00A8335A">
        <w:rPr>
          <w:rFonts w:cs="Arial"/>
          <w:sz w:val="22"/>
          <w:szCs w:val="22"/>
        </w:rPr>
        <w:t xml:space="preserve"> can lead to </w:t>
      </w:r>
      <w:r w:rsidRPr="00A8335A">
        <w:rPr>
          <w:rFonts w:cs="Arial"/>
          <w:sz w:val="22"/>
          <w:szCs w:val="22"/>
        </w:rPr>
        <w:t xml:space="preserve">very high calcitriol concentrations and </w:t>
      </w:r>
      <w:r w:rsidR="001A5DA7" w:rsidRPr="00A8335A">
        <w:rPr>
          <w:rFonts w:cs="Arial"/>
          <w:sz w:val="22"/>
          <w:szCs w:val="22"/>
        </w:rPr>
        <w:t xml:space="preserve">marked maternal hypercalcemia during pregnancy. But calcitriol production falls to non-pregnant levels during normal lactation, and the same should be true in women with 24-hydroxylase deficiency. Consistent with this, in one affected woman who breastfed, </w:t>
      </w:r>
      <w:r w:rsidR="003501C8" w:rsidRPr="00A8335A">
        <w:rPr>
          <w:rFonts w:cs="Arial"/>
          <w:sz w:val="22"/>
          <w:szCs w:val="22"/>
        </w:rPr>
        <w:t xml:space="preserve">calcitriol was </w:t>
      </w:r>
      <w:proofErr w:type="gramStart"/>
      <w:r w:rsidR="003501C8" w:rsidRPr="00A8335A">
        <w:rPr>
          <w:rFonts w:cs="Arial"/>
          <w:sz w:val="22"/>
          <w:szCs w:val="22"/>
        </w:rPr>
        <w:t>normal</w:t>
      </w:r>
      <w:proofErr w:type="gramEnd"/>
      <w:r w:rsidR="003501C8" w:rsidRPr="00A8335A">
        <w:rPr>
          <w:rFonts w:cs="Arial"/>
          <w:sz w:val="22"/>
          <w:szCs w:val="22"/>
        </w:rPr>
        <w:t xml:space="preserve"> and </w:t>
      </w:r>
      <w:r w:rsidR="001A5DA7" w:rsidRPr="00A8335A">
        <w:rPr>
          <w:rFonts w:cs="Arial"/>
          <w:sz w:val="22"/>
          <w:szCs w:val="22"/>
        </w:rPr>
        <w:t>hypercalcemia was milder compared to pregnancy</w:t>
      </w:r>
      <w:r w:rsidR="003501C8" w:rsidRPr="00A8335A">
        <w:rPr>
          <w:rFonts w:cs="Arial"/>
          <w:sz w:val="22"/>
          <w:szCs w:val="22"/>
        </w:rPr>
        <w:t xml:space="preserve"> </w:t>
      </w:r>
      <w:r w:rsidR="00A22A40" w:rsidRPr="00A8335A">
        <w:rPr>
          <w:rFonts w:cs="Arial"/>
          <w:sz w:val="22"/>
          <w:szCs w:val="22"/>
        </w:rPr>
        <w:fldChar w:fldCharType="begin">
          <w:fldData xml:space="preserve">PEVuZE5vdGU+PENpdGU+PEF1dGhvcj5TaGFoPC9BdXRob3I+PFllYXI+MjAxNTwvWWVhcj48UmVj
TnVtPjMxMzM8L1JlY051bT48RGlzcGxheVRleHQ+KDIwNSk8L0Rpc3BsYXlUZXh0PjxyZWNvcmQ+
PHJlYy1udW1iZXI+MzEzMzwvcmVjLW51bWJlcj48Zm9yZWlnbi1rZXlzPjxrZXkgYXBwPSJFTiIg
ZGItaWQ9InBwYXd3ZXdhenhyMnh5ZWR4YTg1MnZwdXZ4c2FzZnN3eDJ2NSIgdGltZXN0YW1wPSIx
NTY5NTA1NjgzIj4zMTMzPC9rZXk+PC9mb3JlaWduLWtleXM+PHJlZi10eXBlIG5hbWU9IkpvdXJu
YWwgQXJ0aWNsZSI+MTc8L3JlZi10eXBlPjxjb250cmlidXRvcnM+PGF1dGhvcnM+PGF1dGhvcj5T
aGFoLCBBLiBELjwvYXV0aG9yPjxhdXRob3I+SHNpYW8sIEUuIEMuPC9hdXRob3I+PGF1dGhvcj5P
JmFwb3M7RG9ubmVsbCwgQi48L2F1dGhvcj48YXV0aG9yPlNhbG1lZW4sIEsuPC9hdXRob3I+PGF1
dGhvcj5OdXNzYmF1bSwgUi48L2F1dGhvcj48YXV0aG9yPktyZWJzLCBNLjwvYXV0aG9yPjxhdXRo
b3I+QmF1bWdhcnRuZXItUGFyemVyLCBTLjwvYXV0aG9yPjxhdXRob3I+S2F1Zm1hbm4sIE0uPC9h
dXRob3I+PGF1dGhvcj5Kb25lcywgRy48L2F1dGhvcj48YXV0aG9yPkJpa2xlLCBELiBELjwvYXV0
aG9yPjxhdXRob3I+V2FuZywgWS48L2F1dGhvcj48YXV0aG9yPk1hdGhldywgQS4gUy48L2F1dGhv
cj48YXV0aG9yPlNob2JhY2ssIEQuPC9hdXRob3I+PGF1dGhvcj5CbG9jay1LdXJiaXNjaCwgSS48
L2F1dGhvcj48L2F1dGhvcnM+PC9jb250cmlidXRvcnM+PGF1dGgtYWRkcmVzcz5EaXZpc2lvbiBv
ZiBFbmRvY3Jpbm9sb2d5LCBEZXBhcnRtZW50IG9mIE1lZGljaW5lIChBLkQuUy4sIEUuQy5ILiwg
RC5TLiwgSS5CLksuKSwgRGl2aXNpb24gb2YgTWF0ZXJuYWwtRmV0YWwgTWVkaWNpbmUsIERlcGFy
dG1lbnQgb2YgT2JzdGV0cmljcywgR3luZWNvbG9neSBhbmQgUmVwcm9kdWN0aXZlIFNjaWVuY2Vz
IChCLk8uLCBLLlMuKSwgYW5kIERpdmlzaW9uIG9mIE1lZGljYWwgR2VuZXRpY3MsIERlcGFydG1l
bnQgb2YgTWVkaWNpbmUgKFIuTi4pLCBVbml2ZXJzaXR5IG9mIENhbGlmb3JuaWEsIFNhbiBGcmFu
Y2lzY28sIFNhbiBGcmFuY2lzY28sIENhbGlmb3JuaWEgOTQxNDM7IERpdmlzaW9uIG9mIEVuZG9j
cmlub2xvZ3kgYW5kIE1ldGFib2xpc20gKE0uS3IuLCBTLkIuLVAuKSwgTWVkaWNhbCBVbml2ZXJz
aXR5IG9mIFZpZW5uYSwgQS0xMDkwIFZpZW5uYSwgQXVzdHJpYTsgRGVwYXJ0bWVudCBvZiBCaW9t
ZWRpY2FsIGFuZCBNb2xlY3VsYXIgU2NpZW5jZXMgKE0uS2EuLCBHLkouKSwgUXVlZW4mYXBvcztz
IFVuaXZlcnNpdHksIEtpbmdzdG9uLCBPbnRhcmlvLCBDYW5hZGEgSzdMIDNONjsgRW5kb2NyaW5l
IFJlc2VhcmNoIFVuaXQgKEQuRC5CLiwgWS5NLiwgRC5TLiksIFNhbiBGcmFuY2lzY28gRGVwYXJ0
bWVudCBvZiBWZXRlcmFucyBBZmZhaXJzIE1lZGljYWwgQ2VudGVyOyBTYW4gRnJhbmNpc2NvLCBD
YWxpZm9ybmlhIDk0MTIxOyBhbmQgUmVkd29vZCBSZW5hbCBBc3NvY2lhdGVzIChBLlMuTS4pLCBF
dXJla2EsIENhbGlmb3JuaWEgOTU1MDEuPC9hdXRoLWFkZHJlc3M+PHRpdGxlcz48dGl0bGU+TWF0
ZXJuYWwgSHlwZXJjYWxjZW1pYSBEdWUgdG8gRmFpbHVyZSBvZiAxLDI1LURpaHlkcm94eXZpdGFt
aW4tRDMgQ2F0YWJvbGlzbSBpbiBhIFBhdGllbnQgV2l0aCBDWVAyNEExIE11dGF0aW9uczwvdGl0
bGU+PHNlY29uZGFyeS10aXRsZT5KIENsaW4gRW5kb2NyaW5vbCBNZXRhYjwvc2Vjb25kYXJ5LXRp
dGxlPjwvdGl0bGVzPjxwZXJpb2RpY2FsPjxmdWxsLXRpdGxlPkogQ2xpbiBFbmRvY3Jpbm9sIE1l
dGFiPC9mdWxsLXRpdGxlPjwvcGVyaW9kaWNhbD48cGFnZXM+MjgzMi02PC9wYWdlcz48dm9sdW1l
PjEwMDwvdm9sdW1lPjxudW1iZXI+ODwvbnVtYmVyPjxlZGl0aW9uPjIwMTUwNjIyPC9lZGl0aW9u
PjxrZXl3b3Jkcz48a2V5d29yZD5BZHVsdDwva2V5d29yZD48a2V5d29yZD5GZW1hbGU8L2tleXdv
cmQ+PGtleXdvcmQ+SHVtYW5zPC9rZXl3b3JkPjxrZXl3b3JkPkh5cGVyY2FsY2VtaWEvKmdlbmV0
aWNzL21ldGFib2xpc208L2tleXdvcmQ+PGtleXdvcmQ+TWV0YWJvbGljIE5ldHdvcmtzIGFuZCBQ
YXRod2F5cy9nZW5ldGljczwva2V5d29yZD48a2V5d29yZD4qTXV0YXRpb248L2tleXdvcmQ+PGtl
eXdvcmQ+TmVwaHJvbGl0aGlhc2lzL2dlbmV0aWNzL21ldGFib2xpc208L2tleXdvcmQ+PGtleXdv
cmQ+UHJlZ25hbmN5PC9rZXl3b3JkPjxrZXl3b3JkPlByZWduYW5jeSBDb21wbGljYXRpb25zLypn
ZW5ldGljcy9tZXRhYm9saXNtPC9rZXl3b3JkPjxrZXl3b3JkPlZpdGFtaW4gRC8qYW5hbG9ncyAm
YW1wOyBkZXJpdmF0aXZlcy9tZXRhYm9saXNtPC9rZXl3b3JkPjxrZXl3b3JkPlZpdGFtaW4gRDMg
MjQtSHlkcm94eWxhc2UvKmdlbmV0aWNzPC9rZXl3b3JkPjwva2V5d29yZHM+PGRhdGVzPjx5ZWFy
PjIwMTU8L3llYXI+PHB1Yi1kYXRlcz48ZGF0ZT5BdWc8L2RhdGU+PC9wdWItZGF0ZXM+PC9kYXRl
cz48aXNibj4xOTQ1LTcxOTcgKEVsZWN0cm9uaWMpJiN4RDswMDIxLTk3MlggKFByaW50KSYjeEQ7
MDAyMS05NzJYIChMaW5raW5nKTwvaXNibj48YWNjZXNzaW9uLW51bT4yNjA5Nzk5MzwvYWNjZXNz
aW9uLW51bT48dXJscz48cmVsYXRlZC11cmxzPjx1cmw+aHR0cHM6Ly93d3cubmNiaS5ubG0ubmlo
Lmdvdi9wdWJtZWQvMjYwOTc5OTM8L3VybD48L3JlbGF0ZWQtdXJscz48L3VybHM+PGN1c3RvbTI+
UE1DNDUyNDk4NTwvY3VzdG9tMj48ZWxlY3Ryb25pYy1yZXNvdXJjZS1udW0+MTAuMTIxMC9qYy4y
MDE1LTE5NzM8L2VsZWN0cm9uaWMtcmVzb3VyY2UtbnVtPjxyZW1vdGUtZGF0YWJhc2UtbmFtZT5N
ZWRsaW5lPC9yZW1vdGUtZGF0YWJhc2UtbmFtZT48cmVtb3RlLWRhdGFiYXNlLXByb3ZpZGVyPk5M
TTwvcmVtb3RlLWRhdGFiYXNlLXByb3ZpZGVyPjxsYW5ndWFnZT5Fbmc8L2xhbmd1YWdlPjwvcmVj
b3JkPjwvQ2l0ZT48L0VuZE5vdGU+AG==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PEVuZE5vdGU+PENpdGU+PEF1dGhvcj5TaGFoPC9BdXRob3I+PFllYXI+MjAxNTwvWWVhcj48UmVj
TnVtPjMxMzM8L1JlY051bT48RGlzcGxheVRleHQ+KDIwNSk8L0Rpc3BsYXlUZXh0PjxyZWNvcmQ+
PHJlYy1udW1iZXI+MzEzMzwvcmVjLW51bWJlcj48Zm9yZWlnbi1rZXlzPjxrZXkgYXBwPSJFTiIg
ZGItaWQ9InBwYXd3ZXdhenhyMnh5ZWR4YTg1MnZwdXZ4c2FzZnN3eDJ2NSIgdGltZXN0YW1wPSIx
NTY5NTA1NjgzIj4zMTMzPC9rZXk+PC9mb3JlaWduLWtleXM+PHJlZi10eXBlIG5hbWU9IkpvdXJu
YWwgQXJ0aWNsZSI+MTc8L3JlZi10eXBlPjxjb250cmlidXRvcnM+PGF1dGhvcnM+PGF1dGhvcj5T
aGFoLCBBLiBELjwvYXV0aG9yPjxhdXRob3I+SHNpYW8sIEUuIEMuPC9hdXRob3I+PGF1dGhvcj5P
JmFwb3M7RG9ubmVsbCwgQi48L2F1dGhvcj48YXV0aG9yPlNhbG1lZW4sIEsuPC9hdXRob3I+PGF1
dGhvcj5OdXNzYmF1bSwgUi48L2F1dGhvcj48YXV0aG9yPktyZWJzLCBNLjwvYXV0aG9yPjxhdXRo
b3I+QmF1bWdhcnRuZXItUGFyemVyLCBTLjwvYXV0aG9yPjxhdXRob3I+S2F1Zm1hbm4sIE0uPC9h
dXRob3I+PGF1dGhvcj5Kb25lcywgRy48L2F1dGhvcj48YXV0aG9yPkJpa2xlLCBELiBELjwvYXV0
aG9yPjxhdXRob3I+V2FuZywgWS48L2F1dGhvcj48YXV0aG9yPk1hdGhldywgQS4gUy48L2F1dGhv
cj48YXV0aG9yPlNob2JhY2ssIEQuPC9hdXRob3I+PGF1dGhvcj5CbG9jay1LdXJiaXNjaCwgSS48
L2F1dGhvcj48L2F1dGhvcnM+PC9jb250cmlidXRvcnM+PGF1dGgtYWRkcmVzcz5EaXZpc2lvbiBv
ZiBFbmRvY3Jpbm9sb2d5LCBEZXBhcnRtZW50IG9mIE1lZGljaW5lIChBLkQuUy4sIEUuQy5ILiwg
RC5TLiwgSS5CLksuKSwgRGl2aXNpb24gb2YgTWF0ZXJuYWwtRmV0YWwgTWVkaWNpbmUsIERlcGFy
dG1lbnQgb2YgT2JzdGV0cmljcywgR3luZWNvbG9neSBhbmQgUmVwcm9kdWN0aXZlIFNjaWVuY2Vz
IChCLk8uLCBLLlMuKSwgYW5kIERpdmlzaW9uIG9mIE1lZGljYWwgR2VuZXRpY3MsIERlcGFydG1l
bnQgb2YgTWVkaWNpbmUgKFIuTi4pLCBVbml2ZXJzaXR5IG9mIENhbGlmb3JuaWEsIFNhbiBGcmFu
Y2lzY28sIFNhbiBGcmFuY2lzY28sIENhbGlmb3JuaWEgOTQxNDM7IERpdmlzaW9uIG9mIEVuZG9j
cmlub2xvZ3kgYW5kIE1ldGFib2xpc20gKE0uS3IuLCBTLkIuLVAuKSwgTWVkaWNhbCBVbml2ZXJz
aXR5IG9mIFZpZW5uYSwgQS0xMDkwIFZpZW5uYSwgQXVzdHJpYTsgRGVwYXJ0bWVudCBvZiBCaW9t
ZWRpY2FsIGFuZCBNb2xlY3VsYXIgU2NpZW5jZXMgKE0uS2EuLCBHLkouKSwgUXVlZW4mYXBvcztz
IFVuaXZlcnNpdHksIEtpbmdzdG9uLCBPbnRhcmlvLCBDYW5hZGEgSzdMIDNONjsgRW5kb2NyaW5l
IFJlc2VhcmNoIFVuaXQgKEQuRC5CLiwgWS5NLiwgRC5TLiksIFNhbiBGcmFuY2lzY28gRGVwYXJ0
bWVudCBvZiBWZXRlcmFucyBBZmZhaXJzIE1lZGljYWwgQ2VudGVyOyBTYW4gRnJhbmNpc2NvLCBD
YWxpZm9ybmlhIDk0MTIxOyBhbmQgUmVkd29vZCBSZW5hbCBBc3NvY2lhdGVzIChBLlMuTS4pLCBF
dXJla2EsIENhbGlmb3JuaWEgOTU1MDEuPC9hdXRoLWFkZHJlc3M+PHRpdGxlcz48dGl0bGU+TWF0
ZXJuYWwgSHlwZXJjYWxjZW1pYSBEdWUgdG8gRmFpbHVyZSBvZiAxLDI1LURpaHlkcm94eXZpdGFt
aW4tRDMgQ2F0YWJvbGlzbSBpbiBhIFBhdGllbnQgV2l0aCBDWVAyNEExIE11dGF0aW9uczwvdGl0
bGU+PHNlY29uZGFyeS10aXRsZT5KIENsaW4gRW5kb2NyaW5vbCBNZXRhYjwvc2Vjb25kYXJ5LXRp
dGxlPjwvdGl0bGVzPjxwZXJpb2RpY2FsPjxmdWxsLXRpdGxlPkogQ2xpbiBFbmRvY3Jpbm9sIE1l
dGFiPC9mdWxsLXRpdGxlPjwvcGVyaW9kaWNhbD48cGFnZXM+MjgzMi02PC9wYWdlcz48dm9sdW1l
PjEwMDwvdm9sdW1lPjxudW1iZXI+ODwvbnVtYmVyPjxlZGl0aW9uPjIwMTUwNjIyPC9lZGl0aW9u
PjxrZXl3b3Jkcz48a2V5d29yZD5BZHVsdDwva2V5d29yZD48a2V5d29yZD5GZW1hbGU8L2tleXdv
cmQ+PGtleXdvcmQ+SHVtYW5zPC9rZXl3b3JkPjxrZXl3b3JkPkh5cGVyY2FsY2VtaWEvKmdlbmV0
aWNzL21ldGFib2xpc208L2tleXdvcmQ+PGtleXdvcmQ+TWV0YWJvbGljIE5ldHdvcmtzIGFuZCBQ
YXRod2F5cy9nZW5ldGljczwva2V5d29yZD48a2V5d29yZD4qTXV0YXRpb248L2tleXdvcmQ+PGtl
eXdvcmQ+TmVwaHJvbGl0aGlhc2lzL2dlbmV0aWNzL21ldGFib2xpc208L2tleXdvcmQ+PGtleXdv
cmQ+UHJlZ25hbmN5PC9rZXl3b3JkPjxrZXl3b3JkPlByZWduYW5jeSBDb21wbGljYXRpb25zLypn
ZW5ldGljcy9tZXRhYm9saXNtPC9rZXl3b3JkPjxrZXl3b3JkPlZpdGFtaW4gRC8qYW5hbG9ncyAm
YW1wOyBkZXJpdmF0aXZlcy9tZXRhYm9saXNtPC9rZXl3b3JkPjxrZXl3b3JkPlZpdGFtaW4gRDMg
MjQtSHlkcm94eWxhc2UvKmdlbmV0aWNzPC9rZXl3b3JkPjwva2V5d29yZHM+PGRhdGVzPjx5ZWFy
PjIwMTU8L3llYXI+PHB1Yi1kYXRlcz48ZGF0ZT5BdWc8L2RhdGU+PC9wdWItZGF0ZXM+PC9kYXRl
cz48aXNibj4xOTQ1LTcxOTcgKEVsZWN0cm9uaWMpJiN4RDswMDIxLTk3MlggKFByaW50KSYjeEQ7
MDAyMS05NzJYIChMaW5raW5nKTwvaXNibj48YWNjZXNzaW9uLW51bT4yNjA5Nzk5MzwvYWNjZXNz
aW9uLW51bT48dXJscz48cmVsYXRlZC11cmxzPjx1cmw+aHR0cHM6Ly93d3cubmNiaS5ubG0ubmlo
Lmdvdi9wdWJtZWQvMjYwOTc5OTM8L3VybD48L3JlbGF0ZWQtdXJscz48L3VybHM+PGN1c3RvbTI+
UE1DNDUyNDk4NTwvY3VzdG9tMj48ZWxlY3Ryb25pYy1yZXNvdXJjZS1udW0+MTAuMTIxMC9qYy4y
MDE1LTE5NzM8L2VsZWN0cm9uaWMtcmVzb3VyY2UtbnVtPjxyZW1vdGUtZGF0YWJhc2UtbmFtZT5N
ZWRsaW5lPC9yZW1vdGUtZGF0YWJhc2UtbmFtZT48cmVtb3RlLWRhdGFiYXNlLXByb3ZpZGVyPk5M
TTwvcmVtb3RlLWRhdGFiYXNlLXByb3ZpZGVyPjxsYW5ndWFnZT5Fbmc8L2xhbmd1YWdlPjwvcmVj
b3JkPjwvQ2l0ZT48L0VuZE5vdGU+AG==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(205)</w:t>
      </w:r>
      <w:r w:rsidR="00A22A40" w:rsidRPr="00A8335A">
        <w:rPr>
          <w:rFonts w:cs="Arial"/>
          <w:sz w:val="22"/>
          <w:szCs w:val="22"/>
        </w:rPr>
        <w:fldChar w:fldCharType="end"/>
      </w:r>
      <w:r w:rsidR="00217DAB" w:rsidRPr="00A8335A">
        <w:rPr>
          <w:rFonts w:cs="Arial"/>
          <w:sz w:val="22"/>
          <w:szCs w:val="22"/>
        </w:rPr>
        <w:t>.</w:t>
      </w:r>
    </w:p>
    <w:p w14:paraId="0B89794F" w14:textId="486D9D4C" w:rsidR="00661F0D" w:rsidRPr="00A8335A" w:rsidRDefault="00661F0D" w:rsidP="00A8335A">
      <w:pPr>
        <w:spacing w:after="0" w:line="276" w:lineRule="auto"/>
        <w:rPr>
          <w:rFonts w:cs="Arial"/>
          <w:sz w:val="22"/>
          <w:szCs w:val="22"/>
        </w:rPr>
      </w:pPr>
    </w:p>
    <w:p w14:paraId="303849BF" w14:textId="738A794B" w:rsidR="003523F0" w:rsidRPr="00E379F8" w:rsidRDefault="003523F0" w:rsidP="00A8335A">
      <w:pPr>
        <w:spacing w:after="0" w:line="276" w:lineRule="auto"/>
        <w:rPr>
          <w:rFonts w:cs="Arial"/>
          <w:color w:val="FF0000"/>
          <w:sz w:val="22"/>
          <w:szCs w:val="22"/>
        </w:rPr>
      </w:pPr>
      <w:r w:rsidRPr="00E379F8">
        <w:rPr>
          <w:rFonts w:cs="Arial"/>
          <w:color w:val="FF0000"/>
          <w:sz w:val="22"/>
          <w:szCs w:val="22"/>
        </w:rPr>
        <w:t>TREATMENT CONSIDERATIONS</w:t>
      </w:r>
    </w:p>
    <w:p w14:paraId="402A0BE3" w14:textId="77777777" w:rsidR="00E379F8" w:rsidRDefault="00E379F8" w:rsidP="00A8335A">
      <w:pPr>
        <w:spacing w:after="0" w:line="276" w:lineRule="auto"/>
        <w:rPr>
          <w:rFonts w:cs="Arial"/>
          <w:sz w:val="22"/>
          <w:szCs w:val="22"/>
        </w:rPr>
      </w:pPr>
    </w:p>
    <w:p w14:paraId="225C3945" w14:textId="51BC4EDB" w:rsidR="003523F0" w:rsidRPr="00A8335A" w:rsidRDefault="003523F0" w:rsidP="00A8335A">
      <w:pPr>
        <w:spacing w:after="0" w:line="276" w:lineRule="auto"/>
        <w:rPr>
          <w:rFonts w:cs="Arial"/>
          <w:sz w:val="22"/>
          <w:szCs w:val="22"/>
        </w:rPr>
      </w:pPr>
      <w:r w:rsidRPr="00A8335A">
        <w:rPr>
          <w:rFonts w:cs="Arial"/>
          <w:sz w:val="22"/>
          <w:szCs w:val="22"/>
        </w:rPr>
        <w:t>Breastfeeding appears unlikely to require any intervention in women with 24-hydroxylase deficiency.</w:t>
      </w:r>
    </w:p>
    <w:p w14:paraId="07B2D49D" w14:textId="77777777" w:rsidR="00FF78BF" w:rsidRPr="00A8335A" w:rsidRDefault="00FF78BF" w:rsidP="00A8335A">
      <w:pPr>
        <w:spacing w:after="0" w:line="276" w:lineRule="auto"/>
        <w:rPr>
          <w:rFonts w:cs="Arial"/>
          <w:sz w:val="22"/>
          <w:szCs w:val="22"/>
        </w:rPr>
      </w:pPr>
    </w:p>
    <w:p w14:paraId="33FF876B" w14:textId="24E4CEFB" w:rsidR="00661F0D" w:rsidRPr="00E379F8" w:rsidRDefault="00661F0D" w:rsidP="00A8335A">
      <w:pPr>
        <w:pStyle w:val="Heading3"/>
        <w:spacing w:before="0" w:after="0" w:line="276" w:lineRule="auto"/>
        <w:rPr>
          <w:rFonts w:cs="Arial"/>
          <w:color w:val="00B050"/>
          <w:sz w:val="22"/>
          <w:szCs w:val="22"/>
        </w:rPr>
      </w:pPr>
      <w:r w:rsidRPr="00E379F8">
        <w:rPr>
          <w:rFonts w:cs="Arial"/>
          <w:color w:val="00B050"/>
          <w:sz w:val="22"/>
          <w:szCs w:val="22"/>
        </w:rPr>
        <w:t xml:space="preserve">Low </w:t>
      </w:r>
      <w:r w:rsidR="009A3AC0" w:rsidRPr="00E379F8">
        <w:rPr>
          <w:rFonts w:cs="Arial"/>
          <w:color w:val="00B050"/>
          <w:sz w:val="22"/>
          <w:szCs w:val="22"/>
        </w:rPr>
        <w:t xml:space="preserve">and High </w:t>
      </w:r>
      <w:r w:rsidRPr="00E379F8">
        <w:rPr>
          <w:rFonts w:cs="Arial"/>
          <w:color w:val="00B050"/>
          <w:sz w:val="22"/>
          <w:szCs w:val="22"/>
        </w:rPr>
        <w:t>Calcium Intake</w:t>
      </w:r>
      <w:r w:rsidR="009A3AC0" w:rsidRPr="00E379F8">
        <w:rPr>
          <w:rFonts w:cs="Arial"/>
          <w:color w:val="00B050"/>
          <w:sz w:val="22"/>
          <w:szCs w:val="22"/>
        </w:rPr>
        <w:t>s</w:t>
      </w:r>
    </w:p>
    <w:p w14:paraId="0E86BF57" w14:textId="77777777" w:rsidR="00E379F8" w:rsidRDefault="00E379F8" w:rsidP="00A8335A">
      <w:pPr>
        <w:spacing w:after="0" w:line="276" w:lineRule="auto"/>
        <w:rPr>
          <w:rFonts w:cs="Arial"/>
          <w:sz w:val="22"/>
          <w:szCs w:val="22"/>
        </w:rPr>
      </w:pPr>
    </w:p>
    <w:p w14:paraId="6CFAE4CB" w14:textId="78E544A1" w:rsidR="00661F0D" w:rsidRPr="00A8335A" w:rsidRDefault="00661F0D" w:rsidP="00A8335A">
      <w:pPr>
        <w:spacing w:after="0" w:line="276" w:lineRule="auto"/>
        <w:rPr>
          <w:rFonts w:cs="Arial"/>
          <w:sz w:val="22"/>
          <w:szCs w:val="22"/>
        </w:rPr>
      </w:pPr>
      <w:r w:rsidRPr="00A8335A">
        <w:rPr>
          <w:rFonts w:cs="Arial"/>
          <w:sz w:val="22"/>
          <w:szCs w:val="22"/>
        </w:rPr>
        <w:t xml:space="preserve">The calcium content of milk appears to be largely derived from skeletal resorption during lactation, a process that cannot be suppressed in women by consuming greater amounts of calcium (however, it can be suppressed in rodents by high calcium intakes). It shouldn’t be surprising, therefore, that low calcium intake does not impair breast milk quality, nor does it accentuate maternal bone loss </w:t>
      </w:r>
      <w:r w:rsidR="00A22A40" w:rsidRPr="00A8335A">
        <w:rPr>
          <w:rFonts w:cs="Arial"/>
          <w:sz w:val="22"/>
          <w:szCs w:val="22"/>
        </w:rPr>
        <w:fldChar w:fldCharType="begin"/>
      </w:r>
      <w:r w:rsidR="00222C18" w:rsidRPr="00A8335A">
        <w:rPr>
          <w:rFonts w:cs="Arial"/>
          <w:sz w:val="22"/>
          <w:szCs w:val="22"/>
        </w:rPr>
        <w:instrText xml:space="preserve"> ADDIN EN.CITE &lt;EndNote&gt;&lt;Cite&gt;&lt;Author&gt;Prentice&lt;/Author&gt;&lt;Year&gt;2000&lt;/Year&gt;&lt;RecNum&gt;1441&lt;/RecNum&gt;&lt;DisplayText&gt;(216)&lt;/DisplayText&gt;&lt;record&gt;&lt;rec-number&gt;1441&lt;/rec-number&gt;&lt;foreign-keys&gt;&lt;key app="EN" db-id="ppawwewazxr2xyedxa852vpuvxsasfswx2v5" timestamp="1569505666"&gt;1441&lt;/key&gt;&lt;/foreign-keys&gt;&lt;ref-type name="Journal Article"&gt;17&lt;/ref-type&gt;&lt;contributors&gt;&lt;authors&gt;&lt;author&gt;Prentice, A.&lt;/author&gt;&lt;/authors&gt;&lt;/contributors&gt;&lt;auth-address&gt;MRC Human Nutrition Research, Downhams Lane, Milton Road, Cambridge CB4 1XJ, United Kingdom. ann.prentice@mrc-hnr.cam.ac.uk&lt;/auth-address&gt;&lt;titles&gt;&lt;title&gt;Calcium in pregnancy and lactation&lt;/title&gt;&lt;secondary-title&gt;Annu Rev Nutr&lt;/secondary-title&gt;&lt;alt-title&gt;Annual review of nutrition&lt;/alt-title&gt;&lt;/titles&gt;&lt;periodical&gt;&lt;full-title&gt;Annu Rev Nutr&lt;/full-title&gt;&lt;/periodical&gt;&lt;alt-periodical&gt;&lt;full-title&gt;Annual Review of Nutrition&lt;/full-title&gt;&lt;/alt-periodical&gt;&lt;pages&gt;249-72&lt;/pages&gt;&lt;volume&gt;20&lt;/volume&gt;&lt;keywords&gt;&lt;keyword&gt;*Adaptation, Biological&lt;/keyword&gt;&lt;keyword&gt;Calcification, Physiologic/*physiology&lt;/keyword&gt;&lt;keyword&gt;Calcium, Dietary/*administration &amp;amp; dosage/metabolism&lt;/keyword&gt;&lt;keyword&gt;Embryonic and Fetal Development&lt;/keyword&gt;&lt;keyword&gt;Female&lt;/keyword&gt;&lt;keyword&gt;Humans&lt;/keyword&gt;&lt;keyword&gt;Hypertension/prevention &amp;amp; control&lt;/keyword&gt;&lt;keyword&gt;Infant, Newborn/growth &amp;amp; development&lt;/keyword&gt;&lt;keyword&gt;Lactation/*metabolism&lt;/keyword&gt;&lt;keyword&gt;Milk, Human/chemistry&lt;/keyword&gt;&lt;keyword&gt;*Nutritional Requirements&lt;/keyword&gt;&lt;keyword&gt;Pregnancy/*metabolism&lt;/keyword&gt;&lt;keyword&gt;Pregnancy Complications, Cardiovascular/prevention &amp;amp; control&lt;/keyword&gt;&lt;keyword&gt;Pregnancy Outcome&lt;/keyword&gt;&lt;keyword&gt;Risk Factors&lt;/keyword&gt;&lt;/keywords&gt;&lt;dates&gt;&lt;year&gt;2000&lt;/year&gt;&lt;pub-dates&gt;&lt;date&gt;2000&lt;/date&gt;&lt;/pub-dates&gt;&lt;/dates&gt;&lt;isbn&gt;0199-9885 (Print)&amp;#xD;0199-9885 (Linking)&lt;/isbn&gt;&lt;accession-num&gt;10940334&lt;/accession-num&gt;&lt;label&gt;4111&lt;/label&gt;&lt;urls&gt;&lt;related-urls&gt;&lt;url&gt;http://www.ncbi.nlm.nih.gov/pubmed/10940334&lt;/url&gt;&lt;/related-urls&gt;&lt;/urls&gt;&lt;electronic-resource-num&gt;10.1146/annurev.nutr.20.1.249&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(216)</w:t>
      </w:r>
      <w:r w:rsidR="00A22A40" w:rsidRPr="00A8335A">
        <w:rPr>
          <w:rFonts w:cs="Arial"/>
          <w:sz w:val="22"/>
          <w:szCs w:val="22"/>
        </w:rPr>
        <w:fldChar w:fldCharType="end"/>
      </w:r>
      <w:r w:rsidRPr="00A8335A">
        <w:rPr>
          <w:rFonts w:cs="Arial"/>
          <w:sz w:val="22"/>
          <w:szCs w:val="22"/>
        </w:rPr>
        <w:t xml:space="preserve">. Even in women with very low calcium intakes, the same amount of mineral was lost during lactation from the skeleton as compared to women who had supplemented calcium intakes, and the breast milk calcium content was unaffected by calcium intake or vitamin D status </w:t>
      </w:r>
      <w:r w:rsidR="00A22A40" w:rsidRPr="00A8335A">
        <w:rPr>
          <w:rFonts w:cs="Arial"/>
          <w:sz w:val="22"/>
          <w:szCs w:val="22"/>
        </w:rPr>
        <w:fldChar w:fldCharType="begin">
          <w:fldData xml:space="preserve">PEVuZE5vdGU+PENpdGU+PEF1dGhvcj5QcmVudGljZTwvQXV0aG9yPjxZZWFyPjE5OTU8L1llYXI+
PFJlY051bT41Mzc8L1JlY051bT48RGlzcGxheVRleHQ+KDI2NC0yNjYpPC9EaXNwbGF5VGV4dD48
cmVjb3JkPjxyZWMtbnVtYmVyPjUzNzwvcmVjLW51bWJlcj48Zm9yZWlnbi1rZXlzPjxrZXkgYXBw
PSJFTiIgZGItaWQ9InBwYXd3ZXdhenhyMnh5ZWR4YTg1MnZwdXZ4c2FzZnN3eDJ2NSIgdGltZXN0
YW1wPSIxNTY5NTA1NjU3Ij41Mzc8L2tleT48L2ZvcmVpZ24ta2V5cz48cmVmLXR5cGUgbmFtZT0i
Sm91cm5hbCBBcnRpY2xlIj4xNzwvcmVmLXR5cGU+PGNvbnRyaWJ1dG9ycz48YXV0aG9ycz48YXV0
aG9yPlByZW50aWNlLCBBLjwvYXV0aG9yPjxhdXRob3I+SmFyam91LCBMLiBNLjwvYXV0aG9yPjxh
dXRob3I+Q29sZSwgVC4gSi48L2F1dGhvcj48YXV0aG9yPlN0aXJsaW5nLCBELiBNLjwvYXV0aG9y
PjxhdXRob3I+RGliYmEsIEIuPC9hdXRob3I+PGF1dGhvcj5GYWlyd2VhdGhlci1UYWl0LCBTLjwv
YXV0aG9yPjwvYXV0aG9ycz48L2NvbnRyaWJ1dG9ycz48YXV0aC1hZGRyZXNzPk1SQyBEdW5uIE51
dHJpdGlvbiBVbml0LCBDYW1icmlkZ2UsIFVLLjwvYXV0aC1hZGRyZXNzPjx0aXRsZXM+PHRpdGxl
PkNhbGNpdW0gcmVxdWlyZW1lbnRzIG9mIGxhY3RhdGluZyBHYW1iaWFuIG1vdGhlcnM6IGVmZmVj
dHMgb2YgYSBjYWxjaXVtIHN1cHBsZW1lbnQgb24gYnJlYXN0LW1pbGsgY2FsY2l1bSBjb25jZW50
cmF0aW9uLCBtYXRlcm5hbCBib25lIG1pbmVyYWwgY29udGVudCwgYW5kIHVyaW5hcnkgY2FsY2l1
bSBleGNyZXRpb248L3RpdGxlPjxzZWNvbmRhcnktdGl0bGU+QW0gSiBDbGluIE51dHI8L3NlY29u
ZGFyeS10aXRsZT48YWx0LXRpdGxlPlRoZSBBbWVyaWNhbiBqb3VybmFsIG9mIGNsaW5pY2FsIG51
dHJpdGlvbjwvYWx0LXRpdGxlPjwvdGl0bGVzPjxwZXJpb2RpY2FsPjxmdWxsLXRpdGxlPkFtIEog
Q2xpbiBOdXRyPC9mdWxsLXRpdGxlPjwvcGVyaW9kaWNhbD48cGFnZXM+NTgtNjc8L3BhZ2VzPjx2
b2x1bWU+NjI8L3ZvbHVtZT48bnVtYmVyPjE8L251bWJlcj48a2V5d29yZHM+PGtleXdvcmQ+QWRv
bGVzY2VudDwva2V5d29yZD48a2V5d29yZD5BZHVsdDwva2V5d29yZD48a2V5d29yZD5BbmltYWxz
PC9rZXl3b3JkPjxrZXl3b3JkPkJvbmUgRGVuc2l0eS8qZHJ1ZyBlZmZlY3RzL3BoeXNpb2xvZ3k8
L2tleXdvcmQ+PGtleXdvcmQ+Q2FsY2l1bS8qYW5hbHlzaXMvdXJpbmU8L2tleXdvcmQ+PGtleXdv
cmQ+Q2FsY2l1bSwgRGlldGFyeS9hZG1pbmlzdHJhdGlvbiAmYW1wOyBkb3NhZ2UvKnBoYXJtYWNv
bG9neTwva2V5d29yZD48a2V5d29yZD5Eb3VibGUtQmxpbmQgTWV0aG9kPC9rZXl3b3JkPjxrZXl3
b3JkPkZlbWFsZTwva2V5d29yZD48a2V5d29yZD5Gb29kLCBGb3J0aWZpZWQ8L2tleXdvcmQ+PGtl
eXdvcmQ+R2FtYmlhPC9rZXl3b3JkPjxrZXl3b3JkPkh1bWFuczwva2V5d29yZD48a2V5d29yZD5M
YWN0YXRpb24vKmRydWcgZWZmZWN0cy9waHlzaW9sb2d5PC9rZXl3b3JkPjxrZXl3b3JkPkxvbmdp
dHVkaW5hbCBTdHVkaWVzPC9rZXl3b3JkPjxrZXl3b3JkPk1pbGsvKmNoZW1pc3RyeTwva2V5d29y
ZD48a2V5d29yZD5OdXRyaXRpb25hbCBSZXF1aXJlbWVudHM8L2tleXdvcmQ+PC9rZXl3b3Jkcz48
ZGF0ZXM+PHllYXI+MTk5NTwveWVhcj48cHViLWRhdGVzPjxkYXRlPkp1bDwvZGF0ZT48L3B1Yi1k
YXRlcz48L2RhdGVzPjxpc2JuPjAwMDItOTE2NSAoUHJpbnQpJiN4RDswMDAyLTkxNjUgKExpbmtp
bmcpPC9pc2JuPjxhY2Nlc3Npb24tbnVtPjc1OTgwNjc8L2FjY2Vzc2lvbi1udW0+PGxhYmVsPjUz
ODwvbGFiZWw+PHVybHM+PHJlbGF0ZWQtdXJscz48dXJsPmh0dHA6Ly93d3cubmNiaS5ubG0ubmlo
Lmdvdi9wdWJtZWQvNzU5ODA2NzwvdXJsPjwvcmVsYXRlZC11cmxzPjwvdXJscz48L3JlY29yZD48
L0NpdGU+PENpdGU+PEF1dGhvcj5QcmVudGljZTwvQXV0aG9yPjxZZWFyPjE5OTg8L1llYXI+PFJl
Y051bT4xMzUzPC9SZWNOdW0+PHJlY29yZD48cmVjLW51bWJlcj4xMzUzPC9yZWMtbnVtYmVyPjxm
b3JlaWduLWtleXM+PGtleSBhcHA9IkVOIiBkYi1pZD0icHBhd3dld2F6eHIyeHllZHhhODUydnB1
dnhzYXNmc3d4MnY1IiB0aW1lc3RhbXA9IjE1Njk1MDU2NjYiPjEzNTM8L2tleT48L2ZvcmVpZ24t
a2V5cz48cmVmLXR5cGUgbmFtZT0iSm91cm5hbCBBcnRpY2xlIj4xNzwvcmVmLXR5cGU+PGNvbnRy
aWJ1dG9ycz48YXV0aG9ycz48YXV0aG9yPlByZW50aWNlLCBBLjwvYXV0aG9yPjxhdXRob3I+SmFy
am91LCBMLiBNLjwvYXV0aG9yPjxhdXRob3I+U3RpcmxpbmcsIEQuIE0uPC9hdXRob3I+PGF1dGhv
cj5CdWZmZW5zdGVpbiwgUi48L2F1dGhvcj48YXV0aG9yPkZhaXJ3ZWF0aGVyLVRhaXQsIFMuPC9h
dXRob3I+PC9hdXRob3JzPjwvY29udHJpYnV0b3JzPjxhdXRoLWFkZHJlc3M+TWVkaWNhbCBSZXNl
YXJjaCBDb3VuY2lsIER1bm4gTnV0cml0aW9uIFVuaXQsIENhbWJyaWRnZSwgVW5pdGVkIEtpbmdk
b20uIGFubi5wcmVudGljZUBtcmMtZHVubi5jYW0uYWMudWs8L2F1dGgtYWRkcmVzcz48dGl0bGVz
Pjx0aXRsZT5CaW9jaGVtaWNhbCBtYXJrZXJzIG9mIGNhbGNpdW0gYW5kIGJvbmUgbWV0YWJvbGlz
bSBkdXJpbmcgMTggbW9udGhzIG9mIGxhY3RhdGlvbiBpbiBHYW1iaWFuIHdvbWVuIGFjY3VzdG9t
ZWQgdG8gYSBsb3cgY2FsY2l1bSBpbnRha2UgYW5kIGluIHRob3NlIGNvbnN1bWluZyBhIGNhbGNp
dW0gc3VwcGxlbWVudDwvdGl0bGU+PHNlY29uZGFyeS10aXRsZT5KIENsaW4gRW5kb2NyaW5vbCBN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aW9kaWNhbD48cGFnZXM+MTA1OS02NjwvcGFnZXM+PHZvbHVtZT44Mzwvdm9sdW1lPjxudW1iZXI+
NDwvbnVtYmVyPjxrZXl3b3Jkcz48a2V5d29yZD5BZG9sZXNjZW50PC9rZXl3b3JkPjxrZXl3b3Jk
PkFkdWx0PC9rZXl3b3JkPjxrZXl3b3JkPkFnaW5nL21ldGFib2xpc208L2tleXdvcmQ+PGtleXdv
cmQ+QW5hbHlzaXMgb2YgVmFyaWFuY2U8L2tleXdvcmQ+PGtleXdvcmQ+QmlvbG9naWNhbCBNYXJr
ZXJzL2NoZW1pc3RyeS91cmluZTwva2V5d29yZD48a2V5d29yZD5Cb25lIERlbnNpdHkvcGh5c2lv
bG9neTwva2V5d29yZD48a2V5d29yZD5Cb25lIGFuZCBCb25lcy8qbWV0YWJvbGlzbTwva2V5d29y
ZD48a2V5d29yZD5DYWxjaXVtLyptZXRhYm9saXNtL3RoZXJhcGV1dGljIHVzZTwva2V5d29yZD48
a2V5d29yZD4qRGlldGFyeSBTdXBwbGVtZW50czwva2V5d29yZD48a2V5d29yZD5Eb3NlLVJlc3Bv
bnNlIFJlbGF0aW9uc2hpcCwgRHJ1Zzwva2V5d29yZD48a2V5d29yZD5Eb3VibGUtQmxpbmQgTWV0
aG9kPC9rZXl3b3JkPjxrZXl3b3JkPkZlbWFsZTwva2V5d29yZD48a2V5d29yZD5HYW1iaWE8L2tl
eXdvcmQ+PGtleXdvcmQ+R3JlYXQgQnJpdGFpbjwva2V5d29yZD48a2V5d29yZD5IdW1hbnM8L2tl
eXdvcmQ+PGtleXdvcmQ+TGFjdGF0aW9uLyptZXRhYm9saXNtL3VyaW5lPC9rZXl3b3JkPjxrZXl3
b3JkPk1pbGssIEh1bWFuL21ldGFib2xpc208L2tleXdvcmQ+PGtleXdvcmQ+U2Vhc29uczwva2V5
d29yZD48L2tleXdvcmRzPjxkYXRlcz48eWVhcj4xOTk4PC95ZWFyPjxwdWItZGF0ZXM+PGRhdGU+
QXByPC9kYXRlPjwvcHViLWRhdGVzPjwvZGF0ZXM+PGlzYm4+MDAyMS05NzJYIChQcmludCkmI3hE
OzAwMjEtOTcyWCAoTGlua2luZyk8L2lzYm4+PGFjY2Vzc2lvbi1udW0+OTU0MzExNzwvYWNjZXNz
aW9uLW51bT48bGFiZWw+MzIyMTwvbGFiZWw+PHVybHM+PHJlbGF0ZWQtdXJscz48dXJsPmh0dHA6
Ly93d3cubmNiaS5ubG0ubmloLmdvdi9wdWJtZWQvOTU0MzExNzwvdXJsPjwvcmVsYXRlZC11cmxz
PjwvdXJscz48ZWxlY3Ryb25pYy1yZXNvdXJjZS1udW0+MTAuMTIxMC9qY2VtLjgzLjQuNDczNzwv
ZWxlY3Ryb25pYy1yZXNvdXJjZS1udW0+PC9yZWNvcmQ+PC9DaXRlPjxDaXRlPjxBdXRob3I+UHJl
bnRpY2U8L0F1dGhvcj48WWVhcj4xOTk3PC9ZZWFyPjxSZWNOdW0+MTM1NDwvUmVjTnVtPjxyZWNv
cmQ+PHJlYy1udW1iZXI+MTM1NDwvcmVjLW51bWJlcj48Zm9yZWlnbi1rZXlzPjxrZXkgYXBwPSJF
TiIgZGItaWQ9InBwYXd3ZXdhenhyMnh5ZWR4YTg1MnZwdXZ4c2FzZnN3eDJ2NSIgdGltZXN0YW1w
PSIxNTY5NTA1NjY2Ij4xMzU0PC9rZXk+PC9mb3JlaWduLWtleXM+PHJlZi10eXBlIG5hbWU9Ikpv
dXJuYWwgQXJ0aWNsZSI+MTc8L3JlZi10eXBlPjxjb250cmlidXRvcnM+PGF1dGhvcnM+PGF1dGhv
cj5QcmVudGljZSwgQS48L2F1dGhvcj48YXV0aG9yPllhbiwgTC48L2F1dGhvcj48YXV0aG9yPkph
cmpvdSwgTC4gTS48L2F1dGhvcj48YXV0aG9yPkRpYmJhLCBCLjwvYXV0aG9yPjxhdXRob3I+TGFz
a2V5LCBNLiBBLjwvYXV0aG9yPjxhdXRob3I+U3RpcmxpbmcsIEQuIE0uPC9hdXRob3I+PGF1dGhv
cj5GYWlyd2VhdGhlci1UYWl0LCBTLjwvYXV0aG9yPjwvYXV0aG9ycz48L2NvbnRyaWJ1dG9ycz48
YXV0aC1hZGRyZXNzPk1SQyBEdW5uIE51dHJpdGlvbiBVbml0LCBDYW1icmlkZ2UsIFVLLjwvYXV0
aC1hZGRyZXNzPjx0aXRsZXM+PHRpdGxlPlZpdGFtaW4gRCBzdGF0dXMgZG9lcyBub3QgaW5mbHVl
bmNlIHRoZSBicmVhc3QtbWlsayBjYWxjaXVtIGNvbmNlbnRyYXRpb24gb2YgbGFjdGF0aW5nIG1v
dGhlcnMgYWNjdXN0b21lZCB0byBhIGxvdyBjYWxjaXVtIGludGFrZTwvdGl0bGU+PHNlY29uZGFy
eS10aXRsZT5BY3RhIFBhZWRpYXRyPC9zZWNvbmRhcnktdGl0bGU+PGFsdC10aXRsZT5BY3RhIHBh
ZWRpYXRyaWNhPC9hbHQtdGl0bGU+PC90aXRsZXM+PHBlcmlvZGljYWw+PGZ1bGwtdGl0bGU+QWN0
YSBQYWVkaWF0cjwvZnVsbC10aXRsZT48L3BlcmlvZGljYWw+PHBhZ2VzPjEwMDYtODwvcGFnZXM+
PHZvbHVtZT44Njwvdm9sdW1lPjxudW1iZXI+OTwvbnVtYmVyPjxrZXl3b3Jkcz48a2V5d29yZD5B
ZG9sZXNjZW50PC9rZXl3b3JkPjxrZXl3b3JkPkFkdWx0PC9rZXl3b3JkPjxrZXl3b3JkPkNhbGNp
dW0vKmJsb29kPC9rZXl3b3JkPjxrZXl3b3JkPkNhbGNpdW0sIERpZXRhcnkvKmFkbWluaXN0cmF0
aW9uICZhbXA7IGRvc2FnZTwva2V5d29yZD48a2V5d29yZD5Dcm9zcy1DdWx0dXJhbCBDb21wYXJp
c29uPC9rZXl3b3JkPjxrZXl3b3JkPipEZXZlbG9waW5nIENvdW50cmllczwva2V5d29yZD48a2V5
d29yZD5FbmdsYW5kPC9rZXl3b3JkPjxrZXl3b3JkPkZlbWFsZTwva2V5d29yZD48a2V5d29yZD5H
YW1iaWE8L2tleXdvcmQ+PGtleXdvcmQ+SHVtYW5zPC9rZXl3b3JkPjxrZXl3b3JkPkluZmFudDwv
a2V5d29yZD48a2V5d29yZD5MYWN0YXRpb24vKmJsb29kPC9rZXl3b3JkPjxrZXl3b3JkPk1pbGss
IEh1bWFuLypjaGVtaXN0cnk8L2tleXdvcmQ+PGtleXdvcmQ+TnV0cml0aW9uYWwgUmVxdWlyZW1l
bnRzPC9rZXl3b3JkPjxrZXl3b3JkPipSdXJhbCBQb3B1bGF0aW9uPC9rZXl3b3JkPjxrZXl3b3Jk
PlZpdGFtaW4gRC8qYW5hbG9ncyAmYW1wOyBkZXJpdmF0aXZlcy9ibG9vZDwva2V5d29yZD48a2V5
d29yZD5WaXRhbWluIEQgRGVmaWNpZW5jeS9ibG9vZDwva2V5d29yZD48L2tleXdvcmRzPjxkYXRl
cz48eWVhcj4xOTk3PC95ZWFyPjxwdWItZGF0ZXM+PGRhdGU+U2VwPC9kYXRlPjwvcHViLWRhdGVz
PjwvZGF0ZXM+PGlzYm4+MDgwMy01MjUzIChQcmludCkmI3hEOzA4MDMtNTI1MyAoTGlua2luZyk8
L2lzYm4+PGFjY2Vzc2lvbi1udW0+OTM0MzI4NTwvYWNjZXNzaW9uLW51bT48bGFiZWw+MzIzMTwv
bGFiZWw+PHVybHM+PHJlbGF0ZWQtdXJscz48dXJsPmh0dHA6Ly93d3cubmNiaS5ubG0ubmloLmdv
di9wdWJtZWQvOTM0MzI4NTwvdXJsPjwvcmVsYXRlZC11cmxzPjwvdXJscz48L3JlY29yZD48L0Np
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PEVuZE5vdGU+PENpdGU+PEF1dGhvcj5QcmVudGljZTwvQXV0aG9yPjxZZWFyPjE5OTU8L1llYXI+
PFJlY051bT41Mzc8L1JlY051bT48RGlzcGxheVRleHQ+KDI2NC0yNjYpPC9EaXNwbGF5VGV4dD48
cmVjb3JkPjxyZWMtbnVtYmVyPjUzNzwvcmVjLW51bWJlcj48Zm9yZWlnbi1rZXlzPjxrZXkgYXBw
PSJFTiIgZGItaWQ9InBwYXd3ZXdhenhyMnh5ZWR4YTg1MnZwdXZ4c2FzZnN3eDJ2NSIgdGltZXN0
YW1wPSIxNTY5NTA1NjU3Ij41Mzc8L2tleT48L2ZvcmVpZ24ta2V5cz48cmVmLXR5cGUgbmFtZT0i
Sm91cm5hbCBBcnRpY2xlIj4xNzwvcmVmLXR5cGU+PGNvbnRyaWJ1dG9ycz48YXV0aG9ycz48YXV0
aG9yPlByZW50aWNlLCBBLjwvYXV0aG9yPjxhdXRob3I+SmFyam91LCBMLiBNLjwvYXV0aG9yPjxh
dXRob3I+Q29sZSwgVC4gSi48L2F1dGhvcj48YXV0aG9yPlN0aXJsaW5nLCBELiBNLjwvYXV0aG9y
PjxhdXRob3I+RGliYmEsIEIuPC9hdXRob3I+PGF1dGhvcj5GYWlyd2VhdGhlci1UYWl0LCBTLjwv
YXV0aG9yPjwvYXV0aG9ycz48L2NvbnRyaWJ1dG9ycz48YXV0aC1hZGRyZXNzPk1SQyBEdW5uIE51
dHJpdGlvbiBVbml0LCBDYW1icmlkZ2UsIFVLLjwvYXV0aC1hZGRyZXNzPjx0aXRsZXM+PHRpdGxl
PkNhbGNpdW0gcmVxdWlyZW1lbnRzIG9mIGxhY3RhdGluZyBHYW1iaWFuIG1vdGhlcnM6IGVmZmVj
dHMgb2YgYSBjYWxjaXVtIHN1cHBsZW1lbnQgb24gYnJlYXN0LW1pbGsgY2FsY2l1bSBjb25jZW50
cmF0aW9uLCBtYXRlcm5hbCBib25lIG1pbmVyYWwgY29udGVudCwgYW5kIHVyaW5hcnkgY2FsY2l1
bSBleGNyZXRpb248L3RpdGxlPjxzZWNvbmRhcnktdGl0bGU+QW0gSiBDbGluIE51dHI8L3NlY29u
ZGFyeS10aXRsZT48YWx0LXRpdGxlPlRoZSBBbWVyaWNhbiBqb3VybmFsIG9mIGNsaW5pY2FsIG51
dHJpdGlvbjwvYWx0LXRpdGxlPjwvdGl0bGVzPjxwZXJpb2RpY2FsPjxmdWxsLXRpdGxlPkFtIEog
Q2xpbiBOdXRyPC9mdWxsLXRpdGxlPjwvcGVyaW9kaWNhbD48cGFnZXM+NTgtNjc8L3BhZ2VzPjx2
b2x1bWU+NjI8L3ZvbHVtZT48bnVtYmVyPjE8L251bWJlcj48a2V5d29yZHM+PGtleXdvcmQ+QWRv
bGVzY2VudDwva2V5d29yZD48a2V5d29yZD5BZHVsdDwva2V5d29yZD48a2V5d29yZD5BbmltYWxz
PC9rZXl3b3JkPjxrZXl3b3JkPkJvbmUgRGVuc2l0eS8qZHJ1ZyBlZmZlY3RzL3BoeXNpb2xvZ3k8
L2tleXdvcmQ+PGtleXdvcmQ+Q2FsY2l1bS8qYW5hbHlzaXMvdXJpbmU8L2tleXdvcmQ+PGtleXdv
cmQ+Q2FsY2l1bSwgRGlldGFyeS9hZG1pbmlzdHJhdGlvbiAmYW1wOyBkb3NhZ2UvKnBoYXJtYWNv
bG9neTwva2V5d29yZD48a2V5d29yZD5Eb3VibGUtQmxpbmQgTWV0aG9kPC9rZXl3b3JkPjxrZXl3
b3JkPkZlbWFsZTwva2V5d29yZD48a2V5d29yZD5Gb29kLCBGb3J0aWZpZWQ8L2tleXdvcmQ+PGtl
eXdvcmQ+R2FtYmlhPC9rZXl3b3JkPjxrZXl3b3JkPkh1bWFuczwva2V5d29yZD48a2V5d29yZD5M
YWN0YXRpb24vKmRydWcgZWZmZWN0cy9waHlzaW9sb2d5PC9rZXl3b3JkPjxrZXl3b3JkPkxvbmdp
dHVkaW5hbCBTdHVkaWVzPC9rZXl3b3JkPjxrZXl3b3JkPk1pbGsvKmNoZW1pc3RyeTwva2V5d29y
ZD48a2V5d29yZD5OdXRyaXRpb25hbCBSZXF1aXJlbWVudHM8L2tleXdvcmQ+PC9rZXl3b3Jkcz48
ZGF0ZXM+PHllYXI+MTk5NTwveWVhcj48cHViLWRhdGVzPjxkYXRlPkp1bDwvZGF0ZT48L3B1Yi1k
YXRlcz48L2RhdGVzPjxpc2JuPjAwMDItOTE2NSAoUHJpbnQpJiN4RDswMDAyLTkxNjUgKExpbmtp
bmcpPC9pc2JuPjxhY2Nlc3Npb24tbnVtPjc1OTgwNjc8L2FjY2Vzc2lvbi1udW0+PGxhYmVsPjUz
ODwvbGFiZWw+PHVybHM+PHJlbGF0ZWQtdXJscz48dXJsPmh0dHA6Ly93d3cubmNiaS5ubG0ubmlo
Lmdvdi9wdWJtZWQvNzU5ODA2NzwvdXJsPjwvcmVsYXRlZC11cmxzPjwvdXJscz48L3JlY29yZD48
L0NpdGU+PENpdGU+PEF1dGhvcj5QcmVudGljZTwvQXV0aG9yPjxZZWFyPjE5OTg8L1llYXI+PFJl
Y051bT4xMzUzPC9SZWNOdW0+PHJlY29yZD48cmVjLW51bWJlcj4xMzUzPC9yZWMtbnVtYmVyPjxm
b3JlaWduLWtleXM+PGtleSBhcHA9IkVOIiBkYi1pZD0icHBhd3dld2F6eHIyeHllZHhhODUydnB1
dnhzYXNmc3d4MnY1IiB0aW1lc3RhbXA9IjE1Njk1MDU2NjYiPjEzNTM8L2tleT48L2ZvcmVpZ24t
a2V5cz48cmVmLXR5cGUgbmFtZT0iSm91cm5hbCBBcnRpY2xlIj4xNzwvcmVmLXR5cGU+PGNvbnRy
aWJ1dG9ycz48YXV0aG9ycz48YXV0aG9yPlByZW50aWNlLCBBLjwvYXV0aG9yPjxhdXRob3I+SmFy
am91LCBMLiBNLjwvYXV0aG9yPjxhdXRob3I+U3RpcmxpbmcsIEQuIE0uPC9hdXRob3I+PGF1dGhv
cj5CdWZmZW5zdGVpbiwgUi48L2F1dGhvcj48YXV0aG9yPkZhaXJ3ZWF0aGVyLVRhaXQsIFMuPC9h
dXRob3I+PC9hdXRob3JzPjwvY29udHJpYnV0b3JzPjxhdXRoLWFkZHJlc3M+TWVkaWNhbCBSZXNl
YXJjaCBDb3VuY2lsIER1bm4gTnV0cml0aW9uIFVuaXQsIENhbWJyaWRnZSwgVW5pdGVkIEtpbmdk
b20uIGFubi5wcmVudGljZUBtcmMtZHVubi5jYW0uYWMudWs8L2F1dGgtYWRkcmVzcz48dGl0bGVz
Pjx0aXRsZT5CaW9jaGVtaWNhbCBtYXJrZXJzIG9mIGNhbGNpdW0gYW5kIGJvbmUgbWV0YWJvbGlz
bSBkdXJpbmcgMTggbW9udGhzIG9mIGxhY3RhdGlvbiBpbiBHYW1iaWFuIHdvbWVuIGFjY3VzdG9t
ZWQgdG8gYSBsb3cgY2FsY2l1bSBpbnRha2UgYW5kIGluIHRob3NlIGNvbnN1bWluZyBhIGNhbGNp
dW0gc3VwcGxlbWVudDwvdGl0bGU+PHNlY29uZGFyeS10aXRsZT5KIENsaW4gRW5kb2NyaW5vbCBN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Y2FsPjxmdWxsLXRpdGxlPkogQ2xpbiBFbmRvY3Jpbm9sIE1ldGFiPC9mdWxsLXRpdGxlPjwvcGVy
aW9kaWNhbD48cGFnZXM+MTA1OS02NjwvcGFnZXM+PHZvbHVtZT44Mzwvdm9sdW1lPjxudW1iZXI+
NDwvbnVtYmVyPjxrZXl3b3Jkcz48a2V5d29yZD5BZG9sZXNjZW50PC9rZXl3b3JkPjxrZXl3b3Jk
PkFkdWx0PC9rZXl3b3JkPjxrZXl3b3JkPkFnaW5nL21ldGFib2xpc208L2tleXdvcmQ+PGtleXdv
cmQ+QW5hbHlzaXMgb2YgVmFyaWFuY2U8L2tleXdvcmQ+PGtleXdvcmQ+QmlvbG9naWNhbCBNYXJr
ZXJzL2NoZW1pc3RyeS91cmluZTwva2V5d29yZD48a2V5d29yZD5Cb25lIERlbnNpdHkvcGh5c2lv
bG9neTwva2V5d29yZD48a2V5d29yZD5Cb25lIGFuZCBCb25lcy8qbWV0YWJvbGlzbTwva2V5d29y
ZD48a2V5d29yZD5DYWxjaXVtLyptZXRhYm9saXNtL3RoZXJhcGV1dGljIHVzZTwva2V5d29yZD48
a2V5d29yZD4qRGlldGFyeSBTdXBwbGVtZW50czwva2V5d29yZD48a2V5d29yZD5Eb3NlLVJlc3Bv
bnNlIFJlbGF0aW9uc2hpcCwgRHJ1Zzwva2V5d29yZD48a2V5d29yZD5Eb3VibGUtQmxpbmQgTWV0
aG9kPC9rZXl3b3JkPjxrZXl3b3JkPkZlbWFsZTwva2V5d29yZD48a2V5d29yZD5HYW1iaWE8L2tl
eXdvcmQ+PGtleXdvcmQ+R3JlYXQgQnJpdGFpbjwva2V5d29yZD48a2V5d29yZD5IdW1hbnM8L2tl
eXdvcmQ+PGtleXdvcmQ+TGFjdGF0aW9uLyptZXRhYm9saXNtL3VyaW5lPC9rZXl3b3JkPjxrZXl3
b3JkPk1pbGssIEh1bWFuL21ldGFib2xpc208L2tleXdvcmQ+PGtleXdvcmQ+U2Vhc29uczwva2V5
d29yZD48L2tleXdvcmRzPjxkYXRlcz48eWVhcj4xOTk4PC95ZWFyPjxwdWItZGF0ZXM+PGRhdGU+
QXByPC9kYXRlPjwvcHViLWRhdGVzPjwvZGF0ZXM+PGlzYm4+MDAyMS05NzJYIChQcmludCkmI3hE
OzAwMjEtOTcyWCAoTGlua2luZyk8L2lzYm4+PGFjY2Vzc2lvbi1udW0+OTU0MzExNzwvYWNjZXNz
aW9uLW51bT48bGFiZWw+MzIyMTwvbGFiZWw+PHVybHM+PHJlbGF0ZWQtdXJscz48dXJsPmh0dHA6
Ly93d3cubmNiaS5ubG0ubmloLmdvdi9wdWJtZWQvOTU0MzExNzwvdXJsPjwvcmVsYXRlZC11cmxz
PjwvdXJscz48ZWxlY3Ryb25pYy1yZXNvdXJjZS1udW0+MTAuMTIxMC9qY2VtLjgzLjQuNDczNzwv
ZWxlY3Ryb25pYy1yZXNvdXJjZS1udW0+PC9yZWNvcmQ+PC9DaXRlPjxDaXRlPjxBdXRob3I+UHJl
bnRpY2U8L0F1dGhvcj48WWVhcj4xOTk3PC9ZZWFyPjxSZWNOdW0+MTM1NDwvUmVjTnVtPjxyZWNv
cmQ+PHJlYy1udW1iZXI+MTM1NDwvcmVjLW51bWJlcj48Zm9yZWlnbi1rZXlzPjxrZXkgYXBwPSJF
TiIgZGItaWQ9InBwYXd3ZXdhenhyMnh5ZWR4YTg1MnZwdXZ4c2FzZnN3eDJ2NSIgdGltZXN0YW1w
PSIxNTY5NTA1NjY2Ij4xMzU0PC9rZXk+PC9mb3JlaWduLWtleXM+PHJlZi10eXBlIG5hbWU9Ikpv
dXJuYWwgQXJ0aWNsZSI+MTc8L3JlZi10eXBlPjxjb250cmlidXRvcnM+PGF1dGhvcnM+PGF1dGhv
cj5QcmVudGljZSwgQS48L2F1dGhvcj48YXV0aG9yPllhbiwgTC48L2F1dGhvcj48YXV0aG9yPkph
cmpvdSwgTC4gTS48L2F1dGhvcj48YXV0aG9yPkRpYmJhLCBCLjwvYXV0aG9yPjxhdXRob3I+TGFz
a2V5LCBNLiBBLjwvYXV0aG9yPjxhdXRob3I+U3RpcmxpbmcsIEQuIE0uPC9hdXRob3I+PGF1dGhv
cj5GYWlyd2VhdGhlci1UYWl0LCBTLjwvYXV0aG9yPjwvYXV0aG9ycz48L2NvbnRyaWJ1dG9ycz48
YXV0aC1hZGRyZXNzPk1SQyBEdW5uIE51dHJpdGlvbiBVbml0LCBDYW1icmlkZ2UsIFVLLjwvYXV0
aC1hZGRyZXNzPjx0aXRsZXM+PHRpdGxlPlZpdGFtaW4gRCBzdGF0dXMgZG9lcyBub3QgaW5mbHVl
bmNlIHRoZSBicmVhc3QtbWlsayBjYWxjaXVtIGNvbmNlbnRyYXRpb24gb2YgbGFjdGF0aW5nIG1v
dGhlcnMgYWNjdXN0b21lZCB0byBhIGxvdyBjYWxjaXVtIGludGFrZTwvdGl0bGU+PHNlY29uZGFy
eS10aXRsZT5BY3RhIFBhZWRpYXRyPC9zZWNvbmRhcnktdGl0bGU+PGFsdC10aXRsZT5BY3RhIHBh
ZWRpYXRyaWNhPC9hbHQtdGl0bGU+PC90aXRsZXM+PHBlcmlvZGljYWw+PGZ1bGwtdGl0bGU+QWN0
YSBQYWVkaWF0cjwvZnVsbC10aXRsZT48L3BlcmlvZGljYWw+PHBhZ2VzPjEwMDYtODwvcGFnZXM+
PHZvbHVtZT44Njwvdm9sdW1lPjxudW1iZXI+OTwvbnVtYmVyPjxrZXl3b3Jkcz48a2V5d29yZD5B
ZG9sZXNjZW50PC9rZXl3b3JkPjxrZXl3b3JkPkFkdWx0PC9rZXl3b3JkPjxrZXl3b3JkPkNhbGNp
dW0vKmJsb29kPC9rZXl3b3JkPjxrZXl3b3JkPkNhbGNpdW0sIERpZXRhcnkvKmFkbWluaXN0cmF0
aW9uICZhbXA7IGRvc2FnZTwva2V5d29yZD48a2V5d29yZD5Dcm9zcy1DdWx0dXJhbCBDb21wYXJp
c29uPC9rZXl3b3JkPjxrZXl3b3JkPipEZXZlbG9waW5nIENvdW50cmllczwva2V5d29yZD48a2V5
d29yZD5FbmdsYW5kPC9rZXl3b3JkPjxrZXl3b3JkPkZlbWFsZTwva2V5d29yZD48a2V5d29yZD5H
YW1iaWE8L2tleXdvcmQ+PGtleXdvcmQ+SHVtYW5zPC9rZXl3b3JkPjxrZXl3b3JkPkluZmFudDwv
a2V5d29yZD48a2V5d29yZD5MYWN0YXRpb24vKmJsb29kPC9rZXl3b3JkPjxrZXl3b3JkPk1pbGss
IEh1bWFuLypjaGVtaXN0cnk8L2tleXdvcmQ+PGtleXdvcmQ+TnV0cml0aW9uYWwgUmVxdWlyZW1l
bnRzPC9rZXl3b3JkPjxrZXl3b3JkPipSdXJhbCBQb3B1bGF0aW9uPC9rZXl3b3JkPjxrZXl3b3Jk
PlZpdGFtaW4gRC8qYW5hbG9ncyAmYW1wOyBkZXJpdmF0aXZlcy9ibG9vZDwva2V5d29yZD48a2V5
d29yZD5WaXRhbWluIEQgRGVmaWNpZW5jeS9ibG9vZDwva2V5d29yZD48L2tleXdvcmRzPjxkYXRl
cz48eWVhcj4xOTk3PC95ZWFyPjxwdWItZGF0ZXM+PGRhdGU+U2VwPC9kYXRlPjwvcHViLWRhdGVz
PjwvZGF0ZXM+PGlzYm4+MDgwMy01MjUzIChQcmludCkmI3hEOzA4MDMtNTI1MyAoTGlua2luZyk8
L2lzYm4+PGFjY2Vzc2lvbi1udW0+OTM0MzI4NTwvYWNjZXNzaW9uLW51bT48bGFiZWw+MzIzMTwv
bGFiZWw+PHVybHM+PHJlbGF0ZWQtdXJscz48dXJsPmh0dHA6Ly93d3cubmNiaS5ubG0ubmloLmdv
di9wdWJtZWQvOTM0MzI4NTwvdXJsPjwvcmVsYXRlZC11cmxzPjwvdXJscz48L3JlY29yZD48L0Np
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(264-266)</w:t>
      </w:r>
      <w:r w:rsidR="00A22A40" w:rsidRPr="00A8335A">
        <w:rPr>
          <w:rFonts w:cs="Arial"/>
          <w:sz w:val="22"/>
          <w:szCs w:val="22"/>
        </w:rPr>
        <w:fldChar w:fldCharType="end"/>
      </w:r>
      <w:r w:rsidRPr="00A8335A">
        <w:rPr>
          <w:rFonts w:cs="Arial"/>
          <w:sz w:val="22"/>
          <w:szCs w:val="22"/>
        </w:rPr>
        <w:t xml:space="preserve">.  Conversely, since randomized trials and cohort studies have shown that high calcium intakes do not affect the degree of skeletal demineralization that occurs during lactation </w:t>
      </w:r>
      <w:r w:rsidR="00A22A40" w:rsidRPr="00A8335A">
        <w:rPr>
          <w:rFonts w:cs="Arial"/>
          <w:sz w:val="22"/>
          <w:szCs w:val="22"/>
        </w:rPr>
        <w:fldChar w:fldCharType="begin">
          <w:fldData xml:space="preserve">PEVuZE5vdGU+PENpdGU+PEF1dGhvcj5Dcm9zczwvQXV0aG9yPjxZZWFyPjE5OTU8L1llYXI+PFJl
Y051bT41MzI8L1JlY051bT48RGlzcGxheVRleHQ+KDIzOC0yNDEpPC9EaXNwbGF5VGV4dD48cmVj
b3JkPjxyZWMtbnVtYmVyPjUzMjwvcmVjLW51bWJlcj48Zm9yZWlnbi1rZXlzPjxrZXkgYXBwPSJF
TiIgZGItaWQ9InBwYXd3ZXdhenhyMnh5ZWR4YTg1MnZwdXZ4c2FzZnN3eDJ2NSIgdGltZXN0YW1w
PSIxNTY5NTA1NjU3Ij41MzI8L2tleT48L2ZvcmVpZ24ta2V5cz48cmVmLXR5cGUgbmFtZT0iSm91
cm5hbCBBcnRpY2xlIj4xNzwvcmVmLXR5cGU+PGNvbnRyaWJ1dG9ycz48YXV0aG9ycz48YXV0aG9y
PkNyb3NzLCBOLiBBLjwvYXV0aG9yPjxhdXRob3I+SGlsbG1hbiwgTC4gUy48L2F1dGhvcj48YXV0
aG9yPkFsbGVuLCBTLiBILjwvYXV0aG9yPjxhdXRob3I+S3JhdXNlLCBHLiBGLjwvYXV0aG9yPjwv
YXV0aG9ycz48L2NvbnRyaWJ1dG9ycz48YXV0aC1hZGRyZXNzPkRlcGFydG1lbnQgb2YgRm9vZCBT
Y2llbmNlIGFuZCBIdW1hbiBOdXRyaXRpb24sIFVuaXZlcnNpdHkgb2YgTWlzc291cmksIENvbHVt
YmlhLCBVU0EuPC9hdXRoLWFkZHJlc3M+PHRpdGxlcz48dGl0bGU+Q2hhbmdlcyBpbiBib25lIG1p
bmVyYWwgZGVuc2l0eSBhbmQgbWFya2VycyBvZiBib25lIHJlbW9kZWxpbmcgZHVyaW5nIGxhY3Rh
dGlvbiBhbmQgcG9zdHdlYW5pbmcgaW4gd29tZW4gY29uc3VtaW5nIGhpZ2ggYW1vdW50cyBvZiBj
YWxjaXVtPC90aXRsZT48c2Vjb25kYXJ5LXRpdGxlPkogQm9uZSBNaW5lciBSZXM8L3NlY29uZGFy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dGl0bGU+SiBCb25lIE1pbmVyIFJlczwvZnVsbC10aXRsZT48L3BlcmlvZGljYWw+PHBhZ2VzPjEz
MTItMjA8L3BhZ2VzPjx2b2x1bWU+MTA8L3ZvbHVtZT48bnVtYmVyPjk8L251bWJlcj48ZWRpdGlv
bj4xOTk1LzA5LzAxPC9lZGl0aW9uPjxrZXl3b3Jkcz48a2V5d29yZD5BZHVsdDwva2V5d29yZD48
a2V5d29yZD5BbmFseXNpcyBvZiBWYXJpYW5jZTwva2V5d29yZD48a2V5d29yZD5CaW9tYXJrZXJz
L2NoZW1pc3RyeTwva2V5d29yZD48a2V5d29yZD5Cb25lIERlbnNpdHkvKmRydWcgZWZmZWN0czwv
a2V5d29yZD48a2V5d29yZD5Cb25lIFJlbW9kZWxpbmcvKmRydWcgZWZmZWN0czwva2V5d29yZD48
a2V5d29yZD5DYWxjaXVtLyp0aGVyYXBldXRpYyB1c2U8L2tleXdvcmQ+PGtleXdvcmQ+RG9zZS1S
ZXNwb25zZSBSZWxhdGlvbnNoaXAsIERydWc8L2tleXdvcmQ+PGtleXdvcmQ+RG91YmxlLUJsaW5k
IE1ldGhvZDwva2V5d29yZD48a2V5d29yZD5GZW1hbGU8L2tleXdvcmQ+PGtleXdvcmQ+SG9tZW9z
dGFzaXMvZHJ1ZyBlZmZlY3RzPC9rZXl3b3JkPjxrZXl3b3JkPkh1bWFuczwva2V5d29yZD48a2V5
d29yZD5MYWN0YXRpb24vKmRydWcgZWZmZWN0czwva2V5d29yZD48a2V5d29yZD5OdXRyaXRpb25h
bCBTdGF0dXM8L2tleXdvcmQ+PGtleXdvcmQ+V2VhbmluZzwva2V5d29yZD48L2tleXdvcmRzPjxk
YXRlcz48eWVhcj4xOTk1PC95ZWFyPjxwdWItZGF0ZXM+PGRhdGU+U2VwPC9kYXRlPjwvcHViLWRh
dGVzPjwvZGF0ZXM+PGlzYm4+MDg4NC0wNDMxIChQcmludCkmI3hEOzA4ODQtMDQzMSAoTGlua2lu
Zyk8L2lzYm4+PGFjY2Vzc2lvbi1udW0+NzUwMjcwMjwvYWNjZXNzaW9uLW51bT48bGFiZWw+NTMz
PC9sYWJlbD48dXJscz48cmVsYXRlZC11cmxzPjx1cmw+aHR0cHM6Ly93d3cubmNiaS5ubG0ubmlo
Lmdvdi9wdWJtZWQvNzUwMjcwMjwvdXJsPjwvcmVsYXRlZC11cmxzPjwvdXJscz48ZWxlY3Ryb25p
Yy1yZXNvdXJjZS1udW0+MTAuMTAwMi9qYm1yLjU2NTAxMDA5MDc8L2VsZWN0cm9uaWMtcmVzb3Vy
Y2UtbnVtPjwvcmVjb3JkPjwvQ2l0ZT48Q2l0ZT48QXV0aG9yPkthbGt3YXJmPC9BdXRob3I+PFll
YXI+MTk5NzwvWWVhcj48UmVjTnVtPjExNjk8L1JlY051bT48cmVjb3JkPjxyZWMtbnVtYmVyPjEx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ZWxlY3Ryb25pYy1yZXNvdXJjZS1udW0+PHJlbW90ZS1kYXRhYmFzZS1uYW1lPk1lZGxpbmU8L3Jl
bW90ZS1kYXRhYmFzZS1uYW1lPjxyZW1vdGUtZGF0YWJhc2UtcHJvdmlkZXI+TkxNPC9yZW1vdGUt
ZGF0YWJhc2UtcHJvdmlkZXI+PC9yZWNvcmQ+PC9DaXRlPjxDaXRlPjxBdXRob3I+UG9sYXR0aTwv
QXV0aG9yPjxZZWFyPjE5OTk8L1llYXI+PFJlY051bT4xMTY0PC9SZWNOdW0+PHJlY29yZD48cmVj
LW51bWJlcj4xMTY0PC9yZWMtbnVtYmVyPjxmb3JlaWduLWtleXM+PGtleSBhcHA9IkVOIiBkYi1p
ZD0icHBhd3dld2F6eHIyeHllZHhhODUydnB1dnhzYXNmc3d4MnY1IiB0aW1lc3RhbXA9IjE1Njk1
MDU2NjQiPjExNjQ8L2tleT48L2ZvcmVpZ24ta2V5cz48cmVmLXR5cGUgbmFtZT0iSm91cm5hbCBB
cnRpY2xlIj4xNzwvcmVmLXR5cGU+PGNvbnRyaWJ1dG9ycz48YXV0aG9ycz48YXV0aG9yPlBvbGF0
dGksIEYuPC9hdXRob3I+PGF1dGhvcj5DYXB1enpvLCBFLjwvYXV0aG9yPjxhdXRob3I+Vmlhenpv
LCBGLjwvYXV0aG9yPjxhdXRob3I+Q29sbGVvbmksIFIuPC9hdXRob3I+PGF1dGhvcj5LbGVyc3ks
IEMuPC9hdXRob3I+PC9hdXRob3JzPjwvY29udHJpYnV0b3JzPjxhdXRoLWFkZHJlc3M+Q2xpbmlj
YSBPc3RldHJpY28tR2luZWNvbG9naWNhLCBVbml2ZXJzaXRhIGRpIFBhdmlhLCBJUkNDUyBQb2xp
Y2xpbmljbyBTYW4gTWF0dGVvLCBJdGFseS4gYW1iLm1lbm9wYXVzYUBzbWF0dGVvLnB2Lml0PC9h
dXRoLWFkZHJlc3M+PHRpdGxlcz48dGl0bGU+Qm9uZSBtaW5lcmFsIGNoYW5nZXMgZHVyaW5nIGFu
ZCBhZnRlciBsYWN0YXRpb248L3RpdGxlPjxzZWNvbmRhcnktdGl0bGU+T2JzdGV0IEd5bmVjb2w8
L3NlY29uZGFyeS10aXRsZT48YWx0LXRpdGxlPk9ic3RldHJpY3MgYW5kIGd5bmVjb2xvZ3k8L2Fs
dC10aXRsZT48L3RpdGxlcz48cGVyaW9kaWNhbD48ZnVsbC10aXRsZT5PYnN0ZXQgR3luZWNvbDwv
ZnVsbC10aXRsZT48L3BlcmlvZGljYWw+PHBhZ2VzPjUyLTY8L3BhZ2VzPjx2b2x1bWU+OTQ8L3Zv
bHVtZT48bnVtYmVyPjE8L251bWJlcj48ZWRpdGlvbj4xOTk5LzA3LzAyPC9lZGl0aW9uPjxrZXl3
b3Jkcz48a2V5d29yZD5BZHVsdDwva2V5d29yZD48a2V5d29yZD5Cb25lIERlbnNpdHkvKnBoeXNp
b2xvZ3k8L2tleXdvcmQ+PGtleXdvcmQ+Q2FsY2l1bS90aGVyYXBldXRpYyB1c2U8L2tleXdvcmQ+
PGtleXdvcmQ+RmVtYWxlPC9rZXl3b3JkPjxrZXl3b3JkPkh1bWFuczwva2V5d29yZD48a2V5d29y
ZD5MYWN0YXRpb24vKnBoeXNpb2xvZ3k8L2tleXdvcmQ+PGtleXdvcmQ+TWVuc3RydWF0aW9uPC9r
ZXl3b3JkPjwva2V5d29yZHM+PGRhdGVzPjx5ZWFyPjE5OTk8L3llYXI+PHB1Yi1kYXRlcz48ZGF0
ZT5KdWw8L2RhdGU+PC9wdWItZGF0ZXM+PC9kYXRlcz48aXNibj4wMDI5LTc4NDQgKFByaW50KSYj
eEQ7MDAyOS03ODQ0IChMaW5raW5nKTwvaXNibj48YWNjZXNzaW9uLW51bT4xMDM4OTcxNzwvYWNj
ZXNzaW9uLW51bT48bGFiZWw+MTMzMTwvbGFiZWw+PHVybHM+PHJlbGF0ZWQtdXJscz48dXJsPmh0
dHBzOi8vd3d3Lm5jYmkubmxtLm5paC5nb3YvcHVibWVkLzEwMzg5NzE3PC91cmw+PC9yZWxhdGVk
LXVybHM+PC91cmxzPjxlbGVjdHJvbmljLXJlc291cmNlLW51bT4xMC4xMDE2L3MwMDI5LTc4NDQo
OTkpMDAyMzYtNzwvZWxlY3Ryb25pYy1yZXNvdXJjZS1udW0+PC9yZWNvcmQ+PC9DaXRlPjxDaXRl
PjxBdXRob3I+S29sdGhvZmY8L0F1dGhvcj48WWVhcj4xOTk4PC9ZZWFyPjxSZWNOdW0+MTE2Mzwv
UmVjTnVtPjxyZWNvcmQ+PHJlYy1udW1iZXI+MTE2MzwvcmVjLW51bWJlcj48Zm9yZWlnbi1rZXlz
PjxrZXkgYXBwPSJFTiIgZGItaWQ9InBwYXd3ZXdhenhyMnh5ZWR4YTg1MnZwdXZ4c2FzZnN3eDJ2
NSIgdGltZXN0YW1wPSIxNTY5NTA1NjY0Ij4xMTYzPC9rZXk+PC9mb3JlaWduLWtleXM+PHJlZi10
eXBlIG5hbWU9IkpvdXJuYWwgQXJ0aWNsZSI+MTc8L3JlZi10eXBlPjxjb250cmlidXRvcnM+PGF1
dGhvcnM+PGF1dGhvcj5Lb2x0aG9mZiwgTi48L2F1dGhvcj48YXV0aG9yPkVpa2VuLCBQLjwvYXV0
aG9yPjxhdXRob3I+S3Jpc3RlbnNlbiwgQi48L2F1dGhvcj48YXV0aG9yPk5pZWxzZW4sIFMuIFAu
PC9hdXRob3I+PC9hdXRob3JzPjwvY29udHJpYnV0b3JzPjxhdXRoLWFkZHJlc3M+RGVwYXJ0bWVu
dCBvZiBDbGluaWNhbCBQaHlzaW9sb2d5IGFuZCBOdWNsZWFyIE1lZGljaW5lLCBIaWxsZXJvZCBI
b3NwaXRhbCwgRGVubWFyay48L2F1dGgtYWRkcmVzcz48dGl0bGVzPjx0aXRsZT5Cb25lIG1pbmVy
YWwgY2hhbmdlcyBkdXJpbmcgcHJlZ25hbmN5IGFuZCBsYWN0YXRpb246IGEgbG9uZ2l0dWRpbmFs
IGNvaG9ydCBzdHVkeTwvdGl0bGU+PHNlY29uZGFyeS10aXRsZT5DbGluIFNjaSAoTG9uZCk8L3Nl
Y29uZGFyeS10aXRsZT48YWx0LXRpdGxlPkNsaW5pY2FsIHNjaWVuY2U8L2FsdC10aXRsZT48L3Rp
dGxlcz48cGVyaW9kaWNhbD48ZnVsbC10aXRsZT5DbGluIFNjaSAoTG9uZCk8L2Z1bGwtdGl0bGU+
PC9wZXJpb2RpY2FsPjxwYWdlcz40MDUtMTI8L3BhZ2VzPjx2b2x1bWU+OTQ8L3ZvbHVtZT48bnVt
YmVyPjQ8L251bWJlcj48a2V5d29yZHM+PGtleXdvcmQ+QWJzb3JwdGlvbWV0cnksIFBob3Rvbjwv
a2V5d29yZD48a2V5d29yZD5BZHVsdDwva2V5d29yZD48a2V5d29yZD4qQm9uZSBEZW5zaXR5PC9r
ZXl3b3JkPjxrZXl3b3JkPkZlbWFsZTwva2V5d29yZD48a2V5d29yZD5GZW11ci9waHlzaW9sb2d5
PC9rZXl3b3JkPjxrZXl3b3JkPkh1bWFuczwva2V5d29yZD48a2V5d29yZD5MYWN0YXRpb24vKnBo
eXNpb2xvZ3k8L2tleXdvcmQ+PGtleXdvcmQ+TG9uZ2l0dWRpbmFsIFN0dWRpZXM8L2tleXdvcmQ+
PGtleXdvcmQ+UHJlZ25hbmN5LypwaHlzaW9sb2d5PC9rZXl3b3JkPjxrZXl3b3JkPlNwaW5lL3Bo
eXNpb2xvZ3k8L2tleXdvcmQ+PGtleXdvcmQ+V2VhbmluZzwva2V5d29yZD48L2tleXdvcmRzPjxk
YXRlcz48eWVhcj4xOTk4PC95ZWFyPjxwdWItZGF0ZXM+PGRhdGU+QXByPC9kYXRlPjwvcHViLWRh
dGVzPjwvZGF0ZXM+PGlzYm4+MDE0My01MjIxIChQcmludCkmI3hEOzAxNDMtNTIyMSAoTGlua2lu
Zyk8L2lzYm4+PGFjY2Vzc2lvbi1udW0+OTY0MDM0NjwvYWNjZXNzaW9uLW51bT48bGFiZWw+MTMy
MTwvbGFiZWw+PHVybHM+PHJlbGF0ZWQtdXJscz48dXJsPmh0dHA6Ly93d3cubmNiaS5ubG0ubmlo
Lmdvdi9wdWJtZWQvOTY0MDM0NjwvdXJsPjwvcmVsYXRlZC11cmxzPjwvdXJscz48L3JlY29yZD48
L0NpdGU+PC9FbmROb3RlPn==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PEVuZE5vdGU+PENpdGU+PEF1dGhvcj5Dcm9zczwvQXV0aG9yPjxZZWFyPjE5OTU8L1llYXI+PFJl
Y051bT41MzI8L1JlY051bT48RGlzcGxheVRleHQ+KDIzOC0yNDEpPC9EaXNwbGF5VGV4dD48cmVj
b3JkPjxyZWMtbnVtYmVyPjUzMjwvcmVjLW51bWJlcj48Zm9yZWlnbi1rZXlzPjxrZXkgYXBwPSJF
TiIgZGItaWQ9InBwYXd3ZXdhenhyMnh5ZWR4YTg1MnZwdXZ4c2FzZnN3eDJ2NSIgdGltZXN0YW1w
PSIxNTY5NTA1NjU3Ij41MzI8L2tleT48L2ZvcmVpZ24ta2V5cz48cmVmLXR5cGUgbmFtZT0iSm91
cm5hbCBBcnRpY2xlIj4xNzwvcmVmLXR5cGU+PGNvbnRyaWJ1dG9ycz48YXV0aG9ycz48YXV0aG9y
PkNyb3NzLCBOLiBBLjwvYXV0aG9yPjxhdXRob3I+SGlsbG1hbiwgTC4gUy48L2F1dGhvcj48YXV0
aG9yPkFsbGVuLCBTLiBILjwvYXV0aG9yPjxhdXRob3I+S3JhdXNlLCBHLiBGLjwvYXV0aG9yPjwv
YXV0aG9ycz48L2NvbnRyaWJ1dG9ycz48YXV0aC1hZGRyZXNzPkRlcGFydG1lbnQgb2YgRm9vZCBT
Y2llbmNlIGFuZCBIdW1hbiBOdXRyaXRpb24sIFVuaXZlcnNpdHkgb2YgTWlzc291cmksIENvbHVt
YmlhLCBVU0EuPC9hdXRoLWFkZHJlc3M+PHRpdGxlcz48dGl0bGU+Q2hhbmdlcyBpbiBib25lIG1p
bmVyYWwgZGVuc2l0eSBhbmQgbWFya2VycyBvZiBib25lIHJlbW9kZWxpbmcgZHVyaW5nIGxhY3Rh
dGlvbiBhbmQgcG9zdHdlYW5pbmcgaW4gd29tZW4gY29uc3VtaW5nIGhpZ2ggYW1vdW50cyBvZiBj
YWxjaXVtPC90aXRsZT48c2Vjb25kYXJ5LXRpdGxlPkogQm9uZSBNaW5lciBSZXM8L3NlY29uZGFy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dGl0bGU+SiBCb25lIE1pbmVyIFJlczwvZnVsbC10aXRsZT48L3BlcmlvZGljYWw+PHBhZ2VzPjEz
MTItMjA8L3BhZ2VzPjx2b2x1bWU+MTA8L3ZvbHVtZT48bnVtYmVyPjk8L251bWJlcj48ZWRpdGlv
bj4xOTk1LzA5LzAxPC9lZGl0aW9uPjxrZXl3b3Jkcz48a2V5d29yZD5BZHVsdDwva2V5d29yZD48
a2V5d29yZD5BbmFseXNpcyBvZiBWYXJpYW5jZTwva2V5d29yZD48a2V5d29yZD5CaW9tYXJrZXJz
L2NoZW1pc3RyeTwva2V5d29yZD48a2V5d29yZD5Cb25lIERlbnNpdHkvKmRydWcgZWZmZWN0czwv
a2V5d29yZD48a2V5d29yZD5Cb25lIFJlbW9kZWxpbmcvKmRydWcgZWZmZWN0czwva2V5d29yZD48
a2V5d29yZD5DYWxjaXVtLyp0aGVyYXBldXRpYyB1c2U8L2tleXdvcmQ+PGtleXdvcmQ+RG9zZS1S
ZXNwb25zZSBSZWxhdGlvbnNoaXAsIERydWc8L2tleXdvcmQ+PGtleXdvcmQ+RG91YmxlLUJsaW5k
IE1ldGhvZDwva2V5d29yZD48a2V5d29yZD5GZW1hbGU8L2tleXdvcmQ+PGtleXdvcmQ+SG9tZW9z
dGFzaXMvZHJ1ZyBlZmZlY3RzPC9rZXl3b3JkPjxrZXl3b3JkPkh1bWFuczwva2V5d29yZD48a2V5
d29yZD5MYWN0YXRpb24vKmRydWcgZWZmZWN0czwva2V5d29yZD48a2V5d29yZD5OdXRyaXRpb25h
bCBTdGF0dXM8L2tleXdvcmQ+PGtleXdvcmQ+V2VhbmluZzwva2V5d29yZD48L2tleXdvcmRzPjxk
YXRlcz48eWVhcj4xOTk1PC95ZWFyPjxwdWItZGF0ZXM+PGRhdGU+U2VwPC9kYXRlPjwvcHViLWRh
dGVzPjwvZGF0ZXM+PGlzYm4+MDg4NC0wNDMxIChQcmludCkmI3hEOzA4ODQtMDQzMSAoTGlua2lu
Zyk8L2lzYm4+PGFjY2Vzc2lvbi1udW0+NzUwMjcwMjwvYWNjZXNzaW9uLW51bT48bGFiZWw+NTMz
PC9sYWJlbD48dXJscz48cmVsYXRlZC11cmxzPjx1cmw+aHR0cHM6Ly93d3cubmNiaS5ubG0ubmlo
Lmdvdi9wdWJtZWQvNzUwMjcwMjwvdXJsPjwvcmVsYXRlZC11cmxzPjwvdXJscz48ZWxlY3Ryb25p
Yy1yZXNvdXJjZS1udW0+MTAuMTAwMi9qYm1yLjU2NTAxMDA5MDc8L2VsZWN0cm9uaWMtcmVzb3Vy
Y2UtbnVtPjwvcmVjb3JkPjwvQ2l0ZT48Q2l0ZT48QXV0aG9yPkthbGt3YXJmPC9BdXRob3I+PFll
YXI+MTk5NzwvWWVhcj48UmVjTnVtPjExNjk8L1JlY051bT48cmVjb3JkPjxyZWMtbnVtYmVyPjEx
Njk8L3JlYy1udW1iZXI+PGZvcmVpZ24ta2V5cz48a2V5IGFwcD0iRU4iIGRiLWlkPSJwcGF3d2V3
YXp4cjJ4eWVkeGE4NTJ2cHV2eHNhc2Zzd3gydjUiIHRpbWVzdGFtcD0iMTU2OTUwNTY2NCI+MTE2
OTwva2V5PjwvZm9yZWlnbi1rZXlzPjxyZWYtdHlwZSBuYW1lPSJKb3VybmFsIEFydGljbGUiPjE3
PC9yZWYtdHlwZT48Y29udHJpYnV0b3JzPjxhdXRob3JzPjxhdXRob3I+S2Fsa3dhcmYsIEguIEou
PC9hdXRob3I+PGF1dGhvcj5TcGVja2VyLCBCLiBMLjwvYXV0aG9yPjxhdXRob3I+QmlhbmNoaSwg
RC4gQy48L2F1dGhvcj48YXV0aG9yPlJhbnosIEouPC9hdXRob3I+PGF1dGhvcj5IbywgTS48L2F1
dGhvcj48L2F1dGhvcnM+PC9jb250cmlidXRvcnM+PGF1dGgtYWRkcmVzcz5EZXBhcnRtZW50IG9m
IFBlZGlhdHJpY3MsIENoaWxkcmVuJmFwb3M7cyBIb3NwaXRhbCBNZWRpY2FsIENlbnRlciwgQ2lu
Y2lubmF0aSwgT0ggNDUyNjctMDU0MSwgVVNBLjwvYXV0aC1hZGRyZXNzPjx0aXRsZXM+PHRpdGxl
PlRoZSBlZmZlY3Qgb2YgY2FsY2l1bSBzdXBwbGVtZW50YXRpb24gb24gYm9uZSBkZW5zaXR5IGR1
cmluZyBsYWN0YXRpb24gYW5kIGFmdGVyIHdlYW5pbmc8L3RpdGxlPjxzZWNvbmRhcnktdGl0bGU+
TiBFbmdsIEogTWVkPC9zZWNvbmRhcnktdGl0bGU+PGFsdC10aXRsZT5UaGUgTmV3IEVuZ2xhbmQg
am91cm5hbCBvZiBtZWRpY2luZTwvYWx0LXRpdGxlPjwvdGl0bGVzPjxwZXJpb2RpY2FsPjxmdWxs
LXRpdGxlPk4gRW5nbCBKIE1lZDwvZnVsbC10aXRsZT48L3BlcmlvZGljYWw+PHBhZ2VzPjUyMy04
PC9wYWdlcz48dm9sdW1lPjMzNzwvdm9sdW1lPjxudW1iZXI+ODwvbnVtYmVyPjxlZGl0aW9uPjE5
OTcvMDgvMjE8L2VkaXRpb24+PGtleXdvcmRzPjxrZXl3b3JkPkFkdWx0PC9rZXl3b3JkPjxrZXl3
b3JkPkJvbmUgRGVuc2l0eS8qZHJ1ZyBlZmZlY3RzPC9rZXl3b3JkPjxrZXl3b3JkPkJvbmUgUmVn
ZW5lcmF0aW9uL2RydWcgZWZmZWN0czwva2V5d29yZD48a2V5d29yZD5Cb25lIFJlc29ycHRpb24v
cHJldmVudGlvbiAmYW1wOyBjb250cm9sPC9rZXl3b3JkPjxrZXl3b3JkPkNhbGNpdW0gQ2FyYm9u
YXRlL3BoYXJtYWNvbG9neS8qdGhlcmFwZXV0aWMgdXNlPC9rZXl3b3JkPjxrZXl3b3JkPkNhbGNp
dW0sIERpZXRhcnkvYWRtaW5pc3RyYXRpb24gJmFtcDsgZG9zYWdlPC9rZXl3b3JkPjxrZXl3b3Jk
PkRvdWJsZS1CbGluZCBNZXRob2Q8L2tleXdvcmQ+PGtleXdvcmQ+RmVtYWxlPC9rZXl3b3JkPjxr
ZXl3b3JkPkh1bWFuczwva2V5d29yZD48a2V5d29yZD5MYWN0YXRpb24vKnBoeXNpb2xvZ3k8L2tl
eXdvcmQ+PGtleXdvcmQ+THVtYmFyIFZlcnRlYnJhZS9kcnVnIGVmZmVjdHM8L2tleXdvcmQ+PGtl
eXdvcmQ+UG9zdHBhcnR1bSBQZXJpb2QvKnBoeXNpb2xvZ3k8L2tleXdvcmQ+PGtleXdvcmQ+UmFk
aXVzL2RydWcgZWZmZWN0czwva2V5d29yZD48a2V5d29yZD4qV2VhbmluZzwva2V5d29yZD48L2tl
eXdvcmRzPjxkYXRlcz48eWVhcj4xOTk3PC95ZWFyPjxwdWItZGF0ZXM+PGRhdGU+QXVnIDIxPC9k
YXRlPjwvcHViLWRhdGVzPjwvZGF0ZXM+PGlzYm4+MDAyOC00NzkzIChQcmludCkmI3hEOzAwMjgt
NDc5MyAoTGlua2luZyk8L2lzYm4+PGFjY2Vzc2lvbi1udW0+OTI2MjQ5NTwvYWNjZXNzaW9uLW51
bT48bGFiZWw+MTM4MTwvbGFiZWw+PHVybHM+PHJlbGF0ZWQtdXJscz48dXJsPmh0dHBzOi8vd3d3
Lm5jYmkubmxtLm5paC5nb3YvcHVibWVkLzkyNjI0OTU8L3VybD48L3JlbGF0ZWQtdXJscz48L3Vy
bHM+PGVsZWN0cm9uaWMtcmVzb3VyY2UtbnVtPjEwLjEwNTYvTkVKTTE5OTcwODIxMzM3MDgwMzwv
ZWxlY3Ryb25pYy1yZXNvdXJjZS1udW0+PHJlbW90ZS1kYXRhYmFzZS1uYW1lPk1lZGxpbmU8L3Jl
bW90ZS1kYXRhYmFzZS1uYW1lPjxyZW1vdGUtZGF0YWJhc2UtcHJvdmlkZXI+TkxNPC9yZW1vdGUt
ZGF0YWJhc2UtcHJvdmlkZXI+PC9yZWNvcmQ+PC9DaXRlPjxDaXRlPjxBdXRob3I+UG9sYXR0aTwv
QXV0aG9yPjxZZWFyPjE5OTk8L1llYXI+PFJlY051bT4xMTY0PC9SZWNOdW0+PHJlY29yZD48cmVj
LW51bWJlcj4xMTY0PC9yZWMtbnVtYmVyPjxmb3JlaWduLWtleXM+PGtleSBhcHA9IkVOIiBkYi1p
ZD0icHBhd3dld2F6eHIyeHllZHhhODUydnB1dnhzYXNmc3d4MnY1IiB0aW1lc3RhbXA9IjE1Njk1
MDU2NjQiPjExNjQ8L2tleT48L2ZvcmVpZ24ta2V5cz48cmVmLXR5cGUgbmFtZT0iSm91cm5hbCBB
cnRpY2xlIj4xNzwvcmVmLXR5cGU+PGNvbnRyaWJ1dG9ycz48YXV0aG9ycz48YXV0aG9yPlBvbGF0
dGksIEYuPC9hdXRob3I+PGF1dGhvcj5DYXB1enpvLCBFLjwvYXV0aG9yPjxhdXRob3I+Vmlhenpv
LCBGLjwvYXV0aG9yPjxhdXRob3I+Q29sbGVvbmksIFIuPC9hdXRob3I+PGF1dGhvcj5LbGVyc3ks
IEMuPC9hdXRob3I+PC9hdXRob3JzPjwvY29udHJpYnV0b3JzPjxhdXRoLWFkZHJlc3M+Q2xpbmlj
YSBPc3RldHJpY28tR2luZWNvbG9naWNhLCBVbml2ZXJzaXRhIGRpIFBhdmlhLCBJUkNDUyBQb2xp
Y2xpbmljbyBTYW4gTWF0dGVvLCBJdGFseS4gYW1iLm1lbm9wYXVzYUBzbWF0dGVvLnB2Lml0PC9h
dXRoLWFkZHJlc3M+PHRpdGxlcz48dGl0bGU+Qm9uZSBtaW5lcmFsIGNoYW5nZXMgZHVyaW5nIGFu
ZCBhZnRlciBsYWN0YXRpb248L3RpdGxlPjxzZWNvbmRhcnktdGl0bGU+T2JzdGV0IEd5bmVjb2w8
L3NlY29uZGFyeS10aXRsZT48YWx0LXRpdGxlPk9ic3RldHJpY3MgYW5kIGd5bmVjb2xvZ3k8L2Fs
dC10aXRsZT48L3RpdGxlcz48cGVyaW9kaWNhbD48ZnVsbC10aXRsZT5PYnN0ZXQgR3luZWNvbDwv
ZnVsbC10aXRsZT48L3BlcmlvZGljYWw+PHBhZ2VzPjUyLTY8L3BhZ2VzPjx2b2x1bWU+OTQ8L3Zv
bHVtZT48bnVtYmVyPjE8L251bWJlcj48ZWRpdGlvbj4xOTk5LzA3LzAyPC9lZGl0aW9uPjxrZXl3
b3Jkcz48a2V5d29yZD5BZHVsdDwva2V5d29yZD48a2V5d29yZD5Cb25lIERlbnNpdHkvKnBoeXNp
b2xvZ3k8L2tleXdvcmQ+PGtleXdvcmQ+Q2FsY2l1bS90aGVyYXBldXRpYyB1c2U8L2tleXdvcmQ+
PGtleXdvcmQ+RmVtYWxlPC9rZXl3b3JkPjxrZXl3b3JkPkh1bWFuczwva2V5d29yZD48a2V5d29y
ZD5MYWN0YXRpb24vKnBoeXNpb2xvZ3k8L2tleXdvcmQ+PGtleXdvcmQ+TWVuc3RydWF0aW9uPC9r
ZXl3b3JkPjwva2V5d29yZHM+PGRhdGVzPjx5ZWFyPjE5OTk8L3llYXI+PHB1Yi1kYXRlcz48ZGF0
ZT5KdWw8L2RhdGU+PC9wdWItZGF0ZXM+PC9kYXRlcz48aXNibj4wMDI5LTc4NDQgKFByaW50KSYj
eEQ7MDAyOS03ODQ0IChMaW5raW5nKTwvaXNibj48YWNjZXNzaW9uLW51bT4xMDM4OTcxNzwvYWNj
ZXNzaW9uLW51bT48bGFiZWw+MTMzMTwvbGFiZWw+PHVybHM+PHJlbGF0ZWQtdXJscz48dXJsPmh0
dHBzOi8vd3d3Lm5jYmkubmxtLm5paC5nb3YvcHVibWVkLzEwMzg5NzE3PC91cmw+PC9yZWxhdGVk
LXVybHM+PC91cmxzPjxlbGVjdHJvbmljLXJlc291cmNlLW51bT4xMC4xMDE2L3MwMDI5LTc4NDQo
OTkpMDAyMzYtNzwvZWxlY3Ryb25pYy1yZXNvdXJjZS1udW0+PC9yZWNvcmQ+PC9DaXRlPjxDaXRl
PjxBdXRob3I+S29sdGhvZmY8L0F1dGhvcj48WWVhcj4xOTk4PC9ZZWFyPjxSZWNOdW0+MTE2Mzwv
UmVjTnVtPjxyZWNvcmQ+PHJlYy1udW1iZXI+MTE2MzwvcmVjLW51bWJlcj48Zm9yZWlnbi1rZXlz
PjxrZXkgYXBwPSJFTiIgZGItaWQ9InBwYXd3ZXdhenhyMnh5ZWR4YTg1MnZwdXZ4c2FzZnN3eDJ2
NSIgdGltZXN0YW1wPSIxNTY5NTA1NjY0Ij4xMTYzPC9rZXk+PC9mb3JlaWduLWtleXM+PHJlZi10
eXBlIG5hbWU9IkpvdXJuYWwgQXJ0aWNsZSI+MTc8L3JlZi10eXBlPjxjb250cmlidXRvcnM+PGF1
dGhvcnM+PGF1dGhvcj5Lb2x0aG9mZiwgTi48L2F1dGhvcj48YXV0aG9yPkVpa2VuLCBQLjwvYXV0
aG9yPjxhdXRob3I+S3Jpc3RlbnNlbiwgQi48L2F1dGhvcj48YXV0aG9yPk5pZWxzZW4sIFMuIFAu
PC9hdXRob3I+PC9hdXRob3JzPjwvY29udHJpYnV0b3JzPjxhdXRoLWFkZHJlc3M+RGVwYXJ0bWVu
dCBvZiBDbGluaWNhbCBQaHlzaW9sb2d5IGFuZCBOdWNsZWFyIE1lZGljaW5lLCBIaWxsZXJvZCBI
b3NwaXRhbCwgRGVubWFyay48L2F1dGgtYWRkcmVzcz48dGl0bGVzPjx0aXRsZT5Cb25lIG1pbmVy
YWwgY2hhbmdlcyBkdXJpbmcgcHJlZ25hbmN5IGFuZCBsYWN0YXRpb246IGEgbG9uZ2l0dWRpbmFs
IGNvaG9ydCBzdHVkeTwvdGl0bGU+PHNlY29uZGFyeS10aXRsZT5DbGluIFNjaSAoTG9uZCk8L3Nl
Y29uZGFyeS10aXRsZT48YWx0LXRpdGxlPkNsaW5pY2FsIHNjaWVuY2U8L2FsdC10aXRsZT48L3Rp
dGxlcz48cGVyaW9kaWNhbD48ZnVsbC10aXRsZT5DbGluIFNjaSAoTG9uZCk8L2Z1bGwtdGl0bGU+
PC9wZXJpb2RpY2FsPjxwYWdlcz40MDUtMTI8L3BhZ2VzPjx2b2x1bWU+OTQ8L3ZvbHVtZT48bnVt
YmVyPjQ8L251bWJlcj48a2V5d29yZHM+PGtleXdvcmQ+QWJzb3JwdGlvbWV0cnksIFBob3Rvbjwv
a2V5d29yZD48a2V5d29yZD5BZHVsdDwva2V5d29yZD48a2V5d29yZD4qQm9uZSBEZW5zaXR5PC9r
ZXl3b3JkPjxrZXl3b3JkPkZlbWFsZTwva2V5d29yZD48a2V5d29yZD5GZW11ci9waHlzaW9sb2d5
PC9rZXl3b3JkPjxrZXl3b3JkPkh1bWFuczwva2V5d29yZD48a2V5d29yZD5MYWN0YXRpb24vKnBo
eXNpb2xvZ3k8L2tleXdvcmQ+PGtleXdvcmQ+TG9uZ2l0dWRpbmFsIFN0dWRpZXM8L2tleXdvcmQ+
PGtleXdvcmQ+UHJlZ25hbmN5LypwaHlzaW9sb2d5PC9rZXl3b3JkPjxrZXl3b3JkPlNwaW5lL3Bo
eXNpb2xvZ3k8L2tleXdvcmQ+PGtleXdvcmQ+V2VhbmluZzwva2V5d29yZD48L2tleXdvcmRzPjxk
YXRlcz48eWVhcj4xOTk4PC95ZWFyPjxwdWItZGF0ZXM+PGRhdGU+QXByPC9kYXRlPjwvcHViLWRh
dGVzPjwvZGF0ZXM+PGlzYm4+MDE0My01MjIxIChQcmludCkmI3hEOzAxNDMtNTIyMSAoTGlua2lu
Zyk8L2lzYm4+PGFjY2Vzc2lvbi1udW0+OTY0MDM0NjwvYWNjZXNzaW9uLW51bT48bGFiZWw+MTMy
MTwvbGFiZWw+PHVybHM+PHJlbGF0ZWQtdXJscz48dXJsPmh0dHA6Ly93d3cubmNiaS5ubG0ubmlo
Lmdvdi9wdWJtZWQvOTY0MDM0NjwvdXJsPjwvcmVsYXRlZC11cmxzPjwvdXJscz48L3JlY29yZD48
L0NpdGU+PC9FbmROb3RlPn==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(238-241)</w:t>
      </w:r>
      <w:r w:rsidR="00A22A40" w:rsidRPr="00A8335A">
        <w:rPr>
          <w:rFonts w:cs="Arial"/>
          <w:sz w:val="22"/>
          <w:szCs w:val="22"/>
        </w:rPr>
        <w:fldChar w:fldCharType="end"/>
      </w:r>
      <w:r w:rsidRPr="00A8335A">
        <w:rPr>
          <w:rFonts w:cs="Arial"/>
          <w:sz w:val="22"/>
          <w:szCs w:val="22"/>
        </w:rPr>
        <w:t xml:space="preserve">, it is unlikely that increasing calcium supplementation well above normal would affect skeletal demineralization either. </w:t>
      </w:r>
    </w:p>
    <w:p w14:paraId="7028202D" w14:textId="77777777" w:rsidR="00661F0D" w:rsidRPr="00A8335A" w:rsidRDefault="00661F0D" w:rsidP="00A8335A">
      <w:pPr>
        <w:pStyle w:val="Heading1"/>
        <w:spacing w:after="0" w:line="276" w:lineRule="auto"/>
        <w:rPr>
          <w:rFonts w:cs="Arial"/>
          <w:b w:val="0"/>
          <w:color w:val="000000" w:themeColor="text1"/>
          <w:sz w:val="22"/>
          <w:szCs w:val="22"/>
        </w:rPr>
      </w:pPr>
    </w:p>
    <w:p w14:paraId="4E6755DC" w14:textId="0AF6BCC4" w:rsidR="00661F0D" w:rsidRPr="00A8335A" w:rsidRDefault="00661F0D" w:rsidP="00A8335A">
      <w:pPr>
        <w:pStyle w:val="Heading1"/>
        <w:spacing w:after="0" w:line="276" w:lineRule="auto"/>
        <w:rPr>
          <w:rFonts w:cs="Arial"/>
          <w:b w:val="0"/>
          <w:color w:val="000000" w:themeColor="text1"/>
          <w:sz w:val="22"/>
          <w:szCs w:val="22"/>
        </w:rPr>
      </w:pPr>
      <w:r w:rsidRPr="00A8335A">
        <w:rPr>
          <w:rFonts w:cs="Arial"/>
          <w:b w:val="0"/>
          <w:color w:val="000000" w:themeColor="text1"/>
          <w:sz w:val="22"/>
          <w:szCs w:val="22"/>
        </w:rPr>
        <w:t xml:space="preserve">There is a lingering concern that adolescent mothers with low calcium </w:t>
      </w:r>
      <w:proofErr w:type="gramStart"/>
      <w:r w:rsidRPr="00A8335A">
        <w:rPr>
          <w:rFonts w:cs="Arial"/>
          <w:b w:val="0"/>
          <w:color w:val="000000" w:themeColor="text1"/>
          <w:sz w:val="22"/>
          <w:szCs w:val="22"/>
        </w:rPr>
        <w:t>intakes</w:t>
      </w:r>
      <w:proofErr w:type="gramEnd"/>
      <w:r w:rsidRPr="00A8335A">
        <w:rPr>
          <w:rFonts w:cs="Arial"/>
          <w:b w:val="0"/>
          <w:color w:val="000000" w:themeColor="text1"/>
          <w:sz w:val="22"/>
          <w:szCs w:val="22"/>
        </w:rPr>
        <w:t xml:space="preserve"> may not achieve normal peak bone mass </w:t>
      </w:r>
      <w:proofErr w:type="gramStart"/>
      <w:r w:rsidRPr="00A8335A">
        <w:rPr>
          <w:rFonts w:cs="Arial"/>
          <w:b w:val="0"/>
          <w:color w:val="000000" w:themeColor="text1"/>
          <w:sz w:val="22"/>
          <w:szCs w:val="22"/>
        </w:rPr>
        <w:t>as a consequence of</w:t>
      </w:r>
      <w:proofErr w:type="gramEnd"/>
      <w:r w:rsidRPr="00A8335A">
        <w:rPr>
          <w:rFonts w:cs="Arial"/>
          <w:b w:val="0"/>
          <w:color w:val="000000" w:themeColor="text1"/>
          <w:sz w:val="22"/>
          <w:szCs w:val="22"/>
        </w:rPr>
        <w:t xml:space="preserve"> lactation-induced bone loss. In fact the adolescent skeleton appears to recover fully from lactation </w:t>
      </w:r>
      <w:r w:rsidR="00A22A40" w:rsidRPr="00A8335A">
        <w:rPr>
          <w:rFonts w:cs="Arial"/>
          <w:b w:val="0"/>
          <w:color w:val="000000" w:themeColor="text1"/>
          <w:sz w:val="22"/>
          <w:szCs w:val="22"/>
        </w:rPr>
        <w:fldChar w:fldCharType="begin"/>
      </w:r>
      <w:r w:rsidR="00222C18" w:rsidRPr="00A8335A">
        <w:rPr>
          <w:rFonts w:cs="Arial"/>
          <w:b w:val="0"/>
          <w:color w:val="000000" w:themeColor="text1"/>
          <w:sz w:val="22"/>
          <w:szCs w:val="22"/>
        </w:rPr>
        <w:instrText xml:space="preserve"> ADDIN EN.CITE &lt;EndNote&gt;&lt;Cite&gt;&lt;Author&gt;Bezerra&lt;/Author&gt;&lt;Year&gt;2004&lt;/Year&gt;&lt;RecNum&gt;1454&lt;/RecNum&gt;&lt;DisplayText&gt;(267)&lt;/DisplayText&gt;&lt;record&gt;&lt;rec-number&gt;1454&lt;/rec-number&gt;&lt;foreign-keys&gt;&lt;key app="EN" db-id="ppawwewazxr2xyedxa852vpuvxsasfswx2v5" timestamp="1569505667"&gt;1454&lt;/key&gt;&lt;/foreign-keys&gt;&lt;ref-type name="Journal Article"&gt;17&lt;/ref-type&gt;&lt;contributors&gt;&lt;authors&gt;&lt;author&gt;Bezerra, F. F. &lt;/author&gt;&lt;author&gt;Mendonca, L. M. &lt;/author&gt;&lt;author&gt;Lobato, E. C. &lt;/author&gt;&lt;author&gt;O&amp;apos;Brien, K. O. &lt;/author&gt;&lt;author&gt;Donangelo, C. M.&lt;/author&gt;&lt;/authors&gt;&lt;/contributors&gt;&lt;titles&gt;&lt;title&gt;Bone mass is recovered from lactation to postweaning in adolescent mothers with low calcium intakes&lt;/title&gt;&lt;secondary-title&gt;Am J Clin Nutr&lt;/secondary-title&gt;&lt;/titles&gt;&lt;periodical&gt;&lt;full-title&gt;Am J Clin Nutr&lt;/full-title&gt;&lt;/periodical&gt;&lt;pages&gt;1322-6&lt;/pages&gt;&lt;volume&gt;80&lt;/volume&gt;&lt;number&gt;5&lt;/number&gt;&lt;keywords&gt;&lt;keyword&gt;Adolescent&lt;/keyword&gt;&lt;keyword&gt;*Bone Density&lt;/keyword&gt;&lt;keyword&gt;Brazil&lt;/keyword&gt;&lt;keyword&gt;Calcium: blood: deficiency: *metabolism&lt;/keyword&gt;&lt;keyword&gt;Female&lt;/keyword&gt;&lt;keyword&gt;Humans&lt;/keyword&gt;&lt;keyword&gt;Lactation: *metabolism&lt;/keyword&gt;&lt;keyword&gt;Pregnancy&lt;/keyword&gt;&lt;keyword&gt;Research Support, Non-U.S. Gov&amp;apos;t&lt;/keyword&gt;&lt;keyword&gt;*Weaning&lt;/keyword&gt;&lt;/keywords&gt;&lt;dates&gt;&lt;year&gt;2004&lt;/year&gt;&lt;pub-dates&gt;&lt;date&gt;2004&lt;/date&gt;&lt;/pub-dates&gt;&lt;/dates&gt;&lt;isbn&gt;0002-9165&lt;/isbn&gt;&lt;label&gt;4241&lt;/label&gt;&lt;urls&gt;&lt;related-urls&gt;&lt;url&gt;http://ajcn.nutrition.org/content/80/5/1322.full.pdf&lt;/url&gt;&lt;/related-urls&gt;&lt;/urls&gt;&lt;/record&gt;&lt;/Cite&gt;&lt;/EndNote&gt;</w:instrText>
      </w:r>
      <w:r w:rsidR="00A22A40" w:rsidRPr="00A8335A">
        <w:rPr>
          <w:rFonts w:cs="Arial"/>
          <w:b w:val="0"/>
          <w:color w:val="000000" w:themeColor="text1"/>
          <w:sz w:val="22"/>
          <w:szCs w:val="22"/>
        </w:rPr>
        <w:fldChar w:fldCharType="separate"/>
      </w:r>
      <w:r w:rsidR="00222C18" w:rsidRPr="00A8335A">
        <w:rPr>
          <w:rFonts w:cs="Arial"/>
          <w:b w:val="0"/>
          <w:noProof/>
          <w:color w:val="000000" w:themeColor="text1"/>
          <w:sz w:val="22"/>
          <w:szCs w:val="22"/>
        </w:rPr>
        <w:t>(267)</w:t>
      </w:r>
      <w:r w:rsidR="00A22A40" w:rsidRPr="00A8335A">
        <w:rPr>
          <w:rFonts w:cs="Arial"/>
          <w:b w:val="0"/>
          <w:color w:val="000000" w:themeColor="text1"/>
          <w:sz w:val="22"/>
          <w:szCs w:val="22"/>
        </w:rPr>
        <w:fldChar w:fldCharType="end"/>
      </w:r>
      <w:r w:rsidRPr="00A8335A">
        <w:rPr>
          <w:rFonts w:cs="Arial"/>
          <w:b w:val="0"/>
          <w:color w:val="000000" w:themeColor="text1"/>
          <w:sz w:val="22"/>
          <w:szCs w:val="22"/>
        </w:rPr>
        <w:t xml:space="preserve">, and adolescent women who breastfed have higher </w:t>
      </w:r>
      <w:proofErr w:type="spellStart"/>
      <w:r w:rsidR="00A87F78" w:rsidRPr="00A8335A">
        <w:rPr>
          <w:rFonts w:cs="Arial"/>
          <w:b w:val="0"/>
          <w:color w:val="000000" w:themeColor="text1"/>
          <w:sz w:val="22"/>
          <w:szCs w:val="22"/>
        </w:rPr>
        <w:t>a</w:t>
      </w:r>
      <w:r w:rsidRPr="00A8335A">
        <w:rPr>
          <w:rFonts w:cs="Arial"/>
          <w:b w:val="0"/>
          <w:color w:val="000000" w:themeColor="text1"/>
          <w:sz w:val="22"/>
          <w:szCs w:val="22"/>
        </w:rPr>
        <w:t>BMD</w:t>
      </w:r>
      <w:proofErr w:type="spellEnd"/>
      <w:r w:rsidRPr="00A8335A">
        <w:rPr>
          <w:rFonts w:cs="Arial"/>
          <w:b w:val="0"/>
          <w:color w:val="000000" w:themeColor="text1"/>
          <w:sz w:val="22"/>
          <w:szCs w:val="22"/>
        </w:rPr>
        <w:t xml:space="preserve"> than those who did not breastfeed or had not been pregnant as adolescents </w:t>
      </w:r>
      <w:r w:rsidR="00A22A40" w:rsidRPr="00A8335A">
        <w:rPr>
          <w:rFonts w:cs="Arial"/>
          <w:b w:val="0"/>
          <w:color w:val="000000" w:themeColor="text1"/>
          <w:sz w:val="22"/>
          <w:szCs w:val="22"/>
        </w:rPr>
        <w:fldChar w:fldCharType="begin"/>
      </w:r>
      <w:r w:rsidR="00222C18" w:rsidRPr="00A8335A">
        <w:rPr>
          <w:rFonts w:cs="Arial"/>
          <w:b w:val="0"/>
          <w:color w:val="000000" w:themeColor="text1"/>
          <w:sz w:val="22"/>
          <w:szCs w:val="22"/>
        </w:rPr>
        <w:instrText xml:space="preserve"> ADDIN EN.CITE &lt;EndNote&gt;&lt;Cite&gt;&lt;Author&gt;Chantry&lt;/Author&gt;&lt;Year&gt;2004&lt;/Year&gt;&lt;RecNum&gt;1386&lt;/RecNum&gt;&lt;DisplayText&gt;(268)&lt;/DisplayText&gt;&lt;record&gt;&lt;rec-number&gt;1386&lt;/rec-number&gt;&lt;foreign-keys&gt;&lt;key app="EN" db-id="ppawwewazxr2xyedxa852vpuvxsasfswx2v5" timestamp="1569505666"&gt;1386&lt;/key&gt;&lt;/foreign-keys&gt;&lt;ref-type name="Journal Article"&gt;17&lt;/ref-type&gt;&lt;contributors&gt;&lt;authors&gt;&lt;author&gt;Chantry, C. J.&lt;/author&gt;&lt;author&gt;Auinger, P.&lt;/author&gt;&lt;author&gt;Byrd, R. S.&lt;/author&gt;&lt;/authors&gt;&lt;/contributors&gt;&lt;auth-address&gt;Department of Pediatrics at the University of California Davis Medical Center, Sacramento, CA 95817, USA. caroline.chantry@ucdmc.ucdavis.edu&lt;/auth-address&gt;&lt;titles&gt;&lt;title&gt;Lactation among adolescent mothers and subsequent bone mineral density&lt;/title&gt;&lt;secondary-title&gt;Arch Pediatr Adolesc Med&lt;/secondary-title&gt;&lt;alt-title&gt;Archives of pediatrics &amp;amp; adolescent medicine&lt;/alt-title&gt;&lt;/titles&gt;&lt;periodical&gt;&lt;full-title&gt;Arch Pediatr Adolesc Med&lt;/full-title&gt;&lt;/periodical&gt;&lt;pages&gt;650-6&lt;/pages&gt;&lt;volume&gt;158&lt;/volume&gt;&lt;number&gt;7&lt;/number&gt;&lt;keywords&gt;&lt;keyword&gt;Absorptiometry, Photon&lt;/keyword&gt;&lt;keyword&gt;Adolescent&lt;/keyword&gt;&lt;keyword&gt;Adult&lt;/keyword&gt;&lt;keyword&gt;Attitude to Health&lt;/keyword&gt;&lt;keyword&gt;*Bone Density&lt;/keyword&gt;&lt;keyword&gt;Breast Feeding/*statistics &amp;amp; numerical data&lt;/keyword&gt;&lt;keyword&gt;Confidence Intervals&lt;/keyword&gt;&lt;keyword&gt;Confounding Factors (Epidemiology)&lt;/keyword&gt;&lt;keyword&gt;Cross-Sectional Studies&lt;/keyword&gt;&lt;keyword&gt;Female&lt;/keyword&gt;&lt;keyword&gt;Femur Neck/*metabolism/radiography&lt;/keyword&gt;&lt;keyword&gt;Humans&lt;/keyword&gt;&lt;keyword&gt;Lactation/*metabolism/physiology&lt;/keyword&gt;&lt;keyword&gt;Odds Ratio&lt;/keyword&gt;&lt;keyword&gt;Pregnancy&lt;/keyword&gt;&lt;keyword&gt;Time Factors&lt;/keyword&gt;&lt;keyword&gt;United States&lt;/keyword&gt;&lt;/keywords&gt;&lt;dates&gt;&lt;year&gt;2004&lt;/year&gt;&lt;pub-dates&gt;&lt;date&gt;Jul&lt;/date&gt;&lt;/pub-dates&gt;&lt;/dates&gt;&lt;isbn&gt;1072-4710 (Print)&amp;#xD;1072-4710 (Linking)&lt;/isbn&gt;&lt;accession-num&gt;15237064&lt;/accession-num&gt;&lt;label&gt;3561&lt;/label&gt;&lt;urls&gt;&lt;related-urls&gt;&lt;url&gt;http://www.ncbi.nlm.nih.gov/pubmed/15237064&lt;/url&gt;&lt;/related-urls&gt;&lt;/urls&gt;&lt;electronic-resource-num&gt;10.1001/archpedi.158.7.650&lt;/electronic-resource-num&gt;&lt;/record&gt;&lt;/Cite&gt;&lt;/EndNote&gt;</w:instrText>
      </w:r>
      <w:r w:rsidR="00A22A40" w:rsidRPr="00A8335A">
        <w:rPr>
          <w:rFonts w:cs="Arial"/>
          <w:b w:val="0"/>
          <w:color w:val="000000" w:themeColor="text1"/>
          <w:sz w:val="22"/>
          <w:szCs w:val="22"/>
        </w:rPr>
        <w:fldChar w:fldCharType="separate"/>
      </w:r>
      <w:r w:rsidR="00222C18" w:rsidRPr="00A8335A">
        <w:rPr>
          <w:rFonts w:cs="Arial"/>
          <w:b w:val="0"/>
          <w:noProof/>
          <w:color w:val="000000" w:themeColor="text1"/>
          <w:sz w:val="22"/>
          <w:szCs w:val="22"/>
        </w:rPr>
        <w:t>(268)</w:t>
      </w:r>
      <w:r w:rsidR="00A22A40" w:rsidRPr="00A8335A">
        <w:rPr>
          <w:rFonts w:cs="Arial"/>
          <w:b w:val="0"/>
          <w:color w:val="000000" w:themeColor="text1"/>
          <w:sz w:val="22"/>
          <w:szCs w:val="22"/>
        </w:rPr>
        <w:fldChar w:fldCharType="end"/>
      </w:r>
      <w:r w:rsidRPr="00A8335A">
        <w:rPr>
          <w:rFonts w:cs="Arial"/>
          <w:b w:val="0"/>
          <w:color w:val="000000" w:themeColor="text1"/>
          <w:sz w:val="22"/>
          <w:szCs w:val="22"/>
        </w:rPr>
        <w:t xml:space="preserve">. However, it remains reasonable to give a calcium supplement to adolescents who lactate in order to ensure that the needs of adolescent growth are </w:t>
      </w:r>
      <w:proofErr w:type="gramStart"/>
      <w:r w:rsidRPr="00A8335A">
        <w:rPr>
          <w:rFonts w:cs="Arial"/>
          <w:b w:val="0"/>
          <w:color w:val="000000" w:themeColor="text1"/>
          <w:sz w:val="22"/>
          <w:szCs w:val="22"/>
        </w:rPr>
        <w:t>met</w:t>
      </w:r>
      <w:proofErr w:type="gramEnd"/>
      <w:r w:rsidRPr="00A8335A">
        <w:rPr>
          <w:rFonts w:cs="Arial"/>
          <w:b w:val="0"/>
          <w:color w:val="000000" w:themeColor="text1"/>
          <w:sz w:val="22"/>
          <w:szCs w:val="22"/>
        </w:rPr>
        <w:t xml:space="preserve"> and that peak bone mass is achieved </w:t>
      </w:r>
      <w:r w:rsidR="00A22A40" w:rsidRPr="00A8335A">
        <w:rPr>
          <w:rFonts w:cs="Arial"/>
          <w:b w:val="0"/>
          <w:color w:val="000000" w:themeColor="text1"/>
          <w:sz w:val="22"/>
          <w:szCs w:val="22"/>
        </w:rPr>
        <w:fldChar w:fldCharType="begin">
          <w:fldData xml:space="preserve">PEVuZE5vdGU+PENpdGU+PEF1dGhvcj5QcmVudGljZTwvQXV0aG9yPjxZZWFyPjIwMDA8L1llYXI+
PFJlY051bT4xNDQxPC9SZWNOdW0+PERpc3BsYXlUZXh0PigyMTYsMjY3KTwvRGlzcGxheVRleHQ+
PHJlY29yZD48cmVjLW51bWJlcj4xNDQxPC9yZWMtbnVtYmVyPjxmb3JlaWduLWtleXM+PGtleSBh
cHA9IkVOIiBkYi1pZD0icHBhd3dld2F6eHIyeHllZHhhODUydnB1dnhzYXNmc3d4MnY1IiB0aW1l
c3RhbXA9IjE1Njk1MDU2NjYiPjE0NDE8L2tleT48L2ZvcmVpZ24ta2V5cz48cmVmLXR5cGUgbmFt
ZT0iSm91cm5hbCBBcnRpY2xlIj4xNzwvcmVmLXR5cGU+PGNvbnRyaWJ1dG9ycz48YXV0aG9ycz48
YXV0aG9yPlByZW50aWNlLCBBLjwvYXV0aG9yPjwvYXV0aG9ycz48L2NvbnRyaWJ1dG9ycz48YXV0
aC1hZGRyZXNzPk1SQyBIdW1hbiBOdXRyaXRpb24gUmVzZWFyY2gsIERvd25oYW1zIExhbmUsIE1p
bHRvbiBSb2FkLCBDYW1icmlkZ2UgQ0I0IDFYSiwgVW5pdGVkIEtpbmdkb20uIGFubi5wcmVudGlj
ZUBtcmMtaG5yLmNhbS5hYy51azwvYXV0aC1hZGRyZXNzPjx0aXRsZXM+PHRpdGxlPkNhbGNpdW0g
aW4gcHJlZ25hbmN5IGFuZCBsYWN0YXRpb248L3RpdGxlPjxzZWNvbmRhcnktdGl0bGU+QW5udSBS
ZXYgTnV0cjwvc2Vjb25kYXJ5LXRpdGxlPjxhbHQtdGl0bGU+QW5udWFsIHJldmlldyBvZiBudXRy
aXRpb248L2FsdC10aXRsZT48L3RpdGxlcz48cGVyaW9kaWNhbD48ZnVsbC10aXRsZT5Bbm51IFJl
diBOdXRyPC9mdWxsLXRpdGxlPjwvcGVyaW9kaWNhbD48YWx0LXBlcmlvZGljYWw+PGZ1bGwtdGl0
bGU+QW5udWFsIFJldmlldyBvZiBOdXRyaXRpb248L2Z1bGwtdGl0bGU+PC9hbHQtcGVyaW9kaWNh
bD48cGFnZXM+MjQ5LTcyPC9wYWdlcz48dm9sdW1lPjIwPC92b2x1bWU+PGtleXdvcmRzPjxrZXl3
b3JkPipBZGFwdGF0aW9uLCBCaW9sb2dpY2FsPC9rZXl3b3JkPjxrZXl3b3JkPkNhbGNpZmljYXRp
b24sIFBoeXNpb2xvZ2ljLypwaHlzaW9sb2d5PC9rZXl3b3JkPjxrZXl3b3JkPkNhbGNpdW0sIERp
ZXRhcnkvKmFkbWluaXN0cmF0aW9uICZhbXA7IGRvc2FnZS9tZXRhYm9saXNtPC9rZXl3b3JkPjxr
ZXl3b3JkPkVtYnJ5b25pYyBhbmQgRmV0YWwgRGV2ZWxvcG1lbnQ8L2tleXdvcmQ+PGtleXdvcmQ+
RmVtYWxlPC9rZXl3b3JkPjxrZXl3b3JkPkh1bWFuczwva2V5d29yZD48a2V5d29yZD5IeXBlcnRl
bnNpb24vcHJldmVudGlvbiAmYW1wOyBjb250cm9sPC9rZXl3b3JkPjxrZXl3b3JkPkluZmFudCwg
TmV3Ym9ybi9ncm93dGggJmFtcDsgZGV2ZWxvcG1lbnQ8L2tleXdvcmQ+PGtleXdvcmQ+TGFjdGF0
aW9uLyptZXRhYm9saXNtPC9rZXl3b3JkPjxrZXl3b3JkPk1pbGssIEh1bWFuL2NoZW1pc3RyeTwv
a2V5d29yZD48a2V5d29yZD4qTnV0cml0aW9uYWwgUmVxdWlyZW1lbnRzPC9rZXl3b3JkPjxrZXl3
b3JkPlByZWduYW5jeS8qbWV0YWJvbGlzbTwva2V5d29yZD48a2V5d29yZD5QcmVnbmFuY3kgQ29t
cGxpY2F0aW9ucywgQ2FyZGlvdmFzY3VsYXIvcHJldmVudGlvbiAmYW1wOyBjb250cm9sPC9rZXl3
b3JkPjxrZXl3b3JkPlByZWduYW5jeSBPdXRjb21lPC9rZXl3b3JkPjxrZXl3b3JkPlJpc2sgRmFj
dG9yczwva2V5d29yZD48L2tleXdvcmRzPjxkYXRlcz48eWVhcj4yMDAwPC95ZWFyPjxwdWItZGF0
ZXM+PGRhdGU+MjAwMDwvZGF0ZT48L3B1Yi1kYXRlcz48L2RhdGVzPjxpc2JuPjAxOTktOTg4NSAo
UHJpbnQpJiN4RDswMTk5LTk4ODUgKExpbmtpbmcpPC9pc2JuPjxhY2Nlc3Npb24tbnVtPjEwOTQw
MzM0PC9hY2Nlc3Npb24tbnVtPjxsYWJlbD40MTExPC9sYWJlbD48dXJscz48cmVsYXRlZC11cmxz
Pjx1cmw+aHR0cDovL3d3dy5uY2JpLm5sbS5uaWguZ292L3B1Ym1lZC8xMDk0MDMzNDwvdXJsPjwv
cmVsYXRlZC11cmxzPjwvdXJscz48ZWxlY3Ryb25pYy1yZXNvdXJjZS1udW0+MTAuMTE0Ni9hbm51
cmV2Lm51dHIuMjAuMS4yNDk8L2VsZWN0cm9uaWMtcmVzb3VyY2UtbnVtPjwvcmVjb3JkPjwvQ2l0
ZT48Q2l0ZT48QXV0aG9yPkJlemVycmE8L0F1dGhvcj48WWVhcj4yMDA0PC9ZZWFyPjxSZWNOdW0+
MTQ1NDwvUmVjTnVtPjxyZWNvcmQ+PHJlYy1udW1iZXI+MTQ1NDwvcmVjLW51bWJlcj48Zm9yZWln
bi1rZXlzPjxrZXkgYXBwPSJFTiIgZGItaWQ9InBwYXd3ZXdhenhyMnh5ZWR4YTg1MnZwdXZ4c2Fz
ZnN3eDJ2NSIgdGltZXN0YW1wPSIxNTY5NTA1NjY3Ij4xNDU0PC9rZXk+PC9mb3JlaWduLWtleXM+
PHJlZi10eXBlIG5hbWU9IkpvdXJuYWwgQXJ0aWNsZSI+MTc8L3JlZi10eXBlPjxjb250cmlidXRv
cnM+PGF1dGhvcnM+PGF1dGhvcj5CZXplcnJhLCBGLiBGLiA8L2F1dGhvcj48YXV0aG9yPk1lbmRv
bmNhLCBMLiBNLiA8L2F1dGhvcj48YXV0aG9yPkxvYmF0bywgRS4gQy4gPC9hdXRob3I+PGF1dGhv
cj5PJmFwb3M7QnJpZW4sIEsuIE8uIDwvYXV0aG9yPjxhdXRob3I+RG9uYW5nZWxvLCBDLiBNLjwv
YXV0aG9yPjwvYXV0aG9ycz48L2NvbnRyaWJ1dG9ycz48dGl0bGVzPjx0aXRsZT5Cb25lIG1hc3Mg
aXMgcmVjb3ZlcmVkIGZyb20gbGFjdGF0aW9uIHRvIHBvc3R3ZWFuaW5nIGluIGFkb2xlc2NlbnQg
bW90aGVycyB3aXRoIGxvdyBjYWxjaXVtIGludGFrZXM8L3RpdGxlPjxzZWNvbmRhcnktdGl0bGU+
QW0gSiBDbGluIE51dHI8L3NlY29uZGFyeS10aXRsZT48L3RpdGxlcz48cGVyaW9kaWNhbD48ZnVs
bC10aXRsZT5BbSBKIENsaW4gTnV0cjwvZnVsbC10aXRsZT48L3BlcmlvZGljYWw+PHBhZ2VzPjEz
MjItNjwvcGFnZXM+PHZvbHVtZT44MDwvdm9sdW1lPjxudW1iZXI+NTwvbnVtYmVyPjxrZXl3b3Jk
cz48a2V5d29yZD5BZG9sZXNjZW50PC9rZXl3b3JkPjxrZXl3b3JkPipCb25lIERlbnNpdHk8L2tl
eXdvcmQ+PGtleXdvcmQ+QnJhemlsPC9rZXl3b3JkPjxrZXl3b3JkPkNhbGNpdW06IGJsb29kOiBk
ZWZpY2llbmN5OiAqbWV0YWJvbGlzbTwva2V5d29yZD48a2V5d29yZD5GZW1hbGU8L2tleXdvcmQ+
PGtleXdvcmQ+SHVtYW5zPC9rZXl3b3JkPjxrZXl3b3JkPkxhY3RhdGlvbjogKm1ldGFib2xpc208
L2tleXdvcmQ+PGtleXdvcmQ+UHJlZ25hbmN5PC9rZXl3b3JkPjxrZXl3b3JkPlJlc2VhcmNoIFN1
cHBvcnQsIE5vbi1VLlMuIEdvdiZhcG9zO3Q8L2tleXdvcmQ+PGtleXdvcmQ+KldlYW5pbmc8L2tl
eXdvcmQ+PC9rZXl3b3Jkcz48ZGF0ZXM+PHllYXI+MjAwNDwveWVhcj48cHViLWRhdGVzPjxkYXRl
PjIwMDQ8L2RhdGU+PC9wdWItZGF0ZXM+PC9kYXRlcz48aXNibj4wMDAyLTkxNjU8L2lzYm4+PGxh
YmVsPjQyNDE8L2xhYmVsPjx1cmxzPjxyZWxhdGVkLXVybHM+PHVybD5odHRwOi8vYWpjbi5udXRy
aXRpb24ub3JnL2NvbnRlbnQvODAvNS8xMzIyLmZ1bGwucGRmPC91cmw+PC9yZWxhdGVkLXVybHM+
PC91cmxzPjwvcmVjb3JkPjwvQ2l0ZT48L0VuZE5vdGU+
</w:fldData>
        </w:fldChar>
      </w:r>
      <w:r w:rsidR="00222C18" w:rsidRPr="00A8335A">
        <w:rPr>
          <w:rFonts w:cs="Arial"/>
          <w:b w:val="0"/>
          <w:color w:val="000000" w:themeColor="text1"/>
          <w:sz w:val="22"/>
          <w:szCs w:val="22"/>
        </w:rPr>
        <w:instrText xml:space="preserve"> ADDIN EN.CITE </w:instrText>
      </w:r>
      <w:r w:rsidR="00222C18" w:rsidRPr="00A8335A">
        <w:rPr>
          <w:rFonts w:cs="Arial"/>
          <w:b w:val="0"/>
          <w:color w:val="000000" w:themeColor="text1"/>
          <w:sz w:val="22"/>
          <w:szCs w:val="22"/>
        </w:rPr>
        <w:fldChar w:fldCharType="begin">
          <w:fldData xml:space="preserve">PEVuZE5vdGU+PENpdGU+PEF1dGhvcj5QcmVudGljZTwvQXV0aG9yPjxZZWFyPjIwMDA8L1llYXI+
PFJlY051bT4xNDQxPC9SZWNOdW0+PERpc3BsYXlUZXh0PigyMTYsMjY3KTwvRGlzcGxheVRleHQ+
PHJlY29yZD48cmVjLW51bWJlcj4xNDQxPC9yZWMtbnVtYmVyPjxmb3JlaWduLWtleXM+PGtleSBh
cHA9IkVOIiBkYi1pZD0icHBhd3dld2F6eHIyeHllZHhhODUydnB1dnhzYXNmc3d4MnY1IiB0aW1l
c3RhbXA9IjE1Njk1MDU2NjYiPjE0NDE8L2tleT48L2ZvcmVpZ24ta2V5cz48cmVmLXR5cGUgbmFt
ZT0iSm91cm5hbCBBcnRpY2xlIj4xNzwvcmVmLXR5cGU+PGNvbnRyaWJ1dG9ycz48YXV0aG9ycz48
YXV0aG9yPlByZW50aWNlLCBBLjwvYXV0aG9yPjwvYXV0aG9ycz48L2NvbnRyaWJ1dG9ycz48YXV0
aC1hZGRyZXNzPk1SQyBIdW1hbiBOdXRyaXRpb24gUmVzZWFyY2gsIERvd25oYW1zIExhbmUsIE1p
bHRvbiBSb2FkLCBDYW1icmlkZ2UgQ0I0IDFYSiwgVW5pdGVkIEtpbmdkb20uIGFubi5wcmVudGlj
ZUBtcmMtaG5yLmNhbS5hYy51azwvYXV0aC1hZGRyZXNzPjx0aXRsZXM+PHRpdGxlPkNhbGNpdW0g
aW4gcHJlZ25hbmN5IGFuZCBsYWN0YXRpb248L3RpdGxlPjxzZWNvbmRhcnktdGl0bGU+QW5udSBS
ZXYgTnV0cjwvc2Vjb25kYXJ5LXRpdGxlPjxhbHQtdGl0bGU+QW5udWFsIHJldmlldyBvZiBudXRy
aXRpb248L2FsdC10aXRsZT48L3RpdGxlcz48cGVyaW9kaWNhbD48ZnVsbC10aXRsZT5Bbm51IFJl
diBOdXRyPC9mdWxsLXRpdGxlPjwvcGVyaW9kaWNhbD48YWx0LXBlcmlvZGljYWw+PGZ1bGwtdGl0
bGU+QW5udWFsIFJldmlldyBvZiBOdXRyaXRpb248L2Z1bGwtdGl0bGU+PC9hbHQtcGVyaW9kaWNh
bD48cGFnZXM+MjQ5LTcyPC9wYWdlcz48dm9sdW1lPjIwPC92b2x1bWU+PGtleXdvcmRzPjxrZXl3
b3JkPipBZGFwdGF0aW9uLCBCaW9sb2dpY2FsPC9rZXl3b3JkPjxrZXl3b3JkPkNhbGNpZmljYXRp
b24sIFBoeXNpb2xvZ2ljLypwaHlzaW9sb2d5PC9rZXl3b3JkPjxrZXl3b3JkPkNhbGNpdW0sIERp
ZXRhcnkvKmFkbWluaXN0cmF0aW9uICZhbXA7IGRvc2FnZS9tZXRhYm9saXNtPC9rZXl3b3JkPjxr
ZXl3b3JkPkVtYnJ5b25pYyBhbmQgRmV0YWwgRGV2ZWxvcG1lbnQ8L2tleXdvcmQ+PGtleXdvcmQ+
RmVtYWxlPC9rZXl3b3JkPjxrZXl3b3JkPkh1bWFuczwva2V5d29yZD48a2V5d29yZD5IeXBlcnRl
bnNpb24vcHJldmVudGlvbiAmYW1wOyBjb250cm9sPC9rZXl3b3JkPjxrZXl3b3JkPkluZmFudCwg
TmV3Ym9ybi9ncm93dGggJmFtcDsgZGV2ZWxvcG1lbnQ8L2tleXdvcmQ+PGtleXdvcmQ+TGFjdGF0
aW9uLyptZXRhYm9saXNtPC9rZXl3b3JkPjxrZXl3b3JkPk1pbGssIEh1bWFuL2NoZW1pc3RyeTwv
a2V5d29yZD48a2V5d29yZD4qTnV0cml0aW9uYWwgUmVxdWlyZW1lbnRzPC9rZXl3b3JkPjxrZXl3
b3JkPlByZWduYW5jeS8qbWV0YWJvbGlzbTwva2V5d29yZD48a2V5d29yZD5QcmVnbmFuY3kgQ29t
cGxpY2F0aW9ucywgQ2FyZGlvdmFzY3VsYXIvcHJldmVudGlvbiAmYW1wOyBjb250cm9sPC9rZXl3
b3JkPjxrZXl3b3JkPlByZWduYW5jeSBPdXRjb21lPC9rZXl3b3JkPjxrZXl3b3JkPlJpc2sgRmFj
dG9yczwva2V5d29yZD48L2tleXdvcmRzPjxkYXRlcz48eWVhcj4yMDAwPC95ZWFyPjxwdWItZGF0
ZXM+PGRhdGU+MjAwMDwvZGF0ZT48L3B1Yi1kYXRlcz48L2RhdGVzPjxpc2JuPjAxOTktOTg4NSAo
UHJpbnQpJiN4RDswMTk5LTk4ODUgKExpbmtpbmcpPC9pc2JuPjxhY2Nlc3Npb24tbnVtPjEwOTQw
MzM0PC9hY2Nlc3Npb24tbnVtPjxsYWJlbD40MTExPC9sYWJlbD48dXJscz48cmVsYXRlZC11cmxz
Pjx1cmw+aHR0cDovL3d3dy5uY2JpLm5sbS5uaWguZ292L3B1Ym1lZC8xMDk0MDMzNDwvdXJsPjwv
cmVsYXRlZC11cmxzPjwvdXJscz48ZWxlY3Ryb25pYy1yZXNvdXJjZS1udW0+MTAuMTE0Ni9hbm51
cmV2Lm51dHIuMjAuMS4yNDk8L2VsZWN0cm9uaWMtcmVzb3VyY2UtbnVtPjwvcmVjb3JkPjwvQ2l0
ZT48Q2l0ZT48QXV0aG9yPkJlemVycmE8L0F1dGhvcj48WWVhcj4yMDA0PC9ZZWFyPjxSZWNOdW0+
MTQ1NDwvUmVjTnVtPjxyZWNvcmQ+PHJlYy1udW1iZXI+MTQ1NDwvcmVjLW51bWJlcj48Zm9yZWln
bi1rZXlzPjxrZXkgYXBwPSJFTiIgZGItaWQ9InBwYXd3ZXdhenhyMnh5ZWR4YTg1MnZwdXZ4c2Fz
ZnN3eDJ2NSIgdGltZXN0YW1wPSIxNTY5NTA1NjY3Ij4xNDU0PC9rZXk+PC9mb3JlaWduLWtleXM+
PHJlZi10eXBlIG5hbWU9IkpvdXJuYWwgQXJ0aWNsZSI+MTc8L3JlZi10eXBlPjxjb250cmlidXRv
cnM+PGF1dGhvcnM+PGF1dGhvcj5CZXplcnJhLCBGLiBGLiA8L2F1dGhvcj48YXV0aG9yPk1lbmRv
bmNhLCBMLiBNLiA8L2F1dGhvcj48YXV0aG9yPkxvYmF0bywgRS4gQy4gPC9hdXRob3I+PGF1dGhv
cj5PJmFwb3M7QnJpZW4sIEsuIE8uIDwvYXV0aG9yPjxhdXRob3I+RG9uYW5nZWxvLCBDLiBNLjwv
YXV0aG9yPjwvYXV0aG9ycz48L2NvbnRyaWJ1dG9ycz48dGl0bGVzPjx0aXRsZT5Cb25lIG1hc3Mg
aXMgcmVjb3ZlcmVkIGZyb20gbGFjdGF0aW9uIHRvIHBvc3R3ZWFuaW5nIGluIGFkb2xlc2NlbnQg
bW90aGVycyB3aXRoIGxvdyBjYWxjaXVtIGludGFrZXM8L3RpdGxlPjxzZWNvbmRhcnktdGl0bGU+
QW0gSiBDbGluIE51dHI8L3NlY29uZGFyeS10aXRsZT48L3RpdGxlcz48cGVyaW9kaWNhbD48ZnVs
bC10aXRsZT5BbSBKIENsaW4gTnV0cjwvZnVsbC10aXRsZT48L3BlcmlvZGljYWw+PHBhZ2VzPjEz
MjItNjwvcGFnZXM+PHZvbHVtZT44MDwvdm9sdW1lPjxudW1iZXI+NTwvbnVtYmVyPjxrZXl3b3Jk
cz48a2V5d29yZD5BZG9sZXNjZW50PC9rZXl3b3JkPjxrZXl3b3JkPipCb25lIERlbnNpdHk8L2tl
eXdvcmQ+PGtleXdvcmQ+QnJhemlsPC9rZXl3b3JkPjxrZXl3b3JkPkNhbGNpdW06IGJsb29kOiBk
ZWZpY2llbmN5OiAqbWV0YWJvbGlzbTwva2V5d29yZD48a2V5d29yZD5GZW1hbGU8L2tleXdvcmQ+
PGtleXdvcmQ+SHVtYW5zPC9rZXl3b3JkPjxrZXl3b3JkPkxhY3RhdGlvbjogKm1ldGFib2xpc208
L2tleXdvcmQ+PGtleXdvcmQ+UHJlZ25hbmN5PC9rZXl3b3JkPjxrZXl3b3JkPlJlc2VhcmNoIFN1
cHBvcnQsIE5vbi1VLlMuIEdvdiZhcG9zO3Q8L2tleXdvcmQ+PGtleXdvcmQ+KldlYW5pbmc8L2tl
eXdvcmQ+PC9rZXl3b3Jkcz48ZGF0ZXM+PHllYXI+MjAwNDwveWVhcj48cHViLWRhdGVzPjxkYXRl
PjIwMDQ8L2RhdGU+PC9wdWItZGF0ZXM+PC9kYXRlcz48aXNibj4wMDAyLTkxNjU8L2lzYm4+PGxh
YmVsPjQyNDE8L2xhYmVsPjx1cmxzPjxyZWxhdGVkLXVybHM+PHVybD5odHRwOi8vYWpjbi5udXRy
aXRpb24ub3JnL2NvbnRlbnQvODAvNS8xMzIyLmZ1bGwucGRmPC91cmw+PC9yZWxhdGVkLXVybHM+
PC91cmxzPjwvcmVjb3JkPjwvQ2l0ZT48L0VuZE5vdGU+
</w:fldData>
        </w:fldChar>
      </w:r>
      <w:r w:rsidR="00222C18" w:rsidRPr="00A8335A">
        <w:rPr>
          <w:rFonts w:cs="Arial"/>
          <w:b w:val="0"/>
          <w:color w:val="000000" w:themeColor="text1"/>
          <w:sz w:val="22"/>
          <w:szCs w:val="22"/>
        </w:rPr>
        <w:instrText xml:space="preserve"> ADDIN EN.CITE.DATA </w:instrText>
      </w:r>
      <w:r w:rsidR="00222C18" w:rsidRPr="00A8335A">
        <w:rPr>
          <w:rFonts w:cs="Arial"/>
          <w:b w:val="0"/>
          <w:color w:val="000000" w:themeColor="text1"/>
          <w:sz w:val="22"/>
          <w:szCs w:val="22"/>
        </w:rPr>
      </w:r>
      <w:r w:rsidR="00222C18" w:rsidRPr="00A8335A">
        <w:rPr>
          <w:rFonts w:cs="Arial"/>
          <w:b w:val="0"/>
          <w:color w:val="000000" w:themeColor="text1"/>
          <w:sz w:val="22"/>
          <w:szCs w:val="22"/>
        </w:rPr>
        <w:fldChar w:fldCharType="end"/>
      </w:r>
      <w:r w:rsidR="00A22A40" w:rsidRPr="00A8335A">
        <w:rPr>
          <w:rFonts w:cs="Arial"/>
          <w:b w:val="0"/>
          <w:color w:val="000000" w:themeColor="text1"/>
          <w:sz w:val="22"/>
          <w:szCs w:val="22"/>
        </w:rPr>
      </w:r>
      <w:r w:rsidR="00A22A40" w:rsidRPr="00A8335A">
        <w:rPr>
          <w:rFonts w:cs="Arial"/>
          <w:b w:val="0"/>
          <w:color w:val="000000" w:themeColor="text1"/>
          <w:sz w:val="22"/>
          <w:szCs w:val="22"/>
        </w:rPr>
        <w:fldChar w:fldCharType="separate"/>
      </w:r>
      <w:r w:rsidR="00222C18" w:rsidRPr="00A8335A">
        <w:rPr>
          <w:rFonts w:cs="Arial"/>
          <w:b w:val="0"/>
          <w:noProof/>
          <w:color w:val="000000" w:themeColor="text1"/>
          <w:sz w:val="22"/>
          <w:szCs w:val="22"/>
        </w:rPr>
        <w:t>(216,267)</w:t>
      </w:r>
      <w:r w:rsidR="00A22A40" w:rsidRPr="00A8335A">
        <w:rPr>
          <w:rFonts w:cs="Arial"/>
          <w:b w:val="0"/>
          <w:color w:val="000000" w:themeColor="text1"/>
          <w:sz w:val="22"/>
          <w:szCs w:val="22"/>
        </w:rPr>
        <w:fldChar w:fldCharType="end"/>
      </w:r>
      <w:r w:rsidRPr="00A8335A">
        <w:rPr>
          <w:rFonts w:cs="Arial"/>
          <w:b w:val="0"/>
          <w:color w:val="000000" w:themeColor="text1"/>
          <w:sz w:val="22"/>
          <w:szCs w:val="22"/>
        </w:rPr>
        <w:t>.</w:t>
      </w:r>
    </w:p>
    <w:p w14:paraId="3B00BC8D" w14:textId="264E365B" w:rsidR="003C65F5" w:rsidRPr="00A8335A" w:rsidRDefault="003C65F5" w:rsidP="00A8335A">
      <w:pPr>
        <w:spacing w:after="0" w:line="276" w:lineRule="auto"/>
        <w:rPr>
          <w:rFonts w:cs="Arial"/>
          <w:sz w:val="22"/>
          <w:szCs w:val="22"/>
        </w:rPr>
      </w:pPr>
    </w:p>
    <w:p w14:paraId="2187FF54" w14:textId="13A8E9A6" w:rsidR="003C65F5" w:rsidRPr="00E379F8" w:rsidRDefault="003C65F5" w:rsidP="00A8335A">
      <w:pPr>
        <w:spacing w:after="0" w:line="276" w:lineRule="auto"/>
        <w:rPr>
          <w:rFonts w:cs="Arial"/>
          <w:color w:val="FF0000"/>
          <w:sz w:val="22"/>
          <w:szCs w:val="22"/>
        </w:rPr>
      </w:pPr>
      <w:r w:rsidRPr="00E379F8">
        <w:rPr>
          <w:rFonts w:cs="Arial"/>
          <w:color w:val="FF0000"/>
          <w:sz w:val="22"/>
          <w:szCs w:val="22"/>
        </w:rPr>
        <w:t>TREATMENT CONSIDERATIONS</w:t>
      </w:r>
    </w:p>
    <w:p w14:paraId="4257228C" w14:textId="77777777" w:rsidR="00E379F8" w:rsidRDefault="00E379F8" w:rsidP="00A8335A">
      <w:pPr>
        <w:spacing w:after="0" w:line="276" w:lineRule="auto"/>
        <w:rPr>
          <w:rFonts w:cs="Arial"/>
          <w:sz w:val="22"/>
          <w:szCs w:val="22"/>
        </w:rPr>
      </w:pPr>
    </w:p>
    <w:p w14:paraId="521849DD" w14:textId="1B65E995" w:rsidR="003C65F5" w:rsidRPr="00A8335A" w:rsidRDefault="003C65F5" w:rsidP="00A8335A">
      <w:pPr>
        <w:spacing w:after="0" w:line="276" w:lineRule="auto"/>
        <w:rPr>
          <w:rFonts w:cs="Arial"/>
          <w:b/>
          <w:sz w:val="22"/>
          <w:szCs w:val="22"/>
        </w:rPr>
      </w:pPr>
      <w:r w:rsidRPr="00A8335A">
        <w:rPr>
          <w:rFonts w:cs="Arial"/>
          <w:sz w:val="22"/>
          <w:szCs w:val="22"/>
        </w:rPr>
        <w:lastRenderedPageBreak/>
        <w:t>A normal calcium intake of 1,000-1,200 mg daily, as suggested by the Institute of Medicine</w:t>
      </w:r>
      <w:r w:rsidR="001E19DE"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&lt;EndNote&gt;&lt;Cite&gt;&lt;Author&gt;Ross&lt;/Author&gt;&lt;Year&gt;2011&lt;/Year&gt;&lt;RecNum&gt;2096&lt;/RecNum&gt;&lt;DisplayText&gt;(221)&lt;/DisplayText&gt;&lt;record&gt;&lt;rec-number&gt;2096&lt;/rec-number&gt;&lt;foreign-keys&gt;&lt;key app="EN" db-id="ppawwewazxr2xyedxa852vpuvxsasfswx2v5" timestamp="1569505672"&gt;2096&lt;/key&gt;&lt;/foreign-keys&gt;&lt;ref-type name="Book"&gt;6&lt;/ref-type&gt;&lt;contributors&gt;&lt;authors&gt;&lt;author&gt;Ross, A. C.&lt;/author&gt;&lt;author&gt;Abrams,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S.&lt;/author&gt;&lt;author&gt;Manson, J. E.&lt;/author&gt;&lt;author&gt;Mayne, S. T.&lt;/author&gt;&lt;author&gt;Rosen, C. J.&lt;/author&gt;&lt;author&gt;Shapses, S. A.&lt;/author&gt;&lt;/authors&gt;&lt;secondary-authors&gt;&lt;author&gt;Ross, A. C.&lt;/author&gt;&lt;author&gt;Taylor, C. L.&lt;/author&gt;&lt;author&gt;Yaktine A. L.&lt;/author&gt;&lt;author&gt;Del Valle, H. B.&lt;/author&gt;&lt;/secondary-authors&gt;&lt;tertiary-authors&gt;&lt;author&gt;Ross, A. C.&lt;/author&gt;&lt;author&gt;Taylor, C. L.&lt;/author&gt;&lt;author&gt;Yaktine A. L.&lt;/author&gt;&lt;author&gt;Del Valle, H. B.&lt;/author&gt;&lt;/tertiary-authors&gt;&lt;/contributors&gt;&lt;titles&gt;&lt;title&gt;Dietary Reference Intakes for Calcium and Vitamin D&lt;/title&gt;&lt;/titles&gt;&lt;dates&gt;&lt;year&gt;2011&lt;/year&gt;&lt;/dates&gt;&lt;pub-location&gt;Washington, DC&lt;/pub-location&gt;&lt;publisher&gt;Institute of Medicine&lt;/publisher&gt;&lt;urls&gt;&lt;/urls&gt;&lt;electronic-resource-num&gt;10.17226/13050&lt;/electronic-resource-num&gt;&lt;/record&gt;&lt;/Cite&gt;&lt;/EndNote&gt;</w:instrText>
      </w:r>
      <w:r w:rsidR="00A22A40" w:rsidRPr="00A8335A">
        <w:rPr>
          <w:rFonts w:cs="Arial"/>
          <w:sz w:val="22"/>
          <w:szCs w:val="22"/>
        </w:rPr>
        <w:fldChar w:fldCharType="separate"/>
      </w:r>
      <w:r w:rsidR="00222C18" w:rsidRPr="00A8335A">
        <w:rPr>
          <w:rFonts w:cs="Arial"/>
          <w:noProof/>
          <w:sz w:val="22"/>
          <w:szCs w:val="22"/>
        </w:rPr>
        <w:t>(221)</w:t>
      </w:r>
      <w:r w:rsidR="00A22A40" w:rsidRPr="00A8335A">
        <w:rPr>
          <w:rFonts w:cs="Arial"/>
          <w:sz w:val="22"/>
          <w:szCs w:val="22"/>
        </w:rPr>
        <w:fldChar w:fldCharType="end"/>
      </w:r>
      <w:r w:rsidRPr="00A8335A">
        <w:rPr>
          <w:rFonts w:cs="Arial"/>
          <w:sz w:val="22"/>
          <w:szCs w:val="22"/>
        </w:rPr>
        <w:t xml:space="preserve">, is recommended for breastfeeding women. Low and high calcium intake should be avoided. It is well established that breastfeeding women do not require increased calcium intake. </w:t>
      </w:r>
    </w:p>
    <w:p w14:paraId="6D55A7F8" w14:textId="51D34935" w:rsidR="00661F0D" w:rsidRPr="00A8335A" w:rsidRDefault="00661F0D" w:rsidP="00A8335A">
      <w:pPr>
        <w:pStyle w:val="Heading1"/>
        <w:spacing w:after="0" w:line="276" w:lineRule="auto"/>
        <w:rPr>
          <w:rFonts w:cs="Arial"/>
          <w:color w:val="000000" w:themeColor="text1"/>
          <w:sz w:val="22"/>
          <w:szCs w:val="22"/>
        </w:rPr>
      </w:pPr>
    </w:p>
    <w:p w14:paraId="5EDF3D64" w14:textId="3BFE0CF3" w:rsidR="00EF2D23" w:rsidRPr="00E379F8" w:rsidRDefault="00EF2D23" w:rsidP="00A8335A">
      <w:pPr>
        <w:pStyle w:val="Heading3"/>
        <w:spacing w:before="0" w:after="0" w:line="276" w:lineRule="auto"/>
        <w:rPr>
          <w:rFonts w:cs="Arial"/>
          <w:color w:val="00B050"/>
          <w:sz w:val="22"/>
          <w:szCs w:val="22"/>
        </w:rPr>
      </w:pPr>
      <w:r w:rsidRPr="00E379F8">
        <w:rPr>
          <w:rFonts w:cs="Arial"/>
          <w:color w:val="00B050"/>
          <w:sz w:val="22"/>
          <w:szCs w:val="22"/>
        </w:rPr>
        <w:t>FGF23 Disorders</w:t>
      </w:r>
    </w:p>
    <w:p w14:paraId="6A738448" w14:textId="77777777" w:rsidR="00E379F8" w:rsidRDefault="00E379F8" w:rsidP="00A8335A">
      <w:pPr>
        <w:spacing w:after="0" w:line="276" w:lineRule="auto"/>
        <w:rPr>
          <w:rFonts w:cs="Arial"/>
          <w:sz w:val="22"/>
          <w:szCs w:val="22"/>
        </w:rPr>
      </w:pPr>
    </w:p>
    <w:p w14:paraId="3BD556F1" w14:textId="1C43A73D" w:rsidR="0016262F" w:rsidRDefault="00EF2D23" w:rsidP="00A8335A">
      <w:pPr>
        <w:spacing w:after="0" w:line="276" w:lineRule="auto"/>
        <w:rPr>
          <w:rFonts w:cs="Arial"/>
          <w:sz w:val="22"/>
          <w:szCs w:val="22"/>
        </w:rPr>
      </w:pPr>
      <w:r w:rsidRPr="00A8335A">
        <w:rPr>
          <w:rFonts w:cs="Arial"/>
          <w:sz w:val="22"/>
          <w:szCs w:val="22"/>
        </w:rPr>
        <w:t>There is very limited information available about the effect of FGF23-related disorders on mineral homeostasis during lactation</w:t>
      </w:r>
      <w:r w:rsidR="00DE436E" w:rsidRPr="00A8335A">
        <w:rPr>
          <w:rFonts w:cs="Arial"/>
          <w:sz w:val="22"/>
          <w:szCs w:val="22"/>
        </w:rPr>
        <w:t>,</w:t>
      </w:r>
      <w:r w:rsidRPr="00A8335A">
        <w:rPr>
          <w:rFonts w:cs="Arial"/>
          <w:sz w:val="22"/>
          <w:szCs w:val="22"/>
        </w:rPr>
        <w:t xml:space="preserve"> and milk production.</w:t>
      </w:r>
      <w:r w:rsidR="009E07BE" w:rsidRPr="00A8335A">
        <w:rPr>
          <w:rFonts w:cs="Arial"/>
          <w:sz w:val="22"/>
          <w:szCs w:val="22"/>
        </w:rPr>
        <w:t xml:space="preserve"> Lactation normally causes the serum phosphorus to rise due to the increased release of phosphate from the resorbing skeleton. </w:t>
      </w:r>
      <w:r w:rsidRPr="00A8335A">
        <w:rPr>
          <w:rFonts w:cs="Arial"/>
          <w:sz w:val="22"/>
          <w:szCs w:val="22"/>
        </w:rPr>
        <w:t>In</w:t>
      </w:r>
      <w:r w:rsidR="009E07BE" w:rsidRPr="00A8335A">
        <w:rPr>
          <w:rFonts w:cs="Arial"/>
          <w:sz w:val="22"/>
          <w:szCs w:val="22"/>
        </w:rPr>
        <w:t>deed in</w:t>
      </w:r>
      <w:r w:rsidRPr="00A8335A">
        <w:rPr>
          <w:rFonts w:cs="Arial"/>
          <w:sz w:val="22"/>
          <w:szCs w:val="22"/>
        </w:rPr>
        <w:t xml:space="preserve"> one case report</w:t>
      </w:r>
      <w:r w:rsidR="009E07BE" w:rsidRPr="00A8335A">
        <w:rPr>
          <w:rFonts w:cs="Arial"/>
          <w:sz w:val="22"/>
          <w:szCs w:val="22"/>
        </w:rPr>
        <w:t>, serum phosphorus increased into the normal range in a breastfeeding woman with XLH</w:t>
      </w:r>
      <w:r w:rsidR="00D3661E"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&lt;EndNote&gt;&lt;Cite&gt;&lt;Author&gt;Jonas&lt;/Author&gt;&lt;Year&gt;1989&lt;/Year&gt;&lt;RecNum&gt;3157&lt;/RecNum&gt;&lt;DisplayText&gt;(223)&lt;/DisplayText&gt;&lt;record&gt;&lt;rec-number&gt;3157&lt;/rec-number&gt;&lt;foreign-keys&gt;&lt;key app="EN" db-id="ppawwewazxr2xyedxa852vpuvxsasfswx2v5" timestamp="1569505683"&gt;3157&lt;/key&gt;&lt;/foreign-keys&gt;&lt;ref-type name="Journal Article"&gt;17&lt;/ref-type&gt;&lt;contributors&gt;&lt;authors&gt;&lt;author&gt;Jonas, A. J.&lt;/author&gt;&lt;author&gt;Dominguez, B.&lt;/author&gt;&lt;/authors&gt;&lt;/contributors&gt;&lt;auth-address&gt;Department of Pediatrics, Harbor-UCLA Medical Center, Torrance 90502.&lt;/auth-address&gt;&lt;titles&gt;&lt;title&gt;Low breast milk phosphorus concentration in familial hypophosphatemia&lt;/title&gt;&lt;secondary-title&gt;J Pediatr Gastroenterol Nutr&lt;/secondary-title&gt;&lt;/titles&gt;&lt;periodical&gt;&lt;full-title&gt;J Pediatr Gastroenterol Nutr&lt;/full-title&gt;&lt;/periodical&gt;&lt;pages&gt;541-3&lt;/pages&gt;&lt;volume&gt;8&lt;/volume&gt;&lt;number&gt;4&lt;/number&gt;&lt;edition&gt;1989/05/01&lt;/edition&gt;&lt;keywords&gt;&lt;keyword&gt;Adult&lt;/keyword&gt;&lt;keyword&gt;Breast Feeding&lt;/keyword&gt;&lt;keyword&gt;Calcium/analysis/deficiency&lt;/keyword&gt;&lt;keyword&gt;Female&lt;/keyword&gt;&lt;keyword&gt;Humans&lt;/keyword&gt;&lt;keyword&gt;Hypophosphatemia, Familial/*metabolism&lt;/keyword&gt;&lt;keyword&gt;Lactation/metabolism&lt;/keyword&gt;&lt;keyword&gt;Milk, Human/*analysis&lt;/keyword&gt;&lt;keyword&gt;Phosphorus/*analysis&lt;/keyword&gt;&lt;keyword&gt;Pregnancy&lt;/keyword&gt;&lt;/keywords&gt;&lt;dates&gt;&lt;year&gt;1989&lt;/year&gt;&lt;pub-dates&gt;&lt;date&gt;May&lt;/date&gt;&lt;/pub-dates&gt;&lt;/dates&gt;&lt;isbn&gt;0277-2116 (Print)&amp;#xD;0277-2116 (Linking)&lt;/isbn&gt;&lt;accession-num&gt;2723946&lt;/accession-num&gt;&lt;urls&gt;&lt;related-urls&gt;&lt;url&gt;https://www.ncbi.nlm.nih.gov/pubmed/2723946&lt;/url&gt;&lt;/related-urls&gt;&lt;/urls&gt;&lt;electronic-resource-num&gt;10.1097/00005176-198905000-00021&lt;/electronic-resource-num&gt;&lt;remote-database-name&gt;Medline&lt;/remote-database-name&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(223)</w:t>
      </w:r>
      <w:r w:rsidR="00A22A40" w:rsidRPr="00A8335A">
        <w:rPr>
          <w:rFonts w:cs="Arial"/>
          <w:sz w:val="22"/>
          <w:szCs w:val="22"/>
        </w:rPr>
        <w:fldChar w:fldCharType="end"/>
      </w:r>
      <w:r w:rsidR="009E07BE" w:rsidRPr="00A8335A">
        <w:rPr>
          <w:rFonts w:cs="Arial"/>
          <w:sz w:val="22"/>
          <w:szCs w:val="22"/>
        </w:rPr>
        <w:t xml:space="preserve">. </w:t>
      </w:r>
      <w:r w:rsidRPr="00A8335A">
        <w:rPr>
          <w:rFonts w:cs="Arial"/>
          <w:sz w:val="22"/>
          <w:szCs w:val="22"/>
        </w:rPr>
        <w:t xml:space="preserve"> </w:t>
      </w:r>
      <w:r w:rsidR="00EA74E7" w:rsidRPr="00A8335A">
        <w:rPr>
          <w:rFonts w:cs="Arial"/>
          <w:sz w:val="22"/>
          <w:szCs w:val="22"/>
        </w:rPr>
        <w:t>Curiously,</w:t>
      </w:r>
      <w:r w:rsidRPr="00A8335A">
        <w:rPr>
          <w:rFonts w:cs="Arial"/>
          <w:sz w:val="22"/>
          <w:szCs w:val="22"/>
        </w:rPr>
        <w:t xml:space="preserve"> the phosph</w:t>
      </w:r>
      <w:r w:rsidR="007D1C2A" w:rsidRPr="00A8335A">
        <w:rPr>
          <w:rFonts w:cs="Arial"/>
          <w:sz w:val="22"/>
          <w:szCs w:val="22"/>
        </w:rPr>
        <w:t>ate</w:t>
      </w:r>
      <w:r w:rsidRPr="00A8335A">
        <w:rPr>
          <w:rFonts w:cs="Arial"/>
          <w:sz w:val="22"/>
          <w:szCs w:val="22"/>
        </w:rPr>
        <w:t xml:space="preserve"> content of expressed milk was reduced to 50% of normal in two cases</w:t>
      </w:r>
      <w:r w:rsidR="004F3C2E" w:rsidRPr="00A8335A">
        <w:rPr>
          <w:rFonts w:cs="Arial"/>
          <w:sz w:val="22"/>
          <w:szCs w:val="22"/>
        </w:rPr>
        <w:t xml:space="preserve"> of XLH </w:t>
      </w:r>
      <w:r w:rsidR="00A22A40" w:rsidRPr="00A8335A">
        <w:rPr>
          <w:rFonts w:cs="Arial"/>
          <w:sz w:val="22"/>
          <w:szCs w:val="22"/>
        </w:rPr>
        <w:fldChar w:fldCharType="begin">
          <w:fldData xml:space="preserve">PEVuZE5vdGU+PENpdGU+PEF1dGhvcj5Kb25hczwvQXV0aG9yPjxZZWFyPjE5ODk8L1llYXI+PFJl
Y051bT4zMTU3PC9SZWNOdW0+PERpc3BsYXlUZXh0PigyMjMsMjI0KTwvRGlzcGxheVRleHQ+PHJl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c3BoYXRlbWlhLCBGYW1pbGlhbC8qbWV0YWJvbGlzbTwva2V5d29yZD48a2V5d29yZD5MYWN0YXRp
b24vbWV0YWJvbGlzbTwva2V5d29yZD48a2V5d29yZD5NaWxrLCBIdW1hbi8qYW5hbHlzaXM8L2tl
eXdvcmQ+PGtleXdvcmQ+UGhvc3Bob3J1cy8qYW5hbHlzaXM8L2tleXdvcmQ+PGtleXdvcmQ+UHJl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OTQ2PC9hY2Nlc3Npb24tbnVtPjx1cmxzPjxyZWxhdGVkLXVybHM+PHVybD5odHRwczovL3d3dy5u
Y2JpLm5sbS5uaWguZ292L3B1Ym1lZC8yNzIzOTQ2PC91cmw+PC9yZWxhdGVkLXVybHM+PC91cmxz
PjxlbGVjdHJvbmljLXJlc291cmNlLW51bT4xMC4xMDk3LzAwMDA1MTc2LTE5ODkwNTAwMC0wMDAy
MTwvZWxlY3Ryb25pYy1yZXNvdXJjZS1udW0+PHJlbW90ZS1kYXRhYmFzZS1uYW1lPk1lZGxpbmU8
L3JlbW90ZS1kYXRhYmFzZS1uYW1lPjxyZW1vdGUtZGF0YWJhc2UtcHJvdmlkZXI+TkxNPC9yZW1v
dGUtZGF0YWJhc2UtcHJvdmlkZXI+PGxhbmd1YWdlPmVuZzwvbGFuZ3VhZ2U+PC9yZWNvcmQ+PC9D
aXRlPjxDaXRlPjxBdXRob3I+UmVhZGU8L0F1dGhvcj48WWVhcj4xOTc5PC9ZZWFyPjxSZWNOdW0+
MzE2MDwvUmVjTnVtPjxyZWNvcmQ+PHJlYy1udW1iZXI+MzE2MDwvcmVjLW51bWJlcj48Zm9yZWln
bi1rZXlzPjxrZXkgYXBwPSJFTiIgZGItaWQ9InBwYXd3ZXdhenhyMnh5ZWR4YTg1MnZwdXZ4c2Fz
ZnN3eDJ2NSIgdGltZXN0YW1wPSIxNTY5NTA1NjgzIj4zMTYwPC9rZXk+PC9mb3JlaWduLWtleXM+
PHJlZi10eXBlIG5hbWU9IkpvdXJuYWwgQXJ0aWNsZSI+MTc8L3JlZi10eXBlPjxjb250cmlidXRv
cnM+PGF1dGhvcnM+PGF1dGhvcj5SZWFkZSwgVC4gTS48L2F1dGhvcj48YXV0aG9yPlNjcml2ZXIs
IEMuIFIuPC9hdXRob3I+PC9hdXRob3JzPjwvY29udHJpYnV0b3JzPjx0aXRsZXM+PHRpdGxlPkh5
cG9waG9zcGhhdGVtaWMgcmlja2V0cyBhbmQgYnJlYXN0IG1pbGs8L3RpdGxlPjxzZWNvbmRhcnkt
dGl0bGU+TiBFbmdsIEogTWVkPC9zZWNvbmRhcnktdGl0bGU+PC90aXRsZXM+PHBlcmlvZGljYWw+
PGZ1bGwtdGl0bGU+TiBFbmdsIEogTWVkPC9mdWxsLXRpdGxlPjwvcGVyaW9kaWNhbD48cGFnZXM+
MTM5NzwvcGFnZXM+PHZvbHVtZT4zMDA8L3ZvbHVtZT48bnVtYmVyPjI0PC9udW1iZXI+PGVkaXRp
b24+MTk3OS8wNi8xNDwvZWRpdGlvbj48a2V5d29yZHM+PGtleXdvcmQ+KkJyZWFzdCBGZWVkaW5n
PC9rZXl3b3JkPjxrZXl3b3JkPkZlbWFsZTwva2V5d29yZD48a2V5d29yZD5IdW1hbnM8L2tleXdv
cmQ+PGtleXdvcmQ+Kkh5cG9waG9zcGhhdGVtaWEsIEZhbWlsaWFsPC9rZXl3b3JkPjxrZXl3b3Jk
PkluZmFudDwva2V5d29yZD48a2V5d29yZD5NYWxlPC9rZXl3b3JkPjxrZXl3b3JkPlBob3NwaGF0
ZXMvYmxvb2QvKmRlZmljaWVuY3k8L2tleXdvcmQ+PGtleXdvcmQ+Umlja2V0cy8qZXRpb2xvZ3k8
L2tleXdvcmQ+PC9rZXl3b3Jkcz48ZGF0ZXM+PHllYXI+MTk3OTwveWVhcj48cHViLWRhdGVzPjxk
YXRlPkp1biAxNDwvZGF0ZT48L3B1Yi1kYXRlcz48L2RhdGVzPjxpc2JuPjAwMjgtNDc5MyAoUHJp
bnQpJiN4RDswMDI4LTQ3OTMgKExpbmtpbmcpPC9pc2JuPjxhY2Nlc3Npb24tbnVtPjQ0MDM4Mzwv
YWNjZXNzaW9uLW51bT48dXJscz48cmVsYXRlZC11cmxzPjx1cmw+aHR0cHM6Ly93d3cubmNiaS5u
bG0ubmloLmdvdi9wdWJtZWQvNDQwMzgzPC91cmw+PC9yZWxhdGVkLXVybHM+PC91cmxzPjxyZW1v
dGUtZGF0YWJhc2UtbmFtZT5NZWRsaW5lPC9yZW1vdGUtZGF0YWJhc2UtbmFtZT48cmVtb3RlLWRh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 </w:instrText>
      </w:r>
      <w:r w:rsidR="00222C18" w:rsidRPr="00A8335A">
        <w:rPr>
          <w:rFonts w:cs="Arial"/>
          <w:sz w:val="22"/>
          <w:szCs w:val="22"/>
        </w:rPr>
        <w:fldChar w:fldCharType="begin">
          <w:fldData xml:space="preserve">PEVuZE5vdGU+PENpdGU+PEF1dGhvcj5Kb25hczwvQXV0aG9yPjxZZWFyPjE5ODk8L1llYXI+PFJl
Y051bT4zMTU3PC9SZWNOdW0+PERpc3BsYXlUZXh0PigyMjMsMjI0KTwvRGlzcGxheVRleHQ+PHJl
Y29yZD48cmVjLW51bWJlcj4zMTU3PC9yZWMtbnVtYmVyPjxmb3JlaWduLWtleXM+PGtleSBhcHA9
IkVOIiBkYi1pZD0icHBhd3dld2F6eHIyeHllZHhhODUydnB1dnhzYXNmc3d4MnY1IiB0aW1lc3Rh
bXA9IjE1Njk1MDU2ODMiPjMxNTc8L2tleT48L2ZvcmVpZ24ta2V5cz48cmVmLXR5cGUgbmFtZT0i
Sm91cm5hbCBBcnRpY2xlIj4xNzwvcmVmLXR5cGU+PGNvbnRyaWJ1dG9ycz48YXV0aG9ycz48YXV0
aG9yPkpvbmFzLCBBLiBKLjwvYXV0aG9yPjxhdXRob3I+RG9taW5ndWV6LCBCLjwvYXV0aG9yPjwv
YXV0aG9ycz48L2NvbnRyaWJ1dG9ycz48YXV0aC1hZGRyZXNzPkRlcGFydG1lbnQgb2YgUGVkaWF0
cmljcywgSGFyYm9yLVVDTEEgTWVkaWNhbCBDZW50ZXIsIFRvcnJhbmNlIDkwNTAyLjwvYXV0aC1h
ZGRyZXNzPjx0aXRsZXM+PHRpdGxlPkxvdyBicmVhc3QgbWlsayBwaG9zcGhvcnVzIGNvbmNlbnRy
YXRpb24gaW4gZmFtaWxpYWwgaHlwb3Bob3NwaGF0ZW1pYTwvdGl0bGU+PHNlY29uZGFyeS10aXRs
ZT5KIFBlZGlhdHIgR2FzdHJvZW50ZXJvbCBOdXRyPC9zZWNvbmRhcnktdGl0bGU+PC90aXRsZXM+
PHBlcmlvZGljYWw+PGZ1bGwtdGl0bGU+SiBQZWRpYXRyIEdhc3Ryb2VudGVyb2wgTnV0cjwvZnVs
bC10aXRsZT48L3BlcmlvZGljYWw+PHBhZ2VzPjU0MS0zPC9wYWdlcz48dm9sdW1lPjg8L3ZvbHVt
ZT48bnVtYmVyPjQ8L251bWJlcj48ZWRpdGlvbj4xOTg5LzA1LzAxPC9lZGl0aW9uPjxrZXl3b3Jk
cz48a2V5d29yZD5BZHVsdDwva2V5d29yZD48a2V5d29yZD5CcmVhc3QgRmVlZGluZzwva2V5d29y
ZD48a2V5d29yZD5DYWxjaXVtL2FuYWx5c2lzL2RlZmljaWVuY3k8L2tleXdvcmQ+PGtleXdvcmQ+
RmVtYWxlPC9rZXl3b3JkPjxrZXl3b3JkPkh1bWFuczwva2V5d29yZD48a2V5d29yZD5IeXBvcGhv
c3BoYXRlbWlhLCBGYW1pbGlhbC8qbWV0YWJvbGlzbTwva2V5d29yZD48a2V5d29yZD5MYWN0YXRp
b24vbWV0YWJvbGlzbTwva2V5d29yZD48a2V5d29yZD5NaWxrLCBIdW1hbi8qYW5hbHlzaXM8L2tl
eXdvcmQ+PGtleXdvcmQ+UGhvc3Bob3J1cy8qYW5hbHlzaXM8L2tleXdvcmQ+PGtleXdvcmQ+UHJl
Z25hbmN5PC9rZXl3b3JkPjwva2V5d29yZHM+PGRhdGVzPjx5ZWFyPjE5ODk8L3llYXI+PHB1Yi1k
YXRlcz48ZGF0ZT5NYXk8L2RhdGU+PC9wdWItZGF0ZXM+PC9kYXRlcz48aXNibj4wMjc3LTIxMTYg
KFByaW50KSYjeEQ7MDI3Ny0yMTE2IChMaW5raW5nKTwvaXNibj48YWNjZXNzaW9uLW51bT4yNzIz
OTQ2PC9hY2Nlc3Npb24tbnVtPjx1cmxzPjxyZWxhdGVkLXVybHM+PHVybD5odHRwczovL3d3dy5u
Y2JpLm5sbS5uaWguZ292L3B1Ym1lZC8yNzIzOTQ2PC91cmw+PC9yZWxhdGVkLXVybHM+PC91cmxz
PjxlbGVjdHJvbmljLXJlc291cmNlLW51bT4xMC4xMDk3LzAwMDA1MTc2LTE5ODkwNTAwMC0wMDAy
MTwvZWxlY3Ryb25pYy1yZXNvdXJjZS1udW0+PHJlbW90ZS1kYXRhYmFzZS1uYW1lPk1lZGxpbmU8
L3JlbW90ZS1kYXRhYmFzZS1uYW1lPjxyZW1vdGUtZGF0YWJhc2UtcHJvdmlkZXI+TkxNPC9yZW1v
dGUtZGF0YWJhc2UtcHJvdmlkZXI+PGxhbmd1YWdlPmVuZzwvbGFuZ3VhZ2U+PC9yZWNvcmQ+PC9D
aXRlPjxDaXRlPjxBdXRob3I+UmVhZGU8L0F1dGhvcj48WWVhcj4xOTc5PC9ZZWFyPjxSZWNOdW0+
MzE2MDwvUmVjTnVtPjxyZWNvcmQ+PHJlYy1udW1iZXI+MzE2MDwvcmVjLW51bWJlcj48Zm9yZWln
bi1rZXlzPjxrZXkgYXBwPSJFTiIgZGItaWQ9InBwYXd3ZXdhenhyMnh5ZWR4YTg1MnZwdXZ4c2Fz
ZnN3eDJ2NSIgdGltZXN0YW1wPSIxNTY5NTA1NjgzIj4zMTYwPC9rZXk+PC9mb3JlaWduLWtleXM+
PHJlZi10eXBlIG5hbWU9IkpvdXJuYWwgQXJ0aWNsZSI+MTc8L3JlZi10eXBlPjxjb250cmlidXRv
cnM+PGF1dGhvcnM+PGF1dGhvcj5SZWFkZSwgVC4gTS48L2F1dGhvcj48YXV0aG9yPlNjcml2ZXIs
IEMuIFIuPC9hdXRob3I+PC9hdXRob3JzPjwvY29udHJpYnV0b3JzPjx0aXRsZXM+PHRpdGxlPkh5
cG9waG9zcGhhdGVtaWMgcmlja2V0cyBhbmQgYnJlYXN0IG1pbGs8L3RpdGxlPjxzZWNvbmRhcnkt
dGl0bGU+TiBFbmdsIEogTWVkPC9zZWNvbmRhcnktdGl0bGU+PC90aXRsZXM+PHBlcmlvZGljYWw+
PGZ1bGwtdGl0bGU+TiBFbmdsIEogTWVkPC9mdWxsLXRpdGxlPjwvcGVyaW9kaWNhbD48cGFnZXM+
MTM5NzwvcGFnZXM+PHZvbHVtZT4zMDA8L3ZvbHVtZT48bnVtYmVyPjI0PC9udW1iZXI+PGVkaXRp
b24+MTk3OS8wNi8xNDwvZWRpdGlvbj48a2V5d29yZHM+PGtleXdvcmQ+KkJyZWFzdCBGZWVkaW5n
PC9rZXl3b3JkPjxrZXl3b3JkPkZlbWFsZTwva2V5d29yZD48a2V5d29yZD5IdW1hbnM8L2tleXdv
cmQ+PGtleXdvcmQ+Kkh5cG9waG9zcGhhdGVtaWEsIEZhbWlsaWFsPC9rZXl3b3JkPjxrZXl3b3Jk
PkluZmFudDwva2V5d29yZD48a2V5d29yZD5NYWxlPC9rZXl3b3JkPjxrZXl3b3JkPlBob3NwaGF0
ZXMvYmxvb2QvKmRlZmljaWVuY3k8L2tleXdvcmQ+PGtleXdvcmQ+Umlja2V0cy8qZXRpb2xvZ3k8
L2tleXdvcmQ+PC9rZXl3b3Jkcz48ZGF0ZXM+PHllYXI+MTk3OTwveWVhcj48cHViLWRhdGVzPjxk
YXRlPkp1biAxNDwvZGF0ZT48L3B1Yi1kYXRlcz48L2RhdGVzPjxpc2JuPjAwMjgtNDc5MyAoUHJp
bnQpJiN4RDswMDI4LTQ3OTMgKExpbmtpbmcpPC9pc2JuPjxhY2Nlc3Npb24tbnVtPjQ0MDM4Mzwv
YWNjZXNzaW9uLW51bT48dXJscz48cmVsYXRlZC11cmxzPjx1cmw+aHR0cHM6Ly93d3cubmNiaS5u
bG0ubmloLmdvdi9wdWJtZWQvNDQwMzgzPC91cmw+PC9yZWxhdGVkLXVybHM+PC91cmxzPjxyZW1v
dGUtZGF0YWJhc2UtbmFtZT5NZWRsaW5lPC9yZW1vdGUtZGF0YWJhc2UtbmFtZT48cmVtb3RlLWRh
dGFiYXNlLXByb3ZpZGVyPk5MTTwvcmVtb3RlLWRhdGFiYXNlLXByb3ZpZGVyPjxsYW5ndWFnZT5l
bmc8L2xhbmd1YWdlPjwvcmVjb3JkPjwvQ2l0ZT48L0VuZE5vdGU+
</w:fldData>
        </w:fldChar>
      </w:r>
      <w:r w:rsidR="00222C18" w:rsidRPr="00A8335A">
        <w:rPr>
          <w:rFonts w:cs="Arial"/>
          <w:sz w:val="22"/>
          <w:szCs w:val="22"/>
        </w:rPr>
        <w:instrText xml:space="preserve"> ADDIN EN.CITE.DATA </w:instrText>
      </w:r>
      <w:r w:rsidR="00222C18" w:rsidRPr="00A8335A">
        <w:rPr>
          <w:rFonts w:cs="Arial"/>
          <w:sz w:val="22"/>
          <w:szCs w:val="22"/>
        </w:rPr>
      </w:r>
      <w:r w:rsidR="00222C18" w:rsidRPr="00A8335A">
        <w:rPr>
          <w:rFonts w:cs="Arial"/>
          <w:sz w:val="22"/>
          <w:szCs w:val="22"/>
        </w:rPr>
        <w:fldChar w:fldCharType="end"/>
      </w:r>
      <w:r w:rsidR="00A22A40" w:rsidRPr="00A8335A">
        <w:rPr>
          <w:rFonts w:cs="Arial"/>
          <w:sz w:val="22"/>
          <w:szCs w:val="22"/>
        </w:rPr>
      </w:r>
      <w:r w:rsidR="00A22A40" w:rsidRPr="00A8335A">
        <w:rPr>
          <w:rFonts w:cs="Arial"/>
          <w:sz w:val="22"/>
          <w:szCs w:val="22"/>
        </w:rPr>
        <w:fldChar w:fldCharType="separate"/>
      </w:r>
      <w:r w:rsidR="00222C18" w:rsidRPr="00A8335A">
        <w:rPr>
          <w:rFonts w:cs="Arial"/>
          <w:noProof/>
          <w:sz w:val="22"/>
          <w:szCs w:val="22"/>
        </w:rPr>
        <w:t>(223,224)</w:t>
      </w:r>
      <w:r w:rsidR="00A22A40" w:rsidRPr="00A8335A">
        <w:rPr>
          <w:rFonts w:cs="Arial"/>
          <w:sz w:val="22"/>
          <w:szCs w:val="22"/>
        </w:rPr>
        <w:fldChar w:fldCharType="end"/>
      </w:r>
      <w:r w:rsidR="004F3C2E" w:rsidRPr="00A8335A">
        <w:rPr>
          <w:rFonts w:cs="Arial"/>
          <w:sz w:val="22"/>
          <w:szCs w:val="22"/>
        </w:rPr>
        <w:t>, which differs from findings in animal models of XLH in which milk phosphate content was normal</w:t>
      </w:r>
      <w:r w:rsidR="00E93558" w:rsidRPr="00A8335A">
        <w:rPr>
          <w:rFonts w:cs="Arial"/>
          <w:sz w:val="22"/>
          <w:szCs w:val="22"/>
        </w:rPr>
        <w:t xml:space="preserve"> </w:t>
      </w:r>
      <w:r w:rsidR="00A22A40" w:rsidRPr="00A8335A">
        <w:rPr>
          <w:rFonts w:cs="Arial"/>
          <w:sz w:val="22"/>
          <w:szCs w:val="22"/>
        </w:rPr>
        <w:fldChar w:fldCharType="begin"/>
      </w:r>
      <w:r w:rsidR="00222C18" w:rsidRPr="00A8335A">
        <w:rPr>
          <w:rFonts w:cs="Arial"/>
          <w:sz w:val="22"/>
          <w:szCs w:val="22"/>
        </w:rPr>
        <w:instrText xml:space="preserve"> ADDIN EN.CITE &lt;EndNote&gt;&lt;Cite&gt;&lt;Author&gt;Delzer&lt;/Author&gt;&lt;Year&gt;1983&lt;/Year&gt;&lt;RecNum&gt;3128&lt;/RecNum&gt;&lt;DisplayText&gt;(269)&lt;/DisplayText&gt;&lt;record&gt;&lt;rec-number&gt;3128&lt;/rec-number&gt;&lt;foreign-keys&gt;&lt;key app="EN" db-id="ppawwewazxr2xyedxa852vpuvxsasfswx2v5" timestamp="1569505683"&gt;3128&lt;/key&gt;&lt;/foreign-keys&gt;&lt;ref-type name="Journal Article"&gt;17&lt;/ref-type&gt;&lt;contributors&gt;&lt;authors&gt;&lt;author&gt;Delzer, P. R.&lt;/author&gt;&lt;author&gt;Meyer, R. A., Jr.&lt;/author&gt;&lt;/authors&gt;&lt;/contributors&gt;&lt;titles&gt;&lt;title&gt;Normal milk composition in lactating X-linked hypophosphatemic mice despite continued hypophosphatemia&lt;/title&gt;&lt;secondary-title&gt;Calcif Tissue Int&lt;/secondary-title&gt;&lt;/titles&gt;&lt;periodical&gt;&lt;full-title&gt;Calcif Tissue Int&lt;/full-title&gt;&lt;/periodical&gt;&lt;pages&gt;750-4&lt;/pages&gt;&lt;volume&gt;35&lt;/volume&gt;&lt;number&gt;6&lt;/number&gt;&lt;edition&gt;1983/09/01&lt;/edition&gt;&lt;keywords&gt;&lt;keyword&gt;Animals&lt;/keyword&gt;&lt;keyword&gt;Body Water/metabolism&lt;/keyword&gt;&lt;keyword&gt;Calcitriol/metabolism&lt;/keyword&gt;&lt;keyword&gt;Calcium/metabolism&lt;/keyword&gt;&lt;keyword&gt;Female&lt;/keyword&gt;&lt;keyword&gt;Heterozygote&lt;/keyword&gt;&lt;keyword&gt;Hypophosphatemia, Familial/ metabolism&lt;/keyword&gt;&lt;keyword&gt;Lactation&lt;/keyword&gt;&lt;keyword&gt;Lipid Metabolism&lt;/keyword&gt;&lt;keyword&gt;Mice&lt;/keyword&gt;&lt;keyword&gt;Milk/ metabolism&lt;/keyword&gt;&lt;keyword&gt;Milk Proteins/metabolism&lt;/keyword&gt;&lt;keyword&gt;Phosphates/ metabolism&lt;/keyword&gt;&lt;keyword&gt;Potassium/metabolism&lt;/keyword&gt;&lt;keyword&gt;Pregnancy&lt;/keyword&gt;&lt;keyword&gt;Sodium/metabolism&lt;/keyword&gt;&lt;keyword&gt;X Chromosome&lt;/keyword&gt;&lt;/keywords&gt;&lt;dates&gt;&lt;year&gt;1983&lt;/year&gt;&lt;pub-dates&gt;&lt;date&gt;Sep&lt;/date&gt;&lt;/pub-dates&gt;&lt;/dates&gt;&lt;isbn&gt;0171-967X (Print)&amp;#xD;0171-967X (Linking)&lt;/isbn&gt;&lt;accession-num&gt;6689137&lt;/accession-num&gt;&lt;urls&gt;&lt;/urls&gt;&lt;remote-database-provider&gt;NLM&lt;/remote-database-provider&gt;&lt;language&gt;eng&lt;/language&gt;&lt;/record&gt;&lt;/Cite&gt;&lt;/EndNote&gt;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(269)</w:t>
      </w:r>
      <w:r w:rsidR="00A22A40" w:rsidRPr="00A8335A">
        <w:rPr>
          <w:rFonts w:cs="Arial"/>
          <w:sz w:val="22"/>
          <w:szCs w:val="22"/>
        </w:rPr>
        <w:fldChar w:fldCharType="end"/>
      </w:r>
      <w:r w:rsidR="004F3C2E" w:rsidRPr="00A8335A">
        <w:rPr>
          <w:rFonts w:cs="Arial"/>
          <w:sz w:val="22"/>
          <w:szCs w:val="22"/>
        </w:rPr>
        <w:t xml:space="preserve">. </w:t>
      </w:r>
      <w:r w:rsidRPr="00A8335A">
        <w:rPr>
          <w:rFonts w:cs="Arial"/>
          <w:sz w:val="22"/>
          <w:szCs w:val="22"/>
        </w:rPr>
        <w:t xml:space="preserve"> </w:t>
      </w:r>
      <w:r w:rsidR="0032758E" w:rsidRPr="00A8335A">
        <w:rPr>
          <w:rFonts w:cs="Arial"/>
          <w:sz w:val="22"/>
          <w:szCs w:val="22"/>
        </w:rPr>
        <w:t>Use of o</w:t>
      </w:r>
      <w:r w:rsidRPr="00A8335A">
        <w:rPr>
          <w:rFonts w:cs="Arial"/>
          <w:sz w:val="22"/>
          <w:szCs w:val="22"/>
        </w:rPr>
        <w:t>ral phosph</w:t>
      </w:r>
      <w:r w:rsidR="0032758E" w:rsidRPr="00A8335A">
        <w:rPr>
          <w:rFonts w:cs="Arial"/>
          <w:sz w:val="22"/>
          <w:szCs w:val="22"/>
        </w:rPr>
        <w:t xml:space="preserve">ate </w:t>
      </w:r>
      <w:r w:rsidRPr="00A8335A">
        <w:rPr>
          <w:rFonts w:cs="Arial"/>
          <w:sz w:val="22"/>
          <w:szCs w:val="22"/>
        </w:rPr>
        <w:t xml:space="preserve">supplementation normalized the milk </w:t>
      </w:r>
      <w:r w:rsidR="0032758E" w:rsidRPr="00A8335A">
        <w:rPr>
          <w:rFonts w:cs="Arial"/>
          <w:sz w:val="22"/>
          <w:szCs w:val="22"/>
        </w:rPr>
        <w:t xml:space="preserve">phosphate content in one case where this intervention was studied </w:t>
      </w:r>
      <w:r w:rsidR="00A22A40" w:rsidRPr="00A8335A">
        <w:rPr>
          <w:rFonts w:cs="Arial"/>
          <w:sz w:val="22"/>
          <w:szCs w:val="22"/>
        </w:rPr>
        <w:fldChar w:fldCharType="begin"/>
      </w:r>
      <w:r w:rsidR="00222C18" w:rsidRPr="00A8335A">
        <w:rPr>
          <w:rFonts w:cs="Arial"/>
          <w:sz w:val="22"/>
          <w:szCs w:val="22"/>
        </w:rPr>
        <w:instrText xml:space="preserve"> ADDIN EN.CITE &lt;EndNote&gt;&lt;Cite&gt;&lt;Author&gt;Jonas&lt;/Author&gt;&lt;Year&gt;1989&lt;/Year&gt;&lt;RecNum&gt;3157&lt;/RecNum&gt;&lt;DisplayText&gt;(223)&lt;/DisplayText&gt;&lt;record&gt;&lt;rec-number&gt;3157&lt;/rec-number&gt;&lt;foreign-keys&gt;&lt;key app="EN" db-id="ppawwewazxr2xyedxa852vpuvxsasfswx2v5" timestamp="1569505683"&gt;3157&lt;/key&gt;&lt;/foreign-keys&gt;&lt;ref-type name="Journal Article"&gt;17&lt;/ref-type&gt;&lt;contributors&gt;&lt;authors&gt;&lt;author&gt;Jonas, A. J.&lt;/author&gt;&lt;author&gt;Dominguez, B.&lt;/author&gt;&lt;/authors&gt;&lt;/contributors&gt;&lt;auth-address&gt;Department of Pediatrics, Harbor-UCLA Medical Center, Torrance 90502.&lt;/auth-address&gt;&lt;titles&gt;&lt;title&gt;Low breast milk phosphorus concentration in familial hypophosphatemia&lt;/title&gt;&lt;secondary-title&gt;J Pediatr Gastroenterol Nutr&lt;/secondary-title&gt;&lt;/titles&gt;&lt;periodical&gt;&lt;full-title&gt;J Pediatr Gastroenterol Nutr&lt;/full-title&gt;&lt;/periodical&gt;&lt;pages&gt;541-3&lt;/pages&gt;&lt;volume&gt;8&lt;/volume&gt;&lt;number&gt;4&lt;/number&gt;&lt;edition&gt;1989/05/01&lt;/edition&gt;&lt;keywords&gt;&lt;keyword&gt;Adult&lt;/keyword&gt;&lt;keyword&gt;Breast Feeding&lt;/keyword&gt;&lt;keyword&gt;Calcium/analysis/deficiency&lt;/keyword&gt;&lt;keyword&gt;Female&lt;/keyword&gt;&lt;keyword&gt;Humans&lt;/keyword&gt;&lt;keyword&gt;Hypophosphatemia, Familial/*metabolism&lt;/keyword&gt;&lt;keyword&gt;Lactation/metabolism&lt;/keyword&gt;&lt;keyword&gt;Milk, Human/*analysis&lt;/keyword&gt;&lt;keyword&gt;Phosphorus/*analysis&lt;/keyword&gt;&lt;keyword&gt;Pregnancy&lt;/keyword&gt;&lt;/keywords&gt;&lt;dates&gt;&lt;year&gt;1989&lt;/year&gt;&lt;pub-dates&gt;&lt;date&gt;May&lt;/date&gt;&lt;/pub-dates&gt;&lt;/dates&gt;&lt;isbn&gt;0277-2116 (Print)&amp;#xD;0277-2116 (Linking)&lt;/isbn&gt;&lt;accession-num&gt;2723946&lt;/accession-num&gt;&lt;urls&gt;&lt;related-urls&gt;&lt;url&gt;https://www.ncbi.nlm.nih.gov/pubmed/2723946&lt;/url&gt;&lt;/related-urls&gt;&lt;/urls&gt;&lt;electronic-resource-num&gt;10.1097/00005176-198905000-00021&lt;/electronic-resource-num&gt;&lt;remote-database-name&gt;Medline&lt;/remote-database-name&gt;&lt;remote-database-provider&gt;NLM&lt;/remote-database-provider&gt;&lt;language&gt;eng&lt;/language&gt;&lt;/record&gt;&lt;/Cite&gt;&lt;/EndNote&gt;</w:instrText>
      </w:r>
      <w:r w:rsidR="00A22A40" w:rsidRPr="00A8335A">
        <w:rPr>
          <w:rFonts w:cs="Arial"/>
          <w:sz w:val="22"/>
          <w:szCs w:val="22"/>
        </w:rPr>
        <w:fldChar w:fldCharType="separate"/>
      </w:r>
      <w:r w:rsidR="00222C18" w:rsidRPr="00A8335A">
        <w:rPr>
          <w:rFonts w:cs="Arial"/>
          <w:noProof/>
          <w:sz w:val="22"/>
          <w:szCs w:val="22"/>
        </w:rPr>
        <w:t>(223)</w:t>
      </w:r>
      <w:r w:rsidR="00A22A40" w:rsidRPr="00A8335A">
        <w:rPr>
          <w:rFonts w:cs="Arial"/>
          <w:sz w:val="22"/>
          <w:szCs w:val="22"/>
        </w:rPr>
        <w:fldChar w:fldCharType="end"/>
      </w:r>
      <w:r w:rsidR="0032758E" w:rsidRPr="00A8335A">
        <w:rPr>
          <w:rFonts w:cs="Arial"/>
          <w:sz w:val="22"/>
          <w:szCs w:val="22"/>
        </w:rPr>
        <w:t>.</w:t>
      </w:r>
    </w:p>
    <w:p w14:paraId="32B1E224" w14:textId="77777777" w:rsidR="00AF2F59" w:rsidRPr="00A8335A" w:rsidRDefault="00AF2F59" w:rsidP="00A8335A">
      <w:pPr>
        <w:spacing w:after="0" w:line="276" w:lineRule="auto"/>
        <w:rPr>
          <w:rFonts w:cs="Arial"/>
          <w:sz w:val="22"/>
          <w:szCs w:val="22"/>
        </w:rPr>
      </w:pPr>
    </w:p>
    <w:p w14:paraId="6729DBF2" w14:textId="03A5A136" w:rsidR="00EF2D23" w:rsidRPr="00A8335A" w:rsidRDefault="0016262F" w:rsidP="00A8335A">
      <w:pPr>
        <w:spacing w:after="0" w:line="276" w:lineRule="auto"/>
        <w:rPr>
          <w:rFonts w:cs="Arial"/>
          <w:sz w:val="22"/>
          <w:szCs w:val="22"/>
        </w:rPr>
      </w:pPr>
      <w:r w:rsidRPr="00A8335A">
        <w:rPr>
          <w:rFonts w:cs="Arial"/>
          <w:sz w:val="22"/>
          <w:szCs w:val="22"/>
        </w:rPr>
        <w:t xml:space="preserve">Milk phosphate content has not been studied in disorders in which FGF23 activity is reduced; however, given the findings with XLH, </w:t>
      </w:r>
      <w:r w:rsidR="00EF2D23" w:rsidRPr="00A8335A">
        <w:rPr>
          <w:rFonts w:cs="Arial"/>
          <w:sz w:val="22"/>
          <w:szCs w:val="22"/>
        </w:rPr>
        <w:t xml:space="preserve">it is conceivable that milk </w:t>
      </w:r>
      <w:r w:rsidRPr="00A8335A">
        <w:rPr>
          <w:rFonts w:cs="Arial"/>
          <w:sz w:val="22"/>
          <w:szCs w:val="22"/>
        </w:rPr>
        <w:t xml:space="preserve">phosphate content </w:t>
      </w:r>
      <w:r w:rsidR="00EF2D23" w:rsidRPr="00A8335A">
        <w:rPr>
          <w:rFonts w:cs="Arial"/>
          <w:sz w:val="22"/>
          <w:szCs w:val="22"/>
        </w:rPr>
        <w:t>will be increased.</w:t>
      </w:r>
    </w:p>
    <w:p w14:paraId="0426391C" w14:textId="4969AC41" w:rsidR="00EB6BB3" w:rsidRPr="00A8335A" w:rsidRDefault="00EB6BB3" w:rsidP="00A8335A">
      <w:pPr>
        <w:spacing w:after="0" w:line="276" w:lineRule="auto"/>
        <w:rPr>
          <w:rFonts w:cs="Arial"/>
          <w:sz w:val="22"/>
          <w:szCs w:val="22"/>
        </w:rPr>
      </w:pPr>
    </w:p>
    <w:p w14:paraId="76022595" w14:textId="4C351D5A" w:rsidR="00EB6BB3" w:rsidRPr="00E379F8" w:rsidRDefault="00EB6BB3" w:rsidP="00A8335A">
      <w:pPr>
        <w:spacing w:after="0" w:line="276" w:lineRule="auto"/>
        <w:rPr>
          <w:rFonts w:cs="Arial"/>
          <w:color w:val="FF0000"/>
          <w:sz w:val="22"/>
          <w:szCs w:val="22"/>
        </w:rPr>
      </w:pPr>
      <w:r w:rsidRPr="00E379F8">
        <w:rPr>
          <w:rFonts w:cs="Arial"/>
          <w:color w:val="FF0000"/>
          <w:sz w:val="22"/>
          <w:szCs w:val="22"/>
        </w:rPr>
        <w:t>TREATMENT CONSIDERATIONS</w:t>
      </w:r>
    </w:p>
    <w:p w14:paraId="52A28F73" w14:textId="77777777" w:rsidR="00E379F8" w:rsidRDefault="00E379F8" w:rsidP="00A8335A">
      <w:pPr>
        <w:spacing w:after="0" w:line="276" w:lineRule="auto"/>
        <w:rPr>
          <w:rFonts w:cs="Arial"/>
          <w:sz w:val="22"/>
          <w:szCs w:val="22"/>
        </w:rPr>
      </w:pPr>
    </w:p>
    <w:p w14:paraId="2CB3F2DE" w14:textId="6CA6B60A" w:rsidR="00EB6BB3" w:rsidRPr="00A8335A" w:rsidRDefault="00EB6BB3" w:rsidP="00A8335A">
      <w:pPr>
        <w:spacing w:after="0" w:line="276" w:lineRule="auto"/>
        <w:rPr>
          <w:rFonts w:cs="Arial"/>
          <w:b/>
          <w:sz w:val="22"/>
          <w:szCs w:val="22"/>
        </w:rPr>
      </w:pPr>
      <w:r w:rsidRPr="00A8335A">
        <w:rPr>
          <w:rFonts w:cs="Arial"/>
          <w:sz w:val="22"/>
          <w:szCs w:val="22"/>
        </w:rPr>
        <w:t>The mineral content of milk is not normally analyzed. Given the limited findings from two cases of XLH, it may be prudent to recommend that oral phosphate supplementation be maintained while breastfeeding, even if the serum phosphorus has spontaneously normalized. If the baby develops hypophosphatemia, this may indicate inadequate milk phosphate content or that the baby inherited XLH.</w:t>
      </w:r>
      <w:r w:rsidR="009478A7" w:rsidRPr="00A8335A">
        <w:rPr>
          <w:rFonts w:cs="Arial"/>
          <w:sz w:val="22"/>
          <w:szCs w:val="22"/>
        </w:rPr>
        <w:t xml:space="preserve"> Use of </w:t>
      </w:r>
      <w:proofErr w:type="spellStart"/>
      <w:r w:rsidR="009478A7" w:rsidRPr="00A8335A">
        <w:rPr>
          <w:rFonts w:cs="Arial"/>
          <w:sz w:val="22"/>
          <w:szCs w:val="22"/>
        </w:rPr>
        <w:t>burosumab</w:t>
      </w:r>
      <w:proofErr w:type="spellEnd"/>
      <w:r w:rsidR="009478A7" w:rsidRPr="00A8335A">
        <w:rPr>
          <w:rFonts w:cs="Arial"/>
          <w:sz w:val="22"/>
          <w:szCs w:val="22"/>
        </w:rPr>
        <w:t xml:space="preserve"> has not been described in breastfeeding women, but this large protein should have low penetrance into milk and is likely to be destroyed in the infant’s gastrointestinal tract</w:t>
      </w:r>
      <w:r w:rsidR="005A377A" w:rsidRPr="00A8335A">
        <w:rPr>
          <w:rFonts w:cs="Arial"/>
          <w:sz w:val="22"/>
          <w:szCs w:val="22"/>
        </w:rPr>
        <w:t xml:space="preserve"> </w:t>
      </w:r>
      <w:r w:rsidR="009478A7" w:rsidRPr="00A8335A">
        <w:rPr>
          <w:rFonts w:cs="Arial"/>
          <w:sz w:val="22"/>
          <w:szCs w:val="22"/>
        </w:rPr>
        <w:fldChar w:fldCharType="begin"/>
      </w:r>
      <w:r w:rsidR="00222C18" w:rsidRPr="00A8335A">
        <w:rPr>
          <w:rFonts w:cs="Arial"/>
          <w:sz w:val="22"/>
          <w:szCs w:val="22"/>
        </w:rPr>
        <w:instrText xml:space="preserve"> ADDIN EN.CITE &lt;EndNote&gt;&lt;Cite&gt;&lt;Year&gt;2006&lt;/Year&gt;&lt;RecNum&gt;4738&lt;/RecNum&gt;&lt;DisplayText&gt;(270)&lt;/DisplayText&gt;&lt;record&gt;&lt;rec-number&gt;4738&lt;/rec-number&gt;&lt;foreign-keys&gt;&lt;key app="EN" db-id="ppawwewazxr2xyedxa852vpuvxsasfswx2v5" timestamp="1697989200"&gt;4738&lt;/key&gt;&lt;/foreign-keys&gt;&lt;ref-type name="Book Section"&gt;5&lt;/ref-type&gt;&lt;contributors&gt;&lt;/contributors&gt;&lt;titles&gt;&lt;title&gt;Burosumab&lt;/title&gt;&lt;secondary-title&gt;Drugs and Lactation Database (LactMed®)&lt;/secondary-title&gt;&lt;/titles&gt;&lt;dates&gt;&lt;year&gt;2006&lt;/year&gt;&lt;/dates&gt;&lt;pub-location&gt;Bethesda (MD)&lt;/pub-location&gt;&lt;publisher&gt;National Institute of Child Health and Human Development&lt;/publisher&gt;&lt;accession-num&gt;30000040&lt;/accession-num&gt;&lt;urls&gt;&lt;/urls&gt;&lt;language&gt;eng&lt;/language&gt;&lt;/record&gt;&lt;/Cite&gt;&lt;/EndNote&gt;</w:instrText>
      </w:r>
      <w:r w:rsidR="009478A7" w:rsidRPr="00A8335A">
        <w:rPr>
          <w:rFonts w:cs="Arial"/>
          <w:sz w:val="22"/>
          <w:szCs w:val="22"/>
        </w:rPr>
        <w:fldChar w:fldCharType="separate"/>
      </w:r>
      <w:r w:rsidR="00222C18" w:rsidRPr="00A8335A">
        <w:rPr>
          <w:rFonts w:cs="Arial"/>
          <w:noProof/>
          <w:sz w:val="22"/>
          <w:szCs w:val="22"/>
        </w:rPr>
        <w:t>(270)</w:t>
      </w:r>
      <w:r w:rsidR="009478A7" w:rsidRPr="00A8335A">
        <w:rPr>
          <w:rFonts w:cs="Arial"/>
          <w:sz w:val="22"/>
          <w:szCs w:val="22"/>
        </w:rPr>
        <w:fldChar w:fldCharType="end"/>
      </w:r>
      <w:r w:rsidR="005A377A" w:rsidRPr="00A8335A">
        <w:rPr>
          <w:rFonts w:cs="Arial"/>
          <w:sz w:val="22"/>
          <w:szCs w:val="22"/>
        </w:rPr>
        <w:t>.</w:t>
      </w:r>
    </w:p>
    <w:p w14:paraId="25A24201" w14:textId="5CCADF00" w:rsidR="00EF2D23" w:rsidRPr="00A8335A" w:rsidRDefault="00EF2D23" w:rsidP="00A8335A">
      <w:pPr>
        <w:spacing w:after="0" w:line="276" w:lineRule="auto"/>
        <w:rPr>
          <w:rFonts w:cs="Arial"/>
          <w:sz w:val="22"/>
          <w:szCs w:val="22"/>
        </w:rPr>
      </w:pPr>
    </w:p>
    <w:p w14:paraId="0A19C723" w14:textId="77777777" w:rsidR="00661F0D" w:rsidRPr="00650675" w:rsidRDefault="00661F0D" w:rsidP="00A8335A">
      <w:pPr>
        <w:pStyle w:val="Heading2"/>
        <w:spacing w:before="0" w:after="0" w:line="276" w:lineRule="auto"/>
        <w:rPr>
          <w:rFonts w:cs="Arial"/>
          <w:color w:val="0070C0"/>
          <w:sz w:val="22"/>
          <w:szCs w:val="22"/>
        </w:rPr>
      </w:pPr>
      <w:r w:rsidRPr="00650675">
        <w:rPr>
          <w:rFonts w:cs="Arial"/>
          <w:color w:val="0070C0"/>
          <w:sz w:val="22"/>
          <w:szCs w:val="22"/>
        </w:rPr>
        <w:t>IMPLICATIONS</w:t>
      </w:r>
    </w:p>
    <w:p w14:paraId="227B21EA" w14:textId="77777777" w:rsidR="00650675" w:rsidRDefault="00650675" w:rsidP="00A8335A">
      <w:pPr>
        <w:spacing w:after="0" w:line="276" w:lineRule="auto"/>
        <w:rPr>
          <w:rFonts w:cs="Arial"/>
          <w:sz w:val="22"/>
          <w:szCs w:val="22"/>
        </w:rPr>
      </w:pPr>
    </w:p>
    <w:p w14:paraId="19F94EE0" w14:textId="1D215308" w:rsidR="00661F0D" w:rsidRPr="00A8335A" w:rsidRDefault="00661F0D" w:rsidP="00A8335A">
      <w:pPr>
        <w:spacing w:after="0" w:line="276" w:lineRule="auto"/>
        <w:rPr>
          <w:rFonts w:cs="Arial"/>
          <w:sz w:val="22"/>
          <w:szCs w:val="22"/>
        </w:rPr>
      </w:pPr>
      <w:r w:rsidRPr="00A8335A">
        <w:rPr>
          <w:rFonts w:cs="Arial"/>
          <w:sz w:val="22"/>
          <w:szCs w:val="22"/>
        </w:rPr>
        <w:t xml:space="preserve">During pregnancy and lactation, novel regulatory systems specific to these settings complement the usual regulators of </w:t>
      </w:r>
      <w:r w:rsidR="000E1A4A" w:rsidRPr="00A8335A">
        <w:rPr>
          <w:rFonts w:cs="Arial"/>
          <w:sz w:val="22"/>
          <w:szCs w:val="22"/>
        </w:rPr>
        <w:t xml:space="preserve">mineral </w:t>
      </w:r>
      <w:r w:rsidRPr="00A8335A">
        <w:rPr>
          <w:rFonts w:cs="Arial"/>
          <w:sz w:val="22"/>
          <w:szCs w:val="22"/>
        </w:rPr>
        <w:t xml:space="preserve">homeostasis. Intestinal calcium absorption more than doubles from early in pregnancy </w:t>
      </w:r>
      <w:proofErr w:type="gramStart"/>
      <w:r w:rsidRPr="00A8335A">
        <w:rPr>
          <w:rFonts w:cs="Arial"/>
          <w:sz w:val="22"/>
          <w:szCs w:val="22"/>
        </w:rPr>
        <w:t>in order to</w:t>
      </w:r>
      <w:proofErr w:type="gramEnd"/>
      <w:r w:rsidRPr="00A8335A">
        <w:rPr>
          <w:rFonts w:cs="Arial"/>
          <w:sz w:val="22"/>
          <w:szCs w:val="22"/>
        </w:rPr>
        <w:t xml:space="preserve"> meet the fetal demand for calcium. In comparison, skeletal calcium resorption is a dominant mechanism by which calcium is supplied to the breast milk, while renal calcium conservation is also apparent. Calcium supplementation during pregnancy will result in a woman absorbing more calcium, but it is clear from clinical trials and observational studies that calcium supplements have little or no impact on the amount of bone lost during lactation.</w:t>
      </w:r>
    </w:p>
    <w:p w14:paraId="0C53B3F5" w14:textId="77777777" w:rsidR="00661F0D" w:rsidRPr="00A8335A" w:rsidRDefault="00661F0D" w:rsidP="00A8335A">
      <w:pPr>
        <w:spacing w:after="0" w:line="276" w:lineRule="auto"/>
        <w:rPr>
          <w:rFonts w:cs="Arial"/>
          <w:sz w:val="22"/>
          <w:szCs w:val="22"/>
        </w:rPr>
      </w:pPr>
    </w:p>
    <w:p w14:paraId="022B638C" w14:textId="6FA01124" w:rsidR="00661F0D" w:rsidRPr="00A8335A" w:rsidRDefault="00661F0D" w:rsidP="00A8335A">
      <w:pPr>
        <w:spacing w:after="0" w:line="276" w:lineRule="auto"/>
        <w:rPr>
          <w:rFonts w:cs="Arial"/>
          <w:sz w:val="22"/>
          <w:szCs w:val="22"/>
        </w:rPr>
      </w:pPr>
      <w:r w:rsidRPr="00A8335A">
        <w:rPr>
          <w:rFonts w:cs="Arial"/>
          <w:sz w:val="22"/>
          <w:szCs w:val="22"/>
        </w:rPr>
        <w:t xml:space="preserve">The skeleton appears to recover promptly from lactation to achieve the pre-pregnancy bone mass through mechanisms that remain unclear. The transient loss of bone mass during lactation can at least temporarily compromise skeletal strength and </w:t>
      </w:r>
      <w:r w:rsidR="00D2252F" w:rsidRPr="00A8335A">
        <w:rPr>
          <w:rFonts w:cs="Arial"/>
          <w:sz w:val="22"/>
          <w:szCs w:val="22"/>
        </w:rPr>
        <w:t xml:space="preserve">rarely </w:t>
      </w:r>
      <w:r w:rsidRPr="00A8335A">
        <w:rPr>
          <w:rFonts w:cs="Arial"/>
          <w:sz w:val="22"/>
          <w:szCs w:val="22"/>
        </w:rPr>
        <w:t xml:space="preserve">lead to fragility fractures. Furthermore, full recovery of mineral content and bone strength may not always be achieved after weaning. But </w:t>
      </w:r>
      <w:proofErr w:type="gramStart"/>
      <w:r w:rsidRPr="00A8335A">
        <w:rPr>
          <w:rFonts w:cs="Arial"/>
          <w:sz w:val="22"/>
          <w:szCs w:val="22"/>
        </w:rPr>
        <w:t>the majority of</w:t>
      </w:r>
      <w:proofErr w:type="gramEnd"/>
      <w:r w:rsidRPr="00A8335A">
        <w:rPr>
          <w:rFonts w:cs="Arial"/>
          <w:sz w:val="22"/>
          <w:szCs w:val="22"/>
        </w:rPr>
        <w:t xml:space="preserve"> women can be assured that the changes in calcium and bone metabolism during pregnancy and lactation are normal, healthy, temporary, and without adverse consequences in the long-term.</w:t>
      </w:r>
    </w:p>
    <w:p w14:paraId="4C7CE612" w14:textId="77777777" w:rsidR="00650675" w:rsidRDefault="00650675" w:rsidP="00A8335A">
      <w:pPr>
        <w:pStyle w:val="Heading2"/>
        <w:spacing w:before="0" w:after="0" w:line="276" w:lineRule="auto"/>
        <w:rPr>
          <w:rFonts w:cs="Arial"/>
          <w:sz w:val="22"/>
          <w:szCs w:val="22"/>
        </w:rPr>
      </w:pPr>
    </w:p>
    <w:p w14:paraId="5596A569" w14:textId="2ECEBEDD" w:rsidR="00661F0D" w:rsidRPr="00650675" w:rsidRDefault="00661F0D" w:rsidP="00A8335A">
      <w:pPr>
        <w:pStyle w:val="Heading2"/>
        <w:spacing w:before="0" w:after="0" w:line="276" w:lineRule="auto"/>
        <w:rPr>
          <w:color w:val="0070C0"/>
        </w:rPr>
      </w:pPr>
      <w:r w:rsidRPr="00650675">
        <w:rPr>
          <w:rFonts w:cs="Arial"/>
          <w:color w:val="0070C0"/>
          <w:sz w:val="22"/>
          <w:szCs w:val="22"/>
        </w:rPr>
        <w:t>REFERENCES</w:t>
      </w:r>
    </w:p>
    <w:p w14:paraId="4F81BECE" w14:textId="77777777" w:rsidR="00A22A40" w:rsidRDefault="00A22A40">
      <w:pPr>
        <w:ind w:left="720" w:hanging="720"/>
        <w:rPr>
          <w:b/>
          <w:sz w:val="22"/>
        </w:rPr>
      </w:pPr>
    </w:p>
    <w:p w14:paraId="4CB70D58" w14:textId="77777777" w:rsidR="00674D08" w:rsidRPr="00A8335A" w:rsidRDefault="00A22A40" w:rsidP="00A8335A">
      <w:pPr>
        <w:pStyle w:val="EndNoteBibliography"/>
        <w:spacing w:line="276" w:lineRule="auto"/>
        <w:ind w:left="576" w:hanging="576"/>
        <w:rPr>
          <w:noProof/>
          <w:szCs w:val="22"/>
        </w:rPr>
      </w:pPr>
      <w:r w:rsidRPr="00A8335A">
        <w:rPr>
          <w:b/>
          <w:szCs w:val="22"/>
        </w:rPr>
        <w:lastRenderedPageBreak/>
        <w:fldChar w:fldCharType="begin"/>
      </w:r>
      <w:r w:rsidRPr="00A8335A">
        <w:rPr>
          <w:b/>
          <w:szCs w:val="22"/>
        </w:rPr>
        <w:instrText xml:space="preserve"> ADDIN EN.REFLIST </w:instrText>
      </w:r>
      <w:r w:rsidRPr="00A8335A">
        <w:rPr>
          <w:b/>
          <w:szCs w:val="22"/>
        </w:rPr>
        <w:fldChar w:fldCharType="separate"/>
      </w:r>
      <w:r w:rsidR="00674D08" w:rsidRPr="00A8335A">
        <w:rPr>
          <w:b/>
          <w:noProof/>
          <w:szCs w:val="22"/>
        </w:rPr>
        <w:t>1.</w:t>
      </w:r>
      <w:r w:rsidR="00674D08" w:rsidRPr="00A8335A">
        <w:rPr>
          <w:noProof/>
          <w:szCs w:val="22"/>
        </w:rPr>
        <w:tab/>
        <w:t>Kovacs CS. Maternal Mineral and Bone Metabolism During Pregnancy, Lactation, and Post-Weaning Recovery. Physiol Rev</w:t>
      </w:r>
      <w:r w:rsidR="00674D08" w:rsidRPr="00A8335A">
        <w:rPr>
          <w:i/>
          <w:noProof/>
          <w:szCs w:val="22"/>
        </w:rPr>
        <w:t xml:space="preserve"> </w:t>
      </w:r>
      <w:r w:rsidR="00674D08" w:rsidRPr="00A8335A">
        <w:rPr>
          <w:noProof/>
          <w:szCs w:val="22"/>
        </w:rPr>
        <w:t>2016; 96:449-547</w:t>
      </w:r>
    </w:p>
    <w:p w14:paraId="32D4E70E" w14:textId="77777777" w:rsidR="00674D08" w:rsidRPr="00A8335A" w:rsidRDefault="00674D08" w:rsidP="00A8335A">
      <w:pPr>
        <w:pStyle w:val="EndNoteBibliography"/>
        <w:spacing w:line="276" w:lineRule="auto"/>
        <w:ind w:left="576" w:hanging="576"/>
        <w:rPr>
          <w:noProof/>
          <w:szCs w:val="22"/>
        </w:rPr>
      </w:pPr>
      <w:r w:rsidRPr="00A8335A">
        <w:rPr>
          <w:b/>
          <w:noProof/>
          <w:szCs w:val="22"/>
        </w:rPr>
        <w:t>2.</w:t>
      </w:r>
      <w:r w:rsidRPr="00A8335A">
        <w:rPr>
          <w:noProof/>
          <w:szCs w:val="22"/>
        </w:rPr>
        <w:tab/>
        <w:t>Wysolmerski JJ. Conversations between breast and bone: physiological bone loss during lactation as evolutionary template for osteolysis in breast cancer and pathological bone loss after menopause. BoneKEy</w:t>
      </w:r>
      <w:r w:rsidRPr="00A8335A">
        <w:rPr>
          <w:i/>
          <w:noProof/>
          <w:szCs w:val="22"/>
        </w:rPr>
        <w:t xml:space="preserve"> </w:t>
      </w:r>
      <w:r w:rsidRPr="00A8335A">
        <w:rPr>
          <w:noProof/>
          <w:szCs w:val="22"/>
        </w:rPr>
        <w:t>2007; 4:209-225</w:t>
      </w:r>
    </w:p>
    <w:p w14:paraId="14BAE740" w14:textId="77777777" w:rsidR="00674D08" w:rsidRPr="00A8335A" w:rsidRDefault="00674D08" w:rsidP="00A8335A">
      <w:pPr>
        <w:pStyle w:val="EndNoteBibliography"/>
        <w:spacing w:line="276" w:lineRule="auto"/>
        <w:ind w:left="576" w:hanging="576"/>
        <w:rPr>
          <w:noProof/>
          <w:szCs w:val="22"/>
        </w:rPr>
      </w:pPr>
      <w:r w:rsidRPr="00A8335A">
        <w:rPr>
          <w:b/>
          <w:noProof/>
          <w:szCs w:val="22"/>
        </w:rPr>
        <w:t>3.</w:t>
      </w:r>
      <w:r w:rsidRPr="00A8335A">
        <w:rPr>
          <w:noProof/>
          <w:szCs w:val="22"/>
        </w:rPr>
        <w:tab/>
        <w:t>Kovacs CS. Calcium and bone metabolism disorders during pregnancy and lactation. Endocrinol Metab Clin North Am</w:t>
      </w:r>
      <w:r w:rsidRPr="00A8335A">
        <w:rPr>
          <w:i/>
          <w:noProof/>
          <w:szCs w:val="22"/>
        </w:rPr>
        <w:t xml:space="preserve"> </w:t>
      </w:r>
      <w:r w:rsidRPr="00A8335A">
        <w:rPr>
          <w:noProof/>
          <w:szCs w:val="22"/>
        </w:rPr>
        <w:t>2011; 40:795-826</w:t>
      </w:r>
    </w:p>
    <w:p w14:paraId="177C85B1" w14:textId="77777777" w:rsidR="00674D08" w:rsidRPr="00A8335A" w:rsidRDefault="00674D08" w:rsidP="00A8335A">
      <w:pPr>
        <w:pStyle w:val="EndNoteBibliography"/>
        <w:spacing w:line="276" w:lineRule="auto"/>
        <w:ind w:left="576" w:hanging="576"/>
        <w:rPr>
          <w:noProof/>
          <w:szCs w:val="22"/>
        </w:rPr>
      </w:pPr>
      <w:r w:rsidRPr="00A8335A">
        <w:rPr>
          <w:b/>
          <w:noProof/>
          <w:szCs w:val="22"/>
        </w:rPr>
        <w:t>4.</w:t>
      </w:r>
      <w:r w:rsidRPr="00A8335A">
        <w:rPr>
          <w:noProof/>
          <w:szCs w:val="22"/>
        </w:rPr>
        <w:tab/>
        <w:t>Kovacs CS. The role of vitamin D in pregnancy and lactation: insights from animal models and clinical studies. Annu Rev Nutr</w:t>
      </w:r>
      <w:r w:rsidRPr="00A8335A">
        <w:rPr>
          <w:i/>
          <w:noProof/>
          <w:szCs w:val="22"/>
        </w:rPr>
        <w:t xml:space="preserve"> </w:t>
      </w:r>
      <w:r w:rsidRPr="00A8335A">
        <w:rPr>
          <w:noProof/>
          <w:szCs w:val="22"/>
        </w:rPr>
        <w:t>2012; 32:97-123</w:t>
      </w:r>
    </w:p>
    <w:p w14:paraId="3E4417EB" w14:textId="77777777" w:rsidR="00674D08" w:rsidRPr="00A8335A" w:rsidRDefault="00674D08" w:rsidP="00A8335A">
      <w:pPr>
        <w:pStyle w:val="EndNoteBibliography"/>
        <w:spacing w:line="276" w:lineRule="auto"/>
        <w:ind w:left="576" w:hanging="576"/>
        <w:rPr>
          <w:noProof/>
          <w:szCs w:val="22"/>
        </w:rPr>
      </w:pPr>
      <w:r w:rsidRPr="00A8335A">
        <w:rPr>
          <w:b/>
          <w:noProof/>
          <w:szCs w:val="22"/>
        </w:rPr>
        <w:t>5.</w:t>
      </w:r>
      <w:r w:rsidRPr="00A8335A">
        <w:rPr>
          <w:noProof/>
          <w:szCs w:val="22"/>
        </w:rPr>
        <w:tab/>
        <w:t>Kovacs CS. Bone development and mineral homeostasis in the fetus and neonate: roles of the calciotropic and phosphotropic hormones. Physiol Rev</w:t>
      </w:r>
      <w:r w:rsidRPr="00A8335A">
        <w:rPr>
          <w:i/>
          <w:noProof/>
          <w:szCs w:val="22"/>
        </w:rPr>
        <w:t xml:space="preserve"> </w:t>
      </w:r>
      <w:r w:rsidRPr="00A8335A">
        <w:rPr>
          <w:noProof/>
          <w:szCs w:val="22"/>
        </w:rPr>
        <w:t>2014; 94:1143-1218</w:t>
      </w:r>
    </w:p>
    <w:p w14:paraId="55C6751F" w14:textId="77777777" w:rsidR="00674D08" w:rsidRPr="00A8335A" w:rsidRDefault="00674D08" w:rsidP="00A8335A">
      <w:pPr>
        <w:pStyle w:val="EndNoteBibliography"/>
        <w:spacing w:line="276" w:lineRule="auto"/>
        <w:ind w:left="576" w:hanging="576"/>
        <w:rPr>
          <w:noProof/>
          <w:szCs w:val="22"/>
        </w:rPr>
      </w:pPr>
      <w:r w:rsidRPr="00A8335A">
        <w:rPr>
          <w:b/>
          <w:noProof/>
          <w:szCs w:val="22"/>
        </w:rPr>
        <w:t>6.</w:t>
      </w:r>
      <w:r w:rsidRPr="00A8335A">
        <w:rPr>
          <w:noProof/>
          <w:szCs w:val="22"/>
        </w:rPr>
        <w:tab/>
        <w:t>Kovacs CS. Physiology of Calcium, Phosphorus, and Bone Metabolism During Pregnancy, Lactation, and Postweaning. In: Kovacs CS, Deal CL, eds. Maternal-Fetal and Neonatal Endocrinology. San Diego: Academic Press; 2020:61-73.</w:t>
      </w:r>
    </w:p>
    <w:p w14:paraId="31A6B50D" w14:textId="77777777" w:rsidR="00674D08" w:rsidRPr="00A8335A" w:rsidRDefault="00674D08" w:rsidP="00A8335A">
      <w:pPr>
        <w:pStyle w:val="EndNoteBibliography"/>
        <w:spacing w:line="276" w:lineRule="auto"/>
        <w:ind w:left="576" w:hanging="576"/>
        <w:rPr>
          <w:noProof/>
          <w:szCs w:val="22"/>
        </w:rPr>
      </w:pPr>
      <w:r w:rsidRPr="00A8335A">
        <w:rPr>
          <w:b/>
          <w:noProof/>
          <w:szCs w:val="22"/>
        </w:rPr>
        <w:t>7.</w:t>
      </w:r>
      <w:r w:rsidRPr="00A8335A">
        <w:rPr>
          <w:noProof/>
          <w:szCs w:val="22"/>
        </w:rPr>
        <w:tab/>
        <w:t>Kovacs CS, Chakhtoura M, El-Hajj Fuleihan G. Disorders of Mineral and Bone Metabolism During Pregnancy and Lactation. In: Kovacs CS, Deal CL, eds. Maternal-Fetal and Neonatal Endocrinology. San Diego: Academic Press; 2020:329-370.</w:t>
      </w:r>
    </w:p>
    <w:p w14:paraId="3AB44FD4" w14:textId="77777777" w:rsidR="00674D08" w:rsidRPr="00A8335A" w:rsidRDefault="00674D08" w:rsidP="00A8335A">
      <w:pPr>
        <w:pStyle w:val="EndNoteBibliography"/>
        <w:spacing w:line="276" w:lineRule="auto"/>
        <w:ind w:left="576" w:hanging="576"/>
        <w:rPr>
          <w:noProof/>
          <w:szCs w:val="22"/>
        </w:rPr>
      </w:pPr>
      <w:r w:rsidRPr="00A8335A">
        <w:rPr>
          <w:b/>
          <w:noProof/>
          <w:szCs w:val="22"/>
        </w:rPr>
        <w:t>8.</w:t>
      </w:r>
      <w:r w:rsidRPr="00A8335A">
        <w:rPr>
          <w:noProof/>
          <w:szCs w:val="22"/>
        </w:rPr>
        <w:tab/>
        <w:t>Kovacs CS, Kronenberg HM. Maternal-fetal calcium and bone metabolism during pregnancy, puerperium, and lactation. Endocr Rev</w:t>
      </w:r>
      <w:r w:rsidRPr="00A8335A">
        <w:rPr>
          <w:i/>
          <w:noProof/>
          <w:szCs w:val="22"/>
        </w:rPr>
        <w:t xml:space="preserve"> </w:t>
      </w:r>
      <w:r w:rsidRPr="00A8335A">
        <w:rPr>
          <w:noProof/>
          <w:szCs w:val="22"/>
        </w:rPr>
        <w:t>1997; 18:832-872</w:t>
      </w:r>
    </w:p>
    <w:p w14:paraId="721B044E" w14:textId="77777777" w:rsidR="00674D08" w:rsidRPr="00A8335A" w:rsidRDefault="00674D08" w:rsidP="00A8335A">
      <w:pPr>
        <w:pStyle w:val="EndNoteBibliography"/>
        <w:spacing w:line="276" w:lineRule="auto"/>
        <w:ind w:left="576" w:hanging="576"/>
        <w:rPr>
          <w:noProof/>
          <w:szCs w:val="22"/>
        </w:rPr>
      </w:pPr>
      <w:r w:rsidRPr="00A8335A">
        <w:rPr>
          <w:b/>
          <w:noProof/>
          <w:szCs w:val="22"/>
        </w:rPr>
        <w:t>9.</w:t>
      </w:r>
      <w:r w:rsidRPr="00A8335A">
        <w:rPr>
          <w:noProof/>
          <w:szCs w:val="22"/>
        </w:rPr>
        <w:tab/>
        <w:t>Haddad JG, Jr., Boisseau V, Avioli LV. Placental transfer of vitamin D</w:t>
      </w:r>
      <w:r w:rsidRPr="00A8335A">
        <w:rPr>
          <w:noProof/>
          <w:szCs w:val="22"/>
          <w:vertAlign w:val="subscript"/>
        </w:rPr>
        <w:t>3</w:t>
      </w:r>
      <w:r w:rsidRPr="00A8335A">
        <w:rPr>
          <w:noProof/>
          <w:szCs w:val="22"/>
        </w:rPr>
        <w:t xml:space="preserve"> and 25-hydroxycholecalciferol in the rat. J Lab Clin Med</w:t>
      </w:r>
      <w:r w:rsidRPr="00A8335A">
        <w:rPr>
          <w:i/>
          <w:noProof/>
          <w:szCs w:val="22"/>
        </w:rPr>
        <w:t xml:space="preserve"> </w:t>
      </w:r>
      <w:r w:rsidRPr="00A8335A">
        <w:rPr>
          <w:noProof/>
          <w:szCs w:val="22"/>
        </w:rPr>
        <w:t>1971; 77:908-915</w:t>
      </w:r>
    </w:p>
    <w:p w14:paraId="21F0990E" w14:textId="77777777" w:rsidR="00674D08" w:rsidRPr="00A8335A" w:rsidRDefault="00674D08" w:rsidP="00A8335A">
      <w:pPr>
        <w:pStyle w:val="EndNoteBibliography"/>
        <w:spacing w:line="276" w:lineRule="auto"/>
        <w:ind w:left="576" w:hanging="576"/>
        <w:rPr>
          <w:noProof/>
          <w:szCs w:val="22"/>
        </w:rPr>
      </w:pPr>
      <w:r w:rsidRPr="00A8335A">
        <w:rPr>
          <w:b/>
          <w:noProof/>
          <w:szCs w:val="22"/>
        </w:rPr>
        <w:t>10.</w:t>
      </w:r>
      <w:r w:rsidRPr="00A8335A">
        <w:rPr>
          <w:noProof/>
          <w:szCs w:val="22"/>
        </w:rPr>
        <w:tab/>
        <w:t>Hillman LS, Slatopolsky E, Haddad JG. Perinatal vitamin D metabolism. IV. Maternal and cord serum 24,25-dihydroxyvitamin D concentrations. J Clin Endocrinol Metab</w:t>
      </w:r>
      <w:r w:rsidRPr="00A8335A">
        <w:rPr>
          <w:i/>
          <w:noProof/>
          <w:szCs w:val="22"/>
        </w:rPr>
        <w:t xml:space="preserve"> </w:t>
      </w:r>
      <w:r w:rsidRPr="00A8335A">
        <w:rPr>
          <w:noProof/>
          <w:szCs w:val="22"/>
        </w:rPr>
        <w:t>1978; 47:1073-1077</w:t>
      </w:r>
    </w:p>
    <w:p w14:paraId="20E152CF" w14:textId="77777777" w:rsidR="00674D08" w:rsidRPr="00A8335A" w:rsidRDefault="00674D08" w:rsidP="00A8335A">
      <w:pPr>
        <w:pStyle w:val="EndNoteBibliography"/>
        <w:spacing w:line="276" w:lineRule="auto"/>
        <w:ind w:left="576" w:hanging="576"/>
        <w:rPr>
          <w:noProof/>
          <w:szCs w:val="22"/>
        </w:rPr>
      </w:pPr>
      <w:r w:rsidRPr="00A8335A">
        <w:rPr>
          <w:b/>
          <w:noProof/>
          <w:szCs w:val="22"/>
        </w:rPr>
        <w:t>11.</w:t>
      </w:r>
      <w:r w:rsidRPr="00A8335A">
        <w:rPr>
          <w:noProof/>
          <w:szCs w:val="22"/>
        </w:rPr>
        <w:tab/>
        <w:t>Ardawi MS, Nasrat HA, HS BAA. Calcium-regulating hormones and parathyroid hormone-related peptide in normal human pregnancy and postpartum: a longitudinal study. Eur J Endocrinol</w:t>
      </w:r>
      <w:r w:rsidRPr="00A8335A">
        <w:rPr>
          <w:i/>
          <w:noProof/>
          <w:szCs w:val="22"/>
        </w:rPr>
        <w:t xml:space="preserve"> </w:t>
      </w:r>
      <w:r w:rsidRPr="00A8335A">
        <w:rPr>
          <w:noProof/>
          <w:szCs w:val="22"/>
        </w:rPr>
        <w:t>1997; 137:402-409</w:t>
      </w:r>
    </w:p>
    <w:p w14:paraId="43707DF5" w14:textId="77777777" w:rsidR="00674D08" w:rsidRPr="00A8335A" w:rsidRDefault="00674D08" w:rsidP="00A8335A">
      <w:pPr>
        <w:pStyle w:val="EndNoteBibliography"/>
        <w:spacing w:line="276" w:lineRule="auto"/>
        <w:ind w:left="576" w:hanging="576"/>
        <w:rPr>
          <w:noProof/>
          <w:szCs w:val="22"/>
        </w:rPr>
      </w:pPr>
      <w:r w:rsidRPr="00A8335A">
        <w:rPr>
          <w:b/>
          <w:noProof/>
          <w:szCs w:val="22"/>
        </w:rPr>
        <w:t>12.</w:t>
      </w:r>
      <w:r w:rsidRPr="00A8335A">
        <w:rPr>
          <w:noProof/>
          <w:szCs w:val="22"/>
        </w:rPr>
        <w:tab/>
        <w:t>Bikle DD, Gee E, Halloran B, Haddad JG. Free 1,25-dihydroxyvitamin D levels in serum from normal subjects, pregnant subjects, and subjects with liver disease. J Clin Invest</w:t>
      </w:r>
      <w:r w:rsidRPr="00A8335A">
        <w:rPr>
          <w:i/>
          <w:noProof/>
          <w:szCs w:val="22"/>
        </w:rPr>
        <w:t xml:space="preserve"> </w:t>
      </w:r>
      <w:r w:rsidRPr="00A8335A">
        <w:rPr>
          <w:noProof/>
          <w:szCs w:val="22"/>
        </w:rPr>
        <w:t>1984; 74:1966-1971</w:t>
      </w:r>
    </w:p>
    <w:p w14:paraId="19520ED8" w14:textId="77777777" w:rsidR="00674D08" w:rsidRPr="00A8335A" w:rsidRDefault="00674D08" w:rsidP="00A8335A">
      <w:pPr>
        <w:pStyle w:val="EndNoteBibliography"/>
        <w:spacing w:line="276" w:lineRule="auto"/>
        <w:ind w:left="576" w:hanging="576"/>
        <w:rPr>
          <w:noProof/>
          <w:szCs w:val="22"/>
        </w:rPr>
      </w:pPr>
      <w:r w:rsidRPr="00A8335A">
        <w:rPr>
          <w:b/>
          <w:noProof/>
          <w:szCs w:val="22"/>
        </w:rPr>
        <w:t>13.</w:t>
      </w:r>
      <w:r w:rsidRPr="00A8335A">
        <w:rPr>
          <w:noProof/>
          <w:szCs w:val="22"/>
        </w:rPr>
        <w:tab/>
        <w:t>Zhang JY, Lucey AJ, Horgan R, Kenny LC, Kiely M. Impact of pregnancy on vitamin D status: a longitudinal study. Br J Nutr</w:t>
      </w:r>
      <w:r w:rsidRPr="00A8335A">
        <w:rPr>
          <w:i/>
          <w:noProof/>
          <w:szCs w:val="22"/>
        </w:rPr>
        <w:t xml:space="preserve"> </w:t>
      </w:r>
      <w:r w:rsidRPr="00A8335A">
        <w:rPr>
          <w:noProof/>
          <w:szCs w:val="22"/>
        </w:rPr>
        <w:t>2014; 112:1081-1087</w:t>
      </w:r>
    </w:p>
    <w:p w14:paraId="1BE31772" w14:textId="77777777" w:rsidR="00674D08" w:rsidRPr="00A8335A" w:rsidRDefault="00674D08" w:rsidP="00A8335A">
      <w:pPr>
        <w:pStyle w:val="EndNoteBibliography"/>
        <w:spacing w:line="276" w:lineRule="auto"/>
        <w:ind w:left="576" w:hanging="576"/>
        <w:rPr>
          <w:noProof/>
          <w:szCs w:val="22"/>
        </w:rPr>
      </w:pPr>
      <w:r w:rsidRPr="00A8335A">
        <w:rPr>
          <w:b/>
          <w:noProof/>
          <w:szCs w:val="22"/>
        </w:rPr>
        <w:t>14.</w:t>
      </w:r>
      <w:r w:rsidRPr="00A8335A">
        <w:rPr>
          <w:noProof/>
          <w:szCs w:val="22"/>
        </w:rPr>
        <w:tab/>
        <w:t>Hollis BW, Johnson D, Hulsey TC, Ebeling M, Wagner CL. Vitamin D supplementation during pregnancy: double-blind, randomized clinical trial of safety and effectiveness. J Bone Miner Res</w:t>
      </w:r>
      <w:r w:rsidRPr="00A8335A">
        <w:rPr>
          <w:i/>
          <w:noProof/>
          <w:szCs w:val="22"/>
        </w:rPr>
        <w:t xml:space="preserve"> </w:t>
      </w:r>
      <w:r w:rsidRPr="00A8335A">
        <w:rPr>
          <w:noProof/>
          <w:szCs w:val="22"/>
        </w:rPr>
        <w:t>2011; 26:2341-2357</w:t>
      </w:r>
    </w:p>
    <w:p w14:paraId="329EFB2C" w14:textId="77777777" w:rsidR="00674D08" w:rsidRPr="00A8335A" w:rsidRDefault="00674D08" w:rsidP="00A8335A">
      <w:pPr>
        <w:pStyle w:val="EndNoteBibliography"/>
        <w:spacing w:line="276" w:lineRule="auto"/>
        <w:ind w:left="576" w:hanging="576"/>
        <w:rPr>
          <w:noProof/>
          <w:szCs w:val="22"/>
        </w:rPr>
      </w:pPr>
      <w:r w:rsidRPr="00A8335A">
        <w:rPr>
          <w:b/>
          <w:noProof/>
          <w:szCs w:val="22"/>
        </w:rPr>
        <w:t>15.</w:t>
      </w:r>
      <w:r w:rsidRPr="00A8335A">
        <w:rPr>
          <w:noProof/>
          <w:szCs w:val="22"/>
        </w:rPr>
        <w:tab/>
        <w:t>Markestad T, Ulstein M, Aksnes L, Aarskog D. Serum concentrations of vitamin D metabolites in vitamin D supplemented pregnant women. A longitudinal study. Acta Obstet Gynecol Scand</w:t>
      </w:r>
      <w:r w:rsidRPr="00A8335A">
        <w:rPr>
          <w:i/>
          <w:noProof/>
          <w:szCs w:val="22"/>
        </w:rPr>
        <w:t xml:space="preserve"> </w:t>
      </w:r>
      <w:r w:rsidRPr="00A8335A">
        <w:rPr>
          <w:noProof/>
          <w:szCs w:val="22"/>
        </w:rPr>
        <w:t>1986; 65:63-67</w:t>
      </w:r>
    </w:p>
    <w:p w14:paraId="75C3C953" w14:textId="77777777" w:rsidR="00674D08" w:rsidRPr="00A8335A" w:rsidRDefault="00674D08" w:rsidP="00A8335A">
      <w:pPr>
        <w:pStyle w:val="EndNoteBibliography"/>
        <w:spacing w:line="276" w:lineRule="auto"/>
        <w:ind w:left="576" w:hanging="576"/>
        <w:rPr>
          <w:noProof/>
          <w:szCs w:val="22"/>
        </w:rPr>
      </w:pPr>
      <w:r w:rsidRPr="00A8335A">
        <w:rPr>
          <w:b/>
          <w:noProof/>
          <w:szCs w:val="22"/>
        </w:rPr>
        <w:t>16.</w:t>
      </w:r>
      <w:r w:rsidRPr="00A8335A">
        <w:rPr>
          <w:noProof/>
          <w:szCs w:val="22"/>
        </w:rPr>
        <w:tab/>
        <w:t>Ritchie LD, Fung EB, Halloran BP, Turnlund JR, Van Loan MD, Cann CE, King JC. A longitudinal study of calcium homeostasis during human pregnancy and lactation and after resumption of menses. Am J Clin Nutr</w:t>
      </w:r>
      <w:r w:rsidRPr="00A8335A">
        <w:rPr>
          <w:i/>
          <w:noProof/>
          <w:szCs w:val="22"/>
        </w:rPr>
        <w:t xml:space="preserve"> </w:t>
      </w:r>
      <w:r w:rsidRPr="00A8335A">
        <w:rPr>
          <w:noProof/>
          <w:szCs w:val="22"/>
        </w:rPr>
        <w:t>1998; 67:693-701</w:t>
      </w:r>
    </w:p>
    <w:p w14:paraId="4767EA33" w14:textId="77777777" w:rsidR="00674D08" w:rsidRPr="00A8335A" w:rsidRDefault="00674D08" w:rsidP="00A8335A">
      <w:pPr>
        <w:pStyle w:val="EndNoteBibliography"/>
        <w:spacing w:line="276" w:lineRule="auto"/>
        <w:ind w:left="576" w:hanging="576"/>
        <w:rPr>
          <w:noProof/>
          <w:szCs w:val="22"/>
        </w:rPr>
      </w:pPr>
      <w:r w:rsidRPr="00A8335A">
        <w:rPr>
          <w:b/>
          <w:noProof/>
          <w:szCs w:val="22"/>
        </w:rPr>
        <w:t>17.</w:t>
      </w:r>
      <w:r w:rsidRPr="00A8335A">
        <w:rPr>
          <w:noProof/>
          <w:szCs w:val="22"/>
        </w:rPr>
        <w:tab/>
        <w:t>Kirby BJ, Ma Y, Martin HM, Buckle Favaro KL, Karaplis AC, Kovacs CS. Upregulation of calcitriol during pregnancy and skeletal recovery after lactation do not require parathyroid hormone. J Bone Miner Res</w:t>
      </w:r>
      <w:r w:rsidRPr="00A8335A">
        <w:rPr>
          <w:i/>
          <w:noProof/>
          <w:szCs w:val="22"/>
        </w:rPr>
        <w:t xml:space="preserve"> </w:t>
      </w:r>
      <w:r w:rsidRPr="00A8335A">
        <w:rPr>
          <w:noProof/>
          <w:szCs w:val="22"/>
        </w:rPr>
        <w:t>2013; 28:1987-2000</w:t>
      </w:r>
    </w:p>
    <w:p w14:paraId="441EB93E" w14:textId="77777777" w:rsidR="00674D08" w:rsidRPr="00A8335A" w:rsidRDefault="00674D08" w:rsidP="00A8335A">
      <w:pPr>
        <w:pStyle w:val="EndNoteBibliography"/>
        <w:spacing w:line="276" w:lineRule="auto"/>
        <w:ind w:left="576" w:hanging="576"/>
        <w:rPr>
          <w:noProof/>
          <w:szCs w:val="22"/>
        </w:rPr>
      </w:pPr>
      <w:r w:rsidRPr="00A8335A">
        <w:rPr>
          <w:b/>
          <w:noProof/>
          <w:szCs w:val="22"/>
        </w:rPr>
        <w:t>18.</w:t>
      </w:r>
      <w:r w:rsidRPr="00A8335A">
        <w:rPr>
          <w:noProof/>
          <w:szCs w:val="22"/>
        </w:rPr>
        <w:tab/>
        <w:t>Cooke-Hubley S, Kirby BJ, Suppiah S, Simmonds CS, Karaplis AC, Kovacs CS. Circulating FGF23 is regulated by PTH and calcitriol during fetal development but low FGF23 does not significantly alter fetal phosphorus metabolism. IBMS BoneKEy</w:t>
      </w:r>
      <w:r w:rsidRPr="00A8335A">
        <w:rPr>
          <w:i/>
          <w:noProof/>
          <w:szCs w:val="22"/>
        </w:rPr>
        <w:t xml:space="preserve"> </w:t>
      </w:r>
      <w:r w:rsidRPr="00A8335A">
        <w:rPr>
          <w:noProof/>
          <w:szCs w:val="22"/>
        </w:rPr>
        <w:t>2013; 10:S95</w:t>
      </w:r>
    </w:p>
    <w:p w14:paraId="5558E117"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19.</w:t>
      </w:r>
      <w:r w:rsidRPr="00A8335A">
        <w:rPr>
          <w:noProof/>
          <w:szCs w:val="22"/>
        </w:rPr>
        <w:tab/>
        <w:t>Ma Y, Samaraweera M, Cooke-Hubley S, Kirby BJ, Karaplis AC, Lanske B, Kovacs CS. Neither absence nor excess of FGF23 disturbs murine fetal-placental phosphorus homeostasis or prenatal skeletal development and mineralization. Endocrinology</w:t>
      </w:r>
      <w:r w:rsidRPr="00A8335A">
        <w:rPr>
          <w:i/>
          <w:noProof/>
          <w:szCs w:val="22"/>
        </w:rPr>
        <w:t xml:space="preserve"> </w:t>
      </w:r>
      <w:r w:rsidRPr="00A8335A">
        <w:rPr>
          <w:noProof/>
          <w:szCs w:val="22"/>
        </w:rPr>
        <w:t>2014; 155:1596-1605</w:t>
      </w:r>
    </w:p>
    <w:p w14:paraId="728FA81B" w14:textId="77777777" w:rsidR="00674D08" w:rsidRPr="00A8335A" w:rsidRDefault="00674D08" w:rsidP="00A8335A">
      <w:pPr>
        <w:pStyle w:val="EndNoteBibliography"/>
        <w:spacing w:line="276" w:lineRule="auto"/>
        <w:ind w:left="576" w:hanging="576"/>
        <w:rPr>
          <w:noProof/>
          <w:szCs w:val="22"/>
        </w:rPr>
      </w:pPr>
      <w:r w:rsidRPr="00A8335A">
        <w:rPr>
          <w:b/>
          <w:noProof/>
          <w:szCs w:val="22"/>
        </w:rPr>
        <w:t>20.</w:t>
      </w:r>
      <w:r w:rsidRPr="00A8335A">
        <w:rPr>
          <w:noProof/>
          <w:szCs w:val="22"/>
        </w:rPr>
        <w:tab/>
        <w:t>Fenton E, Britton HG. 25-hydroxycholecalciferol 1 alpha-hydroxylase activity in the kidney of the fetal, neonatal and adult guinea pig. Biol Neonate</w:t>
      </w:r>
      <w:r w:rsidRPr="00A8335A">
        <w:rPr>
          <w:i/>
          <w:noProof/>
          <w:szCs w:val="22"/>
        </w:rPr>
        <w:t xml:space="preserve"> </w:t>
      </w:r>
      <w:r w:rsidRPr="00A8335A">
        <w:rPr>
          <w:noProof/>
          <w:szCs w:val="22"/>
        </w:rPr>
        <w:t>1980; 37:254-256</w:t>
      </w:r>
    </w:p>
    <w:p w14:paraId="4E6150B9" w14:textId="77777777" w:rsidR="00674D08" w:rsidRPr="00A8335A" w:rsidRDefault="00674D08" w:rsidP="00A8335A">
      <w:pPr>
        <w:pStyle w:val="EndNoteBibliography"/>
        <w:spacing w:line="276" w:lineRule="auto"/>
        <w:ind w:left="576" w:hanging="576"/>
        <w:rPr>
          <w:noProof/>
          <w:szCs w:val="22"/>
        </w:rPr>
      </w:pPr>
      <w:r w:rsidRPr="00A8335A">
        <w:rPr>
          <w:b/>
          <w:noProof/>
          <w:szCs w:val="22"/>
        </w:rPr>
        <w:t>21.</w:t>
      </w:r>
      <w:r w:rsidRPr="00A8335A">
        <w:rPr>
          <w:noProof/>
          <w:szCs w:val="22"/>
        </w:rPr>
        <w:tab/>
        <w:t>Kubota M, Ohno J, Shiina Y, Suda T. Vitamin D metabolism in pregnant rabbits: differences between the maternal and fetal response to administration of large amounts of vitamin D</w:t>
      </w:r>
      <w:r w:rsidRPr="00A8335A">
        <w:rPr>
          <w:noProof/>
          <w:szCs w:val="22"/>
          <w:vertAlign w:val="subscript"/>
        </w:rPr>
        <w:t>3</w:t>
      </w:r>
      <w:r w:rsidRPr="00A8335A">
        <w:rPr>
          <w:noProof/>
          <w:szCs w:val="22"/>
        </w:rPr>
        <w:t>. Endocrinology</w:t>
      </w:r>
      <w:r w:rsidRPr="00A8335A">
        <w:rPr>
          <w:i/>
          <w:noProof/>
          <w:szCs w:val="22"/>
        </w:rPr>
        <w:t xml:space="preserve"> </w:t>
      </w:r>
      <w:r w:rsidRPr="00A8335A">
        <w:rPr>
          <w:noProof/>
          <w:szCs w:val="22"/>
        </w:rPr>
        <w:t>1982; 110:1950-1956</w:t>
      </w:r>
    </w:p>
    <w:p w14:paraId="1D2EE521" w14:textId="77777777" w:rsidR="00674D08" w:rsidRPr="00A8335A" w:rsidRDefault="00674D08" w:rsidP="00A8335A">
      <w:pPr>
        <w:pStyle w:val="EndNoteBibliography"/>
        <w:spacing w:line="276" w:lineRule="auto"/>
        <w:ind w:left="576" w:hanging="576"/>
        <w:rPr>
          <w:noProof/>
          <w:szCs w:val="22"/>
        </w:rPr>
      </w:pPr>
      <w:r w:rsidRPr="00A8335A">
        <w:rPr>
          <w:b/>
          <w:noProof/>
          <w:szCs w:val="22"/>
        </w:rPr>
        <w:t>22.</w:t>
      </w:r>
      <w:r w:rsidRPr="00A8335A">
        <w:rPr>
          <w:noProof/>
          <w:szCs w:val="22"/>
        </w:rPr>
        <w:tab/>
        <w:t>Turner M, Barre PE, Benjamin A, Goltzman D, Gascon-Barre M. Does the maternal kidney contribute to the increased circulating 1,25-dihydroxyvitamin D concentrations during pregnancy? Miner Electrolyte Metab</w:t>
      </w:r>
      <w:r w:rsidRPr="00A8335A">
        <w:rPr>
          <w:i/>
          <w:noProof/>
          <w:szCs w:val="22"/>
        </w:rPr>
        <w:t xml:space="preserve"> </w:t>
      </w:r>
      <w:r w:rsidRPr="00A8335A">
        <w:rPr>
          <w:noProof/>
          <w:szCs w:val="22"/>
        </w:rPr>
        <w:t>1988; 14:246-252</w:t>
      </w:r>
    </w:p>
    <w:p w14:paraId="61B80569" w14:textId="77777777" w:rsidR="00674D08" w:rsidRPr="00A8335A" w:rsidRDefault="00674D08" w:rsidP="00A8335A">
      <w:pPr>
        <w:pStyle w:val="EndNoteBibliography"/>
        <w:spacing w:line="276" w:lineRule="auto"/>
        <w:ind w:left="576" w:hanging="576"/>
        <w:rPr>
          <w:noProof/>
          <w:szCs w:val="22"/>
        </w:rPr>
      </w:pPr>
      <w:r w:rsidRPr="00A8335A">
        <w:rPr>
          <w:b/>
          <w:noProof/>
          <w:szCs w:val="22"/>
        </w:rPr>
        <w:t>23.</w:t>
      </w:r>
      <w:r w:rsidRPr="00A8335A">
        <w:rPr>
          <w:noProof/>
          <w:szCs w:val="22"/>
        </w:rPr>
        <w:tab/>
        <w:t>Gillies BR, Ryan BA, Tonkin BA, Poulton IJ, Ma Y, Kirby BJ, St-Arnaud R, Sims NA, Kovacs CS. Absence of Calcitriol Causes Increased Lactational Bone Loss and Lower Milk Calcium but Does Not Impair Post-lactation Bone Recovery in Cyp27b1 Null Mice. J Bone Miner Res</w:t>
      </w:r>
      <w:r w:rsidRPr="00A8335A">
        <w:rPr>
          <w:i/>
          <w:noProof/>
          <w:szCs w:val="22"/>
        </w:rPr>
        <w:t xml:space="preserve"> </w:t>
      </w:r>
      <w:r w:rsidRPr="00A8335A">
        <w:rPr>
          <w:noProof/>
          <w:szCs w:val="22"/>
        </w:rPr>
        <w:t>2018; 33:16-26</w:t>
      </w:r>
    </w:p>
    <w:p w14:paraId="16D75410" w14:textId="77777777" w:rsidR="00674D08" w:rsidRPr="00A8335A" w:rsidRDefault="00674D08" w:rsidP="00A8335A">
      <w:pPr>
        <w:pStyle w:val="EndNoteBibliography"/>
        <w:spacing w:line="276" w:lineRule="auto"/>
        <w:ind w:left="576" w:hanging="576"/>
        <w:rPr>
          <w:noProof/>
          <w:szCs w:val="22"/>
        </w:rPr>
      </w:pPr>
      <w:r w:rsidRPr="00A8335A">
        <w:rPr>
          <w:b/>
          <w:noProof/>
          <w:szCs w:val="22"/>
        </w:rPr>
        <w:t>24.</w:t>
      </w:r>
      <w:r w:rsidRPr="00A8335A">
        <w:rPr>
          <w:noProof/>
          <w:szCs w:val="22"/>
        </w:rPr>
        <w:tab/>
        <w:t>Ryan BA, Alhani K, Sellars KB, Kirby BJ, St-Arnaud R, Kaufmann M, Jones G, Kovacs CS. Mineral Homeostasis in Murine Fetuses Is Sensitive to Maternal Calcitriol but Not to Absence of Fetal Calcitriol. J Bone Miner Res</w:t>
      </w:r>
      <w:r w:rsidRPr="00A8335A">
        <w:rPr>
          <w:i/>
          <w:noProof/>
          <w:szCs w:val="22"/>
        </w:rPr>
        <w:t xml:space="preserve"> </w:t>
      </w:r>
      <w:r w:rsidRPr="00A8335A">
        <w:rPr>
          <w:noProof/>
          <w:szCs w:val="22"/>
        </w:rPr>
        <w:t>2019; 34:669-680</w:t>
      </w:r>
    </w:p>
    <w:p w14:paraId="3EE1957F" w14:textId="77777777" w:rsidR="00674D08" w:rsidRPr="00A8335A" w:rsidRDefault="00674D08" w:rsidP="00A8335A">
      <w:pPr>
        <w:pStyle w:val="EndNoteBibliography"/>
        <w:spacing w:line="276" w:lineRule="auto"/>
        <w:ind w:left="576" w:hanging="576"/>
        <w:rPr>
          <w:noProof/>
          <w:szCs w:val="22"/>
        </w:rPr>
      </w:pPr>
      <w:r w:rsidRPr="00A8335A">
        <w:rPr>
          <w:b/>
          <w:noProof/>
          <w:szCs w:val="22"/>
        </w:rPr>
        <w:t>25.</w:t>
      </w:r>
      <w:r w:rsidRPr="00A8335A">
        <w:rPr>
          <w:noProof/>
          <w:szCs w:val="22"/>
        </w:rPr>
        <w:tab/>
        <w:t>Bucht E, Telenius-Berg M, Lundell G, Sjoberg HE. Immunoextracted calcitonin in milk and plasma from totally thyroidectomized women. Evidence of monomeric calcitonin in plasma during pregnancy and lactation. Acta Endocrinol (Copenh)</w:t>
      </w:r>
      <w:r w:rsidRPr="00A8335A">
        <w:rPr>
          <w:i/>
          <w:noProof/>
          <w:szCs w:val="22"/>
        </w:rPr>
        <w:t xml:space="preserve"> </w:t>
      </w:r>
      <w:r w:rsidRPr="00A8335A">
        <w:rPr>
          <w:noProof/>
          <w:szCs w:val="22"/>
        </w:rPr>
        <w:t>1986; 113:529-535</w:t>
      </w:r>
    </w:p>
    <w:p w14:paraId="19FE15B4" w14:textId="77777777" w:rsidR="00674D08" w:rsidRPr="00A8335A" w:rsidRDefault="00674D08" w:rsidP="00A8335A">
      <w:pPr>
        <w:pStyle w:val="EndNoteBibliography"/>
        <w:spacing w:line="276" w:lineRule="auto"/>
        <w:ind w:left="576" w:hanging="576"/>
        <w:rPr>
          <w:noProof/>
          <w:szCs w:val="22"/>
        </w:rPr>
      </w:pPr>
      <w:r w:rsidRPr="00A8335A">
        <w:rPr>
          <w:b/>
          <w:noProof/>
          <w:szCs w:val="22"/>
        </w:rPr>
        <w:t>26.</w:t>
      </w:r>
      <w:r w:rsidRPr="00A8335A">
        <w:rPr>
          <w:noProof/>
          <w:szCs w:val="22"/>
        </w:rPr>
        <w:tab/>
        <w:t>Woodrow JP, Sharpe CJ, Fudge NJ, Hoff AO, Gagel RF, Kovacs CS. Calcitonin plays a critical role in regulating skeletal mineral metabolism during lactation. Endocrinology</w:t>
      </w:r>
      <w:r w:rsidRPr="00A8335A">
        <w:rPr>
          <w:i/>
          <w:noProof/>
          <w:szCs w:val="22"/>
        </w:rPr>
        <w:t xml:space="preserve"> </w:t>
      </w:r>
      <w:r w:rsidRPr="00A8335A">
        <w:rPr>
          <w:noProof/>
          <w:szCs w:val="22"/>
        </w:rPr>
        <w:t>2006; 147:4010-4021</w:t>
      </w:r>
    </w:p>
    <w:p w14:paraId="22F1D3CC" w14:textId="77777777" w:rsidR="00674D08" w:rsidRPr="00A8335A" w:rsidRDefault="00674D08" w:rsidP="00A8335A">
      <w:pPr>
        <w:pStyle w:val="EndNoteBibliography"/>
        <w:spacing w:line="276" w:lineRule="auto"/>
        <w:ind w:left="576" w:hanging="576"/>
        <w:rPr>
          <w:noProof/>
          <w:szCs w:val="22"/>
        </w:rPr>
      </w:pPr>
      <w:r w:rsidRPr="00A8335A">
        <w:rPr>
          <w:b/>
          <w:noProof/>
          <w:szCs w:val="22"/>
        </w:rPr>
        <w:t>27.</w:t>
      </w:r>
      <w:r w:rsidRPr="00A8335A">
        <w:rPr>
          <w:noProof/>
          <w:szCs w:val="22"/>
        </w:rPr>
        <w:tab/>
        <w:t>Woodrow JP. Calcitonin modulates skeletal mineral loss during lactation through interactions in mammary tissue and directly though osteoclasts in bone [PhD thesis] [PhD]. St. John's, Newfoundland: Biomedical Sciences, Faculty of Medicine, Memorial University of Newfoundland; 2009.</w:t>
      </w:r>
    </w:p>
    <w:p w14:paraId="75E25BA9" w14:textId="77777777" w:rsidR="00674D08" w:rsidRPr="00A8335A" w:rsidRDefault="00674D08" w:rsidP="00A8335A">
      <w:pPr>
        <w:pStyle w:val="EndNoteBibliography"/>
        <w:spacing w:line="276" w:lineRule="auto"/>
        <w:ind w:left="576" w:hanging="576"/>
        <w:rPr>
          <w:noProof/>
          <w:szCs w:val="22"/>
        </w:rPr>
      </w:pPr>
      <w:r w:rsidRPr="00A8335A">
        <w:rPr>
          <w:b/>
          <w:noProof/>
          <w:szCs w:val="22"/>
        </w:rPr>
        <w:t>28.</w:t>
      </w:r>
      <w:r w:rsidRPr="00A8335A">
        <w:rPr>
          <w:noProof/>
          <w:szCs w:val="22"/>
        </w:rPr>
        <w:tab/>
        <w:t>Hutchesson AC, Hughes SV, Bowden SJ, Ratcliffe WA. In vitro stability of endogenous parathyroid hormone-related protein in blood and plasma. Ann Clin Biochem</w:t>
      </w:r>
      <w:r w:rsidRPr="00A8335A">
        <w:rPr>
          <w:i/>
          <w:noProof/>
          <w:szCs w:val="22"/>
        </w:rPr>
        <w:t xml:space="preserve"> </w:t>
      </w:r>
      <w:r w:rsidRPr="00A8335A">
        <w:rPr>
          <w:noProof/>
          <w:szCs w:val="22"/>
        </w:rPr>
        <w:t>1994; 31 ( Pt 1):35-39</w:t>
      </w:r>
    </w:p>
    <w:p w14:paraId="647C39F5" w14:textId="77777777" w:rsidR="00674D08" w:rsidRPr="00A8335A" w:rsidRDefault="00674D08" w:rsidP="00A8335A">
      <w:pPr>
        <w:pStyle w:val="EndNoteBibliography"/>
        <w:spacing w:line="276" w:lineRule="auto"/>
        <w:ind w:left="576" w:hanging="576"/>
        <w:rPr>
          <w:noProof/>
          <w:szCs w:val="22"/>
        </w:rPr>
      </w:pPr>
      <w:r w:rsidRPr="00A8335A">
        <w:rPr>
          <w:b/>
          <w:noProof/>
          <w:szCs w:val="22"/>
        </w:rPr>
        <w:t>29.</w:t>
      </w:r>
      <w:r w:rsidRPr="00A8335A">
        <w:rPr>
          <w:noProof/>
          <w:szCs w:val="22"/>
        </w:rPr>
        <w:tab/>
        <w:t>Horwitz MJ, Tedesco MB, Sereika SM, Hollis BW, Garcia-Ocana A, Stewart AF. Direct comparison of sustained infusion of human parathyroid hormone-related protein-(1-36). J Clin Endocrinol Metab</w:t>
      </w:r>
      <w:r w:rsidRPr="00A8335A">
        <w:rPr>
          <w:i/>
          <w:noProof/>
          <w:szCs w:val="22"/>
        </w:rPr>
        <w:t xml:space="preserve"> </w:t>
      </w:r>
      <w:r w:rsidRPr="00A8335A">
        <w:rPr>
          <w:noProof/>
          <w:szCs w:val="22"/>
        </w:rPr>
        <w:t>2003; 88:1603-1609</w:t>
      </w:r>
    </w:p>
    <w:p w14:paraId="7B0C442F" w14:textId="77777777" w:rsidR="00674D08" w:rsidRPr="00A8335A" w:rsidRDefault="00674D08" w:rsidP="00A8335A">
      <w:pPr>
        <w:pStyle w:val="EndNoteBibliography"/>
        <w:spacing w:line="276" w:lineRule="auto"/>
        <w:ind w:left="576" w:hanging="576"/>
        <w:rPr>
          <w:noProof/>
          <w:szCs w:val="22"/>
        </w:rPr>
      </w:pPr>
      <w:r w:rsidRPr="00A8335A">
        <w:rPr>
          <w:b/>
          <w:noProof/>
          <w:szCs w:val="22"/>
        </w:rPr>
        <w:t>30.</w:t>
      </w:r>
      <w:r w:rsidRPr="00A8335A">
        <w:rPr>
          <w:noProof/>
          <w:szCs w:val="22"/>
        </w:rPr>
        <w:tab/>
        <w:t>Horwitz MJ, Tedesco MB, Sereika SM, Syed MA, Garcia-Ocana A, Bisello A, Hollis BW, Rosen CJ, Wysolmerski JJ, Dann P, Gundberg C, Stewart AF. Continuous PTH and PTHrP infusion causes suppression of bone formation and discordant effects on 1,25(OH)2 vitamin D. J Bone Miner Res</w:t>
      </w:r>
      <w:r w:rsidRPr="00A8335A">
        <w:rPr>
          <w:i/>
          <w:noProof/>
          <w:szCs w:val="22"/>
        </w:rPr>
        <w:t xml:space="preserve"> </w:t>
      </w:r>
      <w:r w:rsidRPr="00A8335A">
        <w:rPr>
          <w:noProof/>
          <w:szCs w:val="22"/>
        </w:rPr>
        <w:t>2005; 20:1792-1803</w:t>
      </w:r>
    </w:p>
    <w:p w14:paraId="01245EEF" w14:textId="77777777" w:rsidR="00674D08" w:rsidRPr="00A8335A" w:rsidRDefault="00674D08" w:rsidP="00A8335A">
      <w:pPr>
        <w:pStyle w:val="EndNoteBibliography"/>
        <w:spacing w:line="276" w:lineRule="auto"/>
        <w:ind w:left="576" w:hanging="576"/>
        <w:rPr>
          <w:noProof/>
          <w:szCs w:val="22"/>
        </w:rPr>
      </w:pPr>
      <w:r w:rsidRPr="00A8335A">
        <w:rPr>
          <w:b/>
          <w:noProof/>
          <w:szCs w:val="22"/>
        </w:rPr>
        <w:t>31.</w:t>
      </w:r>
      <w:r w:rsidRPr="00A8335A">
        <w:rPr>
          <w:noProof/>
          <w:szCs w:val="22"/>
        </w:rPr>
        <w:tab/>
        <w:t>Cornish J, Callon KE, Nicholson GC, Reid IR. Parathyroid hormone-related protein-(107-139) inhibits bone resorption in vivo. Endocrinology</w:t>
      </w:r>
      <w:r w:rsidRPr="00A8335A">
        <w:rPr>
          <w:i/>
          <w:noProof/>
          <w:szCs w:val="22"/>
        </w:rPr>
        <w:t xml:space="preserve"> </w:t>
      </w:r>
      <w:r w:rsidRPr="00A8335A">
        <w:rPr>
          <w:noProof/>
          <w:szCs w:val="22"/>
        </w:rPr>
        <w:t>1997; 138:1299-1304</w:t>
      </w:r>
    </w:p>
    <w:p w14:paraId="0CEF0505" w14:textId="77777777" w:rsidR="00674D08" w:rsidRPr="00A8335A" w:rsidRDefault="00674D08" w:rsidP="00A8335A">
      <w:pPr>
        <w:pStyle w:val="EndNoteBibliography"/>
        <w:spacing w:line="276" w:lineRule="auto"/>
        <w:ind w:left="576" w:hanging="576"/>
        <w:rPr>
          <w:noProof/>
          <w:szCs w:val="22"/>
        </w:rPr>
      </w:pPr>
      <w:r w:rsidRPr="00A8335A">
        <w:rPr>
          <w:b/>
          <w:noProof/>
          <w:szCs w:val="22"/>
        </w:rPr>
        <w:t>32.</w:t>
      </w:r>
      <w:r w:rsidRPr="00A8335A">
        <w:rPr>
          <w:noProof/>
          <w:szCs w:val="22"/>
        </w:rPr>
        <w:tab/>
        <w:t>Kovacs CS, Lanske B, Hunzelman JL, Guo J, Karaplis AC, Kronenberg HM. Parathyroid hormone-related peptide (PTHrP) regulates fetal-placental calcium transport through a receptor distinct from the PTH/PTHrP receptor. Proc Natl Acad Sci U S A</w:t>
      </w:r>
      <w:r w:rsidRPr="00A8335A">
        <w:rPr>
          <w:i/>
          <w:noProof/>
          <w:szCs w:val="22"/>
        </w:rPr>
        <w:t xml:space="preserve"> </w:t>
      </w:r>
      <w:r w:rsidRPr="00A8335A">
        <w:rPr>
          <w:noProof/>
          <w:szCs w:val="22"/>
        </w:rPr>
        <w:t>1996; 93:15233-15238</w:t>
      </w:r>
    </w:p>
    <w:p w14:paraId="49D886DB" w14:textId="77777777" w:rsidR="00674D08" w:rsidRPr="00A8335A" w:rsidRDefault="00674D08" w:rsidP="00A8335A">
      <w:pPr>
        <w:pStyle w:val="EndNoteBibliography"/>
        <w:spacing w:line="276" w:lineRule="auto"/>
        <w:ind w:left="576" w:hanging="576"/>
        <w:rPr>
          <w:noProof/>
          <w:szCs w:val="22"/>
        </w:rPr>
      </w:pPr>
      <w:r w:rsidRPr="00A8335A">
        <w:rPr>
          <w:b/>
          <w:noProof/>
          <w:szCs w:val="22"/>
        </w:rPr>
        <w:t>33.</w:t>
      </w:r>
      <w:r w:rsidRPr="00A8335A">
        <w:rPr>
          <w:noProof/>
          <w:szCs w:val="22"/>
        </w:rPr>
        <w:tab/>
        <w:t>Zhao S, Zhou J, Chen R, Zhou W, Geng H, Huang Y, Shi S, Yuan L, Wang Z, Wang D. Decreased FGF23 inhibits placental angiogenesis via the ERK1/2-EGR-1 signaling pathway in preeclampsia. Cytokine</w:t>
      </w:r>
      <w:r w:rsidRPr="00A8335A">
        <w:rPr>
          <w:i/>
          <w:noProof/>
          <w:szCs w:val="22"/>
        </w:rPr>
        <w:t xml:space="preserve"> </w:t>
      </w:r>
      <w:r w:rsidRPr="00A8335A">
        <w:rPr>
          <w:noProof/>
          <w:szCs w:val="22"/>
        </w:rPr>
        <w:t>2024; 176:156508</w:t>
      </w:r>
    </w:p>
    <w:p w14:paraId="3BDCCC00"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34.</w:t>
      </w:r>
      <w:r w:rsidRPr="00A8335A">
        <w:rPr>
          <w:noProof/>
          <w:szCs w:val="22"/>
        </w:rPr>
        <w:tab/>
        <w:t>Nabwire F, Hamill MM, Fowler MG, Byamugisha J, Kekitiinwa A, Prentice A. Biochemical Markers of Calcium and Bone Metabolism during and after Lactation in Ugandan Women with HIV on Universal Maternal Antiretroviral Therapy. J Bone Miner Res</w:t>
      </w:r>
      <w:r w:rsidRPr="00A8335A">
        <w:rPr>
          <w:i/>
          <w:noProof/>
          <w:szCs w:val="22"/>
        </w:rPr>
        <w:t xml:space="preserve"> </w:t>
      </w:r>
      <w:r w:rsidRPr="00A8335A">
        <w:rPr>
          <w:noProof/>
          <w:szCs w:val="22"/>
        </w:rPr>
        <w:t>2023; 38:1296-1311</w:t>
      </w:r>
    </w:p>
    <w:p w14:paraId="4E46C9B8" w14:textId="77777777" w:rsidR="00674D08" w:rsidRPr="00A8335A" w:rsidRDefault="00674D08" w:rsidP="00A8335A">
      <w:pPr>
        <w:pStyle w:val="EndNoteBibliography"/>
        <w:spacing w:line="276" w:lineRule="auto"/>
        <w:ind w:left="576" w:hanging="576"/>
        <w:rPr>
          <w:noProof/>
          <w:szCs w:val="22"/>
        </w:rPr>
      </w:pPr>
      <w:r w:rsidRPr="00A8335A">
        <w:rPr>
          <w:b/>
          <w:noProof/>
          <w:szCs w:val="22"/>
        </w:rPr>
        <w:t>35.</w:t>
      </w:r>
      <w:r w:rsidRPr="00A8335A">
        <w:rPr>
          <w:noProof/>
          <w:szCs w:val="22"/>
        </w:rPr>
        <w:tab/>
        <w:t>Ohata Y, Arahori H, Namba N, Kitaoka T, Hirai H, Wada K, Nakayama M, Michigami T, Imura A, Nabeshima Y, Yamazaki Y, Ozono K. Circulating levels of soluble alpha-Klotho are markedly elevated in human umbilical cord blood. J Clin Endocrinol Metab</w:t>
      </w:r>
      <w:r w:rsidRPr="00A8335A">
        <w:rPr>
          <w:i/>
          <w:noProof/>
          <w:szCs w:val="22"/>
        </w:rPr>
        <w:t xml:space="preserve"> </w:t>
      </w:r>
      <w:r w:rsidRPr="00A8335A">
        <w:rPr>
          <w:noProof/>
          <w:szCs w:val="22"/>
        </w:rPr>
        <w:t>2011; 96:E943-947</w:t>
      </w:r>
    </w:p>
    <w:p w14:paraId="7567C109" w14:textId="77777777" w:rsidR="00674D08" w:rsidRPr="00A8335A" w:rsidRDefault="00674D08" w:rsidP="00A8335A">
      <w:pPr>
        <w:pStyle w:val="EndNoteBibliography"/>
        <w:spacing w:line="276" w:lineRule="auto"/>
        <w:ind w:left="576" w:hanging="576"/>
        <w:rPr>
          <w:noProof/>
          <w:szCs w:val="22"/>
        </w:rPr>
      </w:pPr>
      <w:r w:rsidRPr="00A8335A">
        <w:rPr>
          <w:b/>
          <w:noProof/>
          <w:szCs w:val="22"/>
        </w:rPr>
        <w:t>36.</w:t>
      </w:r>
      <w:r w:rsidRPr="00A8335A">
        <w:rPr>
          <w:noProof/>
          <w:szCs w:val="22"/>
        </w:rPr>
        <w:tab/>
        <w:t>Clement-Lacroix P, Ormandy C, Lepescheux L, Ammann P, Damotte D, Goffin V, Bouchard B, Amling M, Gaillard-Kelly M, Binart N, Baron R, Kelly PA. Osteoblasts are a new target for prolactin: analysis of bone formation in prolactin receptor knockout mice. Endocrinology</w:t>
      </w:r>
      <w:r w:rsidRPr="00A8335A">
        <w:rPr>
          <w:i/>
          <w:noProof/>
          <w:szCs w:val="22"/>
        </w:rPr>
        <w:t xml:space="preserve"> </w:t>
      </w:r>
      <w:r w:rsidRPr="00A8335A">
        <w:rPr>
          <w:noProof/>
          <w:szCs w:val="22"/>
        </w:rPr>
        <w:t>1999; 140:96-105</w:t>
      </w:r>
    </w:p>
    <w:p w14:paraId="0E342B94" w14:textId="77777777" w:rsidR="00674D08" w:rsidRPr="00A8335A" w:rsidRDefault="00674D08" w:rsidP="00A8335A">
      <w:pPr>
        <w:pStyle w:val="EndNoteBibliography"/>
        <w:spacing w:line="276" w:lineRule="auto"/>
        <w:ind w:left="576" w:hanging="576"/>
        <w:rPr>
          <w:noProof/>
          <w:szCs w:val="22"/>
        </w:rPr>
      </w:pPr>
      <w:r w:rsidRPr="00A8335A">
        <w:rPr>
          <w:b/>
          <w:noProof/>
          <w:szCs w:val="22"/>
        </w:rPr>
        <w:t>37.</w:t>
      </w:r>
      <w:r w:rsidRPr="00A8335A">
        <w:rPr>
          <w:noProof/>
          <w:szCs w:val="22"/>
        </w:rPr>
        <w:tab/>
        <w:t>Suntornsaratoon P, Wongdee K, Goswami S, Krishnamra N, Charoenphandhu N. Bone modeling in bromocriptine-treated pregnant and lactating rats: possible osteoregulatory role of prolactin in lactation. Am J Physiol Endocrinol Metab</w:t>
      </w:r>
      <w:r w:rsidRPr="00A8335A">
        <w:rPr>
          <w:i/>
          <w:noProof/>
          <w:szCs w:val="22"/>
        </w:rPr>
        <w:t xml:space="preserve"> </w:t>
      </w:r>
      <w:r w:rsidRPr="00A8335A">
        <w:rPr>
          <w:noProof/>
          <w:szCs w:val="22"/>
        </w:rPr>
        <w:t>2010; 299:E426-436</w:t>
      </w:r>
    </w:p>
    <w:p w14:paraId="6404DA62" w14:textId="77777777" w:rsidR="00674D08" w:rsidRPr="00A8335A" w:rsidRDefault="00674D08" w:rsidP="00A8335A">
      <w:pPr>
        <w:pStyle w:val="EndNoteBibliography"/>
        <w:spacing w:line="276" w:lineRule="auto"/>
        <w:ind w:left="576" w:hanging="576"/>
        <w:rPr>
          <w:noProof/>
          <w:szCs w:val="22"/>
        </w:rPr>
      </w:pPr>
      <w:r w:rsidRPr="00A8335A">
        <w:rPr>
          <w:b/>
          <w:noProof/>
          <w:szCs w:val="22"/>
        </w:rPr>
        <w:t>38.</w:t>
      </w:r>
      <w:r w:rsidRPr="00A8335A">
        <w:rPr>
          <w:noProof/>
          <w:szCs w:val="22"/>
        </w:rPr>
        <w:tab/>
        <w:t>Thiede MA. The mRNA encoding a parathyroid hormone-like peptide is produced in mammary tissue in response to elevations in serum prolactin. Mol Endocrinol</w:t>
      </w:r>
      <w:r w:rsidRPr="00A8335A">
        <w:rPr>
          <w:i/>
          <w:noProof/>
          <w:szCs w:val="22"/>
        </w:rPr>
        <w:t xml:space="preserve"> </w:t>
      </w:r>
      <w:r w:rsidRPr="00A8335A">
        <w:rPr>
          <w:noProof/>
          <w:szCs w:val="22"/>
        </w:rPr>
        <w:t>1989; 3:1443-1447</w:t>
      </w:r>
    </w:p>
    <w:p w14:paraId="774C32C6" w14:textId="77777777" w:rsidR="00674D08" w:rsidRPr="00A8335A" w:rsidRDefault="00674D08" w:rsidP="00A8335A">
      <w:pPr>
        <w:pStyle w:val="EndNoteBibliography"/>
        <w:spacing w:line="276" w:lineRule="auto"/>
        <w:ind w:left="576" w:hanging="576"/>
        <w:rPr>
          <w:noProof/>
          <w:szCs w:val="22"/>
        </w:rPr>
      </w:pPr>
      <w:r w:rsidRPr="00A8335A">
        <w:rPr>
          <w:b/>
          <w:noProof/>
          <w:szCs w:val="22"/>
        </w:rPr>
        <w:t>39.</w:t>
      </w:r>
      <w:r w:rsidRPr="00A8335A">
        <w:rPr>
          <w:noProof/>
          <w:szCs w:val="22"/>
        </w:rPr>
        <w:tab/>
        <w:t>Ratcliffe WA, Thompson GE, Care AD, Peaker M. Production of parathyroid hormone-related protein by the mammary gland of the goat. J Endocrinol</w:t>
      </w:r>
      <w:r w:rsidRPr="00A8335A">
        <w:rPr>
          <w:i/>
          <w:noProof/>
          <w:szCs w:val="22"/>
        </w:rPr>
        <w:t xml:space="preserve"> </w:t>
      </w:r>
      <w:r w:rsidRPr="00A8335A">
        <w:rPr>
          <w:noProof/>
          <w:szCs w:val="22"/>
        </w:rPr>
        <w:t>1992; 133:87-93</w:t>
      </w:r>
    </w:p>
    <w:p w14:paraId="58266F91" w14:textId="77777777" w:rsidR="00674D08" w:rsidRPr="00A8335A" w:rsidRDefault="00674D08" w:rsidP="00A8335A">
      <w:pPr>
        <w:pStyle w:val="EndNoteBibliography"/>
        <w:spacing w:line="276" w:lineRule="auto"/>
        <w:ind w:left="576" w:hanging="576"/>
        <w:rPr>
          <w:noProof/>
          <w:szCs w:val="22"/>
        </w:rPr>
      </w:pPr>
      <w:r w:rsidRPr="00A8335A">
        <w:rPr>
          <w:b/>
          <w:noProof/>
          <w:szCs w:val="22"/>
        </w:rPr>
        <w:t>40.</w:t>
      </w:r>
      <w:r w:rsidRPr="00A8335A">
        <w:rPr>
          <w:noProof/>
          <w:szCs w:val="22"/>
        </w:rPr>
        <w:tab/>
        <w:t>Stiegler C, Leb G, Kleinert R, Warnkross H, Ramschak-Schwarzer S, Lipp R, Clarici G, Krejs GJ, Dobnig H. Plasma levels of parathyroid hormone-related peptide are elevated in hyperprolactinemia and correlated to bone density status. J Bone Miner Res</w:t>
      </w:r>
      <w:r w:rsidRPr="00A8335A">
        <w:rPr>
          <w:i/>
          <w:noProof/>
          <w:szCs w:val="22"/>
        </w:rPr>
        <w:t xml:space="preserve"> </w:t>
      </w:r>
      <w:r w:rsidRPr="00A8335A">
        <w:rPr>
          <w:noProof/>
          <w:szCs w:val="22"/>
        </w:rPr>
        <w:t>1995; 10:751-759</w:t>
      </w:r>
    </w:p>
    <w:p w14:paraId="67D6D31D" w14:textId="77777777" w:rsidR="00674D08" w:rsidRPr="00A8335A" w:rsidRDefault="00674D08" w:rsidP="00A8335A">
      <w:pPr>
        <w:pStyle w:val="EndNoteBibliography"/>
        <w:spacing w:line="276" w:lineRule="auto"/>
        <w:ind w:left="576" w:hanging="576"/>
        <w:rPr>
          <w:noProof/>
          <w:szCs w:val="22"/>
        </w:rPr>
      </w:pPr>
      <w:r w:rsidRPr="00A8335A">
        <w:rPr>
          <w:b/>
          <w:noProof/>
          <w:szCs w:val="22"/>
        </w:rPr>
        <w:t>41.</w:t>
      </w:r>
      <w:r w:rsidRPr="00A8335A">
        <w:rPr>
          <w:noProof/>
          <w:szCs w:val="22"/>
        </w:rPr>
        <w:tab/>
        <w:t>Dawood MY, Ylikorkala O, Trivedi D, Fuchs F. Oxytocin in maternal circulation and amniotic fluid during pregnancy. J Clin Endocrinol Metab</w:t>
      </w:r>
      <w:r w:rsidRPr="00A8335A">
        <w:rPr>
          <w:i/>
          <w:noProof/>
          <w:szCs w:val="22"/>
        </w:rPr>
        <w:t xml:space="preserve"> </w:t>
      </w:r>
      <w:r w:rsidRPr="00A8335A">
        <w:rPr>
          <w:noProof/>
          <w:szCs w:val="22"/>
        </w:rPr>
        <w:t>1979; 49:429-434</w:t>
      </w:r>
    </w:p>
    <w:p w14:paraId="0D27AA48" w14:textId="77777777" w:rsidR="00674D08" w:rsidRPr="00A8335A" w:rsidRDefault="00674D08" w:rsidP="00A8335A">
      <w:pPr>
        <w:pStyle w:val="EndNoteBibliography"/>
        <w:spacing w:line="276" w:lineRule="auto"/>
        <w:ind w:left="576" w:hanging="576"/>
        <w:rPr>
          <w:noProof/>
          <w:szCs w:val="22"/>
        </w:rPr>
      </w:pPr>
      <w:r w:rsidRPr="00A8335A">
        <w:rPr>
          <w:b/>
          <w:noProof/>
          <w:szCs w:val="22"/>
        </w:rPr>
        <w:t>42.</w:t>
      </w:r>
      <w:r w:rsidRPr="00A8335A">
        <w:rPr>
          <w:noProof/>
          <w:szCs w:val="22"/>
        </w:rPr>
        <w:tab/>
        <w:t>Colucci S, Colaianni G, Mori G, Grano M, Zallone A. Human osteoclasts express oxytocin receptor. Biochem Biophys Res Commun</w:t>
      </w:r>
      <w:r w:rsidRPr="00A8335A">
        <w:rPr>
          <w:i/>
          <w:noProof/>
          <w:szCs w:val="22"/>
        </w:rPr>
        <w:t xml:space="preserve"> </w:t>
      </w:r>
      <w:r w:rsidRPr="00A8335A">
        <w:rPr>
          <w:noProof/>
          <w:szCs w:val="22"/>
        </w:rPr>
        <w:t>2002; 297:442-445</w:t>
      </w:r>
    </w:p>
    <w:p w14:paraId="68391B92" w14:textId="77777777" w:rsidR="00674D08" w:rsidRPr="00A8335A" w:rsidRDefault="00674D08" w:rsidP="00A8335A">
      <w:pPr>
        <w:pStyle w:val="EndNoteBibliography"/>
        <w:spacing w:line="276" w:lineRule="auto"/>
        <w:ind w:left="576" w:hanging="576"/>
        <w:rPr>
          <w:noProof/>
          <w:szCs w:val="22"/>
        </w:rPr>
      </w:pPr>
      <w:r w:rsidRPr="00A8335A">
        <w:rPr>
          <w:b/>
          <w:noProof/>
          <w:szCs w:val="22"/>
        </w:rPr>
        <w:t>43.</w:t>
      </w:r>
      <w:r w:rsidRPr="00A8335A">
        <w:rPr>
          <w:noProof/>
          <w:szCs w:val="22"/>
        </w:rPr>
        <w:tab/>
        <w:t>Tamma R, Colaianni G, Zhu LL, DiBenedetto A, Greco G, Montemurro G, Patano N, Strippoli M, Vergari R, Mancini L, Colucci S, Grano M, Faccio R, Liu X, Li J, Usmani S, Bachar M, Bab I, Nishimori K, Young LJ, Buettner C, Iqbal J, Sun L, Zaidi M, Zallone A. Oxytocin is an anabolic bone hormone. Proc Natl Acad Sci U S A</w:t>
      </w:r>
      <w:r w:rsidRPr="00A8335A">
        <w:rPr>
          <w:i/>
          <w:noProof/>
          <w:szCs w:val="22"/>
        </w:rPr>
        <w:t xml:space="preserve"> </w:t>
      </w:r>
      <w:r w:rsidRPr="00A8335A">
        <w:rPr>
          <w:noProof/>
          <w:szCs w:val="22"/>
        </w:rPr>
        <w:t>2009; 106:7149-7154</w:t>
      </w:r>
    </w:p>
    <w:p w14:paraId="6E665440" w14:textId="77777777" w:rsidR="00674D08" w:rsidRPr="00A8335A" w:rsidRDefault="00674D08" w:rsidP="00A8335A">
      <w:pPr>
        <w:pStyle w:val="EndNoteBibliography"/>
        <w:spacing w:line="276" w:lineRule="auto"/>
        <w:ind w:left="576" w:hanging="576"/>
        <w:rPr>
          <w:noProof/>
          <w:szCs w:val="22"/>
        </w:rPr>
      </w:pPr>
      <w:r w:rsidRPr="00A8335A">
        <w:rPr>
          <w:b/>
          <w:noProof/>
          <w:szCs w:val="22"/>
        </w:rPr>
        <w:t>44.</w:t>
      </w:r>
      <w:r w:rsidRPr="00A8335A">
        <w:rPr>
          <w:noProof/>
          <w:szCs w:val="22"/>
        </w:rPr>
        <w:tab/>
        <w:t>Liu X, Shimono K, Zhu LL, Li J, Peng Y, Imam A, Iqbal J, Moonga S, Colaianni G, Su C, Lu Z, Iwamoto M, Pacifici M, Zallone A, Sun L, Zaidi M. Oxytocin deficiency impairs maternal skeletal remodeling. Biochem Biophys Res Commun</w:t>
      </w:r>
      <w:r w:rsidRPr="00A8335A">
        <w:rPr>
          <w:i/>
          <w:noProof/>
          <w:szCs w:val="22"/>
        </w:rPr>
        <w:t xml:space="preserve"> </w:t>
      </w:r>
      <w:r w:rsidRPr="00A8335A">
        <w:rPr>
          <w:noProof/>
          <w:szCs w:val="22"/>
        </w:rPr>
        <w:t>2009; 388:161-166</w:t>
      </w:r>
    </w:p>
    <w:p w14:paraId="330AA376" w14:textId="77777777" w:rsidR="00674D08" w:rsidRPr="00A8335A" w:rsidRDefault="00674D08" w:rsidP="00A8335A">
      <w:pPr>
        <w:pStyle w:val="EndNoteBibliography"/>
        <w:spacing w:line="276" w:lineRule="auto"/>
        <w:ind w:left="576" w:hanging="576"/>
        <w:rPr>
          <w:noProof/>
          <w:szCs w:val="22"/>
        </w:rPr>
      </w:pPr>
      <w:r w:rsidRPr="00A8335A">
        <w:rPr>
          <w:b/>
          <w:noProof/>
          <w:szCs w:val="22"/>
        </w:rPr>
        <w:t>45.</w:t>
      </w:r>
      <w:r w:rsidRPr="00A8335A">
        <w:rPr>
          <w:noProof/>
          <w:szCs w:val="22"/>
        </w:rPr>
        <w:tab/>
        <w:t>Halloran BP, DeLuca HF. Calcium transport in small intestine during pregnancy and lactation. Am J Physiol</w:t>
      </w:r>
      <w:r w:rsidRPr="00A8335A">
        <w:rPr>
          <w:i/>
          <w:noProof/>
          <w:szCs w:val="22"/>
        </w:rPr>
        <w:t xml:space="preserve"> </w:t>
      </w:r>
      <w:r w:rsidRPr="00A8335A">
        <w:rPr>
          <w:noProof/>
          <w:szCs w:val="22"/>
        </w:rPr>
        <w:t>1980; 239:E64-68</w:t>
      </w:r>
    </w:p>
    <w:p w14:paraId="2E7D2F8F" w14:textId="77777777" w:rsidR="00674D08" w:rsidRPr="00A8335A" w:rsidRDefault="00674D08" w:rsidP="00A8335A">
      <w:pPr>
        <w:pStyle w:val="EndNoteBibliography"/>
        <w:spacing w:line="276" w:lineRule="auto"/>
        <w:ind w:left="576" w:hanging="576"/>
        <w:rPr>
          <w:noProof/>
          <w:szCs w:val="22"/>
        </w:rPr>
      </w:pPr>
      <w:r w:rsidRPr="00A8335A">
        <w:rPr>
          <w:b/>
          <w:noProof/>
          <w:szCs w:val="22"/>
        </w:rPr>
        <w:t>46.</w:t>
      </w:r>
      <w:r w:rsidRPr="00A8335A">
        <w:rPr>
          <w:noProof/>
          <w:szCs w:val="22"/>
        </w:rPr>
        <w:tab/>
        <w:t>Brommage R, Baxter DC, Gierke LW. Vitamin D-independent intestinal calcium and phosphorus absorption during reproduction. Am J Physiol</w:t>
      </w:r>
      <w:r w:rsidRPr="00A8335A">
        <w:rPr>
          <w:i/>
          <w:noProof/>
          <w:szCs w:val="22"/>
        </w:rPr>
        <w:t xml:space="preserve"> </w:t>
      </w:r>
      <w:r w:rsidRPr="00A8335A">
        <w:rPr>
          <w:noProof/>
          <w:szCs w:val="22"/>
        </w:rPr>
        <w:t>1990; 259:G631-638</w:t>
      </w:r>
    </w:p>
    <w:p w14:paraId="064335CE" w14:textId="77777777" w:rsidR="00674D08" w:rsidRPr="00A8335A" w:rsidRDefault="00674D08" w:rsidP="00A8335A">
      <w:pPr>
        <w:pStyle w:val="EndNoteBibliography"/>
        <w:spacing w:line="276" w:lineRule="auto"/>
        <w:ind w:left="576" w:hanging="576"/>
        <w:rPr>
          <w:noProof/>
          <w:szCs w:val="22"/>
        </w:rPr>
      </w:pPr>
      <w:r w:rsidRPr="00A8335A">
        <w:rPr>
          <w:b/>
          <w:noProof/>
          <w:szCs w:val="22"/>
        </w:rPr>
        <w:t>47.</w:t>
      </w:r>
      <w:r w:rsidRPr="00A8335A">
        <w:rPr>
          <w:noProof/>
          <w:szCs w:val="22"/>
        </w:rPr>
        <w:tab/>
        <w:t>Fudge NJ, Kovacs CS. Pregnancy up-regulates intestinal calcium absorption and skeletal mineralization independently of the vitamin D receptor. Endocrinology</w:t>
      </w:r>
      <w:r w:rsidRPr="00A8335A">
        <w:rPr>
          <w:i/>
          <w:noProof/>
          <w:szCs w:val="22"/>
        </w:rPr>
        <w:t xml:space="preserve"> </w:t>
      </w:r>
      <w:r w:rsidRPr="00A8335A">
        <w:rPr>
          <w:noProof/>
          <w:szCs w:val="22"/>
        </w:rPr>
        <w:t>2010; 151:886-895</w:t>
      </w:r>
    </w:p>
    <w:p w14:paraId="0F4FEC63" w14:textId="77777777" w:rsidR="00674D08" w:rsidRPr="00A8335A" w:rsidRDefault="00674D08" w:rsidP="00A8335A">
      <w:pPr>
        <w:pStyle w:val="EndNoteBibliography"/>
        <w:spacing w:line="276" w:lineRule="auto"/>
        <w:ind w:left="576" w:hanging="576"/>
        <w:rPr>
          <w:noProof/>
          <w:szCs w:val="22"/>
        </w:rPr>
      </w:pPr>
      <w:r w:rsidRPr="00A8335A">
        <w:rPr>
          <w:b/>
          <w:noProof/>
          <w:szCs w:val="22"/>
        </w:rPr>
        <w:t>48.</w:t>
      </w:r>
      <w:r w:rsidRPr="00A8335A">
        <w:rPr>
          <w:noProof/>
          <w:szCs w:val="22"/>
        </w:rPr>
        <w:tab/>
        <w:t>Ryan BA, McGregor NE, Kirby BJ, Al-Tilissi A, Poulton IJ, Sims NA, Kovacs CS. Calcitriol-Dependent and -Independent Regulation of Intestinal Calcium Absorption, Osteoblast Function, and Skeletal Mineralization during Lactation and Recovery in Mice. J Bone Miner Res</w:t>
      </w:r>
      <w:r w:rsidRPr="00A8335A">
        <w:rPr>
          <w:i/>
          <w:noProof/>
          <w:szCs w:val="22"/>
        </w:rPr>
        <w:t xml:space="preserve"> </w:t>
      </w:r>
      <w:r w:rsidRPr="00A8335A">
        <w:rPr>
          <w:noProof/>
          <w:szCs w:val="22"/>
        </w:rPr>
        <w:t>2022; 37:2483-2497</w:t>
      </w:r>
    </w:p>
    <w:p w14:paraId="271A3E96" w14:textId="77777777" w:rsidR="00674D08" w:rsidRPr="00A8335A" w:rsidRDefault="00674D08" w:rsidP="00A8335A">
      <w:pPr>
        <w:pStyle w:val="EndNoteBibliography"/>
        <w:spacing w:line="276" w:lineRule="auto"/>
        <w:ind w:left="576" w:hanging="576"/>
        <w:rPr>
          <w:noProof/>
          <w:szCs w:val="22"/>
        </w:rPr>
      </w:pPr>
      <w:r w:rsidRPr="00A8335A">
        <w:rPr>
          <w:b/>
          <w:noProof/>
          <w:szCs w:val="22"/>
        </w:rPr>
        <w:t>49.</w:t>
      </w:r>
      <w:r w:rsidRPr="00A8335A">
        <w:rPr>
          <w:noProof/>
          <w:szCs w:val="22"/>
        </w:rPr>
        <w:tab/>
        <w:t>Heaney RP, Skillman TG. Calcium metabolism in normal human pregnancy. J Clin Endocrinol Metab</w:t>
      </w:r>
      <w:r w:rsidRPr="00A8335A">
        <w:rPr>
          <w:i/>
          <w:noProof/>
          <w:szCs w:val="22"/>
        </w:rPr>
        <w:t xml:space="preserve"> </w:t>
      </w:r>
      <w:r w:rsidRPr="00A8335A">
        <w:rPr>
          <w:noProof/>
          <w:szCs w:val="22"/>
        </w:rPr>
        <w:t>1971; 33:661-670</w:t>
      </w:r>
    </w:p>
    <w:p w14:paraId="7005F98F" w14:textId="77777777" w:rsidR="00674D08" w:rsidRPr="00A8335A" w:rsidRDefault="00674D08" w:rsidP="00A8335A">
      <w:pPr>
        <w:pStyle w:val="EndNoteBibliography"/>
        <w:spacing w:line="276" w:lineRule="auto"/>
        <w:ind w:left="576" w:hanging="576"/>
        <w:rPr>
          <w:noProof/>
          <w:szCs w:val="22"/>
        </w:rPr>
      </w:pPr>
      <w:r w:rsidRPr="00A8335A">
        <w:rPr>
          <w:b/>
          <w:noProof/>
          <w:szCs w:val="22"/>
        </w:rPr>
        <w:t>50.</w:t>
      </w:r>
      <w:r w:rsidRPr="00A8335A">
        <w:rPr>
          <w:noProof/>
          <w:szCs w:val="22"/>
        </w:rPr>
        <w:tab/>
        <w:t>Walker A, Fraile JJ, Hubbard JG. "Parathyroidectomy in pregnancy"-a single centre experience with review of evidence and proposal for treatment algorithim. Gland Surg</w:t>
      </w:r>
      <w:r w:rsidRPr="00A8335A">
        <w:rPr>
          <w:i/>
          <w:noProof/>
          <w:szCs w:val="22"/>
        </w:rPr>
        <w:t xml:space="preserve"> </w:t>
      </w:r>
      <w:r w:rsidRPr="00A8335A">
        <w:rPr>
          <w:noProof/>
          <w:szCs w:val="22"/>
        </w:rPr>
        <w:t>2014; 3:158-164</w:t>
      </w:r>
    </w:p>
    <w:p w14:paraId="3845B724" w14:textId="77777777" w:rsidR="00674D08" w:rsidRPr="00A8335A" w:rsidRDefault="00674D08" w:rsidP="00A8335A">
      <w:pPr>
        <w:pStyle w:val="EndNoteBibliography"/>
        <w:spacing w:line="276" w:lineRule="auto"/>
        <w:ind w:left="576" w:hanging="576"/>
        <w:rPr>
          <w:noProof/>
          <w:szCs w:val="22"/>
        </w:rPr>
      </w:pPr>
      <w:r w:rsidRPr="00A8335A">
        <w:rPr>
          <w:b/>
          <w:noProof/>
          <w:szCs w:val="22"/>
        </w:rPr>
        <w:t>51.</w:t>
      </w:r>
      <w:r w:rsidRPr="00A8335A">
        <w:rPr>
          <w:noProof/>
          <w:szCs w:val="22"/>
        </w:rPr>
        <w:tab/>
        <w:t>Morton A. Altered calcium homeostasis during pregnancy may affect biochemical differentiation of hypercalcaemia. Intern Med J</w:t>
      </w:r>
      <w:r w:rsidRPr="00A8335A">
        <w:rPr>
          <w:i/>
          <w:noProof/>
          <w:szCs w:val="22"/>
        </w:rPr>
        <w:t xml:space="preserve"> </w:t>
      </w:r>
      <w:r w:rsidRPr="00A8335A">
        <w:rPr>
          <w:noProof/>
          <w:szCs w:val="22"/>
        </w:rPr>
        <w:t>2004; 34:655-656; author reply 656-657</w:t>
      </w:r>
    </w:p>
    <w:p w14:paraId="69A48B36"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52.</w:t>
      </w:r>
      <w:r w:rsidRPr="00A8335A">
        <w:rPr>
          <w:noProof/>
          <w:szCs w:val="22"/>
        </w:rPr>
        <w:tab/>
        <w:t>Pedersen EB, Johannesen P, Kristensen S, Rasmussen AB, Emmertsen K, Moller J, Lauritsen JG, Wohlert M. Calcium, parathyroid hormone and calcitonin in normal pregnancy and preeclampsia. Gynecol Obstet Invest</w:t>
      </w:r>
      <w:r w:rsidRPr="00A8335A">
        <w:rPr>
          <w:i/>
          <w:noProof/>
          <w:szCs w:val="22"/>
        </w:rPr>
        <w:t xml:space="preserve"> </w:t>
      </w:r>
      <w:r w:rsidRPr="00A8335A">
        <w:rPr>
          <w:noProof/>
          <w:szCs w:val="22"/>
        </w:rPr>
        <w:t>1984; 18:156-164</w:t>
      </w:r>
    </w:p>
    <w:p w14:paraId="12B281D7" w14:textId="77777777" w:rsidR="00674D08" w:rsidRPr="00A8335A" w:rsidRDefault="00674D08" w:rsidP="00A8335A">
      <w:pPr>
        <w:pStyle w:val="EndNoteBibliography"/>
        <w:spacing w:line="276" w:lineRule="auto"/>
        <w:ind w:left="576" w:hanging="576"/>
        <w:rPr>
          <w:noProof/>
          <w:szCs w:val="22"/>
        </w:rPr>
      </w:pPr>
      <w:r w:rsidRPr="00A8335A">
        <w:rPr>
          <w:b/>
          <w:noProof/>
          <w:szCs w:val="22"/>
        </w:rPr>
        <w:t>53.</w:t>
      </w:r>
      <w:r w:rsidRPr="00A8335A">
        <w:rPr>
          <w:noProof/>
          <w:szCs w:val="22"/>
        </w:rPr>
        <w:tab/>
        <w:t>Frenkel Y, Barkai G, Mashiach S, Dolev E, Zimlichman R, Weiss M. Hypocalciuria of preeclampsia is independent of parathyroid hormone level. Obstet Gynecol</w:t>
      </w:r>
      <w:r w:rsidRPr="00A8335A">
        <w:rPr>
          <w:i/>
          <w:noProof/>
          <w:szCs w:val="22"/>
        </w:rPr>
        <w:t xml:space="preserve"> </w:t>
      </w:r>
      <w:r w:rsidRPr="00A8335A">
        <w:rPr>
          <w:noProof/>
          <w:szCs w:val="22"/>
        </w:rPr>
        <w:t>1991; 77:689-691</w:t>
      </w:r>
    </w:p>
    <w:p w14:paraId="554C8E4B" w14:textId="77777777" w:rsidR="00674D08" w:rsidRPr="00A8335A" w:rsidRDefault="00674D08" w:rsidP="00A8335A">
      <w:pPr>
        <w:pStyle w:val="EndNoteBibliography"/>
        <w:spacing w:line="276" w:lineRule="auto"/>
        <w:ind w:left="576" w:hanging="576"/>
        <w:rPr>
          <w:noProof/>
          <w:szCs w:val="22"/>
        </w:rPr>
      </w:pPr>
      <w:r w:rsidRPr="00A8335A">
        <w:rPr>
          <w:b/>
          <w:noProof/>
          <w:szCs w:val="22"/>
        </w:rPr>
        <w:t>54.</w:t>
      </w:r>
      <w:r w:rsidRPr="00A8335A">
        <w:rPr>
          <w:noProof/>
          <w:szCs w:val="22"/>
        </w:rPr>
        <w:tab/>
        <w:t>Seely EW, Wood RJ, Brown EM, Graves SW. Lower serum ionized calcium and abnormal calciotropic hormone levels in preeclampsia. J Clin Endocrinol Metab</w:t>
      </w:r>
      <w:r w:rsidRPr="00A8335A">
        <w:rPr>
          <w:i/>
          <w:noProof/>
          <w:szCs w:val="22"/>
        </w:rPr>
        <w:t xml:space="preserve"> </w:t>
      </w:r>
      <w:r w:rsidRPr="00A8335A">
        <w:rPr>
          <w:noProof/>
          <w:szCs w:val="22"/>
        </w:rPr>
        <w:t>1992; 74:1436-1440</w:t>
      </w:r>
    </w:p>
    <w:p w14:paraId="76937201" w14:textId="77777777" w:rsidR="00674D08" w:rsidRPr="00A8335A" w:rsidRDefault="00674D08" w:rsidP="00A8335A">
      <w:pPr>
        <w:pStyle w:val="EndNoteBibliography"/>
        <w:spacing w:line="276" w:lineRule="auto"/>
        <w:ind w:left="576" w:hanging="576"/>
        <w:rPr>
          <w:noProof/>
          <w:szCs w:val="22"/>
        </w:rPr>
      </w:pPr>
      <w:r w:rsidRPr="00A8335A">
        <w:rPr>
          <w:b/>
          <w:noProof/>
          <w:szCs w:val="22"/>
        </w:rPr>
        <w:t>55.</w:t>
      </w:r>
      <w:r w:rsidRPr="00A8335A">
        <w:rPr>
          <w:noProof/>
          <w:szCs w:val="22"/>
        </w:rPr>
        <w:tab/>
        <w:t>Lalau JD, Jans I, el Esper N, Bouillon R, Fournier A. Calcium metabolism, plasma parathyroid hormone, and calcitriol in transient hypertension of pregnancy. Am J Hypertens</w:t>
      </w:r>
      <w:r w:rsidRPr="00A8335A">
        <w:rPr>
          <w:i/>
          <w:noProof/>
          <w:szCs w:val="22"/>
        </w:rPr>
        <w:t xml:space="preserve"> </w:t>
      </w:r>
      <w:r w:rsidRPr="00A8335A">
        <w:rPr>
          <w:noProof/>
          <w:szCs w:val="22"/>
        </w:rPr>
        <w:t>1993; 6:522-527</w:t>
      </w:r>
    </w:p>
    <w:p w14:paraId="10D1A0D1" w14:textId="77777777" w:rsidR="00674D08" w:rsidRPr="00A8335A" w:rsidRDefault="00674D08" w:rsidP="00A8335A">
      <w:pPr>
        <w:pStyle w:val="EndNoteBibliography"/>
        <w:spacing w:line="276" w:lineRule="auto"/>
        <w:ind w:left="576" w:hanging="576"/>
        <w:rPr>
          <w:noProof/>
          <w:szCs w:val="22"/>
        </w:rPr>
      </w:pPr>
      <w:r w:rsidRPr="00A8335A">
        <w:rPr>
          <w:b/>
          <w:noProof/>
          <w:szCs w:val="22"/>
        </w:rPr>
        <w:t>56.</w:t>
      </w:r>
      <w:r w:rsidRPr="00A8335A">
        <w:rPr>
          <w:noProof/>
          <w:szCs w:val="22"/>
        </w:rPr>
        <w:tab/>
        <w:t>Purdie DW, Aaron JE, Selby PL. Bone histology and mineral homeostasis in human pregnancy. Br J Obstet Gynaecol</w:t>
      </w:r>
      <w:r w:rsidRPr="00A8335A">
        <w:rPr>
          <w:i/>
          <w:noProof/>
          <w:szCs w:val="22"/>
        </w:rPr>
        <w:t xml:space="preserve"> </w:t>
      </w:r>
      <w:r w:rsidRPr="00A8335A">
        <w:rPr>
          <w:noProof/>
          <w:szCs w:val="22"/>
        </w:rPr>
        <w:t>1988; 95:849-854</w:t>
      </w:r>
    </w:p>
    <w:p w14:paraId="5BAE2528" w14:textId="77777777" w:rsidR="00674D08" w:rsidRPr="00A8335A" w:rsidRDefault="00674D08" w:rsidP="00A8335A">
      <w:pPr>
        <w:pStyle w:val="EndNoteBibliography"/>
        <w:spacing w:line="276" w:lineRule="auto"/>
        <w:ind w:left="576" w:hanging="576"/>
        <w:rPr>
          <w:noProof/>
          <w:szCs w:val="22"/>
        </w:rPr>
      </w:pPr>
      <w:r w:rsidRPr="00A8335A">
        <w:rPr>
          <w:b/>
          <w:noProof/>
          <w:szCs w:val="22"/>
        </w:rPr>
        <w:t>57.</w:t>
      </w:r>
      <w:r w:rsidRPr="00A8335A">
        <w:rPr>
          <w:noProof/>
          <w:szCs w:val="22"/>
        </w:rPr>
        <w:tab/>
        <w:t>Kovacs CS, El-Hajj Fuleihan G. Calcium and bone disorders during pregnancy and lactation. Endocrinol Metab Clin North Am</w:t>
      </w:r>
      <w:r w:rsidRPr="00A8335A">
        <w:rPr>
          <w:i/>
          <w:noProof/>
          <w:szCs w:val="22"/>
        </w:rPr>
        <w:t xml:space="preserve"> </w:t>
      </w:r>
      <w:r w:rsidRPr="00A8335A">
        <w:rPr>
          <w:noProof/>
          <w:szCs w:val="22"/>
        </w:rPr>
        <w:t>2006; 35:21-51, v</w:t>
      </w:r>
    </w:p>
    <w:p w14:paraId="683669AF" w14:textId="77777777" w:rsidR="00674D08" w:rsidRPr="00A8335A" w:rsidRDefault="00674D08" w:rsidP="00A8335A">
      <w:pPr>
        <w:pStyle w:val="EndNoteBibliography"/>
        <w:spacing w:line="276" w:lineRule="auto"/>
        <w:ind w:left="576" w:hanging="576"/>
        <w:rPr>
          <w:noProof/>
          <w:szCs w:val="22"/>
        </w:rPr>
      </w:pPr>
      <w:r w:rsidRPr="00A8335A">
        <w:rPr>
          <w:b/>
          <w:noProof/>
          <w:szCs w:val="22"/>
        </w:rPr>
        <w:t>58.</w:t>
      </w:r>
      <w:r w:rsidRPr="00A8335A">
        <w:rPr>
          <w:noProof/>
          <w:szCs w:val="22"/>
        </w:rPr>
        <w:tab/>
        <w:t>Moller UK, Vieth Streym S, Mosekilde L, Rejnmark L. Changes in bone mineral density and body composition during pregnancy and postpartum. A controlled cohort study. Osteoporos Int</w:t>
      </w:r>
      <w:r w:rsidRPr="00A8335A">
        <w:rPr>
          <w:i/>
          <w:noProof/>
          <w:szCs w:val="22"/>
        </w:rPr>
        <w:t xml:space="preserve"> </w:t>
      </w:r>
      <w:r w:rsidRPr="00A8335A">
        <w:rPr>
          <w:noProof/>
          <w:szCs w:val="22"/>
        </w:rPr>
        <w:t>2012; 23:1213-1223</w:t>
      </w:r>
    </w:p>
    <w:p w14:paraId="41AC942A" w14:textId="77777777" w:rsidR="00674D08" w:rsidRPr="00A8335A" w:rsidRDefault="00674D08" w:rsidP="00A8335A">
      <w:pPr>
        <w:pStyle w:val="EndNoteBibliography"/>
        <w:spacing w:line="276" w:lineRule="auto"/>
        <w:ind w:left="576" w:hanging="576"/>
        <w:rPr>
          <w:noProof/>
          <w:szCs w:val="22"/>
        </w:rPr>
      </w:pPr>
      <w:r w:rsidRPr="00A8335A">
        <w:rPr>
          <w:b/>
          <w:noProof/>
          <w:szCs w:val="22"/>
        </w:rPr>
        <w:t>59.</w:t>
      </w:r>
      <w:r w:rsidRPr="00A8335A">
        <w:rPr>
          <w:noProof/>
          <w:szCs w:val="22"/>
        </w:rPr>
        <w:tab/>
        <w:t>To WW, Wong MW. Changes in bone mineral density of the os calcis as measured by quantitative ultrasound during pregnancy and 24 months after delivery. Aust N Z J Obstet Gynaecol</w:t>
      </w:r>
      <w:r w:rsidRPr="00A8335A">
        <w:rPr>
          <w:i/>
          <w:noProof/>
          <w:szCs w:val="22"/>
        </w:rPr>
        <w:t xml:space="preserve"> </w:t>
      </w:r>
      <w:r w:rsidRPr="00A8335A">
        <w:rPr>
          <w:noProof/>
          <w:szCs w:val="22"/>
        </w:rPr>
        <w:t>2011; 51:166-171</w:t>
      </w:r>
    </w:p>
    <w:p w14:paraId="14352BB3" w14:textId="77777777" w:rsidR="00674D08" w:rsidRPr="00A8335A" w:rsidRDefault="00674D08" w:rsidP="00A8335A">
      <w:pPr>
        <w:pStyle w:val="EndNoteBibliography"/>
        <w:spacing w:line="276" w:lineRule="auto"/>
        <w:ind w:left="576" w:hanging="576"/>
        <w:rPr>
          <w:noProof/>
          <w:szCs w:val="22"/>
        </w:rPr>
      </w:pPr>
      <w:r w:rsidRPr="00A8335A">
        <w:rPr>
          <w:b/>
          <w:noProof/>
          <w:szCs w:val="22"/>
        </w:rPr>
        <w:t>60.</w:t>
      </w:r>
      <w:r w:rsidRPr="00A8335A">
        <w:rPr>
          <w:noProof/>
          <w:szCs w:val="22"/>
        </w:rPr>
        <w:tab/>
        <w:t>Sowers M. Pregnancy and lactation as risk factors for subsequent bone loss and osteoporosis. J Bone Miner Res</w:t>
      </w:r>
      <w:r w:rsidRPr="00A8335A">
        <w:rPr>
          <w:i/>
          <w:noProof/>
          <w:szCs w:val="22"/>
        </w:rPr>
        <w:t xml:space="preserve"> </w:t>
      </w:r>
      <w:r w:rsidRPr="00A8335A">
        <w:rPr>
          <w:noProof/>
          <w:szCs w:val="22"/>
        </w:rPr>
        <w:t>1996; 11:1052-1060</w:t>
      </w:r>
    </w:p>
    <w:p w14:paraId="0C085E94" w14:textId="77777777" w:rsidR="00674D08" w:rsidRPr="00A8335A" w:rsidRDefault="00674D08" w:rsidP="00A8335A">
      <w:pPr>
        <w:pStyle w:val="EndNoteBibliography"/>
        <w:spacing w:line="276" w:lineRule="auto"/>
        <w:ind w:left="576" w:hanging="576"/>
        <w:rPr>
          <w:noProof/>
          <w:szCs w:val="22"/>
        </w:rPr>
      </w:pPr>
      <w:r w:rsidRPr="00A8335A">
        <w:rPr>
          <w:b/>
          <w:noProof/>
          <w:szCs w:val="22"/>
        </w:rPr>
        <w:t>61.</w:t>
      </w:r>
      <w:r w:rsidRPr="00A8335A">
        <w:rPr>
          <w:noProof/>
          <w:szCs w:val="22"/>
        </w:rPr>
        <w:tab/>
        <w:t>Kreiger N, Kelsey JL, Holford TR, O'Connor T. An epidemiologic study of hip fracture in postmenopausal women. Am J Epidemiol</w:t>
      </w:r>
      <w:r w:rsidRPr="00A8335A">
        <w:rPr>
          <w:i/>
          <w:noProof/>
          <w:szCs w:val="22"/>
        </w:rPr>
        <w:t xml:space="preserve"> </w:t>
      </w:r>
      <w:r w:rsidRPr="00A8335A">
        <w:rPr>
          <w:noProof/>
          <w:szCs w:val="22"/>
        </w:rPr>
        <w:t>1982; 116:141-148</w:t>
      </w:r>
    </w:p>
    <w:p w14:paraId="5566323B" w14:textId="77777777" w:rsidR="00674D08" w:rsidRPr="00A8335A" w:rsidRDefault="00674D08" w:rsidP="00A8335A">
      <w:pPr>
        <w:pStyle w:val="EndNoteBibliography"/>
        <w:spacing w:line="276" w:lineRule="auto"/>
        <w:ind w:left="576" w:hanging="576"/>
        <w:rPr>
          <w:noProof/>
          <w:szCs w:val="22"/>
        </w:rPr>
      </w:pPr>
      <w:r w:rsidRPr="00A8335A">
        <w:rPr>
          <w:b/>
          <w:noProof/>
          <w:szCs w:val="22"/>
        </w:rPr>
        <w:t>62.</w:t>
      </w:r>
      <w:r w:rsidRPr="00A8335A">
        <w:rPr>
          <w:noProof/>
          <w:szCs w:val="22"/>
        </w:rPr>
        <w:tab/>
        <w:t>Aloia JF, Vaswani AN, Yeh JK, Ross P, Ellis K, Cohn SH. Determinants of bone mass in postmenopausal women. Arch Intern Med</w:t>
      </w:r>
      <w:r w:rsidRPr="00A8335A">
        <w:rPr>
          <w:i/>
          <w:noProof/>
          <w:szCs w:val="22"/>
        </w:rPr>
        <w:t xml:space="preserve"> </w:t>
      </w:r>
      <w:r w:rsidRPr="00A8335A">
        <w:rPr>
          <w:noProof/>
          <w:szCs w:val="22"/>
        </w:rPr>
        <w:t>1983; 143:1700-1704</w:t>
      </w:r>
    </w:p>
    <w:p w14:paraId="78435FA6" w14:textId="77777777" w:rsidR="00674D08" w:rsidRPr="00A8335A" w:rsidRDefault="00674D08" w:rsidP="00A8335A">
      <w:pPr>
        <w:pStyle w:val="EndNoteBibliography"/>
        <w:spacing w:line="276" w:lineRule="auto"/>
        <w:ind w:left="576" w:hanging="576"/>
        <w:rPr>
          <w:noProof/>
          <w:szCs w:val="22"/>
        </w:rPr>
      </w:pPr>
      <w:r w:rsidRPr="00A8335A">
        <w:rPr>
          <w:b/>
          <w:noProof/>
          <w:szCs w:val="22"/>
        </w:rPr>
        <w:t>63.</w:t>
      </w:r>
      <w:r w:rsidRPr="00A8335A">
        <w:rPr>
          <w:noProof/>
          <w:szCs w:val="22"/>
        </w:rPr>
        <w:tab/>
        <w:t>Aloia JF, Cohn SH, Vaswani A, Yeh JK, Yuen K, Ellis K. Risk factors for postmenopausal osteoporosis. Am J Med</w:t>
      </w:r>
      <w:r w:rsidRPr="00A8335A">
        <w:rPr>
          <w:i/>
          <w:noProof/>
          <w:szCs w:val="22"/>
        </w:rPr>
        <w:t xml:space="preserve"> </w:t>
      </w:r>
      <w:r w:rsidRPr="00A8335A">
        <w:rPr>
          <w:noProof/>
          <w:szCs w:val="22"/>
        </w:rPr>
        <w:t>1985; 78:95-100</w:t>
      </w:r>
    </w:p>
    <w:p w14:paraId="1BEA444B" w14:textId="77777777" w:rsidR="00674D08" w:rsidRPr="00A8335A" w:rsidRDefault="00674D08" w:rsidP="00A8335A">
      <w:pPr>
        <w:pStyle w:val="EndNoteBibliography"/>
        <w:spacing w:line="276" w:lineRule="auto"/>
        <w:ind w:left="576" w:hanging="576"/>
        <w:rPr>
          <w:noProof/>
          <w:szCs w:val="22"/>
        </w:rPr>
      </w:pPr>
      <w:r w:rsidRPr="00A8335A">
        <w:rPr>
          <w:b/>
          <w:noProof/>
          <w:szCs w:val="22"/>
        </w:rPr>
        <w:t>64.</w:t>
      </w:r>
      <w:r w:rsidRPr="00A8335A">
        <w:rPr>
          <w:noProof/>
          <w:szCs w:val="22"/>
        </w:rPr>
        <w:tab/>
        <w:t>Hreshchyshyn MM, Hopkins A, Zylstra S, Anbar M. Associations of parity, breast-feeding, and birth control pills with lumbar spine and femoral neck bone densities. Am J Obstet Gynecol</w:t>
      </w:r>
      <w:r w:rsidRPr="00A8335A">
        <w:rPr>
          <w:i/>
          <w:noProof/>
          <w:szCs w:val="22"/>
        </w:rPr>
        <w:t xml:space="preserve"> </w:t>
      </w:r>
      <w:r w:rsidRPr="00A8335A">
        <w:rPr>
          <w:noProof/>
          <w:szCs w:val="22"/>
        </w:rPr>
        <w:t>1988; 159:318-322</w:t>
      </w:r>
    </w:p>
    <w:p w14:paraId="70C68070" w14:textId="77777777" w:rsidR="00674D08" w:rsidRPr="00A8335A" w:rsidRDefault="00674D08" w:rsidP="00A8335A">
      <w:pPr>
        <w:pStyle w:val="EndNoteBibliography"/>
        <w:spacing w:line="276" w:lineRule="auto"/>
        <w:ind w:left="576" w:hanging="576"/>
        <w:rPr>
          <w:noProof/>
          <w:szCs w:val="22"/>
        </w:rPr>
      </w:pPr>
      <w:r w:rsidRPr="00A8335A">
        <w:rPr>
          <w:b/>
          <w:noProof/>
          <w:szCs w:val="22"/>
        </w:rPr>
        <w:t>65.</w:t>
      </w:r>
      <w:r w:rsidRPr="00A8335A">
        <w:rPr>
          <w:noProof/>
          <w:szCs w:val="22"/>
        </w:rPr>
        <w:tab/>
        <w:t>Dequeker J, Tobing L, Rutten V, Geusens P. Relative risk factors for osteoporotic fracture: a pilot study of the MEDOS questionnaire. Clin Rheumatol</w:t>
      </w:r>
      <w:r w:rsidRPr="00A8335A">
        <w:rPr>
          <w:i/>
          <w:noProof/>
          <w:szCs w:val="22"/>
        </w:rPr>
        <w:t xml:space="preserve"> </w:t>
      </w:r>
      <w:r w:rsidRPr="00A8335A">
        <w:rPr>
          <w:noProof/>
          <w:szCs w:val="22"/>
        </w:rPr>
        <w:t>1991; 10:49-53</w:t>
      </w:r>
    </w:p>
    <w:p w14:paraId="76A1204D" w14:textId="77777777" w:rsidR="00674D08" w:rsidRPr="00A8335A" w:rsidRDefault="00674D08" w:rsidP="00A8335A">
      <w:pPr>
        <w:pStyle w:val="EndNoteBibliography"/>
        <w:spacing w:line="276" w:lineRule="auto"/>
        <w:ind w:left="576" w:hanging="576"/>
        <w:rPr>
          <w:noProof/>
          <w:szCs w:val="22"/>
        </w:rPr>
      </w:pPr>
      <w:r w:rsidRPr="00A8335A">
        <w:rPr>
          <w:b/>
          <w:noProof/>
          <w:szCs w:val="22"/>
        </w:rPr>
        <w:t>66.</w:t>
      </w:r>
      <w:r w:rsidRPr="00A8335A">
        <w:rPr>
          <w:noProof/>
          <w:szCs w:val="22"/>
        </w:rPr>
        <w:tab/>
        <w:t>Feldblum PJ, Zhang J, Rich LE, Fortney JA, Talmage RV. Lactation history and bone mineral density among perimenopausal women. Epidemiology</w:t>
      </w:r>
      <w:r w:rsidRPr="00A8335A">
        <w:rPr>
          <w:i/>
          <w:noProof/>
          <w:szCs w:val="22"/>
        </w:rPr>
        <w:t xml:space="preserve"> </w:t>
      </w:r>
      <w:r w:rsidRPr="00A8335A">
        <w:rPr>
          <w:noProof/>
          <w:szCs w:val="22"/>
        </w:rPr>
        <w:t>1992; 3:527-531</w:t>
      </w:r>
    </w:p>
    <w:p w14:paraId="4AA8AC81" w14:textId="77777777" w:rsidR="00674D08" w:rsidRPr="00A8335A" w:rsidRDefault="00674D08" w:rsidP="00A8335A">
      <w:pPr>
        <w:pStyle w:val="EndNoteBibliography"/>
        <w:spacing w:line="276" w:lineRule="auto"/>
        <w:ind w:left="576" w:hanging="576"/>
        <w:rPr>
          <w:noProof/>
          <w:szCs w:val="22"/>
        </w:rPr>
      </w:pPr>
      <w:r w:rsidRPr="00A8335A">
        <w:rPr>
          <w:b/>
          <w:noProof/>
          <w:szCs w:val="22"/>
        </w:rPr>
        <w:t>67.</w:t>
      </w:r>
      <w:r w:rsidRPr="00A8335A">
        <w:rPr>
          <w:noProof/>
          <w:szCs w:val="22"/>
        </w:rPr>
        <w:tab/>
        <w:t>Cumming RG, Klineberg RJ. Breastfeeding and other reproductive factors and the risk of hip fractures in elderly women. Int J Epidemiol</w:t>
      </w:r>
      <w:r w:rsidRPr="00A8335A">
        <w:rPr>
          <w:i/>
          <w:noProof/>
          <w:szCs w:val="22"/>
        </w:rPr>
        <w:t xml:space="preserve"> </w:t>
      </w:r>
      <w:r w:rsidRPr="00A8335A">
        <w:rPr>
          <w:noProof/>
          <w:szCs w:val="22"/>
        </w:rPr>
        <w:t>1993; 22:684-691</w:t>
      </w:r>
    </w:p>
    <w:p w14:paraId="190C49A5" w14:textId="77777777" w:rsidR="00674D08" w:rsidRPr="00A8335A" w:rsidRDefault="00674D08" w:rsidP="00A8335A">
      <w:pPr>
        <w:pStyle w:val="EndNoteBibliography"/>
        <w:spacing w:line="276" w:lineRule="auto"/>
        <w:ind w:left="576" w:hanging="576"/>
        <w:rPr>
          <w:noProof/>
          <w:szCs w:val="22"/>
        </w:rPr>
      </w:pPr>
      <w:r w:rsidRPr="00A8335A">
        <w:rPr>
          <w:b/>
          <w:noProof/>
          <w:szCs w:val="22"/>
        </w:rPr>
        <w:t>68.</w:t>
      </w:r>
      <w:r w:rsidRPr="00A8335A">
        <w:rPr>
          <w:noProof/>
          <w:szCs w:val="22"/>
        </w:rPr>
        <w:tab/>
        <w:t>Berning B, van Kuijk C, Schutte HE, Kuiper JW, Drogendijk AC, Fauser BC. Determinants of lumbar bone mineral density in normal weight, non-smoking women soon after menopause. A study using clinical data and quantitative computed tomography. Bone Miner</w:t>
      </w:r>
      <w:r w:rsidRPr="00A8335A">
        <w:rPr>
          <w:i/>
          <w:noProof/>
          <w:szCs w:val="22"/>
        </w:rPr>
        <w:t xml:space="preserve"> </w:t>
      </w:r>
      <w:r w:rsidRPr="00A8335A">
        <w:rPr>
          <w:noProof/>
          <w:szCs w:val="22"/>
        </w:rPr>
        <w:t>1993; 21:129-139</w:t>
      </w:r>
    </w:p>
    <w:p w14:paraId="3B0E91CB" w14:textId="77777777" w:rsidR="00674D08" w:rsidRPr="00A8335A" w:rsidRDefault="00674D08" w:rsidP="00A8335A">
      <w:pPr>
        <w:pStyle w:val="EndNoteBibliography"/>
        <w:spacing w:line="276" w:lineRule="auto"/>
        <w:ind w:left="576" w:hanging="576"/>
        <w:rPr>
          <w:noProof/>
          <w:szCs w:val="22"/>
        </w:rPr>
      </w:pPr>
      <w:r w:rsidRPr="00A8335A">
        <w:rPr>
          <w:b/>
          <w:noProof/>
          <w:szCs w:val="22"/>
        </w:rPr>
        <w:t>69.</w:t>
      </w:r>
      <w:r w:rsidRPr="00A8335A">
        <w:rPr>
          <w:noProof/>
          <w:szCs w:val="22"/>
        </w:rPr>
        <w:tab/>
        <w:t>Cure CC, Ramirez PC, Lopez-Jaramillo P. Osteoporosis, pregnancy, and lactation. Lancet</w:t>
      </w:r>
      <w:r w:rsidRPr="00A8335A">
        <w:rPr>
          <w:i/>
          <w:noProof/>
          <w:szCs w:val="22"/>
        </w:rPr>
        <w:t xml:space="preserve"> </w:t>
      </w:r>
      <w:r w:rsidRPr="00A8335A">
        <w:rPr>
          <w:noProof/>
          <w:szCs w:val="22"/>
        </w:rPr>
        <w:t>1998; 352:1227-1228</w:t>
      </w:r>
    </w:p>
    <w:p w14:paraId="58DE418E" w14:textId="77777777" w:rsidR="00674D08" w:rsidRPr="00A8335A" w:rsidRDefault="00674D08" w:rsidP="00A8335A">
      <w:pPr>
        <w:pStyle w:val="EndNoteBibliography"/>
        <w:spacing w:line="276" w:lineRule="auto"/>
        <w:ind w:left="576" w:hanging="576"/>
        <w:rPr>
          <w:noProof/>
          <w:szCs w:val="22"/>
        </w:rPr>
      </w:pPr>
      <w:r w:rsidRPr="00A8335A">
        <w:rPr>
          <w:b/>
          <w:noProof/>
          <w:szCs w:val="22"/>
        </w:rPr>
        <w:t>70.</w:t>
      </w:r>
      <w:r w:rsidRPr="00A8335A">
        <w:rPr>
          <w:noProof/>
          <w:szCs w:val="22"/>
        </w:rPr>
        <w:tab/>
        <w:t>Cure-Cure C, Cure-Ramirez P, Teran E, Lopez-Jaramillo P. Bone-mass peak in multiparity and reduced risk of bone-fractures in menopause. Int J Gynaecol Obstet</w:t>
      </w:r>
      <w:r w:rsidRPr="00A8335A">
        <w:rPr>
          <w:i/>
          <w:noProof/>
          <w:szCs w:val="22"/>
        </w:rPr>
        <w:t xml:space="preserve"> </w:t>
      </w:r>
      <w:r w:rsidRPr="00A8335A">
        <w:rPr>
          <w:noProof/>
          <w:szCs w:val="22"/>
        </w:rPr>
        <w:t>2002; 76:285-291</w:t>
      </w:r>
    </w:p>
    <w:p w14:paraId="7C790708" w14:textId="77777777" w:rsidR="00674D08" w:rsidRPr="00A8335A" w:rsidRDefault="00674D08" w:rsidP="00A8335A">
      <w:pPr>
        <w:pStyle w:val="EndNoteBibliography"/>
        <w:spacing w:line="276" w:lineRule="auto"/>
        <w:ind w:left="576" w:hanging="576"/>
        <w:rPr>
          <w:noProof/>
          <w:szCs w:val="22"/>
        </w:rPr>
      </w:pPr>
      <w:r w:rsidRPr="00A8335A">
        <w:rPr>
          <w:b/>
          <w:noProof/>
          <w:szCs w:val="22"/>
        </w:rPr>
        <w:t>71.</w:t>
      </w:r>
      <w:r w:rsidRPr="00A8335A">
        <w:rPr>
          <w:noProof/>
          <w:szCs w:val="22"/>
        </w:rPr>
        <w:tab/>
        <w:t>Bjornerem A, Ahmed LA, Jorgensen L, Stormer J, Joakimsen RM. Breastfeeding protects against hip fracture in postmenopausal women: the Tromso study. J Bone Miner Res</w:t>
      </w:r>
      <w:r w:rsidRPr="00A8335A">
        <w:rPr>
          <w:i/>
          <w:noProof/>
          <w:szCs w:val="22"/>
        </w:rPr>
        <w:t xml:space="preserve"> </w:t>
      </w:r>
      <w:r w:rsidRPr="00A8335A">
        <w:rPr>
          <w:noProof/>
          <w:szCs w:val="22"/>
        </w:rPr>
        <w:t>2011; 26:2843-2850</w:t>
      </w:r>
    </w:p>
    <w:p w14:paraId="3418B39D"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72.</w:t>
      </w:r>
      <w:r w:rsidRPr="00A8335A">
        <w:rPr>
          <w:noProof/>
          <w:szCs w:val="22"/>
        </w:rPr>
        <w:tab/>
        <w:t>Chapman DJ. Longer cumulative breastfeeding duration associated with improved bone strength. Journal of human lactation : official journal of International Lactation Consultant Association</w:t>
      </w:r>
      <w:r w:rsidRPr="00A8335A">
        <w:rPr>
          <w:i/>
          <w:noProof/>
          <w:szCs w:val="22"/>
        </w:rPr>
        <w:t xml:space="preserve"> </w:t>
      </w:r>
      <w:r w:rsidRPr="00A8335A">
        <w:rPr>
          <w:noProof/>
          <w:szCs w:val="22"/>
        </w:rPr>
        <w:t>2012; 28:18-19</w:t>
      </w:r>
    </w:p>
    <w:p w14:paraId="6F84C888" w14:textId="77777777" w:rsidR="00674D08" w:rsidRPr="00A8335A" w:rsidRDefault="00674D08" w:rsidP="00A8335A">
      <w:pPr>
        <w:pStyle w:val="EndNoteBibliography"/>
        <w:spacing w:line="276" w:lineRule="auto"/>
        <w:ind w:left="576" w:hanging="576"/>
        <w:rPr>
          <w:noProof/>
          <w:szCs w:val="22"/>
        </w:rPr>
      </w:pPr>
      <w:r w:rsidRPr="00A8335A">
        <w:rPr>
          <w:b/>
          <w:noProof/>
          <w:szCs w:val="22"/>
        </w:rPr>
        <w:t>73.</w:t>
      </w:r>
      <w:r w:rsidRPr="00A8335A">
        <w:rPr>
          <w:noProof/>
          <w:szCs w:val="22"/>
        </w:rPr>
        <w:tab/>
        <w:t>Canal-Macias ML, Roncero-Martin R, Moran JM, Lavado-Garcia JM, Costa-Fernandez Mdel C, Pedrera-Zamorano JD. Increased bone mineral density is associated with breastfeeding history in premenopausal Spanish women. Archives of medical science : AMS</w:t>
      </w:r>
      <w:r w:rsidRPr="00A8335A">
        <w:rPr>
          <w:i/>
          <w:noProof/>
          <w:szCs w:val="22"/>
        </w:rPr>
        <w:t xml:space="preserve"> </w:t>
      </w:r>
      <w:r w:rsidRPr="00A8335A">
        <w:rPr>
          <w:noProof/>
          <w:szCs w:val="22"/>
        </w:rPr>
        <w:t>2013; 9:703-708</w:t>
      </w:r>
    </w:p>
    <w:p w14:paraId="35CAC2ED" w14:textId="77777777" w:rsidR="00674D08" w:rsidRPr="00A8335A" w:rsidRDefault="00674D08" w:rsidP="00A8335A">
      <w:pPr>
        <w:pStyle w:val="EndNoteBibliography"/>
        <w:spacing w:line="276" w:lineRule="auto"/>
        <w:ind w:left="576" w:hanging="576"/>
        <w:rPr>
          <w:noProof/>
          <w:szCs w:val="22"/>
        </w:rPr>
      </w:pPr>
      <w:r w:rsidRPr="00A8335A">
        <w:rPr>
          <w:b/>
          <w:noProof/>
          <w:szCs w:val="22"/>
        </w:rPr>
        <w:t>74.</w:t>
      </w:r>
      <w:r w:rsidRPr="00A8335A">
        <w:rPr>
          <w:noProof/>
          <w:szCs w:val="22"/>
        </w:rPr>
        <w:tab/>
        <w:t>Heidari B, Heidari P, Nourooddini HG, Hajian-Tilaki KO. Relationship between parity and bone mass in postmenopausal women according to number of parities and age. J Reprod Med</w:t>
      </w:r>
      <w:r w:rsidRPr="00A8335A">
        <w:rPr>
          <w:i/>
          <w:noProof/>
          <w:szCs w:val="22"/>
        </w:rPr>
        <w:t xml:space="preserve"> </w:t>
      </w:r>
      <w:r w:rsidRPr="00A8335A">
        <w:rPr>
          <w:noProof/>
          <w:szCs w:val="22"/>
        </w:rPr>
        <w:t>2013; 58:389-394</w:t>
      </w:r>
    </w:p>
    <w:p w14:paraId="4D6C67B5" w14:textId="77777777" w:rsidR="00674D08" w:rsidRPr="00A8335A" w:rsidRDefault="00674D08" w:rsidP="00A8335A">
      <w:pPr>
        <w:pStyle w:val="EndNoteBibliography"/>
        <w:spacing w:line="276" w:lineRule="auto"/>
        <w:ind w:left="576" w:hanging="576"/>
        <w:rPr>
          <w:noProof/>
          <w:szCs w:val="22"/>
        </w:rPr>
      </w:pPr>
      <w:r w:rsidRPr="00A8335A">
        <w:rPr>
          <w:b/>
          <w:noProof/>
          <w:szCs w:val="22"/>
        </w:rPr>
        <w:t>75.</w:t>
      </w:r>
      <w:r w:rsidRPr="00A8335A">
        <w:rPr>
          <w:noProof/>
          <w:szCs w:val="22"/>
        </w:rPr>
        <w:tab/>
        <w:t>Schnatz PF, Marakovits KA, O'Sullivan DM. Assessment of postmenopausal women and significant risk factors for osteoporosis. Obstet Gynecol Surv</w:t>
      </w:r>
      <w:r w:rsidRPr="00A8335A">
        <w:rPr>
          <w:i/>
          <w:noProof/>
          <w:szCs w:val="22"/>
        </w:rPr>
        <w:t xml:space="preserve"> </w:t>
      </w:r>
      <w:r w:rsidRPr="00A8335A">
        <w:rPr>
          <w:noProof/>
          <w:szCs w:val="22"/>
        </w:rPr>
        <w:t>2010; 65:591-596</w:t>
      </w:r>
    </w:p>
    <w:p w14:paraId="0E6B781F" w14:textId="77777777" w:rsidR="00674D08" w:rsidRPr="00A8335A" w:rsidRDefault="00674D08" w:rsidP="00A8335A">
      <w:pPr>
        <w:pStyle w:val="EndNoteBibliography"/>
        <w:spacing w:line="276" w:lineRule="auto"/>
        <w:ind w:left="576" w:hanging="576"/>
        <w:rPr>
          <w:noProof/>
          <w:szCs w:val="22"/>
        </w:rPr>
      </w:pPr>
      <w:r w:rsidRPr="00A8335A">
        <w:rPr>
          <w:b/>
          <w:noProof/>
          <w:szCs w:val="22"/>
        </w:rPr>
        <w:t>76.</w:t>
      </w:r>
      <w:r w:rsidRPr="00A8335A">
        <w:rPr>
          <w:noProof/>
          <w:szCs w:val="22"/>
        </w:rPr>
        <w:tab/>
        <w:t>Schnatz PF, Barker KG, Marakovits KA, O'Sullivan DM. Effects of age at first pregnancy and breast-feeding on the development of postmenopausal osteoporosis. Menopause (New York, NY)</w:t>
      </w:r>
      <w:r w:rsidRPr="00A8335A">
        <w:rPr>
          <w:i/>
          <w:noProof/>
          <w:szCs w:val="22"/>
        </w:rPr>
        <w:t xml:space="preserve"> </w:t>
      </w:r>
      <w:r w:rsidRPr="00A8335A">
        <w:rPr>
          <w:noProof/>
          <w:szCs w:val="22"/>
        </w:rPr>
        <w:t>2010; 17:1161-1166</w:t>
      </w:r>
    </w:p>
    <w:p w14:paraId="350979A3" w14:textId="77777777" w:rsidR="00674D08" w:rsidRPr="00A8335A" w:rsidRDefault="00674D08" w:rsidP="00A8335A">
      <w:pPr>
        <w:pStyle w:val="EndNoteBibliography"/>
        <w:spacing w:line="276" w:lineRule="auto"/>
        <w:ind w:left="576" w:hanging="576"/>
        <w:rPr>
          <w:noProof/>
          <w:szCs w:val="22"/>
        </w:rPr>
      </w:pPr>
      <w:r w:rsidRPr="00A8335A">
        <w:rPr>
          <w:b/>
          <w:noProof/>
          <w:szCs w:val="22"/>
        </w:rPr>
        <w:t>77.</w:t>
      </w:r>
      <w:r w:rsidRPr="00A8335A">
        <w:rPr>
          <w:noProof/>
          <w:szCs w:val="22"/>
        </w:rPr>
        <w:tab/>
        <w:t>Specker B, Binkley T. High parity is associated with increased bone size and strength. Osteoporos Int</w:t>
      </w:r>
      <w:r w:rsidRPr="00A8335A">
        <w:rPr>
          <w:i/>
          <w:noProof/>
          <w:szCs w:val="22"/>
        </w:rPr>
        <w:t xml:space="preserve"> </w:t>
      </w:r>
      <w:r w:rsidRPr="00A8335A">
        <w:rPr>
          <w:noProof/>
          <w:szCs w:val="22"/>
        </w:rPr>
        <w:t>2005; 16:1969-1974</w:t>
      </w:r>
    </w:p>
    <w:p w14:paraId="282D65DF" w14:textId="77777777" w:rsidR="00674D08" w:rsidRPr="00A8335A" w:rsidRDefault="00674D08" w:rsidP="00A8335A">
      <w:pPr>
        <w:pStyle w:val="EndNoteBibliography"/>
        <w:spacing w:line="276" w:lineRule="auto"/>
        <w:ind w:left="576" w:hanging="576"/>
        <w:rPr>
          <w:noProof/>
          <w:szCs w:val="22"/>
        </w:rPr>
      </w:pPr>
      <w:r w:rsidRPr="00A8335A">
        <w:rPr>
          <w:b/>
          <w:noProof/>
          <w:szCs w:val="22"/>
        </w:rPr>
        <w:t>78.</w:t>
      </w:r>
      <w:r w:rsidRPr="00A8335A">
        <w:rPr>
          <w:noProof/>
          <w:szCs w:val="22"/>
        </w:rPr>
        <w:tab/>
        <w:t>Crandall CJ, Liu J, Cauley J, Newcomb PA, Manson JE, Vitolins MZ, Jacobson LT, Rykman KK, Stefanick ML. Associations of Parity, Breastfeeding, and Fractures in the Women's Health Observational Study. Obstet Gynecol</w:t>
      </w:r>
      <w:r w:rsidRPr="00A8335A">
        <w:rPr>
          <w:i/>
          <w:noProof/>
          <w:szCs w:val="22"/>
        </w:rPr>
        <w:t xml:space="preserve"> </w:t>
      </w:r>
      <w:r w:rsidRPr="00A8335A">
        <w:rPr>
          <w:noProof/>
          <w:szCs w:val="22"/>
        </w:rPr>
        <w:t>2017; 130:171-180</w:t>
      </w:r>
    </w:p>
    <w:p w14:paraId="01928E11" w14:textId="77777777" w:rsidR="00674D08" w:rsidRPr="00A8335A" w:rsidRDefault="00674D08" w:rsidP="00A8335A">
      <w:pPr>
        <w:pStyle w:val="EndNoteBibliography"/>
        <w:spacing w:line="276" w:lineRule="auto"/>
        <w:ind w:left="576" w:hanging="576"/>
        <w:rPr>
          <w:noProof/>
          <w:szCs w:val="22"/>
        </w:rPr>
      </w:pPr>
      <w:r w:rsidRPr="00A8335A">
        <w:rPr>
          <w:b/>
          <w:noProof/>
          <w:szCs w:val="22"/>
        </w:rPr>
        <w:t>79.</w:t>
      </w:r>
      <w:r w:rsidRPr="00A8335A">
        <w:rPr>
          <w:noProof/>
          <w:szCs w:val="22"/>
        </w:rPr>
        <w:tab/>
        <w:t>Kovacs CS, Ralston SH. Presentation and management of osteoporosis presenting in association with pregnancy or lactation. Osteoporos Int</w:t>
      </w:r>
      <w:r w:rsidRPr="00A8335A">
        <w:rPr>
          <w:i/>
          <w:noProof/>
          <w:szCs w:val="22"/>
        </w:rPr>
        <w:t xml:space="preserve"> </w:t>
      </w:r>
      <w:r w:rsidRPr="00A8335A">
        <w:rPr>
          <w:noProof/>
          <w:szCs w:val="22"/>
        </w:rPr>
        <w:t>2015; 26:2223-2241</w:t>
      </w:r>
    </w:p>
    <w:p w14:paraId="13EE5979" w14:textId="77777777" w:rsidR="00674D08" w:rsidRPr="00A8335A" w:rsidRDefault="00674D08" w:rsidP="00A8335A">
      <w:pPr>
        <w:pStyle w:val="EndNoteBibliography"/>
        <w:spacing w:line="276" w:lineRule="auto"/>
        <w:ind w:left="576" w:hanging="576"/>
        <w:rPr>
          <w:noProof/>
          <w:szCs w:val="22"/>
        </w:rPr>
      </w:pPr>
      <w:r w:rsidRPr="00A8335A">
        <w:rPr>
          <w:b/>
          <w:noProof/>
          <w:szCs w:val="22"/>
        </w:rPr>
        <w:t>80.</w:t>
      </w:r>
      <w:r w:rsidRPr="00A8335A">
        <w:rPr>
          <w:noProof/>
          <w:szCs w:val="22"/>
        </w:rPr>
        <w:tab/>
        <w:t>Dunne F, Walters B, Marshall T, Heath DA. Pregnancy associated osteoporosis. Clin Endocrinol (Oxf)</w:t>
      </w:r>
      <w:r w:rsidRPr="00A8335A">
        <w:rPr>
          <w:i/>
          <w:noProof/>
          <w:szCs w:val="22"/>
        </w:rPr>
        <w:t xml:space="preserve"> </w:t>
      </w:r>
      <w:r w:rsidRPr="00A8335A">
        <w:rPr>
          <w:noProof/>
          <w:szCs w:val="22"/>
        </w:rPr>
        <w:t>1993; 39:487-490</w:t>
      </w:r>
    </w:p>
    <w:p w14:paraId="452D5EF1" w14:textId="77777777" w:rsidR="00674D08" w:rsidRPr="00A8335A" w:rsidRDefault="00674D08" w:rsidP="00A8335A">
      <w:pPr>
        <w:pStyle w:val="EndNoteBibliography"/>
        <w:spacing w:line="276" w:lineRule="auto"/>
        <w:ind w:left="576" w:hanging="576"/>
        <w:rPr>
          <w:noProof/>
          <w:szCs w:val="22"/>
        </w:rPr>
      </w:pPr>
      <w:r w:rsidRPr="00A8335A">
        <w:rPr>
          <w:b/>
          <w:noProof/>
          <w:szCs w:val="22"/>
        </w:rPr>
        <w:t>81.</w:t>
      </w:r>
      <w:r w:rsidRPr="00A8335A">
        <w:rPr>
          <w:noProof/>
          <w:szCs w:val="22"/>
        </w:rPr>
        <w:tab/>
        <w:t>Gehlen M, Lazarescu AD, Hinz C, Schwarz-Eywill M, Pfeifer M, Balasingam S, Maier A. Long-term outcome of patients with pregnancy and lactation-associated osteoporosis (PLO) with a particular focus on quality of life. Clin Rheumatol</w:t>
      </w:r>
      <w:r w:rsidRPr="00A8335A">
        <w:rPr>
          <w:i/>
          <w:noProof/>
          <w:szCs w:val="22"/>
        </w:rPr>
        <w:t xml:space="preserve"> </w:t>
      </w:r>
      <w:r w:rsidRPr="00A8335A">
        <w:rPr>
          <w:noProof/>
          <w:szCs w:val="22"/>
        </w:rPr>
        <w:t>2019; 38:3575-3583</w:t>
      </w:r>
    </w:p>
    <w:p w14:paraId="0451DC29" w14:textId="77777777" w:rsidR="00674D08" w:rsidRPr="00A8335A" w:rsidRDefault="00674D08" w:rsidP="00A8335A">
      <w:pPr>
        <w:pStyle w:val="EndNoteBibliography"/>
        <w:spacing w:line="276" w:lineRule="auto"/>
        <w:ind w:left="576" w:hanging="576"/>
        <w:rPr>
          <w:noProof/>
          <w:szCs w:val="22"/>
        </w:rPr>
      </w:pPr>
      <w:r w:rsidRPr="00A8335A">
        <w:rPr>
          <w:b/>
          <w:noProof/>
          <w:szCs w:val="22"/>
        </w:rPr>
        <w:t>82.</w:t>
      </w:r>
      <w:r w:rsidRPr="00A8335A">
        <w:rPr>
          <w:noProof/>
          <w:szCs w:val="22"/>
        </w:rPr>
        <w:tab/>
        <w:t>Butscheidt S, Tsourdi E, Rolvien T, Delsmann A, Sturznickel J, Barvencik F, Jakob F, Hofbauer LC, Mundlos S, Kornak U, Seefried L, Oheim R. Relevant genetic variants are common in women with pregnancy and lactation-associated osteoporosis (PLO) and predispose to more severe clinical manifestations. Bone</w:t>
      </w:r>
      <w:r w:rsidRPr="00A8335A">
        <w:rPr>
          <w:i/>
          <w:noProof/>
          <w:szCs w:val="22"/>
        </w:rPr>
        <w:t xml:space="preserve"> </w:t>
      </w:r>
      <w:r w:rsidRPr="00A8335A">
        <w:rPr>
          <w:noProof/>
          <w:szCs w:val="22"/>
        </w:rPr>
        <w:t>2021; 147:115911</w:t>
      </w:r>
    </w:p>
    <w:p w14:paraId="46392447" w14:textId="77777777" w:rsidR="00674D08" w:rsidRPr="00A8335A" w:rsidRDefault="00674D08" w:rsidP="00A8335A">
      <w:pPr>
        <w:pStyle w:val="EndNoteBibliography"/>
        <w:spacing w:line="276" w:lineRule="auto"/>
        <w:ind w:left="576" w:hanging="576"/>
        <w:rPr>
          <w:noProof/>
          <w:szCs w:val="22"/>
        </w:rPr>
      </w:pPr>
      <w:r w:rsidRPr="00A8335A">
        <w:rPr>
          <w:b/>
          <w:noProof/>
          <w:szCs w:val="22"/>
        </w:rPr>
        <w:t>83.</w:t>
      </w:r>
      <w:r w:rsidRPr="00A8335A">
        <w:rPr>
          <w:noProof/>
          <w:szCs w:val="22"/>
        </w:rPr>
        <w:tab/>
        <w:t>Laroche M, Talibart M, Cormier C, Roux C, Guggenbuhl P, Degboe Y. Pregnancy-related fractures: a retrospective study of a French cohort of 52 patients and review of the literature. Osteoporos Int</w:t>
      </w:r>
      <w:r w:rsidRPr="00A8335A">
        <w:rPr>
          <w:i/>
          <w:noProof/>
          <w:szCs w:val="22"/>
        </w:rPr>
        <w:t xml:space="preserve"> </w:t>
      </w:r>
      <w:r w:rsidRPr="00A8335A">
        <w:rPr>
          <w:noProof/>
          <w:szCs w:val="22"/>
        </w:rPr>
        <w:t>2017; 28:3135-3142</w:t>
      </w:r>
    </w:p>
    <w:p w14:paraId="5701BF15" w14:textId="77777777" w:rsidR="00674D08" w:rsidRPr="00A8335A" w:rsidRDefault="00674D08" w:rsidP="00A8335A">
      <w:pPr>
        <w:pStyle w:val="EndNoteBibliography"/>
        <w:spacing w:line="276" w:lineRule="auto"/>
        <w:ind w:left="576" w:hanging="576"/>
        <w:rPr>
          <w:noProof/>
          <w:szCs w:val="22"/>
        </w:rPr>
      </w:pPr>
      <w:r w:rsidRPr="00A8335A">
        <w:rPr>
          <w:b/>
          <w:noProof/>
          <w:szCs w:val="22"/>
        </w:rPr>
        <w:t>84.</w:t>
      </w:r>
      <w:r w:rsidRPr="00A8335A">
        <w:rPr>
          <w:noProof/>
          <w:szCs w:val="22"/>
        </w:rPr>
        <w:tab/>
        <w:t>Butscheidt S, Delsmann A, Rolvien T, Barvencik F, Al-Bughaili M, Mundlos S, Schinke T, Amling M, Kornak U, Oheim R. Mutational analysis uncovers monogenic bone disorders in women with pregnancy-associated osteoporosis: three novel mutations in LRP5, COL1A1, and COL1A2. Osteoporos Int</w:t>
      </w:r>
      <w:r w:rsidRPr="00A8335A">
        <w:rPr>
          <w:i/>
          <w:noProof/>
          <w:szCs w:val="22"/>
        </w:rPr>
        <w:t xml:space="preserve"> </w:t>
      </w:r>
      <w:r w:rsidRPr="00A8335A">
        <w:rPr>
          <w:noProof/>
          <w:szCs w:val="22"/>
        </w:rPr>
        <w:t>2018; 29:1643-1651</w:t>
      </w:r>
    </w:p>
    <w:p w14:paraId="6C161CA9" w14:textId="77777777" w:rsidR="00674D08" w:rsidRPr="00A8335A" w:rsidRDefault="00674D08" w:rsidP="00A8335A">
      <w:pPr>
        <w:pStyle w:val="EndNoteBibliography"/>
        <w:spacing w:line="276" w:lineRule="auto"/>
        <w:ind w:left="576" w:hanging="576"/>
        <w:rPr>
          <w:noProof/>
          <w:szCs w:val="22"/>
        </w:rPr>
      </w:pPr>
      <w:r w:rsidRPr="00A8335A">
        <w:rPr>
          <w:b/>
          <w:noProof/>
          <w:szCs w:val="22"/>
        </w:rPr>
        <w:t>85.</w:t>
      </w:r>
      <w:r w:rsidRPr="00A8335A">
        <w:rPr>
          <w:noProof/>
          <w:szCs w:val="22"/>
        </w:rPr>
        <w:tab/>
        <w:t>Phillips AJ, Ostlere SJ, Smith R. Pregnancy-associated osteoporosis: does the skeleton recover? Osteoporos Int</w:t>
      </w:r>
      <w:r w:rsidRPr="00A8335A">
        <w:rPr>
          <w:i/>
          <w:noProof/>
          <w:szCs w:val="22"/>
        </w:rPr>
        <w:t xml:space="preserve"> </w:t>
      </w:r>
      <w:r w:rsidRPr="00A8335A">
        <w:rPr>
          <w:noProof/>
          <w:szCs w:val="22"/>
        </w:rPr>
        <w:t>2000; 11:449-454</w:t>
      </w:r>
    </w:p>
    <w:p w14:paraId="5996D6CB" w14:textId="77777777" w:rsidR="00674D08" w:rsidRPr="00A8335A" w:rsidRDefault="00674D08" w:rsidP="00A8335A">
      <w:pPr>
        <w:pStyle w:val="EndNoteBibliography"/>
        <w:spacing w:line="276" w:lineRule="auto"/>
        <w:ind w:left="576" w:hanging="576"/>
        <w:rPr>
          <w:noProof/>
          <w:szCs w:val="22"/>
        </w:rPr>
      </w:pPr>
      <w:r w:rsidRPr="00A8335A">
        <w:rPr>
          <w:b/>
          <w:noProof/>
          <w:szCs w:val="22"/>
        </w:rPr>
        <w:t>86.</w:t>
      </w:r>
      <w:r w:rsidRPr="00A8335A">
        <w:rPr>
          <w:noProof/>
          <w:szCs w:val="22"/>
        </w:rPr>
        <w:tab/>
        <w:t>Kovacs CS. Complex clinical encounter series: osteoporosis presenting during pregnancy and lactation: wait and reassess. J Bone Miner Res</w:t>
      </w:r>
      <w:r w:rsidRPr="00A8335A">
        <w:rPr>
          <w:i/>
          <w:noProof/>
          <w:szCs w:val="22"/>
        </w:rPr>
        <w:t xml:space="preserve"> </w:t>
      </w:r>
      <w:r w:rsidRPr="00A8335A">
        <w:rPr>
          <w:noProof/>
          <w:szCs w:val="22"/>
        </w:rPr>
        <w:t>2024; 39:197-201</w:t>
      </w:r>
    </w:p>
    <w:p w14:paraId="1FFD8451" w14:textId="77777777" w:rsidR="00674D08" w:rsidRPr="00A8335A" w:rsidRDefault="00674D08" w:rsidP="00A8335A">
      <w:pPr>
        <w:pStyle w:val="EndNoteBibliography"/>
        <w:spacing w:line="276" w:lineRule="auto"/>
        <w:ind w:left="576" w:hanging="576"/>
        <w:rPr>
          <w:noProof/>
          <w:szCs w:val="22"/>
        </w:rPr>
      </w:pPr>
      <w:r w:rsidRPr="00A8335A">
        <w:rPr>
          <w:b/>
          <w:noProof/>
          <w:szCs w:val="22"/>
        </w:rPr>
        <w:t>87.</w:t>
      </w:r>
      <w:r w:rsidRPr="00A8335A">
        <w:rPr>
          <w:noProof/>
          <w:szCs w:val="22"/>
        </w:rPr>
        <w:tab/>
        <w:t>Kondapalli AV, Kamanda-Kosseh M, Williams JM, Shiau S, Bucovsky M, Colon I, Shane E, Cohen A. Clinical characteristics of pregnancy and lactation associated osteoporosis: An online survey study. Osteoporos Int</w:t>
      </w:r>
      <w:r w:rsidRPr="00A8335A">
        <w:rPr>
          <w:i/>
          <w:noProof/>
          <w:szCs w:val="22"/>
        </w:rPr>
        <w:t xml:space="preserve"> </w:t>
      </w:r>
      <w:r w:rsidRPr="00A8335A">
        <w:rPr>
          <w:noProof/>
          <w:szCs w:val="22"/>
        </w:rPr>
        <w:t>2023; 34:1477-1489</w:t>
      </w:r>
    </w:p>
    <w:p w14:paraId="5CF1C57B" w14:textId="77777777" w:rsidR="00674D08" w:rsidRPr="00A8335A" w:rsidRDefault="00674D08" w:rsidP="00A8335A">
      <w:pPr>
        <w:pStyle w:val="EndNoteBibliography"/>
        <w:spacing w:line="276" w:lineRule="auto"/>
        <w:ind w:left="576" w:hanging="576"/>
        <w:rPr>
          <w:noProof/>
          <w:szCs w:val="22"/>
        </w:rPr>
      </w:pPr>
      <w:r w:rsidRPr="00A8335A">
        <w:rPr>
          <w:b/>
          <w:noProof/>
          <w:szCs w:val="22"/>
        </w:rPr>
        <w:t>88.</w:t>
      </w:r>
      <w:r w:rsidRPr="00A8335A">
        <w:rPr>
          <w:noProof/>
          <w:szCs w:val="22"/>
        </w:rPr>
        <w:tab/>
        <w:t>Herath M, Wong P, Trinh A, Allan CA, Wallace EM, Ebeling PR, Fuller PJ, Milat F. Minimal-trauma ankle fractures predominate during pregnancy: a 17-year retrospective study. Archives of osteoporosis</w:t>
      </w:r>
      <w:r w:rsidRPr="00A8335A">
        <w:rPr>
          <w:i/>
          <w:noProof/>
          <w:szCs w:val="22"/>
        </w:rPr>
        <w:t xml:space="preserve"> </w:t>
      </w:r>
      <w:r w:rsidRPr="00A8335A">
        <w:rPr>
          <w:noProof/>
          <w:szCs w:val="22"/>
        </w:rPr>
        <w:t>2017; 12:86</w:t>
      </w:r>
    </w:p>
    <w:p w14:paraId="0FB1A17D"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89.</w:t>
      </w:r>
      <w:r w:rsidRPr="00A8335A">
        <w:rPr>
          <w:noProof/>
          <w:szCs w:val="22"/>
        </w:rPr>
        <w:tab/>
        <w:t>Dent CE, Friedman M. Pregnancy and idiopathic osteoporosis. Q J Med</w:t>
      </w:r>
      <w:r w:rsidRPr="00A8335A">
        <w:rPr>
          <w:i/>
          <w:noProof/>
          <w:szCs w:val="22"/>
        </w:rPr>
        <w:t xml:space="preserve"> </w:t>
      </w:r>
      <w:r w:rsidRPr="00A8335A">
        <w:rPr>
          <w:noProof/>
          <w:szCs w:val="22"/>
        </w:rPr>
        <w:t>1965; 34:341-357</w:t>
      </w:r>
    </w:p>
    <w:p w14:paraId="3827D3C5" w14:textId="77777777" w:rsidR="00674D08" w:rsidRPr="00A8335A" w:rsidRDefault="00674D08" w:rsidP="00A8335A">
      <w:pPr>
        <w:pStyle w:val="EndNoteBibliography"/>
        <w:spacing w:line="276" w:lineRule="auto"/>
        <w:ind w:left="576" w:hanging="576"/>
        <w:rPr>
          <w:noProof/>
          <w:szCs w:val="22"/>
        </w:rPr>
      </w:pPr>
      <w:r w:rsidRPr="00A8335A">
        <w:rPr>
          <w:b/>
          <w:noProof/>
          <w:szCs w:val="22"/>
        </w:rPr>
        <w:t>90.</w:t>
      </w:r>
      <w:r w:rsidRPr="00A8335A">
        <w:rPr>
          <w:noProof/>
          <w:szCs w:val="22"/>
        </w:rPr>
        <w:tab/>
        <w:t>Nordin BE, Roper A. Post-pregnancy osteoporosis; a syndrome? Lancet</w:t>
      </w:r>
      <w:r w:rsidRPr="00A8335A">
        <w:rPr>
          <w:i/>
          <w:noProof/>
          <w:szCs w:val="22"/>
        </w:rPr>
        <w:t xml:space="preserve"> </w:t>
      </w:r>
      <w:r w:rsidRPr="00A8335A">
        <w:rPr>
          <w:noProof/>
          <w:szCs w:val="22"/>
        </w:rPr>
        <w:t>1955; 268:431-434</w:t>
      </w:r>
    </w:p>
    <w:p w14:paraId="1642453A" w14:textId="77777777" w:rsidR="00674D08" w:rsidRPr="00A8335A" w:rsidRDefault="00674D08" w:rsidP="00A8335A">
      <w:pPr>
        <w:pStyle w:val="EndNoteBibliography"/>
        <w:spacing w:line="276" w:lineRule="auto"/>
        <w:ind w:left="576" w:hanging="576"/>
        <w:rPr>
          <w:noProof/>
          <w:szCs w:val="22"/>
        </w:rPr>
      </w:pPr>
      <w:r w:rsidRPr="00A8335A">
        <w:rPr>
          <w:b/>
          <w:noProof/>
          <w:szCs w:val="22"/>
        </w:rPr>
        <w:t>91.</w:t>
      </w:r>
      <w:r w:rsidRPr="00A8335A">
        <w:rPr>
          <w:noProof/>
          <w:szCs w:val="22"/>
        </w:rPr>
        <w:tab/>
        <w:t>Khovidhunkit W, Epstein S. Osteoporosis in pregnancy. Osteoporos Int</w:t>
      </w:r>
      <w:r w:rsidRPr="00A8335A">
        <w:rPr>
          <w:i/>
          <w:noProof/>
          <w:szCs w:val="22"/>
        </w:rPr>
        <w:t xml:space="preserve"> </w:t>
      </w:r>
      <w:r w:rsidRPr="00A8335A">
        <w:rPr>
          <w:noProof/>
          <w:szCs w:val="22"/>
        </w:rPr>
        <w:t>1996; 6:345-354</w:t>
      </w:r>
    </w:p>
    <w:p w14:paraId="01172945" w14:textId="77777777" w:rsidR="00674D08" w:rsidRPr="00A8335A" w:rsidRDefault="00674D08" w:rsidP="00A8335A">
      <w:pPr>
        <w:pStyle w:val="EndNoteBibliography"/>
        <w:spacing w:line="276" w:lineRule="auto"/>
        <w:ind w:left="576" w:hanging="576"/>
        <w:rPr>
          <w:noProof/>
          <w:szCs w:val="22"/>
        </w:rPr>
      </w:pPr>
      <w:r w:rsidRPr="00A8335A">
        <w:rPr>
          <w:b/>
          <w:noProof/>
          <w:szCs w:val="22"/>
        </w:rPr>
        <w:t>92.</w:t>
      </w:r>
      <w:r w:rsidRPr="00A8335A">
        <w:rPr>
          <w:noProof/>
          <w:szCs w:val="22"/>
        </w:rPr>
        <w:tab/>
        <w:t>Smith R, Athanasou NA, Ostlere SJ, Vipond SE. Pregnancy-associated osteoporosis. Quarterly Journal of Medicine</w:t>
      </w:r>
      <w:r w:rsidRPr="00A8335A">
        <w:rPr>
          <w:i/>
          <w:noProof/>
          <w:szCs w:val="22"/>
        </w:rPr>
        <w:t xml:space="preserve"> </w:t>
      </w:r>
      <w:r w:rsidRPr="00A8335A">
        <w:rPr>
          <w:noProof/>
          <w:szCs w:val="22"/>
        </w:rPr>
        <w:t>1995; 88:865-878</w:t>
      </w:r>
    </w:p>
    <w:p w14:paraId="568168A2" w14:textId="77777777" w:rsidR="00674D08" w:rsidRPr="00A8335A" w:rsidRDefault="00674D08" w:rsidP="00A8335A">
      <w:pPr>
        <w:pStyle w:val="EndNoteBibliography"/>
        <w:spacing w:line="276" w:lineRule="auto"/>
        <w:ind w:left="576" w:hanging="576"/>
        <w:rPr>
          <w:noProof/>
          <w:szCs w:val="22"/>
        </w:rPr>
      </w:pPr>
      <w:r w:rsidRPr="00A8335A">
        <w:rPr>
          <w:b/>
          <w:noProof/>
          <w:szCs w:val="22"/>
        </w:rPr>
        <w:t>93.</w:t>
      </w:r>
      <w:r w:rsidRPr="00A8335A">
        <w:rPr>
          <w:noProof/>
          <w:szCs w:val="22"/>
        </w:rPr>
        <w:tab/>
        <w:t>Campos-Obando N, Oei L, Hoefsloot LH, Kiewiet RM, Klaver CC, Simon ME, Zillikens MC. Osteoporotic vertebral fractures during pregnancy: be aware of a potential underlying genetic cause. J Clin Endocrinol Metab</w:t>
      </w:r>
      <w:r w:rsidRPr="00A8335A">
        <w:rPr>
          <w:i/>
          <w:noProof/>
          <w:szCs w:val="22"/>
        </w:rPr>
        <w:t xml:space="preserve"> </w:t>
      </w:r>
      <w:r w:rsidRPr="00A8335A">
        <w:rPr>
          <w:noProof/>
          <w:szCs w:val="22"/>
        </w:rPr>
        <w:t>2014; 99:1107-1111</w:t>
      </w:r>
    </w:p>
    <w:p w14:paraId="6B3F3F60" w14:textId="77777777" w:rsidR="00674D08" w:rsidRPr="00A8335A" w:rsidRDefault="00674D08" w:rsidP="00A8335A">
      <w:pPr>
        <w:pStyle w:val="EndNoteBibliography"/>
        <w:spacing w:line="276" w:lineRule="auto"/>
        <w:ind w:left="576" w:hanging="576"/>
        <w:rPr>
          <w:noProof/>
          <w:szCs w:val="22"/>
        </w:rPr>
      </w:pPr>
      <w:r w:rsidRPr="00A8335A">
        <w:rPr>
          <w:b/>
          <w:noProof/>
          <w:szCs w:val="22"/>
        </w:rPr>
        <w:t>94.</w:t>
      </w:r>
      <w:r w:rsidRPr="00A8335A">
        <w:rPr>
          <w:noProof/>
          <w:szCs w:val="22"/>
        </w:rPr>
        <w:tab/>
        <w:t>Cook FJ, Mumm S, Whyte MP, Wenkert D. Pregnancy-associated osteoporosis with a heterozygous deactivating LDL receptor-related protein 5 (LRP5) mutation and a homozygous methylenetetrahydrofolate reductase (MTHFR) polymorphism. J Bone Miner Res</w:t>
      </w:r>
      <w:r w:rsidRPr="00A8335A">
        <w:rPr>
          <w:i/>
          <w:noProof/>
          <w:szCs w:val="22"/>
        </w:rPr>
        <w:t xml:space="preserve"> </w:t>
      </w:r>
      <w:r w:rsidRPr="00A8335A">
        <w:rPr>
          <w:noProof/>
          <w:szCs w:val="22"/>
        </w:rPr>
        <w:t>2014; 29:922-928</w:t>
      </w:r>
    </w:p>
    <w:p w14:paraId="2365960A" w14:textId="77777777" w:rsidR="00674D08" w:rsidRPr="00A8335A" w:rsidRDefault="00674D08" w:rsidP="00A8335A">
      <w:pPr>
        <w:pStyle w:val="EndNoteBibliography"/>
        <w:spacing w:line="276" w:lineRule="auto"/>
        <w:ind w:left="576" w:hanging="576"/>
        <w:rPr>
          <w:noProof/>
          <w:szCs w:val="22"/>
        </w:rPr>
      </w:pPr>
      <w:r w:rsidRPr="00A8335A">
        <w:rPr>
          <w:b/>
          <w:noProof/>
          <w:szCs w:val="22"/>
        </w:rPr>
        <w:t>95.</w:t>
      </w:r>
      <w:r w:rsidRPr="00A8335A">
        <w:rPr>
          <w:noProof/>
          <w:szCs w:val="22"/>
        </w:rPr>
        <w:tab/>
        <w:t>Khastgir G, Studd JW, King H, Abdalla H, Jones J, Carter G, Alaghband-Zadeh J. Changes in bone density and biochemical markers of bone turnover in pregnancy-associated osteoporosis. Br J Obstet Gynaecol</w:t>
      </w:r>
      <w:r w:rsidRPr="00A8335A">
        <w:rPr>
          <w:i/>
          <w:noProof/>
          <w:szCs w:val="22"/>
        </w:rPr>
        <w:t xml:space="preserve"> </w:t>
      </w:r>
      <w:r w:rsidRPr="00A8335A">
        <w:rPr>
          <w:noProof/>
          <w:szCs w:val="22"/>
        </w:rPr>
        <w:t>1996; 103:716-718</w:t>
      </w:r>
    </w:p>
    <w:p w14:paraId="105FA855" w14:textId="77777777" w:rsidR="00674D08" w:rsidRPr="00A8335A" w:rsidRDefault="00674D08" w:rsidP="00A8335A">
      <w:pPr>
        <w:pStyle w:val="EndNoteBibliography"/>
        <w:spacing w:line="276" w:lineRule="auto"/>
        <w:ind w:left="576" w:hanging="576"/>
        <w:rPr>
          <w:noProof/>
          <w:szCs w:val="22"/>
        </w:rPr>
      </w:pPr>
      <w:r w:rsidRPr="00A8335A">
        <w:rPr>
          <w:b/>
          <w:noProof/>
          <w:szCs w:val="22"/>
        </w:rPr>
        <w:t>96.</w:t>
      </w:r>
      <w:r w:rsidRPr="00A8335A">
        <w:rPr>
          <w:noProof/>
          <w:szCs w:val="22"/>
        </w:rPr>
        <w:tab/>
        <w:t>Agarwal S, El-Najjar D, Kondapalli AV, Kil N, Kamanda-Kosseh M, Bucovsky M, Colon I, Lappe JM, Stubby J, Recker RR, Guo XE, Shane E, Cohen A. HR-pQCT Reveals Marked Trabecular and Cortical Structural Deficits in Women with Pregnancy and Lactation associated Osteoporosis (PLO). J Bone Miner Res</w:t>
      </w:r>
      <w:r w:rsidRPr="00A8335A">
        <w:rPr>
          <w:i/>
          <w:noProof/>
          <w:szCs w:val="22"/>
        </w:rPr>
        <w:t xml:space="preserve"> </w:t>
      </w:r>
      <w:r w:rsidRPr="00A8335A">
        <w:rPr>
          <w:noProof/>
          <w:szCs w:val="22"/>
        </w:rPr>
        <w:t>2024; 39:zjae167</w:t>
      </w:r>
    </w:p>
    <w:p w14:paraId="39D1E08B" w14:textId="77777777" w:rsidR="00674D08" w:rsidRPr="00A8335A" w:rsidRDefault="00674D08" w:rsidP="00A8335A">
      <w:pPr>
        <w:pStyle w:val="EndNoteBibliography"/>
        <w:spacing w:line="276" w:lineRule="auto"/>
        <w:ind w:left="576" w:hanging="576"/>
        <w:rPr>
          <w:noProof/>
          <w:szCs w:val="22"/>
        </w:rPr>
      </w:pPr>
      <w:r w:rsidRPr="00A8335A">
        <w:rPr>
          <w:b/>
          <w:noProof/>
          <w:szCs w:val="22"/>
        </w:rPr>
        <w:t>97.</w:t>
      </w:r>
      <w:r w:rsidRPr="00A8335A">
        <w:rPr>
          <w:noProof/>
          <w:szCs w:val="22"/>
        </w:rPr>
        <w:tab/>
        <w:t>Lakhanpal S, Ginsburg WW, Luthra HS, Hunder GG. Transient regional osteoporosis. A study of 56 cases and review of the literature. Ann Intern Med</w:t>
      </w:r>
      <w:r w:rsidRPr="00A8335A">
        <w:rPr>
          <w:i/>
          <w:noProof/>
          <w:szCs w:val="22"/>
        </w:rPr>
        <w:t xml:space="preserve"> </w:t>
      </w:r>
      <w:r w:rsidRPr="00A8335A">
        <w:rPr>
          <w:noProof/>
          <w:szCs w:val="22"/>
        </w:rPr>
        <w:t>1987; 106:444-450</w:t>
      </w:r>
    </w:p>
    <w:p w14:paraId="3DE16973" w14:textId="77777777" w:rsidR="00674D08" w:rsidRPr="00A8335A" w:rsidRDefault="00674D08" w:rsidP="00A8335A">
      <w:pPr>
        <w:pStyle w:val="EndNoteBibliography"/>
        <w:spacing w:line="276" w:lineRule="auto"/>
        <w:ind w:left="576" w:hanging="576"/>
        <w:rPr>
          <w:noProof/>
          <w:szCs w:val="22"/>
        </w:rPr>
      </w:pPr>
      <w:r w:rsidRPr="00A8335A">
        <w:rPr>
          <w:b/>
          <w:noProof/>
          <w:szCs w:val="22"/>
        </w:rPr>
        <w:t>98.</w:t>
      </w:r>
      <w:r w:rsidRPr="00A8335A">
        <w:rPr>
          <w:noProof/>
          <w:szCs w:val="22"/>
        </w:rPr>
        <w:tab/>
        <w:t>Arayssi TK, Tawbi HA, Usta IM, Hourani MH. Calcitonin in the treatment of transient osteoporosis of the hip. Semin Arthritis Rheum</w:t>
      </w:r>
      <w:r w:rsidRPr="00A8335A">
        <w:rPr>
          <w:i/>
          <w:noProof/>
          <w:szCs w:val="22"/>
        </w:rPr>
        <w:t xml:space="preserve"> </w:t>
      </w:r>
      <w:r w:rsidRPr="00A8335A">
        <w:rPr>
          <w:noProof/>
          <w:szCs w:val="22"/>
        </w:rPr>
        <w:t>2003; 32:388-397</w:t>
      </w:r>
    </w:p>
    <w:p w14:paraId="44E7031A" w14:textId="77777777" w:rsidR="00674D08" w:rsidRPr="00A8335A" w:rsidRDefault="00674D08" w:rsidP="00A8335A">
      <w:pPr>
        <w:pStyle w:val="EndNoteBibliography"/>
        <w:spacing w:line="276" w:lineRule="auto"/>
        <w:ind w:left="576" w:hanging="576"/>
        <w:rPr>
          <w:noProof/>
          <w:szCs w:val="22"/>
        </w:rPr>
      </w:pPr>
      <w:r w:rsidRPr="00A8335A">
        <w:rPr>
          <w:b/>
          <w:noProof/>
          <w:szCs w:val="22"/>
        </w:rPr>
        <w:t>99.</w:t>
      </w:r>
      <w:r w:rsidRPr="00A8335A">
        <w:rPr>
          <w:noProof/>
          <w:szCs w:val="22"/>
        </w:rPr>
        <w:tab/>
        <w:t>Curtiss PH, Jr., Kincaid WE. Transitory demineralization of the hip in pregnancy. A report of three cases. The Journal of bone and joint surgery American volume</w:t>
      </w:r>
      <w:r w:rsidRPr="00A8335A">
        <w:rPr>
          <w:i/>
          <w:noProof/>
          <w:szCs w:val="22"/>
        </w:rPr>
        <w:t xml:space="preserve"> </w:t>
      </w:r>
      <w:r w:rsidRPr="00A8335A">
        <w:rPr>
          <w:noProof/>
          <w:szCs w:val="22"/>
        </w:rPr>
        <w:t>1959; 41-A:1327-1333</w:t>
      </w:r>
    </w:p>
    <w:p w14:paraId="2DFB978B" w14:textId="77777777" w:rsidR="00674D08" w:rsidRPr="00A8335A" w:rsidRDefault="00674D08" w:rsidP="00A8335A">
      <w:pPr>
        <w:pStyle w:val="EndNoteBibliography"/>
        <w:spacing w:line="276" w:lineRule="auto"/>
        <w:ind w:left="576" w:hanging="576"/>
        <w:rPr>
          <w:noProof/>
          <w:szCs w:val="22"/>
        </w:rPr>
      </w:pPr>
      <w:r w:rsidRPr="00A8335A">
        <w:rPr>
          <w:b/>
          <w:noProof/>
          <w:szCs w:val="22"/>
        </w:rPr>
        <w:t>100.</w:t>
      </w:r>
      <w:r w:rsidRPr="00A8335A">
        <w:rPr>
          <w:noProof/>
          <w:szCs w:val="22"/>
        </w:rPr>
        <w:tab/>
        <w:t>Baki ME, Uygun H, Ari B, Aydin H. Bilateral femoral neck insufficiency fractures in pregnancy. Eklem hastaliklari ve cerrahisi = Joint diseases &amp; related surgery</w:t>
      </w:r>
      <w:r w:rsidRPr="00A8335A">
        <w:rPr>
          <w:i/>
          <w:noProof/>
          <w:szCs w:val="22"/>
        </w:rPr>
        <w:t xml:space="preserve"> </w:t>
      </w:r>
      <w:r w:rsidRPr="00A8335A">
        <w:rPr>
          <w:noProof/>
          <w:szCs w:val="22"/>
        </w:rPr>
        <w:t>2014; 25:60-62</w:t>
      </w:r>
    </w:p>
    <w:p w14:paraId="400BB210" w14:textId="77777777" w:rsidR="00674D08" w:rsidRPr="00A8335A" w:rsidRDefault="00674D08" w:rsidP="00A8335A">
      <w:pPr>
        <w:pStyle w:val="EndNoteBibliography"/>
        <w:spacing w:line="276" w:lineRule="auto"/>
        <w:ind w:left="576" w:hanging="576"/>
        <w:rPr>
          <w:noProof/>
          <w:szCs w:val="22"/>
        </w:rPr>
      </w:pPr>
      <w:r w:rsidRPr="00A8335A">
        <w:rPr>
          <w:b/>
          <w:noProof/>
          <w:szCs w:val="22"/>
        </w:rPr>
        <w:t>101.</w:t>
      </w:r>
      <w:r w:rsidRPr="00A8335A">
        <w:rPr>
          <w:noProof/>
          <w:szCs w:val="22"/>
        </w:rPr>
        <w:tab/>
        <w:t>Aynaci O, Kerimoglu S, Ozturk C, Saracoglu M. Bilateral non-traumatic acetabular and femoral neck fractures due to pregnancy-associated osteoporosis. Arch Orthop Trauma Surg</w:t>
      </w:r>
      <w:r w:rsidRPr="00A8335A">
        <w:rPr>
          <w:i/>
          <w:noProof/>
          <w:szCs w:val="22"/>
        </w:rPr>
        <w:t xml:space="preserve"> </w:t>
      </w:r>
      <w:r w:rsidRPr="00A8335A">
        <w:rPr>
          <w:noProof/>
          <w:szCs w:val="22"/>
        </w:rPr>
        <w:t>2008; 128:313-316</w:t>
      </w:r>
    </w:p>
    <w:p w14:paraId="73C7DC4D" w14:textId="77777777" w:rsidR="00674D08" w:rsidRPr="00A8335A" w:rsidRDefault="00674D08" w:rsidP="00A8335A">
      <w:pPr>
        <w:pStyle w:val="EndNoteBibliography"/>
        <w:spacing w:line="276" w:lineRule="auto"/>
        <w:ind w:left="576" w:hanging="576"/>
        <w:rPr>
          <w:noProof/>
          <w:szCs w:val="22"/>
        </w:rPr>
      </w:pPr>
      <w:r w:rsidRPr="00A8335A">
        <w:rPr>
          <w:b/>
          <w:noProof/>
          <w:szCs w:val="22"/>
        </w:rPr>
        <w:t>102.</w:t>
      </w:r>
      <w:r w:rsidRPr="00A8335A">
        <w:rPr>
          <w:noProof/>
          <w:szCs w:val="22"/>
        </w:rPr>
        <w:tab/>
        <w:t>Bonacker J, Janousek M, Krober M. Pregnancy-associated osteoporosis with eight fractures in the vertebral column treated with kyphoplasty and bracing: a case report. Arch Orthop Trauma Surg</w:t>
      </w:r>
      <w:r w:rsidRPr="00A8335A">
        <w:rPr>
          <w:i/>
          <w:noProof/>
          <w:szCs w:val="22"/>
        </w:rPr>
        <w:t xml:space="preserve"> </w:t>
      </w:r>
      <w:r w:rsidRPr="00A8335A">
        <w:rPr>
          <w:noProof/>
          <w:szCs w:val="22"/>
        </w:rPr>
        <w:t>2014; 134:173-179</w:t>
      </w:r>
    </w:p>
    <w:p w14:paraId="309230F1" w14:textId="77777777" w:rsidR="00674D08" w:rsidRPr="00A8335A" w:rsidRDefault="00674D08" w:rsidP="00A8335A">
      <w:pPr>
        <w:pStyle w:val="EndNoteBibliography"/>
        <w:spacing w:line="276" w:lineRule="auto"/>
        <w:ind w:left="576" w:hanging="576"/>
        <w:rPr>
          <w:noProof/>
          <w:szCs w:val="22"/>
        </w:rPr>
      </w:pPr>
      <w:r w:rsidRPr="00A8335A">
        <w:rPr>
          <w:b/>
          <w:noProof/>
          <w:szCs w:val="22"/>
        </w:rPr>
        <w:t>103.</w:t>
      </w:r>
      <w:r w:rsidRPr="00A8335A">
        <w:rPr>
          <w:noProof/>
          <w:szCs w:val="22"/>
        </w:rPr>
        <w:tab/>
        <w:t>Pallavi P, Padma S, Vanitha Anna Selvi D. Transient osteoporosis of hip and lumbar spine in pregnancy. Journal of obstetrics and gynaecology of India</w:t>
      </w:r>
      <w:r w:rsidRPr="00A8335A">
        <w:rPr>
          <w:i/>
          <w:noProof/>
          <w:szCs w:val="22"/>
        </w:rPr>
        <w:t xml:space="preserve"> </w:t>
      </w:r>
      <w:r w:rsidRPr="00A8335A">
        <w:rPr>
          <w:noProof/>
          <w:szCs w:val="22"/>
        </w:rPr>
        <w:t>2012; 62:8-9</w:t>
      </w:r>
    </w:p>
    <w:p w14:paraId="2225B299" w14:textId="77777777" w:rsidR="00674D08" w:rsidRPr="00A8335A" w:rsidRDefault="00674D08" w:rsidP="00A8335A">
      <w:pPr>
        <w:pStyle w:val="EndNoteBibliography"/>
        <w:spacing w:line="276" w:lineRule="auto"/>
        <w:ind w:left="576" w:hanging="576"/>
        <w:rPr>
          <w:noProof/>
          <w:szCs w:val="22"/>
        </w:rPr>
      </w:pPr>
      <w:r w:rsidRPr="00A8335A">
        <w:rPr>
          <w:b/>
          <w:noProof/>
          <w:szCs w:val="22"/>
        </w:rPr>
        <w:t>104.</w:t>
      </w:r>
      <w:r w:rsidRPr="00A8335A">
        <w:rPr>
          <w:noProof/>
          <w:szCs w:val="22"/>
        </w:rPr>
        <w:tab/>
        <w:t>Iwamoto J, Sato Y, Uzawa M, Matsumoto H. Five-year follow-up of a woman with pregnancy and lactation-associated osteoporosis and vertebral fractures. Therapeutics and clinical risk management</w:t>
      </w:r>
      <w:r w:rsidRPr="00A8335A">
        <w:rPr>
          <w:i/>
          <w:noProof/>
          <w:szCs w:val="22"/>
        </w:rPr>
        <w:t xml:space="preserve"> </w:t>
      </w:r>
      <w:r w:rsidRPr="00A8335A">
        <w:rPr>
          <w:noProof/>
          <w:szCs w:val="22"/>
        </w:rPr>
        <w:t>2012; 8:195-199</w:t>
      </w:r>
    </w:p>
    <w:p w14:paraId="6A70F625" w14:textId="77777777" w:rsidR="00674D08" w:rsidRPr="00A8335A" w:rsidRDefault="00674D08" w:rsidP="00A8335A">
      <w:pPr>
        <w:pStyle w:val="EndNoteBibliography"/>
        <w:spacing w:line="276" w:lineRule="auto"/>
        <w:ind w:left="576" w:hanging="576"/>
        <w:rPr>
          <w:noProof/>
          <w:szCs w:val="22"/>
        </w:rPr>
      </w:pPr>
      <w:r w:rsidRPr="00A8335A">
        <w:rPr>
          <w:b/>
          <w:noProof/>
          <w:szCs w:val="22"/>
        </w:rPr>
        <w:t>105.</w:t>
      </w:r>
      <w:r w:rsidRPr="00A8335A">
        <w:rPr>
          <w:noProof/>
          <w:szCs w:val="22"/>
        </w:rPr>
        <w:tab/>
        <w:t>Anai T, Tomiyasu T, Arima K, Miyakawa I. Pregnancy-associated osteoporosis with elevated levels of circulating parathyroid hormone-related protein: a report of two cases. The journal of obstetrics and gynaecology research</w:t>
      </w:r>
      <w:r w:rsidRPr="00A8335A">
        <w:rPr>
          <w:i/>
          <w:noProof/>
          <w:szCs w:val="22"/>
        </w:rPr>
        <w:t xml:space="preserve"> </w:t>
      </w:r>
      <w:r w:rsidRPr="00A8335A">
        <w:rPr>
          <w:noProof/>
          <w:szCs w:val="22"/>
        </w:rPr>
        <w:t>1999; 25:63-67</w:t>
      </w:r>
    </w:p>
    <w:p w14:paraId="469260CA" w14:textId="77777777" w:rsidR="00674D08" w:rsidRPr="00A8335A" w:rsidRDefault="00674D08" w:rsidP="00A8335A">
      <w:pPr>
        <w:pStyle w:val="EndNoteBibliography"/>
        <w:spacing w:line="276" w:lineRule="auto"/>
        <w:ind w:left="576" w:hanging="576"/>
        <w:rPr>
          <w:noProof/>
          <w:szCs w:val="22"/>
        </w:rPr>
      </w:pPr>
      <w:r w:rsidRPr="00A8335A">
        <w:rPr>
          <w:b/>
          <w:noProof/>
          <w:szCs w:val="22"/>
        </w:rPr>
        <w:t>106.</w:t>
      </w:r>
      <w:r w:rsidRPr="00A8335A">
        <w:rPr>
          <w:noProof/>
          <w:szCs w:val="22"/>
        </w:rPr>
        <w:tab/>
        <w:t>Tran HA, Petrovsky N. Pregnancy-associated osteoporosis with hypercalcaemia. Intern Med J</w:t>
      </w:r>
      <w:r w:rsidRPr="00A8335A">
        <w:rPr>
          <w:i/>
          <w:noProof/>
          <w:szCs w:val="22"/>
        </w:rPr>
        <w:t xml:space="preserve"> </w:t>
      </w:r>
      <w:r w:rsidRPr="00A8335A">
        <w:rPr>
          <w:noProof/>
          <w:szCs w:val="22"/>
        </w:rPr>
        <w:t>2002; 32:481-485</w:t>
      </w:r>
    </w:p>
    <w:p w14:paraId="790A6C2E" w14:textId="77777777" w:rsidR="00674D08" w:rsidRPr="00A8335A" w:rsidRDefault="00674D08" w:rsidP="00A8335A">
      <w:pPr>
        <w:pStyle w:val="EndNoteBibliography"/>
        <w:spacing w:line="276" w:lineRule="auto"/>
        <w:ind w:left="576" w:hanging="576"/>
        <w:rPr>
          <w:noProof/>
          <w:szCs w:val="22"/>
        </w:rPr>
      </w:pPr>
      <w:r w:rsidRPr="00A8335A">
        <w:rPr>
          <w:b/>
          <w:noProof/>
          <w:szCs w:val="22"/>
        </w:rPr>
        <w:t>107.</w:t>
      </w:r>
      <w:r w:rsidRPr="00A8335A">
        <w:rPr>
          <w:noProof/>
          <w:szCs w:val="22"/>
        </w:rPr>
        <w:tab/>
        <w:t>Segal E, Hochberg I, Weisman Y, Ish-Shalom S. Severe postpartum osteoporosis with increased PTHrP during lactation in a patient after total thyroidectomy and parathyroidectomy. Osteoporos Int</w:t>
      </w:r>
      <w:r w:rsidRPr="00A8335A">
        <w:rPr>
          <w:i/>
          <w:noProof/>
          <w:szCs w:val="22"/>
        </w:rPr>
        <w:t xml:space="preserve"> </w:t>
      </w:r>
      <w:r w:rsidRPr="00A8335A">
        <w:rPr>
          <w:noProof/>
          <w:szCs w:val="22"/>
        </w:rPr>
        <w:t>2011; 22:2907-2911</w:t>
      </w:r>
    </w:p>
    <w:p w14:paraId="75D19B76"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108.</w:t>
      </w:r>
      <w:r w:rsidRPr="00A8335A">
        <w:rPr>
          <w:noProof/>
          <w:szCs w:val="22"/>
        </w:rPr>
        <w:tab/>
        <w:t>Liel Y, Atar D, Ohana N. Pregnancy-associated osteoporosis: preliminary densitometric evidence of extremely rapid recovery of bone mineral density. South Med J</w:t>
      </w:r>
      <w:r w:rsidRPr="00A8335A">
        <w:rPr>
          <w:i/>
          <w:noProof/>
          <w:szCs w:val="22"/>
        </w:rPr>
        <w:t xml:space="preserve"> </w:t>
      </w:r>
      <w:r w:rsidRPr="00A8335A">
        <w:rPr>
          <w:noProof/>
          <w:szCs w:val="22"/>
        </w:rPr>
        <w:t>1998; 91:33-35</w:t>
      </w:r>
    </w:p>
    <w:p w14:paraId="2BA4CED8" w14:textId="77777777" w:rsidR="00674D08" w:rsidRPr="00A8335A" w:rsidRDefault="00674D08" w:rsidP="00A8335A">
      <w:pPr>
        <w:pStyle w:val="EndNoteBibliography"/>
        <w:spacing w:line="276" w:lineRule="auto"/>
        <w:ind w:left="576" w:hanging="576"/>
        <w:rPr>
          <w:noProof/>
          <w:szCs w:val="22"/>
        </w:rPr>
      </w:pPr>
      <w:r w:rsidRPr="00A8335A">
        <w:rPr>
          <w:b/>
          <w:noProof/>
          <w:szCs w:val="22"/>
        </w:rPr>
        <w:t>109.</w:t>
      </w:r>
      <w:r w:rsidRPr="00A8335A">
        <w:rPr>
          <w:noProof/>
          <w:szCs w:val="22"/>
        </w:rPr>
        <w:tab/>
        <w:t>Kyvernitakis I, Reuter TC, Hellmeyer L, Hars O, Hadji P. Subsequent fracture risk of women with pregnancy and lactation-associated osteoporosis after a median of 6 years of follow-up. Osteoporos Int</w:t>
      </w:r>
      <w:r w:rsidRPr="00A8335A">
        <w:rPr>
          <w:i/>
          <w:noProof/>
          <w:szCs w:val="22"/>
        </w:rPr>
        <w:t xml:space="preserve"> </w:t>
      </w:r>
      <w:r w:rsidRPr="00A8335A">
        <w:rPr>
          <w:noProof/>
          <w:szCs w:val="22"/>
        </w:rPr>
        <w:t>2018; 29:135-142</w:t>
      </w:r>
    </w:p>
    <w:p w14:paraId="244812B3" w14:textId="77777777" w:rsidR="00674D08" w:rsidRPr="00A8335A" w:rsidRDefault="00674D08" w:rsidP="00A8335A">
      <w:pPr>
        <w:pStyle w:val="EndNoteBibliography"/>
        <w:spacing w:line="276" w:lineRule="auto"/>
        <w:ind w:left="576" w:hanging="576"/>
        <w:rPr>
          <w:noProof/>
          <w:szCs w:val="22"/>
        </w:rPr>
      </w:pPr>
      <w:r w:rsidRPr="00A8335A">
        <w:rPr>
          <w:b/>
          <w:noProof/>
          <w:szCs w:val="22"/>
        </w:rPr>
        <w:t>110.</w:t>
      </w:r>
      <w:r w:rsidRPr="00A8335A">
        <w:rPr>
          <w:noProof/>
          <w:szCs w:val="22"/>
        </w:rPr>
        <w:tab/>
        <w:t>Kyvernitakis I, Reuter TC, Hellmeyer L, Hars O, Hadji P. Correction to: Subsequent fracture risk of women with pregnancy and lactation-associated osteoporosis after a median of 6 years of follow-up. Osteoporos Int</w:t>
      </w:r>
      <w:r w:rsidRPr="00A8335A">
        <w:rPr>
          <w:i/>
          <w:noProof/>
          <w:szCs w:val="22"/>
        </w:rPr>
        <w:t xml:space="preserve"> </w:t>
      </w:r>
      <w:r w:rsidRPr="00A8335A">
        <w:rPr>
          <w:noProof/>
          <w:szCs w:val="22"/>
        </w:rPr>
        <w:t>2023; 34:2143-2144</w:t>
      </w:r>
    </w:p>
    <w:p w14:paraId="35C55C43" w14:textId="77777777" w:rsidR="00674D08" w:rsidRPr="00A8335A" w:rsidRDefault="00674D08" w:rsidP="00A8335A">
      <w:pPr>
        <w:pStyle w:val="EndNoteBibliography"/>
        <w:spacing w:line="276" w:lineRule="auto"/>
        <w:ind w:left="576" w:hanging="576"/>
        <w:rPr>
          <w:noProof/>
          <w:szCs w:val="22"/>
        </w:rPr>
      </w:pPr>
      <w:r w:rsidRPr="00A8335A">
        <w:rPr>
          <w:b/>
          <w:noProof/>
          <w:szCs w:val="22"/>
        </w:rPr>
        <w:t>111.</w:t>
      </w:r>
      <w:r w:rsidRPr="00A8335A">
        <w:rPr>
          <w:noProof/>
          <w:szCs w:val="22"/>
        </w:rPr>
        <w:tab/>
        <w:t>Ferrari S, Bianchi ML, Eisman JA, Foldes AJ, Adami S, Wahl DA, Stepan JJ, de Vernejoul MC, Kaufman JM. Osteoporosis in young adults: pathophysiology, diagnosis, and management. Osteoporos Int</w:t>
      </w:r>
      <w:r w:rsidRPr="00A8335A">
        <w:rPr>
          <w:i/>
          <w:noProof/>
          <w:szCs w:val="22"/>
        </w:rPr>
        <w:t xml:space="preserve"> </w:t>
      </w:r>
      <w:r w:rsidRPr="00A8335A">
        <w:rPr>
          <w:noProof/>
          <w:szCs w:val="22"/>
        </w:rPr>
        <w:t>2012; 23:2735-2748</w:t>
      </w:r>
    </w:p>
    <w:p w14:paraId="0B7FF4BC" w14:textId="77777777" w:rsidR="00674D08" w:rsidRPr="00A8335A" w:rsidRDefault="00674D08" w:rsidP="00A8335A">
      <w:pPr>
        <w:pStyle w:val="EndNoteBibliography"/>
        <w:spacing w:line="276" w:lineRule="auto"/>
        <w:ind w:left="576" w:hanging="576"/>
        <w:rPr>
          <w:noProof/>
          <w:szCs w:val="22"/>
        </w:rPr>
      </w:pPr>
      <w:r w:rsidRPr="00A8335A">
        <w:rPr>
          <w:b/>
          <w:noProof/>
          <w:szCs w:val="22"/>
        </w:rPr>
        <w:t>112.</w:t>
      </w:r>
      <w:r w:rsidRPr="00A8335A">
        <w:rPr>
          <w:noProof/>
          <w:szCs w:val="22"/>
        </w:rPr>
        <w:tab/>
        <w:t>Stathopoulos IP, Liakou CG, Katsalira A, Trovas G, Lyritis GG, Papaioannou NA, Tournis S. The use of bisphosphonates in women prior to or during pregnancy and lactation. Hormones (Athens, Greece)</w:t>
      </w:r>
      <w:r w:rsidRPr="00A8335A">
        <w:rPr>
          <w:i/>
          <w:noProof/>
          <w:szCs w:val="22"/>
        </w:rPr>
        <w:t xml:space="preserve"> </w:t>
      </w:r>
      <w:r w:rsidRPr="00A8335A">
        <w:rPr>
          <w:noProof/>
          <w:szCs w:val="22"/>
        </w:rPr>
        <w:t>2011; 10:280-291</w:t>
      </w:r>
    </w:p>
    <w:p w14:paraId="00C1E10B" w14:textId="77777777" w:rsidR="00674D08" w:rsidRPr="00A8335A" w:rsidRDefault="00674D08" w:rsidP="00A8335A">
      <w:pPr>
        <w:pStyle w:val="EndNoteBibliography"/>
        <w:spacing w:line="276" w:lineRule="auto"/>
        <w:ind w:left="576" w:hanging="576"/>
        <w:rPr>
          <w:noProof/>
          <w:szCs w:val="22"/>
        </w:rPr>
      </w:pPr>
      <w:r w:rsidRPr="00A8335A">
        <w:rPr>
          <w:b/>
          <w:noProof/>
          <w:szCs w:val="22"/>
        </w:rPr>
        <w:t>113.</w:t>
      </w:r>
      <w:r w:rsidRPr="00A8335A">
        <w:rPr>
          <w:noProof/>
          <w:szCs w:val="22"/>
        </w:rPr>
        <w:tab/>
        <w:t>Ijuin A, Yoshikata H, Asano R, Tsuburai T, Kikuchi R, Sakakibara H. Teriparatide and denosumab treatment for pregnancy and lactation-associated osteoporosis with multiple vertebral fractures: A case study. Taiwanese journal of obstetrics &amp; gynecology</w:t>
      </w:r>
      <w:r w:rsidRPr="00A8335A">
        <w:rPr>
          <w:i/>
          <w:noProof/>
          <w:szCs w:val="22"/>
        </w:rPr>
        <w:t xml:space="preserve"> </w:t>
      </w:r>
      <w:r w:rsidRPr="00A8335A">
        <w:rPr>
          <w:noProof/>
          <w:szCs w:val="22"/>
        </w:rPr>
        <w:t>2017; 56:863-866</w:t>
      </w:r>
    </w:p>
    <w:p w14:paraId="2F3EE3D9" w14:textId="77777777" w:rsidR="00674D08" w:rsidRPr="00A8335A" w:rsidRDefault="00674D08" w:rsidP="00A8335A">
      <w:pPr>
        <w:pStyle w:val="EndNoteBibliography"/>
        <w:spacing w:line="276" w:lineRule="auto"/>
        <w:ind w:left="576" w:hanging="576"/>
        <w:rPr>
          <w:noProof/>
          <w:szCs w:val="22"/>
        </w:rPr>
      </w:pPr>
      <w:r w:rsidRPr="00A8335A">
        <w:rPr>
          <w:b/>
          <w:noProof/>
          <w:szCs w:val="22"/>
        </w:rPr>
        <w:t>114.</w:t>
      </w:r>
      <w:r w:rsidRPr="00A8335A">
        <w:rPr>
          <w:noProof/>
          <w:szCs w:val="22"/>
        </w:rPr>
        <w:tab/>
        <w:t>Hong N, Kim JE, Lee SJ, Kim SH, Rhee Y. Changes in bone mineral density and bone turnover markers during treatment with teriparatide in pregnancy- and lactation-associated osteoporosis. Clin Endocrinol (Oxf)</w:t>
      </w:r>
      <w:r w:rsidRPr="00A8335A">
        <w:rPr>
          <w:i/>
          <w:noProof/>
          <w:szCs w:val="22"/>
        </w:rPr>
        <w:t xml:space="preserve"> </w:t>
      </w:r>
      <w:r w:rsidRPr="00A8335A">
        <w:rPr>
          <w:noProof/>
          <w:szCs w:val="22"/>
        </w:rPr>
        <w:t>2018; 88:652-658</w:t>
      </w:r>
    </w:p>
    <w:p w14:paraId="119FA4D4" w14:textId="77777777" w:rsidR="00674D08" w:rsidRPr="00A8335A" w:rsidRDefault="00674D08" w:rsidP="00A8335A">
      <w:pPr>
        <w:pStyle w:val="EndNoteBibliography"/>
        <w:spacing w:line="276" w:lineRule="auto"/>
        <w:ind w:left="576" w:hanging="576"/>
        <w:rPr>
          <w:noProof/>
          <w:szCs w:val="22"/>
        </w:rPr>
      </w:pPr>
      <w:r w:rsidRPr="00A8335A">
        <w:rPr>
          <w:b/>
          <w:noProof/>
          <w:szCs w:val="22"/>
        </w:rPr>
        <w:t>115.</w:t>
      </w:r>
      <w:r w:rsidRPr="00A8335A">
        <w:rPr>
          <w:noProof/>
          <w:szCs w:val="22"/>
        </w:rPr>
        <w:tab/>
        <w:t>Grizzo FM, da Silva Martins J, Pinheiro MM, Jorgetti V, Carvalho MD, Pelloso SM. Pregnancy and Lactation-Associated Osteoporosis: Bone Histomorphometric Analysis and Response to Treatment with Zoledronic Acid. Calcif Tissue Int</w:t>
      </w:r>
      <w:r w:rsidRPr="00A8335A">
        <w:rPr>
          <w:i/>
          <w:noProof/>
          <w:szCs w:val="22"/>
        </w:rPr>
        <w:t xml:space="preserve"> </w:t>
      </w:r>
      <w:r w:rsidRPr="00A8335A">
        <w:rPr>
          <w:noProof/>
          <w:szCs w:val="22"/>
        </w:rPr>
        <w:t>2015; 97:421-425</w:t>
      </w:r>
    </w:p>
    <w:p w14:paraId="2641B451" w14:textId="77777777" w:rsidR="00674D08" w:rsidRPr="00A8335A" w:rsidRDefault="00674D08" w:rsidP="00A8335A">
      <w:pPr>
        <w:pStyle w:val="EndNoteBibliography"/>
        <w:spacing w:line="276" w:lineRule="auto"/>
        <w:ind w:left="576" w:hanging="576"/>
        <w:rPr>
          <w:noProof/>
          <w:szCs w:val="22"/>
        </w:rPr>
      </w:pPr>
      <w:r w:rsidRPr="00A8335A">
        <w:rPr>
          <w:b/>
          <w:noProof/>
          <w:szCs w:val="22"/>
        </w:rPr>
        <w:t>116.</w:t>
      </w:r>
      <w:r w:rsidRPr="00A8335A">
        <w:rPr>
          <w:noProof/>
          <w:szCs w:val="22"/>
        </w:rPr>
        <w:tab/>
        <w:t>Chan B, Zacharin M. Maternal and infant outcome after pamidronate treatment of polyostotic fibrous dysplasia and osteogenesis imperfecta before conception: a report of four cases. J Clin Endocrinol Metab</w:t>
      </w:r>
      <w:r w:rsidRPr="00A8335A">
        <w:rPr>
          <w:i/>
          <w:noProof/>
          <w:szCs w:val="22"/>
        </w:rPr>
        <w:t xml:space="preserve"> </w:t>
      </w:r>
      <w:r w:rsidRPr="00A8335A">
        <w:rPr>
          <w:noProof/>
          <w:szCs w:val="22"/>
        </w:rPr>
        <w:t>2006; 91:2017-2020</w:t>
      </w:r>
    </w:p>
    <w:p w14:paraId="7AA0C529" w14:textId="77777777" w:rsidR="00674D08" w:rsidRPr="00A8335A" w:rsidRDefault="00674D08" w:rsidP="00A8335A">
      <w:pPr>
        <w:pStyle w:val="EndNoteBibliography"/>
        <w:spacing w:line="276" w:lineRule="auto"/>
        <w:ind w:left="576" w:hanging="576"/>
        <w:rPr>
          <w:noProof/>
          <w:szCs w:val="22"/>
        </w:rPr>
      </w:pPr>
      <w:r w:rsidRPr="00A8335A">
        <w:rPr>
          <w:b/>
          <w:noProof/>
          <w:szCs w:val="22"/>
        </w:rPr>
        <w:t>117.</w:t>
      </w:r>
      <w:r w:rsidRPr="00A8335A">
        <w:rPr>
          <w:noProof/>
          <w:szCs w:val="22"/>
        </w:rPr>
        <w:tab/>
        <w:t>Tanriover MD, Oz SG, Sozen T. Ten-year follow-up in pregnancy and lactation-associated osteoporosis: sequential therapy with strontium ranelate and ibandronate. Spine J</w:t>
      </w:r>
      <w:r w:rsidRPr="00A8335A">
        <w:rPr>
          <w:i/>
          <w:noProof/>
          <w:szCs w:val="22"/>
        </w:rPr>
        <w:t xml:space="preserve"> </w:t>
      </w:r>
      <w:r w:rsidRPr="00A8335A">
        <w:rPr>
          <w:noProof/>
          <w:szCs w:val="22"/>
        </w:rPr>
        <w:t>2015; 15:1164-1165</w:t>
      </w:r>
    </w:p>
    <w:p w14:paraId="3F664D76" w14:textId="77777777" w:rsidR="00674D08" w:rsidRPr="00A8335A" w:rsidRDefault="00674D08" w:rsidP="00A8335A">
      <w:pPr>
        <w:pStyle w:val="EndNoteBibliography"/>
        <w:spacing w:line="276" w:lineRule="auto"/>
        <w:ind w:left="576" w:hanging="576"/>
        <w:rPr>
          <w:noProof/>
          <w:szCs w:val="22"/>
        </w:rPr>
      </w:pPr>
      <w:r w:rsidRPr="00A8335A">
        <w:rPr>
          <w:b/>
          <w:noProof/>
          <w:szCs w:val="22"/>
        </w:rPr>
        <w:t>118.</w:t>
      </w:r>
      <w:r w:rsidRPr="00A8335A">
        <w:rPr>
          <w:noProof/>
          <w:szCs w:val="22"/>
        </w:rPr>
        <w:tab/>
        <w:t>Anagnostis P, Lampropoulou-Adamidou K, Bosdou JK, Trovas G, Galanis P, Chronopoulos E, Goulis DG, Tournis S. Comparative Effectiveness of Therapeutic Interventions in Pregnancy and Lactation-Associated Osteoporosis: A Systematic Review and Meta-analysis. J Clin Endocrinol Metab</w:t>
      </w:r>
      <w:r w:rsidRPr="00A8335A">
        <w:rPr>
          <w:i/>
          <w:noProof/>
          <w:szCs w:val="22"/>
        </w:rPr>
        <w:t xml:space="preserve"> </w:t>
      </w:r>
      <w:r w:rsidRPr="00A8335A">
        <w:rPr>
          <w:noProof/>
          <w:szCs w:val="22"/>
        </w:rPr>
        <w:t>2024; 109:879-901</w:t>
      </w:r>
    </w:p>
    <w:p w14:paraId="6604F26A" w14:textId="77777777" w:rsidR="00674D08" w:rsidRPr="00A8335A" w:rsidRDefault="00674D08" w:rsidP="00A8335A">
      <w:pPr>
        <w:pStyle w:val="EndNoteBibliography"/>
        <w:spacing w:line="276" w:lineRule="auto"/>
        <w:ind w:left="576" w:hanging="576"/>
        <w:rPr>
          <w:noProof/>
          <w:szCs w:val="22"/>
        </w:rPr>
      </w:pPr>
      <w:r w:rsidRPr="00A8335A">
        <w:rPr>
          <w:b/>
          <w:noProof/>
          <w:szCs w:val="22"/>
        </w:rPr>
        <w:t>119.</w:t>
      </w:r>
      <w:r w:rsidRPr="00A8335A">
        <w:rPr>
          <w:noProof/>
          <w:szCs w:val="22"/>
        </w:rPr>
        <w:tab/>
        <w:t>Orhadje E, Berg K, Hauser B, Ralston SH. Clinical Features, Incidence and Treatment Outcome in Pregnancy-Associated Osteoporosis: A Single-Centre Experience over Two Decades. Calcif Tissue Int</w:t>
      </w:r>
      <w:r w:rsidRPr="00A8335A">
        <w:rPr>
          <w:i/>
          <w:noProof/>
          <w:szCs w:val="22"/>
        </w:rPr>
        <w:t xml:space="preserve"> </w:t>
      </w:r>
      <w:r w:rsidRPr="00A8335A">
        <w:rPr>
          <w:noProof/>
          <w:szCs w:val="22"/>
        </w:rPr>
        <w:t>2023; 113:591-596</w:t>
      </w:r>
    </w:p>
    <w:p w14:paraId="274DBBE9" w14:textId="77777777" w:rsidR="00674D08" w:rsidRPr="00A8335A" w:rsidRDefault="00674D08" w:rsidP="00A8335A">
      <w:pPr>
        <w:pStyle w:val="EndNoteBibliography"/>
        <w:spacing w:line="276" w:lineRule="auto"/>
        <w:ind w:left="576" w:hanging="576"/>
        <w:rPr>
          <w:noProof/>
          <w:szCs w:val="22"/>
        </w:rPr>
      </w:pPr>
      <w:r w:rsidRPr="00A8335A">
        <w:rPr>
          <w:b/>
          <w:noProof/>
          <w:szCs w:val="22"/>
        </w:rPr>
        <w:t>120.</w:t>
      </w:r>
      <w:r w:rsidRPr="00A8335A">
        <w:rPr>
          <w:noProof/>
          <w:szCs w:val="22"/>
        </w:rPr>
        <w:tab/>
        <w:t>Lampropoulou-Adamidou K, Trovas G, Triantafyllopoulos IK, Yavropoulou MP, Anastasilakis AD, Anagnostis P, Toulis KA, Makris K, Gazi S, Balanika A, Tournis S. Teriparatide Treatment in Patients with Pregnancy- and Lactation-Associated Osteoporosis. Calcif Tissue Int</w:t>
      </w:r>
      <w:r w:rsidRPr="00A8335A">
        <w:rPr>
          <w:i/>
          <w:noProof/>
          <w:szCs w:val="22"/>
        </w:rPr>
        <w:t xml:space="preserve"> </w:t>
      </w:r>
      <w:r w:rsidRPr="00A8335A">
        <w:rPr>
          <w:noProof/>
          <w:szCs w:val="22"/>
        </w:rPr>
        <w:t>2021; 109:554-562</w:t>
      </w:r>
    </w:p>
    <w:p w14:paraId="217D94E0" w14:textId="77777777" w:rsidR="00674D08" w:rsidRPr="00A8335A" w:rsidRDefault="00674D08" w:rsidP="00A8335A">
      <w:pPr>
        <w:pStyle w:val="EndNoteBibliography"/>
        <w:spacing w:line="276" w:lineRule="auto"/>
        <w:ind w:left="576" w:hanging="576"/>
        <w:rPr>
          <w:noProof/>
          <w:szCs w:val="22"/>
        </w:rPr>
      </w:pPr>
      <w:r w:rsidRPr="00A8335A">
        <w:rPr>
          <w:b/>
          <w:noProof/>
          <w:szCs w:val="22"/>
        </w:rPr>
        <w:t>121.</w:t>
      </w:r>
      <w:r w:rsidRPr="00A8335A">
        <w:rPr>
          <w:noProof/>
          <w:szCs w:val="22"/>
        </w:rPr>
        <w:tab/>
        <w:t>Rodriguez AJ, Fink HA, Mirigian L, Guanabens N, Eastell R, Akesson K, Bauer DC, Ebeling PR. Pain, Quality of Life, and Safety Outcomes of Kyphoplasty for Vertebral Compression Fractures: Report of a Task Force of the American Society for Bone and Mineral Research. J Bone Miner Res</w:t>
      </w:r>
      <w:r w:rsidRPr="00A8335A">
        <w:rPr>
          <w:i/>
          <w:noProof/>
          <w:szCs w:val="22"/>
        </w:rPr>
        <w:t xml:space="preserve"> </w:t>
      </w:r>
      <w:r w:rsidRPr="00A8335A">
        <w:rPr>
          <w:noProof/>
          <w:szCs w:val="22"/>
        </w:rPr>
        <w:t>2017; 32:1935-1944</w:t>
      </w:r>
    </w:p>
    <w:p w14:paraId="4B976F53" w14:textId="77777777" w:rsidR="00674D08" w:rsidRPr="00A8335A" w:rsidRDefault="00674D08" w:rsidP="00A8335A">
      <w:pPr>
        <w:pStyle w:val="EndNoteBibliography"/>
        <w:spacing w:line="276" w:lineRule="auto"/>
        <w:ind w:left="576" w:hanging="576"/>
        <w:rPr>
          <w:noProof/>
          <w:szCs w:val="22"/>
        </w:rPr>
      </w:pPr>
      <w:r w:rsidRPr="00A8335A">
        <w:rPr>
          <w:b/>
          <w:noProof/>
          <w:szCs w:val="22"/>
        </w:rPr>
        <w:t>122.</w:t>
      </w:r>
      <w:r w:rsidRPr="00A8335A">
        <w:rPr>
          <w:noProof/>
          <w:szCs w:val="22"/>
        </w:rPr>
        <w:tab/>
        <w:t>Kort KC, Schiller HJ, Numann PJ. Hyperparathyroidism and pregnancy. Am J Surg</w:t>
      </w:r>
      <w:r w:rsidRPr="00A8335A">
        <w:rPr>
          <w:i/>
          <w:noProof/>
          <w:szCs w:val="22"/>
        </w:rPr>
        <w:t xml:space="preserve"> </w:t>
      </w:r>
      <w:r w:rsidRPr="00A8335A">
        <w:rPr>
          <w:noProof/>
          <w:szCs w:val="22"/>
        </w:rPr>
        <w:t>1999; 177:66-68</w:t>
      </w:r>
    </w:p>
    <w:p w14:paraId="2F086BCE"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123.</w:t>
      </w:r>
      <w:r w:rsidRPr="00A8335A">
        <w:rPr>
          <w:noProof/>
          <w:szCs w:val="22"/>
        </w:rPr>
        <w:tab/>
        <w:t>Kelly TR. Primary hyperparathyroidism during pregnancy. Surgery</w:t>
      </w:r>
      <w:r w:rsidRPr="00A8335A">
        <w:rPr>
          <w:i/>
          <w:noProof/>
          <w:szCs w:val="22"/>
        </w:rPr>
        <w:t xml:space="preserve"> </w:t>
      </w:r>
      <w:r w:rsidRPr="00A8335A">
        <w:rPr>
          <w:noProof/>
          <w:szCs w:val="22"/>
        </w:rPr>
        <w:t>1991; 110:1028-1033; discussion 1033-1034</w:t>
      </w:r>
    </w:p>
    <w:p w14:paraId="7412C57A" w14:textId="77777777" w:rsidR="00674D08" w:rsidRPr="00A8335A" w:rsidRDefault="00674D08" w:rsidP="00A8335A">
      <w:pPr>
        <w:pStyle w:val="EndNoteBibliography"/>
        <w:spacing w:line="276" w:lineRule="auto"/>
        <w:ind w:left="576" w:hanging="576"/>
        <w:rPr>
          <w:noProof/>
          <w:szCs w:val="22"/>
        </w:rPr>
      </w:pPr>
      <w:r w:rsidRPr="00A8335A">
        <w:rPr>
          <w:b/>
          <w:noProof/>
          <w:szCs w:val="22"/>
        </w:rPr>
        <w:t>124.</w:t>
      </w:r>
      <w:r w:rsidRPr="00A8335A">
        <w:rPr>
          <w:noProof/>
          <w:szCs w:val="22"/>
        </w:rPr>
        <w:tab/>
        <w:t>Shangold MM, Dor N, Welt SI, Fleischman AR, Crenshaw MC, Jr. Hyperparathyroidism and pregnancy: a review. Obstet Gynecol Surv</w:t>
      </w:r>
      <w:r w:rsidRPr="00A8335A">
        <w:rPr>
          <w:i/>
          <w:noProof/>
          <w:szCs w:val="22"/>
        </w:rPr>
        <w:t xml:space="preserve"> </w:t>
      </w:r>
      <w:r w:rsidRPr="00A8335A">
        <w:rPr>
          <w:noProof/>
          <w:szCs w:val="22"/>
        </w:rPr>
        <w:t>1982; 37:217-228</w:t>
      </w:r>
    </w:p>
    <w:p w14:paraId="1275C5C7" w14:textId="77777777" w:rsidR="00674D08" w:rsidRPr="00A8335A" w:rsidRDefault="00674D08" w:rsidP="00A8335A">
      <w:pPr>
        <w:pStyle w:val="EndNoteBibliography"/>
        <w:spacing w:line="276" w:lineRule="auto"/>
        <w:ind w:left="576" w:hanging="576"/>
        <w:rPr>
          <w:noProof/>
          <w:szCs w:val="22"/>
        </w:rPr>
      </w:pPr>
      <w:r w:rsidRPr="00A8335A">
        <w:rPr>
          <w:b/>
          <w:noProof/>
          <w:szCs w:val="22"/>
        </w:rPr>
        <w:t>125.</w:t>
      </w:r>
      <w:r w:rsidRPr="00A8335A">
        <w:rPr>
          <w:noProof/>
          <w:szCs w:val="22"/>
        </w:rPr>
        <w:tab/>
        <w:t>Wagner G, Transhol L, Melchior JC. Hyperparathyroidism and pregnancy. Acta Endocrinol (Copenh)</w:t>
      </w:r>
      <w:r w:rsidRPr="00A8335A">
        <w:rPr>
          <w:i/>
          <w:noProof/>
          <w:szCs w:val="22"/>
        </w:rPr>
        <w:t xml:space="preserve"> </w:t>
      </w:r>
      <w:r w:rsidRPr="00A8335A">
        <w:rPr>
          <w:noProof/>
          <w:szCs w:val="22"/>
        </w:rPr>
        <w:t>1964; 47:549-564</w:t>
      </w:r>
    </w:p>
    <w:p w14:paraId="53E1D1C7" w14:textId="77777777" w:rsidR="00674D08" w:rsidRPr="00A8335A" w:rsidRDefault="00674D08" w:rsidP="00A8335A">
      <w:pPr>
        <w:pStyle w:val="EndNoteBibliography"/>
        <w:spacing w:line="276" w:lineRule="auto"/>
        <w:ind w:left="576" w:hanging="576"/>
        <w:rPr>
          <w:noProof/>
          <w:szCs w:val="22"/>
        </w:rPr>
      </w:pPr>
      <w:r w:rsidRPr="00A8335A">
        <w:rPr>
          <w:b/>
          <w:noProof/>
          <w:szCs w:val="22"/>
        </w:rPr>
        <w:t>126.</w:t>
      </w:r>
      <w:r w:rsidRPr="00A8335A">
        <w:rPr>
          <w:noProof/>
          <w:szCs w:val="22"/>
        </w:rPr>
        <w:tab/>
        <w:t>Ludwig GD. Hyperparathyroidism in relation to pregnancy. N Engl J Med</w:t>
      </w:r>
      <w:r w:rsidRPr="00A8335A">
        <w:rPr>
          <w:i/>
          <w:noProof/>
          <w:szCs w:val="22"/>
        </w:rPr>
        <w:t xml:space="preserve"> </w:t>
      </w:r>
      <w:r w:rsidRPr="00A8335A">
        <w:rPr>
          <w:noProof/>
          <w:szCs w:val="22"/>
        </w:rPr>
        <w:t>1962; 267:637-642</w:t>
      </w:r>
    </w:p>
    <w:p w14:paraId="54AB5CE1" w14:textId="77777777" w:rsidR="00674D08" w:rsidRPr="00A8335A" w:rsidRDefault="00674D08" w:rsidP="00A8335A">
      <w:pPr>
        <w:pStyle w:val="EndNoteBibliography"/>
        <w:spacing w:line="276" w:lineRule="auto"/>
        <w:ind w:left="576" w:hanging="576"/>
        <w:rPr>
          <w:noProof/>
          <w:szCs w:val="22"/>
        </w:rPr>
      </w:pPr>
      <w:r w:rsidRPr="00A8335A">
        <w:rPr>
          <w:b/>
          <w:noProof/>
          <w:szCs w:val="22"/>
        </w:rPr>
        <w:t>127.</w:t>
      </w:r>
      <w:r w:rsidRPr="00A8335A">
        <w:rPr>
          <w:noProof/>
          <w:szCs w:val="22"/>
        </w:rPr>
        <w:tab/>
        <w:t>Delmonico FL, Neer RM, Cosimi AB, Barnes AB, Russell PS. Hyperparathyroidism during pregnancy. Am J Surg</w:t>
      </w:r>
      <w:r w:rsidRPr="00A8335A">
        <w:rPr>
          <w:i/>
          <w:noProof/>
          <w:szCs w:val="22"/>
        </w:rPr>
        <w:t xml:space="preserve"> </w:t>
      </w:r>
      <w:r w:rsidRPr="00A8335A">
        <w:rPr>
          <w:noProof/>
          <w:szCs w:val="22"/>
        </w:rPr>
        <w:t>1976; 131:328-337</w:t>
      </w:r>
    </w:p>
    <w:p w14:paraId="20151ADF" w14:textId="77777777" w:rsidR="00674D08" w:rsidRPr="00A8335A" w:rsidRDefault="00674D08" w:rsidP="00A8335A">
      <w:pPr>
        <w:pStyle w:val="EndNoteBibliography"/>
        <w:spacing w:line="276" w:lineRule="auto"/>
        <w:ind w:left="576" w:hanging="576"/>
        <w:rPr>
          <w:noProof/>
          <w:szCs w:val="22"/>
        </w:rPr>
      </w:pPr>
      <w:r w:rsidRPr="00A8335A">
        <w:rPr>
          <w:b/>
          <w:noProof/>
          <w:szCs w:val="22"/>
        </w:rPr>
        <w:t>128.</w:t>
      </w:r>
      <w:r w:rsidRPr="00A8335A">
        <w:rPr>
          <w:noProof/>
          <w:szCs w:val="22"/>
        </w:rPr>
        <w:tab/>
        <w:t>Bruce J, Strong JA. Maternal hyperparathyroidism and parathyroid deficiency in the child, with account of effect of parathyroidectomy on renal function, and of attempt to transplant part of tumor. Q J Med</w:t>
      </w:r>
      <w:r w:rsidRPr="00A8335A">
        <w:rPr>
          <w:i/>
          <w:noProof/>
          <w:szCs w:val="22"/>
        </w:rPr>
        <w:t xml:space="preserve"> </w:t>
      </w:r>
      <w:r w:rsidRPr="00A8335A">
        <w:rPr>
          <w:noProof/>
          <w:szCs w:val="22"/>
        </w:rPr>
        <w:t>1955; 24:307-319</w:t>
      </w:r>
    </w:p>
    <w:p w14:paraId="1D158EE6" w14:textId="77777777" w:rsidR="00674D08" w:rsidRPr="00A8335A" w:rsidRDefault="00674D08" w:rsidP="00A8335A">
      <w:pPr>
        <w:pStyle w:val="EndNoteBibliography"/>
        <w:spacing w:line="276" w:lineRule="auto"/>
        <w:ind w:left="576" w:hanging="576"/>
        <w:rPr>
          <w:noProof/>
          <w:szCs w:val="22"/>
        </w:rPr>
      </w:pPr>
      <w:r w:rsidRPr="00A8335A">
        <w:rPr>
          <w:b/>
          <w:noProof/>
          <w:szCs w:val="22"/>
        </w:rPr>
        <w:t>129.</w:t>
      </w:r>
      <w:r w:rsidRPr="00A8335A">
        <w:rPr>
          <w:noProof/>
          <w:szCs w:val="22"/>
        </w:rPr>
        <w:tab/>
        <w:t>Sandler ML, Ho R, Xing MH, Gidumal S, Spitzer H, Levy JC, Chai RL. Primary Hyperparathyroidism During Pregnancy Treated With Parathyroidectomy: A Systematic Review. The Laryngoscope</w:t>
      </w:r>
      <w:r w:rsidRPr="00A8335A">
        <w:rPr>
          <w:i/>
          <w:noProof/>
          <w:szCs w:val="22"/>
        </w:rPr>
        <w:t xml:space="preserve"> </w:t>
      </w:r>
      <w:r w:rsidRPr="00A8335A">
        <w:rPr>
          <w:noProof/>
          <w:szCs w:val="22"/>
        </w:rPr>
        <w:t>2021; 131:1915-1921</w:t>
      </w:r>
    </w:p>
    <w:p w14:paraId="2CCB3ECA" w14:textId="77777777" w:rsidR="00674D08" w:rsidRPr="00A8335A" w:rsidRDefault="00674D08" w:rsidP="00A8335A">
      <w:pPr>
        <w:pStyle w:val="EndNoteBibliography"/>
        <w:spacing w:line="276" w:lineRule="auto"/>
        <w:ind w:left="576" w:hanging="576"/>
        <w:rPr>
          <w:noProof/>
          <w:szCs w:val="22"/>
        </w:rPr>
      </w:pPr>
      <w:r w:rsidRPr="00A8335A">
        <w:rPr>
          <w:b/>
          <w:noProof/>
          <w:szCs w:val="22"/>
        </w:rPr>
        <w:t>130.</w:t>
      </w:r>
      <w:r w:rsidRPr="00A8335A">
        <w:rPr>
          <w:noProof/>
          <w:szCs w:val="22"/>
        </w:rPr>
        <w:tab/>
        <w:t>Kristoffersson A, Dahlgren S, Lithner F, Jarhult J. Primary hyperparathyroidism in pregnancy. Surgery</w:t>
      </w:r>
      <w:r w:rsidRPr="00A8335A">
        <w:rPr>
          <w:i/>
          <w:noProof/>
          <w:szCs w:val="22"/>
        </w:rPr>
        <w:t xml:space="preserve"> </w:t>
      </w:r>
      <w:r w:rsidRPr="00A8335A">
        <w:rPr>
          <w:noProof/>
          <w:szCs w:val="22"/>
        </w:rPr>
        <w:t>1985; 97:326-330</w:t>
      </w:r>
    </w:p>
    <w:p w14:paraId="6CBEEAC4" w14:textId="77777777" w:rsidR="00674D08" w:rsidRPr="00A8335A" w:rsidRDefault="00674D08" w:rsidP="00A8335A">
      <w:pPr>
        <w:pStyle w:val="EndNoteBibliography"/>
        <w:spacing w:line="276" w:lineRule="auto"/>
        <w:ind w:left="576" w:hanging="576"/>
        <w:rPr>
          <w:noProof/>
          <w:szCs w:val="22"/>
        </w:rPr>
      </w:pPr>
      <w:r w:rsidRPr="00A8335A">
        <w:rPr>
          <w:b/>
          <w:noProof/>
          <w:szCs w:val="22"/>
        </w:rPr>
        <w:t>131.</w:t>
      </w:r>
      <w:r w:rsidRPr="00A8335A">
        <w:rPr>
          <w:noProof/>
          <w:szCs w:val="22"/>
        </w:rPr>
        <w:tab/>
        <w:t>Carella MJ, Gossain VV. Hyperparathyroidism and pregnancy: case report and review. J Gen Intern Med</w:t>
      </w:r>
      <w:r w:rsidRPr="00A8335A">
        <w:rPr>
          <w:i/>
          <w:noProof/>
          <w:szCs w:val="22"/>
        </w:rPr>
        <w:t xml:space="preserve"> </w:t>
      </w:r>
      <w:r w:rsidRPr="00A8335A">
        <w:rPr>
          <w:noProof/>
          <w:szCs w:val="22"/>
        </w:rPr>
        <w:t>1992; 7:448-453</w:t>
      </w:r>
    </w:p>
    <w:p w14:paraId="29E196F7" w14:textId="77777777" w:rsidR="00674D08" w:rsidRPr="00A8335A" w:rsidRDefault="00674D08" w:rsidP="00A8335A">
      <w:pPr>
        <w:pStyle w:val="EndNoteBibliography"/>
        <w:spacing w:line="276" w:lineRule="auto"/>
        <w:ind w:left="576" w:hanging="576"/>
        <w:rPr>
          <w:noProof/>
          <w:szCs w:val="22"/>
        </w:rPr>
      </w:pPr>
      <w:r w:rsidRPr="00A8335A">
        <w:rPr>
          <w:b/>
          <w:noProof/>
          <w:szCs w:val="22"/>
        </w:rPr>
        <w:t>132.</w:t>
      </w:r>
      <w:r w:rsidRPr="00A8335A">
        <w:rPr>
          <w:noProof/>
          <w:szCs w:val="22"/>
        </w:rPr>
        <w:tab/>
        <w:t>Schnatz PF, Curry SL. Primary hyperparathyroidism in pregnancy: evidence-based management. Obstet Gynecol Surv</w:t>
      </w:r>
      <w:r w:rsidRPr="00A8335A">
        <w:rPr>
          <w:i/>
          <w:noProof/>
          <w:szCs w:val="22"/>
        </w:rPr>
        <w:t xml:space="preserve"> </w:t>
      </w:r>
      <w:r w:rsidRPr="00A8335A">
        <w:rPr>
          <w:noProof/>
          <w:szCs w:val="22"/>
        </w:rPr>
        <w:t>2002; 57:365-376</w:t>
      </w:r>
    </w:p>
    <w:p w14:paraId="00704CCB" w14:textId="77777777" w:rsidR="00674D08" w:rsidRPr="00A8335A" w:rsidRDefault="00674D08" w:rsidP="00A8335A">
      <w:pPr>
        <w:pStyle w:val="EndNoteBibliography"/>
        <w:spacing w:line="276" w:lineRule="auto"/>
        <w:ind w:left="576" w:hanging="576"/>
        <w:rPr>
          <w:noProof/>
          <w:szCs w:val="22"/>
        </w:rPr>
      </w:pPr>
      <w:r w:rsidRPr="00A8335A">
        <w:rPr>
          <w:b/>
          <w:noProof/>
          <w:szCs w:val="22"/>
        </w:rPr>
        <w:t>133.</w:t>
      </w:r>
      <w:r w:rsidRPr="00A8335A">
        <w:rPr>
          <w:noProof/>
          <w:szCs w:val="22"/>
        </w:rPr>
        <w:tab/>
        <w:t>Abood A, Vestergaard P. Pregnancy outcomes in women with primary hyperparathyroidism. Eur J Endocrinol</w:t>
      </w:r>
      <w:r w:rsidRPr="00A8335A">
        <w:rPr>
          <w:i/>
          <w:noProof/>
          <w:szCs w:val="22"/>
        </w:rPr>
        <w:t xml:space="preserve"> </w:t>
      </w:r>
      <w:r w:rsidRPr="00A8335A">
        <w:rPr>
          <w:noProof/>
          <w:szCs w:val="22"/>
        </w:rPr>
        <w:t>2014; 171:69-76</w:t>
      </w:r>
    </w:p>
    <w:p w14:paraId="40F5E174" w14:textId="77777777" w:rsidR="00674D08" w:rsidRPr="00A8335A" w:rsidRDefault="00674D08" w:rsidP="00A8335A">
      <w:pPr>
        <w:pStyle w:val="EndNoteBibliography"/>
        <w:spacing w:line="276" w:lineRule="auto"/>
        <w:ind w:left="576" w:hanging="576"/>
        <w:rPr>
          <w:noProof/>
          <w:szCs w:val="22"/>
        </w:rPr>
      </w:pPr>
      <w:r w:rsidRPr="00A8335A">
        <w:rPr>
          <w:b/>
          <w:noProof/>
          <w:szCs w:val="22"/>
        </w:rPr>
        <w:t>134.</w:t>
      </w:r>
      <w:r w:rsidRPr="00A8335A">
        <w:rPr>
          <w:noProof/>
          <w:szCs w:val="22"/>
        </w:rPr>
        <w:tab/>
        <w:t>Hirsch D, Kopel V, Nadler V, Levy S, Toledano Y, Tsvetov G. Pregnancy outcomes in women with primary hyperparathyroidism. J Clin Endocrinol Metab</w:t>
      </w:r>
      <w:r w:rsidRPr="00A8335A">
        <w:rPr>
          <w:i/>
          <w:noProof/>
          <w:szCs w:val="22"/>
        </w:rPr>
        <w:t xml:space="preserve"> </w:t>
      </w:r>
      <w:r w:rsidRPr="00A8335A">
        <w:rPr>
          <w:noProof/>
          <w:szCs w:val="22"/>
        </w:rPr>
        <w:t>2015; 100:2115-2122</w:t>
      </w:r>
    </w:p>
    <w:p w14:paraId="5700FF0A" w14:textId="77777777" w:rsidR="00674D08" w:rsidRPr="00A8335A" w:rsidRDefault="00674D08" w:rsidP="00A8335A">
      <w:pPr>
        <w:pStyle w:val="EndNoteBibliography"/>
        <w:spacing w:line="276" w:lineRule="auto"/>
        <w:ind w:left="576" w:hanging="576"/>
        <w:rPr>
          <w:noProof/>
          <w:szCs w:val="22"/>
        </w:rPr>
      </w:pPr>
      <w:r w:rsidRPr="00A8335A">
        <w:rPr>
          <w:b/>
          <w:noProof/>
          <w:szCs w:val="22"/>
        </w:rPr>
        <w:t>135.</w:t>
      </w:r>
      <w:r w:rsidRPr="00A8335A">
        <w:rPr>
          <w:noProof/>
          <w:szCs w:val="22"/>
        </w:rPr>
        <w:tab/>
        <w:t>Matthias GS, Helliwell TR, Williams A. Postpartum hyperparathyroid crisis. Case report. Br J Obstet Gynaecol</w:t>
      </w:r>
      <w:r w:rsidRPr="00A8335A">
        <w:rPr>
          <w:i/>
          <w:noProof/>
          <w:szCs w:val="22"/>
        </w:rPr>
        <w:t xml:space="preserve"> </w:t>
      </w:r>
      <w:r w:rsidRPr="00A8335A">
        <w:rPr>
          <w:noProof/>
          <w:szCs w:val="22"/>
        </w:rPr>
        <w:t>1987; 94:807-810</w:t>
      </w:r>
    </w:p>
    <w:p w14:paraId="3E653E9D" w14:textId="77777777" w:rsidR="00674D08" w:rsidRPr="00A8335A" w:rsidRDefault="00674D08" w:rsidP="00A8335A">
      <w:pPr>
        <w:pStyle w:val="EndNoteBibliography"/>
        <w:spacing w:line="276" w:lineRule="auto"/>
        <w:ind w:left="576" w:hanging="576"/>
        <w:rPr>
          <w:noProof/>
          <w:szCs w:val="22"/>
        </w:rPr>
      </w:pPr>
      <w:r w:rsidRPr="00A8335A">
        <w:rPr>
          <w:b/>
          <w:noProof/>
          <w:szCs w:val="22"/>
        </w:rPr>
        <w:t>136.</w:t>
      </w:r>
      <w:r w:rsidRPr="00A8335A">
        <w:rPr>
          <w:noProof/>
          <w:szCs w:val="22"/>
        </w:rPr>
        <w:tab/>
        <w:t>Clark D, Seeds JW, Cefalo RC. Hyperparathyroid crisis and pregnancy. Am J Obstet Gynecol</w:t>
      </w:r>
      <w:r w:rsidRPr="00A8335A">
        <w:rPr>
          <w:i/>
          <w:noProof/>
          <w:szCs w:val="22"/>
        </w:rPr>
        <w:t xml:space="preserve"> </w:t>
      </w:r>
      <w:r w:rsidRPr="00A8335A">
        <w:rPr>
          <w:noProof/>
          <w:szCs w:val="22"/>
        </w:rPr>
        <w:t>1981; 140:840-842</w:t>
      </w:r>
    </w:p>
    <w:p w14:paraId="5C5BEBDF" w14:textId="77777777" w:rsidR="00674D08" w:rsidRPr="00A8335A" w:rsidRDefault="00674D08" w:rsidP="00A8335A">
      <w:pPr>
        <w:pStyle w:val="EndNoteBibliography"/>
        <w:spacing w:line="276" w:lineRule="auto"/>
        <w:ind w:left="576" w:hanging="576"/>
        <w:rPr>
          <w:noProof/>
          <w:szCs w:val="22"/>
        </w:rPr>
      </w:pPr>
      <w:r w:rsidRPr="00A8335A">
        <w:rPr>
          <w:b/>
          <w:noProof/>
          <w:szCs w:val="22"/>
        </w:rPr>
        <w:t>137.</w:t>
      </w:r>
      <w:r w:rsidRPr="00A8335A">
        <w:rPr>
          <w:noProof/>
          <w:szCs w:val="22"/>
        </w:rPr>
        <w:tab/>
        <w:t>Salem R, Taylor S. Hyperparathyroidism in pregnancy. Br J Surg</w:t>
      </w:r>
      <w:r w:rsidRPr="00A8335A">
        <w:rPr>
          <w:i/>
          <w:noProof/>
          <w:szCs w:val="22"/>
        </w:rPr>
        <w:t xml:space="preserve"> </w:t>
      </w:r>
      <w:r w:rsidRPr="00A8335A">
        <w:rPr>
          <w:noProof/>
          <w:szCs w:val="22"/>
        </w:rPr>
        <w:t>1979; 66:648-650</w:t>
      </w:r>
    </w:p>
    <w:p w14:paraId="42659255" w14:textId="77777777" w:rsidR="00674D08" w:rsidRPr="00A8335A" w:rsidRDefault="00674D08" w:rsidP="00A8335A">
      <w:pPr>
        <w:pStyle w:val="EndNoteBibliography"/>
        <w:spacing w:line="276" w:lineRule="auto"/>
        <w:ind w:left="576" w:hanging="576"/>
        <w:rPr>
          <w:noProof/>
          <w:szCs w:val="22"/>
        </w:rPr>
      </w:pPr>
      <w:r w:rsidRPr="00A8335A">
        <w:rPr>
          <w:b/>
          <w:noProof/>
          <w:szCs w:val="22"/>
        </w:rPr>
        <w:t>138.</w:t>
      </w:r>
      <w:r w:rsidRPr="00A8335A">
        <w:rPr>
          <w:noProof/>
          <w:szCs w:val="22"/>
        </w:rPr>
        <w:tab/>
        <w:t>Nilsson IL, Adner N, Reihner E, Palme-Kilander C, Edstrom G, Degerblad M. Primary hyperparathyroidism in pregnancy: a diagnostic and therapeutic challenge. J Womens Health (Larchmt)</w:t>
      </w:r>
      <w:r w:rsidRPr="00A8335A">
        <w:rPr>
          <w:i/>
          <w:noProof/>
          <w:szCs w:val="22"/>
        </w:rPr>
        <w:t xml:space="preserve"> </w:t>
      </w:r>
      <w:r w:rsidRPr="00A8335A">
        <w:rPr>
          <w:noProof/>
          <w:szCs w:val="22"/>
        </w:rPr>
        <w:t>2010; 19:1117-1121</w:t>
      </w:r>
    </w:p>
    <w:p w14:paraId="104042B5" w14:textId="77777777" w:rsidR="00674D08" w:rsidRPr="00A8335A" w:rsidRDefault="00674D08" w:rsidP="00A8335A">
      <w:pPr>
        <w:pStyle w:val="EndNoteBibliography"/>
        <w:spacing w:line="276" w:lineRule="auto"/>
        <w:ind w:left="576" w:hanging="576"/>
        <w:rPr>
          <w:noProof/>
          <w:szCs w:val="22"/>
        </w:rPr>
      </w:pPr>
      <w:r w:rsidRPr="00A8335A">
        <w:rPr>
          <w:b/>
          <w:noProof/>
          <w:szCs w:val="22"/>
        </w:rPr>
        <w:t>139.</w:t>
      </w:r>
      <w:r w:rsidRPr="00A8335A">
        <w:rPr>
          <w:noProof/>
          <w:szCs w:val="22"/>
        </w:rPr>
        <w:tab/>
        <w:t>Bilezikian JP, Khan AA, Silverberg SJ, Fuleihan GE, Marcocci C, Minisola S, Perrier N, Sitges-Serra A, Thakker RV, Guyatt G, Mannstadt M, Potts JT, Clarke BL, Brandi ML. Evaluation and Management of Primary Hyperparathyroidism: Summary Statement and Guidelines from the Fifth International Workshop. J Bone Miner Res</w:t>
      </w:r>
      <w:r w:rsidRPr="00A8335A">
        <w:rPr>
          <w:i/>
          <w:noProof/>
          <w:szCs w:val="22"/>
        </w:rPr>
        <w:t xml:space="preserve"> </w:t>
      </w:r>
      <w:r w:rsidRPr="00A8335A">
        <w:rPr>
          <w:noProof/>
          <w:szCs w:val="22"/>
        </w:rPr>
        <w:t>2022; 37:2293-2314</w:t>
      </w:r>
    </w:p>
    <w:p w14:paraId="1BE584F6" w14:textId="77777777" w:rsidR="00674D08" w:rsidRPr="00A8335A" w:rsidRDefault="00674D08" w:rsidP="00A8335A">
      <w:pPr>
        <w:pStyle w:val="EndNoteBibliography"/>
        <w:spacing w:line="276" w:lineRule="auto"/>
        <w:ind w:left="576" w:hanging="576"/>
        <w:rPr>
          <w:noProof/>
          <w:szCs w:val="22"/>
        </w:rPr>
      </w:pPr>
      <w:r w:rsidRPr="00A8335A">
        <w:rPr>
          <w:b/>
          <w:noProof/>
          <w:szCs w:val="22"/>
        </w:rPr>
        <w:t>140.</w:t>
      </w:r>
      <w:r w:rsidRPr="00A8335A">
        <w:rPr>
          <w:noProof/>
          <w:szCs w:val="22"/>
        </w:rPr>
        <w:tab/>
        <w:t>Han ES, Fritton K, Bacon P, Slodzinski MK, Argani C. Preterm Parturient with Polyhydramnios and Pancreatitis: Primary Presentation of Hyperparathyroidism. Case reports in obstetrics and gynecology</w:t>
      </w:r>
      <w:r w:rsidRPr="00A8335A">
        <w:rPr>
          <w:i/>
          <w:noProof/>
          <w:szCs w:val="22"/>
        </w:rPr>
        <w:t xml:space="preserve"> </w:t>
      </w:r>
      <w:r w:rsidRPr="00A8335A">
        <w:rPr>
          <w:noProof/>
          <w:szCs w:val="22"/>
        </w:rPr>
        <w:t>2018; 2018:2091082</w:t>
      </w:r>
    </w:p>
    <w:p w14:paraId="4339022C" w14:textId="77777777" w:rsidR="00674D08" w:rsidRPr="00A8335A" w:rsidRDefault="00674D08" w:rsidP="00A8335A">
      <w:pPr>
        <w:pStyle w:val="EndNoteBibliography"/>
        <w:spacing w:line="276" w:lineRule="auto"/>
        <w:ind w:left="576" w:hanging="576"/>
        <w:rPr>
          <w:noProof/>
          <w:szCs w:val="22"/>
        </w:rPr>
      </w:pPr>
      <w:r w:rsidRPr="00A8335A">
        <w:rPr>
          <w:b/>
          <w:noProof/>
          <w:szCs w:val="22"/>
        </w:rPr>
        <w:t>141.</w:t>
      </w:r>
      <w:r w:rsidRPr="00A8335A">
        <w:rPr>
          <w:noProof/>
          <w:szCs w:val="22"/>
        </w:rPr>
        <w:tab/>
        <w:t>Herrera-Martinez AD, Bahamondes-Opazo R, Palomares-Ortega R, Munoz-Jimenez C, Galvez-Moreno MA, Quesada Gomez JM. Primary hyperparathyroidism in pregnancy: a two-case report and literature review. Case reports in obstetrics and gynecology</w:t>
      </w:r>
      <w:r w:rsidRPr="00A8335A">
        <w:rPr>
          <w:i/>
          <w:noProof/>
          <w:szCs w:val="22"/>
        </w:rPr>
        <w:t xml:space="preserve"> </w:t>
      </w:r>
      <w:r w:rsidRPr="00A8335A">
        <w:rPr>
          <w:noProof/>
          <w:szCs w:val="22"/>
        </w:rPr>
        <w:t>2015; 2015:171828</w:t>
      </w:r>
    </w:p>
    <w:p w14:paraId="747B0E01" w14:textId="77777777" w:rsidR="00674D08" w:rsidRPr="00A8335A" w:rsidRDefault="00674D08" w:rsidP="00A8335A">
      <w:pPr>
        <w:pStyle w:val="EndNoteBibliography"/>
        <w:spacing w:line="276" w:lineRule="auto"/>
        <w:ind w:left="576" w:hanging="576"/>
        <w:rPr>
          <w:noProof/>
          <w:szCs w:val="22"/>
        </w:rPr>
      </w:pPr>
      <w:r w:rsidRPr="00A8335A">
        <w:rPr>
          <w:b/>
          <w:noProof/>
          <w:szCs w:val="22"/>
        </w:rPr>
        <w:t>142.</w:t>
      </w:r>
      <w:r w:rsidRPr="00A8335A">
        <w:rPr>
          <w:noProof/>
          <w:szCs w:val="22"/>
        </w:rPr>
        <w:tab/>
        <w:t>Ali DS, Dandurand K, Khan AA. Primary Hyperparathyroidism in Pregnancy: Literature Review of the Diagnosis and Management. Journal of clinical medicine</w:t>
      </w:r>
      <w:r w:rsidRPr="00A8335A">
        <w:rPr>
          <w:i/>
          <w:noProof/>
          <w:szCs w:val="22"/>
        </w:rPr>
        <w:t xml:space="preserve"> </w:t>
      </w:r>
      <w:r w:rsidRPr="00A8335A">
        <w:rPr>
          <w:noProof/>
          <w:szCs w:val="22"/>
        </w:rPr>
        <w:t>2021; 10</w:t>
      </w:r>
    </w:p>
    <w:p w14:paraId="6E956A05"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143.</w:t>
      </w:r>
      <w:r w:rsidRPr="00A8335A">
        <w:rPr>
          <w:noProof/>
          <w:szCs w:val="22"/>
        </w:rPr>
        <w:tab/>
        <w:t>Boyce RW, Varela A, Chouinard L, Bussiere JL, Chellman GJ, Ominsky MS, Pyrah IT. Infant cynomolgus monkeys exposed to denosumab in utero exhibit an osteoclast-poor osteopetrotic-like skeletal phenotype at birth and in the early postnatal period. Bone</w:t>
      </w:r>
      <w:r w:rsidRPr="00A8335A">
        <w:rPr>
          <w:i/>
          <w:noProof/>
          <w:szCs w:val="22"/>
        </w:rPr>
        <w:t xml:space="preserve"> </w:t>
      </w:r>
      <w:r w:rsidRPr="00A8335A">
        <w:rPr>
          <w:noProof/>
          <w:szCs w:val="22"/>
        </w:rPr>
        <w:t>2014; 64:314-325</w:t>
      </w:r>
    </w:p>
    <w:p w14:paraId="7C8E5A2D" w14:textId="77777777" w:rsidR="00674D08" w:rsidRPr="00A8335A" w:rsidRDefault="00674D08" w:rsidP="00A8335A">
      <w:pPr>
        <w:pStyle w:val="EndNoteBibliography"/>
        <w:spacing w:line="276" w:lineRule="auto"/>
        <w:ind w:left="576" w:hanging="576"/>
        <w:rPr>
          <w:noProof/>
          <w:szCs w:val="22"/>
        </w:rPr>
      </w:pPr>
      <w:r w:rsidRPr="00A8335A">
        <w:rPr>
          <w:b/>
          <w:noProof/>
          <w:szCs w:val="22"/>
        </w:rPr>
        <w:t>144.</w:t>
      </w:r>
      <w:r w:rsidRPr="00A8335A">
        <w:rPr>
          <w:noProof/>
          <w:szCs w:val="22"/>
        </w:rPr>
        <w:tab/>
        <w:t>Okamatsu N, Sakai N, Karakawa A, Kouyama N, Sato Y, Inagaki K, Kiuchi Y, Oguchi K, Negishi-Koga T, Takami M. Biological effects of anti-RANKL antibody administration in pregnant mice and their newborns. Biochem Biophys Res Commun</w:t>
      </w:r>
      <w:r w:rsidRPr="00A8335A">
        <w:rPr>
          <w:i/>
          <w:noProof/>
          <w:szCs w:val="22"/>
        </w:rPr>
        <w:t xml:space="preserve"> </w:t>
      </w:r>
      <w:r w:rsidRPr="00A8335A">
        <w:rPr>
          <w:noProof/>
          <w:szCs w:val="22"/>
        </w:rPr>
        <w:t>2017; 491:614-621</w:t>
      </w:r>
    </w:p>
    <w:p w14:paraId="66BEE52A" w14:textId="77777777" w:rsidR="00674D08" w:rsidRPr="00A8335A" w:rsidRDefault="00674D08" w:rsidP="00A8335A">
      <w:pPr>
        <w:pStyle w:val="EndNoteBibliography"/>
        <w:spacing w:line="276" w:lineRule="auto"/>
        <w:ind w:left="576" w:hanging="576"/>
        <w:rPr>
          <w:noProof/>
          <w:szCs w:val="22"/>
        </w:rPr>
      </w:pPr>
      <w:r w:rsidRPr="00A8335A">
        <w:rPr>
          <w:b/>
          <w:noProof/>
          <w:szCs w:val="22"/>
        </w:rPr>
        <w:t>145.</w:t>
      </w:r>
      <w:r w:rsidRPr="00A8335A">
        <w:rPr>
          <w:noProof/>
          <w:szCs w:val="22"/>
        </w:rPr>
        <w:tab/>
        <w:t>Rajala B, Abbasi RA, Hutchinson HT, Taylor T. Acute pancreatitis and primary hyperparathyroidism in pregnancy: treatment of hypercalcemia with magnesium sulfate. Obstet Gynecol</w:t>
      </w:r>
      <w:r w:rsidRPr="00A8335A">
        <w:rPr>
          <w:i/>
          <w:noProof/>
          <w:szCs w:val="22"/>
        </w:rPr>
        <w:t xml:space="preserve"> </w:t>
      </w:r>
      <w:r w:rsidRPr="00A8335A">
        <w:rPr>
          <w:noProof/>
          <w:szCs w:val="22"/>
        </w:rPr>
        <w:t>1987; 70:460-462</w:t>
      </w:r>
    </w:p>
    <w:p w14:paraId="14E665EC" w14:textId="77777777" w:rsidR="00674D08" w:rsidRPr="00A8335A" w:rsidRDefault="00674D08" w:rsidP="00A8335A">
      <w:pPr>
        <w:pStyle w:val="EndNoteBibliography"/>
        <w:spacing w:line="276" w:lineRule="auto"/>
        <w:ind w:left="576" w:hanging="576"/>
        <w:rPr>
          <w:noProof/>
          <w:szCs w:val="22"/>
        </w:rPr>
      </w:pPr>
      <w:r w:rsidRPr="00A8335A">
        <w:rPr>
          <w:b/>
          <w:noProof/>
          <w:szCs w:val="22"/>
        </w:rPr>
        <w:t>146.</w:t>
      </w:r>
      <w:r w:rsidRPr="00A8335A">
        <w:rPr>
          <w:noProof/>
          <w:szCs w:val="22"/>
        </w:rPr>
        <w:tab/>
        <w:t>Dahan M, Chang RJ. Pancreatitis secondary to hyperparathyroidism during pregnancy. Obstet Gynecol</w:t>
      </w:r>
      <w:r w:rsidRPr="00A8335A">
        <w:rPr>
          <w:i/>
          <w:noProof/>
          <w:szCs w:val="22"/>
        </w:rPr>
        <w:t xml:space="preserve"> </w:t>
      </w:r>
      <w:r w:rsidRPr="00A8335A">
        <w:rPr>
          <w:noProof/>
          <w:szCs w:val="22"/>
        </w:rPr>
        <w:t>2001; 98:923-925</w:t>
      </w:r>
    </w:p>
    <w:p w14:paraId="567F2E41" w14:textId="77777777" w:rsidR="00674D08" w:rsidRPr="00A8335A" w:rsidRDefault="00674D08" w:rsidP="00A8335A">
      <w:pPr>
        <w:pStyle w:val="EndNoteBibliography"/>
        <w:spacing w:line="276" w:lineRule="auto"/>
        <w:ind w:left="576" w:hanging="576"/>
        <w:rPr>
          <w:noProof/>
          <w:szCs w:val="22"/>
        </w:rPr>
      </w:pPr>
      <w:r w:rsidRPr="00A8335A">
        <w:rPr>
          <w:b/>
          <w:noProof/>
          <w:szCs w:val="22"/>
        </w:rPr>
        <w:t>147.</w:t>
      </w:r>
      <w:r w:rsidRPr="00A8335A">
        <w:rPr>
          <w:noProof/>
          <w:szCs w:val="22"/>
        </w:rPr>
        <w:tab/>
        <w:t>Horjus C, Groot I, Telting D, van Setten P, van Sorge A, Kovacs CS, Hermus A, de Boer H. Cinacalcet for hyperparathyroidism in pregnancy and puerperium. J Pediatr Endocrinol Metab</w:t>
      </w:r>
      <w:r w:rsidRPr="00A8335A">
        <w:rPr>
          <w:i/>
          <w:noProof/>
          <w:szCs w:val="22"/>
        </w:rPr>
        <w:t xml:space="preserve"> </w:t>
      </w:r>
      <w:r w:rsidRPr="00A8335A">
        <w:rPr>
          <w:noProof/>
          <w:szCs w:val="22"/>
        </w:rPr>
        <w:t>2009; 22:741-749</w:t>
      </w:r>
    </w:p>
    <w:p w14:paraId="682B0ED6" w14:textId="77777777" w:rsidR="00674D08" w:rsidRPr="00A8335A" w:rsidRDefault="00674D08" w:rsidP="00A8335A">
      <w:pPr>
        <w:pStyle w:val="EndNoteBibliography"/>
        <w:spacing w:line="276" w:lineRule="auto"/>
        <w:ind w:left="576" w:hanging="576"/>
        <w:rPr>
          <w:noProof/>
          <w:szCs w:val="22"/>
        </w:rPr>
      </w:pPr>
      <w:r w:rsidRPr="00A8335A">
        <w:rPr>
          <w:b/>
          <w:noProof/>
          <w:szCs w:val="22"/>
        </w:rPr>
        <w:t>148.</w:t>
      </w:r>
      <w:r w:rsidRPr="00A8335A">
        <w:rPr>
          <w:noProof/>
          <w:szCs w:val="22"/>
        </w:rPr>
        <w:tab/>
        <w:t>Gonzalo Garcia I, Robles Fradejas M, Martin Macias MLA, Biain Ciganda A, Bustinza Beaskoetxea Z, Ruiz Perez E, Fernandez Matia G, Martinez Guisasola J. Primary hyperparathyroidism in pregnancy treated with cinacalcet: a case report. J Obstet Gynaecol</w:t>
      </w:r>
      <w:r w:rsidRPr="00A8335A">
        <w:rPr>
          <w:i/>
          <w:noProof/>
          <w:szCs w:val="22"/>
        </w:rPr>
        <w:t xml:space="preserve"> </w:t>
      </w:r>
      <w:r w:rsidRPr="00A8335A">
        <w:rPr>
          <w:noProof/>
          <w:szCs w:val="22"/>
        </w:rPr>
        <w:t>2018; 38:132-134</w:t>
      </w:r>
    </w:p>
    <w:p w14:paraId="460ACE18" w14:textId="77777777" w:rsidR="00674D08" w:rsidRPr="00A8335A" w:rsidRDefault="00674D08" w:rsidP="00A8335A">
      <w:pPr>
        <w:pStyle w:val="EndNoteBibliography"/>
        <w:spacing w:line="276" w:lineRule="auto"/>
        <w:ind w:left="576" w:hanging="576"/>
        <w:rPr>
          <w:noProof/>
          <w:szCs w:val="22"/>
        </w:rPr>
      </w:pPr>
      <w:r w:rsidRPr="00A8335A">
        <w:rPr>
          <w:b/>
          <w:noProof/>
          <w:szCs w:val="22"/>
        </w:rPr>
        <w:t>149.</w:t>
      </w:r>
      <w:r w:rsidRPr="00A8335A">
        <w:rPr>
          <w:noProof/>
          <w:szCs w:val="22"/>
        </w:rPr>
        <w:tab/>
        <w:t>Vera L, Oddo S, Di Iorgi N, Bentivoglio G, Giusti M. Primary hyperparathyroidism in pregnancy treated with cinacalcet: a case report and review of the literature. Journal of medical case reports</w:t>
      </w:r>
      <w:r w:rsidRPr="00A8335A">
        <w:rPr>
          <w:i/>
          <w:noProof/>
          <w:szCs w:val="22"/>
        </w:rPr>
        <w:t xml:space="preserve"> </w:t>
      </w:r>
      <w:r w:rsidRPr="00A8335A">
        <w:rPr>
          <w:noProof/>
          <w:szCs w:val="22"/>
        </w:rPr>
        <w:t>2016; 10:361</w:t>
      </w:r>
    </w:p>
    <w:p w14:paraId="0E0EEB4D" w14:textId="77777777" w:rsidR="00674D08" w:rsidRPr="00A8335A" w:rsidRDefault="00674D08" w:rsidP="00A8335A">
      <w:pPr>
        <w:pStyle w:val="EndNoteBibliography"/>
        <w:spacing w:line="276" w:lineRule="auto"/>
        <w:ind w:left="576" w:hanging="576"/>
        <w:rPr>
          <w:noProof/>
          <w:szCs w:val="22"/>
        </w:rPr>
      </w:pPr>
      <w:r w:rsidRPr="00A8335A">
        <w:rPr>
          <w:b/>
          <w:noProof/>
          <w:szCs w:val="22"/>
        </w:rPr>
        <w:t>150.</w:t>
      </w:r>
      <w:r w:rsidRPr="00A8335A">
        <w:rPr>
          <w:noProof/>
          <w:szCs w:val="22"/>
        </w:rPr>
        <w:tab/>
        <w:t>Nadarasa K, Bailey M, Chahal H, Raja O, Bhat R, Gayle C, Grossman AB, Druce MR. The use of cinacalcet in pregnancy to treat a complex case of parathyroid carcinoma. Endocrinol Diabetes Metab Case Rep</w:t>
      </w:r>
      <w:r w:rsidRPr="00A8335A">
        <w:rPr>
          <w:i/>
          <w:noProof/>
          <w:szCs w:val="22"/>
        </w:rPr>
        <w:t xml:space="preserve"> </w:t>
      </w:r>
      <w:r w:rsidRPr="00A8335A">
        <w:rPr>
          <w:noProof/>
          <w:szCs w:val="22"/>
        </w:rPr>
        <w:t>2014; 2014:140056</w:t>
      </w:r>
    </w:p>
    <w:p w14:paraId="4F1A5254" w14:textId="77777777" w:rsidR="00674D08" w:rsidRPr="00A8335A" w:rsidRDefault="00674D08" w:rsidP="00A8335A">
      <w:pPr>
        <w:pStyle w:val="EndNoteBibliography"/>
        <w:spacing w:line="276" w:lineRule="auto"/>
        <w:ind w:left="576" w:hanging="576"/>
        <w:rPr>
          <w:noProof/>
          <w:szCs w:val="22"/>
        </w:rPr>
      </w:pPr>
      <w:r w:rsidRPr="00A8335A">
        <w:rPr>
          <w:b/>
          <w:noProof/>
          <w:szCs w:val="22"/>
        </w:rPr>
        <w:t>151.</w:t>
      </w:r>
      <w:r w:rsidRPr="00A8335A">
        <w:rPr>
          <w:noProof/>
          <w:szCs w:val="22"/>
        </w:rPr>
        <w:tab/>
        <w:t>Kovacs CS, Ho-Pao CL, Hunzelman JL, Lanske B, Fox J, Seidman JG, Seidman CE, Kronenberg HM. Regulation of murine fetal-placental calcium metabolism by the calcium-sensing receptor. J Clin Invest</w:t>
      </w:r>
      <w:r w:rsidRPr="00A8335A">
        <w:rPr>
          <w:i/>
          <w:noProof/>
          <w:szCs w:val="22"/>
        </w:rPr>
        <w:t xml:space="preserve"> </w:t>
      </w:r>
      <w:r w:rsidRPr="00A8335A">
        <w:rPr>
          <w:noProof/>
          <w:szCs w:val="22"/>
        </w:rPr>
        <w:t>1998; 101:2812-2820</w:t>
      </w:r>
    </w:p>
    <w:p w14:paraId="44BAEA64" w14:textId="77777777" w:rsidR="00674D08" w:rsidRPr="00A8335A" w:rsidRDefault="00674D08" w:rsidP="00A8335A">
      <w:pPr>
        <w:pStyle w:val="EndNoteBibliography"/>
        <w:spacing w:line="276" w:lineRule="auto"/>
        <w:ind w:left="576" w:hanging="576"/>
        <w:rPr>
          <w:noProof/>
          <w:szCs w:val="22"/>
        </w:rPr>
      </w:pPr>
      <w:r w:rsidRPr="00A8335A">
        <w:rPr>
          <w:b/>
          <w:noProof/>
          <w:szCs w:val="22"/>
        </w:rPr>
        <w:t>152.</w:t>
      </w:r>
      <w:r w:rsidRPr="00A8335A">
        <w:rPr>
          <w:noProof/>
          <w:szCs w:val="22"/>
        </w:rPr>
        <w:tab/>
        <w:t>Zeng H, Li Z, Zhang X, Wang N, Tian Y, Wang J. Anesthetic management of primary hyperparathyroidism during pregnancy: A case report. Medicine (Baltimore)</w:t>
      </w:r>
      <w:r w:rsidRPr="00A8335A">
        <w:rPr>
          <w:i/>
          <w:noProof/>
          <w:szCs w:val="22"/>
        </w:rPr>
        <w:t xml:space="preserve"> </w:t>
      </w:r>
      <w:r w:rsidRPr="00A8335A">
        <w:rPr>
          <w:noProof/>
          <w:szCs w:val="22"/>
        </w:rPr>
        <w:t>2017; 96:e9390</w:t>
      </w:r>
    </w:p>
    <w:p w14:paraId="07B05BCA" w14:textId="77777777" w:rsidR="00674D08" w:rsidRPr="00A8335A" w:rsidRDefault="00674D08" w:rsidP="00A8335A">
      <w:pPr>
        <w:pStyle w:val="EndNoteBibliography"/>
        <w:spacing w:line="276" w:lineRule="auto"/>
        <w:ind w:left="576" w:hanging="576"/>
        <w:rPr>
          <w:noProof/>
          <w:szCs w:val="22"/>
        </w:rPr>
      </w:pPr>
      <w:r w:rsidRPr="00A8335A">
        <w:rPr>
          <w:b/>
          <w:noProof/>
          <w:szCs w:val="22"/>
        </w:rPr>
        <w:t>153.</w:t>
      </w:r>
      <w:r w:rsidRPr="00A8335A">
        <w:rPr>
          <w:noProof/>
          <w:szCs w:val="22"/>
        </w:rPr>
        <w:tab/>
        <w:t>Brown EM, Pollak M, Seidman CE, Seidman JG, Chou YH, Riccardi D, Hebert SC. Calcium-ion-sensing cell-surface receptors. N Engl J Med</w:t>
      </w:r>
      <w:r w:rsidRPr="00A8335A">
        <w:rPr>
          <w:i/>
          <w:noProof/>
          <w:szCs w:val="22"/>
        </w:rPr>
        <w:t xml:space="preserve"> </w:t>
      </w:r>
      <w:r w:rsidRPr="00A8335A">
        <w:rPr>
          <w:noProof/>
          <w:szCs w:val="22"/>
        </w:rPr>
        <w:t>1995; 333:234-240</w:t>
      </w:r>
    </w:p>
    <w:p w14:paraId="7CB06F8C" w14:textId="77777777" w:rsidR="00674D08" w:rsidRPr="00A8335A" w:rsidRDefault="00674D08" w:rsidP="00A8335A">
      <w:pPr>
        <w:pStyle w:val="EndNoteBibliography"/>
        <w:spacing w:line="276" w:lineRule="auto"/>
        <w:ind w:left="576" w:hanging="576"/>
        <w:rPr>
          <w:noProof/>
          <w:szCs w:val="22"/>
        </w:rPr>
      </w:pPr>
      <w:r w:rsidRPr="00A8335A">
        <w:rPr>
          <w:b/>
          <w:noProof/>
          <w:szCs w:val="22"/>
        </w:rPr>
        <w:t>154.</w:t>
      </w:r>
      <w:r w:rsidRPr="00A8335A">
        <w:rPr>
          <w:noProof/>
          <w:szCs w:val="22"/>
        </w:rPr>
        <w:tab/>
        <w:t>Jones AR, Hare MJ, Brown J, Yang J, Meyer C, Milat F, Allan CA. Familial Hypocalciuric Hypercalcemia in Pregnancy: Diagnostic Pitfalls. JBMR Plus</w:t>
      </w:r>
      <w:r w:rsidRPr="00A8335A">
        <w:rPr>
          <w:i/>
          <w:noProof/>
          <w:szCs w:val="22"/>
        </w:rPr>
        <w:t xml:space="preserve"> </w:t>
      </w:r>
      <w:r w:rsidRPr="00A8335A">
        <w:rPr>
          <w:noProof/>
          <w:szCs w:val="22"/>
        </w:rPr>
        <w:t>2020; 4:e10362</w:t>
      </w:r>
    </w:p>
    <w:p w14:paraId="3FA30CB3" w14:textId="77777777" w:rsidR="00674D08" w:rsidRPr="00A8335A" w:rsidRDefault="00674D08" w:rsidP="00A8335A">
      <w:pPr>
        <w:pStyle w:val="EndNoteBibliography"/>
        <w:spacing w:line="276" w:lineRule="auto"/>
        <w:ind w:left="576" w:hanging="576"/>
        <w:rPr>
          <w:noProof/>
          <w:szCs w:val="22"/>
        </w:rPr>
      </w:pPr>
      <w:r w:rsidRPr="00A8335A">
        <w:rPr>
          <w:b/>
          <w:noProof/>
          <w:szCs w:val="22"/>
        </w:rPr>
        <w:t>155.</w:t>
      </w:r>
      <w:r w:rsidRPr="00A8335A">
        <w:rPr>
          <w:noProof/>
          <w:szCs w:val="22"/>
        </w:rPr>
        <w:tab/>
        <w:t>Powell BR, Buist NR. Late presenting, prolonged hypocalcemia in an infant of a woman with hypocalciuric hypercalcemia. Clin Pediatr (Phila)</w:t>
      </w:r>
      <w:r w:rsidRPr="00A8335A">
        <w:rPr>
          <w:i/>
          <w:noProof/>
          <w:szCs w:val="22"/>
        </w:rPr>
        <w:t xml:space="preserve"> </w:t>
      </w:r>
      <w:r w:rsidRPr="00A8335A">
        <w:rPr>
          <w:noProof/>
          <w:szCs w:val="22"/>
        </w:rPr>
        <w:t>1990; 29:241-243</w:t>
      </w:r>
    </w:p>
    <w:p w14:paraId="36570E74" w14:textId="77777777" w:rsidR="00674D08" w:rsidRPr="00A8335A" w:rsidRDefault="00674D08" w:rsidP="00A8335A">
      <w:pPr>
        <w:pStyle w:val="EndNoteBibliography"/>
        <w:spacing w:line="276" w:lineRule="auto"/>
        <w:ind w:left="576" w:hanging="576"/>
        <w:rPr>
          <w:noProof/>
          <w:szCs w:val="22"/>
        </w:rPr>
      </w:pPr>
      <w:r w:rsidRPr="00A8335A">
        <w:rPr>
          <w:b/>
          <w:noProof/>
          <w:szCs w:val="22"/>
        </w:rPr>
        <w:t>156.</w:t>
      </w:r>
      <w:r w:rsidRPr="00A8335A">
        <w:rPr>
          <w:noProof/>
          <w:szCs w:val="22"/>
        </w:rPr>
        <w:tab/>
        <w:t>Thomas BR, Bennett JD. Symptomatic hypocalcemia and hypoparathyroidism in two infants of mothers with hyperparathyroidism and familial benign hypercalcemia. J Perinatol</w:t>
      </w:r>
      <w:r w:rsidRPr="00A8335A">
        <w:rPr>
          <w:i/>
          <w:noProof/>
          <w:szCs w:val="22"/>
        </w:rPr>
        <w:t xml:space="preserve"> </w:t>
      </w:r>
      <w:r w:rsidRPr="00A8335A">
        <w:rPr>
          <w:noProof/>
          <w:szCs w:val="22"/>
        </w:rPr>
        <w:t>1995; 15:23-26</w:t>
      </w:r>
    </w:p>
    <w:p w14:paraId="5482F1A3" w14:textId="77777777" w:rsidR="00674D08" w:rsidRPr="00A8335A" w:rsidRDefault="00674D08" w:rsidP="00A8335A">
      <w:pPr>
        <w:pStyle w:val="EndNoteBibliography"/>
        <w:spacing w:line="276" w:lineRule="auto"/>
        <w:ind w:left="576" w:hanging="576"/>
        <w:rPr>
          <w:noProof/>
          <w:szCs w:val="22"/>
        </w:rPr>
      </w:pPr>
      <w:r w:rsidRPr="00A8335A">
        <w:rPr>
          <w:b/>
          <w:noProof/>
          <w:szCs w:val="22"/>
        </w:rPr>
        <w:t>157.</w:t>
      </w:r>
      <w:r w:rsidRPr="00A8335A">
        <w:rPr>
          <w:noProof/>
          <w:szCs w:val="22"/>
        </w:rPr>
        <w:tab/>
        <w:t>Kovacs CS. Hypoparathyroidism during pregnancy, lactation, and fetal/neonatal development. In: Brandi ML, Brown EM, eds. Hypoparathyroidism. Milan: Springer; 2015:249-269.</w:t>
      </w:r>
    </w:p>
    <w:p w14:paraId="3F87AFC4" w14:textId="77777777" w:rsidR="00674D08" w:rsidRPr="00A8335A" w:rsidRDefault="00674D08" w:rsidP="00A8335A">
      <w:pPr>
        <w:pStyle w:val="EndNoteBibliography"/>
        <w:spacing w:line="276" w:lineRule="auto"/>
        <w:ind w:left="576" w:hanging="576"/>
        <w:rPr>
          <w:noProof/>
          <w:szCs w:val="22"/>
        </w:rPr>
      </w:pPr>
      <w:r w:rsidRPr="00A8335A">
        <w:rPr>
          <w:b/>
          <w:noProof/>
          <w:szCs w:val="22"/>
        </w:rPr>
        <w:t>158.</w:t>
      </w:r>
      <w:r w:rsidRPr="00A8335A">
        <w:rPr>
          <w:noProof/>
          <w:szCs w:val="22"/>
        </w:rPr>
        <w:tab/>
        <w:t>Khan AA, Clarke B, Rejnmark L, Brandi ML. MANAGEMENT OF ENDOCRINE DISEASE: Hypoparathyroidism in pregnancy: review and evidence-based recommendations for management. Eur J Endocrinol</w:t>
      </w:r>
      <w:r w:rsidRPr="00A8335A">
        <w:rPr>
          <w:i/>
          <w:noProof/>
          <w:szCs w:val="22"/>
        </w:rPr>
        <w:t xml:space="preserve"> </w:t>
      </w:r>
      <w:r w:rsidRPr="00A8335A">
        <w:rPr>
          <w:noProof/>
          <w:szCs w:val="22"/>
        </w:rPr>
        <w:t>2019; 180:R37-R44</w:t>
      </w:r>
    </w:p>
    <w:p w14:paraId="40D3B8EC" w14:textId="77777777" w:rsidR="00674D08" w:rsidRPr="00A8335A" w:rsidRDefault="00674D08" w:rsidP="00A8335A">
      <w:pPr>
        <w:pStyle w:val="EndNoteBibliography"/>
        <w:spacing w:line="276" w:lineRule="auto"/>
        <w:ind w:left="576" w:hanging="576"/>
        <w:rPr>
          <w:noProof/>
          <w:szCs w:val="22"/>
        </w:rPr>
      </w:pPr>
      <w:r w:rsidRPr="00A8335A">
        <w:rPr>
          <w:b/>
          <w:noProof/>
          <w:szCs w:val="22"/>
        </w:rPr>
        <w:t>159.</w:t>
      </w:r>
      <w:r w:rsidRPr="00A8335A">
        <w:rPr>
          <w:noProof/>
          <w:szCs w:val="22"/>
        </w:rPr>
        <w:tab/>
        <w:t>Sweeney LL, Malabanan AO, Rosen H. Decreased calcitriol requirement during pregnancy and lactation with a window of increased requirement immediately post partum. Endocr Pract</w:t>
      </w:r>
      <w:r w:rsidRPr="00A8335A">
        <w:rPr>
          <w:i/>
          <w:noProof/>
          <w:szCs w:val="22"/>
        </w:rPr>
        <w:t xml:space="preserve"> </w:t>
      </w:r>
      <w:r w:rsidRPr="00A8335A">
        <w:rPr>
          <w:noProof/>
          <w:szCs w:val="22"/>
        </w:rPr>
        <w:t>2010; 16:459-462</w:t>
      </w:r>
    </w:p>
    <w:p w14:paraId="6D98A345" w14:textId="77777777" w:rsidR="00674D08" w:rsidRPr="00A8335A" w:rsidRDefault="00674D08" w:rsidP="00A8335A">
      <w:pPr>
        <w:pStyle w:val="EndNoteBibliography"/>
        <w:spacing w:line="276" w:lineRule="auto"/>
        <w:ind w:left="576" w:hanging="576"/>
        <w:rPr>
          <w:noProof/>
          <w:szCs w:val="22"/>
        </w:rPr>
      </w:pPr>
      <w:r w:rsidRPr="00A8335A">
        <w:rPr>
          <w:b/>
          <w:noProof/>
          <w:szCs w:val="22"/>
        </w:rPr>
        <w:t>160.</w:t>
      </w:r>
      <w:r w:rsidRPr="00A8335A">
        <w:rPr>
          <w:noProof/>
          <w:szCs w:val="22"/>
        </w:rPr>
        <w:tab/>
        <w:t>Graham WP, III., Gordon CS, Loken HF, Blum A, Halden A. Effect of pregnancy and of the menstrual cycle on hypoparathyroidism. J Clin Endocrinol Metab</w:t>
      </w:r>
      <w:r w:rsidRPr="00A8335A">
        <w:rPr>
          <w:i/>
          <w:noProof/>
          <w:szCs w:val="22"/>
        </w:rPr>
        <w:t xml:space="preserve"> </w:t>
      </w:r>
      <w:r w:rsidRPr="00A8335A">
        <w:rPr>
          <w:noProof/>
          <w:szCs w:val="22"/>
        </w:rPr>
        <w:t>1964; 24:512-516</w:t>
      </w:r>
    </w:p>
    <w:p w14:paraId="3FFBE93B"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161.</w:t>
      </w:r>
      <w:r w:rsidRPr="00A8335A">
        <w:rPr>
          <w:noProof/>
          <w:szCs w:val="22"/>
        </w:rPr>
        <w:tab/>
        <w:t>Hatswell BL, Allan CA, Teng J, Wong P, Ebeling PR, Wallace EM, Fuller PJ, Milat F. Management of hypoparathyroidism in pregnancy and lactation - A report of 10 cases. Bone Rep</w:t>
      </w:r>
      <w:r w:rsidRPr="00A8335A">
        <w:rPr>
          <w:i/>
          <w:noProof/>
          <w:szCs w:val="22"/>
        </w:rPr>
        <w:t xml:space="preserve"> </w:t>
      </w:r>
      <w:r w:rsidRPr="00A8335A">
        <w:rPr>
          <w:noProof/>
          <w:szCs w:val="22"/>
        </w:rPr>
        <w:t>2015; 3:15-19</w:t>
      </w:r>
    </w:p>
    <w:p w14:paraId="02DA9735" w14:textId="77777777" w:rsidR="00674D08" w:rsidRPr="00A8335A" w:rsidRDefault="00674D08" w:rsidP="00A8335A">
      <w:pPr>
        <w:pStyle w:val="EndNoteBibliography"/>
        <w:spacing w:line="276" w:lineRule="auto"/>
        <w:ind w:left="576" w:hanging="576"/>
        <w:rPr>
          <w:noProof/>
          <w:szCs w:val="22"/>
        </w:rPr>
      </w:pPr>
      <w:r w:rsidRPr="00A8335A">
        <w:rPr>
          <w:b/>
          <w:noProof/>
          <w:szCs w:val="22"/>
        </w:rPr>
        <w:t>162.</w:t>
      </w:r>
      <w:r w:rsidRPr="00A8335A">
        <w:rPr>
          <w:noProof/>
          <w:szCs w:val="22"/>
        </w:rPr>
        <w:tab/>
        <w:t>Hartogsohn EAR, Khan AA, Kjaersulf LU, Sikjaer T, Hussain S, Rejnmark L. Changes in treatment needs of hypoparathyroidism during pregnancy and lactation: A case series. Clin Endocrinol (Oxf)</w:t>
      </w:r>
      <w:r w:rsidRPr="00A8335A">
        <w:rPr>
          <w:i/>
          <w:noProof/>
          <w:szCs w:val="22"/>
        </w:rPr>
        <w:t xml:space="preserve"> </w:t>
      </w:r>
      <w:r w:rsidRPr="00A8335A">
        <w:rPr>
          <w:noProof/>
          <w:szCs w:val="22"/>
        </w:rPr>
        <w:t>2020; 93:261-268</w:t>
      </w:r>
    </w:p>
    <w:p w14:paraId="26CE6C73" w14:textId="77777777" w:rsidR="00674D08" w:rsidRPr="00A8335A" w:rsidRDefault="00674D08" w:rsidP="00A8335A">
      <w:pPr>
        <w:pStyle w:val="EndNoteBibliography"/>
        <w:spacing w:line="276" w:lineRule="auto"/>
        <w:ind w:left="576" w:hanging="576"/>
        <w:rPr>
          <w:noProof/>
          <w:szCs w:val="22"/>
        </w:rPr>
      </w:pPr>
      <w:r w:rsidRPr="00A8335A">
        <w:rPr>
          <w:b/>
          <w:noProof/>
          <w:szCs w:val="22"/>
        </w:rPr>
        <w:t>163.</w:t>
      </w:r>
      <w:r w:rsidRPr="00A8335A">
        <w:rPr>
          <w:noProof/>
          <w:szCs w:val="22"/>
        </w:rPr>
        <w:tab/>
        <w:t>Wang JJ, Wang O, Wang YB, Yang J, Song A, Jiang Y, Li M, Xia WB, Xing XP. Changes in serum calcium and treatment of hypoparathyroidism during pregnancy and lactation: A single-center case series. J Clin Endocrinol Metab</w:t>
      </w:r>
      <w:r w:rsidRPr="00A8335A">
        <w:rPr>
          <w:i/>
          <w:noProof/>
          <w:szCs w:val="22"/>
        </w:rPr>
        <w:t xml:space="preserve"> </w:t>
      </w:r>
      <w:r w:rsidRPr="00A8335A">
        <w:rPr>
          <w:noProof/>
          <w:szCs w:val="22"/>
        </w:rPr>
        <w:t xml:space="preserve">2021; </w:t>
      </w:r>
    </w:p>
    <w:p w14:paraId="1A9314DA" w14:textId="77777777" w:rsidR="00674D08" w:rsidRPr="00A8335A" w:rsidRDefault="00674D08" w:rsidP="00A8335A">
      <w:pPr>
        <w:pStyle w:val="EndNoteBibliography"/>
        <w:spacing w:line="276" w:lineRule="auto"/>
        <w:ind w:left="576" w:hanging="576"/>
        <w:rPr>
          <w:noProof/>
          <w:szCs w:val="22"/>
        </w:rPr>
      </w:pPr>
      <w:r w:rsidRPr="00A8335A">
        <w:rPr>
          <w:b/>
          <w:noProof/>
          <w:szCs w:val="22"/>
        </w:rPr>
        <w:t>164.</w:t>
      </w:r>
      <w:r w:rsidRPr="00A8335A">
        <w:rPr>
          <w:noProof/>
          <w:szCs w:val="22"/>
        </w:rPr>
        <w:tab/>
        <w:t>Breslau NA, Zerwekh JE. Relationship of estrogen and pregnancy to calcium homeostasis in pseudohypoparathyroidism. J Clin Endocrinol Metab</w:t>
      </w:r>
      <w:r w:rsidRPr="00A8335A">
        <w:rPr>
          <w:i/>
          <w:noProof/>
          <w:szCs w:val="22"/>
        </w:rPr>
        <w:t xml:space="preserve"> </w:t>
      </w:r>
      <w:r w:rsidRPr="00A8335A">
        <w:rPr>
          <w:noProof/>
          <w:szCs w:val="22"/>
        </w:rPr>
        <w:t>1986; 62:45-51</w:t>
      </w:r>
    </w:p>
    <w:p w14:paraId="15A95419" w14:textId="77777777" w:rsidR="00674D08" w:rsidRPr="00A8335A" w:rsidRDefault="00674D08" w:rsidP="00A8335A">
      <w:pPr>
        <w:pStyle w:val="EndNoteBibliography"/>
        <w:spacing w:line="276" w:lineRule="auto"/>
        <w:ind w:left="576" w:hanging="576"/>
        <w:rPr>
          <w:noProof/>
          <w:szCs w:val="22"/>
        </w:rPr>
      </w:pPr>
      <w:r w:rsidRPr="00A8335A">
        <w:rPr>
          <w:b/>
          <w:noProof/>
          <w:szCs w:val="22"/>
        </w:rPr>
        <w:t>165.</w:t>
      </w:r>
      <w:r w:rsidRPr="00A8335A">
        <w:rPr>
          <w:noProof/>
          <w:szCs w:val="22"/>
        </w:rPr>
        <w:tab/>
        <w:t>O'Donnell D, Costa J, Meyers AM. Management of pseudohypoparathyroidism in pregnancy. Case report. Br J Obstet Gynaecol</w:t>
      </w:r>
      <w:r w:rsidRPr="00A8335A">
        <w:rPr>
          <w:i/>
          <w:noProof/>
          <w:szCs w:val="22"/>
        </w:rPr>
        <w:t xml:space="preserve"> </w:t>
      </w:r>
      <w:r w:rsidRPr="00A8335A">
        <w:rPr>
          <w:noProof/>
          <w:szCs w:val="22"/>
        </w:rPr>
        <w:t>1985; 92:639-641</w:t>
      </w:r>
    </w:p>
    <w:p w14:paraId="2E62B296" w14:textId="77777777" w:rsidR="00674D08" w:rsidRPr="00A8335A" w:rsidRDefault="00674D08" w:rsidP="00A8335A">
      <w:pPr>
        <w:pStyle w:val="EndNoteBibliography"/>
        <w:spacing w:line="276" w:lineRule="auto"/>
        <w:ind w:left="576" w:hanging="576"/>
        <w:rPr>
          <w:noProof/>
          <w:szCs w:val="22"/>
        </w:rPr>
      </w:pPr>
      <w:r w:rsidRPr="00A8335A">
        <w:rPr>
          <w:b/>
          <w:noProof/>
          <w:szCs w:val="22"/>
        </w:rPr>
        <w:t>166.</w:t>
      </w:r>
      <w:r w:rsidRPr="00A8335A">
        <w:rPr>
          <w:noProof/>
          <w:szCs w:val="22"/>
        </w:rPr>
        <w:tab/>
        <w:t>Saito H, Saito M, Saito K, Terauchi A, Kobayashi T, Tominaga T, Hosoi E, Senoo M, Saito T. Subclinical pseudohypoparathyroidism type II: evidence for failure of physiologic adjustment in calcium metabolism during pregnancy. Am J Med Sci</w:t>
      </w:r>
      <w:r w:rsidRPr="00A8335A">
        <w:rPr>
          <w:i/>
          <w:noProof/>
          <w:szCs w:val="22"/>
        </w:rPr>
        <w:t xml:space="preserve"> </w:t>
      </w:r>
      <w:r w:rsidRPr="00A8335A">
        <w:rPr>
          <w:noProof/>
          <w:szCs w:val="22"/>
        </w:rPr>
        <w:t>1989; 297:247-250</w:t>
      </w:r>
    </w:p>
    <w:p w14:paraId="545477AB" w14:textId="77777777" w:rsidR="00674D08" w:rsidRPr="00A8335A" w:rsidRDefault="00674D08" w:rsidP="00A8335A">
      <w:pPr>
        <w:pStyle w:val="EndNoteBibliography"/>
        <w:spacing w:line="276" w:lineRule="auto"/>
        <w:ind w:left="576" w:hanging="576"/>
        <w:rPr>
          <w:noProof/>
          <w:szCs w:val="22"/>
        </w:rPr>
      </w:pPr>
      <w:r w:rsidRPr="00A8335A">
        <w:rPr>
          <w:b/>
          <w:noProof/>
          <w:szCs w:val="22"/>
        </w:rPr>
        <w:t>167.</w:t>
      </w:r>
      <w:r w:rsidRPr="00A8335A">
        <w:rPr>
          <w:noProof/>
          <w:szCs w:val="22"/>
        </w:rPr>
        <w:tab/>
        <w:t>Seki K, Osada H, Yasuda T, Sekiya S. Pseudohypoparathyroidism type 1b in pregnancy. Gynecol Obstet Invest</w:t>
      </w:r>
      <w:r w:rsidRPr="00A8335A">
        <w:rPr>
          <w:i/>
          <w:noProof/>
          <w:szCs w:val="22"/>
        </w:rPr>
        <w:t xml:space="preserve"> </w:t>
      </w:r>
      <w:r w:rsidRPr="00A8335A">
        <w:rPr>
          <w:noProof/>
          <w:szCs w:val="22"/>
        </w:rPr>
        <w:t>1999; 47:278-280</w:t>
      </w:r>
    </w:p>
    <w:p w14:paraId="0A4DE788" w14:textId="77777777" w:rsidR="00674D08" w:rsidRPr="00A8335A" w:rsidRDefault="00674D08" w:rsidP="00A8335A">
      <w:pPr>
        <w:pStyle w:val="EndNoteBibliography"/>
        <w:spacing w:line="276" w:lineRule="auto"/>
        <w:ind w:left="576" w:hanging="576"/>
        <w:rPr>
          <w:noProof/>
          <w:szCs w:val="22"/>
        </w:rPr>
      </w:pPr>
      <w:r w:rsidRPr="00A8335A">
        <w:rPr>
          <w:b/>
          <w:noProof/>
          <w:szCs w:val="22"/>
        </w:rPr>
        <w:t>168.</w:t>
      </w:r>
      <w:r w:rsidRPr="00A8335A">
        <w:rPr>
          <w:noProof/>
          <w:szCs w:val="22"/>
        </w:rPr>
        <w:tab/>
        <w:t>Ochiai D, Uchino H, Ikeda T, Yakubo K, Fukuiya T. Pseudohypoparathyroidism type 1a in pregnancy. J Obstet Gynaecol</w:t>
      </w:r>
      <w:r w:rsidRPr="00A8335A">
        <w:rPr>
          <w:i/>
          <w:noProof/>
          <w:szCs w:val="22"/>
        </w:rPr>
        <w:t xml:space="preserve"> </w:t>
      </w:r>
      <w:r w:rsidRPr="00A8335A">
        <w:rPr>
          <w:noProof/>
          <w:szCs w:val="22"/>
        </w:rPr>
        <w:t>2013; 33:900</w:t>
      </w:r>
    </w:p>
    <w:p w14:paraId="5910E560" w14:textId="77777777" w:rsidR="00674D08" w:rsidRPr="00A8335A" w:rsidRDefault="00674D08" w:rsidP="00A8335A">
      <w:pPr>
        <w:pStyle w:val="EndNoteBibliography"/>
        <w:spacing w:line="276" w:lineRule="auto"/>
        <w:ind w:left="576" w:hanging="576"/>
        <w:rPr>
          <w:noProof/>
          <w:szCs w:val="22"/>
        </w:rPr>
      </w:pPr>
      <w:r w:rsidRPr="00A8335A">
        <w:rPr>
          <w:b/>
          <w:noProof/>
          <w:szCs w:val="22"/>
        </w:rPr>
        <w:t>169.</w:t>
      </w:r>
      <w:r w:rsidRPr="00A8335A">
        <w:rPr>
          <w:noProof/>
          <w:szCs w:val="22"/>
        </w:rPr>
        <w:tab/>
        <w:t>Guedes Ramallo P, Boix Carreno E. Management of pseudohypoparathyroidism in pregnancy: a case report. J Obstet Gynaecol</w:t>
      </w:r>
      <w:r w:rsidRPr="00A8335A">
        <w:rPr>
          <w:i/>
          <w:noProof/>
          <w:szCs w:val="22"/>
        </w:rPr>
        <w:t xml:space="preserve"> </w:t>
      </w:r>
      <w:r w:rsidRPr="00A8335A">
        <w:rPr>
          <w:noProof/>
          <w:szCs w:val="22"/>
        </w:rPr>
        <w:t>2017; 37:519-520</w:t>
      </w:r>
    </w:p>
    <w:p w14:paraId="19B50DBF" w14:textId="77777777" w:rsidR="00674D08" w:rsidRPr="00A8335A" w:rsidRDefault="00674D08" w:rsidP="00A8335A">
      <w:pPr>
        <w:pStyle w:val="EndNoteBibliography"/>
        <w:spacing w:line="276" w:lineRule="auto"/>
        <w:ind w:left="576" w:hanging="576"/>
        <w:rPr>
          <w:noProof/>
          <w:szCs w:val="22"/>
        </w:rPr>
      </w:pPr>
      <w:r w:rsidRPr="00A8335A">
        <w:rPr>
          <w:b/>
          <w:noProof/>
          <w:szCs w:val="22"/>
        </w:rPr>
        <w:t>170.</w:t>
      </w:r>
      <w:r w:rsidRPr="00A8335A">
        <w:rPr>
          <w:noProof/>
          <w:szCs w:val="22"/>
        </w:rPr>
        <w:tab/>
        <w:t>Wang JJ, Yang Y, Wang YB, Song A, Jiang Y, Li M, Xia WB, Liu YP, Wang O, Xing XP. Pseudohypoparathyroidism during pregnancy and the postpartum period: A case series of five patients. Frontiers in endocrinology</w:t>
      </w:r>
      <w:r w:rsidRPr="00A8335A">
        <w:rPr>
          <w:i/>
          <w:noProof/>
          <w:szCs w:val="22"/>
        </w:rPr>
        <w:t xml:space="preserve"> </w:t>
      </w:r>
      <w:r w:rsidRPr="00A8335A">
        <w:rPr>
          <w:noProof/>
          <w:szCs w:val="22"/>
        </w:rPr>
        <w:t>2022; 13:1050305</w:t>
      </w:r>
    </w:p>
    <w:p w14:paraId="2767D71B" w14:textId="77777777" w:rsidR="00674D08" w:rsidRPr="00A8335A" w:rsidRDefault="00674D08" w:rsidP="00A8335A">
      <w:pPr>
        <w:pStyle w:val="EndNoteBibliography"/>
        <w:spacing w:line="276" w:lineRule="auto"/>
        <w:ind w:left="576" w:hanging="576"/>
        <w:rPr>
          <w:noProof/>
          <w:szCs w:val="22"/>
        </w:rPr>
      </w:pPr>
      <w:r w:rsidRPr="00A8335A">
        <w:rPr>
          <w:b/>
          <w:noProof/>
          <w:szCs w:val="22"/>
        </w:rPr>
        <w:t>171.</w:t>
      </w:r>
      <w:r w:rsidRPr="00A8335A">
        <w:rPr>
          <w:noProof/>
          <w:szCs w:val="22"/>
        </w:rPr>
        <w:tab/>
        <w:t>Glass EJ, Barr DG. Transient neonatal hyperparathyroidism secondary to maternal pseudohypoparathyroidism. Arch Dis Child</w:t>
      </w:r>
      <w:r w:rsidRPr="00A8335A">
        <w:rPr>
          <w:i/>
          <w:noProof/>
          <w:szCs w:val="22"/>
        </w:rPr>
        <w:t xml:space="preserve"> </w:t>
      </w:r>
      <w:r w:rsidRPr="00A8335A">
        <w:rPr>
          <w:noProof/>
          <w:szCs w:val="22"/>
        </w:rPr>
        <w:t>1981; 56:565-568</w:t>
      </w:r>
    </w:p>
    <w:p w14:paraId="661BE8E0" w14:textId="77777777" w:rsidR="00674D08" w:rsidRPr="00A8335A" w:rsidRDefault="00674D08" w:rsidP="00A8335A">
      <w:pPr>
        <w:pStyle w:val="EndNoteBibliography"/>
        <w:spacing w:line="276" w:lineRule="auto"/>
        <w:ind w:left="576" w:hanging="576"/>
        <w:rPr>
          <w:noProof/>
          <w:szCs w:val="22"/>
        </w:rPr>
      </w:pPr>
      <w:r w:rsidRPr="00A8335A">
        <w:rPr>
          <w:b/>
          <w:noProof/>
          <w:szCs w:val="22"/>
        </w:rPr>
        <w:t>172.</w:t>
      </w:r>
      <w:r w:rsidRPr="00A8335A">
        <w:rPr>
          <w:noProof/>
          <w:szCs w:val="22"/>
        </w:rPr>
        <w:tab/>
        <w:t>Vidailhet M, Monin P, Andre M, Suty Y, Marchal C, Vert P. [Neonatal hyperparathyroidism secondary to maternal hypoparathyroidism]. Arch Fr Pediatr</w:t>
      </w:r>
      <w:r w:rsidRPr="00A8335A">
        <w:rPr>
          <w:i/>
          <w:noProof/>
          <w:szCs w:val="22"/>
        </w:rPr>
        <w:t xml:space="preserve"> </w:t>
      </w:r>
      <w:r w:rsidRPr="00A8335A">
        <w:rPr>
          <w:noProof/>
          <w:szCs w:val="22"/>
        </w:rPr>
        <w:t>1980; 37:305-312</w:t>
      </w:r>
    </w:p>
    <w:p w14:paraId="225FCB62" w14:textId="77777777" w:rsidR="00674D08" w:rsidRPr="00A8335A" w:rsidRDefault="00674D08" w:rsidP="00A8335A">
      <w:pPr>
        <w:pStyle w:val="EndNoteBibliography"/>
        <w:spacing w:line="276" w:lineRule="auto"/>
        <w:ind w:left="576" w:hanging="576"/>
        <w:rPr>
          <w:noProof/>
          <w:szCs w:val="22"/>
        </w:rPr>
      </w:pPr>
      <w:r w:rsidRPr="00A8335A">
        <w:rPr>
          <w:b/>
          <w:noProof/>
          <w:szCs w:val="22"/>
        </w:rPr>
        <w:t>173.</w:t>
      </w:r>
      <w:r w:rsidRPr="00A8335A">
        <w:rPr>
          <w:noProof/>
          <w:szCs w:val="22"/>
        </w:rPr>
        <w:tab/>
        <w:t>Khosla S, van Heerden JA, Gharib H, Jackson IT, Danks J, Hayman JA, Martin TJ. Parathyroid hormone-related protein and hypercalcemia secondary to massive mammary hyperplasia. N Engl J Med</w:t>
      </w:r>
      <w:r w:rsidRPr="00A8335A">
        <w:rPr>
          <w:i/>
          <w:noProof/>
          <w:szCs w:val="22"/>
        </w:rPr>
        <w:t xml:space="preserve"> </w:t>
      </w:r>
      <w:r w:rsidRPr="00A8335A">
        <w:rPr>
          <w:noProof/>
          <w:szCs w:val="22"/>
        </w:rPr>
        <w:t>1990; 322:1157</w:t>
      </w:r>
    </w:p>
    <w:p w14:paraId="23250819" w14:textId="77777777" w:rsidR="00674D08" w:rsidRPr="00A8335A" w:rsidRDefault="00674D08" w:rsidP="00A8335A">
      <w:pPr>
        <w:pStyle w:val="EndNoteBibliography"/>
        <w:spacing w:line="276" w:lineRule="auto"/>
        <w:ind w:left="576" w:hanging="576"/>
        <w:rPr>
          <w:noProof/>
          <w:szCs w:val="22"/>
        </w:rPr>
      </w:pPr>
      <w:r w:rsidRPr="00A8335A">
        <w:rPr>
          <w:b/>
          <w:noProof/>
          <w:szCs w:val="22"/>
        </w:rPr>
        <w:t>174.</w:t>
      </w:r>
      <w:r w:rsidRPr="00A8335A">
        <w:rPr>
          <w:noProof/>
          <w:szCs w:val="22"/>
        </w:rPr>
        <w:tab/>
        <w:t>Jackson IT, Saleh J, van Heerden JA. Gigantic mammary hyperplasia in pregnancy associated with pseudohyperparathyroidism. Plastic and reconstructive surgery</w:t>
      </w:r>
      <w:r w:rsidRPr="00A8335A">
        <w:rPr>
          <w:i/>
          <w:noProof/>
          <w:szCs w:val="22"/>
        </w:rPr>
        <w:t xml:space="preserve"> </w:t>
      </w:r>
      <w:r w:rsidRPr="00A8335A">
        <w:rPr>
          <w:noProof/>
          <w:szCs w:val="22"/>
        </w:rPr>
        <w:t>1989; 84:806-810</w:t>
      </w:r>
    </w:p>
    <w:p w14:paraId="4892AB28" w14:textId="77777777" w:rsidR="00674D08" w:rsidRPr="00A8335A" w:rsidRDefault="00674D08" w:rsidP="00A8335A">
      <w:pPr>
        <w:pStyle w:val="EndNoteBibliography"/>
        <w:spacing w:line="276" w:lineRule="auto"/>
        <w:ind w:left="576" w:hanging="576"/>
        <w:rPr>
          <w:noProof/>
          <w:szCs w:val="22"/>
        </w:rPr>
      </w:pPr>
      <w:r w:rsidRPr="00A8335A">
        <w:rPr>
          <w:b/>
          <w:noProof/>
          <w:szCs w:val="22"/>
        </w:rPr>
        <w:t>175.</w:t>
      </w:r>
      <w:r w:rsidRPr="00A8335A">
        <w:rPr>
          <w:noProof/>
          <w:szCs w:val="22"/>
        </w:rPr>
        <w:tab/>
        <w:t>Jodeh W, Sparks PJ, Higgins JM, Tom A, Anilovich N, Moit H, Korff L, Hadad I, Wang X, Imel EA, Donegan DM. Parathyroid hormone-related peptide induced hypercalcemia of pregnancy due to mammary hyperplasia. JBMR Plus</w:t>
      </w:r>
      <w:r w:rsidRPr="00A8335A">
        <w:rPr>
          <w:i/>
          <w:noProof/>
          <w:szCs w:val="22"/>
        </w:rPr>
        <w:t xml:space="preserve"> </w:t>
      </w:r>
      <w:r w:rsidRPr="00A8335A">
        <w:rPr>
          <w:noProof/>
          <w:szCs w:val="22"/>
        </w:rPr>
        <w:t>2024; 8:ziae083</w:t>
      </w:r>
    </w:p>
    <w:p w14:paraId="7CFFE0B6" w14:textId="77777777" w:rsidR="00674D08" w:rsidRPr="00A8335A" w:rsidRDefault="00674D08" w:rsidP="00A8335A">
      <w:pPr>
        <w:pStyle w:val="EndNoteBibliography"/>
        <w:spacing w:line="276" w:lineRule="auto"/>
        <w:ind w:left="576" w:hanging="576"/>
        <w:rPr>
          <w:noProof/>
          <w:szCs w:val="22"/>
        </w:rPr>
      </w:pPr>
      <w:r w:rsidRPr="00A8335A">
        <w:rPr>
          <w:b/>
          <w:noProof/>
          <w:szCs w:val="22"/>
        </w:rPr>
        <w:t>176.</w:t>
      </w:r>
      <w:r w:rsidRPr="00A8335A">
        <w:rPr>
          <w:noProof/>
          <w:szCs w:val="22"/>
        </w:rPr>
        <w:tab/>
        <w:t>Sato K. Hypercalcemia during pregnancy, puerperium, and lactation: review and a case report of hypercalcemic crisis after delivery due to excessive production of PTH-related protein (PTHrP) without malignancy (humoral hypercalcemia of pregnancy). Endocr J</w:t>
      </w:r>
      <w:r w:rsidRPr="00A8335A">
        <w:rPr>
          <w:i/>
          <w:noProof/>
          <w:szCs w:val="22"/>
        </w:rPr>
        <w:t xml:space="preserve"> </w:t>
      </w:r>
      <w:r w:rsidRPr="00A8335A">
        <w:rPr>
          <w:noProof/>
          <w:szCs w:val="22"/>
        </w:rPr>
        <w:t>2008; 55:959-966</w:t>
      </w:r>
    </w:p>
    <w:p w14:paraId="1E3D825E" w14:textId="77777777" w:rsidR="00674D08" w:rsidRPr="00A8335A" w:rsidRDefault="00674D08" w:rsidP="00A8335A">
      <w:pPr>
        <w:pStyle w:val="EndNoteBibliography"/>
        <w:spacing w:line="276" w:lineRule="auto"/>
        <w:ind w:left="576" w:hanging="576"/>
        <w:rPr>
          <w:noProof/>
          <w:szCs w:val="22"/>
        </w:rPr>
      </w:pPr>
      <w:r w:rsidRPr="00A8335A">
        <w:rPr>
          <w:b/>
          <w:noProof/>
          <w:szCs w:val="22"/>
        </w:rPr>
        <w:t>177.</w:t>
      </w:r>
      <w:r w:rsidRPr="00A8335A">
        <w:rPr>
          <w:noProof/>
          <w:szCs w:val="22"/>
        </w:rPr>
        <w:tab/>
        <w:t>Marx SJ, Zusman RM, Umiker WO. Benign breast dysplasia causing hypercalcemia. J Clin Endocrinol Metab</w:t>
      </w:r>
      <w:r w:rsidRPr="00A8335A">
        <w:rPr>
          <w:i/>
          <w:noProof/>
          <w:szCs w:val="22"/>
        </w:rPr>
        <w:t xml:space="preserve"> </w:t>
      </w:r>
      <w:r w:rsidRPr="00A8335A">
        <w:rPr>
          <w:noProof/>
          <w:szCs w:val="22"/>
        </w:rPr>
        <w:t>1977; 45:1049-1052</w:t>
      </w:r>
    </w:p>
    <w:p w14:paraId="7E1448E3" w14:textId="77777777" w:rsidR="00674D08" w:rsidRPr="00A8335A" w:rsidRDefault="00674D08" w:rsidP="00A8335A">
      <w:pPr>
        <w:pStyle w:val="EndNoteBibliography"/>
        <w:spacing w:line="276" w:lineRule="auto"/>
        <w:ind w:left="576" w:hanging="576"/>
        <w:rPr>
          <w:noProof/>
          <w:szCs w:val="22"/>
        </w:rPr>
      </w:pPr>
      <w:r w:rsidRPr="00A8335A">
        <w:rPr>
          <w:b/>
          <w:noProof/>
          <w:szCs w:val="22"/>
        </w:rPr>
        <w:t>178.</w:t>
      </w:r>
      <w:r w:rsidRPr="00A8335A">
        <w:rPr>
          <w:noProof/>
          <w:szCs w:val="22"/>
        </w:rPr>
        <w:tab/>
        <w:t>Eller-Vainicher C, Ossola MW, Beck-Peccoz P, Chiodini I. PTHrP-associated hypercalcemia of pregnancy resolved after delivery: a case report. Eur J Endocrinol</w:t>
      </w:r>
      <w:r w:rsidRPr="00A8335A">
        <w:rPr>
          <w:i/>
          <w:noProof/>
          <w:szCs w:val="22"/>
        </w:rPr>
        <w:t xml:space="preserve"> </w:t>
      </w:r>
      <w:r w:rsidRPr="00A8335A">
        <w:rPr>
          <w:noProof/>
          <w:szCs w:val="22"/>
        </w:rPr>
        <w:t>2012; 166:753-756</w:t>
      </w:r>
    </w:p>
    <w:p w14:paraId="26967209" w14:textId="77777777" w:rsidR="00674D08" w:rsidRPr="00A8335A" w:rsidRDefault="00674D08" w:rsidP="00A8335A">
      <w:pPr>
        <w:pStyle w:val="EndNoteBibliography"/>
        <w:spacing w:line="276" w:lineRule="auto"/>
        <w:ind w:left="576" w:hanging="576"/>
        <w:rPr>
          <w:noProof/>
          <w:szCs w:val="22"/>
        </w:rPr>
      </w:pPr>
      <w:r w:rsidRPr="00A8335A">
        <w:rPr>
          <w:b/>
          <w:noProof/>
          <w:szCs w:val="22"/>
        </w:rPr>
        <w:t>179.</w:t>
      </w:r>
      <w:r w:rsidRPr="00A8335A">
        <w:rPr>
          <w:noProof/>
          <w:szCs w:val="22"/>
        </w:rPr>
        <w:tab/>
        <w:t>Kovacs CS, Ward LM. Disorders of Calcium, Phosphorus, and Bone Metabolism During Fetal and Neonatal Development. In: Kovacs CS, Deal CL, eds. Maternal-Fetal and Neonatal Endocrinology. San Diego: Academic Press; 2020:755-782.</w:t>
      </w:r>
    </w:p>
    <w:p w14:paraId="72FBDC0B"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180.</w:t>
      </w:r>
      <w:r w:rsidRPr="00A8335A">
        <w:rPr>
          <w:noProof/>
          <w:szCs w:val="22"/>
        </w:rPr>
        <w:tab/>
        <w:t>Rosen CJ, Adams JS, Bikle DD, Black DM, Demay MB, Manson JE, Murad MH, Kovacs CS. The nonskeletal effects of vitamin D: an Endocrine Society scientific statement. Endocr Rev</w:t>
      </w:r>
      <w:r w:rsidRPr="00A8335A">
        <w:rPr>
          <w:i/>
          <w:noProof/>
          <w:szCs w:val="22"/>
        </w:rPr>
        <w:t xml:space="preserve"> </w:t>
      </w:r>
      <w:r w:rsidRPr="00A8335A">
        <w:rPr>
          <w:noProof/>
          <w:szCs w:val="22"/>
        </w:rPr>
        <w:t>2012; 33:456-492</w:t>
      </w:r>
    </w:p>
    <w:p w14:paraId="2AF20EA3" w14:textId="77777777" w:rsidR="00674D08" w:rsidRPr="00A8335A" w:rsidRDefault="00674D08" w:rsidP="00A8335A">
      <w:pPr>
        <w:pStyle w:val="EndNoteBibliography"/>
        <w:spacing w:line="276" w:lineRule="auto"/>
        <w:ind w:left="576" w:hanging="576"/>
        <w:rPr>
          <w:noProof/>
          <w:szCs w:val="22"/>
        </w:rPr>
      </w:pPr>
      <w:r w:rsidRPr="00A8335A">
        <w:rPr>
          <w:b/>
          <w:noProof/>
          <w:szCs w:val="22"/>
        </w:rPr>
        <w:t>181.</w:t>
      </w:r>
      <w:r w:rsidRPr="00A8335A">
        <w:rPr>
          <w:noProof/>
          <w:szCs w:val="22"/>
        </w:rPr>
        <w:tab/>
        <w:t>Brooke OG, Brown IR, Bone CD, Carter ND, Cleeve HJ, Maxwell JD, Robinson VP, Winder SM. Vitamin D supplements in pregnant Asian women: effects on calcium status and fetal growth. Br Med J</w:t>
      </w:r>
      <w:r w:rsidRPr="00A8335A">
        <w:rPr>
          <w:i/>
          <w:noProof/>
          <w:szCs w:val="22"/>
        </w:rPr>
        <w:t xml:space="preserve"> </w:t>
      </w:r>
      <w:r w:rsidRPr="00A8335A">
        <w:rPr>
          <w:noProof/>
          <w:szCs w:val="22"/>
        </w:rPr>
        <w:t>1980; 280:751-754</w:t>
      </w:r>
    </w:p>
    <w:p w14:paraId="1E5B420C" w14:textId="77777777" w:rsidR="00674D08" w:rsidRPr="00A8335A" w:rsidRDefault="00674D08" w:rsidP="00A8335A">
      <w:pPr>
        <w:pStyle w:val="EndNoteBibliography"/>
        <w:spacing w:line="276" w:lineRule="auto"/>
        <w:ind w:left="576" w:hanging="576"/>
        <w:rPr>
          <w:noProof/>
          <w:szCs w:val="22"/>
        </w:rPr>
      </w:pPr>
      <w:r w:rsidRPr="00A8335A">
        <w:rPr>
          <w:b/>
          <w:noProof/>
          <w:szCs w:val="22"/>
        </w:rPr>
        <w:t>182.</w:t>
      </w:r>
      <w:r w:rsidRPr="00A8335A">
        <w:rPr>
          <w:noProof/>
          <w:szCs w:val="22"/>
        </w:rPr>
        <w:tab/>
        <w:t>Roth DE, Al Mahmud A, Raqib R, Akhtar E, Perumal N, Pezzack B, Baqui AH. Randomized placebo-controlled trial of high-dose prenatal third-trimester vitamin D3 supplementation in Bangladesh: the AViDD trial. Nutrition journal</w:t>
      </w:r>
      <w:r w:rsidRPr="00A8335A">
        <w:rPr>
          <w:i/>
          <w:noProof/>
          <w:szCs w:val="22"/>
        </w:rPr>
        <w:t xml:space="preserve"> </w:t>
      </w:r>
      <w:r w:rsidRPr="00A8335A">
        <w:rPr>
          <w:noProof/>
          <w:szCs w:val="22"/>
        </w:rPr>
        <w:t>2013; 12:47</w:t>
      </w:r>
    </w:p>
    <w:p w14:paraId="66E4FACC" w14:textId="77777777" w:rsidR="00674D08" w:rsidRPr="00A8335A" w:rsidRDefault="00674D08" w:rsidP="00A8335A">
      <w:pPr>
        <w:pStyle w:val="EndNoteBibliography"/>
        <w:spacing w:line="276" w:lineRule="auto"/>
        <w:ind w:left="576" w:hanging="576"/>
        <w:rPr>
          <w:noProof/>
          <w:szCs w:val="22"/>
        </w:rPr>
      </w:pPr>
      <w:r w:rsidRPr="00A8335A">
        <w:rPr>
          <w:b/>
          <w:noProof/>
          <w:szCs w:val="22"/>
        </w:rPr>
        <w:t>183.</w:t>
      </w:r>
      <w:r w:rsidRPr="00A8335A">
        <w:rPr>
          <w:noProof/>
          <w:szCs w:val="22"/>
        </w:rPr>
        <w:tab/>
        <w:t>Wagner CL, McNeil R, Hamilton SA, Winkler J, Rodriguez Cook C, Warner G, Bivens B, Davis DJ, Smith PG, Murphy M, Shary JR, Hollis BW. A randomized trial of vitamin D supplementation in 2 community health center networks in South Carolina. Am J Obstet Gynecol</w:t>
      </w:r>
      <w:r w:rsidRPr="00A8335A">
        <w:rPr>
          <w:i/>
          <w:noProof/>
          <w:szCs w:val="22"/>
        </w:rPr>
        <w:t xml:space="preserve"> </w:t>
      </w:r>
      <w:r w:rsidRPr="00A8335A">
        <w:rPr>
          <w:noProof/>
          <w:szCs w:val="22"/>
        </w:rPr>
        <w:t>2013; 208:137 e131-113</w:t>
      </w:r>
    </w:p>
    <w:p w14:paraId="77E0CD16" w14:textId="77777777" w:rsidR="00674D08" w:rsidRPr="00A8335A" w:rsidRDefault="00674D08" w:rsidP="00A8335A">
      <w:pPr>
        <w:pStyle w:val="EndNoteBibliography"/>
        <w:spacing w:line="276" w:lineRule="auto"/>
        <w:ind w:left="576" w:hanging="576"/>
        <w:rPr>
          <w:noProof/>
          <w:szCs w:val="22"/>
        </w:rPr>
      </w:pPr>
      <w:r w:rsidRPr="00A8335A">
        <w:rPr>
          <w:b/>
          <w:noProof/>
          <w:szCs w:val="22"/>
        </w:rPr>
        <w:t>184.</w:t>
      </w:r>
      <w:r w:rsidRPr="00A8335A">
        <w:rPr>
          <w:noProof/>
          <w:szCs w:val="22"/>
        </w:rPr>
        <w:tab/>
        <w:t>Dawodu A, Saadi HF, Bekdache G, Javed Y, Altaye M, Hollis BW. Randomized controlled trial (RCT) of vitamin D supplementation in pregnancy in a population with endemic vitamin D deficiency. J Clin Endocrinol Metab</w:t>
      </w:r>
      <w:r w:rsidRPr="00A8335A">
        <w:rPr>
          <w:i/>
          <w:noProof/>
          <w:szCs w:val="22"/>
        </w:rPr>
        <w:t xml:space="preserve"> </w:t>
      </w:r>
      <w:r w:rsidRPr="00A8335A">
        <w:rPr>
          <w:noProof/>
          <w:szCs w:val="22"/>
        </w:rPr>
        <w:t>2013; 98:2337-2346</w:t>
      </w:r>
    </w:p>
    <w:p w14:paraId="6DA7191C" w14:textId="77777777" w:rsidR="00674D08" w:rsidRPr="00A8335A" w:rsidRDefault="00674D08" w:rsidP="00A8335A">
      <w:pPr>
        <w:pStyle w:val="EndNoteBibliography"/>
        <w:spacing w:line="276" w:lineRule="auto"/>
        <w:ind w:left="576" w:hanging="576"/>
        <w:rPr>
          <w:noProof/>
          <w:szCs w:val="22"/>
        </w:rPr>
      </w:pPr>
      <w:r w:rsidRPr="00A8335A">
        <w:rPr>
          <w:b/>
          <w:noProof/>
          <w:szCs w:val="22"/>
        </w:rPr>
        <w:t>185.</w:t>
      </w:r>
      <w:r w:rsidRPr="00A8335A">
        <w:rPr>
          <w:noProof/>
          <w:szCs w:val="22"/>
        </w:rPr>
        <w:tab/>
        <w:t>Grant CC, Stewart AW, Scragg R, Milne T, Rowden J, Ekeroma A, Wall C, Mitchell EA, Crengle S, Trenholme A, Crane J, Camargo CA, Jr. Vitamin D during pregnancy and infancy and infant serum 25-hydroxyvitamin D concentration. Pediatrics</w:t>
      </w:r>
      <w:r w:rsidRPr="00A8335A">
        <w:rPr>
          <w:i/>
          <w:noProof/>
          <w:szCs w:val="22"/>
        </w:rPr>
        <w:t xml:space="preserve"> </w:t>
      </w:r>
      <w:r w:rsidRPr="00A8335A">
        <w:rPr>
          <w:noProof/>
          <w:szCs w:val="22"/>
        </w:rPr>
        <w:t>2014; 133:e143-153</w:t>
      </w:r>
    </w:p>
    <w:p w14:paraId="16C107FF" w14:textId="77777777" w:rsidR="00674D08" w:rsidRPr="00A8335A" w:rsidRDefault="00674D08" w:rsidP="00A8335A">
      <w:pPr>
        <w:pStyle w:val="EndNoteBibliography"/>
        <w:spacing w:line="276" w:lineRule="auto"/>
        <w:ind w:left="576" w:hanging="576"/>
        <w:rPr>
          <w:noProof/>
          <w:szCs w:val="22"/>
        </w:rPr>
      </w:pPr>
      <w:r w:rsidRPr="00A8335A">
        <w:rPr>
          <w:b/>
          <w:noProof/>
          <w:szCs w:val="22"/>
        </w:rPr>
        <w:t>186.</w:t>
      </w:r>
      <w:r w:rsidRPr="00A8335A">
        <w:rPr>
          <w:noProof/>
          <w:szCs w:val="22"/>
        </w:rPr>
        <w:tab/>
        <w:t>Vaziri F, Dabbaghmanesh MH, Samsami A, Nasiri S, Shirazi PT. Vitamin D supplementation during pregnancy on infant anthropometric measurements and bone mass of mother-infant pairs: A randomized placebo clinical trial. Early Hum Dev</w:t>
      </w:r>
      <w:r w:rsidRPr="00A8335A">
        <w:rPr>
          <w:i/>
          <w:noProof/>
          <w:szCs w:val="22"/>
        </w:rPr>
        <w:t xml:space="preserve"> </w:t>
      </w:r>
      <w:r w:rsidRPr="00A8335A">
        <w:rPr>
          <w:noProof/>
          <w:szCs w:val="22"/>
        </w:rPr>
        <w:t>2016; 103:61-68</w:t>
      </w:r>
    </w:p>
    <w:p w14:paraId="747B424A" w14:textId="77777777" w:rsidR="00674D08" w:rsidRPr="00A8335A" w:rsidRDefault="00674D08" w:rsidP="00A8335A">
      <w:pPr>
        <w:pStyle w:val="EndNoteBibliography"/>
        <w:spacing w:line="276" w:lineRule="auto"/>
        <w:ind w:left="576" w:hanging="576"/>
        <w:rPr>
          <w:noProof/>
          <w:szCs w:val="22"/>
        </w:rPr>
      </w:pPr>
      <w:r w:rsidRPr="00A8335A">
        <w:rPr>
          <w:b/>
          <w:noProof/>
          <w:szCs w:val="22"/>
        </w:rPr>
        <w:t>187.</w:t>
      </w:r>
      <w:r w:rsidRPr="00A8335A">
        <w:rPr>
          <w:noProof/>
          <w:szCs w:val="22"/>
        </w:rPr>
        <w:tab/>
        <w:t>Cooper C, Harvey NC, Bishop NJ, Kennedy S, Papageorghiou AT, Schoenmakers I, Fraser R, Gandhi SV, Carr A, D'Angelo S, Crozier SR, Moon RJ, Arden NK, Dennison EM, Godfrey KM, Inskip HM, Prentice A, Mughal MZ, Eastell R, Reid DM, Javaid MK, Group MS. Maternal gestational vitamin D supplementation and offspring bone health (MAVIDOS): a multicentre, double-blind, randomised placebo-controlled trial. The Lancet Diabetes &amp; Endocrinology</w:t>
      </w:r>
      <w:r w:rsidRPr="00A8335A">
        <w:rPr>
          <w:i/>
          <w:noProof/>
          <w:szCs w:val="22"/>
        </w:rPr>
        <w:t xml:space="preserve"> </w:t>
      </w:r>
      <w:r w:rsidRPr="00A8335A">
        <w:rPr>
          <w:noProof/>
          <w:szCs w:val="22"/>
        </w:rPr>
        <w:t>2016; 4:393-402</w:t>
      </w:r>
    </w:p>
    <w:p w14:paraId="5552906A" w14:textId="77777777" w:rsidR="00674D08" w:rsidRPr="00A8335A" w:rsidRDefault="00674D08" w:rsidP="00A8335A">
      <w:pPr>
        <w:pStyle w:val="EndNoteBibliography"/>
        <w:spacing w:line="276" w:lineRule="auto"/>
        <w:ind w:left="576" w:hanging="576"/>
        <w:rPr>
          <w:noProof/>
          <w:szCs w:val="22"/>
        </w:rPr>
      </w:pPr>
      <w:r w:rsidRPr="00A8335A">
        <w:rPr>
          <w:b/>
          <w:noProof/>
          <w:szCs w:val="22"/>
        </w:rPr>
        <w:t>188.</w:t>
      </w:r>
      <w:r w:rsidRPr="00A8335A">
        <w:rPr>
          <w:noProof/>
          <w:szCs w:val="22"/>
        </w:rPr>
        <w:tab/>
        <w:t>Roth DE, Morris SK, Zlotkin S, Gernand AD, Ahmed T, Shanta SS, Papp E, Korsiak J, Shi J, Islam MM, Jahan I, Keya FK, Willan AR, Weksberg R, Mohsin M, Rahman QS, Shah PS, Murphy KE, Stimec J, Pell LG, Qamar H, Al Mahmud A. Vitamin D Supplementation in Pregnancy and Lactation and Infant Growth. N Engl J Med</w:t>
      </w:r>
      <w:r w:rsidRPr="00A8335A">
        <w:rPr>
          <w:i/>
          <w:noProof/>
          <w:szCs w:val="22"/>
        </w:rPr>
        <w:t xml:space="preserve"> </w:t>
      </w:r>
      <w:r w:rsidRPr="00A8335A">
        <w:rPr>
          <w:noProof/>
          <w:szCs w:val="22"/>
        </w:rPr>
        <w:t>2018; 379:535-546</w:t>
      </w:r>
    </w:p>
    <w:p w14:paraId="3B5FD7C3" w14:textId="77777777" w:rsidR="00674D08" w:rsidRPr="00A8335A" w:rsidRDefault="00674D08" w:rsidP="00A8335A">
      <w:pPr>
        <w:pStyle w:val="EndNoteBibliography"/>
        <w:spacing w:line="276" w:lineRule="auto"/>
        <w:ind w:left="576" w:hanging="576"/>
        <w:rPr>
          <w:noProof/>
          <w:szCs w:val="22"/>
        </w:rPr>
      </w:pPr>
      <w:r w:rsidRPr="00A8335A">
        <w:rPr>
          <w:b/>
          <w:noProof/>
          <w:szCs w:val="22"/>
        </w:rPr>
        <w:t>189.</w:t>
      </w:r>
      <w:r w:rsidRPr="00A8335A">
        <w:rPr>
          <w:noProof/>
          <w:szCs w:val="22"/>
        </w:rPr>
        <w:tab/>
        <w:t>Mojibian M, Soheilykhah S, Fallah Zadeh MA, Jannati Moghadam M. The effects of vitamin D supplementation on maternal and neonatal outcome: A randomized clinical trial. Iranian journal of reproductive medicine</w:t>
      </w:r>
      <w:r w:rsidRPr="00A8335A">
        <w:rPr>
          <w:i/>
          <w:noProof/>
          <w:szCs w:val="22"/>
        </w:rPr>
        <w:t xml:space="preserve"> </w:t>
      </w:r>
      <w:r w:rsidRPr="00A8335A">
        <w:rPr>
          <w:noProof/>
          <w:szCs w:val="22"/>
        </w:rPr>
        <w:t>2015; 13:687-696</w:t>
      </w:r>
    </w:p>
    <w:p w14:paraId="4F18A773" w14:textId="77777777" w:rsidR="00674D08" w:rsidRPr="00A8335A" w:rsidRDefault="00674D08" w:rsidP="00A8335A">
      <w:pPr>
        <w:pStyle w:val="EndNoteBibliography"/>
        <w:spacing w:line="276" w:lineRule="auto"/>
        <w:ind w:left="576" w:hanging="576"/>
        <w:rPr>
          <w:noProof/>
          <w:szCs w:val="22"/>
        </w:rPr>
      </w:pPr>
      <w:r w:rsidRPr="00A8335A">
        <w:rPr>
          <w:b/>
          <w:noProof/>
          <w:szCs w:val="22"/>
        </w:rPr>
        <w:t>190.</w:t>
      </w:r>
      <w:r w:rsidRPr="00A8335A">
        <w:rPr>
          <w:noProof/>
          <w:szCs w:val="22"/>
        </w:rPr>
        <w:tab/>
        <w:t>Wei W, Shary JR, Garrett-Mayer E, Anderson B, Forestieri NE, Hollis BW, Wagner CL. Bone mineral density during pregnancy in women participating in a randomized controlled trial of vitamin D supplementation. Am J Clin Nutr</w:t>
      </w:r>
      <w:r w:rsidRPr="00A8335A">
        <w:rPr>
          <w:i/>
          <w:noProof/>
          <w:szCs w:val="22"/>
        </w:rPr>
        <w:t xml:space="preserve"> </w:t>
      </w:r>
      <w:r w:rsidRPr="00A8335A">
        <w:rPr>
          <w:noProof/>
          <w:szCs w:val="22"/>
        </w:rPr>
        <w:t>2017; 106:1422-1430</w:t>
      </w:r>
    </w:p>
    <w:p w14:paraId="3B21E503" w14:textId="77777777" w:rsidR="00674D08" w:rsidRPr="00A8335A" w:rsidRDefault="00674D08" w:rsidP="00A8335A">
      <w:pPr>
        <w:pStyle w:val="EndNoteBibliography"/>
        <w:spacing w:line="276" w:lineRule="auto"/>
        <w:ind w:left="576" w:hanging="576"/>
        <w:rPr>
          <w:noProof/>
          <w:szCs w:val="22"/>
        </w:rPr>
      </w:pPr>
      <w:r w:rsidRPr="00A8335A">
        <w:rPr>
          <w:b/>
          <w:noProof/>
          <w:szCs w:val="22"/>
        </w:rPr>
        <w:t>191.</w:t>
      </w:r>
      <w:r w:rsidRPr="00A8335A">
        <w:rPr>
          <w:noProof/>
          <w:szCs w:val="22"/>
        </w:rPr>
        <w:tab/>
        <w:t>Kovacs CS, Ward LM. Physiology of Calcium, Phosphorus, and Bone Metabolism During Fetal and Neonatal Development. In: Kovacs CS, Deal CL, eds. Maternal-Fetal and Neonatal Endocrinology. San Diego: Academic Press; 2020:573-586.</w:t>
      </w:r>
    </w:p>
    <w:p w14:paraId="090A8EEC" w14:textId="77777777" w:rsidR="00674D08" w:rsidRPr="00A8335A" w:rsidRDefault="00674D08" w:rsidP="00A8335A">
      <w:pPr>
        <w:pStyle w:val="EndNoteBibliography"/>
        <w:spacing w:line="276" w:lineRule="auto"/>
        <w:ind w:left="576" w:hanging="576"/>
        <w:rPr>
          <w:noProof/>
          <w:szCs w:val="22"/>
        </w:rPr>
      </w:pPr>
      <w:r w:rsidRPr="00A8335A">
        <w:rPr>
          <w:b/>
          <w:noProof/>
          <w:szCs w:val="22"/>
        </w:rPr>
        <w:t>192.</w:t>
      </w:r>
      <w:r w:rsidRPr="00A8335A">
        <w:rPr>
          <w:noProof/>
          <w:szCs w:val="22"/>
        </w:rPr>
        <w:tab/>
        <w:t>Kovacs CS. Analysis of the MAVIDOS trial. The Lancet Diabetes &amp; Endocrinology</w:t>
      </w:r>
      <w:r w:rsidRPr="00A8335A">
        <w:rPr>
          <w:i/>
          <w:noProof/>
          <w:szCs w:val="22"/>
        </w:rPr>
        <w:t xml:space="preserve"> </w:t>
      </w:r>
      <w:r w:rsidRPr="00A8335A">
        <w:rPr>
          <w:noProof/>
          <w:szCs w:val="22"/>
        </w:rPr>
        <w:t>2017; 5:328</w:t>
      </w:r>
    </w:p>
    <w:p w14:paraId="75DA0125" w14:textId="77777777" w:rsidR="00674D08" w:rsidRPr="00A8335A" w:rsidRDefault="00674D08" w:rsidP="00A8335A">
      <w:pPr>
        <w:pStyle w:val="EndNoteBibliography"/>
        <w:spacing w:line="276" w:lineRule="auto"/>
        <w:ind w:left="576" w:hanging="576"/>
        <w:rPr>
          <w:noProof/>
          <w:szCs w:val="22"/>
        </w:rPr>
      </w:pPr>
      <w:r w:rsidRPr="00A8335A">
        <w:rPr>
          <w:b/>
          <w:noProof/>
          <w:szCs w:val="22"/>
        </w:rPr>
        <w:t>193.</w:t>
      </w:r>
      <w:r w:rsidRPr="00A8335A">
        <w:rPr>
          <w:noProof/>
          <w:szCs w:val="22"/>
        </w:rPr>
        <w:tab/>
        <w:t>Khaing W, Vallibhakara SA, Tantrakul V, Vallibhakara O, Rattanasiri S, McEvoy M, Attia J, Thakkinstian A. Calcium and Vitamin D Supplementation for Prevention of Preeclampsia: A Systematic Review and Network Meta-Analysis. Nutrients</w:t>
      </w:r>
      <w:r w:rsidRPr="00A8335A">
        <w:rPr>
          <w:i/>
          <w:noProof/>
          <w:szCs w:val="22"/>
        </w:rPr>
        <w:t xml:space="preserve"> </w:t>
      </w:r>
      <w:r w:rsidRPr="00A8335A">
        <w:rPr>
          <w:noProof/>
          <w:szCs w:val="22"/>
        </w:rPr>
        <w:t>2017; 9</w:t>
      </w:r>
    </w:p>
    <w:p w14:paraId="734BEE43" w14:textId="77777777" w:rsidR="00674D08" w:rsidRPr="00A8335A" w:rsidRDefault="00674D08" w:rsidP="00A8335A">
      <w:pPr>
        <w:pStyle w:val="EndNoteBibliography"/>
        <w:spacing w:line="276" w:lineRule="auto"/>
        <w:ind w:left="576" w:hanging="576"/>
        <w:rPr>
          <w:noProof/>
          <w:szCs w:val="22"/>
        </w:rPr>
      </w:pPr>
      <w:r w:rsidRPr="00A8335A">
        <w:rPr>
          <w:b/>
          <w:noProof/>
          <w:szCs w:val="22"/>
        </w:rPr>
        <w:t>194.</w:t>
      </w:r>
      <w:r w:rsidRPr="00A8335A">
        <w:rPr>
          <w:noProof/>
          <w:szCs w:val="22"/>
        </w:rPr>
        <w:tab/>
        <w:t>De-Regil LM, Palacios C, Lombardo LK, Pena-Rosas JP. Vitamin D supplementation for women during pregnancy. Cochrane Database Syst Rev</w:t>
      </w:r>
      <w:r w:rsidRPr="00A8335A">
        <w:rPr>
          <w:i/>
          <w:noProof/>
          <w:szCs w:val="22"/>
        </w:rPr>
        <w:t xml:space="preserve"> </w:t>
      </w:r>
      <w:r w:rsidRPr="00A8335A">
        <w:rPr>
          <w:noProof/>
          <w:szCs w:val="22"/>
        </w:rPr>
        <w:t>2016; 1:CD008873</w:t>
      </w:r>
    </w:p>
    <w:p w14:paraId="0C583EB3"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195.</w:t>
      </w:r>
      <w:r w:rsidRPr="00A8335A">
        <w:rPr>
          <w:noProof/>
          <w:szCs w:val="22"/>
        </w:rPr>
        <w:tab/>
        <w:t>Hypponen E, Cavadino A, Williams D, Fraser A, Vereczkey A, Fraser WD, Banhidy F, Lawlor D, Czeizel AE. Vitamin D and pre-eclampsia: original data, systematic review and meta-analysis. Annals of nutrition &amp; metabolism</w:t>
      </w:r>
      <w:r w:rsidRPr="00A8335A">
        <w:rPr>
          <w:i/>
          <w:noProof/>
          <w:szCs w:val="22"/>
        </w:rPr>
        <w:t xml:space="preserve"> </w:t>
      </w:r>
      <w:r w:rsidRPr="00A8335A">
        <w:rPr>
          <w:noProof/>
          <w:szCs w:val="22"/>
        </w:rPr>
        <w:t>2013; 63:331-340</w:t>
      </w:r>
    </w:p>
    <w:p w14:paraId="1B511B30" w14:textId="77777777" w:rsidR="00674D08" w:rsidRPr="00A8335A" w:rsidRDefault="00674D08" w:rsidP="00A8335A">
      <w:pPr>
        <w:pStyle w:val="EndNoteBibliography"/>
        <w:spacing w:line="276" w:lineRule="auto"/>
        <w:ind w:left="576" w:hanging="576"/>
        <w:rPr>
          <w:noProof/>
          <w:szCs w:val="22"/>
        </w:rPr>
      </w:pPr>
      <w:r w:rsidRPr="00A8335A">
        <w:rPr>
          <w:b/>
          <w:noProof/>
          <w:szCs w:val="22"/>
        </w:rPr>
        <w:t>196.</w:t>
      </w:r>
      <w:r w:rsidRPr="00A8335A">
        <w:rPr>
          <w:noProof/>
          <w:szCs w:val="22"/>
        </w:rPr>
        <w:tab/>
        <w:t>Thorne-Lyman A, Fawzi WW. Vitamin D during pregnancy and maternal, neonatal and infant health outcomes: a systematic review and meta-analysis. Paediatric and perinatal epidemiology</w:t>
      </w:r>
      <w:r w:rsidRPr="00A8335A">
        <w:rPr>
          <w:i/>
          <w:noProof/>
          <w:szCs w:val="22"/>
        </w:rPr>
        <w:t xml:space="preserve"> </w:t>
      </w:r>
      <w:r w:rsidRPr="00A8335A">
        <w:rPr>
          <w:noProof/>
          <w:szCs w:val="22"/>
        </w:rPr>
        <w:t>2012; 26 Suppl 1:75-90</w:t>
      </w:r>
    </w:p>
    <w:p w14:paraId="23BBEE9D" w14:textId="77777777" w:rsidR="00674D08" w:rsidRPr="00A8335A" w:rsidRDefault="00674D08" w:rsidP="00A8335A">
      <w:pPr>
        <w:pStyle w:val="EndNoteBibliography"/>
        <w:spacing w:line="276" w:lineRule="auto"/>
        <w:ind w:left="576" w:hanging="576"/>
        <w:rPr>
          <w:noProof/>
          <w:szCs w:val="22"/>
        </w:rPr>
      </w:pPr>
      <w:r w:rsidRPr="00A8335A">
        <w:rPr>
          <w:b/>
          <w:noProof/>
          <w:szCs w:val="22"/>
        </w:rPr>
        <w:t>197.</w:t>
      </w:r>
      <w:r w:rsidRPr="00A8335A">
        <w:rPr>
          <w:noProof/>
          <w:szCs w:val="22"/>
        </w:rPr>
        <w:tab/>
        <w:t>Roth DE, Leung M, Mesfin E, Qamar H, Watterworth J, Papp E. Vitamin D supplementation during pregnancy: state of the evidence from a systematic review of randomised trials. BMJ</w:t>
      </w:r>
      <w:r w:rsidRPr="00A8335A">
        <w:rPr>
          <w:i/>
          <w:noProof/>
          <w:szCs w:val="22"/>
        </w:rPr>
        <w:t xml:space="preserve"> </w:t>
      </w:r>
      <w:r w:rsidRPr="00A8335A">
        <w:rPr>
          <w:noProof/>
          <w:szCs w:val="22"/>
        </w:rPr>
        <w:t>2017; 359:j5237</w:t>
      </w:r>
    </w:p>
    <w:p w14:paraId="239DFEC7" w14:textId="77777777" w:rsidR="00674D08" w:rsidRPr="00A8335A" w:rsidRDefault="00674D08" w:rsidP="00A8335A">
      <w:pPr>
        <w:pStyle w:val="EndNoteBibliography"/>
        <w:spacing w:line="276" w:lineRule="auto"/>
        <w:ind w:left="576" w:hanging="576"/>
        <w:rPr>
          <w:noProof/>
          <w:szCs w:val="22"/>
        </w:rPr>
      </w:pPr>
      <w:r w:rsidRPr="00A8335A">
        <w:rPr>
          <w:b/>
          <w:noProof/>
          <w:szCs w:val="22"/>
        </w:rPr>
        <w:t>198.</w:t>
      </w:r>
      <w:r w:rsidRPr="00A8335A">
        <w:rPr>
          <w:noProof/>
          <w:szCs w:val="22"/>
        </w:rPr>
        <w:tab/>
        <w:t>Harvey NC, Holroyd C, Ntani G, Javaid K, Cooper P, Moon R, Cole Z, Tinati T, Godfrey K, Dennison E, Bishop NJ, Baird J, Cooper C. Vitamin D supplementation in pregnancy: a systematic review. Health Technol Assess</w:t>
      </w:r>
      <w:r w:rsidRPr="00A8335A">
        <w:rPr>
          <w:i/>
          <w:noProof/>
          <w:szCs w:val="22"/>
        </w:rPr>
        <w:t xml:space="preserve"> </w:t>
      </w:r>
      <w:r w:rsidRPr="00A8335A">
        <w:rPr>
          <w:noProof/>
          <w:szCs w:val="22"/>
        </w:rPr>
        <w:t>2014; 18:1-190</w:t>
      </w:r>
    </w:p>
    <w:p w14:paraId="66DEB6E2" w14:textId="77777777" w:rsidR="00674D08" w:rsidRPr="00A8335A" w:rsidRDefault="00674D08" w:rsidP="00A8335A">
      <w:pPr>
        <w:pStyle w:val="EndNoteBibliography"/>
        <w:spacing w:line="276" w:lineRule="auto"/>
        <w:ind w:left="576" w:hanging="576"/>
        <w:rPr>
          <w:noProof/>
          <w:szCs w:val="22"/>
        </w:rPr>
      </w:pPr>
      <w:r w:rsidRPr="00A8335A">
        <w:rPr>
          <w:b/>
          <w:noProof/>
          <w:szCs w:val="22"/>
        </w:rPr>
        <w:t>199.</w:t>
      </w:r>
      <w:r w:rsidRPr="00A8335A">
        <w:rPr>
          <w:noProof/>
          <w:szCs w:val="22"/>
        </w:rPr>
        <w:tab/>
        <w:t>Palacios C, Kostiuk LK, Pena-Rosas JP. Vitamin D supplementation for women during pregnancy. Cochrane Database Syst Rev</w:t>
      </w:r>
      <w:r w:rsidRPr="00A8335A">
        <w:rPr>
          <w:i/>
          <w:noProof/>
          <w:szCs w:val="22"/>
        </w:rPr>
        <w:t xml:space="preserve"> </w:t>
      </w:r>
      <w:r w:rsidRPr="00A8335A">
        <w:rPr>
          <w:noProof/>
          <w:szCs w:val="22"/>
        </w:rPr>
        <w:t>2019; 7:Cd008873</w:t>
      </w:r>
    </w:p>
    <w:p w14:paraId="6DEC2293" w14:textId="77777777" w:rsidR="00674D08" w:rsidRPr="00A8335A" w:rsidRDefault="00674D08" w:rsidP="00A8335A">
      <w:pPr>
        <w:pStyle w:val="EndNoteBibliography"/>
        <w:spacing w:line="276" w:lineRule="auto"/>
        <w:ind w:left="576" w:hanging="576"/>
        <w:rPr>
          <w:noProof/>
          <w:szCs w:val="22"/>
        </w:rPr>
      </w:pPr>
      <w:r w:rsidRPr="00A8335A">
        <w:rPr>
          <w:b/>
          <w:noProof/>
          <w:szCs w:val="22"/>
        </w:rPr>
        <w:t>200.</w:t>
      </w:r>
      <w:r w:rsidRPr="00A8335A">
        <w:rPr>
          <w:noProof/>
          <w:szCs w:val="22"/>
        </w:rPr>
        <w:tab/>
        <w:t>Edouard T, Alos N, Chabot G, Roughley P, Glorieux FH, Rauch F. Short- and long-term outcome of patients with pseudo-vitamin D deficiency rickets treated with calcitriol. J Clin Endocrinol Metab</w:t>
      </w:r>
      <w:r w:rsidRPr="00A8335A">
        <w:rPr>
          <w:i/>
          <w:noProof/>
          <w:szCs w:val="22"/>
        </w:rPr>
        <w:t xml:space="preserve"> </w:t>
      </w:r>
      <w:r w:rsidRPr="00A8335A">
        <w:rPr>
          <w:noProof/>
          <w:szCs w:val="22"/>
        </w:rPr>
        <w:t>2011; 96:82-89</w:t>
      </w:r>
    </w:p>
    <w:p w14:paraId="76F991DB" w14:textId="77777777" w:rsidR="00674D08" w:rsidRPr="00A8335A" w:rsidRDefault="00674D08" w:rsidP="00A8335A">
      <w:pPr>
        <w:pStyle w:val="EndNoteBibliography"/>
        <w:spacing w:line="276" w:lineRule="auto"/>
        <w:ind w:left="576" w:hanging="576"/>
        <w:rPr>
          <w:noProof/>
          <w:szCs w:val="22"/>
        </w:rPr>
      </w:pPr>
      <w:r w:rsidRPr="00A8335A">
        <w:rPr>
          <w:b/>
          <w:noProof/>
          <w:szCs w:val="22"/>
        </w:rPr>
        <w:t>201.</w:t>
      </w:r>
      <w:r w:rsidRPr="00A8335A">
        <w:rPr>
          <w:noProof/>
          <w:szCs w:val="22"/>
        </w:rPr>
        <w:tab/>
        <w:t>Marx SJ, Swart EG, Jr., Hamstra AJ, DeLuca HF. Normal intrauterine development of the fetus of a woman receiving extraordinarily high doses of 1,25-dihydroxyvitamin D3. J Clin Endocrinol Metab</w:t>
      </w:r>
      <w:r w:rsidRPr="00A8335A">
        <w:rPr>
          <w:i/>
          <w:noProof/>
          <w:szCs w:val="22"/>
        </w:rPr>
        <w:t xml:space="preserve"> </w:t>
      </w:r>
      <w:r w:rsidRPr="00A8335A">
        <w:rPr>
          <w:noProof/>
          <w:szCs w:val="22"/>
        </w:rPr>
        <w:t>1980; 51:1138-1142</w:t>
      </w:r>
    </w:p>
    <w:p w14:paraId="0E34E647" w14:textId="77777777" w:rsidR="00674D08" w:rsidRPr="00A8335A" w:rsidRDefault="00674D08" w:rsidP="00A8335A">
      <w:pPr>
        <w:pStyle w:val="EndNoteBibliography"/>
        <w:spacing w:line="276" w:lineRule="auto"/>
        <w:ind w:left="576" w:hanging="576"/>
        <w:rPr>
          <w:noProof/>
          <w:szCs w:val="22"/>
        </w:rPr>
      </w:pPr>
      <w:r w:rsidRPr="00A8335A">
        <w:rPr>
          <w:b/>
          <w:noProof/>
          <w:szCs w:val="22"/>
        </w:rPr>
        <w:t>202.</w:t>
      </w:r>
      <w:r w:rsidRPr="00A8335A">
        <w:rPr>
          <w:noProof/>
          <w:szCs w:val="22"/>
        </w:rPr>
        <w:tab/>
        <w:t>Malloy PJ, Tiosano D, Feldman D. Hereditary 1,25-Dihydroxyvitamin-D-Resistant Rickets. In: Feldman D, Pike JW, Adams JS, eds. Vitamin D, Third Edition. San Diego, CA: Academic Press; 2011:1197-1232.</w:t>
      </w:r>
    </w:p>
    <w:p w14:paraId="3B44FD8C" w14:textId="77777777" w:rsidR="00674D08" w:rsidRPr="00A8335A" w:rsidRDefault="00674D08" w:rsidP="00A8335A">
      <w:pPr>
        <w:pStyle w:val="EndNoteBibliography"/>
        <w:spacing w:line="276" w:lineRule="auto"/>
        <w:ind w:left="576" w:hanging="576"/>
        <w:rPr>
          <w:noProof/>
          <w:szCs w:val="22"/>
        </w:rPr>
      </w:pPr>
      <w:r w:rsidRPr="00A8335A">
        <w:rPr>
          <w:b/>
          <w:noProof/>
          <w:szCs w:val="22"/>
        </w:rPr>
        <w:t>203.</w:t>
      </w:r>
      <w:r w:rsidRPr="00A8335A">
        <w:rPr>
          <w:noProof/>
          <w:szCs w:val="22"/>
        </w:rPr>
        <w:tab/>
        <w:t>Carpenter TO. CYP24A1 loss of function: Clinical phenotype of monoallelic and biallelic mutations. J Steroid Biochem Mol Biol</w:t>
      </w:r>
      <w:r w:rsidRPr="00A8335A">
        <w:rPr>
          <w:i/>
          <w:noProof/>
          <w:szCs w:val="22"/>
        </w:rPr>
        <w:t xml:space="preserve"> </w:t>
      </w:r>
      <w:r w:rsidRPr="00A8335A">
        <w:rPr>
          <w:noProof/>
          <w:szCs w:val="22"/>
        </w:rPr>
        <w:t>2017; 173:337-340</w:t>
      </w:r>
    </w:p>
    <w:p w14:paraId="1E77A579" w14:textId="77777777" w:rsidR="00674D08" w:rsidRPr="00A8335A" w:rsidRDefault="00674D08" w:rsidP="00A8335A">
      <w:pPr>
        <w:pStyle w:val="EndNoteBibliography"/>
        <w:spacing w:line="276" w:lineRule="auto"/>
        <w:ind w:left="576" w:hanging="576"/>
        <w:rPr>
          <w:noProof/>
          <w:szCs w:val="22"/>
        </w:rPr>
      </w:pPr>
      <w:r w:rsidRPr="00A8335A">
        <w:rPr>
          <w:b/>
          <w:noProof/>
          <w:szCs w:val="22"/>
        </w:rPr>
        <w:t>204.</w:t>
      </w:r>
      <w:r w:rsidRPr="00A8335A">
        <w:rPr>
          <w:noProof/>
          <w:szCs w:val="22"/>
        </w:rPr>
        <w:tab/>
        <w:t>Maekawa AS, Walker EC, Bennin D, Hartery SA, Kirby BJ, St-Arnaud R, Sims NA, Kovacs CS. Maternal loss of 24-hydroxylase causes increased intestinal calcium absorption and hypercalcemia during pregnancy but reduced skeletal resorption during lactation in mice. J Bone Miner Res</w:t>
      </w:r>
      <w:r w:rsidRPr="00A8335A">
        <w:rPr>
          <w:i/>
          <w:noProof/>
          <w:szCs w:val="22"/>
        </w:rPr>
        <w:t xml:space="preserve"> </w:t>
      </w:r>
      <w:r w:rsidRPr="00A8335A">
        <w:rPr>
          <w:noProof/>
          <w:szCs w:val="22"/>
        </w:rPr>
        <w:t>2024; 39:zjae166</w:t>
      </w:r>
    </w:p>
    <w:p w14:paraId="54DABC9D" w14:textId="77777777" w:rsidR="00674D08" w:rsidRPr="00A8335A" w:rsidRDefault="00674D08" w:rsidP="00A8335A">
      <w:pPr>
        <w:pStyle w:val="EndNoteBibliography"/>
        <w:spacing w:line="276" w:lineRule="auto"/>
        <w:ind w:left="576" w:hanging="576"/>
        <w:rPr>
          <w:noProof/>
          <w:szCs w:val="22"/>
        </w:rPr>
      </w:pPr>
      <w:r w:rsidRPr="00A8335A">
        <w:rPr>
          <w:b/>
          <w:noProof/>
          <w:szCs w:val="22"/>
        </w:rPr>
        <w:t>205.</w:t>
      </w:r>
      <w:r w:rsidRPr="00A8335A">
        <w:rPr>
          <w:noProof/>
          <w:szCs w:val="22"/>
        </w:rPr>
        <w:tab/>
        <w:t>Shah AD, Hsiao EC, O'Donnell B, Salmeen K, Nussbaum R, Krebs M, Baumgartner-Parzer S, Kaufmann M, Jones G, Bikle DD, Wang Y, Mathew AS, Shoback D, Block-Kurbisch I. Maternal Hypercalcemia Due to Failure of 1,25-Dihydroxyvitamin-D3 Catabolism in a Patient With CYP24A1 Mutations. J Clin Endocrinol Metab</w:t>
      </w:r>
      <w:r w:rsidRPr="00A8335A">
        <w:rPr>
          <w:i/>
          <w:noProof/>
          <w:szCs w:val="22"/>
        </w:rPr>
        <w:t xml:space="preserve"> </w:t>
      </w:r>
      <w:r w:rsidRPr="00A8335A">
        <w:rPr>
          <w:noProof/>
          <w:szCs w:val="22"/>
        </w:rPr>
        <w:t>2015; 100:2832-2836</w:t>
      </w:r>
    </w:p>
    <w:p w14:paraId="420E5BDB" w14:textId="77777777" w:rsidR="00674D08" w:rsidRPr="00A8335A" w:rsidRDefault="00674D08" w:rsidP="00A8335A">
      <w:pPr>
        <w:pStyle w:val="EndNoteBibliography"/>
        <w:spacing w:line="276" w:lineRule="auto"/>
        <w:ind w:left="576" w:hanging="576"/>
        <w:rPr>
          <w:noProof/>
          <w:szCs w:val="22"/>
        </w:rPr>
      </w:pPr>
      <w:r w:rsidRPr="00A8335A">
        <w:rPr>
          <w:b/>
          <w:noProof/>
          <w:szCs w:val="22"/>
        </w:rPr>
        <w:t>206.</w:t>
      </w:r>
      <w:r w:rsidRPr="00A8335A">
        <w:rPr>
          <w:noProof/>
          <w:szCs w:val="22"/>
        </w:rPr>
        <w:tab/>
        <w:t>Dinour D, Davidovits M, Aviner S, Ganon L, Michael L, Modan-Moses D, Vered I, Bibi H, Frishberg Y, Holtzman EJ. Maternal and infantile hypercalcemia caused by vitamin-D-hydroxylase mutations and vitamin D intake. Pediatr Nephrol</w:t>
      </w:r>
      <w:r w:rsidRPr="00A8335A">
        <w:rPr>
          <w:i/>
          <w:noProof/>
          <w:szCs w:val="22"/>
        </w:rPr>
        <w:t xml:space="preserve"> </w:t>
      </w:r>
      <w:r w:rsidRPr="00A8335A">
        <w:rPr>
          <w:noProof/>
          <w:szCs w:val="22"/>
        </w:rPr>
        <w:t>2015; 30:145-152</w:t>
      </w:r>
    </w:p>
    <w:p w14:paraId="1F8C3594" w14:textId="77777777" w:rsidR="00674D08" w:rsidRPr="00A8335A" w:rsidRDefault="00674D08" w:rsidP="00A8335A">
      <w:pPr>
        <w:pStyle w:val="EndNoteBibliography"/>
        <w:spacing w:line="276" w:lineRule="auto"/>
        <w:ind w:left="576" w:hanging="576"/>
        <w:rPr>
          <w:noProof/>
          <w:szCs w:val="22"/>
        </w:rPr>
      </w:pPr>
      <w:r w:rsidRPr="00A8335A">
        <w:rPr>
          <w:b/>
          <w:noProof/>
          <w:szCs w:val="22"/>
        </w:rPr>
        <w:t>207.</w:t>
      </w:r>
      <w:r w:rsidRPr="00A8335A">
        <w:rPr>
          <w:noProof/>
          <w:szCs w:val="22"/>
        </w:rPr>
        <w:tab/>
        <w:t>Woods GN, Saitman A, Gao H, Clarke NJ, Fitzgerald RL, Chi NW. A Young Woman With Recurrent Gestational Hypercalcemia and Acute Pancreatitis Caused by CYP24A1 Deficiency. J Bone Miner Res</w:t>
      </w:r>
      <w:r w:rsidRPr="00A8335A">
        <w:rPr>
          <w:i/>
          <w:noProof/>
          <w:szCs w:val="22"/>
        </w:rPr>
        <w:t xml:space="preserve"> </w:t>
      </w:r>
      <w:r w:rsidRPr="00A8335A">
        <w:rPr>
          <w:noProof/>
          <w:szCs w:val="22"/>
        </w:rPr>
        <w:t>2016; 31:1841-1844</w:t>
      </w:r>
    </w:p>
    <w:p w14:paraId="0EE81D06" w14:textId="77777777" w:rsidR="00674D08" w:rsidRPr="00A8335A" w:rsidRDefault="00674D08" w:rsidP="00A8335A">
      <w:pPr>
        <w:pStyle w:val="EndNoteBibliography"/>
        <w:spacing w:line="276" w:lineRule="auto"/>
        <w:ind w:left="576" w:hanging="576"/>
        <w:rPr>
          <w:noProof/>
          <w:szCs w:val="22"/>
        </w:rPr>
      </w:pPr>
      <w:r w:rsidRPr="00A8335A">
        <w:rPr>
          <w:b/>
          <w:noProof/>
          <w:szCs w:val="22"/>
        </w:rPr>
        <w:t>208.</w:t>
      </w:r>
      <w:r w:rsidRPr="00A8335A">
        <w:rPr>
          <w:noProof/>
          <w:szCs w:val="22"/>
        </w:rPr>
        <w:tab/>
        <w:t>Kwong WT, Fehmi SM. Hypercalcemic Pancreatitis Triggered by Pregnancy With a CYP24A1 Mutation. Pancreas</w:t>
      </w:r>
      <w:r w:rsidRPr="00A8335A">
        <w:rPr>
          <w:i/>
          <w:noProof/>
          <w:szCs w:val="22"/>
        </w:rPr>
        <w:t xml:space="preserve"> </w:t>
      </w:r>
      <w:r w:rsidRPr="00A8335A">
        <w:rPr>
          <w:noProof/>
          <w:szCs w:val="22"/>
        </w:rPr>
        <w:t>2016; 45:e31-32</w:t>
      </w:r>
    </w:p>
    <w:p w14:paraId="7C58DB01" w14:textId="77777777" w:rsidR="00674D08" w:rsidRPr="00A8335A" w:rsidRDefault="00674D08" w:rsidP="00A8335A">
      <w:pPr>
        <w:pStyle w:val="EndNoteBibliography"/>
        <w:spacing w:line="276" w:lineRule="auto"/>
        <w:ind w:left="576" w:hanging="576"/>
        <w:rPr>
          <w:noProof/>
          <w:szCs w:val="22"/>
        </w:rPr>
      </w:pPr>
      <w:r w:rsidRPr="00A8335A">
        <w:rPr>
          <w:b/>
          <w:noProof/>
          <w:szCs w:val="22"/>
        </w:rPr>
        <w:t>209.</w:t>
      </w:r>
      <w:r w:rsidRPr="00A8335A">
        <w:rPr>
          <w:noProof/>
          <w:szCs w:val="22"/>
        </w:rPr>
        <w:tab/>
        <w:t>Brancatella A, Cappellani D, Kaufmann M, Semeraro A, Borsari S, Sardella C, Baldinotti F, Caligo MA, Jones G, Marcocci C, Cetani F. Long-term Efficacy and Safety of Rifampin in the Treatment of a Patient Carrying a CYP24A1 Loss-of-Function Variant. J Clin Endocrinol Metab</w:t>
      </w:r>
      <w:r w:rsidRPr="00A8335A">
        <w:rPr>
          <w:i/>
          <w:noProof/>
          <w:szCs w:val="22"/>
        </w:rPr>
        <w:t xml:space="preserve"> </w:t>
      </w:r>
      <w:r w:rsidRPr="00A8335A">
        <w:rPr>
          <w:noProof/>
          <w:szCs w:val="22"/>
        </w:rPr>
        <w:t>2022; 107:e3159-e3166</w:t>
      </w:r>
    </w:p>
    <w:p w14:paraId="70ABCCD8"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210.</w:t>
      </w:r>
      <w:r w:rsidRPr="00A8335A">
        <w:rPr>
          <w:noProof/>
          <w:szCs w:val="22"/>
        </w:rPr>
        <w:tab/>
        <w:t>Hawkes CP, Li D, Hakonarson H, Meyers KE, Thummel KE, Levine MA. CYP3A4 Induction by Rifampin: An Alternative Pathway for Vitamin D Inactivation in Patients With CYP24A1 Mutations. J Clin Endocrinol Metab</w:t>
      </w:r>
      <w:r w:rsidRPr="00A8335A">
        <w:rPr>
          <w:i/>
          <w:noProof/>
          <w:szCs w:val="22"/>
        </w:rPr>
        <w:t xml:space="preserve"> </w:t>
      </w:r>
      <w:r w:rsidRPr="00A8335A">
        <w:rPr>
          <w:noProof/>
          <w:szCs w:val="22"/>
        </w:rPr>
        <w:t>2017; 102:1440-1446</w:t>
      </w:r>
    </w:p>
    <w:p w14:paraId="75ACA0EE" w14:textId="77777777" w:rsidR="00674D08" w:rsidRPr="00A8335A" w:rsidRDefault="00674D08" w:rsidP="00A8335A">
      <w:pPr>
        <w:pStyle w:val="EndNoteBibliography"/>
        <w:spacing w:line="276" w:lineRule="auto"/>
        <w:ind w:left="576" w:hanging="576"/>
        <w:rPr>
          <w:noProof/>
          <w:szCs w:val="22"/>
        </w:rPr>
      </w:pPr>
      <w:r w:rsidRPr="00A8335A">
        <w:rPr>
          <w:b/>
          <w:noProof/>
          <w:szCs w:val="22"/>
        </w:rPr>
        <w:t>211.</w:t>
      </w:r>
      <w:r w:rsidRPr="00A8335A">
        <w:rPr>
          <w:noProof/>
          <w:szCs w:val="22"/>
        </w:rPr>
        <w:tab/>
        <w:t>Prentice A. Micronutrients and the bone mineral content of the mother, fetus and newborn. J Nutr</w:t>
      </w:r>
      <w:r w:rsidRPr="00A8335A">
        <w:rPr>
          <w:i/>
          <w:noProof/>
          <w:szCs w:val="22"/>
        </w:rPr>
        <w:t xml:space="preserve"> </w:t>
      </w:r>
      <w:r w:rsidRPr="00A8335A">
        <w:rPr>
          <w:noProof/>
          <w:szCs w:val="22"/>
        </w:rPr>
        <w:t>2003; 133:1693S-1699S</w:t>
      </w:r>
    </w:p>
    <w:p w14:paraId="690D8C48" w14:textId="77777777" w:rsidR="00674D08" w:rsidRPr="00A8335A" w:rsidRDefault="00674D08" w:rsidP="00A8335A">
      <w:pPr>
        <w:pStyle w:val="EndNoteBibliography"/>
        <w:spacing w:line="276" w:lineRule="auto"/>
        <w:ind w:left="576" w:hanging="576"/>
        <w:rPr>
          <w:noProof/>
          <w:szCs w:val="22"/>
        </w:rPr>
      </w:pPr>
      <w:r w:rsidRPr="00A8335A">
        <w:rPr>
          <w:b/>
          <w:noProof/>
          <w:szCs w:val="22"/>
        </w:rPr>
        <w:t>212.</w:t>
      </w:r>
      <w:r w:rsidRPr="00A8335A">
        <w:rPr>
          <w:noProof/>
          <w:szCs w:val="22"/>
        </w:rPr>
        <w:tab/>
        <w:t>O'Brien EC, Geraghty AA, Kilbane MT, McKenna MJ, McAuliffe FM. Bone resorption and dietary calcium in pregnancy-a window to future maternal bone health. Osteoporos Int</w:t>
      </w:r>
      <w:r w:rsidRPr="00A8335A">
        <w:rPr>
          <w:i/>
          <w:noProof/>
          <w:szCs w:val="22"/>
        </w:rPr>
        <w:t xml:space="preserve"> </w:t>
      </w:r>
      <w:r w:rsidRPr="00A8335A">
        <w:rPr>
          <w:noProof/>
          <w:szCs w:val="22"/>
        </w:rPr>
        <w:t>2021; 32:1803-1814</w:t>
      </w:r>
    </w:p>
    <w:p w14:paraId="4054A9C2" w14:textId="77777777" w:rsidR="00674D08" w:rsidRPr="00A8335A" w:rsidRDefault="00674D08" w:rsidP="00A8335A">
      <w:pPr>
        <w:pStyle w:val="EndNoteBibliography"/>
        <w:spacing w:line="276" w:lineRule="auto"/>
        <w:ind w:left="576" w:hanging="576"/>
        <w:rPr>
          <w:noProof/>
          <w:szCs w:val="22"/>
        </w:rPr>
      </w:pPr>
      <w:r w:rsidRPr="00A8335A">
        <w:rPr>
          <w:b/>
          <w:noProof/>
          <w:szCs w:val="22"/>
        </w:rPr>
        <w:t>213.</w:t>
      </w:r>
      <w:r w:rsidRPr="00A8335A">
        <w:rPr>
          <w:noProof/>
          <w:szCs w:val="22"/>
        </w:rPr>
        <w:tab/>
        <w:t>Prentice A. Pregnancy and lactation. In: Glorieux FH, Petifor JM, Jüppner H, eds. Pediatric bone: biology &amp; diseases. New York: Academic Press; 2003:249-269.</w:t>
      </w:r>
    </w:p>
    <w:p w14:paraId="6C1182B6" w14:textId="77777777" w:rsidR="00674D08" w:rsidRPr="00A8335A" w:rsidRDefault="00674D08" w:rsidP="00A8335A">
      <w:pPr>
        <w:pStyle w:val="EndNoteBibliography"/>
        <w:spacing w:line="276" w:lineRule="auto"/>
        <w:ind w:left="576" w:hanging="576"/>
        <w:rPr>
          <w:noProof/>
          <w:szCs w:val="22"/>
        </w:rPr>
      </w:pPr>
      <w:r w:rsidRPr="00A8335A">
        <w:rPr>
          <w:b/>
          <w:noProof/>
          <w:szCs w:val="22"/>
        </w:rPr>
        <w:t>214.</w:t>
      </w:r>
      <w:r w:rsidRPr="00A8335A">
        <w:rPr>
          <w:noProof/>
          <w:szCs w:val="22"/>
        </w:rPr>
        <w:tab/>
        <w:t>Janakiraman V, Ettinger A, Mercado-Garcia A, Hu H, Hernandez-Avila M. Calcium supplements and bone resorption in pregnancy: a randomized crossover trial. Am J Prev Med</w:t>
      </w:r>
      <w:r w:rsidRPr="00A8335A">
        <w:rPr>
          <w:i/>
          <w:noProof/>
          <w:szCs w:val="22"/>
        </w:rPr>
        <w:t xml:space="preserve"> </w:t>
      </w:r>
      <w:r w:rsidRPr="00A8335A">
        <w:rPr>
          <w:noProof/>
          <w:szCs w:val="22"/>
        </w:rPr>
        <w:t>2003; 24:260-264</w:t>
      </w:r>
    </w:p>
    <w:p w14:paraId="35C6B355" w14:textId="77777777" w:rsidR="00674D08" w:rsidRPr="00A8335A" w:rsidRDefault="00674D08" w:rsidP="00A8335A">
      <w:pPr>
        <w:pStyle w:val="EndNoteBibliography"/>
        <w:spacing w:line="276" w:lineRule="auto"/>
        <w:ind w:left="576" w:hanging="576"/>
        <w:rPr>
          <w:noProof/>
          <w:szCs w:val="22"/>
        </w:rPr>
      </w:pPr>
      <w:r w:rsidRPr="00A8335A">
        <w:rPr>
          <w:b/>
          <w:noProof/>
          <w:szCs w:val="22"/>
        </w:rPr>
        <w:t>215.</w:t>
      </w:r>
      <w:r w:rsidRPr="00A8335A">
        <w:rPr>
          <w:noProof/>
          <w:szCs w:val="22"/>
        </w:rPr>
        <w:tab/>
        <w:t>Koo WW, Walters JC, Esterlitz J, Levine RJ, Bush AJ, Sibai B. Maternal calcium supplementation and fetal bone mineralization. Obstet Gynecol</w:t>
      </w:r>
      <w:r w:rsidRPr="00A8335A">
        <w:rPr>
          <w:i/>
          <w:noProof/>
          <w:szCs w:val="22"/>
        </w:rPr>
        <w:t xml:space="preserve"> </w:t>
      </w:r>
      <w:r w:rsidRPr="00A8335A">
        <w:rPr>
          <w:noProof/>
          <w:szCs w:val="22"/>
        </w:rPr>
        <w:t>1999; 94:577-582</w:t>
      </w:r>
    </w:p>
    <w:p w14:paraId="1565FDD8" w14:textId="77777777" w:rsidR="00674D08" w:rsidRPr="00A8335A" w:rsidRDefault="00674D08" w:rsidP="00A8335A">
      <w:pPr>
        <w:pStyle w:val="EndNoteBibliography"/>
        <w:spacing w:line="276" w:lineRule="auto"/>
        <w:ind w:left="576" w:hanging="576"/>
        <w:rPr>
          <w:noProof/>
          <w:szCs w:val="22"/>
        </w:rPr>
      </w:pPr>
      <w:r w:rsidRPr="00A8335A">
        <w:rPr>
          <w:b/>
          <w:noProof/>
          <w:szCs w:val="22"/>
        </w:rPr>
        <w:t>216.</w:t>
      </w:r>
      <w:r w:rsidRPr="00A8335A">
        <w:rPr>
          <w:noProof/>
          <w:szCs w:val="22"/>
        </w:rPr>
        <w:tab/>
        <w:t>Prentice A. Calcium in pregnancy and lactation. Annu Rev Nutr</w:t>
      </w:r>
      <w:r w:rsidRPr="00A8335A">
        <w:rPr>
          <w:i/>
          <w:noProof/>
          <w:szCs w:val="22"/>
        </w:rPr>
        <w:t xml:space="preserve"> </w:t>
      </w:r>
      <w:r w:rsidRPr="00A8335A">
        <w:rPr>
          <w:noProof/>
          <w:szCs w:val="22"/>
        </w:rPr>
        <w:t>2000; 20:249-272</w:t>
      </w:r>
    </w:p>
    <w:p w14:paraId="09292E1D" w14:textId="77777777" w:rsidR="00674D08" w:rsidRPr="00A8335A" w:rsidRDefault="00674D08" w:rsidP="00A8335A">
      <w:pPr>
        <w:pStyle w:val="EndNoteBibliography"/>
        <w:spacing w:line="276" w:lineRule="auto"/>
        <w:ind w:left="576" w:hanging="576"/>
        <w:rPr>
          <w:noProof/>
          <w:szCs w:val="22"/>
        </w:rPr>
      </w:pPr>
      <w:r w:rsidRPr="00A8335A">
        <w:rPr>
          <w:b/>
          <w:noProof/>
          <w:szCs w:val="22"/>
        </w:rPr>
        <w:t>217.</w:t>
      </w:r>
      <w:r w:rsidRPr="00A8335A">
        <w:rPr>
          <w:noProof/>
          <w:szCs w:val="22"/>
        </w:rPr>
        <w:tab/>
        <w:t>Hofmeyr GJ, Atallah AN, Duley L. Calcium supplementation during pregnancy for preventing hypertensive disorders and related problems. Cochrane Database Syst Rev</w:t>
      </w:r>
      <w:r w:rsidRPr="00A8335A">
        <w:rPr>
          <w:i/>
          <w:noProof/>
          <w:szCs w:val="22"/>
        </w:rPr>
        <w:t xml:space="preserve"> </w:t>
      </w:r>
      <w:r w:rsidRPr="00A8335A">
        <w:rPr>
          <w:noProof/>
          <w:szCs w:val="22"/>
        </w:rPr>
        <w:t>2006; 3:CD001059</w:t>
      </w:r>
    </w:p>
    <w:p w14:paraId="1E9547F6" w14:textId="77777777" w:rsidR="00674D08" w:rsidRPr="00A8335A" w:rsidRDefault="00674D08" w:rsidP="00A8335A">
      <w:pPr>
        <w:pStyle w:val="EndNoteBibliography"/>
        <w:spacing w:line="276" w:lineRule="auto"/>
        <w:ind w:left="576" w:hanging="576"/>
        <w:rPr>
          <w:noProof/>
          <w:szCs w:val="22"/>
        </w:rPr>
      </w:pPr>
      <w:r w:rsidRPr="00A8335A">
        <w:rPr>
          <w:b/>
          <w:noProof/>
          <w:szCs w:val="22"/>
        </w:rPr>
        <w:t>218.</w:t>
      </w:r>
      <w:r w:rsidRPr="00A8335A">
        <w:rPr>
          <w:noProof/>
          <w:szCs w:val="22"/>
        </w:rPr>
        <w:tab/>
        <w:t>Kumar A, Devi SG, Batra S, Singh C, Shukla DK. Calcium supplementation for the prevention of pre-eclampsia. Int J Gynaecol Obstet</w:t>
      </w:r>
      <w:r w:rsidRPr="00A8335A">
        <w:rPr>
          <w:i/>
          <w:noProof/>
          <w:szCs w:val="22"/>
        </w:rPr>
        <w:t xml:space="preserve"> </w:t>
      </w:r>
      <w:r w:rsidRPr="00A8335A">
        <w:rPr>
          <w:noProof/>
          <w:szCs w:val="22"/>
        </w:rPr>
        <w:t>2009; 104:32-36</w:t>
      </w:r>
    </w:p>
    <w:p w14:paraId="72D8831B" w14:textId="77777777" w:rsidR="00674D08" w:rsidRPr="00A8335A" w:rsidRDefault="00674D08" w:rsidP="00A8335A">
      <w:pPr>
        <w:pStyle w:val="EndNoteBibliography"/>
        <w:spacing w:line="276" w:lineRule="auto"/>
        <w:ind w:left="576" w:hanging="576"/>
        <w:rPr>
          <w:noProof/>
          <w:szCs w:val="22"/>
        </w:rPr>
      </w:pPr>
      <w:r w:rsidRPr="00A8335A">
        <w:rPr>
          <w:b/>
          <w:noProof/>
          <w:szCs w:val="22"/>
        </w:rPr>
        <w:t>219.</w:t>
      </w:r>
      <w:r w:rsidRPr="00A8335A">
        <w:rPr>
          <w:noProof/>
          <w:szCs w:val="22"/>
        </w:rPr>
        <w:tab/>
        <w:t>Hiller JE, Crowther CA, Moore VA, Willson K, Robinson JS. Calcium supplementation in pregnancy and its impact on blood pressure in children and women: follow up of a randomised controlled trial. Aust N Z J Obstet Gynaecol</w:t>
      </w:r>
      <w:r w:rsidRPr="00A8335A">
        <w:rPr>
          <w:i/>
          <w:noProof/>
          <w:szCs w:val="22"/>
        </w:rPr>
        <w:t xml:space="preserve"> </w:t>
      </w:r>
      <w:r w:rsidRPr="00A8335A">
        <w:rPr>
          <w:noProof/>
          <w:szCs w:val="22"/>
        </w:rPr>
        <w:t>2007; 47:115-121</w:t>
      </w:r>
    </w:p>
    <w:p w14:paraId="4E106C61" w14:textId="77777777" w:rsidR="00674D08" w:rsidRPr="00A8335A" w:rsidRDefault="00674D08" w:rsidP="00A8335A">
      <w:pPr>
        <w:pStyle w:val="EndNoteBibliography"/>
        <w:spacing w:line="276" w:lineRule="auto"/>
        <w:ind w:left="576" w:hanging="576"/>
        <w:rPr>
          <w:noProof/>
          <w:szCs w:val="22"/>
        </w:rPr>
      </w:pPr>
      <w:r w:rsidRPr="00A8335A">
        <w:rPr>
          <w:b/>
          <w:noProof/>
          <w:szCs w:val="22"/>
        </w:rPr>
        <w:t>220.</w:t>
      </w:r>
      <w:r w:rsidRPr="00A8335A">
        <w:rPr>
          <w:noProof/>
          <w:szCs w:val="22"/>
        </w:rPr>
        <w:tab/>
        <w:t>Villar J, Abdel-Aleem H, Merialdi M, Mathai M, Ali MM, Zavaleta N, Purwar M, Hofmeyr J, Nguyen TN, Campodonico L, Landoulsi S, Carroli G, Lindheimer M. World Health Organization randomized trial of calcium supplementation among low calcium intake pregnant women. Am J Obstet Gynecol</w:t>
      </w:r>
      <w:r w:rsidRPr="00A8335A">
        <w:rPr>
          <w:i/>
          <w:noProof/>
          <w:szCs w:val="22"/>
        </w:rPr>
        <w:t xml:space="preserve"> </w:t>
      </w:r>
      <w:r w:rsidRPr="00A8335A">
        <w:rPr>
          <w:noProof/>
          <w:szCs w:val="22"/>
        </w:rPr>
        <w:t>2006; 194:639-649</w:t>
      </w:r>
    </w:p>
    <w:p w14:paraId="18B9B1C1" w14:textId="77777777" w:rsidR="00674D08" w:rsidRPr="00A8335A" w:rsidRDefault="00674D08" w:rsidP="00A8335A">
      <w:pPr>
        <w:pStyle w:val="EndNoteBibliography"/>
        <w:spacing w:line="276" w:lineRule="auto"/>
        <w:ind w:left="576" w:hanging="576"/>
        <w:rPr>
          <w:noProof/>
          <w:szCs w:val="22"/>
        </w:rPr>
      </w:pPr>
      <w:r w:rsidRPr="00A8335A">
        <w:rPr>
          <w:b/>
          <w:noProof/>
          <w:szCs w:val="22"/>
        </w:rPr>
        <w:t>221.</w:t>
      </w:r>
      <w:r w:rsidRPr="00A8335A">
        <w:rPr>
          <w:noProof/>
          <w:szCs w:val="22"/>
        </w:rPr>
        <w:tab/>
        <w:t>Ross AC, Abrams SA, Aloia JF, Brannon PM, Clinton SK, Durazo-Arvizu RA, Gallagher JC, Gallo RL, Jones G, Kovacs CS, Manson JE, Mayne ST, Rosen CJ, Shapses SA. Dietary Reference Intakes for Calcium and Vitamin D</w:t>
      </w:r>
      <w:r w:rsidRPr="00A8335A">
        <w:rPr>
          <w:i/>
          <w:noProof/>
          <w:szCs w:val="22"/>
        </w:rPr>
        <w:t>.</w:t>
      </w:r>
      <w:r w:rsidRPr="00A8335A">
        <w:rPr>
          <w:noProof/>
          <w:szCs w:val="22"/>
        </w:rPr>
        <w:t xml:space="preserve"> Washington, DC: Institute of Medicine, 2011.</w:t>
      </w:r>
    </w:p>
    <w:p w14:paraId="7767103E" w14:textId="77777777" w:rsidR="00674D08" w:rsidRPr="00A8335A" w:rsidRDefault="00674D08" w:rsidP="00A8335A">
      <w:pPr>
        <w:pStyle w:val="EndNoteBibliography"/>
        <w:spacing w:line="276" w:lineRule="auto"/>
        <w:ind w:left="576" w:hanging="576"/>
        <w:rPr>
          <w:noProof/>
          <w:szCs w:val="22"/>
        </w:rPr>
      </w:pPr>
      <w:r w:rsidRPr="00A8335A">
        <w:rPr>
          <w:b/>
          <w:noProof/>
          <w:szCs w:val="22"/>
        </w:rPr>
        <w:t>222.</w:t>
      </w:r>
      <w:r w:rsidRPr="00A8335A">
        <w:rPr>
          <w:noProof/>
          <w:szCs w:val="22"/>
        </w:rPr>
        <w:tab/>
        <w:t>Ohata Y, Yamazaki M, Kawai M, Tsugawa N, Tachikawa K, Koinuma T, Miyagawa K, Kimoto A, Nakayama M, Namba N, Yamamoto H, Okano T, Ozono K, Michigami T. Elevated fibroblast growth factor 23 exerts its effects on placenta and regulates vitamin D metabolism in pregnancy of Hyp mice. J Bone Miner Res</w:t>
      </w:r>
      <w:r w:rsidRPr="00A8335A">
        <w:rPr>
          <w:i/>
          <w:noProof/>
          <w:szCs w:val="22"/>
        </w:rPr>
        <w:t xml:space="preserve"> </w:t>
      </w:r>
      <w:r w:rsidRPr="00A8335A">
        <w:rPr>
          <w:noProof/>
          <w:szCs w:val="22"/>
        </w:rPr>
        <w:t>2014; 29:1627-1638</w:t>
      </w:r>
    </w:p>
    <w:p w14:paraId="4AA91AED" w14:textId="77777777" w:rsidR="00674D08" w:rsidRPr="00A8335A" w:rsidRDefault="00674D08" w:rsidP="00A8335A">
      <w:pPr>
        <w:pStyle w:val="EndNoteBibliography"/>
        <w:spacing w:line="276" w:lineRule="auto"/>
        <w:ind w:left="576" w:hanging="576"/>
        <w:rPr>
          <w:noProof/>
          <w:szCs w:val="22"/>
        </w:rPr>
      </w:pPr>
      <w:r w:rsidRPr="00A8335A">
        <w:rPr>
          <w:b/>
          <w:noProof/>
          <w:szCs w:val="22"/>
        </w:rPr>
        <w:t>223.</w:t>
      </w:r>
      <w:r w:rsidRPr="00A8335A">
        <w:rPr>
          <w:noProof/>
          <w:szCs w:val="22"/>
        </w:rPr>
        <w:tab/>
        <w:t>Jonas AJ, Dominguez B. Low breast milk phosphorus concentration in familial hypophosphatemia. J Pediatr Gastroenterol Nutr</w:t>
      </w:r>
      <w:r w:rsidRPr="00A8335A">
        <w:rPr>
          <w:i/>
          <w:noProof/>
          <w:szCs w:val="22"/>
        </w:rPr>
        <w:t xml:space="preserve"> </w:t>
      </w:r>
      <w:r w:rsidRPr="00A8335A">
        <w:rPr>
          <w:noProof/>
          <w:szCs w:val="22"/>
        </w:rPr>
        <w:t>1989; 8:541-543</w:t>
      </w:r>
    </w:p>
    <w:p w14:paraId="0773B142" w14:textId="77777777" w:rsidR="00674D08" w:rsidRPr="00A8335A" w:rsidRDefault="00674D08" w:rsidP="00A8335A">
      <w:pPr>
        <w:pStyle w:val="EndNoteBibliography"/>
        <w:spacing w:line="276" w:lineRule="auto"/>
        <w:ind w:left="576" w:hanging="576"/>
        <w:rPr>
          <w:noProof/>
          <w:szCs w:val="22"/>
        </w:rPr>
      </w:pPr>
      <w:r w:rsidRPr="00A8335A">
        <w:rPr>
          <w:b/>
          <w:noProof/>
          <w:szCs w:val="22"/>
        </w:rPr>
        <w:t>224.</w:t>
      </w:r>
      <w:r w:rsidRPr="00A8335A">
        <w:rPr>
          <w:noProof/>
          <w:szCs w:val="22"/>
        </w:rPr>
        <w:tab/>
        <w:t>Reade TM, Scriver CR. Hypophosphatemic rickets and breast milk. N Engl J Med</w:t>
      </w:r>
      <w:r w:rsidRPr="00A8335A">
        <w:rPr>
          <w:i/>
          <w:noProof/>
          <w:szCs w:val="22"/>
        </w:rPr>
        <w:t xml:space="preserve"> </w:t>
      </w:r>
      <w:r w:rsidRPr="00A8335A">
        <w:rPr>
          <w:noProof/>
          <w:szCs w:val="22"/>
        </w:rPr>
        <w:t>1979; 300:1397</w:t>
      </w:r>
    </w:p>
    <w:p w14:paraId="17C69DE5" w14:textId="1DA167FC" w:rsidR="00674D08" w:rsidRPr="00A8335A" w:rsidRDefault="00674D08" w:rsidP="00A8335A">
      <w:pPr>
        <w:pStyle w:val="EndNoteBibliography"/>
        <w:spacing w:line="276" w:lineRule="auto"/>
        <w:ind w:left="576" w:hanging="576"/>
        <w:rPr>
          <w:noProof/>
          <w:szCs w:val="22"/>
        </w:rPr>
      </w:pPr>
      <w:r w:rsidRPr="00A8335A">
        <w:rPr>
          <w:b/>
          <w:noProof/>
          <w:szCs w:val="22"/>
        </w:rPr>
        <w:t>225.</w:t>
      </w:r>
      <w:r w:rsidRPr="00A8335A">
        <w:rPr>
          <w:noProof/>
          <w:szCs w:val="22"/>
        </w:rPr>
        <w:tab/>
        <w:t xml:space="preserve">European Medicines Agency. Crysvita: Annex I: Summary of Product Characteristics. 2022; </w:t>
      </w:r>
      <w:hyperlink r:id="rId13" w:history="1">
        <w:r w:rsidRPr="00A8335A">
          <w:rPr>
            <w:rStyle w:val="Hyperlink"/>
            <w:noProof/>
            <w:szCs w:val="22"/>
          </w:rPr>
          <w:t>https://www.ema.europa.eu/en/documents/product-information/crysvita-epar-product-information_en.pdf</w:t>
        </w:r>
      </w:hyperlink>
      <w:r w:rsidRPr="00A8335A">
        <w:rPr>
          <w:noProof/>
          <w:szCs w:val="22"/>
        </w:rPr>
        <w:t>. Accessed 22 October 2023.</w:t>
      </w:r>
    </w:p>
    <w:p w14:paraId="2133AFCA" w14:textId="77777777" w:rsidR="00674D08" w:rsidRPr="00A8335A" w:rsidRDefault="00674D08" w:rsidP="00A8335A">
      <w:pPr>
        <w:pStyle w:val="EndNoteBibliography"/>
        <w:spacing w:line="276" w:lineRule="auto"/>
        <w:ind w:left="576" w:hanging="576"/>
        <w:rPr>
          <w:noProof/>
          <w:szCs w:val="22"/>
        </w:rPr>
      </w:pPr>
      <w:r w:rsidRPr="00A8335A">
        <w:rPr>
          <w:b/>
          <w:noProof/>
          <w:szCs w:val="22"/>
        </w:rPr>
        <w:t>226.</w:t>
      </w:r>
      <w:r w:rsidRPr="00A8335A">
        <w:rPr>
          <w:noProof/>
          <w:szCs w:val="22"/>
        </w:rPr>
        <w:tab/>
        <w:t>Greer FR, Lane J, Ho M. Elevated serum parathyroid hormone, calcitonin, and 1,25-dihydroxyvitamin D in lactating women nursing twins. Am J Clin Nutr</w:t>
      </w:r>
      <w:r w:rsidRPr="00A8335A">
        <w:rPr>
          <w:i/>
          <w:noProof/>
          <w:szCs w:val="22"/>
        </w:rPr>
        <w:t xml:space="preserve"> </w:t>
      </w:r>
      <w:r w:rsidRPr="00A8335A">
        <w:rPr>
          <w:noProof/>
          <w:szCs w:val="22"/>
        </w:rPr>
        <w:t>1984; 40:562-568</w:t>
      </w:r>
    </w:p>
    <w:p w14:paraId="2B55E6C7" w14:textId="77777777" w:rsidR="00674D08" w:rsidRPr="00A8335A" w:rsidRDefault="00674D08" w:rsidP="00A8335A">
      <w:pPr>
        <w:pStyle w:val="EndNoteBibliography"/>
        <w:spacing w:line="276" w:lineRule="auto"/>
        <w:ind w:left="576" w:hanging="576"/>
        <w:rPr>
          <w:noProof/>
          <w:szCs w:val="22"/>
        </w:rPr>
      </w:pPr>
      <w:r w:rsidRPr="00A8335A">
        <w:rPr>
          <w:b/>
          <w:noProof/>
          <w:szCs w:val="22"/>
        </w:rPr>
        <w:t>227.</w:t>
      </w:r>
      <w:r w:rsidRPr="00A8335A">
        <w:rPr>
          <w:noProof/>
          <w:szCs w:val="22"/>
        </w:rPr>
        <w:tab/>
        <w:t>Dobnig H, Kainer F, Stepan V, Winter R, Lipp R, Schaffer M, Kahr A, Nocnik S, Patterer G, Leb G. Elevated parathyroid hormone-related peptide levels after human gestation: relationship to changes in bone and mineral metabolism. J Clin Endocrinol Metab</w:t>
      </w:r>
      <w:r w:rsidRPr="00A8335A">
        <w:rPr>
          <w:i/>
          <w:noProof/>
          <w:szCs w:val="22"/>
        </w:rPr>
        <w:t xml:space="preserve"> </w:t>
      </w:r>
      <w:r w:rsidRPr="00A8335A">
        <w:rPr>
          <w:noProof/>
          <w:szCs w:val="22"/>
        </w:rPr>
        <w:t>1995; 80:3699-3707</w:t>
      </w:r>
    </w:p>
    <w:p w14:paraId="15E06D4F" w14:textId="77777777" w:rsidR="00674D08" w:rsidRPr="00A8335A" w:rsidRDefault="00674D08" w:rsidP="00A8335A">
      <w:pPr>
        <w:pStyle w:val="EndNoteBibliography"/>
        <w:spacing w:line="276" w:lineRule="auto"/>
        <w:ind w:left="576" w:hanging="576"/>
        <w:rPr>
          <w:noProof/>
          <w:szCs w:val="22"/>
        </w:rPr>
      </w:pPr>
      <w:r w:rsidRPr="00A8335A">
        <w:rPr>
          <w:b/>
          <w:noProof/>
          <w:szCs w:val="22"/>
        </w:rPr>
        <w:t>228.</w:t>
      </w:r>
      <w:r w:rsidRPr="00A8335A">
        <w:rPr>
          <w:noProof/>
          <w:szCs w:val="22"/>
        </w:rPr>
        <w:tab/>
        <w:t xml:space="preserve">Yamamoto M, Duong LT, Fisher JE, Thiede MA, Caulfield MP, Rosenblatt M. Suckling-mediated increases in urinary phosphate and 3',5'-cyclic adenosine monophosphate excretion in lactating </w:t>
      </w:r>
      <w:r w:rsidRPr="00A8335A">
        <w:rPr>
          <w:noProof/>
          <w:szCs w:val="22"/>
        </w:rPr>
        <w:lastRenderedPageBreak/>
        <w:t>rats: possible systemic effects of parathyroid hormone-related protein. Endocrinology</w:t>
      </w:r>
      <w:r w:rsidRPr="00A8335A">
        <w:rPr>
          <w:i/>
          <w:noProof/>
          <w:szCs w:val="22"/>
        </w:rPr>
        <w:t xml:space="preserve"> </w:t>
      </w:r>
      <w:r w:rsidRPr="00A8335A">
        <w:rPr>
          <w:noProof/>
          <w:szCs w:val="22"/>
        </w:rPr>
        <w:t>1991; 129:2614-2622</w:t>
      </w:r>
    </w:p>
    <w:p w14:paraId="0739EFD6" w14:textId="77777777" w:rsidR="00674D08" w:rsidRPr="00A8335A" w:rsidRDefault="00674D08" w:rsidP="00A8335A">
      <w:pPr>
        <w:pStyle w:val="EndNoteBibliography"/>
        <w:spacing w:line="276" w:lineRule="auto"/>
        <w:ind w:left="576" w:hanging="576"/>
        <w:rPr>
          <w:noProof/>
          <w:szCs w:val="22"/>
        </w:rPr>
      </w:pPr>
      <w:r w:rsidRPr="00A8335A">
        <w:rPr>
          <w:b/>
          <w:noProof/>
          <w:szCs w:val="22"/>
        </w:rPr>
        <w:t>229.</w:t>
      </w:r>
      <w:r w:rsidRPr="00A8335A">
        <w:rPr>
          <w:noProof/>
          <w:szCs w:val="22"/>
        </w:rPr>
        <w:tab/>
        <w:t>VanHouten JN, Dann P, Stewart AF, Watson CJ, Pollak M, Karaplis AC, Wysolmerski JJ. Mammary-specific deletion of parathyroid hormone-related protein preserves bone mass during lactation. J Clin Invest</w:t>
      </w:r>
      <w:r w:rsidRPr="00A8335A">
        <w:rPr>
          <w:i/>
          <w:noProof/>
          <w:szCs w:val="22"/>
        </w:rPr>
        <w:t xml:space="preserve"> </w:t>
      </w:r>
      <w:r w:rsidRPr="00A8335A">
        <w:rPr>
          <w:noProof/>
          <w:szCs w:val="22"/>
        </w:rPr>
        <w:t>2003; 112:1429-1436</w:t>
      </w:r>
    </w:p>
    <w:p w14:paraId="3C9805EC" w14:textId="77777777" w:rsidR="00674D08" w:rsidRPr="00A8335A" w:rsidRDefault="00674D08" w:rsidP="00A8335A">
      <w:pPr>
        <w:pStyle w:val="EndNoteBibliography"/>
        <w:spacing w:line="276" w:lineRule="auto"/>
        <w:ind w:left="576" w:hanging="576"/>
        <w:rPr>
          <w:noProof/>
          <w:szCs w:val="22"/>
        </w:rPr>
      </w:pPr>
      <w:r w:rsidRPr="00A8335A">
        <w:rPr>
          <w:b/>
          <w:noProof/>
          <w:szCs w:val="22"/>
        </w:rPr>
        <w:t>230.</w:t>
      </w:r>
      <w:r w:rsidRPr="00A8335A">
        <w:rPr>
          <w:noProof/>
          <w:szCs w:val="22"/>
        </w:rPr>
        <w:tab/>
        <w:t>Kovacs CS, Chik CL. Hyperprolactinemia caused by lactation and pituitary adenomas is associated with altered serum calcium, phosphate, parathyroid hormone (PTH), and PTH-related peptide levels. J Clin Endocrinol Metab</w:t>
      </w:r>
      <w:r w:rsidRPr="00A8335A">
        <w:rPr>
          <w:i/>
          <w:noProof/>
          <w:szCs w:val="22"/>
        </w:rPr>
        <w:t xml:space="preserve"> </w:t>
      </w:r>
      <w:r w:rsidRPr="00A8335A">
        <w:rPr>
          <w:noProof/>
          <w:szCs w:val="22"/>
        </w:rPr>
        <w:t>1995; 80:3036-3042</w:t>
      </w:r>
    </w:p>
    <w:p w14:paraId="5685C3A3" w14:textId="77777777" w:rsidR="00674D08" w:rsidRPr="00A8335A" w:rsidRDefault="00674D08" w:rsidP="00A8335A">
      <w:pPr>
        <w:pStyle w:val="EndNoteBibliography"/>
        <w:spacing w:line="276" w:lineRule="auto"/>
        <w:ind w:left="576" w:hanging="576"/>
        <w:rPr>
          <w:noProof/>
          <w:szCs w:val="22"/>
        </w:rPr>
      </w:pPr>
      <w:r w:rsidRPr="00A8335A">
        <w:rPr>
          <w:b/>
          <w:noProof/>
          <w:szCs w:val="22"/>
        </w:rPr>
        <w:t>231.</w:t>
      </w:r>
      <w:r w:rsidRPr="00A8335A">
        <w:rPr>
          <w:noProof/>
          <w:szCs w:val="22"/>
        </w:rPr>
        <w:tab/>
        <w:t>Sowers MF, Hollis BW, Shapiro B, Randolph J, Janney CA, Zhang D, Schork A, Crutchfield M, Stanczyk F, Russell-Aulet M. Elevated parathyroid hormone-related peptide associated with lactation and bone density loss. JAMA</w:t>
      </w:r>
      <w:r w:rsidRPr="00A8335A">
        <w:rPr>
          <w:i/>
          <w:noProof/>
          <w:szCs w:val="22"/>
        </w:rPr>
        <w:t xml:space="preserve"> </w:t>
      </w:r>
      <w:r w:rsidRPr="00A8335A">
        <w:rPr>
          <w:noProof/>
          <w:szCs w:val="22"/>
        </w:rPr>
        <w:t>1996; 276:549-554</w:t>
      </w:r>
    </w:p>
    <w:p w14:paraId="5E98248B" w14:textId="77777777" w:rsidR="00674D08" w:rsidRPr="00A8335A" w:rsidRDefault="00674D08" w:rsidP="00A8335A">
      <w:pPr>
        <w:pStyle w:val="EndNoteBibliography"/>
        <w:spacing w:line="276" w:lineRule="auto"/>
        <w:ind w:left="576" w:hanging="576"/>
        <w:rPr>
          <w:noProof/>
          <w:szCs w:val="22"/>
        </w:rPr>
      </w:pPr>
      <w:r w:rsidRPr="00A8335A">
        <w:rPr>
          <w:b/>
          <w:noProof/>
          <w:szCs w:val="22"/>
        </w:rPr>
        <w:t>232.</w:t>
      </w:r>
      <w:r w:rsidRPr="00A8335A">
        <w:rPr>
          <w:noProof/>
          <w:szCs w:val="22"/>
        </w:rPr>
        <w:tab/>
        <w:t>Kelly PA, Bachelot A, Kedzia C, Hennighausen L, Ormandy CJ, Kopchick JJ, Binart N. The role of prolactin and growth hormone in mammary gland development. Mol Cell Endocrinol</w:t>
      </w:r>
      <w:r w:rsidRPr="00A8335A">
        <w:rPr>
          <w:i/>
          <w:noProof/>
          <w:szCs w:val="22"/>
        </w:rPr>
        <w:t xml:space="preserve"> </w:t>
      </w:r>
      <w:r w:rsidRPr="00A8335A">
        <w:rPr>
          <w:noProof/>
          <w:szCs w:val="22"/>
        </w:rPr>
        <w:t>2002; 197:127-131</w:t>
      </w:r>
    </w:p>
    <w:p w14:paraId="6DA78714" w14:textId="77777777" w:rsidR="00674D08" w:rsidRPr="00A8335A" w:rsidRDefault="00674D08" w:rsidP="00A8335A">
      <w:pPr>
        <w:pStyle w:val="EndNoteBibliography"/>
        <w:spacing w:line="276" w:lineRule="auto"/>
        <w:ind w:left="576" w:hanging="576"/>
        <w:rPr>
          <w:noProof/>
          <w:szCs w:val="22"/>
        </w:rPr>
      </w:pPr>
      <w:r w:rsidRPr="00A8335A">
        <w:rPr>
          <w:b/>
          <w:noProof/>
          <w:szCs w:val="22"/>
        </w:rPr>
        <w:t>233.</w:t>
      </w:r>
      <w:r w:rsidRPr="00A8335A">
        <w:rPr>
          <w:noProof/>
          <w:szCs w:val="22"/>
        </w:rPr>
        <w:tab/>
        <w:t>Dawood MY, Khan-Dawood FS, Wahi RS, Fuchs F. Oxytocin release and plasma anterior pituitary and gonadal hormones in women during lactation. J Clin Endocrinol Metab</w:t>
      </w:r>
      <w:r w:rsidRPr="00A8335A">
        <w:rPr>
          <w:i/>
          <w:noProof/>
          <w:szCs w:val="22"/>
        </w:rPr>
        <w:t xml:space="preserve"> </w:t>
      </w:r>
      <w:r w:rsidRPr="00A8335A">
        <w:rPr>
          <w:noProof/>
          <w:szCs w:val="22"/>
        </w:rPr>
        <w:t>1981; 52:678-683</w:t>
      </w:r>
    </w:p>
    <w:p w14:paraId="18878E6F" w14:textId="77777777" w:rsidR="00674D08" w:rsidRPr="00A8335A" w:rsidRDefault="00674D08" w:rsidP="00A8335A">
      <w:pPr>
        <w:pStyle w:val="EndNoteBibliography"/>
        <w:spacing w:line="276" w:lineRule="auto"/>
        <w:ind w:left="576" w:hanging="576"/>
        <w:rPr>
          <w:noProof/>
          <w:szCs w:val="22"/>
        </w:rPr>
      </w:pPr>
      <w:r w:rsidRPr="00A8335A">
        <w:rPr>
          <w:b/>
          <w:noProof/>
          <w:szCs w:val="22"/>
        </w:rPr>
        <w:t>234.</w:t>
      </w:r>
      <w:r w:rsidRPr="00A8335A">
        <w:rPr>
          <w:noProof/>
          <w:szCs w:val="22"/>
        </w:rPr>
        <w:tab/>
        <w:t>Nishimori K, Young LJ, Guo Q, Wang Z, Insel TR, Matzuk MM. Oxytocin is required for nursing but is not essential for parturition or reproductive behavior. Proc Natl Acad Sci U S A</w:t>
      </w:r>
      <w:r w:rsidRPr="00A8335A">
        <w:rPr>
          <w:i/>
          <w:noProof/>
          <w:szCs w:val="22"/>
        </w:rPr>
        <w:t xml:space="preserve"> </w:t>
      </w:r>
      <w:r w:rsidRPr="00A8335A">
        <w:rPr>
          <w:noProof/>
          <w:szCs w:val="22"/>
        </w:rPr>
        <w:t>1996; 93:11699-11704</w:t>
      </w:r>
    </w:p>
    <w:p w14:paraId="1F0B8C26" w14:textId="77777777" w:rsidR="00674D08" w:rsidRPr="00A8335A" w:rsidRDefault="00674D08" w:rsidP="00A8335A">
      <w:pPr>
        <w:pStyle w:val="EndNoteBibliography"/>
        <w:spacing w:line="276" w:lineRule="auto"/>
        <w:ind w:left="576" w:hanging="576"/>
        <w:rPr>
          <w:noProof/>
          <w:szCs w:val="22"/>
        </w:rPr>
      </w:pPr>
      <w:r w:rsidRPr="00A8335A">
        <w:rPr>
          <w:b/>
          <w:noProof/>
          <w:szCs w:val="22"/>
        </w:rPr>
        <w:t>235.</w:t>
      </w:r>
      <w:r w:rsidRPr="00A8335A">
        <w:rPr>
          <w:noProof/>
          <w:szCs w:val="22"/>
        </w:rPr>
        <w:tab/>
        <w:t>VanHouten JN, Wysolmerski JJ. Low estrogen and high parathyroid hormone-related peptide levels contribute to accelerated bone resorption and bone loss in lactating mice. Endocrinology</w:t>
      </w:r>
      <w:r w:rsidRPr="00A8335A">
        <w:rPr>
          <w:i/>
          <w:noProof/>
          <w:szCs w:val="22"/>
        </w:rPr>
        <w:t xml:space="preserve"> </w:t>
      </w:r>
      <w:r w:rsidRPr="00A8335A">
        <w:rPr>
          <w:noProof/>
          <w:szCs w:val="22"/>
        </w:rPr>
        <w:t>2003; 144:5521-5529</w:t>
      </w:r>
    </w:p>
    <w:p w14:paraId="643F64EC" w14:textId="77777777" w:rsidR="00674D08" w:rsidRPr="00A8335A" w:rsidRDefault="00674D08" w:rsidP="00A8335A">
      <w:pPr>
        <w:pStyle w:val="EndNoteBibliography"/>
        <w:spacing w:line="276" w:lineRule="auto"/>
        <w:ind w:left="576" w:hanging="576"/>
        <w:rPr>
          <w:noProof/>
          <w:szCs w:val="22"/>
        </w:rPr>
      </w:pPr>
      <w:r w:rsidRPr="00A8335A">
        <w:rPr>
          <w:b/>
          <w:noProof/>
          <w:szCs w:val="22"/>
        </w:rPr>
        <w:t>236.</w:t>
      </w:r>
      <w:r w:rsidRPr="00A8335A">
        <w:rPr>
          <w:noProof/>
          <w:szCs w:val="22"/>
        </w:rPr>
        <w:tab/>
        <w:t>Hernandez LL, Gregerson KA, Horseman ND. Mammary gland serotonin regulates parathyroid hormone-related protein and other bone-related signals. Am J Physiol Endocrinol Metab</w:t>
      </w:r>
      <w:r w:rsidRPr="00A8335A">
        <w:rPr>
          <w:i/>
          <w:noProof/>
          <w:szCs w:val="22"/>
        </w:rPr>
        <w:t xml:space="preserve"> </w:t>
      </w:r>
      <w:r w:rsidRPr="00A8335A">
        <w:rPr>
          <w:noProof/>
          <w:szCs w:val="22"/>
        </w:rPr>
        <w:t>2012; 302:E1009-1015</w:t>
      </w:r>
    </w:p>
    <w:p w14:paraId="4691E839" w14:textId="77777777" w:rsidR="00674D08" w:rsidRPr="00A8335A" w:rsidRDefault="00674D08" w:rsidP="00A8335A">
      <w:pPr>
        <w:pStyle w:val="EndNoteBibliography"/>
        <w:spacing w:line="276" w:lineRule="auto"/>
        <w:ind w:left="576" w:hanging="576"/>
        <w:rPr>
          <w:noProof/>
          <w:szCs w:val="22"/>
        </w:rPr>
      </w:pPr>
      <w:r w:rsidRPr="00A8335A">
        <w:rPr>
          <w:b/>
          <w:noProof/>
          <w:szCs w:val="22"/>
        </w:rPr>
        <w:t>237.</w:t>
      </w:r>
      <w:r w:rsidRPr="00A8335A">
        <w:rPr>
          <w:noProof/>
          <w:szCs w:val="22"/>
        </w:rPr>
        <w:tab/>
        <w:t>Horseman ND, Hernandez LL. New concepts of breast cell communication to bone. Trends Endocrinol Metab</w:t>
      </w:r>
      <w:r w:rsidRPr="00A8335A">
        <w:rPr>
          <w:i/>
          <w:noProof/>
          <w:szCs w:val="22"/>
        </w:rPr>
        <w:t xml:space="preserve"> </w:t>
      </w:r>
      <w:r w:rsidRPr="00A8335A">
        <w:rPr>
          <w:noProof/>
          <w:szCs w:val="22"/>
        </w:rPr>
        <w:t>2014; 25:34-41</w:t>
      </w:r>
    </w:p>
    <w:p w14:paraId="2584AD3D" w14:textId="77777777" w:rsidR="00674D08" w:rsidRPr="00A8335A" w:rsidRDefault="00674D08" w:rsidP="00A8335A">
      <w:pPr>
        <w:pStyle w:val="EndNoteBibliography"/>
        <w:spacing w:line="276" w:lineRule="auto"/>
        <w:ind w:left="576" w:hanging="576"/>
        <w:rPr>
          <w:noProof/>
          <w:szCs w:val="22"/>
        </w:rPr>
      </w:pPr>
      <w:r w:rsidRPr="00A8335A">
        <w:rPr>
          <w:b/>
          <w:noProof/>
          <w:szCs w:val="22"/>
        </w:rPr>
        <w:t>238.</w:t>
      </w:r>
      <w:r w:rsidRPr="00A8335A">
        <w:rPr>
          <w:noProof/>
          <w:szCs w:val="22"/>
        </w:rPr>
        <w:tab/>
        <w:t>Kolthoff N, Eiken P, Kristensen B, Nielsen SP. Bone mineral changes during pregnancy and lactation: a longitudinal cohort study. Clin Sci (Lond)</w:t>
      </w:r>
      <w:r w:rsidRPr="00A8335A">
        <w:rPr>
          <w:i/>
          <w:noProof/>
          <w:szCs w:val="22"/>
        </w:rPr>
        <w:t xml:space="preserve"> </w:t>
      </w:r>
      <w:r w:rsidRPr="00A8335A">
        <w:rPr>
          <w:noProof/>
          <w:szCs w:val="22"/>
        </w:rPr>
        <w:t>1998; 94:405-412</w:t>
      </w:r>
    </w:p>
    <w:p w14:paraId="311BD2C0" w14:textId="77777777" w:rsidR="00674D08" w:rsidRPr="00A8335A" w:rsidRDefault="00674D08" w:rsidP="00A8335A">
      <w:pPr>
        <w:pStyle w:val="EndNoteBibliography"/>
        <w:spacing w:line="276" w:lineRule="auto"/>
        <w:ind w:left="576" w:hanging="576"/>
        <w:rPr>
          <w:noProof/>
          <w:szCs w:val="22"/>
        </w:rPr>
      </w:pPr>
      <w:r w:rsidRPr="00A8335A">
        <w:rPr>
          <w:b/>
          <w:noProof/>
          <w:szCs w:val="22"/>
        </w:rPr>
        <w:t>239.</w:t>
      </w:r>
      <w:r w:rsidRPr="00A8335A">
        <w:rPr>
          <w:noProof/>
          <w:szCs w:val="22"/>
        </w:rPr>
        <w:tab/>
        <w:t>Polatti F, Capuzzo E, Viazzo F, Colleoni R, Klersy C. Bone mineral changes during and after lactation. Obstet Gynecol</w:t>
      </w:r>
      <w:r w:rsidRPr="00A8335A">
        <w:rPr>
          <w:i/>
          <w:noProof/>
          <w:szCs w:val="22"/>
        </w:rPr>
        <w:t xml:space="preserve"> </w:t>
      </w:r>
      <w:r w:rsidRPr="00A8335A">
        <w:rPr>
          <w:noProof/>
          <w:szCs w:val="22"/>
        </w:rPr>
        <w:t>1999; 94:52-56</w:t>
      </w:r>
    </w:p>
    <w:p w14:paraId="4E19B53F" w14:textId="77777777" w:rsidR="00674D08" w:rsidRPr="00A8335A" w:rsidRDefault="00674D08" w:rsidP="00A8335A">
      <w:pPr>
        <w:pStyle w:val="EndNoteBibliography"/>
        <w:spacing w:line="276" w:lineRule="auto"/>
        <w:ind w:left="576" w:hanging="576"/>
        <w:rPr>
          <w:noProof/>
          <w:szCs w:val="22"/>
        </w:rPr>
      </w:pPr>
      <w:r w:rsidRPr="00A8335A">
        <w:rPr>
          <w:b/>
          <w:noProof/>
          <w:szCs w:val="22"/>
        </w:rPr>
        <w:t>240.</w:t>
      </w:r>
      <w:r w:rsidRPr="00A8335A">
        <w:rPr>
          <w:noProof/>
          <w:szCs w:val="22"/>
        </w:rPr>
        <w:tab/>
        <w:t>Kalkwarf HJ, Specker BL, Bianchi DC, Ranz J, Ho M. The effect of calcium supplementation on bone density during lactation and after weaning. N Engl J Med</w:t>
      </w:r>
      <w:r w:rsidRPr="00A8335A">
        <w:rPr>
          <w:i/>
          <w:noProof/>
          <w:szCs w:val="22"/>
        </w:rPr>
        <w:t xml:space="preserve"> </w:t>
      </w:r>
      <w:r w:rsidRPr="00A8335A">
        <w:rPr>
          <w:noProof/>
          <w:szCs w:val="22"/>
        </w:rPr>
        <w:t>1997; 337:523-528</w:t>
      </w:r>
    </w:p>
    <w:p w14:paraId="7A54BDD0" w14:textId="77777777" w:rsidR="00674D08" w:rsidRPr="00A8335A" w:rsidRDefault="00674D08" w:rsidP="00A8335A">
      <w:pPr>
        <w:pStyle w:val="EndNoteBibliography"/>
        <w:spacing w:line="276" w:lineRule="auto"/>
        <w:ind w:left="576" w:hanging="576"/>
        <w:rPr>
          <w:noProof/>
          <w:szCs w:val="22"/>
        </w:rPr>
      </w:pPr>
      <w:r w:rsidRPr="00A8335A">
        <w:rPr>
          <w:b/>
          <w:noProof/>
          <w:szCs w:val="22"/>
        </w:rPr>
        <w:t>241.</w:t>
      </w:r>
      <w:r w:rsidRPr="00A8335A">
        <w:rPr>
          <w:noProof/>
          <w:szCs w:val="22"/>
        </w:rPr>
        <w:tab/>
        <w:t>Cross NA, Hillman LS, Allen SH, Krause GF. Changes in bone mineral density and markers of bone remodeling during lactation and postweaning in women consuming high amounts of calcium. J Bone Miner Res</w:t>
      </w:r>
      <w:r w:rsidRPr="00A8335A">
        <w:rPr>
          <w:i/>
          <w:noProof/>
          <w:szCs w:val="22"/>
        </w:rPr>
        <w:t xml:space="preserve"> </w:t>
      </w:r>
      <w:r w:rsidRPr="00A8335A">
        <w:rPr>
          <w:noProof/>
          <w:szCs w:val="22"/>
        </w:rPr>
        <w:t>1995; 10:1312-1320</w:t>
      </w:r>
    </w:p>
    <w:p w14:paraId="1B4C4B41" w14:textId="77777777" w:rsidR="00674D08" w:rsidRPr="00A8335A" w:rsidRDefault="00674D08" w:rsidP="00A8335A">
      <w:pPr>
        <w:pStyle w:val="EndNoteBibliography"/>
        <w:spacing w:line="276" w:lineRule="auto"/>
        <w:ind w:left="576" w:hanging="576"/>
        <w:rPr>
          <w:noProof/>
          <w:szCs w:val="22"/>
        </w:rPr>
      </w:pPr>
      <w:r w:rsidRPr="00A8335A">
        <w:rPr>
          <w:b/>
          <w:noProof/>
          <w:szCs w:val="22"/>
        </w:rPr>
        <w:t>242.</w:t>
      </w:r>
      <w:r w:rsidRPr="00A8335A">
        <w:rPr>
          <w:noProof/>
          <w:szCs w:val="22"/>
        </w:rPr>
        <w:tab/>
        <w:t>Laskey MA, Prentice A, Hanratty LA, Jarjou LM, Dibba B, Beavan SR, Cole TJ. Bone changes after 3 mo of lactation: influence of calcium intake, breast-milk output, and vitamin D-receptor genotype. Am J Clin Nutr</w:t>
      </w:r>
      <w:r w:rsidRPr="00A8335A">
        <w:rPr>
          <w:i/>
          <w:noProof/>
          <w:szCs w:val="22"/>
        </w:rPr>
        <w:t xml:space="preserve"> </w:t>
      </w:r>
      <w:r w:rsidRPr="00A8335A">
        <w:rPr>
          <w:noProof/>
          <w:szCs w:val="22"/>
        </w:rPr>
        <w:t>1998; 67:685-692</w:t>
      </w:r>
    </w:p>
    <w:p w14:paraId="01680FD2" w14:textId="77777777" w:rsidR="00674D08" w:rsidRPr="00A8335A" w:rsidRDefault="00674D08" w:rsidP="00A8335A">
      <w:pPr>
        <w:pStyle w:val="EndNoteBibliography"/>
        <w:spacing w:line="276" w:lineRule="auto"/>
        <w:ind w:left="576" w:hanging="576"/>
        <w:rPr>
          <w:noProof/>
          <w:szCs w:val="22"/>
        </w:rPr>
      </w:pPr>
      <w:r w:rsidRPr="00A8335A">
        <w:rPr>
          <w:b/>
          <w:noProof/>
          <w:szCs w:val="22"/>
        </w:rPr>
        <w:t>243.</w:t>
      </w:r>
      <w:r w:rsidRPr="00A8335A">
        <w:rPr>
          <w:noProof/>
          <w:szCs w:val="22"/>
        </w:rPr>
        <w:tab/>
        <w:t>Teti A, Zallone A. Do osteocytes contribute to bone mineral homeostasis? Osteocytic osteolysis revisited. Bone</w:t>
      </w:r>
      <w:r w:rsidRPr="00A8335A">
        <w:rPr>
          <w:i/>
          <w:noProof/>
          <w:szCs w:val="22"/>
        </w:rPr>
        <w:t xml:space="preserve"> </w:t>
      </w:r>
      <w:r w:rsidRPr="00A8335A">
        <w:rPr>
          <w:noProof/>
          <w:szCs w:val="22"/>
        </w:rPr>
        <w:t>2009; 44:11-16</w:t>
      </w:r>
    </w:p>
    <w:p w14:paraId="2227ED4C" w14:textId="77777777" w:rsidR="00674D08" w:rsidRPr="00A8335A" w:rsidRDefault="00674D08" w:rsidP="00A8335A">
      <w:pPr>
        <w:pStyle w:val="EndNoteBibliography"/>
        <w:spacing w:line="276" w:lineRule="auto"/>
        <w:ind w:left="576" w:hanging="576"/>
        <w:rPr>
          <w:noProof/>
          <w:szCs w:val="22"/>
        </w:rPr>
      </w:pPr>
      <w:r w:rsidRPr="00A8335A">
        <w:rPr>
          <w:b/>
          <w:noProof/>
          <w:szCs w:val="22"/>
        </w:rPr>
        <w:t>244.</w:t>
      </w:r>
      <w:r w:rsidRPr="00A8335A">
        <w:rPr>
          <w:noProof/>
          <w:szCs w:val="22"/>
        </w:rPr>
        <w:tab/>
        <w:t>Qing H, Ardeshirpour L, Pajevic PD, Dusevich V, Jahn K, Kato S, Wysolmerski J, Bonewald LF. Demonstration of osteocytic perilacunar/canalicular remodeling in mice during lactation. J Bone Miner Res</w:t>
      </w:r>
      <w:r w:rsidRPr="00A8335A">
        <w:rPr>
          <w:i/>
          <w:noProof/>
          <w:szCs w:val="22"/>
        </w:rPr>
        <w:t xml:space="preserve"> </w:t>
      </w:r>
      <w:r w:rsidRPr="00A8335A">
        <w:rPr>
          <w:noProof/>
          <w:szCs w:val="22"/>
        </w:rPr>
        <w:t>2012; 27:1018-1029</w:t>
      </w:r>
    </w:p>
    <w:p w14:paraId="2AD7F1DA" w14:textId="77777777" w:rsidR="00674D08" w:rsidRPr="00A8335A" w:rsidRDefault="00674D08" w:rsidP="00A8335A">
      <w:pPr>
        <w:pStyle w:val="EndNoteBibliography"/>
        <w:spacing w:line="276" w:lineRule="auto"/>
        <w:ind w:left="576" w:hanging="576"/>
        <w:rPr>
          <w:noProof/>
          <w:szCs w:val="22"/>
        </w:rPr>
      </w:pPr>
      <w:r w:rsidRPr="00A8335A">
        <w:rPr>
          <w:b/>
          <w:noProof/>
          <w:szCs w:val="22"/>
        </w:rPr>
        <w:t>245.</w:t>
      </w:r>
      <w:r w:rsidRPr="00A8335A">
        <w:rPr>
          <w:noProof/>
          <w:szCs w:val="22"/>
        </w:rPr>
        <w:tab/>
        <w:t>Kirby BJ, Ardeshirpour L, Woodrow JP, Wysolmerski JJ, Sims NA, Karaplis AC, Kovacs CS. Skeletal recovery after weaning does not require PTHrP. J Bone Miner Res</w:t>
      </w:r>
      <w:r w:rsidRPr="00A8335A">
        <w:rPr>
          <w:i/>
          <w:noProof/>
          <w:szCs w:val="22"/>
        </w:rPr>
        <w:t xml:space="preserve"> </w:t>
      </w:r>
      <w:r w:rsidRPr="00A8335A">
        <w:rPr>
          <w:noProof/>
          <w:szCs w:val="22"/>
        </w:rPr>
        <w:t>2011; 26:1242-1251</w:t>
      </w:r>
    </w:p>
    <w:p w14:paraId="4534C299"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246.</w:t>
      </w:r>
      <w:r w:rsidRPr="00A8335A">
        <w:rPr>
          <w:noProof/>
          <w:szCs w:val="22"/>
        </w:rPr>
        <w:tab/>
        <w:t>Collins JN, Kirby BJ, Woodrow JP, Gagel RF, Rosen CJ, Sims NA, Kovacs CS. Lactating Ctcgrp nulls lose twice the normal bone mineral content due to fewer osteoblasts and more osteoclasts, whereas bone mass is fully restored after weaning in association with up-regulation of Wnt signaling and other novel genes. Endocrinology</w:t>
      </w:r>
      <w:r w:rsidRPr="00A8335A">
        <w:rPr>
          <w:i/>
          <w:noProof/>
          <w:szCs w:val="22"/>
        </w:rPr>
        <w:t xml:space="preserve"> </w:t>
      </w:r>
      <w:r w:rsidRPr="00A8335A">
        <w:rPr>
          <w:noProof/>
          <w:szCs w:val="22"/>
        </w:rPr>
        <w:t>2013; 154:1400-1413</w:t>
      </w:r>
    </w:p>
    <w:p w14:paraId="4105AFFC" w14:textId="77777777" w:rsidR="00674D08" w:rsidRPr="00A8335A" w:rsidRDefault="00674D08" w:rsidP="00A8335A">
      <w:pPr>
        <w:pStyle w:val="EndNoteBibliography"/>
        <w:spacing w:line="276" w:lineRule="auto"/>
        <w:ind w:left="576" w:hanging="576"/>
        <w:rPr>
          <w:noProof/>
          <w:szCs w:val="22"/>
        </w:rPr>
      </w:pPr>
      <w:r w:rsidRPr="00A8335A">
        <w:rPr>
          <w:b/>
          <w:noProof/>
          <w:szCs w:val="22"/>
        </w:rPr>
        <w:t>247.</w:t>
      </w:r>
      <w:r w:rsidRPr="00A8335A">
        <w:rPr>
          <w:noProof/>
          <w:szCs w:val="22"/>
        </w:rPr>
        <w:tab/>
        <w:t>Liu XS, Ardeshirpour L, VanHouten JN, Shane E, Wysolmerski JJ. Site-specific changes in bone microarchitecture, mineralization, and stiffness during lactation and after weaning in mice. J Bone Miner Res</w:t>
      </w:r>
      <w:r w:rsidRPr="00A8335A">
        <w:rPr>
          <w:i/>
          <w:noProof/>
          <w:szCs w:val="22"/>
        </w:rPr>
        <w:t xml:space="preserve"> </w:t>
      </w:r>
      <w:r w:rsidRPr="00A8335A">
        <w:rPr>
          <w:noProof/>
          <w:szCs w:val="22"/>
        </w:rPr>
        <w:t>2012; 27:865-875</w:t>
      </w:r>
    </w:p>
    <w:p w14:paraId="4052B31D" w14:textId="77777777" w:rsidR="00674D08" w:rsidRPr="00A8335A" w:rsidRDefault="00674D08" w:rsidP="00A8335A">
      <w:pPr>
        <w:pStyle w:val="EndNoteBibliography"/>
        <w:spacing w:line="276" w:lineRule="auto"/>
        <w:ind w:left="576" w:hanging="576"/>
        <w:rPr>
          <w:noProof/>
          <w:szCs w:val="22"/>
        </w:rPr>
      </w:pPr>
      <w:r w:rsidRPr="00A8335A">
        <w:rPr>
          <w:b/>
          <w:noProof/>
          <w:szCs w:val="22"/>
        </w:rPr>
        <w:t>248.</w:t>
      </w:r>
      <w:r w:rsidRPr="00A8335A">
        <w:rPr>
          <w:noProof/>
          <w:szCs w:val="22"/>
        </w:rPr>
        <w:tab/>
        <w:t>Bjornerem A, Ghasem-Zadeh A, Wang X, Bui M, Walker SP, Zebaze R, Seeman E. Irreversible Deterioration of Cortical and Trabecular Microstructure Associated With Breastfeeding. J Bone Miner Res</w:t>
      </w:r>
      <w:r w:rsidRPr="00A8335A">
        <w:rPr>
          <w:i/>
          <w:noProof/>
          <w:szCs w:val="22"/>
        </w:rPr>
        <w:t xml:space="preserve"> </w:t>
      </w:r>
      <w:r w:rsidRPr="00A8335A">
        <w:rPr>
          <w:noProof/>
          <w:szCs w:val="22"/>
        </w:rPr>
        <w:t>2017; 32:681-687</w:t>
      </w:r>
    </w:p>
    <w:p w14:paraId="67F243C5" w14:textId="77777777" w:rsidR="00674D08" w:rsidRPr="00A8335A" w:rsidRDefault="00674D08" w:rsidP="00A8335A">
      <w:pPr>
        <w:pStyle w:val="EndNoteBibliography"/>
        <w:spacing w:line="276" w:lineRule="auto"/>
        <w:ind w:left="576" w:hanging="576"/>
        <w:rPr>
          <w:noProof/>
          <w:szCs w:val="22"/>
        </w:rPr>
      </w:pPr>
      <w:r w:rsidRPr="00A8335A">
        <w:rPr>
          <w:b/>
          <w:noProof/>
          <w:szCs w:val="22"/>
        </w:rPr>
        <w:t>249.</w:t>
      </w:r>
      <w:r w:rsidRPr="00A8335A">
        <w:rPr>
          <w:noProof/>
          <w:szCs w:val="22"/>
        </w:rPr>
        <w:tab/>
        <w:t>Brembeck P, Lorentzon M, Ohlsson C, Winkvist A, Augustin H. Changes in cortical volumetric bone mineral density and thickness, and trabecular thickness in lactating women postpartum. J Clin Endocrinol Metab</w:t>
      </w:r>
      <w:r w:rsidRPr="00A8335A">
        <w:rPr>
          <w:i/>
          <w:noProof/>
          <w:szCs w:val="22"/>
        </w:rPr>
        <w:t xml:space="preserve"> </w:t>
      </w:r>
      <w:r w:rsidRPr="00A8335A">
        <w:rPr>
          <w:noProof/>
          <w:szCs w:val="22"/>
        </w:rPr>
        <w:t>2015; 100:535-543</w:t>
      </w:r>
    </w:p>
    <w:p w14:paraId="60BFBC27" w14:textId="77777777" w:rsidR="00674D08" w:rsidRPr="00A8335A" w:rsidRDefault="00674D08" w:rsidP="00A8335A">
      <w:pPr>
        <w:pStyle w:val="EndNoteBibliography"/>
        <w:spacing w:line="276" w:lineRule="auto"/>
        <w:ind w:left="576" w:hanging="576"/>
        <w:rPr>
          <w:noProof/>
          <w:szCs w:val="22"/>
        </w:rPr>
      </w:pPr>
      <w:r w:rsidRPr="00A8335A">
        <w:rPr>
          <w:b/>
          <w:noProof/>
          <w:szCs w:val="22"/>
        </w:rPr>
        <w:t>250.</w:t>
      </w:r>
      <w:r w:rsidRPr="00A8335A">
        <w:rPr>
          <w:noProof/>
          <w:szCs w:val="22"/>
        </w:rPr>
        <w:tab/>
        <w:t>Wiklund PK, Xu L, Wang Q, Mikkola T, Lyytikainen A, Volgyi E, Munukka E, Cheng SM, Alen M, Keinanen-Kiukaanniemi S, Cheng S. Lactation is associated with greater maternal bone size and bone strength later in life. Osteoporos Int</w:t>
      </w:r>
      <w:r w:rsidRPr="00A8335A">
        <w:rPr>
          <w:i/>
          <w:noProof/>
          <w:szCs w:val="22"/>
        </w:rPr>
        <w:t xml:space="preserve"> </w:t>
      </w:r>
      <w:r w:rsidRPr="00A8335A">
        <w:rPr>
          <w:noProof/>
          <w:szCs w:val="22"/>
        </w:rPr>
        <w:t>2012; 23:1939-1945</w:t>
      </w:r>
    </w:p>
    <w:p w14:paraId="72A4EF72" w14:textId="77777777" w:rsidR="00674D08" w:rsidRPr="00A8335A" w:rsidRDefault="00674D08" w:rsidP="00A8335A">
      <w:pPr>
        <w:pStyle w:val="EndNoteBibliography"/>
        <w:spacing w:line="276" w:lineRule="auto"/>
        <w:ind w:left="576" w:hanging="576"/>
        <w:rPr>
          <w:noProof/>
          <w:szCs w:val="22"/>
        </w:rPr>
      </w:pPr>
      <w:r w:rsidRPr="00A8335A">
        <w:rPr>
          <w:b/>
          <w:noProof/>
          <w:szCs w:val="22"/>
        </w:rPr>
        <w:t>251.</w:t>
      </w:r>
      <w:r w:rsidRPr="00A8335A">
        <w:rPr>
          <w:noProof/>
          <w:szCs w:val="22"/>
        </w:rPr>
        <w:tab/>
        <w:t>Bowman BM, Miller SC. Skeletal adaptations during mammalian reproduction. J Musculoskelet Neuronal Interact</w:t>
      </w:r>
      <w:r w:rsidRPr="00A8335A">
        <w:rPr>
          <w:i/>
          <w:noProof/>
          <w:szCs w:val="22"/>
        </w:rPr>
        <w:t xml:space="preserve"> </w:t>
      </w:r>
      <w:r w:rsidRPr="00A8335A">
        <w:rPr>
          <w:noProof/>
          <w:szCs w:val="22"/>
        </w:rPr>
        <w:t>2001; 1:347-355</w:t>
      </w:r>
    </w:p>
    <w:p w14:paraId="013D6256" w14:textId="77777777" w:rsidR="00674D08" w:rsidRPr="00A8335A" w:rsidRDefault="00674D08" w:rsidP="00A8335A">
      <w:pPr>
        <w:pStyle w:val="EndNoteBibliography"/>
        <w:spacing w:line="276" w:lineRule="auto"/>
        <w:ind w:left="576" w:hanging="576"/>
        <w:rPr>
          <w:noProof/>
          <w:szCs w:val="22"/>
        </w:rPr>
      </w:pPr>
      <w:r w:rsidRPr="00A8335A">
        <w:rPr>
          <w:b/>
          <w:noProof/>
          <w:szCs w:val="22"/>
        </w:rPr>
        <w:t>252.</w:t>
      </w:r>
      <w:r w:rsidRPr="00A8335A">
        <w:rPr>
          <w:noProof/>
          <w:szCs w:val="22"/>
        </w:rPr>
        <w:tab/>
        <w:t>Vajda EG, Bowman BM, Miller SC. Cancellous and cortical bone mechanical properties and tissue dynamics during pregnancy, lactation, and postlactation in the rat. Biol Reprod</w:t>
      </w:r>
      <w:r w:rsidRPr="00A8335A">
        <w:rPr>
          <w:i/>
          <w:noProof/>
          <w:szCs w:val="22"/>
        </w:rPr>
        <w:t xml:space="preserve"> </w:t>
      </w:r>
      <w:r w:rsidRPr="00A8335A">
        <w:rPr>
          <w:noProof/>
          <w:szCs w:val="22"/>
        </w:rPr>
        <w:t>2001; 65:689-695</w:t>
      </w:r>
    </w:p>
    <w:p w14:paraId="62C40F14" w14:textId="77777777" w:rsidR="00674D08" w:rsidRPr="00A8335A" w:rsidRDefault="00674D08" w:rsidP="00A8335A">
      <w:pPr>
        <w:pStyle w:val="EndNoteBibliography"/>
        <w:spacing w:line="276" w:lineRule="auto"/>
        <w:ind w:left="576" w:hanging="576"/>
        <w:rPr>
          <w:noProof/>
          <w:szCs w:val="22"/>
        </w:rPr>
      </w:pPr>
      <w:r w:rsidRPr="00A8335A">
        <w:rPr>
          <w:b/>
          <w:noProof/>
          <w:szCs w:val="22"/>
        </w:rPr>
        <w:t>253.</w:t>
      </w:r>
      <w:r w:rsidRPr="00A8335A">
        <w:rPr>
          <w:noProof/>
          <w:szCs w:val="22"/>
        </w:rPr>
        <w:tab/>
        <w:t>Reid IR, Wattie DJ, Evans MC, Budayr AA. Post-pregnancy osteoporosis associated with hypercalcaemia. Clin Endocrinol (Oxf)</w:t>
      </w:r>
      <w:r w:rsidRPr="00A8335A">
        <w:rPr>
          <w:i/>
          <w:noProof/>
          <w:szCs w:val="22"/>
        </w:rPr>
        <w:t xml:space="preserve"> </w:t>
      </w:r>
      <w:r w:rsidRPr="00A8335A">
        <w:rPr>
          <w:noProof/>
          <w:szCs w:val="22"/>
        </w:rPr>
        <w:t>1992; 37:298-303</w:t>
      </w:r>
    </w:p>
    <w:p w14:paraId="1F0A44C5" w14:textId="77777777" w:rsidR="00674D08" w:rsidRPr="00A8335A" w:rsidRDefault="00674D08" w:rsidP="00A8335A">
      <w:pPr>
        <w:pStyle w:val="EndNoteBibliography"/>
        <w:spacing w:line="276" w:lineRule="auto"/>
        <w:ind w:left="576" w:hanging="576"/>
        <w:rPr>
          <w:noProof/>
          <w:szCs w:val="22"/>
        </w:rPr>
      </w:pPr>
      <w:r w:rsidRPr="00A8335A">
        <w:rPr>
          <w:b/>
          <w:noProof/>
          <w:szCs w:val="22"/>
        </w:rPr>
        <w:t>254.</w:t>
      </w:r>
      <w:r w:rsidRPr="00A8335A">
        <w:rPr>
          <w:noProof/>
          <w:szCs w:val="22"/>
        </w:rPr>
        <w:tab/>
        <w:t>VanHouten J, Dann P, McGeoch G, Brown EM, Krapcho K, Neville M, Wysolmerski JJ. The calcium-sensing receptor regulates mammary gland parathyroid hormone-related protein production and calcium transport. J Clin Invest</w:t>
      </w:r>
      <w:r w:rsidRPr="00A8335A">
        <w:rPr>
          <w:i/>
          <w:noProof/>
          <w:szCs w:val="22"/>
        </w:rPr>
        <w:t xml:space="preserve"> </w:t>
      </w:r>
      <w:r w:rsidRPr="00A8335A">
        <w:rPr>
          <w:noProof/>
          <w:szCs w:val="22"/>
        </w:rPr>
        <w:t>2004; 113:598-608</w:t>
      </w:r>
    </w:p>
    <w:p w14:paraId="13740730" w14:textId="77777777" w:rsidR="00674D08" w:rsidRPr="00A8335A" w:rsidRDefault="00674D08" w:rsidP="00A8335A">
      <w:pPr>
        <w:pStyle w:val="EndNoteBibliography"/>
        <w:spacing w:line="276" w:lineRule="auto"/>
        <w:ind w:left="576" w:hanging="576"/>
        <w:rPr>
          <w:noProof/>
          <w:szCs w:val="22"/>
        </w:rPr>
      </w:pPr>
      <w:r w:rsidRPr="00A8335A">
        <w:rPr>
          <w:b/>
          <w:noProof/>
          <w:szCs w:val="22"/>
        </w:rPr>
        <w:t>255.</w:t>
      </w:r>
      <w:r w:rsidRPr="00A8335A">
        <w:rPr>
          <w:noProof/>
          <w:szCs w:val="22"/>
        </w:rPr>
        <w:tab/>
        <w:t>Ardeshirpour L, Dann P, Pollak M, Wysolmerski J, VanHouten J. The calcium-sensing receptor regulates PTHrP production and calcium transport in the lactating mammary gland. Bone</w:t>
      </w:r>
      <w:r w:rsidRPr="00A8335A">
        <w:rPr>
          <w:i/>
          <w:noProof/>
          <w:szCs w:val="22"/>
        </w:rPr>
        <w:t xml:space="preserve"> </w:t>
      </w:r>
      <w:r w:rsidRPr="00A8335A">
        <w:rPr>
          <w:noProof/>
          <w:szCs w:val="22"/>
        </w:rPr>
        <w:t>2006; 38:787-793</w:t>
      </w:r>
    </w:p>
    <w:p w14:paraId="0BF3C7CA" w14:textId="77777777" w:rsidR="00674D08" w:rsidRPr="00A8335A" w:rsidRDefault="00674D08" w:rsidP="00A8335A">
      <w:pPr>
        <w:pStyle w:val="EndNoteBibliography"/>
        <w:spacing w:line="276" w:lineRule="auto"/>
        <w:ind w:left="576" w:hanging="576"/>
        <w:rPr>
          <w:noProof/>
          <w:szCs w:val="22"/>
        </w:rPr>
      </w:pPr>
      <w:r w:rsidRPr="00A8335A">
        <w:rPr>
          <w:b/>
          <w:noProof/>
          <w:szCs w:val="22"/>
        </w:rPr>
        <w:t>256.</w:t>
      </w:r>
      <w:r w:rsidRPr="00A8335A">
        <w:rPr>
          <w:noProof/>
          <w:szCs w:val="22"/>
        </w:rPr>
        <w:tab/>
        <w:t>Caplan RH, Beguin EA. Hypercalcemia in a calcitriol-treated hypoparathyroid woman during lactation. Obstet Gynecol</w:t>
      </w:r>
      <w:r w:rsidRPr="00A8335A">
        <w:rPr>
          <w:i/>
          <w:noProof/>
          <w:szCs w:val="22"/>
        </w:rPr>
        <w:t xml:space="preserve"> </w:t>
      </w:r>
      <w:r w:rsidRPr="00A8335A">
        <w:rPr>
          <w:noProof/>
          <w:szCs w:val="22"/>
        </w:rPr>
        <w:t>1990; 76:485-489</w:t>
      </w:r>
    </w:p>
    <w:p w14:paraId="18850B15" w14:textId="77777777" w:rsidR="00674D08" w:rsidRPr="00A8335A" w:rsidRDefault="00674D08" w:rsidP="00A8335A">
      <w:pPr>
        <w:pStyle w:val="EndNoteBibliography"/>
        <w:spacing w:line="276" w:lineRule="auto"/>
        <w:ind w:left="576" w:hanging="576"/>
        <w:rPr>
          <w:noProof/>
          <w:szCs w:val="22"/>
        </w:rPr>
      </w:pPr>
      <w:r w:rsidRPr="00A8335A">
        <w:rPr>
          <w:b/>
          <w:noProof/>
          <w:szCs w:val="22"/>
        </w:rPr>
        <w:t>257.</w:t>
      </w:r>
      <w:r w:rsidRPr="00A8335A">
        <w:rPr>
          <w:noProof/>
          <w:szCs w:val="22"/>
        </w:rPr>
        <w:tab/>
        <w:t>Salle BL, Berthezene F, Glorieux FH, Delvin EE, Berland M, David L, Varenne JP, Putet G. Hypoparathyroidism during pregnancy: treatment with calcitriol. J Clin Endocrinol Metab</w:t>
      </w:r>
      <w:r w:rsidRPr="00A8335A">
        <w:rPr>
          <w:i/>
          <w:noProof/>
          <w:szCs w:val="22"/>
        </w:rPr>
        <w:t xml:space="preserve"> </w:t>
      </w:r>
      <w:r w:rsidRPr="00A8335A">
        <w:rPr>
          <w:noProof/>
          <w:szCs w:val="22"/>
        </w:rPr>
        <w:t>1981; 52:810-813</w:t>
      </w:r>
    </w:p>
    <w:p w14:paraId="77A90078" w14:textId="77777777" w:rsidR="00674D08" w:rsidRPr="00A8335A" w:rsidRDefault="00674D08" w:rsidP="00A8335A">
      <w:pPr>
        <w:pStyle w:val="EndNoteBibliography"/>
        <w:spacing w:line="276" w:lineRule="auto"/>
        <w:ind w:left="576" w:hanging="576"/>
        <w:rPr>
          <w:noProof/>
          <w:szCs w:val="22"/>
        </w:rPr>
      </w:pPr>
      <w:r w:rsidRPr="00A8335A">
        <w:rPr>
          <w:b/>
          <w:noProof/>
          <w:szCs w:val="22"/>
        </w:rPr>
        <w:t>258.</w:t>
      </w:r>
      <w:r w:rsidRPr="00A8335A">
        <w:rPr>
          <w:noProof/>
          <w:szCs w:val="22"/>
        </w:rPr>
        <w:tab/>
        <w:t>Sadeghi-Nejad A, Wolfsdorf JI, Senior B. Hypoparathyroidism and pregnancy. Treatment with calcitriol. JAMA</w:t>
      </w:r>
      <w:r w:rsidRPr="00A8335A">
        <w:rPr>
          <w:i/>
          <w:noProof/>
          <w:szCs w:val="22"/>
        </w:rPr>
        <w:t xml:space="preserve"> </w:t>
      </w:r>
      <w:r w:rsidRPr="00A8335A">
        <w:rPr>
          <w:noProof/>
          <w:szCs w:val="22"/>
        </w:rPr>
        <w:t>1980; 243:254-255</w:t>
      </w:r>
    </w:p>
    <w:p w14:paraId="7F56175F" w14:textId="77777777" w:rsidR="00674D08" w:rsidRPr="00A8335A" w:rsidRDefault="00674D08" w:rsidP="00A8335A">
      <w:pPr>
        <w:pStyle w:val="EndNoteBibliography"/>
        <w:spacing w:line="276" w:lineRule="auto"/>
        <w:ind w:left="576" w:hanging="576"/>
        <w:rPr>
          <w:noProof/>
          <w:szCs w:val="22"/>
        </w:rPr>
      </w:pPr>
      <w:r w:rsidRPr="00A8335A">
        <w:rPr>
          <w:b/>
          <w:noProof/>
          <w:szCs w:val="22"/>
        </w:rPr>
        <w:t>259.</w:t>
      </w:r>
      <w:r w:rsidRPr="00A8335A">
        <w:rPr>
          <w:noProof/>
          <w:szCs w:val="22"/>
        </w:rPr>
        <w:tab/>
        <w:t>Shomali ME, Ross DS. Hypercalcemia in a woman with hypoparathyroidism associated with increased parathyroid hormone-related protein during lactation. Endocr Pract</w:t>
      </w:r>
      <w:r w:rsidRPr="00A8335A">
        <w:rPr>
          <w:i/>
          <w:noProof/>
          <w:szCs w:val="22"/>
        </w:rPr>
        <w:t xml:space="preserve"> </w:t>
      </w:r>
      <w:r w:rsidRPr="00A8335A">
        <w:rPr>
          <w:noProof/>
          <w:szCs w:val="22"/>
        </w:rPr>
        <w:t>1999; 5:198-200</w:t>
      </w:r>
    </w:p>
    <w:p w14:paraId="6A7EB206" w14:textId="77777777" w:rsidR="00674D08" w:rsidRPr="00A8335A" w:rsidRDefault="00674D08" w:rsidP="00A8335A">
      <w:pPr>
        <w:pStyle w:val="EndNoteBibliography"/>
        <w:spacing w:line="276" w:lineRule="auto"/>
        <w:ind w:left="576" w:hanging="576"/>
        <w:rPr>
          <w:noProof/>
          <w:szCs w:val="22"/>
        </w:rPr>
      </w:pPr>
      <w:r w:rsidRPr="00A8335A">
        <w:rPr>
          <w:b/>
          <w:noProof/>
          <w:szCs w:val="22"/>
        </w:rPr>
        <w:t>260.</w:t>
      </w:r>
      <w:r w:rsidRPr="00A8335A">
        <w:rPr>
          <w:noProof/>
          <w:szCs w:val="22"/>
        </w:rPr>
        <w:tab/>
        <w:t>Mather KJ, Chik CL, Corenblum B. Maintenance of serum calcium by parathyroid hormone-related peptide during lactation in a hypoparathyroid patient. J Clin Endocrinol Metab</w:t>
      </w:r>
      <w:r w:rsidRPr="00A8335A">
        <w:rPr>
          <w:i/>
          <w:noProof/>
          <w:szCs w:val="22"/>
        </w:rPr>
        <w:t xml:space="preserve"> </w:t>
      </w:r>
      <w:r w:rsidRPr="00A8335A">
        <w:rPr>
          <w:noProof/>
          <w:szCs w:val="22"/>
        </w:rPr>
        <w:t>1999; 84:424-427</w:t>
      </w:r>
    </w:p>
    <w:p w14:paraId="792FD8C1" w14:textId="77777777" w:rsidR="00674D08" w:rsidRPr="00A8335A" w:rsidRDefault="00674D08" w:rsidP="00A8335A">
      <w:pPr>
        <w:pStyle w:val="EndNoteBibliography"/>
        <w:spacing w:line="276" w:lineRule="auto"/>
        <w:ind w:left="576" w:hanging="576"/>
        <w:rPr>
          <w:noProof/>
          <w:szCs w:val="22"/>
        </w:rPr>
      </w:pPr>
      <w:r w:rsidRPr="00A8335A">
        <w:rPr>
          <w:b/>
          <w:noProof/>
          <w:szCs w:val="22"/>
        </w:rPr>
        <w:t>261.</w:t>
      </w:r>
      <w:r w:rsidRPr="00A8335A">
        <w:rPr>
          <w:noProof/>
          <w:szCs w:val="22"/>
        </w:rPr>
        <w:tab/>
        <w:t>Rideout KL. When endocrine disorders disrupt pregnancy: perspectives of affected mothers. In: Kovacs CS, Deal CL, eds. Maternal-Fetal and Neonatal Endocrinology: Physiology, Pathophysiology, and Clinical Management. San Diego: Academic Press; 2019:xxxvii-xli.</w:t>
      </w:r>
    </w:p>
    <w:p w14:paraId="417E32E0" w14:textId="77777777" w:rsidR="00674D08" w:rsidRPr="00A8335A" w:rsidRDefault="00674D08" w:rsidP="00A8335A">
      <w:pPr>
        <w:pStyle w:val="EndNoteBibliography"/>
        <w:spacing w:line="276" w:lineRule="auto"/>
        <w:ind w:left="576" w:hanging="576"/>
        <w:rPr>
          <w:noProof/>
          <w:szCs w:val="22"/>
        </w:rPr>
      </w:pPr>
      <w:r w:rsidRPr="00A8335A">
        <w:rPr>
          <w:b/>
          <w:noProof/>
          <w:szCs w:val="22"/>
        </w:rPr>
        <w:t>262.</w:t>
      </w:r>
      <w:r w:rsidRPr="00A8335A">
        <w:rPr>
          <w:noProof/>
          <w:szCs w:val="22"/>
        </w:rPr>
        <w:tab/>
        <w:t>Wagner CL, Hulsey TC, Fanning D, Ebeling M, Hollis BW. High-dose vitamin D3 supplementation in a cohort of breastfeeding mothers and their infants: a 6-month follow-up pilot study. Breastfeed Med</w:t>
      </w:r>
      <w:r w:rsidRPr="00A8335A">
        <w:rPr>
          <w:i/>
          <w:noProof/>
          <w:szCs w:val="22"/>
        </w:rPr>
        <w:t xml:space="preserve"> </w:t>
      </w:r>
      <w:r w:rsidRPr="00A8335A">
        <w:rPr>
          <w:noProof/>
          <w:szCs w:val="22"/>
        </w:rPr>
        <w:t>2006; 1:59-70</w:t>
      </w:r>
    </w:p>
    <w:p w14:paraId="7AFA7EAB" w14:textId="77777777" w:rsidR="00674D08" w:rsidRPr="00A8335A" w:rsidRDefault="00674D08" w:rsidP="00A8335A">
      <w:pPr>
        <w:pStyle w:val="EndNoteBibliography"/>
        <w:spacing w:line="276" w:lineRule="auto"/>
        <w:ind w:left="576" w:hanging="576"/>
        <w:rPr>
          <w:noProof/>
          <w:szCs w:val="22"/>
        </w:rPr>
      </w:pPr>
      <w:r w:rsidRPr="00A8335A">
        <w:rPr>
          <w:b/>
          <w:noProof/>
          <w:szCs w:val="22"/>
        </w:rPr>
        <w:lastRenderedPageBreak/>
        <w:t>263.</w:t>
      </w:r>
      <w:r w:rsidRPr="00A8335A">
        <w:rPr>
          <w:noProof/>
          <w:szCs w:val="22"/>
        </w:rPr>
        <w:tab/>
        <w:t>Tan ML, Abrams SA, Osborn DA. Vitamin D supplementation for term breastfed infants to prevent vitamin D deficiency and improve bone health. Cochrane Database Syst Rev</w:t>
      </w:r>
      <w:r w:rsidRPr="00A8335A">
        <w:rPr>
          <w:i/>
          <w:noProof/>
          <w:szCs w:val="22"/>
        </w:rPr>
        <w:t xml:space="preserve"> </w:t>
      </w:r>
      <w:r w:rsidRPr="00A8335A">
        <w:rPr>
          <w:noProof/>
          <w:szCs w:val="22"/>
        </w:rPr>
        <w:t>2020; 12:Cd013046</w:t>
      </w:r>
    </w:p>
    <w:p w14:paraId="2C8D4F32" w14:textId="77777777" w:rsidR="00674D08" w:rsidRPr="00A8335A" w:rsidRDefault="00674D08" w:rsidP="00A8335A">
      <w:pPr>
        <w:pStyle w:val="EndNoteBibliography"/>
        <w:spacing w:line="276" w:lineRule="auto"/>
        <w:ind w:left="576" w:hanging="576"/>
        <w:rPr>
          <w:noProof/>
          <w:szCs w:val="22"/>
        </w:rPr>
      </w:pPr>
      <w:r w:rsidRPr="00A8335A">
        <w:rPr>
          <w:b/>
          <w:noProof/>
          <w:szCs w:val="22"/>
        </w:rPr>
        <w:t>264.</w:t>
      </w:r>
      <w:r w:rsidRPr="00A8335A">
        <w:rPr>
          <w:noProof/>
          <w:szCs w:val="22"/>
        </w:rPr>
        <w:tab/>
        <w:t>Prentice A, Jarjou LM, Cole TJ, Stirling DM, Dibba B, Fairweather-Tait S. Calcium requirements of lactating Gambian mothers: effects of a calcium supplement on breast-milk calcium concentration, maternal bone mineral content, and urinary calcium excretion. Am J Clin Nutr</w:t>
      </w:r>
      <w:r w:rsidRPr="00A8335A">
        <w:rPr>
          <w:i/>
          <w:noProof/>
          <w:szCs w:val="22"/>
        </w:rPr>
        <w:t xml:space="preserve"> </w:t>
      </w:r>
      <w:r w:rsidRPr="00A8335A">
        <w:rPr>
          <w:noProof/>
          <w:szCs w:val="22"/>
        </w:rPr>
        <w:t>1995; 62:58-67</w:t>
      </w:r>
    </w:p>
    <w:p w14:paraId="0BD0FCD4" w14:textId="77777777" w:rsidR="00674D08" w:rsidRPr="00A8335A" w:rsidRDefault="00674D08" w:rsidP="00A8335A">
      <w:pPr>
        <w:pStyle w:val="EndNoteBibliography"/>
        <w:spacing w:line="276" w:lineRule="auto"/>
        <w:ind w:left="576" w:hanging="576"/>
        <w:rPr>
          <w:noProof/>
          <w:szCs w:val="22"/>
        </w:rPr>
      </w:pPr>
      <w:r w:rsidRPr="00A8335A">
        <w:rPr>
          <w:b/>
          <w:noProof/>
          <w:szCs w:val="22"/>
        </w:rPr>
        <w:t>265.</w:t>
      </w:r>
      <w:r w:rsidRPr="00A8335A">
        <w:rPr>
          <w:noProof/>
          <w:szCs w:val="22"/>
        </w:rPr>
        <w:tab/>
        <w:t>Prentice A, Jarjou LM, Stirling DM, Buffenstein R, Fairweather-Tait S. Biochemical markers of calcium and bone metabolism during 18 months of lactation in Gambian women accustomed to a low calcium intake and in those consuming a calcium supplement. J Clin Endocrinol Metab</w:t>
      </w:r>
      <w:r w:rsidRPr="00A8335A">
        <w:rPr>
          <w:i/>
          <w:noProof/>
          <w:szCs w:val="22"/>
        </w:rPr>
        <w:t xml:space="preserve"> </w:t>
      </w:r>
      <w:r w:rsidRPr="00A8335A">
        <w:rPr>
          <w:noProof/>
          <w:szCs w:val="22"/>
        </w:rPr>
        <w:t>1998; 83:1059-1066</w:t>
      </w:r>
    </w:p>
    <w:p w14:paraId="3FC5D89F" w14:textId="77777777" w:rsidR="00674D08" w:rsidRPr="00A8335A" w:rsidRDefault="00674D08" w:rsidP="00A8335A">
      <w:pPr>
        <w:pStyle w:val="EndNoteBibliography"/>
        <w:spacing w:line="276" w:lineRule="auto"/>
        <w:ind w:left="576" w:hanging="576"/>
        <w:rPr>
          <w:noProof/>
          <w:szCs w:val="22"/>
        </w:rPr>
      </w:pPr>
      <w:r w:rsidRPr="00A8335A">
        <w:rPr>
          <w:b/>
          <w:noProof/>
          <w:szCs w:val="22"/>
        </w:rPr>
        <w:t>266.</w:t>
      </w:r>
      <w:r w:rsidRPr="00A8335A">
        <w:rPr>
          <w:noProof/>
          <w:szCs w:val="22"/>
        </w:rPr>
        <w:tab/>
        <w:t>Prentice A, Yan L, Jarjou LM, Dibba B, Laskey MA, Stirling DM, Fairweather-Tait S. Vitamin D status does not influence the breast-milk calcium concentration of lactating mothers accustomed to a low calcium intake. Acta Paediatr</w:t>
      </w:r>
      <w:r w:rsidRPr="00A8335A">
        <w:rPr>
          <w:i/>
          <w:noProof/>
          <w:szCs w:val="22"/>
        </w:rPr>
        <w:t xml:space="preserve"> </w:t>
      </w:r>
      <w:r w:rsidRPr="00A8335A">
        <w:rPr>
          <w:noProof/>
          <w:szCs w:val="22"/>
        </w:rPr>
        <w:t>1997; 86:1006-1008</w:t>
      </w:r>
    </w:p>
    <w:p w14:paraId="335E99CC" w14:textId="77777777" w:rsidR="00674D08" w:rsidRPr="00A8335A" w:rsidRDefault="00674D08" w:rsidP="00A8335A">
      <w:pPr>
        <w:pStyle w:val="EndNoteBibliography"/>
        <w:spacing w:line="276" w:lineRule="auto"/>
        <w:ind w:left="576" w:hanging="576"/>
        <w:rPr>
          <w:noProof/>
          <w:szCs w:val="22"/>
        </w:rPr>
      </w:pPr>
      <w:r w:rsidRPr="00A8335A">
        <w:rPr>
          <w:b/>
          <w:noProof/>
          <w:szCs w:val="22"/>
        </w:rPr>
        <w:t>267.</w:t>
      </w:r>
      <w:r w:rsidRPr="00A8335A">
        <w:rPr>
          <w:noProof/>
          <w:szCs w:val="22"/>
        </w:rPr>
        <w:tab/>
        <w:t>Bezerra FF, Mendonca LM, Lobato EC, O'Brien KO, Donangelo CM. Bone mass is recovered from lactation to postweaning in adolescent mothers with low calcium intakes. Am J Clin Nutr</w:t>
      </w:r>
      <w:r w:rsidRPr="00A8335A">
        <w:rPr>
          <w:i/>
          <w:noProof/>
          <w:szCs w:val="22"/>
        </w:rPr>
        <w:t xml:space="preserve"> </w:t>
      </w:r>
      <w:r w:rsidRPr="00A8335A">
        <w:rPr>
          <w:noProof/>
          <w:szCs w:val="22"/>
        </w:rPr>
        <w:t>2004; 80:1322-1326</w:t>
      </w:r>
    </w:p>
    <w:p w14:paraId="3AF82B48" w14:textId="77777777" w:rsidR="00674D08" w:rsidRPr="00A8335A" w:rsidRDefault="00674D08" w:rsidP="00A8335A">
      <w:pPr>
        <w:pStyle w:val="EndNoteBibliography"/>
        <w:spacing w:line="276" w:lineRule="auto"/>
        <w:ind w:left="576" w:hanging="576"/>
        <w:rPr>
          <w:noProof/>
          <w:szCs w:val="22"/>
        </w:rPr>
      </w:pPr>
      <w:r w:rsidRPr="00A8335A">
        <w:rPr>
          <w:b/>
          <w:noProof/>
          <w:szCs w:val="22"/>
        </w:rPr>
        <w:t>268.</w:t>
      </w:r>
      <w:r w:rsidRPr="00A8335A">
        <w:rPr>
          <w:noProof/>
          <w:szCs w:val="22"/>
        </w:rPr>
        <w:tab/>
        <w:t>Chantry CJ, Auinger P, Byrd RS. Lactation among adolescent mothers and subsequent bone mineral density. Arch Pediatr Adolesc Med</w:t>
      </w:r>
      <w:r w:rsidRPr="00A8335A">
        <w:rPr>
          <w:i/>
          <w:noProof/>
          <w:szCs w:val="22"/>
        </w:rPr>
        <w:t xml:space="preserve"> </w:t>
      </w:r>
      <w:r w:rsidRPr="00A8335A">
        <w:rPr>
          <w:noProof/>
          <w:szCs w:val="22"/>
        </w:rPr>
        <w:t>2004; 158:650-656</w:t>
      </w:r>
    </w:p>
    <w:p w14:paraId="1211F109" w14:textId="77777777" w:rsidR="00674D08" w:rsidRPr="00A8335A" w:rsidRDefault="00674D08" w:rsidP="00A8335A">
      <w:pPr>
        <w:pStyle w:val="EndNoteBibliography"/>
        <w:spacing w:line="276" w:lineRule="auto"/>
        <w:ind w:left="576" w:hanging="576"/>
        <w:rPr>
          <w:noProof/>
          <w:szCs w:val="22"/>
        </w:rPr>
      </w:pPr>
      <w:r w:rsidRPr="00A8335A">
        <w:rPr>
          <w:b/>
          <w:noProof/>
          <w:szCs w:val="22"/>
        </w:rPr>
        <w:t>269.</w:t>
      </w:r>
      <w:r w:rsidRPr="00A8335A">
        <w:rPr>
          <w:noProof/>
          <w:szCs w:val="22"/>
        </w:rPr>
        <w:tab/>
        <w:t>Delzer PR, Meyer RA, Jr. Normal milk composition in lactating X-linked hypophosphatemic mice despite continued hypophosphatemia. Calcif Tissue Int</w:t>
      </w:r>
      <w:r w:rsidRPr="00A8335A">
        <w:rPr>
          <w:i/>
          <w:noProof/>
          <w:szCs w:val="22"/>
        </w:rPr>
        <w:t xml:space="preserve"> </w:t>
      </w:r>
      <w:r w:rsidRPr="00A8335A">
        <w:rPr>
          <w:noProof/>
          <w:szCs w:val="22"/>
        </w:rPr>
        <w:t>1983; 35:750-754</w:t>
      </w:r>
    </w:p>
    <w:p w14:paraId="4453D772" w14:textId="77777777" w:rsidR="00674D08" w:rsidRPr="00A8335A" w:rsidRDefault="00674D08" w:rsidP="00A8335A">
      <w:pPr>
        <w:pStyle w:val="EndNoteBibliography"/>
        <w:spacing w:line="276" w:lineRule="auto"/>
        <w:ind w:left="576" w:hanging="576"/>
        <w:rPr>
          <w:noProof/>
          <w:szCs w:val="22"/>
        </w:rPr>
      </w:pPr>
      <w:r w:rsidRPr="00A8335A">
        <w:rPr>
          <w:b/>
          <w:noProof/>
          <w:szCs w:val="22"/>
        </w:rPr>
        <w:t>270.</w:t>
      </w:r>
      <w:r w:rsidRPr="00A8335A">
        <w:rPr>
          <w:noProof/>
          <w:szCs w:val="22"/>
        </w:rPr>
        <w:tab/>
        <w:t>Burosumab. Drugs and Lactation Database (LactMed®). Bethesda (MD): National Institute of Child Health and Human Development; 2006.</w:t>
      </w:r>
    </w:p>
    <w:p w14:paraId="302EDFBE" w14:textId="5558A236" w:rsidR="00661F0D" w:rsidRPr="00A8335A" w:rsidRDefault="00A22A40" w:rsidP="00A8335A">
      <w:pPr>
        <w:spacing w:after="0" w:line="276" w:lineRule="auto"/>
        <w:ind w:left="576" w:hanging="576"/>
        <w:rPr>
          <w:rFonts w:cs="Arial"/>
          <w:b/>
          <w:sz w:val="22"/>
          <w:szCs w:val="22"/>
        </w:rPr>
      </w:pPr>
      <w:r w:rsidRPr="00A8335A">
        <w:rPr>
          <w:rFonts w:cs="Arial"/>
          <w:b/>
          <w:sz w:val="22"/>
          <w:szCs w:val="22"/>
        </w:rPr>
        <w:fldChar w:fldCharType="end"/>
      </w:r>
    </w:p>
    <w:sectPr w:rsidR="00661F0D" w:rsidRPr="00A8335A" w:rsidSect="00661F0D">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C520F" w14:textId="77777777" w:rsidR="00093E20" w:rsidRDefault="00093E20">
      <w:r>
        <w:separator/>
      </w:r>
    </w:p>
  </w:endnote>
  <w:endnote w:type="continuationSeparator" w:id="0">
    <w:p w14:paraId="5714382F" w14:textId="77777777" w:rsidR="00093E20" w:rsidRDefault="0009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LiSung Light">
    <w:charset w:val="51"/>
    <w:family w:val="auto"/>
    <w:pitch w:val="variable"/>
    <w:sig w:usb0="00000001" w:usb1="00000000" w:usb2="01000408"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9311B" w14:textId="77777777" w:rsidR="00093E20" w:rsidRDefault="00093E20">
      <w:r>
        <w:separator/>
      </w:r>
    </w:p>
  </w:footnote>
  <w:footnote w:type="continuationSeparator" w:id="0">
    <w:p w14:paraId="7320BC31" w14:textId="77777777" w:rsidR="00093E20" w:rsidRDefault="00093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C481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018D4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9A9E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22BD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E859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2238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24A8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28C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B188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81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05293"/>
    <w:multiLevelType w:val="multilevel"/>
    <w:tmpl w:val="417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F2947"/>
    <w:multiLevelType w:val="multilevel"/>
    <w:tmpl w:val="655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93017"/>
    <w:multiLevelType w:val="hybridMultilevel"/>
    <w:tmpl w:val="0F0A66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72768"/>
    <w:multiLevelType w:val="multilevel"/>
    <w:tmpl w:val="D2F2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81ACD"/>
    <w:multiLevelType w:val="hybridMultilevel"/>
    <w:tmpl w:val="93AA5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A0BEE"/>
    <w:multiLevelType w:val="multilevel"/>
    <w:tmpl w:val="944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57F1A"/>
    <w:multiLevelType w:val="multilevel"/>
    <w:tmpl w:val="AEF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7180A"/>
    <w:multiLevelType w:val="hybridMultilevel"/>
    <w:tmpl w:val="2DBCD3D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0E2EAF"/>
    <w:multiLevelType w:val="hybridMultilevel"/>
    <w:tmpl w:val="CD10673A"/>
    <w:lvl w:ilvl="0" w:tplc="1152FA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A6AFD"/>
    <w:multiLevelType w:val="multilevel"/>
    <w:tmpl w:val="7220D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1F5C0C"/>
    <w:multiLevelType w:val="hybridMultilevel"/>
    <w:tmpl w:val="0DA2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5E61C6"/>
    <w:multiLevelType w:val="hybridMultilevel"/>
    <w:tmpl w:val="E8603A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CE1B36"/>
    <w:multiLevelType w:val="hybridMultilevel"/>
    <w:tmpl w:val="AD565FA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C4212"/>
    <w:multiLevelType w:val="multilevel"/>
    <w:tmpl w:val="BE88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C0691"/>
    <w:multiLevelType w:val="multilevel"/>
    <w:tmpl w:val="48B2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177123"/>
    <w:multiLevelType w:val="multilevel"/>
    <w:tmpl w:val="56B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8455A"/>
    <w:multiLevelType w:val="hybridMultilevel"/>
    <w:tmpl w:val="CBB206E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4E00D6"/>
    <w:multiLevelType w:val="hybridMultilevel"/>
    <w:tmpl w:val="4A80921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0A4ED3"/>
    <w:multiLevelType w:val="hybridMultilevel"/>
    <w:tmpl w:val="5A784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46043694">
    <w:abstractNumId w:val="9"/>
  </w:num>
  <w:num w:numId="2" w16cid:durableId="433206469">
    <w:abstractNumId w:val="7"/>
  </w:num>
  <w:num w:numId="3" w16cid:durableId="1975063947">
    <w:abstractNumId w:val="6"/>
  </w:num>
  <w:num w:numId="4" w16cid:durableId="1388920526">
    <w:abstractNumId w:val="5"/>
  </w:num>
  <w:num w:numId="5" w16cid:durableId="546338410">
    <w:abstractNumId w:val="4"/>
  </w:num>
  <w:num w:numId="6" w16cid:durableId="1646468650">
    <w:abstractNumId w:val="8"/>
  </w:num>
  <w:num w:numId="7" w16cid:durableId="1715155573">
    <w:abstractNumId w:val="3"/>
  </w:num>
  <w:num w:numId="8" w16cid:durableId="902914175">
    <w:abstractNumId w:val="2"/>
  </w:num>
  <w:num w:numId="9" w16cid:durableId="123617111">
    <w:abstractNumId w:val="1"/>
  </w:num>
  <w:num w:numId="10" w16cid:durableId="534122978">
    <w:abstractNumId w:val="0"/>
  </w:num>
  <w:num w:numId="11" w16cid:durableId="498349780">
    <w:abstractNumId w:val="21"/>
  </w:num>
  <w:num w:numId="12" w16cid:durableId="145366040">
    <w:abstractNumId w:val="26"/>
  </w:num>
  <w:num w:numId="13" w16cid:durableId="1303805126">
    <w:abstractNumId w:val="14"/>
  </w:num>
  <w:num w:numId="14" w16cid:durableId="511795695">
    <w:abstractNumId w:val="12"/>
  </w:num>
  <w:num w:numId="15" w16cid:durableId="1101532661">
    <w:abstractNumId w:val="22"/>
  </w:num>
  <w:num w:numId="16" w16cid:durableId="762189067">
    <w:abstractNumId w:val="13"/>
  </w:num>
  <w:num w:numId="17" w16cid:durableId="1417631515">
    <w:abstractNumId w:val="19"/>
  </w:num>
  <w:num w:numId="18" w16cid:durableId="456990211">
    <w:abstractNumId w:val="15"/>
  </w:num>
  <w:num w:numId="19" w16cid:durableId="706413848">
    <w:abstractNumId w:val="24"/>
  </w:num>
  <w:num w:numId="20" w16cid:durableId="1046568185">
    <w:abstractNumId w:val="11"/>
  </w:num>
  <w:num w:numId="21" w16cid:durableId="945650884">
    <w:abstractNumId w:val="16"/>
  </w:num>
  <w:num w:numId="22" w16cid:durableId="857888123">
    <w:abstractNumId w:val="10"/>
  </w:num>
  <w:num w:numId="23" w16cid:durableId="1044528251">
    <w:abstractNumId w:val="25"/>
  </w:num>
  <w:num w:numId="24" w16cid:durableId="1095902829">
    <w:abstractNumId w:val="23"/>
  </w:num>
  <w:num w:numId="25" w16cid:durableId="712730797">
    <w:abstractNumId w:val="17"/>
  </w:num>
  <w:num w:numId="26" w16cid:durableId="364061479">
    <w:abstractNumId w:val="27"/>
  </w:num>
  <w:num w:numId="27" w16cid:durableId="1760834638">
    <w:abstractNumId w:val="20"/>
  </w:num>
  <w:num w:numId="28" w16cid:durableId="185678061">
    <w:abstractNumId w:val="28"/>
  </w:num>
  <w:num w:numId="29" w16cid:durableId="2613805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awwewazxr2xyedxa852vpuvxsasfswx2v5&quot;&gt;Main Database&lt;record-ids&gt;&lt;item&gt;108&lt;/item&gt;&lt;item&gt;122&lt;/item&gt;&lt;item&gt;134&lt;/item&gt;&lt;item&gt;148&lt;/item&gt;&lt;item&gt;149&lt;/item&gt;&lt;item&gt;150&lt;/item&gt;&lt;item&gt;157&lt;/item&gt;&lt;item&gt;158&lt;/item&gt;&lt;item&gt;159&lt;/item&gt;&lt;item&gt;160&lt;/item&gt;&lt;item&gt;172&lt;/item&gt;&lt;item&gt;176&lt;/item&gt;&lt;item&gt;403&lt;/item&gt;&lt;item&gt;415&lt;/item&gt;&lt;item&gt;418&lt;/item&gt;&lt;item&gt;420&lt;/item&gt;&lt;item&gt;425&lt;/item&gt;&lt;item&gt;441&lt;/item&gt;&lt;item&gt;462&lt;/item&gt;&lt;item&gt;483&lt;/item&gt;&lt;item&gt;497&lt;/item&gt;&lt;item&gt;516&lt;/item&gt;&lt;item&gt;531&lt;/item&gt;&lt;item&gt;532&lt;/item&gt;&lt;item&gt;537&lt;/item&gt;&lt;item&gt;554&lt;/item&gt;&lt;item&gt;559&lt;/item&gt;&lt;item&gt;594&lt;/item&gt;&lt;item&gt;602&lt;/item&gt;&lt;item&gt;634&lt;/item&gt;&lt;item&gt;636&lt;/item&gt;&lt;item&gt;643&lt;/item&gt;&lt;item&gt;644&lt;/item&gt;&lt;item&gt;670&lt;/item&gt;&lt;item&gt;679&lt;/item&gt;&lt;item&gt;683&lt;/item&gt;&lt;item&gt;685&lt;/item&gt;&lt;item&gt;686&lt;/item&gt;&lt;item&gt;700&lt;/item&gt;&lt;item&gt;701&lt;/item&gt;&lt;item&gt;702&lt;/item&gt;&lt;item&gt;703&lt;/item&gt;&lt;item&gt;712&lt;/item&gt;&lt;item&gt;713&lt;/item&gt;&lt;item&gt;717&lt;/item&gt;&lt;item&gt;758&lt;/item&gt;&lt;item&gt;759&lt;/item&gt;&lt;item&gt;762&lt;/item&gt;&lt;item&gt;766&lt;/item&gt;&lt;item&gt;767&lt;/item&gt;&lt;item&gt;813&lt;/item&gt;&lt;item&gt;816&lt;/item&gt;&lt;item&gt;911&lt;/item&gt;&lt;item&gt;941&lt;/item&gt;&lt;item&gt;954&lt;/item&gt;&lt;item&gt;963&lt;/item&gt;&lt;item&gt;1006&lt;/item&gt;&lt;item&gt;1014&lt;/item&gt;&lt;item&gt;1052&lt;/item&gt;&lt;item&gt;1112&lt;/item&gt;&lt;item&gt;1117&lt;/item&gt;&lt;item&gt;1142&lt;/item&gt;&lt;item&gt;1156&lt;/item&gt;&lt;item&gt;1160&lt;/item&gt;&lt;item&gt;1162&lt;/item&gt;&lt;item&gt;1163&lt;/item&gt;&lt;item&gt;1164&lt;/item&gt;&lt;item&gt;1169&lt;/item&gt;&lt;item&gt;1170&lt;/item&gt;&lt;item&gt;1313&lt;/item&gt;&lt;item&gt;1346&lt;/item&gt;&lt;item&gt;1353&lt;/item&gt;&lt;item&gt;1354&lt;/item&gt;&lt;item&gt;1355&lt;/item&gt;&lt;item&gt;1357&lt;/item&gt;&lt;item&gt;1358&lt;/item&gt;&lt;item&gt;1359&lt;/item&gt;&lt;item&gt;1360&lt;/item&gt;&lt;item&gt;1386&lt;/item&gt;&lt;item&gt;1392&lt;/item&gt;&lt;item&gt;1400&lt;/item&gt;&lt;item&gt;1404&lt;/item&gt;&lt;item&gt;1414&lt;/item&gt;&lt;item&gt;1416&lt;/item&gt;&lt;item&gt;1417&lt;/item&gt;&lt;item&gt;1423&lt;/item&gt;&lt;item&gt;1428&lt;/item&gt;&lt;item&gt;1434&lt;/item&gt;&lt;item&gt;1435&lt;/item&gt;&lt;item&gt;1437&lt;/item&gt;&lt;item&gt;1438&lt;/item&gt;&lt;item&gt;1439&lt;/item&gt;&lt;item&gt;1440&lt;/item&gt;&lt;item&gt;1441&lt;/item&gt;&lt;item&gt;1447&lt;/item&gt;&lt;item&gt;1452&lt;/item&gt;&lt;item&gt;1454&lt;/item&gt;&lt;item&gt;1483&lt;/item&gt;&lt;item&gt;1492&lt;/item&gt;&lt;item&gt;1506&lt;/item&gt;&lt;item&gt;1508&lt;/item&gt;&lt;item&gt;1557&lt;/item&gt;&lt;item&gt;1568&lt;/item&gt;&lt;item&gt;1587&lt;/item&gt;&lt;item&gt;1610&lt;/item&gt;&lt;item&gt;1619&lt;/item&gt;&lt;item&gt;1620&lt;/item&gt;&lt;item&gt;1646&lt;/item&gt;&lt;item&gt;1685&lt;/item&gt;&lt;item&gt;1686&lt;/item&gt;&lt;item&gt;1687&lt;/item&gt;&lt;item&gt;1688&lt;/item&gt;&lt;item&gt;1748&lt;/item&gt;&lt;item&gt;1907&lt;/item&gt;&lt;item&gt;1908&lt;/item&gt;&lt;item&gt;1915&lt;/item&gt;&lt;item&gt;1916&lt;/item&gt;&lt;item&gt;1917&lt;/item&gt;&lt;item&gt;1969&lt;/item&gt;&lt;item&gt;1970&lt;/item&gt;&lt;item&gt;1990&lt;/item&gt;&lt;item&gt;1998&lt;/item&gt;&lt;item&gt;2000&lt;/item&gt;&lt;item&gt;2002&lt;/item&gt;&lt;item&gt;2003&lt;/item&gt;&lt;item&gt;2004&lt;/item&gt;&lt;item&gt;2005&lt;/item&gt;&lt;item&gt;2006&lt;/item&gt;&lt;item&gt;2007&lt;/item&gt;&lt;item&gt;2008&lt;/item&gt;&lt;item&gt;2009&lt;/item&gt;&lt;item&gt;2012&lt;/item&gt;&lt;item&gt;2015&lt;/item&gt;&lt;item&gt;2021&lt;/item&gt;&lt;item&gt;2096&lt;/item&gt;&lt;item&gt;2119&lt;/item&gt;&lt;item&gt;2130&lt;/item&gt;&lt;item&gt;2136&lt;/item&gt;&lt;item&gt;2137&lt;/item&gt;&lt;item&gt;2138&lt;/item&gt;&lt;item&gt;2362&lt;/item&gt;&lt;item&gt;2401&lt;/item&gt;&lt;item&gt;2410&lt;/item&gt;&lt;item&gt;2412&lt;/item&gt;&lt;item&gt;2418&lt;/item&gt;&lt;item&gt;2434&lt;/item&gt;&lt;item&gt;2443&lt;/item&gt;&lt;item&gt;2463&lt;/item&gt;&lt;item&gt;2474&lt;/item&gt;&lt;item&gt;2479&lt;/item&gt;&lt;item&gt;2483&lt;/item&gt;&lt;item&gt;2673&lt;/item&gt;&lt;item&gt;2676&lt;/item&gt;&lt;item&gt;2677&lt;/item&gt;&lt;item&gt;2694&lt;/item&gt;&lt;item&gt;2704&lt;/item&gt;&lt;item&gt;2792&lt;/item&gt;&lt;item&gt;2851&lt;/item&gt;&lt;item&gt;2934&lt;/item&gt;&lt;item&gt;2936&lt;/item&gt;&lt;item&gt;2940&lt;/item&gt;&lt;item&gt;2947&lt;/item&gt;&lt;item&gt;2950&lt;/item&gt;&lt;item&gt;2956&lt;/item&gt;&lt;item&gt;2957&lt;/item&gt;&lt;item&gt;2963&lt;/item&gt;&lt;item&gt;2964&lt;/item&gt;&lt;item&gt;2966&lt;/item&gt;&lt;item&gt;2967&lt;/item&gt;&lt;item&gt;2970&lt;/item&gt;&lt;item&gt;2976&lt;/item&gt;&lt;item&gt;2979&lt;/item&gt;&lt;item&gt;2998&lt;/item&gt;&lt;item&gt;2999&lt;/item&gt;&lt;item&gt;3009&lt;/item&gt;&lt;item&gt;3060&lt;/item&gt;&lt;item&gt;3064&lt;/item&gt;&lt;item&gt;3115&lt;/item&gt;&lt;item&gt;3128&lt;/item&gt;&lt;item&gt;3129&lt;/item&gt;&lt;item&gt;3133&lt;/item&gt;&lt;item&gt;3145&lt;/item&gt;&lt;item&gt;3146&lt;/item&gt;&lt;item&gt;3157&lt;/item&gt;&lt;item&gt;3160&lt;/item&gt;&lt;item&gt;3218&lt;/item&gt;&lt;item&gt;3219&lt;/item&gt;&lt;item&gt;3220&lt;/item&gt;&lt;item&gt;3221&lt;/item&gt;&lt;item&gt;3239&lt;/item&gt;&lt;item&gt;3245&lt;/item&gt;&lt;item&gt;3255&lt;/item&gt;&lt;item&gt;3256&lt;/item&gt;&lt;item&gt;3257&lt;/item&gt;&lt;item&gt;3266&lt;/item&gt;&lt;item&gt;3327&lt;/item&gt;&lt;item&gt;3361&lt;/item&gt;&lt;item&gt;3383&lt;/item&gt;&lt;item&gt;3448&lt;/item&gt;&lt;item&gt;3457&lt;/item&gt;&lt;item&gt;3482&lt;/item&gt;&lt;item&gt;3491&lt;/item&gt;&lt;item&gt;3506&lt;/item&gt;&lt;item&gt;3507&lt;/item&gt;&lt;item&gt;3528&lt;/item&gt;&lt;item&gt;3610&lt;/item&gt;&lt;item&gt;3611&lt;/item&gt;&lt;item&gt;3612&lt;/item&gt;&lt;item&gt;3613&lt;/item&gt;&lt;item&gt;3614&lt;/item&gt;&lt;item&gt;3617&lt;/item&gt;&lt;item&gt;3638&lt;/item&gt;&lt;item&gt;3639&lt;/item&gt;&lt;item&gt;3640&lt;/item&gt;&lt;item&gt;3641&lt;/item&gt;&lt;item&gt;3643&lt;/item&gt;&lt;item&gt;3650&lt;/item&gt;&lt;item&gt;3652&lt;/item&gt;&lt;item&gt;3657&lt;/item&gt;&lt;item&gt;3676&lt;/item&gt;&lt;item&gt;3678&lt;/item&gt;&lt;item&gt;3682&lt;/item&gt;&lt;item&gt;3683&lt;/item&gt;&lt;item&gt;3684&lt;/item&gt;&lt;item&gt;3686&lt;/item&gt;&lt;item&gt;3687&lt;/item&gt;&lt;item&gt;3688&lt;/item&gt;&lt;item&gt;3689&lt;/item&gt;&lt;item&gt;3691&lt;/item&gt;&lt;item&gt;3692&lt;/item&gt;&lt;item&gt;3693&lt;/item&gt;&lt;item&gt;3694&lt;/item&gt;&lt;item&gt;3726&lt;/item&gt;&lt;item&gt;3729&lt;/item&gt;&lt;item&gt;3730&lt;/item&gt;&lt;item&gt;3731&lt;/item&gt;&lt;item&gt;3732&lt;/item&gt;&lt;item&gt;3734&lt;/item&gt;&lt;item&gt;3765&lt;/item&gt;&lt;item&gt;3783&lt;/item&gt;&lt;item&gt;3813&lt;/item&gt;&lt;item&gt;4396&lt;/item&gt;&lt;item&gt;4397&lt;/item&gt;&lt;item&gt;4398&lt;/item&gt;&lt;item&gt;4399&lt;/item&gt;&lt;item&gt;4416&lt;/item&gt;&lt;item&gt;4433&lt;/item&gt;&lt;item&gt;4457&lt;/item&gt;&lt;item&gt;4647&lt;/item&gt;&lt;item&gt;4649&lt;/item&gt;&lt;item&gt;4677&lt;/item&gt;&lt;item&gt;4693&lt;/item&gt;&lt;item&gt;4702&lt;/item&gt;&lt;item&gt;4717&lt;/item&gt;&lt;item&gt;4720&lt;/item&gt;&lt;item&gt;4721&lt;/item&gt;&lt;item&gt;4735&lt;/item&gt;&lt;item&gt;4737&lt;/item&gt;&lt;item&gt;4738&lt;/item&gt;&lt;item&gt;4739&lt;/item&gt;&lt;item&gt;4742&lt;/item&gt;&lt;item&gt;4842&lt;/item&gt;&lt;item&gt;4848&lt;/item&gt;&lt;item&gt;4853&lt;/item&gt;&lt;item&gt;4873&lt;/item&gt;&lt;item&gt;4877&lt;/item&gt;&lt;item&gt;4878&lt;/item&gt;&lt;item&gt;5009&lt;/item&gt;&lt;item&gt;5092&lt;/item&gt;&lt;item&gt;5093&lt;/item&gt;&lt;/record-ids&gt;&lt;/item&gt;&lt;/Libraries&gt;"/>
    <w:docVar w:name="EN.UseJSCitationFormat" w:val="False"/>
  </w:docVars>
  <w:rsids>
    <w:rsidRoot w:val="00017D79"/>
    <w:rsid w:val="00000454"/>
    <w:rsid w:val="0000584C"/>
    <w:rsid w:val="00010F57"/>
    <w:rsid w:val="00012E0D"/>
    <w:rsid w:val="000170AE"/>
    <w:rsid w:val="00017D79"/>
    <w:rsid w:val="0002404B"/>
    <w:rsid w:val="00026693"/>
    <w:rsid w:val="000300E0"/>
    <w:rsid w:val="000304F2"/>
    <w:rsid w:val="00032709"/>
    <w:rsid w:val="00035433"/>
    <w:rsid w:val="00040FE6"/>
    <w:rsid w:val="00041111"/>
    <w:rsid w:val="000411D7"/>
    <w:rsid w:val="00042167"/>
    <w:rsid w:val="00043371"/>
    <w:rsid w:val="00044F85"/>
    <w:rsid w:val="000517C1"/>
    <w:rsid w:val="000607B3"/>
    <w:rsid w:val="00060F3F"/>
    <w:rsid w:val="00065674"/>
    <w:rsid w:val="000672A1"/>
    <w:rsid w:val="000724CA"/>
    <w:rsid w:val="00076D29"/>
    <w:rsid w:val="0008586C"/>
    <w:rsid w:val="00085FA8"/>
    <w:rsid w:val="00093E20"/>
    <w:rsid w:val="000941B6"/>
    <w:rsid w:val="000A47E2"/>
    <w:rsid w:val="000A5DD5"/>
    <w:rsid w:val="000A738A"/>
    <w:rsid w:val="000B2B56"/>
    <w:rsid w:val="000C387C"/>
    <w:rsid w:val="000C43AA"/>
    <w:rsid w:val="000C5945"/>
    <w:rsid w:val="000C73B6"/>
    <w:rsid w:val="000C7EE2"/>
    <w:rsid w:val="000D1D43"/>
    <w:rsid w:val="000D3506"/>
    <w:rsid w:val="000D7180"/>
    <w:rsid w:val="000E1A4A"/>
    <w:rsid w:val="000E4EE3"/>
    <w:rsid w:val="000E65D2"/>
    <w:rsid w:val="000E680B"/>
    <w:rsid w:val="000E7A72"/>
    <w:rsid w:val="000E7AF2"/>
    <w:rsid w:val="000F4AD9"/>
    <w:rsid w:val="001013CE"/>
    <w:rsid w:val="001024A7"/>
    <w:rsid w:val="00102DB0"/>
    <w:rsid w:val="001030F1"/>
    <w:rsid w:val="001038B4"/>
    <w:rsid w:val="00104295"/>
    <w:rsid w:val="00113010"/>
    <w:rsid w:val="001132EB"/>
    <w:rsid w:val="00114D31"/>
    <w:rsid w:val="00121B5A"/>
    <w:rsid w:val="001231AF"/>
    <w:rsid w:val="0012336A"/>
    <w:rsid w:val="00125753"/>
    <w:rsid w:val="00132151"/>
    <w:rsid w:val="00134417"/>
    <w:rsid w:val="00142E0B"/>
    <w:rsid w:val="0014514A"/>
    <w:rsid w:val="00146CAC"/>
    <w:rsid w:val="00147880"/>
    <w:rsid w:val="0015024E"/>
    <w:rsid w:val="001521CC"/>
    <w:rsid w:val="001536CD"/>
    <w:rsid w:val="001541A3"/>
    <w:rsid w:val="00154661"/>
    <w:rsid w:val="001571D1"/>
    <w:rsid w:val="001604DD"/>
    <w:rsid w:val="00161BFF"/>
    <w:rsid w:val="0016262F"/>
    <w:rsid w:val="00166216"/>
    <w:rsid w:val="00174E6D"/>
    <w:rsid w:val="00175943"/>
    <w:rsid w:val="00177374"/>
    <w:rsid w:val="00177725"/>
    <w:rsid w:val="001819B7"/>
    <w:rsid w:val="00182240"/>
    <w:rsid w:val="00183C3B"/>
    <w:rsid w:val="0018408A"/>
    <w:rsid w:val="00186D8A"/>
    <w:rsid w:val="001906FD"/>
    <w:rsid w:val="0019107C"/>
    <w:rsid w:val="00192851"/>
    <w:rsid w:val="00194812"/>
    <w:rsid w:val="001A037A"/>
    <w:rsid w:val="001A0CAC"/>
    <w:rsid w:val="001A0DB9"/>
    <w:rsid w:val="001A5DA7"/>
    <w:rsid w:val="001A607B"/>
    <w:rsid w:val="001B2FD4"/>
    <w:rsid w:val="001B468D"/>
    <w:rsid w:val="001C61AD"/>
    <w:rsid w:val="001D20B4"/>
    <w:rsid w:val="001D3341"/>
    <w:rsid w:val="001D5624"/>
    <w:rsid w:val="001D576D"/>
    <w:rsid w:val="001D6403"/>
    <w:rsid w:val="001D6DA5"/>
    <w:rsid w:val="001E19DE"/>
    <w:rsid w:val="001E21AB"/>
    <w:rsid w:val="001E32AD"/>
    <w:rsid w:val="001E35CD"/>
    <w:rsid w:val="001E3AD1"/>
    <w:rsid w:val="001E5145"/>
    <w:rsid w:val="001F1E38"/>
    <w:rsid w:val="00203FB9"/>
    <w:rsid w:val="00205C42"/>
    <w:rsid w:val="00205C55"/>
    <w:rsid w:val="00210C1A"/>
    <w:rsid w:val="0021172F"/>
    <w:rsid w:val="002131FA"/>
    <w:rsid w:val="00213D9A"/>
    <w:rsid w:val="00214A78"/>
    <w:rsid w:val="00217DAB"/>
    <w:rsid w:val="002203B4"/>
    <w:rsid w:val="00222C18"/>
    <w:rsid w:val="00225032"/>
    <w:rsid w:val="002252A9"/>
    <w:rsid w:val="00226483"/>
    <w:rsid w:val="00226D73"/>
    <w:rsid w:val="00227655"/>
    <w:rsid w:val="00233F88"/>
    <w:rsid w:val="00236CF3"/>
    <w:rsid w:val="00240575"/>
    <w:rsid w:val="00244E52"/>
    <w:rsid w:val="002452CD"/>
    <w:rsid w:val="00245A97"/>
    <w:rsid w:val="00246949"/>
    <w:rsid w:val="00251F18"/>
    <w:rsid w:val="002520E2"/>
    <w:rsid w:val="00252C4A"/>
    <w:rsid w:val="00260CA9"/>
    <w:rsid w:val="00262C18"/>
    <w:rsid w:val="00265CD5"/>
    <w:rsid w:val="002732D9"/>
    <w:rsid w:val="0027434A"/>
    <w:rsid w:val="00276671"/>
    <w:rsid w:val="00281FE3"/>
    <w:rsid w:val="002828CB"/>
    <w:rsid w:val="00283417"/>
    <w:rsid w:val="002843FA"/>
    <w:rsid w:val="00286F64"/>
    <w:rsid w:val="00290963"/>
    <w:rsid w:val="00293736"/>
    <w:rsid w:val="00294059"/>
    <w:rsid w:val="002A5332"/>
    <w:rsid w:val="002B7FE4"/>
    <w:rsid w:val="002C19B9"/>
    <w:rsid w:val="002C4B0A"/>
    <w:rsid w:val="002C5D90"/>
    <w:rsid w:val="002C6808"/>
    <w:rsid w:val="002C6D75"/>
    <w:rsid w:val="002C7096"/>
    <w:rsid w:val="002D29A1"/>
    <w:rsid w:val="002D5BC4"/>
    <w:rsid w:val="002D5CB7"/>
    <w:rsid w:val="002D688C"/>
    <w:rsid w:val="002E29FA"/>
    <w:rsid w:val="002E53C9"/>
    <w:rsid w:val="002F00CE"/>
    <w:rsid w:val="002F0771"/>
    <w:rsid w:val="002F5E4D"/>
    <w:rsid w:val="002F7627"/>
    <w:rsid w:val="00300F0A"/>
    <w:rsid w:val="003060AF"/>
    <w:rsid w:val="00307889"/>
    <w:rsid w:val="00307F98"/>
    <w:rsid w:val="00313D36"/>
    <w:rsid w:val="00314E01"/>
    <w:rsid w:val="00316C7E"/>
    <w:rsid w:val="00322B19"/>
    <w:rsid w:val="00326E77"/>
    <w:rsid w:val="0032758E"/>
    <w:rsid w:val="003276B0"/>
    <w:rsid w:val="00327B67"/>
    <w:rsid w:val="00330362"/>
    <w:rsid w:val="00330C0B"/>
    <w:rsid w:val="0033360E"/>
    <w:rsid w:val="00337850"/>
    <w:rsid w:val="00341387"/>
    <w:rsid w:val="00345492"/>
    <w:rsid w:val="0034697A"/>
    <w:rsid w:val="003501C8"/>
    <w:rsid w:val="003523F0"/>
    <w:rsid w:val="00353BB0"/>
    <w:rsid w:val="00355AF2"/>
    <w:rsid w:val="00362B2E"/>
    <w:rsid w:val="003641A2"/>
    <w:rsid w:val="003733D2"/>
    <w:rsid w:val="00373EDB"/>
    <w:rsid w:val="00374298"/>
    <w:rsid w:val="00375610"/>
    <w:rsid w:val="003762AF"/>
    <w:rsid w:val="003811A2"/>
    <w:rsid w:val="003813A9"/>
    <w:rsid w:val="003841E7"/>
    <w:rsid w:val="0038702E"/>
    <w:rsid w:val="00390F33"/>
    <w:rsid w:val="003914E8"/>
    <w:rsid w:val="00396365"/>
    <w:rsid w:val="00396C2F"/>
    <w:rsid w:val="003A376E"/>
    <w:rsid w:val="003A4F50"/>
    <w:rsid w:val="003A5FD3"/>
    <w:rsid w:val="003A75A9"/>
    <w:rsid w:val="003A7F20"/>
    <w:rsid w:val="003B08F7"/>
    <w:rsid w:val="003B22B7"/>
    <w:rsid w:val="003B2694"/>
    <w:rsid w:val="003B5F87"/>
    <w:rsid w:val="003B6D3E"/>
    <w:rsid w:val="003B7FB7"/>
    <w:rsid w:val="003C3AF5"/>
    <w:rsid w:val="003C65F5"/>
    <w:rsid w:val="003D1241"/>
    <w:rsid w:val="003D2B81"/>
    <w:rsid w:val="003D6EED"/>
    <w:rsid w:val="003D78D1"/>
    <w:rsid w:val="003E0903"/>
    <w:rsid w:val="003E1301"/>
    <w:rsid w:val="003E5DEC"/>
    <w:rsid w:val="003E66A1"/>
    <w:rsid w:val="003E7C98"/>
    <w:rsid w:val="003F0059"/>
    <w:rsid w:val="003F138E"/>
    <w:rsid w:val="003F1F34"/>
    <w:rsid w:val="003F2008"/>
    <w:rsid w:val="003F20A6"/>
    <w:rsid w:val="003F3CA7"/>
    <w:rsid w:val="003F3FFA"/>
    <w:rsid w:val="003F7316"/>
    <w:rsid w:val="0040389A"/>
    <w:rsid w:val="00410E69"/>
    <w:rsid w:val="004119C2"/>
    <w:rsid w:val="00412D2E"/>
    <w:rsid w:val="00415FBC"/>
    <w:rsid w:val="00420996"/>
    <w:rsid w:val="00430A51"/>
    <w:rsid w:val="00433C55"/>
    <w:rsid w:val="0044070F"/>
    <w:rsid w:val="00440794"/>
    <w:rsid w:val="00441BDB"/>
    <w:rsid w:val="00446C06"/>
    <w:rsid w:val="0044785B"/>
    <w:rsid w:val="0045033F"/>
    <w:rsid w:val="00450B11"/>
    <w:rsid w:val="00453F23"/>
    <w:rsid w:val="00455D6A"/>
    <w:rsid w:val="00456212"/>
    <w:rsid w:val="00462CF1"/>
    <w:rsid w:val="0046407B"/>
    <w:rsid w:val="004723FD"/>
    <w:rsid w:val="00472BB4"/>
    <w:rsid w:val="00473432"/>
    <w:rsid w:val="00475B14"/>
    <w:rsid w:val="00476168"/>
    <w:rsid w:val="00476FDD"/>
    <w:rsid w:val="00482C18"/>
    <w:rsid w:val="0048316F"/>
    <w:rsid w:val="00486D8D"/>
    <w:rsid w:val="00487312"/>
    <w:rsid w:val="00491ACC"/>
    <w:rsid w:val="00492361"/>
    <w:rsid w:val="00494779"/>
    <w:rsid w:val="00495AD3"/>
    <w:rsid w:val="004A028D"/>
    <w:rsid w:val="004A21FF"/>
    <w:rsid w:val="004A6997"/>
    <w:rsid w:val="004A6E00"/>
    <w:rsid w:val="004B230E"/>
    <w:rsid w:val="004B588D"/>
    <w:rsid w:val="004B628F"/>
    <w:rsid w:val="004C343C"/>
    <w:rsid w:val="004C3F69"/>
    <w:rsid w:val="004C5F2E"/>
    <w:rsid w:val="004D1D84"/>
    <w:rsid w:val="004D4762"/>
    <w:rsid w:val="004D7015"/>
    <w:rsid w:val="004E0FFF"/>
    <w:rsid w:val="004E4709"/>
    <w:rsid w:val="004E58BE"/>
    <w:rsid w:val="004F0C29"/>
    <w:rsid w:val="004F1F15"/>
    <w:rsid w:val="004F1FFC"/>
    <w:rsid w:val="004F30B8"/>
    <w:rsid w:val="004F3C2E"/>
    <w:rsid w:val="004F4E9A"/>
    <w:rsid w:val="004F61FD"/>
    <w:rsid w:val="004F7B6E"/>
    <w:rsid w:val="00500BEE"/>
    <w:rsid w:val="005042EB"/>
    <w:rsid w:val="00511D1E"/>
    <w:rsid w:val="005124FA"/>
    <w:rsid w:val="005140D7"/>
    <w:rsid w:val="0051499E"/>
    <w:rsid w:val="0051795E"/>
    <w:rsid w:val="00522769"/>
    <w:rsid w:val="00522C85"/>
    <w:rsid w:val="00525815"/>
    <w:rsid w:val="00526495"/>
    <w:rsid w:val="00534D13"/>
    <w:rsid w:val="005404AD"/>
    <w:rsid w:val="0054242D"/>
    <w:rsid w:val="005428EC"/>
    <w:rsid w:val="00546EA7"/>
    <w:rsid w:val="00552B16"/>
    <w:rsid w:val="00557769"/>
    <w:rsid w:val="00561147"/>
    <w:rsid w:val="005621D5"/>
    <w:rsid w:val="005649D2"/>
    <w:rsid w:val="00570199"/>
    <w:rsid w:val="00575A65"/>
    <w:rsid w:val="00575F9F"/>
    <w:rsid w:val="0057641B"/>
    <w:rsid w:val="005829D0"/>
    <w:rsid w:val="00586310"/>
    <w:rsid w:val="0059674A"/>
    <w:rsid w:val="005A0A5C"/>
    <w:rsid w:val="005A1930"/>
    <w:rsid w:val="005A377A"/>
    <w:rsid w:val="005B01F5"/>
    <w:rsid w:val="005B0722"/>
    <w:rsid w:val="005B0ACA"/>
    <w:rsid w:val="005B3CB9"/>
    <w:rsid w:val="005C024B"/>
    <w:rsid w:val="005C18BA"/>
    <w:rsid w:val="005C366B"/>
    <w:rsid w:val="005C57EA"/>
    <w:rsid w:val="005C66A1"/>
    <w:rsid w:val="005C6E8B"/>
    <w:rsid w:val="005D6662"/>
    <w:rsid w:val="005E0E7C"/>
    <w:rsid w:val="005E142E"/>
    <w:rsid w:val="005E56AF"/>
    <w:rsid w:val="005F046C"/>
    <w:rsid w:val="005F1352"/>
    <w:rsid w:val="006000E5"/>
    <w:rsid w:val="00600BE4"/>
    <w:rsid w:val="00601E80"/>
    <w:rsid w:val="0060417B"/>
    <w:rsid w:val="00605FFB"/>
    <w:rsid w:val="0060616F"/>
    <w:rsid w:val="00616245"/>
    <w:rsid w:val="00616DBC"/>
    <w:rsid w:val="00621C79"/>
    <w:rsid w:val="00621F5F"/>
    <w:rsid w:val="00635E23"/>
    <w:rsid w:val="00637C99"/>
    <w:rsid w:val="00641E26"/>
    <w:rsid w:val="00643BEC"/>
    <w:rsid w:val="0064503C"/>
    <w:rsid w:val="00650675"/>
    <w:rsid w:val="00650680"/>
    <w:rsid w:val="0065101B"/>
    <w:rsid w:val="006512E2"/>
    <w:rsid w:val="00661CBD"/>
    <w:rsid w:val="00661F0D"/>
    <w:rsid w:val="0066455B"/>
    <w:rsid w:val="00664D6B"/>
    <w:rsid w:val="00667BAD"/>
    <w:rsid w:val="00670E42"/>
    <w:rsid w:val="00672C33"/>
    <w:rsid w:val="00674D08"/>
    <w:rsid w:val="00675DCB"/>
    <w:rsid w:val="006830A4"/>
    <w:rsid w:val="00684E5C"/>
    <w:rsid w:val="00685722"/>
    <w:rsid w:val="00687221"/>
    <w:rsid w:val="00690A7F"/>
    <w:rsid w:val="006924F4"/>
    <w:rsid w:val="0069338F"/>
    <w:rsid w:val="0069393F"/>
    <w:rsid w:val="006A36B2"/>
    <w:rsid w:val="006A4132"/>
    <w:rsid w:val="006A6441"/>
    <w:rsid w:val="006B3B21"/>
    <w:rsid w:val="006B65CE"/>
    <w:rsid w:val="006C06EA"/>
    <w:rsid w:val="006C3F7C"/>
    <w:rsid w:val="006C4925"/>
    <w:rsid w:val="006C523A"/>
    <w:rsid w:val="006C5DC3"/>
    <w:rsid w:val="006C6F71"/>
    <w:rsid w:val="006D11DA"/>
    <w:rsid w:val="006D655E"/>
    <w:rsid w:val="006D65B6"/>
    <w:rsid w:val="006D6D24"/>
    <w:rsid w:val="006E2C3A"/>
    <w:rsid w:val="006F1DD3"/>
    <w:rsid w:val="006F46AC"/>
    <w:rsid w:val="006F54D9"/>
    <w:rsid w:val="006F6C7B"/>
    <w:rsid w:val="00700D89"/>
    <w:rsid w:val="007038C6"/>
    <w:rsid w:val="00703F3F"/>
    <w:rsid w:val="0070539F"/>
    <w:rsid w:val="00706DDF"/>
    <w:rsid w:val="00711953"/>
    <w:rsid w:val="00715F50"/>
    <w:rsid w:val="00721575"/>
    <w:rsid w:val="00721805"/>
    <w:rsid w:val="00722AF9"/>
    <w:rsid w:val="007274D4"/>
    <w:rsid w:val="00731139"/>
    <w:rsid w:val="00735DD8"/>
    <w:rsid w:val="00740D44"/>
    <w:rsid w:val="00741390"/>
    <w:rsid w:val="00745FC4"/>
    <w:rsid w:val="0074727B"/>
    <w:rsid w:val="00750936"/>
    <w:rsid w:val="00751970"/>
    <w:rsid w:val="00751B2C"/>
    <w:rsid w:val="00752022"/>
    <w:rsid w:val="00753624"/>
    <w:rsid w:val="00753720"/>
    <w:rsid w:val="00753C04"/>
    <w:rsid w:val="00757364"/>
    <w:rsid w:val="00766D3F"/>
    <w:rsid w:val="007672C7"/>
    <w:rsid w:val="00773E69"/>
    <w:rsid w:val="00774102"/>
    <w:rsid w:val="00780FC0"/>
    <w:rsid w:val="00781475"/>
    <w:rsid w:val="00783A43"/>
    <w:rsid w:val="00785B52"/>
    <w:rsid w:val="00786AAB"/>
    <w:rsid w:val="0078764A"/>
    <w:rsid w:val="00794AF8"/>
    <w:rsid w:val="0079598A"/>
    <w:rsid w:val="00797994"/>
    <w:rsid w:val="00797C91"/>
    <w:rsid w:val="007A0ED3"/>
    <w:rsid w:val="007A247D"/>
    <w:rsid w:val="007A6658"/>
    <w:rsid w:val="007B0123"/>
    <w:rsid w:val="007B102C"/>
    <w:rsid w:val="007B1B08"/>
    <w:rsid w:val="007B768B"/>
    <w:rsid w:val="007C0445"/>
    <w:rsid w:val="007C3545"/>
    <w:rsid w:val="007C41BE"/>
    <w:rsid w:val="007D0A60"/>
    <w:rsid w:val="007D1C2A"/>
    <w:rsid w:val="007D3EB5"/>
    <w:rsid w:val="007D5A5F"/>
    <w:rsid w:val="007D72A1"/>
    <w:rsid w:val="007E16A1"/>
    <w:rsid w:val="007E3513"/>
    <w:rsid w:val="007E39D3"/>
    <w:rsid w:val="007E3B9F"/>
    <w:rsid w:val="007E4D64"/>
    <w:rsid w:val="007F438D"/>
    <w:rsid w:val="008011CC"/>
    <w:rsid w:val="00802CC1"/>
    <w:rsid w:val="00805937"/>
    <w:rsid w:val="00806E7A"/>
    <w:rsid w:val="00812221"/>
    <w:rsid w:val="008179E1"/>
    <w:rsid w:val="008216A9"/>
    <w:rsid w:val="00823709"/>
    <w:rsid w:val="00824027"/>
    <w:rsid w:val="0082717E"/>
    <w:rsid w:val="00831E21"/>
    <w:rsid w:val="008323A0"/>
    <w:rsid w:val="00832F88"/>
    <w:rsid w:val="00834FCC"/>
    <w:rsid w:val="00836F72"/>
    <w:rsid w:val="00841140"/>
    <w:rsid w:val="00841F53"/>
    <w:rsid w:val="00843818"/>
    <w:rsid w:val="00844BF5"/>
    <w:rsid w:val="008459C9"/>
    <w:rsid w:val="00845A43"/>
    <w:rsid w:val="00854B66"/>
    <w:rsid w:val="0086334F"/>
    <w:rsid w:val="008647BE"/>
    <w:rsid w:val="0086520B"/>
    <w:rsid w:val="008653E6"/>
    <w:rsid w:val="00865D23"/>
    <w:rsid w:val="00866281"/>
    <w:rsid w:val="00867949"/>
    <w:rsid w:val="0087199D"/>
    <w:rsid w:val="00872EDE"/>
    <w:rsid w:val="00874164"/>
    <w:rsid w:val="00874891"/>
    <w:rsid w:val="008770EC"/>
    <w:rsid w:val="008832F5"/>
    <w:rsid w:val="0088555E"/>
    <w:rsid w:val="008879C8"/>
    <w:rsid w:val="0089322B"/>
    <w:rsid w:val="008958DB"/>
    <w:rsid w:val="008A1F26"/>
    <w:rsid w:val="008A4A0F"/>
    <w:rsid w:val="008A68A4"/>
    <w:rsid w:val="008B1135"/>
    <w:rsid w:val="008B1A34"/>
    <w:rsid w:val="008B2890"/>
    <w:rsid w:val="008B4251"/>
    <w:rsid w:val="008B7A5A"/>
    <w:rsid w:val="008C1059"/>
    <w:rsid w:val="008C31B4"/>
    <w:rsid w:val="008C3908"/>
    <w:rsid w:val="008C39FC"/>
    <w:rsid w:val="008C411A"/>
    <w:rsid w:val="008C73BE"/>
    <w:rsid w:val="008C79A2"/>
    <w:rsid w:val="008D0632"/>
    <w:rsid w:val="008D250D"/>
    <w:rsid w:val="008E2F85"/>
    <w:rsid w:val="008E4B67"/>
    <w:rsid w:val="008F5EFE"/>
    <w:rsid w:val="008F67E0"/>
    <w:rsid w:val="00900061"/>
    <w:rsid w:val="00905CD4"/>
    <w:rsid w:val="00914256"/>
    <w:rsid w:val="00920223"/>
    <w:rsid w:val="00922ADF"/>
    <w:rsid w:val="009259F0"/>
    <w:rsid w:val="00926B0D"/>
    <w:rsid w:val="00927444"/>
    <w:rsid w:val="009340C8"/>
    <w:rsid w:val="0093536A"/>
    <w:rsid w:val="00936686"/>
    <w:rsid w:val="009406C7"/>
    <w:rsid w:val="00940723"/>
    <w:rsid w:val="0094263D"/>
    <w:rsid w:val="00942872"/>
    <w:rsid w:val="00945DA3"/>
    <w:rsid w:val="00946418"/>
    <w:rsid w:val="009478A7"/>
    <w:rsid w:val="00950ED9"/>
    <w:rsid w:val="00951883"/>
    <w:rsid w:val="009526C3"/>
    <w:rsid w:val="00957F50"/>
    <w:rsid w:val="00961184"/>
    <w:rsid w:val="0096320E"/>
    <w:rsid w:val="009643DB"/>
    <w:rsid w:val="00965D03"/>
    <w:rsid w:val="00966C48"/>
    <w:rsid w:val="00967CEB"/>
    <w:rsid w:val="009704AE"/>
    <w:rsid w:val="00973707"/>
    <w:rsid w:val="00977572"/>
    <w:rsid w:val="009804C6"/>
    <w:rsid w:val="009825D0"/>
    <w:rsid w:val="00984857"/>
    <w:rsid w:val="009868A9"/>
    <w:rsid w:val="00987C66"/>
    <w:rsid w:val="00991C80"/>
    <w:rsid w:val="00991D3F"/>
    <w:rsid w:val="00994959"/>
    <w:rsid w:val="0099790F"/>
    <w:rsid w:val="009A3AC0"/>
    <w:rsid w:val="009A6B0E"/>
    <w:rsid w:val="009B1F27"/>
    <w:rsid w:val="009B2DAD"/>
    <w:rsid w:val="009B5E22"/>
    <w:rsid w:val="009B674C"/>
    <w:rsid w:val="009C1084"/>
    <w:rsid w:val="009C17A2"/>
    <w:rsid w:val="009C296B"/>
    <w:rsid w:val="009C3631"/>
    <w:rsid w:val="009D1341"/>
    <w:rsid w:val="009D2231"/>
    <w:rsid w:val="009D364F"/>
    <w:rsid w:val="009D432B"/>
    <w:rsid w:val="009D5146"/>
    <w:rsid w:val="009D69A7"/>
    <w:rsid w:val="009E07BE"/>
    <w:rsid w:val="009E2FCA"/>
    <w:rsid w:val="009E4352"/>
    <w:rsid w:val="009F0424"/>
    <w:rsid w:val="009F24B2"/>
    <w:rsid w:val="009F4759"/>
    <w:rsid w:val="00A00AA3"/>
    <w:rsid w:val="00A00D39"/>
    <w:rsid w:val="00A013C8"/>
    <w:rsid w:val="00A038FB"/>
    <w:rsid w:val="00A127B4"/>
    <w:rsid w:val="00A144EA"/>
    <w:rsid w:val="00A20FF8"/>
    <w:rsid w:val="00A22A40"/>
    <w:rsid w:val="00A23695"/>
    <w:rsid w:val="00A36877"/>
    <w:rsid w:val="00A404CD"/>
    <w:rsid w:val="00A45953"/>
    <w:rsid w:val="00A473D8"/>
    <w:rsid w:val="00A50A31"/>
    <w:rsid w:val="00A52446"/>
    <w:rsid w:val="00A53965"/>
    <w:rsid w:val="00A53AB1"/>
    <w:rsid w:val="00A56FBA"/>
    <w:rsid w:val="00A6316A"/>
    <w:rsid w:val="00A639AC"/>
    <w:rsid w:val="00A64180"/>
    <w:rsid w:val="00A647AF"/>
    <w:rsid w:val="00A65F65"/>
    <w:rsid w:val="00A73175"/>
    <w:rsid w:val="00A75BD5"/>
    <w:rsid w:val="00A762EB"/>
    <w:rsid w:val="00A806B8"/>
    <w:rsid w:val="00A8335A"/>
    <w:rsid w:val="00A85384"/>
    <w:rsid w:val="00A8672B"/>
    <w:rsid w:val="00A869F5"/>
    <w:rsid w:val="00A871E4"/>
    <w:rsid w:val="00A87F78"/>
    <w:rsid w:val="00A9294D"/>
    <w:rsid w:val="00A95428"/>
    <w:rsid w:val="00A9561A"/>
    <w:rsid w:val="00A9766B"/>
    <w:rsid w:val="00AA19B0"/>
    <w:rsid w:val="00AA3A8B"/>
    <w:rsid w:val="00AA7AFD"/>
    <w:rsid w:val="00AB122B"/>
    <w:rsid w:val="00AB2EAC"/>
    <w:rsid w:val="00AC0EE8"/>
    <w:rsid w:val="00AC1CC5"/>
    <w:rsid w:val="00AC497D"/>
    <w:rsid w:val="00AC6123"/>
    <w:rsid w:val="00AC64D2"/>
    <w:rsid w:val="00AD05D6"/>
    <w:rsid w:val="00AD5122"/>
    <w:rsid w:val="00AD554A"/>
    <w:rsid w:val="00AD77C4"/>
    <w:rsid w:val="00AE232E"/>
    <w:rsid w:val="00AE314C"/>
    <w:rsid w:val="00AE69F9"/>
    <w:rsid w:val="00AE7707"/>
    <w:rsid w:val="00AE78A5"/>
    <w:rsid w:val="00AF223A"/>
    <w:rsid w:val="00AF2F59"/>
    <w:rsid w:val="00AF4797"/>
    <w:rsid w:val="00AF6424"/>
    <w:rsid w:val="00AF6665"/>
    <w:rsid w:val="00AF69BA"/>
    <w:rsid w:val="00B036B4"/>
    <w:rsid w:val="00B07C37"/>
    <w:rsid w:val="00B11DA1"/>
    <w:rsid w:val="00B12DF8"/>
    <w:rsid w:val="00B149AF"/>
    <w:rsid w:val="00B17826"/>
    <w:rsid w:val="00B2051D"/>
    <w:rsid w:val="00B206AB"/>
    <w:rsid w:val="00B23D68"/>
    <w:rsid w:val="00B25A17"/>
    <w:rsid w:val="00B266A7"/>
    <w:rsid w:val="00B26BAE"/>
    <w:rsid w:val="00B34C10"/>
    <w:rsid w:val="00B375F1"/>
    <w:rsid w:val="00B37A4F"/>
    <w:rsid w:val="00B45C17"/>
    <w:rsid w:val="00B51D4A"/>
    <w:rsid w:val="00B5593D"/>
    <w:rsid w:val="00B56762"/>
    <w:rsid w:val="00B60C63"/>
    <w:rsid w:val="00B62F27"/>
    <w:rsid w:val="00B64A36"/>
    <w:rsid w:val="00B652C7"/>
    <w:rsid w:val="00B66C4A"/>
    <w:rsid w:val="00B67ECE"/>
    <w:rsid w:val="00B67F0B"/>
    <w:rsid w:val="00B70325"/>
    <w:rsid w:val="00B71148"/>
    <w:rsid w:val="00B7268F"/>
    <w:rsid w:val="00B73C4D"/>
    <w:rsid w:val="00B76BF2"/>
    <w:rsid w:val="00B801A2"/>
    <w:rsid w:val="00B8177D"/>
    <w:rsid w:val="00B831A4"/>
    <w:rsid w:val="00B83E2F"/>
    <w:rsid w:val="00B860B9"/>
    <w:rsid w:val="00B909E6"/>
    <w:rsid w:val="00B90BF1"/>
    <w:rsid w:val="00B90F13"/>
    <w:rsid w:val="00BA305A"/>
    <w:rsid w:val="00BA6522"/>
    <w:rsid w:val="00BB02C2"/>
    <w:rsid w:val="00BB50B4"/>
    <w:rsid w:val="00BC17F2"/>
    <w:rsid w:val="00BC1A64"/>
    <w:rsid w:val="00BC30CA"/>
    <w:rsid w:val="00BC3428"/>
    <w:rsid w:val="00BC49B4"/>
    <w:rsid w:val="00BD3722"/>
    <w:rsid w:val="00BD494F"/>
    <w:rsid w:val="00BE2FBB"/>
    <w:rsid w:val="00BE47E2"/>
    <w:rsid w:val="00BF0847"/>
    <w:rsid w:val="00BF28E4"/>
    <w:rsid w:val="00BF4CFB"/>
    <w:rsid w:val="00C00240"/>
    <w:rsid w:val="00C05764"/>
    <w:rsid w:val="00C10EF0"/>
    <w:rsid w:val="00C1107C"/>
    <w:rsid w:val="00C11324"/>
    <w:rsid w:val="00C1194C"/>
    <w:rsid w:val="00C12D59"/>
    <w:rsid w:val="00C12D7C"/>
    <w:rsid w:val="00C14000"/>
    <w:rsid w:val="00C21E9E"/>
    <w:rsid w:val="00C23B8C"/>
    <w:rsid w:val="00C27659"/>
    <w:rsid w:val="00C319AB"/>
    <w:rsid w:val="00C31DE6"/>
    <w:rsid w:val="00C330A8"/>
    <w:rsid w:val="00C33857"/>
    <w:rsid w:val="00C35181"/>
    <w:rsid w:val="00C35C46"/>
    <w:rsid w:val="00C46669"/>
    <w:rsid w:val="00C52D2B"/>
    <w:rsid w:val="00C52E6C"/>
    <w:rsid w:val="00C6002E"/>
    <w:rsid w:val="00C600C4"/>
    <w:rsid w:val="00C611C4"/>
    <w:rsid w:val="00C647C4"/>
    <w:rsid w:val="00C6641B"/>
    <w:rsid w:val="00C70704"/>
    <w:rsid w:val="00C71149"/>
    <w:rsid w:val="00C754CC"/>
    <w:rsid w:val="00C75686"/>
    <w:rsid w:val="00C75A34"/>
    <w:rsid w:val="00C777C0"/>
    <w:rsid w:val="00C77DBA"/>
    <w:rsid w:val="00C80C8D"/>
    <w:rsid w:val="00C84019"/>
    <w:rsid w:val="00C842AE"/>
    <w:rsid w:val="00C848FA"/>
    <w:rsid w:val="00C8680C"/>
    <w:rsid w:val="00C91FBA"/>
    <w:rsid w:val="00C9359F"/>
    <w:rsid w:val="00CA00AD"/>
    <w:rsid w:val="00CA73AC"/>
    <w:rsid w:val="00CB4142"/>
    <w:rsid w:val="00CB682C"/>
    <w:rsid w:val="00CB77D5"/>
    <w:rsid w:val="00CC0827"/>
    <w:rsid w:val="00CC2621"/>
    <w:rsid w:val="00CC3CFB"/>
    <w:rsid w:val="00CC641D"/>
    <w:rsid w:val="00CD005E"/>
    <w:rsid w:val="00CD014B"/>
    <w:rsid w:val="00CD168D"/>
    <w:rsid w:val="00CD16B8"/>
    <w:rsid w:val="00CD5565"/>
    <w:rsid w:val="00CD59E6"/>
    <w:rsid w:val="00CD6B0C"/>
    <w:rsid w:val="00CE2828"/>
    <w:rsid w:val="00CF2610"/>
    <w:rsid w:val="00CF350F"/>
    <w:rsid w:val="00CF6B03"/>
    <w:rsid w:val="00CF73BE"/>
    <w:rsid w:val="00D01BEF"/>
    <w:rsid w:val="00D02B2C"/>
    <w:rsid w:val="00D04EEA"/>
    <w:rsid w:val="00D10ABB"/>
    <w:rsid w:val="00D1141E"/>
    <w:rsid w:val="00D11FCE"/>
    <w:rsid w:val="00D15D0B"/>
    <w:rsid w:val="00D16336"/>
    <w:rsid w:val="00D16A47"/>
    <w:rsid w:val="00D17099"/>
    <w:rsid w:val="00D1755B"/>
    <w:rsid w:val="00D22087"/>
    <w:rsid w:val="00D22190"/>
    <w:rsid w:val="00D2252F"/>
    <w:rsid w:val="00D22CCA"/>
    <w:rsid w:val="00D239BC"/>
    <w:rsid w:val="00D2541A"/>
    <w:rsid w:val="00D26FFD"/>
    <w:rsid w:val="00D279E0"/>
    <w:rsid w:val="00D3041C"/>
    <w:rsid w:val="00D3082E"/>
    <w:rsid w:val="00D310AC"/>
    <w:rsid w:val="00D31E61"/>
    <w:rsid w:val="00D33880"/>
    <w:rsid w:val="00D341E2"/>
    <w:rsid w:val="00D3661E"/>
    <w:rsid w:val="00D414AC"/>
    <w:rsid w:val="00D41EEC"/>
    <w:rsid w:val="00D43134"/>
    <w:rsid w:val="00D4466E"/>
    <w:rsid w:val="00D46978"/>
    <w:rsid w:val="00D51E3C"/>
    <w:rsid w:val="00D52591"/>
    <w:rsid w:val="00D52F45"/>
    <w:rsid w:val="00D5697A"/>
    <w:rsid w:val="00D64120"/>
    <w:rsid w:val="00D70BC6"/>
    <w:rsid w:val="00D70DED"/>
    <w:rsid w:val="00D81794"/>
    <w:rsid w:val="00D82013"/>
    <w:rsid w:val="00D8383D"/>
    <w:rsid w:val="00D84554"/>
    <w:rsid w:val="00D84A41"/>
    <w:rsid w:val="00D91360"/>
    <w:rsid w:val="00D92D76"/>
    <w:rsid w:val="00D95D5C"/>
    <w:rsid w:val="00DA052F"/>
    <w:rsid w:val="00DA159D"/>
    <w:rsid w:val="00DA507E"/>
    <w:rsid w:val="00DA52F5"/>
    <w:rsid w:val="00DA7F53"/>
    <w:rsid w:val="00DB0D76"/>
    <w:rsid w:val="00DB187D"/>
    <w:rsid w:val="00DB403D"/>
    <w:rsid w:val="00DB4B61"/>
    <w:rsid w:val="00DB5A0C"/>
    <w:rsid w:val="00DB6F11"/>
    <w:rsid w:val="00DB7611"/>
    <w:rsid w:val="00DC03C3"/>
    <w:rsid w:val="00DC2ED8"/>
    <w:rsid w:val="00DC3230"/>
    <w:rsid w:val="00DD0620"/>
    <w:rsid w:val="00DD3657"/>
    <w:rsid w:val="00DD47A8"/>
    <w:rsid w:val="00DD4965"/>
    <w:rsid w:val="00DD623A"/>
    <w:rsid w:val="00DE010F"/>
    <w:rsid w:val="00DE436E"/>
    <w:rsid w:val="00DE59DD"/>
    <w:rsid w:val="00DF02F0"/>
    <w:rsid w:val="00DF080F"/>
    <w:rsid w:val="00DF136D"/>
    <w:rsid w:val="00DF18EE"/>
    <w:rsid w:val="00DF1BEF"/>
    <w:rsid w:val="00DF32C9"/>
    <w:rsid w:val="00DF7424"/>
    <w:rsid w:val="00E02E1E"/>
    <w:rsid w:val="00E072CE"/>
    <w:rsid w:val="00E1256E"/>
    <w:rsid w:val="00E16449"/>
    <w:rsid w:val="00E21485"/>
    <w:rsid w:val="00E229B7"/>
    <w:rsid w:val="00E24387"/>
    <w:rsid w:val="00E24415"/>
    <w:rsid w:val="00E27E67"/>
    <w:rsid w:val="00E3016C"/>
    <w:rsid w:val="00E35172"/>
    <w:rsid w:val="00E379F8"/>
    <w:rsid w:val="00E4036B"/>
    <w:rsid w:val="00E40E8F"/>
    <w:rsid w:val="00E42A1E"/>
    <w:rsid w:val="00E43636"/>
    <w:rsid w:val="00E452AA"/>
    <w:rsid w:val="00E51B31"/>
    <w:rsid w:val="00E52E7E"/>
    <w:rsid w:val="00E53FDB"/>
    <w:rsid w:val="00E54248"/>
    <w:rsid w:val="00E5601C"/>
    <w:rsid w:val="00E56CFC"/>
    <w:rsid w:val="00E605A7"/>
    <w:rsid w:val="00E610C9"/>
    <w:rsid w:val="00E63C0D"/>
    <w:rsid w:val="00E6547C"/>
    <w:rsid w:val="00E65531"/>
    <w:rsid w:val="00E65F36"/>
    <w:rsid w:val="00E7021D"/>
    <w:rsid w:val="00E75822"/>
    <w:rsid w:val="00E806BB"/>
    <w:rsid w:val="00E80802"/>
    <w:rsid w:val="00E84D47"/>
    <w:rsid w:val="00E91E1F"/>
    <w:rsid w:val="00E9238E"/>
    <w:rsid w:val="00E9335E"/>
    <w:rsid w:val="00E93558"/>
    <w:rsid w:val="00E972DE"/>
    <w:rsid w:val="00E97DBC"/>
    <w:rsid w:val="00EA2FFF"/>
    <w:rsid w:val="00EA74E7"/>
    <w:rsid w:val="00EB2698"/>
    <w:rsid w:val="00EB27B7"/>
    <w:rsid w:val="00EB3502"/>
    <w:rsid w:val="00EB4EFF"/>
    <w:rsid w:val="00EB6BB3"/>
    <w:rsid w:val="00EB6EAB"/>
    <w:rsid w:val="00EC0307"/>
    <w:rsid w:val="00EC4C07"/>
    <w:rsid w:val="00EC55A4"/>
    <w:rsid w:val="00ED061D"/>
    <w:rsid w:val="00ED172F"/>
    <w:rsid w:val="00ED3CA2"/>
    <w:rsid w:val="00ED4493"/>
    <w:rsid w:val="00ED6C6E"/>
    <w:rsid w:val="00EE20D2"/>
    <w:rsid w:val="00EE4EA2"/>
    <w:rsid w:val="00EE67E4"/>
    <w:rsid w:val="00EE6BB9"/>
    <w:rsid w:val="00EE6EF6"/>
    <w:rsid w:val="00EE779F"/>
    <w:rsid w:val="00EF0049"/>
    <w:rsid w:val="00EF0A58"/>
    <w:rsid w:val="00EF2201"/>
    <w:rsid w:val="00EF22DB"/>
    <w:rsid w:val="00EF2D23"/>
    <w:rsid w:val="00EF3D73"/>
    <w:rsid w:val="00EF499A"/>
    <w:rsid w:val="00F00A97"/>
    <w:rsid w:val="00F04882"/>
    <w:rsid w:val="00F04CA8"/>
    <w:rsid w:val="00F11E10"/>
    <w:rsid w:val="00F12488"/>
    <w:rsid w:val="00F1378E"/>
    <w:rsid w:val="00F1553E"/>
    <w:rsid w:val="00F2563A"/>
    <w:rsid w:val="00F25A12"/>
    <w:rsid w:val="00F304C8"/>
    <w:rsid w:val="00F328BA"/>
    <w:rsid w:val="00F32B57"/>
    <w:rsid w:val="00F3478D"/>
    <w:rsid w:val="00F37F02"/>
    <w:rsid w:val="00F42F1C"/>
    <w:rsid w:val="00F45C00"/>
    <w:rsid w:val="00F510BA"/>
    <w:rsid w:val="00F52B95"/>
    <w:rsid w:val="00F53C5C"/>
    <w:rsid w:val="00F54264"/>
    <w:rsid w:val="00F558D7"/>
    <w:rsid w:val="00F56A6E"/>
    <w:rsid w:val="00F56F33"/>
    <w:rsid w:val="00F622A3"/>
    <w:rsid w:val="00F62D0D"/>
    <w:rsid w:val="00F63F3D"/>
    <w:rsid w:val="00F6614A"/>
    <w:rsid w:val="00F75A9D"/>
    <w:rsid w:val="00F7637C"/>
    <w:rsid w:val="00F76F5D"/>
    <w:rsid w:val="00F77436"/>
    <w:rsid w:val="00F83983"/>
    <w:rsid w:val="00F914A7"/>
    <w:rsid w:val="00F944D7"/>
    <w:rsid w:val="00F96E24"/>
    <w:rsid w:val="00FA4698"/>
    <w:rsid w:val="00FA488C"/>
    <w:rsid w:val="00FA69B4"/>
    <w:rsid w:val="00FA6DE3"/>
    <w:rsid w:val="00FB0ED0"/>
    <w:rsid w:val="00FB6990"/>
    <w:rsid w:val="00FC0060"/>
    <w:rsid w:val="00FD072B"/>
    <w:rsid w:val="00FD2217"/>
    <w:rsid w:val="00FD41CA"/>
    <w:rsid w:val="00FD6204"/>
    <w:rsid w:val="00FD6F30"/>
    <w:rsid w:val="00FE05AA"/>
    <w:rsid w:val="00FE0974"/>
    <w:rsid w:val="00FE2E48"/>
    <w:rsid w:val="00FE3A78"/>
    <w:rsid w:val="00FE3D2F"/>
    <w:rsid w:val="00FE6B5C"/>
    <w:rsid w:val="00FE7E2B"/>
    <w:rsid w:val="00FF1AE5"/>
    <w:rsid w:val="00FF5F5E"/>
    <w:rsid w:val="00FF66E0"/>
    <w:rsid w:val="00FF780B"/>
    <w:rsid w:val="00FF78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B7111ED"/>
  <w15:chartTrackingRefBased/>
  <w15:docId w15:val="{1EE4BA71-1905-4F45-B63B-09A1B7D2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17E"/>
    <w:pPr>
      <w:spacing w:after="120"/>
    </w:pPr>
    <w:rPr>
      <w:rFonts w:ascii="Arial" w:eastAsia="Times" w:hAnsi="Arial"/>
      <w:sz w:val="24"/>
      <w:szCs w:val="24"/>
    </w:rPr>
  </w:style>
  <w:style w:type="paragraph" w:styleId="Heading1">
    <w:name w:val="heading 1"/>
    <w:basedOn w:val="Normal"/>
    <w:next w:val="Normal"/>
    <w:qFormat/>
    <w:rsid w:val="00E012ED"/>
    <w:pPr>
      <w:keepNext/>
      <w:spacing w:line="480" w:lineRule="auto"/>
      <w:outlineLvl w:val="0"/>
    </w:pPr>
    <w:rPr>
      <w:b/>
      <w:color w:val="9E0000"/>
      <w:sz w:val="32"/>
    </w:rPr>
  </w:style>
  <w:style w:type="paragraph" w:styleId="Heading2">
    <w:name w:val="heading 2"/>
    <w:basedOn w:val="Normal"/>
    <w:next w:val="Normal"/>
    <w:qFormat/>
    <w:rsid w:val="00E012ED"/>
    <w:pPr>
      <w:keepNext/>
      <w:spacing w:before="240" w:after="60" w:line="480" w:lineRule="auto"/>
      <w:outlineLvl w:val="1"/>
    </w:pPr>
    <w:rPr>
      <w:b/>
      <w:color w:val="5F5F5F"/>
      <w:sz w:val="28"/>
    </w:rPr>
  </w:style>
  <w:style w:type="paragraph" w:styleId="Heading3">
    <w:name w:val="heading 3"/>
    <w:basedOn w:val="Normal"/>
    <w:next w:val="Normal"/>
    <w:qFormat/>
    <w:rsid w:val="003A5039"/>
    <w:pPr>
      <w:keepNext/>
      <w:spacing w:before="240" w:after="60" w:line="480" w:lineRule="auto"/>
      <w:outlineLvl w:val="2"/>
    </w:pPr>
    <w:rPr>
      <w:b/>
      <w:sz w:val="26"/>
    </w:rPr>
  </w:style>
  <w:style w:type="paragraph" w:styleId="Heading4">
    <w:name w:val="heading 4"/>
    <w:basedOn w:val="Normal"/>
    <w:next w:val="Normal"/>
    <w:qFormat/>
    <w:rsid w:val="003A5039"/>
    <w:pPr>
      <w:keepNext/>
      <w:spacing w:line="480" w:lineRule="auto"/>
      <w:outlineLvl w:val="3"/>
    </w:pPr>
    <w:rPr>
      <w:rFonts w:eastAsia="Times New Roman"/>
      <w:b/>
    </w:rPr>
  </w:style>
  <w:style w:type="paragraph" w:styleId="Heading5">
    <w:name w:val="heading 5"/>
    <w:basedOn w:val="Normal"/>
    <w:next w:val="Normal"/>
    <w:qFormat/>
    <w:rsid w:val="003A5039"/>
    <w:pPr>
      <w:spacing w:before="240" w:after="60" w:line="480" w:lineRule="auto"/>
      <w:outlineLvl w:val="4"/>
    </w:pPr>
    <w:rPr>
      <w:i/>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3A5039"/>
    <w:rPr>
      <w:sz w:val="20"/>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98430A"/>
    <w:rPr>
      <w:rFonts w:ascii="Times New Roman" w:hAnsi="Times New Roman"/>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rsid w:val="00CB0693"/>
    <w:pPr>
      <w:spacing w:before="120"/>
    </w:pPr>
    <w:rPr>
      <w:color w:val="000080"/>
    </w:rPr>
  </w:style>
  <w:style w:type="paragraph" w:customStyle="1" w:styleId="Tablenumberandcaption">
    <w:name w:val="Table number and caption"/>
    <w:basedOn w:val="Normal"/>
    <w:next w:val="Normal"/>
    <w:rsid w:val="00A2415A"/>
    <w:pPr>
      <w:spacing w:before="120"/>
    </w:pPr>
    <w:rPr>
      <w:b/>
      <w:color w:val="006600"/>
      <w:sz w:val="22"/>
    </w:rPr>
  </w:style>
  <w:style w:type="paragraph" w:customStyle="1" w:styleId="Tableheader">
    <w:name w:val="Table header"/>
    <w:basedOn w:val="Normal"/>
    <w:next w:val="Normal"/>
    <w:rsid w:val="00697EB0"/>
    <w:pPr>
      <w:spacing w:after="0"/>
    </w:pPr>
    <w:rPr>
      <w:b/>
      <w:sz w:val="20"/>
    </w:rPr>
  </w:style>
  <w:style w:type="paragraph" w:customStyle="1" w:styleId="Tablebody">
    <w:name w:val="Table body"/>
    <w:basedOn w:val="Normal"/>
    <w:next w:val="Normal"/>
    <w:rsid w:val="00697EB0"/>
    <w:pPr>
      <w:spacing w:after="0"/>
    </w:pPr>
    <w:rPr>
      <w:sz w:val="20"/>
    </w:rPr>
  </w:style>
  <w:style w:type="paragraph" w:customStyle="1" w:styleId="Tablefooter">
    <w:name w:val="Table footer"/>
    <w:basedOn w:val="Normal"/>
    <w:next w:val="Normal"/>
    <w:rsid w:val="00697EB0"/>
    <w:pPr>
      <w:spacing w:after="0"/>
    </w:pPr>
    <w:rPr>
      <w:sz w:val="18"/>
    </w:rPr>
  </w:style>
  <w:style w:type="paragraph" w:customStyle="1" w:styleId="Alternateheading">
    <w:name w:val="Alternate heading"/>
    <w:basedOn w:val="Normal"/>
    <w:next w:val="Normal"/>
    <w:rsid w:val="008C7781"/>
    <w:rPr>
      <w:b/>
      <w:color w:val="800080"/>
      <w:sz w:val="22"/>
    </w:rPr>
  </w:style>
  <w:style w:type="paragraph" w:styleId="Footer">
    <w:name w:val="footer"/>
    <w:basedOn w:val="Normal"/>
    <w:rsid w:val="003A5039"/>
    <w:pPr>
      <w:tabs>
        <w:tab w:val="center" w:pos="4320"/>
        <w:tab w:val="right" w:pos="8640"/>
      </w:tabs>
      <w:spacing w:after="0"/>
    </w:pPr>
    <w:rPr>
      <w:rFonts w:ascii="Times New Roman" w:eastAsia="SimSun" w:hAnsi="Times New Roman"/>
      <w:lang w:eastAsia="zh-CN"/>
    </w:rPr>
  </w:style>
  <w:style w:type="paragraph" w:customStyle="1" w:styleId="Boxsubhead">
    <w:name w:val="Box subhead"/>
    <w:basedOn w:val="Heading4"/>
    <w:next w:val="Normal"/>
    <w:rsid w:val="00644FF3"/>
    <w:rPr>
      <w:color w:val="808080"/>
      <w:sz w:val="22"/>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rsid w:val="00237B2B"/>
    <w:pPr>
      <w:shd w:val="clear" w:color="auto" w:fill="D6FF61"/>
    </w:pPr>
    <w:rPr>
      <w:rFonts w:ascii="Courier New" w:hAnsi="Courier New"/>
      <w:color w:val="000080"/>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character" w:customStyle="1" w:styleId="nc-highlight-1">
    <w:name w:val="nc-highlight-1"/>
    <w:qFormat/>
    <w:rsid w:val="00BA3FAB"/>
    <w:rPr>
      <w:rFonts w:ascii="Arial" w:hAnsi="Arial"/>
      <w:color w:val="FFFFFF"/>
      <w:sz w:val="24"/>
      <w:bdr w:val="none" w:sz="0" w:space="0" w:color="auto"/>
      <w:shd w:val="solid" w:color="0070C0" w:fill="0070C0"/>
    </w:rPr>
  </w:style>
  <w:style w:type="paragraph" w:styleId="Subtitle">
    <w:name w:val="Subtitle"/>
    <w:basedOn w:val="Normal"/>
    <w:link w:val="SubtitleChar"/>
    <w:qFormat/>
    <w:rsid w:val="00AB224B"/>
    <w:pPr>
      <w:keepNext/>
      <w:spacing w:before="240" w:after="60" w:line="480" w:lineRule="auto"/>
      <w:outlineLvl w:val="1"/>
    </w:pPr>
    <w:rPr>
      <w:rFonts w:eastAsia="Times New Roman"/>
      <w:b/>
      <w:kern w:val="28"/>
      <w:u w:val="single"/>
      <w:lang w:val="x-none" w:eastAsia="x-none"/>
    </w:rPr>
  </w:style>
  <w:style w:type="character" w:customStyle="1" w:styleId="SubtitleChar">
    <w:name w:val="Subtitle Char"/>
    <w:link w:val="Subtitle"/>
    <w:rsid w:val="00AB224B"/>
    <w:rPr>
      <w:rFonts w:ascii="Arial" w:hAnsi="Arial" w:cs="Arial"/>
      <w:b/>
      <w:kern w:val="28"/>
      <w:sz w:val="24"/>
      <w:szCs w:val="24"/>
      <w:u w:val="single"/>
    </w:rPr>
  </w:style>
  <w:style w:type="paragraph" w:customStyle="1" w:styleId="Abstract">
    <w:name w:val="Abstract"/>
    <w:basedOn w:val="Normal"/>
    <w:next w:val="Normal"/>
    <w:rsid w:val="00AB224B"/>
    <w:pPr>
      <w:spacing w:before="120" w:after="0"/>
    </w:pPr>
    <w:rPr>
      <w:rFonts w:ascii="Times New Roman" w:eastAsia="Times New Roman" w:hAnsi="Times New Roman"/>
      <w:sz w:val="20"/>
    </w:rPr>
  </w:style>
  <w:style w:type="paragraph" w:customStyle="1" w:styleId="Boxcontent">
    <w:name w:val="Boxcontent"/>
    <w:basedOn w:val="Normal"/>
    <w:rsid w:val="00AB224B"/>
    <w:rPr>
      <w:rFonts w:eastAsia="Times New Roman"/>
    </w:rPr>
  </w:style>
  <w:style w:type="character" w:customStyle="1" w:styleId="nc-highlight-2">
    <w:name w:val="nc-highlight-2"/>
    <w:qFormat/>
    <w:rsid w:val="00BA3FAB"/>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597377"/>
    <w:pPr>
      <w:keepNext/>
      <w:spacing w:before="240" w:after="60" w:line="480" w:lineRule="auto"/>
      <w:outlineLvl w:val="2"/>
    </w:pPr>
    <w:rPr>
      <w:rFonts w:eastAsia="Times New Roman"/>
      <w:b/>
      <w:kern w:val="28"/>
      <w:sz w:val="26"/>
    </w:rPr>
  </w:style>
  <w:style w:type="character" w:customStyle="1" w:styleId="nc-highlight-3">
    <w:name w:val="nc-highlight-3"/>
    <w:qFormat/>
    <w:rsid w:val="00BA3FAB"/>
    <w:rPr>
      <w:rFonts w:ascii="Arial" w:hAnsi="Arial"/>
      <w:color w:val="FFFFFF"/>
      <w:sz w:val="24"/>
      <w:bdr w:val="none" w:sz="0" w:space="0" w:color="auto"/>
      <w:shd w:val="solid" w:color="A6A6A6" w:fill="A6A6A6"/>
    </w:rPr>
  </w:style>
  <w:style w:type="character" w:customStyle="1" w:styleId="nc-highlight-4">
    <w:name w:val="nc-highlight-4"/>
    <w:qFormat/>
    <w:rsid w:val="00BA3FAB"/>
    <w:rPr>
      <w:rFonts w:ascii="Arial" w:hAnsi="Arial"/>
      <w:color w:val="FFFFFF"/>
      <w:sz w:val="24"/>
      <w:bdr w:val="none" w:sz="0" w:space="0" w:color="auto"/>
      <w:shd w:val="solid" w:color="CC9900" w:fill="CC9900"/>
    </w:rPr>
  </w:style>
  <w:style w:type="character" w:customStyle="1" w:styleId="nc-highlight-5">
    <w:name w:val="nc-highlight-5"/>
    <w:qFormat/>
    <w:rsid w:val="00BA3FAB"/>
    <w:rPr>
      <w:rFonts w:ascii="Arial" w:hAnsi="Arial"/>
      <w:color w:val="FFFFFF"/>
      <w:sz w:val="24"/>
      <w:bdr w:val="none" w:sz="0" w:space="0" w:color="auto"/>
      <w:shd w:val="solid" w:color="000000" w:fill="000000"/>
    </w:rPr>
  </w:style>
  <w:style w:type="paragraph" w:customStyle="1" w:styleId="Listcontinued">
    <w:name w:val="List continued"/>
    <w:basedOn w:val="List"/>
    <w:rsid w:val="008C28D9"/>
    <w:pPr>
      <w:spacing w:after="0"/>
      <w:ind w:left="0" w:firstLine="0"/>
      <w:contextualSpacing w:val="0"/>
    </w:pPr>
    <w:rPr>
      <w:rFonts w:ascii="Times New Roman" w:eastAsia="Times New Roman" w:hAnsi="Times New Roman"/>
      <w:sz w:val="20"/>
    </w:rPr>
  </w:style>
  <w:style w:type="paragraph" w:styleId="List">
    <w:name w:val="List"/>
    <w:basedOn w:val="Normal"/>
    <w:semiHidden/>
    <w:unhideWhenUsed/>
    <w:rsid w:val="008C28D9"/>
    <w:pPr>
      <w:ind w:left="360" w:hanging="360"/>
      <w:contextualSpacing/>
    </w:pPr>
  </w:style>
  <w:style w:type="paragraph" w:customStyle="1" w:styleId="FiguresTablesBoxesSectionHeading">
    <w:name w:val="Figures Tables Boxes Section Heading"/>
    <w:basedOn w:val="Heading2"/>
    <w:next w:val="Normal"/>
    <w:rsid w:val="009256D4"/>
    <w:rPr>
      <w:rFonts w:ascii="Verdana" w:hAnsi="Verdana"/>
      <w:color w:val="A50021"/>
      <w:sz w:val="24"/>
    </w:rPr>
  </w:style>
  <w:style w:type="paragraph" w:customStyle="1" w:styleId="Glossarydefinition">
    <w:name w:val="Glossary definition"/>
    <w:basedOn w:val="Normal"/>
    <w:rsid w:val="00147C00"/>
    <w:pPr>
      <w:shd w:val="clear" w:color="auto" w:fill="FDE4BF"/>
    </w:pPr>
    <w:rPr>
      <w:color w:val="0033CC"/>
      <w:sz w:val="22"/>
    </w:rPr>
  </w:style>
  <w:style w:type="paragraph" w:customStyle="1" w:styleId="Glossaryterm">
    <w:name w:val="Glossary term"/>
    <w:basedOn w:val="Normal"/>
    <w:next w:val="Glossarydefinition"/>
    <w:rsid w:val="00147C00"/>
    <w:pPr>
      <w:shd w:val="clear" w:color="auto" w:fill="CCFFFF"/>
    </w:pPr>
    <w:rPr>
      <w:b/>
    </w:rPr>
  </w:style>
  <w:style w:type="character" w:customStyle="1" w:styleId="monospace">
    <w:name w:val="monospace"/>
    <w:uiPriority w:val="1"/>
    <w:qFormat/>
    <w:rsid w:val="00147C00"/>
    <w:rPr>
      <w:rFonts w:ascii="Courier New" w:hAnsi="Courier New"/>
      <w:color w:val="auto"/>
      <w:sz w:val="20"/>
      <w:bdr w:val="none" w:sz="0" w:space="0" w:color="auto"/>
      <w:shd w:val="clear" w:color="auto" w:fill="D9D9D9"/>
    </w:rPr>
  </w:style>
  <w:style w:type="paragraph" w:styleId="Header">
    <w:name w:val="header"/>
    <w:basedOn w:val="Normal"/>
    <w:link w:val="HeaderChar"/>
    <w:rsid w:val="008730DB"/>
    <w:pPr>
      <w:tabs>
        <w:tab w:val="center" w:pos="4320"/>
        <w:tab w:val="right" w:pos="8640"/>
      </w:tabs>
      <w:spacing w:after="0" w:line="480" w:lineRule="atLeast"/>
    </w:pPr>
    <w:rPr>
      <w:rFonts w:ascii="Times" w:eastAsia="Times New Roman" w:hAnsi="Times"/>
    </w:rPr>
  </w:style>
  <w:style w:type="character" w:customStyle="1" w:styleId="HeaderChar">
    <w:name w:val="Header Char"/>
    <w:link w:val="Header"/>
    <w:rsid w:val="008730DB"/>
    <w:rPr>
      <w:rFonts w:ascii="Times" w:hAnsi="Times"/>
      <w:sz w:val="24"/>
    </w:rPr>
  </w:style>
  <w:style w:type="paragraph" w:customStyle="1" w:styleId="EndnoteText1">
    <w:name w:val="Endnote Text1"/>
    <w:basedOn w:val="Normal"/>
    <w:rsid w:val="008730DB"/>
    <w:pPr>
      <w:spacing w:after="0" w:line="480" w:lineRule="atLeast"/>
    </w:pPr>
    <w:rPr>
      <w:rFonts w:ascii="Times" w:eastAsia="Times New Roman" w:hAnsi="Times"/>
      <w:sz w:val="20"/>
    </w:rPr>
  </w:style>
  <w:style w:type="paragraph" w:customStyle="1" w:styleId="EndnoteText2">
    <w:name w:val="Endnote Text2"/>
    <w:basedOn w:val="Normal"/>
    <w:rsid w:val="008730DB"/>
    <w:pPr>
      <w:spacing w:after="0" w:line="480" w:lineRule="atLeast"/>
    </w:pPr>
    <w:rPr>
      <w:rFonts w:ascii="Times" w:eastAsia="Times New Roman" w:hAnsi="Times"/>
      <w:sz w:val="20"/>
    </w:rPr>
  </w:style>
  <w:style w:type="character" w:styleId="Hyperlink">
    <w:name w:val="Hyperlink"/>
    <w:rsid w:val="008730DB"/>
    <w:rPr>
      <w:color w:val="0000FF"/>
      <w:u w:val="single"/>
    </w:rPr>
  </w:style>
  <w:style w:type="character" w:styleId="PageNumber">
    <w:name w:val="page number"/>
    <w:basedOn w:val="DefaultParagraphFont"/>
    <w:rsid w:val="008730DB"/>
  </w:style>
  <w:style w:type="paragraph" w:customStyle="1" w:styleId="EndNoteBibliographyTitle">
    <w:name w:val="EndNote Bibliography Title"/>
    <w:basedOn w:val="Normal"/>
    <w:rsid w:val="008730DB"/>
    <w:pPr>
      <w:spacing w:after="0" w:line="480" w:lineRule="atLeast"/>
      <w:jc w:val="center"/>
    </w:pPr>
    <w:rPr>
      <w:rFonts w:eastAsia="Times New Roman" w:cs="Arial"/>
      <w:sz w:val="22"/>
    </w:rPr>
  </w:style>
  <w:style w:type="paragraph" w:customStyle="1" w:styleId="EndNoteBibliography">
    <w:name w:val="EndNote Bibliography"/>
    <w:basedOn w:val="Normal"/>
    <w:rsid w:val="008730DB"/>
    <w:pPr>
      <w:spacing w:after="0" w:line="240" w:lineRule="atLeast"/>
    </w:pPr>
    <w:rPr>
      <w:rFonts w:eastAsia="Times New Roman" w:cs="Arial"/>
      <w:sz w:val="22"/>
    </w:rPr>
  </w:style>
  <w:style w:type="paragraph" w:customStyle="1" w:styleId="ColorfulList-Accent11">
    <w:name w:val="Colorful List - Accent 11"/>
    <w:basedOn w:val="Normal"/>
    <w:uiPriority w:val="34"/>
    <w:qFormat/>
    <w:rsid w:val="008730DB"/>
    <w:pPr>
      <w:spacing w:after="0" w:line="480" w:lineRule="atLeast"/>
      <w:ind w:left="720"/>
      <w:contextualSpacing/>
    </w:pPr>
    <w:rPr>
      <w:rFonts w:ascii="Times" w:eastAsia="Times New Roman" w:hAnsi="Times"/>
    </w:rPr>
  </w:style>
  <w:style w:type="character" w:styleId="FollowedHyperlink">
    <w:name w:val="FollowedHyperlink"/>
    <w:uiPriority w:val="99"/>
    <w:semiHidden/>
    <w:unhideWhenUsed/>
    <w:rsid w:val="008730DB"/>
    <w:rPr>
      <w:color w:val="800080"/>
      <w:u w:val="single"/>
    </w:rPr>
  </w:style>
  <w:style w:type="paragraph" w:styleId="BalloonText">
    <w:name w:val="Balloon Text"/>
    <w:basedOn w:val="Normal"/>
    <w:link w:val="BalloonTextChar"/>
    <w:rsid w:val="0086520B"/>
    <w:pPr>
      <w:spacing w:after="0"/>
    </w:pPr>
    <w:rPr>
      <w:rFonts w:ascii="Times New Roman" w:hAnsi="Times New Roman"/>
      <w:sz w:val="18"/>
      <w:szCs w:val="18"/>
    </w:rPr>
  </w:style>
  <w:style w:type="character" w:customStyle="1" w:styleId="BalloonTextChar">
    <w:name w:val="Balloon Text Char"/>
    <w:basedOn w:val="DefaultParagraphFont"/>
    <w:link w:val="BalloonText"/>
    <w:rsid w:val="0086520B"/>
    <w:rPr>
      <w:rFonts w:eastAsia="Times"/>
      <w:sz w:val="18"/>
      <w:szCs w:val="18"/>
    </w:rPr>
  </w:style>
  <w:style w:type="character" w:styleId="UnresolvedMention">
    <w:name w:val="Unresolved Mention"/>
    <w:basedOn w:val="DefaultParagraphFont"/>
    <w:uiPriority w:val="99"/>
    <w:semiHidden/>
    <w:unhideWhenUsed/>
    <w:rsid w:val="00A65F65"/>
    <w:rPr>
      <w:color w:val="605E5C"/>
      <w:shd w:val="clear" w:color="auto" w:fill="E1DFDD"/>
    </w:rPr>
  </w:style>
  <w:style w:type="paragraph" w:styleId="ListParagraph">
    <w:name w:val="List Paragraph"/>
    <w:basedOn w:val="Normal"/>
    <w:qFormat/>
    <w:rsid w:val="004D7015"/>
    <w:pPr>
      <w:ind w:left="720"/>
      <w:contextualSpacing/>
    </w:pPr>
  </w:style>
  <w:style w:type="paragraph" w:styleId="Revision">
    <w:name w:val="Revision"/>
    <w:hidden/>
    <w:rsid w:val="00865D23"/>
    <w:rPr>
      <w:rFonts w:ascii="Arial" w:eastAsia="Times" w:hAnsi="Arial"/>
      <w:sz w:val="24"/>
      <w:szCs w:val="24"/>
    </w:rPr>
  </w:style>
  <w:style w:type="paragraph" w:styleId="CommentText">
    <w:name w:val="annotation text"/>
    <w:basedOn w:val="Normal"/>
    <w:link w:val="CommentTextChar"/>
    <w:rsid w:val="00A404CD"/>
    <w:rPr>
      <w:sz w:val="20"/>
      <w:szCs w:val="20"/>
    </w:rPr>
  </w:style>
  <w:style w:type="character" w:customStyle="1" w:styleId="CommentTextChar">
    <w:name w:val="Comment Text Char"/>
    <w:basedOn w:val="DefaultParagraphFont"/>
    <w:link w:val="CommentText"/>
    <w:rsid w:val="00A404CD"/>
    <w:rPr>
      <w:rFonts w:ascii="Arial" w:eastAsia="Times" w:hAnsi="Arial"/>
    </w:rPr>
  </w:style>
  <w:style w:type="character" w:styleId="CommentReference">
    <w:name w:val="annotation reference"/>
    <w:uiPriority w:val="99"/>
    <w:unhideWhenUsed/>
    <w:rsid w:val="00A404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ma.europa.eu/en/documents/product-information/crysvita-epar-product-information_en.pdf" TargetMode="External"/><Relationship Id="rId3" Type="http://schemas.openxmlformats.org/officeDocument/2006/relationships/settings" Target="settings.xml"/><Relationship Id="rId7" Type="http://schemas.openxmlformats.org/officeDocument/2006/relationships/hyperlink" Target="mailto:ckovacs@mun.ca"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1724</TotalTime>
  <Pages>55</Pages>
  <Words>56122</Words>
  <Characters>319902</Characters>
  <Application>Microsoft Office Word</Application>
  <DocSecurity>0</DocSecurity>
  <Lines>2665</Lines>
  <Paragraphs>750</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375274</CharactersWithSpaces>
  <SharedDoc>false</SharedDoc>
  <HLinks>
    <vt:vector size="12" baseType="variant">
      <vt:variant>
        <vt:i4>2293807</vt:i4>
      </vt:variant>
      <vt:variant>
        <vt:i4>670</vt:i4>
      </vt:variant>
      <vt:variant>
        <vt:i4>0</vt:i4>
      </vt:variant>
      <vt:variant>
        <vt:i4>5</vt:i4>
      </vt:variant>
      <vt:variant>
        <vt:lpwstr>http://www.youtube.com/watch?v=O0elnh4D08g</vt:lpwstr>
      </vt:variant>
      <vt:variant>
        <vt:lpwstr/>
      </vt:variant>
      <vt:variant>
        <vt:i4>1835055</vt:i4>
      </vt:variant>
      <vt:variant>
        <vt:i4>0</vt:i4>
      </vt:variant>
      <vt:variant>
        <vt:i4>0</vt:i4>
      </vt:variant>
      <vt:variant>
        <vt:i4>5</vt:i4>
      </vt:variant>
      <vt:variant>
        <vt:lpwstr>mailto:ckovacs@mun.ca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subject/>
  <dc:creator>Rob Ulmschneider</dc:creator>
  <cp:keywords/>
  <cp:lastModifiedBy>Kenneth Feingold</cp:lastModifiedBy>
  <cp:revision>64</cp:revision>
  <cp:lastPrinted>2015-03-25T02:38:00Z</cp:lastPrinted>
  <dcterms:created xsi:type="dcterms:W3CDTF">2024-10-10T19:57:00Z</dcterms:created>
  <dcterms:modified xsi:type="dcterms:W3CDTF">2024-10-12T01:04:00Z</dcterms:modified>
</cp:coreProperties>
</file>