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93DD2" w14:textId="6870DE96" w:rsidR="00C921EF" w:rsidRDefault="0028171D" w:rsidP="00B11F35">
      <w:pPr>
        <w:spacing w:after="0"/>
        <w:rPr>
          <w:rFonts w:ascii="Arial" w:hAnsi="Arial" w:cs="Arial"/>
          <w:b/>
          <w:sz w:val="28"/>
          <w:szCs w:val="28"/>
        </w:rPr>
      </w:pPr>
      <w:r w:rsidRPr="002238FF">
        <w:rPr>
          <w:rFonts w:ascii="Arial" w:hAnsi="Arial" w:cs="Arial"/>
          <w:b/>
          <w:sz w:val="28"/>
          <w:szCs w:val="28"/>
        </w:rPr>
        <w:t>C</w:t>
      </w:r>
      <w:r w:rsidR="00B61159">
        <w:rPr>
          <w:rFonts w:ascii="Arial" w:hAnsi="Arial" w:cs="Arial"/>
          <w:b/>
          <w:sz w:val="28"/>
          <w:szCs w:val="28"/>
        </w:rPr>
        <w:t xml:space="preserve">HOLESTEROL LOWERING DRUGS </w:t>
      </w:r>
    </w:p>
    <w:p w14:paraId="20893DD3" w14:textId="77777777" w:rsidR="00C31BE6" w:rsidRDefault="00C31BE6" w:rsidP="00B11F35">
      <w:pPr>
        <w:spacing w:after="0"/>
        <w:rPr>
          <w:rFonts w:ascii="Arial" w:hAnsi="Arial" w:cs="Arial"/>
          <w:b/>
          <w:sz w:val="28"/>
          <w:szCs w:val="28"/>
        </w:rPr>
      </w:pPr>
    </w:p>
    <w:p w14:paraId="20893DD4" w14:textId="0BAF8AC0" w:rsidR="00A75D3E" w:rsidRPr="00A75D3E" w:rsidRDefault="00A75D3E" w:rsidP="00B11F35">
      <w:pPr>
        <w:spacing w:after="0"/>
      </w:pPr>
      <w:r w:rsidRPr="00A75D3E">
        <w:rPr>
          <w:rFonts w:ascii="Arial" w:hAnsi="Arial" w:cs="Arial"/>
          <w:b/>
          <w:sz w:val="24"/>
          <w:szCs w:val="24"/>
        </w:rPr>
        <w:t>Kenneth R Feingold MD</w:t>
      </w:r>
      <w:r w:rsidRPr="00A75D3E">
        <w:rPr>
          <w:rFonts w:ascii="Arial" w:hAnsi="Arial" w:cs="Arial"/>
        </w:rPr>
        <w:t xml:space="preserve">, </w:t>
      </w:r>
      <w:r w:rsidR="00B11F35" w:rsidRPr="00B11F35">
        <w:rPr>
          <w:rFonts w:ascii="Arial" w:hAnsi="Arial" w:cs="Arial"/>
          <w:sz w:val="20"/>
          <w:szCs w:val="20"/>
        </w:rPr>
        <w:t>Emeritus</w:t>
      </w:r>
      <w:r w:rsidR="00B11F35">
        <w:rPr>
          <w:rFonts w:ascii="Arial" w:hAnsi="Arial" w:cs="Arial"/>
        </w:rPr>
        <w:t xml:space="preserve"> </w:t>
      </w:r>
      <w:r w:rsidRPr="00A75D3E">
        <w:rPr>
          <w:rFonts w:ascii="Arial" w:hAnsi="Arial" w:cs="Arial"/>
          <w:sz w:val="20"/>
          <w:szCs w:val="20"/>
        </w:rPr>
        <w:t xml:space="preserve">Professor of Medicine, University of California- San Francisco; </w:t>
      </w:r>
      <w:r w:rsidR="00B00F1A">
        <w:rPr>
          <w:rFonts w:ascii="Arial" w:hAnsi="Arial" w:cs="Arial"/>
          <w:sz w:val="20"/>
          <w:szCs w:val="20"/>
        </w:rPr>
        <w:t>Kenneth.feingold@ucsf.edu</w:t>
      </w:r>
      <w:r w:rsidRPr="00A75D3E">
        <w:rPr>
          <w:sz w:val="20"/>
          <w:szCs w:val="20"/>
        </w:rPr>
        <w:t xml:space="preserve"> </w:t>
      </w:r>
    </w:p>
    <w:p w14:paraId="20893DD6" w14:textId="77777777" w:rsidR="00A75D3E" w:rsidRPr="00A75D3E" w:rsidRDefault="00A75D3E" w:rsidP="00B11F35">
      <w:pPr>
        <w:spacing w:after="0"/>
        <w:rPr>
          <w:rFonts w:ascii="Arial" w:hAnsi="Arial" w:cs="Arial"/>
        </w:rPr>
      </w:pPr>
    </w:p>
    <w:p w14:paraId="20893DD9" w14:textId="12C0BD56" w:rsidR="00A75D3E" w:rsidRPr="00B11F35" w:rsidRDefault="00B00F1A" w:rsidP="00B11F35">
      <w:pPr>
        <w:spacing w:after="0"/>
        <w:rPr>
          <w:rFonts w:ascii="Arial" w:hAnsi="Arial" w:cs="Arial"/>
          <w:b/>
        </w:rPr>
      </w:pPr>
      <w:r w:rsidRPr="00B11F35">
        <w:rPr>
          <w:rFonts w:ascii="Arial" w:hAnsi="Arial" w:cs="Arial"/>
          <w:b/>
        </w:rPr>
        <w:t xml:space="preserve">Updated </w:t>
      </w:r>
      <w:r w:rsidR="006D1C39">
        <w:rPr>
          <w:rFonts w:ascii="Arial" w:hAnsi="Arial" w:cs="Arial"/>
          <w:b/>
        </w:rPr>
        <w:t>February</w:t>
      </w:r>
      <w:r w:rsidR="006C4279">
        <w:rPr>
          <w:rFonts w:ascii="Arial" w:hAnsi="Arial" w:cs="Arial"/>
          <w:b/>
        </w:rPr>
        <w:t xml:space="preserve"> </w:t>
      </w:r>
      <w:r w:rsidR="00D222B0">
        <w:rPr>
          <w:rFonts w:ascii="Arial" w:hAnsi="Arial" w:cs="Arial"/>
          <w:b/>
        </w:rPr>
        <w:t>1</w:t>
      </w:r>
      <w:r w:rsidR="00C5202F">
        <w:rPr>
          <w:rFonts w:ascii="Arial" w:hAnsi="Arial" w:cs="Arial"/>
          <w:b/>
        </w:rPr>
        <w:t>1</w:t>
      </w:r>
      <w:r w:rsidR="006C4279">
        <w:rPr>
          <w:rFonts w:ascii="Arial" w:hAnsi="Arial" w:cs="Arial"/>
          <w:b/>
        </w:rPr>
        <w:t>, 2024</w:t>
      </w:r>
    </w:p>
    <w:p w14:paraId="20893DDA" w14:textId="77777777" w:rsidR="00A75D3E" w:rsidRPr="00B11F35" w:rsidRDefault="00A75D3E" w:rsidP="00B11F35">
      <w:pPr>
        <w:spacing w:after="0"/>
        <w:rPr>
          <w:rFonts w:ascii="Arial" w:hAnsi="Arial" w:cs="Arial"/>
        </w:rPr>
      </w:pPr>
    </w:p>
    <w:p w14:paraId="20893DDB" w14:textId="77777777" w:rsidR="00A75D3E" w:rsidRPr="00425621" w:rsidRDefault="00A75D3E" w:rsidP="00B11F35">
      <w:pPr>
        <w:spacing w:after="0"/>
        <w:rPr>
          <w:rFonts w:ascii="Arial" w:hAnsi="Arial" w:cs="Arial"/>
          <w:b/>
          <w:color w:val="0070C0"/>
        </w:rPr>
      </w:pPr>
      <w:bookmarkStart w:id="0" w:name="_Hlk531771497"/>
      <w:r w:rsidRPr="00425621">
        <w:rPr>
          <w:rFonts w:ascii="Arial" w:hAnsi="Arial" w:cs="Arial"/>
          <w:b/>
          <w:color w:val="0070C0"/>
        </w:rPr>
        <w:t>ABSTRACT</w:t>
      </w:r>
    </w:p>
    <w:p w14:paraId="20893DDC" w14:textId="77777777" w:rsidR="00A75D3E" w:rsidRPr="00B11F35" w:rsidRDefault="00A75D3E" w:rsidP="00B11F35">
      <w:pPr>
        <w:spacing w:after="0"/>
        <w:rPr>
          <w:rFonts w:ascii="Arial" w:hAnsi="Arial" w:cs="Arial"/>
          <w:b/>
        </w:rPr>
      </w:pPr>
    </w:p>
    <w:p w14:paraId="20893DDD" w14:textId="4F1421AA" w:rsidR="002238FF" w:rsidRPr="00B11F35" w:rsidRDefault="00A75D3E" w:rsidP="00B11F35">
      <w:pPr>
        <w:spacing w:after="0"/>
        <w:rPr>
          <w:rFonts w:ascii="Arial" w:hAnsi="Arial" w:cs="Arial"/>
        </w:rPr>
      </w:pPr>
      <w:r w:rsidRPr="00B11F35">
        <w:rPr>
          <w:rFonts w:ascii="Arial" w:hAnsi="Arial" w:cs="Arial"/>
        </w:rPr>
        <w:t xml:space="preserve">There are currently </w:t>
      </w:r>
      <w:r w:rsidR="006D1C39">
        <w:rPr>
          <w:rFonts w:ascii="Arial" w:hAnsi="Arial" w:cs="Arial"/>
        </w:rPr>
        <w:t>several</w:t>
      </w:r>
      <w:r w:rsidRPr="00B11F35">
        <w:rPr>
          <w:rFonts w:ascii="Arial" w:hAnsi="Arial" w:cs="Arial"/>
        </w:rPr>
        <w:t xml:space="preserve"> different classes of drugs available for lowering cholesterol levels. There are currently seven HMG-CoA reductase inhibitors (statins) approved for lowering cholesterol levels</w:t>
      </w:r>
      <w:r w:rsidR="00576464" w:rsidRPr="00B11F35">
        <w:rPr>
          <w:rFonts w:ascii="Arial" w:hAnsi="Arial" w:cs="Arial"/>
        </w:rPr>
        <w:t xml:space="preserve"> </w:t>
      </w:r>
      <w:r w:rsidR="009B755B" w:rsidRPr="00B11F35">
        <w:rPr>
          <w:rFonts w:ascii="Arial" w:hAnsi="Arial" w:cs="Arial"/>
        </w:rPr>
        <w:t>and they</w:t>
      </w:r>
      <w:r w:rsidRPr="00B11F35">
        <w:rPr>
          <w:rFonts w:ascii="Arial" w:hAnsi="Arial" w:cs="Arial"/>
        </w:rPr>
        <w:t xml:space="preserve"> are the first line drugs for treating </w:t>
      </w:r>
      <w:r w:rsidR="00BC1C4B">
        <w:rPr>
          <w:rFonts w:ascii="Arial" w:hAnsi="Arial" w:cs="Arial"/>
        </w:rPr>
        <w:t>cholesterol</w:t>
      </w:r>
      <w:r w:rsidRPr="00B11F35">
        <w:rPr>
          <w:rFonts w:ascii="Arial" w:hAnsi="Arial" w:cs="Arial"/>
        </w:rPr>
        <w:t xml:space="preserve"> disorders and can lower </w:t>
      </w:r>
      <w:r w:rsidR="00EF3007" w:rsidRPr="00B11F35">
        <w:rPr>
          <w:rFonts w:ascii="Arial" w:hAnsi="Arial" w:cs="Arial"/>
        </w:rPr>
        <w:t>LDL-C</w:t>
      </w:r>
      <w:r w:rsidRPr="00B11F35">
        <w:rPr>
          <w:rFonts w:ascii="Arial" w:hAnsi="Arial" w:cs="Arial"/>
        </w:rPr>
        <w:t xml:space="preserve"> </w:t>
      </w:r>
      <w:r w:rsidR="009B755B" w:rsidRPr="00B11F35">
        <w:rPr>
          <w:rFonts w:ascii="Arial" w:hAnsi="Arial" w:cs="Arial"/>
        </w:rPr>
        <w:t xml:space="preserve">levels </w:t>
      </w:r>
      <w:r w:rsidRPr="00B11F35">
        <w:rPr>
          <w:rFonts w:ascii="Arial" w:hAnsi="Arial" w:cs="Arial"/>
        </w:rPr>
        <w:t>by as much as 60%</w:t>
      </w:r>
      <w:r w:rsidR="00576464" w:rsidRPr="00B11F35">
        <w:rPr>
          <w:rFonts w:ascii="Arial" w:hAnsi="Arial" w:cs="Arial"/>
        </w:rPr>
        <w:t xml:space="preserve">. </w:t>
      </w:r>
      <w:r w:rsidR="009B755B" w:rsidRPr="00B11F35">
        <w:rPr>
          <w:rFonts w:ascii="Arial" w:hAnsi="Arial" w:cs="Arial"/>
        </w:rPr>
        <w:t>S</w:t>
      </w:r>
      <w:r w:rsidR="00576464" w:rsidRPr="00B11F35">
        <w:rPr>
          <w:rFonts w:ascii="Arial" w:hAnsi="Arial" w:cs="Arial"/>
        </w:rPr>
        <w:t>tatins also are effective in reducing triglyceride levels</w:t>
      </w:r>
      <w:r w:rsidR="009B755B" w:rsidRPr="00B11F35">
        <w:rPr>
          <w:rFonts w:ascii="Arial" w:hAnsi="Arial" w:cs="Arial"/>
        </w:rPr>
        <w:t xml:space="preserve"> in patients with hypertriglyceridemia</w:t>
      </w:r>
      <w:r w:rsidR="00576464" w:rsidRPr="00B11F35">
        <w:rPr>
          <w:rFonts w:ascii="Arial" w:hAnsi="Arial" w:cs="Arial"/>
        </w:rPr>
        <w:t>. Statins lower LDL levels by inhibiting HMG-CoA reductase activity leading to decreases in hepatic cholesterol content resulting in an up-regulation of hepatic LDL receptors</w:t>
      </w:r>
      <w:r w:rsidR="00F808D4" w:rsidRPr="00B11F35">
        <w:rPr>
          <w:rFonts w:ascii="Arial" w:hAnsi="Arial" w:cs="Arial"/>
        </w:rPr>
        <w:t>, which increases the clearance of LDL</w:t>
      </w:r>
      <w:r w:rsidR="00576464" w:rsidRPr="00B11F35">
        <w:rPr>
          <w:rFonts w:ascii="Arial" w:hAnsi="Arial" w:cs="Arial"/>
        </w:rPr>
        <w:t xml:space="preserve">. The major side effects are muscle complications and an increased risk of diabetes. </w:t>
      </w:r>
      <w:r w:rsidR="00F808D4" w:rsidRPr="00B11F35">
        <w:rPr>
          <w:rFonts w:ascii="Arial" w:hAnsi="Arial" w:cs="Arial"/>
        </w:rPr>
        <w:t xml:space="preserve">The different statins have varying drug interactions. </w:t>
      </w:r>
      <w:r w:rsidR="00576464" w:rsidRPr="00B11F35">
        <w:rPr>
          <w:rFonts w:ascii="Arial" w:hAnsi="Arial" w:cs="Arial"/>
        </w:rPr>
        <w:t xml:space="preserve">Ezetimibe lowers </w:t>
      </w:r>
      <w:r w:rsidR="00EF3007" w:rsidRPr="00B11F35">
        <w:rPr>
          <w:rFonts w:ascii="Arial" w:hAnsi="Arial" w:cs="Arial"/>
        </w:rPr>
        <w:t>LDL-C</w:t>
      </w:r>
      <w:r w:rsidR="00576464" w:rsidRPr="00B11F35">
        <w:rPr>
          <w:rFonts w:ascii="Arial" w:hAnsi="Arial" w:cs="Arial"/>
        </w:rPr>
        <w:t xml:space="preserve"> levels by approximately 20% by inhibiting cholesterol absorption </w:t>
      </w:r>
      <w:r w:rsidR="009B755B" w:rsidRPr="00B11F35">
        <w:rPr>
          <w:rFonts w:ascii="Arial" w:hAnsi="Arial" w:cs="Arial"/>
        </w:rPr>
        <w:t>by</w:t>
      </w:r>
      <w:r w:rsidR="00576464" w:rsidRPr="00B11F35">
        <w:rPr>
          <w:rFonts w:ascii="Arial" w:hAnsi="Arial" w:cs="Arial"/>
        </w:rPr>
        <w:t xml:space="preserve"> the intestines leading to </w:t>
      </w:r>
      <w:r w:rsidR="009B755B" w:rsidRPr="00B11F35">
        <w:rPr>
          <w:rFonts w:ascii="Arial" w:hAnsi="Arial" w:cs="Arial"/>
        </w:rPr>
        <w:t xml:space="preserve">the </w:t>
      </w:r>
      <w:r w:rsidR="00576464" w:rsidRPr="00B11F35">
        <w:rPr>
          <w:rFonts w:ascii="Arial" w:hAnsi="Arial" w:cs="Arial"/>
        </w:rPr>
        <w:t xml:space="preserve">decreased delivery of cholesterol to the liver, a decrease in hepatic cholesterol content, and an up-regulation of hepatic LDL receptors. Ezetimibe is very useful as add on therapy when statin therapy is not sufficient or in statin intolerant patients. Ezetimibe </w:t>
      </w:r>
      <w:r w:rsidR="009B755B" w:rsidRPr="00B11F35">
        <w:rPr>
          <w:rFonts w:ascii="Arial" w:hAnsi="Arial" w:cs="Arial"/>
        </w:rPr>
        <w:t xml:space="preserve">has few side effects. Bile acid sequestrants lower </w:t>
      </w:r>
      <w:r w:rsidR="00EF3007" w:rsidRPr="00B11F35">
        <w:rPr>
          <w:rFonts w:ascii="Arial" w:hAnsi="Arial" w:cs="Arial"/>
        </w:rPr>
        <w:t>LDL-C</w:t>
      </w:r>
      <w:r w:rsidR="009B755B" w:rsidRPr="00B11F35">
        <w:rPr>
          <w:rFonts w:ascii="Arial" w:hAnsi="Arial" w:cs="Arial"/>
        </w:rPr>
        <w:t xml:space="preserve"> by10-30% by decreasing the absorption of bile acids in the intestine which decreases the bile acid pool </w:t>
      </w:r>
      <w:r w:rsidR="00F808D4" w:rsidRPr="00B11F35">
        <w:rPr>
          <w:rFonts w:ascii="Arial" w:hAnsi="Arial" w:cs="Arial"/>
        </w:rPr>
        <w:t xml:space="preserve">consequently </w:t>
      </w:r>
      <w:r w:rsidR="009B755B" w:rsidRPr="00B11F35">
        <w:rPr>
          <w:rFonts w:ascii="Arial" w:hAnsi="Arial" w:cs="Arial"/>
        </w:rPr>
        <w:t xml:space="preserve">stimulating the synthesis of bile acids from cholesterol leading to a decrease in hepatic cholesterol content and an up-regulation of hepatic LDL receptors. </w:t>
      </w:r>
      <w:r w:rsidR="00F808D4" w:rsidRPr="00B11F35">
        <w:rPr>
          <w:rFonts w:ascii="Arial" w:hAnsi="Arial" w:cs="Arial"/>
        </w:rPr>
        <w:t>Bile acid sequestrants can be difficult to use as they decrease the absorption of multiple</w:t>
      </w:r>
      <w:r w:rsidR="009B755B" w:rsidRPr="00B11F35">
        <w:rPr>
          <w:rFonts w:ascii="Arial" w:hAnsi="Arial" w:cs="Arial"/>
        </w:rPr>
        <w:t xml:space="preserve"> drug</w:t>
      </w:r>
      <w:r w:rsidR="00F808D4" w:rsidRPr="00B11F35">
        <w:rPr>
          <w:rFonts w:ascii="Arial" w:hAnsi="Arial" w:cs="Arial"/>
        </w:rPr>
        <w:t>s,</w:t>
      </w:r>
      <w:r w:rsidR="009B755B" w:rsidRPr="00B11F35">
        <w:rPr>
          <w:rFonts w:ascii="Arial" w:hAnsi="Arial" w:cs="Arial"/>
        </w:rPr>
        <w:t xml:space="preserve"> </w:t>
      </w:r>
      <w:r w:rsidR="003A547D" w:rsidRPr="00B11F35">
        <w:rPr>
          <w:rFonts w:ascii="Arial" w:hAnsi="Arial" w:cs="Arial"/>
        </w:rPr>
        <w:t xml:space="preserve">may </w:t>
      </w:r>
      <w:r w:rsidR="00F808D4" w:rsidRPr="00B11F35">
        <w:rPr>
          <w:rFonts w:ascii="Arial" w:hAnsi="Arial" w:cs="Arial"/>
        </w:rPr>
        <w:t xml:space="preserve">increase </w:t>
      </w:r>
      <w:r w:rsidR="009B755B" w:rsidRPr="00B11F35">
        <w:rPr>
          <w:rFonts w:ascii="Arial" w:hAnsi="Arial" w:cs="Arial"/>
        </w:rPr>
        <w:t xml:space="preserve">triglyceride levels, and </w:t>
      </w:r>
      <w:r w:rsidR="00F808D4" w:rsidRPr="00B11F35">
        <w:rPr>
          <w:rFonts w:ascii="Arial" w:hAnsi="Arial" w:cs="Arial"/>
        </w:rPr>
        <w:t xml:space="preserve">cause constipation and other </w:t>
      </w:r>
      <w:r w:rsidR="009B755B" w:rsidRPr="00B11F35">
        <w:rPr>
          <w:rFonts w:ascii="Arial" w:hAnsi="Arial" w:cs="Arial"/>
        </w:rPr>
        <w:t xml:space="preserve">GI side effects. </w:t>
      </w:r>
      <w:r w:rsidR="00FA74EC" w:rsidRPr="00B11F35">
        <w:rPr>
          <w:rFonts w:ascii="Arial" w:hAnsi="Arial" w:cs="Arial"/>
        </w:rPr>
        <w:t>They do improve glycemic control in patients with diabetes</w:t>
      </w:r>
      <w:r w:rsidR="003A547D" w:rsidRPr="00B11F35">
        <w:rPr>
          <w:rFonts w:ascii="Arial" w:hAnsi="Arial" w:cs="Arial"/>
        </w:rPr>
        <w:t>,</w:t>
      </w:r>
      <w:r w:rsidR="00FA74EC" w:rsidRPr="00B11F35">
        <w:rPr>
          <w:rFonts w:ascii="Arial" w:hAnsi="Arial" w:cs="Arial"/>
        </w:rPr>
        <w:t xml:space="preserve"> which is an additional benefit. </w:t>
      </w:r>
      <w:r w:rsidR="009C7187" w:rsidRPr="00B11F35">
        <w:rPr>
          <w:rFonts w:ascii="Arial" w:hAnsi="Arial" w:cs="Arial"/>
        </w:rPr>
        <w:t xml:space="preserve">PCSK9 </w:t>
      </w:r>
      <w:r w:rsidR="00C22E93">
        <w:rPr>
          <w:rFonts w:ascii="Arial" w:hAnsi="Arial" w:cs="Arial"/>
        </w:rPr>
        <w:t xml:space="preserve">inhibitors, either </w:t>
      </w:r>
      <w:r w:rsidR="009C7187" w:rsidRPr="00B11F35">
        <w:rPr>
          <w:rFonts w:ascii="Arial" w:hAnsi="Arial" w:cs="Arial"/>
        </w:rPr>
        <w:t>monoclonal antibodies</w:t>
      </w:r>
      <w:r w:rsidR="00C22E93">
        <w:rPr>
          <w:rFonts w:ascii="Arial" w:hAnsi="Arial" w:cs="Arial"/>
        </w:rPr>
        <w:t xml:space="preserve"> or </w:t>
      </w:r>
      <w:r w:rsidR="00C22E93" w:rsidRPr="00C22E93">
        <w:rPr>
          <w:rFonts w:ascii="Arial" w:hAnsi="Arial" w:cs="Arial"/>
        </w:rPr>
        <w:t>small interfering RNA</w:t>
      </w:r>
      <w:r w:rsidR="00C22E93">
        <w:rPr>
          <w:rFonts w:ascii="Arial" w:hAnsi="Arial" w:cs="Arial"/>
        </w:rPr>
        <w:t>,</w:t>
      </w:r>
      <w:r w:rsidR="009C7187" w:rsidRPr="00B11F35">
        <w:rPr>
          <w:rFonts w:ascii="Arial" w:hAnsi="Arial" w:cs="Arial"/>
        </w:rPr>
        <w:t xml:space="preserve"> lower </w:t>
      </w:r>
      <w:r w:rsidR="00EF3007" w:rsidRPr="00B11F35">
        <w:rPr>
          <w:rFonts w:ascii="Arial" w:hAnsi="Arial" w:cs="Arial"/>
        </w:rPr>
        <w:t>LDL-C</w:t>
      </w:r>
      <w:r w:rsidR="009C7187" w:rsidRPr="00B11F35">
        <w:rPr>
          <w:rFonts w:ascii="Arial" w:hAnsi="Arial" w:cs="Arial"/>
        </w:rPr>
        <w:t xml:space="preserve"> by 50-60% by </w:t>
      </w:r>
      <w:r w:rsidR="00C22E93">
        <w:rPr>
          <w:rFonts w:ascii="Arial" w:hAnsi="Arial" w:cs="Arial"/>
        </w:rPr>
        <w:t>decreasing</w:t>
      </w:r>
      <w:r w:rsidR="009C7187" w:rsidRPr="00B11F35">
        <w:rPr>
          <w:rFonts w:ascii="Arial" w:hAnsi="Arial" w:cs="Arial"/>
        </w:rPr>
        <w:t xml:space="preserve"> PCSK9</w:t>
      </w:r>
      <w:r w:rsidR="00F808D4" w:rsidRPr="00B11F35">
        <w:rPr>
          <w:rFonts w:ascii="Arial" w:hAnsi="Arial" w:cs="Arial"/>
        </w:rPr>
        <w:t>, which</w:t>
      </w:r>
      <w:r w:rsidR="009C7187" w:rsidRPr="00B11F35">
        <w:rPr>
          <w:rFonts w:ascii="Arial" w:hAnsi="Arial" w:cs="Arial"/>
        </w:rPr>
        <w:t xml:space="preserve"> </w:t>
      </w:r>
      <w:r w:rsidR="00FA74EC" w:rsidRPr="00B11F35">
        <w:rPr>
          <w:rFonts w:ascii="Arial" w:hAnsi="Arial" w:cs="Arial"/>
        </w:rPr>
        <w:t>decreas</w:t>
      </w:r>
      <w:r w:rsidR="00F808D4" w:rsidRPr="00B11F35">
        <w:rPr>
          <w:rFonts w:ascii="Arial" w:hAnsi="Arial" w:cs="Arial"/>
        </w:rPr>
        <w:t>es</w:t>
      </w:r>
      <w:r w:rsidR="009C7187" w:rsidRPr="00B11F35">
        <w:rPr>
          <w:rFonts w:ascii="Arial" w:hAnsi="Arial" w:cs="Arial"/>
        </w:rPr>
        <w:t xml:space="preserve"> the degradation of LDL receptors. PCSK9 inhibitors also decrease </w:t>
      </w:r>
      <w:proofErr w:type="spellStart"/>
      <w:r w:rsidR="009C7187" w:rsidRPr="00B11F35">
        <w:rPr>
          <w:rFonts w:ascii="Arial" w:hAnsi="Arial" w:cs="Arial"/>
        </w:rPr>
        <w:t>Lp</w:t>
      </w:r>
      <w:proofErr w:type="spellEnd"/>
      <w:r w:rsidR="009C7187" w:rsidRPr="00B11F35">
        <w:rPr>
          <w:rFonts w:ascii="Arial" w:hAnsi="Arial" w:cs="Arial"/>
        </w:rPr>
        <w:t>(a) levels. PCSK9 inhibitors are very useful when maximally tolerated statin therapy do not reduce LDL sufficiently</w:t>
      </w:r>
      <w:r w:rsidR="00FA74EC" w:rsidRPr="00B11F35">
        <w:rPr>
          <w:rFonts w:ascii="Arial" w:hAnsi="Arial" w:cs="Arial"/>
        </w:rPr>
        <w:t xml:space="preserve"> and in statin intolerant patients</w:t>
      </w:r>
      <w:r w:rsidR="009C7187" w:rsidRPr="00B11F35">
        <w:rPr>
          <w:rFonts w:ascii="Arial" w:hAnsi="Arial" w:cs="Arial"/>
        </w:rPr>
        <w:t xml:space="preserve">. PCSK9 inhibitors have very few side effects. </w:t>
      </w:r>
      <w:proofErr w:type="spellStart"/>
      <w:r w:rsidR="006D0A8E" w:rsidRPr="00B11F35">
        <w:rPr>
          <w:rFonts w:ascii="Arial" w:hAnsi="Arial" w:cs="Arial"/>
        </w:rPr>
        <w:t>Bempedoic</w:t>
      </w:r>
      <w:proofErr w:type="spellEnd"/>
      <w:r w:rsidR="006D0A8E" w:rsidRPr="00B11F35">
        <w:rPr>
          <w:rFonts w:ascii="Arial" w:hAnsi="Arial" w:cs="Arial"/>
        </w:rPr>
        <w:t xml:space="preserve"> acid lowers </w:t>
      </w:r>
      <w:r w:rsidR="00EF3007" w:rsidRPr="00B11F35">
        <w:rPr>
          <w:rFonts w:ascii="Arial" w:hAnsi="Arial" w:cs="Arial"/>
        </w:rPr>
        <w:t>LDL-C</w:t>
      </w:r>
      <w:r w:rsidR="006D0A8E" w:rsidRPr="00B11F35">
        <w:rPr>
          <w:rFonts w:ascii="Arial" w:hAnsi="Arial" w:cs="Arial"/>
        </w:rPr>
        <w:t xml:space="preserve"> by 15-25% by inhibiting hepatic ATP citrate lyase activity resulting in a decrease in cholesterol synthesis in the liver, a decrease in hepatic cholesterol content, and an up-regulation of LDL receptors. </w:t>
      </w:r>
      <w:proofErr w:type="spellStart"/>
      <w:r w:rsidR="006D0A8E" w:rsidRPr="00B11F35">
        <w:rPr>
          <w:rFonts w:ascii="Arial" w:hAnsi="Arial" w:cs="Arial"/>
        </w:rPr>
        <w:t>Bempedoi</w:t>
      </w:r>
      <w:r w:rsidR="009408D4">
        <w:rPr>
          <w:rFonts w:ascii="Arial" w:hAnsi="Arial" w:cs="Arial"/>
        </w:rPr>
        <w:t>c</w:t>
      </w:r>
      <w:proofErr w:type="spellEnd"/>
      <w:r w:rsidR="006D0A8E" w:rsidRPr="00B11F35">
        <w:rPr>
          <w:rFonts w:ascii="Arial" w:hAnsi="Arial" w:cs="Arial"/>
        </w:rPr>
        <w:t xml:space="preserve"> acid is employed in patients who do not reach their </w:t>
      </w:r>
      <w:r w:rsidR="00EF3007" w:rsidRPr="00B11F35">
        <w:rPr>
          <w:rFonts w:ascii="Arial" w:hAnsi="Arial" w:cs="Arial"/>
        </w:rPr>
        <w:t>LDL-C</w:t>
      </w:r>
      <w:r w:rsidR="006D0A8E" w:rsidRPr="00B11F35">
        <w:rPr>
          <w:rFonts w:ascii="Arial" w:hAnsi="Arial" w:cs="Arial"/>
        </w:rPr>
        <w:t xml:space="preserve"> goals on maximally tolerated statin therapy or in patients who do not tolerate statins. </w:t>
      </w:r>
      <w:proofErr w:type="spellStart"/>
      <w:r w:rsidR="006D0A8E" w:rsidRPr="00B11F35">
        <w:rPr>
          <w:rFonts w:ascii="Arial" w:hAnsi="Arial" w:cs="Arial"/>
        </w:rPr>
        <w:t>Bempedoic</w:t>
      </w:r>
      <w:proofErr w:type="spellEnd"/>
      <w:r w:rsidR="006D0A8E" w:rsidRPr="00B11F35">
        <w:rPr>
          <w:rFonts w:ascii="Arial" w:hAnsi="Arial" w:cs="Arial"/>
        </w:rPr>
        <w:t xml:space="preserve"> acid is associated with elevations in uric acid levels and gouty attacks. </w:t>
      </w:r>
      <w:proofErr w:type="spellStart"/>
      <w:r w:rsidR="00B733BE">
        <w:rPr>
          <w:rFonts w:ascii="Arial" w:hAnsi="Arial" w:cs="Arial"/>
        </w:rPr>
        <w:t>L</w:t>
      </w:r>
      <w:r w:rsidR="009C7187" w:rsidRPr="00B11F35">
        <w:rPr>
          <w:rFonts w:ascii="Arial" w:hAnsi="Arial" w:cs="Arial"/>
        </w:rPr>
        <w:t>omitapide</w:t>
      </w:r>
      <w:proofErr w:type="spellEnd"/>
      <w:r w:rsidR="00C177A7">
        <w:rPr>
          <w:rFonts w:ascii="Arial" w:hAnsi="Arial" w:cs="Arial"/>
        </w:rPr>
        <w:t xml:space="preserve"> and </w:t>
      </w:r>
      <w:proofErr w:type="spellStart"/>
      <w:r w:rsidR="00C177A7">
        <w:rPr>
          <w:rFonts w:ascii="Arial" w:hAnsi="Arial" w:cs="Arial"/>
        </w:rPr>
        <w:t>evinacumab</w:t>
      </w:r>
      <w:proofErr w:type="spellEnd"/>
      <w:r w:rsidR="009C7187" w:rsidRPr="00B11F35">
        <w:rPr>
          <w:rFonts w:ascii="Arial" w:hAnsi="Arial" w:cs="Arial"/>
        </w:rPr>
        <w:t xml:space="preserve"> are approved for lowering LDL levels in patients with </w:t>
      </w:r>
      <w:r w:rsidR="005F298A">
        <w:rPr>
          <w:rFonts w:ascii="Arial" w:hAnsi="Arial" w:cs="Arial"/>
        </w:rPr>
        <w:t>h</w:t>
      </w:r>
      <w:r w:rsidR="009C7187" w:rsidRPr="00B11F35">
        <w:rPr>
          <w:rFonts w:ascii="Arial" w:hAnsi="Arial" w:cs="Arial"/>
        </w:rPr>
        <w:t xml:space="preserve">omozygous </w:t>
      </w:r>
      <w:r w:rsidR="005F298A">
        <w:rPr>
          <w:rFonts w:ascii="Arial" w:hAnsi="Arial" w:cs="Arial"/>
        </w:rPr>
        <w:t>f</w:t>
      </w:r>
      <w:r w:rsidR="009C7187" w:rsidRPr="00B11F35">
        <w:rPr>
          <w:rFonts w:ascii="Arial" w:hAnsi="Arial" w:cs="Arial"/>
        </w:rPr>
        <w:t xml:space="preserve">amiliar </w:t>
      </w:r>
      <w:r w:rsidR="005F298A">
        <w:rPr>
          <w:rFonts w:ascii="Arial" w:hAnsi="Arial" w:cs="Arial"/>
        </w:rPr>
        <w:t>h</w:t>
      </w:r>
      <w:r w:rsidR="009C7187" w:rsidRPr="00B11F35">
        <w:rPr>
          <w:rFonts w:ascii="Arial" w:hAnsi="Arial" w:cs="Arial"/>
        </w:rPr>
        <w:t>ypercholesterolemia</w:t>
      </w:r>
      <w:r w:rsidR="006D1C39">
        <w:rPr>
          <w:rFonts w:ascii="Arial" w:hAnsi="Arial" w:cs="Arial"/>
        </w:rPr>
        <w:t>, as they are not dependent on LDL receptors for decreasing LDL levels</w:t>
      </w:r>
      <w:r w:rsidR="009C7187" w:rsidRPr="00B11F35">
        <w:rPr>
          <w:rFonts w:ascii="Arial" w:hAnsi="Arial" w:cs="Arial"/>
        </w:rPr>
        <w:t xml:space="preserve">. </w:t>
      </w:r>
      <w:proofErr w:type="spellStart"/>
      <w:r w:rsidR="009C7187" w:rsidRPr="00B11F35">
        <w:rPr>
          <w:rFonts w:ascii="Arial" w:hAnsi="Arial" w:cs="Arial"/>
        </w:rPr>
        <w:t>Lomitapide</w:t>
      </w:r>
      <w:proofErr w:type="spellEnd"/>
      <w:r w:rsidR="009C7187" w:rsidRPr="00B11F35">
        <w:rPr>
          <w:rFonts w:ascii="Arial" w:hAnsi="Arial" w:cs="Arial"/>
        </w:rPr>
        <w:t xml:space="preserve"> inhibits microsomal triglyceride transfer protein </w:t>
      </w:r>
      <w:r w:rsidR="00A21B6C" w:rsidRPr="00B11F35">
        <w:rPr>
          <w:rFonts w:ascii="Arial" w:hAnsi="Arial" w:cs="Arial"/>
        </w:rPr>
        <w:t xml:space="preserve">decreasing the formation of chylomicrons in the intestine and VLDL in the liver. </w:t>
      </w:r>
      <w:proofErr w:type="spellStart"/>
      <w:r w:rsidR="006D1C39">
        <w:rPr>
          <w:rFonts w:ascii="Arial" w:hAnsi="Arial" w:cs="Arial"/>
        </w:rPr>
        <w:t>L</w:t>
      </w:r>
      <w:r w:rsidR="00A21B6C" w:rsidRPr="00B11F35">
        <w:rPr>
          <w:rFonts w:ascii="Arial" w:hAnsi="Arial" w:cs="Arial"/>
        </w:rPr>
        <w:t>omitapide</w:t>
      </w:r>
      <w:proofErr w:type="spellEnd"/>
      <w:r w:rsidR="00A21B6C" w:rsidRPr="00B11F35">
        <w:rPr>
          <w:rFonts w:ascii="Arial" w:hAnsi="Arial" w:cs="Arial"/>
        </w:rPr>
        <w:t xml:space="preserve"> ha</w:t>
      </w:r>
      <w:r w:rsidR="006D1C39">
        <w:rPr>
          <w:rFonts w:ascii="Arial" w:hAnsi="Arial" w:cs="Arial"/>
        </w:rPr>
        <w:t>s</w:t>
      </w:r>
      <w:r w:rsidR="00A21B6C" w:rsidRPr="00B11F35">
        <w:rPr>
          <w:rFonts w:ascii="Arial" w:hAnsi="Arial" w:cs="Arial"/>
        </w:rPr>
        <w:t xml:space="preserve"> the potential to cause liver toxicity and therefore they were approved with a risk evaluation and mitigation strategy (REMS) to reduce risk.</w:t>
      </w:r>
      <w:r w:rsidR="009C7187" w:rsidRPr="00B11F35">
        <w:rPr>
          <w:rFonts w:ascii="Arial" w:hAnsi="Arial" w:cs="Arial"/>
        </w:rPr>
        <w:t xml:space="preserve"> </w:t>
      </w:r>
      <w:proofErr w:type="spellStart"/>
      <w:r w:rsidR="00C177A7">
        <w:rPr>
          <w:rFonts w:ascii="Arial" w:hAnsi="Arial" w:cs="Arial"/>
        </w:rPr>
        <w:t>Evinacumab</w:t>
      </w:r>
      <w:proofErr w:type="spellEnd"/>
      <w:r w:rsidR="00C177A7">
        <w:rPr>
          <w:rFonts w:ascii="Arial" w:hAnsi="Arial" w:cs="Arial"/>
        </w:rPr>
        <w:t xml:space="preserve"> is a monoclonal antibody that inhibits the activity of </w:t>
      </w:r>
      <w:r w:rsidR="00C177A7" w:rsidRPr="00C177A7">
        <w:rPr>
          <w:rFonts w:ascii="Arial" w:hAnsi="Arial" w:cs="Arial"/>
        </w:rPr>
        <w:t>angiopoietin-like protein</w:t>
      </w:r>
      <w:r w:rsidR="00C177A7">
        <w:rPr>
          <w:rFonts w:ascii="Arial" w:hAnsi="Arial" w:cs="Arial"/>
        </w:rPr>
        <w:t xml:space="preserve"> 3 resulting in the increased activity of lipoprotein lipase and endothelial </w:t>
      </w:r>
      <w:r w:rsidR="00C177A7">
        <w:rPr>
          <w:rFonts w:ascii="Arial" w:hAnsi="Arial" w:cs="Arial"/>
        </w:rPr>
        <w:lastRenderedPageBreak/>
        <w:t>cell lipase resulting in a decrease in LDL-C, HDL-C, and triglyceride levels.</w:t>
      </w:r>
      <w:r w:rsidR="009B755B" w:rsidRPr="00B11F35">
        <w:rPr>
          <w:rFonts w:ascii="Arial" w:hAnsi="Arial" w:cs="Arial"/>
        </w:rPr>
        <w:t xml:space="preserve"> </w:t>
      </w:r>
      <w:proofErr w:type="spellStart"/>
      <w:r w:rsidR="006D1C39" w:rsidRPr="006D1C39">
        <w:rPr>
          <w:rFonts w:ascii="Arial" w:hAnsi="Arial" w:cs="Arial"/>
        </w:rPr>
        <w:t>Mipomersen</w:t>
      </w:r>
      <w:proofErr w:type="spellEnd"/>
      <w:r w:rsidR="006D1C39" w:rsidRPr="006D1C39">
        <w:rPr>
          <w:rFonts w:ascii="Arial" w:hAnsi="Arial" w:cs="Arial"/>
        </w:rPr>
        <w:t>, which is no longer available, is a second-generation apolipoprotein anti-sense oligonucleotide that decreases apolipoprotein B synthesis resulting in a reduction in the formation and synthesis of VLDL</w:t>
      </w:r>
      <w:r w:rsidR="006D1C39">
        <w:rPr>
          <w:rFonts w:ascii="Arial" w:hAnsi="Arial" w:cs="Arial"/>
        </w:rPr>
        <w:t xml:space="preserve"> and was approved for the treatment of </w:t>
      </w:r>
      <w:r w:rsidR="005F298A">
        <w:rPr>
          <w:rFonts w:ascii="Arial" w:hAnsi="Arial" w:cs="Arial"/>
        </w:rPr>
        <w:t>homozygous f</w:t>
      </w:r>
      <w:r w:rsidR="006D1C39">
        <w:rPr>
          <w:rFonts w:ascii="Arial" w:hAnsi="Arial" w:cs="Arial"/>
        </w:rPr>
        <w:t xml:space="preserve">amilial </w:t>
      </w:r>
      <w:r w:rsidR="005F298A">
        <w:rPr>
          <w:rFonts w:ascii="Arial" w:hAnsi="Arial" w:cs="Arial"/>
        </w:rPr>
        <w:t>h</w:t>
      </w:r>
      <w:r w:rsidR="006D1C39">
        <w:rPr>
          <w:rFonts w:ascii="Arial" w:hAnsi="Arial" w:cs="Arial"/>
        </w:rPr>
        <w:t>ypercholesterolemia</w:t>
      </w:r>
      <w:r w:rsidR="006D1C39" w:rsidRPr="006D1C39">
        <w:rPr>
          <w:rFonts w:ascii="Arial" w:hAnsi="Arial" w:cs="Arial"/>
        </w:rPr>
        <w:t>.</w:t>
      </w:r>
    </w:p>
    <w:p w14:paraId="20893DDE" w14:textId="77777777" w:rsidR="00F808D4" w:rsidRPr="00B11F35" w:rsidRDefault="00F808D4" w:rsidP="00B11F35">
      <w:pPr>
        <w:spacing w:after="0"/>
        <w:rPr>
          <w:rFonts w:ascii="Arial" w:hAnsi="Arial" w:cs="Arial"/>
        </w:rPr>
      </w:pPr>
    </w:p>
    <w:p w14:paraId="20893DDF" w14:textId="77777777" w:rsidR="002238FF" w:rsidRPr="00B11F35" w:rsidRDefault="002238FF" w:rsidP="00B11F35">
      <w:pPr>
        <w:spacing w:after="0"/>
        <w:rPr>
          <w:rFonts w:ascii="Arial" w:hAnsi="Arial" w:cs="Arial"/>
          <w:b/>
          <w:color w:val="00B0F0"/>
        </w:rPr>
      </w:pPr>
      <w:bookmarkStart w:id="1" w:name="_Hlk36304194"/>
      <w:r w:rsidRPr="00B11F35">
        <w:rPr>
          <w:rFonts w:ascii="Arial" w:hAnsi="Arial" w:cs="Arial"/>
          <w:b/>
          <w:color w:val="00B0F0"/>
        </w:rPr>
        <w:t>INTRODUCTION</w:t>
      </w:r>
    </w:p>
    <w:p w14:paraId="20893DE0" w14:textId="77777777" w:rsidR="00F808D4" w:rsidRPr="00B11F35" w:rsidRDefault="00F808D4" w:rsidP="00B11F35">
      <w:pPr>
        <w:spacing w:after="0"/>
        <w:rPr>
          <w:rFonts w:ascii="Arial" w:hAnsi="Arial" w:cs="Arial"/>
          <w:b/>
        </w:rPr>
      </w:pPr>
    </w:p>
    <w:p w14:paraId="20893DE1" w14:textId="25014C75" w:rsidR="0028171D" w:rsidRPr="00B11F35" w:rsidRDefault="002238FF" w:rsidP="00B11F35">
      <w:pPr>
        <w:spacing w:after="0"/>
        <w:rPr>
          <w:rFonts w:ascii="Arial" w:hAnsi="Arial" w:cs="Arial"/>
        </w:rPr>
      </w:pPr>
      <w:r w:rsidRPr="00B11F35">
        <w:rPr>
          <w:rFonts w:ascii="Arial" w:hAnsi="Arial" w:cs="Arial"/>
        </w:rPr>
        <w:t xml:space="preserve">This chapter will discuss the currently available drugs for lowering </w:t>
      </w:r>
      <w:r w:rsidR="003A547D" w:rsidRPr="00B11F35">
        <w:rPr>
          <w:rFonts w:ascii="Arial" w:hAnsi="Arial" w:cs="Arial"/>
        </w:rPr>
        <w:t xml:space="preserve">total </w:t>
      </w:r>
      <w:r w:rsidRPr="00B11F35">
        <w:rPr>
          <w:rFonts w:ascii="Arial" w:hAnsi="Arial" w:cs="Arial"/>
        </w:rPr>
        <w:t>cholesterol levels</w:t>
      </w:r>
      <w:r w:rsidR="00A65FDC" w:rsidRPr="00B11F35">
        <w:rPr>
          <w:rFonts w:ascii="Arial" w:hAnsi="Arial" w:cs="Arial"/>
        </w:rPr>
        <w:t xml:space="preserve">, especially </w:t>
      </w:r>
      <w:r w:rsidR="00EF3007" w:rsidRPr="00B11F35">
        <w:rPr>
          <w:rFonts w:ascii="Arial" w:hAnsi="Arial" w:cs="Arial"/>
        </w:rPr>
        <w:t>LDL-C</w:t>
      </w:r>
      <w:r w:rsidRPr="00B11F35">
        <w:rPr>
          <w:rFonts w:ascii="Arial" w:hAnsi="Arial" w:cs="Arial"/>
        </w:rPr>
        <w:t xml:space="preserve">: statins, ezetimibe, bile acid sequestrants, PCSK9 inhibitors, </w:t>
      </w:r>
      <w:proofErr w:type="spellStart"/>
      <w:r w:rsidR="00443E3F" w:rsidRPr="00B11F35">
        <w:rPr>
          <w:rFonts w:ascii="Arial" w:hAnsi="Arial" w:cs="Arial"/>
        </w:rPr>
        <w:t>bempedoic</w:t>
      </w:r>
      <w:proofErr w:type="spellEnd"/>
      <w:r w:rsidR="00443E3F" w:rsidRPr="00B11F35">
        <w:rPr>
          <w:rFonts w:ascii="Arial" w:hAnsi="Arial" w:cs="Arial"/>
        </w:rPr>
        <w:t xml:space="preserve"> acid, </w:t>
      </w:r>
      <w:proofErr w:type="spellStart"/>
      <w:r w:rsidRPr="00B11F35">
        <w:rPr>
          <w:rFonts w:ascii="Arial" w:hAnsi="Arial" w:cs="Arial"/>
        </w:rPr>
        <w:t>lomitapide</w:t>
      </w:r>
      <w:proofErr w:type="spellEnd"/>
      <w:r w:rsidRPr="00B11F35">
        <w:rPr>
          <w:rFonts w:ascii="Arial" w:hAnsi="Arial" w:cs="Arial"/>
        </w:rPr>
        <w:t xml:space="preserve">, </w:t>
      </w:r>
      <w:proofErr w:type="spellStart"/>
      <w:r w:rsidRPr="00B11F35">
        <w:rPr>
          <w:rFonts w:ascii="Arial" w:hAnsi="Arial" w:cs="Arial"/>
        </w:rPr>
        <w:t>mipomersen</w:t>
      </w:r>
      <w:proofErr w:type="spellEnd"/>
      <w:r w:rsidR="00C177A7">
        <w:rPr>
          <w:rFonts w:ascii="Arial" w:hAnsi="Arial" w:cs="Arial"/>
        </w:rPr>
        <w:t xml:space="preserve">, and </w:t>
      </w:r>
      <w:proofErr w:type="spellStart"/>
      <w:r w:rsidR="00C177A7">
        <w:rPr>
          <w:rFonts w:ascii="Arial" w:hAnsi="Arial" w:cs="Arial"/>
        </w:rPr>
        <w:t>evinacumab</w:t>
      </w:r>
      <w:proofErr w:type="spellEnd"/>
      <w:r w:rsidR="00FA5A57" w:rsidRPr="00B11F35">
        <w:rPr>
          <w:rFonts w:ascii="Arial" w:hAnsi="Arial" w:cs="Arial"/>
        </w:rPr>
        <w:t xml:space="preserve">. We will not discuss the effect of lifestyle changes </w:t>
      </w:r>
      <w:r w:rsidR="00B00F1A" w:rsidRPr="00B11F35">
        <w:rPr>
          <w:rFonts w:ascii="Arial" w:hAnsi="Arial" w:cs="Arial"/>
        </w:rPr>
        <w:t xml:space="preserve">or food additives, such as phytosterols, </w:t>
      </w:r>
      <w:r w:rsidR="00FA5A57" w:rsidRPr="00B11F35">
        <w:rPr>
          <w:rFonts w:ascii="Arial" w:hAnsi="Arial" w:cs="Arial"/>
        </w:rPr>
        <w:t xml:space="preserve">on </w:t>
      </w:r>
      <w:r w:rsidR="00EF3007" w:rsidRPr="00B11F35">
        <w:rPr>
          <w:rFonts w:ascii="Arial" w:hAnsi="Arial" w:cs="Arial"/>
        </w:rPr>
        <w:t>LDL-C</w:t>
      </w:r>
      <w:r w:rsidR="00FA5A57" w:rsidRPr="00B11F35">
        <w:rPr>
          <w:rFonts w:ascii="Arial" w:hAnsi="Arial" w:cs="Arial"/>
        </w:rPr>
        <w:t xml:space="preserve"> as this is addressed </w:t>
      </w:r>
      <w:r w:rsidR="000E37DC" w:rsidRPr="00B11F35">
        <w:rPr>
          <w:rFonts w:ascii="Arial" w:hAnsi="Arial" w:cs="Arial"/>
        </w:rPr>
        <w:t xml:space="preserve">in </w:t>
      </w:r>
      <w:r w:rsidR="003A547D" w:rsidRPr="00B11F35">
        <w:rPr>
          <w:rFonts w:ascii="Arial" w:hAnsi="Arial" w:cs="Arial"/>
        </w:rPr>
        <w:t>the</w:t>
      </w:r>
      <w:r w:rsidR="00B00F1A" w:rsidRPr="00B11F35">
        <w:rPr>
          <w:rFonts w:ascii="Arial" w:hAnsi="Arial" w:cs="Arial"/>
        </w:rPr>
        <w:t xml:space="preserve"> chapter entitled “</w:t>
      </w:r>
      <w:r w:rsidR="0042269E" w:rsidRPr="0042269E">
        <w:rPr>
          <w:rFonts w:ascii="Arial" w:hAnsi="Arial" w:cs="Arial"/>
        </w:rPr>
        <w:t>The Effect of Diet on Cardiovascular Disease and Lipid and Lipoprotein Levels</w:t>
      </w:r>
      <w:r w:rsidR="00B00F1A" w:rsidRPr="00B11F35">
        <w:rPr>
          <w:rFonts w:ascii="Arial" w:hAnsi="Arial" w:cs="Arial"/>
        </w:rPr>
        <w:t>”</w:t>
      </w:r>
      <w:r w:rsidR="0042269E">
        <w:rPr>
          <w:rFonts w:ascii="Arial" w:hAnsi="Arial" w:cs="Arial"/>
        </w:rPr>
        <w:t xml:space="preserve"> </w:t>
      </w:r>
      <w:r w:rsidR="005D7BD7">
        <w:rPr>
          <w:rFonts w:ascii="Arial" w:hAnsi="Arial" w:cs="Arial"/>
        </w:rPr>
        <w:fldChar w:fldCharType="begin">
          <w:fldData xml:space="preserve">PEVuZE5vdGU+PENpdGU+PEF1dGhvcj5GZWluZ29sZDwvQXV0aG9yPjxZZWFyPjIwMjE8L1llYXI+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ZSBBbGNhbGEsIE1hZHJpZC4gQ29uc3VsdGFudCBpbiBFbmRvY3Jpbm9sb2d5LCBIb3NwaXRhbCBI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</w:fldData>
        </w:fldChar>
      </w:r>
      <w:r w:rsidR="005D7BD7">
        <w:rPr>
          <w:rFonts w:ascii="Arial" w:hAnsi="Arial" w:cs="Arial"/>
        </w:rPr>
        <w:instrText xml:space="preserve"> ADDIN EN.CITE </w:instrText>
      </w:r>
      <w:r w:rsidR="005D7BD7">
        <w:rPr>
          <w:rFonts w:ascii="Arial" w:hAnsi="Arial" w:cs="Arial"/>
        </w:rPr>
        <w:fldChar w:fldCharType="begin">
          <w:fldData xml:space="preserve">PEVuZE5vdGU+PENpdGU+PEF1dGhvcj5GZWluZ29sZDwvQXV0aG9yPjxZZWFyPjIwMjE8L1llYXI+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ZSBBbGNhbGEsIE1hZHJpZC4gQ29uc3VsdGFudCBpbiBFbmRvY3Jpbm9sb2d5LCBIb3NwaXRhbCBI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</w:fldData>
        </w:fldChar>
      </w:r>
      <w:r w:rsidR="005D7BD7">
        <w:rPr>
          <w:rFonts w:ascii="Arial" w:hAnsi="Arial" w:cs="Arial"/>
        </w:rPr>
        <w:instrText xml:space="preserve"> ADDIN EN.CITE.DATA </w:instrText>
      </w:r>
      <w:r w:rsidR="005D7BD7">
        <w:rPr>
          <w:rFonts w:ascii="Arial" w:hAnsi="Arial" w:cs="Arial"/>
        </w:rPr>
      </w:r>
      <w:r w:rsidR="005D7BD7">
        <w:rPr>
          <w:rFonts w:ascii="Arial" w:hAnsi="Arial" w:cs="Arial"/>
        </w:rPr>
        <w:fldChar w:fldCharType="end"/>
      </w:r>
      <w:r w:rsidR="005D7BD7">
        <w:rPr>
          <w:rFonts w:ascii="Arial" w:hAnsi="Arial" w:cs="Arial"/>
        </w:rPr>
      </w:r>
      <w:r w:rsidR="005D7BD7">
        <w:rPr>
          <w:rFonts w:ascii="Arial" w:hAnsi="Arial" w:cs="Arial"/>
        </w:rPr>
        <w:fldChar w:fldCharType="separate"/>
      </w:r>
      <w:r w:rsidR="005D7BD7">
        <w:rPr>
          <w:rFonts w:ascii="Arial" w:hAnsi="Arial" w:cs="Arial"/>
          <w:noProof/>
        </w:rPr>
        <w:t>(</w:t>
      </w:r>
      <w:hyperlink w:anchor="_ENREF_1" w:tooltip="Feingold, 2021 #265" w:history="1">
        <w:r w:rsidR="00F55357">
          <w:rPr>
            <w:rFonts w:ascii="Arial" w:hAnsi="Arial" w:cs="Arial"/>
            <w:noProof/>
          </w:rPr>
          <w:t>1</w:t>
        </w:r>
      </w:hyperlink>
      <w:r w:rsidR="005D7BD7">
        <w:rPr>
          <w:rFonts w:ascii="Arial" w:hAnsi="Arial" w:cs="Arial"/>
          <w:noProof/>
        </w:rPr>
        <w:t>)</w:t>
      </w:r>
      <w:r w:rsidR="005D7BD7">
        <w:rPr>
          <w:rFonts w:ascii="Arial" w:hAnsi="Arial" w:cs="Arial"/>
        </w:rPr>
        <w:fldChar w:fldCharType="end"/>
      </w:r>
      <w:r w:rsidR="00FA5A57" w:rsidRPr="00B11F35">
        <w:rPr>
          <w:rFonts w:ascii="Arial" w:hAnsi="Arial" w:cs="Arial"/>
        </w:rPr>
        <w:t xml:space="preserve">. </w:t>
      </w:r>
      <w:r w:rsidR="00B00F1A" w:rsidRPr="00B11F35">
        <w:rPr>
          <w:rFonts w:ascii="Arial" w:hAnsi="Arial" w:cs="Arial"/>
        </w:rPr>
        <w:t>Additiona</w:t>
      </w:r>
      <w:r w:rsidR="000E37DC" w:rsidRPr="00B11F35">
        <w:rPr>
          <w:rFonts w:ascii="Arial" w:hAnsi="Arial" w:cs="Arial"/>
        </w:rPr>
        <w:t xml:space="preserve">lly, we will not discuss guidelines for determining who to treat, how aggressively to treat, or targets of treatment as these issues are discussed in detail in </w:t>
      </w:r>
      <w:r w:rsidR="003A547D" w:rsidRPr="00B11F35">
        <w:rPr>
          <w:rFonts w:ascii="Arial" w:hAnsi="Arial" w:cs="Arial"/>
        </w:rPr>
        <w:t>the</w:t>
      </w:r>
      <w:r w:rsidR="00B00F1A" w:rsidRPr="00B11F35">
        <w:rPr>
          <w:rFonts w:ascii="Arial" w:hAnsi="Arial" w:cs="Arial"/>
        </w:rPr>
        <w:t xml:space="preserve"> chapter</w:t>
      </w:r>
      <w:r w:rsidR="005D7BD7">
        <w:rPr>
          <w:rFonts w:ascii="Arial" w:hAnsi="Arial" w:cs="Arial"/>
        </w:rPr>
        <w:t>s</w:t>
      </w:r>
      <w:r w:rsidR="00B00F1A" w:rsidRPr="00B11F35">
        <w:rPr>
          <w:rFonts w:ascii="Arial" w:hAnsi="Arial" w:cs="Arial"/>
        </w:rPr>
        <w:t xml:space="preserve"> entitled “Guidelines for the Management of High Blood Cholesterol”</w:t>
      </w:r>
      <w:r w:rsidR="005D7BD7">
        <w:rPr>
          <w:rFonts w:ascii="Arial" w:hAnsi="Arial" w:cs="Arial"/>
        </w:rPr>
        <w:t xml:space="preserve"> and “</w:t>
      </w:r>
      <w:r w:rsidR="00925A55" w:rsidRPr="00925A55">
        <w:rPr>
          <w:rFonts w:ascii="Arial" w:hAnsi="Arial" w:cs="Arial"/>
        </w:rPr>
        <w:t>Approach to the Patient with Dyslipidemia</w:t>
      </w:r>
      <w:r w:rsidR="00925A55">
        <w:rPr>
          <w:rFonts w:ascii="Arial" w:hAnsi="Arial" w:cs="Arial"/>
        </w:rPr>
        <w:t>”</w:t>
      </w:r>
      <w:r w:rsidR="003550FB">
        <w:rPr>
          <w:rFonts w:ascii="Arial" w:hAnsi="Arial" w:cs="Arial"/>
        </w:rPr>
        <w:t xml:space="preserve"> </w:t>
      </w:r>
      <w:r w:rsidR="003550FB">
        <w:rPr>
          <w:rFonts w:ascii="Arial" w:hAnsi="Arial" w:cs="Arial"/>
        </w:rPr>
        <w:fldChar w:fldCharType="begin">
          <w:fldData xml:space="preserve">PEVuZE5vdGU+PENpdGU+PEF1dGhvcj5GZWluZ29sZDwvQXV0aG9yPjxZZWFyPjIwMjM8L1llYXI+
PFJlY051bT4yNjY8L1JlY051bT48RGlzcGxheVRleHQ+KDIsMyk8L0Rpc3BsYXlUZXh0PjxyZWNv
cmQ+PHJlYy1udW1iZXI+MjY2PC9yZWMtbnVtYmVyPjxmb3JlaWduLWtleXM+PGtleSBhcHA9IkVO
IiBkYi1pZD0icHhlOXd3ZXd5OWF3eHRlcHZmNnZkdDlpd3h0ZXgycnNyZndkIiB0aW1lc3RhbXA9
IjE3MDYyMDg4NjgiPjI2Njwva2V5PjwvZm9yZWlnbi1rZXlzPjxyZWYtdHlwZSBuYW1lPSJCb29r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cmVzcz48dGl0bGVzPjx0aXRsZT5BcHByb2FjaCB0byB0aGUgUGF0aWVudCB3aXRoIER5c2xpcGlk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Q29vayBDaGlsZHJlbiZhcG9zO3MgTWVkaWNhbCBDZW50ZXIsIEZvcnQgV29ydGgsIFRYJiN4RDtQ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</w:fldData>
        </w:fldChar>
      </w:r>
      <w:r w:rsidR="003550FB">
        <w:rPr>
          <w:rFonts w:ascii="Arial" w:hAnsi="Arial" w:cs="Arial"/>
        </w:rPr>
        <w:instrText xml:space="preserve"> ADDIN EN.CITE </w:instrText>
      </w:r>
      <w:r w:rsidR="003550FB">
        <w:rPr>
          <w:rFonts w:ascii="Arial" w:hAnsi="Arial" w:cs="Arial"/>
        </w:rPr>
        <w:fldChar w:fldCharType="begin">
          <w:fldData xml:space="preserve">PEVuZE5vdGU+PENpdGU+PEF1dGhvcj5GZWluZ29sZDwvQXV0aG9yPjxZZWFyPjIwMjM8L1llYXI+
PFJlY051bT4yNjY8L1JlY051bT48RGlzcGxheVRleHQ+KDIsMyk8L0Rpc3BsYXlUZXh0PjxyZWNv
cmQ+PHJlYy1udW1iZXI+MjY2PC9yZWMtbnVtYmVyPjxmb3JlaWduLWtleXM+PGtleSBhcHA9IkVO
IiBkYi1pZD0icHhlOXd3ZXd5OWF3eHRlcHZmNnZkdDlpd3h0ZXgycnNyZndkIiB0aW1lc3RhbXA9
IjE3MDYyMDg4NjgiPjI2Njwva2V5PjwvZm9yZWlnbi1rZXlzPjxyZWYtdHlwZSBuYW1lPSJCb29r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cmVzcz48dGl0bGVzPjx0aXRsZT5BcHByb2FjaCB0byB0aGUgUGF0aWVudCB3aXRoIER5c2xpcGlk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Q29vayBDaGlsZHJlbiZhcG9zO3MgTWVkaWNhbCBDZW50ZXIsIEZvcnQgV29ydGgsIFRYJiN4RDtQ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</w:fldData>
        </w:fldChar>
      </w:r>
      <w:r w:rsidR="003550FB">
        <w:rPr>
          <w:rFonts w:ascii="Arial" w:hAnsi="Arial" w:cs="Arial"/>
        </w:rPr>
        <w:instrText xml:space="preserve"> ADDIN EN.CITE.DATA </w:instrText>
      </w:r>
      <w:r w:rsidR="003550FB">
        <w:rPr>
          <w:rFonts w:ascii="Arial" w:hAnsi="Arial" w:cs="Arial"/>
        </w:rPr>
      </w:r>
      <w:r w:rsidR="003550FB">
        <w:rPr>
          <w:rFonts w:ascii="Arial" w:hAnsi="Arial" w:cs="Arial"/>
        </w:rPr>
        <w:fldChar w:fldCharType="end"/>
      </w:r>
      <w:r w:rsidR="003550FB">
        <w:rPr>
          <w:rFonts w:ascii="Arial" w:hAnsi="Arial" w:cs="Arial"/>
        </w:rPr>
      </w:r>
      <w:r w:rsidR="003550FB">
        <w:rPr>
          <w:rFonts w:ascii="Arial" w:hAnsi="Arial" w:cs="Arial"/>
        </w:rPr>
        <w:fldChar w:fldCharType="separate"/>
      </w:r>
      <w:r w:rsidR="003550FB">
        <w:rPr>
          <w:rFonts w:ascii="Arial" w:hAnsi="Arial" w:cs="Arial"/>
          <w:noProof/>
        </w:rPr>
        <w:t>(</w:t>
      </w:r>
      <w:hyperlink w:anchor="_ENREF_2" w:tooltip="Feingold, 2023 #266" w:history="1">
        <w:r w:rsidR="00F55357">
          <w:rPr>
            <w:rFonts w:ascii="Arial" w:hAnsi="Arial" w:cs="Arial"/>
            <w:noProof/>
          </w:rPr>
          <w:t>2</w:t>
        </w:r>
      </w:hyperlink>
      <w:r w:rsidR="003550FB">
        <w:rPr>
          <w:rFonts w:ascii="Arial" w:hAnsi="Arial" w:cs="Arial"/>
          <w:noProof/>
        </w:rPr>
        <w:t>,</w:t>
      </w:r>
      <w:hyperlink w:anchor="_ENREF_3" w:tooltip="Grundy, 2022 #267" w:history="1">
        <w:r w:rsidR="00F55357">
          <w:rPr>
            <w:rFonts w:ascii="Arial" w:hAnsi="Arial" w:cs="Arial"/>
            <w:noProof/>
          </w:rPr>
          <w:t>3</w:t>
        </w:r>
      </w:hyperlink>
      <w:r w:rsidR="003550FB">
        <w:rPr>
          <w:rFonts w:ascii="Arial" w:hAnsi="Arial" w:cs="Arial"/>
          <w:noProof/>
        </w:rPr>
        <w:t>)</w:t>
      </w:r>
      <w:r w:rsidR="003550FB">
        <w:rPr>
          <w:rFonts w:ascii="Arial" w:hAnsi="Arial" w:cs="Arial"/>
        </w:rPr>
        <w:fldChar w:fldCharType="end"/>
      </w:r>
      <w:r w:rsidR="000E37DC" w:rsidRPr="00B11F35">
        <w:rPr>
          <w:rFonts w:ascii="Arial" w:hAnsi="Arial" w:cs="Arial"/>
        </w:rPr>
        <w:t>.</w:t>
      </w:r>
    </w:p>
    <w:p w14:paraId="20893DE2" w14:textId="77777777" w:rsidR="00FA74EC" w:rsidRPr="00B11F35" w:rsidRDefault="00FA74EC" w:rsidP="00B11F35">
      <w:pPr>
        <w:spacing w:after="0"/>
        <w:rPr>
          <w:rFonts w:ascii="Arial" w:hAnsi="Arial" w:cs="Arial"/>
          <w:b/>
        </w:rPr>
      </w:pPr>
    </w:p>
    <w:p w14:paraId="20893DE3" w14:textId="77777777" w:rsidR="0028171D" w:rsidRPr="00B11F35" w:rsidRDefault="0028171D" w:rsidP="00B11F35">
      <w:pPr>
        <w:spacing w:after="0"/>
        <w:rPr>
          <w:rFonts w:ascii="Arial" w:hAnsi="Arial" w:cs="Arial"/>
          <w:b/>
          <w:color w:val="00B0F0"/>
        </w:rPr>
      </w:pPr>
      <w:r w:rsidRPr="00B11F35">
        <w:rPr>
          <w:rFonts w:ascii="Arial" w:hAnsi="Arial" w:cs="Arial"/>
          <w:b/>
          <w:color w:val="00B0F0"/>
        </w:rPr>
        <w:t>STATINS</w:t>
      </w:r>
    </w:p>
    <w:p w14:paraId="20893DE4" w14:textId="77777777" w:rsidR="00831048" w:rsidRPr="00B11F35" w:rsidRDefault="00831048" w:rsidP="00B11F35">
      <w:pPr>
        <w:spacing w:after="0"/>
        <w:rPr>
          <w:rFonts w:ascii="Arial" w:hAnsi="Arial" w:cs="Arial"/>
          <w:b/>
        </w:rPr>
      </w:pPr>
    </w:p>
    <w:p w14:paraId="20893DE5" w14:textId="77777777" w:rsidR="0028171D" w:rsidRPr="00B11F35" w:rsidRDefault="0028171D" w:rsidP="00B11F35">
      <w:pPr>
        <w:spacing w:after="0"/>
        <w:rPr>
          <w:rFonts w:ascii="Arial" w:hAnsi="Arial" w:cs="Arial"/>
          <w:b/>
          <w:color w:val="92D050"/>
        </w:rPr>
      </w:pPr>
      <w:r w:rsidRPr="00B11F35">
        <w:rPr>
          <w:rFonts w:ascii="Arial" w:hAnsi="Arial" w:cs="Arial"/>
          <w:b/>
          <w:color w:val="92D050"/>
        </w:rPr>
        <w:t>Introduction</w:t>
      </w:r>
    </w:p>
    <w:p w14:paraId="20893DE6" w14:textId="77777777" w:rsidR="00831048" w:rsidRPr="00B11F35" w:rsidRDefault="00831048" w:rsidP="00B11F35">
      <w:pPr>
        <w:spacing w:after="0"/>
        <w:rPr>
          <w:rFonts w:ascii="Arial" w:hAnsi="Arial" w:cs="Arial"/>
          <w:b/>
        </w:rPr>
      </w:pPr>
    </w:p>
    <w:p w14:paraId="20893DE7" w14:textId="4EC020FD" w:rsidR="0028171D" w:rsidRPr="00B11F35" w:rsidRDefault="0028171D" w:rsidP="00B11F35">
      <w:pPr>
        <w:spacing w:after="0"/>
        <w:rPr>
          <w:rFonts w:ascii="Arial" w:hAnsi="Arial" w:cs="Arial"/>
        </w:rPr>
      </w:pPr>
      <w:r w:rsidRPr="00B11F35">
        <w:rPr>
          <w:rFonts w:ascii="Arial" w:hAnsi="Arial" w:cs="Arial"/>
        </w:rPr>
        <w:t xml:space="preserve">In the 1970s Dr. </w:t>
      </w:r>
      <w:r w:rsidR="00800B96" w:rsidRPr="00B11F35">
        <w:rPr>
          <w:rFonts w:ascii="Arial" w:hAnsi="Arial" w:cs="Arial"/>
        </w:rPr>
        <w:t xml:space="preserve">Akira </w:t>
      </w:r>
      <w:r w:rsidRPr="00B11F35">
        <w:rPr>
          <w:rFonts w:ascii="Arial" w:hAnsi="Arial" w:cs="Arial"/>
        </w:rPr>
        <w:t>Endo, working at Sankyo</w:t>
      </w:r>
      <w:r w:rsidR="0073458F" w:rsidRPr="00B11F35">
        <w:rPr>
          <w:rFonts w:ascii="Arial" w:hAnsi="Arial" w:cs="Arial"/>
        </w:rPr>
        <w:t>,</w:t>
      </w:r>
      <w:r w:rsidRPr="00B11F35">
        <w:rPr>
          <w:rFonts w:ascii="Arial" w:hAnsi="Arial" w:cs="Arial"/>
        </w:rPr>
        <w:t xml:space="preserve"> discovered that compounds isolated from fungi inhibited the activity of HMG-CoA reductase, a key enzyme in the synthesis of cholesterol</w:t>
      </w:r>
      <w:r w:rsidR="006F0379" w:rsidRPr="00B11F35">
        <w:rPr>
          <w:rFonts w:ascii="Arial" w:hAnsi="Arial" w:cs="Arial"/>
        </w:rPr>
        <w:t xml:space="preserve"> </w:t>
      </w:r>
      <w:r w:rsidR="006F0379" w:rsidRPr="00B11F35">
        <w:rPr>
          <w:rFonts w:ascii="Arial" w:hAnsi="Arial" w:cs="Arial"/>
        </w:rPr>
        <w:fldChar w:fldCharType="begin"/>
      </w:r>
      <w:r w:rsidR="003550FB">
        <w:rPr>
          <w:rFonts w:ascii="Arial" w:hAnsi="Arial" w:cs="Arial"/>
        </w:rPr>
        <w:instrText xml:space="preserve"> ADDIN EN.CITE &lt;EndNote&gt;&lt;Cite&gt;&lt;Author&gt;Endo&lt;/Author&gt;&lt;Year&gt;2008&lt;/Year&gt;&lt;RecNum&gt;7&lt;/RecNum&gt;&lt;DisplayText&gt;(4)&lt;/DisplayText&gt;&lt;record&gt;&lt;rec-number&gt;7&lt;/rec-number&gt;&lt;foreign-keys&gt;&lt;key app="EN" db-id="pxe9wwewy9awxtepvf6vdt9iwxtex2rsrfwd" timestamp="0"&gt;7&lt;/key&gt;&lt;/foreign-keys&gt;&lt;ref-type name="Journal Article"&gt;17&lt;/ref-type&gt;&lt;contributors&gt;&lt;authors&gt;&lt;author&gt;Endo, A.&lt;/author&gt;&lt;/authors&gt;&lt;/contributors&gt;&lt;auth-address&gt;Biopharm Research Laboratories, Inc., 3-41-3 501 Shimorenjaku, Mitaka, Tokyo 181-0013, Japan. aendo@biopharm.co.jp&lt;/auth-address&gt;&lt;titles&gt;&lt;title&gt;A gift from nature: the birth of the statins&lt;/title&gt;&lt;secondary-title&gt;Nat Med&lt;/secondary-title&gt;&lt;alt-title&gt;Nature medicine&lt;/alt-title&gt;&lt;/titles&gt;&lt;pages&gt;1050-2&lt;/pages&gt;&lt;volume&gt;14&lt;/volume&gt;&lt;number&gt;10&lt;/number&gt;&lt;keywords&gt;&lt;keyword&gt;Anticholesteremic Agents/*pharmacology/therapeutic use&lt;/keyword&gt;&lt;keyword&gt;Cholesterol/biosynthesis&lt;/keyword&gt;&lt;keyword&gt;Drug Design&lt;/keyword&gt;&lt;keyword&gt;Humans&lt;/keyword&gt;&lt;keyword&gt;Hydroxymethylglutaryl-CoA Reductase Inhibitors/*pharmacology/therapeutic use&lt;/keyword&gt;&lt;keyword&gt;Lovastatin/analogs &amp;amp; derivatives/pharmacology/therapeutic use&lt;/keyword&gt;&lt;/keywords&gt;&lt;dates&gt;&lt;year&gt;2008&lt;/year&gt;&lt;pub-dates&gt;&lt;date&gt;Oct&lt;/date&gt;&lt;/pub-dates&gt;&lt;/dates&gt;&lt;isbn&gt;1546-170X (Electronic)&amp;#xD;1078-8956 (Linking)&lt;/isbn&gt;&lt;accession-num&gt;18841147&lt;/accession-num&gt;&lt;urls&gt;&lt;related-urls&gt;&lt;url&gt;http://www.ncbi.nlm.nih.gov/pubmed/18841147&lt;/url&gt;&lt;/related-urls&gt;&lt;/urls&gt;&lt;electronic-resource-num&gt;10.1038/nm1008-1050&lt;/electronic-resource-num&gt;&lt;/record&gt;&lt;/Cite&gt;&lt;/EndNote&gt;</w:instrText>
      </w:r>
      <w:r w:rsidR="006F0379" w:rsidRPr="00B11F35">
        <w:rPr>
          <w:rFonts w:ascii="Arial" w:hAnsi="Arial" w:cs="Arial"/>
        </w:rPr>
        <w:fldChar w:fldCharType="separate"/>
      </w:r>
      <w:r w:rsidR="003550FB">
        <w:rPr>
          <w:rFonts w:ascii="Arial" w:hAnsi="Arial" w:cs="Arial"/>
          <w:noProof/>
        </w:rPr>
        <w:t>(</w:t>
      </w:r>
      <w:hyperlink w:anchor="_ENREF_4" w:tooltip="Endo, 2008 #7" w:history="1">
        <w:r w:rsidR="00F55357">
          <w:rPr>
            <w:rFonts w:ascii="Arial" w:hAnsi="Arial" w:cs="Arial"/>
            <w:noProof/>
          </w:rPr>
          <w:t>4</w:t>
        </w:r>
      </w:hyperlink>
      <w:r w:rsidR="003550FB">
        <w:rPr>
          <w:rFonts w:ascii="Arial" w:hAnsi="Arial" w:cs="Arial"/>
          <w:noProof/>
        </w:rPr>
        <w:t>)</w:t>
      </w:r>
      <w:r w:rsidR="006F0379" w:rsidRPr="00B11F35">
        <w:rPr>
          <w:rFonts w:ascii="Arial" w:hAnsi="Arial" w:cs="Arial"/>
        </w:rPr>
        <w:fldChar w:fldCharType="end"/>
      </w:r>
      <w:r w:rsidRPr="00B11F35">
        <w:rPr>
          <w:rFonts w:ascii="Arial" w:hAnsi="Arial" w:cs="Arial"/>
        </w:rPr>
        <w:t xml:space="preserve">. Further studies at Merck led to the development of the first </w:t>
      </w:r>
      <w:r w:rsidR="00C75C6B" w:rsidRPr="00B11F35">
        <w:rPr>
          <w:rFonts w:ascii="Arial" w:hAnsi="Arial" w:cs="Arial"/>
        </w:rPr>
        <w:t>HMG-CoA reductase inhibitor</w:t>
      </w:r>
      <w:r w:rsidRPr="00B11F35">
        <w:rPr>
          <w:rFonts w:ascii="Arial" w:hAnsi="Arial" w:cs="Arial"/>
        </w:rPr>
        <w:t>, lovastatin, approved in 1987 for the treatment of hypercholesterolemia</w:t>
      </w:r>
      <w:r w:rsidR="006F0379" w:rsidRPr="00B11F35">
        <w:rPr>
          <w:rFonts w:ascii="Arial" w:hAnsi="Arial" w:cs="Arial"/>
        </w:rPr>
        <w:t xml:space="preserve"> </w:t>
      </w:r>
      <w:r w:rsidR="006F0379" w:rsidRPr="00B11F35">
        <w:rPr>
          <w:rFonts w:ascii="Arial" w:hAnsi="Arial" w:cs="Arial"/>
        </w:rPr>
        <w:fldChar w:fldCharType="begin"/>
      </w:r>
      <w:r w:rsidR="003550FB">
        <w:rPr>
          <w:rFonts w:ascii="Arial" w:hAnsi="Arial" w:cs="Arial"/>
        </w:rPr>
        <w:instrText xml:space="preserve"> ADDIN EN.CITE &lt;EndNote&gt;&lt;Cite&gt;&lt;Author&gt;Alberts&lt;/Author&gt;&lt;Year&gt;1988&lt;/Year&gt;&lt;RecNum&gt;8&lt;/RecNum&gt;&lt;DisplayText&gt;(5)&lt;/DisplayText&gt;&lt;record&gt;&lt;rec-number&gt;8&lt;/rec-number&gt;&lt;foreign-keys&gt;&lt;key app="EN" db-id="pxe9wwewy9awxtepvf6vdt9iwxtex2rsrfwd" timestamp="0"&gt;8&lt;/key&gt;&lt;/foreign-keys&gt;&lt;ref-type name="Journal Article"&gt;17&lt;/ref-type&gt;&lt;contributors&gt;&lt;authors&gt;&lt;author&gt;Alberts, A. W.&lt;/author&gt;&lt;/authors&gt;&lt;/contributors&gt;&lt;auth-address&gt;Merck Sharp &amp;amp; Dohme Research Laboratories, Department of Biochemical Regulation, Rahway, New Jersey 07065.&lt;/auth-address&gt;&lt;titles&gt;&lt;title&gt;Discovery, biochemistry and biology of lovastatin&lt;/title&gt;&lt;secondary-title&gt;Am J Cardiol&lt;/secondary-title&gt;&lt;alt-title&gt;The American journal of cardiology&lt;/alt-title&gt;&lt;/titles&gt;&lt;periodical&gt;&lt;full-title&gt;Am J Cardiol&lt;/full-title&gt;&lt;/periodical&gt;&lt;pages&gt;10J-15J&lt;/pages&gt;&lt;volume&gt;62&lt;/volume&gt;&lt;number&gt;15&lt;/number&gt;&lt;keywords&gt;&lt;keyword&gt;Animals&lt;/keyword&gt;&lt;keyword&gt;Chemical Phenomena&lt;/keyword&gt;&lt;keyword&gt;Chemistry&lt;/keyword&gt;&lt;keyword&gt;Cholesterol/biosynthesis&lt;/keyword&gt;&lt;keyword&gt;Humans&lt;/keyword&gt;&lt;keyword&gt;*Hydroxymethylglutaryl-CoA Reductase Inhibitors&lt;/keyword&gt;&lt;keyword&gt;Hypercholesterolemia/*drug therapy&lt;/keyword&gt;&lt;keyword&gt;Liver/metabolism&lt;/keyword&gt;&lt;keyword&gt;*Lovastatin/pharmacology/therapeutic use&lt;/keyword&gt;&lt;keyword&gt;Receptors, LDL/drug effects&lt;/keyword&gt;&lt;/keywords&gt;&lt;dates&gt;&lt;year&gt;1988&lt;/year&gt;&lt;pub-dates&gt;&lt;date&gt;Nov 11&lt;/date&gt;&lt;/pub-dates&gt;&lt;/dates&gt;&lt;isbn&gt;0002-9149 (Print)&amp;#xD;0002-9149 (Linking)&lt;/isbn&gt;&lt;accession-num&gt;3055919&lt;/accession-num&gt;&lt;urls&gt;&lt;related-urls&gt;&lt;url&gt;http://www.ncbi.nlm.nih.gov/pubmed/3055919&lt;/url&gt;&lt;/related-urls&gt;&lt;/urls&gt;&lt;/record&gt;&lt;/Cite&gt;&lt;/EndNote&gt;</w:instrText>
      </w:r>
      <w:r w:rsidR="006F0379" w:rsidRPr="00B11F35">
        <w:rPr>
          <w:rFonts w:ascii="Arial" w:hAnsi="Arial" w:cs="Arial"/>
        </w:rPr>
        <w:fldChar w:fldCharType="separate"/>
      </w:r>
      <w:r w:rsidR="003550FB">
        <w:rPr>
          <w:rFonts w:ascii="Arial" w:hAnsi="Arial" w:cs="Arial"/>
          <w:noProof/>
        </w:rPr>
        <w:t>(</w:t>
      </w:r>
      <w:hyperlink w:anchor="_ENREF_5" w:tooltip="Alberts, 1988 #8" w:history="1">
        <w:r w:rsidR="00F55357">
          <w:rPr>
            <w:rFonts w:ascii="Arial" w:hAnsi="Arial" w:cs="Arial"/>
            <w:noProof/>
          </w:rPr>
          <w:t>5</w:t>
        </w:r>
      </w:hyperlink>
      <w:r w:rsidR="003550FB">
        <w:rPr>
          <w:rFonts w:ascii="Arial" w:hAnsi="Arial" w:cs="Arial"/>
          <w:noProof/>
        </w:rPr>
        <w:t>)</w:t>
      </w:r>
      <w:r w:rsidR="006F0379" w:rsidRPr="00B11F35">
        <w:rPr>
          <w:rFonts w:ascii="Arial" w:hAnsi="Arial" w:cs="Arial"/>
        </w:rPr>
        <w:fldChar w:fldCharType="end"/>
      </w:r>
      <w:r w:rsidRPr="00B11F35">
        <w:rPr>
          <w:rFonts w:ascii="Arial" w:hAnsi="Arial" w:cs="Arial"/>
        </w:rPr>
        <w:t xml:space="preserve">. There are currently seven </w:t>
      </w:r>
      <w:r w:rsidR="00C75C6B" w:rsidRPr="00B11F35">
        <w:rPr>
          <w:rFonts w:ascii="Arial" w:hAnsi="Arial" w:cs="Arial"/>
        </w:rPr>
        <w:t>HMG-CoA reductase inhibitors (</w:t>
      </w:r>
      <w:r w:rsidRPr="00B11F35">
        <w:rPr>
          <w:rFonts w:ascii="Arial" w:hAnsi="Arial" w:cs="Arial"/>
        </w:rPr>
        <w:t>statins</w:t>
      </w:r>
      <w:r w:rsidR="00C75C6B" w:rsidRPr="00B11F35">
        <w:rPr>
          <w:rFonts w:ascii="Arial" w:hAnsi="Arial" w:cs="Arial"/>
        </w:rPr>
        <w:t>) approved in the United States for lowering cholesterol levels.</w:t>
      </w:r>
      <w:r w:rsidRPr="00B11F35">
        <w:rPr>
          <w:rFonts w:ascii="Arial" w:hAnsi="Arial" w:cs="Arial"/>
        </w:rPr>
        <w:t xml:space="preserve"> </w:t>
      </w:r>
      <w:r w:rsidR="00C75C6B" w:rsidRPr="00B11F35">
        <w:rPr>
          <w:rFonts w:ascii="Arial" w:hAnsi="Arial" w:cs="Arial"/>
        </w:rPr>
        <w:t>T</w:t>
      </w:r>
      <w:r w:rsidRPr="00B11F35">
        <w:rPr>
          <w:rFonts w:ascii="Arial" w:hAnsi="Arial" w:cs="Arial"/>
        </w:rPr>
        <w:t xml:space="preserve">hree </w:t>
      </w:r>
      <w:r w:rsidR="00C75C6B" w:rsidRPr="00B11F35">
        <w:rPr>
          <w:rFonts w:ascii="Arial" w:hAnsi="Arial" w:cs="Arial"/>
        </w:rPr>
        <w:t xml:space="preserve">statins are </w:t>
      </w:r>
      <w:r w:rsidRPr="00B11F35">
        <w:rPr>
          <w:rFonts w:ascii="Arial" w:hAnsi="Arial" w:cs="Arial"/>
        </w:rPr>
        <w:t>derived from fungi</w:t>
      </w:r>
      <w:r w:rsidR="00593DC1" w:rsidRPr="00B11F35">
        <w:rPr>
          <w:rFonts w:ascii="Arial" w:hAnsi="Arial" w:cs="Arial"/>
        </w:rPr>
        <w:t xml:space="preserve"> (lovastatin, simvastatin, and pravastatin)</w:t>
      </w:r>
      <w:r w:rsidRPr="00B11F35">
        <w:rPr>
          <w:rFonts w:ascii="Arial" w:hAnsi="Arial" w:cs="Arial"/>
        </w:rPr>
        <w:t xml:space="preserve"> and four </w:t>
      </w:r>
      <w:r w:rsidR="00C75C6B" w:rsidRPr="00B11F35">
        <w:rPr>
          <w:rFonts w:ascii="Arial" w:hAnsi="Arial" w:cs="Arial"/>
        </w:rPr>
        <w:t>statins</w:t>
      </w:r>
      <w:r w:rsidRPr="00B11F35">
        <w:rPr>
          <w:rFonts w:ascii="Arial" w:hAnsi="Arial" w:cs="Arial"/>
        </w:rPr>
        <w:t xml:space="preserve"> are synthesized</w:t>
      </w:r>
      <w:r w:rsidR="00593DC1" w:rsidRPr="00B11F35">
        <w:rPr>
          <w:rFonts w:ascii="Arial" w:hAnsi="Arial" w:cs="Arial"/>
        </w:rPr>
        <w:t xml:space="preserve"> (atorvastatin, rosuvastatin, fluvastatin, and </w:t>
      </w:r>
      <w:proofErr w:type="spellStart"/>
      <w:r w:rsidR="00593DC1" w:rsidRPr="00B11F35">
        <w:rPr>
          <w:rFonts w:ascii="Arial" w:hAnsi="Arial" w:cs="Arial"/>
        </w:rPr>
        <w:t>pitavastatin</w:t>
      </w:r>
      <w:proofErr w:type="spellEnd"/>
      <w:r w:rsidR="00593DC1" w:rsidRPr="00B11F35">
        <w:rPr>
          <w:rFonts w:ascii="Arial" w:hAnsi="Arial" w:cs="Arial"/>
        </w:rPr>
        <w:t>)</w:t>
      </w:r>
      <w:r w:rsidRPr="00B11F35">
        <w:rPr>
          <w:rFonts w:ascii="Arial" w:hAnsi="Arial" w:cs="Arial"/>
        </w:rPr>
        <w:t xml:space="preserve">. </w:t>
      </w:r>
      <w:r w:rsidR="00400226" w:rsidRPr="00B11F35">
        <w:rPr>
          <w:rFonts w:ascii="Arial" w:hAnsi="Arial" w:cs="Arial"/>
        </w:rPr>
        <w:t xml:space="preserve">Most of these statins are now generic drugs and therefore they are relatively inexpensive. </w:t>
      </w:r>
      <w:r w:rsidR="00800B96" w:rsidRPr="00B11F35">
        <w:rPr>
          <w:rFonts w:ascii="Arial" w:hAnsi="Arial" w:cs="Arial"/>
        </w:rPr>
        <w:t xml:space="preserve">Which particular statin one elects to use may depend on the degree of cholesterol lowering needed and the potential of drug-drug interactions. </w:t>
      </w:r>
      <w:r w:rsidRPr="00B11F35">
        <w:rPr>
          <w:rFonts w:ascii="Arial" w:hAnsi="Arial" w:cs="Arial"/>
        </w:rPr>
        <w:t xml:space="preserve">Statins are the </w:t>
      </w:r>
      <w:r w:rsidR="00400226" w:rsidRPr="00B11F35">
        <w:rPr>
          <w:rFonts w:ascii="Arial" w:hAnsi="Arial" w:cs="Arial"/>
        </w:rPr>
        <w:t xml:space="preserve">first line drugs for treating </w:t>
      </w:r>
      <w:r w:rsidR="006D1C39">
        <w:rPr>
          <w:rFonts w:ascii="Arial" w:hAnsi="Arial" w:cs="Arial"/>
        </w:rPr>
        <w:t>elevated cholesterol levels</w:t>
      </w:r>
      <w:r w:rsidR="00400226" w:rsidRPr="00B11F35">
        <w:rPr>
          <w:rFonts w:ascii="Arial" w:hAnsi="Arial" w:cs="Arial"/>
        </w:rPr>
        <w:t xml:space="preserve"> and therefore </w:t>
      </w:r>
      <w:r w:rsidR="00A01ADB" w:rsidRPr="00B11F35">
        <w:rPr>
          <w:rFonts w:ascii="Arial" w:hAnsi="Arial" w:cs="Arial"/>
        </w:rPr>
        <w:t xml:space="preserve">one of </w:t>
      </w:r>
      <w:r w:rsidR="00400226" w:rsidRPr="00B11F35">
        <w:rPr>
          <w:rFonts w:ascii="Arial" w:hAnsi="Arial" w:cs="Arial"/>
        </w:rPr>
        <w:t xml:space="preserve">the </w:t>
      </w:r>
      <w:r w:rsidRPr="00B11F35">
        <w:rPr>
          <w:rFonts w:ascii="Arial" w:hAnsi="Arial" w:cs="Arial"/>
        </w:rPr>
        <w:t xml:space="preserve">most widely utilized </w:t>
      </w:r>
      <w:r w:rsidR="00A01ADB" w:rsidRPr="00B11F35">
        <w:rPr>
          <w:rFonts w:ascii="Arial" w:hAnsi="Arial" w:cs="Arial"/>
        </w:rPr>
        <w:t>class</w:t>
      </w:r>
      <w:r w:rsidRPr="00B11F35">
        <w:rPr>
          <w:rFonts w:ascii="Arial" w:hAnsi="Arial" w:cs="Arial"/>
        </w:rPr>
        <w:t xml:space="preserve"> of drugs</w:t>
      </w:r>
      <w:r w:rsidR="00400226" w:rsidRPr="00B11F35">
        <w:rPr>
          <w:rFonts w:ascii="Arial" w:hAnsi="Arial" w:cs="Arial"/>
        </w:rPr>
        <w:t xml:space="preserve">. </w:t>
      </w:r>
      <w:r w:rsidR="00A01ADB" w:rsidRPr="00B11F35">
        <w:rPr>
          <w:rFonts w:ascii="Arial" w:hAnsi="Arial" w:cs="Arial"/>
        </w:rPr>
        <w:t>S</w:t>
      </w:r>
      <w:r w:rsidR="00400226" w:rsidRPr="00B11F35">
        <w:rPr>
          <w:rFonts w:ascii="Arial" w:hAnsi="Arial" w:cs="Arial"/>
        </w:rPr>
        <w:t xml:space="preserve">tatins </w:t>
      </w:r>
      <w:r w:rsidRPr="00B11F35">
        <w:rPr>
          <w:rFonts w:ascii="Arial" w:hAnsi="Arial" w:cs="Arial"/>
        </w:rPr>
        <w:t>have revolutionized the field of preventive cardiology</w:t>
      </w:r>
      <w:r w:rsidR="00A01ADB" w:rsidRPr="00B11F35">
        <w:rPr>
          <w:rFonts w:ascii="Arial" w:hAnsi="Arial" w:cs="Arial"/>
        </w:rPr>
        <w:t xml:space="preserve"> and </w:t>
      </w:r>
      <w:r w:rsidR="00800B96" w:rsidRPr="00B11F35">
        <w:rPr>
          <w:rFonts w:ascii="Arial" w:hAnsi="Arial" w:cs="Arial"/>
        </w:rPr>
        <w:t>ma</w:t>
      </w:r>
      <w:r w:rsidR="00983A41" w:rsidRPr="00B11F35">
        <w:rPr>
          <w:rFonts w:ascii="Arial" w:hAnsi="Arial" w:cs="Arial"/>
        </w:rPr>
        <w:t>d</w:t>
      </w:r>
      <w:r w:rsidR="00CE7177" w:rsidRPr="00B11F35">
        <w:rPr>
          <w:rFonts w:ascii="Arial" w:hAnsi="Arial" w:cs="Arial"/>
        </w:rPr>
        <w:t>e</w:t>
      </w:r>
      <w:r w:rsidR="00800B96" w:rsidRPr="00B11F35">
        <w:rPr>
          <w:rFonts w:ascii="Arial" w:hAnsi="Arial" w:cs="Arial"/>
        </w:rPr>
        <w:t xml:space="preserve"> </w:t>
      </w:r>
      <w:r w:rsidR="00546EE7" w:rsidRPr="00B11F35">
        <w:rPr>
          <w:rFonts w:ascii="Arial" w:hAnsi="Arial" w:cs="Arial"/>
        </w:rPr>
        <w:t xml:space="preserve">an important contribution </w:t>
      </w:r>
      <w:r w:rsidR="00A01ADB" w:rsidRPr="00B11F35">
        <w:rPr>
          <w:rFonts w:ascii="Arial" w:hAnsi="Arial" w:cs="Arial"/>
        </w:rPr>
        <w:t>to the reduction in atherosclerotic cardiovascular events</w:t>
      </w:r>
      <w:r w:rsidRPr="00B11F35">
        <w:rPr>
          <w:rFonts w:ascii="Arial" w:hAnsi="Arial" w:cs="Arial"/>
        </w:rPr>
        <w:t xml:space="preserve">. </w:t>
      </w:r>
    </w:p>
    <w:p w14:paraId="20893DE8" w14:textId="77777777" w:rsidR="00831048" w:rsidRPr="00B11F35" w:rsidRDefault="00831048" w:rsidP="00B11F35">
      <w:pPr>
        <w:spacing w:after="0"/>
        <w:rPr>
          <w:rFonts w:ascii="Arial" w:hAnsi="Arial" w:cs="Arial"/>
        </w:rPr>
      </w:pPr>
    </w:p>
    <w:p w14:paraId="20893DE9" w14:textId="77777777" w:rsidR="00DA632A" w:rsidRPr="00B11F35" w:rsidRDefault="00DA632A" w:rsidP="00B11F35">
      <w:pPr>
        <w:spacing w:after="0"/>
        <w:rPr>
          <w:rFonts w:ascii="Arial" w:hAnsi="Arial" w:cs="Arial"/>
          <w:b/>
          <w:color w:val="92D050"/>
        </w:rPr>
      </w:pPr>
      <w:r w:rsidRPr="00B11F35">
        <w:rPr>
          <w:rFonts w:ascii="Arial" w:hAnsi="Arial" w:cs="Arial"/>
          <w:b/>
          <w:color w:val="92D050"/>
        </w:rPr>
        <w:t xml:space="preserve">Effect on </w:t>
      </w:r>
      <w:r w:rsidR="00593DC1" w:rsidRPr="00B11F35">
        <w:rPr>
          <w:rFonts w:ascii="Arial" w:hAnsi="Arial" w:cs="Arial"/>
          <w:b/>
          <w:color w:val="92D050"/>
        </w:rPr>
        <w:t xml:space="preserve">Statins on </w:t>
      </w:r>
      <w:r w:rsidRPr="00B11F35">
        <w:rPr>
          <w:rFonts w:ascii="Arial" w:hAnsi="Arial" w:cs="Arial"/>
          <w:b/>
          <w:color w:val="92D050"/>
        </w:rPr>
        <w:t>Lipid and Lipoprotein Levels</w:t>
      </w:r>
    </w:p>
    <w:p w14:paraId="20893DEA" w14:textId="77777777" w:rsidR="00831048" w:rsidRPr="00B11F35" w:rsidRDefault="00831048" w:rsidP="00B11F35">
      <w:pPr>
        <w:spacing w:after="0"/>
        <w:rPr>
          <w:rFonts w:ascii="Arial" w:hAnsi="Arial" w:cs="Arial"/>
          <w:b/>
        </w:rPr>
      </w:pPr>
    </w:p>
    <w:p w14:paraId="20893DEB" w14:textId="510E3B84" w:rsidR="00DA632A" w:rsidRPr="00B11F35" w:rsidRDefault="00DA632A" w:rsidP="00B11F35">
      <w:pPr>
        <w:spacing w:after="0"/>
        <w:rPr>
          <w:rFonts w:ascii="Arial" w:hAnsi="Arial" w:cs="Arial"/>
        </w:rPr>
      </w:pPr>
      <w:r w:rsidRPr="00B11F35">
        <w:rPr>
          <w:rFonts w:ascii="Arial" w:hAnsi="Arial" w:cs="Arial"/>
        </w:rPr>
        <w:t xml:space="preserve">The major effect of statins is lowering </w:t>
      </w:r>
      <w:r w:rsidR="00EF3007" w:rsidRPr="00B11F35">
        <w:rPr>
          <w:rFonts w:ascii="Arial" w:hAnsi="Arial" w:cs="Arial"/>
        </w:rPr>
        <w:t>LDL-C</w:t>
      </w:r>
      <w:r w:rsidRPr="00B11F35">
        <w:rPr>
          <w:rFonts w:ascii="Arial" w:hAnsi="Arial" w:cs="Arial"/>
        </w:rPr>
        <w:t xml:space="preserve"> levels. The effect of the various statins at different doses on </w:t>
      </w:r>
      <w:r w:rsidR="00EF3007" w:rsidRPr="00B11F35">
        <w:rPr>
          <w:rFonts w:ascii="Arial" w:hAnsi="Arial" w:cs="Arial"/>
        </w:rPr>
        <w:t>LDL-C</w:t>
      </w:r>
      <w:r w:rsidRPr="00B11F35">
        <w:rPr>
          <w:rFonts w:ascii="Arial" w:hAnsi="Arial" w:cs="Arial"/>
        </w:rPr>
        <w:t xml:space="preserve"> levels is shown in Table 1.</w:t>
      </w:r>
      <w:r w:rsidR="00400226" w:rsidRPr="00B11F35">
        <w:rPr>
          <w:rFonts w:ascii="Arial" w:hAnsi="Arial" w:cs="Arial"/>
        </w:rPr>
        <w:t xml:space="preserve"> As can be seen in Table 1 different statins have varying abilities to lower </w:t>
      </w:r>
      <w:r w:rsidR="00EF3007" w:rsidRPr="00B11F35">
        <w:rPr>
          <w:rFonts w:ascii="Arial" w:hAnsi="Arial" w:cs="Arial"/>
        </w:rPr>
        <w:t>LDL-C</w:t>
      </w:r>
      <w:r w:rsidR="003A547D" w:rsidRPr="00B11F35">
        <w:rPr>
          <w:rFonts w:ascii="Arial" w:hAnsi="Arial" w:cs="Arial"/>
        </w:rPr>
        <w:t xml:space="preserve"> </w:t>
      </w:r>
      <w:r w:rsidR="00400226" w:rsidRPr="00B11F35">
        <w:rPr>
          <w:rFonts w:ascii="Arial" w:hAnsi="Arial" w:cs="Arial"/>
        </w:rPr>
        <w:t xml:space="preserve">with maximal reductions of approximately 60% seen with rosuvastatin 40mg. </w:t>
      </w:r>
      <w:r w:rsidR="00EB0AD3" w:rsidRPr="00B11F35">
        <w:rPr>
          <w:rFonts w:ascii="Arial" w:hAnsi="Arial" w:cs="Arial"/>
        </w:rPr>
        <w:t xml:space="preserve">Doubling the dose of a statin results in an approximate 6% further decrease in </w:t>
      </w:r>
      <w:r w:rsidR="00EF3007" w:rsidRPr="00B11F35">
        <w:rPr>
          <w:rFonts w:ascii="Arial" w:hAnsi="Arial" w:cs="Arial"/>
        </w:rPr>
        <w:t>LDL-C</w:t>
      </w:r>
      <w:r w:rsidR="003A547D" w:rsidRPr="00B11F35">
        <w:rPr>
          <w:rFonts w:ascii="Arial" w:hAnsi="Arial" w:cs="Arial"/>
        </w:rPr>
        <w:t xml:space="preserve"> </w:t>
      </w:r>
      <w:r w:rsidR="00EB0AD3" w:rsidRPr="00B11F35">
        <w:rPr>
          <w:rFonts w:ascii="Arial" w:hAnsi="Arial" w:cs="Arial"/>
        </w:rPr>
        <w:t xml:space="preserve">levels. </w:t>
      </w:r>
      <w:r w:rsidR="008A0CF0" w:rsidRPr="00B11F35">
        <w:rPr>
          <w:rFonts w:ascii="Arial" w:hAnsi="Arial" w:cs="Arial"/>
        </w:rPr>
        <w:t xml:space="preserve">The percent reduction in </w:t>
      </w:r>
      <w:r w:rsidR="00EF3007" w:rsidRPr="00B11F35">
        <w:rPr>
          <w:rFonts w:ascii="Arial" w:hAnsi="Arial" w:cs="Arial"/>
        </w:rPr>
        <w:t>LDL-C</w:t>
      </w:r>
      <w:r w:rsidR="008A0CF0" w:rsidRPr="00B11F35">
        <w:rPr>
          <w:rFonts w:ascii="Arial" w:hAnsi="Arial" w:cs="Arial"/>
        </w:rPr>
        <w:t xml:space="preserve"> levels is similar in patients with high and low starting </w:t>
      </w:r>
      <w:r w:rsidR="00EF3007" w:rsidRPr="00B11F35">
        <w:rPr>
          <w:rFonts w:ascii="Arial" w:hAnsi="Arial" w:cs="Arial"/>
        </w:rPr>
        <w:t>LDL-C</w:t>
      </w:r>
      <w:r w:rsidR="003A547D" w:rsidRPr="00B11F35">
        <w:rPr>
          <w:rFonts w:ascii="Arial" w:hAnsi="Arial" w:cs="Arial"/>
        </w:rPr>
        <w:t xml:space="preserve"> </w:t>
      </w:r>
      <w:r w:rsidR="008A0CF0" w:rsidRPr="00B11F35">
        <w:rPr>
          <w:rFonts w:ascii="Arial" w:hAnsi="Arial" w:cs="Arial"/>
        </w:rPr>
        <w:t>levels</w:t>
      </w:r>
      <w:r w:rsidR="000E37DC" w:rsidRPr="00B11F35">
        <w:rPr>
          <w:rFonts w:ascii="Arial" w:hAnsi="Arial" w:cs="Arial"/>
        </w:rPr>
        <w:t xml:space="preserve"> but the absolute decrease is greater if the starting </w:t>
      </w:r>
      <w:r w:rsidR="00EF3007" w:rsidRPr="00B11F35">
        <w:rPr>
          <w:rFonts w:ascii="Arial" w:hAnsi="Arial" w:cs="Arial"/>
        </w:rPr>
        <w:t>LDL-C</w:t>
      </w:r>
      <w:r w:rsidR="003A547D" w:rsidRPr="00B11F35">
        <w:rPr>
          <w:rFonts w:ascii="Arial" w:hAnsi="Arial" w:cs="Arial"/>
        </w:rPr>
        <w:t xml:space="preserve"> </w:t>
      </w:r>
      <w:r w:rsidR="000E37DC" w:rsidRPr="00B11F35">
        <w:rPr>
          <w:rFonts w:ascii="Arial" w:hAnsi="Arial" w:cs="Arial"/>
        </w:rPr>
        <w:t>is high</w:t>
      </w:r>
      <w:r w:rsidR="008A0CF0" w:rsidRPr="00B11F35">
        <w:rPr>
          <w:rFonts w:ascii="Arial" w:hAnsi="Arial" w:cs="Arial"/>
        </w:rPr>
        <w:t xml:space="preserve">. </w:t>
      </w:r>
      <w:r w:rsidR="00400226" w:rsidRPr="00B11F35">
        <w:rPr>
          <w:rFonts w:ascii="Arial" w:hAnsi="Arial" w:cs="Arial"/>
        </w:rPr>
        <w:t xml:space="preserve">Because of this profound ability of statins to lower </w:t>
      </w:r>
      <w:r w:rsidR="00EF3007" w:rsidRPr="00B11F35">
        <w:rPr>
          <w:rFonts w:ascii="Arial" w:hAnsi="Arial" w:cs="Arial"/>
        </w:rPr>
        <w:t>LDL-C</w:t>
      </w:r>
      <w:r w:rsidR="00400226" w:rsidRPr="00B11F35">
        <w:rPr>
          <w:rFonts w:ascii="Arial" w:hAnsi="Arial" w:cs="Arial"/>
        </w:rPr>
        <w:t xml:space="preserve"> </w:t>
      </w:r>
      <w:r w:rsidR="0073458F" w:rsidRPr="00B11F35">
        <w:rPr>
          <w:rFonts w:ascii="Arial" w:hAnsi="Arial" w:cs="Arial"/>
        </w:rPr>
        <w:t>levels</w:t>
      </w:r>
      <w:r w:rsidR="00546EE7" w:rsidRPr="00B11F35">
        <w:rPr>
          <w:rFonts w:ascii="Arial" w:hAnsi="Arial" w:cs="Arial"/>
        </w:rPr>
        <w:t>,</w:t>
      </w:r>
      <w:r w:rsidR="0073458F" w:rsidRPr="00B11F35">
        <w:rPr>
          <w:rFonts w:ascii="Arial" w:hAnsi="Arial" w:cs="Arial"/>
        </w:rPr>
        <w:t xml:space="preserve"> </w:t>
      </w:r>
      <w:r w:rsidR="00400226" w:rsidRPr="00B11F35">
        <w:rPr>
          <w:rFonts w:ascii="Arial" w:hAnsi="Arial" w:cs="Arial"/>
        </w:rPr>
        <w:t xml:space="preserve">treatment with these drugs as monotherapy is often sufficient to lower </w:t>
      </w:r>
      <w:r w:rsidR="00EF3007" w:rsidRPr="00B11F35">
        <w:rPr>
          <w:rFonts w:ascii="Arial" w:hAnsi="Arial" w:cs="Arial"/>
        </w:rPr>
        <w:t>LDL-C</w:t>
      </w:r>
      <w:r w:rsidR="00400226" w:rsidRPr="00B11F35">
        <w:rPr>
          <w:rFonts w:ascii="Arial" w:hAnsi="Arial" w:cs="Arial"/>
        </w:rPr>
        <w:t xml:space="preserve"> below target levels. </w:t>
      </w:r>
    </w:p>
    <w:p w14:paraId="20893DEC" w14:textId="77777777" w:rsidR="00831048" w:rsidRPr="00B11F35" w:rsidRDefault="00831048" w:rsidP="00B11F35">
      <w:pPr>
        <w:spacing w:after="0"/>
        <w:rPr>
          <w:rFonts w:ascii="Arial" w:hAnsi="Arial" w:cs="Arial"/>
        </w:rPr>
      </w:pPr>
    </w:p>
    <w:tbl>
      <w:tblPr>
        <w:tblStyle w:val="TableGrid"/>
        <w:tblW w:w="9828" w:type="dxa"/>
        <w:tblLook w:val="04A0" w:firstRow="1" w:lastRow="0" w:firstColumn="1" w:lastColumn="0" w:noHBand="0" w:noVBand="1"/>
      </w:tblPr>
      <w:tblGrid>
        <w:gridCol w:w="1207"/>
        <w:gridCol w:w="1354"/>
        <w:gridCol w:w="1378"/>
        <w:gridCol w:w="1219"/>
        <w:gridCol w:w="1341"/>
        <w:gridCol w:w="1280"/>
        <w:gridCol w:w="1488"/>
        <w:gridCol w:w="1354"/>
      </w:tblGrid>
      <w:tr w:rsidR="00CE7177" w:rsidRPr="00B11F35" w14:paraId="1AEBE071" w14:textId="77777777" w:rsidTr="00692204">
        <w:tc>
          <w:tcPr>
            <w:tcW w:w="9828" w:type="dxa"/>
            <w:gridSpan w:val="8"/>
            <w:shd w:val="clear" w:color="auto" w:fill="FFFF00"/>
          </w:tcPr>
          <w:p w14:paraId="530C537E" w14:textId="4AF46FCF" w:rsidR="00CE7177" w:rsidRPr="00B11F35" w:rsidRDefault="00CE7177" w:rsidP="00B11F35">
            <w:pPr>
              <w:spacing w:line="276" w:lineRule="auto"/>
              <w:rPr>
                <w:rFonts w:ascii="Arial" w:hAnsi="Arial" w:cs="Arial"/>
              </w:rPr>
            </w:pPr>
            <w:r w:rsidRPr="00B11F35">
              <w:rPr>
                <w:rFonts w:ascii="Arial" w:hAnsi="Arial" w:cs="Arial"/>
                <w:b/>
              </w:rPr>
              <w:t>Table 1</w:t>
            </w:r>
            <w:r w:rsidR="00B11F35">
              <w:rPr>
                <w:rFonts w:ascii="Arial" w:hAnsi="Arial" w:cs="Arial"/>
                <w:b/>
              </w:rPr>
              <w:t>.</w:t>
            </w:r>
            <w:r w:rsidRPr="00B11F35">
              <w:rPr>
                <w:rFonts w:ascii="Arial" w:hAnsi="Arial" w:cs="Arial"/>
                <w:b/>
              </w:rPr>
              <w:t xml:space="preserve"> Approximate Effect of Different Doses of Statins on </w:t>
            </w:r>
            <w:r w:rsidR="00EF3007" w:rsidRPr="00B11F35">
              <w:rPr>
                <w:rFonts w:ascii="Arial" w:hAnsi="Arial" w:cs="Arial"/>
                <w:b/>
              </w:rPr>
              <w:t>LDL-C</w:t>
            </w:r>
            <w:r w:rsidRPr="00B11F35">
              <w:rPr>
                <w:rFonts w:ascii="Arial" w:hAnsi="Arial" w:cs="Arial"/>
                <w:b/>
              </w:rPr>
              <w:t xml:space="preserve"> Levels</w:t>
            </w:r>
          </w:p>
        </w:tc>
      </w:tr>
      <w:tr w:rsidR="00D86D28" w:rsidRPr="00B11F35" w14:paraId="20893DFD" w14:textId="77777777" w:rsidTr="00692204">
        <w:tc>
          <w:tcPr>
            <w:tcW w:w="1091" w:type="dxa"/>
          </w:tcPr>
          <w:p w14:paraId="20893DEE" w14:textId="77777777" w:rsidR="00DA632A" w:rsidRPr="00692204" w:rsidRDefault="00DA632A" w:rsidP="00B11F35">
            <w:pPr>
              <w:spacing w:line="276" w:lineRule="auto"/>
              <w:rPr>
                <w:rFonts w:ascii="Arial" w:hAnsi="Arial" w:cs="Arial"/>
              </w:rPr>
            </w:pPr>
            <w:r w:rsidRPr="00692204">
              <w:rPr>
                <w:rFonts w:ascii="Arial" w:hAnsi="Arial" w:cs="Arial"/>
              </w:rPr>
              <w:t>% LDL Reduction</w:t>
            </w:r>
          </w:p>
        </w:tc>
        <w:tc>
          <w:tcPr>
            <w:tcW w:w="1220" w:type="dxa"/>
          </w:tcPr>
          <w:p w14:paraId="20893DEF" w14:textId="77777777" w:rsidR="00DA632A" w:rsidRPr="00692204" w:rsidRDefault="00D86D28" w:rsidP="00B11F35">
            <w:pPr>
              <w:spacing w:line="276" w:lineRule="auto"/>
              <w:rPr>
                <w:rFonts w:ascii="Arial" w:hAnsi="Arial" w:cs="Arial"/>
              </w:rPr>
            </w:pPr>
            <w:r w:rsidRPr="00692204">
              <w:rPr>
                <w:rFonts w:ascii="Arial" w:hAnsi="Arial" w:cs="Arial"/>
              </w:rPr>
              <w:t>Simvastatin</w:t>
            </w:r>
          </w:p>
          <w:p w14:paraId="20893DF0" w14:textId="77777777" w:rsidR="00D86D28" w:rsidRPr="00692204" w:rsidRDefault="00D86D28" w:rsidP="00B11F35">
            <w:pPr>
              <w:spacing w:line="276" w:lineRule="auto"/>
              <w:rPr>
                <w:rFonts w:ascii="Arial" w:hAnsi="Arial" w:cs="Arial"/>
              </w:rPr>
            </w:pPr>
            <w:r w:rsidRPr="00692204">
              <w:rPr>
                <w:rFonts w:ascii="Arial" w:hAnsi="Arial" w:cs="Arial"/>
              </w:rPr>
              <w:t xml:space="preserve">  (Zocor)</w:t>
            </w:r>
          </w:p>
        </w:tc>
        <w:tc>
          <w:tcPr>
            <w:tcW w:w="1241" w:type="dxa"/>
          </w:tcPr>
          <w:p w14:paraId="20893DF1" w14:textId="77777777" w:rsidR="00DA632A" w:rsidRPr="00692204" w:rsidRDefault="00D86D28" w:rsidP="00B11F35">
            <w:pPr>
              <w:spacing w:line="276" w:lineRule="auto"/>
              <w:rPr>
                <w:rFonts w:ascii="Arial" w:hAnsi="Arial" w:cs="Arial"/>
              </w:rPr>
            </w:pPr>
            <w:r w:rsidRPr="00692204">
              <w:rPr>
                <w:rFonts w:ascii="Arial" w:hAnsi="Arial" w:cs="Arial"/>
              </w:rPr>
              <w:t>Atorvastatin</w:t>
            </w:r>
          </w:p>
          <w:p w14:paraId="20893DF2" w14:textId="77777777" w:rsidR="00D86D28" w:rsidRPr="00692204" w:rsidRDefault="00D86D28" w:rsidP="00B11F35">
            <w:pPr>
              <w:spacing w:line="276" w:lineRule="auto"/>
              <w:rPr>
                <w:rFonts w:ascii="Arial" w:hAnsi="Arial" w:cs="Arial"/>
              </w:rPr>
            </w:pPr>
            <w:r w:rsidRPr="00692204">
              <w:rPr>
                <w:rFonts w:ascii="Arial" w:hAnsi="Arial" w:cs="Arial"/>
              </w:rPr>
              <w:t xml:space="preserve">   (Lipitor)</w:t>
            </w:r>
          </w:p>
        </w:tc>
        <w:tc>
          <w:tcPr>
            <w:tcW w:w="1101" w:type="dxa"/>
          </w:tcPr>
          <w:p w14:paraId="20893DF3" w14:textId="77777777" w:rsidR="00DA632A" w:rsidRPr="00692204" w:rsidRDefault="00D86D28" w:rsidP="00B11F35">
            <w:pPr>
              <w:spacing w:line="276" w:lineRule="auto"/>
              <w:rPr>
                <w:rFonts w:ascii="Arial" w:hAnsi="Arial" w:cs="Arial"/>
              </w:rPr>
            </w:pPr>
            <w:r w:rsidRPr="00692204">
              <w:rPr>
                <w:rFonts w:ascii="Arial" w:hAnsi="Arial" w:cs="Arial"/>
              </w:rPr>
              <w:t>Lovastatin</w:t>
            </w:r>
          </w:p>
          <w:p w14:paraId="20893DF4" w14:textId="77777777" w:rsidR="00D86D28" w:rsidRPr="00692204" w:rsidRDefault="00D86D28" w:rsidP="00B11F35">
            <w:pPr>
              <w:spacing w:line="276" w:lineRule="auto"/>
              <w:rPr>
                <w:rFonts w:ascii="Arial" w:hAnsi="Arial" w:cs="Arial"/>
              </w:rPr>
            </w:pPr>
            <w:r w:rsidRPr="00692204">
              <w:rPr>
                <w:rFonts w:ascii="Arial" w:hAnsi="Arial" w:cs="Arial"/>
              </w:rPr>
              <w:t>(</w:t>
            </w:r>
            <w:proofErr w:type="spellStart"/>
            <w:r w:rsidRPr="00692204">
              <w:rPr>
                <w:rFonts w:ascii="Arial" w:hAnsi="Arial" w:cs="Arial"/>
              </w:rPr>
              <w:t>Mevacor</w:t>
            </w:r>
            <w:proofErr w:type="spellEnd"/>
            <w:r w:rsidRPr="00692204">
              <w:rPr>
                <w:rFonts w:ascii="Arial" w:hAnsi="Arial" w:cs="Arial"/>
              </w:rPr>
              <w:t>)</w:t>
            </w:r>
          </w:p>
        </w:tc>
        <w:tc>
          <w:tcPr>
            <w:tcW w:w="1209" w:type="dxa"/>
          </w:tcPr>
          <w:p w14:paraId="20893DF5" w14:textId="77777777" w:rsidR="00DA632A" w:rsidRPr="00692204" w:rsidRDefault="00D86D28" w:rsidP="00B11F35">
            <w:pPr>
              <w:spacing w:line="276" w:lineRule="auto"/>
              <w:rPr>
                <w:rFonts w:ascii="Arial" w:hAnsi="Arial" w:cs="Arial"/>
              </w:rPr>
            </w:pPr>
            <w:r w:rsidRPr="00692204">
              <w:rPr>
                <w:rFonts w:ascii="Arial" w:hAnsi="Arial" w:cs="Arial"/>
              </w:rPr>
              <w:t>Pravastatin</w:t>
            </w:r>
          </w:p>
          <w:p w14:paraId="20893DF6" w14:textId="77777777" w:rsidR="00D86D28" w:rsidRPr="00692204" w:rsidRDefault="00D86D28" w:rsidP="00B11F35">
            <w:pPr>
              <w:spacing w:line="276" w:lineRule="auto"/>
              <w:rPr>
                <w:rFonts w:ascii="Arial" w:hAnsi="Arial" w:cs="Arial"/>
              </w:rPr>
            </w:pPr>
            <w:r w:rsidRPr="00692204">
              <w:rPr>
                <w:rFonts w:ascii="Arial" w:hAnsi="Arial" w:cs="Arial"/>
              </w:rPr>
              <w:t>(Pravachol)</w:t>
            </w:r>
          </w:p>
        </w:tc>
        <w:tc>
          <w:tcPr>
            <w:tcW w:w="1155" w:type="dxa"/>
          </w:tcPr>
          <w:p w14:paraId="20893DF7" w14:textId="77777777" w:rsidR="00DA632A" w:rsidRPr="00692204" w:rsidRDefault="00D86D28" w:rsidP="00B11F35">
            <w:pPr>
              <w:spacing w:line="276" w:lineRule="auto"/>
              <w:rPr>
                <w:rFonts w:ascii="Arial" w:hAnsi="Arial" w:cs="Arial"/>
              </w:rPr>
            </w:pPr>
            <w:r w:rsidRPr="00692204">
              <w:rPr>
                <w:rFonts w:ascii="Arial" w:hAnsi="Arial" w:cs="Arial"/>
              </w:rPr>
              <w:t>Fluvastatin</w:t>
            </w:r>
          </w:p>
          <w:p w14:paraId="20893DF8" w14:textId="77777777" w:rsidR="00D86D28" w:rsidRPr="00692204" w:rsidRDefault="00D86D28" w:rsidP="00B11F35">
            <w:pPr>
              <w:spacing w:line="276" w:lineRule="auto"/>
              <w:rPr>
                <w:rFonts w:ascii="Arial" w:hAnsi="Arial" w:cs="Arial"/>
              </w:rPr>
            </w:pPr>
            <w:r w:rsidRPr="00692204">
              <w:rPr>
                <w:rFonts w:ascii="Arial" w:hAnsi="Arial" w:cs="Arial"/>
              </w:rPr>
              <w:t xml:space="preserve">  (</w:t>
            </w:r>
            <w:proofErr w:type="spellStart"/>
            <w:r w:rsidRPr="00692204">
              <w:rPr>
                <w:rFonts w:ascii="Arial" w:hAnsi="Arial" w:cs="Arial"/>
              </w:rPr>
              <w:t>Lescol</w:t>
            </w:r>
            <w:proofErr w:type="spellEnd"/>
            <w:r w:rsidRPr="00692204">
              <w:rPr>
                <w:rFonts w:ascii="Arial" w:hAnsi="Arial" w:cs="Arial"/>
              </w:rPr>
              <w:t>)</w:t>
            </w:r>
          </w:p>
        </w:tc>
        <w:tc>
          <w:tcPr>
            <w:tcW w:w="1339" w:type="dxa"/>
          </w:tcPr>
          <w:p w14:paraId="20893DF9" w14:textId="77777777" w:rsidR="00DA632A" w:rsidRPr="00692204" w:rsidRDefault="00D86D28" w:rsidP="00B11F35">
            <w:pPr>
              <w:spacing w:line="276" w:lineRule="auto"/>
              <w:rPr>
                <w:rFonts w:ascii="Arial" w:hAnsi="Arial" w:cs="Arial"/>
              </w:rPr>
            </w:pPr>
            <w:r w:rsidRPr="00692204">
              <w:rPr>
                <w:rFonts w:ascii="Arial" w:hAnsi="Arial" w:cs="Arial"/>
              </w:rPr>
              <w:t>Rosuvastatin</w:t>
            </w:r>
          </w:p>
          <w:p w14:paraId="20893DFA" w14:textId="77777777" w:rsidR="00D86D28" w:rsidRPr="00692204" w:rsidRDefault="00D86D28" w:rsidP="00B11F35">
            <w:pPr>
              <w:spacing w:line="276" w:lineRule="auto"/>
              <w:rPr>
                <w:rFonts w:ascii="Arial" w:hAnsi="Arial" w:cs="Arial"/>
              </w:rPr>
            </w:pPr>
            <w:r w:rsidRPr="00692204">
              <w:rPr>
                <w:rFonts w:ascii="Arial" w:hAnsi="Arial" w:cs="Arial"/>
              </w:rPr>
              <w:t xml:space="preserve">   (Crestor)</w:t>
            </w:r>
          </w:p>
        </w:tc>
        <w:tc>
          <w:tcPr>
            <w:tcW w:w="1472" w:type="dxa"/>
          </w:tcPr>
          <w:p w14:paraId="20893DFB" w14:textId="77777777" w:rsidR="00DA632A" w:rsidRPr="00692204" w:rsidRDefault="00D86D28" w:rsidP="00B11F35">
            <w:pPr>
              <w:spacing w:line="276" w:lineRule="auto"/>
              <w:rPr>
                <w:rFonts w:ascii="Arial" w:hAnsi="Arial" w:cs="Arial"/>
              </w:rPr>
            </w:pPr>
            <w:proofErr w:type="spellStart"/>
            <w:r w:rsidRPr="00692204">
              <w:rPr>
                <w:rFonts w:ascii="Arial" w:hAnsi="Arial" w:cs="Arial"/>
              </w:rPr>
              <w:t>Pitavastatin</w:t>
            </w:r>
            <w:proofErr w:type="spellEnd"/>
          </w:p>
          <w:p w14:paraId="20893DFC" w14:textId="77777777" w:rsidR="00D86D28" w:rsidRPr="00692204" w:rsidRDefault="00D86D28" w:rsidP="00B11F35">
            <w:pPr>
              <w:spacing w:line="276" w:lineRule="auto"/>
              <w:rPr>
                <w:rFonts w:ascii="Arial" w:hAnsi="Arial" w:cs="Arial"/>
              </w:rPr>
            </w:pPr>
            <w:r w:rsidRPr="00692204">
              <w:rPr>
                <w:rFonts w:ascii="Arial" w:hAnsi="Arial" w:cs="Arial"/>
              </w:rPr>
              <w:t xml:space="preserve">   (</w:t>
            </w:r>
            <w:proofErr w:type="spellStart"/>
            <w:r w:rsidRPr="00692204">
              <w:rPr>
                <w:rFonts w:ascii="Arial" w:hAnsi="Arial" w:cs="Arial"/>
              </w:rPr>
              <w:t>Livalo</w:t>
            </w:r>
            <w:proofErr w:type="spellEnd"/>
            <w:r w:rsidRPr="00692204">
              <w:rPr>
                <w:rFonts w:ascii="Arial" w:hAnsi="Arial" w:cs="Arial"/>
              </w:rPr>
              <w:t>)</w:t>
            </w:r>
          </w:p>
        </w:tc>
      </w:tr>
      <w:tr w:rsidR="00D86D28" w:rsidRPr="00B11F35" w14:paraId="20893E06" w14:textId="77777777" w:rsidTr="00692204">
        <w:tc>
          <w:tcPr>
            <w:tcW w:w="1091" w:type="dxa"/>
          </w:tcPr>
          <w:p w14:paraId="20893DFE" w14:textId="77777777" w:rsidR="00DA632A" w:rsidRPr="00B11F35" w:rsidRDefault="00D86D28" w:rsidP="00B11F35">
            <w:pPr>
              <w:spacing w:line="276" w:lineRule="auto"/>
              <w:rPr>
                <w:rFonts w:ascii="Arial" w:hAnsi="Arial" w:cs="Arial"/>
              </w:rPr>
            </w:pPr>
            <w:r w:rsidRPr="00B11F35">
              <w:rPr>
                <w:rFonts w:ascii="Arial" w:hAnsi="Arial" w:cs="Arial"/>
              </w:rPr>
              <w:t>27</w:t>
            </w:r>
          </w:p>
        </w:tc>
        <w:tc>
          <w:tcPr>
            <w:tcW w:w="1220" w:type="dxa"/>
          </w:tcPr>
          <w:p w14:paraId="20893DFF" w14:textId="77777777" w:rsidR="00DA632A" w:rsidRPr="00B11F35" w:rsidRDefault="00D86D28" w:rsidP="00B11F35">
            <w:pPr>
              <w:spacing w:line="276" w:lineRule="auto"/>
              <w:rPr>
                <w:rFonts w:ascii="Arial" w:hAnsi="Arial" w:cs="Arial"/>
              </w:rPr>
            </w:pPr>
            <w:r w:rsidRPr="00B11F35">
              <w:rPr>
                <w:rFonts w:ascii="Arial" w:hAnsi="Arial" w:cs="Arial"/>
              </w:rPr>
              <w:t>10</w:t>
            </w:r>
            <w:r w:rsidR="00400226" w:rsidRPr="00B11F35">
              <w:rPr>
                <w:rFonts w:ascii="Arial" w:hAnsi="Arial" w:cs="Arial"/>
              </w:rPr>
              <w:t>mg</w:t>
            </w:r>
          </w:p>
        </w:tc>
        <w:tc>
          <w:tcPr>
            <w:tcW w:w="1241" w:type="dxa"/>
          </w:tcPr>
          <w:p w14:paraId="20893E00" w14:textId="77777777" w:rsidR="00DA632A" w:rsidRPr="00B11F35" w:rsidRDefault="00D86D28" w:rsidP="00B11F35">
            <w:pPr>
              <w:spacing w:line="276" w:lineRule="auto"/>
              <w:rPr>
                <w:rFonts w:ascii="Arial" w:hAnsi="Arial" w:cs="Arial"/>
              </w:rPr>
            </w:pPr>
            <w:r w:rsidRPr="00B11F35">
              <w:rPr>
                <w:rFonts w:ascii="Arial" w:hAnsi="Arial" w:cs="Arial"/>
              </w:rPr>
              <w:t>-</w:t>
            </w:r>
          </w:p>
        </w:tc>
        <w:tc>
          <w:tcPr>
            <w:tcW w:w="1101" w:type="dxa"/>
          </w:tcPr>
          <w:p w14:paraId="20893E01" w14:textId="77777777" w:rsidR="00DA632A" w:rsidRPr="00B11F35" w:rsidRDefault="00D86D28" w:rsidP="00B11F35">
            <w:pPr>
              <w:spacing w:line="276" w:lineRule="auto"/>
              <w:rPr>
                <w:rFonts w:ascii="Arial" w:hAnsi="Arial" w:cs="Arial"/>
              </w:rPr>
            </w:pPr>
            <w:r w:rsidRPr="00B11F35">
              <w:rPr>
                <w:rFonts w:ascii="Arial" w:hAnsi="Arial" w:cs="Arial"/>
              </w:rPr>
              <w:t>20</w:t>
            </w:r>
            <w:r w:rsidR="00400226" w:rsidRPr="00B11F35">
              <w:rPr>
                <w:rFonts w:ascii="Arial" w:hAnsi="Arial" w:cs="Arial"/>
              </w:rPr>
              <w:t>mg</w:t>
            </w:r>
          </w:p>
        </w:tc>
        <w:tc>
          <w:tcPr>
            <w:tcW w:w="1209" w:type="dxa"/>
          </w:tcPr>
          <w:p w14:paraId="20893E02" w14:textId="77777777" w:rsidR="00DA632A" w:rsidRPr="00B11F35" w:rsidRDefault="00D86D28" w:rsidP="00B11F35">
            <w:pPr>
              <w:spacing w:line="276" w:lineRule="auto"/>
              <w:rPr>
                <w:rFonts w:ascii="Arial" w:hAnsi="Arial" w:cs="Arial"/>
              </w:rPr>
            </w:pPr>
            <w:r w:rsidRPr="00B11F35">
              <w:rPr>
                <w:rFonts w:ascii="Arial" w:hAnsi="Arial" w:cs="Arial"/>
              </w:rPr>
              <w:t>20</w:t>
            </w:r>
            <w:r w:rsidR="00400226" w:rsidRPr="00B11F35">
              <w:rPr>
                <w:rFonts w:ascii="Arial" w:hAnsi="Arial" w:cs="Arial"/>
              </w:rPr>
              <w:t>mg</w:t>
            </w:r>
          </w:p>
        </w:tc>
        <w:tc>
          <w:tcPr>
            <w:tcW w:w="1155" w:type="dxa"/>
          </w:tcPr>
          <w:p w14:paraId="20893E03" w14:textId="77777777" w:rsidR="00DA632A" w:rsidRPr="00B11F35" w:rsidRDefault="00D86D28" w:rsidP="00B11F35">
            <w:pPr>
              <w:spacing w:line="276" w:lineRule="auto"/>
              <w:rPr>
                <w:rFonts w:ascii="Arial" w:hAnsi="Arial" w:cs="Arial"/>
              </w:rPr>
            </w:pPr>
            <w:r w:rsidRPr="00B11F35">
              <w:rPr>
                <w:rFonts w:ascii="Arial" w:hAnsi="Arial" w:cs="Arial"/>
              </w:rPr>
              <w:t>40</w:t>
            </w:r>
            <w:r w:rsidR="00400226" w:rsidRPr="00B11F35">
              <w:rPr>
                <w:rFonts w:ascii="Arial" w:hAnsi="Arial" w:cs="Arial"/>
              </w:rPr>
              <w:t>mg</w:t>
            </w:r>
          </w:p>
        </w:tc>
        <w:tc>
          <w:tcPr>
            <w:tcW w:w="1339" w:type="dxa"/>
          </w:tcPr>
          <w:p w14:paraId="20893E04" w14:textId="77777777" w:rsidR="00DA632A" w:rsidRPr="00B11F35" w:rsidRDefault="00D86D28" w:rsidP="00B11F35">
            <w:pPr>
              <w:spacing w:line="276" w:lineRule="auto"/>
              <w:rPr>
                <w:rFonts w:ascii="Arial" w:hAnsi="Arial" w:cs="Arial"/>
              </w:rPr>
            </w:pPr>
            <w:r w:rsidRPr="00B11F35">
              <w:rPr>
                <w:rFonts w:ascii="Arial" w:hAnsi="Arial" w:cs="Arial"/>
              </w:rPr>
              <w:t>-</w:t>
            </w:r>
          </w:p>
        </w:tc>
        <w:tc>
          <w:tcPr>
            <w:tcW w:w="1472" w:type="dxa"/>
          </w:tcPr>
          <w:p w14:paraId="20893E05" w14:textId="77777777" w:rsidR="00DA632A" w:rsidRPr="00B11F35" w:rsidRDefault="00CC390A" w:rsidP="00B11F35">
            <w:pPr>
              <w:spacing w:line="276" w:lineRule="auto"/>
              <w:rPr>
                <w:rFonts w:ascii="Arial" w:hAnsi="Arial" w:cs="Arial"/>
              </w:rPr>
            </w:pPr>
            <w:r w:rsidRPr="00B11F35">
              <w:rPr>
                <w:rFonts w:ascii="Arial" w:hAnsi="Arial" w:cs="Arial"/>
              </w:rPr>
              <w:t>-</w:t>
            </w:r>
          </w:p>
        </w:tc>
      </w:tr>
      <w:tr w:rsidR="00D86D28" w:rsidRPr="00B11F35" w14:paraId="20893E0F" w14:textId="77777777" w:rsidTr="00692204">
        <w:tc>
          <w:tcPr>
            <w:tcW w:w="1091" w:type="dxa"/>
          </w:tcPr>
          <w:p w14:paraId="20893E07" w14:textId="77777777" w:rsidR="00DA632A" w:rsidRPr="00B11F35" w:rsidRDefault="00D86D28" w:rsidP="00B11F35">
            <w:pPr>
              <w:spacing w:line="276" w:lineRule="auto"/>
              <w:rPr>
                <w:rFonts w:ascii="Arial" w:hAnsi="Arial" w:cs="Arial"/>
              </w:rPr>
            </w:pPr>
            <w:r w:rsidRPr="00B11F35">
              <w:rPr>
                <w:rFonts w:ascii="Arial" w:hAnsi="Arial" w:cs="Arial"/>
              </w:rPr>
              <w:t>34</w:t>
            </w:r>
          </w:p>
        </w:tc>
        <w:tc>
          <w:tcPr>
            <w:tcW w:w="1220" w:type="dxa"/>
          </w:tcPr>
          <w:p w14:paraId="20893E08" w14:textId="77777777" w:rsidR="00DA632A" w:rsidRPr="00B11F35" w:rsidRDefault="00D86D28" w:rsidP="00B11F35">
            <w:pPr>
              <w:spacing w:line="276" w:lineRule="auto"/>
              <w:rPr>
                <w:rFonts w:ascii="Arial" w:hAnsi="Arial" w:cs="Arial"/>
              </w:rPr>
            </w:pPr>
            <w:r w:rsidRPr="00B11F35">
              <w:rPr>
                <w:rFonts w:ascii="Arial" w:hAnsi="Arial" w:cs="Arial"/>
              </w:rPr>
              <w:t>20</w:t>
            </w:r>
            <w:r w:rsidR="00400226" w:rsidRPr="00B11F35">
              <w:rPr>
                <w:rFonts w:ascii="Arial" w:hAnsi="Arial" w:cs="Arial"/>
              </w:rPr>
              <w:t>mg</w:t>
            </w:r>
          </w:p>
        </w:tc>
        <w:tc>
          <w:tcPr>
            <w:tcW w:w="1241" w:type="dxa"/>
          </w:tcPr>
          <w:p w14:paraId="20893E09" w14:textId="77777777" w:rsidR="00DA632A" w:rsidRPr="00B11F35" w:rsidRDefault="00D86D28" w:rsidP="00B11F35">
            <w:pPr>
              <w:spacing w:line="276" w:lineRule="auto"/>
              <w:rPr>
                <w:rFonts w:ascii="Arial" w:hAnsi="Arial" w:cs="Arial"/>
              </w:rPr>
            </w:pPr>
            <w:r w:rsidRPr="00B11F35">
              <w:rPr>
                <w:rFonts w:ascii="Arial" w:hAnsi="Arial" w:cs="Arial"/>
              </w:rPr>
              <w:t>10</w:t>
            </w:r>
            <w:r w:rsidR="00400226" w:rsidRPr="00B11F35">
              <w:rPr>
                <w:rFonts w:ascii="Arial" w:hAnsi="Arial" w:cs="Arial"/>
              </w:rPr>
              <w:t>mg</w:t>
            </w:r>
          </w:p>
        </w:tc>
        <w:tc>
          <w:tcPr>
            <w:tcW w:w="1101" w:type="dxa"/>
          </w:tcPr>
          <w:p w14:paraId="20893E0A" w14:textId="77777777" w:rsidR="00DA632A" w:rsidRPr="00B11F35" w:rsidRDefault="00D86D28" w:rsidP="00B11F35">
            <w:pPr>
              <w:spacing w:line="276" w:lineRule="auto"/>
              <w:rPr>
                <w:rFonts w:ascii="Arial" w:hAnsi="Arial" w:cs="Arial"/>
              </w:rPr>
            </w:pPr>
            <w:r w:rsidRPr="00B11F35">
              <w:rPr>
                <w:rFonts w:ascii="Arial" w:hAnsi="Arial" w:cs="Arial"/>
              </w:rPr>
              <w:t>40</w:t>
            </w:r>
            <w:r w:rsidR="00400226" w:rsidRPr="00B11F35">
              <w:rPr>
                <w:rFonts w:ascii="Arial" w:hAnsi="Arial" w:cs="Arial"/>
              </w:rPr>
              <w:t>mg</w:t>
            </w:r>
          </w:p>
        </w:tc>
        <w:tc>
          <w:tcPr>
            <w:tcW w:w="1209" w:type="dxa"/>
          </w:tcPr>
          <w:p w14:paraId="20893E0B" w14:textId="77777777" w:rsidR="00DA632A" w:rsidRPr="00B11F35" w:rsidRDefault="00D86D28" w:rsidP="00B11F35">
            <w:pPr>
              <w:spacing w:line="276" w:lineRule="auto"/>
              <w:rPr>
                <w:rFonts w:ascii="Arial" w:hAnsi="Arial" w:cs="Arial"/>
              </w:rPr>
            </w:pPr>
            <w:r w:rsidRPr="00B11F35">
              <w:rPr>
                <w:rFonts w:ascii="Arial" w:hAnsi="Arial" w:cs="Arial"/>
              </w:rPr>
              <w:t>40</w:t>
            </w:r>
            <w:r w:rsidR="00400226" w:rsidRPr="00B11F35">
              <w:rPr>
                <w:rFonts w:ascii="Arial" w:hAnsi="Arial" w:cs="Arial"/>
              </w:rPr>
              <w:t>mg</w:t>
            </w:r>
          </w:p>
        </w:tc>
        <w:tc>
          <w:tcPr>
            <w:tcW w:w="1155" w:type="dxa"/>
          </w:tcPr>
          <w:p w14:paraId="20893E0C" w14:textId="77777777" w:rsidR="00DA632A" w:rsidRPr="00B11F35" w:rsidRDefault="00CC390A" w:rsidP="00B11F35">
            <w:pPr>
              <w:spacing w:line="276" w:lineRule="auto"/>
              <w:rPr>
                <w:rFonts w:ascii="Arial" w:hAnsi="Arial" w:cs="Arial"/>
              </w:rPr>
            </w:pPr>
            <w:r w:rsidRPr="00B11F35">
              <w:rPr>
                <w:rFonts w:ascii="Arial" w:hAnsi="Arial" w:cs="Arial"/>
              </w:rPr>
              <w:t>80</w:t>
            </w:r>
            <w:r w:rsidR="00400226" w:rsidRPr="00B11F35">
              <w:rPr>
                <w:rFonts w:ascii="Arial" w:hAnsi="Arial" w:cs="Arial"/>
              </w:rPr>
              <w:t>mg</w:t>
            </w:r>
          </w:p>
        </w:tc>
        <w:tc>
          <w:tcPr>
            <w:tcW w:w="1339" w:type="dxa"/>
          </w:tcPr>
          <w:p w14:paraId="20893E0D"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472" w:type="dxa"/>
          </w:tcPr>
          <w:p w14:paraId="20893E0E" w14:textId="77777777" w:rsidR="00DA632A" w:rsidRPr="00B11F35" w:rsidRDefault="00CC390A" w:rsidP="00B11F35">
            <w:pPr>
              <w:spacing w:line="276" w:lineRule="auto"/>
              <w:rPr>
                <w:rFonts w:ascii="Arial" w:hAnsi="Arial" w:cs="Arial"/>
              </w:rPr>
            </w:pPr>
            <w:r w:rsidRPr="00B11F35">
              <w:rPr>
                <w:rFonts w:ascii="Arial" w:hAnsi="Arial" w:cs="Arial"/>
              </w:rPr>
              <w:t>1</w:t>
            </w:r>
            <w:r w:rsidR="00400226" w:rsidRPr="00B11F35">
              <w:rPr>
                <w:rFonts w:ascii="Arial" w:hAnsi="Arial" w:cs="Arial"/>
              </w:rPr>
              <w:t>mg</w:t>
            </w:r>
          </w:p>
        </w:tc>
      </w:tr>
      <w:tr w:rsidR="00D86D28" w:rsidRPr="00B11F35" w14:paraId="20893E18" w14:textId="77777777" w:rsidTr="00692204">
        <w:tc>
          <w:tcPr>
            <w:tcW w:w="1091" w:type="dxa"/>
          </w:tcPr>
          <w:p w14:paraId="20893E10" w14:textId="77777777" w:rsidR="00DA632A" w:rsidRPr="00B11F35" w:rsidRDefault="00CC390A" w:rsidP="00B11F35">
            <w:pPr>
              <w:spacing w:line="276" w:lineRule="auto"/>
              <w:rPr>
                <w:rFonts w:ascii="Arial" w:hAnsi="Arial" w:cs="Arial"/>
              </w:rPr>
            </w:pPr>
            <w:r w:rsidRPr="00B11F35">
              <w:rPr>
                <w:rFonts w:ascii="Arial" w:hAnsi="Arial" w:cs="Arial"/>
              </w:rPr>
              <w:t>41</w:t>
            </w:r>
          </w:p>
        </w:tc>
        <w:tc>
          <w:tcPr>
            <w:tcW w:w="1220" w:type="dxa"/>
          </w:tcPr>
          <w:p w14:paraId="20893E11" w14:textId="77777777" w:rsidR="00DA632A" w:rsidRPr="00B11F35" w:rsidRDefault="00CC390A" w:rsidP="00B11F35">
            <w:pPr>
              <w:spacing w:line="276" w:lineRule="auto"/>
              <w:rPr>
                <w:rFonts w:ascii="Arial" w:hAnsi="Arial" w:cs="Arial"/>
              </w:rPr>
            </w:pPr>
            <w:r w:rsidRPr="00B11F35">
              <w:rPr>
                <w:rFonts w:ascii="Arial" w:hAnsi="Arial" w:cs="Arial"/>
              </w:rPr>
              <w:t>40</w:t>
            </w:r>
            <w:r w:rsidR="00400226" w:rsidRPr="00B11F35">
              <w:rPr>
                <w:rFonts w:ascii="Arial" w:hAnsi="Arial" w:cs="Arial"/>
              </w:rPr>
              <w:t>mg</w:t>
            </w:r>
          </w:p>
        </w:tc>
        <w:tc>
          <w:tcPr>
            <w:tcW w:w="1241" w:type="dxa"/>
          </w:tcPr>
          <w:p w14:paraId="20893E12" w14:textId="77777777" w:rsidR="00DA632A" w:rsidRPr="00B11F35" w:rsidRDefault="00CC390A" w:rsidP="00B11F35">
            <w:pPr>
              <w:spacing w:line="276" w:lineRule="auto"/>
              <w:rPr>
                <w:rFonts w:ascii="Arial" w:hAnsi="Arial" w:cs="Arial"/>
              </w:rPr>
            </w:pPr>
            <w:r w:rsidRPr="00B11F35">
              <w:rPr>
                <w:rFonts w:ascii="Arial" w:hAnsi="Arial" w:cs="Arial"/>
              </w:rPr>
              <w:t>20</w:t>
            </w:r>
            <w:r w:rsidR="00400226" w:rsidRPr="00B11F35">
              <w:rPr>
                <w:rFonts w:ascii="Arial" w:hAnsi="Arial" w:cs="Arial"/>
              </w:rPr>
              <w:t>mg</w:t>
            </w:r>
          </w:p>
        </w:tc>
        <w:tc>
          <w:tcPr>
            <w:tcW w:w="1101" w:type="dxa"/>
          </w:tcPr>
          <w:p w14:paraId="20893E13" w14:textId="77777777" w:rsidR="00DA632A" w:rsidRPr="00B11F35" w:rsidRDefault="00CC390A" w:rsidP="00B11F35">
            <w:pPr>
              <w:spacing w:line="276" w:lineRule="auto"/>
              <w:rPr>
                <w:rFonts w:ascii="Arial" w:hAnsi="Arial" w:cs="Arial"/>
              </w:rPr>
            </w:pPr>
            <w:r w:rsidRPr="00B11F35">
              <w:rPr>
                <w:rFonts w:ascii="Arial" w:hAnsi="Arial" w:cs="Arial"/>
              </w:rPr>
              <w:t>80</w:t>
            </w:r>
            <w:r w:rsidR="00400226" w:rsidRPr="00B11F35">
              <w:rPr>
                <w:rFonts w:ascii="Arial" w:hAnsi="Arial" w:cs="Arial"/>
              </w:rPr>
              <w:t>mg</w:t>
            </w:r>
          </w:p>
        </w:tc>
        <w:tc>
          <w:tcPr>
            <w:tcW w:w="1209" w:type="dxa"/>
          </w:tcPr>
          <w:p w14:paraId="20893E14" w14:textId="77777777" w:rsidR="00DA632A" w:rsidRPr="00B11F35" w:rsidRDefault="00CC390A" w:rsidP="00B11F35">
            <w:pPr>
              <w:spacing w:line="276" w:lineRule="auto"/>
              <w:rPr>
                <w:rFonts w:ascii="Arial" w:hAnsi="Arial" w:cs="Arial"/>
              </w:rPr>
            </w:pPr>
            <w:r w:rsidRPr="00B11F35">
              <w:rPr>
                <w:rFonts w:ascii="Arial" w:hAnsi="Arial" w:cs="Arial"/>
              </w:rPr>
              <w:t>80</w:t>
            </w:r>
            <w:r w:rsidR="00400226" w:rsidRPr="00B11F35">
              <w:rPr>
                <w:rFonts w:ascii="Arial" w:hAnsi="Arial" w:cs="Arial"/>
              </w:rPr>
              <w:t>mg</w:t>
            </w:r>
          </w:p>
        </w:tc>
        <w:tc>
          <w:tcPr>
            <w:tcW w:w="1155" w:type="dxa"/>
          </w:tcPr>
          <w:p w14:paraId="20893E15"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339" w:type="dxa"/>
          </w:tcPr>
          <w:p w14:paraId="20893E16"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472" w:type="dxa"/>
          </w:tcPr>
          <w:p w14:paraId="20893E17" w14:textId="77777777" w:rsidR="00DA632A" w:rsidRPr="00B11F35" w:rsidRDefault="00CC390A" w:rsidP="00B11F35">
            <w:pPr>
              <w:spacing w:line="276" w:lineRule="auto"/>
              <w:rPr>
                <w:rFonts w:ascii="Arial" w:hAnsi="Arial" w:cs="Arial"/>
              </w:rPr>
            </w:pPr>
            <w:r w:rsidRPr="00B11F35">
              <w:rPr>
                <w:rFonts w:ascii="Arial" w:hAnsi="Arial" w:cs="Arial"/>
              </w:rPr>
              <w:t>2</w:t>
            </w:r>
            <w:r w:rsidR="00400226" w:rsidRPr="00B11F35">
              <w:rPr>
                <w:rFonts w:ascii="Arial" w:hAnsi="Arial" w:cs="Arial"/>
              </w:rPr>
              <w:t>mg</w:t>
            </w:r>
          </w:p>
        </w:tc>
      </w:tr>
      <w:tr w:rsidR="00D86D28" w:rsidRPr="00B11F35" w14:paraId="20893E21" w14:textId="77777777" w:rsidTr="00692204">
        <w:tc>
          <w:tcPr>
            <w:tcW w:w="1091" w:type="dxa"/>
          </w:tcPr>
          <w:p w14:paraId="20893E19" w14:textId="77777777" w:rsidR="00DA632A" w:rsidRPr="00B11F35" w:rsidRDefault="00CC390A" w:rsidP="00B11F35">
            <w:pPr>
              <w:spacing w:line="276" w:lineRule="auto"/>
              <w:rPr>
                <w:rFonts w:ascii="Arial" w:hAnsi="Arial" w:cs="Arial"/>
              </w:rPr>
            </w:pPr>
            <w:r w:rsidRPr="00B11F35">
              <w:rPr>
                <w:rFonts w:ascii="Arial" w:hAnsi="Arial" w:cs="Arial"/>
              </w:rPr>
              <w:t>48</w:t>
            </w:r>
          </w:p>
        </w:tc>
        <w:tc>
          <w:tcPr>
            <w:tcW w:w="1220" w:type="dxa"/>
          </w:tcPr>
          <w:p w14:paraId="20893E1A" w14:textId="77777777" w:rsidR="00DA632A" w:rsidRPr="00B11F35" w:rsidRDefault="00CC390A" w:rsidP="00B11F35">
            <w:pPr>
              <w:spacing w:line="276" w:lineRule="auto"/>
              <w:rPr>
                <w:rFonts w:ascii="Arial" w:hAnsi="Arial" w:cs="Arial"/>
              </w:rPr>
            </w:pPr>
            <w:r w:rsidRPr="00B11F35">
              <w:rPr>
                <w:rFonts w:ascii="Arial" w:hAnsi="Arial" w:cs="Arial"/>
              </w:rPr>
              <w:t>80</w:t>
            </w:r>
            <w:r w:rsidR="00400226" w:rsidRPr="00B11F35">
              <w:rPr>
                <w:rFonts w:ascii="Arial" w:hAnsi="Arial" w:cs="Arial"/>
              </w:rPr>
              <w:t>mg</w:t>
            </w:r>
          </w:p>
        </w:tc>
        <w:tc>
          <w:tcPr>
            <w:tcW w:w="1241" w:type="dxa"/>
          </w:tcPr>
          <w:p w14:paraId="20893E1B" w14:textId="77777777" w:rsidR="00DA632A" w:rsidRPr="00B11F35" w:rsidRDefault="00CC390A" w:rsidP="00B11F35">
            <w:pPr>
              <w:spacing w:line="276" w:lineRule="auto"/>
              <w:rPr>
                <w:rFonts w:ascii="Arial" w:hAnsi="Arial" w:cs="Arial"/>
              </w:rPr>
            </w:pPr>
            <w:r w:rsidRPr="00B11F35">
              <w:rPr>
                <w:rFonts w:ascii="Arial" w:hAnsi="Arial" w:cs="Arial"/>
              </w:rPr>
              <w:t>40</w:t>
            </w:r>
            <w:r w:rsidR="00400226" w:rsidRPr="00B11F35">
              <w:rPr>
                <w:rFonts w:ascii="Arial" w:hAnsi="Arial" w:cs="Arial"/>
              </w:rPr>
              <w:t>mg</w:t>
            </w:r>
          </w:p>
        </w:tc>
        <w:tc>
          <w:tcPr>
            <w:tcW w:w="1101" w:type="dxa"/>
          </w:tcPr>
          <w:p w14:paraId="20893E1C"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209" w:type="dxa"/>
          </w:tcPr>
          <w:p w14:paraId="20893E1D"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155" w:type="dxa"/>
          </w:tcPr>
          <w:p w14:paraId="20893E1E"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339" w:type="dxa"/>
          </w:tcPr>
          <w:p w14:paraId="20893E1F" w14:textId="77777777" w:rsidR="00DA632A" w:rsidRPr="00B11F35" w:rsidRDefault="00CC390A" w:rsidP="00B11F35">
            <w:pPr>
              <w:spacing w:line="276" w:lineRule="auto"/>
              <w:rPr>
                <w:rFonts w:ascii="Arial" w:hAnsi="Arial" w:cs="Arial"/>
              </w:rPr>
            </w:pPr>
            <w:r w:rsidRPr="00B11F35">
              <w:rPr>
                <w:rFonts w:ascii="Arial" w:hAnsi="Arial" w:cs="Arial"/>
              </w:rPr>
              <w:t>10</w:t>
            </w:r>
            <w:r w:rsidR="00400226" w:rsidRPr="00B11F35">
              <w:rPr>
                <w:rFonts w:ascii="Arial" w:hAnsi="Arial" w:cs="Arial"/>
              </w:rPr>
              <w:t>mg</w:t>
            </w:r>
          </w:p>
        </w:tc>
        <w:tc>
          <w:tcPr>
            <w:tcW w:w="1472" w:type="dxa"/>
          </w:tcPr>
          <w:p w14:paraId="20893E20" w14:textId="77777777" w:rsidR="00DA632A" w:rsidRPr="00B11F35" w:rsidRDefault="00CC390A" w:rsidP="00B11F35">
            <w:pPr>
              <w:spacing w:line="276" w:lineRule="auto"/>
              <w:rPr>
                <w:rFonts w:ascii="Arial" w:hAnsi="Arial" w:cs="Arial"/>
              </w:rPr>
            </w:pPr>
            <w:r w:rsidRPr="00B11F35">
              <w:rPr>
                <w:rFonts w:ascii="Arial" w:hAnsi="Arial" w:cs="Arial"/>
              </w:rPr>
              <w:t>4</w:t>
            </w:r>
            <w:r w:rsidR="00400226" w:rsidRPr="00B11F35">
              <w:rPr>
                <w:rFonts w:ascii="Arial" w:hAnsi="Arial" w:cs="Arial"/>
              </w:rPr>
              <w:t>mg</w:t>
            </w:r>
          </w:p>
        </w:tc>
      </w:tr>
      <w:tr w:rsidR="00D86D28" w:rsidRPr="00B11F35" w14:paraId="20893E2A" w14:textId="77777777" w:rsidTr="00692204">
        <w:tc>
          <w:tcPr>
            <w:tcW w:w="1091" w:type="dxa"/>
          </w:tcPr>
          <w:p w14:paraId="20893E22" w14:textId="77777777" w:rsidR="00DA632A" w:rsidRPr="00B11F35" w:rsidRDefault="00CC390A" w:rsidP="00B11F35">
            <w:pPr>
              <w:spacing w:line="276" w:lineRule="auto"/>
              <w:rPr>
                <w:rFonts w:ascii="Arial" w:hAnsi="Arial" w:cs="Arial"/>
              </w:rPr>
            </w:pPr>
            <w:r w:rsidRPr="00B11F35">
              <w:rPr>
                <w:rFonts w:ascii="Arial" w:hAnsi="Arial" w:cs="Arial"/>
              </w:rPr>
              <w:t>54</w:t>
            </w:r>
          </w:p>
        </w:tc>
        <w:tc>
          <w:tcPr>
            <w:tcW w:w="1220" w:type="dxa"/>
          </w:tcPr>
          <w:p w14:paraId="20893E23"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241" w:type="dxa"/>
          </w:tcPr>
          <w:p w14:paraId="20893E24" w14:textId="77777777" w:rsidR="00DA632A" w:rsidRPr="00B11F35" w:rsidRDefault="00CC390A" w:rsidP="00B11F35">
            <w:pPr>
              <w:spacing w:line="276" w:lineRule="auto"/>
              <w:rPr>
                <w:rFonts w:ascii="Arial" w:hAnsi="Arial" w:cs="Arial"/>
              </w:rPr>
            </w:pPr>
            <w:r w:rsidRPr="00B11F35">
              <w:rPr>
                <w:rFonts w:ascii="Arial" w:hAnsi="Arial" w:cs="Arial"/>
              </w:rPr>
              <w:t>80</w:t>
            </w:r>
            <w:r w:rsidR="00400226" w:rsidRPr="00B11F35">
              <w:rPr>
                <w:rFonts w:ascii="Arial" w:hAnsi="Arial" w:cs="Arial"/>
              </w:rPr>
              <w:t>mg</w:t>
            </w:r>
          </w:p>
        </w:tc>
        <w:tc>
          <w:tcPr>
            <w:tcW w:w="1101" w:type="dxa"/>
          </w:tcPr>
          <w:p w14:paraId="20893E25"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209" w:type="dxa"/>
          </w:tcPr>
          <w:p w14:paraId="20893E26"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155" w:type="dxa"/>
          </w:tcPr>
          <w:p w14:paraId="20893E27"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339" w:type="dxa"/>
          </w:tcPr>
          <w:p w14:paraId="20893E28" w14:textId="77777777" w:rsidR="00DA632A" w:rsidRPr="00B11F35" w:rsidRDefault="00CC390A" w:rsidP="00B11F35">
            <w:pPr>
              <w:spacing w:line="276" w:lineRule="auto"/>
              <w:rPr>
                <w:rFonts w:ascii="Arial" w:hAnsi="Arial" w:cs="Arial"/>
              </w:rPr>
            </w:pPr>
            <w:r w:rsidRPr="00B11F35">
              <w:rPr>
                <w:rFonts w:ascii="Arial" w:hAnsi="Arial" w:cs="Arial"/>
              </w:rPr>
              <w:t>20</w:t>
            </w:r>
            <w:r w:rsidR="00400226" w:rsidRPr="00B11F35">
              <w:rPr>
                <w:rFonts w:ascii="Arial" w:hAnsi="Arial" w:cs="Arial"/>
              </w:rPr>
              <w:t>mg</w:t>
            </w:r>
          </w:p>
        </w:tc>
        <w:tc>
          <w:tcPr>
            <w:tcW w:w="1472" w:type="dxa"/>
          </w:tcPr>
          <w:p w14:paraId="20893E29" w14:textId="77777777" w:rsidR="00DA632A" w:rsidRPr="00B11F35" w:rsidRDefault="00CC390A" w:rsidP="00B11F35">
            <w:pPr>
              <w:spacing w:line="276" w:lineRule="auto"/>
              <w:rPr>
                <w:rFonts w:ascii="Arial" w:hAnsi="Arial" w:cs="Arial"/>
              </w:rPr>
            </w:pPr>
            <w:r w:rsidRPr="00B11F35">
              <w:rPr>
                <w:rFonts w:ascii="Arial" w:hAnsi="Arial" w:cs="Arial"/>
              </w:rPr>
              <w:t>-</w:t>
            </w:r>
          </w:p>
        </w:tc>
      </w:tr>
      <w:tr w:rsidR="00D86D28" w:rsidRPr="00B11F35" w14:paraId="20893E33" w14:textId="77777777" w:rsidTr="00692204">
        <w:tc>
          <w:tcPr>
            <w:tcW w:w="1091" w:type="dxa"/>
          </w:tcPr>
          <w:p w14:paraId="20893E2B" w14:textId="77777777" w:rsidR="00DA632A" w:rsidRPr="00B11F35" w:rsidRDefault="00CC390A" w:rsidP="00B11F35">
            <w:pPr>
              <w:spacing w:line="276" w:lineRule="auto"/>
              <w:rPr>
                <w:rFonts w:ascii="Arial" w:hAnsi="Arial" w:cs="Arial"/>
              </w:rPr>
            </w:pPr>
            <w:r w:rsidRPr="00B11F35">
              <w:rPr>
                <w:rFonts w:ascii="Arial" w:hAnsi="Arial" w:cs="Arial"/>
              </w:rPr>
              <w:t>60</w:t>
            </w:r>
          </w:p>
        </w:tc>
        <w:tc>
          <w:tcPr>
            <w:tcW w:w="1220" w:type="dxa"/>
          </w:tcPr>
          <w:p w14:paraId="20893E2C"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241" w:type="dxa"/>
          </w:tcPr>
          <w:p w14:paraId="20893E2D"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101" w:type="dxa"/>
          </w:tcPr>
          <w:p w14:paraId="20893E2E"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209" w:type="dxa"/>
          </w:tcPr>
          <w:p w14:paraId="20893E2F"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155" w:type="dxa"/>
          </w:tcPr>
          <w:p w14:paraId="20893E30" w14:textId="77777777" w:rsidR="00DA632A" w:rsidRPr="00B11F35" w:rsidRDefault="00CC390A" w:rsidP="00B11F35">
            <w:pPr>
              <w:spacing w:line="276" w:lineRule="auto"/>
              <w:rPr>
                <w:rFonts w:ascii="Arial" w:hAnsi="Arial" w:cs="Arial"/>
              </w:rPr>
            </w:pPr>
            <w:r w:rsidRPr="00B11F35">
              <w:rPr>
                <w:rFonts w:ascii="Arial" w:hAnsi="Arial" w:cs="Arial"/>
              </w:rPr>
              <w:t>-</w:t>
            </w:r>
          </w:p>
        </w:tc>
        <w:tc>
          <w:tcPr>
            <w:tcW w:w="1339" w:type="dxa"/>
          </w:tcPr>
          <w:p w14:paraId="20893E31" w14:textId="77777777" w:rsidR="00DA632A" w:rsidRPr="00B11F35" w:rsidRDefault="00CC390A" w:rsidP="00B11F35">
            <w:pPr>
              <w:spacing w:line="276" w:lineRule="auto"/>
              <w:rPr>
                <w:rFonts w:ascii="Arial" w:hAnsi="Arial" w:cs="Arial"/>
              </w:rPr>
            </w:pPr>
            <w:r w:rsidRPr="00B11F35">
              <w:rPr>
                <w:rFonts w:ascii="Arial" w:hAnsi="Arial" w:cs="Arial"/>
              </w:rPr>
              <w:t>40</w:t>
            </w:r>
            <w:r w:rsidR="00400226" w:rsidRPr="00B11F35">
              <w:rPr>
                <w:rFonts w:ascii="Arial" w:hAnsi="Arial" w:cs="Arial"/>
              </w:rPr>
              <w:t>mg</w:t>
            </w:r>
          </w:p>
        </w:tc>
        <w:tc>
          <w:tcPr>
            <w:tcW w:w="1472" w:type="dxa"/>
          </w:tcPr>
          <w:p w14:paraId="20893E32" w14:textId="77777777" w:rsidR="00DA632A" w:rsidRPr="00B11F35" w:rsidRDefault="00CC390A" w:rsidP="00B11F35">
            <w:pPr>
              <w:spacing w:line="276" w:lineRule="auto"/>
              <w:rPr>
                <w:rFonts w:ascii="Arial" w:hAnsi="Arial" w:cs="Arial"/>
              </w:rPr>
            </w:pPr>
            <w:r w:rsidRPr="00B11F35">
              <w:rPr>
                <w:rFonts w:ascii="Arial" w:hAnsi="Arial" w:cs="Arial"/>
              </w:rPr>
              <w:t>-</w:t>
            </w:r>
          </w:p>
        </w:tc>
      </w:tr>
    </w:tbl>
    <w:p w14:paraId="20893E34" w14:textId="77777777" w:rsidR="00DA632A" w:rsidRPr="00B11F35" w:rsidRDefault="00F87AB8" w:rsidP="00B11F35">
      <w:pPr>
        <w:spacing w:after="0"/>
        <w:rPr>
          <w:rFonts w:ascii="Arial" w:hAnsi="Arial" w:cs="Arial"/>
        </w:rPr>
      </w:pPr>
      <w:r w:rsidRPr="00B11F35">
        <w:rPr>
          <w:rFonts w:ascii="Arial" w:hAnsi="Arial" w:cs="Arial"/>
        </w:rPr>
        <w:t>Data modified from package inserts</w:t>
      </w:r>
    </w:p>
    <w:p w14:paraId="20893E35" w14:textId="77777777" w:rsidR="00F87AB8" w:rsidRPr="00B11F35" w:rsidRDefault="00F87AB8" w:rsidP="00B11F35">
      <w:pPr>
        <w:spacing w:after="0"/>
        <w:rPr>
          <w:rFonts w:ascii="Arial" w:hAnsi="Arial" w:cs="Arial"/>
        </w:rPr>
      </w:pPr>
    </w:p>
    <w:p w14:paraId="20893E36" w14:textId="50EA3430" w:rsidR="00A65FDC" w:rsidRPr="00B11F35" w:rsidRDefault="00831048" w:rsidP="00B11F35">
      <w:pPr>
        <w:spacing w:after="0"/>
        <w:rPr>
          <w:rFonts w:ascii="Arial" w:hAnsi="Arial" w:cs="Arial"/>
        </w:rPr>
      </w:pPr>
      <w:r w:rsidRPr="00B11F35">
        <w:rPr>
          <w:rFonts w:ascii="Arial" w:hAnsi="Arial" w:cs="Arial"/>
        </w:rPr>
        <w:t xml:space="preserve">As would be predicted from the effect of statins on </w:t>
      </w:r>
      <w:r w:rsidR="00EF3007" w:rsidRPr="00B11F35">
        <w:rPr>
          <w:rFonts w:ascii="Arial" w:hAnsi="Arial" w:cs="Arial"/>
        </w:rPr>
        <w:t>LDL-C</w:t>
      </w:r>
      <w:r w:rsidRPr="00B11F35">
        <w:rPr>
          <w:rFonts w:ascii="Arial" w:hAnsi="Arial" w:cs="Arial"/>
        </w:rPr>
        <w:t xml:space="preserve"> levels</w:t>
      </w:r>
      <w:r w:rsidR="00546EE7" w:rsidRPr="00B11F35">
        <w:rPr>
          <w:rFonts w:ascii="Arial" w:hAnsi="Arial" w:cs="Arial"/>
        </w:rPr>
        <w:t>,</w:t>
      </w:r>
      <w:r w:rsidRPr="00B11F35">
        <w:rPr>
          <w:rFonts w:ascii="Arial" w:hAnsi="Arial" w:cs="Arial"/>
        </w:rPr>
        <w:t xml:space="preserve"> statins are also very effective in lowering non-</w:t>
      </w:r>
      <w:r w:rsidR="00EF3007" w:rsidRPr="00B11F35">
        <w:rPr>
          <w:rFonts w:ascii="Arial" w:hAnsi="Arial" w:cs="Arial"/>
        </w:rPr>
        <w:t>HDL-C</w:t>
      </w:r>
      <w:r w:rsidRPr="00B11F35">
        <w:rPr>
          <w:rFonts w:ascii="Arial" w:hAnsi="Arial" w:cs="Arial"/>
        </w:rPr>
        <w:t xml:space="preserve"> levels (</w:t>
      </w:r>
      <w:r w:rsidR="00EF3007" w:rsidRPr="00B11F35">
        <w:rPr>
          <w:rFonts w:ascii="Arial" w:hAnsi="Arial" w:cs="Arial"/>
        </w:rPr>
        <w:t>LDL-C</w:t>
      </w:r>
      <w:r w:rsidRPr="00B11F35">
        <w:rPr>
          <w:rFonts w:ascii="Arial" w:hAnsi="Arial" w:cs="Arial"/>
        </w:rPr>
        <w:t xml:space="preserve"> is </w:t>
      </w:r>
      <w:r w:rsidR="0073458F" w:rsidRPr="00B11F35">
        <w:rPr>
          <w:rFonts w:ascii="Arial" w:hAnsi="Arial" w:cs="Arial"/>
        </w:rPr>
        <w:t>the</w:t>
      </w:r>
      <w:r w:rsidRPr="00B11F35">
        <w:rPr>
          <w:rFonts w:ascii="Arial" w:hAnsi="Arial" w:cs="Arial"/>
        </w:rPr>
        <w:t xml:space="preserve"> major contributor to non-</w:t>
      </w:r>
      <w:r w:rsidR="00EF3007" w:rsidRPr="00B11F35">
        <w:rPr>
          <w:rFonts w:ascii="Arial" w:hAnsi="Arial" w:cs="Arial"/>
        </w:rPr>
        <w:t>HDL-C</w:t>
      </w:r>
      <w:r w:rsidRPr="00B11F35">
        <w:rPr>
          <w:rFonts w:ascii="Arial" w:hAnsi="Arial" w:cs="Arial"/>
        </w:rPr>
        <w:t xml:space="preserve"> levels)</w:t>
      </w:r>
      <w:r w:rsidR="00EE1C1A" w:rsidRPr="00B11F35">
        <w:rPr>
          <w:rFonts w:ascii="Arial" w:hAnsi="Arial" w:cs="Arial"/>
        </w:rPr>
        <w:t xml:space="preserve"> </w:t>
      </w:r>
      <w:r w:rsidR="00EE1C1A" w:rsidRPr="00B11F35">
        <w:rPr>
          <w:rFonts w:ascii="Arial" w:hAnsi="Arial" w:cs="Arial"/>
        </w:rPr>
        <w:fldChar w:fldCharType="begin">
          <w:fldData xml:space="preserve">PEVuZE5vdGU+PENpdGU+PEF1dGhvcj5CYWxsYW50eW5lPC9BdXRob3I+PFllYXI+MjAwMTwvWWVh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==
</w:fldData>
        </w:fldChar>
      </w:r>
      <w:r w:rsidR="003550FB">
        <w:rPr>
          <w:rFonts w:ascii="Arial" w:hAnsi="Arial" w:cs="Arial"/>
        </w:rPr>
        <w:instrText xml:space="preserve"> ADDIN EN.CITE </w:instrText>
      </w:r>
      <w:r w:rsidR="003550FB">
        <w:rPr>
          <w:rFonts w:ascii="Arial" w:hAnsi="Arial" w:cs="Arial"/>
        </w:rPr>
        <w:fldChar w:fldCharType="begin">
          <w:fldData xml:space="preserve">PEVuZE5vdGU+PENpdGU+PEF1dGhvcj5CYWxsYW50eW5lPC9BdXRob3I+PFllYXI+MjAwMTwvWWVh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==
</w:fldData>
        </w:fldChar>
      </w:r>
      <w:r w:rsidR="003550FB">
        <w:rPr>
          <w:rFonts w:ascii="Arial" w:hAnsi="Arial" w:cs="Arial"/>
        </w:rPr>
        <w:instrText xml:space="preserve"> ADDIN EN.CITE.DATA </w:instrText>
      </w:r>
      <w:r w:rsidR="003550FB">
        <w:rPr>
          <w:rFonts w:ascii="Arial" w:hAnsi="Arial" w:cs="Arial"/>
        </w:rPr>
      </w:r>
      <w:r w:rsidR="003550FB">
        <w:rPr>
          <w:rFonts w:ascii="Arial" w:hAnsi="Arial" w:cs="Arial"/>
        </w:rPr>
        <w:fldChar w:fldCharType="end"/>
      </w:r>
      <w:r w:rsidR="00EE1C1A" w:rsidRPr="00B11F35">
        <w:rPr>
          <w:rFonts w:ascii="Arial" w:hAnsi="Arial" w:cs="Arial"/>
        </w:rPr>
      </w:r>
      <w:r w:rsidR="00EE1C1A" w:rsidRPr="00B11F35">
        <w:rPr>
          <w:rFonts w:ascii="Arial" w:hAnsi="Arial" w:cs="Arial"/>
        </w:rPr>
        <w:fldChar w:fldCharType="separate"/>
      </w:r>
      <w:r w:rsidR="003550FB">
        <w:rPr>
          <w:rFonts w:ascii="Arial" w:hAnsi="Arial" w:cs="Arial"/>
          <w:noProof/>
        </w:rPr>
        <w:t>(</w:t>
      </w:r>
      <w:hyperlink w:anchor="_ENREF_6" w:tooltip="Ballantyne, 2001 #11" w:history="1">
        <w:r w:rsidR="00F55357">
          <w:rPr>
            <w:rFonts w:ascii="Arial" w:hAnsi="Arial" w:cs="Arial"/>
            <w:noProof/>
          </w:rPr>
          <w:t>6</w:t>
        </w:r>
      </w:hyperlink>
      <w:r w:rsidR="003550FB">
        <w:rPr>
          <w:rFonts w:ascii="Arial" w:hAnsi="Arial" w:cs="Arial"/>
          <w:noProof/>
        </w:rPr>
        <w:t>,</w:t>
      </w:r>
      <w:hyperlink w:anchor="_ENREF_7" w:tooltip="Jones, 2004 #12" w:history="1">
        <w:r w:rsidR="00F55357">
          <w:rPr>
            <w:rFonts w:ascii="Arial" w:hAnsi="Arial" w:cs="Arial"/>
            <w:noProof/>
          </w:rPr>
          <w:t>7</w:t>
        </w:r>
      </w:hyperlink>
      <w:r w:rsidR="003550FB">
        <w:rPr>
          <w:rFonts w:ascii="Arial" w:hAnsi="Arial" w:cs="Arial"/>
          <w:noProof/>
        </w:rPr>
        <w:t>)</w:t>
      </w:r>
      <w:r w:rsidR="00EE1C1A" w:rsidRPr="00B11F35">
        <w:rPr>
          <w:rFonts w:ascii="Arial" w:hAnsi="Arial" w:cs="Arial"/>
        </w:rPr>
        <w:fldChar w:fldCharType="end"/>
      </w:r>
      <w:r w:rsidRPr="00B11F35">
        <w:rPr>
          <w:rFonts w:ascii="Arial" w:hAnsi="Arial" w:cs="Arial"/>
        </w:rPr>
        <w:t>. In addition</w:t>
      </w:r>
      <w:r w:rsidR="00692204">
        <w:rPr>
          <w:rFonts w:ascii="Arial" w:hAnsi="Arial" w:cs="Arial"/>
        </w:rPr>
        <w:t>,</w:t>
      </w:r>
      <w:r w:rsidRPr="00B11F35">
        <w:rPr>
          <w:rFonts w:ascii="Arial" w:hAnsi="Arial" w:cs="Arial"/>
        </w:rPr>
        <w:t xml:space="preserve"> statins also lower plasma triglyceride levels</w:t>
      </w:r>
      <w:r w:rsidR="000D4BDC" w:rsidRPr="00B11F35">
        <w:rPr>
          <w:rFonts w:ascii="Arial" w:hAnsi="Arial" w:cs="Arial"/>
        </w:rPr>
        <w:t xml:space="preserve"> </w:t>
      </w:r>
      <w:r w:rsidR="000D4BDC" w:rsidRPr="00B11F35">
        <w:rPr>
          <w:rFonts w:ascii="Arial" w:hAnsi="Arial" w:cs="Arial"/>
        </w:rPr>
        <w:fldChar w:fldCharType="begin">
          <w:fldData xml:space="preserve">PEVuZE5vdGU+PENpdGU+PEF1dGhvcj5Kb25lczwvQXV0aG9yPjxZZWFyPjIwMDM8L1llYXI+PFJl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</w:fldData>
        </w:fldChar>
      </w:r>
      <w:r w:rsidR="003550FB">
        <w:rPr>
          <w:rFonts w:ascii="Arial" w:hAnsi="Arial" w:cs="Arial"/>
        </w:rPr>
        <w:instrText xml:space="preserve"> ADDIN EN.CITE </w:instrText>
      </w:r>
      <w:r w:rsidR="003550FB">
        <w:rPr>
          <w:rFonts w:ascii="Arial" w:hAnsi="Arial" w:cs="Arial"/>
        </w:rPr>
        <w:fldChar w:fldCharType="begin">
          <w:fldData xml:space="preserve">PEVuZE5vdGU+PENpdGU+PEF1dGhvcj5Kb25lczwvQXV0aG9yPjxZZWFyPjIwMDM8L1llYXI+PFJl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</w:fldData>
        </w:fldChar>
      </w:r>
      <w:r w:rsidR="003550FB">
        <w:rPr>
          <w:rFonts w:ascii="Arial" w:hAnsi="Arial" w:cs="Arial"/>
        </w:rPr>
        <w:instrText xml:space="preserve"> ADDIN EN.CITE.DATA </w:instrText>
      </w:r>
      <w:r w:rsidR="003550FB">
        <w:rPr>
          <w:rFonts w:ascii="Arial" w:hAnsi="Arial" w:cs="Arial"/>
        </w:rPr>
      </w:r>
      <w:r w:rsidR="003550FB">
        <w:rPr>
          <w:rFonts w:ascii="Arial" w:hAnsi="Arial" w:cs="Arial"/>
        </w:rPr>
        <w:fldChar w:fldCharType="end"/>
      </w:r>
      <w:r w:rsidR="000D4BDC" w:rsidRPr="00B11F35">
        <w:rPr>
          <w:rFonts w:ascii="Arial" w:hAnsi="Arial" w:cs="Arial"/>
        </w:rPr>
      </w:r>
      <w:r w:rsidR="000D4BDC" w:rsidRPr="00B11F35">
        <w:rPr>
          <w:rFonts w:ascii="Arial" w:hAnsi="Arial" w:cs="Arial"/>
        </w:rPr>
        <w:fldChar w:fldCharType="separate"/>
      </w:r>
      <w:r w:rsidR="003550FB">
        <w:rPr>
          <w:rFonts w:ascii="Arial" w:hAnsi="Arial" w:cs="Arial"/>
          <w:noProof/>
        </w:rPr>
        <w:t>(</w:t>
      </w:r>
      <w:hyperlink w:anchor="_ENREF_8" w:tooltip="Jones, 2003 #9" w:history="1">
        <w:r w:rsidR="00F55357">
          <w:rPr>
            <w:rFonts w:ascii="Arial" w:hAnsi="Arial" w:cs="Arial"/>
            <w:noProof/>
          </w:rPr>
          <w:t>8</w:t>
        </w:r>
      </w:hyperlink>
      <w:r w:rsidR="003550FB">
        <w:rPr>
          <w:rFonts w:ascii="Arial" w:hAnsi="Arial" w:cs="Arial"/>
          <w:noProof/>
        </w:rPr>
        <w:t>,</w:t>
      </w:r>
      <w:hyperlink w:anchor="_ENREF_9" w:tooltip="Stein, 1998 #10" w:history="1">
        <w:r w:rsidR="00F55357">
          <w:rPr>
            <w:rFonts w:ascii="Arial" w:hAnsi="Arial" w:cs="Arial"/>
            <w:noProof/>
          </w:rPr>
          <w:t>9</w:t>
        </w:r>
      </w:hyperlink>
      <w:r w:rsidR="003550FB">
        <w:rPr>
          <w:rFonts w:ascii="Arial" w:hAnsi="Arial" w:cs="Arial"/>
          <w:noProof/>
        </w:rPr>
        <w:t>)</w:t>
      </w:r>
      <w:r w:rsidR="000D4BDC" w:rsidRPr="00B11F35">
        <w:rPr>
          <w:rFonts w:ascii="Arial" w:hAnsi="Arial" w:cs="Arial"/>
        </w:rPr>
        <w:fldChar w:fldCharType="end"/>
      </w:r>
      <w:r w:rsidRPr="00B11F35">
        <w:rPr>
          <w:rFonts w:ascii="Arial" w:hAnsi="Arial" w:cs="Arial"/>
        </w:rPr>
        <w:t xml:space="preserve">. The ability of statins to lower triglyceride levels correlates with the reduction in </w:t>
      </w:r>
      <w:r w:rsidR="00EF3007" w:rsidRPr="00B11F35">
        <w:rPr>
          <w:rFonts w:ascii="Arial" w:hAnsi="Arial" w:cs="Arial"/>
        </w:rPr>
        <w:t>LDL-C</w:t>
      </w:r>
      <w:r w:rsidR="000D4BDC" w:rsidRPr="00B11F35">
        <w:rPr>
          <w:rFonts w:ascii="Arial" w:hAnsi="Arial" w:cs="Arial"/>
        </w:rPr>
        <w:t xml:space="preserve"> </w:t>
      </w:r>
      <w:r w:rsidR="000D4BDC" w:rsidRPr="00B11F35">
        <w:rPr>
          <w:rFonts w:ascii="Arial" w:hAnsi="Arial" w:cs="Arial"/>
        </w:rPr>
        <w:fldChar w:fldCharType="begin"/>
      </w:r>
      <w:r w:rsidR="003550FB">
        <w:rPr>
          <w:rFonts w:ascii="Arial" w:hAnsi="Arial" w:cs="Arial"/>
        </w:rPr>
        <w:instrText xml:space="preserve"> ADDIN EN.CITE &lt;EndNote&gt;&lt;Cite&gt;&lt;Author&gt;Stein&lt;/Author&gt;&lt;Year&gt;1998&lt;/Year&gt;&lt;RecNum&gt;10&lt;/RecNum&gt;&lt;DisplayText&gt;(9)&lt;/DisplayText&gt;&lt;record&gt;&lt;rec-number&gt;10&lt;/rec-number&gt;&lt;foreign-keys&gt;&lt;key app="EN" db-id="pxe9wwewy9awxtepvf6vdt9iwxtex2rsrfwd" timestamp="0"&gt;10&lt;/key&gt;&lt;/foreign-keys&gt;&lt;ref-type name="Journal Article"&gt;17&lt;/ref-type&gt;&lt;contributors&gt;&lt;authors&gt;&lt;author&gt;Stein, E. A.&lt;/author&gt;&lt;author&gt;Lane, M.&lt;/author&gt;&lt;author&gt;Laskarzewski, P.&lt;/author&gt;&lt;/authors&gt;&lt;/contributors&gt;&lt;auth-address&gt;Medical Research Laboratories, Highland Heights, Kentucky 41076, USA.&lt;/auth-address&gt;&lt;titles&gt;&lt;title&gt;Comparison of statins in hypertriglyceridemia&lt;/title&gt;&lt;secondary-title&gt;Am J Cardiol&lt;/secondary-title&gt;&lt;alt-title&gt;The American journal of cardiology&lt;/alt-title&gt;&lt;/titles&gt;&lt;periodical&gt;&lt;full-title&gt;Am J Cardiol&lt;/full-title&gt;&lt;/periodical&gt;&lt;pages&gt;66B-69B&lt;/pages&gt;&lt;volume&gt;81&lt;/volume&gt;&lt;number&gt;4A&lt;/number&gt;&lt;keywords&gt;&lt;keyword&gt;Anticholesteremic Agents/administration &amp;amp; dosage/*therapeutic use&lt;/keyword&gt;&lt;keyword&gt;Atorvastatin Calcium&lt;/keyword&gt;&lt;keyword&gt;Cholesterol, LDL/blood&lt;/keyword&gt;&lt;keyword&gt;Clinical Trials as Topic&lt;/keyword&gt;&lt;keyword&gt;Heptanoic Acids/administration &amp;amp; dosage/*therapeutic use&lt;/keyword&gt;&lt;keyword&gt;Humans&lt;/keyword&gt;&lt;keyword&gt;Hydroxymethylglutaryl-CoA Reductase Inhibitors/administration &amp;amp;&lt;/keyword&gt;&lt;keyword&gt;dosage/*therapeutic use&lt;/keyword&gt;&lt;keyword&gt;Hypertriglyceridemia/blood/*drug therapy&lt;/keyword&gt;&lt;keyword&gt;Pravastatin/administration &amp;amp; dosage/*therapeutic use&lt;/keyword&gt;&lt;keyword&gt;Pyrroles/administration &amp;amp; dosage/*therapeutic use&lt;/keyword&gt;&lt;keyword&gt;Randomized Controlled Trials as Topic&lt;/keyword&gt;&lt;keyword&gt;Simvastatin/administration &amp;amp; dosage/*therapeutic use&lt;/keyword&gt;&lt;keyword&gt;Triglycerides/blood&lt;/keyword&gt;&lt;/keywords&gt;&lt;dates&gt;&lt;year&gt;1998&lt;/year&gt;&lt;pub-dates&gt;&lt;date&gt;Feb 26&lt;/date&gt;&lt;/pub-dates&gt;&lt;/dates&gt;&lt;isbn&gt;0002-9149 (Print)&amp;#xD;0002-9149 (Linking)&lt;/isbn&gt;&lt;accession-num&gt;9526817&lt;/accession-num&gt;&lt;urls&gt;&lt;related-urls&gt;&lt;url&gt;http://www.ncbi.nlm.nih.gov/pubmed/9526817&lt;/url&gt;&lt;/related-urls&gt;&lt;/urls&gt;&lt;/record&gt;&lt;/Cite&gt;&lt;/EndNote&gt;</w:instrText>
      </w:r>
      <w:r w:rsidR="000D4BDC" w:rsidRPr="00B11F35">
        <w:rPr>
          <w:rFonts w:ascii="Arial" w:hAnsi="Arial" w:cs="Arial"/>
        </w:rPr>
        <w:fldChar w:fldCharType="separate"/>
      </w:r>
      <w:r w:rsidR="003550FB">
        <w:rPr>
          <w:rFonts w:ascii="Arial" w:hAnsi="Arial" w:cs="Arial"/>
          <w:noProof/>
        </w:rPr>
        <w:t>(</w:t>
      </w:r>
      <w:hyperlink w:anchor="_ENREF_9" w:tooltip="Stein, 1998 #10" w:history="1">
        <w:r w:rsidR="00F55357">
          <w:rPr>
            <w:rFonts w:ascii="Arial" w:hAnsi="Arial" w:cs="Arial"/>
            <w:noProof/>
          </w:rPr>
          <w:t>9</w:t>
        </w:r>
      </w:hyperlink>
      <w:r w:rsidR="003550FB">
        <w:rPr>
          <w:rFonts w:ascii="Arial" w:hAnsi="Arial" w:cs="Arial"/>
          <w:noProof/>
        </w:rPr>
        <w:t>)</w:t>
      </w:r>
      <w:r w:rsidR="000D4BDC" w:rsidRPr="00B11F35">
        <w:rPr>
          <w:rFonts w:ascii="Arial" w:hAnsi="Arial" w:cs="Arial"/>
        </w:rPr>
        <w:fldChar w:fldCharType="end"/>
      </w:r>
      <w:r w:rsidRPr="00B11F35">
        <w:rPr>
          <w:rFonts w:ascii="Arial" w:hAnsi="Arial" w:cs="Arial"/>
        </w:rPr>
        <w:t>. Statins that are most efficacious in lower</w:t>
      </w:r>
      <w:r w:rsidR="00546EE7" w:rsidRPr="00B11F35">
        <w:rPr>
          <w:rFonts w:ascii="Arial" w:hAnsi="Arial" w:cs="Arial"/>
        </w:rPr>
        <w:t>ing</w:t>
      </w:r>
      <w:r w:rsidRPr="00B11F35">
        <w:rPr>
          <w:rFonts w:ascii="Arial" w:hAnsi="Arial" w:cs="Arial"/>
        </w:rPr>
        <w:t xml:space="preserve"> </w:t>
      </w:r>
      <w:r w:rsidR="00EF3007" w:rsidRPr="00B11F35">
        <w:rPr>
          <w:rFonts w:ascii="Arial" w:hAnsi="Arial" w:cs="Arial"/>
        </w:rPr>
        <w:t>LDL-C</w:t>
      </w:r>
      <w:r w:rsidRPr="00B11F35">
        <w:rPr>
          <w:rFonts w:ascii="Arial" w:hAnsi="Arial" w:cs="Arial"/>
        </w:rPr>
        <w:t xml:space="preserve"> are also most efficacious in lowering plasma triglyceride </w:t>
      </w:r>
      <w:r w:rsidR="00A65FDC" w:rsidRPr="00B11F35">
        <w:rPr>
          <w:rFonts w:ascii="Arial" w:hAnsi="Arial" w:cs="Arial"/>
        </w:rPr>
        <w:t>and V</w:t>
      </w:r>
      <w:r w:rsidR="00EF3007" w:rsidRPr="00B11F35">
        <w:rPr>
          <w:rFonts w:ascii="Arial" w:hAnsi="Arial" w:cs="Arial"/>
        </w:rPr>
        <w:t>LDL-C</w:t>
      </w:r>
      <w:r w:rsidR="00A65FDC" w:rsidRPr="00B11F35">
        <w:rPr>
          <w:rFonts w:ascii="Arial" w:hAnsi="Arial" w:cs="Arial"/>
        </w:rPr>
        <w:t xml:space="preserve"> </w:t>
      </w:r>
      <w:r w:rsidRPr="00B11F35">
        <w:rPr>
          <w:rFonts w:ascii="Arial" w:hAnsi="Arial" w:cs="Arial"/>
        </w:rPr>
        <w:t>levels. Notably the percent reduction in plasma triglyceride levels</w:t>
      </w:r>
      <w:r w:rsidR="004627CB" w:rsidRPr="00B11F35">
        <w:rPr>
          <w:rFonts w:ascii="Arial" w:hAnsi="Arial" w:cs="Arial"/>
        </w:rPr>
        <w:t xml:space="preserve"> is dependent on the baseline triglyceride levels</w:t>
      </w:r>
      <w:r w:rsidR="000D4BDC" w:rsidRPr="00B11F35">
        <w:rPr>
          <w:rFonts w:ascii="Arial" w:hAnsi="Arial" w:cs="Arial"/>
        </w:rPr>
        <w:t xml:space="preserve"> </w:t>
      </w:r>
      <w:r w:rsidR="000D4BDC" w:rsidRPr="00B11F35">
        <w:rPr>
          <w:rFonts w:ascii="Arial" w:hAnsi="Arial" w:cs="Arial"/>
        </w:rPr>
        <w:fldChar w:fldCharType="begin"/>
      </w:r>
      <w:r w:rsidR="003550FB">
        <w:rPr>
          <w:rFonts w:ascii="Arial" w:hAnsi="Arial" w:cs="Arial"/>
        </w:rPr>
        <w:instrText xml:space="preserve"> ADDIN EN.CITE &lt;EndNote&gt;&lt;Cite&gt;&lt;Author&gt;Stein&lt;/Author&gt;&lt;Year&gt;1998&lt;/Year&gt;&lt;RecNum&gt;10&lt;/RecNum&gt;&lt;DisplayText&gt;(9)&lt;/DisplayText&gt;&lt;record&gt;&lt;rec-number&gt;10&lt;/rec-number&gt;&lt;foreign-keys&gt;&lt;key app="EN" db-id="pxe9wwewy9awxtepvf6vdt9iwxtex2rsrfwd" timestamp="0"&gt;10&lt;/key&gt;&lt;/foreign-keys&gt;&lt;ref-type name="Journal Article"&gt;17&lt;/ref-type&gt;&lt;contributors&gt;&lt;authors&gt;&lt;author&gt;Stein, E. A.&lt;/author&gt;&lt;author&gt;Lane, M.&lt;/author&gt;&lt;author&gt;Laskarzewski, P.&lt;/author&gt;&lt;/authors&gt;&lt;/contributors&gt;&lt;auth-address&gt;Medical Research Laboratories, Highland Heights, Kentucky 41076, USA.&lt;/auth-address&gt;&lt;titles&gt;&lt;title&gt;Comparison of statins in hypertriglyceridemia&lt;/title&gt;&lt;secondary-title&gt;Am J Cardiol&lt;/secondary-title&gt;&lt;alt-title&gt;The American journal of cardiology&lt;/alt-title&gt;&lt;/titles&gt;&lt;periodical&gt;&lt;full-title&gt;Am J Cardiol&lt;/full-title&gt;&lt;/periodical&gt;&lt;pages&gt;66B-69B&lt;/pages&gt;&lt;volume&gt;81&lt;/volume&gt;&lt;number&gt;4A&lt;/number&gt;&lt;keywords&gt;&lt;keyword&gt;Anticholesteremic Agents/administration &amp;amp; dosage/*therapeutic use&lt;/keyword&gt;&lt;keyword&gt;Atorvastatin Calcium&lt;/keyword&gt;&lt;keyword&gt;Cholesterol, LDL/blood&lt;/keyword&gt;&lt;keyword&gt;Clinical Trials as Topic&lt;/keyword&gt;&lt;keyword&gt;Heptanoic Acids/administration &amp;amp; dosage/*therapeutic use&lt;/keyword&gt;&lt;keyword&gt;Humans&lt;/keyword&gt;&lt;keyword&gt;Hydroxymethylglutaryl-CoA Reductase Inhibitors/administration &amp;amp;&lt;/keyword&gt;&lt;keyword&gt;dosage/*therapeutic use&lt;/keyword&gt;&lt;keyword&gt;Hypertriglyceridemia/blood/*drug therapy&lt;/keyword&gt;&lt;keyword&gt;Pravastatin/administration &amp;amp; dosage/*therapeutic use&lt;/keyword&gt;&lt;keyword&gt;Pyrroles/administration &amp;amp; dosage/*therapeutic use&lt;/keyword&gt;&lt;keyword&gt;Randomized Controlled Trials as Topic&lt;/keyword&gt;&lt;keyword&gt;Simvastatin/administration &amp;amp; dosage/*therapeutic use&lt;/keyword&gt;&lt;keyword&gt;Triglycerides/blood&lt;/keyword&gt;&lt;/keywords&gt;&lt;dates&gt;&lt;year&gt;1998&lt;/year&gt;&lt;pub-dates&gt;&lt;date&gt;Feb 26&lt;/date&gt;&lt;/pub-dates&gt;&lt;/dates&gt;&lt;isbn&gt;0002-9149 (Print)&amp;#xD;0002-9149 (Linking)&lt;/isbn&gt;&lt;accession-num&gt;9526817&lt;/accession-num&gt;&lt;urls&gt;&lt;related-urls&gt;&lt;url&gt;http://www.ncbi.nlm.nih.gov/pubmed/9526817&lt;/url&gt;&lt;/related-urls&gt;&lt;/urls&gt;&lt;/record&gt;&lt;/Cite&gt;&lt;/EndNote&gt;</w:instrText>
      </w:r>
      <w:r w:rsidR="000D4BDC" w:rsidRPr="00B11F35">
        <w:rPr>
          <w:rFonts w:ascii="Arial" w:hAnsi="Arial" w:cs="Arial"/>
        </w:rPr>
        <w:fldChar w:fldCharType="separate"/>
      </w:r>
      <w:r w:rsidR="003550FB">
        <w:rPr>
          <w:rFonts w:ascii="Arial" w:hAnsi="Arial" w:cs="Arial"/>
          <w:noProof/>
        </w:rPr>
        <w:t>(</w:t>
      </w:r>
      <w:hyperlink w:anchor="_ENREF_9" w:tooltip="Stein, 1998 #10" w:history="1">
        <w:r w:rsidR="00F55357">
          <w:rPr>
            <w:rFonts w:ascii="Arial" w:hAnsi="Arial" w:cs="Arial"/>
            <w:noProof/>
          </w:rPr>
          <w:t>9</w:t>
        </w:r>
      </w:hyperlink>
      <w:r w:rsidR="003550FB">
        <w:rPr>
          <w:rFonts w:ascii="Arial" w:hAnsi="Arial" w:cs="Arial"/>
          <w:noProof/>
        </w:rPr>
        <w:t>)</w:t>
      </w:r>
      <w:r w:rsidR="000D4BDC" w:rsidRPr="00B11F35">
        <w:rPr>
          <w:rFonts w:ascii="Arial" w:hAnsi="Arial" w:cs="Arial"/>
        </w:rPr>
        <w:fldChar w:fldCharType="end"/>
      </w:r>
      <w:r w:rsidR="004627CB" w:rsidRPr="00B11F35">
        <w:rPr>
          <w:rFonts w:ascii="Arial" w:hAnsi="Arial" w:cs="Arial"/>
        </w:rPr>
        <w:t>. For example</w:t>
      </w:r>
      <w:r w:rsidR="00CE7177" w:rsidRPr="00B11F35">
        <w:rPr>
          <w:rFonts w:ascii="Arial" w:hAnsi="Arial" w:cs="Arial"/>
        </w:rPr>
        <w:t>,</w:t>
      </w:r>
      <w:r w:rsidR="004627CB" w:rsidRPr="00B11F35">
        <w:rPr>
          <w:rFonts w:ascii="Arial" w:hAnsi="Arial" w:cs="Arial"/>
        </w:rPr>
        <w:t xml:space="preserve"> in patients with normal triglyceride levels (&lt;150</w:t>
      </w:r>
      <w:r w:rsidR="006B113F">
        <w:rPr>
          <w:rFonts w:ascii="Arial" w:hAnsi="Arial" w:cs="Arial"/>
        </w:rPr>
        <w:t>mg/dL</w:t>
      </w:r>
      <w:r w:rsidR="004627CB" w:rsidRPr="00B11F35">
        <w:rPr>
          <w:rFonts w:ascii="Arial" w:hAnsi="Arial" w:cs="Arial"/>
        </w:rPr>
        <w:t>)</w:t>
      </w:r>
      <w:r w:rsidR="00C75C6B" w:rsidRPr="00B11F35">
        <w:rPr>
          <w:rFonts w:ascii="Arial" w:hAnsi="Arial" w:cs="Arial"/>
        </w:rPr>
        <w:t>,</w:t>
      </w:r>
      <w:r w:rsidR="004627CB" w:rsidRPr="00B11F35">
        <w:rPr>
          <w:rFonts w:ascii="Arial" w:hAnsi="Arial" w:cs="Arial"/>
        </w:rPr>
        <w:t xml:space="preserve"> simvastatin 80mg per day lowered plasma triglyceride levels by 11%. In contrast, if plasma triglyceride levels were </w:t>
      </w:r>
      <w:r w:rsidR="00546EE7" w:rsidRPr="00B11F35">
        <w:rPr>
          <w:rFonts w:ascii="Arial" w:hAnsi="Arial" w:cs="Arial"/>
        </w:rPr>
        <w:t>elevated (</w:t>
      </w:r>
      <w:r w:rsidR="004627CB" w:rsidRPr="00B11F35">
        <w:rPr>
          <w:rFonts w:ascii="Arial" w:hAnsi="Arial" w:cs="Arial"/>
        </w:rPr>
        <w:t>&gt; 250</w:t>
      </w:r>
      <w:r w:rsidR="006B113F">
        <w:rPr>
          <w:rFonts w:ascii="Arial" w:hAnsi="Arial" w:cs="Arial"/>
        </w:rPr>
        <w:t>mg/dL</w:t>
      </w:r>
      <w:r w:rsidR="00546EE7" w:rsidRPr="00B11F35">
        <w:rPr>
          <w:rFonts w:ascii="Arial" w:hAnsi="Arial" w:cs="Arial"/>
        </w:rPr>
        <w:t>),</w:t>
      </w:r>
      <w:r w:rsidR="004627CB" w:rsidRPr="00B11F35">
        <w:rPr>
          <w:rFonts w:ascii="Arial" w:hAnsi="Arial" w:cs="Arial"/>
        </w:rPr>
        <w:t xml:space="preserve"> simvastatin 80</w:t>
      </w:r>
      <w:r w:rsidR="00C75C6B" w:rsidRPr="00B11F35">
        <w:rPr>
          <w:rFonts w:ascii="Arial" w:hAnsi="Arial" w:cs="Arial"/>
        </w:rPr>
        <w:t>mg per day</w:t>
      </w:r>
      <w:r w:rsidR="004627CB" w:rsidRPr="00B11F35">
        <w:rPr>
          <w:rFonts w:ascii="Arial" w:hAnsi="Arial" w:cs="Arial"/>
        </w:rPr>
        <w:t xml:space="preserve"> lowered triglyceride levels by 40%</w:t>
      </w:r>
      <w:r w:rsidR="000D4BDC" w:rsidRPr="00B11F35">
        <w:rPr>
          <w:rFonts w:ascii="Arial" w:hAnsi="Arial" w:cs="Arial"/>
        </w:rPr>
        <w:t xml:space="preserve"> </w:t>
      </w:r>
      <w:r w:rsidR="000D4BDC" w:rsidRPr="00B11F35">
        <w:rPr>
          <w:rFonts w:ascii="Arial" w:hAnsi="Arial" w:cs="Arial"/>
        </w:rPr>
        <w:fldChar w:fldCharType="begin"/>
      </w:r>
      <w:r w:rsidR="003550FB">
        <w:rPr>
          <w:rFonts w:ascii="Arial" w:hAnsi="Arial" w:cs="Arial"/>
        </w:rPr>
        <w:instrText xml:space="preserve"> ADDIN EN.CITE &lt;EndNote&gt;&lt;Cite&gt;&lt;Author&gt;Stein&lt;/Author&gt;&lt;Year&gt;1998&lt;/Year&gt;&lt;RecNum&gt;10&lt;/RecNum&gt;&lt;DisplayText&gt;(9)&lt;/DisplayText&gt;&lt;record&gt;&lt;rec-number&gt;10&lt;/rec-number&gt;&lt;foreign-keys&gt;&lt;key app="EN" db-id="pxe9wwewy9awxtepvf6vdt9iwxtex2rsrfwd" timestamp="0"&gt;10&lt;/key&gt;&lt;/foreign-keys&gt;&lt;ref-type name="Journal Article"&gt;17&lt;/ref-type&gt;&lt;contributors&gt;&lt;authors&gt;&lt;author&gt;Stein, E. A.&lt;/author&gt;&lt;author&gt;Lane, M.&lt;/author&gt;&lt;author&gt;Laskarzewski, P.&lt;/author&gt;&lt;/authors&gt;&lt;/contributors&gt;&lt;auth-address&gt;Medical Research Laboratories, Highland Heights, Kentucky 41076, USA.&lt;/auth-address&gt;&lt;titles&gt;&lt;title&gt;Comparison of statins in hypertriglyceridemia&lt;/title&gt;&lt;secondary-title&gt;Am J Cardiol&lt;/secondary-title&gt;&lt;alt-title&gt;The American journal of cardiology&lt;/alt-title&gt;&lt;/titles&gt;&lt;periodical&gt;&lt;full-title&gt;Am J Cardiol&lt;/full-title&gt;&lt;/periodical&gt;&lt;pages&gt;66B-69B&lt;/pages&gt;&lt;volume&gt;81&lt;/volume&gt;&lt;number&gt;4A&lt;/number&gt;&lt;keywords&gt;&lt;keyword&gt;Anticholesteremic Agents/administration &amp;amp; dosage/*therapeutic use&lt;/keyword&gt;&lt;keyword&gt;Atorvastatin Calcium&lt;/keyword&gt;&lt;keyword&gt;Cholesterol, LDL/blood&lt;/keyword&gt;&lt;keyword&gt;Clinical Trials as Topic&lt;/keyword&gt;&lt;keyword&gt;Heptanoic Acids/administration &amp;amp; dosage/*therapeutic use&lt;/keyword&gt;&lt;keyword&gt;Humans&lt;/keyword&gt;&lt;keyword&gt;Hydroxymethylglutaryl-CoA Reductase Inhibitors/administration &amp;amp;&lt;/keyword&gt;&lt;keyword&gt;dosage/*therapeutic use&lt;/keyword&gt;&lt;keyword&gt;Hypertriglyceridemia/blood/*drug therapy&lt;/keyword&gt;&lt;keyword&gt;Pravastatin/administration &amp;amp; dosage/*therapeutic use&lt;/keyword&gt;&lt;keyword&gt;Pyrroles/administration &amp;amp; dosage/*therapeutic use&lt;/keyword&gt;&lt;keyword&gt;Randomized Controlled Trials as Topic&lt;/keyword&gt;&lt;keyword&gt;Simvastatin/administration &amp;amp; dosage/*therapeutic use&lt;/keyword&gt;&lt;keyword&gt;Triglycerides/blood&lt;/keyword&gt;&lt;/keywords&gt;&lt;dates&gt;&lt;year&gt;1998&lt;/year&gt;&lt;pub-dates&gt;&lt;date&gt;Feb 26&lt;/date&gt;&lt;/pub-dates&gt;&lt;/dates&gt;&lt;isbn&gt;0002-9149 (Print)&amp;#xD;0002-9149 (Linking)&lt;/isbn&gt;&lt;accession-num&gt;9526817&lt;/accession-num&gt;&lt;urls&gt;&lt;related-urls&gt;&lt;url&gt;http://www.ncbi.nlm.nih.gov/pubmed/9526817&lt;/url&gt;&lt;/related-urls&gt;&lt;/urls&gt;&lt;/record&gt;&lt;/Cite&gt;&lt;/EndNote&gt;</w:instrText>
      </w:r>
      <w:r w:rsidR="000D4BDC" w:rsidRPr="00B11F35">
        <w:rPr>
          <w:rFonts w:ascii="Arial" w:hAnsi="Arial" w:cs="Arial"/>
        </w:rPr>
        <w:fldChar w:fldCharType="separate"/>
      </w:r>
      <w:r w:rsidR="003550FB">
        <w:rPr>
          <w:rFonts w:ascii="Arial" w:hAnsi="Arial" w:cs="Arial"/>
          <w:noProof/>
        </w:rPr>
        <w:t>(</w:t>
      </w:r>
      <w:hyperlink w:anchor="_ENREF_9" w:tooltip="Stein, 1998 #10" w:history="1">
        <w:r w:rsidR="00F55357">
          <w:rPr>
            <w:rFonts w:ascii="Arial" w:hAnsi="Arial" w:cs="Arial"/>
            <w:noProof/>
          </w:rPr>
          <w:t>9</w:t>
        </w:r>
      </w:hyperlink>
      <w:r w:rsidR="003550FB">
        <w:rPr>
          <w:rFonts w:ascii="Arial" w:hAnsi="Arial" w:cs="Arial"/>
          <w:noProof/>
        </w:rPr>
        <w:t>)</w:t>
      </w:r>
      <w:r w:rsidR="000D4BDC" w:rsidRPr="00B11F35">
        <w:rPr>
          <w:rFonts w:ascii="Arial" w:hAnsi="Arial" w:cs="Arial"/>
        </w:rPr>
        <w:fldChar w:fldCharType="end"/>
      </w:r>
      <w:r w:rsidR="004627CB" w:rsidRPr="00B11F35">
        <w:rPr>
          <w:rFonts w:ascii="Arial" w:hAnsi="Arial" w:cs="Arial"/>
        </w:rPr>
        <w:t xml:space="preserve">. In patients with both elevated </w:t>
      </w:r>
      <w:r w:rsidR="00EF3007" w:rsidRPr="00B11F35">
        <w:rPr>
          <w:rFonts w:ascii="Arial" w:hAnsi="Arial" w:cs="Arial"/>
        </w:rPr>
        <w:t>LDL-C</w:t>
      </w:r>
      <w:r w:rsidR="004627CB" w:rsidRPr="00B11F35">
        <w:rPr>
          <w:rFonts w:ascii="Arial" w:hAnsi="Arial" w:cs="Arial"/>
        </w:rPr>
        <w:t xml:space="preserve"> and triglyceride levels statin therapy can be </w:t>
      </w:r>
      <w:r w:rsidR="0073458F" w:rsidRPr="00B11F35">
        <w:rPr>
          <w:rFonts w:ascii="Arial" w:hAnsi="Arial" w:cs="Arial"/>
        </w:rPr>
        <w:t>very effective</w:t>
      </w:r>
      <w:r w:rsidR="004627CB" w:rsidRPr="00B11F35">
        <w:rPr>
          <w:rFonts w:ascii="Arial" w:hAnsi="Arial" w:cs="Arial"/>
        </w:rPr>
        <w:t xml:space="preserve"> in improving the lipid profile and are </w:t>
      </w:r>
      <w:r w:rsidR="00A65FDC" w:rsidRPr="00B11F35">
        <w:rPr>
          <w:rFonts w:ascii="Arial" w:hAnsi="Arial" w:cs="Arial"/>
        </w:rPr>
        <w:t xml:space="preserve">therefore </w:t>
      </w:r>
      <w:r w:rsidR="004627CB" w:rsidRPr="00B11F35">
        <w:rPr>
          <w:rFonts w:ascii="Arial" w:hAnsi="Arial" w:cs="Arial"/>
        </w:rPr>
        <w:t>the first line class of drugs to tre</w:t>
      </w:r>
      <w:r w:rsidR="0073458F" w:rsidRPr="00B11F35">
        <w:rPr>
          <w:rFonts w:ascii="Arial" w:hAnsi="Arial" w:cs="Arial"/>
        </w:rPr>
        <w:t xml:space="preserve">at patients with </w:t>
      </w:r>
      <w:r w:rsidR="004627CB" w:rsidRPr="00B11F35">
        <w:rPr>
          <w:rFonts w:ascii="Arial" w:hAnsi="Arial" w:cs="Arial"/>
        </w:rPr>
        <w:t>mixed hyperlipidemia</w:t>
      </w:r>
      <w:r w:rsidR="00A65FDC" w:rsidRPr="00B11F35">
        <w:rPr>
          <w:rFonts w:ascii="Arial" w:hAnsi="Arial" w:cs="Arial"/>
        </w:rPr>
        <w:t xml:space="preserve"> unless the triglyceride levels are markedly elevated (&gt;500-1000</w:t>
      </w:r>
      <w:r w:rsidR="006B113F">
        <w:rPr>
          <w:rFonts w:ascii="Arial" w:hAnsi="Arial" w:cs="Arial"/>
        </w:rPr>
        <w:t>mg/dL</w:t>
      </w:r>
      <w:r w:rsidR="00A65FDC" w:rsidRPr="00B11F35">
        <w:rPr>
          <w:rFonts w:ascii="Arial" w:hAnsi="Arial" w:cs="Arial"/>
        </w:rPr>
        <w:t>)</w:t>
      </w:r>
      <w:r w:rsidR="004627CB" w:rsidRPr="00B11F35">
        <w:rPr>
          <w:rFonts w:ascii="Arial" w:hAnsi="Arial" w:cs="Arial"/>
        </w:rPr>
        <w:t>. As expected</w:t>
      </w:r>
      <w:r w:rsidR="0073458F" w:rsidRPr="00B11F35">
        <w:rPr>
          <w:rFonts w:ascii="Arial" w:hAnsi="Arial" w:cs="Arial"/>
        </w:rPr>
        <w:t>,</w:t>
      </w:r>
      <w:r w:rsidR="004627CB" w:rsidRPr="00B11F35">
        <w:rPr>
          <w:rFonts w:ascii="Arial" w:hAnsi="Arial" w:cs="Arial"/>
        </w:rPr>
        <w:t xml:space="preserve"> given the ability </w:t>
      </w:r>
      <w:r w:rsidR="0073458F" w:rsidRPr="00B11F35">
        <w:rPr>
          <w:rFonts w:ascii="Arial" w:hAnsi="Arial" w:cs="Arial"/>
        </w:rPr>
        <w:t xml:space="preserve">of statins </w:t>
      </w:r>
      <w:r w:rsidR="004627CB" w:rsidRPr="00B11F35">
        <w:rPr>
          <w:rFonts w:ascii="Arial" w:hAnsi="Arial" w:cs="Arial"/>
        </w:rPr>
        <w:t xml:space="preserve">to lower </w:t>
      </w:r>
      <w:r w:rsidR="00EF3007" w:rsidRPr="00B11F35">
        <w:rPr>
          <w:rFonts w:ascii="Arial" w:hAnsi="Arial" w:cs="Arial"/>
        </w:rPr>
        <w:t>LDL-C</w:t>
      </w:r>
      <w:r w:rsidR="0073458F" w:rsidRPr="00B11F35">
        <w:rPr>
          <w:rFonts w:ascii="Arial" w:hAnsi="Arial" w:cs="Arial"/>
        </w:rPr>
        <w:t xml:space="preserve"> and triglyceride</w:t>
      </w:r>
      <w:r w:rsidR="00A65FDC" w:rsidRPr="00B11F35">
        <w:rPr>
          <w:rFonts w:ascii="Arial" w:hAnsi="Arial" w:cs="Arial"/>
        </w:rPr>
        <w:t xml:space="preserve">/VLDL </w:t>
      </w:r>
      <w:r w:rsidR="0073458F" w:rsidRPr="00B11F35">
        <w:rPr>
          <w:rFonts w:ascii="Arial" w:hAnsi="Arial" w:cs="Arial"/>
        </w:rPr>
        <w:t>levels,</w:t>
      </w:r>
      <w:r w:rsidR="004627CB" w:rsidRPr="00B11F35">
        <w:rPr>
          <w:rFonts w:ascii="Arial" w:hAnsi="Arial" w:cs="Arial"/>
        </w:rPr>
        <w:t xml:space="preserve"> statin therapy is very effective in lowering apolipoprotein B levels</w:t>
      </w:r>
      <w:r w:rsidR="00EE1C1A" w:rsidRPr="00B11F35">
        <w:rPr>
          <w:rFonts w:ascii="Arial" w:hAnsi="Arial" w:cs="Arial"/>
        </w:rPr>
        <w:t xml:space="preserve"> </w:t>
      </w:r>
      <w:r w:rsidR="00EE1C1A" w:rsidRPr="00B11F35">
        <w:rPr>
          <w:rFonts w:ascii="Arial" w:hAnsi="Arial" w:cs="Arial"/>
        </w:rPr>
        <w:fldChar w:fldCharType="begin">
          <w:fldData xml:space="preserve">PEVuZE5vdGU+PENpdGU+PEF1dGhvcj5CYWxsYW50eW5lPC9BdXRob3I+PFllYXI+MjAwMTwvWWVh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==
</w:fldData>
        </w:fldChar>
      </w:r>
      <w:r w:rsidR="003550FB">
        <w:rPr>
          <w:rFonts w:ascii="Arial" w:hAnsi="Arial" w:cs="Arial"/>
        </w:rPr>
        <w:instrText xml:space="preserve"> ADDIN EN.CITE </w:instrText>
      </w:r>
      <w:r w:rsidR="003550FB">
        <w:rPr>
          <w:rFonts w:ascii="Arial" w:hAnsi="Arial" w:cs="Arial"/>
        </w:rPr>
        <w:fldChar w:fldCharType="begin">
          <w:fldData xml:space="preserve">PEVuZE5vdGU+PENpdGU+PEF1dGhvcj5CYWxsYW50eW5lPC9BdXRob3I+PFllYXI+MjAwMTwvWWVh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==
</w:fldData>
        </w:fldChar>
      </w:r>
      <w:r w:rsidR="003550FB">
        <w:rPr>
          <w:rFonts w:ascii="Arial" w:hAnsi="Arial" w:cs="Arial"/>
        </w:rPr>
        <w:instrText xml:space="preserve"> ADDIN EN.CITE.DATA </w:instrText>
      </w:r>
      <w:r w:rsidR="003550FB">
        <w:rPr>
          <w:rFonts w:ascii="Arial" w:hAnsi="Arial" w:cs="Arial"/>
        </w:rPr>
      </w:r>
      <w:r w:rsidR="003550FB">
        <w:rPr>
          <w:rFonts w:ascii="Arial" w:hAnsi="Arial" w:cs="Arial"/>
        </w:rPr>
        <w:fldChar w:fldCharType="end"/>
      </w:r>
      <w:r w:rsidR="00EE1C1A" w:rsidRPr="00B11F35">
        <w:rPr>
          <w:rFonts w:ascii="Arial" w:hAnsi="Arial" w:cs="Arial"/>
        </w:rPr>
      </w:r>
      <w:r w:rsidR="00EE1C1A" w:rsidRPr="00B11F35">
        <w:rPr>
          <w:rFonts w:ascii="Arial" w:hAnsi="Arial" w:cs="Arial"/>
        </w:rPr>
        <w:fldChar w:fldCharType="separate"/>
      </w:r>
      <w:r w:rsidR="003550FB">
        <w:rPr>
          <w:rFonts w:ascii="Arial" w:hAnsi="Arial" w:cs="Arial"/>
          <w:noProof/>
        </w:rPr>
        <w:t>(</w:t>
      </w:r>
      <w:hyperlink w:anchor="_ENREF_6" w:tooltip="Ballantyne, 2001 #11" w:history="1">
        <w:r w:rsidR="00F55357">
          <w:rPr>
            <w:rFonts w:ascii="Arial" w:hAnsi="Arial" w:cs="Arial"/>
            <w:noProof/>
          </w:rPr>
          <w:t>6</w:t>
        </w:r>
      </w:hyperlink>
      <w:r w:rsidR="003550FB">
        <w:rPr>
          <w:rFonts w:ascii="Arial" w:hAnsi="Arial" w:cs="Arial"/>
          <w:noProof/>
        </w:rPr>
        <w:t>,</w:t>
      </w:r>
      <w:hyperlink w:anchor="_ENREF_7" w:tooltip="Jones, 2004 #12" w:history="1">
        <w:r w:rsidR="00F55357">
          <w:rPr>
            <w:rFonts w:ascii="Arial" w:hAnsi="Arial" w:cs="Arial"/>
            <w:noProof/>
          </w:rPr>
          <w:t>7</w:t>
        </w:r>
      </w:hyperlink>
      <w:r w:rsidR="003550FB">
        <w:rPr>
          <w:rFonts w:ascii="Arial" w:hAnsi="Arial" w:cs="Arial"/>
          <w:noProof/>
        </w:rPr>
        <w:t>)</w:t>
      </w:r>
      <w:r w:rsidR="00EE1C1A" w:rsidRPr="00B11F35">
        <w:rPr>
          <w:rFonts w:ascii="Arial" w:hAnsi="Arial" w:cs="Arial"/>
        </w:rPr>
        <w:fldChar w:fldCharType="end"/>
      </w:r>
      <w:r w:rsidR="004627CB" w:rsidRPr="00B11F35">
        <w:rPr>
          <w:rFonts w:ascii="Arial" w:hAnsi="Arial" w:cs="Arial"/>
        </w:rPr>
        <w:t xml:space="preserve">. </w:t>
      </w:r>
    </w:p>
    <w:p w14:paraId="20893E37" w14:textId="77777777" w:rsidR="00A65FDC" w:rsidRPr="00B11F35" w:rsidRDefault="00A65FDC" w:rsidP="00B11F35">
      <w:pPr>
        <w:spacing w:after="0"/>
        <w:rPr>
          <w:rFonts w:ascii="Arial" w:hAnsi="Arial" w:cs="Arial"/>
        </w:rPr>
      </w:pPr>
    </w:p>
    <w:p w14:paraId="20893E38" w14:textId="6C63C1D2" w:rsidR="00831048" w:rsidRDefault="004627CB" w:rsidP="00B11F35">
      <w:pPr>
        <w:spacing w:after="0"/>
        <w:rPr>
          <w:rFonts w:ascii="Arial" w:hAnsi="Arial" w:cs="Arial"/>
        </w:rPr>
      </w:pPr>
      <w:r w:rsidRPr="00B11F35">
        <w:rPr>
          <w:rFonts w:ascii="Arial" w:hAnsi="Arial" w:cs="Arial"/>
        </w:rPr>
        <w:t xml:space="preserve">Of note </w:t>
      </w:r>
      <w:r w:rsidR="00BE4EDF" w:rsidRPr="00B11F35">
        <w:rPr>
          <w:rFonts w:ascii="Arial" w:hAnsi="Arial" w:cs="Arial"/>
        </w:rPr>
        <w:t xml:space="preserve">despite the </w:t>
      </w:r>
      <w:r w:rsidR="0073458F" w:rsidRPr="00B11F35">
        <w:rPr>
          <w:rFonts w:ascii="Arial" w:hAnsi="Arial" w:cs="Arial"/>
        </w:rPr>
        <w:t xml:space="preserve">ability </w:t>
      </w:r>
      <w:r w:rsidR="00BE4EDF" w:rsidRPr="00B11F35">
        <w:rPr>
          <w:rFonts w:ascii="Arial" w:hAnsi="Arial" w:cs="Arial"/>
        </w:rPr>
        <w:t xml:space="preserve">of </w:t>
      </w:r>
      <w:r w:rsidRPr="00B11F35">
        <w:rPr>
          <w:rFonts w:ascii="Arial" w:hAnsi="Arial" w:cs="Arial"/>
        </w:rPr>
        <w:t xml:space="preserve">statins </w:t>
      </w:r>
      <w:r w:rsidR="0073458F" w:rsidRPr="00B11F35">
        <w:rPr>
          <w:rFonts w:ascii="Arial" w:hAnsi="Arial" w:cs="Arial"/>
        </w:rPr>
        <w:t>to lower</w:t>
      </w:r>
      <w:r w:rsidR="00BE4EDF" w:rsidRPr="00B11F35">
        <w:rPr>
          <w:rFonts w:ascii="Arial" w:hAnsi="Arial" w:cs="Arial"/>
        </w:rPr>
        <w:t xml:space="preserve"> </w:t>
      </w:r>
      <w:r w:rsidR="00EF3007" w:rsidRPr="00B11F35">
        <w:rPr>
          <w:rFonts w:ascii="Arial" w:hAnsi="Arial" w:cs="Arial"/>
        </w:rPr>
        <w:t>LDL-C</w:t>
      </w:r>
      <w:r w:rsidR="00BE4EDF" w:rsidRPr="00B11F35">
        <w:rPr>
          <w:rFonts w:ascii="Arial" w:hAnsi="Arial" w:cs="Arial"/>
        </w:rPr>
        <w:t>, non-</w:t>
      </w:r>
      <w:r w:rsidR="00EF3007" w:rsidRPr="00B11F35">
        <w:rPr>
          <w:rFonts w:ascii="Arial" w:hAnsi="Arial" w:cs="Arial"/>
        </w:rPr>
        <w:t>HDL-C</w:t>
      </w:r>
      <w:r w:rsidR="00BE4EDF" w:rsidRPr="00B11F35">
        <w:rPr>
          <w:rFonts w:ascii="Arial" w:hAnsi="Arial" w:cs="Arial"/>
        </w:rPr>
        <w:t>, and apolipoprotein B levels</w:t>
      </w:r>
      <w:r w:rsidR="00C75C6B" w:rsidRPr="00B11F35">
        <w:rPr>
          <w:rFonts w:ascii="Arial" w:hAnsi="Arial" w:cs="Arial"/>
        </w:rPr>
        <w:t>,</w:t>
      </w:r>
      <w:r w:rsidR="00BE4EDF" w:rsidRPr="00B11F35">
        <w:rPr>
          <w:rFonts w:ascii="Arial" w:hAnsi="Arial" w:cs="Arial"/>
        </w:rPr>
        <w:t xml:space="preserve"> statins </w:t>
      </w:r>
      <w:r w:rsidRPr="00B11F35">
        <w:rPr>
          <w:rFonts w:ascii="Arial" w:hAnsi="Arial" w:cs="Arial"/>
        </w:rPr>
        <w:t xml:space="preserve">do not </w:t>
      </w:r>
      <w:r w:rsidR="00BE4EDF" w:rsidRPr="00B11F35">
        <w:rPr>
          <w:rFonts w:ascii="Arial" w:hAnsi="Arial" w:cs="Arial"/>
        </w:rPr>
        <w:t>lower</w:t>
      </w:r>
      <w:r w:rsidRPr="00B11F35">
        <w:rPr>
          <w:rFonts w:ascii="Arial" w:hAnsi="Arial" w:cs="Arial"/>
        </w:rPr>
        <w:t xml:space="preserve"> </w:t>
      </w:r>
      <w:proofErr w:type="spellStart"/>
      <w:r w:rsidRPr="00B11F35">
        <w:rPr>
          <w:rFonts w:ascii="Arial" w:hAnsi="Arial" w:cs="Arial"/>
        </w:rPr>
        <w:t>Lp</w:t>
      </w:r>
      <w:proofErr w:type="spellEnd"/>
      <w:r w:rsidRPr="00B11F35">
        <w:rPr>
          <w:rFonts w:ascii="Arial" w:hAnsi="Arial" w:cs="Arial"/>
        </w:rPr>
        <w:t>(a)</w:t>
      </w:r>
      <w:r w:rsidR="00BE4EDF" w:rsidRPr="00B11F35">
        <w:rPr>
          <w:rFonts w:ascii="Arial" w:hAnsi="Arial" w:cs="Arial"/>
        </w:rPr>
        <w:t xml:space="preserve"> levels</w:t>
      </w:r>
      <w:r w:rsidR="006A7365" w:rsidRPr="00B11F35">
        <w:rPr>
          <w:rFonts w:ascii="Arial" w:hAnsi="Arial" w:cs="Arial"/>
        </w:rPr>
        <w:t xml:space="preserve"> and may even increase levels</w:t>
      </w:r>
      <w:r w:rsidR="00646F1E" w:rsidRPr="00B11F35">
        <w:rPr>
          <w:rFonts w:ascii="Arial" w:hAnsi="Arial" w:cs="Arial"/>
        </w:rPr>
        <w:t xml:space="preserve"> </w:t>
      </w:r>
      <w:r w:rsidR="00646F1E" w:rsidRPr="00B11F35">
        <w:rPr>
          <w:rFonts w:ascii="Arial" w:hAnsi="Arial" w:cs="Arial"/>
        </w:rPr>
        <w:fldChar w:fldCharType="begin">
          <w:fldData xml:space="preserve">PEVuZE5vdGU+PENpdGU+PEF1dGhvcj5Cb3M8L0F1dGhvcj48WWVhcj4yMDE0PC9ZZWFyPjxSZWNO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</w:fldData>
        </w:fldChar>
      </w:r>
      <w:r w:rsidR="003550FB">
        <w:rPr>
          <w:rFonts w:ascii="Arial" w:hAnsi="Arial" w:cs="Arial"/>
        </w:rPr>
        <w:instrText xml:space="preserve"> ADDIN EN.CITE </w:instrText>
      </w:r>
      <w:r w:rsidR="003550FB">
        <w:rPr>
          <w:rFonts w:ascii="Arial" w:hAnsi="Arial" w:cs="Arial"/>
        </w:rPr>
        <w:fldChar w:fldCharType="begin">
          <w:fldData xml:space="preserve">PEVuZE5vdGU+PENpdGU+PEF1dGhvcj5Cb3M8L0F1dGhvcj48WWVhcj4yMDE0PC9ZZWFyPjxSZWNO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</w:fldData>
        </w:fldChar>
      </w:r>
      <w:r w:rsidR="003550FB">
        <w:rPr>
          <w:rFonts w:ascii="Arial" w:hAnsi="Arial" w:cs="Arial"/>
        </w:rPr>
        <w:instrText xml:space="preserve"> ADDIN EN.CITE.DATA </w:instrText>
      </w:r>
      <w:r w:rsidR="003550FB">
        <w:rPr>
          <w:rFonts w:ascii="Arial" w:hAnsi="Arial" w:cs="Arial"/>
        </w:rPr>
      </w:r>
      <w:r w:rsidR="003550FB">
        <w:rPr>
          <w:rFonts w:ascii="Arial" w:hAnsi="Arial" w:cs="Arial"/>
        </w:rPr>
        <w:fldChar w:fldCharType="end"/>
      </w:r>
      <w:r w:rsidR="00646F1E" w:rsidRPr="00B11F35">
        <w:rPr>
          <w:rFonts w:ascii="Arial" w:hAnsi="Arial" w:cs="Arial"/>
        </w:rPr>
      </w:r>
      <w:r w:rsidR="00646F1E" w:rsidRPr="00B11F35">
        <w:rPr>
          <w:rFonts w:ascii="Arial" w:hAnsi="Arial" w:cs="Arial"/>
        </w:rPr>
        <w:fldChar w:fldCharType="separate"/>
      </w:r>
      <w:r w:rsidR="003550FB">
        <w:rPr>
          <w:rFonts w:ascii="Arial" w:hAnsi="Arial" w:cs="Arial"/>
          <w:noProof/>
        </w:rPr>
        <w:t>(</w:t>
      </w:r>
      <w:hyperlink w:anchor="_ENREF_10" w:tooltip="Bos, 2014 #15" w:history="1">
        <w:r w:rsidR="00F55357">
          <w:rPr>
            <w:rFonts w:ascii="Arial" w:hAnsi="Arial" w:cs="Arial"/>
            <w:noProof/>
          </w:rPr>
          <w:t>10</w:t>
        </w:r>
      </w:hyperlink>
      <w:r w:rsidR="003550FB">
        <w:rPr>
          <w:rFonts w:ascii="Arial" w:hAnsi="Arial" w:cs="Arial"/>
          <w:noProof/>
        </w:rPr>
        <w:t>,</w:t>
      </w:r>
      <w:hyperlink w:anchor="_ENREF_11" w:tooltip="van Capelleveen, 2016 #226" w:history="1">
        <w:r w:rsidR="00F55357">
          <w:rPr>
            <w:rFonts w:ascii="Arial" w:hAnsi="Arial" w:cs="Arial"/>
            <w:noProof/>
          </w:rPr>
          <w:t>11</w:t>
        </w:r>
      </w:hyperlink>
      <w:r w:rsidR="003550FB">
        <w:rPr>
          <w:rFonts w:ascii="Arial" w:hAnsi="Arial" w:cs="Arial"/>
          <w:noProof/>
        </w:rPr>
        <w:t>)</w:t>
      </w:r>
      <w:r w:rsidR="00646F1E" w:rsidRPr="00B11F35">
        <w:rPr>
          <w:rFonts w:ascii="Arial" w:hAnsi="Arial" w:cs="Arial"/>
        </w:rPr>
        <w:fldChar w:fldCharType="end"/>
      </w:r>
      <w:r w:rsidR="00BE4EDF" w:rsidRPr="00B11F35">
        <w:rPr>
          <w:rFonts w:ascii="Arial" w:hAnsi="Arial" w:cs="Arial"/>
        </w:rPr>
        <w:t>. Finally</w:t>
      </w:r>
      <w:r w:rsidR="00692204">
        <w:rPr>
          <w:rFonts w:ascii="Arial" w:hAnsi="Arial" w:cs="Arial"/>
        </w:rPr>
        <w:t>,</w:t>
      </w:r>
      <w:r w:rsidR="00BE4EDF" w:rsidRPr="00B11F35">
        <w:rPr>
          <w:rFonts w:ascii="Arial" w:hAnsi="Arial" w:cs="Arial"/>
        </w:rPr>
        <w:t xml:space="preserve"> statins modestly increase </w:t>
      </w:r>
      <w:r w:rsidR="00EF3007" w:rsidRPr="00B11F35">
        <w:rPr>
          <w:rFonts w:ascii="Arial" w:hAnsi="Arial" w:cs="Arial"/>
        </w:rPr>
        <w:t>HDL-C</w:t>
      </w:r>
      <w:r w:rsidR="00BE4EDF" w:rsidRPr="00B11F35">
        <w:rPr>
          <w:rFonts w:ascii="Arial" w:hAnsi="Arial" w:cs="Arial"/>
        </w:rPr>
        <w:t xml:space="preserve"> levels</w:t>
      </w:r>
      <w:r w:rsidR="000D4BDC" w:rsidRPr="00B11F35">
        <w:rPr>
          <w:rFonts w:ascii="Arial" w:hAnsi="Arial" w:cs="Arial"/>
        </w:rPr>
        <w:t xml:space="preserve"> </w:t>
      </w:r>
      <w:r w:rsidR="00AD769D" w:rsidRPr="00B11F35">
        <w:rPr>
          <w:rFonts w:ascii="Arial" w:hAnsi="Arial" w:cs="Arial"/>
        </w:rPr>
        <w:fldChar w:fldCharType="begin">
          <w:fldData xml:space="preserve">PEVuZE5vdGU+PENpdGU+PEF1dGhvcj5BZGFtczwvQXV0aG9yPjxZZWFyPjIwMTU8L1llYXI+PFJl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</w:fldData>
        </w:fldChar>
      </w:r>
      <w:r w:rsidR="003550FB">
        <w:rPr>
          <w:rFonts w:ascii="Arial" w:hAnsi="Arial" w:cs="Arial"/>
        </w:rPr>
        <w:instrText xml:space="preserve"> ADDIN EN.CITE </w:instrText>
      </w:r>
      <w:r w:rsidR="003550FB">
        <w:rPr>
          <w:rFonts w:ascii="Arial" w:hAnsi="Arial" w:cs="Arial"/>
        </w:rPr>
        <w:fldChar w:fldCharType="begin">
          <w:fldData xml:space="preserve">PEVuZE5vdGU+PENpdGU+PEF1dGhvcj5BZGFtczwvQXV0aG9yPjxZZWFyPjIwMTU8L1llYXI+PFJl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</w:fldData>
        </w:fldChar>
      </w:r>
      <w:r w:rsidR="003550FB">
        <w:rPr>
          <w:rFonts w:ascii="Arial" w:hAnsi="Arial" w:cs="Arial"/>
        </w:rPr>
        <w:instrText xml:space="preserve"> ADDIN EN.CITE.DATA </w:instrText>
      </w:r>
      <w:r w:rsidR="003550FB">
        <w:rPr>
          <w:rFonts w:ascii="Arial" w:hAnsi="Arial" w:cs="Arial"/>
        </w:rPr>
      </w:r>
      <w:r w:rsidR="003550FB">
        <w:rPr>
          <w:rFonts w:ascii="Arial" w:hAnsi="Arial" w:cs="Arial"/>
        </w:rPr>
        <w:fldChar w:fldCharType="end"/>
      </w:r>
      <w:r w:rsidR="00AD769D" w:rsidRPr="00B11F35">
        <w:rPr>
          <w:rFonts w:ascii="Arial" w:hAnsi="Arial" w:cs="Arial"/>
        </w:rPr>
      </w:r>
      <w:r w:rsidR="00AD769D" w:rsidRPr="00B11F35">
        <w:rPr>
          <w:rFonts w:ascii="Arial" w:hAnsi="Arial" w:cs="Arial"/>
        </w:rPr>
        <w:fldChar w:fldCharType="separate"/>
      </w:r>
      <w:r w:rsidR="003550FB">
        <w:rPr>
          <w:rFonts w:ascii="Arial" w:hAnsi="Arial" w:cs="Arial"/>
          <w:noProof/>
        </w:rPr>
        <w:t>(</w:t>
      </w:r>
      <w:hyperlink w:anchor="_ENREF_8" w:tooltip="Jones, 2003 #9" w:history="1">
        <w:r w:rsidR="00F55357">
          <w:rPr>
            <w:rFonts w:ascii="Arial" w:hAnsi="Arial" w:cs="Arial"/>
            <w:noProof/>
          </w:rPr>
          <w:t>8</w:t>
        </w:r>
      </w:hyperlink>
      <w:r w:rsidR="003550FB">
        <w:rPr>
          <w:rFonts w:ascii="Arial" w:hAnsi="Arial" w:cs="Arial"/>
          <w:noProof/>
        </w:rPr>
        <w:t>,</w:t>
      </w:r>
      <w:hyperlink w:anchor="_ENREF_12" w:tooltip="Adams, 2015 #13" w:history="1">
        <w:r w:rsidR="00F55357">
          <w:rPr>
            <w:rFonts w:ascii="Arial" w:hAnsi="Arial" w:cs="Arial"/>
            <w:noProof/>
          </w:rPr>
          <w:t>12</w:t>
        </w:r>
      </w:hyperlink>
      <w:r w:rsidR="003550FB">
        <w:rPr>
          <w:rFonts w:ascii="Arial" w:hAnsi="Arial" w:cs="Arial"/>
          <w:noProof/>
        </w:rPr>
        <w:t>,</w:t>
      </w:r>
      <w:hyperlink w:anchor="_ENREF_13" w:tooltip="Adams, 2014 #14" w:history="1">
        <w:r w:rsidR="00F55357">
          <w:rPr>
            <w:rFonts w:ascii="Arial" w:hAnsi="Arial" w:cs="Arial"/>
            <w:noProof/>
          </w:rPr>
          <w:t>13</w:t>
        </w:r>
      </w:hyperlink>
      <w:r w:rsidR="003550FB">
        <w:rPr>
          <w:rFonts w:ascii="Arial" w:hAnsi="Arial" w:cs="Arial"/>
          <w:noProof/>
        </w:rPr>
        <w:t>)</w:t>
      </w:r>
      <w:r w:rsidR="00AD769D" w:rsidRPr="00B11F35">
        <w:rPr>
          <w:rFonts w:ascii="Arial" w:hAnsi="Arial" w:cs="Arial"/>
        </w:rPr>
        <w:fldChar w:fldCharType="end"/>
      </w:r>
      <w:r w:rsidR="00BE4EDF" w:rsidRPr="00B11F35">
        <w:rPr>
          <w:rFonts w:ascii="Arial" w:hAnsi="Arial" w:cs="Arial"/>
        </w:rPr>
        <w:t xml:space="preserve">. In most studies </w:t>
      </w:r>
      <w:r w:rsidR="00EF3007" w:rsidRPr="00B11F35">
        <w:rPr>
          <w:rFonts w:ascii="Arial" w:hAnsi="Arial" w:cs="Arial"/>
        </w:rPr>
        <w:t>HDL-C</w:t>
      </w:r>
      <w:r w:rsidR="00BE4EDF" w:rsidRPr="00B11F35">
        <w:rPr>
          <w:rFonts w:ascii="Arial" w:hAnsi="Arial" w:cs="Arial"/>
        </w:rPr>
        <w:t xml:space="preserve"> levels increase between 5-10% with statin therapy. Interestingly, while low dose atorvastatin increases HDL </w:t>
      </w:r>
      <w:r w:rsidR="000E37DC" w:rsidRPr="00B11F35">
        <w:rPr>
          <w:rFonts w:ascii="Arial" w:hAnsi="Arial" w:cs="Arial"/>
        </w:rPr>
        <w:t xml:space="preserve">levels </w:t>
      </w:r>
      <w:r w:rsidR="00BE4EDF" w:rsidRPr="00B11F35">
        <w:rPr>
          <w:rFonts w:ascii="Arial" w:hAnsi="Arial" w:cs="Arial"/>
        </w:rPr>
        <w:t>similar to other statins at high doses the effect of atorvastatin is blunted with either very modest increases or no change observed</w:t>
      </w:r>
      <w:r w:rsidR="00AD769D" w:rsidRPr="00B11F35">
        <w:rPr>
          <w:rFonts w:ascii="Arial" w:hAnsi="Arial" w:cs="Arial"/>
        </w:rPr>
        <w:t xml:space="preserve"> </w:t>
      </w:r>
      <w:r w:rsidR="00AD769D" w:rsidRPr="00B11F35">
        <w:rPr>
          <w:rFonts w:ascii="Arial" w:hAnsi="Arial" w:cs="Arial"/>
        </w:rPr>
        <w:fldChar w:fldCharType="begin"/>
      </w:r>
      <w:r w:rsidR="003550FB">
        <w:rPr>
          <w:rFonts w:ascii="Arial" w:hAnsi="Arial" w:cs="Arial"/>
        </w:rPr>
        <w:instrText xml:space="preserve"> ADDIN EN.CITE &lt;EndNote&gt;&lt;Cite&gt;&lt;Author&gt;Adams&lt;/Author&gt;&lt;Year&gt;2015&lt;/Year&gt;&lt;RecNum&gt;13&lt;/RecNum&gt;&lt;DisplayText&gt;(12)&lt;/DisplayText&gt;&lt;record&gt;&lt;rec-number&gt;13&lt;/rec-number&gt;&lt;foreign-keys&gt;&lt;key app="EN" db-id="pxe9wwewy9awxtepvf6vdt9iwxtex2rsrfwd" timestamp="0"&gt;13&lt;/key&gt;&lt;/foreign-keys&gt;&lt;ref-type name="Journal Article"&gt;17&lt;/ref-type&gt;&lt;contributors&gt;&lt;authors&gt;&lt;author&gt;Adams, S. P.&lt;/author&gt;&lt;author&gt;Tsang, M.&lt;/author&gt;&lt;author&gt;Wright, J. M.&lt;/author&gt;&lt;/authors&gt;&lt;/contributors&gt;&lt;auth-address&gt;Department of Anesthesiology, Pharmacology and Therapeutics, University of British Columbia, 2176 Health Sciences Mall, Medical Block C, Vancouver, BC, Canada, V6T 1Z3.&lt;/auth-address&gt;&lt;titles&gt;&lt;title&gt;Lipid-lowering efficacy of atorvastatin&lt;/title&gt;&lt;secondary-title&gt;Cochrane Database Syst Rev&lt;/secondary-title&gt;&lt;alt-title&gt;The Cochrane database of systematic reviews&lt;/alt-title&gt;&lt;/titles&gt;&lt;pages&gt;CD008226&lt;/pages&gt;&lt;volume&gt;3&lt;/volume&gt;&lt;keywords&gt;&lt;keyword&gt;Atorvastatin Calcium&lt;/keyword&gt;&lt;keyword&gt;Cholesterol/*blood&lt;/keyword&gt;&lt;keyword&gt;Cholesterol, HDL/blood&lt;/keyword&gt;&lt;keyword&gt;Cholesterol, LDL/blood&lt;/keyword&gt;&lt;keyword&gt;Controlled Before-After Studies&lt;/keyword&gt;&lt;keyword&gt;Dose-Response Relationship, Drug&lt;/keyword&gt;&lt;keyword&gt;Female&lt;/keyword&gt;&lt;keyword&gt;Heptanoic Acids/*administration &amp;amp; dosage&lt;/keyword&gt;&lt;keyword&gt;Humans&lt;/keyword&gt;&lt;keyword&gt;Hydroxymethylglutaryl-CoA Reductase Inhibitors/*administration &amp;amp; dosage&lt;/keyword&gt;&lt;keyword&gt;Hyperlipidemias/blood/drug therapy&lt;/keyword&gt;&lt;keyword&gt;Lipids/blood&lt;/keyword&gt;&lt;keyword&gt;Male&lt;/keyword&gt;&lt;keyword&gt;Pyrroles/*administration &amp;amp; dosage&lt;/keyword&gt;&lt;keyword&gt;Randomized Controlled Trials as Topic&lt;/keyword&gt;&lt;keyword&gt;Sex Factors&lt;/keyword&gt;&lt;keyword&gt;Triglycerides/blood&lt;/keyword&gt;&lt;/keywords&gt;&lt;dates&gt;&lt;year&gt;2015&lt;/year&gt;&lt;/dates&gt;&lt;isbn&gt;1469-493X (Electronic)&amp;#xD;1361-6137 (Linking)&lt;/isbn&gt;&lt;accession-num&gt;25760954&lt;/accession-num&gt;&lt;urls&gt;&lt;related-urls&gt;&lt;url&gt;http://www.ncbi.nlm.nih.gov/pubmed/25760954&lt;/url&gt;&lt;/related-urls&gt;&lt;/urls&gt;&lt;electronic-resource-num&gt;10.1002/14651858.CD008226.pub3&lt;/electronic-resource-num&gt;&lt;/record&gt;&lt;/Cite&gt;&lt;/EndNote&gt;</w:instrText>
      </w:r>
      <w:r w:rsidR="00AD769D" w:rsidRPr="00B11F35">
        <w:rPr>
          <w:rFonts w:ascii="Arial" w:hAnsi="Arial" w:cs="Arial"/>
        </w:rPr>
        <w:fldChar w:fldCharType="separate"/>
      </w:r>
      <w:r w:rsidR="003550FB">
        <w:rPr>
          <w:rFonts w:ascii="Arial" w:hAnsi="Arial" w:cs="Arial"/>
          <w:noProof/>
        </w:rPr>
        <w:t>(</w:t>
      </w:r>
      <w:hyperlink w:anchor="_ENREF_12" w:tooltip="Adams, 2015 #13" w:history="1">
        <w:r w:rsidR="00F55357">
          <w:rPr>
            <w:rFonts w:ascii="Arial" w:hAnsi="Arial" w:cs="Arial"/>
            <w:noProof/>
          </w:rPr>
          <w:t>12</w:t>
        </w:r>
      </w:hyperlink>
      <w:r w:rsidR="003550FB">
        <w:rPr>
          <w:rFonts w:ascii="Arial" w:hAnsi="Arial" w:cs="Arial"/>
          <w:noProof/>
        </w:rPr>
        <w:t>)</w:t>
      </w:r>
      <w:r w:rsidR="00AD769D" w:rsidRPr="00B11F35">
        <w:rPr>
          <w:rFonts w:ascii="Arial" w:hAnsi="Arial" w:cs="Arial"/>
        </w:rPr>
        <w:fldChar w:fldCharType="end"/>
      </w:r>
      <w:r w:rsidR="00BE4EDF" w:rsidRPr="00B11F35">
        <w:rPr>
          <w:rFonts w:ascii="Arial" w:hAnsi="Arial" w:cs="Arial"/>
        </w:rPr>
        <w:t xml:space="preserve">. </w:t>
      </w:r>
    </w:p>
    <w:p w14:paraId="07BDF60A" w14:textId="1D9494DB" w:rsidR="00703F20" w:rsidRDefault="00703F20" w:rsidP="00B11F35">
      <w:pPr>
        <w:spacing w:after="0"/>
        <w:rPr>
          <w:rFonts w:ascii="Arial" w:hAnsi="Arial" w:cs="Arial"/>
        </w:rPr>
      </w:pPr>
    </w:p>
    <w:tbl>
      <w:tblPr>
        <w:tblStyle w:val="TableGrid"/>
        <w:tblW w:w="0" w:type="auto"/>
        <w:tblLook w:val="04A0" w:firstRow="1" w:lastRow="0" w:firstColumn="1" w:lastColumn="0" w:noHBand="0" w:noVBand="1"/>
      </w:tblPr>
      <w:tblGrid>
        <w:gridCol w:w="2268"/>
        <w:gridCol w:w="5310"/>
      </w:tblGrid>
      <w:tr w:rsidR="00703F20" w14:paraId="134C7CD8" w14:textId="77777777" w:rsidTr="00703F20">
        <w:tc>
          <w:tcPr>
            <w:tcW w:w="7578" w:type="dxa"/>
            <w:gridSpan w:val="2"/>
            <w:shd w:val="clear" w:color="auto" w:fill="FFFF00"/>
          </w:tcPr>
          <w:p w14:paraId="24740E12" w14:textId="1705734A" w:rsidR="00703F20" w:rsidRPr="00703F20" w:rsidRDefault="00703F20" w:rsidP="00B11F35">
            <w:pPr>
              <w:rPr>
                <w:rFonts w:ascii="Arial" w:hAnsi="Arial" w:cs="Arial"/>
                <w:b/>
                <w:bCs/>
              </w:rPr>
            </w:pPr>
            <w:r w:rsidRPr="00703F20">
              <w:rPr>
                <w:rFonts w:ascii="Arial" w:hAnsi="Arial" w:cs="Arial"/>
                <w:b/>
                <w:bCs/>
              </w:rPr>
              <w:t>Table 2. Effect of Statins on Lipid/Lipoprotein Levels</w:t>
            </w:r>
          </w:p>
        </w:tc>
      </w:tr>
      <w:tr w:rsidR="00703F20" w14:paraId="032239EA" w14:textId="77777777" w:rsidTr="00703F20">
        <w:tc>
          <w:tcPr>
            <w:tcW w:w="2268" w:type="dxa"/>
          </w:tcPr>
          <w:p w14:paraId="785E15B3" w14:textId="411C6C35" w:rsidR="00703F20" w:rsidRDefault="00703F20" w:rsidP="00B11F35">
            <w:pPr>
              <w:rPr>
                <w:rFonts w:ascii="Arial" w:hAnsi="Arial" w:cs="Arial"/>
              </w:rPr>
            </w:pPr>
            <w:r>
              <w:rPr>
                <w:rFonts w:ascii="Arial" w:hAnsi="Arial" w:cs="Arial"/>
              </w:rPr>
              <w:t>LDL-C</w:t>
            </w:r>
          </w:p>
        </w:tc>
        <w:tc>
          <w:tcPr>
            <w:tcW w:w="5310" w:type="dxa"/>
          </w:tcPr>
          <w:p w14:paraId="4C736CD0" w14:textId="3C53B06D" w:rsidR="00703F20" w:rsidRDefault="00703F20" w:rsidP="00B11F35">
            <w:pPr>
              <w:rPr>
                <w:rFonts w:ascii="Arial" w:hAnsi="Arial" w:cs="Arial"/>
              </w:rPr>
            </w:pPr>
            <w:r>
              <w:rPr>
                <w:rFonts w:ascii="Arial" w:hAnsi="Arial" w:cs="Arial"/>
              </w:rPr>
              <w:t>Decrease</w:t>
            </w:r>
          </w:p>
        </w:tc>
      </w:tr>
      <w:tr w:rsidR="00703F20" w14:paraId="1B06BD57" w14:textId="77777777" w:rsidTr="00703F20">
        <w:tc>
          <w:tcPr>
            <w:tcW w:w="2268" w:type="dxa"/>
          </w:tcPr>
          <w:p w14:paraId="53146B06" w14:textId="303DCCE5" w:rsidR="00703F20" w:rsidRDefault="00703F20" w:rsidP="00B11F35">
            <w:pPr>
              <w:rPr>
                <w:rFonts w:ascii="Arial" w:hAnsi="Arial" w:cs="Arial"/>
              </w:rPr>
            </w:pPr>
            <w:r>
              <w:rPr>
                <w:rFonts w:ascii="Arial" w:hAnsi="Arial" w:cs="Arial"/>
              </w:rPr>
              <w:t>Non-HDL-C</w:t>
            </w:r>
          </w:p>
        </w:tc>
        <w:tc>
          <w:tcPr>
            <w:tcW w:w="5310" w:type="dxa"/>
          </w:tcPr>
          <w:p w14:paraId="515A94AE" w14:textId="6522F385" w:rsidR="00703F20" w:rsidRDefault="00703F20" w:rsidP="00B11F35">
            <w:pPr>
              <w:rPr>
                <w:rFonts w:ascii="Arial" w:hAnsi="Arial" w:cs="Arial"/>
              </w:rPr>
            </w:pPr>
            <w:r>
              <w:rPr>
                <w:rFonts w:ascii="Arial" w:hAnsi="Arial" w:cs="Arial"/>
              </w:rPr>
              <w:t>Decrease</w:t>
            </w:r>
          </w:p>
        </w:tc>
      </w:tr>
      <w:tr w:rsidR="00703F20" w14:paraId="3E3B3A2F" w14:textId="77777777" w:rsidTr="00703F20">
        <w:tc>
          <w:tcPr>
            <w:tcW w:w="2268" w:type="dxa"/>
          </w:tcPr>
          <w:p w14:paraId="6C9A7C2F" w14:textId="1A571EDA" w:rsidR="00703F20" w:rsidRDefault="00703F20" w:rsidP="00B11F35">
            <w:pPr>
              <w:rPr>
                <w:rFonts w:ascii="Arial" w:hAnsi="Arial" w:cs="Arial"/>
              </w:rPr>
            </w:pPr>
            <w:r>
              <w:rPr>
                <w:rFonts w:ascii="Arial" w:hAnsi="Arial" w:cs="Arial"/>
              </w:rPr>
              <w:t>Apolipoprotein B</w:t>
            </w:r>
          </w:p>
        </w:tc>
        <w:tc>
          <w:tcPr>
            <w:tcW w:w="5310" w:type="dxa"/>
          </w:tcPr>
          <w:p w14:paraId="7D9AFF25" w14:textId="33D53F35" w:rsidR="00703F20" w:rsidRDefault="00703F20" w:rsidP="00B11F35">
            <w:pPr>
              <w:rPr>
                <w:rFonts w:ascii="Arial" w:hAnsi="Arial" w:cs="Arial"/>
              </w:rPr>
            </w:pPr>
            <w:r>
              <w:rPr>
                <w:rFonts w:ascii="Arial" w:hAnsi="Arial" w:cs="Arial"/>
              </w:rPr>
              <w:t>Decrease</w:t>
            </w:r>
          </w:p>
        </w:tc>
      </w:tr>
      <w:tr w:rsidR="00703F20" w14:paraId="61F3B5F0" w14:textId="77777777" w:rsidTr="00703F20">
        <w:tc>
          <w:tcPr>
            <w:tcW w:w="2268" w:type="dxa"/>
          </w:tcPr>
          <w:p w14:paraId="0133EDC7" w14:textId="3E05DD13" w:rsidR="00703F20" w:rsidRDefault="00703F20" w:rsidP="00B11F35">
            <w:pPr>
              <w:rPr>
                <w:rFonts w:ascii="Arial" w:hAnsi="Arial" w:cs="Arial"/>
              </w:rPr>
            </w:pPr>
            <w:r>
              <w:rPr>
                <w:rFonts w:ascii="Arial" w:hAnsi="Arial" w:cs="Arial"/>
              </w:rPr>
              <w:t>Triglycerides</w:t>
            </w:r>
          </w:p>
        </w:tc>
        <w:tc>
          <w:tcPr>
            <w:tcW w:w="5310" w:type="dxa"/>
          </w:tcPr>
          <w:p w14:paraId="40359075" w14:textId="4B28BE83" w:rsidR="00703F20" w:rsidRDefault="00703F20" w:rsidP="00B11F35">
            <w:pPr>
              <w:rPr>
                <w:rFonts w:ascii="Arial" w:hAnsi="Arial" w:cs="Arial"/>
              </w:rPr>
            </w:pPr>
            <w:r>
              <w:rPr>
                <w:rFonts w:ascii="Arial" w:hAnsi="Arial" w:cs="Arial"/>
              </w:rPr>
              <w:t>Variable. If TG levels increased will decrease</w:t>
            </w:r>
          </w:p>
        </w:tc>
      </w:tr>
      <w:tr w:rsidR="00703F20" w14:paraId="3645F765" w14:textId="77777777" w:rsidTr="00703F20">
        <w:tc>
          <w:tcPr>
            <w:tcW w:w="2268" w:type="dxa"/>
          </w:tcPr>
          <w:p w14:paraId="4E32BBDF" w14:textId="4B65AB78" w:rsidR="00703F20" w:rsidRDefault="00703F20" w:rsidP="00B11F35">
            <w:pPr>
              <w:rPr>
                <w:rFonts w:ascii="Arial" w:hAnsi="Arial" w:cs="Arial"/>
              </w:rPr>
            </w:pPr>
            <w:r>
              <w:rPr>
                <w:rFonts w:ascii="Arial" w:hAnsi="Arial" w:cs="Arial"/>
              </w:rPr>
              <w:t>HDL-C</w:t>
            </w:r>
          </w:p>
        </w:tc>
        <w:tc>
          <w:tcPr>
            <w:tcW w:w="5310" w:type="dxa"/>
          </w:tcPr>
          <w:p w14:paraId="0B5E288A" w14:textId="03D42436" w:rsidR="00703F20" w:rsidRDefault="00703F20" w:rsidP="00B11F35">
            <w:pPr>
              <w:rPr>
                <w:rFonts w:ascii="Arial" w:hAnsi="Arial" w:cs="Arial"/>
              </w:rPr>
            </w:pPr>
            <w:r>
              <w:rPr>
                <w:rFonts w:ascii="Arial" w:hAnsi="Arial" w:cs="Arial"/>
              </w:rPr>
              <w:t>Small Increase</w:t>
            </w:r>
          </w:p>
        </w:tc>
      </w:tr>
      <w:tr w:rsidR="00703F20" w14:paraId="612BE136" w14:textId="77777777" w:rsidTr="00703F20">
        <w:tc>
          <w:tcPr>
            <w:tcW w:w="2268" w:type="dxa"/>
          </w:tcPr>
          <w:p w14:paraId="3E7A50F5" w14:textId="2EF59363" w:rsidR="00703F20" w:rsidRDefault="00703F20" w:rsidP="00B11F35">
            <w:pPr>
              <w:rPr>
                <w:rFonts w:ascii="Arial" w:hAnsi="Arial" w:cs="Arial"/>
              </w:rPr>
            </w:pPr>
            <w:proofErr w:type="spellStart"/>
            <w:r>
              <w:rPr>
                <w:rFonts w:ascii="Arial" w:hAnsi="Arial" w:cs="Arial"/>
              </w:rPr>
              <w:t>Lp</w:t>
            </w:r>
            <w:proofErr w:type="spellEnd"/>
            <w:r>
              <w:rPr>
                <w:rFonts w:ascii="Arial" w:hAnsi="Arial" w:cs="Arial"/>
              </w:rPr>
              <w:t>(a)</w:t>
            </w:r>
          </w:p>
        </w:tc>
        <w:tc>
          <w:tcPr>
            <w:tcW w:w="5310" w:type="dxa"/>
          </w:tcPr>
          <w:p w14:paraId="758096F3" w14:textId="6AC70ABF" w:rsidR="00703F20" w:rsidRDefault="00703F20" w:rsidP="00B11F35">
            <w:pPr>
              <w:rPr>
                <w:rFonts w:ascii="Arial" w:hAnsi="Arial" w:cs="Arial"/>
              </w:rPr>
            </w:pPr>
            <w:r>
              <w:rPr>
                <w:rFonts w:ascii="Arial" w:hAnsi="Arial" w:cs="Arial"/>
              </w:rPr>
              <w:t>No change or small increase</w:t>
            </w:r>
          </w:p>
        </w:tc>
      </w:tr>
    </w:tbl>
    <w:p w14:paraId="681F6A60" w14:textId="77777777" w:rsidR="00703F20" w:rsidRPr="00B11F35" w:rsidRDefault="00703F20" w:rsidP="00B11F35">
      <w:pPr>
        <w:spacing w:after="0"/>
        <w:rPr>
          <w:rFonts w:ascii="Arial" w:hAnsi="Arial" w:cs="Arial"/>
        </w:rPr>
      </w:pPr>
    </w:p>
    <w:p w14:paraId="20893E3A" w14:textId="77777777" w:rsidR="008E216F" w:rsidRPr="00B11F35" w:rsidRDefault="008E216F" w:rsidP="00B11F35">
      <w:pPr>
        <w:spacing w:after="0"/>
        <w:rPr>
          <w:rFonts w:ascii="Arial" w:hAnsi="Arial" w:cs="Arial"/>
          <w:b/>
          <w:color w:val="92D050"/>
        </w:rPr>
      </w:pPr>
      <w:r w:rsidRPr="00B11F35">
        <w:rPr>
          <w:rFonts w:ascii="Arial" w:hAnsi="Arial" w:cs="Arial"/>
          <w:b/>
          <w:color w:val="92D050"/>
        </w:rPr>
        <w:t>Non-Lipid Effects</w:t>
      </w:r>
      <w:r w:rsidR="00593DC1" w:rsidRPr="00B11F35">
        <w:rPr>
          <w:rFonts w:ascii="Arial" w:hAnsi="Arial" w:cs="Arial"/>
          <w:b/>
          <w:color w:val="92D050"/>
        </w:rPr>
        <w:t xml:space="preserve"> of Statins</w:t>
      </w:r>
    </w:p>
    <w:p w14:paraId="20893E3B" w14:textId="77777777" w:rsidR="00C75C6B" w:rsidRPr="00B11F35" w:rsidRDefault="00C75C6B" w:rsidP="00B11F35">
      <w:pPr>
        <w:spacing w:after="0"/>
        <w:rPr>
          <w:rFonts w:ascii="Arial" w:hAnsi="Arial" w:cs="Arial"/>
        </w:rPr>
      </w:pPr>
    </w:p>
    <w:p w14:paraId="20893E3C" w14:textId="154BEA96" w:rsidR="00C75C6B" w:rsidRPr="00B11F35" w:rsidRDefault="00C75C6B" w:rsidP="00B11F35">
      <w:pPr>
        <w:spacing w:after="0"/>
        <w:rPr>
          <w:rFonts w:ascii="Arial" w:hAnsi="Arial" w:cs="Arial"/>
        </w:rPr>
      </w:pPr>
      <w:r w:rsidRPr="00B11F35">
        <w:rPr>
          <w:rFonts w:ascii="Arial" w:hAnsi="Arial" w:cs="Arial"/>
        </w:rPr>
        <w:t>In addition to effects on lipid metabolism statins also have pleiotropic effects</w:t>
      </w:r>
      <w:r w:rsidR="00A623E9" w:rsidRPr="00B11F35">
        <w:rPr>
          <w:rFonts w:ascii="Arial" w:hAnsi="Arial" w:cs="Arial"/>
        </w:rPr>
        <w:t xml:space="preserve"> </w:t>
      </w:r>
      <w:r w:rsidR="00A65FDC" w:rsidRPr="00B11F35">
        <w:rPr>
          <w:rFonts w:ascii="Arial" w:hAnsi="Arial" w:cs="Arial"/>
        </w:rPr>
        <w:t xml:space="preserve">that may </w:t>
      </w:r>
      <w:r w:rsidR="00A623E9" w:rsidRPr="00B11F35">
        <w:rPr>
          <w:rFonts w:ascii="Arial" w:hAnsi="Arial" w:cs="Arial"/>
        </w:rPr>
        <w:t>not</w:t>
      </w:r>
      <w:r w:rsidR="00A65FDC" w:rsidRPr="00B11F35">
        <w:rPr>
          <w:rFonts w:ascii="Arial" w:hAnsi="Arial" w:cs="Arial"/>
        </w:rPr>
        <w:t xml:space="preserve"> be</w:t>
      </w:r>
      <w:r w:rsidR="00A623E9" w:rsidRPr="00B11F35">
        <w:rPr>
          <w:rFonts w:ascii="Arial" w:hAnsi="Arial" w:cs="Arial"/>
        </w:rPr>
        <w:t xml:space="preserve"> directly</w:t>
      </w:r>
      <w:r w:rsidRPr="00B11F35">
        <w:rPr>
          <w:rFonts w:ascii="Arial" w:hAnsi="Arial" w:cs="Arial"/>
        </w:rPr>
        <w:t xml:space="preserve"> </w:t>
      </w:r>
      <w:r w:rsidR="00A623E9" w:rsidRPr="00B11F35">
        <w:rPr>
          <w:rFonts w:ascii="Arial" w:hAnsi="Arial" w:cs="Arial"/>
        </w:rPr>
        <w:t>r</w:t>
      </w:r>
      <w:r w:rsidRPr="00B11F35">
        <w:rPr>
          <w:rFonts w:ascii="Arial" w:hAnsi="Arial" w:cs="Arial"/>
        </w:rPr>
        <w:t>elated to alterations in lipid metabolism</w:t>
      </w:r>
      <w:r w:rsidR="00A623E9" w:rsidRPr="00B11F35">
        <w:rPr>
          <w:rFonts w:ascii="Arial" w:hAnsi="Arial" w:cs="Arial"/>
        </w:rPr>
        <w:t xml:space="preserve"> </w:t>
      </w:r>
      <w:r w:rsidR="00A623E9" w:rsidRPr="00B11F35">
        <w:rPr>
          <w:rFonts w:ascii="Arial" w:hAnsi="Arial" w:cs="Arial"/>
        </w:rPr>
        <w:fldChar w:fldCharType="begin"/>
      </w:r>
      <w:r w:rsidR="003550FB">
        <w:rPr>
          <w:rFonts w:ascii="Arial" w:hAnsi="Arial" w:cs="Arial"/>
        </w:rPr>
        <w:instrText xml:space="preserve"> ADDIN EN.CITE &lt;EndNote&gt;&lt;Cite&gt;&lt;Author&gt;Liao&lt;/Author&gt;&lt;Year&gt;2005&lt;/Year&gt;&lt;RecNum&gt;16&lt;/RecNum&gt;&lt;DisplayText&gt;(14)&lt;/DisplayText&gt;&lt;record&gt;&lt;rec-number&gt;16&lt;/rec-number&gt;&lt;foreign-keys&gt;&lt;key app="EN" db-id="pxe9wwewy9awxtepvf6vdt9iwxtex2rsrfwd" timestamp="0"&gt;16&lt;/key&gt;&lt;/foreign-keys&gt;&lt;ref-type name="Journal Article"&gt;17&lt;/ref-type&gt;&lt;contributors&gt;&lt;authors&gt;&lt;author&gt;Liao, J. K.&lt;/author&gt;&lt;/authors&gt;&lt;/contributors&gt;&lt;auth-address&gt;Brigham and Women&amp;apos;s Hospital and Harvard Medical School, Boston, Massachusetts 02139, USA. jliao@rics.bwh.harvard.edu&lt;/auth-address&gt;&lt;titles&gt;&lt;title&gt;Clinical implications for statin pleiotropy&lt;/title&gt;&lt;secondary-title&gt;Curr Opin Lipidol&lt;/secondary-title&gt;&lt;alt-title&gt;Current opinion in lipidology&lt;/alt-title&gt;&lt;/titles&gt;&lt;periodical&gt;&lt;full-title&gt;Curr Opin Lipidol&lt;/full-title&gt;&lt;/periodical&gt;&lt;pages&gt;624-9&lt;/pages&gt;&lt;volume&gt;16&lt;/volume&gt;&lt;number&gt;6&lt;/number&gt;&lt;keywords&gt;&lt;keyword&gt;Atherosclerosis/blood/metabolism/*prevention &amp;amp; control&lt;/keyword&gt;&lt;keyword&gt;Cholesterol/*blood&lt;/keyword&gt;&lt;keyword&gt;Humans&lt;/keyword&gt;&lt;keyword&gt;Hydroxymethylglutaryl-CoA Reductase Inhibitors/adverse&lt;/keyword&gt;&lt;keyword&gt;effects/pharmacology/*therapeutic use&lt;/keyword&gt;&lt;keyword&gt;Risk Factors&lt;/keyword&gt;&lt;/keywords&gt;&lt;dates&gt;&lt;year&gt;2005&lt;/year&gt;&lt;pub-dates&gt;&lt;date&gt;Dec&lt;/date&gt;&lt;/pub-dates&gt;&lt;/dates&gt;&lt;isbn&gt;0957-9672 (Print)&amp;#xD;0957-9672 (Linking)&lt;/isbn&gt;&lt;accession-num&gt;16276239&lt;/accession-num&gt;&lt;urls&gt;&lt;related-urls&gt;&lt;url&gt;http://www.ncbi.nlm.nih.gov/pubmed/16276239&lt;/url&gt;&lt;/related-urls&gt;&lt;/urls&gt;&lt;/record&gt;&lt;/Cite&gt;&lt;/EndNote&gt;</w:instrText>
      </w:r>
      <w:r w:rsidR="00A623E9" w:rsidRPr="00B11F35">
        <w:rPr>
          <w:rFonts w:ascii="Arial" w:hAnsi="Arial" w:cs="Arial"/>
        </w:rPr>
        <w:fldChar w:fldCharType="separate"/>
      </w:r>
      <w:r w:rsidR="003550FB">
        <w:rPr>
          <w:rFonts w:ascii="Arial" w:hAnsi="Arial" w:cs="Arial"/>
          <w:noProof/>
        </w:rPr>
        <w:t>(</w:t>
      </w:r>
      <w:hyperlink w:anchor="_ENREF_14" w:tooltip="Liao, 2005 #16" w:history="1">
        <w:r w:rsidR="00F55357">
          <w:rPr>
            <w:rFonts w:ascii="Arial" w:hAnsi="Arial" w:cs="Arial"/>
            <w:noProof/>
          </w:rPr>
          <w:t>14</w:t>
        </w:r>
      </w:hyperlink>
      <w:r w:rsidR="003550FB">
        <w:rPr>
          <w:rFonts w:ascii="Arial" w:hAnsi="Arial" w:cs="Arial"/>
          <w:noProof/>
        </w:rPr>
        <w:t>)</w:t>
      </w:r>
      <w:r w:rsidR="00A623E9" w:rsidRPr="00B11F35">
        <w:rPr>
          <w:rFonts w:ascii="Arial" w:hAnsi="Arial" w:cs="Arial"/>
        </w:rPr>
        <w:fldChar w:fldCharType="end"/>
      </w:r>
      <w:r w:rsidRPr="00B11F35">
        <w:rPr>
          <w:rFonts w:ascii="Arial" w:hAnsi="Arial" w:cs="Arial"/>
        </w:rPr>
        <w:t>. For example</w:t>
      </w:r>
      <w:r w:rsidR="00DC3BD6" w:rsidRPr="00B11F35">
        <w:rPr>
          <w:rFonts w:ascii="Arial" w:hAnsi="Arial" w:cs="Arial"/>
        </w:rPr>
        <w:t>,</w:t>
      </w:r>
      <w:r w:rsidRPr="00B11F35">
        <w:rPr>
          <w:rFonts w:ascii="Arial" w:hAnsi="Arial" w:cs="Arial"/>
        </w:rPr>
        <w:t xml:space="preserve"> statins are anti-inflammatory and </w:t>
      </w:r>
      <w:r w:rsidR="008E216F" w:rsidRPr="00B11F35">
        <w:rPr>
          <w:rFonts w:ascii="Arial" w:hAnsi="Arial" w:cs="Arial"/>
        </w:rPr>
        <w:t xml:space="preserve">consistently </w:t>
      </w:r>
      <w:r w:rsidRPr="00B11F35">
        <w:rPr>
          <w:rFonts w:ascii="Arial" w:hAnsi="Arial" w:cs="Arial"/>
        </w:rPr>
        <w:t>decrease CRP levels</w:t>
      </w:r>
      <w:r w:rsidR="00C0323A" w:rsidRPr="00B11F35">
        <w:rPr>
          <w:rFonts w:ascii="Arial" w:hAnsi="Arial" w:cs="Arial"/>
        </w:rPr>
        <w:t xml:space="preserve"> </w:t>
      </w:r>
      <w:r w:rsidR="00C0323A" w:rsidRPr="00B11F35">
        <w:rPr>
          <w:rFonts w:ascii="Arial" w:hAnsi="Arial" w:cs="Arial"/>
        </w:rPr>
        <w:fldChar w:fldCharType="begin"/>
      </w:r>
      <w:r w:rsidR="003550FB">
        <w:rPr>
          <w:rFonts w:ascii="Arial" w:hAnsi="Arial" w:cs="Arial"/>
        </w:rPr>
        <w:instrText xml:space="preserve"> ADDIN EN.CITE &lt;EndNote&gt;&lt;Cite&gt;&lt;Author&gt;Joshi&lt;/Author&gt;&lt;Year&gt;2010&lt;/Year&gt;&lt;RecNum&gt;17&lt;/RecNum&gt;&lt;DisplayText&gt;(15)&lt;/DisplayText&gt;&lt;record&gt;&lt;rec-number&gt;17&lt;/rec-number&gt;&lt;foreign-keys&gt;&lt;key app="EN" db-id="pxe9wwewy9awxtepvf6vdt9iwxtex2rsrfwd" timestamp="0"&gt;17&lt;/key&gt;&lt;/foreign-keys&gt;&lt;ref-type name="Journal Article"&gt;17&lt;/ref-type&gt;&lt;contributors&gt;&lt;authors&gt;&lt;author&gt;Joshi, P. H.&lt;/author&gt;&lt;author&gt;Jacobson, T. A.&lt;/author&gt;&lt;/authors&gt;&lt;/contributors&gt;&lt;auth-address&gt;Department of Medicine, Emory University, 69 Jesse Hill Jr Drive, Atlanta, GA 30303, USA. Parag.joshi@piedmont.org&lt;/auth-address&gt;&lt;titles&gt;&lt;title&gt;Therapeutic options to further lower C-reactive protein for patients on statin treatment&lt;/title&gt;&lt;secondary-title&gt;Curr Atheroscler Rep&lt;/secondary-title&gt;&lt;alt-title&gt;Current atherosclerosis reports&lt;/alt-title&gt;&lt;/titles&gt;&lt;pages&gt;34-42&lt;/pages&gt;&lt;volume&gt;12&lt;/volume&gt;&lt;number&gt;1&lt;/number&gt;&lt;keywords&gt;&lt;keyword&gt;Anticholesteremic Agents/*therapeutic use&lt;/keyword&gt;&lt;keyword&gt;Biomarkers/*blood&lt;/keyword&gt;&lt;keyword&gt;C-Reactive Protein/*drug effects/metabolism&lt;/keyword&gt;&lt;keyword&gt;Cardiovascular Diseases/blood/*drug therapy&lt;/keyword&gt;&lt;keyword&gt;Cholesterol, LDL/blood/drug effects&lt;/keyword&gt;&lt;keyword&gt;Dose-Response Relationship, Drug&lt;/keyword&gt;&lt;keyword&gt;Drug Therapy, Combination&lt;/keyword&gt;&lt;keyword&gt;Humans&lt;/keyword&gt;&lt;keyword&gt;Hydroxymethylglutaryl-CoA Reductase Inhibitors/administration &amp;amp;&lt;/keyword&gt;&lt;keyword&gt;dosage/*therapeutic use&lt;/keyword&gt;&lt;keyword&gt;Inflammation/blood/drug therapy&lt;/keyword&gt;&lt;keyword&gt;Treatment Outcome&lt;/keyword&gt;&lt;/keywords&gt;&lt;dates&gt;&lt;year&gt;2010&lt;/year&gt;&lt;pub-dates&gt;&lt;date&gt;Jan&lt;/date&gt;&lt;/pub-dates&gt;&lt;/dates&gt;&lt;isbn&gt;1534-6242 (Electronic)&amp;#xD;1523-3804 (Linking)&lt;/isbn&gt;&lt;accession-num&gt;20425269&lt;/accession-num&gt;&lt;urls&gt;&lt;related-urls&gt;&lt;url&gt;http://www.ncbi.nlm.nih.gov/pubmed/20425269&lt;/url&gt;&lt;/related-urls&gt;&lt;/urls&gt;&lt;electronic-resource-num&gt;10.1007/s11883-009-0075-x&lt;/electronic-resource-num&gt;&lt;/record&gt;&lt;/Cite&gt;&lt;/EndNote&gt;</w:instrText>
      </w:r>
      <w:r w:rsidR="00C0323A" w:rsidRPr="00B11F35">
        <w:rPr>
          <w:rFonts w:ascii="Arial" w:hAnsi="Arial" w:cs="Arial"/>
        </w:rPr>
        <w:fldChar w:fldCharType="separate"/>
      </w:r>
      <w:r w:rsidR="003550FB">
        <w:rPr>
          <w:rFonts w:ascii="Arial" w:hAnsi="Arial" w:cs="Arial"/>
          <w:noProof/>
        </w:rPr>
        <w:t>(</w:t>
      </w:r>
      <w:hyperlink w:anchor="_ENREF_15" w:tooltip="Joshi, 2010 #17" w:history="1">
        <w:r w:rsidR="00F55357">
          <w:rPr>
            <w:rFonts w:ascii="Arial" w:hAnsi="Arial" w:cs="Arial"/>
            <w:noProof/>
          </w:rPr>
          <w:t>15</w:t>
        </w:r>
      </w:hyperlink>
      <w:r w:rsidR="003550FB">
        <w:rPr>
          <w:rFonts w:ascii="Arial" w:hAnsi="Arial" w:cs="Arial"/>
          <w:noProof/>
        </w:rPr>
        <w:t>)</w:t>
      </w:r>
      <w:r w:rsidR="00C0323A" w:rsidRPr="00B11F35">
        <w:rPr>
          <w:rFonts w:ascii="Arial" w:hAnsi="Arial" w:cs="Arial"/>
        </w:rPr>
        <w:fldChar w:fldCharType="end"/>
      </w:r>
      <w:r w:rsidRPr="00B11F35">
        <w:rPr>
          <w:rFonts w:ascii="Arial" w:hAnsi="Arial" w:cs="Arial"/>
        </w:rPr>
        <w:t>. Other pleiotropic effects of statins include anti-proliferative</w:t>
      </w:r>
      <w:r w:rsidR="00DC3BD6" w:rsidRPr="00B11F35">
        <w:rPr>
          <w:rFonts w:ascii="Arial" w:hAnsi="Arial" w:cs="Arial"/>
        </w:rPr>
        <w:t xml:space="preserve"> effects</w:t>
      </w:r>
      <w:r w:rsidRPr="00B11F35">
        <w:rPr>
          <w:rFonts w:ascii="Arial" w:hAnsi="Arial" w:cs="Arial"/>
        </w:rPr>
        <w:t>, antioxidant</w:t>
      </w:r>
      <w:r w:rsidR="00DC3BD6" w:rsidRPr="00B11F35">
        <w:rPr>
          <w:rFonts w:ascii="Arial" w:hAnsi="Arial" w:cs="Arial"/>
        </w:rPr>
        <w:t xml:space="preserve"> properties</w:t>
      </w:r>
      <w:r w:rsidRPr="00B11F35">
        <w:rPr>
          <w:rFonts w:ascii="Arial" w:hAnsi="Arial" w:cs="Arial"/>
        </w:rPr>
        <w:t>,</w:t>
      </w:r>
      <w:r w:rsidR="00DC3BD6" w:rsidRPr="00B11F35">
        <w:rPr>
          <w:rFonts w:ascii="Arial" w:hAnsi="Arial" w:cs="Arial"/>
        </w:rPr>
        <w:t xml:space="preserve"> anti-thrombosis</w:t>
      </w:r>
      <w:r w:rsidRPr="00B11F35">
        <w:rPr>
          <w:rFonts w:ascii="Arial" w:hAnsi="Arial" w:cs="Arial"/>
        </w:rPr>
        <w:t>, improving endothelial dysfunction</w:t>
      </w:r>
      <w:r w:rsidR="00DC3BD6" w:rsidRPr="00B11F35">
        <w:rPr>
          <w:rFonts w:ascii="Arial" w:hAnsi="Arial" w:cs="Arial"/>
        </w:rPr>
        <w:t>,</w:t>
      </w:r>
      <w:r w:rsidRPr="00B11F35">
        <w:rPr>
          <w:rFonts w:ascii="Arial" w:hAnsi="Arial" w:cs="Arial"/>
        </w:rPr>
        <w:t xml:space="preserve"> and attenuating vascular remodeling</w:t>
      </w:r>
      <w:r w:rsidR="00A623E9" w:rsidRPr="00B11F35">
        <w:rPr>
          <w:rFonts w:ascii="Arial" w:hAnsi="Arial" w:cs="Arial"/>
        </w:rPr>
        <w:t xml:space="preserve"> </w:t>
      </w:r>
      <w:r w:rsidR="00A623E9" w:rsidRPr="00B11F35">
        <w:rPr>
          <w:rFonts w:ascii="Arial" w:hAnsi="Arial" w:cs="Arial"/>
        </w:rPr>
        <w:fldChar w:fldCharType="begin"/>
      </w:r>
      <w:r w:rsidR="003550FB">
        <w:rPr>
          <w:rFonts w:ascii="Arial" w:hAnsi="Arial" w:cs="Arial"/>
        </w:rPr>
        <w:instrText xml:space="preserve"> ADDIN EN.CITE &lt;EndNote&gt;&lt;Cite&gt;&lt;Author&gt;Liao&lt;/Author&gt;&lt;Year&gt;2005&lt;/Year&gt;&lt;RecNum&gt;16&lt;/RecNum&gt;&lt;DisplayText&gt;(14)&lt;/DisplayText&gt;&lt;record&gt;&lt;rec-number&gt;16&lt;/rec-number&gt;&lt;foreign-keys&gt;&lt;key app="EN" db-id="pxe9wwewy9awxtepvf6vdt9iwxtex2rsrfwd" timestamp="0"&gt;16&lt;/key&gt;&lt;/foreign-keys&gt;&lt;ref-type name="Journal Article"&gt;17&lt;/ref-type&gt;&lt;contributors&gt;&lt;authors&gt;&lt;author&gt;Liao, J. K.&lt;/author&gt;&lt;/authors&gt;&lt;/contributors&gt;&lt;auth-address&gt;Brigham and Women&amp;apos;s Hospital and Harvard Medical School, Boston, Massachusetts 02139, USA. jliao@rics.bwh.harvard.edu&lt;/auth-address&gt;&lt;titles&gt;&lt;title&gt;Clinical implications for statin pleiotropy&lt;/title&gt;&lt;secondary-title&gt;Curr Opin Lipidol&lt;/secondary-title&gt;&lt;alt-title&gt;Current opinion in lipidology&lt;/alt-title&gt;&lt;/titles&gt;&lt;periodical&gt;&lt;full-title&gt;Curr Opin Lipidol&lt;/full-title&gt;&lt;/periodical&gt;&lt;pages&gt;624-9&lt;/pages&gt;&lt;volume&gt;16&lt;/volume&gt;&lt;number&gt;6&lt;/number&gt;&lt;keywords&gt;&lt;keyword&gt;Atherosclerosis/blood/metabolism/*prevention &amp;amp; control&lt;/keyword&gt;&lt;keyword&gt;Cholesterol/*blood&lt;/keyword&gt;&lt;keyword&gt;Humans&lt;/keyword&gt;&lt;keyword&gt;Hydroxymethylglutaryl-CoA Reductase Inhibitors/adverse&lt;/keyword&gt;&lt;keyword&gt;effects/pharmacology/*therapeutic use&lt;/keyword&gt;&lt;keyword&gt;Risk Factors&lt;/keyword&gt;&lt;/keywords&gt;&lt;dates&gt;&lt;year&gt;2005&lt;/year&gt;&lt;pub-dates&gt;&lt;date&gt;Dec&lt;/date&gt;&lt;/pub-dates&gt;&lt;/dates&gt;&lt;isbn&gt;0957-9672 (Print)&amp;#xD;0957-9672 (Linking)&lt;/isbn&gt;&lt;accession-num&gt;16276239&lt;/accession-num&gt;&lt;urls&gt;&lt;related-urls&gt;&lt;url&gt;http://www.ncbi.nlm.nih.gov/pubmed/16276239&lt;/url&gt;&lt;/related-urls&gt;&lt;/urls&gt;&lt;/record&gt;&lt;/Cite&gt;&lt;/EndNote&gt;</w:instrText>
      </w:r>
      <w:r w:rsidR="00A623E9" w:rsidRPr="00B11F35">
        <w:rPr>
          <w:rFonts w:ascii="Arial" w:hAnsi="Arial" w:cs="Arial"/>
        </w:rPr>
        <w:fldChar w:fldCharType="separate"/>
      </w:r>
      <w:r w:rsidR="003550FB">
        <w:rPr>
          <w:rFonts w:ascii="Arial" w:hAnsi="Arial" w:cs="Arial"/>
          <w:noProof/>
        </w:rPr>
        <w:t>(</w:t>
      </w:r>
      <w:hyperlink w:anchor="_ENREF_14" w:tooltip="Liao, 2005 #16" w:history="1">
        <w:r w:rsidR="00F55357">
          <w:rPr>
            <w:rFonts w:ascii="Arial" w:hAnsi="Arial" w:cs="Arial"/>
            <w:noProof/>
          </w:rPr>
          <w:t>14</w:t>
        </w:r>
      </w:hyperlink>
      <w:r w:rsidR="003550FB">
        <w:rPr>
          <w:rFonts w:ascii="Arial" w:hAnsi="Arial" w:cs="Arial"/>
          <w:noProof/>
        </w:rPr>
        <w:t>)</w:t>
      </w:r>
      <w:r w:rsidR="00A623E9" w:rsidRPr="00B11F35">
        <w:rPr>
          <w:rFonts w:ascii="Arial" w:hAnsi="Arial" w:cs="Arial"/>
        </w:rPr>
        <w:fldChar w:fldCharType="end"/>
      </w:r>
      <w:r w:rsidR="00DC3BD6" w:rsidRPr="00B11F35">
        <w:rPr>
          <w:rFonts w:ascii="Arial" w:hAnsi="Arial" w:cs="Arial"/>
        </w:rPr>
        <w:t>. Whether these pleiotropic effects contribute to the beneficial effects of statins in preventing cardiovascular disease is uncertain and much of the beneficial effect of statins on cardiovascular disease can be attributed to reductions in lipid levels.</w:t>
      </w:r>
    </w:p>
    <w:p w14:paraId="20893E3D" w14:textId="77777777" w:rsidR="00BE4EDF" w:rsidRPr="00B11F35" w:rsidRDefault="00BE4EDF" w:rsidP="00B11F35">
      <w:pPr>
        <w:spacing w:after="0"/>
        <w:rPr>
          <w:rFonts w:ascii="Arial" w:hAnsi="Arial" w:cs="Arial"/>
        </w:rPr>
      </w:pPr>
    </w:p>
    <w:p w14:paraId="20893E3E" w14:textId="77777777" w:rsidR="00BE4EDF" w:rsidRPr="00B11F35" w:rsidRDefault="00BE4EDF" w:rsidP="00B11F35">
      <w:pPr>
        <w:spacing w:after="0"/>
        <w:rPr>
          <w:rFonts w:ascii="Arial" w:hAnsi="Arial" w:cs="Arial"/>
          <w:b/>
          <w:color w:val="92D050"/>
        </w:rPr>
      </w:pPr>
      <w:r w:rsidRPr="00B11F35">
        <w:rPr>
          <w:rFonts w:ascii="Arial" w:hAnsi="Arial" w:cs="Arial"/>
          <w:b/>
          <w:color w:val="92D050"/>
        </w:rPr>
        <w:t xml:space="preserve">Mechanism </w:t>
      </w:r>
      <w:r w:rsidR="00593DC1" w:rsidRPr="00B11F35">
        <w:rPr>
          <w:rFonts w:ascii="Arial" w:hAnsi="Arial" w:cs="Arial"/>
          <w:b/>
          <w:color w:val="92D050"/>
        </w:rPr>
        <w:t xml:space="preserve">Accounting </w:t>
      </w:r>
      <w:r w:rsidRPr="00B11F35">
        <w:rPr>
          <w:rFonts w:ascii="Arial" w:hAnsi="Arial" w:cs="Arial"/>
          <w:b/>
          <w:color w:val="92D050"/>
        </w:rPr>
        <w:t>f</w:t>
      </w:r>
      <w:r w:rsidR="00593DC1" w:rsidRPr="00B11F35">
        <w:rPr>
          <w:rFonts w:ascii="Arial" w:hAnsi="Arial" w:cs="Arial"/>
          <w:b/>
          <w:color w:val="92D050"/>
        </w:rPr>
        <w:t>or</w:t>
      </w:r>
      <w:r w:rsidRPr="00B11F35">
        <w:rPr>
          <w:rFonts w:ascii="Arial" w:hAnsi="Arial" w:cs="Arial"/>
          <w:b/>
          <w:color w:val="92D050"/>
        </w:rPr>
        <w:t xml:space="preserve"> </w:t>
      </w:r>
      <w:r w:rsidR="00593DC1" w:rsidRPr="00B11F35">
        <w:rPr>
          <w:rFonts w:ascii="Arial" w:hAnsi="Arial" w:cs="Arial"/>
          <w:b/>
          <w:color w:val="92D050"/>
        </w:rPr>
        <w:t xml:space="preserve">the Statin Induced </w:t>
      </w:r>
      <w:r w:rsidRPr="00B11F35">
        <w:rPr>
          <w:rFonts w:ascii="Arial" w:hAnsi="Arial" w:cs="Arial"/>
          <w:b/>
          <w:color w:val="92D050"/>
        </w:rPr>
        <w:t>Lipid Effects</w:t>
      </w:r>
    </w:p>
    <w:p w14:paraId="20893E3F" w14:textId="77777777" w:rsidR="00BE4EDF" w:rsidRPr="00B11F35" w:rsidRDefault="00BE4EDF" w:rsidP="00B11F35">
      <w:pPr>
        <w:spacing w:after="0"/>
        <w:rPr>
          <w:rFonts w:ascii="Arial" w:hAnsi="Arial" w:cs="Arial"/>
          <w:b/>
        </w:rPr>
      </w:pPr>
    </w:p>
    <w:p w14:paraId="20893E40" w14:textId="18DF8776" w:rsidR="00BE4EDF" w:rsidRPr="00B11F35" w:rsidRDefault="00BE4EDF" w:rsidP="00B11F35">
      <w:pPr>
        <w:spacing w:after="0"/>
        <w:rPr>
          <w:rFonts w:ascii="Arial" w:hAnsi="Arial" w:cs="Arial"/>
        </w:rPr>
      </w:pPr>
      <w:r w:rsidRPr="00B11F35">
        <w:rPr>
          <w:rFonts w:ascii="Arial" w:hAnsi="Arial" w:cs="Arial"/>
        </w:rPr>
        <w:t>Statins are competitive inhibitors of HMG</w:t>
      </w:r>
      <w:r w:rsidR="00557F3F" w:rsidRPr="00B11F35">
        <w:rPr>
          <w:rFonts w:ascii="Arial" w:hAnsi="Arial" w:cs="Arial"/>
        </w:rPr>
        <w:t>-</w:t>
      </w:r>
      <w:r w:rsidRPr="00B11F35">
        <w:rPr>
          <w:rFonts w:ascii="Arial" w:hAnsi="Arial" w:cs="Arial"/>
        </w:rPr>
        <w:t xml:space="preserve">CoA reductase, which leads to a decrease in cholesterol synthesis in the liver. This inhibition of hepatic cholesterol synthesis results in a decrease </w:t>
      </w:r>
      <w:r w:rsidR="005809B1" w:rsidRPr="00B11F35">
        <w:rPr>
          <w:rFonts w:ascii="Arial" w:hAnsi="Arial" w:cs="Arial"/>
        </w:rPr>
        <w:t xml:space="preserve">in </w:t>
      </w:r>
      <w:r w:rsidRPr="00B11F35">
        <w:rPr>
          <w:rFonts w:ascii="Arial" w:hAnsi="Arial" w:cs="Arial"/>
        </w:rPr>
        <w:t>cholesterol in the endoplasmic reticulum resulting in the movement of sterol regulatory</w:t>
      </w:r>
      <w:r w:rsidR="005809B1" w:rsidRPr="00B11F35">
        <w:rPr>
          <w:rFonts w:ascii="Arial" w:hAnsi="Arial" w:cs="Arial"/>
        </w:rPr>
        <w:t xml:space="preserve"> element</w:t>
      </w:r>
      <w:r w:rsidRPr="00B11F35">
        <w:rPr>
          <w:rFonts w:ascii="Arial" w:hAnsi="Arial" w:cs="Arial"/>
        </w:rPr>
        <w:t xml:space="preserve"> binding proteins (SREBPs) from the endoplasmic reticulum </w:t>
      </w:r>
      <w:r w:rsidR="005809B1" w:rsidRPr="00B11F35">
        <w:rPr>
          <w:rFonts w:ascii="Arial" w:hAnsi="Arial" w:cs="Arial"/>
        </w:rPr>
        <w:t xml:space="preserve">to the </w:t>
      </w:r>
      <w:proofErr w:type="spellStart"/>
      <w:r w:rsidR="005809B1" w:rsidRPr="00B11F35">
        <w:rPr>
          <w:rFonts w:ascii="Arial" w:hAnsi="Arial" w:cs="Arial"/>
        </w:rPr>
        <w:t>golgi</w:t>
      </w:r>
      <w:proofErr w:type="spellEnd"/>
      <w:r w:rsidR="005809B1" w:rsidRPr="00B11F35">
        <w:rPr>
          <w:rFonts w:ascii="Arial" w:hAnsi="Arial" w:cs="Arial"/>
        </w:rPr>
        <w:t xml:space="preserve"> </w:t>
      </w:r>
      <w:r w:rsidRPr="00B11F35">
        <w:rPr>
          <w:rFonts w:ascii="Arial" w:hAnsi="Arial" w:cs="Arial"/>
        </w:rPr>
        <w:t>where they are cleaved by proteases into active transcription factors</w:t>
      </w:r>
      <w:r w:rsidR="00C0323A" w:rsidRPr="00B11F35">
        <w:rPr>
          <w:rFonts w:ascii="Arial" w:hAnsi="Arial" w:cs="Arial"/>
        </w:rPr>
        <w:t xml:space="preserve"> </w:t>
      </w:r>
      <w:r w:rsidR="00C0323A" w:rsidRPr="00B11F35">
        <w:rPr>
          <w:rFonts w:ascii="Arial" w:hAnsi="Arial" w:cs="Arial"/>
        </w:rPr>
        <w:fldChar w:fldCharType="begin"/>
      </w:r>
      <w:r w:rsidR="003550FB">
        <w:rPr>
          <w:rFonts w:ascii="Arial" w:hAnsi="Arial" w:cs="Arial"/>
        </w:rPr>
        <w:instrText xml:space="preserve"> ADDIN EN.CITE &lt;EndNote&gt;&lt;Cite&gt;&lt;Author&gt;Goldstein&lt;/Author&gt;&lt;Year&gt;2015&lt;/Year&gt;&lt;RecNum&gt;18&lt;/RecNum&gt;&lt;DisplayText&gt;(16)&lt;/DisplayText&gt;&lt;record&gt;&lt;rec-number&gt;18&lt;/rec-number&gt;&lt;foreign-keys&gt;&lt;key app="EN" db-id="pxe9wwewy9awxtepvf6vdt9iwxtex2rsrfwd" timestamp="0"&gt;18&lt;/key&gt;&lt;/foreign-keys&gt;&lt;ref-type name="Journal Article"&gt;17&lt;/ref-type&gt;&lt;contributors&gt;&lt;authors&gt;&lt;author&gt;Goldstein, J. L.&lt;/author&gt;&lt;author&gt;Brown, M. S.&lt;/author&gt;&lt;/authors&gt;&lt;/contributors&gt;&lt;auth-address&gt;Department of Molecular Genetics, University of Texas Southwestern Medical Center, Dallas, TX 75390, USA. Electronic address: joe.goldstein@utsouthwestern.edu.&amp;#xD;Department of Molecular Genetics, University of Texas Southwestern Medical Center, Dallas, TX 75390, USA. Electronic address: mike.brown@utsouthwestern.edu.&lt;/auth-address&gt;&lt;titles&gt;&lt;title&gt;A century of cholesterol and coronaries: from plaques to genes to statins&lt;/title&gt;&lt;secondary-title&gt;Cell&lt;/secondary-title&gt;&lt;alt-title&gt;Cell&lt;/alt-title&gt;&lt;/titles&gt;&lt;pages&gt;161-72&lt;/pages&gt;&lt;volume&gt;161&lt;/volume&gt;&lt;number&gt;1&lt;/number&gt;&lt;keywords&gt;&lt;keyword&gt;Animals&lt;/keyword&gt;&lt;keyword&gt;Cardiovascular Diseases/drug therapy/genetics/pathology&lt;/keyword&gt;&lt;keyword&gt;Cholesterol/*metabolism&lt;/keyword&gt;&lt;keyword&gt;Coronary Vessels/metabolism/*pathology&lt;/keyword&gt;&lt;keyword&gt;Dietary Fats/metabolism&lt;/keyword&gt;&lt;keyword&gt;Humans&lt;/keyword&gt;&lt;keyword&gt;Hydroxymethylglutaryl-CoA Reductase Inhibitors/*therapeutic use&lt;/keyword&gt;&lt;keyword&gt;Plaque, Atherosclerotic/*drug therapy/genetics/metabolism&lt;/keyword&gt;&lt;keyword&gt;Receptors, LDL/metabolism&lt;/keyword&gt;&lt;/keywords&gt;&lt;dates&gt;&lt;year&gt;2015&lt;/year&gt;&lt;pub-dates&gt;&lt;date&gt;Mar 26&lt;/date&gt;&lt;/pub-dates&gt;&lt;/dates&gt;&lt;isbn&gt;1097-4172 (Electronic)&amp;#xD;0092-8674 (Linking)&lt;/isbn&gt;&lt;accession-num&gt;25815993&lt;/accession-num&gt;&lt;urls&gt;&lt;related-urls&gt;&lt;url&gt;http://www.ncbi.nlm.nih.gov/pubmed/25815993&lt;/url&gt;&lt;/related-urls&gt;&lt;/urls&gt;&lt;custom2&gt;4525717&lt;/custom2&gt;&lt;electronic-resource-num&gt;10.1016/j.cell.2015.01.036&lt;/electronic-resource-num&gt;&lt;/record&gt;&lt;/Cite&gt;&lt;/EndNote&gt;</w:instrText>
      </w:r>
      <w:r w:rsidR="00C0323A" w:rsidRPr="00B11F35">
        <w:rPr>
          <w:rFonts w:ascii="Arial" w:hAnsi="Arial" w:cs="Arial"/>
        </w:rPr>
        <w:fldChar w:fldCharType="separate"/>
      </w:r>
      <w:r w:rsidR="003550FB">
        <w:rPr>
          <w:rFonts w:ascii="Arial" w:hAnsi="Arial" w:cs="Arial"/>
          <w:noProof/>
        </w:rPr>
        <w:t>(</w:t>
      </w:r>
      <w:hyperlink w:anchor="_ENREF_16" w:tooltip="Goldstein, 2015 #18" w:history="1">
        <w:r w:rsidR="00F55357">
          <w:rPr>
            <w:rFonts w:ascii="Arial" w:hAnsi="Arial" w:cs="Arial"/>
            <w:noProof/>
          </w:rPr>
          <w:t>16</w:t>
        </w:r>
      </w:hyperlink>
      <w:r w:rsidR="003550FB">
        <w:rPr>
          <w:rFonts w:ascii="Arial" w:hAnsi="Arial" w:cs="Arial"/>
          <w:noProof/>
        </w:rPr>
        <w:t>)</w:t>
      </w:r>
      <w:r w:rsidR="00C0323A" w:rsidRPr="00B11F35">
        <w:rPr>
          <w:rFonts w:ascii="Arial" w:hAnsi="Arial" w:cs="Arial"/>
        </w:rPr>
        <w:fldChar w:fldCharType="end"/>
      </w:r>
      <w:r w:rsidRPr="00B11F35">
        <w:rPr>
          <w:rFonts w:ascii="Arial" w:hAnsi="Arial" w:cs="Arial"/>
        </w:rPr>
        <w:t xml:space="preserve">. </w:t>
      </w:r>
      <w:r w:rsidR="005809B1" w:rsidRPr="00B11F35">
        <w:rPr>
          <w:rFonts w:ascii="Arial" w:hAnsi="Arial" w:cs="Arial"/>
        </w:rPr>
        <w:t xml:space="preserve">The SREBPs </w:t>
      </w:r>
      <w:r w:rsidR="0073458F" w:rsidRPr="00B11F35">
        <w:rPr>
          <w:rFonts w:ascii="Arial" w:hAnsi="Arial" w:cs="Arial"/>
        </w:rPr>
        <w:t xml:space="preserve">then translocate to the nucleus where they </w:t>
      </w:r>
      <w:r w:rsidR="005809B1" w:rsidRPr="00B11F35">
        <w:rPr>
          <w:rFonts w:ascii="Arial" w:hAnsi="Arial" w:cs="Arial"/>
        </w:rPr>
        <w:t>increase the expression of a number of genes including HMG</w:t>
      </w:r>
      <w:r w:rsidR="00557F3F" w:rsidRPr="00B11F35">
        <w:rPr>
          <w:rFonts w:ascii="Arial" w:hAnsi="Arial" w:cs="Arial"/>
        </w:rPr>
        <w:t>-</w:t>
      </w:r>
      <w:r w:rsidR="005809B1" w:rsidRPr="00B11F35">
        <w:rPr>
          <w:rFonts w:ascii="Arial" w:hAnsi="Arial" w:cs="Arial"/>
        </w:rPr>
        <w:t>CoA reductase and</w:t>
      </w:r>
      <w:r w:rsidR="00A65FDC" w:rsidRPr="00B11F35">
        <w:rPr>
          <w:rFonts w:ascii="Arial" w:hAnsi="Arial" w:cs="Arial"/>
        </w:rPr>
        <w:t>,</w:t>
      </w:r>
      <w:r w:rsidR="005809B1" w:rsidRPr="00B11F35">
        <w:rPr>
          <w:rFonts w:ascii="Arial" w:hAnsi="Arial" w:cs="Arial"/>
        </w:rPr>
        <w:t xml:space="preserve"> </w:t>
      </w:r>
      <w:r w:rsidR="00A65FDC" w:rsidRPr="00B11F35">
        <w:rPr>
          <w:rFonts w:ascii="Arial" w:hAnsi="Arial" w:cs="Arial"/>
        </w:rPr>
        <w:t xml:space="preserve">most importantly, </w:t>
      </w:r>
      <w:r w:rsidR="005809B1" w:rsidRPr="00B11F35">
        <w:rPr>
          <w:rFonts w:ascii="Arial" w:hAnsi="Arial" w:cs="Arial"/>
        </w:rPr>
        <w:t>the LDL receptor</w:t>
      </w:r>
      <w:r w:rsidR="00C0323A" w:rsidRPr="00B11F35">
        <w:rPr>
          <w:rFonts w:ascii="Arial" w:hAnsi="Arial" w:cs="Arial"/>
        </w:rPr>
        <w:t xml:space="preserve"> </w:t>
      </w:r>
      <w:r w:rsidR="00C0323A" w:rsidRPr="00B11F35">
        <w:rPr>
          <w:rFonts w:ascii="Arial" w:hAnsi="Arial" w:cs="Arial"/>
        </w:rPr>
        <w:fldChar w:fldCharType="begin"/>
      </w:r>
      <w:r w:rsidR="003550FB">
        <w:rPr>
          <w:rFonts w:ascii="Arial" w:hAnsi="Arial" w:cs="Arial"/>
        </w:rPr>
        <w:instrText xml:space="preserve"> ADDIN EN.CITE &lt;EndNote&gt;&lt;Cite&gt;&lt;Author&gt;Goldstein&lt;/Author&gt;&lt;Year&gt;2015&lt;/Year&gt;&lt;RecNum&gt;18&lt;/RecNum&gt;&lt;DisplayText&gt;(16)&lt;/DisplayText&gt;&lt;record&gt;&lt;rec-number&gt;18&lt;/rec-number&gt;&lt;foreign-keys&gt;&lt;key app="EN" db-id="pxe9wwewy9awxtepvf6vdt9iwxtex2rsrfwd" timestamp="0"&gt;18&lt;/key&gt;&lt;/foreign-keys&gt;&lt;ref-type name="Journal Article"&gt;17&lt;/ref-type&gt;&lt;contributors&gt;&lt;authors&gt;&lt;author&gt;Goldstein, J. L.&lt;/author&gt;&lt;author&gt;Brown, M. S.&lt;/author&gt;&lt;/authors&gt;&lt;/contributors&gt;&lt;auth-address&gt;Department of Molecular Genetics, University of Texas Southwestern Medical Center, Dallas, TX 75390, USA. Electronic address: joe.goldstein@utsouthwestern.edu.&amp;#xD;Department of Molecular Genetics, University of Texas Southwestern Medical Center, Dallas, TX 75390, USA. Electronic address: mike.brown@utsouthwestern.edu.&lt;/auth-address&gt;&lt;titles&gt;&lt;title&gt;A century of cholesterol and coronaries: from plaques to genes to statins&lt;/title&gt;&lt;secondary-title&gt;Cell&lt;/secondary-title&gt;&lt;alt-title&gt;Cell&lt;/alt-title&gt;&lt;/titles&gt;&lt;pages&gt;161-72&lt;/pages&gt;&lt;volume&gt;161&lt;/volume&gt;&lt;number&gt;1&lt;/number&gt;&lt;keywords&gt;&lt;keyword&gt;Animals&lt;/keyword&gt;&lt;keyword&gt;Cardiovascular Diseases/drug therapy/genetics/pathology&lt;/keyword&gt;&lt;keyword&gt;Cholesterol/*metabolism&lt;/keyword&gt;&lt;keyword&gt;Coronary Vessels/metabolism/*pathology&lt;/keyword&gt;&lt;keyword&gt;Dietary Fats/metabolism&lt;/keyword&gt;&lt;keyword&gt;Humans&lt;/keyword&gt;&lt;keyword&gt;Hydroxymethylglutaryl-CoA Reductase Inhibitors/*therapeutic use&lt;/keyword&gt;&lt;keyword&gt;Plaque, Atherosclerotic/*drug therapy/genetics/metabolism&lt;/keyword&gt;&lt;keyword&gt;Receptors, LDL/metabolism&lt;/keyword&gt;&lt;/keywords&gt;&lt;dates&gt;&lt;year&gt;2015&lt;/year&gt;&lt;pub-dates&gt;&lt;date&gt;Mar 26&lt;/date&gt;&lt;/pub-dates&gt;&lt;/dates&gt;&lt;isbn&gt;1097-4172 (Electronic)&amp;#xD;0092-8674 (Linking)&lt;/isbn&gt;&lt;accession-num&gt;25815993&lt;/accession-num&gt;&lt;urls&gt;&lt;related-urls&gt;&lt;url&gt;http://www.ncbi.nlm.nih.gov/pubmed/25815993&lt;/url&gt;&lt;/related-urls&gt;&lt;/urls&gt;&lt;custom2&gt;4525717&lt;/custom2&gt;&lt;electronic-resource-num&gt;10.1016/j.cell.2015.01.036&lt;/electronic-resource-num&gt;&lt;/record&gt;&lt;/Cite&gt;&lt;/EndNote&gt;</w:instrText>
      </w:r>
      <w:r w:rsidR="00C0323A" w:rsidRPr="00B11F35">
        <w:rPr>
          <w:rFonts w:ascii="Arial" w:hAnsi="Arial" w:cs="Arial"/>
        </w:rPr>
        <w:fldChar w:fldCharType="separate"/>
      </w:r>
      <w:r w:rsidR="003550FB">
        <w:rPr>
          <w:rFonts w:ascii="Arial" w:hAnsi="Arial" w:cs="Arial"/>
          <w:noProof/>
        </w:rPr>
        <w:t>(</w:t>
      </w:r>
      <w:hyperlink w:anchor="_ENREF_16" w:tooltip="Goldstein, 2015 #18" w:history="1">
        <w:r w:rsidR="00F55357">
          <w:rPr>
            <w:rFonts w:ascii="Arial" w:hAnsi="Arial" w:cs="Arial"/>
            <w:noProof/>
          </w:rPr>
          <w:t>16</w:t>
        </w:r>
      </w:hyperlink>
      <w:r w:rsidR="003550FB">
        <w:rPr>
          <w:rFonts w:ascii="Arial" w:hAnsi="Arial" w:cs="Arial"/>
          <w:noProof/>
        </w:rPr>
        <w:t>)</w:t>
      </w:r>
      <w:r w:rsidR="00C0323A" w:rsidRPr="00B11F35">
        <w:rPr>
          <w:rFonts w:ascii="Arial" w:hAnsi="Arial" w:cs="Arial"/>
        </w:rPr>
        <w:fldChar w:fldCharType="end"/>
      </w:r>
      <w:r w:rsidR="005809B1" w:rsidRPr="00B11F35">
        <w:rPr>
          <w:rFonts w:ascii="Arial" w:hAnsi="Arial" w:cs="Arial"/>
        </w:rPr>
        <w:t>. The increased expression of HMG</w:t>
      </w:r>
      <w:r w:rsidR="00557F3F" w:rsidRPr="00B11F35">
        <w:rPr>
          <w:rFonts w:ascii="Arial" w:hAnsi="Arial" w:cs="Arial"/>
        </w:rPr>
        <w:t>-</w:t>
      </w:r>
      <w:r w:rsidR="005809B1" w:rsidRPr="00B11F35">
        <w:rPr>
          <w:rFonts w:ascii="Arial" w:hAnsi="Arial" w:cs="Arial"/>
        </w:rPr>
        <w:t xml:space="preserve">CoA reductase restores hepatic cholesterol synthesis towards normal </w:t>
      </w:r>
      <w:r w:rsidR="00A65FDC" w:rsidRPr="00B11F35">
        <w:rPr>
          <w:rFonts w:ascii="Arial" w:hAnsi="Arial" w:cs="Arial"/>
        </w:rPr>
        <w:t>while</w:t>
      </w:r>
      <w:r w:rsidR="005809B1" w:rsidRPr="00B11F35">
        <w:rPr>
          <w:rFonts w:ascii="Arial" w:hAnsi="Arial" w:cs="Arial"/>
        </w:rPr>
        <w:t xml:space="preserve"> the increased expression of the LDL receptor results in </w:t>
      </w:r>
      <w:r w:rsidR="0073458F" w:rsidRPr="00B11F35">
        <w:rPr>
          <w:rFonts w:ascii="Arial" w:hAnsi="Arial" w:cs="Arial"/>
        </w:rPr>
        <w:t xml:space="preserve">an increase </w:t>
      </w:r>
      <w:r w:rsidR="00A01ADB" w:rsidRPr="00B11F35">
        <w:rPr>
          <w:rFonts w:ascii="Arial" w:hAnsi="Arial" w:cs="Arial"/>
        </w:rPr>
        <w:t xml:space="preserve">in the number </w:t>
      </w:r>
      <w:r w:rsidR="0073458F" w:rsidRPr="00B11F35">
        <w:rPr>
          <w:rFonts w:ascii="Arial" w:hAnsi="Arial" w:cs="Arial"/>
        </w:rPr>
        <w:t xml:space="preserve">of LDL receptors on the plasma membrane of hepatocytes leading to </w:t>
      </w:r>
      <w:r w:rsidR="005809B1" w:rsidRPr="00B11F35">
        <w:rPr>
          <w:rFonts w:ascii="Arial" w:hAnsi="Arial" w:cs="Arial"/>
        </w:rPr>
        <w:t xml:space="preserve">the </w:t>
      </w:r>
      <w:r w:rsidR="00A01ADB" w:rsidRPr="00B11F35">
        <w:rPr>
          <w:rFonts w:ascii="Arial" w:hAnsi="Arial" w:cs="Arial"/>
        </w:rPr>
        <w:t xml:space="preserve">accelerated </w:t>
      </w:r>
      <w:r w:rsidR="005809B1" w:rsidRPr="00B11F35">
        <w:rPr>
          <w:rFonts w:ascii="Arial" w:hAnsi="Arial" w:cs="Arial"/>
        </w:rPr>
        <w:t xml:space="preserve">clearance of LDL </w:t>
      </w:r>
      <w:r w:rsidR="009F3684" w:rsidRPr="00B11F35">
        <w:rPr>
          <w:rFonts w:ascii="Arial" w:hAnsi="Arial" w:cs="Arial"/>
        </w:rPr>
        <w:t>(Figure 1)</w:t>
      </w:r>
      <w:r w:rsidR="00C0323A" w:rsidRPr="00B11F35">
        <w:rPr>
          <w:rFonts w:ascii="Arial" w:hAnsi="Arial" w:cs="Arial"/>
        </w:rPr>
        <w:t xml:space="preserve"> </w:t>
      </w:r>
      <w:r w:rsidR="00C0323A" w:rsidRPr="00B11F35">
        <w:rPr>
          <w:rFonts w:ascii="Arial" w:hAnsi="Arial" w:cs="Arial"/>
        </w:rPr>
        <w:fldChar w:fldCharType="begin"/>
      </w:r>
      <w:r w:rsidR="003550FB">
        <w:rPr>
          <w:rFonts w:ascii="Arial" w:hAnsi="Arial" w:cs="Arial"/>
        </w:rPr>
        <w:instrText xml:space="preserve"> ADDIN EN.CITE &lt;EndNote&gt;&lt;Cite&gt;&lt;Author&gt;Goldstein&lt;/Author&gt;&lt;Year&gt;2015&lt;/Year&gt;&lt;RecNum&gt;18&lt;/RecNum&gt;&lt;DisplayText&gt;(16)&lt;/DisplayText&gt;&lt;record&gt;&lt;rec-number&gt;18&lt;/rec-number&gt;&lt;foreign-keys&gt;&lt;key app="EN" db-id="pxe9wwewy9awxtepvf6vdt9iwxtex2rsrfwd" timestamp="0"&gt;18&lt;/key&gt;&lt;/foreign-keys&gt;&lt;ref-type name="Journal Article"&gt;17&lt;/ref-type&gt;&lt;contributors&gt;&lt;authors&gt;&lt;author&gt;Goldstein, J. L.&lt;/author&gt;&lt;author&gt;Brown, M. S.&lt;/author&gt;&lt;/authors&gt;&lt;/contributors&gt;&lt;auth-address&gt;Department of Molecular Genetics, University of Texas Southwestern Medical Center, Dallas, TX 75390, USA. Electronic address: joe.goldstein@utsouthwestern.edu.&amp;#xD;Department of Molecular Genetics, University of Texas Southwestern Medical Center, Dallas, TX 75390, USA. Electronic address: mike.brown@utsouthwestern.edu.&lt;/auth-address&gt;&lt;titles&gt;&lt;title&gt;A century of cholesterol and coronaries: from plaques to genes to statins&lt;/title&gt;&lt;secondary-title&gt;Cell&lt;/secondary-title&gt;&lt;alt-title&gt;Cell&lt;/alt-title&gt;&lt;/titles&gt;&lt;pages&gt;161-72&lt;/pages&gt;&lt;volume&gt;161&lt;/volume&gt;&lt;number&gt;1&lt;/number&gt;&lt;keywords&gt;&lt;keyword&gt;Animals&lt;/keyword&gt;&lt;keyword&gt;Cardiovascular Diseases/drug therapy/genetics/pathology&lt;/keyword&gt;&lt;keyword&gt;Cholesterol/*metabolism&lt;/keyword&gt;&lt;keyword&gt;Coronary Vessels/metabolism/*pathology&lt;/keyword&gt;&lt;keyword&gt;Dietary Fats/metabolism&lt;/keyword&gt;&lt;keyword&gt;Humans&lt;/keyword&gt;&lt;keyword&gt;Hydroxymethylglutaryl-CoA Reductase Inhibitors/*therapeutic use&lt;/keyword&gt;&lt;keyword&gt;Plaque, Atherosclerotic/*drug therapy/genetics/metabolism&lt;/keyword&gt;&lt;keyword&gt;Receptors, LDL/metabolism&lt;/keyword&gt;&lt;/keywords&gt;&lt;dates&gt;&lt;year&gt;2015&lt;/year&gt;&lt;pub-dates&gt;&lt;date&gt;Mar 26&lt;/date&gt;&lt;/pub-dates&gt;&lt;/dates&gt;&lt;isbn&gt;1097-4172 (Electronic)&amp;#xD;0092-8674 (Linking)&lt;/isbn&gt;&lt;accession-num&gt;25815993&lt;/accession-num&gt;&lt;urls&gt;&lt;related-urls&gt;&lt;url&gt;http://www.ncbi.nlm.nih.gov/pubmed/25815993&lt;/url&gt;&lt;/related-urls&gt;&lt;/urls&gt;&lt;custom2&gt;4525717&lt;/custom2&gt;&lt;electronic-resource-num&gt;10.1016/j.cell.2015.01.036&lt;/electronic-resource-num&gt;&lt;/record&gt;&lt;/Cite&gt;&lt;/EndNote&gt;</w:instrText>
      </w:r>
      <w:r w:rsidR="00C0323A" w:rsidRPr="00B11F35">
        <w:rPr>
          <w:rFonts w:ascii="Arial" w:hAnsi="Arial" w:cs="Arial"/>
        </w:rPr>
        <w:fldChar w:fldCharType="separate"/>
      </w:r>
      <w:r w:rsidR="003550FB">
        <w:rPr>
          <w:rFonts w:ascii="Arial" w:hAnsi="Arial" w:cs="Arial"/>
          <w:noProof/>
        </w:rPr>
        <w:t>(</w:t>
      </w:r>
      <w:hyperlink w:anchor="_ENREF_16" w:tooltip="Goldstein, 2015 #18" w:history="1">
        <w:r w:rsidR="00F55357">
          <w:rPr>
            <w:rFonts w:ascii="Arial" w:hAnsi="Arial" w:cs="Arial"/>
            <w:noProof/>
          </w:rPr>
          <w:t>16</w:t>
        </w:r>
      </w:hyperlink>
      <w:r w:rsidR="003550FB">
        <w:rPr>
          <w:rFonts w:ascii="Arial" w:hAnsi="Arial" w:cs="Arial"/>
          <w:noProof/>
        </w:rPr>
        <w:t>)</w:t>
      </w:r>
      <w:r w:rsidR="00C0323A" w:rsidRPr="00B11F35">
        <w:rPr>
          <w:rFonts w:ascii="Arial" w:hAnsi="Arial" w:cs="Arial"/>
        </w:rPr>
        <w:fldChar w:fldCharType="end"/>
      </w:r>
      <w:r w:rsidR="005809B1" w:rsidRPr="00B11F35">
        <w:rPr>
          <w:rFonts w:ascii="Arial" w:hAnsi="Arial" w:cs="Arial"/>
        </w:rPr>
        <w:t xml:space="preserve">. The increased clearance of LDL accounts for the reduction in plasma </w:t>
      </w:r>
      <w:r w:rsidR="00EF3007" w:rsidRPr="00B11F35">
        <w:rPr>
          <w:rFonts w:ascii="Arial" w:hAnsi="Arial" w:cs="Arial"/>
        </w:rPr>
        <w:t>LDL-C</w:t>
      </w:r>
      <w:r w:rsidR="00176195" w:rsidRPr="00B11F35">
        <w:rPr>
          <w:rFonts w:ascii="Arial" w:hAnsi="Arial" w:cs="Arial"/>
        </w:rPr>
        <w:t xml:space="preserve"> </w:t>
      </w:r>
      <w:r w:rsidR="005809B1" w:rsidRPr="00B11F35">
        <w:rPr>
          <w:rFonts w:ascii="Arial" w:hAnsi="Arial" w:cs="Arial"/>
        </w:rPr>
        <w:t>levels.</w:t>
      </w:r>
      <w:r w:rsidR="00D31E23" w:rsidRPr="00B11F35">
        <w:rPr>
          <w:rFonts w:ascii="Arial" w:hAnsi="Arial" w:cs="Arial"/>
        </w:rPr>
        <w:t xml:space="preserve"> In patients with a total absence of LDL receptors (Homozygous Familiar Hypercholesterolemia) statin therapy is not very effective in lowering </w:t>
      </w:r>
      <w:r w:rsidR="00EF3007" w:rsidRPr="00B11F35">
        <w:rPr>
          <w:rFonts w:ascii="Arial" w:hAnsi="Arial" w:cs="Arial"/>
        </w:rPr>
        <w:t>LDL-C</w:t>
      </w:r>
      <w:r w:rsidR="00D31E23" w:rsidRPr="00B11F35">
        <w:rPr>
          <w:rFonts w:ascii="Arial" w:hAnsi="Arial" w:cs="Arial"/>
        </w:rPr>
        <w:t xml:space="preserve"> levels.</w:t>
      </w:r>
    </w:p>
    <w:p w14:paraId="6A12745C" w14:textId="6106D618" w:rsidR="00006EF8" w:rsidRPr="00B11F35" w:rsidRDefault="00006EF8" w:rsidP="00B11F35">
      <w:pPr>
        <w:spacing w:after="0"/>
        <w:rPr>
          <w:rFonts w:ascii="Arial" w:hAnsi="Arial" w:cs="Arial"/>
        </w:rPr>
      </w:pPr>
    </w:p>
    <w:p w14:paraId="5E504D67" w14:textId="18B0A324" w:rsidR="00006EF8" w:rsidRPr="00B11F35" w:rsidRDefault="00117187" w:rsidP="00B11F35">
      <w:pPr>
        <w:spacing w:after="0"/>
        <w:rPr>
          <w:rFonts w:ascii="Arial" w:hAnsi="Arial" w:cs="Arial"/>
        </w:rPr>
      </w:pPr>
      <w:r>
        <w:rPr>
          <w:rFonts w:ascii="Arial" w:hAnsi="Arial" w:cs="Arial"/>
          <w:noProof/>
        </w:rPr>
        <w:drawing>
          <wp:inline distT="0" distB="0" distL="0" distR="0" wp14:anchorId="4B6F497C" wp14:editId="746558F2">
            <wp:extent cx="4820323" cy="37629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4820323" cy="3762900"/>
                    </a:xfrm>
                    <a:prstGeom prst="rect">
                      <a:avLst/>
                    </a:prstGeom>
                  </pic:spPr>
                </pic:pic>
              </a:graphicData>
            </a:graphic>
          </wp:inline>
        </w:drawing>
      </w:r>
    </w:p>
    <w:p w14:paraId="0037A761" w14:textId="439F3D4F" w:rsidR="00176195" w:rsidRPr="00B11F35" w:rsidRDefault="00176195" w:rsidP="00B11F35">
      <w:pPr>
        <w:spacing w:after="0"/>
        <w:rPr>
          <w:rFonts w:ascii="Arial" w:hAnsi="Arial" w:cs="Arial"/>
          <w:b/>
        </w:rPr>
      </w:pPr>
      <w:r w:rsidRPr="00B11F35">
        <w:rPr>
          <w:rFonts w:ascii="Arial" w:hAnsi="Arial" w:cs="Arial"/>
          <w:b/>
        </w:rPr>
        <w:t>Figure 1</w:t>
      </w:r>
      <w:r w:rsidR="00ED3369">
        <w:rPr>
          <w:rFonts w:ascii="Arial" w:hAnsi="Arial" w:cs="Arial"/>
          <w:b/>
        </w:rPr>
        <w:t>.</w:t>
      </w:r>
      <w:r w:rsidRPr="00B11F35">
        <w:rPr>
          <w:rFonts w:ascii="Arial" w:hAnsi="Arial" w:cs="Arial"/>
          <w:b/>
        </w:rPr>
        <w:t xml:space="preserve"> Mechanism for the Decrease in LDL Levels </w:t>
      </w:r>
    </w:p>
    <w:p w14:paraId="20893E44" w14:textId="77777777" w:rsidR="00D31E23" w:rsidRPr="00B11F35" w:rsidRDefault="00D31E23" w:rsidP="00B11F35">
      <w:pPr>
        <w:spacing w:after="0"/>
        <w:rPr>
          <w:rFonts w:ascii="Arial" w:hAnsi="Arial" w:cs="Arial"/>
        </w:rPr>
      </w:pPr>
    </w:p>
    <w:p w14:paraId="20893E45" w14:textId="1DA2740E" w:rsidR="00D31E23" w:rsidRPr="00B11F35" w:rsidRDefault="00D31E23" w:rsidP="00B11F35">
      <w:pPr>
        <w:spacing w:after="0"/>
        <w:rPr>
          <w:rFonts w:ascii="Arial" w:hAnsi="Arial" w:cs="Arial"/>
        </w:rPr>
      </w:pPr>
      <w:r w:rsidRPr="00B11F35">
        <w:rPr>
          <w:rFonts w:ascii="Arial" w:hAnsi="Arial" w:cs="Arial"/>
        </w:rPr>
        <w:t xml:space="preserve">In addition to lowering </w:t>
      </w:r>
      <w:r w:rsidR="0073458F" w:rsidRPr="00B11F35">
        <w:rPr>
          <w:rFonts w:ascii="Arial" w:hAnsi="Arial" w:cs="Arial"/>
        </w:rPr>
        <w:t xml:space="preserve">LDL and VLDL levels </w:t>
      </w:r>
      <w:r w:rsidRPr="00B11F35">
        <w:rPr>
          <w:rFonts w:ascii="Arial" w:hAnsi="Arial" w:cs="Arial"/>
        </w:rPr>
        <w:t>by accelerating the clearance of lipoproteins some studies have also shown that statins reduce the production and secretion of VLDL particles by the liver</w:t>
      </w:r>
      <w:r w:rsidR="00A82AF8" w:rsidRPr="00B11F35">
        <w:rPr>
          <w:rFonts w:ascii="Arial" w:hAnsi="Arial" w:cs="Arial"/>
        </w:rPr>
        <w:t xml:space="preserve"> </w:t>
      </w:r>
      <w:r w:rsidR="00A82AF8" w:rsidRPr="00B11F35">
        <w:rPr>
          <w:rFonts w:ascii="Arial" w:hAnsi="Arial" w:cs="Arial"/>
        </w:rPr>
        <w:fldChar w:fldCharType="begin"/>
      </w:r>
      <w:r w:rsidR="003550FB">
        <w:rPr>
          <w:rFonts w:ascii="Arial" w:hAnsi="Arial" w:cs="Arial"/>
        </w:rPr>
        <w:instrText xml:space="preserve"> ADDIN EN.CITE &lt;EndNote&gt;&lt;Cite&gt;&lt;Author&gt;Huff&lt;/Author&gt;&lt;Year&gt;1997&lt;/Year&gt;&lt;RecNum&gt;20&lt;/RecNum&gt;&lt;DisplayText&gt;(17)&lt;/DisplayText&gt;&lt;record&gt;&lt;rec-number&gt;20&lt;/rec-number&gt;&lt;foreign-keys&gt;&lt;key app="EN" db-id="pxe9wwewy9awxtepvf6vdt9iwxtex2rsrfwd" timestamp="0"&gt;20&lt;/key&gt;&lt;/foreign-keys&gt;&lt;ref-type name="Journal Article"&gt;17&lt;/ref-type&gt;&lt;contributors&gt;&lt;authors&gt;&lt;author&gt;Huff, M. W.&lt;/author&gt;&lt;author&gt;Burnett, J. R.&lt;/author&gt;&lt;/authors&gt;&lt;/contributors&gt;&lt;auth-address&gt;Department of Medicine, University of Western Ontario, London, Canada.&lt;/auth-address&gt;&lt;titles&gt;&lt;title&gt;3-Hydroxy-3-methylglutaryl coenzyme A reductase inhibitors and hepatic apolipoprotein B secretion&lt;/title&gt;&lt;secondary-title&gt;Curr Opin Lipidol&lt;/secondary-title&gt;&lt;alt-title&gt;Current opinion in lipidology&lt;/alt-title&gt;&lt;/titles&gt;&lt;periodical&gt;&lt;full-title&gt;Curr Opin Lipidol&lt;/full-title&gt;&lt;/periodical&gt;&lt;pages&gt;138-45&lt;/pages&gt;&lt;volume&gt;8&lt;/volume&gt;&lt;number&gt;3&lt;/number&gt;&lt;keywords&gt;&lt;keyword&gt;Animals&lt;/keyword&gt;&lt;keyword&gt;Anticholesteremic Agents/*pharmacology&lt;/keyword&gt;&lt;keyword&gt;Apolipoproteins B/pharmacology&lt;/keyword&gt;&lt;keyword&gt;Enzyme Inhibitors/*pharmacology&lt;/keyword&gt;&lt;keyword&gt;Humans&lt;/keyword&gt;&lt;keyword&gt;*Hydroxymethylglutaryl-CoA Reductase Inhibitors&lt;/keyword&gt;&lt;keyword&gt;Liver/drug effects/*metabolism&lt;/keyword&gt;&lt;keyword&gt;Lovastatin/analogs &amp;amp; derivatives/pharmacology&lt;/keyword&gt;&lt;keyword&gt;Models, Biological&lt;/keyword&gt;&lt;keyword&gt;Simvastatin&lt;/keyword&gt;&lt;/keywords&gt;&lt;dates&gt;&lt;year&gt;1997&lt;/year&gt;&lt;pub-dates&gt;&lt;date&gt;Jun&lt;/date&gt;&lt;/pub-dates&gt;&lt;/dates&gt;&lt;isbn&gt;0957-9672 (Print)&amp;#xD;0957-9672 (Linking)&lt;/isbn&gt;&lt;accession-num&gt;9211061&lt;/accession-num&gt;&lt;urls&gt;&lt;related-urls&gt;&lt;url&gt;http://www.ncbi.nlm.nih.gov/pubmed/9211061&lt;/url&gt;&lt;/related-urls&gt;&lt;/urls&gt;&lt;/record&gt;&lt;/Cite&gt;&lt;/EndNote&gt;</w:instrText>
      </w:r>
      <w:r w:rsidR="00A82AF8" w:rsidRPr="00B11F35">
        <w:rPr>
          <w:rFonts w:ascii="Arial" w:hAnsi="Arial" w:cs="Arial"/>
        </w:rPr>
        <w:fldChar w:fldCharType="separate"/>
      </w:r>
      <w:r w:rsidR="003550FB">
        <w:rPr>
          <w:rFonts w:ascii="Arial" w:hAnsi="Arial" w:cs="Arial"/>
          <w:noProof/>
        </w:rPr>
        <w:t>(</w:t>
      </w:r>
      <w:hyperlink w:anchor="_ENREF_17" w:tooltip="Huff, 1997 #20" w:history="1">
        <w:r w:rsidR="00F55357">
          <w:rPr>
            <w:rFonts w:ascii="Arial" w:hAnsi="Arial" w:cs="Arial"/>
            <w:noProof/>
          </w:rPr>
          <w:t>17</w:t>
        </w:r>
      </w:hyperlink>
      <w:r w:rsidR="003550FB">
        <w:rPr>
          <w:rFonts w:ascii="Arial" w:hAnsi="Arial" w:cs="Arial"/>
          <w:noProof/>
        </w:rPr>
        <w:t>)</w:t>
      </w:r>
      <w:r w:rsidR="00A82AF8" w:rsidRPr="00B11F35">
        <w:rPr>
          <w:rFonts w:ascii="Arial" w:hAnsi="Arial" w:cs="Arial"/>
        </w:rPr>
        <w:fldChar w:fldCharType="end"/>
      </w:r>
      <w:r w:rsidRPr="00B11F35">
        <w:rPr>
          <w:rFonts w:ascii="Arial" w:hAnsi="Arial" w:cs="Arial"/>
        </w:rPr>
        <w:t xml:space="preserve">. This could contribute to the decrease in triglyceride levels. The mechanism by which statins increase </w:t>
      </w:r>
      <w:r w:rsidR="00EF3007" w:rsidRPr="00B11F35">
        <w:rPr>
          <w:rFonts w:ascii="Arial" w:hAnsi="Arial" w:cs="Arial"/>
        </w:rPr>
        <w:t>HDL-C</w:t>
      </w:r>
      <w:r w:rsidRPr="00B11F35">
        <w:rPr>
          <w:rFonts w:ascii="Arial" w:hAnsi="Arial" w:cs="Arial"/>
        </w:rPr>
        <w:t xml:space="preserve"> levels is not clear.</w:t>
      </w:r>
      <w:r w:rsidR="00EC001A">
        <w:rPr>
          <w:rFonts w:ascii="Arial" w:hAnsi="Arial" w:cs="Arial"/>
        </w:rPr>
        <w:t xml:space="preserve"> The small increase in </w:t>
      </w:r>
      <w:proofErr w:type="spellStart"/>
      <w:r w:rsidR="00EC001A">
        <w:rPr>
          <w:rFonts w:ascii="Arial" w:hAnsi="Arial" w:cs="Arial"/>
        </w:rPr>
        <w:t>Lp</w:t>
      </w:r>
      <w:proofErr w:type="spellEnd"/>
      <w:r w:rsidR="00EC001A">
        <w:rPr>
          <w:rFonts w:ascii="Arial" w:hAnsi="Arial" w:cs="Arial"/>
        </w:rPr>
        <w:t xml:space="preserve">(a) may be due to increased production as studies have shown </w:t>
      </w:r>
      <w:r w:rsidR="006D1C39">
        <w:rPr>
          <w:rFonts w:ascii="Arial" w:hAnsi="Arial" w:cs="Arial"/>
        </w:rPr>
        <w:t>that i</w:t>
      </w:r>
      <w:r w:rsidR="00C50B80" w:rsidRPr="00C50B80">
        <w:rPr>
          <w:rFonts w:ascii="Arial" w:hAnsi="Arial" w:cs="Arial"/>
        </w:rPr>
        <w:t>ncubati</w:t>
      </w:r>
      <w:r w:rsidR="00C50B80">
        <w:rPr>
          <w:rFonts w:ascii="Arial" w:hAnsi="Arial" w:cs="Arial"/>
        </w:rPr>
        <w:t>ng</w:t>
      </w:r>
      <w:r w:rsidR="00C50B80" w:rsidRPr="00C50B80">
        <w:rPr>
          <w:rFonts w:ascii="Arial" w:hAnsi="Arial" w:cs="Arial"/>
        </w:rPr>
        <w:t xml:space="preserve"> HepG2 hepatocytes with </w:t>
      </w:r>
      <w:r w:rsidR="00C50B80">
        <w:rPr>
          <w:rFonts w:ascii="Arial" w:hAnsi="Arial" w:cs="Arial"/>
        </w:rPr>
        <w:t>a statin</w:t>
      </w:r>
      <w:r w:rsidR="00C50B80" w:rsidRPr="00C50B80">
        <w:rPr>
          <w:rFonts w:ascii="Arial" w:hAnsi="Arial" w:cs="Arial"/>
        </w:rPr>
        <w:t xml:space="preserve"> increase</w:t>
      </w:r>
      <w:r w:rsidR="00C50B80">
        <w:rPr>
          <w:rFonts w:ascii="Arial" w:hAnsi="Arial" w:cs="Arial"/>
        </w:rPr>
        <w:t>d the</w:t>
      </w:r>
      <w:r w:rsidR="00C50B80" w:rsidRPr="00C50B80">
        <w:rPr>
          <w:rFonts w:ascii="Arial" w:hAnsi="Arial" w:cs="Arial"/>
        </w:rPr>
        <w:t xml:space="preserve"> expression of LPA mRNA and apolipoprotein(a) protein</w:t>
      </w:r>
      <w:r w:rsidR="00C50B80">
        <w:rPr>
          <w:rFonts w:ascii="Arial" w:hAnsi="Arial" w:cs="Arial"/>
        </w:rPr>
        <w:t xml:space="preserve"> </w:t>
      </w:r>
      <w:r w:rsidR="00AB335D">
        <w:rPr>
          <w:rFonts w:ascii="Arial" w:hAnsi="Arial" w:cs="Arial"/>
        </w:rPr>
        <w:fldChar w:fldCharType="begin">
          <w:fldData xml:space="preserve">PEVuZE5vdGU+PENpdGU+PEF1dGhvcj5Uc2ltaWthczwvQXV0aG9yPjxZZWFyPjIwMjA8L1llYXI+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==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PEVuZE5vdGU+PENpdGU+PEF1dGhvcj5Uc2ltaWthczwvQXV0aG9yPjxZZWFyPjIwMjA8L1llYXI+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==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AB335D">
        <w:rPr>
          <w:rFonts w:ascii="Arial" w:hAnsi="Arial" w:cs="Arial"/>
        </w:rPr>
      </w:r>
      <w:r w:rsidR="00AB335D">
        <w:rPr>
          <w:rFonts w:ascii="Arial" w:hAnsi="Arial" w:cs="Arial"/>
        </w:rPr>
        <w:fldChar w:fldCharType="separate"/>
      </w:r>
      <w:r w:rsidR="00AB335D">
        <w:rPr>
          <w:rFonts w:ascii="Arial" w:hAnsi="Arial" w:cs="Arial"/>
          <w:noProof/>
        </w:rPr>
        <w:t>(</w:t>
      </w:r>
      <w:hyperlink w:anchor="_ENREF_18" w:tooltip="Tsimikas, 2020 #285" w:history="1">
        <w:r w:rsidR="00F55357">
          <w:rPr>
            <w:rFonts w:ascii="Arial" w:hAnsi="Arial" w:cs="Arial"/>
            <w:noProof/>
          </w:rPr>
          <w:t>18</w:t>
        </w:r>
      </w:hyperlink>
      <w:r w:rsidR="00AB335D">
        <w:rPr>
          <w:rFonts w:ascii="Arial" w:hAnsi="Arial" w:cs="Arial"/>
          <w:noProof/>
        </w:rPr>
        <w:t>)</w:t>
      </w:r>
      <w:r w:rsidR="00AB335D">
        <w:rPr>
          <w:rFonts w:ascii="Arial" w:hAnsi="Arial" w:cs="Arial"/>
        </w:rPr>
        <w:fldChar w:fldCharType="end"/>
      </w:r>
      <w:r w:rsidR="00C50B80" w:rsidRPr="00C50B80">
        <w:rPr>
          <w:rFonts w:ascii="Arial" w:hAnsi="Arial" w:cs="Arial"/>
        </w:rPr>
        <w:t>.</w:t>
      </w:r>
    </w:p>
    <w:p w14:paraId="20893E46" w14:textId="77777777" w:rsidR="00D31E23" w:rsidRPr="00B11F35" w:rsidRDefault="00D31E23" w:rsidP="00B11F35">
      <w:pPr>
        <w:spacing w:after="0"/>
        <w:rPr>
          <w:rFonts w:ascii="Arial" w:hAnsi="Arial" w:cs="Arial"/>
        </w:rPr>
      </w:pPr>
    </w:p>
    <w:p w14:paraId="20893E47" w14:textId="77777777" w:rsidR="00D31E23" w:rsidRPr="00B11F35" w:rsidRDefault="00D31E23" w:rsidP="00B11F35">
      <w:pPr>
        <w:spacing w:after="0"/>
        <w:rPr>
          <w:rFonts w:ascii="Arial" w:hAnsi="Arial" w:cs="Arial"/>
          <w:b/>
          <w:color w:val="92D050"/>
        </w:rPr>
      </w:pPr>
      <w:r w:rsidRPr="00B11F35">
        <w:rPr>
          <w:rFonts w:ascii="Arial" w:hAnsi="Arial" w:cs="Arial"/>
          <w:b/>
          <w:color w:val="92D050"/>
        </w:rPr>
        <w:t>Pharmacokinetics and Drug Interactions</w:t>
      </w:r>
    </w:p>
    <w:p w14:paraId="20893E48" w14:textId="77777777" w:rsidR="00D31E23" w:rsidRPr="00B11F35" w:rsidRDefault="00D31E23" w:rsidP="00B11F35">
      <w:pPr>
        <w:spacing w:after="0"/>
        <w:rPr>
          <w:rFonts w:ascii="Arial" w:hAnsi="Arial" w:cs="Arial"/>
          <w:b/>
        </w:rPr>
      </w:pPr>
    </w:p>
    <w:p w14:paraId="20893E49" w14:textId="77F2068D" w:rsidR="00655144" w:rsidRPr="00B11F35" w:rsidRDefault="00394FCD" w:rsidP="00B11F35">
      <w:pPr>
        <w:spacing w:after="0"/>
        <w:rPr>
          <w:rFonts w:ascii="Arial" w:hAnsi="Arial" w:cs="Arial"/>
        </w:rPr>
      </w:pPr>
      <w:r w:rsidRPr="00B11F35">
        <w:rPr>
          <w:rFonts w:ascii="Arial" w:hAnsi="Arial" w:cs="Arial"/>
        </w:rPr>
        <w:t>Statins have different pharmacokinetic properties which can explain clinically important differences in safety and drug interactions</w:t>
      </w:r>
      <w:r w:rsidR="00A82AF8" w:rsidRPr="00B11F35">
        <w:rPr>
          <w:rFonts w:ascii="Arial" w:hAnsi="Arial" w:cs="Arial"/>
        </w:rPr>
        <w:t xml:space="preserve"> </w:t>
      </w:r>
      <w:r w:rsidR="00A82AF8" w:rsidRPr="00B11F35">
        <w:rPr>
          <w:rFonts w:ascii="Arial" w:hAnsi="Arial" w:cs="Arial"/>
        </w:rPr>
        <w:fldChar w:fldCharType="begin">
          <w:fldData xml:space="preserve">PEVuZE5vdGU+PENpdGU+PEF1dGhvcj5DYXVzZXZpYy1SYW1vc2V2YWM8L0F1dGhvcj48WWVhcj4y
MDEzPC9ZZWFyPjxSZWNOdW0+MjI8L1JlY051bT48RGlzcGxheVRleHQ+KDE5LTIyKTwvRGlzcGxh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dW0+PC9yZWNvcmQ+PC9DaXRlPjxDaXRlPjxBdXRob3I+QmVsbG9zdGE8L0F1dGhvcj48WWVhcj4y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MDEzPC9ZZWFyPjxSZWNOdW0+MjI8L1JlY051bT48RGlzcGxheVRleHQ+KDE5LTIyKTwvRGlzcGxh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dW0+PC9yZWNvcmQ+PC9DaXRlPjxDaXRlPjxBdXRob3I+QmVsbG9zdGE8L0F1dGhvcj48WWVhcj4y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A82AF8" w:rsidRPr="00B11F35">
        <w:rPr>
          <w:rFonts w:ascii="Arial" w:hAnsi="Arial" w:cs="Arial"/>
        </w:rPr>
      </w:r>
      <w:r w:rsidR="00A82AF8"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19-22</w:t>
        </w:r>
      </w:hyperlink>
      <w:r w:rsidR="00AB335D">
        <w:rPr>
          <w:rFonts w:ascii="Arial" w:hAnsi="Arial" w:cs="Arial"/>
          <w:noProof/>
        </w:rPr>
        <w:t>)</w:t>
      </w:r>
      <w:r w:rsidR="00A82AF8" w:rsidRPr="00B11F35">
        <w:rPr>
          <w:rFonts w:ascii="Arial" w:hAnsi="Arial" w:cs="Arial"/>
        </w:rPr>
        <w:fldChar w:fldCharType="end"/>
      </w:r>
      <w:r w:rsidRPr="00B11F35">
        <w:rPr>
          <w:rFonts w:ascii="Arial" w:hAnsi="Arial" w:cs="Arial"/>
        </w:rPr>
        <w:t>. Most statins are lipophilic except for pravastatin and rosuvastatin</w:t>
      </w:r>
      <w:r w:rsidR="00A65FDC" w:rsidRPr="00B11F35">
        <w:rPr>
          <w:rFonts w:ascii="Arial" w:hAnsi="Arial" w:cs="Arial"/>
        </w:rPr>
        <w:t>,</w:t>
      </w:r>
      <w:r w:rsidRPr="00B11F35">
        <w:rPr>
          <w:rFonts w:ascii="Arial" w:hAnsi="Arial" w:cs="Arial"/>
        </w:rPr>
        <w:t xml:space="preserve"> </w:t>
      </w:r>
      <w:r w:rsidR="00A65FDC" w:rsidRPr="00B11F35">
        <w:rPr>
          <w:rFonts w:ascii="Arial" w:hAnsi="Arial" w:cs="Arial"/>
        </w:rPr>
        <w:t>which</w:t>
      </w:r>
      <w:r w:rsidRPr="00B11F35">
        <w:rPr>
          <w:rFonts w:ascii="Arial" w:hAnsi="Arial" w:cs="Arial"/>
        </w:rPr>
        <w:t xml:space="preserve"> are hydrophilic. Lipophilic statins can enter cells more easily but th</w:t>
      </w:r>
      <w:r w:rsidR="00EB1AA1" w:rsidRPr="00B11F35">
        <w:rPr>
          <w:rFonts w:ascii="Arial" w:hAnsi="Arial" w:cs="Arial"/>
        </w:rPr>
        <w:t>e clinical significance of this</w:t>
      </w:r>
      <w:r w:rsidRPr="00B11F35">
        <w:rPr>
          <w:rFonts w:ascii="Arial" w:hAnsi="Arial" w:cs="Arial"/>
        </w:rPr>
        <w:t xml:space="preserve"> difference is not clear. Most of the clearance of statins is via the liver and GI tract</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MDEzPC9ZZWFyPjxSZWNOdW0+MjI8L1JlY051bT48RGlzcGxheVRleHQ+KDE5LTIxKTwvRGlzcGxh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dW0+PC9yZWNvcmQ+PC9DaXRlPjwvRW5kTm90ZT4A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MDEzPC9ZZWFyPjxSZWNOdW0+MjI8L1JlY051bT48RGlzcGxheVRleHQ+KDE5LTIxKTwvRGlzcGxh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dW0+PC9yZWNvcmQ+PC9DaXRlPjwvRW5kTm90ZT4A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19-21</w:t>
        </w:r>
      </w:hyperlink>
      <w:r w:rsidR="00AB335D">
        <w:rPr>
          <w:rFonts w:ascii="Arial" w:hAnsi="Arial" w:cs="Arial"/>
          <w:noProof/>
        </w:rPr>
        <w:t>)</w:t>
      </w:r>
      <w:r w:rsidR="00935671" w:rsidRPr="00B11F35">
        <w:rPr>
          <w:rFonts w:ascii="Arial" w:hAnsi="Arial" w:cs="Arial"/>
        </w:rPr>
        <w:fldChar w:fldCharType="end"/>
      </w:r>
      <w:r w:rsidRPr="00B11F35">
        <w:rPr>
          <w:rFonts w:ascii="Arial" w:hAnsi="Arial" w:cs="Arial"/>
        </w:rPr>
        <w:t>. Renal clearance of statins in general is low with atorvastatin having a very low renal clearance making this particular drug the statin of choice in patients with significant renal disease. The half</w:t>
      </w:r>
      <w:r w:rsidR="00655144" w:rsidRPr="00B11F35">
        <w:rPr>
          <w:rFonts w:ascii="Arial" w:hAnsi="Arial" w:cs="Arial"/>
        </w:rPr>
        <w:t>-</w:t>
      </w:r>
      <w:r w:rsidRPr="00B11F35">
        <w:rPr>
          <w:rFonts w:ascii="Arial" w:hAnsi="Arial" w:cs="Arial"/>
        </w:rPr>
        <w:t>life of statins varies greatly with lovastatin, pravastatin, simvastatin, and fluvastatin having a short half</w:t>
      </w:r>
      <w:r w:rsidR="00655144" w:rsidRPr="00B11F35">
        <w:rPr>
          <w:rFonts w:ascii="Arial" w:hAnsi="Arial" w:cs="Arial"/>
        </w:rPr>
        <w:t>-</w:t>
      </w:r>
      <w:r w:rsidRPr="00B11F35">
        <w:rPr>
          <w:rFonts w:ascii="Arial" w:hAnsi="Arial" w:cs="Arial"/>
        </w:rPr>
        <w:t xml:space="preserve">life (1-3 hours) while atorvastatin, rosuvastatin, and </w:t>
      </w:r>
      <w:proofErr w:type="spellStart"/>
      <w:r w:rsidRPr="00B11F35">
        <w:rPr>
          <w:rFonts w:ascii="Arial" w:hAnsi="Arial" w:cs="Arial"/>
        </w:rPr>
        <w:t>pitavastatin</w:t>
      </w:r>
      <w:proofErr w:type="spellEnd"/>
      <w:r w:rsidRPr="00B11F35">
        <w:rPr>
          <w:rFonts w:ascii="Arial" w:hAnsi="Arial" w:cs="Arial"/>
        </w:rPr>
        <w:t xml:space="preserve"> having</w:t>
      </w:r>
      <w:r w:rsidR="00EB1AA1" w:rsidRPr="00B11F35">
        <w:rPr>
          <w:rFonts w:ascii="Arial" w:hAnsi="Arial" w:cs="Arial"/>
        </w:rPr>
        <w:t xml:space="preserve"> a long half-life</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MDEzPC9ZZWFyPjxSZWNOdW0+MjI8L1JlY051bT48RGlzcGxheVRleHQ+KDE5LTIyKTwvRGlzcGxh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dW0+PC9yZWNvcmQ+PC9DaXRlPjxDaXRlPjxBdXRob3I+QmVsbG9zdGE8L0F1dGhvcj48WWVhcj4y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MDEzPC9ZZWFyPjxSZWNOdW0+MjI8L1JlY051bT48RGlzcGxheVRleHQ+KDE5LTIyKTwvRGlzcGxh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dW0+PC9yZWNvcmQ+PC9DaXRlPjxDaXRlPjxBdXRob3I+QmVsbG9zdGE8L0F1dGhvcj48WWVhcj4y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19-22</w:t>
        </w:r>
      </w:hyperlink>
      <w:r w:rsidR="00AB335D">
        <w:rPr>
          <w:rFonts w:ascii="Arial" w:hAnsi="Arial" w:cs="Arial"/>
          <w:noProof/>
        </w:rPr>
        <w:t>)</w:t>
      </w:r>
      <w:r w:rsidR="00935671" w:rsidRPr="00B11F35">
        <w:rPr>
          <w:rFonts w:ascii="Arial" w:hAnsi="Arial" w:cs="Arial"/>
        </w:rPr>
        <w:fldChar w:fldCharType="end"/>
      </w:r>
      <w:r w:rsidR="00655144" w:rsidRPr="00B11F35">
        <w:rPr>
          <w:rFonts w:ascii="Arial" w:hAnsi="Arial" w:cs="Arial"/>
        </w:rPr>
        <w:t>.</w:t>
      </w:r>
      <w:r w:rsidRPr="00B11F35">
        <w:rPr>
          <w:rFonts w:ascii="Arial" w:hAnsi="Arial" w:cs="Arial"/>
        </w:rPr>
        <w:t xml:space="preserve"> </w:t>
      </w:r>
      <w:r w:rsidR="00655144" w:rsidRPr="00B11F35">
        <w:rPr>
          <w:rFonts w:ascii="Arial" w:hAnsi="Arial" w:cs="Arial"/>
        </w:rPr>
        <w:t xml:space="preserve">In </w:t>
      </w:r>
      <w:r w:rsidR="00F4128B" w:rsidRPr="00B11F35">
        <w:rPr>
          <w:rFonts w:ascii="Arial" w:hAnsi="Arial" w:cs="Arial"/>
        </w:rPr>
        <w:t>patient’s</w:t>
      </w:r>
      <w:r w:rsidR="00655144" w:rsidRPr="00B11F35">
        <w:rPr>
          <w:rFonts w:ascii="Arial" w:hAnsi="Arial" w:cs="Arial"/>
        </w:rPr>
        <w:t xml:space="preserve"> intolerant of statins</w:t>
      </w:r>
      <w:r w:rsidR="00CE7177" w:rsidRPr="00B11F35">
        <w:rPr>
          <w:rFonts w:ascii="Arial" w:hAnsi="Arial" w:cs="Arial"/>
        </w:rPr>
        <w:t>,</w:t>
      </w:r>
      <w:r w:rsidR="00655144" w:rsidRPr="00B11F35">
        <w:rPr>
          <w:rFonts w:ascii="Arial" w:hAnsi="Arial" w:cs="Arial"/>
        </w:rPr>
        <w:t xml:space="preserve"> the use of a </w:t>
      </w:r>
      <w:r w:rsidR="00F4128B" w:rsidRPr="00B11F35">
        <w:rPr>
          <w:rFonts w:ascii="Arial" w:hAnsi="Arial" w:cs="Arial"/>
        </w:rPr>
        <w:t>long-acting</w:t>
      </w:r>
      <w:r w:rsidR="00655144" w:rsidRPr="00B11F35">
        <w:rPr>
          <w:rFonts w:ascii="Arial" w:hAnsi="Arial" w:cs="Arial"/>
        </w:rPr>
        <w:t xml:space="preserve"> statin every other day or 2 times per week has been employed. </w:t>
      </w:r>
      <w:r w:rsidR="00A3357C" w:rsidRPr="00B11F35">
        <w:rPr>
          <w:rFonts w:ascii="Arial" w:hAnsi="Arial" w:cs="Arial"/>
        </w:rPr>
        <w:t>S</w:t>
      </w:r>
      <w:r w:rsidR="00CE7177" w:rsidRPr="00B11F35">
        <w:rPr>
          <w:rFonts w:ascii="Arial" w:hAnsi="Arial" w:cs="Arial"/>
        </w:rPr>
        <w:t>hort acting</w:t>
      </w:r>
      <w:r w:rsidR="00655144" w:rsidRPr="00B11F35">
        <w:rPr>
          <w:rFonts w:ascii="Arial" w:hAnsi="Arial" w:cs="Arial"/>
        </w:rPr>
        <w:t xml:space="preserve"> statins </w:t>
      </w:r>
      <w:r w:rsidR="00A3357C" w:rsidRPr="00B11F35">
        <w:rPr>
          <w:rFonts w:ascii="Arial" w:hAnsi="Arial" w:cs="Arial"/>
        </w:rPr>
        <w:t xml:space="preserve">are </w:t>
      </w:r>
      <w:r w:rsidR="00655144" w:rsidRPr="00B11F35">
        <w:rPr>
          <w:rFonts w:ascii="Arial" w:hAnsi="Arial" w:cs="Arial"/>
        </w:rPr>
        <w:t>most effective when administered in the evening when HMG</w:t>
      </w:r>
      <w:r w:rsidR="00557F3F" w:rsidRPr="00B11F35">
        <w:rPr>
          <w:rFonts w:ascii="Arial" w:hAnsi="Arial" w:cs="Arial"/>
        </w:rPr>
        <w:t>-</w:t>
      </w:r>
      <w:r w:rsidR="00655144" w:rsidRPr="00B11F35">
        <w:rPr>
          <w:rFonts w:ascii="Arial" w:hAnsi="Arial" w:cs="Arial"/>
        </w:rPr>
        <w:t xml:space="preserve">CoA reductase </w:t>
      </w:r>
      <w:r w:rsidR="00FD1487" w:rsidRPr="00B11F35">
        <w:rPr>
          <w:rFonts w:ascii="Arial" w:hAnsi="Arial" w:cs="Arial"/>
        </w:rPr>
        <w:t xml:space="preserve">activity </w:t>
      </w:r>
      <w:r w:rsidR="00655144" w:rsidRPr="00B11F35">
        <w:rPr>
          <w:rFonts w:ascii="Arial" w:hAnsi="Arial" w:cs="Arial"/>
        </w:rPr>
        <w:t>is maximal</w:t>
      </w:r>
      <w:r w:rsidR="00A3357C" w:rsidRPr="00B11F35">
        <w:rPr>
          <w:rFonts w:ascii="Arial" w:hAnsi="Arial" w:cs="Arial"/>
        </w:rPr>
        <w:t xml:space="preserve"> while</w:t>
      </w:r>
      <w:r w:rsidR="00655144" w:rsidRPr="00B11F35">
        <w:rPr>
          <w:rFonts w:ascii="Arial" w:hAnsi="Arial" w:cs="Arial"/>
        </w:rPr>
        <w:t xml:space="preserve"> the </w:t>
      </w:r>
      <w:r w:rsidR="00A3357C" w:rsidRPr="00B11F35">
        <w:rPr>
          <w:rFonts w:ascii="Arial" w:hAnsi="Arial" w:cs="Arial"/>
        </w:rPr>
        <w:t xml:space="preserve">efficacy of </w:t>
      </w:r>
      <w:r w:rsidR="00655144" w:rsidRPr="00B11F35">
        <w:rPr>
          <w:rFonts w:ascii="Arial" w:hAnsi="Arial" w:cs="Arial"/>
        </w:rPr>
        <w:t>long</w:t>
      </w:r>
      <w:r w:rsidR="009E7CB4">
        <w:rPr>
          <w:rFonts w:ascii="Arial" w:hAnsi="Arial" w:cs="Arial"/>
        </w:rPr>
        <w:t>-</w:t>
      </w:r>
      <w:r w:rsidR="00655144" w:rsidRPr="00B11F35">
        <w:rPr>
          <w:rFonts w:ascii="Arial" w:hAnsi="Arial" w:cs="Arial"/>
        </w:rPr>
        <w:t xml:space="preserve">acting statins </w:t>
      </w:r>
      <w:r w:rsidR="00A3357C" w:rsidRPr="00B11F35">
        <w:rPr>
          <w:rFonts w:ascii="Arial" w:hAnsi="Arial" w:cs="Arial"/>
        </w:rPr>
        <w:t xml:space="preserve">is equivalent whether given in the AM or PM </w:t>
      </w:r>
      <w:r w:rsidR="00A3357C" w:rsidRPr="00B11F35">
        <w:rPr>
          <w:rFonts w:ascii="Arial" w:hAnsi="Arial" w:cs="Arial"/>
        </w:rPr>
        <w:fldChar w:fldCharType="begin">
          <w:fldData xml:space="preserve">PEVuZE5vdGU+PENpdGU+PEF1dGhvcj5Bd2FkPC9BdXRob3I+PFllYXI+MjAxNzwvWWVhcj48UmVj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=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PEVuZE5vdGU+PENpdGU+PEF1dGhvcj5Bd2FkPC9BdXRob3I+PFllYXI+MjAxNzwvWWVhcj48UmVj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=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A3357C" w:rsidRPr="00B11F35">
        <w:rPr>
          <w:rFonts w:ascii="Arial" w:hAnsi="Arial" w:cs="Arial"/>
        </w:rPr>
      </w:r>
      <w:r w:rsidR="00A3357C" w:rsidRPr="00B11F35">
        <w:rPr>
          <w:rFonts w:ascii="Arial" w:hAnsi="Arial" w:cs="Arial"/>
        </w:rPr>
        <w:fldChar w:fldCharType="separate"/>
      </w:r>
      <w:r w:rsidR="00AB335D">
        <w:rPr>
          <w:rFonts w:ascii="Arial" w:hAnsi="Arial" w:cs="Arial"/>
          <w:noProof/>
        </w:rPr>
        <w:t>(</w:t>
      </w:r>
      <w:hyperlink w:anchor="_ENREF_23" w:tooltip="Awad, 2017 #209" w:history="1">
        <w:r w:rsidR="00F55357">
          <w:rPr>
            <w:rFonts w:ascii="Arial" w:hAnsi="Arial" w:cs="Arial"/>
            <w:noProof/>
          </w:rPr>
          <w:t>23</w:t>
        </w:r>
      </w:hyperlink>
      <w:r w:rsidR="00AB335D">
        <w:rPr>
          <w:rFonts w:ascii="Arial" w:hAnsi="Arial" w:cs="Arial"/>
          <w:noProof/>
        </w:rPr>
        <w:t>)</w:t>
      </w:r>
      <w:r w:rsidR="00A3357C" w:rsidRPr="00B11F35">
        <w:rPr>
          <w:rFonts w:ascii="Arial" w:hAnsi="Arial" w:cs="Arial"/>
        </w:rPr>
        <w:fldChar w:fldCharType="end"/>
      </w:r>
      <w:r w:rsidR="00A3357C" w:rsidRPr="00B11F35">
        <w:rPr>
          <w:rFonts w:ascii="Arial" w:hAnsi="Arial" w:cs="Arial"/>
        </w:rPr>
        <w:t xml:space="preserve">. In patients who </w:t>
      </w:r>
      <w:r w:rsidR="00655144" w:rsidRPr="00B11F35">
        <w:rPr>
          <w:rFonts w:ascii="Arial" w:hAnsi="Arial" w:cs="Arial"/>
        </w:rPr>
        <w:t xml:space="preserve">prefer </w:t>
      </w:r>
      <w:r w:rsidR="00FD1487" w:rsidRPr="00B11F35">
        <w:rPr>
          <w:rFonts w:ascii="Arial" w:hAnsi="Arial" w:cs="Arial"/>
        </w:rPr>
        <w:t>t</w:t>
      </w:r>
      <w:r w:rsidR="00655144" w:rsidRPr="00B11F35">
        <w:rPr>
          <w:rFonts w:ascii="Arial" w:hAnsi="Arial" w:cs="Arial"/>
        </w:rPr>
        <w:t>o take their statin in the morning</w:t>
      </w:r>
      <w:r w:rsidR="00A3357C" w:rsidRPr="00B11F35">
        <w:rPr>
          <w:rFonts w:ascii="Arial" w:hAnsi="Arial" w:cs="Arial"/>
        </w:rPr>
        <w:t xml:space="preserve"> one should use a long</w:t>
      </w:r>
      <w:r w:rsidR="009E7CB4">
        <w:rPr>
          <w:rFonts w:ascii="Arial" w:hAnsi="Arial" w:cs="Arial"/>
        </w:rPr>
        <w:t>-</w:t>
      </w:r>
      <w:r w:rsidR="00A3357C" w:rsidRPr="00B11F35">
        <w:rPr>
          <w:rFonts w:ascii="Arial" w:hAnsi="Arial" w:cs="Arial"/>
        </w:rPr>
        <w:t>acting statin</w:t>
      </w:r>
      <w:r w:rsidR="00655144" w:rsidRPr="00B11F35">
        <w:rPr>
          <w:rFonts w:ascii="Arial" w:hAnsi="Arial" w:cs="Arial"/>
        </w:rPr>
        <w:t>.</w:t>
      </w:r>
    </w:p>
    <w:p w14:paraId="20893E4A" w14:textId="77777777" w:rsidR="00655144" w:rsidRPr="00B11F35" w:rsidRDefault="00655144" w:rsidP="00B11F35">
      <w:pPr>
        <w:spacing w:after="0"/>
        <w:rPr>
          <w:rFonts w:ascii="Arial" w:hAnsi="Arial" w:cs="Arial"/>
        </w:rPr>
      </w:pPr>
    </w:p>
    <w:p w14:paraId="20893E4B" w14:textId="7B886B2A" w:rsidR="00E66960" w:rsidRPr="00B11F35" w:rsidRDefault="00655144" w:rsidP="00B11F35">
      <w:pPr>
        <w:spacing w:after="0"/>
        <w:rPr>
          <w:rFonts w:ascii="Arial" w:hAnsi="Arial" w:cs="Arial"/>
        </w:rPr>
      </w:pPr>
      <w:r w:rsidRPr="00B11F35">
        <w:rPr>
          <w:rFonts w:ascii="Arial" w:hAnsi="Arial" w:cs="Arial"/>
        </w:rPr>
        <w:t xml:space="preserve">A key difference between statins is their pathway of metabolism. Simvastatin, lovastatin, and atorvastatin are metabolized by the CYP3A4 enzymes and drugs that </w:t>
      </w:r>
      <w:r w:rsidR="007968F9" w:rsidRPr="00B11F35">
        <w:rPr>
          <w:rFonts w:ascii="Arial" w:hAnsi="Arial" w:cs="Arial"/>
        </w:rPr>
        <w:t>a</w:t>
      </w:r>
      <w:r w:rsidRPr="00B11F35">
        <w:rPr>
          <w:rFonts w:ascii="Arial" w:hAnsi="Arial" w:cs="Arial"/>
        </w:rPr>
        <w:t>ffect the CYP3A4 pathway can alter the metabolism of these statins</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MDEzPC9ZZWFyPjxSZWNOdW0+MjI8L1JlY051bT48RGlzcGxheVRleHQ+KDE5LTIyLDI0KTwvRGlz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PjxDaXRlPjxBdXRob3I+QmVsbG9zdGE8L0F1dGhvcj48WWVhcj4yMDE4PC9ZZWFyPjxSZWNOdW0+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MDEzPC9ZZWFyPjxSZWNOdW0+MjI8L1JlY051bT48RGlzcGxheVRleHQ+KDE5LTIyLDI0KTwvRGlz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PjxDaXRlPjxBdXRob3I+QmVsbG9zdGE8L0F1dGhvcj48WWVhcj4yMDE4PC9ZZWFyPjxSZWNOdW0+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19-22</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935671" w:rsidRPr="00B11F35">
        <w:rPr>
          <w:rFonts w:ascii="Arial" w:hAnsi="Arial" w:cs="Arial"/>
        </w:rPr>
        <w:fldChar w:fldCharType="end"/>
      </w:r>
      <w:r w:rsidRPr="00B11F35">
        <w:rPr>
          <w:rFonts w:ascii="Arial" w:hAnsi="Arial" w:cs="Arial"/>
        </w:rPr>
        <w:t>.</w:t>
      </w:r>
      <w:r w:rsidR="007968F9" w:rsidRPr="00B11F35">
        <w:rPr>
          <w:rFonts w:ascii="Arial" w:hAnsi="Arial" w:cs="Arial"/>
        </w:rPr>
        <w:t xml:space="preserve"> Fluvastatin is metabolized mainly by CYP2C9 with a small contribution by CYP2C8</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19-21</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935671" w:rsidRPr="00B11F35">
        <w:rPr>
          <w:rFonts w:ascii="Arial" w:hAnsi="Arial" w:cs="Arial"/>
        </w:rPr>
        <w:fldChar w:fldCharType="end"/>
      </w:r>
      <w:r w:rsidR="007968F9" w:rsidRPr="00B11F35">
        <w:rPr>
          <w:rFonts w:ascii="Arial" w:hAnsi="Arial" w:cs="Arial"/>
        </w:rPr>
        <w:t xml:space="preserve">. </w:t>
      </w:r>
      <w:proofErr w:type="spellStart"/>
      <w:r w:rsidR="00E66960" w:rsidRPr="00B11F35">
        <w:rPr>
          <w:rFonts w:ascii="Arial" w:hAnsi="Arial" w:cs="Arial"/>
        </w:rPr>
        <w:t>Pitavastatin</w:t>
      </w:r>
      <w:proofErr w:type="spellEnd"/>
      <w:r w:rsidR="00E66960" w:rsidRPr="00B11F35">
        <w:rPr>
          <w:rFonts w:ascii="Arial" w:hAnsi="Arial" w:cs="Arial"/>
        </w:rPr>
        <w:t xml:space="preserve"> and rosuvastatin are minimally metabolized by the CYP2C9 pathway</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19-21</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935671" w:rsidRPr="00B11F35">
        <w:rPr>
          <w:rFonts w:ascii="Arial" w:hAnsi="Arial" w:cs="Arial"/>
        </w:rPr>
        <w:fldChar w:fldCharType="end"/>
      </w:r>
      <w:r w:rsidR="00E66960" w:rsidRPr="00B11F35">
        <w:rPr>
          <w:rFonts w:ascii="Arial" w:hAnsi="Arial" w:cs="Arial"/>
        </w:rPr>
        <w:t>. Pravastatin is not metabolized at all via the CYP enzyme system</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MDEzPC9ZZWFyPjxSZWNOdW0+MjI8L1JlY051bT48RGlzcGxheVRleHQ+KDE5LTIxKTwvRGlzcGxh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dW0+PC9yZWNvcmQ+PC9DaXRlPjwvRW5kTm90ZT4A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MDEzPC9ZZWFyPjxSZWNOdW0+MjI8L1JlY051bT48RGlzcGxheVRleHQ+KDE5LTIxKTwvRGlzcGxh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19-21</w:t>
        </w:r>
      </w:hyperlink>
      <w:r w:rsidR="00AB335D">
        <w:rPr>
          <w:rFonts w:ascii="Arial" w:hAnsi="Arial" w:cs="Arial"/>
          <w:noProof/>
        </w:rPr>
        <w:t>)</w:t>
      </w:r>
      <w:r w:rsidR="00935671" w:rsidRPr="00B11F35">
        <w:rPr>
          <w:rFonts w:ascii="Arial" w:hAnsi="Arial" w:cs="Arial"/>
        </w:rPr>
        <w:fldChar w:fldCharType="end"/>
      </w:r>
      <w:r w:rsidR="00E66960" w:rsidRPr="00B11F35">
        <w:rPr>
          <w:rFonts w:ascii="Arial" w:hAnsi="Arial" w:cs="Arial"/>
        </w:rPr>
        <w:t>.</w:t>
      </w:r>
    </w:p>
    <w:p w14:paraId="20893E4C" w14:textId="77777777" w:rsidR="00FD1487" w:rsidRPr="00B11F35" w:rsidRDefault="00FD1487" w:rsidP="00B11F35">
      <w:pPr>
        <w:spacing w:after="0"/>
        <w:rPr>
          <w:rFonts w:ascii="Arial" w:hAnsi="Arial" w:cs="Arial"/>
        </w:rPr>
      </w:pPr>
    </w:p>
    <w:p w14:paraId="20893E4D" w14:textId="4DCA918F" w:rsidR="00F9041E" w:rsidRPr="00B11F35" w:rsidRDefault="00E66960" w:rsidP="00B11F35">
      <w:pPr>
        <w:spacing w:after="0"/>
        <w:rPr>
          <w:rFonts w:ascii="Arial" w:hAnsi="Arial" w:cs="Arial"/>
        </w:rPr>
      </w:pPr>
      <w:r w:rsidRPr="00B11F35">
        <w:rPr>
          <w:rFonts w:ascii="Arial" w:hAnsi="Arial" w:cs="Arial"/>
        </w:rPr>
        <w:t xml:space="preserve">Drugs that inhibit CYP3A4 can </w:t>
      </w:r>
      <w:r w:rsidR="00FD1487" w:rsidRPr="00B11F35">
        <w:rPr>
          <w:rFonts w:ascii="Arial" w:hAnsi="Arial" w:cs="Arial"/>
        </w:rPr>
        <w:t>impede</w:t>
      </w:r>
      <w:r w:rsidRPr="00B11F35">
        <w:rPr>
          <w:rFonts w:ascii="Arial" w:hAnsi="Arial" w:cs="Arial"/>
        </w:rPr>
        <w:t xml:space="preserve"> the metabolism of simvastatin, lovastatin, and to a smaller extent atorvastatin resulting in high serum levels of these drugs</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MDEzPC9ZZWFyPjxSZWNOdW0+MjI8L1JlY051bT48RGlzcGxheVRleHQ+KDE5LTIyLDI0KTwvRGlz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PjxDaXRlPjxBdXRob3I+QmVsbG9zdGE8L0F1dGhvcj48WWVhcj4yMDE4PC9ZZWFyPjxSZWNOdW0+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MDEzPC9ZZWFyPjxSZWNOdW0+MjI8L1JlY051bT48RGlzcGxheVRleHQ+KDE5LTIyLDI0KTwvRGlz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PjxDaXRlPjxBdXRob3I+QmVsbG9zdGE8L0F1dGhvcj48WWVhcj4yMDE4PC9ZZWFyPjxSZWNOdW0+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19-22</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935671" w:rsidRPr="00B11F35">
        <w:rPr>
          <w:rFonts w:ascii="Arial" w:hAnsi="Arial" w:cs="Arial"/>
        </w:rPr>
        <w:fldChar w:fldCharType="end"/>
      </w:r>
      <w:r w:rsidRPr="00B11F35">
        <w:rPr>
          <w:rFonts w:ascii="Arial" w:hAnsi="Arial" w:cs="Arial"/>
        </w:rPr>
        <w:t xml:space="preserve">. These higher levels are associated with adverse effects particularly muscle </w:t>
      </w:r>
      <w:r w:rsidR="000E37DC" w:rsidRPr="00B11F35">
        <w:rPr>
          <w:rFonts w:ascii="Arial" w:hAnsi="Arial" w:cs="Arial"/>
        </w:rPr>
        <w:t>toxicity</w:t>
      </w:r>
      <w:r w:rsidRPr="00B11F35">
        <w:rPr>
          <w:rFonts w:ascii="Arial" w:hAnsi="Arial" w:cs="Arial"/>
        </w:rPr>
        <w:t xml:space="preserve">. Drugs that inhibit CYP3A4 include </w:t>
      </w:r>
      <w:proofErr w:type="spellStart"/>
      <w:r w:rsidRPr="00B11F35">
        <w:rPr>
          <w:rFonts w:ascii="Arial" w:hAnsi="Arial" w:cs="Arial"/>
        </w:rPr>
        <w:t>intraconazole</w:t>
      </w:r>
      <w:proofErr w:type="spellEnd"/>
      <w:r w:rsidRPr="00B11F35">
        <w:rPr>
          <w:rFonts w:ascii="Arial" w:hAnsi="Arial" w:cs="Arial"/>
        </w:rPr>
        <w:t xml:space="preserve">, ketoconazole, erythromycin, clarithromycin, </w:t>
      </w:r>
      <w:r w:rsidR="007020E5" w:rsidRPr="00B11F35">
        <w:rPr>
          <w:rFonts w:ascii="Arial" w:hAnsi="Arial" w:cs="Arial"/>
        </w:rPr>
        <w:t xml:space="preserve">HIV protease inhibitors (amprenavir, darunavir, </w:t>
      </w:r>
      <w:proofErr w:type="spellStart"/>
      <w:r w:rsidR="007020E5" w:rsidRPr="00B11F35">
        <w:rPr>
          <w:rFonts w:ascii="Arial" w:hAnsi="Arial" w:cs="Arial"/>
        </w:rPr>
        <w:t>fosamprenavir</w:t>
      </w:r>
      <w:proofErr w:type="spellEnd"/>
      <w:r w:rsidR="007020E5" w:rsidRPr="00B11F35">
        <w:rPr>
          <w:rFonts w:ascii="Arial" w:hAnsi="Arial" w:cs="Arial"/>
        </w:rPr>
        <w:t xml:space="preserve">, indinavir, nelfinavir, ritonavir, </w:t>
      </w:r>
      <w:r w:rsidR="00557F3F" w:rsidRPr="00B11F35">
        <w:rPr>
          <w:rFonts w:ascii="Arial" w:hAnsi="Arial" w:cs="Arial"/>
        </w:rPr>
        <w:t>and saquinavir</w:t>
      </w:r>
      <w:r w:rsidR="007020E5" w:rsidRPr="00B11F35">
        <w:rPr>
          <w:rFonts w:ascii="Arial" w:hAnsi="Arial" w:cs="Arial"/>
        </w:rPr>
        <w:t xml:space="preserve">), </w:t>
      </w:r>
      <w:r w:rsidR="00A01ADB" w:rsidRPr="00B11F35">
        <w:rPr>
          <w:rFonts w:ascii="Arial" w:hAnsi="Arial" w:cs="Arial"/>
        </w:rPr>
        <w:t xml:space="preserve">amiodarone, </w:t>
      </w:r>
      <w:r w:rsidR="007020E5" w:rsidRPr="00B11F35">
        <w:rPr>
          <w:rFonts w:ascii="Arial" w:hAnsi="Arial" w:cs="Arial"/>
        </w:rPr>
        <w:t>diltiazem, verapamil, and cyclosporine</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MDEzPC9ZZWFyPjxSZWNOdW0+MjI8L1JlY051bT48RGlzcGxheVRleHQ+KDE5LTIyLDI0KTwvRGlz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PjxDaXRlPjxBdXRob3I+QmVsbG9zdGE8L0F1dGhvcj48WWVhcj4yMDE4PC9ZZWFyPjxSZWNOdW0+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MDEzPC9ZZWFyPjxSZWNOdW0+MjI8L1JlY051bT48RGlzcGxheVRleHQ+KDE5LTIyLDI0KTwvRGlz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PjxDaXRlPjxBdXRob3I+QmVsbG9zdGE8L0F1dGhvcj48WWVhcj4yMDE4PC9ZZWFyPjxSZWNOdW0+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19-22</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935671" w:rsidRPr="00B11F35">
        <w:rPr>
          <w:rFonts w:ascii="Arial" w:hAnsi="Arial" w:cs="Arial"/>
        </w:rPr>
        <w:fldChar w:fldCharType="end"/>
      </w:r>
      <w:r w:rsidR="007020E5" w:rsidRPr="00B11F35">
        <w:rPr>
          <w:rFonts w:ascii="Arial" w:hAnsi="Arial" w:cs="Arial"/>
        </w:rPr>
        <w:t xml:space="preserve">. It should be noted that grapefruit juice contains compounds that inhibit CYP3A4 and the consumption of grapefruit juice </w:t>
      </w:r>
      <w:r w:rsidR="00F9041E" w:rsidRPr="00B11F35">
        <w:rPr>
          <w:rFonts w:ascii="Arial" w:hAnsi="Arial" w:cs="Arial"/>
        </w:rPr>
        <w:t>can significantly increase statin blood levels</w:t>
      </w:r>
      <w:r w:rsidR="00935671" w:rsidRPr="00B11F35">
        <w:rPr>
          <w:rFonts w:ascii="Arial" w:hAnsi="Arial" w:cs="Arial"/>
        </w:rPr>
        <w:t xml:space="preserve"> </w:t>
      </w:r>
      <w:r w:rsidR="00935671" w:rsidRPr="00B11F35">
        <w:rPr>
          <w:rFonts w:ascii="Arial" w:hAnsi="Arial" w:cs="Arial"/>
        </w:rPr>
        <w:fldChar w:fldCharType="begin"/>
      </w:r>
      <w:r w:rsidR="00AB335D">
        <w:rPr>
          <w:rFonts w:ascii="Arial" w:hAnsi="Arial" w:cs="Arial"/>
        </w:rPr>
        <w:instrText xml:space="preserve"> ADDIN EN.CITE &lt;EndNote&gt;&lt;Cite&gt;&lt;Author&gt;Lee&lt;/Author&gt;&lt;Year&gt;2016&lt;/Year&gt;&lt;RecNum&gt;24&lt;/RecNum&gt;&lt;DisplayText&gt;(25)&lt;/DisplayText&gt;&lt;record&gt;&lt;rec-number&gt;24&lt;/rec-number&gt;&lt;foreign-keys&gt;&lt;key app="EN" db-id="pxe9wwewy9awxtepvf6vdt9iwxtex2rsrfwd" timestamp="0"&gt;24&lt;/key&gt;&lt;/foreign-keys&gt;&lt;ref-type name="Journal Article"&gt;17&lt;/ref-type&gt;&lt;contributors&gt;&lt;authors&gt;&lt;author&gt;Lee, J. W.&lt;/author&gt;&lt;author&gt;Morris, J. K.&lt;/author&gt;&lt;author&gt;Wald, N. J.&lt;/author&gt;&lt;/authors&gt;&lt;/contributors&gt;&lt;auth-address&gt;Wolfson Institute of Preventive Medicine, Barts and The London School of Medicine and Dentistry, Queen Mary University of London, London, UK.&amp;#xD;Wolfson Institute of Preventive Medicine, Barts and The London School of Medicine and Dentistry, Queen Mary University of London, London, UK. Electronic address: n.j.wald@qmul.ac.uk.&lt;/auth-address&gt;&lt;titles&gt;&lt;title&gt;Grapefruit Juice and Statins&lt;/title&gt;&lt;secondary-title&gt;Am J Med&lt;/secondary-title&gt;&lt;alt-title&gt;The American journal of medicine&lt;/alt-title&gt;&lt;/titles&gt;&lt;pages&gt;26-9&lt;/pages&gt;&lt;volume&gt;129&lt;/volume&gt;&lt;number&gt;1&lt;/number&gt;&lt;keywords&gt;&lt;keyword&gt;Anticholesteremic Agents/*contraindications/pharmacokinetics/therapeutic use&lt;/keyword&gt;&lt;keyword&gt;Beverages/*adverse effects&lt;/keyword&gt;&lt;keyword&gt;Cholesterol, LDL/blood&lt;/keyword&gt;&lt;keyword&gt;*Citrus paradisi&lt;/keyword&gt;&lt;keyword&gt;Drug Interactions&lt;/keyword&gt;&lt;keyword&gt;Heart Diseases/blood/prevention &amp;amp; control&lt;/keyword&gt;&lt;keyword&gt;Humans&lt;/keyword&gt;&lt;keyword&gt;Hydroxymethylglutaryl-CoA Reductase&lt;/keyword&gt;&lt;keyword&gt;Inhibitors/*contraindications/pharmacokinetics/therapeutic use&lt;/keyword&gt;&lt;keyword&gt;Rhabdomyolysis/etiology&lt;/keyword&gt;&lt;keyword&gt;Risk Factors&lt;/keyword&gt;&lt;/keywords&gt;&lt;dates&gt;&lt;year&gt;2016&lt;/year&gt;&lt;pub-dates&gt;&lt;date&gt;Jan&lt;/date&gt;&lt;/pub-dates&gt;&lt;/dates&gt;&lt;isbn&gt;1555-7162 (Electronic)&amp;#xD;0002-9343 (Linking)&lt;/isbn&gt;&lt;accession-num&gt;26299317&lt;/accession-num&gt;&lt;urls&gt;&lt;related-urls&gt;&lt;url&gt;http://www.ncbi.nlm.nih.gov/pubmed/26299317&lt;/url&gt;&lt;/related-urls&gt;&lt;/urls&gt;&lt;electronic-resource-num&gt;10.1016/j.amjmed.2015.07.036&lt;/electronic-resource-num&gt;&lt;/record&gt;&lt;/Cite&gt;&lt;/EndNote&gt;</w:instrText>
      </w:r>
      <w:r w:rsidR="00935671" w:rsidRPr="00B11F35">
        <w:rPr>
          <w:rFonts w:ascii="Arial" w:hAnsi="Arial" w:cs="Arial"/>
        </w:rPr>
        <w:fldChar w:fldCharType="separate"/>
      </w:r>
      <w:r w:rsidR="00AB335D">
        <w:rPr>
          <w:rFonts w:ascii="Arial" w:hAnsi="Arial" w:cs="Arial"/>
          <w:noProof/>
        </w:rPr>
        <w:t>(</w:t>
      </w:r>
      <w:hyperlink w:anchor="_ENREF_25" w:tooltip="Lee, 2016 #24" w:history="1">
        <w:r w:rsidR="00F55357">
          <w:rPr>
            <w:rFonts w:ascii="Arial" w:hAnsi="Arial" w:cs="Arial"/>
            <w:noProof/>
          </w:rPr>
          <w:t>25</w:t>
        </w:r>
      </w:hyperlink>
      <w:r w:rsidR="00AB335D">
        <w:rPr>
          <w:rFonts w:ascii="Arial" w:hAnsi="Arial" w:cs="Arial"/>
          <w:noProof/>
        </w:rPr>
        <w:t>)</w:t>
      </w:r>
      <w:r w:rsidR="00935671" w:rsidRPr="00B11F35">
        <w:rPr>
          <w:rFonts w:ascii="Arial" w:hAnsi="Arial" w:cs="Arial"/>
        </w:rPr>
        <w:fldChar w:fldCharType="end"/>
      </w:r>
      <w:r w:rsidR="00F9041E" w:rsidRPr="00B11F35">
        <w:rPr>
          <w:rFonts w:ascii="Arial" w:hAnsi="Arial" w:cs="Arial"/>
        </w:rPr>
        <w:t xml:space="preserve">. The inhibition of CYP3A4 by grapefruit juice is dose dependent and increases with the concentration and volume of grapefruit juice ingested. </w:t>
      </w:r>
      <w:r w:rsidR="00A01ADB" w:rsidRPr="00B11F35">
        <w:rPr>
          <w:rFonts w:ascii="Arial" w:hAnsi="Arial" w:cs="Arial"/>
        </w:rPr>
        <w:t xml:space="preserve">One glass of grapefruit juice </w:t>
      </w:r>
      <w:r w:rsidR="007A09B7" w:rsidRPr="00B11F35">
        <w:rPr>
          <w:rFonts w:ascii="Arial" w:hAnsi="Arial" w:cs="Arial"/>
        </w:rPr>
        <w:t xml:space="preserve">everyday can influence the metabolism of statins that </w:t>
      </w:r>
      <w:r w:rsidR="00546EE7" w:rsidRPr="00B11F35">
        <w:rPr>
          <w:rFonts w:ascii="Arial" w:hAnsi="Arial" w:cs="Arial"/>
        </w:rPr>
        <w:t xml:space="preserve">are </w:t>
      </w:r>
      <w:r w:rsidR="007A09B7" w:rsidRPr="00B11F35">
        <w:rPr>
          <w:rFonts w:ascii="Arial" w:hAnsi="Arial" w:cs="Arial"/>
        </w:rPr>
        <w:t>metabolized by the CYP3A4 pathway</w:t>
      </w:r>
      <w:r w:rsidR="00935671" w:rsidRPr="00B11F35">
        <w:rPr>
          <w:rFonts w:ascii="Arial" w:hAnsi="Arial" w:cs="Arial"/>
        </w:rPr>
        <w:t xml:space="preserve"> </w:t>
      </w:r>
      <w:r w:rsidR="00935671" w:rsidRPr="00B11F35">
        <w:rPr>
          <w:rFonts w:ascii="Arial" w:hAnsi="Arial" w:cs="Arial"/>
        </w:rPr>
        <w:fldChar w:fldCharType="begin"/>
      </w:r>
      <w:r w:rsidR="00AB335D">
        <w:rPr>
          <w:rFonts w:ascii="Arial" w:hAnsi="Arial" w:cs="Arial"/>
        </w:rPr>
        <w:instrText xml:space="preserve"> ADDIN EN.CITE &lt;EndNote&gt;&lt;Cite&gt;&lt;Author&gt;Lee&lt;/Author&gt;&lt;Year&gt;2016&lt;/Year&gt;&lt;RecNum&gt;24&lt;/RecNum&gt;&lt;DisplayText&gt;(25)&lt;/DisplayText&gt;&lt;record&gt;&lt;rec-number&gt;24&lt;/rec-number&gt;&lt;foreign-keys&gt;&lt;key app="EN" db-id="pxe9wwewy9awxtepvf6vdt9iwxtex2rsrfwd" timestamp="0"&gt;24&lt;/key&gt;&lt;/foreign-keys&gt;&lt;ref-type name="Journal Article"&gt;17&lt;/ref-type&gt;&lt;contributors&gt;&lt;authors&gt;&lt;author&gt;Lee, J. W.&lt;/author&gt;&lt;author&gt;Morris, J. K.&lt;/author&gt;&lt;author&gt;Wald, N. J.&lt;/author&gt;&lt;/authors&gt;&lt;/contributors&gt;&lt;auth-address&gt;Wolfson Institute of Preventive Medicine, Barts and The London School of Medicine and Dentistry, Queen Mary University of London, London, UK.&amp;#xD;Wolfson Institute of Preventive Medicine, Barts and The London School of Medicine and Dentistry, Queen Mary University of London, London, UK. Electronic address: n.j.wald@qmul.ac.uk.&lt;/auth-address&gt;&lt;titles&gt;&lt;title&gt;Grapefruit Juice and Statins&lt;/title&gt;&lt;secondary-title&gt;Am J Med&lt;/secondary-title&gt;&lt;alt-title&gt;The American journal of medicine&lt;/alt-title&gt;&lt;/titles&gt;&lt;pages&gt;26-9&lt;/pages&gt;&lt;volume&gt;129&lt;/volume&gt;&lt;number&gt;1&lt;/number&gt;&lt;keywords&gt;&lt;keyword&gt;Anticholesteremic Agents/*contraindications/pharmacokinetics/therapeutic use&lt;/keyword&gt;&lt;keyword&gt;Beverages/*adverse effects&lt;/keyword&gt;&lt;keyword&gt;Cholesterol, LDL/blood&lt;/keyword&gt;&lt;keyword&gt;*Citrus paradisi&lt;/keyword&gt;&lt;keyword&gt;Drug Interactions&lt;/keyword&gt;&lt;keyword&gt;Heart Diseases/blood/prevention &amp;amp; control&lt;/keyword&gt;&lt;keyword&gt;Humans&lt;/keyword&gt;&lt;keyword&gt;Hydroxymethylglutaryl-CoA Reductase&lt;/keyword&gt;&lt;keyword&gt;Inhibitors/*contraindications/pharmacokinetics/therapeutic use&lt;/keyword&gt;&lt;keyword&gt;Rhabdomyolysis/etiology&lt;/keyword&gt;&lt;keyword&gt;Risk Factors&lt;/keyword&gt;&lt;/keywords&gt;&lt;dates&gt;&lt;year&gt;2016&lt;/year&gt;&lt;pub-dates&gt;&lt;date&gt;Jan&lt;/date&gt;&lt;/pub-dates&gt;&lt;/dates&gt;&lt;isbn&gt;1555-7162 (Electronic)&amp;#xD;0002-9343 (Linking)&lt;/isbn&gt;&lt;accession-num&gt;26299317&lt;/accession-num&gt;&lt;urls&gt;&lt;related-urls&gt;&lt;url&gt;http://www.ncbi.nlm.nih.gov/pubmed/26299317&lt;/url&gt;&lt;/related-urls&gt;&lt;/urls&gt;&lt;electronic-resource-num&gt;10.1016/j.amjmed.2015.07.036&lt;/electronic-resource-num&gt;&lt;/record&gt;&lt;/Cite&gt;&lt;/EndNote&gt;</w:instrText>
      </w:r>
      <w:r w:rsidR="00935671" w:rsidRPr="00B11F35">
        <w:rPr>
          <w:rFonts w:ascii="Arial" w:hAnsi="Arial" w:cs="Arial"/>
        </w:rPr>
        <w:fldChar w:fldCharType="separate"/>
      </w:r>
      <w:r w:rsidR="00AB335D">
        <w:rPr>
          <w:rFonts w:ascii="Arial" w:hAnsi="Arial" w:cs="Arial"/>
          <w:noProof/>
        </w:rPr>
        <w:t>(</w:t>
      </w:r>
      <w:hyperlink w:anchor="_ENREF_25" w:tooltip="Lee, 2016 #24" w:history="1">
        <w:r w:rsidR="00F55357">
          <w:rPr>
            <w:rFonts w:ascii="Arial" w:hAnsi="Arial" w:cs="Arial"/>
            <w:noProof/>
          </w:rPr>
          <w:t>25</w:t>
        </w:r>
      </w:hyperlink>
      <w:r w:rsidR="00AB335D">
        <w:rPr>
          <w:rFonts w:ascii="Arial" w:hAnsi="Arial" w:cs="Arial"/>
          <w:noProof/>
        </w:rPr>
        <w:t>)</w:t>
      </w:r>
      <w:r w:rsidR="00935671" w:rsidRPr="00B11F35">
        <w:rPr>
          <w:rFonts w:ascii="Arial" w:hAnsi="Arial" w:cs="Arial"/>
        </w:rPr>
        <w:fldChar w:fldCharType="end"/>
      </w:r>
      <w:r w:rsidR="007A09B7" w:rsidRPr="00B11F35">
        <w:rPr>
          <w:rFonts w:ascii="Arial" w:hAnsi="Arial" w:cs="Arial"/>
        </w:rPr>
        <w:t xml:space="preserve">. </w:t>
      </w:r>
      <w:r w:rsidR="007020E5" w:rsidRPr="00B11F35">
        <w:rPr>
          <w:rFonts w:ascii="Arial" w:hAnsi="Arial" w:cs="Arial"/>
        </w:rPr>
        <w:t xml:space="preserve">If a patient requires </w:t>
      </w:r>
      <w:r w:rsidR="00FD1487" w:rsidRPr="00B11F35">
        <w:rPr>
          <w:rFonts w:ascii="Arial" w:hAnsi="Arial" w:cs="Arial"/>
        </w:rPr>
        <w:t xml:space="preserve">treatment with </w:t>
      </w:r>
      <w:r w:rsidR="007020E5" w:rsidRPr="00B11F35">
        <w:rPr>
          <w:rFonts w:ascii="Arial" w:hAnsi="Arial" w:cs="Arial"/>
        </w:rPr>
        <w:t>a</w:t>
      </w:r>
      <w:r w:rsidR="00FD1487" w:rsidRPr="00B11F35">
        <w:rPr>
          <w:rFonts w:ascii="Arial" w:hAnsi="Arial" w:cs="Arial"/>
        </w:rPr>
        <w:t xml:space="preserve"> drug that inhibits</w:t>
      </w:r>
      <w:r w:rsidR="007020E5" w:rsidRPr="00B11F35">
        <w:rPr>
          <w:rFonts w:ascii="Arial" w:hAnsi="Arial" w:cs="Arial"/>
        </w:rPr>
        <w:t xml:space="preserve"> CYP3A4 the clinician has a number of </w:t>
      </w:r>
      <w:r w:rsidR="00FD1487" w:rsidRPr="00B11F35">
        <w:rPr>
          <w:rFonts w:ascii="Arial" w:hAnsi="Arial" w:cs="Arial"/>
        </w:rPr>
        <w:t>options</w:t>
      </w:r>
      <w:r w:rsidR="007020E5" w:rsidRPr="00B11F35">
        <w:rPr>
          <w:rFonts w:ascii="Arial" w:hAnsi="Arial" w:cs="Arial"/>
        </w:rPr>
        <w:t xml:space="preserve"> to avoid potential drug interactions. One could use a statin that is not metabolized via the CYP3A4 system such as pravastatin or rosuvastatin, one could use an alternative drug to the CYP3A4 inhibitor (for example instead of using erythromycin use azithromycin), or one could temporar</w:t>
      </w:r>
      <w:r w:rsidR="009E7CB4">
        <w:rPr>
          <w:rFonts w:ascii="Arial" w:hAnsi="Arial" w:cs="Arial"/>
        </w:rPr>
        <w:t>il</w:t>
      </w:r>
      <w:r w:rsidR="007020E5" w:rsidRPr="00B11F35">
        <w:rPr>
          <w:rFonts w:ascii="Arial" w:hAnsi="Arial" w:cs="Arial"/>
        </w:rPr>
        <w:t>y suspend for a short period of time the use of the statin that is metabolized by the CYP3A4 pathway (this is particularly useful when a short course of treatment with an antifungal</w:t>
      </w:r>
      <w:r w:rsidR="003550FB">
        <w:rPr>
          <w:rFonts w:ascii="Arial" w:hAnsi="Arial" w:cs="Arial"/>
        </w:rPr>
        <w:t>, antiviral,</w:t>
      </w:r>
      <w:r w:rsidR="007020E5" w:rsidRPr="00B11F35">
        <w:rPr>
          <w:rFonts w:ascii="Arial" w:hAnsi="Arial" w:cs="Arial"/>
        </w:rPr>
        <w:t xml:space="preserve"> or antibiotic is required).</w:t>
      </w:r>
      <w:r w:rsidRPr="00B11F35">
        <w:rPr>
          <w:rFonts w:ascii="Arial" w:hAnsi="Arial" w:cs="Arial"/>
        </w:rPr>
        <w:t xml:space="preserve"> </w:t>
      </w:r>
      <w:r w:rsidR="00F9041E" w:rsidRPr="00B11F35">
        <w:rPr>
          <w:rFonts w:ascii="Arial" w:hAnsi="Arial" w:cs="Arial"/>
        </w:rPr>
        <w:t xml:space="preserve">Drugs that inhibit CYP2C9 do not seem to increase the toxicity of fluvastatin, </w:t>
      </w:r>
      <w:proofErr w:type="spellStart"/>
      <w:r w:rsidR="00F9041E" w:rsidRPr="00B11F35">
        <w:rPr>
          <w:rFonts w:ascii="Arial" w:hAnsi="Arial" w:cs="Arial"/>
        </w:rPr>
        <w:t>pitavastatin</w:t>
      </w:r>
      <w:proofErr w:type="spellEnd"/>
      <w:r w:rsidR="00F9041E" w:rsidRPr="00B11F35">
        <w:rPr>
          <w:rFonts w:ascii="Arial" w:hAnsi="Arial" w:cs="Arial"/>
        </w:rPr>
        <w:t>, or rosuvastatin probably because metabolism via the CYP2C9 pathway is not a dominant pathway.</w:t>
      </w:r>
    </w:p>
    <w:p w14:paraId="20893E4E" w14:textId="77777777" w:rsidR="00F9041E" w:rsidRPr="00B11F35" w:rsidRDefault="00F9041E" w:rsidP="00B11F35">
      <w:pPr>
        <w:spacing w:after="0"/>
        <w:rPr>
          <w:rFonts w:ascii="Arial" w:hAnsi="Arial" w:cs="Arial"/>
        </w:rPr>
      </w:pPr>
    </w:p>
    <w:p w14:paraId="20893E4F" w14:textId="18C9574C" w:rsidR="00F9041E" w:rsidRPr="00B11F35" w:rsidRDefault="00F9041E" w:rsidP="00B11F35">
      <w:pPr>
        <w:spacing w:after="0"/>
        <w:rPr>
          <w:rFonts w:ascii="Arial" w:hAnsi="Arial" w:cs="Arial"/>
        </w:rPr>
      </w:pPr>
      <w:r w:rsidRPr="00B11F35">
        <w:rPr>
          <w:rFonts w:ascii="Arial" w:hAnsi="Arial" w:cs="Arial"/>
        </w:rPr>
        <w:t>Most statins are transported into the liver and other tissues by organic anion transporting polypeptides</w:t>
      </w:r>
      <w:r w:rsidR="00546EE7" w:rsidRPr="00B11F35">
        <w:rPr>
          <w:rFonts w:ascii="Arial" w:hAnsi="Arial" w:cs="Arial"/>
        </w:rPr>
        <w:t>,</w:t>
      </w:r>
      <w:r w:rsidRPr="00B11F35">
        <w:rPr>
          <w:rFonts w:ascii="Arial" w:hAnsi="Arial" w:cs="Arial"/>
        </w:rPr>
        <w:t xml:space="preserve"> particularly OATP1B1</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19-21</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935671" w:rsidRPr="00B11F35">
        <w:rPr>
          <w:rFonts w:ascii="Arial" w:hAnsi="Arial" w:cs="Arial"/>
        </w:rPr>
        <w:fldChar w:fldCharType="end"/>
      </w:r>
      <w:r w:rsidRPr="00B11F35">
        <w:rPr>
          <w:rFonts w:ascii="Arial" w:hAnsi="Arial" w:cs="Arial"/>
        </w:rPr>
        <w:t>. Drugs</w:t>
      </w:r>
      <w:r w:rsidR="00A25C30" w:rsidRPr="00B11F35">
        <w:rPr>
          <w:rFonts w:ascii="Arial" w:hAnsi="Arial" w:cs="Arial"/>
        </w:rPr>
        <w:t xml:space="preserve">, such as clarithromycin, ritonavir, indinavir, saquinavir, and cyclosporine </w:t>
      </w:r>
      <w:r w:rsidRPr="00B11F35">
        <w:rPr>
          <w:rFonts w:ascii="Arial" w:hAnsi="Arial" w:cs="Arial"/>
        </w:rPr>
        <w:t xml:space="preserve">that inhibit OATP1B1 can increase </w:t>
      </w:r>
      <w:r w:rsidR="00A25C30" w:rsidRPr="00B11F35">
        <w:rPr>
          <w:rFonts w:ascii="Arial" w:hAnsi="Arial" w:cs="Arial"/>
        </w:rPr>
        <w:t xml:space="preserve">serum statin levels thereby increasing </w:t>
      </w:r>
      <w:r w:rsidRPr="00B11F35">
        <w:rPr>
          <w:rFonts w:ascii="Arial" w:hAnsi="Arial" w:cs="Arial"/>
        </w:rPr>
        <w:t xml:space="preserve">the risk of statin </w:t>
      </w:r>
      <w:r w:rsidR="00A25C30" w:rsidRPr="00B11F35">
        <w:rPr>
          <w:rFonts w:ascii="Arial" w:hAnsi="Arial" w:cs="Arial"/>
        </w:rPr>
        <w:t xml:space="preserve">muscle </w:t>
      </w:r>
      <w:r w:rsidRPr="00B11F35">
        <w:rPr>
          <w:rFonts w:ascii="Arial" w:hAnsi="Arial" w:cs="Arial"/>
        </w:rPr>
        <w:t>toxicity</w:t>
      </w:r>
      <w:r w:rsidR="00935671" w:rsidRPr="00B11F35">
        <w:rPr>
          <w:rFonts w:ascii="Arial" w:hAnsi="Arial" w:cs="Arial"/>
        </w:rPr>
        <w:t xml:space="preserve"> </w:t>
      </w:r>
      <w:r w:rsidR="00935671" w:rsidRPr="00B11F35">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PEVuZE5vdGU+PENpdGU+PEF1dGhvcj5DYXVzZXZpYy1SYW1vc2V2YWM8L0F1dGhvcj48WWVhcj4y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35671" w:rsidRPr="00B11F35">
        <w:rPr>
          <w:rFonts w:ascii="Arial" w:hAnsi="Arial" w:cs="Arial"/>
        </w:rPr>
      </w:r>
      <w:r w:rsidR="00935671" w:rsidRPr="00B11F35">
        <w:rPr>
          <w:rFonts w:ascii="Arial" w:hAnsi="Arial" w:cs="Arial"/>
        </w:rPr>
        <w:fldChar w:fldCharType="separate"/>
      </w:r>
      <w:r w:rsidR="00AB335D">
        <w:rPr>
          <w:rFonts w:ascii="Arial" w:hAnsi="Arial" w:cs="Arial"/>
          <w:noProof/>
        </w:rPr>
        <w:t>(</w:t>
      </w:r>
      <w:hyperlink w:anchor="_ENREF_19" w:tooltip="Causevic-Ramosevac, 2013 #22" w:history="1">
        <w:r w:rsidR="00F55357">
          <w:rPr>
            <w:rFonts w:ascii="Arial" w:hAnsi="Arial" w:cs="Arial"/>
            <w:noProof/>
          </w:rPr>
          <w:t>19-21</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935671" w:rsidRPr="00B11F35">
        <w:rPr>
          <w:rFonts w:ascii="Arial" w:hAnsi="Arial" w:cs="Arial"/>
        </w:rPr>
        <w:fldChar w:fldCharType="end"/>
      </w:r>
      <w:r w:rsidR="00A25C30" w:rsidRPr="00B11F35">
        <w:rPr>
          <w:rFonts w:ascii="Arial" w:hAnsi="Arial" w:cs="Arial"/>
        </w:rPr>
        <w:t xml:space="preserve">. Fluvastatin is the statin that is least affected by </w:t>
      </w:r>
      <w:r w:rsidR="00546EE7" w:rsidRPr="00B11F35">
        <w:rPr>
          <w:rFonts w:ascii="Arial" w:hAnsi="Arial" w:cs="Arial"/>
        </w:rPr>
        <w:t xml:space="preserve">OATP1B1 </w:t>
      </w:r>
      <w:r w:rsidR="00A25C30" w:rsidRPr="00B11F35">
        <w:rPr>
          <w:rFonts w:ascii="Arial" w:hAnsi="Arial" w:cs="Arial"/>
        </w:rPr>
        <w:t>inhibitors. In fact</w:t>
      </w:r>
      <w:r w:rsidR="009E7CB4">
        <w:rPr>
          <w:rFonts w:ascii="Arial" w:hAnsi="Arial" w:cs="Arial"/>
        </w:rPr>
        <w:t>,</w:t>
      </w:r>
      <w:r w:rsidR="00A25C30" w:rsidRPr="00B11F35">
        <w:rPr>
          <w:rFonts w:ascii="Arial" w:hAnsi="Arial" w:cs="Arial"/>
        </w:rPr>
        <w:t xml:space="preserve"> fluvastatin 40mg per day has been studied in patients receiving renal transplants </w:t>
      </w:r>
      <w:r w:rsidR="00FD1487" w:rsidRPr="00B11F35">
        <w:rPr>
          <w:rFonts w:ascii="Arial" w:hAnsi="Arial" w:cs="Arial"/>
        </w:rPr>
        <w:t>concomitantly treated</w:t>
      </w:r>
      <w:r w:rsidR="00A25C30" w:rsidRPr="00B11F35">
        <w:rPr>
          <w:rFonts w:ascii="Arial" w:hAnsi="Arial" w:cs="Arial"/>
        </w:rPr>
        <w:t xml:space="preserve"> with cyclosporine and over </w:t>
      </w:r>
      <w:r w:rsidR="005D11E6" w:rsidRPr="00B11F35">
        <w:rPr>
          <w:rFonts w:ascii="Arial" w:hAnsi="Arial" w:cs="Arial"/>
        </w:rPr>
        <w:t xml:space="preserve">a </w:t>
      </w:r>
      <w:r w:rsidR="00A25C30" w:rsidRPr="00B11F35">
        <w:rPr>
          <w:rFonts w:ascii="Arial" w:hAnsi="Arial" w:cs="Arial"/>
        </w:rPr>
        <w:t xml:space="preserve">five year study </w:t>
      </w:r>
      <w:r w:rsidR="005D11E6" w:rsidRPr="00B11F35">
        <w:rPr>
          <w:rFonts w:ascii="Arial" w:hAnsi="Arial" w:cs="Arial"/>
        </w:rPr>
        <w:t xml:space="preserve">period </w:t>
      </w:r>
      <w:r w:rsidR="00A25C30" w:rsidRPr="00B11F35">
        <w:rPr>
          <w:rFonts w:ascii="Arial" w:hAnsi="Arial" w:cs="Arial"/>
        </w:rPr>
        <w:t>the risk of myopathy or rhabdomyolysis was not increased in the fluvastatin treated patients compared to those treated with placebo</w:t>
      </w:r>
      <w:r w:rsidR="00935671" w:rsidRPr="00B11F35">
        <w:rPr>
          <w:rFonts w:ascii="Arial" w:hAnsi="Arial" w:cs="Arial"/>
        </w:rPr>
        <w:t xml:space="preserve"> </w:t>
      </w:r>
      <w:r w:rsidR="009D7FA7" w:rsidRPr="00B11F35">
        <w:rPr>
          <w:rFonts w:ascii="Arial" w:hAnsi="Arial" w:cs="Arial"/>
        </w:rPr>
        <w:fldChar w:fldCharType="begin">
          <w:fldData xml:space="preserve">PEVuZE5vdGU+PENpdGU+PEF1dGhvcj5Ib2xkYWFzPC9BdXRob3I+PFllYXI+MjAwMzwvWWVhcj48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PEVuZE5vdGU+PENpdGU+PEF1dGhvcj5Ib2xkYWFzPC9BdXRob3I+PFllYXI+MjAwMzwvWWVhcj48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D7FA7" w:rsidRPr="00B11F35">
        <w:rPr>
          <w:rFonts w:ascii="Arial" w:hAnsi="Arial" w:cs="Arial"/>
        </w:rPr>
      </w:r>
      <w:r w:rsidR="009D7FA7" w:rsidRPr="00B11F35">
        <w:rPr>
          <w:rFonts w:ascii="Arial" w:hAnsi="Arial" w:cs="Arial"/>
        </w:rPr>
        <w:fldChar w:fldCharType="separate"/>
      </w:r>
      <w:r w:rsidR="00AB335D">
        <w:rPr>
          <w:rFonts w:ascii="Arial" w:hAnsi="Arial" w:cs="Arial"/>
          <w:noProof/>
        </w:rPr>
        <w:t>(</w:t>
      </w:r>
      <w:hyperlink w:anchor="_ENREF_26" w:tooltip="Holdaas, 2003 #25" w:history="1">
        <w:r w:rsidR="00F55357">
          <w:rPr>
            <w:rFonts w:ascii="Arial" w:hAnsi="Arial" w:cs="Arial"/>
            <w:noProof/>
          </w:rPr>
          <w:t>26</w:t>
        </w:r>
      </w:hyperlink>
      <w:r w:rsidR="00AB335D">
        <w:rPr>
          <w:rFonts w:ascii="Arial" w:hAnsi="Arial" w:cs="Arial"/>
          <w:noProof/>
        </w:rPr>
        <w:t>)</w:t>
      </w:r>
      <w:r w:rsidR="009D7FA7" w:rsidRPr="00B11F35">
        <w:rPr>
          <w:rFonts w:ascii="Arial" w:hAnsi="Arial" w:cs="Arial"/>
        </w:rPr>
        <w:fldChar w:fldCharType="end"/>
      </w:r>
      <w:r w:rsidR="00A25C30" w:rsidRPr="00B11F35">
        <w:rPr>
          <w:rFonts w:ascii="Arial" w:hAnsi="Arial" w:cs="Arial"/>
        </w:rPr>
        <w:t xml:space="preserve">. </w:t>
      </w:r>
    </w:p>
    <w:p w14:paraId="20893E50" w14:textId="77777777" w:rsidR="00D31375" w:rsidRPr="00B11F35" w:rsidRDefault="00D31375" w:rsidP="00B11F35">
      <w:pPr>
        <w:spacing w:after="0"/>
        <w:rPr>
          <w:rFonts w:ascii="Arial" w:hAnsi="Arial" w:cs="Arial"/>
        </w:rPr>
      </w:pPr>
    </w:p>
    <w:p w14:paraId="20893E51" w14:textId="21C65041" w:rsidR="00D31375" w:rsidRPr="00B11F35" w:rsidRDefault="00D31375" w:rsidP="00B11F35">
      <w:pPr>
        <w:spacing w:after="0"/>
        <w:rPr>
          <w:rFonts w:ascii="Arial" w:hAnsi="Arial" w:cs="Arial"/>
        </w:rPr>
      </w:pPr>
      <w:r w:rsidRPr="00B11F35">
        <w:rPr>
          <w:rFonts w:ascii="Arial" w:hAnsi="Arial" w:cs="Arial"/>
        </w:rPr>
        <w:t>Gemfibrozil inhibits the glucuronidation of statins, which accounts for a significant portion of the metabolism of most statins</w:t>
      </w:r>
      <w:r w:rsidR="00455395" w:rsidRPr="00B11F35">
        <w:rPr>
          <w:rFonts w:ascii="Arial" w:hAnsi="Arial" w:cs="Arial"/>
        </w:rPr>
        <w:t xml:space="preserve"> </w:t>
      </w:r>
      <w:r w:rsidR="00455395" w:rsidRPr="00B11F35">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455395" w:rsidRPr="00B11F35">
        <w:rPr>
          <w:rFonts w:ascii="Arial" w:hAnsi="Arial" w:cs="Arial"/>
        </w:rPr>
      </w:r>
      <w:r w:rsidR="00455395" w:rsidRPr="00B11F35">
        <w:rPr>
          <w:rFonts w:ascii="Arial" w:hAnsi="Arial" w:cs="Arial"/>
        </w:rPr>
        <w:fldChar w:fldCharType="separate"/>
      </w:r>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455395" w:rsidRPr="00B11F35">
        <w:rPr>
          <w:rFonts w:ascii="Arial" w:hAnsi="Arial" w:cs="Arial"/>
        </w:rPr>
        <w:fldChar w:fldCharType="end"/>
      </w:r>
      <w:r w:rsidRPr="00B11F35">
        <w:rPr>
          <w:rFonts w:ascii="Arial" w:hAnsi="Arial" w:cs="Arial"/>
        </w:rPr>
        <w:t>. This can lead to the reduced clearance of statins and elevated blood levels increasing the risk of muscle toxicity</w:t>
      </w:r>
      <w:r w:rsidR="00455395" w:rsidRPr="00B11F35">
        <w:rPr>
          <w:rFonts w:ascii="Arial" w:hAnsi="Arial" w:cs="Arial"/>
        </w:rPr>
        <w:t xml:space="preserve"> </w:t>
      </w:r>
      <w:r w:rsidR="00455395" w:rsidRPr="00B11F35">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455395" w:rsidRPr="00B11F35">
        <w:rPr>
          <w:rFonts w:ascii="Arial" w:hAnsi="Arial" w:cs="Arial"/>
        </w:rPr>
      </w:r>
      <w:r w:rsidR="00455395" w:rsidRPr="00B11F35">
        <w:rPr>
          <w:rFonts w:ascii="Arial" w:hAnsi="Arial" w:cs="Arial"/>
        </w:rPr>
        <w:fldChar w:fldCharType="separate"/>
      </w:r>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455395" w:rsidRPr="00B11F35">
        <w:rPr>
          <w:rFonts w:ascii="Arial" w:hAnsi="Arial" w:cs="Arial"/>
        </w:rPr>
        <w:fldChar w:fldCharType="end"/>
      </w:r>
      <w:r w:rsidRPr="00B11F35">
        <w:rPr>
          <w:rFonts w:ascii="Arial" w:hAnsi="Arial" w:cs="Arial"/>
        </w:rPr>
        <w:t>. The only statin whose metabolism is not altered by gemfibrozil is fluvastatin</w:t>
      </w:r>
      <w:r w:rsidR="00455395" w:rsidRPr="00B11F35">
        <w:rPr>
          <w:rFonts w:ascii="Arial" w:hAnsi="Arial" w:cs="Arial"/>
        </w:rPr>
        <w:t xml:space="preserve"> </w:t>
      </w:r>
      <w:r w:rsidR="00455395" w:rsidRPr="00B11F35">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455395" w:rsidRPr="00B11F35">
        <w:rPr>
          <w:rFonts w:ascii="Arial" w:hAnsi="Arial" w:cs="Arial"/>
        </w:rPr>
      </w:r>
      <w:r w:rsidR="00455395" w:rsidRPr="00B11F35">
        <w:rPr>
          <w:rFonts w:ascii="Arial" w:hAnsi="Arial" w:cs="Arial"/>
        </w:rPr>
        <w:fldChar w:fldCharType="separate"/>
      </w:r>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455395" w:rsidRPr="00B11F35">
        <w:rPr>
          <w:rFonts w:ascii="Arial" w:hAnsi="Arial" w:cs="Arial"/>
        </w:rPr>
        <w:fldChar w:fldCharType="end"/>
      </w:r>
      <w:r w:rsidRPr="00B11F35">
        <w:rPr>
          <w:rFonts w:ascii="Arial" w:hAnsi="Arial" w:cs="Arial"/>
        </w:rPr>
        <w:t>. Notably, fenofibrate, a</w:t>
      </w:r>
      <w:r w:rsidR="00FD1487" w:rsidRPr="00B11F35">
        <w:rPr>
          <w:rFonts w:ascii="Arial" w:hAnsi="Arial" w:cs="Arial"/>
        </w:rPr>
        <w:t>nother fibrate</w:t>
      </w:r>
      <w:r w:rsidRPr="00B11F35">
        <w:rPr>
          <w:rFonts w:ascii="Arial" w:hAnsi="Arial" w:cs="Arial"/>
        </w:rPr>
        <w:t xml:space="preserve"> that has very similar effects on lipid and lipoprotein levels as gemfibrozil, does not inhibit statin glu</w:t>
      </w:r>
      <w:r w:rsidR="00D33A9B" w:rsidRPr="00B11F35">
        <w:rPr>
          <w:rFonts w:ascii="Arial" w:hAnsi="Arial" w:cs="Arial"/>
        </w:rPr>
        <w:t>c</w:t>
      </w:r>
      <w:r w:rsidRPr="00B11F35">
        <w:rPr>
          <w:rFonts w:ascii="Arial" w:hAnsi="Arial" w:cs="Arial"/>
        </w:rPr>
        <w:t>uronidation</w:t>
      </w:r>
      <w:r w:rsidR="00455395" w:rsidRPr="00B11F35">
        <w:rPr>
          <w:rFonts w:ascii="Arial" w:hAnsi="Arial" w:cs="Arial"/>
        </w:rPr>
        <w:t xml:space="preserve"> </w:t>
      </w:r>
      <w:r w:rsidR="00455395" w:rsidRPr="00B11F35">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PEVuZE5vdGU+PENpdGU+PEF1dGhvcj5LZWxsaWNrPC9BdXRob3I+PFllYXI+MjAxNDwvWWVhcj48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455395" w:rsidRPr="00B11F35">
        <w:rPr>
          <w:rFonts w:ascii="Arial" w:hAnsi="Arial" w:cs="Arial"/>
        </w:rPr>
      </w:r>
      <w:r w:rsidR="00455395" w:rsidRPr="00B11F35">
        <w:rPr>
          <w:rFonts w:ascii="Arial" w:hAnsi="Arial" w:cs="Arial"/>
        </w:rPr>
        <w:fldChar w:fldCharType="separate"/>
      </w:r>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455395" w:rsidRPr="00B11F35">
        <w:rPr>
          <w:rFonts w:ascii="Arial" w:hAnsi="Arial" w:cs="Arial"/>
        </w:rPr>
        <w:fldChar w:fldCharType="end"/>
      </w:r>
      <w:r w:rsidRPr="00B11F35">
        <w:rPr>
          <w:rFonts w:ascii="Arial" w:hAnsi="Arial" w:cs="Arial"/>
        </w:rPr>
        <w:t>. Therefore</w:t>
      </w:r>
      <w:r w:rsidR="00F06B94" w:rsidRPr="00B11F35">
        <w:rPr>
          <w:rFonts w:ascii="Arial" w:hAnsi="Arial" w:cs="Arial"/>
        </w:rPr>
        <w:t>,</w:t>
      </w:r>
      <w:r w:rsidRPr="00B11F35">
        <w:rPr>
          <w:rFonts w:ascii="Arial" w:hAnsi="Arial" w:cs="Arial"/>
        </w:rPr>
        <w:t xml:space="preserve"> in patients </w:t>
      </w:r>
      <w:r w:rsidR="00546EE7" w:rsidRPr="00B11F35">
        <w:rPr>
          <w:rFonts w:ascii="Arial" w:hAnsi="Arial" w:cs="Arial"/>
        </w:rPr>
        <w:t xml:space="preserve">on statin therapy </w:t>
      </w:r>
      <w:r w:rsidRPr="00B11F35">
        <w:rPr>
          <w:rFonts w:ascii="Arial" w:hAnsi="Arial" w:cs="Arial"/>
        </w:rPr>
        <w:t>who also need treatment with a fibrate one should use fenofibrate and not gemfibrozil in combination with statin therapy.</w:t>
      </w:r>
      <w:r w:rsidR="00EB1AA1" w:rsidRPr="00B11F35">
        <w:rPr>
          <w:rFonts w:ascii="Arial" w:hAnsi="Arial" w:cs="Arial"/>
        </w:rPr>
        <w:t xml:space="preserve"> Studies have shown that fenofibrate combined with statins does not </w:t>
      </w:r>
      <w:r w:rsidR="009E7CB4">
        <w:rPr>
          <w:rFonts w:ascii="Arial" w:hAnsi="Arial" w:cs="Arial"/>
        </w:rPr>
        <w:t xml:space="preserve">significantly </w:t>
      </w:r>
      <w:r w:rsidR="00EB1AA1" w:rsidRPr="00B11F35">
        <w:rPr>
          <w:rFonts w:ascii="Arial" w:hAnsi="Arial" w:cs="Arial"/>
        </w:rPr>
        <w:t>increase toxicity</w:t>
      </w:r>
      <w:r w:rsidR="00455395" w:rsidRPr="00B11F35">
        <w:rPr>
          <w:rFonts w:ascii="Arial" w:hAnsi="Arial" w:cs="Arial"/>
        </w:rPr>
        <w:t xml:space="preserve"> </w:t>
      </w:r>
      <w:r w:rsidR="00455395" w:rsidRPr="00B11F35">
        <w:rPr>
          <w:rFonts w:ascii="Arial" w:hAnsi="Arial" w:cs="Arial"/>
        </w:rPr>
        <w:fldChar w:fldCharType="begin">
          <w:fldData xml:space="preserve">PEVuZE5vdGU+PENpdGU+PEF1dGhvcj5Hcm91cDwvQXV0aG9yPjxZZWFyPjIwMTA8L1llYXI+PFJl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==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PEVuZE5vdGU+PENpdGU+PEF1dGhvcj5Hcm91cDwvQXV0aG9yPjxZZWFyPjIwMTA8L1llYXI+PFJl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==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455395" w:rsidRPr="00B11F35">
        <w:rPr>
          <w:rFonts w:ascii="Arial" w:hAnsi="Arial" w:cs="Arial"/>
        </w:rPr>
      </w:r>
      <w:r w:rsidR="00455395" w:rsidRPr="00B11F35">
        <w:rPr>
          <w:rFonts w:ascii="Arial" w:hAnsi="Arial" w:cs="Arial"/>
        </w:rPr>
        <w:fldChar w:fldCharType="separate"/>
      </w:r>
      <w:r w:rsidR="00AB335D">
        <w:rPr>
          <w:rFonts w:ascii="Arial" w:hAnsi="Arial" w:cs="Arial"/>
          <w:noProof/>
        </w:rPr>
        <w:t>(</w:t>
      </w:r>
      <w:hyperlink w:anchor="_ENREF_27" w:tooltip="Group, 2010 #27" w:history="1">
        <w:r w:rsidR="00F55357">
          <w:rPr>
            <w:rFonts w:ascii="Arial" w:hAnsi="Arial" w:cs="Arial"/>
            <w:noProof/>
          </w:rPr>
          <w:t>27</w:t>
        </w:r>
      </w:hyperlink>
      <w:r w:rsidR="00AB335D">
        <w:rPr>
          <w:rFonts w:ascii="Arial" w:hAnsi="Arial" w:cs="Arial"/>
          <w:noProof/>
        </w:rPr>
        <w:t>)</w:t>
      </w:r>
      <w:r w:rsidR="00455395" w:rsidRPr="00B11F35">
        <w:rPr>
          <w:rFonts w:ascii="Arial" w:hAnsi="Arial" w:cs="Arial"/>
        </w:rPr>
        <w:fldChar w:fldCharType="end"/>
      </w:r>
      <w:r w:rsidR="00EB1AA1" w:rsidRPr="00B11F35">
        <w:rPr>
          <w:rFonts w:ascii="Arial" w:hAnsi="Arial" w:cs="Arial"/>
        </w:rPr>
        <w:t>.</w:t>
      </w:r>
    </w:p>
    <w:p w14:paraId="20893E52" w14:textId="77777777" w:rsidR="00A65FDC" w:rsidRPr="00B11F35" w:rsidRDefault="00A65FDC" w:rsidP="00B11F35">
      <w:pPr>
        <w:spacing w:after="0"/>
        <w:rPr>
          <w:rFonts w:ascii="Arial" w:hAnsi="Arial" w:cs="Arial"/>
        </w:rPr>
      </w:pPr>
    </w:p>
    <w:p w14:paraId="20893E53" w14:textId="41D9DCD1" w:rsidR="00A65FDC" w:rsidRPr="00B11F35" w:rsidRDefault="00A65FDC" w:rsidP="00B11F35">
      <w:pPr>
        <w:spacing w:after="0"/>
        <w:rPr>
          <w:rFonts w:ascii="Arial" w:hAnsi="Arial" w:cs="Arial"/>
        </w:rPr>
      </w:pPr>
      <w:r w:rsidRPr="00B11F35">
        <w:rPr>
          <w:rFonts w:ascii="Arial" w:hAnsi="Arial" w:cs="Arial"/>
        </w:rPr>
        <w:t xml:space="preserve">There are other drug interactions with statins whose mechanisms are unknown. For example, the lopinavir/ritonavir combination used to treat HIV increases rosuvastatin levels by </w:t>
      </w:r>
      <w:r w:rsidR="00F4128B" w:rsidRPr="00B11F35">
        <w:rPr>
          <w:rFonts w:ascii="Arial" w:hAnsi="Arial" w:cs="Arial"/>
        </w:rPr>
        <w:t>2-5-fold</w:t>
      </w:r>
      <w:r w:rsidRPr="00B11F35">
        <w:rPr>
          <w:rFonts w:ascii="Arial" w:hAnsi="Arial" w:cs="Arial"/>
        </w:rPr>
        <w:t xml:space="preserve"> and atazanavir/ritonavir increases rosuvastatin levels by </w:t>
      </w:r>
      <w:r w:rsidR="00F4128B" w:rsidRPr="00B11F35">
        <w:rPr>
          <w:rFonts w:ascii="Arial" w:hAnsi="Arial" w:cs="Arial"/>
        </w:rPr>
        <w:t>2-6-fold</w:t>
      </w:r>
      <w:r w:rsidRPr="00B11F35">
        <w:rPr>
          <w:rFonts w:ascii="Arial" w:hAnsi="Arial" w:cs="Arial"/>
        </w:rPr>
        <w:t xml:space="preserve"> </w:t>
      </w:r>
      <w:r w:rsidRPr="00B11F35">
        <w:rPr>
          <w:rFonts w:ascii="Arial" w:hAnsi="Arial" w:cs="Arial"/>
        </w:rPr>
        <w:fldChar w:fldCharType="begin">
          <w:fldData xml:space="preserve">PEVuZE5vdGU+PENpdGU+PEF1dGhvcj5CdXN0aTwvQXV0aG9yPjxZZWFyPjIwMDg8L1llYXI+PFJl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=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PEVuZE5vdGU+PENpdGU+PEF1dGhvcj5CdXN0aTwvQXV0aG9yPjxZZWFyPjIwMDg8L1llYXI+PFJl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=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Pr="00B11F35">
        <w:rPr>
          <w:rFonts w:ascii="Arial" w:hAnsi="Arial" w:cs="Arial"/>
        </w:rPr>
      </w:r>
      <w:r w:rsidRPr="00B11F35">
        <w:rPr>
          <w:rFonts w:ascii="Arial" w:hAnsi="Arial" w:cs="Arial"/>
        </w:rPr>
        <w:fldChar w:fldCharType="separate"/>
      </w:r>
      <w:r w:rsidR="00AB335D">
        <w:rPr>
          <w:rFonts w:ascii="Arial" w:hAnsi="Arial" w:cs="Arial"/>
          <w:noProof/>
        </w:rPr>
        <w:t>(</w:t>
      </w:r>
      <w:hyperlink w:anchor="_ENREF_28" w:tooltip="Busti, 2008 #175" w:history="1">
        <w:r w:rsidR="00F55357">
          <w:rPr>
            <w:rFonts w:ascii="Arial" w:hAnsi="Arial" w:cs="Arial"/>
            <w:noProof/>
          </w:rPr>
          <w:t>28-32</w:t>
        </w:r>
      </w:hyperlink>
      <w:r w:rsidR="00AB335D">
        <w:rPr>
          <w:rFonts w:ascii="Arial" w:hAnsi="Arial" w:cs="Arial"/>
          <w:noProof/>
        </w:rPr>
        <w:t>)</w:t>
      </w:r>
      <w:r w:rsidRPr="00B11F35">
        <w:rPr>
          <w:rFonts w:ascii="Arial" w:hAnsi="Arial" w:cs="Arial"/>
        </w:rPr>
        <w:fldChar w:fldCharType="end"/>
      </w:r>
      <w:r w:rsidRPr="00B11F35">
        <w:rPr>
          <w:rFonts w:ascii="Arial" w:hAnsi="Arial" w:cs="Arial"/>
        </w:rPr>
        <w:t>. Similarly, the tipranavir/ritonavir combination increases rosuvastatin levels 2</w:t>
      </w:r>
      <w:r w:rsidR="009E7CB4">
        <w:rPr>
          <w:rFonts w:ascii="Arial" w:hAnsi="Arial" w:cs="Arial"/>
        </w:rPr>
        <w:t>-</w:t>
      </w:r>
      <w:r w:rsidRPr="00B11F35">
        <w:rPr>
          <w:rFonts w:ascii="Arial" w:hAnsi="Arial" w:cs="Arial"/>
        </w:rPr>
        <w:t>fold and atorvastatin levels 8</w:t>
      </w:r>
      <w:r w:rsidR="00E82116">
        <w:rPr>
          <w:rFonts w:ascii="Arial" w:hAnsi="Arial" w:cs="Arial"/>
        </w:rPr>
        <w:t>-</w:t>
      </w:r>
      <w:r w:rsidRPr="00B11F35">
        <w:rPr>
          <w:rFonts w:ascii="Arial" w:hAnsi="Arial" w:cs="Arial"/>
        </w:rPr>
        <w:t xml:space="preserve">fold </w:t>
      </w:r>
      <w:r w:rsidRPr="00B11F35">
        <w:rPr>
          <w:rFonts w:ascii="Arial" w:hAnsi="Arial" w:cs="Arial"/>
        </w:rPr>
        <w:fldChar w:fldCharType="begin">
          <w:fldData xml:space="preserve">PEVuZE5vdGU+PENpdGU+PEF1dGhvcj5QaGFtPC9BdXRob3I+PFllYXI+MjAwOTwvWWVhcj48UmVj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PEVuZE5vdGU+PENpdGU+PEF1dGhvcj5QaGFtPC9BdXRob3I+PFllYXI+MjAwOTwvWWVhcj48UmVj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Pr="00B11F35">
        <w:rPr>
          <w:rFonts w:ascii="Arial" w:hAnsi="Arial" w:cs="Arial"/>
        </w:rPr>
      </w:r>
      <w:r w:rsidRPr="00B11F35">
        <w:rPr>
          <w:rFonts w:ascii="Arial" w:hAnsi="Arial" w:cs="Arial"/>
        </w:rPr>
        <w:fldChar w:fldCharType="separate"/>
      </w:r>
      <w:r w:rsidR="00AB335D">
        <w:rPr>
          <w:rFonts w:ascii="Arial" w:hAnsi="Arial" w:cs="Arial"/>
          <w:noProof/>
        </w:rPr>
        <w:t>(</w:t>
      </w:r>
      <w:hyperlink w:anchor="_ENREF_31" w:tooltip="Pham, 2009 #173" w:history="1">
        <w:r w:rsidR="00F55357">
          <w:rPr>
            <w:rFonts w:ascii="Arial" w:hAnsi="Arial" w:cs="Arial"/>
            <w:noProof/>
          </w:rPr>
          <w:t>31</w:t>
        </w:r>
      </w:hyperlink>
      <w:r w:rsidR="00AB335D">
        <w:rPr>
          <w:rFonts w:ascii="Arial" w:hAnsi="Arial" w:cs="Arial"/>
          <w:noProof/>
        </w:rPr>
        <w:t>)</w:t>
      </w:r>
      <w:r w:rsidRPr="00B11F35">
        <w:rPr>
          <w:rFonts w:ascii="Arial" w:hAnsi="Arial" w:cs="Arial"/>
        </w:rPr>
        <w:fldChar w:fldCharType="end"/>
      </w:r>
      <w:r w:rsidRPr="00B11F35">
        <w:rPr>
          <w:rFonts w:ascii="Arial" w:hAnsi="Arial" w:cs="Arial"/>
        </w:rPr>
        <w:t xml:space="preserve">. When HIV patients are on these drugs other statins should be used to lower </w:t>
      </w:r>
      <w:r w:rsidR="00EF3007" w:rsidRPr="00B11F35">
        <w:rPr>
          <w:rFonts w:ascii="Arial" w:hAnsi="Arial" w:cs="Arial"/>
        </w:rPr>
        <w:t>LDL-C</w:t>
      </w:r>
      <w:r w:rsidRPr="00B11F35">
        <w:rPr>
          <w:rFonts w:ascii="Arial" w:hAnsi="Arial" w:cs="Arial"/>
        </w:rPr>
        <w:t xml:space="preserve"> levels.</w:t>
      </w:r>
      <w:r w:rsidR="003550FB">
        <w:rPr>
          <w:rFonts w:ascii="Arial" w:hAnsi="Arial" w:cs="Arial"/>
        </w:rPr>
        <w:t xml:space="preserve"> The use of statins in patients with HIV is discussed in detail in the Endotext chapter entitled “</w:t>
      </w:r>
      <w:r w:rsidR="00291782" w:rsidRPr="00291782">
        <w:rPr>
          <w:rFonts w:ascii="Arial" w:hAnsi="Arial" w:cs="Arial"/>
        </w:rPr>
        <w:t>Lipid Disorders in People with HIV</w:t>
      </w:r>
      <w:r w:rsidR="00291782">
        <w:rPr>
          <w:rFonts w:ascii="Arial" w:hAnsi="Arial" w:cs="Arial"/>
        </w:rPr>
        <w:t xml:space="preserve">” </w:t>
      </w:r>
      <w:r w:rsidR="00346E0C">
        <w:rPr>
          <w:rFonts w:ascii="Arial" w:hAnsi="Arial" w:cs="Arial"/>
        </w:rPr>
        <w:fldChar w:fldCharType="begin">
          <w:fldData xml:space="preserve">PEVuZE5vdGU+PENpdGU+PEF1dGhvcj5TYXJrYXI8L0F1dGhvcj48WWVhcj4yMDIzPC9ZZWFyPjxS
ZWNOdW0+MjY4PC9SZWNOdW0+PERpc3BsYXlUZXh0PigzMyk8L0Rpc3BsYXlUZXh0PjxyZWNvcmQ+
PHJlYy1udW1iZXI+MjY4PC9yZWMtbnVtYmVyPjxmb3JlaWduLWtleXM+PGtleSBhcHA9IkVOIiBk
Yi1pZD0icHhlOXd3ZXd5OWF3eHRlcHZmNnZkdDlpd3h0ZXgycnNyZndkIiB0aW1lc3RhbXA9IjE3
MDYyMDk4ODEiPjI2ODwva2V5PjwvZm9yZWlnbi1rZXlzPjxyZWYtdHlwZSBuYW1lPSJCb29rIFNl
Y3Rpb24iPjU8L3JlZi10eXBlPjxjb250cmlidXRvcnM+PGF1dGhvcnM+PGF1dGhvcj5TYXJrYXIs
IFMuPC9hdXRob3I+PGF1dGhvcj5Ccm93biwgVC4gVC48L2F1dGhvcj48L2F1dGhvcnM+PHNlY29u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b2sgQ2hpbGRyZW4mYXBvcztzIE1lZGljYWwgQ2VudGVyLCBGb3J0IFdvcnRoLCBUWCYjeEQ7QXNz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PEVuZE5vdGU+PENpdGU+PEF1dGhvcj5TYXJrYXI8L0F1dGhvcj48WWVhcj4yMDIzPC9ZZWFyPjxS
ZWNOdW0+MjY4PC9SZWNOdW0+PERpc3BsYXlUZXh0PigzMyk8L0Rpc3BsYXlUZXh0PjxyZWNvcmQ+
PHJlYy1udW1iZXI+MjY4PC9yZWMtbnVtYmVyPjxmb3JlaWduLWtleXM+PGtleSBhcHA9IkVOIiBk
Yi1pZD0icHhlOXd3ZXd5OWF3eHRlcHZmNnZkdDlpd3h0ZXgycnNyZndkIiB0aW1lc3RhbXA9IjE3
MDYyMDk4ODEiPjI2ODwva2V5PjwvZm9yZWlnbi1rZXlzPjxyZWYtdHlwZSBuYW1lPSJCb29rIFNl
Y3Rpb24iPjU8L3JlZi10eXBlPjxjb250cmlidXRvcnM+PGF1dGhvcnM+PGF1dGhvcj5TYXJrYXIs
IFMuPC9hdXRob3I+PGF1dGhvcj5Ccm93biwgVC4gVC48L2F1dGhvcj48L2F1dGhvcnM+PHNlY29u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b2sgQ2hpbGRyZW4mYXBvcztzIE1lZGljYWwgQ2VudGVyLCBGb3J0IFdvcnRoLCBUWCYjeEQ7QXNz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346E0C">
        <w:rPr>
          <w:rFonts w:ascii="Arial" w:hAnsi="Arial" w:cs="Arial"/>
        </w:rPr>
      </w:r>
      <w:r w:rsidR="00346E0C">
        <w:rPr>
          <w:rFonts w:ascii="Arial" w:hAnsi="Arial" w:cs="Arial"/>
        </w:rPr>
        <w:fldChar w:fldCharType="separate"/>
      </w:r>
      <w:r w:rsidR="00AB335D">
        <w:rPr>
          <w:rFonts w:ascii="Arial" w:hAnsi="Arial" w:cs="Arial"/>
          <w:noProof/>
        </w:rPr>
        <w:t>(</w:t>
      </w:r>
      <w:hyperlink w:anchor="_ENREF_33" w:tooltip="Sarkar, 2023 #268" w:history="1">
        <w:r w:rsidR="00F55357">
          <w:rPr>
            <w:rFonts w:ascii="Arial" w:hAnsi="Arial" w:cs="Arial"/>
            <w:noProof/>
          </w:rPr>
          <w:t>33</w:t>
        </w:r>
      </w:hyperlink>
      <w:r w:rsidR="00AB335D">
        <w:rPr>
          <w:rFonts w:ascii="Arial" w:hAnsi="Arial" w:cs="Arial"/>
          <w:noProof/>
        </w:rPr>
        <w:t>)</w:t>
      </w:r>
      <w:r w:rsidR="00346E0C">
        <w:rPr>
          <w:rFonts w:ascii="Arial" w:hAnsi="Arial" w:cs="Arial"/>
        </w:rPr>
        <w:fldChar w:fldCharType="end"/>
      </w:r>
      <w:r w:rsidR="00346E0C">
        <w:rPr>
          <w:rFonts w:ascii="Arial" w:hAnsi="Arial" w:cs="Arial"/>
        </w:rPr>
        <w:t>.</w:t>
      </w:r>
      <w:r w:rsidR="003550FB">
        <w:rPr>
          <w:rFonts w:ascii="Arial" w:hAnsi="Arial" w:cs="Arial"/>
        </w:rPr>
        <w:t xml:space="preserve"> </w:t>
      </w:r>
    </w:p>
    <w:p w14:paraId="20893E54" w14:textId="77777777" w:rsidR="00A65FDC" w:rsidRPr="00B11F35" w:rsidRDefault="00A65FDC" w:rsidP="00B11F35">
      <w:pPr>
        <w:spacing w:after="0"/>
        <w:rPr>
          <w:rFonts w:ascii="Arial" w:hAnsi="Arial" w:cs="Arial"/>
        </w:rPr>
      </w:pPr>
    </w:p>
    <w:p w14:paraId="20893E55" w14:textId="3B35D399" w:rsidR="00A65FDC" w:rsidRPr="00B11F35" w:rsidRDefault="00A65FDC" w:rsidP="00B11F35">
      <w:pPr>
        <w:spacing w:after="0"/>
        <w:rPr>
          <w:rFonts w:ascii="Arial" w:hAnsi="Arial" w:cs="Arial"/>
        </w:rPr>
      </w:pPr>
      <w:r w:rsidRPr="00B11F35">
        <w:rPr>
          <w:rFonts w:ascii="Arial" w:hAnsi="Arial" w:cs="Arial"/>
        </w:rPr>
        <w:t>Thus</w:t>
      </w:r>
      <w:r w:rsidR="00F06B94" w:rsidRPr="00B11F35">
        <w:rPr>
          <w:rFonts w:ascii="Arial" w:hAnsi="Arial" w:cs="Arial"/>
        </w:rPr>
        <w:t>,</w:t>
      </w:r>
      <w:r w:rsidRPr="00B11F35">
        <w:rPr>
          <w:rFonts w:ascii="Arial" w:hAnsi="Arial" w:cs="Arial"/>
        </w:rPr>
        <w:t xml:space="preserve"> despite the excellent safety record of statins, careful attention must be paid to the potential drug-drug interactions.</w:t>
      </w:r>
      <w:r w:rsidR="00F06B94" w:rsidRPr="00B11F35">
        <w:rPr>
          <w:rFonts w:ascii="Arial" w:hAnsi="Arial" w:cs="Arial"/>
        </w:rPr>
        <w:t xml:space="preserve"> For additional information see Kellick et al </w:t>
      </w:r>
      <w:r w:rsidR="00C34008" w:rsidRPr="00B11F35">
        <w:rPr>
          <w:rFonts w:ascii="Arial" w:hAnsi="Arial" w:cs="Arial"/>
        </w:rPr>
        <w:fldChar w:fldCharType="begin">
          <w:fldData xml:space="preserve">PEVuZE5vdGU+PENpdGU+PEF1dGhvcj5LZWxsaWNrPC9BdXRob3I+PFllYXI+MjAxNDwvWWVhcj48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PEVuZE5vdGU+PENpdGU+PEF1dGhvcj5LZWxsaWNrPC9BdXRob3I+PFllYXI+MjAxNDwvWWVhcj48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C34008" w:rsidRPr="00B11F35">
        <w:rPr>
          <w:rFonts w:ascii="Arial" w:hAnsi="Arial" w:cs="Arial"/>
        </w:rPr>
      </w:r>
      <w:r w:rsidR="00C34008" w:rsidRPr="00B11F35">
        <w:rPr>
          <w:rFonts w:ascii="Arial" w:hAnsi="Arial" w:cs="Arial"/>
        </w:rPr>
        <w:fldChar w:fldCharType="separate"/>
      </w:r>
      <w:r w:rsidR="00AB335D">
        <w:rPr>
          <w:rFonts w:ascii="Arial" w:hAnsi="Arial" w:cs="Arial"/>
          <w:noProof/>
        </w:rPr>
        <w:t>(</w:t>
      </w:r>
      <w:hyperlink w:anchor="_ENREF_22" w:tooltip="Bellosta, 2018 #176" w:history="1">
        <w:r w:rsidR="00F55357">
          <w:rPr>
            <w:rFonts w:ascii="Arial" w:hAnsi="Arial" w:cs="Arial"/>
            <w:noProof/>
          </w:rPr>
          <w:t>22</w:t>
        </w:r>
      </w:hyperlink>
      <w:r w:rsidR="00AB335D">
        <w:rPr>
          <w:rFonts w:ascii="Arial" w:hAnsi="Arial" w:cs="Arial"/>
          <w:noProof/>
        </w:rPr>
        <w:t>,</w:t>
      </w:r>
      <w:hyperlink w:anchor="_ENREF_24" w:tooltip="Kellick, 2014 #26" w:history="1">
        <w:r w:rsidR="00F55357">
          <w:rPr>
            <w:rFonts w:ascii="Arial" w:hAnsi="Arial" w:cs="Arial"/>
            <w:noProof/>
          </w:rPr>
          <w:t>24</w:t>
        </w:r>
      </w:hyperlink>
      <w:r w:rsidR="00AB335D">
        <w:rPr>
          <w:rFonts w:ascii="Arial" w:hAnsi="Arial" w:cs="Arial"/>
          <w:noProof/>
        </w:rPr>
        <w:t>)</w:t>
      </w:r>
      <w:r w:rsidR="00C34008" w:rsidRPr="00B11F35">
        <w:rPr>
          <w:rFonts w:ascii="Arial" w:hAnsi="Arial" w:cs="Arial"/>
        </w:rPr>
        <w:fldChar w:fldCharType="end"/>
      </w:r>
      <w:r w:rsidR="00C34008" w:rsidRPr="00B11F35">
        <w:rPr>
          <w:rFonts w:ascii="Arial" w:hAnsi="Arial" w:cs="Arial"/>
        </w:rPr>
        <w:t>.</w:t>
      </w:r>
      <w:r w:rsidR="00F06B94" w:rsidRPr="00B11F35">
        <w:rPr>
          <w:rFonts w:ascii="Arial" w:hAnsi="Arial" w:cs="Arial"/>
        </w:rPr>
        <w:t xml:space="preserve"> </w:t>
      </w:r>
    </w:p>
    <w:p w14:paraId="20893E56" w14:textId="77777777" w:rsidR="00D31375" w:rsidRPr="00B11F35" w:rsidRDefault="00D31375" w:rsidP="00B11F35">
      <w:pPr>
        <w:spacing w:after="0"/>
        <w:rPr>
          <w:rFonts w:ascii="Arial" w:hAnsi="Arial" w:cs="Arial"/>
        </w:rPr>
      </w:pPr>
    </w:p>
    <w:p w14:paraId="20893E57" w14:textId="77777777" w:rsidR="00D31375" w:rsidRPr="00B11F35" w:rsidRDefault="00D31375" w:rsidP="00B11F35">
      <w:pPr>
        <w:spacing w:after="0"/>
        <w:rPr>
          <w:rFonts w:ascii="Arial" w:hAnsi="Arial" w:cs="Arial"/>
          <w:b/>
          <w:color w:val="92D050"/>
        </w:rPr>
      </w:pPr>
      <w:r w:rsidRPr="00B11F35">
        <w:rPr>
          <w:rFonts w:ascii="Arial" w:hAnsi="Arial" w:cs="Arial"/>
          <w:b/>
          <w:color w:val="92D050"/>
        </w:rPr>
        <w:t xml:space="preserve">Effect of Statin Therapy on Clinical Outcomes </w:t>
      </w:r>
    </w:p>
    <w:p w14:paraId="20893E58" w14:textId="77777777" w:rsidR="00D31375" w:rsidRPr="00B11F35" w:rsidRDefault="00D31375" w:rsidP="00B11F35">
      <w:pPr>
        <w:spacing w:after="0"/>
        <w:rPr>
          <w:rFonts w:ascii="Arial" w:hAnsi="Arial" w:cs="Arial"/>
          <w:b/>
        </w:rPr>
      </w:pPr>
    </w:p>
    <w:p w14:paraId="610F6B89" w14:textId="6053B2E4" w:rsidR="000E7BDC" w:rsidRDefault="00D31375" w:rsidP="00B11F35">
      <w:pPr>
        <w:spacing w:after="0"/>
        <w:rPr>
          <w:rFonts w:ascii="Arial" w:hAnsi="Arial" w:cs="Arial"/>
        </w:rPr>
      </w:pPr>
      <w:r w:rsidRPr="00B11F35">
        <w:rPr>
          <w:rFonts w:ascii="Arial" w:hAnsi="Arial" w:cs="Arial"/>
        </w:rPr>
        <w:t xml:space="preserve">A large number of studies using a variety of statins in diverse patient populations have shown that statin therapy reduces atherosclerotic cardiovascular </w:t>
      </w:r>
      <w:r w:rsidR="006D6FB4" w:rsidRPr="00B11F35">
        <w:rPr>
          <w:rFonts w:ascii="Arial" w:hAnsi="Arial" w:cs="Arial"/>
        </w:rPr>
        <w:t>disease. The Cholesterol Treatment Trialists have published meta-analyses derived f</w:t>
      </w:r>
      <w:r w:rsidR="00FD1487" w:rsidRPr="00B11F35">
        <w:rPr>
          <w:rFonts w:ascii="Arial" w:hAnsi="Arial" w:cs="Arial"/>
        </w:rPr>
        <w:t>rom individual subject data. Their</w:t>
      </w:r>
      <w:r w:rsidR="006D6FB4" w:rsidRPr="00B11F35">
        <w:rPr>
          <w:rFonts w:ascii="Arial" w:hAnsi="Arial" w:cs="Arial"/>
        </w:rPr>
        <w:t xml:space="preserve"> first publication included data from 14 trials with over 90,000 subjects</w:t>
      </w:r>
      <w:r w:rsidR="00020842" w:rsidRPr="00B11F35">
        <w:rPr>
          <w:rFonts w:ascii="Arial" w:hAnsi="Arial" w:cs="Arial"/>
        </w:rPr>
        <w:t xml:space="preserve"> </w:t>
      </w:r>
      <w:r w:rsidR="00020842" w:rsidRPr="00B11F35">
        <w:rPr>
          <w:rFonts w:ascii="Arial" w:hAnsi="Arial" w:cs="Arial"/>
        </w:rPr>
        <w:fldChar w:fldCharType="begin">
          <w:fldData xml:space="preserve">PEVuZE5vdGU+PENpdGU+PEF1dGhvcj5CYWlnZW50PC9BdXRob3I+PFllYXI+MjAwNTwvWWVhcj48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PEVuZE5vdGU+PENpdGU+PEF1dGhvcj5CYWlnZW50PC9BdXRob3I+PFllYXI+MjAwNTwvWWVhcj48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020842" w:rsidRPr="00B11F35">
        <w:rPr>
          <w:rFonts w:ascii="Arial" w:hAnsi="Arial" w:cs="Arial"/>
        </w:rPr>
      </w:r>
      <w:r w:rsidR="00020842" w:rsidRPr="00B11F35">
        <w:rPr>
          <w:rFonts w:ascii="Arial" w:hAnsi="Arial" w:cs="Arial"/>
        </w:rPr>
        <w:fldChar w:fldCharType="separate"/>
      </w:r>
      <w:r w:rsidR="00AB335D">
        <w:rPr>
          <w:rFonts w:ascii="Arial" w:hAnsi="Arial" w:cs="Arial"/>
          <w:noProof/>
        </w:rPr>
        <w:t>(</w:t>
      </w:r>
      <w:hyperlink w:anchor="_ENREF_34" w:tooltip="Baigent, 2005 #28" w:history="1">
        <w:r w:rsidR="00F55357">
          <w:rPr>
            <w:rFonts w:ascii="Arial" w:hAnsi="Arial" w:cs="Arial"/>
            <w:noProof/>
          </w:rPr>
          <w:t>34</w:t>
        </w:r>
      </w:hyperlink>
      <w:r w:rsidR="00AB335D">
        <w:rPr>
          <w:rFonts w:ascii="Arial" w:hAnsi="Arial" w:cs="Arial"/>
          <w:noProof/>
        </w:rPr>
        <w:t>)</w:t>
      </w:r>
      <w:r w:rsidR="00020842" w:rsidRPr="00B11F35">
        <w:rPr>
          <w:rFonts w:ascii="Arial" w:hAnsi="Arial" w:cs="Arial"/>
        </w:rPr>
        <w:fldChar w:fldCharType="end"/>
      </w:r>
      <w:r w:rsidR="006D6FB4" w:rsidRPr="00B11F35">
        <w:rPr>
          <w:rFonts w:ascii="Arial" w:hAnsi="Arial" w:cs="Arial"/>
        </w:rPr>
        <w:t xml:space="preserve">. </w:t>
      </w:r>
      <w:r w:rsidR="00097751" w:rsidRPr="00B11F35">
        <w:rPr>
          <w:rFonts w:ascii="Arial" w:hAnsi="Arial" w:cs="Arial"/>
        </w:rPr>
        <w:t>There was a 12% reduction in all-cause mortality in the statin treated subjects</w:t>
      </w:r>
      <w:r w:rsidR="00FD1487" w:rsidRPr="00B11F35">
        <w:rPr>
          <w:rFonts w:ascii="Arial" w:hAnsi="Arial" w:cs="Arial"/>
        </w:rPr>
        <w:t>,</w:t>
      </w:r>
      <w:r w:rsidR="00097751" w:rsidRPr="00B11F35">
        <w:rPr>
          <w:rFonts w:ascii="Arial" w:hAnsi="Arial" w:cs="Arial"/>
        </w:rPr>
        <w:t xml:space="preserve"> which was mainly due to a 19% reduction in coronary heart disease deaths. Non-vascular causes of death were similar in the statin and placebo groups indicating that statin therapy and lowering </w:t>
      </w:r>
      <w:r w:rsidR="00EF3007" w:rsidRPr="00B11F35">
        <w:rPr>
          <w:rFonts w:ascii="Arial" w:hAnsi="Arial" w:cs="Arial"/>
        </w:rPr>
        <w:t>LDL-C</w:t>
      </w:r>
      <w:r w:rsidR="00BF12B4" w:rsidRPr="00B11F35">
        <w:rPr>
          <w:rFonts w:ascii="Arial" w:hAnsi="Arial" w:cs="Arial"/>
        </w:rPr>
        <w:t xml:space="preserve"> </w:t>
      </w:r>
      <w:r w:rsidR="00097751" w:rsidRPr="00B11F35">
        <w:rPr>
          <w:rFonts w:ascii="Arial" w:hAnsi="Arial" w:cs="Arial"/>
        </w:rPr>
        <w:t xml:space="preserve">did not increase the risk of death from other causes such as cancer, respiratory disease, etc. Of particular note there was a 23% decrease in major coronary events per </w:t>
      </w:r>
      <w:r w:rsidR="00EB1AA1" w:rsidRPr="00B11F35">
        <w:rPr>
          <w:rFonts w:ascii="Arial" w:hAnsi="Arial" w:cs="Arial"/>
        </w:rPr>
        <w:t xml:space="preserve">1 </w:t>
      </w:r>
      <w:r w:rsidR="00097751" w:rsidRPr="00B11F35">
        <w:rPr>
          <w:rFonts w:ascii="Arial" w:hAnsi="Arial" w:cs="Arial"/>
        </w:rPr>
        <w:t>mmol/L (39</w:t>
      </w:r>
      <w:r w:rsidR="006B113F">
        <w:rPr>
          <w:rFonts w:ascii="Arial" w:hAnsi="Arial" w:cs="Arial"/>
        </w:rPr>
        <w:t>mg/dL</w:t>
      </w:r>
      <w:r w:rsidR="00097751" w:rsidRPr="00B11F35">
        <w:rPr>
          <w:rFonts w:ascii="Arial" w:hAnsi="Arial" w:cs="Arial"/>
        </w:rPr>
        <w:t xml:space="preserve">) reduction in </w:t>
      </w:r>
      <w:r w:rsidR="00EF3007" w:rsidRPr="00B11F35">
        <w:rPr>
          <w:rFonts w:ascii="Arial" w:hAnsi="Arial" w:cs="Arial"/>
        </w:rPr>
        <w:t>LDL-C</w:t>
      </w:r>
      <w:r w:rsidR="00097751" w:rsidRPr="00B11F35">
        <w:rPr>
          <w:rFonts w:ascii="Arial" w:hAnsi="Arial" w:cs="Arial"/>
        </w:rPr>
        <w:t xml:space="preserve">. </w:t>
      </w:r>
      <w:r w:rsidR="00E74F31" w:rsidRPr="00B11F35">
        <w:rPr>
          <w:rFonts w:ascii="Arial" w:hAnsi="Arial" w:cs="Arial"/>
        </w:rPr>
        <w:t xml:space="preserve">Decreases in other vascular outcomes including </w:t>
      </w:r>
      <w:r w:rsidR="00314CA7" w:rsidRPr="00B11F35">
        <w:rPr>
          <w:rFonts w:ascii="Arial" w:hAnsi="Arial" w:cs="Arial"/>
        </w:rPr>
        <w:t>non-fatal MI, coronary heart disease death, vascular surgery</w:t>
      </w:r>
      <w:r w:rsidR="00E82116">
        <w:rPr>
          <w:rFonts w:ascii="Arial" w:hAnsi="Arial" w:cs="Arial"/>
        </w:rPr>
        <w:t>,</w:t>
      </w:r>
      <w:r w:rsidR="00314CA7" w:rsidRPr="00B11F35">
        <w:rPr>
          <w:rFonts w:ascii="Arial" w:hAnsi="Arial" w:cs="Arial"/>
        </w:rPr>
        <w:t xml:space="preserve"> and </w:t>
      </w:r>
      <w:r w:rsidR="00E74F31" w:rsidRPr="00B11F35">
        <w:rPr>
          <w:rFonts w:ascii="Arial" w:hAnsi="Arial" w:cs="Arial"/>
        </w:rPr>
        <w:t xml:space="preserve">stroke were also reduced </w:t>
      </w:r>
      <w:r w:rsidR="00314CA7" w:rsidRPr="00B11F35">
        <w:rPr>
          <w:rFonts w:ascii="Arial" w:hAnsi="Arial" w:cs="Arial"/>
        </w:rPr>
        <w:t>by 20-25%</w:t>
      </w:r>
      <w:r w:rsidR="00A65FDC" w:rsidRPr="00B11F35">
        <w:rPr>
          <w:rFonts w:ascii="Arial" w:hAnsi="Arial" w:cs="Arial"/>
        </w:rPr>
        <w:t xml:space="preserve"> per 1 mmol/L (39</w:t>
      </w:r>
      <w:r w:rsidR="006B113F">
        <w:rPr>
          <w:rFonts w:ascii="Arial" w:hAnsi="Arial" w:cs="Arial"/>
        </w:rPr>
        <w:t>mg/dL</w:t>
      </w:r>
      <w:r w:rsidR="00A65FDC" w:rsidRPr="00B11F35">
        <w:rPr>
          <w:rFonts w:ascii="Arial" w:hAnsi="Arial" w:cs="Arial"/>
        </w:rPr>
        <w:t xml:space="preserve">) reduction in </w:t>
      </w:r>
      <w:r w:rsidR="00EF3007" w:rsidRPr="00B11F35">
        <w:rPr>
          <w:rFonts w:ascii="Arial" w:hAnsi="Arial" w:cs="Arial"/>
        </w:rPr>
        <w:t>LDL-C</w:t>
      </w:r>
      <w:r w:rsidR="00E74F31" w:rsidRPr="00B11F35">
        <w:rPr>
          <w:rFonts w:ascii="Arial" w:hAnsi="Arial" w:cs="Arial"/>
        </w:rPr>
        <w:t xml:space="preserve">. Additionally, analysis of these studies demonstrated that </w:t>
      </w:r>
      <w:r w:rsidR="00097751" w:rsidRPr="00B11F35">
        <w:rPr>
          <w:rFonts w:ascii="Arial" w:hAnsi="Arial" w:cs="Arial"/>
        </w:rPr>
        <w:t>the greater the reduction in</w:t>
      </w:r>
      <w:r w:rsidR="00546EE7" w:rsidRPr="00B11F35">
        <w:rPr>
          <w:rFonts w:ascii="Arial" w:hAnsi="Arial" w:cs="Arial"/>
        </w:rPr>
        <w:t xml:space="preserve"> absolute</w:t>
      </w:r>
      <w:r w:rsidR="00097751" w:rsidRPr="00B11F35">
        <w:rPr>
          <w:rFonts w:ascii="Arial" w:hAnsi="Arial" w:cs="Arial"/>
        </w:rPr>
        <w:t xml:space="preserve"> </w:t>
      </w:r>
      <w:r w:rsidR="00EF3007" w:rsidRPr="00B11F35">
        <w:rPr>
          <w:rFonts w:ascii="Arial" w:hAnsi="Arial" w:cs="Arial"/>
        </w:rPr>
        <w:t>LDL-C</w:t>
      </w:r>
      <w:r w:rsidR="00097751" w:rsidRPr="00B11F35">
        <w:rPr>
          <w:rFonts w:ascii="Arial" w:hAnsi="Arial" w:cs="Arial"/>
        </w:rPr>
        <w:t xml:space="preserve"> </w:t>
      </w:r>
      <w:r w:rsidR="001628A7" w:rsidRPr="00B11F35">
        <w:rPr>
          <w:rFonts w:ascii="Arial" w:hAnsi="Arial" w:cs="Arial"/>
        </w:rPr>
        <w:t xml:space="preserve">levels </w:t>
      </w:r>
      <w:r w:rsidR="00097751" w:rsidRPr="00B11F35">
        <w:rPr>
          <w:rFonts w:ascii="Arial" w:hAnsi="Arial" w:cs="Arial"/>
        </w:rPr>
        <w:t>the greater the decrease in cardiovascular events.</w:t>
      </w:r>
      <w:r w:rsidR="00314CA7" w:rsidRPr="00B11F35">
        <w:rPr>
          <w:rFonts w:ascii="Arial" w:hAnsi="Arial" w:cs="Arial"/>
        </w:rPr>
        <w:t xml:space="preserve"> </w:t>
      </w:r>
      <w:r w:rsidR="00097751" w:rsidRPr="00B11F35">
        <w:rPr>
          <w:rFonts w:ascii="Arial" w:hAnsi="Arial" w:cs="Arial"/>
        </w:rPr>
        <w:t xml:space="preserve"> </w:t>
      </w:r>
      <w:r w:rsidR="00314CA7" w:rsidRPr="00B11F35">
        <w:rPr>
          <w:rFonts w:ascii="Arial" w:hAnsi="Arial" w:cs="Arial"/>
        </w:rPr>
        <w:t>For example</w:t>
      </w:r>
      <w:r w:rsidR="000C62A8" w:rsidRPr="00B11F35">
        <w:rPr>
          <w:rFonts w:ascii="Arial" w:hAnsi="Arial" w:cs="Arial"/>
        </w:rPr>
        <w:t>, while a 40</w:t>
      </w:r>
      <w:r w:rsidR="006B113F">
        <w:rPr>
          <w:rFonts w:ascii="Arial" w:hAnsi="Arial" w:cs="Arial"/>
        </w:rPr>
        <w:t>mg/dL</w:t>
      </w:r>
      <w:r w:rsidR="000C62A8" w:rsidRPr="00B11F35">
        <w:rPr>
          <w:rFonts w:ascii="Arial" w:hAnsi="Arial" w:cs="Arial"/>
        </w:rPr>
        <w:t xml:space="preserve"> decrease in </w:t>
      </w:r>
      <w:r w:rsidR="00EF3007" w:rsidRPr="00B11F35">
        <w:rPr>
          <w:rFonts w:ascii="Arial" w:hAnsi="Arial" w:cs="Arial"/>
        </w:rPr>
        <w:t>LDL-C</w:t>
      </w:r>
      <w:r w:rsidR="00314CA7" w:rsidRPr="00B11F35">
        <w:rPr>
          <w:rFonts w:ascii="Arial" w:hAnsi="Arial" w:cs="Arial"/>
        </w:rPr>
        <w:t xml:space="preserve"> will reduce coronary events by approximately 20%</w:t>
      </w:r>
      <w:r w:rsidR="000C62A8" w:rsidRPr="00B11F35">
        <w:rPr>
          <w:rFonts w:ascii="Arial" w:hAnsi="Arial" w:cs="Arial"/>
        </w:rPr>
        <w:t>, an 80</w:t>
      </w:r>
      <w:r w:rsidR="006B113F">
        <w:rPr>
          <w:rFonts w:ascii="Arial" w:hAnsi="Arial" w:cs="Arial"/>
        </w:rPr>
        <w:t>mg/dL</w:t>
      </w:r>
      <w:r w:rsidR="000C62A8" w:rsidRPr="00B11F35">
        <w:rPr>
          <w:rFonts w:ascii="Arial" w:hAnsi="Arial" w:cs="Arial"/>
        </w:rPr>
        <w:t xml:space="preserve"> decrease in </w:t>
      </w:r>
      <w:r w:rsidR="00EF3007" w:rsidRPr="00B11F35">
        <w:rPr>
          <w:rFonts w:ascii="Arial" w:hAnsi="Arial" w:cs="Arial"/>
        </w:rPr>
        <w:t>LDL-C</w:t>
      </w:r>
      <w:r w:rsidR="000C62A8" w:rsidRPr="00B11F35">
        <w:rPr>
          <w:rFonts w:ascii="Arial" w:hAnsi="Arial" w:cs="Arial"/>
        </w:rPr>
        <w:t xml:space="preserve"> will reduce events by </w:t>
      </w:r>
      <w:r w:rsidR="00A65FDC" w:rsidRPr="00B11F35">
        <w:rPr>
          <w:rFonts w:ascii="Arial" w:hAnsi="Arial" w:cs="Arial"/>
        </w:rPr>
        <w:t xml:space="preserve">approximately </w:t>
      </w:r>
      <w:r w:rsidR="000C62A8" w:rsidRPr="00B11F35">
        <w:rPr>
          <w:rFonts w:ascii="Arial" w:hAnsi="Arial" w:cs="Arial"/>
        </w:rPr>
        <w:t>40%. These results support aggressive lipid lowering with statin therapy.</w:t>
      </w:r>
    </w:p>
    <w:p w14:paraId="58B2DC19" w14:textId="77777777" w:rsidR="000E7BDC" w:rsidRDefault="000E7BDC" w:rsidP="00B11F35">
      <w:pPr>
        <w:spacing w:after="0"/>
        <w:rPr>
          <w:rFonts w:ascii="Arial" w:hAnsi="Arial" w:cs="Arial"/>
        </w:rPr>
      </w:pPr>
    </w:p>
    <w:p w14:paraId="20893E5B" w14:textId="276F0554" w:rsidR="001628A7" w:rsidRPr="00B11F35" w:rsidRDefault="00097751" w:rsidP="00B11F35">
      <w:pPr>
        <w:spacing w:after="0"/>
        <w:rPr>
          <w:rFonts w:ascii="Arial" w:hAnsi="Arial" w:cs="Arial"/>
        </w:rPr>
      </w:pPr>
      <w:r w:rsidRPr="00B11F35">
        <w:rPr>
          <w:rFonts w:ascii="Arial" w:hAnsi="Arial" w:cs="Arial"/>
        </w:rPr>
        <w:t xml:space="preserve">Of note the decrease in the number of events </w:t>
      </w:r>
      <w:r w:rsidR="00557F3F" w:rsidRPr="00B11F35">
        <w:rPr>
          <w:rFonts w:ascii="Arial" w:hAnsi="Arial" w:cs="Arial"/>
        </w:rPr>
        <w:t>begins</w:t>
      </w:r>
      <w:r w:rsidR="001628A7" w:rsidRPr="00B11F35">
        <w:rPr>
          <w:rFonts w:ascii="Arial" w:hAnsi="Arial" w:cs="Arial"/>
        </w:rPr>
        <w:t xml:space="preserve"> to be </w:t>
      </w:r>
      <w:r w:rsidRPr="00B11F35">
        <w:rPr>
          <w:rFonts w:ascii="Arial" w:hAnsi="Arial" w:cs="Arial"/>
        </w:rPr>
        <w:t>seen</w:t>
      </w:r>
      <w:r w:rsidR="001628A7" w:rsidRPr="00B11F35">
        <w:rPr>
          <w:rFonts w:ascii="Arial" w:hAnsi="Arial" w:cs="Arial"/>
        </w:rPr>
        <w:t xml:space="preserve"> in the first year of therapy indicating that the ability of statins to reduce events occurs </w:t>
      </w:r>
      <w:r w:rsidR="00BF12B4" w:rsidRPr="00B11F35">
        <w:rPr>
          <w:rFonts w:ascii="Arial" w:hAnsi="Arial" w:cs="Arial"/>
        </w:rPr>
        <w:t xml:space="preserve">relatively </w:t>
      </w:r>
      <w:r w:rsidR="001628A7" w:rsidRPr="00B11F35">
        <w:rPr>
          <w:rFonts w:ascii="Arial" w:hAnsi="Arial" w:cs="Arial"/>
        </w:rPr>
        <w:t>quickly</w:t>
      </w:r>
      <w:r w:rsidR="00A65FDC" w:rsidRPr="00B11F35">
        <w:rPr>
          <w:rFonts w:ascii="Arial" w:hAnsi="Arial" w:cs="Arial"/>
        </w:rPr>
        <w:t xml:space="preserve"> and increases over time</w:t>
      </w:r>
      <w:r w:rsidR="001628A7" w:rsidRPr="00B11F35">
        <w:rPr>
          <w:rFonts w:ascii="Arial" w:hAnsi="Arial" w:cs="Arial"/>
        </w:rPr>
        <w:t xml:space="preserve">. The ability of statins to reduce cardiovascular events was seen in a wide diversity of patients including those with and without a history of prior cardiovascular disease, patients over age 65 and younger than age 65, males and females, and patients with and without a history of diabetes or hypertension. Additionally, the beneficial effects of statins were seen regardless of the baseline lipid levels. Subjects with elevated </w:t>
      </w:r>
      <w:r w:rsidR="00A65FDC" w:rsidRPr="00B11F35">
        <w:rPr>
          <w:rFonts w:ascii="Arial" w:hAnsi="Arial" w:cs="Arial"/>
        </w:rPr>
        <w:t xml:space="preserve">or low </w:t>
      </w:r>
      <w:r w:rsidR="00EF3007" w:rsidRPr="00B11F35">
        <w:rPr>
          <w:rFonts w:ascii="Arial" w:hAnsi="Arial" w:cs="Arial"/>
        </w:rPr>
        <w:t>LDL-C</w:t>
      </w:r>
      <w:r w:rsidR="001628A7" w:rsidRPr="00B11F35">
        <w:rPr>
          <w:rFonts w:ascii="Arial" w:hAnsi="Arial" w:cs="Arial"/>
        </w:rPr>
        <w:t xml:space="preserve">, </w:t>
      </w:r>
      <w:r w:rsidR="00EF3007" w:rsidRPr="00B11F35">
        <w:rPr>
          <w:rFonts w:ascii="Arial" w:hAnsi="Arial" w:cs="Arial"/>
        </w:rPr>
        <w:t>HDL-C</w:t>
      </w:r>
      <w:r w:rsidR="001628A7" w:rsidRPr="00B11F35">
        <w:rPr>
          <w:rFonts w:ascii="Arial" w:hAnsi="Arial" w:cs="Arial"/>
        </w:rPr>
        <w:t>, or triglyceride levels all had similar decrease</w:t>
      </w:r>
      <w:r w:rsidR="000E37DC" w:rsidRPr="00B11F35">
        <w:rPr>
          <w:rFonts w:ascii="Arial" w:hAnsi="Arial" w:cs="Arial"/>
        </w:rPr>
        <w:t>s</w:t>
      </w:r>
      <w:r w:rsidR="001628A7" w:rsidRPr="00B11F35">
        <w:rPr>
          <w:rFonts w:ascii="Arial" w:hAnsi="Arial" w:cs="Arial"/>
        </w:rPr>
        <w:t xml:space="preserve"> in </w:t>
      </w:r>
      <w:r w:rsidR="000E37DC" w:rsidRPr="00B11F35">
        <w:rPr>
          <w:rFonts w:ascii="Arial" w:hAnsi="Arial" w:cs="Arial"/>
        </w:rPr>
        <w:t xml:space="preserve">the relative risk of </w:t>
      </w:r>
      <w:r w:rsidR="001628A7" w:rsidRPr="00B11F35">
        <w:rPr>
          <w:rFonts w:ascii="Arial" w:hAnsi="Arial" w:cs="Arial"/>
        </w:rPr>
        <w:t>cardiovascular events.</w:t>
      </w:r>
    </w:p>
    <w:p w14:paraId="20893E5C" w14:textId="77777777" w:rsidR="001628A7" w:rsidRPr="00B11F35" w:rsidRDefault="001628A7" w:rsidP="00B11F35">
      <w:pPr>
        <w:spacing w:after="0"/>
        <w:rPr>
          <w:rFonts w:ascii="Arial" w:hAnsi="Arial" w:cs="Arial"/>
        </w:rPr>
      </w:pPr>
    </w:p>
    <w:p w14:paraId="20893E5D" w14:textId="44B18155" w:rsidR="000C038E" w:rsidRPr="00B11F35" w:rsidRDefault="00D07D0C" w:rsidP="00B11F35">
      <w:pPr>
        <w:spacing w:after="0"/>
        <w:rPr>
          <w:rFonts w:ascii="Arial" w:hAnsi="Arial" w:cs="Arial"/>
        </w:rPr>
      </w:pPr>
      <w:r w:rsidRPr="00B11F35">
        <w:rPr>
          <w:rFonts w:ascii="Arial" w:hAnsi="Arial" w:cs="Arial"/>
        </w:rPr>
        <w:t xml:space="preserve">A </w:t>
      </w:r>
      <w:r w:rsidR="00A65FDC" w:rsidRPr="00B11F35">
        <w:rPr>
          <w:rFonts w:ascii="Arial" w:hAnsi="Arial" w:cs="Arial"/>
        </w:rPr>
        <w:t>subsequent</w:t>
      </w:r>
      <w:r w:rsidRPr="00B11F35">
        <w:rPr>
          <w:rFonts w:ascii="Arial" w:hAnsi="Arial" w:cs="Arial"/>
        </w:rPr>
        <w:t xml:space="preserve"> publication by the Cholesterol Treatment Trialists has focused on five studies with over 39,000 subjects that have compared usual vs. intensive statin therapy</w:t>
      </w:r>
      <w:r w:rsidR="00020842" w:rsidRPr="00B11F35">
        <w:rPr>
          <w:rFonts w:ascii="Arial" w:hAnsi="Arial" w:cs="Arial"/>
        </w:rPr>
        <w:t xml:space="preserve"> </w:t>
      </w:r>
      <w:r w:rsidR="00020842" w:rsidRPr="00B11F35">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020842" w:rsidRPr="00B11F35">
        <w:rPr>
          <w:rFonts w:ascii="Arial" w:hAnsi="Arial" w:cs="Arial"/>
        </w:rPr>
      </w:r>
      <w:r w:rsidR="00020842" w:rsidRPr="00B11F35">
        <w:rPr>
          <w:rFonts w:ascii="Arial" w:hAnsi="Arial" w:cs="Arial"/>
        </w:rPr>
        <w:fldChar w:fldCharType="separate"/>
      </w:r>
      <w:r w:rsidR="00AB335D">
        <w:rPr>
          <w:rFonts w:ascii="Arial" w:hAnsi="Arial" w:cs="Arial"/>
          <w:noProof/>
        </w:rPr>
        <w:t>(</w:t>
      </w:r>
      <w:hyperlink w:anchor="_ENREF_35" w:tooltip="Cholesterol Treatment Trialists, 2010 #29" w:history="1">
        <w:r w:rsidR="00F55357">
          <w:rPr>
            <w:rFonts w:ascii="Arial" w:hAnsi="Arial" w:cs="Arial"/>
            <w:noProof/>
          </w:rPr>
          <w:t>35</w:t>
        </w:r>
      </w:hyperlink>
      <w:r w:rsidR="00AB335D">
        <w:rPr>
          <w:rFonts w:ascii="Arial" w:hAnsi="Arial" w:cs="Arial"/>
          <w:noProof/>
        </w:rPr>
        <w:t>)</w:t>
      </w:r>
      <w:r w:rsidR="00020842" w:rsidRPr="00B11F35">
        <w:rPr>
          <w:rFonts w:ascii="Arial" w:hAnsi="Arial" w:cs="Arial"/>
        </w:rPr>
        <w:fldChar w:fldCharType="end"/>
      </w:r>
      <w:r w:rsidRPr="00B11F35">
        <w:rPr>
          <w:rFonts w:ascii="Arial" w:hAnsi="Arial" w:cs="Arial"/>
        </w:rPr>
        <w:t>. It was noted that there was a 0.51mmol/L (20</w:t>
      </w:r>
      <w:r w:rsidR="006B113F">
        <w:rPr>
          <w:rFonts w:ascii="Arial" w:hAnsi="Arial" w:cs="Arial"/>
        </w:rPr>
        <w:t>mg/dL</w:t>
      </w:r>
      <w:r w:rsidRPr="00B11F35">
        <w:rPr>
          <w:rFonts w:ascii="Arial" w:hAnsi="Arial" w:cs="Arial"/>
        </w:rPr>
        <w:t xml:space="preserve">) further reduction in </w:t>
      </w:r>
      <w:r w:rsidR="00EF3007" w:rsidRPr="00B11F35">
        <w:rPr>
          <w:rFonts w:ascii="Arial" w:hAnsi="Arial" w:cs="Arial"/>
        </w:rPr>
        <w:t>LDL-C</w:t>
      </w:r>
      <w:r w:rsidRPr="00B11F35">
        <w:rPr>
          <w:rFonts w:ascii="Arial" w:hAnsi="Arial" w:cs="Arial"/>
        </w:rPr>
        <w:t xml:space="preserve"> in the intensively treated subjects. This further decrease in </w:t>
      </w:r>
      <w:r w:rsidR="00EF3007" w:rsidRPr="00B11F35">
        <w:rPr>
          <w:rFonts w:ascii="Arial" w:hAnsi="Arial" w:cs="Arial"/>
        </w:rPr>
        <w:t>LDL-C</w:t>
      </w:r>
      <w:r w:rsidR="00BF12B4" w:rsidRPr="00B11F35">
        <w:rPr>
          <w:rFonts w:ascii="Arial" w:hAnsi="Arial" w:cs="Arial"/>
        </w:rPr>
        <w:t xml:space="preserve"> </w:t>
      </w:r>
      <w:r w:rsidR="00CF2858" w:rsidRPr="00B11F35">
        <w:rPr>
          <w:rFonts w:ascii="Arial" w:hAnsi="Arial" w:cs="Arial"/>
        </w:rPr>
        <w:t>resulted in</w:t>
      </w:r>
      <w:r w:rsidRPr="00B11F35">
        <w:rPr>
          <w:rFonts w:ascii="Arial" w:hAnsi="Arial" w:cs="Arial"/>
        </w:rPr>
        <w:t xml:space="preserve"> a15% reduction in cardiovascular events. </w:t>
      </w:r>
      <w:r w:rsidR="000C038E" w:rsidRPr="00B11F35">
        <w:rPr>
          <w:rFonts w:ascii="Arial" w:hAnsi="Arial" w:cs="Arial"/>
        </w:rPr>
        <w:t xml:space="preserve">The strong </w:t>
      </w:r>
      <w:r w:rsidR="00A65FDC" w:rsidRPr="00B11F35">
        <w:rPr>
          <w:rFonts w:ascii="Arial" w:hAnsi="Arial" w:cs="Arial"/>
        </w:rPr>
        <w:t xml:space="preserve">numerical </w:t>
      </w:r>
      <w:r w:rsidR="000C038E" w:rsidRPr="00B11F35">
        <w:rPr>
          <w:rFonts w:ascii="Arial" w:hAnsi="Arial" w:cs="Arial"/>
        </w:rPr>
        <w:t xml:space="preserve">relationship between decreases in </w:t>
      </w:r>
      <w:r w:rsidR="00EF3007" w:rsidRPr="00B11F35">
        <w:rPr>
          <w:rFonts w:ascii="Arial" w:hAnsi="Arial" w:cs="Arial"/>
        </w:rPr>
        <w:t>LDL-C</w:t>
      </w:r>
      <w:r w:rsidR="000C038E" w:rsidRPr="00B11F35">
        <w:rPr>
          <w:rFonts w:ascii="Arial" w:hAnsi="Arial" w:cs="Arial"/>
        </w:rPr>
        <w:t xml:space="preserve"> </w:t>
      </w:r>
      <w:r w:rsidR="00A65FDC" w:rsidRPr="00B11F35">
        <w:rPr>
          <w:rFonts w:ascii="Arial" w:hAnsi="Arial" w:cs="Arial"/>
        </w:rPr>
        <w:t xml:space="preserve">levels </w:t>
      </w:r>
      <w:r w:rsidR="000C038E" w:rsidRPr="00B11F35">
        <w:rPr>
          <w:rFonts w:ascii="Arial" w:hAnsi="Arial" w:cs="Arial"/>
        </w:rPr>
        <w:t xml:space="preserve">and the reduction in cardiovascular events provides evidence indicating that much of the beneficial effect of statins is accounted for by lipid lowering. </w:t>
      </w:r>
    </w:p>
    <w:p w14:paraId="20893E5E" w14:textId="77777777" w:rsidR="000E37DC" w:rsidRPr="00B11F35" w:rsidRDefault="000E37DC" w:rsidP="00B11F35">
      <w:pPr>
        <w:spacing w:after="0"/>
        <w:rPr>
          <w:rFonts w:ascii="Arial" w:hAnsi="Arial" w:cs="Arial"/>
        </w:rPr>
      </w:pPr>
    </w:p>
    <w:p w14:paraId="20893E5F" w14:textId="0FBA23FC" w:rsidR="007A09B7" w:rsidRPr="00B11F35" w:rsidRDefault="00D07D0C" w:rsidP="00B11F35">
      <w:pPr>
        <w:spacing w:after="0"/>
        <w:rPr>
          <w:rFonts w:ascii="Arial" w:hAnsi="Arial" w:cs="Arial"/>
        </w:rPr>
      </w:pPr>
      <w:r w:rsidRPr="00B11F35">
        <w:rPr>
          <w:rFonts w:ascii="Arial" w:hAnsi="Arial" w:cs="Arial"/>
        </w:rPr>
        <w:t>In addition</w:t>
      </w:r>
      <w:r w:rsidR="00A65FDC" w:rsidRPr="00B11F35">
        <w:rPr>
          <w:rFonts w:ascii="Arial" w:hAnsi="Arial" w:cs="Arial"/>
        </w:rPr>
        <w:t>,</w:t>
      </w:r>
      <w:r w:rsidRPr="00B11F35">
        <w:rPr>
          <w:rFonts w:ascii="Arial" w:hAnsi="Arial" w:cs="Arial"/>
        </w:rPr>
        <w:t xml:space="preserve"> the authors added 7 additional trials to their </w:t>
      </w:r>
      <w:r w:rsidR="00A65FDC" w:rsidRPr="00B11F35">
        <w:rPr>
          <w:rFonts w:ascii="Arial" w:hAnsi="Arial" w:cs="Arial"/>
        </w:rPr>
        <w:t xml:space="preserve">original </w:t>
      </w:r>
      <w:r w:rsidRPr="00B11F35">
        <w:rPr>
          <w:rFonts w:ascii="Arial" w:hAnsi="Arial" w:cs="Arial"/>
        </w:rPr>
        <w:t xml:space="preserve">comparison of statin treatment vs. placebo for a total of 21 trials with over </w:t>
      </w:r>
      <w:r w:rsidR="00CF2858" w:rsidRPr="00B11F35">
        <w:rPr>
          <w:rFonts w:ascii="Arial" w:hAnsi="Arial" w:cs="Arial"/>
        </w:rPr>
        <w:t>129,000 subjects. In this larger cohort a 1mmol/L (39</w:t>
      </w:r>
      <w:r w:rsidR="006B113F">
        <w:rPr>
          <w:rFonts w:ascii="Arial" w:hAnsi="Arial" w:cs="Arial"/>
        </w:rPr>
        <w:t>mg/dL</w:t>
      </w:r>
      <w:r w:rsidR="00CF2858" w:rsidRPr="00B11F35">
        <w:rPr>
          <w:rFonts w:ascii="Arial" w:hAnsi="Arial" w:cs="Arial"/>
        </w:rPr>
        <w:t>) decrease in LDL was associated with a 21% reduction in major cardiovascular events. As seen previously the benefits of statin therapy were seen in a wide variety of subjects</w:t>
      </w:r>
      <w:r w:rsidR="00E74F31" w:rsidRPr="00B11F35">
        <w:rPr>
          <w:rFonts w:ascii="Arial" w:hAnsi="Arial" w:cs="Arial"/>
        </w:rPr>
        <w:t xml:space="preserve"> </w:t>
      </w:r>
      <w:r w:rsidR="000C62A8" w:rsidRPr="00B11F35">
        <w:rPr>
          <w:rFonts w:ascii="Arial" w:hAnsi="Arial" w:cs="Arial"/>
        </w:rPr>
        <w:t xml:space="preserve">including patients older than age 75, obese patients, cigarette smokers, patients with decreased renal function, and patients with low and high </w:t>
      </w:r>
      <w:r w:rsidR="00EF3007" w:rsidRPr="00B11F35">
        <w:rPr>
          <w:rFonts w:ascii="Arial" w:hAnsi="Arial" w:cs="Arial"/>
        </w:rPr>
        <w:t>HDL-C</w:t>
      </w:r>
      <w:r w:rsidR="00BF12B4" w:rsidRPr="00B11F35">
        <w:rPr>
          <w:rFonts w:ascii="Arial" w:hAnsi="Arial" w:cs="Arial"/>
        </w:rPr>
        <w:t xml:space="preserve"> </w:t>
      </w:r>
      <w:r w:rsidR="000C62A8" w:rsidRPr="00B11F35">
        <w:rPr>
          <w:rFonts w:ascii="Arial" w:hAnsi="Arial" w:cs="Arial"/>
        </w:rPr>
        <w:t xml:space="preserve">levels. </w:t>
      </w:r>
      <w:r w:rsidR="00E74F31" w:rsidRPr="00B11F35">
        <w:rPr>
          <w:rFonts w:ascii="Arial" w:hAnsi="Arial" w:cs="Arial"/>
        </w:rPr>
        <w:t xml:space="preserve">Additionally, a reduction of cardiovascular events with statin therapy was seen regardless of baseline </w:t>
      </w:r>
      <w:r w:rsidR="00EF3007" w:rsidRPr="00B11F35">
        <w:rPr>
          <w:rFonts w:ascii="Arial" w:hAnsi="Arial" w:cs="Arial"/>
        </w:rPr>
        <w:t>LDL-C</w:t>
      </w:r>
      <w:r w:rsidR="00BF12B4" w:rsidRPr="00B11F35">
        <w:rPr>
          <w:rFonts w:ascii="Arial" w:hAnsi="Arial" w:cs="Arial"/>
        </w:rPr>
        <w:t xml:space="preserve"> </w:t>
      </w:r>
      <w:r w:rsidR="00E74F31" w:rsidRPr="00B11F35">
        <w:rPr>
          <w:rFonts w:ascii="Arial" w:hAnsi="Arial" w:cs="Arial"/>
        </w:rPr>
        <w:t>levels</w:t>
      </w:r>
      <w:r w:rsidR="000C62A8" w:rsidRPr="00B11F35">
        <w:rPr>
          <w:rFonts w:ascii="Arial" w:hAnsi="Arial" w:cs="Arial"/>
        </w:rPr>
        <w:t>.</w:t>
      </w:r>
    </w:p>
    <w:p w14:paraId="20893E60" w14:textId="77777777" w:rsidR="006554F7" w:rsidRPr="00B11F35" w:rsidRDefault="006554F7" w:rsidP="00B11F35">
      <w:pPr>
        <w:spacing w:after="0"/>
        <w:rPr>
          <w:rFonts w:ascii="Arial" w:hAnsi="Arial" w:cs="Arial"/>
        </w:rPr>
      </w:pPr>
    </w:p>
    <w:p w14:paraId="20893E61" w14:textId="70F01CE7" w:rsidR="00D31375" w:rsidRPr="00B11F35" w:rsidRDefault="007118C9" w:rsidP="00B11F35">
      <w:pPr>
        <w:spacing w:after="0"/>
        <w:rPr>
          <w:rFonts w:ascii="Arial" w:hAnsi="Arial" w:cs="Arial"/>
        </w:rPr>
      </w:pPr>
      <w:r w:rsidRPr="00B11F35">
        <w:rPr>
          <w:rFonts w:ascii="Arial" w:hAnsi="Arial" w:cs="Arial"/>
        </w:rPr>
        <w:t xml:space="preserve">A </w:t>
      </w:r>
      <w:r w:rsidR="007A09B7" w:rsidRPr="00B11F35">
        <w:rPr>
          <w:rFonts w:ascii="Arial" w:hAnsi="Arial" w:cs="Arial"/>
        </w:rPr>
        <w:t xml:space="preserve">more </w:t>
      </w:r>
      <w:r w:rsidRPr="00B11F35">
        <w:rPr>
          <w:rFonts w:ascii="Arial" w:hAnsi="Arial" w:cs="Arial"/>
        </w:rPr>
        <w:t>recent meta-analysis by the Cholesterol Treatment Trialists examined the effect of statins in 27 trials that included 46,675 women and 127,474 men</w:t>
      </w:r>
      <w:r w:rsidR="00020842" w:rsidRPr="00B11F35">
        <w:rPr>
          <w:rFonts w:ascii="Arial" w:hAnsi="Arial" w:cs="Arial"/>
        </w:rPr>
        <w:t xml:space="preserve"> </w:t>
      </w:r>
      <w:r w:rsidR="00020842" w:rsidRPr="00B11F35">
        <w:rPr>
          <w:rFonts w:ascii="Arial" w:hAnsi="Arial" w:cs="Arial"/>
        </w:rPr>
        <w:fldChar w:fldCharType="begin">
          <w:fldData xml:space="preserve">PEVuZE5vdGU+PENpdGU+PEF1dGhvcj5DaG9sZXN0ZXJvbCBUcmVhdG1lbnQgVHJpYWxpc3RzPC9B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bmNldDwvZnVsbC10aXRsZT48L2FsdC1wZXJpb2RpY2FsPjxwYWdlcz4xMzk3LTQwNTwvcGFnZXM+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PEVuZE5vdGU+PENpdGU+PEF1dGhvcj5DaG9sZXN0ZXJvbCBUcmVhdG1lbnQgVHJpYWxpc3RzPC9B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bmNldDwvZnVsbC10aXRsZT48L2FsdC1wZXJpb2RpY2FsPjxwYWdlcz4xMzk3LTQwNTwvcGFnZXM+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020842" w:rsidRPr="00B11F35">
        <w:rPr>
          <w:rFonts w:ascii="Arial" w:hAnsi="Arial" w:cs="Arial"/>
        </w:rPr>
      </w:r>
      <w:r w:rsidR="00020842" w:rsidRPr="00B11F35">
        <w:rPr>
          <w:rFonts w:ascii="Arial" w:hAnsi="Arial" w:cs="Arial"/>
        </w:rPr>
        <w:fldChar w:fldCharType="separate"/>
      </w:r>
      <w:r w:rsidR="00AB335D">
        <w:rPr>
          <w:rFonts w:ascii="Arial" w:hAnsi="Arial" w:cs="Arial"/>
          <w:noProof/>
        </w:rPr>
        <w:t>(</w:t>
      </w:r>
      <w:hyperlink w:anchor="_ENREF_36" w:tooltip="Cholesterol Treatment Trialists, 2015 #30" w:history="1">
        <w:r w:rsidR="00F55357">
          <w:rPr>
            <w:rFonts w:ascii="Arial" w:hAnsi="Arial" w:cs="Arial"/>
            <w:noProof/>
          </w:rPr>
          <w:t>36</w:t>
        </w:r>
      </w:hyperlink>
      <w:r w:rsidR="00AB335D">
        <w:rPr>
          <w:rFonts w:ascii="Arial" w:hAnsi="Arial" w:cs="Arial"/>
          <w:noProof/>
        </w:rPr>
        <w:t>)</w:t>
      </w:r>
      <w:r w:rsidR="00020842" w:rsidRPr="00B11F35">
        <w:rPr>
          <w:rFonts w:ascii="Arial" w:hAnsi="Arial" w:cs="Arial"/>
        </w:rPr>
        <w:fldChar w:fldCharType="end"/>
      </w:r>
      <w:r w:rsidRPr="00B11F35">
        <w:rPr>
          <w:rFonts w:ascii="Arial" w:hAnsi="Arial" w:cs="Arial"/>
        </w:rPr>
        <w:t>. They found that statin therapy was similarly effective in reducing cardiovascular events in both men and women. Thus</w:t>
      </w:r>
      <w:r w:rsidR="00C76D0F" w:rsidRPr="00B11F35">
        <w:rPr>
          <w:rFonts w:ascii="Arial" w:hAnsi="Arial" w:cs="Arial"/>
        </w:rPr>
        <w:t>,</w:t>
      </w:r>
      <w:r w:rsidRPr="00B11F35">
        <w:rPr>
          <w:rFonts w:ascii="Arial" w:hAnsi="Arial" w:cs="Arial"/>
        </w:rPr>
        <w:t xml:space="preserve"> there is an overwhelming database </w:t>
      </w:r>
      <w:r w:rsidR="00626E20" w:rsidRPr="00B11F35">
        <w:rPr>
          <w:rFonts w:ascii="Arial" w:hAnsi="Arial" w:cs="Arial"/>
        </w:rPr>
        <w:t xml:space="preserve">of randomized clinical outcome trials </w:t>
      </w:r>
      <w:r w:rsidRPr="00B11F35">
        <w:rPr>
          <w:rFonts w:ascii="Arial" w:hAnsi="Arial" w:cs="Arial"/>
        </w:rPr>
        <w:t>showing the benefits of statin therapy in reducing cardiovascular disease, which</w:t>
      </w:r>
      <w:r w:rsidR="00A65FDC" w:rsidRPr="00B11F35">
        <w:rPr>
          <w:rFonts w:ascii="Arial" w:hAnsi="Arial" w:cs="Arial"/>
        </w:rPr>
        <w:t>, coupled with their excellent safety profile,</w:t>
      </w:r>
      <w:r w:rsidRPr="00B11F35">
        <w:rPr>
          <w:rFonts w:ascii="Arial" w:hAnsi="Arial" w:cs="Arial"/>
        </w:rPr>
        <w:t xml:space="preserve"> has resulted in statin</w:t>
      </w:r>
      <w:r w:rsidR="00626E20" w:rsidRPr="00B11F35">
        <w:rPr>
          <w:rFonts w:ascii="Arial" w:hAnsi="Arial" w:cs="Arial"/>
        </w:rPr>
        <w:t>s</w:t>
      </w:r>
      <w:r w:rsidRPr="00B11F35">
        <w:rPr>
          <w:rFonts w:ascii="Arial" w:hAnsi="Arial" w:cs="Arial"/>
        </w:rPr>
        <w:t xml:space="preserve"> becoming a very widely used class of drugs and first line therapy for the prevention of cardiovascular disease.</w:t>
      </w:r>
      <w:r w:rsidR="001628A7" w:rsidRPr="00B11F35">
        <w:rPr>
          <w:rFonts w:ascii="Arial" w:hAnsi="Arial" w:cs="Arial"/>
        </w:rPr>
        <w:t xml:space="preserve"> </w:t>
      </w:r>
      <w:r w:rsidR="00097751" w:rsidRPr="00B11F35">
        <w:rPr>
          <w:rFonts w:ascii="Arial" w:hAnsi="Arial" w:cs="Arial"/>
        </w:rPr>
        <w:t xml:space="preserve"> </w:t>
      </w:r>
    </w:p>
    <w:p w14:paraId="20893E62" w14:textId="77777777" w:rsidR="00586FD0" w:rsidRPr="00B11F35" w:rsidRDefault="00586FD0" w:rsidP="00B11F35">
      <w:pPr>
        <w:spacing w:after="0"/>
        <w:rPr>
          <w:rFonts w:ascii="Arial" w:hAnsi="Arial" w:cs="Arial"/>
        </w:rPr>
      </w:pPr>
    </w:p>
    <w:p w14:paraId="20893E63" w14:textId="77777777" w:rsidR="00586FD0" w:rsidRPr="00B11F35" w:rsidRDefault="00586FD0" w:rsidP="00B11F35">
      <w:pPr>
        <w:spacing w:after="0"/>
        <w:rPr>
          <w:rFonts w:ascii="Arial" w:hAnsi="Arial" w:cs="Arial"/>
          <w:b/>
          <w:color w:val="92D050"/>
        </w:rPr>
      </w:pPr>
      <w:r w:rsidRPr="00B11F35">
        <w:rPr>
          <w:rFonts w:ascii="Arial" w:hAnsi="Arial" w:cs="Arial"/>
          <w:b/>
          <w:color w:val="92D050"/>
        </w:rPr>
        <w:t>Effect of Statins Therapy on Clinical Outcomes in Specific Patient Groups</w:t>
      </w:r>
    </w:p>
    <w:p w14:paraId="20893E64" w14:textId="77777777" w:rsidR="00DA6F16" w:rsidRPr="00B11F35" w:rsidRDefault="00DA6F16" w:rsidP="00B11F35">
      <w:pPr>
        <w:spacing w:after="0"/>
        <w:rPr>
          <w:rFonts w:ascii="Arial" w:hAnsi="Arial" w:cs="Arial"/>
          <w:b/>
        </w:rPr>
      </w:pPr>
    </w:p>
    <w:p w14:paraId="08479D2A" w14:textId="18B93167" w:rsidR="00666218" w:rsidRPr="00B11F35" w:rsidRDefault="00DA6F16" w:rsidP="00B11F35">
      <w:pPr>
        <w:spacing w:after="0"/>
        <w:rPr>
          <w:rFonts w:ascii="Arial" w:hAnsi="Arial" w:cs="Arial"/>
          <w:color w:val="FF0000"/>
        </w:rPr>
      </w:pPr>
      <w:r w:rsidRPr="00B11F35">
        <w:rPr>
          <w:rFonts w:ascii="Arial" w:hAnsi="Arial" w:cs="Arial"/>
          <w:color w:val="FF0000"/>
        </w:rPr>
        <w:t>P</w:t>
      </w:r>
      <w:r w:rsidR="00666218" w:rsidRPr="00B11F35">
        <w:rPr>
          <w:rFonts w:ascii="Arial" w:hAnsi="Arial" w:cs="Arial"/>
          <w:color w:val="FF0000"/>
        </w:rPr>
        <w:t>RIMARY PREVENTION</w:t>
      </w:r>
      <w:r w:rsidRPr="00B11F35">
        <w:rPr>
          <w:rFonts w:ascii="Arial" w:hAnsi="Arial" w:cs="Arial"/>
          <w:color w:val="FF0000"/>
        </w:rPr>
        <w:t xml:space="preserve"> </w:t>
      </w:r>
    </w:p>
    <w:p w14:paraId="427F64A5" w14:textId="77777777" w:rsidR="00666218" w:rsidRPr="00B11F35" w:rsidRDefault="00666218" w:rsidP="00B11F35">
      <w:pPr>
        <w:spacing w:after="0"/>
        <w:rPr>
          <w:rFonts w:ascii="Arial" w:hAnsi="Arial" w:cs="Arial"/>
        </w:rPr>
      </w:pPr>
    </w:p>
    <w:p w14:paraId="20893E65" w14:textId="49618A47" w:rsidR="00603785" w:rsidRPr="00B11F35" w:rsidRDefault="00DA6F16" w:rsidP="00B11F35">
      <w:pPr>
        <w:spacing w:after="0"/>
        <w:rPr>
          <w:rFonts w:ascii="Arial" w:hAnsi="Arial" w:cs="Arial"/>
        </w:rPr>
      </w:pPr>
      <w:r w:rsidRPr="00B11F35">
        <w:rPr>
          <w:rFonts w:ascii="Arial" w:hAnsi="Arial" w:cs="Arial"/>
        </w:rPr>
        <w:t xml:space="preserve">While there is no doubt that individuals with </w:t>
      </w:r>
      <w:r w:rsidR="00EF44E8" w:rsidRPr="00B11F35">
        <w:rPr>
          <w:rFonts w:ascii="Arial" w:hAnsi="Arial" w:cs="Arial"/>
        </w:rPr>
        <w:t xml:space="preserve">pre-existing </w:t>
      </w:r>
      <w:r w:rsidRPr="00B11F35">
        <w:rPr>
          <w:rFonts w:ascii="Arial" w:hAnsi="Arial" w:cs="Arial"/>
        </w:rPr>
        <w:t>cardiovascular disease require statin therapy</w:t>
      </w:r>
      <w:r w:rsidR="00A65FDC" w:rsidRPr="00B11F35">
        <w:rPr>
          <w:rFonts w:ascii="Arial" w:hAnsi="Arial" w:cs="Arial"/>
        </w:rPr>
        <w:t>,</w:t>
      </w:r>
      <w:r w:rsidRPr="00B11F35">
        <w:rPr>
          <w:rFonts w:ascii="Arial" w:hAnsi="Arial" w:cs="Arial"/>
        </w:rPr>
        <w:t xml:space="preserve"> the use of statins for primary prevention </w:t>
      </w:r>
      <w:r w:rsidR="00A65FDC" w:rsidRPr="00B11F35">
        <w:rPr>
          <w:rFonts w:ascii="Arial" w:hAnsi="Arial" w:cs="Arial"/>
        </w:rPr>
        <w:t>was initially</w:t>
      </w:r>
      <w:r w:rsidRPr="00B11F35">
        <w:rPr>
          <w:rFonts w:ascii="Arial" w:hAnsi="Arial" w:cs="Arial"/>
        </w:rPr>
        <w:t xml:space="preserve"> debated. There are now a large number of </w:t>
      </w:r>
      <w:r w:rsidR="00EF44E8" w:rsidRPr="00B11F35">
        <w:rPr>
          <w:rFonts w:ascii="Arial" w:hAnsi="Arial" w:cs="Arial"/>
        </w:rPr>
        <w:t xml:space="preserve">statin </w:t>
      </w:r>
      <w:r w:rsidRPr="00B11F35">
        <w:rPr>
          <w:rFonts w:ascii="Arial" w:hAnsi="Arial" w:cs="Arial"/>
        </w:rPr>
        <w:t xml:space="preserve">primary prevention studies. </w:t>
      </w:r>
      <w:r w:rsidR="00EF44E8" w:rsidRPr="00B11F35">
        <w:rPr>
          <w:rFonts w:ascii="Arial" w:hAnsi="Arial" w:cs="Arial"/>
        </w:rPr>
        <w:t xml:space="preserve">The Cholesterol Treatment Trialists </w:t>
      </w:r>
      <w:r w:rsidR="00AD5CC1" w:rsidRPr="00B11F35">
        <w:rPr>
          <w:rFonts w:ascii="Arial" w:hAnsi="Arial" w:cs="Arial"/>
        </w:rPr>
        <w:t xml:space="preserve">reported that </w:t>
      </w:r>
      <w:r w:rsidR="00EF44E8" w:rsidRPr="00B11F35">
        <w:rPr>
          <w:rFonts w:ascii="Arial" w:hAnsi="Arial" w:cs="Arial"/>
        </w:rPr>
        <w:t xml:space="preserve">statin therapy was very effective in reducing cardiovascular events </w:t>
      </w:r>
      <w:r w:rsidR="00AD5CC1" w:rsidRPr="00B11F35">
        <w:rPr>
          <w:rFonts w:ascii="Arial" w:hAnsi="Arial" w:cs="Arial"/>
        </w:rPr>
        <w:t xml:space="preserve">in subjects without a history of vascular disease </w:t>
      </w:r>
      <w:r w:rsidR="00EF44E8" w:rsidRPr="00B11F35">
        <w:rPr>
          <w:rFonts w:ascii="Arial" w:hAnsi="Arial" w:cs="Arial"/>
        </w:rPr>
        <w:t xml:space="preserve">and the </w:t>
      </w:r>
      <w:r w:rsidR="00E82116">
        <w:rPr>
          <w:rFonts w:ascii="Arial" w:hAnsi="Arial" w:cs="Arial"/>
        </w:rPr>
        <w:t>relative</w:t>
      </w:r>
      <w:r w:rsidR="00EF44E8" w:rsidRPr="00B11F35">
        <w:rPr>
          <w:rFonts w:ascii="Arial" w:hAnsi="Arial" w:cs="Arial"/>
        </w:rPr>
        <w:t xml:space="preserve"> risk reduction was similar to subjects </w:t>
      </w:r>
      <w:r w:rsidR="00AD5CC1" w:rsidRPr="00B11F35">
        <w:rPr>
          <w:rFonts w:ascii="Arial" w:hAnsi="Arial" w:cs="Arial"/>
        </w:rPr>
        <w:t xml:space="preserve">with a history of </w:t>
      </w:r>
      <w:r w:rsidR="00EF44E8" w:rsidRPr="00B11F35">
        <w:rPr>
          <w:rFonts w:ascii="Arial" w:hAnsi="Arial" w:cs="Arial"/>
        </w:rPr>
        <w:t xml:space="preserve">cardiovascular events </w:t>
      </w:r>
      <w:r w:rsidR="008B0B9B" w:rsidRPr="00B11F35">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8B0B9B" w:rsidRPr="00B11F35">
        <w:rPr>
          <w:rFonts w:ascii="Arial" w:hAnsi="Arial" w:cs="Arial"/>
        </w:rPr>
      </w:r>
      <w:r w:rsidR="008B0B9B" w:rsidRPr="00B11F35">
        <w:rPr>
          <w:rFonts w:ascii="Arial" w:hAnsi="Arial" w:cs="Arial"/>
        </w:rPr>
        <w:fldChar w:fldCharType="separate"/>
      </w:r>
      <w:r w:rsidR="00AB335D">
        <w:rPr>
          <w:rFonts w:ascii="Arial" w:hAnsi="Arial" w:cs="Arial"/>
          <w:noProof/>
        </w:rPr>
        <w:t>(</w:t>
      </w:r>
      <w:hyperlink w:anchor="_ENREF_35" w:tooltip="Cholesterol Treatment Trialists, 2010 #29" w:history="1">
        <w:r w:rsidR="00F55357">
          <w:rPr>
            <w:rFonts w:ascii="Arial" w:hAnsi="Arial" w:cs="Arial"/>
            <w:noProof/>
          </w:rPr>
          <w:t>35</w:t>
        </w:r>
      </w:hyperlink>
      <w:r w:rsidR="00AB335D">
        <w:rPr>
          <w:rFonts w:ascii="Arial" w:hAnsi="Arial" w:cs="Arial"/>
          <w:noProof/>
        </w:rPr>
        <w:t>)</w:t>
      </w:r>
      <w:r w:rsidR="008B0B9B" w:rsidRPr="00B11F35">
        <w:rPr>
          <w:rFonts w:ascii="Arial" w:hAnsi="Arial" w:cs="Arial"/>
        </w:rPr>
        <w:fldChar w:fldCharType="end"/>
      </w:r>
      <w:r w:rsidR="00EF44E8" w:rsidRPr="00B11F35">
        <w:rPr>
          <w:rFonts w:ascii="Arial" w:hAnsi="Arial" w:cs="Arial"/>
        </w:rPr>
        <w:t>.</w:t>
      </w:r>
      <w:r w:rsidR="00AD5CC1" w:rsidRPr="00B11F35">
        <w:rPr>
          <w:rFonts w:ascii="Arial" w:hAnsi="Arial" w:cs="Arial"/>
        </w:rPr>
        <w:t xml:space="preserve"> Additionally, vascular deaths were reduced by statin treatment even in subjects without a history of vascular disease. As expected, non-vascular deaths were not altered in </w:t>
      </w:r>
      <w:r w:rsidR="00A65FDC" w:rsidRPr="00B11F35">
        <w:rPr>
          <w:rFonts w:ascii="Arial" w:hAnsi="Arial" w:cs="Arial"/>
        </w:rPr>
        <w:t xml:space="preserve">these </w:t>
      </w:r>
      <w:r w:rsidR="00AD5CC1" w:rsidRPr="00B11F35">
        <w:rPr>
          <w:rFonts w:ascii="Arial" w:hAnsi="Arial" w:cs="Arial"/>
        </w:rPr>
        <w:t xml:space="preserve">subjects without a history of pre-existing </w:t>
      </w:r>
      <w:r w:rsidR="001C050A" w:rsidRPr="00B11F35">
        <w:rPr>
          <w:rFonts w:ascii="Arial" w:hAnsi="Arial" w:cs="Arial"/>
        </w:rPr>
        <w:t xml:space="preserve">vascular disease. </w:t>
      </w:r>
      <w:r w:rsidR="008B0B9B" w:rsidRPr="00B11F35">
        <w:rPr>
          <w:rFonts w:ascii="Arial" w:hAnsi="Arial" w:cs="Arial"/>
        </w:rPr>
        <w:t xml:space="preserve">Additionally, the Cholesterol Treatment Trialists compared the benefits of statin therapy based on baseline risk of developing cardiovascular disease (&lt;5%, ≥5% to &lt;10%, ≥10% to &lt;20%, ≥20% to &lt;30%, ≥30%) </w:t>
      </w:r>
      <w:r w:rsidR="008B0B9B" w:rsidRPr="00B11F35">
        <w:rPr>
          <w:rFonts w:ascii="Arial" w:hAnsi="Arial" w:cs="Arial"/>
        </w:rPr>
        <w:fldChar w:fldCharType="begin"/>
      </w:r>
      <w:r w:rsidR="00AB335D">
        <w:rPr>
          <w:rFonts w:ascii="Arial" w:hAnsi="Arial" w:cs="Arial"/>
        </w:rPr>
        <w:instrText xml:space="preserve"> ADDIN EN.CITE &lt;EndNote&gt;&lt;Cite&gt;&lt;Author&gt;Cholesterol Treatment Trialists&lt;/Author&gt;&lt;Year&gt;2012&lt;/Year&gt;&lt;RecNum&gt;31&lt;/RecNum&gt;&lt;DisplayText&gt;(37)&lt;/DisplayText&gt;&lt;record&gt;&lt;rec-number&gt;31&lt;/rec-number&gt;&lt;foreign-keys&gt;&lt;key app="EN" db-id="pxe9wwewy9awxtepvf6vdt9iwxtex2rsrfwd" timestamp="0"&gt;31&lt;/key&gt;&lt;/foreign-keys&gt;&lt;ref-type name="Journal Article"&gt;17&lt;/ref-type&gt;&lt;contributors&gt;&lt;authors&gt;&lt;author&gt;Cholesterol Treatment Trialists, Collaborators&lt;/author&gt;&lt;author&gt;Mihaylova, B.&lt;/author&gt;&lt;author&gt;Emberson, J.&lt;/author&gt;&lt;author&gt;Blackwell, L.&lt;/author&gt;&lt;author&gt;Keech, A.&lt;/author&gt;&lt;author&gt;Simes, J.&lt;/author&gt;&lt;author&gt;Barnes, E. H.&lt;/author&gt;&lt;author&gt;Voysey, M.&lt;/author&gt;&lt;author&gt;Gray, A.&lt;/author&gt;&lt;author&gt;Collins, R.&lt;/author&gt;&lt;author&gt;Baigent, C.&lt;/author&gt;&lt;/authors&gt;&lt;/contributors&gt;&lt;titles&gt;&lt;title&gt;The effects of lowering LDL cholesterol with statin therapy in people at low risk of vascular disease: meta-analysis of individual data from 27 randomised trials&lt;/title&gt;&lt;secondary-title&gt;Lancet&lt;/secondary-title&gt;&lt;alt-title&gt;Lancet&lt;/alt-title&gt;&lt;/titles&gt;&lt;periodical&gt;&lt;full-title&gt;Lancet&lt;/full-title&gt;&lt;/periodical&gt;&lt;alt-periodical&gt;&lt;full-title&gt;Lancet&lt;/full-title&gt;&lt;/alt-periodical&gt;&lt;pages&gt;581-90&lt;/pages&gt;&lt;volume&gt;380&lt;/volume&gt;&lt;number&gt;9841&lt;/number&gt;&lt;keywords&gt;&lt;keyword&gt;Cholesterol, LDL/*blood&lt;/keyword&gt;&lt;keyword&gt;Humans&lt;/keyword&gt;&lt;keyword&gt;Hydroxymethylglutaryl-CoA Reductase Inhibitors/*therapeutic use&lt;/keyword&gt;&lt;keyword&gt;Practice Guidelines as Topic&lt;/keyword&gt;&lt;keyword&gt;Randomized Controlled Trials as Topic&lt;/keyword&gt;&lt;keyword&gt;Risk Assessment/methods&lt;/keyword&gt;&lt;keyword&gt;Treatment Outcome&lt;/keyword&gt;&lt;keyword&gt;Vascular Diseases/blood/epidemiology/*prevention &amp;amp; control&lt;/keyword&gt;&lt;/keywords&gt;&lt;dates&gt;&lt;year&gt;2012&lt;/year&gt;&lt;pub-dates&gt;&lt;date&gt;Aug 11&lt;/date&gt;&lt;/pub-dates&gt;&lt;/dates&gt;&lt;isbn&gt;1474-547X (Electronic)&amp;#xD;0140-6736 (Linking)&lt;/isbn&gt;&lt;accession-num&gt;22607822&lt;/accession-num&gt;&lt;urls&gt;&lt;related-urls&gt;&lt;url&gt;http://www.ncbi.nlm.nih.gov/pubmed/22607822&lt;/url&gt;&lt;/related-urls&gt;&lt;/urls&gt;&lt;custom2&gt;3437972&lt;/custom2&gt;&lt;electronic-resource-num&gt;10.1016/S0140-6736(12)60367-5&lt;/electronic-resource-num&gt;&lt;/record&gt;&lt;/Cite&gt;&lt;/EndNote&gt;</w:instrText>
      </w:r>
      <w:r w:rsidR="008B0B9B" w:rsidRPr="00B11F35">
        <w:rPr>
          <w:rFonts w:ascii="Arial" w:hAnsi="Arial" w:cs="Arial"/>
        </w:rPr>
        <w:fldChar w:fldCharType="separate"/>
      </w:r>
      <w:r w:rsidR="00AB335D">
        <w:rPr>
          <w:rFonts w:ascii="Arial" w:hAnsi="Arial" w:cs="Arial"/>
          <w:noProof/>
        </w:rPr>
        <w:t>(</w:t>
      </w:r>
      <w:hyperlink w:anchor="_ENREF_37" w:tooltip="Cholesterol Treatment Trialists, 2012 #31" w:history="1">
        <w:r w:rsidR="00F55357">
          <w:rPr>
            <w:rFonts w:ascii="Arial" w:hAnsi="Arial" w:cs="Arial"/>
            <w:noProof/>
          </w:rPr>
          <w:t>37</w:t>
        </w:r>
      </w:hyperlink>
      <w:r w:rsidR="00AB335D">
        <w:rPr>
          <w:rFonts w:ascii="Arial" w:hAnsi="Arial" w:cs="Arial"/>
          <w:noProof/>
        </w:rPr>
        <w:t>)</w:t>
      </w:r>
      <w:r w:rsidR="008B0B9B" w:rsidRPr="00B11F35">
        <w:rPr>
          <w:rFonts w:ascii="Arial" w:hAnsi="Arial" w:cs="Arial"/>
        </w:rPr>
        <w:fldChar w:fldCharType="end"/>
      </w:r>
      <w:r w:rsidR="008B0B9B" w:rsidRPr="00B11F35">
        <w:rPr>
          <w:rFonts w:ascii="Arial" w:hAnsi="Arial" w:cs="Arial"/>
        </w:rPr>
        <w:t>. The proportional reduction in major vascular events was at least as big in the two lowest risk categories as in the higher risk categories indicating that subjects at low</w:t>
      </w:r>
      <w:r w:rsidR="00E82116">
        <w:rPr>
          <w:rFonts w:ascii="Arial" w:hAnsi="Arial" w:cs="Arial"/>
        </w:rPr>
        <w:t>-</w:t>
      </w:r>
      <w:r w:rsidR="008B0B9B" w:rsidRPr="00B11F35">
        <w:rPr>
          <w:rFonts w:ascii="Arial" w:hAnsi="Arial" w:cs="Arial"/>
        </w:rPr>
        <w:t xml:space="preserve">risk benefit from statin therapy. Similar to the Cholesterol Treatment Trialists analysis, a Cochrane review published in 2013 </w:t>
      </w:r>
      <w:r w:rsidR="0054130A" w:rsidRPr="00B11F35">
        <w:rPr>
          <w:rFonts w:ascii="Arial" w:hAnsi="Arial" w:cs="Arial"/>
        </w:rPr>
        <w:t>on t</w:t>
      </w:r>
      <w:r w:rsidR="00AD5CC1" w:rsidRPr="00B11F35">
        <w:rPr>
          <w:rFonts w:ascii="Arial" w:hAnsi="Arial" w:cs="Arial"/>
        </w:rPr>
        <w:t xml:space="preserve">he effect of statins in primary prevention patients reached </w:t>
      </w:r>
      <w:r w:rsidR="00820E63" w:rsidRPr="00B11F35">
        <w:rPr>
          <w:rFonts w:ascii="Arial" w:hAnsi="Arial" w:cs="Arial"/>
        </w:rPr>
        <w:t>the following conclusion: “Reductions in all-cause mortality, major vascular events, and revasculari</w:t>
      </w:r>
      <w:r w:rsidR="00ED3369">
        <w:rPr>
          <w:rFonts w:ascii="Arial" w:hAnsi="Arial" w:cs="Arial"/>
        </w:rPr>
        <w:t>z</w:t>
      </w:r>
      <w:r w:rsidR="00820E63" w:rsidRPr="00B11F35">
        <w:rPr>
          <w:rFonts w:ascii="Arial" w:hAnsi="Arial" w:cs="Arial"/>
        </w:rPr>
        <w:t>ations were found with no excess adverse events among people without evidence of CVD treated with statins”</w:t>
      </w:r>
      <w:r w:rsidR="0054130A" w:rsidRPr="00B11F35">
        <w:rPr>
          <w:rFonts w:ascii="Arial" w:hAnsi="Arial" w:cs="Arial"/>
        </w:rPr>
        <w:t xml:space="preserve"> </w:t>
      </w:r>
      <w:r w:rsidR="0054130A" w:rsidRPr="00B11F35">
        <w:rPr>
          <w:rFonts w:ascii="Arial" w:hAnsi="Arial" w:cs="Arial"/>
        </w:rPr>
        <w:fldChar w:fldCharType="begin"/>
      </w:r>
      <w:r w:rsidR="00AB335D">
        <w:rPr>
          <w:rFonts w:ascii="Arial" w:hAnsi="Arial" w:cs="Arial"/>
        </w:rPr>
        <w:instrText xml:space="preserve"> ADDIN EN.CITE &lt;EndNote&gt;&lt;Cite&gt;&lt;Author&gt;Taylor&lt;/Author&gt;&lt;Year&gt;2013&lt;/Year&gt;&lt;RecNum&gt;32&lt;/RecNum&gt;&lt;DisplayText&gt;(38)&lt;/DisplayText&gt;&lt;record&gt;&lt;rec-number&gt;32&lt;/rec-number&gt;&lt;foreign-keys&gt;&lt;key app="EN" db-id="pxe9wwewy9awxtepvf6vdt9iwxtex2rsrfwd" timestamp="0"&gt;32&lt;/key&gt;&lt;/foreign-keys&gt;&lt;ref-type name="Journal Article"&gt;17&lt;/ref-type&gt;&lt;contributors&gt;&lt;authors&gt;&lt;author&gt;Taylor, F.&lt;/author&gt;&lt;author&gt;Huffman, M. D.&lt;/author&gt;&lt;author&gt;Macedo, A. F.&lt;/author&gt;&lt;author&gt;Moore, T. H.&lt;/author&gt;&lt;author&gt;Burke, M.&lt;/author&gt;&lt;author&gt;Davey Smith, G.&lt;/author&gt;&lt;author&gt;Ward, K.&lt;/author&gt;&lt;author&gt;Ebrahim, S.&lt;/author&gt;&lt;/authors&gt;&lt;/contributors&gt;&lt;auth-address&gt;Department of Non-communicable Disease Epidemiology, London School of Hygiene and Tropical Medicine, London, UK. Fiona.Taylor@lshtm.ac.uk.&lt;/auth-address&gt;&lt;titles&gt;&lt;title&gt;Statins for the primary prevention of cardiovascular disease&lt;/title&gt;&lt;secondary-title&gt;Cochrane Database Syst Rev&lt;/secondary-title&gt;&lt;alt-title&gt;The Cochrane database of systematic reviews&lt;/alt-title&gt;&lt;/titles&gt;&lt;pages&gt;CD004816&lt;/pages&gt;&lt;volume&gt;1&lt;/volume&gt;&lt;keywords&gt;&lt;keyword&gt;Adult&lt;/keyword&gt;&lt;keyword&gt;Cardiovascular Diseases/blood/mortality/*prevention &amp;amp; control&lt;/keyword&gt;&lt;keyword&gt;Cause of Death&lt;/keyword&gt;&lt;keyword&gt;Cholesterol, HDL/blood&lt;/keyword&gt;&lt;keyword&gt;Cholesterol, LDL/blood&lt;/keyword&gt;&lt;keyword&gt;Humans&lt;/keyword&gt;&lt;keyword&gt;Hydroxymethylglutaryl-CoA Reductase Inhibitors/*adverse effects/therapeutic use&lt;/keyword&gt;&lt;keyword&gt;Myocardial Revascularization/methods&lt;/keyword&gt;&lt;keyword&gt;Primary Prevention&lt;/keyword&gt;&lt;keyword&gt;Randomized Controlled Trials as Topic&lt;/keyword&gt;&lt;keyword&gt;Stroke/prevention &amp;amp; control&lt;/keyword&gt;&lt;/keywords&gt;&lt;dates&gt;&lt;year&gt;2013&lt;/year&gt;&lt;/dates&gt;&lt;isbn&gt;1469-493X (Electronic)&amp;#xD;1361-6137 (Linking)&lt;/isbn&gt;&lt;accession-num&gt;23440795&lt;/accession-num&gt;&lt;urls&gt;&lt;related-urls&gt;&lt;url&gt;http://www.ncbi.nlm.nih.gov/pubmed/23440795&lt;/url&gt;&lt;/related-urls&gt;&lt;/urls&gt;&lt;electronic-resource-num&gt;10.1002/14651858.CD004816.pub5&lt;/electronic-resource-num&gt;&lt;/record&gt;&lt;/Cite&gt;&lt;/EndNote&gt;</w:instrText>
      </w:r>
      <w:r w:rsidR="0054130A" w:rsidRPr="00B11F35">
        <w:rPr>
          <w:rFonts w:ascii="Arial" w:hAnsi="Arial" w:cs="Arial"/>
        </w:rPr>
        <w:fldChar w:fldCharType="separate"/>
      </w:r>
      <w:r w:rsidR="00AB335D">
        <w:rPr>
          <w:rFonts w:ascii="Arial" w:hAnsi="Arial" w:cs="Arial"/>
          <w:noProof/>
        </w:rPr>
        <w:t>(</w:t>
      </w:r>
      <w:hyperlink w:anchor="_ENREF_38" w:tooltip="Taylor, 2013 #32" w:history="1">
        <w:r w:rsidR="00F55357">
          <w:rPr>
            <w:rFonts w:ascii="Arial" w:hAnsi="Arial" w:cs="Arial"/>
            <w:noProof/>
          </w:rPr>
          <w:t>38</w:t>
        </w:r>
      </w:hyperlink>
      <w:r w:rsidR="00AB335D">
        <w:rPr>
          <w:rFonts w:ascii="Arial" w:hAnsi="Arial" w:cs="Arial"/>
          <w:noProof/>
        </w:rPr>
        <w:t>)</w:t>
      </w:r>
      <w:r w:rsidR="0054130A" w:rsidRPr="00B11F35">
        <w:rPr>
          <w:rFonts w:ascii="Arial" w:hAnsi="Arial" w:cs="Arial"/>
        </w:rPr>
        <w:fldChar w:fldCharType="end"/>
      </w:r>
      <w:r w:rsidR="00820E63" w:rsidRPr="00B11F35">
        <w:rPr>
          <w:rFonts w:ascii="Arial" w:hAnsi="Arial" w:cs="Arial"/>
        </w:rPr>
        <w:t xml:space="preserve">. </w:t>
      </w:r>
      <w:r w:rsidR="00385AF9" w:rsidRPr="00B11F35">
        <w:rPr>
          <w:rFonts w:ascii="Arial" w:hAnsi="Arial" w:cs="Arial"/>
        </w:rPr>
        <w:t>A</w:t>
      </w:r>
      <w:r w:rsidR="002C0A2D" w:rsidRPr="00B11F35">
        <w:rPr>
          <w:rFonts w:ascii="Arial" w:hAnsi="Arial" w:cs="Arial"/>
        </w:rPr>
        <w:t xml:space="preserve">n additional study </w:t>
      </w:r>
      <w:r w:rsidR="00BF12B4" w:rsidRPr="00B11F35">
        <w:rPr>
          <w:rFonts w:ascii="Arial" w:hAnsi="Arial" w:cs="Arial"/>
        </w:rPr>
        <w:t>(HOPE-3 trial)</w:t>
      </w:r>
      <w:r w:rsidR="00B27289" w:rsidRPr="00B11F35">
        <w:rPr>
          <w:rFonts w:ascii="Arial" w:hAnsi="Arial" w:cs="Arial"/>
        </w:rPr>
        <w:t>,</w:t>
      </w:r>
      <w:r w:rsidR="00385AF9" w:rsidRPr="00B11F35">
        <w:rPr>
          <w:rFonts w:ascii="Arial" w:hAnsi="Arial" w:cs="Arial"/>
        </w:rPr>
        <w:t xml:space="preserve"> not included in the above analyses</w:t>
      </w:r>
      <w:r w:rsidR="00B27289" w:rsidRPr="00B11F35">
        <w:rPr>
          <w:rFonts w:ascii="Arial" w:hAnsi="Arial" w:cs="Arial"/>
        </w:rPr>
        <w:t>,</w:t>
      </w:r>
      <w:r w:rsidR="00BF12B4" w:rsidRPr="00B11F35">
        <w:rPr>
          <w:rFonts w:ascii="Arial" w:hAnsi="Arial" w:cs="Arial"/>
        </w:rPr>
        <w:t xml:space="preserve"> </w:t>
      </w:r>
      <w:r w:rsidR="002C0A2D" w:rsidRPr="00B11F35">
        <w:rPr>
          <w:rFonts w:ascii="Arial" w:hAnsi="Arial" w:cs="Arial"/>
        </w:rPr>
        <w:t xml:space="preserve">has been completed that focused on intermediate risk patients without cardiovascular disease. In this trial 12,705 </w:t>
      </w:r>
      <w:r w:rsidR="002952FF" w:rsidRPr="00B11F35">
        <w:rPr>
          <w:rFonts w:ascii="Arial" w:hAnsi="Arial" w:cs="Arial"/>
        </w:rPr>
        <w:t xml:space="preserve">men and women who had at least one risk factor for cardiovascular disease </w:t>
      </w:r>
      <w:r w:rsidR="002C0A2D" w:rsidRPr="00B11F35">
        <w:rPr>
          <w:rFonts w:ascii="Arial" w:hAnsi="Arial" w:cs="Arial"/>
        </w:rPr>
        <w:t>were randomized to 10mg rosuvastatin vs. placebo</w:t>
      </w:r>
      <w:r w:rsidR="0054130A" w:rsidRPr="00B11F35">
        <w:rPr>
          <w:rFonts w:ascii="Arial" w:hAnsi="Arial" w:cs="Arial"/>
        </w:rPr>
        <w:t xml:space="preserve"> </w:t>
      </w:r>
      <w:r w:rsidR="0054130A" w:rsidRPr="00B11F35">
        <w:rPr>
          <w:rFonts w:ascii="Arial" w:hAnsi="Arial" w:cs="Arial"/>
        </w:rPr>
        <w:fldChar w:fldCharType="begin">
          <w:fldData xml:space="preserve">PEVuZE5vdGU+PENpdGU+PEF1dGhvcj5ZdXN1ZjwvQXV0aG9yPjxZZWFyPjIwMTY8L1llYXI+PFJl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==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PEVuZE5vdGU+PENpdGU+PEF1dGhvcj5ZdXN1ZjwvQXV0aG9yPjxZZWFyPjIwMTY8L1llYXI+PFJl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==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54130A" w:rsidRPr="00B11F35">
        <w:rPr>
          <w:rFonts w:ascii="Arial" w:hAnsi="Arial" w:cs="Arial"/>
        </w:rPr>
      </w:r>
      <w:r w:rsidR="0054130A" w:rsidRPr="00B11F35">
        <w:rPr>
          <w:rFonts w:ascii="Arial" w:hAnsi="Arial" w:cs="Arial"/>
        </w:rPr>
        <w:fldChar w:fldCharType="separate"/>
      </w:r>
      <w:r w:rsidR="00AB335D">
        <w:rPr>
          <w:rFonts w:ascii="Arial" w:hAnsi="Arial" w:cs="Arial"/>
          <w:noProof/>
        </w:rPr>
        <w:t>(</w:t>
      </w:r>
      <w:hyperlink w:anchor="_ENREF_39" w:tooltip="Yusuf, 2016 #33" w:history="1">
        <w:r w:rsidR="00F55357">
          <w:rPr>
            <w:rFonts w:ascii="Arial" w:hAnsi="Arial" w:cs="Arial"/>
            <w:noProof/>
          </w:rPr>
          <w:t>39</w:t>
        </w:r>
      </w:hyperlink>
      <w:r w:rsidR="00AB335D">
        <w:rPr>
          <w:rFonts w:ascii="Arial" w:hAnsi="Arial" w:cs="Arial"/>
          <w:noProof/>
        </w:rPr>
        <w:t>)</w:t>
      </w:r>
      <w:r w:rsidR="0054130A" w:rsidRPr="00B11F35">
        <w:rPr>
          <w:rFonts w:ascii="Arial" w:hAnsi="Arial" w:cs="Arial"/>
        </w:rPr>
        <w:fldChar w:fldCharType="end"/>
      </w:r>
      <w:r w:rsidR="001C050A" w:rsidRPr="00B11F35">
        <w:rPr>
          <w:rFonts w:ascii="Arial" w:hAnsi="Arial" w:cs="Arial"/>
        </w:rPr>
        <w:t>. Rosuvastatin treatment resulted</w:t>
      </w:r>
      <w:r w:rsidR="002C0A2D" w:rsidRPr="00B11F35">
        <w:rPr>
          <w:rFonts w:ascii="Arial" w:hAnsi="Arial" w:cs="Arial"/>
        </w:rPr>
        <w:t xml:space="preserve"> in a 27% reduction in </w:t>
      </w:r>
      <w:r w:rsidR="00EF3007" w:rsidRPr="00B11F35">
        <w:rPr>
          <w:rFonts w:ascii="Arial" w:hAnsi="Arial" w:cs="Arial"/>
        </w:rPr>
        <w:t>LDL-C</w:t>
      </w:r>
      <w:r w:rsidR="002C0A2D" w:rsidRPr="00B11F35">
        <w:rPr>
          <w:rFonts w:ascii="Arial" w:hAnsi="Arial" w:cs="Arial"/>
        </w:rPr>
        <w:t xml:space="preserve"> levels and a 24% decrease in cardiovascular events providing additional evidence that </w:t>
      </w:r>
      <w:r w:rsidR="002952FF" w:rsidRPr="00B11F35">
        <w:rPr>
          <w:rFonts w:ascii="Arial" w:hAnsi="Arial" w:cs="Arial"/>
        </w:rPr>
        <w:t xml:space="preserve">statin </w:t>
      </w:r>
      <w:r w:rsidR="001C050A" w:rsidRPr="00B11F35">
        <w:rPr>
          <w:rFonts w:ascii="Arial" w:hAnsi="Arial" w:cs="Arial"/>
        </w:rPr>
        <w:t xml:space="preserve">treatment </w:t>
      </w:r>
      <w:r w:rsidR="002952FF" w:rsidRPr="00B11F35">
        <w:rPr>
          <w:rFonts w:ascii="Arial" w:hAnsi="Arial" w:cs="Arial"/>
        </w:rPr>
        <w:t xml:space="preserve">can reduce events in </w:t>
      </w:r>
      <w:r w:rsidR="002C0A2D" w:rsidRPr="00B11F35">
        <w:rPr>
          <w:rFonts w:ascii="Arial" w:hAnsi="Arial" w:cs="Arial"/>
        </w:rPr>
        <w:t xml:space="preserve">primary prevention </w:t>
      </w:r>
      <w:r w:rsidR="002952FF" w:rsidRPr="00B11F35">
        <w:rPr>
          <w:rFonts w:ascii="Arial" w:hAnsi="Arial" w:cs="Arial"/>
        </w:rPr>
        <w:t xml:space="preserve">patients. </w:t>
      </w:r>
      <w:r w:rsidR="00820E63" w:rsidRPr="00B11F35">
        <w:rPr>
          <w:rFonts w:ascii="Arial" w:hAnsi="Arial" w:cs="Arial"/>
        </w:rPr>
        <w:t xml:space="preserve">It is therefore clear that statins are effective in safely reducing events in primary prevention patients. </w:t>
      </w:r>
    </w:p>
    <w:p w14:paraId="20893E66" w14:textId="77777777" w:rsidR="00603785" w:rsidRPr="00B11F35" w:rsidRDefault="00603785" w:rsidP="00B11F35">
      <w:pPr>
        <w:spacing w:after="0"/>
        <w:rPr>
          <w:rFonts w:ascii="Arial" w:hAnsi="Arial" w:cs="Arial"/>
        </w:rPr>
      </w:pPr>
    </w:p>
    <w:p w14:paraId="20893E67" w14:textId="2B825AF5" w:rsidR="00A65FDC" w:rsidRPr="00B11F35" w:rsidRDefault="00820E63" w:rsidP="00B11F35">
      <w:pPr>
        <w:spacing w:after="0"/>
        <w:rPr>
          <w:rFonts w:ascii="Arial" w:hAnsi="Arial" w:cs="Arial"/>
        </w:rPr>
      </w:pPr>
      <w:r w:rsidRPr="00B11F35">
        <w:rPr>
          <w:rFonts w:ascii="Arial" w:hAnsi="Arial" w:cs="Arial"/>
        </w:rPr>
        <w:t xml:space="preserve">The </w:t>
      </w:r>
      <w:r w:rsidR="002952FF" w:rsidRPr="00B11F35">
        <w:rPr>
          <w:rFonts w:ascii="Arial" w:hAnsi="Arial" w:cs="Arial"/>
        </w:rPr>
        <w:t xml:space="preserve">key </w:t>
      </w:r>
      <w:r w:rsidR="00546EE7" w:rsidRPr="00B11F35">
        <w:rPr>
          <w:rFonts w:ascii="Arial" w:hAnsi="Arial" w:cs="Arial"/>
        </w:rPr>
        <w:t>issue is</w:t>
      </w:r>
      <w:r w:rsidRPr="00B11F35">
        <w:rPr>
          <w:rFonts w:ascii="Arial" w:hAnsi="Arial" w:cs="Arial"/>
        </w:rPr>
        <w:t xml:space="preserve"> </w:t>
      </w:r>
      <w:r w:rsidR="00A65FDC" w:rsidRPr="00B11F35">
        <w:rPr>
          <w:rFonts w:ascii="Arial" w:hAnsi="Arial" w:cs="Arial"/>
        </w:rPr>
        <w:t>“</w:t>
      </w:r>
      <w:r w:rsidRPr="00B11F35">
        <w:rPr>
          <w:rFonts w:ascii="Arial" w:hAnsi="Arial" w:cs="Arial"/>
        </w:rPr>
        <w:t>wh</w:t>
      </w:r>
      <w:r w:rsidR="002952FF" w:rsidRPr="00B11F35">
        <w:rPr>
          <w:rFonts w:ascii="Arial" w:hAnsi="Arial" w:cs="Arial"/>
        </w:rPr>
        <w:t>ich primary prevention patients</w:t>
      </w:r>
      <w:r w:rsidRPr="00B11F35">
        <w:rPr>
          <w:rFonts w:ascii="Arial" w:hAnsi="Arial" w:cs="Arial"/>
        </w:rPr>
        <w:t xml:space="preserve"> </w:t>
      </w:r>
      <w:r w:rsidR="00546EE7" w:rsidRPr="00B11F35">
        <w:rPr>
          <w:rFonts w:ascii="Arial" w:hAnsi="Arial" w:cs="Arial"/>
        </w:rPr>
        <w:t>should be</w:t>
      </w:r>
      <w:r w:rsidRPr="00B11F35">
        <w:rPr>
          <w:rFonts w:ascii="Arial" w:hAnsi="Arial" w:cs="Arial"/>
        </w:rPr>
        <w:t xml:space="preserve"> treat</w:t>
      </w:r>
      <w:r w:rsidR="00546EE7" w:rsidRPr="00B11F35">
        <w:rPr>
          <w:rFonts w:ascii="Arial" w:hAnsi="Arial" w:cs="Arial"/>
        </w:rPr>
        <w:t>ed</w:t>
      </w:r>
      <w:r w:rsidR="00A65FDC" w:rsidRPr="00B11F35">
        <w:rPr>
          <w:rFonts w:ascii="Arial" w:hAnsi="Arial" w:cs="Arial"/>
        </w:rPr>
        <w:t>”</w:t>
      </w:r>
      <w:r w:rsidRPr="00B11F35">
        <w:rPr>
          <w:rFonts w:ascii="Arial" w:hAnsi="Arial" w:cs="Arial"/>
        </w:rPr>
        <w:t xml:space="preserve"> </w:t>
      </w:r>
      <w:r w:rsidR="00546EE7" w:rsidRPr="00B11F35">
        <w:rPr>
          <w:rFonts w:ascii="Arial" w:hAnsi="Arial" w:cs="Arial"/>
        </w:rPr>
        <w:t>and th</w:t>
      </w:r>
      <w:r w:rsidRPr="00B11F35">
        <w:rPr>
          <w:rFonts w:ascii="Arial" w:hAnsi="Arial" w:cs="Arial"/>
        </w:rPr>
        <w:t xml:space="preserve">is </w:t>
      </w:r>
      <w:r w:rsidR="00546EE7" w:rsidRPr="00B11F35">
        <w:rPr>
          <w:rFonts w:ascii="Arial" w:hAnsi="Arial" w:cs="Arial"/>
        </w:rPr>
        <w:t xml:space="preserve">is </w:t>
      </w:r>
      <w:r w:rsidRPr="00B11F35">
        <w:rPr>
          <w:rFonts w:ascii="Arial" w:hAnsi="Arial" w:cs="Arial"/>
        </w:rPr>
        <w:t>still controversial</w:t>
      </w:r>
      <w:r w:rsidR="00511507" w:rsidRPr="00B11F35">
        <w:rPr>
          <w:rFonts w:ascii="Arial" w:hAnsi="Arial" w:cs="Arial"/>
        </w:rPr>
        <w:t>.</w:t>
      </w:r>
      <w:r w:rsidRPr="00B11F35">
        <w:rPr>
          <w:rFonts w:ascii="Arial" w:hAnsi="Arial" w:cs="Arial"/>
        </w:rPr>
        <w:t xml:space="preserve"> </w:t>
      </w:r>
      <w:r w:rsidR="00511507" w:rsidRPr="00B11F35">
        <w:rPr>
          <w:rFonts w:ascii="Arial" w:hAnsi="Arial" w:cs="Arial"/>
        </w:rPr>
        <w:t>It should be noted that the higher the baseline risk the greater the absolute reduction in events with statin therapy. For example, in a high</w:t>
      </w:r>
      <w:r w:rsidR="00A90038" w:rsidRPr="00B11F35">
        <w:rPr>
          <w:rFonts w:ascii="Arial" w:hAnsi="Arial" w:cs="Arial"/>
        </w:rPr>
        <w:t>-</w:t>
      </w:r>
      <w:r w:rsidR="00511507" w:rsidRPr="00B11F35">
        <w:rPr>
          <w:rFonts w:ascii="Arial" w:hAnsi="Arial" w:cs="Arial"/>
        </w:rPr>
        <w:t>risk patient with a 20% risk of developing a vascular event</w:t>
      </w:r>
      <w:r w:rsidR="00A65FDC" w:rsidRPr="00B11F35">
        <w:rPr>
          <w:rFonts w:ascii="Arial" w:hAnsi="Arial" w:cs="Arial"/>
        </w:rPr>
        <w:t>,</w:t>
      </w:r>
      <w:r w:rsidR="00511507" w:rsidRPr="00B11F35">
        <w:rPr>
          <w:rFonts w:ascii="Arial" w:hAnsi="Arial" w:cs="Arial"/>
        </w:rPr>
        <w:t xml:space="preserve"> a 25% risk reduction will result in a 15% risk of an event (absolute decrease of 5%). In contrast in a low</w:t>
      </w:r>
      <w:r w:rsidR="00E82116">
        <w:rPr>
          <w:rFonts w:ascii="Arial" w:hAnsi="Arial" w:cs="Arial"/>
        </w:rPr>
        <w:t>-</w:t>
      </w:r>
      <w:r w:rsidR="00511507" w:rsidRPr="00B11F35">
        <w:rPr>
          <w:rFonts w:ascii="Arial" w:hAnsi="Arial" w:cs="Arial"/>
        </w:rPr>
        <w:t>risk patient with a 4% risk of developing a vascular event</w:t>
      </w:r>
      <w:r w:rsidR="00A65FDC" w:rsidRPr="00B11F35">
        <w:rPr>
          <w:rFonts w:ascii="Arial" w:hAnsi="Arial" w:cs="Arial"/>
        </w:rPr>
        <w:t>,</w:t>
      </w:r>
      <w:r w:rsidR="00511507" w:rsidRPr="00B11F35">
        <w:rPr>
          <w:rFonts w:ascii="Arial" w:hAnsi="Arial" w:cs="Arial"/>
        </w:rPr>
        <w:t xml:space="preserve"> a 25% risk reduction will result in a 3% risk (absolute decrease of only 1%). Thus, the absolute benefit of statin therapy over the short term will depend on the risk of developing cardiovascular disease.</w:t>
      </w:r>
      <w:r w:rsidR="009C65FD" w:rsidRPr="00B11F35">
        <w:rPr>
          <w:rFonts w:ascii="Arial" w:hAnsi="Arial" w:cs="Arial"/>
        </w:rPr>
        <w:t xml:space="preserve"> </w:t>
      </w:r>
    </w:p>
    <w:p w14:paraId="20893E68" w14:textId="77777777" w:rsidR="00A65FDC" w:rsidRPr="00B11F35" w:rsidRDefault="00A65FDC" w:rsidP="00B11F35">
      <w:pPr>
        <w:spacing w:after="0"/>
        <w:rPr>
          <w:rFonts w:ascii="Arial" w:hAnsi="Arial" w:cs="Arial"/>
        </w:rPr>
      </w:pPr>
    </w:p>
    <w:p w14:paraId="20893E69" w14:textId="4F1B3F10" w:rsidR="00DA6F16" w:rsidRPr="00B11F35" w:rsidRDefault="009C65FD" w:rsidP="00B11F35">
      <w:pPr>
        <w:spacing w:after="0"/>
        <w:rPr>
          <w:rFonts w:ascii="Arial" w:hAnsi="Arial" w:cs="Arial"/>
        </w:rPr>
      </w:pPr>
      <w:r w:rsidRPr="00B11F35">
        <w:rPr>
          <w:rFonts w:ascii="Arial" w:hAnsi="Arial" w:cs="Arial"/>
        </w:rPr>
        <w:t xml:space="preserve">Additionally, based on the Cholesterol Treatment Trialists results the reduction in cardiovascular events is dependent on the absolute decrease in </w:t>
      </w:r>
      <w:r w:rsidR="00EF3007" w:rsidRPr="00B11F35">
        <w:rPr>
          <w:rFonts w:ascii="Arial" w:hAnsi="Arial" w:cs="Arial"/>
        </w:rPr>
        <w:t>LDL-C</w:t>
      </w:r>
      <w:r w:rsidRPr="00B11F35">
        <w:rPr>
          <w:rFonts w:ascii="Arial" w:hAnsi="Arial" w:cs="Arial"/>
        </w:rPr>
        <w:t xml:space="preserve"> levels. Thus</w:t>
      </w:r>
      <w:r w:rsidR="00A90038" w:rsidRPr="00B11F35">
        <w:rPr>
          <w:rFonts w:ascii="Arial" w:hAnsi="Arial" w:cs="Arial"/>
        </w:rPr>
        <w:t>,</w:t>
      </w:r>
      <w:r w:rsidRPr="00B11F35">
        <w:rPr>
          <w:rFonts w:ascii="Arial" w:hAnsi="Arial" w:cs="Arial"/>
        </w:rPr>
        <w:t xml:space="preserve"> the effect of statin treatment will be influenced by baseline LDL</w:t>
      </w:r>
      <w:r w:rsidR="00346E0C">
        <w:rPr>
          <w:rFonts w:ascii="Arial" w:hAnsi="Arial" w:cs="Arial"/>
        </w:rPr>
        <w:t>-C</w:t>
      </w:r>
      <w:r w:rsidRPr="00B11F35">
        <w:rPr>
          <w:rFonts w:ascii="Arial" w:hAnsi="Arial" w:cs="Arial"/>
        </w:rPr>
        <w:t xml:space="preserve"> levels. For example</w:t>
      </w:r>
      <w:r w:rsidR="00A90038" w:rsidRPr="00B11F35">
        <w:rPr>
          <w:rFonts w:ascii="Arial" w:hAnsi="Arial" w:cs="Arial"/>
        </w:rPr>
        <w:t>,</w:t>
      </w:r>
      <w:r w:rsidRPr="00B11F35">
        <w:rPr>
          <w:rFonts w:ascii="Arial" w:hAnsi="Arial" w:cs="Arial"/>
        </w:rPr>
        <w:t xml:space="preserve"> a 50% decrease in LDL</w:t>
      </w:r>
      <w:r w:rsidR="00346E0C">
        <w:rPr>
          <w:rFonts w:ascii="Arial" w:hAnsi="Arial" w:cs="Arial"/>
        </w:rPr>
        <w:t>-C</w:t>
      </w:r>
      <w:r w:rsidRPr="00B11F35">
        <w:rPr>
          <w:rFonts w:ascii="Arial" w:hAnsi="Arial" w:cs="Arial"/>
        </w:rPr>
        <w:t xml:space="preserve"> is 80</w:t>
      </w:r>
      <w:r w:rsidR="006B113F">
        <w:rPr>
          <w:rFonts w:ascii="Arial" w:hAnsi="Arial" w:cs="Arial"/>
        </w:rPr>
        <w:t>mg/dL</w:t>
      </w:r>
      <w:r w:rsidRPr="00B11F35">
        <w:rPr>
          <w:rFonts w:ascii="Arial" w:hAnsi="Arial" w:cs="Arial"/>
        </w:rPr>
        <w:t xml:space="preserve"> if the starting LDL is 160</w:t>
      </w:r>
      <w:r w:rsidR="006B113F">
        <w:rPr>
          <w:rFonts w:ascii="Arial" w:hAnsi="Arial" w:cs="Arial"/>
        </w:rPr>
        <w:t>mg/dL</w:t>
      </w:r>
      <w:r w:rsidRPr="00B11F35">
        <w:rPr>
          <w:rFonts w:ascii="Arial" w:hAnsi="Arial" w:cs="Arial"/>
        </w:rPr>
        <w:t xml:space="preserve"> and only 40</w:t>
      </w:r>
      <w:r w:rsidR="006B113F">
        <w:rPr>
          <w:rFonts w:ascii="Arial" w:hAnsi="Arial" w:cs="Arial"/>
        </w:rPr>
        <w:t>mg/dL</w:t>
      </w:r>
      <w:r w:rsidRPr="00B11F35">
        <w:rPr>
          <w:rFonts w:ascii="Arial" w:hAnsi="Arial" w:cs="Arial"/>
        </w:rPr>
        <w:t xml:space="preserve"> if the starting LDL</w:t>
      </w:r>
      <w:r w:rsidR="00346E0C">
        <w:rPr>
          <w:rFonts w:ascii="Arial" w:hAnsi="Arial" w:cs="Arial"/>
        </w:rPr>
        <w:t>-C</w:t>
      </w:r>
      <w:r w:rsidRPr="00B11F35">
        <w:rPr>
          <w:rFonts w:ascii="Arial" w:hAnsi="Arial" w:cs="Arial"/>
        </w:rPr>
        <w:t xml:space="preserve"> is 8</w:t>
      </w:r>
      <w:r w:rsidR="00603785" w:rsidRPr="00B11F35">
        <w:rPr>
          <w:rFonts w:ascii="Arial" w:hAnsi="Arial" w:cs="Arial"/>
        </w:rPr>
        <w:t>0</w:t>
      </w:r>
      <w:r w:rsidR="006B113F">
        <w:rPr>
          <w:rFonts w:ascii="Arial" w:hAnsi="Arial" w:cs="Arial"/>
        </w:rPr>
        <w:t>mg/dL</w:t>
      </w:r>
      <w:r w:rsidR="00603785" w:rsidRPr="00B11F35">
        <w:rPr>
          <w:rFonts w:ascii="Arial" w:hAnsi="Arial" w:cs="Arial"/>
        </w:rPr>
        <w:t>. Based on studies showing that a decrease in LDL</w:t>
      </w:r>
      <w:r w:rsidR="00346E0C">
        <w:rPr>
          <w:rFonts w:ascii="Arial" w:hAnsi="Arial" w:cs="Arial"/>
        </w:rPr>
        <w:t>-C</w:t>
      </w:r>
      <w:r w:rsidR="00603785" w:rsidRPr="00B11F35">
        <w:rPr>
          <w:rFonts w:ascii="Arial" w:hAnsi="Arial" w:cs="Arial"/>
        </w:rPr>
        <w:t xml:space="preserve"> of 1 mmol/L (40</w:t>
      </w:r>
      <w:r w:rsidR="006B113F">
        <w:rPr>
          <w:rFonts w:ascii="Arial" w:hAnsi="Arial" w:cs="Arial"/>
        </w:rPr>
        <w:t>mg/dL</w:t>
      </w:r>
      <w:r w:rsidR="00603785" w:rsidRPr="00B11F35">
        <w:rPr>
          <w:rFonts w:ascii="Arial" w:hAnsi="Arial" w:cs="Arial"/>
        </w:rPr>
        <w:t>) reduces cardiovascular events by ~20% the relative benefit of statin therapy will be greater in the patient with the starting LDL</w:t>
      </w:r>
      <w:r w:rsidR="00346E0C">
        <w:rPr>
          <w:rFonts w:ascii="Arial" w:hAnsi="Arial" w:cs="Arial"/>
        </w:rPr>
        <w:t>-C</w:t>
      </w:r>
      <w:r w:rsidR="00603785" w:rsidRPr="00B11F35">
        <w:rPr>
          <w:rFonts w:ascii="Arial" w:hAnsi="Arial" w:cs="Arial"/>
        </w:rPr>
        <w:t xml:space="preserve"> of 160</w:t>
      </w:r>
      <w:r w:rsidR="006B113F">
        <w:rPr>
          <w:rFonts w:ascii="Arial" w:hAnsi="Arial" w:cs="Arial"/>
        </w:rPr>
        <w:t>mg/dL</w:t>
      </w:r>
      <w:r w:rsidR="00603785" w:rsidRPr="00B11F35">
        <w:rPr>
          <w:rFonts w:ascii="Arial" w:hAnsi="Arial" w:cs="Arial"/>
        </w:rPr>
        <w:t xml:space="preserve"> (40% decrease in events) than in the patient with the starting LDL</w:t>
      </w:r>
      <w:r w:rsidR="00346E0C">
        <w:rPr>
          <w:rFonts w:ascii="Arial" w:hAnsi="Arial" w:cs="Arial"/>
        </w:rPr>
        <w:t>-C</w:t>
      </w:r>
      <w:r w:rsidR="00603785" w:rsidRPr="00B11F35">
        <w:rPr>
          <w:rFonts w:ascii="Arial" w:hAnsi="Arial" w:cs="Arial"/>
        </w:rPr>
        <w:t xml:space="preserve"> of 80</w:t>
      </w:r>
      <w:r w:rsidR="006B113F">
        <w:rPr>
          <w:rFonts w:ascii="Arial" w:hAnsi="Arial" w:cs="Arial"/>
        </w:rPr>
        <w:t>mg/dL</w:t>
      </w:r>
      <w:r w:rsidR="00603785" w:rsidRPr="00B11F35">
        <w:rPr>
          <w:rFonts w:ascii="Arial" w:hAnsi="Arial" w:cs="Arial"/>
        </w:rPr>
        <w:t xml:space="preserve"> (20% decrease in events). Thus</w:t>
      </w:r>
      <w:r w:rsidR="00A65FDC" w:rsidRPr="00B11F35">
        <w:rPr>
          <w:rFonts w:ascii="Arial" w:hAnsi="Arial" w:cs="Arial"/>
        </w:rPr>
        <w:t>,</w:t>
      </w:r>
      <w:r w:rsidR="00603785" w:rsidRPr="00B11F35">
        <w:rPr>
          <w:rFonts w:ascii="Arial" w:hAnsi="Arial" w:cs="Arial"/>
        </w:rPr>
        <w:t xml:space="preserve"> decisions on treatment need to factor in </w:t>
      </w:r>
      <w:r w:rsidR="00A65FDC" w:rsidRPr="00B11F35">
        <w:rPr>
          <w:rFonts w:ascii="Arial" w:hAnsi="Arial" w:cs="Arial"/>
        </w:rPr>
        <w:t xml:space="preserve">both </w:t>
      </w:r>
      <w:r w:rsidR="00603785" w:rsidRPr="00B11F35">
        <w:rPr>
          <w:rFonts w:ascii="Arial" w:hAnsi="Arial" w:cs="Arial"/>
        </w:rPr>
        <w:t xml:space="preserve">relative risk and baseline LDL levels. </w:t>
      </w:r>
    </w:p>
    <w:p w14:paraId="7F947BA5" w14:textId="7E585C1A" w:rsidR="00A90038" w:rsidRPr="00B11F35" w:rsidRDefault="00A90038" w:rsidP="00B11F35">
      <w:pPr>
        <w:spacing w:after="0"/>
        <w:rPr>
          <w:rFonts w:ascii="Arial" w:hAnsi="Arial" w:cs="Arial"/>
        </w:rPr>
      </w:pPr>
    </w:p>
    <w:p w14:paraId="1ED258B1" w14:textId="1027E678" w:rsidR="00A90038" w:rsidRPr="00B11F35" w:rsidRDefault="00A90038" w:rsidP="00B11F35">
      <w:pPr>
        <w:spacing w:after="0"/>
        <w:rPr>
          <w:rFonts w:ascii="Arial" w:hAnsi="Arial" w:cs="Arial"/>
        </w:rPr>
      </w:pPr>
      <w:r w:rsidRPr="00B11F35">
        <w:rPr>
          <w:rFonts w:ascii="Arial" w:hAnsi="Arial" w:cs="Arial"/>
        </w:rPr>
        <w:t xml:space="preserve">Finally, it should be recognized that clinical trials represent short term reductions in </w:t>
      </w:r>
      <w:r w:rsidR="00EF3007" w:rsidRPr="00B11F35">
        <w:rPr>
          <w:rFonts w:ascii="Arial" w:hAnsi="Arial" w:cs="Arial"/>
        </w:rPr>
        <w:t>LDL-C</w:t>
      </w:r>
      <w:r w:rsidRPr="00B11F35">
        <w:rPr>
          <w:rFonts w:ascii="Arial" w:hAnsi="Arial" w:cs="Arial"/>
        </w:rPr>
        <w:t xml:space="preserve"> levels (typically 2-5 years) in a disorder that begins early in life and progresses over decades. </w:t>
      </w:r>
      <w:r w:rsidR="00426293" w:rsidRPr="00B11F35">
        <w:rPr>
          <w:rFonts w:ascii="Arial" w:hAnsi="Arial" w:cs="Arial"/>
        </w:rPr>
        <w:t xml:space="preserve">Life-long decreases in </w:t>
      </w:r>
      <w:r w:rsidR="00EF3007" w:rsidRPr="00B11F35">
        <w:rPr>
          <w:rFonts w:ascii="Arial" w:hAnsi="Arial" w:cs="Arial"/>
        </w:rPr>
        <w:t>LDL-C</w:t>
      </w:r>
      <w:r w:rsidR="00426293" w:rsidRPr="00B11F35">
        <w:rPr>
          <w:rFonts w:ascii="Arial" w:hAnsi="Arial" w:cs="Arial"/>
        </w:rPr>
        <w:t xml:space="preserve"> levels due to genetic polymorphisms are associated with a much greater reduction in cardiovascular events than would be expected based on the clinical trial results </w:t>
      </w:r>
      <w:r w:rsidR="00426293" w:rsidRPr="00B11F35">
        <w:rPr>
          <w:rFonts w:ascii="Arial" w:hAnsi="Arial" w:cs="Arial"/>
        </w:rPr>
        <w:fldChar w:fldCharType="begin"/>
      </w:r>
      <w:r w:rsidR="00AB335D">
        <w:rPr>
          <w:rFonts w:ascii="Arial" w:hAnsi="Arial" w:cs="Arial"/>
        </w:rPr>
        <w:instrText xml:space="preserve"> ADDIN EN.CITE &lt;EndNote&gt;&lt;Cite&gt;&lt;Author&gt;Ference&lt;/Author&gt;&lt;Year&gt;2015&lt;/Year&gt;&lt;RecNum&gt;177&lt;/RecNum&gt;&lt;DisplayText&gt;(40)&lt;/DisplayText&gt;&lt;record&gt;&lt;rec-number&gt;177&lt;/rec-number&gt;&lt;foreign-keys&gt;&lt;key app="EN" db-id="29f0v02a5x2t90eexs759wrfwfswdxzfsvpr" timestamp="1543017351"&gt;177&lt;/key&gt;&lt;/foreign-keys&gt;&lt;ref-type name="Journal Article"&gt;17&lt;/ref-type&gt;&lt;contributors&gt;&lt;authors&gt;&lt;author&gt;Ference, B. A.&lt;/author&gt;&lt;/authors&gt;&lt;/contributors&gt;&lt;auth-address&gt;Division of Translational Research and Clinical Epidemiology, Division of Cardiovascular Medicine, Wayne State University School of Medicine, Detroit, Michigan, USA.&lt;/auth-address&gt;&lt;titles&gt;&lt;title&gt;Mendelian randomization studies: using naturally randomized genetic data to fill evidence gaps&lt;/title&gt;&lt;secondary-title&gt;Curr Opin Lipidol&lt;/secondary-title&gt;&lt;/titles&gt;&lt;periodical&gt;&lt;full-title&gt;Curr Opin Lipidol&lt;/full-title&gt;&lt;/periodical&gt;&lt;pages&gt;566-71&lt;/pages&gt;&lt;volume&gt;26&lt;/volume&gt;&lt;number&gt;6&lt;/number&gt;&lt;edition&gt;2016/01/19&lt;/edition&gt;&lt;keywords&gt;&lt;keyword&gt;Acetamides&lt;/keyword&gt;&lt;keyword&gt;Cholesterol, LDL/metabolism&lt;/keyword&gt;&lt;keyword&gt;Coronary Disease/drug therapy/epidemiology/genetics/metabolism&lt;/keyword&gt;&lt;keyword&gt;Humans&lt;/keyword&gt;&lt;keyword&gt;Mendelian Randomization Analysis/*methods&lt;/keyword&gt;&lt;keyword&gt;Randomized Controlled Trials as Topic&lt;/keyword&gt;&lt;/keywords&gt;&lt;dates&gt;&lt;year&gt;2015&lt;/year&gt;&lt;pub-dates&gt;&lt;date&gt;Dec&lt;/date&gt;&lt;/pub-dates&gt;&lt;/dates&gt;&lt;isbn&gt;1473-6535 (Electronic)&amp;#xD;0957-9672 (Linking)&lt;/isbn&gt;&lt;accession-num&gt;26780009&lt;/accession-num&gt;&lt;urls&gt;&lt;related-urls&gt;&lt;url&gt;https://www.ncbi.nlm.nih.gov/pubmed/26780009&lt;/url&gt;&lt;/related-urls&gt;&lt;/urls&gt;&lt;electronic-resource-num&gt;10.1097/MOL.0000000000000247&lt;/electronic-resource-num&gt;&lt;/record&gt;&lt;/Cite&gt;&lt;/EndNote&gt;</w:instrText>
      </w:r>
      <w:r w:rsidR="00426293" w:rsidRPr="00B11F35">
        <w:rPr>
          <w:rFonts w:ascii="Arial" w:hAnsi="Arial" w:cs="Arial"/>
        </w:rPr>
        <w:fldChar w:fldCharType="separate"/>
      </w:r>
      <w:r w:rsidR="00AB335D">
        <w:rPr>
          <w:rFonts w:ascii="Arial" w:hAnsi="Arial" w:cs="Arial"/>
          <w:noProof/>
        </w:rPr>
        <w:t>(</w:t>
      </w:r>
      <w:hyperlink w:anchor="_ENREF_40" w:tooltip="Ference, 2015 #177" w:history="1">
        <w:r w:rsidR="00F55357">
          <w:rPr>
            <w:rFonts w:ascii="Arial" w:hAnsi="Arial" w:cs="Arial"/>
            <w:noProof/>
          </w:rPr>
          <w:t>40</w:t>
        </w:r>
      </w:hyperlink>
      <w:r w:rsidR="00AB335D">
        <w:rPr>
          <w:rFonts w:ascii="Arial" w:hAnsi="Arial" w:cs="Arial"/>
          <w:noProof/>
        </w:rPr>
        <w:t>)</w:t>
      </w:r>
      <w:r w:rsidR="00426293" w:rsidRPr="00B11F35">
        <w:rPr>
          <w:rFonts w:ascii="Arial" w:hAnsi="Arial" w:cs="Arial"/>
        </w:rPr>
        <w:fldChar w:fldCharType="end"/>
      </w:r>
      <w:r w:rsidR="00426293" w:rsidRPr="00B11F35">
        <w:rPr>
          <w:rFonts w:ascii="Arial" w:hAnsi="Arial" w:cs="Arial"/>
        </w:rPr>
        <w:t xml:space="preserve">. These results suggest that earlier and longer lasting therapy that decreases </w:t>
      </w:r>
      <w:r w:rsidR="00EF3007" w:rsidRPr="00B11F35">
        <w:rPr>
          <w:rFonts w:ascii="Arial" w:hAnsi="Arial" w:cs="Arial"/>
        </w:rPr>
        <w:t>LDL-C</w:t>
      </w:r>
      <w:r w:rsidR="00426293" w:rsidRPr="00B11F35">
        <w:rPr>
          <w:rFonts w:ascii="Arial" w:hAnsi="Arial" w:cs="Arial"/>
        </w:rPr>
        <w:t xml:space="preserve"> levels will result in a greater reduction in cardiovascular events</w:t>
      </w:r>
      <w:r w:rsidR="00470942" w:rsidRPr="00B11F35">
        <w:rPr>
          <w:rFonts w:ascii="Arial" w:hAnsi="Arial" w:cs="Arial"/>
        </w:rPr>
        <w:t xml:space="preserve"> </w:t>
      </w:r>
      <w:r w:rsidR="00470942" w:rsidRPr="00B11F35">
        <w:rPr>
          <w:rFonts w:ascii="Arial" w:hAnsi="Arial" w:cs="Arial"/>
        </w:rPr>
        <w:fldChar w:fldCharType="begin"/>
      </w:r>
      <w:r w:rsidR="00AB335D">
        <w:rPr>
          <w:rFonts w:ascii="Arial" w:hAnsi="Arial" w:cs="Arial"/>
        </w:rPr>
        <w:instrText xml:space="preserve"> ADDIN EN.CITE &lt;EndNote&gt;&lt;Cite&gt;&lt;Author&gt;Brown&lt;/Author&gt;&lt;Year&gt;2006&lt;/Year&gt;&lt;RecNum&gt;207&lt;/RecNum&gt;&lt;DisplayText&gt;(41)&lt;/DisplayText&gt;&lt;record&gt;&lt;rec-number&gt;207&lt;/rec-number&gt;&lt;foreign-keys&gt;&lt;key app="EN" db-id="pxe9wwewy9awxtepvf6vdt9iwxtex2rsrfwd" timestamp="0"&gt;207&lt;/key&gt;&lt;/foreign-keys&gt;&lt;ref-type name="Journal Article"&gt;17&lt;/ref-type&gt;&lt;contributors&gt;&lt;authors&gt;&lt;author&gt;Brown, M. S.&lt;/author&gt;&lt;author&gt;Goldstein, J. L.&lt;/author&gt;&lt;/authors&gt;&lt;/contributors&gt;&lt;auth-address&gt;Department of Molecular Genetics, University of Texas Southwestern Medical Center, 5323 Harry Hines Boulevard, Dallas, TX 75390-9046, USA. mike.brown@utsouthwestern.edu&lt;/auth-address&gt;&lt;titles&gt;&lt;title&gt;Biomedicine. Lowering LDL--not only how low, but how long?&lt;/title&gt;&lt;secondary-title&gt;Science&lt;/secondary-title&gt;&lt;/titles&gt;&lt;pages&gt;1721-3&lt;/pages&gt;&lt;volume&gt;311&lt;/volume&gt;&lt;number&gt;5768&lt;/number&gt;&lt;edition&gt;2006/03/25&lt;/edition&gt;&lt;keywords&gt;&lt;keyword&gt;African Americans/genetics&lt;/keyword&gt;&lt;keyword&gt;Animals&lt;/keyword&gt;&lt;keyword&gt;Anticholesteremic Agents/*therapeutic use&lt;/keyword&gt;&lt;keyword&gt;Cholesterol, LDL/*blood&lt;/keyword&gt;&lt;keyword&gt;Codon, Nonsense&lt;/keyword&gt;&lt;keyword&gt;Coronary Disease/epidemiology/genetics/*prevention &amp;amp; control&lt;/keyword&gt;&lt;keyword&gt;Diet, Fat-Restricted&lt;/keyword&gt;&lt;keyword&gt;European Continental Ancestry Group/genetics&lt;/keyword&gt;&lt;keyword&gt;Humans&lt;/keyword&gt;&lt;keyword&gt;Hydroxymethylglutaryl-CoA Reductase Inhibitors/therapeutic use&lt;/keyword&gt;&lt;keyword&gt;Incidence&lt;/keyword&gt;&lt;keyword&gt;Lipoproteins, LDL/*blood&lt;/keyword&gt;&lt;keyword&gt;Mice&lt;/keyword&gt;&lt;keyword&gt;Mutation, Missense&lt;/keyword&gt;&lt;keyword&gt;Proprotein Convertase 9&lt;/keyword&gt;&lt;keyword&gt;Proprotein Convertases&lt;/keyword&gt;&lt;keyword&gt;Serine Endopeptidases/*genetics/*metabolism&lt;/keyword&gt;&lt;keyword&gt;Time Factors&lt;/keyword&gt;&lt;/keywords&gt;&lt;dates&gt;&lt;year&gt;2006&lt;/year&gt;&lt;pub-dates&gt;&lt;date&gt;Mar 24&lt;/date&gt;&lt;/pub-dates&gt;&lt;/dates&gt;&lt;isbn&gt;1095-9203 (Electronic)&amp;#xD;0036-8075 (Linking)&lt;/isbn&gt;&lt;accession-num&gt;16556829&lt;/accession-num&gt;&lt;urls&gt;&lt;related-urls&gt;&lt;url&gt;https://www.ncbi.nlm.nih.gov/pubmed/16556829&lt;/url&gt;&lt;/related-urls&gt;&lt;/urls&gt;&lt;electronic-resource-num&gt;10.1126/science.1125884&lt;/electronic-resource-num&gt;&lt;/record&gt;&lt;/Cite&gt;&lt;/EndNote&gt;</w:instrText>
      </w:r>
      <w:r w:rsidR="00470942" w:rsidRPr="00B11F35">
        <w:rPr>
          <w:rFonts w:ascii="Arial" w:hAnsi="Arial" w:cs="Arial"/>
        </w:rPr>
        <w:fldChar w:fldCharType="separate"/>
      </w:r>
      <w:r w:rsidR="00AB335D">
        <w:rPr>
          <w:rFonts w:ascii="Arial" w:hAnsi="Arial" w:cs="Arial"/>
          <w:noProof/>
        </w:rPr>
        <w:t>(</w:t>
      </w:r>
      <w:hyperlink w:anchor="_ENREF_41" w:tooltip="Brown, 2006 #207" w:history="1">
        <w:r w:rsidR="00F55357">
          <w:rPr>
            <w:rFonts w:ascii="Arial" w:hAnsi="Arial" w:cs="Arial"/>
            <w:noProof/>
          </w:rPr>
          <w:t>41</w:t>
        </w:r>
      </w:hyperlink>
      <w:r w:rsidR="00AB335D">
        <w:rPr>
          <w:rFonts w:ascii="Arial" w:hAnsi="Arial" w:cs="Arial"/>
          <w:noProof/>
        </w:rPr>
        <w:t>)</w:t>
      </w:r>
      <w:r w:rsidR="00470942" w:rsidRPr="00B11F35">
        <w:rPr>
          <w:rFonts w:ascii="Arial" w:hAnsi="Arial" w:cs="Arial"/>
        </w:rPr>
        <w:fldChar w:fldCharType="end"/>
      </w:r>
      <w:r w:rsidR="00426293" w:rsidRPr="00B11F35">
        <w:rPr>
          <w:rFonts w:ascii="Arial" w:hAnsi="Arial" w:cs="Arial"/>
        </w:rPr>
        <w:t xml:space="preserve">. </w:t>
      </w:r>
      <w:r w:rsidR="00346E0C">
        <w:rPr>
          <w:rFonts w:ascii="Arial" w:hAnsi="Arial" w:cs="Arial"/>
        </w:rPr>
        <w:t>A</w:t>
      </w:r>
      <w:r w:rsidR="00B27289" w:rsidRPr="00B11F35">
        <w:rPr>
          <w:rFonts w:ascii="Arial" w:hAnsi="Arial" w:cs="Arial"/>
        </w:rPr>
        <w:t xml:space="preserve">n in depth discussion of the benefits of early therapy </w:t>
      </w:r>
      <w:r w:rsidR="00346E0C">
        <w:rPr>
          <w:rFonts w:ascii="Arial" w:hAnsi="Arial" w:cs="Arial"/>
        </w:rPr>
        <w:t xml:space="preserve">is discussed </w:t>
      </w:r>
      <w:r w:rsidR="006D1C39">
        <w:rPr>
          <w:rFonts w:ascii="Arial" w:hAnsi="Arial" w:cs="Arial"/>
        </w:rPr>
        <w:t xml:space="preserve">in the following </w:t>
      </w:r>
      <w:r w:rsidR="00346E0C">
        <w:rPr>
          <w:rFonts w:ascii="Arial" w:hAnsi="Arial" w:cs="Arial"/>
        </w:rPr>
        <w:t xml:space="preserve">reference </w:t>
      </w:r>
      <w:r w:rsidR="00B27289" w:rsidRPr="00B11F35">
        <w:rPr>
          <w:rFonts w:ascii="Arial" w:hAnsi="Arial" w:cs="Arial"/>
        </w:rPr>
        <w:fldChar w:fldCharType="begin"/>
      </w:r>
      <w:r w:rsidR="00AB335D">
        <w:rPr>
          <w:rFonts w:ascii="Arial" w:hAnsi="Arial" w:cs="Arial"/>
        </w:rPr>
        <w:instrText xml:space="preserve"> ADDIN EN.CITE &lt;EndNote&gt;&lt;Cite&gt;&lt;Author&gt;Feingold&lt;/Author&gt;&lt;Year&gt;2019&lt;/Year&gt;&lt;RecNum&gt;220&lt;/RecNum&gt;&lt;DisplayText&gt;(42)&lt;/DisplayText&gt;&lt;record&gt;&lt;rec-number&gt;220&lt;/rec-number&gt;&lt;foreign-keys&gt;&lt;key app="EN" db-id="pxe9wwewy9awxtepvf6vdt9iwxtex2rsrfwd" timestamp="1584137711"&gt;220&lt;/key&gt;&lt;/foreign-keys&gt;&lt;ref-type name="Journal Article"&gt;17&lt;/ref-type&gt;&lt;contributors&gt;&lt;authors&gt;&lt;author&gt;Feingold, K. R.&lt;/author&gt;&lt;/authors&gt;&lt;/contributors&gt;&lt;auth-address&gt;Department of Medicine, University of California, San Francisco, California, USA.&lt;/auth-address&gt;&lt;titles&gt;&lt;title&gt;Maximizing the benefits of cholesterol-lowering drugs&lt;/title&gt;&lt;secondary-title&gt;Curr Opin Lipidol&lt;/secondary-title&gt;&lt;/titles&gt;&lt;periodical&gt;&lt;full-title&gt;Curr Opin Lipidol&lt;/full-title&gt;&lt;/periodical&gt;&lt;pages&gt;388-394&lt;/pages&gt;&lt;volume&gt;30&lt;/volume&gt;&lt;number&gt;5&lt;/number&gt;&lt;edition&gt;2019/07/25&lt;/edition&gt;&lt;dates&gt;&lt;year&gt;2019&lt;/year&gt;&lt;pub-dates&gt;&lt;date&gt;Oct&lt;/date&gt;&lt;/pub-dates&gt;&lt;/dates&gt;&lt;isbn&gt;1473-6535 (Electronic)&amp;#xD;0957-9672 (Linking)&lt;/isbn&gt;&lt;accession-num&gt;31335331&lt;/accession-num&gt;&lt;urls&gt;&lt;related-urls&gt;&lt;url&gt;https://www.ncbi.nlm.nih.gov/pubmed/31335331&lt;/url&gt;&lt;/related-urls&gt;&lt;/urls&gt;&lt;electronic-resource-num&gt;10.1097/MOL.0000000000000631&lt;/electronic-resource-num&gt;&lt;/record&gt;&lt;/Cite&gt;&lt;/EndNote&gt;</w:instrText>
      </w:r>
      <w:r w:rsidR="00B27289" w:rsidRPr="00B11F35">
        <w:rPr>
          <w:rFonts w:ascii="Arial" w:hAnsi="Arial" w:cs="Arial"/>
        </w:rPr>
        <w:fldChar w:fldCharType="separate"/>
      </w:r>
      <w:r w:rsidR="00AB335D">
        <w:rPr>
          <w:rFonts w:ascii="Arial" w:hAnsi="Arial" w:cs="Arial"/>
          <w:noProof/>
        </w:rPr>
        <w:t>(</w:t>
      </w:r>
      <w:hyperlink w:anchor="_ENREF_42" w:tooltip="Feingold, 2019 #220" w:history="1">
        <w:r w:rsidR="00F55357">
          <w:rPr>
            <w:rFonts w:ascii="Arial" w:hAnsi="Arial" w:cs="Arial"/>
            <w:noProof/>
          </w:rPr>
          <w:t>42</w:t>
        </w:r>
      </w:hyperlink>
      <w:r w:rsidR="00AB335D">
        <w:rPr>
          <w:rFonts w:ascii="Arial" w:hAnsi="Arial" w:cs="Arial"/>
          <w:noProof/>
        </w:rPr>
        <w:t>)</w:t>
      </w:r>
      <w:r w:rsidR="00B27289" w:rsidRPr="00B11F35">
        <w:rPr>
          <w:rFonts w:ascii="Arial" w:hAnsi="Arial" w:cs="Arial"/>
        </w:rPr>
        <w:fldChar w:fldCharType="end"/>
      </w:r>
      <w:r w:rsidR="00B27289" w:rsidRPr="00B11F35">
        <w:rPr>
          <w:rFonts w:ascii="Arial" w:hAnsi="Arial" w:cs="Arial"/>
        </w:rPr>
        <w:t>.</w:t>
      </w:r>
    </w:p>
    <w:p w14:paraId="20893E6A" w14:textId="77777777" w:rsidR="00357DD9" w:rsidRPr="00B11F35" w:rsidRDefault="00357DD9" w:rsidP="00B11F35">
      <w:pPr>
        <w:spacing w:after="0"/>
        <w:rPr>
          <w:rFonts w:ascii="Arial" w:hAnsi="Arial" w:cs="Arial"/>
        </w:rPr>
      </w:pPr>
    </w:p>
    <w:p w14:paraId="782B2007" w14:textId="7B6D9DED" w:rsidR="00666218" w:rsidRDefault="00357DD9" w:rsidP="00B11F35">
      <w:pPr>
        <w:spacing w:after="0"/>
        <w:rPr>
          <w:rFonts w:ascii="Arial" w:hAnsi="Arial" w:cs="Arial"/>
          <w:color w:val="FF0000"/>
        </w:rPr>
      </w:pPr>
      <w:r w:rsidRPr="00B11F35">
        <w:rPr>
          <w:rFonts w:ascii="Arial" w:hAnsi="Arial" w:cs="Arial"/>
          <w:color w:val="FF0000"/>
        </w:rPr>
        <w:t>E</w:t>
      </w:r>
      <w:r w:rsidR="00666218" w:rsidRPr="00B11F35">
        <w:rPr>
          <w:rFonts w:ascii="Arial" w:hAnsi="Arial" w:cs="Arial"/>
          <w:color w:val="FF0000"/>
        </w:rPr>
        <w:t>LDERLY</w:t>
      </w:r>
    </w:p>
    <w:p w14:paraId="375097F1" w14:textId="29E1C25B" w:rsidR="00DE1DC3" w:rsidRDefault="00DE1DC3" w:rsidP="00B11F35">
      <w:pPr>
        <w:spacing w:after="0"/>
        <w:rPr>
          <w:rFonts w:ascii="Arial" w:hAnsi="Arial" w:cs="Arial"/>
          <w:color w:val="FF0000"/>
        </w:rPr>
      </w:pPr>
    </w:p>
    <w:p w14:paraId="0F288948" w14:textId="7E2927D7" w:rsidR="00B67C21" w:rsidRDefault="00B67C21" w:rsidP="00B67C21">
      <w:pPr>
        <w:spacing w:after="0"/>
        <w:rPr>
          <w:rFonts w:ascii="Arial" w:hAnsi="Arial" w:cs="Arial"/>
        </w:rPr>
      </w:pPr>
      <w:r w:rsidRPr="00B67C21">
        <w:rPr>
          <w:rFonts w:ascii="Arial" w:hAnsi="Arial" w:cs="Arial"/>
        </w:rPr>
        <w:t xml:space="preserve">Few studies have focused on lowering LDL-C in elderly patients, which we define as individuals greater than 75 years of age (this is based on </w:t>
      </w:r>
      <w:r w:rsidR="00811291">
        <w:rPr>
          <w:rFonts w:ascii="Arial" w:hAnsi="Arial" w:cs="Arial"/>
        </w:rPr>
        <w:t xml:space="preserve">the </w:t>
      </w:r>
      <w:r w:rsidRPr="00B67C21">
        <w:rPr>
          <w:rFonts w:ascii="Arial" w:hAnsi="Arial" w:cs="Arial"/>
        </w:rPr>
        <w:t xml:space="preserve">ACC/AHA </w:t>
      </w:r>
      <w:r w:rsidR="00811291">
        <w:rPr>
          <w:rFonts w:ascii="Arial" w:hAnsi="Arial" w:cs="Arial"/>
        </w:rPr>
        <w:t xml:space="preserve">guidelines </w:t>
      </w:r>
      <w:r w:rsidRPr="00B67C21">
        <w:rPr>
          <w:rFonts w:ascii="Arial" w:hAnsi="Arial" w:cs="Arial"/>
        </w:rPr>
        <w:t>using age 75 in their decision algorithms)</w:t>
      </w:r>
      <w:r w:rsidR="00811291">
        <w:rPr>
          <w:rFonts w:ascii="Arial" w:hAnsi="Arial" w:cs="Arial"/>
        </w:rPr>
        <w:t xml:space="preserve"> </w:t>
      </w:r>
      <w:r w:rsidR="001D1799">
        <w:rPr>
          <w:rFonts w:ascii="Arial" w:hAnsi="Arial" w:cs="Arial"/>
        </w:rPr>
        <w:fldChar w:fldCharType="begin">
          <w:fldData xml:space="preserve">PEVuZE5vdGU+PENpdGU+PEF1dGhvcj5HcnVuZHk8L0F1dGhvcj48WWVhcj4yMDIyPC9ZZWFyPjxS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LWF1dGhvcnM+PC9jb250cmlidXRvcnM+PGF1dGgtYWRkcmVzcz5Qcm9mZXNzb3Igb2YgTWVkaWNp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ZCBVbml2ZXJzaXR5IG9mIEVhc3QgQW5nbGlhLCBOb3J3aWNoLCBVSy4mI3hEO1Byb2Zlc3NvciBv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</w:fldData>
        </w:fldChar>
      </w:r>
      <w:r w:rsidR="001D1799">
        <w:rPr>
          <w:rFonts w:ascii="Arial" w:hAnsi="Arial" w:cs="Arial"/>
        </w:rPr>
        <w:instrText xml:space="preserve"> ADDIN EN.CITE </w:instrText>
      </w:r>
      <w:r w:rsidR="001D1799">
        <w:rPr>
          <w:rFonts w:ascii="Arial" w:hAnsi="Arial" w:cs="Arial"/>
        </w:rPr>
        <w:fldChar w:fldCharType="begin">
          <w:fldData xml:space="preserve">PEVuZE5vdGU+PENpdGU+PEF1dGhvcj5HcnVuZHk8L0F1dGhvcj48WWVhcj4yMDIyPC9ZZWFyPjxS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LWF1dGhvcnM+PC9jb250cmlidXRvcnM+PGF1dGgtYWRkcmVzcz5Qcm9mZXNzb3Igb2YgTWVkaWNp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ZCBVbml2ZXJzaXR5IG9mIEVhc3QgQW5nbGlhLCBOb3J3aWNoLCBVSy4mI3hEO1Byb2Zlc3NvciBv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</w:fldData>
        </w:fldChar>
      </w:r>
      <w:r w:rsidR="001D1799">
        <w:rPr>
          <w:rFonts w:ascii="Arial" w:hAnsi="Arial" w:cs="Arial"/>
        </w:rPr>
        <w:instrText xml:space="preserve"> ADDIN EN.CITE.DATA </w:instrText>
      </w:r>
      <w:r w:rsidR="001D1799">
        <w:rPr>
          <w:rFonts w:ascii="Arial" w:hAnsi="Arial" w:cs="Arial"/>
        </w:rPr>
      </w:r>
      <w:r w:rsidR="001D1799">
        <w:rPr>
          <w:rFonts w:ascii="Arial" w:hAnsi="Arial" w:cs="Arial"/>
        </w:rPr>
        <w:fldChar w:fldCharType="end"/>
      </w:r>
      <w:r w:rsidR="001D1799">
        <w:rPr>
          <w:rFonts w:ascii="Arial" w:hAnsi="Arial" w:cs="Arial"/>
        </w:rPr>
      </w:r>
      <w:r w:rsidR="001D1799">
        <w:rPr>
          <w:rFonts w:ascii="Arial" w:hAnsi="Arial" w:cs="Arial"/>
        </w:rPr>
        <w:fldChar w:fldCharType="separate"/>
      </w:r>
      <w:r w:rsidR="001D1799">
        <w:rPr>
          <w:rFonts w:ascii="Arial" w:hAnsi="Arial" w:cs="Arial"/>
          <w:noProof/>
        </w:rPr>
        <w:t>(</w:t>
      </w:r>
      <w:hyperlink w:anchor="_ENREF_3" w:tooltip="Grundy, 2022 #267" w:history="1">
        <w:r w:rsidR="00F55357">
          <w:rPr>
            <w:rFonts w:ascii="Arial" w:hAnsi="Arial" w:cs="Arial"/>
            <w:noProof/>
          </w:rPr>
          <w:t>3</w:t>
        </w:r>
      </w:hyperlink>
      <w:r w:rsidR="001D1799">
        <w:rPr>
          <w:rFonts w:ascii="Arial" w:hAnsi="Arial" w:cs="Arial"/>
          <w:noProof/>
        </w:rPr>
        <w:t>)</w:t>
      </w:r>
      <w:r w:rsidR="001D1799">
        <w:rPr>
          <w:rFonts w:ascii="Arial" w:hAnsi="Arial" w:cs="Arial"/>
        </w:rPr>
        <w:fldChar w:fldCharType="end"/>
      </w:r>
      <w:r w:rsidRPr="00B67C21">
        <w:rPr>
          <w:rFonts w:ascii="Arial" w:hAnsi="Arial" w:cs="Arial"/>
        </w:rPr>
        <w:t xml:space="preserve">. The Prosper Trial determined the effect of pravastatin 40mg/day (n= 2891) vs. placebo (n= 2913) on cardiovascular events in older subjects (70-82) with pre-existing vascular disease or who </w:t>
      </w:r>
      <w:r w:rsidR="006D1C39">
        <w:rPr>
          <w:rFonts w:ascii="Arial" w:hAnsi="Arial" w:cs="Arial"/>
        </w:rPr>
        <w:t>we</w:t>
      </w:r>
      <w:r w:rsidRPr="00B67C21">
        <w:rPr>
          <w:rFonts w:ascii="Arial" w:hAnsi="Arial" w:cs="Arial"/>
        </w:rPr>
        <w:t>re at high risk for vascular disease</w:t>
      </w:r>
      <w:r w:rsidR="001D1799">
        <w:rPr>
          <w:rFonts w:ascii="Arial" w:hAnsi="Arial" w:cs="Arial"/>
        </w:rPr>
        <w:t xml:space="preserve"> </w:t>
      </w:r>
      <w:r w:rsidR="00FD56E8">
        <w:rPr>
          <w:rFonts w:ascii="Arial" w:hAnsi="Arial" w:cs="Arial"/>
        </w:rPr>
        <w:fldChar w:fldCharType="begin">
          <w:fldData xml:space="preserve">PEVuZE5vdGU+PENpdGU+PEF1dGhvcj5TaGVwaGVyZDwvQXV0aG9yPjxZZWFyPjIwMDI8L1llYXI+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PEVuZE5vdGU+PENpdGU+PEF1dGhvcj5TaGVwaGVyZDwvQXV0aG9yPjxZZWFyPjIwMDI8L1llYXI+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FD56E8">
        <w:rPr>
          <w:rFonts w:ascii="Arial" w:hAnsi="Arial" w:cs="Arial"/>
        </w:rPr>
      </w:r>
      <w:r w:rsidR="00FD56E8">
        <w:rPr>
          <w:rFonts w:ascii="Arial" w:hAnsi="Arial" w:cs="Arial"/>
        </w:rPr>
        <w:fldChar w:fldCharType="separate"/>
      </w:r>
      <w:r w:rsidR="00AB335D">
        <w:rPr>
          <w:rFonts w:ascii="Arial" w:hAnsi="Arial" w:cs="Arial"/>
          <w:noProof/>
        </w:rPr>
        <w:t>(</w:t>
      </w:r>
      <w:hyperlink w:anchor="_ENREF_43" w:tooltip="Shepherd, 2002 #34" w:history="1">
        <w:r w:rsidR="00F55357">
          <w:rPr>
            <w:rFonts w:ascii="Arial" w:hAnsi="Arial" w:cs="Arial"/>
            <w:noProof/>
          </w:rPr>
          <w:t>43</w:t>
        </w:r>
      </w:hyperlink>
      <w:r w:rsidR="00AB335D">
        <w:rPr>
          <w:rFonts w:ascii="Arial" w:hAnsi="Arial" w:cs="Arial"/>
          <w:noProof/>
        </w:rPr>
        <w:t>)</w:t>
      </w:r>
      <w:r w:rsidR="00FD56E8">
        <w:rPr>
          <w:rFonts w:ascii="Arial" w:hAnsi="Arial" w:cs="Arial"/>
        </w:rPr>
        <w:fldChar w:fldCharType="end"/>
      </w:r>
      <w:r w:rsidRPr="00B67C21">
        <w:rPr>
          <w:rFonts w:ascii="Arial" w:hAnsi="Arial" w:cs="Arial"/>
        </w:rPr>
        <w:t>. The average age in this trial was 75 years of age and approximately 45% had cardiovascular disease. As expected, pravastatin treatment lowered LDL-C by 34% compared to the placebo group. The primary end point was coronary death, non-fatal myocardial infarction, and fatal or non-fatal stroke which was reduced by 15% (HR 0.85, 95% CI 0.74-0.97, p=0.014). However, in the individuals without pre-existing cardiovascular disease pravastatin did not significantly reduce cardiovascular events (HR- 0.94; CI- 0.77–1.15). In contrast, in individuals with cardiovascular disease pravastatin therapy reduced cardiovascular events (HR- 0.78, CI- 0.66–0.93). Thus, this study demonstrated benefits of statin therapy in the elderly with cardiovascular disease but failed to demonstrate benefit in the elderly without cardiovascular disease.</w:t>
      </w:r>
    </w:p>
    <w:p w14:paraId="1794CE84" w14:textId="77777777" w:rsidR="00FD56E8" w:rsidRPr="00B67C21" w:rsidRDefault="00FD56E8" w:rsidP="00B67C21">
      <w:pPr>
        <w:spacing w:after="0"/>
        <w:rPr>
          <w:rFonts w:ascii="Arial" w:hAnsi="Arial" w:cs="Arial"/>
        </w:rPr>
      </w:pPr>
    </w:p>
    <w:p w14:paraId="54A1F87F" w14:textId="6F18675B" w:rsidR="002748F4" w:rsidRDefault="00B67C21" w:rsidP="00B67C21">
      <w:pPr>
        <w:spacing w:after="0"/>
        <w:rPr>
          <w:rFonts w:ascii="Arial" w:hAnsi="Arial" w:cs="Arial"/>
        </w:rPr>
      </w:pPr>
      <w:r w:rsidRPr="00B67C21">
        <w:rPr>
          <w:rFonts w:ascii="Arial" w:hAnsi="Arial" w:cs="Arial"/>
        </w:rPr>
        <w:t>A meta-analysis by the Cholesterol Treatment Trialists of 28 trials with 14,483 of 186</w:t>
      </w:r>
      <w:r w:rsidR="00FD56E8">
        <w:rPr>
          <w:rFonts w:ascii="Arial" w:hAnsi="Arial" w:cs="Arial"/>
        </w:rPr>
        <w:t>,</w:t>
      </w:r>
      <w:r w:rsidRPr="00B67C21">
        <w:rPr>
          <w:rFonts w:ascii="Arial" w:hAnsi="Arial" w:cs="Arial"/>
        </w:rPr>
        <w:t xml:space="preserve">854 participants older than 75 years </w:t>
      </w:r>
      <w:r w:rsidR="00FD56E8">
        <w:rPr>
          <w:rFonts w:ascii="Arial" w:hAnsi="Arial" w:cs="Arial"/>
        </w:rPr>
        <w:t xml:space="preserve">of age </w:t>
      </w:r>
      <w:r w:rsidRPr="00B67C21">
        <w:rPr>
          <w:rFonts w:ascii="Arial" w:hAnsi="Arial" w:cs="Arial"/>
        </w:rPr>
        <w:t>found a decrease in cardiovascular events in all age groups including participants older than 75 years of age (Figure 2)</w:t>
      </w:r>
      <w:r w:rsidR="00FD56E8">
        <w:rPr>
          <w:rFonts w:ascii="Arial" w:hAnsi="Arial" w:cs="Arial"/>
        </w:rPr>
        <w:t xml:space="preserve"> </w:t>
      </w:r>
      <w:r w:rsidR="002748F4">
        <w:rPr>
          <w:rFonts w:ascii="Arial" w:hAnsi="Arial" w:cs="Arial"/>
        </w:rPr>
        <w:fldChar w:fldCharType="begin"/>
      </w:r>
      <w:r w:rsidR="00AB335D">
        <w:rPr>
          <w:rFonts w:ascii="Arial" w:hAnsi="Arial" w:cs="Arial"/>
        </w:rPr>
        <w:instrText xml:space="preserve"> ADDIN EN.CITE &lt;EndNote&gt;&lt;Cite&gt;&lt;Author&gt;Cholesterol Treatment Trialists&lt;/Author&gt;&lt;Year&gt;2019&lt;/Year&gt;&lt;RecNum&gt;248&lt;/RecNum&gt;&lt;DisplayText&gt;(44)&lt;/DisplayText&gt;&lt;record&gt;&lt;rec-number&gt;248&lt;/rec-number&gt;&lt;foreign-keys&gt;&lt;key app="EN" db-id="pxe9wwewy9awxtepvf6vdt9iwxtex2rsrfwd" timestamp="1611684379"&gt;248&lt;/key&gt;&lt;/foreign-keys&gt;&lt;ref-type name="Journal Article"&gt;17&lt;/ref-type&gt;&lt;contributors&gt;&lt;authors&gt;&lt;author&gt;Cholesterol Treatment Trialists, Collaboration&lt;/author&gt;&lt;/authors&gt;&lt;/contributors&gt;&lt;titles&gt;&lt;title&gt;Efficacy and safety of statin therapy in older people: a meta-analysis of individual participant data from 28 randomised controlled trials&lt;/title&gt;&lt;secondary-title&gt;Lancet&lt;/secondary-title&gt;&lt;/titles&gt;&lt;periodical&gt;&lt;full-title&gt;Lancet&lt;/full-title&gt;&lt;/periodical&gt;&lt;pages&gt;407-415&lt;/pages&gt;&lt;volume&gt;393&lt;/volume&gt;&lt;number&gt;10170&lt;/number&gt;&lt;edition&gt;2019/02/05&lt;/edition&gt;&lt;keywords&gt;&lt;keyword&gt;Age Factors&lt;/keyword&gt;&lt;keyword&gt;Aged&lt;/keyword&gt;&lt;keyword&gt;Humans&lt;/keyword&gt;&lt;keyword&gt;Hydroxymethylglutaryl-CoA Reductase Inhibitors/*therapeutic use&lt;/keyword&gt;&lt;keyword&gt;Randomized Controlled Trials as Topic&lt;/keyword&gt;&lt;/keywords&gt;&lt;dates&gt;&lt;year&gt;2019&lt;/year&gt;&lt;pub-dates&gt;&lt;date&gt;Feb 2&lt;/date&gt;&lt;/pub-dates&gt;&lt;/dates&gt;&lt;isbn&gt;1474-547X (Electronic)&amp;#xD;0140-6736 (Linking)&lt;/isbn&gt;&lt;accession-num&gt;30712900&lt;/accession-num&gt;&lt;urls&gt;&lt;related-urls&gt;&lt;url&gt;https://www.ncbi.nlm.nih.gov/pubmed/30712900&lt;/url&gt;&lt;/related-urls&gt;&lt;/urls&gt;&lt;custom2&gt;PMC6429627&lt;/custom2&gt;&lt;electronic-resource-num&gt;10.1016/S0140-6736(18)31942-1&lt;/electronic-resource-num&gt;&lt;/record&gt;&lt;/Cite&gt;&lt;/EndNote&gt;</w:instrText>
      </w:r>
      <w:r w:rsidR="002748F4">
        <w:rPr>
          <w:rFonts w:ascii="Arial" w:hAnsi="Arial" w:cs="Arial"/>
        </w:rPr>
        <w:fldChar w:fldCharType="separate"/>
      </w:r>
      <w:r w:rsidR="00AB335D">
        <w:rPr>
          <w:rFonts w:ascii="Arial" w:hAnsi="Arial" w:cs="Arial"/>
          <w:noProof/>
        </w:rPr>
        <w:t>(</w:t>
      </w:r>
      <w:hyperlink w:anchor="_ENREF_44" w:tooltip="Cholesterol Treatment Trialists, 2019 #248" w:history="1">
        <w:r w:rsidR="00F55357">
          <w:rPr>
            <w:rFonts w:ascii="Arial" w:hAnsi="Arial" w:cs="Arial"/>
            <w:noProof/>
          </w:rPr>
          <w:t>44</w:t>
        </w:r>
      </w:hyperlink>
      <w:r w:rsidR="00AB335D">
        <w:rPr>
          <w:rFonts w:ascii="Arial" w:hAnsi="Arial" w:cs="Arial"/>
          <w:noProof/>
        </w:rPr>
        <w:t>)</w:t>
      </w:r>
      <w:r w:rsidR="002748F4">
        <w:rPr>
          <w:rFonts w:ascii="Arial" w:hAnsi="Arial" w:cs="Arial"/>
        </w:rPr>
        <w:fldChar w:fldCharType="end"/>
      </w:r>
      <w:r w:rsidRPr="00B67C21">
        <w:rPr>
          <w:rFonts w:ascii="Arial" w:hAnsi="Arial" w:cs="Arial"/>
        </w:rPr>
        <w:t>. Similar to the Prosper Trial a decrease in cardiovascular events was clearly demonstrated in individuals with pre-existing cardiovascular disease (secondary prevention</w:t>
      </w:r>
      <w:r w:rsidR="00FD56E8">
        <w:rPr>
          <w:rFonts w:ascii="Arial" w:hAnsi="Arial" w:cs="Arial"/>
        </w:rPr>
        <w:t>)</w:t>
      </w:r>
      <w:r w:rsidRPr="00B67C21">
        <w:rPr>
          <w:rFonts w:ascii="Arial" w:hAnsi="Arial" w:cs="Arial"/>
        </w:rPr>
        <w:t xml:space="preserve"> but in individuals without pre-existing cardiovascular disease (primary prevention) the decrease in cardiovascular events w</w:t>
      </w:r>
      <w:r w:rsidR="006D1C39">
        <w:rPr>
          <w:rFonts w:ascii="Arial" w:hAnsi="Arial" w:cs="Arial"/>
        </w:rPr>
        <w:t>as</w:t>
      </w:r>
      <w:r w:rsidRPr="00B67C21">
        <w:rPr>
          <w:rFonts w:ascii="Arial" w:hAnsi="Arial" w:cs="Arial"/>
        </w:rPr>
        <w:t xml:space="preserve"> not statistically significant (Figure 3). Thus, in older patients with cardiovascular disease lowering LDL-C levels with statins clearly reduces cardiovascular events but in older patients without cardiovascular disease the data demonstrating that statin</w:t>
      </w:r>
      <w:r w:rsidR="006D1C39">
        <w:rPr>
          <w:rFonts w:ascii="Arial" w:hAnsi="Arial" w:cs="Arial"/>
        </w:rPr>
        <w:t>s</w:t>
      </w:r>
      <w:r w:rsidRPr="00B67C21">
        <w:rPr>
          <w:rFonts w:ascii="Arial" w:hAnsi="Arial" w:cs="Arial"/>
        </w:rPr>
        <w:t xml:space="preserve"> reduce cardiovascular events is less robust but suggests a reduction in cardiovascular events.</w:t>
      </w:r>
    </w:p>
    <w:p w14:paraId="40094226" w14:textId="77777777" w:rsidR="002748F4" w:rsidRDefault="002748F4" w:rsidP="00B67C21">
      <w:pPr>
        <w:spacing w:after="0"/>
        <w:rPr>
          <w:rFonts w:ascii="Arial" w:hAnsi="Arial" w:cs="Arial"/>
        </w:rPr>
      </w:pPr>
    </w:p>
    <w:p w14:paraId="20893E6C" w14:textId="7C6EC1C3" w:rsidR="009E3806" w:rsidRDefault="005B4A02" w:rsidP="00B67C21">
      <w:pPr>
        <w:spacing w:after="0"/>
        <w:rPr>
          <w:rFonts w:ascii="Arial" w:hAnsi="Arial" w:cs="Arial"/>
        </w:rPr>
      </w:pPr>
      <w:r>
        <w:rPr>
          <w:rFonts w:ascii="Arial" w:hAnsi="Arial" w:cs="Arial"/>
          <w:noProof/>
        </w:rPr>
        <w:drawing>
          <wp:inline distT="0" distB="0" distL="0" distR="0" wp14:anchorId="400C5345" wp14:editId="413E7A6E">
            <wp:extent cx="5943600" cy="2967355"/>
            <wp:effectExtent l="0" t="0" r="0" b="4445"/>
            <wp:docPr id="92098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86341" name="Picture 920986341"/>
                    <pic:cNvPicPr/>
                  </pic:nvPicPr>
                  <pic:blipFill>
                    <a:blip r:embed="rId9">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r w:rsidR="00B67C21" w:rsidRPr="00B67C21">
        <w:rPr>
          <w:rFonts w:ascii="Arial" w:hAnsi="Arial" w:cs="Arial"/>
        </w:rPr>
        <w:t xml:space="preserve">   </w:t>
      </w:r>
    </w:p>
    <w:p w14:paraId="19714AE5" w14:textId="33E2D16C" w:rsidR="00B67C21" w:rsidRDefault="00D62FBF" w:rsidP="00B67C21">
      <w:pPr>
        <w:spacing w:after="0"/>
        <w:rPr>
          <w:rFonts w:ascii="Arial" w:hAnsi="Arial" w:cs="Arial"/>
          <w:b/>
          <w:bCs/>
        </w:rPr>
      </w:pPr>
      <w:r w:rsidRPr="002F4618">
        <w:rPr>
          <w:rFonts w:ascii="Arial" w:hAnsi="Arial" w:cs="Arial"/>
          <w:b/>
          <w:bCs/>
        </w:rPr>
        <w:t xml:space="preserve">Figure 2. </w:t>
      </w:r>
      <w:r w:rsidR="00994250" w:rsidRPr="002F4618">
        <w:rPr>
          <w:rFonts w:ascii="Arial" w:hAnsi="Arial" w:cs="Arial"/>
          <w:b/>
          <w:bCs/>
        </w:rPr>
        <w:t xml:space="preserve">Effect of Statin Treatment on Major Vascular Events. Modified from </w:t>
      </w:r>
      <w:r w:rsidR="002F4618" w:rsidRPr="002F4618">
        <w:rPr>
          <w:rFonts w:ascii="Arial" w:hAnsi="Arial" w:cs="Arial"/>
          <w:b/>
          <w:bCs/>
        </w:rPr>
        <w:fldChar w:fldCharType="begin"/>
      </w:r>
      <w:r w:rsidR="00AB335D">
        <w:rPr>
          <w:rFonts w:ascii="Arial" w:hAnsi="Arial" w:cs="Arial"/>
          <w:b/>
          <w:bCs/>
        </w:rPr>
        <w:instrText xml:space="preserve"> ADDIN EN.CITE &lt;EndNote&gt;&lt;Cite&gt;&lt;Author&gt;Cholesterol Treatment Trialists&lt;/Author&gt;&lt;Year&gt;2019&lt;/Year&gt;&lt;RecNum&gt;248&lt;/RecNum&gt;&lt;DisplayText&gt;(44)&lt;/DisplayText&gt;&lt;record&gt;&lt;rec-number&gt;248&lt;/rec-number&gt;&lt;foreign-keys&gt;&lt;key app="EN" db-id="pxe9wwewy9awxtepvf6vdt9iwxtex2rsrfwd" timestamp="1611684379"&gt;248&lt;/key&gt;&lt;/foreign-keys&gt;&lt;ref-type name="Journal Article"&gt;17&lt;/ref-type&gt;&lt;contributors&gt;&lt;authors&gt;&lt;author&gt;Cholesterol Treatment Trialists, Collaboration&lt;/author&gt;&lt;/authors&gt;&lt;/contributors&gt;&lt;titles&gt;&lt;title&gt;Efficacy and safety of statin therapy in older people: a meta-analysis of individual participant data from 28 randomised controlled trials&lt;/title&gt;&lt;secondary-title&gt;Lancet&lt;/secondary-title&gt;&lt;/titles&gt;&lt;periodical&gt;&lt;full-title&gt;Lancet&lt;/full-title&gt;&lt;/periodical&gt;&lt;pages&gt;407-415&lt;/pages&gt;&lt;volume&gt;393&lt;/volume&gt;&lt;number&gt;10170&lt;/number&gt;&lt;edition&gt;2019/02/05&lt;/edition&gt;&lt;keywords&gt;&lt;keyword&gt;Age Factors&lt;/keyword&gt;&lt;keyword&gt;Aged&lt;/keyword&gt;&lt;keyword&gt;Humans&lt;/keyword&gt;&lt;keyword&gt;Hydroxymethylglutaryl-CoA Reductase Inhibitors/*therapeutic use&lt;/keyword&gt;&lt;keyword&gt;Randomized Controlled Trials as Topic&lt;/keyword&gt;&lt;/keywords&gt;&lt;dates&gt;&lt;year&gt;2019&lt;/year&gt;&lt;pub-dates&gt;&lt;date&gt;Feb 2&lt;/date&gt;&lt;/pub-dates&gt;&lt;/dates&gt;&lt;isbn&gt;1474-547X (Electronic)&amp;#xD;0140-6736 (Linking)&lt;/isbn&gt;&lt;accession-num&gt;30712900&lt;/accession-num&gt;&lt;urls&gt;&lt;related-urls&gt;&lt;url&gt;https://www.ncbi.nlm.nih.gov/pubmed/30712900&lt;/url&gt;&lt;/related-urls&gt;&lt;/urls&gt;&lt;custom2&gt;PMC6429627&lt;/custom2&gt;&lt;electronic-resource-num&gt;10.1016/S0140-6736(18)31942-1&lt;/electronic-resource-num&gt;&lt;/record&gt;&lt;/Cite&gt;&lt;/EndNote&gt;</w:instrText>
      </w:r>
      <w:r w:rsidR="002F4618" w:rsidRPr="002F4618">
        <w:rPr>
          <w:rFonts w:ascii="Arial" w:hAnsi="Arial" w:cs="Arial"/>
          <w:b/>
          <w:bCs/>
        </w:rPr>
        <w:fldChar w:fldCharType="separate"/>
      </w:r>
      <w:r w:rsidR="00AB335D">
        <w:rPr>
          <w:rFonts w:ascii="Arial" w:hAnsi="Arial" w:cs="Arial"/>
          <w:b/>
          <w:bCs/>
          <w:noProof/>
        </w:rPr>
        <w:t>(</w:t>
      </w:r>
      <w:hyperlink w:anchor="_ENREF_44" w:tooltip="Cholesterol Treatment Trialists, 2019 #248" w:history="1">
        <w:r w:rsidR="00F55357">
          <w:rPr>
            <w:rFonts w:ascii="Arial" w:hAnsi="Arial" w:cs="Arial"/>
            <w:b/>
            <w:bCs/>
            <w:noProof/>
          </w:rPr>
          <w:t>44</w:t>
        </w:r>
      </w:hyperlink>
      <w:r w:rsidR="00AB335D">
        <w:rPr>
          <w:rFonts w:ascii="Arial" w:hAnsi="Arial" w:cs="Arial"/>
          <w:b/>
          <w:bCs/>
          <w:noProof/>
        </w:rPr>
        <w:t>)</w:t>
      </w:r>
      <w:r w:rsidR="002F4618" w:rsidRPr="002F4618">
        <w:rPr>
          <w:rFonts w:ascii="Arial" w:hAnsi="Arial" w:cs="Arial"/>
          <w:b/>
          <w:bCs/>
        </w:rPr>
        <w:fldChar w:fldCharType="end"/>
      </w:r>
      <w:r w:rsidR="002F4618" w:rsidRPr="002F4618">
        <w:rPr>
          <w:rFonts w:ascii="Arial" w:hAnsi="Arial" w:cs="Arial"/>
          <w:b/>
          <w:bCs/>
        </w:rPr>
        <w:t>.</w:t>
      </w:r>
    </w:p>
    <w:p w14:paraId="0C1C63D8" w14:textId="77777777" w:rsidR="002F4618" w:rsidRDefault="002F4618" w:rsidP="00B67C21">
      <w:pPr>
        <w:spacing w:after="0"/>
        <w:rPr>
          <w:rFonts w:ascii="Arial" w:hAnsi="Arial" w:cs="Arial"/>
          <w:b/>
          <w:bCs/>
        </w:rPr>
      </w:pPr>
    </w:p>
    <w:p w14:paraId="00A1F024" w14:textId="3EF796B2" w:rsidR="002F4618" w:rsidRPr="002F4618" w:rsidRDefault="0032368C" w:rsidP="00B67C21">
      <w:pPr>
        <w:spacing w:after="0"/>
        <w:rPr>
          <w:rFonts w:ascii="Arial" w:hAnsi="Arial" w:cs="Arial"/>
          <w:b/>
          <w:bCs/>
        </w:rPr>
      </w:pPr>
      <w:r>
        <w:rPr>
          <w:rFonts w:ascii="Arial" w:hAnsi="Arial" w:cs="Arial"/>
          <w:b/>
          <w:bCs/>
          <w:noProof/>
        </w:rPr>
        <w:drawing>
          <wp:inline distT="0" distB="0" distL="0" distR="0" wp14:anchorId="3B5CFF8F" wp14:editId="13296CD1">
            <wp:extent cx="5943600" cy="1913890"/>
            <wp:effectExtent l="0" t="0" r="0" b="0"/>
            <wp:docPr id="1196262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62796" name="Picture 1196262796"/>
                    <pic:cNvPicPr/>
                  </pic:nvPicPr>
                  <pic:blipFill>
                    <a:blip r:embed="rId10">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43DBE5A8" w14:textId="156730B1" w:rsidR="00D62FBF" w:rsidRPr="00154D84" w:rsidRDefault="0032368C" w:rsidP="00B67C21">
      <w:pPr>
        <w:spacing w:after="0"/>
        <w:rPr>
          <w:rFonts w:ascii="Arial" w:hAnsi="Arial" w:cs="Arial"/>
          <w:b/>
          <w:bCs/>
        </w:rPr>
      </w:pPr>
      <w:r w:rsidRPr="00154D84">
        <w:rPr>
          <w:rFonts w:ascii="Arial" w:hAnsi="Arial" w:cs="Arial"/>
          <w:b/>
          <w:bCs/>
        </w:rPr>
        <w:t xml:space="preserve">Figure 3. </w:t>
      </w:r>
      <w:r w:rsidR="00154D84" w:rsidRPr="00154D84">
        <w:rPr>
          <w:rFonts w:ascii="Arial" w:hAnsi="Arial" w:cs="Arial"/>
          <w:b/>
          <w:bCs/>
        </w:rPr>
        <w:t xml:space="preserve">Effect of Statin Treatment on Major Vascular Events in Individuals </w:t>
      </w:r>
      <w:proofErr w:type="gramStart"/>
      <w:r w:rsidR="00154D84" w:rsidRPr="00154D84">
        <w:rPr>
          <w:rFonts w:ascii="Arial" w:hAnsi="Arial" w:cs="Arial"/>
          <w:b/>
          <w:bCs/>
        </w:rPr>
        <w:t>With</w:t>
      </w:r>
      <w:proofErr w:type="gramEnd"/>
      <w:r w:rsidR="00154D84" w:rsidRPr="00154D84">
        <w:rPr>
          <w:rFonts w:ascii="Arial" w:hAnsi="Arial" w:cs="Arial"/>
          <w:b/>
          <w:bCs/>
        </w:rPr>
        <w:t xml:space="preserve"> and Without Pre-Existing Cardiovascular Disease. Modified from </w:t>
      </w:r>
      <w:r w:rsidR="00154D84" w:rsidRPr="00154D84">
        <w:rPr>
          <w:rFonts w:ascii="Arial" w:hAnsi="Arial" w:cs="Arial"/>
          <w:b/>
          <w:bCs/>
        </w:rPr>
        <w:fldChar w:fldCharType="begin"/>
      </w:r>
      <w:r w:rsidR="00AB335D">
        <w:rPr>
          <w:rFonts w:ascii="Arial" w:hAnsi="Arial" w:cs="Arial"/>
          <w:b/>
          <w:bCs/>
        </w:rPr>
        <w:instrText xml:space="preserve"> ADDIN EN.CITE &lt;EndNote&gt;&lt;Cite&gt;&lt;Author&gt;Cholesterol Treatment Trialists&lt;/Author&gt;&lt;Year&gt;2019&lt;/Year&gt;&lt;RecNum&gt;248&lt;/RecNum&gt;&lt;DisplayText&gt;(44)&lt;/DisplayText&gt;&lt;record&gt;&lt;rec-number&gt;248&lt;/rec-number&gt;&lt;foreign-keys&gt;&lt;key app="EN" db-id="pxe9wwewy9awxtepvf6vdt9iwxtex2rsrfwd" timestamp="1611684379"&gt;248&lt;/key&gt;&lt;/foreign-keys&gt;&lt;ref-type name="Journal Article"&gt;17&lt;/ref-type&gt;&lt;contributors&gt;&lt;authors&gt;&lt;author&gt;Cholesterol Treatment Trialists, Collaboration&lt;/author&gt;&lt;/authors&gt;&lt;/contributors&gt;&lt;titles&gt;&lt;title&gt;Efficacy and safety of statin therapy in older people: a meta-analysis of individual participant data from 28 randomised controlled trials&lt;/title&gt;&lt;secondary-title&gt;Lancet&lt;/secondary-title&gt;&lt;/titles&gt;&lt;periodical&gt;&lt;full-title&gt;Lancet&lt;/full-title&gt;&lt;/periodical&gt;&lt;pages&gt;407-415&lt;/pages&gt;&lt;volume&gt;393&lt;/volume&gt;&lt;number&gt;10170&lt;/number&gt;&lt;edition&gt;2019/02/05&lt;/edition&gt;&lt;keywords&gt;&lt;keyword&gt;Age Factors&lt;/keyword&gt;&lt;keyword&gt;Aged&lt;/keyword&gt;&lt;keyword&gt;Humans&lt;/keyword&gt;&lt;keyword&gt;Hydroxymethylglutaryl-CoA Reductase Inhibitors/*therapeutic use&lt;/keyword&gt;&lt;keyword&gt;Randomized Controlled Trials as Topic&lt;/keyword&gt;&lt;/keywords&gt;&lt;dates&gt;&lt;year&gt;2019&lt;/year&gt;&lt;pub-dates&gt;&lt;date&gt;Feb 2&lt;/date&gt;&lt;/pub-dates&gt;&lt;/dates&gt;&lt;isbn&gt;1474-547X (Electronic)&amp;#xD;0140-6736 (Linking)&lt;/isbn&gt;&lt;accession-num&gt;30712900&lt;/accession-num&gt;&lt;urls&gt;&lt;related-urls&gt;&lt;url&gt;https://www.ncbi.nlm.nih.gov/pubmed/30712900&lt;/url&gt;&lt;/related-urls&gt;&lt;/urls&gt;&lt;custom2&gt;PMC6429627&lt;/custom2&gt;&lt;electronic-resource-num&gt;10.1016/S0140-6736(18)31942-1&lt;/electronic-resource-num&gt;&lt;/record&gt;&lt;/Cite&gt;&lt;/EndNote&gt;</w:instrText>
      </w:r>
      <w:r w:rsidR="00154D84" w:rsidRPr="00154D84">
        <w:rPr>
          <w:rFonts w:ascii="Arial" w:hAnsi="Arial" w:cs="Arial"/>
          <w:b/>
          <w:bCs/>
        </w:rPr>
        <w:fldChar w:fldCharType="separate"/>
      </w:r>
      <w:r w:rsidR="00AB335D">
        <w:rPr>
          <w:rFonts w:ascii="Arial" w:hAnsi="Arial" w:cs="Arial"/>
          <w:b/>
          <w:bCs/>
          <w:noProof/>
        </w:rPr>
        <w:t>(</w:t>
      </w:r>
      <w:hyperlink w:anchor="_ENREF_44" w:tooltip="Cholesterol Treatment Trialists, 2019 #248" w:history="1">
        <w:r w:rsidR="00F55357">
          <w:rPr>
            <w:rFonts w:ascii="Arial" w:hAnsi="Arial" w:cs="Arial"/>
            <w:b/>
            <w:bCs/>
            <w:noProof/>
          </w:rPr>
          <w:t>44</w:t>
        </w:r>
      </w:hyperlink>
      <w:r w:rsidR="00AB335D">
        <w:rPr>
          <w:rFonts w:ascii="Arial" w:hAnsi="Arial" w:cs="Arial"/>
          <w:b/>
          <w:bCs/>
          <w:noProof/>
        </w:rPr>
        <w:t>)</w:t>
      </w:r>
      <w:r w:rsidR="00154D84" w:rsidRPr="00154D84">
        <w:rPr>
          <w:rFonts w:ascii="Arial" w:hAnsi="Arial" w:cs="Arial"/>
          <w:b/>
          <w:bCs/>
        </w:rPr>
        <w:fldChar w:fldCharType="end"/>
      </w:r>
      <w:r w:rsidR="00154D84">
        <w:rPr>
          <w:rFonts w:ascii="Arial" w:hAnsi="Arial" w:cs="Arial"/>
          <w:b/>
          <w:bCs/>
        </w:rPr>
        <w:t>.</w:t>
      </w:r>
    </w:p>
    <w:p w14:paraId="2EAEC352" w14:textId="77777777" w:rsidR="0032368C" w:rsidRDefault="0032368C" w:rsidP="00B67C21">
      <w:pPr>
        <w:spacing w:after="0"/>
        <w:rPr>
          <w:rFonts w:ascii="Arial" w:hAnsi="Arial" w:cs="Arial"/>
        </w:rPr>
      </w:pPr>
    </w:p>
    <w:p w14:paraId="48E3C5BE" w14:textId="095EBC4A" w:rsidR="00B67C21" w:rsidRDefault="00811291" w:rsidP="00811291">
      <w:pPr>
        <w:spacing w:after="0"/>
        <w:rPr>
          <w:rFonts w:ascii="Arial" w:hAnsi="Arial" w:cs="Arial"/>
        </w:rPr>
      </w:pPr>
      <w:r>
        <w:rPr>
          <w:rFonts w:ascii="Arial" w:hAnsi="Arial" w:cs="Arial"/>
        </w:rPr>
        <w:t xml:space="preserve">Studies are currently underway to provide definitive information on whether statin therapy is beneficial as primary prevention in the elderly. </w:t>
      </w:r>
      <w:r w:rsidRPr="00811291">
        <w:rPr>
          <w:rFonts w:ascii="Arial" w:hAnsi="Arial" w:cs="Arial"/>
        </w:rPr>
        <w:t>STAREE (NCT02099123)</w:t>
      </w:r>
      <w:r w:rsidR="00FD56E8">
        <w:rPr>
          <w:rFonts w:ascii="Arial" w:hAnsi="Arial" w:cs="Arial"/>
        </w:rPr>
        <w:t xml:space="preserve"> is a</w:t>
      </w:r>
      <w:r w:rsidRPr="00811291">
        <w:rPr>
          <w:rFonts w:ascii="Arial" w:hAnsi="Arial" w:cs="Arial"/>
        </w:rPr>
        <w:t xml:space="preserve"> multicenter randomized trial </w:t>
      </w:r>
      <w:r>
        <w:rPr>
          <w:rFonts w:ascii="Arial" w:hAnsi="Arial" w:cs="Arial"/>
        </w:rPr>
        <w:t xml:space="preserve">in Australia </w:t>
      </w:r>
      <w:r w:rsidRPr="00811291">
        <w:rPr>
          <w:rFonts w:ascii="Arial" w:hAnsi="Arial" w:cs="Arial"/>
        </w:rPr>
        <w:t xml:space="preserve">of atorvastatin 40mg vs. placebo in adults ≥ 70 years of age without </w:t>
      </w:r>
      <w:r w:rsidR="00FD56E8">
        <w:rPr>
          <w:rFonts w:ascii="Arial" w:hAnsi="Arial" w:cs="Arial"/>
        </w:rPr>
        <w:t>cardiovascular disease</w:t>
      </w:r>
      <w:r w:rsidRPr="00811291">
        <w:rPr>
          <w:rFonts w:ascii="Arial" w:hAnsi="Arial" w:cs="Arial"/>
        </w:rPr>
        <w:t xml:space="preserve"> </w:t>
      </w:r>
      <w:r>
        <w:rPr>
          <w:rFonts w:ascii="Arial" w:hAnsi="Arial" w:cs="Arial"/>
        </w:rPr>
        <w:t xml:space="preserve">and </w:t>
      </w:r>
      <w:r w:rsidRPr="00811291">
        <w:rPr>
          <w:rFonts w:ascii="Arial" w:hAnsi="Arial" w:cs="Arial"/>
        </w:rPr>
        <w:t>PREVENTABLE (NCT04262206)</w:t>
      </w:r>
      <w:r>
        <w:rPr>
          <w:rFonts w:ascii="Arial" w:hAnsi="Arial" w:cs="Arial"/>
        </w:rPr>
        <w:t xml:space="preserve"> is a</w:t>
      </w:r>
      <w:r w:rsidRPr="00811291">
        <w:rPr>
          <w:rFonts w:ascii="Arial" w:hAnsi="Arial" w:cs="Arial"/>
        </w:rPr>
        <w:t xml:space="preserve"> multicenter randomized trial </w:t>
      </w:r>
      <w:r>
        <w:rPr>
          <w:rFonts w:ascii="Arial" w:hAnsi="Arial" w:cs="Arial"/>
        </w:rPr>
        <w:t xml:space="preserve">in the USA </w:t>
      </w:r>
      <w:r w:rsidRPr="00811291">
        <w:rPr>
          <w:rFonts w:ascii="Arial" w:hAnsi="Arial" w:cs="Arial"/>
        </w:rPr>
        <w:t xml:space="preserve">of atorvastatin vs. placebo in adults ≥ 75 years of age without </w:t>
      </w:r>
      <w:r w:rsidR="00FD56E8">
        <w:rPr>
          <w:rFonts w:ascii="Arial" w:hAnsi="Arial" w:cs="Arial"/>
        </w:rPr>
        <w:t>cardiovascular disease</w:t>
      </w:r>
      <w:r w:rsidR="0006160B">
        <w:rPr>
          <w:rFonts w:ascii="Arial" w:hAnsi="Arial" w:cs="Arial"/>
        </w:rPr>
        <w:t xml:space="preserve"> </w:t>
      </w:r>
      <w:r w:rsidR="0006160B">
        <w:rPr>
          <w:rFonts w:ascii="Arial" w:hAnsi="Arial" w:cs="Arial"/>
        </w:rPr>
        <w:fldChar w:fldCharType="begin">
          <w:fldData xml:space="preserve">PEVuZE5vdGU+PENpdGU+PEF1dGhvcj5Kb3NlcGg8L0F1dGhvcj48WWVhcj4yMDIzPC9ZZWFyPjxS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</w:fldData>
        </w:fldChar>
      </w:r>
      <w:r w:rsidR="008E1639">
        <w:rPr>
          <w:rFonts w:ascii="Arial" w:hAnsi="Arial" w:cs="Arial"/>
        </w:rPr>
        <w:instrText xml:space="preserve"> ADDIN EN.CITE </w:instrText>
      </w:r>
      <w:r w:rsidR="008E1639">
        <w:rPr>
          <w:rFonts w:ascii="Arial" w:hAnsi="Arial" w:cs="Arial"/>
        </w:rPr>
        <w:fldChar w:fldCharType="begin">
          <w:fldData xml:space="preserve">PEVuZE5vdGU+PENpdGU+PEF1dGhvcj5Kb3NlcGg8L0F1dGhvcj48WWVhcj4yMDIzPC9ZZWFyPjxS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</w:fldData>
        </w:fldChar>
      </w:r>
      <w:r w:rsidR="008E1639">
        <w:rPr>
          <w:rFonts w:ascii="Arial" w:hAnsi="Arial" w:cs="Arial"/>
        </w:rPr>
        <w:instrText xml:space="preserve"> ADDIN EN.CITE.DATA </w:instrText>
      </w:r>
      <w:r w:rsidR="008E1639">
        <w:rPr>
          <w:rFonts w:ascii="Arial" w:hAnsi="Arial" w:cs="Arial"/>
        </w:rPr>
      </w:r>
      <w:r w:rsidR="008E1639">
        <w:rPr>
          <w:rFonts w:ascii="Arial" w:hAnsi="Arial" w:cs="Arial"/>
        </w:rPr>
        <w:fldChar w:fldCharType="end"/>
      </w:r>
      <w:r w:rsidR="0006160B">
        <w:rPr>
          <w:rFonts w:ascii="Arial" w:hAnsi="Arial" w:cs="Arial"/>
        </w:rPr>
      </w:r>
      <w:r w:rsidR="0006160B">
        <w:rPr>
          <w:rFonts w:ascii="Arial" w:hAnsi="Arial" w:cs="Arial"/>
        </w:rPr>
        <w:fldChar w:fldCharType="separate"/>
      </w:r>
      <w:r w:rsidR="008E1639">
        <w:rPr>
          <w:rFonts w:ascii="Arial" w:hAnsi="Arial" w:cs="Arial"/>
          <w:noProof/>
        </w:rPr>
        <w:t>(</w:t>
      </w:r>
      <w:hyperlink w:anchor="_ENREF_45" w:tooltip="Joseph, 2023 #288" w:history="1">
        <w:r w:rsidR="00F55357">
          <w:rPr>
            <w:rFonts w:ascii="Arial" w:hAnsi="Arial" w:cs="Arial"/>
            <w:noProof/>
          </w:rPr>
          <w:t>45</w:t>
        </w:r>
      </w:hyperlink>
      <w:r w:rsidR="008E1639">
        <w:rPr>
          <w:rFonts w:ascii="Arial" w:hAnsi="Arial" w:cs="Arial"/>
          <w:noProof/>
        </w:rPr>
        <w:t>,</w:t>
      </w:r>
      <w:hyperlink w:anchor="_ENREF_46" w:tooltip="Zoungas, 2023 #289" w:history="1">
        <w:r w:rsidR="00F55357">
          <w:rPr>
            <w:rFonts w:ascii="Arial" w:hAnsi="Arial" w:cs="Arial"/>
            <w:noProof/>
          </w:rPr>
          <w:t>46</w:t>
        </w:r>
      </w:hyperlink>
      <w:r w:rsidR="008E1639">
        <w:rPr>
          <w:rFonts w:ascii="Arial" w:hAnsi="Arial" w:cs="Arial"/>
          <w:noProof/>
        </w:rPr>
        <w:t>)</w:t>
      </w:r>
      <w:r w:rsidR="0006160B">
        <w:rPr>
          <w:rFonts w:ascii="Arial" w:hAnsi="Arial" w:cs="Arial"/>
        </w:rPr>
        <w:fldChar w:fldCharType="end"/>
      </w:r>
      <w:r>
        <w:rPr>
          <w:rFonts w:ascii="Arial" w:hAnsi="Arial" w:cs="Arial"/>
        </w:rPr>
        <w:t>.</w:t>
      </w:r>
    </w:p>
    <w:p w14:paraId="793BEB9C" w14:textId="77777777" w:rsidR="00B67C21" w:rsidRPr="00B11F35" w:rsidRDefault="00B67C21" w:rsidP="00B67C21">
      <w:pPr>
        <w:spacing w:after="0"/>
        <w:rPr>
          <w:rFonts w:ascii="Arial" w:hAnsi="Arial" w:cs="Arial"/>
        </w:rPr>
      </w:pPr>
    </w:p>
    <w:p w14:paraId="095F0461" w14:textId="68F2FAD9" w:rsidR="00666218" w:rsidRPr="00B11F35" w:rsidRDefault="009E3806" w:rsidP="00B11F35">
      <w:pPr>
        <w:spacing w:after="0"/>
        <w:rPr>
          <w:rFonts w:ascii="Arial" w:hAnsi="Arial" w:cs="Arial"/>
          <w:color w:val="FF0000"/>
        </w:rPr>
      </w:pPr>
      <w:r w:rsidRPr="00B11F35">
        <w:rPr>
          <w:rFonts w:ascii="Arial" w:hAnsi="Arial" w:cs="Arial"/>
          <w:color w:val="FF0000"/>
        </w:rPr>
        <w:t>W</w:t>
      </w:r>
      <w:r w:rsidR="00666218" w:rsidRPr="00B11F35">
        <w:rPr>
          <w:rFonts w:ascii="Arial" w:hAnsi="Arial" w:cs="Arial"/>
          <w:color w:val="FF0000"/>
        </w:rPr>
        <w:t>OMEN</w:t>
      </w:r>
    </w:p>
    <w:p w14:paraId="7E12BC2C" w14:textId="77777777" w:rsidR="00666218" w:rsidRPr="00B11F35" w:rsidRDefault="00666218" w:rsidP="00B11F35">
      <w:pPr>
        <w:spacing w:after="0"/>
        <w:rPr>
          <w:rFonts w:ascii="Arial" w:hAnsi="Arial" w:cs="Arial"/>
        </w:rPr>
      </w:pPr>
    </w:p>
    <w:p w14:paraId="20893E6D" w14:textId="4D30E767" w:rsidR="009E3806" w:rsidRPr="00B11F35" w:rsidRDefault="009E3806" w:rsidP="00B11F35">
      <w:pPr>
        <w:spacing w:after="0"/>
        <w:rPr>
          <w:rFonts w:ascii="Arial" w:hAnsi="Arial" w:cs="Arial"/>
        </w:rPr>
      </w:pPr>
      <w:r w:rsidRPr="00B11F35">
        <w:rPr>
          <w:rFonts w:ascii="Arial" w:hAnsi="Arial" w:cs="Arial"/>
        </w:rPr>
        <w:t>As noted above a meta-analysis by the Cholesterol Treatment Trialists examined the effect of statins in 27 trials that included 46,675 women and 127,474 men</w:t>
      </w:r>
      <w:r w:rsidR="0054130A" w:rsidRPr="00B11F35">
        <w:rPr>
          <w:rFonts w:ascii="Arial" w:hAnsi="Arial" w:cs="Arial"/>
        </w:rPr>
        <w:t xml:space="preserve"> </w:t>
      </w:r>
      <w:r w:rsidR="00C662CE" w:rsidRPr="00B11F35">
        <w:rPr>
          <w:rFonts w:ascii="Arial" w:hAnsi="Arial" w:cs="Arial"/>
        </w:rPr>
        <w:fldChar w:fldCharType="begin">
          <w:fldData xml:space="preserve">PEVuZE5vdGU+PENpdGU+PEF1dGhvcj5DaG9sZXN0ZXJvbCBUcmVhdG1lbnQgVHJpYWxpc3RzPC9B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bmNldDwvZnVsbC10aXRsZT48L2FsdC1wZXJpb2RpY2FsPjxwYWdlcz4xMzk3LTQwNTwvcGFnZXM+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PEVuZE5vdGU+PENpdGU+PEF1dGhvcj5DaG9sZXN0ZXJvbCBUcmVhdG1lbnQgVHJpYWxpc3RzPC9B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bmNldDwvZnVsbC10aXRsZT48L2FsdC1wZXJpb2RpY2FsPjxwYWdlcz4xMzk3LTQwNTwvcGFnZXM+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C662CE" w:rsidRPr="00B11F35">
        <w:rPr>
          <w:rFonts w:ascii="Arial" w:hAnsi="Arial" w:cs="Arial"/>
        </w:rPr>
      </w:r>
      <w:r w:rsidR="00C662CE" w:rsidRPr="00B11F35">
        <w:rPr>
          <w:rFonts w:ascii="Arial" w:hAnsi="Arial" w:cs="Arial"/>
        </w:rPr>
        <w:fldChar w:fldCharType="separate"/>
      </w:r>
      <w:r w:rsidR="00AB335D">
        <w:rPr>
          <w:rFonts w:ascii="Arial" w:hAnsi="Arial" w:cs="Arial"/>
          <w:noProof/>
        </w:rPr>
        <w:t>(</w:t>
      </w:r>
      <w:hyperlink w:anchor="_ENREF_36" w:tooltip="Cholesterol Treatment Trialists, 2015 #30" w:history="1">
        <w:r w:rsidR="00F55357">
          <w:rPr>
            <w:rFonts w:ascii="Arial" w:hAnsi="Arial" w:cs="Arial"/>
            <w:noProof/>
          </w:rPr>
          <w:t>36</w:t>
        </w:r>
      </w:hyperlink>
      <w:r w:rsidR="00AB335D">
        <w:rPr>
          <w:rFonts w:ascii="Arial" w:hAnsi="Arial" w:cs="Arial"/>
          <w:noProof/>
        </w:rPr>
        <w:t>)</w:t>
      </w:r>
      <w:r w:rsidR="00C662CE" w:rsidRPr="00B11F35">
        <w:rPr>
          <w:rFonts w:ascii="Arial" w:hAnsi="Arial" w:cs="Arial"/>
        </w:rPr>
        <w:fldChar w:fldCharType="end"/>
      </w:r>
      <w:r w:rsidRPr="00B11F35">
        <w:rPr>
          <w:rFonts w:ascii="Arial" w:hAnsi="Arial" w:cs="Arial"/>
        </w:rPr>
        <w:t xml:space="preserve">. They found that statin therapy was similarly effective in reducing cardiovascular events in both men and women. </w:t>
      </w:r>
    </w:p>
    <w:p w14:paraId="20893E6E" w14:textId="77777777" w:rsidR="009E3806" w:rsidRPr="00B11F35" w:rsidRDefault="009E3806" w:rsidP="00B11F35">
      <w:pPr>
        <w:spacing w:after="0"/>
        <w:rPr>
          <w:rFonts w:ascii="Arial" w:hAnsi="Arial" w:cs="Arial"/>
        </w:rPr>
      </w:pPr>
    </w:p>
    <w:p w14:paraId="4488A016" w14:textId="560CC791" w:rsidR="00666218" w:rsidRPr="00B11F35" w:rsidRDefault="009E3806" w:rsidP="00B11F35">
      <w:pPr>
        <w:spacing w:after="0"/>
        <w:rPr>
          <w:rFonts w:ascii="Arial" w:hAnsi="Arial" w:cs="Arial"/>
          <w:color w:val="FF0000"/>
        </w:rPr>
      </w:pPr>
      <w:r w:rsidRPr="00B11F35">
        <w:rPr>
          <w:rFonts w:ascii="Arial" w:hAnsi="Arial" w:cs="Arial"/>
          <w:color w:val="FF0000"/>
        </w:rPr>
        <w:t>A</w:t>
      </w:r>
      <w:r w:rsidR="00666218" w:rsidRPr="00B11F35">
        <w:rPr>
          <w:rFonts w:ascii="Arial" w:hAnsi="Arial" w:cs="Arial"/>
          <w:color w:val="FF0000"/>
        </w:rPr>
        <w:t>SIANS</w:t>
      </w:r>
    </w:p>
    <w:p w14:paraId="60FF644B" w14:textId="77777777" w:rsidR="00666218" w:rsidRPr="00B11F35" w:rsidRDefault="00666218" w:rsidP="00B11F35">
      <w:pPr>
        <w:spacing w:after="0"/>
        <w:rPr>
          <w:rFonts w:ascii="Arial" w:hAnsi="Arial" w:cs="Arial"/>
        </w:rPr>
      </w:pPr>
    </w:p>
    <w:p w14:paraId="20893E6F" w14:textId="5475B6AC" w:rsidR="00BC27BA" w:rsidRPr="00B11F35" w:rsidRDefault="009E3806" w:rsidP="00B11F35">
      <w:pPr>
        <w:spacing w:after="0"/>
        <w:rPr>
          <w:rFonts w:ascii="Arial" w:hAnsi="Arial" w:cs="Arial"/>
        </w:rPr>
      </w:pPr>
      <w:r w:rsidRPr="00B11F35">
        <w:rPr>
          <w:rFonts w:ascii="Arial" w:hAnsi="Arial" w:cs="Arial"/>
        </w:rPr>
        <w:t>Pharmacokinetic data have shown that the serum levels of statins are higher in Asians than in Caucasians</w:t>
      </w:r>
      <w:r w:rsidR="00C662CE" w:rsidRPr="00B11F35">
        <w:rPr>
          <w:rFonts w:ascii="Arial" w:hAnsi="Arial" w:cs="Arial"/>
        </w:rPr>
        <w:t xml:space="preserve"> </w:t>
      </w:r>
      <w:r w:rsidR="00C662CE" w:rsidRPr="00B11F35">
        <w:rPr>
          <w:rFonts w:ascii="Arial" w:hAnsi="Arial" w:cs="Arial"/>
        </w:rPr>
        <w:fldChar w:fldCharType="begin"/>
      </w:r>
      <w:r w:rsidR="008E1639">
        <w:rPr>
          <w:rFonts w:ascii="Arial" w:hAnsi="Arial" w:cs="Arial"/>
        </w:rPr>
        <w:instrText xml:space="preserve"> ADDIN EN.CITE &lt;EndNote&gt;&lt;Cite&gt;&lt;Author&gt;Liao&lt;/Author&gt;&lt;Year&gt;2007&lt;/Year&gt;&lt;RecNum&gt;35&lt;/RecNum&gt;&lt;DisplayText&gt;(47)&lt;/DisplayText&gt;&lt;record&gt;&lt;rec-number&gt;35&lt;/rec-number&gt;&lt;foreign-keys&gt;&lt;key app="EN" db-id="pxe9wwewy9awxtepvf6vdt9iwxtex2rsrfwd" timestamp="0"&gt;35&lt;/key&gt;&lt;/foreign-keys&gt;&lt;ref-type name="Journal Article"&gt;17&lt;/ref-type&gt;&lt;contributors&gt;&lt;authors&gt;&lt;author&gt;Liao, J. K.&lt;/author&gt;&lt;/authors&gt;&lt;/contributors&gt;&lt;auth-address&gt;Brigham and Women&amp;apos;s Hospital, Cambridge, Massachusetts; Harvard Medical School, Cambridge, Massachusetts, USA. jliao@rics.bwh.harvard.edu&lt;/auth-address&gt;&lt;titles&gt;&lt;title&gt;Safety and efficacy of statins in Asians&lt;/title&gt;&lt;secondary-title&gt;Am J Cardiol&lt;/secondary-title&gt;&lt;alt-title&gt;The American journal of cardiology&lt;/alt-title&gt;&lt;/titles&gt;&lt;periodical&gt;&lt;full-title&gt;Am J Cardiol&lt;/full-title&gt;&lt;/periodical&gt;&lt;pages&gt;410-4&lt;/pages&gt;&lt;volume&gt;99&lt;/volume&gt;&lt;number&gt;3&lt;/number&gt;&lt;keywords&gt;&lt;keyword&gt;*Asian Continental Ancestry Group&lt;/keyword&gt;&lt;keyword&gt;Dyslipidemias/*drug therapy/ethnology&lt;/keyword&gt;&lt;keyword&gt;Global Health&lt;/keyword&gt;&lt;keyword&gt;Humans&lt;/keyword&gt;&lt;keyword&gt;Hydroxymethylglutaryl-CoA Reductase Inhibitors/*therapeutic use&lt;/keyword&gt;&lt;keyword&gt;Treatment Outcome&lt;/keyword&gt;&lt;/keywords&gt;&lt;dates&gt;&lt;year&gt;2007&lt;/year&gt;&lt;pub-dates&gt;&lt;date&gt;Feb 1&lt;/date&gt;&lt;/pub-dates&gt;&lt;/dates&gt;&lt;isbn&gt;0002-9149 (Print)&amp;#xD;0002-9149 (Linking)&lt;/isbn&gt;&lt;accession-num&gt;17261409&lt;/accession-num&gt;&lt;urls&gt;&lt;related-urls&gt;&lt;url&gt;http://www.ncbi.nlm.nih.gov/pubmed/17261409&lt;/url&gt;&lt;/related-urls&gt;&lt;/urls&gt;&lt;custom2&gt;2651637&lt;/custom2&gt;&lt;electronic-resource-num&gt;10.1016/j.amjcard.2006.08.051&lt;/electronic-resource-num&gt;&lt;/record&gt;&lt;/Cite&gt;&lt;/EndNote&gt;</w:instrText>
      </w:r>
      <w:r w:rsidR="00C662CE" w:rsidRPr="00B11F35">
        <w:rPr>
          <w:rFonts w:ascii="Arial" w:hAnsi="Arial" w:cs="Arial"/>
        </w:rPr>
        <w:fldChar w:fldCharType="separate"/>
      </w:r>
      <w:r w:rsidR="008E1639">
        <w:rPr>
          <w:rFonts w:ascii="Arial" w:hAnsi="Arial" w:cs="Arial"/>
          <w:noProof/>
        </w:rPr>
        <w:t>(</w:t>
      </w:r>
      <w:hyperlink w:anchor="_ENREF_47" w:tooltip="Liao, 2007 #35" w:history="1">
        <w:r w:rsidR="00F55357">
          <w:rPr>
            <w:rFonts w:ascii="Arial" w:hAnsi="Arial" w:cs="Arial"/>
            <w:noProof/>
          </w:rPr>
          <w:t>47</w:t>
        </w:r>
      </w:hyperlink>
      <w:r w:rsidR="008E1639">
        <w:rPr>
          <w:rFonts w:ascii="Arial" w:hAnsi="Arial" w:cs="Arial"/>
          <w:noProof/>
        </w:rPr>
        <w:t>)</w:t>
      </w:r>
      <w:r w:rsidR="00C662CE" w:rsidRPr="00B11F35">
        <w:rPr>
          <w:rFonts w:ascii="Arial" w:hAnsi="Arial" w:cs="Arial"/>
        </w:rPr>
        <w:fldChar w:fldCharType="end"/>
      </w:r>
      <w:r w:rsidR="007D28D6" w:rsidRPr="00B11F35">
        <w:rPr>
          <w:rFonts w:ascii="Arial" w:hAnsi="Arial" w:cs="Arial"/>
        </w:rPr>
        <w:t>. Moreover,</w:t>
      </w:r>
      <w:r w:rsidRPr="00B11F35">
        <w:rPr>
          <w:rFonts w:ascii="Arial" w:hAnsi="Arial" w:cs="Arial"/>
        </w:rPr>
        <w:t xml:space="preserve"> Asians achieve similar LDL lowering at lower statin doses</w:t>
      </w:r>
      <w:r w:rsidR="007D28D6" w:rsidRPr="00B11F35">
        <w:rPr>
          <w:rFonts w:ascii="Arial" w:hAnsi="Arial" w:cs="Arial"/>
        </w:rPr>
        <w:t xml:space="preserve"> than Caucasians</w:t>
      </w:r>
      <w:r w:rsidR="00C662CE" w:rsidRPr="00B11F35">
        <w:rPr>
          <w:rFonts w:ascii="Arial" w:hAnsi="Arial" w:cs="Arial"/>
        </w:rPr>
        <w:t xml:space="preserve"> </w:t>
      </w:r>
      <w:r w:rsidR="00C662CE" w:rsidRPr="00B11F35">
        <w:rPr>
          <w:rFonts w:ascii="Arial" w:hAnsi="Arial" w:cs="Arial"/>
        </w:rPr>
        <w:fldChar w:fldCharType="begin"/>
      </w:r>
      <w:r w:rsidR="008E1639">
        <w:rPr>
          <w:rFonts w:ascii="Arial" w:hAnsi="Arial" w:cs="Arial"/>
        </w:rPr>
        <w:instrText xml:space="preserve"> ADDIN EN.CITE &lt;EndNote&gt;&lt;Cite&gt;&lt;Author&gt;Liao&lt;/Author&gt;&lt;Year&gt;2007&lt;/Year&gt;&lt;RecNum&gt;35&lt;/RecNum&gt;&lt;DisplayText&gt;(47)&lt;/DisplayText&gt;&lt;record&gt;&lt;rec-number&gt;35&lt;/rec-number&gt;&lt;foreign-keys&gt;&lt;key app="EN" db-id="pxe9wwewy9awxtepvf6vdt9iwxtex2rsrfwd" timestamp="0"&gt;35&lt;/key&gt;&lt;/foreign-keys&gt;&lt;ref-type name="Journal Article"&gt;17&lt;/ref-type&gt;&lt;contributors&gt;&lt;authors&gt;&lt;author&gt;Liao, J. K.&lt;/author&gt;&lt;/authors&gt;&lt;/contributors&gt;&lt;auth-address&gt;Brigham and Women&amp;apos;s Hospital, Cambridge, Massachusetts; Harvard Medical School, Cambridge, Massachusetts, USA. jliao@rics.bwh.harvard.edu&lt;/auth-address&gt;&lt;titles&gt;&lt;title&gt;Safety and efficacy of statins in Asians&lt;/title&gt;&lt;secondary-title&gt;Am J Cardiol&lt;/secondary-title&gt;&lt;alt-title&gt;The American journal of cardiology&lt;/alt-title&gt;&lt;/titles&gt;&lt;periodical&gt;&lt;full-title&gt;Am J Cardiol&lt;/full-title&gt;&lt;/periodical&gt;&lt;pages&gt;410-4&lt;/pages&gt;&lt;volume&gt;99&lt;/volume&gt;&lt;number&gt;3&lt;/number&gt;&lt;keywords&gt;&lt;keyword&gt;*Asian Continental Ancestry Group&lt;/keyword&gt;&lt;keyword&gt;Dyslipidemias/*drug therapy/ethnology&lt;/keyword&gt;&lt;keyword&gt;Global Health&lt;/keyword&gt;&lt;keyword&gt;Humans&lt;/keyword&gt;&lt;keyword&gt;Hydroxymethylglutaryl-CoA Reductase Inhibitors/*therapeutic use&lt;/keyword&gt;&lt;keyword&gt;Treatment Outcome&lt;/keyword&gt;&lt;/keywords&gt;&lt;dates&gt;&lt;year&gt;2007&lt;/year&gt;&lt;pub-dates&gt;&lt;date&gt;Feb 1&lt;/date&gt;&lt;/pub-dates&gt;&lt;/dates&gt;&lt;isbn&gt;0002-9149 (Print)&amp;#xD;0002-9149 (Linking)&lt;/isbn&gt;&lt;accession-num&gt;17261409&lt;/accession-num&gt;&lt;urls&gt;&lt;related-urls&gt;&lt;url&gt;http://www.ncbi.nlm.nih.gov/pubmed/17261409&lt;/url&gt;&lt;/related-urls&gt;&lt;/urls&gt;&lt;custom2&gt;2651637&lt;/custom2&gt;&lt;electronic-resource-num&gt;10.1016/j.amjcard.2006.08.051&lt;/electronic-resource-num&gt;&lt;/record&gt;&lt;/Cite&gt;&lt;/EndNote&gt;</w:instrText>
      </w:r>
      <w:r w:rsidR="00C662CE" w:rsidRPr="00B11F35">
        <w:rPr>
          <w:rFonts w:ascii="Arial" w:hAnsi="Arial" w:cs="Arial"/>
        </w:rPr>
        <w:fldChar w:fldCharType="separate"/>
      </w:r>
      <w:r w:rsidR="008E1639">
        <w:rPr>
          <w:rFonts w:ascii="Arial" w:hAnsi="Arial" w:cs="Arial"/>
          <w:noProof/>
        </w:rPr>
        <w:t>(</w:t>
      </w:r>
      <w:hyperlink w:anchor="_ENREF_47" w:tooltip="Liao, 2007 #35" w:history="1">
        <w:r w:rsidR="00F55357">
          <w:rPr>
            <w:rFonts w:ascii="Arial" w:hAnsi="Arial" w:cs="Arial"/>
            <w:noProof/>
          </w:rPr>
          <w:t>47</w:t>
        </w:r>
      </w:hyperlink>
      <w:r w:rsidR="008E1639">
        <w:rPr>
          <w:rFonts w:ascii="Arial" w:hAnsi="Arial" w:cs="Arial"/>
          <w:noProof/>
        </w:rPr>
        <w:t>)</w:t>
      </w:r>
      <w:r w:rsidR="00C662CE" w:rsidRPr="00B11F35">
        <w:rPr>
          <w:rFonts w:ascii="Arial" w:hAnsi="Arial" w:cs="Arial"/>
        </w:rPr>
        <w:fldChar w:fldCharType="end"/>
      </w:r>
      <w:r w:rsidRPr="00B11F35">
        <w:rPr>
          <w:rFonts w:ascii="Arial" w:hAnsi="Arial" w:cs="Arial"/>
        </w:rPr>
        <w:t>. Therefore</w:t>
      </w:r>
      <w:r w:rsidR="00033EF8" w:rsidRPr="00B11F35">
        <w:rPr>
          <w:rFonts w:ascii="Arial" w:hAnsi="Arial" w:cs="Arial"/>
        </w:rPr>
        <w:t>,</w:t>
      </w:r>
      <w:r w:rsidRPr="00B11F35">
        <w:rPr>
          <w:rFonts w:ascii="Arial" w:hAnsi="Arial" w:cs="Arial"/>
        </w:rPr>
        <w:t xml:space="preserve"> the statin dose </w:t>
      </w:r>
      <w:r w:rsidR="00511507" w:rsidRPr="00B11F35">
        <w:rPr>
          <w:rFonts w:ascii="Arial" w:hAnsi="Arial" w:cs="Arial"/>
        </w:rPr>
        <w:t xml:space="preserve">used </w:t>
      </w:r>
      <w:r w:rsidRPr="00B11F35">
        <w:rPr>
          <w:rFonts w:ascii="Arial" w:hAnsi="Arial" w:cs="Arial"/>
        </w:rPr>
        <w:t>should be lower in Asians. For example</w:t>
      </w:r>
      <w:r w:rsidR="00033EF8" w:rsidRPr="00B11F35">
        <w:rPr>
          <w:rFonts w:ascii="Arial" w:hAnsi="Arial" w:cs="Arial"/>
        </w:rPr>
        <w:t>,</w:t>
      </w:r>
      <w:r w:rsidRPr="00B11F35">
        <w:rPr>
          <w:rFonts w:ascii="Arial" w:hAnsi="Arial" w:cs="Arial"/>
        </w:rPr>
        <w:t xml:space="preserve"> the starting dose of rosuvastatin is 5mg in Asians as compared to 10mg in Caucasians. </w:t>
      </w:r>
      <w:r w:rsidR="00BC27BA" w:rsidRPr="00B11F35">
        <w:rPr>
          <w:rFonts w:ascii="Arial" w:hAnsi="Arial" w:cs="Arial"/>
        </w:rPr>
        <w:t xml:space="preserve">Additionally, the maximum </w:t>
      </w:r>
      <w:r w:rsidR="000721DA" w:rsidRPr="00B11F35">
        <w:rPr>
          <w:rFonts w:ascii="Arial" w:hAnsi="Arial" w:cs="Arial"/>
        </w:rPr>
        <w:t xml:space="preserve">recommended </w:t>
      </w:r>
      <w:r w:rsidR="00BC27BA" w:rsidRPr="00B11F35">
        <w:rPr>
          <w:rFonts w:ascii="Arial" w:hAnsi="Arial" w:cs="Arial"/>
        </w:rPr>
        <w:t>dose of statin is lower in Japan vs. the United States (Table</w:t>
      </w:r>
      <w:r w:rsidR="002A120B" w:rsidRPr="00B11F35">
        <w:rPr>
          <w:rFonts w:ascii="Arial" w:hAnsi="Arial" w:cs="Arial"/>
        </w:rPr>
        <w:t xml:space="preserve"> </w:t>
      </w:r>
      <w:r w:rsidR="00E42609">
        <w:rPr>
          <w:rFonts w:ascii="Arial" w:hAnsi="Arial" w:cs="Arial"/>
        </w:rPr>
        <w:t>3</w:t>
      </w:r>
      <w:r w:rsidR="00BC27BA" w:rsidRPr="00B11F35">
        <w:rPr>
          <w:rFonts w:ascii="Arial" w:hAnsi="Arial" w:cs="Arial"/>
        </w:rPr>
        <w:t>).</w:t>
      </w:r>
      <w:r w:rsidR="00B14758" w:rsidRPr="00B11F35">
        <w:rPr>
          <w:rFonts w:ascii="Arial" w:hAnsi="Arial" w:cs="Arial"/>
        </w:rPr>
        <w:t xml:space="preserve"> In contrast, studies suggest that South Asian patients may be treated with atorvastatin and simvastatin at doses typically applied to white patients </w:t>
      </w:r>
      <w:r w:rsidR="00B14758" w:rsidRPr="00B11F35">
        <w:rPr>
          <w:rFonts w:ascii="Arial" w:hAnsi="Arial" w:cs="Arial"/>
        </w:rPr>
        <w:fldChar w:fldCharType="begin">
          <w:fldData xml:space="preserve">PEVuZE5vdGU+PENpdGU+PEF1dGhvcj5HdXB0YTwvQXV0aG9yPjxZZWFyPjIwMDk8L1llYXI+PFJl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</w:fldData>
        </w:fldChar>
      </w:r>
      <w:r w:rsidR="008E1639">
        <w:rPr>
          <w:rFonts w:ascii="Arial" w:hAnsi="Arial" w:cs="Arial"/>
        </w:rPr>
        <w:instrText xml:space="preserve"> ADDIN EN.CITE </w:instrText>
      </w:r>
      <w:r w:rsidR="008E1639">
        <w:rPr>
          <w:rFonts w:ascii="Arial" w:hAnsi="Arial" w:cs="Arial"/>
        </w:rPr>
        <w:fldChar w:fldCharType="begin">
          <w:fldData xml:space="preserve">PEVuZE5vdGU+PENpdGU+PEF1dGhvcj5HdXB0YTwvQXV0aG9yPjxZZWFyPjIwMDk8L1llYXI+PFJl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</w:fldData>
        </w:fldChar>
      </w:r>
      <w:r w:rsidR="008E1639">
        <w:rPr>
          <w:rFonts w:ascii="Arial" w:hAnsi="Arial" w:cs="Arial"/>
        </w:rPr>
        <w:instrText xml:space="preserve"> ADDIN EN.CITE.DATA </w:instrText>
      </w:r>
      <w:r w:rsidR="008E1639">
        <w:rPr>
          <w:rFonts w:ascii="Arial" w:hAnsi="Arial" w:cs="Arial"/>
        </w:rPr>
      </w:r>
      <w:r w:rsidR="008E1639">
        <w:rPr>
          <w:rFonts w:ascii="Arial" w:hAnsi="Arial" w:cs="Arial"/>
        </w:rPr>
        <w:fldChar w:fldCharType="end"/>
      </w:r>
      <w:r w:rsidR="00B14758" w:rsidRPr="00B11F35">
        <w:rPr>
          <w:rFonts w:ascii="Arial" w:hAnsi="Arial" w:cs="Arial"/>
        </w:rPr>
      </w:r>
      <w:r w:rsidR="00B14758" w:rsidRPr="00B11F35">
        <w:rPr>
          <w:rFonts w:ascii="Arial" w:hAnsi="Arial" w:cs="Arial"/>
        </w:rPr>
        <w:fldChar w:fldCharType="separate"/>
      </w:r>
      <w:r w:rsidR="008E1639">
        <w:rPr>
          <w:rFonts w:ascii="Arial" w:hAnsi="Arial" w:cs="Arial"/>
          <w:noProof/>
        </w:rPr>
        <w:t>(</w:t>
      </w:r>
      <w:hyperlink w:anchor="_ENREF_48" w:tooltip="Gupta, 2009 #182" w:history="1">
        <w:r w:rsidR="00F55357">
          <w:rPr>
            <w:rFonts w:ascii="Arial" w:hAnsi="Arial" w:cs="Arial"/>
            <w:noProof/>
          </w:rPr>
          <w:t>48</w:t>
        </w:r>
      </w:hyperlink>
      <w:r w:rsidR="008E1639">
        <w:rPr>
          <w:rFonts w:ascii="Arial" w:hAnsi="Arial" w:cs="Arial"/>
          <w:noProof/>
        </w:rPr>
        <w:t>)</w:t>
      </w:r>
      <w:r w:rsidR="00B14758" w:rsidRPr="00B11F35">
        <w:rPr>
          <w:rFonts w:ascii="Arial" w:hAnsi="Arial" w:cs="Arial"/>
        </w:rPr>
        <w:fldChar w:fldCharType="end"/>
      </w:r>
      <w:r w:rsidR="00B14758" w:rsidRPr="00B11F35">
        <w:rPr>
          <w:rFonts w:ascii="Arial" w:hAnsi="Arial" w:cs="Arial"/>
        </w:rPr>
        <w:t>.</w:t>
      </w:r>
      <w:r w:rsidR="00943444">
        <w:rPr>
          <w:rFonts w:ascii="Arial" w:hAnsi="Arial" w:cs="Arial"/>
        </w:rPr>
        <w:t xml:space="preserve"> Studies have demonstrated that statins reduce cardiovascular events in </w:t>
      </w:r>
      <w:r w:rsidR="00C256A3">
        <w:rPr>
          <w:rFonts w:ascii="Arial" w:hAnsi="Arial" w:cs="Arial"/>
        </w:rPr>
        <w:t>Asians</w:t>
      </w:r>
      <w:r w:rsidR="00C36ECC">
        <w:rPr>
          <w:rFonts w:ascii="Arial" w:hAnsi="Arial" w:cs="Arial"/>
        </w:rPr>
        <w:t xml:space="preserve"> </w:t>
      </w:r>
      <w:r w:rsidR="00C36ECC">
        <w:rPr>
          <w:rFonts w:ascii="Arial" w:hAnsi="Arial" w:cs="Arial"/>
        </w:rPr>
        <w:fldChar w:fldCharType="begin">
          <w:fldData xml:space="preserve">PEVuZE5vdGU+PENpdGU+PEF1dGhvcj5TYWthbW90bzwvQXV0aG9yPjxZZWFyPjIwMDY8L1llYXI+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</w:fldData>
        </w:fldChar>
      </w:r>
      <w:r w:rsidR="008A12FA">
        <w:rPr>
          <w:rFonts w:ascii="Arial" w:hAnsi="Arial" w:cs="Arial"/>
        </w:rPr>
        <w:instrText xml:space="preserve"> ADDIN EN.CITE </w:instrText>
      </w:r>
      <w:r w:rsidR="008A12FA">
        <w:rPr>
          <w:rFonts w:ascii="Arial" w:hAnsi="Arial" w:cs="Arial"/>
        </w:rPr>
        <w:fldChar w:fldCharType="begin">
          <w:fldData xml:space="preserve">PEVuZE5vdGU+PENpdGU+PEF1dGhvcj5TYWthbW90bzwvQXV0aG9yPjxZZWFyPjIwMDY8L1llYXI+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</w:fldData>
        </w:fldChar>
      </w:r>
      <w:r w:rsidR="008A12FA">
        <w:rPr>
          <w:rFonts w:ascii="Arial" w:hAnsi="Arial" w:cs="Arial"/>
        </w:rPr>
        <w:instrText xml:space="preserve"> ADDIN EN.CITE.DATA </w:instrText>
      </w:r>
      <w:r w:rsidR="008A12FA">
        <w:rPr>
          <w:rFonts w:ascii="Arial" w:hAnsi="Arial" w:cs="Arial"/>
        </w:rPr>
      </w:r>
      <w:r w:rsidR="008A12FA">
        <w:rPr>
          <w:rFonts w:ascii="Arial" w:hAnsi="Arial" w:cs="Arial"/>
        </w:rPr>
        <w:fldChar w:fldCharType="end"/>
      </w:r>
      <w:r w:rsidR="00C36ECC">
        <w:rPr>
          <w:rFonts w:ascii="Arial" w:hAnsi="Arial" w:cs="Arial"/>
        </w:rPr>
      </w:r>
      <w:r w:rsidR="00C36ECC">
        <w:rPr>
          <w:rFonts w:ascii="Arial" w:hAnsi="Arial" w:cs="Arial"/>
        </w:rPr>
        <w:fldChar w:fldCharType="separate"/>
      </w:r>
      <w:r w:rsidR="008A12FA">
        <w:rPr>
          <w:rFonts w:ascii="Arial" w:hAnsi="Arial" w:cs="Arial"/>
          <w:noProof/>
        </w:rPr>
        <w:t>(</w:t>
      </w:r>
      <w:hyperlink w:anchor="_ENREF_49" w:tooltip="Sakamoto, 2006 #307" w:history="1">
        <w:r w:rsidR="00F55357">
          <w:rPr>
            <w:rFonts w:ascii="Arial" w:hAnsi="Arial" w:cs="Arial"/>
            <w:noProof/>
          </w:rPr>
          <w:t>49</w:t>
        </w:r>
      </w:hyperlink>
      <w:r w:rsidR="008A12FA">
        <w:rPr>
          <w:rFonts w:ascii="Arial" w:hAnsi="Arial" w:cs="Arial"/>
          <w:noProof/>
        </w:rPr>
        <w:t>,</w:t>
      </w:r>
      <w:hyperlink w:anchor="_ENREF_50" w:tooltip="Pais, 2019 #308" w:history="1">
        <w:r w:rsidR="00F55357">
          <w:rPr>
            <w:rFonts w:ascii="Arial" w:hAnsi="Arial" w:cs="Arial"/>
            <w:noProof/>
          </w:rPr>
          <w:t>50</w:t>
        </w:r>
      </w:hyperlink>
      <w:r w:rsidR="008A12FA">
        <w:rPr>
          <w:rFonts w:ascii="Arial" w:hAnsi="Arial" w:cs="Arial"/>
          <w:noProof/>
        </w:rPr>
        <w:t>)</w:t>
      </w:r>
      <w:r w:rsidR="00C36ECC">
        <w:rPr>
          <w:rFonts w:ascii="Arial" w:hAnsi="Arial" w:cs="Arial"/>
        </w:rPr>
        <w:fldChar w:fldCharType="end"/>
      </w:r>
    </w:p>
    <w:p w14:paraId="20893E70" w14:textId="77777777" w:rsidR="00BC27BA" w:rsidRPr="00B11F35" w:rsidRDefault="00BC27BA" w:rsidP="00B11F35">
      <w:pPr>
        <w:spacing w:after="0"/>
        <w:rPr>
          <w:rFonts w:ascii="Arial" w:hAnsi="Arial" w:cs="Arial"/>
        </w:rPr>
      </w:pPr>
    </w:p>
    <w:tbl>
      <w:tblPr>
        <w:tblStyle w:val="TableGrid"/>
        <w:tblW w:w="0" w:type="auto"/>
        <w:tblLook w:val="04A0" w:firstRow="1" w:lastRow="0" w:firstColumn="1" w:lastColumn="0" w:noHBand="0" w:noVBand="1"/>
      </w:tblPr>
      <w:tblGrid>
        <w:gridCol w:w="2695"/>
        <w:gridCol w:w="1620"/>
        <w:gridCol w:w="1980"/>
      </w:tblGrid>
      <w:tr w:rsidR="00666218" w:rsidRPr="00B11F35" w14:paraId="1C202450" w14:textId="77777777" w:rsidTr="002B4013">
        <w:tc>
          <w:tcPr>
            <w:tcW w:w="6295" w:type="dxa"/>
            <w:gridSpan w:val="3"/>
            <w:shd w:val="clear" w:color="auto" w:fill="FFFF00"/>
          </w:tcPr>
          <w:p w14:paraId="5CBEBB31" w14:textId="3CC1C49F" w:rsidR="00666218" w:rsidRPr="00B11F35" w:rsidRDefault="00666218" w:rsidP="00B11F35">
            <w:pPr>
              <w:spacing w:line="276" w:lineRule="auto"/>
              <w:rPr>
                <w:rFonts w:ascii="Arial" w:hAnsi="Arial" w:cs="Arial"/>
                <w:b/>
              </w:rPr>
            </w:pPr>
            <w:r w:rsidRPr="00B11F35">
              <w:rPr>
                <w:rFonts w:ascii="Arial" w:hAnsi="Arial" w:cs="Arial"/>
                <w:b/>
              </w:rPr>
              <w:t xml:space="preserve">Table </w:t>
            </w:r>
            <w:r w:rsidR="00703F20">
              <w:rPr>
                <w:rFonts w:ascii="Arial" w:hAnsi="Arial" w:cs="Arial"/>
                <w:b/>
              </w:rPr>
              <w:t>3</w:t>
            </w:r>
            <w:r w:rsidR="00ED3369">
              <w:rPr>
                <w:rFonts w:ascii="Arial" w:hAnsi="Arial" w:cs="Arial"/>
                <w:b/>
              </w:rPr>
              <w:t>.</w:t>
            </w:r>
            <w:r w:rsidRPr="00B11F35">
              <w:rPr>
                <w:rFonts w:ascii="Arial" w:hAnsi="Arial" w:cs="Arial"/>
                <w:b/>
              </w:rPr>
              <w:t xml:space="preserve"> Maximum Statin Dose in Japan and United States</w:t>
            </w:r>
          </w:p>
        </w:tc>
      </w:tr>
      <w:tr w:rsidR="00BC27BA" w:rsidRPr="00B11F35" w14:paraId="20893E75" w14:textId="77777777" w:rsidTr="002B4013">
        <w:tc>
          <w:tcPr>
            <w:tcW w:w="2695" w:type="dxa"/>
          </w:tcPr>
          <w:p w14:paraId="20893E72" w14:textId="77777777" w:rsidR="00BC27BA" w:rsidRPr="00B11F35" w:rsidRDefault="00BC27BA" w:rsidP="00B11F35">
            <w:pPr>
              <w:spacing w:line="276" w:lineRule="auto"/>
              <w:rPr>
                <w:rFonts w:ascii="Arial" w:hAnsi="Arial" w:cs="Arial"/>
                <w:b/>
              </w:rPr>
            </w:pPr>
            <w:r w:rsidRPr="00B11F35">
              <w:rPr>
                <w:rFonts w:ascii="Arial" w:hAnsi="Arial" w:cs="Arial"/>
                <w:b/>
              </w:rPr>
              <w:t>Statin</w:t>
            </w:r>
          </w:p>
        </w:tc>
        <w:tc>
          <w:tcPr>
            <w:tcW w:w="1620" w:type="dxa"/>
          </w:tcPr>
          <w:p w14:paraId="20893E73" w14:textId="77777777" w:rsidR="00BC27BA" w:rsidRPr="00B11F35" w:rsidRDefault="00BC27BA" w:rsidP="00B11F35">
            <w:pPr>
              <w:spacing w:line="276" w:lineRule="auto"/>
              <w:rPr>
                <w:rFonts w:ascii="Arial" w:hAnsi="Arial" w:cs="Arial"/>
                <w:b/>
              </w:rPr>
            </w:pPr>
            <w:r w:rsidRPr="00B11F35">
              <w:rPr>
                <w:rFonts w:ascii="Arial" w:hAnsi="Arial" w:cs="Arial"/>
                <w:b/>
              </w:rPr>
              <w:t>Japan</w:t>
            </w:r>
          </w:p>
        </w:tc>
        <w:tc>
          <w:tcPr>
            <w:tcW w:w="1980" w:type="dxa"/>
          </w:tcPr>
          <w:p w14:paraId="20893E74" w14:textId="77777777" w:rsidR="00BC27BA" w:rsidRPr="00B11F35" w:rsidRDefault="00BC27BA" w:rsidP="00B11F35">
            <w:pPr>
              <w:spacing w:line="276" w:lineRule="auto"/>
              <w:rPr>
                <w:rFonts w:ascii="Arial" w:hAnsi="Arial" w:cs="Arial"/>
                <w:b/>
              </w:rPr>
            </w:pPr>
            <w:r w:rsidRPr="00B11F35">
              <w:rPr>
                <w:rFonts w:ascii="Arial" w:hAnsi="Arial" w:cs="Arial"/>
                <w:b/>
              </w:rPr>
              <w:t>United States</w:t>
            </w:r>
          </w:p>
        </w:tc>
      </w:tr>
      <w:tr w:rsidR="00BC27BA" w:rsidRPr="00B11F35" w14:paraId="20893E79" w14:textId="77777777" w:rsidTr="002B4013">
        <w:tc>
          <w:tcPr>
            <w:tcW w:w="2695" w:type="dxa"/>
          </w:tcPr>
          <w:p w14:paraId="20893E76" w14:textId="77777777" w:rsidR="00BC27BA" w:rsidRPr="00B11F35" w:rsidRDefault="00BC27BA" w:rsidP="00B11F35">
            <w:pPr>
              <w:spacing w:line="276" w:lineRule="auto"/>
              <w:rPr>
                <w:rFonts w:ascii="Arial" w:hAnsi="Arial" w:cs="Arial"/>
              </w:rPr>
            </w:pPr>
            <w:r w:rsidRPr="00B11F35">
              <w:rPr>
                <w:rFonts w:ascii="Arial" w:hAnsi="Arial" w:cs="Arial"/>
              </w:rPr>
              <w:t>Atorvastatin</w:t>
            </w:r>
          </w:p>
        </w:tc>
        <w:tc>
          <w:tcPr>
            <w:tcW w:w="1620" w:type="dxa"/>
          </w:tcPr>
          <w:p w14:paraId="20893E77" w14:textId="77777777" w:rsidR="00BC27BA" w:rsidRPr="00B11F35" w:rsidRDefault="00BC27BA" w:rsidP="00B11F35">
            <w:pPr>
              <w:spacing w:line="276" w:lineRule="auto"/>
              <w:rPr>
                <w:rFonts w:ascii="Arial" w:hAnsi="Arial" w:cs="Arial"/>
              </w:rPr>
            </w:pPr>
            <w:r w:rsidRPr="00B11F35">
              <w:rPr>
                <w:rFonts w:ascii="Arial" w:hAnsi="Arial" w:cs="Arial"/>
              </w:rPr>
              <w:t>40</w:t>
            </w:r>
          </w:p>
        </w:tc>
        <w:tc>
          <w:tcPr>
            <w:tcW w:w="1980" w:type="dxa"/>
          </w:tcPr>
          <w:p w14:paraId="20893E78" w14:textId="77777777" w:rsidR="00BC27BA" w:rsidRPr="00B11F35" w:rsidRDefault="00BC27BA" w:rsidP="00B11F35">
            <w:pPr>
              <w:spacing w:line="276" w:lineRule="auto"/>
              <w:rPr>
                <w:rFonts w:ascii="Arial" w:hAnsi="Arial" w:cs="Arial"/>
              </w:rPr>
            </w:pPr>
            <w:r w:rsidRPr="00B11F35">
              <w:rPr>
                <w:rFonts w:ascii="Arial" w:hAnsi="Arial" w:cs="Arial"/>
              </w:rPr>
              <w:t>80</w:t>
            </w:r>
          </w:p>
        </w:tc>
      </w:tr>
      <w:tr w:rsidR="00BC27BA" w:rsidRPr="00B11F35" w14:paraId="20893E7D" w14:textId="77777777" w:rsidTr="002B4013">
        <w:tc>
          <w:tcPr>
            <w:tcW w:w="2695" w:type="dxa"/>
          </w:tcPr>
          <w:p w14:paraId="20893E7A" w14:textId="77777777" w:rsidR="00BC27BA" w:rsidRPr="00B11F35" w:rsidRDefault="00BC27BA" w:rsidP="00B11F35">
            <w:pPr>
              <w:spacing w:line="276" w:lineRule="auto"/>
              <w:rPr>
                <w:rFonts w:ascii="Arial" w:hAnsi="Arial" w:cs="Arial"/>
              </w:rPr>
            </w:pPr>
            <w:r w:rsidRPr="00B11F35">
              <w:rPr>
                <w:rFonts w:ascii="Arial" w:hAnsi="Arial" w:cs="Arial"/>
              </w:rPr>
              <w:t>Fluvastatin</w:t>
            </w:r>
          </w:p>
        </w:tc>
        <w:tc>
          <w:tcPr>
            <w:tcW w:w="1620" w:type="dxa"/>
          </w:tcPr>
          <w:p w14:paraId="20893E7B" w14:textId="77777777" w:rsidR="00BC27BA" w:rsidRPr="00B11F35" w:rsidRDefault="00BC27BA" w:rsidP="00B11F35">
            <w:pPr>
              <w:spacing w:line="276" w:lineRule="auto"/>
              <w:rPr>
                <w:rFonts w:ascii="Arial" w:hAnsi="Arial" w:cs="Arial"/>
              </w:rPr>
            </w:pPr>
            <w:r w:rsidRPr="00B11F35">
              <w:rPr>
                <w:rFonts w:ascii="Arial" w:hAnsi="Arial" w:cs="Arial"/>
              </w:rPr>
              <w:t>60</w:t>
            </w:r>
          </w:p>
        </w:tc>
        <w:tc>
          <w:tcPr>
            <w:tcW w:w="1980" w:type="dxa"/>
          </w:tcPr>
          <w:p w14:paraId="20893E7C" w14:textId="77777777" w:rsidR="00BC27BA" w:rsidRPr="00B11F35" w:rsidRDefault="00BC27BA" w:rsidP="00B11F35">
            <w:pPr>
              <w:spacing w:line="276" w:lineRule="auto"/>
              <w:rPr>
                <w:rFonts w:ascii="Arial" w:hAnsi="Arial" w:cs="Arial"/>
              </w:rPr>
            </w:pPr>
            <w:r w:rsidRPr="00B11F35">
              <w:rPr>
                <w:rFonts w:ascii="Arial" w:hAnsi="Arial" w:cs="Arial"/>
              </w:rPr>
              <w:t>80</w:t>
            </w:r>
          </w:p>
        </w:tc>
      </w:tr>
      <w:tr w:rsidR="00BC27BA" w:rsidRPr="00B11F35" w14:paraId="20893E81" w14:textId="77777777" w:rsidTr="002B4013">
        <w:tc>
          <w:tcPr>
            <w:tcW w:w="2695" w:type="dxa"/>
          </w:tcPr>
          <w:p w14:paraId="20893E7E" w14:textId="77777777" w:rsidR="00BC27BA" w:rsidRPr="00B11F35" w:rsidRDefault="00BC27BA" w:rsidP="00B11F35">
            <w:pPr>
              <w:spacing w:line="276" w:lineRule="auto"/>
              <w:rPr>
                <w:rFonts w:ascii="Arial" w:hAnsi="Arial" w:cs="Arial"/>
              </w:rPr>
            </w:pPr>
            <w:r w:rsidRPr="00B11F35">
              <w:rPr>
                <w:rFonts w:ascii="Arial" w:hAnsi="Arial" w:cs="Arial"/>
              </w:rPr>
              <w:t>Pravastatin</w:t>
            </w:r>
          </w:p>
        </w:tc>
        <w:tc>
          <w:tcPr>
            <w:tcW w:w="1620" w:type="dxa"/>
          </w:tcPr>
          <w:p w14:paraId="20893E7F" w14:textId="77777777" w:rsidR="00BC27BA" w:rsidRPr="00B11F35" w:rsidRDefault="00BC27BA" w:rsidP="00B11F35">
            <w:pPr>
              <w:spacing w:line="276" w:lineRule="auto"/>
              <w:rPr>
                <w:rFonts w:ascii="Arial" w:hAnsi="Arial" w:cs="Arial"/>
              </w:rPr>
            </w:pPr>
            <w:r w:rsidRPr="00B11F35">
              <w:rPr>
                <w:rFonts w:ascii="Arial" w:hAnsi="Arial" w:cs="Arial"/>
              </w:rPr>
              <w:t>20</w:t>
            </w:r>
          </w:p>
        </w:tc>
        <w:tc>
          <w:tcPr>
            <w:tcW w:w="1980" w:type="dxa"/>
          </w:tcPr>
          <w:p w14:paraId="20893E80" w14:textId="77777777" w:rsidR="00BC27BA" w:rsidRPr="00B11F35" w:rsidRDefault="00BC27BA" w:rsidP="00B11F35">
            <w:pPr>
              <w:spacing w:line="276" w:lineRule="auto"/>
              <w:rPr>
                <w:rFonts w:ascii="Arial" w:hAnsi="Arial" w:cs="Arial"/>
              </w:rPr>
            </w:pPr>
            <w:r w:rsidRPr="00B11F35">
              <w:rPr>
                <w:rFonts w:ascii="Arial" w:hAnsi="Arial" w:cs="Arial"/>
              </w:rPr>
              <w:t>80</w:t>
            </w:r>
          </w:p>
        </w:tc>
      </w:tr>
      <w:tr w:rsidR="00BC27BA" w:rsidRPr="00B11F35" w14:paraId="20893E85" w14:textId="77777777" w:rsidTr="002B4013">
        <w:tc>
          <w:tcPr>
            <w:tcW w:w="2695" w:type="dxa"/>
          </w:tcPr>
          <w:p w14:paraId="20893E82" w14:textId="77777777" w:rsidR="00BC27BA" w:rsidRPr="00B11F35" w:rsidRDefault="00BC27BA" w:rsidP="00B11F35">
            <w:pPr>
              <w:spacing w:line="276" w:lineRule="auto"/>
              <w:rPr>
                <w:rFonts w:ascii="Arial" w:hAnsi="Arial" w:cs="Arial"/>
              </w:rPr>
            </w:pPr>
            <w:r w:rsidRPr="00B11F35">
              <w:rPr>
                <w:rFonts w:ascii="Arial" w:hAnsi="Arial" w:cs="Arial"/>
              </w:rPr>
              <w:t>Rosuvastatin</w:t>
            </w:r>
          </w:p>
        </w:tc>
        <w:tc>
          <w:tcPr>
            <w:tcW w:w="1620" w:type="dxa"/>
          </w:tcPr>
          <w:p w14:paraId="20893E83" w14:textId="77777777" w:rsidR="00BC27BA" w:rsidRPr="00B11F35" w:rsidRDefault="00BC27BA" w:rsidP="00B11F35">
            <w:pPr>
              <w:spacing w:line="276" w:lineRule="auto"/>
              <w:rPr>
                <w:rFonts w:ascii="Arial" w:hAnsi="Arial" w:cs="Arial"/>
              </w:rPr>
            </w:pPr>
            <w:r w:rsidRPr="00B11F35">
              <w:rPr>
                <w:rFonts w:ascii="Arial" w:hAnsi="Arial" w:cs="Arial"/>
              </w:rPr>
              <w:t>20</w:t>
            </w:r>
          </w:p>
        </w:tc>
        <w:tc>
          <w:tcPr>
            <w:tcW w:w="1980" w:type="dxa"/>
          </w:tcPr>
          <w:p w14:paraId="20893E84" w14:textId="77777777" w:rsidR="00BC27BA" w:rsidRPr="00B11F35" w:rsidRDefault="00BC27BA" w:rsidP="00B11F35">
            <w:pPr>
              <w:spacing w:line="276" w:lineRule="auto"/>
              <w:rPr>
                <w:rFonts w:ascii="Arial" w:hAnsi="Arial" w:cs="Arial"/>
              </w:rPr>
            </w:pPr>
            <w:r w:rsidRPr="00B11F35">
              <w:rPr>
                <w:rFonts w:ascii="Arial" w:hAnsi="Arial" w:cs="Arial"/>
              </w:rPr>
              <w:t>40</w:t>
            </w:r>
          </w:p>
        </w:tc>
      </w:tr>
      <w:tr w:rsidR="00BC27BA" w:rsidRPr="00B11F35" w14:paraId="20893E89" w14:textId="77777777" w:rsidTr="002B4013">
        <w:tc>
          <w:tcPr>
            <w:tcW w:w="2695" w:type="dxa"/>
          </w:tcPr>
          <w:p w14:paraId="20893E86" w14:textId="77777777" w:rsidR="00BC27BA" w:rsidRPr="00B11F35" w:rsidRDefault="00BC27BA" w:rsidP="00B11F35">
            <w:pPr>
              <w:spacing w:line="276" w:lineRule="auto"/>
              <w:rPr>
                <w:rFonts w:ascii="Arial" w:hAnsi="Arial" w:cs="Arial"/>
              </w:rPr>
            </w:pPr>
            <w:r w:rsidRPr="00B11F35">
              <w:rPr>
                <w:rFonts w:ascii="Arial" w:hAnsi="Arial" w:cs="Arial"/>
              </w:rPr>
              <w:t>Simvastatin</w:t>
            </w:r>
          </w:p>
        </w:tc>
        <w:tc>
          <w:tcPr>
            <w:tcW w:w="1620" w:type="dxa"/>
          </w:tcPr>
          <w:p w14:paraId="20893E87" w14:textId="77777777" w:rsidR="00BC27BA" w:rsidRPr="00B11F35" w:rsidRDefault="00BC27BA" w:rsidP="00B11F35">
            <w:pPr>
              <w:spacing w:line="276" w:lineRule="auto"/>
              <w:rPr>
                <w:rFonts w:ascii="Arial" w:hAnsi="Arial" w:cs="Arial"/>
              </w:rPr>
            </w:pPr>
            <w:r w:rsidRPr="00B11F35">
              <w:rPr>
                <w:rFonts w:ascii="Arial" w:hAnsi="Arial" w:cs="Arial"/>
              </w:rPr>
              <w:t>20</w:t>
            </w:r>
          </w:p>
        </w:tc>
        <w:tc>
          <w:tcPr>
            <w:tcW w:w="1980" w:type="dxa"/>
          </w:tcPr>
          <w:p w14:paraId="20893E88" w14:textId="77777777" w:rsidR="00BC27BA" w:rsidRPr="00B11F35" w:rsidRDefault="00BC27BA" w:rsidP="00B11F35">
            <w:pPr>
              <w:spacing w:line="276" w:lineRule="auto"/>
              <w:rPr>
                <w:rFonts w:ascii="Arial" w:hAnsi="Arial" w:cs="Arial"/>
              </w:rPr>
            </w:pPr>
            <w:r w:rsidRPr="00B11F35">
              <w:rPr>
                <w:rFonts w:ascii="Arial" w:hAnsi="Arial" w:cs="Arial"/>
              </w:rPr>
              <w:t>40</w:t>
            </w:r>
          </w:p>
        </w:tc>
      </w:tr>
    </w:tbl>
    <w:p w14:paraId="20893E8A" w14:textId="77777777" w:rsidR="009E3806" w:rsidRPr="00B11F35" w:rsidRDefault="00BC27BA" w:rsidP="00B11F35">
      <w:pPr>
        <w:spacing w:after="0"/>
        <w:rPr>
          <w:rFonts w:ascii="Arial" w:hAnsi="Arial" w:cs="Arial"/>
          <w:b/>
        </w:rPr>
      </w:pPr>
      <w:r w:rsidRPr="00B11F35">
        <w:rPr>
          <w:rFonts w:ascii="Arial" w:hAnsi="Arial" w:cs="Arial"/>
        </w:rPr>
        <w:t xml:space="preserve"> </w:t>
      </w:r>
    </w:p>
    <w:p w14:paraId="745D1C7B" w14:textId="5B5741E0" w:rsidR="00666218" w:rsidRPr="00B11F35" w:rsidRDefault="002952FF" w:rsidP="00B11F35">
      <w:pPr>
        <w:spacing w:after="0"/>
        <w:rPr>
          <w:rFonts w:ascii="Arial" w:hAnsi="Arial" w:cs="Arial"/>
          <w:color w:val="FF0000"/>
        </w:rPr>
      </w:pPr>
      <w:r w:rsidRPr="00B11F35">
        <w:rPr>
          <w:rFonts w:ascii="Arial" w:hAnsi="Arial" w:cs="Arial"/>
          <w:color w:val="FF0000"/>
        </w:rPr>
        <w:t>D</w:t>
      </w:r>
      <w:r w:rsidR="00666218" w:rsidRPr="00B11F35">
        <w:rPr>
          <w:rFonts w:ascii="Arial" w:hAnsi="Arial" w:cs="Arial"/>
          <w:color w:val="FF0000"/>
        </w:rPr>
        <w:t>IABETES</w:t>
      </w:r>
    </w:p>
    <w:p w14:paraId="1CBADEFA" w14:textId="77777777" w:rsidR="00666218" w:rsidRPr="00B11F35" w:rsidRDefault="00666218" w:rsidP="00B11F35">
      <w:pPr>
        <w:spacing w:after="0"/>
        <w:rPr>
          <w:rFonts w:ascii="Arial" w:hAnsi="Arial" w:cs="Arial"/>
        </w:rPr>
      </w:pPr>
    </w:p>
    <w:p w14:paraId="20893E8C" w14:textId="2255CB18" w:rsidR="002952FF" w:rsidRPr="00B11F35" w:rsidRDefault="0021630D" w:rsidP="00B11F35">
      <w:pPr>
        <w:spacing w:after="0"/>
        <w:rPr>
          <w:rFonts w:ascii="Arial" w:hAnsi="Arial" w:cs="Arial"/>
        </w:rPr>
      </w:pPr>
      <w:r w:rsidRPr="00B11F35">
        <w:rPr>
          <w:rFonts w:ascii="Arial" w:hAnsi="Arial" w:cs="Arial"/>
        </w:rPr>
        <w:t>Statin trials, including both primary and secondary prevention trials, have consistently shown the beneficial effect of statins on cardiovascular disease</w:t>
      </w:r>
      <w:r w:rsidR="000721DA" w:rsidRPr="00B11F35">
        <w:rPr>
          <w:rFonts w:ascii="Arial" w:hAnsi="Arial" w:cs="Arial"/>
        </w:rPr>
        <w:t xml:space="preserve"> in patients with diabetes</w:t>
      </w:r>
      <w:r w:rsidR="00372363">
        <w:rPr>
          <w:rFonts w:ascii="Arial" w:hAnsi="Arial" w:cs="Arial"/>
        </w:rPr>
        <w:t xml:space="preserve"> </w:t>
      </w:r>
      <w:r w:rsidR="00BF08A8">
        <w:rPr>
          <w:rFonts w:ascii="Arial" w:hAnsi="Arial" w:cs="Arial"/>
        </w:rPr>
        <w:fldChar w:fldCharType="begin">
          <w:fldData xml:space="preserve">PEVuZE5vdGU+PENpdGU+PEF1dGhvcj5GZWluZ29sZDwvQXV0aG9yPjxZZWFyPjIwMjM8L1llYXI+
PFJlY051bT4yNjk8L1JlY051bT48RGlzcGxheVRleHQ+KDUxKTwvRGlzcGxheVRleHQ+PHJlY29y
ZD48cmVjLW51bWJlcj4yNjk8L3JlYy1udW1iZXI+PGZvcmVpZ24ta2V5cz48a2V5IGFwcD0iRU4i
IGRiLWlkPSJweGU5d3dld3k5YXd4dGVwdmY2dmR0OWl3eHRleDJyc3Jmd2QiIHRpbWVzdGFtcD0i
MTcwNjIxNjM3OCI+MjY5PC9rZXk+PC9mb3JlaWduLWtleXM+PHJlZi10eXBlIG5hbWU9IkJvb2sg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aWNpbmUsIFVuaXZlcnNpdHkgb2YgQ2FsaWZvcm5pYSBTYW4gRnJhbmNpc2NvLCBTYW4gRnJhbmNp
c2NvLCBDQTwvYXV0aC1hZGRyZXNzPjx0aXRsZXM+PHRpdGxlPkR5c2xpcGlkZW1pYSBpbiBQYXRp
ZW50cyB3aXRoIERpYWJldGVzPC90aXRsZT48c2Vjb25kYXJ5LXRpdGxlPkVuZG90ZXh0PC9zZWNv
bmRhcnktdGl0bGU+PC90aXRsZXM+PGRhdGVzPjx5ZWFyPjIwMjM8L3llYXI+PC9kYXRlcz48cHVi
LWxvY2F0aW9uPlNvdXRoIERhcnRtb3V0aCAoTUEpPC9wdWItbG9jYXRpb24+PGFjY2Vzc2lvbi1u
dW0+MjYyNDcwOTI8L2FjY2Vzc2lvbi1udW0+PHVybHM+PHJlbGF0ZWQtdXJscz48dXJsPmh0dHBz
Oi8vd3d3Lm5jYmkubmxtLm5paC5nb3YvcHVibWVkLzI2MjQ3MDkyPC91cmw+PC9yZWxhdGVkLXVy
bHM+PC91cmxzPjxsYW5ndWFnZT5lbmc8L2xhbmd1YWdlPjwvcmVjb3JkPjwvQ2l0ZT48L0VuZE5v
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PEVuZE5vdGU+PENpdGU+PEF1dGhvcj5GZWluZ29sZDwvQXV0aG9yPjxZZWFyPjIwMjM8L1llYXI+
PFJlY051bT4yNjk8L1JlY051bT48RGlzcGxheVRleHQ+KDUxKTwvRGlzcGxheVRleHQ+PHJlY29y
ZD48cmVjLW51bWJlcj4yNjk8L3JlYy1udW1iZXI+PGZvcmVpZ24ta2V5cz48a2V5IGFwcD0iRU4i
IGRiLWlkPSJweGU5d3dld3k5YXd4dGVwdmY2dmR0OWl3eHRleDJyc3Jmd2QiIHRpbWVzdGFtcD0i
MTcwNjIxNjM3OCI+MjY5PC9rZXk+PC9mb3JlaWduLWtleXM+PHJlZi10eXBlIG5hbWU9IkJvb2sg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aWNpbmUsIFVuaXZlcnNpdHkgb2YgQ2FsaWZvcm5pYSBTYW4gRnJhbmNpc2NvLCBTYW4gRnJhbmNp
c2NvLCBDQTwvYXV0aC1hZGRyZXNzPjx0aXRsZXM+PHRpdGxlPkR5c2xpcGlkZW1pYSBpbiBQYXRp
ZW50cyB3aXRoIERpYWJldGVzPC90aXRsZT48c2Vjb25kYXJ5LXRpdGxlPkVuZG90ZXh0PC9zZWNv
bmRhcnktdGl0bGU+PC90aXRsZXM+PGRhdGVzPjx5ZWFyPjIwMjM8L3llYXI+PC9kYXRlcz48cHVi
LWxvY2F0aW9uPlNvdXRoIERhcnRtb3V0aCAoTUEpPC9wdWItbG9jYXRpb24+PGFjY2Vzc2lvbi1u
dW0+MjYyNDcwOTI8L2FjY2Vzc2lvbi1udW0+PHVybHM+PHJlbGF0ZWQtdXJscz48dXJsPmh0dHBz
Oi8vd3d3Lm5jYmkubmxtLm5paC5nb3YvcHVibWVkLzI2MjQ3MDkyPC91cmw+PC9yZWxhdGVkLXVy
bHM+PC91cmxzPjxsYW5ndWFnZT5lbmc8L2xhbmd1YWdlPjwvcmVjb3JkPjwvQ2l0ZT48L0VuZE5v
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BF08A8">
        <w:rPr>
          <w:rFonts w:ascii="Arial" w:hAnsi="Arial" w:cs="Arial"/>
        </w:rPr>
        <w:fldChar w:fldCharType="separate"/>
      </w:r>
      <w:r w:rsidR="00BF08A8">
        <w:rPr>
          <w:rFonts w:ascii="Arial" w:hAnsi="Arial" w:cs="Arial"/>
          <w:noProof/>
        </w:rPr>
        <w:t>(</w:t>
      </w:r>
      <w:hyperlink w:anchor="_ENREF_51" w:tooltip="Feingold, 2023 #269" w:history="1">
        <w:r w:rsidR="00F55357">
          <w:rPr>
            <w:rFonts w:ascii="Arial" w:hAnsi="Arial" w:cs="Arial"/>
            <w:noProof/>
          </w:rPr>
          <w:t>51</w:t>
        </w:r>
      </w:hyperlink>
      <w:r w:rsidR="00BF08A8">
        <w:rPr>
          <w:rFonts w:ascii="Arial" w:hAnsi="Arial" w:cs="Arial"/>
          <w:noProof/>
        </w:rPr>
        <w:t>)</w:t>
      </w:r>
      <w:r w:rsidR="00BF08A8">
        <w:rPr>
          <w:rFonts w:ascii="Arial" w:hAnsi="Arial" w:cs="Arial"/>
        </w:rPr>
        <w:fldChar w:fldCharType="end"/>
      </w:r>
      <w:r w:rsidRPr="00B11F35">
        <w:rPr>
          <w:rFonts w:ascii="Arial" w:hAnsi="Arial" w:cs="Arial"/>
        </w:rPr>
        <w:t>. The Cholesterol Treatment Trialists analyzed data from 18,686 subjects with diabetes (mostly type 2 diabetes) from 14 randomized trials</w:t>
      </w:r>
      <w:r w:rsidR="00C662CE" w:rsidRPr="00B11F35">
        <w:rPr>
          <w:rFonts w:ascii="Arial" w:hAnsi="Arial" w:cs="Arial"/>
        </w:rPr>
        <w:t xml:space="preserve"> </w:t>
      </w:r>
      <w:r w:rsidR="00C662CE" w:rsidRPr="00B11F35">
        <w:rPr>
          <w:rFonts w:ascii="Arial" w:hAnsi="Arial" w:cs="Arial"/>
        </w:rPr>
        <w:fldChar w:fldCharType="begin">
          <w:fldData xml:space="preserve">PEVuZE5vdGU+PENpdGU+PEF1dGhvcj5DaG9sZXN0ZXJvbCBUcmVhdG1lbnQgVHJpYWxpc3RzPC9B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dDwvZnVsbC10aXRsZT48L2FsdC1wZXJpb2RpY2FsPjxwYWdlcz4xMTctMjU8L3BhZ2VzPjx2b2x1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</w:fldData>
        </w:fldChar>
      </w:r>
      <w:r w:rsidR="008A12FA">
        <w:rPr>
          <w:rFonts w:ascii="Arial" w:hAnsi="Arial" w:cs="Arial"/>
        </w:rPr>
        <w:instrText xml:space="preserve"> ADDIN EN.CITE </w:instrText>
      </w:r>
      <w:r w:rsidR="008A12FA">
        <w:rPr>
          <w:rFonts w:ascii="Arial" w:hAnsi="Arial" w:cs="Arial"/>
        </w:rPr>
        <w:fldChar w:fldCharType="begin">
          <w:fldData xml:space="preserve">PEVuZE5vdGU+PENpdGU+PEF1dGhvcj5DaG9sZXN0ZXJvbCBUcmVhdG1lbnQgVHJpYWxpc3RzPC9B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dDwvZnVsbC10aXRsZT48L2FsdC1wZXJpb2RpY2FsPjxwYWdlcz4xMTctMjU8L3BhZ2VzPjx2b2x1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</w:fldData>
        </w:fldChar>
      </w:r>
      <w:r w:rsidR="008A12FA">
        <w:rPr>
          <w:rFonts w:ascii="Arial" w:hAnsi="Arial" w:cs="Arial"/>
        </w:rPr>
        <w:instrText xml:space="preserve"> ADDIN EN.CITE.DATA </w:instrText>
      </w:r>
      <w:r w:rsidR="008A12FA">
        <w:rPr>
          <w:rFonts w:ascii="Arial" w:hAnsi="Arial" w:cs="Arial"/>
        </w:rPr>
      </w:r>
      <w:r w:rsidR="008A12FA">
        <w:rPr>
          <w:rFonts w:ascii="Arial" w:hAnsi="Arial" w:cs="Arial"/>
        </w:rPr>
        <w:fldChar w:fldCharType="end"/>
      </w:r>
      <w:r w:rsidR="00C662CE" w:rsidRPr="00B11F35">
        <w:rPr>
          <w:rFonts w:ascii="Arial" w:hAnsi="Arial" w:cs="Arial"/>
        </w:rPr>
      </w:r>
      <w:r w:rsidR="00C662CE" w:rsidRPr="00B11F35">
        <w:rPr>
          <w:rFonts w:ascii="Arial" w:hAnsi="Arial" w:cs="Arial"/>
        </w:rPr>
        <w:fldChar w:fldCharType="separate"/>
      </w:r>
      <w:r w:rsidR="008A12FA">
        <w:rPr>
          <w:rFonts w:ascii="Arial" w:hAnsi="Arial" w:cs="Arial"/>
          <w:noProof/>
        </w:rPr>
        <w:t>(</w:t>
      </w:r>
      <w:hyperlink w:anchor="_ENREF_52" w:tooltip="Cholesterol Treatment Trialists, 2008 #36" w:history="1">
        <w:r w:rsidR="00F55357">
          <w:rPr>
            <w:rFonts w:ascii="Arial" w:hAnsi="Arial" w:cs="Arial"/>
            <w:noProof/>
          </w:rPr>
          <w:t>52</w:t>
        </w:r>
      </w:hyperlink>
      <w:r w:rsidR="008A12FA">
        <w:rPr>
          <w:rFonts w:ascii="Arial" w:hAnsi="Arial" w:cs="Arial"/>
          <w:noProof/>
        </w:rPr>
        <w:t>)</w:t>
      </w:r>
      <w:r w:rsidR="00C662CE" w:rsidRPr="00B11F35">
        <w:rPr>
          <w:rFonts w:ascii="Arial" w:hAnsi="Arial" w:cs="Arial"/>
        </w:rPr>
        <w:fldChar w:fldCharType="end"/>
      </w:r>
      <w:r w:rsidRPr="00B11F35">
        <w:rPr>
          <w:rFonts w:ascii="Arial" w:hAnsi="Arial" w:cs="Arial"/>
        </w:rPr>
        <w:t>. In the statin treated group there was a 9% decrease in all-cause mortality, a 13% decrease in vascular mortality, and a 21% decrease in major vascular events per 1mmol/L (39</w:t>
      </w:r>
      <w:r w:rsidR="006B113F">
        <w:rPr>
          <w:rFonts w:ascii="Arial" w:hAnsi="Arial" w:cs="Arial"/>
        </w:rPr>
        <w:t>mg/dL</w:t>
      </w:r>
      <w:r w:rsidRPr="00B11F35">
        <w:rPr>
          <w:rFonts w:ascii="Arial" w:hAnsi="Arial" w:cs="Arial"/>
        </w:rPr>
        <w:t xml:space="preserve">) reduction in </w:t>
      </w:r>
      <w:r w:rsidR="00EF3007" w:rsidRPr="00B11F35">
        <w:rPr>
          <w:rFonts w:ascii="Arial" w:hAnsi="Arial" w:cs="Arial"/>
        </w:rPr>
        <w:t>LDL-C</w:t>
      </w:r>
      <w:r w:rsidRPr="00B11F35">
        <w:rPr>
          <w:rFonts w:ascii="Arial" w:hAnsi="Arial" w:cs="Arial"/>
        </w:rPr>
        <w:t xml:space="preserve">. The beneficial effect of statin therapy was seen in both primary and secondary prevention patients. </w:t>
      </w:r>
      <w:r w:rsidR="001C050A" w:rsidRPr="00B11F35">
        <w:rPr>
          <w:rFonts w:ascii="Arial" w:hAnsi="Arial" w:cs="Arial"/>
        </w:rPr>
        <w:t xml:space="preserve">The effect of statin treatment on cardiovascular events in patients with diabetes was similar to that seen in non-diabetic subjects. </w:t>
      </w:r>
      <w:r w:rsidRPr="00B11F35">
        <w:rPr>
          <w:rFonts w:ascii="Arial" w:hAnsi="Arial" w:cs="Arial"/>
        </w:rPr>
        <w:t>It should be noted that while the data for patients with type 2 diabetes is robust</w:t>
      </w:r>
      <w:r w:rsidR="00A65FDC" w:rsidRPr="00B11F35">
        <w:rPr>
          <w:rFonts w:ascii="Arial" w:hAnsi="Arial" w:cs="Arial"/>
        </w:rPr>
        <w:t>,</w:t>
      </w:r>
      <w:r w:rsidRPr="00B11F35">
        <w:rPr>
          <w:rFonts w:ascii="Arial" w:hAnsi="Arial" w:cs="Arial"/>
        </w:rPr>
        <w:t xml:space="preserve"> the number of patients with type 1 diabetes in these trials is relatively small and the results less definitive. Also</w:t>
      </w:r>
      <w:r w:rsidR="00E234D5" w:rsidRPr="00B11F35">
        <w:rPr>
          <w:rFonts w:ascii="Arial" w:hAnsi="Arial" w:cs="Arial"/>
        </w:rPr>
        <w:t>,</w:t>
      </w:r>
      <w:r w:rsidRPr="00B11F35">
        <w:rPr>
          <w:rFonts w:ascii="Arial" w:hAnsi="Arial" w:cs="Arial"/>
        </w:rPr>
        <w:t xml:space="preserve"> of note </w:t>
      </w:r>
      <w:r w:rsidR="001C050A" w:rsidRPr="00B11F35">
        <w:rPr>
          <w:rFonts w:ascii="Arial" w:hAnsi="Arial" w:cs="Arial"/>
        </w:rPr>
        <w:t>is that information on</w:t>
      </w:r>
      <w:r w:rsidRPr="00B11F35">
        <w:rPr>
          <w:rFonts w:ascii="Arial" w:hAnsi="Arial" w:cs="Arial"/>
        </w:rPr>
        <w:t xml:space="preserve"> young patients with diabetes (&lt; age 40) is very limited. Thus, these studies indicate that statins are beneficial in reducing cardiovascular disease in patients with diabetes.</w:t>
      </w:r>
      <w:r w:rsidR="00535F39" w:rsidRPr="00B11F35">
        <w:rPr>
          <w:rFonts w:ascii="Arial" w:hAnsi="Arial" w:cs="Arial"/>
        </w:rPr>
        <w:t xml:space="preserve"> For addition details on </w:t>
      </w:r>
      <w:r w:rsidR="00E234D5" w:rsidRPr="00B11F35">
        <w:rPr>
          <w:rFonts w:ascii="Arial" w:hAnsi="Arial" w:cs="Arial"/>
        </w:rPr>
        <w:t xml:space="preserve">the treatment of dyslipidemia in patients with </w:t>
      </w:r>
      <w:r w:rsidR="00016CB3" w:rsidRPr="00B11F35">
        <w:rPr>
          <w:rFonts w:ascii="Arial" w:hAnsi="Arial" w:cs="Arial"/>
        </w:rPr>
        <w:t xml:space="preserve">diabetes </w:t>
      </w:r>
      <w:r w:rsidR="00E234D5" w:rsidRPr="00B11F35">
        <w:rPr>
          <w:rFonts w:ascii="Arial" w:hAnsi="Arial" w:cs="Arial"/>
        </w:rPr>
        <w:t>see the chapter entitled “</w:t>
      </w:r>
      <w:r w:rsidR="00675F08" w:rsidRPr="00675F08">
        <w:rPr>
          <w:rFonts w:ascii="Arial" w:hAnsi="Arial" w:cs="Arial"/>
        </w:rPr>
        <w:t>Dyslipidemia in Patients with Diabetes</w:t>
      </w:r>
      <w:r w:rsidR="00E234D5" w:rsidRPr="00B11F35">
        <w:rPr>
          <w:rFonts w:ascii="Arial" w:hAnsi="Arial" w:cs="Arial"/>
        </w:rPr>
        <w:t>”</w:t>
      </w:r>
      <w:r w:rsidR="0087043D">
        <w:rPr>
          <w:rFonts w:ascii="Arial" w:hAnsi="Arial" w:cs="Arial"/>
        </w:rPr>
        <w:t xml:space="preserve"> </w:t>
      </w:r>
      <w:r w:rsidR="00FF6BAE">
        <w:rPr>
          <w:rFonts w:ascii="Arial" w:hAnsi="Arial" w:cs="Arial"/>
        </w:rPr>
        <w:fldChar w:fldCharType="begin">
          <w:fldData xml:space="preserve">PEVuZE5vdGU+PENpdGU+PEF1dGhvcj5GZWluZ29sZDwvQXV0aG9yPjxZZWFyPjIwMjM8L1llYXI+
PFJlY051bT4yNjk8L1JlY051bT48RGlzcGxheVRleHQ+KDUxKTwvRGlzcGxheVRleHQ+PHJlY29y
ZD48cmVjLW51bWJlcj4yNjk8L3JlYy1udW1iZXI+PGZvcmVpZ24ta2V5cz48a2V5IGFwcD0iRU4i
IGRiLWlkPSJweGU5d3dld3k5YXd4dGVwdmY2dmR0OWl3eHRleDJyc3Jmd2QiIHRpbWVzdGFtcD0i
MTcwNjIxNjM3OCI+MjY5PC9rZXk+PC9mb3JlaWduLWtleXM+PHJlZi10eXBlIG5hbWU9IkJvb2sg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aWNpbmUsIFVuaXZlcnNpdHkgb2YgQ2FsaWZvcm5pYSBTYW4gRnJhbmNpc2NvLCBTYW4gRnJhbmNp
c2NvLCBDQTwvYXV0aC1hZGRyZXNzPjx0aXRsZXM+PHRpdGxlPkR5c2xpcGlkZW1pYSBpbiBQYXRp
ZW50cyB3aXRoIERpYWJldGVzPC90aXRsZT48c2Vjb25kYXJ5LXRpdGxlPkVuZG90ZXh0PC9zZWNv
bmRhcnktdGl0bGU+PC90aXRsZXM+PGRhdGVzPjx5ZWFyPjIwMjM8L3llYXI+PC9kYXRlcz48cHVi
LWxvY2F0aW9uPlNvdXRoIERhcnRtb3V0aCAoTUEpPC9wdWItbG9jYXRpb24+PGFjY2Vzc2lvbi1u
dW0+MjYyNDcwOTI8L2FjY2Vzc2lvbi1udW0+PHVybHM+PHJlbGF0ZWQtdXJscz48dXJsPmh0dHBz
Oi8vd3d3Lm5jYmkubmxtLm5paC5nb3YvcHVibWVkLzI2MjQ3MDkyPC91cmw+PC9yZWxhdGVkLXVy
bHM+PC91cmxzPjxsYW5ndWFnZT5lbmc8L2xhbmd1YWdlPjwvcmVjb3JkPjwvQ2l0ZT48L0VuZE5v
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PEVuZE5vdGU+PENpdGU+PEF1dGhvcj5GZWluZ29sZDwvQXV0aG9yPjxZZWFyPjIwMjM8L1llYXI+
PFJlY051bT4yNjk8L1JlY051bT48RGlzcGxheVRleHQ+KDUxKTwvRGlzcGxheVRleHQ+PHJlY29y
ZD48cmVjLW51bWJlcj4yNjk8L3JlYy1udW1iZXI+PGZvcmVpZ24ta2V5cz48a2V5IGFwcD0iRU4i
IGRiLWlkPSJweGU5d3dld3k5YXd4dGVwdmY2dmR0OWl3eHRleDJyc3Jmd2QiIHRpbWVzdGFtcD0i
MTcwNjIxNjM3OCI+MjY5PC9rZXk+PC9mb3JlaWduLWtleXM+PHJlZi10eXBlIG5hbWU9IkJvb2sg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aWNpbmUsIFVuaXZlcnNpdHkgb2YgQ2FsaWZvcm5pYSBTYW4gRnJhbmNpc2NvLCBTYW4gRnJhbmNp
c2NvLCBDQTwvYXV0aC1hZGRyZXNzPjx0aXRsZXM+PHRpdGxlPkR5c2xpcGlkZW1pYSBpbiBQYXRp
ZW50cyB3aXRoIERpYWJldGVzPC90aXRsZT48c2Vjb25kYXJ5LXRpdGxlPkVuZG90ZXh0PC9zZWNv
bmRhcnktdGl0bGU+PC90aXRsZXM+PGRhdGVzPjx5ZWFyPjIwMjM8L3llYXI+PC9kYXRlcz48cHVi
LWxvY2F0aW9uPlNvdXRoIERhcnRtb3V0aCAoTUEpPC9wdWItbG9jYXRpb24+PGFjY2Vzc2lvbi1u
dW0+MjYyNDcwOTI8L2FjY2Vzc2lvbi1udW0+PHVybHM+PHJlbGF0ZWQtdXJscz48dXJsPmh0dHBz
Oi8vd3d3Lm5jYmkubmxtLm5paC5nb3YvcHVibWVkLzI2MjQ3MDkyPC91cmw+PC9yZWxhdGVkLXVy
bHM+PC91cmxzPjxsYW5ndWFnZT5lbmc8L2xhbmd1YWdlPjwvcmVjb3JkPjwvQ2l0ZT48L0VuZE5v
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FF6BAE">
        <w:rPr>
          <w:rFonts w:ascii="Arial" w:hAnsi="Arial" w:cs="Arial"/>
        </w:rPr>
        <w:fldChar w:fldCharType="separate"/>
      </w:r>
      <w:r w:rsidR="00BF08A8">
        <w:rPr>
          <w:rFonts w:ascii="Arial" w:hAnsi="Arial" w:cs="Arial"/>
          <w:noProof/>
        </w:rPr>
        <w:t>(</w:t>
      </w:r>
      <w:hyperlink w:anchor="_ENREF_51" w:tooltip="Feingold, 2023 #269" w:history="1">
        <w:r w:rsidR="00F55357">
          <w:rPr>
            <w:rFonts w:ascii="Arial" w:hAnsi="Arial" w:cs="Arial"/>
            <w:noProof/>
          </w:rPr>
          <w:t>51</w:t>
        </w:r>
      </w:hyperlink>
      <w:r w:rsidR="00BF08A8">
        <w:rPr>
          <w:rFonts w:ascii="Arial" w:hAnsi="Arial" w:cs="Arial"/>
          <w:noProof/>
        </w:rPr>
        <w:t>)</w:t>
      </w:r>
      <w:r w:rsidR="00FF6BAE">
        <w:rPr>
          <w:rFonts w:ascii="Arial" w:hAnsi="Arial" w:cs="Arial"/>
        </w:rPr>
        <w:fldChar w:fldCharType="end"/>
      </w:r>
      <w:r w:rsidR="00E234D5" w:rsidRPr="00B11F35">
        <w:rPr>
          <w:rFonts w:ascii="Arial" w:hAnsi="Arial" w:cs="Arial"/>
        </w:rPr>
        <w:t>.</w:t>
      </w:r>
    </w:p>
    <w:p w14:paraId="20893E8D" w14:textId="77777777" w:rsidR="0021630D" w:rsidRPr="00B11F35" w:rsidRDefault="0021630D" w:rsidP="00B11F35">
      <w:pPr>
        <w:spacing w:after="0"/>
        <w:rPr>
          <w:rFonts w:ascii="Arial" w:hAnsi="Arial" w:cs="Arial"/>
        </w:rPr>
      </w:pPr>
    </w:p>
    <w:p w14:paraId="4DEA52A5" w14:textId="76330D72" w:rsidR="00666218" w:rsidRPr="00B11F35" w:rsidRDefault="0021630D" w:rsidP="00B11F35">
      <w:pPr>
        <w:spacing w:after="0"/>
        <w:rPr>
          <w:rFonts w:ascii="Arial" w:hAnsi="Arial" w:cs="Arial"/>
          <w:color w:val="FF0000"/>
        </w:rPr>
      </w:pPr>
      <w:r w:rsidRPr="00B11F35">
        <w:rPr>
          <w:rFonts w:ascii="Arial" w:hAnsi="Arial" w:cs="Arial"/>
          <w:color w:val="FF0000"/>
        </w:rPr>
        <w:t>R</w:t>
      </w:r>
      <w:r w:rsidR="00666218" w:rsidRPr="00B11F35">
        <w:rPr>
          <w:rFonts w:ascii="Arial" w:hAnsi="Arial" w:cs="Arial"/>
          <w:color w:val="FF0000"/>
        </w:rPr>
        <w:t>ENAL DISEASE</w:t>
      </w:r>
    </w:p>
    <w:p w14:paraId="633649B3" w14:textId="77777777" w:rsidR="00666218" w:rsidRPr="00B11F35" w:rsidRDefault="00666218" w:rsidP="00B11F35">
      <w:pPr>
        <w:spacing w:after="0"/>
        <w:rPr>
          <w:rFonts w:ascii="Arial" w:hAnsi="Arial" w:cs="Arial"/>
        </w:rPr>
      </w:pPr>
    </w:p>
    <w:p w14:paraId="20893E8E" w14:textId="1E80D1FC" w:rsidR="00814079" w:rsidRPr="00B11F35" w:rsidRDefault="00B55724" w:rsidP="00B11F35">
      <w:pPr>
        <w:spacing w:after="0"/>
        <w:rPr>
          <w:rFonts w:ascii="Arial" w:hAnsi="Arial" w:cs="Arial"/>
        </w:rPr>
      </w:pPr>
      <w:r w:rsidRPr="00B11F35">
        <w:rPr>
          <w:rFonts w:ascii="Arial" w:hAnsi="Arial" w:cs="Arial"/>
        </w:rPr>
        <w:t>The Cholesterol Treatment Trialists examined the effect of renal function on statin effectiveness. They reported that the relative risk reduction for cardiovascular events was similar if the eGFR was &lt; 60ml/min as compared to &gt; 90 or 60-90</w:t>
      </w:r>
      <w:r w:rsidR="007D28D6" w:rsidRPr="00B11F35">
        <w:rPr>
          <w:rFonts w:ascii="Arial" w:hAnsi="Arial" w:cs="Arial"/>
        </w:rPr>
        <w:t xml:space="preserve"> </w:t>
      </w:r>
      <w:r w:rsidR="00C662CE" w:rsidRPr="00B11F35">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C662CE" w:rsidRPr="00B11F35">
        <w:rPr>
          <w:rFonts w:ascii="Arial" w:hAnsi="Arial" w:cs="Arial"/>
        </w:rPr>
      </w:r>
      <w:r w:rsidR="00C662CE" w:rsidRPr="00B11F35">
        <w:rPr>
          <w:rFonts w:ascii="Arial" w:hAnsi="Arial" w:cs="Arial"/>
        </w:rPr>
        <w:fldChar w:fldCharType="separate"/>
      </w:r>
      <w:r w:rsidR="00AB335D">
        <w:rPr>
          <w:rFonts w:ascii="Arial" w:hAnsi="Arial" w:cs="Arial"/>
          <w:noProof/>
        </w:rPr>
        <w:t>(</w:t>
      </w:r>
      <w:hyperlink w:anchor="_ENREF_35" w:tooltip="Cholesterol Treatment Trialists, 2010 #29" w:history="1">
        <w:r w:rsidR="00F55357">
          <w:rPr>
            <w:rFonts w:ascii="Arial" w:hAnsi="Arial" w:cs="Arial"/>
            <w:noProof/>
          </w:rPr>
          <w:t>35</w:t>
        </w:r>
      </w:hyperlink>
      <w:r w:rsidR="00AB335D">
        <w:rPr>
          <w:rFonts w:ascii="Arial" w:hAnsi="Arial" w:cs="Arial"/>
          <w:noProof/>
        </w:rPr>
        <w:t>)</w:t>
      </w:r>
      <w:r w:rsidR="00C662CE" w:rsidRPr="00B11F35">
        <w:rPr>
          <w:rFonts w:ascii="Arial" w:hAnsi="Arial" w:cs="Arial"/>
        </w:rPr>
        <w:fldChar w:fldCharType="end"/>
      </w:r>
      <w:r w:rsidRPr="00B11F35">
        <w:rPr>
          <w:rFonts w:ascii="Arial" w:hAnsi="Arial" w:cs="Arial"/>
        </w:rPr>
        <w:t xml:space="preserve">. </w:t>
      </w:r>
      <w:r w:rsidR="00E234D5" w:rsidRPr="00B11F35">
        <w:rPr>
          <w:rFonts w:ascii="Arial" w:hAnsi="Arial" w:cs="Arial"/>
        </w:rPr>
        <w:t>In a follow-up analysis it was reported that the relative risk reduction per 1mMol/l (~39</w:t>
      </w:r>
      <w:r w:rsidR="006B113F">
        <w:rPr>
          <w:rFonts w:ascii="Arial" w:hAnsi="Arial" w:cs="Arial"/>
        </w:rPr>
        <w:t>mg/dL</w:t>
      </w:r>
      <w:r w:rsidR="00E234D5" w:rsidRPr="00B11F35">
        <w:rPr>
          <w:rFonts w:ascii="Arial" w:hAnsi="Arial" w:cs="Arial"/>
        </w:rPr>
        <w:t xml:space="preserve">) decrease in </w:t>
      </w:r>
      <w:r w:rsidR="00EF3007" w:rsidRPr="00B11F35">
        <w:rPr>
          <w:rFonts w:ascii="Arial" w:hAnsi="Arial" w:cs="Arial"/>
        </w:rPr>
        <w:t>LDL-C</w:t>
      </w:r>
      <w:r w:rsidR="00E234D5" w:rsidRPr="00B11F35">
        <w:rPr>
          <w:rFonts w:ascii="Arial" w:hAnsi="Arial" w:cs="Arial"/>
        </w:rPr>
        <w:t xml:space="preserve"> levels with statin therapy was 0·78 for </w:t>
      </w:r>
      <w:r w:rsidR="004E5988" w:rsidRPr="00B11F35">
        <w:rPr>
          <w:rFonts w:ascii="Arial" w:hAnsi="Arial" w:cs="Arial"/>
        </w:rPr>
        <w:t xml:space="preserve">an </w:t>
      </w:r>
      <w:r w:rsidR="00E234D5" w:rsidRPr="00B11F35">
        <w:rPr>
          <w:rFonts w:ascii="Arial" w:hAnsi="Arial" w:cs="Arial"/>
        </w:rPr>
        <w:t xml:space="preserve">eGFR ≥60 mL/min, 0·76 for </w:t>
      </w:r>
      <w:r w:rsidR="004E5988" w:rsidRPr="00B11F35">
        <w:rPr>
          <w:rFonts w:ascii="Arial" w:hAnsi="Arial" w:cs="Arial"/>
        </w:rPr>
        <w:t xml:space="preserve">an </w:t>
      </w:r>
      <w:r w:rsidR="00E234D5" w:rsidRPr="00B11F35">
        <w:rPr>
          <w:rFonts w:ascii="Arial" w:hAnsi="Arial" w:cs="Arial"/>
        </w:rPr>
        <w:t>eGFR 45 to &lt;60 mL/min</w:t>
      </w:r>
      <w:r w:rsidR="004E5988" w:rsidRPr="00B11F35">
        <w:rPr>
          <w:rFonts w:ascii="Arial" w:hAnsi="Arial" w:cs="Arial"/>
        </w:rPr>
        <w:t xml:space="preserve">, </w:t>
      </w:r>
      <w:r w:rsidR="00E234D5" w:rsidRPr="00B11F35">
        <w:rPr>
          <w:rFonts w:ascii="Arial" w:hAnsi="Arial" w:cs="Arial"/>
        </w:rPr>
        <w:t xml:space="preserve">0·85 for </w:t>
      </w:r>
      <w:r w:rsidR="004E5988" w:rsidRPr="00B11F35">
        <w:rPr>
          <w:rFonts w:ascii="Arial" w:hAnsi="Arial" w:cs="Arial"/>
        </w:rPr>
        <w:t xml:space="preserve">an </w:t>
      </w:r>
      <w:r w:rsidR="00E234D5" w:rsidRPr="00B11F35">
        <w:rPr>
          <w:rFonts w:ascii="Arial" w:hAnsi="Arial" w:cs="Arial"/>
        </w:rPr>
        <w:t>eGFR 30 to &lt;45 mL/min</w:t>
      </w:r>
      <w:r w:rsidR="004E5988" w:rsidRPr="00B11F35">
        <w:rPr>
          <w:rFonts w:ascii="Arial" w:hAnsi="Arial" w:cs="Arial"/>
        </w:rPr>
        <w:t>, and</w:t>
      </w:r>
      <w:r w:rsidR="00E234D5" w:rsidRPr="00B11F35">
        <w:rPr>
          <w:rFonts w:ascii="Arial" w:hAnsi="Arial" w:cs="Arial"/>
        </w:rPr>
        <w:t xml:space="preserve"> 0·85 for </w:t>
      </w:r>
      <w:r w:rsidR="004E5988" w:rsidRPr="00B11F35">
        <w:rPr>
          <w:rFonts w:ascii="Arial" w:hAnsi="Arial" w:cs="Arial"/>
        </w:rPr>
        <w:t xml:space="preserve">an </w:t>
      </w:r>
      <w:r w:rsidR="00E234D5" w:rsidRPr="00B11F35">
        <w:rPr>
          <w:rFonts w:ascii="Arial" w:hAnsi="Arial" w:cs="Arial"/>
        </w:rPr>
        <w:t xml:space="preserve">eGFR &lt;30 mL/min </w:t>
      </w:r>
      <w:r w:rsidR="004E5988" w:rsidRPr="00B11F35">
        <w:rPr>
          <w:rFonts w:ascii="Arial" w:hAnsi="Arial" w:cs="Arial"/>
        </w:rPr>
        <w:t>in patients not</w:t>
      </w:r>
      <w:r w:rsidR="00E234D5" w:rsidRPr="00B11F35">
        <w:rPr>
          <w:rFonts w:ascii="Arial" w:hAnsi="Arial" w:cs="Arial"/>
        </w:rPr>
        <w:t xml:space="preserve"> on dialysis</w:t>
      </w:r>
      <w:r w:rsidR="004E5988" w:rsidRPr="00B11F35">
        <w:rPr>
          <w:rFonts w:ascii="Arial" w:hAnsi="Arial" w:cs="Arial"/>
        </w:rPr>
        <w:t xml:space="preserve"> </w:t>
      </w:r>
      <w:r w:rsidR="004E5988" w:rsidRPr="00B11F35">
        <w:rPr>
          <w:rFonts w:ascii="Arial" w:hAnsi="Arial" w:cs="Arial"/>
        </w:rPr>
        <w:fldChar w:fldCharType="begin">
          <w:fldData xml:space="preserve">PEVuZE5vdGU+PENpdGU+PEF1dGhvcj5DaG9sZXN0ZXJvbCBUcmVhdG1lbnQgVHJpYWxpc3RzPC9B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PEVuZE5vdGU+PENpdGU+PEF1dGhvcj5DaG9sZXN0ZXJvbCBUcmVhdG1lbnQgVHJpYWxpc3RzPC9B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4E5988" w:rsidRPr="00B11F35">
        <w:rPr>
          <w:rFonts w:ascii="Arial" w:hAnsi="Arial" w:cs="Arial"/>
        </w:rPr>
        <w:fldChar w:fldCharType="separate"/>
      </w:r>
      <w:r w:rsidR="00BF08A8">
        <w:rPr>
          <w:rFonts w:ascii="Arial" w:hAnsi="Arial" w:cs="Arial"/>
          <w:noProof/>
        </w:rPr>
        <w:t>(</w:t>
      </w:r>
      <w:hyperlink w:anchor="_ENREF_53" w:tooltip="Cholesterol Treatment Trialists, 2016 #183" w:history="1">
        <w:r w:rsidR="00F55357">
          <w:rPr>
            <w:rFonts w:ascii="Arial" w:hAnsi="Arial" w:cs="Arial"/>
            <w:noProof/>
          </w:rPr>
          <w:t>53</w:t>
        </w:r>
      </w:hyperlink>
      <w:r w:rsidR="00BF08A8">
        <w:rPr>
          <w:rFonts w:ascii="Arial" w:hAnsi="Arial" w:cs="Arial"/>
          <w:noProof/>
        </w:rPr>
        <w:t>)</w:t>
      </w:r>
      <w:r w:rsidR="004E5988" w:rsidRPr="00B11F35">
        <w:rPr>
          <w:rFonts w:ascii="Arial" w:hAnsi="Arial" w:cs="Arial"/>
        </w:rPr>
        <w:fldChar w:fldCharType="end"/>
      </w:r>
      <w:r w:rsidR="004E5988" w:rsidRPr="00B11F35">
        <w:rPr>
          <w:rFonts w:ascii="Arial" w:hAnsi="Arial" w:cs="Arial"/>
        </w:rPr>
        <w:t>. In patients on dialysis the relative risk reduction was</w:t>
      </w:r>
      <w:r w:rsidR="00E234D5" w:rsidRPr="00B11F35">
        <w:rPr>
          <w:rFonts w:ascii="Arial" w:hAnsi="Arial" w:cs="Arial"/>
        </w:rPr>
        <w:t xml:space="preserve"> 0·94 </w:t>
      </w:r>
      <w:r w:rsidR="004E5988" w:rsidRPr="00B11F35">
        <w:rPr>
          <w:rFonts w:ascii="Arial" w:hAnsi="Arial" w:cs="Arial"/>
        </w:rPr>
        <w:t xml:space="preserve">(99% CI </w:t>
      </w:r>
      <w:r w:rsidR="00E234D5" w:rsidRPr="00B11F35">
        <w:rPr>
          <w:rFonts w:ascii="Arial" w:hAnsi="Arial" w:cs="Arial"/>
        </w:rPr>
        <w:t>0·79-1·11</w:t>
      </w:r>
      <w:r w:rsidR="004E5988" w:rsidRPr="00B11F35">
        <w:rPr>
          <w:rFonts w:ascii="Arial" w:hAnsi="Arial" w:cs="Arial"/>
        </w:rPr>
        <w:t xml:space="preserve">). </w:t>
      </w:r>
      <w:r w:rsidRPr="00B11F35">
        <w:rPr>
          <w:rFonts w:ascii="Arial" w:hAnsi="Arial" w:cs="Arial"/>
        </w:rPr>
        <w:t>Similarly</w:t>
      </w:r>
      <w:r w:rsidR="00A65FDC" w:rsidRPr="00B11F35">
        <w:rPr>
          <w:rFonts w:ascii="Arial" w:hAnsi="Arial" w:cs="Arial"/>
        </w:rPr>
        <w:t>,</w:t>
      </w:r>
      <w:r w:rsidRPr="00B11F35">
        <w:rPr>
          <w:rFonts w:ascii="Arial" w:hAnsi="Arial" w:cs="Arial"/>
        </w:rPr>
        <w:t xml:space="preserve"> a meta-analysis of </w:t>
      </w:r>
      <w:r w:rsidR="00BB375F" w:rsidRPr="00B11F35">
        <w:rPr>
          <w:rFonts w:ascii="Arial" w:hAnsi="Arial" w:cs="Arial"/>
        </w:rPr>
        <w:t>57</w:t>
      </w:r>
      <w:r w:rsidRPr="00B11F35">
        <w:rPr>
          <w:rFonts w:ascii="Arial" w:hAnsi="Arial" w:cs="Arial"/>
        </w:rPr>
        <w:t xml:space="preserve"> studies with &gt;</w:t>
      </w:r>
      <w:r w:rsidR="00BB375F" w:rsidRPr="00B11F35">
        <w:rPr>
          <w:rFonts w:ascii="Arial" w:hAnsi="Arial" w:cs="Arial"/>
        </w:rPr>
        <w:t>143</w:t>
      </w:r>
      <w:r w:rsidRPr="00B11F35">
        <w:rPr>
          <w:rFonts w:ascii="Arial" w:hAnsi="Arial" w:cs="Arial"/>
        </w:rPr>
        <w:t xml:space="preserve">,000 participants with renal disease not on dialysis reported a </w:t>
      </w:r>
      <w:r w:rsidR="00BB375F" w:rsidRPr="00B11F35">
        <w:rPr>
          <w:rFonts w:ascii="Arial" w:hAnsi="Arial" w:cs="Arial"/>
        </w:rPr>
        <w:t xml:space="preserve">31% </w:t>
      </w:r>
      <w:r w:rsidRPr="00B11F35">
        <w:rPr>
          <w:rFonts w:ascii="Arial" w:hAnsi="Arial" w:cs="Arial"/>
        </w:rPr>
        <w:t>reduction in major cardiovascular events in statin treated subjects compared to placebo groups</w:t>
      </w:r>
      <w:r w:rsidR="00C662CE" w:rsidRPr="00B11F35">
        <w:rPr>
          <w:rFonts w:ascii="Arial" w:hAnsi="Arial" w:cs="Arial"/>
        </w:rPr>
        <w:t xml:space="preserve"> </w:t>
      </w:r>
      <w:r w:rsidR="00BB375F" w:rsidRPr="00B11F35">
        <w:rPr>
          <w:rFonts w:ascii="Arial" w:hAnsi="Arial" w:cs="Arial"/>
        </w:rPr>
        <w:fldChar w:fldCharType="begin">
          <w:fldData xml:space="preserve">PEVuZE5vdGU+PENpdGU+PEF1dGhvcj5TdTwvQXV0aG9yPjxZZWFyPjIwMTY8L1llYXI+PFJlY051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PEVuZE5vdGU+PENpdGU+PEF1dGhvcj5TdTwvQXV0aG9yPjxZZWFyPjIwMTY8L1llYXI+PFJlY051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BB375F" w:rsidRPr="00B11F35">
        <w:rPr>
          <w:rFonts w:ascii="Arial" w:hAnsi="Arial" w:cs="Arial"/>
        </w:rPr>
        <w:fldChar w:fldCharType="separate"/>
      </w:r>
      <w:r w:rsidR="00BF08A8">
        <w:rPr>
          <w:rFonts w:ascii="Arial" w:hAnsi="Arial" w:cs="Arial"/>
          <w:noProof/>
        </w:rPr>
        <w:t>(</w:t>
      </w:r>
      <w:hyperlink w:anchor="_ENREF_54" w:tooltip="Su, 2016 #37" w:history="1">
        <w:r w:rsidR="00F55357">
          <w:rPr>
            <w:rFonts w:ascii="Arial" w:hAnsi="Arial" w:cs="Arial"/>
            <w:noProof/>
          </w:rPr>
          <w:t>54</w:t>
        </w:r>
      </w:hyperlink>
      <w:r w:rsidR="00BF08A8">
        <w:rPr>
          <w:rFonts w:ascii="Arial" w:hAnsi="Arial" w:cs="Arial"/>
          <w:noProof/>
        </w:rPr>
        <w:t>)</w:t>
      </w:r>
      <w:r w:rsidR="00BB375F" w:rsidRPr="00B11F35">
        <w:rPr>
          <w:rFonts w:ascii="Arial" w:hAnsi="Arial" w:cs="Arial"/>
        </w:rPr>
        <w:fldChar w:fldCharType="end"/>
      </w:r>
      <w:r w:rsidRPr="00B11F35">
        <w:rPr>
          <w:rFonts w:ascii="Arial" w:hAnsi="Arial" w:cs="Arial"/>
        </w:rPr>
        <w:t xml:space="preserve">. </w:t>
      </w:r>
      <w:r w:rsidR="00814079" w:rsidRPr="00B11F35">
        <w:rPr>
          <w:rFonts w:ascii="Arial" w:hAnsi="Arial" w:cs="Arial"/>
        </w:rPr>
        <w:t>Thus</w:t>
      </w:r>
      <w:r w:rsidR="007D28D6" w:rsidRPr="00B11F35">
        <w:rPr>
          <w:rFonts w:ascii="Arial" w:hAnsi="Arial" w:cs="Arial"/>
        </w:rPr>
        <w:t>,</w:t>
      </w:r>
      <w:r w:rsidR="00814079" w:rsidRPr="00B11F35">
        <w:rPr>
          <w:rFonts w:ascii="Arial" w:hAnsi="Arial" w:cs="Arial"/>
        </w:rPr>
        <w:t xml:space="preserve"> in patients with renal disease </w:t>
      </w:r>
      <w:r w:rsidR="00D21583" w:rsidRPr="00B11F35">
        <w:rPr>
          <w:rFonts w:ascii="Arial" w:hAnsi="Arial" w:cs="Arial"/>
        </w:rPr>
        <w:t xml:space="preserve">not on </w:t>
      </w:r>
      <w:r w:rsidR="00814079" w:rsidRPr="00B11F35">
        <w:rPr>
          <w:rFonts w:ascii="Arial" w:hAnsi="Arial" w:cs="Arial"/>
        </w:rPr>
        <w:t>dialysis</w:t>
      </w:r>
      <w:r w:rsidR="00D21583" w:rsidRPr="00B11F35">
        <w:rPr>
          <w:rFonts w:ascii="Arial" w:hAnsi="Arial" w:cs="Arial"/>
        </w:rPr>
        <w:t>,</w:t>
      </w:r>
      <w:r w:rsidR="00814079" w:rsidRPr="00B11F35">
        <w:rPr>
          <w:rFonts w:ascii="Arial" w:hAnsi="Arial" w:cs="Arial"/>
        </w:rPr>
        <w:t xml:space="preserve"> treatment with statins is beneficial and should be utilized in this population at high risk for vascular disease.</w:t>
      </w:r>
    </w:p>
    <w:p w14:paraId="20893E8F" w14:textId="77777777" w:rsidR="00814079" w:rsidRPr="00B11F35" w:rsidRDefault="00814079" w:rsidP="00B11F35">
      <w:pPr>
        <w:spacing w:after="0"/>
        <w:rPr>
          <w:rFonts w:ascii="Arial" w:hAnsi="Arial" w:cs="Arial"/>
        </w:rPr>
      </w:pPr>
    </w:p>
    <w:p w14:paraId="20893E90" w14:textId="50CB158D" w:rsidR="0021630D" w:rsidRPr="00B11F35" w:rsidRDefault="00B55724" w:rsidP="00B11F35">
      <w:pPr>
        <w:spacing w:after="0"/>
        <w:rPr>
          <w:rFonts w:ascii="Arial" w:hAnsi="Arial" w:cs="Arial"/>
        </w:rPr>
      </w:pPr>
      <w:r w:rsidRPr="00B11F35">
        <w:rPr>
          <w:rFonts w:ascii="Arial" w:hAnsi="Arial" w:cs="Arial"/>
        </w:rPr>
        <w:t>In contrast</w:t>
      </w:r>
      <w:r w:rsidR="00D21583" w:rsidRPr="00B11F35">
        <w:rPr>
          <w:rFonts w:ascii="Arial" w:hAnsi="Arial" w:cs="Arial"/>
        </w:rPr>
        <w:t xml:space="preserve"> to the above results</w:t>
      </w:r>
      <w:r w:rsidRPr="00B11F35">
        <w:rPr>
          <w:rFonts w:ascii="Arial" w:hAnsi="Arial" w:cs="Arial"/>
        </w:rPr>
        <w:t xml:space="preserve">, studies examining the role of statins in dialysis patients have not found a benefit </w:t>
      </w:r>
      <w:r w:rsidR="007C78D8" w:rsidRPr="00B11F35">
        <w:rPr>
          <w:rFonts w:ascii="Arial" w:hAnsi="Arial" w:cs="Arial"/>
        </w:rPr>
        <w:t>from statin therapy</w:t>
      </w:r>
      <w:r w:rsidRPr="00B11F35">
        <w:rPr>
          <w:rFonts w:ascii="Arial" w:hAnsi="Arial" w:cs="Arial"/>
        </w:rPr>
        <w:t xml:space="preserve">. The Deutsche Diabetes </w:t>
      </w:r>
      <w:proofErr w:type="spellStart"/>
      <w:r w:rsidRPr="00B11F35">
        <w:rPr>
          <w:rFonts w:ascii="Arial" w:hAnsi="Arial" w:cs="Arial"/>
        </w:rPr>
        <w:t>Dialyse</w:t>
      </w:r>
      <w:proofErr w:type="spellEnd"/>
      <w:r w:rsidRPr="00B11F35">
        <w:rPr>
          <w:rFonts w:ascii="Arial" w:hAnsi="Arial" w:cs="Arial"/>
        </w:rPr>
        <w:t xml:space="preserve"> Studie (4D) randomized 1</w:t>
      </w:r>
      <w:r w:rsidR="00556145">
        <w:rPr>
          <w:rFonts w:ascii="Arial" w:hAnsi="Arial" w:cs="Arial"/>
        </w:rPr>
        <w:t>,</w:t>
      </w:r>
      <w:r w:rsidRPr="00B11F35">
        <w:rPr>
          <w:rFonts w:ascii="Arial" w:hAnsi="Arial" w:cs="Arial"/>
        </w:rPr>
        <w:t>255 type 2 diabetic subjects on hemodialysis to either 20 mg atorvastatin or placebo</w:t>
      </w:r>
      <w:r w:rsidR="00BB375F" w:rsidRPr="00B11F35">
        <w:rPr>
          <w:rFonts w:ascii="Arial" w:hAnsi="Arial" w:cs="Arial"/>
        </w:rPr>
        <w:t xml:space="preserve"> </w:t>
      </w:r>
      <w:r w:rsidR="00BB375F" w:rsidRPr="00B11F35">
        <w:rPr>
          <w:rFonts w:ascii="Arial" w:hAnsi="Arial" w:cs="Arial"/>
        </w:rPr>
        <w:fldChar w:fldCharType="begin">
          <w:fldData xml:space="preserve">PEVuZE5vdGU+PENpdGU+PEF1dGhvcj5XYW5uZXI8L0F1dGhvcj48WWVhcj4yMDA1PC9ZZWFyPjxS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PEVuZE5vdGU+PENpdGU+PEF1dGhvcj5XYW5uZXI8L0F1dGhvcj48WWVhcj4yMDA1PC9ZZWFyPjxS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BB375F" w:rsidRPr="00B11F35">
        <w:rPr>
          <w:rFonts w:ascii="Arial" w:hAnsi="Arial" w:cs="Arial"/>
        </w:rPr>
        <w:fldChar w:fldCharType="separate"/>
      </w:r>
      <w:r w:rsidR="00BF08A8">
        <w:rPr>
          <w:rFonts w:ascii="Arial" w:hAnsi="Arial" w:cs="Arial"/>
          <w:noProof/>
        </w:rPr>
        <w:t>(</w:t>
      </w:r>
      <w:hyperlink w:anchor="_ENREF_55" w:tooltip="Wanner, 2005 #38" w:history="1">
        <w:r w:rsidR="00F55357">
          <w:rPr>
            <w:rFonts w:ascii="Arial" w:hAnsi="Arial" w:cs="Arial"/>
            <w:noProof/>
          </w:rPr>
          <w:t>55</w:t>
        </w:r>
      </w:hyperlink>
      <w:r w:rsidR="00BF08A8">
        <w:rPr>
          <w:rFonts w:ascii="Arial" w:hAnsi="Arial" w:cs="Arial"/>
          <w:noProof/>
        </w:rPr>
        <w:t>)</w:t>
      </w:r>
      <w:r w:rsidR="00BB375F" w:rsidRPr="00B11F35">
        <w:rPr>
          <w:rFonts w:ascii="Arial" w:hAnsi="Arial" w:cs="Arial"/>
        </w:rPr>
        <w:fldChar w:fldCharType="end"/>
      </w:r>
      <w:r w:rsidRPr="00B11F35">
        <w:rPr>
          <w:rFonts w:ascii="Arial" w:hAnsi="Arial" w:cs="Arial"/>
        </w:rPr>
        <w:t>. The LDL-cholesterol reduction was similar to that seen in non-dialysis patients</w:t>
      </w:r>
      <w:r w:rsidR="007C78D8" w:rsidRPr="00B11F35">
        <w:rPr>
          <w:rFonts w:ascii="Arial" w:hAnsi="Arial" w:cs="Arial"/>
        </w:rPr>
        <w:t xml:space="preserve"> but</w:t>
      </w:r>
      <w:r w:rsidRPr="00B11F35">
        <w:rPr>
          <w:rFonts w:ascii="Arial" w:hAnsi="Arial" w:cs="Arial"/>
        </w:rPr>
        <w:t xml:space="preserve"> there was no significant reduction in cardiovascular death, nonfatal myocardial infarction</w:t>
      </w:r>
      <w:r w:rsidR="008A0CF0" w:rsidRPr="00B11F35">
        <w:rPr>
          <w:rFonts w:ascii="Arial" w:hAnsi="Arial" w:cs="Arial"/>
        </w:rPr>
        <w:t>,</w:t>
      </w:r>
      <w:r w:rsidRPr="00B11F35">
        <w:rPr>
          <w:rFonts w:ascii="Arial" w:hAnsi="Arial" w:cs="Arial"/>
        </w:rPr>
        <w:t xml:space="preserve"> or stroke </w:t>
      </w:r>
      <w:r w:rsidR="007C78D8" w:rsidRPr="00B11F35">
        <w:rPr>
          <w:rFonts w:ascii="Arial" w:hAnsi="Arial" w:cs="Arial"/>
        </w:rPr>
        <w:t>in</w:t>
      </w:r>
      <w:r w:rsidRPr="00B11F35">
        <w:rPr>
          <w:rFonts w:ascii="Arial" w:hAnsi="Arial" w:cs="Arial"/>
        </w:rPr>
        <w:t xml:space="preserve"> </w:t>
      </w:r>
      <w:r w:rsidR="007C78D8" w:rsidRPr="00B11F35">
        <w:rPr>
          <w:rFonts w:ascii="Arial" w:hAnsi="Arial" w:cs="Arial"/>
        </w:rPr>
        <w:t xml:space="preserve">the </w:t>
      </w:r>
      <w:r w:rsidRPr="00B11F35">
        <w:rPr>
          <w:rFonts w:ascii="Arial" w:hAnsi="Arial" w:cs="Arial"/>
        </w:rPr>
        <w:t xml:space="preserve">atorvastatin </w:t>
      </w:r>
      <w:r w:rsidR="007C78D8" w:rsidRPr="00B11F35">
        <w:rPr>
          <w:rFonts w:ascii="Arial" w:hAnsi="Arial" w:cs="Arial"/>
        </w:rPr>
        <w:t xml:space="preserve">treated compared </w:t>
      </w:r>
      <w:r w:rsidRPr="00B11F35">
        <w:rPr>
          <w:rFonts w:ascii="Arial" w:hAnsi="Arial" w:cs="Arial"/>
        </w:rPr>
        <w:t xml:space="preserve">to </w:t>
      </w:r>
      <w:r w:rsidR="007C78D8" w:rsidRPr="00B11F35">
        <w:rPr>
          <w:rFonts w:ascii="Arial" w:hAnsi="Arial" w:cs="Arial"/>
        </w:rPr>
        <w:t xml:space="preserve">the </w:t>
      </w:r>
      <w:r w:rsidRPr="00B11F35">
        <w:rPr>
          <w:rFonts w:ascii="Arial" w:hAnsi="Arial" w:cs="Arial"/>
        </w:rPr>
        <w:t>placebo</w:t>
      </w:r>
      <w:r w:rsidR="007C78D8" w:rsidRPr="00B11F35">
        <w:rPr>
          <w:rFonts w:ascii="Arial" w:hAnsi="Arial" w:cs="Arial"/>
        </w:rPr>
        <w:t xml:space="preserve"> group</w:t>
      </w:r>
      <w:r w:rsidRPr="00B11F35">
        <w:rPr>
          <w:rFonts w:ascii="Arial" w:hAnsi="Arial" w:cs="Arial"/>
        </w:rPr>
        <w:t>. Similarly, A Study to Evaluate the Use of Rosuvastatin in Subjects on Regular Hemodialysis (AURORA) randomized 2</w:t>
      </w:r>
      <w:r w:rsidR="00556145">
        <w:rPr>
          <w:rFonts w:ascii="Arial" w:hAnsi="Arial" w:cs="Arial"/>
        </w:rPr>
        <w:t>,</w:t>
      </w:r>
      <w:r w:rsidRPr="00B11F35">
        <w:rPr>
          <w:rFonts w:ascii="Arial" w:hAnsi="Arial" w:cs="Arial"/>
        </w:rPr>
        <w:t xml:space="preserve">776 subjects on </w:t>
      </w:r>
      <w:r w:rsidR="007C78D8" w:rsidRPr="00B11F35">
        <w:rPr>
          <w:rFonts w:ascii="Arial" w:hAnsi="Arial" w:cs="Arial"/>
        </w:rPr>
        <w:t>h</w:t>
      </w:r>
      <w:r w:rsidRPr="00B11F35">
        <w:rPr>
          <w:rFonts w:ascii="Arial" w:hAnsi="Arial" w:cs="Arial"/>
        </w:rPr>
        <w:t>emodialysis to rosuvastatin 10 mg or placebo</w:t>
      </w:r>
      <w:r w:rsidR="00BB375F" w:rsidRPr="00B11F35">
        <w:rPr>
          <w:rFonts w:ascii="Arial" w:hAnsi="Arial" w:cs="Arial"/>
        </w:rPr>
        <w:t xml:space="preserve"> </w:t>
      </w:r>
      <w:r w:rsidR="00AB58A3" w:rsidRPr="00B11F35">
        <w:rPr>
          <w:rFonts w:ascii="Arial" w:hAnsi="Arial" w:cs="Arial"/>
        </w:rPr>
        <w:fldChar w:fldCharType="begin">
          <w:fldData xml:space="preserve">PEVuZE5vdGU+PENpdGU+PEF1dGhvcj5GZWxsc3Ryb208L0F1dGhvcj48WWVhcj4yMDA5PC9ZZWFy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PEVuZE5vdGU+PENpdGU+PEF1dGhvcj5GZWxsc3Ryb208L0F1dGhvcj48WWVhcj4yMDA5PC9ZZWFy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AB58A3" w:rsidRPr="00B11F35">
        <w:rPr>
          <w:rFonts w:ascii="Arial" w:hAnsi="Arial" w:cs="Arial"/>
        </w:rPr>
        <w:fldChar w:fldCharType="separate"/>
      </w:r>
      <w:r w:rsidR="00BF08A8">
        <w:rPr>
          <w:rFonts w:ascii="Arial" w:hAnsi="Arial" w:cs="Arial"/>
          <w:noProof/>
        </w:rPr>
        <w:t>(</w:t>
      </w:r>
      <w:hyperlink w:anchor="_ENREF_56" w:tooltip="Fellstrom, 2009 #39" w:history="1">
        <w:r w:rsidR="00F55357">
          <w:rPr>
            <w:rFonts w:ascii="Arial" w:hAnsi="Arial" w:cs="Arial"/>
            <w:noProof/>
          </w:rPr>
          <w:t>56</w:t>
        </w:r>
      </w:hyperlink>
      <w:r w:rsidR="00BF08A8">
        <w:rPr>
          <w:rFonts w:ascii="Arial" w:hAnsi="Arial" w:cs="Arial"/>
          <w:noProof/>
        </w:rPr>
        <w:t>)</w:t>
      </w:r>
      <w:r w:rsidR="00AB58A3" w:rsidRPr="00B11F35">
        <w:rPr>
          <w:rFonts w:ascii="Arial" w:hAnsi="Arial" w:cs="Arial"/>
        </w:rPr>
        <w:fldChar w:fldCharType="end"/>
      </w:r>
      <w:r w:rsidRPr="00B11F35">
        <w:rPr>
          <w:rFonts w:ascii="Arial" w:hAnsi="Arial" w:cs="Arial"/>
        </w:rPr>
        <w:t>. Again, the LDL-cholesterol lowering in dialysis patients was similar to that seen in other studies but there was no significant effect on the primary endpoint of cardiovascular death, nonfatal myocardial infarction</w:t>
      </w:r>
      <w:r w:rsidR="008A0CF0" w:rsidRPr="00B11F35">
        <w:rPr>
          <w:rFonts w:ascii="Arial" w:hAnsi="Arial" w:cs="Arial"/>
        </w:rPr>
        <w:t>,</w:t>
      </w:r>
      <w:r w:rsidRPr="00B11F35">
        <w:rPr>
          <w:rFonts w:ascii="Arial" w:hAnsi="Arial" w:cs="Arial"/>
        </w:rPr>
        <w:t xml:space="preserve"> or stroke. </w:t>
      </w:r>
      <w:r w:rsidR="007C78D8" w:rsidRPr="00B11F35">
        <w:rPr>
          <w:rFonts w:ascii="Arial" w:hAnsi="Arial" w:cs="Arial"/>
        </w:rPr>
        <w:t>A</w:t>
      </w:r>
      <w:r w:rsidRPr="00B11F35">
        <w:rPr>
          <w:rFonts w:ascii="Arial" w:hAnsi="Arial" w:cs="Arial"/>
        </w:rPr>
        <w:t xml:space="preserve"> meta-analysis of 25 studies involving 8</w:t>
      </w:r>
      <w:r w:rsidR="00556145">
        <w:rPr>
          <w:rFonts w:ascii="Arial" w:hAnsi="Arial" w:cs="Arial"/>
        </w:rPr>
        <w:t>,</w:t>
      </w:r>
      <w:r w:rsidRPr="00B11F35">
        <w:rPr>
          <w:rFonts w:ascii="Arial" w:hAnsi="Arial" w:cs="Arial"/>
        </w:rPr>
        <w:t>289 dialysis patients found no benefit of statin therapy on major cardiovascular events, cardiovascular mortality, all-cause mortality</w:t>
      </w:r>
      <w:r w:rsidR="00016CB3" w:rsidRPr="00B11F35">
        <w:rPr>
          <w:rFonts w:ascii="Arial" w:hAnsi="Arial" w:cs="Arial"/>
        </w:rPr>
        <w:t>,</w:t>
      </w:r>
      <w:r w:rsidRPr="00B11F35">
        <w:rPr>
          <w:rFonts w:ascii="Arial" w:hAnsi="Arial" w:cs="Arial"/>
        </w:rPr>
        <w:t xml:space="preserve"> or myocardial infarction, despite efficacious lipid lowering.</w:t>
      </w:r>
      <w:r w:rsidR="007C78D8" w:rsidRPr="00B11F35">
        <w:rPr>
          <w:rFonts w:ascii="Arial" w:hAnsi="Arial" w:cs="Arial"/>
        </w:rPr>
        <w:t xml:space="preserve"> The reason for the failure of statins in patients on maintenance dialysis is unclear but could be due to a number of factors including the </w:t>
      </w:r>
      <w:r w:rsidR="008A0CF0" w:rsidRPr="00B11F35">
        <w:rPr>
          <w:rFonts w:ascii="Arial" w:hAnsi="Arial" w:cs="Arial"/>
        </w:rPr>
        <w:t xml:space="preserve">possibility that the </w:t>
      </w:r>
      <w:r w:rsidR="0096207E" w:rsidRPr="00B11F35">
        <w:rPr>
          <w:rFonts w:ascii="Arial" w:hAnsi="Arial" w:cs="Arial"/>
        </w:rPr>
        <w:t xml:space="preserve">marked </w:t>
      </w:r>
      <w:r w:rsidR="007C78D8" w:rsidRPr="00B11F35">
        <w:rPr>
          <w:rFonts w:ascii="Arial" w:hAnsi="Arial" w:cs="Arial"/>
        </w:rPr>
        <w:t xml:space="preserve">severity of atherosclerosis in end stage renal disease may limit reversal, </w:t>
      </w:r>
      <w:r w:rsidR="008A0CF0" w:rsidRPr="00B11F35">
        <w:rPr>
          <w:rFonts w:ascii="Arial" w:hAnsi="Arial" w:cs="Arial"/>
        </w:rPr>
        <w:t xml:space="preserve">that </w:t>
      </w:r>
      <w:r w:rsidR="007C78D8" w:rsidRPr="00B11F35">
        <w:rPr>
          <w:rFonts w:ascii="Arial" w:hAnsi="Arial" w:cs="Arial"/>
        </w:rPr>
        <w:t xml:space="preserve">different mechanisms of atherosclerosis progression </w:t>
      </w:r>
      <w:r w:rsidR="008A0CF0" w:rsidRPr="00B11F35">
        <w:rPr>
          <w:rFonts w:ascii="Arial" w:hAnsi="Arial" w:cs="Arial"/>
        </w:rPr>
        <w:t xml:space="preserve">occur </w:t>
      </w:r>
      <w:r w:rsidR="007C78D8" w:rsidRPr="00B11F35">
        <w:rPr>
          <w:rFonts w:ascii="Arial" w:hAnsi="Arial" w:cs="Arial"/>
        </w:rPr>
        <w:t xml:space="preserve">in dialysis patients (for example </w:t>
      </w:r>
      <w:r w:rsidR="00D21583" w:rsidRPr="00B11F35">
        <w:rPr>
          <w:rFonts w:ascii="Arial" w:hAnsi="Arial" w:cs="Arial"/>
        </w:rPr>
        <w:t>an increased role for</w:t>
      </w:r>
      <w:r w:rsidR="007C78D8" w:rsidRPr="00B11F35">
        <w:rPr>
          <w:rFonts w:ascii="Arial" w:hAnsi="Arial" w:cs="Arial"/>
        </w:rPr>
        <w:t xml:space="preserve"> inflammation, oxidation, or thrombosis), or</w:t>
      </w:r>
      <w:r w:rsidR="002F67F4" w:rsidRPr="00B11F35">
        <w:rPr>
          <w:rFonts w:ascii="Arial" w:hAnsi="Arial" w:cs="Arial"/>
        </w:rPr>
        <w:t xml:space="preserve"> that cardiovascular events in this patient population may not be due to atherosclerosis.</w:t>
      </w:r>
      <w:r w:rsidR="007C78D8" w:rsidRPr="00B11F35">
        <w:rPr>
          <w:rFonts w:ascii="Arial" w:hAnsi="Arial" w:cs="Arial"/>
        </w:rPr>
        <w:t xml:space="preserve"> </w:t>
      </w:r>
      <w:r w:rsidR="0096207E" w:rsidRPr="00B11F35">
        <w:rPr>
          <w:rFonts w:ascii="Arial" w:hAnsi="Arial" w:cs="Arial"/>
        </w:rPr>
        <w:t>We would recommend</w:t>
      </w:r>
      <w:r w:rsidR="00814079" w:rsidRPr="00B11F35">
        <w:rPr>
          <w:rFonts w:ascii="Arial" w:hAnsi="Arial" w:cs="Arial"/>
        </w:rPr>
        <w:t xml:space="preserve"> contin</w:t>
      </w:r>
      <w:r w:rsidR="0096207E" w:rsidRPr="00B11F35">
        <w:rPr>
          <w:rFonts w:ascii="Arial" w:hAnsi="Arial" w:cs="Arial"/>
        </w:rPr>
        <w:t>uing</w:t>
      </w:r>
      <w:r w:rsidR="00814079" w:rsidRPr="00B11F35">
        <w:rPr>
          <w:rFonts w:ascii="Arial" w:hAnsi="Arial" w:cs="Arial"/>
        </w:rPr>
        <w:t xml:space="preserve"> statin</w:t>
      </w:r>
      <w:r w:rsidR="0096207E" w:rsidRPr="00B11F35">
        <w:rPr>
          <w:rFonts w:ascii="Arial" w:hAnsi="Arial" w:cs="Arial"/>
        </w:rPr>
        <w:t xml:space="preserve"> therapy</w:t>
      </w:r>
      <w:r w:rsidR="00814079" w:rsidRPr="00B11F35">
        <w:rPr>
          <w:rFonts w:ascii="Arial" w:hAnsi="Arial" w:cs="Arial"/>
        </w:rPr>
        <w:t xml:space="preserve"> in patients on dialysis who have been previously treated with statins but not initiat</w:t>
      </w:r>
      <w:r w:rsidR="0096207E" w:rsidRPr="00B11F35">
        <w:rPr>
          <w:rFonts w:ascii="Arial" w:hAnsi="Arial" w:cs="Arial"/>
        </w:rPr>
        <w:t>ing</w:t>
      </w:r>
      <w:r w:rsidR="00814079" w:rsidRPr="00B11F35">
        <w:rPr>
          <w:rFonts w:ascii="Arial" w:hAnsi="Arial" w:cs="Arial"/>
        </w:rPr>
        <w:t xml:space="preserve"> therapy in </w:t>
      </w:r>
      <w:r w:rsidR="007B11A4" w:rsidRPr="00B11F35">
        <w:rPr>
          <w:rFonts w:ascii="Arial" w:hAnsi="Arial" w:cs="Arial"/>
        </w:rPr>
        <w:t xml:space="preserve">the rare </w:t>
      </w:r>
      <w:r w:rsidR="00814079" w:rsidRPr="00B11F35">
        <w:rPr>
          <w:rFonts w:ascii="Arial" w:hAnsi="Arial" w:cs="Arial"/>
        </w:rPr>
        <w:t>statin naïve patient</w:t>
      </w:r>
      <w:r w:rsidR="00AB58A3" w:rsidRPr="00B11F35">
        <w:rPr>
          <w:rFonts w:ascii="Arial" w:hAnsi="Arial" w:cs="Arial"/>
        </w:rPr>
        <w:t xml:space="preserve"> beginning dialysis</w:t>
      </w:r>
      <w:r w:rsidR="00814079" w:rsidRPr="00B11F35">
        <w:rPr>
          <w:rFonts w:ascii="Arial" w:hAnsi="Arial" w:cs="Arial"/>
        </w:rPr>
        <w:t>.</w:t>
      </w:r>
    </w:p>
    <w:p w14:paraId="20893E91" w14:textId="77777777" w:rsidR="002F67F4" w:rsidRPr="00B11F35" w:rsidRDefault="002F67F4" w:rsidP="00B11F35">
      <w:pPr>
        <w:spacing w:after="0"/>
        <w:rPr>
          <w:rFonts w:ascii="Arial" w:hAnsi="Arial" w:cs="Arial"/>
        </w:rPr>
      </w:pPr>
    </w:p>
    <w:p w14:paraId="20893E92" w14:textId="6F9E9D03" w:rsidR="002F67F4" w:rsidRPr="00B11F35" w:rsidRDefault="002F67F4" w:rsidP="00B11F35">
      <w:pPr>
        <w:spacing w:after="0"/>
        <w:rPr>
          <w:rFonts w:ascii="Arial" w:hAnsi="Arial" w:cs="Arial"/>
        </w:rPr>
      </w:pPr>
      <w:r w:rsidRPr="00B11F35">
        <w:rPr>
          <w:rFonts w:ascii="Arial" w:hAnsi="Arial" w:cs="Arial"/>
        </w:rPr>
        <w:t xml:space="preserve">Statins are primarily metabolized in the liver and therefore the need to adjust the statin dose is not usually needed </w:t>
      </w:r>
      <w:r w:rsidR="0096207E" w:rsidRPr="00B11F35">
        <w:rPr>
          <w:rFonts w:ascii="Arial" w:hAnsi="Arial" w:cs="Arial"/>
        </w:rPr>
        <w:t xml:space="preserve">in patients with renal disease </w:t>
      </w:r>
      <w:r w:rsidRPr="00B11F35">
        <w:rPr>
          <w:rFonts w:ascii="Arial" w:hAnsi="Arial" w:cs="Arial"/>
        </w:rPr>
        <w:t>until the eGFR is &lt; 30ml/min. The effect of renal dysfunction on statin clearance varies from statin to statin</w:t>
      </w:r>
      <w:r w:rsidR="00EA77FC">
        <w:rPr>
          <w:rFonts w:ascii="Arial" w:hAnsi="Arial" w:cs="Arial"/>
        </w:rPr>
        <w:t xml:space="preserve"> </w:t>
      </w:r>
      <w:r w:rsidR="00EA77FC">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EA77FC">
        <w:rPr>
          <w:rFonts w:ascii="Arial" w:hAnsi="Arial" w:cs="Arial"/>
        </w:rPr>
        <w:fldChar w:fldCharType="separate"/>
      </w:r>
      <w:r w:rsidR="00BF08A8">
        <w:rPr>
          <w:rFonts w:ascii="Arial" w:hAnsi="Arial" w:cs="Arial"/>
          <w:noProof/>
        </w:rPr>
        <w:t>(</w:t>
      </w:r>
      <w:hyperlink w:anchor="_ENREF_57" w:tooltip="Rosenstein, 2022 #270" w:history="1">
        <w:r w:rsidR="00F55357">
          <w:rPr>
            <w:rFonts w:ascii="Arial" w:hAnsi="Arial" w:cs="Arial"/>
            <w:noProof/>
          </w:rPr>
          <w:t>57</w:t>
        </w:r>
      </w:hyperlink>
      <w:r w:rsidR="00BF08A8">
        <w:rPr>
          <w:rFonts w:ascii="Arial" w:hAnsi="Arial" w:cs="Arial"/>
          <w:noProof/>
        </w:rPr>
        <w:t>)</w:t>
      </w:r>
      <w:r w:rsidR="00EA77FC">
        <w:rPr>
          <w:rFonts w:ascii="Arial" w:hAnsi="Arial" w:cs="Arial"/>
        </w:rPr>
        <w:fldChar w:fldCharType="end"/>
      </w:r>
      <w:r w:rsidRPr="00B11F35">
        <w:rPr>
          <w:rFonts w:ascii="Arial" w:hAnsi="Arial" w:cs="Arial"/>
        </w:rPr>
        <w:t>. For some statins such as atorvastatin</w:t>
      </w:r>
      <w:r w:rsidR="00A65FDC" w:rsidRPr="00B11F35">
        <w:rPr>
          <w:rFonts w:ascii="Arial" w:hAnsi="Arial" w:cs="Arial"/>
        </w:rPr>
        <w:t>,</w:t>
      </w:r>
      <w:r w:rsidRPr="00B11F35">
        <w:rPr>
          <w:rFonts w:ascii="Arial" w:hAnsi="Arial" w:cs="Arial"/>
        </w:rPr>
        <w:t xml:space="preserve"> there is no need to adjust the dose in renal disease because there is limited renal clearance</w:t>
      </w:r>
      <w:r w:rsidR="00EA77FC">
        <w:rPr>
          <w:rFonts w:ascii="Arial" w:hAnsi="Arial" w:cs="Arial"/>
        </w:rPr>
        <w:t xml:space="preserve"> </w:t>
      </w:r>
      <w:r w:rsidR="00EA77FC">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EA77FC">
        <w:rPr>
          <w:rFonts w:ascii="Arial" w:hAnsi="Arial" w:cs="Arial"/>
        </w:rPr>
        <w:fldChar w:fldCharType="separate"/>
      </w:r>
      <w:r w:rsidR="00BF08A8">
        <w:rPr>
          <w:rFonts w:ascii="Arial" w:hAnsi="Arial" w:cs="Arial"/>
          <w:noProof/>
        </w:rPr>
        <w:t>(</w:t>
      </w:r>
      <w:hyperlink w:anchor="_ENREF_57" w:tooltip="Rosenstein, 2022 #270" w:history="1">
        <w:r w:rsidR="00F55357">
          <w:rPr>
            <w:rFonts w:ascii="Arial" w:hAnsi="Arial" w:cs="Arial"/>
            <w:noProof/>
          </w:rPr>
          <w:t>57</w:t>
        </w:r>
      </w:hyperlink>
      <w:r w:rsidR="00BF08A8">
        <w:rPr>
          <w:rFonts w:ascii="Arial" w:hAnsi="Arial" w:cs="Arial"/>
          <w:noProof/>
        </w:rPr>
        <w:t>)</w:t>
      </w:r>
      <w:r w:rsidR="00EA77FC">
        <w:rPr>
          <w:rFonts w:ascii="Arial" w:hAnsi="Arial" w:cs="Arial"/>
        </w:rPr>
        <w:fldChar w:fldCharType="end"/>
      </w:r>
      <w:r w:rsidRPr="00B11F35">
        <w:rPr>
          <w:rFonts w:ascii="Arial" w:hAnsi="Arial" w:cs="Arial"/>
        </w:rPr>
        <w:t xml:space="preserve">. However, for other statins it is recommended to adjust the dose in patients </w:t>
      </w:r>
      <w:r w:rsidR="00814079" w:rsidRPr="00B11F35">
        <w:rPr>
          <w:rFonts w:ascii="Arial" w:hAnsi="Arial" w:cs="Arial"/>
        </w:rPr>
        <w:t xml:space="preserve">when the </w:t>
      </w:r>
      <w:r w:rsidRPr="00B11F35">
        <w:rPr>
          <w:rFonts w:ascii="Arial" w:hAnsi="Arial" w:cs="Arial"/>
        </w:rPr>
        <w:t>eGFR</w:t>
      </w:r>
      <w:r w:rsidR="00814079" w:rsidRPr="00B11F35">
        <w:rPr>
          <w:rFonts w:ascii="Arial" w:hAnsi="Arial" w:cs="Arial"/>
        </w:rPr>
        <w:t xml:space="preserve"> is &lt; 30ml/min. In patients with an eGFR &lt; 30ml/min the maximum dose of rosuvastatin is 10mg, simvastatin 40mg, </w:t>
      </w:r>
      <w:proofErr w:type="spellStart"/>
      <w:r w:rsidR="00814079" w:rsidRPr="00B11F35">
        <w:rPr>
          <w:rFonts w:ascii="Arial" w:hAnsi="Arial" w:cs="Arial"/>
        </w:rPr>
        <w:t>pitavastatin</w:t>
      </w:r>
      <w:proofErr w:type="spellEnd"/>
      <w:r w:rsidR="00814079" w:rsidRPr="00B11F35">
        <w:rPr>
          <w:rFonts w:ascii="Arial" w:hAnsi="Arial" w:cs="Arial"/>
        </w:rPr>
        <w:t xml:space="preserve"> 2mg, pravastatin 20mg, lovastatin 20mg, and fluvastatin 40mg per day</w:t>
      </w:r>
      <w:r w:rsidR="00EA77FC">
        <w:rPr>
          <w:rFonts w:ascii="Arial" w:hAnsi="Arial" w:cs="Arial"/>
        </w:rPr>
        <w:t xml:space="preserve"> </w:t>
      </w:r>
      <w:r w:rsidR="00EA77FC">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EA77FC">
        <w:rPr>
          <w:rFonts w:ascii="Arial" w:hAnsi="Arial" w:cs="Arial"/>
        </w:rPr>
        <w:fldChar w:fldCharType="separate"/>
      </w:r>
      <w:r w:rsidR="00BF08A8">
        <w:rPr>
          <w:rFonts w:ascii="Arial" w:hAnsi="Arial" w:cs="Arial"/>
          <w:noProof/>
        </w:rPr>
        <w:t>(</w:t>
      </w:r>
      <w:hyperlink w:anchor="_ENREF_57" w:tooltip="Rosenstein, 2022 #270" w:history="1">
        <w:r w:rsidR="00F55357">
          <w:rPr>
            <w:rFonts w:ascii="Arial" w:hAnsi="Arial" w:cs="Arial"/>
            <w:noProof/>
          </w:rPr>
          <w:t>57</w:t>
        </w:r>
      </w:hyperlink>
      <w:r w:rsidR="00BF08A8">
        <w:rPr>
          <w:rFonts w:ascii="Arial" w:hAnsi="Arial" w:cs="Arial"/>
          <w:noProof/>
        </w:rPr>
        <w:t>)</w:t>
      </w:r>
      <w:r w:rsidR="00EA77FC">
        <w:rPr>
          <w:rFonts w:ascii="Arial" w:hAnsi="Arial" w:cs="Arial"/>
        </w:rPr>
        <w:fldChar w:fldCharType="end"/>
      </w:r>
      <w:r w:rsidR="00814079" w:rsidRPr="00B11F35">
        <w:rPr>
          <w:rFonts w:ascii="Arial" w:hAnsi="Arial" w:cs="Arial"/>
        </w:rPr>
        <w:t>.</w:t>
      </w:r>
    </w:p>
    <w:p w14:paraId="64081422" w14:textId="24F95297" w:rsidR="00967E3D" w:rsidRPr="00B11F35" w:rsidRDefault="00967E3D" w:rsidP="00B11F35">
      <w:pPr>
        <w:spacing w:after="0"/>
        <w:rPr>
          <w:rFonts w:ascii="Arial" w:hAnsi="Arial" w:cs="Arial"/>
        </w:rPr>
      </w:pPr>
    </w:p>
    <w:p w14:paraId="0BE23676" w14:textId="0D1C79FC" w:rsidR="00967E3D" w:rsidRPr="00B11F35" w:rsidRDefault="00967E3D" w:rsidP="00B11F35">
      <w:pPr>
        <w:spacing w:after="0"/>
        <w:rPr>
          <w:rFonts w:ascii="Arial" w:hAnsi="Arial" w:cs="Arial"/>
        </w:rPr>
      </w:pPr>
      <w:r w:rsidRPr="00B11F35">
        <w:rPr>
          <w:rFonts w:ascii="Arial" w:hAnsi="Arial" w:cs="Arial"/>
        </w:rPr>
        <w:t xml:space="preserve">For additional information on </w:t>
      </w:r>
      <w:r w:rsidR="004529D3" w:rsidRPr="00B11F35">
        <w:rPr>
          <w:rFonts w:ascii="Arial" w:hAnsi="Arial" w:cs="Arial"/>
        </w:rPr>
        <w:t>the treatment of dyslipidemia in patients with renal disease see the chapter entitled “Dyslipidemia in Chronic Kidney Disease”</w:t>
      </w:r>
      <w:r w:rsidR="00EA77FC">
        <w:rPr>
          <w:rFonts w:ascii="Arial" w:hAnsi="Arial" w:cs="Arial"/>
        </w:rPr>
        <w:t xml:space="preserve"> </w:t>
      </w:r>
      <w:r w:rsidR="00EA77FC">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PEVuZE5vdGU+PENpdGU+PEF1dGhvcj5Sb3NlbnN0ZWluPC9BdXRob3I+PFllYXI+MjAyMjwvWWVh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EA77FC">
        <w:rPr>
          <w:rFonts w:ascii="Arial" w:hAnsi="Arial" w:cs="Arial"/>
        </w:rPr>
        <w:fldChar w:fldCharType="separate"/>
      </w:r>
      <w:r w:rsidR="00BF08A8">
        <w:rPr>
          <w:rFonts w:ascii="Arial" w:hAnsi="Arial" w:cs="Arial"/>
          <w:noProof/>
        </w:rPr>
        <w:t>(</w:t>
      </w:r>
      <w:hyperlink w:anchor="_ENREF_57" w:tooltip="Rosenstein, 2022 #270" w:history="1">
        <w:r w:rsidR="00F55357">
          <w:rPr>
            <w:rFonts w:ascii="Arial" w:hAnsi="Arial" w:cs="Arial"/>
            <w:noProof/>
          </w:rPr>
          <w:t>57</w:t>
        </w:r>
      </w:hyperlink>
      <w:r w:rsidR="00BF08A8">
        <w:rPr>
          <w:rFonts w:ascii="Arial" w:hAnsi="Arial" w:cs="Arial"/>
          <w:noProof/>
        </w:rPr>
        <w:t>)</w:t>
      </w:r>
      <w:r w:rsidR="00EA77FC">
        <w:rPr>
          <w:rFonts w:ascii="Arial" w:hAnsi="Arial" w:cs="Arial"/>
        </w:rPr>
        <w:fldChar w:fldCharType="end"/>
      </w:r>
      <w:r w:rsidR="004529D3" w:rsidRPr="00B11F35">
        <w:rPr>
          <w:rFonts w:ascii="Arial" w:hAnsi="Arial" w:cs="Arial"/>
        </w:rPr>
        <w:t>.</w:t>
      </w:r>
    </w:p>
    <w:p w14:paraId="20893E93" w14:textId="77777777" w:rsidR="00814079" w:rsidRPr="00B11F35" w:rsidRDefault="00814079" w:rsidP="00B11F35">
      <w:pPr>
        <w:spacing w:after="0"/>
        <w:rPr>
          <w:rFonts w:ascii="Arial" w:hAnsi="Arial" w:cs="Arial"/>
        </w:rPr>
      </w:pPr>
    </w:p>
    <w:p w14:paraId="5481B64F" w14:textId="62097B05" w:rsidR="00666218" w:rsidRPr="00B11F35" w:rsidRDefault="00814079" w:rsidP="00B11F35">
      <w:pPr>
        <w:spacing w:after="0"/>
        <w:rPr>
          <w:rFonts w:ascii="Arial" w:hAnsi="Arial" w:cs="Arial"/>
          <w:color w:val="FF0000"/>
        </w:rPr>
      </w:pPr>
      <w:r w:rsidRPr="00B11F35">
        <w:rPr>
          <w:rFonts w:ascii="Arial" w:hAnsi="Arial" w:cs="Arial"/>
          <w:color w:val="FF0000"/>
        </w:rPr>
        <w:t>C</w:t>
      </w:r>
      <w:r w:rsidR="00666218" w:rsidRPr="00B11F35">
        <w:rPr>
          <w:rFonts w:ascii="Arial" w:hAnsi="Arial" w:cs="Arial"/>
          <w:color w:val="FF0000"/>
        </w:rPr>
        <w:t>ONGESTIVE HEART FAILURE</w:t>
      </w:r>
      <w:r w:rsidRPr="00B11F35">
        <w:rPr>
          <w:rFonts w:ascii="Arial" w:hAnsi="Arial" w:cs="Arial"/>
          <w:color w:val="FF0000"/>
        </w:rPr>
        <w:t xml:space="preserve"> </w:t>
      </w:r>
    </w:p>
    <w:p w14:paraId="03D41CCB" w14:textId="77777777" w:rsidR="00666218" w:rsidRPr="00B11F35" w:rsidRDefault="00666218" w:rsidP="00B11F35">
      <w:pPr>
        <w:spacing w:after="0"/>
        <w:rPr>
          <w:rFonts w:ascii="Arial" w:hAnsi="Arial" w:cs="Arial"/>
        </w:rPr>
      </w:pPr>
    </w:p>
    <w:p w14:paraId="20893E94" w14:textId="6C0B9FAE" w:rsidR="00814079" w:rsidRPr="00B11F35" w:rsidRDefault="00814079" w:rsidP="00B11F35">
      <w:pPr>
        <w:spacing w:after="0"/>
        <w:rPr>
          <w:rFonts w:ascii="Arial" w:hAnsi="Arial" w:cs="Arial"/>
        </w:rPr>
      </w:pPr>
      <w:r w:rsidRPr="00B11F35">
        <w:rPr>
          <w:rFonts w:ascii="Arial" w:hAnsi="Arial" w:cs="Arial"/>
        </w:rPr>
        <w:t xml:space="preserve">In the Corona study </w:t>
      </w:r>
      <w:r w:rsidR="003C186A" w:rsidRPr="00B11F35">
        <w:rPr>
          <w:rFonts w:ascii="Arial" w:hAnsi="Arial" w:cs="Arial"/>
        </w:rPr>
        <w:t>5</w:t>
      </w:r>
      <w:r w:rsidR="00556145">
        <w:rPr>
          <w:rFonts w:ascii="Arial" w:hAnsi="Arial" w:cs="Arial"/>
        </w:rPr>
        <w:t>,</w:t>
      </w:r>
      <w:r w:rsidR="003C186A" w:rsidRPr="00B11F35">
        <w:rPr>
          <w:rFonts w:ascii="Arial" w:hAnsi="Arial" w:cs="Arial"/>
        </w:rPr>
        <w:t xml:space="preserve">011 patients with </w:t>
      </w:r>
      <w:r w:rsidR="000D19D0" w:rsidRPr="000D19D0">
        <w:rPr>
          <w:rFonts w:ascii="Arial" w:hAnsi="Arial" w:cs="Arial"/>
        </w:rPr>
        <w:t xml:space="preserve">New York Heart Association class II, III, or IV ischemic, systolic heart failure </w:t>
      </w:r>
      <w:r w:rsidR="00165D52">
        <w:rPr>
          <w:rFonts w:ascii="Arial" w:hAnsi="Arial" w:cs="Arial"/>
        </w:rPr>
        <w:t xml:space="preserve">(most were class III) </w:t>
      </w:r>
      <w:r w:rsidR="003C186A" w:rsidRPr="00B11F35">
        <w:rPr>
          <w:rFonts w:ascii="Arial" w:hAnsi="Arial" w:cs="Arial"/>
        </w:rPr>
        <w:t>were randomly assigned to receive 10 mg of rosuvastatin or placebo per day</w:t>
      </w:r>
      <w:r w:rsidR="00AB58A3" w:rsidRPr="00B11F35">
        <w:rPr>
          <w:rFonts w:ascii="Arial" w:hAnsi="Arial" w:cs="Arial"/>
        </w:rPr>
        <w:t xml:space="preserve"> </w:t>
      </w:r>
      <w:r w:rsidR="00AB58A3" w:rsidRPr="00B11F35">
        <w:rPr>
          <w:rFonts w:ascii="Arial" w:hAnsi="Arial" w:cs="Arial"/>
        </w:rPr>
        <w:fldChar w:fldCharType="begin">
          <w:fldData xml:space="preserve">PEVuZE5vdGU+PENpdGU+PEF1dGhvcj5LamVrc2h1czwvQXV0aG9yPjxZZWFyPjIwMDc8L1llYXI+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PEVuZE5vdGU+PENpdGU+PEF1dGhvcj5LamVrc2h1czwvQXV0aG9yPjxZZWFyPjIwMDc8L1llYXI+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AB58A3" w:rsidRPr="00B11F35">
        <w:rPr>
          <w:rFonts w:ascii="Arial" w:hAnsi="Arial" w:cs="Arial"/>
        </w:rPr>
        <w:fldChar w:fldCharType="separate"/>
      </w:r>
      <w:r w:rsidR="00BF08A8">
        <w:rPr>
          <w:rFonts w:ascii="Arial" w:hAnsi="Arial" w:cs="Arial"/>
          <w:noProof/>
        </w:rPr>
        <w:t>(</w:t>
      </w:r>
      <w:hyperlink w:anchor="_ENREF_58" w:tooltip="Kjekshus, 2007 #41" w:history="1">
        <w:r w:rsidR="00F55357">
          <w:rPr>
            <w:rFonts w:ascii="Arial" w:hAnsi="Arial" w:cs="Arial"/>
            <w:noProof/>
          </w:rPr>
          <w:t>58</w:t>
        </w:r>
      </w:hyperlink>
      <w:r w:rsidR="00BF08A8">
        <w:rPr>
          <w:rFonts w:ascii="Arial" w:hAnsi="Arial" w:cs="Arial"/>
          <w:noProof/>
        </w:rPr>
        <w:t>)</w:t>
      </w:r>
      <w:r w:rsidR="00AB58A3" w:rsidRPr="00B11F35">
        <w:rPr>
          <w:rFonts w:ascii="Arial" w:hAnsi="Arial" w:cs="Arial"/>
        </w:rPr>
        <w:fldChar w:fldCharType="end"/>
      </w:r>
      <w:r w:rsidR="003C186A" w:rsidRPr="00B11F35">
        <w:rPr>
          <w:rFonts w:ascii="Arial" w:hAnsi="Arial" w:cs="Arial"/>
        </w:rPr>
        <w:t xml:space="preserve">. While rosuvastatin treatment reduced </w:t>
      </w:r>
      <w:r w:rsidR="00EF3007" w:rsidRPr="00B11F35">
        <w:rPr>
          <w:rFonts w:ascii="Arial" w:hAnsi="Arial" w:cs="Arial"/>
        </w:rPr>
        <w:t>LDL-C</w:t>
      </w:r>
      <w:r w:rsidR="003C186A" w:rsidRPr="00B11F35">
        <w:rPr>
          <w:rFonts w:ascii="Arial" w:hAnsi="Arial" w:cs="Arial"/>
        </w:rPr>
        <w:t xml:space="preserve"> levels by 45% compared to placebo</w:t>
      </w:r>
      <w:r w:rsidR="00C21B80" w:rsidRPr="00B11F35">
        <w:rPr>
          <w:rFonts w:ascii="Arial" w:hAnsi="Arial" w:cs="Arial"/>
        </w:rPr>
        <w:t>,</w:t>
      </w:r>
      <w:r w:rsidR="003C186A" w:rsidRPr="00B11F35">
        <w:rPr>
          <w:rFonts w:ascii="Arial" w:hAnsi="Arial" w:cs="Arial"/>
        </w:rPr>
        <w:t xml:space="preserve"> rosuvastatin did not decrease death from cardiovascular causes, nonfatal myocardial infarction, or nonfatal stroke. </w:t>
      </w:r>
      <w:r w:rsidR="004529D3" w:rsidRPr="00B11F35">
        <w:rPr>
          <w:rFonts w:ascii="Arial" w:hAnsi="Arial" w:cs="Arial"/>
        </w:rPr>
        <w:t>Similarly, the GISSI-HF trial randomized 4</w:t>
      </w:r>
      <w:r w:rsidR="00556145">
        <w:rPr>
          <w:rFonts w:ascii="Arial" w:hAnsi="Arial" w:cs="Arial"/>
        </w:rPr>
        <w:t>,</w:t>
      </w:r>
      <w:r w:rsidR="004529D3" w:rsidRPr="00B11F35">
        <w:rPr>
          <w:rFonts w:ascii="Arial" w:hAnsi="Arial" w:cs="Arial"/>
        </w:rPr>
        <w:t xml:space="preserve">574 patients with </w:t>
      </w:r>
      <w:r w:rsidR="009B2A72">
        <w:rPr>
          <w:rFonts w:ascii="Arial" w:hAnsi="Arial" w:cs="Arial"/>
        </w:rPr>
        <w:t xml:space="preserve">class II, III, of IV </w:t>
      </w:r>
      <w:r w:rsidR="004529D3" w:rsidRPr="00B11F35">
        <w:rPr>
          <w:rFonts w:ascii="Arial" w:hAnsi="Arial" w:cs="Arial"/>
        </w:rPr>
        <w:t xml:space="preserve">congestive heart failure </w:t>
      </w:r>
      <w:r w:rsidR="00834B9B">
        <w:rPr>
          <w:rFonts w:ascii="Arial" w:hAnsi="Arial" w:cs="Arial"/>
        </w:rPr>
        <w:t xml:space="preserve">(most were class II) </w:t>
      </w:r>
      <w:r w:rsidR="004529D3" w:rsidRPr="00B11F35">
        <w:rPr>
          <w:rFonts w:ascii="Arial" w:hAnsi="Arial" w:cs="Arial"/>
        </w:rPr>
        <w:t xml:space="preserve">to </w:t>
      </w:r>
      <w:r w:rsidR="005B26A3" w:rsidRPr="00B11F35">
        <w:rPr>
          <w:rFonts w:ascii="Arial" w:hAnsi="Arial" w:cs="Arial"/>
        </w:rPr>
        <w:t xml:space="preserve">10mg of rosuvastatin or placebo </w:t>
      </w:r>
      <w:r w:rsidR="005B26A3" w:rsidRPr="00B11F35">
        <w:rPr>
          <w:rFonts w:ascii="Arial" w:hAnsi="Arial" w:cs="Arial"/>
        </w:rPr>
        <w:fldChar w:fldCharType="begin">
          <w:fldData xml:space="preserve">PEVuZE5vdGU+PENpdGU+PEF1dGhvcj5UYXZhenppPC9BdXRob3I+PFllYXI+MjAwODwvWWVhcj48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PEVuZE5vdGU+PENpdGU+PEF1dGhvcj5UYXZhenppPC9BdXRob3I+PFllYXI+MjAwODwvWWVhcj48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5B26A3" w:rsidRPr="00B11F35">
        <w:rPr>
          <w:rFonts w:ascii="Arial" w:hAnsi="Arial" w:cs="Arial"/>
        </w:rPr>
        <w:fldChar w:fldCharType="separate"/>
      </w:r>
      <w:r w:rsidR="00BF08A8">
        <w:rPr>
          <w:rFonts w:ascii="Arial" w:hAnsi="Arial" w:cs="Arial"/>
          <w:noProof/>
        </w:rPr>
        <w:t>(</w:t>
      </w:r>
      <w:hyperlink w:anchor="_ENREF_59" w:tooltip="Tavazzi, 2008 #185" w:history="1">
        <w:r w:rsidR="00F55357">
          <w:rPr>
            <w:rFonts w:ascii="Arial" w:hAnsi="Arial" w:cs="Arial"/>
            <w:noProof/>
          </w:rPr>
          <w:t>59</w:t>
        </w:r>
      </w:hyperlink>
      <w:r w:rsidR="00BF08A8">
        <w:rPr>
          <w:rFonts w:ascii="Arial" w:hAnsi="Arial" w:cs="Arial"/>
          <w:noProof/>
        </w:rPr>
        <w:t>)</w:t>
      </w:r>
      <w:r w:rsidR="005B26A3" w:rsidRPr="00B11F35">
        <w:rPr>
          <w:rFonts w:ascii="Arial" w:hAnsi="Arial" w:cs="Arial"/>
        </w:rPr>
        <w:fldChar w:fldCharType="end"/>
      </w:r>
      <w:r w:rsidR="005B26A3" w:rsidRPr="00B11F35">
        <w:rPr>
          <w:rFonts w:ascii="Arial" w:hAnsi="Arial" w:cs="Arial"/>
        </w:rPr>
        <w:t>. The primary endpoints were time to death, and time to death or admission to hospital for cardiovascular reasons and these were similar in the statin and placebo groups</w:t>
      </w:r>
      <w:r w:rsidR="00556145">
        <w:rPr>
          <w:rFonts w:ascii="Arial" w:hAnsi="Arial" w:cs="Arial"/>
        </w:rPr>
        <w:t>.</w:t>
      </w:r>
      <w:r w:rsidR="005B26A3" w:rsidRPr="00B11F35">
        <w:rPr>
          <w:rFonts w:ascii="Arial" w:hAnsi="Arial" w:cs="Arial"/>
        </w:rPr>
        <w:t xml:space="preserve"> </w:t>
      </w:r>
      <w:r w:rsidR="00C21B80" w:rsidRPr="00B11F35">
        <w:rPr>
          <w:rFonts w:ascii="Arial" w:hAnsi="Arial" w:cs="Arial"/>
        </w:rPr>
        <w:t>Why statin treat</w:t>
      </w:r>
      <w:r w:rsidR="00D21583" w:rsidRPr="00B11F35">
        <w:rPr>
          <w:rFonts w:ascii="Arial" w:hAnsi="Arial" w:cs="Arial"/>
        </w:rPr>
        <w:t xml:space="preserve">ment was not beneficial in </w:t>
      </w:r>
      <w:r w:rsidR="00C21B80" w:rsidRPr="00B11F35">
        <w:rPr>
          <w:rFonts w:ascii="Arial" w:hAnsi="Arial" w:cs="Arial"/>
        </w:rPr>
        <w:t>patient</w:t>
      </w:r>
      <w:r w:rsidR="005B26A3" w:rsidRPr="00B11F35">
        <w:rPr>
          <w:rFonts w:ascii="Arial" w:hAnsi="Arial" w:cs="Arial"/>
        </w:rPr>
        <w:t xml:space="preserve">s </w:t>
      </w:r>
      <w:r w:rsidR="008A0CF0" w:rsidRPr="00B11F35">
        <w:rPr>
          <w:rFonts w:ascii="Arial" w:hAnsi="Arial" w:cs="Arial"/>
        </w:rPr>
        <w:t xml:space="preserve">with congestive heart failure </w:t>
      </w:r>
      <w:r w:rsidR="00C21B80" w:rsidRPr="00B11F35">
        <w:rPr>
          <w:rFonts w:ascii="Arial" w:hAnsi="Arial" w:cs="Arial"/>
        </w:rPr>
        <w:t>is unknown.</w:t>
      </w:r>
    </w:p>
    <w:p w14:paraId="20893E95" w14:textId="77777777" w:rsidR="00C21B80" w:rsidRPr="00B11F35" w:rsidRDefault="00C21B80" w:rsidP="00B11F35">
      <w:pPr>
        <w:spacing w:after="0"/>
        <w:rPr>
          <w:rFonts w:ascii="Arial" w:hAnsi="Arial" w:cs="Arial"/>
        </w:rPr>
      </w:pPr>
    </w:p>
    <w:p w14:paraId="39A5BB8C" w14:textId="453146C2" w:rsidR="00666218" w:rsidRPr="00B11F35" w:rsidRDefault="00C21B80" w:rsidP="00B11F35">
      <w:pPr>
        <w:spacing w:after="0"/>
        <w:rPr>
          <w:rFonts w:ascii="Arial" w:hAnsi="Arial" w:cs="Arial"/>
          <w:color w:val="FF0000"/>
        </w:rPr>
      </w:pPr>
      <w:r w:rsidRPr="00B11F35">
        <w:rPr>
          <w:rFonts w:ascii="Arial" w:hAnsi="Arial" w:cs="Arial"/>
          <w:color w:val="FF0000"/>
        </w:rPr>
        <w:t>L</w:t>
      </w:r>
      <w:r w:rsidR="00666218" w:rsidRPr="00B11F35">
        <w:rPr>
          <w:rFonts w:ascii="Arial" w:hAnsi="Arial" w:cs="Arial"/>
          <w:color w:val="FF0000"/>
        </w:rPr>
        <w:t>IVER DISEASE</w:t>
      </w:r>
      <w:r w:rsidR="002A54FC" w:rsidRPr="00B11F35">
        <w:rPr>
          <w:rFonts w:ascii="Arial" w:hAnsi="Arial" w:cs="Arial"/>
          <w:color w:val="FF0000"/>
        </w:rPr>
        <w:t xml:space="preserve"> </w:t>
      </w:r>
    </w:p>
    <w:p w14:paraId="1CF65446" w14:textId="77777777" w:rsidR="00666218" w:rsidRPr="00B11F35" w:rsidRDefault="00666218" w:rsidP="00B11F35">
      <w:pPr>
        <w:spacing w:after="0"/>
        <w:rPr>
          <w:rFonts w:ascii="Arial" w:hAnsi="Arial" w:cs="Arial"/>
        </w:rPr>
      </w:pPr>
    </w:p>
    <w:p w14:paraId="20893E96" w14:textId="24A009B6" w:rsidR="00C21B80" w:rsidRPr="00B11F35" w:rsidRDefault="002A54FC" w:rsidP="00B11F35">
      <w:pPr>
        <w:spacing w:after="0"/>
        <w:rPr>
          <w:rFonts w:ascii="Arial" w:hAnsi="Arial" w:cs="Arial"/>
        </w:rPr>
      </w:pPr>
      <w:r w:rsidRPr="00B11F35">
        <w:rPr>
          <w:rFonts w:ascii="Arial" w:hAnsi="Arial" w:cs="Arial"/>
        </w:rPr>
        <w:t>Many patients with liver disease, particularly those with nonalcoholic fatty liver disease</w:t>
      </w:r>
      <w:r w:rsidR="0096207E" w:rsidRPr="00B11F35">
        <w:rPr>
          <w:rFonts w:ascii="Arial" w:hAnsi="Arial" w:cs="Arial"/>
        </w:rPr>
        <w:t xml:space="preserve"> (NAFLD)</w:t>
      </w:r>
      <w:r w:rsidRPr="00B11F35">
        <w:rPr>
          <w:rFonts w:ascii="Arial" w:hAnsi="Arial" w:cs="Arial"/>
        </w:rPr>
        <w:t>, are at high risk for cardiovascular disease and therefore require statin therapy</w:t>
      </w:r>
      <w:r w:rsidR="00E3579B">
        <w:rPr>
          <w:rFonts w:ascii="Arial" w:hAnsi="Arial" w:cs="Arial"/>
        </w:rPr>
        <w:t xml:space="preserve"> </w:t>
      </w:r>
      <w:r w:rsidR="00E3579B">
        <w:rPr>
          <w:rFonts w:ascii="Arial" w:hAnsi="Arial" w:cs="Arial"/>
        </w:rPr>
        <w:fldChar w:fldCharType="begin"/>
      </w:r>
      <w:r w:rsidR="00BF08A8">
        <w:rPr>
          <w:rFonts w:ascii="Arial" w:hAnsi="Arial" w:cs="Arial"/>
        </w:rPr>
        <w:instrText xml:space="preserve"> ADDIN EN.CITE &lt;EndNote&gt;&lt;Cite&gt;&lt;Author&gt;Arvind&lt;/Author&gt;&lt;Year&gt;2019&lt;/Year&gt;&lt;RecNum&gt;236&lt;/RecNum&gt;&lt;DisplayText&gt;(60)&lt;/DisplayText&gt;&lt;record&gt;&lt;rec-number&gt;236&lt;/rec-number&gt;&lt;foreign-keys&gt;&lt;key app="EN" db-id="pxe9wwewy9awxtepvf6vdt9iwxtex2rsrfwd" timestamp="1585281879"&gt;236&lt;/key&gt;&lt;/foreign-keys&gt;&lt;ref-type name="Book Section"&gt;5&lt;/ref-type&gt;&lt;contributors&gt;&lt;authors&gt;&lt;author&gt;Arvind, A.&lt;/author&gt;&lt;author&gt;Osganian, S. A.&lt;/author&gt;&lt;author&gt;Cohen, D. E.&lt;/author&gt;&lt;author&gt;Corey, K. E.&lt;/author&gt;&lt;/authors&gt;&lt;secondary-authors&gt;&lt;author&gt;Feingold,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P.&lt;/author&gt;&lt;/secondary-authors&gt;&lt;/contributors&gt;&lt;titles&gt;&lt;title&gt;Lipid and Lipoprotein Metabolism in Liver Disease&lt;/title&gt;&lt;secondary-title&gt;Endotext&lt;/secondary-title&gt;&lt;/titles&gt;&lt;dates&gt;&lt;year&gt;2019&lt;/year&gt;&lt;/dates&gt;&lt;pub-location&gt;South Dartmouth (MA)&lt;/pub-location&gt;&lt;accession-num&gt;26561702&lt;/accession-num&gt;&lt;urls&gt;&lt;related-urls&gt;&lt;url&gt;https://www.ncbi.nlm.nih.gov/pubmed/26561702&lt;/url&gt;&lt;/related-urls&gt;&lt;/urls&gt;&lt;language&gt;eng&lt;/language&gt;&lt;/record&gt;&lt;/Cite&gt;&lt;/EndNote&gt;</w:instrText>
      </w:r>
      <w:r w:rsidR="00E3579B">
        <w:rPr>
          <w:rFonts w:ascii="Arial" w:hAnsi="Arial" w:cs="Arial"/>
        </w:rPr>
        <w:fldChar w:fldCharType="separate"/>
      </w:r>
      <w:r w:rsidR="00BF08A8">
        <w:rPr>
          <w:rFonts w:ascii="Arial" w:hAnsi="Arial" w:cs="Arial"/>
          <w:noProof/>
        </w:rPr>
        <w:t>(</w:t>
      </w:r>
      <w:hyperlink w:anchor="_ENREF_60" w:tooltip="Arvind, 2019 #236" w:history="1">
        <w:r w:rsidR="00F55357">
          <w:rPr>
            <w:rFonts w:ascii="Arial" w:hAnsi="Arial" w:cs="Arial"/>
            <w:noProof/>
          </w:rPr>
          <w:t>60</w:t>
        </w:r>
      </w:hyperlink>
      <w:r w:rsidR="00BF08A8">
        <w:rPr>
          <w:rFonts w:ascii="Arial" w:hAnsi="Arial" w:cs="Arial"/>
          <w:noProof/>
        </w:rPr>
        <w:t>)</w:t>
      </w:r>
      <w:r w:rsidR="00E3579B">
        <w:rPr>
          <w:rFonts w:ascii="Arial" w:hAnsi="Arial" w:cs="Arial"/>
        </w:rPr>
        <w:fldChar w:fldCharType="end"/>
      </w:r>
      <w:r w:rsidRPr="00B11F35">
        <w:rPr>
          <w:rFonts w:ascii="Arial" w:hAnsi="Arial" w:cs="Arial"/>
        </w:rPr>
        <w:t>. There have been concerns that these patients would not tolerate statin therapy</w:t>
      </w:r>
      <w:r w:rsidR="00EC61C3" w:rsidRPr="00B11F35">
        <w:rPr>
          <w:rFonts w:ascii="Arial" w:hAnsi="Arial" w:cs="Arial"/>
        </w:rPr>
        <w:t xml:space="preserve"> and that statin therapy would worsen the</w:t>
      </w:r>
      <w:r w:rsidR="0096207E" w:rsidRPr="00B11F35">
        <w:rPr>
          <w:rFonts w:ascii="Arial" w:hAnsi="Arial" w:cs="Arial"/>
        </w:rPr>
        <w:t>ir</w:t>
      </w:r>
      <w:r w:rsidR="00EC61C3" w:rsidRPr="00B11F35">
        <w:rPr>
          <w:rFonts w:ascii="Arial" w:hAnsi="Arial" w:cs="Arial"/>
        </w:rPr>
        <w:t xml:space="preserve"> underlying liver disease</w:t>
      </w:r>
      <w:r w:rsidRPr="00B11F35">
        <w:rPr>
          <w:rFonts w:ascii="Arial" w:hAnsi="Arial" w:cs="Arial"/>
        </w:rPr>
        <w:t>. Fortunately</w:t>
      </w:r>
      <w:r w:rsidR="00A65FDC" w:rsidRPr="00B11F35">
        <w:rPr>
          <w:rFonts w:ascii="Arial" w:hAnsi="Arial" w:cs="Arial"/>
        </w:rPr>
        <w:t>,</w:t>
      </w:r>
      <w:r w:rsidRPr="00B11F35">
        <w:rPr>
          <w:rFonts w:ascii="Arial" w:hAnsi="Arial" w:cs="Arial"/>
        </w:rPr>
        <w:t xml:space="preserve"> there are now studies of statin therapy in patients with abnormal liver function tests and underlying liver disease at baseline</w:t>
      </w:r>
      <w:r w:rsidR="00A775B7">
        <w:rPr>
          <w:rFonts w:ascii="Arial" w:hAnsi="Arial" w:cs="Arial"/>
        </w:rPr>
        <w:t xml:space="preserve"> </w:t>
      </w:r>
      <w:r w:rsidR="00A775B7">
        <w:rPr>
          <w:rFonts w:ascii="Arial" w:hAnsi="Arial" w:cs="Arial"/>
        </w:rPr>
        <w:fldChar w:fldCharType="begin">
          <w:fldData xml:space="preserve">PEVuZE5vdGU+PENpdGU+PEF1dGhvcj5BcnZpbmQ8L0F1dGhvcj48WWVhcj4yMDE5PC9ZZWFyPjxS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</w:fldData>
        </w:fldChar>
      </w:r>
      <w:r w:rsidR="00A775B7">
        <w:rPr>
          <w:rFonts w:ascii="Arial" w:hAnsi="Arial" w:cs="Arial"/>
        </w:rPr>
        <w:instrText xml:space="preserve"> ADDIN EN.CITE </w:instrText>
      </w:r>
      <w:r w:rsidR="00A775B7">
        <w:rPr>
          <w:rFonts w:ascii="Arial" w:hAnsi="Arial" w:cs="Arial"/>
        </w:rPr>
        <w:fldChar w:fldCharType="begin">
          <w:fldData xml:space="preserve">PEVuZE5vdGU+PENpdGU+PEF1dGhvcj5BcnZpbmQ8L0F1dGhvcj48WWVhcj4yMDE5PC9ZZWFyPjxS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</w:fldData>
        </w:fldChar>
      </w:r>
      <w:r w:rsidR="00A775B7">
        <w:rPr>
          <w:rFonts w:ascii="Arial" w:hAnsi="Arial" w:cs="Arial"/>
        </w:rPr>
        <w:instrText xml:space="preserve"> ADDIN EN.CITE.DATA </w:instrText>
      </w:r>
      <w:r w:rsidR="00A775B7">
        <w:rPr>
          <w:rFonts w:ascii="Arial" w:hAnsi="Arial" w:cs="Arial"/>
        </w:rPr>
      </w:r>
      <w:r w:rsidR="00A775B7">
        <w:rPr>
          <w:rFonts w:ascii="Arial" w:hAnsi="Arial" w:cs="Arial"/>
        </w:rPr>
        <w:fldChar w:fldCharType="end"/>
      </w:r>
      <w:r w:rsidR="00A775B7">
        <w:rPr>
          <w:rFonts w:ascii="Arial" w:hAnsi="Arial" w:cs="Arial"/>
        </w:rPr>
        <w:fldChar w:fldCharType="separate"/>
      </w:r>
      <w:r w:rsidR="00A775B7">
        <w:rPr>
          <w:rFonts w:ascii="Arial" w:hAnsi="Arial" w:cs="Arial"/>
          <w:noProof/>
        </w:rPr>
        <w:t>(</w:t>
      </w:r>
      <w:hyperlink w:anchor="_ENREF_60" w:tooltip="Arvind, 2019 #236" w:history="1">
        <w:r w:rsidR="00F55357">
          <w:rPr>
            <w:rFonts w:ascii="Arial" w:hAnsi="Arial" w:cs="Arial"/>
            <w:noProof/>
          </w:rPr>
          <w:t>60-62</w:t>
        </w:r>
      </w:hyperlink>
      <w:r w:rsidR="00A775B7">
        <w:rPr>
          <w:rFonts w:ascii="Arial" w:hAnsi="Arial" w:cs="Arial"/>
          <w:noProof/>
        </w:rPr>
        <w:t>)</w:t>
      </w:r>
      <w:r w:rsidR="00A775B7">
        <w:rPr>
          <w:rFonts w:ascii="Arial" w:hAnsi="Arial" w:cs="Arial"/>
        </w:rPr>
        <w:fldChar w:fldCharType="end"/>
      </w:r>
      <w:r w:rsidRPr="00B11F35">
        <w:rPr>
          <w:rFonts w:ascii="Arial" w:hAnsi="Arial" w:cs="Arial"/>
        </w:rPr>
        <w:t>. With a variety of statins</w:t>
      </w:r>
      <w:r w:rsidR="00016CB3" w:rsidRPr="00B11F35">
        <w:rPr>
          <w:rFonts w:ascii="Arial" w:hAnsi="Arial" w:cs="Arial"/>
        </w:rPr>
        <w:t>,</w:t>
      </w:r>
      <w:r w:rsidRPr="00B11F35">
        <w:rPr>
          <w:rFonts w:ascii="Arial" w:hAnsi="Arial" w:cs="Arial"/>
        </w:rPr>
        <w:t xml:space="preserve"> studies have demonstrated no significant worsening of liver disease and in fact several </w:t>
      </w:r>
      <w:r w:rsidR="00150473" w:rsidRPr="00B11F35">
        <w:rPr>
          <w:rFonts w:ascii="Arial" w:hAnsi="Arial" w:cs="Arial"/>
        </w:rPr>
        <w:t xml:space="preserve">studies </w:t>
      </w:r>
      <w:r w:rsidRPr="00B11F35">
        <w:rPr>
          <w:rFonts w:ascii="Arial" w:hAnsi="Arial" w:cs="Arial"/>
        </w:rPr>
        <w:t>have suggested improvement in liver function tests</w:t>
      </w:r>
      <w:r w:rsidR="00EC61C3" w:rsidRPr="00B11F35">
        <w:rPr>
          <w:rFonts w:ascii="Arial" w:hAnsi="Arial" w:cs="Arial"/>
        </w:rPr>
        <w:t xml:space="preserve"> with statin therapy</w:t>
      </w:r>
      <w:r w:rsidR="00FC1C44" w:rsidRPr="00B11F35">
        <w:rPr>
          <w:rFonts w:ascii="Arial" w:hAnsi="Arial" w:cs="Arial"/>
        </w:rPr>
        <w:t xml:space="preserve"> </w:t>
      </w:r>
      <w:r w:rsidR="00FC1C44" w:rsidRPr="00B11F35">
        <w:rPr>
          <w:rFonts w:ascii="Arial" w:hAnsi="Arial" w:cs="Arial"/>
        </w:rPr>
        <w:fldChar w:fldCharType="begin"/>
      </w:r>
      <w:r w:rsidR="00A775B7">
        <w:rPr>
          <w:rFonts w:ascii="Arial" w:hAnsi="Arial" w:cs="Arial"/>
        </w:rPr>
        <w:instrText xml:space="preserve"> ADDIN EN.CITE &lt;EndNote&gt;&lt;Cite&gt;&lt;Author&gt;Herrick&lt;/Author&gt;&lt;Year&gt;2016&lt;/Year&gt;&lt;RecNum&gt;42&lt;/RecNum&gt;&lt;DisplayText&gt;(62)&lt;/DisplayText&gt;&lt;record&gt;&lt;rec-number&gt;42&lt;/rec-number&gt;&lt;foreign-keys&gt;&lt;key app="EN" db-id="pxe9wwewy9awxtepvf6vdt9iwxtex2rsrfwd" timestamp="0"&gt;42&lt;/key&gt;&lt;/foreign-keys&gt;&lt;ref-type name="Journal Article"&gt;17&lt;/ref-type&gt;&lt;contributors&gt;&lt;authors&gt;&lt;author&gt;Herrick, C.&lt;/author&gt;&lt;author&gt;Bahrainy, S.&lt;/author&gt;&lt;author&gt;Gill, E. A.&lt;/author&gt;&lt;/authors&gt;&lt;/contributors&gt;&lt;auth-address&gt;Division of Endocrinology, Metabolism and Lipid Research, Department of Medicine, Washington University School of Medicine, Campus Box 8127, 660 South Euclid, St Louis, MO 63110, USA. Electronic address: cherrick@dom.wustl.edu.&amp;#xD;VA Medical Center, Puget Sound, 1660 South Columbian Way, Seattle, WA 98104, USA.&amp;#xD;Harborview Medical Center, University of Washington School of Medicine, 325 Ninth Avenue, Box 359748, Seattle, WA 98104, USA.&lt;/auth-address&gt;&lt;titles&gt;&lt;title&gt;Statins and the Liver&lt;/title&gt;&lt;secondary-title&gt;Endocrinol Metab Clin North Am&lt;/secondary-title&gt;&lt;alt-title&gt;Endocrinology and metabolism clinics of North America&lt;/alt-title&gt;&lt;/titles&gt;&lt;pages&gt;117-28&lt;/pages&gt;&lt;volume&gt;45&lt;/volume&gt;&lt;number&gt;1&lt;/number&gt;&lt;dates&gt;&lt;year&gt;2016&lt;/year&gt;&lt;pub-dates&gt;&lt;date&gt;Mar&lt;/date&gt;&lt;/pub-dates&gt;&lt;/dates&gt;&lt;isbn&gt;1558-4410 (Electronic)&amp;#xD;0889-8529 (Linking)&lt;/isbn&gt;&lt;accession-num&gt;26893001&lt;/accession-num&gt;&lt;urls&gt;&lt;related-urls&gt;&lt;url&gt;http://www.ncbi.nlm.nih.gov/pubmed/26893001&lt;/url&gt;&lt;/related-urls&gt;&lt;/urls&gt;&lt;electronic-resource-num&gt;10.1016/j.ecl.2015.09.008&lt;/electronic-resource-num&gt;&lt;/record&gt;&lt;/Cite&gt;&lt;/EndNote&gt;</w:instrText>
      </w:r>
      <w:r w:rsidR="00FC1C44" w:rsidRPr="00B11F35">
        <w:rPr>
          <w:rFonts w:ascii="Arial" w:hAnsi="Arial" w:cs="Arial"/>
        </w:rPr>
        <w:fldChar w:fldCharType="separate"/>
      </w:r>
      <w:r w:rsidR="00A775B7">
        <w:rPr>
          <w:rFonts w:ascii="Arial" w:hAnsi="Arial" w:cs="Arial"/>
          <w:noProof/>
        </w:rPr>
        <w:t>(</w:t>
      </w:r>
      <w:hyperlink w:anchor="_ENREF_62" w:tooltip="Herrick, 2016 #43" w:history="1">
        <w:r w:rsidR="00F55357">
          <w:rPr>
            <w:rFonts w:ascii="Arial" w:hAnsi="Arial" w:cs="Arial"/>
            <w:noProof/>
          </w:rPr>
          <w:t>62</w:t>
        </w:r>
      </w:hyperlink>
      <w:r w:rsidR="00A775B7">
        <w:rPr>
          <w:rFonts w:ascii="Arial" w:hAnsi="Arial" w:cs="Arial"/>
          <w:noProof/>
        </w:rPr>
        <w:t>)</w:t>
      </w:r>
      <w:r w:rsidR="00FC1C44" w:rsidRPr="00B11F35">
        <w:rPr>
          <w:rFonts w:ascii="Arial" w:hAnsi="Arial" w:cs="Arial"/>
        </w:rPr>
        <w:fldChar w:fldCharType="end"/>
      </w:r>
      <w:r w:rsidR="00EC61C3" w:rsidRPr="00B11F35">
        <w:rPr>
          <w:rFonts w:ascii="Arial" w:hAnsi="Arial" w:cs="Arial"/>
        </w:rPr>
        <w:t>.</w:t>
      </w:r>
      <w:r w:rsidR="00B438F0" w:rsidRPr="00B11F35">
        <w:rPr>
          <w:rFonts w:ascii="Arial" w:hAnsi="Arial" w:cs="Arial"/>
        </w:rPr>
        <w:t xml:space="preserve"> This is true for patients with hepatitis C, NAFLD/NASH, and primary biliary cirrhosis. Additionally, in the GREACE </w:t>
      </w:r>
      <w:r w:rsidR="000721DA" w:rsidRPr="00B11F35">
        <w:rPr>
          <w:rFonts w:ascii="Arial" w:hAnsi="Arial" w:cs="Arial"/>
        </w:rPr>
        <w:t>trial</w:t>
      </w:r>
      <w:r w:rsidR="0096207E" w:rsidRPr="00B11F35">
        <w:rPr>
          <w:rFonts w:ascii="Arial" w:hAnsi="Arial" w:cs="Arial"/>
        </w:rPr>
        <w:t>,</w:t>
      </w:r>
      <w:r w:rsidR="000721DA" w:rsidRPr="00B11F35">
        <w:rPr>
          <w:rFonts w:ascii="Arial" w:hAnsi="Arial" w:cs="Arial"/>
        </w:rPr>
        <w:t xml:space="preserve"> </w:t>
      </w:r>
      <w:r w:rsidR="00B438F0" w:rsidRPr="00B11F35">
        <w:rPr>
          <w:rFonts w:ascii="Arial" w:hAnsi="Arial" w:cs="Arial"/>
        </w:rPr>
        <w:t>statin treatment reduced cardiovascular events in patients with moderately abnormal liver function tests</w:t>
      </w:r>
      <w:r w:rsidR="004977B9" w:rsidRPr="00B11F35">
        <w:rPr>
          <w:rFonts w:ascii="Arial" w:hAnsi="Arial" w:cs="Arial"/>
        </w:rPr>
        <w:t xml:space="preserve"> (transaminases &lt; 3x the upper limit of normal)</w:t>
      </w:r>
      <w:r w:rsidR="00FC1C44" w:rsidRPr="00B11F35">
        <w:rPr>
          <w:rFonts w:ascii="Arial" w:hAnsi="Arial" w:cs="Arial"/>
        </w:rPr>
        <w:t xml:space="preserve"> </w:t>
      </w:r>
      <w:r w:rsidR="00FC1C44" w:rsidRPr="00B11F35">
        <w:rPr>
          <w:rFonts w:ascii="Arial" w:hAnsi="Arial" w:cs="Arial"/>
        </w:rPr>
        <w:fldChar w:fldCharType="begin">
          <w:fldData xml:space="preserve">PEVuZE5vdGU+PENpdGU+PEF1dGhvcj5BdGh5cm9zPC9BdXRob3I+PFllYXI+MjAxMDwvWWVhcj48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</w:fldData>
        </w:fldChar>
      </w:r>
      <w:r w:rsidR="00A775B7">
        <w:rPr>
          <w:rFonts w:ascii="Arial" w:hAnsi="Arial" w:cs="Arial"/>
        </w:rPr>
        <w:instrText xml:space="preserve"> ADDIN EN.CITE </w:instrText>
      </w:r>
      <w:r w:rsidR="00A775B7">
        <w:rPr>
          <w:rFonts w:ascii="Arial" w:hAnsi="Arial" w:cs="Arial"/>
        </w:rPr>
        <w:fldChar w:fldCharType="begin">
          <w:fldData xml:space="preserve">PEVuZE5vdGU+PENpdGU+PEF1dGhvcj5BdGh5cm9zPC9BdXRob3I+PFllYXI+MjAxMDwvWWVhcj48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</w:fldData>
        </w:fldChar>
      </w:r>
      <w:r w:rsidR="00A775B7">
        <w:rPr>
          <w:rFonts w:ascii="Arial" w:hAnsi="Arial" w:cs="Arial"/>
        </w:rPr>
        <w:instrText xml:space="preserve"> ADDIN EN.CITE.DATA </w:instrText>
      </w:r>
      <w:r w:rsidR="00A775B7">
        <w:rPr>
          <w:rFonts w:ascii="Arial" w:hAnsi="Arial" w:cs="Arial"/>
        </w:rPr>
      </w:r>
      <w:r w:rsidR="00A775B7">
        <w:rPr>
          <w:rFonts w:ascii="Arial" w:hAnsi="Arial" w:cs="Arial"/>
        </w:rPr>
        <w:fldChar w:fldCharType="end"/>
      </w:r>
      <w:r w:rsidR="00FC1C44" w:rsidRPr="00B11F35">
        <w:rPr>
          <w:rFonts w:ascii="Arial" w:hAnsi="Arial" w:cs="Arial"/>
        </w:rPr>
        <w:fldChar w:fldCharType="separate"/>
      </w:r>
      <w:r w:rsidR="00A775B7">
        <w:rPr>
          <w:rFonts w:ascii="Arial" w:hAnsi="Arial" w:cs="Arial"/>
          <w:noProof/>
        </w:rPr>
        <w:t>(</w:t>
      </w:r>
      <w:hyperlink w:anchor="_ENREF_63" w:tooltip="Athyros, 2010 #46" w:history="1">
        <w:r w:rsidR="00F55357">
          <w:rPr>
            <w:rFonts w:ascii="Arial" w:hAnsi="Arial" w:cs="Arial"/>
            <w:noProof/>
          </w:rPr>
          <w:t>63</w:t>
        </w:r>
      </w:hyperlink>
      <w:r w:rsidR="00A775B7">
        <w:rPr>
          <w:rFonts w:ascii="Arial" w:hAnsi="Arial" w:cs="Arial"/>
          <w:noProof/>
        </w:rPr>
        <w:t>)</w:t>
      </w:r>
      <w:r w:rsidR="00FC1C44" w:rsidRPr="00B11F35">
        <w:rPr>
          <w:rFonts w:ascii="Arial" w:hAnsi="Arial" w:cs="Arial"/>
        </w:rPr>
        <w:fldChar w:fldCharType="end"/>
      </w:r>
      <w:r w:rsidR="004977B9" w:rsidRPr="00B11F35">
        <w:rPr>
          <w:rFonts w:ascii="Arial" w:hAnsi="Arial" w:cs="Arial"/>
        </w:rPr>
        <w:t xml:space="preserve">. </w:t>
      </w:r>
      <w:r w:rsidR="00B438F0" w:rsidRPr="00B11F35">
        <w:rPr>
          <w:rFonts w:ascii="Arial" w:hAnsi="Arial" w:cs="Arial"/>
        </w:rPr>
        <w:t>Thus, in patients with mild liver disease without elevations in bilirubin or abnormalities in synthetic function</w:t>
      </w:r>
      <w:r w:rsidR="0096207E" w:rsidRPr="00B11F35">
        <w:rPr>
          <w:rFonts w:ascii="Arial" w:hAnsi="Arial" w:cs="Arial"/>
        </w:rPr>
        <w:t>,</w:t>
      </w:r>
      <w:r w:rsidR="00B438F0" w:rsidRPr="00B11F35">
        <w:rPr>
          <w:rFonts w:ascii="Arial" w:hAnsi="Arial" w:cs="Arial"/>
        </w:rPr>
        <w:t xml:space="preserve"> statins are </w:t>
      </w:r>
      <w:r w:rsidR="004977B9" w:rsidRPr="00B11F35">
        <w:rPr>
          <w:rFonts w:ascii="Arial" w:hAnsi="Arial" w:cs="Arial"/>
        </w:rPr>
        <w:t xml:space="preserve">safe </w:t>
      </w:r>
      <w:r w:rsidR="00B438F0" w:rsidRPr="00B11F35">
        <w:rPr>
          <w:rFonts w:ascii="Arial" w:hAnsi="Arial" w:cs="Arial"/>
        </w:rPr>
        <w:t>and reduce the risk of cardiovascular disease.</w:t>
      </w:r>
      <w:r w:rsidRPr="00B11F35">
        <w:rPr>
          <w:rFonts w:ascii="Arial" w:hAnsi="Arial" w:cs="Arial"/>
        </w:rPr>
        <w:t xml:space="preserve">  </w:t>
      </w:r>
    </w:p>
    <w:p w14:paraId="3F06C55B" w14:textId="01CE1339" w:rsidR="002C4196" w:rsidRPr="00B11F35" w:rsidRDefault="002C4196" w:rsidP="00B11F35">
      <w:pPr>
        <w:spacing w:after="0"/>
        <w:rPr>
          <w:rFonts w:ascii="Arial" w:hAnsi="Arial" w:cs="Arial"/>
        </w:rPr>
      </w:pPr>
    </w:p>
    <w:p w14:paraId="59C4190B" w14:textId="616EFF57" w:rsidR="002C4196" w:rsidRDefault="00F30675" w:rsidP="00B11F35">
      <w:pPr>
        <w:spacing w:after="0"/>
        <w:rPr>
          <w:rFonts w:ascii="Arial" w:hAnsi="Arial" w:cs="Arial"/>
        </w:rPr>
      </w:pPr>
      <w:r w:rsidRPr="00B11F35">
        <w:rPr>
          <w:rFonts w:ascii="Arial" w:hAnsi="Arial" w:cs="Arial"/>
        </w:rPr>
        <w:t xml:space="preserve">For additional information on the treatment of dyslipidemia in patients with liver disease see the chapter entitled “Lipid and Lipoprotein Metabolism in Liver Disease” </w:t>
      </w:r>
      <w:r w:rsidR="009D47A5" w:rsidRPr="00B11F35">
        <w:rPr>
          <w:rFonts w:ascii="Arial" w:hAnsi="Arial" w:cs="Arial"/>
        </w:rPr>
        <w:fldChar w:fldCharType="begin"/>
      </w:r>
      <w:r w:rsidR="00A775B7">
        <w:rPr>
          <w:rFonts w:ascii="Arial" w:hAnsi="Arial" w:cs="Arial"/>
        </w:rPr>
        <w:instrText xml:space="preserve"> ADDIN EN.CITE &lt;EndNote&gt;&lt;Cite&gt;&lt;Author&gt;Cohen&lt;/Author&gt;&lt;Year&gt;2019&lt;/Year&gt;&lt;RecNum&gt;44&lt;/RecNum&gt;&lt;DisplayText&gt;(64)&lt;/DisplayText&gt;&lt;record&gt;&lt;rec-number&gt;44&lt;/rec-number&gt;&lt;foreign-keys&gt;&lt;key app="EN" db-id="pxe9wwewy9awxtepvf6vdt9iwxtex2rsrfwd" timestamp="0"&gt;44&lt;/key&gt;&lt;/foreign-keys&gt;&lt;ref-type name="Book Section"&gt;5&lt;/ref-type&gt;&lt;contributors&gt;&lt;authors&gt;&lt;author&gt;Cohen, D. E.&lt;/author&gt;&lt;author&gt;Corey, K. E..&lt;/author&gt;&lt;/authors&gt;&lt;secondary-authors&gt;&lt;author&gt;De Groot, L. J.&lt;/author&gt;&lt;author&gt;Beck-Peccoz, P.&lt;/author&gt;&lt;author&gt;Chrousos, G.&lt;/author&gt;&lt;author&gt;Dungan, K.&lt;/author&gt;&lt;author&gt;Grossman, A.&lt;/author&gt;&lt;author&gt;Hershman, J. M.&lt;/author&gt;&lt;author&gt;Koch, C.&lt;/author&gt;&lt;author&gt;McLachlan, R.&lt;/author&gt;&lt;author&gt;New, M.&lt;/author&gt;&lt;author&gt;Rebar, R.&lt;/author&gt;&lt;author&gt;Singer, F.&lt;/author&gt;&lt;author&gt;Vinik, A.&lt;/author&gt;&lt;author&gt;Weickert, M. O.&lt;/author&gt;&lt;/secondary-authors&gt;&lt;/contributors&gt;&lt;titles&gt;&lt;title&gt;Lipid and Lipoprotein Metabolism in Liver Disease&lt;/title&gt;&lt;secondary-title&gt;Endotext&lt;/secondary-title&gt;&lt;/titles&gt;&lt;dates&gt;&lt;year&gt;2019&lt;/year&gt;&lt;/dates&gt;&lt;pub-location&gt;South Dartmouth (MA)&lt;/pub-location&gt;&lt;accession-num&gt;26561702&lt;/accession-num&gt;&lt;urls&gt;&lt;related-urls&gt;&lt;url&gt;http://www.ncbi.nlm.nih.gov/pubmed/26561702&lt;/url&gt;&lt;/related-urls&gt;&lt;/urls&gt;&lt;language&gt;eng&lt;/language&gt;&lt;/record&gt;&lt;/Cite&gt;&lt;/EndNote&gt;</w:instrText>
      </w:r>
      <w:r w:rsidR="009D47A5" w:rsidRPr="00B11F35">
        <w:rPr>
          <w:rFonts w:ascii="Arial" w:hAnsi="Arial" w:cs="Arial"/>
        </w:rPr>
        <w:fldChar w:fldCharType="separate"/>
      </w:r>
      <w:r w:rsidR="00A775B7">
        <w:rPr>
          <w:rFonts w:ascii="Arial" w:hAnsi="Arial" w:cs="Arial"/>
          <w:noProof/>
        </w:rPr>
        <w:t>(</w:t>
      </w:r>
      <w:hyperlink w:anchor="_ENREF_64" w:tooltip="Cohen, 2019 #44" w:history="1">
        <w:r w:rsidR="00F55357">
          <w:rPr>
            <w:rFonts w:ascii="Arial" w:hAnsi="Arial" w:cs="Arial"/>
            <w:noProof/>
          </w:rPr>
          <w:t>64</w:t>
        </w:r>
      </w:hyperlink>
      <w:r w:rsidR="00A775B7">
        <w:rPr>
          <w:rFonts w:ascii="Arial" w:hAnsi="Arial" w:cs="Arial"/>
          <w:noProof/>
        </w:rPr>
        <w:t>)</w:t>
      </w:r>
      <w:r w:rsidR="009D47A5" w:rsidRPr="00B11F35">
        <w:rPr>
          <w:rFonts w:ascii="Arial" w:hAnsi="Arial" w:cs="Arial"/>
        </w:rPr>
        <w:fldChar w:fldCharType="end"/>
      </w:r>
      <w:r w:rsidR="00EA77FC">
        <w:rPr>
          <w:rFonts w:ascii="Arial" w:hAnsi="Arial" w:cs="Arial"/>
        </w:rPr>
        <w:t>.</w:t>
      </w:r>
    </w:p>
    <w:p w14:paraId="11BC5BA6" w14:textId="77777777" w:rsidR="00EA77FC" w:rsidRDefault="00EA77FC" w:rsidP="00B11F35">
      <w:pPr>
        <w:spacing w:after="0"/>
        <w:rPr>
          <w:rFonts w:ascii="Arial" w:hAnsi="Arial" w:cs="Arial"/>
        </w:rPr>
      </w:pPr>
    </w:p>
    <w:p w14:paraId="6BFACCBB" w14:textId="724A5529" w:rsidR="00EA77FC" w:rsidRPr="009806CB" w:rsidRDefault="00EA77FC" w:rsidP="00B11F35">
      <w:pPr>
        <w:spacing w:after="0"/>
        <w:rPr>
          <w:rFonts w:ascii="Arial" w:hAnsi="Arial" w:cs="Arial"/>
          <w:color w:val="FF0000"/>
        </w:rPr>
      </w:pPr>
      <w:r w:rsidRPr="009806CB">
        <w:rPr>
          <w:rFonts w:ascii="Arial" w:hAnsi="Arial" w:cs="Arial"/>
          <w:color w:val="FF0000"/>
        </w:rPr>
        <w:t>HIV</w:t>
      </w:r>
    </w:p>
    <w:p w14:paraId="4D8D2243" w14:textId="77777777" w:rsidR="00EA77FC" w:rsidRDefault="00EA77FC" w:rsidP="00B11F35">
      <w:pPr>
        <w:spacing w:after="0"/>
        <w:rPr>
          <w:rFonts w:ascii="Arial" w:hAnsi="Arial" w:cs="Arial"/>
        </w:rPr>
      </w:pPr>
    </w:p>
    <w:p w14:paraId="4F9E746C" w14:textId="42A3D192" w:rsidR="00EA77FC" w:rsidRPr="00B11F35" w:rsidRDefault="00CE0E80" w:rsidP="00012FB4">
      <w:pPr>
        <w:spacing w:after="0"/>
        <w:rPr>
          <w:rFonts w:ascii="Arial" w:hAnsi="Arial" w:cs="Arial"/>
        </w:rPr>
      </w:pPr>
      <w:r>
        <w:rPr>
          <w:rFonts w:ascii="Arial" w:hAnsi="Arial" w:cs="Arial"/>
        </w:rPr>
        <w:t xml:space="preserve">Patients living with HIV have an increased risk of cardiovascular disease </w:t>
      </w:r>
      <w:r w:rsidR="009806CB">
        <w:rPr>
          <w:rFonts w:ascii="Arial" w:hAnsi="Arial" w:cs="Arial"/>
        </w:rPr>
        <w:fldChar w:fldCharType="begin">
          <w:fldData xml:space="preserve">PEVuZE5vdGU+PENpdGU+PEF1dGhvcj5TYXJrYXI8L0F1dGhvcj48WWVhcj4yMDIzPC9ZZWFyPjxS
ZWNOdW0+MjY4PC9SZWNOdW0+PERpc3BsYXlUZXh0PigzMyk8L0Rpc3BsYXlUZXh0PjxyZWNvcmQ+
PHJlYy1udW1iZXI+MjY4PC9yZWMtbnVtYmVyPjxmb3JlaWduLWtleXM+PGtleSBhcHA9IkVOIiBk
Yi1pZD0icHhlOXd3ZXd5OWF3eHRlcHZmNnZkdDlpd3h0ZXgycnNyZndkIiB0aW1lc3RhbXA9IjE3
MDYyMDk4ODEiPjI2ODwva2V5PjwvZm9yZWlnbi1rZXlzPjxyZWYtdHlwZSBuYW1lPSJCb29rIFNl
Y3Rpb24iPjU8L3JlZi10eXBlPjxjb250cmlidXRvcnM+PGF1dGhvcnM+PGF1dGhvcj5TYXJrYXIs
IFMuPC9hdXRob3I+PGF1dGhvcj5Ccm93biwgVC4gVC48L2F1dGhvcj48L2F1dGhvcnM+PHNlY29u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b2sgQ2hpbGRyZW4mYXBvcztzIE1lZGljYWwgQ2VudGVyLCBGb3J0IFdvcnRoLCBUWCYjeEQ7QXNz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PEVuZE5vdGU+PENpdGU+PEF1dGhvcj5TYXJrYXI8L0F1dGhvcj48WWVhcj4yMDIzPC9ZZWFyPjxS
ZWNOdW0+MjY4PC9SZWNOdW0+PERpc3BsYXlUZXh0PigzMyk8L0Rpc3BsYXlUZXh0PjxyZWNvcmQ+
PHJlYy1udW1iZXI+MjY4PC9yZWMtbnVtYmVyPjxmb3JlaWduLWtleXM+PGtleSBhcHA9IkVOIiBk
Yi1pZD0icHhlOXd3ZXd5OWF3eHRlcHZmNnZkdDlpd3h0ZXgycnNyZndkIiB0aW1lc3RhbXA9IjE3
MDYyMDk4ODEiPjI2ODwva2V5PjwvZm9yZWlnbi1rZXlzPjxyZWYtdHlwZSBuYW1lPSJCb29rIFNl
Y3Rpb24iPjU8L3JlZi10eXBlPjxjb250cmlidXRvcnM+PGF1dGhvcnM+PGF1dGhvcj5TYXJrYXIs
IFMuPC9hdXRob3I+PGF1dGhvcj5Ccm93biwgVC4gVC48L2F1dGhvcj48L2F1dGhvcnM+PHNlY29u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b2sgQ2hpbGRyZW4mYXBvcztzIE1lZGljYWwgQ2VudGVyLCBGb3J0IFdvcnRoLCBUWCYjeEQ7QXNz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9806CB">
        <w:rPr>
          <w:rFonts w:ascii="Arial" w:hAnsi="Arial" w:cs="Arial"/>
        </w:rPr>
      </w:r>
      <w:r w:rsidR="009806CB">
        <w:rPr>
          <w:rFonts w:ascii="Arial" w:hAnsi="Arial" w:cs="Arial"/>
        </w:rPr>
        <w:fldChar w:fldCharType="separate"/>
      </w:r>
      <w:r w:rsidR="00AB335D">
        <w:rPr>
          <w:rFonts w:ascii="Arial" w:hAnsi="Arial" w:cs="Arial"/>
          <w:noProof/>
        </w:rPr>
        <w:t>(</w:t>
      </w:r>
      <w:hyperlink w:anchor="_ENREF_33" w:tooltip="Sarkar, 2023 #268" w:history="1">
        <w:r w:rsidR="00F55357">
          <w:rPr>
            <w:rFonts w:ascii="Arial" w:hAnsi="Arial" w:cs="Arial"/>
            <w:noProof/>
          </w:rPr>
          <w:t>33</w:t>
        </w:r>
      </w:hyperlink>
      <w:r w:rsidR="00AB335D">
        <w:rPr>
          <w:rFonts w:ascii="Arial" w:hAnsi="Arial" w:cs="Arial"/>
          <w:noProof/>
        </w:rPr>
        <w:t>)</w:t>
      </w:r>
      <w:r w:rsidR="009806CB">
        <w:rPr>
          <w:rFonts w:ascii="Arial" w:hAnsi="Arial" w:cs="Arial"/>
        </w:rPr>
        <w:fldChar w:fldCharType="end"/>
      </w:r>
      <w:r w:rsidR="009806CB">
        <w:rPr>
          <w:rFonts w:ascii="Arial" w:hAnsi="Arial" w:cs="Arial"/>
        </w:rPr>
        <w:t xml:space="preserve">. </w:t>
      </w:r>
      <w:r w:rsidR="00475EDA">
        <w:rPr>
          <w:rFonts w:ascii="Arial" w:hAnsi="Arial" w:cs="Arial"/>
        </w:rPr>
        <w:t xml:space="preserve">A trial randomized </w:t>
      </w:r>
      <w:r w:rsidR="00475EDA" w:rsidRPr="00475EDA">
        <w:rPr>
          <w:rFonts w:ascii="Arial" w:hAnsi="Arial" w:cs="Arial"/>
        </w:rPr>
        <w:t>7</w:t>
      </w:r>
      <w:r w:rsidR="00834B9B">
        <w:rPr>
          <w:rFonts w:ascii="Arial" w:hAnsi="Arial" w:cs="Arial"/>
        </w:rPr>
        <w:t>,</w:t>
      </w:r>
      <w:r w:rsidR="00475EDA" w:rsidRPr="00475EDA">
        <w:rPr>
          <w:rFonts w:ascii="Arial" w:hAnsi="Arial" w:cs="Arial"/>
        </w:rPr>
        <w:t>769 participants with HIV infection with a low-to-moderate risk of cardiovascular disease</w:t>
      </w:r>
      <w:r w:rsidR="00475EDA">
        <w:rPr>
          <w:rFonts w:ascii="Arial" w:hAnsi="Arial" w:cs="Arial"/>
        </w:rPr>
        <w:t xml:space="preserve"> to either </w:t>
      </w:r>
      <w:proofErr w:type="spellStart"/>
      <w:r w:rsidR="00926AE3" w:rsidRPr="00926AE3">
        <w:rPr>
          <w:rFonts w:ascii="Arial" w:hAnsi="Arial" w:cs="Arial"/>
        </w:rPr>
        <w:t>pitavastatin</w:t>
      </w:r>
      <w:proofErr w:type="spellEnd"/>
      <w:r w:rsidR="00926AE3" w:rsidRPr="00926AE3">
        <w:rPr>
          <w:rFonts w:ascii="Arial" w:hAnsi="Arial" w:cs="Arial"/>
        </w:rPr>
        <w:t xml:space="preserve"> 4 mg or placebo</w:t>
      </w:r>
      <w:r w:rsidR="00926AE3">
        <w:rPr>
          <w:rFonts w:ascii="Arial" w:hAnsi="Arial" w:cs="Arial"/>
        </w:rPr>
        <w:t xml:space="preserve"> </w:t>
      </w:r>
      <w:r w:rsidR="005C16B8">
        <w:rPr>
          <w:rFonts w:ascii="Arial" w:hAnsi="Arial" w:cs="Arial"/>
        </w:rPr>
        <w:fldChar w:fldCharType="begin">
          <w:fldData xml:space="preserve">PEVuZE5vdGU+PENpdGU+PEF1dGhvcj5Hcmluc3Bvb248L0F1dGhvcj48WWVhcj4yMDIzPC9ZZWFy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==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PEVuZE5vdGU+PENpdGU+PEF1dGhvcj5Hcmluc3Bvb248L0F1dGhvcj48WWVhcj4yMDIzPC9ZZWFy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==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5C16B8">
        <w:rPr>
          <w:rFonts w:ascii="Arial" w:hAnsi="Arial" w:cs="Arial"/>
        </w:rPr>
        <w:fldChar w:fldCharType="separate"/>
      </w:r>
      <w:r w:rsidR="00BF08A8">
        <w:rPr>
          <w:rFonts w:ascii="Arial" w:hAnsi="Arial" w:cs="Arial"/>
          <w:noProof/>
        </w:rPr>
        <w:t>(</w:t>
      </w:r>
      <w:hyperlink w:anchor="_ENREF_65" w:tooltip="Grinspoon, 2023 #271" w:history="1">
        <w:r w:rsidR="00F55357">
          <w:rPr>
            <w:rFonts w:ascii="Arial" w:hAnsi="Arial" w:cs="Arial"/>
            <w:noProof/>
          </w:rPr>
          <w:t>65</w:t>
        </w:r>
      </w:hyperlink>
      <w:r w:rsidR="00BF08A8">
        <w:rPr>
          <w:rFonts w:ascii="Arial" w:hAnsi="Arial" w:cs="Arial"/>
          <w:noProof/>
        </w:rPr>
        <w:t>)</w:t>
      </w:r>
      <w:r w:rsidR="005C16B8">
        <w:rPr>
          <w:rFonts w:ascii="Arial" w:hAnsi="Arial" w:cs="Arial"/>
        </w:rPr>
        <w:fldChar w:fldCharType="end"/>
      </w:r>
      <w:r w:rsidR="005C16B8">
        <w:rPr>
          <w:rFonts w:ascii="Arial" w:hAnsi="Arial" w:cs="Arial"/>
        </w:rPr>
        <w:t xml:space="preserve">. </w:t>
      </w:r>
      <w:r w:rsidR="00783E9F" w:rsidRPr="00783E9F">
        <w:rPr>
          <w:rFonts w:ascii="Arial" w:hAnsi="Arial" w:cs="Arial"/>
        </w:rPr>
        <w:t>The primary outcome was the occurrence of cardiovascular death, myocardial infarction, hospitalization for unstable angina, stroke, transient ischemic attack, peripheral arterial ischemia, revascularization, or death from an undetermined cause</w:t>
      </w:r>
      <w:r w:rsidR="00783E9F">
        <w:rPr>
          <w:rFonts w:ascii="Arial" w:hAnsi="Arial" w:cs="Arial"/>
        </w:rPr>
        <w:t xml:space="preserve">. </w:t>
      </w:r>
      <w:r w:rsidR="00012FB4">
        <w:rPr>
          <w:rFonts w:ascii="Arial" w:hAnsi="Arial" w:cs="Arial"/>
        </w:rPr>
        <w:t xml:space="preserve">In the </w:t>
      </w:r>
      <w:proofErr w:type="spellStart"/>
      <w:r w:rsidR="00012FB4">
        <w:rPr>
          <w:rFonts w:ascii="Arial" w:hAnsi="Arial" w:cs="Arial"/>
        </w:rPr>
        <w:t>pitavastatin</w:t>
      </w:r>
      <w:proofErr w:type="spellEnd"/>
      <w:r w:rsidR="00012FB4">
        <w:rPr>
          <w:rFonts w:ascii="Arial" w:hAnsi="Arial" w:cs="Arial"/>
        </w:rPr>
        <w:t xml:space="preserve"> group cardiovascular events were decreased by 35% (HR</w:t>
      </w:r>
      <w:r w:rsidR="00012FB4" w:rsidRPr="00012FB4">
        <w:rPr>
          <w:rFonts w:ascii="Arial" w:hAnsi="Arial" w:cs="Arial"/>
        </w:rPr>
        <w:t>, 0.65; 95%</w:t>
      </w:r>
      <w:r w:rsidR="00012FB4">
        <w:rPr>
          <w:rFonts w:ascii="Arial" w:hAnsi="Arial" w:cs="Arial"/>
        </w:rPr>
        <w:t xml:space="preserve"> </w:t>
      </w:r>
      <w:r w:rsidR="00012FB4" w:rsidRPr="00012FB4">
        <w:rPr>
          <w:rFonts w:ascii="Arial" w:hAnsi="Arial" w:cs="Arial"/>
        </w:rPr>
        <w:t>CI, 0.48 to 0.90; P=0.002)</w:t>
      </w:r>
      <w:r w:rsidR="000B3099">
        <w:rPr>
          <w:rFonts w:ascii="Arial" w:hAnsi="Arial" w:cs="Arial"/>
        </w:rPr>
        <w:t>.</w:t>
      </w:r>
      <w:r w:rsidR="00834B9B">
        <w:rPr>
          <w:rFonts w:ascii="Arial" w:hAnsi="Arial" w:cs="Arial"/>
        </w:rPr>
        <w:t xml:space="preserve"> For additional information on the use of statins in HIV patients see the Endotext chapter “</w:t>
      </w:r>
      <w:r w:rsidR="00A260B4" w:rsidRPr="00A260B4">
        <w:rPr>
          <w:rFonts w:ascii="Arial" w:hAnsi="Arial" w:cs="Arial"/>
        </w:rPr>
        <w:t>Lipid Disorders in People with HIV</w:t>
      </w:r>
      <w:r w:rsidR="00A260B4">
        <w:rPr>
          <w:rFonts w:ascii="Arial" w:hAnsi="Arial" w:cs="Arial"/>
        </w:rPr>
        <w:t xml:space="preserve">” </w:t>
      </w:r>
      <w:r w:rsidR="00C13287">
        <w:rPr>
          <w:rFonts w:ascii="Arial" w:hAnsi="Arial" w:cs="Arial"/>
        </w:rPr>
        <w:fldChar w:fldCharType="begin">
          <w:fldData xml:space="preserve">PEVuZE5vdGU+PENpdGU+PEF1dGhvcj5TYXJrYXI8L0F1dGhvcj48WWVhcj4yMDIzPC9ZZWFyPjxS
ZWNOdW0+MjY4PC9SZWNOdW0+PERpc3BsYXlUZXh0PigzMyk8L0Rpc3BsYXlUZXh0PjxyZWNvcmQ+
PHJlYy1udW1iZXI+MjY4PC9yZWMtbnVtYmVyPjxmb3JlaWduLWtleXM+PGtleSBhcHA9IkVOIiBk
Yi1pZD0icHhlOXd3ZXd5OWF3eHRlcHZmNnZkdDlpd3h0ZXgycnNyZndkIiB0aW1lc3RhbXA9IjE3
MDYyMDk4ODEiPjI2ODwva2V5PjwvZm9yZWlnbi1rZXlzPjxyZWYtdHlwZSBuYW1lPSJCb29rIFNl
Y3Rpb24iPjU8L3JlZi10eXBlPjxjb250cmlidXRvcnM+PGF1dGhvcnM+PGF1dGhvcj5TYXJrYXIs
IFMuPC9hdXRob3I+PGF1dGhvcj5Ccm93biwgVC4gVC48L2F1dGhvcj48L2F1dGhvcnM+PHNlY29u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b2sgQ2hpbGRyZW4mYXBvcztzIE1lZGljYWwgQ2VudGVyLCBGb3J0IFdvcnRoLCBUWCYjeEQ7QXNz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</w:fldData>
        </w:fldChar>
      </w:r>
      <w:r w:rsidR="00C13287">
        <w:rPr>
          <w:rFonts w:ascii="Arial" w:hAnsi="Arial" w:cs="Arial"/>
        </w:rPr>
        <w:instrText xml:space="preserve"> ADDIN EN.CITE </w:instrText>
      </w:r>
      <w:r w:rsidR="00C13287">
        <w:rPr>
          <w:rFonts w:ascii="Arial" w:hAnsi="Arial" w:cs="Arial"/>
        </w:rPr>
        <w:fldChar w:fldCharType="begin">
          <w:fldData xml:space="preserve">PEVuZE5vdGU+PENpdGU+PEF1dGhvcj5TYXJrYXI8L0F1dGhvcj48WWVhcj4yMDIzPC9ZZWFyPjxS
ZWNOdW0+MjY4PC9SZWNOdW0+PERpc3BsYXlUZXh0PigzMyk8L0Rpc3BsYXlUZXh0PjxyZWNvcmQ+
PHJlYy1udW1iZXI+MjY4PC9yZWMtbnVtYmVyPjxmb3JlaWduLWtleXM+PGtleSBhcHA9IkVOIiBk
Yi1pZD0icHhlOXd3ZXd5OWF3eHRlcHZmNnZkdDlpd3h0ZXgycnNyZndkIiB0aW1lc3RhbXA9IjE3
MDYyMDk4ODEiPjI2ODwva2V5PjwvZm9yZWlnbi1rZXlzPjxyZWYtdHlwZSBuYW1lPSJCb29rIFNl
Y3Rpb24iPjU8L3JlZi10eXBlPjxjb250cmlidXRvcnM+PGF1dGhvcnM+PGF1dGhvcj5TYXJrYXIs
IFMuPC9hdXRob3I+PGF1dGhvcj5Ccm93biwgVC4gVC48L2F1dGhvcj48L2F1dGhvcnM+PHNlY29u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b2sgQ2hpbGRyZW4mYXBvcztzIE1lZGljYWwgQ2VudGVyLCBGb3J0IFdvcnRoLCBUWCYjeEQ7QXNz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</w:fldData>
        </w:fldChar>
      </w:r>
      <w:r w:rsidR="00C13287">
        <w:rPr>
          <w:rFonts w:ascii="Arial" w:hAnsi="Arial" w:cs="Arial"/>
        </w:rPr>
        <w:instrText xml:space="preserve"> ADDIN EN.CITE.DATA </w:instrText>
      </w:r>
      <w:r w:rsidR="00C13287">
        <w:rPr>
          <w:rFonts w:ascii="Arial" w:hAnsi="Arial" w:cs="Arial"/>
        </w:rPr>
      </w:r>
      <w:r w:rsidR="00C13287">
        <w:rPr>
          <w:rFonts w:ascii="Arial" w:hAnsi="Arial" w:cs="Arial"/>
        </w:rPr>
        <w:fldChar w:fldCharType="end"/>
      </w:r>
      <w:r w:rsidR="00C13287">
        <w:rPr>
          <w:rFonts w:ascii="Arial" w:hAnsi="Arial" w:cs="Arial"/>
        </w:rPr>
      </w:r>
      <w:r w:rsidR="00C13287">
        <w:rPr>
          <w:rFonts w:ascii="Arial" w:hAnsi="Arial" w:cs="Arial"/>
        </w:rPr>
        <w:fldChar w:fldCharType="separate"/>
      </w:r>
      <w:r w:rsidR="00C13287">
        <w:rPr>
          <w:rFonts w:ascii="Arial" w:hAnsi="Arial" w:cs="Arial"/>
          <w:noProof/>
        </w:rPr>
        <w:t>(</w:t>
      </w:r>
      <w:hyperlink w:anchor="_ENREF_33" w:tooltip="Sarkar, 2023 #268" w:history="1">
        <w:r w:rsidR="00F55357">
          <w:rPr>
            <w:rFonts w:ascii="Arial" w:hAnsi="Arial" w:cs="Arial"/>
            <w:noProof/>
          </w:rPr>
          <w:t>33</w:t>
        </w:r>
      </w:hyperlink>
      <w:r w:rsidR="00C13287">
        <w:rPr>
          <w:rFonts w:ascii="Arial" w:hAnsi="Arial" w:cs="Arial"/>
          <w:noProof/>
        </w:rPr>
        <w:t>)</w:t>
      </w:r>
      <w:r w:rsidR="00C13287">
        <w:rPr>
          <w:rFonts w:ascii="Arial" w:hAnsi="Arial" w:cs="Arial"/>
        </w:rPr>
        <w:fldChar w:fldCharType="end"/>
      </w:r>
      <w:r w:rsidR="00C13287">
        <w:rPr>
          <w:rFonts w:ascii="Arial" w:hAnsi="Arial" w:cs="Arial"/>
        </w:rPr>
        <w:t>.</w:t>
      </w:r>
      <w:r w:rsidR="000B3099">
        <w:rPr>
          <w:rFonts w:ascii="Arial" w:hAnsi="Arial" w:cs="Arial"/>
        </w:rPr>
        <w:t xml:space="preserve"> </w:t>
      </w:r>
      <w:r w:rsidR="00012FB4">
        <w:rPr>
          <w:rFonts w:ascii="Arial" w:hAnsi="Arial" w:cs="Arial"/>
        </w:rPr>
        <w:t xml:space="preserve"> </w:t>
      </w:r>
    </w:p>
    <w:p w14:paraId="20893E97" w14:textId="77777777" w:rsidR="006E34C8" w:rsidRPr="00B11F35" w:rsidRDefault="006E34C8" w:rsidP="00B11F35">
      <w:pPr>
        <w:spacing w:after="0"/>
        <w:rPr>
          <w:rFonts w:ascii="Arial" w:hAnsi="Arial" w:cs="Arial"/>
          <w:b/>
        </w:rPr>
      </w:pPr>
    </w:p>
    <w:p w14:paraId="20893E98" w14:textId="5CA711E0" w:rsidR="006E34C8" w:rsidRPr="00B11F35" w:rsidRDefault="00552169" w:rsidP="00B11F35">
      <w:pPr>
        <w:spacing w:after="0"/>
        <w:rPr>
          <w:rFonts w:ascii="Arial" w:hAnsi="Arial" w:cs="Arial"/>
          <w:b/>
          <w:color w:val="92D050"/>
        </w:rPr>
      </w:pPr>
      <w:r w:rsidRPr="00B11F35">
        <w:rPr>
          <w:rFonts w:ascii="Arial" w:hAnsi="Arial" w:cs="Arial"/>
          <w:b/>
          <w:color w:val="92D050"/>
        </w:rPr>
        <w:t xml:space="preserve">Statin </w:t>
      </w:r>
      <w:r w:rsidR="006E34C8" w:rsidRPr="00B11F35">
        <w:rPr>
          <w:rFonts w:ascii="Arial" w:hAnsi="Arial" w:cs="Arial"/>
          <w:b/>
          <w:color w:val="92D050"/>
        </w:rPr>
        <w:t>Side Effects</w:t>
      </w:r>
    </w:p>
    <w:p w14:paraId="10659E96" w14:textId="25819CA9" w:rsidR="00B032E1" w:rsidRPr="00B11F35" w:rsidRDefault="00B032E1" w:rsidP="00B11F35">
      <w:pPr>
        <w:spacing w:after="0"/>
        <w:rPr>
          <w:rFonts w:ascii="Arial" w:hAnsi="Arial" w:cs="Arial"/>
          <w:b/>
          <w:color w:val="92D050"/>
        </w:rPr>
      </w:pPr>
    </w:p>
    <w:p w14:paraId="7863D3C3" w14:textId="1E13DBF3" w:rsidR="00B032E1" w:rsidRPr="00B11F35" w:rsidRDefault="008B0628" w:rsidP="00B11F35">
      <w:pPr>
        <w:spacing w:after="0"/>
        <w:rPr>
          <w:rFonts w:ascii="Arial" w:hAnsi="Arial" w:cs="Arial"/>
          <w:bCs/>
        </w:rPr>
      </w:pPr>
      <w:r w:rsidRPr="00B11F35">
        <w:rPr>
          <w:rFonts w:ascii="Arial" w:hAnsi="Arial" w:cs="Arial"/>
          <w:bCs/>
        </w:rPr>
        <w:t xml:space="preserve">An umbrella review of meta-analyses of observational studies and randomized controlled trials examined 278 unique non-CVD outcomes from 112 meta-analyses of observational studies and 144 meta-analyses of RCTs and found that the only adverse effects associated with statin therapy were the development of diabetes and muscle disorders </w:t>
      </w:r>
      <w:r w:rsidRPr="00B11F35">
        <w:rPr>
          <w:rFonts w:ascii="Arial" w:hAnsi="Arial" w:cs="Arial"/>
          <w:bCs/>
        </w:rPr>
        <w:fldChar w:fldCharType="begin">
          <w:fldData xml:space="preserve">PEVuZE5vdGU+PENpdGU+PEF1dGhvcj5IZTwvQXV0aG9yPjxZZWFyPjIwMTg8L1llYXI+PFJlY051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PEVuZE5vdGU+PENpdGU+PEF1dGhvcj5IZTwvQXV0aG9yPjxZZWFyPjIwMTg8L1llYXI+PFJlY051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Pr="00B11F35">
        <w:rPr>
          <w:rFonts w:ascii="Arial" w:hAnsi="Arial" w:cs="Arial"/>
          <w:bCs/>
        </w:rPr>
        <w:fldChar w:fldCharType="separate"/>
      </w:r>
      <w:r w:rsidR="00BF08A8">
        <w:rPr>
          <w:rFonts w:ascii="Arial" w:hAnsi="Arial" w:cs="Arial"/>
          <w:bCs/>
          <w:noProof/>
        </w:rPr>
        <w:t>(</w:t>
      </w:r>
      <w:hyperlink w:anchor="_ENREF_66" w:tooltip="He, 2018 #222" w:history="1">
        <w:r w:rsidR="00F55357">
          <w:rPr>
            <w:rFonts w:ascii="Arial" w:hAnsi="Arial" w:cs="Arial"/>
            <w:bCs/>
            <w:noProof/>
          </w:rPr>
          <w:t>66</w:t>
        </w:r>
      </w:hyperlink>
      <w:r w:rsidR="00BF08A8">
        <w:rPr>
          <w:rFonts w:ascii="Arial" w:hAnsi="Arial" w:cs="Arial"/>
          <w:bCs/>
          <w:noProof/>
        </w:rPr>
        <w:t>)</w:t>
      </w:r>
      <w:r w:rsidRPr="00B11F35">
        <w:rPr>
          <w:rFonts w:ascii="Arial" w:hAnsi="Arial" w:cs="Arial"/>
          <w:bCs/>
        </w:rPr>
        <w:fldChar w:fldCharType="end"/>
      </w:r>
      <w:r w:rsidRPr="00B11F35">
        <w:rPr>
          <w:rFonts w:ascii="Arial" w:hAnsi="Arial" w:cs="Arial"/>
          <w:bCs/>
        </w:rPr>
        <w:t>.</w:t>
      </w:r>
      <w:r w:rsidR="00F0460E" w:rsidRPr="00B11F35">
        <w:rPr>
          <w:rFonts w:ascii="Arial" w:hAnsi="Arial" w:cs="Arial"/>
          <w:bCs/>
        </w:rPr>
        <w:t xml:space="preserve"> For a detailed discussion of the side effects of statin therapy a scientific statement from the American Heart Association provides a comprehensive review </w:t>
      </w:r>
      <w:r w:rsidR="00F0460E" w:rsidRPr="00B11F35">
        <w:rPr>
          <w:rFonts w:ascii="Arial" w:hAnsi="Arial" w:cs="Arial"/>
          <w:bCs/>
        </w:rPr>
        <w:fldChar w:fldCharType="begin">
          <w:fldData xml:space="preserve">PEVuZE5vdGU+PENpdGU+PEF1dGhvcj5OZXdtYW48L0F1dGhvcj48WWVhcj4yMDE5PC9ZZWFyPjxS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PEVuZE5vdGU+PENpdGU+PEF1dGhvcj5OZXdtYW48L0F1dGhvcj48WWVhcj4yMDE5PC9ZZWFyPjxS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F0460E" w:rsidRPr="00B11F35">
        <w:rPr>
          <w:rFonts w:ascii="Arial" w:hAnsi="Arial" w:cs="Arial"/>
          <w:bCs/>
        </w:rPr>
        <w:fldChar w:fldCharType="separate"/>
      </w:r>
      <w:r w:rsidR="00BF08A8">
        <w:rPr>
          <w:rFonts w:ascii="Arial" w:hAnsi="Arial" w:cs="Arial"/>
          <w:bCs/>
          <w:noProof/>
        </w:rPr>
        <w:t>(</w:t>
      </w:r>
      <w:hyperlink w:anchor="_ENREF_67" w:tooltip="Newman, 2019 #223" w:history="1">
        <w:r w:rsidR="00F55357">
          <w:rPr>
            <w:rFonts w:ascii="Arial" w:hAnsi="Arial" w:cs="Arial"/>
            <w:bCs/>
            <w:noProof/>
          </w:rPr>
          <w:t>67</w:t>
        </w:r>
      </w:hyperlink>
      <w:r w:rsidR="00BF08A8">
        <w:rPr>
          <w:rFonts w:ascii="Arial" w:hAnsi="Arial" w:cs="Arial"/>
          <w:bCs/>
          <w:noProof/>
        </w:rPr>
        <w:t>)</w:t>
      </w:r>
      <w:r w:rsidR="00F0460E" w:rsidRPr="00B11F35">
        <w:rPr>
          <w:rFonts w:ascii="Arial" w:hAnsi="Arial" w:cs="Arial"/>
          <w:bCs/>
        </w:rPr>
        <w:fldChar w:fldCharType="end"/>
      </w:r>
      <w:r w:rsidR="00F0460E" w:rsidRPr="00B11F35">
        <w:rPr>
          <w:rFonts w:ascii="Arial" w:hAnsi="Arial" w:cs="Arial"/>
          <w:bCs/>
        </w:rPr>
        <w:t>.</w:t>
      </w:r>
    </w:p>
    <w:p w14:paraId="20893E99" w14:textId="77777777" w:rsidR="006E34C8" w:rsidRPr="00B11F35" w:rsidRDefault="006E34C8" w:rsidP="00B11F35">
      <w:pPr>
        <w:spacing w:after="0"/>
        <w:rPr>
          <w:rFonts w:ascii="Arial" w:hAnsi="Arial" w:cs="Arial"/>
          <w:b/>
        </w:rPr>
      </w:pPr>
    </w:p>
    <w:p w14:paraId="6A366E92" w14:textId="5F591667" w:rsidR="00666218" w:rsidRPr="00B11F35" w:rsidRDefault="006E34C8" w:rsidP="00B11F35">
      <w:pPr>
        <w:pStyle w:val="ListParagraph"/>
        <w:spacing w:after="0"/>
        <w:ind w:left="0"/>
        <w:rPr>
          <w:rFonts w:ascii="Arial" w:hAnsi="Arial" w:cs="Arial"/>
          <w:color w:val="FF0000"/>
        </w:rPr>
      </w:pPr>
      <w:r w:rsidRPr="00B11F35">
        <w:rPr>
          <w:rFonts w:ascii="Arial" w:hAnsi="Arial" w:cs="Arial"/>
          <w:color w:val="FF0000"/>
        </w:rPr>
        <w:t>D</w:t>
      </w:r>
      <w:r w:rsidR="00666218" w:rsidRPr="00B11F35">
        <w:rPr>
          <w:rFonts w:ascii="Arial" w:hAnsi="Arial" w:cs="Arial"/>
          <w:color w:val="FF0000"/>
        </w:rPr>
        <w:t>IABETES</w:t>
      </w:r>
      <w:r w:rsidRPr="00B11F35">
        <w:rPr>
          <w:rFonts w:ascii="Arial" w:hAnsi="Arial" w:cs="Arial"/>
          <w:color w:val="FF0000"/>
        </w:rPr>
        <w:t xml:space="preserve"> </w:t>
      </w:r>
    </w:p>
    <w:p w14:paraId="4906439C" w14:textId="77777777" w:rsidR="00666218" w:rsidRPr="00B11F35" w:rsidRDefault="00666218" w:rsidP="00B11F35">
      <w:pPr>
        <w:pStyle w:val="ListParagraph"/>
        <w:spacing w:after="0"/>
        <w:ind w:left="0"/>
        <w:rPr>
          <w:rFonts w:ascii="Arial" w:hAnsi="Arial" w:cs="Arial"/>
        </w:rPr>
      </w:pPr>
    </w:p>
    <w:p w14:paraId="6A058FC8" w14:textId="13407ABA" w:rsidR="00E86DC2" w:rsidRPr="00B11F35" w:rsidRDefault="006E34C8" w:rsidP="00B11F35">
      <w:pPr>
        <w:pStyle w:val="ListParagraph"/>
        <w:spacing w:after="0"/>
        <w:ind w:left="0"/>
        <w:rPr>
          <w:rFonts w:ascii="Arial" w:hAnsi="Arial" w:cs="Arial"/>
          <w:bCs/>
        </w:rPr>
      </w:pPr>
      <w:r w:rsidRPr="00B11F35">
        <w:rPr>
          <w:rFonts w:ascii="Arial" w:hAnsi="Arial" w:cs="Arial"/>
        </w:rPr>
        <w:t xml:space="preserve">After many years of statin use it was recognized that statins increase the risk of developing diabetes. In a meta-analysis of </w:t>
      </w:r>
      <w:r w:rsidRPr="00B11F35">
        <w:rPr>
          <w:rFonts w:ascii="Arial" w:hAnsi="Arial" w:cs="Arial"/>
          <w:bCs/>
        </w:rPr>
        <w:t>13 trials with over 90,000 subjects</w:t>
      </w:r>
      <w:r w:rsidR="00A65FDC" w:rsidRPr="00B11F35">
        <w:rPr>
          <w:rFonts w:ascii="Arial" w:hAnsi="Arial" w:cs="Arial"/>
          <w:bCs/>
        </w:rPr>
        <w:t>,</w:t>
      </w:r>
      <w:r w:rsidRPr="00B11F35">
        <w:rPr>
          <w:rFonts w:ascii="Arial" w:hAnsi="Arial" w:cs="Arial"/>
          <w:bCs/>
        </w:rPr>
        <w:t xml:space="preserve"> there was a 9% increase in the incidence of diabetes during follow-up among subjects receiving statin therapy</w:t>
      </w:r>
      <w:r w:rsidR="00323B9C" w:rsidRPr="00B11F35">
        <w:rPr>
          <w:rFonts w:ascii="Arial" w:hAnsi="Arial" w:cs="Arial"/>
          <w:bCs/>
        </w:rPr>
        <w:t xml:space="preserve"> </w:t>
      </w:r>
      <w:r w:rsidR="00323B9C" w:rsidRPr="00B11F35">
        <w:rPr>
          <w:rFonts w:ascii="Arial" w:hAnsi="Arial" w:cs="Arial"/>
          <w:bCs/>
        </w:rPr>
        <w:fldChar w:fldCharType="begin">
          <w:fldData xml:space="preserve">PEVuZE5vdGU+PENpdGU+PEF1dGhvcj5TYXR0YXI8L0F1dGhvcj48WWVhcj4yMDEwPC9ZZWFyPjxS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PC9mdWxsLXRpdGxlPjwvYWx0LXBlcmlvZGljYWw+PHBhZ2VzPjczNS00MjwvcGFnZXM+PHZvbHVt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PEVuZE5vdGU+PENpdGU+PEF1dGhvcj5TYXR0YXI8L0F1dGhvcj48WWVhcj4yMDEwPC9ZZWFyPjxS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323B9C" w:rsidRPr="00B11F35">
        <w:rPr>
          <w:rFonts w:ascii="Arial" w:hAnsi="Arial" w:cs="Arial"/>
          <w:bCs/>
        </w:rPr>
        <w:fldChar w:fldCharType="separate"/>
      </w:r>
      <w:r w:rsidR="00BF08A8">
        <w:rPr>
          <w:rFonts w:ascii="Arial" w:hAnsi="Arial" w:cs="Arial"/>
          <w:bCs/>
          <w:noProof/>
        </w:rPr>
        <w:t>(</w:t>
      </w:r>
      <w:hyperlink w:anchor="_ENREF_68" w:tooltip="Sattar, 2010 #48" w:history="1">
        <w:r w:rsidR="00F55357">
          <w:rPr>
            <w:rFonts w:ascii="Arial" w:hAnsi="Arial" w:cs="Arial"/>
            <w:bCs/>
            <w:noProof/>
          </w:rPr>
          <w:t>68</w:t>
        </w:r>
      </w:hyperlink>
      <w:r w:rsidR="00BF08A8">
        <w:rPr>
          <w:rFonts w:ascii="Arial" w:hAnsi="Arial" w:cs="Arial"/>
          <w:bCs/>
          <w:noProof/>
        </w:rPr>
        <w:t>)</w:t>
      </w:r>
      <w:r w:rsidR="00323B9C" w:rsidRPr="00B11F35">
        <w:rPr>
          <w:rFonts w:ascii="Arial" w:hAnsi="Arial" w:cs="Arial"/>
          <w:bCs/>
        </w:rPr>
        <w:fldChar w:fldCharType="end"/>
      </w:r>
      <w:r w:rsidRPr="00B11F35">
        <w:rPr>
          <w:rFonts w:ascii="Arial" w:hAnsi="Arial" w:cs="Arial"/>
          <w:bCs/>
        </w:rPr>
        <w:t xml:space="preserve">. All statins </w:t>
      </w:r>
      <w:r w:rsidR="00D97F12" w:rsidRPr="00B11F35">
        <w:rPr>
          <w:rFonts w:ascii="Arial" w:hAnsi="Arial" w:cs="Arial"/>
          <w:bCs/>
        </w:rPr>
        <w:t xml:space="preserve">appear to </w:t>
      </w:r>
      <w:r w:rsidRPr="00B11F35">
        <w:rPr>
          <w:rFonts w:ascii="Arial" w:hAnsi="Arial" w:cs="Arial"/>
          <w:bCs/>
        </w:rPr>
        <w:t xml:space="preserve">increase the risk </w:t>
      </w:r>
      <w:r w:rsidR="00D97F12" w:rsidRPr="00B11F35">
        <w:rPr>
          <w:rFonts w:ascii="Arial" w:hAnsi="Arial" w:cs="Arial"/>
          <w:bCs/>
        </w:rPr>
        <w:t xml:space="preserve">of developing diabetes. </w:t>
      </w:r>
      <w:r w:rsidRPr="00B11F35">
        <w:rPr>
          <w:rFonts w:ascii="Arial" w:hAnsi="Arial" w:cs="Arial"/>
          <w:bCs/>
        </w:rPr>
        <w:t xml:space="preserve">In comparisons of intensive vs. moderate statin therapy, Preiss et al observed that patients treated with intensive statin therapy had a 12% </w:t>
      </w:r>
      <w:r w:rsidR="00A65FDC" w:rsidRPr="00B11F35">
        <w:rPr>
          <w:rFonts w:ascii="Arial" w:hAnsi="Arial" w:cs="Arial"/>
          <w:bCs/>
        </w:rPr>
        <w:t xml:space="preserve">greater </w:t>
      </w:r>
      <w:r w:rsidRPr="00B11F35">
        <w:rPr>
          <w:rFonts w:ascii="Arial" w:hAnsi="Arial" w:cs="Arial"/>
          <w:bCs/>
        </w:rPr>
        <w:t>risk of developing diabetes compared to subjects treated with moderate dose statin therapy</w:t>
      </w:r>
      <w:r w:rsidR="00323B9C" w:rsidRPr="00B11F35">
        <w:rPr>
          <w:rFonts w:ascii="Arial" w:hAnsi="Arial" w:cs="Arial"/>
          <w:bCs/>
        </w:rPr>
        <w:t xml:space="preserve"> </w:t>
      </w:r>
      <w:r w:rsidR="00323B9C" w:rsidRPr="00B11F35">
        <w:rPr>
          <w:rFonts w:ascii="Arial" w:hAnsi="Arial" w:cs="Arial"/>
          <w:bCs/>
        </w:rPr>
        <w:fldChar w:fldCharType="begin">
          <w:fldData xml:space="preserve">PEVuZE5vdGU+PENpdGU+PEF1dGhvcj5QcmVpc3M8L0F1dGhvcj48WWVhcj4yMDExPC9ZZWFyPjxS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PEVuZE5vdGU+PENpdGU+PEF1dGhvcj5QcmVpc3M8L0F1dGhvcj48WWVhcj4yMDExPC9ZZWFyPjxS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323B9C" w:rsidRPr="00B11F35">
        <w:rPr>
          <w:rFonts w:ascii="Arial" w:hAnsi="Arial" w:cs="Arial"/>
          <w:bCs/>
        </w:rPr>
        <w:fldChar w:fldCharType="separate"/>
      </w:r>
      <w:r w:rsidR="00BF08A8">
        <w:rPr>
          <w:rFonts w:ascii="Arial" w:hAnsi="Arial" w:cs="Arial"/>
          <w:bCs/>
          <w:noProof/>
        </w:rPr>
        <w:t>(</w:t>
      </w:r>
      <w:hyperlink w:anchor="_ENREF_69" w:tooltip="Preiss, 2011 #49" w:history="1">
        <w:r w:rsidR="00F55357">
          <w:rPr>
            <w:rFonts w:ascii="Arial" w:hAnsi="Arial" w:cs="Arial"/>
            <w:bCs/>
            <w:noProof/>
          </w:rPr>
          <w:t>69</w:t>
        </w:r>
      </w:hyperlink>
      <w:r w:rsidR="00BF08A8">
        <w:rPr>
          <w:rFonts w:ascii="Arial" w:hAnsi="Arial" w:cs="Arial"/>
          <w:bCs/>
          <w:noProof/>
        </w:rPr>
        <w:t>)</w:t>
      </w:r>
      <w:r w:rsidR="00323B9C" w:rsidRPr="00B11F35">
        <w:rPr>
          <w:rFonts w:ascii="Arial" w:hAnsi="Arial" w:cs="Arial"/>
          <w:bCs/>
        </w:rPr>
        <w:fldChar w:fldCharType="end"/>
      </w:r>
      <w:r w:rsidRPr="00B11F35">
        <w:rPr>
          <w:rFonts w:ascii="Arial" w:hAnsi="Arial" w:cs="Arial"/>
          <w:bCs/>
        </w:rPr>
        <w:t>. Older subjects, obese subjects, and subjects with high glucose levels were at a higher risk of developing diabetes while on statin therapy</w:t>
      </w:r>
      <w:r w:rsidR="00323B9C" w:rsidRPr="00B11F35">
        <w:rPr>
          <w:rFonts w:ascii="Arial" w:hAnsi="Arial" w:cs="Arial"/>
          <w:bCs/>
        </w:rPr>
        <w:t xml:space="preserve"> </w:t>
      </w:r>
      <w:r w:rsidR="00323B9C" w:rsidRPr="00B11F35">
        <w:rPr>
          <w:rFonts w:ascii="Arial" w:hAnsi="Arial" w:cs="Arial"/>
          <w:bCs/>
        </w:rPr>
        <w:fldChar w:fldCharType="begin"/>
      </w:r>
      <w:r w:rsidR="00BF08A8">
        <w:rPr>
          <w:rFonts w:ascii="Arial" w:hAnsi="Arial" w:cs="Arial"/>
          <w:bCs/>
        </w:rPr>
        <w:instrText xml:space="preserve"> ADDIN EN.CITE &lt;EndNote&gt;&lt;Cite&gt;&lt;Author&gt;Feingold&lt;/Author&gt;&lt;Year&gt;2020&lt;/Year&gt;&lt;RecNum&gt;234&lt;/RecNum&gt;&lt;DisplayText&gt;(70)&lt;/DisplayText&gt;&lt;record&gt;&lt;rec-number&gt;234&lt;/rec-number&gt;&lt;foreign-keys&gt;&lt;key app="EN" db-id="pxe9wwewy9awxtepvf6vdt9iwxtex2rsrfwd" timestamp="1585281050"&gt;234&lt;/key&gt;&lt;/foreign-keys&gt;&lt;ref-type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P.&lt;/author&gt;&lt;/secondary-authors&gt;&lt;/contributors&gt;&lt;titles&gt;&lt;title&gt;Dyslipidemia in Diabetes&lt;/title&gt;&lt;secondary-title&gt;Endotext&lt;/secondary-title&gt;&lt;/titles&gt;&lt;dates&gt;&lt;year&gt;2020&lt;/year&gt;&lt;/dates&gt;&lt;pub-location&gt;South Dartmouth (MA)&lt;/pub-location&gt;&lt;accession-num&gt;26247092&lt;/accession-num&gt;&lt;urls&gt;&lt;related-urls&gt;&lt;url&gt;https://www.ncbi.nlm.nih.gov/pubmed/26247092&lt;/url&gt;&lt;/related-urls&gt;&lt;/urls&gt;&lt;language&gt;eng&lt;/language&gt;&lt;/record&gt;&lt;/Cite&gt;&lt;/EndNote&gt;</w:instrText>
      </w:r>
      <w:r w:rsidR="00323B9C" w:rsidRPr="00B11F35">
        <w:rPr>
          <w:rFonts w:ascii="Arial" w:hAnsi="Arial" w:cs="Arial"/>
          <w:bCs/>
        </w:rPr>
        <w:fldChar w:fldCharType="separate"/>
      </w:r>
      <w:r w:rsidR="00BF08A8">
        <w:rPr>
          <w:rFonts w:ascii="Arial" w:hAnsi="Arial" w:cs="Arial"/>
          <w:bCs/>
          <w:noProof/>
        </w:rPr>
        <w:t>(</w:t>
      </w:r>
      <w:hyperlink w:anchor="_ENREF_70" w:tooltip="Feingold, 2020 #234" w:history="1">
        <w:r w:rsidR="00F55357">
          <w:rPr>
            <w:rFonts w:ascii="Arial" w:hAnsi="Arial" w:cs="Arial"/>
            <w:bCs/>
            <w:noProof/>
          </w:rPr>
          <w:t>70</w:t>
        </w:r>
      </w:hyperlink>
      <w:r w:rsidR="00BF08A8">
        <w:rPr>
          <w:rFonts w:ascii="Arial" w:hAnsi="Arial" w:cs="Arial"/>
          <w:bCs/>
          <w:noProof/>
        </w:rPr>
        <w:t>)</w:t>
      </w:r>
      <w:r w:rsidR="00323B9C" w:rsidRPr="00B11F35">
        <w:rPr>
          <w:rFonts w:ascii="Arial" w:hAnsi="Arial" w:cs="Arial"/>
          <w:bCs/>
        </w:rPr>
        <w:fldChar w:fldCharType="end"/>
      </w:r>
      <w:r w:rsidRPr="00B11F35">
        <w:rPr>
          <w:rFonts w:ascii="Arial" w:hAnsi="Arial" w:cs="Arial"/>
          <w:bCs/>
        </w:rPr>
        <w:t>. Thus, statins may be unmasking and accelerating the development of diabetes that would have occurred naturally in these subjects at some point in time. In patients without risk factors for developing diabetes</w:t>
      </w:r>
      <w:r w:rsidR="00552169" w:rsidRPr="00B11F35">
        <w:rPr>
          <w:rFonts w:ascii="Arial" w:hAnsi="Arial" w:cs="Arial"/>
          <w:bCs/>
        </w:rPr>
        <w:t>,</w:t>
      </w:r>
      <w:r w:rsidRPr="00B11F35">
        <w:rPr>
          <w:rFonts w:ascii="Arial" w:hAnsi="Arial" w:cs="Arial"/>
          <w:bCs/>
        </w:rPr>
        <w:t xml:space="preserve"> treatment with statins does not </w:t>
      </w:r>
      <w:r w:rsidR="0096207E" w:rsidRPr="00B11F35">
        <w:rPr>
          <w:rFonts w:ascii="Arial" w:hAnsi="Arial" w:cs="Arial"/>
          <w:bCs/>
        </w:rPr>
        <w:t xml:space="preserve">appear to </w:t>
      </w:r>
      <w:r w:rsidRPr="00B11F35">
        <w:rPr>
          <w:rFonts w:ascii="Arial" w:hAnsi="Arial" w:cs="Arial"/>
          <w:bCs/>
        </w:rPr>
        <w:t xml:space="preserve">increase the risk of developing diabetes. </w:t>
      </w:r>
    </w:p>
    <w:p w14:paraId="605FB892" w14:textId="77777777" w:rsidR="00E86DC2" w:rsidRPr="00B11F35" w:rsidRDefault="00E86DC2" w:rsidP="00B11F35">
      <w:pPr>
        <w:pStyle w:val="ListParagraph"/>
        <w:spacing w:after="0"/>
        <w:ind w:left="0"/>
        <w:rPr>
          <w:rFonts w:ascii="Arial" w:hAnsi="Arial" w:cs="Arial"/>
          <w:bCs/>
        </w:rPr>
      </w:pPr>
    </w:p>
    <w:p w14:paraId="20893E9A" w14:textId="27FAEF76" w:rsidR="00A65FDC" w:rsidRPr="00B11F35" w:rsidRDefault="003A30B7" w:rsidP="00B11F35">
      <w:pPr>
        <w:pStyle w:val="ListParagraph"/>
        <w:spacing w:after="0"/>
        <w:ind w:left="0"/>
        <w:rPr>
          <w:rFonts w:ascii="Arial" w:hAnsi="Arial" w:cs="Arial"/>
          <w:bCs/>
        </w:rPr>
      </w:pPr>
      <w:r w:rsidRPr="00B11F35">
        <w:rPr>
          <w:rFonts w:ascii="Arial" w:hAnsi="Arial" w:cs="Arial"/>
          <w:bCs/>
        </w:rPr>
        <w:t>In patients with diabetes</w:t>
      </w:r>
      <w:r w:rsidR="00A65FDC" w:rsidRPr="00B11F35">
        <w:rPr>
          <w:rFonts w:ascii="Arial" w:hAnsi="Arial" w:cs="Arial"/>
          <w:bCs/>
        </w:rPr>
        <w:t>,</w:t>
      </w:r>
      <w:r w:rsidRPr="00B11F35">
        <w:rPr>
          <w:rFonts w:ascii="Arial" w:hAnsi="Arial" w:cs="Arial"/>
          <w:bCs/>
        </w:rPr>
        <w:t xml:space="preserve"> an analysis of 9 studies with over 9,000 patients with diabetes reported that the patients randomized to statin </w:t>
      </w:r>
      <w:r w:rsidR="00552169" w:rsidRPr="00B11F35">
        <w:rPr>
          <w:rFonts w:ascii="Arial" w:hAnsi="Arial" w:cs="Arial"/>
          <w:bCs/>
        </w:rPr>
        <w:t xml:space="preserve">therapy </w:t>
      </w:r>
      <w:r w:rsidRPr="00B11F35">
        <w:rPr>
          <w:rFonts w:ascii="Arial" w:hAnsi="Arial" w:cs="Arial"/>
          <w:bCs/>
        </w:rPr>
        <w:t xml:space="preserve">had a 0.12% higher A1c than the placebo group indicating that statin therapy is associated with </w:t>
      </w:r>
      <w:r w:rsidR="00552169" w:rsidRPr="00B11F35">
        <w:rPr>
          <w:rFonts w:ascii="Arial" w:hAnsi="Arial" w:cs="Arial"/>
          <w:bCs/>
        </w:rPr>
        <w:t xml:space="preserve">only </w:t>
      </w:r>
      <w:r w:rsidRPr="00B11F35">
        <w:rPr>
          <w:rFonts w:ascii="Arial" w:hAnsi="Arial" w:cs="Arial"/>
          <w:bCs/>
        </w:rPr>
        <w:t xml:space="preserve">a very </w:t>
      </w:r>
      <w:r w:rsidR="00943375" w:rsidRPr="00B11F35">
        <w:rPr>
          <w:rFonts w:ascii="Arial" w:hAnsi="Arial" w:cs="Arial"/>
          <w:bCs/>
        </w:rPr>
        <w:t>small</w:t>
      </w:r>
      <w:r w:rsidRPr="00B11F35">
        <w:rPr>
          <w:rFonts w:ascii="Arial" w:hAnsi="Arial" w:cs="Arial"/>
          <w:bCs/>
        </w:rPr>
        <w:t xml:space="preserve"> increase in A1c levels in patients with diabetes</w:t>
      </w:r>
      <w:r w:rsidR="00943375" w:rsidRPr="00B11F35">
        <w:rPr>
          <w:rFonts w:ascii="Arial" w:hAnsi="Arial" w:cs="Arial"/>
          <w:bCs/>
        </w:rPr>
        <w:t xml:space="preserve"> that is unlikely to be clinically significant</w:t>
      </w:r>
      <w:r w:rsidR="003A28DE" w:rsidRPr="00B11F35">
        <w:rPr>
          <w:rFonts w:ascii="Arial" w:hAnsi="Arial" w:cs="Arial"/>
          <w:bCs/>
        </w:rPr>
        <w:t xml:space="preserve"> </w:t>
      </w:r>
      <w:r w:rsidR="003A28DE" w:rsidRPr="00B11F35">
        <w:rPr>
          <w:rFonts w:ascii="Arial" w:hAnsi="Arial" w:cs="Arial"/>
          <w:bCs/>
        </w:rPr>
        <w:fldChar w:fldCharType="begin"/>
      </w:r>
      <w:r w:rsidR="008A12FA">
        <w:rPr>
          <w:rFonts w:ascii="Arial" w:hAnsi="Arial" w:cs="Arial"/>
          <w:bCs/>
        </w:rPr>
        <w:instrText xml:space="preserve"> ADDIN EN.CITE &lt;EndNote&gt;&lt;Cite&gt;&lt;Author&gt;Erqou&lt;/Author&gt;&lt;Year&gt;2014&lt;/Year&gt;&lt;RecNum&gt;51&lt;/RecNum&gt;&lt;DisplayText&gt;(71)&lt;/DisplayText&gt;&lt;record&gt;&lt;rec-number&gt;51&lt;/rec-number&gt;&lt;foreign-keys&gt;&lt;key app="EN" db-id="pxe9wwewy9awxtepvf6vdt9iwxtex2rsrfwd" timestamp="0"&gt;51&lt;/key&gt;&lt;/foreign-keys&gt;&lt;ref-type name="Journal Article"&gt;17&lt;/ref-type&gt;&lt;contributors&gt;&lt;authors&gt;&lt;author&gt;Erqou, S.&lt;/author&gt;&lt;author&gt;Lee, C. C.&lt;/author&gt;&lt;author&gt;Adler, A. I.&lt;/author&gt;&lt;/authors&gt;&lt;/contributors&gt;&lt;auth-address&gt;Department of Medicine, Weill Cornell Medical College, 565 E 68th St, Box 130, New York, NY, 10065, USA, see9003@med.cornell.edu.&lt;/auth-address&gt;&lt;titles&gt;&lt;title&gt;Statins and glycaemic control in individuals with diabetes: a systematic review and meta-analysis&lt;/title&gt;&lt;secondary-title&gt;Diabetologia&lt;/secondary-title&gt;&lt;alt-title&gt;Diabetologia&lt;/alt-title&gt;&lt;/titles&gt;&lt;pages&gt;2444-52&lt;/pages&gt;&lt;volume&gt;57&lt;/volume&gt;&lt;number&gt;12&lt;/number&gt;&lt;keywords&gt;&lt;keyword&gt;*Blood Glucose&lt;/keyword&gt;&lt;keyword&gt;Diabetes Mellitus/*blood/*chemically induced&lt;/keyword&gt;&lt;keyword&gt;Humans&lt;/keyword&gt;&lt;keyword&gt;Hydroxymethylglutaryl-CoA Reductase Inhibitors/*adverse effects/therapeutic use&lt;/keyword&gt;&lt;/keywords&gt;&lt;dates&gt;&lt;year&gt;2014&lt;/year&gt;&lt;pub-dates&gt;&lt;date&gt;Dec&lt;/date&gt;&lt;/pub-dates&gt;&lt;/dates&gt;&lt;isbn&gt;1432-0428 (Electronic)&amp;#xD;0012-186X (Linking)&lt;/isbn&gt;&lt;accession-num&gt;25245638&lt;/accession-num&gt;&lt;urls&gt;&lt;related-urls&gt;&lt;url&gt;http://www.ncbi.nlm.nih.gov/pubmed/25245638&lt;/url&gt;&lt;/related-urls&gt;&lt;/urls&gt;&lt;electronic-resource-num&gt;10.1007/s00125-014-3374-x&lt;/electronic-resource-num&gt;&lt;/record&gt;&lt;/Cite&gt;&lt;/EndNote&gt;</w:instrText>
      </w:r>
      <w:r w:rsidR="003A28DE" w:rsidRPr="00B11F35">
        <w:rPr>
          <w:rFonts w:ascii="Arial" w:hAnsi="Arial" w:cs="Arial"/>
          <w:bCs/>
        </w:rPr>
        <w:fldChar w:fldCharType="separate"/>
      </w:r>
      <w:r w:rsidR="008A12FA">
        <w:rPr>
          <w:rFonts w:ascii="Arial" w:hAnsi="Arial" w:cs="Arial"/>
          <w:bCs/>
          <w:noProof/>
        </w:rPr>
        <w:t>(</w:t>
      </w:r>
      <w:hyperlink w:anchor="_ENREF_71" w:tooltip="Erqou, 2014 #51" w:history="1">
        <w:r w:rsidR="00F55357">
          <w:rPr>
            <w:rFonts w:ascii="Arial" w:hAnsi="Arial" w:cs="Arial"/>
            <w:bCs/>
            <w:noProof/>
          </w:rPr>
          <w:t>71</w:t>
        </w:r>
      </w:hyperlink>
      <w:r w:rsidR="008A12FA">
        <w:rPr>
          <w:rFonts w:ascii="Arial" w:hAnsi="Arial" w:cs="Arial"/>
          <w:bCs/>
          <w:noProof/>
        </w:rPr>
        <w:t>)</w:t>
      </w:r>
      <w:r w:rsidR="003A28DE" w:rsidRPr="00B11F35">
        <w:rPr>
          <w:rFonts w:ascii="Arial" w:hAnsi="Arial" w:cs="Arial"/>
          <w:bCs/>
        </w:rPr>
        <w:fldChar w:fldCharType="end"/>
      </w:r>
      <w:r w:rsidRPr="00B11F35">
        <w:rPr>
          <w:rFonts w:ascii="Arial" w:hAnsi="Arial" w:cs="Arial"/>
          <w:bCs/>
        </w:rPr>
        <w:t xml:space="preserve">. </w:t>
      </w:r>
      <w:r w:rsidR="006C3441" w:rsidRPr="00B11F35">
        <w:rPr>
          <w:rFonts w:ascii="Arial" w:hAnsi="Arial" w:cs="Arial"/>
          <w:bCs/>
        </w:rPr>
        <w:t>Individual studies</w:t>
      </w:r>
      <w:r w:rsidR="00A65FDC" w:rsidRPr="00B11F35">
        <w:rPr>
          <w:rFonts w:ascii="Arial" w:hAnsi="Arial" w:cs="Arial"/>
          <w:bCs/>
        </w:rPr>
        <w:t>,</w:t>
      </w:r>
      <w:r w:rsidR="006C3441" w:rsidRPr="00B11F35">
        <w:rPr>
          <w:rFonts w:ascii="Arial" w:hAnsi="Arial" w:cs="Arial"/>
          <w:bCs/>
        </w:rPr>
        <w:t xml:space="preserve"> such as CARDS and the Heart Protection Study</w:t>
      </w:r>
      <w:r w:rsidR="00A65FDC" w:rsidRPr="00B11F35">
        <w:rPr>
          <w:rFonts w:ascii="Arial" w:hAnsi="Arial" w:cs="Arial"/>
          <w:bCs/>
        </w:rPr>
        <w:t>,</w:t>
      </w:r>
      <w:r w:rsidR="006C3441" w:rsidRPr="00B11F35">
        <w:rPr>
          <w:rFonts w:ascii="Arial" w:hAnsi="Arial" w:cs="Arial"/>
          <w:bCs/>
        </w:rPr>
        <w:t xml:space="preserve"> have also shown only a very modest effect of statins on A1c levels in patients with diabetes</w:t>
      </w:r>
      <w:r w:rsidR="003A28DE" w:rsidRPr="00B11F35">
        <w:rPr>
          <w:rFonts w:ascii="Arial" w:hAnsi="Arial" w:cs="Arial"/>
          <w:bCs/>
        </w:rPr>
        <w:t xml:space="preserve"> </w:t>
      </w:r>
      <w:r w:rsidR="007F1940" w:rsidRPr="00B11F35">
        <w:rPr>
          <w:rFonts w:ascii="Arial" w:hAnsi="Arial" w:cs="Arial"/>
          <w:bCs/>
        </w:rPr>
        <w:fldChar w:fldCharType="begin">
          <w:fldData xml:space="preserve">PEVuZE5vdGU+PENpdGU+PEF1dGhvcj5Db2xob3VuPC9BdXRob3I+PFllYXI+MjAwNDwvWWVhcj48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PEVuZE5vdGU+PENpdGU+PEF1dGhvcj5Db2xob3VuPC9BdXRob3I+PFllYXI+MjAwNDwvWWVhcj48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7F1940" w:rsidRPr="00B11F35">
        <w:rPr>
          <w:rFonts w:ascii="Arial" w:hAnsi="Arial" w:cs="Arial"/>
          <w:bCs/>
        </w:rPr>
      </w:r>
      <w:r w:rsidR="007F1940" w:rsidRPr="00B11F35">
        <w:rPr>
          <w:rFonts w:ascii="Arial" w:hAnsi="Arial" w:cs="Arial"/>
          <w:bCs/>
        </w:rPr>
        <w:fldChar w:fldCharType="separate"/>
      </w:r>
      <w:r w:rsidR="008A12FA">
        <w:rPr>
          <w:rFonts w:ascii="Arial" w:hAnsi="Arial" w:cs="Arial"/>
          <w:bCs/>
          <w:noProof/>
        </w:rPr>
        <w:t>(</w:t>
      </w:r>
      <w:hyperlink w:anchor="_ENREF_72" w:tooltip="Colhoun, 2004 #52" w:history="1">
        <w:r w:rsidR="00F55357">
          <w:rPr>
            <w:rFonts w:ascii="Arial" w:hAnsi="Arial" w:cs="Arial"/>
            <w:bCs/>
            <w:noProof/>
          </w:rPr>
          <w:t>72</w:t>
        </w:r>
      </w:hyperlink>
      <w:r w:rsidR="008A12FA">
        <w:rPr>
          <w:rFonts w:ascii="Arial" w:hAnsi="Arial" w:cs="Arial"/>
          <w:bCs/>
          <w:noProof/>
        </w:rPr>
        <w:t>,</w:t>
      </w:r>
      <w:hyperlink w:anchor="_ENREF_73" w:tooltip="Collins, 2003 #53" w:history="1">
        <w:r w:rsidR="00F55357">
          <w:rPr>
            <w:rFonts w:ascii="Arial" w:hAnsi="Arial" w:cs="Arial"/>
            <w:bCs/>
            <w:noProof/>
          </w:rPr>
          <w:t>73</w:t>
        </w:r>
      </w:hyperlink>
      <w:r w:rsidR="008A12FA">
        <w:rPr>
          <w:rFonts w:ascii="Arial" w:hAnsi="Arial" w:cs="Arial"/>
          <w:bCs/>
          <w:noProof/>
        </w:rPr>
        <w:t>)</w:t>
      </w:r>
      <w:r w:rsidR="007F1940" w:rsidRPr="00B11F35">
        <w:rPr>
          <w:rFonts w:ascii="Arial" w:hAnsi="Arial" w:cs="Arial"/>
          <w:bCs/>
        </w:rPr>
        <w:fldChar w:fldCharType="end"/>
      </w:r>
      <w:r w:rsidR="006C3441" w:rsidRPr="00B11F35">
        <w:rPr>
          <w:rFonts w:ascii="Arial" w:hAnsi="Arial" w:cs="Arial"/>
          <w:bCs/>
        </w:rPr>
        <w:t xml:space="preserve">. </w:t>
      </w:r>
    </w:p>
    <w:p w14:paraId="20893E9B" w14:textId="77777777" w:rsidR="00A65FDC" w:rsidRPr="00B11F35" w:rsidRDefault="00A65FDC" w:rsidP="00B11F35">
      <w:pPr>
        <w:pStyle w:val="ListParagraph"/>
        <w:spacing w:after="0"/>
        <w:ind w:left="0"/>
        <w:rPr>
          <w:rFonts w:ascii="Arial" w:hAnsi="Arial" w:cs="Arial"/>
          <w:bCs/>
        </w:rPr>
      </w:pPr>
    </w:p>
    <w:p w14:paraId="41415B8B" w14:textId="7668ED88" w:rsidR="00E86DC2" w:rsidRPr="00B11F35" w:rsidRDefault="00D97F12" w:rsidP="00B11F35">
      <w:pPr>
        <w:pStyle w:val="ListParagraph"/>
        <w:spacing w:after="0"/>
        <w:ind w:left="0"/>
        <w:rPr>
          <w:rFonts w:ascii="Arial" w:hAnsi="Arial" w:cs="Arial"/>
          <w:bCs/>
        </w:rPr>
      </w:pPr>
      <w:r w:rsidRPr="00B11F35">
        <w:rPr>
          <w:rFonts w:ascii="Arial" w:hAnsi="Arial" w:cs="Arial"/>
          <w:bCs/>
        </w:rPr>
        <w:t>The mechanism by which statins increase the risk of developing diabetes is unknown</w:t>
      </w:r>
      <w:r w:rsidR="0075685D">
        <w:rPr>
          <w:rFonts w:ascii="Arial" w:hAnsi="Arial" w:cs="Arial"/>
          <w:bCs/>
        </w:rPr>
        <w:t xml:space="preserve"> </w:t>
      </w:r>
      <w:r w:rsidR="00FB065A">
        <w:rPr>
          <w:rFonts w:ascii="Arial" w:hAnsi="Arial" w:cs="Arial"/>
          <w:bCs/>
        </w:rPr>
        <w:fldChar w:fldCharType="begin">
          <w:fldData xml:space="preserve">PEVuZE5vdGU+PENpdGU+PEF1dGhvcj5TYXR0YXI8L0F1dGhvcj48WWVhcj4yMDIzPC9ZZWFyPjxS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PEVuZE5vdGU+PENpdGU+PEF1dGhvcj5TYXR0YXI8L0F1dGhvcj48WWVhcj4yMDIzPC9ZZWFyPjxS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FB065A">
        <w:rPr>
          <w:rFonts w:ascii="Arial" w:hAnsi="Arial" w:cs="Arial"/>
          <w:bCs/>
        </w:rPr>
      </w:r>
      <w:r w:rsidR="00FB065A">
        <w:rPr>
          <w:rFonts w:ascii="Arial" w:hAnsi="Arial" w:cs="Arial"/>
          <w:bCs/>
        </w:rPr>
        <w:fldChar w:fldCharType="separate"/>
      </w:r>
      <w:r w:rsidR="008A12FA">
        <w:rPr>
          <w:rFonts w:ascii="Arial" w:hAnsi="Arial" w:cs="Arial"/>
          <w:bCs/>
          <w:noProof/>
        </w:rPr>
        <w:t>(</w:t>
      </w:r>
      <w:hyperlink w:anchor="_ENREF_74" w:tooltip="Sattar, 2023 #273" w:history="1">
        <w:r w:rsidR="00F55357">
          <w:rPr>
            <w:rFonts w:ascii="Arial" w:hAnsi="Arial" w:cs="Arial"/>
            <w:bCs/>
            <w:noProof/>
          </w:rPr>
          <w:t>74</w:t>
        </w:r>
      </w:hyperlink>
      <w:r w:rsidR="008A12FA">
        <w:rPr>
          <w:rFonts w:ascii="Arial" w:hAnsi="Arial" w:cs="Arial"/>
          <w:bCs/>
          <w:noProof/>
        </w:rPr>
        <w:t>)</w:t>
      </w:r>
      <w:r w:rsidR="00FB065A">
        <w:rPr>
          <w:rFonts w:ascii="Arial" w:hAnsi="Arial" w:cs="Arial"/>
          <w:bCs/>
        </w:rPr>
        <w:fldChar w:fldCharType="end"/>
      </w:r>
      <w:r w:rsidRPr="00B11F35">
        <w:rPr>
          <w:rFonts w:ascii="Arial" w:hAnsi="Arial" w:cs="Arial"/>
          <w:bCs/>
        </w:rPr>
        <w:t>. A study has demonstrated that a polymorphism in the gene for HMG-CoA reductase that results in</w:t>
      </w:r>
      <w:r w:rsidR="00943375" w:rsidRPr="00B11F35">
        <w:rPr>
          <w:rFonts w:ascii="Arial" w:hAnsi="Arial" w:cs="Arial"/>
          <w:bCs/>
        </w:rPr>
        <w:t xml:space="preserve"> a decrease in HMG-CoA reductase activity and </w:t>
      </w:r>
      <w:r w:rsidRPr="00B11F35">
        <w:rPr>
          <w:rFonts w:ascii="Arial" w:hAnsi="Arial" w:cs="Arial"/>
          <w:bCs/>
        </w:rPr>
        <w:t xml:space="preserve">a </w:t>
      </w:r>
      <w:r w:rsidR="003A30B7" w:rsidRPr="00B11F35">
        <w:rPr>
          <w:rFonts w:ascii="Arial" w:hAnsi="Arial" w:cs="Arial"/>
          <w:bCs/>
        </w:rPr>
        <w:t xml:space="preserve">small </w:t>
      </w:r>
      <w:r w:rsidRPr="00B11F35">
        <w:rPr>
          <w:rFonts w:ascii="Arial" w:hAnsi="Arial" w:cs="Arial"/>
          <w:bCs/>
        </w:rPr>
        <w:t>decrease</w:t>
      </w:r>
      <w:r w:rsidR="003A30B7" w:rsidRPr="00B11F35">
        <w:rPr>
          <w:rFonts w:ascii="Arial" w:hAnsi="Arial" w:cs="Arial"/>
          <w:bCs/>
        </w:rPr>
        <w:t xml:space="preserve"> in LDL levels is also associated with an increase in body weight and plasma glucose and insulin levels</w:t>
      </w:r>
      <w:r w:rsidR="00323B9C" w:rsidRPr="00B11F35">
        <w:rPr>
          <w:rFonts w:ascii="Arial" w:hAnsi="Arial" w:cs="Arial"/>
          <w:bCs/>
        </w:rPr>
        <w:t xml:space="preserve"> </w:t>
      </w:r>
      <w:r w:rsidR="00323B9C" w:rsidRPr="00B11F35">
        <w:rPr>
          <w:rFonts w:ascii="Arial" w:hAnsi="Arial" w:cs="Arial"/>
          <w:bCs/>
        </w:rPr>
        <w:fldChar w:fldCharType="begin">
          <w:fldData xml:space="preserve">PEVuZE5vdGU+PENpdGU+PEF1dGhvcj5Td2VyZGxvdzwvQXV0aG9yPjxZZWFyPjIwMTU8L1llYXI+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PEVuZE5vdGU+PENpdGU+PEF1dGhvcj5Td2VyZGxvdzwvQXV0aG9yPjxZZWFyPjIwMTU8L1llYXI+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323B9C" w:rsidRPr="00B11F35">
        <w:rPr>
          <w:rFonts w:ascii="Arial" w:hAnsi="Arial" w:cs="Arial"/>
          <w:bCs/>
        </w:rPr>
      </w:r>
      <w:r w:rsidR="00323B9C" w:rsidRPr="00B11F35">
        <w:rPr>
          <w:rFonts w:ascii="Arial" w:hAnsi="Arial" w:cs="Arial"/>
          <w:bCs/>
        </w:rPr>
        <w:fldChar w:fldCharType="separate"/>
      </w:r>
      <w:r w:rsidR="008A12FA">
        <w:rPr>
          <w:rFonts w:ascii="Arial" w:hAnsi="Arial" w:cs="Arial"/>
          <w:bCs/>
          <w:noProof/>
        </w:rPr>
        <w:t>(</w:t>
      </w:r>
      <w:hyperlink w:anchor="_ENREF_75" w:tooltip="Swerdlow, 2015 #50" w:history="1">
        <w:r w:rsidR="00F55357">
          <w:rPr>
            <w:rFonts w:ascii="Arial" w:hAnsi="Arial" w:cs="Arial"/>
            <w:bCs/>
            <w:noProof/>
          </w:rPr>
          <w:t>75</w:t>
        </w:r>
      </w:hyperlink>
      <w:r w:rsidR="008A12FA">
        <w:rPr>
          <w:rFonts w:ascii="Arial" w:hAnsi="Arial" w:cs="Arial"/>
          <w:bCs/>
          <w:noProof/>
        </w:rPr>
        <w:t>)</w:t>
      </w:r>
      <w:r w:rsidR="00323B9C" w:rsidRPr="00B11F35">
        <w:rPr>
          <w:rFonts w:ascii="Arial" w:hAnsi="Arial" w:cs="Arial"/>
          <w:bCs/>
        </w:rPr>
        <w:fldChar w:fldCharType="end"/>
      </w:r>
      <w:r w:rsidR="003A30B7" w:rsidRPr="00B11F35">
        <w:rPr>
          <w:rFonts w:ascii="Arial" w:hAnsi="Arial" w:cs="Arial"/>
          <w:bCs/>
        </w:rPr>
        <w:t xml:space="preserve">. </w:t>
      </w:r>
      <w:r w:rsidR="009946DA" w:rsidRPr="00B11F35">
        <w:rPr>
          <w:rFonts w:ascii="Arial" w:hAnsi="Arial" w:cs="Arial"/>
          <w:bCs/>
        </w:rPr>
        <w:t xml:space="preserve">Additionally, a cross sectional study that compared </w:t>
      </w:r>
      <w:r w:rsidR="008822A2" w:rsidRPr="00B11F35">
        <w:rPr>
          <w:rFonts w:ascii="Arial" w:hAnsi="Arial" w:cs="Arial"/>
          <w:bCs/>
        </w:rPr>
        <w:t xml:space="preserve">the </w:t>
      </w:r>
      <w:r w:rsidR="009946DA" w:rsidRPr="00B11F35">
        <w:rPr>
          <w:rFonts w:ascii="Arial" w:hAnsi="Arial" w:cs="Arial"/>
          <w:bCs/>
        </w:rPr>
        <w:t xml:space="preserve">change in BMI in individuals on statins to individuals not on statins observed an increased BMI in the subjects taking statins (+1.3 in stain users vs. </w:t>
      </w:r>
      <w:r w:rsidR="00CE2252" w:rsidRPr="00B11F35">
        <w:rPr>
          <w:rFonts w:ascii="Arial" w:hAnsi="Arial" w:cs="Arial"/>
          <w:bCs/>
        </w:rPr>
        <w:t xml:space="preserve">+ 0.4 in non-users over a 10 year period; p=0.02) </w:t>
      </w:r>
      <w:r w:rsidR="00CE2252" w:rsidRPr="00B11F35">
        <w:rPr>
          <w:rFonts w:ascii="Arial" w:hAnsi="Arial" w:cs="Arial"/>
          <w:bCs/>
        </w:rPr>
        <w:fldChar w:fldCharType="begin">
          <w:fldData xml:space="preserve">PEVuZE5vdGU+PENpdGU+PEF1dGhvcj5TdWdpeWFtYTwvQXV0aG9yPjxZZWFyPjIwMTQ8L1llYXI+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PEVuZE5vdGU+PENpdGU+PEF1dGhvcj5TdWdpeWFtYTwvQXV0aG9yPjxZZWFyPjIwMTQ8L1llYXI+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CE2252" w:rsidRPr="00B11F35">
        <w:rPr>
          <w:rFonts w:ascii="Arial" w:hAnsi="Arial" w:cs="Arial"/>
          <w:bCs/>
        </w:rPr>
      </w:r>
      <w:r w:rsidR="00CE2252" w:rsidRPr="00B11F35">
        <w:rPr>
          <w:rFonts w:ascii="Arial" w:hAnsi="Arial" w:cs="Arial"/>
          <w:bCs/>
        </w:rPr>
        <w:fldChar w:fldCharType="separate"/>
      </w:r>
      <w:r w:rsidR="008A12FA">
        <w:rPr>
          <w:rFonts w:ascii="Arial" w:hAnsi="Arial" w:cs="Arial"/>
          <w:bCs/>
          <w:noProof/>
        </w:rPr>
        <w:t>(</w:t>
      </w:r>
      <w:hyperlink w:anchor="_ENREF_76" w:tooltip="Sugiyama, 2014 #177" w:history="1">
        <w:r w:rsidR="00F55357">
          <w:rPr>
            <w:rFonts w:ascii="Arial" w:hAnsi="Arial" w:cs="Arial"/>
            <w:bCs/>
            <w:noProof/>
          </w:rPr>
          <w:t>76</w:t>
        </w:r>
      </w:hyperlink>
      <w:r w:rsidR="008A12FA">
        <w:rPr>
          <w:rFonts w:ascii="Arial" w:hAnsi="Arial" w:cs="Arial"/>
          <w:bCs/>
          <w:noProof/>
        </w:rPr>
        <w:t>)</w:t>
      </w:r>
      <w:r w:rsidR="00CE2252" w:rsidRPr="00B11F35">
        <w:rPr>
          <w:rFonts w:ascii="Arial" w:hAnsi="Arial" w:cs="Arial"/>
          <w:bCs/>
        </w:rPr>
        <w:fldChar w:fldCharType="end"/>
      </w:r>
      <w:r w:rsidR="00CE2252" w:rsidRPr="00B11F35">
        <w:rPr>
          <w:rFonts w:ascii="Arial" w:hAnsi="Arial" w:cs="Arial"/>
          <w:bCs/>
        </w:rPr>
        <w:t>.</w:t>
      </w:r>
      <w:r w:rsidR="009946DA" w:rsidRPr="00B11F35">
        <w:rPr>
          <w:rFonts w:ascii="Arial" w:hAnsi="Arial" w:cs="Arial"/>
          <w:bCs/>
        </w:rPr>
        <w:t xml:space="preserve"> </w:t>
      </w:r>
      <w:r w:rsidR="003A30B7" w:rsidRPr="00B11F35">
        <w:rPr>
          <w:rFonts w:ascii="Arial" w:hAnsi="Arial" w:cs="Arial"/>
          <w:bCs/>
        </w:rPr>
        <w:t>Th</w:t>
      </w:r>
      <w:r w:rsidR="00F63694" w:rsidRPr="00B11F35">
        <w:rPr>
          <w:rFonts w:ascii="Arial" w:hAnsi="Arial" w:cs="Arial"/>
          <w:bCs/>
        </w:rPr>
        <w:t>e</w:t>
      </w:r>
      <w:r w:rsidR="003A30B7" w:rsidRPr="00B11F35">
        <w:rPr>
          <w:rFonts w:ascii="Arial" w:hAnsi="Arial" w:cs="Arial"/>
          <w:bCs/>
        </w:rPr>
        <w:t>s</w:t>
      </w:r>
      <w:r w:rsidR="00F63694" w:rsidRPr="00B11F35">
        <w:rPr>
          <w:rFonts w:ascii="Arial" w:hAnsi="Arial" w:cs="Arial"/>
          <w:bCs/>
        </w:rPr>
        <w:t>e</w:t>
      </w:r>
      <w:r w:rsidR="003A30B7" w:rsidRPr="00B11F35">
        <w:rPr>
          <w:rFonts w:ascii="Arial" w:hAnsi="Arial" w:cs="Arial"/>
          <w:bCs/>
        </w:rPr>
        <w:t xml:space="preserve"> observation</w:t>
      </w:r>
      <w:r w:rsidR="00F63694" w:rsidRPr="00B11F35">
        <w:rPr>
          <w:rFonts w:ascii="Arial" w:hAnsi="Arial" w:cs="Arial"/>
          <w:bCs/>
        </w:rPr>
        <w:t>s</w:t>
      </w:r>
      <w:r w:rsidR="003A30B7" w:rsidRPr="00B11F35">
        <w:rPr>
          <w:rFonts w:ascii="Arial" w:hAnsi="Arial" w:cs="Arial"/>
          <w:bCs/>
        </w:rPr>
        <w:t xml:space="preserve"> suggest that the inhibition of HMG-CoA reductase </w:t>
      </w:r>
      <w:r w:rsidR="003A30B7" w:rsidRPr="00B11F35">
        <w:rPr>
          <w:rFonts w:ascii="Arial" w:hAnsi="Arial" w:cs="Arial"/>
          <w:bCs/>
          <w:i/>
        </w:rPr>
        <w:t>per se</w:t>
      </w:r>
      <w:r w:rsidR="003A30B7" w:rsidRPr="00B11F35">
        <w:rPr>
          <w:rFonts w:ascii="Arial" w:hAnsi="Arial" w:cs="Arial"/>
          <w:bCs/>
        </w:rPr>
        <w:t xml:space="preserve"> </w:t>
      </w:r>
      <w:r w:rsidR="00AD3C9D" w:rsidRPr="00B11F35">
        <w:rPr>
          <w:rFonts w:ascii="Arial" w:hAnsi="Arial" w:cs="Arial"/>
          <w:bCs/>
        </w:rPr>
        <w:t>may be</w:t>
      </w:r>
      <w:r w:rsidR="003A30B7" w:rsidRPr="00B11F35">
        <w:rPr>
          <w:rFonts w:ascii="Arial" w:hAnsi="Arial" w:cs="Arial"/>
          <w:bCs/>
        </w:rPr>
        <w:t xml:space="preserve"> </w:t>
      </w:r>
      <w:r w:rsidR="00FB065A">
        <w:rPr>
          <w:rFonts w:ascii="Arial" w:hAnsi="Arial" w:cs="Arial"/>
          <w:bCs/>
        </w:rPr>
        <w:t xml:space="preserve">contributing </w:t>
      </w:r>
      <w:r w:rsidR="003A30B7" w:rsidRPr="00B11F35">
        <w:rPr>
          <w:rFonts w:ascii="Arial" w:hAnsi="Arial" w:cs="Arial"/>
          <w:bCs/>
        </w:rPr>
        <w:t>to the statin induced increased risk of diabetes</w:t>
      </w:r>
      <w:r w:rsidR="008822A2" w:rsidRPr="00B11F35">
        <w:rPr>
          <w:rFonts w:ascii="Arial" w:hAnsi="Arial" w:cs="Arial"/>
          <w:bCs/>
        </w:rPr>
        <w:t xml:space="preserve"> via weight gain</w:t>
      </w:r>
      <w:r w:rsidR="003A30B7" w:rsidRPr="00B11F35">
        <w:rPr>
          <w:rFonts w:ascii="Arial" w:hAnsi="Arial" w:cs="Arial"/>
          <w:bCs/>
        </w:rPr>
        <w:t xml:space="preserve">. </w:t>
      </w:r>
      <w:r w:rsidR="00772EB6" w:rsidRPr="00B11F35">
        <w:rPr>
          <w:rFonts w:ascii="Arial" w:hAnsi="Arial" w:cs="Arial"/>
          <w:bCs/>
        </w:rPr>
        <w:t xml:space="preserve">However, studies have </w:t>
      </w:r>
      <w:r w:rsidR="00F63694" w:rsidRPr="00B11F35">
        <w:rPr>
          <w:rFonts w:ascii="Arial" w:hAnsi="Arial" w:cs="Arial"/>
          <w:bCs/>
        </w:rPr>
        <w:t xml:space="preserve">now </w:t>
      </w:r>
      <w:r w:rsidR="00772EB6" w:rsidRPr="00B11F35">
        <w:rPr>
          <w:rFonts w:ascii="Arial" w:hAnsi="Arial" w:cs="Arial"/>
          <w:bCs/>
        </w:rPr>
        <w:t>shown that polymorphisms in different genes</w:t>
      </w:r>
      <w:r w:rsidR="00FB065A">
        <w:rPr>
          <w:rFonts w:ascii="Arial" w:hAnsi="Arial" w:cs="Arial"/>
          <w:bCs/>
        </w:rPr>
        <w:t xml:space="preserve"> (NPC1L1 and PCSK9)</w:t>
      </w:r>
      <w:r w:rsidR="00772EB6" w:rsidRPr="00B11F35">
        <w:rPr>
          <w:rFonts w:ascii="Arial" w:hAnsi="Arial" w:cs="Arial"/>
          <w:bCs/>
        </w:rPr>
        <w:t xml:space="preserve"> that lead to a </w:t>
      </w:r>
      <w:r w:rsidR="008822A2" w:rsidRPr="00B11F35">
        <w:rPr>
          <w:rFonts w:ascii="Arial" w:hAnsi="Arial" w:cs="Arial"/>
          <w:bCs/>
        </w:rPr>
        <w:t xml:space="preserve">decrease in </w:t>
      </w:r>
      <w:r w:rsidR="00EF3007" w:rsidRPr="00B11F35">
        <w:rPr>
          <w:rFonts w:ascii="Arial" w:hAnsi="Arial" w:cs="Arial"/>
          <w:bCs/>
        </w:rPr>
        <w:t>LDL-C</w:t>
      </w:r>
      <w:r w:rsidR="008822A2" w:rsidRPr="00B11F35">
        <w:rPr>
          <w:rFonts w:ascii="Arial" w:hAnsi="Arial" w:cs="Arial"/>
          <w:bCs/>
        </w:rPr>
        <w:t xml:space="preserve"> levels are </w:t>
      </w:r>
      <w:r w:rsidR="00EE07CB">
        <w:rPr>
          <w:rFonts w:ascii="Arial" w:hAnsi="Arial" w:cs="Arial"/>
          <w:bCs/>
        </w:rPr>
        <w:t xml:space="preserve">also </w:t>
      </w:r>
      <w:r w:rsidR="008822A2" w:rsidRPr="00B11F35">
        <w:rPr>
          <w:rFonts w:ascii="Arial" w:hAnsi="Arial" w:cs="Arial"/>
          <w:bCs/>
        </w:rPr>
        <w:t xml:space="preserve">associated with an increase in diabetes suggesting that decreases in </w:t>
      </w:r>
      <w:r w:rsidR="00EF3007" w:rsidRPr="00B11F35">
        <w:rPr>
          <w:rFonts w:ascii="Arial" w:hAnsi="Arial" w:cs="Arial"/>
          <w:bCs/>
        </w:rPr>
        <w:t>LDL-C</w:t>
      </w:r>
      <w:r w:rsidR="008822A2" w:rsidRPr="00B11F35">
        <w:rPr>
          <w:rFonts w:ascii="Arial" w:hAnsi="Arial" w:cs="Arial"/>
          <w:bCs/>
        </w:rPr>
        <w:t xml:space="preserve"> levels </w:t>
      </w:r>
      <w:r w:rsidR="008822A2" w:rsidRPr="00B11F35">
        <w:rPr>
          <w:rFonts w:ascii="Arial" w:hAnsi="Arial" w:cs="Arial"/>
          <w:bCs/>
          <w:i/>
        </w:rPr>
        <w:t>per se</w:t>
      </w:r>
      <w:r w:rsidR="008822A2" w:rsidRPr="00B11F35">
        <w:rPr>
          <w:rFonts w:ascii="Arial" w:hAnsi="Arial" w:cs="Arial"/>
          <w:bCs/>
        </w:rPr>
        <w:t xml:space="preserve"> alter glucose metabolism and increase the risk of diabetes </w:t>
      </w:r>
      <w:r w:rsidR="008822A2" w:rsidRPr="00B11F35">
        <w:rPr>
          <w:rFonts w:ascii="Arial" w:hAnsi="Arial" w:cs="Arial"/>
          <w:bCs/>
        </w:rPr>
        <w:fldChar w:fldCharType="begin">
          <w:fldData xml:space="preserve">PEVuZE5vdGU+PENpdGU+PEF1dGhvcj5IaWd1Y2hpPC9BdXRob3I+PFllYXI+MjAxODwvWWVhcj48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PEVuZE5vdGU+PENpdGU+PEF1dGhvcj5IaWd1Y2hpPC9BdXRob3I+PFllYXI+MjAxODwvWWVhcj48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8822A2" w:rsidRPr="00B11F35">
        <w:rPr>
          <w:rFonts w:ascii="Arial" w:hAnsi="Arial" w:cs="Arial"/>
          <w:bCs/>
        </w:rPr>
      </w:r>
      <w:r w:rsidR="008822A2" w:rsidRPr="00B11F35">
        <w:rPr>
          <w:rFonts w:ascii="Arial" w:hAnsi="Arial" w:cs="Arial"/>
          <w:bCs/>
        </w:rPr>
        <w:fldChar w:fldCharType="separate"/>
      </w:r>
      <w:r w:rsidR="008A12FA">
        <w:rPr>
          <w:rFonts w:ascii="Arial" w:hAnsi="Arial" w:cs="Arial"/>
          <w:bCs/>
          <w:noProof/>
        </w:rPr>
        <w:t>(</w:t>
      </w:r>
      <w:hyperlink w:anchor="_ENREF_74" w:tooltip="Sattar, 2023 #273" w:history="1">
        <w:r w:rsidR="00F55357">
          <w:rPr>
            <w:rFonts w:ascii="Arial" w:hAnsi="Arial" w:cs="Arial"/>
            <w:bCs/>
            <w:noProof/>
          </w:rPr>
          <w:t>74</w:t>
        </w:r>
      </w:hyperlink>
      <w:r w:rsidR="008A12FA">
        <w:rPr>
          <w:rFonts w:ascii="Arial" w:hAnsi="Arial" w:cs="Arial"/>
          <w:bCs/>
          <w:noProof/>
        </w:rPr>
        <w:t>,</w:t>
      </w:r>
      <w:hyperlink w:anchor="_ENREF_77" w:tooltip="Higuchi, 2018 #179" w:history="1">
        <w:r w:rsidR="00F55357">
          <w:rPr>
            <w:rFonts w:ascii="Arial" w:hAnsi="Arial" w:cs="Arial"/>
            <w:bCs/>
            <w:noProof/>
          </w:rPr>
          <w:t>77</w:t>
        </w:r>
      </w:hyperlink>
      <w:r w:rsidR="008A12FA">
        <w:rPr>
          <w:rFonts w:ascii="Arial" w:hAnsi="Arial" w:cs="Arial"/>
          <w:bCs/>
          <w:noProof/>
        </w:rPr>
        <w:t>)</w:t>
      </w:r>
      <w:r w:rsidR="008822A2" w:rsidRPr="00B11F35">
        <w:rPr>
          <w:rFonts w:ascii="Arial" w:hAnsi="Arial" w:cs="Arial"/>
          <w:bCs/>
        </w:rPr>
        <w:fldChar w:fldCharType="end"/>
      </w:r>
      <w:r w:rsidR="008822A2" w:rsidRPr="00B11F35">
        <w:rPr>
          <w:rFonts w:ascii="Arial" w:hAnsi="Arial" w:cs="Arial"/>
          <w:bCs/>
        </w:rPr>
        <w:t xml:space="preserve">. How </w:t>
      </w:r>
      <w:r w:rsidR="00F4128B">
        <w:rPr>
          <w:rFonts w:ascii="Arial" w:hAnsi="Arial" w:cs="Arial"/>
          <w:bCs/>
        </w:rPr>
        <w:t xml:space="preserve">a </w:t>
      </w:r>
      <w:r w:rsidR="008822A2" w:rsidRPr="00B11F35">
        <w:rPr>
          <w:rFonts w:ascii="Arial" w:hAnsi="Arial" w:cs="Arial"/>
          <w:bCs/>
        </w:rPr>
        <w:t>decrease</w:t>
      </w:r>
      <w:r w:rsidR="00F4128B">
        <w:rPr>
          <w:rFonts w:ascii="Arial" w:hAnsi="Arial" w:cs="Arial"/>
          <w:bCs/>
        </w:rPr>
        <w:t xml:space="preserve"> in</w:t>
      </w:r>
      <w:r w:rsidR="008822A2" w:rsidRPr="00B11F35">
        <w:rPr>
          <w:rFonts w:ascii="Arial" w:hAnsi="Arial" w:cs="Arial"/>
          <w:bCs/>
        </w:rPr>
        <w:t xml:space="preserve"> </w:t>
      </w:r>
      <w:r w:rsidR="00EF3007" w:rsidRPr="00B11F35">
        <w:rPr>
          <w:rFonts w:ascii="Arial" w:hAnsi="Arial" w:cs="Arial"/>
          <w:bCs/>
        </w:rPr>
        <w:t>LDL-C</w:t>
      </w:r>
      <w:r w:rsidR="008822A2" w:rsidRPr="00B11F35">
        <w:rPr>
          <w:rFonts w:ascii="Arial" w:hAnsi="Arial" w:cs="Arial"/>
          <w:bCs/>
        </w:rPr>
        <w:t xml:space="preserve"> levels </w:t>
      </w:r>
      <w:r w:rsidR="00C13287">
        <w:rPr>
          <w:rFonts w:ascii="Arial" w:hAnsi="Arial" w:cs="Arial"/>
          <w:bCs/>
        </w:rPr>
        <w:t>might a</w:t>
      </w:r>
      <w:r w:rsidR="008822A2" w:rsidRPr="00B11F35">
        <w:rPr>
          <w:rFonts w:ascii="Arial" w:hAnsi="Arial" w:cs="Arial"/>
          <w:bCs/>
        </w:rPr>
        <w:t xml:space="preserve">ffect glucose metabolism is unknown. Clearly further studies are required to understand the mechanisms by which statins increase the risk of developing diabetes. </w:t>
      </w:r>
    </w:p>
    <w:p w14:paraId="55423997" w14:textId="77777777" w:rsidR="00E86DC2" w:rsidRPr="00B11F35" w:rsidRDefault="00E86DC2" w:rsidP="00B11F35">
      <w:pPr>
        <w:pStyle w:val="ListParagraph"/>
        <w:spacing w:after="0"/>
        <w:ind w:left="0"/>
        <w:rPr>
          <w:rFonts w:ascii="Arial" w:hAnsi="Arial" w:cs="Arial"/>
          <w:bCs/>
        </w:rPr>
      </w:pPr>
    </w:p>
    <w:p w14:paraId="20893E9C" w14:textId="01C8DE73" w:rsidR="006E34C8" w:rsidRPr="00B11F35" w:rsidRDefault="006E34C8" w:rsidP="00B11F35">
      <w:pPr>
        <w:pStyle w:val="ListParagraph"/>
        <w:spacing w:after="0"/>
        <w:ind w:left="0"/>
        <w:rPr>
          <w:rFonts w:ascii="Arial" w:hAnsi="Arial" w:cs="Arial"/>
        </w:rPr>
      </w:pPr>
      <w:r w:rsidRPr="00B11F35">
        <w:rPr>
          <w:rFonts w:ascii="Arial" w:hAnsi="Arial" w:cs="Arial"/>
          <w:bCs/>
        </w:rPr>
        <w:t>In balancing the benefits and risks of statin therapy it is important to recognize that an increase in plasma glucose levels is a surrogate marker for an increased risk of developing micro and macrovascular disease (i.e.</w:t>
      </w:r>
      <w:r w:rsidR="00EE07CB">
        <w:rPr>
          <w:rFonts w:ascii="Arial" w:hAnsi="Arial" w:cs="Arial"/>
          <w:bCs/>
        </w:rPr>
        <w:t>,</w:t>
      </w:r>
      <w:r w:rsidRPr="00B11F35">
        <w:rPr>
          <w:rFonts w:ascii="Arial" w:hAnsi="Arial" w:cs="Arial"/>
          <w:bCs/>
        </w:rPr>
        <w:t xml:space="preserve"> an increase in plasma glucose </w:t>
      </w:r>
      <w:r w:rsidRPr="00B11F35">
        <w:rPr>
          <w:rFonts w:ascii="Arial" w:hAnsi="Arial" w:cs="Arial"/>
          <w:bCs/>
          <w:i/>
        </w:rPr>
        <w:t>per se</w:t>
      </w:r>
      <w:r w:rsidRPr="00B11F35">
        <w:rPr>
          <w:rFonts w:ascii="Arial" w:hAnsi="Arial" w:cs="Arial"/>
          <w:bCs/>
        </w:rPr>
        <w:t xml:space="preserve"> is not an event but rather increases the risk of future events). In contrast, statin therapy is preventing actual clinical events that cause morbidity and mortality.</w:t>
      </w:r>
      <w:r w:rsidR="00943375" w:rsidRPr="00B11F35">
        <w:rPr>
          <w:rFonts w:ascii="Arial" w:hAnsi="Arial" w:cs="Arial"/>
          <w:bCs/>
        </w:rPr>
        <w:t xml:space="preserve"> </w:t>
      </w:r>
      <w:r w:rsidR="00A65FDC" w:rsidRPr="00B11F35">
        <w:rPr>
          <w:rFonts w:ascii="Arial" w:hAnsi="Arial" w:cs="Arial"/>
          <w:bCs/>
        </w:rPr>
        <w:t xml:space="preserve">Furthermore, it may take many years for an elevated blood glucose to induce diabetic complications while the reduction in cardiovascular events with statin therapy occurs relatively quickly. </w:t>
      </w:r>
      <w:r w:rsidR="00B0725F">
        <w:rPr>
          <w:rFonts w:ascii="Arial" w:hAnsi="Arial" w:cs="Arial"/>
          <w:bCs/>
        </w:rPr>
        <w:t xml:space="preserve">Finally, the number of patients needed to treat with statins to avoid one cardiovascular event </w:t>
      </w:r>
      <w:r w:rsidR="00B0725F" w:rsidRPr="00B0725F">
        <w:rPr>
          <w:rFonts w:ascii="Arial" w:hAnsi="Arial" w:cs="Arial"/>
          <w:bCs/>
        </w:rPr>
        <w:t xml:space="preserve">is much lower </w:t>
      </w:r>
      <w:r w:rsidR="00B0725F">
        <w:rPr>
          <w:rFonts w:ascii="Arial" w:hAnsi="Arial" w:cs="Arial"/>
          <w:bCs/>
        </w:rPr>
        <w:t xml:space="preserve">(10-20 depending on the type of patient) than the number of patients needed to treat to cause one patient to develop diabetes </w:t>
      </w:r>
      <w:r w:rsidR="005C3580">
        <w:rPr>
          <w:rFonts w:ascii="Arial" w:hAnsi="Arial" w:cs="Arial"/>
          <w:bCs/>
        </w:rPr>
        <w:t>(</w:t>
      </w:r>
      <w:r w:rsidR="005C3580" w:rsidRPr="005C3580">
        <w:rPr>
          <w:rFonts w:ascii="Arial" w:hAnsi="Arial" w:cs="Arial"/>
          <w:bCs/>
        </w:rPr>
        <w:t>100–200 for one extra case of diabetes</w:t>
      </w:r>
      <w:r w:rsidR="005C3580">
        <w:rPr>
          <w:rFonts w:ascii="Arial" w:hAnsi="Arial" w:cs="Arial"/>
          <w:bCs/>
        </w:rPr>
        <w:t xml:space="preserve">) </w:t>
      </w:r>
      <w:r w:rsidR="00E75FF6">
        <w:rPr>
          <w:rFonts w:ascii="Arial" w:hAnsi="Arial" w:cs="Arial"/>
          <w:bCs/>
        </w:rPr>
        <w:fldChar w:fldCharType="begin">
          <w:fldData xml:space="preserve">PEVuZE5vdGU+PENpdGU+PEF1dGhvcj5TYXR0YXI8L0F1dGhvcj48WWVhcj4yMDIzPC9ZZWFyPjxS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</w:fldData>
        </w:fldChar>
      </w:r>
      <w:r w:rsidR="00E75FF6">
        <w:rPr>
          <w:rFonts w:ascii="Arial" w:hAnsi="Arial" w:cs="Arial"/>
          <w:bCs/>
        </w:rPr>
        <w:instrText xml:space="preserve"> ADDIN EN.CITE </w:instrText>
      </w:r>
      <w:r w:rsidR="00E75FF6">
        <w:rPr>
          <w:rFonts w:ascii="Arial" w:hAnsi="Arial" w:cs="Arial"/>
          <w:bCs/>
        </w:rPr>
        <w:fldChar w:fldCharType="begin">
          <w:fldData xml:space="preserve">PEVuZE5vdGU+PENpdGU+PEF1dGhvcj5TYXR0YXI8L0F1dGhvcj48WWVhcj4yMDIzPC9ZZWFyPjxS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</w:fldData>
        </w:fldChar>
      </w:r>
      <w:r w:rsidR="00E75FF6">
        <w:rPr>
          <w:rFonts w:ascii="Arial" w:hAnsi="Arial" w:cs="Arial"/>
          <w:bCs/>
        </w:rPr>
        <w:instrText xml:space="preserve"> ADDIN EN.CITE.DATA </w:instrText>
      </w:r>
      <w:r w:rsidR="00E75FF6">
        <w:rPr>
          <w:rFonts w:ascii="Arial" w:hAnsi="Arial" w:cs="Arial"/>
          <w:bCs/>
        </w:rPr>
      </w:r>
      <w:r w:rsidR="00E75FF6">
        <w:rPr>
          <w:rFonts w:ascii="Arial" w:hAnsi="Arial" w:cs="Arial"/>
          <w:bCs/>
        </w:rPr>
        <w:fldChar w:fldCharType="end"/>
      </w:r>
      <w:r w:rsidR="00E75FF6">
        <w:rPr>
          <w:rFonts w:ascii="Arial" w:hAnsi="Arial" w:cs="Arial"/>
          <w:bCs/>
        </w:rPr>
      </w:r>
      <w:r w:rsidR="00E75FF6">
        <w:rPr>
          <w:rFonts w:ascii="Arial" w:hAnsi="Arial" w:cs="Arial"/>
          <w:bCs/>
        </w:rPr>
        <w:fldChar w:fldCharType="separate"/>
      </w:r>
      <w:r w:rsidR="00E75FF6">
        <w:rPr>
          <w:rFonts w:ascii="Arial" w:hAnsi="Arial" w:cs="Arial"/>
          <w:bCs/>
          <w:noProof/>
        </w:rPr>
        <w:t>(</w:t>
      </w:r>
      <w:hyperlink w:anchor="_ENREF_74" w:tooltip="Sattar, 2023 #273" w:history="1">
        <w:r w:rsidR="00F55357">
          <w:rPr>
            <w:rFonts w:ascii="Arial" w:hAnsi="Arial" w:cs="Arial"/>
            <w:bCs/>
            <w:noProof/>
          </w:rPr>
          <w:t>74</w:t>
        </w:r>
      </w:hyperlink>
      <w:r w:rsidR="00E75FF6">
        <w:rPr>
          <w:rFonts w:ascii="Arial" w:hAnsi="Arial" w:cs="Arial"/>
          <w:bCs/>
          <w:noProof/>
        </w:rPr>
        <w:t>)</w:t>
      </w:r>
      <w:r w:rsidR="00E75FF6">
        <w:rPr>
          <w:rFonts w:ascii="Arial" w:hAnsi="Arial" w:cs="Arial"/>
          <w:bCs/>
        </w:rPr>
        <w:fldChar w:fldCharType="end"/>
      </w:r>
      <w:r w:rsidR="00E75FF6">
        <w:rPr>
          <w:rFonts w:ascii="Arial" w:hAnsi="Arial" w:cs="Arial"/>
          <w:bCs/>
        </w:rPr>
        <w:t>.</w:t>
      </w:r>
      <w:r w:rsidR="005C3580" w:rsidRPr="005C3580">
        <w:rPr>
          <w:rFonts w:ascii="Arial" w:hAnsi="Arial" w:cs="Arial"/>
          <w:bCs/>
        </w:rPr>
        <w:t xml:space="preserve"> </w:t>
      </w:r>
      <w:r w:rsidR="00943375" w:rsidRPr="00B11F35">
        <w:rPr>
          <w:rFonts w:ascii="Arial" w:hAnsi="Arial" w:cs="Arial"/>
          <w:bCs/>
        </w:rPr>
        <w:t>Patients on statin therapy</w:t>
      </w:r>
      <w:r w:rsidR="00F63694" w:rsidRPr="00B11F35">
        <w:rPr>
          <w:rFonts w:ascii="Arial" w:hAnsi="Arial" w:cs="Arial"/>
          <w:bCs/>
        </w:rPr>
        <w:t>, particularly those with risk factors for the development of diabetes,</w:t>
      </w:r>
      <w:r w:rsidR="00943375" w:rsidRPr="00B11F35">
        <w:rPr>
          <w:rFonts w:ascii="Arial" w:hAnsi="Arial" w:cs="Arial"/>
          <w:bCs/>
        </w:rPr>
        <w:t xml:space="preserve"> should be periodically screened for the development of diabetes with </w:t>
      </w:r>
      <w:r w:rsidR="004B7921" w:rsidRPr="00B11F35">
        <w:rPr>
          <w:rFonts w:ascii="Arial" w:hAnsi="Arial" w:cs="Arial"/>
          <w:bCs/>
        </w:rPr>
        <w:t>measurement of fasting glucose or A1c levels.</w:t>
      </w:r>
    </w:p>
    <w:p w14:paraId="20893E9D" w14:textId="77777777" w:rsidR="006E34C8" w:rsidRPr="00B11F35" w:rsidRDefault="006E34C8" w:rsidP="00B11F35">
      <w:pPr>
        <w:pStyle w:val="ListParagraph"/>
        <w:spacing w:after="0"/>
        <w:ind w:left="0"/>
        <w:rPr>
          <w:rFonts w:ascii="Arial" w:hAnsi="Arial" w:cs="Arial"/>
        </w:rPr>
      </w:pPr>
    </w:p>
    <w:p w14:paraId="55FF5A68" w14:textId="3AD42CA1" w:rsidR="00666218" w:rsidRPr="00B11F35" w:rsidRDefault="006E34C8" w:rsidP="00B11F35">
      <w:pPr>
        <w:pStyle w:val="ListParagraph"/>
        <w:spacing w:after="0"/>
        <w:ind w:left="0"/>
        <w:rPr>
          <w:rFonts w:ascii="Arial" w:hAnsi="Arial" w:cs="Arial"/>
          <w:color w:val="FF0000"/>
        </w:rPr>
      </w:pPr>
      <w:r w:rsidRPr="00B11F35">
        <w:rPr>
          <w:rFonts w:ascii="Arial" w:hAnsi="Arial" w:cs="Arial"/>
          <w:color w:val="FF0000"/>
        </w:rPr>
        <w:t>C</w:t>
      </w:r>
      <w:r w:rsidR="00666218" w:rsidRPr="00B11F35">
        <w:rPr>
          <w:rFonts w:ascii="Arial" w:hAnsi="Arial" w:cs="Arial"/>
          <w:color w:val="FF0000"/>
        </w:rPr>
        <w:t>ANCER</w:t>
      </w:r>
    </w:p>
    <w:p w14:paraId="620D1274" w14:textId="77777777" w:rsidR="00666218" w:rsidRPr="00B11F35" w:rsidRDefault="00666218" w:rsidP="00B11F35">
      <w:pPr>
        <w:pStyle w:val="ListParagraph"/>
        <w:spacing w:after="0"/>
        <w:ind w:left="0"/>
        <w:rPr>
          <w:rFonts w:ascii="Arial" w:hAnsi="Arial" w:cs="Arial"/>
        </w:rPr>
      </w:pPr>
    </w:p>
    <w:p w14:paraId="20893E9E" w14:textId="2DA85BD2" w:rsidR="006E34C8" w:rsidRPr="00B11F35" w:rsidRDefault="006E34C8" w:rsidP="00B11F35">
      <w:pPr>
        <w:pStyle w:val="ListParagraph"/>
        <w:spacing w:after="0"/>
        <w:ind w:left="0"/>
        <w:rPr>
          <w:rFonts w:ascii="Arial" w:hAnsi="Arial" w:cs="Arial"/>
        </w:rPr>
      </w:pPr>
      <w:r w:rsidRPr="00B11F35">
        <w:rPr>
          <w:rFonts w:ascii="Arial" w:hAnsi="Arial" w:cs="Arial"/>
        </w:rPr>
        <w:t xml:space="preserve">Analysis of 14 trials with over 90,000 subjects by the Cholesterol </w:t>
      </w:r>
      <w:r w:rsidR="00E3377B">
        <w:rPr>
          <w:rFonts w:ascii="Arial" w:hAnsi="Arial" w:cs="Arial"/>
        </w:rPr>
        <w:t>Treatment</w:t>
      </w:r>
      <w:r w:rsidRPr="00B11F35">
        <w:rPr>
          <w:rFonts w:ascii="Arial" w:hAnsi="Arial" w:cs="Arial"/>
        </w:rPr>
        <w:t xml:space="preserve"> Trialists did not demonstrate an increased risk of cancer or any specific cancer with statin therapy</w:t>
      </w:r>
      <w:r w:rsidR="007F1940" w:rsidRPr="00B11F35">
        <w:rPr>
          <w:rFonts w:ascii="Arial" w:hAnsi="Arial" w:cs="Arial"/>
        </w:rPr>
        <w:t xml:space="preserve"> </w:t>
      </w:r>
      <w:r w:rsidR="007F1940" w:rsidRPr="00B11F35">
        <w:rPr>
          <w:rFonts w:ascii="Arial" w:hAnsi="Arial" w:cs="Arial"/>
        </w:rPr>
        <w:fldChar w:fldCharType="begin">
          <w:fldData xml:space="preserve">PEVuZE5vdGU+PENpdGU+PEF1dGhvcj5CYWlnZW50PC9BdXRob3I+PFllYXI+MjAwNTwvWWVhcj48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PEVuZE5vdGU+PENpdGU+PEF1dGhvcj5CYWlnZW50PC9BdXRob3I+PFllYXI+MjAwNTwvWWVhcj48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7F1940" w:rsidRPr="00B11F35">
        <w:rPr>
          <w:rFonts w:ascii="Arial" w:hAnsi="Arial" w:cs="Arial"/>
        </w:rPr>
      </w:r>
      <w:r w:rsidR="007F1940" w:rsidRPr="00B11F35">
        <w:rPr>
          <w:rFonts w:ascii="Arial" w:hAnsi="Arial" w:cs="Arial"/>
        </w:rPr>
        <w:fldChar w:fldCharType="separate"/>
      </w:r>
      <w:r w:rsidR="00AB335D">
        <w:rPr>
          <w:rFonts w:ascii="Arial" w:hAnsi="Arial" w:cs="Arial"/>
          <w:noProof/>
        </w:rPr>
        <w:t>(</w:t>
      </w:r>
      <w:hyperlink w:anchor="_ENREF_34" w:tooltip="Baigent, 2005 #28" w:history="1">
        <w:r w:rsidR="00F55357">
          <w:rPr>
            <w:rFonts w:ascii="Arial" w:hAnsi="Arial" w:cs="Arial"/>
            <w:noProof/>
          </w:rPr>
          <w:t>34</w:t>
        </w:r>
      </w:hyperlink>
      <w:r w:rsidR="00AB335D">
        <w:rPr>
          <w:rFonts w:ascii="Arial" w:hAnsi="Arial" w:cs="Arial"/>
          <w:noProof/>
        </w:rPr>
        <w:t>)</w:t>
      </w:r>
      <w:r w:rsidR="007F1940" w:rsidRPr="00B11F35">
        <w:rPr>
          <w:rFonts w:ascii="Arial" w:hAnsi="Arial" w:cs="Arial"/>
        </w:rPr>
        <w:fldChar w:fldCharType="end"/>
      </w:r>
      <w:r w:rsidRPr="00B11F35">
        <w:rPr>
          <w:rFonts w:ascii="Arial" w:hAnsi="Arial" w:cs="Arial"/>
        </w:rPr>
        <w:t>.</w:t>
      </w:r>
      <w:r w:rsidR="004B7921" w:rsidRPr="00B11F35">
        <w:rPr>
          <w:rFonts w:ascii="Arial" w:hAnsi="Arial" w:cs="Arial"/>
        </w:rPr>
        <w:t xml:space="preserve"> An update with an analysis of 27 trials with over 174,000 participants also did not observe an increase in cancer incidence or death</w:t>
      </w:r>
      <w:r w:rsidR="007F1940" w:rsidRPr="00B11F35">
        <w:rPr>
          <w:rFonts w:ascii="Arial" w:hAnsi="Arial" w:cs="Arial"/>
        </w:rPr>
        <w:t xml:space="preserve"> </w:t>
      </w:r>
      <w:r w:rsidR="007F1940" w:rsidRPr="00B11F35">
        <w:rPr>
          <w:rFonts w:ascii="Arial" w:hAnsi="Arial" w:cs="Arial"/>
        </w:rPr>
        <w:fldChar w:fldCharType="begin">
          <w:fldData xml:space="preserve">PEVuZE5vdGU+PENpdGU+PEF1dGhvcj5DaG9sZXN0ZXJvbCBUcmVhdG1lbnQgVHJpYWxpc3RzPC9B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bmNldDwvZnVsbC10aXRsZT48L2FsdC1wZXJpb2RpY2FsPjxwYWdlcz4xMzk3LTQwNTwvcGFnZXM+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PEVuZE5vdGU+PENpdGU+PEF1dGhvcj5DaG9sZXN0ZXJvbCBUcmVhdG1lbnQgVHJpYWxpc3RzPC9B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bmNldDwvZnVsbC10aXRsZT48L2FsdC1wZXJpb2RpY2FsPjxwYWdlcz4xMzk3LTQwNTwvcGFnZXM+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7F1940" w:rsidRPr="00B11F35">
        <w:rPr>
          <w:rFonts w:ascii="Arial" w:hAnsi="Arial" w:cs="Arial"/>
        </w:rPr>
      </w:r>
      <w:r w:rsidR="007F1940" w:rsidRPr="00B11F35">
        <w:rPr>
          <w:rFonts w:ascii="Arial" w:hAnsi="Arial" w:cs="Arial"/>
        </w:rPr>
        <w:fldChar w:fldCharType="separate"/>
      </w:r>
      <w:r w:rsidR="00AB335D">
        <w:rPr>
          <w:rFonts w:ascii="Arial" w:hAnsi="Arial" w:cs="Arial"/>
          <w:noProof/>
        </w:rPr>
        <w:t>(</w:t>
      </w:r>
      <w:hyperlink w:anchor="_ENREF_36" w:tooltip="Cholesterol Treatment Trialists, 2015 #30" w:history="1">
        <w:r w:rsidR="00F55357">
          <w:rPr>
            <w:rFonts w:ascii="Arial" w:hAnsi="Arial" w:cs="Arial"/>
            <w:noProof/>
          </w:rPr>
          <w:t>36</w:t>
        </w:r>
      </w:hyperlink>
      <w:r w:rsidR="00AB335D">
        <w:rPr>
          <w:rFonts w:ascii="Arial" w:hAnsi="Arial" w:cs="Arial"/>
          <w:noProof/>
        </w:rPr>
        <w:t>)</w:t>
      </w:r>
      <w:r w:rsidR="007F1940" w:rsidRPr="00B11F35">
        <w:rPr>
          <w:rFonts w:ascii="Arial" w:hAnsi="Arial" w:cs="Arial"/>
        </w:rPr>
        <w:fldChar w:fldCharType="end"/>
      </w:r>
      <w:r w:rsidR="004B7921" w:rsidRPr="00B11F35">
        <w:rPr>
          <w:rFonts w:ascii="Arial" w:hAnsi="Arial" w:cs="Arial"/>
        </w:rPr>
        <w:t>.</w:t>
      </w:r>
      <w:r w:rsidR="00FB432C" w:rsidRPr="00B11F35">
        <w:rPr>
          <w:rFonts w:ascii="Arial" w:hAnsi="Arial" w:cs="Arial"/>
        </w:rPr>
        <w:t xml:space="preserve"> Additionally, no differences in cancer rates were observed with any particular statin.</w:t>
      </w:r>
    </w:p>
    <w:p w14:paraId="20893E9F" w14:textId="77777777" w:rsidR="004B7921" w:rsidRPr="00B11F35" w:rsidRDefault="004B7921" w:rsidP="00B11F35">
      <w:pPr>
        <w:pStyle w:val="ListParagraph"/>
        <w:spacing w:after="0"/>
        <w:ind w:left="0"/>
        <w:rPr>
          <w:rFonts w:ascii="Arial" w:hAnsi="Arial" w:cs="Arial"/>
        </w:rPr>
      </w:pPr>
    </w:p>
    <w:p w14:paraId="27A27A1A" w14:textId="05088EAC" w:rsidR="00666218" w:rsidRPr="00B11F35" w:rsidRDefault="006E34C8" w:rsidP="00B11F35">
      <w:pPr>
        <w:pStyle w:val="ListParagraph"/>
        <w:spacing w:after="0"/>
        <w:ind w:left="0"/>
        <w:rPr>
          <w:rFonts w:ascii="Arial" w:hAnsi="Arial" w:cs="Arial"/>
        </w:rPr>
      </w:pPr>
      <w:r w:rsidRPr="00B11F35">
        <w:rPr>
          <w:rFonts w:ascii="Arial" w:hAnsi="Arial" w:cs="Arial"/>
          <w:color w:val="FF0000"/>
        </w:rPr>
        <w:t>C</w:t>
      </w:r>
      <w:r w:rsidR="00666218" w:rsidRPr="00B11F35">
        <w:rPr>
          <w:rFonts w:ascii="Arial" w:hAnsi="Arial" w:cs="Arial"/>
          <w:color w:val="FF0000"/>
        </w:rPr>
        <w:t>OGNITIVE DYSFUNCTION</w:t>
      </w:r>
      <w:r w:rsidRPr="00B11F35">
        <w:rPr>
          <w:rFonts w:ascii="Arial" w:hAnsi="Arial" w:cs="Arial"/>
          <w:color w:val="FF0000"/>
        </w:rPr>
        <w:t xml:space="preserve"> </w:t>
      </w:r>
    </w:p>
    <w:p w14:paraId="026AAEE1" w14:textId="77777777" w:rsidR="00666218" w:rsidRPr="00B11F35" w:rsidRDefault="00666218" w:rsidP="00B11F35">
      <w:pPr>
        <w:pStyle w:val="ListParagraph"/>
        <w:spacing w:after="0"/>
        <w:ind w:left="0"/>
        <w:rPr>
          <w:rFonts w:ascii="Arial" w:hAnsi="Arial" w:cs="Arial"/>
        </w:rPr>
      </w:pPr>
    </w:p>
    <w:p w14:paraId="20893EA0" w14:textId="08104A8A" w:rsidR="006E34C8" w:rsidRPr="00B11F35" w:rsidRDefault="006E34C8" w:rsidP="00B11F35">
      <w:pPr>
        <w:pStyle w:val="ListParagraph"/>
        <w:spacing w:after="0"/>
        <w:ind w:left="0"/>
        <w:rPr>
          <w:rFonts w:ascii="Arial" w:hAnsi="Arial" w:cs="Arial"/>
          <w:bCs/>
        </w:rPr>
      </w:pPr>
      <w:r w:rsidRPr="00B11F35">
        <w:rPr>
          <w:rFonts w:ascii="Arial" w:hAnsi="Arial" w:cs="Arial"/>
        </w:rPr>
        <w:t xml:space="preserve">Several randomized clinical trials have examined the effect of statin therapy on cognitive </w:t>
      </w:r>
      <w:r w:rsidR="004B7921" w:rsidRPr="00B11F35">
        <w:rPr>
          <w:rFonts w:ascii="Arial" w:hAnsi="Arial" w:cs="Arial"/>
        </w:rPr>
        <w:t>function</w:t>
      </w:r>
      <w:r w:rsidRPr="00B11F35">
        <w:rPr>
          <w:rFonts w:ascii="Arial" w:hAnsi="Arial" w:cs="Arial"/>
        </w:rPr>
        <w:t xml:space="preserve"> and have not indicated any increased risk</w:t>
      </w:r>
      <w:r w:rsidR="009E4151" w:rsidRPr="00B11F35">
        <w:rPr>
          <w:rFonts w:ascii="Arial" w:hAnsi="Arial" w:cs="Arial"/>
        </w:rPr>
        <w:t xml:space="preserve"> </w:t>
      </w:r>
      <w:r w:rsidR="009E4151" w:rsidRPr="00B11F35">
        <w:rPr>
          <w:rFonts w:ascii="Arial" w:hAnsi="Arial" w:cs="Arial"/>
        </w:rPr>
        <w:fldChar w:fldCharType="begin">
          <w:fldData xml:space="preserve">PEVuZE5vdGU+PENpdGU+PEF1dGhvcj5Sb2phcy1GZXJuYW5kZXo8L0F1dGhvcj48WWVhcj4yMDE1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</w:fldData>
        </w:fldChar>
      </w:r>
      <w:r w:rsidR="008A12FA">
        <w:rPr>
          <w:rFonts w:ascii="Arial" w:hAnsi="Arial" w:cs="Arial"/>
        </w:rPr>
        <w:instrText xml:space="preserve"> ADDIN EN.CITE </w:instrText>
      </w:r>
      <w:r w:rsidR="008A12FA">
        <w:rPr>
          <w:rFonts w:ascii="Arial" w:hAnsi="Arial" w:cs="Arial"/>
        </w:rPr>
        <w:fldChar w:fldCharType="begin">
          <w:fldData xml:space="preserve">PEVuZE5vdGU+PENpdGU+PEF1dGhvcj5Sb2phcy1GZXJuYW5kZXo8L0F1dGhvcj48WWVhcj4yMDE1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</w:fldData>
        </w:fldChar>
      </w:r>
      <w:r w:rsidR="008A12FA">
        <w:rPr>
          <w:rFonts w:ascii="Arial" w:hAnsi="Arial" w:cs="Arial"/>
        </w:rPr>
        <w:instrText xml:space="preserve"> ADDIN EN.CITE.DATA </w:instrText>
      </w:r>
      <w:r w:rsidR="008A12FA">
        <w:rPr>
          <w:rFonts w:ascii="Arial" w:hAnsi="Arial" w:cs="Arial"/>
        </w:rPr>
      </w:r>
      <w:r w:rsidR="008A12FA">
        <w:rPr>
          <w:rFonts w:ascii="Arial" w:hAnsi="Arial" w:cs="Arial"/>
        </w:rPr>
        <w:fldChar w:fldCharType="end"/>
      </w:r>
      <w:r w:rsidR="009E4151" w:rsidRPr="00B11F35">
        <w:rPr>
          <w:rFonts w:ascii="Arial" w:hAnsi="Arial" w:cs="Arial"/>
        </w:rPr>
      </w:r>
      <w:r w:rsidR="009E4151" w:rsidRPr="00B11F35">
        <w:rPr>
          <w:rFonts w:ascii="Arial" w:hAnsi="Arial" w:cs="Arial"/>
        </w:rPr>
        <w:fldChar w:fldCharType="separate"/>
      </w:r>
      <w:r w:rsidR="008A12FA">
        <w:rPr>
          <w:rFonts w:ascii="Arial" w:hAnsi="Arial" w:cs="Arial"/>
          <w:noProof/>
        </w:rPr>
        <w:t>(</w:t>
      </w:r>
      <w:hyperlink w:anchor="_ENREF_78" w:tooltip="Rojas-Fernandez, 2015 #54" w:history="1">
        <w:r w:rsidR="00F55357">
          <w:rPr>
            <w:rFonts w:ascii="Arial" w:hAnsi="Arial" w:cs="Arial"/>
            <w:noProof/>
          </w:rPr>
          <w:t>78-80</w:t>
        </w:r>
      </w:hyperlink>
      <w:r w:rsidR="008A12FA">
        <w:rPr>
          <w:rFonts w:ascii="Arial" w:hAnsi="Arial" w:cs="Arial"/>
          <w:noProof/>
        </w:rPr>
        <w:t>)</w:t>
      </w:r>
      <w:r w:rsidR="009E4151" w:rsidRPr="00B11F35">
        <w:rPr>
          <w:rFonts w:ascii="Arial" w:hAnsi="Arial" w:cs="Arial"/>
        </w:rPr>
        <w:fldChar w:fldCharType="end"/>
      </w:r>
      <w:r w:rsidRPr="00B11F35">
        <w:rPr>
          <w:rFonts w:ascii="Arial" w:hAnsi="Arial" w:cs="Arial"/>
        </w:rPr>
        <w:t>. The Prosper Trial was designed t</w:t>
      </w:r>
      <w:r w:rsidRPr="00B11F35">
        <w:rPr>
          <w:rFonts w:ascii="Arial" w:hAnsi="Arial" w:cs="Arial"/>
          <w:bCs/>
        </w:rPr>
        <w:t>o determine whether statin therapy will reduce cardiovascular disease in older subjects (</w:t>
      </w:r>
      <w:r w:rsidR="004B7921" w:rsidRPr="00B11F35">
        <w:rPr>
          <w:rFonts w:ascii="Arial" w:hAnsi="Arial" w:cs="Arial"/>
          <w:bCs/>
        </w:rPr>
        <w:t xml:space="preserve">age </w:t>
      </w:r>
      <w:r w:rsidRPr="00B11F35">
        <w:rPr>
          <w:rFonts w:ascii="Arial" w:hAnsi="Arial" w:cs="Arial"/>
          <w:bCs/>
        </w:rPr>
        <w:t>70-82)</w:t>
      </w:r>
      <w:r w:rsidR="003074C5" w:rsidRPr="00B11F35">
        <w:rPr>
          <w:rFonts w:ascii="Arial" w:hAnsi="Arial" w:cs="Arial"/>
          <w:bCs/>
        </w:rPr>
        <w:t xml:space="preserve"> </w:t>
      </w:r>
      <w:r w:rsidR="003074C5" w:rsidRPr="00B11F35">
        <w:rPr>
          <w:rFonts w:ascii="Arial" w:hAnsi="Arial" w:cs="Arial"/>
          <w:bCs/>
        </w:rPr>
        <w:fldChar w:fldCharType="begin">
          <w:fldData xml:space="preserve">PEVuZE5vdGU+PENpdGU+PEF1dGhvcj5TaGVwaGVyZDwvQXV0aG9yPjxZZWFyPjIwMDI8L1llYXI+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</w:fldData>
        </w:fldChar>
      </w:r>
      <w:r w:rsidR="00AB335D">
        <w:rPr>
          <w:rFonts w:ascii="Arial" w:hAnsi="Arial" w:cs="Arial"/>
          <w:bCs/>
        </w:rPr>
        <w:instrText xml:space="preserve"> ADDIN EN.CITE </w:instrText>
      </w:r>
      <w:r w:rsidR="00AB335D">
        <w:rPr>
          <w:rFonts w:ascii="Arial" w:hAnsi="Arial" w:cs="Arial"/>
          <w:bCs/>
        </w:rPr>
        <w:fldChar w:fldCharType="begin">
          <w:fldData xml:space="preserve">PEVuZE5vdGU+PENpdGU+PEF1dGhvcj5TaGVwaGVyZDwvQXV0aG9yPjxZZWFyPjIwMDI8L1llYXI+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</w:fldData>
        </w:fldChar>
      </w:r>
      <w:r w:rsidR="00AB335D">
        <w:rPr>
          <w:rFonts w:ascii="Arial" w:hAnsi="Arial" w:cs="Arial"/>
          <w:bCs/>
        </w:rPr>
        <w:instrText xml:space="preserve"> ADDIN EN.CITE.DATA </w:instrText>
      </w:r>
      <w:r w:rsidR="00AB335D">
        <w:rPr>
          <w:rFonts w:ascii="Arial" w:hAnsi="Arial" w:cs="Arial"/>
          <w:bCs/>
        </w:rPr>
      </w:r>
      <w:r w:rsidR="00AB335D">
        <w:rPr>
          <w:rFonts w:ascii="Arial" w:hAnsi="Arial" w:cs="Arial"/>
          <w:bCs/>
        </w:rPr>
        <w:fldChar w:fldCharType="end"/>
      </w:r>
      <w:r w:rsidR="003074C5" w:rsidRPr="00B11F35">
        <w:rPr>
          <w:rFonts w:ascii="Arial" w:hAnsi="Arial" w:cs="Arial"/>
          <w:bCs/>
        </w:rPr>
      </w:r>
      <w:r w:rsidR="003074C5" w:rsidRPr="00B11F35">
        <w:rPr>
          <w:rFonts w:ascii="Arial" w:hAnsi="Arial" w:cs="Arial"/>
          <w:bCs/>
        </w:rPr>
        <w:fldChar w:fldCharType="separate"/>
      </w:r>
      <w:r w:rsidR="00AB335D">
        <w:rPr>
          <w:rFonts w:ascii="Arial" w:hAnsi="Arial" w:cs="Arial"/>
          <w:bCs/>
          <w:noProof/>
        </w:rPr>
        <w:t>(</w:t>
      </w:r>
      <w:hyperlink w:anchor="_ENREF_43" w:tooltip="Shepherd, 2002 #34" w:history="1">
        <w:r w:rsidR="00F55357">
          <w:rPr>
            <w:rFonts w:ascii="Arial" w:hAnsi="Arial" w:cs="Arial"/>
            <w:bCs/>
            <w:noProof/>
          </w:rPr>
          <w:t>43</w:t>
        </w:r>
      </w:hyperlink>
      <w:r w:rsidR="00AB335D">
        <w:rPr>
          <w:rFonts w:ascii="Arial" w:hAnsi="Arial" w:cs="Arial"/>
          <w:bCs/>
          <w:noProof/>
        </w:rPr>
        <w:t>)</w:t>
      </w:r>
      <w:r w:rsidR="003074C5" w:rsidRPr="00B11F35">
        <w:rPr>
          <w:rFonts w:ascii="Arial" w:hAnsi="Arial" w:cs="Arial"/>
          <w:bCs/>
        </w:rPr>
        <w:fldChar w:fldCharType="end"/>
      </w:r>
      <w:r w:rsidRPr="00B11F35">
        <w:rPr>
          <w:rFonts w:ascii="Arial" w:hAnsi="Arial" w:cs="Arial"/>
          <w:bCs/>
        </w:rPr>
        <w:t>. In this trial cognitive function was assessed repeatedly and no difference in cognitive decline was found in subjects treated with pravastatin compared to placebo</w:t>
      </w:r>
      <w:r w:rsidR="003074C5" w:rsidRPr="00B11F35">
        <w:rPr>
          <w:rFonts w:ascii="Arial" w:hAnsi="Arial" w:cs="Arial"/>
          <w:bCs/>
        </w:rPr>
        <w:t xml:space="preserve"> </w:t>
      </w:r>
      <w:r w:rsidR="003074C5" w:rsidRPr="00B11F35">
        <w:rPr>
          <w:rFonts w:ascii="Arial" w:hAnsi="Arial" w:cs="Arial"/>
          <w:bCs/>
        </w:rPr>
        <w:fldChar w:fldCharType="begin">
          <w:fldData xml:space="preserve">PEVuZE5vdGU+PENpdGU+PEF1dGhvcj5TaGVwaGVyZDwvQXV0aG9yPjxZZWFyPjIwMDI8L1llYXI+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bGwtdGl0bGU+TGFuY2V0PC9mdWxsLXRpdGxlPjwvYWx0LXBlcmlvZGljYWw+PHBhZ2VzPjE2MjMt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PEVuZE5vdGU+PENpdGU+PEF1dGhvcj5TaGVwaGVyZDwvQXV0aG9yPjxZZWFyPjIwMDI8L1llYXI+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bGwtdGl0bGU+TGFuY2V0PC9mdWxsLXRpdGxlPjwvYWx0LXBlcmlvZGljYWw+PHBhZ2VzPjE2MjMt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3074C5" w:rsidRPr="00B11F35">
        <w:rPr>
          <w:rFonts w:ascii="Arial" w:hAnsi="Arial" w:cs="Arial"/>
          <w:bCs/>
        </w:rPr>
      </w:r>
      <w:r w:rsidR="003074C5" w:rsidRPr="00B11F35">
        <w:rPr>
          <w:rFonts w:ascii="Arial" w:hAnsi="Arial" w:cs="Arial"/>
          <w:bCs/>
        </w:rPr>
        <w:fldChar w:fldCharType="separate"/>
      </w:r>
      <w:r w:rsidR="008A12FA">
        <w:rPr>
          <w:rFonts w:ascii="Arial" w:hAnsi="Arial" w:cs="Arial"/>
          <w:bCs/>
          <w:noProof/>
        </w:rPr>
        <w:t>(</w:t>
      </w:r>
      <w:hyperlink w:anchor="_ENREF_43" w:tooltip="Shepherd, 2002 #34" w:history="1">
        <w:r w:rsidR="00F55357">
          <w:rPr>
            <w:rFonts w:ascii="Arial" w:hAnsi="Arial" w:cs="Arial"/>
            <w:bCs/>
            <w:noProof/>
          </w:rPr>
          <w:t>43</w:t>
        </w:r>
      </w:hyperlink>
      <w:r w:rsidR="008A12FA">
        <w:rPr>
          <w:rFonts w:ascii="Arial" w:hAnsi="Arial" w:cs="Arial"/>
          <w:bCs/>
          <w:noProof/>
        </w:rPr>
        <w:t>,</w:t>
      </w:r>
      <w:hyperlink w:anchor="_ENREF_81" w:tooltip="Trompet, 2010 #57" w:history="1">
        <w:r w:rsidR="00F55357">
          <w:rPr>
            <w:rFonts w:ascii="Arial" w:hAnsi="Arial" w:cs="Arial"/>
            <w:bCs/>
            <w:noProof/>
          </w:rPr>
          <w:t>81</w:t>
        </w:r>
      </w:hyperlink>
      <w:r w:rsidR="008A12FA">
        <w:rPr>
          <w:rFonts w:ascii="Arial" w:hAnsi="Arial" w:cs="Arial"/>
          <w:bCs/>
          <w:noProof/>
        </w:rPr>
        <w:t>)</w:t>
      </w:r>
      <w:r w:rsidR="003074C5" w:rsidRPr="00B11F35">
        <w:rPr>
          <w:rFonts w:ascii="Arial" w:hAnsi="Arial" w:cs="Arial"/>
          <w:bCs/>
        </w:rPr>
        <w:fldChar w:fldCharType="end"/>
      </w:r>
      <w:r w:rsidRPr="00B11F35">
        <w:rPr>
          <w:rFonts w:ascii="Arial" w:hAnsi="Arial" w:cs="Arial"/>
          <w:bCs/>
        </w:rPr>
        <w:t>. In the Heart Protection Study over 20,000 patients were randomized to simvastatin 40mg or placebo and again no significant differences in cognitive function was observed between the statin vs. placebo group</w:t>
      </w:r>
      <w:r w:rsidR="003074C5" w:rsidRPr="00B11F35">
        <w:rPr>
          <w:rFonts w:ascii="Arial" w:hAnsi="Arial" w:cs="Arial"/>
          <w:bCs/>
        </w:rPr>
        <w:t xml:space="preserve"> </w:t>
      </w:r>
      <w:r w:rsidR="00AA1C94" w:rsidRPr="00B11F35">
        <w:rPr>
          <w:rFonts w:ascii="Arial" w:hAnsi="Arial" w:cs="Arial"/>
          <w:bCs/>
        </w:rPr>
        <w:fldChar w:fldCharType="begin">
          <w:fldData xml:space="preserve">PEVuZE5vdGU+PENpdGU+PEF1dGhvcj5Db2xsaW5zPC9BdXRob3I+PFllYXI+MjAwNDwvWWVhcj48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PEVuZE5vdGU+PENpdGU+PEF1dGhvcj5Db2xsaW5zPC9BdXRob3I+PFllYXI+MjAwNDwvWWVhcj48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AA1C94" w:rsidRPr="00B11F35">
        <w:rPr>
          <w:rFonts w:ascii="Arial" w:hAnsi="Arial" w:cs="Arial"/>
          <w:bCs/>
        </w:rPr>
      </w:r>
      <w:r w:rsidR="00AA1C94" w:rsidRPr="00B11F35">
        <w:rPr>
          <w:rFonts w:ascii="Arial" w:hAnsi="Arial" w:cs="Arial"/>
          <w:bCs/>
        </w:rPr>
        <w:fldChar w:fldCharType="separate"/>
      </w:r>
      <w:r w:rsidR="008A12FA">
        <w:rPr>
          <w:rFonts w:ascii="Arial" w:hAnsi="Arial" w:cs="Arial"/>
          <w:bCs/>
          <w:noProof/>
        </w:rPr>
        <w:t>(</w:t>
      </w:r>
      <w:hyperlink w:anchor="_ENREF_82" w:tooltip="Collins, 2004 #58" w:history="1">
        <w:r w:rsidR="00F55357">
          <w:rPr>
            <w:rFonts w:ascii="Arial" w:hAnsi="Arial" w:cs="Arial"/>
            <w:bCs/>
            <w:noProof/>
          </w:rPr>
          <w:t>82</w:t>
        </w:r>
      </w:hyperlink>
      <w:r w:rsidR="008A12FA">
        <w:rPr>
          <w:rFonts w:ascii="Arial" w:hAnsi="Arial" w:cs="Arial"/>
          <w:bCs/>
          <w:noProof/>
        </w:rPr>
        <w:t>)</w:t>
      </w:r>
      <w:r w:rsidR="00AA1C94" w:rsidRPr="00B11F35">
        <w:rPr>
          <w:rFonts w:ascii="Arial" w:hAnsi="Arial" w:cs="Arial"/>
          <w:bCs/>
        </w:rPr>
        <w:fldChar w:fldCharType="end"/>
      </w:r>
      <w:r w:rsidRPr="00B11F35">
        <w:rPr>
          <w:rFonts w:ascii="Arial" w:hAnsi="Arial" w:cs="Arial"/>
          <w:bCs/>
        </w:rPr>
        <w:t xml:space="preserve">. </w:t>
      </w:r>
      <w:r w:rsidR="004C2511" w:rsidRPr="00B11F35">
        <w:rPr>
          <w:rFonts w:ascii="Arial" w:hAnsi="Arial" w:cs="Arial"/>
          <w:bCs/>
        </w:rPr>
        <w:t>Additionally, a Cochrane review examined the effect of statin therapy in patients with established dementia and identified 4 studies with 1154 participants</w:t>
      </w:r>
      <w:r w:rsidR="00AA1C94" w:rsidRPr="00B11F35">
        <w:rPr>
          <w:rFonts w:ascii="Arial" w:hAnsi="Arial" w:cs="Arial"/>
          <w:bCs/>
        </w:rPr>
        <w:t xml:space="preserve"> </w:t>
      </w:r>
      <w:r w:rsidR="00AA1C94" w:rsidRPr="00B11F35">
        <w:rPr>
          <w:rFonts w:ascii="Arial" w:hAnsi="Arial" w:cs="Arial"/>
          <w:bCs/>
        </w:rPr>
        <w:fldChar w:fldCharType="begin"/>
      </w:r>
      <w:r w:rsidR="008A12FA">
        <w:rPr>
          <w:rFonts w:ascii="Arial" w:hAnsi="Arial" w:cs="Arial"/>
          <w:bCs/>
        </w:rPr>
        <w:instrText xml:space="preserve"> ADDIN EN.CITE &lt;EndNote&gt;&lt;Cite&gt;&lt;Author&gt;McGuinness&lt;/Author&gt;&lt;Year&gt;2014&lt;/Year&gt;&lt;RecNum&gt;59&lt;/RecNum&gt;&lt;DisplayText&gt;(83)&lt;/DisplayText&gt;&lt;record&gt;&lt;rec-number&gt;59&lt;/rec-number&gt;&lt;foreign-keys&gt;&lt;key app="EN" db-id="pxe9wwewy9awxtepvf6vdt9iwxtex2rsrfwd" timestamp="0"&gt;59&lt;/key&gt;&lt;/foreign-keys&gt;&lt;ref-type name="Journal Article"&gt;17&lt;/ref-type&gt;&lt;contributors&gt;&lt;authors&gt;&lt;author&gt;McGuinness, B.&lt;/author&gt;&lt;author&gt;Craig, D.&lt;/author&gt;&lt;author&gt;Bullock, R.&lt;/author&gt;&lt;author&gt;Malouf, R.&lt;/author&gt;&lt;author&gt;Passmore, P.&lt;/author&gt;&lt;/authors&gt;&lt;/contributors&gt;&lt;auth-address&gt;Department of Geriatric Medicine, Belfast Health and Social Care Trust, Lisburn Road, Belfast, Co Antrim, UK.&lt;/auth-address&gt;&lt;titles&gt;&lt;title&gt;Statins for the treatment of dementia&lt;/title&gt;&lt;secondary-title&gt;Cochrane Database Syst Rev&lt;/secondary-title&gt;&lt;alt-title&gt;The Cochrane database of systematic reviews&lt;/alt-title&gt;&lt;/titles&gt;&lt;pages&gt;CD007514&lt;/pages&gt;&lt;volume&gt;7&lt;/volume&gt;&lt;keywords&gt;&lt;keyword&gt;Aged&lt;/keyword&gt;&lt;keyword&gt;Aged, 80 and over&lt;/keyword&gt;&lt;keyword&gt;Alzheimer Disease/*drug therapy&lt;/keyword&gt;&lt;keyword&gt;Atorvastatin Calcium&lt;/keyword&gt;&lt;keyword&gt;Dementia/drug therapy&lt;/keyword&gt;&lt;keyword&gt;Heptanoic Acids/*therapeutic use&lt;/keyword&gt;&lt;keyword&gt;Humans&lt;/keyword&gt;&lt;keyword&gt;Hydroxymethylglutaryl-CoA Reductase Inhibitors/*therapeutic use&lt;/keyword&gt;&lt;keyword&gt;Middle Aged&lt;/keyword&gt;&lt;keyword&gt;Pyrroles/*therapeutic use&lt;/keyword&gt;&lt;keyword&gt;Randomized Controlled Trials as Topic&lt;/keyword&gt;&lt;keyword&gt;Simvastatin/*therapeutic use&lt;/keyword&gt;&lt;/keywords&gt;&lt;dates&gt;&lt;year&gt;2014&lt;/year&gt;&lt;/dates&gt;&lt;isbn&gt;1469-493X (Electronic)&amp;#xD;1361-6137 (Linking)&lt;/isbn&gt;&lt;accession-num&gt;25004278&lt;/accession-num&gt;&lt;urls&gt;&lt;related-urls&gt;&lt;url&gt;http://www.ncbi.nlm.nih.gov/pubmed/25004278&lt;/url&gt;&lt;/related-urls&gt;&lt;/urls&gt;&lt;electronic-resource-num&gt;10.1002/14651858.CD007514.pub3&lt;/electronic-resource-num&gt;&lt;/record&gt;&lt;/Cite&gt;&lt;/EndNote&gt;</w:instrText>
      </w:r>
      <w:r w:rsidR="00AA1C94" w:rsidRPr="00B11F35">
        <w:rPr>
          <w:rFonts w:ascii="Arial" w:hAnsi="Arial" w:cs="Arial"/>
          <w:bCs/>
        </w:rPr>
        <w:fldChar w:fldCharType="separate"/>
      </w:r>
      <w:r w:rsidR="008A12FA">
        <w:rPr>
          <w:rFonts w:ascii="Arial" w:hAnsi="Arial" w:cs="Arial"/>
          <w:bCs/>
          <w:noProof/>
        </w:rPr>
        <w:t>(</w:t>
      </w:r>
      <w:hyperlink w:anchor="_ENREF_83" w:tooltip="McGuinness, 2014 #59" w:history="1">
        <w:r w:rsidR="00F55357">
          <w:rPr>
            <w:rFonts w:ascii="Arial" w:hAnsi="Arial" w:cs="Arial"/>
            <w:bCs/>
            <w:noProof/>
          </w:rPr>
          <w:t>83</w:t>
        </w:r>
      </w:hyperlink>
      <w:r w:rsidR="008A12FA">
        <w:rPr>
          <w:rFonts w:ascii="Arial" w:hAnsi="Arial" w:cs="Arial"/>
          <w:bCs/>
          <w:noProof/>
        </w:rPr>
        <w:t>)</w:t>
      </w:r>
      <w:r w:rsidR="00AA1C94" w:rsidRPr="00B11F35">
        <w:rPr>
          <w:rFonts w:ascii="Arial" w:hAnsi="Arial" w:cs="Arial"/>
          <w:bCs/>
        </w:rPr>
        <w:fldChar w:fldCharType="end"/>
      </w:r>
      <w:r w:rsidR="004C2511" w:rsidRPr="00B11F35">
        <w:rPr>
          <w:rFonts w:ascii="Arial" w:hAnsi="Arial" w:cs="Arial"/>
          <w:bCs/>
        </w:rPr>
        <w:t>. In this analysis no benefit or harm of statin therapy on cognitive function could be demonstrated</w:t>
      </w:r>
      <w:r w:rsidR="00AD3C9D" w:rsidRPr="00B11F35">
        <w:rPr>
          <w:rFonts w:ascii="Arial" w:hAnsi="Arial" w:cs="Arial"/>
          <w:bCs/>
        </w:rPr>
        <w:t xml:space="preserve"> in this high</w:t>
      </w:r>
      <w:r w:rsidR="008822A2" w:rsidRPr="00B11F35">
        <w:rPr>
          <w:rFonts w:ascii="Arial" w:hAnsi="Arial" w:cs="Arial"/>
          <w:bCs/>
        </w:rPr>
        <w:t>-</w:t>
      </w:r>
      <w:r w:rsidR="00AD3C9D" w:rsidRPr="00B11F35">
        <w:rPr>
          <w:rFonts w:ascii="Arial" w:hAnsi="Arial" w:cs="Arial"/>
          <w:bCs/>
        </w:rPr>
        <w:t>risk group of patients</w:t>
      </w:r>
      <w:r w:rsidR="004C2511" w:rsidRPr="00B11F35">
        <w:rPr>
          <w:rFonts w:ascii="Arial" w:hAnsi="Arial" w:cs="Arial"/>
          <w:bCs/>
        </w:rPr>
        <w:t xml:space="preserve">. </w:t>
      </w:r>
      <w:r w:rsidRPr="00B11F35">
        <w:rPr>
          <w:rFonts w:ascii="Arial" w:hAnsi="Arial" w:cs="Arial"/>
          <w:bCs/>
        </w:rPr>
        <w:t>Thus, randomized clinical trials do not indicate a significant association.</w:t>
      </w:r>
    </w:p>
    <w:p w14:paraId="22916411" w14:textId="3EB8A09D" w:rsidR="00F0460E" w:rsidRPr="00B11F35" w:rsidRDefault="00F0460E" w:rsidP="00B11F35">
      <w:pPr>
        <w:pStyle w:val="ListParagraph"/>
        <w:spacing w:after="0"/>
        <w:ind w:left="0"/>
        <w:rPr>
          <w:rFonts w:ascii="Arial" w:hAnsi="Arial" w:cs="Arial"/>
          <w:bCs/>
        </w:rPr>
      </w:pPr>
    </w:p>
    <w:p w14:paraId="4BF688F7" w14:textId="0BCDFEEB" w:rsidR="00F0460E" w:rsidRPr="00B11F35" w:rsidRDefault="00F0460E" w:rsidP="00B11F35">
      <w:pPr>
        <w:pStyle w:val="ListParagraph"/>
        <w:spacing w:after="0"/>
        <w:ind w:left="0"/>
        <w:rPr>
          <w:rFonts w:ascii="Arial" w:hAnsi="Arial" w:cs="Arial"/>
          <w:bCs/>
          <w:color w:val="FF0000"/>
        </w:rPr>
      </w:pPr>
      <w:r w:rsidRPr="00B11F35">
        <w:rPr>
          <w:rFonts w:ascii="Arial" w:hAnsi="Arial" w:cs="Arial"/>
          <w:bCs/>
          <w:color w:val="FF0000"/>
        </w:rPr>
        <w:t>HEMORRAGIC STROKE</w:t>
      </w:r>
    </w:p>
    <w:p w14:paraId="78B92D66" w14:textId="730F8C73" w:rsidR="00F0460E" w:rsidRPr="00B11F35" w:rsidRDefault="00F0460E" w:rsidP="00B11F35">
      <w:pPr>
        <w:pStyle w:val="ListParagraph"/>
        <w:spacing w:after="0"/>
        <w:ind w:left="0"/>
        <w:rPr>
          <w:rFonts w:ascii="Arial" w:hAnsi="Arial" w:cs="Arial"/>
          <w:bCs/>
        </w:rPr>
      </w:pPr>
    </w:p>
    <w:p w14:paraId="368C1548" w14:textId="73BDD10D" w:rsidR="00F0460E" w:rsidRPr="00B11F35" w:rsidRDefault="00F0460E" w:rsidP="00B11F35">
      <w:pPr>
        <w:pStyle w:val="ListParagraph"/>
        <w:spacing w:after="0"/>
        <w:ind w:left="0"/>
        <w:rPr>
          <w:rFonts w:ascii="Arial" w:hAnsi="Arial" w:cs="Arial"/>
          <w:bCs/>
        </w:rPr>
      </w:pPr>
      <w:r w:rsidRPr="00B11F35">
        <w:rPr>
          <w:rFonts w:ascii="Arial" w:hAnsi="Arial" w:cs="Arial"/>
          <w:bCs/>
        </w:rPr>
        <w:t xml:space="preserve">In a scientific statement from the American Heart Association on statin safety reached the following conclusions; “The available data in aggregate show no increased risk of brain hemorrhage with statin use in primary stroke prevention populations. An increased risk in secondary stroke prevention populations is possible, but the absolute risk is very small, and the benefit in reducing overall stroke and other vascular events generally outweighs that risk” </w:t>
      </w:r>
      <w:r w:rsidRPr="00B11F35">
        <w:rPr>
          <w:rFonts w:ascii="Arial" w:hAnsi="Arial" w:cs="Arial"/>
          <w:bCs/>
        </w:rPr>
        <w:fldChar w:fldCharType="begin">
          <w:fldData xml:space="preserve">PEVuZE5vdGU+PENpdGU+PEF1dGhvcj5OZXdtYW48L0F1dGhvcj48WWVhcj4yMDE5PC9ZZWFyPjxS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PEVuZE5vdGU+PENpdGU+PEF1dGhvcj5OZXdtYW48L0F1dGhvcj48WWVhcj4yMDE5PC9ZZWFyPjxS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Pr="00B11F35">
        <w:rPr>
          <w:rFonts w:ascii="Arial" w:hAnsi="Arial" w:cs="Arial"/>
          <w:bCs/>
        </w:rPr>
        <w:fldChar w:fldCharType="separate"/>
      </w:r>
      <w:r w:rsidR="00BF08A8">
        <w:rPr>
          <w:rFonts w:ascii="Arial" w:hAnsi="Arial" w:cs="Arial"/>
          <w:bCs/>
          <w:noProof/>
        </w:rPr>
        <w:t>(</w:t>
      </w:r>
      <w:hyperlink w:anchor="_ENREF_67" w:tooltip="Newman, 2019 #223" w:history="1">
        <w:r w:rsidR="00F55357">
          <w:rPr>
            <w:rFonts w:ascii="Arial" w:hAnsi="Arial" w:cs="Arial"/>
            <w:bCs/>
            <w:noProof/>
          </w:rPr>
          <w:t>67</w:t>
        </w:r>
      </w:hyperlink>
      <w:r w:rsidR="00BF08A8">
        <w:rPr>
          <w:rFonts w:ascii="Arial" w:hAnsi="Arial" w:cs="Arial"/>
          <w:bCs/>
          <w:noProof/>
        </w:rPr>
        <w:t>)</w:t>
      </w:r>
      <w:r w:rsidRPr="00B11F35">
        <w:rPr>
          <w:rFonts w:ascii="Arial" w:hAnsi="Arial" w:cs="Arial"/>
          <w:bCs/>
        </w:rPr>
        <w:fldChar w:fldCharType="end"/>
      </w:r>
      <w:r w:rsidR="00860814" w:rsidRPr="00B11F35">
        <w:rPr>
          <w:rFonts w:ascii="Arial" w:hAnsi="Arial" w:cs="Arial"/>
          <w:bCs/>
        </w:rPr>
        <w:t>.</w:t>
      </w:r>
      <w:r w:rsidRPr="00B11F35">
        <w:rPr>
          <w:rFonts w:ascii="Arial" w:hAnsi="Arial" w:cs="Arial"/>
          <w:bCs/>
        </w:rPr>
        <w:t xml:space="preserve"> </w:t>
      </w:r>
    </w:p>
    <w:p w14:paraId="20893EA1" w14:textId="77777777" w:rsidR="00AD3C9D" w:rsidRPr="00B11F35" w:rsidRDefault="00AD3C9D" w:rsidP="00B11F35">
      <w:pPr>
        <w:pStyle w:val="ListParagraph"/>
        <w:spacing w:after="0"/>
        <w:ind w:left="0"/>
        <w:rPr>
          <w:rFonts w:ascii="Arial" w:hAnsi="Arial" w:cs="Arial"/>
          <w:bCs/>
        </w:rPr>
      </w:pPr>
    </w:p>
    <w:p w14:paraId="4EC986C0" w14:textId="2E53B5B7" w:rsidR="00666218" w:rsidRPr="00B11F35" w:rsidRDefault="00AD3C9D" w:rsidP="00B11F35">
      <w:pPr>
        <w:pStyle w:val="ListParagraph"/>
        <w:spacing w:after="0"/>
        <w:ind w:left="0"/>
        <w:rPr>
          <w:rFonts w:ascii="Arial" w:hAnsi="Arial" w:cs="Arial"/>
          <w:bCs/>
          <w:color w:val="FF0000"/>
        </w:rPr>
      </w:pPr>
      <w:r w:rsidRPr="00B11F35">
        <w:rPr>
          <w:rFonts w:ascii="Arial" w:hAnsi="Arial" w:cs="Arial"/>
          <w:bCs/>
          <w:color w:val="FF0000"/>
        </w:rPr>
        <w:t>L</w:t>
      </w:r>
      <w:r w:rsidR="00666218" w:rsidRPr="00B11F35">
        <w:rPr>
          <w:rFonts w:ascii="Arial" w:hAnsi="Arial" w:cs="Arial"/>
          <w:bCs/>
          <w:color w:val="FF0000"/>
        </w:rPr>
        <w:t>IVER DISEASE</w:t>
      </w:r>
      <w:r w:rsidR="00460B7E" w:rsidRPr="00B11F35">
        <w:rPr>
          <w:rFonts w:ascii="Arial" w:hAnsi="Arial" w:cs="Arial"/>
          <w:bCs/>
          <w:color w:val="FF0000"/>
        </w:rPr>
        <w:t xml:space="preserve"> </w:t>
      </w:r>
    </w:p>
    <w:p w14:paraId="443E1473" w14:textId="77777777" w:rsidR="00666218" w:rsidRPr="00B11F35" w:rsidRDefault="00666218" w:rsidP="00B11F35">
      <w:pPr>
        <w:pStyle w:val="ListParagraph"/>
        <w:spacing w:after="0"/>
        <w:ind w:left="0"/>
        <w:rPr>
          <w:rFonts w:ascii="Arial" w:hAnsi="Arial" w:cs="Arial"/>
          <w:bCs/>
        </w:rPr>
      </w:pPr>
    </w:p>
    <w:p w14:paraId="20893EA2" w14:textId="165EEB09" w:rsidR="00AD3C9D" w:rsidRPr="00B11F35" w:rsidRDefault="00460B7E" w:rsidP="00B11F35">
      <w:pPr>
        <w:pStyle w:val="ListParagraph"/>
        <w:spacing w:after="0"/>
        <w:ind w:left="0"/>
        <w:rPr>
          <w:rFonts w:ascii="Arial" w:hAnsi="Arial" w:cs="Arial"/>
          <w:bCs/>
        </w:rPr>
      </w:pPr>
      <w:r w:rsidRPr="00B11F35">
        <w:rPr>
          <w:rFonts w:ascii="Arial" w:hAnsi="Arial" w:cs="Arial"/>
          <w:bCs/>
        </w:rPr>
        <w:t>It was in initially thought that statins induced liver dysfunction and it was recommended that liver function tests be routinely obtained while patients were taking statins. However, studies have now shown that the risk of liver function test abnormalities in patients taking statins is very small</w:t>
      </w:r>
      <w:r w:rsidR="00740488" w:rsidRPr="00B11F35">
        <w:rPr>
          <w:rFonts w:ascii="Arial" w:hAnsi="Arial" w:cs="Arial"/>
          <w:bCs/>
        </w:rPr>
        <w:t xml:space="preserve"> </w:t>
      </w:r>
      <w:r w:rsidR="00740488" w:rsidRPr="00B11F35">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740488" w:rsidRPr="00B11F35">
        <w:rPr>
          <w:rFonts w:ascii="Arial" w:hAnsi="Arial" w:cs="Arial"/>
          <w:bCs/>
        </w:rPr>
        <w:fldChar w:fldCharType="separate"/>
      </w:r>
      <w:r w:rsidR="00BF08A8">
        <w:rPr>
          <w:rFonts w:ascii="Arial" w:hAnsi="Arial" w:cs="Arial"/>
          <w:bCs/>
          <w:noProof/>
        </w:rPr>
        <w:t>(</w:t>
      </w:r>
      <w:hyperlink w:anchor="_ENREF_61" w:tooltip="Bays, 2014 #45" w:history="1">
        <w:r w:rsidR="00F55357">
          <w:rPr>
            <w:rFonts w:ascii="Arial" w:hAnsi="Arial" w:cs="Arial"/>
            <w:bCs/>
            <w:noProof/>
          </w:rPr>
          <w:t>61</w:t>
        </w:r>
      </w:hyperlink>
      <w:r w:rsidR="00BF08A8">
        <w:rPr>
          <w:rFonts w:ascii="Arial" w:hAnsi="Arial" w:cs="Arial"/>
          <w:bCs/>
          <w:noProof/>
        </w:rPr>
        <w:t>)</w:t>
      </w:r>
      <w:r w:rsidR="00740488" w:rsidRPr="00B11F35">
        <w:rPr>
          <w:rFonts w:ascii="Arial" w:hAnsi="Arial" w:cs="Arial"/>
          <w:bCs/>
        </w:rPr>
        <w:fldChar w:fldCharType="end"/>
      </w:r>
      <w:r w:rsidRPr="00B11F35">
        <w:rPr>
          <w:rFonts w:ascii="Arial" w:hAnsi="Arial" w:cs="Arial"/>
          <w:bCs/>
        </w:rPr>
        <w:t>. For example</w:t>
      </w:r>
      <w:r w:rsidR="00823BB9" w:rsidRPr="00B11F35">
        <w:rPr>
          <w:rFonts w:ascii="Arial" w:hAnsi="Arial" w:cs="Arial"/>
          <w:bCs/>
        </w:rPr>
        <w:t>,</w:t>
      </w:r>
      <w:r w:rsidRPr="00B11F35">
        <w:rPr>
          <w:rFonts w:ascii="Arial" w:hAnsi="Arial" w:cs="Arial"/>
          <w:bCs/>
        </w:rPr>
        <w:t xml:space="preserve"> in a survey of 35 randomized studies involving &gt; 74,000 subjects</w:t>
      </w:r>
      <w:r w:rsidR="00A65FDC" w:rsidRPr="00B11F35">
        <w:rPr>
          <w:rFonts w:ascii="Arial" w:hAnsi="Arial" w:cs="Arial"/>
          <w:bCs/>
        </w:rPr>
        <w:t>,</w:t>
      </w:r>
      <w:r w:rsidRPr="00B11F35">
        <w:rPr>
          <w:rFonts w:ascii="Arial" w:hAnsi="Arial" w:cs="Arial"/>
          <w:bCs/>
        </w:rPr>
        <w:t xml:space="preserve"> elevations in transaminases were seen in 1.4% of statin treated subjects and 1.1% of controls</w:t>
      </w:r>
      <w:r w:rsidR="00740488" w:rsidRPr="00B11F35">
        <w:rPr>
          <w:rFonts w:ascii="Arial" w:hAnsi="Arial" w:cs="Arial"/>
          <w:bCs/>
        </w:rPr>
        <w:t xml:space="preserve"> </w:t>
      </w:r>
      <w:r w:rsidR="00740488" w:rsidRPr="00B11F35">
        <w:rPr>
          <w:rFonts w:ascii="Arial" w:hAnsi="Arial" w:cs="Arial"/>
          <w:bCs/>
        </w:rPr>
        <w:fldChar w:fldCharType="begin">
          <w:fldData xml:space="preserve">PEVuZE5vdGU+PENpdGU+PEF1dGhvcj5LYXNoYW5pPC9BdXRob3I+PFllYXI+MjAwNjwvWWVhcj48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PHBhZ2VzPjI3ODgtOTc8L3BhZ2VzPjx2b2x1bWU+MTE0PC92b2x1bWU+PG51bWJlcj4yNTwvbnVt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PEVuZE5vdGU+PENpdGU+PEF1dGhvcj5LYXNoYW5pPC9BdXRob3I+PFllYXI+MjAwNjwvWWVhcj48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PHBhZ2VzPjI3ODgtOTc8L3BhZ2VzPjx2b2x1bWU+MTE0PC92b2x1bWU+PG51bWJlcj4yNTwvbnVt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740488" w:rsidRPr="00B11F35">
        <w:rPr>
          <w:rFonts w:ascii="Arial" w:hAnsi="Arial" w:cs="Arial"/>
          <w:bCs/>
        </w:rPr>
      </w:r>
      <w:r w:rsidR="00740488" w:rsidRPr="00B11F35">
        <w:rPr>
          <w:rFonts w:ascii="Arial" w:hAnsi="Arial" w:cs="Arial"/>
          <w:bCs/>
        </w:rPr>
        <w:fldChar w:fldCharType="separate"/>
      </w:r>
      <w:r w:rsidR="008A12FA">
        <w:rPr>
          <w:rFonts w:ascii="Arial" w:hAnsi="Arial" w:cs="Arial"/>
          <w:bCs/>
          <w:noProof/>
        </w:rPr>
        <w:t>(</w:t>
      </w:r>
      <w:hyperlink w:anchor="_ENREF_84" w:tooltip="Kashani, 2006 #60" w:history="1">
        <w:r w:rsidR="00F55357">
          <w:rPr>
            <w:rFonts w:ascii="Arial" w:hAnsi="Arial" w:cs="Arial"/>
            <w:bCs/>
            <w:noProof/>
          </w:rPr>
          <w:t>84</w:t>
        </w:r>
      </w:hyperlink>
      <w:r w:rsidR="008A12FA">
        <w:rPr>
          <w:rFonts w:ascii="Arial" w:hAnsi="Arial" w:cs="Arial"/>
          <w:bCs/>
          <w:noProof/>
        </w:rPr>
        <w:t>)</w:t>
      </w:r>
      <w:r w:rsidR="00740488" w:rsidRPr="00B11F35">
        <w:rPr>
          <w:rFonts w:ascii="Arial" w:hAnsi="Arial" w:cs="Arial"/>
          <w:bCs/>
        </w:rPr>
        <w:fldChar w:fldCharType="end"/>
      </w:r>
      <w:r w:rsidRPr="00B11F35">
        <w:rPr>
          <w:rFonts w:ascii="Arial" w:hAnsi="Arial" w:cs="Arial"/>
          <w:bCs/>
        </w:rPr>
        <w:t xml:space="preserve">. Similarly, in </w:t>
      </w:r>
      <w:r w:rsidR="00823BB9" w:rsidRPr="00B11F35">
        <w:rPr>
          <w:rFonts w:ascii="Arial" w:hAnsi="Arial" w:cs="Arial"/>
          <w:bCs/>
        </w:rPr>
        <w:t>a meta-analysis of &gt; 49,000 patients from 13 placebo controlled studies</w:t>
      </w:r>
      <w:r w:rsidR="00A65FDC" w:rsidRPr="00B11F35">
        <w:rPr>
          <w:rFonts w:ascii="Arial" w:hAnsi="Arial" w:cs="Arial"/>
          <w:bCs/>
        </w:rPr>
        <w:t>,</w:t>
      </w:r>
      <w:r w:rsidR="00823BB9" w:rsidRPr="00B11F35">
        <w:rPr>
          <w:rFonts w:ascii="Arial" w:hAnsi="Arial" w:cs="Arial"/>
          <w:bCs/>
        </w:rPr>
        <w:t xml:space="preserve"> the incidence of transaminase elevations greater than three times the upper limit of normal was 1.14% in the statin group and 1.05% in the placebo group</w:t>
      </w:r>
      <w:r w:rsidR="00740488" w:rsidRPr="00B11F35">
        <w:rPr>
          <w:rFonts w:ascii="Arial" w:hAnsi="Arial" w:cs="Arial"/>
          <w:bCs/>
        </w:rPr>
        <w:t xml:space="preserve"> </w:t>
      </w:r>
      <w:r w:rsidR="00740488" w:rsidRPr="00B11F35">
        <w:rPr>
          <w:rFonts w:ascii="Arial" w:hAnsi="Arial" w:cs="Arial"/>
          <w:bCs/>
        </w:rPr>
        <w:fldChar w:fldCharType="begin"/>
      </w:r>
      <w:r w:rsidR="008A12FA">
        <w:rPr>
          <w:rFonts w:ascii="Arial" w:hAnsi="Arial" w:cs="Arial"/>
          <w:bCs/>
        </w:rPr>
        <w:instrText xml:space="preserve"> ADDIN EN.CITE &lt;EndNote&gt;&lt;Cite&gt;&lt;Author&gt;de Denus&lt;/Author&gt;&lt;Year&gt;2004&lt;/Year&gt;&lt;RecNum&gt;61&lt;/RecNum&gt;&lt;DisplayText&gt;(85)&lt;/DisplayText&gt;&lt;record&gt;&lt;rec-number&gt;61&lt;/rec-number&gt;&lt;foreign-keys&gt;&lt;key app="EN" db-id="pxe9wwewy9awxtepvf6vdt9iwxtex2rsrfwd" timestamp="0"&gt;61&lt;/key&gt;&lt;/foreign-keys&gt;&lt;ref-type name="Journal Article"&gt;17&lt;/ref-type&gt;&lt;contributors&gt;&lt;authors&gt;&lt;author&gt;de Denus, S.&lt;/author&gt;&lt;author&gt;Spinler, S. A.&lt;/author&gt;&lt;author&gt;Miller, K.&lt;/author&gt;&lt;author&gt;Peterson, A. M.&lt;/author&gt;&lt;/authors&gt;&lt;/contributors&gt;&lt;auth-address&gt;Philadelphia College of Pharmacy, University of the Sciences in Philadelphia, PA 19103-4495, USA.&lt;/auth-address&gt;&lt;titles&gt;&lt;title&gt;Statins and liver toxicity: a meta-analysis&lt;/title&gt;&lt;secondary-title&gt;Pharmacotherapy&lt;/secondary-title&gt;&lt;alt-title&gt;Pharmacotherapy&lt;/alt-title&gt;&lt;/titles&gt;&lt;pages&gt;584-91&lt;/pages&gt;&lt;volume&gt;24&lt;/volume&gt;&lt;number&gt;5&lt;/number&gt;&lt;keywords&gt;&lt;keyword&gt;Aged&lt;/keyword&gt;&lt;keyword&gt;*Drug-Induced Liver Injury&lt;/keyword&gt;&lt;keyword&gt;Female&lt;/keyword&gt;&lt;keyword&gt;Humans&lt;/keyword&gt;&lt;keyword&gt;*Hydroxymethylglutaryl-CoA Reductase Inhibitors/adverse effects/therapeutic use&lt;/keyword&gt;&lt;keyword&gt;Hyperlipidemias/*drug therapy&lt;/keyword&gt;&lt;keyword&gt;Liver Diseases/enzymology&lt;/keyword&gt;&lt;keyword&gt;Liver Function Tests&lt;/keyword&gt;&lt;keyword&gt;Male&lt;/keyword&gt;&lt;keyword&gt;Meta-Analysis as Topic&lt;/keyword&gt;&lt;keyword&gt;Middle Aged&lt;/keyword&gt;&lt;keyword&gt;Randomized Controlled Trials as Topic&lt;/keyword&gt;&lt;/keywords&gt;&lt;dates&gt;&lt;year&gt;2004&lt;/year&gt;&lt;pub-dates&gt;&lt;date&gt;May&lt;/date&gt;&lt;/pub-dates&gt;&lt;/dates&gt;&lt;isbn&gt;0277-0008 (Print)&amp;#xD;0277-0008 (Linking)&lt;/isbn&gt;&lt;accession-num&gt;15162892&lt;/accession-num&gt;&lt;urls&gt;&lt;related-urls&gt;&lt;url&gt;http://www.ncbi.nlm.nih.gov/pubmed/15162892&lt;/url&gt;&lt;/related-urls&gt;&lt;/urls&gt;&lt;/record&gt;&lt;/Cite&gt;&lt;/EndNote&gt;</w:instrText>
      </w:r>
      <w:r w:rsidR="00740488" w:rsidRPr="00B11F35">
        <w:rPr>
          <w:rFonts w:ascii="Arial" w:hAnsi="Arial" w:cs="Arial"/>
          <w:bCs/>
        </w:rPr>
        <w:fldChar w:fldCharType="separate"/>
      </w:r>
      <w:r w:rsidR="008A12FA">
        <w:rPr>
          <w:rFonts w:ascii="Arial" w:hAnsi="Arial" w:cs="Arial"/>
          <w:bCs/>
          <w:noProof/>
        </w:rPr>
        <w:t>(</w:t>
      </w:r>
      <w:hyperlink w:anchor="_ENREF_85" w:tooltip="de Denus, 2004 #61" w:history="1">
        <w:r w:rsidR="00F55357">
          <w:rPr>
            <w:rFonts w:ascii="Arial" w:hAnsi="Arial" w:cs="Arial"/>
            <w:bCs/>
            <w:noProof/>
          </w:rPr>
          <w:t>85</w:t>
        </w:r>
      </w:hyperlink>
      <w:r w:rsidR="008A12FA">
        <w:rPr>
          <w:rFonts w:ascii="Arial" w:hAnsi="Arial" w:cs="Arial"/>
          <w:bCs/>
          <w:noProof/>
        </w:rPr>
        <w:t>)</w:t>
      </w:r>
      <w:r w:rsidR="00740488" w:rsidRPr="00B11F35">
        <w:rPr>
          <w:rFonts w:ascii="Arial" w:hAnsi="Arial" w:cs="Arial"/>
          <w:bCs/>
        </w:rPr>
        <w:fldChar w:fldCharType="end"/>
      </w:r>
      <w:r w:rsidR="00823BB9" w:rsidRPr="00B11F35">
        <w:rPr>
          <w:rFonts w:ascii="Arial" w:hAnsi="Arial" w:cs="Arial"/>
          <w:bCs/>
        </w:rPr>
        <w:t xml:space="preserve">. </w:t>
      </w:r>
      <w:r w:rsidR="00E57C5B" w:rsidRPr="00B11F35">
        <w:rPr>
          <w:rFonts w:ascii="Arial" w:hAnsi="Arial" w:cs="Arial"/>
          <w:bCs/>
        </w:rPr>
        <w:t xml:space="preserve">Moreover, even when the transaminase </w:t>
      </w:r>
      <w:r w:rsidR="00A65FDC" w:rsidRPr="00B11F35">
        <w:rPr>
          <w:rFonts w:ascii="Arial" w:hAnsi="Arial" w:cs="Arial"/>
          <w:bCs/>
        </w:rPr>
        <w:t>levels are</w:t>
      </w:r>
      <w:r w:rsidR="00E57C5B" w:rsidRPr="00B11F35">
        <w:rPr>
          <w:rFonts w:ascii="Arial" w:hAnsi="Arial" w:cs="Arial"/>
          <w:bCs/>
        </w:rPr>
        <w:t xml:space="preserve"> elevated</w:t>
      </w:r>
      <w:r w:rsidR="00A65FDC" w:rsidRPr="00B11F35">
        <w:rPr>
          <w:rFonts w:ascii="Arial" w:hAnsi="Arial" w:cs="Arial"/>
          <w:bCs/>
        </w:rPr>
        <w:t>,</w:t>
      </w:r>
      <w:r w:rsidR="00E57C5B" w:rsidRPr="00B11F35">
        <w:rPr>
          <w:rFonts w:ascii="Arial" w:hAnsi="Arial" w:cs="Arial"/>
          <w:bCs/>
        </w:rPr>
        <w:t xml:space="preserve"> repeat testing often demonstrates a return towards normal levels</w:t>
      </w:r>
      <w:r w:rsidR="00740488" w:rsidRPr="00B11F35">
        <w:rPr>
          <w:rFonts w:ascii="Arial" w:hAnsi="Arial" w:cs="Arial"/>
          <w:bCs/>
        </w:rPr>
        <w:t xml:space="preserve"> </w:t>
      </w:r>
      <w:r w:rsidR="00EF308E" w:rsidRPr="00B11F35">
        <w:rPr>
          <w:rFonts w:ascii="Arial" w:hAnsi="Arial" w:cs="Arial"/>
          <w:bCs/>
        </w:rPr>
        <w:fldChar w:fldCharType="begin"/>
      </w:r>
      <w:r w:rsidR="008A12FA">
        <w:rPr>
          <w:rFonts w:ascii="Arial" w:hAnsi="Arial" w:cs="Arial"/>
          <w:bCs/>
        </w:rPr>
        <w:instrText xml:space="preserve"> ADDIN EN.CITE &lt;EndNote&gt;&lt;Cite&gt;&lt;Author&gt;Law&lt;/Author&gt;&lt;Year&gt;2006&lt;/Year&gt;&lt;RecNum&gt;62&lt;/RecNum&gt;&lt;DisplayText&gt;(86)&lt;/DisplayText&gt;&lt;record&gt;&lt;rec-number&gt;62&lt;/rec-number&gt;&lt;foreign-keys&gt;&lt;key app="EN" db-id="pxe9wwewy9awxtepvf6vdt9iwxtex2rsrfwd" timestamp="0"&gt;62&lt;/key&gt;&lt;/foreign-keys&gt;&lt;ref-type name="Journal Article"&gt;17&lt;/ref-type&gt;&lt;contributors&gt;&lt;authors&gt;&lt;author&gt;Law, M.&lt;/author&gt;&lt;author&gt;Rudnicka, A. R.&lt;/author&gt;&lt;/authors&gt;&lt;/contributors&gt;&lt;auth-address&gt;Wolfson Institute of Preventive Medicine, Barts and The London School of Medicine, London, United Kingdom. m.r.law@qmul.ac.uk&lt;/auth-address&gt;&lt;titles&gt;&lt;title&gt;Statin safety: a systematic review&lt;/title&gt;&lt;secondary-title&gt;Am J Cardiol&lt;/secondary-title&gt;&lt;alt-title&gt;The American journal of cardiology&lt;/alt-title&gt;&lt;/titles&gt;&lt;periodical&gt;&lt;full-title&gt;Am J Cardiol&lt;/full-title&gt;&lt;/periodical&gt;&lt;pages&gt;52C-60C&lt;/pages&gt;&lt;volume&gt;97&lt;/volume&gt;&lt;number&gt;8A&lt;/number&gt;&lt;keywords&gt;&lt;keyword&gt;Adverse Drug Reaction Reporting Systems&lt;/keyword&gt;&lt;keyword&gt;Clofibric Acid/adverse effects&lt;/keyword&gt;&lt;keyword&gt;Creatine Kinase/blood&lt;/keyword&gt;&lt;keyword&gt;Cytochrome P-450 Enzyme Inhibitors&lt;/keyword&gt;&lt;keyword&gt;Dose-Response Relationship, Drug&lt;/keyword&gt;&lt;keyword&gt;Drug Interactions&lt;/keyword&gt;&lt;keyword&gt;Drug-Induced Liver Injury&lt;/keyword&gt;&lt;keyword&gt;Humans&lt;/keyword&gt;&lt;keyword&gt;Hydroxymethylglutaryl-CoA Reductase Inhibitors/*administration &amp;amp; dosage/*adverse&lt;/keyword&gt;&lt;keyword&gt;effects&lt;/keyword&gt;&lt;keyword&gt;Kidney Diseases/chemically induced&lt;/keyword&gt;&lt;keyword&gt;Liver/enzymology&lt;/keyword&gt;&lt;keyword&gt;Muscular Diseases/chemically induced&lt;/keyword&gt;&lt;keyword&gt;Nervous System Diseases/chemically induced&lt;/keyword&gt;&lt;/keywords&gt;&lt;dates&gt;&lt;year&gt;2006&lt;/year&gt;&lt;pub-dates&gt;&lt;date&gt;Apr 17&lt;/date&gt;&lt;/pub-dates&gt;&lt;/dates&gt;&lt;isbn&gt;0002-9149 (Print)&amp;#xD;0002-9149 (Linking)&lt;/isbn&gt;&lt;accession-num&gt;16581329&lt;/accession-num&gt;&lt;urls&gt;&lt;related-urls&gt;&lt;url&gt;http://www.ncbi.nlm.nih.gov/pubmed/16581329&lt;/url&gt;&lt;/related-urls&gt;&lt;/urls&gt;&lt;electronic-resource-num&gt;10.1016/j.amjcard.2005.12.010&lt;/electronic-resource-num&gt;&lt;/record&gt;&lt;/Cite&gt;&lt;/EndNote&gt;</w:instrText>
      </w:r>
      <w:r w:rsidR="00EF308E" w:rsidRPr="00B11F35">
        <w:rPr>
          <w:rFonts w:ascii="Arial" w:hAnsi="Arial" w:cs="Arial"/>
          <w:bCs/>
        </w:rPr>
        <w:fldChar w:fldCharType="separate"/>
      </w:r>
      <w:r w:rsidR="008A12FA">
        <w:rPr>
          <w:rFonts w:ascii="Arial" w:hAnsi="Arial" w:cs="Arial"/>
          <w:bCs/>
          <w:noProof/>
        </w:rPr>
        <w:t>(</w:t>
      </w:r>
      <w:hyperlink w:anchor="_ENREF_86" w:tooltip="Law, 2006 #62" w:history="1">
        <w:r w:rsidR="00F55357">
          <w:rPr>
            <w:rFonts w:ascii="Arial" w:hAnsi="Arial" w:cs="Arial"/>
            <w:bCs/>
            <w:noProof/>
          </w:rPr>
          <w:t>86</w:t>
        </w:r>
      </w:hyperlink>
      <w:r w:rsidR="008A12FA">
        <w:rPr>
          <w:rFonts w:ascii="Arial" w:hAnsi="Arial" w:cs="Arial"/>
          <w:bCs/>
          <w:noProof/>
        </w:rPr>
        <w:t>)</w:t>
      </w:r>
      <w:r w:rsidR="00EF308E" w:rsidRPr="00B11F35">
        <w:rPr>
          <w:rFonts w:ascii="Arial" w:hAnsi="Arial" w:cs="Arial"/>
          <w:bCs/>
        </w:rPr>
        <w:fldChar w:fldCharType="end"/>
      </w:r>
      <w:r w:rsidR="00E57C5B" w:rsidRPr="00B11F35">
        <w:rPr>
          <w:rFonts w:ascii="Arial" w:hAnsi="Arial" w:cs="Arial"/>
          <w:bCs/>
        </w:rPr>
        <w:t xml:space="preserve">. </w:t>
      </w:r>
      <w:r w:rsidRPr="00B11F35">
        <w:rPr>
          <w:rFonts w:ascii="Arial" w:hAnsi="Arial" w:cs="Arial"/>
          <w:bCs/>
        </w:rPr>
        <w:t>The increase</w:t>
      </w:r>
      <w:r w:rsidR="00823BB9" w:rsidRPr="00B11F35">
        <w:rPr>
          <w:rFonts w:ascii="Arial" w:hAnsi="Arial" w:cs="Arial"/>
          <w:bCs/>
        </w:rPr>
        <w:t>s</w:t>
      </w:r>
      <w:r w:rsidRPr="00B11F35">
        <w:rPr>
          <w:rFonts w:ascii="Arial" w:hAnsi="Arial" w:cs="Arial"/>
          <w:bCs/>
        </w:rPr>
        <w:t xml:space="preserve"> in transaminase levels with statin therapy are dose related with high doses </w:t>
      </w:r>
      <w:r w:rsidR="00823BB9" w:rsidRPr="00B11F35">
        <w:rPr>
          <w:rFonts w:ascii="Arial" w:hAnsi="Arial" w:cs="Arial"/>
          <w:bCs/>
        </w:rPr>
        <w:t xml:space="preserve">of statins </w:t>
      </w:r>
      <w:r w:rsidRPr="00B11F35">
        <w:rPr>
          <w:rFonts w:ascii="Arial" w:hAnsi="Arial" w:cs="Arial"/>
          <w:bCs/>
        </w:rPr>
        <w:t>leading to more frequent elevations</w:t>
      </w:r>
      <w:r w:rsidR="00EF308E" w:rsidRPr="00B11F35">
        <w:rPr>
          <w:rFonts w:ascii="Arial" w:hAnsi="Arial" w:cs="Arial"/>
          <w:bCs/>
        </w:rPr>
        <w:t xml:space="preserve"> </w:t>
      </w:r>
      <w:r w:rsidR="007030EE" w:rsidRPr="00B11F35">
        <w:rPr>
          <w:rFonts w:ascii="Arial" w:hAnsi="Arial" w:cs="Arial"/>
          <w:bCs/>
        </w:rPr>
        <w:fldChar w:fldCharType="begin">
          <w:fldData xml:space="preserve">PEVuZE5vdGU+PENpdGU+PEF1dGhvcj5BbHNoZWlraC1BbGk8L0F1dGhvcj48WWVhcj4yMDA3PC9Z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PEVuZE5vdGU+PENpdGU+PEF1dGhvcj5BbHNoZWlraC1BbGk8L0F1dGhvcj48WWVhcj4yMDA3PC9Z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7030EE" w:rsidRPr="00B11F35">
        <w:rPr>
          <w:rFonts w:ascii="Arial" w:hAnsi="Arial" w:cs="Arial"/>
          <w:bCs/>
        </w:rPr>
      </w:r>
      <w:r w:rsidR="007030EE" w:rsidRPr="00B11F35">
        <w:rPr>
          <w:rFonts w:ascii="Arial" w:hAnsi="Arial" w:cs="Arial"/>
          <w:bCs/>
        </w:rPr>
        <w:fldChar w:fldCharType="separate"/>
      </w:r>
      <w:r w:rsidR="008A12FA">
        <w:rPr>
          <w:rFonts w:ascii="Arial" w:hAnsi="Arial" w:cs="Arial"/>
          <w:bCs/>
          <w:noProof/>
        </w:rPr>
        <w:t>(</w:t>
      </w:r>
      <w:hyperlink w:anchor="_ENREF_87" w:tooltip="Alsheikh-Ali, 2007 #63" w:history="1">
        <w:r w:rsidR="00F55357">
          <w:rPr>
            <w:rFonts w:ascii="Arial" w:hAnsi="Arial" w:cs="Arial"/>
            <w:bCs/>
            <w:noProof/>
          </w:rPr>
          <w:t>87</w:t>
        </w:r>
      </w:hyperlink>
      <w:r w:rsidR="008A12FA">
        <w:rPr>
          <w:rFonts w:ascii="Arial" w:hAnsi="Arial" w:cs="Arial"/>
          <w:bCs/>
          <w:noProof/>
        </w:rPr>
        <w:t>)</w:t>
      </w:r>
      <w:r w:rsidR="007030EE" w:rsidRPr="00B11F35">
        <w:rPr>
          <w:rFonts w:ascii="Arial" w:hAnsi="Arial" w:cs="Arial"/>
          <w:bCs/>
        </w:rPr>
        <w:fldChar w:fldCharType="end"/>
      </w:r>
      <w:r w:rsidRPr="00B11F35">
        <w:rPr>
          <w:rFonts w:ascii="Arial" w:hAnsi="Arial" w:cs="Arial"/>
          <w:bCs/>
        </w:rPr>
        <w:t>.</w:t>
      </w:r>
      <w:r w:rsidR="00823BB9" w:rsidRPr="00B11F35">
        <w:rPr>
          <w:rFonts w:ascii="Arial" w:hAnsi="Arial" w:cs="Arial"/>
          <w:bCs/>
        </w:rPr>
        <w:t xml:space="preserve"> At this time</w:t>
      </w:r>
      <w:r w:rsidR="00A65FDC" w:rsidRPr="00B11F35">
        <w:rPr>
          <w:rFonts w:ascii="Arial" w:hAnsi="Arial" w:cs="Arial"/>
          <w:bCs/>
        </w:rPr>
        <w:t>,</w:t>
      </w:r>
      <w:r w:rsidR="00823BB9" w:rsidRPr="00B11F35">
        <w:rPr>
          <w:rFonts w:ascii="Arial" w:hAnsi="Arial" w:cs="Arial"/>
          <w:bCs/>
        </w:rPr>
        <w:t xml:space="preserve"> routine monitoring of liver function tests in patients taking statins is no longer </w:t>
      </w:r>
      <w:r w:rsidR="00EF7A49" w:rsidRPr="00B11F35">
        <w:rPr>
          <w:rFonts w:ascii="Arial" w:hAnsi="Arial" w:cs="Arial"/>
          <w:bCs/>
        </w:rPr>
        <w:t>recommended</w:t>
      </w:r>
      <w:r w:rsidR="00823BB9" w:rsidRPr="00B11F35">
        <w:rPr>
          <w:rFonts w:ascii="Arial" w:hAnsi="Arial" w:cs="Arial"/>
          <w:bCs/>
        </w:rPr>
        <w:t xml:space="preserve">. </w:t>
      </w:r>
      <w:r w:rsidR="006551BE" w:rsidRPr="00B11F35">
        <w:rPr>
          <w:rFonts w:ascii="Arial" w:hAnsi="Arial" w:cs="Arial"/>
          <w:bCs/>
        </w:rPr>
        <w:t>However, obtaining baseline liver function tests prior to starting statin therapy is indicated</w:t>
      </w:r>
      <w:r w:rsidR="007030EE" w:rsidRPr="00B11F35">
        <w:rPr>
          <w:rFonts w:ascii="Arial" w:hAnsi="Arial" w:cs="Arial"/>
          <w:bCs/>
        </w:rPr>
        <w:t xml:space="preserve"> </w:t>
      </w:r>
      <w:r w:rsidR="007030EE" w:rsidRPr="00B11F35">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7030EE" w:rsidRPr="00B11F35">
        <w:rPr>
          <w:rFonts w:ascii="Arial" w:hAnsi="Arial" w:cs="Arial"/>
          <w:bCs/>
        </w:rPr>
        <w:fldChar w:fldCharType="separate"/>
      </w:r>
      <w:r w:rsidR="00BF08A8">
        <w:rPr>
          <w:rFonts w:ascii="Arial" w:hAnsi="Arial" w:cs="Arial"/>
          <w:bCs/>
          <w:noProof/>
        </w:rPr>
        <w:t>(</w:t>
      </w:r>
      <w:hyperlink w:anchor="_ENREF_61" w:tooltip="Bays, 2014 #45" w:history="1">
        <w:r w:rsidR="00F55357">
          <w:rPr>
            <w:rFonts w:ascii="Arial" w:hAnsi="Arial" w:cs="Arial"/>
            <w:bCs/>
            <w:noProof/>
          </w:rPr>
          <w:t>61</w:t>
        </w:r>
      </w:hyperlink>
      <w:r w:rsidR="00BF08A8">
        <w:rPr>
          <w:rFonts w:ascii="Arial" w:hAnsi="Arial" w:cs="Arial"/>
          <w:bCs/>
          <w:noProof/>
        </w:rPr>
        <w:t>)</w:t>
      </w:r>
      <w:r w:rsidR="007030EE" w:rsidRPr="00B11F35">
        <w:rPr>
          <w:rFonts w:ascii="Arial" w:hAnsi="Arial" w:cs="Arial"/>
          <w:bCs/>
        </w:rPr>
        <w:fldChar w:fldCharType="end"/>
      </w:r>
      <w:r w:rsidR="006551BE" w:rsidRPr="00B11F35">
        <w:rPr>
          <w:rFonts w:ascii="Arial" w:hAnsi="Arial" w:cs="Arial"/>
          <w:bCs/>
        </w:rPr>
        <w:t xml:space="preserve">. </w:t>
      </w:r>
      <w:r w:rsidR="00823BB9" w:rsidRPr="00B11F35">
        <w:rPr>
          <w:rFonts w:ascii="Arial" w:hAnsi="Arial" w:cs="Arial"/>
          <w:bCs/>
        </w:rPr>
        <w:t xml:space="preserve">If liver function tests are obtained </w:t>
      </w:r>
      <w:r w:rsidR="006551BE" w:rsidRPr="00B11F35">
        <w:rPr>
          <w:rFonts w:ascii="Arial" w:hAnsi="Arial" w:cs="Arial"/>
          <w:bCs/>
        </w:rPr>
        <w:t>during statin treatment</w:t>
      </w:r>
      <w:r w:rsidR="00A65FDC" w:rsidRPr="00B11F35">
        <w:rPr>
          <w:rFonts w:ascii="Arial" w:hAnsi="Arial" w:cs="Arial"/>
          <w:bCs/>
        </w:rPr>
        <w:t>,</w:t>
      </w:r>
      <w:r w:rsidR="006551BE" w:rsidRPr="00B11F35">
        <w:rPr>
          <w:rFonts w:ascii="Arial" w:hAnsi="Arial" w:cs="Arial"/>
          <w:bCs/>
        </w:rPr>
        <w:t xml:space="preserve"> </w:t>
      </w:r>
      <w:r w:rsidR="00823BB9" w:rsidRPr="00B11F35">
        <w:rPr>
          <w:rFonts w:ascii="Arial" w:hAnsi="Arial" w:cs="Arial"/>
          <w:bCs/>
        </w:rPr>
        <w:t xml:space="preserve">one should not be </w:t>
      </w:r>
      <w:r w:rsidR="007030EE" w:rsidRPr="00B11F35">
        <w:rPr>
          <w:rFonts w:ascii="Arial" w:hAnsi="Arial" w:cs="Arial"/>
          <w:bCs/>
        </w:rPr>
        <w:t xml:space="preserve">overly </w:t>
      </w:r>
      <w:r w:rsidR="00823BB9" w:rsidRPr="00B11F35">
        <w:rPr>
          <w:rFonts w:ascii="Arial" w:hAnsi="Arial" w:cs="Arial"/>
          <w:bCs/>
        </w:rPr>
        <w:t>concerned with modestly elevated transaminase levels (less than 3x the upper limit of normal)</w:t>
      </w:r>
      <w:r w:rsidR="007030EE" w:rsidRPr="00B11F35">
        <w:rPr>
          <w:rFonts w:ascii="Arial" w:hAnsi="Arial" w:cs="Arial"/>
          <w:bCs/>
        </w:rPr>
        <w:t xml:space="preserve"> </w:t>
      </w:r>
      <w:r w:rsidR="007030EE" w:rsidRPr="00B11F35">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7030EE" w:rsidRPr="00B11F35">
        <w:rPr>
          <w:rFonts w:ascii="Arial" w:hAnsi="Arial" w:cs="Arial"/>
          <w:bCs/>
        </w:rPr>
        <w:fldChar w:fldCharType="separate"/>
      </w:r>
      <w:r w:rsidR="00BF08A8">
        <w:rPr>
          <w:rFonts w:ascii="Arial" w:hAnsi="Arial" w:cs="Arial"/>
          <w:bCs/>
          <w:noProof/>
        </w:rPr>
        <w:t>(</w:t>
      </w:r>
      <w:hyperlink w:anchor="_ENREF_61" w:tooltip="Bays, 2014 #45" w:history="1">
        <w:r w:rsidR="00F55357">
          <w:rPr>
            <w:rFonts w:ascii="Arial" w:hAnsi="Arial" w:cs="Arial"/>
            <w:bCs/>
            <w:noProof/>
          </w:rPr>
          <w:t>61</w:t>
        </w:r>
      </w:hyperlink>
      <w:r w:rsidR="00BF08A8">
        <w:rPr>
          <w:rFonts w:ascii="Arial" w:hAnsi="Arial" w:cs="Arial"/>
          <w:bCs/>
          <w:noProof/>
        </w:rPr>
        <w:t>)</w:t>
      </w:r>
      <w:r w:rsidR="007030EE" w:rsidRPr="00B11F35">
        <w:rPr>
          <w:rFonts w:ascii="Arial" w:hAnsi="Arial" w:cs="Arial"/>
          <w:bCs/>
        </w:rPr>
        <w:fldChar w:fldCharType="end"/>
      </w:r>
      <w:r w:rsidR="00823BB9" w:rsidRPr="00B11F35">
        <w:rPr>
          <w:rFonts w:ascii="Arial" w:hAnsi="Arial" w:cs="Arial"/>
          <w:bCs/>
        </w:rPr>
        <w:t>. If the transaminase is greater than 3x the upper limit of normal the test should be repeated and if it remains &gt; 3x the upper limit of normal</w:t>
      </w:r>
      <w:r w:rsidR="00A65FDC" w:rsidRPr="00B11F35">
        <w:rPr>
          <w:rFonts w:ascii="Arial" w:hAnsi="Arial" w:cs="Arial"/>
          <w:bCs/>
        </w:rPr>
        <w:t>,</w:t>
      </w:r>
      <w:r w:rsidR="00823BB9" w:rsidRPr="00B11F35">
        <w:rPr>
          <w:rFonts w:ascii="Arial" w:hAnsi="Arial" w:cs="Arial"/>
          <w:bCs/>
        </w:rPr>
        <w:t xml:space="preserve"> statin therapy should be stopped and the patient evaluated</w:t>
      </w:r>
      <w:r w:rsidR="007030EE" w:rsidRPr="00B11F35">
        <w:rPr>
          <w:rFonts w:ascii="Arial" w:hAnsi="Arial" w:cs="Arial"/>
          <w:bCs/>
        </w:rPr>
        <w:t xml:space="preserve"> </w:t>
      </w:r>
      <w:r w:rsidR="007030EE" w:rsidRPr="00B11F35">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7030EE" w:rsidRPr="00B11F35">
        <w:rPr>
          <w:rFonts w:ascii="Arial" w:hAnsi="Arial" w:cs="Arial"/>
          <w:bCs/>
        </w:rPr>
        <w:fldChar w:fldCharType="separate"/>
      </w:r>
      <w:r w:rsidR="00BF08A8">
        <w:rPr>
          <w:rFonts w:ascii="Arial" w:hAnsi="Arial" w:cs="Arial"/>
          <w:bCs/>
          <w:noProof/>
        </w:rPr>
        <w:t>(</w:t>
      </w:r>
      <w:hyperlink w:anchor="_ENREF_61" w:tooltip="Bays, 2014 #45" w:history="1">
        <w:r w:rsidR="00F55357">
          <w:rPr>
            <w:rFonts w:ascii="Arial" w:hAnsi="Arial" w:cs="Arial"/>
            <w:bCs/>
            <w:noProof/>
          </w:rPr>
          <w:t>61</w:t>
        </w:r>
      </w:hyperlink>
      <w:r w:rsidR="00BF08A8">
        <w:rPr>
          <w:rFonts w:ascii="Arial" w:hAnsi="Arial" w:cs="Arial"/>
          <w:bCs/>
          <w:noProof/>
        </w:rPr>
        <w:t>)</w:t>
      </w:r>
      <w:r w:rsidR="007030EE" w:rsidRPr="00B11F35">
        <w:rPr>
          <w:rFonts w:ascii="Arial" w:hAnsi="Arial" w:cs="Arial"/>
          <w:bCs/>
        </w:rPr>
        <w:fldChar w:fldCharType="end"/>
      </w:r>
      <w:r w:rsidR="00823BB9" w:rsidRPr="00B11F35">
        <w:rPr>
          <w:rFonts w:ascii="Arial" w:hAnsi="Arial" w:cs="Arial"/>
          <w:bCs/>
        </w:rPr>
        <w:t>.</w:t>
      </w:r>
    </w:p>
    <w:p w14:paraId="20893EA3" w14:textId="77777777" w:rsidR="00E57C5B" w:rsidRPr="00B11F35" w:rsidRDefault="00E57C5B" w:rsidP="00B11F35">
      <w:pPr>
        <w:pStyle w:val="ListParagraph"/>
        <w:spacing w:after="0"/>
        <w:ind w:left="0"/>
        <w:rPr>
          <w:rFonts w:ascii="Arial" w:hAnsi="Arial" w:cs="Arial"/>
          <w:bCs/>
        </w:rPr>
      </w:pPr>
    </w:p>
    <w:p w14:paraId="20893EA4" w14:textId="05C780C9" w:rsidR="00E57C5B" w:rsidRDefault="00E57C5B" w:rsidP="00B11F35">
      <w:pPr>
        <w:pStyle w:val="ListParagraph"/>
        <w:spacing w:after="0"/>
        <w:ind w:left="0"/>
        <w:rPr>
          <w:rFonts w:ascii="Arial" w:hAnsi="Arial" w:cs="Arial"/>
          <w:bCs/>
        </w:rPr>
      </w:pPr>
      <w:r w:rsidRPr="00B11F35">
        <w:rPr>
          <w:rFonts w:ascii="Arial" w:hAnsi="Arial" w:cs="Arial"/>
          <w:bCs/>
        </w:rPr>
        <w:t>A more clinically important issue is whether statins lead to an increased risk of liver failure. Studies have suggested that the incidence of liver failure in patients taking statins is very similar to the rate observed in the general population (</w:t>
      </w:r>
      <w:r w:rsidR="006551BE" w:rsidRPr="00B11F35">
        <w:rPr>
          <w:rFonts w:ascii="Arial" w:hAnsi="Arial" w:cs="Arial"/>
          <w:bCs/>
        </w:rPr>
        <w:t>approx. 1 cas</w:t>
      </w:r>
      <w:r w:rsidR="00F90BC8" w:rsidRPr="00B11F35">
        <w:rPr>
          <w:rFonts w:ascii="Arial" w:hAnsi="Arial" w:cs="Arial"/>
          <w:bCs/>
        </w:rPr>
        <w:t>e per 1 million patient years)</w:t>
      </w:r>
      <w:r w:rsidR="007030EE" w:rsidRPr="00B11F35">
        <w:rPr>
          <w:rFonts w:ascii="Arial" w:hAnsi="Arial" w:cs="Arial"/>
          <w:bCs/>
        </w:rPr>
        <w:t xml:space="preserve"> </w:t>
      </w:r>
      <w:r w:rsidR="00D04294" w:rsidRPr="00B11F35">
        <w:rPr>
          <w:rFonts w:ascii="Arial" w:hAnsi="Arial" w:cs="Arial"/>
          <w:bCs/>
        </w:rPr>
        <w:fldChar w:fldCharType="begin">
          <w:fldData xml:space="preserve">PEVuZE5vdGU+PENpdGU+PEF1dGhvcj5SdXNzbzwvQXV0aG9yPjxZZWFyPjIwMDk8L1llYXI+PFJl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PEVuZE5vdGU+PENpdGU+PEF1dGhvcj5SdXNzbzwvQXV0aG9yPjxZZWFyPjIwMDk8L1llYXI+PFJl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D04294" w:rsidRPr="00B11F35">
        <w:rPr>
          <w:rFonts w:ascii="Arial" w:hAnsi="Arial" w:cs="Arial"/>
          <w:bCs/>
        </w:rPr>
      </w:r>
      <w:r w:rsidR="00D04294" w:rsidRPr="00B11F35">
        <w:rPr>
          <w:rFonts w:ascii="Arial" w:hAnsi="Arial" w:cs="Arial"/>
          <w:bCs/>
        </w:rPr>
        <w:fldChar w:fldCharType="separate"/>
      </w:r>
      <w:r w:rsidR="008A12FA">
        <w:rPr>
          <w:rFonts w:ascii="Arial" w:hAnsi="Arial" w:cs="Arial"/>
          <w:bCs/>
          <w:noProof/>
        </w:rPr>
        <w:t>(</w:t>
      </w:r>
      <w:hyperlink w:anchor="_ENREF_88" w:tooltip="Russo, 2009 #66" w:history="1">
        <w:r w:rsidR="00F55357">
          <w:rPr>
            <w:rFonts w:ascii="Arial" w:hAnsi="Arial" w:cs="Arial"/>
            <w:bCs/>
            <w:noProof/>
          </w:rPr>
          <w:t>88</w:t>
        </w:r>
      </w:hyperlink>
      <w:r w:rsidR="008A12FA">
        <w:rPr>
          <w:rFonts w:ascii="Arial" w:hAnsi="Arial" w:cs="Arial"/>
          <w:bCs/>
          <w:noProof/>
        </w:rPr>
        <w:t>,</w:t>
      </w:r>
      <w:hyperlink w:anchor="_ENREF_89" w:tooltip="Tolman, 2000 #64" w:history="1">
        <w:r w:rsidR="00F55357">
          <w:rPr>
            <w:rFonts w:ascii="Arial" w:hAnsi="Arial" w:cs="Arial"/>
            <w:bCs/>
            <w:noProof/>
          </w:rPr>
          <w:t>89</w:t>
        </w:r>
      </w:hyperlink>
      <w:r w:rsidR="008A12FA">
        <w:rPr>
          <w:rFonts w:ascii="Arial" w:hAnsi="Arial" w:cs="Arial"/>
          <w:bCs/>
          <w:noProof/>
        </w:rPr>
        <w:t>)</w:t>
      </w:r>
      <w:r w:rsidR="00D04294" w:rsidRPr="00B11F35">
        <w:rPr>
          <w:rFonts w:ascii="Arial" w:hAnsi="Arial" w:cs="Arial"/>
          <w:bCs/>
        </w:rPr>
        <w:fldChar w:fldCharType="end"/>
      </w:r>
      <w:r w:rsidR="00F90BC8" w:rsidRPr="00B11F35">
        <w:rPr>
          <w:rFonts w:ascii="Arial" w:hAnsi="Arial" w:cs="Arial"/>
          <w:bCs/>
        </w:rPr>
        <w:t xml:space="preserve">. </w:t>
      </w:r>
      <w:r w:rsidR="006551BE" w:rsidRPr="00B11F35">
        <w:rPr>
          <w:rFonts w:ascii="Arial" w:hAnsi="Arial" w:cs="Arial"/>
          <w:bCs/>
        </w:rPr>
        <w:t>Thus</w:t>
      </w:r>
      <w:r w:rsidR="004407FD" w:rsidRPr="00B11F35">
        <w:rPr>
          <w:rFonts w:ascii="Arial" w:hAnsi="Arial" w:cs="Arial"/>
          <w:bCs/>
        </w:rPr>
        <w:t>,</w:t>
      </w:r>
      <w:r w:rsidR="006551BE" w:rsidRPr="00B11F35">
        <w:rPr>
          <w:rFonts w:ascii="Arial" w:hAnsi="Arial" w:cs="Arial"/>
          <w:bCs/>
        </w:rPr>
        <w:t xml:space="preserve"> statin therapy causing serious liver injury is a </w:t>
      </w:r>
      <w:r w:rsidR="00EF7A49" w:rsidRPr="00B11F35">
        <w:rPr>
          <w:rFonts w:ascii="Arial" w:hAnsi="Arial" w:cs="Arial"/>
          <w:bCs/>
        </w:rPr>
        <w:t xml:space="preserve">very </w:t>
      </w:r>
      <w:r w:rsidR="006551BE" w:rsidRPr="00B11F35">
        <w:rPr>
          <w:rFonts w:ascii="Arial" w:hAnsi="Arial" w:cs="Arial"/>
          <w:bCs/>
        </w:rPr>
        <w:t xml:space="preserve">rare event. </w:t>
      </w:r>
    </w:p>
    <w:p w14:paraId="4697FE27" w14:textId="77777777" w:rsidR="00A87C67" w:rsidRDefault="00A87C67" w:rsidP="00B11F35">
      <w:pPr>
        <w:pStyle w:val="ListParagraph"/>
        <w:spacing w:after="0"/>
        <w:ind w:left="0"/>
        <w:rPr>
          <w:rFonts w:ascii="Arial" w:hAnsi="Arial" w:cs="Arial"/>
          <w:bCs/>
        </w:rPr>
      </w:pPr>
    </w:p>
    <w:p w14:paraId="5C70DE49" w14:textId="5090C8C9" w:rsidR="00A87C67" w:rsidRPr="00B11F35" w:rsidRDefault="00584698" w:rsidP="00B11F35">
      <w:pPr>
        <w:pStyle w:val="ListParagraph"/>
        <w:spacing w:after="0"/>
        <w:ind w:left="0"/>
        <w:rPr>
          <w:rFonts w:ascii="Arial" w:hAnsi="Arial" w:cs="Arial"/>
          <w:bCs/>
        </w:rPr>
      </w:pPr>
      <w:r w:rsidRPr="00584698">
        <w:rPr>
          <w:rFonts w:ascii="Arial" w:hAnsi="Arial" w:cs="Arial"/>
          <w:bCs/>
        </w:rPr>
        <w:t>Non-alcoholic fatty liver disease (NAFLD)</w:t>
      </w:r>
      <w:r>
        <w:rPr>
          <w:rFonts w:ascii="Arial" w:hAnsi="Arial" w:cs="Arial"/>
          <w:bCs/>
        </w:rPr>
        <w:t xml:space="preserve"> is very common and is associates with obesity, metabolic syndrome, diabetes, and cardiovascular disease. </w:t>
      </w:r>
      <w:r w:rsidR="00775A6C">
        <w:rPr>
          <w:rFonts w:ascii="Arial" w:hAnsi="Arial" w:cs="Arial"/>
          <w:bCs/>
        </w:rPr>
        <w:t xml:space="preserve">In patients with NAFLD studies have shown that statins decrease </w:t>
      </w:r>
      <w:r w:rsidR="004F03C4" w:rsidRPr="004F03C4">
        <w:rPr>
          <w:rFonts w:ascii="Arial" w:hAnsi="Arial" w:cs="Arial"/>
          <w:bCs/>
        </w:rPr>
        <w:t>liver enzymes</w:t>
      </w:r>
      <w:r w:rsidR="004F03C4">
        <w:rPr>
          <w:rFonts w:ascii="Arial" w:hAnsi="Arial" w:cs="Arial"/>
          <w:bCs/>
        </w:rPr>
        <w:t xml:space="preserve"> and reduce </w:t>
      </w:r>
      <w:r w:rsidR="002F124F" w:rsidRPr="002F124F">
        <w:rPr>
          <w:rFonts w:ascii="Arial" w:hAnsi="Arial" w:cs="Arial"/>
          <w:bCs/>
        </w:rPr>
        <w:t>steatosis</w:t>
      </w:r>
      <w:r w:rsidR="002F124F">
        <w:rPr>
          <w:rFonts w:ascii="Arial" w:hAnsi="Arial" w:cs="Arial"/>
          <w:bCs/>
        </w:rPr>
        <w:t xml:space="preserve"> </w:t>
      </w:r>
      <w:r w:rsidR="00D12FB1">
        <w:rPr>
          <w:rFonts w:ascii="Arial" w:hAnsi="Arial" w:cs="Arial"/>
          <w:bCs/>
        </w:rPr>
        <w:fldChar w:fldCharType="begin">
          <w:fldData xml:space="preserve">PEVuZE5vdGU+PENpdGU+PEF1dGhvcj5Cb3V0YXJpPC9BdXRob3I+PFllYXI+MjAyMjwvWWVhcj48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PEVuZE5vdGU+PENpdGU+PEF1dGhvcj5Cb3V0YXJpPC9BdXRob3I+PFllYXI+MjAyMjwvWWVhcj48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D12FB1">
        <w:rPr>
          <w:rFonts w:ascii="Arial" w:hAnsi="Arial" w:cs="Arial"/>
          <w:bCs/>
        </w:rPr>
      </w:r>
      <w:r w:rsidR="00D12FB1">
        <w:rPr>
          <w:rFonts w:ascii="Arial" w:hAnsi="Arial" w:cs="Arial"/>
          <w:bCs/>
        </w:rPr>
        <w:fldChar w:fldCharType="separate"/>
      </w:r>
      <w:r w:rsidR="008A12FA">
        <w:rPr>
          <w:rFonts w:ascii="Arial" w:hAnsi="Arial" w:cs="Arial"/>
          <w:bCs/>
          <w:noProof/>
        </w:rPr>
        <w:t>(</w:t>
      </w:r>
      <w:hyperlink w:anchor="_ENREF_90" w:tooltip="Boutari, 2022 #272" w:history="1">
        <w:r w:rsidR="00F55357">
          <w:rPr>
            <w:rFonts w:ascii="Arial" w:hAnsi="Arial" w:cs="Arial"/>
            <w:bCs/>
            <w:noProof/>
          </w:rPr>
          <w:t>90</w:t>
        </w:r>
      </w:hyperlink>
      <w:r w:rsidR="008A12FA">
        <w:rPr>
          <w:rFonts w:ascii="Arial" w:hAnsi="Arial" w:cs="Arial"/>
          <w:bCs/>
          <w:noProof/>
        </w:rPr>
        <w:t>)</w:t>
      </w:r>
      <w:r w:rsidR="00D12FB1">
        <w:rPr>
          <w:rFonts w:ascii="Arial" w:hAnsi="Arial" w:cs="Arial"/>
          <w:bCs/>
        </w:rPr>
        <w:fldChar w:fldCharType="end"/>
      </w:r>
      <w:r w:rsidR="001E4E91">
        <w:rPr>
          <w:rFonts w:ascii="Arial" w:hAnsi="Arial" w:cs="Arial"/>
          <w:bCs/>
        </w:rPr>
        <w:t>.</w:t>
      </w:r>
    </w:p>
    <w:p w14:paraId="20893EA5" w14:textId="77777777" w:rsidR="004B7921" w:rsidRPr="00B11F35" w:rsidRDefault="004B7921" w:rsidP="00B11F35">
      <w:pPr>
        <w:pStyle w:val="ListParagraph"/>
        <w:spacing w:after="0"/>
        <w:ind w:left="0"/>
        <w:rPr>
          <w:rFonts w:ascii="Arial" w:hAnsi="Arial" w:cs="Arial"/>
        </w:rPr>
      </w:pPr>
    </w:p>
    <w:p w14:paraId="7FC0DE73" w14:textId="688F0C16" w:rsidR="00666218" w:rsidRPr="00B11F35" w:rsidRDefault="004C2511" w:rsidP="00B11F35">
      <w:pPr>
        <w:pStyle w:val="ListParagraph"/>
        <w:spacing w:after="0"/>
        <w:ind w:left="0"/>
        <w:rPr>
          <w:rFonts w:ascii="Arial" w:hAnsi="Arial" w:cs="Arial"/>
          <w:bCs/>
          <w:color w:val="FF0000"/>
        </w:rPr>
      </w:pPr>
      <w:r w:rsidRPr="00B11F35">
        <w:rPr>
          <w:rFonts w:ascii="Arial" w:hAnsi="Arial" w:cs="Arial"/>
          <w:bCs/>
          <w:color w:val="FF0000"/>
        </w:rPr>
        <w:t>M</w:t>
      </w:r>
      <w:r w:rsidR="00666218" w:rsidRPr="00B11F35">
        <w:rPr>
          <w:rFonts w:ascii="Arial" w:hAnsi="Arial" w:cs="Arial"/>
          <w:bCs/>
          <w:color w:val="FF0000"/>
        </w:rPr>
        <w:t>USCLE</w:t>
      </w:r>
      <w:r w:rsidR="006E34C8" w:rsidRPr="00B11F35">
        <w:rPr>
          <w:rFonts w:ascii="Arial" w:hAnsi="Arial" w:cs="Arial"/>
          <w:bCs/>
          <w:color w:val="FF0000"/>
        </w:rPr>
        <w:t xml:space="preserve"> </w:t>
      </w:r>
    </w:p>
    <w:p w14:paraId="44A07ED0" w14:textId="77777777" w:rsidR="00666218" w:rsidRPr="00B11F35" w:rsidRDefault="00666218" w:rsidP="00B11F35">
      <w:pPr>
        <w:pStyle w:val="ListParagraph"/>
        <w:spacing w:after="0"/>
        <w:ind w:left="0"/>
        <w:rPr>
          <w:rFonts w:ascii="Arial" w:hAnsi="Arial" w:cs="Arial"/>
          <w:bCs/>
        </w:rPr>
      </w:pPr>
    </w:p>
    <w:p w14:paraId="20893EA6" w14:textId="2621E7F1" w:rsidR="00F90BC8" w:rsidRPr="00B11F35" w:rsidRDefault="004C2511" w:rsidP="00B11F35">
      <w:pPr>
        <w:pStyle w:val="ListParagraph"/>
        <w:spacing w:after="0"/>
        <w:ind w:left="0"/>
        <w:rPr>
          <w:rFonts w:ascii="Arial" w:hAnsi="Arial" w:cs="Arial"/>
          <w:bCs/>
        </w:rPr>
      </w:pPr>
      <w:r w:rsidRPr="00B11F35">
        <w:rPr>
          <w:rFonts w:ascii="Arial" w:hAnsi="Arial" w:cs="Arial"/>
          <w:bCs/>
        </w:rPr>
        <w:t>The most common side effect of statin therapy is muscle symptoms</w:t>
      </w:r>
      <w:r w:rsidR="00F90BC8" w:rsidRPr="00B11F35">
        <w:rPr>
          <w:rFonts w:ascii="Arial" w:hAnsi="Arial" w:cs="Arial"/>
          <w:bCs/>
        </w:rPr>
        <w:t xml:space="preserve">. </w:t>
      </w:r>
      <w:r w:rsidRPr="00B11F35">
        <w:rPr>
          <w:rFonts w:ascii="Arial" w:hAnsi="Arial" w:cs="Arial"/>
          <w:bCs/>
        </w:rPr>
        <w:t xml:space="preserve">These can range from life threatening rhabdomyolysis to myalgias </w:t>
      </w:r>
      <w:r w:rsidR="00F90BC8" w:rsidRPr="00B11F35">
        <w:rPr>
          <w:rFonts w:ascii="Arial" w:hAnsi="Arial" w:cs="Arial"/>
          <w:bCs/>
        </w:rPr>
        <w:t xml:space="preserve">(Table </w:t>
      </w:r>
      <w:r w:rsidR="00E42609">
        <w:rPr>
          <w:rFonts w:ascii="Arial" w:hAnsi="Arial" w:cs="Arial"/>
          <w:bCs/>
        </w:rPr>
        <w:t>4</w:t>
      </w:r>
      <w:r w:rsidR="00F90BC8" w:rsidRPr="00B11F35">
        <w:rPr>
          <w:rFonts w:ascii="Arial" w:hAnsi="Arial" w:cs="Arial"/>
          <w:bCs/>
        </w:rPr>
        <w:t>)</w:t>
      </w:r>
      <w:r w:rsidR="00611BDB" w:rsidRPr="00B11F35">
        <w:rPr>
          <w:rFonts w:ascii="Arial" w:hAnsi="Arial" w:cs="Arial"/>
          <w:bCs/>
        </w:rPr>
        <w:t xml:space="preserve"> </w:t>
      </w:r>
      <w:r w:rsidR="00611BDB" w:rsidRPr="00B11F35">
        <w:rPr>
          <w:rFonts w:ascii="Arial" w:hAnsi="Arial" w:cs="Arial"/>
          <w:bCs/>
        </w:rPr>
        <w:fldChar w:fldCharType="begin">
          <w:fldData xml:space="preserve">PEVuZE5vdGU+PENpdGU+PEF1dGhvcj5Sb3NlbnNvbjwvQXV0aG9yPjxZZWFyPjIwMTQ8L1llYXI+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PEVuZE5vdGU+PENpdGU+PEF1dGhvcj5Sb3NlbnNvbjwvQXV0aG9yPjxZZWFyPjIwMTQ8L1llYXI+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611BDB" w:rsidRPr="00B11F35">
        <w:rPr>
          <w:rFonts w:ascii="Arial" w:hAnsi="Arial" w:cs="Arial"/>
          <w:bCs/>
        </w:rPr>
      </w:r>
      <w:r w:rsidR="00611BDB" w:rsidRPr="00B11F35">
        <w:rPr>
          <w:rFonts w:ascii="Arial" w:hAnsi="Arial" w:cs="Arial"/>
          <w:bCs/>
        </w:rPr>
        <w:fldChar w:fldCharType="separate"/>
      </w:r>
      <w:r w:rsidR="008A12FA">
        <w:rPr>
          <w:rFonts w:ascii="Arial" w:hAnsi="Arial" w:cs="Arial"/>
          <w:bCs/>
          <w:noProof/>
        </w:rPr>
        <w:t>(</w:t>
      </w:r>
      <w:hyperlink w:anchor="_ENREF_91" w:tooltip="Rosenson, 2014 #67" w:history="1">
        <w:r w:rsidR="00F55357">
          <w:rPr>
            <w:rFonts w:ascii="Arial" w:hAnsi="Arial" w:cs="Arial"/>
            <w:bCs/>
            <w:noProof/>
          </w:rPr>
          <w:t>91</w:t>
        </w:r>
      </w:hyperlink>
      <w:r w:rsidR="008A12FA">
        <w:rPr>
          <w:rFonts w:ascii="Arial" w:hAnsi="Arial" w:cs="Arial"/>
          <w:bCs/>
          <w:noProof/>
        </w:rPr>
        <w:t>)</w:t>
      </w:r>
      <w:r w:rsidR="00611BDB" w:rsidRPr="00B11F35">
        <w:rPr>
          <w:rFonts w:ascii="Arial" w:hAnsi="Arial" w:cs="Arial"/>
          <w:bCs/>
        </w:rPr>
        <w:fldChar w:fldCharType="end"/>
      </w:r>
      <w:r w:rsidR="00F90BC8" w:rsidRPr="00B11F35">
        <w:rPr>
          <w:rFonts w:ascii="Arial" w:hAnsi="Arial" w:cs="Arial"/>
          <w:bCs/>
        </w:rPr>
        <w:t>.</w:t>
      </w:r>
    </w:p>
    <w:p w14:paraId="20893EA7" w14:textId="77777777" w:rsidR="00F90BC8" w:rsidRPr="00B11F35" w:rsidRDefault="00F90BC8" w:rsidP="00B11F35">
      <w:pPr>
        <w:pStyle w:val="ListParagraph"/>
        <w:spacing w:after="0"/>
        <w:ind w:left="0"/>
        <w:rPr>
          <w:rFonts w:ascii="Arial" w:hAnsi="Arial" w:cs="Arial"/>
          <w:bCs/>
        </w:rPr>
      </w:pPr>
    </w:p>
    <w:tbl>
      <w:tblPr>
        <w:tblStyle w:val="TableGrid"/>
        <w:tblW w:w="0" w:type="auto"/>
        <w:tblLook w:val="04A0" w:firstRow="1" w:lastRow="0" w:firstColumn="1" w:lastColumn="0" w:noHBand="0" w:noVBand="1"/>
      </w:tblPr>
      <w:tblGrid>
        <w:gridCol w:w="8815"/>
      </w:tblGrid>
      <w:tr w:rsidR="004407FD" w:rsidRPr="00B11F35" w14:paraId="1DD3C569" w14:textId="77777777" w:rsidTr="002B4013">
        <w:tc>
          <w:tcPr>
            <w:tcW w:w="8815" w:type="dxa"/>
            <w:shd w:val="clear" w:color="auto" w:fill="FFFF00"/>
          </w:tcPr>
          <w:p w14:paraId="33F6CAED" w14:textId="6AA1E821" w:rsidR="004407FD" w:rsidRPr="00B11F35" w:rsidRDefault="004407FD" w:rsidP="00B11F35">
            <w:pPr>
              <w:pStyle w:val="ListParagraph"/>
              <w:spacing w:line="276" w:lineRule="auto"/>
              <w:ind w:left="0"/>
              <w:rPr>
                <w:rFonts w:ascii="Arial" w:hAnsi="Arial" w:cs="Arial"/>
                <w:b/>
                <w:bCs/>
              </w:rPr>
            </w:pPr>
            <w:r w:rsidRPr="00B11F35">
              <w:rPr>
                <w:rFonts w:ascii="Arial" w:hAnsi="Arial" w:cs="Arial"/>
                <w:b/>
                <w:bCs/>
              </w:rPr>
              <w:t xml:space="preserve">Table </w:t>
            </w:r>
            <w:r w:rsidR="00703F20">
              <w:rPr>
                <w:rFonts w:ascii="Arial" w:hAnsi="Arial" w:cs="Arial"/>
                <w:b/>
                <w:bCs/>
              </w:rPr>
              <w:t>4</w:t>
            </w:r>
            <w:r w:rsidR="00ED3369">
              <w:rPr>
                <w:rFonts w:ascii="Arial" w:hAnsi="Arial" w:cs="Arial"/>
                <w:b/>
                <w:bCs/>
              </w:rPr>
              <w:t>.</w:t>
            </w:r>
            <w:r w:rsidRPr="00B11F35">
              <w:rPr>
                <w:rFonts w:ascii="Arial" w:hAnsi="Arial" w:cs="Arial"/>
                <w:b/>
                <w:bCs/>
              </w:rPr>
              <w:t xml:space="preserve"> Spectrum of Statin Induced Muscle Disorders (Adapted from J. Clinical Lipidology 8:</w:t>
            </w:r>
            <w:r w:rsidR="00C867A1">
              <w:rPr>
                <w:rFonts w:ascii="Arial" w:hAnsi="Arial" w:cs="Arial"/>
                <w:b/>
                <w:bCs/>
              </w:rPr>
              <w:t xml:space="preserve"> </w:t>
            </w:r>
            <w:r w:rsidRPr="00B11F35">
              <w:rPr>
                <w:rFonts w:ascii="Arial" w:hAnsi="Arial" w:cs="Arial"/>
                <w:b/>
                <w:bCs/>
              </w:rPr>
              <w:t>S58-71, 2014)</w:t>
            </w:r>
          </w:p>
        </w:tc>
      </w:tr>
      <w:tr w:rsidR="00F90BC8" w:rsidRPr="00B11F35" w14:paraId="20893EAB" w14:textId="77777777" w:rsidTr="002B4013">
        <w:tc>
          <w:tcPr>
            <w:tcW w:w="8815" w:type="dxa"/>
          </w:tcPr>
          <w:p w14:paraId="20893EAA" w14:textId="77777777" w:rsidR="00F90BC8" w:rsidRPr="00B11F35" w:rsidRDefault="00F90BC8" w:rsidP="00B11F35">
            <w:pPr>
              <w:pStyle w:val="ListParagraph"/>
              <w:spacing w:line="276" w:lineRule="auto"/>
              <w:ind w:left="0"/>
              <w:rPr>
                <w:rFonts w:ascii="Arial" w:hAnsi="Arial" w:cs="Arial"/>
                <w:b/>
                <w:bCs/>
              </w:rPr>
            </w:pPr>
            <w:r w:rsidRPr="00B11F35">
              <w:rPr>
                <w:rFonts w:ascii="Arial" w:hAnsi="Arial" w:cs="Arial"/>
                <w:b/>
                <w:bCs/>
              </w:rPr>
              <w:t xml:space="preserve">Myalgia- </w:t>
            </w:r>
            <w:r w:rsidRPr="00B11F35">
              <w:rPr>
                <w:rFonts w:ascii="Arial" w:hAnsi="Arial" w:cs="Arial"/>
                <w:bCs/>
              </w:rPr>
              <w:t>aches, soreness, stiffness, tenderness, cramps with normal CK levels</w:t>
            </w:r>
          </w:p>
        </w:tc>
      </w:tr>
      <w:tr w:rsidR="00F90BC8" w:rsidRPr="00B11F35" w14:paraId="20893EAD" w14:textId="77777777" w:rsidTr="002B4013">
        <w:tc>
          <w:tcPr>
            <w:tcW w:w="8815" w:type="dxa"/>
          </w:tcPr>
          <w:p w14:paraId="20893EAC" w14:textId="77777777" w:rsidR="00F90BC8" w:rsidRPr="00B11F35" w:rsidRDefault="00F90BC8" w:rsidP="00B11F35">
            <w:pPr>
              <w:pStyle w:val="ListParagraph"/>
              <w:spacing w:line="276" w:lineRule="auto"/>
              <w:ind w:left="0"/>
              <w:rPr>
                <w:rFonts w:ascii="Arial" w:hAnsi="Arial" w:cs="Arial"/>
                <w:b/>
                <w:bCs/>
              </w:rPr>
            </w:pPr>
            <w:r w:rsidRPr="00B11F35">
              <w:rPr>
                <w:rFonts w:ascii="Arial" w:hAnsi="Arial" w:cs="Arial"/>
                <w:b/>
                <w:bCs/>
              </w:rPr>
              <w:t xml:space="preserve">Myopathy- </w:t>
            </w:r>
            <w:r w:rsidRPr="00B11F35">
              <w:rPr>
                <w:rFonts w:ascii="Arial" w:hAnsi="Arial" w:cs="Arial"/>
                <w:bCs/>
              </w:rPr>
              <w:t>muscle weakness with or without increased CK</w:t>
            </w:r>
          </w:p>
        </w:tc>
      </w:tr>
      <w:tr w:rsidR="00F90BC8" w:rsidRPr="00B11F35" w14:paraId="20893EAF" w14:textId="77777777" w:rsidTr="002B4013">
        <w:tc>
          <w:tcPr>
            <w:tcW w:w="8815" w:type="dxa"/>
          </w:tcPr>
          <w:p w14:paraId="20893EAE" w14:textId="77777777" w:rsidR="00F90BC8" w:rsidRPr="00B11F35" w:rsidRDefault="00F90BC8" w:rsidP="00B11F35">
            <w:pPr>
              <w:pStyle w:val="ListParagraph"/>
              <w:spacing w:line="276" w:lineRule="auto"/>
              <w:ind w:left="0"/>
              <w:rPr>
                <w:rFonts w:ascii="Arial" w:hAnsi="Arial" w:cs="Arial"/>
                <w:b/>
                <w:bCs/>
              </w:rPr>
            </w:pPr>
            <w:r w:rsidRPr="00B11F35">
              <w:rPr>
                <w:rFonts w:ascii="Arial" w:hAnsi="Arial" w:cs="Arial"/>
                <w:b/>
                <w:bCs/>
              </w:rPr>
              <w:t xml:space="preserve">Myositis- </w:t>
            </w:r>
            <w:r w:rsidRPr="00B11F35">
              <w:rPr>
                <w:rFonts w:ascii="Arial" w:hAnsi="Arial" w:cs="Arial"/>
                <w:bCs/>
              </w:rPr>
              <w:t>muscle inflammation</w:t>
            </w:r>
          </w:p>
        </w:tc>
      </w:tr>
      <w:tr w:rsidR="00F90BC8" w:rsidRPr="00B11F35" w14:paraId="20893EB1" w14:textId="77777777" w:rsidTr="002B4013">
        <w:tc>
          <w:tcPr>
            <w:tcW w:w="8815" w:type="dxa"/>
          </w:tcPr>
          <w:p w14:paraId="20893EB0" w14:textId="77777777" w:rsidR="00F90BC8" w:rsidRPr="00B11F35" w:rsidRDefault="00F90BC8" w:rsidP="00B11F35">
            <w:pPr>
              <w:pStyle w:val="ListParagraph"/>
              <w:spacing w:line="276" w:lineRule="auto"/>
              <w:ind w:left="0"/>
              <w:rPr>
                <w:rFonts w:ascii="Arial" w:hAnsi="Arial" w:cs="Arial"/>
                <w:b/>
                <w:bCs/>
              </w:rPr>
            </w:pPr>
            <w:r w:rsidRPr="00B11F35">
              <w:rPr>
                <w:rFonts w:ascii="Arial" w:hAnsi="Arial" w:cs="Arial"/>
                <w:b/>
                <w:bCs/>
              </w:rPr>
              <w:t xml:space="preserve">Myonecrosis- </w:t>
            </w:r>
            <w:r w:rsidRPr="00B11F35">
              <w:rPr>
                <w:rFonts w:ascii="Arial" w:hAnsi="Arial" w:cs="Arial"/>
                <w:bCs/>
              </w:rPr>
              <w:t xml:space="preserve">mild (CK </w:t>
            </w:r>
            <w:r w:rsidR="000B583D" w:rsidRPr="00B11F35">
              <w:rPr>
                <w:rFonts w:ascii="Arial" w:hAnsi="Arial" w:cs="Arial"/>
                <w:bCs/>
              </w:rPr>
              <w:t>&gt;</w:t>
            </w:r>
            <w:r w:rsidRPr="00B11F35">
              <w:rPr>
                <w:rFonts w:ascii="Arial" w:hAnsi="Arial" w:cs="Arial"/>
                <w:bCs/>
              </w:rPr>
              <w:t>3x ULN); moderate (CK</w:t>
            </w:r>
            <w:r w:rsidR="000B583D" w:rsidRPr="00B11F35">
              <w:rPr>
                <w:rFonts w:ascii="Arial" w:hAnsi="Arial" w:cs="Arial"/>
                <w:bCs/>
              </w:rPr>
              <w:t>&gt; 10x ULN</w:t>
            </w:r>
            <w:r w:rsidR="007B11A4" w:rsidRPr="00B11F35">
              <w:rPr>
                <w:rFonts w:ascii="Arial" w:hAnsi="Arial" w:cs="Arial"/>
                <w:bCs/>
              </w:rPr>
              <w:t>)</w:t>
            </w:r>
            <w:r w:rsidR="000B583D" w:rsidRPr="00B11F35">
              <w:rPr>
                <w:rFonts w:ascii="Arial" w:hAnsi="Arial" w:cs="Arial"/>
                <w:bCs/>
              </w:rPr>
              <w:t>; severe (CK&gt; 50x ULN</w:t>
            </w:r>
            <w:r w:rsidR="007B11A4" w:rsidRPr="00B11F35">
              <w:rPr>
                <w:rFonts w:ascii="Arial" w:hAnsi="Arial" w:cs="Arial"/>
                <w:bCs/>
              </w:rPr>
              <w:t>)</w:t>
            </w:r>
          </w:p>
        </w:tc>
      </w:tr>
      <w:tr w:rsidR="00F90BC8" w:rsidRPr="00B11F35" w14:paraId="20893EB3" w14:textId="77777777" w:rsidTr="002B4013">
        <w:tc>
          <w:tcPr>
            <w:tcW w:w="8815" w:type="dxa"/>
          </w:tcPr>
          <w:p w14:paraId="20893EB2" w14:textId="77777777" w:rsidR="00F90BC8" w:rsidRPr="00B11F35" w:rsidRDefault="000B583D" w:rsidP="00B11F35">
            <w:pPr>
              <w:pStyle w:val="ListParagraph"/>
              <w:spacing w:line="276" w:lineRule="auto"/>
              <w:ind w:left="0"/>
              <w:rPr>
                <w:rFonts w:ascii="Arial" w:hAnsi="Arial" w:cs="Arial"/>
                <w:b/>
                <w:bCs/>
              </w:rPr>
            </w:pPr>
            <w:r w:rsidRPr="00B11F35">
              <w:rPr>
                <w:rFonts w:ascii="Arial" w:hAnsi="Arial" w:cs="Arial"/>
                <w:b/>
                <w:bCs/>
              </w:rPr>
              <w:t xml:space="preserve">Rhabdomyolysis- </w:t>
            </w:r>
            <w:r w:rsidRPr="00B11F35">
              <w:rPr>
                <w:rFonts w:ascii="Arial" w:hAnsi="Arial" w:cs="Arial"/>
                <w:bCs/>
              </w:rPr>
              <w:t>myonecrosis with myoglobinuria or acute renal failure</w:t>
            </w:r>
          </w:p>
        </w:tc>
      </w:tr>
    </w:tbl>
    <w:p w14:paraId="20893EB4" w14:textId="77777777" w:rsidR="00F90BC8" w:rsidRPr="00B11F35" w:rsidRDefault="00F90BC8" w:rsidP="00B11F35">
      <w:pPr>
        <w:pStyle w:val="ListParagraph"/>
        <w:spacing w:after="0"/>
        <w:ind w:left="0"/>
        <w:rPr>
          <w:rFonts w:ascii="Arial" w:hAnsi="Arial" w:cs="Arial"/>
          <w:b/>
          <w:bCs/>
        </w:rPr>
      </w:pPr>
    </w:p>
    <w:p w14:paraId="20893EB5" w14:textId="1CC2D4EE" w:rsidR="006708CA" w:rsidRPr="00B11F35" w:rsidRDefault="00AD3C9D" w:rsidP="00B11F35">
      <w:pPr>
        <w:pStyle w:val="ListParagraph"/>
        <w:spacing w:after="0"/>
        <w:ind w:left="0"/>
        <w:rPr>
          <w:rFonts w:ascii="Arial" w:hAnsi="Arial" w:cs="Arial"/>
          <w:bCs/>
        </w:rPr>
      </w:pPr>
      <w:r w:rsidRPr="00B11F35">
        <w:rPr>
          <w:rFonts w:ascii="Arial" w:hAnsi="Arial" w:cs="Arial"/>
          <w:bCs/>
        </w:rPr>
        <w:t xml:space="preserve">Many patients will discontinue the use of statins due to muscle symptoms. </w:t>
      </w:r>
      <w:r w:rsidR="006708CA" w:rsidRPr="00B11F35">
        <w:rPr>
          <w:rFonts w:ascii="Arial" w:hAnsi="Arial" w:cs="Arial"/>
          <w:bCs/>
        </w:rPr>
        <w:t xml:space="preserve">Risk factors associated with an increased incidence of statin </w:t>
      </w:r>
      <w:r w:rsidR="005F548B" w:rsidRPr="00B11F35">
        <w:rPr>
          <w:rFonts w:ascii="Arial" w:hAnsi="Arial" w:cs="Arial"/>
          <w:bCs/>
        </w:rPr>
        <w:t xml:space="preserve">associated </w:t>
      </w:r>
      <w:r w:rsidR="006708CA" w:rsidRPr="00B11F35">
        <w:rPr>
          <w:rFonts w:ascii="Arial" w:hAnsi="Arial" w:cs="Arial"/>
          <w:bCs/>
        </w:rPr>
        <w:t>muscle symptoms are listed in Table</w:t>
      </w:r>
      <w:r w:rsidR="000B583D" w:rsidRPr="00B11F35">
        <w:rPr>
          <w:rFonts w:ascii="Arial" w:hAnsi="Arial" w:cs="Arial"/>
          <w:bCs/>
        </w:rPr>
        <w:t xml:space="preserve"> </w:t>
      </w:r>
      <w:r w:rsidR="008B7F5B">
        <w:rPr>
          <w:rFonts w:ascii="Arial" w:hAnsi="Arial" w:cs="Arial"/>
          <w:bCs/>
        </w:rPr>
        <w:t>5</w:t>
      </w:r>
      <w:r w:rsidR="005700A5" w:rsidRPr="00B11F35">
        <w:rPr>
          <w:rFonts w:ascii="Arial" w:hAnsi="Arial" w:cs="Arial"/>
          <w:bCs/>
        </w:rPr>
        <w:t xml:space="preserve"> </w:t>
      </w:r>
      <w:r w:rsidR="005700A5" w:rsidRPr="00B11F35">
        <w:rPr>
          <w:rFonts w:ascii="Arial" w:hAnsi="Arial" w:cs="Arial"/>
          <w:bCs/>
        </w:rPr>
        <w:fldChar w:fldCharType="begin">
          <w:fldData xml:space="preserve">PEVuZE5vdGU+PENpdGU+PEF1dGhvcj5TdHJvZXM8L0F1dGhvcj48WWVhcj4yMDE1PC9ZZWFyPjxS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</w:fldData>
        </w:fldChar>
      </w:r>
      <w:r w:rsidR="008A12FA">
        <w:rPr>
          <w:rFonts w:ascii="Arial" w:hAnsi="Arial" w:cs="Arial"/>
          <w:bCs/>
        </w:rPr>
        <w:instrText xml:space="preserve"> ADDIN EN.CITE </w:instrText>
      </w:r>
      <w:r w:rsidR="008A12FA">
        <w:rPr>
          <w:rFonts w:ascii="Arial" w:hAnsi="Arial" w:cs="Arial"/>
          <w:bCs/>
        </w:rPr>
        <w:fldChar w:fldCharType="begin">
          <w:fldData xml:space="preserve">PEVuZE5vdGU+PENpdGU+PEF1dGhvcj5TdHJvZXM8L0F1dGhvcj48WWVhcj4yMDE1PC9ZZWFyPjxS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</w:fldData>
        </w:fldChar>
      </w:r>
      <w:r w:rsidR="008A12FA">
        <w:rPr>
          <w:rFonts w:ascii="Arial" w:hAnsi="Arial" w:cs="Arial"/>
          <w:bCs/>
        </w:rPr>
        <w:instrText xml:space="preserve"> ADDIN EN.CITE.DATA </w:instrText>
      </w:r>
      <w:r w:rsidR="008A12FA">
        <w:rPr>
          <w:rFonts w:ascii="Arial" w:hAnsi="Arial" w:cs="Arial"/>
          <w:bCs/>
        </w:rPr>
      </w:r>
      <w:r w:rsidR="008A12FA">
        <w:rPr>
          <w:rFonts w:ascii="Arial" w:hAnsi="Arial" w:cs="Arial"/>
          <w:bCs/>
        </w:rPr>
        <w:fldChar w:fldCharType="end"/>
      </w:r>
      <w:r w:rsidR="005700A5" w:rsidRPr="00B11F35">
        <w:rPr>
          <w:rFonts w:ascii="Arial" w:hAnsi="Arial" w:cs="Arial"/>
          <w:bCs/>
        </w:rPr>
      </w:r>
      <w:r w:rsidR="005700A5" w:rsidRPr="00B11F35">
        <w:rPr>
          <w:rFonts w:ascii="Arial" w:hAnsi="Arial" w:cs="Arial"/>
          <w:bCs/>
        </w:rPr>
        <w:fldChar w:fldCharType="separate"/>
      </w:r>
      <w:r w:rsidR="008A12FA">
        <w:rPr>
          <w:rFonts w:ascii="Arial" w:hAnsi="Arial" w:cs="Arial"/>
          <w:bCs/>
          <w:noProof/>
        </w:rPr>
        <w:t>(</w:t>
      </w:r>
      <w:hyperlink w:anchor="_ENREF_92" w:tooltip="Stroes, 2015 #69" w:history="1">
        <w:r w:rsidR="00F55357">
          <w:rPr>
            <w:rFonts w:ascii="Arial" w:hAnsi="Arial" w:cs="Arial"/>
            <w:bCs/>
            <w:noProof/>
          </w:rPr>
          <w:t>92</w:t>
        </w:r>
      </w:hyperlink>
      <w:r w:rsidR="008A12FA">
        <w:rPr>
          <w:rFonts w:ascii="Arial" w:hAnsi="Arial" w:cs="Arial"/>
          <w:bCs/>
          <w:noProof/>
        </w:rPr>
        <w:t>,</w:t>
      </w:r>
      <w:hyperlink w:anchor="_ENREF_93" w:tooltip="Thompson, 2003 #70" w:history="1">
        <w:r w:rsidR="00F55357">
          <w:rPr>
            <w:rFonts w:ascii="Arial" w:hAnsi="Arial" w:cs="Arial"/>
            <w:bCs/>
            <w:noProof/>
          </w:rPr>
          <w:t>93</w:t>
        </w:r>
      </w:hyperlink>
      <w:r w:rsidR="008A12FA">
        <w:rPr>
          <w:rFonts w:ascii="Arial" w:hAnsi="Arial" w:cs="Arial"/>
          <w:bCs/>
          <w:noProof/>
        </w:rPr>
        <w:t>)</w:t>
      </w:r>
      <w:r w:rsidR="005700A5" w:rsidRPr="00B11F35">
        <w:rPr>
          <w:rFonts w:ascii="Arial" w:hAnsi="Arial" w:cs="Arial"/>
          <w:bCs/>
        </w:rPr>
        <w:fldChar w:fldCharType="end"/>
      </w:r>
      <w:r w:rsidR="006708CA" w:rsidRPr="00B11F35">
        <w:rPr>
          <w:rFonts w:ascii="Arial" w:hAnsi="Arial" w:cs="Arial"/>
          <w:bCs/>
        </w:rPr>
        <w:t xml:space="preserve">. </w:t>
      </w:r>
    </w:p>
    <w:p w14:paraId="20893EB6" w14:textId="77777777" w:rsidR="0046579C" w:rsidRPr="00B11F35" w:rsidRDefault="0046579C" w:rsidP="00B11F35">
      <w:pPr>
        <w:pStyle w:val="ListParagraph"/>
        <w:spacing w:after="0"/>
        <w:ind w:left="0"/>
        <w:rPr>
          <w:rFonts w:ascii="Arial" w:hAnsi="Arial" w:cs="Arial"/>
          <w:bCs/>
        </w:rPr>
      </w:pPr>
    </w:p>
    <w:tbl>
      <w:tblPr>
        <w:tblStyle w:val="TableGrid"/>
        <w:tblW w:w="0" w:type="auto"/>
        <w:tblLook w:val="04A0" w:firstRow="1" w:lastRow="0" w:firstColumn="1" w:lastColumn="0" w:noHBand="0" w:noVBand="1"/>
      </w:tblPr>
      <w:tblGrid>
        <w:gridCol w:w="5575"/>
      </w:tblGrid>
      <w:tr w:rsidR="004407FD" w:rsidRPr="00B11F35" w14:paraId="1E7A7E1D" w14:textId="77777777" w:rsidTr="002B4013">
        <w:tc>
          <w:tcPr>
            <w:tcW w:w="5575" w:type="dxa"/>
            <w:shd w:val="clear" w:color="auto" w:fill="FFFF00"/>
          </w:tcPr>
          <w:p w14:paraId="135AD3C2" w14:textId="22C5FCA5" w:rsidR="004407FD" w:rsidRPr="00B11F35" w:rsidRDefault="004407FD" w:rsidP="00B11F35">
            <w:pPr>
              <w:pStyle w:val="ListParagraph"/>
              <w:spacing w:line="276" w:lineRule="auto"/>
              <w:ind w:left="0"/>
              <w:rPr>
                <w:rFonts w:ascii="Arial" w:hAnsi="Arial" w:cs="Arial"/>
                <w:bCs/>
              </w:rPr>
            </w:pPr>
            <w:r w:rsidRPr="00B11F35">
              <w:rPr>
                <w:rFonts w:ascii="Arial" w:hAnsi="Arial" w:cs="Arial"/>
                <w:b/>
                <w:bCs/>
              </w:rPr>
              <w:t xml:space="preserve">Table </w:t>
            </w:r>
            <w:r w:rsidR="00703F20">
              <w:rPr>
                <w:rFonts w:ascii="Arial" w:hAnsi="Arial" w:cs="Arial"/>
                <w:b/>
                <w:bCs/>
              </w:rPr>
              <w:t>5</w:t>
            </w:r>
            <w:r w:rsidR="00ED3369">
              <w:rPr>
                <w:rFonts w:ascii="Arial" w:hAnsi="Arial" w:cs="Arial"/>
                <w:b/>
                <w:bCs/>
              </w:rPr>
              <w:t>.</w:t>
            </w:r>
            <w:r w:rsidRPr="00B11F35">
              <w:rPr>
                <w:rFonts w:ascii="Arial" w:hAnsi="Arial" w:cs="Arial"/>
                <w:b/>
                <w:bCs/>
              </w:rPr>
              <w:t xml:space="preserve"> Risk </w:t>
            </w:r>
            <w:r w:rsidR="00EE07CB">
              <w:rPr>
                <w:rFonts w:ascii="Arial" w:hAnsi="Arial" w:cs="Arial"/>
                <w:b/>
                <w:bCs/>
              </w:rPr>
              <w:t>F</w:t>
            </w:r>
            <w:r w:rsidRPr="00B11F35">
              <w:rPr>
                <w:rFonts w:ascii="Arial" w:hAnsi="Arial" w:cs="Arial"/>
                <w:b/>
                <w:bCs/>
              </w:rPr>
              <w:t>actors for Statin Myopathy</w:t>
            </w:r>
          </w:p>
        </w:tc>
      </w:tr>
      <w:tr w:rsidR="006708CA" w:rsidRPr="00B11F35" w14:paraId="20893EB9" w14:textId="77777777" w:rsidTr="002B4013">
        <w:tc>
          <w:tcPr>
            <w:tcW w:w="5575" w:type="dxa"/>
          </w:tcPr>
          <w:p w14:paraId="20893EB8" w14:textId="77777777" w:rsidR="006708CA" w:rsidRPr="00B11F35" w:rsidRDefault="006708CA" w:rsidP="00B11F35">
            <w:pPr>
              <w:pStyle w:val="ListParagraph"/>
              <w:spacing w:line="276" w:lineRule="auto"/>
              <w:ind w:left="0"/>
              <w:rPr>
                <w:rFonts w:ascii="Arial" w:hAnsi="Arial" w:cs="Arial"/>
                <w:bCs/>
              </w:rPr>
            </w:pPr>
            <w:r w:rsidRPr="00B11F35">
              <w:rPr>
                <w:rFonts w:ascii="Arial" w:hAnsi="Arial" w:cs="Arial"/>
                <w:bCs/>
              </w:rPr>
              <w:t>Medications that alter statin metabolism</w:t>
            </w:r>
          </w:p>
        </w:tc>
      </w:tr>
      <w:tr w:rsidR="006708CA" w:rsidRPr="00B11F35" w14:paraId="20893EBB" w14:textId="77777777" w:rsidTr="002B4013">
        <w:tc>
          <w:tcPr>
            <w:tcW w:w="5575" w:type="dxa"/>
          </w:tcPr>
          <w:p w14:paraId="20893EBA" w14:textId="77777777" w:rsidR="006708CA" w:rsidRPr="00B11F35" w:rsidRDefault="006708CA" w:rsidP="00B11F35">
            <w:pPr>
              <w:pStyle w:val="ListParagraph"/>
              <w:spacing w:line="276" w:lineRule="auto"/>
              <w:ind w:left="0"/>
              <w:rPr>
                <w:rFonts w:ascii="Arial" w:hAnsi="Arial" w:cs="Arial"/>
                <w:bCs/>
              </w:rPr>
            </w:pPr>
            <w:r w:rsidRPr="00B11F35">
              <w:rPr>
                <w:rFonts w:ascii="Arial" w:hAnsi="Arial" w:cs="Arial"/>
                <w:bCs/>
              </w:rPr>
              <w:t>Older age</w:t>
            </w:r>
          </w:p>
        </w:tc>
      </w:tr>
      <w:tr w:rsidR="006708CA" w:rsidRPr="00B11F35" w14:paraId="20893EBD" w14:textId="77777777" w:rsidTr="002B4013">
        <w:tc>
          <w:tcPr>
            <w:tcW w:w="5575" w:type="dxa"/>
          </w:tcPr>
          <w:p w14:paraId="20893EBC" w14:textId="77777777" w:rsidR="006708CA" w:rsidRPr="00B11F35" w:rsidRDefault="007C2C07" w:rsidP="00B11F35">
            <w:pPr>
              <w:pStyle w:val="ListParagraph"/>
              <w:spacing w:line="276" w:lineRule="auto"/>
              <w:ind w:left="0"/>
              <w:rPr>
                <w:rFonts w:ascii="Arial" w:hAnsi="Arial" w:cs="Arial"/>
                <w:bCs/>
              </w:rPr>
            </w:pPr>
            <w:r w:rsidRPr="00B11F35">
              <w:rPr>
                <w:rFonts w:ascii="Arial" w:hAnsi="Arial" w:cs="Arial"/>
                <w:bCs/>
              </w:rPr>
              <w:t>Female</w:t>
            </w:r>
          </w:p>
        </w:tc>
      </w:tr>
      <w:tr w:rsidR="006708CA" w:rsidRPr="00B11F35" w14:paraId="20893EBF" w14:textId="77777777" w:rsidTr="002B4013">
        <w:tc>
          <w:tcPr>
            <w:tcW w:w="5575" w:type="dxa"/>
          </w:tcPr>
          <w:p w14:paraId="20893EBE" w14:textId="77777777" w:rsidR="006708CA" w:rsidRPr="00B11F35" w:rsidRDefault="007C2C07" w:rsidP="00B11F35">
            <w:pPr>
              <w:pStyle w:val="ListParagraph"/>
              <w:spacing w:line="276" w:lineRule="auto"/>
              <w:ind w:left="0"/>
              <w:rPr>
                <w:rFonts w:ascii="Arial" w:hAnsi="Arial" w:cs="Arial"/>
                <w:bCs/>
              </w:rPr>
            </w:pPr>
            <w:r w:rsidRPr="00B11F35">
              <w:rPr>
                <w:rFonts w:ascii="Arial" w:hAnsi="Arial" w:cs="Arial"/>
                <w:bCs/>
              </w:rPr>
              <w:t>Hypothyroidism</w:t>
            </w:r>
          </w:p>
        </w:tc>
      </w:tr>
      <w:tr w:rsidR="006708CA" w:rsidRPr="00B11F35" w14:paraId="20893EC1" w14:textId="77777777" w:rsidTr="002B4013">
        <w:tc>
          <w:tcPr>
            <w:tcW w:w="5575" w:type="dxa"/>
          </w:tcPr>
          <w:p w14:paraId="20893EC0" w14:textId="77777777" w:rsidR="006708CA" w:rsidRPr="00B11F35" w:rsidRDefault="007C2C07" w:rsidP="00B11F35">
            <w:pPr>
              <w:pStyle w:val="ListParagraph"/>
              <w:spacing w:line="276" w:lineRule="auto"/>
              <w:ind w:left="0"/>
              <w:rPr>
                <w:rFonts w:ascii="Arial" w:hAnsi="Arial" w:cs="Arial"/>
                <w:bCs/>
              </w:rPr>
            </w:pPr>
            <w:r w:rsidRPr="00B11F35">
              <w:rPr>
                <w:rFonts w:ascii="Arial" w:hAnsi="Arial" w:cs="Arial"/>
                <w:bCs/>
              </w:rPr>
              <w:t>Excess alcohol</w:t>
            </w:r>
          </w:p>
        </w:tc>
      </w:tr>
      <w:tr w:rsidR="007C2C07" w:rsidRPr="00B11F35" w14:paraId="20893EC3" w14:textId="77777777" w:rsidTr="002B4013">
        <w:tc>
          <w:tcPr>
            <w:tcW w:w="5575" w:type="dxa"/>
          </w:tcPr>
          <w:p w14:paraId="20893EC2" w14:textId="77777777" w:rsidR="007C2C07" w:rsidRPr="00B11F35" w:rsidRDefault="007C2C07" w:rsidP="00B11F35">
            <w:pPr>
              <w:pStyle w:val="ListParagraph"/>
              <w:spacing w:line="276" w:lineRule="auto"/>
              <w:ind w:left="0"/>
              <w:rPr>
                <w:rFonts w:ascii="Arial" w:hAnsi="Arial" w:cs="Arial"/>
                <w:bCs/>
              </w:rPr>
            </w:pPr>
            <w:r w:rsidRPr="00B11F35">
              <w:rPr>
                <w:rFonts w:ascii="Arial" w:hAnsi="Arial" w:cs="Arial"/>
                <w:bCs/>
              </w:rPr>
              <w:t>Vitamin D deficiency</w:t>
            </w:r>
          </w:p>
        </w:tc>
      </w:tr>
      <w:tr w:rsidR="00FC2F86" w:rsidRPr="00B11F35" w14:paraId="20893EC5" w14:textId="77777777" w:rsidTr="002B4013">
        <w:tc>
          <w:tcPr>
            <w:tcW w:w="5575" w:type="dxa"/>
          </w:tcPr>
          <w:p w14:paraId="20893EC4" w14:textId="77777777" w:rsidR="00FC2F86" w:rsidRPr="00B11F35" w:rsidRDefault="00FC2F86" w:rsidP="00B11F35">
            <w:pPr>
              <w:pStyle w:val="ListParagraph"/>
              <w:spacing w:line="276" w:lineRule="auto"/>
              <w:ind w:left="0"/>
              <w:rPr>
                <w:rFonts w:ascii="Arial" w:hAnsi="Arial" w:cs="Arial"/>
                <w:bCs/>
              </w:rPr>
            </w:pPr>
            <w:r w:rsidRPr="00B11F35">
              <w:rPr>
                <w:rFonts w:ascii="Arial" w:hAnsi="Arial" w:cs="Arial"/>
                <w:bCs/>
              </w:rPr>
              <w:t>History of muscle disorders</w:t>
            </w:r>
          </w:p>
        </w:tc>
      </w:tr>
      <w:tr w:rsidR="006708CA" w:rsidRPr="00B11F35" w14:paraId="20893EC7" w14:textId="77777777" w:rsidTr="002B4013">
        <w:tc>
          <w:tcPr>
            <w:tcW w:w="5575" w:type="dxa"/>
          </w:tcPr>
          <w:p w14:paraId="20893EC6" w14:textId="77777777" w:rsidR="006708CA" w:rsidRPr="00B11F35" w:rsidRDefault="007C2C07" w:rsidP="00B11F35">
            <w:pPr>
              <w:pStyle w:val="ListParagraph"/>
              <w:spacing w:line="276" w:lineRule="auto"/>
              <w:ind w:left="0"/>
              <w:rPr>
                <w:rFonts w:ascii="Arial" w:hAnsi="Arial" w:cs="Arial"/>
                <w:bCs/>
              </w:rPr>
            </w:pPr>
            <w:r w:rsidRPr="00B11F35">
              <w:rPr>
                <w:rFonts w:ascii="Arial" w:hAnsi="Arial" w:cs="Arial"/>
                <w:bCs/>
              </w:rPr>
              <w:t>Renal disease</w:t>
            </w:r>
          </w:p>
        </w:tc>
      </w:tr>
      <w:tr w:rsidR="006708CA" w:rsidRPr="00B11F35" w14:paraId="20893EC9" w14:textId="77777777" w:rsidTr="002B4013">
        <w:tc>
          <w:tcPr>
            <w:tcW w:w="5575" w:type="dxa"/>
          </w:tcPr>
          <w:p w14:paraId="20893EC8" w14:textId="77777777" w:rsidR="006708CA" w:rsidRPr="00B11F35" w:rsidRDefault="007C2C07" w:rsidP="00B11F35">
            <w:pPr>
              <w:pStyle w:val="ListParagraph"/>
              <w:spacing w:line="276" w:lineRule="auto"/>
              <w:ind w:left="0"/>
              <w:rPr>
                <w:rFonts w:ascii="Arial" w:hAnsi="Arial" w:cs="Arial"/>
                <w:bCs/>
              </w:rPr>
            </w:pPr>
            <w:r w:rsidRPr="00B11F35">
              <w:rPr>
                <w:rFonts w:ascii="Arial" w:hAnsi="Arial" w:cs="Arial"/>
                <w:bCs/>
              </w:rPr>
              <w:t>Liver disease</w:t>
            </w:r>
          </w:p>
        </w:tc>
      </w:tr>
      <w:tr w:rsidR="007C2C07" w:rsidRPr="00B11F35" w14:paraId="20893ECB" w14:textId="77777777" w:rsidTr="002B4013">
        <w:tc>
          <w:tcPr>
            <w:tcW w:w="5575" w:type="dxa"/>
          </w:tcPr>
          <w:p w14:paraId="20893ECA" w14:textId="77777777" w:rsidR="007C2C07" w:rsidRPr="00B11F35" w:rsidRDefault="007C2C07" w:rsidP="00B11F35">
            <w:pPr>
              <w:pStyle w:val="ListParagraph"/>
              <w:spacing w:line="276" w:lineRule="auto"/>
              <w:ind w:left="0"/>
              <w:rPr>
                <w:rFonts w:ascii="Arial" w:hAnsi="Arial" w:cs="Arial"/>
                <w:bCs/>
              </w:rPr>
            </w:pPr>
            <w:r w:rsidRPr="00B11F35">
              <w:rPr>
                <w:rFonts w:ascii="Arial" w:hAnsi="Arial" w:cs="Arial"/>
                <w:bCs/>
              </w:rPr>
              <w:t>Personal or family history of statin intolerance</w:t>
            </w:r>
          </w:p>
        </w:tc>
      </w:tr>
      <w:tr w:rsidR="006708CA" w:rsidRPr="00B11F35" w14:paraId="20893ECD" w14:textId="77777777" w:rsidTr="002B4013">
        <w:tc>
          <w:tcPr>
            <w:tcW w:w="5575" w:type="dxa"/>
          </w:tcPr>
          <w:p w14:paraId="20893ECC" w14:textId="77777777" w:rsidR="006708CA" w:rsidRPr="00B11F35" w:rsidRDefault="007C2C07" w:rsidP="00B11F35">
            <w:pPr>
              <w:pStyle w:val="ListParagraph"/>
              <w:spacing w:line="276" w:lineRule="auto"/>
              <w:ind w:left="0"/>
              <w:rPr>
                <w:rFonts w:ascii="Arial" w:hAnsi="Arial" w:cs="Arial"/>
                <w:bCs/>
              </w:rPr>
            </w:pPr>
            <w:r w:rsidRPr="00B11F35">
              <w:rPr>
                <w:rFonts w:ascii="Arial" w:hAnsi="Arial" w:cs="Arial"/>
                <w:bCs/>
              </w:rPr>
              <w:t>Low BMI</w:t>
            </w:r>
          </w:p>
        </w:tc>
      </w:tr>
      <w:tr w:rsidR="007C2C07" w:rsidRPr="00B11F35" w14:paraId="20893ECF" w14:textId="77777777" w:rsidTr="002B4013">
        <w:tc>
          <w:tcPr>
            <w:tcW w:w="5575" w:type="dxa"/>
          </w:tcPr>
          <w:p w14:paraId="20893ECE" w14:textId="77777777" w:rsidR="007C2C07" w:rsidRPr="00B11F35" w:rsidRDefault="007C2C07" w:rsidP="00B11F35">
            <w:pPr>
              <w:pStyle w:val="ListParagraph"/>
              <w:spacing w:line="276" w:lineRule="auto"/>
              <w:ind w:left="0"/>
              <w:rPr>
                <w:rFonts w:ascii="Arial" w:hAnsi="Arial" w:cs="Arial"/>
                <w:bCs/>
              </w:rPr>
            </w:pPr>
            <w:r w:rsidRPr="00B11F35">
              <w:rPr>
                <w:rFonts w:ascii="Arial" w:hAnsi="Arial" w:cs="Arial"/>
                <w:bCs/>
              </w:rPr>
              <w:t>Polymorphism in SLCO1B1 gene</w:t>
            </w:r>
          </w:p>
        </w:tc>
      </w:tr>
      <w:tr w:rsidR="007C2C07" w:rsidRPr="00B11F35" w14:paraId="20893ED1" w14:textId="77777777" w:rsidTr="002B4013">
        <w:tc>
          <w:tcPr>
            <w:tcW w:w="5575" w:type="dxa"/>
          </w:tcPr>
          <w:p w14:paraId="20893ED0" w14:textId="77777777" w:rsidR="007C2C07" w:rsidRPr="00B11F35" w:rsidRDefault="007C2C07" w:rsidP="00B11F35">
            <w:pPr>
              <w:pStyle w:val="ListParagraph"/>
              <w:spacing w:line="276" w:lineRule="auto"/>
              <w:ind w:left="0"/>
              <w:rPr>
                <w:rFonts w:ascii="Arial" w:hAnsi="Arial" w:cs="Arial"/>
                <w:bCs/>
              </w:rPr>
            </w:pPr>
            <w:r w:rsidRPr="00B11F35">
              <w:rPr>
                <w:rFonts w:ascii="Arial" w:hAnsi="Arial" w:cs="Arial"/>
                <w:bCs/>
              </w:rPr>
              <w:t>High dose statin</w:t>
            </w:r>
          </w:p>
        </w:tc>
      </w:tr>
      <w:tr w:rsidR="00A65FDC" w:rsidRPr="00B11F35" w14:paraId="20893ED3" w14:textId="77777777" w:rsidTr="002B4013">
        <w:tc>
          <w:tcPr>
            <w:tcW w:w="5575" w:type="dxa"/>
          </w:tcPr>
          <w:p w14:paraId="20893ED2" w14:textId="77777777" w:rsidR="00A65FDC" w:rsidRPr="00B11F35" w:rsidRDefault="00A65FDC" w:rsidP="00B11F35">
            <w:pPr>
              <w:pStyle w:val="ListParagraph"/>
              <w:spacing w:line="276" w:lineRule="auto"/>
              <w:ind w:left="0"/>
              <w:rPr>
                <w:rFonts w:ascii="Arial" w:hAnsi="Arial" w:cs="Arial"/>
                <w:bCs/>
              </w:rPr>
            </w:pPr>
            <w:r w:rsidRPr="00B11F35">
              <w:rPr>
                <w:rFonts w:ascii="Arial" w:hAnsi="Arial" w:cs="Arial"/>
                <w:bCs/>
              </w:rPr>
              <w:t>Drug-drug interactions</w:t>
            </w:r>
          </w:p>
        </w:tc>
      </w:tr>
    </w:tbl>
    <w:p w14:paraId="20893ED4" w14:textId="77777777" w:rsidR="006708CA" w:rsidRPr="00B11F35" w:rsidRDefault="006708CA" w:rsidP="00B11F35">
      <w:pPr>
        <w:pStyle w:val="ListParagraph"/>
        <w:spacing w:after="0"/>
        <w:ind w:left="0"/>
        <w:rPr>
          <w:rFonts w:ascii="Arial" w:hAnsi="Arial" w:cs="Arial"/>
          <w:bCs/>
        </w:rPr>
      </w:pPr>
    </w:p>
    <w:p w14:paraId="20893ED9" w14:textId="5E317AC9" w:rsidR="00324049" w:rsidRPr="00B11F35" w:rsidRDefault="00293B06" w:rsidP="00B11F35">
      <w:pPr>
        <w:pStyle w:val="ListParagraph"/>
        <w:spacing w:after="0"/>
        <w:ind w:left="0"/>
        <w:rPr>
          <w:rFonts w:ascii="Arial" w:hAnsi="Arial" w:cs="Arial"/>
          <w:b/>
        </w:rPr>
      </w:pPr>
      <w:r w:rsidRPr="00B11F35">
        <w:rPr>
          <w:rFonts w:ascii="Arial" w:hAnsi="Arial" w:cs="Arial"/>
        </w:rPr>
        <w:t xml:space="preserve"> </w:t>
      </w:r>
      <w:r w:rsidR="00CA26B5" w:rsidRPr="00CA26B5">
        <w:rPr>
          <w:rFonts w:ascii="Arial" w:hAnsi="Arial" w:cs="Arial"/>
        </w:rPr>
        <w:t>The Cholesterol Treatment Trialists analyzed individual participant data on the development of muscle symptoms from 19 double-blind trials of statin versus placebo with 123,940 participants and four double-blind trials of a more intensive vs. a less intensive statin regimen with 30,724 participants</w:t>
      </w:r>
      <w:r w:rsidR="00CA26B5">
        <w:rPr>
          <w:rFonts w:ascii="Arial" w:hAnsi="Arial" w:cs="Arial"/>
        </w:rPr>
        <w:t xml:space="preserve"> </w:t>
      </w:r>
      <w:r w:rsidR="007A4255">
        <w:rPr>
          <w:rFonts w:ascii="Arial" w:hAnsi="Arial" w:cs="Arial"/>
        </w:rPr>
        <w:fldChar w:fldCharType="begin"/>
      </w:r>
      <w:r w:rsidR="008A12FA">
        <w:rPr>
          <w:rFonts w:ascii="Arial" w:hAnsi="Arial" w:cs="Arial"/>
        </w:rPr>
        <w:instrText xml:space="preserve"> ADDIN EN.CITE &lt;EndNote&gt;&lt;Cite&gt;&lt;Author&gt;Cholesterol Treatment Trialists&lt;/Author&gt;&lt;Year&gt;2022&lt;/Year&gt;&lt;RecNum&gt;274&lt;/RecNum&gt;&lt;DisplayText&gt;(94)&lt;/DisplayText&gt;&lt;record&gt;&lt;rec-number&gt;274&lt;/rec-number&gt;&lt;foreign-keys&gt;&lt;key app="EN" db-id="pxe9wwewy9awxtepvf6vdt9iwxtex2rsrfwd" timestamp="1706236391"&gt;274&lt;/key&gt;&lt;/foreign-keys&gt;&lt;ref-type name="Journal Article"&gt;17&lt;/ref-type&gt;&lt;contributors&gt;&lt;authors&gt;&lt;author&gt;Cholesterol Treatment Trialists, Collaboration&lt;/author&gt;&lt;/authors&gt;&lt;/contributors&gt;&lt;titles&gt;&lt;title&gt;Effect of statin therapy on muscle symptoms: an individual participant data meta-analysis of large-scale, randomised, double-blind trials&lt;/title&gt;&lt;secondary-title&gt;Lancet&lt;/secondary-title&gt;&lt;/titles&gt;&lt;periodical&gt;&lt;full-title&gt;Lancet&lt;/full-title&gt;&lt;/periodical&gt;&lt;pages&gt;832-845&lt;/pages&gt;&lt;volume&gt;400&lt;/volume&gt;&lt;number&gt;10355&lt;/number&gt;&lt;edition&gt;2022/09/02&lt;/edition&gt;&lt;keywords&gt;&lt;keyword&gt;*Atherosclerosis/drug therapy&lt;/keyword&gt;&lt;keyword&gt;Australia&lt;/keyword&gt;&lt;keyword&gt;Female&lt;/keyword&gt;&lt;keyword&gt;Humans&lt;/keyword&gt;&lt;keyword&gt;*Hydroxymethylglutaryl-CoA Reductase Inhibitors/adverse effects&lt;/keyword&gt;&lt;keyword&gt;Male&lt;/keyword&gt;&lt;keyword&gt;Middle Aged&lt;/keyword&gt;&lt;keyword&gt;Muscles&lt;/keyword&gt;&lt;keyword&gt;Myalgia/chemically induced&lt;/keyword&gt;&lt;keyword&gt;Randomized Controlled Trials as Topic&lt;/keyword&gt;&lt;/keywords&gt;&lt;dates&gt;&lt;year&gt;2022&lt;/year&gt;&lt;pub-dates&gt;&lt;date&gt;Sep 10&lt;/date&gt;&lt;/pub-dates&gt;&lt;/dates&gt;&lt;isbn&gt;1474-547X (Electronic)&amp;#xD;0140-6736 (Print)&amp;#xD;0140-6736 (Linking)&lt;/isbn&gt;&lt;accession-num&gt;36049498&lt;/accession-num&gt;&lt;urls&gt;&lt;related-urls&gt;&lt;url&gt;https://www.ncbi.nlm.nih.gov/pubmed/36049498&lt;/url&gt;&lt;/related-urls&gt;&lt;/urls&gt;&lt;custom2&gt;PMC7613583&lt;/custom2&gt;&lt;electronic-resource-num&gt;10.1016/S0140-6736(22)01545-8&lt;/electronic-resource-num&gt;&lt;/record&gt;&lt;/Cite&gt;&lt;/EndNote&gt;</w:instrText>
      </w:r>
      <w:r w:rsidR="007A4255">
        <w:rPr>
          <w:rFonts w:ascii="Arial" w:hAnsi="Arial" w:cs="Arial"/>
        </w:rPr>
        <w:fldChar w:fldCharType="separate"/>
      </w:r>
      <w:r w:rsidR="008A12FA">
        <w:rPr>
          <w:rFonts w:ascii="Arial" w:hAnsi="Arial" w:cs="Arial"/>
          <w:noProof/>
        </w:rPr>
        <w:t>(</w:t>
      </w:r>
      <w:hyperlink w:anchor="_ENREF_94" w:tooltip="Cholesterol Treatment Trialists, 2022 #274" w:history="1">
        <w:r w:rsidR="00F55357">
          <w:rPr>
            <w:rFonts w:ascii="Arial" w:hAnsi="Arial" w:cs="Arial"/>
            <w:noProof/>
          </w:rPr>
          <w:t>94</w:t>
        </w:r>
      </w:hyperlink>
      <w:r w:rsidR="008A12FA">
        <w:rPr>
          <w:rFonts w:ascii="Arial" w:hAnsi="Arial" w:cs="Arial"/>
          <w:noProof/>
        </w:rPr>
        <w:t>)</w:t>
      </w:r>
      <w:r w:rsidR="007A4255">
        <w:rPr>
          <w:rFonts w:ascii="Arial" w:hAnsi="Arial" w:cs="Arial"/>
        </w:rPr>
        <w:fldChar w:fldCharType="end"/>
      </w:r>
      <w:r w:rsidR="00CA26B5" w:rsidRPr="00CA26B5">
        <w:rPr>
          <w:rFonts w:ascii="Arial" w:hAnsi="Arial" w:cs="Arial"/>
        </w:rPr>
        <w:t>. After a median follow-up of 4.3 years 27.1% of the individuals taking a statin vs. 26.6% on placebo reported muscle pain or weakness representing a 3% increase</w:t>
      </w:r>
      <w:r w:rsidR="007A4255">
        <w:rPr>
          <w:rFonts w:ascii="Arial" w:hAnsi="Arial" w:cs="Arial"/>
        </w:rPr>
        <w:t xml:space="preserve"> greater than placebo</w:t>
      </w:r>
      <w:r w:rsidR="00CA26B5" w:rsidRPr="00CA26B5">
        <w:rPr>
          <w:rFonts w:ascii="Arial" w:hAnsi="Arial" w:cs="Arial"/>
        </w:rPr>
        <w:t xml:space="preserve"> (risk ratio- 1.03; 95% CI 1.01-1.06)</w:t>
      </w:r>
      <w:r w:rsidR="007A4255">
        <w:rPr>
          <w:rFonts w:ascii="Arial" w:hAnsi="Arial" w:cs="Arial"/>
        </w:rPr>
        <w:t xml:space="preserve"> (Table 6)</w:t>
      </w:r>
      <w:r w:rsidR="00CA26B5" w:rsidRPr="00CA26B5">
        <w:rPr>
          <w:rFonts w:ascii="Arial" w:hAnsi="Arial" w:cs="Arial"/>
        </w:rPr>
        <w:t xml:space="preserve">. The specific muscle symptoms caused by statin therapy, myalgia, muscle cramps or spasm, limb pain, other musculoskeletal pain, or muscle fatigue or weakness were similar to those caused by placebo. The increase in muscle symptoms in the statin treated individuals was manifest in the first year of therapy but in the later years muscle symptoms were similar in the statin treated and placebo groups. The relative risk of statin induced muscle symptoms was greater in women than men. Intensive statin treatment with 40-80 mg atorvastatin or 20-40 mg rosuvastatin resulted in a higher risk of muscle symptoms than less intensive or moderate-intensity regimens but different statins at equivalent LDL-C lowering doses had similar effects on muscle symptoms. This study demonstrates that there is a small increase in muscle symptoms that primarily manifests in the first year of therapy. Statin therapy caused approximately 11 additional complaints of muscle pain or weakness per 1000 patients during the first year, but little excess in later years. Of particularly note is that 26.6% of patients taking a placebo had muscle symptoms demonstrating a very high frequency of this clinical complaint. Given the high prevalence of muscle complaints and the small increase attributed to statins </w:t>
      </w:r>
      <w:r w:rsidR="007A4255">
        <w:rPr>
          <w:rFonts w:ascii="Arial" w:hAnsi="Arial" w:cs="Arial"/>
        </w:rPr>
        <w:t xml:space="preserve">it is very difficult to determine if a muscle complaint is actually due to the statin, which </w:t>
      </w:r>
      <w:r w:rsidR="00CA26B5" w:rsidRPr="00CA26B5">
        <w:rPr>
          <w:rFonts w:ascii="Arial" w:hAnsi="Arial" w:cs="Arial"/>
        </w:rPr>
        <w:t>presents great clinical difficulties in patient management.</w:t>
      </w:r>
      <w:r w:rsidRPr="00B11F35">
        <w:rPr>
          <w:rFonts w:ascii="Arial" w:hAnsi="Arial" w:cs="Arial"/>
        </w:rPr>
        <w:t xml:space="preserve">                                               </w:t>
      </w:r>
      <w:r w:rsidRPr="00B11F35">
        <w:rPr>
          <w:rFonts w:ascii="Arial" w:hAnsi="Arial" w:cs="Arial"/>
          <w:b/>
        </w:rPr>
        <w:t xml:space="preserve">        </w:t>
      </w:r>
    </w:p>
    <w:p w14:paraId="72A64E70" w14:textId="77777777" w:rsidR="004655E0" w:rsidRPr="004655E0" w:rsidRDefault="004655E0" w:rsidP="004655E0">
      <w:pPr>
        <w:spacing w:after="0"/>
        <w:rPr>
          <w:rFonts w:ascii="Arial" w:hAnsi="Arial" w:cs="Arial"/>
          <w:b/>
          <w:color w:val="FF0000"/>
        </w:rPr>
      </w:pPr>
    </w:p>
    <w:tbl>
      <w:tblPr>
        <w:tblStyle w:val="TableGrid1"/>
        <w:tblW w:w="0" w:type="auto"/>
        <w:tblLook w:val="04A0" w:firstRow="1" w:lastRow="0" w:firstColumn="1" w:lastColumn="0" w:noHBand="0" w:noVBand="1"/>
      </w:tblPr>
      <w:tblGrid>
        <w:gridCol w:w="3235"/>
        <w:gridCol w:w="1887"/>
        <w:gridCol w:w="1904"/>
        <w:gridCol w:w="2324"/>
      </w:tblGrid>
      <w:tr w:rsidR="00CA26B5" w:rsidRPr="00A1491A" w14:paraId="7A27AB38" w14:textId="77777777" w:rsidTr="00E75FF6">
        <w:tc>
          <w:tcPr>
            <w:tcW w:w="9350" w:type="dxa"/>
            <w:gridSpan w:val="4"/>
            <w:shd w:val="clear" w:color="auto" w:fill="FFFF00"/>
          </w:tcPr>
          <w:p w14:paraId="4E3FA19C" w14:textId="77777777" w:rsidR="00CA26B5" w:rsidRPr="00A1491A" w:rsidRDefault="00CA26B5" w:rsidP="00CA26B5">
            <w:pPr>
              <w:spacing w:line="276" w:lineRule="auto"/>
              <w:rPr>
                <w:rFonts w:ascii="Arial" w:eastAsia="Calibri" w:hAnsi="Arial" w:cs="Arial"/>
                <w:b/>
                <w:bCs/>
              </w:rPr>
            </w:pPr>
            <w:r w:rsidRPr="00A1491A">
              <w:rPr>
                <w:rFonts w:ascii="Arial" w:eastAsia="Calibri" w:hAnsi="Arial" w:cs="Arial"/>
                <w:b/>
                <w:bCs/>
              </w:rPr>
              <w:t>Table 6. Effect of Statin vs. Placebo on Muscle Symptoms</w:t>
            </w:r>
          </w:p>
        </w:tc>
      </w:tr>
      <w:tr w:rsidR="00CA26B5" w:rsidRPr="00A1491A" w14:paraId="4204D108" w14:textId="77777777" w:rsidTr="00E75FF6">
        <w:tc>
          <w:tcPr>
            <w:tcW w:w="3235" w:type="dxa"/>
          </w:tcPr>
          <w:p w14:paraId="5EE08378" w14:textId="77777777" w:rsidR="00CA26B5" w:rsidRPr="00A1491A" w:rsidRDefault="00CA26B5" w:rsidP="00CA26B5">
            <w:pPr>
              <w:spacing w:line="276" w:lineRule="auto"/>
              <w:rPr>
                <w:rFonts w:ascii="Arial" w:eastAsia="Calibri" w:hAnsi="Arial" w:cs="Arial"/>
                <w:b/>
                <w:bCs/>
              </w:rPr>
            </w:pPr>
            <w:r w:rsidRPr="00A1491A">
              <w:rPr>
                <w:rFonts w:ascii="Arial" w:eastAsia="Calibri" w:hAnsi="Arial" w:cs="Arial"/>
                <w:b/>
                <w:bCs/>
              </w:rPr>
              <w:t>Symptom</w:t>
            </w:r>
          </w:p>
        </w:tc>
        <w:tc>
          <w:tcPr>
            <w:tcW w:w="1887" w:type="dxa"/>
          </w:tcPr>
          <w:p w14:paraId="662083CF" w14:textId="77777777" w:rsidR="00CA26B5" w:rsidRPr="00A1491A" w:rsidRDefault="00CA26B5" w:rsidP="00CA26B5">
            <w:pPr>
              <w:spacing w:line="276" w:lineRule="auto"/>
              <w:rPr>
                <w:rFonts w:ascii="Arial" w:eastAsia="Calibri" w:hAnsi="Arial" w:cs="Arial"/>
                <w:b/>
                <w:bCs/>
              </w:rPr>
            </w:pPr>
            <w:r w:rsidRPr="00A1491A">
              <w:rPr>
                <w:rFonts w:ascii="Arial" w:eastAsia="Calibri" w:hAnsi="Arial" w:cs="Arial"/>
                <w:b/>
                <w:bCs/>
              </w:rPr>
              <w:t>Statin Events</w:t>
            </w:r>
          </w:p>
        </w:tc>
        <w:tc>
          <w:tcPr>
            <w:tcW w:w="1904" w:type="dxa"/>
          </w:tcPr>
          <w:p w14:paraId="086D87A6" w14:textId="77777777" w:rsidR="00CA26B5" w:rsidRPr="00A1491A" w:rsidRDefault="00CA26B5" w:rsidP="00CA26B5">
            <w:pPr>
              <w:spacing w:line="276" w:lineRule="auto"/>
              <w:rPr>
                <w:rFonts w:ascii="Arial" w:eastAsia="Calibri" w:hAnsi="Arial" w:cs="Arial"/>
                <w:b/>
                <w:bCs/>
              </w:rPr>
            </w:pPr>
            <w:r w:rsidRPr="00A1491A">
              <w:rPr>
                <w:rFonts w:ascii="Arial" w:eastAsia="Calibri" w:hAnsi="Arial" w:cs="Arial"/>
                <w:b/>
                <w:bCs/>
              </w:rPr>
              <w:t>Placebo Events</w:t>
            </w:r>
          </w:p>
        </w:tc>
        <w:tc>
          <w:tcPr>
            <w:tcW w:w="2324" w:type="dxa"/>
          </w:tcPr>
          <w:p w14:paraId="6CF9B0E9" w14:textId="77777777" w:rsidR="00CA26B5" w:rsidRPr="00A1491A" w:rsidRDefault="00CA26B5" w:rsidP="00CA26B5">
            <w:pPr>
              <w:spacing w:line="276" w:lineRule="auto"/>
              <w:rPr>
                <w:rFonts w:ascii="Arial" w:eastAsia="Calibri" w:hAnsi="Arial" w:cs="Arial"/>
                <w:b/>
                <w:bCs/>
              </w:rPr>
            </w:pPr>
            <w:r w:rsidRPr="00A1491A">
              <w:rPr>
                <w:rFonts w:ascii="Arial" w:eastAsia="Calibri" w:hAnsi="Arial" w:cs="Arial"/>
                <w:b/>
                <w:bCs/>
              </w:rPr>
              <w:t>RR (95% CI)</w:t>
            </w:r>
          </w:p>
        </w:tc>
      </w:tr>
      <w:tr w:rsidR="00CA26B5" w:rsidRPr="00A1491A" w14:paraId="58BBAF27" w14:textId="77777777" w:rsidTr="00E75FF6">
        <w:tc>
          <w:tcPr>
            <w:tcW w:w="3235" w:type="dxa"/>
          </w:tcPr>
          <w:p w14:paraId="4DD3F972"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Myalgia</w:t>
            </w:r>
          </w:p>
        </w:tc>
        <w:tc>
          <w:tcPr>
            <w:tcW w:w="1887" w:type="dxa"/>
          </w:tcPr>
          <w:p w14:paraId="58156693"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12.0%</w:t>
            </w:r>
          </w:p>
        </w:tc>
        <w:tc>
          <w:tcPr>
            <w:tcW w:w="1904" w:type="dxa"/>
          </w:tcPr>
          <w:p w14:paraId="480CFF47"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11.7%</w:t>
            </w:r>
          </w:p>
        </w:tc>
        <w:tc>
          <w:tcPr>
            <w:tcW w:w="2324" w:type="dxa"/>
          </w:tcPr>
          <w:p w14:paraId="35AA1385"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1·03 (0·99–1·08)</w:t>
            </w:r>
          </w:p>
        </w:tc>
      </w:tr>
      <w:tr w:rsidR="00CA26B5" w:rsidRPr="00A1491A" w14:paraId="0CEE7D1D" w14:textId="77777777" w:rsidTr="00E75FF6">
        <w:tc>
          <w:tcPr>
            <w:tcW w:w="3235" w:type="dxa"/>
          </w:tcPr>
          <w:p w14:paraId="333B6334"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Other musculoskeletal pain</w:t>
            </w:r>
          </w:p>
        </w:tc>
        <w:tc>
          <w:tcPr>
            <w:tcW w:w="1887" w:type="dxa"/>
          </w:tcPr>
          <w:p w14:paraId="08599B49"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13.3</w:t>
            </w:r>
          </w:p>
        </w:tc>
        <w:tc>
          <w:tcPr>
            <w:tcW w:w="1904" w:type="dxa"/>
          </w:tcPr>
          <w:p w14:paraId="70A6E761"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13.0</w:t>
            </w:r>
          </w:p>
        </w:tc>
        <w:tc>
          <w:tcPr>
            <w:tcW w:w="2324" w:type="dxa"/>
          </w:tcPr>
          <w:p w14:paraId="4E07665B"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1·03 (0·99–1·08)</w:t>
            </w:r>
          </w:p>
        </w:tc>
      </w:tr>
      <w:tr w:rsidR="00CA26B5" w:rsidRPr="00A1491A" w14:paraId="49075D26" w14:textId="77777777" w:rsidTr="00E75FF6">
        <w:tc>
          <w:tcPr>
            <w:tcW w:w="3235" w:type="dxa"/>
          </w:tcPr>
          <w:p w14:paraId="34428306"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Any muscle pain</w:t>
            </w:r>
          </w:p>
        </w:tc>
        <w:tc>
          <w:tcPr>
            <w:tcW w:w="1887" w:type="dxa"/>
          </w:tcPr>
          <w:p w14:paraId="76A94D93"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26.9%</w:t>
            </w:r>
          </w:p>
        </w:tc>
        <w:tc>
          <w:tcPr>
            <w:tcW w:w="1904" w:type="dxa"/>
          </w:tcPr>
          <w:p w14:paraId="5811FCC8"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26.3%</w:t>
            </w:r>
          </w:p>
        </w:tc>
        <w:tc>
          <w:tcPr>
            <w:tcW w:w="2324" w:type="dxa"/>
          </w:tcPr>
          <w:p w14:paraId="451B7293"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1·03 (1·01–1·06)</w:t>
            </w:r>
          </w:p>
        </w:tc>
      </w:tr>
      <w:tr w:rsidR="00CA26B5" w:rsidRPr="00A1491A" w14:paraId="4DFA9C31" w14:textId="77777777" w:rsidTr="00E75FF6">
        <w:tc>
          <w:tcPr>
            <w:tcW w:w="3235" w:type="dxa"/>
          </w:tcPr>
          <w:p w14:paraId="3A8D5C49"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Any muscle pain or weakness</w:t>
            </w:r>
          </w:p>
        </w:tc>
        <w:tc>
          <w:tcPr>
            <w:tcW w:w="1887" w:type="dxa"/>
          </w:tcPr>
          <w:p w14:paraId="5C1A426C"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27.1%</w:t>
            </w:r>
          </w:p>
        </w:tc>
        <w:tc>
          <w:tcPr>
            <w:tcW w:w="1904" w:type="dxa"/>
          </w:tcPr>
          <w:p w14:paraId="76730445"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26.6%</w:t>
            </w:r>
          </w:p>
        </w:tc>
        <w:tc>
          <w:tcPr>
            <w:tcW w:w="2324" w:type="dxa"/>
          </w:tcPr>
          <w:p w14:paraId="3577BF82" w14:textId="77777777" w:rsidR="00CA26B5" w:rsidRPr="00A1491A" w:rsidRDefault="00CA26B5" w:rsidP="00CA26B5">
            <w:pPr>
              <w:spacing w:line="276" w:lineRule="auto"/>
              <w:rPr>
                <w:rFonts w:ascii="Arial" w:eastAsia="Calibri" w:hAnsi="Arial" w:cs="Arial"/>
              </w:rPr>
            </w:pPr>
            <w:r w:rsidRPr="00A1491A">
              <w:rPr>
                <w:rFonts w:ascii="Arial" w:eastAsia="Calibri" w:hAnsi="Arial" w:cs="Arial"/>
              </w:rPr>
              <w:t>1·03 (1·01–1·06)</w:t>
            </w:r>
          </w:p>
        </w:tc>
      </w:tr>
    </w:tbl>
    <w:p w14:paraId="20893F35" w14:textId="326CDF66" w:rsidR="007B11A4" w:rsidRPr="00A1491A" w:rsidRDefault="007A4255" w:rsidP="004655E0">
      <w:pPr>
        <w:pStyle w:val="ListParagraph"/>
        <w:spacing w:after="0"/>
        <w:ind w:left="0"/>
        <w:rPr>
          <w:rFonts w:ascii="Arial" w:hAnsi="Arial" w:cs="Arial"/>
          <w:bCs/>
        </w:rPr>
      </w:pPr>
      <w:r w:rsidRPr="00A1491A">
        <w:rPr>
          <w:rFonts w:ascii="Arial" w:hAnsi="Arial" w:cs="Arial"/>
          <w:bCs/>
        </w:rPr>
        <w:t xml:space="preserve">Modified from </w:t>
      </w:r>
      <w:r w:rsidRPr="00A1491A">
        <w:rPr>
          <w:rFonts w:ascii="Arial" w:hAnsi="Arial" w:cs="Arial"/>
          <w:bCs/>
        </w:rPr>
        <w:fldChar w:fldCharType="begin"/>
      </w:r>
      <w:r w:rsidR="008A12FA">
        <w:rPr>
          <w:rFonts w:ascii="Arial" w:hAnsi="Arial" w:cs="Arial"/>
          <w:bCs/>
        </w:rPr>
        <w:instrText xml:space="preserve"> ADDIN EN.CITE &lt;EndNote&gt;&lt;Cite&gt;&lt;Author&gt;Cholesterol Treatment Trialists&lt;/Author&gt;&lt;Year&gt;2022&lt;/Year&gt;&lt;RecNum&gt;274&lt;/RecNum&gt;&lt;DisplayText&gt;(94)&lt;/DisplayText&gt;&lt;record&gt;&lt;rec-number&gt;274&lt;/rec-number&gt;&lt;foreign-keys&gt;&lt;key app="EN" db-id="pxe9wwewy9awxtepvf6vdt9iwxtex2rsrfwd" timestamp="1706236391"&gt;274&lt;/key&gt;&lt;/foreign-keys&gt;&lt;ref-type name="Journal Article"&gt;17&lt;/ref-type&gt;&lt;contributors&gt;&lt;authors&gt;&lt;author&gt;Cholesterol Treatment Trialists, Collaboration&lt;/author&gt;&lt;/authors&gt;&lt;/contributors&gt;&lt;titles&gt;&lt;title&gt;Effect of statin therapy on muscle symptoms: an individual participant data meta-analysis of large-scale, randomised, double-blind trials&lt;/title&gt;&lt;secondary-title&gt;Lancet&lt;/secondary-title&gt;&lt;/titles&gt;&lt;periodical&gt;&lt;full-title&gt;Lancet&lt;/full-title&gt;&lt;/periodical&gt;&lt;pages&gt;832-845&lt;/pages&gt;&lt;volume&gt;400&lt;/volume&gt;&lt;number&gt;10355&lt;/number&gt;&lt;edition&gt;2022/09/02&lt;/edition&gt;&lt;keywords&gt;&lt;keyword&gt;*Atherosclerosis/drug therapy&lt;/keyword&gt;&lt;keyword&gt;Australia&lt;/keyword&gt;&lt;keyword&gt;Female&lt;/keyword&gt;&lt;keyword&gt;Humans&lt;/keyword&gt;&lt;keyword&gt;*Hydroxymethylglutaryl-CoA Reductase Inhibitors/adverse effects&lt;/keyword&gt;&lt;keyword&gt;Male&lt;/keyword&gt;&lt;keyword&gt;Middle Aged&lt;/keyword&gt;&lt;keyword&gt;Muscles&lt;/keyword&gt;&lt;keyword&gt;Myalgia/chemically induced&lt;/keyword&gt;&lt;keyword&gt;Randomized Controlled Trials as Topic&lt;/keyword&gt;&lt;/keywords&gt;&lt;dates&gt;&lt;year&gt;2022&lt;/year&gt;&lt;pub-dates&gt;&lt;date&gt;Sep 10&lt;/date&gt;&lt;/pub-dates&gt;&lt;/dates&gt;&lt;isbn&gt;1474-547X (Electronic)&amp;#xD;0140-6736 (Print)&amp;#xD;0140-6736 (Linking)&lt;/isbn&gt;&lt;accession-num&gt;36049498&lt;/accession-num&gt;&lt;urls&gt;&lt;related-urls&gt;&lt;url&gt;https://www.ncbi.nlm.nih.gov/pubmed/36049498&lt;/url&gt;&lt;/related-urls&gt;&lt;/urls&gt;&lt;custom2&gt;PMC7613583&lt;/custom2&gt;&lt;electronic-resource-num&gt;10.1016/S0140-6736(22)01545-8&lt;/electronic-resource-num&gt;&lt;/record&gt;&lt;/Cite&gt;&lt;/EndNote&gt;</w:instrText>
      </w:r>
      <w:r w:rsidRPr="00A1491A">
        <w:rPr>
          <w:rFonts w:ascii="Arial" w:hAnsi="Arial" w:cs="Arial"/>
          <w:bCs/>
        </w:rPr>
        <w:fldChar w:fldCharType="separate"/>
      </w:r>
      <w:r w:rsidR="008A12FA">
        <w:rPr>
          <w:rFonts w:ascii="Arial" w:hAnsi="Arial" w:cs="Arial"/>
          <w:bCs/>
          <w:noProof/>
        </w:rPr>
        <w:t>(</w:t>
      </w:r>
      <w:hyperlink w:anchor="_ENREF_94" w:tooltip="Cholesterol Treatment Trialists, 2022 #274" w:history="1">
        <w:r w:rsidR="00F55357">
          <w:rPr>
            <w:rFonts w:ascii="Arial" w:hAnsi="Arial" w:cs="Arial"/>
            <w:bCs/>
            <w:noProof/>
          </w:rPr>
          <w:t>94</w:t>
        </w:r>
      </w:hyperlink>
      <w:r w:rsidR="008A12FA">
        <w:rPr>
          <w:rFonts w:ascii="Arial" w:hAnsi="Arial" w:cs="Arial"/>
          <w:bCs/>
          <w:noProof/>
        </w:rPr>
        <w:t>)</w:t>
      </w:r>
      <w:r w:rsidRPr="00A1491A">
        <w:rPr>
          <w:rFonts w:ascii="Arial" w:hAnsi="Arial" w:cs="Arial"/>
          <w:bCs/>
        </w:rPr>
        <w:fldChar w:fldCharType="end"/>
      </w:r>
      <w:r w:rsidRPr="00A1491A">
        <w:rPr>
          <w:rFonts w:ascii="Arial" w:hAnsi="Arial" w:cs="Arial"/>
          <w:bCs/>
        </w:rPr>
        <w:t>.</w:t>
      </w:r>
    </w:p>
    <w:p w14:paraId="0068292F" w14:textId="77777777" w:rsidR="007A4255" w:rsidRDefault="007A4255" w:rsidP="004655E0">
      <w:pPr>
        <w:pStyle w:val="ListParagraph"/>
        <w:spacing w:after="0"/>
        <w:ind w:left="0"/>
        <w:rPr>
          <w:rFonts w:ascii="Arial" w:hAnsi="Arial" w:cs="Arial"/>
          <w:b/>
        </w:rPr>
      </w:pPr>
    </w:p>
    <w:p w14:paraId="779439CB" w14:textId="044CA0BF" w:rsidR="004F5588" w:rsidRDefault="006E34C8" w:rsidP="004655E0">
      <w:pPr>
        <w:pStyle w:val="ListParagraph"/>
        <w:spacing w:after="0"/>
        <w:ind w:left="0"/>
        <w:rPr>
          <w:rFonts w:ascii="Arial" w:hAnsi="Arial" w:cs="Arial"/>
        </w:rPr>
      </w:pPr>
      <w:r w:rsidRPr="00B11F35">
        <w:rPr>
          <w:rFonts w:ascii="Arial" w:hAnsi="Arial" w:cs="Arial"/>
        </w:rPr>
        <w:t>While the results of the randomized trials suggest</w:t>
      </w:r>
      <w:r w:rsidR="00310AC2" w:rsidRPr="00B11F35">
        <w:rPr>
          <w:rFonts w:ascii="Arial" w:hAnsi="Arial" w:cs="Arial"/>
        </w:rPr>
        <w:t xml:space="preserve"> that muscle symptoms</w:t>
      </w:r>
      <w:r w:rsidRPr="00B11F35">
        <w:rPr>
          <w:rFonts w:ascii="Arial" w:hAnsi="Arial" w:cs="Arial"/>
        </w:rPr>
        <w:t xml:space="preserve"> </w:t>
      </w:r>
      <w:r w:rsidR="00310AC2" w:rsidRPr="00B11F35">
        <w:rPr>
          <w:rFonts w:ascii="Arial" w:hAnsi="Arial" w:cs="Arial"/>
        </w:rPr>
        <w:t>are</w:t>
      </w:r>
      <w:r w:rsidRPr="00B11F35">
        <w:rPr>
          <w:rFonts w:ascii="Arial" w:hAnsi="Arial" w:cs="Arial"/>
        </w:rPr>
        <w:t xml:space="preserve"> not </w:t>
      </w:r>
      <w:r w:rsidR="007A4255">
        <w:rPr>
          <w:rFonts w:ascii="Arial" w:hAnsi="Arial" w:cs="Arial"/>
        </w:rPr>
        <w:t xml:space="preserve">frequently </w:t>
      </w:r>
      <w:r w:rsidR="00310AC2" w:rsidRPr="00B11F35">
        <w:rPr>
          <w:rFonts w:ascii="Arial" w:hAnsi="Arial" w:cs="Arial"/>
        </w:rPr>
        <w:t>induced by statin therapy</w:t>
      </w:r>
      <w:r w:rsidR="005F548B" w:rsidRPr="00B11F35">
        <w:rPr>
          <w:rFonts w:ascii="Arial" w:hAnsi="Arial" w:cs="Arial"/>
        </w:rPr>
        <w:t>,</w:t>
      </w:r>
      <w:r w:rsidR="00310AC2" w:rsidRPr="00B11F35">
        <w:rPr>
          <w:rFonts w:ascii="Arial" w:hAnsi="Arial" w:cs="Arial"/>
        </w:rPr>
        <w:t xml:space="preserve"> </w:t>
      </w:r>
      <w:r w:rsidRPr="00B11F35">
        <w:rPr>
          <w:rFonts w:ascii="Arial" w:hAnsi="Arial" w:cs="Arial"/>
        </w:rPr>
        <w:t xml:space="preserve">in typical clinical settings a significant percentage of patients are unable to tolerate statins due to </w:t>
      </w:r>
      <w:r w:rsidR="004C2511" w:rsidRPr="00B11F35">
        <w:rPr>
          <w:rFonts w:ascii="Arial" w:hAnsi="Arial" w:cs="Arial"/>
        </w:rPr>
        <w:t>muscle symptoms</w:t>
      </w:r>
      <w:r w:rsidRPr="00B11F35">
        <w:rPr>
          <w:rFonts w:ascii="Arial" w:hAnsi="Arial" w:cs="Arial"/>
        </w:rPr>
        <w:t xml:space="preserve"> (in many studies as high as 5-</w:t>
      </w:r>
      <w:r w:rsidR="00BE2EEA" w:rsidRPr="00B11F35">
        <w:rPr>
          <w:rFonts w:ascii="Arial" w:hAnsi="Arial" w:cs="Arial"/>
        </w:rPr>
        <w:t>25</w:t>
      </w:r>
      <w:r w:rsidRPr="00B11F35">
        <w:rPr>
          <w:rFonts w:ascii="Arial" w:hAnsi="Arial" w:cs="Arial"/>
        </w:rPr>
        <w:t>% of patients)</w:t>
      </w:r>
      <w:r w:rsidR="00915851" w:rsidRPr="00B11F35">
        <w:rPr>
          <w:rFonts w:ascii="Arial" w:hAnsi="Arial" w:cs="Arial"/>
        </w:rPr>
        <w:t xml:space="preserve"> </w:t>
      </w:r>
      <w:r w:rsidR="00915851" w:rsidRPr="00B11F35">
        <w:rPr>
          <w:rFonts w:ascii="Arial" w:hAnsi="Arial" w:cs="Arial"/>
        </w:rPr>
        <w:fldChar w:fldCharType="begin">
          <w:fldData xml:space="preserve">PEVuZE5vdGU+PENpdGU+PEF1dGhvcj5CcnVja2VydDwvQXV0aG9yPjxZZWFyPjIwMDU8L1llYXI+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</w:fldData>
        </w:fldChar>
      </w:r>
      <w:r w:rsidR="008A12FA">
        <w:rPr>
          <w:rFonts w:ascii="Arial" w:hAnsi="Arial" w:cs="Arial"/>
        </w:rPr>
        <w:instrText xml:space="preserve"> ADDIN EN.CITE </w:instrText>
      </w:r>
      <w:r w:rsidR="008A12FA">
        <w:rPr>
          <w:rFonts w:ascii="Arial" w:hAnsi="Arial" w:cs="Arial"/>
        </w:rPr>
        <w:fldChar w:fldCharType="begin">
          <w:fldData xml:space="preserve">PEVuZE5vdGU+PENpdGU+PEF1dGhvcj5CcnVja2VydDwvQXV0aG9yPjxZZWFyPjIwMDU8L1llYXI+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</w:fldData>
        </w:fldChar>
      </w:r>
      <w:r w:rsidR="008A12FA">
        <w:rPr>
          <w:rFonts w:ascii="Arial" w:hAnsi="Arial" w:cs="Arial"/>
        </w:rPr>
        <w:instrText xml:space="preserve"> ADDIN EN.CITE.DATA </w:instrText>
      </w:r>
      <w:r w:rsidR="008A12FA">
        <w:rPr>
          <w:rFonts w:ascii="Arial" w:hAnsi="Arial" w:cs="Arial"/>
        </w:rPr>
      </w:r>
      <w:r w:rsidR="008A12FA">
        <w:rPr>
          <w:rFonts w:ascii="Arial" w:hAnsi="Arial" w:cs="Arial"/>
        </w:rPr>
        <w:fldChar w:fldCharType="end"/>
      </w:r>
      <w:r w:rsidR="00915851" w:rsidRPr="00B11F35">
        <w:rPr>
          <w:rFonts w:ascii="Arial" w:hAnsi="Arial" w:cs="Arial"/>
        </w:rPr>
      </w:r>
      <w:r w:rsidR="00915851" w:rsidRPr="00B11F35">
        <w:rPr>
          <w:rFonts w:ascii="Arial" w:hAnsi="Arial" w:cs="Arial"/>
        </w:rPr>
        <w:fldChar w:fldCharType="separate"/>
      </w:r>
      <w:r w:rsidR="008A12FA">
        <w:rPr>
          <w:rFonts w:ascii="Arial" w:hAnsi="Arial" w:cs="Arial"/>
          <w:noProof/>
        </w:rPr>
        <w:t>(</w:t>
      </w:r>
      <w:hyperlink w:anchor="_ENREF_95" w:tooltip="Bruckert, 2005 #74" w:history="1">
        <w:r w:rsidR="00F55357">
          <w:rPr>
            <w:rFonts w:ascii="Arial" w:hAnsi="Arial" w:cs="Arial"/>
            <w:noProof/>
          </w:rPr>
          <w:t>95-97</w:t>
        </w:r>
      </w:hyperlink>
      <w:r w:rsidR="008A12FA">
        <w:rPr>
          <w:rFonts w:ascii="Arial" w:hAnsi="Arial" w:cs="Arial"/>
          <w:noProof/>
        </w:rPr>
        <w:t>)</w:t>
      </w:r>
      <w:r w:rsidR="00915851" w:rsidRPr="00B11F35">
        <w:rPr>
          <w:rFonts w:ascii="Arial" w:hAnsi="Arial" w:cs="Arial"/>
        </w:rPr>
        <w:fldChar w:fldCharType="end"/>
      </w:r>
      <w:r w:rsidRPr="00B11F35">
        <w:rPr>
          <w:rFonts w:ascii="Arial" w:hAnsi="Arial" w:cs="Arial"/>
        </w:rPr>
        <w:t>. Recently there was a randomized trial that explored the issue of myopathy with statin therapy in great detail</w:t>
      </w:r>
      <w:r w:rsidR="00DF225D" w:rsidRPr="00B11F35">
        <w:rPr>
          <w:rFonts w:ascii="Arial" w:hAnsi="Arial" w:cs="Arial"/>
        </w:rPr>
        <w:t xml:space="preserve"> </w:t>
      </w:r>
      <w:r w:rsidR="00DF225D" w:rsidRPr="00B11F35">
        <w:rPr>
          <w:rFonts w:ascii="Arial" w:hAnsi="Arial" w:cs="Arial"/>
        </w:rPr>
        <w:fldChar w:fldCharType="begin">
          <w:fldData xml:space="preserve">PEVuZE5vdGU+PENpdGU+PEF1dGhvcj5QYXJrZXI8L0F1dGhvcj48WWVhcj4yMDEzPC9ZZWFyPjxS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OTYtMTAzPC9wYWdlcz48dm9sdW1lPjEyNzwvdm9sdW1lPjxudW1iZXI+MTwvbnVtYmVyPjxrZXl3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</w:fldData>
        </w:fldChar>
      </w:r>
      <w:r w:rsidR="008A12FA">
        <w:rPr>
          <w:rFonts w:ascii="Arial" w:hAnsi="Arial" w:cs="Arial"/>
        </w:rPr>
        <w:instrText xml:space="preserve"> ADDIN EN.CITE </w:instrText>
      </w:r>
      <w:r w:rsidR="008A12FA">
        <w:rPr>
          <w:rFonts w:ascii="Arial" w:hAnsi="Arial" w:cs="Arial"/>
        </w:rPr>
        <w:fldChar w:fldCharType="begin">
          <w:fldData xml:space="preserve">PEVuZE5vdGU+PENpdGU+PEF1dGhvcj5QYXJrZXI8L0F1dGhvcj48WWVhcj4yMDEzPC9ZZWFyPjxS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OTYtMTAzPC9wYWdlcz48dm9sdW1lPjEyNzwvdm9sdW1lPjxudW1iZXI+MTwvbnVtYmVyPjxrZXl3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</w:fldData>
        </w:fldChar>
      </w:r>
      <w:r w:rsidR="008A12FA">
        <w:rPr>
          <w:rFonts w:ascii="Arial" w:hAnsi="Arial" w:cs="Arial"/>
        </w:rPr>
        <w:instrText xml:space="preserve"> ADDIN EN.CITE.DATA </w:instrText>
      </w:r>
      <w:r w:rsidR="008A12FA">
        <w:rPr>
          <w:rFonts w:ascii="Arial" w:hAnsi="Arial" w:cs="Arial"/>
        </w:rPr>
      </w:r>
      <w:r w:rsidR="008A12FA">
        <w:rPr>
          <w:rFonts w:ascii="Arial" w:hAnsi="Arial" w:cs="Arial"/>
        </w:rPr>
        <w:fldChar w:fldCharType="end"/>
      </w:r>
      <w:r w:rsidR="00DF225D" w:rsidRPr="00B11F35">
        <w:rPr>
          <w:rFonts w:ascii="Arial" w:hAnsi="Arial" w:cs="Arial"/>
        </w:rPr>
      </w:r>
      <w:r w:rsidR="00DF225D" w:rsidRPr="00B11F35">
        <w:rPr>
          <w:rFonts w:ascii="Arial" w:hAnsi="Arial" w:cs="Arial"/>
        </w:rPr>
        <w:fldChar w:fldCharType="separate"/>
      </w:r>
      <w:r w:rsidR="008A12FA">
        <w:rPr>
          <w:rFonts w:ascii="Arial" w:hAnsi="Arial" w:cs="Arial"/>
          <w:noProof/>
        </w:rPr>
        <w:t>(</w:t>
      </w:r>
      <w:hyperlink w:anchor="_ENREF_98" w:tooltip="Parker, 2013 #76" w:history="1">
        <w:r w:rsidR="00F55357">
          <w:rPr>
            <w:rFonts w:ascii="Arial" w:hAnsi="Arial" w:cs="Arial"/>
            <w:noProof/>
          </w:rPr>
          <w:t>98</w:t>
        </w:r>
      </w:hyperlink>
      <w:r w:rsidR="008A12FA">
        <w:rPr>
          <w:rFonts w:ascii="Arial" w:hAnsi="Arial" w:cs="Arial"/>
          <w:noProof/>
        </w:rPr>
        <w:t>)</w:t>
      </w:r>
      <w:r w:rsidR="00DF225D" w:rsidRPr="00B11F35">
        <w:rPr>
          <w:rFonts w:ascii="Arial" w:hAnsi="Arial" w:cs="Arial"/>
        </w:rPr>
        <w:fldChar w:fldCharType="end"/>
      </w:r>
      <w:r w:rsidRPr="00B11F35">
        <w:rPr>
          <w:rFonts w:ascii="Arial" w:hAnsi="Arial" w:cs="Arial"/>
        </w:rPr>
        <w:t>. In this trial the effect of atorvastatin 80mg a day vs. placebo for 6 months on creatine kinase</w:t>
      </w:r>
      <w:r w:rsidR="0046579C" w:rsidRPr="00B11F35">
        <w:rPr>
          <w:rFonts w:ascii="Arial" w:hAnsi="Arial" w:cs="Arial"/>
        </w:rPr>
        <w:t xml:space="preserve"> (CK)</w:t>
      </w:r>
      <w:r w:rsidRPr="00B11F35">
        <w:rPr>
          <w:rFonts w:ascii="Arial" w:hAnsi="Arial" w:cs="Arial"/>
        </w:rPr>
        <w:t xml:space="preserve">, exercise capacity, and </w:t>
      </w:r>
      <w:r w:rsidRPr="00B11F35">
        <w:rPr>
          <w:rStyle w:val="highlight"/>
          <w:rFonts w:ascii="Arial" w:hAnsi="Arial" w:cs="Arial"/>
        </w:rPr>
        <w:t>muscle</w:t>
      </w:r>
      <w:r w:rsidRPr="00B11F35">
        <w:rPr>
          <w:rFonts w:ascii="Arial" w:hAnsi="Arial" w:cs="Arial"/>
        </w:rPr>
        <w:t xml:space="preserve"> strength was studied in 420 healthy, statin-naive subjects. Atorvastatin treatment led to a modest increase in CK levels (20.8U/L) with no change observed in the placebo group. None of the subjects had an elevation of CK </w:t>
      </w:r>
      <w:r w:rsidRPr="00B11F35">
        <w:rPr>
          <w:rFonts w:ascii="Arial" w:hAnsi="Arial" w:cs="Arial"/>
          <w:bCs/>
        </w:rPr>
        <w:t xml:space="preserve">&gt; 10x the upper limits of normal. There were no changes in muscle strength or exercise capacity with atorvastatin treatment. However, myalgia was reported in 19 subjects (9.4%) in the atorvastatin group compared to 10 subjects (4.6%) in the placebo group (p=0.05). </w:t>
      </w:r>
      <w:r w:rsidRPr="00B11F35">
        <w:rPr>
          <w:rFonts w:ascii="Arial" w:hAnsi="Arial" w:cs="Arial"/>
        </w:rPr>
        <w:t xml:space="preserve"> In this study </w:t>
      </w:r>
      <w:r w:rsidRPr="00B11F35">
        <w:rPr>
          <w:rFonts w:ascii="Arial" w:hAnsi="Arial" w:cs="Arial"/>
          <w:color w:val="000000"/>
        </w:rPr>
        <w:t>“myalgia” was considered to be present if all of the following occurred: (1) subjects reported new or increased muscle pain, cramps, or aching not associated with ex</w:t>
      </w:r>
      <w:r w:rsidRPr="00B11F35">
        <w:rPr>
          <w:rFonts w:ascii="Arial" w:hAnsi="Arial" w:cs="Arial"/>
          <w:color w:val="000000"/>
        </w:rPr>
        <w:softHyphen/>
        <w:t>ercise; (2) symptoms persisted for at least 2 weeks; (3) symptoms resolved within 2 weeks of stopping the study drug; and (4) symp</w:t>
      </w:r>
      <w:r w:rsidRPr="00B11F35">
        <w:rPr>
          <w:rFonts w:ascii="Arial" w:hAnsi="Arial" w:cs="Arial"/>
          <w:color w:val="000000"/>
        </w:rPr>
        <w:softHyphen/>
        <w:t xml:space="preserve">toms reoccurred within 4 weeks of restarting the study medication. </w:t>
      </w:r>
      <w:r w:rsidR="005F548B" w:rsidRPr="00B11F35">
        <w:rPr>
          <w:rFonts w:ascii="Arial" w:hAnsi="Arial" w:cs="Arial"/>
          <w:color w:val="000000"/>
        </w:rPr>
        <w:t>Notably t</w:t>
      </w:r>
      <w:r w:rsidRPr="00B11F35">
        <w:rPr>
          <w:rFonts w:ascii="Arial" w:hAnsi="Arial" w:cs="Arial"/>
          <w:color w:val="000000"/>
        </w:rPr>
        <w:t xml:space="preserve">hese myalgias were not associated with elevated CK levels. In the atorvastatin group the myalgias tended to occur soon after therapy (average 35 days) whereas in the placebo group myalgias occur later (average 61 days). In the atorvastatin group the symptoms were predominantly localized to the legs </w:t>
      </w:r>
      <w:r w:rsidR="00310AC2" w:rsidRPr="00B11F35">
        <w:rPr>
          <w:rFonts w:ascii="Arial" w:hAnsi="Arial" w:cs="Arial"/>
          <w:color w:val="000000"/>
        </w:rPr>
        <w:t>and included aches, cramps, and fatigue</w:t>
      </w:r>
      <w:r w:rsidR="00A65FDC" w:rsidRPr="00B11F35">
        <w:rPr>
          <w:rFonts w:ascii="Arial" w:hAnsi="Arial" w:cs="Arial"/>
          <w:color w:val="000000"/>
        </w:rPr>
        <w:t>,</w:t>
      </w:r>
      <w:r w:rsidR="00310AC2" w:rsidRPr="00B11F35">
        <w:rPr>
          <w:rFonts w:ascii="Arial" w:hAnsi="Arial" w:cs="Arial"/>
          <w:color w:val="000000"/>
        </w:rPr>
        <w:t xml:space="preserve"> </w:t>
      </w:r>
      <w:r w:rsidRPr="00B11F35">
        <w:rPr>
          <w:rFonts w:ascii="Arial" w:hAnsi="Arial" w:cs="Arial"/>
          <w:color w:val="000000"/>
        </w:rPr>
        <w:t xml:space="preserve">whereas in the placebo group they were more diverse including whole body fatigue, </w:t>
      </w:r>
      <w:r w:rsidR="00310AC2" w:rsidRPr="00B11F35">
        <w:rPr>
          <w:rFonts w:ascii="Arial" w:hAnsi="Arial" w:cs="Arial"/>
          <w:color w:val="000000"/>
        </w:rPr>
        <w:t xml:space="preserve">foot cramps, </w:t>
      </w:r>
      <w:r w:rsidRPr="00B11F35">
        <w:rPr>
          <w:rFonts w:ascii="Arial" w:hAnsi="Arial" w:cs="Arial"/>
          <w:color w:val="000000"/>
        </w:rPr>
        <w:t xml:space="preserve">worsening of pain in previous injuries, and groin pain. </w:t>
      </w:r>
      <w:r w:rsidR="00C17480" w:rsidRPr="00B11F35">
        <w:rPr>
          <w:rFonts w:ascii="Arial" w:hAnsi="Arial" w:cs="Arial"/>
          <w:color w:val="000000"/>
        </w:rPr>
        <w:t>A number of conclusions can be reached from this study. First, statin treatment does in fact increase the incidence of myalgias. Second, a substantial number of patients treated with placebo will also develop myalgias. Third, clinically differentiating statin induced myalgias from placebo induced myalgias is difficult</w:t>
      </w:r>
      <w:r w:rsidR="00A65FDC" w:rsidRPr="00B11F35">
        <w:rPr>
          <w:rFonts w:ascii="Arial" w:hAnsi="Arial" w:cs="Arial"/>
          <w:color w:val="000000"/>
        </w:rPr>
        <w:t>,</w:t>
      </w:r>
      <w:r w:rsidR="00C17480" w:rsidRPr="00B11F35">
        <w:rPr>
          <w:rFonts w:ascii="Arial" w:hAnsi="Arial" w:cs="Arial"/>
          <w:color w:val="000000"/>
        </w:rPr>
        <w:t xml:space="preserve"> as there are no specific symptoms</w:t>
      </w:r>
      <w:r w:rsidR="00AD3C9D" w:rsidRPr="00B11F35">
        <w:rPr>
          <w:rFonts w:ascii="Arial" w:hAnsi="Arial" w:cs="Arial"/>
          <w:color w:val="000000"/>
        </w:rPr>
        <w:t>,</w:t>
      </w:r>
      <w:r w:rsidR="00C17480" w:rsidRPr="00B11F35">
        <w:rPr>
          <w:rFonts w:ascii="Arial" w:hAnsi="Arial" w:cs="Arial"/>
          <w:color w:val="000000"/>
        </w:rPr>
        <w:t xml:space="preserve"> signs</w:t>
      </w:r>
      <w:r w:rsidR="00AD3C9D" w:rsidRPr="00B11F35">
        <w:rPr>
          <w:rFonts w:ascii="Arial" w:hAnsi="Arial" w:cs="Arial"/>
          <w:color w:val="000000"/>
        </w:rPr>
        <w:t>, or biomarkers</w:t>
      </w:r>
      <w:r w:rsidR="00C17480" w:rsidRPr="00B11F35">
        <w:rPr>
          <w:rFonts w:ascii="Arial" w:hAnsi="Arial" w:cs="Arial"/>
          <w:color w:val="000000"/>
        </w:rPr>
        <w:t xml:space="preserve"> that </w:t>
      </w:r>
      <w:r w:rsidR="007B11A4" w:rsidRPr="00B11F35">
        <w:rPr>
          <w:rFonts w:ascii="Arial" w:hAnsi="Arial" w:cs="Arial"/>
          <w:color w:val="000000"/>
        </w:rPr>
        <w:t xml:space="preserve">clearly </w:t>
      </w:r>
      <w:r w:rsidR="00C17480" w:rsidRPr="00B11F35">
        <w:rPr>
          <w:rFonts w:ascii="Arial" w:hAnsi="Arial" w:cs="Arial"/>
          <w:color w:val="000000"/>
        </w:rPr>
        <w:t xml:space="preserve">distinguish between the two. </w:t>
      </w:r>
      <w:r w:rsidR="00C17480" w:rsidRPr="00B11F35">
        <w:rPr>
          <w:rFonts w:ascii="Arial" w:hAnsi="Arial" w:cs="Arial"/>
        </w:rPr>
        <w:t>It should be recognized that the patient population typically treated with statins (patients 50-80 years of age) often have muscle symptoms in the absence of statin therapy and it is therefore difficult to be certain that the muscle symptoms described by the patient are actually due to statin therapy.</w:t>
      </w:r>
      <w:r w:rsidR="00A40095">
        <w:rPr>
          <w:rFonts w:ascii="Arial" w:hAnsi="Arial" w:cs="Arial"/>
        </w:rPr>
        <w:t xml:space="preserve"> </w:t>
      </w:r>
    </w:p>
    <w:p w14:paraId="40F1F2B8" w14:textId="77777777" w:rsidR="004F5588" w:rsidRDefault="004F5588" w:rsidP="004655E0">
      <w:pPr>
        <w:pStyle w:val="ListParagraph"/>
        <w:spacing w:after="0"/>
        <w:ind w:left="0"/>
        <w:rPr>
          <w:rFonts w:ascii="Arial" w:hAnsi="Arial" w:cs="Arial"/>
        </w:rPr>
      </w:pPr>
    </w:p>
    <w:p w14:paraId="20893F36" w14:textId="5A870F2C" w:rsidR="00C17480" w:rsidRPr="00B11F35" w:rsidRDefault="00A40095" w:rsidP="004655E0">
      <w:pPr>
        <w:pStyle w:val="ListParagraph"/>
        <w:spacing w:after="0"/>
        <w:ind w:left="0"/>
        <w:rPr>
          <w:rFonts w:ascii="Arial" w:hAnsi="Arial" w:cs="Arial"/>
          <w:color w:val="000000"/>
        </w:rPr>
      </w:pPr>
      <w:r>
        <w:rPr>
          <w:rFonts w:ascii="Arial" w:hAnsi="Arial" w:cs="Arial"/>
        </w:rPr>
        <w:t xml:space="preserve">Additionally, </w:t>
      </w:r>
      <w:r w:rsidR="003747B9">
        <w:rPr>
          <w:rFonts w:ascii="Arial" w:hAnsi="Arial" w:cs="Arial"/>
        </w:rPr>
        <w:t xml:space="preserve">when patients know that they are taking a statin they are more likely to have muscle symptoms (i.e. the </w:t>
      </w:r>
      <w:r w:rsidR="001705B7" w:rsidRPr="001705B7">
        <w:rPr>
          <w:rFonts w:ascii="Arial" w:hAnsi="Arial" w:cs="Arial"/>
        </w:rPr>
        <w:t>nocebo effect</w:t>
      </w:r>
      <w:r w:rsidR="001705B7">
        <w:rPr>
          <w:rFonts w:ascii="Arial" w:hAnsi="Arial" w:cs="Arial"/>
        </w:rPr>
        <w:t>). This was nicely demonstrated in the</w:t>
      </w:r>
      <w:r w:rsidR="00965B34" w:rsidRPr="00965B34">
        <w:t xml:space="preserve"> </w:t>
      </w:r>
      <w:r w:rsidR="00965B34" w:rsidRPr="00965B34">
        <w:rPr>
          <w:rFonts w:ascii="Arial" w:hAnsi="Arial" w:cs="Arial"/>
        </w:rPr>
        <w:t>ASCOT-LLA</w:t>
      </w:r>
      <w:r w:rsidR="00965B34">
        <w:rPr>
          <w:rFonts w:ascii="Arial" w:hAnsi="Arial" w:cs="Arial"/>
        </w:rPr>
        <w:t xml:space="preserve"> extension trial</w:t>
      </w:r>
      <w:r w:rsidR="006C5B6F">
        <w:rPr>
          <w:rFonts w:ascii="Arial" w:hAnsi="Arial" w:cs="Arial"/>
        </w:rPr>
        <w:t xml:space="preserve"> </w:t>
      </w:r>
      <w:r w:rsidR="006C5B6F">
        <w:rPr>
          <w:rFonts w:ascii="Arial" w:hAnsi="Arial" w:cs="Arial"/>
        </w:rPr>
        <w:fldChar w:fldCharType="begin">
          <w:fldData xml:space="preserve">PEVuZE5vdGU+PENpdGU+PEF1dGhvcj5HdXB0YTwvQXV0aG9yPjxZZWFyPjIwMTc8L1llYXI+PFJl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==
</w:fldData>
        </w:fldChar>
      </w:r>
      <w:r w:rsidR="008A12FA">
        <w:rPr>
          <w:rFonts w:ascii="Arial" w:hAnsi="Arial" w:cs="Arial"/>
        </w:rPr>
        <w:instrText xml:space="preserve"> ADDIN EN.CITE </w:instrText>
      </w:r>
      <w:r w:rsidR="008A12FA">
        <w:rPr>
          <w:rFonts w:ascii="Arial" w:hAnsi="Arial" w:cs="Arial"/>
        </w:rPr>
        <w:fldChar w:fldCharType="begin">
          <w:fldData xml:space="preserve">PEVuZE5vdGU+PENpdGU+PEF1dGhvcj5HdXB0YTwvQXV0aG9yPjxZZWFyPjIwMTc8L1llYXI+PFJl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==
</w:fldData>
        </w:fldChar>
      </w:r>
      <w:r w:rsidR="008A12FA">
        <w:rPr>
          <w:rFonts w:ascii="Arial" w:hAnsi="Arial" w:cs="Arial"/>
        </w:rPr>
        <w:instrText xml:space="preserve"> ADDIN EN.CITE.DATA </w:instrText>
      </w:r>
      <w:r w:rsidR="008A12FA">
        <w:rPr>
          <w:rFonts w:ascii="Arial" w:hAnsi="Arial" w:cs="Arial"/>
        </w:rPr>
      </w:r>
      <w:r w:rsidR="008A12FA">
        <w:rPr>
          <w:rFonts w:ascii="Arial" w:hAnsi="Arial" w:cs="Arial"/>
        </w:rPr>
        <w:fldChar w:fldCharType="end"/>
      </w:r>
      <w:r w:rsidR="006C5B6F">
        <w:rPr>
          <w:rFonts w:ascii="Arial" w:hAnsi="Arial" w:cs="Arial"/>
        </w:rPr>
      </w:r>
      <w:r w:rsidR="006C5B6F">
        <w:rPr>
          <w:rFonts w:ascii="Arial" w:hAnsi="Arial" w:cs="Arial"/>
        </w:rPr>
        <w:fldChar w:fldCharType="separate"/>
      </w:r>
      <w:r w:rsidR="008A12FA">
        <w:rPr>
          <w:rFonts w:ascii="Arial" w:hAnsi="Arial" w:cs="Arial"/>
          <w:noProof/>
        </w:rPr>
        <w:t>(</w:t>
      </w:r>
      <w:hyperlink w:anchor="_ENREF_99" w:tooltip="Gupta, 2017 #286" w:history="1">
        <w:r w:rsidR="00F55357">
          <w:rPr>
            <w:rFonts w:ascii="Arial" w:hAnsi="Arial" w:cs="Arial"/>
            <w:noProof/>
          </w:rPr>
          <w:t>99</w:t>
        </w:r>
      </w:hyperlink>
      <w:r w:rsidR="008A12FA">
        <w:rPr>
          <w:rFonts w:ascii="Arial" w:hAnsi="Arial" w:cs="Arial"/>
          <w:noProof/>
        </w:rPr>
        <w:t>)</w:t>
      </w:r>
      <w:r w:rsidR="006C5B6F">
        <w:rPr>
          <w:rFonts w:ascii="Arial" w:hAnsi="Arial" w:cs="Arial"/>
        </w:rPr>
        <w:fldChar w:fldCharType="end"/>
      </w:r>
      <w:r w:rsidR="00965B34">
        <w:rPr>
          <w:rFonts w:ascii="Arial" w:hAnsi="Arial" w:cs="Arial"/>
        </w:rPr>
        <w:t xml:space="preserve">. In the </w:t>
      </w:r>
      <w:r w:rsidR="00ED4C3C">
        <w:rPr>
          <w:rFonts w:ascii="Arial" w:hAnsi="Arial" w:cs="Arial"/>
        </w:rPr>
        <w:t xml:space="preserve">initial phase of the study the </w:t>
      </w:r>
      <w:r w:rsidR="00F11427">
        <w:rPr>
          <w:rFonts w:ascii="Arial" w:hAnsi="Arial" w:cs="Arial"/>
        </w:rPr>
        <w:t xml:space="preserve">patients were </w:t>
      </w:r>
      <w:r w:rsidR="00F11427" w:rsidRPr="00F11427">
        <w:rPr>
          <w:rFonts w:ascii="Arial" w:hAnsi="Arial" w:cs="Arial"/>
        </w:rPr>
        <w:t xml:space="preserve">randomly assigned to atorvastatin 10 mg </w:t>
      </w:r>
      <w:r w:rsidR="00826DF4">
        <w:rPr>
          <w:rFonts w:ascii="Arial" w:hAnsi="Arial" w:cs="Arial"/>
        </w:rPr>
        <w:t xml:space="preserve">(n= </w:t>
      </w:r>
      <w:r w:rsidR="00826DF4" w:rsidRPr="00826DF4">
        <w:rPr>
          <w:rFonts w:ascii="Arial" w:hAnsi="Arial" w:cs="Arial"/>
        </w:rPr>
        <w:t>5101</w:t>
      </w:r>
      <w:r w:rsidR="00826DF4">
        <w:rPr>
          <w:rFonts w:ascii="Arial" w:hAnsi="Arial" w:cs="Arial"/>
        </w:rPr>
        <w:t xml:space="preserve">) </w:t>
      </w:r>
      <w:r w:rsidR="00F11427" w:rsidRPr="00F11427">
        <w:rPr>
          <w:rFonts w:ascii="Arial" w:hAnsi="Arial" w:cs="Arial"/>
        </w:rPr>
        <w:t xml:space="preserve">or matching placebo </w:t>
      </w:r>
      <w:r w:rsidR="00826DF4">
        <w:rPr>
          <w:rFonts w:ascii="Arial" w:hAnsi="Arial" w:cs="Arial"/>
        </w:rPr>
        <w:t xml:space="preserve">(n= </w:t>
      </w:r>
      <w:r w:rsidR="008B1CF2" w:rsidRPr="008B1CF2">
        <w:rPr>
          <w:rFonts w:ascii="Arial" w:hAnsi="Arial" w:cs="Arial"/>
        </w:rPr>
        <w:t>5079</w:t>
      </w:r>
      <w:r w:rsidR="008B1CF2">
        <w:rPr>
          <w:rFonts w:ascii="Arial" w:hAnsi="Arial" w:cs="Arial"/>
        </w:rPr>
        <w:t xml:space="preserve">) </w:t>
      </w:r>
      <w:r w:rsidR="00F11427" w:rsidRPr="00F11427">
        <w:rPr>
          <w:rFonts w:ascii="Arial" w:hAnsi="Arial" w:cs="Arial"/>
        </w:rPr>
        <w:t>in a double-blind</w:t>
      </w:r>
      <w:r w:rsidR="00F11427">
        <w:rPr>
          <w:rFonts w:ascii="Arial" w:hAnsi="Arial" w:cs="Arial"/>
        </w:rPr>
        <w:t xml:space="preserve"> fashion</w:t>
      </w:r>
      <w:r w:rsidR="00F11427" w:rsidRPr="00F11427">
        <w:rPr>
          <w:rFonts w:ascii="Arial" w:hAnsi="Arial" w:cs="Arial"/>
        </w:rPr>
        <w:t>.</w:t>
      </w:r>
      <w:r w:rsidR="00F11427">
        <w:rPr>
          <w:rFonts w:ascii="Arial" w:hAnsi="Arial" w:cs="Arial"/>
        </w:rPr>
        <w:t xml:space="preserve"> During</w:t>
      </w:r>
      <w:r w:rsidR="008B1CF2">
        <w:rPr>
          <w:rFonts w:ascii="Arial" w:hAnsi="Arial" w:cs="Arial"/>
        </w:rPr>
        <w:t xml:space="preserve"> the 3</w:t>
      </w:r>
      <w:r w:rsidR="00196BD3">
        <w:rPr>
          <w:rFonts w:ascii="Arial" w:hAnsi="Arial" w:cs="Arial"/>
        </w:rPr>
        <w:t>.3 years of the double blinded phase adverse muscle symptoms were very similar in the atorvastatin and placebo groups (</w:t>
      </w:r>
      <w:r w:rsidR="00D6571D">
        <w:rPr>
          <w:rFonts w:ascii="Arial" w:hAnsi="Arial" w:cs="Arial"/>
        </w:rPr>
        <w:t>HR</w:t>
      </w:r>
      <w:r w:rsidR="00D6571D" w:rsidRPr="00D6571D">
        <w:rPr>
          <w:rFonts w:ascii="Arial" w:hAnsi="Arial" w:cs="Arial"/>
        </w:rPr>
        <w:t xml:space="preserve"> 1</w:t>
      </w:r>
      <w:r w:rsidR="00D6571D">
        <w:rPr>
          <w:rFonts w:ascii="Arial" w:hAnsi="Arial" w:cs="Arial"/>
        </w:rPr>
        <w:t>.</w:t>
      </w:r>
      <w:r w:rsidR="00D6571D" w:rsidRPr="00D6571D">
        <w:rPr>
          <w:rFonts w:ascii="Arial" w:hAnsi="Arial" w:cs="Arial"/>
        </w:rPr>
        <w:t>03; p=0</w:t>
      </w:r>
      <w:r w:rsidR="00D6571D">
        <w:rPr>
          <w:rFonts w:ascii="Arial" w:hAnsi="Arial" w:cs="Arial"/>
        </w:rPr>
        <w:t>.</w:t>
      </w:r>
      <w:r w:rsidR="00D6571D" w:rsidRPr="00D6571D">
        <w:rPr>
          <w:rFonts w:ascii="Arial" w:hAnsi="Arial" w:cs="Arial"/>
        </w:rPr>
        <w:t>72)</w:t>
      </w:r>
      <w:r w:rsidR="00D6571D">
        <w:rPr>
          <w:rFonts w:ascii="Arial" w:hAnsi="Arial" w:cs="Arial"/>
        </w:rPr>
        <w:t>. This double</w:t>
      </w:r>
      <w:r w:rsidR="001A19D0">
        <w:rPr>
          <w:rFonts w:ascii="Arial" w:hAnsi="Arial" w:cs="Arial"/>
        </w:rPr>
        <w:t>-</w:t>
      </w:r>
      <w:r w:rsidR="00D6571D">
        <w:rPr>
          <w:rFonts w:ascii="Arial" w:hAnsi="Arial" w:cs="Arial"/>
        </w:rPr>
        <w:t xml:space="preserve">blind phase was followed by </w:t>
      </w:r>
      <w:r w:rsidR="00D14E43">
        <w:rPr>
          <w:rFonts w:ascii="Arial" w:hAnsi="Arial" w:cs="Arial"/>
        </w:rPr>
        <w:t xml:space="preserve">a </w:t>
      </w:r>
      <w:r w:rsidR="00D14E43" w:rsidRPr="00D14E43">
        <w:rPr>
          <w:rFonts w:ascii="Arial" w:hAnsi="Arial" w:cs="Arial"/>
        </w:rPr>
        <w:t>non-blinded non-randomi</w:t>
      </w:r>
      <w:r w:rsidR="00D14E43">
        <w:rPr>
          <w:rFonts w:ascii="Arial" w:hAnsi="Arial" w:cs="Arial"/>
        </w:rPr>
        <w:t>z</w:t>
      </w:r>
      <w:r w:rsidR="00D14E43" w:rsidRPr="00D14E43">
        <w:rPr>
          <w:rFonts w:ascii="Arial" w:hAnsi="Arial" w:cs="Arial"/>
        </w:rPr>
        <w:t>ed</w:t>
      </w:r>
      <w:r w:rsidR="00D14E43">
        <w:rPr>
          <w:rFonts w:ascii="Arial" w:hAnsi="Arial" w:cs="Arial"/>
        </w:rPr>
        <w:t xml:space="preserve"> extension where </w:t>
      </w:r>
      <w:r w:rsidR="00E05156" w:rsidRPr="00E05156">
        <w:rPr>
          <w:rFonts w:ascii="Arial" w:hAnsi="Arial" w:cs="Arial"/>
        </w:rPr>
        <w:t>6409</w:t>
      </w:r>
      <w:r w:rsidR="00E05156">
        <w:rPr>
          <w:rFonts w:ascii="Arial" w:hAnsi="Arial" w:cs="Arial"/>
        </w:rPr>
        <w:t xml:space="preserve"> patients were treated with atorvastatin 10mg and </w:t>
      </w:r>
      <w:r w:rsidR="001A19D0" w:rsidRPr="001A19D0">
        <w:rPr>
          <w:rFonts w:ascii="Arial" w:hAnsi="Arial" w:cs="Arial"/>
        </w:rPr>
        <w:t>3490</w:t>
      </w:r>
      <w:r w:rsidR="001A19D0">
        <w:rPr>
          <w:rFonts w:ascii="Arial" w:hAnsi="Arial" w:cs="Arial"/>
        </w:rPr>
        <w:t xml:space="preserve"> were untreated. During </w:t>
      </w:r>
      <w:r w:rsidR="0099634A">
        <w:rPr>
          <w:rFonts w:ascii="Arial" w:hAnsi="Arial" w:cs="Arial"/>
        </w:rPr>
        <w:t xml:space="preserve">the 2.3 years of this extension study muscle symptoms were </w:t>
      </w:r>
      <w:r w:rsidR="004F5588">
        <w:rPr>
          <w:rFonts w:ascii="Arial" w:hAnsi="Arial" w:cs="Arial"/>
        </w:rPr>
        <w:t xml:space="preserve">significantly </w:t>
      </w:r>
      <w:r w:rsidR="0099634A">
        <w:rPr>
          <w:rFonts w:ascii="Arial" w:hAnsi="Arial" w:cs="Arial"/>
        </w:rPr>
        <w:t>increased in the atorvastatin group (</w:t>
      </w:r>
      <w:r w:rsidR="004F5588">
        <w:rPr>
          <w:rFonts w:ascii="Arial" w:hAnsi="Arial" w:cs="Arial"/>
        </w:rPr>
        <w:t xml:space="preserve">HR </w:t>
      </w:r>
      <w:r w:rsidR="004F5588" w:rsidRPr="004F5588">
        <w:rPr>
          <w:rFonts w:ascii="Arial" w:hAnsi="Arial" w:cs="Arial"/>
        </w:rPr>
        <w:t>1·41; p=0</w:t>
      </w:r>
      <w:r w:rsidR="006C5B6F">
        <w:rPr>
          <w:rFonts w:ascii="Arial" w:hAnsi="Arial" w:cs="Arial"/>
        </w:rPr>
        <w:t>.</w:t>
      </w:r>
      <w:r w:rsidR="004F5588" w:rsidRPr="004F5588">
        <w:rPr>
          <w:rFonts w:ascii="Arial" w:hAnsi="Arial" w:cs="Arial"/>
        </w:rPr>
        <w:t>006)</w:t>
      </w:r>
      <w:r w:rsidR="004F5588">
        <w:rPr>
          <w:rFonts w:ascii="Arial" w:hAnsi="Arial" w:cs="Arial"/>
        </w:rPr>
        <w:t xml:space="preserve">. </w:t>
      </w:r>
      <w:r w:rsidR="00D14E43">
        <w:rPr>
          <w:rFonts w:ascii="Arial" w:hAnsi="Arial" w:cs="Arial"/>
        </w:rPr>
        <w:t xml:space="preserve"> </w:t>
      </w:r>
      <w:r w:rsidR="00F11427">
        <w:rPr>
          <w:rFonts w:ascii="Arial" w:hAnsi="Arial" w:cs="Arial"/>
        </w:rPr>
        <w:t xml:space="preserve"> </w:t>
      </w:r>
      <w:r w:rsidR="001705B7">
        <w:rPr>
          <w:rFonts w:ascii="Arial" w:hAnsi="Arial" w:cs="Arial"/>
        </w:rPr>
        <w:t xml:space="preserve"> </w:t>
      </w:r>
    </w:p>
    <w:p w14:paraId="20893F37" w14:textId="77777777" w:rsidR="00C17480" w:rsidRPr="00B11F35" w:rsidRDefault="00C17480" w:rsidP="00B11F35">
      <w:pPr>
        <w:pStyle w:val="ListParagraph"/>
        <w:spacing w:after="0"/>
        <w:ind w:left="0"/>
        <w:rPr>
          <w:rFonts w:ascii="Arial" w:hAnsi="Arial" w:cs="Arial"/>
          <w:color w:val="000000"/>
        </w:rPr>
      </w:pPr>
    </w:p>
    <w:p w14:paraId="3202EF53" w14:textId="40785DD9" w:rsidR="00FB0001" w:rsidRDefault="006E34C8" w:rsidP="00B11F35">
      <w:pPr>
        <w:pStyle w:val="ListParagraph"/>
        <w:spacing w:after="0"/>
        <w:ind w:left="0"/>
        <w:rPr>
          <w:rFonts w:ascii="Arial" w:hAnsi="Arial" w:cs="Arial"/>
          <w:color w:val="000000"/>
        </w:rPr>
      </w:pPr>
      <w:r w:rsidRPr="00B11F35">
        <w:rPr>
          <w:rFonts w:ascii="Arial" w:hAnsi="Arial" w:cs="Arial"/>
          <w:color w:val="000000"/>
        </w:rPr>
        <w:t xml:space="preserve">In a </w:t>
      </w:r>
      <w:r w:rsidR="00A65FDC" w:rsidRPr="00B11F35">
        <w:rPr>
          <w:rFonts w:ascii="Arial" w:hAnsi="Arial" w:cs="Arial"/>
          <w:color w:val="000000"/>
        </w:rPr>
        <w:t xml:space="preserve">very small </w:t>
      </w:r>
      <w:r w:rsidRPr="00B11F35">
        <w:rPr>
          <w:rFonts w:ascii="Arial" w:hAnsi="Arial" w:cs="Arial"/>
          <w:color w:val="000000"/>
        </w:rPr>
        <w:t xml:space="preserve">study in the Annals of Internal Medicine </w:t>
      </w:r>
      <w:r w:rsidR="00310AC2" w:rsidRPr="00B11F35">
        <w:rPr>
          <w:rFonts w:ascii="Arial" w:hAnsi="Arial" w:cs="Arial"/>
          <w:color w:val="000000"/>
        </w:rPr>
        <w:t xml:space="preserve">eight </w:t>
      </w:r>
      <w:r w:rsidRPr="00B11F35">
        <w:rPr>
          <w:rFonts w:ascii="Arial" w:hAnsi="Arial" w:cs="Arial"/>
          <w:color w:val="000000"/>
        </w:rPr>
        <w:t xml:space="preserve">patients with “statin related myalgia” were re-challenged with statin or placebo and there were no statistically significant differences in the recurrence of myalgias </w:t>
      </w:r>
      <w:r w:rsidR="00992D89" w:rsidRPr="00B11F35">
        <w:rPr>
          <w:rFonts w:ascii="Arial" w:hAnsi="Arial" w:cs="Arial"/>
          <w:color w:val="000000"/>
        </w:rPr>
        <w:t>on the statin or placebo</w:t>
      </w:r>
      <w:r w:rsidR="00DF225D" w:rsidRPr="00B11F35">
        <w:rPr>
          <w:rFonts w:ascii="Arial" w:hAnsi="Arial" w:cs="Arial"/>
          <w:color w:val="000000"/>
        </w:rPr>
        <w:t xml:space="preserve"> </w:t>
      </w:r>
      <w:r w:rsidR="0064417C" w:rsidRPr="00B11F35">
        <w:rPr>
          <w:rFonts w:ascii="Arial" w:hAnsi="Arial" w:cs="Arial"/>
          <w:color w:val="000000"/>
        </w:rPr>
        <w:fldChar w:fldCharType="begin"/>
      </w:r>
      <w:r w:rsidR="008A12FA">
        <w:rPr>
          <w:rFonts w:ascii="Arial" w:hAnsi="Arial" w:cs="Arial"/>
          <w:color w:val="000000"/>
        </w:rPr>
        <w:instrText xml:space="preserve"> ADDIN EN.CITE &lt;EndNote&gt;&lt;Cite&gt;&lt;Author&gt;Joy&lt;/Author&gt;&lt;Year&gt;2014&lt;/Year&gt;&lt;RecNum&gt;78&lt;/RecNum&gt;&lt;DisplayText&gt;(100)&lt;/DisplayText&gt;&lt;record&gt;&lt;rec-number&gt;78&lt;/rec-number&gt;&lt;foreign-keys&gt;&lt;key app="EN" db-id="pxe9wwewy9awxtepvf6vdt9iwxtex2rsrfwd" timestamp="0"&gt;78&lt;/key&gt;&lt;/foreign-keys&gt;&lt;ref-type name="Journal Article"&gt;17&lt;/ref-type&gt;&lt;contributors&gt;&lt;authors&gt;&lt;author&gt;Joy, T. R.&lt;/author&gt;&lt;author&gt;Monjed, A.&lt;/author&gt;&lt;author&gt;Zou, G. Y.&lt;/author&gt;&lt;author&gt;Hegele, R. A.&lt;/author&gt;&lt;author&gt;McDonald, C. G.&lt;/author&gt;&lt;author&gt;Mahon, J. L.&lt;/author&gt;&lt;/authors&gt;&lt;/contributors&gt;&lt;titles&gt;&lt;title&gt;N-of-1 (single-patient) trials for statin-related myalgia&lt;/title&gt;&lt;secondary-title&gt;Ann Intern Med&lt;/secondary-title&gt;&lt;alt-title&gt;Annals of internal medicine&lt;/alt-title&gt;&lt;/titles&gt;&lt;periodical&gt;&lt;full-title&gt;Ann Intern Med&lt;/full-title&gt;&lt;/periodical&gt;&lt;pages&gt;301-10&lt;/pages&gt;&lt;volume&gt;160&lt;/volume&gt;&lt;number&gt;5&lt;/number&gt;&lt;keywords&gt;&lt;keyword&gt;Aged&lt;/keyword&gt;&lt;keyword&gt;Aged, 80 and over&lt;/keyword&gt;&lt;keyword&gt;Atorvastatin Calcium&lt;/keyword&gt;&lt;keyword&gt;Double-Blind Method&lt;/keyword&gt;&lt;keyword&gt;Female&lt;/keyword&gt;&lt;keyword&gt;Fluorobenzenes/*adverse effects/therapeutic use&lt;/keyword&gt;&lt;keyword&gt;Heptanoic Acids/*adverse effects/therapeutic use&lt;/keyword&gt;&lt;keyword&gt;Humans&lt;/keyword&gt;&lt;keyword&gt;Hydroxymethylglutaryl-CoA Reductase Inhibitors/*adverse effects/therapeutic use&lt;/keyword&gt;&lt;keyword&gt;Hypercholesterolemia/*drug therapy&lt;/keyword&gt;&lt;keyword&gt;Male&lt;/keyword&gt;&lt;keyword&gt;Myalgia/*chemically induced&lt;/keyword&gt;&lt;keyword&gt;Pyrimidines/*adverse effects/therapeutic use&lt;/keyword&gt;&lt;keyword&gt;Pyrroles/*adverse effects/therapeutic use&lt;/keyword&gt;&lt;keyword&gt;Research Design&lt;/keyword&gt;&lt;keyword&gt;Rosuvastatin Calcium&lt;/keyword&gt;&lt;keyword&gt;Sulfonamides/*adverse effects/therapeutic use&lt;/keyword&gt;&lt;/keywords&gt;&lt;dates&gt;&lt;year&gt;2014&lt;/year&gt;&lt;pub-dates&gt;&lt;date&gt;Mar 4&lt;/date&gt;&lt;/pub-dates&gt;&lt;/dates&gt;&lt;isbn&gt;1539-3704 (Electronic)&amp;#xD;0003-4819 (Linking)&lt;/isbn&gt;&lt;accession-num&gt;24737272&lt;/accession-num&gt;&lt;urls&gt;&lt;related-urls&gt;&lt;url&gt;http://www.ncbi.nlm.nih.gov/pubmed/24737272&lt;/url&gt;&lt;/related-urls&gt;&lt;/urls&gt;&lt;electronic-resource-num&gt;10.7326/M13-1921&lt;/electronic-resource-num&gt;&lt;/record&gt;&lt;/Cite&gt;&lt;/EndNote&gt;</w:instrText>
      </w:r>
      <w:r w:rsidR="0064417C" w:rsidRPr="00B11F35">
        <w:rPr>
          <w:rFonts w:ascii="Arial" w:hAnsi="Arial" w:cs="Arial"/>
          <w:color w:val="000000"/>
        </w:rPr>
        <w:fldChar w:fldCharType="separate"/>
      </w:r>
      <w:r w:rsidR="008A12FA">
        <w:rPr>
          <w:rFonts w:ascii="Arial" w:hAnsi="Arial" w:cs="Arial"/>
          <w:noProof/>
          <w:color w:val="000000"/>
        </w:rPr>
        <w:t>(</w:t>
      </w:r>
      <w:hyperlink w:anchor="_ENREF_100" w:tooltip="Joy, 2014 #78" w:history="1">
        <w:r w:rsidR="00F55357">
          <w:rPr>
            <w:rFonts w:ascii="Arial" w:hAnsi="Arial" w:cs="Arial"/>
            <w:noProof/>
            <w:color w:val="000000"/>
          </w:rPr>
          <w:t>100</w:t>
        </w:r>
      </w:hyperlink>
      <w:r w:rsidR="008A12FA">
        <w:rPr>
          <w:rFonts w:ascii="Arial" w:hAnsi="Arial" w:cs="Arial"/>
          <w:noProof/>
          <w:color w:val="000000"/>
        </w:rPr>
        <w:t>)</w:t>
      </w:r>
      <w:r w:rsidR="0064417C" w:rsidRPr="00B11F35">
        <w:rPr>
          <w:rFonts w:ascii="Arial" w:hAnsi="Arial" w:cs="Arial"/>
          <w:color w:val="000000"/>
        </w:rPr>
        <w:fldChar w:fldCharType="end"/>
      </w:r>
      <w:r w:rsidRPr="00B11F35">
        <w:rPr>
          <w:rFonts w:ascii="Arial" w:hAnsi="Arial" w:cs="Arial"/>
          <w:color w:val="000000"/>
        </w:rPr>
        <w:t>.</w:t>
      </w:r>
      <w:r w:rsidR="00992D89" w:rsidRPr="00B11F35">
        <w:rPr>
          <w:rFonts w:ascii="Arial" w:hAnsi="Arial" w:cs="Arial"/>
          <w:color w:val="000000"/>
        </w:rPr>
        <w:t xml:space="preserve"> This approach has been expanded upon in </w:t>
      </w:r>
      <w:r w:rsidR="009E4E59">
        <w:rPr>
          <w:rFonts w:ascii="Arial" w:hAnsi="Arial" w:cs="Arial"/>
          <w:color w:val="000000"/>
        </w:rPr>
        <w:t>other</w:t>
      </w:r>
      <w:r w:rsidR="00992D89" w:rsidRPr="00B11F35">
        <w:rPr>
          <w:rFonts w:ascii="Arial" w:hAnsi="Arial" w:cs="Arial"/>
          <w:color w:val="000000"/>
        </w:rPr>
        <w:t xml:space="preserve"> studies. In 120 patients with “statin induced myalgia” patients were randomized in a double </w:t>
      </w:r>
      <w:r w:rsidR="00A65FDC" w:rsidRPr="00B11F35">
        <w:rPr>
          <w:rFonts w:ascii="Arial" w:hAnsi="Arial" w:cs="Arial"/>
          <w:color w:val="000000"/>
        </w:rPr>
        <w:t xml:space="preserve">blinded </w:t>
      </w:r>
      <w:r w:rsidR="00992D89" w:rsidRPr="00B11F35">
        <w:rPr>
          <w:rFonts w:ascii="Arial" w:hAnsi="Arial" w:cs="Arial"/>
          <w:color w:val="000000"/>
        </w:rPr>
        <w:t>crossover trial to either simvastatin 20mg per day or placebo and the occurrence of muscle symptoms was determined</w:t>
      </w:r>
      <w:r w:rsidR="00DF225D" w:rsidRPr="00B11F35">
        <w:rPr>
          <w:rFonts w:ascii="Arial" w:hAnsi="Arial" w:cs="Arial"/>
          <w:color w:val="000000"/>
        </w:rPr>
        <w:t xml:space="preserve"> </w:t>
      </w:r>
      <w:r w:rsidR="00DF225D" w:rsidRPr="00B11F35">
        <w:rPr>
          <w:rFonts w:ascii="Arial" w:hAnsi="Arial" w:cs="Arial"/>
          <w:color w:val="000000"/>
        </w:rPr>
        <w:fldChar w:fldCharType="begin">
          <w:fldData xml:space="preserve">PEVuZE5vdGU+PENpdGU+PEF1dGhvcj5UYXlsb3I8L0F1dGhvcj48WWVhcj4yMDE1PC9ZZWFyPjxS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</w:fldData>
        </w:fldChar>
      </w:r>
      <w:r w:rsidR="008A12FA">
        <w:rPr>
          <w:rFonts w:ascii="Arial" w:hAnsi="Arial" w:cs="Arial"/>
          <w:color w:val="000000"/>
        </w:rPr>
        <w:instrText xml:space="preserve"> ADDIN EN.CITE </w:instrText>
      </w:r>
      <w:r w:rsidR="008A12FA">
        <w:rPr>
          <w:rFonts w:ascii="Arial" w:hAnsi="Arial" w:cs="Arial"/>
          <w:color w:val="000000"/>
        </w:rPr>
        <w:fldChar w:fldCharType="begin">
          <w:fldData xml:space="preserve">PEVuZE5vdGU+PENpdGU+PEF1dGhvcj5UYXlsb3I8L0F1dGhvcj48WWVhcj4yMDE1PC9ZZWFyPjxS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</w:fldData>
        </w:fldChar>
      </w:r>
      <w:r w:rsidR="008A12FA">
        <w:rPr>
          <w:rFonts w:ascii="Arial" w:hAnsi="Arial" w:cs="Arial"/>
          <w:color w:val="000000"/>
        </w:rPr>
        <w:instrText xml:space="preserve"> ADDIN EN.CITE.DATA </w:instrText>
      </w:r>
      <w:r w:rsidR="008A12FA">
        <w:rPr>
          <w:rFonts w:ascii="Arial" w:hAnsi="Arial" w:cs="Arial"/>
          <w:color w:val="000000"/>
        </w:rPr>
      </w:r>
      <w:r w:rsidR="008A12FA">
        <w:rPr>
          <w:rFonts w:ascii="Arial" w:hAnsi="Arial" w:cs="Arial"/>
          <w:color w:val="000000"/>
        </w:rPr>
        <w:fldChar w:fldCharType="end"/>
      </w:r>
      <w:r w:rsidR="00DF225D" w:rsidRPr="00B11F35">
        <w:rPr>
          <w:rFonts w:ascii="Arial" w:hAnsi="Arial" w:cs="Arial"/>
          <w:color w:val="000000"/>
        </w:rPr>
      </w:r>
      <w:r w:rsidR="00DF225D" w:rsidRPr="00B11F35">
        <w:rPr>
          <w:rFonts w:ascii="Arial" w:hAnsi="Arial" w:cs="Arial"/>
          <w:color w:val="000000"/>
        </w:rPr>
        <w:fldChar w:fldCharType="separate"/>
      </w:r>
      <w:r w:rsidR="008A12FA">
        <w:rPr>
          <w:rFonts w:ascii="Arial" w:hAnsi="Arial" w:cs="Arial"/>
          <w:noProof/>
          <w:color w:val="000000"/>
        </w:rPr>
        <w:t>(</w:t>
      </w:r>
      <w:hyperlink w:anchor="_ENREF_101" w:tooltip="Taylor, 2015 #77" w:history="1">
        <w:r w:rsidR="00F55357">
          <w:rPr>
            <w:rFonts w:ascii="Arial" w:hAnsi="Arial" w:cs="Arial"/>
            <w:noProof/>
            <w:color w:val="000000"/>
          </w:rPr>
          <w:t>101</w:t>
        </w:r>
      </w:hyperlink>
      <w:r w:rsidR="008A12FA">
        <w:rPr>
          <w:rFonts w:ascii="Arial" w:hAnsi="Arial" w:cs="Arial"/>
          <w:noProof/>
          <w:color w:val="000000"/>
        </w:rPr>
        <w:t>)</w:t>
      </w:r>
      <w:r w:rsidR="00DF225D" w:rsidRPr="00B11F35">
        <w:rPr>
          <w:rFonts w:ascii="Arial" w:hAnsi="Arial" w:cs="Arial"/>
          <w:color w:val="000000"/>
        </w:rPr>
        <w:fldChar w:fldCharType="end"/>
      </w:r>
      <w:r w:rsidR="00992D89" w:rsidRPr="00B11F35">
        <w:rPr>
          <w:rFonts w:ascii="Arial" w:hAnsi="Arial" w:cs="Arial"/>
          <w:color w:val="000000"/>
        </w:rPr>
        <w:t>. Only 36% of these patients were confirmed to actually have statin induced myalgia (presence of symptoms on simvastatin without symptoms on placebo).</w:t>
      </w:r>
      <w:r w:rsidR="00D66090" w:rsidRPr="00B11F35">
        <w:rPr>
          <w:rFonts w:ascii="Arial" w:hAnsi="Arial" w:cs="Arial"/>
          <w:color w:val="000000"/>
        </w:rPr>
        <w:t xml:space="preserve"> In a similar study</w:t>
      </w:r>
      <w:r w:rsidR="005F548B" w:rsidRPr="00B11F35">
        <w:rPr>
          <w:rFonts w:ascii="Arial" w:hAnsi="Arial" w:cs="Arial"/>
          <w:color w:val="000000"/>
        </w:rPr>
        <w:t>,</w:t>
      </w:r>
      <w:r w:rsidR="00D66090" w:rsidRPr="00B11F35">
        <w:rPr>
          <w:rFonts w:ascii="Arial" w:hAnsi="Arial" w:cs="Arial"/>
          <w:color w:val="000000"/>
        </w:rPr>
        <w:t xml:space="preserve"> Nissen and colleagues studied 491 patients with “statin induced myalgia” treating with either atorvastatin 20mg per day or placebo in a double</w:t>
      </w:r>
      <w:r w:rsidR="00A65FDC" w:rsidRPr="00B11F35">
        <w:rPr>
          <w:rFonts w:ascii="Arial" w:hAnsi="Arial" w:cs="Arial"/>
          <w:color w:val="000000"/>
        </w:rPr>
        <w:t>-</w:t>
      </w:r>
      <w:r w:rsidR="00D66090" w:rsidRPr="00B11F35">
        <w:rPr>
          <w:rFonts w:ascii="Arial" w:hAnsi="Arial" w:cs="Arial"/>
          <w:color w:val="000000"/>
        </w:rPr>
        <w:t>blind cr</w:t>
      </w:r>
      <w:r w:rsidR="0046579C" w:rsidRPr="00B11F35">
        <w:rPr>
          <w:rFonts w:ascii="Arial" w:hAnsi="Arial" w:cs="Arial"/>
          <w:color w:val="000000"/>
        </w:rPr>
        <w:t>ossover trial</w:t>
      </w:r>
      <w:r w:rsidR="0064417C" w:rsidRPr="00B11F35">
        <w:rPr>
          <w:rFonts w:ascii="Arial" w:hAnsi="Arial" w:cs="Arial"/>
          <w:color w:val="000000"/>
        </w:rPr>
        <w:t xml:space="preserve"> </w:t>
      </w:r>
      <w:r w:rsidR="0064417C" w:rsidRPr="00B11F35">
        <w:rPr>
          <w:rFonts w:ascii="Arial" w:hAnsi="Arial" w:cs="Arial"/>
          <w:color w:val="000000"/>
        </w:rPr>
        <w:fldChar w:fldCharType="begin">
          <w:fldData xml:space="preserve">PEVuZE5vdGU+PENpdGU+PEF1dGhvcj5OaXNzZW48L0F1dGhvcj48WWVhcj4yMDE2PC9ZZWFyPjxS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</w:fldData>
        </w:fldChar>
      </w:r>
      <w:r w:rsidR="008A12FA">
        <w:rPr>
          <w:rFonts w:ascii="Arial" w:hAnsi="Arial" w:cs="Arial"/>
          <w:color w:val="000000"/>
        </w:rPr>
        <w:instrText xml:space="preserve"> ADDIN EN.CITE </w:instrText>
      </w:r>
      <w:r w:rsidR="008A12FA">
        <w:rPr>
          <w:rFonts w:ascii="Arial" w:hAnsi="Arial" w:cs="Arial"/>
          <w:color w:val="000000"/>
        </w:rPr>
        <w:fldChar w:fldCharType="begin">
          <w:fldData xml:space="preserve">PEVuZE5vdGU+PENpdGU+PEF1dGhvcj5OaXNzZW48L0F1dGhvcj48WWVhcj4yMDE2PC9ZZWFyPjxS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</w:fldData>
        </w:fldChar>
      </w:r>
      <w:r w:rsidR="008A12FA">
        <w:rPr>
          <w:rFonts w:ascii="Arial" w:hAnsi="Arial" w:cs="Arial"/>
          <w:color w:val="000000"/>
        </w:rPr>
        <w:instrText xml:space="preserve"> ADDIN EN.CITE.DATA </w:instrText>
      </w:r>
      <w:r w:rsidR="008A12FA">
        <w:rPr>
          <w:rFonts w:ascii="Arial" w:hAnsi="Arial" w:cs="Arial"/>
          <w:color w:val="000000"/>
        </w:rPr>
      </w:r>
      <w:r w:rsidR="008A12FA">
        <w:rPr>
          <w:rFonts w:ascii="Arial" w:hAnsi="Arial" w:cs="Arial"/>
          <w:color w:val="000000"/>
        </w:rPr>
        <w:fldChar w:fldCharType="end"/>
      </w:r>
      <w:r w:rsidR="0064417C" w:rsidRPr="00B11F35">
        <w:rPr>
          <w:rFonts w:ascii="Arial" w:hAnsi="Arial" w:cs="Arial"/>
          <w:color w:val="000000"/>
        </w:rPr>
      </w:r>
      <w:r w:rsidR="0064417C" w:rsidRPr="00B11F35">
        <w:rPr>
          <w:rFonts w:ascii="Arial" w:hAnsi="Arial" w:cs="Arial"/>
          <w:color w:val="000000"/>
        </w:rPr>
        <w:fldChar w:fldCharType="separate"/>
      </w:r>
      <w:r w:rsidR="008A12FA">
        <w:rPr>
          <w:rFonts w:ascii="Arial" w:hAnsi="Arial" w:cs="Arial"/>
          <w:noProof/>
          <w:color w:val="000000"/>
        </w:rPr>
        <w:t>(</w:t>
      </w:r>
      <w:hyperlink w:anchor="_ENREF_102" w:tooltip="Nissen, 2016 #79" w:history="1">
        <w:r w:rsidR="00F55357">
          <w:rPr>
            <w:rFonts w:ascii="Arial" w:hAnsi="Arial" w:cs="Arial"/>
            <w:noProof/>
            <w:color w:val="000000"/>
          </w:rPr>
          <w:t>102</w:t>
        </w:r>
      </w:hyperlink>
      <w:r w:rsidR="008A12FA">
        <w:rPr>
          <w:rFonts w:ascii="Arial" w:hAnsi="Arial" w:cs="Arial"/>
          <w:noProof/>
          <w:color w:val="000000"/>
        </w:rPr>
        <w:t>)</w:t>
      </w:r>
      <w:r w:rsidR="0064417C" w:rsidRPr="00B11F35">
        <w:rPr>
          <w:rFonts w:ascii="Arial" w:hAnsi="Arial" w:cs="Arial"/>
          <w:color w:val="000000"/>
        </w:rPr>
        <w:fldChar w:fldCharType="end"/>
      </w:r>
      <w:r w:rsidR="0046579C" w:rsidRPr="00B11F35">
        <w:rPr>
          <w:rFonts w:ascii="Arial" w:hAnsi="Arial" w:cs="Arial"/>
          <w:color w:val="000000"/>
        </w:rPr>
        <w:t>. In this trial 42</w:t>
      </w:r>
      <w:r w:rsidR="00D66090" w:rsidRPr="00B11F35">
        <w:rPr>
          <w:rFonts w:ascii="Arial" w:hAnsi="Arial" w:cs="Arial"/>
          <w:color w:val="000000"/>
        </w:rPr>
        <w:t xml:space="preserve">.6% of patients were confirmed to have statin induced muscle symptoms. </w:t>
      </w:r>
      <w:r w:rsidR="009740F6">
        <w:rPr>
          <w:rFonts w:ascii="Arial" w:hAnsi="Arial" w:cs="Arial"/>
          <w:color w:val="000000"/>
        </w:rPr>
        <w:t xml:space="preserve">In a trial of 156 patients with prior statin induced muscle symptoms patients were treated with alternating periods of atorvastatin 20mg or placebo </w:t>
      </w:r>
      <w:r w:rsidR="002A54D9">
        <w:rPr>
          <w:rFonts w:ascii="Arial" w:hAnsi="Arial" w:cs="Arial"/>
          <w:color w:val="000000"/>
        </w:rPr>
        <w:fldChar w:fldCharType="begin">
          <w:fldData xml:space="preserve">PEVuZE5vdGU+PENpdGU+PEF1dGhvcj5IZXJyZXR0PC9BdXRob3I+PFllYXI+MjAyMTwvWWVhcj48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</w:fldData>
        </w:fldChar>
      </w:r>
      <w:r w:rsidR="00BF08A8">
        <w:rPr>
          <w:rFonts w:ascii="Arial" w:hAnsi="Arial" w:cs="Arial"/>
          <w:color w:val="000000"/>
        </w:rPr>
        <w:instrText xml:space="preserve"> ADDIN EN.CITE </w:instrText>
      </w:r>
      <w:r w:rsidR="00BF08A8">
        <w:rPr>
          <w:rFonts w:ascii="Arial" w:hAnsi="Arial" w:cs="Arial"/>
          <w:color w:val="000000"/>
        </w:rPr>
        <w:fldChar w:fldCharType="begin">
          <w:fldData xml:space="preserve">PEVuZE5vdGU+PENpdGU+PEF1dGhvcj5IZXJyZXR0PC9BdXRob3I+PFllYXI+MjAyMTwvWWVhcj48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</w:fldData>
        </w:fldChar>
      </w:r>
      <w:r w:rsidR="00BF08A8">
        <w:rPr>
          <w:rFonts w:ascii="Arial" w:hAnsi="Arial" w:cs="Arial"/>
          <w:color w:val="000000"/>
        </w:rPr>
        <w:instrText xml:space="preserve"> ADDIN EN.CITE.DATA </w:instrText>
      </w:r>
      <w:r w:rsidR="00BF08A8">
        <w:rPr>
          <w:rFonts w:ascii="Arial" w:hAnsi="Arial" w:cs="Arial"/>
          <w:color w:val="000000"/>
        </w:rPr>
      </w:r>
      <w:r w:rsidR="00BF08A8">
        <w:rPr>
          <w:rFonts w:ascii="Arial" w:hAnsi="Arial" w:cs="Arial"/>
          <w:color w:val="000000"/>
        </w:rPr>
        <w:fldChar w:fldCharType="end"/>
      </w:r>
      <w:r w:rsidR="002A54D9">
        <w:rPr>
          <w:rFonts w:ascii="Arial" w:hAnsi="Arial" w:cs="Arial"/>
          <w:color w:val="000000"/>
        </w:rPr>
        <w:fldChar w:fldCharType="separate"/>
      </w:r>
      <w:r w:rsidR="008A12FA">
        <w:rPr>
          <w:rFonts w:ascii="Arial" w:hAnsi="Arial" w:cs="Arial"/>
          <w:noProof/>
          <w:color w:val="000000"/>
        </w:rPr>
        <w:t>(</w:t>
      </w:r>
      <w:hyperlink w:anchor="_ENREF_103" w:tooltip="Herrett, 2021 #304" w:history="1">
        <w:r w:rsidR="00F55357">
          <w:rPr>
            <w:rFonts w:ascii="Arial" w:hAnsi="Arial" w:cs="Arial"/>
            <w:noProof/>
            <w:color w:val="000000"/>
          </w:rPr>
          <w:t>103</w:t>
        </w:r>
      </w:hyperlink>
      <w:r w:rsidR="008A12FA">
        <w:rPr>
          <w:rFonts w:ascii="Arial" w:hAnsi="Arial" w:cs="Arial"/>
          <w:noProof/>
          <w:color w:val="000000"/>
        </w:rPr>
        <w:t>)</w:t>
      </w:r>
      <w:r w:rsidR="002A54D9">
        <w:rPr>
          <w:rFonts w:ascii="Arial" w:hAnsi="Arial" w:cs="Arial"/>
          <w:color w:val="000000"/>
        </w:rPr>
        <w:fldChar w:fldCharType="end"/>
      </w:r>
      <w:r w:rsidR="00614C7F">
        <w:rPr>
          <w:rFonts w:ascii="Arial" w:hAnsi="Arial" w:cs="Arial"/>
          <w:color w:val="000000"/>
        </w:rPr>
        <w:t xml:space="preserve">. In this trial </w:t>
      </w:r>
      <w:r w:rsidR="00614C7F" w:rsidRPr="00614C7F">
        <w:rPr>
          <w:rFonts w:ascii="Arial" w:hAnsi="Arial" w:cs="Arial"/>
          <w:color w:val="000000"/>
        </w:rPr>
        <w:t>no difference in muscle symptom</w:t>
      </w:r>
      <w:r w:rsidR="00614C7F">
        <w:rPr>
          <w:rFonts w:ascii="Arial" w:hAnsi="Arial" w:cs="Arial"/>
          <w:color w:val="000000"/>
        </w:rPr>
        <w:t>s</w:t>
      </w:r>
      <w:r w:rsidR="00614C7F" w:rsidRPr="00614C7F">
        <w:rPr>
          <w:rFonts w:ascii="Arial" w:hAnsi="Arial" w:cs="Arial"/>
          <w:color w:val="000000"/>
        </w:rPr>
        <w:t xml:space="preserve"> was found between the statin and placebo </w:t>
      </w:r>
      <w:r w:rsidR="00614C7F">
        <w:rPr>
          <w:rFonts w:ascii="Arial" w:hAnsi="Arial" w:cs="Arial"/>
          <w:color w:val="000000"/>
        </w:rPr>
        <w:t xml:space="preserve">treatment </w:t>
      </w:r>
      <w:r w:rsidR="00614C7F" w:rsidRPr="00614C7F">
        <w:rPr>
          <w:rFonts w:ascii="Arial" w:hAnsi="Arial" w:cs="Arial"/>
          <w:color w:val="000000"/>
        </w:rPr>
        <w:t>periods</w:t>
      </w:r>
      <w:r w:rsidR="00614C7F">
        <w:rPr>
          <w:rFonts w:ascii="Arial" w:hAnsi="Arial" w:cs="Arial"/>
          <w:color w:val="000000"/>
        </w:rPr>
        <w:t xml:space="preserve">. </w:t>
      </w:r>
      <w:r w:rsidR="005F536F">
        <w:rPr>
          <w:rFonts w:ascii="Arial" w:hAnsi="Arial" w:cs="Arial"/>
          <w:color w:val="000000"/>
        </w:rPr>
        <w:t xml:space="preserve">A smaller </w:t>
      </w:r>
      <w:r w:rsidR="00997488">
        <w:rPr>
          <w:rFonts w:ascii="Arial" w:hAnsi="Arial" w:cs="Arial"/>
          <w:color w:val="000000"/>
        </w:rPr>
        <w:t xml:space="preserve">crossover </w:t>
      </w:r>
      <w:r w:rsidR="005F536F">
        <w:rPr>
          <w:rFonts w:ascii="Arial" w:hAnsi="Arial" w:cs="Arial"/>
          <w:color w:val="000000"/>
        </w:rPr>
        <w:t xml:space="preserve">trial </w:t>
      </w:r>
      <w:r w:rsidR="00FB0001">
        <w:rPr>
          <w:rFonts w:ascii="Arial" w:hAnsi="Arial" w:cs="Arial"/>
          <w:color w:val="000000"/>
        </w:rPr>
        <w:t>in</w:t>
      </w:r>
      <w:r w:rsidR="005F536F">
        <w:rPr>
          <w:rFonts w:ascii="Arial" w:hAnsi="Arial" w:cs="Arial"/>
          <w:color w:val="000000"/>
        </w:rPr>
        <w:t xml:space="preserve"> </w:t>
      </w:r>
      <w:r w:rsidR="00CA1CE2">
        <w:rPr>
          <w:rFonts w:ascii="Arial" w:hAnsi="Arial" w:cs="Arial"/>
          <w:color w:val="000000"/>
        </w:rPr>
        <w:t>49 patients</w:t>
      </w:r>
      <w:r w:rsidR="00FB0001">
        <w:rPr>
          <w:rFonts w:ascii="Arial" w:hAnsi="Arial" w:cs="Arial"/>
          <w:color w:val="000000"/>
        </w:rPr>
        <w:t xml:space="preserve"> who had stopped statin therapy also found no difference in muscle symptoms when patients were taking atorvastatin 20mg or placebo </w:t>
      </w:r>
      <w:r w:rsidR="00091904">
        <w:rPr>
          <w:rFonts w:ascii="Arial" w:hAnsi="Arial" w:cs="Arial"/>
          <w:color w:val="000000"/>
        </w:rPr>
        <w:fldChar w:fldCharType="begin">
          <w:fldData xml:space="preserve">PEVuZE5vdGU+PENpdGU+PEF1dGhvcj5Ib3dhcmQ8L0F1dGhvcj48WWVhcj4yMDIxPC9ZZWFyPjxS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</w:fldData>
        </w:fldChar>
      </w:r>
      <w:r w:rsidR="008A12FA">
        <w:rPr>
          <w:rFonts w:ascii="Arial" w:hAnsi="Arial" w:cs="Arial"/>
          <w:color w:val="000000"/>
        </w:rPr>
        <w:instrText xml:space="preserve"> ADDIN EN.CITE </w:instrText>
      </w:r>
      <w:r w:rsidR="008A12FA">
        <w:rPr>
          <w:rFonts w:ascii="Arial" w:hAnsi="Arial" w:cs="Arial"/>
          <w:color w:val="000000"/>
        </w:rPr>
        <w:fldChar w:fldCharType="begin">
          <w:fldData xml:space="preserve">PEVuZE5vdGU+PENpdGU+PEF1dGhvcj5Ib3dhcmQ8L0F1dGhvcj48WWVhcj4yMDIxPC9ZZWFyPjxS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</w:fldData>
        </w:fldChar>
      </w:r>
      <w:r w:rsidR="008A12FA">
        <w:rPr>
          <w:rFonts w:ascii="Arial" w:hAnsi="Arial" w:cs="Arial"/>
          <w:color w:val="000000"/>
        </w:rPr>
        <w:instrText xml:space="preserve"> ADDIN EN.CITE.DATA </w:instrText>
      </w:r>
      <w:r w:rsidR="008A12FA">
        <w:rPr>
          <w:rFonts w:ascii="Arial" w:hAnsi="Arial" w:cs="Arial"/>
          <w:color w:val="000000"/>
        </w:rPr>
      </w:r>
      <w:r w:rsidR="008A12FA">
        <w:rPr>
          <w:rFonts w:ascii="Arial" w:hAnsi="Arial" w:cs="Arial"/>
          <w:color w:val="000000"/>
        </w:rPr>
        <w:fldChar w:fldCharType="end"/>
      </w:r>
      <w:r w:rsidR="00091904">
        <w:rPr>
          <w:rFonts w:ascii="Arial" w:hAnsi="Arial" w:cs="Arial"/>
          <w:color w:val="000000"/>
        </w:rPr>
      </w:r>
      <w:r w:rsidR="00091904">
        <w:rPr>
          <w:rFonts w:ascii="Arial" w:hAnsi="Arial" w:cs="Arial"/>
          <w:color w:val="000000"/>
        </w:rPr>
        <w:fldChar w:fldCharType="separate"/>
      </w:r>
      <w:r w:rsidR="008A12FA">
        <w:rPr>
          <w:rFonts w:ascii="Arial" w:hAnsi="Arial" w:cs="Arial"/>
          <w:noProof/>
          <w:color w:val="000000"/>
        </w:rPr>
        <w:t>(</w:t>
      </w:r>
      <w:hyperlink w:anchor="_ENREF_104" w:tooltip="Howard, 2021 #305" w:history="1">
        <w:r w:rsidR="00F55357">
          <w:rPr>
            <w:rFonts w:ascii="Arial" w:hAnsi="Arial" w:cs="Arial"/>
            <w:noProof/>
            <w:color w:val="000000"/>
          </w:rPr>
          <w:t>104</w:t>
        </w:r>
      </w:hyperlink>
      <w:r w:rsidR="008A12FA">
        <w:rPr>
          <w:rFonts w:ascii="Arial" w:hAnsi="Arial" w:cs="Arial"/>
          <w:noProof/>
          <w:color w:val="000000"/>
        </w:rPr>
        <w:t>)</w:t>
      </w:r>
      <w:r w:rsidR="00091904">
        <w:rPr>
          <w:rFonts w:ascii="Arial" w:hAnsi="Arial" w:cs="Arial"/>
          <w:color w:val="000000"/>
        </w:rPr>
        <w:fldChar w:fldCharType="end"/>
      </w:r>
      <w:r w:rsidR="00CA1CE2">
        <w:rPr>
          <w:rFonts w:ascii="Arial" w:hAnsi="Arial" w:cs="Arial"/>
          <w:color w:val="000000"/>
        </w:rPr>
        <w:t xml:space="preserve"> </w:t>
      </w:r>
    </w:p>
    <w:p w14:paraId="74328B5B" w14:textId="77777777" w:rsidR="00FB0001" w:rsidRDefault="00FB0001" w:rsidP="00B11F35">
      <w:pPr>
        <w:pStyle w:val="ListParagraph"/>
        <w:spacing w:after="0"/>
        <w:ind w:left="0"/>
        <w:rPr>
          <w:rFonts w:ascii="Arial" w:hAnsi="Arial" w:cs="Arial"/>
          <w:color w:val="000000"/>
        </w:rPr>
      </w:pPr>
    </w:p>
    <w:p w14:paraId="20893F38" w14:textId="384091F8" w:rsidR="006E34C8" w:rsidRPr="00B11F35" w:rsidRDefault="00D66090" w:rsidP="00B11F35">
      <w:pPr>
        <w:pStyle w:val="ListParagraph"/>
        <w:spacing w:after="0"/>
        <w:ind w:left="0"/>
        <w:rPr>
          <w:rFonts w:ascii="Arial" w:hAnsi="Arial" w:cs="Arial"/>
        </w:rPr>
      </w:pPr>
      <w:r w:rsidRPr="00B11F35">
        <w:rPr>
          <w:rFonts w:ascii="Arial" w:hAnsi="Arial" w:cs="Arial"/>
          <w:color w:val="000000"/>
        </w:rPr>
        <w:t>Thus</w:t>
      </w:r>
      <w:r w:rsidR="004407FD" w:rsidRPr="00B11F35">
        <w:rPr>
          <w:rFonts w:ascii="Arial" w:hAnsi="Arial" w:cs="Arial"/>
          <w:color w:val="000000"/>
        </w:rPr>
        <w:t>,</w:t>
      </w:r>
      <w:r w:rsidRPr="00B11F35">
        <w:rPr>
          <w:rFonts w:ascii="Arial" w:hAnsi="Arial" w:cs="Arial"/>
          <w:color w:val="000000"/>
        </w:rPr>
        <w:t xml:space="preserve"> while statin induced myalgias are a real entity</w:t>
      </w:r>
      <w:r w:rsidR="00150615" w:rsidRPr="00B11F35">
        <w:rPr>
          <w:rFonts w:ascii="Arial" w:hAnsi="Arial" w:cs="Arial"/>
          <w:color w:val="000000"/>
        </w:rPr>
        <w:t xml:space="preserve"> careful studies have shown that in the majority of patients with “statin induced muscle symptoms” the symptoms are not actually due to statin therapy. I</w:t>
      </w:r>
      <w:r w:rsidRPr="00B11F35">
        <w:rPr>
          <w:rFonts w:ascii="Arial" w:hAnsi="Arial" w:cs="Arial"/>
          <w:color w:val="000000"/>
        </w:rPr>
        <w:t>n the clinic it is difficult to be certain whether the muscle symptoms are actually due to true statin intolerance or to other factors. The approach to treating these patients will be discussed later in this chapter (Treatment of Stain Intolerant Patients).</w:t>
      </w:r>
      <w:r w:rsidR="004C163E" w:rsidRPr="00B11F35">
        <w:rPr>
          <w:rFonts w:ascii="Arial" w:hAnsi="Arial" w:cs="Arial"/>
          <w:color w:val="000000"/>
        </w:rPr>
        <w:t xml:space="preserve"> </w:t>
      </w:r>
      <w:r w:rsidR="006E34C8" w:rsidRPr="00B11F35">
        <w:rPr>
          <w:rFonts w:ascii="Arial" w:hAnsi="Arial" w:cs="Arial"/>
          <w:color w:val="000000"/>
        </w:rPr>
        <w:t>While some patients will not tolerate statin therapy due to myalgias</w:t>
      </w:r>
      <w:r w:rsidR="00A65FDC" w:rsidRPr="00B11F35">
        <w:rPr>
          <w:rFonts w:ascii="Arial" w:hAnsi="Arial" w:cs="Arial"/>
          <w:color w:val="000000"/>
        </w:rPr>
        <w:t>,</w:t>
      </w:r>
      <w:r w:rsidR="006E34C8" w:rsidRPr="00B11F35">
        <w:rPr>
          <w:rFonts w:ascii="Arial" w:hAnsi="Arial" w:cs="Arial"/>
          <w:color w:val="000000"/>
        </w:rPr>
        <w:t xml:space="preserve"> this side effect does not appear to result in serious morbidity or long</w:t>
      </w:r>
      <w:r w:rsidR="004407FD" w:rsidRPr="00B11F35">
        <w:rPr>
          <w:rFonts w:ascii="Arial" w:hAnsi="Arial" w:cs="Arial"/>
          <w:color w:val="000000"/>
        </w:rPr>
        <w:t>-</w:t>
      </w:r>
      <w:r w:rsidR="006E34C8" w:rsidRPr="00B11F35">
        <w:rPr>
          <w:rFonts w:ascii="Arial" w:hAnsi="Arial" w:cs="Arial"/>
          <w:color w:val="000000"/>
        </w:rPr>
        <w:t xml:space="preserve">term consequences. </w:t>
      </w:r>
      <w:r w:rsidR="00294CF8">
        <w:rPr>
          <w:rFonts w:ascii="Arial" w:hAnsi="Arial" w:cs="Arial"/>
          <w:color w:val="000000"/>
        </w:rPr>
        <w:t xml:space="preserve">In contrast, studies have found that discontinuing statins increases the risk of myocardial infarctions and death from </w:t>
      </w:r>
      <w:r w:rsidR="00BC0525">
        <w:rPr>
          <w:rFonts w:ascii="Arial" w:hAnsi="Arial" w:cs="Arial"/>
          <w:color w:val="000000"/>
        </w:rPr>
        <w:t xml:space="preserve">cardiovascular disease </w:t>
      </w:r>
      <w:r w:rsidR="006C6BA8">
        <w:rPr>
          <w:rFonts w:ascii="Arial" w:hAnsi="Arial" w:cs="Arial"/>
          <w:color w:val="000000"/>
        </w:rPr>
        <w:fldChar w:fldCharType="begin">
          <w:fldData xml:space="preserve">PEVuZE5vdGU+PENpdGU+PEF1dGhvcj5OaWVsc2VuPC9BdXRob3I+PFllYXI+MjAxNjwvWWVhcj48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</w:fldData>
        </w:fldChar>
      </w:r>
      <w:r w:rsidR="004878ED">
        <w:rPr>
          <w:rFonts w:ascii="Arial" w:hAnsi="Arial" w:cs="Arial"/>
          <w:color w:val="000000"/>
        </w:rPr>
        <w:instrText xml:space="preserve"> ADDIN EN.CITE </w:instrText>
      </w:r>
      <w:r w:rsidR="004878ED">
        <w:rPr>
          <w:rFonts w:ascii="Arial" w:hAnsi="Arial" w:cs="Arial"/>
          <w:color w:val="000000"/>
        </w:rPr>
        <w:fldChar w:fldCharType="begin">
          <w:fldData xml:space="preserve">PEVuZE5vdGU+PENpdGU+PEF1dGhvcj5OaWVsc2VuPC9BdXRob3I+PFllYXI+MjAxNjwvWWVhcj48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</w:fldData>
        </w:fldChar>
      </w:r>
      <w:r w:rsidR="004878ED">
        <w:rPr>
          <w:rFonts w:ascii="Arial" w:hAnsi="Arial" w:cs="Arial"/>
          <w:color w:val="000000"/>
        </w:rPr>
        <w:instrText xml:space="preserve"> ADDIN EN.CITE.DATA </w:instrText>
      </w:r>
      <w:r w:rsidR="004878ED">
        <w:rPr>
          <w:rFonts w:ascii="Arial" w:hAnsi="Arial" w:cs="Arial"/>
          <w:color w:val="000000"/>
        </w:rPr>
      </w:r>
      <w:r w:rsidR="004878ED">
        <w:rPr>
          <w:rFonts w:ascii="Arial" w:hAnsi="Arial" w:cs="Arial"/>
          <w:color w:val="000000"/>
        </w:rPr>
        <w:fldChar w:fldCharType="end"/>
      </w:r>
      <w:r w:rsidR="006C6BA8">
        <w:rPr>
          <w:rFonts w:ascii="Arial" w:hAnsi="Arial" w:cs="Arial"/>
          <w:color w:val="000000"/>
        </w:rPr>
      </w:r>
      <w:r w:rsidR="006C6BA8">
        <w:rPr>
          <w:rFonts w:ascii="Arial" w:hAnsi="Arial" w:cs="Arial"/>
          <w:color w:val="000000"/>
        </w:rPr>
        <w:fldChar w:fldCharType="separate"/>
      </w:r>
      <w:r w:rsidR="004878ED">
        <w:rPr>
          <w:rFonts w:ascii="Arial" w:hAnsi="Arial" w:cs="Arial"/>
          <w:noProof/>
          <w:color w:val="000000"/>
        </w:rPr>
        <w:t>(</w:t>
      </w:r>
      <w:hyperlink w:anchor="_ENREF_105" w:tooltip="Nielsen, 2016 #309" w:history="1">
        <w:r w:rsidR="00F55357">
          <w:rPr>
            <w:rFonts w:ascii="Arial" w:hAnsi="Arial" w:cs="Arial"/>
            <w:noProof/>
            <w:color w:val="000000"/>
          </w:rPr>
          <w:t>105</w:t>
        </w:r>
      </w:hyperlink>
      <w:r w:rsidR="004878ED">
        <w:rPr>
          <w:rFonts w:ascii="Arial" w:hAnsi="Arial" w:cs="Arial"/>
          <w:noProof/>
          <w:color w:val="000000"/>
        </w:rPr>
        <w:t>,</w:t>
      </w:r>
      <w:hyperlink w:anchor="_ENREF_106" w:tooltip="De Vera, 2014 #310" w:history="1">
        <w:r w:rsidR="00F55357">
          <w:rPr>
            <w:rFonts w:ascii="Arial" w:hAnsi="Arial" w:cs="Arial"/>
            <w:noProof/>
            <w:color w:val="000000"/>
          </w:rPr>
          <w:t>106</w:t>
        </w:r>
      </w:hyperlink>
      <w:r w:rsidR="004878ED">
        <w:rPr>
          <w:rFonts w:ascii="Arial" w:hAnsi="Arial" w:cs="Arial"/>
          <w:noProof/>
          <w:color w:val="000000"/>
        </w:rPr>
        <w:t>)</w:t>
      </w:r>
      <w:r w:rsidR="006C6BA8">
        <w:rPr>
          <w:rFonts w:ascii="Arial" w:hAnsi="Arial" w:cs="Arial"/>
          <w:color w:val="000000"/>
        </w:rPr>
        <w:fldChar w:fldCharType="end"/>
      </w:r>
      <w:r w:rsidR="00FA0207">
        <w:rPr>
          <w:rFonts w:ascii="Arial" w:hAnsi="Arial" w:cs="Arial"/>
          <w:color w:val="000000"/>
        </w:rPr>
        <w:t>.</w:t>
      </w:r>
    </w:p>
    <w:p w14:paraId="20893F39" w14:textId="77777777" w:rsidR="006E34C8" w:rsidRPr="00B11F35" w:rsidRDefault="006E34C8" w:rsidP="00B11F35">
      <w:pPr>
        <w:spacing w:after="0"/>
        <w:rPr>
          <w:rFonts w:ascii="Arial" w:hAnsi="Arial" w:cs="Arial"/>
          <w:b/>
        </w:rPr>
      </w:pPr>
    </w:p>
    <w:p w14:paraId="20893F3A" w14:textId="6B170030" w:rsidR="00EB29BE" w:rsidRPr="00B11F35" w:rsidRDefault="004C163E" w:rsidP="00B11F35">
      <w:pPr>
        <w:spacing w:after="0"/>
        <w:rPr>
          <w:rFonts w:ascii="Arial" w:hAnsi="Arial" w:cs="Arial"/>
        </w:rPr>
      </w:pPr>
      <w:r w:rsidRPr="00B11F35">
        <w:rPr>
          <w:rFonts w:ascii="Arial" w:hAnsi="Arial" w:cs="Arial"/>
        </w:rPr>
        <w:t>Fortunately</w:t>
      </w:r>
      <w:r w:rsidR="004407FD" w:rsidRPr="00B11F35">
        <w:rPr>
          <w:rFonts w:ascii="Arial" w:hAnsi="Arial" w:cs="Arial"/>
        </w:rPr>
        <w:t>,</w:t>
      </w:r>
      <w:r w:rsidRPr="00B11F35">
        <w:rPr>
          <w:rFonts w:ascii="Arial" w:hAnsi="Arial" w:cs="Arial"/>
        </w:rPr>
        <w:t xml:space="preserve"> the more serious muscle related side effects of statin therapy are </w:t>
      </w:r>
      <w:r w:rsidR="00A65FDC" w:rsidRPr="00B11F35">
        <w:rPr>
          <w:rFonts w:ascii="Arial" w:hAnsi="Arial" w:cs="Arial"/>
        </w:rPr>
        <w:t>rare</w:t>
      </w:r>
      <w:r w:rsidRPr="00B11F35">
        <w:rPr>
          <w:rFonts w:ascii="Arial" w:hAnsi="Arial" w:cs="Arial"/>
        </w:rPr>
        <w:t>. In a meta-analysis of 21 statin vs. placebo trials there was an excess risk of rhabdomyolysis of</w:t>
      </w:r>
      <w:r w:rsidR="0064417C" w:rsidRPr="00B11F35">
        <w:rPr>
          <w:rFonts w:ascii="Arial" w:hAnsi="Arial" w:cs="Arial"/>
        </w:rPr>
        <w:t xml:space="preserve"> </w:t>
      </w:r>
      <w:r w:rsidR="00D44E1D" w:rsidRPr="00B11F35">
        <w:rPr>
          <w:rFonts w:ascii="Arial" w:hAnsi="Arial" w:cs="Arial"/>
        </w:rPr>
        <w:t>1.6 patients per 100,000 patient years</w:t>
      </w:r>
      <w:r w:rsidR="0064417C" w:rsidRPr="00B11F35">
        <w:rPr>
          <w:rFonts w:ascii="Arial" w:hAnsi="Arial" w:cs="Arial"/>
        </w:rPr>
        <w:t xml:space="preserve"> </w:t>
      </w:r>
      <w:r w:rsidR="00A65FDC" w:rsidRPr="00B11F35">
        <w:rPr>
          <w:rFonts w:ascii="Arial" w:hAnsi="Arial" w:cs="Arial"/>
        </w:rPr>
        <w:t xml:space="preserve">or a standardized rate of 0.016/patient years </w:t>
      </w:r>
      <w:r w:rsidR="007F7661" w:rsidRPr="00B11F35">
        <w:rPr>
          <w:rFonts w:ascii="Arial" w:hAnsi="Arial" w:cs="Arial"/>
        </w:rPr>
        <w:fldChar w:fldCharType="begin"/>
      </w:r>
      <w:r w:rsidR="008A12FA">
        <w:rPr>
          <w:rFonts w:ascii="Arial" w:hAnsi="Arial" w:cs="Arial"/>
        </w:rPr>
        <w:instrText xml:space="preserve"> ADDIN EN.CITE &lt;EndNote&gt;&lt;Cite&gt;&lt;Author&gt;Law&lt;/Author&gt;&lt;Year&gt;2006&lt;/Year&gt;&lt;RecNum&gt;62&lt;/RecNum&gt;&lt;DisplayText&gt;(86)&lt;/DisplayText&gt;&lt;record&gt;&lt;rec-number&gt;62&lt;/rec-number&gt;&lt;foreign-keys&gt;&lt;key app="EN" db-id="pxe9wwewy9awxtepvf6vdt9iwxtex2rsrfwd" timestamp="0"&gt;62&lt;/key&gt;&lt;/foreign-keys&gt;&lt;ref-type name="Journal Article"&gt;17&lt;/ref-type&gt;&lt;contributors&gt;&lt;authors&gt;&lt;author&gt;Law, M.&lt;/author&gt;&lt;author&gt;Rudnicka, A. R.&lt;/author&gt;&lt;/authors&gt;&lt;/contributors&gt;&lt;auth-address&gt;Wolfson Institute of Preventive Medicine, Barts and The London School of Medicine, London, United Kingdom. m.r.law@qmul.ac.uk&lt;/auth-address&gt;&lt;titles&gt;&lt;title&gt;Statin safety: a systematic review&lt;/title&gt;&lt;secondary-title&gt;Am J Cardiol&lt;/secondary-title&gt;&lt;alt-title&gt;The American journal of cardiology&lt;/alt-title&gt;&lt;/titles&gt;&lt;periodical&gt;&lt;full-title&gt;Am J Cardiol&lt;/full-title&gt;&lt;/periodical&gt;&lt;pages&gt;52C-60C&lt;/pages&gt;&lt;volume&gt;97&lt;/volume&gt;&lt;number&gt;8A&lt;/number&gt;&lt;keywords&gt;&lt;keyword&gt;Adverse Drug Reaction Reporting Systems&lt;/keyword&gt;&lt;keyword&gt;Clofibric Acid/adverse effects&lt;/keyword&gt;&lt;keyword&gt;Creatine Kinase/blood&lt;/keyword&gt;&lt;keyword&gt;Cytochrome P-450 Enzyme Inhibitors&lt;/keyword&gt;&lt;keyword&gt;Dose-Response Relationship, Drug&lt;/keyword&gt;&lt;keyword&gt;Drug Interactions&lt;/keyword&gt;&lt;keyword&gt;Drug-Induced Liver Injury&lt;/keyword&gt;&lt;keyword&gt;Humans&lt;/keyword&gt;&lt;keyword&gt;Hydroxymethylglutaryl-CoA Reductase Inhibitors/*administration &amp;amp; dosage/*adverse&lt;/keyword&gt;&lt;keyword&gt;effects&lt;/keyword&gt;&lt;keyword&gt;Kidney Diseases/chemically induced&lt;/keyword&gt;&lt;keyword&gt;Liver/enzymology&lt;/keyword&gt;&lt;keyword&gt;Muscular Diseases/chemically induced&lt;/keyword&gt;&lt;keyword&gt;Nervous System Diseases/chemically induced&lt;/keyword&gt;&lt;/keywords&gt;&lt;dates&gt;&lt;year&gt;2006&lt;/year&gt;&lt;pub-dates&gt;&lt;date&gt;Apr 17&lt;/date&gt;&lt;/pub-dates&gt;&lt;/dates&gt;&lt;isbn&gt;0002-9149 (Print)&amp;#xD;0002-9149 (Linking)&lt;/isbn&gt;&lt;accession-num&gt;16581329&lt;/accession-num&gt;&lt;urls&gt;&lt;related-urls&gt;&lt;url&gt;http://www.ncbi.nlm.nih.gov/pubmed/16581329&lt;/url&gt;&lt;/related-urls&gt;&lt;/urls&gt;&lt;electronic-resource-num&gt;10.1016/j.amjcard.2005.12.010&lt;/electronic-resource-num&gt;&lt;/record&gt;&lt;/Cite&gt;&lt;/EndNote&gt;</w:instrText>
      </w:r>
      <w:r w:rsidR="007F7661" w:rsidRPr="00B11F35">
        <w:rPr>
          <w:rFonts w:ascii="Arial" w:hAnsi="Arial" w:cs="Arial"/>
        </w:rPr>
        <w:fldChar w:fldCharType="separate"/>
      </w:r>
      <w:r w:rsidR="008A12FA">
        <w:rPr>
          <w:rFonts w:ascii="Arial" w:hAnsi="Arial" w:cs="Arial"/>
          <w:noProof/>
        </w:rPr>
        <w:t>(</w:t>
      </w:r>
      <w:hyperlink w:anchor="_ENREF_86" w:tooltip="Law, 2006 #62" w:history="1">
        <w:r w:rsidR="00F55357">
          <w:rPr>
            <w:rFonts w:ascii="Arial" w:hAnsi="Arial" w:cs="Arial"/>
            <w:noProof/>
          </w:rPr>
          <w:t>86</w:t>
        </w:r>
      </w:hyperlink>
      <w:r w:rsidR="008A12FA">
        <w:rPr>
          <w:rFonts w:ascii="Arial" w:hAnsi="Arial" w:cs="Arial"/>
          <w:noProof/>
        </w:rPr>
        <w:t>)</w:t>
      </w:r>
      <w:r w:rsidR="007F7661" w:rsidRPr="00B11F35">
        <w:rPr>
          <w:rFonts w:ascii="Arial" w:hAnsi="Arial" w:cs="Arial"/>
        </w:rPr>
        <w:fldChar w:fldCharType="end"/>
      </w:r>
      <w:r w:rsidRPr="00B11F35">
        <w:rPr>
          <w:rFonts w:ascii="Arial" w:hAnsi="Arial" w:cs="Arial"/>
        </w:rPr>
        <w:t xml:space="preserve">. </w:t>
      </w:r>
      <w:r w:rsidR="006708CA" w:rsidRPr="00B11F35">
        <w:rPr>
          <w:rFonts w:ascii="Arial" w:hAnsi="Arial" w:cs="Arial"/>
        </w:rPr>
        <w:t>Other studies report a ra</w:t>
      </w:r>
      <w:r w:rsidR="007F7661" w:rsidRPr="00B11F35">
        <w:rPr>
          <w:rFonts w:ascii="Arial" w:hAnsi="Arial" w:cs="Arial"/>
        </w:rPr>
        <w:t>te of rhabdomyolysis between 0.</w:t>
      </w:r>
      <w:r w:rsidR="00A65FDC" w:rsidRPr="00B11F35">
        <w:rPr>
          <w:rFonts w:ascii="Arial" w:hAnsi="Arial" w:cs="Arial"/>
        </w:rPr>
        <w:t>0</w:t>
      </w:r>
      <w:r w:rsidR="007F7661" w:rsidRPr="00B11F35">
        <w:rPr>
          <w:rFonts w:ascii="Arial" w:hAnsi="Arial" w:cs="Arial"/>
        </w:rPr>
        <w:t>3</w:t>
      </w:r>
      <w:r w:rsidR="006708CA" w:rsidRPr="00B11F35">
        <w:rPr>
          <w:rFonts w:ascii="Arial" w:hAnsi="Arial" w:cs="Arial"/>
        </w:rPr>
        <w:t>-</w:t>
      </w:r>
      <w:r w:rsidR="00A65FDC" w:rsidRPr="00B11F35">
        <w:rPr>
          <w:rFonts w:ascii="Arial" w:hAnsi="Arial" w:cs="Arial"/>
        </w:rPr>
        <w:t xml:space="preserve"> 0.</w:t>
      </w:r>
      <w:r w:rsidR="007F7661" w:rsidRPr="00B11F35">
        <w:rPr>
          <w:rFonts w:ascii="Arial" w:hAnsi="Arial" w:cs="Arial"/>
        </w:rPr>
        <w:t>16</w:t>
      </w:r>
      <w:r w:rsidR="006708CA" w:rsidRPr="00B11F35">
        <w:rPr>
          <w:rFonts w:ascii="Arial" w:hAnsi="Arial" w:cs="Arial"/>
        </w:rPr>
        <w:t xml:space="preserve"> per 1</w:t>
      </w:r>
      <w:r w:rsidR="00A65FDC" w:rsidRPr="00B11F35">
        <w:rPr>
          <w:rFonts w:ascii="Arial" w:hAnsi="Arial" w:cs="Arial"/>
        </w:rPr>
        <w:t>,</w:t>
      </w:r>
      <w:r w:rsidR="006708CA" w:rsidRPr="00B11F35">
        <w:rPr>
          <w:rFonts w:ascii="Arial" w:hAnsi="Arial" w:cs="Arial"/>
        </w:rPr>
        <w:t>000 patient years</w:t>
      </w:r>
      <w:r w:rsidR="007F7661" w:rsidRPr="00B11F35">
        <w:rPr>
          <w:rFonts w:ascii="Arial" w:hAnsi="Arial" w:cs="Arial"/>
        </w:rPr>
        <w:t xml:space="preserve"> </w:t>
      </w:r>
      <w:r w:rsidR="00D535F0" w:rsidRPr="00B11F35">
        <w:rPr>
          <w:rFonts w:ascii="Arial" w:hAnsi="Arial" w:cs="Arial"/>
        </w:rPr>
        <w:fldChar w:fldCharType="begin">
          <w:fldData xml:space="preserve">PEVuZE5vdGU+PENpdGU+PEF1dGhvcj5DemlyYWt5PC9BdXRob3I+PFllYXI+MjAxMzwvWWVhcj48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PEVuZE5vdGU+PENpdGU+PEF1dGhvcj5DemlyYWt5PC9BdXRob3I+PFllYXI+MjAxMzwvWWVhcj48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D535F0" w:rsidRPr="00B11F35">
        <w:rPr>
          <w:rFonts w:ascii="Arial" w:hAnsi="Arial" w:cs="Arial"/>
        </w:rPr>
      </w:r>
      <w:r w:rsidR="00D535F0" w:rsidRPr="00B11F35">
        <w:rPr>
          <w:rFonts w:ascii="Arial" w:hAnsi="Arial" w:cs="Arial"/>
        </w:rPr>
        <w:fldChar w:fldCharType="separate"/>
      </w:r>
      <w:r w:rsidR="004878ED">
        <w:rPr>
          <w:rFonts w:ascii="Arial" w:hAnsi="Arial" w:cs="Arial"/>
          <w:noProof/>
        </w:rPr>
        <w:t>(</w:t>
      </w:r>
      <w:hyperlink w:anchor="_ENREF_107" w:tooltip="Cziraky, 2013 #80" w:history="1">
        <w:r w:rsidR="00F55357">
          <w:rPr>
            <w:rFonts w:ascii="Arial" w:hAnsi="Arial" w:cs="Arial"/>
            <w:noProof/>
          </w:rPr>
          <w:t>107</w:t>
        </w:r>
      </w:hyperlink>
      <w:r w:rsidR="004878ED">
        <w:rPr>
          <w:rFonts w:ascii="Arial" w:hAnsi="Arial" w:cs="Arial"/>
          <w:noProof/>
        </w:rPr>
        <w:t>)</w:t>
      </w:r>
      <w:r w:rsidR="00D535F0" w:rsidRPr="00B11F35">
        <w:rPr>
          <w:rFonts w:ascii="Arial" w:hAnsi="Arial" w:cs="Arial"/>
        </w:rPr>
        <w:fldChar w:fldCharType="end"/>
      </w:r>
      <w:r w:rsidR="006708CA" w:rsidRPr="00B11F35">
        <w:rPr>
          <w:rFonts w:ascii="Arial" w:hAnsi="Arial" w:cs="Arial"/>
        </w:rPr>
        <w:t xml:space="preserve">. </w:t>
      </w:r>
      <w:r w:rsidR="00D44E1D" w:rsidRPr="00B11F35">
        <w:rPr>
          <w:rFonts w:ascii="Arial" w:hAnsi="Arial" w:cs="Arial"/>
        </w:rPr>
        <w:t>Similarly</w:t>
      </w:r>
      <w:r w:rsidR="00A65FDC" w:rsidRPr="00B11F35">
        <w:rPr>
          <w:rFonts w:ascii="Arial" w:hAnsi="Arial" w:cs="Arial"/>
        </w:rPr>
        <w:t>,</w:t>
      </w:r>
      <w:r w:rsidR="00D44E1D" w:rsidRPr="00B11F35">
        <w:rPr>
          <w:rFonts w:ascii="Arial" w:hAnsi="Arial" w:cs="Arial"/>
        </w:rPr>
        <w:t xml:space="preserve"> the risk of statin induced myositis (muscle symptoms with an increase in CK 10 times the upper limits of normal) is also very low. In an analysis of 21 randomized trials myositis occurred in only 5 patients per 100,000 person years</w:t>
      </w:r>
      <w:r w:rsidR="00A65FDC" w:rsidRPr="00B11F35">
        <w:rPr>
          <w:rFonts w:ascii="Arial" w:hAnsi="Arial" w:cs="Arial"/>
        </w:rPr>
        <w:t xml:space="preserve"> or 0.05/1000 patient years</w:t>
      </w:r>
      <w:r w:rsidR="00D535F0" w:rsidRPr="00B11F35">
        <w:rPr>
          <w:rFonts w:ascii="Arial" w:hAnsi="Arial" w:cs="Arial"/>
        </w:rPr>
        <w:t xml:space="preserve"> </w:t>
      </w:r>
      <w:r w:rsidR="00D535F0" w:rsidRPr="00B11F35">
        <w:rPr>
          <w:rFonts w:ascii="Arial" w:hAnsi="Arial" w:cs="Arial"/>
        </w:rPr>
        <w:fldChar w:fldCharType="begin"/>
      </w:r>
      <w:r w:rsidR="008A12FA">
        <w:rPr>
          <w:rFonts w:ascii="Arial" w:hAnsi="Arial" w:cs="Arial"/>
        </w:rPr>
        <w:instrText xml:space="preserve"> ADDIN EN.CITE &lt;EndNote&gt;&lt;Cite&gt;&lt;Author&gt;Law&lt;/Author&gt;&lt;Year&gt;2006&lt;/Year&gt;&lt;RecNum&gt;62&lt;/RecNum&gt;&lt;DisplayText&gt;(86)&lt;/DisplayText&gt;&lt;record&gt;&lt;rec-number&gt;62&lt;/rec-number&gt;&lt;foreign-keys&gt;&lt;key app="EN" db-id="pxe9wwewy9awxtepvf6vdt9iwxtex2rsrfwd" timestamp="0"&gt;62&lt;/key&gt;&lt;/foreign-keys&gt;&lt;ref-type name="Journal Article"&gt;17&lt;/ref-type&gt;&lt;contributors&gt;&lt;authors&gt;&lt;author&gt;Law, M.&lt;/author&gt;&lt;author&gt;Rudnicka, A. R.&lt;/author&gt;&lt;/authors&gt;&lt;/contributors&gt;&lt;auth-address&gt;Wolfson Institute of Preventive Medicine, Barts and The London School of Medicine, London, United Kingdom. m.r.law@qmul.ac.uk&lt;/auth-address&gt;&lt;titles&gt;&lt;title&gt;Statin safety: a systematic review&lt;/title&gt;&lt;secondary-title&gt;Am J Cardiol&lt;/secondary-title&gt;&lt;alt-title&gt;The American journal of cardiology&lt;/alt-title&gt;&lt;/titles&gt;&lt;periodical&gt;&lt;full-title&gt;Am J Cardiol&lt;/full-title&gt;&lt;/periodical&gt;&lt;pages&gt;52C-60C&lt;/pages&gt;&lt;volume&gt;97&lt;/volume&gt;&lt;number&gt;8A&lt;/number&gt;&lt;keywords&gt;&lt;keyword&gt;Adverse Drug Reaction Reporting Systems&lt;/keyword&gt;&lt;keyword&gt;Clofibric Acid/adverse effects&lt;/keyword&gt;&lt;keyword&gt;Creatine Kinase/blood&lt;/keyword&gt;&lt;keyword&gt;Cytochrome P-450 Enzyme Inhibitors&lt;/keyword&gt;&lt;keyword&gt;Dose-Response Relationship, Drug&lt;/keyword&gt;&lt;keyword&gt;Drug Interactions&lt;/keyword&gt;&lt;keyword&gt;Drug-Induced Liver Injury&lt;/keyword&gt;&lt;keyword&gt;Humans&lt;/keyword&gt;&lt;keyword&gt;Hydroxymethylglutaryl-CoA Reductase Inhibitors/*administration &amp;amp; dosage/*adverse&lt;/keyword&gt;&lt;keyword&gt;effects&lt;/keyword&gt;&lt;keyword&gt;Kidney Diseases/chemically induced&lt;/keyword&gt;&lt;keyword&gt;Liver/enzymology&lt;/keyword&gt;&lt;keyword&gt;Muscular Diseases/chemically induced&lt;/keyword&gt;&lt;keyword&gt;Nervous System Diseases/chemically induced&lt;/keyword&gt;&lt;/keywords&gt;&lt;dates&gt;&lt;year&gt;2006&lt;/year&gt;&lt;pub-dates&gt;&lt;date&gt;Apr 17&lt;/date&gt;&lt;/pub-dates&gt;&lt;/dates&gt;&lt;isbn&gt;0002-9149 (Print)&amp;#xD;0002-9149 (Linking)&lt;/isbn&gt;&lt;accession-num&gt;16581329&lt;/accession-num&gt;&lt;urls&gt;&lt;related-urls&gt;&lt;url&gt;http://www.ncbi.nlm.nih.gov/pubmed/16581329&lt;/url&gt;&lt;/related-urls&gt;&lt;/urls&gt;&lt;electronic-resource-num&gt;10.1016/j.amjcard.2005.12.010&lt;/electronic-resource-num&gt;&lt;/record&gt;&lt;/Cite&gt;&lt;/EndNote&gt;</w:instrText>
      </w:r>
      <w:r w:rsidR="00D535F0" w:rsidRPr="00B11F35">
        <w:rPr>
          <w:rFonts w:ascii="Arial" w:hAnsi="Arial" w:cs="Arial"/>
        </w:rPr>
        <w:fldChar w:fldCharType="separate"/>
      </w:r>
      <w:r w:rsidR="008A12FA">
        <w:rPr>
          <w:rFonts w:ascii="Arial" w:hAnsi="Arial" w:cs="Arial"/>
          <w:noProof/>
        </w:rPr>
        <w:t>(</w:t>
      </w:r>
      <w:hyperlink w:anchor="_ENREF_86" w:tooltip="Law, 2006 #62" w:history="1">
        <w:r w:rsidR="00F55357">
          <w:rPr>
            <w:rFonts w:ascii="Arial" w:hAnsi="Arial" w:cs="Arial"/>
            <w:noProof/>
          </w:rPr>
          <w:t>86</w:t>
        </w:r>
      </w:hyperlink>
      <w:r w:rsidR="008A12FA">
        <w:rPr>
          <w:rFonts w:ascii="Arial" w:hAnsi="Arial" w:cs="Arial"/>
          <w:noProof/>
        </w:rPr>
        <w:t>)</w:t>
      </w:r>
      <w:r w:rsidR="00D535F0" w:rsidRPr="00B11F35">
        <w:rPr>
          <w:rFonts w:ascii="Arial" w:hAnsi="Arial" w:cs="Arial"/>
        </w:rPr>
        <w:fldChar w:fldCharType="end"/>
      </w:r>
      <w:r w:rsidR="00D44E1D" w:rsidRPr="00B11F35">
        <w:rPr>
          <w:rFonts w:ascii="Arial" w:hAnsi="Arial" w:cs="Arial"/>
        </w:rPr>
        <w:t xml:space="preserve">. </w:t>
      </w:r>
      <w:r w:rsidRPr="00B11F35">
        <w:rPr>
          <w:rFonts w:ascii="Arial" w:hAnsi="Arial" w:cs="Arial"/>
        </w:rPr>
        <w:t xml:space="preserve">The higher the dose of statin used the greater the risk of </w:t>
      </w:r>
      <w:r w:rsidR="00390143" w:rsidRPr="00B11F35">
        <w:rPr>
          <w:rFonts w:ascii="Arial" w:hAnsi="Arial" w:cs="Arial"/>
        </w:rPr>
        <w:t xml:space="preserve">myositis and </w:t>
      </w:r>
      <w:r w:rsidR="00F81A01" w:rsidRPr="00B11F35">
        <w:rPr>
          <w:rFonts w:ascii="Arial" w:hAnsi="Arial" w:cs="Arial"/>
        </w:rPr>
        <w:t xml:space="preserve">rhabdomyolysis. In a comparison of five trials that compared high dose statin vs. low dose statin there was an excess risk of </w:t>
      </w:r>
      <w:r w:rsidR="00390143" w:rsidRPr="00B11F35">
        <w:rPr>
          <w:rFonts w:ascii="Arial" w:hAnsi="Arial" w:cs="Arial"/>
        </w:rPr>
        <w:t xml:space="preserve">rhabdomyolysis of </w:t>
      </w:r>
      <w:r w:rsidR="00F81A01" w:rsidRPr="00B11F35">
        <w:rPr>
          <w:rFonts w:ascii="Arial" w:hAnsi="Arial" w:cs="Arial"/>
        </w:rPr>
        <w:t xml:space="preserve">4 per 10,000 people treated </w:t>
      </w:r>
      <w:r w:rsidR="00D535F0" w:rsidRPr="00B11F35">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 </w:instrText>
      </w:r>
      <w:r w:rsidR="00AB335D">
        <w:rPr>
          <w:rFonts w:ascii="Arial" w:hAnsi="Arial" w:cs="Arial"/>
        </w:rPr>
        <w:fldChar w:fldCharType="begin">
          <w:fldData xml:space="preserve">PEVuZE5vdGU+PENpdGU+PEF1dGhvcj5DaG9sZXN0ZXJvbCBUcmVhdG1lbnQgVHJpYWxpc3RzPC9B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PjwvYWx0LXBlcmlvZGljYWw+PHBhZ2VzPjE2NzAtODE8L3BhZ2VzPjx2b2x1bWU+Mzc2PC92b2x1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</w:fldData>
        </w:fldChar>
      </w:r>
      <w:r w:rsidR="00AB335D">
        <w:rPr>
          <w:rFonts w:ascii="Arial" w:hAnsi="Arial" w:cs="Arial"/>
        </w:rPr>
        <w:instrText xml:space="preserve"> ADDIN EN.CITE.DATA </w:instrText>
      </w:r>
      <w:r w:rsidR="00AB335D">
        <w:rPr>
          <w:rFonts w:ascii="Arial" w:hAnsi="Arial" w:cs="Arial"/>
        </w:rPr>
      </w:r>
      <w:r w:rsidR="00AB335D">
        <w:rPr>
          <w:rFonts w:ascii="Arial" w:hAnsi="Arial" w:cs="Arial"/>
        </w:rPr>
        <w:fldChar w:fldCharType="end"/>
      </w:r>
      <w:r w:rsidR="00D535F0" w:rsidRPr="00B11F35">
        <w:rPr>
          <w:rFonts w:ascii="Arial" w:hAnsi="Arial" w:cs="Arial"/>
        </w:rPr>
      </w:r>
      <w:r w:rsidR="00D535F0" w:rsidRPr="00B11F35">
        <w:rPr>
          <w:rFonts w:ascii="Arial" w:hAnsi="Arial" w:cs="Arial"/>
        </w:rPr>
        <w:fldChar w:fldCharType="separate"/>
      </w:r>
      <w:r w:rsidR="00AB335D">
        <w:rPr>
          <w:rFonts w:ascii="Arial" w:hAnsi="Arial" w:cs="Arial"/>
          <w:noProof/>
        </w:rPr>
        <w:t>(</w:t>
      </w:r>
      <w:hyperlink w:anchor="_ENREF_35" w:tooltip="Cholesterol Treatment Trialists, 2010 #29" w:history="1">
        <w:r w:rsidR="00F55357">
          <w:rPr>
            <w:rFonts w:ascii="Arial" w:hAnsi="Arial" w:cs="Arial"/>
            <w:noProof/>
          </w:rPr>
          <w:t>35</w:t>
        </w:r>
      </w:hyperlink>
      <w:r w:rsidR="00AB335D">
        <w:rPr>
          <w:rFonts w:ascii="Arial" w:hAnsi="Arial" w:cs="Arial"/>
          <w:noProof/>
        </w:rPr>
        <w:t>)</w:t>
      </w:r>
      <w:r w:rsidR="00D535F0" w:rsidRPr="00B11F35">
        <w:rPr>
          <w:rFonts w:ascii="Arial" w:hAnsi="Arial" w:cs="Arial"/>
        </w:rPr>
        <w:fldChar w:fldCharType="end"/>
      </w:r>
      <w:r w:rsidR="00F81A01" w:rsidRPr="00B11F35">
        <w:rPr>
          <w:rFonts w:ascii="Arial" w:hAnsi="Arial" w:cs="Arial"/>
        </w:rPr>
        <w:t xml:space="preserve">. </w:t>
      </w:r>
      <w:r w:rsidR="00123F14" w:rsidRPr="00B11F35">
        <w:rPr>
          <w:rFonts w:ascii="Arial" w:hAnsi="Arial" w:cs="Arial"/>
        </w:rPr>
        <w:t xml:space="preserve">The likely basis for an increased risk of </w:t>
      </w:r>
      <w:r w:rsidR="00AD3C9D" w:rsidRPr="00B11F35">
        <w:rPr>
          <w:rFonts w:ascii="Arial" w:hAnsi="Arial" w:cs="Arial"/>
        </w:rPr>
        <w:t xml:space="preserve">myositis or </w:t>
      </w:r>
      <w:r w:rsidR="00123F14" w:rsidRPr="00B11F35">
        <w:rPr>
          <w:rFonts w:ascii="Arial" w:hAnsi="Arial" w:cs="Arial"/>
        </w:rPr>
        <w:t>rhabdomyolysis is elevated statin blood levels</w:t>
      </w:r>
      <w:r w:rsidR="00A65FDC" w:rsidRPr="00B11F35">
        <w:rPr>
          <w:rFonts w:ascii="Arial" w:hAnsi="Arial" w:cs="Arial"/>
        </w:rPr>
        <w:t>,</w:t>
      </w:r>
      <w:r w:rsidR="00123F14" w:rsidRPr="00B11F35">
        <w:rPr>
          <w:rFonts w:ascii="Arial" w:hAnsi="Arial" w:cs="Arial"/>
        </w:rPr>
        <w:t xml:space="preserve"> </w:t>
      </w:r>
      <w:r w:rsidR="00A65FDC" w:rsidRPr="00B11F35">
        <w:rPr>
          <w:rFonts w:ascii="Arial" w:hAnsi="Arial" w:cs="Arial"/>
        </w:rPr>
        <w:t>which</w:t>
      </w:r>
      <w:r w:rsidR="00123F14" w:rsidRPr="00B11F35">
        <w:rPr>
          <w:rFonts w:ascii="Arial" w:hAnsi="Arial" w:cs="Arial"/>
        </w:rPr>
        <w:t xml:space="preserve"> are more likely to occur with high doses of statins. In the development of statins</w:t>
      </w:r>
      <w:r w:rsidR="00A65FDC" w:rsidRPr="00B11F35">
        <w:rPr>
          <w:rFonts w:ascii="Arial" w:hAnsi="Arial" w:cs="Arial"/>
        </w:rPr>
        <w:t>,</w:t>
      </w:r>
      <w:r w:rsidR="00123F14" w:rsidRPr="00B11F35">
        <w:rPr>
          <w:rFonts w:ascii="Arial" w:hAnsi="Arial" w:cs="Arial"/>
        </w:rPr>
        <w:t xml:space="preserve"> </w:t>
      </w:r>
      <w:r w:rsidR="00F81A01" w:rsidRPr="00B11F35">
        <w:rPr>
          <w:rFonts w:ascii="Arial" w:hAnsi="Arial" w:cs="Arial"/>
        </w:rPr>
        <w:t>manufacturers have stud</w:t>
      </w:r>
      <w:r w:rsidR="00EA1DDE" w:rsidRPr="00B11F35">
        <w:rPr>
          <w:rFonts w:ascii="Arial" w:hAnsi="Arial" w:cs="Arial"/>
        </w:rPr>
        <w:t>ied higher doses that</w:t>
      </w:r>
      <w:r w:rsidR="00F81A01" w:rsidRPr="00B11F35">
        <w:rPr>
          <w:rFonts w:ascii="Arial" w:hAnsi="Arial" w:cs="Arial"/>
        </w:rPr>
        <w:t xml:space="preserve"> are </w:t>
      </w:r>
      <w:r w:rsidR="00390143" w:rsidRPr="00B11F35">
        <w:rPr>
          <w:rFonts w:ascii="Arial" w:hAnsi="Arial" w:cs="Arial"/>
        </w:rPr>
        <w:t xml:space="preserve">not </w:t>
      </w:r>
      <w:r w:rsidR="00F81A01" w:rsidRPr="00B11F35">
        <w:rPr>
          <w:rFonts w:ascii="Arial" w:hAnsi="Arial" w:cs="Arial"/>
        </w:rPr>
        <w:t xml:space="preserve">approved for clinical use. </w:t>
      </w:r>
      <w:r w:rsidR="00123F14" w:rsidRPr="00B11F35">
        <w:rPr>
          <w:rFonts w:ascii="Arial" w:hAnsi="Arial" w:cs="Arial"/>
        </w:rPr>
        <w:t>For example</w:t>
      </w:r>
      <w:r w:rsidR="00D44E1D" w:rsidRPr="00B11F35">
        <w:rPr>
          <w:rFonts w:ascii="Arial" w:hAnsi="Arial" w:cs="Arial"/>
        </w:rPr>
        <w:t>,</w:t>
      </w:r>
      <w:r w:rsidR="00123F14" w:rsidRPr="00B11F35">
        <w:rPr>
          <w:rFonts w:ascii="Arial" w:hAnsi="Arial" w:cs="Arial"/>
        </w:rPr>
        <w:t xml:space="preserve"> simvastatin and pravastatin at 160mg</w:t>
      </w:r>
      <w:r w:rsidR="00D44E1D" w:rsidRPr="00B11F35">
        <w:rPr>
          <w:rFonts w:ascii="Arial" w:hAnsi="Arial" w:cs="Arial"/>
        </w:rPr>
        <w:t xml:space="preserve"> per day were</w:t>
      </w:r>
      <w:r w:rsidR="00123F14" w:rsidRPr="00B11F35">
        <w:rPr>
          <w:rFonts w:ascii="Arial" w:hAnsi="Arial" w:cs="Arial"/>
        </w:rPr>
        <w:t xml:space="preserve"> studied but discontinued due to an increased incidence of muscle side effects</w:t>
      </w:r>
      <w:r w:rsidR="00D535F0" w:rsidRPr="00B11F35">
        <w:rPr>
          <w:rFonts w:ascii="Arial" w:hAnsi="Arial" w:cs="Arial"/>
        </w:rPr>
        <w:t xml:space="preserve"> </w:t>
      </w:r>
      <w:r w:rsidR="009B087D" w:rsidRPr="00B11F35">
        <w:rPr>
          <w:rFonts w:ascii="Arial" w:hAnsi="Arial" w:cs="Arial"/>
        </w:rPr>
        <w:fldChar w:fldCharType="begin">
          <w:fldData xml:space="preserve">PEVuZE5vdGU+PENpdGU+PEF1dGhvcj5EYXZpZHNvbjwvQXV0aG9yPjxZZWFyPjE5OTc8L1llYXI+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PEVuZE5vdGU+PENpdGU+PEF1dGhvcj5EYXZpZHNvbjwvQXV0aG9yPjxZZWFyPjE5OTc8L1llYXI+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9B087D" w:rsidRPr="00B11F35">
        <w:rPr>
          <w:rFonts w:ascii="Arial" w:hAnsi="Arial" w:cs="Arial"/>
        </w:rPr>
      </w:r>
      <w:r w:rsidR="009B087D" w:rsidRPr="00B11F35">
        <w:rPr>
          <w:rFonts w:ascii="Arial" w:hAnsi="Arial" w:cs="Arial"/>
        </w:rPr>
        <w:fldChar w:fldCharType="separate"/>
      </w:r>
      <w:r w:rsidR="004878ED">
        <w:rPr>
          <w:rFonts w:ascii="Arial" w:hAnsi="Arial" w:cs="Arial"/>
          <w:noProof/>
        </w:rPr>
        <w:t>(</w:t>
      </w:r>
      <w:hyperlink w:anchor="_ENREF_108" w:tooltip="Davidson, 1997 #81" w:history="1">
        <w:r w:rsidR="00F55357">
          <w:rPr>
            <w:rFonts w:ascii="Arial" w:hAnsi="Arial" w:cs="Arial"/>
            <w:noProof/>
          </w:rPr>
          <w:t>108</w:t>
        </w:r>
      </w:hyperlink>
      <w:r w:rsidR="004878ED">
        <w:rPr>
          <w:rFonts w:ascii="Arial" w:hAnsi="Arial" w:cs="Arial"/>
          <w:noProof/>
        </w:rPr>
        <w:t>,</w:t>
      </w:r>
      <w:hyperlink w:anchor="_ENREF_109" w:tooltip="Rosenson, 2003 #82" w:history="1">
        <w:r w:rsidR="00F55357">
          <w:rPr>
            <w:rFonts w:ascii="Arial" w:hAnsi="Arial" w:cs="Arial"/>
            <w:noProof/>
          </w:rPr>
          <w:t>109</w:t>
        </w:r>
      </w:hyperlink>
      <w:r w:rsidR="004878ED">
        <w:rPr>
          <w:rFonts w:ascii="Arial" w:hAnsi="Arial" w:cs="Arial"/>
          <w:noProof/>
        </w:rPr>
        <w:t>)</w:t>
      </w:r>
      <w:r w:rsidR="009B087D" w:rsidRPr="00B11F35">
        <w:rPr>
          <w:rFonts w:ascii="Arial" w:hAnsi="Arial" w:cs="Arial"/>
        </w:rPr>
        <w:fldChar w:fldCharType="end"/>
      </w:r>
      <w:r w:rsidR="00123F14" w:rsidRPr="00B11F35">
        <w:rPr>
          <w:rFonts w:ascii="Arial" w:hAnsi="Arial" w:cs="Arial"/>
        </w:rPr>
        <w:t xml:space="preserve">. </w:t>
      </w:r>
      <w:r w:rsidR="00245737" w:rsidRPr="00B11F35">
        <w:rPr>
          <w:rFonts w:ascii="Arial" w:hAnsi="Arial" w:cs="Arial"/>
        </w:rPr>
        <w:t>T</w:t>
      </w:r>
      <w:r w:rsidR="00D44E1D" w:rsidRPr="00B11F35">
        <w:rPr>
          <w:rFonts w:ascii="Arial" w:hAnsi="Arial" w:cs="Arial"/>
        </w:rPr>
        <w:t xml:space="preserve">he use of simvastatin 80mg per day, a previously approved dose, was </w:t>
      </w:r>
      <w:r w:rsidR="00681F08" w:rsidRPr="00B11F35">
        <w:rPr>
          <w:rFonts w:ascii="Arial" w:hAnsi="Arial" w:cs="Arial"/>
        </w:rPr>
        <w:t>discontinued</w:t>
      </w:r>
      <w:r w:rsidR="00D44E1D" w:rsidRPr="00B11F35">
        <w:rPr>
          <w:rFonts w:ascii="Arial" w:hAnsi="Arial" w:cs="Arial"/>
        </w:rPr>
        <w:t xml:space="preserve"> due to an increased risk of muscle side effects. </w:t>
      </w:r>
      <w:r w:rsidR="00123F14" w:rsidRPr="00B11F35">
        <w:rPr>
          <w:rFonts w:ascii="Arial" w:hAnsi="Arial" w:cs="Arial"/>
        </w:rPr>
        <w:t>Similarly</w:t>
      </w:r>
      <w:r w:rsidR="00A65FDC" w:rsidRPr="00B11F35">
        <w:rPr>
          <w:rFonts w:ascii="Arial" w:hAnsi="Arial" w:cs="Arial"/>
        </w:rPr>
        <w:t>,</w:t>
      </w:r>
      <w:r w:rsidR="00123F14" w:rsidRPr="00B11F35">
        <w:rPr>
          <w:rFonts w:ascii="Arial" w:hAnsi="Arial" w:cs="Arial"/>
        </w:rPr>
        <w:t xml:space="preserve"> </w:t>
      </w:r>
      <w:proofErr w:type="spellStart"/>
      <w:r w:rsidR="00123F14" w:rsidRPr="00B11F35">
        <w:rPr>
          <w:rFonts w:ascii="Arial" w:hAnsi="Arial" w:cs="Arial"/>
        </w:rPr>
        <w:t>pitavastatin</w:t>
      </w:r>
      <w:proofErr w:type="spellEnd"/>
      <w:r w:rsidR="00123F14" w:rsidRPr="00B11F35">
        <w:rPr>
          <w:rFonts w:ascii="Arial" w:hAnsi="Arial" w:cs="Arial"/>
        </w:rPr>
        <w:t xml:space="preserve"> at dos</w:t>
      </w:r>
      <w:r w:rsidR="00390143" w:rsidRPr="00B11F35">
        <w:rPr>
          <w:rFonts w:ascii="Arial" w:hAnsi="Arial" w:cs="Arial"/>
        </w:rPr>
        <w:t>es greater than 4mg per day was</w:t>
      </w:r>
      <w:r w:rsidR="00123F14" w:rsidRPr="00B11F35">
        <w:rPr>
          <w:rFonts w:ascii="Arial" w:hAnsi="Arial" w:cs="Arial"/>
        </w:rPr>
        <w:t xml:space="preserve"> investigated</w:t>
      </w:r>
      <w:r w:rsidR="00A65FDC" w:rsidRPr="00B11F35">
        <w:rPr>
          <w:rFonts w:ascii="Arial" w:hAnsi="Arial" w:cs="Arial"/>
        </w:rPr>
        <w:t>,</w:t>
      </w:r>
      <w:r w:rsidR="00123F14" w:rsidRPr="00B11F35">
        <w:rPr>
          <w:rFonts w:ascii="Arial" w:hAnsi="Arial" w:cs="Arial"/>
        </w:rPr>
        <w:t xml:space="preserve"> but development was abandoned when an increased risk of rhabdomyolysis was observed. Along similar lines</w:t>
      </w:r>
      <w:r w:rsidR="00A65FDC" w:rsidRPr="00B11F35">
        <w:rPr>
          <w:rFonts w:ascii="Arial" w:hAnsi="Arial" w:cs="Arial"/>
        </w:rPr>
        <w:t>,</w:t>
      </w:r>
      <w:r w:rsidR="00123F14" w:rsidRPr="00B11F35">
        <w:rPr>
          <w:rFonts w:ascii="Arial" w:hAnsi="Arial" w:cs="Arial"/>
        </w:rPr>
        <w:t xml:space="preserve"> in many of the patients that develop rhabdomyolysis</w:t>
      </w:r>
      <w:r w:rsidR="00A65FDC" w:rsidRPr="00B11F35">
        <w:rPr>
          <w:rFonts w:ascii="Arial" w:hAnsi="Arial" w:cs="Arial"/>
        </w:rPr>
        <w:t>,</w:t>
      </w:r>
      <w:r w:rsidR="00123F14" w:rsidRPr="00B11F35">
        <w:rPr>
          <w:rFonts w:ascii="Arial" w:hAnsi="Arial" w:cs="Arial"/>
        </w:rPr>
        <w:t xml:space="preserve"> the etiology can be linked to the use of other drugs that alter statin metabolism thereby increasing statin blood levels</w:t>
      </w:r>
      <w:r w:rsidR="009B087D" w:rsidRPr="00B11F35">
        <w:rPr>
          <w:rFonts w:ascii="Arial" w:hAnsi="Arial" w:cs="Arial"/>
        </w:rPr>
        <w:t xml:space="preserve"> </w:t>
      </w:r>
      <w:r w:rsidR="009B087D" w:rsidRPr="00B11F35">
        <w:rPr>
          <w:rFonts w:ascii="Arial" w:hAnsi="Arial" w:cs="Arial"/>
        </w:rPr>
        <w:fldChar w:fldCharType="begin"/>
      </w:r>
      <w:r w:rsidR="008A12FA">
        <w:rPr>
          <w:rFonts w:ascii="Arial" w:hAnsi="Arial" w:cs="Arial"/>
        </w:rPr>
        <w:instrText xml:space="preserve"> ADDIN EN.CITE &lt;EndNote&gt;&lt;Cite&gt;&lt;Author&gt;Thompson&lt;/Author&gt;&lt;Year&gt;2003&lt;/Year&gt;&lt;RecNum&gt;70&lt;/RecNum&gt;&lt;DisplayText&gt;(93)&lt;/DisplayText&gt;&lt;record&gt;&lt;rec-number&gt;70&lt;/rec-number&gt;&lt;foreign-keys&gt;&lt;key app="EN" db-id="pxe9wwewy9awxtepvf6vdt9iwxtex2rsrfwd" timestamp="0"&gt;70&lt;/key&gt;&lt;/foreign-keys&gt;&lt;ref-type name="Journal Article"&gt;17&lt;/ref-type&gt;&lt;contributors&gt;&lt;authors&gt;&lt;author&gt;Thompson, P. D.&lt;/author&gt;&lt;author&gt;Clarkson, P.&lt;/author&gt;&lt;author&gt;Karas, R. H.&lt;/author&gt;&lt;/authors&gt;&lt;/contributors&gt;&lt;auth-address&gt;Preventive Cardiology and Cardiovascular Research, Division of Cardiology, Hartford Hospital, Hartford, Conn 06102, USA. pthomps@harthosp.org&lt;/auth-address&gt;&lt;titles&gt;&lt;title&gt;Statin-associated myopathy&lt;/title&gt;&lt;secondary-title&gt;JAMA&lt;/secondary-title&gt;&lt;alt-title&gt;Jama&lt;/alt-title&gt;&lt;/titles&gt;&lt;periodical&gt;&lt;full-title&gt;JAMA&lt;/full-title&gt;&lt;/periodical&gt;&lt;alt-periodical&gt;&lt;full-title&gt;JAMA&lt;/full-title&gt;&lt;/alt-periodical&gt;&lt;pages&gt;1681-90&lt;/pages&gt;&lt;volume&gt;289&lt;/volume&gt;&lt;number&gt;13&lt;/number&gt;&lt;keywords&gt;&lt;keyword&gt;Adverse Drug Reaction Reporting Systems&lt;/keyword&gt;&lt;keyword&gt;Anticholesteremic Agents/*adverse effects/pharmacology&lt;/keyword&gt;&lt;keyword&gt;Creatine Kinase/blood&lt;/keyword&gt;&lt;keyword&gt;Humans&lt;/keyword&gt;&lt;keyword&gt;Hydroxymethylglutaryl-CoA Reductase Inhibitors/*adverse effects/pharmacology&lt;/keyword&gt;&lt;keyword&gt;Muscle Cramp/chemically induced&lt;/keyword&gt;&lt;keyword&gt;Muscle Weakness/chemically induced&lt;/keyword&gt;&lt;keyword&gt;Muscle, Skeletal/*drug effects&lt;/keyword&gt;&lt;keyword&gt;Muscular Diseases/blood/*chemically induced/prevention &amp;amp; control/therapy&lt;/keyword&gt;&lt;keyword&gt;Myositis/chemically induced&lt;/keyword&gt;&lt;keyword&gt;Rhabdomyolysis/chemically induced&lt;/keyword&gt;&lt;/keywords&gt;&lt;dates&gt;&lt;year&gt;2003&lt;/year&gt;&lt;pub-dates&gt;&lt;date&gt;Apr 2&lt;/date&gt;&lt;/pub-dates&gt;&lt;/dates&gt;&lt;isbn&gt;0098-7484 (Print)&amp;#xD;0098-7484 (Linking)&lt;/isbn&gt;&lt;accession-num&gt;12672737&lt;/accession-num&gt;&lt;urls&gt;&lt;related-urls&gt;&lt;url&gt;http://www.ncbi.nlm.nih.gov/pubmed/12672737&lt;/url&gt;&lt;/related-urls&gt;&lt;/urls&gt;&lt;electronic-resource-num&gt;10.1001/jama.289.13.1681&lt;/electronic-resource-num&gt;&lt;/record&gt;&lt;/Cite&gt;&lt;/EndNote&gt;</w:instrText>
      </w:r>
      <w:r w:rsidR="009B087D" w:rsidRPr="00B11F35">
        <w:rPr>
          <w:rFonts w:ascii="Arial" w:hAnsi="Arial" w:cs="Arial"/>
        </w:rPr>
        <w:fldChar w:fldCharType="separate"/>
      </w:r>
      <w:r w:rsidR="008A12FA">
        <w:rPr>
          <w:rFonts w:ascii="Arial" w:hAnsi="Arial" w:cs="Arial"/>
          <w:noProof/>
        </w:rPr>
        <w:t>(</w:t>
      </w:r>
      <w:hyperlink w:anchor="_ENREF_93" w:tooltip="Thompson, 2003 #70" w:history="1">
        <w:r w:rsidR="00F55357">
          <w:rPr>
            <w:rFonts w:ascii="Arial" w:hAnsi="Arial" w:cs="Arial"/>
            <w:noProof/>
          </w:rPr>
          <w:t>93</w:t>
        </w:r>
      </w:hyperlink>
      <w:r w:rsidR="008A12FA">
        <w:rPr>
          <w:rFonts w:ascii="Arial" w:hAnsi="Arial" w:cs="Arial"/>
          <w:noProof/>
        </w:rPr>
        <w:t>)</w:t>
      </w:r>
      <w:r w:rsidR="009B087D" w:rsidRPr="00B11F35">
        <w:rPr>
          <w:rFonts w:ascii="Arial" w:hAnsi="Arial" w:cs="Arial"/>
        </w:rPr>
        <w:fldChar w:fldCharType="end"/>
      </w:r>
      <w:r w:rsidR="00123F14" w:rsidRPr="00B11F35">
        <w:rPr>
          <w:rFonts w:ascii="Arial" w:hAnsi="Arial" w:cs="Arial"/>
        </w:rPr>
        <w:t>. For example</w:t>
      </w:r>
      <w:r w:rsidR="00D73B35" w:rsidRPr="00B11F35">
        <w:rPr>
          <w:rFonts w:ascii="Arial" w:hAnsi="Arial" w:cs="Arial"/>
        </w:rPr>
        <w:t>,</w:t>
      </w:r>
      <w:r w:rsidR="00123F14" w:rsidRPr="00B11F35">
        <w:rPr>
          <w:rFonts w:ascii="Arial" w:hAnsi="Arial" w:cs="Arial"/>
        </w:rPr>
        <w:t xml:space="preserve"> </w:t>
      </w:r>
      <w:r w:rsidR="00D73B35" w:rsidRPr="00B11F35">
        <w:rPr>
          <w:rFonts w:ascii="Arial" w:hAnsi="Arial" w:cs="Arial"/>
        </w:rPr>
        <w:t>prior to</w:t>
      </w:r>
      <w:r w:rsidR="00123F14" w:rsidRPr="00B11F35">
        <w:rPr>
          <w:rFonts w:ascii="Arial" w:hAnsi="Arial" w:cs="Arial"/>
        </w:rPr>
        <w:t xml:space="preserve"> drug interactions being recognized </w:t>
      </w:r>
      <w:r w:rsidR="00D73B35" w:rsidRPr="00B11F35">
        <w:rPr>
          <w:rFonts w:ascii="Arial" w:hAnsi="Arial" w:cs="Arial"/>
        </w:rPr>
        <w:t xml:space="preserve">the use of cyclosporine, gemfibrozil, </w:t>
      </w:r>
      <w:r w:rsidR="00A65FDC" w:rsidRPr="00B11F35">
        <w:rPr>
          <w:rFonts w:ascii="Arial" w:hAnsi="Arial" w:cs="Arial"/>
        </w:rPr>
        <w:t xml:space="preserve">HIV </w:t>
      </w:r>
      <w:r w:rsidR="00D73B35" w:rsidRPr="00B11F35">
        <w:rPr>
          <w:rFonts w:ascii="Arial" w:hAnsi="Arial" w:cs="Arial"/>
        </w:rPr>
        <w:t>protease inhibitors, and erythromycin in conjunction with certain statins was linked with the development of rhabdomyolysis</w:t>
      </w:r>
      <w:r w:rsidR="009B087D" w:rsidRPr="00B11F35">
        <w:rPr>
          <w:rFonts w:ascii="Arial" w:hAnsi="Arial" w:cs="Arial"/>
        </w:rPr>
        <w:t xml:space="preserve"> </w:t>
      </w:r>
      <w:r w:rsidR="009B087D" w:rsidRPr="00B11F35">
        <w:rPr>
          <w:rFonts w:ascii="Arial" w:hAnsi="Arial" w:cs="Arial"/>
        </w:rPr>
        <w:fldChar w:fldCharType="begin"/>
      </w:r>
      <w:r w:rsidR="008A12FA">
        <w:rPr>
          <w:rFonts w:ascii="Arial" w:hAnsi="Arial" w:cs="Arial"/>
        </w:rPr>
        <w:instrText xml:space="preserve"> ADDIN EN.CITE &lt;EndNote&gt;&lt;Cite&gt;&lt;Author&gt;Thompson&lt;/Author&gt;&lt;Year&gt;2003&lt;/Year&gt;&lt;RecNum&gt;70&lt;/RecNum&gt;&lt;DisplayText&gt;(93)&lt;/DisplayText&gt;&lt;record&gt;&lt;rec-number&gt;70&lt;/rec-number&gt;&lt;foreign-keys&gt;&lt;key app="EN" db-id="pxe9wwewy9awxtepvf6vdt9iwxtex2rsrfwd" timestamp="0"&gt;70&lt;/key&gt;&lt;/foreign-keys&gt;&lt;ref-type name="Journal Article"&gt;17&lt;/ref-type&gt;&lt;contributors&gt;&lt;authors&gt;&lt;author&gt;Thompson, P. D.&lt;/author&gt;&lt;author&gt;Clarkson, P.&lt;/author&gt;&lt;author&gt;Karas, R. H.&lt;/author&gt;&lt;/authors&gt;&lt;/contributors&gt;&lt;auth-address&gt;Preventive Cardiology and Cardiovascular Research, Division of Cardiology, Hartford Hospital, Hartford, Conn 06102, USA. pthomps@harthosp.org&lt;/auth-address&gt;&lt;titles&gt;&lt;title&gt;Statin-associated myopathy&lt;/title&gt;&lt;secondary-title&gt;JAMA&lt;/secondary-title&gt;&lt;alt-title&gt;Jama&lt;/alt-title&gt;&lt;/titles&gt;&lt;periodical&gt;&lt;full-title&gt;JAMA&lt;/full-title&gt;&lt;/periodical&gt;&lt;alt-periodical&gt;&lt;full-title&gt;JAMA&lt;/full-title&gt;&lt;/alt-periodical&gt;&lt;pages&gt;1681-90&lt;/pages&gt;&lt;volume&gt;289&lt;/volume&gt;&lt;number&gt;13&lt;/number&gt;&lt;keywords&gt;&lt;keyword&gt;Adverse Drug Reaction Reporting Systems&lt;/keyword&gt;&lt;keyword&gt;Anticholesteremic Agents/*adverse effects/pharmacology&lt;/keyword&gt;&lt;keyword&gt;Creatine Kinase/blood&lt;/keyword&gt;&lt;keyword&gt;Humans&lt;/keyword&gt;&lt;keyword&gt;Hydroxymethylglutaryl-CoA Reductase Inhibitors/*adverse effects/pharmacology&lt;/keyword&gt;&lt;keyword&gt;Muscle Cramp/chemically induced&lt;/keyword&gt;&lt;keyword&gt;Muscle Weakness/chemically induced&lt;/keyword&gt;&lt;keyword&gt;Muscle, Skeletal/*drug effects&lt;/keyword&gt;&lt;keyword&gt;Muscular Diseases/blood/*chemically induced/prevention &amp;amp; control/therapy&lt;/keyword&gt;&lt;keyword&gt;Myositis/chemically induced&lt;/keyword&gt;&lt;keyword&gt;Rhabdomyolysis/chemically induced&lt;/keyword&gt;&lt;/keywords&gt;&lt;dates&gt;&lt;year&gt;2003&lt;/year&gt;&lt;pub-dates&gt;&lt;date&gt;Apr 2&lt;/date&gt;&lt;/pub-dates&gt;&lt;/dates&gt;&lt;isbn&gt;0098-7484 (Print)&amp;#xD;0098-7484 (Linking)&lt;/isbn&gt;&lt;accession-num&gt;12672737&lt;/accession-num&gt;&lt;urls&gt;&lt;related-urls&gt;&lt;url&gt;http://www.ncbi.nlm.nih.gov/pubmed/12672737&lt;/url&gt;&lt;/related-urls&gt;&lt;/urls&gt;&lt;electronic-resource-num&gt;10.1001/jama.289.13.1681&lt;/electronic-resource-num&gt;&lt;/record&gt;&lt;/Cite&gt;&lt;/EndNote&gt;</w:instrText>
      </w:r>
      <w:r w:rsidR="009B087D" w:rsidRPr="00B11F35">
        <w:rPr>
          <w:rFonts w:ascii="Arial" w:hAnsi="Arial" w:cs="Arial"/>
        </w:rPr>
        <w:fldChar w:fldCharType="separate"/>
      </w:r>
      <w:r w:rsidR="008A12FA">
        <w:rPr>
          <w:rFonts w:ascii="Arial" w:hAnsi="Arial" w:cs="Arial"/>
          <w:noProof/>
        </w:rPr>
        <w:t>(</w:t>
      </w:r>
      <w:hyperlink w:anchor="_ENREF_93" w:tooltip="Thompson, 2003 #70" w:history="1">
        <w:r w:rsidR="00F55357">
          <w:rPr>
            <w:rFonts w:ascii="Arial" w:hAnsi="Arial" w:cs="Arial"/>
            <w:noProof/>
          </w:rPr>
          <w:t>93</w:t>
        </w:r>
      </w:hyperlink>
      <w:r w:rsidR="008A12FA">
        <w:rPr>
          <w:rFonts w:ascii="Arial" w:hAnsi="Arial" w:cs="Arial"/>
          <w:noProof/>
        </w:rPr>
        <w:t>)</w:t>
      </w:r>
      <w:r w:rsidR="009B087D" w:rsidRPr="00B11F35">
        <w:rPr>
          <w:rFonts w:ascii="Arial" w:hAnsi="Arial" w:cs="Arial"/>
        </w:rPr>
        <w:fldChar w:fldCharType="end"/>
      </w:r>
      <w:r w:rsidR="00D73B35" w:rsidRPr="00B11F35">
        <w:rPr>
          <w:rFonts w:ascii="Arial" w:hAnsi="Arial" w:cs="Arial"/>
        </w:rPr>
        <w:t>. Finally,</w:t>
      </w:r>
      <w:r w:rsidR="000C4BA0" w:rsidRPr="00B11F35">
        <w:rPr>
          <w:rFonts w:ascii="Arial" w:hAnsi="Arial" w:cs="Arial"/>
        </w:rPr>
        <w:t xml:space="preserve"> common variants in SLCO1B1, which encodes the organic anion-transporting polypeptide OATP1B1, are strongly associated with an increased risk of statin-induced myopathy</w:t>
      </w:r>
      <w:r w:rsidR="00774D75" w:rsidRPr="00B11F35">
        <w:rPr>
          <w:rFonts w:ascii="Arial" w:hAnsi="Arial" w:cs="Arial"/>
        </w:rPr>
        <w:t xml:space="preserve"> </w:t>
      </w:r>
      <w:r w:rsidR="00774D75" w:rsidRPr="00B11F35">
        <w:rPr>
          <w:rFonts w:ascii="Arial" w:hAnsi="Arial" w:cs="Arial"/>
        </w:rPr>
        <w:fldChar w:fldCharType="begin">
          <w:fldData xml:space="preserve">PEVuZE5vdGU+PENpdGU+PEF1dGhvcj5Hcm91cDwvQXV0aG9yPjxZZWFyPjIwMDg8L1llYXI+PFJl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PEVuZE5vdGU+PENpdGU+PEF1dGhvcj5Hcm91cDwvQXV0aG9yPjxZZWFyPjIwMDg8L1llYXI+PFJl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774D75" w:rsidRPr="00B11F35">
        <w:rPr>
          <w:rFonts w:ascii="Arial" w:hAnsi="Arial" w:cs="Arial"/>
        </w:rPr>
      </w:r>
      <w:r w:rsidR="00774D75" w:rsidRPr="00B11F35">
        <w:rPr>
          <w:rFonts w:ascii="Arial" w:hAnsi="Arial" w:cs="Arial"/>
        </w:rPr>
        <w:fldChar w:fldCharType="separate"/>
      </w:r>
      <w:r w:rsidR="004878ED">
        <w:rPr>
          <w:rFonts w:ascii="Arial" w:hAnsi="Arial" w:cs="Arial"/>
          <w:noProof/>
        </w:rPr>
        <w:t>(</w:t>
      </w:r>
      <w:hyperlink w:anchor="_ENREF_110" w:tooltip="Group, 2008 #84" w:history="1">
        <w:r w:rsidR="00F55357">
          <w:rPr>
            <w:rFonts w:ascii="Arial" w:hAnsi="Arial" w:cs="Arial"/>
            <w:noProof/>
          </w:rPr>
          <w:t>110</w:t>
        </w:r>
      </w:hyperlink>
      <w:r w:rsidR="004878ED">
        <w:rPr>
          <w:rFonts w:ascii="Arial" w:hAnsi="Arial" w:cs="Arial"/>
          <w:noProof/>
        </w:rPr>
        <w:t>)</w:t>
      </w:r>
      <w:r w:rsidR="00774D75" w:rsidRPr="00B11F35">
        <w:rPr>
          <w:rFonts w:ascii="Arial" w:hAnsi="Arial" w:cs="Arial"/>
        </w:rPr>
        <w:fldChar w:fldCharType="end"/>
      </w:r>
      <w:r w:rsidR="000C4BA0" w:rsidRPr="00B11F35">
        <w:rPr>
          <w:rFonts w:ascii="Arial" w:hAnsi="Arial" w:cs="Arial"/>
        </w:rPr>
        <w:t xml:space="preserve">. OATP1B1 </w:t>
      </w:r>
      <w:r w:rsidR="00D73B35" w:rsidRPr="00B11F35">
        <w:rPr>
          <w:rFonts w:ascii="Arial" w:hAnsi="Arial" w:cs="Arial"/>
        </w:rPr>
        <w:t xml:space="preserve">facilitates the transport of statins into the liver </w:t>
      </w:r>
      <w:r w:rsidR="000C4BA0" w:rsidRPr="00B11F35">
        <w:rPr>
          <w:rFonts w:ascii="Arial" w:hAnsi="Arial" w:cs="Arial"/>
        </w:rPr>
        <w:t xml:space="preserve">and </w:t>
      </w:r>
      <w:r w:rsidR="00A65FDC" w:rsidRPr="00B11F35">
        <w:rPr>
          <w:rFonts w:ascii="Arial" w:hAnsi="Arial" w:cs="Arial"/>
        </w:rPr>
        <w:t>certain polymorphisms are</w:t>
      </w:r>
      <w:r w:rsidR="00D73B35" w:rsidRPr="00B11F35">
        <w:rPr>
          <w:rFonts w:ascii="Arial" w:hAnsi="Arial" w:cs="Arial"/>
        </w:rPr>
        <w:t xml:space="preserve"> associated with an increased risk of developing st</w:t>
      </w:r>
      <w:r w:rsidR="00EB29BE" w:rsidRPr="00B11F35">
        <w:rPr>
          <w:rFonts w:ascii="Arial" w:hAnsi="Arial" w:cs="Arial"/>
        </w:rPr>
        <w:t>atin induced muscle disorders</w:t>
      </w:r>
      <w:r w:rsidR="00A65FDC" w:rsidRPr="00B11F35">
        <w:rPr>
          <w:rFonts w:ascii="Arial" w:hAnsi="Arial" w:cs="Arial"/>
        </w:rPr>
        <w:t>,</w:t>
      </w:r>
      <w:r w:rsidR="009D4911" w:rsidRPr="00B11F35">
        <w:rPr>
          <w:rFonts w:ascii="Arial" w:hAnsi="Arial" w:cs="Arial"/>
        </w:rPr>
        <w:t xml:space="preserve"> due to </w:t>
      </w:r>
      <w:r w:rsidR="000C4BA0" w:rsidRPr="00B11F35">
        <w:rPr>
          <w:rFonts w:ascii="Arial" w:hAnsi="Arial" w:cs="Arial"/>
        </w:rPr>
        <w:t xml:space="preserve">the </w:t>
      </w:r>
      <w:r w:rsidR="009D4911" w:rsidRPr="00B11F35">
        <w:rPr>
          <w:rFonts w:ascii="Arial" w:hAnsi="Arial" w:cs="Arial"/>
        </w:rPr>
        <w:t>decreased transport of statins into the liver resulting in increased blood levels</w:t>
      </w:r>
      <w:r w:rsidR="000C4BA0" w:rsidRPr="00B11F35">
        <w:rPr>
          <w:rFonts w:ascii="Arial" w:hAnsi="Arial" w:cs="Arial"/>
        </w:rPr>
        <w:t xml:space="preserve"> </w:t>
      </w:r>
      <w:r w:rsidR="00BB7883" w:rsidRPr="00B11F35">
        <w:rPr>
          <w:rFonts w:ascii="Arial" w:hAnsi="Arial" w:cs="Arial"/>
        </w:rPr>
        <w:fldChar w:fldCharType="begin">
          <w:fldData xml:space="preserve">PEVuZE5vdGU+PENpdGU+PEF1dGhvcj5Ib3Bld2VsbDwvQXV0aG9yPjxZZWFyPjIwMTQ8L1llYXI+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PEVuZE5vdGU+PENpdGU+PEF1dGhvcj5Ib3Bld2VsbDwvQXV0aG9yPjxZZWFyPjIwMTQ8L1llYXI+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B7883" w:rsidRPr="00B11F35">
        <w:rPr>
          <w:rFonts w:ascii="Arial" w:hAnsi="Arial" w:cs="Arial"/>
        </w:rPr>
      </w:r>
      <w:r w:rsidR="00BB7883" w:rsidRPr="00B11F35">
        <w:rPr>
          <w:rFonts w:ascii="Arial" w:hAnsi="Arial" w:cs="Arial"/>
        </w:rPr>
        <w:fldChar w:fldCharType="separate"/>
      </w:r>
      <w:r w:rsidR="004878ED">
        <w:rPr>
          <w:rFonts w:ascii="Arial" w:hAnsi="Arial" w:cs="Arial"/>
          <w:noProof/>
        </w:rPr>
        <w:t>(</w:t>
      </w:r>
      <w:hyperlink w:anchor="_ENREF_111" w:tooltip="Hopewell, 2014 #86" w:history="1">
        <w:r w:rsidR="00F55357">
          <w:rPr>
            <w:rFonts w:ascii="Arial" w:hAnsi="Arial" w:cs="Arial"/>
            <w:noProof/>
          </w:rPr>
          <w:t>111</w:t>
        </w:r>
      </w:hyperlink>
      <w:r w:rsidR="004878ED">
        <w:rPr>
          <w:rFonts w:ascii="Arial" w:hAnsi="Arial" w:cs="Arial"/>
          <w:noProof/>
        </w:rPr>
        <w:t>)</w:t>
      </w:r>
      <w:r w:rsidR="00BB7883" w:rsidRPr="00B11F35">
        <w:rPr>
          <w:rFonts w:ascii="Arial" w:hAnsi="Arial" w:cs="Arial"/>
        </w:rPr>
        <w:fldChar w:fldCharType="end"/>
      </w:r>
      <w:r w:rsidR="00EB29BE" w:rsidRPr="00B11F35">
        <w:rPr>
          <w:rFonts w:ascii="Arial" w:hAnsi="Arial" w:cs="Arial"/>
        </w:rPr>
        <w:t xml:space="preserve">. </w:t>
      </w:r>
      <w:r w:rsidR="00CD1A9E" w:rsidRPr="00B11F35">
        <w:rPr>
          <w:rFonts w:ascii="Arial" w:hAnsi="Arial" w:cs="Arial"/>
        </w:rPr>
        <w:t>The exact mechanism by which elevated blood levels induce muscle toxicity remains to be elucidated.</w:t>
      </w:r>
    </w:p>
    <w:p w14:paraId="20893F3B" w14:textId="77777777" w:rsidR="00F002DB" w:rsidRPr="00B11F35" w:rsidRDefault="00F002DB" w:rsidP="00B11F35">
      <w:pPr>
        <w:spacing w:after="0"/>
        <w:rPr>
          <w:rFonts w:ascii="Arial" w:hAnsi="Arial" w:cs="Arial"/>
        </w:rPr>
      </w:pPr>
    </w:p>
    <w:p w14:paraId="20893F3C" w14:textId="2D711044" w:rsidR="0088740D" w:rsidRPr="00B11F35" w:rsidRDefault="000D2368" w:rsidP="00B11F35">
      <w:pPr>
        <w:spacing w:after="0"/>
        <w:rPr>
          <w:rFonts w:ascii="Arial" w:hAnsi="Arial" w:cs="Arial"/>
        </w:rPr>
      </w:pPr>
      <w:r w:rsidRPr="00B11F35">
        <w:rPr>
          <w:rFonts w:ascii="Arial" w:hAnsi="Arial" w:cs="Arial"/>
        </w:rPr>
        <w:t>Recently it has been recognized that a very small number of patients taking statins develop a progressive autoimmune necrotizing myopathy</w:t>
      </w:r>
      <w:r w:rsidR="00A65FDC" w:rsidRPr="00B11F35">
        <w:rPr>
          <w:rFonts w:ascii="Arial" w:hAnsi="Arial" w:cs="Arial"/>
        </w:rPr>
        <w:t>,</w:t>
      </w:r>
      <w:r w:rsidRPr="00B11F35">
        <w:rPr>
          <w:rFonts w:ascii="Arial" w:hAnsi="Arial" w:cs="Arial"/>
        </w:rPr>
        <w:t xml:space="preserve"> which is characterized by progressive </w:t>
      </w:r>
      <w:r w:rsidR="00356120" w:rsidRPr="00B11F35">
        <w:rPr>
          <w:rFonts w:ascii="Arial" w:hAnsi="Arial" w:cs="Arial"/>
        </w:rPr>
        <w:t xml:space="preserve">symmetric proximal </w:t>
      </w:r>
      <w:r w:rsidRPr="00B11F35">
        <w:rPr>
          <w:rFonts w:ascii="Arial" w:hAnsi="Arial" w:cs="Arial"/>
        </w:rPr>
        <w:t>muscle weakness, elevated CK levels</w:t>
      </w:r>
      <w:r w:rsidR="00356120" w:rsidRPr="00B11F35">
        <w:rPr>
          <w:rFonts w:ascii="Arial" w:hAnsi="Arial" w:cs="Arial"/>
        </w:rPr>
        <w:t xml:space="preserve"> (typically </w:t>
      </w:r>
      <w:r w:rsidR="00EA1DDE" w:rsidRPr="00B11F35">
        <w:rPr>
          <w:rFonts w:ascii="Arial" w:hAnsi="Arial" w:cs="Arial"/>
        </w:rPr>
        <w:t>&gt;</w:t>
      </w:r>
      <w:r w:rsidR="00356120" w:rsidRPr="00B11F35">
        <w:rPr>
          <w:rFonts w:ascii="Arial" w:hAnsi="Arial" w:cs="Arial"/>
        </w:rPr>
        <w:t>10x the ULN)</w:t>
      </w:r>
      <w:r w:rsidRPr="00B11F35">
        <w:rPr>
          <w:rFonts w:ascii="Arial" w:hAnsi="Arial" w:cs="Arial"/>
        </w:rPr>
        <w:t>, and antibodies against HMG-CoA reductase</w:t>
      </w:r>
      <w:r w:rsidR="00611BDB" w:rsidRPr="00B11F35">
        <w:rPr>
          <w:rFonts w:ascii="Arial" w:hAnsi="Arial" w:cs="Arial"/>
        </w:rPr>
        <w:t xml:space="preserve"> </w:t>
      </w:r>
      <w:r w:rsidR="00611BDB" w:rsidRPr="00B11F35">
        <w:rPr>
          <w:rFonts w:ascii="Arial" w:hAnsi="Arial" w:cs="Arial"/>
        </w:rPr>
        <w:fldChar w:fldCharType="begin"/>
      </w:r>
      <w:r w:rsidR="004878ED">
        <w:rPr>
          <w:rFonts w:ascii="Arial" w:hAnsi="Arial" w:cs="Arial"/>
        </w:rPr>
        <w:instrText xml:space="preserve"> ADDIN EN.CITE &lt;EndNote&gt;&lt;Cite&gt;&lt;Author&gt;Mammen&lt;/Author&gt;&lt;Year&gt;2016&lt;/Year&gt;&lt;RecNum&gt;68&lt;/RecNum&gt;&lt;DisplayText&gt;(112)&lt;/DisplayText&gt;&lt;record&gt;&lt;rec-number&gt;68&lt;/rec-number&gt;&lt;foreign-keys&gt;&lt;key app="EN" db-id="pxe9wwewy9awxtepvf6vdt9iwxtex2rsrfwd" timestamp="0"&gt;68&lt;/key&gt;&lt;/foreign-keys&gt;&lt;ref-type name="Journal Article"&gt;17&lt;/ref-type&gt;&lt;contributors&gt;&lt;authors&gt;&lt;author&gt;Mammen, A. L.&lt;/author&gt;&lt;/authors&gt;&lt;/contributors&gt;&lt;titles&gt;&lt;title&gt;Statin-Associated Autoimmune Myopathy&lt;/title&gt;&lt;secondary-title&gt;N Engl J Med&lt;/secondary-title&gt;&lt;alt-title&gt;The New England journal of medicine&lt;/alt-title&gt;&lt;/titles&gt;&lt;periodical&gt;&lt;full-title&gt;N Engl J Med&lt;/full-title&gt;&lt;/periodical&gt;&lt;pages&gt;664-9&lt;/pages&gt;&lt;volume&gt;374&lt;/volume&gt;&lt;number&gt;7&lt;/number&gt;&lt;keywords&gt;&lt;keyword&gt;Algorithms&lt;/keyword&gt;&lt;keyword&gt;Autoimmune Diseases/*chemically induced/drug therapy&lt;/keyword&gt;&lt;keyword&gt;Glucocorticoids/therapeutic use&lt;/keyword&gt;&lt;keyword&gt;Humans&lt;/keyword&gt;&lt;keyword&gt;Hydroxymethylglutaryl-CoA Reductase Inhibitors/*adverse effects&lt;/keyword&gt;&lt;keyword&gt;Muscle, Skeletal/pathology&lt;/keyword&gt;&lt;keyword&gt;Muscular Diseases/*chemically induced/drug therapy/immunology/pathology&lt;/keyword&gt;&lt;keyword&gt;Prednisone/therapeutic use&lt;/keyword&gt;&lt;/keywords&gt;&lt;dates&gt;&lt;year&gt;2016&lt;/year&gt;&lt;pub-dates&gt;&lt;date&gt;Feb 18&lt;/date&gt;&lt;/pub-dates&gt;&lt;/dates&gt;&lt;isbn&gt;1533-4406 (Electronic)&amp;#xD;0028-4793 (Linking)&lt;/isbn&gt;&lt;accession-num&gt;26886523&lt;/accession-num&gt;&lt;urls&gt;&lt;related-urls&gt;&lt;url&gt;http://www.ncbi.nlm.nih.gov/pubmed/26886523&lt;/url&gt;&lt;/related-urls&gt;&lt;/urls&gt;&lt;electronic-resource-num&gt;10.1056/NEJMra1515161&lt;/electronic-resource-num&gt;&lt;/record&gt;&lt;/Cite&gt;&lt;/EndNote&gt;</w:instrText>
      </w:r>
      <w:r w:rsidR="00611BDB" w:rsidRPr="00B11F35">
        <w:rPr>
          <w:rFonts w:ascii="Arial" w:hAnsi="Arial" w:cs="Arial"/>
        </w:rPr>
        <w:fldChar w:fldCharType="separate"/>
      </w:r>
      <w:r w:rsidR="004878ED">
        <w:rPr>
          <w:rFonts w:ascii="Arial" w:hAnsi="Arial" w:cs="Arial"/>
          <w:noProof/>
        </w:rPr>
        <w:t>(</w:t>
      </w:r>
      <w:hyperlink w:anchor="_ENREF_112" w:tooltip="Mammen, 2016 #68" w:history="1">
        <w:r w:rsidR="00F55357">
          <w:rPr>
            <w:rFonts w:ascii="Arial" w:hAnsi="Arial" w:cs="Arial"/>
            <w:noProof/>
          </w:rPr>
          <w:t>112</w:t>
        </w:r>
      </w:hyperlink>
      <w:r w:rsidR="004878ED">
        <w:rPr>
          <w:rFonts w:ascii="Arial" w:hAnsi="Arial" w:cs="Arial"/>
          <w:noProof/>
        </w:rPr>
        <w:t>)</w:t>
      </w:r>
      <w:r w:rsidR="00611BDB" w:rsidRPr="00B11F35">
        <w:rPr>
          <w:rFonts w:ascii="Arial" w:hAnsi="Arial" w:cs="Arial"/>
        </w:rPr>
        <w:fldChar w:fldCharType="end"/>
      </w:r>
      <w:r w:rsidRPr="00B11F35">
        <w:rPr>
          <w:rFonts w:ascii="Arial" w:hAnsi="Arial" w:cs="Arial"/>
        </w:rPr>
        <w:t xml:space="preserve">. </w:t>
      </w:r>
      <w:r w:rsidR="00356120" w:rsidRPr="00B11F35">
        <w:rPr>
          <w:rFonts w:ascii="Arial" w:hAnsi="Arial" w:cs="Arial"/>
        </w:rPr>
        <w:t>It is estimated that this occurs in 2 or 3 per 100,000 patients treated with a statin</w:t>
      </w:r>
      <w:r w:rsidR="00611BDB" w:rsidRPr="00B11F35">
        <w:rPr>
          <w:rFonts w:ascii="Arial" w:hAnsi="Arial" w:cs="Arial"/>
        </w:rPr>
        <w:t xml:space="preserve"> </w:t>
      </w:r>
      <w:r w:rsidR="00611BDB" w:rsidRPr="00B11F35">
        <w:rPr>
          <w:rFonts w:ascii="Arial" w:hAnsi="Arial" w:cs="Arial"/>
        </w:rPr>
        <w:fldChar w:fldCharType="begin"/>
      </w:r>
      <w:r w:rsidR="004878ED">
        <w:rPr>
          <w:rFonts w:ascii="Arial" w:hAnsi="Arial" w:cs="Arial"/>
        </w:rPr>
        <w:instrText xml:space="preserve"> ADDIN EN.CITE &lt;EndNote&gt;&lt;Cite&gt;&lt;Author&gt;Mammen&lt;/Author&gt;&lt;Year&gt;2016&lt;/Year&gt;&lt;RecNum&gt;68&lt;/RecNum&gt;&lt;DisplayText&gt;(112)&lt;/DisplayText&gt;&lt;record&gt;&lt;rec-number&gt;68&lt;/rec-number&gt;&lt;foreign-keys&gt;&lt;key app="EN" db-id="pxe9wwewy9awxtepvf6vdt9iwxtex2rsrfwd" timestamp="0"&gt;68&lt;/key&gt;&lt;/foreign-keys&gt;&lt;ref-type name="Journal Article"&gt;17&lt;/ref-type&gt;&lt;contributors&gt;&lt;authors&gt;&lt;author&gt;Mammen, A. L.&lt;/author&gt;&lt;/authors&gt;&lt;/contributors&gt;&lt;titles&gt;&lt;title&gt;Statin-Associated Autoimmune Myopathy&lt;/title&gt;&lt;secondary-title&gt;N Engl J Med&lt;/secondary-title&gt;&lt;alt-title&gt;The New England journal of medicine&lt;/alt-title&gt;&lt;/titles&gt;&lt;periodical&gt;&lt;full-title&gt;N Engl J Med&lt;/full-title&gt;&lt;/periodical&gt;&lt;pages&gt;664-9&lt;/pages&gt;&lt;volume&gt;374&lt;/volume&gt;&lt;number&gt;7&lt;/number&gt;&lt;keywords&gt;&lt;keyword&gt;Algorithms&lt;/keyword&gt;&lt;keyword&gt;Autoimmune Diseases/*chemically induced/drug therapy&lt;/keyword&gt;&lt;keyword&gt;Glucocorticoids/therapeutic use&lt;/keyword&gt;&lt;keyword&gt;Humans&lt;/keyword&gt;&lt;keyword&gt;Hydroxymethylglutaryl-CoA Reductase Inhibitors/*adverse effects&lt;/keyword&gt;&lt;keyword&gt;Muscle, Skeletal/pathology&lt;/keyword&gt;&lt;keyword&gt;Muscular Diseases/*chemically induced/drug therapy/immunology/pathology&lt;/keyword&gt;&lt;keyword&gt;Prednisone/therapeutic use&lt;/keyword&gt;&lt;/keywords&gt;&lt;dates&gt;&lt;year&gt;2016&lt;/year&gt;&lt;pub-dates&gt;&lt;date&gt;Feb 18&lt;/date&gt;&lt;/pub-dates&gt;&lt;/dates&gt;&lt;isbn&gt;1533-4406 (Electronic)&amp;#xD;0028-4793 (Linking)&lt;/isbn&gt;&lt;accession-num&gt;26886523&lt;/accession-num&gt;&lt;urls&gt;&lt;related-urls&gt;&lt;url&gt;http://www.ncbi.nlm.nih.gov/pubmed/26886523&lt;/url&gt;&lt;/related-urls&gt;&lt;/urls&gt;&lt;electronic-resource-num&gt;10.1056/NEJMra1515161&lt;/electronic-resource-num&gt;&lt;/record&gt;&lt;/Cite&gt;&lt;/EndNote&gt;</w:instrText>
      </w:r>
      <w:r w:rsidR="00611BDB" w:rsidRPr="00B11F35">
        <w:rPr>
          <w:rFonts w:ascii="Arial" w:hAnsi="Arial" w:cs="Arial"/>
        </w:rPr>
        <w:fldChar w:fldCharType="separate"/>
      </w:r>
      <w:r w:rsidR="004878ED">
        <w:rPr>
          <w:rFonts w:ascii="Arial" w:hAnsi="Arial" w:cs="Arial"/>
          <w:noProof/>
        </w:rPr>
        <w:t>(</w:t>
      </w:r>
      <w:hyperlink w:anchor="_ENREF_112" w:tooltip="Mammen, 2016 #68" w:history="1">
        <w:r w:rsidR="00F55357">
          <w:rPr>
            <w:rFonts w:ascii="Arial" w:hAnsi="Arial" w:cs="Arial"/>
            <w:noProof/>
          </w:rPr>
          <w:t>112</w:t>
        </w:r>
      </w:hyperlink>
      <w:r w:rsidR="004878ED">
        <w:rPr>
          <w:rFonts w:ascii="Arial" w:hAnsi="Arial" w:cs="Arial"/>
          <w:noProof/>
        </w:rPr>
        <w:t>)</w:t>
      </w:r>
      <w:r w:rsidR="00611BDB" w:rsidRPr="00B11F35">
        <w:rPr>
          <w:rFonts w:ascii="Arial" w:hAnsi="Arial" w:cs="Arial"/>
        </w:rPr>
        <w:fldChar w:fldCharType="end"/>
      </w:r>
      <w:r w:rsidR="00356120" w:rsidRPr="00B11F35">
        <w:rPr>
          <w:rFonts w:ascii="Arial" w:hAnsi="Arial" w:cs="Arial"/>
        </w:rPr>
        <w:t xml:space="preserve">. This myopathy may begin soon after initiating statin therapy or develop after a patient has </w:t>
      </w:r>
      <w:r w:rsidR="001F352E" w:rsidRPr="00B11F35">
        <w:rPr>
          <w:rFonts w:ascii="Arial" w:hAnsi="Arial" w:cs="Arial"/>
        </w:rPr>
        <w:t>been on statins for many years</w:t>
      </w:r>
      <w:r w:rsidR="00611BDB" w:rsidRPr="00B11F35">
        <w:rPr>
          <w:rFonts w:ascii="Arial" w:hAnsi="Arial" w:cs="Arial"/>
        </w:rPr>
        <w:t xml:space="preserve"> </w:t>
      </w:r>
      <w:r w:rsidR="00611BDB" w:rsidRPr="00B11F35">
        <w:rPr>
          <w:rFonts w:ascii="Arial" w:hAnsi="Arial" w:cs="Arial"/>
        </w:rPr>
        <w:fldChar w:fldCharType="begin"/>
      </w:r>
      <w:r w:rsidR="004878ED">
        <w:rPr>
          <w:rFonts w:ascii="Arial" w:hAnsi="Arial" w:cs="Arial"/>
        </w:rPr>
        <w:instrText xml:space="preserve"> ADDIN EN.CITE &lt;EndNote&gt;&lt;Cite&gt;&lt;Author&gt;Mammen&lt;/Author&gt;&lt;Year&gt;2016&lt;/Year&gt;&lt;RecNum&gt;68&lt;/RecNum&gt;&lt;DisplayText&gt;(112)&lt;/DisplayText&gt;&lt;record&gt;&lt;rec-number&gt;68&lt;/rec-number&gt;&lt;foreign-keys&gt;&lt;key app="EN" db-id="pxe9wwewy9awxtepvf6vdt9iwxtex2rsrfwd" timestamp="0"&gt;68&lt;/key&gt;&lt;/foreign-keys&gt;&lt;ref-type name="Journal Article"&gt;17&lt;/ref-type&gt;&lt;contributors&gt;&lt;authors&gt;&lt;author&gt;Mammen, A. L.&lt;/author&gt;&lt;/authors&gt;&lt;/contributors&gt;&lt;titles&gt;&lt;title&gt;Statin-Associated Autoimmune Myopathy&lt;/title&gt;&lt;secondary-title&gt;N Engl J Med&lt;/secondary-title&gt;&lt;alt-title&gt;The New England journal of medicine&lt;/alt-title&gt;&lt;/titles&gt;&lt;periodical&gt;&lt;full-title&gt;N Engl J Med&lt;/full-title&gt;&lt;/periodical&gt;&lt;pages&gt;664-9&lt;/pages&gt;&lt;volume&gt;374&lt;/volume&gt;&lt;number&gt;7&lt;/number&gt;&lt;keywords&gt;&lt;keyword&gt;Algorithms&lt;/keyword&gt;&lt;keyword&gt;Autoimmune Diseases/*chemically induced/drug therapy&lt;/keyword&gt;&lt;keyword&gt;Glucocorticoids/therapeutic use&lt;/keyword&gt;&lt;keyword&gt;Humans&lt;/keyword&gt;&lt;keyword&gt;Hydroxymethylglutaryl-CoA Reductase Inhibitors/*adverse effects&lt;/keyword&gt;&lt;keyword&gt;Muscle, Skeletal/pathology&lt;/keyword&gt;&lt;keyword&gt;Muscular Diseases/*chemically induced/drug therapy/immunology/pathology&lt;/keyword&gt;&lt;keyword&gt;Prednisone/therapeutic use&lt;/keyword&gt;&lt;/keywords&gt;&lt;dates&gt;&lt;year&gt;2016&lt;/year&gt;&lt;pub-dates&gt;&lt;date&gt;Feb 18&lt;/date&gt;&lt;/pub-dates&gt;&lt;/dates&gt;&lt;isbn&gt;1533-4406 (Electronic)&amp;#xD;0028-4793 (Linking)&lt;/isbn&gt;&lt;accession-num&gt;26886523&lt;/accession-num&gt;&lt;urls&gt;&lt;related-urls&gt;&lt;url&gt;http://www.ncbi.nlm.nih.gov/pubmed/26886523&lt;/url&gt;&lt;/related-urls&gt;&lt;/urls&gt;&lt;electronic-resource-num&gt;10.1056/NEJMra1515161&lt;/electronic-resource-num&gt;&lt;/record&gt;&lt;/Cite&gt;&lt;/EndNote&gt;</w:instrText>
      </w:r>
      <w:r w:rsidR="00611BDB" w:rsidRPr="00B11F35">
        <w:rPr>
          <w:rFonts w:ascii="Arial" w:hAnsi="Arial" w:cs="Arial"/>
        </w:rPr>
        <w:fldChar w:fldCharType="separate"/>
      </w:r>
      <w:r w:rsidR="004878ED">
        <w:rPr>
          <w:rFonts w:ascii="Arial" w:hAnsi="Arial" w:cs="Arial"/>
          <w:noProof/>
        </w:rPr>
        <w:t>(</w:t>
      </w:r>
      <w:hyperlink w:anchor="_ENREF_112" w:tooltip="Mammen, 2016 #68" w:history="1">
        <w:r w:rsidR="00F55357">
          <w:rPr>
            <w:rFonts w:ascii="Arial" w:hAnsi="Arial" w:cs="Arial"/>
            <w:noProof/>
          </w:rPr>
          <w:t>112</w:t>
        </w:r>
      </w:hyperlink>
      <w:r w:rsidR="004878ED">
        <w:rPr>
          <w:rFonts w:ascii="Arial" w:hAnsi="Arial" w:cs="Arial"/>
          <w:noProof/>
        </w:rPr>
        <w:t>)</w:t>
      </w:r>
      <w:r w:rsidR="00611BDB" w:rsidRPr="00B11F35">
        <w:rPr>
          <w:rFonts w:ascii="Arial" w:hAnsi="Arial" w:cs="Arial"/>
        </w:rPr>
        <w:fldChar w:fldCharType="end"/>
      </w:r>
      <w:r w:rsidR="001F352E" w:rsidRPr="00B11F35">
        <w:rPr>
          <w:rFonts w:ascii="Arial" w:hAnsi="Arial" w:cs="Arial"/>
        </w:rPr>
        <w:t>. Muscle biopsy reveals necrotizing myopathy without severe inflammation</w:t>
      </w:r>
      <w:r w:rsidR="00611BDB" w:rsidRPr="00B11F35">
        <w:rPr>
          <w:rFonts w:ascii="Arial" w:hAnsi="Arial" w:cs="Arial"/>
        </w:rPr>
        <w:t xml:space="preserve"> </w:t>
      </w:r>
      <w:r w:rsidR="00611BDB" w:rsidRPr="00B11F35">
        <w:rPr>
          <w:rFonts w:ascii="Arial" w:hAnsi="Arial" w:cs="Arial"/>
        </w:rPr>
        <w:fldChar w:fldCharType="begin"/>
      </w:r>
      <w:r w:rsidR="004878ED">
        <w:rPr>
          <w:rFonts w:ascii="Arial" w:hAnsi="Arial" w:cs="Arial"/>
        </w:rPr>
        <w:instrText xml:space="preserve"> ADDIN EN.CITE &lt;EndNote&gt;&lt;Cite&gt;&lt;Author&gt;Mammen&lt;/Author&gt;&lt;Year&gt;2016&lt;/Year&gt;&lt;RecNum&gt;68&lt;/RecNum&gt;&lt;DisplayText&gt;(112)&lt;/DisplayText&gt;&lt;record&gt;&lt;rec-number&gt;68&lt;/rec-number&gt;&lt;foreign-keys&gt;&lt;key app="EN" db-id="pxe9wwewy9awxtepvf6vdt9iwxtex2rsrfwd" timestamp="0"&gt;68&lt;/key&gt;&lt;/foreign-keys&gt;&lt;ref-type name="Journal Article"&gt;17&lt;/ref-type&gt;&lt;contributors&gt;&lt;authors&gt;&lt;author&gt;Mammen, A. L.&lt;/author&gt;&lt;/authors&gt;&lt;/contributors&gt;&lt;titles&gt;&lt;title&gt;Statin-Associated Autoimmune Myopathy&lt;/title&gt;&lt;secondary-title&gt;N Engl J Med&lt;/secondary-title&gt;&lt;alt-title&gt;The New England journal of medicine&lt;/alt-title&gt;&lt;/titles&gt;&lt;periodical&gt;&lt;full-title&gt;N Engl J Med&lt;/full-title&gt;&lt;/periodical&gt;&lt;pages&gt;664-9&lt;/pages&gt;&lt;volume&gt;374&lt;/volume&gt;&lt;number&gt;7&lt;/number&gt;&lt;keywords&gt;&lt;keyword&gt;Algorithms&lt;/keyword&gt;&lt;keyword&gt;Autoimmune Diseases/*chemically induced/drug therapy&lt;/keyword&gt;&lt;keyword&gt;Glucocorticoids/therapeutic use&lt;/keyword&gt;&lt;keyword&gt;Humans&lt;/keyword&gt;&lt;keyword&gt;Hydroxymethylglutaryl-CoA Reductase Inhibitors/*adverse effects&lt;/keyword&gt;&lt;keyword&gt;Muscle, Skeletal/pathology&lt;/keyword&gt;&lt;keyword&gt;Muscular Diseases/*chemically induced/drug therapy/immunology/pathology&lt;/keyword&gt;&lt;keyword&gt;Prednisone/therapeutic use&lt;/keyword&gt;&lt;/keywords&gt;&lt;dates&gt;&lt;year&gt;2016&lt;/year&gt;&lt;pub-dates&gt;&lt;date&gt;Feb 18&lt;/date&gt;&lt;/pub-dates&gt;&lt;/dates&gt;&lt;isbn&gt;1533-4406 (Electronic)&amp;#xD;0028-4793 (Linking)&lt;/isbn&gt;&lt;accession-num&gt;26886523&lt;/accession-num&gt;&lt;urls&gt;&lt;related-urls&gt;&lt;url&gt;http://www.ncbi.nlm.nih.gov/pubmed/26886523&lt;/url&gt;&lt;/related-urls&gt;&lt;/urls&gt;&lt;electronic-resource-num&gt;10.1056/NEJMra1515161&lt;/electronic-resource-num&gt;&lt;/record&gt;&lt;/Cite&gt;&lt;/EndNote&gt;</w:instrText>
      </w:r>
      <w:r w:rsidR="00611BDB" w:rsidRPr="00B11F35">
        <w:rPr>
          <w:rFonts w:ascii="Arial" w:hAnsi="Arial" w:cs="Arial"/>
        </w:rPr>
        <w:fldChar w:fldCharType="separate"/>
      </w:r>
      <w:r w:rsidR="004878ED">
        <w:rPr>
          <w:rFonts w:ascii="Arial" w:hAnsi="Arial" w:cs="Arial"/>
          <w:noProof/>
        </w:rPr>
        <w:t>(</w:t>
      </w:r>
      <w:hyperlink w:anchor="_ENREF_112" w:tooltip="Mammen, 2016 #68" w:history="1">
        <w:r w:rsidR="00F55357">
          <w:rPr>
            <w:rFonts w:ascii="Arial" w:hAnsi="Arial" w:cs="Arial"/>
            <w:noProof/>
          </w:rPr>
          <w:t>112</w:t>
        </w:r>
      </w:hyperlink>
      <w:r w:rsidR="004878ED">
        <w:rPr>
          <w:rFonts w:ascii="Arial" w:hAnsi="Arial" w:cs="Arial"/>
          <w:noProof/>
        </w:rPr>
        <w:t>)</w:t>
      </w:r>
      <w:r w:rsidR="00611BDB" w:rsidRPr="00B11F35">
        <w:rPr>
          <w:rFonts w:ascii="Arial" w:hAnsi="Arial" w:cs="Arial"/>
        </w:rPr>
        <w:fldChar w:fldCharType="end"/>
      </w:r>
      <w:r w:rsidR="001F352E" w:rsidRPr="00B11F35">
        <w:rPr>
          <w:rFonts w:ascii="Arial" w:hAnsi="Arial" w:cs="Arial"/>
        </w:rPr>
        <w:t>. I</w:t>
      </w:r>
      <w:r w:rsidRPr="00B11F35">
        <w:rPr>
          <w:rFonts w:ascii="Arial" w:hAnsi="Arial" w:cs="Arial"/>
        </w:rPr>
        <w:t xml:space="preserve">n contrast to the </w:t>
      </w:r>
      <w:r w:rsidR="001F352E" w:rsidRPr="00B11F35">
        <w:rPr>
          <w:rFonts w:ascii="Arial" w:hAnsi="Arial" w:cs="Arial"/>
        </w:rPr>
        <w:t xml:space="preserve">typical </w:t>
      </w:r>
      <w:r w:rsidRPr="00B11F35">
        <w:rPr>
          <w:rFonts w:ascii="Arial" w:hAnsi="Arial" w:cs="Arial"/>
        </w:rPr>
        <w:t xml:space="preserve">muscle disorders </w:t>
      </w:r>
      <w:r w:rsidR="001F352E" w:rsidRPr="00B11F35">
        <w:rPr>
          <w:rFonts w:ascii="Arial" w:hAnsi="Arial" w:cs="Arial"/>
        </w:rPr>
        <w:t>induced by statin therapy</w:t>
      </w:r>
      <w:r w:rsidR="00A65FDC" w:rsidRPr="00B11F35">
        <w:rPr>
          <w:rFonts w:ascii="Arial" w:hAnsi="Arial" w:cs="Arial"/>
        </w:rPr>
        <w:t>,</w:t>
      </w:r>
      <w:r w:rsidR="001F352E" w:rsidRPr="00B11F35">
        <w:rPr>
          <w:rFonts w:ascii="Arial" w:hAnsi="Arial" w:cs="Arial"/>
        </w:rPr>
        <w:t xml:space="preserve"> the autoimmune myopathy progresses </w:t>
      </w:r>
      <w:r w:rsidRPr="00B11F35">
        <w:rPr>
          <w:rFonts w:ascii="Arial" w:hAnsi="Arial" w:cs="Arial"/>
        </w:rPr>
        <w:t xml:space="preserve">despite discontinuing therapy. </w:t>
      </w:r>
      <w:r w:rsidR="001F352E" w:rsidRPr="00B11F35">
        <w:rPr>
          <w:rFonts w:ascii="Arial" w:hAnsi="Arial" w:cs="Arial"/>
        </w:rPr>
        <w:t>Spontaneous improvement is not typical and most patients will need to be treated with immunosuppressive therapy (glucocorticoids plus methotrexate, azathioprine, or mycophenolate mofetil)</w:t>
      </w:r>
      <w:r w:rsidR="00611BDB" w:rsidRPr="00B11F35">
        <w:rPr>
          <w:rFonts w:ascii="Arial" w:hAnsi="Arial" w:cs="Arial"/>
        </w:rPr>
        <w:t xml:space="preserve"> </w:t>
      </w:r>
      <w:r w:rsidR="00611BDB" w:rsidRPr="00B11F35">
        <w:rPr>
          <w:rFonts w:ascii="Arial" w:hAnsi="Arial" w:cs="Arial"/>
        </w:rPr>
        <w:fldChar w:fldCharType="begin"/>
      </w:r>
      <w:r w:rsidR="004878ED">
        <w:rPr>
          <w:rFonts w:ascii="Arial" w:hAnsi="Arial" w:cs="Arial"/>
        </w:rPr>
        <w:instrText xml:space="preserve"> ADDIN EN.CITE &lt;EndNote&gt;&lt;Cite&gt;&lt;Author&gt;Mammen&lt;/Author&gt;&lt;Year&gt;2016&lt;/Year&gt;&lt;RecNum&gt;68&lt;/RecNum&gt;&lt;DisplayText&gt;(112)&lt;/DisplayText&gt;&lt;record&gt;&lt;rec-number&gt;68&lt;/rec-number&gt;&lt;foreign-keys&gt;&lt;key app="EN" db-id="pxe9wwewy9awxtepvf6vdt9iwxtex2rsrfwd" timestamp="0"&gt;68&lt;/key&gt;&lt;/foreign-keys&gt;&lt;ref-type name="Journal Article"&gt;17&lt;/ref-type&gt;&lt;contributors&gt;&lt;authors&gt;&lt;author&gt;Mammen, A. L.&lt;/author&gt;&lt;/authors&gt;&lt;/contributors&gt;&lt;titles&gt;&lt;title&gt;Statin-Associated Autoimmune Myopathy&lt;/title&gt;&lt;secondary-title&gt;N Engl J Med&lt;/secondary-title&gt;&lt;alt-title&gt;The New England journal of medicine&lt;/alt-title&gt;&lt;/titles&gt;&lt;periodical&gt;&lt;full-title&gt;N Engl J Med&lt;/full-title&gt;&lt;/periodical&gt;&lt;pages&gt;664-9&lt;/pages&gt;&lt;volume&gt;374&lt;/volume&gt;&lt;number&gt;7&lt;/number&gt;&lt;keywords&gt;&lt;keyword&gt;Algorithms&lt;/keyword&gt;&lt;keyword&gt;Autoimmune Diseases/*chemically induced/drug therapy&lt;/keyword&gt;&lt;keyword&gt;Glucocorticoids/therapeutic use&lt;/keyword&gt;&lt;keyword&gt;Humans&lt;/keyword&gt;&lt;keyword&gt;Hydroxymethylglutaryl-CoA Reductase Inhibitors/*adverse effects&lt;/keyword&gt;&lt;keyword&gt;Muscle, Skeletal/pathology&lt;/keyword&gt;&lt;keyword&gt;Muscular Diseases/*chemically induced/drug therapy/immunology/pathology&lt;/keyword&gt;&lt;keyword&gt;Prednisone/therapeutic use&lt;/keyword&gt;&lt;/keywords&gt;&lt;dates&gt;&lt;year&gt;2016&lt;/year&gt;&lt;pub-dates&gt;&lt;date&gt;Feb 18&lt;/date&gt;&lt;/pub-dates&gt;&lt;/dates&gt;&lt;isbn&gt;1533-4406 (Electronic)&amp;#xD;0028-4793 (Linking)&lt;/isbn&gt;&lt;accession-num&gt;26886523&lt;/accession-num&gt;&lt;urls&gt;&lt;related-urls&gt;&lt;url&gt;http://www.ncbi.nlm.nih.gov/pubmed/26886523&lt;/url&gt;&lt;/related-urls&gt;&lt;/urls&gt;&lt;electronic-resource-num&gt;10.1056/NEJMra1515161&lt;/electronic-resource-num&gt;&lt;/record&gt;&lt;/Cite&gt;&lt;/EndNote&gt;</w:instrText>
      </w:r>
      <w:r w:rsidR="00611BDB" w:rsidRPr="00B11F35">
        <w:rPr>
          <w:rFonts w:ascii="Arial" w:hAnsi="Arial" w:cs="Arial"/>
        </w:rPr>
        <w:fldChar w:fldCharType="separate"/>
      </w:r>
      <w:r w:rsidR="004878ED">
        <w:rPr>
          <w:rFonts w:ascii="Arial" w:hAnsi="Arial" w:cs="Arial"/>
          <w:noProof/>
        </w:rPr>
        <w:t>(</w:t>
      </w:r>
      <w:hyperlink w:anchor="_ENREF_112" w:tooltip="Mammen, 2016 #68" w:history="1">
        <w:r w:rsidR="00F55357">
          <w:rPr>
            <w:rFonts w:ascii="Arial" w:hAnsi="Arial" w:cs="Arial"/>
            <w:noProof/>
          </w:rPr>
          <w:t>112</w:t>
        </w:r>
      </w:hyperlink>
      <w:r w:rsidR="004878ED">
        <w:rPr>
          <w:rFonts w:ascii="Arial" w:hAnsi="Arial" w:cs="Arial"/>
          <w:noProof/>
        </w:rPr>
        <w:t>)</w:t>
      </w:r>
      <w:r w:rsidR="00611BDB" w:rsidRPr="00B11F35">
        <w:rPr>
          <w:rFonts w:ascii="Arial" w:hAnsi="Arial" w:cs="Arial"/>
        </w:rPr>
        <w:fldChar w:fldCharType="end"/>
      </w:r>
      <w:r w:rsidR="001F352E" w:rsidRPr="00B11F35">
        <w:rPr>
          <w:rFonts w:ascii="Arial" w:hAnsi="Arial" w:cs="Arial"/>
        </w:rPr>
        <w:t>.</w:t>
      </w:r>
      <w:r w:rsidRPr="00B11F35">
        <w:rPr>
          <w:rFonts w:ascii="Arial" w:hAnsi="Arial" w:cs="Arial"/>
        </w:rPr>
        <w:t xml:space="preserve"> </w:t>
      </w:r>
      <w:r w:rsidR="00000367" w:rsidRPr="00B11F35">
        <w:rPr>
          <w:rFonts w:ascii="Arial" w:hAnsi="Arial" w:cs="Arial"/>
        </w:rPr>
        <w:t xml:space="preserve">It should be recognized that this disorder can occur in individuals that have not been exposed to statin therapy </w:t>
      </w:r>
      <w:r w:rsidR="00000367" w:rsidRPr="00B11F35">
        <w:rPr>
          <w:rFonts w:ascii="Arial" w:hAnsi="Arial" w:cs="Arial"/>
        </w:rPr>
        <w:fldChar w:fldCharType="begin"/>
      </w:r>
      <w:r w:rsidR="004878ED">
        <w:rPr>
          <w:rFonts w:ascii="Arial" w:hAnsi="Arial" w:cs="Arial"/>
        </w:rPr>
        <w:instrText xml:space="preserve"> ADDIN EN.CITE &lt;EndNote&gt;&lt;Cite&gt;&lt;Author&gt;Mohassel&lt;/Author&gt;&lt;Year&gt;2018&lt;/Year&gt;&lt;RecNum&gt;180&lt;/RecNum&gt;&lt;DisplayText&gt;(113)&lt;/DisplayText&gt;&lt;record&gt;&lt;rec-number&gt;180&lt;/rec-number&gt;&lt;foreign-keys&gt;&lt;key app="EN" db-id="pxe9wwewy9awxtepvf6vdt9iwxtex2rsrfwd" timestamp="0"&gt;180&lt;/key&gt;&lt;/foreign-keys&gt;&lt;ref-type name="Journal Article"&gt;17&lt;/ref-type&gt;&lt;contributors&gt;&lt;authors&gt;&lt;author&gt;Mohassel, P.&lt;/author&gt;&lt;author&gt;Mammen, A. L.&lt;/author&gt;&lt;/authors&gt;&lt;/contributors&gt;&lt;auth-address&gt;National Institutes of Health, NINDS, Bethesda, MD, USA.&amp;#xD;National Institutes of Health, NIAMS, Bethesda, MD, USA.&lt;/auth-address&gt;&lt;titles&gt;&lt;title&gt;Anti-HMGCR Myopathy&lt;/title&gt;&lt;secondary-title&gt;J Neuromuscul Dis&lt;/secondary-title&gt;&lt;/titles&gt;&lt;pages&gt;11-20&lt;/pages&gt;&lt;volume&gt;5&lt;/volume&gt;&lt;number&gt;1&lt;/number&gt;&lt;edition&gt;2018/02/27&lt;/edition&gt;&lt;keywords&gt;&lt;keyword&gt;Autoantibodies/*immunology&lt;/keyword&gt;&lt;keyword&gt;Autoimmune Diseases/chemically induced/drug therapy/*immunology/physiopathology&lt;/keyword&gt;&lt;keyword&gt;Humans&lt;/keyword&gt;&lt;keyword&gt;Hydroxymethylglutaryl CoA Reductases/*immunology&lt;/keyword&gt;&lt;keyword&gt;Hydroxymethylglutaryl-CoA Reductase Inhibitors/adverse effects&lt;/keyword&gt;&lt;keyword&gt;Immunosuppressive Agents/therapeutic use&lt;/keyword&gt;&lt;keyword&gt;Muscular Diseases/chemically induced/drug therapy/immunology/physiopathology&lt;/keyword&gt;&lt;keyword&gt;Myositis/chemically induced/drug therapy/*immunology/physiopathology&lt;/keyword&gt;&lt;keyword&gt;Anti-HMGCR myopathy&lt;/keyword&gt;&lt;keyword&gt;autoimmunity&lt;/keyword&gt;&lt;keyword&gt;limb-girdle muscular dystrophy&lt;/keyword&gt;&lt;keyword&gt;myositis&lt;/keyword&gt;&lt;keyword&gt;necrotizing myopathy&lt;/keyword&gt;&lt;/keywords&gt;&lt;dates&gt;&lt;year&gt;2018&lt;/year&gt;&lt;/dates&gt;&lt;isbn&gt;2214-3599 (Print)&lt;/isbn&gt;&lt;accession-num&gt;29480216&lt;/accession-num&gt;&lt;urls&gt;&lt;related-urls&gt;&lt;url&gt;https://www.ncbi.nlm.nih.gov/pubmed/29480216&lt;/url&gt;&lt;/related-urls&gt;&lt;/urls&gt;&lt;custom2&gt;PMC5836404&lt;/custom2&gt;&lt;electronic-resource-num&gt;10.3233/JND-170282&lt;/electronic-resource-num&gt;&lt;/record&gt;&lt;/Cite&gt;&lt;/EndNote&gt;</w:instrText>
      </w:r>
      <w:r w:rsidR="00000367" w:rsidRPr="00B11F35">
        <w:rPr>
          <w:rFonts w:ascii="Arial" w:hAnsi="Arial" w:cs="Arial"/>
        </w:rPr>
        <w:fldChar w:fldCharType="separate"/>
      </w:r>
      <w:r w:rsidR="004878ED">
        <w:rPr>
          <w:rFonts w:ascii="Arial" w:hAnsi="Arial" w:cs="Arial"/>
          <w:noProof/>
        </w:rPr>
        <w:t>(</w:t>
      </w:r>
      <w:hyperlink w:anchor="_ENREF_113" w:tooltip="Mohassel, 2018 #180" w:history="1">
        <w:r w:rsidR="00F55357">
          <w:rPr>
            <w:rFonts w:ascii="Arial" w:hAnsi="Arial" w:cs="Arial"/>
            <w:noProof/>
          </w:rPr>
          <w:t>113</w:t>
        </w:r>
      </w:hyperlink>
      <w:r w:rsidR="004878ED">
        <w:rPr>
          <w:rFonts w:ascii="Arial" w:hAnsi="Arial" w:cs="Arial"/>
          <w:noProof/>
        </w:rPr>
        <w:t>)</w:t>
      </w:r>
      <w:r w:rsidR="00000367" w:rsidRPr="00B11F35">
        <w:rPr>
          <w:rFonts w:ascii="Arial" w:hAnsi="Arial" w:cs="Arial"/>
        </w:rPr>
        <w:fldChar w:fldCharType="end"/>
      </w:r>
      <w:r w:rsidR="00000367" w:rsidRPr="00B11F35">
        <w:rPr>
          <w:rFonts w:ascii="Arial" w:hAnsi="Arial" w:cs="Arial"/>
        </w:rPr>
        <w:t>. Statins likely potentiate the development of this disorder in susceptible individuals, perhaps by increasing HMG-CoA reductase levels.</w:t>
      </w:r>
    </w:p>
    <w:p w14:paraId="20893F3D" w14:textId="77777777" w:rsidR="001F352E" w:rsidRPr="00B11F35" w:rsidRDefault="001F352E" w:rsidP="00B11F35">
      <w:pPr>
        <w:spacing w:after="0"/>
        <w:rPr>
          <w:rFonts w:ascii="Arial" w:hAnsi="Arial" w:cs="Arial"/>
        </w:rPr>
      </w:pPr>
    </w:p>
    <w:p w14:paraId="20893F3E" w14:textId="71F8784E" w:rsidR="004C163E" w:rsidRPr="00B11F35" w:rsidRDefault="00EB29BE" w:rsidP="00B11F35">
      <w:pPr>
        <w:spacing w:after="0"/>
        <w:rPr>
          <w:rFonts w:ascii="Arial" w:hAnsi="Arial" w:cs="Arial"/>
        </w:rPr>
      </w:pPr>
      <w:r w:rsidRPr="00B11F35">
        <w:rPr>
          <w:rFonts w:ascii="Arial" w:hAnsi="Arial" w:cs="Arial"/>
        </w:rPr>
        <w:t>From the above certain conclusions can be reached. First, the risk of serious muscle disorders due to statin therapy is very small</w:t>
      </w:r>
      <w:r w:rsidR="00A65FDC" w:rsidRPr="00B11F35">
        <w:rPr>
          <w:rFonts w:ascii="Arial" w:hAnsi="Arial" w:cs="Arial"/>
        </w:rPr>
        <w:t>,</w:t>
      </w:r>
      <w:r w:rsidRPr="00B11F35">
        <w:rPr>
          <w:rFonts w:ascii="Arial" w:hAnsi="Arial" w:cs="Arial"/>
        </w:rPr>
        <w:t xml:space="preserve"> particularly if one is aware of the potential drug interactions that increase </w:t>
      </w:r>
      <w:r w:rsidR="00AD3C9D" w:rsidRPr="00B11F35">
        <w:rPr>
          <w:rFonts w:ascii="Arial" w:hAnsi="Arial" w:cs="Arial"/>
        </w:rPr>
        <w:t xml:space="preserve">the </w:t>
      </w:r>
      <w:r w:rsidRPr="00B11F35">
        <w:rPr>
          <w:rFonts w:ascii="Arial" w:hAnsi="Arial" w:cs="Arial"/>
        </w:rPr>
        <w:t xml:space="preserve">risk. Second, the muscle toxicity is </w:t>
      </w:r>
      <w:r w:rsidR="003F4E8B" w:rsidRPr="00B11F35">
        <w:rPr>
          <w:rFonts w:ascii="Arial" w:hAnsi="Arial" w:cs="Arial"/>
        </w:rPr>
        <w:t xml:space="preserve">usually </w:t>
      </w:r>
      <w:r w:rsidRPr="00B11F35">
        <w:rPr>
          <w:rFonts w:ascii="Arial" w:hAnsi="Arial" w:cs="Arial"/>
        </w:rPr>
        <w:t>linked to elevated statin blood levels</w:t>
      </w:r>
      <w:r w:rsidR="00123F14" w:rsidRPr="00B11F35">
        <w:rPr>
          <w:rFonts w:ascii="Arial" w:hAnsi="Arial" w:cs="Arial"/>
        </w:rPr>
        <w:t xml:space="preserve"> </w:t>
      </w:r>
      <w:r w:rsidRPr="00B11F35">
        <w:rPr>
          <w:rFonts w:ascii="Arial" w:hAnsi="Arial" w:cs="Arial"/>
        </w:rPr>
        <w:t xml:space="preserve">and the higher the dose of the statin the more likely the chance of </w:t>
      </w:r>
      <w:r w:rsidR="00AD3C9D" w:rsidRPr="00B11F35">
        <w:rPr>
          <w:rFonts w:ascii="Arial" w:hAnsi="Arial" w:cs="Arial"/>
        </w:rPr>
        <w:t xml:space="preserve">developing </w:t>
      </w:r>
      <w:r w:rsidRPr="00B11F35">
        <w:rPr>
          <w:rFonts w:ascii="Arial" w:hAnsi="Arial" w:cs="Arial"/>
        </w:rPr>
        <w:t>toxicity. Third, myalgias in patients taking statins are very common and can be due to statin treatment. However, in the individual patient</w:t>
      </w:r>
      <w:r w:rsidR="00A65FDC" w:rsidRPr="00B11F35">
        <w:rPr>
          <w:rFonts w:ascii="Arial" w:hAnsi="Arial" w:cs="Arial"/>
        </w:rPr>
        <w:t>,</w:t>
      </w:r>
      <w:r w:rsidRPr="00B11F35">
        <w:rPr>
          <w:rFonts w:ascii="Arial" w:hAnsi="Arial" w:cs="Arial"/>
        </w:rPr>
        <w:t xml:space="preserve"> it is very difficult to know if the myalgia is actually secondary to statin therapy</w:t>
      </w:r>
      <w:r w:rsidR="0088740D" w:rsidRPr="00B11F35">
        <w:rPr>
          <w:rFonts w:ascii="Arial" w:hAnsi="Arial" w:cs="Arial"/>
        </w:rPr>
        <w:t xml:space="preserve"> and in many</w:t>
      </w:r>
      <w:r w:rsidR="008C3F4E">
        <w:rPr>
          <w:rFonts w:ascii="Arial" w:hAnsi="Arial" w:cs="Arial"/>
        </w:rPr>
        <w:t>, if not most</w:t>
      </w:r>
      <w:r w:rsidR="0088740D" w:rsidRPr="00B11F35">
        <w:rPr>
          <w:rFonts w:ascii="Arial" w:hAnsi="Arial" w:cs="Arial"/>
        </w:rPr>
        <w:t xml:space="preserve"> patients</w:t>
      </w:r>
      <w:r w:rsidR="008C3F4E">
        <w:rPr>
          <w:rFonts w:ascii="Arial" w:hAnsi="Arial" w:cs="Arial"/>
        </w:rPr>
        <w:t>,</w:t>
      </w:r>
      <w:r w:rsidR="0088740D" w:rsidRPr="00B11F35">
        <w:rPr>
          <w:rFonts w:ascii="Arial" w:hAnsi="Arial" w:cs="Arial"/>
        </w:rPr>
        <w:t xml:space="preserve"> the myalgias are not due to statin</w:t>
      </w:r>
      <w:r w:rsidR="00AD3C9D" w:rsidRPr="00B11F35">
        <w:rPr>
          <w:rFonts w:ascii="Arial" w:hAnsi="Arial" w:cs="Arial"/>
        </w:rPr>
        <w:t xml:space="preserve"> therapy</w:t>
      </w:r>
      <w:r w:rsidRPr="00B11F35">
        <w:rPr>
          <w:rFonts w:ascii="Arial" w:hAnsi="Arial" w:cs="Arial"/>
        </w:rPr>
        <w:t>.</w:t>
      </w:r>
      <w:r w:rsidR="00123F14" w:rsidRPr="00B11F35">
        <w:rPr>
          <w:rFonts w:ascii="Arial" w:hAnsi="Arial" w:cs="Arial"/>
        </w:rPr>
        <w:t xml:space="preserve"> </w:t>
      </w:r>
      <w:r w:rsidRPr="00B11F35">
        <w:rPr>
          <w:rFonts w:ascii="Arial" w:hAnsi="Arial" w:cs="Arial"/>
        </w:rPr>
        <w:t xml:space="preserve">Fourth, the muscle symptoms that occur in association with statin treatment are a major reason why patients discontinue statin use and therefore better diagnostic algorithms and treatments are required to </w:t>
      </w:r>
      <w:r w:rsidR="00CD1A9E" w:rsidRPr="00B11F35">
        <w:rPr>
          <w:rFonts w:ascii="Arial" w:hAnsi="Arial" w:cs="Arial"/>
        </w:rPr>
        <w:t>allow patients to better comply with these highly effective treatments</w:t>
      </w:r>
      <w:r w:rsidR="00A65FDC" w:rsidRPr="00B11F35">
        <w:rPr>
          <w:rFonts w:ascii="Arial" w:hAnsi="Arial" w:cs="Arial"/>
        </w:rPr>
        <w:t xml:space="preserve"> to reduce cardiovascular disease</w:t>
      </w:r>
      <w:r w:rsidR="00CD1A9E" w:rsidRPr="00B11F35">
        <w:rPr>
          <w:rFonts w:ascii="Arial" w:hAnsi="Arial" w:cs="Arial"/>
        </w:rPr>
        <w:t>.</w:t>
      </w:r>
      <w:r w:rsidRPr="00B11F35">
        <w:rPr>
          <w:rFonts w:ascii="Arial" w:hAnsi="Arial" w:cs="Arial"/>
        </w:rPr>
        <w:t xml:space="preserve">  </w:t>
      </w:r>
    </w:p>
    <w:p w14:paraId="20893F3F" w14:textId="77777777" w:rsidR="002F67F4" w:rsidRPr="00B11F35" w:rsidRDefault="002F67F4" w:rsidP="00B11F35">
      <w:pPr>
        <w:spacing w:after="0"/>
        <w:rPr>
          <w:rFonts w:ascii="Arial" w:hAnsi="Arial" w:cs="Arial"/>
        </w:rPr>
      </w:pPr>
    </w:p>
    <w:p w14:paraId="20893F40" w14:textId="77777777" w:rsidR="002F67F4" w:rsidRPr="00B11F35" w:rsidRDefault="00410BB1" w:rsidP="00B11F35">
      <w:pPr>
        <w:spacing w:after="0"/>
        <w:rPr>
          <w:rFonts w:ascii="Arial" w:hAnsi="Arial" w:cs="Arial"/>
          <w:b/>
          <w:color w:val="92D050"/>
        </w:rPr>
      </w:pPr>
      <w:r w:rsidRPr="00B11F35">
        <w:rPr>
          <w:rFonts w:ascii="Arial" w:hAnsi="Arial" w:cs="Arial"/>
          <w:b/>
          <w:color w:val="92D050"/>
        </w:rPr>
        <w:t>Contraindications</w:t>
      </w:r>
    </w:p>
    <w:p w14:paraId="20893F41" w14:textId="77777777" w:rsidR="00410BB1" w:rsidRPr="00B11F35" w:rsidRDefault="00410BB1" w:rsidP="00B11F35">
      <w:pPr>
        <w:spacing w:after="0"/>
        <w:rPr>
          <w:rFonts w:ascii="Arial" w:hAnsi="Arial" w:cs="Arial"/>
          <w:b/>
        </w:rPr>
      </w:pPr>
    </w:p>
    <w:p w14:paraId="4D8581D1" w14:textId="6FA701D0" w:rsidR="00FF35A8" w:rsidRDefault="00FF35A8" w:rsidP="00B11F35">
      <w:pPr>
        <w:spacing w:after="0"/>
        <w:rPr>
          <w:rFonts w:ascii="Arial" w:hAnsi="Arial" w:cs="Arial"/>
        </w:rPr>
      </w:pPr>
      <w:r>
        <w:rPr>
          <w:rFonts w:ascii="Arial" w:hAnsi="Arial" w:cs="Arial"/>
        </w:rPr>
        <w:t>Previously s</w:t>
      </w:r>
      <w:r w:rsidR="00410BB1" w:rsidRPr="00B11F35">
        <w:rPr>
          <w:rFonts w:ascii="Arial" w:hAnsi="Arial" w:cs="Arial"/>
        </w:rPr>
        <w:t xml:space="preserve">tatins </w:t>
      </w:r>
      <w:r>
        <w:rPr>
          <w:rFonts w:ascii="Arial" w:hAnsi="Arial" w:cs="Arial"/>
        </w:rPr>
        <w:t>we</w:t>
      </w:r>
      <w:r w:rsidR="00410BB1" w:rsidRPr="00B11F35">
        <w:rPr>
          <w:rFonts w:ascii="Arial" w:hAnsi="Arial" w:cs="Arial"/>
        </w:rPr>
        <w:t>re contraindicated in pregnant women or lactating women</w:t>
      </w:r>
      <w:r>
        <w:rPr>
          <w:rFonts w:ascii="Arial" w:hAnsi="Arial" w:cs="Arial"/>
        </w:rPr>
        <w:t>. However,</w:t>
      </w:r>
      <w:r w:rsidR="00520F84" w:rsidRPr="00520F84">
        <w:t xml:space="preserve"> </w:t>
      </w:r>
      <w:r w:rsidR="00520F84" w:rsidRPr="00520F84">
        <w:rPr>
          <w:rFonts w:ascii="Arial" w:hAnsi="Arial" w:cs="Arial"/>
        </w:rPr>
        <w:t xml:space="preserve">in July 2021 the FDA requested the removal of the strongest recommendation against using statins during pregnancy. They continue to advise against the use of statins in pregnancy given the limited data and quality of information </w:t>
      </w:r>
      <w:r w:rsidR="004878ED">
        <w:rPr>
          <w:rFonts w:ascii="Arial" w:hAnsi="Arial" w:cs="Arial"/>
        </w:rPr>
        <w:t>available</w:t>
      </w:r>
      <w:r w:rsidR="00520F84" w:rsidRPr="00520F84">
        <w:rPr>
          <w:rFonts w:ascii="Arial" w:hAnsi="Arial" w:cs="Arial"/>
        </w:rPr>
        <w:t>. The decision of whether to continue a statin during pregnancy requires shared decision-making between the patient and clinician, and healthcare professionals need to discuss the risks versus the benefits in high-risk women, such as those with homozygous FH or prior ASCVD events, that may benefit from statin therapy</w:t>
      </w:r>
      <w:r w:rsidR="00F17390">
        <w:rPr>
          <w:rFonts w:ascii="Arial" w:hAnsi="Arial" w:cs="Arial"/>
        </w:rPr>
        <w:t>. For a detailed discussion of the use of statins during pregnancy see the Endotext chapter entitled “</w:t>
      </w:r>
      <w:r w:rsidR="007F5084" w:rsidRPr="007F5084">
        <w:rPr>
          <w:rFonts w:ascii="Arial" w:hAnsi="Arial" w:cs="Arial"/>
        </w:rPr>
        <w:t>Effect of Pregnancy on Lipid Metabolism and Lipoprotein Levels</w:t>
      </w:r>
      <w:r w:rsidR="007F5084">
        <w:rPr>
          <w:rFonts w:ascii="Arial" w:hAnsi="Arial" w:cs="Arial"/>
        </w:rPr>
        <w:t xml:space="preserve">” </w:t>
      </w:r>
      <w:r w:rsidR="00370E81">
        <w:rPr>
          <w:rFonts w:ascii="Arial" w:hAnsi="Arial" w:cs="Arial"/>
        </w:rPr>
        <w:fldChar w:fldCharType="begin">
          <w:fldData xml:space="preserve">PEVuZE5vdGU+PENpdGU+PEF1dGhvcj5XaWxkPC9BdXRob3I+PFllYXI+MjAyMzwvWWVhcj48UmVj
TnVtPjI3NTwvUmVjTnVtPjxEaXNwbGF5VGV4dD4oMTE0KTwvRGlzcGxheVRleHQ+PHJlY29yZD48
cmVjLW51bWJlcj4yNzU8L3JlYy1udW1iZXI+PGZvcmVpZ24ta2V5cz48a2V5IGFwcD0iRU4iIGRi
LWlkPSJweGU5d3dld3k5YXd4dGVwdmY2dmR0OWl3eHRleDJyc3Jmd2QiIHRpbWVzdGFtcD0iMTcw
NjMxNzA0NiI+Mjc1PC9rZXk+PC9mb3JlaWduLWtleXM+PHJlZi10eXBlIG5hbWU9IkJvb2sgU2Vj
dGlvbiI+NTwvcmVmLXR5cGU+PGNvbnRyaWJ1dG9ycz48YXV0aG9ycz48YXV0aG9yPldpbGQsIFIu
PC9hdXRob3I+PGF1dGhvcj5GZWluZ29sZCwgSy4gUi48L2F1dGhvcj48L2F1dGhvcnM+PHNlY29u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b2sgQ2hpbGRyZW4mYXBvcztzIE1lZGljYWwgQ2VudGVyLCBGb3J0IFdvcnRoLCBUWCYjeEQ7UHJl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=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PEVuZE5vdGU+PENpdGU+PEF1dGhvcj5XaWxkPC9BdXRob3I+PFllYXI+MjAyMzwvWWVhcj48UmVj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=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370E81">
        <w:rPr>
          <w:rFonts w:ascii="Arial" w:hAnsi="Arial" w:cs="Arial"/>
        </w:rPr>
      </w:r>
      <w:r w:rsidR="00370E81">
        <w:rPr>
          <w:rFonts w:ascii="Arial" w:hAnsi="Arial" w:cs="Arial"/>
        </w:rPr>
        <w:fldChar w:fldCharType="separate"/>
      </w:r>
      <w:r w:rsidR="004878ED">
        <w:rPr>
          <w:rFonts w:ascii="Arial" w:hAnsi="Arial" w:cs="Arial"/>
          <w:noProof/>
        </w:rPr>
        <w:t>(</w:t>
      </w:r>
      <w:hyperlink w:anchor="_ENREF_114" w:tooltip="Wild, 2023 #275" w:history="1">
        <w:r w:rsidR="00F55357">
          <w:rPr>
            <w:rFonts w:ascii="Arial" w:hAnsi="Arial" w:cs="Arial"/>
            <w:noProof/>
          </w:rPr>
          <w:t>114</w:t>
        </w:r>
      </w:hyperlink>
      <w:r w:rsidR="004878ED">
        <w:rPr>
          <w:rFonts w:ascii="Arial" w:hAnsi="Arial" w:cs="Arial"/>
          <w:noProof/>
        </w:rPr>
        <w:t>)</w:t>
      </w:r>
      <w:r w:rsidR="00370E81">
        <w:rPr>
          <w:rFonts w:ascii="Arial" w:hAnsi="Arial" w:cs="Arial"/>
        </w:rPr>
        <w:fldChar w:fldCharType="end"/>
      </w:r>
      <w:r w:rsidR="00370E81">
        <w:rPr>
          <w:rFonts w:ascii="Arial" w:hAnsi="Arial" w:cs="Arial"/>
        </w:rPr>
        <w:t>.</w:t>
      </w:r>
    </w:p>
    <w:p w14:paraId="38F712B9" w14:textId="77777777" w:rsidR="00FF35A8" w:rsidRDefault="00FF35A8" w:rsidP="00B11F35">
      <w:pPr>
        <w:spacing w:after="0"/>
        <w:rPr>
          <w:rFonts w:ascii="Arial" w:hAnsi="Arial" w:cs="Arial"/>
        </w:rPr>
      </w:pPr>
    </w:p>
    <w:p w14:paraId="20893F42" w14:textId="791EFCDC" w:rsidR="00410BB1" w:rsidRPr="00B11F35" w:rsidRDefault="00410BB1" w:rsidP="00B11F35">
      <w:pPr>
        <w:spacing w:after="0"/>
        <w:rPr>
          <w:rFonts w:ascii="Arial" w:hAnsi="Arial" w:cs="Arial"/>
        </w:rPr>
      </w:pPr>
      <w:r w:rsidRPr="00B11F35">
        <w:rPr>
          <w:rFonts w:ascii="Arial" w:hAnsi="Arial" w:cs="Arial"/>
        </w:rPr>
        <w:t>In addition</w:t>
      </w:r>
      <w:r w:rsidR="00A65FDC" w:rsidRPr="00B11F35">
        <w:rPr>
          <w:rFonts w:ascii="Arial" w:hAnsi="Arial" w:cs="Arial"/>
        </w:rPr>
        <w:t>,</w:t>
      </w:r>
      <w:r w:rsidRPr="00B11F35">
        <w:rPr>
          <w:rFonts w:ascii="Arial" w:hAnsi="Arial" w:cs="Arial"/>
        </w:rPr>
        <w:t xml:space="preserve"> liver function tests should be obtained prior to initiating statin treatment and moderate to severe liver disease is a contraindication to statin therapy</w:t>
      </w:r>
      <w:r w:rsidR="00BB7883" w:rsidRPr="00B11F35">
        <w:rPr>
          <w:rFonts w:ascii="Arial" w:hAnsi="Arial" w:cs="Arial"/>
        </w:rPr>
        <w:t xml:space="preserve"> </w:t>
      </w:r>
      <w:r w:rsidR="00BB7883" w:rsidRPr="00B11F35">
        <w:rPr>
          <w:rFonts w:ascii="Arial" w:hAnsi="Arial" w:cs="Arial"/>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PEVuZE5vdGU+PENpdGU+PEF1dGhvcj5CYXlzPC9BdXRob3I+PFllYXI+MjAxNDwvWWVhcj48UmVj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BB7883" w:rsidRPr="00B11F35">
        <w:rPr>
          <w:rFonts w:ascii="Arial" w:hAnsi="Arial" w:cs="Arial"/>
        </w:rPr>
        <w:fldChar w:fldCharType="separate"/>
      </w:r>
      <w:r w:rsidR="00BF08A8">
        <w:rPr>
          <w:rFonts w:ascii="Arial" w:hAnsi="Arial" w:cs="Arial"/>
          <w:noProof/>
        </w:rPr>
        <w:t>(</w:t>
      </w:r>
      <w:hyperlink w:anchor="_ENREF_61" w:tooltip="Bays, 2014 #45" w:history="1">
        <w:r w:rsidR="00F55357">
          <w:rPr>
            <w:rFonts w:ascii="Arial" w:hAnsi="Arial" w:cs="Arial"/>
            <w:noProof/>
          </w:rPr>
          <w:t>61</w:t>
        </w:r>
      </w:hyperlink>
      <w:r w:rsidR="00BF08A8">
        <w:rPr>
          <w:rFonts w:ascii="Arial" w:hAnsi="Arial" w:cs="Arial"/>
          <w:noProof/>
        </w:rPr>
        <w:t>)</w:t>
      </w:r>
      <w:r w:rsidR="00BB7883" w:rsidRPr="00B11F35">
        <w:rPr>
          <w:rFonts w:ascii="Arial" w:hAnsi="Arial" w:cs="Arial"/>
        </w:rPr>
        <w:fldChar w:fldCharType="end"/>
      </w:r>
      <w:r w:rsidRPr="00B11F35">
        <w:rPr>
          <w:rFonts w:ascii="Arial" w:hAnsi="Arial" w:cs="Arial"/>
        </w:rPr>
        <w:t xml:space="preserve">.  </w:t>
      </w:r>
    </w:p>
    <w:p w14:paraId="20893F43" w14:textId="77777777" w:rsidR="003F4E8B" w:rsidRPr="00B11F35" w:rsidRDefault="003F4E8B" w:rsidP="00B11F35">
      <w:pPr>
        <w:spacing w:after="0"/>
        <w:rPr>
          <w:rFonts w:ascii="Arial" w:hAnsi="Arial" w:cs="Arial"/>
        </w:rPr>
      </w:pPr>
    </w:p>
    <w:p w14:paraId="20893F44" w14:textId="77777777" w:rsidR="003F4E8B" w:rsidRPr="00B11F35" w:rsidRDefault="003F4E8B" w:rsidP="00B11F35">
      <w:pPr>
        <w:spacing w:after="0"/>
        <w:rPr>
          <w:rFonts w:ascii="Arial" w:hAnsi="Arial" w:cs="Arial"/>
          <w:b/>
          <w:color w:val="92D050"/>
        </w:rPr>
      </w:pPr>
      <w:r w:rsidRPr="00B11F35">
        <w:rPr>
          <w:rFonts w:ascii="Arial" w:hAnsi="Arial" w:cs="Arial"/>
          <w:b/>
          <w:color w:val="92D050"/>
        </w:rPr>
        <w:t>Summary</w:t>
      </w:r>
    </w:p>
    <w:p w14:paraId="20893F45" w14:textId="77777777" w:rsidR="003F4E8B" w:rsidRPr="00B11F35" w:rsidRDefault="003F4E8B" w:rsidP="00B11F35">
      <w:pPr>
        <w:spacing w:after="0"/>
        <w:rPr>
          <w:rFonts w:ascii="Arial" w:hAnsi="Arial" w:cs="Arial"/>
          <w:b/>
        </w:rPr>
      </w:pPr>
    </w:p>
    <w:p w14:paraId="20893F46" w14:textId="0E4F57E0" w:rsidR="003F4E8B" w:rsidRPr="00B11F35" w:rsidRDefault="003F4E8B" w:rsidP="00B11F35">
      <w:pPr>
        <w:spacing w:after="0"/>
        <w:rPr>
          <w:rFonts w:ascii="Arial" w:hAnsi="Arial" w:cs="Arial"/>
        </w:rPr>
      </w:pPr>
      <w:r w:rsidRPr="00B11F35">
        <w:rPr>
          <w:rFonts w:ascii="Arial" w:hAnsi="Arial" w:cs="Arial"/>
        </w:rPr>
        <w:t xml:space="preserve">An enormous data base has </w:t>
      </w:r>
      <w:r w:rsidR="00A65FDC" w:rsidRPr="00B11F35">
        <w:rPr>
          <w:rFonts w:ascii="Arial" w:hAnsi="Arial" w:cs="Arial"/>
        </w:rPr>
        <w:t xml:space="preserve">accumulated which demonstrates </w:t>
      </w:r>
      <w:r w:rsidRPr="00B11F35">
        <w:rPr>
          <w:rFonts w:ascii="Arial" w:hAnsi="Arial" w:cs="Arial"/>
        </w:rPr>
        <w:t>that statins are very effective at reducing the risk of cardiovascular disease and that statins have a</w:t>
      </w:r>
      <w:r w:rsidR="007B11A4" w:rsidRPr="00B11F35">
        <w:rPr>
          <w:rFonts w:ascii="Arial" w:hAnsi="Arial" w:cs="Arial"/>
        </w:rPr>
        <w:t>n excellent</w:t>
      </w:r>
      <w:r w:rsidRPr="00B11F35">
        <w:rPr>
          <w:rFonts w:ascii="Arial" w:hAnsi="Arial" w:cs="Arial"/>
        </w:rPr>
        <w:t xml:space="preserve"> safety profile. The risk benefit ratio of treating patients with statins is very favorable and has resulted in this class of drugs be</w:t>
      </w:r>
      <w:r w:rsidR="007B11A4" w:rsidRPr="00B11F35">
        <w:rPr>
          <w:rFonts w:ascii="Arial" w:hAnsi="Arial" w:cs="Arial"/>
        </w:rPr>
        <w:t>ing</w:t>
      </w:r>
      <w:r w:rsidRPr="00B11F35">
        <w:rPr>
          <w:rFonts w:ascii="Arial" w:hAnsi="Arial" w:cs="Arial"/>
        </w:rPr>
        <w:t xml:space="preserve"> widely utilized to lower serum lipid levels and to reduce the risk of cardiovascular disease</w:t>
      </w:r>
      <w:r w:rsidR="00A65FDC" w:rsidRPr="00B11F35">
        <w:rPr>
          <w:rFonts w:ascii="Arial" w:hAnsi="Arial" w:cs="Arial"/>
        </w:rPr>
        <w:t xml:space="preserve"> and death</w:t>
      </w:r>
      <w:r w:rsidRPr="00B11F35">
        <w:rPr>
          <w:rFonts w:ascii="Arial" w:hAnsi="Arial" w:cs="Arial"/>
        </w:rPr>
        <w:t>.</w:t>
      </w:r>
    </w:p>
    <w:bookmarkEnd w:id="0"/>
    <w:bookmarkEnd w:id="1"/>
    <w:p w14:paraId="20893F47" w14:textId="77777777" w:rsidR="002F67F4" w:rsidRPr="00B11F35" w:rsidRDefault="002F67F4" w:rsidP="00B11F35">
      <w:pPr>
        <w:spacing w:after="0"/>
        <w:rPr>
          <w:rFonts w:ascii="Arial" w:hAnsi="Arial" w:cs="Arial"/>
        </w:rPr>
      </w:pPr>
    </w:p>
    <w:p w14:paraId="20893F48" w14:textId="55A859CA" w:rsidR="00EB0AD3" w:rsidRPr="00B11F35" w:rsidRDefault="00EB0AD3" w:rsidP="00B11F35">
      <w:pPr>
        <w:spacing w:after="0"/>
        <w:rPr>
          <w:rFonts w:ascii="Arial" w:hAnsi="Arial" w:cs="Arial"/>
          <w:b/>
          <w:color w:val="00B0F0"/>
        </w:rPr>
      </w:pPr>
      <w:bookmarkStart w:id="2" w:name="_Hlk531771556"/>
      <w:r w:rsidRPr="00B11F35">
        <w:rPr>
          <w:rFonts w:ascii="Arial" w:hAnsi="Arial" w:cs="Arial"/>
          <w:b/>
          <w:color w:val="00B0F0"/>
        </w:rPr>
        <w:t>EZETIMBE</w:t>
      </w:r>
      <w:r w:rsidR="00511A7C">
        <w:rPr>
          <w:rFonts w:ascii="Arial" w:hAnsi="Arial" w:cs="Arial"/>
          <w:b/>
          <w:color w:val="00B0F0"/>
        </w:rPr>
        <w:t xml:space="preserve"> (ZETIA)</w:t>
      </w:r>
    </w:p>
    <w:p w14:paraId="20893F49" w14:textId="77777777" w:rsidR="00EB0AD3" w:rsidRPr="00B11F35" w:rsidRDefault="00EB0AD3" w:rsidP="00B11F35">
      <w:pPr>
        <w:spacing w:after="0"/>
        <w:rPr>
          <w:rFonts w:ascii="Arial" w:hAnsi="Arial" w:cs="Arial"/>
          <w:b/>
        </w:rPr>
      </w:pPr>
    </w:p>
    <w:p w14:paraId="20893F4A" w14:textId="77777777" w:rsidR="00EB0AD3" w:rsidRPr="00B11F35" w:rsidRDefault="00EB0AD3" w:rsidP="00B11F35">
      <w:pPr>
        <w:spacing w:after="0"/>
        <w:rPr>
          <w:rFonts w:ascii="Arial" w:hAnsi="Arial" w:cs="Arial"/>
          <w:b/>
          <w:color w:val="92D050"/>
        </w:rPr>
      </w:pPr>
      <w:r w:rsidRPr="00B11F35">
        <w:rPr>
          <w:rFonts w:ascii="Arial" w:hAnsi="Arial" w:cs="Arial"/>
          <w:b/>
          <w:color w:val="92D050"/>
        </w:rPr>
        <w:t>Introduction</w:t>
      </w:r>
    </w:p>
    <w:p w14:paraId="20893F4B" w14:textId="77777777" w:rsidR="00EB0AD3" w:rsidRPr="00B11F35" w:rsidRDefault="00EB0AD3" w:rsidP="00B11F35">
      <w:pPr>
        <w:spacing w:after="0"/>
        <w:rPr>
          <w:rFonts w:ascii="Arial" w:hAnsi="Arial" w:cs="Arial"/>
          <w:b/>
        </w:rPr>
      </w:pPr>
    </w:p>
    <w:p w14:paraId="20893F4C" w14:textId="18D24CBD" w:rsidR="00EB0AD3" w:rsidRPr="00B11F35" w:rsidRDefault="00EB0AD3" w:rsidP="00B11F35">
      <w:pPr>
        <w:spacing w:after="0"/>
        <w:rPr>
          <w:rFonts w:ascii="Arial" w:hAnsi="Arial" w:cs="Arial"/>
        </w:rPr>
      </w:pPr>
      <w:r w:rsidRPr="00B11F35">
        <w:rPr>
          <w:rFonts w:ascii="Arial" w:hAnsi="Arial" w:cs="Arial"/>
        </w:rPr>
        <w:t xml:space="preserve">Ezetimibe </w:t>
      </w:r>
      <w:r w:rsidR="00222945" w:rsidRPr="00B11F35">
        <w:rPr>
          <w:rFonts w:ascii="Arial" w:hAnsi="Arial" w:cs="Arial"/>
        </w:rPr>
        <w:t xml:space="preserve">(Zetia) </w:t>
      </w:r>
      <w:r w:rsidRPr="00B11F35">
        <w:rPr>
          <w:rFonts w:ascii="Arial" w:hAnsi="Arial" w:cs="Arial"/>
        </w:rPr>
        <w:t xml:space="preserve">inhibits the absorption of cholesterol by the intestine thereby resulting in </w:t>
      </w:r>
      <w:r w:rsidR="00CA6DD3" w:rsidRPr="00B11F35">
        <w:rPr>
          <w:rFonts w:ascii="Arial" w:hAnsi="Arial" w:cs="Arial"/>
        </w:rPr>
        <w:t>modest</w:t>
      </w:r>
      <w:r w:rsidRPr="00B11F35">
        <w:rPr>
          <w:rFonts w:ascii="Arial" w:hAnsi="Arial" w:cs="Arial"/>
        </w:rPr>
        <w:t xml:space="preserve"> decrease</w:t>
      </w:r>
      <w:r w:rsidR="00CA6DD3" w:rsidRPr="00B11F35">
        <w:rPr>
          <w:rFonts w:ascii="Arial" w:hAnsi="Arial" w:cs="Arial"/>
        </w:rPr>
        <w:t>s</w:t>
      </w:r>
      <w:r w:rsidRPr="00B11F35">
        <w:rPr>
          <w:rFonts w:ascii="Arial" w:hAnsi="Arial" w:cs="Arial"/>
        </w:rPr>
        <w:t xml:space="preserve"> in </w:t>
      </w:r>
      <w:r w:rsidR="00EF3007" w:rsidRPr="00B11F35">
        <w:rPr>
          <w:rFonts w:ascii="Arial" w:hAnsi="Arial" w:cs="Arial"/>
        </w:rPr>
        <w:t>LDL-C</w:t>
      </w:r>
      <w:r w:rsidRPr="00B11F35">
        <w:rPr>
          <w:rFonts w:ascii="Arial" w:hAnsi="Arial" w:cs="Arial"/>
        </w:rPr>
        <w:t xml:space="preserve"> levels</w:t>
      </w:r>
      <w:r w:rsidR="00DB1662" w:rsidRPr="00B11F35">
        <w:rPr>
          <w:rFonts w:ascii="Arial" w:hAnsi="Arial" w:cs="Arial"/>
        </w:rPr>
        <w:t xml:space="preserve"> </w:t>
      </w:r>
      <w:r w:rsidR="00DB1662" w:rsidRPr="00B11F35">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DB1662" w:rsidRPr="00B11F35">
        <w:rPr>
          <w:rFonts w:ascii="Arial" w:hAnsi="Arial" w:cs="Arial"/>
        </w:rPr>
      </w:r>
      <w:r w:rsidR="00DB1662"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r w:rsidR="00DB1662" w:rsidRPr="00B11F35">
        <w:rPr>
          <w:rFonts w:ascii="Arial" w:hAnsi="Arial" w:cs="Arial"/>
        </w:rPr>
        <w:fldChar w:fldCharType="end"/>
      </w:r>
      <w:r w:rsidRPr="00B11F35">
        <w:rPr>
          <w:rFonts w:ascii="Arial" w:hAnsi="Arial" w:cs="Arial"/>
        </w:rPr>
        <w:t xml:space="preserve">. </w:t>
      </w:r>
      <w:r w:rsidR="00CF3EB5" w:rsidRPr="00B11F35">
        <w:rPr>
          <w:rFonts w:ascii="Arial" w:hAnsi="Arial" w:cs="Arial"/>
        </w:rPr>
        <w:t xml:space="preserve">Ezetimibe </w:t>
      </w:r>
      <w:r w:rsidRPr="00B11F35">
        <w:rPr>
          <w:rFonts w:ascii="Arial" w:hAnsi="Arial" w:cs="Arial"/>
        </w:rPr>
        <w:t xml:space="preserve">is primarily used in combination with statin therapy when statin treatment </w:t>
      </w:r>
      <w:r w:rsidR="002C0D00" w:rsidRPr="00B11F35">
        <w:rPr>
          <w:rFonts w:ascii="Arial" w:hAnsi="Arial" w:cs="Arial"/>
        </w:rPr>
        <w:t xml:space="preserve">alone </w:t>
      </w:r>
      <w:r w:rsidRPr="00B11F35">
        <w:rPr>
          <w:rFonts w:ascii="Arial" w:hAnsi="Arial" w:cs="Arial"/>
        </w:rPr>
        <w:t xml:space="preserve">does not lower </w:t>
      </w:r>
      <w:r w:rsidR="00EF3007" w:rsidRPr="00B11F35">
        <w:rPr>
          <w:rFonts w:ascii="Arial" w:hAnsi="Arial" w:cs="Arial"/>
        </w:rPr>
        <w:t xml:space="preserve">LDL-C </w:t>
      </w:r>
      <w:r w:rsidRPr="00B11F35">
        <w:rPr>
          <w:rFonts w:ascii="Arial" w:hAnsi="Arial" w:cs="Arial"/>
        </w:rPr>
        <w:t>levels sufficiently</w:t>
      </w:r>
      <w:r w:rsidR="004878ED">
        <w:rPr>
          <w:rFonts w:ascii="Arial" w:hAnsi="Arial" w:cs="Arial"/>
        </w:rPr>
        <w:t xml:space="preserve"> or when patients only tolerate a low statin dose</w:t>
      </w:r>
      <w:r w:rsidRPr="00B11F35">
        <w:rPr>
          <w:rFonts w:ascii="Arial" w:hAnsi="Arial" w:cs="Arial"/>
        </w:rPr>
        <w:t xml:space="preserve">. It may also be used as monotherapy </w:t>
      </w:r>
      <w:r w:rsidR="004878ED">
        <w:rPr>
          <w:rFonts w:ascii="Arial" w:hAnsi="Arial" w:cs="Arial"/>
        </w:rPr>
        <w:t xml:space="preserve">or in combination with other lipid lowering drugs </w:t>
      </w:r>
      <w:r w:rsidR="00A87E62" w:rsidRPr="00B11F35">
        <w:rPr>
          <w:rFonts w:ascii="Arial" w:hAnsi="Arial" w:cs="Arial"/>
        </w:rPr>
        <w:t xml:space="preserve">to lower </w:t>
      </w:r>
      <w:r w:rsidR="00EF3007" w:rsidRPr="00B11F35">
        <w:rPr>
          <w:rFonts w:ascii="Arial" w:hAnsi="Arial" w:cs="Arial"/>
        </w:rPr>
        <w:t>LDL-C</w:t>
      </w:r>
      <w:r w:rsidR="00A87E62" w:rsidRPr="00B11F35">
        <w:rPr>
          <w:rFonts w:ascii="Arial" w:hAnsi="Arial" w:cs="Arial"/>
        </w:rPr>
        <w:t xml:space="preserve"> levels </w:t>
      </w:r>
      <w:r w:rsidRPr="00B11F35">
        <w:rPr>
          <w:rFonts w:ascii="Arial" w:hAnsi="Arial" w:cs="Arial"/>
        </w:rPr>
        <w:t xml:space="preserve">in patients with statin intolerance. Finally, it is the drug of choice in patients </w:t>
      </w:r>
      <w:r w:rsidR="00A87E62" w:rsidRPr="00B11F35">
        <w:rPr>
          <w:rFonts w:ascii="Arial" w:hAnsi="Arial" w:cs="Arial"/>
        </w:rPr>
        <w:t xml:space="preserve">with the rare </w:t>
      </w:r>
      <w:r w:rsidR="00CA6DD3" w:rsidRPr="00B11F35">
        <w:rPr>
          <w:rFonts w:ascii="Arial" w:hAnsi="Arial" w:cs="Arial"/>
        </w:rPr>
        <w:t xml:space="preserve">genetic </w:t>
      </w:r>
      <w:r w:rsidR="00A87E62" w:rsidRPr="00B11F35">
        <w:rPr>
          <w:rFonts w:ascii="Arial" w:hAnsi="Arial" w:cs="Arial"/>
        </w:rPr>
        <w:t xml:space="preserve">disorder </w:t>
      </w:r>
      <w:r w:rsidRPr="00B11F35">
        <w:rPr>
          <w:rFonts w:ascii="Arial" w:hAnsi="Arial" w:cs="Arial"/>
        </w:rPr>
        <w:t>sitosterolemia</w:t>
      </w:r>
      <w:r w:rsidR="00370E81">
        <w:rPr>
          <w:rFonts w:ascii="Arial" w:hAnsi="Arial" w:cs="Arial"/>
        </w:rPr>
        <w:t>, which is</w:t>
      </w:r>
      <w:r w:rsidR="00876763" w:rsidRPr="00B11F35">
        <w:rPr>
          <w:rFonts w:ascii="Arial" w:hAnsi="Arial" w:cs="Arial"/>
        </w:rPr>
        <w:t xml:space="preserve"> discussed in detail in </w:t>
      </w:r>
      <w:r w:rsidR="0070121E" w:rsidRPr="00B11F35">
        <w:rPr>
          <w:rFonts w:ascii="Arial" w:hAnsi="Arial" w:cs="Arial"/>
        </w:rPr>
        <w:t xml:space="preserve">the </w:t>
      </w:r>
      <w:r w:rsidR="00876763" w:rsidRPr="00B11F35">
        <w:rPr>
          <w:rFonts w:ascii="Arial" w:hAnsi="Arial" w:cs="Arial"/>
        </w:rPr>
        <w:t xml:space="preserve">chapter </w:t>
      </w:r>
      <w:r w:rsidR="00F635D7">
        <w:rPr>
          <w:rFonts w:ascii="Arial" w:hAnsi="Arial" w:cs="Arial"/>
        </w:rPr>
        <w:t>“</w:t>
      </w:r>
      <w:r w:rsidR="00F635D7" w:rsidRPr="00F635D7">
        <w:rPr>
          <w:rFonts w:ascii="Arial" w:hAnsi="Arial" w:cs="Arial"/>
        </w:rPr>
        <w:t>Sitosterolemia</w:t>
      </w:r>
      <w:r w:rsidR="0070121E" w:rsidRPr="00B11F35">
        <w:rPr>
          <w:rFonts w:ascii="Arial" w:hAnsi="Arial" w:cs="Arial"/>
        </w:rPr>
        <w:t>”</w:t>
      </w:r>
      <w:r w:rsidR="00F635D7">
        <w:rPr>
          <w:rFonts w:ascii="Arial" w:hAnsi="Arial" w:cs="Arial"/>
        </w:rPr>
        <w:t xml:space="preserve"> </w:t>
      </w:r>
      <w:r w:rsidR="00BA51DA">
        <w:rPr>
          <w:rFonts w:ascii="Arial" w:hAnsi="Arial" w:cs="Arial"/>
        </w:rPr>
        <w:fldChar w:fldCharType="begin">
          <w:fldData xml:space="preserve">PEVuZE5vdGU+PENpdGU+PEF1dGhvcj5MaWViZXNraW5kPC9BdXRob3I+PFllYXI+MjAyMzwvWWVh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aC4mI3hEO0NTTywgRUxQRU4sIEluYy4gJmFtcDsgRGlyZWN0b3IsIFJlc2VhcmNoIEluc3RpdHV0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PEVuZE5vdGU+PENpdGU+PEF1dGhvcj5MaWViZXNraW5kPC9BdXRob3I+PFllYXI+MjAyMzwvWWVh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A51DA">
        <w:rPr>
          <w:rFonts w:ascii="Arial" w:hAnsi="Arial" w:cs="Arial"/>
        </w:rPr>
      </w:r>
      <w:r w:rsidR="00BA51DA">
        <w:rPr>
          <w:rFonts w:ascii="Arial" w:hAnsi="Arial" w:cs="Arial"/>
        </w:rPr>
        <w:fldChar w:fldCharType="separate"/>
      </w:r>
      <w:r w:rsidR="004878ED">
        <w:rPr>
          <w:rFonts w:ascii="Arial" w:hAnsi="Arial" w:cs="Arial"/>
          <w:noProof/>
        </w:rPr>
        <w:t>(</w:t>
      </w:r>
      <w:hyperlink w:anchor="_ENREF_116" w:tooltip="Liebeskind, 2023 #276" w:history="1">
        <w:r w:rsidR="00F55357">
          <w:rPr>
            <w:rFonts w:ascii="Arial" w:hAnsi="Arial" w:cs="Arial"/>
            <w:noProof/>
          </w:rPr>
          <w:t>116</w:t>
        </w:r>
      </w:hyperlink>
      <w:r w:rsidR="004878ED">
        <w:rPr>
          <w:rFonts w:ascii="Arial" w:hAnsi="Arial" w:cs="Arial"/>
          <w:noProof/>
        </w:rPr>
        <w:t>)</w:t>
      </w:r>
      <w:r w:rsidR="00BA51DA">
        <w:rPr>
          <w:rFonts w:ascii="Arial" w:hAnsi="Arial" w:cs="Arial"/>
        </w:rPr>
        <w:fldChar w:fldCharType="end"/>
      </w:r>
      <w:r w:rsidR="004878ED">
        <w:rPr>
          <w:rFonts w:ascii="Arial" w:hAnsi="Arial" w:cs="Arial"/>
        </w:rPr>
        <w:t>.</w:t>
      </w:r>
      <w:r w:rsidRPr="00B11F35">
        <w:rPr>
          <w:rFonts w:ascii="Arial" w:hAnsi="Arial" w:cs="Arial"/>
        </w:rPr>
        <w:t xml:space="preserve"> </w:t>
      </w:r>
      <w:r w:rsidR="007E2714" w:rsidRPr="00B11F35">
        <w:rPr>
          <w:rFonts w:ascii="Arial" w:hAnsi="Arial" w:cs="Arial"/>
        </w:rPr>
        <w:t>Ezetimibe is relatively inexpensive as it is now a generic drug.</w:t>
      </w:r>
    </w:p>
    <w:p w14:paraId="20893F4D" w14:textId="77777777" w:rsidR="00EB0AD3" w:rsidRPr="00B11F35" w:rsidRDefault="00EB0AD3" w:rsidP="00B11F35">
      <w:pPr>
        <w:spacing w:after="0"/>
        <w:rPr>
          <w:rFonts w:ascii="Arial" w:hAnsi="Arial" w:cs="Arial"/>
        </w:rPr>
      </w:pPr>
    </w:p>
    <w:p w14:paraId="20893F4E" w14:textId="77777777" w:rsidR="00EB0AD3" w:rsidRPr="00B11F35" w:rsidRDefault="00A65FDC" w:rsidP="00B11F35">
      <w:pPr>
        <w:spacing w:after="0"/>
        <w:rPr>
          <w:rFonts w:ascii="Arial" w:hAnsi="Arial" w:cs="Arial"/>
          <w:b/>
          <w:color w:val="92D050"/>
        </w:rPr>
      </w:pPr>
      <w:r w:rsidRPr="00B11F35">
        <w:rPr>
          <w:rFonts w:ascii="Arial" w:hAnsi="Arial" w:cs="Arial"/>
          <w:b/>
          <w:color w:val="92D050"/>
        </w:rPr>
        <w:t>Effect of</w:t>
      </w:r>
      <w:r w:rsidR="00EB0AD3" w:rsidRPr="00B11F35">
        <w:rPr>
          <w:rFonts w:ascii="Arial" w:hAnsi="Arial" w:cs="Arial"/>
          <w:b/>
          <w:color w:val="92D050"/>
        </w:rPr>
        <w:t xml:space="preserve"> </w:t>
      </w:r>
      <w:r w:rsidR="00232664" w:rsidRPr="00B11F35">
        <w:rPr>
          <w:rFonts w:ascii="Arial" w:hAnsi="Arial" w:cs="Arial"/>
          <w:b/>
          <w:color w:val="92D050"/>
        </w:rPr>
        <w:t xml:space="preserve">Ezetimibe </w:t>
      </w:r>
      <w:r w:rsidRPr="00B11F35">
        <w:rPr>
          <w:rFonts w:ascii="Arial" w:hAnsi="Arial" w:cs="Arial"/>
          <w:b/>
          <w:color w:val="92D050"/>
        </w:rPr>
        <w:t xml:space="preserve">on </w:t>
      </w:r>
      <w:r w:rsidR="00EB0AD3" w:rsidRPr="00B11F35">
        <w:rPr>
          <w:rFonts w:ascii="Arial" w:hAnsi="Arial" w:cs="Arial"/>
          <w:b/>
          <w:color w:val="92D050"/>
        </w:rPr>
        <w:t>Lipid and Lipoprotein Levels</w:t>
      </w:r>
    </w:p>
    <w:p w14:paraId="20893F4F" w14:textId="77777777" w:rsidR="00EB0AD3" w:rsidRPr="00B11F35" w:rsidRDefault="00EB0AD3" w:rsidP="00B11F35">
      <w:pPr>
        <w:spacing w:after="0"/>
        <w:rPr>
          <w:rFonts w:ascii="Arial" w:hAnsi="Arial" w:cs="Arial"/>
          <w:b/>
        </w:rPr>
      </w:pPr>
    </w:p>
    <w:p w14:paraId="20893F50" w14:textId="1456C08D" w:rsidR="002C0D00" w:rsidRDefault="00CF3EB5" w:rsidP="00B11F35">
      <w:pPr>
        <w:spacing w:after="0"/>
        <w:rPr>
          <w:rFonts w:ascii="Arial" w:hAnsi="Arial" w:cs="Arial"/>
        </w:rPr>
      </w:pPr>
      <w:r w:rsidRPr="00B11F35">
        <w:rPr>
          <w:rFonts w:ascii="Arial" w:hAnsi="Arial" w:cs="Arial"/>
        </w:rPr>
        <w:t>Pandor and colleagues have published a meta-analysis of ezetimibe monotherapy that included 8 studies with 2,722 patients</w:t>
      </w:r>
      <w:r w:rsidR="00DB1662" w:rsidRPr="00B11F35">
        <w:rPr>
          <w:rFonts w:ascii="Arial" w:hAnsi="Arial" w:cs="Arial"/>
        </w:rPr>
        <w:t xml:space="preserve"> </w:t>
      </w:r>
      <w:r w:rsidR="00DB1662" w:rsidRPr="00B11F35">
        <w:rPr>
          <w:rFonts w:ascii="Arial" w:hAnsi="Arial" w:cs="Arial"/>
        </w:rPr>
        <w:fldChar w:fldCharType="begin"/>
      </w:r>
      <w:r w:rsidR="004878ED">
        <w:rPr>
          <w:rFonts w:ascii="Arial" w:hAnsi="Arial" w:cs="Arial"/>
        </w:rPr>
        <w:instrText xml:space="preserve"> ADDIN EN.CITE &lt;EndNote&gt;&lt;Cite&gt;&lt;Author&gt;Pandor&lt;/Author&gt;&lt;Year&gt;2009&lt;/Year&gt;&lt;RecNum&gt;89&lt;/RecNum&gt;&lt;DisplayText&gt;(117)&lt;/DisplayText&gt;&lt;record&gt;&lt;rec-number&gt;89&lt;/rec-number&gt;&lt;foreign-keys&gt;&lt;key app="EN" db-id="pxe9wwewy9awxtepvf6vdt9iwxtex2rsrfwd" timestamp="0"&gt;89&lt;/key&gt;&lt;/foreign-keys&gt;&lt;ref-type name="Journal Article"&gt;17&lt;/ref-type&gt;&lt;contributors&gt;&lt;authors&gt;&lt;author&gt;Pandor, A.&lt;/author&gt;&lt;author&gt;Ara, R. M.&lt;/author&gt;&lt;author&gt;Tumur, I.&lt;/author&gt;&lt;author&gt;Wilkinson, A. J.&lt;/author&gt;&lt;author&gt;Paisley, S.&lt;/author&gt;&lt;author&gt;Duenas, A.&lt;/author&gt;&lt;author&gt;Durrington, P. N.&lt;/author&gt;&lt;author&gt;Chilcott, J.&lt;/author&gt;&lt;/authors&gt;&lt;/contributors&gt;&lt;auth-address&gt;Health Economics and Decision Science, School of Health and Related Research, University of Sheffield, Sheffield, UK. a.pandor@sheffield.ac.uk&lt;/auth-address&gt;&lt;titles&gt;&lt;title&gt;Ezetimibe monotherapy for cholesterol lowering in 2,722 people: systematic review and meta-analysis of randomized controlled trials&lt;/title&gt;&lt;secondary-title&gt;J Intern Med&lt;/secondary-title&gt;&lt;alt-title&gt;Journal of internal medicine&lt;/alt-title&gt;&lt;/titles&gt;&lt;periodical&gt;&lt;full-title&gt;J Intern Med&lt;/full-title&gt;&lt;/periodical&gt;&lt;pages&gt;568-80&lt;/pages&gt;&lt;volume&gt;265&lt;/volume&gt;&lt;number&gt;5&lt;/number&gt;&lt;keywords&gt;&lt;keyword&gt;Anticholesteremic Agents/*therapeutic use&lt;/keyword&gt;&lt;keyword&gt;Azetidines/*therapeutic use&lt;/keyword&gt;&lt;keyword&gt;Cholesterol/blood&lt;/keyword&gt;&lt;keyword&gt;Cholesterol, HDL/blood&lt;/keyword&gt;&lt;keyword&gt;Cholesterol, LDL/blood&lt;/keyword&gt;&lt;keyword&gt;Ezetimibe&lt;/keyword&gt;&lt;keyword&gt;Humans&lt;/keyword&gt;&lt;keyword&gt;Hypercholesterolemia/blood/*drug therapy&lt;/keyword&gt;&lt;keyword&gt;Randomized Controlled Trials as Topic&lt;/keyword&gt;&lt;keyword&gt;Treatment Outcome&lt;/keyword&gt;&lt;keyword&gt;Triglycerides/blood&lt;/keyword&gt;&lt;/keywords&gt;&lt;dates&gt;&lt;year&gt;2009&lt;/year&gt;&lt;pub-dates&gt;&lt;date&gt;May&lt;/date&gt;&lt;/pub-dates&gt;&lt;/dates&gt;&lt;isbn&gt;1365-2796 (Electronic)&amp;#xD;0954-6820 (Linking)&lt;/isbn&gt;&lt;accession-num&gt;19141093&lt;/accession-num&gt;&lt;urls&gt;&lt;related-urls&gt;&lt;url&gt;http://www.ncbi.nlm.nih.gov/pubmed/19141093&lt;/url&gt;&lt;/related-urls&gt;&lt;/urls&gt;&lt;electronic-resource-num&gt;10.1111/j.1365-2796.2008.02062.x&lt;/electronic-resource-num&gt;&lt;/record&gt;&lt;/Cite&gt;&lt;/EndNote&gt;</w:instrText>
      </w:r>
      <w:r w:rsidR="00DB1662" w:rsidRPr="00B11F35">
        <w:rPr>
          <w:rFonts w:ascii="Arial" w:hAnsi="Arial" w:cs="Arial"/>
        </w:rPr>
        <w:fldChar w:fldCharType="separate"/>
      </w:r>
      <w:r w:rsidR="004878ED">
        <w:rPr>
          <w:rFonts w:ascii="Arial" w:hAnsi="Arial" w:cs="Arial"/>
          <w:noProof/>
        </w:rPr>
        <w:t>(</w:t>
      </w:r>
      <w:hyperlink w:anchor="_ENREF_117" w:tooltip="Pandor, 2009 #89" w:history="1">
        <w:r w:rsidR="00F55357">
          <w:rPr>
            <w:rFonts w:ascii="Arial" w:hAnsi="Arial" w:cs="Arial"/>
            <w:noProof/>
          </w:rPr>
          <w:t>117</w:t>
        </w:r>
      </w:hyperlink>
      <w:r w:rsidR="004878ED">
        <w:rPr>
          <w:rFonts w:ascii="Arial" w:hAnsi="Arial" w:cs="Arial"/>
          <w:noProof/>
        </w:rPr>
        <w:t>)</w:t>
      </w:r>
      <w:r w:rsidR="00DB1662" w:rsidRPr="00B11F35">
        <w:rPr>
          <w:rFonts w:ascii="Arial" w:hAnsi="Arial" w:cs="Arial"/>
        </w:rPr>
        <w:fldChar w:fldCharType="end"/>
      </w:r>
      <w:r w:rsidRPr="00B11F35">
        <w:rPr>
          <w:rFonts w:ascii="Arial" w:hAnsi="Arial" w:cs="Arial"/>
        </w:rPr>
        <w:t xml:space="preserve">. They reported that ezetimibe decreased </w:t>
      </w:r>
      <w:r w:rsidR="00EF3007" w:rsidRPr="00B11F35">
        <w:rPr>
          <w:rFonts w:ascii="Arial" w:hAnsi="Arial" w:cs="Arial"/>
        </w:rPr>
        <w:t>LDL-C</w:t>
      </w:r>
      <w:r w:rsidRPr="00B11F35">
        <w:rPr>
          <w:rFonts w:ascii="Arial" w:hAnsi="Arial" w:cs="Arial"/>
        </w:rPr>
        <w:t xml:space="preserve"> levels by 18.6%, decreased triglyceride levels by 8.1%, and increased </w:t>
      </w:r>
      <w:r w:rsidR="00EF3007" w:rsidRPr="00B11F35">
        <w:rPr>
          <w:rFonts w:ascii="Arial" w:hAnsi="Arial" w:cs="Arial"/>
        </w:rPr>
        <w:t>HDL-C</w:t>
      </w:r>
      <w:r w:rsidRPr="00B11F35">
        <w:rPr>
          <w:rFonts w:ascii="Arial" w:hAnsi="Arial" w:cs="Arial"/>
        </w:rPr>
        <w:t xml:space="preserve"> levels by 3% compared to placebo. In a pooled analysis</w:t>
      </w:r>
      <w:r w:rsidR="00A87E62" w:rsidRPr="00B11F35">
        <w:rPr>
          <w:rFonts w:ascii="Arial" w:hAnsi="Arial" w:cs="Arial"/>
        </w:rPr>
        <w:t xml:space="preserve"> by Morrone and colleagues</w:t>
      </w:r>
      <w:r w:rsidRPr="00B11F35">
        <w:rPr>
          <w:rFonts w:ascii="Arial" w:hAnsi="Arial" w:cs="Arial"/>
        </w:rPr>
        <w:t xml:space="preserve"> of 27 studies with 11, 714 subjects treated with ezetimibe </w:t>
      </w:r>
      <w:r w:rsidR="002C0D00" w:rsidRPr="00B11F35">
        <w:rPr>
          <w:rFonts w:ascii="Arial" w:hAnsi="Arial" w:cs="Arial"/>
        </w:rPr>
        <w:t xml:space="preserve">in combination with statin therapy </w:t>
      </w:r>
      <w:r w:rsidRPr="00B11F35">
        <w:rPr>
          <w:rFonts w:ascii="Arial" w:hAnsi="Arial" w:cs="Arial"/>
        </w:rPr>
        <w:t>similar results were observed</w:t>
      </w:r>
      <w:r w:rsidR="00DB1662" w:rsidRPr="00B11F35">
        <w:rPr>
          <w:rFonts w:ascii="Arial" w:hAnsi="Arial" w:cs="Arial"/>
        </w:rPr>
        <w:t xml:space="preserve"> </w:t>
      </w:r>
      <w:r w:rsidR="00CB1AF1" w:rsidRPr="00B11F35">
        <w:rPr>
          <w:rFonts w:ascii="Arial" w:hAnsi="Arial" w:cs="Arial"/>
        </w:rPr>
        <w:fldChar w:fldCharType="begin">
          <w:fldData xml:space="preserve">PEVuZE5vdGU+PENpdGU+PEF1dGhvcj5Nb3Jyb25lPC9BdXRob3I+PFllYXI+MjAxMjwvWWVhcj48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PEVuZE5vdGU+PENpdGU+PEF1dGhvcj5Nb3Jyb25lPC9BdXRob3I+PFllYXI+MjAxMjwvWWVhcj48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CB1AF1" w:rsidRPr="00B11F35">
        <w:rPr>
          <w:rFonts w:ascii="Arial" w:hAnsi="Arial" w:cs="Arial"/>
        </w:rPr>
      </w:r>
      <w:r w:rsidR="00CB1AF1" w:rsidRPr="00B11F35">
        <w:rPr>
          <w:rFonts w:ascii="Arial" w:hAnsi="Arial" w:cs="Arial"/>
        </w:rPr>
        <w:fldChar w:fldCharType="separate"/>
      </w:r>
      <w:r w:rsidR="004878ED">
        <w:rPr>
          <w:rFonts w:ascii="Arial" w:hAnsi="Arial" w:cs="Arial"/>
          <w:noProof/>
        </w:rPr>
        <w:t>(</w:t>
      </w:r>
      <w:hyperlink w:anchor="_ENREF_118" w:tooltip="Morrone, 2012 #90" w:history="1">
        <w:r w:rsidR="00F55357">
          <w:rPr>
            <w:rFonts w:ascii="Arial" w:hAnsi="Arial" w:cs="Arial"/>
            <w:noProof/>
          </w:rPr>
          <w:t>118</w:t>
        </w:r>
      </w:hyperlink>
      <w:r w:rsidR="004878ED">
        <w:rPr>
          <w:rFonts w:ascii="Arial" w:hAnsi="Arial" w:cs="Arial"/>
          <w:noProof/>
        </w:rPr>
        <w:t>)</w:t>
      </w:r>
      <w:r w:rsidR="00CB1AF1" w:rsidRPr="00B11F35">
        <w:rPr>
          <w:rFonts w:ascii="Arial" w:hAnsi="Arial" w:cs="Arial"/>
        </w:rPr>
        <w:fldChar w:fldCharType="end"/>
      </w:r>
      <w:r w:rsidRPr="00B11F35">
        <w:rPr>
          <w:rFonts w:ascii="Arial" w:hAnsi="Arial" w:cs="Arial"/>
        </w:rPr>
        <w:t xml:space="preserve">. Specifically, </w:t>
      </w:r>
      <w:r w:rsidR="00EF3007" w:rsidRPr="00B11F35">
        <w:rPr>
          <w:rFonts w:ascii="Arial" w:hAnsi="Arial" w:cs="Arial"/>
        </w:rPr>
        <w:t>LDL-C</w:t>
      </w:r>
      <w:r w:rsidR="002C0D00" w:rsidRPr="00B11F35">
        <w:rPr>
          <w:rFonts w:ascii="Arial" w:hAnsi="Arial" w:cs="Arial"/>
        </w:rPr>
        <w:t xml:space="preserve"> levels were decreased </w:t>
      </w:r>
      <w:r w:rsidR="00232664" w:rsidRPr="00B11F35">
        <w:rPr>
          <w:rFonts w:ascii="Arial" w:hAnsi="Arial" w:cs="Arial"/>
        </w:rPr>
        <w:t xml:space="preserve">by </w:t>
      </w:r>
      <w:r w:rsidR="002C0D00" w:rsidRPr="00B11F35">
        <w:rPr>
          <w:rFonts w:ascii="Arial" w:hAnsi="Arial" w:cs="Arial"/>
        </w:rPr>
        <w:t>15.1%, non-</w:t>
      </w:r>
      <w:r w:rsidR="00EF3007" w:rsidRPr="00B11F35">
        <w:rPr>
          <w:rFonts w:ascii="Arial" w:hAnsi="Arial" w:cs="Arial"/>
        </w:rPr>
        <w:t>HDL-C</w:t>
      </w:r>
      <w:r w:rsidR="002C0D00" w:rsidRPr="00B11F35">
        <w:rPr>
          <w:rFonts w:ascii="Arial" w:hAnsi="Arial" w:cs="Arial"/>
        </w:rPr>
        <w:t xml:space="preserve"> levels by 13.5%, triglycerides by 4.7%, apolipoprotein B levels by 10.8%, and </w:t>
      </w:r>
      <w:r w:rsidR="00EF3007" w:rsidRPr="00B11F35">
        <w:rPr>
          <w:rFonts w:ascii="Arial" w:hAnsi="Arial" w:cs="Arial"/>
        </w:rPr>
        <w:t>HDL-C</w:t>
      </w:r>
      <w:r w:rsidR="002C0D00" w:rsidRPr="00B11F35">
        <w:rPr>
          <w:rFonts w:ascii="Arial" w:hAnsi="Arial" w:cs="Arial"/>
        </w:rPr>
        <w:t xml:space="preserve"> levels were increased by 1.6%. </w:t>
      </w:r>
      <w:r w:rsidR="00876763" w:rsidRPr="00B11F35">
        <w:rPr>
          <w:rFonts w:ascii="Arial" w:hAnsi="Arial" w:cs="Arial"/>
        </w:rPr>
        <w:t xml:space="preserve">The combination of a high dose potent statin plus ezetimibe can lower </w:t>
      </w:r>
      <w:r w:rsidR="00EF3007" w:rsidRPr="00B11F35">
        <w:rPr>
          <w:rFonts w:ascii="Arial" w:hAnsi="Arial" w:cs="Arial"/>
        </w:rPr>
        <w:t>LDL-C</w:t>
      </w:r>
      <w:r w:rsidR="00876763" w:rsidRPr="00B11F35">
        <w:rPr>
          <w:rFonts w:ascii="Arial" w:hAnsi="Arial" w:cs="Arial"/>
        </w:rPr>
        <w:t xml:space="preserve"> levels by 70%</w:t>
      </w:r>
      <w:r w:rsidR="00CB1AF1" w:rsidRPr="00B11F35">
        <w:rPr>
          <w:rFonts w:ascii="Arial" w:hAnsi="Arial" w:cs="Arial"/>
        </w:rPr>
        <w:t xml:space="preserve"> </w:t>
      </w:r>
      <w:r w:rsidR="00CB1AF1" w:rsidRPr="00B11F35">
        <w:rPr>
          <w:rFonts w:ascii="Arial" w:hAnsi="Arial" w:cs="Arial"/>
        </w:rPr>
        <w:fldChar w:fldCharType="begin">
          <w:fldData xml:space="preserve">PEVuZE5vdGU+PENpdGU+PEF1dGhvcj5CYWxsYW50eW5lPC9BdXRob3I+PFllYXI+MjAwNzwvWWVh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==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PEVuZE5vdGU+PENpdGU+PEF1dGhvcj5CYWxsYW50eW5lPC9BdXRob3I+PFllYXI+MjAwNzwvWWVh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==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CB1AF1" w:rsidRPr="00B11F35">
        <w:rPr>
          <w:rFonts w:ascii="Arial" w:hAnsi="Arial" w:cs="Arial"/>
        </w:rPr>
        <w:fldChar w:fldCharType="separate"/>
      </w:r>
      <w:r w:rsidR="004878ED">
        <w:rPr>
          <w:rFonts w:ascii="Arial" w:hAnsi="Arial" w:cs="Arial"/>
          <w:noProof/>
        </w:rPr>
        <w:t>(</w:t>
      </w:r>
      <w:hyperlink w:anchor="_ENREF_119" w:tooltip="Ballantyne, 2007 #92" w:history="1">
        <w:r w:rsidR="00F55357">
          <w:rPr>
            <w:rFonts w:ascii="Arial" w:hAnsi="Arial" w:cs="Arial"/>
            <w:noProof/>
          </w:rPr>
          <w:t>119</w:t>
        </w:r>
      </w:hyperlink>
      <w:r w:rsidR="004878ED">
        <w:rPr>
          <w:rFonts w:ascii="Arial" w:hAnsi="Arial" w:cs="Arial"/>
          <w:noProof/>
        </w:rPr>
        <w:t>)</w:t>
      </w:r>
      <w:r w:rsidR="00CB1AF1" w:rsidRPr="00B11F35">
        <w:rPr>
          <w:rFonts w:ascii="Arial" w:hAnsi="Arial" w:cs="Arial"/>
        </w:rPr>
        <w:fldChar w:fldCharType="end"/>
      </w:r>
      <w:r w:rsidR="00876763" w:rsidRPr="00B11F35">
        <w:rPr>
          <w:rFonts w:ascii="Arial" w:hAnsi="Arial" w:cs="Arial"/>
        </w:rPr>
        <w:t xml:space="preserve">. </w:t>
      </w:r>
      <w:r w:rsidR="00262DBC" w:rsidRPr="00B11F35">
        <w:rPr>
          <w:rFonts w:ascii="Arial" w:hAnsi="Arial" w:cs="Arial"/>
        </w:rPr>
        <w:t xml:space="preserve">A meta-analysis of the effect of ezetimibe on </w:t>
      </w:r>
      <w:proofErr w:type="spellStart"/>
      <w:r w:rsidR="00262DBC" w:rsidRPr="00B11F35">
        <w:rPr>
          <w:rFonts w:ascii="Arial" w:hAnsi="Arial" w:cs="Arial"/>
        </w:rPr>
        <w:t>Lp</w:t>
      </w:r>
      <w:proofErr w:type="spellEnd"/>
      <w:r w:rsidR="00262DBC" w:rsidRPr="00B11F35">
        <w:rPr>
          <w:rFonts w:ascii="Arial" w:hAnsi="Arial" w:cs="Arial"/>
        </w:rPr>
        <w:t xml:space="preserve">(a) revealed that with either monotherapy or combination with statin there was no change in </w:t>
      </w:r>
      <w:proofErr w:type="spellStart"/>
      <w:r w:rsidR="00262DBC" w:rsidRPr="00B11F35">
        <w:rPr>
          <w:rFonts w:ascii="Arial" w:hAnsi="Arial" w:cs="Arial"/>
        </w:rPr>
        <w:t>Lp</w:t>
      </w:r>
      <w:proofErr w:type="spellEnd"/>
      <w:r w:rsidR="00262DBC" w:rsidRPr="00B11F35">
        <w:rPr>
          <w:rFonts w:ascii="Arial" w:hAnsi="Arial" w:cs="Arial"/>
        </w:rPr>
        <w:t xml:space="preserve">(a) levels </w:t>
      </w:r>
      <w:r w:rsidR="00262DBC" w:rsidRPr="00B11F35">
        <w:rPr>
          <w:rFonts w:ascii="Arial" w:hAnsi="Arial" w:cs="Arial"/>
        </w:rPr>
        <w:fldChar w:fldCharType="begin">
          <w:fldData xml:space="preserve">PEVuZE5vdGU+PENpdGU+PEF1dGhvcj5TYWhlYmthcjwvQXV0aG9yPjxZZWFyPjIwMTg8L1llYXI+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PEVuZE5vdGU+PENpdGU+PEF1dGhvcj5TYWhlYmthcjwvQXV0aG9yPjxZZWFyPjIwMTg8L1llYXI+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262DBC" w:rsidRPr="00B11F35">
        <w:rPr>
          <w:rFonts w:ascii="Arial" w:hAnsi="Arial" w:cs="Arial"/>
        </w:rPr>
      </w:r>
      <w:r w:rsidR="00262DBC" w:rsidRPr="00B11F35">
        <w:rPr>
          <w:rFonts w:ascii="Arial" w:hAnsi="Arial" w:cs="Arial"/>
        </w:rPr>
        <w:fldChar w:fldCharType="separate"/>
      </w:r>
      <w:r w:rsidR="004878ED">
        <w:rPr>
          <w:rFonts w:ascii="Arial" w:hAnsi="Arial" w:cs="Arial"/>
          <w:noProof/>
        </w:rPr>
        <w:t>(</w:t>
      </w:r>
      <w:hyperlink w:anchor="_ENREF_120" w:tooltip="Sahebkar, 2018 #225" w:history="1">
        <w:r w:rsidR="00F55357">
          <w:rPr>
            <w:rFonts w:ascii="Arial" w:hAnsi="Arial" w:cs="Arial"/>
            <w:noProof/>
          </w:rPr>
          <w:t>120</w:t>
        </w:r>
      </w:hyperlink>
      <w:r w:rsidR="004878ED">
        <w:rPr>
          <w:rFonts w:ascii="Arial" w:hAnsi="Arial" w:cs="Arial"/>
          <w:noProof/>
        </w:rPr>
        <w:t>)</w:t>
      </w:r>
      <w:r w:rsidR="00262DBC" w:rsidRPr="00B11F35">
        <w:rPr>
          <w:rFonts w:ascii="Arial" w:hAnsi="Arial" w:cs="Arial"/>
        </w:rPr>
        <w:fldChar w:fldCharType="end"/>
      </w:r>
      <w:r w:rsidR="00262DBC" w:rsidRPr="00B11F35">
        <w:rPr>
          <w:rFonts w:ascii="Arial" w:hAnsi="Arial" w:cs="Arial"/>
        </w:rPr>
        <w:t xml:space="preserve">. </w:t>
      </w:r>
      <w:r w:rsidR="000A463D" w:rsidRPr="00B11F35">
        <w:rPr>
          <w:rFonts w:ascii="Arial" w:hAnsi="Arial" w:cs="Arial"/>
        </w:rPr>
        <w:t>The effect of ezetimibe on lipid parameters occurs quickly and can be seen after 2 weeks of treatment.</w:t>
      </w:r>
      <w:r w:rsidR="002C0D00" w:rsidRPr="00B11F35">
        <w:rPr>
          <w:rFonts w:ascii="Arial" w:hAnsi="Arial" w:cs="Arial"/>
        </w:rPr>
        <w:t xml:space="preserve"> </w:t>
      </w:r>
      <w:r w:rsidR="00303307" w:rsidRPr="00B11F35">
        <w:rPr>
          <w:rFonts w:ascii="Arial" w:hAnsi="Arial" w:cs="Arial"/>
        </w:rPr>
        <w:t xml:space="preserve">In patients with </w:t>
      </w:r>
      <w:r w:rsidR="00876763" w:rsidRPr="00B11F35">
        <w:rPr>
          <w:rFonts w:ascii="Arial" w:hAnsi="Arial" w:cs="Arial"/>
        </w:rPr>
        <w:t>H</w:t>
      </w:r>
      <w:r w:rsidR="00232664" w:rsidRPr="00B11F35">
        <w:rPr>
          <w:rFonts w:ascii="Arial" w:hAnsi="Arial" w:cs="Arial"/>
        </w:rPr>
        <w:t xml:space="preserve">eterozygous </w:t>
      </w:r>
      <w:r w:rsidR="00303307" w:rsidRPr="00B11F35">
        <w:rPr>
          <w:rFonts w:ascii="Arial" w:hAnsi="Arial" w:cs="Arial"/>
        </w:rPr>
        <w:t xml:space="preserve">Familial Hypercholesterolemia who have marked elevations in </w:t>
      </w:r>
      <w:r w:rsidR="00EF3007" w:rsidRPr="00B11F35">
        <w:rPr>
          <w:rFonts w:ascii="Arial" w:hAnsi="Arial" w:cs="Arial"/>
        </w:rPr>
        <w:t>LDL-C</w:t>
      </w:r>
      <w:r w:rsidR="00303307" w:rsidRPr="00B11F35">
        <w:rPr>
          <w:rFonts w:ascii="Arial" w:hAnsi="Arial" w:cs="Arial"/>
        </w:rPr>
        <w:t xml:space="preserve"> levels</w:t>
      </w:r>
      <w:r w:rsidR="00A65FDC" w:rsidRPr="00B11F35">
        <w:rPr>
          <w:rFonts w:ascii="Arial" w:hAnsi="Arial" w:cs="Arial"/>
        </w:rPr>
        <w:t>,</w:t>
      </w:r>
      <w:r w:rsidR="00303307" w:rsidRPr="00B11F35">
        <w:rPr>
          <w:rFonts w:ascii="Arial" w:hAnsi="Arial" w:cs="Arial"/>
        </w:rPr>
        <w:t xml:space="preserve"> the addition of ezetimibe to statin therapy resulted in a further 16.5% decrease in </w:t>
      </w:r>
      <w:r w:rsidR="00EF3007" w:rsidRPr="00B11F35">
        <w:rPr>
          <w:rFonts w:ascii="Arial" w:hAnsi="Arial" w:cs="Arial"/>
        </w:rPr>
        <w:t>LDL-C</w:t>
      </w:r>
      <w:r w:rsidR="00303307" w:rsidRPr="00B11F35">
        <w:rPr>
          <w:rFonts w:ascii="Arial" w:hAnsi="Arial" w:cs="Arial"/>
        </w:rPr>
        <w:t xml:space="preserve"> levels </w:t>
      </w:r>
      <w:r w:rsidR="00CB1AF1" w:rsidRPr="00B11F35">
        <w:rPr>
          <w:rFonts w:ascii="Arial" w:hAnsi="Arial" w:cs="Arial"/>
        </w:rPr>
        <w:fldChar w:fldCharType="begin">
          <w:fldData xml:space="preserve">PEVuZE5vdGU+PENpdGU+PEF1dGhvcj5LYXN0ZWxlaW48L0F1dGhvcj48WWVhcj4yMDA4PC9ZZWFy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PEVuZE5vdGU+PENpdGU+PEF1dGhvcj5LYXN0ZWxlaW48L0F1dGhvcj48WWVhcj4yMDA4PC9ZZWFy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CB1AF1" w:rsidRPr="00B11F35">
        <w:rPr>
          <w:rFonts w:ascii="Arial" w:hAnsi="Arial" w:cs="Arial"/>
        </w:rPr>
        <w:fldChar w:fldCharType="separate"/>
      </w:r>
      <w:r w:rsidR="004878ED">
        <w:rPr>
          <w:rFonts w:ascii="Arial" w:hAnsi="Arial" w:cs="Arial"/>
          <w:noProof/>
        </w:rPr>
        <w:t>(</w:t>
      </w:r>
      <w:hyperlink w:anchor="_ENREF_121" w:tooltip="Kastelein, 2008 #91" w:history="1">
        <w:r w:rsidR="00F55357">
          <w:rPr>
            <w:rFonts w:ascii="Arial" w:hAnsi="Arial" w:cs="Arial"/>
            <w:noProof/>
          </w:rPr>
          <w:t>121</w:t>
        </w:r>
      </w:hyperlink>
      <w:r w:rsidR="004878ED">
        <w:rPr>
          <w:rFonts w:ascii="Arial" w:hAnsi="Arial" w:cs="Arial"/>
          <w:noProof/>
        </w:rPr>
        <w:t>)</w:t>
      </w:r>
      <w:r w:rsidR="00CB1AF1" w:rsidRPr="00B11F35">
        <w:rPr>
          <w:rFonts w:ascii="Arial" w:hAnsi="Arial" w:cs="Arial"/>
        </w:rPr>
        <w:fldChar w:fldCharType="end"/>
      </w:r>
      <w:r w:rsidR="00F96BAF" w:rsidRPr="00B11F35">
        <w:rPr>
          <w:rFonts w:ascii="Arial" w:hAnsi="Arial" w:cs="Arial"/>
        </w:rPr>
        <w:t xml:space="preserve">. </w:t>
      </w:r>
      <w:r w:rsidR="002C0D00" w:rsidRPr="00B11F35">
        <w:rPr>
          <w:rFonts w:ascii="Arial" w:hAnsi="Arial" w:cs="Arial"/>
        </w:rPr>
        <w:t>Thus</w:t>
      </w:r>
      <w:r w:rsidR="0070121E" w:rsidRPr="00B11F35">
        <w:rPr>
          <w:rFonts w:ascii="Arial" w:hAnsi="Arial" w:cs="Arial"/>
        </w:rPr>
        <w:t>,</w:t>
      </w:r>
      <w:r w:rsidR="002C0D00" w:rsidRPr="00B11F35">
        <w:rPr>
          <w:rFonts w:ascii="Arial" w:hAnsi="Arial" w:cs="Arial"/>
        </w:rPr>
        <w:t xml:space="preserve"> in comparison with statins, ezetimibe treatment produces modest decreases </w:t>
      </w:r>
      <w:r w:rsidR="00CA6DD3" w:rsidRPr="00B11F35">
        <w:rPr>
          <w:rFonts w:ascii="Arial" w:hAnsi="Arial" w:cs="Arial"/>
        </w:rPr>
        <w:t xml:space="preserve">in </w:t>
      </w:r>
      <w:r w:rsidR="00EF3007" w:rsidRPr="00B11F35">
        <w:rPr>
          <w:rFonts w:ascii="Arial" w:hAnsi="Arial" w:cs="Arial"/>
        </w:rPr>
        <w:t>LDL-C</w:t>
      </w:r>
      <w:r w:rsidR="002C0D00" w:rsidRPr="00B11F35">
        <w:rPr>
          <w:rFonts w:ascii="Arial" w:hAnsi="Arial" w:cs="Arial"/>
        </w:rPr>
        <w:t xml:space="preserve"> levels</w:t>
      </w:r>
      <w:r w:rsidR="00303307" w:rsidRPr="00B11F35">
        <w:rPr>
          <w:rFonts w:ascii="Arial" w:hAnsi="Arial" w:cs="Arial"/>
        </w:rPr>
        <w:t xml:space="preserve"> (15-20%)</w:t>
      </w:r>
      <w:r w:rsidR="002C0D00" w:rsidRPr="00B11F35">
        <w:rPr>
          <w:rFonts w:ascii="Arial" w:hAnsi="Arial" w:cs="Arial"/>
        </w:rPr>
        <w:t>.</w:t>
      </w:r>
      <w:r w:rsidR="00876763" w:rsidRPr="00B11F35">
        <w:rPr>
          <w:rFonts w:ascii="Arial" w:hAnsi="Arial" w:cs="Arial"/>
        </w:rPr>
        <w:t xml:space="preserve"> In addition to these changes in lipid parameters</w:t>
      </w:r>
      <w:r w:rsidR="00A466E8" w:rsidRPr="00B11F35">
        <w:rPr>
          <w:rFonts w:ascii="Arial" w:hAnsi="Arial" w:cs="Arial"/>
        </w:rPr>
        <w:t>, ezetimibe in combination with a statin decreased</w:t>
      </w:r>
      <w:r w:rsidR="00876763" w:rsidRPr="00B11F35">
        <w:rPr>
          <w:rFonts w:ascii="Arial" w:hAnsi="Arial" w:cs="Arial"/>
        </w:rPr>
        <w:t xml:space="preserve"> </w:t>
      </w:r>
      <w:proofErr w:type="spellStart"/>
      <w:r w:rsidR="00876763" w:rsidRPr="00B11F35">
        <w:rPr>
          <w:rFonts w:ascii="Arial" w:hAnsi="Arial" w:cs="Arial"/>
        </w:rPr>
        <w:t>hs</w:t>
      </w:r>
      <w:proofErr w:type="spellEnd"/>
      <w:r w:rsidR="00876763" w:rsidRPr="00B11F35">
        <w:rPr>
          <w:rFonts w:ascii="Arial" w:hAnsi="Arial" w:cs="Arial"/>
        </w:rPr>
        <w:t>-CRP</w:t>
      </w:r>
      <w:r w:rsidR="00C40D46" w:rsidRPr="00B11F35">
        <w:rPr>
          <w:rFonts w:ascii="Arial" w:hAnsi="Arial" w:cs="Arial"/>
        </w:rPr>
        <w:t xml:space="preserve"> </w:t>
      </w:r>
      <w:r w:rsidR="00876763" w:rsidRPr="00B11F35">
        <w:rPr>
          <w:rFonts w:ascii="Arial" w:hAnsi="Arial" w:cs="Arial"/>
        </w:rPr>
        <w:t>by</w:t>
      </w:r>
      <w:r w:rsidR="00C40D46" w:rsidRPr="00B11F35">
        <w:rPr>
          <w:rFonts w:ascii="Arial" w:hAnsi="Arial" w:cs="Arial"/>
        </w:rPr>
        <w:t xml:space="preserve"> 10-</w:t>
      </w:r>
      <w:r w:rsidR="00A466E8" w:rsidRPr="00B11F35">
        <w:rPr>
          <w:rFonts w:ascii="Arial" w:hAnsi="Arial" w:cs="Arial"/>
        </w:rPr>
        <w:t>19</w:t>
      </w:r>
      <w:r w:rsidR="00876763" w:rsidRPr="00B11F35">
        <w:rPr>
          <w:rFonts w:ascii="Arial" w:hAnsi="Arial" w:cs="Arial"/>
        </w:rPr>
        <w:t xml:space="preserve">% </w:t>
      </w:r>
      <w:r w:rsidR="00A466E8" w:rsidRPr="00B11F35">
        <w:rPr>
          <w:rFonts w:ascii="Arial" w:hAnsi="Arial" w:cs="Arial"/>
        </w:rPr>
        <w:t>compared to</w:t>
      </w:r>
      <w:r w:rsidR="00876763" w:rsidRPr="00B11F35">
        <w:rPr>
          <w:rFonts w:ascii="Arial" w:hAnsi="Arial" w:cs="Arial"/>
        </w:rPr>
        <w:t xml:space="preserve"> statin</w:t>
      </w:r>
      <w:r w:rsidR="00A466E8" w:rsidRPr="00B11F35">
        <w:rPr>
          <w:rFonts w:ascii="Arial" w:hAnsi="Arial" w:cs="Arial"/>
        </w:rPr>
        <w:t xml:space="preserve"> monotherapy </w:t>
      </w:r>
      <w:r w:rsidR="00A466E8" w:rsidRPr="00B11F35">
        <w:rPr>
          <w:rFonts w:ascii="Arial" w:hAnsi="Arial" w:cs="Arial"/>
        </w:rPr>
        <w:fldChar w:fldCharType="begin">
          <w:fldData xml:space="preserve">PEVuZE5vdGU+PENpdGU+PEF1dGhvcj5TYWdlcjwvQXV0aG9yPjxZZWFyPjIwMDU8L1llYXI+PFJl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YWx0LXBlcmlvZGljYWw+PHBhZ2VzPjI0MDktMTU8L3BhZ2VzPjx2b2x1bWU+MTA3PC92b2x1bWU+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PEVuZE5vdGU+PENpdGU+PEF1dGhvcj5TYWdlcjwvQXV0aG9yPjxZZWFyPjIwMDU8L1llYXI+PFJl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YWx0LXBlcmlvZGljYWw+PHBhZ2VzPjI0MDktMTU8L3BhZ2VzPjx2b2x1bWU+MTA3PC92b2x1bWU+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A466E8" w:rsidRPr="00B11F35">
        <w:rPr>
          <w:rFonts w:ascii="Arial" w:hAnsi="Arial" w:cs="Arial"/>
        </w:rPr>
        <w:fldChar w:fldCharType="separate"/>
      </w:r>
      <w:r w:rsidR="004878ED">
        <w:rPr>
          <w:rFonts w:ascii="Arial" w:hAnsi="Arial" w:cs="Arial"/>
          <w:noProof/>
        </w:rPr>
        <w:t>(</w:t>
      </w:r>
      <w:hyperlink w:anchor="_ENREF_122" w:tooltip="Sager, 2005 #1" w:history="1">
        <w:r w:rsidR="00F55357">
          <w:rPr>
            <w:rFonts w:ascii="Arial" w:hAnsi="Arial" w:cs="Arial"/>
            <w:noProof/>
          </w:rPr>
          <w:t>122</w:t>
        </w:r>
      </w:hyperlink>
      <w:r w:rsidR="004878ED">
        <w:rPr>
          <w:rFonts w:ascii="Arial" w:hAnsi="Arial" w:cs="Arial"/>
          <w:noProof/>
        </w:rPr>
        <w:t>,</w:t>
      </w:r>
      <w:hyperlink w:anchor="_ENREF_123" w:tooltip="Ballantyne, 2003 #2" w:history="1">
        <w:r w:rsidR="00F55357">
          <w:rPr>
            <w:rFonts w:ascii="Arial" w:hAnsi="Arial" w:cs="Arial"/>
            <w:noProof/>
          </w:rPr>
          <w:t>123</w:t>
        </w:r>
      </w:hyperlink>
      <w:r w:rsidR="004878ED">
        <w:rPr>
          <w:rFonts w:ascii="Arial" w:hAnsi="Arial" w:cs="Arial"/>
          <w:noProof/>
        </w:rPr>
        <w:t>)</w:t>
      </w:r>
      <w:r w:rsidR="00A466E8" w:rsidRPr="00B11F35">
        <w:rPr>
          <w:rFonts w:ascii="Arial" w:hAnsi="Arial" w:cs="Arial"/>
        </w:rPr>
        <w:fldChar w:fldCharType="end"/>
      </w:r>
      <w:r w:rsidR="00A466E8" w:rsidRPr="00B11F35">
        <w:rPr>
          <w:rFonts w:ascii="Arial" w:hAnsi="Arial" w:cs="Arial"/>
        </w:rPr>
        <w:t>.</w:t>
      </w:r>
      <w:r w:rsidR="00C40D46" w:rsidRPr="00B11F35">
        <w:rPr>
          <w:rFonts w:ascii="Arial" w:hAnsi="Arial" w:cs="Arial"/>
        </w:rPr>
        <w:t xml:space="preserve"> However, ezetimibe alone does not decrease </w:t>
      </w:r>
      <w:proofErr w:type="spellStart"/>
      <w:r w:rsidR="00C40D46" w:rsidRPr="00B11F35">
        <w:rPr>
          <w:rFonts w:ascii="Arial" w:hAnsi="Arial" w:cs="Arial"/>
        </w:rPr>
        <w:t>hs</w:t>
      </w:r>
      <w:proofErr w:type="spellEnd"/>
      <w:r w:rsidR="00C40D46" w:rsidRPr="00B11F35">
        <w:rPr>
          <w:rFonts w:ascii="Arial" w:hAnsi="Arial" w:cs="Arial"/>
        </w:rPr>
        <w:t xml:space="preserve">-CRP levels </w:t>
      </w:r>
      <w:r w:rsidR="00C40D46" w:rsidRPr="00B11F35">
        <w:rPr>
          <w:rFonts w:ascii="Arial" w:hAnsi="Arial" w:cs="Arial"/>
        </w:rPr>
        <w:fldChar w:fldCharType="begin">
          <w:fldData xml:space="preserve">PEVuZE5vdGU+PENpdGU+PEF1dGhvcj5CYWxsYW50eW5lPC9BdXRob3I+PFllYXI+MjAwMzwvWWVh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bHQtcGVyaW9kaWNhbD48cGFnZXM+MjQwOS0xNTwvcGFnZXM+PHZvbHVtZT4xMDc8L3ZvbHVtZT48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PEVuZE5vdGU+PENpdGU+PEF1dGhvcj5CYWxsYW50eW5lPC9BdXRob3I+PFllYXI+MjAwMzwvWWVh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bHQtcGVyaW9kaWNhbD48cGFnZXM+MjQwOS0xNTwvcGFnZXM+PHZvbHVtZT4xMDc8L3ZvbHVtZT48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C40D46" w:rsidRPr="00B11F35">
        <w:rPr>
          <w:rFonts w:ascii="Arial" w:hAnsi="Arial" w:cs="Arial"/>
        </w:rPr>
        <w:fldChar w:fldCharType="separate"/>
      </w:r>
      <w:r w:rsidR="004878ED">
        <w:rPr>
          <w:rFonts w:ascii="Arial" w:hAnsi="Arial" w:cs="Arial"/>
          <w:noProof/>
        </w:rPr>
        <w:t>(</w:t>
      </w:r>
      <w:hyperlink w:anchor="_ENREF_123" w:tooltip="Ballantyne, 2003 #2" w:history="1">
        <w:r w:rsidR="00F55357">
          <w:rPr>
            <w:rFonts w:ascii="Arial" w:hAnsi="Arial" w:cs="Arial"/>
            <w:noProof/>
          </w:rPr>
          <w:t>123</w:t>
        </w:r>
      </w:hyperlink>
      <w:r w:rsidR="004878ED">
        <w:rPr>
          <w:rFonts w:ascii="Arial" w:hAnsi="Arial" w:cs="Arial"/>
          <w:noProof/>
        </w:rPr>
        <w:t>)</w:t>
      </w:r>
      <w:r w:rsidR="00C40D46" w:rsidRPr="00B11F35">
        <w:rPr>
          <w:rFonts w:ascii="Arial" w:hAnsi="Arial" w:cs="Arial"/>
        </w:rPr>
        <w:fldChar w:fldCharType="end"/>
      </w:r>
      <w:r w:rsidR="00C40D46" w:rsidRPr="00B11F35">
        <w:rPr>
          <w:rFonts w:ascii="Arial" w:hAnsi="Arial" w:cs="Arial"/>
        </w:rPr>
        <w:t>.</w:t>
      </w:r>
    </w:p>
    <w:p w14:paraId="2B671DDE" w14:textId="2DF1AA90" w:rsidR="00DD67F4" w:rsidRDefault="00DD67F4" w:rsidP="00B11F35">
      <w:pPr>
        <w:spacing w:after="0"/>
        <w:rPr>
          <w:rFonts w:ascii="Arial" w:hAnsi="Arial" w:cs="Arial"/>
        </w:rPr>
      </w:pPr>
    </w:p>
    <w:tbl>
      <w:tblPr>
        <w:tblStyle w:val="TableGrid"/>
        <w:tblW w:w="0" w:type="auto"/>
        <w:tblLook w:val="04A0" w:firstRow="1" w:lastRow="0" w:firstColumn="1" w:lastColumn="0" w:noHBand="0" w:noVBand="1"/>
      </w:tblPr>
      <w:tblGrid>
        <w:gridCol w:w="2268"/>
        <w:gridCol w:w="4027"/>
      </w:tblGrid>
      <w:tr w:rsidR="00DD67F4" w14:paraId="371F8DD1" w14:textId="77777777" w:rsidTr="002B4013">
        <w:tc>
          <w:tcPr>
            <w:tcW w:w="6295" w:type="dxa"/>
            <w:gridSpan w:val="2"/>
            <w:shd w:val="clear" w:color="auto" w:fill="FFFF00"/>
          </w:tcPr>
          <w:p w14:paraId="01FBE226" w14:textId="7F6D4ABE" w:rsidR="00DD67F4" w:rsidRPr="00703F20" w:rsidRDefault="00DD67F4" w:rsidP="004E37BC">
            <w:pPr>
              <w:rPr>
                <w:rFonts w:ascii="Arial" w:hAnsi="Arial" w:cs="Arial"/>
                <w:b/>
                <w:bCs/>
              </w:rPr>
            </w:pPr>
            <w:r w:rsidRPr="00703F20">
              <w:rPr>
                <w:rFonts w:ascii="Arial" w:hAnsi="Arial" w:cs="Arial"/>
                <w:b/>
                <w:bCs/>
              </w:rPr>
              <w:t xml:space="preserve">Table </w:t>
            </w:r>
            <w:r>
              <w:rPr>
                <w:rFonts w:ascii="Arial" w:hAnsi="Arial" w:cs="Arial"/>
                <w:b/>
                <w:bCs/>
              </w:rPr>
              <w:t>7</w:t>
            </w:r>
            <w:r w:rsidRPr="00703F20">
              <w:rPr>
                <w:rFonts w:ascii="Arial" w:hAnsi="Arial" w:cs="Arial"/>
                <w:b/>
                <w:bCs/>
              </w:rPr>
              <w:t xml:space="preserve">. Effect of </w:t>
            </w:r>
            <w:r>
              <w:rPr>
                <w:rFonts w:ascii="Arial" w:hAnsi="Arial" w:cs="Arial"/>
                <w:b/>
                <w:bCs/>
              </w:rPr>
              <w:t>Ezetimibe</w:t>
            </w:r>
            <w:r w:rsidRPr="00703F20">
              <w:rPr>
                <w:rFonts w:ascii="Arial" w:hAnsi="Arial" w:cs="Arial"/>
                <w:b/>
                <w:bCs/>
              </w:rPr>
              <w:t xml:space="preserve"> on Lipid/Lipoprotein Levels</w:t>
            </w:r>
          </w:p>
        </w:tc>
      </w:tr>
      <w:tr w:rsidR="00DD67F4" w14:paraId="50DA37A4" w14:textId="77777777" w:rsidTr="002B4013">
        <w:tc>
          <w:tcPr>
            <w:tcW w:w="2268" w:type="dxa"/>
          </w:tcPr>
          <w:p w14:paraId="509065BE" w14:textId="77777777" w:rsidR="00DD67F4" w:rsidRDefault="00DD67F4" w:rsidP="004E37BC">
            <w:pPr>
              <w:rPr>
                <w:rFonts w:ascii="Arial" w:hAnsi="Arial" w:cs="Arial"/>
              </w:rPr>
            </w:pPr>
            <w:r>
              <w:rPr>
                <w:rFonts w:ascii="Arial" w:hAnsi="Arial" w:cs="Arial"/>
              </w:rPr>
              <w:t>LDL-C</w:t>
            </w:r>
          </w:p>
        </w:tc>
        <w:tc>
          <w:tcPr>
            <w:tcW w:w="4027" w:type="dxa"/>
          </w:tcPr>
          <w:p w14:paraId="4E9BFA32" w14:textId="77777777" w:rsidR="00DD67F4" w:rsidRDefault="00DD67F4" w:rsidP="004E37BC">
            <w:pPr>
              <w:rPr>
                <w:rFonts w:ascii="Arial" w:hAnsi="Arial" w:cs="Arial"/>
              </w:rPr>
            </w:pPr>
            <w:r>
              <w:rPr>
                <w:rFonts w:ascii="Arial" w:hAnsi="Arial" w:cs="Arial"/>
              </w:rPr>
              <w:t>Decrease</w:t>
            </w:r>
          </w:p>
        </w:tc>
      </w:tr>
      <w:tr w:rsidR="00DD67F4" w14:paraId="5E54DA86" w14:textId="77777777" w:rsidTr="002B4013">
        <w:tc>
          <w:tcPr>
            <w:tcW w:w="2268" w:type="dxa"/>
          </w:tcPr>
          <w:p w14:paraId="5E95627F" w14:textId="77777777" w:rsidR="00DD67F4" w:rsidRDefault="00DD67F4" w:rsidP="004E37BC">
            <w:pPr>
              <w:rPr>
                <w:rFonts w:ascii="Arial" w:hAnsi="Arial" w:cs="Arial"/>
              </w:rPr>
            </w:pPr>
            <w:r>
              <w:rPr>
                <w:rFonts w:ascii="Arial" w:hAnsi="Arial" w:cs="Arial"/>
              </w:rPr>
              <w:t>Non-HDL-C</w:t>
            </w:r>
          </w:p>
        </w:tc>
        <w:tc>
          <w:tcPr>
            <w:tcW w:w="4027" w:type="dxa"/>
          </w:tcPr>
          <w:p w14:paraId="23F08CC3" w14:textId="77777777" w:rsidR="00DD67F4" w:rsidRDefault="00DD67F4" w:rsidP="004E37BC">
            <w:pPr>
              <w:rPr>
                <w:rFonts w:ascii="Arial" w:hAnsi="Arial" w:cs="Arial"/>
              </w:rPr>
            </w:pPr>
            <w:r>
              <w:rPr>
                <w:rFonts w:ascii="Arial" w:hAnsi="Arial" w:cs="Arial"/>
              </w:rPr>
              <w:t>Decrease</w:t>
            </w:r>
          </w:p>
        </w:tc>
      </w:tr>
      <w:tr w:rsidR="00DD67F4" w14:paraId="72878E74" w14:textId="77777777" w:rsidTr="002B4013">
        <w:tc>
          <w:tcPr>
            <w:tcW w:w="2268" w:type="dxa"/>
          </w:tcPr>
          <w:p w14:paraId="78501DAB" w14:textId="77777777" w:rsidR="00DD67F4" w:rsidRDefault="00DD67F4" w:rsidP="004E37BC">
            <w:pPr>
              <w:rPr>
                <w:rFonts w:ascii="Arial" w:hAnsi="Arial" w:cs="Arial"/>
              </w:rPr>
            </w:pPr>
            <w:r>
              <w:rPr>
                <w:rFonts w:ascii="Arial" w:hAnsi="Arial" w:cs="Arial"/>
              </w:rPr>
              <w:t>Apolipoprotein B</w:t>
            </w:r>
          </w:p>
        </w:tc>
        <w:tc>
          <w:tcPr>
            <w:tcW w:w="4027" w:type="dxa"/>
          </w:tcPr>
          <w:p w14:paraId="348F24E7" w14:textId="77777777" w:rsidR="00DD67F4" w:rsidRDefault="00DD67F4" w:rsidP="004E37BC">
            <w:pPr>
              <w:rPr>
                <w:rFonts w:ascii="Arial" w:hAnsi="Arial" w:cs="Arial"/>
              </w:rPr>
            </w:pPr>
            <w:r>
              <w:rPr>
                <w:rFonts w:ascii="Arial" w:hAnsi="Arial" w:cs="Arial"/>
              </w:rPr>
              <w:t>Decrease</w:t>
            </w:r>
          </w:p>
        </w:tc>
      </w:tr>
      <w:tr w:rsidR="00DD67F4" w14:paraId="37A98D6E" w14:textId="77777777" w:rsidTr="002B4013">
        <w:tc>
          <w:tcPr>
            <w:tcW w:w="2268" w:type="dxa"/>
          </w:tcPr>
          <w:p w14:paraId="5570DE7E" w14:textId="77777777" w:rsidR="00DD67F4" w:rsidRDefault="00DD67F4" w:rsidP="004E37BC">
            <w:pPr>
              <w:rPr>
                <w:rFonts w:ascii="Arial" w:hAnsi="Arial" w:cs="Arial"/>
              </w:rPr>
            </w:pPr>
            <w:r>
              <w:rPr>
                <w:rFonts w:ascii="Arial" w:hAnsi="Arial" w:cs="Arial"/>
              </w:rPr>
              <w:t>Triglycerides</w:t>
            </w:r>
          </w:p>
        </w:tc>
        <w:tc>
          <w:tcPr>
            <w:tcW w:w="4027" w:type="dxa"/>
          </w:tcPr>
          <w:p w14:paraId="66146668" w14:textId="7B1119C4" w:rsidR="00DD67F4" w:rsidRDefault="00DD67F4" w:rsidP="004E37BC">
            <w:pPr>
              <w:rPr>
                <w:rFonts w:ascii="Arial" w:hAnsi="Arial" w:cs="Arial"/>
              </w:rPr>
            </w:pPr>
            <w:r>
              <w:rPr>
                <w:rFonts w:ascii="Arial" w:hAnsi="Arial" w:cs="Arial"/>
              </w:rPr>
              <w:t>Small decrease</w:t>
            </w:r>
          </w:p>
        </w:tc>
      </w:tr>
      <w:tr w:rsidR="00DD67F4" w14:paraId="0C94027E" w14:textId="77777777" w:rsidTr="002B4013">
        <w:tc>
          <w:tcPr>
            <w:tcW w:w="2268" w:type="dxa"/>
          </w:tcPr>
          <w:p w14:paraId="7EA39324" w14:textId="77777777" w:rsidR="00DD67F4" w:rsidRDefault="00DD67F4" w:rsidP="004E37BC">
            <w:pPr>
              <w:rPr>
                <w:rFonts w:ascii="Arial" w:hAnsi="Arial" w:cs="Arial"/>
              </w:rPr>
            </w:pPr>
            <w:r>
              <w:rPr>
                <w:rFonts w:ascii="Arial" w:hAnsi="Arial" w:cs="Arial"/>
              </w:rPr>
              <w:t>HDL-C</w:t>
            </w:r>
          </w:p>
        </w:tc>
        <w:tc>
          <w:tcPr>
            <w:tcW w:w="4027" w:type="dxa"/>
          </w:tcPr>
          <w:p w14:paraId="6450D8A4" w14:textId="0EA98552" w:rsidR="00DD67F4" w:rsidRDefault="00DD67F4" w:rsidP="004E37BC">
            <w:pPr>
              <w:rPr>
                <w:rFonts w:ascii="Arial" w:hAnsi="Arial" w:cs="Arial"/>
              </w:rPr>
            </w:pPr>
            <w:r>
              <w:rPr>
                <w:rFonts w:ascii="Arial" w:hAnsi="Arial" w:cs="Arial"/>
              </w:rPr>
              <w:t xml:space="preserve">Small </w:t>
            </w:r>
            <w:r w:rsidR="00BA51DA">
              <w:rPr>
                <w:rFonts w:ascii="Arial" w:hAnsi="Arial" w:cs="Arial"/>
              </w:rPr>
              <w:t>i</w:t>
            </w:r>
            <w:r>
              <w:rPr>
                <w:rFonts w:ascii="Arial" w:hAnsi="Arial" w:cs="Arial"/>
              </w:rPr>
              <w:t>ncrease</w:t>
            </w:r>
          </w:p>
        </w:tc>
      </w:tr>
      <w:tr w:rsidR="00DD67F4" w14:paraId="3B26DD5D" w14:textId="77777777" w:rsidTr="002B4013">
        <w:tc>
          <w:tcPr>
            <w:tcW w:w="2268" w:type="dxa"/>
          </w:tcPr>
          <w:p w14:paraId="2530595E" w14:textId="77777777" w:rsidR="00DD67F4" w:rsidRDefault="00DD67F4" w:rsidP="004E37BC">
            <w:pPr>
              <w:rPr>
                <w:rFonts w:ascii="Arial" w:hAnsi="Arial" w:cs="Arial"/>
              </w:rPr>
            </w:pPr>
            <w:proofErr w:type="spellStart"/>
            <w:r>
              <w:rPr>
                <w:rFonts w:ascii="Arial" w:hAnsi="Arial" w:cs="Arial"/>
              </w:rPr>
              <w:t>Lp</w:t>
            </w:r>
            <w:proofErr w:type="spellEnd"/>
            <w:r>
              <w:rPr>
                <w:rFonts w:ascii="Arial" w:hAnsi="Arial" w:cs="Arial"/>
              </w:rPr>
              <w:t>(a)</w:t>
            </w:r>
          </w:p>
        </w:tc>
        <w:tc>
          <w:tcPr>
            <w:tcW w:w="4027" w:type="dxa"/>
          </w:tcPr>
          <w:p w14:paraId="4AE12A76" w14:textId="5A1679B9" w:rsidR="00DD67F4" w:rsidRDefault="00DD67F4" w:rsidP="004E37BC">
            <w:pPr>
              <w:rPr>
                <w:rFonts w:ascii="Arial" w:hAnsi="Arial" w:cs="Arial"/>
              </w:rPr>
            </w:pPr>
            <w:r>
              <w:rPr>
                <w:rFonts w:ascii="Arial" w:hAnsi="Arial" w:cs="Arial"/>
              </w:rPr>
              <w:t xml:space="preserve">No change </w:t>
            </w:r>
          </w:p>
        </w:tc>
      </w:tr>
    </w:tbl>
    <w:p w14:paraId="2B2912C8" w14:textId="77777777" w:rsidR="00DD67F4" w:rsidRPr="00B11F35" w:rsidRDefault="00DD67F4" w:rsidP="00B11F35">
      <w:pPr>
        <w:spacing w:after="0"/>
        <w:rPr>
          <w:rFonts w:ascii="Arial" w:hAnsi="Arial" w:cs="Arial"/>
        </w:rPr>
      </w:pPr>
    </w:p>
    <w:p w14:paraId="20893F52" w14:textId="77777777" w:rsidR="00232664" w:rsidRPr="00B11F35" w:rsidRDefault="00232664" w:rsidP="00B11F35">
      <w:pPr>
        <w:spacing w:after="0"/>
        <w:rPr>
          <w:rFonts w:ascii="Arial" w:hAnsi="Arial" w:cs="Arial"/>
          <w:b/>
          <w:color w:val="92D050"/>
        </w:rPr>
      </w:pPr>
      <w:r w:rsidRPr="00B11F35">
        <w:rPr>
          <w:rFonts w:ascii="Arial" w:hAnsi="Arial" w:cs="Arial"/>
          <w:b/>
          <w:color w:val="92D050"/>
        </w:rPr>
        <w:t>Mechanisms Accounting for the Ezetimibe Induced Lipid Effects</w:t>
      </w:r>
    </w:p>
    <w:p w14:paraId="20893F53" w14:textId="77777777" w:rsidR="00303307" w:rsidRPr="00B11F35" w:rsidRDefault="00303307" w:rsidP="00B11F35">
      <w:pPr>
        <w:spacing w:after="0"/>
        <w:rPr>
          <w:rFonts w:ascii="Arial" w:hAnsi="Arial" w:cs="Arial"/>
          <w:b/>
        </w:rPr>
      </w:pPr>
    </w:p>
    <w:p w14:paraId="20893F54" w14:textId="301081FA" w:rsidR="00303307" w:rsidRPr="00B11F35" w:rsidRDefault="00E663AC" w:rsidP="00B11F35">
      <w:pPr>
        <w:spacing w:after="0"/>
        <w:rPr>
          <w:rFonts w:ascii="Arial" w:hAnsi="Arial" w:cs="Arial"/>
        </w:rPr>
      </w:pPr>
      <w:r w:rsidRPr="00B11F35">
        <w:rPr>
          <w:rFonts w:ascii="Arial" w:hAnsi="Arial" w:cs="Arial"/>
        </w:rPr>
        <w:t>NPC1L1 (Niemann-Pick C1-like 1 protein) is highly expressed in the intestine with the greatest expression in the proximal jejunum, which is the major site of intestinal cholesterol absorption</w:t>
      </w:r>
      <w:r w:rsidR="00F96BAF" w:rsidRPr="00B11F35">
        <w:rPr>
          <w:rFonts w:ascii="Arial" w:hAnsi="Arial" w:cs="Arial"/>
        </w:rPr>
        <w:t xml:space="preserve"> </w:t>
      </w:r>
      <w:r w:rsidR="00F96BAF" w:rsidRPr="00B11F35">
        <w:rPr>
          <w:rFonts w:ascii="Arial" w:hAnsi="Arial" w:cs="Arial"/>
        </w:rPr>
        <w:fldChar w:fldCharType="begin">
          <w:fldData xml:space="preserve">PEVuZE5vdGU+PENpdGU+PEF1dGhvcj5ZdTwvQXV0aG9yPjxZZWFyPjIwMDg8L1llYXI+PFJlY051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PEVuZE5vdGU+PENpdGU+PEF1dGhvcj5ZdTwvQXV0aG9yPjxZZWFyPjIwMDg8L1llYXI+PFJlY051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F96BAF" w:rsidRPr="00B11F35">
        <w:rPr>
          <w:rFonts w:ascii="Arial" w:hAnsi="Arial" w:cs="Arial"/>
        </w:rPr>
      </w:r>
      <w:r w:rsidR="00F96BAF" w:rsidRPr="00B11F35">
        <w:rPr>
          <w:rFonts w:ascii="Arial" w:hAnsi="Arial" w:cs="Arial"/>
        </w:rPr>
        <w:fldChar w:fldCharType="separate"/>
      </w:r>
      <w:r w:rsidR="004878ED">
        <w:rPr>
          <w:rFonts w:ascii="Arial" w:hAnsi="Arial" w:cs="Arial"/>
          <w:noProof/>
        </w:rPr>
        <w:t>(</w:t>
      </w:r>
      <w:hyperlink w:anchor="_ENREF_124" w:tooltip="Yu, 2008 #93" w:history="1">
        <w:r w:rsidR="00F55357">
          <w:rPr>
            <w:rFonts w:ascii="Arial" w:hAnsi="Arial" w:cs="Arial"/>
            <w:noProof/>
          </w:rPr>
          <w:t>124</w:t>
        </w:r>
      </w:hyperlink>
      <w:r w:rsidR="004878ED">
        <w:rPr>
          <w:rFonts w:ascii="Arial" w:hAnsi="Arial" w:cs="Arial"/>
          <w:noProof/>
        </w:rPr>
        <w:t>,</w:t>
      </w:r>
      <w:hyperlink w:anchor="_ENREF_125" w:tooltip="Turley, 2003 #94" w:history="1">
        <w:r w:rsidR="00F55357">
          <w:rPr>
            <w:rFonts w:ascii="Arial" w:hAnsi="Arial" w:cs="Arial"/>
            <w:noProof/>
          </w:rPr>
          <w:t>125</w:t>
        </w:r>
      </w:hyperlink>
      <w:r w:rsidR="004878ED">
        <w:rPr>
          <w:rFonts w:ascii="Arial" w:hAnsi="Arial" w:cs="Arial"/>
          <w:noProof/>
        </w:rPr>
        <w:t>)</w:t>
      </w:r>
      <w:r w:rsidR="00F96BAF" w:rsidRPr="00B11F35">
        <w:rPr>
          <w:rFonts w:ascii="Arial" w:hAnsi="Arial" w:cs="Arial"/>
        </w:rPr>
        <w:fldChar w:fldCharType="end"/>
      </w:r>
      <w:r w:rsidRPr="00B11F35">
        <w:rPr>
          <w:rFonts w:ascii="Arial" w:hAnsi="Arial" w:cs="Arial"/>
        </w:rPr>
        <w:t xml:space="preserve">. Knock out animals deficient in NPC1L1 have been shown to have a decrease in </w:t>
      </w:r>
      <w:r w:rsidR="00DA5728" w:rsidRPr="00B11F35">
        <w:rPr>
          <w:rFonts w:ascii="Arial" w:hAnsi="Arial" w:cs="Arial"/>
        </w:rPr>
        <w:t xml:space="preserve">intestinal </w:t>
      </w:r>
      <w:r w:rsidRPr="00B11F35">
        <w:rPr>
          <w:rFonts w:ascii="Arial" w:hAnsi="Arial" w:cs="Arial"/>
        </w:rPr>
        <w:t>cholesterol absorption</w:t>
      </w:r>
      <w:r w:rsidR="00F96BAF" w:rsidRPr="00B11F35">
        <w:rPr>
          <w:rFonts w:ascii="Arial" w:hAnsi="Arial" w:cs="Arial"/>
        </w:rPr>
        <w:t xml:space="preserve"> </w:t>
      </w:r>
      <w:r w:rsidR="00F96BAF" w:rsidRPr="00B11F35">
        <w:rPr>
          <w:rFonts w:ascii="Arial" w:hAnsi="Arial" w:cs="Arial"/>
        </w:rPr>
        <w:fldChar w:fldCharType="begin"/>
      </w:r>
      <w:r w:rsidR="004878ED">
        <w:rPr>
          <w:rFonts w:ascii="Arial" w:hAnsi="Arial" w:cs="Arial"/>
        </w:rPr>
        <w:instrText xml:space="preserve"> ADDIN EN.CITE &lt;EndNote&gt;&lt;Cite&gt;&lt;Author&gt;Yu&lt;/Author&gt;&lt;Year&gt;2008&lt;/Year&gt;&lt;RecNum&gt;93&lt;/RecNum&gt;&lt;DisplayText&gt;(124)&lt;/DisplayText&gt;&lt;record&gt;&lt;rec-number&gt;93&lt;/rec-number&gt;&lt;foreign-keys&gt;&lt;key app="EN" db-id="pxe9wwewy9awxtepvf6vdt9iwxtex2rsrfwd" timestamp="0"&gt;93&lt;/key&gt;&lt;/foreign-keys&gt;&lt;ref-type name="Journal Article"&gt;17&lt;/ref-type&gt;&lt;contributors&gt;&lt;authors&gt;&lt;author&gt;Yu, L.&lt;/author&gt;&lt;/authors&gt;&lt;/contributors&gt;&lt;auth-address&gt;Department of Pathology Section on Lipid Sciences, Wake Forest University School of Medicine, Medical Center Blvd, Winston-Salem, NC 27157-1040, USA. lyu@wfubmc.edu&lt;/auth-address&gt;&lt;titles&gt;&lt;title&gt;The structure and function of Niemann-Pick C1-like 1 protein&lt;/title&gt;&lt;secondary-title&gt;Curr Opin Lipidol&lt;/secondary-title&gt;&lt;alt-title&gt;Current opinion in lipidology&lt;/alt-title&gt;&lt;/titles&gt;&lt;periodical&gt;&lt;full-title&gt;Curr Opin Lipidol&lt;/full-title&gt;&lt;/periodical&gt;&lt;pages&gt;263-9&lt;/pages&gt;&lt;volume&gt;19&lt;/volume&gt;&lt;number&gt;3&lt;/number&gt;&lt;keywords&gt;&lt;keyword&gt;Animals&lt;/keyword&gt;&lt;keyword&gt;Biliary Tract/secretion&lt;/keyword&gt;&lt;keyword&gt;Cholesterol/secretion&lt;/keyword&gt;&lt;keyword&gt;Gene Expression Regulation&lt;/keyword&gt;&lt;keyword&gt;Humans&lt;/keyword&gt;&lt;keyword&gt;Intestinal Absorption&lt;/keyword&gt;&lt;keyword&gt;Liver/metabolism&lt;/keyword&gt;&lt;keyword&gt;Membrane Proteins/*chemistry/genetics/*physiology&lt;/keyword&gt;&lt;keyword&gt;Membrane Transport Proteins/*chemistry/genetics/*physiology&lt;/keyword&gt;&lt;keyword&gt;Protein Conformation&lt;/keyword&gt;&lt;keyword&gt;Structure-Activity Relationship&lt;/keyword&gt;&lt;keyword&gt;Subcellular Fractions/metabolism&lt;/keyword&gt;&lt;/keywords&gt;&lt;dates&gt;&lt;year&gt;2008&lt;/year&gt;&lt;pub-dates&gt;&lt;date&gt;Jun&lt;/date&gt;&lt;/pub-dates&gt;&lt;/dates&gt;&lt;isbn&gt;0957-9672 (Print)&amp;#xD;0957-9672 (Linking)&lt;/isbn&gt;&lt;accession-num&gt;18460917&lt;/accession-num&gt;&lt;urls&gt;&lt;related-urls&gt;&lt;url&gt;http://www.ncbi.nlm.nih.gov/pubmed/18460917&lt;/url&gt;&lt;/related-urls&gt;&lt;/urls&gt;&lt;electronic-resource-num&gt;10.1097/MOL.0b013e3282f9b563&lt;/electronic-resource-num&gt;&lt;/record&gt;&lt;/Cite&gt;&lt;/EndNote&gt;</w:instrText>
      </w:r>
      <w:r w:rsidR="00F96BAF" w:rsidRPr="00B11F35">
        <w:rPr>
          <w:rFonts w:ascii="Arial" w:hAnsi="Arial" w:cs="Arial"/>
        </w:rPr>
        <w:fldChar w:fldCharType="separate"/>
      </w:r>
      <w:r w:rsidR="004878ED">
        <w:rPr>
          <w:rFonts w:ascii="Arial" w:hAnsi="Arial" w:cs="Arial"/>
          <w:noProof/>
        </w:rPr>
        <w:t>(</w:t>
      </w:r>
      <w:hyperlink w:anchor="_ENREF_124" w:tooltip="Yu, 2008 #93" w:history="1">
        <w:r w:rsidR="00F55357">
          <w:rPr>
            <w:rFonts w:ascii="Arial" w:hAnsi="Arial" w:cs="Arial"/>
            <w:noProof/>
          </w:rPr>
          <w:t>124</w:t>
        </w:r>
      </w:hyperlink>
      <w:r w:rsidR="004878ED">
        <w:rPr>
          <w:rFonts w:ascii="Arial" w:hAnsi="Arial" w:cs="Arial"/>
          <w:noProof/>
        </w:rPr>
        <w:t>)</w:t>
      </w:r>
      <w:r w:rsidR="00F96BAF" w:rsidRPr="00B11F35">
        <w:rPr>
          <w:rFonts w:ascii="Arial" w:hAnsi="Arial" w:cs="Arial"/>
        </w:rPr>
        <w:fldChar w:fldCharType="end"/>
      </w:r>
      <w:r w:rsidRPr="00B11F35">
        <w:rPr>
          <w:rFonts w:ascii="Arial" w:hAnsi="Arial" w:cs="Arial"/>
        </w:rPr>
        <w:t>. Ezetimibe binds to NPC1L1 and inhibits cholesterol absorption</w:t>
      </w:r>
      <w:r w:rsidR="00525D58" w:rsidRPr="00B11F35">
        <w:rPr>
          <w:rFonts w:ascii="Arial" w:hAnsi="Arial" w:cs="Arial"/>
        </w:rPr>
        <w:t xml:space="preserve"> </w:t>
      </w:r>
      <w:r w:rsidR="00F96BAF" w:rsidRPr="00B11F35">
        <w:rPr>
          <w:rFonts w:ascii="Arial" w:hAnsi="Arial" w:cs="Arial"/>
        </w:rPr>
        <w:fldChar w:fldCharType="begin">
          <w:fldData xml:space="preserve">PEVuZE5vdGU+PENpdGU+PEF1dGhvcj5ZdTwvQXV0aG9yPjxZZWFyPjIwMDg8L1llYXI+PFJlY051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ZT5DaXJjdWxhdGlvbjwvZnVsbC10aXRsZT48L2FsdC1wZXJpb2RpY2FsPjxwYWdlcz4zMTI0LTg8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PEVuZE5vdGU+PENpdGU+PEF1dGhvcj5ZdTwvQXV0aG9yPjxZZWFyPjIwMDg8L1llYXI+PFJlY051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ZT5DaXJjdWxhdGlvbjwvZnVsbC10aXRsZT48L2FsdC1wZXJpb2RpY2FsPjxwYWdlcz4zMTI0LTg8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F96BAF" w:rsidRPr="00B11F35">
        <w:rPr>
          <w:rFonts w:ascii="Arial" w:hAnsi="Arial" w:cs="Arial"/>
        </w:rPr>
      </w:r>
      <w:r w:rsidR="00F96BAF"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hyperlink w:anchor="_ENREF_124" w:tooltip="Yu, 2008 #93" w:history="1">
        <w:r w:rsidR="00F55357">
          <w:rPr>
            <w:rFonts w:ascii="Arial" w:hAnsi="Arial" w:cs="Arial"/>
            <w:noProof/>
          </w:rPr>
          <w:t>124</w:t>
        </w:r>
      </w:hyperlink>
      <w:r w:rsidR="004878ED">
        <w:rPr>
          <w:rFonts w:ascii="Arial" w:hAnsi="Arial" w:cs="Arial"/>
          <w:noProof/>
        </w:rPr>
        <w:t>,</w:t>
      </w:r>
      <w:hyperlink w:anchor="_ENREF_125" w:tooltip="Turley, 2003 #94" w:history="1">
        <w:r w:rsidR="00F55357">
          <w:rPr>
            <w:rFonts w:ascii="Arial" w:hAnsi="Arial" w:cs="Arial"/>
            <w:noProof/>
          </w:rPr>
          <w:t>125</w:t>
        </w:r>
      </w:hyperlink>
      <w:r w:rsidR="004878ED">
        <w:rPr>
          <w:rFonts w:ascii="Arial" w:hAnsi="Arial" w:cs="Arial"/>
          <w:noProof/>
        </w:rPr>
        <w:t>)</w:t>
      </w:r>
      <w:r w:rsidR="00F96BAF" w:rsidRPr="00B11F35">
        <w:rPr>
          <w:rFonts w:ascii="Arial" w:hAnsi="Arial" w:cs="Arial"/>
        </w:rPr>
        <w:fldChar w:fldCharType="end"/>
      </w:r>
      <w:r w:rsidR="00DA5728" w:rsidRPr="00B11F35">
        <w:rPr>
          <w:rFonts w:ascii="Arial" w:hAnsi="Arial" w:cs="Arial"/>
        </w:rPr>
        <w:t>. In animals lacking NPC1L1</w:t>
      </w:r>
      <w:r w:rsidR="00A65FDC" w:rsidRPr="00B11F35">
        <w:rPr>
          <w:rFonts w:ascii="Arial" w:hAnsi="Arial" w:cs="Arial"/>
        </w:rPr>
        <w:t>,</w:t>
      </w:r>
      <w:r w:rsidR="00DA5728" w:rsidRPr="00B11F35">
        <w:rPr>
          <w:rFonts w:ascii="Arial" w:hAnsi="Arial" w:cs="Arial"/>
        </w:rPr>
        <w:t xml:space="preserve"> ezetimibe has no effect on intestinal cholesterol absorption</w:t>
      </w:r>
      <w:r w:rsidR="00A65FDC" w:rsidRPr="00B11F35">
        <w:rPr>
          <w:rFonts w:ascii="Arial" w:hAnsi="Arial" w:cs="Arial"/>
        </w:rPr>
        <w:t>,</w:t>
      </w:r>
      <w:r w:rsidR="00DA5728" w:rsidRPr="00B11F35">
        <w:rPr>
          <w:rFonts w:ascii="Arial" w:hAnsi="Arial" w:cs="Arial"/>
        </w:rPr>
        <w:t xml:space="preserve"> demonstrating that ezetimibe’s effect on cholesterol absorption is mediated via NPC1L1</w:t>
      </w:r>
      <w:r w:rsidR="00525D58" w:rsidRPr="00B11F35">
        <w:rPr>
          <w:rFonts w:ascii="Arial" w:hAnsi="Arial" w:cs="Arial"/>
        </w:rPr>
        <w:t xml:space="preserve"> </w:t>
      </w:r>
      <w:r w:rsidR="00525D58" w:rsidRPr="00B11F35">
        <w:rPr>
          <w:rFonts w:ascii="Arial" w:hAnsi="Arial" w:cs="Arial"/>
        </w:rPr>
        <w:fldChar w:fldCharType="begin">
          <w:fldData xml:space="preserve">PEVuZE5vdGU+PENpdGU+PEF1dGhvcj5CcnVja2VydDwvQXV0aG9yPjxZZWFyPjIwMDM8L1llYXI+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YWdlcz4zMTI0LTg8L3BhZ2VzPjx2b2x1bWU+MTA3PC92b2x1bWU+PG51bWJlcj4yNTwvbnVtYmVy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PEVuZE5vdGU+PENpdGU+PEF1dGhvcj5CcnVja2VydDwvQXV0aG9yPjxZZWFyPjIwMDM8L1llYXI+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YWdlcz4zMTI0LTg8L3BhZ2VzPjx2b2x1bWU+MTA3PC92b2x1bWU+PG51bWJlcj4yNTwvbnVtYmVy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525D58" w:rsidRPr="00B11F35">
        <w:rPr>
          <w:rFonts w:ascii="Arial" w:hAnsi="Arial" w:cs="Arial"/>
        </w:rPr>
      </w:r>
      <w:r w:rsidR="00525D58"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hyperlink w:anchor="_ENREF_125" w:tooltip="Turley, 2003 #94" w:history="1">
        <w:r w:rsidR="00F55357">
          <w:rPr>
            <w:rFonts w:ascii="Arial" w:hAnsi="Arial" w:cs="Arial"/>
            <w:noProof/>
          </w:rPr>
          <w:t>125</w:t>
        </w:r>
      </w:hyperlink>
      <w:r w:rsidR="004878ED">
        <w:rPr>
          <w:rFonts w:ascii="Arial" w:hAnsi="Arial" w:cs="Arial"/>
          <w:noProof/>
        </w:rPr>
        <w:t>)</w:t>
      </w:r>
      <w:r w:rsidR="00525D58" w:rsidRPr="00B11F35">
        <w:rPr>
          <w:rFonts w:ascii="Arial" w:hAnsi="Arial" w:cs="Arial"/>
        </w:rPr>
        <w:fldChar w:fldCharType="end"/>
      </w:r>
      <w:r w:rsidR="00DA5728" w:rsidRPr="00B11F35">
        <w:rPr>
          <w:rFonts w:ascii="Arial" w:hAnsi="Arial" w:cs="Arial"/>
        </w:rPr>
        <w:t>. Thus</w:t>
      </w:r>
      <w:r w:rsidR="00A65FDC" w:rsidRPr="00B11F35">
        <w:rPr>
          <w:rFonts w:ascii="Arial" w:hAnsi="Arial" w:cs="Arial"/>
        </w:rPr>
        <w:t>,</w:t>
      </w:r>
      <w:r w:rsidR="00DA5728" w:rsidRPr="00B11F35">
        <w:rPr>
          <w:rFonts w:ascii="Arial" w:hAnsi="Arial" w:cs="Arial"/>
        </w:rPr>
        <w:t xml:space="preserve"> a major site of action of ezetimibe is to block the absorption of cholesterol by the intestine</w:t>
      </w:r>
      <w:r w:rsidR="00525D58" w:rsidRPr="00B11F35">
        <w:rPr>
          <w:rFonts w:ascii="Arial" w:hAnsi="Arial" w:cs="Arial"/>
        </w:rPr>
        <w:t xml:space="preserve"> </w:t>
      </w:r>
      <w:r w:rsidR="00525D58" w:rsidRPr="00B11F35">
        <w:rPr>
          <w:rFonts w:ascii="Arial" w:hAnsi="Arial" w:cs="Arial"/>
        </w:rPr>
        <w:fldChar w:fldCharType="begin">
          <w:fldData xml:space="preserve">PEVuZE5vdGU+PENpdGU+PEF1dGhvcj5CcnVja2VydDwvQXV0aG9yPjxZZWFyPjIwMDM8L1llYXI+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YWdlcz4zMTI0LTg8L3BhZ2VzPjx2b2x1bWU+MTA3PC92b2x1bWU+PG51bWJlcj4yNTwvbnVtYmVy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PEVuZE5vdGU+PENpdGU+PEF1dGhvcj5CcnVja2VydDwvQXV0aG9yPjxZZWFyPjIwMDM8L1llYXI+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YWdlcz4zMTI0LTg8L3BhZ2VzPjx2b2x1bWU+MTA3PC92b2x1bWU+PG51bWJlcj4yNTwvbnVtYmVy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525D58" w:rsidRPr="00B11F35">
        <w:rPr>
          <w:rFonts w:ascii="Arial" w:hAnsi="Arial" w:cs="Arial"/>
        </w:rPr>
      </w:r>
      <w:r w:rsidR="00525D58"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hyperlink w:anchor="_ENREF_125" w:tooltip="Turley, 2003 #94" w:history="1">
        <w:r w:rsidR="00F55357">
          <w:rPr>
            <w:rFonts w:ascii="Arial" w:hAnsi="Arial" w:cs="Arial"/>
            <w:noProof/>
          </w:rPr>
          <w:t>125</w:t>
        </w:r>
      </w:hyperlink>
      <w:r w:rsidR="004878ED">
        <w:rPr>
          <w:rFonts w:ascii="Arial" w:hAnsi="Arial" w:cs="Arial"/>
          <w:noProof/>
        </w:rPr>
        <w:t>)</w:t>
      </w:r>
      <w:r w:rsidR="00525D58" w:rsidRPr="00B11F35">
        <w:rPr>
          <w:rFonts w:ascii="Arial" w:hAnsi="Arial" w:cs="Arial"/>
        </w:rPr>
        <w:fldChar w:fldCharType="end"/>
      </w:r>
      <w:r w:rsidR="00DA5728" w:rsidRPr="00B11F35">
        <w:rPr>
          <w:rFonts w:ascii="Arial" w:hAnsi="Arial" w:cs="Arial"/>
        </w:rPr>
        <w:t>. Cholesterol in the intestinal lumen is derived from both dietary cholesterol</w:t>
      </w:r>
      <w:r w:rsidR="00255727" w:rsidRPr="00B11F35">
        <w:rPr>
          <w:rFonts w:ascii="Arial" w:hAnsi="Arial" w:cs="Arial"/>
        </w:rPr>
        <w:t xml:space="preserve"> (approximately 25%)</w:t>
      </w:r>
      <w:r w:rsidR="00DA5728" w:rsidRPr="00B11F35">
        <w:rPr>
          <w:rFonts w:ascii="Arial" w:hAnsi="Arial" w:cs="Arial"/>
        </w:rPr>
        <w:t xml:space="preserve"> and biliary cholesterol </w:t>
      </w:r>
      <w:r w:rsidR="00255727" w:rsidRPr="00B11F35">
        <w:rPr>
          <w:rFonts w:ascii="Arial" w:hAnsi="Arial" w:cs="Arial"/>
        </w:rPr>
        <w:t>(approximately 75%)</w:t>
      </w:r>
      <w:r w:rsidR="00A65FDC" w:rsidRPr="00B11F35">
        <w:rPr>
          <w:rFonts w:ascii="Arial" w:hAnsi="Arial" w:cs="Arial"/>
        </w:rPr>
        <w:t>;</w:t>
      </w:r>
      <w:r w:rsidR="00255727" w:rsidRPr="00B11F35">
        <w:rPr>
          <w:rFonts w:ascii="Arial" w:hAnsi="Arial" w:cs="Arial"/>
        </w:rPr>
        <w:t xml:space="preserve"> </w:t>
      </w:r>
      <w:r w:rsidR="00A65FDC" w:rsidRPr="00B11F35">
        <w:rPr>
          <w:rFonts w:ascii="Arial" w:hAnsi="Arial" w:cs="Arial"/>
        </w:rPr>
        <w:t>thus</w:t>
      </w:r>
      <w:r w:rsidR="00DA5728" w:rsidRPr="00B11F35">
        <w:rPr>
          <w:rFonts w:ascii="Arial" w:hAnsi="Arial" w:cs="Arial"/>
        </w:rPr>
        <w:t xml:space="preserve"> the majority </w:t>
      </w:r>
      <w:r w:rsidR="00A65FDC" w:rsidRPr="00B11F35">
        <w:rPr>
          <w:rFonts w:ascii="Arial" w:hAnsi="Arial" w:cs="Arial"/>
        </w:rPr>
        <w:t xml:space="preserve">is </w:t>
      </w:r>
      <w:r w:rsidR="00DA5728" w:rsidRPr="00B11F35">
        <w:rPr>
          <w:rFonts w:ascii="Arial" w:hAnsi="Arial" w:cs="Arial"/>
        </w:rPr>
        <w:t>derived from the bile</w:t>
      </w:r>
      <w:r w:rsidR="00525D58" w:rsidRPr="00B11F35">
        <w:rPr>
          <w:rFonts w:ascii="Arial" w:hAnsi="Arial" w:cs="Arial"/>
        </w:rPr>
        <w:t xml:space="preserve"> </w:t>
      </w:r>
      <w:r w:rsidR="00525D58" w:rsidRPr="00B11F35">
        <w:rPr>
          <w:rFonts w:ascii="Arial" w:hAnsi="Arial" w:cs="Arial"/>
        </w:rPr>
        <w:fldChar w:fldCharType="begin"/>
      </w:r>
      <w:r w:rsidR="004878ED">
        <w:rPr>
          <w:rFonts w:ascii="Arial" w:hAnsi="Arial" w:cs="Arial"/>
        </w:rPr>
        <w:instrText xml:space="preserve"> ADDIN EN.CITE &lt;EndNote&gt;&lt;Cite&gt;&lt;Author&gt;Turley&lt;/Author&gt;&lt;Year&gt;2003&lt;/Year&gt;&lt;RecNum&gt;94&lt;/RecNum&gt;&lt;DisplayText&gt;(125)&lt;/DisplayText&gt;&lt;record&gt;&lt;rec-number&gt;94&lt;/rec-number&gt;&lt;foreign-keys&gt;&lt;key app="EN" db-id="pxe9wwewy9awxtepvf6vdt9iwxtex2rsrfwd" timestamp="0"&gt;94&lt;/key&gt;&lt;/foreign-keys&gt;&lt;ref-type name="Journal Article"&gt;17&lt;/ref-type&gt;&lt;contributors&gt;&lt;authors&gt;&lt;author&gt;Turley, S. D.&lt;/author&gt;&lt;author&gt;Dietschy, J. M.&lt;/author&gt;&lt;/authors&gt;&lt;/contributors&gt;&lt;auth-address&gt;Department of Internal Medicine, The University of Texas Southwestern Medical Center at Dallas, TX 75390-8887, USA. stephen.turley@utsouthwestern.edu&lt;/auth-address&gt;&lt;titles&gt;&lt;title&gt;Sterol absorption by the small intestine&lt;/title&gt;&lt;secondary-title&gt;Curr Opin Lipidol&lt;/secondary-title&gt;&lt;alt-title&gt;Current opinion in lipidology&lt;/alt-title&gt;&lt;/titles&gt;&lt;periodical&gt;&lt;full-title&gt;Curr Opin Lipidol&lt;/full-title&gt;&lt;/periodical&gt;&lt;pages&gt;233-40&lt;/pages&gt;&lt;volume&gt;14&lt;/volume&gt;&lt;number&gt;3&lt;/number&gt;&lt;keywords&gt;&lt;keyword&gt;ATP-Binding Cassette Transporters/genetics/metabolism&lt;/keyword&gt;&lt;keyword&gt;Animals&lt;/keyword&gt;&lt;keyword&gt;Enterocytes/metabolism&lt;/keyword&gt;&lt;keyword&gt;Humans&lt;/keyword&gt;&lt;keyword&gt;Intestinal Absorption/drug effects/*physiology&lt;/keyword&gt;&lt;keyword&gt;Intestine, Small/cytology/*metabolism&lt;/keyword&gt;&lt;keyword&gt;Sterols/antagonists &amp;amp; inhibitors/metabolism/*pharmacokinetics&lt;/keyword&gt;&lt;/keywords&gt;&lt;dates&gt;&lt;year&gt;2003&lt;/year&gt;&lt;pub-dates&gt;&lt;date&gt;Jun&lt;/date&gt;&lt;/pub-dates&gt;&lt;/dates&gt;&lt;isbn&gt;0957-9672 (Print)&amp;#xD;0957-9672 (Linking)&lt;/isbn&gt;&lt;accession-num&gt;12840653&lt;/accession-num&gt;&lt;urls&gt;&lt;related-urls&gt;&lt;url&gt;http://www.ncbi.nlm.nih.gov/pubmed/12840653&lt;/url&gt;&lt;/related-urls&gt;&lt;/urls&gt;&lt;electronic-resource-num&gt;10.1097/01.mol.0000073503.41685.8e&lt;/electronic-resource-num&gt;&lt;/record&gt;&lt;/Cite&gt;&lt;/EndNote&gt;</w:instrText>
      </w:r>
      <w:r w:rsidR="00525D58" w:rsidRPr="00B11F35">
        <w:rPr>
          <w:rFonts w:ascii="Arial" w:hAnsi="Arial" w:cs="Arial"/>
        </w:rPr>
        <w:fldChar w:fldCharType="separate"/>
      </w:r>
      <w:r w:rsidR="004878ED">
        <w:rPr>
          <w:rFonts w:ascii="Arial" w:hAnsi="Arial" w:cs="Arial"/>
          <w:noProof/>
        </w:rPr>
        <w:t>(</w:t>
      </w:r>
      <w:hyperlink w:anchor="_ENREF_125" w:tooltip="Turley, 2003 #94" w:history="1">
        <w:r w:rsidR="00F55357">
          <w:rPr>
            <w:rFonts w:ascii="Arial" w:hAnsi="Arial" w:cs="Arial"/>
            <w:noProof/>
          </w:rPr>
          <w:t>125</w:t>
        </w:r>
      </w:hyperlink>
      <w:r w:rsidR="004878ED">
        <w:rPr>
          <w:rFonts w:ascii="Arial" w:hAnsi="Arial" w:cs="Arial"/>
          <w:noProof/>
        </w:rPr>
        <w:t>)</w:t>
      </w:r>
      <w:r w:rsidR="00525D58" w:rsidRPr="00B11F35">
        <w:rPr>
          <w:rFonts w:ascii="Arial" w:hAnsi="Arial" w:cs="Arial"/>
        </w:rPr>
        <w:fldChar w:fldCharType="end"/>
      </w:r>
      <w:r w:rsidR="00DA5728" w:rsidRPr="00B11F35">
        <w:rPr>
          <w:rFonts w:ascii="Arial" w:hAnsi="Arial" w:cs="Arial"/>
        </w:rPr>
        <w:t xml:space="preserve">. </w:t>
      </w:r>
      <w:r w:rsidR="00A65FDC" w:rsidRPr="00B11F35">
        <w:rPr>
          <w:rFonts w:ascii="Arial" w:hAnsi="Arial" w:cs="Arial"/>
        </w:rPr>
        <w:t>As a consequence</w:t>
      </w:r>
      <w:r w:rsidR="00DA5728" w:rsidRPr="00B11F35">
        <w:rPr>
          <w:rFonts w:ascii="Arial" w:hAnsi="Arial" w:cs="Arial"/>
        </w:rPr>
        <w:t>, even in patients that have very little cholesterol in their diet</w:t>
      </w:r>
      <w:r w:rsidR="0070121E" w:rsidRPr="00B11F35">
        <w:rPr>
          <w:rFonts w:ascii="Arial" w:hAnsi="Arial" w:cs="Arial"/>
        </w:rPr>
        <w:t>,</w:t>
      </w:r>
      <w:r w:rsidR="00DA5728" w:rsidRPr="00B11F35">
        <w:rPr>
          <w:rFonts w:ascii="Arial" w:hAnsi="Arial" w:cs="Arial"/>
        </w:rPr>
        <w:t xml:space="preserve"> ezetimibe will decrease cholesterol absorption.</w:t>
      </w:r>
      <w:r w:rsidR="000A463D" w:rsidRPr="00B11F35">
        <w:rPr>
          <w:rFonts w:ascii="Arial" w:hAnsi="Arial" w:cs="Arial"/>
        </w:rPr>
        <w:t xml:space="preserve"> </w:t>
      </w:r>
      <w:r w:rsidR="00A87E62" w:rsidRPr="00B11F35">
        <w:rPr>
          <w:rFonts w:ascii="Arial" w:hAnsi="Arial" w:cs="Arial"/>
        </w:rPr>
        <w:t>W</w:t>
      </w:r>
      <w:r w:rsidR="000A463D" w:rsidRPr="00B11F35">
        <w:rPr>
          <w:rFonts w:ascii="Arial" w:hAnsi="Arial" w:cs="Arial"/>
        </w:rPr>
        <w:t>hile ezetimibe is very effective in blocking intestinal cholesterol absorption it does not interfere with the absorption of triglycerides, fatty acids, bile acids, or fat</w:t>
      </w:r>
      <w:r w:rsidR="0070121E" w:rsidRPr="00B11F35">
        <w:rPr>
          <w:rFonts w:ascii="Arial" w:hAnsi="Arial" w:cs="Arial"/>
        </w:rPr>
        <w:t>-</w:t>
      </w:r>
      <w:r w:rsidR="000A463D" w:rsidRPr="00B11F35">
        <w:rPr>
          <w:rFonts w:ascii="Arial" w:hAnsi="Arial" w:cs="Arial"/>
        </w:rPr>
        <w:t>soluble vitamins including vitamin D and K.</w:t>
      </w:r>
    </w:p>
    <w:p w14:paraId="20893F55" w14:textId="77777777" w:rsidR="00DA5728" w:rsidRPr="00B11F35" w:rsidRDefault="00DA5728" w:rsidP="00B11F35">
      <w:pPr>
        <w:spacing w:after="0"/>
        <w:rPr>
          <w:rFonts w:ascii="Arial" w:hAnsi="Arial" w:cs="Arial"/>
        </w:rPr>
      </w:pPr>
    </w:p>
    <w:p w14:paraId="20893F56" w14:textId="18D951F4" w:rsidR="00DA5728" w:rsidRPr="00B11F35" w:rsidRDefault="00DA5728" w:rsidP="00B11F35">
      <w:pPr>
        <w:spacing w:after="0"/>
        <w:rPr>
          <w:rFonts w:ascii="Arial" w:hAnsi="Arial" w:cs="Arial"/>
        </w:rPr>
      </w:pPr>
      <w:r w:rsidRPr="00B11F35">
        <w:rPr>
          <w:rFonts w:ascii="Arial" w:hAnsi="Arial" w:cs="Arial"/>
        </w:rPr>
        <w:t xml:space="preserve">When </w:t>
      </w:r>
      <w:r w:rsidR="00A87E62" w:rsidRPr="00B11F35">
        <w:rPr>
          <w:rFonts w:ascii="Arial" w:hAnsi="Arial" w:cs="Arial"/>
        </w:rPr>
        <w:t xml:space="preserve">intestinal </w:t>
      </w:r>
      <w:r w:rsidRPr="00B11F35">
        <w:rPr>
          <w:rFonts w:ascii="Arial" w:hAnsi="Arial" w:cs="Arial"/>
        </w:rPr>
        <w:t>cholesterol absorption is decreased the chylomicrons formed by the intestine contain less cholesterol and thus the delivery of cholesterol from the intestine to the liver is diminished</w:t>
      </w:r>
      <w:r w:rsidR="00666576" w:rsidRPr="00B11F35">
        <w:rPr>
          <w:rFonts w:ascii="Arial" w:hAnsi="Arial" w:cs="Arial"/>
        </w:rPr>
        <w:t xml:space="preserve"> </w:t>
      </w:r>
      <w:r w:rsidR="00666576" w:rsidRPr="00B11F35">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66576" w:rsidRPr="00B11F35">
        <w:rPr>
          <w:rFonts w:ascii="Arial" w:hAnsi="Arial" w:cs="Arial"/>
        </w:rPr>
      </w:r>
      <w:r w:rsidR="00666576" w:rsidRPr="00B11F35">
        <w:rPr>
          <w:rFonts w:ascii="Arial" w:hAnsi="Arial" w:cs="Arial"/>
        </w:rPr>
        <w:fldChar w:fldCharType="separate"/>
      </w:r>
      <w:r w:rsidR="004878ED">
        <w:rPr>
          <w:rFonts w:ascii="Arial" w:hAnsi="Arial" w:cs="Arial"/>
          <w:noProof/>
        </w:rPr>
        <w:t>(</w:t>
      </w:r>
      <w:hyperlink w:anchor="_ENREF_126" w:tooltip="Telford, 2007 #95" w:history="1">
        <w:r w:rsidR="00F55357">
          <w:rPr>
            <w:rFonts w:ascii="Arial" w:hAnsi="Arial" w:cs="Arial"/>
            <w:noProof/>
          </w:rPr>
          <w:t>126</w:t>
        </w:r>
      </w:hyperlink>
      <w:r w:rsidR="004878ED">
        <w:rPr>
          <w:rFonts w:ascii="Arial" w:hAnsi="Arial" w:cs="Arial"/>
          <w:noProof/>
        </w:rPr>
        <w:t>)</w:t>
      </w:r>
      <w:r w:rsidR="00666576" w:rsidRPr="00B11F35">
        <w:rPr>
          <w:rFonts w:ascii="Arial" w:hAnsi="Arial" w:cs="Arial"/>
        </w:rPr>
        <w:fldChar w:fldCharType="end"/>
      </w:r>
      <w:r w:rsidRPr="00B11F35">
        <w:rPr>
          <w:rFonts w:ascii="Arial" w:hAnsi="Arial" w:cs="Arial"/>
        </w:rPr>
        <w:t>. This results in a decrease in the cholesterol content of the liver</w:t>
      </w:r>
      <w:r w:rsidR="00A65FDC" w:rsidRPr="00B11F35">
        <w:rPr>
          <w:rFonts w:ascii="Arial" w:hAnsi="Arial" w:cs="Arial"/>
        </w:rPr>
        <w:t>,</w:t>
      </w:r>
      <w:r w:rsidRPr="00B11F35">
        <w:rPr>
          <w:rFonts w:ascii="Arial" w:hAnsi="Arial" w:cs="Arial"/>
        </w:rPr>
        <w:t xml:space="preserve"> leading to the activation of SREBPs</w:t>
      </w:r>
      <w:r w:rsidR="00A65FDC" w:rsidRPr="00B11F35">
        <w:rPr>
          <w:rFonts w:ascii="Arial" w:hAnsi="Arial" w:cs="Arial"/>
        </w:rPr>
        <w:t>,</w:t>
      </w:r>
      <w:r w:rsidRPr="00B11F35">
        <w:rPr>
          <w:rFonts w:ascii="Arial" w:hAnsi="Arial" w:cs="Arial"/>
        </w:rPr>
        <w:t xml:space="preserve"> which enhance the expression of LDL receptors resulting in an increase in LDL receptors on the plasma membrane of hepatocytes</w:t>
      </w:r>
      <w:r w:rsidR="00232664" w:rsidRPr="00B11F35">
        <w:rPr>
          <w:rFonts w:ascii="Arial" w:hAnsi="Arial" w:cs="Arial"/>
        </w:rPr>
        <w:t xml:space="preserve"> (Figure 1</w:t>
      </w:r>
      <w:r w:rsidR="00666576" w:rsidRPr="00B11F35">
        <w:rPr>
          <w:rFonts w:ascii="Arial" w:hAnsi="Arial" w:cs="Arial"/>
        </w:rPr>
        <w:t xml:space="preserve">) </w:t>
      </w:r>
      <w:r w:rsidR="00666576" w:rsidRPr="00B11F35">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66576" w:rsidRPr="00B11F35">
        <w:rPr>
          <w:rFonts w:ascii="Arial" w:hAnsi="Arial" w:cs="Arial"/>
        </w:rPr>
      </w:r>
      <w:r w:rsidR="00666576" w:rsidRPr="00B11F35">
        <w:rPr>
          <w:rFonts w:ascii="Arial" w:hAnsi="Arial" w:cs="Arial"/>
        </w:rPr>
        <w:fldChar w:fldCharType="separate"/>
      </w:r>
      <w:r w:rsidR="004878ED">
        <w:rPr>
          <w:rFonts w:ascii="Arial" w:hAnsi="Arial" w:cs="Arial"/>
          <w:noProof/>
        </w:rPr>
        <w:t>(</w:t>
      </w:r>
      <w:hyperlink w:anchor="_ENREF_126" w:tooltip="Telford, 2007 #95" w:history="1">
        <w:r w:rsidR="00F55357">
          <w:rPr>
            <w:rFonts w:ascii="Arial" w:hAnsi="Arial" w:cs="Arial"/>
            <w:noProof/>
          </w:rPr>
          <w:t>126</w:t>
        </w:r>
      </w:hyperlink>
      <w:r w:rsidR="004878ED">
        <w:rPr>
          <w:rFonts w:ascii="Arial" w:hAnsi="Arial" w:cs="Arial"/>
          <w:noProof/>
        </w:rPr>
        <w:t>)</w:t>
      </w:r>
      <w:r w:rsidR="00666576" w:rsidRPr="00B11F35">
        <w:rPr>
          <w:rFonts w:ascii="Arial" w:hAnsi="Arial" w:cs="Arial"/>
        </w:rPr>
        <w:fldChar w:fldCharType="end"/>
      </w:r>
      <w:r w:rsidRPr="00B11F35">
        <w:rPr>
          <w:rFonts w:ascii="Arial" w:hAnsi="Arial" w:cs="Arial"/>
        </w:rPr>
        <w:t xml:space="preserve">. Thus, similar to statins the major mechanism of action of ezetimibe is to </w:t>
      </w:r>
      <w:r w:rsidR="00A87E62" w:rsidRPr="00B11F35">
        <w:rPr>
          <w:rFonts w:ascii="Arial" w:hAnsi="Arial" w:cs="Arial"/>
        </w:rPr>
        <w:t xml:space="preserve">decrease the levels of cholesterol in the liver resulting in an </w:t>
      </w:r>
      <w:r w:rsidRPr="00B11F35">
        <w:rPr>
          <w:rFonts w:ascii="Arial" w:hAnsi="Arial" w:cs="Arial"/>
        </w:rPr>
        <w:t xml:space="preserve">increase </w:t>
      </w:r>
      <w:r w:rsidR="00961ADE" w:rsidRPr="00B11F35">
        <w:rPr>
          <w:rFonts w:ascii="Arial" w:hAnsi="Arial" w:cs="Arial"/>
        </w:rPr>
        <w:t xml:space="preserve">in </w:t>
      </w:r>
      <w:r w:rsidRPr="00B11F35">
        <w:rPr>
          <w:rFonts w:ascii="Arial" w:hAnsi="Arial" w:cs="Arial"/>
        </w:rPr>
        <w:t xml:space="preserve">the number of LDL receptors </w:t>
      </w:r>
      <w:r w:rsidR="00961ADE" w:rsidRPr="00B11F35">
        <w:rPr>
          <w:rFonts w:ascii="Arial" w:hAnsi="Arial" w:cs="Arial"/>
        </w:rPr>
        <w:t>leading to</w:t>
      </w:r>
      <w:r w:rsidRPr="00B11F35">
        <w:rPr>
          <w:rFonts w:ascii="Arial" w:hAnsi="Arial" w:cs="Arial"/>
        </w:rPr>
        <w:t xml:space="preserve"> the increased clearance of circulating LDL</w:t>
      </w:r>
      <w:r w:rsidR="00666576" w:rsidRPr="00B11F35">
        <w:rPr>
          <w:rFonts w:ascii="Arial" w:hAnsi="Arial" w:cs="Arial"/>
        </w:rPr>
        <w:t xml:space="preserve"> </w:t>
      </w:r>
      <w:r w:rsidR="00666576" w:rsidRPr="00B11F35">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66576" w:rsidRPr="00B11F35">
        <w:rPr>
          <w:rFonts w:ascii="Arial" w:hAnsi="Arial" w:cs="Arial"/>
        </w:rPr>
      </w:r>
      <w:r w:rsidR="00666576" w:rsidRPr="00B11F35">
        <w:rPr>
          <w:rFonts w:ascii="Arial" w:hAnsi="Arial" w:cs="Arial"/>
        </w:rPr>
        <w:fldChar w:fldCharType="separate"/>
      </w:r>
      <w:r w:rsidR="004878ED">
        <w:rPr>
          <w:rFonts w:ascii="Arial" w:hAnsi="Arial" w:cs="Arial"/>
          <w:noProof/>
        </w:rPr>
        <w:t>(</w:t>
      </w:r>
      <w:hyperlink w:anchor="_ENREF_126" w:tooltip="Telford, 2007 #95" w:history="1">
        <w:r w:rsidR="00F55357">
          <w:rPr>
            <w:rFonts w:ascii="Arial" w:hAnsi="Arial" w:cs="Arial"/>
            <w:noProof/>
          </w:rPr>
          <w:t>126</w:t>
        </w:r>
      </w:hyperlink>
      <w:r w:rsidR="004878ED">
        <w:rPr>
          <w:rFonts w:ascii="Arial" w:hAnsi="Arial" w:cs="Arial"/>
          <w:noProof/>
        </w:rPr>
        <w:t>)</w:t>
      </w:r>
      <w:r w:rsidR="00666576" w:rsidRPr="00B11F35">
        <w:rPr>
          <w:rFonts w:ascii="Arial" w:hAnsi="Arial" w:cs="Arial"/>
        </w:rPr>
        <w:fldChar w:fldCharType="end"/>
      </w:r>
      <w:r w:rsidRPr="00B11F35">
        <w:rPr>
          <w:rFonts w:ascii="Arial" w:hAnsi="Arial" w:cs="Arial"/>
        </w:rPr>
        <w:t>.</w:t>
      </w:r>
      <w:r w:rsidR="00666576" w:rsidRPr="00B11F35">
        <w:rPr>
          <w:rFonts w:ascii="Arial" w:hAnsi="Arial" w:cs="Arial"/>
        </w:rPr>
        <w:t xml:space="preserve"> In addition, the decreased cholesterol delivery to the liver may also decrease the formation and secretion of VLDL </w:t>
      </w:r>
      <w:r w:rsidR="00666576" w:rsidRPr="00B11F35">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PEVuZE5vdGU+PENpdGU+PEF1dGhvcj5UZWxmb3JkPC9BdXRob3I+PFllYXI+MjAwNzwvWWVhcj48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66576" w:rsidRPr="00B11F35">
        <w:rPr>
          <w:rFonts w:ascii="Arial" w:hAnsi="Arial" w:cs="Arial"/>
        </w:rPr>
      </w:r>
      <w:r w:rsidR="00666576" w:rsidRPr="00B11F35">
        <w:rPr>
          <w:rFonts w:ascii="Arial" w:hAnsi="Arial" w:cs="Arial"/>
        </w:rPr>
        <w:fldChar w:fldCharType="separate"/>
      </w:r>
      <w:r w:rsidR="004878ED">
        <w:rPr>
          <w:rFonts w:ascii="Arial" w:hAnsi="Arial" w:cs="Arial"/>
          <w:noProof/>
        </w:rPr>
        <w:t>(</w:t>
      </w:r>
      <w:hyperlink w:anchor="_ENREF_126" w:tooltip="Telford, 2007 #95" w:history="1">
        <w:r w:rsidR="00F55357">
          <w:rPr>
            <w:rFonts w:ascii="Arial" w:hAnsi="Arial" w:cs="Arial"/>
            <w:noProof/>
          </w:rPr>
          <w:t>126</w:t>
        </w:r>
      </w:hyperlink>
      <w:r w:rsidR="004878ED">
        <w:rPr>
          <w:rFonts w:ascii="Arial" w:hAnsi="Arial" w:cs="Arial"/>
          <w:noProof/>
        </w:rPr>
        <w:t>)</w:t>
      </w:r>
      <w:r w:rsidR="00666576" w:rsidRPr="00B11F35">
        <w:rPr>
          <w:rFonts w:ascii="Arial" w:hAnsi="Arial" w:cs="Arial"/>
        </w:rPr>
        <w:fldChar w:fldCharType="end"/>
      </w:r>
      <w:r w:rsidR="00666576" w:rsidRPr="00B11F35">
        <w:rPr>
          <w:rFonts w:ascii="Arial" w:hAnsi="Arial" w:cs="Arial"/>
        </w:rPr>
        <w:t>.</w:t>
      </w:r>
    </w:p>
    <w:p w14:paraId="20893F57" w14:textId="77777777" w:rsidR="00DA5728" w:rsidRPr="00B11F35" w:rsidRDefault="00DA5728" w:rsidP="00B11F35">
      <w:pPr>
        <w:spacing w:after="0"/>
        <w:rPr>
          <w:rFonts w:ascii="Arial" w:hAnsi="Arial" w:cs="Arial"/>
        </w:rPr>
      </w:pPr>
    </w:p>
    <w:p w14:paraId="20893F58" w14:textId="320ED2DC" w:rsidR="00DA5728" w:rsidRPr="00B11F35" w:rsidRDefault="00DA5728" w:rsidP="00B11F35">
      <w:pPr>
        <w:spacing w:after="0"/>
        <w:rPr>
          <w:rFonts w:ascii="Arial" w:hAnsi="Arial" w:cs="Arial"/>
        </w:rPr>
      </w:pPr>
      <w:r w:rsidRPr="00B11F35">
        <w:rPr>
          <w:rFonts w:ascii="Arial" w:hAnsi="Arial" w:cs="Arial"/>
        </w:rPr>
        <w:t>In addition to NPC1L1 expression in the intestine this protein is also expressed in the liver where it mediates the transport of cholesterol from the bile back into the liver</w:t>
      </w:r>
      <w:r w:rsidR="00666576" w:rsidRPr="00B11F35">
        <w:rPr>
          <w:rFonts w:ascii="Arial" w:hAnsi="Arial" w:cs="Arial"/>
        </w:rPr>
        <w:t xml:space="preserve"> </w:t>
      </w:r>
      <w:r w:rsidR="00666576" w:rsidRPr="00B11F35">
        <w:rPr>
          <w:rFonts w:ascii="Arial" w:hAnsi="Arial" w:cs="Arial"/>
        </w:rPr>
        <w:fldChar w:fldCharType="begin"/>
      </w:r>
      <w:r w:rsidR="004878ED">
        <w:rPr>
          <w:rFonts w:ascii="Arial" w:hAnsi="Arial" w:cs="Arial"/>
        </w:rPr>
        <w:instrText xml:space="preserve"> ADDIN EN.CITE &lt;EndNote&gt;&lt;Cite&gt;&lt;Author&gt;Pramfalk&lt;/Author&gt;&lt;Year&gt;2011&lt;/Year&gt;&lt;RecNum&gt;96&lt;/RecNum&gt;&lt;DisplayText&gt;(127)&lt;/DisplayText&gt;&lt;record&gt;&lt;rec-number&gt;96&lt;/rec-number&gt;&lt;foreign-keys&gt;&lt;key app="EN" db-id="pxe9wwewy9awxtepvf6vdt9iwxtex2rsrfwd" timestamp="0"&gt;96&lt;/key&gt;&lt;/foreign-keys&gt;&lt;ref-type name="Journal Article"&gt;17&lt;/ref-type&gt;&lt;contributors&gt;&lt;authors&gt;&lt;author&gt;Pramfalk, C.&lt;/author&gt;&lt;author&gt;Jiang, Z. Y.&lt;/author&gt;&lt;author&gt;Parini, P.&lt;/author&gt;&lt;/authors&gt;&lt;/contributors&gt;&lt;auth-address&gt;Division of Clinical Chemistry, Department of Laboratory Medicine, Karolinska Institutet at Karolinska University Hospital Huddinge, Stockholm, Sweden.&lt;/auth-address&gt;&lt;titles&gt;&lt;title&gt;Hepatic Niemann-Pick C1-like 1&lt;/title&gt;&lt;secondary-title&gt;Curr Opin Lipidol&lt;/secondary-title&gt;&lt;alt-title&gt;Current opinion in lipidology&lt;/alt-title&gt;&lt;/titles&gt;&lt;periodical&gt;&lt;full-title&gt;Curr Opin Lipidol&lt;/full-title&gt;&lt;/periodical&gt;&lt;pages&gt;225-30&lt;/pages&gt;&lt;volume&gt;22&lt;/volume&gt;&lt;number&gt;3&lt;/number&gt;&lt;keywords&gt;&lt;keyword&gt;Animals&lt;/keyword&gt;&lt;keyword&gt;Anticholesteremic Agents/pharmacology&lt;/keyword&gt;&lt;keyword&gt;Azetidines/pharmacology&lt;/keyword&gt;&lt;keyword&gt;Cholesterol/metabolism&lt;/keyword&gt;&lt;keyword&gt;Ezetimibe&lt;/keyword&gt;&lt;keyword&gt;Fatty Liver/genetics/metabolism&lt;/keyword&gt;&lt;keyword&gt;Gallstones/drug therapy/genetics&lt;/keyword&gt;&lt;keyword&gt;Gene Expression&lt;/keyword&gt;&lt;keyword&gt;Gene Expression Regulation&lt;/keyword&gt;&lt;keyword&gt;Humans&lt;/keyword&gt;&lt;keyword&gt;Intestines/drug effects/metabolism&lt;/keyword&gt;&lt;keyword&gt;Liver/*metabolism&lt;/keyword&gt;&lt;keyword&gt;Membrane Proteins/genetics/*metabolism&lt;/keyword&gt;&lt;/keywords&gt;&lt;dates&gt;&lt;year&gt;2011&lt;/year&gt;&lt;pub-dates&gt;&lt;date&gt;Jun&lt;/date&gt;&lt;/pub-dates&gt;&lt;/dates&gt;&lt;isbn&gt;1473-6535 (Electronic)&amp;#xD;0957-9672 (Linking)&lt;/isbn&gt;&lt;accession-num&gt;21494140&lt;/accession-num&gt;&lt;urls&gt;&lt;related-urls&gt;&lt;url&gt;http://www.ncbi.nlm.nih.gov/pubmed/21494140&lt;/url&gt;&lt;/related-urls&gt;&lt;/urls&gt;&lt;electronic-resource-num&gt;10.1097/MOL.0b013e3283468c28&lt;/electronic-resource-num&gt;&lt;/record&gt;&lt;/Cite&gt;&lt;/EndNote&gt;</w:instrText>
      </w:r>
      <w:r w:rsidR="00666576" w:rsidRPr="00B11F35">
        <w:rPr>
          <w:rFonts w:ascii="Arial" w:hAnsi="Arial" w:cs="Arial"/>
        </w:rPr>
        <w:fldChar w:fldCharType="separate"/>
      </w:r>
      <w:r w:rsidR="004878ED">
        <w:rPr>
          <w:rFonts w:ascii="Arial" w:hAnsi="Arial" w:cs="Arial"/>
          <w:noProof/>
        </w:rPr>
        <w:t>(</w:t>
      </w:r>
      <w:hyperlink w:anchor="_ENREF_127" w:tooltip="Pramfalk, 2011 #96" w:history="1">
        <w:r w:rsidR="00F55357">
          <w:rPr>
            <w:rFonts w:ascii="Arial" w:hAnsi="Arial" w:cs="Arial"/>
            <w:noProof/>
          </w:rPr>
          <w:t>127</w:t>
        </w:r>
      </w:hyperlink>
      <w:r w:rsidR="004878ED">
        <w:rPr>
          <w:rFonts w:ascii="Arial" w:hAnsi="Arial" w:cs="Arial"/>
          <w:noProof/>
        </w:rPr>
        <w:t>)</w:t>
      </w:r>
      <w:r w:rsidR="00666576" w:rsidRPr="00B11F35">
        <w:rPr>
          <w:rFonts w:ascii="Arial" w:hAnsi="Arial" w:cs="Arial"/>
        </w:rPr>
        <w:fldChar w:fldCharType="end"/>
      </w:r>
      <w:r w:rsidRPr="00B11F35">
        <w:rPr>
          <w:rFonts w:ascii="Arial" w:hAnsi="Arial" w:cs="Arial"/>
        </w:rPr>
        <w:t xml:space="preserve">. The inhibition of NPC1L1 </w:t>
      </w:r>
      <w:r w:rsidR="00A65FDC" w:rsidRPr="00B11F35">
        <w:rPr>
          <w:rFonts w:ascii="Arial" w:hAnsi="Arial" w:cs="Arial"/>
        </w:rPr>
        <w:t xml:space="preserve">in the liver </w:t>
      </w:r>
      <w:r w:rsidRPr="00B11F35">
        <w:rPr>
          <w:rFonts w:ascii="Arial" w:hAnsi="Arial" w:cs="Arial"/>
        </w:rPr>
        <w:t xml:space="preserve">will result in the increased secretion of cholesterol in bile and thereby </w:t>
      </w:r>
      <w:r w:rsidR="00961ADE" w:rsidRPr="00B11F35">
        <w:rPr>
          <w:rFonts w:ascii="Arial" w:hAnsi="Arial" w:cs="Arial"/>
        </w:rPr>
        <w:t xml:space="preserve">could </w:t>
      </w:r>
      <w:r w:rsidRPr="00B11F35">
        <w:rPr>
          <w:rFonts w:ascii="Arial" w:hAnsi="Arial" w:cs="Arial"/>
        </w:rPr>
        <w:t xml:space="preserve">also </w:t>
      </w:r>
      <w:r w:rsidR="000A463D" w:rsidRPr="00B11F35">
        <w:rPr>
          <w:rFonts w:ascii="Arial" w:hAnsi="Arial" w:cs="Arial"/>
        </w:rPr>
        <w:t>contribute to a decrease in the cho</w:t>
      </w:r>
      <w:r w:rsidR="00961ADE" w:rsidRPr="00B11F35">
        <w:rPr>
          <w:rFonts w:ascii="Arial" w:hAnsi="Arial" w:cs="Arial"/>
        </w:rPr>
        <w:t>lesterol content of the liver and an increase in LDL receptor expression</w:t>
      </w:r>
      <w:r w:rsidR="00666576" w:rsidRPr="00B11F35">
        <w:rPr>
          <w:rFonts w:ascii="Arial" w:hAnsi="Arial" w:cs="Arial"/>
        </w:rPr>
        <w:t xml:space="preserve"> and a decrease in VLDL production</w:t>
      </w:r>
      <w:r w:rsidR="00961ADE" w:rsidRPr="00B11F35">
        <w:rPr>
          <w:rFonts w:ascii="Arial" w:hAnsi="Arial" w:cs="Arial"/>
        </w:rPr>
        <w:t xml:space="preserve">. </w:t>
      </w:r>
    </w:p>
    <w:p w14:paraId="20893F59" w14:textId="77777777" w:rsidR="00961ADE" w:rsidRPr="00B11F35" w:rsidRDefault="00961ADE" w:rsidP="00B11F35">
      <w:pPr>
        <w:spacing w:after="0"/>
        <w:rPr>
          <w:rFonts w:ascii="Arial" w:hAnsi="Arial" w:cs="Arial"/>
        </w:rPr>
      </w:pPr>
    </w:p>
    <w:p w14:paraId="20893F5A" w14:textId="77777777" w:rsidR="00961ADE" w:rsidRPr="00B11F35" w:rsidRDefault="00961ADE" w:rsidP="00B11F35">
      <w:pPr>
        <w:spacing w:after="0"/>
        <w:rPr>
          <w:rFonts w:ascii="Arial" w:hAnsi="Arial" w:cs="Arial"/>
          <w:b/>
        </w:rPr>
      </w:pPr>
      <w:r w:rsidRPr="00B11F35">
        <w:rPr>
          <w:rFonts w:ascii="Arial" w:hAnsi="Arial" w:cs="Arial"/>
          <w:b/>
          <w:color w:val="92D050"/>
        </w:rPr>
        <w:t>Pharmacokinetics and Drug Interactions</w:t>
      </w:r>
    </w:p>
    <w:p w14:paraId="20893F5B" w14:textId="77777777" w:rsidR="00961ADE" w:rsidRPr="00B11F35" w:rsidRDefault="00961ADE" w:rsidP="00B11F35">
      <w:pPr>
        <w:spacing w:after="0"/>
        <w:rPr>
          <w:rFonts w:ascii="Arial" w:hAnsi="Arial" w:cs="Arial"/>
        </w:rPr>
      </w:pPr>
    </w:p>
    <w:p w14:paraId="20893F5C" w14:textId="0825C799" w:rsidR="00961ADE" w:rsidRPr="00B11F35" w:rsidRDefault="00961ADE" w:rsidP="00B11F35">
      <w:pPr>
        <w:spacing w:after="0"/>
        <w:rPr>
          <w:rFonts w:ascii="Arial" w:hAnsi="Arial" w:cs="Arial"/>
        </w:rPr>
      </w:pPr>
      <w:r w:rsidRPr="00B11F35">
        <w:rPr>
          <w:rFonts w:ascii="Arial" w:hAnsi="Arial" w:cs="Arial"/>
        </w:rPr>
        <w:t xml:space="preserve">Following absorption by intestinal cells ezetimibe is rapidly </w:t>
      </w:r>
      <w:proofErr w:type="spellStart"/>
      <w:r w:rsidRPr="00B11F35">
        <w:rPr>
          <w:rFonts w:ascii="Arial" w:hAnsi="Arial" w:cs="Arial"/>
        </w:rPr>
        <w:t>glucuronidated</w:t>
      </w:r>
      <w:proofErr w:type="spellEnd"/>
      <w:r w:rsidRPr="00B11F35">
        <w:rPr>
          <w:rFonts w:ascii="Arial" w:hAnsi="Arial" w:cs="Arial"/>
        </w:rPr>
        <w:t xml:space="preserve">. The </w:t>
      </w:r>
      <w:proofErr w:type="spellStart"/>
      <w:r w:rsidRPr="00B11F35">
        <w:rPr>
          <w:rFonts w:ascii="Arial" w:hAnsi="Arial" w:cs="Arial"/>
        </w:rPr>
        <w:t>glucuronidated</w:t>
      </w:r>
      <w:proofErr w:type="spellEnd"/>
      <w:r w:rsidRPr="00B11F35">
        <w:rPr>
          <w:rFonts w:ascii="Arial" w:hAnsi="Arial" w:cs="Arial"/>
        </w:rPr>
        <w:t xml:space="preserve"> ezetimibe is then </w:t>
      </w:r>
      <w:r w:rsidR="00CA6DD3" w:rsidRPr="00B11F35">
        <w:rPr>
          <w:rFonts w:ascii="Arial" w:hAnsi="Arial" w:cs="Arial"/>
        </w:rPr>
        <w:t>secreted</w:t>
      </w:r>
      <w:r w:rsidRPr="00B11F35">
        <w:rPr>
          <w:rFonts w:ascii="Arial" w:hAnsi="Arial" w:cs="Arial"/>
        </w:rPr>
        <w:t xml:space="preserve"> into the portal circulation and rapidly taken up by the liver where </w:t>
      </w:r>
      <w:r w:rsidR="00147AEE" w:rsidRPr="00B11F35">
        <w:rPr>
          <w:rFonts w:ascii="Arial" w:hAnsi="Arial" w:cs="Arial"/>
        </w:rPr>
        <w:t xml:space="preserve">it </w:t>
      </w:r>
      <w:r w:rsidRPr="00B11F35">
        <w:rPr>
          <w:rFonts w:ascii="Arial" w:hAnsi="Arial" w:cs="Arial"/>
        </w:rPr>
        <w:t>is secreted into the bile and transported back</w:t>
      </w:r>
      <w:r w:rsidR="00147AEE" w:rsidRPr="00B11F35">
        <w:rPr>
          <w:rFonts w:ascii="Arial" w:hAnsi="Arial" w:cs="Arial"/>
        </w:rPr>
        <w:t xml:space="preserve"> to the intestine</w:t>
      </w:r>
      <w:r w:rsidR="002E7882" w:rsidRPr="00B11F35">
        <w:rPr>
          <w:rFonts w:ascii="Arial" w:hAnsi="Arial" w:cs="Arial"/>
        </w:rPr>
        <w:t xml:space="preserve"> </w:t>
      </w:r>
      <w:r w:rsidR="002E7882" w:rsidRPr="00B11F35">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2E7882" w:rsidRPr="00B11F35">
        <w:rPr>
          <w:rFonts w:ascii="Arial" w:hAnsi="Arial" w:cs="Arial"/>
        </w:rPr>
      </w:r>
      <w:r w:rsidR="002E7882"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r w:rsidR="002E7882" w:rsidRPr="00B11F35">
        <w:rPr>
          <w:rFonts w:ascii="Arial" w:hAnsi="Arial" w:cs="Arial"/>
        </w:rPr>
        <w:fldChar w:fldCharType="end"/>
      </w:r>
      <w:r w:rsidR="00147AEE" w:rsidRPr="00B11F35">
        <w:rPr>
          <w:rFonts w:ascii="Arial" w:hAnsi="Arial" w:cs="Arial"/>
        </w:rPr>
        <w:t>. This enterohe</w:t>
      </w:r>
      <w:r w:rsidRPr="00B11F35">
        <w:rPr>
          <w:rFonts w:ascii="Arial" w:hAnsi="Arial" w:cs="Arial"/>
        </w:rPr>
        <w:t>p</w:t>
      </w:r>
      <w:r w:rsidR="00147AEE" w:rsidRPr="00B11F35">
        <w:rPr>
          <w:rFonts w:ascii="Arial" w:hAnsi="Arial" w:cs="Arial"/>
        </w:rPr>
        <w:t>a</w:t>
      </w:r>
      <w:r w:rsidRPr="00B11F35">
        <w:rPr>
          <w:rFonts w:ascii="Arial" w:hAnsi="Arial" w:cs="Arial"/>
        </w:rPr>
        <w:t xml:space="preserve">tic circulation repeatedly returns ezetimibe to its site of action (note </w:t>
      </w:r>
      <w:proofErr w:type="spellStart"/>
      <w:r w:rsidRPr="00B11F35">
        <w:rPr>
          <w:rFonts w:ascii="Arial" w:hAnsi="Arial" w:cs="Arial"/>
        </w:rPr>
        <w:t>glucuroni</w:t>
      </w:r>
      <w:r w:rsidR="00147AEE" w:rsidRPr="00B11F35">
        <w:rPr>
          <w:rFonts w:ascii="Arial" w:hAnsi="Arial" w:cs="Arial"/>
        </w:rPr>
        <w:t>dat</w:t>
      </w:r>
      <w:r w:rsidRPr="00B11F35">
        <w:rPr>
          <w:rFonts w:ascii="Arial" w:hAnsi="Arial" w:cs="Arial"/>
        </w:rPr>
        <w:t>ed</w:t>
      </w:r>
      <w:proofErr w:type="spellEnd"/>
      <w:r w:rsidRPr="00B11F35">
        <w:rPr>
          <w:rFonts w:ascii="Arial" w:hAnsi="Arial" w:cs="Arial"/>
        </w:rPr>
        <w:t xml:space="preserve"> ezetimibe is a very effective inhibitor of NPC1L1)</w:t>
      </w:r>
      <w:r w:rsidR="002E7882" w:rsidRPr="00B11F35">
        <w:rPr>
          <w:rFonts w:ascii="Arial" w:hAnsi="Arial" w:cs="Arial"/>
        </w:rPr>
        <w:t xml:space="preserve"> </w:t>
      </w:r>
      <w:r w:rsidR="002E7882" w:rsidRPr="00B11F35">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2E7882" w:rsidRPr="00B11F35">
        <w:rPr>
          <w:rFonts w:ascii="Arial" w:hAnsi="Arial" w:cs="Arial"/>
        </w:rPr>
      </w:r>
      <w:r w:rsidR="002E7882"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r w:rsidR="002E7882" w:rsidRPr="00B11F35">
        <w:rPr>
          <w:rFonts w:ascii="Arial" w:hAnsi="Arial" w:cs="Arial"/>
        </w:rPr>
        <w:fldChar w:fldCharType="end"/>
      </w:r>
      <w:r w:rsidRPr="00B11F35">
        <w:rPr>
          <w:rFonts w:ascii="Arial" w:hAnsi="Arial" w:cs="Arial"/>
        </w:rPr>
        <w:t xml:space="preserve">. </w:t>
      </w:r>
      <w:r w:rsidR="00C40D46" w:rsidRPr="00B11F35">
        <w:rPr>
          <w:rFonts w:ascii="Arial" w:hAnsi="Arial" w:cs="Arial"/>
        </w:rPr>
        <w:t>Additionally, t</w:t>
      </w:r>
      <w:r w:rsidRPr="00B11F35">
        <w:rPr>
          <w:rFonts w:ascii="Arial" w:hAnsi="Arial" w:cs="Arial"/>
        </w:rPr>
        <w:t xml:space="preserve">his enterohepatic circulation accounts for the long duration of action of ezetimibe and limits </w:t>
      </w:r>
      <w:r w:rsidR="00147AEE" w:rsidRPr="00B11F35">
        <w:rPr>
          <w:rFonts w:ascii="Arial" w:hAnsi="Arial" w:cs="Arial"/>
        </w:rPr>
        <w:t>peripheral tissue exposure</w:t>
      </w:r>
      <w:r w:rsidR="002E7882" w:rsidRPr="00B11F35">
        <w:rPr>
          <w:rFonts w:ascii="Arial" w:hAnsi="Arial" w:cs="Arial"/>
        </w:rPr>
        <w:t xml:space="preserve"> </w:t>
      </w:r>
      <w:r w:rsidR="002E7882" w:rsidRPr="00B11F35">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2E7882" w:rsidRPr="00B11F35">
        <w:rPr>
          <w:rFonts w:ascii="Arial" w:hAnsi="Arial" w:cs="Arial"/>
        </w:rPr>
      </w:r>
      <w:r w:rsidR="002E7882"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r w:rsidR="002E7882" w:rsidRPr="00B11F35">
        <w:rPr>
          <w:rFonts w:ascii="Arial" w:hAnsi="Arial" w:cs="Arial"/>
        </w:rPr>
        <w:fldChar w:fldCharType="end"/>
      </w:r>
      <w:r w:rsidR="00147AEE" w:rsidRPr="00B11F35">
        <w:rPr>
          <w:rFonts w:ascii="Arial" w:hAnsi="Arial" w:cs="Arial"/>
        </w:rPr>
        <w:t>. Ezetimibe is not significantly excreted by the kidneys and thus the dose does not need to be adjusted in patients with renal disease.</w:t>
      </w:r>
    </w:p>
    <w:p w14:paraId="20893F5D" w14:textId="77777777" w:rsidR="00666576" w:rsidRPr="00B11F35" w:rsidRDefault="00666576" w:rsidP="00B11F35">
      <w:pPr>
        <w:spacing w:after="0"/>
        <w:rPr>
          <w:rFonts w:ascii="Arial" w:hAnsi="Arial" w:cs="Arial"/>
        </w:rPr>
      </w:pPr>
    </w:p>
    <w:p w14:paraId="20893F5E" w14:textId="3154FAE4" w:rsidR="00147AEE" w:rsidRPr="00B11F35" w:rsidRDefault="00B3670D" w:rsidP="00B11F35">
      <w:pPr>
        <w:spacing w:after="0"/>
        <w:rPr>
          <w:rFonts w:ascii="Arial" w:hAnsi="Arial" w:cs="Arial"/>
        </w:rPr>
      </w:pPr>
      <w:r w:rsidRPr="00B11F35">
        <w:rPr>
          <w:rFonts w:ascii="Arial" w:hAnsi="Arial" w:cs="Arial"/>
        </w:rPr>
        <w:t>Ezetimibe is not metabolized by the P450 system and does not have many drug interactions</w:t>
      </w:r>
      <w:r w:rsidR="002E7882" w:rsidRPr="00B11F35">
        <w:rPr>
          <w:rFonts w:ascii="Arial" w:hAnsi="Arial" w:cs="Arial"/>
        </w:rPr>
        <w:t xml:space="preserve"> </w:t>
      </w:r>
      <w:r w:rsidR="002E7882" w:rsidRPr="00B11F35">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PEVuZE5vdGU+PENpdGU+PEF1dGhvcj5CcnVja2VydDwvQXV0aG9yPjxZZWFyPjIwMDM8L1llYXI+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2E7882" w:rsidRPr="00B11F35">
        <w:rPr>
          <w:rFonts w:ascii="Arial" w:hAnsi="Arial" w:cs="Arial"/>
        </w:rPr>
      </w:r>
      <w:r w:rsidR="002E7882" w:rsidRPr="00B11F35">
        <w:rPr>
          <w:rFonts w:ascii="Arial" w:hAnsi="Arial" w:cs="Arial"/>
        </w:rPr>
        <w:fldChar w:fldCharType="separate"/>
      </w:r>
      <w:r w:rsidR="004878ED">
        <w:rPr>
          <w:rFonts w:ascii="Arial" w:hAnsi="Arial" w:cs="Arial"/>
          <w:noProof/>
        </w:rPr>
        <w:t>(</w:t>
      </w:r>
      <w:hyperlink w:anchor="_ENREF_115" w:tooltip="Bruckert, 2003 #87" w:history="1">
        <w:r w:rsidR="00F55357">
          <w:rPr>
            <w:rFonts w:ascii="Arial" w:hAnsi="Arial" w:cs="Arial"/>
            <w:noProof/>
          </w:rPr>
          <w:t>115</w:t>
        </w:r>
      </w:hyperlink>
      <w:r w:rsidR="004878ED">
        <w:rPr>
          <w:rFonts w:ascii="Arial" w:hAnsi="Arial" w:cs="Arial"/>
          <w:noProof/>
        </w:rPr>
        <w:t>)</w:t>
      </w:r>
      <w:r w:rsidR="002E7882" w:rsidRPr="00B11F35">
        <w:rPr>
          <w:rFonts w:ascii="Arial" w:hAnsi="Arial" w:cs="Arial"/>
        </w:rPr>
        <w:fldChar w:fldCharType="end"/>
      </w:r>
      <w:r w:rsidRPr="00B11F35">
        <w:rPr>
          <w:rFonts w:ascii="Arial" w:hAnsi="Arial" w:cs="Arial"/>
        </w:rPr>
        <w:t>. It should be noted that cyclosporine does increase ezetimibe levels.</w:t>
      </w:r>
    </w:p>
    <w:p w14:paraId="20893F5F" w14:textId="77777777" w:rsidR="00147AEE" w:rsidRPr="00B11F35" w:rsidRDefault="00147AEE" w:rsidP="00B11F35">
      <w:pPr>
        <w:spacing w:after="0"/>
        <w:rPr>
          <w:rFonts w:ascii="Arial" w:hAnsi="Arial" w:cs="Arial"/>
        </w:rPr>
      </w:pPr>
    </w:p>
    <w:p w14:paraId="20893F60" w14:textId="77777777" w:rsidR="00B3670D" w:rsidRPr="00B11F35" w:rsidRDefault="00B3670D" w:rsidP="00B11F35">
      <w:pPr>
        <w:spacing w:after="0"/>
        <w:rPr>
          <w:rFonts w:ascii="Arial" w:hAnsi="Arial" w:cs="Arial"/>
          <w:b/>
          <w:color w:val="92D050"/>
        </w:rPr>
      </w:pPr>
      <w:r w:rsidRPr="00B11F35">
        <w:rPr>
          <w:rFonts w:ascii="Arial" w:hAnsi="Arial" w:cs="Arial"/>
          <w:b/>
          <w:color w:val="92D050"/>
        </w:rPr>
        <w:t xml:space="preserve">Effect of Ezetimibe Therapy on Clinical Outcomes </w:t>
      </w:r>
    </w:p>
    <w:p w14:paraId="20893F61" w14:textId="77777777" w:rsidR="00531BAC" w:rsidRPr="00B11F35" w:rsidRDefault="00531BAC" w:rsidP="00B11F35">
      <w:pPr>
        <w:spacing w:after="0"/>
        <w:rPr>
          <w:rFonts w:ascii="Arial" w:hAnsi="Arial" w:cs="Arial"/>
        </w:rPr>
      </w:pPr>
    </w:p>
    <w:p w14:paraId="20893F62" w14:textId="61BF327B" w:rsidR="00531BAC" w:rsidRPr="00B11F35" w:rsidRDefault="00531BAC" w:rsidP="00B11F35">
      <w:pPr>
        <w:spacing w:after="0"/>
        <w:rPr>
          <w:rFonts w:ascii="Arial" w:hAnsi="Arial" w:cs="Arial"/>
        </w:rPr>
      </w:pPr>
      <w:r w:rsidRPr="00B11F35">
        <w:rPr>
          <w:rFonts w:ascii="Arial" w:hAnsi="Arial" w:cs="Arial"/>
        </w:rPr>
        <w:t xml:space="preserve">There have been a limited number of ezetimibe clinical outcome trials. Two have studied the effect of ezetimibe </w:t>
      </w:r>
      <w:r w:rsidR="00C40D46" w:rsidRPr="00B11F35">
        <w:rPr>
          <w:rFonts w:ascii="Arial" w:hAnsi="Arial" w:cs="Arial"/>
        </w:rPr>
        <w:t>in combination with</w:t>
      </w:r>
      <w:r w:rsidRPr="00B11F35">
        <w:rPr>
          <w:rFonts w:ascii="Arial" w:hAnsi="Arial" w:cs="Arial"/>
        </w:rPr>
        <w:t xml:space="preserve"> a statin vs. placebo making it virtually impossible to determine if ezetimibe </w:t>
      </w:r>
      <w:r w:rsidR="00CA6DD3" w:rsidRPr="00B11F35">
        <w:rPr>
          <w:rFonts w:ascii="Arial" w:hAnsi="Arial" w:cs="Arial"/>
          <w:i/>
        </w:rPr>
        <w:t>per se</w:t>
      </w:r>
      <w:r w:rsidR="00CA6DD3" w:rsidRPr="00B11F35">
        <w:rPr>
          <w:rFonts w:ascii="Arial" w:hAnsi="Arial" w:cs="Arial"/>
        </w:rPr>
        <w:t xml:space="preserve"> </w:t>
      </w:r>
      <w:r w:rsidRPr="00B11F35">
        <w:rPr>
          <w:rFonts w:ascii="Arial" w:hAnsi="Arial" w:cs="Arial"/>
        </w:rPr>
        <w:t xml:space="preserve">has beneficial effects. </w:t>
      </w:r>
      <w:r w:rsidR="00A65FDC" w:rsidRPr="00B11F35">
        <w:rPr>
          <w:rFonts w:ascii="Arial" w:hAnsi="Arial" w:cs="Arial"/>
        </w:rPr>
        <w:t>However, o</w:t>
      </w:r>
      <w:r w:rsidRPr="00B11F35">
        <w:rPr>
          <w:rFonts w:ascii="Arial" w:hAnsi="Arial" w:cs="Arial"/>
        </w:rPr>
        <w:t>ne study has compared ezetimibe plus a statin vs. a statin alone</w:t>
      </w:r>
      <w:r w:rsidR="00C530BF">
        <w:rPr>
          <w:rFonts w:ascii="Arial" w:hAnsi="Arial" w:cs="Arial"/>
        </w:rPr>
        <w:t xml:space="preserve"> and one study compared ezetimibe vs. placebo</w:t>
      </w:r>
      <w:r w:rsidRPr="00B11F35">
        <w:rPr>
          <w:rFonts w:ascii="Arial" w:hAnsi="Arial" w:cs="Arial"/>
        </w:rPr>
        <w:t>.</w:t>
      </w:r>
      <w:r w:rsidR="006F4BA9">
        <w:rPr>
          <w:rFonts w:ascii="Arial" w:hAnsi="Arial" w:cs="Arial"/>
        </w:rPr>
        <w:t xml:space="preserve"> Finally, a study compare</w:t>
      </w:r>
      <w:r w:rsidR="008B15EB">
        <w:rPr>
          <w:rFonts w:ascii="Arial" w:hAnsi="Arial" w:cs="Arial"/>
        </w:rPr>
        <w:t xml:space="preserve">d </w:t>
      </w:r>
      <w:r w:rsidR="008B15EB" w:rsidRPr="008B15EB">
        <w:rPr>
          <w:rFonts w:ascii="Arial" w:hAnsi="Arial" w:cs="Arial"/>
        </w:rPr>
        <w:t>moderate-intensity statin with ezetimibe vs</w:t>
      </w:r>
      <w:r w:rsidR="008B15EB">
        <w:rPr>
          <w:rFonts w:ascii="Arial" w:hAnsi="Arial" w:cs="Arial"/>
        </w:rPr>
        <w:t>.</w:t>
      </w:r>
      <w:r w:rsidR="008B15EB" w:rsidRPr="008B15EB">
        <w:rPr>
          <w:rFonts w:ascii="Arial" w:hAnsi="Arial" w:cs="Arial"/>
        </w:rPr>
        <w:t xml:space="preserve"> high-intensity statin monotherapy</w:t>
      </w:r>
      <w:r w:rsidR="008B15EB">
        <w:rPr>
          <w:rFonts w:ascii="Arial" w:hAnsi="Arial" w:cs="Arial"/>
        </w:rPr>
        <w:t>.</w:t>
      </w:r>
    </w:p>
    <w:p w14:paraId="7B038156" w14:textId="5085B67A" w:rsidR="00204A32" w:rsidRPr="00B11F35" w:rsidRDefault="00204A32" w:rsidP="00B11F35">
      <w:pPr>
        <w:spacing w:after="0"/>
        <w:rPr>
          <w:rFonts w:ascii="Arial" w:hAnsi="Arial" w:cs="Arial"/>
        </w:rPr>
      </w:pPr>
    </w:p>
    <w:p w14:paraId="34B65870" w14:textId="514168EB" w:rsidR="00204A32" w:rsidRPr="00B11F35" w:rsidRDefault="00204A32" w:rsidP="00B11F35">
      <w:pPr>
        <w:spacing w:after="0"/>
        <w:rPr>
          <w:rFonts w:ascii="Arial" w:hAnsi="Arial" w:cs="Arial"/>
          <w:color w:val="FF0000"/>
        </w:rPr>
      </w:pPr>
      <w:r w:rsidRPr="00B11F35">
        <w:rPr>
          <w:rFonts w:ascii="Arial" w:hAnsi="Arial" w:cs="Arial"/>
          <w:color w:val="FF0000"/>
        </w:rPr>
        <w:t>SEAS TRIAL</w:t>
      </w:r>
    </w:p>
    <w:p w14:paraId="20893F63" w14:textId="77777777" w:rsidR="00531BAC" w:rsidRPr="00B11F35" w:rsidRDefault="00531BAC" w:rsidP="00B11F35">
      <w:pPr>
        <w:spacing w:after="0"/>
        <w:rPr>
          <w:rFonts w:ascii="Arial" w:hAnsi="Arial" w:cs="Arial"/>
        </w:rPr>
      </w:pPr>
    </w:p>
    <w:p w14:paraId="20893F64" w14:textId="28FE2B84" w:rsidR="002A590D" w:rsidRPr="00B11F35" w:rsidRDefault="00531BAC" w:rsidP="00B11F35">
      <w:pPr>
        <w:spacing w:after="0"/>
        <w:rPr>
          <w:rFonts w:ascii="Arial" w:hAnsi="Arial" w:cs="Arial"/>
        </w:rPr>
      </w:pPr>
      <w:r w:rsidRPr="00B11F35">
        <w:rPr>
          <w:rFonts w:ascii="Arial" w:hAnsi="Arial" w:cs="Arial"/>
        </w:rPr>
        <w:t xml:space="preserve">The SEAS Trial </w:t>
      </w:r>
      <w:r w:rsidR="002A590D" w:rsidRPr="00B11F35">
        <w:rPr>
          <w:rFonts w:ascii="Arial" w:hAnsi="Arial" w:cs="Arial"/>
        </w:rPr>
        <w:t>was a randomized trial of 1</w:t>
      </w:r>
      <w:r w:rsidR="00511A7C">
        <w:rPr>
          <w:rFonts w:ascii="Arial" w:hAnsi="Arial" w:cs="Arial"/>
        </w:rPr>
        <w:t>,</w:t>
      </w:r>
      <w:r w:rsidR="002A590D" w:rsidRPr="00B11F35">
        <w:rPr>
          <w:rFonts w:ascii="Arial" w:hAnsi="Arial" w:cs="Arial"/>
        </w:rPr>
        <w:t>873 patients with mild-to-moderate, asymptomatic aortic stenosis</w:t>
      </w:r>
      <w:r w:rsidR="002E7882" w:rsidRPr="00B11F35">
        <w:rPr>
          <w:rFonts w:ascii="Arial" w:hAnsi="Arial" w:cs="Arial"/>
        </w:rPr>
        <w:t xml:space="preserve"> </w:t>
      </w:r>
      <w:r w:rsidR="002E7882" w:rsidRPr="00B11F35">
        <w:rPr>
          <w:rFonts w:ascii="Arial" w:hAnsi="Arial" w:cs="Arial"/>
        </w:rPr>
        <w:fldChar w:fldCharType="begin">
          <w:fldData xml:space="preserve">PEVuZE5vdGU+PENpdGU+PEF1dGhvcj5Sb3NzZWJvPC9BdXRob3I+PFllYXI+MjAwODwvWWVhcj48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PEVuZE5vdGU+PENpdGU+PEF1dGhvcj5Sb3NzZWJvPC9BdXRob3I+PFllYXI+MjAwODwvWWVhcj48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2E7882" w:rsidRPr="00B11F35">
        <w:rPr>
          <w:rFonts w:ascii="Arial" w:hAnsi="Arial" w:cs="Arial"/>
        </w:rPr>
        <w:fldChar w:fldCharType="separate"/>
      </w:r>
      <w:r w:rsidR="004878ED">
        <w:rPr>
          <w:rFonts w:ascii="Arial" w:hAnsi="Arial" w:cs="Arial"/>
          <w:noProof/>
        </w:rPr>
        <w:t>(</w:t>
      </w:r>
      <w:hyperlink w:anchor="_ENREF_128" w:tooltip="Rossebo, 2008 #97" w:history="1">
        <w:r w:rsidR="00F55357">
          <w:rPr>
            <w:rFonts w:ascii="Arial" w:hAnsi="Arial" w:cs="Arial"/>
            <w:noProof/>
          </w:rPr>
          <w:t>128</w:t>
        </w:r>
      </w:hyperlink>
      <w:r w:rsidR="004878ED">
        <w:rPr>
          <w:rFonts w:ascii="Arial" w:hAnsi="Arial" w:cs="Arial"/>
          <w:noProof/>
        </w:rPr>
        <w:t>)</w:t>
      </w:r>
      <w:r w:rsidR="002E7882" w:rsidRPr="00B11F35">
        <w:rPr>
          <w:rFonts w:ascii="Arial" w:hAnsi="Arial" w:cs="Arial"/>
        </w:rPr>
        <w:fldChar w:fldCharType="end"/>
      </w:r>
      <w:r w:rsidR="002A590D" w:rsidRPr="00B11F35">
        <w:rPr>
          <w:rFonts w:ascii="Arial" w:hAnsi="Arial" w:cs="Arial"/>
        </w:rPr>
        <w:t xml:space="preserve">. The patients received either simvastatin 40mg per day in combination with ezetimibe 10mg </w:t>
      </w:r>
      <w:r w:rsidR="00C40D46" w:rsidRPr="00B11F35">
        <w:rPr>
          <w:rFonts w:ascii="Arial" w:hAnsi="Arial" w:cs="Arial"/>
        </w:rPr>
        <w:t>per day vs.</w:t>
      </w:r>
      <w:r w:rsidR="00A65FDC" w:rsidRPr="00B11F35">
        <w:rPr>
          <w:rFonts w:ascii="Arial" w:hAnsi="Arial" w:cs="Arial"/>
        </w:rPr>
        <w:t xml:space="preserve"> </w:t>
      </w:r>
      <w:r w:rsidR="002A590D" w:rsidRPr="00B11F35">
        <w:rPr>
          <w:rFonts w:ascii="Arial" w:hAnsi="Arial" w:cs="Arial"/>
        </w:rPr>
        <w:t>placebo daily. The primary outcome was a composite of major cardiovascular events, including death from cardiovascular causes, aortic-valve replacement, non</w:t>
      </w:r>
      <w:r w:rsidR="00111DC5" w:rsidRPr="00B11F35">
        <w:rPr>
          <w:rFonts w:ascii="Arial" w:hAnsi="Arial" w:cs="Arial"/>
        </w:rPr>
        <w:t>-</w:t>
      </w:r>
      <w:r w:rsidR="002A590D" w:rsidRPr="00B11F35">
        <w:rPr>
          <w:rFonts w:ascii="Arial" w:hAnsi="Arial" w:cs="Arial"/>
        </w:rPr>
        <w:t>fatal myocardial infarction, hospitalization for unstable angina pectoris, heart failure, coronary-artery bypass grafting, percutaneous coronary intervention, and non</w:t>
      </w:r>
      <w:r w:rsidR="00111DC5" w:rsidRPr="00B11F35">
        <w:rPr>
          <w:rFonts w:ascii="Arial" w:hAnsi="Arial" w:cs="Arial"/>
        </w:rPr>
        <w:t>-</w:t>
      </w:r>
      <w:r w:rsidR="002A590D" w:rsidRPr="00B11F35">
        <w:rPr>
          <w:rFonts w:ascii="Arial" w:hAnsi="Arial" w:cs="Arial"/>
        </w:rPr>
        <w:t xml:space="preserve">hemorrhagic stroke. Secondary outcomes were events related to aortic-valve stenosis and ischemic cardiovascular events. </w:t>
      </w:r>
      <w:r w:rsidR="005E0D83" w:rsidRPr="00B11F35">
        <w:rPr>
          <w:rFonts w:ascii="Arial" w:hAnsi="Arial" w:cs="Arial"/>
        </w:rPr>
        <w:t xml:space="preserve">Simvastatin plus ezetimibe lowered </w:t>
      </w:r>
      <w:r w:rsidR="00EF3007" w:rsidRPr="00B11F35">
        <w:rPr>
          <w:rFonts w:ascii="Arial" w:hAnsi="Arial" w:cs="Arial"/>
        </w:rPr>
        <w:t>LDL-C</w:t>
      </w:r>
      <w:r w:rsidR="005E0D83" w:rsidRPr="00B11F35">
        <w:rPr>
          <w:rFonts w:ascii="Arial" w:hAnsi="Arial" w:cs="Arial"/>
        </w:rPr>
        <w:t xml:space="preserve"> levels by 61% compared to placebo. </w:t>
      </w:r>
      <w:r w:rsidR="002A590D" w:rsidRPr="00B11F35">
        <w:rPr>
          <w:rFonts w:ascii="Arial" w:hAnsi="Arial" w:cs="Arial"/>
        </w:rPr>
        <w:t>There were no significant difference</w:t>
      </w:r>
      <w:r w:rsidR="00A65FDC" w:rsidRPr="00B11F35">
        <w:rPr>
          <w:rFonts w:ascii="Arial" w:hAnsi="Arial" w:cs="Arial"/>
        </w:rPr>
        <w:t>s</w:t>
      </w:r>
      <w:r w:rsidR="002A590D" w:rsidRPr="00B11F35">
        <w:rPr>
          <w:rFonts w:ascii="Arial" w:hAnsi="Arial" w:cs="Arial"/>
        </w:rPr>
        <w:t xml:space="preserve"> in the primary outcome between the treated vs. placebo groups. Similarly, the need for aortic valve replacement was also no</w:t>
      </w:r>
      <w:r w:rsidR="0083111D" w:rsidRPr="00B11F35">
        <w:rPr>
          <w:rFonts w:ascii="Arial" w:hAnsi="Arial" w:cs="Arial"/>
        </w:rPr>
        <w:t>t</w:t>
      </w:r>
      <w:r w:rsidR="002A590D" w:rsidRPr="00B11F35">
        <w:rPr>
          <w:rFonts w:ascii="Arial" w:hAnsi="Arial" w:cs="Arial"/>
        </w:rPr>
        <w:t xml:space="preserve"> different between the treated and placebo groups. However, fewer patients had ischemic cardiovascular events in the simvastatin</w:t>
      </w:r>
      <w:r w:rsidR="00111DC5" w:rsidRPr="00B11F35">
        <w:rPr>
          <w:rFonts w:ascii="Arial" w:hAnsi="Arial" w:cs="Arial"/>
        </w:rPr>
        <w:t xml:space="preserve"> plus </w:t>
      </w:r>
      <w:r w:rsidR="002A590D" w:rsidRPr="00B11F35">
        <w:rPr>
          <w:rFonts w:ascii="Arial" w:hAnsi="Arial" w:cs="Arial"/>
        </w:rPr>
        <w:t xml:space="preserve">ezetimibe treated group than in the placebo group (hazard ratio, 0.78; 95% CI, 0.63 to 0.97; P=0.02), which was primarily accounted for by a decrease in the number of patients who underwent coronary-artery bypass grafting. The design of this study does not allow for one to determine if the beneficial effect on ischemic cardiovascular events </w:t>
      </w:r>
      <w:r w:rsidR="00111DC5" w:rsidRPr="00B11F35">
        <w:rPr>
          <w:rFonts w:ascii="Arial" w:hAnsi="Arial" w:cs="Arial"/>
        </w:rPr>
        <w:t xml:space="preserve">typically produced by statin therapy </w:t>
      </w:r>
      <w:r w:rsidR="002A590D" w:rsidRPr="00B11F35">
        <w:rPr>
          <w:rFonts w:ascii="Arial" w:hAnsi="Arial" w:cs="Arial"/>
        </w:rPr>
        <w:t>was enhanced by the addition of ezetimibe.</w:t>
      </w:r>
    </w:p>
    <w:p w14:paraId="4F64198F" w14:textId="4E356F38" w:rsidR="00204A32" w:rsidRPr="00B11F35" w:rsidRDefault="00204A32" w:rsidP="00B11F35">
      <w:pPr>
        <w:spacing w:after="0"/>
        <w:rPr>
          <w:rFonts w:ascii="Arial" w:hAnsi="Arial" w:cs="Arial"/>
        </w:rPr>
      </w:pPr>
    </w:p>
    <w:p w14:paraId="72F8A33D" w14:textId="443AF615" w:rsidR="00204A32" w:rsidRPr="00B11F35" w:rsidRDefault="00204A32" w:rsidP="00B11F35">
      <w:pPr>
        <w:spacing w:after="0"/>
        <w:rPr>
          <w:rFonts w:ascii="Arial" w:hAnsi="Arial" w:cs="Arial"/>
          <w:color w:val="FF0000"/>
        </w:rPr>
      </w:pPr>
      <w:r w:rsidRPr="00B11F35">
        <w:rPr>
          <w:rFonts w:ascii="Arial" w:hAnsi="Arial" w:cs="Arial"/>
          <w:color w:val="FF0000"/>
        </w:rPr>
        <w:t>SHARP TRIAL</w:t>
      </w:r>
    </w:p>
    <w:p w14:paraId="20893F65" w14:textId="77777777" w:rsidR="002A590D" w:rsidRPr="00B11F35" w:rsidRDefault="002A590D" w:rsidP="00B11F35">
      <w:pPr>
        <w:spacing w:after="0"/>
        <w:rPr>
          <w:rFonts w:ascii="Arial" w:hAnsi="Arial" w:cs="Arial"/>
        </w:rPr>
      </w:pPr>
    </w:p>
    <w:p w14:paraId="20893F66" w14:textId="75F2D773" w:rsidR="00531BAC" w:rsidRPr="00B11F35" w:rsidRDefault="003B32DC" w:rsidP="00B11F35">
      <w:pPr>
        <w:spacing w:after="0"/>
        <w:rPr>
          <w:rFonts w:ascii="Arial" w:hAnsi="Arial" w:cs="Arial"/>
        </w:rPr>
      </w:pPr>
      <w:r w:rsidRPr="00B11F35">
        <w:rPr>
          <w:rFonts w:ascii="Arial" w:hAnsi="Arial" w:cs="Arial"/>
        </w:rPr>
        <w:t>The SHARP Trial was</w:t>
      </w:r>
      <w:r w:rsidR="00531BAC" w:rsidRPr="00B11F35">
        <w:rPr>
          <w:rFonts w:ascii="Arial" w:hAnsi="Arial" w:cs="Arial"/>
        </w:rPr>
        <w:t xml:space="preserve"> </w:t>
      </w:r>
      <w:r w:rsidRPr="00B11F35">
        <w:rPr>
          <w:rFonts w:ascii="Arial" w:hAnsi="Arial" w:cs="Arial"/>
        </w:rPr>
        <w:t>a randomi</w:t>
      </w:r>
      <w:r w:rsidR="00111DC5" w:rsidRPr="00B11F35">
        <w:rPr>
          <w:rFonts w:ascii="Arial" w:hAnsi="Arial" w:cs="Arial"/>
        </w:rPr>
        <w:t>z</w:t>
      </w:r>
      <w:r w:rsidRPr="00B11F35">
        <w:rPr>
          <w:rFonts w:ascii="Arial" w:hAnsi="Arial" w:cs="Arial"/>
        </w:rPr>
        <w:t>ed trial of 9</w:t>
      </w:r>
      <w:r w:rsidR="00511A7C">
        <w:rPr>
          <w:rFonts w:ascii="Arial" w:hAnsi="Arial" w:cs="Arial"/>
        </w:rPr>
        <w:t>,</w:t>
      </w:r>
      <w:r w:rsidRPr="00B11F35">
        <w:rPr>
          <w:rFonts w:ascii="Arial" w:hAnsi="Arial" w:cs="Arial"/>
        </w:rPr>
        <w:t>270 patients with chronic kidney disease (3</w:t>
      </w:r>
      <w:r w:rsidR="00511A7C">
        <w:rPr>
          <w:rFonts w:ascii="Arial" w:hAnsi="Arial" w:cs="Arial"/>
        </w:rPr>
        <w:t>,</w:t>
      </w:r>
      <w:r w:rsidRPr="00B11F35">
        <w:rPr>
          <w:rFonts w:ascii="Arial" w:hAnsi="Arial" w:cs="Arial"/>
        </w:rPr>
        <w:t>023 on dialysis and 6</w:t>
      </w:r>
      <w:r w:rsidR="00511A7C">
        <w:rPr>
          <w:rFonts w:ascii="Arial" w:hAnsi="Arial" w:cs="Arial"/>
        </w:rPr>
        <w:t>,</w:t>
      </w:r>
      <w:r w:rsidRPr="00B11F35">
        <w:rPr>
          <w:rFonts w:ascii="Arial" w:hAnsi="Arial" w:cs="Arial"/>
        </w:rPr>
        <w:t>247 no</w:t>
      </w:r>
      <w:r w:rsidR="00111DC5" w:rsidRPr="00B11F35">
        <w:rPr>
          <w:rFonts w:ascii="Arial" w:hAnsi="Arial" w:cs="Arial"/>
        </w:rPr>
        <w:t>t</w:t>
      </w:r>
      <w:r w:rsidRPr="00B11F35">
        <w:rPr>
          <w:rFonts w:ascii="Arial" w:hAnsi="Arial" w:cs="Arial"/>
        </w:rPr>
        <w:t xml:space="preserve"> on dialysis) with no known history of myocardial infarction or coronary revasculari</w:t>
      </w:r>
      <w:r w:rsidR="00111DC5" w:rsidRPr="00B11F35">
        <w:rPr>
          <w:rFonts w:ascii="Arial" w:hAnsi="Arial" w:cs="Arial"/>
        </w:rPr>
        <w:t>z</w:t>
      </w:r>
      <w:r w:rsidRPr="00B11F35">
        <w:rPr>
          <w:rFonts w:ascii="Arial" w:hAnsi="Arial" w:cs="Arial"/>
        </w:rPr>
        <w:t>ation</w:t>
      </w:r>
      <w:r w:rsidR="00C40D46" w:rsidRPr="00B11F35">
        <w:rPr>
          <w:rFonts w:ascii="Arial" w:hAnsi="Arial" w:cs="Arial"/>
        </w:rPr>
        <w:t xml:space="preserve"> </w:t>
      </w:r>
      <w:r w:rsidR="00C40D46" w:rsidRPr="00B11F35">
        <w:rPr>
          <w:rFonts w:ascii="Arial" w:hAnsi="Arial" w:cs="Arial"/>
        </w:rPr>
        <w:fldChar w:fldCharType="begin">
          <w:fldData xml:space="preserve">PEVuZE5vdGU+PENpdGU+PEF1dGhvcj5CYWlnZW50PC9BdXRob3I+PFllYXI+MjAxMTwvWWVhcj48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PEVuZE5vdGU+PENpdGU+PEF1dGhvcj5CYWlnZW50PC9BdXRob3I+PFllYXI+MjAxMTwvWWVhcj48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C40D46" w:rsidRPr="00B11F35">
        <w:rPr>
          <w:rFonts w:ascii="Arial" w:hAnsi="Arial" w:cs="Arial"/>
        </w:rPr>
        <w:fldChar w:fldCharType="separate"/>
      </w:r>
      <w:r w:rsidR="004878ED">
        <w:rPr>
          <w:rFonts w:ascii="Arial" w:hAnsi="Arial" w:cs="Arial"/>
          <w:noProof/>
        </w:rPr>
        <w:t>(</w:t>
      </w:r>
      <w:hyperlink w:anchor="_ENREF_129" w:tooltip="Baigent, 2011 #3" w:history="1">
        <w:r w:rsidR="00F55357">
          <w:rPr>
            <w:rFonts w:ascii="Arial" w:hAnsi="Arial" w:cs="Arial"/>
            <w:noProof/>
          </w:rPr>
          <w:t>129</w:t>
        </w:r>
      </w:hyperlink>
      <w:r w:rsidR="004878ED">
        <w:rPr>
          <w:rFonts w:ascii="Arial" w:hAnsi="Arial" w:cs="Arial"/>
          <w:noProof/>
        </w:rPr>
        <w:t>)</w:t>
      </w:r>
      <w:r w:rsidR="00C40D46" w:rsidRPr="00B11F35">
        <w:rPr>
          <w:rFonts w:ascii="Arial" w:hAnsi="Arial" w:cs="Arial"/>
        </w:rPr>
        <w:fldChar w:fldCharType="end"/>
      </w:r>
      <w:r w:rsidRPr="00B11F35">
        <w:rPr>
          <w:rFonts w:ascii="Arial" w:hAnsi="Arial" w:cs="Arial"/>
        </w:rPr>
        <w:t>. Patients were randomly assigned to simvastatin 20 mg plus ezetimibe 10 mg daily vs. placebo. The primary outcome was first major atherosclerotic event (non-fatal myocardial infarction or coronary death, non-</w:t>
      </w:r>
      <w:r w:rsidR="00557F3F" w:rsidRPr="00B11F35">
        <w:rPr>
          <w:rFonts w:ascii="Arial" w:hAnsi="Arial" w:cs="Arial"/>
        </w:rPr>
        <w:t>hemorrhagic</w:t>
      </w:r>
      <w:r w:rsidRPr="00B11F35">
        <w:rPr>
          <w:rFonts w:ascii="Arial" w:hAnsi="Arial" w:cs="Arial"/>
        </w:rPr>
        <w:t xml:space="preserve"> stroke, or any arterial </w:t>
      </w:r>
      <w:r w:rsidR="00557F3F" w:rsidRPr="00B11F35">
        <w:rPr>
          <w:rFonts w:ascii="Arial" w:hAnsi="Arial" w:cs="Arial"/>
        </w:rPr>
        <w:t>revascularization</w:t>
      </w:r>
      <w:r w:rsidRPr="00B11F35">
        <w:rPr>
          <w:rFonts w:ascii="Arial" w:hAnsi="Arial" w:cs="Arial"/>
        </w:rPr>
        <w:t xml:space="preserve"> procedure). Treatment with simvastatin plus ezetimibe resulted in a decrease in </w:t>
      </w:r>
      <w:r w:rsidR="00EF3007" w:rsidRPr="00B11F35">
        <w:rPr>
          <w:rFonts w:ascii="Arial" w:hAnsi="Arial" w:cs="Arial"/>
        </w:rPr>
        <w:t>LDL-C</w:t>
      </w:r>
      <w:r w:rsidRPr="00B11F35">
        <w:rPr>
          <w:rFonts w:ascii="Arial" w:hAnsi="Arial" w:cs="Arial"/>
        </w:rPr>
        <w:t xml:space="preserve"> </w:t>
      </w:r>
      <w:r w:rsidR="005E0D83" w:rsidRPr="00B11F35">
        <w:rPr>
          <w:rFonts w:ascii="Arial" w:hAnsi="Arial" w:cs="Arial"/>
        </w:rPr>
        <w:t xml:space="preserve">of </w:t>
      </w:r>
      <w:r w:rsidRPr="00B11F35">
        <w:rPr>
          <w:rFonts w:ascii="Arial" w:hAnsi="Arial" w:cs="Arial"/>
        </w:rPr>
        <w:t>0</w:t>
      </w:r>
      <w:r w:rsidR="004878ED">
        <w:rPr>
          <w:rFonts w:ascii="Arial" w:hAnsi="Arial" w:cs="Arial"/>
        </w:rPr>
        <w:t>.</w:t>
      </w:r>
      <w:r w:rsidRPr="00B11F35">
        <w:rPr>
          <w:rFonts w:ascii="Arial" w:hAnsi="Arial" w:cs="Arial"/>
        </w:rPr>
        <w:t>85 mmol/L (~34</w:t>
      </w:r>
      <w:r w:rsidR="006B113F">
        <w:rPr>
          <w:rFonts w:ascii="Arial" w:hAnsi="Arial" w:cs="Arial"/>
        </w:rPr>
        <w:t>mg/dL</w:t>
      </w:r>
      <w:r w:rsidRPr="00B11F35">
        <w:rPr>
          <w:rFonts w:ascii="Arial" w:hAnsi="Arial" w:cs="Arial"/>
        </w:rPr>
        <w:t xml:space="preserve">). This decrease in </w:t>
      </w:r>
      <w:r w:rsidR="00EF3007" w:rsidRPr="00B11F35">
        <w:rPr>
          <w:rFonts w:ascii="Arial" w:hAnsi="Arial" w:cs="Arial"/>
        </w:rPr>
        <w:t>LDL-C</w:t>
      </w:r>
      <w:r w:rsidRPr="00B11F35">
        <w:rPr>
          <w:rFonts w:ascii="Arial" w:hAnsi="Arial" w:cs="Arial"/>
        </w:rPr>
        <w:t xml:space="preserve"> was associated with a 17% reduction in major atherosclerotic events. </w:t>
      </w:r>
      <w:r w:rsidR="00EF634D" w:rsidRPr="00B11F35">
        <w:rPr>
          <w:rFonts w:ascii="Arial" w:hAnsi="Arial" w:cs="Arial"/>
        </w:rPr>
        <w:t xml:space="preserve">In patients on hemodialysis there was a 5% decrease in cardiovascular events that was not statistically significant. </w:t>
      </w:r>
      <w:r w:rsidRPr="00B11F35">
        <w:rPr>
          <w:rFonts w:ascii="Arial" w:hAnsi="Arial" w:cs="Arial"/>
        </w:rPr>
        <w:t>Unfortunately</w:t>
      </w:r>
      <w:r w:rsidR="0070121E" w:rsidRPr="00B11F35">
        <w:rPr>
          <w:rFonts w:ascii="Arial" w:hAnsi="Arial" w:cs="Arial"/>
        </w:rPr>
        <w:t>,</w:t>
      </w:r>
      <w:r w:rsidRPr="00B11F35">
        <w:rPr>
          <w:rFonts w:ascii="Arial" w:hAnsi="Arial" w:cs="Arial"/>
        </w:rPr>
        <w:t xml:space="preserve"> similar to the SEAS Trial</w:t>
      </w:r>
      <w:r w:rsidR="00A65FDC" w:rsidRPr="00B11F35">
        <w:rPr>
          <w:rFonts w:ascii="Arial" w:hAnsi="Arial" w:cs="Arial"/>
        </w:rPr>
        <w:t>,</w:t>
      </w:r>
      <w:r w:rsidRPr="00B11F35">
        <w:rPr>
          <w:rFonts w:ascii="Arial" w:hAnsi="Arial" w:cs="Arial"/>
        </w:rPr>
        <w:t xml:space="preserve"> it is impossible to </w:t>
      </w:r>
      <w:r w:rsidR="00511A7C">
        <w:rPr>
          <w:rFonts w:ascii="Arial" w:hAnsi="Arial" w:cs="Arial"/>
        </w:rPr>
        <w:t>determine</w:t>
      </w:r>
      <w:r w:rsidRPr="00B11F35">
        <w:rPr>
          <w:rFonts w:ascii="Arial" w:hAnsi="Arial" w:cs="Arial"/>
        </w:rPr>
        <w:t xml:space="preserve"> whether the addition of ezetimibe improved outcomes above and beyond what would </w:t>
      </w:r>
      <w:r w:rsidR="00511A7C">
        <w:rPr>
          <w:rFonts w:ascii="Arial" w:hAnsi="Arial" w:cs="Arial"/>
        </w:rPr>
        <w:t xml:space="preserve">have </w:t>
      </w:r>
      <w:r w:rsidR="003E4B49" w:rsidRPr="00B11F35">
        <w:rPr>
          <w:rFonts w:ascii="Arial" w:hAnsi="Arial" w:cs="Arial"/>
        </w:rPr>
        <w:t>occur</w:t>
      </w:r>
      <w:r w:rsidR="003E4B49">
        <w:rPr>
          <w:rFonts w:ascii="Arial" w:hAnsi="Arial" w:cs="Arial"/>
        </w:rPr>
        <w:t>red</w:t>
      </w:r>
      <w:r w:rsidRPr="00B11F35">
        <w:rPr>
          <w:rFonts w:ascii="Arial" w:hAnsi="Arial" w:cs="Arial"/>
        </w:rPr>
        <w:t xml:space="preserve"> with statin treatment alone.</w:t>
      </w:r>
    </w:p>
    <w:p w14:paraId="20893F67" w14:textId="77777777" w:rsidR="003B32DC" w:rsidRPr="00B11F35" w:rsidRDefault="003B32DC" w:rsidP="00B11F35">
      <w:pPr>
        <w:spacing w:after="0"/>
        <w:rPr>
          <w:rFonts w:ascii="Arial" w:hAnsi="Arial" w:cs="Arial"/>
        </w:rPr>
      </w:pPr>
    </w:p>
    <w:p w14:paraId="71C8EC40" w14:textId="4228555E" w:rsidR="00204A32" w:rsidRPr="00B11F35" w:rsidRDefault="00C27AB0" w:rsidP="00B11F35">
      <w:pPr>
        <w:spacing w:after="0"/>
        <w:rPr>
          <w:rFonts w:ascii="Arial" w:hAnsi="Arial" w:cs="Arial"/>
          <w:color w:val="FF0000"/>
        </w:rPr>
      </w:pPr>
      <w:r w:rsidRPr="00B11F35">
        <w:rPr>
          <w:rFonts w:ascii="Arial" w:hAnsi="Arial" w:cs="Arial"/>
          <w:color w:val="FF0000"/>
        </w:rPr>
        <w:t>IMPROVE-IT TRIAL</w:t>
      </w:r>
    </w:p>
    <w:p w14:paraId="096A8C8D" w14:textId="77777777" w:rsidR="00204A32" w:rsidRPr="00B11F35" w:rsidRDefault="00204A32" w:rsidP="00B11F35">
      <w:pPr>
        <w:spacing w:after="0"/>
        <w:rPr>
          <w:rFonts w:ascii="Arial" w:hAnsi="Arial" w:cs="Arial"/>
        </w:rPr>
      </w:pPr>
    </w:p>
    <w:p w14:paraId="02D31368" w14:textId="7FA359DD" w:rsidR="00996A83" w:rsidRPr="00B11F35" w:rsidRDefault="00C53765" w:rsidP="00B11F35">
      <w:pPr>
        <w:spacing w:after="0"/>
        <w:rPr>
          <w:rFonts w:ascii="Arial" w:hAnsi="Arial" w:cs="Arial"/>
        </w:rPr>
      </w:pPr>
      <w:r w:rsidRPr="00B11F35">
        <w:rPr>
          <w:rFonts w:ascii="Arial" w:hAnsi="Arial" w:cs="Arial"/>
        </w:rPr>
        <w:t xml:space="preserve">The IMPROVE-IT </w:t>
      </w:r>
      <w:r w:rsidR="005E0D83" w:rsidRPr="00B11F35">
        <w:rPr>
          <w:rFonts w:ascii="Arial" w:hAnsi="Arial" w:cs="Arial"/>
        </w:rPr>
        <w:t>T</w:t>
      </w:r>
      <w:r w:rsidRPr="00B11F35">
        <w:rPr>
          <w:rFonts w:ascii="Arial" w:hAnsi="Arial" w:cs="Arial"/>
        </w:rPr>
        <w:t>rial tested whether the addition of ezetimibe to statin therapy w</w:t>
      </w:r>
      <w:r w:rsidR="0070121E" w:rsidRPr="00B11F35">
        <w:rPr>
          <w:rFonts w:ascii="Arial" w:hAnsi="Arial" w:cs="Arial"/>
        </w:rPr>
        <w:t>ould</w:t>
      </w:r>
      <w:r w:rsidRPr="00B11F35">
        <w:rPr>
          <w:rFonts w:ascii="Arial" w:hAnsi="Arial" w:cs="Arial"/>
        </w:rPr>
        <w:t xml:space="preserve"> provide an additional beneficial effect in patients with the acute coronary syndrome</w:t>
      </w:r>
      <w:r w:rsidR="00EF634D" w:rsidRPr="00B11F35">
        <w:rPr>
          <w:rFonts w:ascii="Arial" w:hAnsi="Arial" w:cs="Arial"/>
        </w:rPr>
        <w:t xml:space="preserve"> </w:t>
      </w:r>
      <w:r w:rsidR="00EF634D" w:rsidRPr="00B11F35">
        <w:rPr>
          <w:rFonts w:ascii="Arial" w:hAnsi="Arial" w:cs="Arial"/>
        </w:rPr>
        <w:fldChar w:fldCharType="begin">
          <w:fldData xml:space="preserve">PEVuZE5vdGU+PENpdGU+PEF1dGhvcj5DYW5ub248L0F1dGhvcj48WWVhcj4yMDE1PC9ZZWFyPjxS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PEVuZE5vdGU+PENpdGU+PEF1dGhvcj5DYW5ub248L0F1dGhvcj48WWVhcj4yMDE1PC9ZZWFyPjxS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EF634D" w:rsidRPr="00B11F35">
        <w:rPr>
          <w:rFonts w:ascii="Arial" w:hAnsi="Arial" w:cs="Arial"/>
        </w:rPr>
        <w:fldChar w:fldCharType="separate"/>
      </w:r>
      <w:r w:rsidR="004878ED">
        <w:rPr>
          <w:rFonts w:ascii="Arial" w:hAnsi="Arial" w:cs="Arial"/>
          <w:noProof/>
        </w:rPr>
        <w:t>(</w:t>
      </w:r>
      <w:hyperlink w:anchor="_ENREF_130" w:tooltip="Cannon, 2015 #4" w:history="1">
        <w:r w:rsidR="00F55357">
          <w:rPr>
            <w:rFonts w:ascii="Arial" w:hAnsi="Arial" w:cs="Arial"/>
            <w:noProof/>
          </w:rPr>
          <w:t>130</w:t>
        </w:r>
      </w:hyperlink>
      <w:r w:rsidR="004878ED">
        <w:rPr>
          <w:rFonts w:ascii="Arial" w:hAnsi="Arial" w:cs="Arial"/>
          <w:noProof/>
        </w:rPr>
        <w:t>)</w:t>
      </w:r>
      <w:r w:rsidR="00EF634D" w:rsidRPr="00B11F35">
        <w:rPr>
          <w:rFonts w:ascii="Arial" w:hAnsi="Arial" w:cs="Arial"/>
        </w:rPr>
        <w:fldChar w:fldCharType="end"/>
      </w:r>
      <w:r w:rsidRPr="00B11F35">
        <w:rPr>
          <w:rFonts w:ascii="Arial" w:hAnsi="Arial" w:cs="Arial"/>
        </w:rPr>
        <w:t xml:space="preserve">. </w:t>
      </w:r>
      <w:r w:rsidR="00A65FDC" w:rsidRPr="00B11F35">
        <w:rPr>
          <w:rFonts w:ascii="Arial" w:hAnsi="Arial" w:cs="Arial"/>
        </w:rPr>
        <w:t>The IMPROVE-IT Trial</w:t>
      </w:r>
      <w:r w:rsidRPr="00B11F35">
        <w:rPr>
          <w:rFonts w:ascii="Arial" w:hAnsi="Arial" w:cs="Arial"/>
        </w:rPr>
        <w:t xml:space="preserve"> was a large trial with over 18,000 patients randomized to </w:t>
      </w:r>
      <w:r w:rsidR="00531BAC" w:rsidRPr="00B11F35">
        <w:rPr>
          <w:rFonts w:ascii="Arial" w:hAnsi="Arial" w:cs="Arial"/>
        </w:rPr>
        <w:t xml:space="preserve">simvastatin 40mg </w:t>
      </w:r>
      <w:r w:rsidRPr="00B11F35">
        <w:rPr>
          <w:rFonts w:ascii="Arial" w:hAnsi="Arial" w:cs="Arial"/>
        </w:rPr>
        <w:t xml:space="preserve">vs. </w:t>
      </w:r>
      <w:r w:rsidR="00531BAC" w:rsidRPr="00B11F35">
        <w:rPr>
          <w:rFonts w:ascii="Arial" w:hAnsi="Arial" w:cs="Arial"/>
        </w:rPr>
        <w:t>sim</w:t>
      </w:r>
      <w:r w:rsidR="00A65FDC" w:rsidRPr="00B11F35">
        <w:rPr>
          <w:rFonts w:ascii="Arial" w:hAnsi="Arial" w:cs="Arial"/>
        </w:rPr>
        <w:t>v</w:t>
      </w:r>
      <w:r w:rsidR="00531BAC" w:rsidRPr="00B11F35">
        <w:rPr>
          <w:rFonts w:ascii="Arial" w:hAnsi="Arial" w:cs="Arial"/>
        </w:rPr>
        <w:t xml:space="preserve">astatin 40mg </w:t>
      </w:r>
      <w:r w:rsidRPr="00B11F35">
        <w:rPr>
          <w:rFonts w:ascii="Arial" w:hAnsi="Arial" w:cs="Arial"/>
        </w:rPr>
        <w:t>+ ezetimibe</w:t>
      </w:r>
      <w:r w:rsidR="00531BAC" w:rsidRPr="00B11F35">
        <w:rPr>
          <w:rFonts w:ascii="Arial" w:hAnsi="Arial" w:cs="Arial"/>
        </w:rPr>
        <w:t xml:space="preserve"> 10mg per day</w:t>
      </w:r>
      <w:r w:rsidRPr="00B11F35">
        <w:rPr>
          <w:rFonts w:ascii="Arial" w:hAnsi="Arial" w:cs="Arial"/>
        </w:rPr>
        <w:t>.</w:t>
      </w:r>
      <w:r w:rsidR="00531BAC" w:rsidRPr="00B11F35">
        <w:rPr>
          <w:rFonts w:ascii="Arial" w:hAnsi="Arial" w:cs="Arial"/>
        </w:rPr>
        <w:t xml:space="preserve"> </w:t>
      </w:r>
      <w:r w:rsidRPr="00B11F35">
        <w:rPr>
          <w:rFonts w:ascii="Arial" w:hAnsi="Arial" w:cs="Arial"/>
        </w:rPr>
        <w:t xml:space="preserve">On treatment </w:t>
      </w:r>
      <w:r w:rsidR="00EF3007" w:rsidRPr="00B11F35">
        <w:rPr>
          <w:rFonts w:ascii="Arial" w:hAnsi="Arial" w:cs="Arial"/>
        </w:rPr>
        <w:t>LDL-C</w:t>
      </w:r>
      <w:r w:rsidRPr="00B11F35">
        <w:rPr>
          <w:rFonts w:ascii="Arial" w:hAnsi="Arial" w:cs="Arial"/>
        </w:rPr>
        <w:t xml:space="preserve"> levels were 70</w:t>
      </w:r>
      <w:r w:rsidR="006B113F">
        <w:rPr>
          <w:rFonts w:ascii="Arial" w:hAnsi="Arial" w:cs="Arial"/>
        </w:rPr>
        <w:t>mg/dL</w:t>
      </w:r>
      <w:r w:rsidRPr="00B11F35">
        <w:rPr>
          <w:rFonts w:ascii="Arial" w:hAnsi="Arial" w:cs="Arial"/>
        </w:rPr>
        <w:t xml:space="preserve"> in the statin alone group vs. 5</w:t>
      </w:r>
      <w:r w:rsidR="00531BAC" w:rsidRPr="00B11F35">
        <w:rPr>
          <w:rFonts w:ascii="Arial" w:hAnsi="Arial" w:cs="Arial"/>
        </w:rPr>
        <w:t>4</w:t>
      </w:r>
      <w:r w:rsidR="006B113F">
        <w:rPr>
          <w:rFonts w:ascii="Arial" w:hAnsi="Arial" w:cs="Arial"/>
        </w:rPr>
        <w:t>mg/dL</w:t>
      </w:r>
      <w:r w:rsidRPr="00B11F35">
        <w:rPr>
          <w:rFonts w:ascii="Arial" w:hAnsi="Arial" w:cs="Arial"/>
        </w:rPr>
        <w:t xml:space="preserve"> in the statin + ezetimibe group. There was a small but significant 6.4% decrease in major cardiovascular events (</w:t>
      </w:r>
      <w:r w:rsidR="00C27AB0" w:rsidRPr="00B11F35">
        <w:rPr>
          <w:rFonts w:ascii="Arial" w:hAnsi="Arial" w:cs="Arial"/>
        </w:rPr>
        <w:t>c</w:t>
      </w:r>
      <w:r w:rsidRPr="00B11F35">
        <w:rPr>
          <w:rFonts w:ascii="Arial" w:hAnsi="Arial" w:cs="Arial"/>
        </w:rPr>
        <w:t>ardiovascular death, MI, documented unstable angina requiring rehospitalization, coronary revascularization, or stroke) in the statin + ezetimibe group (HR 0.936 CI (0.887, 0.988) p=0.016). Cardiovascular death, non-fatal MI, or non-fatal stroke were reduced by 10% (HR 0.90 CI (0.84, 0.97) p=0.00</w:t>
      </w:r>
      <w:r w:rsidR="00531BAC" w:rsidRPr="00B11F35">
        <w:rPr>
          <w:rFonts w:ascii="Arial" w:hAnsi="Arial" w:cs="Arial"/>
        </w:rPr>
        <w:t xml:space="preserve">3). </w:t>
      </w:r>
      <w:r w:rsidR="000B28BE" w:rsidRPr="00B11F35">
        <w:rPr>
          <w:rFonts w:ascii="Arial" w:hAnsi="Arial" w:cs="Arial"/>
        </w:rPr>
        <w:t xml:space="preserve">There was a significant 21% reduction in ischemic stroke (HR, 0.79; 95% CI, 0.67-0.94; P=0.008) and a nonsignificant increase in hemorrhagic stroke (HR, 1.38; 95% CI, 0.93-2.04; P=0.11) </w:t>
      </w:r>
      <w:r w:rsidR="000B28BE" w:rsidRPr="00B11F35">
        <w:rPr>
          <w:rFonts w:ascii="Arial" w:hAnsi="Arial" w:cs="Arial"/>
        </w:rPr>
        <w:fldChar w:fldCharType="begin">
          <w:fldData xml:space="preserve">PEVuZE5vdGU+PENpdGU+PEF1dGhvcj5Cb2h1bGE8L0F1dGhvcj48WWVhcj4yMDE3PC9ZZWFyPjxS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PEVuZE5vdGU+PENpdGU+PEF1dGhvcj5Cb2h1bGE8L0F1dGhvcj48WWVhcj4yMDE3PC9ZZWFyPjxS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0B28BE" w:rsidRPr="00B11F35">
        <w:rPr>
          <w:rFonts w:ascii="Arial" w:hAnsi="Arial" w:cs="Arial"/>
        </w:rPr>
      </w:r>
      <w:r w:rsidR="000B28BE" w:rsidRPr="00B11F35">
        <w:rPr>
          <w:rFonts w:ascii="Arial" w:hAnsi="Arial" w:cs="Arial"/>
        </w:rPr>
        <w:fldChar w:fldCharType="separate"/>
      </w:r>
      <w:r w:rsidR="004878ED">
        <w:rPr>
          <w:rFonts w:ascii="Arial" w:hAnsi="Arial" w:cs="Arial"/>
          <w:noProof/>
        </w:rPr>
        <w:t>(</w:t>
      </w:r>
      <w:hyperlink w:anchor="_ENREF_131" w:tooltip="Bohula, 2017 #183" w:history="1">
        <w:r w:rsidR="00F55357">
          <w:rPr>
            <w:rFonts w:ascii="Arial" w:hAnsi="Arial" w:cs="Arial"/>
            <w:noProof/>
          </w:rPr>
          <w:t>131</w:t>
        </w:r>
      </w:hyperlink>
      <w:r w:rsidR="004878ED">
        <w:rPr>
          <w:rFonts w:ascii="Arial" w:hAnsi="Arial" w:cs="Arial"/>
          <w:noProof/>
        </w:rPr>
        <w:t>)</w:t>
      </w:r>
      <w:r w:rsidR="000B28BE" w:rsidRPr="00B11F35">
        <w:rPr>
          <w:rFonts w:ascii="Arial" w:hAnsi="Arial" w:cs="Arial"/>
        </w:rPr>
        <w:fldChar w:fldCharType="end"/>
      </w:r>
      <w:r w:rsidR="000B28BE" w:rsidRPr="00B11F35">
        <w:rPr>
          <w:rFonts w:ascii="Arial" w:hAnsi="Arial" w:cs="Arial"/>
        </w:rPr>
        <w:t xml:space="preserve">. </w:t>
      </w:r>
      <w:r w:rsidR="00210B56" w:rsidRPr="00B11F35">
        <w:rPr>
          <w:rFonts w:ascii="Arial" w:hAnsi="Arial" w:cs="Arial"/>
        </w:rPr>
        <w:t xml:space="preserve">Patients </w:t>
      </w:r>
      <w:r w:rsidR="00AF4DBD" w:rsidRPr="00B11F35">
        <w:rPr>
          <w:rFonts w:ascii="Arial" w:hAnsi="Arial" w:cs="Arial"/>
        </w:rPr>
        <w:t xml:space="preserve">with </w:t>
      </w:r>
      <w:r w:rsidR="00210B56" w:rsidRPr="00B11F35">
        <w:rPr>
          <w:rFonts w:ascii="Arial" w:hAnsi="Arial" w:cs="Arial"/>
        </w:rPr>
        <w:t xml:space="preserve">a prior stroke were at a higher risk of </w:t>
      </w:r>
      <w:r w:rsidR="00AF4DBD" w:rsidRPr="00B11F35">
        <w:rPr>
          <w:rFonts w:ascii="Arial" w:hAnsi="Arial" w:cs="Arial"/>
        </w:rPr>
        <w:t xml:space="preserve">stroke </w:t>
      </w:r>
      <w:r w:rsidR="00210B56" w:rsidRPr="00B11F35">
        <w:rPr>
          <w:rFonts w:ascii="Arial" w:hAnsi="Arial" w:cs="Arial"/>
        </w:rPr>
        <w:t xml:space="preserve">recurrence and the risk of a subsequent stroke was reduced by 40% (HR, 0.60; 95% CI, 0.38-0.95; P=0.030) with ezetimibe added to simvastatin therapy </w:t>
      </w:r>
      <w:r w:rsidR="00210B56" w:rsidRPr="00B11F35">
        <w:rPr>
          <w:rFonts w:ascii="Arial" w:hAnsi="Arial" w:cs="Arial"/>
        </w:rPr>
        <w:fldChar w:fldCharType="begin">
          <w:fldData xml:space="preserve">PEVuZE5vdGU+PENpdGU+PEF1dGhvcj5Cb2h1bGE8L0F1dGhvcj48WWVhcj4yMDE3PC9ZZWFyPjxS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PEVuZE5vdGU+PENpdGU+PEF1dGhvcj5Cb2h1bGE8L0F1dGhvcj48WWVhcj4yMDE3PC9ZZWFyPjxS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210B56" w:rsidRPr="00B11F35">
        <w:rPr>
          <w:rFonts w:ascii="Arial" w:hAnsi="Arial" w:cs="Arial"/>
        </w:rPr>
      </w:r>
      <w:r w:rsidR="00210B56" w:rsidRPr="00B11F35">
        <w:rPr>
          <w:rFonts w:ascii="Arial" w:hAnsi="Arial" w:cs="Arial"/>
        </w:rPr>
        <w:fldChar w:fldCharType="separate"/>
      </w:r>
      <w:r w:rsidR="004878ED">
        <w:rPr>
          <w:rFonts w:ascii="Arial" w:hAnsi="Arial" w:cs="Arial"/>
          <w:noProof/>
        </w:rPr>
        <w:t>(</w:t>
      </w:r>
      <w:hyperlink w:anchor="_ENREF_131" w:tooltip="Bohula, 2017 #183" w:history="1">
        <w:r w:rsidR="00F55357">
          <w:rPr>
            <w:rFonts w:ascii="Arial" w:hAnsi="Arial" w:cs="Arial"/>
            <w:noProof/>
          </w:rPr>
          <w:t>131</w:t>
        </w:r>
      </w:hyperlink>
      <w:r w:rsidR="004878ED">
        <w:rPr>
          <w:rFonts w:ascii="Arial" w:hAnsi="Arial" w:cs="Arial"/>
          <w:noProof/>
        </w:rPr>
        <w:t>)</w:t>
      </w:r>
      <w:r w:rsidR="00210B56" w:rsidRPr="00B11F35">
        <w:rPr>
          <w:rFonts w:ascii="Arial" w:hAnsi="Arial" w:cs="Arial"/>
        </w:rPr>
        <w:fldChar w:fldCharType="end"/>
      </w:r>
      <w:r w:rsidR="00210B56" w:rsidRPr="00B11F35">
        <w:rPr>
          <w:rFonts w:ascii="Arial" w:hAnsi="Arial" w:cs="Arial"/>
        </w:rPr>
        <w:t xml:space="preserve">. </w:t>
      </w:r>
      <w:r w:rsidR="00996A83" w:rsidRPr="00B11F35">
        <w:rPr>
          <w:rFonts w:ascii="Arial" w:hAnsi="Arial" w:cs="Arial"/>
        </w:rPr>
        <w:t xml:space="preserve">In patients with diabetes or other high risk factors the benefits of adding ezetimibe to statin therapy was enhanced </w:t>
      </w:r>
      <w:r w:rsidR="00996A83" w:rsidRPr="00B11F35">
        <w:rPr>
          <w:rFonts w:ascii="Arial" w:hAnsi="Arial" w:cs="Arial"/>
        </w:rPr>
        <w:fldChar w:fldCharType="begin">
          <w:fldData xml:space="preserve">PEVuZE5vdGU+PENpdGU+PEF1dGhvcj5HaXVnbGlhbm88L0F1dGhvcj48WWVhcj4yMDE4PC9ZZWFy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PEVuZE5vdGU+PENpdGU+PEF1dGhvcj5HaXVnbGlhbm88L0F1dGhvcj48WWVhcj4yMDE4PC9ZZWFy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996A83" w:rsidRPr="00B11F35">
        <w:rPr>
          <w:rFonts w:ascii="Arial" w:hAnsi="Arial" w:cs="Arial"/>
        </w:rPr>
        <w:fldChar w:fldCharType="separate"/>
      </w:r>
      <w:r w:rsidR="004878ED">
        <w:rPr>
          <w:rFonts w:ascii="Arial" w:hAnsi="Arial" w:cs="Arial"/>
          <w:noProof/>
        </w:rPr>
        <w:t>(</w:t>
      </w:r>
      <w:hyperlink w:anchor="_ENREF_132" w:tooltip="Giugliano, 2018 #182" w:history="1">
        <w:r w:rsidR="00F55357">
          <w:rPr>
            <w:rFonts w:ascii="Arial" w:hAnsi="Arial" w:cs="Arial"/>
            <w:noProof/>
          </w:rPr>
          <w:t>132</w:t>
        </w:r>
      </w:hyperlink>
      <w:r w:rsidR="004878ED">
        <w:rPr>
          <w:rFonts w:ascii="Arial" w:hAnsi="Arial" w:cs="Arial"/>
          <w:noProof/>
        </w:rPr>
        <w:t>)</w:t>
      </w:r>
      <w:r w:rsidR="00996A83" w:rsidRPr="00B11F35">
        <w:rPr>
          <w:rFonts w:ascii="Arial" w:hAnsi="Arial" w:cs="Arial"/>
        </w:rPr>
        <w:fldChar w:fldCharType="end"/>
      </w:r>
      <w:r w:rsidR="00996A83" w:rsidRPr="00B11F35">
        <w:rPr>
          <w:rFonts w:ascii="Arial" w:hAnsi="Arial" w:cs="Arial"/>
        </w:rPr>
        <w:t xml:space="preserve">. In fact, </w:t>
      </w:r>
      <w:r w:rsidR="000B28BE" w:rsidRPr="00B11F35">
        <w:rPr>
          <w:rFonts w:ascii="Arial" w:hAnsi="Arial" w:cs="Arial"/>
        </w:rPr>
        <w:t xml:space="preserve">patients without DM </w:t>
      </w:r>
      <w:r w:rsidR="00AF4DBD" w:rsidRPr="00B11F35">
        <w:rPr>
          <w:rFonts w:ascii="Arial" w:hAnsi="Arial" w:cs="Arial"/>
        </w:rPr>
        <w:t xml:space="preserve">and </w:t>
      </w:r>
      <w:r w:rsidR="000B28BE" w:rsidRPr="00B11F35">
        <w:rPr>
          <w:rFonts w:ascii="Arial" w:hAnsi="Arial" w:cs="Arial"/>
        </w:rPr>
        <w:t xml:space="preserve">at low or moderate risk demonstrated no benefit with the addition of ezetimibe to simvastatin </w:t>
      </w:r>
      <w:r w:rsidR="000B28BE" w:rsidRPr="00B11F35">
        <w:rPr>
          <w:rFonts w:ascii="Arial" w:hAnsi="Arial" w:cs="Arial"/>
        </w:rPr>
        <w:fldChar w:fldCharType="begin">
          <w:fldData xml:space="preserve">PEVuZE5vdGU+PENpdGU+PEF1dGhvcj5HaXVnbGlhbm88L0F1dGhvcj48WWVhcj4yMDE4PC9ZZWFy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PEVuZE5vdGU+PENpdGU+PEF1dGhvcj5HaXVnbGlhbm88L0F1dGhvcj48WWVhcj4yMDE4PC9ZZWFy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0B28BE" w:rsidRPr="00B11F35">
        <w:rPr>
          <w:rFonts w:ascii="Arial" w:hAnsi="Arial" w:cs="Arial"/>
        </w:rPr>
        <w:fldChar w:fldCharType="separate"/>
      </w:r>
      <w:r w:rsidR="004878ED">
        <w:rPr>
          <w:rFonts w:ascii="Arial" w:hAnsi="Arial" w:cs="Arial"/>
          <w:noProof/>
        </w:rPr>
        <w:t>(</w:t>
      </w:r>
      <w:hyperlink w:anchor="_ENREF_132" w:tooltip="Giugliano, 2018 #182" w:history="1">
        <w:r w:rsidR="00F55357">
          <w:rPr>
            <w:rFonts w:ascii="Arial" w:hAnsi="Arial" w:cs="Arial"/>
            <w:noProof/>
          </w:rPr>
          <w:t>132</w:t>
        </w:r>
      </w:hyperlink>
      <w:r w:rsidR="004878ED">
        <w:rPr>
          <w:rFonts w:ascii="Arial" w:hAnsi="Arial" w:cs="Arial"/>
          <w:noProof/>
        </w:rPr>
        <w:t>)</w:t>
      </w:r>
      <w:r w:rsidR="000B28BE" w:rsidRPr="00B11F35">
        <w:rPr>
          <w:rFonts w:ascii="Arial" w:hAnsi="Arial" w:cs="Arial"/>
        </w:rPr>
        <w:fldChar w:fldCharType="end"/>
      </w:r>
      <w:r w:rsidR="000B28BE" w:rsidRPr="00B11F35">
        <w:rPr>
          <w:rFonts w:ascii="Arial" w:hAnsi="Arial" w:cs="Arial"/>
        </w:rPr>
        <w:t>.</w:t>
      </w:r>
      <w:r w:rsidR="00AF4DBD" w:rsidRPr="00B11F35">
        <w:rPr>
          <w:rFonts w:ascii="Arial" w:hAnsi="Arial" w:cs="Arial"/>
        </w:rPr>
        <w:t xml:space="preserve"> Similarly, patients who also had peripheral arterial disease or a history of cerebral vascular disease also had the greatest absolute benefits from the addition of ezetimibe </w:t>
      </w:r>
      <w:r w:rsidR="00AF4DBD" w:rsidRPr="00B11F35">
        <w:rPr>
          <w:rFonts w:ascii="Arial" w:hAnsi="Arial" w:cs="Arial"/>
        </w:rPr>
        <w:fldChar w:fldCharType="begin"/>
      </w:r>
      <w:r w:rsidR="004878ED">
        <w:rPr>
          <w:rFonts w:ascii="Arial" w:hAnsi="Arial" w:cs="Arial"/>
        </w:rPr>
        <w:instrText xml:space="preserve"> ADDIN EN.CITE &lt;EndNote&gt;&lt;Cite&gt;&lt;Author&gt;Bonaca&lt;/Author&gt;&lt;Year&gt;2018&lt;/Year&gt;&lt;RecNum&gt;191&lt;/RecNum&gt;&lt;DisplayText&gt;(133)&lt;/DisplayText&gt;&lt;record&gt;&lt;rec-number&gt;191&lt;/rec-number&gt;&lt;foreign-keys&gt;&lt;key app="EN" db-id="pxe9wwewy9awxtepvf6vdt9iwxtex2rsrfwd" timestamp="0"&gt;191&lt;/key&gt;&lt;/foreign-keys&gt;&lt;ref-type name="Journal Article"&gt;17&lt;/ref-type&gt;&lt;contributors&gt;&lt;authors&gt;&lt;author&gt;Bonaca, M. P.&lt;/author&gt;&lt;author&gt;Gutierrez, J. A.&lt;/author&gt;&lt;author&gt;Cannon, C.&lt;/author&gt;&lt;author&gt;Giugliano, R.&lt;/author&gt;&lt;author&gt;Blazing, M.&lt;/author&gt;&lt;author&gt;Park, J. G.&lt;/author&gt;&lt;author&gt;White, J.&lt;/author&gt;&lt;author&gt;Tershakovec, A.&lt;/author&gt;&lt;author&gt;Braunwald, E.&lt;/author&gt;&lt;/authors&gt;&lt;/contributors&gt;&lt;auth-address&gt;Cardiovascular Division, Brigham and Women&amp;apos;s Hospital, Boston, MA, USA; Department of Medicine, Harvard Medical School, Boston, MA, USA. Electronic address: mbonaca@partners.org.&amp;#xD;Duke Clinical Research Institute, Duke University School of Medicine, Durham, NC, USA.&amp;#xD;Cardiovascular Division, Brigham and Women&amp;apos;s Hospital, Boston, MA, USA; Department of Medicine, Harvard Medical School, Boston, MA, USA.&amp;#xD;Merck, Kenilworth, NJ, USA.&lt;/auth-address&gt;&lt;titles&gt;&lt;title&gt;Polyvascular disease, type 2 diabetes, and long-term vascular risk: a secondary analysis of the IMPROVE-IT trial&lt;/title&gt;&lt;secondary-title&gt;Lancet Diabetes Endocrinol&lt;/secondary-title&gt;&lt;/titles&gt;&lt;periodical&gt;&lt;full-title&gt;Lancet Diabetes Endocrinol&lt;/full-title&gt;&lt;/periodical&gt;&lt;pages&gt;934-943&lt;/pages&gt;&lt;volume&gt;6&lt;/volume&gt;&lt;number&gt;12&lt;/number&gt;&lt;edition&gt;2018/11/07&lt;/edition&gt;&lt;dates&gt;&lt;year&gt;2018&lt;/year&gt;&lt;pub-dates&gt;&lt;date&gt;Dec&lt;/date&gt;&lt;/pub-dates&gt;&lt;/dates&gt;&lt;isbn&gt;2213-8595 (Electronic)&amp;#xD;2213-8587 (Linking)&lt;/isbn&gt;&lt;accession-num&gt;30396865&lt;/accession-num&gt;&lt;urls&gt;&lt;related-urls&gt;&lt;url&gt;https://www.ncbi.nlm.nih.gov/pubmed/30396865&lt;/url&gt;&lt;/related-urls&gt;&lt;/urls&gt;&lt;electronic-resource-num&gt;10.1016/S2213-8587(18)30290-0&lt;/electronic-resource-num&gt;&lt;/record&gt;&lt;/Cite&gt;&lt;/EndNote&gt;</w:instrText>
      </w:r>
      <w:r w:rsidR="00AF4DBD" w:rsidRPr="00B11F35">
        <w:rPr>
          <w:rFonts w:ascii="Arial" w:hAnsi="Arial" w:cs="Arial"/>
        </w:rPr>
        <w:fldChar w:fldCharType="separate"/>
      </w:r>
      <w:r w:rsidR="004878ED">
        <w:rPr>
          <w:rFonts w:ascii="Arial" w:hAnsi="Arial" w:cs="Arial"/>
          <w:noProof/>
        </w:rPr>
        <w:t>(</w:t>
      </w:r>
      <w:hyperlink w:anchor="_ENREF_133" w:tooltip="Bonaca, 2018 #191" w:history="1">
        <w:r w:rsidR="00F55357">
          <w:rPr>
            <w:rFonts w:ascii="Arial" w:hAnsi="Arial" w:cs="Arial"/>
            <w:noProof/>
          </w:rPr>
          <w:t>133</w:t>
        </w:r>
      </w:hyperlink>
      <w:r w:rsidR="004878ED">
        <w:rPr>
          <w:rFonts w:ascii="Arial" w:hAnsi="Arial" w:cs="Arial"/>
          <w:noProof/>
        </w:rPr>
        <w:t>)</w:t>
      </w:r>
      <w:r w:rsidR="00AF4DBD" w:rsidRPr="00B11F35">
        <w:rPr>
          <w:rFonts w:ascii="Arial" w:hAnsi="Arial" w:cs="Arial"/>
        </w:rPr>
        <w:fldChar w:fldCharType="end"/>
      </w:r>
      <w:r w:rsidR="00AF4DBD" w:rsidRPr="00B11F35">
        <w:rPr>
          <w:rFonts w:ascii="Arial" w:hAnsi="Arial" w:cs="Arial"/>
        </w:rPr>
        <w:t xml:space="preserve">. Thus, the addition of ezetimibe to statin therapy is of greatest benefit in patients </w:t>
      </w:r>
      <w:r w:rsidR="00E86CE0" w:rsidRPr="00B11F35">
        <w:rPr>
          <w:rFonts w:ascii="Arial" w:hAnsi="Arial" w:cs="Arial"/>
        </w:rPr>
        <w:t xml:space="preserve">at high risk (for example </w:t>
      </w:r>
      <w:r w:rsidR="00C27AB0" w:rsidRPr="00B11F35">
        <w:rPr>
          <w:rFonts w:ascii="Arial" w:hAnsi="Arial" w:cs="Arial"/>
        </w:rPr>
        <w:t xml:space="preserve">patients with </w:t>
      </w:r>
      <w:r w:rsidR="00AF4DBD" w:rsidRPr="00B11F35">
        <w:rPr>
          <w:rFonts w:ascii="Arial" w:hAnsi="Arial" w:cs="Arial"/>
        </w:rPr>
        <w:t>diabetes</w:t>
      </w:r>
      <w:r w:rsidR="00E86CE0" w:rsidRPr="00B11F35">
        <w:rPr>
          <w:rFonts w:ascii="Arial" w:hAnsi="Arial" w:cs="Arial"/>
        </w:rPr>
        <w:t>, peripheral vascular disease, cerebrovascular disease, etc.).</w:t>
      </w:r>
    </w:p>
    <w:p w14:paraId="08D69D21" w14:textId="77777777" w:rsidR="00996A83" w:rsidRPr="00B11F35" w:rsidRDefault="00996A83" w:rsidP="00B11F35">
      <w:pPr>
        <w:spacing w:after="0"/>
        <w:rPr>
          <w:rFonts w:ascii="Arial" w:hAnsi="Arial" w:cs="Arial"/>
        </w:rPr>
      </w:pPr>
    </w:p>
    <w:p w14:paraId="20893F68" w14:textId="25268FB9" w:rsidR="00B3670D" w:rsidRPr="00B11F35" w:rsidRDefault="00C53765" w:rsidP="00B11F35">
      <w:pPr>
        <w:spacing w:after="0"/>
        <w:rPr>
          <w:rFonts w:ascii="Arial" w:hAnsi="Arial" w:cs="Arial"/>
        </w:rPr>
      </w:pPr>
      <w:r w:rsidRPr="00B11F35">
        <w:rPr>
          <w:rFonts w:ascii="Arial" w:hAnsi="Arial" w:cs="Arial"/>
        </w:rPr>
        <w:t xml:space="preserve">The results of this study have a number of important implications. First, it demonstrates that combination therapy </w:t>
      </w:r>
      <w:r w:rsidR="00DB55C3" w:rsidRPr="00B11F35">
        <w:rPr>
          <w:rFonts w:ascii="Arial" w:hAnsi="Arial" w:cs="Arial"/>
        </w:rPr>
        <w:t>has</w:t>
      </w:r>
      <w:r w:rsidRPr="00B11F35">
        <w:rPr>
          <w:rFonts w:ascii="Arial" w:hAnsi="Arial" w:cs="Arial"/>
        </w:rPr>
        <w:t xml:space="preserve"> benefits above and beyond statin therapy alone. Second, it provides further support for the hypothesis that lowering LDL </w:t>
      </w:r>
      <w:r w:rsidRPr="00B11F35">
        <w:rPr>
          <w:rFonts w:ascii="Arial" w:hAnsi="Arial" w:cs="Arial"/>
          <w:i/>
        </w:rPr>
        <w:t>per se</w:t>
      </w:r>
      <w:r w:rsidRPr="00B11F35">
        <w:rPr>
          <w:rFonts w:ascii="Arial" w:hAnsi="Arial" w:cs="Arial"/>
        </w:rPr>
        <w:t xml:space="preserve"> will reduce cardiovascular events. </w:t>
      </w:r>
      <w:r w:rsidR="00C27AB0" w:rsidRPr="00B11F35">
        <w:rPr>
          <w:rFonts w:ascii="Arial" w:hAnsi="Arial" w:cs="Arial"/>
        </w:rPr>
        <w:t xml:space="preserve">The reduction in cardiovascular events was similar to what one would predict based on the Cholesterol Treatment Trialists results. </w:t>
      </w:r>
      <w:r w:rsidRPr="00B11F35">
        <w:rPr>
          <w:rFonts w:ascii="Arial" w:hAnsi="Arial" w:cs="Arial"/>
        </w:rPr>
        <w:t>Third, it suggests that lowering LDL levels into the 50s will have benefits above and beyond lowering LDL levels to the 70</w:t>
      </w:r>
      <w:r w:rsidR="006B113F">
        <w:rPr>
          <w:rFonts w:ascii="Arial" w:hAnsi="Arial" w:cs="Arial"/>
        </w:rPr>
        <w:t>mg/dL</w:t>
      </w:r>
      <w:r w:rsidRPr="00B11F35">
        <w:rPr>
          <w:rFonts w:ascii="Arial" w:hAnsi="Arial" w:cs="Arial"/>
        </w:rPr>
        <w:t xml:space="preserve"> range</w:t>
      </w:r>
      <w:r w:rsidR="000B28BE" w:rsidRPr="00B11F35">
        <w:rPr>
          <w:rFonts w:ascii="Arial" w:hAnsi="Arial" w:cs="Arial"/>
        </w:rPr>
        <w:t xml:space="preserve"> in patients with diabetes or other factors that result in a high risk for cardiovascular events</w:t>
      </w:r>
      <w:r w:rsidRPr="00B11F35">
        <w:rPr>
          <w:rFonts w:ascii="Arial" w:hAnsi="Arial" w:cs="Arial"/>
        </w:rPr>
        <w:t>. These results have implications for determining goals of therapy</w:t>
      </w:r>
      <w:r w:rsidR="00531BAC" w:rsidRPr="00B11F35">
        <w:rPr>
          <w:rFonts w:ascii="Arial" w:hAnsi="Arial" w:cs="Arial"/>
        </w:rPr>
        <w:t xml:space="preserve"> and provide support for combination therapy</w:t>
      </w:r>
      <w:r w:rsidRPr="00B11F35">
        <w:rPr>
          <w:rFonts w:ascii="Arial" w:hAnsi="Arial" w:cs="Arial"/>
        </w:rPr>
        <w:t>.</w:t>
      </w:r>
    </w:p>
    <w:p w14:paraId="4713600E" w14:textId="4D58C8E2" w:rsidR="00DB55C3" w:rsidRPr="00B11F35" w:rsidRDefault="00DB55C3" w:rsidP="00B11F35">
      <w:pPr>
        <w:spacing w:after="0"/>
        <w:rPr>
          <w:rFonts w:ascii="Arial" w:hAnsi="Arial" w:cs="Arial"/>
        </w:rPr>
      </w:pPr>
    </w:p>
    <w:p w14:paraId="621F7119" w14:textId="4EFEA5F9" w:rsidR="00DB55C3" w:rsidRPr="00B11F35" w:rsidRDefault="00DB55C3" w:rsidP="00B11F35">
      <w:pPr>
        <w:spacing w:after="0"/>
        <w:rPr>
          <w:rFonts w:ascii="Arial" w:hAnsi="Arial" w:cs="Arial"/>
          <w:color w:val="FF0000"/>
        </w:rPr>
      </w:pPr>
      <w:r w:rsidRPr="00B11F35">
        <w:rPr>
          <w:rFonts w:ascii="Arial" w:hAnsi="Arial" w:cs="Arial"/>
          <w:color w:val="FF0000"/>
        </w:rPr>
        <w:t>EWTOPIA 75</w:t>
      </w:r>
    </w:p>
    <w:p w14:paraId="1A3227A9" w14:textId="11284EF2" w:rsidR="00DB55C3" w:rsidRPr="00B11F35" w:rsidRDefault="00DB55C3" w:rsidP="00B11F35">
      <w:pPr>
        <w:spacing w:after="0"/>
        <w:rPr>
          <w:rFonts w:ascii="Arial" w:hAnsi="Arial" w:cs="Arial"/>
        </w:rPr>
      </w:pPr>
    </w:p>
    <w:p w14:paraId="52695781" w14:textId="06B8195C" w:rsidR="00DB55C3" w:rsidRDefault="00DB55C3" w:rsidP="00B11F35">
      <w:pPr>
        <w:spacing w:after="0"/>
        <w:rPr>
          <w:rFonts w:ascii="Arial" w:hAnsi="Arial" w:cs="Arial"/>
        </w:rPr>
      </w:pPr>
      <w:r w:rsidRPr="00B11F35">
        <w:rPr>
          <w:rFonts w:ascii="Arial" w:hAnsi="Arial" w:cs="Arial"/>
        </w:rPr>
        <w:t>This was a multicenter, randomized trial in Japan that examined the preventive efficacy of ezetimibe for patients aged ≥75 years</w:t>
      </w:r>
      <w:r w:rsidR="00506BA3" w:rsidRPr="00B11F35">
        <w:rPr>
          <w:rFonts w:ascii="Arial" w:hAnsi="Arial" w:cs="Arial"/>
        </w:rPr>
        <w:t xml:space="preserve"> (mean age 80.6 years)</w:t>
      </w:r>
      <w:r w:rsidRPr="00B11F35">
        <w:rPr>
          <w:rFonts w:ascii="Arial" w:hAnsi="Arial" w:cs="Arial"/>
        </w:rPr>
        <w:t xml:space="preserve">, with elevated LDL-C </w:t>
      </w:r>
      <w:r w:rsidR="00BB2C38" w:rsidRPr="00B11F35">
        <w:rPr>
          <w:rFonts w:ascii="Arial" w:hAnsi="Arial" w:cs="Arial"/>
        </w:rPr>
        <w:t xml:space="preserve">(≥140 </w:t>
      </w:r>
      <w:r w:rsidR="006B113F">
        <w:rPr>
          <w:rFonts w:ascii="Arial" w:hAnsi="Arial" w:cs="Arial"/>
        </w:rPr>
        <w:t>mg/dL</w:t>
      </w:r>
      <w:r w:rsidR="00BB2C38" w:rsidRPr="00B11F35">
        <w:rPr>
          <w:rFonts w:ascii="Arial" w:hAnsi="Arial" w:cs="Arial"/>
        </w:rPr>
        <w:t xml:space="preserve">) </w:t>
      </w:r>
      <w:r w:rsidRPr="00B11F35">
        <w:rPr>
          <w:rFonts w:ascii="Arial" w:hAnsi="Arial" w:cs="Arial"/>
        </w:rPr>
        <w:t xml:space="preserve">without </w:t>
      </w:r>
      <w:r w:rsidR="00BB2C38" w:rsidRPr="00B11F35">
        <w:rPr>
          <w:rFonts w:ascii="Arial" w:hAnsi="Arial" w:cs="Arial"/>
        </w:rPr>
        <w:t xml:space="preserve">a </w:t>
      </w:r>
      <w:r w:rsidRPr="00B11F35">
        <w:rPr>
          <w:rFonts w:ascii="Arial" w:hAnsi="Arial" w:cs="Arial"/>
        </w:rPr>
        <w:t>history of coronary artery disease</w:t>
      </w:r>
      <w:r w:rsidR="00CF07EB" w:rsidRPr="00B11F35">
        <w:rPr>
          <w:rFonts w:ascii="Arial" w:hAnsi="Arial" w:cs="Arial"/>
        </w:rPr>
        <w:t xml:space="preserve"> </w:t>
      </w:r>
      <w:r w:rsidR="00AC0077" w:rsidRPr="00B11F35">
        <w:rPr>
          <w:rFonts w:ascii="Arial" w:hAnsi="Arial" w:cs="Arial"/>
        </w:rPr>
        <w:t xml:space="preserve">who were not taking lipid lowering drugs </w:t>
      </w:r>
      <w:r w:rsidR="00CF07EB" w:rsidRPr="00B11F35">
        <w:rPr>
          <w:rFonts w:ascii="Arial" w:hAnsi="Arial" w:cs="Arial"/>
        </w:rPr>
        <w:fldChar w:fldCharType="begin">
          <w:fldData xml:space="preserve">PEVuZE5vdGU+PENpdGU+PEF1dGhvcj5PdWNoaTwvQXV0aG9yPjxZZWFyPjIwMTk8L1llYXI+PFJl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PEVuZE5vdGU+PENpdGU+PEF1dGhvcj5PdWNoaTwvQXV0aG9yPjxZZWFyPjIwMTk8L1llYXI+PFJl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CF07EB" w:rsidRPr="00B11F35">
        <w:rPr>
          <w:rFonts w:ascii="Arial" w:hAnsi="Arial" w:cs="Arial"/>
        </w:rPr>
      </w:r>
      <w:r w:rsidR="00CF07EB" w:rsidRPr="00B11F35">
        <w:rPr>
          <w:rFonts w:ascii="Arial" w:hAnsi="Arial" w:cs="Arial"/>
        </w:rPr>
        <w:fldChar w:fldCharType="separate"/>
      </w:r>
      <w:r w:rsidR="004878ED">
        <w:rPr>
          <w:rFonts w:ascii="Arial" w:hAnsi="Arial" w:cs="Arial"/>
          <w:noProof/>
        </w:rPr>
        <w:t>(</w:t>
      </w:r>
      <w:hyperlink w:anchor="_ENREF_134" w:tooltip="Ouchi, 2019 #224" w:history="1">
        <w:r w:rsidR="00F55357">
          <w:rPr>
            <w:rFonts w:ascii="Arial" w:hAnsi="Arial" w:cs="Arial"/>
            <w:noProof/>
          </w:rPr>
          <w:t>134</w:t>
        </w:r>
      </w:hyperlink>
      <w:r w:rsidR="004878ED">
        <w:rPr>
          <w:rFonts w:ascii="Arial" w:hAnsi="Arial" w:cs="Arial"/>
          <w:noProof/>
        </w:rPr>
        <w:t>)</w:t>
      </w:r>
      <w:r w:rsidR="00CF07EB" w:rsidRPr="00B11F35">
        <w:rPr>
          <w:rFonts w:ascii="Arial" w:hAnsi="Arial" w:cs="Arial"/>
        </w:rPr>
        <w:fldChar w:fldCharType="end"/>
      </w:r>
      <w:r w:rsidRPr="00B11F35">
        <w:rPr>
          <w:rFonts w:ascii="Arial" w:hAnsi="Arial" w:cs="Arial"/>
        </w:rPr>
        <w:t xml:space="preserve">. </w:t>
      </w:r>
      <w:r w:rsidR="00BB2C38" w:rsidRPr="00B11F35">
        <w:rPr>
          <w:rFonts w:ascii="Arial" w:hAnsi="Arial" w:cs="Arial"/>
        </w:rPr>
        <w:t xml:space="preserve">Patients were randomized to ezetimibe </w:t>
      </w:r>
      <w:r w:rsidR="004878ED">
        <w:rPr>
          <w:rFonts w:ascii="Arial" w:hAnsi="Arial" w:cs="Arial"/>
        </w:rPr>
        <w:t xml:space="preserve">10mg </w:t>
      </w:r>
      <w:r w:rsidR="00BB2C38" w:rsidRPr="00B11F35">
        <w:rPr>
          <w:rFonts w:ascii="Arial" w:hAnsi="Arial" w:cs="Arial"/>
        </w:rPr>
        <w:t>(n=1</w:t>
      </w:r>
      <w:r w:rsidR="00745CAF">
        <w:rPr>
          <w:rFonts w:ascii="Arial" w:hAnsi="Arial" w:cs="Arial"/>
        </w:rPr>
        <w:t>,</w:t>
      </w:r>
      <w:r w:rsidR="00BB2C38" w:rsidRPr="00B11F35">
        <w:rPr>
          <w:rFonts w:ascii="Arial" w:hAnsi="Arial" w:cs="Arial"/>
        </w:rPr>
        <w:t>716) or usual care (n=1</w:t>
      </w:r>
      <w:r w:rsidR="00745CAF">
        <w:rPr>
          <w:rFonts w:ascii="Arial" w:hAnsi="Arial" w:cs="Arial"/>
        </w:rPr>
        <w:t>,</w:t>
      </w:r>
      <w:r w:rsidR="00BB2C38" w:rsidRPr="00B11F35">
        <w:rPr>
          <w:rFonts w:ascii="Arial" w:hAnsi="Arial" w:cs="Arial"/>
        </w:rPr>
        <w:t>695) and followed for 4.1 years.</w:t>
      </w:r>
      <w:r w:rsidR="00CF07EB" w:rsidRPr="00B11F35">
        <w:rPr>
          <w:rFonts w:ascii="Arial" w:hAnsi="Arial" w:cs="Arial"/>
        </w:rPr>
        <w:t xml:space="preserve"> The primary outcome was a composite of sudden cardiac death, myocardial infarction, coronary revascularization, or stroke. </w:t>
      </w:r>
      <w:r w:rsidR="00506BA3" w:rsidRPr="00B11F35">
        <w:rPr>
          <w:rFonts w:ascii="Arial" w:hAnsi="Arial" w:cs="Arial"/>
        </w:rPr>
        <w:t xml:space="preserve">In the ezetimibe group LDL-C was decreased by 25.9% and non-HDL-C by 23.1% while in the usual care group LDL-C was decreased by 18.5% and non-HDL-C by 16.5% (p&lt;0.001 for both lipid parameters). </w:t>
      </w:r>
      <w:r w:rsidR="00AC0077" w:rsidRPr="00B11F35">
        <w:rPr>
          <w:rFonts w:ascii="Arial" w:hAnsi="Arial" w:cs="Arial"/>
        </w:rPr>
        <w:t xml:space="preserve">By the end of the trial 9.6% of the patients in the usual care group and 2.1% of the ezetimibe group were taking statins. </w:t>
      </w:r>
      <w:r w:rsidR="00CF07EB" w:rsidRPr="00B11F35">
        <w:rPr>
          <w:rFonts w:ascii="Arial" w:hAnsi="Arial" w:cs="Arial"/>
        </w:rPr>
        <w:t>Ezetimibe reduced the incidence of the primary outcome by 34% (HR 0.66; P=0.002). Additionally, composite cardiac events were reduced by 60% (HR 0.60; P=0.039) and coronary revascularization by 62% (HR 0.38; P=0.007) in the ezetimibe group vs. the control group. There was no difference in the incidence of stroke or all-cause mortality between the groups.</w:t>
      </w:r>
      <w:r w:rsidR="00AC0077" w:rsidRPr="00B11F35">
        <w:rPr>
          <w:rFonts w:ascii="Arial" w:hAnsi="Arial" w:cs="Arial"/>
        </w:rPr>
        <w:t xml:space="preserve"> It should be noted that the reduction in cardiovascular events was much greater than one would expect based on the absolute difference in LDL-C levels (121</w:t>
      </w:r>
      <w:r w:rsidR="006B113F">
        <w:rPr>
          <w:rFonts w:ascii="Arial" w:hAnsi="Arial" w:cs="Arial"/>
        </w:rPr>
        <w:t>mg/dL</w:t>
      </w:r>
      <w:r w:rsidR="00AC0077" w:rsidRPr="00B11F35">
        <w:rPr>
          <w:rFonts w:ascii="Arial" w:hAnsi="Arial" w:cs="Arial"/>
        </w:rPr>
        <w:t xml:space="preserve"> in </w:t>
      </w:r>
      <w:r w:rsidR="00565E14" w:rsidRPr="00B11F35">
        <w:rPr>
          <w:rFonts w:ascii="Arial" w:hAnsi="Arial" w:cs="Arial"/>
        </w:rPr>
        <w:t>e</w:t>
      </w:r>
      <w:r w:rsidR="00AC0077" w:rsidRPr="00B11F35">
        <w:rPr>
          <w:rFonts w:ascii="Arial" w:hAnsi="Arial" w:cs="Arial"/>
        </w:rPr>
        <w:t>zetimibe group vs. 132</w:t>
      </w:r>
      <w:r w:rsidR="006B113F">
        <w:rPr>
          <w:rFonts w:ascii="Arial" w:hAnsi="Arial" w:cs="Arial"/>
        </w:rPr>
        <w:t>mg/dL</w:t>
      </w:r>
      <w:r w:rsidR="00AC0077" w:rsidRPr="00B11F35">
        <w:rPr>
          <w:rFonts w:ascii="Arial" w:hAnsi="Arial" w:cs="Arial"/>
        </w:rPr>
        <w:t>). As stated by the authors “</w:t>
      </w:r>
      <w:r w:rsidR="00565E14" w:rsidRPr="00B11F35">
        <w:rPr>
          <w:rFonts w:ascii="Arial" w:hAnsi="Arial" w:cs="Arial"/>
        </w:rPr>
        <w:t>Given the open-label nature of the trial, its premature termination, and issues with follow-up, the magnitude of benefit observed should be interpreted with caution.” Nevertheless, this study provides additional support that ezetimibe can reduce cardiovascular events.</w:t>
      </w:r>
    </w:p>
    <w:p w14:paraId="51C892BC" w14:textId="77777777" w:rsidR="008B15EB" w:rsidRDefault="008B15EB" w:rsidP="00B11F35">
      <w:pPr>
        <w:spacing w:after="0"/>
        <w:rPr>
          <w:rFonts w:ascii="Arial" w:hAnsi="Arial" w:cs="Arial"/>
        </w:rPr>
      </w:pPr>
    </w:p>
    <w:p w14:paraId="4A60C685" w14:textId="542C5B45" w:rsidR="008B15EB" w:rsidRDefault="001E3986" w:rsidP="00B11F35">
      <w:pPr>
        <w:spacing w:after="0"/>
        <w:rPr>
          <w:rFonts w:ascii="Arial" w:hAnsi="Arial" w:cs="Arial"/>
          <w:color w:val="FF0000"/>
        </w:rPr>
      </w:pPr>
      <w:r w:rsidRPr="001E3986">
        <w:rPr>
          <w:rFonts w:ascii="Arial" w:hAnsi="Arial" w:cs="Arial"/>
          <w:color w:val="FF0000"/>
        </w:rPr>
        <w:t>RACING TRIAL</w:t>
      </w:r>
    </w:p>
    <w:p w14:paraId="1FE0CBE5" w14:textId="77777777" w:rsidR="001E3986" w:rsidRDefault="001E3986" w:rsidP="00B11F35">
      <w:pPr>
        <w:spacing w:after="0"/>
        <w:rPr>
          <w:rFonts w:ascii="Arial" w:hAnsi="Arial" w:cs="Arial"/>
          <w:color w:val="FF0000"/>
        </w:rPr>
      </w:pPr>
    </w:p>
    <w:p w14:paraId="3B5C14E8" w14:textId="75952837" w:rsidR="0047175C" w:rsidRDefault="008E1D47" w:rsidP="00B11F35">
      <w:pPr>
        <w:spacing w:after="0"/>
        <w:rPr>
          <w:rFonts w:ascii="Arial" w:hAnsi="Arial" w:cs="Arial"/>
        </w:rPr>
      </w:pPr>
      <w:r w:rsidRPr="008E1D47">
        <w:rPr>
          <w:rFonts w:ascii="Arial" w:hAnsi="Arial" w:cs="Arial"/>
        </w:rPr>
        <w:t xml:space="preserve">The RACING trial was </w:t>
      </w:r>
      <w:r>
        <w:rPr>
          <w:rFonts w:ascii="Arial" w:hAnsi="Arial" w:cs="Arial"/>
        </w:rPr>
        <w:t xml:space="preserve">a </w:t>
      </w:r>
      <w:r w:rsidRPr="008E1D47">
        <w:rPr>
          <w:rFonts w:ascii="Arial" w:hAnsi="Arial" w:cs="Arial"/>
        </w:rPr>
        <w:t>randomi</w:t>
      </w:r>
      <w:r>
        <w:rPr>
          <w:rFonts w:ascii="Arial" w:hAnsi="Arial" w:cs="Arial"/>
        </w:rPr>
        <w:t>z</w:t>
      </w:r>
      <w:r w:rsidRPr="008E1D47">
        <w:rPr>
          <w:rFonts w:ascii="Arial" w:hAnsi="Arial" w:cs="Arial"/>
        </w:rPr>
        <w:t>ed, open-label trial</w:t>
      </w:r>
      <w:r>
        <w:rPr>
          <w:rFonts w:ascii="Arial" w:hAnsi="Arial" w:cs="Arial"/>
        </w:rPr>
        <w:t xml:space="preserve"> in</w:t>
      </w:r>
      <w:r w:rsidRPr="008E1D47">
        <w:rPr>
          <w:rFonts w:ascii="Arial" w:hAnsi="Arial" w:cs="Arial"/>
        </w:rPr>
        <w:t xml:space="preserve"> patients with atherosclerotic cardiovascular disease</w:t>
      </w:r>
      <w:r w:rsidR="00B46C43">
        <w:rPr>
          <w:rFonts w:ascii="Arial" w:hAnsi="Arial" w:cs="Arial"/>
        </w:rPr>
        <w:t xml:space="preserve"> carried out in South Korea</w:t>
      </w:r>
      <w:r w:rsidR="004E62A3">
        <w:rPr>
          <w:rFonts w:ascii="Arial" w:hAnsi="Arial" w:cs="Arial"/>
        </w:rPr>
        <w:t xml:space="preserve"> </w:t>
      </w:r>
      <w:r w:rsidR="00A42F94">
        <w:rPr>
          <w:rFonts w:ascii="Arial" w:hAnsi="Arial" w:cs="Arial"/>
        </w:rPr>
        <w:fldChar w:fldCharType="begin">
          <w:fldData xml:space="preserve">PEVuZE5vdGU+PENpdGU+PEF1dGhvcj5LaW08L0F1dGhvcj48WWVhcj4yMDIyPC9ZZWFyPjxSZWNO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PEVuZE5vdGU+PENpdGU+PEF1dGhvcj5LaW08L0F1dGhvcj48WWVhcj4yMDIyPC9ZZWFyPjxSZWNO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A42F94">
        <w:rPr>
          <w:rFonts w:ascii="Arial" w:hAnsi="Arial" w:cs="Arial"/>
        </w:rPr>
        <w:fldChar w:fldCharType="separate"/>
      </w:r>
      <w:r w:rsidR="004878ED">
        <w:rPr>
          <w:rFonts w:ascii="Arial" w:hAnsi="Arial" w:cs="Arial"/>
          <w:noProof/>
        </w:rPr>
        <w:t>(</w:t>
      </w:r>
      <w:hyperlink w:anchor="_ENREF_135" w:tooltip="Kim, 2022 #277" w:history="1">
        <w:r w:rsidR="00F55357">
          <w:rPr>
            <w:rFonts w:ascii="Arial" w:hAnsi="Arial" w:cs="Arial"/>
            <w:noProof/>
          </w:rPr>
          <w:t>135</w:t>
        </w:r>
      </w:hyperlink>
      <w:r w:rsidR="004878ED">
        <w:rPr>
          <w:rFonts w:ascii="Arial" w:hAnsi="Arial" w:cs="Arial"/>
          <w:noProof/>
        </w:rPr>
        <w:t>)</w:t>
      </w:r>
      <w:r w:rsidR="00A42F94">
        <w:rPr>
          <w:rFonts w:ascii="Arial" w:hAnsi="Arial" w:cs="Arial"/>
        </w:rPr>
        <w:fldChar w:fldCharType="end"/>
      </w:r>
      <w:r>
        <w:rPr>
          <w:rFonts w:ascii="Arial" w:hAnsi="Arial" w:cs="Arial"/>
        </w:rPr>
        <w:t>. Patients w</w:t>
      </w:r>
      <w:r w:rsidRPr="008E1D47">
        <w:rPr>
          <w:rFonts w:ascii="Arial" w:hAnsi="Arial" w:cs="Arial"/>
        </w:rPr>
        <w:t xml:space="preserve">ere randomly assigned to either rosuvastatin 10 mg with ezetimibe 10 mg </w:t>
      </w:r>
      <w:r w:rsidR="00557D26">
        <w:rPr>
          <w:rFonts w:ascii="Arial" w:hAnsi="Arial" w:cs="Arial"/>
        </w:rPr>
        <w:t xml:space="preserve">(n= </w:t>
      </w:r>
      <w:r w:rsidR="00557D26" w:rsidRPr="00557D26">
        <w:rPr>
          <w:rFonts w:ascii="Arial" w:hAnsi="Arial" w:cs="Arial"/>
        </w:rPr>
        <w:t>1894</w:t>
      </w:r>
      <w:r w:rsidR="00557D26">
        <w:rPr>
          <w:rFonts w:ascii="Arial" w:hAnsi="Arial" w:cs="Arial"/>
        </w:rPr>
        <w:t xml:space="preserve">) </w:t>
      </w:r>
      <w:r w:rsidRPr="008E1D47">
        <w:rPr>
          <w:rFonts w:ascii="Arial" w:hAnsi="Arial" w:cs="Arial"/>
        </w:rPr>
        <w:t>or rosuvastatin 20 mg</w:t>
      </w:r>
      <w:r w:rsidR="00557D26">
        <w:rPr>
          <w:rFonts w:ascii="Arial" w:hAnsi="Arial" w:cs="Arial"/>
        </w:rPr>
        <w:t xml:space="preserve"> (n= </w:t>
      </w:r>
      <w:r w:rsidR="00DE0FC3" w:rsidRPr="00DE0FC3">
        <w:rPr>
          <w:rFonts w:ascii="Arial" w:hAnsi="Arial" w:cs="Arial"/>
        </w:rPr>
        <w:t>1886</w:t>
      </w:r>
      <w:r w:rsidR="00DE0FC3">
        <w:rPr>
          <w:rFonts w:ascii="Arial" w:hAnsi="Arial" w:cs="Arial"/>
        </w:rPr>
        <w:t>)</w:t>
      </w:r>
      <w:r w:rsidRPr="008E1D47">
        <w:rPr>
          <w:rFonts w:ascii="Arial" w:hAnsi="Arial" w:cs="Arial"/>
        </w:rPr>
        <w:t>. The primary endpoint was cardiovascular death, major cardiovascular events, or non-fatal stroke</w:t>
      </w:r>
      <w:r>
        <w:rPr>
          <w:rFonts w:ascii="Arial" w:hAnsi="Arial" w:cs="Arial"/>
        </w:rPr>
        <w:t xml:space="preserve">. </w:t>
      </w:r>
      <w:r w:rsidR="0029055F" w:rsidRPr="0029055F">
        <w:rPr>
          <w:rFonts w:ascii="Arial" w:hAnsi="Arial" w:cs="Arial"/>
        </w:rPr>
        <w:t>The median LDL</w:t>
      </w:r>
      <w:r w:rsidR="0029055F">
        <w:rPr>
          <w:rFonts w:ascii="Arial" w:hAnsi="Arial" w:cs="Arial"/>
        </w:rPr>
        <w:t>-C</w:t>
      </w:r>
      <w:r w:rsidR="0029055F" w:rsidRPr="0029055F">
        <w:rPr>
          <w:rFonts w:ascii="Arial" w:hAnsi="Arial" w:cs="Arial"/>
        </w:rPr>
        <w:t xml:space="preserve"> </w:t>
      </w:r>
      <w:r w:rsidR="0029055F">
        <w:rPr>
          <w:rFonts w:ascii="Arial" w:hAnsi="Arial" w:cs="Arial"/>
        </w:rPr>
        <w:t>level</w:t>
      </w:r>
      <w:r w:rsidR="0029055F" w:rsidRPr="0029055F">
        <w:rPr>
          <w:rFonts w:ascii="Arial" w:hAnsi="Arial" w:cs="Arial"/>
        </w:rPr>
        <w:t xml:space="preserve"> during the study was 58</w:t>
      </w:r>
      <w:r w:rsidR="006B113F">
        <w:rPr>
          <w:rFonts w:ascii="Arial" w:hAnsi="Arial" w:cs="Arial"/>
        </w:rPr>
        <w:t>mg/dL</w:t>
      </w:r>
      <w:r w:rsidR="0029055F" w:rsidRPr="0029055F">
        <w:rPr>
          <w:rFonts w:ascii="Arial" w:hAnsi="Arial" w:cs="Arial"/>
        </w:rPr>
        <w:t xml:space="preserve"> in the combination therapy group and 66</w:t>
      </w:r>
      <w:r w:rsidR="006B113F">
        <w:rPr>
          <w:rFonts w:ascii="Arial" w:hAnsi="Arial" w:cs="Arial"/>
        </w:rPr>
        <w:t>mg/dL</w:t>
      </w:r>
      <w:r w:rsidR="0029055F" w:rsidRPr="0029055F">
        <w:rPr>
          <w:rFonts w:ascii="Arial" w:hAnsi="Arial" w:cs="Arial"/>
        </w:rPr>
        <w:t xml:space="preserve"> in the statin monotherapy group (p&lt;0·0001).</w:t>
      </w:r>
      <w:r w:rsidR="0029055F">
        <w:rPr>
          <w:rFonts w:ascii="Arial" w:hAnsi="Arial" w:cs="Arial"/>
        </w:rPr>
        <w:t xml:space="preserve"> </w:t>
      </w:r>
      <w:r w:rsidR="005C355C" w:rsidRPr="005C355C">
        <w:rPr>
          <w:rFonts w:ascii="Arial" w:hAnsi="Arial" w:cs="Arial"/>
        </w:rPr>
        <w:t>The primary endpoint occurred in 9</w:t>
      </w:r>
      <w:r w:rsidR="005C355C">
        <w:rPr>
          <w:rFonts w:ascii="Arial" w:hAnsi="Arial" w:cs="Arial"/>
        </w:rPr>
        <w:t>.</w:t>
      </w:r>
      <w:r w:rsidR="005C355C" w:rsidRPr="005C355C">
        <w:rPr>
          <w:rFonts w:ascii="Arial" w:hAnsi="Arial" w:cs="Arial"/>
        </w:rPr>
        <w:t xml:space="preserve">1% </w:t>
      </w:r>
      <w:r w:rsidR="005C355C">
        <w:rPr>
          <w:rFonts w:ascii="Arial" w:hAnsi="Arial" w:cs="Arial"/>
        </w:rPr>
        <w:t xml:space="preserve">of the patients </w:t>
      </w:r>
      <w:r w:rsidR="005C355C" w:rsidRPr="005C355C">
        <w:rPr>
          <w:rFonts w:ascii="Arial" w:hAnsi="Arial" w:cs="Arial"/>
        </w:rPr>
        <w:t>in the combination therapy group and 9·9%</w:t>
      </w:r>
      <w:r w:rsidR="005C355C">
        <w:rPr>
          <w:rFonts w:ascii="Arial" w:hAnsi="Arial" w:cs="Arial"/>
        </w:rPr>
        <w:t xml:space="preserve"> of the patients</w:t>
      </w:r>
      <w:r w:rsidR="005C355C" w:rsidRPr="005C355C">
        <w:rPr>
          <w:rFonts w:ascii="Arial" w:hAnsi="Arial" w:cs="Arial"/>
        </w:rPr>
        <w:t xml:space="preserve"> in the high-intensity statin monotherapy grou</w:t>
      </w:r>
      <w:r w:rsidR="005C355C">
        <w:rPr>
          <w:rFonts w:ascii="Arial" w:hAnsi="Arial" w:cs="Arial"/>
        </w:rPr>
        <w:t>p (no</w:t>
      </w:r>
      <w:r w:rsidR="009614DE">
        <w:rPr>
          <w:rFonts w:ascii="Arial" w:hAnsi="Arial" w:cs="Arial"/>
        </w:rPr>
        <w:t>n-inferior</w:t>
      </w:r>
      <w:r w:rsidR="005C355C">
        <w:rPr>
          <w:rFonts w:ascii="Arial" w:hAnsi="Arial" w:cs="Arial"/>
        </w:rPr>
        <w:t>).</w:t>
      </w:r>
      <w:r w:rsidR="009614DE">
        <w:rPr>
          <w:rFonts w:ascii="Arial" w:hAnsi="Arial" w:cs="Arial"/>
        </w:rPr>
        <w:t xml:space="preserve"> </w:t>
      </w:r>
      <w:r w:rsidR="002D56D0">
        <w:rPr>
          <w:rFonts w:ascii="Arial" w:hAnsi="Arial" w:cs="Arial"/>
        </w:rPr>
        <w:t>Non-inferiority was observed in patients with LDL-C levels &lt; 100</w:t>
      </w:r>
      <w:r w:rsidR="006B113F">
        <w:rPr>
          <w:rFonts w:ascii="Arial" w:hAnsi="Arial" w:cs="Arial"/>
        </w:rPr>
        <w:t>mg/dL</w:t>
      </w:r>
      <w:r w:rsidR="002D56D0">
        <w:rPr>
          <w:rFonts w:ascii="Arial" w:hAnsi="Arial" w:cs="Arial"/>
        </w:rPr>
        <w:t xml:space="preserve"> and &gt;100</w:t>
      </w:r>
      <w:r w:rsidR="006B113F">
        <w:rPr>
          <w:rFonts w:ascii="Arial" w:hAnsi="Arial" w:cs="Arial"/>
        </w:rPr>
        <w:t>mg/dL</w:t>
      </w:r>
      <w:r w:rsidR="00B05372">
        <w:rPr>
          <w:rFonts w:ascii="Arial" w:hAnsi="Arial" w:cs="Arial"/>
        </w:rPr>
        <w:t xml:space="preserve"> and in patients greater than 75</w:t>
      </w:r>
      <w:r w:rsidR="004878ED">
        <w:rPr>
          <w:rFonts w:ascii="Arial" w:hAnsi="Arial" w:cs="Arial"/>
        </w:rPr>
        <w:t xml:space="preserve"> </w:t>
      </w:r>
      <w:r w:rsidR="00B05372">
        <w:rPr>
          <w:rFonts w:ascii="Arial" w:hAnsi="Arial" w:cs="Arial"/>
        </w:rPr>
        <w:t>years of age</w:t>
      </w:r>
      <w:r w:rsidR="002D56D0">
        <w:rPr>
          <w:rFonts w:ascii="Arial" w:hAnsi="Arial" w:cs="Arial"/>
        </w:rPr>
        <w:t xml:space="preserve"> </w:t>
      </w:r>
      <w:r w:rsidR="0047175C">
        <w:rPr>
          <w:rFonts w:ascii="Arial" w:hAnsi="Arial" w:cs="Arial"/>
        </w:rPr>
        <w:fldChar w:fldCharType="begin">
          <w:fldData xml:space="preserve">PEVuZE5vdGU+PENpdGU+PEF1dGhvcj5MZWU8L0F1dGhvcj48WWVhcj4yMDIzPC9ZZWFyPjxSZWNO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PEVuZE5vdGU+PENpdGU+PEF1dGhvcj5MZWU8L0F1dGhvcj48WWVhcj4yMDIzPC9ZZWFyPjxSZWNO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47175C">
        <w:rPr>
          <w:rFonts w:ascii="Arial" w:hAnsi="Arial" w:cs="Arial"/>
        </w:rPr>
      </w:r>
      <w:r w:rsidR="0047175C">
        <w:rPr>
          <w:rFonts w:ascii="Arial" w:hAnsi="Arial" w:cs="Arial"/>
        </w:rPr>
        <w:fldChar w:fldCharType="separate"/>
      </w:r>
      <w:r w:rsidR="004878ED">
        <w:rPr>
          <w:rFonts w:ascii="Arial" w:hAnsi="Arial" w:cs="Arial"/>
          <w:noProof/>
        </w:rPr>
        <w:t>(</w:t>
      </w:r>
      <w:hyperlink w:anchor="_ENREF_136" w:tooltip="Lee, 2023 #278" w:history="1">
        <w:r w:rsidR="00F55357">
          <w:rPr>
            <w:rFonts w:ascii="Arial" w:hAnsi="Arial" w:cs="Arial"/>
            <w:noProof/>
          </w:rPr>
          <w:t>136</w:t>
        </w:r>
      </w:hyperlink>
      <w:r w:rsidR="004878ED">
        <w:rPr>
          <w:rFonts w:ascii="Arial" w:hAnsi="Arial" w:cs="Arial"/>
          <w:noProof/>
        </w:rPr>
        <w:t>,</w:t>
      </w:r>
      <w:hyperlink w:anchor="_ENREF_137" w:tooltip="Lee, 2023 #279" w:history="1">
        <w:r w:rsidR="00F55357">
          <w:rPr>
            <w:rFonts w:ascii="Arial" w:hAnsi="Arial" w:cs="Arial"/>
            <w:noProof/>
          </w:rPr>
          <w:t>137</w:t>
        </w:r>
      </w:hyperlink>
      <w:r w:rsidR="004878ED">
        <w:rPr>
          <w:rFonts w:ascii="Arial" w:hAnsi="Arial" w:cs="Arial"/>
          <w:noProof/>
        </w:rPr>
        <w:t>)</w:t>
      </w:r>
      <w:r w:rsidR="0047175C">
        <w:rPr>
          <w:rFonts w:ascii="Arial" w:hAnsi="Arial" w:cs="Arial"/>
        </w:rPr>
        <w:fldChar w:fldCharType="end"/>
      </w:r>
      <w:r w:rsidR="0047175C">
        <w:rPr>
          <w:rFonts w:ascii="Arial" w:hAnsi="Arial" w:cs="Arial"/>
        </w:rPr>
        <w:t>.</w:t>
      </w:r>
    </w:p>
    <w:p w14:paraId="0D662202" w14:textId="77777777" w:rsidR="0047175C" w:rsidRDefault="0047175C" w:rsidP="00B11F35">
      <w:pPr>
        <w:spacing w:after="0"/>
        <w:rPr>
          <w:rFonts w:ascii="Arial" w:hAnsi="Arial" w:cs="Arial"/>
        </w:rPr>
      </w:pPr>
    </w:p>
    <w:p w14:paraId="68FD5F9C" w14:textId="6AC2CDC2" w:rsidR="001E3986" w:rsidRPr="008E1D47" w:rsidRDefault="004E62A3" w:rsidP="00B11F35">
      <w:pPr>
        <w:spacing w:after="0"/>
        <w:rPr>
          <w:rFonts w:ascii="Arial" w:hAnsi="Arial" w:cs="Arial"/>
        </w:rPr>
      </w:pPr>
      <w:r>
        <w:rPr>
          <w:rFonts w:ascii="Arial" w:hAnsi="Arial" w:cs="Arial"/>
        </w:rPr>
        <w:t xml:space="preserve">This study demonstrates that </w:t>
      </w:r>
      <w:r w:rsidRPr="004E62A3">
        <w:rPr>
          <w:rFonts w:ascii="Arial" w:hAnsi="Arial" w:cs="Arial"/>
        </w:rPr>
        <w:t>moderate</w:t>
      </w:r>
      <w:r>
        <w:rPr>
          <w:rFonts w:ascii="Arial" w:hAnsi="Arial" w:cs="Arial"/>
        </w:rPr>
        <w:t xml:space="preserve"> </w:t>
      </w:r>
      <w:r w:rsidRPr="004E62A3">
        <w:rPr>
          <w:rFonts w:ascii="Arial" w:hAnsi="Arial" w:cs="Arial"/>
        </w:rPr>
        <w:t xml:space="preserve">intensity statin with ezetimibe was non-inferior to high-intensity statin therapy </w:t>
      </w:r>
      <w:r>
        <w:rPr>
          <w:rFonts w:ascii="Arial" w:hAnsi="Arial" w:cs="Arial"/>
        </w:rPr>
        <w:t xml:space="preserve">with regards to </w:t>
      </w:r>
      <w:r w:rsidRPr="004E62A3">
        <w:rPr>
          <w:rFonts w:ascii="Arial" w:hAnsi="Arial" w:cs="Arial"/>
        </w:rPr>
        <w:t xml:space="preserve">cardiovascular death, major cardiovascular events, or non-fatal stroke. </w:t>
      </w:r>
      <w:r>
        <w:rPr>
          <w:rFonts w:ascii="Arial" w:hAnsi="Arial" w:cs="Arial"/>
        </w:rPr>
        <w:t xml:space="preserve">Interestingly </w:t>
      </w:r>
      <w:r w:rsidRPr="004E62A3">
        <w:rPr>
          <w:rFonts w:ascii="Arial" w:hAnsi="Arial" w:cs="Arial"/>
        </w:rPr>
        <w:t>a lower prevalence of discontinuation or dose reduction caused by intolerance to the study drug</w:t>
      </w:r>
      <w:r>
        <w:rPr>
          <w:rFonts w:ascii="Arial" w:hAnsi="Arial" w:cs="Arial"/>
        </w:rPr>
        <w:t xml:space="preserve"> was seen with combination therapy</w:t>
      </w:r>
      <w:r w:rsidRPr="004E62A3">
        <w:rPr>
          <w:rFonts w:ascii="Arial" w:hAnsi="Arial" w:cs="Arial"/>
        </w:rPr>
        <w:t>.</w:t>
      </w:r>
      <w:r w:rsidR="009614DE">
        <w:rPr>
          <w:rFonts w:ascii="Arial" w:hAnsi="Arial" w:cs="Arial"/>
        </w:rPr>
        <w:t xml:space="preserve"> </w:t>
      </w:r>
      <w:r>
        <w:rPr>
          <w:rFonts w:ascii="Arial" w:hAnsi="Arial" w:cs="Arial"/>
        </w:rPr>
        <w:t>This indicates that using a moderate intensity dose of a statin with ezetimibe is a useful strategy in patients that do not tolerate high intensity statin therapy.</w:t>
      </w:r>
      <w:r w:rsidR="00B05372">
        <w:rPr>
          <w:rFonts w:ascii="Arial" w:hAnsi="Arial" w:cs="Arial"/>
        </w:rPr>
        <w:t xml:space="preserve"> </w:t>
      </w:r>
    </w:p>
    <w:p w14:paraId="20893F69" w14:textId="33EE8580" w:rsidR="00B3670D" w:rsidRPr="00B11F35" w:rsidRDefault="00B3670D" w:rsidP="00B11F35">
      <w:pPr>
        <w:spacing w:after="0"/>
        <w:rPr>
          <w:rFonts w:ascii="Arial" w:hAnsi="Arial" w:cs="Arial"/>
        </w:rPr>
      </w:pPr>
    </w:p>
    <w:p w14:paraId="20893F6A" w14:textId="77777777" w:rsidR="005E0D83" w:rsidRPr="00B11F35" w:rsidRDefault="005E0D83" w:rsidP="00B11F35">
      <w:pPr>
        <w:spacing w:after="0"/>
        <w:rPr>
          <w:rFonts w:ascii="Arial" w:hAnsi="Arial" w:cs="Arial"/>
          <w:b/>
          <w:color w:val="92D050"/>
        </w:rPr>
      </w:pPr>
      <w:r w:rsidRPr="00B11F35">
        <w:rPr>
          <w:rFonts w:ascii="Arial" w:hAnsi="Arial" w:cs="Arial"/>
          <w:b/>
          <w:color w:val="92D050"/>
        </w:rPr>
        <w:t>Side Effects</w:t>
      </w:r>
    </w:p>
    <w:p w14:paraId="20893F6B" w14:textId="77777777" w:rsidR="00B3670D" w:rsidRPr="00B11F35" w:rsidRDefault="00B3670D" w:rsidP="00B11F35">
      <w:pPr>
        <w:spacing w:after="0"/>
        <w:rPr>
          <w:rFonts w:ascii="Arial" w:hAnsi="Arial" w:cs="Arial"/>
        </w:rPr>
      </w:pPr>
    </w:p>
    <w:p w14:paraId="20893F6C" w14:textId="08054D6B" w:rsidR="005E2F7B" w:rsidRPr="00B11F35" w:rsidRDefault="005E0D83" w:rsidP="00B11F35">
      <w:pPr>
        <w:spacing w:after="0"/>
        <w:rPr>
          <w:rFonts w:ascii="Arial" w:hAnsi="Arial" w:cs="Arial"/>
        </w:rPr>
      </w:pPr>
      <w:r w:rsidRPr="00B11F35">
        <w:rPr>
          <w:rFonts w:ascii="Arial" w:hAnsi="Arial" w:cs="Arial"/>
        </w:rPr>
        <w:t>Ezetimibe has not demonstrated significant side effects. In monotherapy trials</w:t>
      </w:r>
      <w:r w:rsidR="00A65FDC" w:rsidRPr="00B11F35">
        <w:rPr>
          <w:rFonts w:ascii="Arial" w:hAnsi="Arial" w:cs="Arial"/>
        </w:rPr>
        <w:t>,</w:t>
      </w:r>
      <w:r w:rsidRPr="00B11F35">
        <w:rPr>
          <w:rFonts w:ascii="Arial" w:hAnsi="Arial" w:cs="Arial"/>
        </w:rPr>
        <w:t xml:space="preserve"> the effect on liver function tests was similar to placebo.</w:t>
      </w:r>
      <w:r w:rsidR="0078164E" w:rsidRPr="00B11F35">
        <w:rPr>
          <w:rFonts w:ascii="Arial" w:hAnsi="Arial" w:cs="Arial"/>
        </w:rPr>
        <w:t xml:space="preserve"> In a meta-analysis by </w:t>
      </w:r>
      <w:r w:rsidR="00615E10" w:rsidRPr="00B11F35">
        <w:rPr>
          <w:rFonts w:ascii="Arial" w:hAnsi="Arial" w:cs="Arial"/>
        </w:rPr>
        <w:t>Toth</w:t>
      </w:r>
      <w:r w:rsidR="0078164E" w:rsidRPr="00B11F35">
        <w:rPr>
          <w:rFonts w:ascii="Arial" w:hAnsi="Arial" w:cs="Arial"/>
        </w:rPr>
        <w:t xml:space="preserve"> et al. of </w:t>
      </w:r>
      <w:r w:rsidR="00615E10" w:rsidRPr="00B11F35">
        <w:rPr>
          <w:rFonts w:ascii="Arial" w:hAnsi="Arial" w:cs="Arial"/>
        </w:rPr>
        <w:t>27</w:t>
      </w:r>
      <w:r w:rsidR="0078164E" w:rsidRPr="00B11F35">
        <w:rPr>
          <w:rFonts w:ascii="Arial" w:hAnsi="Arial" w:cs="Arial"/>
        </w:rPr>
        <w:t xml:space="preserve"> randomized trials in &gt; </w:t>
      </w:r>
      <w:r w:rsidR="00615E10" w:rsidRPr="00B11F35">
        <w:rPr>
          <w:rFonts w:ascii="Arial" w:hAnsi="Arial" w:cs="Arial"/>
        </w:rPr>
        <w:t>20</w:t>
      </w:r>
      <w:r w:rsidR="0078164E" w:rsidRPr="00B11F35">
        <w:rPr>
          <w:rFonts w:ascii="Arial" w:hAnsi="Arial" w:cs="Arial"/>
        </w:rPr>
        <w:t xml:space="preserve">,000 participants evaluating statin plus ezetimibe vs. </w:t>
      </w:r>
      <w:r w:rsidR="00615E10" w:rsidRPr="00B11F35">
        <w:rPr>
          <w:rFonts w:ascii="Arial" w:hAnsi="Arial" w:cs="Arial"/>
        </w:rPr>
        <w:t>statin</w:t>
      </w:r>
      <w:r w:rsidR="0078164E" w:rsidRPr="00B11F35">
        <w:rPr>
          <w:rFonts w:ascii="Arial" w:hAnsi="Arial" w:cs="Arial"/>
        </w:rPr>
        <w:t xml:space="preserve"> </w:t>
      </w:r>
      <w:r w:rsidR="008F42F2" w:rsidRPr="00B11F35">
        <w:rPr>
          <w:rFonts w:ascii="Arial" w:hAnsi="Arial" w:cs="Arial"/>
        </w:rPr>
        <w:t xml:space="preserve">alone </w:t>
      </w:r>
      <w:r w:rsidR="0078164E" w:rsidRPr="00B11F35">
        <w:rPr>
          <w:rFonts w:ascii="Arial" w:hAnsi="Arial" w:cs="Arial"/>
        </w:rPr>
        <w:t xml:space="preserve">the incidence of liver function test abnormalities was </w:t>
      </w:r>
      <w:r w:rsidR="00615E10" w:rsidRPr="00B11F35">
        <w:rPr>
          <w:rFonts w:ascii="Arial" w:hAnsi="Arial" w:cs="Arial"/>
        </w:rPr>
        <w:t xml:space="preserve">slightly greater in the combination therapy group (statin alone- </w:t>
      </w:r>
      <w:r w:rsidR="00EF634D" w:rsidRPr="00B11F35">
        <w:rPr>
          <w:rFonts w:ascii="Arial" w:hAnsi="Arial" w:cs="Arial"/>
        </w:rPr>
        <w:t>0</w:t>
      </w:r>
      <w:r w:rsidR="00615E10" w:rsidRPr="00B11F35">
        <w:rPr>
          <w:rFonts w:ascii="Arial" w:hAnsi="Arial" w:cs="Arial"/>
        </w:rPr>
        <w:t>.35% vs. statin plus ezetimibe 0.56%)</w:t>
      </w:r>
      <w:r w:rsidR="002E7882" w:rsidRPr="00B11F35">
        <w:rPr>
          <w:rFonts w:ascii="Arial" w:hAnsi="Arial" w:cs="Arial"/>
        </w:rPr>
        <w:t xml:space="preserve"> </w:t>
      </w:r>
      <w:r w:rsidR="00146149" w:rsidRPr="00B11F35">
        <w:rPr>
          <w:rFonts w:ascii="Arial" w:hAnsi="Arial" w:cs="Arial"/>
        </w:rPr>
        <w:fldChar w:fldCharType="begin"/>
      </w:r>
      <w:r w:rsidR="004878ED">
        <w:rPr>
          <w:rFonts w:ascii="Arial" w:hAnsi="Arial" w:cs="Arial"/>
        </w:rPr>
        <w:instrText xml:space="preserve"> ADDIN EN.CITE &lt;EndNote&gt;&lt;Cite&gt;&lt;Author&gt;Toth&lt;/Author&gt;&lt;Year&gt;2012&lt;/Year&gt;&lt;RecNum&gt;98&lt;/RecNum&gt;&lt;DisplayText&gt;(138)&lt;/DisplayText&gt;&lt;record&gt;&lt;rec-number&gt;98&lt;/rec-number&gt;&lt;foreign-keys&gt;&lt;key app="EN" db-id="pxe9wwewy9awxtepvf6vdt9iwxtex2rsrfwd" timestamp="0"&gt;98&lt;/key&gt;&lt;/foreign-keys&gt;&lt;ref-type name="Journal Article"&gt;17&lt;/ref-type&gt;&lt;contributors&gt;&lt;authors&gt;&lt;author&gt;Toth, P. P.&lt;/author&gt;&lt;author&gt;Morrone, D.&lt;/author&gt;&lt;author&gt;Weintraub, W. S.&lt;/author&gt;&lt;author&gt;Hanson, M. E.&lt;/author&gt;&lt;author&gt;Lowe, R. S.&lt;/author&gt;&lt;author&gt;Lin, J.&lt;/author&gt;&lt;author&gt;Shah, A. K.&lt;/author&gt;&lt;author&gt;Tershakovec, A. M.&lt;/author&gt;&lt;/authors&gt;&lt;/contributors&gt;&lt;auth-address&gt;CGH Medical Center, Sterling, IL, and University of Illinois College of Medicine, Peoria, IL, USA Christiana Center for Outcomes Research, Christiana Care Health System, Newark, DE, USA Global Scientific and Medical Publications, Merck Sharp &amp;amp; Dohme Corp., Whitehouse Station, NJ, USA Clinical and Quantitative Sciences, Merck Sharp &amp;amp; Dohme Corp., Whitehouse Station, NJ, USA Project Leadership and Management, Merck Sharp &amp;amp; Dohme Corp., Whitehouse Station, NJ, USA.&lt;/auth-address&gt;&lt;titles&gt;&lt;title&gt;Safety profile of statins alone or combined with ezetimibe: a pooled analysis of 27 studies including over 22,000 patients treated for 6-24 weeks&lt;/title&gt;&lt;secondary-title&gt;Int J Clin Pract&lt;/secondary-title&gt;&lt;alt-title&gt;International journal of clinical practice&lt;/alt-title&gt;&lt;/titles&gt;&lt;pages&gt;800-812&lt;/pages&gt;&lt;volume&gt;66&lt;/volume&gt;&lt;number&gt;8&lt;/number&gt;&lt;dates&gt;&lt;year&gt;2012&lt;/year&gt;&lt;pub-dates&gt;&lt;date&gt;Aug&lt;/date&gt;&lt;/pub-dates&gt;&lt;/dates&gt;&lt;isbn&gt;1742-1241 (Electronic)&amp;#xD;1368-5031 (Linking)&lt;/isbn&gt;&lt;accession-num&gt;22805272&lt;/accession-num&gt;&lt;urls&gt;&lt;related-urls&gt;&lt;url&gt;http://www.ncbi.nlm.nih.gov/pubmed/22805272&lt;/url&gt;&lt;/related-urls&gt;&lt;/urls&gt;&lt;electronic-resource-num&gt;10.1111/j.1742-1241.2012.02964.x&lt;/electronic-resource-num&gt;&lt;/record&gt;&lt;/Cite&gt;&lt;/EndNote&gt;</w:instrText>
      </w:r>
      <w:r w:rsidR="00146149" w:rsidRPr="00B11F35">
        <w:rPr>
          <w:rFonts w:ascii="Arial" w:hAnsi="Arial" w:cs="Arial"/>
        </w:rPr>
        <w:fldChar w:fldCharType="separate"/>
      </w:r>
      <w:r w:rsidR="004878ED">
        <w:rPr>
          <w:rFonts w:ascii="Arial" w:hAnsi="Arial" w:cs="Arial"/>
          <w:noProof/>
        </w:rPr>
        <w:t>(</w:t>
      </w:r>
      <w:hyperlink w:anchor="_ENREF_138" w:tooltip="Toth, 2012 #98" w:history="1">
        <w:r w:rsidR="00F55357">
          <w:rPr>
            <w:rFonts w:ascii="Arial" w:hAnsi="Arial" w:cs="Arial"/>
            <w:noProof/>
          </w:rPr>
          <w:t>138</w:t>
        </w:r>
      </w:hyperlink>
      <w:r w:rsidR="004878ED">
        <w:rPr>
          <w:rFonts w:ascii="Arial" w:hAnsi="Arial" w:cs="Arial"/>
          <w:noProof/>
        </w:rPr>
        <w:t>)</w:t>
      </w:r>
      <w:r w:rsidR="00146149" w:rsidRPr="00B11F35">
        <w:rPr>
          <w:rFonts w:ascii="Arial" w:hAnsi="Arial" w:cs="Arial"/>
        </w:rPr>
        <w:fldChar w:fldCharType="end"/>
      </w:r>
      <w:r w:rsidR="00615E10" w:rsidRPr="00B11F35">
        <w:rPr>
          <w:rFonts w:ascii="Arial" w:hAnsi="Arial" w:cs="Arial"/>
        </w:rPr>
        <w:t>.</w:t>
      </w:r>
      <w:r w:rsidR="0078164E" w:rsidRPr="00B11F35">
        <w:rPr>
          <w:rFonts w:ascii="Arial" w:hAnsi="Arial" w:cs="Arial"/>
        </w:rPr>
        <w:t xml:space="preserve"> </w:t>
      </w:r>
      <w:r w:rsidR="00701B75" w:rsidRPr="00B11F35">
        <w:rPr>
          <w:rFonts w:ascii="Arial" w:hAnsi="Arial" w:cs="Arial"/>
        </w:rPr>
        <w:t>In contrast, Luo and colleagues in a meta-analysis of 20 randomized with &gt; 14,000 subjects did not observe a difference in liver function tests in the ezetimibe plus statin vs. statin alone group</w:t>
      </w:r>
      <w:r w:rsidR="00146149" w:rsidRPr="00B11F35">
        <w:rPr>
          <w:rFonts w:ascii="Arial" w:hAnsi="Arial" w:cs="Arial"/>
        </w:rPr>
        <w:t xml:space="preserve"> </w:t>
      </w:r>
      <w:r w:rsidR="00146149" w:rsidRPr="00B11F35">
        <w:rPr>
          <w:rFonts w:ascii="Arial" w:hAnsi="Arial" w:cs="Arial"/>
        </w:rPr>
        <w:fldChar w:fldCharType="begin"/>
      </w:r>
      <w:r w:rsidR="004878ED">
        <w:rPr>
          <w:rFonts w:ascii="Arial" w:hAnsi="Arial" w:cs="Arial"/>
        </w:rPr>
        <w:instrText xml:space="preserve"> ADDIN EN.CITE &lt;EndNote&gt;&lt;Cite&gt;&lt;Author&gt;Luo&lt;/Author&gt;&lt;Year&gt;2015&lt;/Year&gt;&lt;RecNum&gt;99&lt;/RecNum&gt;&lt;DisplayText&gt;(139)&lt;/DisplayText&gt;&lt;record&gt;&lt;rec-number&gt;99&lt;/rec-number&gt;&lt;foreign-keys&gt;&lt;key app="EN" db-id="pxe9wwewy9awxtepvf6vdt9iwxtex2rsrfwd" timestamp="0"&gt;99&lt;/key&gt;&lt;/foreign-keys&gt;&lt;ref-type name="Journal Article"&gt;17&lt;/ref-type&gt;&lt;contributors&gt;&lt;authors&gt;&lt;author&gt;Luo, L.&lt;/author&gt;&lt;author&gt;Yuan, X.&lt;/author&gt;&lt;author&gt;Huang, W.&lt;/author&gt;&lt;author&gt;Ren, F.&lt;/author&gt;&lt;author&gt;Zhu, H.&lt;/author&gt;&lt;author&gt;Zheng, Y.&lt;/author&gt;&lt;author&gt;Tang, L.&lt;/author&gt;&lt;/authors&gt;&lt;/contributors&gt;&lt;auth-address&gt;Department of Nephrology, The Second Affiliated Hospital of Chongqing Medical University, Chongqing, China.&lt;/auth-address&gt;&lt;titles&gt;&lt;title&gt;Safety of coadministration of ezetimibe and statins in patients with hypercholesterolaemia: a meta-analysis&lt;/title&gt;&lt;secondary-title&gt;Intern Med J&lt;/secondary-title&gt;&lt;alt-title&gt;Internal medicine journal&lt;/alt-title&gt;&lt;/titles&gt;&lt;pages&gt;546-57&lt;/pages&gt;&lt;volume&gt;45&lt;/volume&gt;&lt;number&gt;5&lt;/number&gt;&lt;keywords&gt;&lt;keyword&gt;Anticholesteremic Agents/*administration &amp;amp; dosage&lt;/keyword&gt;&lt;keyword&gt;Drug Therapy, Combination&lt;/keyword&gt;&lt;keyword&gt;Ezetimibe/*administration &amp;amp; dosage&lt;/keyword&gt;&lt;keyword&gt;Humans&lt;/keyword&gt;&lt;keyword&gt;Hydroxymethylglutaryl-CoA Reductase Inhibitors/*administration &amp;amp; dosage&lt;/keyword&gt;&lt;keyword&gt;Hypercholesterolemia/*drug therapy&lt;/keyword&gt;&lt;keyword&gt;Lipids&lt;/keyword&gt;&lt;keyword&gt;Risk Factors&lt;/keyword&gt;&lt;keyword&gt;Treatment Outcome&lt;/keyword&gt;&lt;/keywords&gt;&lt;dates&gt;&lt;year&gt;2015&lt;/year&gt;&lt;pub-dates&gt;&lt;date&gt;May&lt;/date&gt;&lt;/pub-dates&gt;&lt;/dates&gt;&lt;isbn&gt;1445-5994 (Electronic)&amp;#xD;1444-0903 (Linking)&lt;/isbn&gt;&lt;accession-num&gt;25644680&lt;/accession-num&gt;&lt;urls&gt;&lt;related-urls&gt;&lt;url&gt;http://www.ncbi.nlm.nih.gov/pubmed/25644680&lt;/url&gt;&lt;/related-urls&gt;&lt;/urls&gt;&lt;electronic-resource-num&gt;10.1111/imj.12706&lt;/electronic-resource-num&gt;&lt;/record&gt;&lt;/Cite&gt;&lt;/EndNote&gt;</w:instrText>
      </w:r>
      <w:r w:rsidR="00146149" w:rsidRPr="00B11F35">
        <w:rPr>
          <w:rFonts w:ascii="Arial" w:hAnsi="Arial" w:cs="Arial"/>
        </w:rPr>
        <w:fldChar w:fldCharType="separate"/>
      </w:r>
      <w:r w:rsidR="004878ED">
        <w:rPr>
          <w:rFonts w:ascii="Arial" w:hAnsi="Arial" w:cs="Arial"/>
          <w:noProof/>
        </w:rPr>
        <w:t>(</w:t>
      </w:r>
      <w:hyperlink w:anchor="_ENREF_139" w:tooltip="Luo, 2015 #99" w:history="1">
        <w:r w:rsidR="00F55357">
          <w:rPr>
            <w:rFonts w:ascii="Arial" w:hAnsi="Arial" w:cs="Arial"/>
            <w:noProof/>
          </w:rPr>
          <w:t>139</w:t>
        </w:r>
      </w:hyperlink>
      <w:r w:rsidR="004878ED">
        <w:rPr>
          <w:rFonts w:ascii="Arial" w:hAnsi="Arial" w:cs="Arial"/>
          <w:noProof/>
        </w:rPr>
        <w:t>)</w:t>
      </w:r>
      <w:r w:rsidR="00146149" w:rsidRPr="00B11F35">
        <w:rPr>
          <w:rFonts w:ascii="Arial" w:hAnsi="Arial" w:cs="Arial"/>
        </w:rPr>
        <w:fldChar w:fldCharType="end"/>
      </w:r>
      <w:r w:rsidR="00701B75" w:rsidRPr="00B11F35">
        <w:rPr>
          <w:rFonts w:ascii="Arial" w:hAnsi="Arial" w:cs="Arial"/>
        </w:rPr>
        <w:t xml:space="preserve">. </w:t>
      </w:r>
      <w:r w:rsidR="0078164E" w:rsidRPr="00B11F35">
        <w:rPr>
          <w:rFonts w:ascii="Arial" w:hAnsi="Arial" w:cs="Arial"/>
        </w:rPr>
        <w:t>With regards to muscle side effects</w:t>
      </w:r>
      <w:r w:rsidR="00A65FDC" w:rsidRPr="00B11F35">
        <w:rPr>
          <w:rFonts w:ascii="Arial" w:hAnsi="Arial" w:cs="Arial"/>
        </w:rPr>
        <w:t>,</w:t>
      </w:r>
      <w:r w:rsidR="0078164E" w:rsidRPr="00B11F35">
        <w:rPr>
          <w:rFonts w:ascii="Arial" w:hAnsi="Arial" w:cs="Arial"/>
        </w:rPr>
        <w:t xml:space="preserve"> a meta-analysis of seven randomized trials by Kashani and colleagues found that monotherapy with ezetimibe or ezetimibe in combination with a statin did not increase the risk of myositis compared to placebo or monotherapy with a statin</w:t>
      </w:r>
      <w:r w:rsidR="00146149" w:rsidRPr="00B11F35">
        <w:rPr>
          <w:rFonts w:ascii="Arial" w:hAnsi="Arial" w:cs="Arial"/>
        </w:rPr>
        <w:t xml:space="preserve"> </w:t>
      </w:r>
      <w:r w:rsidR="00146149" w:rsidRPr="00B11F35">
        <w:rPr>
          <w:rFonts w:ascii="Arial" w:hAnsi="Arial" w:cs="Arial"/>
        </w:rPr>
        <w:fldChar w:fldCharType="begin">
          <w:fldData xml:space="preserve">PEVuZE5vdGU+PENpdGU+PEF1dGhvcj5LYXNoYW5pPC9BdXRob3I+PFllYXI+MjAwODwvWWVhcj48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PEVuZE5vdGU+PENpdGU+PEF1dGhvcj5LYXNoYW5pPC9BdXRob3I+PFllYXI+MjAwODwvWWVhcj48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146149" w:rsidRPr="00B11F35">
        <w:rPr>
          <w:rFonts w:ascii="Arial" w:hAnsi="Arial" w:cs="Arial"/>
        </w:rPr>
      </w:r>
      <w:r w:rsidR="00146149" w:rsidRPr="00B11F35">
        <w:rPr>
          <w:rFonts w:ascii="Arial" w:hAnsi="Arial" w:cs="Arial"/>
        </w:rPr>
        <w:fldChar w:fldCharType="separate"/>
      </w:r>
      <w:r w:rsidR="004878ED">
        <w:rPr>
          <w:rFonts w:ascii="Arial" w:hAnsi="Arial" w:cs="Arial"/>
          <w:noProof/>
        </w:rPr>
        <w:t>(</w:t>
      </w:r>
      <w:hyperlink w:anchor="_ENREF_140" w:tooltip="Kashani, 2008 #100" w:history="1">
        <w:r w:rsidR="00F55357">
          <w:rPr>
            <w:rFonts w:ascii="Arial" w:hAnsi="Arial" w:cs="Arial"/>
            <w:noProof/>
          </w:rPr>
          <w:t>140</w:t>
        </w:r>
      </w:hyperlink>
      <w:r w:rsidR="004878ED">
        <w:rPr>
          <w:rFonts w:ascii="Arial" w:hAnsi="Arial" w:cs="Arial"/>
          <w:noProof/>
        </w:rPr>
        <w:t>)</w:t>
      </w:r>
      <w:r w:rsidR="00146149" w:rsidRPr="00B11F35">
        <w:rPr>
          <w:rFonts w:ascii="Arial" w:hAnsi="Arial" w:cs="Arial"/>
        </w:rPr>
        <w:fldChar w:fldCharType="end"/>
      </w:r>
      <w:r w:rsidR="0078164E" w:rsidRPr="00B11F35">
        <w:rPr>
          <w:rFonts w:ascii="Arial" w:hAnsi="Arial" w:cs="Arial"/>
        </w:rPr>
        <w:t xml:space="preserve">. </w:t>
      </w:r>
      <w:r w:rsidR="00701B75" w:rsidRPr="00B11F35">
        <w:rPr>
          <w:rFonts w:ascii="Arial" w:hAnsi="Arial" w:cs="Arial"/>
        </w:rPr>
        <w:t>Similarly, Luo et al also did not observe that combination therapy with ezetimibe and a statin increased the risk of myositis</w:t>
      </w:r>
      <w:r w:rsidR="00146149" w:rsidRPr="00B11F35">
        <w:rPr>
          <w:rFonts w:ascii="Arial" w:hAnsi="Arial" w:cs="Arial"/>
        </w:rPr>
        <w:t xml:space="preserve"> </w:t>
      </w:r>
      <w:r w:rsidR="00146149" w:rsidRPr="00B11F35">
        <w:rPr>
          <w:rFonts w:ascii="Arial" w:hAnsi="Arial" w:cs="Arial"/>
        </w:rPr>
        <w:fldChar w:fldCharType="begin"/>
      </w:r>
      <w:r w:rsidR="004878ED">
        <w:rPr>
          <w:rFonts w:ascii="Arial" w:hAnsi="Arial" w:cs="Arial"/>
        </w:rPr>
        <w:instrText xml:space="preserve"> ADDIN EN.CITE &lt;EndNote&gt;&lt;Cite&gt;&lt;Author&gt;Luo&lt;/Author&gt;&lt;Year&gt;2015&lt;/Year&gt;&lt;RecNum&gt;99&lt;/RecNum&gt;&lt;DisplayText&gt;(139)&lt;/DisplayText&gt;&lt;record&gt;&lt;rec-number&gt;99&lt;/rec-number&gt;&lt;foreign-keys&gt;&lt;key app="EN" db-id="pxe9wwewy9awxtepvf6vdt9iwxtex2rsrfwd" timestamp="0"&gt;99&lt;/key&gt;&lt;/foreign-keys&gt;&lt;ref-type name="Journal Article"&gt;17&lt;/ref-type&gt;&lt;contributors&gt;&lt;authors&gt;&lt;author&gt;Luo, L.&lt;/author&gt;&lt;author&gt;Yuan, X.&lt;/author&gt;&lt;author&gt;Huang, W.&lt;/author&gt;&lt;author&gt;Ren, F.&lt;/author&gt;&lt;author&gt;Zhu, H.&lt;/author&gt;&lt;author&gt;Zheng, Y.&lt;/author&gt;&lt;author&gt;Tang, L.&lt;/author&gt;&lt;/authors&gt;&lt;/contributors&gt;&lt;auth-address&gt;Department of Nephrology, The Second Affiliated Hospital of Chongqing Medical University, Chongqing, China.&lt;/auth-address&gt;&lt;titles&gt;&lt;title&gt;Safety of coadministration of ezetimibe and statins in patients with hypercholesterolaemia: a meta-analysis&lt;/title&gt;&lt;secondary-title&gt;Intern Med J&lt;/secondary-title&gt;&lt;alt-title&gt;Internal medicine journal&lt;/alt-title&gt;&lt;/titles&gt;&lt;pages&gt;546-57&lt;/pages&gt;&lt;volume&gt;45&lt;/volume&gt;&lt;number&gt;5&lt;/number&gt;&lt;keywords&gt;&lt;keyword&gt;Anticholesteremic Agents/*administration &amp;amp; dosage&lt;/keyword&gt;&lt;keyword&gt;Drug Therapy, Combination&lt;/keyword&gt;&lt;keyword&gt;Ezetimibe/*administration &amp;amp; dosage&lt;/keyword&gt;&lt;keyword&gt;Humans&lt;/keyword&gt;&lt;keyword&gt;Hydroxymethylglutaryl-CoA Reductase Inhibitors/*administration &amp;amp; dosage&lt;/keyword&gt;&lt;keyword&gt;Hypercholesterolemia/*drug therapy&lt;/keyword&gt;&lt;keyword&gt;Lipids&lt;/keyword&gt;&lt;keyword&gt;Risk Factors&lt;/keyword&gt;&lt;keyword&gt;Treatment Outcome&lt;/keyword&gt;&lt;/keywords&gt;&lt;dates&gt;&lt;year&gt;2015&lt;/year&gt;&lt;pub-dates&gt;&lt;date&gt;May&lt;/date&gt;&lt;/pub-dates&gt;&lt;/dates&gt;&lt;isbn&gt;1445-5994 (Electronic)&amp;#xD;1444-0903 (Linking)&lt;/isbn&gt;&lt;accession-num&gt;25644680&lt;/accession-num&gt;&lt;urls&gt;&lt;related-urls&gt;&lt;url&gt;http://www.ncbi.nlm.nih.gov/pubmed/25644680&lt;/url&gt;&lt;/related-urls&gt;&lt;/urls&gt;&lt;electronic-resource-num&gt;10.1111/imj.12706&lt;/electronic-resource-num&gt;&lt;/record&gt;&lt;/Cite&gt;&lt;/EndNote&gt;</w:instrText>
      </w:r>
      <w:r w:rsidR="00146149" w:rsidRPr="00B11F35">
        <w:rPr>
          <w:rFonts w:ascii="Arial" w:hAnsi="Arial" w:cs="Arial"/>
        </w:rPr>
        <w:fldChar w:fldCharType="separate"/>
      </w:r>
      <w:r w:rsidR="004878ED">
        <w:rPr>
          <w:rFonts w:ascii="Arial" w:hAnsi="Arial" w:cs="Arial"/>
          <w:noProof/>
        </w:rPr>
        <w:t>(</w:t>
      </w:r>
      <w:hyperlink w:anchor="_ENREF_139" w:tooltip="Luo, 2015 #99" w:history="1">
        <w:r w:rsidR="00F55357">
          <w:rPr>
            <w:rFonts w:ascii="Arial" w:hAnsi="Arial" w:cs="Arial"/>
            <w:noProof/>
          </w:rPr>
          <w:t>139</w:t>
        </w:r>
      </w:hyperlink>
      <w:r w:rsidR="004878ED">
        <w:rPr>
          <w:rFonts w:ascii="Arial" w:hAnsi="Arial" w:cs="Arial"/>
          <w:noProof/>
        </w:rPr>
        <w:t>)</w:t>
      </w:r>
      <w:r w:rsidR="00146149" w:rsidRPr="00B11F35">
        <w:rPr>
          <w:rFonts w:ascii="Arial" w:hAnsi="Arial" w:cs="Arial"/>
        </w:rPr>
        <w:fldChar w:fldCharType="end"/>
      </w:r>
      <w:r w:rsidR="00701B75" w:rsidRPr="00B11F35">
        <w:rPr>
          <w:rFonts w:ascii="Arial" w:hAnsi="Arial" w:cs="Arial"/>
        </w:rPr>
        <w:t xml:space="preserve">. </w:t>
      </w:r>
      <w:r w:rsidR="00C7057F" w:rsidRPr="00B11F35">
        <w:rPr>
          <w:rFonts w:ascii="Arial" w:hAnsi="Arial" w:cs="Arial"/>
        </w:rPr>
        <w:t>In a meta-analysis by Savarese et al. of 7 randomized long</w:t>
      </w:r>
      <w:r w:rsidR="00745CAF">
        <w:rPr>
          <w:rFonts w:ascii="Arial" w:hAnsi="Arial" w:cs="Arial"/>
        </w:rPr>
        <w:t>-</w:t>
      </w:r>
      <w:r w:rsidR="00C7057F" w:rsidRPr="00B11F35">
        <w:rPr>
          <w:rFonts w:ascii="Arial" w:hAnsi="Arial" w:cs="Arial"/>
        </w:rPr>
        <w:t>term studies including SEAS, SHARP, and IMPROVE-IT</w:t>
      </w:r>
      <w:r w:rsidR="00A65FDC" w:rsidRPr="00B11F35">
        <w:rPr>
          <w:rFonts w:ascii="Arial" w:hAnsi="Arial" w:cs="Arial"/>
        </w:rPr>
        <w:t>,</w:t>
      </w:r>
      <w:r w:rsidR="00C7057F" w:rsidRPr="00B11F35">
        <w:rPr>
          <w:rFonts w:ascii="Arial" w:hAnsi="Arial" w:cs="Arial"/>
        </w:rPr>
        <w:t xml:space="preserve"> the incidence of cancer was similar in patients treated with ezetimibe vs. patients not treated with ezetimibe</w:t>
      </w:r>
      <w:r w:rsidR="00146149" w:rsidRPr="00B11F35">
        <w:rPr>
          <w:rFonts w:ascii="Arial" w:hAnsi="Arial" w:cs="Arial"/>
        </w:rPr>
        <w:t xml:space="preserve"> </w:t>
      </w:r>
      <w:r w:rsidR="00146149" w:rsidRPr="00B11F35">
        <w:rPr>
          <w:rFonts w:ascii="Arial" w:hAnsi="Arial" w:cs="Arial"/>
        </w:rPr>
        <w:fldChar w:fldCharType="begin"/>
      </w:r>
      <w:r w:rsidR="004878ED">
        <w:rPr>
          <w:rFonts w:ascii="Arial" w:hAnsi="Arial" w:cs="Arial"/>
        </w:rPr>
        <w:instrText xml:space="preserve"> ADDIN EN.CITE &lt;EndNote&gt;&lt;Cite&gt;&lt;Author&gt;Savarese&lt;/Author&gt;&lt;Year&gt;2015&lt;/Year&gt;&lt;RecNum&gt;101&lt;/RecNum&gt;&lt;DisplayText&gt;(141)&lt;/DisplayText&gt;&lt;record&gt;&lt;rec-number&gt;101&lt;/rec-number&gt;&lt;foreign-keys&gt;&lt;key app="EN" db-id="pxe9wwewy9awxtepvf6vdt9iwxtex2rsrfwd" timestamp="0"&gt;101&lt;/key&gt;&lt;/foreign-keys&gt;&lt;ref-type name="Journal Article"&gt;17&lt;/ref-type&gt;&lt;contributors&gt;&lt;authors&gt;&lt;author&gt;Savarese, G.&lt;/author&gt;&lt;author&gt;De Ferrari, G. M.&lt;/author&gt;&lt;author&gt;Rosano, G. M.&lt;/author&gt;&lt;author&gt;Perrone-Filardi, P.&lt;/author&gt;&lt;/authors&gt;&lt;/contributors&gt;&lt;auth-address&gt;Department of Advanced Biomedical Sciences, Federico II University, Naples, Italy.&amp;#xD;Fondazione IRCCS Policlinico San Matteo, Pavia, Italy.&amp;#xD;Centre for Clinical and Basic Research, Department of Medical Sciences, IRCCS San Raffaele Pisana, Rome, Italy; Cardiovascular and Cell Sciences Research Institute, St George&amp;apos;s University of London, London, United Kingdom.&amp;#xD;Department of Advanced Biomedical Sciences, Federico II University, Naples, Italy. Electronic address: fpperron@unina.it.&lt;/auth-address&gt;&lt;titles&gt;&lt;title&gt;Safety and efficacy of ezetimibe: A meta-analysis&lt;/title&gt;&lt;secondary-title&gt;Int J Cardiol&lt;/secondary-title&gt;&lt;alt-title&gt;International journal of cardiology&lt;/alt-title&gt;&lt;/titles&gt;&lt;pages&gt;247-52&lt;/pages&gt;&lt;volume&gt;201&lt;/volume&gt;&lt;dates&gt;&lt;year&gt;2015&lt;/year&gt;&lt;pub-dates&gt;&lt;date&gt;Dec 15&lt;/date&gt;&lt;/pub-dates&gt;&lt;/dates&gt;&lt;isbn&gt;1874-1754 (Electronic)&amp;#xD;0167-5273 (Linking)&lt;/isbn&gt;&lt;accession-num&gt;26301648&lt;/accession-num&gt;&lt;urls&gt;&lt;related-urls&gt;&lt;url&gt;http://www.ncbi.nlm.nih.gov/pubmed/26301648&lt;/url&gt;&lt;/related-urls&gt;&lt;/urls&gt;&lt;electronic-resource-num&gt;10.1016/j.ijcard.2015.08.103&lt;/electronic-resource-num&gt;&lt;/record&gt;&lt;/Cite&gt;&lt;/EndNote&gt;</w:instrText>
      </w:r>
      <w:r w:rsidR="00146149" w:rsidRPr="00B11F35">
        <w:rPr>
          <w:rFonts w:ascii="Arial" w:hAnsi="Arial" w:cs="Arial"/>
        </w:rPr>
        <w:fldChar w:fldCharType="separate"/>
      </w:r>
      <w:r w:rsidR="004878ED">
        <w:rPr>
          <w:rFonts w:ascii="Arial" w:hAnsi="Arial" w:cs="Arial"/>
          <w:noProof/>
        </w:rPr>
        <w:t>(</w:t>
      </w:r>
      <w:hyperlink w:anchor="_ENREF_141" w:tooltip="Savarese, 2015 #101" w:history="1">
        <w:r w:rsidR="00F55357">
          <w:rPr>
            <w:rFonts w:ascii="Arial" w:hAnsi="Arial" w:cs="Arial"/>
            <w:noProof/>
          </w:rPr>
          <w:t>141</w:t>
        </w:r>
      </w:hyperlink>
      <w:r w:rsidR="004878ED">
        <w:rPr>
          <w:rFonts w:ascii="Arial" w:hAnsi="Arial" w:cs="Arial"/>
          <w:noProof/>
        </w:rPr>
        <w:t>)</w:t>
      </w:r>
      <w:r w:rsidR="00146149" w:rsidRPr="00B11F35">
        <w:rPr>
          <w:rFonts w:ascii="Arial" w:hAnsi="Arial" w:cs="Arial"/>
        </w:rPr>
        <w:fldChar w:fldCharType="end"/>
      </w:r>
      <w:r w:rsidR="00C7057F" w:rsidRPr="00B11F35">
        <w:rPr>
          <w:rFonts w:ascii="Arial" w:hAnsi="Arial" w:cs="Arial"/>
        </w:rPr>
        <w:t xml:space="preserve">. </w:t>
      </w:r>
      <w:r w:rsidR="00701B75" w:rsidRPr="00B11F35">
        <w:rPr>
          <w:rFonts w:ascii="Arial" w:hAnsi="Arial" w:cs="Arial"/>
        </w:rPr>
        <w:t xml:space="preserve">This confirms a previous study that </w:t>
      </w:r>
      <w:r w:rsidR="0083111D" w:rsidRPr="00B11F35">
        <w:rPr>
          <w:rFonts w:ascii="Arial" w:hAnsi="Arial" w:cs="Arial"/>
        </w:rPr>
        <w:t>also did not demonstrate an increased</w:t>
      </w:r>
      <w:r w:rsidR="00701B75" w:rsidRPr="00B11F35">
        <w:rPr>
          <w:rFonts w:ascii="Arial" w:hAnsi="Arial" w:cs="Arial"/>
        </w:rPr>
        <w:t xml:space="preserve"> cancer risk in the three largest </w:t>
      </w:r>
      <w:r w:rsidR="005E2F7B" w:rsidRPr="00B11F35">
        <w:rPr>
          <w:rFonts w:ascii="Arial" w:hAnsi="Arial" w:cs="Arial"/>
        </w:rPr>
        <w:t>ezetimibe trials</w:t>
      </w:r>
      <w:r w:rsidR="00146149" w:rsidRPr="00B11F35">
        <w:rPr>
          <w:rFonts w:ascii="Arial" w:hAnsi="Arial" w:cs="Arial"/>
        </w:rPr>
        <w:t xml:space="preserve"> </w:t>
      </w:r>
      <w:r w:rsidR="00146149" w:rsidRPr="00B11F35">
        <w:rPr>
          <w:rFonts w:ascii="Arial" w:hAnsi="Arial" w:cs="Arial"/>
        </w:rPr>
        <w:fldChar w:fldCharType="begin"/>
      </w:r>
      <w:r w:rsidR="004878ED">
        <w:rPr>
          <w:rFonts w:ascii="Arial" w:hAnsi="Arial" w:cs="Arial"/>
        </w:rPr>
        <w:instrText xml:space="preserve"> ADDIN EN.CITE &lt;EndNote&gt;&lt;Cite&gt;&lt;Author&gt;Peto&lt;/Author&gt;&lt;Year&gt;2008&lt;/Year&gt;&lt;RecNum&gt;102&lt;/RecNum&gt;&lt;DisplayText&gt;(142)&lt;/DisplayText&gt;&lt;record&gt;&lt;rec-number&gt;102&lt;/rec-number&gt;&lt;foreign-keys&gt;&lt;key app="EN" db-id="pxe9wwewy9awxtepvf6vdt9iwxtex2rsrfwd" timestamp="0"&gt;102&lt;/key&gt;&lt;/foreign-keys&gt;&lt;ref-type name="Journal Article"&gt;17&lt;/ref-type&gt;&lt;contributors&gt;&lt;authors&gt;&lt;author&gt;Peto, R.&lt;/author&gt;&lt;author&gt;Emberson, J.&lt;/author&gt;&lt;author&gt;Landray, M.&lt;/author&gt;&lt;author&gt;Baigent, C.&lt;/author&gt;&lt;author&gt;Collins, R.&lt;/author&gt;&lt;author&gt;Clare, R.&lt;/author&gt;&lt;author&gt;Califf, R.&lt;/author&gt;&lt;/authors&gt;&lt;/contributors&gt;&lt;auth-address&gt;Clinical Trial Service Unit &amp;amp; Epidemiological Studies Unit, Oxford University, Oxford, United Kingdom.&lt;/auth-address&gt;&lt;titles&gt;&lt;title&gt;Analyses of cancer data from three ezetimibe trials&lt;/title&gt;&lt;secondary-title&gt;N Engl J Med&lt;/secondary-title&gt;&lt;alt-title&gt;The New England journal of medicine&lt;/alt-title&gt;&lt;/titles&gt;&lt;periodical&gt;&lt;full-title&gt;N Engl J Med&lt;/full-title&gt;&lt;/periodical&gt;&lt;pages&gt;1357-66&lt;/pages&gt;&lt;volume&gt;359&lt;/volume&gt;&lt;number&gt;13&lt;/number&gt;&lt;keywords&gt;&lt;keyword&gt;Anticholesteremic Agents/*adverse effects/therapeutic use&lt;/keyword&gt;&lt;keyword&gt;Aortic Valve Stenosis/*drug therapy&lt;/keyword&gt;&lt;keyword&gt;Azetidines/*adverse effects/therapeutic use&lt;/keyword&gt;&lt;keyword&gt;Cholesterol, LDL/blood&lt;/keyword&gt;&lt;keyword&gt;Drug Therapy, Combination&lt;/keyword&gt;&lt;keyword&gt;Ezetimibe&lt;/keyword&gt;&lt;keyword&gt;Follow-Up Studies&lt;/keyword&gt;&lt;keyword&gt;Humans&lt;/keyword&gt;&lt;keyword&gt;Hypercholesterolemia/drug therapy&lt;/keyword&gt;&lt;keyword&gt;Incidence&lt;/keyword&gt;&lt;keyword&gt;Neoplasms/*chemically induced/epidemiology&lt;/keyword&gt;&lt;keyword&gt;Randomized Controlled Trials as Topic&lt;/keyword&gt;&lt;keyword&gt;Risk&lt;/keyword&gt;&lt;keyword&gt;Simvastatin/*adverse effects/therapeutic use&lt;/keyword&gt;&lt;/keywords&gt;&lt;dates&gt;&lt;year&gt;2008&lt;/year&gt;&lt;pub-dates&gt;&lt;date&gt;Sep 25&lt;/date&gt;&lt;/pub-dates&gt;&lt;/dates&gt;&lt;isbn&gt;1533-4406 (Electronic)&amp;#xD;0028-4793 (Linking)&lt;/isbn&gt;&lt;accession-num&gt;18765432&lt;/accession-num&gt;&lt;urls&gt;&lt;related-urls&gt;&lt;url&gt;http://www.ncbi.nlm.nih.gov/pubmed/18765432&lt;/url&gt;&lt;/related-urls&gt;&lt;/urls&gt;&lt;electronic-resource-num&gt;10.1056/NEJMsa0806603&lt;/electronic-resource-num&gt;&lt;/record&gt;&lt;/Cite&gt;&lt;/EndNote&gt;</w:instrText>
      </w:r>
      <w:r w:rsidR="00146149" w:rsidRPr="00B11F35">
        <w:rPr>
          <w:rFonts w:ascii="Arial" w:hAnsi="Arial" w:cs="Arial"/>
        </w:rPr>
        <w:fldChar w:fldCharType="separate"/>
      </w:r>
      <w:r w:rsidR="004878ED">
        <w:rPr>
          <w:rFonts w:ascii="Arial" w:hAnsi="Arial" w:cs="Arial"/>
          <w:noProof/>
        </w:rPr>
        <w:t>(</w:t>
      </w:r>
      <w:hyperlink w:anchor="_ENREF_142" w:tooltip="Peto, 2008 #102" w:history="1">
        <w:r w:rsidR="00F55357">
          <w:rPr>
            <w:rFonts w:ascii="Arial" w:hAnsi="Arial" w:cs="Arial"/>
            <w:noProof/>
          </w:rPr>
          <w:t>142</w:t>
        </w:r>
      </w:hyperlink>
      <w:r w:rsidR="004878ED">
        <w:rPr>
          <w:rFonts w:ascii="Arial" w:hAnsi="Arial" w:cs="Arial"/>
          <w:noProof/>
        </w:rPr>
        <w:t>)</w:t>
      </w:r>
      <w:r w:rsidR="00146149" w:rsidRPr="00B11F35">
        <w:rPr>
          <w:rFonts w:ascii="Arial" w:hAnsi="Arial" w:cs="Arial"/>
        </w:rPr>
        <w:fldChar w:fldCharType="end"/>
      </w:r>
      <w:r w:rsidR="005E2F7B" w:rsidRPr="00B11F35">
        <w:rPr>
          <w:rFonts w:ascii="Arial" w:hAnsi="Arial" w:cs="Arial"/>
        </w:rPr>
        <w:t>.</w:t>
      </w:r>
      <w:r w:rsidR="00C35557" w:rsidRPr="00B11F35">
        <w:rPr>
          <w:rFonts w:ascii="Arial" w:hAnsi="Arial" w:cs="Arial"/>
        </w:rPr>
        <w:t xml:space="preserve"> Ezetimibe does not appear to </w:t>
      </w:r>
      <w:r w:rsidR="00996A83" w:rsidRPr="00B11F35">
        <w:rPr>
          <w:rFonts w:ascii="Arial" w:hAnsi="Arial" w:cs="Arial"/>
        </w:rPr>
        <w:t xml:space="preserve">have adverse effects on fasting glucose levels or A1c levels </w:t>
      </w:r>
      <w:r w:rsidR="00996A83" w:rsidRPr="00B11F35">
        <w:rPr>
          <w:rFonts w:ascii="Arial" w:hAnsi="Arial" w:cs="Arial"/>
        </w:rPr>
        <w:fldChar w:fldCharType="begin"/>
      </w:r>
      <w:r w:rsidR="004878ED">
        <w:rPr>
          <w:rFonts w:ascii="Arial" w:hAnsi="Arial" w:cs="Arial"/>
        </w:rPr>
        <w:instrText xml:space="preserve"> ADDIN EN.CITE &lt;EndNote&gt;&lt;Cite&gt;&lt;Author&gt;Wu&lt;/Author&gt;&lt;Year&gt;2018&lt;/Year&gt;&lt;RecNum&gt;181&lt;/RecNum&gt;&lt;DisplayText&gt;(143)&lt;/DisplayText&gt;&lt;record&gt;&lt;rec-number&gt;181&lt;/rec-number&gt;&lt;foreign-keys&gt;&lt;key app="EN" db-id="pxe9wwewy9awxtepvf6vdt9iwxtex2rsrfwd" timestamp="0"&gt;181&lt;/key&gt;&lt;/foreign-keys&gt;&lt;ref-type name="Journal Article"&gt;17&lt;/ref-type&gt;&lt;contributors&gt;&lt;authors&gt;&lt;author&gt;Wu, H.&lt;/author&gt;&lt;author&gt;Shang, H.&lt;/author&gt;&lt;author&gt;Wu, J.&lt;/author&gt;&lt;/authors&gt;&lt;/contributors&gt;&lt;auth-address&gt;The Second Affiliated Hospital of Mudanjiang Medical University, Mudanjiang, Heilongjiang, 157009, China. huijin_wu@126.com.&amp;#xD;The Second Affiliated Hospital of Mudanjiang Medical University, Mudanjiang, Heilongjiang, 157009, China.&lt;/auth-address&gt;&lt;titles&gt;&lt;title&gt;Effect of ezetimibe on glycemic control: a systematic review and meta-analysis of randomized controlled trials&lt;/title&gt;&lt;secondary-title&gt;Endocrine&lt;/secondary-title&gt;&lt;/titles&gt;&lt;pages&gt;229-239&lt;/pages&gt;&lt;volume&gt;60&lt;/volume&gt;&lt;number&gt;2&lt;/number&gt;&lt;edition&gt;2018/02/06&lt;/edition&gt;&lt;keywords&gt;&lt;keyword&gt;Anticholesteremic Agents/pharmacology/*therapeutic use&lt;/keyword&gt;&lt;keyword&gt;Blood Glucose/*drug effects&lt;/keyword&gt;&lt;keyword&gt;Cardiovascular Diseases/*prevention &amp;amp; control&lt;/keyword&gt;&lt;keyword&gt;Drug Therapy, Combination&lt;/keyword&gt;&lt;keyword&gt;Ezetimibe/pharmacology/*therapeutic use&lt;/keyword&gt;&lt;keyword&gt;Glycated Hemoglobin A/metabolism&lt;/keyword&gt;&lt;keyword&gt;Humans&lt;/keyword&gt;&lt;keyword&gt;Hydroxymethylglutaryl-CoA Reductase Inhibitors/administration &amp;amp; dosage/*adverse&lt;/keyword&gt;&lt;keyword&gt;effects&lt;/keyword&gt;&lt;keyword&gt;Randomized Controlled Trials as Topic&lt;/keyword&gt;&lt;keyword&gt;*Diabetes&lt;/keyword&gt;&lt;keyword&gt;*Ezetimibe&lt;/keyword&gt;&lt;keyword&gt;*HbA1c&lt;/keyword&gt;&lt;keyword&gt;*Meta-analysis&lt;/keyword&gt;&lt;/keywords&gt;&lt;dates&gt;&lt;year&gt;2018&lt;/year&gt;&lt;pub-dates&gt;&lt;date&gt;May&lt;/date&gt;&lt;/pub-dates&gt;&lt;/dates&gt;&lt;isbn&gt;1559-0100 (Electronic)&amp;#xD;1355-008X (Linking)&lt;/isbn&gt;&lt;accession-num&gt;29397561&lt;/accession-num&gt;&lt;urls&gt;&lt;related-urls&gt;&lt;url&gt;https://www.ncbi.nlm.nih.gov/pubmed/29397561&lt;/url&gt;&lt;/related-urls&gt;&lt;/urls&gt;&lt;electronic-resource-num&gt;10.1007/s12020-018-1541-4&lt;/electronic-resource-num&gt;&lt;/record&gt;&lt;/Cite&gt;&lt;/EndNote&gt;</w:instrText>
      </w:r>
      <w:r w:rsidR="00996A83" w:rsidRPr="00B11F35">
        <w:rPr>
          <w:rFonts w:ascii="Arial" w:hAnsi="Arial" w:cs="Arial"/>
        </w:rPr>
        <w:fldChar w:fldCharType="separate"/>
      </w:r>
      <w:r w:rsidR="004878ED">
        <w:rPr>
          <w:rFonts w:ascii="Arial" w:hAnsi="Arial" w:cs="Arial"/>
          <w:noProof/>
        </w:rPr>
        <w:t>(</w:t>
      </w:r>
      <w:hyperlink w:anchor="_ENREF_143" w:tooltip="Wu, 2018 #181" w:history="1">
        <w:r w:rsidR="00F55357">
          <w:rPr>
            <w:rFonts w:ascii="Arial" w:hAnsi="Arial" w:cs="Arial"/>
            <w:noProof/>
          </w:rPr>
          <w:t>143</w:t>
        </w:r>
      </w:hyperlink>
      <w:r w:rsidR="004878ED">
        <w:rPr>
          <w:rFonts w:ascii="Arial" w:hAnsi="Arial" w:cs="Arial"/>
          <w:noProof/>
        </w:rPr>
        <w:t>)</w:t>
      </w:r>
      <w:r w:rsidR="00996A83" w:rsidRPr="00B11F35">
        <w:rPr>
          <w:rFonts w:ascii="Arial" w:hAnsi="Arial" w:cs="Arial"/>
        </w:rPr>
        <w:fldChar w:fldCharType="end"/>
      </w:r>
      <w:r w:rsidR="00996A83" w:rsidRPr="00B11F35">
        <w:rPr>
          <w:rFonts w:ascii="Arial" w:hAnsi="Arial" w:cs="Arial"/>
        </w:rPr>
        <w:t>.</w:t>
      </w:r>
    </w:p>
    <w:p w14:paraId="20893F6D" w14:textId="77777777" w:rsidR="005E2F7B" w:rsidRPr="00B11F35" w:rsidRDefault="005E2F7B" w:rsidP="00B11F35">
      <w:pPr>
        <w:spacing w:after="0"/>
        <w:rPr>
          <w:rFonts w:ascii="Arial" w:hAnsi="Arial" w:cs="Arial"/>
        </w:rPr>
      </w:pPr>
    </w:p>
    <w:p w14:paraId="20893F6E" w14:textId="77777777" w:rsidR="005E0D83" w:rsidRPr="00B11F35" w:rsidRDefault="005E2F7B" w:rsidP="00B11F35">
      <w:pPr>
        <w:spacing w:after="0"/>
        <w:rPr>
          <w:rFonts w:ascii="Arial" w:hAnsi="Arial" w:cs="Arial"/>
        </w:rPr>
      </w:pPr>
      <w:r w:rsidRPr="00B11F35">
        <w:rPr>
          <w:rFonts w:ascii="Arial" w:hAnsi="Arial" w:cs="Arial"/>
        </w:rPr>
        <w:t>Thus, over many years of use ezetimibe has been shown to be a very safe drug without major side effects.</w:t>
      </w:r>
      <w:r w:rsidR="00701B75" w:rsidRPr="00B11F35">
        <w:rPr>
          <w:rFonts w:ascii="Arial" w:hAnsi="Arial" w:cs="Arial"/>
        </w:rPr>
        <w:t xml:space="preserve"> </w:t>
      </w:r>
    </w:p>
    <w:p w14:paraId="20893F6F" w14:textId="77777777" w:rsidR="00147AEE" w:rsidRPr="00B11F35" w:rsidRDefault="00147AEE" w:rsidP="00B11F35">
      <w:pPr>
        <w:spacing w:after="0"/>
        <w:rPr>
          <w:rFonts w:ascii="Arial" w:hAnsi="Arial" w:cs="Arial"/>
        </w:rPr>
      </w:pPr>
    </w:p>
    <w:p w14:paraId="20893F70" w14:textId="77777777" w:rsidR="00147AEE" w:rsidRPr="00B11F35" w:rsidRDefault="00147AEE" w:rsidP="00B11F35">
      <w:pPr>
        <w:spacing w:after="0"/>
        <w:rPr>
          <w:rFonts w:ascii="Arial" w:hAnsi="Arial" w:cs="Arial"/>
          <w:b/>
          <w:color w:val="92D050"/>
        </w:rPr>
      </w:pPr>
      <w:r w:rsidRPr="00B11F35">
        <w:rPr>
          <w:rFonts w:ascii="Arial" w:hAnsi="Arial" w:cs="Arial"/>
          <w:b/>
          <w:color w:val="92D050"/>
        </w:rPr>
        <w:t>Contraindications</w:t>
      </w:r>
    </w:p>
    <w:p w14:paraId="20893F71" w14:textId="77777777" w:rsidR="00147AEE" w:rsidRPr="00B11F35" w:rsidRDefault="00147AEE" w:rsidP="00B11F35">
      <w:pPr>
        <w:spacing w:after="0"/>
        <w:rPr>
          <w:rFonts w:ascii="Arial" w:hAnsi="Arial" w:cs="Arial"/>
        </w:rPr>
      </w:pPr>
    </w:p>
    <w:p w14:paraId="20893F72" w14:textId="77777777" w:rsidR="00EB0AD3" w:rsidRPr="00B11F35" w:rsidRDefault="00147AEE" w:rsidP="00B11F35">
      <w:pPr>
        <w:spacing w:after="0"/>
        <w:rPr>
          <w:rFonts w:ascii="Arial" w:hAnsi="Arial" w:cs="Arial"/>
        </w:rPr>
      </w:pPr>
      <w:r w:rsidRPr="00B11F35">
        <w:rPr>
          <w:rFonts w:ascii="Arial" w:hAnsi="Arial" w:cs="Arial"/>
        </w:rPr>
        <w:t>Ezetimibe is contraindicated in patients with active liver disease.</w:t>
      </w:r>
      <w:r w:rsidR="002C0D00" w:rsidRPr="00B11F35">
        <w:rPr>
          <w:rFonts w:ascii="Arial" w:hAnsi="Arial" w:cs="Arial"/>
        </w:rPr>
        <w:t xml:space="preserve"> </w:t>
      </w:r>
      <w:r w:rsidR="00B3670D" w:rsidRPr="00B11F35">
        <w:rPr>
          <w:rFonts w:ascii="Arial" w:hAnsi="Arial" w:cs="Arial"/>
        </w:rPr>
        <w:t>The use of ezetimibe during pregnancy and lactation has not been studied.</w:t>
      </w:r>
      <w:r w:rsidR="002C0D00" w:rsidRPr="00B11F35">
        <w:rPr>
          <w:rFonts w:ascii="Arial" w:hAnsi="Arial" w:cs="Arial"/>
        </w:rPr>
        <w:t xml:space="preserve"> </w:t>
      </w:r>
      <w:r w:rsidR="00CF3EB5" w:rsidRPr="00B11F35">
        <w:rPr>
          <w:rFonts w:ascii="Arial" w:hAnsi="Arial" w:cs="Arial"/>
        </w:rPr>
        <w:t xml:space="preserve"> </w:t>
      </w:r>
    </w:p>
    <w:p w14:paraId="20893F73" w14:textId="77777777" w:rsidR="00367607" w:rsidRPr="00B11F35" w:rsidRDefault="00367607" w:rsidP="00B11F35">
      <w:pPr>
        <w:spacing w:after="0"/>
        <w:rPr>
          <w:rFonts w:ascii="Arial" w:hAnsi="Arial" w:cs="Arial"/>
        </w:rPr>
      </w:pPr>
    </w:p>
    <w:p w14:paraId="20893F74" w14:textId="77777777" w:rsidR="00367607" w:rsidRPr="00B11F35" w:rsidRDefault="00367607" w:rsidP="00B11F35">
      <w:pPr>
        <w:spacing w:after="0"/>
        <w:rPr>
          <w:rFonts w:ascii="Arial" w:hAnsi="Arial" w:cs="Arial"/>
          <w:b/>
          <w:color w:val="92D050"/>
        </w:rPr>
      </w:pPr>
      <w:r w:rsidRPr="00B11F35">
        <w:rPr>
          <w:rFonts w:ascii="Arial" w:hAnsi="Arial" w:cs="Arial"/>
          <w:b/>
          <w:color w:val="92D050"/>
        </w:rPr>
        <w:t>Summary</w:t>
      </w:r>
    </w:p>
    <w:p w14:paraId="20893F75" w14:textId="77777777" w:rsidR="00367607" w:rsidRPr="00B11F35" w:rsidRDefault="00367607" w:rsidP="00B11F35">
      <w:pPr>
        <w:spacing w:after="0"/>
        <w:rPr>
          <w:rFonts w:ascii="Arial" w:hAnsi="Arial" w:cs="Arial"/>
          <w:b/>
        </w:rPr>
      </w:pPr>
    </w:p>
    <w:p w14:paraId="20893F76" w14:textId="30E72404" w:rsidR="008F42F2" w:rsidRPr="00B11F35" w:rsidRDefault="00367607" w:rsidP="00B11F35">
      <w:pPr>
        <w:spacing w:after="0"/>
        <w:rPr>
          <w:rFonts w:ascii="Arial" w:hAnsi="Arial" w:cs="Arial"/>
        </w:rPr>
      </w:pPr>
      <w:r w:rsidRPr="00B11F35">
        <w:rPr>
          <w:rFonts w:ascii="Arial" w:hAnsi="Arial" w:cs="Arial"/>
        </w:rPr>
        <w:t xml:space="preserve">Ezetimibe has a modest ability to lower </w:t>
      </w:r>
      <w:r w:rsidR="00EF3007" w:rsidRPr="00B11F35">
        <w:rPr>
          <w:rFonts w:ascii="Arial" w:hAnsi="Arial" w:cs="Arial"/>
        </w:rPr>
        <w:t>LDL-C</w:t>
      </w:r>
      <w:r w:rsidRPr="00B11F35">
        <w:rPr>
          <w:rFonts w:ascii="Arial" w:hAnsi="Arial" w:cs="Arial"/>
        </w:rPr>
        <w:t xml:space="preserve"> levels and can be a very useful adjunct to statin therapy. When added to statin therapy it will lower the </w:t>
      </w:r>
      <w:r w:rsidR="00EF3007" w:rsidRPr="00B11F35">
        <w:rPr>
          <w:rFonts w:ascii="Arial" w:hAnsi="Arial" w:cs="Arial"/>
        </w:rPr>
        <w:t>LDL-C</w:t>
      </w:r>
      <w:r w:rsidRPr="00B11F35">
        <w:rPr>
          <w:rFonts w:ascii="Arial" w:hAnsi="Arial" w:cs="Arial"/>
        </w:rPr>
        <w:t xml:space="preserve"> by an additional 15-20% which is equivalent to three titrations of the statin dose (for example adding ezetimibe is equiv</w:t>
      </w:r>
      <w:r w:rsidR="00C13A4E" w:rsidRPr="00B11F35">
        <w:rPr>
          <w:rFonts w:ascii="Arial" w:hAnsi="Arial" w:cs="Arial"/>
        </w:rPr>
        <w:t>a</w:t>
      </w:r>
      <w:r w:rsidRPr="00B11F35">
        <w:rPr>
          <w:rFonts w:ascii="Arial" w:hAnsi="Arial" w:cs="Arial"/>
        </w:rPr>
        <w:t xml:space="preserve">lent </w:t>
      </w:r>
      <w:r w:rsidR="008F42F2" w:rsidRPr="00B11F35">
        <w:rPr>
          <w:rFonts w:ascii="Arial" w:hAnsi="Arial" w:cs="Arial"/>
        </w:rPr>
        <w:t>to</w:t>
      </w:r>
      <w:r w:rsidRPr="00B11F35">
        <w:rPr>
          <w:rFonts w:ascii="Arial" w:hAnsi="Arial" w:cs="Arial"/>
        </w:rPr>
        <w:t xml:space="preserve"> increasing atorvastatin from 10mg to 80mg per day). Additionally, the combination of a high dose of a potent statin (rosuvastatin 40mg per day) with ezetimibe was able to lower the LDL by </w:t>
      </w:r>
      <w:r w:rsidR="008F42F2" w:rsidRPr="00B11F35">
        <w:rPr>
          <w:rFonts w:ascii="Arial" w:hAnsi="Arial" w:cs="Arial"/>
        </w:rPr>
        <w:t xml:space="preserve">approximately </w:t>
      </w:r>
      <w:r w:rsidRPr="00B11F35">
        <w:rPr>
          <w:rFonts w:ascii="Arial" w:hAnsi="Arial" w:cs="Arial"/>
        </w:rPr>
        <w:t>70%</w:t>
      </w:r>
      <w:r w:rsidR="00C13A4E" w:rsidRPr="00B11F35">
        <w:rPr>
          <w:rFonts w:ascii="Arial" w:hAnsi="Arial" w:cs="Arial"/>
        </w:rPr>
        <w:t>, which will allow many patients to reach their LDL goal</w:t>
      </w:r>
      <w:r w:rsidR="00146149" w:rsidRPr="00B11F35">
        <w:rPr>
          <w:rFonts w:ascii="Arial" w:hAnsi="Arial" w:cs="Arial"/>
        </w:rPr>
        <w:t xml:space="preserve"> </w:t>
      </w:r>
      <w:r w:rsidR="00146149" w:rsidRPr="00B11F35">
        <w:rPr>
          <w:rFonts w:ascii="Arial" w:hAnsi="Arial" w:cs="Arial"/>
        </w:rPr>
        <w:fldChar w:fldCharType="begin">
          <w:fldData xml:space="preserve">PEVuZE5vdGU+PENpdGU+PEF1dGhvcj5CYWxsYW50eW5lPC9BdXRob3I+PFllYXI+MjAwMzwvWWVh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bHQtcGVyaW9kaWNhbD48cGFnZXM+MjQwOS0xNTwvcGFnZXM+PHZvbHVtZT4xMDc8L3ZvbHVtZT48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PEVuZE5vdGU+PENpdGU+PEF1dGhvcj5CYWxsYW50eW5lPC9BdXRob3I+PFllYXI+MjAwMzwvWWVh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bHQtcGVyaW9kaWNhbD48cGFnZXM+MjQwOS0xNTwvcGFnZXM+PHZvbHVtZT4xMDc8L3ZvbHVtZT48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146149" w:rsidRPr="00B11F35">
        <w:rPr>
          <w:rFonts w:ascii="Arial" w:hAnsi="Arial" w:cs="Arial"/>
        </w:rPr>
        <w:fldChar w:fldCharType="separate"/>
      </w:r>
      <w:r w:rsidR="004878ED">
        <w:rPr>
          <w:rFonts w:ascii="Arial" w:hAnsi="Arial" w:cs="Arial"/>
          <w:noProof/>
        </w:rPr>
        <w:t>(</w:t>
      </w:r>
      <w:hyperlink w:anchor="_ENREF_123" w:tooltip="Ballantyne, 2003 #2" w:history="1">
        <w:r w:rsidR="00F55357">
          <w:rPr>
            <w:rFonts w:ascii="Arial" w:hAnsi="Arial" w:cs="Arial"/>
            <w:noProof/>
          </w:rPr>
          <w:t>123</w:t>
        </w:r>
      </w:hyperlink>
      <w:r w:rsidR="004878ED">
        <w:rPr>
          <w:rFonts w:ascii="Arial" w:hAnsi="Arial" w:cs="Arial"/>
          <w:noProof/>
        </w:rPr>
        <w:t>)</w:t>
      </w:r>
      <w:r w:rsidR="00146149" w:rsidRPr="00B11F35">
        <w:rPr>
          <w:rFonts w:ascii="Arial" w:hAnsi="Arial" w:cs="Arial"/>
        </w:rPr>
        <w:fldChar w:fldCharType="end"/>
      </w:r>
      <w:r w:rsidRPr="00B11F35">
        <w:rPr>
          <w:rFonts w:ascii="Arial" w:hAnsi="Arial" w:cs="Arial"/>
        </w:rPr>
        <w:t>.</w:t>
      </w:r>
      <w:r w:rsidR="00C13A4E" w:rsidRPr="00B11F35">
        <w:rPr>
          <w:rFonts w:ascii="Arial" w:hAnsi="Arial" w:cs="Arial"/>
        </w:rPr>
        <w:t xml:space="preserve"> In </w:t>
      </w:r>
      <w:r w:rsidR="003E4B49" w:rsidRPr="00B11F35">
        <w:rPr>
          <w:rFonts w:ascii="Arial" w:hAnsi="Arial" w:cs="Arial"/>
        </w:rPr>
        <w:t>patient’s</w:t>
      </w:r>
      <w:r w:rsidR="00C13A4E" w:rsidRPr="00B11F35">
        <w:rPr>
          <w:rFonts w:ascii="Arial" w:hAnsi="Arial" w:cs="Arial"/>
        </w:rPr>
        <w:t xml:space="preserve"> intolerant of statins who either cannot take a statin or can only take low doses of a statin, ezetimibe is extremely useful in further lowering </w:t>
      </w:r>
      <w:r w:rsidR="00EF3007" w:rsidRPr="00B11F35">
        <w:rPr>
          <w:rFonts w:ascii="Arial" w:hAnsi="Arial" w:cs="Arial"/>
        </w:rPr>
        <w:t>LDL-C</w:t>
      </w:r>
      <w:r w:rsidR="00C13A4E" w:rsidRPr="00B11F35">
        <w:rPr>
          <w:rFonts w:ascii="Arial" w:hAnsi="Arial" w:cs="Arial"/>
        </w:rPr>
        <w:t>. The ease of taking ezetimibe</w:t>
      </w:r>
      <w:r w:rsidR="00565E14" w:rsidRPr="00B11F35">
        <w:rPr>
          <w:rFonts w:ascii="Arial" w:hAnsi="Arial" w:cs="Arial"/>
        </w:rPr>
        <w:t xml:space="preserve">, </w:t>
      </w:r>
      <w:r w:rsidR="00C13A4E" w:rsidRPr="00B11F35">
        <w:rPr>
          <w:rFonts w:ascii="Arial" w:hAnsi="Arial" w:cs="Arial"/>
        </w:rPr>
        <w:t>the lack of serious side effects</w:t>
      </w:r>
      <w:r w:rsidR="00565E14" w:rsidRPr="00B11F35">
        <w:rPr>
          <w:rFonts w:ascii="Arial" w:hAnsi="Arial" w:cs="Arial"/>
        </w:rPr>
        <w:t>, and that it is inexpensive as it is now a generic drug</w:t>
      </w:r>
      <w:r w:rsidR="00C13A4E" w:rsidRPr="00B11F35">
        <w:rPr>
          <w:rFonts w:ascii="Arial" w:hAnsi="Arial" w:cs="Arial"/>
        </w:rPr>
        <w:t xml:space="preserve"> make it an obvious second </w:t>
      </w:r>
      <w:r w:rsidR="008F42F2" w:rsidRPr="00B11F35">
        <w:rPr>
          <w:rFonts w:ascii="Arial" w:hAnsi="Arial" w:cs="Arial"/>
        </w:rPr>
        <w:t xml:space="preserve">choice </w:t>
      </w:r>
      <w:r w:rsidR="00C13A4E" w:rsidRPr="00B11F35">
        <w:rPr>
          <w:rFonts w:ascii="Arial" w:hAnsi="Arial" w:cs="Arial"/>
        </w:rPr>
        <w:t>drug after statins to lower LDL</w:t>
      </w:r>
      <w:r w:rsidR="00565E14" w:rsidRPr="00B11F35">
        <w:rPr>
          <w:rFonts w:ascii="Arial" w:hAnsi="Arial" w:cs="Arial"/>
        </w:rPr>
        <w:t>-C levels</w:t>
      </w:r>
      <w:r w:rsidR="00C13A4E" w:rsidRPr="00B11F35">
        <w:rPr>
          <w:rFonts w:ascii="Arial" w:hAnsi="Arial" w:cs="Arial"/>
        </w:rPr>
        <w:t xml:space="preserve">.  </w:t>
      </w:r>
      <w:r w:rsidRPr="00B11F35">
        <w:rPr>
          <w:rFonts w:ascii="Arial" w:hAnsi="Arial" w:cs="Arial"/>
        </w:rPr>
        <w:t xml:space="preserve"> </w:t>
      </w:r>
    </w:p>
    <w:bookmarkEnd w:id="2"/>
    <w:p w14:paraId="20893F77" w14:textId="77777777" w:rsidR="008F42F2" w:rsidRPr="00B11F35" w:rsidRDefault="008F42F2" w:rsidP="00B11F35">
      <w:pPr>
        <w:spacing w:after="0"/>
        <w:rPr>
          <w:rFonts w:ascii="Arial" w:hAnsi="Arial" w:cs="Arial"/>
        </w:rPr>
      </w:pPr>
    </w:p>
    <w:p w14:paraId="20893F78" w14:textId="77777777" w:rsidR="008F42F2" w:rsidRPr="00B11F35" w:rsidRDefault="008F42F2" w:rsidP="00B11F35">
      <w:pPr>
        <w:spacing w:after="0"/>
        <w:rPr>
          <w:rFonts w:ascii="Arial" w:hAnsi="Arial" w:cs="Arial"/>
          <w:b/>
          <w:color w:val="00B0F0"/>
        </w:rPr>
      </w:pPr>
      <w:bookmarkStart w:id="3" w:name="_Hlk531771606"/>
      <w:r w:rsidRPr="00B11F35">
        <w:rPr>
          <w:rFonts w:ascii="Arial" w:hAnsi="Arial" w:cs="Arial"/>
          <w:b/>
          <w:color w:val="00B0F0"/>
        </w:rPr>
        <w:t>BILE ACID SEQUESTRANTS</w:t>
      </w:r>
      <w:r w:rsidR="00367607" w:rsidRPr="00B11F35">
        <w:rPr>
          <w:rFonts w:ascii="Arial" w:hAnsi="Arial" w:cs="Arial"/>
          <w:b/>
          <w:color w:val="00B0F0"/>
        </w:rPr>
        <w:t xml:space="preserve">  </w:t>
      </w:r>
    </w:p>
    <w:p w14:paraId="20893F79" w14:textId="77777777" w:rsidR="008F42F2" w:rsidRPr="00B11F35" w:rsidRDefault="008F42F2" w:rsidP="00B11F35">
      <w:pPr>
        <w:spacing w:after="0"/>
        <w:rPr>
          <w:rFonts w:ascii="Arial" w:hAnsi="Arial" w:cs="Arial"/>
          <w:b/>
        </w:rPr>
      </w:pPr>
    </w:p>
    <w:p w14:paraId="20893F7A" w14:textId="77777777" w:rsidR="008F42F2" w:rsidRPr="00B11F35" w:rsidRDefault="008F42F2" w:rsidP="00B11F35">
      <w:pPr>
        <w:spacing w:after="0"/>
        <w:rPr>
          <w:rFonts w:ascii="Arial" w:hAnsi="Arial" w:cs="Arial"/>
          <w:b/>
          <w:color w:val="92D050"/>
        </w:rPr>
      </w:pPr>
      <w:r w:rsidRPr="00B11F35">
        <w:rPr>
          <w:rFonts w:ascii="Arial" w:hAnsi="Arial" w:cs="Arial"/>
          <w:b/>
          <w:color w:val="92D050"/>
        </w:rPr>
        <w:t>Introduction</w:t>
      </w:r>
    </w:p>
    <w:p w14:paraId="20893F7B" w14:textId="77777777" w:rsidR="008F42F2" w:rsidRPr="00B11F35" w:rsidRDefault="008F42F2" w:rsidP="00B11F35">
      <w:pPr>
        <w:spacing w:after="0"/>
        <w:rPr>
          <w:rFonts w:ascii="Arial" w:hAnsi="Arial" w:cs="Arial"/>
          <w:b/>
        </w:rPr>
      </w:pPr>
    </w:p>
    <w:p w14:paraId="20893F7C" w14:textId="3CCC5612" w:rsidR="0021048A" w:rsidRPr="00B11F35" w:rsidRDefault="008F42F2" w:rsidP="00B11F35">
      <w:pPr>
        <w:spacing w:after="0"/>
        <w:rPr>
          <w:rFonts w:ascii="Arial" w:hAnsi="Arial" w:cs="Arial"/>
        </w:rPr>
      </w:pPr>
      <w:r w:rsidRPr="00B11F35">
        <w:rPr>
          <w:rFonts w:ascii="Arial" w:hAnsi="Arial" w:cs="Arial"/>
        </w:rPr>
        <w:t>There are three bile acid sequestrants approved for use in the United States. The first bile acid sequestrant, cholestyramine</w:t>
      </w:r>
      <w:r w:rsidR="00D8363E" w:rsidRPr="00B11F35">
        <w:rPr>
          <w:rFonts w:ascii="Arial" w:hAnsi="Arial" w:cs="Arial"/>
        </w:rPr>
        <w:t xml:space="preserve"> (Questran)</w:t>
      </w:r>
      <w:r w:rsidRPr="00B11F35">
        <w:rPr>
          <w:rFonts w:ascii="Arial" w:hAnsi="Arial" w:cs="Arial"/>
        </w:rPr>
        <w:t xml:space="preserve">, was developed in the 1950s and was the second drug available to lower cholesterol levels (niacin was the first drug). Colestipol </w:t>
      </w:r>
      <w:r w:rsidR="00D8363E" w:rsidRPr="00B11F35">
        <w:rPr>
          <w:rFonts w:ascii="Arial" w:hAnsi="Arial" w:cs="Arial"/>
        </w:rPr>
        <w:t>(</w:t>
      </w:r>
      <w:proofErr w:type="spellStart"/>
      <w:r w:rsidR="00D8363E" w:rsidRPr="00B11F35">
        <w:rPr>
          <w:rFonts w:ascii="Arial" w:hAnsi="Arial" w:cs="Arial"/>
        </w:rPr>
        <w:t>Colestid</w:t>
      </w:r>
      <w:proofErr w:type="spellEnd"/>
      <w:r w:rsidR="00D8363E" w:rsidRPr="00B11F35">
        <w:rPr>
          <w:rFonts w:ascii="Arial" w:hAnsi="Arial" w:cs="Arial"/>
        </w:rPr>
        <w:t xml:space="preserve">) </w:t>
      </w:r>
      <w:r w:rsidRPr="00B11F35">
        <w:rPr>
          <w:rFonts w:ascii="Arial" w:hAnsi="Arial" w:cs="Arial"/>
        </w:rPr>
        <w:t xml:space="preserve">was developed in the 1970s and is very similar to cholestyramine. </w:t>
      </w:r>
      <w:r w:rsidR="0021048A" w:rsidRPr="00B11F35">
        <w:rPr>
          <w:rFonts w:ascii="Arial" w:hAnsi="Arial" w:cs="Arial"/>
        </w:rPr>
        <w:t>In 2000</w:t>
      </w:r>
      <w:r w:rsidR="005D6F18" w:rsidRPr="00B11F35">
        <w:rPr>
          <w:rFonts w:ascii="Arial" w:hAnsi="Arial" w:cs="Arial"/>
        </w:rPr>
        <w:t>,</w:t>
      </w:r>
      <w:r w:rsidR="0021048A" w:rsidRPr="00B11F35">
        <w:rPr>
          <w:rFonts w:ascii="Arial" w:hAnsi="Arial" w:cs="Arial"/>
        </w:rPr>
        <w:t xml:space="preserve"> </w:t>
      </w:r>
      <w:proofErr w:type="spellStart"/>
      <w:r w:rsidR="0021048A" w:rsidRPr="00B11F35">
        <w:rPr>
          <w:rFonts w:ascii="Arial" w:hAnsi="Arial" w:cs="Arial"/>
        </w:rPr>
        <w:t>Colesevelam</w:t>
      </w:r>
      <w:proofErr w:type="spellEnd"/>
      <w:r w:rsidR="0021048A" w:rsidRPr="00B11F35">
        <w:rPr>
          <w:rFonts w:ascii="Arial" w:hAnsi="Arial" w:cs="Arial"/>
        </w:rPr>
        <w:t xml:space="preserve"> </w:t>
      </w:r>
      <w:r w:rsidR="00275238" w:rsidRPr="00B11F35">
        <w:rPr>
          <w:rFonts w:ascii="Arial" w:hAnsi="Arial" w:cs="Arial"/>
        </w:rPr>
        <w:t xml:space="preserve">(Welchol) </w:t>
      </w:r>
      <w:r w:rsidR="0021048A" w:rsidRPr="00B11F35">
        <w:rPr>
          <w:rFonts w:ascii="Arial" w:hAnsi="Arial" w:cs="Arial"/>
        </w:rPr>
        <w:t xml:space="preserve">was approved. </w:t>
      </w:r>
      <w:proofErr w:type="spellStart"/>
      <w:r w:rsidR="0021048A" w:rsidRPr="00B11F35">
        <w:rPr>
          <w:rFonts w:ascii="Arial" w:hAnsi="Arial" w:cs="Arial"/>
        </w:rPr>
        <w:t>Colesevelam</w:t>
      </w:r>
      <w:proofErr w:type="spellEnd"/>
      <w:r w:rsidR="0021048A" w:rsidRPr="00B11F35">
        <w:rPr>
          <w:rFonts w:ascii="Arial" w:hAnsi="Arial" w:cs="Arial"/>
        </w:rPr>
        <w:t xml:space="preserve"> has enhanced binding and affinity for bile acids compared to cholestyramine and colestipol and therefore can be given in much lower doses</w:t>
      </w:r>
      <w:r w:rsidR="005D6F18" w:rsidRPr="00B11F35">
        <w:rPr>
          <w:rFonts w:ascii="Arial" w:hAnsi="Arial" w:cs="Arial"/>
        </w:rPr>
        <w:t xml:space="preserve"> reducing some side effects</w:t>
      </w:r>
      <w:r w:rsidR="00D23677" w:rsidRPr="00B11F35">
        <w:rPr>
          <w:rFonts w:ascii="Arial" w:hAnsi="Arial" w:cs="Arial"/>
        </w:rPr>
        <w:t xml:space="preserve"> </w:t>
      </w:r>
      <w:r w:rsidR="00D23677" w:rsidRPr="00B11F35">
        <w:rPr>
          <w:rFonts w:ascii="Arial" w:hAnsi="Arial" w:cs="Arial"/>
        </w:rPr>
        <w:fldChar w:fldCharType="begin"/>
      </w:r>
      <w:r w:rsidR="004878ED">
        <w:rPr>
          <w:rFonts w:ascii="Arial" w:hAnsi="Arial" w:cs="Arial"/>
        </w:rPr>
        <w:instrText xml:space="preserve"> ADDIN EN.CITE &lt;EndNote&gt;&lt;Cite&gt;&lt;Author&gt;Aldridge&lt;/Author&gt;&lt;Year&gt;2001&lt;/Year&gt;&lt;RecNum&gt;103&lt;/RecNum&gt;&lt;DisplayText&gt;(144)&lt;/DisplayText&gt;&lt;record&gt;&lt;rec-number&gt;103&lt;/rec-number&gt;&lt;foreign-keys&gt;&lt;key app="EN" db-id="pxe9wwewy9awxtepvf6vdt9iwxtex2rsrfwd" timestamp="0"&gt;103&lt;/key&gt;&lt;/foreign-keys&gt;&lt;ref-type name="Journal Article"&gt;17&lt;/ref-type&gt;&lt;contributors&gt;&lt;authors&gt;&lt;author&gt;Aldridge, M. A.&lt;/author&gt;&lt;author&gt;Ito, M. K.&lt;/author&gt;&lt;/authors&gt;&lt;/contributors&gt;&lt;auth-address&gt;School of Pharmacy and Health Sciences, University of the Pacific, Stockton, CA, USA.&lt;/auth-address&gt;&lt;titles&gt;&lt;title&gt;Colesevelam hydrochloride: a novel bile acid-binding resin&lt;/title&gt;&lt;secondary-title&gt;Ann Pharmacother&lt;/secondary-title&gt;&lt;alt-title&gt;The Annals of pharmacotherapy&lt;/alt-title&gt;&lt;/titles&gt;&lt;pages&gt;898-907&lt;/pages&gt;&lt;volume&gt;35&lt;/volume&gt;&lt;number&gt;7-8&lt;/number&gt;&lt;keywords&gt;&lt;keyword&gt;Adult&lt;/keyword&gt;&lt;keyword&gt;Aged&lt;/keyword&gt;&lt;keyword&gt;*Allylamine/adverse effects/*analogs &amp;amp; derivatives/pharmacokinetics/therapeutic&lt;/keyword&gt;&lt;keyword&gt;use&lt;/keyword&gt;&lt;keyword&gt;*Anticholesteremic Agents/adverse effects/pharmacokinetics/therapeutic use&lt;/keyword&gt;&lt;keyword&gt;Biological Availability&lt;/keyword&gt;&lt;keyword&gt;Carrier Proteins/*pharmacology&lt;/keyword&gt;&lt;keyword&gt;Cholesterol, LDL/blood&lt;/keyword&gt;&lt;keyword&gt;Colesevelam Hydrochloride&lt;/keyword&gt;&lt;keyword&gt;Drug Interactions&lt;/keyword&gt;&lt;keyword&gt;Female&lt;/keyword&gt;&lt;keyword&gt;Humans&lt;/keyword&gt;&lt;keyword&gt;*Hydroxysteroid Dehydrogenases&lt;/keyword&gt;&lt;keyword&gt;Hypercholesterolemia/*drug therapy&lt;/keyword&gt;&lt;keyword&gt;Male&lt;/keyword&gt;&lt;keyword&gt;*Membrane Glycoproteins&lt;/keyword&gt;&lt;keyword&gt;Middle Aged&lt;/keyword&gt;&lt;keyword&gt;Randomized Controlled Trials as Topic&lt;/keyword&gt;&lt;/keywords&gt;&lt;dates&gt;&lt;year&gt;2001&lt;/year&gt;&lt;pub-dates&gt;&lt;date&gt;Jul-Aug&lt;/date&gt;&lt;/pub-dates&gt;&lt;/dates&gt;&lt;isbn&gt;1060-0280 (Print)&amp;#xD;1060-0280 (Linking)&lt;/isbn&gt;&lt;accession-num&gt;11485143&lt;/accession-num&gt;&lt;urls&gt;&lt;related-urls&gt;&lt;url&gt;http://www.ncbi.nlm.nih.gov/pubmed/11485143&lt;/url&gt;&lt;/related-urls&gt;&lt;/urls&gt;&lt;/record&gt;&lt;/Cite&gt;&lt;/EndNote&gt;</w:instrText>
      </w:r>
      <w:r w:rsidR="00D23677"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w:t>
        </w:r>
      </w:hyperlink>
      <w:r w:rsidR="004878ED">
        <w:rPr>
          <w:rFonts w:ascii="Arial" w:hAnsi="Arial" w:cs="Arial"/>
          <w:noProof/>
        </w:rPr>
        <w:t>)</w:t>
      </w:r>
      <w:r w:rsidR="00D23677" w:rsidRPr="00B11F35">
        <w:rPr>
          <w:rFonts w:ascii="Arial" w:hAnsi="Arial" w:cs="Arial"/>
        </w:rPr>
        <w:fldChar w:fldCharType="end"/>
      </w:r>
      <w:r w:rsidR="0021048A" w:rsidRPr="00B11F35">
        <w:rPr>
          <w:rFonts w:ascii="Arial" w:hAnsi="Arial" w:cs="Arial"/>
        </w:rPr>
        <w:t xml:space="preserve">. </w:t>
      </w:r>
    </w:p>
    <w:p w14:paraId="7898494E" w14:textId="0541268E" w:rsidR="00275238" w:rsidRPr="00B11F35" w:rsidRDefault="00275238" w:rsidP="00B11F35">
      <w:pPr>
        <w:spacing w:after="0"/>
        <w:rPr>
          <w:rFonts w:ascii="Arial" w:hAnsi="Arial" w:cs="Arial"/>
        </w:rPr>
      </w:pPr>
    </w:p>
    <w:p w14:paraId="2F70DABF" w14:textId="2F1F09C5" w:rsidR="00275238" w:rsidRPr="00B11F35" w:rsidRDefault="00275238" w:rsidP="00B11F35">
      <w:pPr>
        <w:spacing w:after="0"/>
        <w:rPr>
          <w:rFonts w:ascii="Arial" w:hAnsi="Arial" w:cs="Arial"/>
        </w:rPr>
      </w:pPr>
      <w:r w:rsidRPr="00B11F35">
        <w:rPr>
          <w:rFonts w:ascii="Arial" w:hAnsi="Arial" w:cs="Arial"/>
        </w:rPr>
        <w:t>​</w:t>
      </w:r>
      <w:r w:rsidR="0090069D" w:rsidRPr="00B11F35">
        <w:rPr>
          <w:rFonts w:ascii="Arial" w:hAnsi="Arial" w:cs="Arial"/>
        </w:rPr>
        <w:t xml:space="preserve">Cholestyramine is available as a powder and the dose ranges from 8-24 grams per day given with meals. Colestipol is available as a tablet and the dose ranges from 2-16 grams per day given with meals or </w:t>
      </w:r>
      <w:r w:rsidR="005F29D7" w:rsidRPr="00B11F35">
        <w:rPr>
          <w:rFonts w:ascii="Arial" w:hAnsi="Arial" w:cs="Arial"/>
        </w:rPr>
        <w:t>granules</w:t>
      </w:r>
      <w:r w:rsidR="0090069D" w:rsidRPr="00B11F35">
        <w:rPr>
          <w:rFonts w:ascii="Arial" w:hAnsi="Arial" w:cs="Arial"/>
        </w:rPr>
        <w:t xml:space="preserve"> and the dose ranges from </w:t>
      </w:r>
      <w:r w:rsidR="005F29D7" w:rsidRPr="00B11F35">
        <w:rPr>
          <w:rFonts w:ascii="Arial" w:hAnsi="Arial" w:cs="Arial"/>
        </w:rPr>
        <w:t>5-30 grams per day given with meals</w:t>
      </w:r>
      <w:r w:rsidR="0090069D" w:rsidRPr="00B11F35">
        <w:rPr>
          <w:rFonts w:ascii="Arial" w:hAnsi="Arial" w:cs="Arial"/>
        </w:rPr>
        <w:t xml:space="preserve">. </w:t>
      </w:r>
      <w:r w:rsidRPr="00B11F35">
        <w:rPr>
          <w:rFonts w:ascii="Arial" w:hAnsi="Arial" w:cs="Arial"/>
        </w:rPr>
        <w:t xml:space="preserve">The dose of </w:t>
      </w:r>
      <w:proofErr w:type="spellStart"/>
      <w:r w:rsidRPr="00B11F35">
        <w:rPr>
          <w:rFonts w:ascii="Arial" w:hAnsi="Arial" w:cs="Arial"/>
        </w:rPr>
        <w:t>colesevelam</w:t>
      </w:r>
      <w:proofErr w:type="spellEnd"/>
      <w:r w:rsidRPr="00B11F35">
        <w:rPr>
          <w:rFonts w:ascii="Arial" w:hAnsi="Arial" w:cs="Arial"/>
        </w:rPr>
        <w:t xml:space="preserve"> is 3.75 grams per day and </w:t>
      </w:r>
      <w:r w:rsidR="005F29D7" w:rsidRPr="00B11F35">
        <w:rPr>
          <w:rFonts w:ascii="Arial" w:hAnsi="Arial" w:cs="Arial"/>
        </w:rPr>
        <w:t xml:space="preserve">can </w:t>
      </w:r>
      <w:r w:rsidRPr="00B11F35">
        <w:rPr>
          <w:rFonts w:ascii="Arial" w:hAnsi="Arial" w:cs="Arial"/>
        </w:rPr>
        <w:t>be given as tablets (​take 6 tablets once daily or 3 tablets twice daily), oral suspension (​take one packet once daily), or chewable bars (take one bar once daily).</w:t>
      </w:r>
      <w:r w:rsidR="000655DF">
        <w:rPr>
          <w:rFonts w:ascii="Arial" w:hAnsi="Arial" w:cs="Arial"/>
        </w:rPr>
        <w:t xml:space="preserve"> Because bile acid sequestrants mechanism of action starts with the binding of bile acids in the intestine (see below) </w:t>
      </w:r>
      <w:r w:rsidR="00C867A1">
        <w:rPr>
          <w:rFonts w:ascii="Arial" w:hAnsi="Arial" w:cs="Arial"/>
        </w:rPr>
        <w:t>these drugs</w:t>
      </w:r>
      <w:r w:rsidR="000655DF">
        <w:rPr>
          <w:rFonts w:ascii="Arial" w:hAnsi="Arial" w:cs="Arial"/>
        </w:rPr>
        <w:t xml:space="preserve"> are most effective when administered with meals.</w:t>
      </w:r>
    </w:p>
    <w:p w14:paraId="20893F7D" w14:textId="77777777" w:rsidR="0021048A" w:rsidRPr="00B11F35" w:rsidRDefault="0021048A" w:rsidP="00B11F35">
      <w:pPr>
        <w:spacing w:after="0"/>
        <w:rPr>
          <w:rFonts w:ascii="Arial" w:hAnsi="Arial" w:cs="Arial"/>
        </w:rPr>
      </w:pPr>
    </w:p>
    <w:p w14:paraId="20893F7E" w14:textId="77777777" w:rsidR="0021048A" w:rsidRPr="00B11F35" w:rsidRDefault="0083111D" w:rsidP="00B11F35">
      <w:pPr>
        <w:spacing w:after="0"/>
        <w:rPr>
          <w:rFonts w:ascii="Arial" w:hAnsi="Arial" w:cs="Arial"/>
          <w:b/>
          <w:color w:val="92D050"/>
        </w:rPr>
      </w:pPr>
      <w:r w:rsidRPr="00B11F35">
        <w:rPr>
          <w:rFonts w:ascii="Arial" w:hAnsi="Arial" w:cs="Arial"/>
          <w:b/>
          <w:color w:val="92D050"/>
        </w:rPr>
        <w:t>Effect of Bile Acid Sequestrants on</w:t>
      </w:r>
      <w:r w:rsidR="0021048A" w:rsidRPr="00B11F35">
        <w:rPr>
          <w:rFonts w:ascii="Arial" w:hAnsi="Arial" w:cs="Arial"/>
          <w:b/>
          <w:color w:val="92D050"/>
        </w:rPr>
        <w:t xml:space="preserve"> Lipid and Lipoprotein Levels</w:t>
      </w:r>
    </w:p>
    <w:p w14:paraId="20893F7F" w14:textId="77777777" w:rsidR="0021048A" w:rsidRPr="00B11F35" w:rsidRDefault="0021048A" w:rsidP="00B11F35">
      <w:pPr>
        <w:spacing w:after="0"/>
        <w:rPr>
          <w:rFonts w:ascii="Arial" w:hAnsi="Arial" w:cs="Arial"/>
        </w:rPr>
      </w:pPr>
    </w:p>
    <w:p w14:paraId="20893F81" w14:textId="32364238" w:rsidR="0021048A" w:rsidRPr="00B11F35" w:rsidRDefault="0021048A" w:rsidP="00B11F35">
      <w:pPr>
        <w:spacing w:after="0"/>
        <w:rPr>
          <w:rFonts w:ascii="Arial" w:hAnsi="Arial" w:cs="Arial"/>
        </w:rPr>
      </w:pPr>
      <w:r w:rsidRPr="00B11F35">
        <w:rPr>
          <w:rFonts w:ascii="Arial" w:hAnsi="Arial" w:cs="Arial"/>
        </w:rPr>
        <w:t xml:space="preserve">The major effect of bile acid sequestrants is to lower </w:t>
      </w:r>
      <w:r w:rsidR="00EF3007" w:rsidRPr="00B11F35">
        <w:rPr>
          <w:rFonts w:ascii="Arial" w:hAnsi="Arial" w:cs="Arial"/>
        </w:rPr>
        <w:t>LDL-C</w:t>
      </w:r>
      <w:r w:rsidRPr="00B11F35">
        <w:rPr>
          <w:rFonts w:ascii="Arial" w:hAnsi="Arial" w:cs="Arial"/>
        </w:rPr>
        <w:t xml:space="preserve"> levels in a dose dependent fashion. Depending upon the specific drug and dose the decrease in </w:t>
      </w:r>
      <w:r w:rsidR="00EF3007" w:rsidRPr="00B11F35">
        <w:rPr>
          <w:rFonts w:ascii="Arial" w:hAnsi="Arial" w:cs="Arial"/>
        </w:rPr>
        <w:t>LDL-C</w:t>
      </w:r>
      <w:r w:rsidR="00C27AB0" w:rsidRPr="00B11F35">
        <w:rPr>
          <w:rFonts w:ascii="Arial" w:hAnsi="Arial" w:cs="Arial"/>
        </w:rPr>
        <w:t xml:space="preserve"> </w:t>
      </w:r>
      <w:r w:rsidRPr="00B11F35">
        <w:rPr>
          <w:rFonts w:ascii="Arial" w:hAnsi="Arial" w:cs="Arial"/>
        </w:rPr>
        <w:t xml:space="preserve">ranges from </w:t>
      </w:r>
      <w:r w:rsidR="003D1DD3" w:rsidRPr="00B11F35">
        <w:rPr>
          <w:rFonts w:ascii="Arial" w:hAnsi="Arial" w:cs="Arial"/>
        </w:rPr>
        <w:t xml:space="preserve">approximately </w:t>
      </w:r>
      <w:r w:rsidRPr="00B11F35">
        <w:rPr>
          <w:rFonts w:ascii="Arial" w:hAnsi="Arial" w:cs="Arial"/>
        </w:rPr>
        <w:t>5 to 30%</w:t>
      </w:r>
      <w:r w:rsidR="00D23677" w:rsidRPr="00B11F35">
        <w:rPr>
          <w:rFonts w:ascii="Arial" w:hAnsi="Arial" w:cs="Arial"/>
        </w:rPr>
        <w:t xml:space="preserve"> </w:t>
      </w:r>
      <w:r w:rsidR="00D23677" w:rsidRPr="00B11F35">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D23677" w:rsidRPr="00B11F35">
        <w:rPr>
          <w:rFonts w:ascii="Arial" w:hAnsi="Arial" w:cs="Arial"/>
        </w:rPr>
      </w:r>
      <w:r w:rsidR="00D23677"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144-146</w:t>
        </w:r>
      </w:hyperlink>
      <w:r w:rsidR="004878ED">
        <w:rPr>
          <w:rFonts w:ascii="Arial" w:hAnsi="Arial" w:cs="Arial"/>
          <w:noProof/>
        </w:rPr>
        <w:t>)</w:t>
      </w:r>
      <w:r w:rsidR="00D23677" w:rsidRPr="00B11F35">
        <w:rPr>
          <w:rFonts w:ascii="Arial" w:hAnsi="Arial" w:cs="Arial"/>
        </w:rPr>
        <w:fldChar w:fldCharType="end"/>
      </w:r>
      <w:r w:rsidR="003D1DD3" w:rsidRPr="00B11F35">
        <w:rPr>
          <w:rFonts w:ascii="Arial" w:hAnsi="Arial" w:cs="Arial"/>
        </w:rPr>
        <w:t xml:space="preserve">. The effect of </w:t>
      </w:r>
      <w:r w:rsidR="00B03AAA" w:rsidRPr="00B11F35">
        <w:rPr>
          <w:rFonts w:ascii="Arial" w:hAnsi="Arial" w:cs="Arial"/>
        </w:rPr>
        <w:t xml:space="preserve">monotherapy with </w:t>
      </w:r>
      <w:r w:rsidR="003D1DD3" w:rsidRPr="00B11F35">
        <w:rPr>
          <w:rFonts w:ascii="Arial" w:hAnsi="Arial" w:cs="Arial"/>
        </w:rPr>
        <w:t xml:space="preserve">bile acid sequestrants on </w:t>
      </w:r>
      <w:r w:rsidR="00EF3007" w:rsidRPr="00B11F35">
        <w:rPr>
          <w:rFonts w:ascii="Arial" w:hAnsi="Arial" w:cs="Arial"/>
        </w:rPr>
        <w:t>LDL-C</w:t>
      </w:r>
      <w:r w:rsidR="00C27AB0" w:rsidRPr="00B11F35">
        <w:rPr>
          <w:rFonts w:ascii="Arial" w:hAnsi="Arial" w:cs="Arial"/>
        </w:rPr>
        <w:t xml:space="preserve"> </w:t>
      </w:r>
      <w:r w:rsidR="003D1DD3" w:rsidRPr="00B11F35">
        <w:rPr>
          <w:rFonts w:ascii="Arial" w:hAnsi="Arial" w:cs="Arial"/>
        </w:rPr>
        <w:t xml:space="preserve">levels </w:t>
      </w:r>
      <w:r w:rsidR="00B03AAA" w:rsidRPr="00B11F35">
        <w:rPr>
          <w:rFonts w:ascii="Arial" w:hAnsi="Arial" w:cs="Arial"/>
        </w:rPr>
        <w:t xml:space="preserve">observed in various </w:t>
      </w:r>
      <w:r w:rsidR="003D1DD3" w:rsidRPr="00B11F35">
        <w:rPr>
          <w:rFonts w:ascii="Arial" w:hAnsi="Arial" w:cs="Arial"/>
        </w:rPr>
        <w:t xml:space="preserve">studies is shown in table </w:t>
      </w:r>
      <w:r w:rsidR="00984F77">
        <w:rPr>
          <w:rFonts w:ascii="Arial" w:hAnsi="Arial" w:cs="Arial"/>
        </w:rPr>
        <w:t>8</w:t>
      </w:r>
      <w:r w:rsidRPr="00B11F35">
        <w:rPr>
          <w:rFonts w:ascii="Arial" w:hAnsi="Arial" w:cs="Arial"/>
        </w:rPr>
        <w:t>.</w:t>
      </w:r>
    </w:p>
    <w:p w14:paraId="20893F82" w14:textId="5BA3F5B8" w:rsidR="0021048A" w:rsidRPr="00B11F35" w:rsidRDefault="0021048A" w:rsidP="00B11F35">
      <w:pPr>
        <w:spacing w:after="0"/>
        <w:rPr>
          <w:rFonts w:ascii="Arial" w:hAnsi="Arial" w:cs="Arial"/>
          <w:b/>
        </w:rPr>
      </w:pPr>
    </w:p>
    <w:tbl>
      <w:tblPr>
        <w:tblStyle w:val="TableGrid"/>
        <w:tblW w:w="0" w:type="auto"/>
        <w:tblLook w:val="04A0" w:firstRow="1" w:lastRow="0" w:firstColumn="1" w:lastColumn="0" w:noHBand="0" w:noVBand="1"/>
      </w:tblPr>
      <w:tblGrid>
        <w:gridCol w:w="3528"/>
        <w:gridCol w:w="3240"/>
      </w:tblGrid>
      <w:tr w:rsidR="00BA7C9C" w:rsidRPr="00B11F35" w14:paraId="5B20829B" w14:textId="77777777" w:rsidTr="00BA7C9C">
        <w:tc>
          <w:tcPr>
            <w:tcW w:w="6768" w:type="dxa"/>
            <w:gridSpan w:val="2"/>
            <w:shd w:val="clear" w:color="auto" w:fill="FFFF00"/>
          </w:tcPr>
          <w:p w14:paraId="38562043" w14:textId="1C8BD883" w:rsidR="00BA7C9C" w:rsidRPr="00B11F35" w:rsidRDefault="00BA7C9C" w:rsidP="00B11F35">
            <w:pPr>
              <w:spacing w:line="276" w:lineRule="auto"/>
              <w:rPr>
                <w:rFonts w:ascii="Arial" w:hAnsi="Arial" w:cs="Arial"/>
              </w:rPr>
            </w:pPr>
            <w:r w:rsidRPr="00B11F35">
              <w:rPr>
                <w:rFonts w:ascii="Arial" w:hAnsi="Arial" w:cs="Arial"/>
                <w:b/>
              </w:rPr>
              <w:t xml:space="preserve">Table </w:t>
            </w:r>
            <w:r w:rsidR="00DD67F4">
              <w:rPr>
                <w:rFonts w:ascii="Arial" w:hAnsi="Arial" w:cs="Arial"/>
                <w:b/>
              </w:rPr>
              <w:t>8</w:t>
            </w:r>
            <w:r w:rsidR="00ED3369">
              <w:rPr>
                <w:rFonts w:ascii="Arial" w:hAnsi="Arial" w:cs="Arial"/>
                <w:b/>
              </w:rPr>
              <w:t>.</w:t>
            </w:r>
            <w:r w:rsidRPr="00B11F35">
              <w:rPr>
                <w:rFonts w:ascii="Arial" w:hAnsi="Arial" w:cs="Arial"/>
                <w:b/>
              </w:rPr>
              <w:t xml:space="preserve"> Effect of Bile Acid Sequestrants on </w:t>
            </w:r>
            <w:r w:rsidR="00EF3007" w:rsidRPr="00B11F35">
              <w:rPr>
                <w:rFonts w:ascii="Arial" w:hAnsi="Arial" w:cs="Arial"/>
                <w:b/>
              </w:rPr>
              <w:t>LDL-C</w:t>
            </w:r>
          </w:p>
        </w:tc>
      </w:tr>
      <w:tr w:rsidR="003D1DD3" w:rsidRPr="00B11F35" w14:paraId="20893F85" w14:textId="77777777" w:rsidTr="003D1DD3">
        <w:tc>
          <w:tcPr>
            <w:tcW w:w="3528" w:type="dxa"/>
          </w:tcPr>
          <w:p w14:paraId="20893F83" w14:textId="77777777" w:rsidR="003D1DD3" w:rsidRPr="00B11F35" w:rsidRDefault="003D1DD3" w:rsidP="00B11F35">
            <w:pPr>
              <w:spacing w:line="276" w:lineRule="auto"/>
              <w:rPr>
                <w:rFonts w:ascii="Arial" w:hAnsi="Arial" w:cs="Arial"/>
              </w:rPr>
            </w:pPr>
            <w:r w:rsidRPr="00B11F35">
              <w:rPr>
                <w:rFonts w:ascii="Arial" w:hAnsi="Arial" w:cs="Arial"/>
              </w:rPr>
              <w:t>Drug</w:t>
            </w:r>
          </w:p>
        </w:tc>
        <w:tc>
          <w:tcPr>
            <w:tcW w:w="3240" w:type="dxa"/>
          </w:tcPr>
          <w:p w14:paraId="20893F84" w14:textId="77777777" w:rsidR="003D1DD3" w:rsidRPr="00B11F35" w:rsidRDefault="003D1DD3" w:rsidP="00B11F35">
            <w:pPr>
              <w:spacing w:line="276" w:lineRule="auto"/>
              <w:rPr>
                <w:rFonts w:ascii="Arial" w:hAnsi="Arial" w:cs="Arial"/>
              </w:rPr>
            </w:pPr>
            <w:r w:rsidRPr="00B11F35">
              <w:rPr>
                <w:rFonts w:ascii="Arial" w:hAnsi="Arial" w:cs="Arial"/>
              </w:rPr>
              <w:t>LDL lowering</w:t>
            </w:r>
          </w:p>
        </w:tc>
      </w:tr>
      <w:tr w:rsidR="0021048A" w:rsidRPr="00B11F35" w14:paraId="20893F88" w14:textId="77777777" w:rsidTr="003D1DD3">
        <w:tc>
          <w:tcPr>
            <w:tcW w:w="3528" w:type="dxa"/>
          </w:tcPr>
          <w:p w14:paraId="20893F86" w14:textId="77777777" w:rsidR="0021048A" w:rsidRPr="00B11F35" w:rsidRDefault="003D1DD3" w:rsidP="00B11F35">
            <w:pPr>
              <w:spacing w:line="276" w:lineRule="auto"/>
              <w:rPr>
                <w:rFonts w:ascii="Arial" w:hAnsi="Arial" w:cs="Arial"/>
              </w:rPr>
            </w:pPr>
            <w:r w:rsidRPr="00B11F35">
              <w:rPr>
                <w:rFonts w:ascii="Arial" w:hAnsi="Arial" w:cs="Arial"/>
              </w:rPr>
              <w:t>Cholestyramine 4g/day</w:t>
            </w:r>
          </w:p>
        </w:tc>
        <w:tc>
          <w:tcPr>
            <w:tcW w:w="3240" w:type="dxa"/>
          </w:tcPr>
          <w:p w14:paraId="20893F87" w14:textId="77777777" w:rsidR="0021048A" w:rsidRPr="00B11F35" w:rsidRDefault="003D1DD3" w:rsidP="00B11F35">
            <w:pPr>
              <w:spacing w:line="276" w:lineRule="auto"/>
              <w:rPr>
                <w:rFonts w:ascii="Arial" w:hAnsi="Arial" w:cs="Arial"/>
              </w:rPr>
            </w:pPr>
            <w:r w:rsidRPr="00B11F35">
              <w:rPr>
                <w:rFonts w:ascii="Arial" w:hAnsi="Arial" w:cs="Arial"/>
              </w:rPr>
              <w:t>7%</w:t>
            </w:r>
            <w:r w:rsidR="00B03AAA" w:rsidRPr="00B11F35">
              <w:rPr>
                <w:rFonts w:ascii="Arial" w:hAnsi="Arial" w:cs="Arial"/>
              </w:rPr>
              <w:t xml:space="preserve"> decrease</w:t>
            </w:r>
          </w:p>
        </w:tc>
      </w:tr>
      <w:tr w:rsidR="0021048A" w:rsidRPr="00B11F35" w14:paraId="20893F8B" w14:textId="77777777" w:rsidTr="003D1DD3">
        <w:tc>
          <w:tcPr>
            <w:tcW w:w="3528" w:type="dxa"/>
          </w:tcPr>
          <w:p w14:paraId="20893F89" w14:textId="77777777" w:rsidR="0021048A" w:rsidRPr="00B11F35" w:rsidRDefault="003D1DD3" w:rsidP="00B11F35">
            <w:pPr>
              <w:spacing w:line="276" w:lineRule="auto"/>
              <w:rPr>
                <w:rFonts w:ascii="Arial" w:hAnsi="Arial" w:cs="Arial"/>
              </w:rPr>
            </w:pPr>
            <w:r w:rsidRPr="00B11F35">
              <w:rPr>
                <w:rFonts w:ascii="Arial" w:hAnsi="Arial" w:cs="Arial"/>
              </w:rPr>
              <w:t>Cholestyramine 24g/day</w:t>
            </w:r>
          </w:p>
        </w:tc>
        <w:tc>
          <w:tcPr>
            <w:tcW w:w="3240" w:type="dxa"/>
          </w:tcPr>
          <w:p w14:paraId="20893F8A" w14:textId="77777777" w:rsidR="0021048A" w:rsidRPr="00B11F35" w:rsidRDefault="003D1DD3" w:rsidP="00B11F35">
            <w:pPr>
              <w:spacing w:line="276" w:lineRule="auto"/>
              <w:rPr>
                <w:rFonts w:ascii="Arial" w:hAnsi="Arial" w:cs="Arial"/>
              </w:rPr>
            </w:pPr>
            <w:r w:rsidRPr="00B11F35">
              <w:rPr>
                <w:rFonts w:ascii="Arial" w:hAnsi="Arial" w:cs="Arial"/>
              </w:rPr>
              <w:t>28%</w:t>
            </w:r>
            <w:r w:rsidR="00B03AAA" w:rsidRPr="00B11F35">
              <w:rPr>
                <w:rFonts w:ascii="Arial" w:hAnsi="Arial" w:cs="Arial"/>
              </w:rPr>
              <w:t xml:space="preserve"> decrease</w:t>
            </w:r>
          </w:p>
        </w:tc>
      </w:tr>
      <w:tr w:rsidR="0021048A" w:rsidRPr="00B11F35" w14:paraId="20893F8E" w14:textId="77777777" w:rsidTr="003D1DD3">
        <w:tc>
          <w:tcPr>
            <w:tcW w:w="3528" w:type="dxa"/>
          </w:tcPr>
          <w:p w14:paraId="20893F8C" w14:textId="77777777" w:rsidR="0021048A" w:rsidRPr="00B11F35" w:rsidRDefault="003D1DD3" w:rsidP="00B11F35">
            <w:pPr>
              <w:spacing w:line="276" w:lineRule="auto"/>
              <w:rPr>
                <w:rFonts w:ascii="Arial" w:hAnsi="Arial" w:cs="Arial"/>
              </w:rPr>
            </w:pPr>
            <w:r w:rsidRPr="00B11F35">
              <w:rPr>
                <w:rFonts w:ascii="Arial" w:hAnsi="Arial" w:cs="Arial"/>
              </w:rPr>
              <w:t>Colestipol 4g/day</w:t>
            </w:r>
          </w:p>
        </w:tc>
        <w:tc>
          <w:tcPr>
            <w:tcW w:w="3240" w:type="dxa"/>
          </w:tcPr>
          <w:p w14:paraId="20893F8D" w14:textId="77777777" w:rsidR="0021048A" w:rsidRPr="00B11F35" w:rsidRDefault="003D1DD3" w:rsidP="00B11F35">
            <w:pPr>
              <w:spacing w:line="276" w:lineRule="auto"/>
              <w:rPr>
                <w:rFonts w:ascii="Arial" w:hAnsi="Arial" w:cs="Arial"/>
              </w:rPr>
            </w:pPr>
            <w:r w:rsidRPr="00B11F35">
              <w:rPr>
                <w:rFonts w:ascii="Arial" w:hAnsi="Arial" w:cs="Arial"/>
              </w:rPr>
              <w:t>12%</w:t>
            </w:r>
            <w:r w:rsidR="00B03AAA" w:rsidRPr="00B11F35">
              <w:rPr>
                <w:rFonts w:ascii="Arial" w:hAnsi="Arial" w:cs="Arial"/>
              </w:rPr>
              <w:t xml:space="preserve"> decrease</w:t>
            </w:r>
          </w:p>
        </w:tc>
      </w:tr>
      <w:tr w:rsidR="0021048A" w:rsidRPr="00B11F35" w14:paraId="20893F91" w14:textId="77777777" w:rsidTr="003D1DD3">
        <w:tc>
          <w:tcPr>
            <w:tcW w:w="3528" w:type="dxa"/>
          </w:tcPr>
          <w:p w14:paraId="20893F8F" w14:textId="77777777" w:rsidR="0021048A" w:rsidRPr="00B11F35" w:rsidRDefault="003D1DD3" w:rsidP="00B11F35">
            <w:pPr>
              <w:spacing w:line="276" w:lineRule="auto"/>
              <w:rPr>
                <w:rFonts w:ascii="Arial" w:hAnsi="Arial" w:cs="Arial"/>
              </w:rPr>
            </w:pPr>
            <w:r w:rsidRPr="00B11F35">
              <w:rPr>
                <w:rFonts w:ascii="Arial" w:hAnsi="Arial" w:cs="Arial"/>
              </w:rPr>
              <w:t>Colestipol 16g/day</w:t>
            </w:r>
          </w:p>
        </w:tc>
        <w:tc>
          <w:tcPr>
            <w:tcW w:w="3240" w:type="dxa"/>
          </w:tcPr>
          <w:p w14:paraId="20893F90" w14:textId="77777777" w:rsidR="0021048A" w:rsidRPr="00B11F35" w:rsidRDefault="003D1DD3" w:rsidP="00B11F35">
            <w:pPr>
              <w:spacing w:line="276" w:lineRule="auto"/>
              <w:rPr>
                <w:rFonts w:ascii="Arial" w:hAnsi="Arial" w:cs="Arial"/>
              </w:rPr>
            </w:pPr>
            <w:r w:rsidRPr="00B11F35">
              <w:rPr>
                <w:rFonts w:ascii="Arial" w:hAnsi="Arial" w:cs="Arial"/>
              </w:rPr>
              <w:t>24%</w:t>
            </w:r>
            <w:r w:rsidR="00B03AAA" w:rsidRPr="00B11F35">
              <w:rPr>
                <w:rFonts w:ascii="Arial" w:hAnsi="Arial" w:cs="Arial"/>
              </w:rPr>
              <w:t xml:space="preserve"> decrease</w:t>
            </w:r>
          </w:p>
        </w:tc>
      </w:tr>
      <w:tr w:rsidR="0021048A" w:rsidRPr="00B11F35" w14:paraId="20893F94" w14:textId="77777777" w:rsidTr="003D1DD3">
        <w:tc>
          <w:tcPr>
            <w:tcW w:w="3528" w:type="dxa"/>
          </w:tcPr>
          <w:p w14:paraId="20893F92" w14:textId="77777777" w:rsidR="0021048A" w:rsidRPr="00B11F35" w:rsidRDefault="003D1DD3" w:rsidP="00B11F35">
            <w:pPr>
              <w:spacing w:line="276" w:lineRule="auto"/>
              <w:rPr>
                <w:rFonts w:ascii="Arial" w:hAnsi="Arial" w:cs="Arial"/>
              </w:rPr>
            </w:pPr>
            <w:proofErr w:type="spellStart"/>
            <w:r w:rsidRPr="00B11F35">
              <w:rPr>
                <w:rFonts w:ascii="Arial" w:hAnsi="Arial" w:cs="Arial"/>
              </w:rPr>
              <w:t>Colesevelam</w:t>
            </w:r>
            <w:proofErr w:type="spellEnd"/>
            <w:r w:rsidRPr="00B11F35">
              <w:rPr>
                <w:rFonts w:ascii="Arial" w:hAnsi="Arial" w:cs="Arial"/>
              </w:rPr>
              <w:t xml:space="preserve"> 3.8g/day</w:t>
            </w:r>
          </w:p>
        </w:tc>
        <w:tc>
          <w:tcPr>
            <w:tcW w:w="3240" w:type="dxa"/>
          </w:tcPr>
          <w:p w14:paraId="20893F93" w14:textId="77777777" w:rsidR="0021048A" w:rsidRPr="00B11F35" w:rsidRDefault="003D1DD3" w:rsidP="00B11F35">
            <w:pPr>
              <w:spacing w:line="276" w:lineRule="auto"/>
              <w:rPr>
                <w:rFonts w:ascii="Arial" w:hAnsi="Arial" w:cs="Arial"/>
              </w:rPr>
            </w:pPr>
            <w:r w:rsidRPr="00B11F35">
              <w:rPr>
                <w:rFonts w:ascii="Arial" w:hAnsi="Arial" w:cs="Arial"/>
              </w:rPr>
              <w:t>15%</w:t>
            </w:r>
            <w:r w:rsidR="00B03AAA" w:rsidRPr="00B11F35">
              <w:rPr>
                <w:rFonts w:ascii="Arial" w:hAnsi="Arial" w:cs="Arial"/>
              </w:rPr>
              <w:t xml:space="preserve"> decrease</w:t>
            </w:r>
          </w:p>
        </w:tc>
      </w:tr>
      <w:tr w:rsidR="0021048A" w:rsidRPr="00B11F35" w14:paraId="20893F97" w14:textId="77777777" w:rsidTr="003D1DD3">
        <w:tc>
          <w:tcPr>
            <w:tcW w:w="3528" w:type="dxa"/>
          </w:tcPr>
          <w:p w14:paraId="20893F95" w14:textId="77777777" w:rsidR="0021048A" w:rsidRPr="00B11F35" w:rsidRDefault="003D1DD3" w:rsidP="00B11F35">
            <w:pPr>
              <w:spacing w:line="276" w:lineRule="auto"/>
              <w:rPr>
                <w:rFonts w:ascii="Arial" w:hAnsi="Arial" w:cs="Arial"/>
              </w:rPr>
            </w:pPr>
            <w:proofErr w:type="spellStart"/>
            <w:r w:rsidRPr="00B11F35">
              <w:rPr>
                <w:rFonts w:ascii="Arial" w:hAnsi="Arial" w:cs="Arial"/>
              </w:rPr>
              <w:t>Colesevelam</w:t>
            </w:r>
            <w:proofErr w:type="spellEnd"/>
            <w:r w:rsidRPr="00B11F35">
              <w:rPr>
                <w:rFonts w:ascii="Arial" w:hAnsi="Arial" w:cs="Arial"/>
              </w:rPr>
              <w:t xml:space="preserve"> 4.3g/day</w:t>
            </w:r>
          </w:p>
        </w:tc>
        <w:tc>
          <w:tcPr>
            <w:tcW w:w="3240" w:type="dxa"/>
          </w:tcPr>
          <w:p w14:paraId="20893F96" w14:textId="77777777" w:rsidR="0021048A" w:rsidRPr="00B11F35" w:rsidRDefault="003D1DD3" w:rsidP="00B11F35">
            <w:pPr>
              <w:spacing w:line="276" w:lineRule="auto"/>
              <w:rPr>
                <w:rFonts w:ascii="Arial" w:hAnsi="Arial" w:cs="Arial"/>
              </w:rPr>
            </w:pPr>
            <w:r w:rsidRPr="00B11F35">
              <w:rPr>
                <w:rFonts w:ascii="Arial" w:hAnsi="Arial" w:cs="Arial"/>
              </w:rPr>
              <w:t>18%</w:t>
            </w:r>
            <w:r w:rsidR="00B03AAA" w:rsidRPr="00B11F35">
              <w:rPr>
                <w:rFonts w:ascii="Arial" w:hAnsi="Arial" w:cs="Arial"/>
              </w:rPr>
              <w:t xml:space="preserve"> decrease</w:t>
            </w:r>
          </w:p>
        </w:tc>
      </w:tr>
    </w:tbl>
    <w:p w14:paraId="20893F98" w14:textId="77777777" w:rsidR="0021048A" w:rsidRPr="00B11F35" w:rsidRDefault="0021048A" w:rsidP="00B11F35">
      <w:pPr>
        <w:spacing w:after="0"/>
        <w:rPr>
          <w:rFonts w:ascii="Arial" w:hAnsi="Arial" w:cs="Arial"/>
        </w:rPr>
      </w:pPr>
      <w:r w:rsidRPr="00B11F35">
        <w:rPr>
          <w:rFonts w:ascii="Arial" w:hAnsi="Arial" w:cs="Arial"/>
        </w:rPr>
        <w:t xml:space="preserve">  </w:t>
      </w:r>
    </w:p>
    <w:p w14:paraId="20893F99" w14:textId="61BD6CB3" w:rsidR="008F42F2" w:rsidRPr="00B11F35" w:rsidRDefault="00B03AAA" w:rsidP="00B11F35">
      <w:pPr>
        <w:spacing w:after="0"/>
        <w:rPr>
          <w:rFonts w:ascii="Arial" w:hAnsi="Arial" w:cs="Arial"/>
        </w:rPr>
      </w:pPr>
      <w:r w:rsidRPr="00B11F35">
        <w:rPr>
          <w:rFonts w:ascii="Arial" w:hAnsi="Arial" w:cs="Arial"/>
        </w:rPr>
        <w:t xml:space="preserve">Bile acid sequestrants are typically used in combination with statins and </w:t>
      </w:r>
      <w:r w:rsidR="00A902E4" w:rsidRPr="00B11F35">
        <w:rPr>
          <w:rFonts w:ascii="Arial" w:hAnsi="Arial" w:cs="Arial"/>
        </w:rPr>
        <w:t xml:space="preserve">the addition of bile acid sequestrants </w:t>
      </w:r>
      <w:r w:rsidR="00D8363E" w:rsidRPr="00B11F35">
        <w:rPr>
          <w:rFonts w:ascii="Arial" w:hAnsi="Arial" w:cs="Arial"/>
        </w:rPr>
        <w:t xml:space="preserve">to statin therapy </w:t>
      </w:r>
      <w:r w:rsidR="00A902E4" w:rsidRPr="00B11F35">
        <w:rPr>
          <w:rFonts w:ascii="Arial" w:hAnsi="Arial" w:cs="Arial"/>
        </w:rPr>
        <w:t xml:space="preserve">will </w:t>
      </w:r>
      <w:r w:rsidRPr="00B11F35">
        <w:rPr>
          <w:rFonts w:ascii="Arial" w:hAnsi="Arial" w:cs="Arial"/>
        </w:rPr>
        <w:t xml:space="preserve">result in a further 10% to 25% decrease in </w:t>
      </w:r>
      <w:r w:rsidR="00EF3007" w:rsidRPr="00B11F35">
        <w:rPr>
          <w:rFonts w:ascii="Arial" w:hAnsi="Arial" w:cs="Arial"/>
        </w:rPr>
        <w:t>LDL-C</w:t>
      </w:r>
      <w:r w:rsidRPr="00B11F35">
        <w:rPr>
          <w:rFonts w:ascii="Arial" w:hAnsi="Arial" w:cs="Arial"/>
        </w:rPr>
        <w:t xml:space="preserve"> levels</w:t>
      </w:r>
      <w:r w:rsidR="00000C18" w:rsidRPr="00B11F35">
        <w:rPr>
          <w:rFonts w:ascii="Arial" w:hAnsi="Arial" w:cs="Arial"/>
        </w:rPr>
        <w:t xml:space="preserve"> </w:t>
      </w:r>
      <w:r w:rsidR="00000C18" w:rsidRPr="00B11F35">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000C18" w:rsidRPr="00B11F35">
        <w:rPr>
          <w:rFonts w:ascii="Arial" w:hAnsi="Arial" w:cs="Arial"/>
        </w:rPr>
      </w:r>
      <w:r w:rsidR="00000C18"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144-146</w:t>
        </w:r>
      </w:hyperlink>
      <w:r w:rsidR="004878ED">
        <w:rPr>
          <w:rFonts w:ascii="Arial" w:hAnsi="Arial" w:cs="Arial"/>
          <w:noProof/>
        </w:rPr>
        <w:t>)</w:t>
      </w:r>
      <w:r w:rsidR="00000C18" w:rsidRPr="00B11F35">
        <w:rPr>
          <w:rFonts w:ascii="Arial" w:hAnsi="Arial" w:cs="Arial"/>
        </w:rPr>
        <w:fldChar w:fldCharType="end"/>
      </w:r>
      <w:r w:rsidRPr="00B11F35">
        <w:rPr>
          <w:rFonts w:ascii="Arial" w:hAnsi="Arial" w:cs="Arial"/>
        </w:rPr>
        <w:t xml:space="preserve">. </w:t>
      </w:r>
      <w:r w:rsidR="00D8363E" w:rsidRPr="00B11F35">
        <w:rPr>
          <w:rFonts w:ascii="Arial" w:hAnsi="Arial" w:cs="Arial"/>
        </w:rPr>
        <w:t>Combination therapy</w:t>
      </w:r>
      <w:r w:rsidRPr="00B11F35">
        <w:rPr>
          <w:rFonts w:ascii="Arial" w:hAnsi="Arial" w:cs="Arial"/>
        </w:rPr>
        <w:t xml:space="preserve"> can result in a 60% reduction in </w:t>
      </w:r>
      <w:r w:rsidR="00EF3007" w:rsidRPr="00B11F35">
        <w:rPr>
          <w:rFonts w:ascii="Arial" w:hAnsi="Arial" w:cs="Arial"/>
        </w:rPr>
        <w:t>LDL-C</w:t>
      </w:r>
      <w:r w:rsidR="00C27AB0" w:rsidRPr="00B11F35">
        <w:rPr>
          <w:rFonts w:ascii="Arial" w:hAnsi="Arial" w:cs="Arial"/>
        </w:rPr>
        <w:t xml:space="preserve"> </w:t>
      </w:r>
      <w:r w:rsidRPr="00B11F35">
        <w:rPr>
          <w:rFonts w:ascii="Arial" w:hAnsi="Arial" w:cs="Arial"/>
        </w:rPr>
        <w:t xml:space="preserve">levels when high doses of potent statins </w:t>
      </w:r>
      <w:r w:rsidR="00A902E4" w:rsidRPr="00B11F35">
        <w:rPr>
          <w:rFonts w:ascii="Arial" w:hAnsi="Arial" w:cs="Arial"/>
        </w:rPr>
        <w:t>a</w:t>
      </w:r>
      <w:r w:rsidRPr="00B11F35">
        <w:rPr>
          <w:rFonts w:ascii="Arial" w:hAnsi="Arial" w:cs="Arial"/>
        </w:rPr>
        <w:t xml:space="preserve">re combined with high doses of bile acid sequestrants. </w:t>
      </w:r>
      <w:r w:rsidR="00A902E4" w:rsidRPr="00B11F35">
        <w:rPr>
          <w:rFonts w:ascii="Arial" w:hAnsi="Arial" w:cs="Arial"/>
        </w:rPr>
        <w:t xml:space="preserve">Bile acid sequestrants will also further lower </w:t>
      </w:r>
      <w:r w:rsidR="00EF3007" w:rsidRPr="00B11F35">
        <w:rPr>
          <w:rFonts w:ascii="Arial" w:hAnsi="Arial" w:cs="Arial"/>
        </w:rPr>
        <w:t>LDL-C</w:t>
      </w:r>
      <w:r w:rsidR="00A902E4" w:rsidRPr="00B11F35">
        <w:rPr>
          <w:rFonts w:ascii="Arial" w:hAnsi="Arial" w:cs="Arial"/>
        </w:rPr>
        <w:t xml:space="preserve"> levels by as much as 18% when added to statins and ezetimibe</w:t>
      </w:r>
      <w:r w:rsidR="00000C18" w:rsidRPr="00B11F35">
        <w:rPr>
          <w:rFonts w:ascii="Arial" w:hAnsi="Arial" w:cs="Arial"/>
        </w:rPr>
        <w:t xml:space="preserve"> </w:t>
      </w:r>
      <w:r w:rsidR="00000C18" w:rsidRPr="00B11F35">
        <w:rPr>
          <w:rFonts w:ascii="Arial" w:hAnsi="Arial" w:cs="Arial"/>
        </w:rPr>
        <w:fldChar w:fldCharType="begin">
          <w:fldData xml:space="preserve">PEVuZE5vdGU+PENpdGU+PEF1dGhvcj5IdWlqZ2VuPC9BdXRob3I+PFllYXI+MjAxMDwvWWVhcj48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PEVuZE5vdGU+PENpdGU+PEF1dGhvcj5IdWlqZ2VuPC9BdXRob3I+PFllYXI+MjAxMDwvWWVhcj48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000C18" w:rsidRPr="00B11F35">
        <w:rPr>
          <w:rFonts w:ascii="Arial" w:hAnsi="Arial" w:cs="Arial"/>
        </w:rPr>
        <w:fldChar w:fldCharType="separate"/>
      </w:r>
      <w:r w:rsidR="004878ED">
        <w:rPr>
          <w:rFonts w:ascii="Arial" w:hAnsi="Arial" w:cs="Arial"/>
          <w:noProof/>
        </w:rPr>
        <w:t>(</w:t>
      </w:r>
      <w:hyperlink w:anchor="_ENREF_147" w:tooltip="Huijgen, 2010 #106" w:history="1">
        <w:r w:rsidR="00F55357">
          <w:rPr>
            <w:rFonts w:ascii="Arial" w:hAnsi="Arial" w:cs="Arial"/>
            <w:noProof/>
          </w:rPr>
          <w:t>147</w:t>
        </w:r>
      </w:hyperlink>
      <w:r w:rsidR="004878ED">
        <w:rPr>
          <w:rFonts w:ascii="Arial" w:hAnsi="Arial" w:cs="Arial"/>
          <w:noProof/>
        </w:rPr>
        <w:t>)</w:t>
      </w:r>
      <w:r w:rsidR="00000C18" w:rsidRPr="00B11F35">
        <w:rPr>
          <w:rFonts w:ascii="Arial" w:hAnsi="Arial" w:cs="Arial"/>
        </w:rPr>
        <w:fldChar w:fldCharType="end"/>
      </w:r>
      <w:r w:rsidR="00A902E4" w:rsidRPr="00B11F35">
        <w:rPr>
          <w:rFonts w:ascii="Arial" w:hAnsi="Arial" w:cs="Arial"/>
        </w:rPr>
        <w:t xml:space="preserve">. This is particularly useful in patients with </w:t>
      </w:r>
      <w:r w:rsidR="005D6F18" w:rsidRPr="00B11F35">
        <w:rPr>
          <w:rFonts w:ascii="Arial" w:hAnsi="Arial" w:cs="Arial"/>
        </w:rPr>
        <w:t xml:space="preserve">Heterozygous </w:t>
      </w:r>
      <w:r w:rsidR="00A902E4" w:rsidRPr="00B11F35">
        <w:rPr>
          <w:rFonts w:ascii="Arial" w:hAnsi="Arial" w:cs="Arial"/>
        </w:rPr>
        <w:t xml:space="preserve">Familial Hypercholesterolemia who can have very high </w:t>
      </w:r>
      <w:r w:rsidR="00EF3007" w:rsidRPr="00B11F35">
        <w:rPr>
          <w:rFonts w:ascii="Arial" w:hAnsi="Arial" w:cs="Arial"/>
        </w:rPr>
        <w:t>LDL-C</w:t>
      </w:r>
      <w:r w:rsidR="00C27AB0" w:rsidRPr="00B11F35">
        <w:rPr>
          <w:rFonts w:ascii="Arial" w:hAnsi="Arial" w:cs="Arial"/>
        </w:rPr>
        <w:t xml:space="preserve"> </w:t>
      </w:r>
      <w:r w:rsidR="00A902E4" w:rsidRPr="00B11F35">
        <w:rPr>
          <w:rFonts w:ascii="Arial" w:hAnsi="Arial" w:cs="Arial"/>
        </w:rPr>
        <w:t xml:space="preserve">levels at baseline. </w:t>
      </w:r>
      <w:r w:rsidR="00D8363E" w:rsidRPr="00B11F35">
        <w:rPr>
          <w:rFonts w:ascii="Arial" w:hAnsi="Arial" w:cs="Arial"/>
        </w:rPr>
        <w:t>Additionally, i</w:t>
      </w:r>
      <w:r w:rsidR="00E65540" w:rsidRPr="00B11F35">
        <w:rPr>
          <w:rFonts w:ascii="Arial" w:hAnsi="Arial" w:cs="Arial"/>
        </w:rPr>
        <w:t>n patients who are statin intolerant</w:t>
      </w:r>
      <w:r w:rsidR="00D8363E" w:rsidRPr="00B11F35">
        <w:rPr>
          <w:rFonts w:ascii="Arial" w:hAnsi="Arial" w:cs="Arial"/>
        </w:rPr>
        <w:t>,</w:t>
      </w:r>
      <w:r w:rsidR="00E65540" w:rsidRPr="00B11F35">
        <w:rPr>
          <w:rFonts w:ascii="Arial" w:hAnsi="Arial" w:cs="Arial"/>
        </w:rPr>
        <w:t xml:space="preserve"> the </w:t>
      </w:r>
      <w:r w:rsidR="00ED2E77" w:rsidRPr="00B11F35">
        <w:rPr>
          <w:rFonts w:ascii="Arial" w:hAnsi="Arial" w:cs="Arial"/>
        </w:rPr>
        <w:t>combination</w:t>
      </w:r>
      <w:r w:rsidR="00E65540" w:rsidRPr="00B11F35">
        <w:rPr>
          <w:rFonts w:ascii="Arial" w:hAnsi="Arial" w:cs="Arial"/>
        </w:rPr>
        <w:t xml:space="preserve"> of a </w:t>
      </w:r>
      <w:r w:rsidR="007B28E5" w:rsidRPr="00B11F35">
        <w:rPr>
          <w:rFonts w:ascii="Arial" w:hAnsi="Arial" w:cs="Arial"/>
        </w:rPr>
        <w:t xml:space="preserve">bile acid sequestrant </w:t>
      </w:r>
      <w:r w:rsidR="00ED2E77" w:rsidRPr="00B11F35">
        <w:rPr>
          <w:rFonts w:ascii="Arial" w:hAnsi="Arial" w:cs="Arial"/>
        </w:rPr>
        <w:t>and</w:t>
      </w:r>
      <w:r w:rsidR="007B28E5" w:rsidRPr="00B11F35">
        <w:rPr>
          <w:rFonts w:ascii="Arial" w:hAnsi="Arial" w:cs="Arial"/>
        </w:rPr>
        <w:t xml:space="preserve"> ezetimibe resulted in an additional </w:t>
      </w:r>
      <w:r w:rsidR="00ED2E77" w:rsidRPr="00B11F35">
        <w:rPr>
          <w:rFonts w:ascii="Arial" w:hAnsi="Arial" w:cs="Arial"/>
        </w:rPr>
        <w:t>10-20</w:t>
      </w:r>
      <w:r w:rsidR="007B28E5" w:rsidRPr="00B11F35">
        <w:rPr>
          <w:rFonts w:ascii="Arial" w:hAnsi="Arial" w:cs="Arial"/>
        </w:rPr>
        <w:t xml:space="preserve">% decrease in </w:t>
      </w:r>
      <w:r w:rsidR="00EF3007" w:rsidRPr="00B11F35">
        <w:rPr>
          <w:rFonts w:ascii="Arial" w:hAnsi="Arial" w:cs="Arial"/>
        </w:rPr>
        <w:t>LDL-C</w:t>
      </w:r>
      <w:r w:rsidR="00ED2E77" w:rsidRPr="00B11F35">
        <w:rPr>
          <w:rFonts w:ascii="Arial" w:hAnsi="Arial" w:cs="Arial"/>
        </w:rPr>
        <w:t xml:space="preserve"> compared to either drug alone </w:t>
      </w:r>
      <w:r w:rsidR="00000C18" w:rsidRPr="00B11F35">
        <w:rPr>
          <w:rFonts w:ascii="Arial" w:hAnsi="Arial" w:cs="Arial"/>
        </w:rPr>
        <w:t xml:space="preserve"> </w:t>
      </w:r>
      <w:r w:rsidR="00ED2E77" w:rsidRPr="00B11F35">
        <w:rPr>
          <w:rFonts w:ascii="Arial" w:hAnsi="Arial" w:cs="Arial"/>
        </w:rPr>
        <w:fldChar w:fldCharType="begin">
          <w:fldData xml:space="preserve">PEVuZE5vdGU+PENpdGU+PEF1dGhvcj5aZW1hPC9BdXRob3I+PFllYXI+MjAwNTwvWWVhcj48UmVj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PEVuZE5vdGU+PENpdGU+PEF1dGhvcj5aZW1hPC9BdXRob3I+PFllYXI+MjAwNTwvWWVhcj48UmVj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ED2E77" w:rsidRPr="00B11F35">
        <w:rPr>
          <w:rFonts w:ascii="Arial" w:hAnsi="Arial" w:cs="Arial"/>
        </w:rPr>
      </w:r>
      <w:r w:rsidR="00ED2E77" w:rsidRPr="00B11F35">
        <w:rPr>
          <w:rFonts w:ascii="Arial" w:hAnsi="Arial" w:cs="Arial"/>
        </w:rPr>
        <w:fldChar w:fldCharType="separate"/>
      </w:r>
      <w:r w:rsidR="004878ED">
        <w:rPr>
          <w:rFonts w:ascii="Arial" w:hAnsi="Arial" w:cs="Arial"/>
          <w:noProof/>
        </w:rPr>
        <w:t>(</w:t>
      </w:r>
      <w:hyperlink w:anchor="_ENREF_148" w:tooltip="Zema, 2005 #107" w:history="1">
        <w:r w:rsidR="00F55357">
          <w:rPr>
            <w:rFonts w:ascii="Arial" w:hAnsi="Arial" w:cs="Arial"/>
            <w:noProof/>
          </w:rPr>
          <w:t>148</w:t>
        </w:r>
      </w:hyperlink>
      <w:r w:rsidR="004878ED">
        <w:rPr>
          <w:rFonts w:ascii="Arial" w:hAnsi="Arial" w:cs="Arial"/>
          <w:noProof/>
        </w:rPr>
        <w:t>,</w:t>
      </w:r>
      <w:hyperlink w:anchor="_ENREF_149" w:tooltip="Bays, 2006 #108" w:history="1">
        <w:r w:rsidR="00F55357">
          <w:rPr>
            <w:rFonts w:ascii="Arial" w:hAnsi="Arial" w:cs="Arial"/>
            <w:noProof/>
          </w:rPr>
          <w:t>149</w:t>
        </w:r>
      </w:hyperlink>
      <w:r w:rsidR="004878ED">
        <w:rPr>
          <w:rFonts w:ascii="Arial" w:hAnsi="Arial" w:cs="Arial"/>
          <w:noProof/>
        </w:rPr>
        <w:t>)</w:t>
      </w:r>
      <w:r w:rsidR="00ED2E77" w:rsidRPr="00B11F35">
        <w:rPr>
          <w:rFonts w:ascii="Arial" w:hAnsi="Arial" w:cs="Arial"/>
        </w:rPr>
        <w:fldChar w:fldCharType="end"/>
      </w:r>
      <w:r w:rsidR="007B28E5" w:rsidRPr="00B11F35">
        <w:rPr>
          <w:rFonts w:ascii="Arial" w:hAnsi="Arial" w:cs="Arial"/>
        </w:rPr>
        <w:t>.</w:t>
      </w:r>
      <w:r w:rsidR="00D8363E" w:rsidRPr="00B11F35">
        <w:rPr>
          <w:rFonts w:ascii="Arial" w:hAnsi="Arial" w:cs="Arial"/>
        </w:rPr>
        <w:t xml:space="preserve"> Thus</w:t>
      </w:r>
      <w:r w:rsidR="00BA7C9C" w:rsidRPr="00B11F35">
        <w:rPr>
          <w:rFonts w:ascii="Arial" w:hAnsi="Arial" w:cs="Arial"/>
        </w:rPr>
        <w:t>,</w:t>
      </w:r>
      <w:r w:rsidR="00D8363E" w:rsidRPr="00B11F35">
        <w:rPr>
          <w:rFonts w:ascii="Arial" w:hAnsi="Arial" w:cs="Arial"/>
        </w:rPr>
        <w:t xml:space="preserve"> both </w:t>
      </w:r>
      <w:r w:rsidR="0083111D" w:rsidRPr="00B11F35">
        <w:rPr>
          <w:rFonts w:ascii="Arial" w:hAnsi="Arial" w:cs="Arial"/>
        </w:rPr>
        <w:t xml:space="preserve">in </w:t>
      </w:r>
      <w:r w:rsidR="00D8363E" w:rsidRPr="00B11F35">
        <w:rPr>
          <w:rFonts w:ascii="Arial" w:hAnsi="Arial" w:cs="Arial"/>
        </w:rPr>
        <w:t xml:space="preserve">monotherapy and in combination with other drugs that lower </w:t>
      </w:r>
      <w:r w:rsidR="00EF3007" w:rsidRPr="00B11F35">
        <w:rPr>
          <w:rFonts w:ascii="Arial" w:hAnsi="Arial" w:cs="Arial"/>
        </w:rPr>
        <w:t>LDL-C</w:t>
      </w:r>
      <w:r w:rsidR="00D8363E" w:rsidRPr="00B11F35">
        <w:rPr>
          <w:rFonts w:ascii="Arial" w:hAnsi="Arial" w:cs="Arial"/>
        </w:rPr>
        <w:t xml:space="preserve"> levels, bile acid sequestrants are effective in lowering </w:t>
      </w:r>
      <w:r w:rsidR="00EF3007" w:rsidRPr="00B11F35">
        <w:rPr>
          <w:rFonts w:ascii="Arial" w:hAnsi="Arial" w:cs="Arial"/>
        </w:rPr>
        <w:t>LDL-C</w:t>
      </w:r>
      <w:r w:rsidR="00C27AB0" w:rsidRPr="00B11F35">
        <w:rPr>
          <w:rFonts w:ascii="Arial" w:hAnsi="Arial" w:cs="Arial"/>
        </w:rPr>
        <w:t xml:space="preserve"> </w:t>
      </w:r>
      <w:r w:rsidR="00D8363E" w:rsidRPr="00B11F35">
        <w:rPr>
          <w:rFonts w:ascii="Arial" w:hAnsi="Arial" w:cs="Arial"/>
        </w:rPr>
        <w:t>levels</w:t>
      </w:r>
    </w:p>
    <w:p w14:paraId="20893F9A" w14:textId="77777777" w:rsidR="00A902E4" w:rsidRPr="00B11F35" w:rsidRDefault="00A902E4" w:rsidP="00B11F35">
      <w:pPr>
        <w:spacing w:after="0"/>
        <w:rPr>
          <w:rFonts w:ascii="Arial" w:hAnsi="Arial" w:cs="Arial"/>
        </w:rPr>
      </w:pPr>
    </w:p>
    <w:p w14:paraId="20893F9B" w14:textId="4E4DC869" w:rsidR="00A902E4" w:rsidRDefault="00A902E4" w:rsidP="00B11F35">
      <w:pPr>
        <w:spacing w:after="0"/>
        <w:rPr>
          <w:rFonts w:ascii="Arial" w:hAnsi="Arial" w:cs="Arial"/>
        </w:rPr>
      </w:pPr>
      <w:r w:rsidRPr="00B11F35">
        <w:rPr>
          <w:rFonts w:ascii="Arial" w:hAnsi="Arial" w:cs="Arial"/>
        </w:rPr>
        <w:t xml:space="preserve">Bile acid sequestrants have a very modest effect on </w:t>
      </w:r>
      <w:r w:rsidR="00EF3007" w:rsidRPr="00B11F35">
        <w:rPr>
          <w:rFonts w:ascii="Arial" w:hAnsi="Arial" w:cs="Arial"/>
        </w:rPr>
        <w:t>HDL-C</w:t>
      </w:r>
      <w:r w:rsidR="00C27AB0" w:rsidRPr="00B11F35">
        <w:rPr>
          <w:rFonts w:ascii="Arial" w:hAnsi="Arial" w:cs="Arial"/>
        </w:rPr>
        <w:t xml:space="preserve"> </w:t>
      </w:r>
      <w:r w:rsidRPr="00B11F35">
        <w:rPr>
          <w:rFonts w:ascii="Arial" w:hAnsi="Arial" w:cs="Arial"/>
        </w:rPr>
        <w:t>levels</w:t>
      </w:r>
      <w:r w:rsidR="005D6F18" w:rsidRPr="00B11F35">
        <w:rPr>
          <w:rFonts w:ascii="Arial" w:hAnsi="Arial" w:cs="Arial"/>
        </w:rPr>
        <w:t>,</w:t>
      </w:r>
      <w:r w:rsidRPr="00B11F35">
        <w:rPr>
          <w:rFonts w:ascii="Arial" w:hAnsi="Arial" w:cs="Arial"/>
        </w:rPr>
        <w:t xml:space="preserve"> </w:t>
      </w:r>
      <w:r w:rsidR="00D8363E" w:rsidRPr="00B11F35">
        <w:rPr>
          <w:rFonts w:ascii="Arial" w:hAnsi="Arial" w:cs="Arial"/>
        </w:rPr>
        <w:t xml:space="preserve">typically resulting </w:t>
      </w:r>
      <w:r w:rsidRPr="00B11F35">
        <w:rPr>
          <w:rFonts w:ascii="Arial" w:hAnsi="Arial" w:cs="Arial"/>
        </w:rPr>
        <w:t xml:space="preserve">in a </w:t>
      </w:r>
      <w:r w:rsidR="00D8363E" w:rsidRPr="00B11F35">
        <w:rPr>
          <w:rFonts w:ascii="Arial" w:hAnsi="Arial" w:cs="Arial"/>
        </w:rPr>
        <w:t>3-</w:t>
      </w:r>
      <w:r w:rsidR="00ED2E77" w:rsidRPr="00B11F35">
        <w:rPr>
          <w:rFonts w:ascii="Arial" w:hAnsi="Arial" w:cs="Arial"/>
        </w:rPr>
        <w:t>9</w:t>
      </w:r>
      <w:r w:rsidR="00D8363E" w:rsidRPr="00B11F35">
        <w:rPr>
          <w:rFonts w:ascii="Arial" w:hAnsi="Arial" w:cs="Arial"/>
        </w:rPr>
        <w:t>%</w:t>
      </w:r>
      <w:r w:rsidRPr="00B11F35">
        <w:rPr>
          <w:rFonts w:ascii="Arial" w:hAnsi="Arial" w:cs="Arial"/>
        </w:rPr>
        <w:t xml:space="preserve"> increase</w:t>
      </w:r>
      <w:r w:rsidR="00ED2E77" w:rsidRPr="00B11F35">
        <w:rPr>
          <w:rFonts w:ascii="Arial" w:hAnsi="Arial" w:cs="Arial"/>
        </w:rPr>
        <w:t xml:space="preserve"> </w:t>
      </w:r>
      <w:r w:rsidR="00ED2E77" w:rsidRPr="00B11F35">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ED2E77" w:rsidRPr="00B11F35">
        <w:rPr>
          <w:rFonts w:ascii="Arial" w:hAnsi="Arial" w:cs="Arial"/>
        </w:rPr>
      </w:r>
      <w:r w:rsidR="00ED2E77"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144-146</w:t>
        </w:r>
      </w:hyperlink>
      <w:r w:rsidR="004878ED">
        <w:rPr>
          <w:rFonts w:ascii="Arial" w:hAnsi="Arial" w:cs="Arial"/>
          <w:noProof/>
        </w:rPr>
        <w:t>)</w:t>
      </w:r>
      <w:r w:rsidR="00ED2E77" w:rsidRPr="00B11F35">
        <w:rPr>
          <w:rFonts w:ascii="Arial" w:hAnsi="Arial" w:cs="Arial"/>
        </w:rPr>
        <w:fldChar w:fldCharType="end"/>
      </w:r>
      <w:r w:rsidR="00E65540" w:rsidRPr="00B11F35">
        <w:rPr>
          <w:rFonts w:ascii="Arial" w:hAnsi="Arial" w:cs="Arial"/>
        </w:rPr>
        <w:t xml:space="preserve">. </w:t>
      </w:r>
      <w:r w:rsidR="007B28E5" w:rsidRPr="00B11F35">
        <w:rPr>
          <w:rFonts w:ascii="Arial" w:hAnsi="Arial" w:cs="Arial"/>
        </w:rPr>
        <w:t xml:space="preserve">The effect of bile acid sequestrants </w:t>
      </w:r>
      <w:r w:rsidR="00347CB4" w:rsidRPr="00B11F35">
        <w:rPr>
          <w:rFonts w:ascii="Arial" w:hAnsi="Arial" w:cs="Arial"/>
        </w:rPr>
        <w:t xml:space="preserve">on triglyceride levels </w:t>
      </w:r>
      <w:r w:rsidR="007B28E5" w:rsidRPr="00B11F35">
        <w:rPr>
          <w:rFonts w:ascii="Arial" w:hAnsi="Arial" w:cs="Arial"/>
        </w:rPr>
        <w:t>varies</w:t>
      </w:r>
      <w:r w:rsidR="00ED2E77" w:rsidRPr="00B11F35">
        <w:rPr>
          <w:rFonts w:ascii="Arial" w:hAnsi="Arial" w:cs="Arial"/>
        </w:rPr>
        <w:t xml:space="preserve"> </w:t>
      </w:r>
      <w:r w:rsidR="00ED2E77" w:rsidRPr="00B11F35">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ED2E77" w:rsidRPr="00B11F35">
        <w:rPr>
          <w:rFonts w:ascii="Arial" w:hAnsi="Arial" w:cs="Arial"/>
        </w:rPr>
      </w:r>
      <w:r w:rsidR="00ED2E77"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144-146</w:t>
        </w:r>
      </w:hyperlink>
      <w:r w:rsidR="004878ED">
        <w:rPr>
          <w:rFonts w:ascii="Arial" w:hAnsi="Arial" w:cs="Arial"/>
          <w:noProof/>
        </w:rPr>
        <w:t>)</w:t>
      </w:r>
      <w:r w:rsidR="00ED2E77" w:rsidRPr="00B11F35">
        <w:rPr>
          <w:rFonts w:ascii="Arial" w:hAnsi="Arial" w:cs="Arial"/>
        </w:rPr>
        <w:fldChar w:fldCharType="end"/>
      </w:r>
      <w:r w:rsidR="007B28E5" w:rsidRPr="00B11F35">
        <w:rPr>
          <w:rFonts w:ascii="Arial" w:hAnsi="Arial" w:cs="Arial"/>
        </w:rPr>
        <w:t>. In patients with normal triglyceride levels</w:t>
      </w:r>
      <w:r w:rsidR="005D6F18" w:rsidRPr="00B11F35">
        <w:rPr>
          <w:rFonts w:ascii="Arial" w:hAnsi="Arial" w:cs="Arial"/>
        </w:rPr>
        <w:t>,</w:t>
      </w:r>
      <w:r w:rsidR="007B28E5" w:rsidRPr="00B11F35">
        <w:rPr>
          <w:rFonts w:ascii="Arial" w:hAnsi="Arial" w:cs="Arial"/>
        </w:rPr>
        <w:t xml:space="preserve"> bile acid sequestrants increase triglyceride levels by a small amount. However, as baseline triglyceride levels increase</w:t>
      </w:r>
      <w:r w:rsidR="005D6F18" w:rsidRPr="00B11F35">
        <w:rPr>
          <w:rFonts w:ascii="Arial" w:hAnsi="Arial" w:cs="Arial"/>
        </w:rPr>
        <w:t>,</w:t>
      </w:r>
      <w:r w:rsidR="007B28E5" w:rsidRPr="00B11F35">
        <w:rPr>
          <w:rFonts w:ascii="Arial" w:hAnsi="Arial" w:cs="Arial"/>
        </w:rPr>
        <w:t xml:space="preserve"> the effect of bile acid sequestrants on plasma triglyceride levels becomes greater</w:t>
      </w:r>
      <w:r w:rsidR="005D6F18" w:rsidRPr="00B11F35">
        <w:rPr>
          <w:rFonts w:ascii="Arial" w:hAnsi="Arial" w:cs="Arial"/>
        </w:rPr>
        <w:t>,</w:t>
      </w:r>
      <w:r w:rsidR="007B28E5" w:rsidRPr="00B11F35">
        <w:rPr>
          <w:rFonts w:ascii="Arial" w:hAnsi="Arial" w:cs="Arial"/>
        </w:rPr>
        <w:t xml:space="preserve"> and can result in substantial increases</w:t>
      </w:r>
      <w:r w:rsidR="00347CB4" w:rsidRPr="00B11F35">
        <w:rPr>
          <w:rFonts w:ascii="Arial" w:hAnsi="Arial" w:cs="Arial"/>
        </w:rPr>
        <w:t xml:space="preserve"> in triglyceride levels</w:t>
      </w:r>
      <w:r w:rsidR="007B28E5" w:rsidRPr="00B11F35">
        <w:rPr>
          <w:rFonts w:ascii="Arial" w:hAnsi="Arial" w:cs="Arial"/>
        </w:rPr>
        <w:t>. In patients with triglycerides &gt; 400</w:t>
      </w:r>
      <w:r w:rsidR="006B113F">
        <w:rPr>
          <w:rFonts w:ascii="Arial" w:hAnsi="Arial" w:cs="Arial"/>
        </w:rPr>
        <w:t>mg/dL</w:t>
      </w:r>
      <w:r w:rsidR="007B28E5" w:rsidRPr="00B11F35">
        <w:rPr>
          <w:rFonts w:ascii="Arial" w:hAnsi="Arial" w:cs="Arial"/>
        </w:rPr>
        <w:t xml:space="preserve"> the use of bile acid sequestrants is </w:t>
      </w:r>
      <w:r w:rsidR="008E216F" w:rsidRPr="00B11F35">
        <w:rPr>
          <w:rFonts w:ascii="Arial" w:hAnsi="Arial" w:cs="Arial"/>
        </w:rPr>
        <w:t>c</w:t>
      </w:r>
      <w:r w:rsidR="007B28E5" w:rsidRPr="00B11F35">
        <w:rPr>
          <w:rFonts w:ascii="Arial" w:hAnsi="Arial" w:cs="Arial"/>
        </w:rPr>
        <w:t>ontraind</w:t>
      </w:r>
      <w:r w:rsidR="008E216F" w:rsidRPr="00B11F35">
        <w:rPr>
          <w:rFonts w:ascii="Arial" w:hAnsi="Arial" w:cs="Arial"/>
        </w:rPr>
        <w:t>i</w:t>
      </w:r>
      <w:r w:rsidR="007B28E5" w:rsidRPr="00B11F35">
        <w:rPr>
          <w:rFonts w:ascii="Arial" w:hAnsi="Arial" w:cs="Arial"/>
        </w:rPr>
        <w:t>cated.</w:t>
      </w:r>
    </w:p>
    <w:p w14:paraId="13B38B36" w14:textId="69F05661" w:rsidR="00DD67F4" w:rsidRDefault="00DD67F4" w:rsidP="00B11F35">
      <w:pPr>
        <w:spacing w:after="0"/>
        <w:rPr>
          <w:rFonts w:ascii="Arial" w:hAnsi="Arial" w:cs="Arial"/>
        </w:rPr>
      </w:pPr>
    </w:p>
    <w:tbl>
      <w:tblPr>
        <w:tblStyle w:val="TableGrid"/>
        <w:tblW w:w="0" w:type="auto"/>
        <w:tblLook w:val="04A0" w:firstRow="1" w:lastRow="0" w:firstColumn="1" w:lastColumn="0" w:noHBand="0" w:noVBand="1"/>
      </w:tblPr>
      <w:tblGrid>
        <w:gridCol w:w="2268"/>
        <w:gridCol w:w="5940"/>
      </w:tblGrid>
      <w:tr w:rsidR="00DD67F4" w14:paraId="706CCF52" w14:textId="77777777" w:rsidTr="00DD67F4">
        <w:tc>
          <w:tcPr>
            <w:tcW w:w="8208" w:type="dxa"/>
            <w:gridSpan w:val="2"/>
            <w:shd w:val="clear" w:color="auto" w:fill="FFFF00"/>
          </w:tcPr>
          <w:p w14:paraId="4F3647C9" w14:textId="1900C1BE" w:rsidR="00DD67F4" w:rsidRPr="00703F20" w:rsidRDefault="00DD67F4" w:rsidP="004E37BC">
            <w:pPr>
              <w:rPr>
                <w:rFonts w:ascii="Arial" w:hAnsi="Arial" w:cs="Arial"/>
                <w:b/>
                <w:bCs/>
              </w:rPr>
            </w:pPr>
            <w:r w:rsidRPr="00703F20">
              <w:rPr>
                <w:rFonts w:ascii="Arial" w:hAnsi="Arial" w:cs="Arial"/>
                <w:b/>
                <w:bCs/>
              </w:rPr>
              <w:t xml:space="preserve">Table </w:t>
            </w:r>
            <w:r>
              <w:rPr>
                <w:rFonts w:ascii="Arial" w:hAnsi="Arial" w:cs="Arial"/>
                <w:b/>
                <w:bCs/>
              </w:rPr>
              <w:t>9</w:t>
            </w:r>
            <w:r w:rsidRPr="00703F20">
              <w:rPr>
                <w:rFonts w:ascii="Arial" w:hAnsi="Arial" w:cs="Arial"/>
                <w:b/>
                <w:bCs/>
              </w:rPr>
              <w:t xml:space="preserve">. Effect of </w:t>
            </w:r>
            <w:r>
              <w:rPr>
                <w:rFonts w:ascii="Arial" w:hAnsi="Arial" w:cs="Arial"/>
                <w:b/>
                <w:bCs/>
              </w:rPr>
              <w:t>Bile Acid Sequestrants</w:t>
            </w:r>
            <w:r w:rsidRPr="00703F20">
              <w:rPr>
                <w:rFonts w:ascii="Arial" w:hAnsi="Arial" w:cs="Arial"/>
                <w:b/>
                <w:bCs/>
              </w:rPr>
              <w:t xml:space="preserve"> on Lipid/Lipoprotein Levels</w:t>
            </w:r>
          </w:p>
        </w:tc>
      </w:tr>
      <w:tr w:rsidR="00DD67F4" w14:paraId="3843BDCB" w14:textId="77777777" w:rsidTr="00DD67F4">
        <w:tc>
          <w:tcPr>
            <w:tcW w:w="2268" w:type="dxa"/>
          </w:tcPr>
          <w:p w14:paraId="195A6CCF" w14:textId="77777777" w:rsidR="00DD67F4" w:rsidRDefault="00DD67F4" w:rsidP="004E37BC">
            <w:pPr>
              <w:rPr>
                <w:rFonts w:ascii="Arial" w:hAnsi="Arial" w:cs="Arial"/>
              </w:rPr>
            </w:pPr>
            <w:r>
              <w:rPr>
                <w:rFonts w:ascii="Arial" w:hAnsi="Arial" w:cs="Arial"/>
              </w:rPr>
              <w:t>LDL-C</w:t>
            </w:r>
          </w:p>
        </w:tc>
        <w:tc>
          <w:tcPr>
            <w:tcW w:w="5940" w:type="dxa"/>
          </w:tcPr>
          <w:p w14:paraId="3D0D09F5" w14:textId="77777777" w:rsidR="00DD67F4" w:rsidRDefault="00DD67F4" w:rsidP="004E37BC">
            <w:pPr>
              <w:rPr>
                <w:rFonts w:ascii="Arial" w:hAnsi="Arial" w:cs="Arial"/>
              </w:rPr>
            </w:pPr>
            <w:r>
              <w:rPr>
                <w:rFonts w:ascii="Arial" w:hAnsi="Arial" w:cs="Arial"/>
              </w:rPr>
              <w:t>Decrease</w:t>
            </w:r>
          </w:p>
        </w:tc>
      </w:tr>
      <w:tr w:rsidR="00DD67F4" w14:paraId="2CE897BB" w14:textId="77777777" w:rsidTr="00DD67F4">
        <w:tc>
          <w:tcPr>
            <w:tcW w:w="2268" w:type="dxa"/>
          </w:tcPr>
          <w:p w14:paraId="19D4DAA8" w14:textId="77777777" w:rsidR="00DD67F4" w:rsidRDefault="00DD67F4" w:rsidP="004E37BC">
            <w:pPr>
              <w:rPr>
                <w:rFonts w:ascii="Arial" w:hAnsi="Arial" w:cs="Arial"/>
              </w:rPr>
            </w:pPr>
            <w:r>
              <w:rPr>
                <w:rFonts w:ascii="Arial" w:hAnsi="Arial" w:cs="Arial"/>
              </w:rPr>
              <w:t>Non-HDL-C</w:t>
            </w:r>
          </w:p>
        </w:tc>
        <w:tc>
          <w:tcPr>
            <w:tcW w:w="5940" w:type="dxa"/>
          </w:tcPr>
          <w:p w14:paraId="15D52491" w14:textId="77777777" w:rsidR="00DD67F4" w:rsidRDefault="00DD67F4" w:rsidP="004E37BC">
            <w:pPr>
              <w:rPr>
                <w:rFonts w:ascii="Arial" w:hAnsi="Arial" w:cs="Arial"/>
              </w:rPr>
            </w:pPr>
            <w:r>
              <w:rPr>
                <w:rFonts w:ascii="Arial" w:hAnsi="Arial" w:cs="Arial"/>
              </w:rPr>
              <w:t>Decrease</w:t>
            </w:r>
          </w:p>
        </w:tc>
      </w:tr>
      <w:tr w:rsidR="00DD67F4" w14:paraId="2C6578D6" w14:textId="77777777" w:rsidTr="00DD67F4">
        <w:tc>
          <w:tcPr>
            <w:tcW w:w="2268" w:type="dxa"/>
          </w:tcPr>
          <w:p w14:paraId="7211BE97" w14:textId="77777777" w:rsidR="00DD67F4" w:rsidRDefault="00DD67F4" w:rsidP="004E37BC">
            <w:pPr>
              <w:rPr>
                <w:rFonts w:ascii="Arial" w:hAnsi="Arial" w:cs="Arial"/>
              </w:rPr>
            </w:pPr>
            <w:r>
              <w:rPr>
                <w:rFonts w:ascii="Arial" w:hAnsi="Arial" w:cs="Arial"/>
              </w:rPr>
              <w:t>Apolipoprotein B</w:t>
            </w:r>
          </w:p>
        </w:tc>
        <w:tc>
          <w:tcPr>
            <w:tcW w:w="5940" w:type="dxa"/>
          </w:tcPr>
          <w:p w14:paraId="2DC9A902" w14:textId="77777777" w:rsidR="00DD67F4" w:rsidRDefault="00DD67F4" w:rsidP="004E37BC">
            <w:pPr>
              <w:rPr>
                <w:rFonts w:ascii="Arial" w:hAnsi="Arial" w:cs="Arial"/>
              </w:rPr>
            </w:pPr>
            <w:r>
              <w:rPr>
                <w:rFonts w:ascii="Arial" w:hAnsi="Arial" w:cs="Arial"/>
              </w:rPr>
              <w:t>Decrease</w:t>
            </w:r>
          </w:p>
        </w:tc>
      </w:tr>
      <w:tr w:rsidR="00DD67F4" w14:paraId="252EEABE" w14:textId="77777777" w:rsidTr="00DD67F4">
        <w:tc>
          <w:tcPr>
            <w:tcW w:w="2268" w:type="dxa"/>
          </w:tcPr>
          <w:p w14:paraId="4BD96BAE" w14:textId="77777777" w:rsidR="00DD67F4" w:rsidRDefault="00DD67F4" w:rsidP="004E37BC">
            <w:pPr>
              <w:rPr>
                <w:rFonts w:ascii="Arial" w:hAnsi="Arial" w:cs="Arial"/>
              </w:rPr>
            </w:pPr>
            <w:r>
              <w:rPr>
                <w:rFonts w:ascii="Arial" w:hAnsi="Arial" w:cs="Arial"/>
              </w:rPr>
              <w:t>Triglycerides</w:t>
            </w:r>
          </w:p>
        </w:tc>
        <w:tc>
          <w:tcPr>
            <w:tcW w:w="5940" w:type="dxa"/>
          </w:tcPr>
          <w:p w14:paraId="6F04C60E" w14:textId="65122995" w:rsidR="00DD67F4" w:rsidRDefault="00DD67F4" w:rsidP="004E37BC">
            <w:pPr>
              <w:rPr>
                <w:rFonts w:ascii="Arial" w:hAnsi="Arial" w:cs="Arial"/>
              </w:rPr>
            </w:pPr>
            <w:r>
              <w:rPr>
                <w:rFonts w:ascii="Arial" w:hAnsi="Arial" w:cs="Arial"/>
              </w:rPr>
              <w:t>Variable. If TG levels elevated will increase significantly</w:t>
            </w:r>
          </w:p>
        </w:tc>
      </w:tr>
      <w:tr w:rsidR="00DD67F4" w14:paraId="3BC1A693" w14:textId="77777777" w:rsidTr="00DD67F4">
        <w:tc>
          <w:tcPr>
            <w:tcW w:w="2268" w:type="dxa"/>
          </w:tcPr>
          <w:p w14:paraId="13F044FB" w14:textId="77777777" w:rsidR="00DD67F4" w:rsidRDefault="00DD67F4" w:rsidP="004E37BC">
            <w:pPr>
              <w:rPr>
                <w:rFonts w:ascii="Arial" w:hAnsi="Arial" w:cs="Arial"/>
              </w:rPr>
            </w:pPr>
            <w:r>
              <w:rPr>
                <w:rFonts w:ascii="Arial" w:hAnsi="Arial" w:cs="Arial"/>
              </w:rPr>
              <w:t>HDL-C</w:t>
            </w:r>
          </w:p>
        </w:tc>
        <w:tc>
          <w:tcPr>
            <w:tcW w:w="5940" w:type="dxa"/>
          </w:tcPr>
          <w:p w14:paraId="03930F61" w14:textId="77777777" w:rsidR="00DD67F4" w:rsidRDefault="00DD67F4" w:rsidP="004E37BC">
            <w:pPr>
              <w:rPr>
                <w:rFonts w:ascii="Arial" w:hAnsi="Arial" w:cs="Arial"/>
              </w:rPr>
            </w:pPr>
            <w:r>
              <w:rPr>
                <w:rFonts w:ascii="Arial" w:hAnsi="Arial" w:cs="Arial"/>
              </w:rPr>
              <w:t>Small Increase</w:t>
            </w:r>
          </w:p>
        </w:tc>
      </w:tr>
      <w:tr w:rsidR="00DD67F4" w14:paraId="27B36970" w14:textId="77777777" w:rsidTr="00DD67F4">
        <w:tc>
          <w:tcPr>
            <w:tcW w:w="2268" w:type="dxa"/>
          </w:tcPr>
          <w:p w14:paraId="0F2020EF" w14:textId="77777777" w:rsidR="00DD67F4" w:rsidRDefault="00DD67F4" w:rsidP="004E37BC">
            <w:pPr>
              <w:rPr>
                <w:rFonts w:ascii="Arial" w:hAnsi="Arial" w:cs="Arial"/>
              </w:rPr>
            </w:pPr>
            <w:proofErr w:type="spellStart"/>
            <w:r>
              <w:rPr>
                <w:rFonts w:ascii="Arial" w:hAnsi="Arial" w:cs="Arial"/>
              </w:rPr>
              <w:t>Lp</w:t>
            </w:r>
            <w:proofErr w:type="spellEnd"/>
            <w:r>
              <w:rPr>
                <w:rFonts w:ascii="Arial" w:hAnsi="Arial" w:cs="Arial"/>
              </w:rPr>
              <w:t>(a)</w:t>
            </w:r>
          </w:p>
        </w:tc>
        <w:tc>
          <w:tcPr>
            <w:tcW w:w="5940" w:type="dxa"/>
          </w:tcPr>
          <w:p w14:paraId="5E9C27E5" w14:textId="32595BC0" w:rsidR="00DD67F4" w:rsidRDefault="00DD67F4" w:rsidP="004E37BC">
            <w:pPr>
              <w:rPr>
                <w:rFonts w:ascii="Arial" w:hAnsi="Arial" w:cs="Arial"/>
              </w:rPr>
            </w:pPr>
            <w:r>
              <w:rPr>
                <w:rFonts w:ascii="Arial" w:hAnsi="Arial" w:cs="Arial"/>
              </w:rPr>
              <w:t xml:space="preserve">No change </w:t>
            </w:r>
          </w:p>
        </w:tc>
      </w:tr>
    </w:tbl>
    <w:p w14:paraId="442EB72E" w14:textId="77777777" w:rsidR="00DD67F4" w:rsidRPr="00B11F35" w:rsidRDefault="00DD67F4" w:rsidP="00B11F35">
      <w:pPr>
        <w:spacing w:after="0"/>
        <w:rPr>
          <w:rFonts w:ascii="Arial" w:hAnsi="Arial" w:cs="Arial"/>
        </w:rPr>
      </w:pPr>
    </w:p>
    <w:p w14:paraId="20893F9D" w14:textId="77777777" w:rsidR="008E216F" w:rsidRPr="00B11F35" w:rsidRDefault="008E216F" w:rsidP="00B11F35">
      <w:pPr>
        <w:spacing w:after="0"/>
        <w:rPr>
          <w:rFonts w:ascii="Arial" w:hAnsi="Arial" w:cs="Arial"/>
          <w:b/>
          <w:color w:val="92D050"/>
        </w:rPr>
      </w:pPr>
      <w:r w:rsidRPr="00B11F35">
        <w:rPr>
          <w:rFonts w:ascii="Arial" w:hAnsi="Arial" w:cs="Arial"/>
          <w:b/>
          <w:color w:val="92D050"/>
        </w:rPr>
        <w:t xml:space="preserve">Non-Lipid Effects </w:t>
      </w:r>
      <w:r w:rsidR="0083111D" w:rsidRPr="00B11F35">
        <w:rPr>
          <w:rFonts w:ascii="Arial" w:hAnsi="Arial" w:cs="Arial"/>
          <w:b/>
          <w:color w:val="92D050"/>
        </w:rPr>
        <w:t>of Bile Acid Sequestrants</w:t>
      </w:r>
    </w:p>
    <w:p w14:paraId="20893F9E" w14:textId="77777777" w:rsidR="00763FDC" w:rsidRPr="00B11F35" w:rsidRDefault="00763FDC" w:rsidP="00B11F35">
      <w:pPr>
        <w:spacing w:after="0"/>
        <w:rPr>
          <w:rFonts w:ascii="Arial" w:hAnsi="Arial" w:cs="Arial"/>
          <w:b/>
        </w:rPr>
      </w:pPr>
    </w:p>
    <w:p w14:paraId="20893F9F" w14:textId="47675026" w:rsidR="00E579E5" w:rsidRPr="00B11F35" w:rsidRDefault="00E579E5" w:rsidP="00B11F35">
      <w:pPr>
        <w:spacing w:after="0"/>
        <w:rPr>
          <w:rFonts w:ascii="Arial" w:hAnsi="Arial" w:cs="Arial"/>
        </w:rPr>
      </w:pPr>
      <w:r w:rsidRPr="00B11F35">
        <w:rPr>
          <w:rFonts w:ascii="Arial" w:hAnsi="Arial" w:cs="Arial"/>
        </w:rPr>
        <w:t>Bile acid sequestrants have been shown to reduce fasting glucose and hemoglobin A1c levels</w:t>
      </w:r>
      <w:r w:rsidR="00ED2E77" w:rsidRPr="00B11F35">
        <w:rPr>
          <w:rFonts w:ascii="Arial" w:hAnsi="Arial" w:cs="Arial"/>
        </w:rPr>
        <w:t xml:space="preserve"> </w:t>
      </w:r>
      <w:r w:rsidR="00914B8A" w:rsidRPr="00B11F35">
        <w:rPr>
          <w:rFonts w:ascii="Arial" w:hAnsi="Arial" w:cs="Arial"/>
        </w:rPr>
        <w:fldChar w:fldCharType="begin"/>
      </w:r>
      <w:r w:rsidR="004878ED">
        <w:rPr>
          <w:rFonts w:ascii="Arial" w:hAnsi="Arial" w:cs="Arial"/>
        </w:rPr>
        <w:instrText xml:space="preserve"> ADDIN EN.CITE &lt;EndNote&gt;&lt;Cite&gt;&lt;Author&gt;Fonseca&lt;/Author&gt;&lt;Year&gt;2010&lt;/Year&gt;&lt;RecNum&gt;109&lt;/RecNum&gt;&lt;DisplayText&gt;(150)&lt;/DisplayText&gt;&lt;record&gt;&lt;rec-number&gt;109&lt;/rec-number&gt;&lt;foreign-keys&gt;&lt;key app="EN" db-id="pxe9wwewy9awxtepvf6vdt9iwxtex2rsrfwd" timestamp="0"&gt;109&lt;/key&gt;&lt;/foreign-keys&gt;&lt;ref-type name="Journal Article"&gt;17&lt;/ref-type&gt;&lt;contributors&gt;&lt;authors&gt;&lt;author&gt;Fonseca, V. A.&lt;/author&gt;&lt;author&gt;Handelsman, Y.&lt;/author&gt;&lt;author&gt;Staels, B.&lt;/author&gt;&lt;/authors&gt;&lt;/contributors&gt;&lt;auth-address&gt;Tulane University Health Sciences Center in New Orleans, New Orleans, LA 70112, USA. vfonseca@tulane.edu&lt;/auth-address&gt;&lt;titles&gt;&lt;title&gt;Colesevelam lowers glucose and lipid levels in type 2 diabetes: the clinical evidence&lt;/title&gt;&lt;secondary-title&gt;Diabetes Obes Metab&lt;/secondary-title&gt;&lt;alt-title&gt;Diabetes, obesity &amp;amp; metabolism&lt;/alt-title&gt;&lt;/titles&gt;&lt;pages&gt;384-92&lt;/pages&gt;&lt;volume&gt;12&lt;/volume&gt;&lt;number&gt;5&lt;/number&gt;&lt;keywords&gt;&lt;keyword&gt;Adult&lt;/keyword&gt;&lt;keyword&gt;Allylamine/administration &amp;amp; dosage/*analogs &amp;amp; derivatives/pharmacology&lt;/keyword&gt;&lt;keyword&gt;Anticholesteremic Agents/*administration &amp;amp; dosage/pharmacology&lt;/keyword&gt;&lt;keyword&gt;Blood Glucose/*drug effects/metabolism&lt;/keyword&gt;&lt;keyword&gt;Cardiovascular Diseases/*prevention &amp;amp; control&lt;/keyword&gt;&lt;keyword&gt;Colesevelam Hydrochloride&lt;/keyword&gt;&lt;keyword&gt;Diabetes Mellitus, Type 2/*drug therapy/metabolism&lt;/keyword&gt;&lt;keyword&gt;Diabetic Angiopathies/*prevention &amp;amp; control&lt;/keyword&gt;&lt;keyword&gt;Female&lt;/keyword&gt;&lt;keyword&gt;Hemoglobin A, Glycosylated/drug effects/metabolism&lt;/keyword&gt;&lt;keyword&gt;Humans&lt;/keyword&gt;&lt;keyword&gt;Lipids/*blood&lt;/keyword&gt;&lt;keyword&gt;Male&lt;/keyword&gt;&lt;/keywords&gt;&lt;dates&gt;&lt;year&gt;2010&lt;/year&gt;&lt;pub-dates&gt;&lt;date&gt;May&lt;/date&gt;&lt;/pub-dates&gt;&lt;/dates&gt;&lt;isbn&gt;1463-1326 (Electronic)&amp;#xD;1462-8902 (Linking)&lt;/isbn&gt;&lt;accession-num&gt;20415686&lt;/accession-num&gt;&lt;urls&gt;&lt;related-urls&gt;&lt;url&gt;http://www.ncbi.nlm.nih.gov/pubmed/20415686&lt;/url&gt;&lt;/related-urls&gt;&lt;/urls&gt;&lt;custom2&gt;2871173&lt;/custom2&gt;&lt;electronic-resource-num&gt;10.1111/j.1463-1326.2009.01181.x&lt;/electronic-resource-num&gt;&lt;/record&gt;&lt;/Cite&gt;&lt;/EndNote&gt;</w:instrText>
      </w:r>
      <w:r w:rsidR="00914B8A" w:rsidRPr="00B11F35">
        <w:rPr>
          <w:rFonts w:ascii="Arial" w:hAnsi="Arial" w:cs="Arial"/>
        </w:rPr>
        <w:fldChar w:fldCharType="separate"/>
      </w:r>
      <w:r w:rsidR="004878ED">
        <w:rPr>
          <w:rFonts w:ascii="Arial" w:hAnsi="Arial" w:cs="Arial"/>
          <w:noProof/>
        </w:rPr>
        <w:t>(</w:t>
      </w:r>
      <w:hyperlink w:anchor="_ENREF_150" w:tooltip="Fonseca, 2010 #109" w:history="1">
        <w:r w:rsidR="00F55357">
          <w:rPr>
            <w:rFonts w:ascii="Arial" w:hAnsi="Arial" w:cs="Arial"/>
            <w:noProof/>
          </w:rPr>
          <w:t>150</w:t>
        </w:r>
      </w:hyperlink>
      <w:r w:rsidR="004878ED">
        <w:rPr>
          <w:rFonts w:ascii="Arial" w:hAnsi="Arial" w:cs="Arial"/>
          <w:noProof/>
        </w:rPr>
        <w:t>)</w:t>
      </w:r>
      <w:r w:rsidR="00914B8A" w:rsidRPr="00B11F35">
        <w:rPr>
          <w:rFonts w:ascii="Arial" w:hAnsi="Arial" w:cs="Arial"/>
        </w:rPr>
        <w:fldChar w:fldCharType="end"/>
      </w:r>
      <w:r w:rsidRPr="00B11F35">
        <w:rPr>
          <w:rFonts w:ascii="Arial" w:hAnsi="Arial" w:cs="Arial"/>
        </w:rPr>
        <w:t xml:space="preserve">. </w:t>
      </w:r>
      <w:proofErr w:type="spellStart"/>
      <w:r w:rsidRPr="00B11F35">
        <w:rPr>
          <w:rFonts w:ascii="Arial" w:hAnsi="Arial" w:cs="Arial"/>
        </w:rPr>
        <w:t>Colesevelam</w:t>
      </w:r>
      <w:proofErr w:type="spellEnd"/>
      <w:r w:rsidRPr="00B11F35">
        <w:rPr>
          <w:rFonts w:ascii="Arial" w:hAnsi="Arial" w:cs="Arial"/>
        </w:rPr>
        <w:t xml:space="preserve"> has been most intensively studied and in a number of different studies </w:t>
      </w:r>
      <w:proofErr w:type="spellStart"/>
      <w:r w:rsidR="005D6F18" w:rsidRPr="00B11F35">
        <w:rPr>
          <w:rFonts w:ascii="Arial" w:hAnsi="Arial" w:cs="Arial"/>
        </w:rPr>
        <w:t>colesevelam</w:t>
      </w:r>
      <w:proofErr w:type="spellEnd"/>
      <w:r w:rsidR="005D6F18" w:rsidRPr="00B11F35">
        <w:rPr>
          <w:rFonts w:ascii="Arial" w:hAnsi="Arial" w:cs="Arial"/>
        </w:rPr>
        <w:t xml:space="preserve"> </w:t>
      </w:r>
      <w:r w:rsidRPr="00B11F35">
        <w:rPr>
          <w:rFonts w:ascii="Arial" w:hAnsi="Arial" w:cs="Arial"/>
        </w:rPr>
        <w:t>has decreased A1c levels by approximately 0.5</w:t>
      </w:r>
      <w:r w:rsidR="00914B8A" w:rsidRPr="00B11F35">
        <w:rPr>
          <w:rFonts w:ascii="Arial" w:hAnsi="Arial" w:cs="Arial"/>
        </w:rPr>
        <w:t>-1.0</w:t>
      </w:r>
      <w:r w:rsidRPr="00B11F35">
        <w:rPr>
          <w:rFonts w:ascii="Arial" w:hAnsi="Arial" w:cs="Arial"/>
        </w:rPr>
        <w:t xml:space="preserve">% in patients </w:t>
      </w:r>
      <w:r w:rsidR="005D6F18" w:rsidRPr="00B11F35">
        <w:rPr>
          <w:rFonts w:ascii="Arial" w:hAnsi="Arial" w:cs="Arial"/>
        </w:rPr>
        <w:t xml:space="preserve">also </w:t>
      </w:r>
      <w:r w:rsidRPr="00B11F35">
        <w:rPr>
          <w:rFonts w:ascii="Arial" w:hAnsi="Arial" w:cs="Arial"/>
        </w:rPr>
        <w:t>treated with a variety of gluco</w:t>
      </w:r>
      <w:r w:rsidR="00347CB4" w:rsidRPr="00B11F35">
        <w:rPr>
          <w:rFonts w:ascii="Arial" w:hAnsi="Arial" w:cs="Arial"/>
        </w:rPr>
        <w:t>s</w:t>
      </w:r>
      <w:r w:rsidRPr="00B11F35">
        <w:rPr>
          <w:rFonts w:ascii="Arial" w:hAnsi="Arial" w:cs="Arial"/>
        </w:rPr>
        <w:t xml:space="preserve">e lowering drugs including metformin, sulfonylureas, and insulin. The Food and Drug Administration (FDA) has approved </w:t>
      </w:r>
      <w:proofErr w:type="spellStart"/>
      <w:r w:rsidRPr="00B11F35">
        <w:rPr>
          <w:rFonts w:ascii="Arial" w:hAnsi="Arial" w:cs="Arial"/>
        </w:rPr>
        <w:t>colesevelam</w:t>
      </w:r>
      <w:proofErr w:type="spellEnd"/>
      <w:r w:rsidRPr="00B11F35">
        <w:rPr>
          <w:rFonts w:ascii="Arial" w:hAnsi="Arial" w:cs="Arial"/>
        </w:rPr>
        <w:t xml:space="preserve"> for improving glycemic control in patie</w:t>
      </w:r>
      <w:r w:rsidR="00347CB4" w:rsidRPr="00B11F35">
        <w:rPr>
          <w:rFonts w:ascii="Arial" w:hAnsi="Arial" w:cs="Arial"/>
        </w:rPr>
        <w:t>nt</w:t>
      </w:r>
      <w:r w:rsidRPr="00B11F35">
        <w:rPr>
          <w:rFonts w:ascii="Arial" w:hAnsi="Arial" w:cs="Arial"/>
        </w:rPr>
        <w:t>s with type 2 diabetes.</w:t>
      </w:r>
    </w:p>
    <w:p w14:paraId="20893FA0" w14:textId="77777777" w:rsidR="00E579E5" w:rsidRPr="00B11F35" w:rsidRDefault="00E579E5" w:rsidP="00B11F35">
      <w:pPr>
        <w:spacing w:after="0"/>
        <w:rPr>
          <w:rFonts w:ascii="Arial" w:hAnsi="Arial" w:cs="Arial"/>
        </w:rPr>
      </w:pPr>
    </w:p>
    <w:p w14:paraId="20893FA1" w14:textId="4C58D5D3" w:rsidR="00763FDC" w:rsidRPr="00B11F35" w:rsidRDefault="00E579E5" w:rsidP="00B11F35">
      <w:pPr>
        <w:spacing w:after="0"/>
        <w:rPr>
          <w:rFonts w:ascii="Arial" w:hAnsi="Arial" w:cs="Arial"/>
        </w:rPr>
      </w:pPr>
      <w:r w:rsidRPr="00B11F35">
        <w:rPr>
          <w:rFonts w:ascii="Arial" w:hAnsi="Arial" w:cs="Arial"/>
        </w:rPr>
        <w:t xml:space="preserve">Bile acid sequestrants decrease CRP. For example, Devaraj et al have shown that </w:t>
      </w:r>
      <w:proofErr w:type="spellStart"/>
      <w:r w:rsidRPr="00B11F35">
        <w:rPr>
          <w:rFonts w:ascii="Arial" w:hAnsi="Arial" w:cs="Arial"/>
        </w:rPr>
        <w:t>colesevelam</w:t>
      </w:r>
      <w:proofErr w:type="spellEnd"/>
      <w:r w:rsidRPr="00B11F35">
        <w:rPr>
          <w:rFonts w:ascii="Arial" w:hAnsi="Arial" w:cs="Arial"/>
        </w:rPr>
        <w:t xml:space="preserve"> decreases </w:t>
      </w:r>
      <w:proofErr w:type="spellStart"/>
      <w:r w:rsidRPr="00B11F35">
        <w:rPr>
          <w:rFonts w:ascii="Arial" w:hAnsi="Arial" w:cs="Arial"/>
        </w:rPr>
        <w:t>hs</w:t>
      </w:r>
      <w:proofErr w:type="spellEnd"/>
      <w:r w:rsidRPr="00B11F35">
        <w:rPr>
          <w:rFonts w:ascii="Arial" w:hAnsi="Arial" w:cs="Arial"/>
        </w:rPr>
        <w:t>-CRP by 18% compared to placebo</w:t>
      </w:r>
      <w:r w:rsidR="00916320" w:rsidRPr="00B11F35">
        <w:rPr>
          <w:rFonts w:ascii="Arial" w:hAnsi="Arial" w:cs="Arial"/>
        </w:rPr>
        <w:t xml:space="preserve"> </w:t>
      </w:r>
      <w:r w:rsidR="00916320" w:rsidRPr="00B11F35">
        <w:rPr>
          <w:rFonts w:ascii="Arial" w:hAnsi="Arial" w:cs="Arial"/>
        </w:rPr>
        <w:fldChar w:fldCharType="begin"/>
      </w:r>
      <w:r w:rsidR="004878ED">
        <w:rPr>
          <w:rFonts w:ascii="Arial" w:hAnsi="Arial" w:cs="Arial"/>
        </w:rPr>
        <w:instrText xml:space="preserve"> ADDIN EN.CITE &lt;EndNote&gt;&lt;Cite&gt;&lt;Author&gt;Devaraj&lt;/Author&gt;&lt;Year&gt;2006&lt;/Year&gt;&lt;RecNum&gt;110&lt;/RecNum&gt;&lt;DisplayText&gt;(151)&lt;/DisplayText&gt;&lt;record&gt;&lt;rec-number&gt;110&lt;/rec-number&gt;&lt;foreign-keys&gt;&lt;key app="EN" db-id="pxe9wwewy9awxtepvf6vdt9iwxtex2rsrfwd" timestamp="0"&gt;110&lt;/key&gt;&lt;/foreign-keys&gt;&lt;ref-type name="Journal Article"&gt;17&lt;/ref-type&gt;&lt;contributors&gt;&lt;authors&gt;&lt;author&gt;Devaraj, S.&lt;/author&gt;&lt;author&gt;Autret, B.&lt;/author&gt;&lt;author&gt;Jialal, I.&lt;/author&gt;&lt;/authors&gt;&lt;/contributors&gt;&lt;auth-address&gt;Laboratory for Atherosclerosis and Metabolic Research, University of California, Davis, Medical Center, Sacramento, California, USA.&lt;/auth-address&gt;&lt;titles&gt;&lt;title&gt;Effects of colesevelam hydrochloride (WelChol) on biomarkers of inflammation in patients with mild hypercholesterolemia&lt;/title&gt;&lt;secondary-title&gt;Am J Cardiol&lt;/secondary-title&gt;&lt;alt-title&gt;The American journal of cardiology&lt;/alt-title&gt;&lt;/titles&gt;&lt;periodical&gt;&lt;full-title&gt;Am J Cardiol&lt;/full-title&gt;&lt;/periodical&gt;&lt;pages&gt;641-3&lt;/pages&gt;&lt;volume&gt;98&lt;/volume&gt;&lt;number&gt;5&lt;/number&gt;&lt;keywords&gt;&lt;keyword&gt;Adult&lt;/keyword&gt;&lt;keyword&gt;Allylamine/*analogs &amp;amp; derivatives/therapeutic use&lt;/keyword&gt;&lt;keyword&gt;Biomarkers/blood&lt;/keyword&gt;&lt;keyword&gt;C-Reactive Protein/*metabolism&lt;/keyword&gt;&lt;keyword&gt;Cholesterol, LDL/blood/drug effects&lt;/keyword&gt;&lt;keyword&gt;Colesevelam Hydrochloride&lt;/keyword&gt;&lt;keyword&gt;Double-Blind Method&lt;/keyword&gt;&lt;keyword&gt;Follow-Up Studies&lt;/keyword&gt;&lt;keyword&gt;Humans&lt;/keyword&gt;&lt;keyword&gt;Hypercholesterolemia/blood/*drug therapy&lt;/keyword&gt;&lt;keyword&gt;Inflammation/*blood&lt;/keyword&gt;&lt;keyword&gt;Treatment Outcome&lt;/keyword&gt;&lt;/keywords&gt;&lt;dates&gt;&lt;year&gt;2006&lt;/year&gt;&lt;pub-dates&gt;&lt;date&gt;Sep 1&lt;/date&gt;&lt;/pub-dates&gt;&lt;/dates&gt;&lt;isbn&gt;0002-9149 (Print)&amp;#xD;0002-9149 (Linking)&lt;/isbn&gt;&lt;accession-num&gt;16923452&lt;/accession-num&gt;&lt;urls&gt;&lt;related-urls&gt;&lt;url&gt;http://www.ncbi.nlm.nih.gov/pubmed/16923452&lt;/url&gt;&lt;/related-urls&gt;&lt;/urls&gt;&lt;electronic-resource-num&gt;10.1016/j.amjcard.2006.03.043&lt;/electronic-resource-num&gt;&lt;/record&gt;&lt;/Cite&gt;&lt;/EndNote&gt;</w:instrText>
      </w:r>
      <w:r w:rsidR="00916320" w:rsidRPr="00B11F35">
        <w:rPr>
          <w:rFonts w:ascii="Arial" w:hAnsi="Arial" w:cs="Arial"/>
        </w:rPr>
        <w:fldChar w:fldCharType="separate"/>
      </w:r>
      <w:r w:rsidR="004878ED">
        <w:rPr>
          <w:rFonts w:ascii="Arial" w:hAnsi="Arial" w:cs="Arial"/>
          <w:noProof/>
        </w:rPr>
        <w:t>(</w:t>
      </w:r>
      <w:hyperlink w:anchor="_ENREF_151" w:tooltip="Devaraj, 2006 #110" w:history="1">
        <w:r w:rsidR="00F55357">
          <w:rPr>
            <w:rFonts w:ascii="Arial" w:hAnsi="Arial" w:cs="Arial"/>
            <w:noProof/>
          </w:rPr>
          <w:t>151</w:t>
        </w:r>
      </w:hyperlink>
      <w:r w:rsidR="004878ED">
        <w:rPr>
          <w:rFonts w:ascii="Arial" w:hAnsi="Arial" w:cs="Arial"/>
          <w:noProof/>
        </w:rPr>
        <w:t>)</w:t>
      </w:r>
      <w:r w:rsidR="00916320" w:rsidRPr="00B11F35">
        <w:rPr>
          <w:rFonts w:ascii="Arial" w:hAnsi="Arial" w:cs="Arial"/>
        </w:rPr>
        <w:fldChar w:fldCharType="end"/>
      </w:r>
      <w:r w:rsidRPr="00B11F35">
        <w:rPr>
          <w:rFonts w:ascii="Arial" w:hAnsi="Arial" w:cs="Arial"/>
        </w:rPr>
        <w:t xml:space="preserve">. In combination with </w:t>
      </w:r>
      <w:r w:rsidR="00347CB4" w:rsidRPr="00B11F35">
        <w:rPr>
          <w:rFonts w:ascii="Arial" w:hAnsi="Arial" w:cs="Arial"/>
        </w:rPr>
        <w:t xml:space="preserve">a </w:t>
      </w:r>
      <w:r w:rsidRPr="00B11F35">
        <w:rPr>
          <w:rFonts w:ascii="Arial" w:hAnsi="Arial" w:cs="Arial"/>
        </w:rPr>
        <w:t>statin</w:t>
      </w:r>
      <w:r w:rsidR="005D6F18" w:rsidRPr="00B11F35">
        <w:rPr>
          <w:rFonts w:ascii="Arial" w:hAnsi="Arial" w:cs="Arial"/>
        </w:rPr>
        <w:t>,</w:t>
      </w:r>
      <w:r w:rsidRPr="00B11F35">
        <w:rPr>
          <w:rFonts w:ascii="Arial" w:hAnsi="Arial" w:cs="Arial"/>
        </w:rPr>
        <w:t xml:space="preserve"> </w:t>
      </w:r>
      <w:proofErr w:type="spellStart"/>
      <w:r w:rsidRPr="00B11F35">
        <w:rPr>
          <w:rFonts w:ascii="Arial" w:hAnsi="Arial" w:cs="Arial"/>
        </w:rPr>
        <w:t>colesevelam</w:t>
      </w:r>
      <w:proofErr w:type="spellEnd"/>
      <w:r w:rsidRPr="00B11F35">
        <w:rPr>
          <w:rFonts w:ascii="Arial" w:hAnsi="Arial" w:cs="Arial"/>
        </w:rPr>
        <w:t xml:space="preserve"> reduced </w:t>
      </w:r>
      <w:proofErr w:type="spellStart"/>
      <w:r w:rsidRPr="00B11F35">
        <w:rPr>
          <w:rFonts w:ascii="Arial" w:hAnsi="Arial" w:cs="Arial"/>
        </w:rPr>
        <w:t>hs</w:t>
      </w:r>
      <w:proofErr w:type="spellEnd"/>
      <w:r w:rsidRPr="00B11F35">
        <w:rPr>
          <w:rFonts w:ascii="Arial" w:hAnsi="Arial" w:cs="Arial"/>
        </w:rPr>
        <w:t>-CRP levels by 23% compared to statin alone</w:t>
      </w:r>
      <w:r w:rsidR="00916320" w:rsidRPr="00B11F35">
        <w:rPr>
          <w:rFonts w:ascii="Arial" w:hAnsi="Arial" w:cs="Arial"/>
        </w:rPr>
        <w:t xml:space="preserve"> </w:t>
      </w:r>
      <w:r w:rsidR="00916320" w:rsidRPr="00B11F35">
        <w:rPr>
          <w:rFonts w:ascii="Arial" w:hAnsi="Arial" w:cs="Arial"/>
        </w:rPr>
        <w:fldChar w:fldCharType="begin">
          <w:fldData xml:space="preserve">PEVuZE5vdGU+PENpdGU+PEF1dGhvcj5CYXlzPC9BdXRob3I+PFllYXI+MjAwNjwvWWVhcj48UmVj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==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PEVuZE5vdGU+PENpdGU+PEF1dGhvcj5CYXlzPC9BdXRob3I+PFllYXI+MjAwNjwvWWVhcj48UmVj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==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916320" w:rsidRPr="00B11F35">
        <w:rPr>
          <w:rFonts w:ascii="Arial" w:hAnsi="Arial" w:cs="Arial"/>
        </w:rPr>
      </w:r>
      <w:r w:rsidR="00916320" w:rsidRPr="00B11F35">
        <w:rPr>
          <w:rFonts w:ascii="Arial" w:hAnsi="Arial" w:cs="Arial"/>
        </w:rPr>
        <w:fldChar w:fldCharType="separate"/>
      </w:r>
      <w:r w:rsidR="004878ED">
        <w:rPr>
          <w:rFonts w:ascii="Arial" w:hAnsi="Arial" w:cs="Arial"/>
          <w:noProof/>
        </w:rPr>
        <w:t>(</w:t>
      </w:r>
      <w:hyperlink w:anchor="_ENREF_152" w:tooltip="Bays, 2006 #111" w:history="1">
        <w:r w:rsidR="00F55357">
          <w:rPr>
            <w:rFonts w:ascii="Arial" w:hAnsi="Arial" w:cs="Arial"/>
            <w:noProof/>
          </w:rPr>
          <w:t>152</w:t>
        </w:r>
      </w:hyperlink>
      <w:r w:rsidR="004878ED">
        <w:rPr>
          <w:rFonts w:ascii="Arial" w:hAnsi="Arial" w:cs="Arial"/>
          <w:noProof/>
        </w:rPr>
        <w:t>)</w:t>
      </w:r>
      <w:r w:rsidR="00916320" w:rsidRPr="00B11F35">
        <w:rPr>
          <w:rFonts w:ascii="Arial" w:hAnsi="Arial" w:cs="Arial"/>
        </w:rPr>
        <w:fldChar w:fldCharType="end"/>
      </w:r>
      <w:r w:rsidRPr="00B11F35">
        <w:rPr>
          <w:rFonts w:ascii="Arial" w:hAnsi="Arial" w:cs="Arial"/>
        </w:rPr>
        <w:t xml:space="preserve">.  </w:t>
      </w:r>
    </w:p>
    <w:p w14:paraId="20893FA2" w14:textId="77777777" w:rsidR="003C7021" w:rsidRPr="00B11F35" w:rsidRDefault="003C7021" w:rsidP="00B11F35">
      <w:pPr>
        <w:spacing w:after="0"/>
        <w:rPr>
          <w:rFonts w:ascii="Arial" w:hAnsi="Arial" w:cs="Arial"/>
          <w:b/>
        </w:rPr>
      </w:pPr>
    </w:p>
    <w:p w14:paraId="20893FA3" w14:textId="77777777" w:rsidR="00DC7E02" w:rsidRPr="00B11F35" w:rsidRDefault="00DC7E02" w:rsidP="00B11F35">
      <w:pPr>
        <w:spacing w:after="0"/>
        <w:rPr>
          <w:rFonts w:ascii="Arial" w:hAnsi="Arial" w:cs="Arial"/>
          <w:b/>
        </w:rPr>
      </w:pPr>
      <w:r w:rsidRPr="00B11F35">
        <w:rPr>
          <w:rFonts w:ascii="Arial" w:hAnsi="Arial" w:cs="Arial"/>
          <w:b/>
          <w:color w:val="92D050"/>
        </w:rPr>
        <w:t>Mechanism</w:t>
      </w:r>
      <w:r w:rsidR="00C1180E" w:rsidRPr="00B11F35">
        <w:rPr>
          <w:rFonts w:ascii="Arial" w:hAnsi="Arial" w:cs="Arial"/>
          <w:b/>
          <w:color w:val="92D050"/>
        </w:rPr>
        <w:t>s</w:t>
      </w:r>
      <w:r w:rsidRPr="00B11F35">
        <w:rPr>
          <w:rFonts w:ascii="Arial" w:hAnsi="Arial" w:cs="Arial"/>
          <w:b/>
          <w:color w:val="92D050"/>
        </w:rPr>
        <w:t xml:space="preserve"> </w:t>
      </w:r>
      <w:r w:rsidR="00C1180E" w:rsidRPr="00B11F35">
        <w:rPr>
          <w:rFonts w:ascii="Arial" w:hAnsi="Arial" w:cs="Arial"/>
          <w:b/>
          <w:color w:val="92D050"/>
        </w:rPr>
        <w:t xml:space="preserve">Accounting for Bile Acid Sequestrants </w:t>
      </w:r>
      <w:r w:rsidR="003C7021" w:rsidRPr="00B11F35">
        <w:rPr>
          <w:rFonts w:ascii="Arial" w:hAnsi="Arial" w:cs="Arial"/>
          <w:b/>
          <w:color w:val="92D050"/>
        </w:rPr>
        <w:t xml:space="preserve">Induced </w:t>
      </w:r>
      <w:r w:rsidRPr="00B11F35">
        <w:rPr>
          <w:rFonts w:ascii="Arial" w:hAnsi="Arial" w:cs="Arial"/>
          <w:b/>
          <w:color w:val="92D050"/>
        </w:rPr>
        <w:t>Lipid Effects</w:t>
      </w:r>
    </w:p>
    <w:p w14:paraId="20893FA4" w14:textId="77777777" w:rsidR="00347CB4" w:rsidRPr="00B11F35" w:rsidRDefault="00347CB4" w:rsidP="00B11F35">
      <w:pPr>
        <w:spacing w:after="0"/>
        <w:rPr>
          <w:rFonts w:ascii="Arial" w:hAnsi="Arial" w:cs="Arial"/>
          <w:b/>
        </w:rPr>
      </w:pPr>
    </w:p>
    <w:p w14:paraId="20893FA5" w14:textId="63F92B71" w:rsidR="00DC7E02" w:rsidRPr="00B11F35" w:rsidRDefault="00DC7E02" w:rsidP="00B11F35">
      <w:pPr>
        <w:spacing w:after="0"/>
        <w:rPr>
          <w:rFonts w:ascii="Arial" w:hAnsi="Arial" w:cs="Arial"/>
        </w:rPr>
      </w:pPr>
      <w:r w:rsidRPr="00B11F35">
        <w:rPr>
          <w:rFonts w:ascii="Arial" w:hAnsi="Arial" w:cs="Arial"/>
        </w:rPr>
        <w:t>Bile acid sequestrants bind bile acids in the intestine</w:t>
      </w:r>
      <w:r w:rsidR="00347CB4" w:rsidRPr="00B11F35">
        <w:rPr>
          <w:rFonts w:ascii="Arial" w:hAnsi="Arial" w:cs="Arial"/>
        </w:rPr>
        <w:t xml:space="preserve">, </w:t>
      </w:r>
      <w:r w:rsidRPr="00B11F35">
        <w:rPr>
          <w:rFonts w:ascii="Arial" w:hAnsi="Arial" w:cs="Arial"/>
        </w:rPr>
        <w:t>prevent</w:t>
      </w:r>
      <w:r w:rsidR="00347CB4" w:rsidRPr="00B11F35">
        <w:rPr>
          <w:rFonts w:ascii="Arial" w:hAnsi="Arial" w:cs="Arial"/>
        </w:rPr>
        <w:t>ing</w:t>
      </w:r>
      <w:r w:rsidRPr="00B11F35">
        <w:rPr>
          <w:rFonts w:ascii="Arial" w:hAnsi="Arial" w:cs="Arial"/>
        </w:rPr>
        <w:t xml:space="preserve"> their reabsorption in the terminal ileum leading to </w:t>
      </w:r>
      <w:r w:rsidR="00EF634D" w:rsidRPr="00B11F35">
        <w:rPr>
          <w:rFonts w:ascii="Arial" w:hAnsi="Arial" w:cs="Arial"/>
        </w:rPr>
        <w:t xml:space="preserve">the </w:t>
      </w:r>
      <w:r w:rsidRPr="00B11F35">
        <w:rPr>
          <w:rFonts w:ascii="Arial" w:hAnsi="Arial" w:cs="Arial"/>
        </w:rPr>
        <w:t>increased fecal excretion</w:t>
      </w:r>
      <w:r w:rsidR="00D714AC" w:rsidRPr="00B11F35">
        <w:rPr>
          <w:rFonts w:ascii="Arial" w:hAnsi="Arial" w:cs="Arial"/>
        </w:rPr>
        <w:t xml:space="preserve"> of bile acids</w:t>
      </w:r>
      <w:r w:rsidR="00916320" w:rsidRPr="00B11F35">
        <w:rPr>
          <w:rFonts w:ascii="Arial" w:hAnsi="Arial" w:cs="Arial"/>
        </w:rPr>
        <w:t xml:space="preserve"> </w:t>
      </w:r>
      <w:r w:rsidR="00916320" w:rsidRPr="00B11F35">
        <w:rPr>
          <w:rFonts w:ascii="Arial" w:hAnsi="Arial" w:cs="Arial"/>
        </w:rPr>
        <w:fldChar w:fldCharType="begin"/>
      </w:r>
      <w:r w:rsidR="004878ED">
        <w:rPr>
          <w:rFonts w:ascii="Arial" w:hAnsi="Arial" w:cs="Arial"/>
        </w:rPr>
        <w:instrText xml:space="preserve"> ADDIN EN.CITE &lt;EndNote&gt;&lt;Cite&gt;&lt;Author&gt;Einarsson&lt;/Author&gt;&lt;Year&gt;1991&lt;/Year&gt;&lt;RecNum&gt;112&lt;/RecNum&gt;&lt;DisplayText&gt;(153)&lt;/DisplayText&gt;&lt;record&gt;&lt;rec-number&gt;112&lt;/rec-number&gt;&lt;foreign-keys&gt;&lt;key app="EN" db-id="pxe9wwewy9awxtepvf6vdt9iwxtex2rsrfwd" timestamp="0"&gt;112&lt;/key&gt;&lt;/foreign-keys&gt;&lt;ref-type name="Journal Article"&gt;17&lt;/ref-type&gt;&lt;contributors&gt;&lt;authors&gt;&lt;author&gt;Einarsson, K.&lt;/author&gt;&lt;author&gt;Ericsson, S.&lt;/author&gt;&lt;author&gt;Ewerth, S.&lt;/author&gt;&lt;author&gt;Reihner, E.&lt;/author&gt;&lt;author&gt;Rudling, M.&lt;/author&gt;&lt;author&gt;Stahlberg, D.&lt;/author&gt;&lt;author&gt;Angelin, B.&lt;/author&gt;&lt;/authors&gt;&lt;/contributors&gt;&lt;auth-address&gt;Department of Medicine, Karolinska Institutet, Huddinge University Hospital, Sweden.&lt;/auth-address&gt;&lt;titles&gt;&lt;title&gt;Bile acid sequestrants: mechanisms of action on bile acid and cholesterol metabolism&lt;/title&gt;&lt;secondary-title&gt;Eur J Clin Pharmacol&lt;/secondary-title&gt;&lt;alt-title&gt;European journal of clinical pharmacology&lt;/alt-title&gt;&lt;/titles&gt;&lt;pages&gt;S53-8&lt;/pages&gt;&lt;volume&gt;40 Suppl 1&lt;/volume&gt;&lt;keywords&gt;&lt;keyword&gt;Bile/metabolism&lt;/keyword&gt;&lt;keyword&gt;Bile Acids and Salts/*metabolism&lt;/keyword&gt;&lt;keyword&gt;Cholesterol/*metabolism&lt;/keyword&gt;&lt;keyword&gt;Cholesterol 7-alpha-Hydroxylase/metabolism&lt;/keyword&gt;&lt;keyword&gt;Cholestyramine Resin/*pharmacology&lt;/keyword&gt;&lt;keyword&gt;Colestipol/*pharmacology&lt;/keyword&gt;&lt;keyword&gt;Enterohepatic Circulation/drug effects&lt;/keyword&gt;&lt;keyword&gt;Humans&lt;/keyword&gt;&lt;keyword&gt;Lipoproteins/blood&lt;/keyword&gt;&lt;/keywords&gt;&lt;dates&gt;&lt;year&gt;1991&lt;/year&gt;&lt;/dates&gt;&lt;isbn&gt;0031-6970 (Print)&amp;#xD;0031-6970 (Linking)&lt;/isbn&gt;&lt;accession-num&gt;2044645&lt;/accession-num&gt;&lt;urls&gt;&lt;related-urls&gt;&lt;url&gt;http://www.ncbi.nlm.nih.gov/pubmed/2044645&lt;/url&gt;&lt;/related-urls&gt;&lt;/urls&gt;&lt;/record&gt;&lt;/Cite&gt;&lt;/EndNote&gt;</w:instrText>
      </w:r>
      <w:r w:rsidR="00916320" w:rsidRPr="00B11F35">
        <w:rPr>
          <w:rFonts w:ascii="Arial" w:hAnsi="Arial" w:cs="Arial"/>
        </w:rPr>
        <w:fldChar w:fldCharType="separate"/>
      </w:r>
      <w:r w:rsidR="004878ED">
        <w:rPr>
          <w:rFonts w:ascii="Arial" w:hAnsi="Arial" w:cs="Arial"/>
          <w:noProof/>
        </w:rPr>
        <w:t>(</w:t>
      </w:r>
      <w:hyperlink w:anchor="_ENREF_153" w:tooltip="Einarsson, 1991 #112" w:history="1">
        <w:r w:rsidR="00F55357">
          <w:rPr>
            <w:rFonts w:ascii="Arial" w:hAnsi="Arial" w:cs="Arial"/>
            <w:noProof/>
          </w:rPr>
          <w:t>153</w:t>
        </w:r>
      </w:hyperlink>
      <w:r w:rsidR="004878ED">
        <w:rPr>
          <w:rFonts w:ascii="Arial" w:hAnsi="Arial" w:cs="Arial"/>
          <w:noProof/>
        </w:rPr>
        <w:t>)</w:t>
      </w:r>
      <w:r w:rsidR="00916320" w:rsidRPr="00B11F35">
        <w:rPr>
          <w:rFonts w:ascii="Arial" w:hAnsi="Arial" w:cs="Arial"/>
        </w:rPr>
        <w:fldChar w:fldCharType="end"/>
      </w:r>
      <w:r w:rsidRPr="00B11F35">
        <w:rPr>
          <w:rFonts w:ascii="Arial" w:hAnsi="Arial" w:cs="Arial"/>
        </w:rPr>
        <w:t>. This decrease in bile acid reabsorption reduces the size of the bile acid pool, which stimulates the conversion of cholesterol into bile acids in the liver</w:t>
      </w:r>
      <w:r w:rsidR="00916320" w:rsidRPr="00B11F35">
        <w:rPr>
          <w:rFonts w:ascii="Arial" w:hAnsi="Arial" w:cs="Arial"/>
        </w:rPr>
        <w:t xml:space="preserve"> </w:t>
      </w:r>
      <w:r w:rsidR="00916320" w:rsidRPr="00B11F35">
        <w:rPr>
          <w:rFonts w:ascii="Arial" w:hAnsi="Arial" w:cs="Arial"/>
        </w:rPr>
        <w:fldChar w:fldCharType="begin"/>
      </w:r>
      <w:r w:rsidR="004878ED">
        <w:rPr>
          <w:rFonts w:ascii="Arial" w:hAnsi="Arial" w:cs="Arial"/>
        </w:rPr>
        <w:instrText xml:space="preserve"> ADDIN EN.CITE &lt;EndNote&gt;&lt;Cite&gt;&lt;Author&gt;Einarsson&lt;/Author&gt;&lt;Year&gt;1991&lt;/Year&gt;&lt;RecNum&gt;112&lt;/RecNum&gt;&lt;DisplayText&gt;(153)&lt;/DisplayText&gt;&lt;record&gt;&lt;rec-number&gt;112&lt;/rec-number&gt;&lt;foreign-keys&gt;&lt;key app="EN" db-id="pxe9wwewy9awxtepvf6vdt9iwxtex2rsrfwd" timestamp="0"&gt;112&lt;/key&gt;&lt;/foreign-keys&gt;&lt;ref-type name="Journal Article"&gt;17&lt;/ref-type&gt;&lt;contributors&gt;&lt;authors&gt;&lt;author&gt;Einarsson, K.&lt;/author&gt;&lt;author&gt;Ericsson, S.&lt;/author&gt;&lt;author&gt;Ewerth, S.&lt;/author&gt;&lt;author&gt;Reihner, E.&lt;/author&gt;&lt;author&gt;Rudling, M.&lt;/author&gt;&lt;author&gt;Stahlberg, D.&lt;/author&gt;&lt;author&gt;Angelin, B.&lt;/author&gt;&lt;/authors&gt;&lt;/contributors&gt;&lt;auth-address&gt;Department of Medicine, Karolinska Institutet, Huddinge University Hospital, Sweden.&lt;/auth-address&gt;&lt;titles&gt;&lt;title&gt;Bile acid sequestrants: mechanisms of action on bile acid and cholesterol metabolism&lt;/title&gt;&lt;secondary-title&gt;Eur J Clin Pharmacol&lt;/secondary-title&gt;&lt;alt-title&gt;European journal of clinical pharmacology&lt;/alt-title&gt;&lt;/titles&gt;&lt;pages&gt;S53-8&lt;/pages&gt;&lt;volume&gt;40 Suppl 1&lt;/volume&gt;&lt;keywords&gt;&lt;keyword&gt;Bile/metabolism&lt;/keyword&gt;&lt;keyword&gt;Bile Acids and Salts/*metabolism&lt;/keyword&gt;&lt;keyword&gt;Cholesterol/*metabolism&lt;/keyword&gt;&lt;keyword&gt;Cholesterol 7-alpha-Hydroxylase/metabolism&lt;/keyword&gt;&lt;keyword&gt;Cholestyramine Resin/*pharmacology&lt;/keyword&gt;&lt;keyword&gt;Colestipol/*pharmacology&lt;/keyword&gt;&lt;keyword&gt;Enterohepatic Circulation/drug effects&lt;/keyword&gt;&lt;keyword&gt;Humans&lt;/keyword&gt;&lt;keyword&gt;Lipoproteins/blood&lt;/keyword&gt;&lt;/keywords&gt;&lt;dates&gt;&lt;year&gt;1991&lt;/year&gt;&lt;/dates&gt;&lt;isbn&gt;0031-6970 (Print)&amp;#xD;0031-6970 (Linking)&lt;/isbn&gt;&lt;accession-num&gt;2044645&lt;/accession-num&gt;&lt;urls&gt;&lt;related-urls&gt;&lt;url&gt;http://www.ncbi.nlm.nih.gov/pubmed/2044645&lt;/url&gt;&lt;/related-urls&gt;&lt;/urls&gt;&lt;/record&gt;&lt;/Cite&gt;&lt;/EndNote&gt;</w:instrText>
      </w:r>
      <w:r w:rsidR="00916320" w:rsidRPr="00B11F35">
        <w:rPr>
          <w:rFonts w:ascii="Arial" w:hAnsi="Arial" w:cs="Arial"/>
        </w:rPr>
        <w:fldChar w:fldCharType="separate"/>
      </w:r>
      <w:r w:rsidR="004878ED">
        <w:rPr>
          <w:rFonts w:ascii="Arial" w:hAnsi="Arial" w:cs="Arial"/>
          <w:noProof/>
        </w:rPr>
        <w:t>(</w:t>
      </w:r>
      <w:hyperlink w:anchor="_ENREF_153" w:tooltip="Einarsson, 1991 #112" w:history="1">
        <w:r w:rsidR="00F55357">
          <w:rPr>
            <w:rFonts w:ascii="Arial" w:hAnsi="Arial" w:cs="Arial"/>
            <w:noProof/>
          </w:rPr>
          <w:t>153</w:t>
        </w:r>
      </w:hyperlink>
      <w:r w:rsidR="004878ED">
        <w:rPr>
          <w:rFonts w:ascii="Arial" w:hAnsi="Arial" w:cs="Arial"/>
          <w:noProof/>
        </w:rPr>
        <w:t>)</w:t>
      </w:r>
      <w:r w:rsidR="00916320" w:rsidRPr="00B11F35">
        <w:rPr>
          <w:rFonts w:ascii="Arial" w:hAnsi="Arial" w:cs="Arial"/>
        </w:rPr>
        <w:fldChar w:fldCharType="end"/>
      </w:r>
      <w:r w:rsidRPr="00B11F35">
        <w:rPr>
          <w:rFonts w:ascii="Arial" w:hAnsi="Arial" w:cs="Arial"/>
        </w:rPr>
        <w:t>. This increase in bile acid synthesis decreases hepatic cholesterol levels leading to the activation of SREBPs that up-regulate the expression of the enzymes required for the synthesis of cholesterol and the expression of LDL receptors</w:t>
      </w:r>
      <w:r w:rsidR="00916320" w:rsidRPr="00B11F35">
        <w:rPr>
          <w:rFonts w:ascii="Arial" w:hAnsi="Arial" w:cs="Arial"/>
        </w:rPr>
        <w:t xml:space="preserve"> </w:t>
      </w:r>
      <w:r w:rsidR="00916320" w:rsidRPr="00B11F35">
        <w:rPr>
          <w:rFonts w:ascii="Arial" w:hAnsi="Arial" w:cs="Arial"/>
        </w:rPr>
        <w:fldChar w:fldCharType="begin"/>
      </w:r>
      <w:r w:rsidR="004878ED">
        <w:rPr>
          <w:rFonts w:ascii="Arial" w:hAnsi="Arial" w:cs="Arial"/>
        </w:rPr>
        <w:instrText xml:space="preserve"> ADDIN EN.CITE &lt;EndNote&gt;&lt;Cite&gt;&lt;Author&gt;Einarsson&lt;/Author&gt;&lt;Year&gt;1991&lt;/Year&gt;&lt;RecNum&gt;112&lt;/RecNum&gt;&lt;DisplayText&gt;(153)&lt;/DisplayText&gt;&lt;record&gt;&lt;rec-number&gt;112&lt;/rec-number&gt;&lt;foreign-keys&gt;&lt;key app="EN" db-id="pxe9wwewy9awxtepvf6vdt9iwxtex2rsrfwd" timestamp="0"&gt;112&lt;/key&gt;&lt;/foreign-keys&gt;&lt;ref-type name="Journal Article"&gt;17&lt;/ref-type&gt;&lt;contributors&gt;&lt;authors&gt;&lt;author&gt;Einarsson, K.&lt;/author&gt;&lt;author&gt;Ericsson, S.&lt;/author&gt;&lt;author&gt;Ewerth, S.&lt;/author&gt;&lt;author&gt;Reihner, E.&lt;/author&gt;&lt;author&gt;Rudling, M.&lt;/author&gt;&lt;author&gt;Stahlberg, D.&lt;/author&gt;&lt;author&gt;Angelin, B.&lt;/author&gt;&lt;/authors&gt;&lt;/contributors&gt;&lt;auth-address&gt;Department of Medicine, Karolinska Institutet, Huddinge University Hospital, Sweden.&lt;/auth-address&gt;&lt;titles&gt;&lt;title&gt;Bile acid sequestrants: mechanisms of action on bile acid and cholesterol metabolism&lt;/title&gt;&lt;secondary-title&gt;Eur J Clin Pharmacol&lt;/secondary-title&gt;&lt;alt-title&gt;European journal of clinical pharmacology&lt;/alt-title&gt;&lt;/titles&gt;&lt;pages&gt;S53-8&lt;/pages&gt;&lt;volume&gt;40 Suppl 1&lt;/volume&gt;&lt;keywords&gt;&lt;keyword&gt;Bile/metabolism&lt;/keyword&gt;&lt;keyword&gt;Bile Acids and Salts/*metabolism&lt;/keyword&gt;&lt;keyword&gt;Cholesterol/*metabolism&lt;/keyword&gt;&lt;keyword&gt;Cholesterol 7-alpha-Hydroxylase/metabolism&lt;/keyword&gt;&lt;keyword&gt;Cholestyramine Resin/*pharmacology&lt;/keyword&gt;&lt;keyword&gt;Colestipol/*pharmacology&lt;/keyword&gt;&lt;keyword&gt;Enterohepatic Circulation/drug effects&lt;/keyword&gt;&lt;keyword&gt;Humans&lt;/keyword&gt;&lt;keyword&gt;Lipoproteins/blood&lt;/keyword&gt;&lt;/keywords&gt;&lt;dates&gt;&lt;year&gt;1991&lt;/year&gt;&lt;/dates&gt;&lt;isbn&gt;0031-6970 (Print)&amp;#xD;0031-6970 (Linking)&lt;/isbn&gt;&lt;accession-num&gt;2044645&lt;/accession-num&gt;&lt;urls&gt;&lt;related-urls&gt;&lt;url&gt;http://www.ncbi.nlm.nih.gov/pubmed/2044645&lt;/url&gt;&lt;/related-urls&gt;&lt;/urls&gt;&lt;/record&gt;&lt;/Cite&gt;&lt;/EndNote&gt;</w:instrText>
      </w:r>
      <w:r w:rsidR="00916320" w:rsidRPr="00B11F35">
        <w:rPr>
          <w:rFonts w:ascii="Arial" w:hAnsi="Arial" w:cs="Arial"/>
        </w:rPr>
        <w:fldChar w:fldCharType="separate"/>
      </w:r>
      <w:r w:rsidR="004878ED">
        <w:rPr>
          <w:rFonts w:ascii="Arial" w:hAnsi="Arial" w:cs="Arial"/>
          <w:noProof/>
        </w:rPr>
        <w:t>(</w:t>
      </w:r>
      <w:hyperlink w:anchor="_ENREF_153" w:tooltip="Einarsson, 1991 #112" w:history="1">
        <w:r w:rsidR="00F55357">
          <w:rPr>
            <w:rFonts w:ascii="Arial" w:hAnsi="Arial" w:cs="Arial"/>
            <w:noProof/>
          </w:rPr>
          <w:t>153</w:t>
        </w:r>
      </w:hyperlink>
      <w:r w:rsidR="004878ED">
        <w:rPr>
          <w:rFonts w:ascii="Arial" w:hAnsi="Arial" w:cs="Arial"/>
          <w:noProof/>
        </w:rPr>
        <w:t>)</w:t>
      </w:r>
      <w:r w:rsidR="00916320" w:rsidRPr="00B11F35">
        <w:rPr>
          <w:rFonts w:ascii="Arial" w:hAnsi="Arial" w:cs="Arial"/>
        </w:rPr>
        <w:fldChar w:fldCharType="end"/>
      </w:r>
      <w:r w:rsidRPr="00B11F35">
        <w:rPr>
          <w:rFonts w:ascii="Arial" w:hAnsi="Arial" w:cs="Arial"/>
        </w:rPr>
        <w:t xml:space="preserve">. The increase in hepatic LDL receptors results in the increased clearance of LDL from the circulation leading to a decrease in serum </w:t>
      </w:r>
      <w:r w:rsidR="00EF3007" w:rsidRPr="00B11F35">
        <w:rPr>
          <w:rFonts w:ascii="Arial" w:hAnsi="Arial" w:cs="Arial"/>
        </w:rPr>
        <w:t>LDL-C</w:t>
      </w:r>
      <w:r w:rsidR="00930A33" w:rsidRPr="00B11F35">
        <w:rPr>
          <w:rFonts w:ascii="Arial" w:hAnsi="Arial" w:cs="Arial"/>
        </w:rPr>
        <w:t xml:space="preserve"> </w:t>
      </w:r>
      <w:r w:rsidRPr="00B11F35">
        <w:rPr>
          <w:rFonts w:ascii="Arial" w:hAnsi="Arial" w:cs="Arial"/>
        </w:rPr>
        <w:t>levels</w:t>
      </w:r>
      <w:r w:rsidR="00C1180E" w:rsidRPr="00B11F35">
        <w:rPr>
          <w:rFonts w:ascii="Arial" w:hAnsi="Arial" w:cs="Arial"/>
        </w:rPr>
        <w:t xml:space="preserve"> (Figure 1)</w:t>
      </w:r>
      <w:r w:rsidRPr="00B11F35">
        <w:rPr>
          <w:rFonts w:ascii="Arial" w:hAnsi="Arial" w:cs="Arial"/>
        </w:rPr>
        <w:t>.</w:t>
      </w:r>
      <w:r w:rsidR="00C6298D" w:rsidRPr="00B11F35">
        <w:rPr>
          <w:rFonts w:ascii="Arial" w:hAnsi="Arial" w:cs="Arial"/>
        </w:rPr>
        <w:t xml:space="preserve"> Thus</w:t>
      </w:r>
      <w:r w:rsidR="00BA7C9C" w:rsidRPr="00B11F35">
        <w:rPr>
          <w:rFonts w:ascii="Arial" w:hAnsi="Arial" w:cs="Arial"/>
        </w:rPr>
        <w:t>,</w:t>
      </w:r>
      <w:r w:rsidR="00C6298D" w:rsidRPr="00B11F35">
        <w:rPr>
          <w:rFonts w:ascii="Arial" w:hAnsi="Arial" w:cs="Arial"/>
        </w:rPr>
        <w:t xml:space="preserve"> simil</w:t>
      </w:r>
      <w:r w:rsidR="00D714AC" w:rsidRPr="00B11F35">
        <w:rPr>
          <w:rFonts w:ascii="Arial" w:hAnsi="Arial" w:cs="Arial"/>
        </w:rPr>
        <w:t xml:space="preserve">ar to statins and ezetimibe, bile acids lower plasma </w:t>
      </w:r>
      <w:r w:rsidR="00EF3007" w:rsidRPr="00B11F35">
        <w:rPr>
          <w:rFonts w:ascii="Arial" w:hAnsi="Arial" w:cs="Arial"/>
        </w:rPr>
        <w:t>LDL-C</w:t>
      </w:r>
      <w:r w:rsidR="00D714AC" w:rsidRPr="00B11F35">
        <w:rPr>
          <w:rFonts w:ascii="Arial" w:hAnsi="Arial" w:cs="Arial"/>
        </w:rPr>
        <w:t xml:space="preserve"> levels by decreasing hepatic cholesterol levels, which stimulates LDL receptor production and thereby accelerates the </w:t>
      </w:r>
      <w:r w:rsidR="00347CB4" w:rsidRPr="00B11F35">
        <w:rPr>
          <w:rFonts w:ascii="Arial" w:hAnsi="Arial" w:cs="Arial"/>
        </w:rPr>
        <w:t>clearance</w:t>
      </w:r>
      <w:r w:rsidR="00D714AC" w:rsidRPr="00B11F35">
        <w:rPr>
          <w:rFonts w:ascii="Arial" w:hAnsi="Arial" w:cs="Arial"/>
        </w:rPr>
        <w:t xml:space="preserve"> of LDL from the blood.</w:t>
      </w:r>
    </w:p>
    <w:p w14:paraId="20893FA6" w14:textId="77777777" w:rsidR="00C6298D" w:rsidRPr="00B11F35" w:rsidRDefault="00C6298D" w:rsidP="00B11F35">
      <w:pPr>
        <w:spacing w:after="0"/>
        <w:rPr>
          <w:rFonts w:ascii="Arial" w:hAnsi="Arial" w:cs="Arial"/>
        </w:rPr>
      </w:pPr>
    </w:p>
    <w:p w14:paraId="20893FA7" w14:textId="01B0069D" w:rsidR="00B02521" w:rsidRPr="00B11F35" w:rsidRDefault="00C6298D" w:rsidP="00B11F35">
      <w:pPr>
        <w:spacing w:after="0"/>
        <w:rPr>
          <w:rFonts w:ascii="Arial" w:hAnsi="Arial" w:cs="Arial"/>
        </w:rPr>
      </w:pPr>
      <w:r w:rsidRPr="00B11F35">
        <w:rPr>
          <w:rFonts w:ascii="Arial" w:hAnsi="Arial" w:cs="Arial"/>
        </w:rPr>
        <w:t>The key regulator of bile acid synthesis is FXR (</w:t>
      </w:r>
      <w:proofErr w:type="spellStart"/>
      <w:r w:rsidRPr="00B11F35">
        <w:rPr>
          <w:rFonts w:ascii="Arial" w:hAnsi="Arial" w:cs="Arial"/>
        </w:rPr>
        <w:t>farnesoid</w:t>
      </w:r>
      <w:proofErr w:type="spellEnd"/>
      <w:r w:rsidRPr="00B11F35">
        <w:rPr>
          <w:rFonts w:ascii="Arial" w:hAnsi="Arial" w:cs="Arial"/>
        </w:rPr>
        <w:t xml:space="preserve"> X receptor), a nuclear hormone receptor that forms a heterodimer with RXR to regulate gene transcription</w:t>
      </w:r>
      <w:r w:rsidR="005A1009" w:rsidRPr="00B11F35">
        <w:rPr>
          <w:rFonts w:ascii="Arial" w:hAnsi="Arial" w:cs="Arial"/>
        </w:rPr>
        <w:t xml:space="preserve"> </w:t>
      </w:r>
      <w:r w:rsidR="005A1009" w:rsidRPr="00B11F35">
        <w:rPr>
          <w:rFonts w:ascii="Arial" w:hAnsi="Arial" w:cs="Arial"/>
        </w:rPr>
        <w:fldChar w:fldCharType="begin">
          <w:fldData xml:space="preserve">PEVuZE5vdGU+PENpdGU+PEF1dGhvcj5LbGlld2VyPC9BdXRob3I+PFllYXI+MjAxNTwvWWVhcj48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PEVuZE5vdGU+PENpdGU+PEF1dGhvcj5LbGlld2VyPC9BdXRob3I+PFllYXI+MjAxNTwvWWVhcj48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5A1009" w:rsidRPr="00B11F35">
        <w:rPr>
          <w:rFonts w:ascii="Arial" w:hAnsi="Arial" w:cs="Arial"/>
        </w:rPr>
      </w:r>
      <w:r w:rsidR="005A1009" w:rsidRPr="00B11F35">
        <w:rPr>
          <w:rFonts w:ascii="Arial" w:hAnsi="Arial" w:cs="Arial"/>
        </w:rPr>
        <w:fldChar w:fldCharType="separate"/>
      </w:r>
      <w:r w:rsidR="004878ED">
        <w:rPr>
          <w:rFonts w:ascii="Arial" w:hAnsi="Arial" w:cs="Arial"/>
          <w:noProof/>
        </w:rPr>
        <w:t>(</w:t>
      </w:r>
      <w:hyperlink w:anchor="_ENREF_154" w:tooltip="Kliewer, 2015 #113" w:history="1">
        <w:r w:rsidR="00F55357">
          <w:rPr>
            <w:rFonts w:ascii="Arial" w:hAnsi="Arial" w:cs="Arial"/>
            <w:noProof/>
          </w:rPr>
          <w:t>154</w:t>
        </w:r>
      </w:hyperlink>
      <w:r w:rsidR="004878ED">
        <w:rPr>
          <w:rFonts w:ascii="Arial" w:hAnsi="Arial" w:cs="Arial"/>
          <w:noProof/>
        </w:rPr>
        <w:t>,</w:t>
      </w:r>
      <w:hyperlink w:anchor="_ENREF_155" w:tooltip="Chiang, 2009 #114" w:history="1">
        <w:r w:rsidR="00F55357">
          <w:rPr>
            <w:rFonts w:ascii="Arial" w:hAnsi="Arial" w:cs="Arial"/>
            <w:noProof/>
          </w:rPr>
          <w:t>155</w:t>
        </w:r>
      </w:hyperlink>
      <w:r w:rsidR="004878ED">
        <w:rPr>
          <w:rFonts w:ascii="Arial" w:hAnsi="Arial" w:cs="Arial"/>
          <w:noProof/>
        </w:rPr>
        <w:t>)</w:t>
      </w:r>
      <w:r w:rsidR="005A1009" w:rsidRPr="00B11F35">
        <w:rPr>
          <w:rFonts w:ascii="Arial" w:hAnsi="Arial" w:cs="Arial"/>
        </w:rPr>
        <w:fldChar w:fldCharType="end"/>
      </w:r>
      <w:r w:rsidRPr="00B11F35">
        <w:rPr>
          <w:rFonts w:ascii="Arial" w:hAnsi="Arial" w:cs="Arial"/>
        </w:rPr>
        <w:t xml:space="preserve">. Bile acids down-regulate cholesterol 7α hydroxylase, the first enzyme in the bile acid synthetic pathway by several </w:t>
      </w:r>
      <w:r w:rsidR="00B02521" w:rsidRPr="00B11F35">
        <w:rPr>
          <w:rFonts w:ascii="Arial" w:hAnsi="Arial" w:cs="Arial"/>
        </w:rPr>
        <w:t xml:space="preserve">FXR mediated </w:t>
      </w:r>
      <w:r w:rsidRPr="00B11F35">
        <w:rPr>
          <w:rFonts w:ascii="Arial" w:hAnsi="Arial" w:cs="Arial"/>
        </w:rPr>
        <w:t>mechanisms. In the ileum</w:t>
      </w:r>
      <w:r w:rsidR="00347CB4" w:rsidRPr="00B11F35">
        <w:rPr>
          <w:rFonts w:ascii="Arial" w:hAnsi="Arial" w:cs="Arial"/>
        </w:rPr>
        <w:t xml:space="preserve">, </w:t>
      </w:r>
      <w:r w:rsidRPr="00B11F35">
        <w:rPr>
          <w:rFonts w:ascii="Arial" w:hAnsi="Arial" w:cs="Arial"/>
        </w:rPr>
        <w:t xml:space="preserve">bile acids via FXR stimulate </w:t>
      </w:r>
      <w:r w:rsidR="00347CB4" w:rsidRPr="00B11F35">
        <w:rPr>
          <w:rFonts w:ascii="Arial" w:hAnsi="Arial" w:cs="Arial"/>
        </w:rPr>
        <w:t xml:space="preserve">the production of </w:t>
      </w:r>
      <w:r w:rsidRPr="00B11F35">
        <w:rPr>
          <w:rFonts w:ascii="Arial" w:hAnsi="Arial" w:cs="Arial"/>
        </w:rPr>
        <w:t>FGF19</w:t>
      </w:r>
      <w:r w:rsidR="00B02521" w:rsidRPr="00B11F35">
        <w:rPr>
          <w:rFonts w:ascii="Arial" w:hAnsi="Arial" w:cs="Arial"/>
        </w:rPr>
        <w:t>,</w:t>
      </w:r>
      <w:r w:rsidRPr="00B11F35">
        <w:rPr>
          <w:rFonts w:ascii="Arial" w:hAnsi="Arial" w:cs="Arial"/>
        </w:rPr>
        <w:t xml:space="preserve"> which is secreted into the portal vein and inhibits </w:t>
      </w:r>
      <w:r w:rsidR="00D714AC" w:rsidRPr="00B11F35">
        <w:rPr>
          <w:rFonts w:ascii="Arial" w:hAnsi="Arial" w:cs="Arial"/>
        </w:rPr>
        <w:t>cholesterol 7α hydroxylase</w:t>
      </w:r>
      <w:r w:rsidR="00B02521" w:rsidRPr="00B11F35">
        <w:rPr>
          <w:rFonts w:ascii="Arial" w:hAnsi="Arial" w:cs="Arial"/>
        </w:rPr>
        <w:t xml:space="preserve"> expression in the liver</w:t>
      </w:r>
      <w:r w:rsidR="005A1009" w:rsidRPr="00B11F35">
        <w:rPr>
          <w:rFonts w:ascii="Arial" w:hAnsi="Arial" w:cs="Arial"/>
        </w:rPr>
        <w:t xml:space="preserve"> </w:t>
      </w:r>
      <w:r w:rsidR="005A1009" w:rsidRPr="00B11F35">
        <w:rPr>
          <w:rFonts w:ascii="Arial" w:hAnsi="Arial" w:cs="Arial"/>
        </w:rPr>
        <w:fldChar w:fldCharType="begin"/>
      </w:r>
      <w:r w:rsidR="004878ED">
        <w:rPr>
          <w:rFonts w:ascii="Arial" w:hAnsi="Arial" w:cs="Arial"/>
        </w:rPr>
        <w:instrText xml:space="preserve"> ADDIN EN.CITE &lt;EndNote&gt;&lt;Cite&gt;&lt;Author&gt;Kliewer&lt;/Author&gt;&lt;Year&gt;2015&lt;/Year&gt;&lt;RecNum&gt;113&lt;/RecNum&gt;&lt;DisplayText&gt;(154)&lt;/DisplayText&gt;&lt;record&gt;&lt;rec-number&gt;113&lt;/rec-number&gt;&lt;foreign-keys&gt;&lt;key app="EN" db-id="pxe9wwewy9awxtepvf6vdt9iwxtex2rsrfwd" timestamp="0"&gt;113&lt;/key&gt;&lt;/foreign-keys&gt;&lt;ref-type name="Journal Article"&gt;17&lt;/ref-type&gt;&lt;contributors&gt;&lt;authors&gt;&lt;author&gt;Kliewer, S. A.&lt;/author&gt;&lt;author&gt;Mangelsdorf, D. J.&lt;/author&gt;&lt;/authors&gt;&lt;/contributors&gt;&lt;auth-address&gt;Department of Molecular Biology, University of Texas Southwestern Medical Center, Dallas, Tex., USA.&lt;/auth-address&gt;&lt;titles&gt;&lt;title&gt;Bile Acids as Hormones: The FXR-FGF15/19 Pathway&lt;/title&gt;&lt;secondary-title&gt;Dig Dis&lt;/secondary-title&gt;&lt;alt-title&gt;Digestive diseases&lt;/alt-title&gt;&lt;/titles&gt;&lt;pages&gt;327-31&lt;/pages&gt;&lt;volume&gt;33&lt;/volume&gt;&lt;number&gt;3&lt;/number&gt;&lt;keywords&gt;&lt;keyword&gt;Animals&lt;/keyword&gt;&lt;keyword&gt;Bile Acids and Salts/*metabolism&lt;/keyword&gt;&lt;keyword&gt;Cholesterol 7-alpha-Hydroxylase/genetics&lt;/keyword&gt;&lt;keyword&gt;Enterocytes/metabolism&lt;/keyword&gt;&lt;keyword&gt;Fibroblast Growth Factors/genetics/*metabolism&lt;/keyword&gt;&lt;keyword&gt;Gene Expression Regulation&lt;/keyword&gt;&lt;keyword&gt;Gluconeogenesis&lt;/keyword&gt;&lt;keyword&gt;Glycogen/biosynthesis&lt;/keyword&gt;&lt;keyword&gt;Homeostasis&lt;/keyword&gt;&lt;keyword&gt;Humans&lt;/keyword&gt;&lt;keyword&gt;Insulin Resistance&lt;/keyword&gt;&lt;keyword&gt;Lipid Metabolism&lt;/keyword&gt;&lt;keyword&gt;Mice&lt;/keyword&gt;&lt;keyword&gt;Receptors, Cytoplasmic and Nuclear/genetics/*metabolism&lt;/keyword&gt;&lt;keyword&gt;*Signal Transduction&lt;/keyword&gt;&lt;/keywords&gt;&lt;dates&gt;&lt;year&gt;2015&lt;/year&gt;&lt;/dates&gt;&lt;isbn&gt;1421-9875 (Electronic)&amp;#xD;0257-2753 (Linking)&lt;/isbn&gt;&lt;accession-num&gt;26045265&lt;/accession-num&gt;&lt;urls&gt;&lt;related-urls&gt;&lt;url&gt;http://www.ncbi.nlm.nih.gov/pubmed/26045265&lt;/url&gt;&lt;/related-urls&gt;&lt;/urls&gt;&lt;custom2&gt;4465534&lt;/custom2&gt;&lt;electronic-resource-num&gt;10.1159/000371670&lt;/electronic-resource-num&gt;&lt;/record&gt;&lt;/Cite&gt;&lt;/EndNote&gt;</w:instrText>
      </w:r>
      <w:r w:rsidR="005A1009" w:rsidRPr="00B11F35">
        <w:rPr>
          <w:rFonts w:ascii="Arial" w:hAnsi="Arial" w:cs="Arial"/>
        </w:rPr>
        <w:fldChar w:fldCharType="separate"/>
      </w:r>
      <w:r w:rsidR="004878ED">
        <w:rPr>
          <w:rFonts w:ascii="Arial" w:hAnsi="Arial" w:cs="Arial"/>
          <w:noProof/>
        </w:rPr>
        <w:t>(</w:t>
      </w:r>
      <w:hyperlink w:anchor="_ENREF_154" w:tooltip="Kliewer, 2015 #113" w:history="1">
        <w:r w:rsidR="00F55357">
          <w:rPr>
            <w:rFonts w:ascii="Arial" w:hAnsi="Arial" w:cs="Arial"/>
            <w:noProof/>
          </w:rPr>
          <w:t>154</w:t>
        </w:r>
      </w:hyperlink>
      <w:r w:rsidR="004878ED">
        <w:rPr>
          <w:rFonts w:ascii="Arial" w:hAnsi="Arial" w:cs="Arial"/>
          <w:noProof/>
        </w:rPr>
        <w:t>)</w:t>
      </w:r>
      <w:r w:rsidR="005A1009" w:rsidRPr="00B11F35">
        <w:rPr>
          <w:rFonts w:ascii="Arial" w:hAnsi="Arial" w:cs="Arial"/>
        </w:rPr>
        <w:fldChar w:fldCharType="end"/>
      </w:r>
      <w:r w:rsidR="00D714AC" w:rsidRPr="00B11F35">
        <w:rPr>
          <w:rFonts w:ascii="Arial" w:hAnsi="Arial" w:cs="Arial"/>
        </w:rPr>
        <w:t>. Additionally, in the liver</w:t>
      </w:r>
      <w:r w:rsidR="00347CB4" w:rsidRPr="00B11F35">
        <w:rPr>
          <w:rFonts w:ascii="Arial" w:hAnsi="Arial" w:cs="Arial"/>
        </w:rPr>
        <w:t>,</w:t>
      </w:r>
      <w:r w:rsidR="00D714AC" w:rsidRPr="00B11F35">
        <w:rPr>
          <w:rFonts w:ascii="Arial" w:hAnsi="Arial" w:cs="Arial"/>
        </w:rPr>
        <w:t xml:space="preserve"> bile acids activate FXR leading to the increased expression of SHP (small heterodimer partner)</w:t>
      </w:r>
      <w:r w:rsidR="00B02521" w:rsidRPr="00B11F35">
        <w:rPr>
          <w:rFonts w:ascii="Arial" w:hAnsi="Arial" w:cs="Arial"/>
        </w:rPr>
        <w:t>,</w:t>
      </w:r>
      <w:r w:rsidR="00D714AC" w:rsidRPr="00B11F35">
        <w:rPr>
          <w:rFonts w:ascii="Arial" w:hAnsi="Arial" w:cs="Arial"/>
        </w:rPr>
        <w:t xml:space="preserve"> which inhibits the transcription of cholesterol 7α hydroxylase</w:t>
      </w:r>
      <w:r w:rsidR="005A1009" w:rsidRPr="00B11F35">
        <w:rPr>
          <w:rFonts w:ascii="Arial" w:hAnsi="Arial" w:cs="Arial"/>
        </w:rPr>
        <w:t xml:space="preserve"> </w:t>
      </w:r>
      <w:r w:rsidR="005A1009" w:rsidRPr="00B11F35">
        <w:rPr>
          <w:rFonts w:ascii="Arial" w:hAnsi="Arial" w:cs="Arial"/>
        </w:rPr>
        <w:fldChar w:fldCharType="begin"/>
      </w:r>
      <w:r w:rsidR="004878ED">
        <w:rPr>
          <w:rFonts w:ascii="Arial" w:hAnsi="Arial" w:cs="Arial"/>
        </w:rPr>
        <w:instrText xml:space="preserve"> ADDIN EN.CITE &lt;EndNote&gt;&lt;Cite&gt;&lt;Author&gt;Chiang&lt;/Author&gt;&lt;Year&gt;2009&lt;/Year&gt;&lt;RecNum&gt;114&lt;/RecNum&gt;&lt;DisplayText&gt;(155)&lt;/DisplayText&gt;&lt;record&gt;&lt;rec-number&gt;114&lt;/rec-number&gt;&lt;foreign-keys&gt;&lt;key app="EN" db-id="pxe9wwewy9awxtepvf6vdt9iwxtex2rsrfwd" timestamp="0"&gt;114&lt;/key&gt;&lt;/foreign-keys&gt;&lt;ref-type name="Journal Article"&gt;17&lt;/ref-type&gt;&lt;contributors&gt;&lt;authors&gt;&lt;author&gt;Chiang, J. Y.&lt;/author&gt;&lt;/authors&gt;&lt;/contributors&gt;&lt;auth-address&gt;Department of Integrative Medical Sciences, Northeastern Ohio University&amp;apos;s Colleges of Medicine and Pharmacy, Rootstown, OH 44272, USA. jchiang@neoucom.edu&lt;/auth-address&gt;&lt;titles&gt;&lt;title&gt;Bile acids: regulation of synthesis&lt;/title&gt;&lt;secondary-title&gt;J Lipid Res&lt;/secondary-title&gt;&lt;alt-title&gt;Journal of lipid research&lt;/alt-title&gt;&lt;/titles&gt;&lt;periodical&gt;&lt;full-title&gt;J Lipid Res&lt;/full-title&gt;&lt;/periodical&gt;&lt;pages&gt;1955-66&lt;/pages&gt;&lt;volume&gt;50&lt;/volume&gt;&lt;number&gt;10&lt;/number&gt;&lt;keywords&gt;&lt;keyword&gt;Animals&lt;/keyword&gt;&lt;keyword&gt;Bile Acids and Salts/*metabolism&lt;/keyword&gt;&lt;keyword&gt;Cholesterol 7-alpha-Hydroxylase/metabolism&lt;/keyword&gt;&lt;keyword&gt;Humans&lt;/keyword&gt;&lt;keyword&gt;Models, Biological&lt;/keyword&gt;&lt;keyword&gt;Receptors, Cytoplasmic and Nuclear/metabolism&lt;/keyword&gt;&lt;keyword&gt;Signal Transduction/physiology&lt;/keyword&gt;&lt;/keywords&gt;&lt;dates&gt;&lt;year&gt;2009&lt;/year&gt;&lt;pub-dates&gt;&lt;date&gt;Oct&lt;/date&gt;&lt;/pub-dates&gt;&lt;/dates&gt;&lt;isbn&gt;1539-7262 (Electronic)&amp;#xD;0022-2275 (Linking)&lt;/isbn&gt;&lt;accession-num&gt;19346330&lt;/accession-num&gt;&lt;urls&gt;&lt;related-urls&gt;&lt;url&gt;http://www.ncbi.nlm.nih.gov/pubmed/19346330&lt;/url&gt;&lt;/related-urls&gt;&lt;/urls&gt;&lt;custom2&gt;2739756&lt;/custom2&gt;&lt;electronic-resource-num&gt;10.1194/jlr.R900010-JLR200&lt;/electronic-resource-num&gt;&lt;/record&gt;&lt;/Cite&gt;&lt;/EndNote&gt;</w:instrText>
      </w:r>
      <w:r w:rsidR="005A1009" w:rsidRPr="00B11F35">
        <w:rPr>
          <w:rFonts w:ascii="Arial" w:hAnsi="Arial" w:cs="Arial"/>
        </w:rPr>
        <w:fldChar w:fldCharType="separate"/>
      </w:r>
      <w:r w:rsidR="004878ED">
        <w:rPr>
          <w:rFonts w:ascii="Arial" w:hAnsi="Arial" w:cs="Arial"/>
          <w:noProof/>
        </w:rPr>
        <w:t>(</w:t>
      </w:r>
      <w:hyperlink w:anchor="_ENREF_155" w:tooltip="Chiang, 2009 #114" w:history="1">
        <w:r w:rsidR="00F55357">
          <w:rPr>
            <w:rFonts w:ascii="Arial" w:hAnsi="Arial" w:cs="Arial"/>
            <w:noProof/>
          </w:rPr>
          <w:t>155</w:t>
        </w:r>
      </w:hyperlink>
      <w:r w:rsidR="004878ED">
        <w:rPr>
          <w:rFonts w:ascii="Arial" w:hAnsi="Arial" w:cs="Arial"/>
          <w:noProof/>
        </w:rPr>
        <w:t>)</w:t>
      </w:r>
      <w:r w:rsidR="005A1009" w:rsidRPr="00B11F35">
        <w:rPr>
          <w:rFonts w:ascii="Arial" w:hAnsi="Arial" w:cs="Arial"/>
        </w:rPr>
        <w:fldChar w:fldCharType="end"/>
      </w:r>
      <w:r w:rsidR="00D714AC" w:rsidRPr="00B11F35">
        <w:rPr>
          <w:rFonts w:ascii="Arial" w:hAnsi="Arial" w:cs="Arial"/>
        </w:rPr>
        <w:t>. Thus</w:t>
      </w:r>
      <w:r w:rsidR="00B02521" w:rsidRPr="00B11F35">
        <w:rPr>
          <w:rFonts w:ascii="Arial" w:hAnsi="Arial" w:cs="Arial"/>
        </w:rPr>
        <w:t>,</w:t>
      </w:r>
      <w:r w:rsidR="00D714AC" w:rsidRPr="00B11F35">
        <w:rPr>
          <w:rFonts w:ascii="Arial" w:hAnsi="Arial" w:cs="Arial"/>
        </w:rPr>
        <w:t xml:space="preserve"> a decrease in bile acids will lead to the decreased activation of FXR </w:t>
      </w:r>
      <w:r w:rsidR="00EF634D" w:rsidRPr="00B11F35">
        <w:rPr>
          <w:rFonts w:ascii="Arial" w:hAnsi="Arial" w:cs="Arial"/>
        </w:rPr>
        <w:t xml:space="preserve">in the liver and intestines </w:t>
      </w:r>
      <w:r w:rsidR="00D714AC" w:rsidRPr="00B11F35">
        <w:rPr>
          <w:rFonts w:ascii="Arial" w:hAnsi="Arial" w:cs="Arial"/>
        </w:rPr>
        <w:t xml:space="preserve">and thereby result in an increase in cholesterol 7α hydroxylase </w:t>
      </w:r>
      <w:r w:rsidR="00B02521" w:rsidRPr="00B11F35">
        <w:rPr>
          <w:rFonts w:ascii="Arial" w:hAnsi="Arial" w:cs="Arial"/>
        </w:rPr>
        <w:t xml:space="preserve">expression </w:t>
      </w:r>
      <w:r w:rsidR="00D714AC" w:rsidRPr="00B11F35">
        <w:rPr>
          <w:rFonts w:ascii="Arial" w:hAnsi="Arial" w:cs="Arial"/>
        </w:rPr>
        <w:t xml:space="preserve">and </w:t>
      </w:r>
      <w:r w:rsidR="00347CB4" w:rsidRPr="00B11F35">
        <w:rPr>
          <w:rFonts w:ascii="Arial" w:hAnsi="Arial" w:cs="Arial"/>
        </w:rPr>
        <w:t xml:space="preserve">the </w:t>
      </w:r>
      <w:r w:rsidR="00D714AC" w:rsidRPr="00B11F35">
        <w:rPr>
          <w:rFonts w:ascii="Arial" w:hAnsi="Arial" w:cs="Arial"/>
        </w:rPr>
        <w:t>increased conversion of cholesterol to bile acids</w:t>
      </w:r>
      <w:r w:rsidR="00B02521" w:rsidRPr="00B11F35">
        <w:rPr>
          <w:rFonts w:ascii="Arial" w:hAnsi="Arial" w:cs="Arial"/>
        </w:rPr>
        <w:t xml:space="preserve"> resulting in a decrease in hepatic cholesterol content</w:t>
      </w:r>
      <w:r w:rsidR="00D714AC" w:rsidRPr="00B11F35">
        <w:rPr>
          <w:rFonts w:ascii="Arial" w:hAnsi="Arial" w:cs="Arial"/>
        </w:rPr>
        <w:t>.</w:t>
      </w:r>
    </w:p>
    <w:p w14:paraId="20893FA8" w14:textId="77777777" w:rsidR="00B02521" w:rsidRPr="00B11F35" w:rsidRDefault="00B02521" w:rsidP="00B11F35">
      <w:pPr>
        <w:spacing w:after="0"/>
        <w:rPr>
          <w:rFonts w:ascii="Arial" w:hAnsi="Arial" w:cs="Arial"/>
        </w:rPr>
      </w:pPr>
    </w:p>
    <w:p w14:paraId="20893FA9" w14:textId="4EEE2D12" w:rsidR="009A4D31" w:rsidRPr="00B11F35" w:rsidRDefault="00EE54DE" w:rsidP="00B11F35">
      <w:pPr>
        <w:spacing w:after="0"/>
        <w:rPr>
          <w:rFonts w:ascii="Arial" w:hAnsi="Arial" w:cs="Arial"/>
        </w:rPr>
      </w:pPr>
      <w:r w:rsidRPr="00B11F35">
        <w:rPr>
          <w:rFonts w:ascii="Arial" w:hAnsi="Arial" w:cs="Arial"/>
        </w:rPr>
        <w:t>Decreased a</w:t>
      </w:r>
      <w:r w:rsidR="00B02521" w:rsidRPr="00B11F35">
        <w:rPr>
          <w:rFonts w:ascii="Arial" w:hAnsi="Arial" w:cs="Arial"/>
        </w:rPr>
        <w:t xml:space="preserve">ctivation of FXR can also explain the adverse effects </w:t>
      </w:r>
      <w:r w:rsidR="00347CB4" w:rsidRPr="00B11F35">
        <w:rPr>
          <w:rFonts w:ascii="Arial" w:hAnsi="Arial" w:cs="Arial"/>
        </w:rPr>
        <w:t xml:space="preserve">of bile acid sequestrants </w:t>
      </w:r>
      <w:r w:rsidR="00B02521" w:rsidRPr="00B11F35">
        <w:rPr>
          <w:rFonts w:ascii="Arial" w:hAnsi="Arial" w:cs="Arial"/>
        </w:rPr>
        <w:t>on triglyceride levels</w:t>
      </w:r>
      <w:r w:rsidR="00476C5C" w:rsidRPr="00B11F35">
        <w:rPr>
          <w:rFonts w:ascii="Arial" w:hAnsi="Arial" w:cs="Arial"/>
        </w:rPr>
        <w:t xml:space="preserve"> </w:t>
      </w:r>
      <w:r w:rsidR="00476C5C" w:rsidRPr="00B11F35">
        <w:rPr>
          <w:rFonts w:ascii="Arial" w:hAnsi="Arial" w:cs="Arial"/>
        </w:rPr>
        <w:fldChar w:fldCharType="begin">
          <w:fldData xml:space="preserve">PEVuZE5vdGU+PENpdGU+PEF1dGhvcj5Qb3JlejwvQXV0aG9yPjxZZWFyPjIwMTI8L1llYXI+PFJl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PEVuZE5vdGU+PENpdGU+PEF1dGhvcj5Qb3JlejwvQXV0aG9yPjxZZWFyPjIwMTI8L1llYXI+PFJl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476C5C" w:rsidRPr="00B11F35">
        <w:rPr>
          <w:rFonts w:ascii="Arial" w:hAnsi="Arial" w:cs="Arial"/>
        </w:rPr>
      </w:r>
      <w:r w:rsidR="00476C5C" w:rsidRPr="00B11F35">
        <w:rPr>
          <w:rFonts w:ascii="Arial" w:hAnsi="Arial" w:cs="Arial"/>
        </w:rPr>
        <w:fldChar w:fldCharType="separate"/>
      </w:r>
      <w:r w:rsidR="004878ED">
        <w:rPr>
          <w:rFonts w:ascii="Arial" w:hAnsi="Arial" w:cs="Arial"/>
          <w:noProof/>
        </w:rPr>
        <w:t>(</w:t>
      </w:r>
      <w:hyperlink w:anchor="_ENREF_156" w:tooltip="Porez, 2012 #115" w:history="1">
        <w:r w:rsidR="00F55357">
          <w:rPr>
            <w:rFonts w:ascii="Arial" w:hAnsi="Arial" w:cs="Arial"/>
            <w:noProof/>
          </w:rPr>
          <w:t>156</w:t>
        </w:r>
      </w:hyperlink>
      <w:r w:rsidR="004878ED">
        <w:rPr>
          <w:rFonts w:ascii="Arial" w:hAnsi="Arial" w:cs="Arial"/>
          <w:noProof/>
        </w:rPr>
        <w:t>,</w:t>
      </w:r>
      <w:hyperlink w:anchor="_ENREF_157" w:tooltip="Edwards, 2002 #116" w:history="1">
        <w:r w:rsidR="00F55357">
          <w:rPr>
            <w:rFonts w:ascii="Arial" w:hAnsi="Arial" w:cs="Arial"/>
            <w:noProof/>
          </w:rPr>
          <w:t>157</w:t>
        </w:r>
      </w:hyperlink>
      <w:r w:rsidR="004878ED">
        <w:rPr>
          <w:rFonts w:ascii="Arial" w:hAnsi="Arial" w:cs="Arial"/>
          <w:noProof/>
        </w:rPr>
        <w:t>)</w:t>
      </w:r>
      <w:r w:rsidR="00476C5C" w:rsidRPr="00B11F35">
        <w:rPr>
          <w:rFonts w:ascii="Arial" w:hAnsi="Arial" w:cs="Arial"/>
        </w:rPr>
        <w:fldChar w:fldCharType="end"/>
      </w:r>
      <w:r w:rsidR="00B02521" w:rsidRPr="00B11F35">
        <w:rPr>
          <w:rFonts w:ascii="Arial" w:hAnsi="Arial" w:cs="Arial"/>
        </w:rPr>
        <w:t>.</w:t>
      </w:r>
      <w:r w:rsidR="00C6298D" w:rsidRPr="00B11F35">
        <w:rPr>
          <w:rFonts w:ascii="Arial" w:hAnsi="Arial" w:cs="Arial"/>
        </w:rPr>
        <w:t xml:space="preserve"> </w:t>
      </w:r>
      <w:r w:rsidR="009A4D31" w:rsidRPr="00B11F35">
        <w:rPr>
          <w:rFonts w:ascii="Arial" w:hAnsi="Arial" w:cs="Arial"/>
        </w:rPr>
        <w:t>Activation of FXR increases the expression of apolipoprotein C-II, apolipoprotein A-V, and the VLDL receptor</w:t>
      </w:r>
      <w:r w:rsidR="00BF138C" w:rsidRPr="00B11F35">
        <w:rPr>
          <w:rFonts w:ascii="Arial" w:hAnsi="Arial" w:cs="Arial"/>
        </w:rPr>
        <w:t>,</w:t>
      </w:r>
      <w:r w:rsidR="009A4D31" w:rsidRPr="00B11F35">
        <w:rPr>
          <w:rFonts w:ascii="Arial" w:hAnsi="Arial" w:cs="Arial"/>
        </w:rPr>
        <w:t xml:space="preserve"> </w:t>
      </w:r>
      <w:r w:rsidR="00347CB4" w:rsidRPr="00B11F35">
        <w:rPr>
          <w:rFonts w:ascii="Arial" w:hAnsi="Arial" w:cs="Arial"/>
        </w:rPr>
        <w:t>proteins that decrease plasma triglyceride leve</w:t>
      </w:r>
      <w:r w:rsidR="00BF138C" w:rsidRPr="00B11F35">
        <w:rPr>
          <w:rFonts w:ascii="Arial" w:hAnsi="Arial" w:cs="Arial"/>
        </w:rPr>
        <w:t>l</w:t>
      </w:r>
      <w:r w:rsidR="00347CB4" w:rsidRPr="00B11F35">
        <w:rPr>
          <w:rFonts w:ascii="Arial" w:hAnsi="Arial" w:cs="Arial"/>
        </w:rPr>
        <w:t xml:space="preserve">s </w:t>
      </w:r>
      <w:r w:rsidR="009A4D31" w:rsidRPr="00B11F35">
        <w:rPr>
          <w:rFonts w:ascii="Arial" w:hAnsi="Arial" w:cs="Arial"/>
        </w:rPr>
        <w:t>while decreasing the expression of apolipoprotein C-III</w:t>
      </w:r>
      <w:r w:rsidR="00347CB4" w:rsidRPr="00B11F35">
        <w:rPr>
          <w:rFonts w:ascii="Arial" w:hAnsi="Arial" w:cs="Arial"/>
        </w:rPr>
        <w:t xml:space="preserve">, a protein </w:t>
      </w:r>
      <w:r w:rsidR="00BF138C" w:rsidRPr="00B11F35">
        <w:rPr>
          <w:rFonts w:ascii="Arial" w:hAnsi="Arial" w:cs="Arial"/>
        </w:rPr>
        <w:t>that is associated with increases in plasma triglycerides</w:t>
      </w:r>
      <w:r w:rsidR="00347CB4" w:rsidRPr="00B11F35">
        <w:rPr>
          <w:rFonts w:ascii="Arial" w:hAnsi="Arial" w:cs="Arial"/>
        </w:rPr>
        <w:t xml:space="preserve"> </w:t>
      </w:r>
      <w:r w:rsidR="00476C5C" w:rsidRPr="00B11F35">
        <w:rPr>
          <w:rFonts w:ascii="Arial" w:hAnsi="Arial" w:cs="Arial"/>
        </w:rPr>
        <w:fldChar w:fldCharType="begin">
          <w:fldData xml:space="preserve">PEVuZE5vdGU+PENpdGU+PEF1dGhvcj5Qb3JlejwvQXV0aG9yPjxZZWFyPjIwMTI8L1llYXI+PFJl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PEVuZE5vdGU+PENpdGU+PEF1dGhvcj5Qb3JlejwvQXV0aG9yPjxZZWFyPjIwMTI8L1llYXI+PFJl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476C5C" w:rsidRPr="00B11F35">
        <w:rPr>
          <w:rFonts w:ascii="Arial" w:hAnsi="Arial" w:cs="Arial"/>
        </w:rPr>
      </w:r>
      <w:r w:rsidR="00476C5C" w:rsidRPr="00B11F35">
        <w:rPr>
          <w:rFonts w:ascii="Arial" w:hAnsi="Arial" w:cs="Arial"/>
        </w:rPr>
        <w:fldChar w:fldCharType="separate"/>
      </w:r>
      <w:r w:rsidR="004878ED">
        <w:rPr>
          <w:rFonts w:ascii="Arial" w:hAnsi="Arial" w:cs="Arial"/>
          <w:noProof/>
        </w:rPr>
        <w:t>(</w:t>
      </w:r>
      <w:hyperlink w:anchor="_ENREF_156" w:tooltip="Porez, 2012 #115" w:history="1">
        <w:r w:rsidR="00F55357">
          <w:rPr>
            <w:rFonts w:ascii="Arial" w:hAnsi="Arial" w:cs="Arial"/>
            <w:noProof/>
          </w:rPr>
          <w:t>156</w:t>
        </w:r>
      </w:hyperlink>
      <w:r w:rsidR="004878ED">
        <w:rPr>
          <w:rFonts w:ascii="Arial" w:hAnsi="Arial" w:cs="Arial"/>
          <w:noProof/>
        </w:rPr>
        <w:t>,</w:t>
      </w:r>
      <w:hyperlink w:anchor="_ENREF_157" w:tooltip="Edwards, 2002 #116" w:history="1">
        <w:r w:rsidR="00F55357">
          <w:rPr>
            <w:rFonts w:ascii="Arial" w:hAnsi="Arial" w:cs="Arial"/>
            <w:noProof/>
          </w:rPr>
          <w:t>157</w:t>
        </w:r>
      </w:hyperlink>
      <w:r w:rsidR="004878ED">
        <w:rPr>
          <w:rFonts w:ascii="Arial" w:hAnsi="Arial" w:cs="Arial"/>
          <w:noProof/>
        </w:rPr>
        <w:t>)</w:t>
      </w:r>
      <w:r w:rsidR="00476C5C" w:rsidRPr="00B11F35">
        <w:rPr>
          <w:rFonts w:ascii="Arial" w:hAnsi="Arial" w:cs="Arial"/>
        </w:rPr>
        <w:fldChar w:fldCharType="end"/>
      </w:r>
      <w:r w:rsidR="009A4D31" w:rsidRPr="00B11F35">
        <w:rPr>
          <w:rFonts w:ascii="Arial" w:hAnsi="Arial" w:cs="Arial"/>
        </w:rPr>
        <w:t xml:space="preserve">. Thus, activation of FXR would be expected to decrease triglyceride levels as increases in apolipoprotein C-II, apolipoprotein A-V, and the VLDL receptor and decreases in apolipoprotein C-III would reduce </w:t>
      </w:r>
      <w:r w:rsidR="00BF138C" w:rsidRPr="00B11F35">
        <w:rPr>
          <w:rFonts w:ascii="Arial" w:hAnsi="Arial" w:cs="Arial"/>
        </w:rPr>
        <w:t xml:space="preserve">plasma </w:t>
      </w:r>
      <w:r w:rsidR="009A4D31" w:rsidRPr="00B11F35">
        <w:rPr>
          <w:rFonts w:ascii="Arial" w:hAnsi="Arial" w:cs="Arial"/>
        </w:rPr>
        <w:t>triglyceride</w:t>
      </w:r>
      <w:r w:rsidR="00BF138C" w:rsidRPr="00B11F35">
        <w:rPr>
          <w:rFonts w:ascii="Arial" w:hAnsi="Arial" w:cs="Arial"/>
        </w:rPr>
        <w:t xml:space="preserve"> levels</w:t>
      </w:r>
      <w:r w:rsidR="009A4D31" w:rsidRPr="00B11F35">
        <w:rPr>
          <w:rFonts w:ascii="Arial" w:hAnsi="Arial" w:cs="Arial"/>
        </w:rPr>
        <w:t>. With bile acid sequestrants the activation of FXR would be reduced and decreases in the expression of apolipoprotein C-II, apolipoprotein A-V, and the VLDL receptor and increased expression of apolipoprotein C-III would increase plasma triglyceride levels.</w:t>
      </w:r>
    </w:p>
    <w:p w14:paraId="20893FAA" w14:textId="77777777" w:rsidR="009A4D31" w:rsidRPr="00B11F35" w:rsidRDefault="009A4D31" w:rsidP="00B11F35">
      <w:pPr>
        <w:spacing w:after="0"/>
        <w:rPr>
          <w:rFonts w:ascii="Arial" w:hAnsi="Arial" w:cs="Arial"/>
        </w:rPr>
      </w:pPr>
    </w:p>
    <w:p w14:paraId="20893FAB" w14:textId="71F5689D" w:rsidR="00C6298D" w:rsidRPr="00B11F35" w:rsidRDefault="009A4D31" w:rsidP="00B11F35">
      <w:pPr>
        <w:spacing w:after="0"/>
        <w:rPr>
          <w:rFonts w:ascii="Arial" w:hAnsi="Arial" w:cs="Arial"/>
        </w:rPr>
      </w:pPr>
      <w:r w:rsidRPr="00B11F35">
        <w:rPr>
          <w:rFonts w:ascii="Arial" w:hAnsi="Arial" w:cs="Arial"/>
        </w:rPr>
        <w:t>The mechanism by which treatment with bile acid sequestrants improves glycemic control is unclear</w:t>
      </w:r>
      <w:r w:rsidR="007725BF" w:rsidRPr="00B11F35">
        <w:rPr>
          <w:rFonts w:ascii="Arial" w:hAnsi="Arial" w:cs="Arial"/>
        </w:rPr>
        <w:t xml:space="preserve"> </w:t>
      </w:r>
      <w:r w:rsidR="007725BF" w:rsidRPr="00B11F35">
        <w:rPr>
          <w:rFonts w:ascii="Arial" w:hAnsi="Arial" w:cs="Arial"/>
        </w:rPr>
        <w:fldChar w:fldCharType="begin"/>
      </w:r>
      <w:r w:rsidR="004878ED">
        <w:rPr>
          <w:rFonts w:ascii="Arial" w:hAnsi="Arial" w:cs="Arial"/>
        </w:rPr>
        <w:instrText xml:space="preserve"> ADDIN EN.CITE &lt;EndNote&gt;&lt;Cite&gt;&lt;Author&gt;Bronden&lt;/Author&gt;&lt;Year&gt;2020&lt;/Year&gt;&lt;RecNum&gt;227&lt;/RecNum&gt;&lt;DisplayText&gt;(158)&lt;/DisplayText&gt;&lt;record&gt;&lt;rec-number&gt;227&lt;/rec-number&gt;&lt;foreign-keys&gt;&lt;key app="EN" db-id="pxe9wwewy9awxtepvf6vdt9iwxtex2rsrfwd" timestamp="1584398345"&gt;227&lt;/key&gt;&lt;/foreign-keys&gt;&lt;ref-type name="Journal Article"&gt;17&lt;/ref-type&gt;&lt;contributors&gt;&lt;authors&gt;&lt;author&gt;Bronden, A.&lt;/author&gt;&lt;author&gt;Knop, F. K.&lt;/author&gt;&lt;/authors&gt;&lt;/contributors&gt;&lt;auth-address&gt;Center for Clinical M etabolic Research, Gentofte Hospital, University of Copenhagen, DK-2900 Hellerup, Denmark.&amp;#xD;Department of Clinical Medicine, Faculty of Health and Medical Sciences, University of Copenhagen, DK-2200 Copenhagen N, Denmark.&amp;#xD;Novo Nordisk Center for Basic Metabolic Research, Faculty of Health and Medical Sciences, University of Copenhagen, DK-2200 Copenhagen N, Denmark.&amp;#xD;Steno Diabetes Copenhagen, DK-2820 Gentofte, Denmark.&lt;/auth-address&gt;&lt;titles&gt;&lt;title&gt;Gluco-Metabolic Effects of Pharmacotherapy-Induced Modulation of Bile Acid Physiology&lt;/title&gt;&lt;secondary-title&gt;J Clin Endocrinol Metab&lt;/secondary-title&gt;&lt;/titles&gt;&lt;periodical&gt;&lt;full-title&gt;J Clin Endocrinol Metab&lt;/full-title&gt;&lt;/periodical&gt;&lt;volume&gt;105&lt;/volume&gt;&lt;number&gt;1&lt;/number&gt;&lt;edition&gt;2019/10/21&lt;/edition&gt;&lt;keywords&gt;&lt;keyword&gt;Asbt&lt;/keyword&gt;&lt;keyword&gt;Fxr&lt;/keyword&gt;&lt;keyword&gt;Tgr5&lt;/keyword&gt;&lt;keyword&gt;bile acid sequestrant&lt;/keyword&gt;&lt;keyword&gt;metformin&lt;/keyword&gt;&lt;/keywords&gt;&lt;dates&gt;&lt;year&gt;2020&lt;/year&gt;&lt;pub-dates&gt;&lt;date&gt;Jan 1&lt;/date&gt;&lt;/pub-dates&gt;&lt;/dates&gt;&lt;isbn&gt;1945-7197 (Electronic)&amp;#xD;0021-972X (Linking)&lt;/isbn&gt;&lt;accession-num&gt;31630179&lt;/accession-num&gt;&lt;urls&gt;&lt;related-urls&gt;&lt;url&gt;https://www.ncbi.nlm.nih.gov/pubmed/31630179&lt;/url&gt;&lt;/related-urls&gt;&lt;/urls&gt;&lt;electronic-resource-num&gt;10.1210/clinem/dgz025&lt;/electronic-resource-num&gt;&lt;/record&gt;&lt;/Cite&gt;&lt;/EndNote&gt;</w:instrText>
      </w:r>
      <w:r w:rsidR="007725BF" w:rsidRPr="00B11F35">
        <w:rPr>
          <w:rFonts w:ascii="Arial" w:hAnsi="Arial" w:cs="Arial"/>
        </w:rPr>
        <w:fldChar w:fldCharType="separate"/>
      </w:r>
      <w:r w:rsidR="004878ED">
        <w:rPr>
          <w:rFonts w:ascii="Arial" w:hAnsi="Arial" w:cs="Arial"/>
          <w:noProof/>
        </w:rPr>
        <w:t>(</w:t>
      </w:r>
      <w:hyperlink w:anchor="_ENREF_158" w:tooltip="Bronden, 2020 #227" w:history="1">
        <w:r w:rsidR="00F55357">
          <w:rPr>
            <w:rFonts w:ascii="Arial" w:hAnsi="Arial" w:cs="Arial"/>
            <w:noProof/>
          </w:rPr>
          <w:t>158</w:t>
        </w:r>
      </w:hyperlink>
      <w:r w:rsidR="004878ED">
        <w:rPr>
          <w:rFonts w:ascii="Arial" w:hAnsi="Arial" w:cs="Arial"/>
          <w:noProof/>
        </w:rPr>
        <w:t>)</w:t>
      </w:r>
      <w:r w:rsidR="007725BF" w:rsidRPr="00B11F35">
        <w:rPr>
          <w:rFonts w:ascii="Arial" w:hAnsi="Arial" w:cs="Arial"/>
        </w:rPr>
        <w:fldChar w:fldCharType="end"/>
      </w:r>
      <w:r w:rsidRPr="00B11F35">
        <w:rPr>
          <w:rFonts w:ascii="Arial" w:hAnsi="Arial" w:cs="Arial"/>
        </w:rPr>
        <w:t xml:space="preserve">.  </w:t>
      </w:r>
    </w:p>
    <w:p w14:paraId="20893FAC" w14:textId="77777777" w:rsidR="00687126" w:rsidRPr="00B11F35" w:rsidRDefault="00687126" w:rsidP="00B11F35">
      <w:pPr>
        <w:spacing w:after="0"/>
        <w:rPr>
          <w:rFonts w:ascii="Arial" w:hAnsi="Arial" w:cs="Arial"/>
        </w:rPr>
      </w:pPr>
    </w:p>
    <w:p w14:paraId="20893FAD" w14:textId="77777777" w:rsidR="00687126" w:rsidRPr="00B11F35" w:rsidRDefault="00687126" w:rsidP="00B11F35">
      <w:pPr>
        <w:spacing w:after="0"/>
        <w:rPr>
          <w:rFonts w:ascii="Arial" w:hAnsi="Arial" w:cs="Arial"/>
          <w:b/>
          <w:color w:val="92D050"/>
        </w:rPr>
      </w:pPr>
      <w:r w:rsidRPr="00B11F35">
        <w:rPr>
          <w:rFonts w:ascii="Arial" w:hAnsi="Arial" w:cs="Arial"/>
          <w:b/>
          <w:color w:val="92D050"/>
        </w:rPr>
        <w:t>Pharmacokinetics and Drug Interactions</w:t>
      </w:r>
    </w:p>
    <w:p w14:paraId="20893FAE" w14:textId="77777777" w:rsidR="00687126" w:rsidRPr="00B11F35" w:rsidRDefault="00687126" w:rsidP="00B11F35">
      <w:pPr>
        <w:spacing w:after="0"/>
        <w:rPr>
          <w:rFonts w:ascii="Arial" w:hAnsi="Arial" w:cs="Arial"/>
        </w:rPr>
      </w:pPr>
    </w:p>
    <w:p w14:paraId="20893FAF" w14:textId="64752A99" w:rsidR="00687126" w:rsidRPr="00B11F35" w:rsidRDefault="00687126" w:rsidP="00B11F35">
      <w:pPr>
        <w:spacing w:after="0"/>
        <w:rPr>
          <w:rFonts w:ascii="Arial" w:hAnsi="Arial" w:cs="Arial"/>
        </w:rPr>
      </w:pPr>
      <w:r w:rsidRPr="00B11F35">
        <w:rPr>
          <w:rFonts w:ascii="Arial" w:hAnsi="Arial" w:cs="Arial"/>
        </w:rPr>
        <w:t xml:space="preserve">Bile acid sequestrants are not absorbed </w:t>
      </w:r>
      <w:r w:rsidR="00BF138C" w:rsidRPr="00B11F35">
        <w:rPr>
          <w:rFonts w:ascii="Arial" w:hAnsi="Arial" w:cs="Arial"/>
        </w:rPr>
        <w:t xml:space="preserve">and not altered by digestive enzymes </w:t>
      </w:r>
      <w:r w:rsidRPr="00B11F35">
        <w:rPr>
          <w:rFonts w:ascii="Arial" w:hAnsi="Arial" w:cs="Arial"/>
        </w:rPr>
        <w:t>and thus their primary effects are localized to the intestine</w:t>
      </w:r>
      <w:r w:rsidR="00E565B9" w:rsidRPr="00B11F35">
        <w:rPr>
          <w:rFonts w:ascii="Arial" w:hAnsi="Arial" w:cs="Arial"/>
        </w:rPr>
        <w:t xml:space="preserve"> </w:t>
      </w:r>
      <w:r w:rsidR="00E565B9" w:rsidRPr="00B11F35">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E565B9" w:rsidRPr="00B11F35">
        <w:rPr>
          <w:rFonts w:ascii="Arial" w:hAnsi="Arial" w:cs="Arial"/>
        </w:rPr>
      </w:r>
      <w:r w:rsidR="00E565B9"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144-146</w:t>
        </w:r>
      </w:hyperlink>
      <w:r w:rsidR="004878ED">
        <w:rPr>
          <w:rFonts w:ascii="Arial" w:hAnsi="Arial" w:cs="Arial"/>
          <w:noProof/>
        </w:rPr>
        <w:t>)</w:t>
      </w:r>
      <w:r w:rsidR="00E565B9" w:rsidRPr="00B11F35">
        <w:rPr>
          <w:rFonts w:ascii="Arial" w:hAnsi="Arial" w:cs="Arial"/>
        </w:rPr>
        <w:fldChar w:fldCharType="end"/>
      </w:r>
      <w:r w:rsidRPr="00B11F35">
        <w:rPr>
          <w:rFonts w:ascii="Arial" w:hAnsi="Arial" w:cs="Arial"/>
        </w:rPr>
        <w:t xml:space="preserve">. </w:t>
      </w:r>
      <w:r w:rsidR="00BF138C" w:rsidRPr="00B11F35">
        <w:rPr>
          <w:rFonts w:ascii="Arial" w:hAnsi="Arial" w:cs="Arial"/>
        </w:rPr>
        <w:t xml:space="preserve">It should be noted </w:t>
      </w:r>
      <w:r w:rsidR="00D2696E" w:rsidRPr="00B11F35">
        <w:rPr>
          <w:rFonts w:ascii="Arial" w:hAnsi="Arial" w:cs="Arial"/>
        </w:rPr>
        <w:t>that bile acid sequestrants can indirectly have systemic effects by decreasing the reabsorption of bile acids and thereby reducing the exposure of cells to bile acids, which are biologically active compounds.</w:t>
      </w:r>
    </w:p>
    <w:p w14:paraId="20893FB0" w14:textId="77777777" w:rsidR="00D2696E" w:rsidRPr="00B11F35" w:rsidRDefault="00D2696E" w:rsidP="00B11F35">
      <w:pPr>
        <w:spacing w:after="0"/>
        <w:rPr>
          <w:rFonts w:ascii="Arial" w:hAnsi="Arial" w:cs="Arial"/>
        </w:rPr>
      </w:pPr>
    </w:p>
    <w:p w14:paraId="20893FB1" w14:textId="06F70BEF" w:rsidR="006471ED" w:rsidRPr="00B11F35" w:rsidRDefault="005D6F18" w:rsidP="00B11F35">
      <w:pPr>
        <w:spacing w:after="0"/>
        <w:rPr>
          <w:rFonts w:ascii="Arial" w:hAnsi="Arial" w:cs="Arial"/>
        </w:rPr>
      </w:pPr>
      <w:r w:rsidRPr="00B11F35">
        <w:rPr>
          <w:rFonts w:ascii="Arial" w:hAnsi="Arial" w:cs="Arial"/>
        </w:rPr>
        <w:t>Unfortunately, i</w:t>
      </w:r>
      <w:r w:rsidR="00D2696E" w:rsidRPr="00B11F35">
        <w:rPr>
          <w:rFonts w:ascii="Arial" w:hAnsi="Arial" w:cs="Arial"/>
        </w:rPr>
        <w:t xml:space="preserve">n the intestine bile acid sequestrants can impede the absorption of </w:t>
      </w:r>
      <w:r w:rsidR="00BF138C" w:rsidRPr="00B11F35">
        <w:rPr>
          <w:rFonts w:ascii="Arial" w:hAnsi="Arial" w:cs="Arial"/>
        </w:rPr>
        <w:t xml:space="preserve">many </w:t>
      </w:r>
      <w:r w:rsidR="00D2696E" w:rsidRPr="00B11F35">
        <w:rPr>
          <w:rFonts w:ascii="Arial" w:hAnsi="Arial" w:cs="Arial"/>
        </w:rPr>
        <w:t>other drugs</w:t>
      </w:r>
      <w:r w:rsidR="00E565B9" w:rsidRPr="00B11F35">
        <w:rPr>
          <w:rFonts w:ascii="Arial" w:hAnsi="Arial" w:cs="Arial"/>
        </w:rPr>
        <w:t xml:space="preserve"> </w:t>
      </w:r>
      <w:r w:rsidR="00E565B9" w:rsidRPr="00B11F35">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E565B9" w:rsidRPr="00B11F35">
        <w:rPr>
          <w:rFonts w:ascii="Arial" w:hAnsi="Arial" w:cs="Arial"/>
        </w:rPr>
      </w:r>
      <w:r w:rsidR="00E565B9"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144-146</w:t>
        </w:r>
      </w:hyperlink>
      <w:r w:rsidR="004878ED">
        <w:rPr>
          <w:rFonts w:ascii="Arial" w:hAnsi="Arial" w:cs="Arial"/>
          <w:noProof/>
        </w:rPr>
        <w:t>)</w:t>
      </w:r>
      <w:r w:rsidR="00E565B9" w:rsidRPr="00B11F35">
        <w:rPr>
          <w:rFonts w:ascii="Arial" w:hAnsi="Arial" w:cs="Arial"/>
        </w:rPr>
        <w:fldChar w:fldCharType="end"/>
      </w:r>
      <w:r w:rsidR="00D2696E" w:rsidRPr="00B11F35">
        <w:rPr>
          <w:rFonts w:ascii="Arial" w:hAnsi="Arial" w:cs="Arial"/>
        </w:rPr>
        <w:t xml:space="preserve">. This is particularly true for cholestyramine and colestipol which are used in large quantities (maximum doses- cholestyramine 24 grams per day; colestipol 30 grams per day). In contrast, </w:t>
      </w:r>
      <w:proofErr w:type="spellStart"/>
      <w:r w:rsidR="00D2696E" w:rsidRPr="00B11F35">
        <w:rPr>
          <w:rFonts w:ascii="Arial" w:hAnsi="Arial" w:cs="Arial"/>
        </w:rPr>
        <w:t>colesevelam</w:t>
      </w:r>
      <w:proofErr w:type="spellEnd"/>
      <w:r w:rsidR="00D2696E" w:rsidRPr="00B11F35">
        <w:rPr>
          <w:rFonts w:ascii="Arial" w:hAnsi="Arial" w:cs="Arial"/>
        </w:rPr>
        <w:t>, which requires a much lower quantity of drug because of its high affinity and binding capacity for bile salts, has less of an effect on the absorption of other drugs (</w:t>
      </w:r>
      <w:r w:rsidR="006471ED" w:rsidRPr="00B11F35">
        <w:rPr>
          <w:rFonts w:ascii="Arial" w:hAnsi="Arial" w:cs="Arial"/>
        </w:rPr>
        <w:t>recommended</w:t>
      </w:r>
      <w:r w:rsidR="00D2696E" w:rsidRPr="00B11F35">
        <w:rPr>
          <w:rFonts w:ascii="Arial" w:hAnsi="Arial" w:cs="Arial"/>
        </w:rPr>
        <w:t xml:space="preserve"> dose of </w:t>
      </w:r>
      <w:proofErr w:type="spellStart"/>
      <w:r w:rsidR="00D2696E" w:rsidRPr="00B11F35">
        <w:rPr>
          <w:rFonts w:ascii="Arial" w:hAnsi="Arial" w:cs="Arial"/>
        </w:rPr>
        <w:t>colesevelam</w:t>
      </w:r>
      <w:proofErr w:type="spellEnd"/>
      <w:r w:rsidR="00D2696E" w:rsidRPr="00B11F35">
        <w:rPr>
          <w:rFonts w:ascii="Arial" w:hAnsi="Arial" w:cs="Arial"/>
        </w:rPr>
        <w:t xml:space="preserve"> </w:t>
      </w:r>
      <w:r w:rsidR="006471ED" w:rsidRPr="00B11F35">
        <w:rPr>
          <w:rFonts w:ascii="Arial" w:hAnsi="Arial" w:cs="Arial"/>
        </w:rPr>
        <w:t>3.75</w:t>
      </w:r>
      <w:r w:rsidRPr="00B11F35">
        <w:rPr>
          <w:rFonts w:ascii="Arial" w:hAnsi="Arial" w:cs="Arial"/>
        </w:rPr>
        <w:t xml:space="preserve"> </w:t>
      </w:r>
      <w:r w:rsidR="006471ED" w:rsidRPr="00B11F35">
        <w:rPr>
          <w:rFonts w:ascii="Arial" w:hAnsi="Arial" w:cs="Arial"/>
        </w:rPr>
        <w:t>grams/day)</w:t>
      </w:r>
      <w:r w:rsidR="00D2696E" w:rsidRPr="00B11F35">
        <w:rPr>
          <w:rFonts w:ascii="Arial" w:hAnsi="Arial" w:cs="Arial"/>
        </w:rPr>
        <w:t>.</w:t>
      </w:r>
      <w:r w:rsidR="006471ED" w:rsidRPr="00B11F35">
        <w:rPr>
          <w:rFonts w:ascii="Arial" w:hAnsi="Arial" w:cs="Arial"/>
        </w:rPr>
        <w:t xml:space="preserve"> </w:t>
      </w:r>
      <w:r w:rsidR="0091186F" w:rsidRPr="00B11F35">
        <w:rPr>
          <w:rFonts w:ascii="Arial" w:hAnsi="Arial" w:cs="Arial"/>
        </w:rPr>
        <w:t xml:space="preserve">Of particular note </w:t>
      </w:r>
      <w:proofErr w:type="spellStart"/>
      <w:r w:rsidR="0091186F" w:rsidRPr="00B11F35">
        <w:rPr>
          <w:rFonts w:ascii="Arial" w:hAnsi="Arial" w:cs="Arial"/>
        </w:rPr>
        <w:t>colesevelam</w:t>
      </w:r>
      <w:proofErr w:type="spellEnd"/>
      <w:r w:rsidR="0091186F" w:rsidRPr="00B11F35">
        <w:rPr>
          <w:rFonts w:ascii="Arial" w:hAnsi="Arial" w:cs="Arial"/>
        </w:rPr>
        <w:t xml:space="preserve"> does not interfere with absorption of statins, fenofibrate, or </w:t>
      </w:r>
      <w:r w:rsidR="00703F20" w:rsidRPr="00B11F35">
        <w:rPr>
          <w:rFonts w:ascii="Arial" w:hAnsi="Arial" w:cs="Arial"/>
        </w:rPr>
        <w:t>ezetimibe</w:t>
      </w:r>
      <w:r w:rsidR="0091186F" w:rsidRPr="00B11F35">
        <w:rPr>
          <w:rFonts w:ascii="Arial" w:hAnsi="Arial" w:cs="Arial"/>
        </w:rPr>
        <w:t xml:space="preserve">. </w:t>
      </w:r>
      <w:r w:rsidR="006471ED" w:rsidRPr="00B11F35">
        <w:rPr>
          <w:rFonts w:ascii="Arial" w:hAnsi="Arial" w:cs="Arial"/>
        </w:rPr>
        <w:t xml:space="preserve">A list of some of the drugs whose absorption is affected by cholestyramine or colestipol is shown in table </w:t>
      </w:r>
      <w:r w:rsidR="008B7F5B">
        <w:rPr>
          <w:rFonts w:ascii="Arial" w:hAnsi="Arial" w:cs="Arial"/>
        </w:rPr>
        <w:t>10</w:t>
      </w:r>
      <w:r w:rsidR="006471ED" w:rsidRPr="00B11F35">
        <w:rPr>
          <w:rFonts w:ascii="Arial" w:hAnsi="Arial" w:cs="Arial"/>
        </w:rPr>
        <w:t xml:space="preserve"> and a list of drugs whose absorption is affected by </w:t>
      </w:r>
      <w:proofErr w:type="spellStart"/>
      <w:r w:rsidR="006471ED" w:rsidRPr="00B11F35">
        <w:rPr>
          <w:rFonts w:ascii="Arial" w:hAnsi="Arial" w:cs="Arial"/>
        </w:rPr>
        <w:t>colesevelam</w:t>
      </w:r>
      <w:proofErr w:type="spellEnd"/>
      <w:r w:rsidR="006471ED" w:rsidRPr="00B11F35">
        <w:rPr>
          <w:rFonts w:ascii="Arial" w:hAnsi="Arial" w:cs="Arial"/>
        </w:rPr>
        <w:t xml:space="preserve"> is shown in table </w:t>
      </w:r>
      <w:r w:rsidR="008B7F5B">
        <w:rPr>
          <w:rFonts w:ascii="Arial" w:hAnsi="Arial" w:cs="Arial"/>
        </w:rPr>
        <w:t>11</w:t>
      </w:r>
      <w:r w:rsidR="006471ED" w:rsidRPr="00B11F35">
        <w:rPr>
          <w:rFonts w:ascii="Arial" w:hAnsi="Arial" w:cs="Arial"/>
        </w:rPr>
        <w:t>.</w:t>
      </w:r>
    </w:p>
    <w:p w14:paraId="20893FB2" w14:textId="77777777" w:rsidR="006471ED" w:rsidRPr="00B11F35" w:rsidRDefault="006471ED" w:rsidP="00B11F35">
      <w:pPr>
        <w:spacing w:after="0"/>
        <w:rPr>
          <w:rFonts w:ascii="Arial" w:hAnsi="Arial" w:cs="Arial"/>
        </w:rPr>
      </w:pPr>
    </w:p>
    <w:tbl>
      <w:tblPr>
        <w:tblStyle w:val="TableGrid"/>
        <w:tblW w:w="0" w:type="auto"/>
        <w:tblLook w:val="04A0" w:firstRow="1" w:lastRow="0" w:firstColumn="1" w:lastColumn="0" w:noHBand="0" w:noVBand="1"/>
      </w:tblPr>
      <w:tblGrid>
        <w:gridCol w:w="1915"/>
        <w:gridCol w:w="1915"/>
        <w:gridCol w:w="1915"/>
        <w:gridCol w:w="1915"/>
      </w:tblGrid>
      <w:tr w:rsidR="00BA7C9C" w:rsidRPr="00B11F35" w14:paraId="3892978B" w14:textId="77777777" w:rsidTr="00BA7C9C">
        <w:tc>
          <w:tcPr>
            <w:tcW w:w="7660" w:type="dxa"/>
            <w:gridSpan w:val="4"/>
            <w:shd w:val="clear" w:color="auto" w:fill="FFFF00"/>
          </w:tcPr>
          <w:p w14:paraId="22D74C30" w14:textId="6377F53F" w:rsidR="00BA7C9C" w:rsidRPr="00B11F35" w:rsidRDefault="00BA7C9C" w:rsidP="00B11F35">
            <w:pPr>
              <w:spacing w:line="276" w:lineRule="auto"/>
              <w:rPr>
                <w:rFonts w:ascii="Arial" w:hAnsi="Arial" w:cs="Arial"/>
              </w:rPr>
            </w:pPr>
            <w:r w:rsidRPr="00B11F35">
              <w:rPr>
                <w:rFonts w:ascii="Arial" w:hAnsi="Arial" w:cs="Arial"/>
                <w:b/>
              </w:rPr>
              <w:t xml:space="preserve">Table </w:t>
            </w:r>
            <w:r w:rsidR="00DD67F4">
              <w:rPr>
                <w:rFonts w:ascii="Arial" w:hAnsi="Arial" w:cs="Arial"/>
                <w:b/>
              </w:rPr>
              <w:t>10</w:t>
            </w:r>
            <w:r w:rsidR="00ED3369">
              <w:rPr>
                <w:rFonts w:ascii="Arial" w:hAnsi="Arial" w:cs="Arial"/>
                <w:b/>
              </w:rPr>
              <w:t>.</w:t>
            </w:r>
            <w:r w:rsidRPr="00B11F35">
              <w:rPr>
                <w:rFonts w:ascii="Arial" w:hAnsi="Arial" w:cs="Arial"/>
                <w:b/>
              </w:rPr>
              <w:t xml:space="preserve">  Some of the Drugs Affected by Cholestyramine/Colestipol </w:t>
            </w:r>
          </w:p>
        </w:tc>
      </w:tr>
      <w:tr w:rsidR="006471ED" w:rsidRPr="00B11F35" w14:paraId="20893FB8" w14:textId="77777777" w:rsidTr="006471ED">
        <w:tc>
          <w:tcPr>
            <w:tcW w:w="1915" w:type="dxa"/>
          </w:tcPr>
          <w:p w14:paraId="20893FB4" w14:textId="77777777" w:rsidR="006471ED" w:rsidRPr="00B11F35" w:rsidRDefault="006471ED" w:rsidP="00B11F35">
            <w:pPr>
              <w:spacing w:line="276" w:lineRule="auto"/>
              <w:rPr>
                <w:rFonts w:ascii="Arial" w:hAnsi="Arial" w:cs="Arial"/>
              </w:rPr>
            </w:pPr>
            <w:r w:rsidRPr="00B11F35">
              <w:rPr>
                <w:rFonts w:ascii="Arial" w:hAnsi="Arial" w:cs="Arial"/>
              </w:rPr>
              <w:t>Statins</w:t>
            </w:r>
          </w:p>
        </w:tc>
        <w:tc>
          <w:tcPr>
            <w:tcW w:w="1915" w:type="dxa"/>
          </w:tcPr>
          <w:p w14:paraId="20893FB5" w14:textId="77777777" w:rsidR="006471ED" w:rsidRPr="00B11F35" w:rsidRDefault="006471ED" w:rsidP="00B11F35">
            <w:pPr>
              <w:spacing w:line="276" w:lineRule="auto"/>
              <w:rPr>
                <w:rFonts w:ascii="Arial" w:hAnsi="Arial" w:cs="Arial"/>
              </w:rPr>
            </w:pPr>
            <w:r w:rsidRPr="00B11F35">
              <w:rPr>
                <w:rFonts w:ascii="Arial" w:hAnsi="Arial" w:cs="Arial"/>
              </w:rPr>
              <w:t>Ezetimibe</w:t>
            </w:r>
          </w:p>
        </w:tc>
        <w:tc>
          <w:tcPr>
            <w:tcW w:w="1915" w:type="dxa"/>
          </w:tcPr>
          <w:p w14:paraId="20893FB6" w14:textId="77777777" w:rsidR="006471ED" w:rsidRPr="00B11F35" w:rsidRDefault="006471ED" w:rsidP="00B11F35">
            <w:pPr>
              <w:spacing w:line="276" w:lineRule="auto"/>
              <w:rPr>
                <w:rFonts w:ascii="Arial" w:hAnsi="Arial" w:cs="Arial"/>
              </w:rPr>
            </w:pPr>
            <w:r w:rsidRPr="00B11F35">
              <w:rPr>
                <w:rFonts w:ascii="Arial" w:hAnsi="Arial" w:cs="Arial"/>
              </w:rPr>
              <w:t>Gemfibrozil</w:t>
            </w:r>
          </w:p>
        </w:tc>
        <w:tc>
          <w:tcPr>
            <w:tcW w:w="1915" w:type="dxa"/>
          </w:tcPr>
          <w:p w14:paraId="20893FB7" w14:textId="77777777" w:rsidR="006471ED" w:rsidRPr="00B11F35" w:rsidRDefault="006471ED" w:rsidP="00B11F35">
            <w:pPr>
              <w:spacing w:line="276" w:lineRule="auto"/>
              <w:rPr>
                <w:rFonts w:ascii="Arial" w:hAnsi="Arial" w:cs="Arial"/>
              </w:rPr>
            </w:pPr>
            <w:r w:rsidRPr="00B11F35">
              <w:rPr>
                <w:rFonts w:ascii="Arial" w:hAnsi="Arial" w:cs="Arial"/>
              </w:rPr>
              <w:t>Fenofibrate</w:t>
            </w:r>
          </w:p>
        </w:tc>
      </w:tr>
      <w:tr w:rsidR="006471ED" w:rsidRPr="00B11F35" w14:paraId="20893FBD" w14:textId="77777777" w:rsidTr="006471ED">
        <w:tc>
          <w:tcPr>
            <w:tcW w:w="1915" w:type="dxa"/>
          </w:tcPr>
          <w:p w14:paraId="20893FB9" w14:textId="77777777" w:rsidR="006471ED" w:rsidRPr="00B11F35" w:rsidRDefault="006471ED" w:rsidP="00B11F35">
            <w:pPr>
              <w:spacing w:line="276" w:lineRule="auto"/>
              <w:rPr>
                <w:rFonts w:ascii="Arial" w:hAnsi="Arial" w:cs="Arial"/>
              </w:rPr>
            </w:pPr>
            <w:r w:rsidRPr="00B11F35">
              <w:rPr>
                <w:rFonts w:ascii="Arial" w:hAnsi="Arial" w:cs="Arial"/>
              </w:rPr>
              <w:t>Thiazides</w:t>
            </w:r>
          </w:p>
        </w:tc>
        <w:tc>
          <w:tcPr>
            <w:tcW w:w="1915" w:type="dxa"/>
          </w:tcPr>
          <w:p w14:paraId="20893FBA" w14:textId="77777777" w:rsidR="006471ED" w:rsidRPr="00B11F35" w:rsidRDefault="006471ED" w:rsidP="00B11F35">
            <w:pPr>
              <w:spacing w:line="276" w:lineRule="auto"/>
              <w:rPr>
                <w:rFonts w:ascii="Arial" w:hAnsi="Arial" w:cs="Arial"/>
              </w:rPr>
            </w:pPr>
            <w:r w:rsidRPr="00B11F35">
              <w:rPr>
                <w:rFonts w:ascii="Arial" w:hAnsi="Arial" w:cs="Arial"/>
              </w:rPr>
              <w:t>Furosemide</w:t>
            </w:r>
          </w:p>
        </w:tc>
        <w:tc>
          <w:tcPr>
            <w:tcW w:w="1915" w:type="dxa"/>
          </w:tcPr>
          <w:p w14:paraId="20893FBB" w14:textId="77777777" w:rsidR="006471ED" w:rsidRPr="00B11F35" w:rsidRDefault="00557F3F" w:rsidP="00B11F35">
            <w:pPr>
              <w:spacing w:line="276" w:lineRule="auto"/>
              <w:rPr>
                <w:rFonts w:ascii="Arial" w:hAnsi="Arial" w:cs="Arial"/>
              </w:rPr>
            </w:pPr>
            <w:r w:rsidRPr="00B11F35">
              <w:rPr>
                <w:rFonts w:ascii="Arial" w:hAnsi="Arial" w:cs="Arial"/>
              </w:rPr>
              <w:t>Spironolactone</w:t>
            </w:r>
          </w:p>
        </w:tc>
        <w:tc>
          <w:tcPr>
            <w:tcW w:w="1915" w:type="dxa"/>
          </w:tcPr>
          <w:p w14:paraId="20893FBC" w14:textId="77777777" w:rsidR="006471ED" w:rsidRPr="00B11F35" w:rsidRDefault="006471ED" w:rsidP="00B11F35">
            <w:pPr>
              <w:spacing w:line="276" w:lineRule="auto"/>
              <w:rPr>
                <w:rFonts w:ascii="Arial" w:hAnsi="Arial" w:cs="Arial"/>
              </w:rPr>
            </w:pPr>
            <w:r w:rsidRPr="00B11F35">
              <w:rPr>
                <w:rFonts w:ascii="Arial" w:hAnsi="Arial" w:cs="Arial"/>
              </w:rPr>
              <w:t>Digoxin</w:t>
            </w:r>
          </w:p>
        </w:tc>
      </w:tr>
      <w:tr w:rsidR="006471ED" w:rsidRPr="00B11F35" w14:paraId="20893FC2" w14:textId="77777777" w:rsidTr="006471ED">
        <w:tc>
          <w:tcPr>
            <w:tcW w:w="1915" w:type="dxa"/>
          </w:tcPr>
          <w:p w14:paraId="20893FBE" w14:textId="77777777" w:rsidR="006471ED" w:rsidRPr="00B11F35" w:rsidRDefault="006471ED" w:rsidP="00B11F35">
            <w:pPr>
              <w:spacing w:line="276" w:lineRule="auto"/>
              <w:rPr>
                <w:rFonts w:ascii="Arial" w:hAnsi="Arial" w:cs="Arial"/>
              </w:rPr>
            </w:pPr>
            <w:r w:rsidRPr="00B11F35">
              <w:rPr>
                <w:rFonts w:ascii="Arial" w:hAnsi="Arial" w:cs="Arial"/>
              </w:rPr>
              <w:t>Warfarin</w:t>
            </w:r>
          </w:p>
        </w:tc>
        <w:tc>
          <w:tcPr>
            <w:tcW w:w="1915" w:type="dxa"/>
          </w:tcPr>
          <w:p w14:paraId="20893FBF" w14:textId="77777777" w:rsidR="006471ED" w:rsidRPr="00B11F35" w:rsidRDefault="005D6F18" w:rsidP="00B11F35">
            <w:pPr>
              <w:spacing w:line="276" w:lineRule="auto"/>
              <w:rPr>
                <w:rFonts w:ascii="Arial" w:hAnsi="Arial" w:cs="Arial"/>
              </w:rPr>
            </w:pPr>
            <w:r w:rsidRPr="00B11F35">
              <w:rPr>
                <w:rFonts w:ascii="Arial" w:hAnsi="Arial" w:cs="Arial"/>
              </w:rPr>
              <w:t>L-thyroxine</w:t>
            </w:r>
          </w:p>
        </w:tc>
        <w:tc>
          <w:tcPr>
            <w:tcW w:w="1915" w:type="dxa"/>
          </w:tcPr>
          <w:p w14:paraId="20893FC0" w14:textId="77777777" w:rsidR="006471ED" w:rsidRPr="00B11F35" w:rsidRDefault="00557F3F" w:rsidP="00B11F35">
            <w:pPr>
              <w:spacing w:line="276" w:lineRule="auto"/>
              <w:rPr>
                <w:rFonts w:ascii="Arial" w:hAnsi="Arial" w:cs="Arial"/>
              </w:rPr>
            </w:pPr>
            <w:r w:rsidRPr="00B11F35">
              <w:rPr>
                <w:rFonts w:ascii="Arial" w:hAnsi="Arial" w:cs="Arial"/>
              </w:rPr>
              <w:t>Corticosteroids</w:t>
            </w:r>
          </w:p>
        </w:tc>
        <w:tc>
          <w:tcPr>
            <w:tcW w:w="1915" w:type="dxa"/>
          </w:tcPr>
          <w:p w14:paraId="20893FC1" w14:textId="77777777" w:rsidR="006471ED" w:rsidRPr="00B11F35" w:rsidRDefault="006471ED" w:rsidP="00B11F35">
            <w:pPr>
              <w:spacing w:line="276" w:lineRule="auto"/>
              <w:rPr>
                <w:rFonts w:ascii="Arial" w:hAnsi="Arial" w:cs="Arial"/>
              </w:rPr>
            </w:pPr>
            <w:r w:rsidRPr="00B11F35">
              <w:rPr>
                <w:rFonts w:ascii="Arial" w:hAnsi="Arial" w:cs="Arial"/>
              </w:rPr>
              <w:t>Vitamin K</w:t>
            </w:r>
          </w:p>
        </w:tc>
      </w:tr>
      <w:tr w:rsidR="006471ED" w:rsidRPr="00B11F35" w14:paraId="20893FC7" w14:textId="77777777" w:rsidTr="006471ED">
        <w:tc>
          <w:tcPr>
            <w:tcW w:w="1915" w:type="dxa"/>
          </w:tcPr>
          <w:p w14:paraId="20893FC3" w14:textId="77777777" w:rsidR="006471ED" w:rsidRPr="00B11F35" w:rsidRDefault="006471ED" w:rsidP="00B11F35">
            <w:pPr>
              <w:spacing w:line="276" w:lineRule="auto"/>
              <w:rPr>
                <w:rFonts w:ascii="Arial" w:hAnsi="Arial" w:cs="Arial"/>
              </w:rPr>
            </w:pPr>
            <w:r w:rsidRPr="00B11F35">
              <w:rPr>
                <w:rFonts w:ascii="Arial" w:hAnsi="Arial" w:cs="Arial"/>
              </w:rPr>
              <w:t>Cyclosporine</w:t>
            </w:r>
          </w:p>
        </w:tc>
        <w:tc>
          <w:tcPr>
            <w:tcW w:w="1915" w:type="dxa"/>
          </w:tcPr>
          <w:p w14:paraId="20893FC4" w14:textId="77777777" w:rsidR="006471ED" w:rsidRPr="00B11F35" w:rsidRDefault="000E1ABC" w:rsidP="00B11F35">
            <w:pPr>
              <w:spacing w:line="276" w:lineRule="auto"/>
              <w:rPr>
                <w:rFonts w:ascii="Arial" w:hAnsi="Arial" w:cs="Arial"/>
              </w:rPr>
            </w:pPr>
            <w:proofErr w:type="spellStart"/>
            <w:r w:rsidRPr="00B11F35">
              <w:rPr>
                <w:rFonts w:ascii="Arial" w:hAnsi="Arial" w:cs="Arial"/>
              </w:rPr>
              <w:t>Raloxifine</w:t>
            </w:r>
            <w:proofErr w:type="spellEnd"/>
          </w:p>
        </w:tc>
        <w:tc>
          <w:tcPr>
            <w:tcW w:w="1915" w:type="dxa"/>
          </w:tcPr>
          <w:p w14:paraId="20893FC5" w14:textId="77777777" w:rsidR="006471ED" w:rsidRPr="00B11F35" w:rsidRDefault="000E1ABC" w:rsidP="00B11F35">
            <w:pPr>
              <w:spacing w:line="276" w:lineRule="auto"/>
              <w:rPr>
                <w:rFonts w:ascii="Arial" w:hAnsi="Arial" w:cs="Arial"/>
              </w:rPr>
            </w:pPr>
            <w:r w:rsidRPr="00B11F35">
              <w:rPr>
                <w:rFonts w:ascii="Arial" w:hAnsi="Arial" w:cs="Arial"/>
              </w:rPr>
              <w:t>NSAIDs</w:t>
            </w:r>
          </w:p>
        </w:tc>
        <w:tc>
          <w:tcPr>
            <w:tcW w:w="1915" w:type="dxa"/>
          </w:tcPr>
          <w:p w14:paraId="20893FC6" w14:textId="77777777" w:rsidR="006471ED" w:rsidRPr="00B11F35" w:rsidRDefault="000E1ABC" w:rsidP="00B11F35">
            <w:pPr>
              <w:spacing w:line="276" w:lineRule="auto"/>
              <w:rPr>
                <w:rFonts w:ascii="Arial" w:hAnsi="Arial" w:cs="Arial"/>
              </w:rPr>
            </w:pPr>
            <w:r w:rsidRPr="00B11F35">
              <w:rPr>
                <w:rFonts w:ascii="Arial" w:hAnsi="Arial" w:cs="Arial"/>
              </w:rPr>
              <w:t>Sulfonylureas</w:t>
            </w:r>
          </w:p>
        </w:tc>
      </w:tr>
      <w:tr w:rsidR="006471ED" w:rsidRPr="00B11F35" w14:paraId="20893FCC" w14:textId="77777777" w:rsidTr="006471ED">
        <w:tc>
          <w:tcPr>
            <w:tcW w:w="1915" w:type="dxa"/>
          </w:tcPr>
          <w:p w14:paraId="20893FC8" w14:textId="77777777" w:rsidR="006471ED" w:rsidRPr="00B11F35" w:rsidRDefault="000E1ABC" w:rsidP="00B11F35">
            <w:pPr>
              <w:spacing w:line="276" w:lineRule="auto"/>
              <w:rPr>
                <w:rFonts w:ascii="Arial" w:hAnsi="Arial" w:cs="Arial"/>
              </w:rPr>
            </w:pPr>
            <w:r w:rsidRPr="00B11F35">
              <w:rPr>
                <w:rFonts w:ascii="Arial" w:hAnsi="Arial" w:cs="Arial"/>
              </w:rPr>
              <w:t>Aspirin</w:t>
            </w:r>
          </w:p>
        </w:tc>
        <w:tc>
          <w:tcPr>
            <w:tcW w:w="1915" w:type="dxa"/>
          </w:tcPr>
          <w:p w14:paraId="20893FC9" w14:textId="77777777" w:rsidR="006471ED" w:rsidRPr="00B11F35" w:rsidRDefault="000E1ABC" w:rsidP="00B11F35">
            <w:pPr>
              <w:spacing w:line="276" w:lineRule="auto"/>
              <w:rPr>
                <w:rFonts w:ascii="Arial" w:hAnsi="Arial" w:cs="Arial"/>
              </w:rPr>
            </w:pPr>
            <w:r w:rsidRPr="00B11F35">
              <w:rPr>
                <w:rFonts w:ascii="Arial" w:hAnsi="Arial" w:cs="Arial"/>
              </w:rPr>
              <w:t>Beta blockers</w:t>
            </w:r>
          </w:p>
        </w:tc>
        <w:tc>
          <w:tcPr>
            <w:tcW w:w="1915" w:type="dxa"/>
          </w:tcPr>
          <w:p w14:paraId="20893FCA" w14:textId="77777777" w:rsidR="006471ED" w:rsidRPr="00B11F35" w:rsidRDefault="000E1ABC" w:rsidP="00B11F35">
            <w:pPr>
              <w:spacing w:line="276" w:lineRule="auto"/>
              <w:rPr>
                <w:rFonts w:ascii="Arial" w:hAnsi="Arial" w:cs="Arial"/>
              </w:rPr>
            </w:pPr>
            <w:r w:rsidRPr="00B11F35">
              <w:rPr>
                <w:rFonts w:ascii="Arial" w:hAnsi="Arial" w:cs="Arial"/>
              </w:rPr>
              <w:t>Tricyclic</w:t>
            </w:r>
          </w:p>
        </w:tc>
        <w:tc>
          <w:tcPr>
            <w:tcW w:w="1915" w:type="dxa"/>
          </w:tcPr>
          <w:p w14:paraId="20893FCB" w14:textId="77777777" w:rsidR="006471ED" w:rsidRPr="00B11F35" w:rsidRDefault="006471ED" w:rsidP="00B11F35">
            <w:pPr>
              <w:spacing w:line="276" w:lineRule="auto"/>
              <w:rPr>
                <w:rFonts w:ascii="Arial" w:hAnsi="Arial" w:cs="Arial"/>
              </w:rPr>
            </w:pPr>
          </w:p>
        </w:tc>
      </w:tr>
    </w:tbl>
    <w:p w14:paraId="20893FCD" w14:textId="77777777" w:rsidR="006471ED" w:rsidRPr="00B11F35" w:rsidRDefault="006471ED" w:rsidP="00B11F35">
      <w:pPr>
        <w:spacing w:after="0"/>
        <w:rPr>
          <w:rFonts w:ascii="Arial" w:hAnsi="Arial" w:cs="Arial"/>
        </w:rPr>
      </w:pPr>
    </w:p>
    <w:tbl>
      <w:tblPr>
        <w:tblStyle w:val="TableGrid"/>
        <w:tblW w:w="0" w:type="auto"/>
        <w:tblLook w:val="04A0" w:firstRow="1" w:lastRow="0" w:firstColumn="1" w:lastColumn="0" w:noHBand="0" w:noVBand="1"/>
      </w:tblPr>
      <w:tblGrid>
        <w:gridCol w:w="1915"/>
        <w:gridCol w:w="1915"/>
        <w:gridCol w:w="1915"/>
        <w:gridCol w:w="1915"/>
      </w:tblGrid>
      <w:tr w:rsidR="00BA7C9C" w:rsidRPr="00B11F35" w14:paraId="72DA9768" w14:textId="77777777" w:rsidTr="00BA7C9C">
        <w:tc>
          <w:tcPr>
            <w:tcW w:w="7660" w:type="dxa"/>
            <w:gridSpan w:val="4"/>
            <w:shd w:val="clear" w:color="auto" w:fill="FFFF00"/>
          </w:tcPr>
          <w:p w14:paraId="63FCC33B" w14:textId="5E5C05E7" w:rsidR="00BA7C9C" w:rsidRPr="00B11F35" w:rsidRDefault="00BA7C9C" w:rsidP="00B11F35">
            <w:pPr>
              <w:spacing w:line="276" w:lineRule="auto"/>
              <w:rPr>
                <w:rFonts w:ascii="Arial" w:hAnsi="Arial" w:cs="Arial"/>
              </w:rPr>
            </w:pPr>
            <w:r w:rsidRPr="00B11F35">
              <w:rPr>
                <w:rFonts w:ascii="Arial" w:hAnsi="Arial" w:cs="Arial"/>
                <w:b/>
              </w:rPr>
              <w:t xml:space="preserve">Table </w:t>
            </w:r>
            <w:r w:rsidR="00DD67F4">
              <w:rPr>
                <w:rFonts w:ascii="Arial" w:hAnsi="Arial" w:cs="Arial"/>
                <w:b/>
              </w:rPr>
              <w:t>11</w:t>
            </w:r>
            <w:r w:rsidR="00ED3369">
              <w:rPr>
                <w:rFonts w:ascii="Arial" w:hAnsi="Arial" w:cs="Arial"/>
                <w:b/>
              </w:rPr>
              <w:t>.</w:t>
            </w:r>
            <w:r w:rsidRPr="00B11F35">
              <w:rPr>
                <w:rFonts w:ascii="Arial" w:hAnsi="Arial" w:cs="Arial"/>
                <w:b/>
              </w:rPr>
              <w:t xml:space="preserve"> Some of the Drugs Affected by </w:t>
            </w:r>
            <w:proofErr w:type="spellStart"/>
            <w:r w:rsidRPr="00B11F35">
              <w:rPr>
                <w:rFonts w:ascii="Arial" w:hAnsi="Arial" w:cs="Arial"/>
                <w:b/>
              </w:rPr>
              <w:t>Colesevelam</w:t>
            </w:r>
            <w:proofErr w:type="spellEnd"/>
          </w:p>
        </w:tc>
      </w:tr>
      <w:tr w:rsidR="000E1ABC" w:rsidRPr="00B11F35" w14:paraId="20893FD3" w14:textId="77777777" w:rsidTr="00037F16">
        <w:tc>
          <w:tcPr>
            <w:tcW w:w="1915" w:type="dxa"/>
          </w:tcPr>
          <w:p w14:paraId="20893FCF" w14:textId="77777777" w:rsidR="000E1ABC" w:rsidRPr="00B11F35" w:rsidRDefault="000E1ABC" w:rsidP="00B11F35">
            <w:pPr>
              <w:spacing w:line="276" w:lineRule="auto"/>
              <w:rPr>
                <w:rFonts w:ascii="Arial" w:hAnsi="Arial" w:cs="Arial"/>
              </w:rPr>
            </w:pPr>
            <w:r w:rsidRPr="00B11F35">
              <w:rPr>
                <w:rFonts w:ascii="Arial" w:hAnsi="Arial" w:cs="Arial"/>
              </w:rPr>
              <w:t>L-thyroxine</w:t>
            </w:r>
          </w:p>
        </w:tc>
        <w:tc>
          <w:tcPr>
            <w:tcW w:w="1915" w:type="dxa"/>
          </w:tcPr>
          <w:p w14:paraId="20893FD0" w14:textId="77777777" w:rsidR="000E1ABC" w:rsidRPr="00B11F35" w:rsidRDefault="000E1ABC" w:rsidP="00B11F35">
            <w:pPr>
              <w:spacing w:line="276" w:lineRule="auto"/>
              <w:rPr>
                <w:rFonts w:ascii="Arial" w:hAnsi="Arial" w:cs="Arial"/>
              </w:rPr>
            </w:pPr>
            <w:r w:rsidRPr="00B11F35">
              <w:rPr>
                <w:rFonts w:ascii="Arial" w:hAnsi="Arial" w:cs="Arial"/>
              </w:rPr>
              <w:t>Cyclosporine</w:t>
            </w:r>
          </w:p>
        </w:tc>
        <w:tc>
          <w:tcPr>
            <w:tcW w:w="1915" w:type="dxa"/>
          </w:tcPr>
          <w:p w14:paraId="20893FD1" w14:textId="77777777" w:rsidR="000E1ABC" w:rsidRPr="00B11F35" w:rsidRDefault="000E1ABC" w:rsidP="00B11F35">
            <w:pPr>
              <w:spacing w:line="276" w:lineRule="auto"/>
              <w:rPr>
                <w:rFonts w:ascii="Arial" w:hAnsi="Arial" w:cs="Arial"/>
              </w:rPr>
            </w:pPr>
            <w:r w:rsidRPr="00B11F35">
              <w:rPr>
                <w:rFonts w:ascii="Arial" w:hAnsi="Arial" w:cs="Arial"/>
              </w:rPr>
              <w:t>Glimepiride</w:t>
            </w:r>
          </w:p>
        </w:tc>
        <w:tc>
          <w:tcPr>
            <w:tcW w:w="1915" w:type="dxa"/>
          </w:tcPr>
          <w:p w14:paraId="20893FD2" w14:textId="77777777" w:rsidR="000E1ABC" w:rsidRPr="00B11F35" w:rsidRDefault="000E1ABC" w:rsidP="00B11F35">
            <w:pPr>
              <w:spacing w:line="276" w:lineRule="auto"/>
              <w:rPr>
                <w:rFonts w:ascii="Arial" w:hAnsi="Arial" w:cs="Arial"/>
              </w:rPr>
            </w:pPr>
            <w:r w:rsidRPr="00B11F35">
              <w:rPr>
                <w:rFonts w:ascii="Arial" w:hAnsi="Arial" w:cs="Arial"/>
              </w:rPr>
              <w:t>Glipizide</w:t>
            </w:r>
          </w:p>
        </w:tc>
      </w:tr>
      <w:tr w:rsidR="000E1ABC" w:rsidRPr="00B11F35" w14:paraId="20893FD8" w14:textId="77777777" w:rsidTr="00037F16">
        <w:tc>
          <w:tcPr>
            <w:tcW w:w="1915" w:type="dxa"/>
          </w:tcPr>
          <w:p w14:paraId="20893FD4" w14:textId="77777777" w:rsidR="000E1ABC" w:rsidRPr="00B11F35" w:rsidRDefault="000E1ABC" w:rsidP="00B11F35">
            <w:pPr>
              <w:spacing w:line="276" w:lineRule="auto"/>
              <w:rPr>
                <w:rFonts w:ascii="Arial" w:hAnsi="Arial" w:cs="Arial"/>
              </w:rPr>
            </w:pPr>
            <w:r w:rsidRPr="00B11F35">
              <w:rPr>
                <w:rFonts w:ascii="Arial" w:hAnsi="Arial" w:cs="Arial"/>
              </w:rPr>
              <w:t>Glyburide</w:t>
            </w:r>
          </w:p>
        </w:tc>
        <w:tc>
          <w:tcPr>
            <w:tcW w:w="1915" w:type="dxa"/>
          </w:tcPr>
          <w:p w14:paraId="20893FD5" w14:textId="77777777" w:rsidR="000E1ABC" w:rsidRPr="00B11F35" w:rsidRDefault="00037F16" w:rsidP="00B11F35">
            <w:pPr>
              <w:spacing w:line="276" w:lineRule="auto"/>
              <w:rPr>
                <w:rFonts w:ascii="Arial" w:hAnsi="Arial" w:cs="Arial"/>
              </w:rPr>
            </w:pPr>
            <w:r w:rsidRPr="00B11F35">
              <w:rPr>
                <w:rFonts w:ascii="Arial" w:hAnsi="Arial" w:cs="Arial"/>
              </w:rPr>
              <w:t>Phenytoin</w:t>
            </w:r>
          </w:p>
        </w:tc>
        <w:tc>
          <w:tcPr>
            <w:tcW w:w="1915" w:type="dxa"/>
          </w:tcPr>
          <w:p w14:paraId="20893FD6" w14:textId="77777777" w:rsidR="000E1ABC" w:rsidRPr="00B11F35" w:rsidRDefault="000E1ABC" w:rsidP="00B11F35">
            <w:pPr>
              <w:spacing w:line="276" w:lineRule="auto"/>
              <w:rPr>
                <w:rFonts w:ascii="Arial" w:hAnsi="Arial" w:cs="Arial"/>
              </w:rPr>
            </w:pPr>
            <w:r w:rsidRPr="00B11F35">
              <w:rPr>
                <w:rFonts w:ascii="Arial" w:hAnsi="Arial" w:cs="Arial"/>
              </w:rPr>
              <w:t>Olmesartan</w:t>
            </w:r>
          </w:p>
        </w:tc>
        <w:tc>
          <w:tcPr>
            <w:tcW w:w="1915" w:type="dxa"/>
          </w:tcPr>
          <w:p w14:paraId="20893FD7" w14:textId="77777777" w:rsidR="000E1ABC" w:rsidRPr="00B11F35" w:rsidRDefault="000E1ABC" w:rsidP="00B11F35">
            <w:pPr>
              <w:spacing w:line="276" w:lineRule="auto"/>
              <w:rPr>
                <w:rFonts w:ascii="Arial" w:hAnsi="Arial" w:cs="Arial"/>
              </w:rPr>
            </w:pPr>
            <w:r w:rsidRPr="00B11F35">
              <w:rPr>
                <w:rFonts w:ascii="Arial" w:hAnsi="Arial" w:cs="Arial"/>
              </w:rPr>
              <w:t>Warfarin</w:t>
            </w:r>
          </w:p>
        </w:tc>
      </w:tr>
      <w:tr w:rsidR="00037F16" w:rsidRPr="00B11F35" w14:paraId="20893FDD" w14:textId="77777777" w:rsidTr="00037F16">
        <w:tc>
          <w:tcPr>
            <w:tcW w:w="1915" w:type="dxa"/>
          </w:tcPr>
          <w:p w14:paraId="20893FD9" w14:textId="77777777" w:rsidR="00037F16" w:rsidRPr="00B11F35" w:rsidRDefault="00037F16" w:rsidP="00B11F35">
            <w:pPr>
              <w:spacing w:line="276" w:lineRule="auto"/>
              <w:rPr>
                <w:rFonts w:ascii="Arial" w:hAnsi="Arial" w:cs="Arial"/>
              </w:rPr>
            </w:pPr>
            <w:r w:rsidRPr="00B11F35">
              <w:rPr>
                <w:rFonts w:ascii="Arial" w:hAnsi="Arial" w:cs="Arial"/>
              </w:rPr>
              <w:t>Oral contraceptives</w:t>
            </w:r>
          </w:p>
        </w:tc>
        <w:tc>
          <w:tcPr>
            <w:tcW w:w="1915" w:type="dxa"/>
          </w:tcPr>
          <w:p w14:paraId="20893FDA" w14:textId="77777777" w:rsidR="00037F16" w:rsidRPr="00B11F35" w:rsidRDefault="00037F16" w:rsidP="00B11F35">
            <w:pPr>
              <w:spacing w:line="276" w:lineRule="auto"/>
              <w:rPr>
                <w:rFonts w:ascii="Arial" w:hAnsi="Arial" w:cs="Arial"/>
              </w:rPr>
            </w:pPr>
          </w:p>
        </w:tc>
        <w:tc>
          <w:tcPr>
            <w:tcW w:w="1915" w:type="dxa"/>
          </w:tcPr>
          <w:p w14:paraId="20893FDB" w14:textId="77777777" w:rsidR="00037F16" w:rsidRPr="00B11F35" w:rsidRDefault="00037F16" w:rsidP="00B11F35">
            <w:pPr>
              <w:spacing w:line="276" w:lineRule="auto"/>
              <w:rPr>
                <w:rFonts w:ascii="Arial" w:hAnsi="Arial" w:cs="Arial"/>
              </w:rPr>
            </w:pPr>
          </w:p>
        </w:tc>
        <w:tc>
          <w:tcPr>
            <w:tcW w:w="1915" w:type="dxa"/>
          </w:tcPr>
          <w:p w14:paraId="20893FDC" w14:textId="77777777" w:rsidR="00037F16" w:rsidRPr="00B11F35" w:rsidRDefault="00037F16" w:rsidP="00B11F35">
            <w:pPr>
              <w:spacing w:line="276" w:lineRule="auto"/>
              <w:rPr>
                <w:rFonts w:ascii="Arial" w:hAnsi="Arial" w:cs="Arial"/>
              </w:rPr>
            </w:pPr>
          </w:p>
        </w:tc>
      </w:tr>
    </w:tbl>
    <w:p w14:paraId="20893FDE" w14:textId="77777777" w:rsidR="000E1ABC" w:rsidRPr="00B11F35" w:rsidRDefault="000E1ABC" w:rsidP="00B11F35">
      <w:pPr>
        <w:spacing w:after="0"/>
        <w:rPr>
          <w:rFonts w:ascii="Arial" w:hAnsi="Arial" w:cs="Arial"/>
          <w:b/>
        </w:rPr>
      </w:pPr>
    </w:p>
    <w:p w14:paraId="20893FDF" w14:textId="77777777" w:rsidR="008E53C1" w:rsidRPr="00B11F35" w:rsidRDefault="00037F16" w:rsidP="00B11F35">
      <w:pPr>
        <w:spacing w:after="0"/>
        <w:rPr>
          <w:rFonts w:ascii="Arial" w:hAnsi="Arial" w:cs="Arial"/>
        </w:rPr>
      </w:pPr>
      <w:r w:rsidRPr="00B11F35">
        <w:rPr>
          <w:rFonts w:ascii="Arial" w:hAnsi="Arial" w:cs="Arial"/>
        </w:rPr>
        <w:t>It is currently recommended that medications should be taken either 4 hours before or 4 hour</w:t>
      </w:r>
      <w:r w:rsidR="00BF138C" w:rsidRPr="00B11F35">
        <w:rPr>
          <w:rFonts w:ascii="Arial" w:hAnsi="Arial" w:cs="Arial"/>
        </w:rPr>
        <w:t>s</w:t>
      </w:r>
      <w:r w:rsidRPr="00B11F35">
        <w:rPr>
          <w:rFonts w:ascii="Arial" w:hAnsi="Arial" w:cs="Arial"/>
        </w:rPr>
        <w:t xml:space="preserve"> after taking bile acid sequestrants. This is particularly important with drugs that have a </w:t>
      </w:r>
      <w:r w:rsidR="00BF138C" w:rsidRPr="00B11F35">
        <w:rPr>
          <w:rFonts w:ascii="Arial" w:hAnsi="Arial" w:cs="Arial"/>
        </w:rPr>
        <w:t>narrow toxic/therapeutic window,</w:t>
      </w:r>
      <w:r w:rsidRPr="00B11F35">
        <w:rPr>
          <w:rFonts w:ascii="Arial" w:hAnsi="Arial" w:cs="Arial"/>
        </w:rPr>
        <w:t xml:space="preserve"> such as thyroid hormone, digoxin, or warfarin. It can be very difficult for many patients, particularly those on multiple medications, to take bile acid sequestrants given the need to separate pill ingestion. </w:t>
      </w:r>
    </w:p>
    <w:p w14:paraId="20893FE0" w14:textId="77777777" w:rsidR="00037F16" w:rsidRPr="00B11F35" w:rsidRDefault="00037F16" w:rsidP="00B11F35">
      <w:pPr>
        <w:spacing w:after="0"/>
        <w:rPr>
          <w:rFonts w:ascii="Arial" w:hAnsi="Arial" w:cs="Arial"/>
        </w:rPr>
      </w:pPr>
    </w:p>
    <w:p w14:paraId="20893FE1" w14:textId="5874A70D" w:rsidR="00037F16" w:rsidRPr="00B11F35" w:rsidRDefault="00AC3603" w:rsidP="00B11F35">
      <w:pPr>
        <w:spacing w:after="0"/>
        <w:rPr>
          <w:rFonts w:ascii="Arial" w:hAnsi="Arial" w:cs="Arial"/>
        </w:rPr>
      </w:pPr>
      <w:r w:rsidRPr="00B11F35">
        <w:rPr>
          <w:rFonts w:ascii="Arial" w:hAnsi="Arial" w:cs="Arial"/>
        </w:rPr>
        <w:t>Cholestyramine and colestipol may also interfere with the absorption of fat</w:t>
      </w:r>
      <w:r w:rsidR="00BA7C9C" w:rsidRPr="00B11F35">
        <w:rPr>
          <w:rFonts w:ascii="Arial" w:hAnsi="Arial" w:cs="Arial"/>
        </w:rPr>
        <w:t>-</w:t>
      </w:r>
      <w:r w:rsidRPr="00B11F35">
        <w:rPr>
          <w:rFonts w:ascii="Arial" w:hAnsi="Arial" w:cs="Arial"/>
        </w:rPr>
        <w:t>soluble vitamins. Taking a multivitamin 4 hours before or after these drugs can reduce the likelihood of a vitamin deficiency.</w:t>
      </w:r>
    </w:p>
    <w:p w14:paraId="20893FE2" w14:textId="77777777" w:rsidR="00037F16" w:rsidRPr="00B11F35" w:rsidRDefault="00037F16" w:rsidP="00B11F35">
      <w:pPr>
        <w:spacing w:after="0"/>
        <w:rPr>
          <w:rFonts w:ascii="Arial" w:hAnsi="Arial" w:cs="Arial"/>
        </w:rPr>
      </w:pPr>
    </w:p>
    <w:p w14:paraId="20893FE3" w14:textId="77777777" w:rsidR="008E53C1" w:rsidRPr="00B11F35" w:rsidRDefault="008E53C1" w:rsidP="00B11F35">
      <w:pPr>
        <w:spacing w:after="0"/>
        <w:rPr>
          <w:rFonts w:ascii="Arial" w:hAnsi="Arial" w:cs="Arial"/>
          <w:b/>
          <w:color w:val="92D050"/>
        </w:rPr>
      </w:pPr>
      <w:r w:rsidRPr="00B11F35">
        <w:rPr>
          <w:rFonts w:ascii="Arial" w:hAnsi="Arial" w:cs="Arial"/>
          <w:b/>
          <w:color w:val="92D050"/>
        </w:rPr>
        <w:t>Effect of Bile Acid Sequestrants on Clinical Outcomes</w:t>
      </w:r>
    </w:p>
    <w:p w14:paraId="20893FE4" w14:textId="77777777" w:rsidR="008E53C1" w:rsidRPr="00B11F35" w:rsidRDefault="008E53C1" w:rsidP="00B11F35">
      <w:pPr>
        <w:spacing w:after="0"/>
        <w:rPr>
          <w:rFonts w:ascii="Arial" w:hAnsi="Arial" w:cs="Arial"/>
          <w:b/>
        </w:rPr>
      </w:pPr>
    </w:p>
    <w:p w14:paraId="20893FE5" w14:textId="4D53FFDF" w:rsidR="008E53C1" w:rsidRPr="00B11F35" w:rsidRDefault="008E53C1" w:rsidP="00B11F35">
      <w:pPr>
        <w:spacing w:after="0"/>
        <w:rPr>
          <w:rFonts w:ascii="Arial" w:hAnsi="Arial" w:cs="Arial"/>
        </w:rPr>
      </w:pPr>
      <w:r w:rsidRPr="00B11F35">
        <w:rPr>
          <w:rFonts w:ascii="Arial" w:hAnsi="Arial" w:cs="Arial"/>
        </w:rPr>
        <w:t xml:space="preserve">The Lipid Research Clinics Coronary Primary Prevention Trial (LRC-CPPT) of cholestyramine vs. placebo was the first large drug study to explore the effect of </w:t>
      </w:r>
      <w:r w:rsidR="00BF138C" w:rsidRPr="00B11F35">
        <w:rPr>
          <w:rFonts w:ascii="Arial" w:hAnsi="Arial" w:cs="Arial"/>
        </w:rPr>
        <w:t xml:space="preserve">specifically </w:t>
      </w:r>
      <w:r w:rsidRPr="00B11F35">
        <w:rPr>
          <w:rFonts w:ascii="Arial" w:hAnsi="Arial" w:cs="Arial"/>
        </w:rPr>
        <w:t xml:space="preserve">lowering </w:t>
      </w:r>
      <w:r w:rsidR="00EF3007" w:rsidRPr="00B11F35">
        <w:rPr>
          <w:rFonts w:ascii="Arial" w:hAnsi="Arial" w:cs="Arial"/>
        </w:rPr>
        <w:t>LDL-C</w:t>
      </w:r>
      <w:r w:rsidRPr="00B11F35">
        <w:rPr>
          <w:rFonts w:ascii="Arial" w:hAnsi="Arial" w:cs="Arial"/>
        </w:rPr>
        <w:t xml:space="preserve"> </w:t>
      </w:r>
      <w:r w:rsidR="00BF138C" w:rsidRPr="00B11F35">
        <w:rPr>
          <w:rFonts w:ascii="Arial" w:hAnsi="Arial" w:cs="Arial"/>
        </w:rPr>
        <w:t>o</w:t>
      </w:r>
      <w:r w:rsidRPr="00B11F35">
        <w:rPr>
          <w:rFonts w:ascii="Arial" w:hAnsi="Arial" w:cs="Arial"/>
        </w:rPr>
        <w:t>n cardiovascular outcomes</w:t>
      </w:r>
      <w:r w:rsidR="00E565B9" w:rsidRPr="00B11F35">
        <w:rPr>
          <w:rFonts w:ascii="Arial" w:hAnsi="Arial" w:cs="Arial"/>
        </w:rPr>
        <w:t xml:space="preserve"> </w:t>
      </w:r>
      <w:r w:rsidR="00E565B9" w:rsidRPr="00B11F35">
        <w:rPr>
          <w:rFonts w:ascii="Arial" w:hAnsi="Arial" w:cs="Arial"/>
        </w:rPr>
        <w:fldChar w:fldCharType="begin"/>
      </w:r>
      <w:r w:rsidR="004878ED">
        <w:rPr>
          <w:rFonts w:ascii="Arial" w:hAnsi="Arial" w:cs="Arial"/>
        </w:rPr>
        <w:instrText xml:space="preserve"> ADDIN EN.CITE &lt;EndNote&gt;&lt;Cite&gt;&lt;Year&gt;1984&lt;/Year&gt;&lt;RecNum&gt;117&lt;/RecNum&gt;&lt;DisplayText&gt;(159)&lt;/DisplayText&gt;&lt;record&gt;&lt;rec-number&gt;117&lt;/rec-number&gt;&lt;foreign-keys&gt;&lt;key app="EN" db-id="pxe9wwewy9awxtepvf6vdt9iwxtex2rsrfwd" timestamp="0"&gt;117&lt;/key&gt;&lt;/foreign-keys&gt;&lt;ref-type name="Journal Article"&gt;17&lt;/ref-type&gt;&lt;contributors&gt;&lt;/contributors&gt;&lt;titles&gt;&lt;title&gt;The Lipid Research Clinics Coronary Primary Prevention Trial results. I. Reduction in incidence of coronary heart disease&lt;/title&gt;&lt;secondary-title&gt;JAMA&lt;/secondary-title&gt;&lt;alt-title&gt;Jama&lt;/alt-title&gt;&lt;/titles&gt;&lt;periodical&gt;&lt;full-title&gt;JAMA&lt;/full-title&gt;&lt;/periodical&gt;&lt;alt-periodical&gt;&lt;full-title&gt;JAMA&lt;/full-title&gt;&lt;/alt-periodical&gt;&lt;pages&gt;351-64&lt;/pages&gt;&lt;volume&gt;251&lt;/volume&gt;&lt;number&gt;3&lt;/number&gt;&lt;keywords&gt;&lt;keyword&gt;Adult&lt;/keyword&gt;&lt;keyword&gt;Cholesterol/*blood&lt;/keyword&gt;&lt;keyword&gt;Cholestyramine Resin/adverse effects/*therapeutic use&lt;/keyword&gt;&lt;keyword&gt;Clinical Trials as Topic&lt;/keyword&gt;&lt;keyword&gt;Coronary Disease/blood/mortality/*prevention &amp;amp; control&lt;/keyword&gt;&lt;keyword&gt;Double-Blind Method&lt;/keyword&gt;&lt;keyword&gt;Humans&lt;/keyword&gt;&lt;keyword&gt;Hypercholesterolemia/blood/drug therapy&lt;/keyword&gt;&lt;keyword&gt;Lipoproteins/blood&lt;/keyword&gt;&lt;keyword&gt;Male&lt;/keyword&gt;&lt;keyword&gt;Middle Aged&lt;/keyword&gt;&lt;keyword&gt;Mortality&lt;/keyword&gt;&lt;/keywords&gt;&lt;dates&gt;&lt;year&gt;1984&lt;/year&gt;&lt;pub-dates&gt;&lt;date&gt;Jan 20&lt;/date&gt;&lt;/pub-dates&gt;&lt;/dates&gt;&lt;isbn&gt;0098-7484 (Print)&amp;#xD;0098-7484 (Linking)&lt;/isbn&gt;&lt;accession-num&gt;6361299&lt;/accession-num&gt;&lt;urls&gt;&lt;related-urls&gt;&lt;url&gt;http://www.ncbi.nlm.nih.gov/pubmed/6361299&lt;/url&gt;&lt;/related-urls&gt;&lt;/urls&gt;&lt;/record&gt;&lt;/Cite&gt;&lt;/EndNote&gt;</w:instrText>
      </w:r>
      <w:r w:rsidR="00E565B9" w:rsidRPr="00B11F35">
        <w:rPr>
          <w:rFonts w:ascii="Arial" w:hAnsi="Arial" w:cs="Arial"/>
        </w:rPr>
        <w:fldChar w:fldCharType="separate"/>
      </w:r>
      <w:r w:rsidR="004878ED">
        <w:rPr>
          <w:rFonts w:ascii="Arial" w:hAnsi="Arial" w:cs="Arial"/>
          <w:noProof/>
        </w:rPr>
        <w:t>(</w:t>
      </w:r>
      <w:hyperlink w:anchor="_ENREF_159" w:tooltip=", 1984 #117" w:history="1">
        <w:r w:rsidR="00F55357">
          <w:rPr>
            <w:rFonts w:ascii="Arial" w:hAnsi="Arial" w:cs="Arial"/>
            <w:noProof/>
          </w:rPr>
          <w:t>159</w:t>
        </w:r>
      </w:hyperlink>
      <w:r w:rsidR="004878ED">
        <w:rPr>
          <w:rFonts w:ascii="Arial" w:hAnsi="Arial" w:cs="Arial"/>
          <w:noProof/>
        </w:rPr>
        <w:t>)</w:t>
      </w:r>
      <w:r w:rsidR="00E565B9" w:rsidRPr="00B11F35">
        <w:rPr>
          <w:rFonts w:ascii="Arial" w:hAnsi="Arial" w:cs="Arial"/>
        </w:rPr>
        <w:fldChar w:fldCharType="end"/>
      </w:r>
      <w:r w:rsidRPr="00B11F35">
        <w:rPr>
          <w:rFonts w:ascii="Arial" w:hAnsi="Arial" w:cs="Arial"/>
        </w:rPr>
        <w:t xml:space="preserve">. LRC-CPPT was a multicenter, randomized, double-blind study in 3,806 asymptomatic middle-aged men with primary hypercholesterolemia. The treatment group received cholestyramine </w:t>
      </w:r>
      <w:r w:rsidR="006A5045" w:rsidRPr="00B11F35">
        <w:rPr>
          <w:rFonts w:ascii="Arial" w:hAnsi="Arial" w:cs="Arial"/>
        </w:rPr>
        <w:t xml:space="preserve">24 grams per day </w:t>
      </w:r>
      <w:r w:rsidRPr="00B11F35">
        <w:rPr>
          <w:rFonts w:ascii="Arial" w:hAnsi="Arial" w:cs="Arial"/>
        </w:rPr>
        <w:t xml:space="preserve">and the control group received a placebo for an average of 7.4 years. </w:t>
      </w:r>
      <w:r w:rsidR="001B69BD" w:rsidRPr="00B11F35">
        <w:rPr>
          <w:rFonts w:ascii="Arial" w:hAnsi="Arial" w:cs="Arial"/>
        </w:rPr>
        <w:t>In t</w:t>
      </w:r>
      <w:r w:rsidRPr="00B11F35">
        <w:rPr>
          <w:rFonts w:ascii="Arial" w:hAnsi="Arial" w:cs="Arial"/>
        </w:rPr>
        <w:t>he cho</w:t>
      </w:r>
      <w:r w:rsidR="005D6F18" w:rsidRPr="00B11F35">
        <w:rPr>
          <w:rFonts w:ascii="Arial" w:hAnsi="Arial" w:cs="Arial"/>
        </w:rPr>
        <w:t xml:space="preserve">lestyramine group total and </w:t>
      </w:r>
      <w:r w:rsidR="00EF3007" w:rsidRPr="00B11F35">
        <w:rPr>
          <w:rFonts w:ascii="Arial" w:hAnsi="Arial" w:cs="Arial"/>
        </w:rPr>
        <w:t>LDL-C</w:t>
      </w:r>
      <w:r w:rsidRPr="00B11F35">
        <w:rPr>
          <w:rFonts w:ascii="Arial" w:hAnsi="Arial" w:cs="Arial"/>
        </w:rPr>
        <w:t xml:space="preserve"> </w:t>
      </w:r>
      <w:r w:rsidR="00BF138C" w:rsidRPr="00B11F35">
        <w:rPr>
          <w:rFonts w:ascii="Arial" w:hAnsi="Arial" w:cs="Arial"/>
        </w:rPr>
        <w:t xml:space="preserve">was decreased by </w:t>
      </w:r>
      <w:r w:rsidRPr="00B11F35">
        <w:rPr>
          <w:rFonts w:ascii="Arial" w:hAnsi="Arial" w:cs="Arial"/>
        </w:rPr>
        <w:t>8.5% and 12.6</w:t>
      </w:r>
      <w:r w:rsidR="00557F3F" w:rsidRPr="00B11F35">
        <w:rPr>
          <w:rFonts w:ascii="Arial" w:hAnsi="Arial" w:cs="Arial"/>
        </w:rPr>
        <w:t>% as</w:t>
      </w:r>
      <w:r w:rsidR="00BF138C" w:rsidRPr="00B11F35">
        <w:rPr>
          <w:rFonts w:ascii="Arial" w:hAnsi="Arial" w:cs="Arial"/>
        </w:rPr>
        <w:t xml:space="preserve"> compared to</w:t>
      </w:r>
      <w:r w:rsidRPr="00B11F35">
        <w:rPr>
          <w:rFonts w:ascii="Arial" w:hAnsi="Arial" w:cs="Arial"/>
        </w:rPr>
        <w:t xml:space="preserve"> the placebo group</w:t>
      </w:r>
      <w:r w:rsidR="001B69BD" w:rsidRPr="00B11F35">
        <w:rPr>
          <w:rFonts w:ascii="Arial" w:hAnsi="Arial" w:cs="Arial"/>
        </w:rPr>
        <w:t>.</w:t>
      </w:r>
      <w:r w:rsidRPr="00B11F35">
        <w:rPr>
          <w:rFonts w:ascii="Arial" w:hAnsi="Arial" w:cs="Arial"/>
        </w:rPr>
        <w:t xml:space="preserve"> </w:t>
      </w:r>
      <w:r w:rsidR="001B69BD" w:rsidRPr="00B11F35">
        <w:rPr>
          <w:rFonts w:ascii="Arial" w:hAnsi="Arial" w:cs="Arial"/>
        </w:rPr>
        <w:t>In t</w:t>
      </w:r>
      <w:r w:rsidRPr="00B11F35">
        <w:rPr>
          <w:rFonts w:ascii="Arial" w:hAnsi="Arial" w:cs="Arial"/>
        </w:rPr>
        <w:t xml:space="preserve">he cholestyramine group </w:t>
      </w:r>
      <w:r w:rsidR="001B69BD" w:rsidRPr="00B11F35">
        <w:rPr>
          <w:rFonts w:ascii="Arial" w:hAnsi="Arial" w:cs="Arial"/>
        </w:rPr>
        <w:t>there was</w:t>
      </w:r>
      <w:r w:rsidRPr="00B11F35">
        <w:rPr>
          <w:rFonts w:ascii="Arial" w:hAnsi="Arial" w:cs="Arial"/>
        </w:rPr>
        <w:t xml:space="preserve"> a 19% reduction in risk (p</w:t>
      </w:r>
      <w:r w:rsidR="001B69BD" w:rsidRPr="00B11F35">
        <w:rPr>
          <w:rFonts w:ascii="Arial" w:hAnsi="Arial" w:cs="Arial"/>
        </w:rPr>
        <w:t xml:space="preserve"> &lt; 0</w:t>
      </w:r>
      <w:r w:rsidRPr="00B11F35">
        <w:rPr>
          <w:rFonts w:ascii="Arial" w:hAnsi="Arial" w:cs="Arial"/>
        </w:rPr>
        <w:t>.05) of the primary end point</w:t>
      </w:r>
      <w:r w:rsidR="001B69BD" w:rsidRPr="00B11F35">
        <w:rPr>
          <w:rFonts w:ascii="Arial" w:hAnsi="Arial" w:cs="Arial"/>
        </w:rPr>
        <w:t xml:space="preserve"> </w:t>
      </w:r>
      <w:r w:rsidR="0031267A" w:rsidRPr="00B11F35">
        <w:rPr>
          <w:rFonts w:ascii="Arial" w:hAnsi="Arial" w:cs="Arial"/>
        </w:rPr>
        <w:t>accounted for by</w:t>
      </w:r>
      <w:r w:rsidRPr="00B11F35">
        <w:rPr>
          <w:rFonts w:ascii="Arial" w:hAnsi="Arial" w:cs="Arial"/>
        </w:rPr>
        <w:t xml:space="preserve"> a 24% reduction in definite CHD death and a 19% reduction in nonfatal myocardial infarction. In addition, the incidence rates for new positive exercise tests, angina, and coronary bypass surgery were reduced by 25%, 20%, and 21%, respectively, in the cholestyramine group. </w:t>
      </w:r>
      <w:r w:rsidR="006A5045" w:rsidRPr="00B11F35">
        <w:rPr>
          <w:rFonts w:ascii="Arial" w:hAnsi="Arial" w:cs="Arial"/>
        </w:rPr>
        <w:t xml:space="preserve">The reduction in events correlated with the decrease in </w:t>
      </w:r>
      <w:r w:rsidR="00EF3007" w:rsidRPr="00B11F35">
        <w:rPr>
          <w:rFonts w:ascii="Arial" w:hAnsi="Arial" w:cs="Arial"/>
        </w:rPr>
        <w:t>LDL-C</w:t>
      </w:r>
      <w:r w:rsidR="006A5045" w:rsidRPr="00B11F35">
        <w:rPr>
          <w:rFonts w:ascii="Arial" w:hAnsi="Arial" w:cs="Arial"/>
        </w:rPr>
        <w:t xml:space="preserve"> levels</w:t>
      </w:r>
      <w:r w:rsidR="00E565B9" w:rsidRPr="00B11F35">
        <w:rPr>
          <w:rFonts w:ascii="Arial" w:hAnsi="Arial" w:cs="Arial"/>
        </w:rPr>
        <w:t xml:space="preserve"> </w:t>
      </w:r>
      <w:r w:rsidR="00E565B9" w:rsidRPr="00B11F35">
        <w:rPr>
          <w:rFonts w:ascii="Arial" w:hAnsi="Arial" w:cs="Arial"/>
        </w:rPr>
        <w:fldChar w:fldCharType="begin"/>
      </w:r>
      <w:r w:rsidR="004878ED">
        <w:rPr>
          <w:rFonts w:ascii="Arial" w:hAnsi="Arial" w:cs="Arial"/>
        </w:rPr>
        <w:instrText xml:space="preserve"> ADDIN EN.CITE &lt;EndNote&gt;&lt;Cite&gt;&lt;Year&gt;1984&lt;/Year&gt;&lt;RecNum&gt;118&lt;/RecNum&gt;&lt;DisplayText&gt;(160)&lt;/DisplayText&gt;&lt;record&gt;&lt;rec-number&gt;118&lt;/rec-number&gt;&lt;foreign-keys&gt;&lt;key app="EN" db-id="pxe9wwewy9awxtepvf6vdt9iwxtex2rsrfwd" timestamp="0"&gt;118&lt;/key&gt;&lt;/foreign-keys&gt;&lt;ref-type name="Journal Article"&gt;17&lt;/ref-type&gt;&lt;contributors&gt;&lt;/contributors&gt;&lt;titles&gt;&lt;title&gt;The Lipid Research Clinics Coronary Primary Prevention Trial results. II. The relationship of reduction in incidence of coronary heart disease to cholesterol lowering&lt;/title&gt;&lt;secondary-title&gt;JAMA&lt;/secondary-title&gt;&lt;alt-title&gt;Jama&lt;/alt-title&gt;&lt;/titles&gt;&lt;periodical&gt;&lt;full-title&gt;JAMA&lt;/full-title&gt;&lt;/periodical&gt;&lt;alt-periodical&gt;&lt;full-title&gt;JAMA&lt;/full-title&gt;&lt;/alt-periodical&gt;&lt;pages&gt;365-74&lt;/pages&gt;&lt;volume&gt;251&lt;/volume&gt;&lt;number&gt;3&lt;/number&gt;&lt;keywords&gt;&lt;keyword&gt;Cholesterol/*blood&lt;/keyword&gt;&lt;keyword&gt;Cholesterol, HDL&lt;/keyword&gt;&lt;keyword&gt;Cholesterol, LDL&lt;/keyword&gt;&lt;keyword&gt;Cholestyramine Resin/*therapeutic use&lt;/keyword&gt;&lt;keyword&gt;Clinical Trials as Topic&lt;/keyword&gt;&lt;keyword&gt;Coronary Disease/blood/epidemiology/*prevention &amp;amp; control&lt;/keyword&gt;&lt;keyword&gt;Dose-Response Relationship, Drug&lt;/keyword&gt;&lt;keyword&gt;Double-Blind Method&lt;/keyword&gt;&lt;keyword&gt;Humans&lt;/keyword&gt;&lt;keyword&gt;Hypercholesterolemia/drug therapy&lt;/keyword&gt;&lt;keyword&gt;Lipoproteins, HDL/blood&lt;/keyword&gt;&lt;keyword&gt;Lipoproteins, LDL/blood&lt;/keyword&gt;&lt;keyword&gt;Male&lt;/keyword&gt;&lt;/keywords&gt;&lt;dates&gt;&lt;year&gt;1984&lt;/year&gt;&lt;pub-dates&gt;&lt;date&gt;Jan 20&lt;/date&gt;&lt;/pub-dates&gt;&lt;/dates&gt;&lt;isbn&gt;0098-7484 (Print)&amp;#xD;0098-7484 (Linking)&lt;/isbn&gt;&lt;accession-num&gt;6361300&lt;/accession-num&gt;&lt;urls&gt;&lt;related-urls&gt;&lt;url&gt;http://www.ncbi.nlm.nih.gov/pubmed/6361300&lt;/url&gt;&lt;/related-urls&gt;&lt;/urls&gt;&lt;/record&gt;&lt;/Cite&gt;&lt;/EndNote&gt;</w:instrText>
      </w:r>
      <w:r w:rsidR="00E565B9" w:rsidRPr="00B11F35">
        <w:rPr>
          <w:rFonts w:ascii="Arial" w:hAnsi="Arial" w:cs="Arial"/>
        </w:rPr>
        <w:fldChar w:fldCharType="separate"/>
      </w:r>
      <w:r w:rsidR="004878ED">
        <w:rPr>
          <w:rFonts w:ascii="Arial" w:hAnsi="Arial" w:cs="Arial"/>
          <w:noProof/>
        </w:rPr>
        <w:t>(</w:t>
      </w:r>
      <w:hyperlink w:anchor="_ENREF_160" w:tooltip=", 1984 #118" w:history="1">
        <w:r w:rsidR="00F55357">
          <w:rPr>
            <w:rFonts w:ascii="Arial" w:hAnsi="Arial" w:cs="Arial"/>
            <w:noProof/>
          </w:rPr>
          <w:t>160</w:t>
        </w:r>
      </w:hyperlink>
      <w:r w:rsidR="004878ED">
        <w:rPr>
          <w:rFonts w:ascii="Arial" w:hAnsi="Arial" w:cs="Arial"/>
          <w:noProof/>
        </w:rPr>
        <w:t>)</w:t>
      </w:r>
      <w:r w:rsidR="00E565B9" w:rsidRPr="00B11F35">
        <w:rPr>
          <w:rFonts w:ascii="Arial" w:hAnsi="Arial" w:cs="Arial"/>
        </w:rPr>
        <w:fldChar w:fldCharType="end"/>
      </w:r>
      <w:r w:rsidR="006A5045" w:rsidRPr="00B11F35">
        <w:rPr>
          <w:rFonts w:ascii="Arial" w:hAnsi="Arial" w:cs="Arial"/>
        </w:rPr>
        <w:t>. Of note</w:t>
      </w:r>
      <w:r w:rsidR="0031267A" w:rsidRPr="00B11F35">
        <w:rPr>
          <w:rFonts w:ascii="Arial" w:hAnsi="Arial" w:cs="Arial"/>
        </w:rPr>
        <w:t>,</w:t>
      </w:r>
      <w:r w:rsidR="006A5045" w:rsidRPr="00B11F35">
        <w:rPr>
          <w:rFonts w:ascii="Arial" w:hAnsi="Arial" w:cs="Arial"/>
        </w:rPr>
        <w:t xml:space="preserve"> compliance with cholestyramine 24 grams per day was limited with many patients taking much less than the prescribed doses. </w:t>
      </w:r>
      <w:r w:rsidR="001B69BD" w:rsidRPr="00B11F35">
        <w:rPr>
          <w:rFonts w:ascii="Arial" w:hAnsi="Arial" w:cs="Arial"/>
        </w:rPr>
        <w:t xml:space="preserve">These results indicate that lowering </w:t>
      </w:r>
      <w:r w:rsidR="00EF3007" w:rsidRPr="00B11F35">
        <w:rPr>
          <w:rFonts w:ascii="Arial" w:hAnsi="Arial" w:cs="Arial"/>
        </w:rPr>
        <w:t>LDL-C</w:t>
      </w:r>
      <w:r w:rsidR="001B69BD" w:rsidRPr="00B11F35">
        <w:rPr>
          <w:rFonts w:ascii="Arial" w:hAnsi="Arial" w:cs="Arial"/>
        </w:rPr>
        <w:t xml:space="preserve"> with </w:t>
      </w:r>
      <w:r w:rsidR="00EF634D" w:rsidRPr="00B11F35">
        <w:rPr>
          <w:rFonts w:ascii="Arial" w:hAnsi="Arial" w:cs="Arial"/>
        </w:rPr>
        <w:t>bile acid sequestrant</w:t>
      </w:r>
      <w:r w:rsidR="001B69BD" w:rsidRPr="00B11F35">
        <w:rPr>
          <w:rFonts w:ascii="Arial" w:hAnsi="Arial" w:cs="Arial"/>
        </w:rPr>
        <w:t xml:space="preserve"> </w:t>
      </w:r>
      <w:r w:rsidR="0031267A" w:rsidRPr="00B11F35">
        <w:rPr>
          <w:rFonts w:ascii="Arial" w:hAnsi="Arial" w:cs="Arial"/>
        </w:rPr>
        <w:t xml:space="preserve">monotherapy </w:t>
      </w:r>
      <w:r w:rsidR="001B69BD" w:rsidRPr="00B11F35">
        <w:rPr>
          <w:rFonts w:ascii="Arial" w:hAnsi="Arial" w:cs="Arial"/>
        </w:rPr>
        <w:t>reduce</w:t>
      </w:r>
      <w:r w:rsidR="000D0A3A">
        <w:rPr>
          <w:rFonts w:ascii="Arial" w:hAnsi="Arial" w:cs="Arial"/>
        </w:rPr>
        <w:t>s</w:t>
      </w:r>
      <w:r w:rsidR="001B69BD" w:rsidRPr="00B11F35">
        <w:rPr>
          <w:rFonts w:ascii="Arial" w:hAnsi="Arial" w:cs="Arial"/>
        </w:rPr>
        <w:t xml:space="preserve"> cardiovascular disease.</w:t>
      </w:r>
    </w:p>
    <w:p w14:paraId="20893FE6" w14:textId="77777777" w:rsidR="006A5045" w:rsidRPr="00B11F35" w:rsidRDefault="006A5045" w:rsidP="00B11F35">
      <w:pPr>
        <w:spacing w:after="0"/>
        <w:rPr>
          <w:rFonts w:ascii="Arial" w:hAnsi="Arial" w:cs="Arial"/>
        </w:rPr>
      </w:pPr>
    </w:p>
    <w:p w14:paraId="20893FE7" w14:textId="6A9224B6" w:rsidR="006A5045" w:rsidRPr="00B11F35" w:rsidRDefault="006A5045" w:rsidP="00B11F35">
      <w:pPr>
        <w:spacing w:after="0"/>
        <w:rPr>
          <w:rFonts w:ascii="Arial" w:hAnsi="Arial" w:cs="Arial"/>
        </w:rPr>
      </w:pPr>
      <w:r w:rsidRPr="00B11F35">
        <w:rPr>
          <w:rFonts w:ascii="Arial" w:hAnsi="Arial" w:cs="Arial"/>
        </w:rPr>
        <w:t>In addition to the L</w:t>
      </w:r>
      <w:r w:rsidR="00687126" w:rsidRPr="00B11F35">
        <w:rPr>
          <w:rFonts w:ascii="Arial" w:hAnsi="Arial" w:cs="Arial"/>
        </w:rPr>
        <w:t xml:space="preserve">RC-CPPT </w:t>
      </w:r>
      <w:r w:rsidR="0031267A" w:rsidRPr="00B11F35">
        <w:rPr>
          <w:rFonts w:ascii="Arial" w:hAnsi="Arial" w:cs="Arial"/>
        </w:rPr>
        <w:t xml:space="preserve">clinical </w:t>
      </w:r>
      <w:r w:rsidR="00687126" w:rsidRPr="00B11F35">
        <w:rPr>
          <w:rFonts w:ascii="Arial" w:hAnsi="Arial" w:cs="Arial"/>
        </w:rPr>
        <w:t xml:space="preserve">outcome study, </w:t>
      </w:r>
      <w:r w:rsidR="0031267A" w:rsidRPr="00B11F35">
        <w:rPr>
          <w:rFonts w:ascii="Arial" w:hAnsi="Arial" w:cs="Arial"/>
        </w:rPr>
        <w:t>two</w:t>
      </w:r>
      <w:r w:rsidRPr="00B11F35">
        <w:rPr>
          <w:rFonts w:ascii="Arial" w:hAnsi="Arial" w:cs="Arial"/>
        </w:rPr>
        <w:t xml:space="preserve"> studies have examined the effect of cholestyramine </w:t>
      </w:r>
      <w:r w:rsidR="0031267A" w:rsidRPr="00B11F35">
        <w:rPr>
          <w:rFonts w:ascii="Arial" w:hAnsi="Arial" w:cs="Arial"/>
        </w:rPr>
        <w:t xml:space="preserve">monotherapy </w:t>
      </w:r>
      <w:r w:rsidRPr="00B11F35">
        <w:rPr>
          <w:rFonts w:ascii="Arial" w:hAnsi="Arial" w:cs="Arial"/>
        </w:rPr>
        <w:t xml:space="preserve">on angiographic changes in the coronary arteries. </w:t>
      </w:r>
      <w:r w:rsidR="00557F3F" w:rsidRPr="00B11F35">
        <w:rPr>
          <w:rFonts w:ascii="Arial" w:hAnsi="Arial" w:cs="Arial"/>
        </w:rPr>
        <w:t>The</w:t>
      </w:r>
      <w:r w:rsidRPr="00B11F35">
        <w:rPr>
          <w:rFonts w:ascii="Arial" w:hAnsi="Arial" w:cs="Arial"/>
        </w:rPr>
        <w:t xml:space="preserve"> National Heart, Lung, and Blood Institute Type II Coronary Intervention </w:t>
      </w:r>
      <w:r w:rsidR="00687126" w:rsidRPr="00B11F35">
        <w:rPr>
          <w:rFonts w:ascii="Arial" w:hAnsi="Arial" w:cs="Arial"/>
        </w:rPr>
        <w:t>S</w:t>
      </w:r>
      <w:r w:rsidRPr="00B11F35">
        <w:rPr>
          <w:rFonts w:ascii="Arial" w:hAnsi="Arial" w:cs="Arial"/>
        </w:rPr>
        <w:t>tudy and the St Thomas Atherosclerosis Regression Study</w:t>
      </w:r>
      <w:r w:rsidR="00687126" w:rsidRPr="00B11F35">
        <w:rPr>
          <w:rFonts w:ascii="Arial" w:hAnsi="Arial" w:cs="Arial"/>
        </w:rPr>
        <w:t xml:space="preserve"> </w:t>
      </w:r>
      <w:r w:rsidRPr="00B11F35">
        <w:rPr>
          <w:rFonts w:ascii="Arial" w:hAnsi="Arial" w:cs="Arial"/>
        </w:rPr>
        <w:t>reported that cholestyramine decreased the progression of atherosclerosis</w:t>
      </w:r>
      <w:r w:rsidR="00E565B9" w:rsidRPr="00B11F35">
        <w:rPr>
          <w:rFonts w:ascii="Arial" w:hAnsi="Arial" w:cs="Arial"/>
        </w:rPr>
        <w:t xml:space="preserve"> </w:t>
      </w:r>
      <w:r w:rsidR="005942B7" w:rsidRPr="00B11F35">
        <w:rPr>
          <w:rFonts w:ascii="Arial" w:hAnsi="Arial" w:cs="Arial"/>
        </w:rPr>
        <w:fldChar w:fldCharType="begin">
          <w:fldData xml:space="preserve">PEVuZE5vdGU+PENpdGU+PEF1dGhvcj5MZXZ5PC9BdXRob3I+PFllYXI+MTk4NDwvWWVhcj48UmVj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dC1wZXJpb2RpY2FsPjxwYWdlcz4zMjUtMzc8L3BhZ2VzPjx2b2x1bWU+Njk8L3ZvbHVtZT48bnVt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PEVuZE5vdGU+PENpdGU+PEF1dGhvcj5MZXZ5PC9BdXRob3I+PFllYXI+MTk4NDwvWWVhcj48UmVj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dC1wZXJpb2RpY2FsPjxwYWdlcz4zMjUtMzc8L3BhZ2VzPjx2b2x1bWU+Njk8L3ZvbHVtZT48bnVt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5942B7" w:rsidRPr="00B11F35">
        <w:rPr>
          <w:rFonts w:ascii="Arial" w:hAnsi="Arial" w:cs="Arial"/>
        </w:rPr>
      </w:r>
      <w:r w:rsidR="005942B7" w:rsidRPr="00B11F35">
        <w:rPr>
          <w:rFonts w:ascii="Arial" w:hAnsi="Arial" w:cs="Arial"/>
        </w:rPr>
        <w:fldChar w:fldCharType="separate"/>
      </w:r>
      <w:r w:rsidR="004878ED">
        <w:rPr>
          <w:rFonts w:ascii="Arial" w:hAnsi="Arial" w:cs="Arial"/>
          <w:noProof/>
        </w:rPr>
        <w:t>(</w:t>
      </w:r>
      <w:hyperlink w:anchor="_ENREF_161" w:tooltip="Levy, 1984 #119" w:history="1">
        <w:r w:rsidR="00F55357">
          <w:rPr>
            <w:rFonts w:ascii="Arial" w:hAnsi="Arial" w:cs="Arial"/>
            <w:noProof/>
          </w:rPr>
          <w:t>161</w:t>
        </w:r>
      </w:hyperlink>
      <w:r w:rsidR="004878ED">
        <w:rPr>
          <w:rFonts w:ascii="Arial" w:hAnsi="Arial" w:cs="Arial"/>
          <w:noProof/>
        </w:rPr>
        <w:t>,</w:t>
      </w:r>
      <w:hyperlink w:anchor="_ENREF_162" w:tooltip="Watts, 1992 #120" w:history="1">
        <w:r w:rsidR="00F55357">
          <w:rPr>
            <w:rFonts w:ascii="Arial" w:hAnsi="Arial" w:cs="Arial"/>
            <w:noProof/>
          </w:rPr>
          <w:t>162</w:t>
        </w:r>
      </w:hyperlink>
      <w:r w:rsidR="004878ED">
        <w:rPr>
          <w:rFonts w:ascii="Arial" w:hAnsi="Arial" w:cs="Arial"/>
          <w:noProof/>
        </w:rPr>
        <w:t>)</w:t>
      </w:r>
      <w:r w:rsidR="005942B7" w:rsidRPr="00B11F35">
        <w:rPr>
          <w:rFonts w:ascii="Arial" w:hAnsi="Arial" w:cs="Arial"/>
        </w:rPr>
        <w:fldChar w:fldCharType="end"/>
      </w:r>
      <w:r w:rsidR="00687126" w:rsidRPr="00B11F35">
        <w:rPr>
          <w:rFonts w:ascii="Arial" w:hAnsi="Arial" w:cs="Arial"/>
        </w:rPr>
        <w:t xml:space="preserve">. There are a number of studies that have employed bile acid sequestrants in combination with other drugs and have shown a reduction in </w:t>
      </w:r>
      <w:r w:rsidR="0031267A" w:rsidRPr="00B11F35">
        <w:rPr>
          <w:rFonts w:ascii="Arial" w:hAnsi="Arial" w:cs="Arial"/>
        </w:rPr>
        <w:t xml:space="preserve">the </w:t>
      </w:r>
      <w:r w:rsidR="00687126" w:rsidRPr="00B11F35">
        <w:rPr>
          <w:rFonts w:ascii="Arial" w:hAnsi="Arial" w:cs="Arial"/>
        </w:rPr>
        <w:t xml:space="preserve">progression of atherosclerosis or </w:t>
      </w:r>
      <w:r w:rsidR="0031267A" w:rsidRPr="00B11F35">
        <w:rPr>
          <w:rFonts w:ascii="Arial" w:hAnsi="Arial" w:cs="Arial"/>
        </w:rPr>
        <w:t xml:space="preserve">an </w:t>
      </w:r>
      <w:r w:rsidR="00687126" w:rsidRPr="00B11F35">
        <w:rPr>
          <w:rFonts w:ascii="Arial" w:hAnsi="Arial" w:cs="Arial"/>
        </w:rPr>
        <w:t>increase</w:t>
      </w:r>
      <w:r w:rsidR="0031267A" w:rsidRPr="00B11F35">
        <w:rPr>
          <w:rFonts w:ascii="Arial" w:hAnsi="Arial" w:cs="Arial"/>
        </w:rPr>
        <w:t xml:space="preserve"> in the </w:t>
      </w:r>
      <w:r w:rsidR="00687126" w:rsidRPr="00B11F35">
        <w:rPr>
          <w:rFonts w:ascii="Arial" w:hAnsi="Arial" w:cs="Arial"/>
        </w:rPr>
        <w:t>regression of atherosclerosis but given the use of multiple drugs it is difficult to attribute the beneficial effects to the bile acid sequestrants</w:t>
      </w:r>
      <w:r w:rsidR="005942B7" w:rsidRPr="00B11F35">
        <w:rPr>
          <w:rFonts w:ascii="Arial" w:hAnsi="Arial" w:cs="Arial"/>
        </w:rPr>
        <w:t xml:space="preserve"> </w:t>
      </w:r>
      <w:r w:rsidR="00664E5F" w:rsidRPr="00B11F35">
        <w:rPr>
          <w:rFonts w:ascii="Arial" w:hAnsi="Arial" w:cs="Arial"/>
        </w:rPr>
        <w:fldChar w:fldCharType="begin">
          <w:fldData xml:space="preserve">PEVuZE5vdGU+PENpdGU+PEF1dGhvcj5CbGFua2VuaG9ybjwvQXV0aG9yPjxZZWFyPjE5ODc8L1ll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PEVuZE5vdGU+PENpdGU+PEF1dGhvcj5CbGFua2VuaG9ybjwvQXV0aG9yPjxZZWFyPjE5ODc8L1ll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64E5F" w:rsidRPr="00B11F35">
        <w:rPr>
          <w:rFonts w:ascii="Arial" w:hAnsi="Arial" w:cs="Arial"/>
        </w:rPr>
      </w:r>
      <w:r w:rsidR="00664E5F" w:rsidRPr="00B11F35">
        <w:rPr>
          <w:rFonts w:ascii="Arial" w:hAnsi="Arial" w:cs="Arial"/>
        </w:rPr>
        <w:fldChar w:fldCharType="separate"/>
      </w:r>
      <w:r w:rsidR="004878ED">
        <w:rPr>
          <w:rFonts w:ascii="Arial" w:hAnsi="Arial" w:cs="Arial"/>
          <w:noProof/>
        </w:rPr>
        <w:t>(</w:t>
      </w:r>
      <w:hyperlink w:anchor="_ENREF_163" w:tooltip="Blankenhorn, 1987 #121" w:history="1">
        <w:r w:rsidR="00F55357">
          <w:rPr>
            <w:rFonts w:ascii="Arial" w:hAnsi="Arial" w:cs="Arial"/>
            <w:noProof/>
          </w:rPr>
          <w:t>163-165</w:t>
        </w:r>
      </w:hyperlink>
      <w:r w:rsidR="004878ED">
        <w:rPr>
          <w:rFonts w:ascii="Arial" w:hAnsi="Arial" w:cs="Arial"/>
          <w:noProof/>
        </w:rPr>
        <w:t>)</w:t>
      </w:r>
      <w:r w:rsidR="00664E5F" w:rsidRPr="00B11F35">
        <w:rPr>
          <w:rFonts w:ascii="Arial" w:hAnsi="Arial" w:cs="Arial"/>
        </w:rPr>
        <w:fldChar w:fldCharType="end"/>
      </w:r>
      <w:r w:rsidR="00687126" w:rsidRPr="00B11F35">
        <w:rPr>
          <w:rFonts w:ascii="Arial" w:hAnsi="Arial" w:cs="Arial"/>
        </w:rPr>
        <w:t>.</w:t>
      </w:r>
      <w:r w:rsidR="0031267A" w:rsidRPr="00B11F35">
        <w:rPr>
          <w:rFonts w:ascii="Arial" w:hAnsi="Arial" w:cs="Arial"/>
        </w:rPr>
        <w:t xml:space="preserve"> Unfortunately</w:t>
      </w:r>
      <w:r w:rsidR="00BA7C9C" w:rsidRPr="00B11F35">
        <w:rPr>
          <w:rFonts w:ascii="Arial" w:hAnsi="Arial" w:cs="Arial"/>
        </w:rPr>
        <w:t>,</w:t>
      </w:r>
      <w:r w:rsidR="0031267A" w:rsidRPr="00B11F35">
        <w:rPr>
          <w:rFonts w:ascii="Arial" w:hAnsi="Arial" w:cs="Arial"/>
        </w:rPr>
        <w:t xml:space="preserve"> there are no clinical outcome studies comparing statins alone vs. statins plus bile acid sequestrants.</w:t>
      </w:r>
    </w:p>
    <w:p w14:paraId="20893FE8" w14:textId="77777777" w:rsidR="006A5045" w:rsidRPr="00B11F35" w:rsidRDefault="006A5045" w:rsidP="00B11F35">
      <w:pPr>
        <w:spacing w:after="0"/>
        <w:rPr>
          <w:rFonts w:ascii="Arial" w:hAnsi="Arial" w:cs="Arial"/>
        </w:rPr>
      </w:pPr>
    </w:p>
    <w:p w14:paraId="20893FE9" w14:textId="77777777" w:rsidR="006A5045" w:rsidRPr="00B11F35" w:rsidRDefault="00AC5F2A" w:rsidP="00B11F35">
      <w:pPr>
        <w:spacing w:after="0"/>
        <w:rPr>
          <w:rFonts w:ascii="Arial" w:hAnsi="Arial" w:cs="Arial"/>
          <w:b/>
          <w:color w:val="92D050"/>
        </w:rPr>
      </w:pPr>
      <w:r w:rsidRPr="00B11F35">
        <w:rPr>
          <w:rFonts w:ascii="Arial" w:hAnsi="Arial" w:cs="Arial"/>
          <w:b/>
          <w:color w:val="92D050"/>
        </w:rPr>
        <w:t>Side Effects</w:t>
      </w:r>
    </w:p>
    <w:p w14:paraId="20893FEA" w14:textId="77777777" w:rsidR="002E555A" w:rsidRPr="00B11F35" w:rsidRDefault="002E555A" w:rsidP="00B11F35">
      <w:pPr>
        <w:spacing w:after="0"/>
        <w:rPr>
          <w:rFonts w:ascii="Arial" w:hAnsi="Arial" w:cs="Arial"/>
          <w:b/>
        </w:rPr>
      </w:pPr>
    </w:p>
    <w:p w14:paraId="20893FEB" w14:textId="1FE50946" w:rsidR="002E555A" w:rsidRPr="00B11F35" w:rsidRDefault="00C01E3E" w:rsidP="00B11F35">
      <w:pPr>
        <w:spacing w:after="0"/>
        <w:rPr>
          <w:rFonts w:ascii="Arial" w:hAnsi="Arial" w:cs="Arial"/>
        </w:rPr>
      </w:pPr>
      <w:r w:rsidRPr="00B11F35">
        <w:rPr>
          <w:rFonts w:ascii="Arial" w:hAnsi="Arial" w:cs="Arial"/>
        </w:rPr>
        <w:t xml:space="preserve">Bile acid sequestrants do not have major </w:t>
      </w:r>
      <w:r w:rsidR="003C7021" w:rsidRPr="00B11F35">
        <w:rPr>
          <w:rFonts w:ascii="Arial" w:hAnsi="Arial" w:cs="Arial"/>
        </w:rPr>
        <w:t xml:space="preserve">systemic </w:t>
      </w:r>
      <w:r w:rsidRPr="00B11F35">
        <w:rPr>
          <w:rFonts w:ascii="Arial" w:hAnsi="Arial" w:cs="Arial"/>
        </w:rPr>
        <w:t xml:space="preserve">side effects as they are not absorbed and remain in the intestinal tract. However, they do cause </w:t>
      </w:r>
      <w:r w:rsidR="005D6F18" w:rsidRPr="00B11F35">
        <w:rPr>
          <w:rFonts w:ascii="Arial" w:hAnsi="Arial" w:cs="Arial"/>
        </w:rPr>
        <w:t>gastrointestinal (</w:t>
      </w:r>
      <w:r w:rsidRPr="00B11F35">
        <w:rPr>
          <w:rFonts w:ascii="Arial" w:hAnsi="Arial" w:cs="Arial"/>
        </w:rPr>
        <w:t>GI</w:t>
      </w:r>
      <w:r w:rsidR="005D6F18" w:rsidRPr="00B11F35">
        <w:rPr>
          <w:rFonts w:ascii="Arial" w:hAnsi="Arial" w:cs="Arial"/>
        </w:rPr>
        <w:t>)</w:t>
      </w:r>
      <w:r w:rsidRPr="00B11F35">
        <w:rPr>
          <w:rFonts w:ascii="Arial" w:hAnsi="Arial" w:cs="Arial"/>
        </w:rPr>
        <w:t xml:space="preserve"> side effects</w:t>
      </w:r>
      <w:r w:rsidR="00664E5F" w:rsidRPr="00B11F35">
        <w:rPr>
          <w:rFonts w:ascii="Arial" w:hAnsi="Arial" w:cs="Arial"/>
        </w:rPr>
        <w:t xml:space="preserve"> </w:t>
      </w:r>
      <w:r w:rsidR="00664E5F" w:rsidRPr="00B11F35">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PEVuZE5vdGU+PENpdGU+PEF1dGhvcj5BbGRyaWRnZTwvQXV0aG9yPjxZZWFyPjIwMDE8L1llYXI+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64E5F" w:rsidRPr="00B11F35">
        <w:rPr>
          <w:rFonts w:ascii="Arial" w:hAnsi="Arial" w:cs="Arial"/>
        </w:rPr>
      </w:r>
      <w:r w:rsidR="00664E5F" w:rsidRPr="00B11F35">
        <w:rPr>
          <w:rFonts w:ascii="Arial" w:hAnsi="Arial" w:cs="Arial"/>
        </w:rPr>
        <w:fldChar w:fldCharType="separate"/>
      </w:r>
      <w:r w:rsidR="004878ED">
        <w:rPr>
          <w:rFonts w:ascii="Arial" w:hAnsi="Arial" w:cs="Arial"/>
          <w:noProof/>
        </w:rPr>
        <w:t>(</w:t>
      </w:r>
      <w:hyperlink w:anchor="_ENREF_144" w:tooltip="Aldridge, 2001 #103" w:history="1">
        <w:r w:rsidR="00F55357">
          <w:rPr>
            <w:rFonts w:ascii="Arial" w:hAnsi="Arial" w:cs="Arial"/>
            <w:noProof/>
          </w:rPr>
          <w:t>144-146</w:t>
        </w:r>
      </w:hyperlink>
      <w:r w:rsidR="004878ED">
        <w:rPr>
          <w:rFonts w:ascii="Arial" w:hAnsi="Arial" w:cs="Arial"/>
          <w:noProof/>
        </w:rPr>
        <w:t>)</w:t>
      </w:r>
      <w:r w:rsidR="00664E5F" w:rsidRPr="00B11F35">
        <w:rPr>
          <w:rFonts w:ascii="Arial" w:hAnsi="Arial" w:cs="Arial"/>
        </w:rPr>
        <w:fldChar w:fldCharType="end"/>
      </w:r>
      <w:r w:rsidRPr="00B11F35">
        <w:rPr>
          <w:rFonts w:ascii="Arial" w:hAnsi="Arial" w:cs="Arial"/>
        </w:rPr>
        <w:t>. Constipation is a very common side effect and can be severe. In addition, patients will often complain of bloating, abdominal discomfort, and aggravation of hemorrhoids. Because of GI distress</w:t>
      </w:r>
      <w:r w:rsidR="005D6F18" w:rsidRPr="00B11F35">
        <w:rPr>
          <w:rFonts w:ascii="Arial" w:hAnsi="Arial" w:cs="Arial"/>
        </w:rPr>
        <w:t>,</w:t>
      </w:r>
      <w:r w:rsidRPr="00B11F35">
        <w:rPr>
          <w:rFonts w:ascii="Arial" w:hAnsi="Arial" w:cs="Arial"/>
        </w:rPr>
        <w:t xml:space="preserve"> a significant number of patients will discontinue therapy with bile acid sequestrants. These GI side effects are much more common with cholestyramine and colestipol compared to </w:t>
      </w:r>
      <w:proofErr w:type="spellStart"/>
      <w:r w:rsidRPr="00B11F35">
        <w:rPr>
          <w:rFonts w:ascii="Arial" w:hAnsi="Arial" w:cs="Arial"/>
        </w:rPr>
        <w:t>colesevelam</w:t>
      </w:r>
      <w:proofErr w:type="spellEnd"/>
      <w:r w:rsidRPr="00B11F35">
        <w:rPr>
          <w:rFonts w:ascii="Arial" w:hAnsi="Arial" w:cs="Arial"/>
        </w:rPr>
        <w:t>, which is much better tolerated. One can reduce or ameliorate these GI side effects by increasing hydration, adding fiber to the diet</w:t>
      </w:r>
      <w:r w:rsidR="005F15CB" w:rsidRPr="00B11F35">
        <w:rPr>
          <w:rFonts w:ascii="Arial" w:hAnsi="Arial" w:cs="Arial"/>
        </w:rPr>
        <w:t xml:space="preserve"> (psyllium)</w:t>
      </w:r>
      <w:r w:rsidRPr="00B11F35">
        <w:rPr>
          <w:rFonts w:ascii="Arial" w:hAnsi="Arial" w:cs="Arial"/>
        </w:rPr>
        <w:t>, and using stool softeners.</w:t>
      </w:r>
      <w:r w:rsidR="005F15CB" w:rsidRPr="00B11F35">
        <w:rPr>
          <w:rFonts w:ascii="Arial" w:hAnsi="Arial" w:cs="Arial"/>
        </w:rPr>
        <w:t xml:space="preserve"> Notably</w:t>
      </w:r>
      <w:r w:rsidR="005D6F18" w:rsidRPr="00B11F35">
        <w:rPr>
          <w:rFonts w:ascii="Arial" w:hAnsi="Arial" w:cs="Arial"/>
        </w:rPr>
        <w:t>,</w:t>
      </w:r>
      <w:r w:rsidR="005F15CB" w:rsidRPr="00B11F35">
        <w:rPr>
          <w:rFonts w:ascii="Arial" w:hAnsi="Arial" w:cs="Arial"/>
        </w:rPr>
        <w:t xml:space="preserve"> bile acid sequestrants do not cause liver or muscle problems.</w:t>
      </w:r>
    </w:p>
    <w:p w14:paraId="20893FEC" w14:textId="77777777" w:rsidR="000923E2" w:rsidRPr="00B11F35" w:rsidRDefault="000923E2" w:rsidP="00B11F35">
      <w:pPr>
        <w:spacing w:after="0"/>
        <w:rPr>
          <w:rFonts w:ascii="Arial" w:hAnsi="Arial" w:cs="Arial"/>
        </w:rPr>
      </w:pPr>
    </w:p>
    <w:p w14:paraId="20893FED" w14:textId="79E12F53" w:rsidR="005F15CB" w:rsidRPr="00B11F35" w:rsidRDefault="000923E2" w:rsidP="00B11F35">
      <w:pPr>
        <w:spacing w:after="0"/>
        <w:rPr>
          <w:rFonts w:ascii="Arial" w:hAnsi="Arial" w:cs="Arial"/>
        </w:rPr>
      </w:pPr>
      <w:r w:rsidRPr="00B11F35">
        <w:rPr>
          <w:rFonts w:ascii="Arial" w:hAnsi="Arial" w:cs="Arial"/>
        </w:rPr>
        <w:t xml:space="preserve">One should also be aware that bile acid sequestrants can be difficult for many patients to take. Colestipol and </w:t>
      </w:r>
      <w:proofErr w:type="spellStart"/>
      <w:r w:rsidRPr="00B11F35">
        <w:rPr>
          <w:rFonts w:ascii="Arial" w:hAnsi="Arial" w:cs="Arial"/>
        </w:rPr>
        <w:t>colesevelam</w:t>
      </w:r>
      <w:proofErr w:type="spellEnd"/>
      <w:r w:rsidRPr="00B11F35">
        <w:rPr>
          <w:rFonts w:ascii="Arial" w:hAnsi="Arial" w:cs="Arial"/>
        </w:rPr>
        <w:t xml:space="preserve"> pills are large and can be difficult for some patients to swallow. Additionally, patients need to take a large number of these pills (</w:t>
      </w:r>
      <w:proofErr w:type="spellStart"/>
      <w:r w:rsidRPr="00B11F35">
        <w:rPr>
          <w:rFonts w:ascii="Arial" w:hAnsi="Arial" w:cs="Arial"/>
        </w:rPr>
        <w:t>colesevelam</w:t>
      </w:r>
      <w:proofErr w:type="spellEnd"/>
      <w:r w:rsidRPr="00B11F35">
        <w:rPr>
          <w:rFonts w:ascii="Arial" w:hAnsi="Arial" w:cs="Arial"/>
        </w:rPr>
        <w:t>- 6 pills per day; colestipol- as many as 16 pills per day). The granular forms of cholestyramine and colestipol do not dissolve and a</w:t>
      </w:r>
      <w:r w:rsidR="005F15CB" w:rsidRPr="00B11F35">
        <w:rPr>
          <w:rFonts w:ascii="Arial" w:hAnsi="Arial" w:cs="Arial"/>
        </w:rPr>
        <w:t>re</w:t>
      </w:r>
      <w:r w:rsidRPr="00B11F35">
        <w:rPr>
          <w:rFonts w:ascii="Arial" w:hAnsi="Arial" w:cs="Arial"/>
        </w:rPr>
        <w:t xml:space="preserve"> ingested as a suspension in liquid. Many patients find mixing with water leads to a</w:t>
      </w:r>
      <w:r w:rsidR="005F15CB" w:rsidRPr="00B11F35">
        <w:rPr>
          <w:rFonts w:ascii="Arial" w:hAnsi="Arial" w:cs="Arial"/>
        </w:rPr>
        <w:t>n</w:t>
      </w:r>
      <w:r w:rsidRPr="00B11F35">
        <w:rPr>
          <w:rFonts w:ascii="Arial" w:hAnsi="Arial" w:cs="Arial"/>
        </w:rPr>
        <w:t xml:space="preserve"> </w:t>
      </w:r>
      <w:r w:rsidR="003C7021" w:rsidRPr="00B11F35">
        <w:rPr>
          <w:rFonts w:ascii="Arial" w:hAnsi="Arial" w:cs="Arial"/>
        </w:rPr>
        <w:t>un</w:t>
      </w:r>
      <w:r w:rsidR="005F15CB" w:rsidRPr="00B11F35">
        <w:rPr>
          <w:rFonts w:ascii="Arial" w:hAnsi="Arial" w:cs="Arial"/>
        </w:rPr>
        <w:t xml:space="preserve">palatable </w:t>
      </w:r>
      <w:r w:rsidR="00EF634D" w:rsidRPr="00B11F35">
        <w:rPr>
          <w:rFonts w:ascii="Arial" w:hAnsi="Arial" w:cs="Arial"/>
        </w:rPr>
        <w:t>mixture</w:t>
      </w:r>
      <w:r w:rsidR="005F15CB" w:rsidRPr="00B11F35">
        <w:rPr>
          <w:rFonts w:ascii="Arial" w:hAnsi="Arial" w:cs="Arial"/>
        </w:rPr>
        <w:t xml:space="preserve"> that is difficult to take. Sometimes mixing with fruit juice, apple sauce, mash potatoes, etc. make the mixture more palatable. The suspension form of </w:t>
      </w:r>
      <w:bookmarkStart w:id="4" w:name="_Hlk157196635"/>
      <w:proofErr w:type="spellStart"/>
      <w:r w:rsidR="005F15CB" w:rsidRPr="00B11F35">
        <w:rPr>
          <w:rFonts w:ascii="Arial" w:hAnsi="Arial" w:cs="Arial"/>
        </w:rPr>
        <w:t>colesevelam</w:t>
      </w:r>
      <w:bookmarkEnd w:id="4"/>
      <w:proofErr w:type="spellEnd"/>
      <w:r w:rsidR="005F15CB" w:rsidRPr="00B11F35">
        <w:rPr>
          <w:rFonts w:ascii="Arial" w:hAnsi="Arial" w:cs="Arial"/>
        </w:rPr>
        <w:t xml:space="preserve"> with either 1.875 or 3.75 grams is preferred by many patients. </w:t>
      </w:r>
    </w:p>
    <w:p w14:paraId="4EE18B72" w14:textId="3DAF7DD7" w:rsidR="00C9076C" w:rsidRPr="00B11F35" w:rsidRDefault="00C9076C" w:rsidP="00B11F35">
      <w:pPr>
        <w:spacing w:after="0"/>
        <w:rPr>
          <w:rFonts w:ascii="Arial" w:hAnsi="Arial" w:cs="Arial"/>
        </w:rPr>
      </w:pPr>
    </w:p>
    <w:p w14:paraId="107B6A63" w14:textId="52AACF0C" w:rsidR="00C9076C" w:rsidRPr="00B11F35" w:rsidRDefault="00C9076C" w:rsidP="00B11F35">
      <w:pPr>
        <w:spacing w:after="0"/>
        <w:rPr>
          <w:rFonts w:ascii="Arial" w:hAnsi="Arial" w:cs="Arial"/>
        </w:rPr>
      </w:pPr>
      <w:r w:rsidRPr="00B11F35">
        <w:rPr>
          <w:rFonts w:ascii="Arial" w:hAnsi="Arial" w:cs="Arial"/>
        </w:rPr>
        <w:t xml:space="preserve">As </w:t>
      </w:r>
      <w:r w:rsidR="0027351E" w:rsidRPr="00B11F35">
        <w:rPr>
          <w:rFonts w:ascii="Arial" w:hAnsi="Arial" w:cs="Arial"/>
        </w:rPr>
        <w:t>noted,</w:t>
      </w:r>
      <w:r w:rsidRPr="00B11F35">
        <w:rPr>
          <w:rFonts w:ascii="Arial" w:hAnsi="Arial" w:cs="Arial"/>
        </w:rPr>
        <w:t xml:space="preserve"> earlier bile acid sequestrants can increase triglyceride levels, particularly in patients with elevated baseline triglyceride levels. </w:t>
      </w:r>
    </w:p>
    <w:p w14:paraId="20893FEE" w14:textId="77777777" w:rsidR="005F15CB" w:rsidRPr="00B11F35" w:rsidRDefault="005F15CB" w:rsidP="00B11F35">
      <w:pPr>
        <w:spacing w:after="0"/>
        <w:rPr>
          <w:rFonts w:ascii="Arial" w:hAnsi="Arial" w:cs="Arial"/>
        </w:rPr>
      </w:pPr>
    </w:p>
    <w:p w14:paraId="20893FEF" w14:textId="77777777" w:rsidR="005F15CB" w:rsidRPr="00B11F35" w:rsidRDefault="005F15CB" w:rsidP="00B11F35">
      <w:pPr>
        <w:spacing w:after="0"/>
        <w:rPr>
          <w:rFonts w:ascii="Arial" w:hAnsi="Arial" w:cs="Arial"/>
          <w:b/>
          <w:color w:val="92D050"/>
        </w:rPr>
      </w:pPr>
      <w:r w:rsidRPr="00B11F35">
        <w:rPr>
          <w:rFonts w:ascii="Arial" w:hAnsi="Arial" w:cs="Arial"/>
          <w:b/>
          <w:color w:val="92D050"/>
        </w:rPr>
        <w:t xml:space="preserve">Contraindications </w:t>
      </w:r>
    </w:p>
    <w:p w14:paraId="20893FF0" w14:textId="77777777" w:rsidR="005F15CB" w:rsidRPr="00B11F35" w:rsidRDefault="005F15CB" w:rsidP="00B11F35">
      <w:pPr>
        <w:spacing w:after="0"/>
        <w:rPr>
          <w:rFonts w:ascii="Arial" w:hAnsi="Arial" w:cs="Arial"/>
          <w:b/>
        </w:rPr>
      </w:pPr>
    </w:p>
    <w:p w14:paraId="20893FF1" w14:textId="3648878D" w:rsidR="000923E2" w:rsidRPr="00B11F35" w:rsidRDefault="005F15CB" w:rsidP="00B11F35">
      <w:pPr>
        <w:spacing w:after="0"/>
        <w:rPr>
          <w:rFonts w:ascii="Arial" w:hAnsi="Arial" w:cs="Arial"/>
        </w:rPr>
      </w:pPr>
      <w:r w:rsidRPr="00B11F35">
        <w:rPr>
          <w:rFonts w:ascii="Arial" w:hAnsi="Arial" w:cs="Arial"/>
        </w:rPr>
        <w:t xml:space="preserve">Bile acid sequestrants usually </w:t>
      </w:r>
      <w:r w:rsidR="00EF634D" w:rsidRPr="00B11F35">
        <w:rPr>
          <w:rFonts w:ascii="Arial" w:hAnsi="Arial" w:cs="Arial"/>
        </w:rPr>
        <w:t xml:space="preserve">should </w:t>
      </w:r>
      <w:r w:rsidRPr="00B11F35">
        <w:rPr>
          <w:rFonts w:ascii="Arial" w:hAnsi="Arial" w:cs="Arial"/>
        </w:rPr>
        <w:t xml:space="preserve">be avoided in patients with pre-existing GI disorders. Bile acid sequestrants are contraindicated in patients with </w:t>
      </w:r>
      <w:r w:rsidR="001228F5" w:rsidRPr="00B11F35">
        <w:rPr>
          <w:rFonts w:ascii="Arial" w:hAnsi="Arial" w:cs="Arial"/>
        </w:rPr>
        <w:t>recent or repeated intestinal obstruction and patients with plasma triglyceride levels &gt; 400</w:t>
      </w:r>
      <w:r w:rsidR="006B113F">
        <w:rPr>
          <w:rFonts w:ascii="Arial" w:hAnsi="Arial" w:cs="Arial"/>
        </w:rPr>
        <w:t>mg/dL</w:t>
      </w:r>
      <w:r w:rsidR="001228F5" w:rsidRPr="00B11F35">
        <w:rPr>
          <w:rFonts w:ascii="Arial" w:hAnsi="Arial" w:cs="Arial"/>
        </w:rPr>
        <w:t>. In contradistinction from other lipid lowering drugs</w:t>
      </w:r>
      <w:r w:rsidR="005D6F18" w:rsidRPr="00B11F35">
        <w:rPr>
          <w:rFonts w:ascii="Arial" w:hAnsi="Arial" w:cs="Arial"/>
        </w:rPr>
        <w:t>,</w:t>
      </w:r>
      <w:r w:rsidR="001228F5" w:rsidRPr="00B11F35">
        <w:rPr>
          <w:rFonts w:ascii="Arial" w:hAnsi="Arial" w:cs="Arial"/>
        </w:rPr>
        <w:t xml:space="preserve"> bile acid sequestrants are not contraindicated during pregnancy or lactation</w:t>
      </w:r>
      <w:r w:rsidR="00664E5F" w:rsidRPr="00B11F35">
        <w:rPr>
          <w:rFonts w:ascii="Arial" w:hAnsi="Arial" w:cs="Arial"/>
        </w:rPr>
        <w:t xml:space="preserve"> (category B) </w:t>
      </w:r>
      <w:r w:rsidR="00664E5F" w:rsidRPr="00B11F35">
        <w:rPr>
          <w:rFonts w:ascii="Arial" w:hAnsi="Arial" w:cs="Arial"/>
        </w:rPr>
        <w:fldChar w:fldCharType="begin"/>
      </w:r>
      <w:r w:rsidR="004878ED">
        <w:rPr>
          <w:rFonts w:ascii="Arial" w:hAnsi="Arial" w:cs="Arial"/>
        </w:rPr>
        <w:instrText xml:space="preserve"> ADDIN EN.CITE &lt;EndNote&gt;&lt;Cite&gt;&lt;Author&gt;Ito&lt;/Author&gt;&lt;Year&gt;2011&lt;/Year&gt;&lt;RecNum&gt;124&lt;/RecNum&gt;&lt;DisplayText&gt;(166)&lt;/DisplayText&gt;&lt;record&gt;&lt;rec-number&gt;124&lt;/rec-number&gt;&lt;foreign-keys&gt;&lt;key app="EN" db-id="pxe9wwewy9awxtepvf6vdt9iwxtex2rsrfwd" timestamp="0"&gt;124&lt;/key&gt;&lt;/foreign-keys&gt;&lt;ref-type name="Journal Article"&gt;17&lt;/ref-type&gt;&lt;contributors&gt;&lt;authors&gt;&lt;author&gt;Ito, M. K.&lt;/author&gt;&lt;author&gt;McGowan, M. P.&lt;/author&gt;&lt;author&gt;Moriarty, P. M.&lt;/author&gt;&lt;author&gt;National Lipid Association Expert Panel on Familial, Hypercholesterolemia&lt;/author&gt;&lt;/authors&gt;&lt;/contributors&gt;&lt;auth-address&gt;Oregon State University/Oregon Health &amp;amp; Science University, College of Pharmacy Portland Campus at OHSU, Portland, OR, USA. itom@ohsu.edu&lt;/auth-address&gt;&lt;titles&gt;&lt;title&gt;Management of familial hypercholesterolemias in adult patients: recommendations from the National Lipid Association Expert Panel on Familial Hypercholesterolemia&lt;/title&gt;&lt;secondary-title&gt;J Clin Lipidol&lt;/secondary-title&gt;&lt;alt-title&gt;Journal of clinical lipidology&lt;/alt-title&gt;&lt;/titles&gt;&lt;periodical&gt;&lt;full-title&gt;J Clin Lipidol&lt;/full-title&gt;&lt;/periodical&gt;&lt;pages&gt;S38-45&lt;/pages&gt;&lt;volume&gt;5&lt;/volume&gt;&lt;number&gt;3 Suppl&lt;/number&gt;&lt;keywords&gt;&lt;keyword&gt;Adult&lt;/keyword&gt;&lt;keyword&gt;Blood Component Removal/methods&lt;/keyword&gt;&lt;keyword&gt;Coronary Disease/etiology&lt;/keyword&gt;&lt;keyword&gt;Female&lt;/keyword&gt;&lt;keyword&gt;Humans&lt;/keyword&gt;&lt;keyword&gt;Hydroxymethylglutaryl-CoA Reductase Inhibitors/contraindications/therapeutic use&lt;/keyword&gt;&lt;keyword&gt;*Hyperlipoproteinemia Type II/complications/drug therapy&lt;/keyword&gt;&lt;keyword&gt;Life Style&lt;/keyword&gt;&lt;keyword&gt;Lipoproteins, LDL/isolation &amp;amp; purification&lt;/keyword&gt;&lt;keyword&gt;Pregnancy&lt;/keyword&gt;&lt;keyword&gt;Pregnancy Complications/therapy&lt;/keyword&gt;&lt;/keywords&gt;&lt;dates&gt;&lt;year&gt;2011&lt;/year&gt;&lt;pub-dates&gt;&lt;date&gt;Jun&lt;/date&gt;&lt;/pub-dates&gt;&lt;/dates&gt;&lt;isbn&gt;1933-2874 (Print)&amp;#xD;1876-4789 (Linking)&lt;/isbn&gt;&lt;accession-num&gt;21600528&lt;/accession-num&gt;&lt;urls&gt;&lt;related-urls&gt;&lt;url&gt;http://www.ncbi.nlm.nih.gov/pubmed/21600528&lt;/url&gt;&lt;/related-urls&gt;&lt;/urls&gt;&lt;electronic-resource-num&gt;10.1016/j.jacl.2011.04.001&lt;/electronic-resource-num&gt;&lt;/record&gt;&lt;/Cite&gt;&lt;/EndNote&gt;</w:instrText>
      </w:r>
      <w:r w:rsidR="00664E5F" w:rsidRPr="00B11F35">
        <w:rPr>
          <w:rFonts w:ascii="Arial" w:hAnsi="Arial" w:cs="Arial"/>
        </w:rPr>
        <w:fldChar w:fldCharType="separate"/>
      </w:r>
      <w:r w:rsidR="004878ED">
        <w:rPr>
          <w:rFonts w:ascii="Arial" w:hAnsi="Arial" w:cs="Arial"/>
          <w:noProof/>
        </w:rPr>
        <w:t>(</w:t>
      </w:r>
      <w:hyperlink w:anchor="_ENREF_166" w:tooltip="Ito, 2011 #124" w:history="1">
        <w:r w:rsidR="00F55357">
          <w:rPr>
            <w:rFonts w:ascii="Arial" w:hAnsi="Arial" w:cs="Arial"/>
            <w:noProof/>
          </w:rPr>
          <w:t>166</w:t>
        </w:r>
      </w:hyperlink>
      <w:r w:rsidR="004878ED">
        <w:rPr>
          <w:rFonts w:ascii="Arial" w:hAnsi="Arial" w:cs="Arial"/>
          <w:noProof/>
        </w:rPr>
        <w:t>)</w:t>
      </w:r>
      <w:r w:rsidR="00664E5F" w:rsidRPr="00B11F35">
        <w:rPr>
          <w:rFonts w:ascii="Arial" w:hAnsi="Arial" w:cs="Arial"/>
        </w:rPr>
        <w:fldChar w:fldCharType="end"/>
      </w:r>
      <w:r w:rsidR="001228F5" w:rsidRPr="00B11F35">
        <w:rPr>
          <w:rFonts w:ascii="Arial" w:hAnsi="Arial" w:cs="Arial"/>
        </w:rPr>
        <w:t xml:space="preserve">. In women of child bearing age </w:t>
      </w:r>
      <w:r w:rsidR="001746B3" w:rsidRPr="00B11F35">
        <w:rPr>
          <w:rFonts w:ascii="Arial" w:hAnsi="Arial" w:cs="Arial"/>
        </w:rPr>
        <w:t xml:space="preserve">who are planning to become pregnant </w:t>
      </w:r>
      <w:r w:rsidR="001228F5" w:rsidRPr="00B11F35">
        <w:rPr>
          <w:rFonts w:ascii="Arial" w:hAnsi="Arial" w:cs="Arial"/>
        </w:rPr>
        <w:t>bile acid sequestrants can be a good choice to lower LDL levels.</w:t>
      </w:r>
    </w:p>
    <w:p w14:paraId="20893FF2" w14:textId="77777777" w:rsidR="001228F5" w:rsidRPr="00B11F35" w:rsidRDefault="001228F5" w:rsidP="00B11F35">
      <w:pPr>
        <w:spacing w:after="0"/>
        <w:rPr>
          <w:rFonts w:ascii="Arial" w:hAnsi="Arial" w:cs="Arial"/>
        </w:rPr>
      </w:pPr>
    </w:p>
    <w:p w14:paraId="20893FF3" w14:textId="77777777" w:rsidR="001228F5" w:rsidRPr="00B11F35" w:rsidRDefault="001228F5" w:rsidP="00B11F35">
      <w:pPr>
        <w:spacing w:after="0"/>
        <w:rPr>
          <w:rFonts w:ascii="Arial" w:hAnsi="Arial" w:cs="Arial"/>
          <w:b/>
          <w:color w:val="92D050"/>
        </w:rPr>
      </w:pPr>
      <w:r w:rsidRPr="00B11F35">
        <w:rPr>
          <w:rFonts w:ascii="Arial" w:hAnsi="Arial" w:cs="Arial"/>
          <w:b/>
          <w:color w:val="92D050"/>
        </w:rPr>
        <w:t>Summary</w:t>
      </w:r>
    </w:p>
    <w:p w14:paraId="20893FF4" w14:textId="77777777" w:rsidR="001228F5" w:rsidRPr="00B11F35" w:rsidRDefault="001228F5" w:rsidP="00B11F35">
      <w:pPr>
        <w:spacing w:after="0"/>
        <w:rPr>
          <w:rFonts w:ascii="Arial" w:hAnsi="Arial" w:cs="Arial"/>
          <w:b/>
        </w:rPr>
      </w:pPr>
    </w:p>
    <w:p w14:paraId="20893FF5" w14:textId="23DDB798" w:rsidR="001228F5" w:rsidRPr="00B11F35" w:rsidRDefault="001228F5" w:rsidP="00B11F35">
      <w:pPr>
        <w:spacing w:after="0"/>
        <w:rPr>
          <w:rFonts w:ascii="Arial" w:hAnsi="Arial" w:cs="Arial"/>
        </w:rPr>
      </w:pPr>
      <w:r w:rsidRPr="00B11F35">
        <w:rPr>
          <w:rFonts w:ascii="Arial" w:hAnsi="Arial" w:cs="Arial"/>
        </w:rPr>
        <w:t xml:space="preserve">Bile acid sequestrants are useful secondary drugs for the treatment of elevated </w:t>
      </w:r>
      <w:r w:rsidR="00EF3007" w:rsidRPr="00B11F35">
        <w:rPr>
          <w:rFonts w:ascii="Arial" w:hAnsi="Arial" w:cs="Arial"/>
        </w:rPr>
        <w:t>LDL-C</w:t>
      </w:r>
      <w:r w:rsidRPr="00B11F35">
        <w:rPr>
          <w:rFonts w:ascii="Arial" w:hAnsi="Arial" w:cs="Arial"/>
        </w:rPr>
        <w:t xml:space="preserve"> levels</w:t>
      </w:r>
      <w:r w:rsidR="00695533" w:rsidRPr="00B11F35">
        <w:rPr>
          <w:rFonts w:ascii="Arial" w:hAnsi="Arial" w:cs="Arial"/>
        </w:rPr>
        <w:t>. They are typically used in combination with statin therapy as a second line drug or as an addition to statin plus ezetimibe therapy as a third line drug. In statin intolerant patients the combination of ezetimibe and a bile acid sequestrant is frequently employed. Bile acid sequestrants can be difficult drugs for patients to take due to GI side effects, difficulty taking the medication, and the need to avoid taking these drugs with other medications. To improve compliance with these drugs the clinician needs to spend time educating the patient on how to take these drugs and how to avoid side effects.</w:t>
      </w:r>
      <w:r w:rsidR="003C23A2">
        <w:rPr>
          <w:rFonts w:ascii="Arial" w:hAnsi="Arial" w:cs="Arial"/>
        </w:rPr>
        <w:t xml:space="preserve"> </w:t>
      </w:r>
      <w:r w:rsidR="001221CF">
        <w:rPr>
          <w:rFonts w:ascii="Arial" w:hAnsi="Arial" w:cs="Arial"/>
        </w:rPr>
        <w:t xml:space="preserve">Because of these difficulties other cholesterol lowering drugs are used more commonly than bile acid sequestrants. </w:t>
      </w:r>
      <w:r w:rsidR="003C23A2">
        <w:rPr>
          <w:rFonts w:ascii="Arial" w:hAnsi="Arial" w:cs="Arial"/>
        </w:rPr>
        <w:t>In patients with type 2 diabetes who need</w:t>
      </w:r>
      <w:r w:rsidR="00870CA8">
        <w:rPr>
          <w:rFonts w:ascii="Arial" w:hAnsi="Arial" w:cs="Arial"/>
        </w:rPr>
        <w:t xml:space="preserve"> an</w:t>
      </w:r>
      <w:r w:rsidR="003C23A2">
        <w:rPr>
          <w:rFonts w:ascii="Arial" w:hAnsi="Arial" w:cs="Arial"/>
        </w:rPr>
        <w:t xml:space="preserve"> improvement in glycemic control and LDL-C lowering </w:t>
      </w:r>
      <w:proofErr w:type="spellStart"/>
      <w:r w:rsidR="003C23A2" w:rsidRPr="003C23A2">
        <w:rPr>
          <w:rFonts w:ascii="Arial" w:hAnsi="Arial" w:cs="Arial"/>
        </w:rPr>
        <w:t>colesevelam</w:t>
      </w:r>
      <w:proofErr w:type="spellEnd"/>
      <w:r w:rsidR="003C23A2">
        <w:rPr>
          <w:rFonts w:ascii="Arial" w:hAnsi="Arial" w:cs="Arial"/>
        </w:rPr>
        <w:t xml:space="preserve"> can be used to target both abnormalities. </w:t>
      </w:r>
    </w:p>
    <w:bookmarkEnd w:id="3"/>
    <w:p w14:paraId="20893FF6" w14:textId="77777777" w:rsidR="00246F1D" w:rsidRPr="00B11F35" w:rsidRDefault="00246F1D" w:rsidP="00B11F35">
      <w:pPr>
        <w:spacing w:after="0"/>
        <w:rPr>
          <w:rFonts w:ascii="Arial" w:hAnsi="Arial" w:cs="Arial"/>
        </w:rPr>
      </w:pPr>
    </w:p>
    <w:p w14:paraId="20893FF7" w14:textId="3EFC7096" w:rsidR="00246F1D" w:rsidRPr="00B11F35" w:rsidRDefault="00246F1D" w:rsidP="00B11F35">
      <w:pPr>
        <w:spacing w:after="0"/>
        <w:rPr>
          <w:rFonts w:ascii="Arial" w:hAnsi="Arial" w:cs="Arial"/>
          <w:b/>
          <w:color w:val="00B0F0"/>
        </w:rPr>
      </w:pPr>
      <w:bookmarkStart w:id="5" w:name="_Hlk36304370"/>
      <w:bookmarkStart w:id="6" w:name="_Hlk531793686"/>
      <w:bookmarkStart w:id="7" w:name="_Hlk531771675"/>
      <w:r w:rsidRPr="00B11F35">
        <w:rPr>
          <w:rFonts w:ascii="Arial" w:hAnsi="Arial" w:cs="Arial"/>
          <w:b/>
          <w:color w:val="00B0F0"/>
        </w:rPr>
        <w:t xml:space="preserve">PCSK9 </w:t>
      </w:r>
      <w:r w:rsidR="00BD2EDE">
        <w:rPr>
          <w:rFonts w:ascii="Arial" w:hAnsi="Arial" w:cs="Arial"/>
          <w:b/>
          <w:color w:val="00B0F0"/>
        </w:rPr>
        <w:t>MONOCLONAL ANTIBODIES</w:t>
      </w:r>
    </w:p>
    <w:p w14:paraId="20893FF8" w14:textId="77777777" w:rsidR="00246F1D" w:rsidRPr="00B11F35" w:rsidRDefault="00246F1D" w:rsidP="00B11F35">
      <w:pPr>
        <w:spacing w:after="0"/>
        <w:rPr>
          <w:rFonts w:ascii="Arial" w:hAnsi="Arial" w:cs="Arial"/>
          <w:b/>
        </w:rPr>
      </w:pPr>
    </w:p>
    <w:p w14:paraId="20893FF9" w14:textId="77777777" w:rsidR="00246F1D" w:rsidRPr="00B11F35" w:rsidRDefault="00246F1D" w:rsidP="00B11F35">
      <w:pPr>
        <w:spacing w:after="0"/>
        <w:rPr>
          <w:rFonts w:ascii="Arial" w:hAnsi="Arial" w:cs="Arial"/>
          <w:b/>
          <w:color w:val="92D050"/>
        </w:rPr>
      </w:pPr>
      <w:r w:rsidRPr="00B11F35">
        <w:rPr>
          <w:rFonts w:ascii="Arial" w:hAnsi="Arial" w:cs="Arial"/>
          <w:b/>
          <w:color w:val="92D050"/>
        </w:rPr>
        <w:t>Introduction</w:t>
      </w:r>
    </w:p>
    <w:p w14:paraId="20893FFA" w14:textId="77777777" w:rsidR="00246F1D" w:rsidRPr="00B11F35" w:rsidRDefault="00246F1D" w:rsidP="00B11F35">
      <w:pPr>
        <w:spacing w:after="0"/>
        <w:rPr>
          <w:rFonts w:ascii="Arial" w:hAnsi="Arial" w:cs="Arial"/>
          <w:b/>
        </w:rPr>
      </w:pPr>
    </w:p>
    <w:p w14:paraId="20893FFB" w14:textId="3D9DFE6C" w:rsidR="00246F1D" w:rsidRPr="00B11F35" w:rsidRDefault="00246F1D" w:rsidP="00B11F35">
      <w:pPr>
        <w:spacing w:after="0"/>
        <w:rPr>
          <w:rFonts w:ascii="Arial" w:hAnsi="Arial" w:cs="Arial"/>
        </w:rPr>
      </w:pPr>
      <w:r w:rsidRPr="00B11F35">
        <w:rPr>
          <w:rFonts w:ascii="Arial" w:hAnsi="Arial" w:cs="Arial"/>
        </w:rPr>
        <w:t xml:space="preserve">In 2015 two monoclonal antibodies that inhibit PCSK9 (proprotein convertase subtilisin </w:t>
      </w:r>
      <w:proofErr w:type="spellStart"/>
      <w:r w:rsidRPr="00B11F35">
        <w:rPr>
          <w:rFonts w:ascii="Arial" w:hAnsi="Arial" w:cs="Arial"/>
        </w:rPr>
        <w:t>kexin</w:t>
      </w:r>
      <w:proofErr w:type="spellEnd"/>
      <w:r w:rsidRPr="00B11F35">
        <w:rPr>
          <w:rFonts w:ascii="Arial" w:hAnsi="Arial" w:cs="Arial"/>
        </w:rPr>
        <w:t xml:space="preserve"> type 9) were approved for the lowering of </w:t>
      </w:r>
      <w:r w:rsidR="00EF3007" w:rsidRPr="00B11F35">
        <w:rPr>
          <w:rFonts w:ascii="Arial" w:hAnsi="Arial" w:cs="Arial"/>
        </w:rPr>
        <w:t>LDL-C</w:t>
      </w:r>
      <w:r w:rsidRPr="00B11F35">
        <w:rPr>
          <w:rFonts w:ascii="Arial" w:hAnsi="Arial" w:cs="Arial"/>
        </w:rPr>
        <w:t xml:space="preserve"> levels. Alirocumab (Praluent) is produced by Regeneron/Sanofi and </w:t>
      </w:r>
      <w:proofErr w:type="spellStart"/>
      <w:r w:rsidRPr="00B11F35">
        <w:rPr>
          <w:rFonts w:ascii="Arial" w:hAnsi="Arial" w:cs="Arial"/>
        </w:rPr>
        <w:t>evolocumab</w:t>
      </w:r>
      <w:proofErr w:type="spellEnd"/>
      <w:r w:rsidRPr="00B11F35">
        <w:rPr>
          <w:rFonts w:ascii="Arial" w:hAnsi="Arial" w:cs="Arial"/>
        </w:rPr>
        <w:t xml:space="preserve"> (Repatha) is produced by Amgen</w:t>
      </w:r>
      <w:r w:rsidR="006C6285" w:rsidRPr="00B11F35">
        <w:rPr>
          <w:rFonts w:ascii="Arial" w:hAnsi="Arial" w:cs="Arial"/>
        </w:rPr>
        <w:t xml:space="preserve"> </w:t>
      </w:r>
      <w:r w:rsidR="006C6285" w:rsidRPr="00B11F35">
        <w:rPr>
          <w:rFonts w:ascii="Arial" w:hAnsi="Arial" w:cs="Arial"/>
        </w:rPr>
        <w:fldChar w:fldCharType="begin">
          <w:fldData xml:space="preserve">PEVuZE5vdGU+PENpdGU+PEF1dGhvcj5HaXVnbGlhbm88L0F1dGhvcj48WWVhcj4yMDE1PC9ZZWFy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PEVuZE5vdGU+PENpdGU+PEF1dGhvcj5HaXVnbGlhbm88L0F1dGhvcj48WWVhcj4yMDE1PC9ZZWFy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C6285" w:rsidRPr="00B11F35">
        <w:rPr>
          <w:rFonts w:ascii="Arial" w:hAnsi="Arial" w:cs="Arial"/>
        </w:rPr>
      </w:r>
      <w:r w:rsidR="006C6285" w:rsidRPr="00B11F35">
        <w:rPr>
          <w:rFonts w:ascii="Arial" w:hAnsi="Arial" w:cs="Arial"/>
        </w:rPr>
        <w:fldChar w:fldCharType="separate"/>
      </w:r>
      <w:r w:rsidR="004878ED">
        <w:rPr>
          <w:rFonts w:ascii="Arial" w:hAnsi="Arial" w:cs="Arial"/>
          <w:noProof/>
        </w:rPr>
        <w:t>(</w:t>
      </w:r>
      <w:hyperlink w:anchor="_ENREF_167" w:tooltip="Giugliano, 2015 #140" w:history="1">
        <w:r w:rsidR="00F55357">
          <w:rPr>
            <w:rFonts w:ascii="Arial" w:hAnsi="Arial" w:cs="Arial"/>
            <w:noProof/>
          </w:rPr>
          <w:t>167</w:t>
        </w:r>
      </w:hyperlink>
      <w:r w:rsidR="004878ED">
        <w:rPr>
          <w:rFonts w:ascii="Arial" w:hAnsi="Arial" w:cs="Arial"/>
          <w:noProof/>
        </w:rPr>
        <w:t>,</w:t>
      </w:r>
      <w:hyperlink w:anchor="_ENREF_168" w:tooltip="McKenney, 2015 #139" w:history="1">
        <w:r w:rsidR="00F55357">
          <w:rPr>
            <w:rFonts w:ascii="Arial" w:hAnsi="Arial" w:cs="Arial"/>
            <w:noProof/>
          </w:rPr>
          <w:t>168</w:t>
        </w:r>
      </w:hyperlink>
      <w:r w:rsidR="004878ED">
        <w:rPr>
          <w:rFonts w:ascii="Arial" w:hAnsi="Arial" w:cs="Arial"/>
          <w:noProof/>
        </w:rPr>
        <w:t>)</w:t>
      </w:r>
      <w:r w:rsidR="006C6285" w:rsidRPr="00B11F35">
        <w:rPr>
          <w:rFonts w:ascii="Arial" w:hAnsi="Arial" w:cs="Arial"/>
        </w:rPr>
        <w:fldChar w:fldCharType="end"/>
      </w:r>
      <w:r w:rsidRPr="00B11F35">
        <w:rPr>
          <w:rFonts w:ascii="Arial" w:hAnsi="Arial" w:cs="Arial"/>
        </w:rPr>
        <w:t xml:space="preserve">. </w:t>
      </w:r>
      <w:r w:rsidR="00AF7C66" w:rsidRPr="00B11F35">
        <w:rPr>
          <w:rFonts w:ascii="Arial" w:hAnsi="Arial" w:cs="Arial"/>
        </w:rPr>
        <w:t xml:space="preserve">Alirocumab is administered as either 75mg or 150mg subcutaneously every 2 weeks </w:t>
      </w:r>
      <w:r w:rsidR="00E86CE0" w:rsidRPr="00B11F35">
        <w:rPr>
          <w:rFonts w:ascii="Arial" w:hAnsi="Arial" w:cs="Arial"/>
        </w:rPr>
        <w:t xml:space="preserve">or 300mg once a month </w:t>
      </w:r>
      <w:r w:rsidR="00AF7C66" w:rsidRPr="00B11F35">
        <w:rPr>
          <w:rFonts w:ascii="Arial" w:hAnsi="Arial" w:cs="Arial"/>
        </w:rPr>
        <w:t xml:space="preserve">while </w:t>
      </w:r>
      <w:proofErr w:type="spellStart"/>
      <w:r w:rsidR="00AF7C66" w:rsidRPr="00B11F35">
        <w:rPr>
          <w:rFonts w:ascii="Arial" w:hAnsi="Arial" w:cs="Arial"/>
        </w:rPr>
        <w:t>evolocumab</w:t>
      </w:r>
      <w:proofErr w:type="spellEnd"/>
      <w:r w:rsidR="00AF7C66" w:rsidRPr="00B11F35">
        <w:rPr>
          <w:rFonts w:ascii="Arial" w:hAnsi="Arial" w:cs="Arial"/>
        </w:rPr>
        <w:t xml:space="preserve"> is administered as either 70mg subcutaneously every 2 weeks or 420mg subcutaneously once a month. </w:t>
      </w:r>
    </w:p>
    <w:p w14:paraId="20893FFC" w14:textId="77777777" w:rsidR="00042305" w:rsidRPr="00B11F35" w:rsidRDefault="00042305" w:rsidP="00B11F35">
      <w:pPr>
        <w:spacing w:after="0"/>
        <w:rPr>
          <w:rFonts w:ascii="Arial" w:hAnsi="Arial" w:cs="Arial"/>
        </w:rPr>
      </w:pPr>
    </w:p>
    <w:p w14:paraId="20893FFD" w14:textId="77777777" w:rsidR="00042305" w:rsidRPr="00B11F35" w:rsidRDefault="00042305" w:rsidP="00B11F35">
      <w:pPr>
        <w:spacing w:after="0"/>
        <w:rPr>
          <w:rFonts w:ascii="Arial" w:hAnsi="Arial" w:cs="Arial"/>
          <w:b/>
          <w:color w:val="92D050"/>
        </w:rPr>
      </w:pPr>
      <w:r w:rsidRPr="00B11F35">
        <w:rPr>
          <w:rFonts w:ascii="Arial" w:hAnsi="Arial" w:cs="Arial"/>
          <w:b/>
          <w:color w:val="92D050"/>
        </w:rPr>
        <w:t>Effect of PCSK inhibitors on Lipid and Lipoprotein Levels</w:t>
      </w:r>
    </w:p>
    <w:p w14:paraId="20893FFE" w14:textId="77777777" w:rsidR="00A13B4B" w:rsidRPr="00B11F35" w:rsidRDefault="00A13B4B" w:rsidP="00B11F35">
      <w:pPr>
        <w:spacing w:after="0"/>
        <w:rPr>
          <w:rFonts w:ascii="Arial" w:hAnsi="Arial" w:cs="Arial"/>
          <w:b/>
        </w:rPr>
      </w:pPr>
    </w:p>
    <w:p w14:paraId="20893FFF" w14:textId="0AABE623" w:rsidR="00A13B4B" w:rsidRPr="00B11F35" w:rsidRDefault="00A13B4B" w:rsidP="00B11F35">
      <w:pPr>
        <w:spacing w:after="0"/>
        <w:rPr>
          <w:rFonts w:ascii="Arial" w:hAnsi="Arial" w:cs="Arial"/>
        </w:rPr>
      </w:pPr>
      <w:r w:rsidRPr="00B11F35">
        <w:rPr>
          <w:rFonts w:ascii="Arial" w:hAnsi="Arial" w:cs="Arial"/>
        </w:rPr>
        <w:t xml:space="preserve">There are a large number of studies that have examined the effect of PCSK9 inhibitors on lipid and lipoprotein levels. A meta-analysis of 24 studies comprising 10,159 patients reported a reduction in </w:t>
      </w:r>
      <w:r w:rsidR="00EF3007" w:rsidRPr="00B11F35">
        <w:rPr>
          <w:rFonts w:ascii="Arial" w:hAnsi="Arial" w:cs="Arial"/>
        </w:rPr>
        <w:t>LDL-C</w:t>
      </w:r>
      <w:r w:rsidRPr="00B11F35">
        <w:rPr>
          <w:rFonts w:ascii="Arial" w:hAnsi="Arial" w:cs="Arial"/>
        </w:rPr>
        <w:t xml:space="preserve"> levels of </w:t>
      </w:r>
      <w:r w:rsidR="006C4AB9" w:rsidRPr="00B11F35">
        <w:rPr>
          <w:rFonts w:ascii="Arial" w:hAnsi="Arial" w:cs="Arial"/>
        </w:rPr>
        <w:t>approximately</w:t>
      </w:r>
      <w:r w:rsidRPr="00B11F35">
        <w:rPr>
          <w:rFonts w:ascii="Arial" w:hAnsi="Arial" w:cs="Arial"/>
        </w:rPr>
        <w:t xml:space="preserve"> 50% and in an increase in HDL of 5-8% </w:t>
      </w:r>
      <w:r w:rsidRPr="00B11F35">
        <w:rPr>
          <w:rFonts w:ascii="Arial" w:hAnsi="Arial" w:cs="Arial"/>
        </w:rPr>
        <w:fldChar w:fldCharType="begin">
          <w:fldData xml:space="preserve">PEVuZE5vdGU+PENpdGU+PEF1dGhvcj5OYXZhcmVzZTwvQXV0aG9yPjxZZWFyPjIwMTU8L1llYXI+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PEVuZE5vdGU+PENpdGU+PEF1dGhvcj5OYXZhcmVzZTwvQXV0aG9yPjxZZWFyPjIwMTU8L1llYXI+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Pr="00B11F35">
        <w:rPr>
          <w:rFonts w:ascii="Arial" w:hAnsi="Arial" w:cs="Arial"/>
        </w:rPr>
      </w:r>
      <w:r w:rsidRPr="00B11F35">
        <w:rPr>
          <w:rFonts w:ascii="Arial" w:hAnsi="Arial" w:cs="Arial"/>
        </w:rPr>
        <w:fldChar w:fldCharType="separate"/>
      </w:r>
      <w:r w:rsidR="004878ED">
        <w:rPr>
          <w:rFonts w:ascii="Arial" w:hAnsi="Arial" w:cs="Arial"/>
          <w:noProof/>
        </w:rPr>
        <w:t>(</w:t>
      </w:r>
      <w:hyperlink w:anchor="_ENREF_169" w:tooltip="Navarese, 2015 #143" w:history="1">
        <w:r w:rsidR="00F55357">
          <w:rPr>
            <w:rFonts w:ascii="Arial" w:hAnsi="Arial" w:cs="Arial"/>
            <w:noProof/>
          </w:rPr>
          <w:t>169</w:t>
        </w:r>
      </w:hyperlink>
      <w:r w:rsidR="004878ED">
        <w:rPr>
          <w:rFonts w:ascii="Arial" w:hAnsi="Arial" w:cs="Arial"/>
          <w:noProof/>
        </w:rPr>
        <w:t>)</w:t>
      </w:r>
      <w:r w:rsidRPr="00B11F35">
        <w:rPr>
          <w:rFonts w:ascii="Arial" w:hAnsi="Arial" w:cs="Arial"/>
        </w:rPr>
        <w:fldChar w:fldCharType="end"/>
      </w:r>
      <w:r w:rsidRPr="00B11F35">
        <w:rPr>
          <w:rFonts w:ascii="Arial" w:hAnsi="Arial" w:cs="Arial"/>
        </w:rPr>
        <w:t>. Notably, in 12 RCTs with 6,566 patients</w:t>
      </w:r>
      <w:r w:rsidR="00A13255" w:rsidRPr="00B11F35">
        <w:rPr>
          <w:rFonts w:ascii="Arial" w:hAnsi="Arial" w:cs="Arial"/>
        </w:rPr>
        <w:t>,</w:t>
      </w:r>
      <w:r w:rsidRPr="00B11F35">
        <w:rPr>
          <w:rFonts w:ascii="Arial" w:hAnsi="Arial" w:cs="Arial"/>
        </w:rPr>
        <w:t xml:space="preserve"> </w:t>
      </w:r>
      <w:proofErr w:type="spellStart"/>
      <w:r w:rsidRPr="00B11F35">
        <w:rPr>
          <w:rFonts w:ascii="Arial" w:hAnsi="Arial" w:cs="Arial"/>
        </w:rPr>
        <w:t>Lp</w:t>
      </w:r>
      <w:proofErr w:type="spellEnd"/>
      <w:r w:rsidRPr="00B11F35">
        <w:rPr>
          <w:rFonts w:ascii="Arial" w:hAnsi="Arial" w:cs="Arial"/>
        </w:rPr>
        <w:t>(a) levels were reduced by 25-30%</w:t>
      </w:r>
      <w:r w:rsidR="006C4AB9" w:rsidRPr="00B11F35">
        <w:rPr>
          <w:rFonts w:ascii="Arial" w:hAnsi="Arial" w:cs="Arial"/>
        </w:rPr>
        <w:t xml:space="preserve"> </w:t>
      </w:r>
      <w:r w:rsidR="006C4AB9" w:rsidRPr="00B11F35">
        <w:rPr>
          <w:rFonts w:ascii="Arial" w:hAnsi="Arial" w:cs="Arial"/>
        </w:rPr>
        <w:fldChar w:fldCharType="begin">
          <w:fldData xml:space="preserve">PEVuZE5vdGU+PENpdGU+PEF1dGhvcj5OYXZhcmVzZTwvQXV0aG9yPjxZZWFyPjIwMTU8L1llYXI+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PEVuZE5vdGU+PENpdGU+PEF1dGhvcj5OYXZhcmVzZTwvQXV0aG9yPjxZZWFyPjIwMTU8L1llYXI+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C4AB9" w:rsidRPr="00B11F35">
        <w:rPr>
          <w:rFonts w:ascii="Arial" w:hAnsi="Arial" w:cs="Arial"/>
        </w:rPr>
      </w:r>
      <w:r w:rsidR="006C4AB9" w:rsidRPr="00B11F35">
        <w:rPr>
          <w:rFonts w:ascii="Arial" w:hAnsi="Arial" w:cs="Arial"/>
        </w:rPr>
        <w:fldChar w:fldCharType="separate"/>
      </w:r>
      <w:r w:rsidR="004878ED">
        <w:rPr>
          <w:rFonts w:ascii="Arial" w:hAnsi="Arial" w:cs="Arial"/>
          <w:noProof/>
        </w:rPr>
        <w:t>(</w:t>
      </w:r>
      <w:hyperlink w:anchor="_ENREF_169" w:tooltip="Navarese, 2015 #143" w:history="1">
        <w:r w:rsidR="00F55357">
          <w:rPr>
            <w:rFonts w:ascii="Arial" w:hAnsi="Arial" w:cs="Arial"/>
            <w:noProof/>
          </w:rPr>
          <w:t>169</w:t>
        </w:r>
      </w:hyperlink>
      <w:r w:rsidR="004878ED">
        <w:rPr>
          <w:rFonts w:ascii="Arial" w:hAnsi="Arial" w:cs="Arial"/>
          <w:noProof/>
        </w:rPr>
        <w:t>)</w:t>
      </w:r>
      <w:r w:rsidR="006C4AB9" w:rsidRPr="00B11F35">
        <w:rPr>
          <w:rFonts w:ascii="Arial" w:hAnsi="Arial" w:cs="Arial"/>
        </w:rPr>
        <w:fldChar w:fldCharType="end"/>
      </w:r>
      <w:r w:rsidR="006C4AB9" w:rsidRPr="00B11F35">
        <w:rPr>
          <w:rFonts w:ascii="Arial" w:hAnsi="Arial" w:cs="Arial"/>
        </w:rPr>
        <w:t xml:space="preserve">. </w:t>
      </w:r>
      <w:r w:rsidR="003025CA" w:rsidRPr="00B11F35">
        <w:rPr>
          <w:rFonts w:ascii="Arial" w:hAnsi="Arial" w:cs="Arial"/>
        </w:rPr>
        <w:t xml:space="preserve">The higher the baseline </w:t>
      </w:r>
      <w:proofErr w:type="spellStart"/>
      <w:r w:rsidR="003025CA" w:rsidRPr="00B11F35">
        <w:rPr>
          <w:rFonts w:ascii="Arial" w:hAnsi="Arial" w:cs="Arial"/>
        </w:rPr>
        <w:t>Lp</w:t>
      </w:r>
      <w:proofErr w:type="spellEnd"/>
      <w:r w:rsidR="003025CA" w:rsidRPr="00B11F35">
        <w:rPr>
          <w:rFonts w:ascii="Arial" w:hAnsi="Arial" w:cs="Arial"/>
        </w:rPr>
        <w:t xml:space="preserve">(a) the greater the reduction with treatment </w:t>
      </w:r>
      <w:r w:rsidR="003025CA" w:rsidRPr="00B11F35">
        <w:rPr>
          <w:rFonts w:ascii="Arial" w:hAnsi="Arial" w:cs="Arial"/>
        </w:rPr>
        <w:fldChar w:fldCharType="begin">
          <w:fldData xml:space="preserve">PEVuZE5vdGU+PENpdGU+PEF1dGhvcj5PJmFwb3M7RG9ub2dodWU8L0F1dGhvcj48WWVhcj4yMDE5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PEVuZE5vdGU+PENpdGU+PEF1dGhvcj5PJmFwb3M7RG9ub2dodWU8L0F1dGhvcj48WWVhcj4yMDE5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3025CA" w:rsidRPr="00B11F35">
        <w:rPr>
          <w:rFonts w:ascii="Arial" w:hAnsi="Arial" w:cs="Arial"/>
        </w:rPr>
      </w:r>
      <w:r w:rsidR="003025CA" w:rsidRPr="00B11F35">
        <w:rPr>
          <w:rFonts w:ascii="Arial" w:hAnsi="Arial" w:cs="Arial"/>
        </w:rPr>
        <w:fldChar w:fldCharType="separate"/>
      </w:r>
      <w:r w:rsidR="004878ED">
        <w:rPr>
          <w:rFonts w:ascii="Arial" w:hAnsi="Arial" w:cs="Arial"/>
          <w:noProof/>
        </w:rPr>
        <w:t>(</w:t>
      </w:r>
      <w:hyperlink w:anchor="_ENREF_170" w:tooltip="O'Donoghue, 2019 #231" w:history="1">
        <w:r w:rsidR="00F55357">
          <w:rPr>
            <w:rFonts w:ascii="Arial" w:hAnsi="Arial" w:cs="Arial"/>
            <w:noProof/>
          </w:rPr>
          <w:t>170</w:t>
        </w:r>
      </w:hyperlink>
      <w:r w:rsidR="004878ED">
        <w:rPr>
          <w:rFonts w:ascii="Arial" w:hAnsi="Arial" w:cs="Arial"/>
          <w:noProof/>
        </w:rPr>
        <w:t>)</w:t>
      </w:r>
      <w:r w:rsidR="003025CA" w:rsidRPr="00B11F35">
        <w:rPr>
          <w:rFonts w:ascii="Arial" w:hAnsi="Arial" w:cs="Arial"/>
        </w:rPr>
        <w:fldChar w:fldCharType="end"/>
      </w:r>
      <w:r w:rsidR="003025CA" w:rsidRPr="00B11F35">
        <w:rPr>
          <w:rFonts w:ascii="Arial" w:hAnsi="Arial" w:cs="Arial"/>
        </w:rPr>
        <w:t xml:space="preserve">. </w:t>
      </w:r>
      <w:r w:rsidR="00BF2364" w:rsidRPr="00B11F35">
        <w:rPr>
          <w:rFonts w:ascii="Arial" w:hAnsi="Arial" w:cs="Arial"/>
        </w:rPr>
        <w:t xml:space="preserve">It should be recognized that most </w:t>
      </w:r>
      <w:r w:rsidR="00EF3007" w:rsidRPr="00B11F35">
        <w:rPr>
          <w:rFonts w:ascii="Arial" w:hAnsi="Arial" w:cs="Arial"/>
        </w:rPr>
        <w:t>LDL-C</w:t>
      </w:r>
      <w:r w:rsidR="00BF2364" w:rsidRPr="00B11F35">
        <w:rPr>
          <w:rFonts w:ascii="Arial" w:hAnsi="Arial" w:cs="Arial"/>
        </w:rPr>
        <w:t xml:space="preserve"> lowering drugs (statins, ezetimibe, </w:t>
      </w:r>
      <w:proofErr w:type="spellStart"/>
      <w:r w:rsidR="00870CA8">
        <w:rPr>
          <w:rFonts w:ascii="Arial" w:hAnsi="Arial" w:cs="Arial"/>
        </w:rPr>
        <w:t>bempedoic</w:t>
      </w:r>
      <w:proofErr w:type="spellEnd"/>
      <w:r w:rsidR="00870CA8">
        <w:rPr>
          <w:rFonts w:ascii="Arial" w:hAnsi="Arial" w:cs="Arial"/>
        </w:rPr>
        <w:t xml:space="preserve"> acid, </w:t>
      </w:r>
      <w:r w:rsidR="00BF2364" w:rsidRPr="00B11F35">
        <w:rPr>
          <w:rFonts w:ascii="Arial" w:hAnsi="Arial" w:cs="Arial"/>
        </w:rPr>
        <w:t xml:space="preserve">and bile acid sequestrants) do not lower </w:t>
      </w:r>
      <w:proofErr w:type="spellStart"/>
      <w:r w:rsidR="00BF2364" w:rsidRPr="00B11F35">
        <w:rPr>
          <w:rFonts w:ascii="Arial" w:hAnsi="Arial" w:cs="Arial"/>
        </w:rPr>
        <w:t>Lp</w:t>
      </w:r>
      <w:proofErr w:type="spellEnd"/>
      <w:r w:rsidR="00BF2364" w:rsidRPr="00B11F35">
        <w:rPr>
          <w:rFonts w:ascii="Arial" w:hAnsi="Arial" w:cs="Arial"/>
        </w:rPr>
        <w:t xml:space="preserve">(a) levels. </w:t>
      </w:r>
      <w:r w:rsidR="006C4AB9" w:rsidRPr="00B11F35">
        <w:rPr>
          <w:rFonts w:ascii="Arial" w:hAnsi="Arial" w:cs="Arial"/>
        </w:rPr>
        <w:t xml:space="preserve">PCSK9 inhibitors have not been shown to decrease </w:t>
      </w:r>
      <w:proofErr w:type="spellStart"/>
      <w:r w:rsidR="006C4AB9" w:rsidRPr="00B11F35">
        <w:rPr>
          <w:rFonts w:ascii="Arial" w:hAnsi="Arial" w:cs="Arial"/>
        </w:rPr>
        <w:t>hs</w:t>
      </w:r>
      <w:proofErr w:type="spellEnd"/>
      <w:r w:rsidR="006C4AB9" w:rsidRPr="00B11F35">
        <w:rPr>
          <w:rFonts w:ascii="Arial" w:hAnsi="Arial" w:cs="Arial"/>
        </w:rPr>
        <w:t xml:space="preserve">-CRP levels </w:t>
      </w:r>
      <w:r w:rsidR="006C4AB9" w:rsidRPr="00B11F35">
        <w:rPr>
          <w:rFonts w:ascii="Arial" w:hAnsi="Arial" w:cs="Arial"/>
        </w:rPr>
        <w:fldChar w:fldCharType="begin">
          <w:fldData xml:space="preserve">PEVuZE5vdGU+PENpdGU+PEF1dGhvcj5TYWhlYmthcjwvQXV0aG9yPjxZZWFyPjIwMTY8L1llYXI+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PEVuZE5vdGU+PENpdGU+PEF1dGhvcj5TYWhlYmthcjwvQXV0aG9yPjxZZWFyPjIwMTY8L1llYXI+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C4AB9" w:rsidRPr="00B11F35">
        <w:rPr>
          <w:rFonts w:ascii="Arial" w:hAnsi="Arial" w:cs="Arial"/>
        </w:rPr>
      </w:r>
      <w:r w:rsidR="006C4AB9" w:rsidRPr="00B11F35">
        <w:rPr>
          <w:rFonts w:ascii="Arial" w:hAnsi="Arial" w:cs="Arial"/>
        </w:rPr>
        <w:fldChar w:fldCharType="separate"/>
      </w:r>
      <w:r w:rsidR="004878ED">
        <w:rPr>
          <w:rFonts w:ascii="Arial" w:hAnsi="Arial" w:cs="Arial"/>
          <w:noProof/>
        </w:rPr>
        <w:t>(</w:t>
      </w:r>
      <w:hyperlink w:anchor="_ENREF_171" w:tooltip="Sahebkar, 2016 #144" w:history="1">
        <w:r w:rsidR="00F55357">
          <w:rPr>
            <w:rFonts w:ascii="Arial" w:hAnsi="Arial" w:cs="Arial"/>
            <w:noProof/>
          </w:rPr>
          <w:t>171</w:t>
        </w:r>
      </w:hyperlink>
      <w:r w:rsidR="004878ED">
        <w:rPr>
          <w:rFonts w:ascii="Arial" w:hAnsi="Arial" w:cs="Arial"/>
          <w:noProof/>
        </w:rPr>
        <w:t>)</w:t>
      </w:r>
      <w:r w:rsidR="006C4AB9" w:rsidRPr="00B11F35">
        <w:rPr>
          <w:rFonts w:ascii="Arial" w:hAnsi="Arial" w:cs="Arial"/>
        </w:rPr>
        <w:fldChar w:fldCharType="end"/>
      </w:r>
      <w:r w:rsidR="006C4AB9" w:rsidRPr="00B11F35">
        <w:rPr>
          <w:rFonts w:ascii="Arial" w:hAnsi="Arial" w:cs="Arial"/>
        </w:rPr>
        <w:t xml:space="preserve">. </w:t>
      </w:r>
    </w:p>
    <w:p w14:paraId="20894000" w14:textId="77777777" w:rsidR="006C4AB9" w:rsidRPr="00B11F35" w:rsidRDefault="006C4AB9" w:rsidP="00B11F35">
      <w:pPr>
        <w:spacing w:after="0"/>
        <w:rPr>
          <w:rFonts w:ascii="Arial" w:hAnsi="Arial" w:cs="Arial"/>
        </w:rPr>
      </w:pPr>
    </w:p>
    <w:p w14:paraId="7F54720A" w14:textId="5E6B1631" w:rsidR="00150C85" w:rsidRPr="00B11F35" w:rsidRDefault="006C4AB9" w:rsidP="00B11F35">
      <w:pPr>
        <w:spacing w:after="0"/>
        <w:rPr>
          <w:rFonts w:ascii="Arial" w:hAnsi="Arial" w:cs="Arial"/>
          <w:color w:val="FF0000"/>
        </w:rPr>
      </w:pPr>
      <w:r w:rsidRPr="00B11F35">
        <w:rPr>
          <w:rFonts w:ascii="Arial" w:hAnsi="Arial" w:cs="Arial"/>
          <w:color w:val="FF0000"/>
        </w:rPr>
        <w:t>M</w:t>
      </w:r>
      <w:r w:rsidR="00150C85" w:rsidRPr="00B11F35">
        <w:rPr>
          <w:rFonts w:ascii="Arial" w:hAnsi="Arial" w:cs="Arial"/>
          <w:color w:val="FF0000"/>
        </w:rPr>
        <w:t>ONOTHERAPY</w:t>
      </w:r>
      <w:r w:rsidRPr="00B11F35">
        <w:rPr>
          <w:rFonts w:ascii="Arial" w:hAnsi="Arial" w:cs="Arial"/>
          <w:color w:val="FF0000"/>
        </w:rPr>
        <w:t xml:space="preserve"> </w:t>
      </w:r>
    </w:p>
    <w:p w14:paraId="72AC0BFA" w14:textId="77777777" w:rsidR="00150C85" w:rsidRPr="00B11F35" w:rsidRDefault="00150C85" w:rsidP="00B11F35">
      <w:pPr>
        <w:spacing w:after="0"/>
        <w:rPr>
          <w:rFonts w:ascii="Arial" w:hAnsi="Arial" w:cs="Arial"/>
        </w:rPr>
      </w:pPr>
    </w:p>
    <w:p w14:paraId="20894001" w14:textId="3F785F67" w:rsidR="001602CF" w:rsidRPr="00B11F35" w:rsidRDefault="006C4AB9" w:rsidP="00B11F35">
      <w:pPr>
        <w:spacing w:after="0"/>
        <w:rPr>
          <w:rFonts w:ascii="Arial" w:hAnsi="Arial" w:cs="Arial"/>
        </w:rPr>
      </w:pPr>
      <w:r w:rsidRPr="00B11F35">
        <w:rPr>
          <w:rFonts w:ascii="Arial" w:hAnsi="Arial" w:cs="Arial"/>
        </w:rPr>
        <w:t xml:space="preserve">Both alirocumab and </w:t>
      </w:r>
      <w:proofErr w:type="spellStart"/>
      <w:r w:rsidRPr="00B11F35">
        <w:rPr>
          <w:rFonts w:ascii="Arial" w:hAnsi="Arial" w:cs="Arial"/>
        </w:rPr>
        <w:t>evolocumab</w:t>
      </w:r>
      <w:proofErr w:type="spellEnd"/>
      <w:r w:rsidRPr="00B11F35">
        <w:rPr>
          <w:rFonts w:ascii="Arial" w:hAnsi="Arial" w:cs="Arial"/>
          <w:b/>
        </w:rPr>
        <w:t xml:space="preserve"> </w:t>
      </w:r>
      <w:r w:rsidRPr="00B11F35">
        <w:rPr>
          <w:rFonts w:ascii="Arial" w:hAnsi="Arial" w:cs="Arial"/>
        </w:rPr>
        <w:t xml:space="preserve">have been studied as monotherapy </w:t>
      </w:r>
      <w:r w:rsidR="00D72D29" w:rsidRPr="00B11F35">
        <w:rPr>
          <w:rFonts w:ascii="Arial" w:hAnsi="Arial" w:cs="Arial"/>
        </w:rPr>
        <w:t xml:space="preserve">vs. ezetimibe. In the Mendel-2 study </w:t>
      </w:r>
      <w:r w:rsidR="00A63670" w:rsidRPr="00B11F35">
        <w:rPr>
          <w:rFonts w:ascii="Arial" w:hAnsi="Arial" w:cs="Arial"/>
        </w:rPr>
        <w:t xml:space="preserve">patients were </w:t>
      </w:r>
      <w:r w:rsidR="00D72D29" w:rsidRPr="00B11F35">
        <w:rPr>
          <w:rFonts w:ascii="Arial" w:hAnsi="Arial" w:cs="Arial"/>
        </w:rPr>
        <w:t xml:space="preserve">randomly assigned to </w:t>
      </w:r>
      <w:proofErr w:type="spellStart"/>
      <w:r w:rsidR="00D72D29" w:rsidRPr="00B11F35">
        <w:rPr>
          <w:rFonts w:ascii="Arial" w:hAnsi="Arial" w:cs="Arial"/>
        </w:rPr>
        <w:t>evolocumab</w:t>
      </w:r>
      <w:proofErr w:type="spellEnd"/>
      <w:r w:rsidR="00A63670" w:rsidRPr="00B11F35">
        <w:rPr>
          <w:rFonts w:ascii="Arial" w:hAnsi="Arial" w:cs="Arial"/>
        </w:rPr>
        <w:t xml:space="preserve">, </w:t>
      </w:r>
      <w:r w:rsidR="00D72D29" w:rsidRPr="00B11F35">
        <w:rPr>
          <w:rFonts w:ascii="Arial" w:hAnsi="Arial" w:cs="Arial"/>
        </w:rPr>
        <w:t>placebo</w:t>
      </w:r>
      <w:r w:rsidR="00A63670" w:rsidRPr="00B11F35">
        <w:rPr>
          <w:rFonts w:ascii="Arial" w:hAnsi="Arial" w:cs="Arial"/>
        </w:rPr>
        <w:t>,</w:t>
      </w:r>
      <w:r w:rsidR="00D72D29" w:rsidRPr="00B11F35">
        <w:rPr>
          <w:rFonts w:ascii="Arial" w:hAnsi="Arial" w:cs="Arial"/>
        </w:rPr>
        <w:t xml:space="preserve"> or ezetimibe</w:t>
      </w:r>
      <w:r w:rsidR="000F7E29" w:rsidRPr="00B11F35">
        <w:rPr>
          <w:rFonts w:ascii="Arial" w:hAnsi="Arial" w:cs="Arial"/>
        </w:rPr>
        <w:t xml:space="preserve"> </w:t>
      </w:r>
      <w:r w:rsidR="000F7E29" w:rsidRPr="00B11F35">
        <w:rPr>
          <w:rFonts w:ascii="Arial" w:hAnsi="Arial" w:cs="Arial"/>
        </w:rPr>
        <w:fldChar w:fldCharType="begin">
          <w:fldData xml:space="preserve">PEVuZE5vdGU+PENpdGU+PEF1dGhvcj5Lb3JlbjwvQXV0aG9yPjxZZWFyPjIwMTQ8L1llYXI+PFJl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PEVuZE5vdGU+PENpdGU+PEF1dGhvcj5Lb3JlbjwvQXV0aG9yPjxZZWFyPjIwMTQ8L1llYXI+PFJl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0F7E29" w:rsidRPr="00B11F35">
        <w:rPr>
          <w:rFonts w:ascii="Arial" w:hAnsi="Arial" w:cs="Arial"/>
        </w:rPr>
        <w:fldChar w:fldCharType="separate"/>
      </w:r>
      <w:r w:rsidR="004878ED">
        <w:rPr>
          <w:rFonts w:ascii="Arial" w:hAnsi="Arial" w:cs="Arial"/>
          <w:noProof/>
        </w:rPr>
        <w:t>(</w:t>
      </w:r>
      <w:hyperlink w:anchor="_ENREF_172" w:tooltip="Koren, 2014 #145" w:history="1">
        <w:r w:rsidR="00F55357">
          <w:rPr>
            <w:rFonts w:ascii="Arial" w:hAnsi="Arial" w:cs="Arial"/>
            <w:noProof/>
          </w:rPr>
          <w:t>172</w:t>
        </w:r>
      </w:hyperlink>
      <w:r w:rsidR="004878ED">
        <w:rPr>
          <w:rFonts w:ascii="Arial" w:hAnsi="Arial" w:cs="Arial"/>
          <w:noProof/>
        </w:rPr>
        <w:t>)</w:t>
      </w:r>
      <w:r w:rsidR="000F7E29" w:rsidRPr="00B11F35">
        <w:rPr>
          <w:rFonts w:ascii="Arial" w:hAnsi="Arial" w:cs="Arial"/>
        </w:rPr>
        <w:fldChar w:fldCharType="end"/>
      </w:r>
      <w:r w:rsidR="00A63670" w:rsidRPr="00B11F35">
        <w:rPr>
          <w:rFonts w:ascii="Arial" w:hAnsi="Arial" w:cs="Arial"/>
        </w:rPr>
        <w:t xml:space="preserve">. In the </w:t>
      </w:r>
      <w:proofErr w:type="spellStart"/>
      <w:r w:rsidR="00A63670" w:rsidRPr="00B11F35">
        <w:rPr>
          <w:rFonts w:ascii="Arial" w:hAnsi="Arial" w:cs="Arial"/>
        </w:rPr>
        <w:t>evolocumab</w:t>
      </w:r>
      <w:proofErr w:type="spellEnd"/>
      <w:r w:rsidR="00A63670" w:rsidRPr="00B11F35">
        <w:rPr>
          <w:rFonts w:ascii="Arial" w:hAnsi="Arial" w:cs="Arial"/>
        </w:rPr>
        <w:t xml:space="preserve"> group</w:t>
      </w:r>
      <w:r w:rsidR="00A13255" w:rsidRPr="00B11F35">
        <w:rPr>
          <w:rFonts w:ascii="Arial" w:hAnsi="Arial" w:cs="Arial"/>
        </w:rPr>
        <w:t>,</w:t>
      </w:r>
      <w:r w:rsidR="00A63670" w:rsidRPr="00B11F35">
        <w:rPr>
          <w:rFonts w:ascii="Arial" w:hAnsi="Arial" w:cs="Arial"/>
        </w:rPr>
        <w:t xml:space="preserve"> </w:t>
      </w:r>
      <w:r w:rsidR="00EF3007" w:rsidRPr="00B11F35">
        <w:rPr>
          <w:rFonts w:ascii="Arial" w:hAnsi="Arial" w:cs="Arial"/>
        </w:rPr>
        <w:t>LDL-C</w:t>
      </w:r>
      <w:r w:rsidR="00A63670" w:rsidRPr="00B11F35">
        <w:rPr>
          <w:rFonts w:ascii="Arial" w:hAnsi="Arial" w:cs="Arial"/>
        </w:rPr>
        <w:t xml:space="preserve"> levels decreased by 57% while in the ezetimibe group </w:t>
      </w:r>
      <w:r w:rsidR="00EF3007" w:rsidRPr="00B11F35">
        <w:rPr>
          <w:rFonts w:ascii="Arial" w:hAnsi="Arial" w:cs="Arial"/>
        </w:rPr>
        <w:t>LDL-C</w:t>
      </w:r>
      <w:r w:rsidR="00A63670" w:rsidRPr="00B11F35">
        <w:rPr>
          <w:rFonts w:ascii="Arial" w:hAnsi="Arial" w:cs="Arial"/>
        </w:rPr>
        <w:t xml:space="preserve"> levels decreased by 18%</w:t>
      </w:r>
      <w:r w:rsidR="008457B2" w:rsidRPr="00B11F35">
        <w:rPr>
          <w:rFonts w:ascii="Arial" w:hAnsi="Arial" w:cs="Arial"/>
        </w:rPr>
        <w:t xml:space="preserve"> compared to placebo</w:t>
      </w:r>
      <w:r w:rsidR="00A63670" w:rsidRPr="00B11F35">
        <w:rPr>
          <w:rFonts w:ascii="Arial" w:hAnsi="Arial" w:cs="Arial"/>
        </w:rPr>
        <w:t>. Additionally, non-</w:t>
      </w:r>
      <w:r w:rsidR="00EF3007" w:rsidRPr="00B11F35">
        <w:rPr>
          <w:rFonts w:ascii="Arial" w:hAnsi="Arial" w:cs="Arial"/>
        </w:rPr>
        <w:t>HDL-C</w:t>
      </w:r>
      <w:r w:rsidR="00A63670" w:rsidRPr="00B11F35">
        <w:rPr>
          <w:rFonts w:ascii="Arial" w:hAnsi="Arial" w:cs="Arial"/>
        </w:rPr>
        <w:t xml:space="preserve"> was decreased </w:t>
      </w:r>
      <w:r w:rsidR="00A13255" w:rsidRPr="00B11F35">
        <w:rPr>
          <w:rFonts w:ascii="Arial" w:hAnsi="Arial" w:cs="Arial"/>
        </w:rPr>
        <w:t xml:space="preserve">by </w:t>
      </w:r>
      <w:r w:rsidR="00A63670" w:rsidRPr="00B11F35">
        <w:rPr>
          <w:rFonts w:ascii="Arial" w:hAnsi="Arial" w:cs="Arial"/>
        </w:rPr>
        <w:t xml:space="preserve">49%, apolipoprotein B </w:t>
      </w:r>
      <w:r w:rsidR="00A13255" w:rsidRPr="00B11F35">
        <w:rPr>
          <w:rFonts w:ascii="Arial" w:hAnsi="Arial" w:cs="Arial"/>
        </w:rPr>
        <w:t xml:space="preserve">by </w:t>
      </w:r>
      <w:r w:rsidR="00A63670" w:rsidRPr="00B11F35">
        <w:rPr>
          <w:rFonts w:ascii="Arial" w:hAnsi="Arial" w:cs="Arial"/>
        </w:rPr>
        <w:t xml:space="preserve">47%, triglycerides </w:t>
      </w:r>
      <w:r w:rsidR="00A13255" w:rsidRPr="00B11F35">
        <w:rPr>
          <w:rFonts w:ascii="Arial" w:hAnsi="Arial" w:cs="Arial"/>
        </w:rPr>
        <w:t xml:space="preserve">by </w:t>
      </w:r>
      <w:r w:rsidR="00A63670" w:rsidRPr="00B11F35">
        <w:rPr>
          <w:rFonts w:ascii="Arial" w:hAnsi="Arial" w:cs="Arial"/>
        </w:rPr>
        <w:t>5.3%</w:t>
      </w:r>
      <w:r w:rsidR="000F7E29" w:rsidRPr="00B11F35">
        <w:rPr>
          <w:rFonts w:ascii="Arial" w:hAnsi="Arial" w:cs="Arial"/>
        </w:rPr>
        <w:t xml:space="preserve"> (NS)</w:t>
      </w:r>
      <w:r w:rsidR="00A63670" w:rsidRPr="00B11F35">
        <w:rPr>
          <w:rFonts w:ascii="Arial" w:hAnsi="Arial" w:cs="Arial"/>
        </w:rPr>
        <w:t xml:space="preserve">, and </w:t>
      </w:r>
      <w:proofErr w:type="spellStart"/>
      <w:r w:rsidR="00A63670" w:rsidRPr="00B11F35">
        <w:rPr>
          <w:rFonts w:ascii="Arial" w:hAnsi="Arial" w:cs="Arial"/>
        </w:rPr>
        <w:t>Lp</w:t>
      </w:r>
      <w:proofErr w:type="spellEnd"/>
      <w:r w:rsidR="00A63670" w:rsidRPr="00B11F35">
        <w:rPr>
          <w:rFonts w:ascii="Arial" w:hAnsi="Arial" w:cs="Arial"/>
        </w:rPr>
        <w:t xml:space="preserve">(a) </w:t>
      </w:r>
      <w:r w:rsidR="00A13255" w:rsidRPr="00B11F35">
        <w:rPr>
          <w:rFonts w:ascii="Arial" w:hAnsi="Arial" w:cs="Arial"/>
        </w:rPr>
        <w:t xml:space="preserve">by </w:t>
      </w:r>
      <w:r w:rsidR="00A63670" w:rsidRPr="00B11F35">
        <w:rPr>
          <w:rFonts w:ascii="Arial" w:hAnsi="Arial" w:cs="Arial"/>
        </w:rPr>
        <w:t xml:space="preserve">18.5% </w:t>
      </w:r>
      <w:r w:rsidR="000F7E29" w:rsidRPr="00B11F35">
        <w:rPr>
          <w:rFonts w:ascii="Arial" w:hAnsi="Arial" w:cs="Arial"/>
        </w:rPr>
        <w:t xml:space="preserve">while HDL </w:t>
      </w:r>
      <w:r w:rsidR="008457B2" w:rsidRPr="00B11F35">
        <w:rPr>
          <w:rFonts w:ascii="Arial" w:hAnsi="Arial" w:cs="Arial"/>
        </w:rPr>
        <w:t xml:space="preserve">levels </w:t>
      </w:r>
      <w:r w:rsidR="000F7E29" w:rsidRPr="00B11F35">
        <w:rPr>
          <w:rFonts w:ascii="Arial" w:hAnsi="Arial" w:cs="Arial"/>
        </w:rPr>
        <w:t xml:space="preserve">increased </w:t>
      </w:r>
      <w:r w:rsidR="00A13255" w:rsidRPr="00B11F35">
        <w:rPr>
          <w:rFonts w:ascii="Arial" w:hAnsi="Arial" w:cs="Arial"/>
        </w:rPr>
        <w:t xml:space="preserve">by </w:t>
      </w:r>
      <w:r w:rsidR="000F7E29" w:rsidRPr="00B11F35">
        <w:rPr>
          <w:rFonts w:ascii="Arial" w:hAnsi="Arial" w:cs="Arial"/>
        </w:rPr>
        <w:t xml:space="preserve">5.5% </w:t>
      </w:r>
      <w:r w:rsidR="00A63670" w:rsidRPr="00B11F35">
        <w:rPr>
          <w:rFonts w:ascii="Arial" w:hAnsi="Arial" w:cs="Arial"/>
        </w:rPr>
        <w:t xml:space="preserve">in the </w:t>
      </w:r>
      <w:proofErr w:type="spellStart"/>
      <w:r w:rsidR="00A63670" w:rsidRPr="00B11F35">
        <w:rPr>
          <w:rFonts w:ascii="Arial" w:hAnsi="Arial" w:cs="Arial"/>
        </w:rPr>
        <w:t>evolocumab</w:t>
      </w:r>
      <w:proofErr w:type="spellEnd"/>
      <w:r w:rsidR="00A63670" w:rsidRPr="00B11F35">
        <w:rPr>
          <w:rFonts w:ascii="Arial" w:hAnsi="Arial" w:cs="Arial"/>
        </w:rPr>
        <w:t xml:space="preserve"> treated subjects. </w:t>
      </w:r>
      <w:r w:rsidR="000F7E29" w:rsidRPr="00B11F35">
        <w:rPr>
          <w:rFonts w:ascii="Arial" w:hAnsi="Arial" w:cs="Arial"/>
        </w:rPr>
        <w:t xml:space="preserve">In a study of alirocumab vs. </w:t>
      </w:r>
      <w:r w:rsidR="00703F20" w:rsidRPr="00B11F35">
        <w:rPr>
          <w:rFonts w:ascii="Arial" w:hAnsi="Arial" w:cs="Arial"/>
        </w:rPr>
        <w:t>ezetimibe</w:t>
      </w:r>
      <w:r w:rsidR="004F5F61" w:rsidRPr="00B11F35">
        <w:rPr>
          <w:rFonts w:ascii="Arial" w:hAnsi="Arial" w:cs="Arial"/>
        </w:rPr>
        <w:t>,</w:t>
      </w:r>
      <w:r w:rsidR="000F7E29" w:rsidRPr="00B11F35">
        <w:rPr>
          <w:rFonts w:ascii="Arial" w:hAnsi="Arial" w:cs="Arial"/>
        </w:rPr>
        <w:t xml:space="preserve"> </w:t>
      </w:r>
      <w:r w:rsidR="00EF3007" w:rsidRPr="00B11F35">
        <w:rPr>
          <w:rFonts w:ascii="Arial" w:hAnsi="Arial" w:cs="Arial"/>
        </w:rPr>
        <w:t>LDL-C</w:t>
      </w:r>
      <w:r w:rsidR="000F7E29" w:rsidRPr="00B11F35">
        <w:rPr>
          <w:rFonts w:ascii="Arial" w:hAnsi="Arial" w:cs="Arial"/>
        </w:rPr>
        <w:t xml:space="preserve"> levels were reduced by 47% in the alirocumab group and 16% in the ezetimibe group </w:t>
      </w:r>
      <w:r w:rsidR="000F7E29" w:rsidRPr="00B11F35">
        <w:rPr>
          <w:rFonts w:ascii="Arial" w:hAnsi="Arial" w:cs="Arial"/>
        </w:rPr>
        <w:fldChar w:fldCharType="begin">
          <w:fldData xml:space="preserve">PEVuZE5vdGU+PENpdGU+PEF1dGhvcj5Sb3RoPC9BdXRob3I+PFllYXI+MjAxNDwvWWVhcj48UmVj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PEVuZE5vdGU+PENpdGU+PEF1dGhvcj5Sb3RoPC9BdXRob3I+PFllYXI+MjAxNDwvWWVhcj48UmVj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0F7E29" w:rsidRPr="00B11F35">
        <w:rPr>
          <w:rFonts w:ascii="Arial" w:hAnsi="Arial" w:cs="Arial"/>
        </w:rPr>
      </w:r>
      <w:r w:rsidR="000F7E29" w:rsidRPr="00B11F35">
        <w:rPr>
          <w:rFonts w:ascii="Arial" w:hAnsi="Arial" w:cs="Arial"/>
        </w:rPr>
        <w:fldChar w:fldCharType="separate"/>
      </w:r>
      <w:r w:rsidR="004878ED">
        <w:rPr>
          <w:rFonts w:ascii="Arial" w:hAnsi="Arial" w:cs="Arial"/>
          <w:noProof/>
        </w:rPr>
        <w:t>(</w:t>
      </w:r>
      <w:hyperlink w:anchor="_ENREF_173" w:tooltip="Roth, 2014 #146" w:history="1">
        <w:r w:rsidR="00F55357">
          <w:rPr>
            <w:rFonts w:ascii="Arial" w:hAnsi="Arial" w:cs="Arial"/>
            <w:noProof/>
          </w:rPr>
          <w:t>173</w:t>
        </w:r>
      </w:hyperlink>
      <w:r w:rsidR="004878ED">
        <w:rPr>
          <w:rFonts w:ascii="Arial" w:hAnsi="Arial" w:cs="Arial"/>
          <w:noProof/>
        </w:rPr>
        <w:t>)</w:t>
      </w:r>
      <w:r w:rsidR="000F7E29" w:rsidRPr="00B11F35">
        <w:rPr>
          <w:rFonts w:ascii="Arial" w:hAnsi="Arial" w:cs="Arial"/>
        </w:rPr>
        <w:fldChar w:fldCharType="end"/>
      </w:r>
      <w:r w:rsidR="000F7E29" w:rsidRPr="00B11F35">
        <w:rPr>
          <w:rFonts w:ascii="Arial" w:hAnsi="Arial" w:cs="Arial"/>
        </w:rPr>
        <w:t>. In addition</w:t>
      </w:r>
      <w:r w:rsidR="00E86CE0" w:rsidRPr="00B11F35">
        <w:rPr>
          <w:rFonts w:ascii="Arial" w:hAnsi="Arial" w:cs="Arial"/>
        </w:rPr>
        <w:t>,</w:t>
      </w:r>
      <w:r w:rsidR="000F7E29" w:rsidRPr="00B11F35">
        <w:rPr>
          <w:rFonts w:ascii="Arial" w:hAnsi="Arial" w:cs="Arial"/>
        </w:rPr>
        <w:t xml:space="preserve"> alirocumab </w:t>
      </w:r>
      <w:r w:rsidR="00433503" w:rsidRPr="00B11F35">
        <w:rPr>
          <w:rFonts w:ascii="Arial" w:hAnsi="Arial" w:cs="Arial"/>
        </w:rPr>
        <w:t>decreased non-</w:t>
      </w:r>
      <w:r w:rsidR="00EF3007" w:rsidRPr="00B11F35">
        <w:rPr>
          <w:rFonts w:ascii="Arial" w:hAnsi="Arial" w:cs="Arial"/>
        </w:rPr>
        <w:t>HDL-C</w:t>
      </w:r>
      <w:r w:rsidR="00433503" w:rsidRPr="00B11F35">
        <w:rPr>
          <w:rFonts w:ascii="Arial" w:hAnsi="Arial" w:cs="Arial"/>
        </w:rPr>
        <w:t xml:space="preserve"> by 41%, apolipoprotein B by 37%, triglycerides by 12%, and </w:t>
      </w:r>
      <w:proofErr w:type="spellStart"/>
      <w:r w:rsidR="00433503" w:rsidRPr="00B11F35">
        <w:rPr>
          <w:rFonts w:ascii="Arial" w:hAnsi="Arial" w:cs="Arial"/>
        </w:rPr>
        <w:t>Lp</w:t>
      </w:r>
      <w:proofErr w:type="spellEnd"/>
      <w:r w:rsidR="00433503" w:rsidRPr="00B11F35">
        <w:rPr>
          <w:rFonts w:ascii="Arial" w:hAnsi="Arial" w:cs="Arial"/>
        </w:rPr>
        <w:t>(a) by 17% and increased HDL by 6%. Thus</w:t>
      </w:r>
      <w:r w:rsidR="00E86CE0" w:rsidRPr="00B11F35">
        <w:rPr>
          <w:rFonts w:ascii="Arial" w:hAnsi="Arial" w:cs="Arial"/>
        </w:rPr>
        <w:t>,</w:t>
      </w:r>
      <w:r w:rsidR="00433503" w:rsidRPr="00B11F35">
        <w:rPr>
          <w:rFonts w:ascii="Arial" w:hAnsi="Arial" w:cs="Arial"/>
        </w:rPr>
        <w:t xml:space="preserve"> PCSK9 monoclonal antibodies are very effective in lowering pro-atherogenic lipoproteins when used in monotherapy and have a more robust effect than ezetimibe.</w:t>
      </w:r>
    </w:p>
    <w:p w14:paraId="20894002" w14:textId="77777777" w:rsidR="00433503" w:rsidRPr="00B11F35" w:rsidRDefault="00433503" w:rsidP="00B11F35">
      <w:pPr>
        <w:spacing w:after="0"/>
        <w:rPr>
          <w:rFonts w:ascii="Arial" w:hAnsi="Arial" w:cs="Arial"/>
        </w:rPr>
      </w:pPr>
    </w:p>
    <w:p w14:paraId="036633B1" w14:textId="2F3E278D" w:rsidR="00150C85" w:rsidRPr="00B11F35" w:rsidRDefault="00433503" w:rsidP="00B11F35">
      <w:pPr>
        <w:spacing w:after="0"/>
        <w:rPr>
          <w:rFonts w:ascii="Arial" w:hAnsi="Arial" w:cs="Arial"/>
          <w:color w:val="FF0000"/>
        </w:rPr>
      </w:pPr>
      <w:r w:rsidRPr="00B11F35">
        <w:rPr>
          <w:rFonts w:ascii="Arial" w:hAnsi="Arial" w:cs="Arial"/>
          <w:color w:val="FF0000"/>
        </w:rPr>
        <w:t>I</w:t>
      </w:r>
      <w:r w:rsidR="00150C85" w:rsidRPr="00B11F35">
        <w:rPr>
          <w:rFonts w:ascii="Arial" w:hAnsi="Arial" w:cs="Arial"/>
          <w:color w:val="FF0000"/>
        </w:rPr>
        <w:t>N COMBINATION WITH STATINS</w:t>
      </w:r>
      <w:r w:rsidR="00E31285" w:rsidRPr="00B11F35">
        <w:rPr>
          <w:rFonts w:ascii="Arial" w:hAnsi="Arial" w:cs="Arial"/>
          <w:color w:val="FF0000"/>
        </w:rPr>
        <w:t xml:space="preserve"> </w:t>
      </w:r>
    </w:p>
    <w:p w14:paraId="768BE68C" w14:textId="77777777" w:rsidR="00150C85" w:rsidRPr="00B11F35" w:rsidRDefault="00150C85" w:rsidP="00B11F35">
      <w:pPr>
        <w:spacing w:after="0"/>
        <w:rPr>
          <w:rFonts w:ascii="Arial" w:hAnsi="Arial" w:cs="Arial"/>
        </w:rPr>
      </w:pPr>
    </w:p>
    <w:p w14:paraId="20894003" w14:textId="153338B0" w:rsidR="00F13305" w:rsidRPr="00B11F35" w:rsidRDefault="00E31285" w:rsidP="00B11F35">
      <w:pPr>
        <w:spacing w:after="0"/>
        <w:rPr>
          <w:rFonts w:ascii="Arial" w:hAnsi="Arial" w:cs="Arial"/>
        </w:rPr>
      </w:pPr>
      <w:r w:rsidRPr="00B11F35">
        <w:rPr>
          <w:rFonts w:ascii="Arial" w:hAnsi="Arial" w:cs="Arial"/>
        </w:rPr>
        <w:t>In the Odyssey Combo I study</w:t>
      </w:r>
      <w:r w:rsidR="00A13255" w:rsidRPr="00B11F35">
        <w:rPr>
          <w:rFonts w:ascii="Arial" w:hAnsi="Arial" w:cs="Arial"/>
        </w:rPr>
        <w:t>,</w:t>
      </w:r>
      <w:r w:rsidRPr="00B11F35">
        <w:rPr>
          <w:rFonts w:ascii="Arial" w:hAnsi="Arial" w:cs="Arial"/>
        </w:rPr>
        <w:t xml:space="preserve"> patients on maximally tolerated statin </w:t>
      </w:r>
      <w:r w:rsidR="00BF2364" w:rsidRPr="00B11F35">
        <w:rPr>
          <w:rFonts w:ascii="Arial" w:hAnsi="Arial" w:cs="Arial"/>
        </w:rPr>
        <w:t xml:space="preserve">therapy </w:t>
      </w:r>
      <w:r w:rsidRPr="00B11F35">
        <w:rPr>
          <w:rFonts w:ascii="Arial" w:hAnsi="Arial" w:cs="Arial"/>
        </w:rPr>
        <w:t xml:space="preserve">were randomized to alirocumab or placebo </w:t>
      </w:r>
      <w:r w:rsidRPr="00B11F35">
        <w:rPr>
          <w:rFonts w:ascii="Arial" w:hAnsi="Arial" w:cs="Arial"/>
        </w:rPr>
        <w:fldChar w:fldCharType="begin">
          <w:fldData xml:space="preserve">PEVuZE5vdGU+PENpdGU+PEF1dGhvcj5LZXJlaWFrZXM8L0F1dGhvcj48WWVhcj4yMDE1PC9ZZWFy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PEVuZE5vdGU+PENpdGU+PEF1dGhvcj5LZXJlaWFrZXM8L0F1dGhvcj48WWVhcj4yMDE1PC9ZZWFy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Pr="00B11F35">
        <w:rPr>
          <w:rFonts w:ascii="Arial" w:hAnsi="Arial" w:cs="Arial"/>
        </w:rPr>
      </w:r>
      <w:r w:rsidRPr="00B11F35">
        <w:rPr>
          <w:rFonts w:ascii="Arial" w:hAnsi="Arial" w:cs="Arial"/>
        </w:rPr>
        <w:fldChar w:fldCharType="separate"/>
      </w:r>
      <w:r w:rsidR="004878ED">
        <w:rPr>
          <w:rFonts w:ascii="Arial" w:hAnsi="Arial" w:cs="Arial"/>
          <w:noProof/>
        </w:rPr>
        <w:t>(</w:t>
      </w:r>
      <w:hyperlink w:anchor="_ENREF_174" w:tooltip="Kereiakes, 2015 #147" w:history="1">
        <w:r w:rsidR="00F55357">
          <w:rPr>
            <w:rFonts w:ascii="Arial" w:hAnsi="Arial" w:cs="Arial"/>
            <w:noProof/>
          </w:rPr>
          <w:t>174</w:t>
        </w:r>
      </w:hyperlink>
      <w:r w:rsidR="004878ED">
        <w:rPr>
          <w:rFonts w:ascii="Arial" w:hAnsi="Arial" w:cs="Arial"/>
          <w:noProof/>
        </w:rPr>
        <w:t>)</w:t>
      </w:r>
      <w:r w:rsidRPr="00B11F35">
        <w:rPr>
          <w:rFonts w:ascii="Arial" w:hAnsi="Arial" w:cs="Arial"/>
        </w:rPr>
        <w:fldChar w:fldCharType="end"/>
      </w:r>
      <w:r w:rsidRPr="00B11F35">
        <w:rPr>
          <w:rFonts w:ascii="Arial" w:hAnsi="Arial" w:cs="Arial"/>
        </w:rPr>
        <w:t xml:space="preserve">. </w:t>
      </w:r>
      <w:r w:rsidR="008A742A" w:rsidRPr="00B11F35">
        <w:rPr>
          <w:rFonts w:ascii="Arial" w:hAnsi="Arial" w:cs="Arial"/>
        </w:rPr>
        <w:t>Similar to monotherapy results</w:t>
      </w:r>
      <w:r w:rsidR="00A13255" w:rsidRPr="00B11F35">
        <w:rPr>
          <w:rFonts w:ascii="Arial" w:hAnsi="Arial" w:cs="Arial"/>
        </w:rPr>
        <w:t>,</w:t>
      </w:r>
      <w:r w:rsidR="008A742A" w:rsidRPr="00B11F35">
        <w:rPr>
          <w:rFonts w:ascii="Arial" w:hAnsi="Arial" w:cs="Arial"/>
        </w:rPr>
        <w:t xml:space="preserve"> when a</w:t>
      </w:r>
      <w:r w:rsidRPr="00B11F35">
        <w:rPr>
          <w:rFonts w:ascii="Arial" w:hAnsi="Arial" w:cs="Arial"/>
        </w:rPr>
        <w:t xml:space="preserve">lirocumab </w:t>
      </w:r>
      <w:r w:rsidR="008A742A" w:rsidRPr="00B11F35">
        <w:rPr>
          <w:rFonts w:ascii="Arial" w:hAnsi="Arial" w:cs="Arial"/>
        </w:rPr>
        <w:t>was added to statin therapy there was a further decrease in</w:t>
      </w:r>
      <w:r w:rsidRPr="00B11F35">
        <w:rPr>
          <w:rFonts w:ascii="Arial" w:hAnsi="Arial" w:cs="Arial"/>
        </w:rPr>
        <w:t xml:space="preserve"> </w:t>
      </w:r>
      <w:r w:rsidR="00EF3007" w:rsidRPr="00B11F35">
        <w:rPr>
          <w:rFonts w:ascii="Arial" w:hAnsi="Arial" w:cs="Arial"/>
        </w:rPr>
        <w:t>LDL-C</w:t>
      </w:r>
      <w:r w:rsidRPr="00B11F35">
        <w:rPr>
          <w:rFonts w:ascii="Arial" w:hAnsi="Arial" w:cs="Arial"/>
        </w:rPr>
        <w:t xml:space="preserve"> levels </w:t>
      </w:r>
      <w:r w:rsidR="008A742A" w:rsidRPr="00B11F35">
        <w:rPr>
          <w:rFonts w:ascii="Arial" w:hAnsi="Arial" w:cs="Arial"/>
        </w:rPr>
        <w:t>by</w:t>
      </w:r>
      <w:r w:rsidRPr="00B11F35">
        <w:rPr>
          <w:rFonts w:ascii="Arial" w:hAnsi="Arial" w:cs="Arial"/>
        </w:rPr>
        <w:t xml:space="preserve"> 4</w:t>
      </w:r>
      <w:r w:rsidR="008A742A" w:rsidRPr="00B11F35">
        <w:rPr>
          <w:rFonts w:ascii="Arial" w:hAnsi="Arial" w:cs="Arial"/>
        </w:rPr>
        <w:t>6</w:t>
      </w:r>
      <w:r w:rsidRPr="00B11F35">
        <w:rPr>
          <w:rFonts w:ascii="Arial" w:hAnsi="Arial" w:cs="Arial"/>
        </w:rPr>
        <w:t>%</w:t>
      </w:r>
      <w:r w:rsidR="008A742A" w:rsidRPr="00B11F35">
        <w:rPr>
          <w:rFonts w:ascii="Arial" w:hAnsi="Arial" w:cs="Arial"/>
        </w:rPr>
        <w:t>, non-</w:t>
      </w:r>
      <w:r w:rsidR="00EF3007" w:rsidRPr="00B11F35">
        <w:rPr>
          <w:rFonts w:ascii="Arial" w:hAnsi="Arial" w:cs="Arial"/>
        </w:rPr>
        <w:t>HDL-C</w:t>
      </w:r>
      <w:r w:rsidR="008A742A" w:rsidRPr="00B11F35">
        <w:rPr>
          <w:rFonts w:ascii="Arial" w:hAnsi="Arial" w:cs="Arial"/>
        </w:rPr>
        <w:t xml:space="preserve"> by 38%, apolipoprotein B by 36%, and </w:t>
      </w:r>
      <w:proofErr w:type="spellStart"/>
      <w:r w:rsidR="008A742A" w:rsidRPr="00B11F35">
        <w:rPr>
          <w:rFonts w:ascii="Arial" w:hAnsi="Arial" w:cs="Arial"/>
        </w:rPr>
        <w:t>Lp</w:t>
      </w:r>
      <w:proofErr w:type="spellEnd"/>
      <w:r w:rsidR="008A742A" w:rsidRPr="00B11F35">
        <w:rPr>
          <w:rFonts w:ascii="Arial" w:hAnsi="Arial" w:cs="Arial"/>
        </w:rPr>
        <w:t>(a) by 15% with an increase in HDL of 7% and no change in triglyceride levels. In the Odyssey Combo II study</w:t>
      </w:r>
      <w:r w:rsidR="00A13255" w:rsidRPr="00B11F35">
        <w:rPr>
          <w:rFonts w:ascii="Arial" w:hAnsi="Arial" w:cs="Arial"/>
        </w:rPr>
        <w:t>,</w:t>
      </w:r>
      <w:r w:rsidR="008A742A" w:rsidRPr="00B11F35">
        <w:rPr>
          <w:rFonts w:ascii="Arial" w:hAnsi="Arial" w:cs="Arial"/>
        </w:rPr>
        <w:t xml:space="preserve"> patients on maximally tolerated statin therapy were randomized to alirocumab vs. ezetimibe </w:t>
      </w:r>
      <w:r w:rsidR="008A742A" w:rsidRPr="00B11F35">
        <w:rPr>
          <w:rFonts w:ascii="Arial" w:hAnsi="Arial" w:cs="Arial"/>
        </w:rPr>
        <w:fldChar w:fldCharType="begin">
          <w:fldData xml:space="preserve">PEVuZE5vdGU+PENpdGU+PEF1dGhvcj5DYW5ub248L0F1dGhvcj48WWVhcj4yMDE1PC9ZZWFyPjxS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PEVuZE5vdGU+PENpdGU+PEF1dGhvcj5DYW5ub248L0F1dGhvcj48WWVhcj4yMDE1PC9ZZWFyPjxS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8A742A" w:rsidRPr="00B11F35">
        <w:rPr>
          <w:rFonts w:ascii="Arial" w:hAnsi="Arial" w:cs="Arial"/>
        </w:rPr>
        <w:fldChar w:fldCharType="separate"/>
      </w:r>
      <w:r w:rsidR="004878ED">
        <w:rPr>
          <w:rFonts w:ascii="Arial" w:hAnsi="Arial" w:cs="Arial"/>
          <w:noProof/>
        </w:rPr>
        <w:t>(</w:t>
      </w:r>
      <w:hyperlink w:anchor="_ENREF_175" w:tooltip="Cannon, 2015 #148" w:history="1">
        <w:r w:rsidR="00F55357">
          <w:rPr>
            <w:rFonts w:ascii="Arial" w:hAnsi="Arial" w:cs="Arial"/>
            <w:noProof/>
          </w:rPr>
          <w:t>175</w:t>
        </w:r>
      </w:hyperlink>
      <w:r w:rsidR="004878ED">
        <w:rPr>
          <w:rFonts w:ascii="Arial" w:hAnsi="Arial" w:cs="Arial"/>
          <w:noProof/>
        </w:rPr>
        <w:t>)</w:t>
      </w:r>
      <w:r w:rsidR="008A742A" w:rsidRPr="00B11F35">
        <w:rPr>
          <w:rFonts w:ascii="Arial" w:hAnsi="Arial" w:cs="Arial"/>
        </w:rPr>
        <w:fldChar w:fldCharType="end"/>
      </w:r>
      <w:r w:rsidR="008A742A" w:rsidRPr="00B11F35">
        <w:rPr>
          <w:rFonts w:ascii="Arial" w:hAnsi="Arial" w:cs="Arial"/>
        </w:rPr>
        <w:t xml:space="preserve">. </w:t>
      </w:r>
      <w:r w:rsidR="00006B63" w:rsidRPr="00B11F35">
        <w:rPr>
          <w:rFonts w:ascii="Arial" w:hAnsi="Arial" w:cs="Arial"/>
        </w:rPr>
        <w:t>Alirocumab reduced LDL levels by 51% while ezetimibe reduced LDL by 21%</w:t>
      </w:r>
      <w:r w:rsidR="00A13255" w:rsidRPr="00B11F35">
        <w:rPr>
          <w:rFonts w:ascii="Arial" w:hAnsi="Arial" w:cs="Arial"/>
        </w:rPr>
        <w:t>,</w:t>
      </w:r>
      <w:r w:rsidR="00006B63" w:rsidRPr="00B11F35">
        <w:rPr>
          <w:rFonts w:ascii="Arial" w:hAnsi="Arial" w:cs="Arial"/>
        </w:rPr>
        <w:t xml:space="preserve"> demonst</w:t>
      </w:r>
      <w:r w:rsidR="00D573FB" w:rsidRPr="00B11F35">
        <w:rPr>
          <w:rFonts w:ascii="Arial" w:hAnsi="Arial" w:cs="Arial"/>
        </w:rPr>
        <w:t>rating that even when added to statin therapy</w:t>
      </w:r>
      <w:r w:rsidR="00A13255" w:rsidRPr="00B11F35">
        <w:rPr>
          <w:rFonts w:ascii="Arial" w:hAnsi="Arial" w:cs="Arial"/>
        </w:rPr>
        <w:t>,</w:t>
      </w:r>
      <w:r w:rsidR="00D573FB" w:rsidRPr="00B11F35">
        <w:rPr>
          <w:rFonts w:ascii="Arial" w:hAnsi="Arial" w:cs="Arial"/>
        </w:rPr>
        <w:t xml:space="preserve"> alirocumab has a significantly greater ability to reduce </w:t>
      </w:r>
      <w:r w:rsidR="00EF3007" w:rsidRPr="00B11F35">
        <w:rPr>
          <w:rFonts w:ascii="Arial" w:hAnsi="Arial" w:cs="Arial"/>
        </w:rPr>
        <w:t>LDL-C</w:t>
      </w:r>
      <w:r w:rsidR="00D573FB" w:rsidRPr="00B11F35">
        <w:rPr>
          <w:rFonts w:ascii="Arial" w:hAnsi="Arial" w:cs="Arial"/>
        </w:rPr>
        <w:t xml:space="preserve"> levels</w:t>
      </w:r>
      <w:r w:rsidR="00ED39D4" w:rsidRPr="00B11F35">
        <w:rPr>
          <w:rFonts w:ascii="Arial" w:hAnsi="Arial" w:cs="Arial"/>
        </w:rPr>
        <w:t xml:space="preserve"> than ezetimibe</w:t>
      </w:r>
      <w:r w:rsidR="00D573FB" w:rsidRPr="00B11F35">
        <w:rPr>
          <w:rFonts w:ascii="Arial" w:hAnsi="Arial" w:cs="Arial"/>
        </w:rPr>
        <w:t>. In Odyssey Combo II</w:t>
      </w:r>
      <w:r w:rsidR="00A13255" w:rsidRPr="00B11F35">
        <w:rPr>
          <w:rFonts w:ascii="Arial" w:hAnsi="Arial" w:cs="Arial"/>
        </w:rPr>
        <w:t>,</w:t>
      </w:r>
      <w:r w:rsidR="00D573FB" w:rsidRPr="00B11F35">
        <w:rPr>
          <w:rFonts w:ascii="Arial" w:hAnsi="Arial" w:cs="Arial"/>
        </w:rPr>
        <w:t xml:space="preserve"> non-</w:t>
      </w:r>
      <w:r w:rsidR="00EF3007" w:rsidRPr="00B11F35">
        <w:rPr>
          <w:rFonts w:ascii="Arial" w:hAnsi="Arial" w:cs="Arial"/>
        </w:rPr>
        <w:t>HDL-C</w:t>
      </w:r>
      <w:r w:rsidR="00D573FB" w:rsidRPr="00B11F35">
        <w:rPr>
          <w:rFonts w:ascii="Arial" w:hAnsi="Arial" w:cs="Arial"/>
        </w:rPr>
        <w:t xml:space="preserve"> levels were decreased by 42%, apolipoprotein B by 41%, triglycerides by 13%,</w:t>
      </w:r>
      <w:r w:rsidR="008A742A" w:rsidRPr="00B11F35">
        <w:rPr>
          <w:rFonts w:ascii="Arial" w:hAnsi="Arial" w:cs="Arial"/>
        </w:rPr>
        <w:t xml:space="preserve"> </w:t>
      </w:r>
      <w:r w:rsidR="00D573FB" w:rsidRPr="00B11F35">
        <w:rPr>
          <w:rFonts w:ascii="Arial" w:hAnsi="Arial" w:cs="Arial"/>
        </w:rPr>
        <w:t xml:space="preserve">and </w:t>
      </w:r>
      <w:proofErr w:type="spellStart"/>
      <w:r w:rsidR="00D573FB" w:rsidRPr="00B11F35">
        <w:rPr>
          <w:rFonts w:ascii="Arial" w:hAnsi="Arial" w:cs="Arial"/>
        </w:rPr>
        <w:t>Lp</w:t>
      </w:r>
      <w:proofErr w:type="spellEnd"/>
      <w:r w:rsidR="00D573FB" w:rsidRPr="00B11F35">
        <w:rPr>
          <w:rFonts w:ascii="Arial" w:hAnsi="Arial" w:cs="Arial"/>
        </w:rPr>
        <w:t>(a) by 28% while HDL increased by 9% in the alirocumab treated group. In the La</w:t>
      </w:r>
      <w:r w:rsidR="00313F8B" w:rsidRPr="00B11F35">
        <w:rPr>
          <w:rFonts w:ascii="Arial" w:hAnsi="Arial" w:cs="Arial"/>
        </w:rPr>
        <w:t>place-2 study</w:t>
      </w:r>
      <w:r w:rsidR="009B6A6D" w:rsidRPr="00B11F35">
        <w:rPr>
          <w:rFonts w:ascii="Arial" w:hAnsi="Arial" w:cs="Arial"/>
        </w:rPr>
        <w:t>,</w:t>
      </w:r>
      <w:r w:rsidR="00313F8B" w:rsidRPr="00B11F35">
        <w:rPr>
          <w:rFonts w:ascii="Arial" w:hAnsi="Arial" w:cs="Arial"/>
        </w:rPr>
        <w:t xml:space="preserve"> </w:t>
      </w:r>
      <w:proofErr w:type="spellStart"/>
      <w:r w:rsidR="00313F8B" w:rsidRPr="00B11F35">
        <w:rPr>
          <w:rFonts w:ascii="Arial" w:hAnsi="Arial" w:cs="Arial"/>
        </w:rPr>
        <w:t>evolocumab</w:t>
      </w:r>
      <w:proofErr w:type="spellEnd"/>
      <w:r w:rsidR="00313F8B" w:rsidRPr="00B11F35">
        <w:rPr>
          <w:rFonts w:ascii="Arial" w:hAnsi="Arial" w:cs="Arial"/>
        </w:rPr>
        <w:t xml:space="preserve"> was added to various statins used at different doses </w:t>
      </w:r>
      <w:r w:rsidR="00313F8B" w:rsidRPr="00B11F35">
        <w:rPr>
          <w:rFonts w:ascii="Arial" w:hAnsi="Arial" w:cs="Arial"/>
        </w:rPr>
        <w:fldChar w:fldCharType="begin">
          <w:fldData xml:space="preserve">PEVuZE5vdGU+PENpdGU+PEF1dGhvcj5Sb2JpbnNvbjwvQXV0aG9yPjxZZWFyPjIwMTQ8L1llYXI+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PEVuZE5vdGU+PENpdGU+PEF1dGhvcj5Sb2JpbnNvbjwvQXV0aG9yPjxZZWFyPjIwMTQ8L1llYXI+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313F8B" w:rsidRPr="00B11F35">
        <w:rPr>
          <w:rFonts w:ascii="Arial" w:hAnsi="Arial" w:cs="Arial"/>
        </w:rPr>
        <w:fldChar w:fldCharType="separate"/>
      </w:r>
      <w:r w:rsidR="004878ED">
        <w:rPr>
          <w:rFonts w:ascii="Arial" w:hAnsi="Arial" w:cs="Arial"/>
          <w:noProof/>
        </w:rPr>
        <w:t>(</w:t>
      </w:r>
      <w:hyperlink w:anchor="_ENREF_176" w:tooltip="Robinson, 2014 #149" w:history="1">
        <w:r w:rsidR="00F55357">
          <w:rPr>
            <w:rFonts w:ascii="Arial" w:hAnsi="Arial" w:cs="Arial"/>
            <w:noProof/>
          </w:rPr>
          <w:t>176</w:t>
        </w:r>
      </w:hyperlink>
      <w:r w:rsidR="004878ED">
        <w:rPr>
          <w:rFonts w:ascii="Arial" w:hAnsi="Arial" w:cs="Arial"/>
          <w:noProof/>
        </w:rPr>
        <w:t>)</w:t>
      </w:r>
      <w:r w:rsidR="00313F8B" w:rsidRPr="00B11F35">
        <w:rPr>
          <w:rFonts w:ascii="Arial" w:hAnsi="Arial" w:cs="Arial"/>
        </w:rPr>
        <w:fldChar w:fldCharType="end"/>
      </w:r>
      <w:r w:rsidR="00313F8B" w:rsidRPr="00B11F35">
        <w:rPr>
          <w:rFonts w:ascii="Arial" w:hAnsi="Arial" w:cs="Arial"/>
        </w:rPr>
        <w:t xml:space="preserve">. It didn’t make any difference which statin was being used (atorvastatin, rosuvastatin, or simvastatin) or what dose (atorvastatin 10mg or </w:t>
      </w:r>
      <w:r w:rsidR="00ED39D4" w:rsidRPr="00B11F35">
        <w:rPr>
          <w:rFonts w:ascii="Arial" w:hAnsi="Arial" w:cs="Arial"/>
        </w:rPr>
        <w:t>80mg; rosuvastatin 5mg or 40mg);</w:t>
      </w:r>
      <w:r w:rsidR="00313F8B" w:rsidRPr="00B11F35">
        <w:rPr>
          <w:rFonts w:ascii="Arial" w:hAnsi="Arial" w:cs="Arial"/>
        </w:rPr>
        <w:t xml:space="preserve"> the addition of </w:t>
      </w:r>
      <w:proofErr w:type="spellStart"/>
      <w:r w:rsidR="00313F8B" w:rsidRPr="00B11F35">
        <w:rPr>
          <w:rFonts w:ascii="Arial" w:hAnsi="Arial" w:cs="Arial"/>
        </w:rPr>
        <w:t>evolocumab</w:t>
      </w:r>
      <w:proofErr w:type="spellEnd"/>
      <w:r w:rsidR="00313F8B" w:rsidRPr="00B11F35">
        <w:rPr>
          <w:rFonts w:ascii="Arial" w:hAnsi="Arial" w:cs="Arial"/>
        </w:rPr>
        <w:t xml:space="preserve"> resulted in an approximately 60% further decrease in </w:t>
      </w:r>
      <w:r w:rsidR="00EF3007" w:rsidRPr="00B11F35">
        <w:rPr>
          <w:rFonts w:ascii="Arial" w:hAnsi="Arial" w:cs="Arial"/>
        </w:rPr>
        <w:t>LDL-C</w:t>
      </w:r>
      <w:r w:rsidR="00313F8B" w:rsidRPr="00B11F35">
        <w:rPr>
          <w:rFonts w:ascii="Arial" w:hAnsi="Arial" w:cs="Arial"/>
        </w:rPr>
        <w:t xml:space="preserve"> levels beyond statin alone. Additionally, the Laplace-2 trial also showed that </w:t>
      </w:r>
      <w:proofErr w:type="spellStart"/>
      <w:r w:rsidR="00F13305" w:rsidRPr="00B11F35">
        <w:rPr>
          <w:rFonts w:ascii="Arial" w:hAnsi="Arial" w:cs="Arial"/>
        </w:rPr>
        <w:t>evolocumab</w:t>
      </w:r>
      <w:proofErr w:type="spellEnd"/>
      <w:r w:rsidR="00F13305" w:rsidRPr="00B11F35">
        <w:rPr>
          <w:rFonts w:ascii="Arial" w:hAnsi="Arial" w:cs="Arial"/>
        </w:rPr>
        <w:t xml:space="preserve"> was much more potent than ezetimibe when added to statin therapy (</w:t>
      </w:r>
      <w:proofErr w:type="spellStart"/>
      <w:r w:rsidR="00F13305" w:rsidRPr="00B11F35">
        <w:rPr>
          <w:rFonts w:ascii="Arial" w:hAnsi="Arial" w:cs="Arial"/>
        </w:rPr>
        <w:t>evolocumab</w:t>
      </w:r>
      <w:proofErr w:type="spellEnd"/>
      <w:r w:rsidR="00F13305" w:rsidRPr="00B11F35">
        <w:rPr>
          <w:rFonts w:ascii="Arial" w:hAnsi="Arial" w:cs="Arial"/>
        </w:rPr>
        <w:t xml:space="preserve"> </w:t>
      </w:r>
      <w:r w:rsidR="00ED39D4" w:rsidRPr="00B11F35">
        <w:rPr>
          <w:rFonts w:ascii="Arial" w:hAnsi="Arial" w:cs="Arial"/>
        </w:rPr>
        <w:t xml:space="preserve">resulted in an </w:t>
      </w:r>
      <w:r w:rsidR="00F13305" w:rsidRPr="00B11F35">
        <w:rPr>
          <w:rFonts w:ascii="Arial" w:hAnsi="Arial" w:cs="Arial"/>
        </w:rPr>
        <w:t xml:space="preserve">approximately 60% decrease in LDL vs. </w:t>
      </w:r>
      <w:r w:rsidR="00ED39D4" w:rsidRPr="00B11F35">
        <w:rPr>
          <w:rFonts w:ascii="Arial" w:hAnsi="Arial" w:cs="Arial"/>
        </w:rPr>
        <w:t xml:space="preserve">while ezetimibe resulted in an </w:t>
      </w:r>
      <w:r w:rsidR="00F13305" w:rsidRPr="00B11F35">
        <w:rPr>
          <w:rFonts w:ascii="Arial" w:hAnsi="Arial" w:cs="Arial"/>
        </w:rPr>
        <w:t>approximately 20-25% reduction).</w:t>
      </w:r>
    </w:p>
    <w:p w14:paraId="20894004" w14:textId="77777777" w:rsidR="00F13305" w:rsidRPr="00B11F35" w:rsidRDefault="00F13305" w:rsidP="00B11F35">
      <w:pPr>
        <w:spacing w:after="0"/>
        <w:rPr>
          <w:rFonts w:ascii="Arial" w:hAnsi="Arial" w:cs="Arial"/>
        </w:rPr>
      </w:pPr>
    </w:p>
    <w:p w14:paraId="594D4EAD" w14:textId="7A3FC263" w:rsidR="00150C85" w:rsidRPr="00B11F35" w:rsidRDefault="00F13305" w:rsidP="00B11F35">
      <w:pPr>
        <w:spacing w:after="0"/>
        <w:rPr>
          <w:rFonts w:ascii="Arial" w:hAnsi="Arial" w:cs="Arial"/>
          <w:color w:val="FF0000"/>
        </w:rPr>
      </w:pPr>
      <w:r w:rsidRPr="00B11F35">
        <w:rPr>
          <w:rFonts w:ascii="Arial" w:hAnsi="Arial" w:cs="Arial"/>
          <w:color w:val="FF0000"/>
        </w:rPr>
        <w:t>I</w:t>
      </w:r>
      <w:r w:rsidR="00150C85" w:rsidRPr="00B11F35">
        <w:rPr>
          <w:rFonts w:ascii="Arial" w:hAnsi="Arial" w:cs="Arial"/>
          <w:color w:val="FF0000"/>
        </w:rPr>
        <w:t xml:space="preserve">N COMBINATION WITH STATINS AND EZETIMIBE </w:t>
      </w:r>
      <w:r w:rsidRPr="00B11F35">
        <w:rPr>
          <w:rFonts w:ascii="Arial" w:hAnsi="Arial" w:cs="Arial"/>
          <w:color w:val="FF0000"/>
        </w:rPr>
        <w:t xml:space="preserve"> </w:t>
      </w:r>
    </w:p>
    <w:p w14:paraId="1DE626B9" w14:textId="77777777" w:rsidR="00150C85" w:rsidRPr="00B11F35" w:rsidRDefault="00150C85" w:rsidP="00B11F35">
      <w:pPr>
        <w:spacing w:after="0"/>
        <w:rPr>
          <w:rFonts w:ascii="Arial" w:hAnsi="Arial" w:cs="Arial"/>
        </w:rPr>
      </w:pPr>
    </w:p>
    <w:p w14:paraId="20894005" w14:textId="7C42EA15" w:rsidR="00433503" w:rsidRPr="00B11F35" w:rsidRDefault="00F13305" w:rsidP="00B11F35">
      <w:pPr>
        <w:spacing w:after="0"/>
        <w:rPr>
          <w:rFonts w:ascii="Arial" w:hAnsi="Arial" w:cs="Arial"/>
        </w:rPr>
      </w:pPr>
      <w:r w:rsidRPr="00B11F35">
        <w:rPr>
          <w:rFonts w:ascii="Arial" w:hAnsi="Arial" w:cs="Arial"/>
        </w:rPr>
        <w:t>When</w:t>
      </w:r>
      <w:r w:rsidR="00753433" w:rsidRPr="00B11F35">
        <w:rPr>
          <w:rFonts w:ascii="Arial" w:hAnsi="Arial" w:cs="Arial"/>
        </w:rPr>
        <w:t xml:space="preserve"> </w:t>
      </w:r>
      <w:proofErr w:type="spellStart"/>
      <w:r w:rsidR="00753433" w:rsidRPr="00B11F35">
        <w:rPr>
          <w:rFonts w:ascii="Arial" w:hAnsi="Arial" w:cs="Arial"/>
        </w:rPr>
        <w:t>evolocumab</w:t>
      </w:r>
      <w:proofErr w:type="spellEnd"/>
      <w:r w:rsidR="00753433" w:rsidRPr="00B11F35">
        <w:rPr>
          <w:rFonts w:ascii="Arial" w:hAnsi="Arial" w:cs="Arial"/>
        </w:rPr>
        <w:t xml:space="preserve"> was added to patients receiving atorvastatin 80mg and ezetimibe 10mg there was 48% further reduction in </w:t>
      </w:r>
      <w:r w:rsidR="00EF3007" w:rsidRPr="00B11F35">
        <w:rPr>
          <w:rFonts w:ascii="Arial" w:hAnsi="Arial" w:cs="Arial"/>
        </w:rPr>
        <w:t>LDL-C</w:t>
      </w:r>
      <w:r w:rsidR="00753433" w:rsidRPr="00B11F35">
        <w:rPr>
          <w:rFonts w:ascii="Arial" w:hAnsi="Arial" w:cs="Arial"/>
        </w:rPr>
        <w:t xml:space="preserve"> levels indicating that even in patients on very aggressive lipid lowering therapy the addition of a PCSK9 inhibitor can still result in a marked reduction in </w:t>
      </w:r>
      <w:r w:rsidR="00EF3007" w:rsidRPr="00B11F35">
        <w:rPr>
          <w:rFonts w:ascii="Arial" w:hAnsi="Arial" w:cs="Arial"/>
        </w:rPr>
        <w:t>LDL-C</w:t>
      </w:r>
      <w:r w:rsidR="00E50072" w:rsidRPr="00B11F35">
        <w:rPr>
          <w:rFonts w:ascii="Arial" w:hAnsi="Arial" w:cs="Arial"/>
        </w:rPr>
        <w:t xml:space="preserve"> </w:t>
      </w:r>
      <w:r w:rsidR="00753433" w:rsidRPr="00B11F35">
        <w:rPr>
          <w:rFonts w:ascii="Arial" w:hAnsi="Arial" w:cs="Arial"/>
        </w:rPr>
        <w:fldChar w:fldCharType="begin">
          <w:fldData xml:space="preserve">PEVuZE5vdGU+PENpdGU+PEF1dGhvcj5CbG9tPC9BdXRob3I+PFllYXI+MjAxNDwvWWVhcj48UmVj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PEVuZE5vdGU+PENpdGU+PEF1dGhvcj5CbG9tPC9BdXRob3I+PFllYXI+MjAxNDwvWWVhcj48UmVj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753433" w:rsidRPr="00B11F35">
        <w:rPr>
          <w:rFonts w:ascii="Arial" w:hAnsi="Arial" w:cs="Arial"/>
        </w:rPr>
        <w:fldChar w:fldCharType="separate"/>
      </w:r>
      <w:r w:rsidR="004878ED">
        <w:rPr>
          <w:rFonts w:ascii="Arial" w:hAnsi="Arial" w:cs="Arial"/>
          <w:noProof/>
        </w:rPr>
        <w:t>(</w:t>
      </w:r>
      <w:hyperlink w:anchor="_ENREF_177" w:tooltip="Blom, 2014 #150" w:history="1">
        <w:r w:rsidR="00F55357">
          <w:rPr>
            <w:rFonts w:ascii="Arial" w:hAnsi="Arial" w:cs="Arial"/>
            <w:noProof/>
          </w:rPr>
          <w:t>177</w:t>
        </w:r>
      </w:hyperlink>
      <w:r w:rsidR="004878ED">
        <w:rPr>
          <w:rFonts w:ascii="Arial" w:hAnsi="Arial" w:cs="Arial"/>
          <w:noProof/>
        </w:rPr>
        <w:t>)</w:t>
      </w:r>
      <w:r w:rsidR="00753433" w:rsidRPr="00B11F35">
        <w:rPr>
          <w:rFonts w:ascii="Arial" w:hAnsi="Arial" w:cs="Arial"/>
        </w:rPr>
        <w:fldChar w:fldCharType="end"/>
      </w:r>
      <w:r w:rsidR="00753433" w:rsidRPr="00B11F35">
        <w:rPr>
          <w:rFonts w:ascii="Arial" w:hAnsi="Arial" w:cs="Arial"/>
        </w:rPr>
        <w:t xml:space="preserve">. </w:t>
      </w:r>
      <w:r w:rsidR="00FB2550" w:rsidRPr="00B11F35">
        <w:rPr>
          <w:rFonts w:ascii="Arial" w:hAnsi="Arial" w:cs="Arial"/>
        </w:rPr>
        <w:t xml:space="preserve">In addition to decreasing </w:t>
      </w:r>
      <w:r w:rsidR="00EF3007" w:rsidRPr="00B11F35">
        <w:rPr>
          <w:rFonts w:ascii="Arial" w:hAnsi="Arial" w:cs="Arial"/>
        </w:rPr>
        <w:t>LDL-C</w:t>
      </w:r>
      <w:r w:rsidR="00E50072" w:rsidRPr="00B11F35">
        <w:rPr>
          <w:rFonts w:ascii="Arial" w:hAnsi="Arial" w:cs="Arial"/>
        </w:rPr>
        <w:t xml:space="preserve"> </w:t>
      </w:r>
      <w:r w:rsidR="00FB2550" w:rsidRPr="00B11F35">
        <w:rPr>
          <w:rFonts w:ascii="Arial" w:hAnsi="Arial" w:cs="Arial"/>
        </w:rPr>
        <w:t>there was also a 41% decrease in non-</w:t>
      </w:r>
      <w:r w:rsidR="00EF3007" w:rsidRPr="00B11F35">
        <w:rPr>
          <w:rFonts w:ascii="Arial" w:hAnsi="Arial" w:cs="Arial"/>
        </w:rPr>
        <w:t>HDL-C</w:t>
      </w:r>
      <w:r w:rsidR="00FB2550" w:rsidRPr="00B11F35">
        <w:rPr>
          <w:rFonts w:ascii="Arial" w:hAnsi="Arial" w:cs="Arial"/>
        </w:rPr>
        <w:t xml:space="preserve">, </w:t>
      </w:r>
      <w:r w:rsidR="009B6A6D" w:rsidRPr="00B11F35">
        <w:rPr>
          <w:rFonts w:ascii="Arial" w:hAnsi="Arial" w:cs="Arial"/>
        </w:rPr>
        <w:t xml:space="preserve">a </w:t>
      </w:r>
      <w:r w:rsidR="00FB2550" w:rsidRPr="00B11F35">
        <w:rPr>
          <w:rFonts w:ascii="Arial" w:hAnsi="Arial" w:cs="Arial"/>
        </w:rPr>
        <w:t xml:space="preserve">38% decrease in apolipoprotein B, and a 19% decrease in </w:t>
      </w:r>
      <w:proofErr w:type="spellStart"/>
      <w:r w:rsidR="00FB2550" w:rsidRPr="00B11F35">
        <w:rPr>
          <w:rFonts w:ascii="Arial" w:hAnsi="Arial" w:cs="Arial"/>
        </w:rPr>
        <w:t>Lp</w:t>
      </w:r>
      <w:proofErr w:type="spellEnd"/>
      <w:r w:rsidR="00FB2550" w:rsidRPr="00B11F35">
        <w:rPr>
          <w:rFonts w:ascii="Arial" w:hAnsi="Arial" w:cs="Arial"/>
        </w:rPr>
        <w:t xml:space="preserve">(a) when </w:t>
      </w:r>
      <w:proofErr w:type="spellStart"/>
      <w:r w:rsidR="00FB2550" w:rsidRPr="00B11F35">
        <w:rPr>
          <w:rFonts w:ascii="Arial" w:hAnsi="Arial" w:cs="Arial"/>
        </w:rPr>
        <w:t>evolocumab</w:t>
      </w:r>
      <w:proofErr w:type="spellEnd"/>
      <w:r w:rsidR="00FB2550" w:rsidRPr="00B11F35">
        <w:rPr>
          <w:rFonts w:ascii="Arial" w:hAnsi="Arial" w:cs="Arial"/>
        </w:rPr>
        <w:t xml:space="preserve"> was added to statin plus ezetimibe therapy.</w:t>
      </w:r>
    </w:p>
    <w:p w14:paraId="20894006" w14:textId="77777777" w:rsidR="00FB2550" w:rsidRPr="00B11F35" w:rsidRDefault="00FB2550" w:rsidP="00B11F35">
      <w:pPr>
        <w:spacing w:after="0"/>
        <w:rPr>
          <w:rFonts w:ascii="Arial" w:hAnsi="Arial" w:cs="Arial"/>
        </w:rPr>
      </w:pPr>
    </w:p>
    <w:p w14:paraId="36F3D637" w14:textId="12869099" w:rsidR="00150C85" w:rsidRPr="00B11F35" w:rsidRDefault="00FB2550" w:rsidP="00B11F35">
      <w:pPr>
        <w:spacing w:after="0"/>
        <w:rPr>
          <w:rFonts w:ascii="Arial" w:hAnsi="Arial" w:cs="Arial"/>
          <w:color w:val="FF0000"/>
        </w:rPr>
      </w:pPr>
      <w:r w:rsidRPr="00B11F35">
        <w:rPr>
          <w:rFonts w:ascii="Arial" w:hAnsi="Arial" w:cs="Arial"/>
          <w:color w:val="FF0000"/>
        </w:rPr>
        <w:t>P</w:t>
      </w:r>
      <w:r w:rsidR="00150C85" w:rsidRPr="00B11F35">
        <w:rPr>
          <w:rFonts w:ascii="Arial" w:hAnsi="Arial" w:cs="Arial"/>
          <w:color w:val="FF0000"/>
        </w:rPr>
        <w:t xml:space="preserve">ATIENTS WITH HETEROZYGOUS FAMILIAL HYPERCHOLESTEROLEMIA </w:t>
      </w:r>
      <w:r w:rsidRPr="00B11F35">
        <w:rPr>
          <w:rFonts w:ascii="Arial" w:hAnsi="Arial" w:cs="Arial"/>
          <w:color w:val="FF0000"/>
        </w:rPr>
        <w:t xml:space="preserve"> </w:t>
      </w:r>
    </w:p>
    <w:p w14:paraId="6893C0BE" w14:textId="77777777" w:rsidR="00150C85" w:rsidRPr="00B11F35" w:rsidRDefault="00150C85" w:rsidP="00B11F35">
      <w:pPr>
        <w:spacing w:after="0"/>
        <w:rPr>
          <w:rFonts w:ascii="Arial" w:hAnsi="Arial" w:cs="Arial"/>
        </w:rPr>
      </w:pPr>
    </w:p>
    <w:p w14:paraId="20894007" w14:textId="6F67AFCF" w:rsidR="00FB2550" w:rsidRPr="00B11F35" w:rsidRDefault="00FB2550" w:rsidP="00B11F35">
      <w:pPr>
        <w:spacing w:after="0"/>
        <w:rPr>
          <w:rFonts w:ascii="Arial" w:hAnsi="Arial" w:cs="Arial"/>
        </w:rPr>
      </w:pPr>
      <w:r w:rsidRPr="00B11F35">
        <w:rPr>
          <w:rFonts w:ascii="Arial" w:hAnsi="Arial" w:cs="Arial"/>
        </w:rPr>
        <w:t xml:space="preserve">Both alirocumab and </w:t>
      </w:r>
      <w:proofErr w:type="spellStart"/>
      <w:r w:rsidRPr="00B11F35">
        <w:rPr>
          <w:rFonts w:ascii="Arial" w:hAnsi="Arial" w:cs="Arial"/>
        </w:rPr>
        <w:t>evolocumab</w:t>
      </w:r>
      <w:proofErr w:type="spellEnd"/>
      <w:r w:rsidRPr="00B11F35">
        <w:rPr>
          <w:rFonts w:ascii="Arial" w:hAnsi="Arial" w:cs="Arial"/>
        </w:rPr>
        <w:t xml:space="preserve"> have </w:t>
      </w:r>
      <w:r w:rsidR="00ED39D4" w:rsidRPr="00B11F35">
        <w:rPr>
          <w:rFonts w:ascii="Arial" w:hAnsi="Arial" w:cs="Arial"/>
        </w:rPr>
        <w:t>been tested</w:t>
      </w:r>
      <w:r w:rsidRPr="00B11F35">
        <w:rPr>
          <w:rFonts w:ascii="Arial" w:hAnsi="Arial" w:cs="Arial"/>
        </w:rPr>
        <w:t xml:space="preserve"> in patients with Heterozygous Familial Hypercholesterolemia</w:t>
      </w:r>
      <w:r w:rsidR="00383A32" w:rsidRPr="00B11F35">
        <w:rPr>
          <w:rFonts w:ascii="Arial" w:hAnsi="Arial" w:cs="Arial"/>
        </w:rPr>
        <w:t xml:space="preserve"> </w:t>
      </w:r>
      <w:r w:rsidR="00383A32" w:rsidRPr="00B11F35">
        <w:rPr>
          <w:rFonts w:ascii="Arial" w:hAnsi="Arial" w:cs="Arial"/>
        </w:rPr>
        <w:fldChar w:fldCharType="begin">
          <w:fldData xml:space="preserve">PEVuZE5vdGU+PENpdGU+PEF1dGhvcj5SYWFsPC9BdXRob3I+PFllYXI+MjAxNTwvWWVhcj48UmVj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PEVuZE5vdGU+PENpdGU+PEF1dGhvcj5SYWFsPC9BdXRob3I+PFllYXI+MjAxNTwvWWVhcj48UmVj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383A32" w:rsidRPr="00B11F35">
        <w:rPr>
          <w:rFonts w:ascii="Arial" w:hAnsi="Arial" w:cs="Arial"/>
        </w:rPr>
        <w:fldChar w:fldCharType="separate"/>
      </w:r>
      <w:r w:rsidR="004878ED">
        <w:rPr>
          <w:rFonts w:ascii="Arial" w:hAnsi="Arial" w:cs="Arial"/>
          <w:noProof/>
        </w:rPr>
        <w:t>(</w:t>
      </w:r>
      <w:hyperlink w:anchor="_ENREF_178" w:tooltip="Raal, 2015 #151" w:history="1">
        <w:r w:rsidR="00F55357">
          <w:rPr>
            <w:rFonts w:ascii="Arial" w:hAnsi="Arial" w:cs="Arial"/>
            <w:noProof/>
          </w:rPr>
          <w:t>178</w:t>
        </w:r>
      </w:hyperlink>
      <w:r w:rsidR="004878ED">
        <w:rPr>
          <w:rFonts w:ascii="Arial" w:hAnsi="Arial" w:cs="Arial"/>
          <w:noProof/>
        </w:rPr>
        <w:t>,</w:t>
      </w:r>
      <w:hyperlink w:anchor="_ENREF_179" w:tooltip="Kastelein, 2015 #152" w:history="1">
        <w:r w:rsidR="00F55357">
          <w:rPr>
            <w:rFonts w:ascii="Arial" w:hAnsi="Arial" w:cs="Arial"/>
            <w:noProof/>
          </w:rPr>
          <w:t>179</w:t>
        </w:r>
      </w:hyperlink>
      <w:r w:rsidR="004878ED">
        <w:rPr>
          <w:rFonts w:ascii="Arial" w:hAnsi="Arial" w:cs="Arial"/>
          <w:noProof/>
        </w:rPr>
        <w:t>)</w:t>
      </w:r>
      <w:r w:rsidR="00383A32" w:rsidRPr="00B11F35">
        <w:rPr>
          <w:rFonts w:ascii="Arial" w:hAnsi="Arial" w:cs="Arial"/>
        </w:rPr>
        <w:fldChar w:fldCharType="end"/>
      </w:r>
      <w:r w:rsidRPr="00B11F35">
        <w:rPr>
          <w:rFonts w:ascii="Arial" w:hAnsi="Arial" w:cs="Arial"/>
        </w:rPr>
        <w:t xml:space="preserve">. </w:t>
      </w:r>
      <w:r w:rsidR="00383A32" w:rsidRPr="00B11F35">
        <w:rPr>
          <w:rFonts w:ascii="Arial" w:hAnsi="Arial" w:cs="Arial"/>
        </w:rPr>
        <w:t>In the Rutherford-2 trial</w:t>
      </w:r>
      <w:r w:rsidR="009B6A6D" w:rsidRPr="00B11F35">
        <w:rPr>
          <w:rFonts w:ascii="Arial" w:hAnsi="Arial" w:cs="Arial"/>
        </w:rPr>
        <w:t>,</w:t>
      </w:r>
      <w:r w:rsidR="00383A32" w:rsidRPr="00B11F35">
        <w:rPr>
          <w:rFonts w:ascii="Arial" w:hAnsi="Arial" w:cs="Arial"/>
        </w:rPr>
        <w:t xml:space="preserve"> </w:t>
      </w:r>
      <w:proofErr w:type="spellStart"/>
      <w:r w:rsidR="00383A32" w:rsidRPr="00B11F35">
        <w:rPr>
          <w:rFonts w:ascii="Arial" w:hAnsi="Arial" w:cs="Arial"/>
        </w:rPr>
        <w:t>evolocumab</w:t>
      </w:r>
      <w:proofErr w:type="spellEnd"/>
      <w:r w:rsidR="00383A32" w:rsidRPr="00B11F35">
        <w:rPr>
          <w:rFonts w:ascii="Arial" w:hAnsi="Arial" w:cs="Arial"/>
        </w:rPr>
        <w:t xml:space="preserve"> lowered </w:t>
      </w:r>
      <w:r w:rsidR="00EF3007" w:rsidRPr="00B11F35">
        <w:rPr>
          <w:rFonts w:ascii="Arial" w:hAnsi="Arial" w:cs="Arial"/>
        </w:rPr>
        <w:t>LDL-C</w:t>
      </w:r>
      <w:r w:rsidR="00383A32" w:rsidRPr="00B11F35">
        <w:rPr>
          <w:rFonts w:ascii="Arial" w:hAnsi="Arial" w:cs="Arial"/>
        </w:rPr>
        <w:t xml:space="preserve"> by 60%, non-</w:t>
      </w:r>
      <w:r w:rsidR="00EF3007" w:rsidRPr="00B11F35">
        <w:rPr>
          <w:rFonts w:ascii="Arial" w:hAnsi="Arial" w:cs="Arial"/>
        </w:rPr>
        <w:t>HDL-C</w:t>
      </w:r>
      <w:r w:rsidR="00383A32" w:rsidRPr="00B11F35">
        <w:rPr>
          <w:rFonts w:ascii="Arial" w:hAnsi="Arial" w:cs="Arial"/>
        </w:rPr>
        <w:t xml:space="preserve"> by 56%, apolipoprotein B by 49%, </w:t>
      </w:r>
      <w:proofErr w:type="spellStart"/>
      <w:r w:rsidR="00383A32" w:rsidRPr="00B11F35">
        <w:rPr>
          <w:rFonts w:ascii="Arial" w:hAnsi="Arial" w:cs="Arial"/>
        </w:rPr>
        <w:t>Lp</w:t>
      </w:r>
      <w:proofErr w:type="spellEnd"/>
      <w:r w:rsidR="00383A32" w:rsidRPr="00B11F35">
        <w:rPr>
          <w:rFonts w:ascii="Arial" w:hAnsi="Arial" w:cs="Arial"/>
        </w:rPr>
        <w:t xml:space="preserve">(a) by 31%, and triglycerides by 22% while increasing HDL by 8% </w:t>
      </w:r>
      <w:r w:rsidR="00383A32" w:rsidRPr="00B11F35">
        <w:rPr>
          <w:rFonts w:ascii="Arial" w:hAnsi="Arial" w:cs="Arial"/>
        </w:rPr>
        <w:fldChar w:fldCharType="begin">
          <w:fldData xml:space="preserve">PEVuZE5vdGU+PENpdGU+PEF1dGhvcj5SYWFsPC9BdXRob3I+PFllYXI+MjAxNTwvWWVhcj48UmVj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PEVuZE5vdGU+PENpdGU+PEF1dGhvcj5SYWFsPC9BdXRob3I+PFllYXI+MjAxNTwvWWVhcj48UmVj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383A32" w:rsidRPr="00B11F35">
        <w:rPr>
          <w:rFonts w:ascii="Arial" w:hAnsi="Arial" w:cs="Arial"/>
        </w:rPr>
        <w:fldChar w:fldCharType="separate"/>
      </w:r>
      <w:r w:rsidR="004878ED">
        <w:rPr>
          <w:rFonts w:ascii="Arial" w:hAnsi="Arial" w:cs="Arial"/>
          <w:noProof/>
        </w:rPr>
        <w:t>(</w:t>
      </w:r>
      <w:hyperlink w:anchor="_ENREF_178" w:tooltip="Raal, 2015 #151" w:history="1">
        <w:r w:rsidR="00F55357">
          <w:rPr>
            <w:rFonts w:ascii="Arial" w:hAnsi="Arial" w:cs="Arial"/>
            <w:noProof/>
          </w:rPr>
          <w:t>178</w:t>
        </w:r>
      </w:hyperlink>
      <w:r w:rsidR="004878ED">
        <w:rPr>
          <w:rFonts w:ascii="Arial" w:hAnsi="Arial" w:cs="Arial"/>
          <w:noProof/>
        </w:rPr>
        <w:t>)</w:t>
      </w:r>
      <w:r w:rsidR="00383A32" w:rsidRPr="00B11F35">
        <w:rPr>
          <w:rFonts w:ascii="Arial" w:hAnsi="Arial" w:cs="Arial"/>
        </w:rPr>
        <w:fldChar w:fldCharType="end"/>
      </w:r>
      <w:r w:rsidR="00383A32" w:rsidRPr="00B11F35">
        <w:rPr>
          <w:rFonts w:ascii="Arial" w:hAnsi="Arial" w:cs="Arial"/>
        </w:rPr>
        <w:t xml:space="preserve">. </w:t>
      </w:r>
      <w:r w:rsidR="006463BC" w:rsidRPr="00B11F35">
        <w:rPr>
          <w:rFonts w:ascii="Arial" w:hAnsi="Arial" w:cs="Arial"/>
        </w:rPr>
        <w:t>In the Odyssey FH I and FH II studies</w:t>
      </w:r>
      <w:r w:rsidR="009B6A6D" w:rsidRPr="00B11F35">
        <w:rPr>
          <w:rFonts w:ascii="Arial" w:hAnsi="Arial" w:cs="Arial"/>
        </w:rPr>
        <w:t>,</w:t>
      </w:r>
      <w:r w:rsidR="006463BC" w:rsidRPr="00B11F35">
        <w:rPr>
          <w:rFonts w:ascii="Arial" w:hAnsi="Arial" w:cs="Arial"/>
        </w:rPr>
        <w:t xml:space="preserve"> alirocumab lowered </w:t>
      </w:r>
      <w:r w:rsidR="00EF3007" w:rsidRPr="00B11F35">
        <w:rPr>
          <w:rFonts w:ascii="Arial" w:hAnsi="Arial" w:cs="Arial"/>
        </w:rPr>
        <w:t>LDL-C</w:t>
      </w:r>
      <w:r w:rsidR="006463BC" w:rsidRPr="00B11F35">
        <w:rPr>
          <w:rFonts w:ascii="Arial" w:hAnsi="Arial" w:cs="Arial"/>
        </w:rPr>
        <w:t xml:space="preserve"> by approximately 55%, non-</w:t>
      </w:r>
      <w:r w:rsidR="00EF3007" w:rsidRPr="00B11F35">
        <w:rPr>
          <w:rFonts w:ascii="Arial" w:hAnsi="Arial" w:cs="Arial"/>
        </w:rPr>
        <w:t>HDL-C</w:t>
      </w:r>
      <w:r w:rsidR="006463BC" w:rsidRPr="00B11F35">
        <w:rPr>
          <w:rFonts w:ascii="Arial" w:hAnsi="Arial" w:cs="Arial"/>
        </w:rPr>
        <w:t xml:space="preserve"> by ~50%, apolipoprotein B by ~43%, </w:t>
      </w:r>
      <w:proofErr w:type="spellStart"/>
      <w:r w:rsidR="006463BC" w:rsidRPr="00B11F35">
        <w:rPr>
          <w:rFonts w:ascii="Arial" w:hAnsi="Arial" w:cs="Arial"/>
        </w:rPr>
        <w:t>Lp</w:t>
      </w:r>
      <w:proofErr w:type="spellEnd"/>
      <w:r w:rsidR="006463BC" w:rsidRPr="00B11F35">
        <w:rPr>
          <w:rFonts w:ascii="Arial" w:hAnsi="Arial" w:cs="Arial"/>
        </w:rPr>
        <w:t xml:space="preserve">(a) by ~19% and triglycerides by ~14% while increasing HDL by ~7% </w:t>
      </w:r>
      <w:r w:rsidR="006463BC" w:rsidRPr="00B11F35">
        <w:rPr>
          <w:rFonts w:ascii="Arial" w:hAnsi="Arial" w:cs="Arial"/>
        </w:rPr>
        <w:fldChar w:fldCharType="begin">
          <w:fldData xml:space="preserve">PEVuZE5vdGU+PENpdGU+PEF1dGhvcj5LYXN0ZWxlaW48L0F1dGhvcj48WWVhcj4yMDE1PC9ZZWFy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PEVuZE5vdGU+PENpdGU+PEF1dGhvcj5LYXN0ZWxlaW48L0F1dGhvcj48WWVhcj4yMDE1PC9ZZWFy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463BC" w:rsidRPr="00B11F35">
        <w:rPr>
          <w:rFonts w:ascii="Arial" w:hAnsi="Arial" w:cs="Arial"/>
        </w:rPr>
      </w:r>
      <w:r w:rsidR="006463BC" w:rsidRPr="00B11F35">
        <w:rPr>
          <w:rFonts w:ascii="Arial" w:hAnsi="Arial" w:cs="Arial"/>
        </w:rPr>
        <w:fldChar w:fldCharType="separate"/>
      </w:r>
      <w:r w:rsidR="004878ED">
        <w:rPr>
          <w:rFonts w:ascii="Arial" w:hAnsi="Arial" w:cs="Arial"/>
          <w:noProof/>
        </w:rPr>
        <w:t>(</w:t>
      </w:r>
      <w:hyperlink w:anchor="_ENREF_179" w:tooltip="Kastelein, 2015 #152" w:history="1">
        <w:r w:rsidR="00F55357">
          <w:rPr>
            <w:rFonts w:ascii="Arial" w:hAnsi="Arial" w:cs="Arial"/>
            <w:noProof/>
          </w:rPr>
          <w:t>179</w:t>
        </w:r>
      </w:hyperlink>
      <w:r w:rsidR="004878ED">
        <w:rPr>
          <w:rFonts w:ascii="Arial" w:hAnsi="Arial" w:cs="Arial"/>
          <w:noProof/>
        </w:rPr>
        <w:t>)</w:t>
      </w:r>
      <w:r w:rsidR="006463BC" w:rsidRPr="00B11F35">
        <w:rPr>
          <w:rFonts w:ascii="Arial" w:hAnsi="Arial" w:cs="Arial"/>
        </w:rPr>
        <w:fldChar w:fldCharType="end"/>
      </w:r>
      <w:r w:rsidR="006463BC" w:rsidRPr="00B11F35">
        <w:rPr>
          <w:rFonts w:ascii="Arial" w:hAnsi="Arial" w:cs="Arial"/>
        </w:rPr>
        <w:t>. Thus</w:t>
      </w:r>
      <w:r w:rsidR="009B6A6D" w:rsidRPr="00B11F35">
        <w:rPr>
          <w:rFonts w:ascii="Arial" w:hAnsi="Arial" w:cs="Arial"/>
        </w:rPr>
        <w:t>,</w:t>
      </w:r>
      <w:r w:rsidR="006463BC" w:rsidRPr="00B11F35">
        <w:rPr>
          <w:rFonts w:ascii="Arial" w:hAnsi="Arial" w:cs="Arial"/>
        </w:rPr>
        <w:t xml:space="preserve"> in these difficult to treat patients PCSK9 monoclonal antibodies were still very effective at lowering pro-atherogenic lipoproteins.</w:t>
      </w:r>
    </w:p>
    <w:p w14:paraId="20894008" w14:textId="77777777" w:rsidR="006463BC" w:rsidRPr="00B11F35" w:rsidRDefault="006463BC" w:rsidP="00B11F35">
      <w:pPr>
        <w:spacing w:after="0"/>
        <w:rPr>
          <w:rFonts w:ascii="Arial" w:hAnsi="Arial" w:cs="Arial"/>
        </w:rPr>
      </w:pPr>
    </w:p>
    <w:p w14:paraId="5DD52127" w14:textId="23C66C1F" w:rsidR="00150C85" w:rsidRPr="00B11F35" w:rsidRDefault="006463BC" w:rsidP="00B11F35">
      <w:pPr>
        <w:spacing w:after="0"/>
        <w:rPr>
          <w:rFonts w:ascii="Arial" w:hAnsi="Arial" w:cs="Arial"/>
          <w:color w:val="FF0000"/>
        </w:rPr>
      </w:pPr>
      <w:r w:rsidRPr="00B11F35">
        <w:rPr>
          <w:rFonts w:ascii="Arial" w:hAnsi="Arial" w:cs="Arial"/>
          <w:color w:val="FF0000"/>
        </w:rPr>
        <w:t>P</w:t>
      </w:r>
      <w:r w:rsidR="00A131D4" w:rsidRPr="00B11F35">
        <w:rPr>
          <w:rFonts w:ascii="Arial" w:hAnsi="Arial" w:cs="Arial"/>
          <w:color w:val="FF0000"/>
        </w:rPr>
        <w:t>ATIENTS WITH HOMOZYGOUS FAMILIAL HYPERCHOLESTEROLEMIA</w:t>
      </w:r>
      <w:r w:rsidR="00150C85" w:rsidRPr="00B11F35">
        <w:rPr>
          <w:rFonts w:ascii="Arial" w:hAnsi="Arial" w:cs="Arial"/>
          <w:color w:val="FF0000"/>
        </w:rPr>
        <w:t xml:space="preserve"> </w:t>
      </w:r>
      <w:r w:rsidR="00F95878" w:rsidRPr="00B11F35">
        <w:rPr>
          <w:rFonts w:ascii="Arial" w:hAnsi="Arial" w:cs="Arial"/>
          <w:color w:val="FF0000"/>
        </w:rPr>
        <w:t xml:space="preserve"> </w:t>
      </w:r>
    </w:p>
    <w:p w14:paraId="5C0610C0" w14:textId="77777777" w:rsidR="00150C85" w:rsidRPr="00B11F35" w:rsidRDefault="00150C85" w:rsidP="00B11F35">
      <w:pPr>
        <w:spacing w:after="0"/>
        <w:rPr>
          <w:rFonts w:ascii="Arial" w:hAnsi="Arial" w:cs="Arial"/>
        </w:rPr>
      </w:pPr>
    </w:p>
    <w:p w14:paraId="20894009" w14:textId="77018F56" w:rsidR="004B1F46" w:rsidRPr="00B11F35" w:rsidRDefault="00D86FB1" w:rsidP="00B11F35">
      <w:pPr>
        <w:spacing w:after="0"/>
        <w:rPr>
          <w:rFonts w:ascii="Arial" w:hAnsi="Arial" w:cs="Arial"/>
        </w:rPr>
      </w:pPr>
      <w:proofErr w:type="spellStart"/>
      <w:r w:rsidRPr="00B11F35">
        <w:rPr>
          <w:rFonts w:ascii="Arial" w:hAnsi="Arial" w:cs="Arial"/>
        </w:rPr>
        <w:t>Evolocumab</w:t>
      </w:r>
      <w:proofErr w:type="spellEnd"/>
      <w:r w:rsidRPr="00B11F35">
        <w:rPr>
          <w:rFonts w:ascii="Arial" w:hAnsi="Arial" w:cs="Arial"/>
        </w:rPr>
        <w:t xml:space="preserve"> resulted in a </w:t>
      </w:r>
      <w:r w:rsidR="00410B2A" w:rsidRPr="00B11F35">
        <w:rPr>
          <w:rFonts w:ascii="Arial" w:hAnsi="Arial" w:cs="Arial"/>
        </w:rPr>
        <w:t>21-</w:t>
      </w:r>
      <w:r w:rsidRPr="00B11F35">
        <w:rPr>
          <w:rFonts w:ascii="Arial" w:hAnsi="Arial" w:cs="Arial"/>
        </w:rPr>
        <w:t>31% decrease in LDL</w:t>
      </w:r>
      <w:r w:rsidR="00615681" w:rsidRPr="00B11F35">
        <w:rPr>
          <w:rFonts w:ascii="Arial" w:hAnsi="Arial" w:cs="Arial"/>
        </w:rPr>
        <w:t>-C</w:t>
      </w:r>
      <w:r w:rsidRPr="00B11F35">
        <w:rPr>
          <w:rFonts w:ascii="Arial" w:hAnsi="Arial" w:cs="Arial"/>
        </w:rPr>
        <w:t xml:space="preserve"> levels compared to placebo </w:t>
      </w:r>
      <w:r w:rsidR="00F95878" w:rsidRPr="00B11F35">
        <w:rPr>
          <w:rFonts w:ascii="Arial" w:hAnsi="Arial" w:cs="Arial"/>
        </w:rPr>
        <w:t xml:space="preserve">in patients with Homozygous Familial Hypercholesterolemia </w:t>
      </w:r>
      <w:r w:rsidR="00F95878" w:rsidRPr="00B11F35">
        <w:rPr>
          <w:rFonts w:ascii="Arial" w:hAnsi="Arial" w:cs="Arial"/>
        </w:rPr>
        <w:fldChar w:fldCharType="begin">
          <w:fldData xml:space="preserve">PEVuZE5vdGU+PENpdGU+PEF1dGhvcj5SYWFsPC9BdXRob3I+PFllYXI+MjAxNTwvWWVhcj48UmVj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ZGljYWw+PHBhZ2VzPjM0MS01MDwvcGFnZXM+PHZvbHVtZT4zODU8L3ZvbHVtZT48bnVtYmVyPjk5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PEVuZE5vdGU+PENpdGU+PEF1dGhvcj5SYWFsPC9BdXRob3I+PFllYXI+MjAxNTwvWWVhcj48UmVj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F95878" w:rsidRPr="00B11F35">
        <w:rPr>
          <w:rFonts w:ascii="Arial" w:hAnsi="Arial" w:cs="Arial"/>
        </w:rPr>
        <w:fldChar w:fldCharType="separate"/>
      </w:r>
      <w:r w:rsidR="004878ED">
        <w:rPr>
          <w:rFonts w:ascii="Arial" w:hAnsi="Arial" w:cs="Arial"/>
          <w:noProof/>
        </w:rPr>
        <w:t>(</w:t>
      </w:r>
      <w:hyperlink w:anchor="_ENREF_180" w:tooltip="Raal, 2015 #153" w:history="1">
        <w:r w:rsidR="00F55357">
          <w:rPr>
            <w:rFonts w:ascii="Arial" w:hAnsi="Arial" w:cs="Arial"/>
            <w:noProof/>
          </w:rPr>
          <w:t>180</w:t>
        </w:r>
      </w:hyperlink>
      <w:r w:rsidR="004878ED">
        <w:rPr>
          <w:rFonts w:ascii="Arial" w:hAnsi="Arial" w:cs="Arial"/>
          <w:noProof/>
        </w:rPr>
        <w:t>,</w:t>
      </w:r>
      <w:hyperlink w:anchor="_ENREF_181" w:tooltip="Raal, 2017 #204" w:history="1">
        <w:r w:rsidR="00F55357">
          <w:rPr>
            <w:rFonts w:ascii="Arial" w:hAnsi="Arial" w:cs="Arial"/>
            <w:noProof/>
          </w:rPr>
          <w:t>181</w:t>
        </w:r>
      </w:hyperlink>
      <w:r w:rsidR="004878ED">
        <w:rPr>
          <w:rFonts w:ascii="Arial" w:hAnsi="Arial" w:cs="Arial"/>
          <w:noProof/>
        </w:rPr>
        <w:t>)</w:t>
      </w:r>
      <w:r w:rsidR="00F95878" w:rsidRPr="00B11F35">
        <w:rPr>
          <w:rFonts w:ascii="Arial" w:hAnsi="Arial" w:cs="Arial"/>
        </w:rPr>
        <w:fldChar w:fldCharType="end"/>
      </w:r>
      <w:r w:rsidR="00F95878" w:rsidRPr="00B11F35">
        <w:rPr>
          <w:rFonts w:ascii="Arial" w:hAnsi="Arial" w:cs="Arial"/>
        </w:rPr>
        <w:t xml:space="preserve">. </w:t>
      </w:r>
      <w:r w:rsidRPr="00B11F35">
        <w:rPr>
          <w:rFonts w:ascii="Arial" w:hAnsi="Arial" w:cs="Arial"/>
        </w:rPr>
        <w:t xml:space="preserve">The response to therapy appears to be dependent on the underlying genetic cause. Patients with mutations in the LDL receptor leading to </w:t>
      </w:r>
      <w:r w:rsidR="009B6A6D" w:rsidRPr="00B11F35">
        <w:rPr>
          <w:rFonts w:ascii="Arial" w:hAnsi="Arial" w:cs="Arial"/>
        </w:rPr>
        <w:t xml:space="preserve">the expression of </w:t>
      </w:r>
      <w:r w:rsidRPr="00B11F35">
        <w:rPr>
          <w:rFonts w:ascii="Arial" w:hAnsi="Arial" w:cs="Arial"/>
        </w:rPr>
        <w:t xml:space="preserve">defective receptors respond to therapy whereas patients with mutations leading to negative receptors </w:t>
      </w:r>
      <w:r w:rsidR="0024698C">
        <w:rPr>
          <w:rFonts w:ascii="Arial" w:hAnsi="Arial" w:cs="Arial"/>
        </w:rPr>
        <w:t xml:space="preserve">(null variants) </w:t>
      </w:r>
      <w:r w:rsidRPr="00B11F35">
        <w:rPr>
          <w:rFonts w:ascii="Arial" w:hAnsi="Arial" w:cs="Arial"/>
        </w:rPr>
        <w:t>have a poor re</w:t>
      </w:r>
      <w:r w:rsidR="00050D2B" w:rsidRPr="00B11F35">
        <w:rPr>
          <w:rFonts w:ascii="Arial" w:hAnsi="Arial" w:cs="Arial"/>
        </w:rPr>
        <w:t>s</w:t>
      </w:r>
      <w:r w:rsidRPr="00B11F35">
        <w:rPr>
          <w:rFonts w:ascii="Arial" w:hAnsi="Arial" w:cs="Arial"/>
        </w:rPr>
        <w:t>ponse</w:t>
      </w:r>
      <w:r w:rsidR="00956E32" w:rsidRPr="00B11F35">
        <w:rPr>
          <w:rFonts w:ascii="Arial" w:hAnsi="Arial" w:cs="Arial"/>
        </w:rPr>
        <w:t xml:space="preserve"> </w:t>
      </w:r>
      <w:r w:rsidR="00956E32" w:rsidRPr="00B11F35">
        <w:rPr>
          <w:rFonts w:ascii="Arial" w:hAnsi="Arial" w:cs="Arial"/>
        </w:rPr>
        <w:fldChar w:fldCharType="begin">
          <w:fldData xml:space="preserve">PEVuZE5vdGU+PENpdGU+PEF1dGhvcj5TdGVpbjwvQXV0aG9yPjxZZWFyPjIwMTM8L1llYXI+PFJl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Y3VsYXRpb248L2Z1bGwtdGl0bGU+PC9hbHQtcGVyaW9kaWNhbD48cGFnZXM+MjExMy0yMDwvcGFn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PEVuZE5vdGU+PENpdGU+PEF1dGhvcj5TdGVpbjwvQXV0aG9yPjxZZWFyPjIwMTM8L1llYXI+PFJl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Y3VsYXRpb248L2Z1bGwtdGl0bGU+PC9hbHQtcGVyaW9kaWNhbD48cGFnZXM+MjExMy0yMDwvcGFn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956E32" w:rsidRPr="00B11F35">
        <w:rPr>
          <w:rFonts w:ascii="Arial" w:hAnsi="Arial" w:cs="Arial"/>
        </w:rPr>
        <w:fldChar w:fldCharType="separate"/>
      </w:r>
      <w:r w:rsidR="004878ED">
        <w:rPr>
          <w:rFonts w:ascii="Arial" w:hAnsi="Arial" w:cs="Arial"/>
          <w:noProof/>
        </w:rPr>
        <w:t>(</w:t>
      </w:r>
      <w:hyperlink w:anchor="_ENREF_180" w:tooltip="Raal, 2015 #153" w:history="1">
        <w:r w:rsidR="00F55357">
          <w:rPr>
            <w:rFonts w:ascii="Arial" w:hAnsi="Arial" w:cs="Arial"/>
            <w:noProof/>
          </w:rPr>
          <w:t>180-182</w:t>
        </w:r>
      </w:hyperlink>
      <w:r w:rsidR="004878ED">
        <w:rPr>
          <w:rFonts w:ascii="Arial" w:hAnsi="Arial" w:cs="Arial"/>
          <w:noProof/>
        </w:rPr>
        <w:t>)</w:t>
      </w:r>
      <w:r w:rsidR="00956E32" w:rsidRPr="00B11F35">
        <w:rPr>
          <w:rFonts w:ascii="Arial" w:hAnsi="Arial" w:cs="Arial"/>
        </w:rPr>
        <w:fldChar w:fldCharType="end"/>
      </w:r>
      <w:r w:rsidRPr="00B11F35">
        <w:rPr>
          <w:rFonts w:ascii="Arial" w:hAnsi="Arial" w:cs="Arial"/>
        </w:rPr>
        <w:t>.</w:t>
      </w:r>
      <w:r w:rsidR="00F93293" w:rsidRPr="00B11F35">
        <w:rPr>
          <w:rFonts w:ascii="Arial" w:hAnsi="Arial" w:cs="Arial"/>
        </w:rPr>
        <w:t xml:space="preserve"> Given the mechanism by which PCSK9 inhibitors lower </w:t>
      </w:r>
      <w:r w:rsidR="00EF3007" w:rsidRPr="00B11F35">
        <w:rPr>
          <w:rFonts w:ascii="Arial" w:hAnsi="Arial" w:cs="Arial"/>
        </w:rPr>
        <w:t>LDL-C</w:t>
      </w:r>
      <w:r w:rsidR="00F93293" w:rsidRPr="00B11F35">
        <w:rPr>
          <w:rFonts w:ascii="Arial" w:hAnsi="Arial" w:cs="Arial"/>
        </w:rPr>
        <w:t xml:space="preserve"> levels it is not surprising that patients that do not have any functional LDL receptors will not respond to therapy (see section on Mechanism of Lipid Lowering)</w:t>
      </w:r>
      <w:r w:rsidR="00D16CFF">
        <w:rPr>
          <w:rFonts w:ascii="Arial" w:hAnsi="Arial" w:cs="Arial"/>
        </w:rPr>
        <w:t xml:space="preserve">. Alirocumab decreased LDL-C by 35.6%, non-HDL-C by 32.9%, apolipoprotein B by 29.8%, and lipoprotein (a) by 28.4% </w:t>
      </w:r>
      <w:r w:rsidR="00D16CFF">
        <w:rPr>
          <w:rFonts w:ascii="Arial" w:hAnsi="Arial" w:cs="Arial"/>
        </w:rPr>
        <w:fldChar w:fldCharType="begin">
          <w:fldData xml:space="preserve">PEVuZE5vdGU+PENpdGU+PEF1dGhvcj5CbG9tPC9BdXRob3I+PFllYXI+MjAyMDwvWWVhcj48UmVj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PEVuZE5vdGU+PENpdGU+PEF1dGhvcj5CbG9tPC9BdXRob3I+PFllYXI+MjAyMDwvWWVhcj48UmVj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D16CFF">
        <w:rPr>
          <w:rFonts w:ascii="Arial" w:hAnsi="Arial" w:cs="Arial"/>
        </w:rPr>
      </w:r>
      <w:r w:rsidR="00D16CFF">
        <w:rPr>
          <w:rFonts w:ascii="Arial" w:hAnsi="Arial" w:cs="Arial"/>
        </w:rPr>
        <w:fldChar w:fldCharType="separate"/>
      </w:r>
      <w:r w:rsidR="004878ED">
        <w:rPr>
          <w:rFonts w:ascii="Arial" w:hAnsi="Arial" w:cs="Arial"/>
          <w:noProof/>
        </w:rPr>
        <w:t>(</w:t>
      </w:r>
      <w:hyperlink w:anchor="_ENREF_183" w:tooltip="Blom, 2020 #240" w:history="1">
        <w:r w:rsidR="00F55357">
          <w:rPr>
            <w:rFonts w:ascii="Arial" w:hAnsi="Arial" w:cs="Arial"/>
            <w:noProof/>
          </w:rPr>
          <w:t>183</w:t>
        </w:r>
      </w:hyperlink>
      <w:r w:rsidR="004878ED">
        <w:rPr>
          <w:rFonts w:ascii="Arial" w:hAnsi="Arial" w:cs="Arial"/>
          <w:noProof/>
        </w:rPr>
        <w:t>)</w:t>
      </w:r>
      <w:r w:rsidR="00D16CFF">
        <w:rPr>
          <w:rFonts w:ascii="Arial" w:hAnsi="Arial" w:cs="Arial"/>
        </w:rPr>
        <w:fldChar w:fldCharType="end"/>
      </w:r>
      <w:r w:rsidR="00D16CFF">
        <w:rPr>
          <w:rFonts w:ascii="Arial" w:hAnsi="Arial" w:cs="Arial"/>
        </w:rPr>
        <w:t xml:space="preserve">. </w:t>
      </w:r>
      <w:r w:rsidR="001221CF">
        <w:rPr>
          <w:rFonts w:ascii="Arial" w:hAnsi="Arial" w:cs="Arial"/>
        </w:rPr>
        <w:t xml:space="preserve">Given that PCSK9 monoclonal antibodies decrease LDL-C levels in some patients with Familial Hypercholesterolemia these drugs can be useful in this very difficult to treat patient population. </w:t>
      </w:r>
    </w:p>
    <w:p w14:paraId="2089400A" w14:textId="77777777" w:rsidR="004B1F46" w:rsidRPr="00B11F35" w:rsidRDefault="004B1F46" w:rsidP="00B11F35">
      <w:pPr>
        <w:spacing w:after="0"/>
        <w:rPr>
          <w:rFonts w:ascii="Arial" w:hAnsi="Arial" w:cs="Arial"/>
        </w:rPr>
      </w:pPr>
    </w:p>
    <w:p w14:paraId="6BCCB1F0" w14:textId="6E4D0BB1" w:rsidR="00A131D4" w:rsidRPr="00B11F35" w:rsidRDefault="004B1F46" w:rsidP="00B11F35">
      <w:pPr>
        <w:spacing w:after="0"/>
        <w:rPr>
          <w:rFonts w:ascii="Arial" w:hAnsi="Arial" w:cs="Arial"/>
          <w:color w:val="FF0000"/>
        </w:rPr>
      </w:pPr>
      <w:r w:rsidRPr="00B11F35">
        <w:rPr>
          <w:rFonts w:ascii="Arial" w:hAnsi="Arial" w:cs="Arial"/>
          <w:color w:val="FF0000"/>
        </w:rPr>
        <w:t>S</w:t>
      </w:r>
      <w:r w:rsidR="00A131D4" w:rsidRPr="00B11F35">
        <w:rPr>
          <w:rFonts w:ascii="Arial" w:hAnsi="Arial" w:cs="Arial"/>
          <w:color w:val="FF0000"/>
        </w:rPr>
        <w:t xml:space="preserve">TATIN INTOLERANT PATIENTS </w:t>
      </w:r>
      <w:r w:rsidR="005E5196" w:rsidRPr="00B11F35">
        <w:rPr>
          <w:rFonts w:ascii="Arial" w:hAnsi="Arial" w:cs="Arial"/>
          <w:color w:val="FF0000"/>
        </w:rPr>
        <w:t xml:space="preserve"> </w:t>
      </w:r>
    </w:p>
    <w:p w14:paraId="1207A13F" w14:textId="77777777" w:rsidR="00A131D4" w:rsidRPr="00B11F35" w:rsidRDefault="00A131D4" w:rsidP="00B11F35">
      <w:pPr>
        <w:spacing w:after="0"/>
        <w:rPr>
          <w:rFonts w:ascii="Arial" w:hAnsi="Arial" w:cs="Arial"/>
        </w:rPr>
      </w:pPr>
    </w:p>
    <w:p w14:paraId="2089400C" w14:textId="787EB75D" w:rsidR="00956E32" w:rsidRPr="00B11F35" w:rsidRDefault="005E5196" w:rsidP="00B11F35">
      <w:pPr>
        <w:spacing w:after="0"/>
        <w:rPr>
          <w:rFonts w:ascii="Arial" w:hAnsi="Arial" w:cs="Arial"/>
        </w:rPr>
      </w:pPr>
      <w:r w:rsidRPr="00B11F35">
        <w:rPr>
          <w:rFonts w:ascii="Arial" w:hAnsi="Arial" w:cs="Arial"/>
        </w:rPr>
        <w:t>A number of studies have examined the effect of PCSK9</w:t>
      </w:r>
      <w:r w:rsidR="00D86FB1" w:rsidRPr="00B11F35">
        <w:rPr>
          <w:rFonts w:ascii="Arial" w:hAnsi="Arial" w:cs="Arial"/>
        </w:rPr>
        <w:t xml:space="preserve"> </w:t>
      </w:r>
      <w:r w:rsidRPr="00B11F35">
        <w:rPr>
          <w:rFonts w:ascii="Arial" w:hAnsi="Arial" w:cs="Arial"/>
        </w:rPr>
        <w:t>monoclonal antibodies in statin intolerant patients</w:t>
      </w:r>
      <w:r w:rsidR="00050D2B" w:rsidRPr="00B11F35">
        <w:rPr>
          <w:rFonts w:ascii="Arial" w:hAnsi="Arial" w:cs="Arial"/>
        </w:rPr>
        <w:t xml:space="preserve"> </w:t>
      </w:r>
      <w:r w:rsidR="00420F5B" w:rsidRPr="00B11F35">
        <w:rPr>
          <w:rFonts w:ascii="Arial" w:hAnsi="Arial" w:cs="Arial"/>
        </w:rPr>
        <w:t xml:space="preserve">(myalgias) </w:t>
      </w:r>
      <w:r w:rsidR="00050D2B" w:rsidRPr="00B11F35">
        <w:rPr>
          <w:rFonts w:ascii="Arial" w:hAnsi="Arial" w:cs="Arial"/>
        </w:rPr>
        <w:t>and compared the response to ezetimibe treatment</w:t>
      </w:r>
      <w:r w:rsidRPr="00B11F35">
        <w:rPr>
          <w:rFonts w:ascii="Arial" w:hAnsi="Arial" w:cs="Arial"/>
        </w:rPr>
        <w:t xml:space="preserve"> </w:t>
      </w:r>
      <w:r w:rsidRPr="00B11F35">
        <w:rPr>
          <w:rFonts w:ascii="Arial" w:hAnsi="Arial" w:cs="Arial"/>
        </w:rPr>
        <w:fldChar w:fldCharType="begin">
          <w:fldData xml:space="preserve">PEVuZE5vdGU+PENpdGU+PEF1dGhvcj5TdHJvZXM8L0F1dGhvcj48WWVhcj4yMDE0PC9ZZWFyPjxS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PEVuZE5vdGU+PENpdGU+PEF1dGhvcj5TdHJvZXM8L0F1dGhvcj48WWVhcj4yMDE0PC9ZZWFyPjxS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Pr="00B11F35">
        <w:rPr>
          <w:rFonts w:ascii="Arial" w:hAnsi="Arial" w:cs="Arial"/>
        </w:rPr>
        <w:fldChar w:fldCharType="separate"/>
      </w:r>
      <w:r w:rsidR="004878ED">
        <w:rPr>
          <w:rFonts w:ascii="Arial" w:hAnsi="Arial" w:cs="Arial"/>
          <w:noProof/>
        </w:rPr>
        <w:t>(</w:t>
      </w:r>
      <w:hyperlink w:anchor="_ENREF_102" w:tooltip="Nissen, 2016 #79" w:history="1">
        <w:r w:rsidR="00F55357">
          <w:rPr>
            <w:rFonts w:ascii="Arial" w:hAnsi="Arial" w:cs="Arial"/>
            <w:noProof/>
          </w:rPr>
          <w:t>102</w:t>
        </w:r>
      </w:hyperlink>
      <w:r w:rsidR="004878ED">
        <w:rPr>
          <w:rFonts w:ascii="Arial" w:hAnsi="Arial" w:cs="Arial"/>
          <w:noProof/>
        </w:rPr>
        <w:t>,</w:t>
      </w:r>
      <w:hyperlink w:anchor="_ENREF_184" w:tooltip="Stroes, 2014 #154" w:history="1">
        <w:r w:rsidR="00F55357">
          <w:rPr>
            <w:rFonts w:ascii="Arial" w:hAnsi="Arial" w:cs="Arial"/>
            <w:noProof/>
          </w:rPr>
          <w:t>184</w:t>
        </w:r>
      </w:hyperlink>
      <w:r w:rsidR="004878ED">
        <w:rPr>
          <w:rFonts w:ascii="Arial" w:hAnsi="Arial" w:cs="Arial"/>
          <w:noProof/>
        </w:rPr>
        <w:t>,</w:t>
      </w:r>
      <w:hyperlink w:anchor="_ENREF_185" w:tooltip="Moriarty, 2015 #155" w:history="1">
        <w:r w:rsidR="00F55357">
          <w:rPr>
            <w:rFonts w:ascii="Arial" w:hAnsi="Arial" w:cs="Arial"/>
            <w:noProof/>
          </w:rPr>
          <w:t>185</w:t>
        </w:r>
      </w:hyperlink>
      <w:r w:rsidR="004878ED">
        <w:rPr>
          <w:rFonts w:ascii="Arial" w:hAnsi="Arial" w:cs="Arial"/>
          <w:noProof/>
        </w:rPr>
        <w:t>)</w:t>
      </w:r>
      <w:r w:rsidRPr="00B11F35">
        <w:rPr>
          <w:rFonts w:ascii="Arial" w:hAnsi="Arial" w:cs="Arial"/>
        </w:rPr>
        <w:fldChar w:fldCharType="end"/>
      </w:r>
      <w:r w:rsidR="00050D2B" w:rsidRPr="00B11F35">
        <w:rPr>
          <w:rFonts w:ascii="Arial" w:hAnsi="Arial" w:cs="Arial"/>
        </w:rPr>
        <w:t>. As expected</w:t>
      </w:r>
      <w:r w:rsidR="00E86CE0" w:rsidRPr="00B11F35">
        <w:rPr>
          <w:rFonts w:ascii="Arial" w:hAnsi="Arial" w:cs="Arial"/>
        </w:rPr>
        <w:t>,</w:t>
      </w:r>
      <w:r w:rsidR="00050D2B" w:rsidRPr="00B11F35">
        <w:rPr>
          <w:rFonts w:ascii="Arial" w:hAnsi="Arial" w:cs="Arial"/>
        </w:rPr>
        <w:t xml:space="preserve"> treatment with a PCSK9 inhibitor was more effective in lowering </w:t>
      </w:r>
      <w:r w:rsidR="00EF3007" w:rsidRPr="00B11F35">
        <w:rPr>
          <w:rFonts w:ascii="Arial" w:hAnsi="Arial" w:cs="Arial"/>
        </w:rPr>
        <w:t>LDL-C</w:t>
      </w:r>
      <w:r w:rsidR="00050D2B" w:rsidRPr="00B11F35">
        <w:rPr>
          <w:rFonts w:ascii="Arial" w:hAnsi="Arial" w:cs="Arial"/>
        </w:rPr>
        <w:t xml:space="preserve"> levels than ezetimibe. Importantly, muscle symptoms were less frequent in the </w:t>
      </w:r>
      <w:r w:rsidR="00E86CE0" w:rsidRPr="00B11F35">
        <w:rPr>
          <w:rFonts w:ascii="Arial" w:hAnsi="Arial" w:cs="Arial"/>
        </w:rPr>
        <w:t>P</w:t>
      </w:r>
      <w:r w:rsidR="00050D2B" w:rsidRPr="00B11F35">
        <w:rPr>
          <w:rFonts w:ascii="Arial" w:hAnsi="Arial" w:cs="Arial"/>
        </w:rPr>
        <w:t>CSK9 treated patients than those treated with ezetimibe</w:t>
      </w:r>
      <w:r w:rsidR="009B6A6D" w:rsidRPr="00B11F35">
        <w:rPr>
          <w:rFonts w:ascii="Arial" w:hAnsi="Arial" w:cs="Arial"/>
        </w:rPr>
        <w:t>,</w:t>
      </w:r>
      <w:r w:rsidR="00050D2B" w:rsidRPr="00B11F35">
        <w:rPr>
          <w:rFonts w:ascii="Arial" w:hAnsi="Arial" w:cs="Arial"/>
        </w:rPr>
        <w:t xml:space="preserve"> indicating that PCSK9 monoclonal antibodies will be an effective treatment choice in statin intolerant patients</w:t>
      </w:r>
      <w:r w:rsidR="00420F5B" w:rsidRPr="00B11F35">
        <w:rPr>
          <w:rFonts w:ascii="Arial" w:hAnsi="Arial" w:cs="Arial"/>
        </w:rPr>
        <w:t xml:space="preserve"> with myalgias</w:t>
      </w:r>
      <w:r w:rsidR="00050D2B" w:rsidRPr="00B11F35">
        <w:rPr>
          <w:rFonts w:ascii="Arial" w:hAnsi="Arial" w:cs="Arial"/>
        </w:rPr>
        <w:t xml:space="preserve">. </w:t>
      </w:r>
    </w:p>
    <w:p w14:paraId="0615E0C6" w14:textId="77777777" w:rsidR="00E86CE0" w:rsidRPr="00B11F35" w:rsidRDefault="00E86CE0" w:rsidP="00B11F35">
      <w:pPr>
        <w:spacing w:after="0"/>
        <w:rPr>
          <w:rFonts w:ascii="Arial" w:hAnsi="Arial" w:cs="Arial"/>
        </w:rPr>
      </w:pPr>
    </w:p>
    <w:p w14:paraId="17666034" w14:textId="55251CBD" w:rsidR="00A131D4" w:rsidRPr="00B11F35" w:rsidRDefault="00956E32" w:rsidP="00B11F35">
      <w:pPr>
        <w:spacing w:after="0"/>
        <w:rPr>
          <w:rFonts w:ascii="Arial" w:hAnsi="Arial" w:cs="Arial"/>
        </w:rPr>
      </w:pPr>
      <w:r w:rsidRPr="00B11F35">
        <w:rPr>
          <w:rFonts w:ascii="Arial" w:hAnsi="Arial" w:cs="Arial"/>
          <w:color w:val="FF0000"/>
        </w:rPr>
        <w:t>P</w:t>
      </w:r>
      <w:r w:rsidR="00A131D4" w:rsidRPr="00B11F35">
        <w:rPr>
          <w:rFonts w:ascii="Arial" w:hAnsi="Arial" w:cs="Arial"/>
          <w:color w:val="FF0000"/>
        </w:rPr>
        <w:t xml:space="preserve">ATIENTS WITH DIABETES </w:t>
      </w:r>
      <w:r w:rsidRPr="00B11F35">
        <w:rPr>
          <w:rFonts w:ascii="Arial" w:hAnsi="Arial" w:cs="Arial"/>
          <w:color w:val="FF0000"/>
        </w:rPr>
        <w:t xml:space="preserve"> </w:t>
      </w:r>
    </w:p>
    <w:p w14:paraId="1436BA26" w14:textId="77777777" w:rsidR="00A131D4" w:rsidRPr="00B11F35" w:rsidRDefault="00A131D4" w:rsidP="00B11F35">
      <w:pPr>
        <w:spacing w:after="0"/>
        <w:rPr>
          <w:rFonts w:ascii="Arial" w:hAnsi="Arial" w:cs="Arial"/>
        </w:rPr>
      </w:pPr>
    </w:p>
    <w:p w14:paraId="2089400D" w14:textId="53F3EF6A" w:rsidR="00956E32" w:rsidRPr="00B11F35" w:rsidRDefault="00956E32" w:rsidP="00B11F35">
      <w:pPr>
        <w:spacing w:after="0"/>
        <w:rPr>
          <w:rFonts w:ascii="Arial" w:hAnsi="Arial" w:cs="Arial"/>
        </w:rPr>
      </w:pPr>
      <w:r w:rsidRPr="00B11F35">
        <w:rPr>
          <w:rFonts w:ascii="Arial" w:hAnsi="Arial" w:cs="Arial"/>
        </w:rPr>
        <w:t xml:space="preserve">A meta-analysis of three trials </w:t>
      </w:r>
      <w:r w:rsidR="007D7BC1" w:rsidRPr="00B11F35">
        <w:rPr>
          <w:rFonts w:ascii="Arial" w:hAnsi="Arial" w:cs="Arial"/>
        </w:rPr>
        <w:t xml:space="preserve">with </w:t>
      </w:r>
      <w:r w:rsidRPr="00B11F35">
        <w:rPr>
          <w:rFonts w:ascii="Arial" w:hAnsi="Arial" w:cs="Arial"/>
        </w:rPr>
        <w:t xml:space="preserve">413 patients with type 2 diabetes </w:t>
      </w:r>
      <w:r w:rsidR="007D7BC1" w:rsidRPr="00B11F35">
        <w:rPr>
          <w:rFonts w:ascii="Arial" w:hAnsi="Arial" w:cs="Arial"/>
        </w:rPr>
        <w:t>found that</w:t>
      </w:r>
      <w:r w:rsidRPr="00B11F35">
        <w:rPr>
          <w:rFonts w:ascii="Arial" w:hAnsi="Arial" w:cs="Arial"/>
        </w:rPr>
        <w:t xml:space="preserve"> </w:t>
      </w:r>
      <w:r w:rsidR="007D7BC1" w:rsidRPr="00B11F35">
        <w:rPr>
          <w:rFonts w:ascii="Arial" w:hAnsi="Arial" w:cs="Arial"/>
        </w:rPr>
        <w:t>i</w:t>
      </w:r>
      <w:r w:rsidRPr="00B11F35">
        <w:rPr>
          <w:rFonts w:ascii="Arial" w:hAnsi="Arial" w:cs="Arial"/>
        </w:rPr>
        <w:t xml:space="preserve">n patients with type 2 diabetes </w:t>
      </w:r>
      <w:proofErr w:type="spellStart"/>
      <w:r w:rsidRPr="00B11F35">
        <w:rPr>
          <w:rFonts w:ascii="Arial" w:hAnsi="Arial" w:cs="Arial"/>
        </w:rPr>
        <w:t>evolocumab</w:t>
      </w:r>
      <w:proofErr w:type="spellEnd"/>
      <w:r w:rsidRPr="00B11F35">
        <w:rPr>
          <w:rFonts w:ascii="Arial" w:hAnsi="Arial" w:cs="Arial"/>
        </w:rPr>
        <w:t xml:space="preserve"> caused </w:t>
      </w:r>
      <w:r w:rsidR="007D7BC1" w:rsidRPr="00B11F35">
        <w:rPr>
          <w:rFonts w:ascii="Arial" w:hAnsi="Arial" w:cs="Arial"/>
        </w:rPr>
        <w:t xml:space="preserve">a 60% decrease </w:t>
      </w:r>
      <w:r w:rsidRPr="00B11F35">
        <w:rPr>
          <w:rFonts w:ascii="Arial" w:hAnsi="Arial" w:cs="Arial"/>
        </w:rPr>
        <w:t xml:space="preserve">in </w:t>
      </w:r>
      <w:r w:rsidR="00EF3007" w:rsidRPr="00B11F35">
        <w:rPr>
          <w:rFonts w:ascii="Arial" w:hAnsi="Arial" w:cs="Arial"/>
        </w:rPr>
        <w:t>LDL-C</w:t>
      </w:r>
      <w:r w:rsidRPr="00B11F35">
        <w:rPr>
          <w:rFonts w:ascii="Arial" w:hAnsi="Arial" w:cs="Arial"/>
        </w:rPr>
        <w:t xml:space="preserve"> </w:t>
      </w:r>
      <w:r w:rsidR="007D7BC1" w:rsidRPr="00B11F35">
        <w:rPr>
          <w:rFonts w:ascii="Arial" w:hAnsi="Arial" w:cs="Arial"/>
        </w:rPr>
        <w:t>compared to</w:t>
      </w:r>
      <w:r w:rsidRPr="00B11F35">
        <w:rPr>
          <w:rFonts w:ascii="Arial" w:hAnsi="Arial" w:cs="Arial"/>
        </w:rPr>
        <w:t xml:space="preserve"> placebo and </w:t>
      </w:r>
      <w:r w:rsidR="007D7BC1" w:rsidRPr="00B11F35">
        <w:rPr>
          <w:rFonts w:ascii="Arial" w:hAnsi="Arial" w:cs="Arial"/>
        </w:rPr>
        <w:t xml:space="preserve">a </w:t>
      </w:r>
      <w:r w:rsidRPr="00B11F35">
        <w:rPr>
          <w:rFonts w:ascii="Arial" w:hAnsi="Arial" w:cs="Arial"/>
        </w:rPr>
        <w:t xml:space="preserve">39% </w:t>
      </w:r>
      <w:r w:rsidR="007D7BC1" w:rsidRPr="00B11F35">
        <w:rPr>
          <w:rFonts w:ascii="Arial" w:hAnsi="Arial" w:cs="Arial"/>
        </w:rPr>
        <w:t xml:space="preserve">decrease in </w:t>
      </w:r>
      <w:r w:rsidR="00EF3007" w:rsidRPr="00B11F35">
        <w:rPr>
          <w:rFonts w:ascii="Arial" w:hAnsi="Arial" w:cs="Arial"/>
        </w:rPr>
        <w:t>LDL-C</w:t>
      </w:r>
      <w:r w:rsidR="00E50072" w:rsidRPr="00B11F35">
        <w:rPr>
          <w:rFonts w:ascii="Arial" w:hAnsi="Arial" w:cs="Arial"/>
        </w:rPr>
        <w:t xml:space="preserve"> </w:t>
      </w:r>
      <w:r w:rsidR="007D7BC1" w:rsidRPr="00B11F35">
        <w:rPr>
          <w:rFonts w:ascii="Arial" w:hAnsi="Arial" w:cs="Arial"/>
        </w:rPr>
        <w:t xml:space="preserve">compared to </w:t>
      </w:r>
      <w:r w:rsidRPr="00B11F35">
        <w:rPr>
          <w:rFonts w:ascii="Arial" w:hAnsi="Arial" w:cs="Arial"/>
        </w:rPr>
        <w:t>ezetimibe</w:t>
      </w:r>
      <w:r w:rsidR="007D7BC1" w:rsidRPr="00B11F35">
        <w:rPr>
          <w:rFonts w:ascii="Arial" w:hAnsi="Arial" w:cs="Arial"/>
        </w:rPr>
        <w:t xml:space="preserve"> treatment </w:t>
      </w:r>
      <w:r w:rsidR="000D2FFD" w:rsidRPr="00B11F35">
        <w:rPr>
          <w:rFonts w:ascii="Arial" w:hAnsi="Arial" w:cs="Arial"/>
        </w:rPr>
        <w:fldChar w:fldCharType="begin"/>
      </w:r>
      <w:r w:rsidR="004878ED">
        <w:rPr>
          <w:rFonts w:ascii="Arial" w:hAnsi="Arial" w:cs="Arial"/>
        </w:rPr>
        <w:instrText xml:space="preserve"> ADDIN EN.CITE &lt;EndNote&gt;&lt;Cite&gt;&lt;Author&gt;Sattar&lt;/Author&gt;&lt;Year&gt;2016&lt;/Year&gt;&lt;RecNum&gt;157&lt;/RecNum&gt;&lt;DisplayText&gt;(186)&lt;/DisplayText&gt;&lt;record&gt;&lt;rec-number&gt;157&lt;/rec-number&gt;&lt;foreign-keys&gt;&lt;key app="EN" db-id="pxe9wwewy9awxtepvf6vdt9iwxtex2rsrfwd" timestamp="0"&gt;157&lt;/key&gt;&lt;/foreign-keys&gt;&lt;ref-type name="Journal Article"&gt;17&lt;/ref-type&gt;&lt;contributors&gt;&lt;authors&gt;&lt;author&gt;Sattar, N.&lt;/author&gt;&lt;author&gt;Preiss, D.&lt;/author&gt;&lt;author&gt;Robinson, J. G.&lt;/author&gt;&lt;author&gt;Djedjos, C. S.&lt;/author&gt;&lt;author&gt;Elliott, M.&lt;/author&gt;&lt;author&gt;Somaratne, R.&lt;/author&gt;&lt;author&gt;Wasserman, S. M.&lt;/author&gt;&lt;author&gt;Raal, F. J.&lt;/author&gt;&lt;/authors&gt;&lt;/contributors&gt;&lt;auth-address&gt;Institute of Cardiovascular and Medical Sciences, University of Glasgow, Glasgow, UK. Electronic address: naveed.sattar@glasgow.ac.uk.&amp;#xD;Clinical Trial Service Unit and Epidemiological Studies Unit, Nuffield Department of Population Health, University of Oxford, Oxford, UK.&amp;#xD;Departments of Epidemiology and Medicine, College of Public Health, University of Iowa, Iowa City, IA, USA.&amp;#xD;Amgen, Thousand Oaks, CA, USA.&amp;#xD;Amgen, Cambridge, UK.&amp;#xD;Carbohydrate and Lipid Metabolism Research Unit, Faculty of Health Sciences, University of Witwatersrand, Johannesburg, South Africa.&lt;/auth-address&gt;&lt;titles&gt;&lt;title&gt;Lipid-lowering efficacy of the PCSK9 inhibitor evolocumab (AMG 145) in patients with type 2 diabetes: a meta-analysis of individual patient data&lt;/title&gt;&lt;secondary-title&gt;Lancet Diabetes Endocrinol&lt;/secondary-title&gt;&lt;alt-title&gt;The lancet. Diabetes &amp;amp; endocrinology&lt;/alt-title&gt;&lt;/titles&gt;&lt;periodical&gt;&lt;full-title&gt;Lancet Diabetes Endocrinol&lt;/full-title&gt;&lt;/periodical&gt;&lt;pages&gt;403-10&lt;/pages&gt;&lt;volume&gt;4&lt;/volume&gt;&lt;number&gt;5&lt;/number&gt;&lt;dates&gt;&lt;year&gt;2016&lt;/year&gt;&lt;pub-dates&gt;&lt;date&gt;May&lt;/date&gt;&lt;/pub-dates&gt;&lt;/dates&gt;&lt;isbn&gt;2213-8595 (Electronic)&amp;#xD;2213-8587 (Linking)&lt;/isbn&gt;&lt;accession-num&gt;26868195&lt;/accession-num&gt;&lt;urls&gt;&lt;related-urls&gt;&lt;url&gt;http://www.ncbi.nlm.nih.gov/pubmed/26868195&lt;/url&gt;&lt;/related-urls&gt;&lt;/urls&gt;&lt;electronic-resource-num&gt;10.1016/S2213-8587(16)00003-6&lt;/electronic-resource-num&gt;&lt;/record&gt;&lt;/Cite&gt;&lt;/EndNote&gt;</w:instrText>
      </w:r>
      <w:r w:rsidR="000D2FFD" w:rsidRPr="00B11F35">
        <w:rPr>
          <w:rFonts w:ascii="Arial" w:hAnsi="Arial" w:cs="Arial"/>
        </w:rPr>
        <w:fldChar w:fldCharType="separate"/>
      </w:r>
      <w:r w:rsidR="004878ED">
        <w:rPr>
          <w:rFonts w:ascii="Arial" w:hAnsi="Arial" w:cs="Arial"/>
          <w:noProof/>
        </w:rPr>
        <w:t>(</w:t>
      </w:r>
      <w:hyperlink w:anchor="_ENREF_186" w:tooltip="Sattar, 2016 #157" w:history="1">
        <w:r w:rsidR="00F55357">
          <w:rPr>
            <w:rFonts w:ascii="Arial" w:hAnsi="Arial" w:cs="Arial"/>
            <w:noProof/>
          </w:rPr>
          <w:t>186</w:t>
        </w:r>
      </w:hyperlink>
      <w:r w:rsidR="004878ED">
        <w:rPr>
          <w:rFonts w:ascii="Arial" w:hAnsi="Arial" w:cs="Arial"/>
          <w:noProof/>
        </w:rPr>
        <w:t>)</w:t>
      </w:r>
      <w:r w:rsidR="000D2FFD" w:rsidRPr="00B11F35">
        <w:rPr>
          <w:rFonts w:ascii="Arial" w:hAnsi="Arial" w:cs="Arial"/>
        </w:rPr>
        <w:fldChar w:fldCharType="end"/>
      </w:r>
      <w:r w:rsidRPr="00B11F35">
        <w:rPr>
          <w:rFonts w:ascii="Arial" w:hAnsi="Arial" w:cs="Arial"/>
        </w:rPr>
        <w:t xml:space="preserve">. In </w:t>
      </w:r>
      <w:r w:rsidR="007D7BC1" w:rsidRPr="00B11F35">
        <w:rPr>
          <w:rFonts w:ascii="Arial" w:hAnsi="Arial" w:cs="Arial"/>
        </w:rPr>
        <w:t xml:space="preserve">addition, in </w:t>
      </w:r>
      <w:r w:rsidRPr="00B11F35">
        <w:rPr>
          <w:rFonts w:ascii="Arial" w:hAnsi="Arial" w:cs="Arial"/>
        </w:rPr>
        <w:t>patients with type 2 diabetes</w:t>
      </w:r>
      <w:r w:rsidR="009B6A6D" w:rsidRPr="00B11F35">
        <w:rPr>
          <w:rFonts w:ascii="Arial" w:hAnsi="Arial" w:cs="Arial"/>
        </w:rPr>
        <w:t>,</w:t>
      </w:r>
      <w:r w:rsidRPr="00B11F35">
        <w:rPr>
          <w:rFonts w:ascii="Arial" w:hAnsi="Arial" w:cs="Arial"/>
        </w:rPr>
        <w:t xml:space="preserve"> </w:t>
      </w:r>
      <w:proofErr w:type="spellStart"/>
      <w:r w:rsidRPr="00B11F35">
        <w:rPr>
          <w:rFonts w:ascii="Arial" w:hAnsi="Arial" w:cs="Arial"/>
        </w:rPr>
        <w:t>evolocumab</w:t>
      </w:r>
      <w:proofErr w:type="spellEnd"/>
      <w:r w:rsidRPr="00B11F35">
        <w:rPr>
          <w:rFonts w:ascii="Arial" w:hAnsi="Arial" w:cs="Arial"/>
        </w:rPr>
        <w:t xml:space="preserve"> </w:t>
      </w:r>
      <w:r w:rsidR="007D7BC1" w:rsidRPr="00B11F35">
        <w:rPr>
          <w:rFonts w:ascii="Arial" w:hAnsi="Arial" w:cs="Arial"/>
        </w:rPr>
        <w:t xml:space="preserve">decreased </w:t>
      </w:r>
      <w:r w:rsidRPr="00B11F35">
        <w:rPr>
          <w:rFonts w:ascii="Arial" w:hAnsi="Arial" w:cs="Arial"/>
        </w:rPr>
        <w:t>non-</w:t>
      </w:r>
      <w:r w:rsidR="00EF3007" w:rsidRPr="00B11F35">
        <w:rPr>
          <w:rFonts w:ascii="Arial" w:hAnsi="Arial" w:cs="Arial"/>
        </w:rPr>
        <w:t>HDL-C</w:t>
      </w:r>
      <w:r w:rsidRPr="00B11F35">
        <w:rPr>
          <w:rFonts w:ascii="Arial" w:hAnsi="Arial" w:cs="Arial"/>
        </w:rPr>
        <w:t xml:space="preserve"> 55% vs</w:t>
      </w:r>
      <w:r w:rsidR="007D7BC1" w:rsidRPr="00B11F35">
        <w:rPr>
          <w:rFonts w:ascii="Arial" w:hAnsi="Arial" w:cs="Arial"/>
        </w:rPr>
        <w:t>.</w:t>
      </w:r>
      <w:r w:rsidRPr="00B11F35">
        <w:rPr>
          <w:rFonts w:ascii="Arial" w:hAnsi="Arial" w:cs="Arial"/>
        </w:rPr>
        <w:t xml:space="preserve"> placebo and 34% vs</w:t>
      </w:r>
      <w:r w:rsidR="007D7BC1" w:rsidRPr="00B11F35">
        <w:rPr>
          <w:rFonts w:ascii="Arial" w:hAnsi="Arial" w:cs="Arial"/>
        </w:rPr>
        <w:t>.</w:t>
      </w:r>
      <w:r w:rsidRPr="00B11F35">
        <w:rPr>
          <w:rFonts w:ascii="Arial" w:hAnsi="Arial" w:cs="Arial"/>
        </w:rPr>
        <w:t xml:space="preserve"> ezetimibe) and </w:t>
      </w:r>
      <w:proofErr w:type="spellStart"/>
      <w:r w:rsidR="007D7BC1" w:rsidRPr="00B11F35">
        <w:rPr>
          <w:rFonts w:ascii="Arial" w:hAnsi="Arial" w:cs="Arial"/>
        </w:rPr>
        <w:t>Lp</w:t>
      </w:r>
      <w:proofErr w:type="spellEnd"/>
      <w:r w:rsidRPr="00B11F35">
        <w:rPr>
          <w:rFonts w:ascii="Arial" w:hAnsi="Arial" w:cs="Arial"/>
        </w:rPr>
        <w:t>(a) (31% vs</w:t>
      </w:r>
      <w:r w:rsidR="007D7BC1" w:rsidRPr="00B11F35">
        <w:rPr>
          <w:rFonts w:ascii="Arial" w:hAnsi="Arial" w:cs="Arial"/>
        </w:rPr>
        <w:t>.</w:t>
      </w:r>
      <w:r w:rsidRPr="00B11F35">
        <w:rPr>
          <w:rFonts w:ascii="Arial" w:hAnsi="Arial" w:cs="Arial"/>
        </w:rPr>
        <w:t xml:space="preserve"> placebo and 26% vs</w:t>
      </w:r>
      <w:r w:rsidR="007D7BC1" w:rsidRPr="00B11F35">
        <w:rPr>
          <w:rFonts w:ascii="Arial" w:hAnsi="Arial" w:cs="Arial"/>
        </w:rPr>
        <w:t>. ezetimibe). These beneficial effects were not affected by glycemic control</w:t>
      </w:r>
      <w:r w:rsidRPr="00B11F35">
        <w:rPr>
          <w:rFonts w:ascii="Arial" w:hAnsi="Arial" w:cs="Arial"/>
        </w:rPr>
        <w:t>, insulin use, renal function, and cardiovascular disease status.</w:t>
      </w:r>
      <w:r w:rsidR="007D7BC1" w:rsidRPr="00B11F35">
        <w:rPr>
          <w:rFonts w:ascii="Arial" w:hAnsi="Arial" w:cs="Arial"/>
        </w:rPr>
        <w:t xml:space="preserve"> Thus</w:t>
      </w:r>
      <w:r w:rsidR="009B6A6D" w:rsidRPr="00B11F35">
        <w:rPr>
          <w:rFonts w:ascii="Arial" w:hAnsi="Arial" w:cs="Arial"/>
        </w:rPr>
        <w:t>,</w:t>
      </w:r>
      <w:r w:rsidR="007D7BC1" w:rsidRPr="00B11F35">
        <w:rPr>
          <w:rFonts w:ascii="Arial" w:hAnsi="Arial" w:cs="Arial"/>
        </w:rPr>
        <w:t xml:space="preserve"> PCSK9 inhibitors are effective therapy in patients with type 2 diabetes</w:t>
      </w:r>
      <w:r w:rsidR="00ED39D4" w:rsidRPr="00B11F35">
        <w:rPr>
          <w:rFonts w:ascii="Arial" w:hAnsi="Arial" w:cs="Arial"/>
        </w:rPr>
        <w:t xml:space="preserve"> and the beneficial effects on pro-atherogenic lipoproteins is similar to what is observed in non-diabetic patients</w:t>
      </w:r>
      <w:r w:rsidR="007D7BC1" w:rsidRPr="00B11F35">
        <w:rPr>
          <w:rFonts w:ascii="Arial" w:hAnsi="Arial" w:cs="Arial"/>
        </w:rPr>
        <w:t>.</w:t>
      </w:r>
    </w:p>
    <w:p w14:paraId="2089400E" w14:textId="77777777" w:rsidR="00ED39D4" w:rsidRPr="00B11F35" w:rsidRDefault="00ED39D4" w:rsidP="00B11F35">
      <w:pPr>
        <w:spacing w:after="0"/>
        <w:rPr>
          <w:rFonts w:ascii="Arial" w:hAnsi="Arial" w:cs="Arial"/>
        </w:rPr>
      </w:pPr>
    </w:p>
    <w:p w14:paraId="27829C00" w14:textId="3C4EEBBA" w:rsidR="00A131D4" w:rsidRPr="00B11F35" w:rsidRDefault="00ED39D4" w:rsidP="00B11F35">
      <w:pPr>
        <w:spacing w:after="0"/>
        <w:rPr>
          <w:rFonts w:ascii="Arial" w:hAnsi="Arial" w:cs="Arial"/>
          <w:color w:val="FF0000"/>
        </w:rPr>
      </w:pPr>
      <w:r w:rsidRPr="00B11F35">
        <w:rPr>
          <w:rFonts w:ascii="Arial" w:hAnsi="Arial" w:cs="Arial"/>
          <w:color w:val="FF0000"/>
        </w:rPr>
        <w:t>P</w:t>
      </w:r>
      <w:r w:rsidR="00A131D4" w:rsidRPr="00B11F35">
        <w:rPr>
          <w:rFonts w:ascii="Arial" w:hAnsi="Arial" w:cs="Arial"/>
          <w:color w:val="FF0000"/>
        </w:rPr>
        <w:t xml:space="preserve">ATIENTS WITH HYPERTRIGLYCERIDEMIA </w:t>
      </w:r>
      <w:r w:rsidRPr="00B11F35">
        <w:rPr>
          <w:rFonts w:ascii="Arial" w:hAnsi="Arial" w:cs="Arial"/>
          <w:color w:val="FF0000"/>
        </w:rPr>
        <w:t xml:space="preserve"> </w:t>
      </w:r>
    </w:p>
    <w:p w14:paraId="2AAFDE58" w14:textId="77777777" w:rsidR="00A131D4" w:rsidRPr="00B11F35" w:rsidRDefault="00A131D4" w:rsidP="00B11F35">
      <w:pPr>
        <w:spacing w:after="0"/>
        <w:rPr>
          <w:rFonts w:ascii="Arial" w:hAnsi="Arial" w:cs="Arial"/>
        </w:rPr>
      </w:pPr>
    </w:p>
    <w:p w14:paraId="2089400F" w14:textId="60A1DD05" w:rsidR="00ED39D4" w:rsidRDefault="00ED39D4" w:rsidP="00B11F35">
      <w:pPr>
        <w:spacing w:after="0"/>
        <w:rPr>
          <w:rFonts w:ascii="Arial" w:hAnsi="Arial" w:cs="Arial"/>
        </w:rPr>
      </w:pPr>
      <w:r w:rsidRPr="00B11F35">
        <w:rPr>
          <w:rFonts w:ascii="Arial" w:hAnsi="Arial" w:cs="Arial"/>
        </w:rPr>
        <w:t xml:space="preserve">There are no studies that have examined the effect of PCSK9 monoclonal antibodies </w:t>
      </w:r>
      <w:r w:rsidR="008457B2" w:rsidRPr="00B11F35">
        <w:rPr>
          <w:rFonts w:ascii="Arial" w:hAnsi="Arial" w:cs="Arial"/>
        </w:rPr>
        <w:t xml:space="preserve">in patients </w:t>
      </w:r>
      <w:r w:rsidRPr="00B11F35">
        <w:rPr>
          <w:rFonts w:ascii="Arial" w:hAnsi="Arial" w:cs="Arial"/>
        </w:rPr>
        <w:t>with marked elevations in triglyceride levels (&gt;400</w:t>
      </w:r>
      <w:r w:rsidR="006B113F">
        <w:rPr>
          <w:rFonts w:ascii="Arial" w:hAnsi="Arial" w:cs="Arial"/>
        </w:rPr>
        <w:t>mg/dL</w:t>
      </w:r>
      <w:r w:rsidRPr="00B11F35">
        <w:rPr>
          <w:rFonts w:ascii="Arial" w:hAnsi="Arial" w:cs="Arial"/>
        </w:rPr>
        <w:t>).</w:t>
      </w:r>
    </w:p>
    <w:p w14:paraId="4ACBEC13" w14:textId="0C2C7C15" w:rsidR="00DD67F4" w:rsidRDefault="00DD67F4" w:rsidP="00B11F35">
      <w:pPr>
        <w:spacing w:after="0"/>
        <w:rPr>
          <w:rFonts w:ascii="Arial" w:hAnsi="Arial" w:cs="Arial"/>
        </w:rPr>
      </w:pPr>
    </w:p>
    <w:tbl>
      <w:tblPr>
        <w:tblStyle w:val="TableGrid"/>
        <w:tblW w:w="0" w:type="auto"/>
        <w:tblLook w:val="04A0" w:firstRow="1" w:lastRow="0" w:firstColumn="1" w:lastColumn="0" w:noHBand="0" w:noVBand="1"/>
      </w:tblPr>
      <w:tblGrid>
        <w:gridCol w:w="2268"/>
        <w:gridCol w:w="5310"/>
      </w:tblGrid>
      <w:tr w:rsidR="00DD67F4" w14:paraId="43399967" w14:textId="77777777" w:rsidTr="004E37BC">
        <w:tc>
          <w:tcPr>
            <w:tcW w:w="7578" w:type="dxa"/>
            <w:gridSpan w:val="2"/>
            <w:shd w:val="clear" w:color="auto" w:fill="FFFF00"/>
          </w:tcPr>
          <w:p w14:paraId="35316698" w14:textId="66457F21" w:rsidR="00DD67F4" w:rsidRPr="00703F20" w:rsidRDefault="00DD67F4" w:rsidP="004E37BC">
            <w:pPr>
              <w:rPr>
                <w:rFonts w:ascii="Arial" w:hAnsi="Arial" w:cs="Arial"/>
                <w:b/>
                <w:bCs/>
              </w:rPr>
            </w:pPr>
            <w:r w:rsidRPr="00703F20">
              <w:rPr>
                <w:rFonts w:ascii="Arial" w:hAnsi="Arial" w:cs="Arial"/>
                <w:b/>
                <w:bCs/>
              </w:rPr>
              <w:t xml:space="preserve">Table </w:t>
            </w:r>
            <w:r w:rsidR="00B158B6">
              <w:rPr>
                <w:rFonts w:ascii="Arial" w:hAnsi="Arial" w:cs="Arial"/>
                <w:b/>
                <w:bCs/>
              </w:rPr>
              <w:t>1</w:t>
            </w:r>
            <w:r w:rsidRPr="00703F20">
              <w:rPr>
                <w:rFonts w:ascii="Arial" w:hAnsi="Arial" w:cs="Arial"/>
                <w:b/>
                <w:bCs/>
              </w:rPr>
              <w:t xml:space="preserve">2. Effect of </w:t>
            </w:r>
            <w:r>
              <w:rPr>
                <w:rFonts w:ascii="Arial" w:hAnsi="Arial" w:cs="Arial"/>
                <w:b/>
                <w:bCs/>
              </w:rPr>
              <w:t>PCSK9 Inhibitors</w:t>
            </w:r>
            <w:r w:rsidRPr="00703F20">
              <w:rPr>
                <w:rFonts w:ascii="Arial" w:hAnsi="Arial" w:cs="Arial"/>
                <w:b/>
                <w:bCs/>
              </w:rPr>
              <w:t xml:space="preserve"> on Lipid/Lipoprotein Levels</w:t>
            </w:r>
          </w:p>
        </w:tc>
      </w:tr>
      <w:tr w:rsidR="00DD67F4" w14:paraId="7B47D44A" w14:textId="77777777" w:rsidTr="004E37BC">
        <w:tc>
          <w:tcPr>
            <w:tcW w:w="2268" w:type="dxa"/>
          </w:tcPr>
          <w:p w14:paraId="13BEE980" w14:textId="77777777" w:rsidR="00DD67F4" w:rsidRDefault="00DD67F4" w:rsidP="004E37BC">
            <w:pPr>
              <w:rPr>
                <w:rFonts w:ascii="Arial" w:hAnsi="Arial" w:cs="Arial"/>
              </w:rPr>
            </w:pPr>
            <w:r>
              <w:rPr>
                <w:rFonts w:ascii="Arial" w:hAnsi="Arial" w:cs="Arial"/>
              </w:rPr>
              <w:t>LDL-C</w:t>
            </w:r>
          </w:p>
        </w:tc>
        <w:tc>
          <w:tcPr>
            <w:tcW w:w="5310" w:type="dxa"/>
          </w:tcPr>
          <w:p w14:paraId="1E108840" w14:textId="77777777" w:rsidR="00DD67F4" w:rsidRDefault="00DD67F4" w:rsidP="004E37BC">
            <w:pPr>
              <w:rPr>
                <w:rFonts w:ascii="Arial" w:hAnsi="Arial" w:cs="Arial"/>
              </w:rPr>
            </w:pPr>
            <w:r>
              <w:rPr>
                <w:rFonts w:ascii="Arial" w:hAnsi="Arial" w:cs="Arial"/>
              </w:rPr>
              <w:t>Decrease</w:t>
            </w:r>
          </w:p>
        </w:tc>
      </w:tr>
      <w:tr w:rsidR="00DD67F4" w14:paraId="0F1523D1" w14:textId="77777777" w:rsidTr="004E37BC">
        <w:tc>
          <w:tcPr>
            <w:tcW w:w="2268" w:type="dxa"/>
          </w:tcPr>
          <w:p w14:paraId="0DA8214F" w14:textId="77777777" w:rsidR="00DD67F4" w:rsidRDefault="00DD67F4" w:rsidP="004E37BC">
            <w:pPr>
              <w:rPr>
                <w:rFonts w:ascii="Arial" w:hAnsi="Arial" w:cs="Arial"/>
              </w:rPr>
            </w:pPr>
            <w:r>
              <w:rPr>
                <w:rFonts w:ascii="Arial" w:hAnsi="Arial" w:cs="Arial"/>
              </w:rPr>
              <w:t>Non-HDL-C</w:t>
            </w:r>
          </w:p>
        </w:tc>
        <w:tc>
          <w:tcPr>
            <w:tcW w:w="5310" w:type="dxa"/>
          </w:tcPr>
          <w:p w14:paraId="06128215" w14:textId="77777777" w:rsidR="00DD67F4" w:rsidRDefault="00DD67F4" w:rsidP="004E37BC">
            <w:pPr>
              <w:rPr>
                <w:rFonts w:ascii="Arial" w:hAnsi="Arial" w:cs="Arial"/>
              </w:rPr>
            </w:pPr>
            <w:r>
              <w:rPr>
                <w:rFonts w:ascii="Arial" w:hAnsi="Arial" w:cs="Arial"/>
              </w:rPr>
              <w:t>Decrease</w:t>
            </w:r>
          </w:p>
        </w:tc>
      </w:tr>
      <w:tr w:rsidR="00DD67F4" w14:paraId="7B3E9057" w14:textId="77777777" w:rsidTr="004E37BC">
        <w:tc>
          <w:tcPr>
            <w:tcW w:w="2268" w:type="dxa"/>
          </w:tcPr>
          <w:p w14:paraId="390BC7A4" w14:textId="77777777" w:rsidR="00DD67F4" w:rsidRDefault="00DD67F4" w:rsidP="004E37BC">
            <w:pPr>
              <w:rPr>
                <w:rFonts w:ascii="Arial" w:hAnsi="Arial" w:cs="Arial"/>
              </w:rPr>
            </w:pPr>
            <w:r>
              <w:rPr>
                <w:rFonts w:ascii="Arial" w:hAnsi="Arial" w:cs="Arial"/>
              </w:rPr>
              <w:t>Apolipoprotein B</w:t>
            </w:r>
          </w:p>
        </w:tc>
        <w:tc>
          <w:tcPr>
            <w:tcW w:w="5310" w:type="dxa"/>
          </w:tcPr>
          <w:p w14:paraId="13F6B9B2" w14:textId="77777777" w:rsidR="00DD67F4" w:rsidRDefault="00DD67F4" w:rsidP="004E37BC">
            <w:pPr>
              <w:rPr>
                <w:rFonts w:ascii="Arial" w:hAnsi="Arial" w:cs="Arial"/>
              </w:rPr>
            </w:pPr>
            <w:r>
              <w:rPr>
                <w:rFonts w:ascii="Arial" w:hAnsi="Arial" w:cs="Arial"/>
              </w:rPr>
              <w:t>Decrease</w:t>
            </w:r>
          </w:p>
        </w:tc>
      </w:tr>
      <w:tr w:rsidR="00DD67F4" w14:paraId="6C87F811" w14:textId="77777777" w:rsidTr="004E37BC">
        <w:tc>
          <w:tcPr>
            <w:tcW w:w="2268" w:type="dxa"/>
          </w:tcPr>
          <w:p w14:paraId="2A346007" w14:textId="77777777" w:rsidR="00DD67F4" w:rsidRDefault="00DD67F4" w:rsidP="004E37BC">
            <w:pPr>
              <w:rPr>
                <w:rFonts w:ascii="Arial" w:hAnsi="Arial" w:cs="Arial"/>
              </w:rPr>
            </w:pPr>
            <w:r>
              <w:rPr>
                <w:rFonts w:ascii="Arial" w:hAnsi="Arial" w:cs="Arial"/>
              </w:rPr>
              <w:t>Triglycerides</w:t>
            </w:r>
          </w:p>
        </w:tc>
        <w:tc>
          <w:tcPr>
            <w:tcW w:w="5310" w:type="dxa"/>
          </w:tcPr>
          <w:p w14:paraId="3654C14A" w14:textId="4226D1A5" w:rsidR="00DD67F4" w:rsidRDefault="00B158B6" w:rsidP="004E37BC">
            <w:pPr>
              <w:rPr>
                <w:rFonts w:ascii="Arial" w:hAnsi="Arial" w:cs="Arial"/>
              </w:rPr>
            </w:pPr>
            <w:r>
              <w:rPr>
                <w:rFonts w:ascii="Arial" w:hAnsi="Arial" w:cs="Arial"/>
              </w:rPr>
              <w:t>No change or small decrease</w:t>
            </w:r>
          </w:p>
        </w:tc>
      </w:tr>
      <w:tr w:rsidR="00DD67F4" w14:paraId="01E55D7D" w14:textId="77777777" w:rsidTr="004E37BC">
        <w:tc>
          <w:tcPr>
            <w:tcW w:w="2268" w:type="dxa"/>
          </w:tcPr>
          <w:p w14:paraId="37448941" w14:textId="77777777" w:rsidR="00DD67F4" w:rsidRDefault="00DD67F4" w:rsidP="004E37BC">
            <w:pPr>
              <w:rPr>
                <w:rFonts w:ascii="Arial" w:hAnsi="Arial" w:cs="Arial"/>
              </w:rPr>
            </w:pPr>
            <w:r>
              <w:rPr>
                <w:rFonts w:ascii="Arial" w:hAnsi="Arial" w:cs="Arial"/>
              </w:rPr>
              <w:t>HDL-C</w:t>
            </w:r>
          </w:p>
        </w:tc>
        <w:tc>
          <w:tcPr>
            <w:tcW w:w="5310" w:type="dxa"/>
          </w:tcPr>
          <w:p w14:paraId="5B525DCD" w14:textId="77777777" w:rsidR="00DD67F4" w:rsidRDefault="00DD67F4" w:rsidP="004E37BC">
            <w:pPr>
              <w:rPr>
                <w:rFonts w:ascii="Arial" w:hAnsi="Arial" w:cs="Arial"/>
              </w:rPr>
            </w:pPr>
            <w:r>
              <w:rPr>
                <w:rFonts w:ascii="Arial" w:hAnsi="Arial" w:cs="Arial"/>
              </w:rPr>
              <w:t>Small Increase</w:t>
            </w:r>
          </w:p>
        </w:tc>
      </w:tr>
      <w:tr w:rsidR="00DD67F4" w14:paraId="7193B10B" w14:textId="77777777" w:rsidTr="004E37BC">
        <w:tc>
          <w:tcPr>
            <w:tcW w:w="2268" w:type="dxa"/>
          </w:tcPr>
          <w:p w14:paraId="574039FC" w14:textId="77777777" w:rsidR="00DD67F4" w:rsidRDefault="00DD67F4" w:rsidP="004E37BC">
            <w:pPr>
              <w:rPr>
                <w:rFonts w:ascii="Arial" w:hAnsi="Arial" w:cs="Arial"/>
              </w:rPr>
            </w:pPr>
            <w:proofErr w:type="spellStart"/>
            <w:r>
              <w:rPr>
                <w:rFonts w:ascii="Arial" w:hAnsi="Arial" w:cs="Arial"/>
              </w:rPr>
              <w:t>Lp</w:t>
            </w:r>
            <w:proofErr w:type="spellEnd"/>
            <w:r>
              <w:rPr>
                <w:rFonts w:ascii="Arial" w:hAnsi="Arial" w:cs="Arial"/>
              </w:rPr>
              <w:t>(a)</w:t>
            </w:r>
          </w:p>
        </w:tc>
        <w:tc>
          <w:tcPr>
            <w:tcW w:w="5310" w:type="dxa"/>
          </w:tcPr>
          <w:p w14:paraId="55FD4D84" w14:textId="402E0149" w:rsidR="00DD67F4" w:rsidRDefault="00B158B6" w:rsidP="004E37BC">
            <w:pPr>
              <w:rPr>
                <w:rFonts w:ascii="Arial" w:hAnsi="Arial" w:cs="Arial"/>
              </w:rPr>
            </w:pPr>
            <w:r>
              <w:rPr>
                <w:rFonts w:ascii="Arial" w:hAnsi="Arial" w:cs="Arial"/>
              </w:rPr>
              <w:t>Decrease</w:t>
            </w:r>
          </w:p>
        </w:tc>
      </w:tr>
    </w:tbl>
    <w:p w14:paraId="21A0E9AD" w14:textId="77777777" w:rsidR="00DD67F4" w:rsidRPr="00B11F35" w:rsidRDefault="00DD67F4" w:rsidP="00B11F35">
      <w:pPr>
        <w:spacing w:after="0"/>
        <w:rPr>
          <w:rFonts w:ascii="Arial" w:hAnsi="Arial" w:cs="Arial"/>
        </w:rPr>
      </w:pPr>
    </w:p>
    <w:p w14:paraId="20894012" w14:textId="77777777" w:rsidR="001602CF" w:rsidRPr="00B11F35" w:rsidRDefault="001602CF" w:rsidP="00B11F35">
      <w:pPr>
        <w:spacing w:after="0"/>
        <w:rPr>
          <w:rFonts w:ascii="Arial" w:hAnsi="Arial" w:cs="Arial"/>
          <w:b/>
          <w:color w:val="92D050"/>
        </w:rPr>
      </w:pPr>
      <w:r w:rsidRPr="00B11F35">
        <w:rPr>
          <w:rFonts w:ascii="Arial" w:hAnsi="Arial" w:cs="Arial"/>
          <w:b/>
          <w:color w:val="92D050"/>
        </w:rPr>
        <w:t>Mechanism Accounting for the PCSK9 Inhibitor Induced Lipid Effects</w:t>
      </w:r>
    </w:p>
    <w:p w14:paraId="20894013" w14:textId="77777777" w:rsidR="001602CF" w:rsidRPr="00B11F35" w:rsidRDefault="001602CF" w:rsidP="00B11F35">
      <w:pPr>
        <w:spacing w:after="0"/>
        <w:rPr>
          <w:rFonts w:ascii="Arial" w:hAnsi="Arial" w:cs="Arial"/>
          <w:b/>
        </w:rPr>
      </w:pPr>
    </w:p>
    <w:p w14:paraId="20894014" w14:textId="642964D3" w:rsidR="00B8550C" w:rsidRPr="00B11F35" w:rsidRDefault="005B0BBB" w:rsidP="00B11F35">
      <w:pPr>
        <w:spacing w:after="0"/>
        <w:rPr>
          <w:rFonts w:ascii="Arial" w:hAnsi="Arial" w:cs="Arial"/>
        </w:rPr>
      </w:pPr>
      <w:r w:rsidRPr="00B11F35">
        <w:rPr>
          <w:rFonts w:ascii="Arial" w:hAnsi="Arial" w:cs="Arial"/>
        </w:rPr>
        <w:t xml:space="preserve">The linkage of PCSK9 with lipoprotein metabolism was first identified by </w:t>
      </w:r>
      <w:proofErr w:type="spellStart"/>
      <w:r w:rsidRPr="00B11F35">
        <w:rPr>
          <w:rFonts w:ascii="Arial" w:hAnsi="Arial" w:cs="Arial"/>
        </w:rPr>
        <w:t>Abifadel</w:t>
      </w:r>
      <w:proofErr w:type="spellEnd"/>
      <w:r w:rsidRPr="00B11F35">
        <w:rPr>
          <w:rFonts w:ascii="Arial" w:hAnsi="Arial" w:cs="Arial"/>
        </w:rPr>
        <w:t xml:space="preserve"> and colleagues in 2003</w:t>
      </w:r>
      <w:r w:rsidR="009B6A6D" w:rsidRPr="00B11F35">
        <w:rPr>
          <w:rFonts w:ascii="Arial" w:hAnsi="Arial" w:cs="Arial"/>
        </w:rPr>
        <w:t>,</w:t>
      </w:r>
      <w:r w:rsidRPr="00B11F35">
        <w:rPr>
          <w:rFonts w:ascii="Arial" w:hAnsi="Arial" w:cs="Arial"/>
        </w:rPr>
        <w:t xml:space="preserve"> when they demonstrated that </w:t>
      </w:r>
      <w:r w:rsidR="009B6A6D" w:rsidRPr="00B11F35">
        <w:rPr>
          <w:rFonts w:ascii="Arial" w:hAnsi="Arial" w:cs="Arial"/>
        </w:rPr>
        <w:t xml:space="preserve">certain </w:t>
      </w:r>
      <w:r w:rsidRPr="00B11F35">
        <w:rPr>
          <w:rFonts w:ascii="Arial" w:hAnsi="Arial" w:cs="Arial"/>
        </w:rPr>
        <w:t xml:space="preserve">mutations in PCSK9 could result in the phenotypic appearance </w:t>
      </w:r>
      <w:r w:rsidR="0010693A" w:rsidRPr="00B11F35">
        <w:rPr>
          <w:rFonts w:ascii="Arial" w:hAnsi="Arial" w:cs="Arial"/>
        </w:rPr>
        <w:t xml:space="preserve">of </w:t>
      </w:r>
      <w:r w:rsidRPr="00B11F35">
        <w:rPr>
          <w:rFonts w:ascii="Arial" w:hAnsi="Arial" w:cs="Arial"/>
        </w:rPr>
        <w:t xml:space="preserve">Familiar Hypercholesterolemia </w:t>
      </w:r>
      <w:r w:rsidR="0010693A" w:rsidRPr="00B11F35">
        <w:rPr>
          <w:rFonts w:ascii="Arial" w:hAnsi="Arial" w:cs="Arial"/>
        </w:rPr>
        <w:fldChar w:fldCharType="begin">
          <w:fldData xml:space="preserve">PEVuZE5vdGU+PENpdGU+PEF1dGhvcj5BYmlmYWRlbDwvQXV0aG9yPjxZZWFyPjIwMDM8L1llYXI+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=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PEVuZE5vdGU+PENpdGU+PEF1dGhvcj5BYmlmYWRlbDwvQXV0aG9yPjxZZWFyPjIwMDM8L1llYXI+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=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10693A" w:rsidRPr="00B11F35">
        <w:rPr>
          <w:rFonts w:ascii="Arial" w:hAnsi="Arial" w:cs="Arial"/>
        </w:rPr>
      </w:r>
      <w:r w:rsidR="0010693A" w:rsidRPr="00B11F35">
        <w:rPr>
          <w:rFonts w:ascii="Arial" w:hAnsi="Arial" w:cs="Arial"/>
        </w:rPr>
        <w:fldChar w:fldCharType="separate"/>
      </w:r>
      <w:r w:rsidR="004878ED">
        <w:rPr>
          <w:rFonts w:ascii="Arial" w:hAnsi="Arial" w:cs="Arial"/>
          <w:noProof/>
        </w:rPr>
        <w:t>(</w:t>
      </w:r>
      <w:hyperlink w:anchor="_ENREF_187" w:tooltip="Abifadel, 2003 #162" w:history="1">
        <w:r w:rsidR="00F55357">
          <w:rPr>
            <w:rFonts w:ascii="Arial" w:hAnsi="Arial" w:cs="Arial"/>
            <w:noProof/>
          </w:rPr>
          <w:t>187</w:t>
        </w:r>
      </w:hyperlink>
      <w:r w:rsidR="004878ED">
        <w:rPr>
          <w:rFonts w:ascii="Arial" w:hAnsi="Arial" w:cs="Arial"/>
          <w:noProof/>
        </w:rPr>
        <w:t>)</w:t>
      </w:r>
      <w:r w:rsidR="0010693A" w:rsidRPr="00B11F35">
        <w:rPr>
          <w:rFonts w:ascii="Arial" w:hAnsi="Arial" w:cs="Arial"/>
        </w:rPr>
        <w:fldChar w:fldCharType="end"/>
      </w:r>
      <w:r w:rsidR="0010693A" w:rsidRPr="00B11F35">
        <w:rPr>
          <w:rFonts w:ascii="Arial" w:hAnsi="Arial" w:cs="Arial"/>
        </w:rPr>
        <w:t>. Subsequent studies demonstrated that gain of function mutations</w:t>
      </w:r>
      <w:r w:rsidR="00CA5BF2" w:rsidRPr="00B11F35">
        <w:rPr>
          <w:rFonts w:ascii="Arial" w:hAnsi="Arial" w:cs="Arial"/>
        </w:rPr>
        <w:t xml:space="preserve"> in PCSK9 are an uncommon cause of Familiar Hypercholesterolemia</w:t>
      </w:r>
      <w:r w:rsidR="00F55357">
        <w:rPr>
          <w:rFonts w:ascii="Arial" w:hAnsi="Arial" w:cs="Arial"/>
        </w:rPr>
        <w:t xml:space="preserve"> </w:t>
      </w:r>
      <w:r w:rsidR="00F55357">
        <w:rPr>
          <w:rFonts w:ascii="Arial" w:hAnsi="Arial" w:cs="Arial"/>
        </w:rPr>
        <w:fldChar w:fldCharType="begin">
          <w:fldData xml:space="preserve">PEVuZE5vdGU+PENpdGU+PEF1dGhvcj5HaXVnbGlhbm88L0F1dGhvcj48WWVhcj4yMDE1PC9ZZWFy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Q29vayBDaGlsZHJlbiZhcG9zO3MgTWVkaWNhbCBDZW50ZXIsIEZvcnQgV29ydGgsIFRYJiN4RDtD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</w:fldData>
        </w:fldChar>
      </w:r>
      <w:r w:rsidR="00F55357">
        <w:rPr>
          <w:rFonts w:ascii="Arial" w:hAnsi="Arial" w:cs="Arial"/>
        </w:rPr>
        <w:instrText xml:space="preserve"> ADDIN EN.CITE </w:instrText>
      </w:r>
      <w:r w:rsidR="00F55357">
        <w:rPr>
          <w:rFonts w:ascii="Arial" w:hAnsi="Arial" w:cs="Arial"/>
        </w:rPr>
        <w:fldChar w:fldCharType="begin">
          <w:fldData xml:space="preserve">PEVuZE5vdGU+PENpdGU+PEF1dGhvcj5HaXVnbGlhbm88L0F1dGhvcj48WWVhcj4yMDE1PC9ZZWFy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</w:fldData>
        </w:fldChar>
      </w:r>
      <w:r w:rsidR="00F55357">
        <w:rPr>
          <w:rFonts w:ascii="Arial" w:hAnsi="Arial" w:cs="Arial"/>
        </w:rPr>
        <w:instrText xml:space="preserve"> ADDIN EN.CITE.DATA </w:instrText>
      </w:r>
      <w:r w:rsidR="00F55357">
        <w:rPr>
          <w:rFonts w:ascii="Arial" w:hAnsi="Arial" w:cs="Arial"/>
        </w:rPr>
      </w:r>
      <w:r w:rsidR="00F55357">
        <w:rPr>
          <w:rFonts w:ascii="Arial" w:hAnsi="Arial" w:cs="Arial"/>
        </w:rPr>
        <w:fldChar w:fldCharType="end"/>
      </w:r>
      <w:r w:rsidR="00F55357">
        <w:rPr>
          <w:rFonts w:ascii="Arial" w:hAnsi="Arial" w:cs="Arial"/>
        </w:rPr>
        <w:fldChar w:fldCharType="separate"/>
      </w:r>
      <w:r w:rsidR="00F55357">
        <w:rPr>
          <w:rFonts w:ascii="Arial" w:hAnsi="Arial" w:cs="Arial"/>
          <w:noProof/>
        </w:rPr>
        <w:t>(</w:t>
      </w:r>
      <w:hyperlink w:anchor="_ENREF_167" w:tooltip="Giugliano, 2015 #140" w:history="1">
        <w:r w:rsidR="00F55357">
          <w:rPr>
            <w:rFonts w:ascii="Arial" w:hAnsi="Arial" w:cs="Arial"/>
            <w:noProof/>
          </w:rPr>
          <w:t>167</w:t>
        </w:r>
      </w:hyperlink>
      <w:r w:rsidR="00F55357">
        <w:rPr>
          <w:rFonts w:ascii="Arial" w:hAnsi="Arial" w:cs="Arial"/>
          <w:noProof/>
        </w:rPr>
        <w:t>,</w:t>
      </w:r>
      <w:hyperlink w:anchor="_ENREF_168" w:tooltip="McKenney, 2015 #139" w:history="1">
        <w:r w:rsidR="00F55357">
          <w:rPr>
            <w:rFonts w:ascii="Arial" w:hAnsi="Arial" w:cs="Arial"/>
            <w:noProof/>
          </w:rPr>
          <w:t>168</w:t>
        </w:r>
      </w:hyperlink>
      <w:r w:rsidR="00F55357">
        <w:rPr>
          <w:rFonts w:ascii="Arial" w:hAnsi="Arial" w:cs="Arial"/>
          <w:noProof/>
        </w:rPr>
        <w:t>,</w:t>
      </w:r>
      <w:hyperlink w:anchor="_ENREF_188" w:tooltip="Warden, 2021 #319" w:history="1">
        <w:r w:rsidR="00F55357">
          <w:rPr>
            <w:rFonts w:ascii="Arial" w:hAnsi="Arial" w:cs="Arial"/>
            <w:noProof/>
          </w:rPr>
          <w:t>188</w:t>
        </w:r>
      </w:hyperlink>
      <w:r w:rsidR="00F55357">
        <w:rPr>
          <w:rFonts w:ascii="Arial" w:hAnsi="Arial" w:cs="Arial"/>
          <w:noProof/>
        </w:rPr>
        <w:t>)</w:t>
      </w:r>
      <w:r w:rsidR="00F55357">
        <w:rPr>
          <w:rFonts w:ascii="Arial" w:hAnsi="Arial" w:cs="Arial"/>
        </w:rPr>
        <w:fldChar w:fldCharType="end"/>
      </w:r>
      <w:r w:rsidR="0010693A" w:rsidRPr="00B11F35">
        <w:rPr>
          <w:rFonts w:ascii="Arial" w:hAnsi="Arial" w:cs="Arial"/>
        </w:rPr>
        <w:t xml:space="preserve">. In 2005 it was shown that loss of function mutations in PCSK9 resulted in lower </w:t>
      </w:r>
      <w:r w:rsidR="00EF3007" w:rsidRPr="00B11F35">
        <w:rPr>
          <w:rFonts w:ascii="Arial" w:hAnsi="Arial" w:cs="Arial"/>
        </w:rPr>
        <w:t>LDL-C</w:t>
      </w:r>
      <w:r w:rsidR="0010693A" w:rsidRPr="00B11F35">
        <w:rPr>
          <w:rFonts w:ascii="Arial" w:hAnsi="Arial" w:cs="Arial"/>
        </w:rPr>
        <w:t xml:space="preserve"> levels and </w:t>
      </w:r>
      <w:r w:rsidR="00CA5BF2" w:rsidRPr="00B11F35">
        <w:rPr>
          <w:rFonts w:ascii="Arial" w:hAnsi="Arial" w:cs="Arial"/>
        </w:rPr>
        <w:t xml:space="preserve">this decrease in </w:t>
      </w:r>
      <w:r w:rsidR="00EF3007" w:rsidRPr="00B11F35">
        <w:rPr>
          <w:rFonts w:ascii="Arial" w:hAnsi="Arial" w:cs="Arial"/>
        </w:rPr>
        <w:t>LDL-C</w:t>
      </w:r>
      <w:r w:rsidR="00CA5BF2" w:rsidRPr="00B11F35">
        <w:rPr>
          <w:rFonts w:ascii="Arial" w:hAnsi="Arial" w:cs="Arial"/>
        </w:rPr>
        <w:t xml:space="preserve"> levels </w:t>
      </w:r>
      <w:r w:rsidR="001221CF">
        <w:rPr>
          <w:rFonts w:ascii="Arial" w:hAnsi="Arial" w:cs="Arial"/>
        </w:rPr>
        <w:t>wa</w:t>
      </w:r>
      <w:r w:rsidR="00CA5BF2" w:rsidRPr="00B11F35">
        <w:rPr>
          <w:rFonts w:ascii="Arial" w:hAnsi="Arial" w:cs="Arial"/>
        </w:rPr>
        <w:t xml:space="preserve">s associated with </w:t>
      </w:r>
      <w:r w:rsidR="0010693A" w:rsidRPr="00B11F35">
        <w:rPr>
          <w:rFonts w:ascii="Arial" w:hAnsi="Arial" w:cs="Arial"/>
        </w:rPr>
        <w:t xml:space="preserve">a reduction in the risk of cardiovascular events </w:t>
      </w:r>
      <w:r w:rsidR="0010693A" w:rsidRPr="00B11F35">
        <w:rPr>
          <w:rFonts w:ascii="Arial" w:hAnsi="Arial" w:cs="Arial"/>
        </w:rPr>
        <w:fldChar w:fldCharType="begin">
          <w:fldData xml:space="preserve">PEVuZE5vdGU+PENpdGU+PEF1dGhvcj5Db2hlbjwvQXV0aG9yPjxZZWFyPjIwMDU8L1llYXI+PFJl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PEVuZE5vdGU+PENpdGU+PEF1dGhvcj5Db2hlbjwvQXV0aG9yPjxZZWFyPjIwMDU8L1llYXI+PFJl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10693A" w:rsidRPr="00B11F35">
        <w:rPr>
          <w:rFonts w:ascii="Arial" w:hAnsi="Arial" w:cs="Arial"/>
        </w:rPr>
      </w:r>
      <w:r w:rsidR="0010693A" w:rsidRPr="00B11F35">
        <w:rPr>
          <w:rFonts w:ascii="Arial" w:hAnsi="Arial" w:cs="Arial"/>
        </w:rPr>
        <w:fldChar w:fldCharType="separate"/>
      </w:r>
      <w:r w:rsidR="004878ED">
        <w:rPr>
          <w:rFonts w:ascii="Arial" w:hAnsi="Arial" w:cs="Arial"/>
          <w:noProof/>
        </w:rPr>
        <w:t>(</w:t>
      </w:r>
      <w:hyperlink w:anchor="_ENREF_189" w:tooltip="Cohen, 2005 #163" w:history="1">
        <w:r w:rsidR="00F55357">
          <w:rPr>
            <w:rFonts w:ascii="Arial" w:hAnsi="Arial" w:cs="Arial"/>
            <w:noProof/>
          </w:rPr>
          <w:t>189</w:t>
        </w:r>
      </w:hyperlink>
      <w:r w:rsidR="004878ED">
        <w:rPr>
          <w:rFonts w:ascii="Arial" w:hAnsi="Arial" w:cs="Arial"/>
          <w:noProof/>
        </w:rPr>
        <w:t>,</w:t>
      </w:r>
      <w:hyperlink w:anchor="_ENREF_190" w:tooltip="Cohen, 2006 #164" w:history="1">
        <w:r w:rsidR="00F55357">
          <w:rPr>
            <w:rFonts w:ascii="Arial" w:hAnsi="Arial" w:cs="Arial"/>
            <w:noProof/>
          </w:rPr>
          <w:t>190</w:t>
        </w:r>
      </w:hyperlink>
      <w:r w:rsidR="004878ED">
        <w:rPr>
          <w:rFonts w:ascii="Arial" w:hAnsi="Arial" w:cs="Arial"/>
          <w:noProof/>
        </w:rPr>
        <w:t>)</w:t>
      </w:r>
      <w:r w:rsidR="0010693A" w:rsidRPr="00B11F35">
        <w:rPr>
          <w:rFonts w:ascii="Arial" w:hAnsi="Arial" w:cs="Arial"/>
        </w:rPr>
        <w:fldChar w:fldCharType="end"/>
      </w:r>
      <w:r w:rsidR="0010693A" w:rsidRPr="00B11F35">
        <w:rPr>
          <w:rFonts w:ascii="Arial" w:hAnsi="Arial" w:cs="Arial"/>
        </w:rPr>
        <w:t xml:space="preserve">. </w:t>
      </w:r>
    </w:p>
    <w:p w14:paraId="20894015" w14:textId="77777777" w:rsidR="008457B2" w:rsidRPr="00B11F35" w:rsidRDefault="008457B2" w:rsidP="00B11F35">
      <w:pPr>
        <w:spacing w:after="0"/>
        <w:rPr>
          <w:rFonts w:ascii="Arial" w:hAnsi="Arial" w:cs="Arial"/>
        </w:rPr>
      </w:pPr>
    </w:p>
    <w:p w14:paraId="20894016" w14:textId="442AA8C2" w:rsidR="00A82096" w:rsidRPr="00B11F35" w:rsidRDefault="00B8550C" w:rsidP="00B11F35">
      <w:pPr>
        <w:spacing w:after="0"/>
        <w:rPr>
          <w:rFonts w:ascii="Arial" w:hAnsi="Arial" w:cs="Arial"/>
        </w:rPr>
      </w:pPr>
      <w:r w:rsidRPr="00B11F35">
        <w:rPr>
          <w:rFonts w:ascii="Arial" w:hAnsi="Arial" w:cs="Arial"/>
        </w:rPr>
        <w:t>The main route of clearance of clearance of plasma LDL is via LDL receptors in the liver</w:t>
      </w:r>
      <w:r w:rsidR="00212239">
        <w:rPr>
          <w:rFonts w:ascii="Arial" w:hAnsi="Arial" w:cs="Arial"/>
        </w:rPr>
        <w:t xml:space="preserve"> </w:t>
      </w:r>
      <w:r w:rsidR="00212239">
        <w:rPr>
          <w:rFonts w:ascii="Arial" w:hAnsi="Arial" w:cs="Arial"/>
        </w:rPr>
        <w:fldChar w:fldCharType="begin"/>
      </w:r>
      <w:r w:rsidR="004878ED">
        <w:rPr>
          <w:rFonts w:ascii="Arial" w:hAnsi="Arial" w:cs="Arial"/>
        </w:rPr>
        <w:instrText xml:space="preserve"> ADDIN EN.CITE &lt;EndNote&gt;&lt;Cite&gt;&lt;Author&gt;Feingold&lt;/Author&gt;&lt;Year&gt;2021&lt;/Year&gt;&lt;RecNum&gt;238&lt;/RecNum&gt;&lt;DisplayText&gt;(191)&lt;/DisplayText&gt;&lt;record&gt;&lt;rec-number&gt;238&lt;/rec-number&gt;&lt;foreign-keys&gt;&lt;key app="EN" db-id="pxe9wwewy9awxtepvf6vdt9iwxtex2rsrfwd" timestamp="1585282686"&gt;238&lt;/key&gt;&lt;/foreign-keys&gt;&lt;ref-type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P.&lt;/author&gt;&lt;/secondary-authors&gt;&lt;/contributors&gt;&lt;titles&gt;&lt;title&gt;Introduction to Lipids and Lipoproteins&lt;/title&gt;&lt;secondary-title&gt;Endotext&lt;/secondary-title&gt;&lt;/titles&gt;&lt;dates&gt;&lt;year&gt;2021&lt;/year&gt;&lt;/dates&gt;&lt;pub-location&gt;South Dartmouth (MA)&lt;/pub-location&gt;&lt;accession-num&gt;26247089&lt;/accession-num&gt;&lt;urls&gt;&lt;related-urls&gt;&lt;url&gt;https://www.ncbi.nlm.nih.gov/pubmed/26247089&lt;/url&gt;&lt;/related-urls&gt;&lt;/urls&gt;&lt;language&gt;eng&lt;/language&gt;&lt;/record&gt;&lt;/Cite&gt;&lt;/EndNote&gt;</w:instrText>
      </w:r>
      <w:r w:rsidR="00212239">
        <w:rPr>
          <w:rFonts w:ascii="Arial" w:hAnsi="Arial" w:cs="Arial"/>
        </w:rPr>
        <w:fldChar w:fldCharType="separate"/>
      </w:r>
      <w:r w:rsidR="004878ED">
        <w:rPr>
          <w:rFonts w:ascii="Arial" w:hAnsi="Arial" w:cs="Arial"/>
          <w:noProof/>
        </w:rPr>
        <w:t>(</w:t>
      </w:r>
      <w:hyperlink w:anchor="_ENREF_191" w:tooltip="Feingold, 2021 #238" w:history="1">
        <w:r w:rsidR="00F55357">
          <w:rPr>
            <w:rFonts w:ascii="Arial" w:hAnsi="Arial" w:cs="Arial"/>
            <w:noProof/>
          </w:rPr>
          <w:t>191</w:t>
        </w:r>
      </w:hyperlink>
      <w:r w:rsidR="004878ED">
        <w:rPr>
          <w:rFonts w:ascii="Arial" w:hAnsi="Arial" w:cs="Arial"/>
          <w:noProof/>
        </w:rPr>
        <w:t>)</w:t>
      </w:r>
      <w:r w:rsidR="00212239">
        <w:rPr>
          <w:rFonts w:ascii="Arial" w:hAnsi="Arial" w:cs="Arial"/>
        </w:rPr>
        <w:fldChar w:fldCharType="end"/>
      </w:r>
      <w:r w:rsidRPr="00B11F35">
        <w:rPr>
          <w:rFonts w:ascii="Arial" w:hAnsi="Arial" w:cs="Arial"/>
        </w:rPr>
        <w:t xml:space="preserve">. </w:t>
      </w:r>
      <w:r w:rsidR="00327CF6" w:rsidRPr="00B11F35">
        <w:rPr>
          <w:rFonts w:ascii="Arial" w:hAnsi="Arial" w:cs="Arial"/>
        </w:rPr>
        <w:t xml:space="preserve">When </w:t>
      </w:r>
      <w:r w:rsidRPr="00B11F35">
        <w:rPr>
          <w:rFonts w:ascii="Arial" w:hAnsi="Arial" w:cs="Arial"/>
        </w:rPr>
        <w:t xml:space="preserve">the </w:t>
      </w:r>
      <w:r w:rsidR="00327CF6" w:rsidRPr="00B11F35">
        <w:rPr>
          <w:rFonts w:ascii="Arial" w:hAnsi="Arial" w:cs="Arial"/>
        </w:rPr>
        <w:t xml:space="preserve">LDL </w:t>
      </w:r>
      <w:r w:rsidRPr="00B11F35">
        <w:rPr>
          <w:rFonts w:ascii="Arial" w:hAnsi="Arial" w:cs="Arial"/>
        </w:rPr>
        <w:t xml:space="preserve">particle </w:t>
      </w:r>
      <w:r w:rsidR="00327CF6" w:rsidRPr="00B11F35">
        <w:rPr>
          <w:rFonts w:ascii="Arial" w:hAnsi="Arial" w:cs="Arial"/>
        </w:rPr>
        <w:t>binds to the LDL re</w:t>
      </w:r>
      <w:r w:rsidR="00A82096" w:rsidRPr="00B11F35">
        <w:rPr>
          <w:rFonts w:ascii="Arial" w:hAnsi="Arial" w:cs="Arial"/>
        </w:rPr>
        <w:t xml:space="preserve">ceptor the LDL particle- </w:t>
      </w:r>
      <w:r w:rsidRPr="00B11F35">
        <w:rPr>
          <w:rFonts w:ascii="Arial" w:hAnsi="Arial" w:cs="Arial"/>
        </w:rPr>
        <w:t xml:space="preserve">LDL receptor complex is taken </w:t>
      </w:r>
      <w:r w:rsidR="009B6A6D" w:rsidRPr="00B11F35">
        <w:rPr>
          <w:rFonts w:ascii="Arial" w:hAnsi="Arial" w:cs="Arial"/>
        </w:rPr>
        <w:t>into</w:t>
      </w:r>
      <w:r w:rsidRPr="00B11F35">
        <w:rPr>
          <w:rFonts w:ascii="Arial" w:hAnsi="Arial" w:cs="Arial"/>
        </w:rPr>
        <w:t xml:space="preserve"> the liver by endocytosis</w:t>
      </w:r>
      <w:r w:rsidR="00B719D0" w:rsidRPr="00B11F35">
        <w:rPr>
          <w:rFonts w:ascii="Arial" w:hAnsi="Arial" w:cs="Arial"/>
        </w:rPr>
        <w:t xml:space="preserve"> </w:t>
      </w:r>
      <w:r w:rsidR="00B719D0" w:rsidRPr="00B11F35">
        <w:rPr>
          <w:rFonts w:ascii="Arial" w:hAnsi="Arial" w:cs="Arial"/>
        </w:rPr>
        <w:fldChar w:fldCharType="begin"/>
      </w:r>
      <w:r w:rsidR="004878ED">
        <w:rPr>
          <w:rFonts w:ascii="Arial" w:hAnsi="Arial" w:cs="Arial"/>
        </w:rPr>
        <w:instrText xml:space="preserve"> ADDIN EN.CITE &lt;EndNote&gt;&lt;Cite&gt;&lt;Author&gt;Feingold&lt;/Author&gt;&lt;Year&gt;2021&lt;/Year&gt;&lt;RecNum&gt;238&lt;/RecNum&gt;&lt;DisplayText&gt;(191)&lt;/DisplayText&gt;&lt;record&gt;&lt;rec-number&gt;238&lt;/rec-number&gt;&lt;foreign-keys&gt;&lt;key app="EN" db-id="pxe9wwewy9awxtepvf6vdt9iwxtex2rsrfwd" timestamp="1585282686"&gt;238&lt;/key&gt;&lt;/foreign-keys&gt;&lt;ref-type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P.&lt;/author&gt;&lt;/secondary-authors&gt;&lt;/contributors&gt;&lt;titles&gt;&lt;title&gt;Introduction to Lipids and Lipoproteins&lt;/title&gt;&lt;secondary-title&gt;Endotext&lt;/secondary-title&gt;&lt;/titles&gt;&lt;dates&gt;&lt;year&gt;2021&lt;/year&gt;&lt;/dates&gt;&lt;pub-location&gt;South Dartmouth (MA)&lt;/pub-location&gt;&lt;accession-num&gt;26247089&lt;/accession-num&gt;&lt;urls&gt;&lt;related-urls&gt;&lt;url&gt;https://www.ncbi.nlm.nih.gov/pubmed/26247089&lt;/url&gt;&lt;/related-urls&gt;&lt;/urls&gt;&lt;language&gt;eng&lt;/language&gt;&lt;/record&gt;&lt;/Cite&gt;&lt;/EndNote&gt;</w:instrText>
      </w:r>
      <w:r w:rsidR="00B719D0" w:rsidRPr="00B11F35">
        <w:rPr>
          <w:rFonts w:ascii="Arial" w:hAnsi="Arial" w:cs="Arial"/>
        </w:rPr>
        <w:fldChar w:fldCharType="separate"/>
      </w:r>
      <w:r w:rsidR="004878ED">
        <w:rPr>
          <w:rFonts w:ascii="Arial" w:hAnsi="Arial" w:cs="Arial"/>
          <w:noProof/>
        </w:rPr>
        <w:t>(</w:t>
      </w:r>
      <w:hyperlink w:anchor="_ENREF_191" w:tooltip="Feingold, 2021 #238" w:history="1">
        <w:r w:rsidR="00F55357">
          <w:rPr>
            <w:rFonts w:ascii="Arial" w:hAnsi="Arial" w:cs="Arial"/>
            <w:noProof/>
          </w:rPr>
          <w:t>191</w:t>
        </w:r>
      </w:hyperlink>
      <w:r w:rsidR="004878ED">
        <w:rPr>
          <w:rFonts w:ascii="Arial" w:hAnsi="Arial" w:cs="Arial"/>
          <w:noProof/>
        </w:rPr>
        <w:t>)</w:t>
      </w:r>
      <w:r w:rsidR="00B719D0" w:rsidRPr="00B11F35">
        <w:rPr>
          <w:rFonts w:ascii="Arial" w:hAnsi="Arial" w:cs="Arial"/>
        </w:rPr>
        <w:fldChar w:fldCharType="end"/>
      </w:r>
      <w:r w:rsidRPr="00B11F35">
        <w:rPr>
          <w:rFonts w:ascii="Arial" w:hAnsi="Arial" w:cs="Arial"/>
        </w:rPr>
        <w:t>. The LDL particle and the LDL receptor then disassociate and the LDL lipoprotein particle is delivered to lysosomes where it is degraded and the LDL receptor returns to the plasma membrane</w:t>
      </w:r>
      <w:r w:rsidR="00FA4FEA" w:rsidRPr="00B11F35">
        <w:rPr>
          <w:rFonts w:ascii="Arial" w:hAnsi="Arial" w:cs="Arial"/>
        </w:rPr>
        <w:t xml:space="preserve"> (Figure </w:t>
      </w:r>
      <w:r w:rsidR="002C6CF2" w:rsidRPr="00B11F35">
        <w:rPr>
          <w:rFonts w:ascii="Arial" w:hAnsi="Arial" w:cs="Arial"/>
        </w:rPr>
        <w:t>2</w:t>
      </w:r>
      <w:r w:rsidR="00FA4FEA" w:rsidRPr="00B11F35">
        <w:rPr>
          <w:rFonts w:ascii="Arial" w:hAnsi="Arial" w:cs="Arial"/>
        </w:rPr>
        <w:t>)</w:t>
      </w:r>
      <w:r w:rsidR="00CA5BF2" w:rsidRPr="00B11F35">
        <w:rPr>
          <w:rFonts w:ascii="Arial" w:hAnsi="Arial" w:cs="Arial"/>
        </w:rPr>
        <w:t xml:space="preserve"> </w:t>
      </w:r>
      <w:r w:rsidR="00CA5BF2" w:rsidRPr="00B11F35">
        <w:rPr>
          <w:rFonts w:ascii="Arial" w:hAnsi="Arial" w:cs="Arial"/>
        </w:rPr>
        <w:fldChar w:fldCharType="begin"/>
      </w:r>
      <w:r w:rsidR="004878ED">
        <w:rPr>
          <w:rFonts w:ascii="Arial" w:hAnsi="Arial" w:cs="Arial"/>
        </w:rPr>
        <w:instrText xml:space="preserve"> ADDIN EN.CITE &lt;EndNote&gt;&lt;Cite&gt;&lt;Author&gt;Feingold&lt;/Author&gt;&lt;Year&gt;2021&lt;/Year&gt;&lt;RecNum&gt;238&lt;/RecNum&gt;&lt;DisplayText&gt;(191)&lt;/DisplayText&gt;&lt;record&gt;&lt;rec-number&gt;238&lt;/rec-number&gt;&lt;foreign-keys&gt;&lt;key app="EN" db-id="pxe9wwewy9awxtepvf6vdt9iwxtex2rsrfwd" timestamp="1585282686"&gt;238&lt;/key&gt;&lt;/foreign-keys&gt;&lt;ref-type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P.&lt;/author&gt;&lt;/secondary-authors&gt;&lt;/contributors&gt;&lt;titles&gt;&lt;title&gt;Introduction to Lipids and Lipoproteins&lt;/title&gt;&lt;secondary-title&gt;Endotext&lt;/secondary-title&gt;&lt;/titles&gt;&lt;dates&gt;&lt;year&gt;2021&lt;/year&gt;&lt;/dates&gt;&lt;pub-location&gt;South Dartmouth (MA)&lt;/pub-location&gt;&lt;accession-num&gt;26247089&lt;/accession-num&gt;&lt;urls&gt;&lt;related-urls&gt;&lt;url&gt;https://www.ncbi.nlm.nih.gov/pubmed/26247089&lt;/url&gt;&lt;/related-urls&gt;&lt;/urls&gt;&lt;language&gt;eng&lt;/language&gt;&lt;/record&gt;&lt;/Cite&gt;&lt;/EndNote&gt;</w:instrText>
      </w:r>
      <w:r w:rsidR="00CA5BF2" w:rsidRPr="00B11F35">
        <w:rPr>
          <w:rFonts w:ascii="Arial" w:hAnsi="Arial" w:cs="Arial"/>
        </w:rPr>
        <w:fldChar w:fldCharType="separate"/>
      </w:r>
      <w:r w:rsidR="004878ED">
        <w:rPr>
          <w:rFonts w:ascii="Arial" w:hAnsi="Arial" w:cs="Arial"/>
          <w:noProof/>
        </w:rPr>
        <w:t>(</w:t>
      </w:r>
      <w:hyperlink w:anchor="_ENREF_191" w:tooltip="Feingold, 2021 #238" w:history="1">
        <w:r w:rsidR="00F55357">
          <w:rPr>
            <w:rFonts w:ascii="Arial" w:hAnsi="Arial" w:cs="Arial"/>
            <w:noProof/>
          </w:rPr>
          <w:t>191</w:t>
        </w:r>
      </w:hyperlink>
      <w:r w:rsidR="004878ED">
        <w:rPr>
          <w:rFonts w:ascii="Arial" w:hAnsi="Arial" w:cs="Arial"/>
          <w:noProof/>
        </w:rPr>
        <w:t>)</w:t>
      </w:r>
      <w:r w:rsidR="00CA5BF2" w:rsidRPr="00B11F35">
        <w:rPr>
          <w:rFonts w:ascii="Arial" w:hAnsi="Arial" w:cs="Arial"/>
        </w:rPr>
        <w:fldChar w:fldCharType="end"/>
      </w:r>
      <w:r w:rsidR="00CA5BF2" w:rsidRPr="00B11F35">
        <w:rPr>
          <w:rFonts w:ascii="Arial" w:hAnsi="Arial" w:cs="Arial"/>
        </w:rPr>
        <w:t>. Af</w:t>
      </w:r>
      <w:r w:rsidR="00A82096" w:rsidRPr="00B11F35">
        <w:rPr>
          <w:rFonts w:ascii="Arial" w:hAnsi="Arial" w:cs="Arial"/>
        </w:rPr>
        <w:t xml:space="preserve">ter endocytosis LDL receptors recirculate back to the plasma membrane over 100 times. </w:t>
      </w:r>
    </w:p>
    <w:p w14:paraId="20894017" w14:textId="77777777" w:rsidR="00A82096" w:rsidRPr="00B11F35" w:rsidRDefault="00A82096" w:rsidP="00B11F35">
      <w:pPr>
        <w:spacing w:after="0"/>
        <w:rPr>
          <w:rFonts w:ascii="Arial" w:hAnsi="Arial" w:cs="Arial"/>
        </w:rPr>
      </w:pPr>
    </w:p>
    <w:p w14:paraId="20894018" w14:textId="46A632BE" w:rsidR="009B6A6D" w:rsidRPr="00B11F35" w:rsidRDefault="00A82096" w:rsidP="00B11F35">
      <w:pPr>
        <w:spacing w:after="0"/>
        <w:rPr>
          <w:rFonts w:ascii="Arial" w:hAnsi="Arial" w:cs="Arial"/>
        </w:rPr>
      </w:pPr>
      <w:r w:rsidRPr="00B11F35">
        <w:rPr>
          <w:rFonts w:ascii="Arial" w:hAnsi="Arial" w:cs="Arial"/>
        </w:rPr>
        <w:t>PCSK9 is predominantly expressed in the liver and secreted into the circulation. Once extracellular</w:t>
      </w:r>
      <w:r w:rsidR="009B6A6D" w:rsidRPr="00B11F35">
        <w:rPr>
          <w:rFonts w:ascii="Arial" w:hAnsi="Arial" w:cs="Arial"/>
        </w:rPr>
        <w:t>,</w:t>
      </w:r>
      <w:r w:rsidRPr="00B11F35">
        <w:rPr>
          <w:rFonts w:ascii="Arial" w:hAnsi="Arial" w:cs="Arial"/>
        </w:rPr>
        <w:t xml:space="preserve"> PCSK9 can bind to the LDL receptor and alter the metabolism of the LDL receptor</w:t>
      </w:r>
      <w:r w:rsidR="00B719D0" w:rsidRPr="00B11F35">
        <w:rPr>
          <w:rFonts w:ascii="Arial" w:hAnsi="Arial" w:cs="Arial"/>
        </w:rPr>
        <w:t xml:space="preserve"> </w:t>
      </w:r>
      <w:r w:rsidR="00B719D0" w:rsidRPr="00B11F35">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719D0" w:rsidRPr="00B11F35">
        <w:rPr>
          <w:rFonts w:ascii="Arial" w:hAnsi="Arial" w:cs="Arial"/>
        </w:rPr>
      </w:r>
      <w:r w:rsidR="00B719D0" w:rsidRPr="00B11F35">
        <w:rPr>
          <w:rFonts w:ascii="Arial" w:hAnsi="Arial" w:cs="Arial"/>
        </w:rPr>
        <w:fldChar w:fldCharType="separate"/>
      </w:r>
      <w:r w:rsidR="004878ED">
        <w:rPr>
          <w:rFonts w:ascii="Arial" w:hAnsi="Arial" w:cs="Arial"/>
          <w:noProof/>
        </w:rPr>
        <w:t>(</w:t>
      </w:r>
      <w:hyperlink w:anchor="_ENREF_192" w:tooltip="Horton, 2009 #167" w:history="1">
        <w:r w:rsidR="00F55357">
          <w:rPr>
            <w:rFonts w:ascii="Arial" w:hAnsi="Arial" w:cs="Arial"/>
            <w:noProof/>
          </w:rPr>
          <w:t>192</w:t>
        </w:r>
      </w:hyperlink>
      <w:r w:rsidR="004878ED">
        <w:rPr>
          <w:rFonts w:ascii="Arial" w:hAnsi="Arial" w:cs="Arial"/>
          <w:noProof/>
        </w:rPr>
        <w:t>,</w:t>
      </w:r>
      <w:hyperlink w:anchor="_ENREF_193" w:tooltip="Lambert, 2012 #166" w:history="1">
        <w:r w:rsidR="00F55357">
          <w:rPr>
            <w:rFonts w:ascii="Arial" w:hAnsi="Arial" w:cs="Arial"/>
            <w:noProof/>
          </w:rPr>
          <w:t>193</w:t>
        </w:r>
      </w:hyperlink>
      <w:r w:rsidR="004878ED">
        <w:rPr>
          <w:rFonts w:ascii="Arial" w:hAnsi="Arial" w:cs="Arial"/>
          <w:noProof/>
        </w:rPr>
        <w:t>)</w:t>
      </w:r>
      <w:r w:rsidR="00B719D0" w:rsidRPr="00B11F35">
        <w:rPr>
          <w:rFonts w:ascii="Arial" w:hAnsi="Arial" w:cs="Arial"/>
        </w:rPr>
        <w:fldChar w:fldCharType="end"/>
      </w:r>
      <w:r w:rsidRPr="00B11F35">
        <w:rPr>
          <w:rFonts w:ascii="Arial" w:hAnsi="Arial" w:cs="Arial"/>
        </w:rPr>
        <w:t>. Instead of the LDL receptor recycling to the plasma membrane the LDL receptor</w:t>
      </w:r>
      <w:r w:rsidR="009B6A6D" w:rsidRPr="00B11F35">
        <w:rPr>
          <w:rFonts w:ascii="Arial" w:hAnsi="Arial" w:cs="Arial"/>
        </w:rPr>
        <w:t xml:space="preserve"> bound to PCSK9</w:t>
      </w:r>
      <w:r w:rsidRPr="00B11F35">
        <w:rPr>
          <w:rFonts w:ascii="Arial" w:hAnsi="Arial" w:cs="Arial"/>
        </w:rPr>
        <w:t xml:space="preserve"> remains associated with the LDL particle and is delivered to the lysosomes where it is </w:t>
      </w:r>
      <w:r w:rsidR="009B6A6D" w:rsidRPr="00B11F35">
        <w:rPr>
          <w:rFonts w:ascii="Arial" w:hAnsi="Arial" w:cs="Arial"/>
        </w:rPr>
        <w:t xml:space="preserve">also </w:t>
      </w:r>
      <w:r w:rsidRPr="00B11F35">
        <w:rPr>
          <w:rFonts w:ascii="Arial" w:hAnsi="Arial" w:cs="Arial"/>
        </w:rPr>
        <w:t>degraded</w:t>
      </w:r>
      <w:r w:rsidR="00B719D0" w:rsidRPr="00B11F35">
        <w:rPr>
          <w:rFonts w:ascii="Arial" w:hAnsi="Arial" w:cs="Arial"/>
        </w:rPr>
        <w:t xml:space="preserve"> </w:t>
      </w:r>
      <w:r w:rsidR="00FA4FEA" w:rsidRPr="00B11F35">
        <w:rPr>
          <w:rFonts w:ascii="Arial" w:hAnsi="Arial" w:cs="Arial"/>
        </w:rPr>
        <w:t xml:space="preserve">(Figure </w:t>
      </w:r>
      <w:r w:rsidR="00666C62">
        <w:rPr>
          <w:rFonts w:ascii="Arial" w:hAnsi="Arial" w:cs="Arial"/>
        </w:rPr>
        <w:t>4</w:t>
      </w:r>
      <w:r w:rsidR="00FA4FEA" w:rsidRPr="00B11F35">
        <w:rPr>
          <w:rFonts w:ascii="Arial" w:hAnsi="Arial" w:cs="Arial"/>
        </w:rPr>
        <w:t xml:space="preserve">) </w:t>
      </w:r>
      <w:r w:rsidR="00B719D0" w:rsidRPr="00B11F35">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719D0" w:rsidRPr="00B11F35">
        <w:rPr>
          <w:rFonts w:ascii="Arial" w:hAnsi="Arial" w:cs="Arial"/>
        </w:rPr>
      </w:r>
      <w:r w:rsidR="00B719D0" w:rsidRPr="00B11F35">
        <w:rPr>
          <w:rFonts w:ascii="Arial" w:hAnsi="Arial" w:cs="Arial"/>
        </w:rPr>
        <w:fldChar w:fldCharType="separate"/>
      </w:r>
      <w:r w:rsidR="004878ED">
        <w:rPr>
          <w:rFonts w:ascii="Arial" w:hAnsi="Arial" w:cs="Arial"/>
          <w:noProof/>
        </w:rPr>
        <w:t>(</w:t>
      </w:r>
      <w:hyperlink w:anchor="_ENREF_192" w:tooltip="Horton, 2009 #167" w:history="1">
        <w:r w:rsidR="00F55357">
          <w:rPr>
            <w:rFonts w:ascii="Arial" w:hAnsi="Arial" w:cs="Arial"/>
            <w:noProof/>
          </w:rPr>
          <w:t>192</w:t>
        </w:r>
      </w:hyperlink>
      <w:r w:rsidR="004878ED">
        <w:rPr>
          <w:rFonts w:ascii="Arial" w:hAnsi="Arial" w:cs="Arial"/>
          <w:noProof/>
        </w:rPr>
        <w:t>,</w:t>
      </w:r>
      <w:hyperlink w:anchor="_ENREF_193" w:tooltip="Lambert, 2012 #166" w:history="1">
        <w:r w:rsidR="00F55357">
          <w:rPr>
            <w:rFonts w:ascii="Arial" w:hAnsi="Arial" w:cs="Arial"/>
            <w:noProof/>
          </w:rPr>
          <w:t>193</w:t>
        </w:r>
      </w:hyperlink>
      <w:r w:rsidR="004878ED">
        <w:rPr>
          <w:rFonts w:ascii="Arial" w:hAnsi="Arial" w:cs="Arial"/>
          <w:noProof/>
        </w:rPr>
        <w:t>)</w:t>
      </w:r>
      <w:r w:rsidR="00B719D0" w:rsidRPr="00B11F35">
        <w:rPr>
          <w:rFonts w:ascii="Arial" w:hAnsi="Arial" w:cs="Arial"/>
        </w:rPr>
        <w:fldChar w:fldCharType="end"/>
      </w:r>
      <w:r w:rsidRPr="00B11F35">
        <w:rPr>
          <w:rFonts w:ascii="Arial" w:hAnsi="Arial" w:cs="Arial"/>
        </w:rPr>
        <w:t xml:space="preserve">. This results in a decrease in the number of plasma membrane LDL receptors </w:t>
      </w:r>
      <w:r w:rsidR="009B6A6D" w:rsidRPr="00B11F35">
        <w:rPr>
          <w:rFonts w:ascii="Arial" w:hAnsi="Arial" w:cs="Arial"/>
        </w:rPr>
        <w:t>resulting in</w:t>
      </w:r>
      <w:r w:rsidRPr="00B11F35">
        <w:rPr>
          <w:rFonts w:ascii="Arial" w:hAnsi="Arial" w:cs="Arial"/>
        </w:rPr>
        <w:t xml:space="preserve"> the decreased clearance of circulating LDL </w:t>
      </w:r>
      <w:r w:rsidR="00FA4FEA" w:rsidRPr="00B11F35">
        <w:rPr>
          <w:rFonts w:ascii="Arial" w:hAnsi="Arial" w:cs="Arial"/>
        </w:rPr>
        <w:t>leading to</w:t>
      </w:r>
      <w:r w:rsidRPr="00B11F35">
        <w:rPr>
          <w:rFonts w:ascii="Arial" w:hAnsi="Arial" w:cs="Arial"/>
        </w:rPr>
        <w:t xml:space="preserve"> elevations in </w:t>
      </w:r>
      <w:r w:rsidR="00FA4FEA" w:rsidRPr="00B11F35">
        <w:rPr>
          <w:rFonts w:ascii="Arial" w:hAnsi="Arial" w:cs="Arial"/>
        </w:rPr>
        <w:t>plasma</w:t>
      </w:r>
      <w:r w:rsidRPr="00B11F35">
        <w:rPr>
          <w:rFonts w:ascii="Arial" w:hAnsi="Arial" w:cs="Arial"/>
        </w:rPr>
        <w:t xml:space="preserve"> </w:t>
      </w:r>
      <w:r w:rsidR="00EF3007" w:rsidRPr="00B11F35">
        <w:rPr>
          <w:rFonts w:ascii="Arial" w:hAnsi="Arial" w:cs="Arial"/>
        </w:rPr>
        <w:t>LDL-C</w:t>
      </w:r>
      <w:r w:rsidRPr="00B11F35">
        <w:rPr>
          <w:rFonts w:ascii="Arial" w:hAnsi="Arial" w:cs="Arial"/>
        </w:rPr>
        <w:t xml:space="preserve"> levels. </w:t>
      </w:r>
    </w:p>
    <w:p w14:paraId="20894019" w14:textId="77777777" w:rsidR="009B6A6D" w:rsidRPr="00B11F35" w:rsidRDefault="009B6A6D" w:rsidP="00B11F35">
      <w:pPr>
        <w:spacing w:after="0"/>
        <w:rPr>
          <w:rFonts w:ascii="Arial" w:hAnsi="Arial" w:cs="Arial"/>
        </w:rPr>
      </w:pPr>
    </w:p>
    <w:p w14:paraId="2089401A" w14:textId="5ECDBA3C" w:rsidR="00273DA0" w:rsidRPr="00B11F35" w:rsidRDefault="00A82096" w:rsidP="00B11F35">
      <w:pPr>
        <w:spacing w:after="0"/>
        <w:rPr>
          <w:rFonts w:ascii="Arial" w:hAnsi="Arial" w:cs="Arial"/>
        </w:rPr>
      </w:pPr>
      <w:r w:rsidRPr="00B11F35">
        <w:rPr>
          <w:rFonts w:ascii="Arial" w:hAnsi="Arial" w:cs="Arial"/>
        </w:rPr>
        <w:t>The PCSK9 monoclonal antibodies bind PCSK9 preventing the PCSK9 from interacting</w:t>
      </w:r>
      <w:r w:rsidR="00AA4C8A" w:rsidRPr="00B11F35">
        <w:rPr>
          <w:rFonts w:ascii="Arial" w:hAnsi="Arial" w:cs="Arial"/>
        </w:rPr>
        <w:t xml:space="preserve"> with LDL receptors and </w:t>
      </w:r>
      <w:r w:rsidR="009B6A6D" w:rsidRPr="00B11F35">
        <w:rPr>
          <w:rFonts w:ascii="Arial" w:hAnsi="Arial" w:cs="Arial"/>
        </w:rPr>
        <w:t xml:space="preserve">thereby preventing PCSK9 from inducing </w:t>
      </w:r>
      <w:r w:rsidR="00AA4C8A" w:rsidRPr="00B11F35">
        <w:rPr>
          <w:rFonts w:ascii="Arial" w:hAnsi="Arial" w:cs="Arial"/>
        </w:rPr>
        <w:t>LDL receptor degradation</w:t>
      </w:r>
      <w:r w:rsidR="00B719D0" w:rsidRPr="00B11F35">
        <w:rPr>
          <w:rFonts w:ascii="Arial" w:hAnsi="Arial" w:cs="Arial"/>
        </w:rPr>
        <w:t xml:space="preserve"> </w:t>
      </w:r>
      <w:r w:rsidR="00B719D0" w:rsidRPr="00B11F35">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719D0" w:rsidRPr="00B11F35">
        <w:rPr>
          <w:rFonts w:ascii="Arial" w:hAnsi="Arial" w:cs="Arial"/>
        </w:rPr>
      </w:r>
      <w:r w:rsidR="00B719D0" w:rsidRPr="00B11F35">
        <w:rPr>
          <w:rFonts w:ascii="Arial" w:hAnsi="Arial" w:cs="Arial"/>
        </w:rPr>
        <w:fldChar w:fldCharType="separate"/>
      </w:r>
      <w:r w:rsidR="004878ED">
        <w:rPr>
          <w:rFonts w:ascii="Arial" w:hAnsi="Arial" w:cs="Arial"/>
          <w:noProof/>
        </w:rPr>
        <w:t>(</w:t>
      </w:r>
      <w:hyperlink w:anchor="_ENREF_192" w:tooltip="Horton, 2009 #167" w:history="1">
        <w:r w:rsidR="00F55357">
          <w:rPr>
            <w:rFonts w:ascii="Arial" w:hAnsi="Arial" w:cs="Arial"/>
            <w:noProof/>
          </w:rPr>
          <w:t>192</w:t>
        </w:r>
      </w:hyperlink>
      <w:r w:rsidR="004878ED">
        <w:rPr>
          <w:rFonts w:ascii="Arial" w:hAnsi="Arial" w:cs="Arial"/>
          <w:noProof/>
        </w:rPr>
        <w:t>,</w:t>
      </w:r>
      <w:hyperlink w:anchor="_ENREF_193" w:tooltip="Lambert, 2012 #166" w:history="1">
        <w:r w:rsidR="00F55357">
          <w:rPr>
            <w:rFonts w:ascii="Arial" w:hAnsi="Arial" w:cs="Arial"/>
            <w:noProof/>
          </w:rPr>
          <w:t>193</w:t>
        </w:r>
      </w:hyperlink>
      <w:r w:rsidR="004878ED">
        <w:rPr>
          <w:rFonts w:ascii="Arial" w:hAnsi="Arial" w:cs="Arial"/>
          <w:noProof/>
        </w:rPr>
        <w:t>)</w:t>
      </w:r>
      <w:r w:rsidR="00B719D0" w:rsidRPr="00B11F35">
        <w:rPr>
          <w:rFonts w:ascii="Arial" w:hAnsi="Arial" w:cs="Arial"/>
        </w:rPr>
        <w:fldChar w:fldCharType="end"/>
      </w:r>
      <w:r w:rsidR="00AA4C8A" w:rsidRPr="00B11F35">
        <w:rPr>
          <w:rFonts w:ascii="Arial" w:hAnsi="Arial" w:cs="Arial"/>
        </w:rPr>
        <w:t xml:space="preserve">. The decreased LDL receptor degradation results in an increase in hepatic LDL receptors </w:t>
      </w:r>
      <w:r w:rsidR="00FA4FEA" w:rsidRPr="00B11F35">
        <w:rPr>
          <w:rFonts w:ascii="Arial" w:hAnsi="Arial" w:cs="Arial"/>
        </w:rPr>
        <w:t xml:space="preserve">on the plasma membrane </w:t>
      </w:r>
      <w:r w:rsidR="00AA4C8A" w:rsidRPr="00B11F35">
        <w:rPr>
          <w:rFonts w:ascii="Arial" w:hAnsi="Arial" w:cs="Arial"/>
        </w:rPr>
        <w:t xml:space="preserve">leading to </w:t>
      </w:r>
      <w:r w:rsidR="004C590E" w:rsidRPr="00B11F35">
        <w:rPr>
          <w:rFonts w:ascii="Arial" w:hAnsi="Arial" w:cs="Arial"/>
        </w:rPr>
        <w:t xml:space="preserve">the increased clearance of LDL and </w:t>
      </w:r>
      <w:r w:rsidR="00AA4C8A" w:rsidRPr="00B11F35">
        <w:rPr>
          <w:rFonts w:ascii="Arial" w:hAnsi="Arial" w:cs="Arial"/>
        </w:rPr>
        <w:t xml:space="preserve">decreases in plasma </w:t>
      </w:r>
      <w:r w:rsidR="00EF3007" w:rsidRPr="00B11F35">
        <w:rPr>
          <w:rFonts w:ascii="Arial" w:hAnsi="Arial" w:cs="Arial"/>
        </w:rPr>
        <w:t>LDL-C</w:t>
      </w:r>
      <w:r w:rsidR="00AA4C8A" w:rsidRPr="00B11F35">
        <w:rPr>
          <w:rFonts w:ascii="Arial" w:hAnsi="Arial" w:cs="Arial"/>
        </w:rPr>
        <w:t xml:space="preserve"> levels</w:t>
      </w:r>
      <w:r w:rsidR="004C590E" w:rsidRPr="00B11F35">
        <w:rPr>
          <w:rFonts w:ascii="Arial" w:hAnsi="Arial" w:cs="Arial"/>
        </w:rPr>
        <w:t xml:space="preserve"> </w:t>
      </w:r>
      <w:r w:rsidR="004C590E" w:rsidRPr="00B11F35">
        <w:rPr>
          <w:rFonts w:ascii="Arial" w:hAnsi="Arial" w:cs="Arial"/>
        </w:rPr>
        <w:fldChar w:fldCharType="begin">
          <w:fldData xml:space="preserve">PEVuZE5vdGU+PENpdGU+PEF1dGhvcj5SZXllcy1Tb2ZmZXI8L0F1dGhvcj48WWVhcj4yMDE3PC9Z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PEVuZE5vdGU+PENpdGU+PEF1dGhvcj5SZXllcy1Tb2ZmZXI8L0F1dGhvcj48WWVhcj4yMDE3PC9Z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4C590E" w:rsidRPr="00B11F35">
        <w:rPr>
          <w:rFonts w:ascii="Arial" w:hAnsi="Arial" w:cs="Arial"/>
        </w:rPr>
      </w:r>
      <w:r w:rsidR="004C590E" w:rsidRPr="00B11F35">
        <w:rPr>
          <w:rFonts w:ascii="Arial" w:hAnsi="Arial" w:cs="Arial"/>
        </w:rPr>
        <w:fldChar w:fldCharType="separate"/>
      </w:r>
      <w:r w:rsidR="004878ED">
        <w:rPr>
          <w:rFonts w:ascii="Arial" w:hAnsi="Arial" w:cs="Arial"/>
          <w:noProof/>
        </w:rPr>
        <w:t>(</w:t>
      </w:r>
      <w:hyperlink w:anchor="_ENREF_194" w:tooltip="Reyes-Soffer, 2017 #205" w:history="1">
        <w:r w:rsidR="00F55357">
          <w:rPr>
            <w:rFonts w:ascii="Arial" w:hAnsi="Arial" w:cs="Arial"/>
            <w:noProof/>
          </w:rPr>
          <w:t>194</w:t>
        </w:r>
      </w:hyperlink>
      <w:r w:rsidR="004878ED">
        <w:rPr>
          <w:rFonts w:ascii="Arial" w:hAnsi="Arial" w:cs="Arial"/>
          <w:noProof/>
        </w:rPr>
        <w:t>,</w:t>
      </w:r>
      <w:hyperlink w:anchor="_ENREF_195" w:tooltip="Watts, 2017 #206" w:history="1">
        <w:r w:rsidR="00F55357">
          <w:rPr>
            <w:rFonts w:ascii="Arial" w:hAnsi="Arial" w:cs="Arial"/>
            <w:noProof/>
          </w:rPr>
          <w:t>195</w:t>
        </w:r>
      </w:hyperlink>
      <w:r w:rsidR="004878ED">
        <w:rPr>
          <w:rFonts w:ascii="Arial" w:hAnsi="Arial" w:cs="Arial"/>
          <w:noProof/>
        </w:rPr>
        <w:t>)</w:t>
      </w:r>
      <w:r w:rsidR="004C590E" w:rsidRPr="00B11F35">
        <w:rPr>
          <w:rFonts w:ascii="Arial" w:hAnsi="Arial" w:cs="Arial"/>
        </w:rPr>
        <w:fldChar w:fldCharType="end"/>
      </w:r>
      <w:r w:rsidR="00AA4C8A" w:rsidRPr="00B11F35">
        <w:rPr>
          <w:rFonts w:ascii="Arial" w:hAnsi="Arial" w:cs="Arial"/>
        </w:rPr>
        <w:t>. Thus</w:t>
      </w:r>
      <w:r w:rsidR="00FA4FEA" w:rsidRPr="00B11F35">
        <w:rPr>
          <w:rFonts w:ascii="Arial" w:hAnsi="Arial" w:cs="Arial"/>
        </w:rPr>
        <w:t>,</w:t>
      </w:r>
      <w:r w:rsidR="00AA4C8A" w:rsidRPr="00B11F35">
        <w:rPr>
          <w:rFonts w:ascii="Arial" w:hAnsi="Arial" w:cs="Arial"/>
        </w:rPr>
        <w:t xml:space="preserve"> similar to statins, ezetimibe, </w:t>
      </w:r>
      <w:proofErr w:type="spellStart"/>
      <w:r w:rsidR="00866B69" w:rsidRPr="00B11F35">
        <w:rPr>
          <w:rFonts w:ascii="Arial" w:hAnsi="Arial" w:cs="Arial"/>
        </w:rPr>
        <w:t>bempedoic</w:t>
      </w:r>
      <w:proofErr w:type="spellEnd"/>
      <w:r w:rsidR="00866B69" w:rsidRPr="00B11F35">
        <w:rPr>
          <w:rFonts w:ascii="Arial" w:hAnsi="Arial" w:cs="Arial"/>
        </w:rPr>
        <w:t xml:space="preserve"> acid, </w:t>
      </w:r>
      <w:r w:rsidR="00AA4C8A" w:rsidRPr="00B11F35">
        <w:rPr>
          <w:rFonts w:ascii="Arial" w:hAnsi="Arial" w:cs="Arial"/>
        </w:rPr>
        <w:t>and bile acid sequestrants</w:t>
      </w:r>
      <w:r w:rsidR="00FA4FEA" w:rsidRPr="00B11F35">
        <w:rPr>
          <w:rFonts w:ascii="Arial" w:hAnsi="Arial" w:cs="Arial"/>
        </w:rPr>
        <w:t>,</w:t>
      </w:r>
      <w:r w:rsidR="00AA4C8A" w:rsidRPr="00B11F35">
        <w:rPr>
          <w:rFonts w:ascii="Arial" w:hAnsi="Arial" w:cs="Arial"/>
        </w:rPr>
        <w:t xml:space="preserve"> PCSK9 inhibitors are reducing plasma </w:t>
      </w:r>
      <w:r w:rsidR="00EF3007" w:rsidRPr="00B11F35">
        <w:rPr>
          <w:rFonts w:ascii="Arial" w:hAnsi="Arial" w:cs="Arial"/>
        </w:rPr>
        <w:t>LDL-C</w:t>
      </w:r>
      <w:r w:rsidR="00E50072" w:rsidRPr="00B11F35">
        <w:rPr>
          <w:rFonts w:ascii="Arial" w:hAnsi="Arial" w:cs="Arial"/>
        </w:rPr>
        <w:t xml:space="preserve"> </w:t>
      </w:r>
      <w:r w:rsidR="00AA4C8A" w:rsidRPr="00B11F35">
        <w:rPr>
          <w:rFonts w:ascii="Arial" w:hAnsi="Arial" w:cs="Arial"/>
        </w:rPr>
        <w:t xml:space="preserve">levels by up-regulating hepatic LDL receptors. The difference is that PCSK9 inhibitors are decreasing the degradation of LDL receptors while statins, ezetimibe, </w:t>
      </w:r>
      <w:proofErr w:type="spellStart"/>
      <w:r w:rsidR="00866B69" w:rsidRPr="00B11F35">
        <w:rPr>
          <w:rFonts w:ascii="Arial" w:hAnsi="Arial" w:cs="Arial"/>
        </w:rPr>
        <w:t>bempedoic</w:t>
      </w:r>
      <w:proofErr w:type="spellEnd"/>
      <w:r w:rsidR="00866B69" w:rsidRPr="00B11F35">
        <w:rPr>
          <w:rFonts w:ascii="Arial" w:hAnsi="Arial" w:cs="Arial"/>
        </w:rPr>
        <w:t xml:space="preserve"> acid, </w:t>
      </w:r>
      <w:r w:rsidR="00AA4C8A" w:rsidRPr="00B11F35">
        <w:rPr>
          <w:rFonts w:ascii="Arial" w:hAnsi="Arial" w:cs="Arial"/>
        </w:rPr>
        <w:t>and bile acid sequestrants stimulate the production of LDL receptors.</w:t>
      </w:r>
    </w:p>
    <w:p w14:paraId="2089401B" w14:textId="77777777" w:rsidR="00BB0660" w:rsidRPr="00B11F35" w:rsidRDefault="00BB0660" w:rsidP="00B11F35">
      <w:pPr>
        <w:spacing w:after="0"/>
        <w:rPr>
          <w:rFonts w:ascii="Arial" w:hAnsi="Arial" w:cs="Arial"/>
        </w:rPr>
      </w:pPr>
    </w:p>
    <w:p w14:paraId="2089401E" w14:textId="77777777" w:rsidR="00BB0660" w:rsidRPr="00B11F35" w:rsidRDefault="00BB0660" w:rsidP="00B11F35">
      <w:pPr>
        <w:spacing w:after="0"/>
        <w:rPr>
          <w:rFonts w:ascii="Arial" w:hAnsi="Arial" w:cs="Arial"/>
        </w:rPr>
      </w:pPr>
      <w:r w:rsidRPr="00B11F35">
        <w:rPr>
          <w:rFonts w:ascii="Arial" w:hAnsi="Arial" w:cs="Arial"/>
          <w:noProof/>
        </w:rPr>
        <w:drawing>
          <wp:inline distT="0" distB="0" distL="0" distR="0" wp14:anchorId="208941C8" wp14:editId="208941C9">
            <wp:extent cx="4347713" cy="2995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53253" cy="2999371"/>
                    </a:xfrm>
                    <a:prstGeom prst="rect">
                      <a:avLst/>
                    </a:prstGeom>
                  </pic:spPr>
                </pic:pic>
              </a:graphicData>
            </a:graphic>
          </wp:inline>
        </w:drawing>
      </w:r>
    </w:p>
    <w:p w14:paraId="12E2326D" w14:textId="7E6974BE" w:rsidR="00E50072" w:rsidRPr="00B11F35" w:rsidRDefault="00E50072" w:rsidP="00B11F35">
      <w:pPr>
        <w:spacing w:after="0"/>
        <w:rPr>
          <w:rFonts w:ascii="Arial" w:hAnsi="Arial" w:cs="Arial"/>
          <w:b/>
        </w:rPr>
      </w:pPr>
      <w:r w:rsidRPr="00B11F35">
        <w:rPr>
          <w:rFonts w:ascii="Arial" w:hAnsi="Arial" w:cs="Arial"/>
          <w:b/>
        </w:rPr>
        <w:t xml:space="preserve">Figure </w:t>
      </w:r>
      <w:r w:rsidR="00666C62">
        <w:rPr>
          <w:rFonts w:ascii="Arial" w:hAnsi="Arial" w:cs="Arial"/>
          <w:b/>
        </w:rPr>
        <w:t>4</w:t>
      </w:r>
      <w:r w:rsidR="00ED3369">
        <w:rPr>
          <w:rFonts w:ascii="Arial" w:hAnsi="Arial" w:cs="Arial"/>
          <w:b/>
        </w:rPr>
        <w:t>.</w:t>
      </w:r>
      <w:r w:rsidRPr="00B11F35">
        <w:rPr>
          <w:rFonts w:ascii="Arial" w:hAnsi="Arial" w:cs="Arial"/>
          <w:b/>
        </w:rPr>
        <w:t xml:space="preserve"> PCSK9 Directs LDL Receptor to Degradation in Lysosome</w:t>
      </w:r>
      <w:r w:rsidR="00666C62">
        <w:rPr>
          <w:rFonts w:ascii="Arial" w:hAnsi="Arial" w:cs="Arial"/>
          <w:b/>
        </w:rPr>
        <w:t>.</w:t>
      </w:r>
    </w:p>
    <w:p w14:paraId="2089401F" w14:textId="77777777" w:rsidR="00273DA0" w:rsidRPr="00B11F35" w:rsidRDefault="00273DA0" w:rsidP="00B11F35">
      <w:pPr>
        <w:spacing w:after="0"/>
        <w:rPr>
          <w:rFonts w:ascii="Arial" w:hAnsi="Arial" w:cs="Arial"/>
        </w:rPr>
      </w:pPr>
    </w:p>
    <w:p w14:paraId="20894020" w14:textId="35A07483" w:rsidR="00273DA0" w:rsidRPr="00B11F35" w:rsidRDefault="00273DA0" w:rsidP="00B11F35">
      <w:pPr>
        <w:spacing w:after="0"/>
        <w:rPr>
          <w:rFonts w:ascii="Arial" w:hAnsi="Arial" w:cs="Arial"/>
        </w:rPr>
      </w:pPr>
      <w:r w:rsidRPr="00B11F35">
        <w:rPr>
          <w:rFonts w:ascii="Arial" w:hAnsi="Arial" w:cs="Arial"/>
        </w:rPr>
        <w:t>The expression of PCSK9 is stimulated by SREBP-2</w:t>
      </w:r>
      <w:r w:rsidR="00B719D0" w:rsidRPr="00B11F35">
        <w:rPr>
          <w:rFonts w:ascii="Arial" w:hAnsi="Arial" w:cs="Arial"/>
        </w:rPr>
        <w:t xml:space="preserve"> </w:t>
      </w:r>
      <w:r w:rsidR="00B719D0" w:rsidRPr="00B11F35">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719D0" w:rsidRPr="00B11F35">
        <w:rPr>
          <w:rFonts w:ascii="Arial" w:hAnsi="Arial" w:cs="Arial"/>
        </w:rPr>
      </w:r>
      <w:r w:rsidR="00B719D0" w:rsidRPr="00B11F35">
        <w:rPr>
          <w:rFonts w:ascii="Arial" w:hAnsi="Arial" w:cs="Arial"/>
        </w:rPr>
        <w:fldChar w:fldCharType="separate"/>
      </w:r>
      <w:r w:rsidR="004878ED">
        <w:rPr>
          <w:rFonts w:ascii="Arial" w:hAnsi="Arial" w:cs="Arial"/>
          <w:noProof/>
        </w:rPr>
        <w:t>(</w:t>
      </w:r>
      <w:hyperlink w:anchor="_ENREF_192" w:tooltip="Horton, 2009 #167" w:history="1">
        <w:r w:rsidR="00F55357">
          <w:rPr>
            <w:rFonts w:ascii="Arial" w:hAnsi="Arial" w:cs="Arial"/>
            <w:noProof/>
          </w:rPr>
          <w:t>192</w:t>
        </w:r>
      </w:hyperlink>
      <w:r w:rsidR="004878ED">
        <w:rPr>
          <w:rFonts w:ascii="Arial" w:hAnsi="Arial" w:cs="Arial"/>
          <w:noProof/>
        </w:rPr>
        <w:t>,</w:t>
      </w:r>
      <w:hyperlink w:anchor="_ENREF_193" w:tooltip="Lambert, 2012 #166" w:history="1">
        <w:r w:rsidR="00F55357">
          <w:rPr>
            <w:rFonts w:ascii="Arial" w:hAnsi="Arial" w:cs="Arial"/>
            <w:noProof/>
          </w:rPr>
          <w:t>193</w:t>
        </w:r>
      </w:hyperlink>
      <w:r w:rsidR="004878ED">
        <w:rPr>
          <w:rFonts w:ascii="Arial" w:hAnsi="Arial" w:cs="Arial"/>
          <w:noProof/>
        </w:rPr>
        <w:t>)</w:t>
      </w:r>
      <w:r w:rsidR="00B719D0" w:rsidRPr="00B11F35">
        <w:rPr>
          <w:rFonts w:ascii="Arial" w:hAnsi="Arial" w:cs="Arial"/>
        </w:rPr>
        <w:fldChar w:fldCharType="end"/>
      </w:r>
      <w:r w:rsidRPr="00B11F35">
        <w:rPr>
          <w:rFonts w:ascii="Arial" w:hAnsi="Arial" w:cs="Arial"/>
        </w:rPr>
        <w:t>. Statins and other drugs that lower hepatic cholesterol levels lead to the activation of SREBP-2 and thereby increase plasma PCSK9 levels</w:t>
      </w:r>
      <w:r w:rsidR="00B719D0" w:rsidRPr="00B11F35">
        <w:rPr>
          <w:rFonts w:ascii="Arial" w:hAnsi="Arial" w:cs="Arial"/>
        </w:rPr>
        <w:t xml:space="preserve"> </w:t>
      </w:r>
      <w:r w:rsidR="00B719D0" w:rsidRPr="00B11F35">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PEVuZE5vdGU+PENpdGU+PEF1dGhvcj5Ib3J0b248L0F1dGhvcj48WWVhcj4yMDA5PC9ZZWFyPjxS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719D0" w:rsidRPr="00B11F35">
        <w:rPr>
          <w:rFonts w:ascii="Arial" w:hAnsi="Arial" w:cs="Arial"/>
        </w:rPr>
      </w:r>
      <w:r w:rsidR="00B719D0" w:rsidRPr="00B11F35">
        <w:rPr>
          <w:rFonts w:ascii="Arial" w:hAnsi="Arial" w:cs="Arial"/>
        </w:rPr>
        <w:fldChar w:fldCharType="separate"/>
      </w:r>
      <w:r w:rsidR="004878ED">
        <w:rPr>
          <w:rFonts w:ascii="Arial" w:hAnsi="Arial" w:cs="Arial"/>
          <w:noProof/>
        </w:rPr>
        <w:t>(</w:t>
      </w:r>
      <w:hyperlink w:anchor="_ENREF_192" w:tooltip="Horton, 2009 #167" w:history="1">
        <w:r w:rsidR="00F55357">
          <w:rPr>
            <w:rFonts w:ascii="Arial" w:hAnsi="Arial" w:cs="Arial"/>
            <w:noProof/>
          </w:rPr>
          <w:t>192</w:t>
        </w:r>
      </w:hyperlink>
      <w:r w:rsidR="004878ED">
        <w:rPr>
          <w:rFonts w:ascii="Arial" w:hAnsi="Arial" w:cs="Arial"/>
          <w:noProof/>
        </w:rPr>
        <w:t>,</w:t>
      </w:r>
      <w:hyperlink w:anchor="_ENREF_193" w:tooltip="Lambert, 2012 #166" w:history="1">
        <w:r w:rsidR="00F55357">
          <w:rPr>
            <w:rFonts w:ascii="Arial" w:hAnsi="Arial" w:cs="Arial"/>
            <w:noProof/>
          </w:rPr>
          <w:t>193</w:t>
        </w:r>
      </w:hyperlink>
      <w:r w:rsidR="004878ED">
        <w:rPr>
          <w:rFonts w:ascii="Arial" w:hAnsi="Arial" w:cs="Arial"/>
          <w:noProof/>
        </w:rPr>
        <w:t>)</w:t>
      </w:r>
      <w:r w:rsidR="00B719D0" w:rsidRPr="00B11F35">
        <w:rPr>
          <w:rFonts w:ascii="Arial" w:hAnsi="Arial" w:cs="Arial"/>
        </w:rPr>
        <w:fldChar w:fldCharType="end"/>
      </w:r>
      <w:r w:rsidRPr="00B11F35">
        <w:rPr>
          <w:rFonts w:ascii="Arial" w:hAnsi="Arial" w:cs="Arial"/>
        </w:rPr>
        <w:t xml:space="preserve">. Inhibition of PCSK9 with monoclonal antibodies is more effective in lowering plasma </w:t>
      </w:r>
      <w:r w:rsidR="00EF3007" w:rsidRPr="00B11F35">
        <w:rPr>
          <w:rFonts w:ascii="Arial" w:hAnsi="Arial" w:cs="Arial"/>
        </w:rPr>
        <w:t>LDL-C</w:t>
      </w:r>
      <w:r w:rsidRPr="00B11F35">
        <w:rPr>
          <w:rFonts w:ascii="Arial" w:hAnsi="Arial" w:cs="Arial"/>
        </w:rPr>
        <w:t xml:space="preserve"> levels in patients on statin therapy due to the higher levels of </w:t>
      </w:r>
      <w:r w:rsidR="00FA4FEA" w:rsidRPr="00B11F35">
        <w:rPr>
          <w:rFonts w:ascii="Arial" w:hAnsi="Arial" w:cs="Arial"/>
        </w:rPr>
        <w:t xml:space="preserve">plasma </w:t>
      </w:r>
      <w:r w:rsidRPr="00B11F35">
        <w:rPr>
          <w:rFonts w:ascii="Arial" w:hAnsi="Arial" w:cs="Arial"/>
        </w:rPr>
        <w:t>PCSK9 in these individuals.</w:t>
      </w:r>
    </w:p>
    <w:p w14:paraId="20894021" w14:textId="77777777" w:rsidR="00273DA0" w:rsidRPr="00B11F35" w:rsidRDefault="00273DA0" w:rsidP="00B11F35">
      <w:pPr>
        <w:spacing w:after="0"/>
        <w:rPr>
          <w:rFonts w:ascii="Arial" w:hAnsi="Arial" w:cs="Arial"/>
        </w:rPr>
      </w:pPr>
    </w:p>
    <w:p w14:paraId="20894022" w14:textId="0260E9E5" w:rsidR="00A82096" w:rsidRPr="00B11F35" w:rsidRDefault="00273DA0" w:rsidP="00B11F35">
      <w:pPr>
        <w:spacing w:after="0"/>
        <w:rPr>
          <w:rFonts w:ascii="Arial" w:hAnsi="Arial" w:cs="Arial"/>
        </w:rPr>
      </w:pPr>
      <w:r w:rsidRPr="00B11F35">
        <w:rPr>
          <w:rFonts w:ascii="Arial" w:hAnsi="Arial" w:cs="Arial"/>
        </w:rPr>
        <w:t xml:space="preserve">The mechanism by which PCSK9 inhibitors reduce </w:t>
      </w:r>
      <w:proofErr w:type="spellStart"/>
      <w:r w:rsidRPr="00B11F35">
        <w:rPr>
          <w:rFonts w:ascii="Arial" w:hAnsi="Arial" w:cs="Arial"/>
        </w:rPr>
        <w:t>Lp</w:t>
      </w:r>
      <w:proofErr w:type="spellEnd"/>
      <w:r w:rsidRPr="00B11F35">
        <w:rPr>
          <w:rFonts w:ascii="Arial" w:hAnsi="Arial" w:cs="Arial"/>
        </w:rPr>
        <w:t xml:space="preserve">(a) levels is unclear. </w:t>
      </w:r>
      <w:r w:rsidR="00CE7ACF">
        <w:rPr>
          <w:rFonts w:ascii="Arial" w:hAnsi="Arial" w:cs="Arial"/>
        </w:rPr>
        <w:t xml:space="preserve">Studies have shown that PCSK9 inhibitors increase the </w:t>
      </w:r>
      <w:r w:rsidR="007256E9" w:rsidRPr="007256E9">
        <w:rPr>
          <w:rFonts w:ascii="Arial" w:hAnsi="Arial" w:cs="Arial"/>
        </w:rPr>
        <w:t>catabolism of lipoprotein(a) particles</w:t>
      </w:r>
      <w:r w:rsidR="007256E9">
        <w:rPr>
          <w:rFonts w:ascii="Arial" w:hAnsi="Arial" w:cs="Arial"/>
        </w:rPr>
        <w:t xml:space="preserve"> </w:t>
      </w:r>
      <w:r w:rsidR="00B474FE">
        <w:rPr>
          <w:rFonts w:ascii="Arial" w:hAnsi="Arial" w:cs="Arial"/>
        </w:rPr>
        <w:fldChar w:fldCharType="begin">
          <w:fldData xml:space="preserve">PEVuZE5vdGU+PENpdGU+PEF1dGhvcj5XYXR0czwvQXV0aG9yPjxZZWFyPjIwMjA8L1llYXI+PFJl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PEVuZE5vdGU+PENpdGU+PEF1dGhvcj5XYXR0czwvQXV0aG9yPjxZZWFyPjIwMjA8L1llYXI+PFJl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B474FE">
        <w:rPr>
          <w:rFonts w:ascii="Arial" w:hAnsi="Arial" w:cs="Arial"/>
        </w:rPr>
      </w:r>
      <w:r w:rsidR="00B474FE">
        <w:rPr>
          <w:rFonts w:ascii="Arial" w:hAnsi="Arial" w:cs="Arial"/>
        </w:rPr>
        <w:fldChar w:fldCharType="separate"/>
      </w:r>
      <w:r w:rsidR="004878ED">
        <w:rPr>
          <w:rFonts w:ascii="Arial" w:hAnsi="Arial" w:cs="Arial"/>
          <w:noProof/>
        </w:rPr>
        <w:t>(</w:t>
      </w:r>
      <w:hyperlink w:anchor="_ENREF_196" w:tooltip="Watts, 2020 #283" w:history="1">
        <w:r w:rsidR="00F55357">
          <w:rPr>
            <w:rFonts w:ascii="Arial" w:hAnsi="Arial" w:cs="Arial"/>
            <w:noProof/>
          </w:rPr>
          <w:t>196</w:t>
        </w:r>
      </w:hyperlink>
      <w:r w:rsidR="004878ED">
        <w:rPr>
          <w:rFonts w:ascii="Arial" w:hAnsi="Arial" w:cs="Arial"/>
          <w:noProof/>
        </w:rPr>
        <w:t>,</w:t>
      </w:r>
      <w:hyperlink w:anchor="_ENREF_197" w:tooltip="Ying, 2022 #284" w:history="1">
        <w:r w:rsidR="00F55357">
          <w:rPr>
            <w:rFonts w:ascii="Arial" w:hAnsi="Arial" w:cs="Arial"/>
            <w:noProof/>
          </w:rPr>
          <w:t>197</w:t>
        </w:r>
      </w:hyperlink>
      <w:r w:rsidR="004878ED">
        <w:rPr>
          <w:rFonts w:ascii="Arial" w:hAnsi="Arial" w:cs="Arial"/>
          <w:noProof/>
        </w:rPr>
        <w:t>)</w:t>
      </w:r>
      <w:r w:rsidR="00B474FE">
        <w:rPr>
          <w:rFonts w:ascii="Arial" w:hAnsi="Arial" w:cs="Arial"/>
        </w:rPr>
        <w:fldChar w:fldCharType="end"/>
      </w:r>
      <w:r w:rsidR="00B474FE">
        <w:rPr>
          <w:rFonts w:ascii="Arial" w:hAnsi="Arial" w:cs="Arial"/>
        </w:rPr>
        <w:t xml:space="preserve">. </w:t>
      </w:r>
      <w:r w:rsidR="00BB0A34">
        <w:rPr>
          <w:rFonts w:ascii="Arial" w:hAnsi="Arial" w:cs="Arial"/>
        </w:rPr>
        <w:t xml:space="preserve">In some circumstances PCSK9 inhibitors may also </w:t>
      </w:r>
      <w:r w:rsidR="001221CF">
        <w:rPr>
          <w:rFonts w:ascii="Arial" w:hAnsi="Arial" w:cs="Arial"/>
        </w:rPr>
        <w:t>de</w:t>
      </w:r>
      <w:r w:rsidR="00BB0A34">
        <w:rPr>
          <w:rFonts w:ascii="Arial" w:hAnsi="Arial" w:cs="Arial"/>
        </w:rPr>
        <w:t xml:space="preserve">crease the production rate </w:t>
      </w:r>
      <w:r w:rsidR="00E10716">
        <w:rPr>
          <w:rFonts w:ascii="Arial" w:hAnsi="Arial" w:cs="Arial"/>
        </w:rPr>
        <w:fldChar w:fldCharType="begin">
          <w:fldData xml:space="preserve">PEVuZE5vdGU+PENpdGU+PEF1dGhvcj5ZaW5nPC9BdXRob3I+PFllYXI+MjAyMjwvWWVhcj48UmVj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PEVuZE5vdGU+PENpdGU+PEF1dGhvcj5ZaW5nPC9BdXRob3I+PFllYXI+MjAyMjwvWWVhcj48UmVj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E10716">
        <w:rPr>
          <w:rFonts w:ascii="Arial" w:hAnsi="Arial" w:cs="Arial"/>
        </w:rPr>
      </w:r>
      <w:r w:rsidR="00E10716">
        <w:rPr>
          <w:rFonts w:ascii="Arial" w:hAnsi="Arial" w:cs="Arial"/>
        </w:rPr>
        <w:fldChar w:fldCharType="separate"/>
      </w:r>
      <w:r w:rsidR="004878ED">
        <w:rPr>
          <w:rFonts w:ascii="Arial" w:hAnsi="Arial" w:cs="Arial"/>
          <w:noProof/>
        </w:rPr>
        <w:t>(</w:t>
      </w:r>
      <w:hyperlink w:anchor="_ENREF_197" w:tooltip="Ying, 2022 #284" w:history="1">
        <w:r w:rsidR="00F55357">
          <w:rPr>
            <w:rFonts w:ascii="Arial" w:hAnsi="Arial" w:cs="Arial"/>
            <w:noProof/>
          </w:rPr>
          <w:t>197</w:t>
        </w:r>
      </w:hyperlink>
      <w:r w:rsidR="004878ED">
        <w:rPr>
          <w:rFonts w:ascii="Arial" w:hAnsi="Arial" w:cs="Arial"/>
          <w:noProof/>
        </w:rPr>
        <w:t>)</w:t>
      </w:r>
      <w:r w:rsidR="00E10716">
        <w:rPr>
          <w:rFonts w:ascii="Arial" w:hAnsi="Arial" w:cs="Arial"/>
        </w:rPr>
        <w:fldChar w:fldCharType="end"/>
      </w:r>
      <w:r w:rsidR="00E10716">
        <w:rPr>
          <w:rFonts w:ascii="Arial" w:hAnsi="Arial" w:cs="Arial"/>
        </w:rPr>
        <w:t xml:space="preserve">. </w:t>
      </w:r>
      <w:r w:rsidR="006351A4" w:rsidRPr="00B11F35">
        <w:rPr>
          <w:rFonts w:ascii="Arial" w:hAnsi="Arial" w:cs="Arial"/>
        </w:rPr>
        <w:t xml:space="preserve">It has been postulated that increasing hepatic LDL receptor levels in the setting of marked reductions in circulating LDL levels will result in the clearance of </w:t>
      </w:r>
      <w:proofErr w:type="spellStart"/>
      <w:r w:rsidR="006351A4" w:rsidRPr="00B11F35">
        <w:rPr>
          <w:rFonts w:ascii="Arial" w:hAnsi="Arial" w:cs="Arial"/>
        </w:rPr>
        <w:t>Lp</w:t>
      </w:r>
      <w:proofErr w:type="spellEnd"/>
      <w:r w:rsidR="006351A4" w:rsidRPr="00B11F35">
        <w:rPr>
          <w:rFonts w:ascii="Arial" w:hAnsi="Arial" w:cs="Arial"/>
        </w:rPr>
        <w:t xml:space="preserve">(a) by liver LDL receptors </w:t>
      </w:r>
      <w:r w:rsidR="006351A4" w:rsidRPr="00B11F35">
        <w:rPr>
          <w:rFonts w:ascii="Arial" w:hAnsi="Arial" w:cs="Arial"/>
        </w:rPr>
        <w:fldChar w:fldCharType="begin"/>
      </w:r>
      <w:r w:rsidR="004878ED">
        <w:rPr>
          <w:rFonts w:ascii="Arial" w:hAnsi="Arial" w:cs="Arial"/>
        </w:rPr>
        <w:instrText xml:space="preserve"> ADDIN EN.CITE &lt;EndNote&gt;&lt;Cite&gt;&lt;Author&gt;Raal&lt;/Author&gt;&lt;Year&gt;2016&lt;/Year&gt;&lt;RecNum&gt;165&lt;/RecNum&gt;&lt;DisplayText&gt;(198)&lt;/DisplayText&gt;&lt;record&gt;&lt;rec-number&gt;165&lt;/rec-number&gt;&lt;foreign-keys&gt;&lt;key app="EN" db-id="pxe9wwewy9awxtepvf6vdt9iwxtex2rsrfwd" timestamp="0"&gt;165&lt;/key&gt;&lt;/foreign-keys&gt;&lt;ref-type name="Journal Article"&gt;17&lt;/ref-type&gt;&lt;contributors&gt;&lt;authors&gt;&lt;author&gt;Raal, F. J.&lt;/author&gt;&lt;author&gt;Giugliano, R. P.&lt;/author&gt;&lt;author&gt;Sabatine, M. S.&lt;/author&gt;&lt;author&gt;Koren, M. J.&lt;/author&gt;&lt;author&gt;Blom, D.&lt;/author&gt;&lt;author&gt;Seidah, N. G.&lt;/author&gt;&lt;author&gt;Honarpour, N.&lt;/author&gt;&lt;author&gt;Lira, A.&lt;/author&gt;&lt;author&gt;Xue, A.&lt;/author&gt;&lt;author&gt;Chirovolu, P.&lt;/author&gt;&lt;author&gt;Jackson, S.&lt;/author&gt;&lt;author&gt;Di, M.&lt;/author&gt;&lt;author&gt;Peach, M.&lt;/author&gt;&lt;author&gt;Somaratne, R.&lt;/author&gt;&lt;author&gt;Wasserman, S. M.&lt;/author&gt;&lt;author&gt;Scott, R.&lt;/author&gt;&lt;author&gt;Stein, E. A.&lt;/author&gt;&lt;/authors&gt;&lt;/contributors&gt;&lt;auth-address&gt;University of Witwatersrand, South Africa;&amp;#xD;Brigham and Womens Hospital, United States;&amp;#xD;Jacksonville Center For Clinical Research, United States;&amp;#xD;University of Cape Town, South Africa;&amp;#xD;IRCM, affiliated to the University of Montreal, Canada;&amp;#xD;Amgen Inc., United States;&amp;#xD;Metabolic and Atherosclerosis Research Center, United States esteinmrl@aol.com.&lt;/auth-address&gt;&lt;titles&gt;&lt;title&gt;PCSK9 inhibition-mediated reduction in Lp(a) with evolocumab: an analysis of 10 clinical trials and the role of the LDL receptor&lt;/title&gt;&lt;secondary-title&gt;J Lipid Res&lt;/secondary-title&gt;&lt;alt-title&gt;Journal of lipid research&lt;/alt-title&gt;&lt;/titles&gt;&lt;periodical&gt;&lt;full-title&gt;J Lipid Res&lt;/full-title&gt;&lt;/periodical&gt;&lt;dates&gt;&lt;year&gt;2016&lt;/year&gt;&lt;pub-dates&gt;&lt;date&gt;Apr 21&lt;/date&gt;&lt;/pub-dates&gt;&lt;/dates&gt;&lt;isbn&gt;1539-7262 (Electronic)&amp;#xD;0022-2275 (Linking)&lt;/isbn&gt;&lt;accession-num&gt;27102113&lt;/accession-num&gt;&lt;urls&gt;&lt;related-urls&gt;&lt;url&gt;http://www.ncbi.nlm.nih.gov/pubmed/27102113&lt;/url&gt;&lt;/related-urls&gt;&lt;/urls&gt;&lt;electronic-resource-num&gt;10.1194/jlr.P065334&lt;/electronic-resource-num&gt;&lt;/record&gt;&lt;/Cite&gt;&lt;/EndNote&gt;</w:instrText>
      </w:r>
      <w:r w:rsidR="006351A4" w:rsidRPr="00B11F35">
        <w:rPr>
          <w:rFonts w:ascii="Arial" w:hAnsi="Arial" w:cs="Arial"/>
        </w:rPr>
        <w:fldChar w:fldCharType="separate"/>
      </w:r>
      <w:r w:rsidR="004878ED">
        <w:rPr>
          <w:rFonts w:ascii="Arial" w:hAnsi="Arial" w:cs="Arial"/>
          <w:noProof/>
        </w:rPr>
        <w:t>(</w:t>
      </w:r>
      <w:hyperlink w:anchor="_ENREF_198" w:tooltip="Raal, 2016 #165" w:history="1">
        <w:r w:rsidR="00F55357">
          <w:rPr>
            <w:rFonts w:ascii="Arial" w:hAnsi="Arial" w:cs="Arial"/>
            <w:noProof/>
          </w:rPr>
          <w:t>198</w:t>
        </w:r>
      </w:hyperlink>
      <w:r w:rsidR="004878ED">
        <w:rPr>
          <w:rFonts w:ascii="Arial" w:hAnsi="Arial" w:cs="Arial"/>
          <w:noProof/>
        </w:rPr>
        <w:t>)</w:t>
      </w:r>
      <w:r w:rsidR="006351A4" w:rsidRPr="00B11F35">
        <w:rPr>
          <w:rFonts w:ascii="Arial" w:hAnsi="Arial" w:cs="Arial"/>
        </w:rPr>
        <w:fldChar w:fldCharType="end"/>
      </w:r>
      <w:r w:rsidR="006351A4" w:rsidRPr="00B11F35">
        <w:rPr>
          <w:rFonts w:ascii="Arial" w:hAnsi="Arial" w:cs="Arial"/>
        </w:rPr>
        <w:t xml:space="preserve">. </w:t>
      </w:r>
    </w:p>
    <w:p w14:paraId="20894023" w14:textId="77777777" w:rsidR="00A82096" w:rsidRPr="00B11F35" w:rsidRDefault="00A82096" w:rsidP="00B11F35">
      <w:pPr>
        <w:spacing w:after="0"/>
        <w:rPr>
          <w:rFonts w:ascii="Arial" w:hAnsi="Arial" w:cs="Arial"/>
        </w:rPr>
      </w:pPr>
    </w:p>
    <w:p w14:paraId="20894024" w14:textId="77777777" w:rsidR="001602CF" w:rsidRPr="00B11F35" w:rsidRDefault="001602CF" w:rsidP="00B11F35">
      <w:pPr>
        <w:spacing w:after="0"/>
        <w:rPr>
          <w:rFonts w:ascii="Arial" w:hAnsi="Arial" w:cs="Arial"/>
          <w:b/>
          <w:color w:val="92D050"/>
        </w:rPr>
      </w:pPr>
      <w:r w:rsidRPr="00B11F35">
        <w:rPr>
          <w:rFonts w:ascii="Arial" w:hAnsi="Arial" w:cs="Arial"/>
          <w:b/>
          <w:color w:val="92D050"/>
        </w:rPr>
        <w:t>Pharmacokinetics and Drug Interactions</w:t>
      </w:r>
    </w:p>
    <w:p w14:paraId="20894025" w14:textId="77777777" w:rsidR="00625F9B" w:rsidRPr="00B11F35" w:rsidRDefault="00625F9B" w:rsidP="00B11F35">
      <w:pPr>
        <w:spacing w:after="0"/>
        <w:rPr>
          <w:rFonts w:ascii="Arial" w:hAnsi="Arial" w:cs="Arial"/>
          <w:b/>
        </w:rPr>
      </w:pPr>
    </w:p>
    <w:p w14:paraId="20894026" w14:textId="77777777" w:rsidR="00625F9B" w:rsidRPr="00B11F35" w:rsidRDefault="003C6DC9" w:rsidP="00B11F35">
      <w:pPr>
        <w:spacing w:after="0"/>
        <w:rPr>
          <w:rFonts w:ascii="Arial" w:hAnsi="Arial" w:cs="Arial"/>
        </w:rPr>
      </w:pPr>
      <w:r w:rsidRPr="00B11F35">
        <w:rPr>
          <w:rFonts w:ascii="Arial" w:hAnsi="Arial" w:cs="Arial"/>
        </w:rPr>
        <w:t xml:space="preserve">PCSK9 monoclonal antibodies are eliminated primarily by cellular endocytosis, phagocytosis, and target-mediated clearance. They are not metabolized or cleared by the liver or kidneys and therefore </w:t>
      </w:r>
      <w:r w:rsidR="009509BB" w:rsidRPr="00B11F35">
        <w:rPr>
          <w:rFonts w:ascii="Arial" w:hAnsi="Arial" w:cs="Arial"/>
        </w:rPr>
        <w:t xml:space="preserve">there </w:t>
      </w:r>
      <w:r w:rsidRPr="00B11F35">
        <w:rPr>
          <w:rFonts w:ascii="Arial" w:hAnsi="Arial" w:cs="Arial"/>
        </w:rPr>
        <w:t xml:space="preserve">is no need to adjust the dose in patients with either liver or kidney disease. </w:t>
      </w:r>
      <w:r w:rsidR="009509BB" w:rsidRPr="00B11F35">
        <w:rPr>
          <w:rFonts w:ascii="Arial" w:hAnsi="Arial" w:cs="Arial"/>
        </w:rPr>
        <w:t xml:space="preserve">There </w:t>
      </w:r>
      <w:r w:rsidR="00F93293" w:rsidRPr="00B11F35">
        <w:rPr>
          <w:rFonts w:ascii="Arial" w:hAnsi="Arial" w:cs="Arial"/>
        </w:rPr>
        <w:t>are</w:t>
      </w:r>
      <w:r w:rsidR="009509BB" w:rsidRPr="00B11F35">
        <w:rPr>
          <w:rFonts w:ascii="Arial" w:hAnsi="Arial" w:cs="Arial"/>
        </w:rPr>
        <w:t xml:space="preserve"> no interaction</w:t>
      </w:r>
      <w:r w:rsidR="006C3602" w:rsidRPr="00B11F35">
        <w:rPr>
          <w:rFonts w:ascii="Arial" w:hAnsi="Arial" w:cs="Arial"/>
        </w:rPr>
        <w:t>s</w:t>
      </w:r>
      <w:r w:rsidR="009509BB" w:rsidRPr="00B11F35">
        <w:rPr>
          <w:rFonts w:ascii="Arial" w:hAnsi="Arial" w:cs="Arial"/>
        </w:rPr>
        <w:t xml:space="preserve"> with the cytochrome P450 system or transport proteins </w:t>
      </w:r>
      <w:r w:rsidR="006C3602" w:rsidRPr="00B11F35">
        <w:rPr>
          <w:rFonts w:ascii="Arial" w:hAnsi="Arial" w:cs="Arial"/>
        </w:rPr>
        <w:t xml:space="preserve">and </w:t>
      </w:r>
      <w:r w:rsidR="009509BB" w:rsidRPr="00B11F35">
        <w:rPr>
          <w:rFonts w:ascii="Arial" w:hAnsi="Arial" w:cs="Arial"/>
        </w:rPr>
        <w:t>thus the risk of drug-drug interactions is minimal. Currently there are no reported drug-drug interactions with PCSK9 monoclonal antibodies.</w:t>
      </w:r>
    </w:p>
    <w:p w14:paraId="20894027" w14:textId="77777777" w:rsidR="001602CF" w:rsidRPr="00B11F35" w:rsidRDefault="001602CF" w:rsidP="00B11F35">
      <w:pPr>
        <w:spacing w:after="0"/>
        <w:rPr>
          <w:rFonts w:ascii="Arial" w:hAnsi="Arial" w:cs="Arial"/>
          <w:b/>
        </w:rPr>
      </w:pPr>
    </w:p>
    <w:p w14:paraId="20894028" w14:textId="77777777" w:rsidR="001602CF" w:rsidRPr="00B11F35" w:rsidRDefault="001602CF" w:rsidP="00B11F35">
      <w:pPr>
        <w:spacing w:after="0"/>
        <w:rPr>
          <w:rFonts w:ascii="Arial" w:hAnsi="Arial" w:cs="Arial"/>
          <w:b/>
          <w:color w:val="92D050"/>
        </w:rPr>
      </w:pPr>
      <w:r w:rsidRPr="00B11F35">
        <w:rPr>
          <w:rFonts w:ascii="Arial" w:hAnsi="Arial" w:cs="Arial"/>
          <w:b/>
          <w:color w:val="92D050"/>
        </w:rPr>
        <w:t>Effect of PCSK9 Inhibitors on Clinical Outcomes</w:t>
      </w:r>
    </w:p>
    <w:p w14:paraId="20894029" w14:textId="77777777" w:rsidR="001602CF" w:rsidRPr="00B11F35" w:rsidRDefault="001602CF" w:rsidP="00B11F35">
      <w:pPr>
        <w:spacing w:after="0"/>
        <w:rPr>
          <w:rFonts w:ascii="Arial" w:hAnsi="Arial" w:cs="Arial"/>
          <w:b/>
        </w:rPr>
      </w:pPr>
    </w:p>
    <w:p w14:paraId="61A3B771" w14:textId="6BEA0697" w:rsidR="00986360" w:rsidRPr="00B11F35" w:rsidRDefault="00986360" w:rsidP="00B11F35">
      <w:pPr>
        <w:spacing w:after="0"/>
        <w:rPr>
          <w:rFonts w:ascii="Arial" w:hAnsi="Arial" w:cs="Arial"/>
          <w:color w:val="FF0000"/>
        </w:rPr>
      </w:pPr>
      <w:r w:rsidRPr="00B11F35">
        <w:rPr>
          <w:rFonts w:ascii="Arial" w:hAnsi="Arial" w:cs="Arial"/>
          <w:color w:val="FF0000"/>
        </w:rPr>
        <w:t>FOURIER</w:t>
      </w:r>
      <w:r w:rsidR="009A550D" w:rsidRPr="00B11F35">
        <w:rPr>
          <w:rFonts w:ascii="Arial" w:hAnsi="Arial" w:cs="Arial"/>
          <w:color w:val="FF0000"/>
        </w:rPr>
        <w:t xml:space="preserve"> TRIAL</w:t>
      </w:r>
    </w:p>
    <w:p w14:paraId="42BE2D5E" w14:textId="3D8641E8" w:rsidR="00986360" w:rsidRPr="00B11F35" w:rsidRDefault="00986360" w:rsidP="00B11F35">
      <w:pPr>
        <w:spacing w:after="0"/>
        <w:rPr>
          <w:rFonts w:ascii="Arial" w:hAnsi="Arial" w:cs="Arial"/>
        </w:rPr>
      </w:pPr>
    </w:p>
    <w:p w14:paraId="629B3161" w14:textId="64D0B23B" w:rsidR="00986360" w:rsidRPr="00B11F35" w:rsidRDefault="00986360" w:rsidP="00B11F35">
      <w:pPr>
        <w:spacing w:after="0"/>
        <w:rPr>
          <w:rFonts w:ascii="Arial" w:hAnsi="Arial" w:cs="Arial"/>
        </w:rPr>
      </w:pPr>
      <w:r w:rsidRPr="00B11F35">
        <w:rPr>
          <w:rFonts w:ascii="Arial" w:hAnsi="Arial" w:cs="Arial"/>
        </w:rPr>
        <w:t xml:space="preserve">The FOURIER trial was a randomized, double-blind, placebo-controlled trial of </w:t>
      </w:r>
      <w:proofErr w:type="spellStart"/>
      <w:r w:rsidRPr="00B11F35">
        <w:rPr>
          <w:rFonts w:ascii="Arial" w:hAnsi="Arial" w:cs="Arial"/>
        </w:rPr>
        <w:t>evolocumab</w:t>
      </w:r>
      <w:proofErr w:type="spellEnd"/>
      <w:r w:rsidRPr="00B11F35">
        <w:rPr>
          <w:rFonts w:ascii="Arial" w:hAnsi="Arial" w:cs="Arial"/>
        </w:rPr>
        <w:t xml:space="preserve"> vs. placebo in 27,564 patients with atherosclerotic cardiovascular disease and an </w:t>
      </w:r>
      <w:r w:rsidR="00EF3007" w:rsidRPr="00B11F35">
        <w:rPr>
          <w:rFonts w:ascii="Arial" w:hAnsi="Arial" w:cs="Arial"/>
        </w:rPr>
        <w:t>LDL-C</w:t>
      </w:r>
      <w:r w:rsidRPr="00B11F35">
        <w:rPr>
          <w:rFonts w:ascii="Arial" w:hAnsi="Arial" w:cs="Arial"/>
        </w:rPr>
        <w:t xml:space="preserve"> level of 70 </w:t>
      </w:r>
      <w:r w:rsidR="006B113F">
        <w:rPr>
          <w:rFonts w:ascii="Arial" w:hAnsi="Arial" w:cs="Arial"/>
        </w:rPr>
        <w:t>mg/dL</w:t>
      </w:r>
      <w:r w:rsidRPr="00B11F35">
        <w:rPr>
          <w:rFonts w:ascii="Arial" w:hAnsi="Arial" w:cs="Arial"/>
        </w:rPr>
        <w:t xml:space="preserve"> or higher who were on statin therapy </w:t>
      </w:r>
      <w:r w:rsidR="007F74D7" w:rsidRPr="00B11F35">
        <w:rPr>
          <w:rFonts w:ascii="Arial" w:hAnsi="Arial" w:cs="Arial"/>
        </w:rPr>
        <w:fldChar w:fldCharType="begin">
          <w:fldData xml:space="preserve">PEVuZE5vdGU+PENpdGU+PEF1dGhvcj5TYWJhdGluZTwvQXV0aG9yPjxZZWFyPjIwMTU8L1llYXI+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PEVuZE5vdGU+PENpdGU+PEF1dGhvcj5TYWJhdGluZTwvQXV0aG9yPjxZZWFyPjIwMTU8L1llYXI+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7F74D7" w:rsidRPr="00B11F35">
        <w:rPr>
          <w:rFonts w:ascii="Arial" w:hAnsi="Arial" w:cs="Arial"/>
        </w:rPr>
      </w:r>
      <w:r w:rsidR="007F74D7" w:rsidRPr="00B11F35">
        <w:rPr>
          <w:rFonts w:ascii="Arial" w:hAnsi="Arial" w:cs="Arial"/>
        </w:rPr>
        <w:fldChar w:fldCharType="separate"/>
      </w:r>
      <w:r w:rsidR="004878ED">
        <w:rPr>
          <w:rFonts w:ascii="Arial" w:hAnsi="Arial" w:cs="Arial"/>
          <w:noProof/>
        </w:rPr>
        <w:t>(</w:t>
      </w:r>
      <w:hyperlink w:anchor="_ENREF_199" w:tooltip="Sabatine, 2015 #141" w:history="1">
        <w:r w:rsidR="00F55357">
          <w:rPr>
            <w:rFonts w:ascii="Arial" w:hAnsi="Arial" w:cs="Arial"/>
            <w:noProof/>
          </w:rPr>
          <w:t>199</w:t>
        </w:r>
      </w:hyperlink>
      <w:r w:rsidR="004878ED">
        <w:rPr>
          <w:rFonts w:ascii="Arial" w:hAnsi="Arial" w:cs="Arial"/>
          <w:noProof/>
        </w:rPr>
        <w:t>)</w:t>
      </w:r>
      <w:r w:rsidR="007F74D7" w:rsidRPr="00B11F35">
        <w:rPr>
          <w:rFonts w:ascii="Arial" w:hAnsi="Arial" w:cs="Arial"/>
        </w:rPr>
        <w:fldChar w:fldCharType="end"/>
      </w:r>
      <w:r w:rsidRPr="00B11F35">
        <w:rPr>
          <w:rFonts w:ascii="Arial" w:hAnsi="Arial" w:cs="Arial"/>
        </w:rPr>
        <w:t xml:space="preserve">. The primary end point was cardiovascular death, myocardial infarction, stroke, hospitalization for unstable angina, or coronary revascularization and the key secondary end point was cardiovascular death, myocardial infarction, or stroke. The median duration of follow-up was 2.2 years. Baseline </w:t>
      </w:r>
      <w:r w:rsidR="00EF3007" w:rsidRPr="00B11F35">
        <w:rPr>
          <w:rFonts w:ascii="Arial" w:hAnsi="Arial" w:cs="Arial"/>
        </w:rPr>
        <w:t>LDL-C</w:t>
      </w:r>
      <w:r w:rsidRPr="00B11F35">
        <w:rPr>
          <w:rFonts w:ascii="Arial" w:hAnsi="Arial" w:cs="Arial"/>
        </w:rPr>
        <w:t xml:space="preserve"> levels were 92</w:t>
      </w:r>
      <w:r w:rsidR="006B113F">
        <w:rPr>
          <w:rFonts w:ascii="Arial" w:hAnsi="Arial" w:cs="Arial"/>
        </w:rPr>
        <w:t>mg/dL</w:t>
      </w:r>
      <w:r w:rsidRPr="00B11F35">
        <w:rPr>
          <w:rFonts w:ascii="Arial" w:hAnsi="Arial" w:cs="Arial"/>
        </w:rPr>
        <w:t xml:space="preserve"> and </w:t>
      </w:r>
      <w:proofErr w:type="spellStart"/>
      <w:r w:rsidRPr="00B11F35">
        <w:rPr>
          <w:rFonts w:ascii="Arial" w:hAnsi="Arial" w:cs="Arial"/>
        </w:rPr>
        <w:t>evolocumab</w:t>
      </w:r>
      <w:proofErr w:type="spellEnd"/>
      <w:r w:rsidRPr="00B11F35">
        <w:rPr>
          <w:rFonts w:ascii="Arial" w:hAnsi="Arial" w:cs="Arial"/>
        </w:rPr>
        <w:t xml:space="preserve"> resulted in a 59% decrease in LDL levels (</w:t>
      </w:r>
      <w:r w:rsidR="00EF3007" w:rsidRPr="00B11F35">
        <w:rPr>
          <w:rFonts w:ascii="Arial" w:hAnsi="Arial" w:cs="Arial"/>
        </w:rPr>
        <w:t>LDL-C</w:t>
      </w:r>
      <w:r w:rsidRPr="00B11F35">
        <w:rPr>
          <w:rFonts w:ascii="Arial" w:hAnsi="Arial" w:cs="Arial"/>
        </w:rPr>
        <w:t xml:space="preserve"> level on treatment approximately 30</w:t>
      </w:r>
      <w:r w:rsidR="006B113F">
        <w:rPr>
          <w:rFonts w:ascii="Arial" w:hAnsi="Arial" w:cs="Arial"/>
        </w:rPr>
        <w:t>mg/dL</w:t>
      </w:r>
      <w:r w:rsidRPr="00B11F35">
        <w:rPr>
          <w:rFonts w:ascii="Arial" w:hAnsi="Arial" w:cs="Arial"/>
        </w:rPr>
        <w:t xml:space="preserve">). </w:t>
      </w:r>
      <w:proofErr w:type="spellStart"/>
      <w:r w:rsidRPr="00B11F35">
        <w:rPr>
          <w:rFonts w:ascii="Arial" w:hAnsi="Arial" w:cs="Arial"/>
        </w:rPr>
        <w:t>Evolocumab</w:t>
      </w:r>
      <w:proofErr w:type="spellEnd"/>
      <w:r w:rsidRPr="00B11F35">
        <w:rPr>
          <w:rFonts w:ascii="Arial" w:hAnsi="Arial" w:cs="Arial"/>
        </w:rPr>
        <w:t xml:space="preserve"> treatment significantly reduced the risk of the primary end point (hazard ratio, 0.85; 95% confidence interval </w:t>
      </w:r>
      <w:r w:rsidR="001D3ED3" w:rsidRPr="00B11F35">
        <w:rPr>
          <w:rFonts w:ascii="Arial" w:hAnsi="Arial" w:cs="Arial"/>
        </w:rPr>
        <w:t>(</w:t>
      </w:r>
      <w:r w:rsidRPr="00B11F35">
        <w:rPr>
          <w:rFonts w:ascii="Arial" w:hAnsi="Arial" w:cs="Arial"/>
        </w:rPr>
        <w:t>CI</w:t>
      </w:r>
      <w:r w:rsidR="001D3ED3" w:rsidRPr="00B11F35">
        <w:rPr>
          <w:rFonts w:ascii="Arial" w:hAnsi="Arial" w:cs="Arial"/>
        </w:rPr>
        <w:t>)</w:t>
      </w:r>
      <w:r w:rsidRPr="00B11F35">
        <w:rPr>
          <w:rFonts w:ascii="Arial" w:hAnsi="Arial" w:cs="Arial"/>
        </w:rPr>
        <w:t xml:space="preserve">, 0.79 to 0.92; P&lt;0.001) and the key secondary end point (hazard ratio, 0.80; 95% CI, 0.73 to 0.88; P&lt;0.001). The results were consistent across key subgroups, including the subgroup of patients in the lowest quartile for baseline </w:t>
      </w:r>
      <w:r w:rsidR="00EF3007" w:rsidRPr="00B11F35">
        <w:rPr>
          <w:rFonts w:ascii="Arial" w:hAnsi="Arial" w:cs="Arial"/>
        </w:rPr>
        <w:t>LDL-C</w:t>
      </w:r>
      <w:r w:rsidRPr="00B11F35">
        <w:rPr>
          <w:rFonts w:ascii="Arial" w:hAnsi="Arial" w:cs="Arial"/>
        </w:rPr>
        <w:t xml:space="preserve"> levels (median, 74 </w:t>
      </w:r>
      <w:r w:rsidR="006B113F">
        <w:rPr>
          <w:rFonts w:ascii="Arial" w:hAnsi="Arial" w:cs="Arial"/>
        </w:rPr>
        <w:t>mg/dL</w:t>
      </w:r>
      <w:r w:rsidRPr="00B11F35">
        <w:rPr>
          <w:rFonts w:ascii="Arial" w:hAnsi="Arial" w:cs="Arial"/>
        </w:rPr>
        <w:t xml:space="preserve">). Of note, a similar decrease in cardiovascular events occurred in patients with diabetes treated with </w:t>
      </w:r>
      <w:proofErr w:type="spellStart"/>
      <w:r w:rsidRPr="00B11F35">
        <w:rPr>
          <w:rFonts w:ascii="Arial" w:hAnsi="Arial" w:cs="Arial"/>
        </w:rPr>
        <w:t>evolocumab</w:t>
      </w:r>
      <w:proofErr w:type="spellEnd"/>
      <w:r w:rsidRPr="00B11F35">
        <w:rPr>
          <w:rFonts w:ascii="Arial" w:hAnsi="Arial" w:cs="Arial"/>
        </w:rPr>
        <w:t xml:space="preserve"> and glycemic control was not altered </w:t>
      </w:r>
      <w:r w:rsidR="007F74D7" w:rsidRPr="00B11F35">
        <w:rPr>
          <w:rFonts w:ascii="Arial" w:hAnsi="Arial" w:cs="Arial"/>
        </w:rPr>
        <w:fldChar w:fldCharType="begin">
          <w:fldData xml:space="preserve">PEVuZE5vdGU+PENpdGU+PEF1dGhvcj5TYWJhdGluZTwvQXV0aG9yPjxZZWFyPjIwMTc8L1llYXI+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PEVuZE5vdGU+PENpdGU+PEF1dGhvcj5TYWJhdGluZTwvQXV0aG9yPjxZZWFyPjIwMTc8L1llYXI+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7F74D7" w:rsidRPr="00B11F35">
        <w:rPr>
          <w:rFonts w:ascii="Arial" w:hAnsi="Arial" w:cs="Arial"/>
        </w:rPr>
      </w:r>
      <w:r w:rsidR="007F74D7" w:rsidRPr="00B11F35">
        <w:rPr>
          <w:rFonts w:ascii="Arial" w:hAnsi="Arial" w:cs="Arial"/>
        </w:rPr>
        <w:fldChar w:fldCharType="separate"/>
      </w:r>
      <w:r w:rsidR="004878ED">
        <w:rPr>
          <w:rFonts w:ascii="Arial" w:hAnsi="Arial" w:cs="Arial"/>
          <w:noProof/>
        </w:rPr>
        <w:t>(</w:t>
      </w:r>
      <w:hyperlink w:anchor="_ENREF_200" w:tooltip="Sabatine, 2017 #193" w:history="1">
        <w:r w:rsidR="00F55357">
          <w:rPr>
            <w:rFonts w:ascii="Arial" w:hAnsi="Arial" w:cs="Arial"/>
            <w:noProof/>
          </w:rPr>
          <w:t>200</w:t>
        </w:r>
      </w:hyperlink>
      <w:r w:rsidR="004878ED">
        <w:rPr>
          <w:rFonts w:ascii="Arial" w:hAnsi="Arial" w:cs="Arial"/>
          <w:noProof/>
        </w:rPr>
        <w:t>)</w:t>
      </w:r>
      <w:r w:rsidR="007F74D7" w:rsidRPr="00B11F35">
        <w:rPr>
          <w:rFonts w:ascii="Arial" w:hAnsi="Arial" w:cs="Arial"/>
        </w:rPr>
        <w:fldChar w:fldCharType="end"/>
      </w:r>
      <w:r w:rsidRPr="00B11F35">
        <w:rPr>
          <w:rFonts w:ascii="Arial" w:hAnsi="Arial" w:cs="Arial"/>
        </w:rPr>
        <w:t xml:space="preserve">. </w:t>
      </w:r>
      <w:r w:rsidR="004745E5" w:rsidRPr="00B11F35">
        <w:rPr>
          <w:rFonts w:ascii="Arial" w:hAnsi="Arial" w:cs="Arial"/>
        </w:rPr>
        <w:t xml:space="preserve">Additionally, in patients with peripheral arterial disease </w:t>
      </w:r>
      <w:proofErr w:type="spellStart"/>
      <w:r w:rsidR="004745E5" w:rsidRPr="00B11F35">
        <w:rPr>
          <w:rFonts w:ascii="Arial" w:hAnsi="Arial" w:cs="Arial"/>
        </w:rPr>
        <w:t>evolocumab</w:t>
      </w:r>
      <w:proofErr w:type="spellEnd"/>
      <w:r w:rsidR="004745E5" w:rsidRPr="00B11F35">
        <w:rPr>
          <w:rFonts w:ascii="Arial" w:hAnsi="Arial" w:cs="Arial"/>
        </w:rPr>
        <w:t xml:space="preserve"> also reduced cardiovascular events </w:t>
      </w:r>
      <w:r w:rsidR="00711C67" w:rsidRPr="00B11F35">
        <w:rPr>
          <w:rFonts w:ascii="Arial" w:hAnsi="Arial" w:cs="Arial"/>
        </w:rPr>
        <w:fldChar w:fldCharType="begin">
          <w:fldData xml:space="preserve">PEVuZE5vdGU+PENpdGU+PEF1dGhvcj5Cb25hY2E8L0F1dGhvcj48WWVhcj4yMDE4PC9ZZWFyPjxS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PEVuZE5vdGU+PENpdGU+PEF1dGhvcj5Cb25hY2E8L0F1dGhvcj48WWVhcj4yMDE4PC9ZZWFyPjxS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711C67" w:rsidRPr="00B11F35">
        <w:rPr>
          <w:rFonts w:ascii="Arial" w:hAnsi="Arial" w:cs="Arial"/>
        </w:rPr>
      </w:r>
      <w:r w:rsidR="00711C67" w:rsidRPr="00B11F35">
        <w:rPr>
          <w:rFonts w:ascii="Arial" w:hAnsi="Arial" w:cs="Arial"/>
        </w:rPr>
        <w:fldChar w:fldCharType="separate"/>
      </w:r>
      <w:r w:rsidR="004878ED">
        <w:rPr>
          <w:rFonts w:ascii="Arial" w:hAnsi="Arial" w:cs="Arial"/>
          <w:noProof/>
        </w:rPr>
        <w:t>(</w:t>
      </w:r>
      <w:hyperlink w:anchor="_ENREF_201" w:tooltip="Bonaca, 2018 #196" w:history="1">
        <w:r w:rsidR="00F55357">
          <w:rPr>
            <w:rFonts w:ascii="Arial" w:hAnsi="Arial" w:cs="Arial"/>
            <w:noProof/>
          </w:rPr>
          <w:t>201</w:t>
        </w:r>
      </w:hyperlink>
      <w:r w:rsidR="004878ED">
        <w:rPr>
          <w:rFonts w:ascii="Arial" w:hAnsi="Arial" w:cs="Arial"/>
          <w:noProof/>
        </w:rPr>
        <w:t>)</w:t>
      </w:r>
      <w:r w:rsidR="00711C67" w:rsidRPr="00B11F35">
        <w:rPr>
          <w:rFonts w:ascii="Arial" w:hAnsi="Arial" w:cs="Arial"/>
        </w:rPr>
        <w:fldChar w:fldCharType="end"/>
      </w:r>
      <w:r w:rsidR="00711C67" w:rsidRPr="00B11F35">
        <w:rPr>
          <w:rFonts w:ascii="Arial" w:hAnsi="Arial" w:cs="Arial"/>
        </w:rPr>
        <w:t xml:space="preserve">. </w:t>
      </w:r>
      <w:r w:rsidRPr="00B11F35">
        <w:rPr>
          <w:rFonts w:ascii="Arial" w:hAnsi="Arial" w:cs="Arial"/>
        </w:rPr>
        <w:t xml:space="preserve">Further analysis has shown that in the small number of patients with a baseline </w:t>
      </w:r>
      <w:r w:rsidR="00EF3007" w:rsidRPr="00B11F35">
        <w:rPr>
          <w:rFonts w:ascii="Arial" w:hAnsi="Arial" w:cs="Arial"/>
        </w:rPr>
        <w:t>LDL-C</w:t>
      </w:r>
      <w:r w:rsidRPr="00B11F35">
        <w:rPr>
          <w:rFonts w:ascii="Arial" w:hAnsi="Arial" w:cs="Arial"/>
        </w:rPr>
        <w:t xml:space="preserve"> level less than 70</w:t>
      </w:r>
      <w:r w:rsidR="006B113F">
        <w:rPr>
          <w:rFonts w:ascii="Arial" w:hAnsi="Arial" w:cs="Arial"/>
        </w:rPr>
        <w:t>mg/dL</w:t>
      </w:r>
      <w:r w:rsidRPr="00B11F35">
        <w:rPr>
          <w:rFonts w:ascii="Arial" w:hAnsi="Arial" w:cs="Arial"/>
        </w:rPr>
        <w:t xml:space="preserve">, </w:t>
      </w:r>
      <w:proofErr w:type="spellStart"/>
      <w:r w:rsidRPr="00B11F35">
        <w:rPr>
          <w:rFonts w:ascii="Arial" w:hAnsi="Arial" w:cs="Arial"/>
        </w:rPr>
        <w:t>evolocumab</w:t>
      </w:r>
      <w:proofErr w:type="spellEnd"/>
      <w:r w:rsidRPr="00B11F35">
        <w:rPr>
          <w:rFonts w:ascii="Arial" w:hAnsi="Arial" w:cs="Arial"/>
        </w:rPr>
        <w:t xml:space="preserve"> reduced cardiovascular events to a similar degree as in the patients with an </w:t>
      </w:r>
      <w:r w:rsidR="00EF3007" w:rsidRPr="00B11F35">
        <w:rPr>
          <w:rFonts w:ascii="Arial" w:hAnsi="Arial" w:cs="Arial"/>
        </w:rPr>
        <w:t>LDL-C</w:t>
      </w:r>
      <w:r w:rsidRPr="00B11F35">
        <w:rPr>
          <w:rFonts w:ascii="Arial" w:hAnsi="Arial" w:cs="Arial"/>
        </w:rPr>
        <w:t xml:space="preserve"> greater than 70</w:t>
      </w:r>
      <w:r w:rsidR="006B113F">
        <w:rPr>
          <w:rFonts w:ascii="Arial" w:hAnsi="Arial" w:cs="Arial"/>
        </w:rPr>
        <w:t>mg/dL</w:t>
      </w:r>
      <w:r w:rsidRPr="00B11F35">
        <w:rPr>
          <w:rFonts w:ascii="Arial" w:hAnsi="Arial" w:cs="Arial"/>
        </w:rPr>
        <w:t xml:space="preserve"> </w:t>
      </w:r>
      <w:r w:rsidR="004745E5" w:rsidRPr="00B11F35">
        <w:rPr>
          <w:rFonts w:ascii="Arial" w:hAnsi="Arial" w:cs="Arial"/>
        </w:rPr>
        <w:fldChar w:fldCharType="begin">
          <w:fldData xml:space="preserve">PEVuZE5vdGU+PENpdGU+PEF1dGhvcj5HaXVnbGlhbm88L0F1dGhvcj48WWVhcj4yMDE3PC9ZZWFy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PEVuZE5vdGU+PENpdGU+PEF1dGhvcj5HaXVnbGlhbm88L0F1dGhvcj48WWVhcj4yMDE3PC9ZZWFy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4745E5" w:rsidRPr="00B11F35">
        <w:rPr>
          <w:rFonts w:ascii="Arial" w:hAnsi="Arial" w:cs="Arial"/>
        </w:rPr>
      </w:r>
      <w:r w:rsidR="004745E5" w:rsidRPr="00B11F35">
        <w:rPr>
          <w:rFonts w:ascii="Arial" w:hAnsi="Arial" w:cs="Arial"/>
        </w:rPr>
        <w:fldChar w:fldCharType="separate"/>
      </w:r>
      <w:r w:rsidR="004878ED">
        <w:rPr>
          <w:rFonts w:ascii="Arial" w:hAnsi="Arial" w:cs="Arial"/>
          <w:noProof/>
        </w:rPr>
        <w:t>(</w:t>
      </w:r>
      <w:hyperlink w:anchor="_ENREF_202" w:tooltip="Giugliano, 2017 #194" w:history="1">
        <w:r w:rsidR="00F55357">
          <w:rPr>
            <w:rFonts w:ascii="Arial" w:hAnsi="Arial" w:cs="Arial"/>
            <w:noProof/>
          </w:rPr>
          <w:t>202</w:t>
        </w:r>
      </w:hyperlink>
      <w:r w:rsidR="004878ED">
        <w:rPr>
          <w:rFonts w:ascii="Arial" w:hAnsi="Arial" w:cs="Arial"/>
          <w:noProof/>
        </w:rPr>
        <w:t>)</w:t>
      </w:r>
      <w:r w:rsidR="004745E5" w:rsidRPr="00B11F35">
        <w:rPr>
          <w:rFonts w:ascii="Arial" w:hAnsi="Arial" w:cs="Arial"/>
        </w:rPr>
        <w:fldChar w:fldCharType="end"/>
      </w:r>
      <w:r w:rsidRPr="00B11F35">
        <w:rPr>
          <w:rFonts w:ascii="Arial" w:hAnsi="Arial" w:cs="Arial"/>
        </w:rPr>
        <w:t xml:space="preserve">. </w:t>
      </w:r>
      <w:r w:rsidR="00711C67" w:rsidRPr="00B11F35">
        <w:rPr>
          <w:rFonts w:ascii="Arial" w:hAnsi="Arial" w:cs="Arial"/>
        </w:rPr>
        <w:t>T</w:t>
      </w:r>
      <w:r w:rsidRPr="00B11F35">
        <w:rPr>
          <w:rFonts w:ascii="Arial" w:hAnsi="Arial" w:cs="Arial"/>
        </w:rPr>
        <w:t xml:space="preserve">he lower the on-treatment </w:t>
      </w:r>
      <w:r w:rsidR="00EF3007" w:rsidRPr="00B11F35">
        <w:rPr>
          <w:rFonts w:ascii="Arial" w:hAnsi="Arial" w:cs="Arial"/>
        </w:rPr>
        <w:t>LDL-C</w:t>
      </w:r>
      <w:r w:rsidRPr="00B11F35">
        <w:rPr>
          <w:rFonts w:ascii="Arial" w:hAnsi="Arial" w:cs="Arial"/>
        </w:rPr>
        <w:t xml:space="preserve"> levels (down to levels below 20</w:t>
      </w:r>
      <w:r w:rsidR="006B113F">
        <w:rPr>
          <w:rFonts w:ascii="Arial" w:hAnsi="Arial" w:cs="Arial"/>
        </w:rPr>
        <w:t>mg/dL</w:t>
      </w:r>
      <w:r w:rsidRPr="00B11F35">
        <w:rPr>
          <w:rFonts w:ascii="Arial" w:hAnsi="Arial" w:cs="Arial"/>
        </w:rPr>
        <w:t xml:space="preserve">), the lower the cardiovascular event rate, suggesting that greater reductions in </w:t>
      </w:r>
      <w:r w:rsidR="00EF3007" w:rsidRPr="00B11F35">
        <w:rPr>
          <w:rFonts w:ascii="Arial" w:hAnsi="Arial" w:cs="Arial"/>
        </w:rPr>
        <w:t>LDL-C</w:t>
      </w:r>
      <w:r w:rsidRPr="00B11F35">
        <w:rPr>
          <w:rFonts w:ascii="Arial" w:hAnsi="Arial" w:cs="Arial"/>
        </w:rPr>
        <w:t xml:space="preserve"> levels will result in greater reductions in cardiovascular disease </w:t>
      </w:r>
      <w:r w:rsidR="004745E5" w:rsidRPr="00B11F35">
        <w:rPr>
          <w:rFonts w:ascii="Arial" w:hAnsi="Arial" w:cs="Arial"/>
        </w:rPr>
        <w:fldChar w:fldCharType="begin">
          <w:fldData xml:space="preserve">PEVuZE5vdGU+PENpdGU+PEF1dGhvcj5HaXVnbGlhbm88L0F1dGhvcj48WWVhcj4yMDE3PC9ZZWFy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PEVuZE5vdGU+PENpdGU+PEF1dGhvcj5HaXVnbGlhbm88L0F1dGhvcj48WWVhcj4yMDE3PC9ZZWFy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4745E5" w:rsidRPr="00B11F35">
        <w:rPr>
          <w:rFonts w:ascii="Arial" w:hAnsi="Arial" w:cs="Arial"/>
        </w:rPr>
        <w:fldChar w:fldCharType="separate"/>
      </w:r>
      <w:r w:rsidR="004878ED">
        <w:rPr>
          <w:rFonts w:ascii="Arial" w:hAnsi="Arial" w:cs="Arial"/>
          <w:noProof/>
        </w:rPr>
        <w:t>(</w:t>
      </w:r>
      <w:hyperlink w:anchor="_ENREF_203" w:tooltip="Giugliano, 2017 #195" w:history="1">
        <w:r w:rsidR="00F55357">
          <w:rPr>
            <w:rFonts w:ascii="Arial" w:hAnsi="Arial" w:cs="Arial"/>
            <w:noProof/>
          </w:rPr>
          <w:t>203</w:t>
        </w:r>
      </w:hyperlink>
      <w:r w:rsidR="004878ED">
        <w:rPr>
          <w:rFonts w:ascii="Arial" w:hAnsi="Arial" w:cs="Arial"/>
          <w:noProof/>
        </w:rPr>
        <w:t>)</w:t>
      </w:r>
      <w:r w:rsidR="004745E5" w:rsidRPr="00B11F35">
        <w:rPr>
          <w:rFonts w:ascii="Arial" w:hAnsi="Arial" w:cs="Arial"/>
        </w:rPr>
        <w:fldChar w:fldCharType="end"/>
      </w:r>
      <w:r w:rsidRPr="00B11F35">
        <w:rPr>
          <w:rFonts w:ascii="Arial" w:hAnsi="Arial" w:cs="Arial"/>
        </w:rPr>
        <w:t>.</w:t>
      </w:r>
      <w:r w:rsidR="00711C67" w:rsidRPr="00B11F35">
        <w:rPr>
          <w:rFonts w:ascii="Arial" w:hAnsi="Arial" w:cs="Arial"/>
        </w:rPr>
        <w:t xml:space="preserve"> Finally, the relative risk reductions with </w:t>
      </w:r>
      <w:proofErr w:type="spellStart"/>
      <w:r w:rsidR="00711C67" w:rsidRPr="00B11F35">
        <w:rPr>
          <w:rFonts w:ascii="Arial" w:hAnsi="Arial" w:cs="Arial"/>
        </w:rPr>
        <w:t>evolocumab</w:t>
      </w:r>
      <w:proofErr w:type="spellEnd"/>
      <w:r w:rsidR="00711C67" w:rsidRPr="00B11F35">
        <w:rPr>
          <w:rFonts w:ascii="Arial" w:hAnsi="Arial" w:cs="Arial"/>
        </w:rPr>
        <w:t xml:space="preserve"> for the cardiovascular events tended to be greater in high-risk subgroups (20% for those with a more recent MI, 18% with multiple prior MI, and 21% </w:t>
      </w:r>
      <w:r w:rsidR="00765A38" w:rsidRPr="00B11F35">
        <w:rPr>
          <w:rFonts w:ascii="Arial" w:hAnsi="Arial" w:cs="Arial"/>
        </w:rPr>
        <w:t xml:space="preserve">with </w:t>
      </w:r>
      <w:r w:rsidR="00711C67" w:rsidRPr="00B11F35">
        <w:rPr>
          <w:rFonts w:ascii="Arial" w:hAnsi="Arial" w:cs="Arial"/>
        </w:rPr>
        <w:t>residual multivessel coronary artery disease</w:t>
      </w:r>
      <w:r w:rsidR="00765A38" w:rsidRPr="00B11F35">
        <w:rPr>
          <w:rFonts w:ascii="Arial" w:hAnsi="Arial" w:cs="Arial"/>
        </w:rPr>
        <w:t>)</w:t>
      </w:r>
      <w:r w:rsidR="00711C67" w:rsidRPr="00B11F35">
        <w:rPr>
          <w:rFonts w:ascii="Arial" w:hAnsi="Arial" w:cs="Arial"/>
        </w:rPr>
        <w:t>, whereas the</w:t>
      </w:r>
      <w:r w:rsidR="00E11AF7" w:rsidRPr="00B11F35">
        <w:rPr>
          <w:rFonts w:ascii="Arial" w:hAnsi="Arial" w:cs="Arial"/>
        </w:rPr>
        <w:t xml:space="preserve"> relative risk reduction</w:t>
      </w:r>
      <w:r w:rsidR="00711C67" w:rsidRPr="00B11F35">
        <w:rPr>
          <w:rFonts w:ascii="Arial" w:hAnsi="Arial" w:cs="Arial"/>
        </w:rPr>
        <w:t xml:space="preserve"> w</w:t>
      </w:r>
      <w:r w:rsidR="00E11AF7" w:rsidRPr="00B11F35">
        <w:rPr>
          <w:rFonts w:ascii="Arial" w:hAnsi="Arial" w:cs="Arial"/>
        </w:rPr>
        <w:t>as</w:t>
      </w:r>
      <w:r w:rsidR="00711C67" w:rsidRPr="00B11F35">
        <w:rPr>
          <w:rFonts w:ascii="Arial" w:hAnsi="Arial" w:cs="Arial"/>
        </w:rPr>
        <w:t xml:space="preserve"> 5%</w:t>
      </w:r>
      <w:r w:rsidR="00765A38" w:rsidRPr="00B11F35">
        <w:rPr>
          <w:rFonts w:ascii="Arial" w:hAnsi="Arial" w:cs="Arial"/>
        </w:rPr>
        <w:t xml:space="preserve"> to 8% </w:t>
      </w:r>
      <w:r w:rsidR="00711C67" w:rsidRPr="00B11F35">
        <w:rPr>
          <w:rFonts w:ascii="Arial" w:hAnsi="Arial" w:cs="Arial"/>
        </w:rPr>
        <w:t xml:space="preserve">in </w:t>
      </w:r>
      <w:r w:rsidR="00E11AF7" w:rsidRPr="00B11F35">
        <w:rPr>
          <w:rFonts w:ascii="Arial" w:hAnsi="Arial" w:cs="Arial"/>
        </w:rPr>
        <w:t>patients</w:t>
      </w:r>
      <w:r w:rsidR="00711C67" w:rsidRPr="00B11F35">
        <w:rPr>
          <w:rFonts w:ascii="Arial" w:hAnsi="Arial" w:cs="Arial"/>
        </w:rPr>
        <w:t xml:space="preserve"> without</w:t>
      </w:r>
      <w:r w:rsidR="00765A38" w:rsidRPr="00B11F35">
        <w:rPr>
          <w:rFonts w:ascii="Arial" w:hAnsi="Arial" w:cs="Arial"/>
        </w:rPr>
        <w:t xml:space="preserve"> these risk factors </w:t>
      </w:r>
      <w:r w:rsidR="00765A38" w:rsidRPr="00B11F35">
        <w:rPr>
          <w:rFonts w:ascii="Arial" w:hAnsi="Arial" w:cs="Arial"/>
        </w:rPr>
        <w:fldChar w:fldCharType="begin">
          <w:fldData xml:space="preserve">PEVuZE5vdGU+PENpdGU+PEF1dGhvcj5TYWJhdGluZTwvQXV0aG9yPjxZZWFyPjIwMTg8L1llYXI+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PEVuZE5vdGU+PENpdGU+PEF1dGhvcj5TYWJhdGluZTwvQXV0aG9yPjxZZWFyPjIwMTg8L1llYXI+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765A38" w:rsidRPr="00B11F35">
        <w:rPr>
          <w:rFonts w:ascii="Arial" w:hAnsi="Arial" w:cs="Arial"/>
        </w:rPr>
      </w:r>
      <w:r w:rsidR="00765A38" w:rsidRPr="00B11F35">
        <w:rPr>
          <w:rFonts w:ascii="Arial" w:hAnsi="Arial" w:cs="Arial"/>
        </w:rPr>
        <w:fldChar w:fldCharType="separate"/>
      </w:r>
      <w:r w:rsidR="004878ED">
        <w:rPr>
          <w:rFonts w:ascii="Arial" w:hAnsi="Arial" w:cs="Arial"/>
          <w:noProof/>
        </w:rPr>
        <w:t>(</w:t>
      </w:r>
      <w:hyperlink w:anchor="_ENREF_204" w:tooltip="Sabatine, 2018 #197" w:history="1">
        <w:r w:rsidR="00F55357">
          <w:rPr>
            <w:rFonts w:ascii="Arial" w:hAnsi="Arial" w:cs="Arial"/>
            <w:noProof/>
          </w:rPr>
          <w:t>204</w:t>
        </w:r>
      </w:hyperlink>
      <w:r w:rsidR="004878ED">
        <w:rPr>
          <w:rFonts w:ascii="Arial" w:hAnsi="Arial" w:cs="Arial"/>
          <w:noProof/>
        </w:rPr>
        <w:t>)</w:t>
      </w:r>
      <w:r w:rsidR="00765A38" w:rsidRPr="00B11F35">
        <w:rPr>
          <w:rFonts w:ascii="Arial" w:hAnsi="Arial" w:cs="Arial"/>
        </w:rPr>
        <w:fldChar w:fldCharType="end"/>
      </w:r>
      <w:r w:rsidR="00711C67" w:rsidRPr="00B11F35">
        <w:rPr>
          <w:rFonts w:ascii="Arial" w:hAnsi="Arial" w:cs="Arial"/>
        </w:rPr>
        <w:t>.</w:t>
      </w:r>
      <w:r w:rsidR="00765A38" w:rsidRPr="00B11F35">
        <w:rPr>
          <w:rFonts w:ascii="Arial" w:hAnsi="Arial" w:cs="Arial"/>
        </w:rPr>
        <w:t xml:space="preserve"> This observation suggests that certain groups of patients will derive greater benefit from the addition of a PCSK9 inhibitor.</w:t>
      </w:r>
    </w:p>
    <w:p w14:paraId="6C6B91B0" w14:textId="75C0F589" w:rsidR="004745E5" w:rsidRPr="00B11F35" w:rsidRDefault="004745E5" w:rsidP="00B11F35">
      <w:pPr>
        <w:spacing w:after="0"/>
        <w:rPr>
          <w:rFonts w:ascii="Arial" w:hAnsi="Arial" w:cs="Arial"/>
        </w:rPr>
      </w:pPr>
    </w:p>
    <w:p w14:paraId="0698787E" w14:textId="7FABD825" w:rsidR="004745E5" w:rsidRPr="00B11F35" w:rsidRDefault="004745E5" w:rsidP="00B11F35">
      <w:pPr>
        <w:spacing w:after="0"/>
        <w:rPr>
          <w:rFonts w:ascii="Arial" w:hAnsi="Arial" w:cs="Arial"/>
        </w:rPr>
      </w:pPr>
      <w:bookmarkStart w:id="8" w:name="_Hlk531357092"/>
      <w:r w:rsidRPr="00B11F35">
        <w:rPr>
          <w:rFonts w:ascii="Arial" w:hAnsi="Arial" w:cs="Arial"/>
        </w:rPr>
        <w:t xml:space="preserve">It should be noted that that the duration of the FOURIER trial was very short and it is well recognized from previous statin trials that the beneficial effects of lowering </w:t>
      </w:r>
      <w:r w:rsidR="00EF3007" w:rsidRPr="00B11F35">
        <w:rPr>
          <w:rFonts w:ascii="Arial" w:hAnsi="Arial" w:cs="Arial"/>
        </w:rPr>
        <w:t>LDL-C</w:t>
      </w:r>
      <w:r w:rsidRPr="00B11F35">
        <w:rPr>
          <w:rFonts w:ascii="Arial" w:hAnsi="Arial" w:cs="Arial"/>
        </w:rPr>
        <w:t xml:space="preserve"> levels take time with only modest effects observed during the first year of treatment. In the FOURIER trial the reduction of cardiovascular death, myocardial infarction, or stroke was 16% during the first year but was 25% beyond 12 months. </w:t>
      </w:r>
    </w:p>
    <w:bookmarkEnd w:id="8"/>
    <w:p w14:paraId="64FB67D3" w14:textId="1BCAE43E" w:rsidR="009A550D" w:rsidRPr="00B11F35" w:rsidRDefault="009A550D" w:rsidP="00B11F35">
      <w:pPr>
        <w:spacing w:after="0"/>
        <w:rPr>
          <w:rFonts w:ascii="Arial" w:hAnsi="Arial" w:cs="Arial"/>
        </w:rPr>
      </w:pPr>
    </w:p>
    <w:p w14:paraId="2B065698" w14:textId="7202DDAE" w:rsidR="00D36165" w:rsidRPr="00B11F35" w:rsidRDefault="00D36165" w:rsidP="00B11F35">
      <w:pPr>
        <w:spacing w:after="0"/>
        <w:rPr>
          <w:rFonts w:ascii="Arial" w:hAnsi="Arial" w:cs="Arial"/>
          <w:color w:val="FF0000"/>
        </w:rPr>
      </w:pPr>
      <w:r w:rsidRPr="00B11F35">
        <w:rPr>
          <w:rFonts w:ascii="Arial" w:hAnsi="Arial" w:cs="Arial"/>
          <w:color w:val="FF0000"/>
        </w:rPr>
        <w:t>ODYSSEY TRIAL</w:t>
      </w:r>
    </w:p>
    <w:p w14:paraId="72FF44CF" w14:textId="45FFA8EB" w:rsidR="00E00F03" w:rsidRPr="00B11F35" w:rsidRDefault="00E00F03" w:rsidP="00B11F35">
      <w:pPr>
        <w:spacing w:after="0"/>
        <w:rPr>
          <w:rFonts w:ascii="Arial" w:hAnsi="Arial" w:cs="Arial"/>
        </w:rPr>
      </w:pPr>
    </w:p>
    <w:p w14:paraId="7C00129D" w14:textId="67B0CED0" w:rsidR="00E00F03" w:rsidRPr="00B11F35" w:rsidRDefault="00E00F03" w:rsidP="00B11F35">
      <w:pPr>
        <w:spacing w:after="0"/>
        <w:rPr>
          <w:rFonts w:ascii="Arial" w:hAnsi="Arial" w:cs="Arial"/>
        </w:rPr>
      </w:pPr>
      <w:r w:rsidRPr="00B11F35">
        <w:rPr>
          <w:rFonts w:ascii="Arial" w:hAnsi="Arial" w:cs="Arial"/>
        </w:rPr>
        <w:t xml:space="preserve">The </w:t>
      </w:r>
      <w:r w:rsidR="00A43234" w:rsidRPr="00B11F35">
        <w:rPr>
          <w:rFonts w:ascii="Arial" w:hAnsi="Arial" w:cs="Arial"/>
        </w:rPr>
        <w:t xml:space="preserve">ODYSSEY </w:t>
      </w:r>
      <w:r w:rsidRPr="00B11F35">
        <w:rPr>
          <w:rFonts w:ascii="Arial" w:hAnsi="Arial" w:cs="Arial"/>
        </w:rPr>
        <w:t xml:space="preserve">trial was a multicenter, randomized, double-blind, placebo-controlled trial involving 18,924 patients who had an acute coronary syndrome 1 to 12 months earlier, an </w:t>
      </w:r>
      <w:r w:rsidR="00EF3007" w:rsidRPr="00B11F35">
        <w:rPr>
          <w:rFonts w:ascii="Arial" w:hAnsi="Arial" w:cs="Arial"/>
        </w:rPr>
        <w:t>LDL-C</w:t>
      </w:r>
      <w:r w:rsidRPr="00B11F35">
        <w:rPr>
          <w:rFonts w:ascii="Arial" w:hAnsi="Arial" w:cs="Arial"/>
        </w:rPr>
        <w:t xml:space="preserve"> level of at least 70 </w:t>
      </w:r>
      <w:r w:rsidR="006B113F">
        <w:rPr>
          <w:rFonts w:ascii="Arial" w:hAnsi="Arial" w:cs="Arial"/>
        </w:rPr>
        <w:t>mg/dL</w:t>
      </w:r>
      <w:r w:rsidRPr="00B11F35">
        <w:rPr>
          <w:rFonts w:ascii="Arial" w:hAnsi="Arial" w:cs="Arial"/>
        </w:rPr>
        <w:t>, a non-</w:t>
      </w:r>
      <w:r w:rsidR="00EF3007" w:rsidRPr="00B11F35">
        <w:rPr>
          <w:rFonts w:ascii="Arial" w:hAnsi="Arial" w:cs="Arial"/>
        </w:rPr>
        <w:t>HDL-C</w:t>
      </w:r>
      <w:r w:rsidRPr="00B11F35">
        <w:rPr>
          <w:rFonts w:ascii="Arial" w:hAnsi="Arial" w:cs="Arial"/>
        </w:rPr>
        <w:t xml:space="preserve"> level of at least 100 </w:t>
      </w:r>
      <w:r w:rsidR="006B113F">
        <w:rPr>
          <w:rFonts w:ascii="Arial" w:hAnsi="Arial" w:cs="Arial"/>
        </w:rPr>
        <w:t>mg/dL</w:t>
      </w:r>
      <w:r w:rsidRPr="00B11F35">
        <w:rPr>
          <w:rFonts w:ascii="Arial" w:hAnsi="Arial" w:cs="Arial"/>
        </w:rPr>
        <w:t xml:space="preserve">, or an apolipoprotein B level of at least 80 </w:t>
      </w:r>
      <w:r w:rsidR="006B113F">
        <w:rPr>
          <w:rFonts w:ascii="Arial" w:hAnsi="Arial" w:cs="Arial"/>
        </w:rPr>
        <w:t>mg/dL</w:t>
      </w:r>
      <w:r w:rsidRPr="00B11F35">
        <w:rPr>
          <w:rFonts w:ascii="Arial" w:hAnsi="Arial" w:cs="Arial"/>
        </w:rPr>
        <w:t xml:space="preserve"> while on high intensity statin therapy or the maximum tolerated statin dose</w:t>
      </w:r>
      <w:r w:rsidR="00A43234" w:rsidRPr="00B11F35">
        <w:rPr>
          <w:rFonts w:ascii="Arial" w:hAnsi="Arial" w:cs="Arial"/>
        </w:rPr>
        <w:t xml:space="preserve"> </w:t>
      </w:r>
      <w:r w:rsidR="00A43234" w:rsidRPr="00B11F35">
        <w:rPr>
          <w:rFonts w:ascii="Arial" w:hAnsi="Arial" w:cs="Arial"/>
        </w:rPr>
        <w:fldChar w:fldCharType="begin">
          <w:fldData xml:space="preserve">PEVuZE5vdGU+PENpdGU+PEF1dGhvcj5TY2h3YXJ0ejwvQXV0aG9yPjxZZWFyPjIwMTg8L1llYXI+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PEVuZE5vdGU+PENpdGU+PEF1dGhvcj5TY2h3YXJ0ejwvQXV0aG9yPjxZZWFyPjIwMTg8L1llYXI+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A43234" w:rsidRPr="00B11F35">
        <w:rPr>
          <w:rFonts w:ascii="Arial" w:hAnsi="Arial" w:cs="Arial"/>
        </w:rPr>
        <w:fldChar w:fldCharType="separate"/>
      </w:r>
      <w:r w:rsidR="004878ED">
        <w:rPr>
          <w:rFonts w:ascii="Arial" w:hAnsi="Arial" w:cs="Arial"/>
          <w:noProof/>
        </w:rPr>
        <w:t>(</w:t>
      </w:r>
      <w:hyperlink w:anchor="_ENREF_205" w:tooltip="Schwartz, 2018 #202" w:history="1">
        <w:r w:rsidR="00F55357">
          <w:rPr>
            <w:rFonts w:ascii="Arial" w:hAnsi="Arial" w:cs="Arial"/>
            <w:noProof/>
          </w:rPr>
          <w:t>205</w:t>
        </w:r>
      </w:hyperlink>
      <w:r w:rsidR="004878ED">
        <w:rPr>
          <w:rFonts w:ascii="Arial" w:hAnsi="Arial" w:cs="Arial"/>
          <w:noProof/>
        </w:rPr>
        <w:t>)</w:t>
      </w:r>
      <w:r w:rsidR="00A43234" w:rsidRPr="00B11F35">
        <w:rPr>
          <w:rFonts w:ascii="Arial" w:hAnsi="Arial" w:cs="Arial"/>
        </w:rPr>
        <w:fldChar w:fldCharType="end"/>
      </w:r>
      <w:r w:rsidRPr="00B11F35">
        <w:rPr>
          <w:rFonts w:ascii="Arial" w:hAnsi="Arial" w:cs="Arial"/>
        </w:rPr>
        <w:t xml:space="preserve">. Patients were randomly assigned to receive alirocumab 75 mg every 2 weeks or matching placebo. The dose of alirocumab was adjusted to target an </w:t>
      </w:r>
      <w:r w:rsidR="00EF3007" w:rsidRPr="00B11F35">
        <w:rPr>
          <w:rFonts w:ascii="Arial" w:hAnsi="Arial" w:cs="Arial"/>
        </w:rPr>
        <w:t>LDL-C</w:t>
      </w:r>
      <w:r w:rsidRPr="00B11F35">
        <w:rPr>
          <w:rFonts w:ascii="Arial" w:hAnsi="Arial" w:cs="Arial"/>
        </w:rPr>
        <w:t xml:space="preserve"> level of 25 to 50 </w:t>
      </w:r>
      <w:r w:rsidR="006B113F">
        <w:rPr>
          <w:rFonts w:ascii="Arial" w:hAnsi="Arial" w:cs="Arial"/>
        </w:rPr>
        <w:t>mg/dL</w:t>
      </w:r>
      <w:r w:rsidRPr="00B11F35">
        <w:rPr>
          <w:rFonts w:ascii="Arial" w:hAnsi="Arial" w:cs="Arial"/>
        </w:rPr>
        <w:t>. The primary end point was a composite of death from coronary heart disease, nonfatal myocardial infarction, fatal or nonfatal ischemic stroke, or unstable angina requiring hospitalization.</w:t>
      </w:r>
      <w:r w:rsidR="00100DDF" w:rsidRPr="00B11F35">
        <w:rPr>
          <w:rFonts w:ascii="Arial" w:hAnsi="Arial" w:cs="Arial"/>
        </w:rPr>
        <w:t xml:space="preserve"> </w:t>
      </w:r>
      <w:r w:rsidR="003254BF" w:rsidRPr="00B11F35">
        <w:rPr>
          <w:rFonts w:ascii="Arial" w:hAnsi="Arial" w:cs="Arial"/>
        </w:rPr>
        <w:t xml:space="preserve">During the trial </w:t>
      </w:r>
      <w:r w:rsidR="00EF3007" w:rsidRPr="00B11F35">
        <w:rPr>
          <w:rFonts w:ascii="Arial" w:hAnsi="Arial" w:cs="Arial"/>
        </w:rPr>
        <w:t>LDL-C</w:t>
      </w:r>
      <w:r w:rsidR="003254BF" w:rsidRPr="00B11F35">
        <w:rPr>
          <w:rFonts w:ascii="Arial" w:hAnsi="Arial" w:cs="Arial"/>
        </w:rPr>
        <w:t xml:space="preserve"> levels </w:t>
      </w:r>
      <w:r w:rsidR="00AF7988" w:rsidRPr="00B11F35">
        <w:rPr>
          <w:rFonts w:ascii="Arial" w:hAnsi="Arial" w:cs="Arial"/>
        </w:rPr>
        <w:t xml:space="preserve">in the </w:t>
      </w:r>
      <w:r w:rsidR="00E11AF7" w:rsidRPr="00B11F35">
        <w:rPr>
          <w:rFonts w:ascii="Arial" w:hAnsi="Arial" w:cs="Arial"/>
        </w:rPr>
        <w:t xml:space="preserve">placebo group was </w:t>
      </w:r>
      <w:r w:rsidR="00AF7988" w:rsidRPr="00B11F35">
        <w:rPr>
          <w:rFonts w:ascii="Arial" w:hAnsi="Arial" w:cs="Arial"/>
        </w:rPr>
        <w:t>93-103</w:t>
      </w:r>
      <w:r w:rsidR="006B113F">
        <w:rPr>
          <w:rFonts w:ascii="Arial" w:hAnsi="Arial" w:cs="Arial"/>
        </w:rPr>
        <w:t>mg/dL</w:t>
      </w:r>
      <w:r w:rsidR="00AF7988" w:rsidRPr="00B11F35">
        <w:rPr>
          <w:rFonts w:ascii="Arial" w:hAnsi="Arial" w:cs="Arial"/>
        </w:rPr>
        <w:t xml:space="preserve"> while in the alirocumab </w:t>
      </w:r>
      <w:r w:rsidR="00E11AF7" w:rsidRPr="00B11F35">
        <w:rPr>
          <w:rFonts w:ascii="Arial" w:hAnsi="Arial" w:cs="Arial"/>
        </w:rPr>
        <w:t xml:space="preserve">group </w:t>
      </w:r>
      <w:r w:rsidR="00EF3007" w:rsidRPr="00B11F35">
        <w:rPr>
          <w:rFonts w:ascii="Arial" w:hAnsi="Arial" w:cs="Arial"/>
        </w:rPr>
        <w:t>LDL-C</w:t>
      </w:r>
      <w:r w:rsidR="00AF7988" w:rsidRPr="00B11F35">
        <w:rPr>
          <w:rFonts w:ascii="Arial" w:hAnsi="Arial" w:cs="Arial"/>
        </w:rPr>
        <w:t xml:space="preserve"> levels were 40</w:t>
      </w:r>
      <w:r w:rsidR="006B113F">
        <w:rPr>
          <w:rFonts w:ascii="Arial" w:hAnsi="Arial" w:cs="Arial"/>
        </w:rPr>
        <w:t>mg/dL</w:t>
      </w:r>
      <w:r w:rsidR="00AF7988" w:rsidRPr="00B11F35">
        <w:rPr>
          <w:rFonts w:ascii="Arial" w:hAnsi="Arial" w:cs="Arial"/>
        </w:rPr>
        <w:t xml:space="preserve"> at 4 months, 48</w:t>
      </w:r>
      <w:r w:rsidR="006B113F">
        <w:rPr>
          <w:rFonts w:ascii="Arial" w:hAnsi="Arial" w:cs="Arial"/>
        </w:rPr>
        <w:t>mg/dL</w:t>
      </w:r>
      <w:r w:rsidR="00AF7988" w:rsidRPr="00B11F35">
        <w:rPr>
          <w:rFonts w:ascii="Arial" w:hAnsi="Arial" w:cs="Arial"/>
        </w:rPr>
        <w:t xml:space="preserve"> at 12 months, and 66</w:t>
      </w:r>
      <w:r w:rsidR="006B113F">
        <w:rPr>
          <w:rFonts w:ascii="Arial" w:hAnsi="Arial" w:cs="Arial"/>
        </w:rPr>
        <w:t>mg/dL</w:t>
      </w:r>
      <w:r w:rsidR="00AF7988" w:rsidRPr="00B11F35">
        <w:rPr>
          <w:rFonts w:ascii="Arial" w:hAnsi="Arial" w:cs="Arial"/>
        </w:rPr>
        <w:t xml:space="preserve"> at 48 months (</w:t>
      </w:r>
      <w:r w:rsidR="00E11AF7" w:rsidRPr="00B11F35">
        <w:rPr>
          <w:rFonts w:ascii="Arial" w:hAnsi="Arial" w:cs="Arial"/>
        </w:rPr>
        <w:t xml:space="preserve">the </w:t>
      </w:r>
      <w:r w:rsidR="00AF7988" w:rsidRPr="00B11F35">
        <w:rPr>
          <w:rFonts w:ascii="Arial" w:hAnsi="Arial" w:cs="Arial"/>
        </w:rPr>
        <w:t>increase with time was due to discontinuation of alirocumab</w:t>
      </w:r>
      <w:r w:rsidR="00A43234" w:rsidRPr="00B11F35">
        <w:rPr>
          <w:rFonts w:ascii="Arial" w:hAnsi="Arial" w:cs="Arial"/>
        </w:rPr>
        <w:t xml:space="preserve"> or a decrease in dose</w:t>
      </w:r>
      <w:r w:rsidR="00AF7988" w:rsidRPr="00B11F35">
        <w:rPr>
          <w:rFonts w:ascii="Arial" w:hAnsi="Arial" w:cs="Arial"/>
        </w:rPr>
        <w:t>).</w:t>
      </w:r>
      <w:r w:rsidR="00A43234" w:rsidRPr="00B11F35">
        <w:rPr>
          <w:rFonts w:ascii="Arial" w:hAnsi="Arial" w:cs="Arial"/>
        </w:rPr>
        <w:t xml:space="preserve"> </w:t>
      </w:r>
      <w:r w:rsidR="00100DDF" w:rsidRPr="00B11F35">
        <w:rPr>
          <w:rFonts w:ascii="Arial" w:hAnsi="Arial" w:cs="Arial"/>
        </w:rPr>
        <w:t>The</w:t>
      </w:r>
      <w:r w:rsidR="00A43234" w:rsidRPr="00B11F35">
        <w:rPr>
          <w:rFonts w:ascii="Arial" w:hAnsi="Arial" w:cs="Arial"/>
        </w:rPr>
        <w:t xml:space="preserve"> </w:t>
      </w:r>
      <w:r w:rsidR="00100DDF" w:rsidRPr="00B11F35">
        <w:rPr>
          <w:rFonts w:ascii="Arial" w:hAnsi="Arial" w:cs="Arial"/>
        </w:rPr>
        <w:t xml:space="preserve">primary endpoint was reduced by 15% in the alirocumab group (HR 0.85; 95% CI 0.78 to 0.93; P&lt;0.001). In addition, total mortality was reduced by 15% in the alirocumab group (HR 0.85; 95% CI 0.73 to 0.98). The absolute benefit of alirocumab was greatest in patients with a baseline </w:t>
      </w:r>
      <w:r w:rsidR="00EF3007" w:rsidRPr="00B11F35">
        <w:rPr>
          <w:rFonts w:ascii="Arial" w:hAnsi="Arial" w:cs="Arial"/>
        </w:rPr>
        <w:t>LDL-C</w:t>
      </w:r>
      <w:r w:rsidR="00100DDF" w:rsidRPr="00B11F35">
        <w:rPr>
          <w:rFonts w:ascii="Arial" w:hAnsi="Arial" w:cs="Arial"/>
        </w:rPr>
        <w:t xml:space="preserve"> level</w:t>
      </w:r>
      <w:r w:rsidR="00DF3EFB" w:rsidRPr="00B11F35">
        <w:rPr>
          <w:rFonts w:ascii="Arial" w:hAnsi="Arial" w:cs="Arial"/>
        </w:rPr>
        <w:t xml:space="preserve"> greater than</w:t>
      </w:r>
      <w:r w:rsidR="00100DDF" w:rsidRPr="00B11F35">
        <w:rPr>
          <w:rFonts w:ascii="Arial" w:hAnsi="Arial" w:cs="Arial"/>
        </w:rPr>
        <w:t xml:space="preserve"> 100</w:t>
      </w:r>
      <w:r w:rsidR="006B113F">
        <w:rPr>
          <w:rFonts w:ascii="Arial" w:hAnsi="Arial" w:cs="Arial"/>
        </w:rPr>
        <w:t>mg/dL</w:t>
      </w:r>
      <w:r w:rsidR="00100DDF" w:rsidRPr="00B11F35">
        <w:rPr>
          <w:rFonts w:ascii="Arial" w:hAnsi="Arial" w:cs="Arial"/>
        </w:rPr>
        <w:t xml:space="preserve">. </w:t>
      </w:r>
      <w:r w:rsidR="00AF7988" w:rsidRPr="00B11F35">
        <w:rPr>
          <w:rFonts w:ascii="Arial" w:hAnsi="Arial" w:cs="Arial"/>
        </w:rPr>
        <w:t xml:space="preserve">In patients with an </w:t>
      </w:r>
      <w:r w:rsidR="00EF3007" w:rsidRPr="00B11F35">
        <w:rPr>
          <w:rFonts w:ascii="Arial" w:hAnsi="Arial" w:cs="Arial"/>
        </w:rPr>
        <w:t>LDL-C</w:t>
      </w:r>
      <w:r w:rsidR="00AF7988" w:rsidRPr="00B11F35">
        <w:rPr>
          <w:rFonts w:ascii="Arial" w:hAnsi="Arial" w:cs="Arial"/>
        </w:rPr>
        <w:t xml:space="preserve"> level </w:t>
      </w:r>
      <w:r w:rsidR="00DF3EFB" w:rsidRPr="00B11F35">
        <w:rPr>
          <w:rFonts w:ascii="Arial" w:hAnsi="Arial" w:cs="Arial"/>
        </w:rPr>
        <w:t>&gt; than 100</w:t>
      </w:r>
      <w:r w:rsidR="006B113F">
        <w:rPr>
          <w:rFonts w:ascii="Arial" w:hAnsi="Arial" w:cs="Arial"/>
        </w:rPr>
        <w:t>mg/dL</w:t>
      </w:r>
      <w:r w:rsidR="00DF3EFB" w:rsidRPr="00B11F35">
        <w:rPr>
          <w:rFonts w:ascii="Arial" w:hAnsi="Arial" w:cs="Arial"/>
        </w:rPr>
        <w:t xml:space="preserve"> </w:t>
      </w:r>
      <w:r w:rsidR="00AF7988" w:rsidRPr="00B11F35">
        <w:rPr>
          <w:rFonts w:ascii="Arial" w:hAnsi="Arial" w:cs="Arial"/>
        </w:rPr>
        <w:t xml:space="preserve">the number needed to treat </w:t>
      </w:r>
      <w:r w:rsidR="00DF3EFB" w:rsidRPr="00B11F35">
        <w:rPr>
          <w:rFonts w:ascii="Arial" w:hAnsi="Arial" w:cs="Arial"/>
        </w:rPr>
        <w:t xml:space="preserve">with alirocumab </w:t>
      </w:r>
      <w:r w:rsidR="00AF7988" w:rsidRPr="00B11F35">
        <w:rPr>
          <w:rFonts w:ascii="Arial" w:hAnsi="Arial" w:cs="Arial"/>
        </w:rPr>
        <w:t xml:space="preserve">to prevent an event was only 16. </w:t>
      </w:r>
      <w:r w:rsidR="00100DDF" w:rsidRPr="00B11F35">
        <w:rPr>
          <w:rFonts w:ascii="Arial" w:hAnsi="Arial" w:cs="Arial"/>
        </w:rPr>
        <w:t>It should be noted that the duration of this trial was very short (median follow-up 2.8 years)</w:t>
      </w:r>
      <w:r w:rsidR="00DF3EFB" w:rsidRPr="00B11F35">
        <w:rPr>
          <w:rFonts w:ascii="Arial" w:hAnsi="Arial" w:cs="Arial"/>
        </w:rPr>
        <w:t xml:space="preserve"> which may have minimized the beneficial effects</w:t>
      </w:r>
      <w:r w:rsidR="00100DDF" w:rsidRPr="00B11F35">
        <w:rPr>
          <w:rFonts w:ascii="Arial" w:hAnsi="Arial" w:cs="Arial"/>
        </w:rPr>
        <w:t>.</w:t>
      </w:r>
      <w:r w:rsidR="00D12278" w:rsidRPr="00B11F35">
        <w:rPr>
          <w:rFonts w:ascii="Arial" w:hAnsi="Arial" w:cs="Arial"/>
        </w:rPr>
        <w:t xml:space="preserve"> Additionally, because alirocumab </w:t>
      </w:r>
      <w:r w:rsidR="00F9348D" w:rsidRPr="00B11F35">
        <w:rPr>
          <w:rFonts w:ascii="Arial" w:hAnsi="Arial" w:cs="Arial"/>
        </w:rPr>
        <w:t xml:space="preserve">75mg every 2 weeks </w:t>
      </w:r>
      <w:r w:rsidR="00D12278" w:rsidRPr="00B11F35">
        <w:rPr>
          <w:rFonts w:ascii="Arial" w:hAnsi="Arial" w:cs="Arial"/>
        </w:rPr>
        <w:t xml:space="preserve">was stopped if the </w:t>
      </w:r>
      <w:r w:rsidR="00EF3007" w:rsidRPr="00B11F35">
        <w:rPr>
          <w:rFonts w:ascii="Arial" w:hAnsi="Arial" w:cs="Arial"/>
        </w:rPr>
        <w:t>LDL-C</w:t>
      </w:r>
      <w:r w:rsidR="00D12278" w:rsidRPr="00B11F35">
        <w:rPr>
          <w:rFonts w:ascii="Arial" w:hAnsi="Arial" w:cs="Arial"/>
        </w:rPr>
        <w:t xml:space="preserve"> level was </w:t>
      </w:r>
      <w:r w:rsidR="00F9348D" w:rsidRPr="00B11F35">
        <w:rPr>
          <w:rFonts w:ascii="Arial" w:hAnsi="Arial" w:cs="Arial"/>
        </w:rPr>
        <w:t>&lt;</w:t>
      </w:r>
      <w:r w:rsidR="00D12278" w:rsidRPr="00B11F35">
        <w:rPr>
          <w:rFonts w:ascii="Arial" w:hAnsi="Arial" w:cs="Arial"/>
        </w:rPr>
        <w:t xml:space="preserve"> </w:t>
      </w:r>
      <w:r w:rsidR="00F9348D" w:rsidRPr="00B11F35">
        <w:rPr>
          <w:rFonts w:ascii="Arial" w:hAnsi="Arial" w:cs="Arial"/>
        </w:rPr>
        <w:t>1</w:t>
      </w:r>
      <w:r w:rsidR="00D12278" w:rsidRPr="00B11F35">
        <w:rPr>
          <w:rFonts w:ascii="Arial" w:hAnsi="Arial" w:cs="Arial"/>
        </w:rPr>
        <w:t>5</w:t>
      </w:r>
      <w:r w:rsidR="006B113F">
        <w:rPr>
          <w:rFonts w:ascii="Arial" w:hAnsi="Arial" w:cs="Arial"/>
        </w:rPr>
        <w:t>mg/dL</w:t>
      </w:r>
      <w:r w:rsidR="00D12278" w:rsidRPr="00B11F35">
        <w:rPr>
          <w:rFonts w:ascii="Arial" w:hAnsi="Arial" w:cs="Arial"/>
        </w:rPr>
        <w:t xml:space="preserve"> </w:t>
      </w:r>
      <w:r w:rsidR="00F9348D" w:rsidRPr="00B11F35">
        <w:rPr>
          <w:rFonts w:ascii="Arial" w:hAnsi="Arial" w:cs="Arial"/>
        </w:rPr>
        <w:t xml:space="preserve">on two consecutive measurements </w:t>
      </w:r>
      <w:r w:rsidR="00D12278" w:rsidRPr="00B11F35">
        <w:rPr>
          <w:rFonts w:ascii="Arial" w:hAnsi="Arial" w:cs="Arial"/>
        </w:rPr>
        <w:t>the beneficial effects may have been blunted</w:t>
      </w:r>
      <w:r w:rsidR="00F9348D" w:rsidRPr="00B11F35">
        <w:rPr>
          <w:rFonts w:ascii="Arial" w:hAnsi="Arial" w:cs="Arial"/>
        </w:rPr>
        <w:t xml:space="preserve"> (7.7% of patients randomized to alirocumab were switched to placebo)</w:t>
      </w:r>
      <w:r w:rsidR="00D12278" w:rsidRPr="00B11F35">
        <w:rPr>
          <w:rFonts w:ascii="Arial" w:hAnsi="Arial" w:cs="Arial"/>
        </w:rPr>
        <w:t>.</w:t>
      </w:r>
      <w:r w:rsidR="00F9348D" w:rsidRPr="00B11F35">
        <w:rPr>
          <w:rFonts w:ascii="Arial" w:hAnsi="Arial" w:cs="Arial"/>
        </w:rPr>
        <w:t xml:space="preserve"> </w:t>
      </w:r>
    </w:p>
    <w:p w14:paraId="162F0214" w14:textId="246F6B65" w:rsidR="00DF3EFB" w:rsidRPr="00B11F35" w:rsidRDefault="00DF3EFB" w:rsidP="00B11F35">
      <w:pPr>
        <w:spacing w:after="0"/>
        <w:rPr>
          <w:rFonts w:ascii="Arial" w:hAnsi="Arial" w:cs="Arial"/>
        </w:rPr>
      </w:pPr>
    </w:p>
    <w:p w14:paraId="6177C905" w14:textId="1CA25FB3" w:rsidR="00DF3EFB" w:rsidRPr="00B11F35" w:rsidRDefault="00DF3EFB" w:rsidP="00B11F35">
      <w:pPr>
        <w:spacing w:after="0"/>
        <w:rPr>
          <w:rFonts w:ascii="Arial" w:hAnsi="Arial" w:cs="Arial"/>
          <w:color w:val="FF0000"/>
        </w:rPr>
      </w:pPr>
      <w:r w:rsidRPr="00B11F35">
        <w:rPr>
          <w:rFonts w:ascii="Arial" w:hAnsi="Arial" w:cs="Arial"/>
          <w:color w:val="FF0000"/>
        </w:rPr>
        <w:t>SUMMARY OF OUTCOME TRIALS</w:t>
      </w:r>
    </w:p>
    <w:p w14:paraId="212AEEDD" w14:textId="071A56FA" w:rsidR="004D4C2A" w:rsidRPr="00B11F35" w:rsidRDefault="004D4C2A" w:rsidP="00B11F35">
      <w:pPr>
        <w:spacing w:after="0"/>
        <w:rPr>
          <w:rFonts w:ascii="Arial" w:hAnsi="Arial" w:cs="Arial"/>
        </w:rPr>
      </w:pPr>
    </w:p>
    <w:p w14:paraId="18875B43" w14:textId="4498313A" w:rsidR="004D4C2A" w:rsidRPr="00B11F35" w:rsidRDefault="004D4C2A" w:rsidP="00B11F35">
      <w:pPr>
        <w:spacing w:after="0"/>
        <w:rPr>
          <w:rFonts w:ascii="Arial" w:hAnsi="Arial" w:cs="Arial"/>
        </w:rPr>
      </w:pPr>
      <w:r w:rsidRPr="00B11F35">
        <w:rPr>
          <w:rFonts w:ascii="Arial" w:hAnsi="Arial" w:cs="Arial"/>
        </w:rPr>
        <w:t xml:space="preserve">It should be noted that that the duration of the PCSK9 outcome trials were </w:t>
      </w:r>
      <w:r w:rsidR="00DF3EFB" w:rsidRPr="00B11F35">
        <w:rPr>
          <w:rFonts w:ascii="Arial" w:hAnsi="Arial" w:cs="Arial"/>
        </w:rPr>
        <w:t>relatively</w:t>
      </w:r>
      <w:r w:rsidRPr="00B11F35">
        <w:rPr>
          <w:rFonts w:ascii="Arial" w:hAnsi="Arial" w:cs="Arial"/>
        </w:rPr>
        <w:t xml:space="preserve"> short and it is well recognized from previous statin trials that the beneficial effects of lowering </w:t>
      </w:r>
      <w:r w:rsidR="00EF3007" w:rsidRPr="00B11F35">
        <w:rPr>
          <w:rFonts w:ascii="Arial" w:hAnsi="Arial" w:cs="Arial"/>
        </w:rPr>
        <w:t>LDL-C</w:t>
      </w:r>
      <w:r w:rsidRPr="00B11F35">
        <w:rPr>
          <w:rFonts w:ascii="Arial" w:hAnsi="Arial" w:cs="Arial"/>
        </w:rPr>
        <w:t xml:space="preserve"> levels take time with only modest effects observed during the first year of treatment. In the FOURIER trial the reduction of cardiovascular death, myocardial infarction, or stroke was 16% during the first year but was 25% beyond 12 months. </w:t>
      </w:r>
      <w:r w:rsidR="00AF7988" w:rsidRPr="00B11F35">
        <w:rPr>
          <w:rFonts w:ascii="Arial" w:hAnsi="Arial" w:cs="Arial"/>
        </w:rPr>
        <w:t>In the O</w:t>
      </w:r>
      <w:r w:rsidR="00A43234" w:rsidRPr="00B11F35">
        <w:rPr>
          <w:rFonts w:ascii="Arial" w:hAnsi="Arial" w:cs="Arial"/>
        </w:rPr>
        <w:t>DYSSEY</w:t>
      </w:r>
      <w:r w:rsidR="00AF7988" w:rsidRPr="00B11F35">
        <w:rPr>
          <w:rFonts w:ascii="Arial" w:hAnsi="Arial" w:cs="Arial"/>
        </w:rPr>
        <w:t xml:space="preserve"> trial the </w:t>
      </w:r>
      <w:r w:rsidR="00A43234" w:rsidRPr="00B11F35">
        <w:rPr>
          <w:rFonts w:ascii="Arial" w:hAnsi="Arial" w:cs="Arial"/>
        </w:rPr>
        <w:t xml:space="preserve">occurrence of cardiovascular events was similar in the alirocumab and placebo group during the first year of the study with benefits of alirocumab appearing after year one. </w:t>
      </w:r>
      <w:r w:rsidRPr="00B11F35">
        <w:rPr>
          <w:rFonts w:ascii="Arial" w:hAnsi="Arial" w:cs="Arial"/>
        </w:rPr>
        <w:t xml:space="preserve">Thus, </w:t>
      </w:r>
      <w:r w:rsidR="00DF3EFB" w:rsidRPr="00B11F35">
        <w:rPr>
          <w:rFonts w:ascii="Arial" w:hAnsi="Arial" w:cs="Arial"/>
        </w:rPr>
        <w:t xml:space="preserve">the </w:t>
      </w:r>
      <w:r w:rsidRPr="00B11F35">
        <w:rPr>
          <w:rFonts w:ascii="Arial" w:hAnsi="Arial" w:cs="Arial"/>
        </w:rPr>
        <w:t>long-term benefit</w:t>
      </w:r>
      <w:r w:rsidR="00DF3EFB" w:rsidRPr="00B11F35">
        <w:rPr>
          <w:rFonts w:ascii="Arial" w:hAnsi="Arial" w:cs="Arial"/>
        </w:rPr>
        <w:t>s of treatment with a PCSK9 inhibitor</w:t>
      </w:r>
      <w:r w:rsidRPr="00B11F35">
        <w:rPr>
          <w:rFonts w:ascii="Arial" w:hAnsi="Arial" w:cs="Arial"/>
        </w:rPr>
        <w:t xml:space="preserve"> may be greater than </w:t>
      </w:r>
      <w:r w:rsidR="00DF3EFB" w:rsidRPr="00B11F35">
        <w:rPr>
          <w:rFonts w:ascii="Arial" w:hAnsi="Arial" w:cs="Arial"/>
        </w:rPr>
        <w:t xml:space="preserve">that </w:t>
      </w:r>
      <w:r w:rsidRPr="00B11F35">
        <w:rPr>
          <w:rFonts w:ascii="Arial" w:hAnsi="Arial" w:cs="Arial"/>
        </w:rPr>
        <w:t xml:space="preserve">observed during these </w:t>
      </w:r>
      <w:r w:rsidR="00A43234" w:rsidRPr="00B11F35">
        <w:rPr>
          <w:rFonts w:ascii="Arial" w:hAnsi="Arial" w:cs="Arial"/>
        </w:rPr>
        <w:t xml:space="preserve">relatively </w:t>
      </w:r>
      <w:r w:rsidRPr="00B11F35">
        <w:rPr>
          <w:rFonts w:ascii="Arial" w:hAnsi="Arial" w:cs="Arial"/>
        </w:rPr>
        <w:t>short-term studies.</w:t>
      </w:r>
    </w:p>
    <w:p w14:paraId="1B2B52F5" w14:textId="681A5226" w:rsidR="00D36165" w:rsidRPr="00B11F35" w:rsidRDefault="00D36165" w:rsidP="00B11F35">
      <w:pPr>
        <w:spacing w:after="0"/>
        <w:rPr>
          <w:rFonts w:ascii="Arial" w:hAnsi="Arial" w:cs="Arial"/>
        </w:rPr>
      </w:pPr>
    </w:p>
    <w:p w14:paraId="5AD795E0" w14:textId="41F910B4" w:rsidR="00D36165" w:rsidRPr="00B11F35" w:rsidRDefault="00D36165" w:rsidP="00B11F35">
      <w:pPr>
        <w:spacing w:after="0"/>
        <w:rPr>
          <w:rFonts w:ascii="Arial" w:hAnsi="Arial" w:cs="Arial"/>
          <w:color w:val="FF0000"/>
        </w:rPr>
      </w:pPr>
      <w:r w:rsidRPr="00B11F35">
        <w:rPr>
          <w:rFonts w:ascii="Arial" w:hAnsi="Arial" w:cs="Arial"/>
          <w:color w:val="FF0000"/>
        </w:rPr>
        <w:t>GLAGOV TRIAL</w:t>
      </w:r>
    </w:p>
    <w:p w14:paraId="09ADE267" w14:textId="77777777" w:rsidR="00D36165" w:rsidRPr="00B11F35" w:rsidRDefault="00D36165" w:rsidP="00B11F35">
      <w:pPr>
        <w:spacing w:after="0"/>
        <w:rPr>
          <w:rFonts w:ascii="Arial" w:hAnsi="Arial" w:cs="Arial"/>
        </w:rPr>
      </w:pPr>
    </w:p>
    <w:p w14:paraId="54CE7124" w14:textId="7C93D4E5" w:rsidR="00D36165" w:rsidRDefault="00C923E7" w:rsidP="00B11F35">
      <w:pPr>
        <w:spacing w:after="0"/>
        <w:rPr>
          <w:rFonts w:ascii="Arial" w:hAnsi="Arial" w:cs="Arial"/>
        </w:rPr>
      </w:pPr>
      <w:r w:rsidRPr="00B11F35">
        <w:rPr>
          <w:rFonts w:ascii="Arial" w:hAnsi="Arial" w:cs="Arial"/>
        </w:rPr>
        <w:t>While not an outcome trial the GLAGOV trial provides further s</w:t>
      </w:r>
      <w:r w:rsidR="00D36165" w:rsidRPr="00B11F35">
        <w:rPr>
          <w:rFonts w:ascii="Arial" w:hAnsi="Arial" w:cs="Arial"/>
        </w:rPr>
        <w:t xml:space="preserve">upport for the benefits of further lowering of </w:t>
      </w:r>
      <w:r w:rsidR="00EF3007" w:rsidRPr="00B11F35">
        <w:rPr>
          <w:rFonts w:ascii="Arial" w:hAnsi="Arial" w:cs="Arial"/>
        </w:rPr>
        <w:t>LDL-C</w:t>
      </w:r>
      <w:r w:rsidR="00D36165" w:rsidRPr="00B11F35">
        <w:rPr>
          <w:rFonts w:ascii="Arial" w:hAnsi="Arial" w:cs="Arial"/>
        </w:rPr>
        <w:t xml:space="preserve"> levels with a PCSK9 inhibitor added to statin therapy </w:t>
      </w:r>
      <w:r w:rsidRPr="00B11F35">
        <w:rPr>
          <w:rFonts w:ascii="Arial" w:hAnsi="Arial" w:cs="Arial"/>
        </w:rPr>
        <w:fldChar w:fldCharType="begin">
          <w:fldData xml:space="preserve">PEVuZE5vdGU+PENpdGU+PEF1dGhvcj5OaWNob2xsczwvQXV0aG9yPjxZZWFyPjIwMTY8L1llYXI+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=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PEVuZE5vdGU+PENpdGU+PEF1dGhvcj5OaWNob2xsczwvQXV0aG9yPjxZZWFyPjIwMTY8L1llYXI+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=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Pr="00B11F35">
        <w:rPr>
          <w:rFonts w:ascii="Arial" w:hAnsi="Arial" w:cs="Arial"/>
        </w:rPr>
      </w:r>
      <w:r w:rsidRPr="00B11F35">
        <w:rPr>
          <w:rFonts w:ascii="Arial" w:hAnsi="Arial" w:cs="Arial"/>
        </w:rPr>
        <w:fldChar w:fldCharType="separate"/>
      </w:r>
      <w:r w:rsidR="004878ED">
        <w:rPr>
          <w:rFonts w:ascii="Arial" w:hAnsi="Arial" w:cs="Arial"/>
          <w:noProof/>
        </w:rPr>
        <w:t>(</w:t>
      </w:r>
      <w:hyperlink w:anchor="_ENREF_206" w:tooltip="Nicholls, 2016 #201" w:history="1">
        <w:r w:rsidR="00F55357">
          <w:rPr>
            <w:rFonts w:ascii="Arial" w:hAnsi="Arial" w:cs="Arial"/>
            <w:noProof/>
          </w:rPr>
          <w:t>206</w:t>
        </w:r>
      </w:hyperlink>
      <w:r w:rsidR="004878ED">
        <w:rPr>
          <w:rFonts w:ascii="Arial" w:hAnsi="Arial" w:cs="Arial"/>
          <w:noProof/>
        </w:rPr>
        <w:t>)</w:t>
      </w:r>
      <w:r w:rsidRPr="00B11F35">
        <w:rPr>
          <w:rFonts w:ascii="Arial" w:hAnsi="Arial" w:cs="Arial"/>
        </w:rPr>
        <w:fldChar w:fldCharType="end"/>
      </w:r>
      <w:r w:rsidR="00D36165" w:rsidRPr="00B11F35">
        <w:rPr>
          <w:rFonts w:ascii="Arial" w:hAnsi="Arial" w:cs="Arial"/>
        </w:rPr>
        <w:t xml:space="preserve">. This trial was a double-blind, placebo-controlled, randomized trial of </w:t>
      </w:r>
      <w:proofErr w:type="spellStart"/>
      <w:r w:rsidR="00D36165" w:rsidRPr="00B11F35">
        <w:rPr>
          <w:rFonts w:ascii="Arial" w:hAnsi="Arial" w:cs="Arial"/>
        </w:rPr>
        <w:t>evolocumab</w:t>
      </w:r>
      <w:proofErr w:type="spellEnd"/>
      <w:r w:rsidR="00D36165" w:rsidRPr="00B11F35">
        <w:rPr>
          <w:rFonts w:ascii="Arial" w:hAnsi="Arial" w:cs="Arial"/>
        </w:rPr>
        <w:t xml:space="preserve"> vs. placebo in 968 patients presenting for coronary angiography. The primary efficacy measure was the change in percent atheroma volume (PAV) from baseline to week 78, measured by serial intravascular ultrasonography (IVUS) imaging. Secondary efficacy measures included change in normalized total atheroma volume (TAV) and percentage of patients demonstrating plaque regression. As expected</w:t>
      </w:r>
      <w:r w:rsidRPr="00B11F35">
        <w:rPr>
          <w:rFonts w:ascii="Arial" w:hAnsi="Arial" w:cs="Arial"/>
        </w:rPr>
        <w:t>,</w:t>
      </w:r>
      <w:r w:rsidR="00D36165" w:rsidRPr="00B11F35">
        <w:rPr>
          <w:rFonts w:ascii="Arial" w:hAnsi="Arial" w:cs="Arial"/>
        </w:rPr>
        <w:t xml:space="preserve"> there was a marked decrease in </w:t>
      </w:r>
      <w:r w:rsidR="00EF3007" w:rsidRPr="00B11F35">
        <w:rPr>
          <w:rFonts w:ascii="Arial" w:hAnsi="Arial" w:cs="Arial"/>
        </w:rPr>
        <w:t>LDL-C</w:t>
      </w:r>
      <w:r w:rsidR="00D36165" w:rsidRPr="00B11F35">
        <w:rPr>
          <w:rFonts w:ascii="Arial" w:hAnsi="Arial" w:cs="Arial"/>
        </w:rPr>
        <w:t xml:space="preserve"> levels in the </w:t>
      </w:r>
      <w:proofErr w:type="spellStart"/>
      <w:r w:rsidR="00D36165" w:rsidRPr="00B11F35">
        <w:rPr>
          <w:rFonts w:ascii="Arial" w:hAnsi="Arial" w:cs="Arial"/>
        </w:rPr>
        <w:t>evolocumab</w:t>
      </w:r>
      <w:proofErr w:type="spellEnd"/>
      <w:r w:rsidR="00D36165" w:rsidRPr="00B11F35">
        <w:rPr>
          <w:rFonts w:ascii="Arial" w:hAnsi="Arial" w:cs="Arial"/>
        </w:rPr>
        <w:t xml:space="preserve"> group (Placebo 93</w:t>
      </w:r>
      <w:r w:rsidR="006B113F">
        <w:rPr>
          <w:rFonts w:ascii="Arial" w:hAnsi="Arial" w:cs="Arial"/>
        </w:rPr>
        <w:t>mg/dL</w:t>
      </w:r>
      <w:r w:rsidR="00D36165" w:rsidRPr="00B11F35">
        <w:rPr>
          <w:rFonts w:ascii="Arial" w:hAnsi="Arial" w:cs="Arial"/>
        </w:rPr>
        <w:t xml:space="preserve"> vs. </w:t>
      </w:r>
      <w:proofErr w:type="spellStart"/>
      <w:r w:rsidR="00D36165" w:rsidRPr="00B11F35">
        <w:rPr>
          <w:rFonts w:ascii="Arial" w:hAnsi="Arial" w:cs="Arial"/>
        </w:rPr>
        <w:t>evolocumab</w:t>
      </w:r>
      <w:proofErr w:type="spellEnd"/>
      <w:r w:rsidR="00D36165" w:rsidRPr="00B11F35">
        <w:rPr>
          <w:rFonts w:ascii="Arial" w:hAnsi="Arial" w:cs="Arial"/>
        </w:rPr>
        <w:t xml:space="preserve"> 37</w:t>
      </w:r>
      <w:r w:rsidR="006B113F">
        <w:rPr>
          <w:rFonts w:ascii="Arial" w:hAnsi="Arial" w:cs="Arial"/>
        </w:rPr>
        <w:t>mg/dL</w:t>
      </w:r>
      <w:r w:rsidR="00D36165" w:rsidRPr="00B11F35">
        <w:rPr>
          <w:rFonts w:ascii="Arial" w:hAnsi="Arial" w:cs="Arial"/>
        </w:rPr>
        <w:t xml:space="preserve">; p&lt;0.001). PAV increased 0.05% with placebo and decreased 0.95% with </w:t>
      </w:r>
      <w:proofErr w:type="spellStart"/>
      <w:r w:rsidR="00D36165" w:rsidRPr="00B11F35">
        <w:rPr>
          <w:rFonts w:ascii="Arial" w:hAnsi="Arial" w:cs="Arial"/>
        </w:rPr>
        <w:t>evolocumab</w:t>
      </w:r>
      <w:proofErr w:type="spellEnd"/>
      <w:r w:rsidR="00D36165" w:rsidRPr="00B11F35">
        <w:rPr>
          <w:rFonts w:ascii="Arial" w:hAnsi="Arial" w:cs="Arial"/>
        </w:rPr>
        <w:t xml:space="preserve"> (P &lt; .001) while TAV decreased 0.9 mm</w:t>
      </w:r>
      <w:r w:rsidR="00D36165" w:rsidRPr="00263DCB">
        <w:rPr>
          <w:rFonts w:ascii="Arial" w:hAnsi="Arial" w:cs="Arial"/>
          <w:vertAlign w:val="superscript"/>
        </w:rPr>
        <w:t>3</w:t>
      </w:r>
      <w:r w:rsidR="00D36165" w:rsidRPr="00B11F35">
        <w:rPr>
          <w:rFonts w:ascii="Arial" w:hAnsi="Arial" w:cs="Arial"/>
        </w:rPr>
        <w:t xml:space="preserve"> with placebo and 5.8 mm</w:t>
      </w:r>
      <w:r w:rsidR="00D36165" w:rsidRPr="00263DCB">
        <w:rPr>
          <w:rFonts w:ascii="Arial" w:hAnsi="Arial" w:cs="Arial"/>
          <w:vertAlign w:val="superscript"/>
        </w:rPr>
        <w:t>3</w:t>
      </w:r>
      <w:r w:rsidR="00D36165" w:rsidRPr="00B11F35">
        <w:rPr>
          <w:rFonts w:ascii="Arial" w:hAnsi="Arial" w:cs="Arial"/>
        </w:rPr>
        <w:t xml:space="preserve"> with </w:t>
      </w:r>
      <w:proofErr w:type="spellStart"/>
      <w:r w:rsidR="00D36165" w:rsidRPr="00B11F35">
        <w:rPr>
          <w:rFonts w:ascii="Arial" w:hAnsi="Arial" w:cs="Arial"/>
        </w:rPr>
        <w:t>evolocumab</w:t>
      </w:r>
      <w:proofErr w:type="spellEnd"/>
      <w:r w:rsidR="00D36165" w:rsidRPr="00B11F35">
        <w:rPr>
          <w:rFonts w:ascii="Arial" w:hAnsi="Arial" w:cs="Arial"/>
        </w:rPr>
        <w:t xml:space="preserve"> (P &lt; .001). There was a linear relationship between achieved </w:t>
      </w:r>
      <w:r w:rsidR="00EF3007" w:rsidRPr="00B11F35">
        <w:rPr>
          <w:rFonts w:ascii="Arial" w:hAnsi="Arial" w:cs="Arial"/>
        </w:rPr>
        <w:t>LDL-C</w:t>
      </w:r>
      <w:r w:rsidR="00D36165" w:rsidRPr="00B11F35">
        <w:rPr>
          <w:rFonts w:ascii="Arial" w:hAnsi="Arial" w:cs="Arial"/>
        </w:rPr>
        <w:t xml:space="preserve"> and change in PAV (i.e.</w:t>
      </w:r>
      <w:r w:rsidR="00263DCB">
        <w:rPr>
          <w:rFonts w:ascii="Arial" w:hAnsi="Arial" w:cs="Arial"/>
        </w:rPr>
        <w:t>,</w:t>
      </w:r>
      <w:r w:rsidR="00D36165" w:rsidRPr="00B11F35">
        <w:rPr>
          <w:rFonts w:ascii="Arial" w:hAnsi="Arial" w:cs="Arial"/>
        </w:rPr>
        <w:t xml:space="preserve"> the lower the </w:t>
      </w:r>
      <w:r w:rsidR="00EF3007" w:rsidRPr="00B11F35">
        <w:rPr>
          <w:rFonts w:ascii="Arial" w:hAnsi="Arial" w:cs="Arial"/>
        </w:rPr>
        <w:t>LDL-C</w:t>
      </w:r>
      <w:r w:rsidR="00D36165" w:rsidRPr="00B11F35">
        <w:rPr>
          <w:rFonts w:ascii="Arial" w:hAnsi="Arial" w:cs="Arial"/>
        </w:rPr>
        <w:t xml:space="preserve"> the greater the regression in atheroma volume down to an </w:t>
      </w:r>
      <w:r w:rsidR="00EF3007" w:rsidRPr="00B11F35">
        <w:rPr>
          <w:rFonts w:ascii="Arial" w:hAnsi="Arial" w:cs="Arial"/>
        </w:rPr>
        <w:t>LDL-C</w:t>
      </w:r>
      <w:r w:rsidR="00D36165" w:rsidRPr="00B11F35">
        <w:rPr>
          <w:rFonts w:ascii="Arial" w:hAnsi="Arial" w:cs="Arial"/>
        </w:rPr>
        <w:t xml:space="preserve"> of 20</w:t>
      </w:r>
      <w:r w:rsidR="006B113F">
        <w:rPr>
          <w:rFonts w:ascii="Arial" w:hAnsi="Arial" w:cs="Arial"/>
        </w:rPr>
        <w:t>mg/dL</w:t>
      </w:r>
      <w:r w:rsidR="00D36165" w:rsidRPr="00B11F35">
        <w:rPr>
          <w:rFonts w:ascii="Arial" w:hAnsi="Arial" w:cs="Arial"/>
        </w:rPr>
        <w:t xml:space="preserve">). Additionally, </w:t>
      </w:r>
      <w:proofErr w:type="spellStart"/>
      <w:r w:rsidR="00D36165" w:rsidRPr="00B11F35">
        <w:rPr>
          <w:rFonts w:ascii="Arial" w:hAnsi="Arial" w:cs="Arial"/>
        </w:rPr>
        <w:t>evolocumab</w:t>
      </w:r>
      <w:proofErr w:type="spellEnd"/>
      <w:r w:rsidR="00D36165" w:rsidRPr="00B11F35">
        <w:rPr>
          <w:rFonts w:ascii="Arial" w:hAnsi="Arial" w:cs="Arial"/>
        </w:rPr>
        <w:t xml:space="preserve"> induced plaque regression in a greater percentage of patients than placebo (64.3% vs 47.3%; P &lt; .001 for PAV and 61.5% vs 48.9%; P &lt; .001 for TAV). </w:t>
      </w:r>
      <w:r w:rsidR="00834B82" w:rsidRPr="00B11F35">
        <w:rPr>
          <w:rFonts w:ascii="Arial" w:hAnsi="Arial" w:cs="Arial"/>
        </w:rPr>
        <w:t>These results demonstrate the anti-atherogenic effects of PCSK9 inhibitors.</w:t>
      </w:r>
      <w:r w:rsidR="009B72BE">
        <w:rPr>
          <w:rFonts w:ascii="Arial" w:hAnsi="Arial" w:cs="Arial"/>
        </w:rPr>
        <w:t xml:space="preserve"> Other trials in different patient populations have also shown that treatment with PCSK9 inhibitors are anti-atherogenic</w:t>
      </w:r>
      <w:r w:rsidR="00B06EC7">
        <w:rPr>
          <w:rFonts w:ascii="Arial" w:hAnsi="Arial" w:cs="Arial"/>
        </w:rPr>
        <w:t xml:space="preserve"> </w:t>
      </w:r>
      <w:r w:rsidR="00422638">
        <w:rPr>
          <w:rFonts w:ascii="Arial" w:hAnsi="Arial" w:cs="Arial"/>
        </w:rPr>
        <w:fldChar w:fldCharType="begin">
          <w:fldData xml:space="preserve">PEVuZE5vdGU+PENpdGU+PEF1dGhvcj5SYWJlcjwvQXV0aG9yPjxZZWFyPjIwMjI8L1llYXI+PFJl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PEVuZE5vdGU+PENpdGU+PEF1dGhvcj5SYWJlcjwvQXV0aG9yPjxZZWFyPjIwMjI8L1llYXI+PFJl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422638">
        <w:rPr>
          <w:rFonts w:ascii="Arial" w:hAnsi="Arial" w:cs="Arial"/>
        </w:rPr>
        <w:fldChar w:fldCharType="separate"/>
      </w:r>
      <w:r w:rsidR="004878ED">
        <w:rPr>
          <w:rFonts w:ascii="Arial" w:hAnsi="Arial" w:cs="Arial"/>
          <w:noProof/>
        </w:rPr>
        <w:t>(</w:t>
      </w:r>
      <w:hyperlink w:anchor="_ENREF_207" w:tooltip="Raber, 2022 #281" w:history="1">
        <w:r w:rsidR="00F55357">
          <w:rPr>
            <w:rFonts w:ascii="Arial" w:hAnsi="Arial" w:cs="Arial"/>
            <w:noProof/>
          </w:rPr>
          <w:t>207</w:t>
        </w:r>
      </w:hyperlink>
      <w:r w:rsidR="004878ED">
        <w:rPr>
          <w:rFonts w:ascii="Arial" w:hAnsi="Arial" w:cs="Arial"/>
          <w:noProof/>
        </w:rPr>
        <w:t>,</w:t>
      </w:r>
      <w:hyperlink w:anchor="_ENREF_208" w:tooltip="Perez de Isla, 2023 #282" w:history="1">
        <w:r w:rsidR="00F55357">
          <w:rPr>
            <w:rFonts w:ascii="Arial" w:hAnsi="Arial" w:cs="Arial"/>
            <w:noProof/>
          </w:rPr>
          <w:t>208</w:t>
        </w:r>
      </w:hyperlink>
      <w:r w:rsidR="004878ED">
        <w:rPr>
          <w:rFonts w:ascii="Arial" w:hAnsi="Arial" w:cs="Arial"/>
          <w:noProof/>
        </w:rPr>
        <w:t>)</w:t>
      </w:r>
      <w:r w:rsidR="00422638">
        <w:rPr>
          <w:rFonts w:ascii="Arial" w:hAnsi="Arial" w:cs="Arial"/>
        </w:rPr>
        <w:fldChar w:fldCharType="end"/>
      </w:r>
      <w:r w:rsidR="00754C50">
        <w:rPr>
          <w:rFonts w:ascii="Arial" w:hAnsi="Arial" w:cs="Arial"/>
        </w:rPr>
        <w:t>.</w:t>
      </w:r>
      <w:r w:rsidR="009B72BE">
        <w:rPr>
          <w:rFonts w:ascii="Arial" w:hAnsi="Arial" w:cs="Arial"/>
        </w:rPr>
        <w:t xml:space="preserve">  </w:t>
      </w:r>
    </w:p>
    <w:p w14:paraId="78BF02FA" w14:textId="52E224A9" w:rsidR="006B6963" w:rsidRDefault="006B6963" w:rsidP="00B11F35">
      <w:pPr>
        <w:spacing w:after="0"/>
        <w:rPr>
          <w:rFonts w:ascii="Arial" w:hAnsi="Arial" w:cs="Arial"/>
        </w:rPr>
      </w:pPr>
    </w:p>
    <w:p w14:paraId="48A53A57" w14:textId="002652D6" w:rsidR="006B6963" w:rsidRDefault="006B6963" w:rsidP="00B11F35">
      <w:pPr>
        <w:spacing w:after="0"/>
        <w:rPr>
          <w:rFonts w:ascii="Arial" w:hAnsi="Arial" w:cs="Arial"/>
          <w:color w:val="FF0000"/>
        </w:rPr>
      </w:pPr>
      <w:r w:rsidRPr="006B6963">
        <w:rPr>
          <w:rFonts w:ascii="Arial" w:hAnsi="Arial" w:cs="Arial"/>
          <w:color w:val="FF0000"/>
        </w:rPr>
        <w:t>VENOUS THROMBOEMBOLISM</w:t>
      </w:r>
    </w:p>
    <w:p w14:paraId="594492AA" w14:textId="36BB6312" w:rsidR="006B6963" w:rsidRDefault="006B6963" w:rsidP="00B11F35">
      <w:pPr>
        <w:spacing w:after="0"/>
        <w:rPr>
          <w:rFonts w:ascii="Arial" w:hAnsi="Arial" w:cs="Arial"/>
          <w:color w:val="FF0000"/>
        </w:rPr>
      </w:pPr>
    </w:p>
    <w:p w14:paraId="6E8C180B" w14:textId="7F3A6968" w:rsidR="00715BCB" w:rsidRPr="006B6963" w:rsidRDefault="006B6963" w:rsidP="00B11F35">
      <w:pPr>
        <w:spacing w:after="0"/>
        <w:rPr>
          <w:rFonts w:ascii="Arial" w:hAnsi="Arial" w:cs="Arial"/>
        </w:rPr>
      </w:pPr>
      <w:r w:rsidRPr="006B6963">
        <w:rPr>
          <w:rFonts w:ascii="Arial" w:hAnsi="Arial" w:cs="Arial"/>
        </w:rPr>
        <w:t>In the FOURIER trial</w:t>
      </w:r>
      <w:r>
        <w:rPr>
          <w:rFonts w:ascii="Arial" w:hAnsi="Arial" w:cs="Arial"/>
        </w:rPr>
        <w:t xml:space="preserve"> treat</w:t>
      </w:r>
      <w:r w:rsidR="00715BCB">
        <w:rPr>
          <w:rFonts w:ascii="Arial" w:hAnsi="Arial" w:cs="Arial"/>
        </w:rPr>
        <w:t>ment</w:t>
      </w:r>
      <w:r>
        <w:rPr>
          <w:rFonts w:ascii="Arial" w:hAnsi="Arial" w:cs="Arial"/>
        </w:rPr>
        <w:t xml:space="preserve"> with </w:t>
      </w:r>
      <w:proofErr w:type="spellStart"/>
      <w:r w:rsidRPr="006B6963">
        <w:rPr>
          <w:rFonts w:ascii="Arial" w:hAnsi="Arial" w:cs="Arial"/>
        </w:rPr>
        <w:t>evolocumab</w:t>
      </w:r>
      <w:proofErr w:type="spellEnd"/>
      <w:r>
        <w:rPr>
          <w:rFonts w:ascii="Arial" w:hAnsi="Arial" w:cs="Arial"/>
        </w:rPr>
        <w:t xml:space="preserve"> resulted in a reduction in venous thromboembolism (VTE) (HR </w:t>
      </w:r>
      <w:r w:rsidRPr="006B6963">
        <w:rPr>
          <w:rFonts w:ascii="Arial" w:hAnsi="Arial" w:cs="Arial"/>
        </w:rPr>
        <w:t>0.71</w:t>
      </w:r>
      <w:r>
        <w:rPr>
          <w:rFonts w:ascii="Arial" w:hAnsi="Arial" w:cs="Arial"/>
        </w:rPr>
        <w:t xml:space="preserve">; </w:t>
      </w:r>
      <w:r w:rsidRPr="006B6963">
        <w:rPr>
          <w:rFonts w:ascii="Arial" w:hAnsi="Arial" w:cs="Arial"/>
        </w:rPr>
        <w:t>95% CI, 0.50-1.00; P=0.05)</w:t>
      </w:r>
      <w:r w:rsidR="00715BCB">
        <w:rPr>
          <w:rFonts w:ascii="Arial" w:hAnsi="Arial" w:cs="Arial"/>
        </w:rPr>
        <w:t xml:space="preserve"> </w:t>
      </w:r>
      <w:r w:rsidR="00715BCB">
        <w:rPr>
          <w:rFonts w:ascii="Arial" w:hAnsi="Arial" w:cs="Arial"/>
        </w:rPr>
        <w:fldChar w:fldCharType="begin">
          <w:fldData xml:space="preserve">PEVuZE5vdGU+PENpdGU+PEF1dGhvcj5NYXJzdG9uPC9BdXRob3I+PFllYXI+MjAyMDwvWWVhcj48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PEVuZE5vdGU+PENpdGU+PEF1dGhvcj5NYXJzdG9uPC9BdXRob3I+PFllYXI+MjAyMDwvWWVhcj48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715BCB">
        <w:rPr>
          <w:rFonts w:ascii="Arial" w:hAnsi="Arial" w:cs="Arial"/>
        </w:rPr>
      </w:r>
      <w:r w:rsidR="00715BCB">
        <w:rPr>
          <w:rFonts w:ascii="Arial" w:hAnsi="Arial" w:cs="Arial"/>
        </w:rPr>
        <w:fldChar w:fldCharType="separate"/>
      </w:r>
      <w:r w:rsidR="004878ED">
        <w:rPr>
          <w:rFonts w:ascii="Arial" w:hAnsi="Arial" w:cs="Arial"/>
          <w:noProof/>
        </w:rPr>
        <w:t>(</w:t>
      </w:r>
      <w:hyperlink w:anchor="_ENREF_209" w:tooltip="Marston, 2020 #241" w:history="1">
        <w:r w:rsidR="00F55357">
          <w:rPr>
            <w:rFonts w:ascii="Arial" w:hAnsi="Arial" w:cs="Arial"/>
            <w:noProof/>
          </w:rPr>
          <w:t>209</w:t>
        </w:r>
      </w:hyperlink>
      <w:r w:rsidR="004878ED">
        <w:rPr>
          <w:rFonts w:ascii="Arial" w:hAnsi="Arial" w:cs="Arial"/>
          <w:noProof/>
        </w:rPr>
        <w:t>)</w:t>
      </w:r>
      <w:r w:rsidR="00715BCB">
        <w:rPr>
          <w:rFonts w:ascii="Arial" w:hAnsi="Arial" w:cs="Arial"/>
        </w:rPr>
        <w:fldChar w:fldCharType="end"/>
      </w:r>
      <w:r>
        <w:rPr>
          <w:rFonts w:ascii="Arial" w:hAnsi="Arial" w:cs="Arial"/>
        </w:rPr>
        <w:t xml:space="preserve">. Interestingly </w:t>
      </w:r>
      <w:r w:rsidRPr="006B6963">
        <w:rPr>
          <w:rFonts w:ascii="Arial" w:hAnsi="Arial" w:cs="Arial"/>
        </w:rPr>
        <w:t xml:space="preserve">no effect </w:t>
      </w:r>
      <w:r>
        <w:rPr>
          <w:rFonts w:ascii="Arial" w:hAnsi="Arial" w:cs="Arial"/>
        </w:rPr>
        <w:t xml:space="preserve">was observed </w:t>
      </w:r>
      <w:r w:rsidRPr="006B6963">
        <w:rPr>
          <w:rFonts w:ascii="Arial" w:hAnsi="Arial" w:cs="Arial"/>
        </w:rPr>
        <w:t>in the 1st year (HR, 0.96</w:t>
      </w:r>
      <w:r>
        <w:rPr>
          <w:rFonts w:ascii="Arial" w:hAnsi="Arial" w:cs="Arial"/>
        </w:rPr>
        <w:t>;</w:t>
      </w:r>
      <w:r w:rsidRPr="006B6963">
        <w:rPr>
          <w:rFonts w:ascii="Arial" w:hAnsi="Arial" w:cs="Arial"/>
        </w:rPr>
        <w:t xml:space="preserve"> 95% CI, 0.57-1.62) but a 46% reduction </w:t>
      </w:r>
      <w:r w:rsidR="00715BCB">
        <w:rPr>
          <w:rFonts w:ascii="Arial" w:hAnsi="Arial" w:cs="Arial"/>
        </w:rPr>
        <w:t xml:space="preserve">in VTE </w:t>
      </w:r>
      <w:r w:rsidRPr="006B6963">
        <w:rPr>
          <w:rFonts w:ascii="Arial" w:hAnsi="Arial" w:cs="Arial"/>
        </w:rPr>
        <w:t>(HR, 0.54</w:t>
      </w:r>
      <w:r w:rsidR="00715BCB">
        <w:rPr>
          <w:rFonts w:ascii="Arial" w:hAnsi="Arial" w:cs="Arial"/>
        </w:rPr>
        <w:t xml:space="preserve">; </w:t>
      </w:r>
      <w:r w:rsidRPr="006B6963">
        <w:rPr>
          <w:rFonts w:ascii="Arial" w:hAnsi="Arial" w:cs="Arial"/>
        </w:rPr>
        <w:t>95% CI, 0.33-0.88; P=0.014) beyond 1 year</w:t>
      </w:r>
      <w:r w:rsidR="00715BCB">
        <w:rPr>
          <w:rFonts w:ascii="Arial" w:hAnsi="Arial" w:cs="Arial"/>
        </w:rPr>
        <w:t xml:space="preserve"> occurred</w:t>
      </w:r>
      <w:r w:rsidRPr="006B6963">
        <w:rPr>
          <w:rFonts w:ascii="Arial" w:hAnsi="Arial" w:cs="Arial"/>
        </w:rPr>
        <w:t>.</w:t>
      </w:r>
      <w:r w:rsidR="00715BCB">
        <w:rPr>
          <w:rFonts w:ascii="Arial" w:hAnsi="Arial" w:cs="Arial"/>
        </w:rPr>
        <w:t xml:space="preserve"> I</w:t>
      </w:r>
      <w:r w:rsidR="00715BCB" w:rsidRPr="00715BCB">
        <w:rPr>
          <w:rFonts w:ascii="Arial" w:hAnsi="Arial" w:cs="Arial"/>
        </w:rPr>
        <w:t xml:space="preserve">n patients with low baseline </w:t>
      </w:r>
      <w:proofErr w:type="spellStart"/>
      <w:r w:rsidR="00715BCB" w:rsidRPr="00715BCB">
        <w:rPr>
          <w:rFonts w:ascii="Arial" w:hAnsi="Arial" w:cs="Arial"/>
        </w:rPr>
        <w:t>Lp</w:t>
      </w:r>
      <w:proofErr w:type="spellEnd"/>
      <w:r w:rsidR="00715BCB" w:rsidRPr="00715BCB">
        <w:rPr>
          <w:rFonts w:ascii="Arial" w:hAnsi="Arial" w:cs="Arial"/>
        </w:rPr>
        <w:t xml:space="preserve">(a) levels, </w:t>
      </w:r>
      <w:proofErr w:type="spellStart"/>
      <w:r w:rsidR="00715BCB" w:rsidRPr="00715BCB">
        <w:rPr>
          <w:rFonts w:ascii="Arial" w:hAnsi="Arial" w:cs="Arial"/>
        </w:rPr>
        <w:t>evolocumab</w:t>
      </w:r>
      <w:proofErr w:type="spellEnd"/>
      <w:r w:rsidR="00715BCB" w:rsidRPr="00715BCB">
        <w:rPr>
          <w:rFonts w:ascii="Arial" w:hAnsi="Arial" w:cs="Arial"/>
        </w:rPr>
        <w:t xml:space="preserve"> reduced </w:t>
      </w:r>
      <w:proofErr w:type="spellStart"/>
      <w:r w:rsidR="00715BCB" w:rsidRPr="00715BCB">
        <w:rPr>
          <w:rFonts w:ascii="Arial" w:hAnsi="Arial" w:cs="Arial"/>
        </w:rPr>
        <w:t>Lp</w:t>
      </w:r>
      <w:proofErr w:type="spellEnd"/>
      <w:r w:rsidR="00715BCB" w:rsidRPr="00715BCB">
        <w:rPr>
          <w:rFonts w:ascii="Arial" w:hAnsi="Arial" w:cs="Arial"/>
        </w:rPr>
        <w:t>(a) by only 7 nmol/L and had no effect on VTE risk</w:t>
      </w:r>
      <w:r w:rsidR="00715BCB">
        <w:rPr>
          <w:rFonts w:ascii="Arial" w:hAnsi="Arial" w:cs="Arial"/>
        </w:rPr>
        <w:t xml:space="preserve"> but in </w:t>
      </w:r>
      <w:r w:rsidR="00715BCB" w:rsidRPr="00715BCB">
        <w:rPr>
          <w:rFonts w:ascii="Arial" w:hAnsi="Arial" w:cs="Arial"/>
        </w:rPr>
        <w:t xml:space="preserve">patients with high baseline </w:t>
      </w:r>
      <w:proofErr w:type="spellStart"/>
      <w:r w:rsidR="00715BCB" w:rsidRPr="00715BCB">
        <w:rPr>
          <w:rFonts w:ascii="Arial" w:hAnsi="Arial" w:cs="Arial"/>
        </w:rPr>
        <w:t>Lp</w:t>
      </w:r>
      <w:proofErr w:type="spellEnd"/>
      <w:r w:rsidR="00715BCB">
        <w:rPr>
          <w:rFonts w:ascii="Arial" w:hAnsi="Arial" w:cs="Arial"/>
        </w:rPr>
        <w:t>(</w:t>
      </w:r>
      <w:r w:rsidR="00715BCB" w:rsidRPr="00715BCB">
        <w:rPr>
          <w:rFonts w:ascii="Arial" w:hAnsi="Arial" w:cs="Arial"/>
        </w:rPr>
        <w:t xml:space="preserve">a) levels, </w:t>
      </w:r>
      <w:proofErr w:type="spellStart"/>
      <w:r w:rsidR="00715BCB" w:rsidRPr="00715BCB">
        <w:rPr>
          <w:rFonts w:ascii="Arial" w:hAnsi="Arial" w:cs="Arial"/>
        </w:rPr>
        <w:t>evolocumab</w:t>
      </w:r>
      <w:proofErr w:type="spellEnd"/>
      <w:r w:rsidR="00715BCB" w:rsidRPr="00715BCB">
        <w:rPr>
          <w:rFonts w:ascii="Arial" w:hAnsi="Arial" w:cs="Arial"/>
        </w:rPr>
        <w:t xml:space="preserve"> reduced </w:t>
      </w:r>
      <w:proofErr w:type="spellStart"/>
      <w:r w:rsidR="00715BCB" w:rsidRPr="00715BCB">
        <w:rPr>
          <w:rFonts w:ascii="Arial" w:hAnsi="Arial" w:cs="Arial"/>
        </w:rPr>
        <w:t>Lp</w:t>
      </w:r>
      <w:proofErr w:type="spellEnd"/>
      <w:r w:rsidR="00715BCB" w:rsidRPr="00715BCB">
        <w:rPr>
          <w:rFonts w:ascii="Arial" w:hAnsi="Arial" w:cs="Arial"/>
        </w:rPr>
        <w:t>(a) by 33 nmol/L and risk of VTE by 48% (HR, 0.52</w:t>
      </w:r>
      <w:r w:rsidR="00715BCB">
        <w:rPr>
          <w:rFonts w:ascii="Arial" w:hAnsi="Arial" w:cs="Arial"/>
        </w:rPr>
        <w:t>;</w:t>
      </w:r>
      <w:r w:rsidR="00715BCB" w:rsidRPr="00715BCB">
        <w:rPr>
          <w:rFonts w:ascii="Arial" w:hAnsi="Arial" w:cs="Arial"/>
        </w:rPr>
        <w:t xml:space="preserve"> 95% CI, 0.30-0.89; P=0.017)</w:t>
      </w:r>
      <w:r w:rsidR="00715BCB">
        <w:rPr>
          <w:rFonts w:ascii="Arial" w:hAnsi="Arial" w:cs="Arial"/>
        </w:rPr>
        <w:t xml:space="preserve">. In the </w:t>
      </w:r>
      <w:r w:rsidR="005B7346">
        <w:rPr>
          <w:rFonts w:ascii="Arial" w:hAnsi="Arial" w:cs="Arial"/>
        </w:rPr>
        <w:t>ODYSSEY OUTCOMES trial</w:t>
      </w:r>
      <w:r w:rsidR="00263DCB">
        <w:rPr>
          <w:rFonts w:ascii="Arial" w:hAnsi="Arial" w:cs="Arial"/>
        </w:rPr>
        <w:t>,</w:t>
      </w:r>
      <w:r w:rsidR="005B7346">
        <w:rPr>
          <w:rFonts w:ascii="Arial" w:hAnsi="Arial" w:cs="Arial"/>
        </w:rPr>
        <w:t xml:space="preserve"> the risk of VTE was reduced but just missed being statistically significant </w:t>
      </w:r>
      <w:r w:rsidR="005B7346" w:rsidRPr="005B7346">
        <w:rPr>
          <w:rFonts w:ascii="Arial" w:hAnsi="Arial" w:cs="Arial"/>
        </w:rPr>
        <w:t>(HR, 0.67</w:t>
      </w:r>
      <w:r w:rsidR="005B7346">
        <w:rPr>
          <w:rFonts w:ascii="Arial" w:hAnsi="Arial" w:cs="Arial"/>
        </w:rPr>
        <w:t xml:space="preserve">; </w:t>
      </w:r>
      <w:r w:rsidR="005B7346" w:rsidRPr="005B7346">
        <w:rPr>
          <w:rFonts w:ascii="Arial" w:hAnsi="Arial" w:cs="Arial"/>
        </w:rPr>
        <w:t>95% CI, 0.44-1.01; P=0.06)</w:t>
      </w:r>
      <w:r w:rsidR="005B7346">
        <w:rPr>
          <w:rFonts w:ascii="Arial" w:hAnsi="Arial" w:cs="Arial"/>
        </w:rPr>
        <w:t xml:space="preserve"> </w:t>
      </w:r>
      <w:r w:rsidR="005B7346">
        <w:rPr>
          <w:rFonts w:ascii="Arial" w:hAnsi="Arial" w:cs="Arial"/>
        </w:rPr>
        <w:fldChar w:fldCharType="begin">
          <w:fldData xml:space="preserve">PEVuZE5vdGU+PENpdGU+PEF1dGhvcj5TY2h3YXJ0ejwvQXV0aG9yPjxZZWFyPjIwMjA8L1llYXI+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PEVuZE5vdGU+PENpdGU+PEF1dGhvcj5TY2h3YXJ0ejwvQXV0aG9yPjxZZWFyPjIwMjA8L1llYXI+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5B7346">
        <w:rPr>
          <w:rFonts w:ascii="Arial" w:hAnsi="Arial" w:cs="Arial"/>
        </w:rPr>
        <w:fldChar w:fldCharType="separate"/>
      </w:r>
      <w:r w:rsidR="004878ED">
        <w:rPr>
          <w:rFonts w:ascii="Arial" w:hAnsi="Arial" w:cs="Arial"/>
          <w:noProof/>
        </w:rPr>
        <w:t>(</w:t>
      </w:r>
      <w:hyperlink w:anchor="_ENREF_210" w:tooltip="Schwartz, 2020 #242" w:history="1">
        <w:r w:rsidR="00F55357">
          <w:rPr>
            <w:rFonts w:ascii="Arial" w:hAnsi="Arial" w:cs="Arial"/>
            <w:noProof/>
          </w:rPr>
          <w:t>210</w:t>
        </w:r>
      </w:hyperlink>
      <w:r w:rsidR="004878ED">
        <w:rPr>
          <w:rFonts w:ascii="Arial" w:hAnsi="Arial" w:cs="Arial"/>
          <w:noProof/>
        </w:rPr>
        <w:t>)</w:t>
      </w:r>
      <w:r w:rsidR="005B7346">
        <w:rPr>
          <w:rFonts w:ascii="Arial" w:hAnsi="Arial" w:cs="Arial"/>
        </w:rPr>
        <w:fldChar w:fldCharType="end"/>
      </w:r>
      <w:r w:rsidR="005B7346">
        <w:rPr>
          <w:rFonts w:ascii="Arial" w:hAnsi="Arial" w:cs="Arial"/>
        </w:rPr>
        <w:t xml:space="preserve">. </w:t>
      </w:r>
      <w:r w:rsidR="00715BCB" w:rsidRPr="00715BCB">
        <w:rPr>
          <w:rFonts w:ascii="Arial" w:hAnsi="Arial" w:cs="Arial"/>
        </w:rPr>
        <w:t>A meta-analysis of FOURIER and ODYSSEY OUTCOMES demonstrated a 31% relative risk reduction in VTE with PCSK9 inhibition (HR, 0.69</w:t>
      </w:r>
      <w:r w:rsidR="00715BCB">
        <w:rPr>
          <w:rFonts w:ascii="Arial" w:hAnsi="Arial" w:cs="Arial"/>
        </w:rPr>
        <w:t>;</w:t>
      </w:r>
      <w:r w:rsidR="00715BCB" w:rsidRPr="00715BCB">
        <w:rPr>
          <w:rFonts w:ascii="Arial" w:hAnsi="Arial" w:cs="Arial"/>
        </w:rPr>
        <w:t xml:space="preserve"> 95% CI, 0.53-0.90; P=0.007)</w:t>
      </w:r>
      <w:r w:rsidR="005B7346">
        <w:rPr>
          <w:rFonts w:ascii="Arial" w:hAnsi="Arial" w:cs="Arial"/>
        </w:rPr>
        <w:t xml:space="preserve"> </w:t>
      </w:r>
      <w:r w:rsidR="005B7346">
        <w:rPr>
          <w:rFonts w:ascii="Arial" w:hAnsi="Arial" w:cs="Arial"/>
        </w:rPr>
        <w:fldChar w:fldCharType="begin">
          <w:fldData xml:space="preserve">PEVuZE5vdGU+PENpdGU+PEF1dGhvcj5NYXJzdG9uPC9BdXRob3I+PFllYXI+MjAyMDwvWWVhcj48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PEVuZE5vdGU+PENpdGU+PEF1dGhvcj5NYXJzdG9uPC9BdXRob3I+PFllYXI+MjAyMDwvWWVhcj48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5B7346">
        <w:rPr>
          <w:rFonts w:ascii="Arial" w:hAnsi="Arial" w:cs="Arial"/>
        </w:rPr>
      </w:r>
      <w:r w:rsidR="005B7346">
        <w:rPr>
          <w:rFonts w:ascii="Arial" w:hAnsi="Arial" w:cs="Arial"/>
        </w:rPr>
        <w:fldChar w:fldCharType="separate"/>
      </w:r>
      <w:r w:rsidR="004878ED">
        <w:rPr>
          <w:rFonts w:ascii="Arial" w:hAnsi="Arial" w:cs="Arial"/>
          <w:noProof/>
        </w:rPr>
        <w:t>(</w:t>
      </w:r>
      <w:hyperlink w:anchor="_ENREF_209" w:tooltip="Marston, 2020 #241" w:history="1">
        <w:r w:rsidR="00F55357">
          <w:rPr>
            <w:rFonts w:ascii="Arial" w:hAnsi="Arial" w:cs="Arial"/>
            <w:noProof/>
          </w:rPr>
          <w:t>209</w:t>
        </w:r>
      </w:hyperlink>
      <w:r w:rsidR="004878ED">
        <w:rPr>
          <w:rFonts w:ascii="Arial" w:hAnsi="Arial" w:cs="Arial"/>
          <w:noProof/>
        </w:rPr>
        <w:t>)</w:t>
      </w:r>
      <w:r w:rsidR="005B7346">
        <w:rPr>
          <w:rFonts w:ascii="Arial" w:hAnsi="Arial" w:cs="Arial"/>
        </w:rPr>
        <w:fldChar w:fldCharType="end"/>
      </w:r>
      <w:r w:rsidR="00715BCB" w:rsidRPr="00715BCB">
        <w:rPr>
          <w:rFonts w:ascii="Arial" w:hAnsi="Arial" w:cs="Arial"/>
        </w:rPr>
        <w:t>.</w:t>
      </w:r>
    </w:p>
    <w:p w14:paraId="526AC153" w14:textId="77777777" w:rsidR="00986360" w:rsidRPr="00B11F35" w:rsidRDefault="00986360" w:rsidP="00B11F35">
      <w:pPr>
        <w:spacing w:after="0"/>
        <w:rPr>
          <w:rFonts w:ascii="Arial" w:hAnsi="Arial" w:cs="Arial"/>
        </w:rPr>
      </w:pPr>
    </w:p>
    <w:p w14:paraId="20894047" w14:textId="77777777" w:rsidR="001602CF" w:rsidRPr="00B11F35" w:rsidRDefault="001602CF" w:rsidP="00B11F35">
      <w:pPr>
        <w:spacing w:after="0"/>
        <w:rPr>
          <w:rFonts w:ascii="Arial" w:hAnsi="Arial" w:cs="Arial"/>
          <w:b/>
          <w:color w:val="92D050"/>
        </w:rPr>
      </w:pPr>
      <w:r w:rsidRPr="00B11F35">
        <w:rPr>
          <w:rFonts w:ascii="Arial" w:hAnsi="Arial" w:cs="Arial"/>
          <w:b/>
          <w:color w:val="92D050"/>
        </w:rPr>
        <w:t>Side Effects</w:t>
      </w:r>
    </w:p>
    <w:p w14:paraId="20894048" w14:textId="77777777" w:rsidR="003D4918" w:rsidRPr="00B11F35" w:rsidRDefault="003D4918" w:rsidP="00B11F35">
      <w:pPr>
        <w:spacing w:after="0"/>
        <w:rPr>
          <w:rFonts w:ascii="Arial" w:hAnsi="Arial" w:cs="Arial"/>
          <w:b/>
        </w:rPr>
      </w:pPr>
    </w:p>
    <w:p w14:paraId="4F66139D" w14:textId="6A7B547B" w:rsidR="00B760D1" w:rsidRPr="00B11F35" w:rsidRDefault="003D4918" w:rsidP="00B11F35">
      <w:pPr>
        <w:spacing w:after="0"/>
        <w:rPr>
          <w:rFonts w:ascii="Arial" w:hAnsi="Arial" w:cs="Arial"/>
        </w:rPr>
      </w:pPr>
      <w:r w:rsidRPr="00B11F35">
        <w:rPr>
          <w:rFonts w:ascii="Arial" w:hAnsi="Arial" w:cs="Arial"/>
        </w:rPr>
        <w:t>The major side effect of PCSK9 monoclonal antibodies has been injection site reactions including erythema, itching, swelling, pain, and tenderness. Allergic reactions have been reported and as with any protein there is potential immunogenicity. In general side effects have been minimal, which is not surprising</w:t>
      </w:r>
      <w:r w:rsidR="00ED127E" w:rsidRPr="00B11F35">
        <w:rPr>
          <w:rFonts w:ascii="Arial" w:hAnsi="Arial" w:cs="Arial"/>
        </w:rPr>
        <w:t>,</w:t>
      </w:r>
      <w:r w:rsidRPr="00B11F35">
        <w:rPr>
          <w:rFonts w:ascii="Arial" w:hAnsi="Arial" w:cs="Arial"/>
        </w:rPr>
        <w:t xml:space="preserve"> as monoclonal antibodies do not typically have off target </w:t>
      </w:r>
      <w:r w:rsidR="0058277E" w:rsidRPr="00B11F35">
        <w:rPr>
          <w:rFonts w:ascii="Arial" w:hAnsi="Arial" w:cs="Arial"/>
        </w:rPr>
        <w:t xml:space="preserve">side </w:t>
      </w:r>
      <w:r w:rsidRPr="00B11F35">
        <w:rPr>
          <w:rFonts w:ascii="Arial" w:hAnsi="Arial" w:cs="Arial"/>
        </w:rPr>
        <w:t>effects. Since PCSK9 does not appear to have important functions other than regulating LDL receptor degradation</w:t>
      </w:r>
      <w:r w:rsidR="00ED127E" w:rsidRPr="00B11F35">
        <w:rPr>
          <w:rFonts w:ascii="Arial" w:hAnsi="Arial" w:cs="Arial"/>
        </w:rPr>
        <w:t>,</w:t>
      </w:r>
      <w:r w:rsidRPr="00B11F35">
        <w:rPr>
          <w:rFonts w:ascii="Arial" w:hAnsi="Arial" w:cs="Arial"/>
        </w:rPr>
        <w:t xml:space="preserve"> it is not surprising that inhibiting PCSK9 function has not resulted in major side effects. </w:t>
      </w:r>
    </w:p>
    <w:p w14:paraId="1864E720" w14:textId="77777777" w:rsidR="009F4A57" w:rsidRPr="00B11F35" w:rsidRDefault="009F4A57" w:rsidP="00B11F35">
      <w:pPr>
        <w:spacing w:after="0"/>
        <w:rPr>
          <w:rFonts w:ascii="Arial" w:hAnsi="Arial" w:cs="Arial"/>
        </w:rPr>
      </w:pPr>
    </w:p>
    <w:p w14:paraId="40BC8C6C" w14:textId="13197F91" w:rsidR="00B760D1" w:rsidRPr="00B11F35" w:rsidRDefault="00B760D1" w:rsidP="00B11F35">
      <w:pPr>
        <w:spacing w:after="0"/>
        <w:rPr>
          <w:rFonts w:ascii="Arial" w:hAnsi="Arial" w:cs="Arial"/>
        </w:rPr>
      </w:pPr>
      <w:r w:rsidRPr="00B11F35">
        <w:rPr>
          <w:rFonts w:ascii="Arial" w:hAnsi="Arial" w:cs="Arial"/>
        </w:rPr>
        <w:t xml:space="preserve">A meta-analysis of 20 randomized controlled trials with 68,123 subjects </w:t>
      </w:r>
      <w:r w:rsidR="0065799B" w:rsidRPr="00B11F35">
        <w:rPr>
          <w:rFonts w:ascii="Arial" w:hAnsi="Arial" w:cs="Arial"/>
        </w:rPr>
        <w:t>found</w:t>
      </w:r>
      <w:r w:rsidRPr="00B11F35">
        <w:rPr>
          <w:rFonts w:ascii="Arial" w:hAnsi="Arial" w:cs="Arial"/>
        </w:rPr>
        <w:t xml:space="preserve"> a very modest effect on fasting glucose </w:t>
      </w:r>
      <w:r w:rsidR="0065799B" w:rsidRPr="00B11F35">
        <w:rPr>
          <w:rFonts w:ascii="Arial" w:hAnsi="Arial" w:cs="Arial"/>
        </w:rPr>
        <w:t xml:space="preserve">(mean difference 1.88 </w:t>
      </w:r>
      <w:r w:rsidR="006B113F">
        <w:rPr>
          <w:rFonts w:ascii="Arial" w:hAnsi="Arial" w:cs="Arial"/>
        </w:rPr>
        <w:t>mg/dL</w:t>
      </w:r>
      <w:r w:rsidR="0065799B" w:rsidRPr="00B11F35">
        <w:rPr>
          <w:rFonts w:ascii="Arial" w:hAnsi="Arial" w:cs="Arial"/>
        </w:rPr>
        <w:t xml:space="preserve">) </w:t>
      </w:r>
      <w:r w:rsidRPr="00B11F35">
        <w:rPr>
          <w:rFonts w:ascii="Arial" w:hAnsi="Arial" w:cs="Arial"/>
        </w:rPr>
        <w:t xml:space="preserve">and A1c levels </w:t>
      </w:r>
      <w:r w:rsidR="0065799B" w:rsidRPr="00B11F35">
        <w:rPr>
          <w:rFonts w:ascii="Arial" w:hAnsi="Arial" w:cs="Arial"/>
        </w:rPr>
        <w:t xml:space="preserve">(mean difference 0.032%) </w:t>
      </w:r>
      <w:r w:rsidRPr="00B11F35">
        <w:rPr>
          <w:rFonts w:ascii="Arial" w:hAnsi="Arial" w:cs="Arial"/>
        </w:rPr>
        <w:t xml:space="preserve">and did not </w:t>
      </w:r>
      <w:r w:rsidR="0065799B" w:rsidRPr="00B11F35">
        <w:rPr>
          <w:rFonts w:ascii="Arial" w:hAnsi="Arial" w:cs="Arial"/>
        </w:rPr>
        <w:t xml:space="preserve">observe an </w:t>
      </w:r>
      <w:r w:rsidRPr="00B11F35">
        <w:rPr>
          <w:rFonts w:ascii="Arial" w:hAnsi="Arial" w:cs="Arial"/>
        </w:rPr>
        <w:t>increase</w:t>
      </w:r>
      <w:r w:rsidR="0065799B" w:rsidRPr="00B11F35">
        <w:rPr>
          <w:rFonts w:ascii="Arial" w:hAnsi="Arial" w:cs="Arial"/>
        </w:rPr>
        <w:t>d</w:t>
      </w:r>
      <w:r w:rsidRPr="00B11F35">
        <w:rPr>
          <w:rFonts w:ascii="Arial" w:hAnsi="Arial" w:cs="Arial"/>
        </w:rPr>
        <w:t xml:space="preserve"> risk of developing diabetes</w:t>
      </w:r>
      <w:r w:rsidR="0065799B" w:rsidRPr="00B11F35">
        <w:rPr>
          <w:rFonts w:ascii="Arial" w:hAnsi="Arial" w:cs="Arial"/>
        </w:rPr>
        <w:t xml:space="preserve"> </w:t>
      </w:r>
      <w:r w:rsidR="0065799B" w:rsidRPr="00B11F35">
        <w:rPr>
          <w:rFonts w:ascii="Arial" w:hAnsi="Arial" w:cs="Arial"/>
        </w:rPr>
        <w:fldChar w:fldCharType="begin">
          <w:fldData xml:space="preserve">PEVuZE5vdGU+PENpdGU+PEF1dGhvcj5kZSBDYXJ2YWxobzwvQXV0aG9yPjxZZWFyPjIwMTg8L1ll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</w:fldData>
        </w:fldChar>
      </w:r>
      <w:r w:rsidR="004878ED">
        <w:rPr>
          <w:rFonts w:ascii="Arial" w:hAnsi="Arial" w:cs="Arial"/>
        </w:rPr>
        <w:instrText xml:space="preserve"> ADDIN EN.CITE </w:instrText>
      </w:r>
      <w:r w:rsidR="004878ED">
        <w:rPr>
          <w:rFonts w:ascii="Arial" w:hAnsi="Arial" w:cs="Arial"/>
        </w:rPr>
        <w:fldChar w:fldCharType="begin">
          <w:fldData xml:space="preserve">PEVuZE5vdGU+PENpdGU+PEF1dGhvcj5kZSBDYXJ2YWxobzwvQXV0aG9yPjxZZWFyPjIwMTg8L1ll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</w:fldData>
        </w:fldChar>
      </w:r>
      <w:r w:rsidR="004878ED">
        <w:rPr>
          <w:rFonts w:ascii="Arial" w:hAnsi="Arial" w:cs="Arial"/>
        </w:rPr>
        <w:instrText xml:space="preserve"> ADDIN EN.CITE.DATA </w:instrText>
      </w:r>
      <w:r w:rsidR="004878ED">
        <w:rPr>
          <w:rFonts w:ascii="Arial" w:hAnsi="Arial" w:cs="Arial"/>
        </w:rPr>
      </w:r>
      <w:r w:rsidR="004878ED">
        <w:rPr>
          <w:rFonts w:ascii="Arial" w:hAnsi="Arial" w:cs="Arial"/>
        </w:rPr>
        <w:fldChar w:fldCharType="end"/>
      </w:r>
      <w:r w:rsidR="0065799B" w:rsidRPr="00B11F35">
        <w:rPr>
          <w:rFonts w:ascii="Arial" w:hAnsi="Arial" w:cs="Arial"/>
        </w:rPr>
      </w:r>
      <w:r w:rsidR="0065799B" w:rsidRPr="00B11F35">
        <w:rPr>
          <w:rFonts w:ascii="Arial" w:hAnsi="Arial" w:cs="Arial"/>
        </w:rPr>
        <w:fldChar w:fldCharType="separate"/>
      </w:r>
      <w:r w:rsidR="004878ED">
        <w:rPr>
          <w:rFonts w:ascii="Arial" w:hAnsi="Arial" w:cs="Arial"/>
          <w:noProof/>
        </w:rPr>
        <w:t>(</w:t>
      </w:r>
      <w:hyperlink w:anchor="_ENREF_211" w:tooltip="de Carvalho, 2018 #178" w:history="1">
        <w:r w:rsidR="00F55357">
          <w:rPr>
            <w:rFonts w:ascii="Arial" w:hAnsi="Arial" w:cs="Arial"/>
            <w:noProof/>
          </w:rPr>
          <w:t>211</w:t>
        </w:r>
      </w:hyperlink>
      <w:r w:rsidR="004878ED">
        <w:rPr>
          <w:rFonts w:ascii="Arial" w:hAnsi="Arial" w:cs="Arial"/>
          <w:noProof/>
        </w:rPr>
        <w:t>)</w:t>
      </w:r>
      <w:r w:rsidR="0065799B" w:rsidRPr="00B11F35">
        <w:rPr>
          <w:rFonts w:ascii="Arial" w:hAnsi="Arial" w:cs="Arial"/>
        </w:rPr>
        <w:fldChar w:fldCharType="end"/>
      </w:r>
      <w:r w:rsidR="0065799B" w:rsidRPr="00B11F35">
        <w:rPr>
          <w:rFonts w:ascii="Arial" w:hAnsi="Arial" w:cs="Arial"/>
        </w:rPr>
        <w:t>. It should be recognized that the duration of these trials w</w:t>
      </w:r>
      <w:r w:rsidR="009F4A57" w:rsidRPr="00B11F35">
        <w:rPr>
          <w:rFonts w:ascii="Arial" w:hAnsi="Arial" w:cs="Arial"/>
        </w:rPr>
        <w:t>as</w:t>
      </w:r>
      <w:r w:rsidR="0065799B" w:rsidRPr="00B11F35">
        <w:rPr>
          <w:rFonts w:ascii="Arial" w:hAnsi="Arial" w:cs="Arial"/>
        </w:rPr>
        <w:t xml:space="preserve"> relatively short (median follow-up 78 weeks) and therefore further long-term studies are required. </w:t>
      </w:r>
    </w:p>
    <w:p w14:paraId="0B0AD888" w14:textId="3A2190A1" w:rsidR="009F4A57" w:rsidRPr="00B11F35" w:rsidRDefault="009F4A57" w:rsidP="00B11F35">
      <w:pPr>
        <w:spacing w:after="0"/>
        <w:rPr>
          <w:rFonts w:ascii="Arial" w:hAnsi="Arial" w:cs="Arial"/>
        </w:rPr>
      </w:pPr>
    </w:p>
    <w:p w14:paraId="34B6454F" w14:textId="4656FB5B" w:rsidR="009F4A57" w:rsidRPr="00B11F35" w:rsidRDefault="009F4A57" w:rsidP="00B11F35">
      <w:pPr>
        <w:spacing w:after="0"/>
        <w:rPr>
          <w:rFonts w:ascii="Arial" w:hAnsi="Arial" w:cs="Arial"/>
        </w:rPr>
      </w:pPr>
      <w:r w:rsidRPr="00B11F35">
        <w:rPr>
          <w:rFonts w:ascii="Arial" w:hAnsi="Arial" w:cs="Arial"/>
        </w:rPr>
        <w:t>In the large outcome trials (ODYSSEY and FOURIER) there was no significant difference between the PCSK9 treated group vs. the placebo group with regard to adverse events (including new-onset diabetes and neurocognitive events). The only exception was the expected increase in injection-site reactions in the patients treated with a PCSK9 inhibitor</w:t>
      </w:r>
      <w:r w:rsidR="00520ACE" w:rsidRPr="00B11F35">
        <w:rPr>
          <w:rFonts w:ascii="Arial" w:hAnsi="Arial" w:cs="Arial"/>
        </w:rPr>
        <w:t xml:space="preserve">. Additionally, in a subgroup of patients from the FOURIER trial a prospective study of cognitive function (EBBINGHAUS Study) was carried out and no significant differences in cognitive function was observed over a median of 19 months in the PCSK9 treated vs. placebo group </w:t>
      </w:r>
      <w:r w:rsidR="00520ACE" w:rsidRPr="00B11F35">
        <w:rPr>
          <w:rFonts w:ascii="Arial" w:hAnsi="Arial" w:cs="Arial"/>
        </w:rPr>
        <w:fldChar w:fldCharType="begin">
          <w:fldData xml:space="preserve">PEVuZE5vdGU+PENpdGU+PEF1dGhvcj5HaXVnbGlhbm88L0F1dGhvcj48WWVhcj4yMDE3PC9ZZWFy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PEVuZE5vdGU+PENpdGU+PEF1dGhvcj5HaXVnbGlhbm88L0F1dGhvcj48WWVhcj4yMDE3PC9ZZWFy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520ACE" w:rsidRPr="00B11F35">
        <w:rPr>
          <w:rFonts w:ascii="Arial" w:hAnsi="Arial" w:cs="Arial"/>
        </w:rPr>
        <w:fldChar w:fldCharType="separate"/>
      </w:r>
      <w:r w:rsidR="004878ED">
        <w:rPr>
          <w:rFonts w:ascii="Arial" w:hAnsi="Arial" w:cs="Arial"/>
          <w:noProof/>
        </w:rPr>
        <w:t>(</w:t>
      </w:r>
      <w:hyperlink w:anchor="_ENREF_212" w:tooltip="Giugliano, 2017 #203" w:history="1">
        <w:r w:rsidR="00F55357">
          <w:rPr>
            <w:rFonts w:ascii="Arial" w:hAnsi="Arial" w:cs="Arial"/>
            <w:noProof/>
          </w:rPr>
          <w:t>212</w:t>
        </w:r>
      </w:hyperlink>
      <w:r w:rsidR="004878ED">
        <w:rPr>
          <w:rFonts w:ascii="Arial" w:hAnsi="Arial" w:cs="Arial"/>
          <w:noProof/>
        </w:rPr>
        <w:t>)</w:t>
      </w:r>
      <w:r w:rsidR="00520ACE" w:rsidRPr="00B11F35">
        <w:rPr>
          <w:rFonts w:ascii="Arial" w:hAnsi="Arial" w:cs="Arial"/>
        </w:rPr>
        <w:fldChar w:fldCharType="end"/>
      </w:r>
      <w:r w:rsidR="00520ACE" w:rsidRPr="00B11F35">
        <w:rPr>
          <w:rFonts w:ascii="Arial" w:hAnsi="Arial" w:cs="Arial"/>
        </w:rPr>
        <w:t xml:space="preserve">. It should be recognized that </w:t>
      </w:r>
      <w:r w:rsidR="007E2871" w:rsidRPr="00B11F35">
        <w:rPr>
          <w:rFonts w:ascii="Arial" w:hAnsi="Arial" w:cs="Arial"/>
        </w:rPr>
        <w:t>while short-term treatment with PCSK9 inhibitors have not demonstrated any significant side effects it is possible that long-term use could lead to unexpected side-effects.</w:t>
      </w:r>
      <w:r w:rsidRPr="00B11F35">
        <w:rPr>
          <w:rFonts w:ascii="Arial" w:hAnsi="Arial" w:cs="Arial"/>
        </w:rPr>
        <w:t xml:space="preserve"> </w:t>
      </w:r>
    </w:p>
    <w:p w14:paraId="2089404A" w14:textId="77777777" w:rsidR="003C6DC9" w:rsidRPr="00B11F35" w:rsidRDefault="003C6DC9" w:rsidP="00B11F35">
      <w:pPr>
        <w:spacing w:after="0"/>
        <w:rPr>
          <w:rFonts w:ascii="Arial" w:hAnsi="Arial" w:cs="Arial"/>
        </w:rPr>
      </w:pPr>
    </w:p>
    <w:p w14:paraId="2089404B" w14:textId="035F7700" w:rsidR="003D4918" w:rsidRPr="00B11F35" w:rsidRDefault="003C6DC9" w:rsidP="00B11F35">
      <w:pPr>
        <w:spacing w:after="0"/>
        <w:rPr>
          <w:rFonts w:ascii="Arial" w:hAnsi="Arial" w:cs="Arial"/>
        </w:rPr>
      </w:pPr>
      <w:r w:rsidRPr="00B11F35">
        <w:rPr>
          <w:rFonts w:ascii="Arial" w:hAnsi="Arial" w:cs="Arial"/>
        </w:rPr>
        <w:t>An issue of concern is whether lowering LDL</w:t>
      </w:r>
      <w:r w:rsidR="003E4B49">
        <w:rPr>
          <w:rFonts w:ascii="Arial" w:hAnsi="Arial" w:cs="Arial"/>
        </w:rPr>
        <w:t>-C</w:t>
      </w:r>
      <w:r w:rsidRPr="00B11F35">
        <w:rPr>
          <w:rFonts w:ascii="Arial" w:hAnsi="Arial" w:cs="Arial"/>
        </w:rPr>
        <w:t xml:space="preserve"> to very low levels has the potential to cause toxicity. </w:t>
      </w:r>
      <w:r w:rsidR="0058277E" w:rsidRPr="00B11F35">
        <w:rPr>
          <w:rFonts w:ascii="Arial" w:hAnsi="Arial" w:cs="Arial"/>
        </w:rPr>
        <w:t xml:space="preserve">In a number of the PCSK9 studies a significant number of patients had </w:t>
      </w:r>
      <w:r w:rsidR="00EF3007" w:rsidRPr="00B11F35">
        <w:rPr>
          <w:rFonts w:ascii="Arial" w:hAnsi="Arial" w:cs="Arial"/>
        </w:rPr>
        <w:t>LDL-C</w:t>
      </w:r>
      <w:r w:rsidR="0058277E" w:rsidRPr="00B11F35">
        <w:rPr>
          <w:rFonts w:ascii="Arial" w:hAnsi="Arial" w:cs="Arial"/>
        </w:rPr>
        <w:t xml:space="preserve"> levels &lt; 25</w:t>
      </w:r>
      <w:r w:rsidR="006B113F">
        <w:rPr>
          <w:rFonts w:ascii="Arial" w:hAnsi="Arial" w:cs="Arial"/>
        </w:rPr>
        <w:t>mg/dL</w:t>
      </w:r>
      <w:r w:rsidR="0058277E" w:rsidRPr="00B11F35">
        <w:rPr>
          <w:rFonts w:ascii="Arial" w:hAnsi="Arial" w:cs="Arial"/>
        </w:rPr>
        <w:t xml:space="preserve">. </w:t>
      </w:r>
      <w:r w:rsidR="002E3227" w:rsidRPr="00B11F35">
        <w:rPr>
          <w:rFonts w:ascii="Arial" w:hAnsi="Arial" w:cs="Arial"/>
        </w:rPr>
        <w:t xml:space="preserve">For example, in the Odyssey long term study 37% of patients on alirocumab had two consecutive </w:t>
      </w:r>
      <w:r w:rsidR="00EF3007" w:rsidRPr="00B11F35">
        <w:rPr>
          <w:rFonts w:ascii="Arial" w:hAnsi="Arial" w:cs="Arial"/>
        </w:rPr>
        <w:t>LDL-C</w:t>
      </w:r>
      <w:r w:rsidR="002E3227" w:rsidRPr="00B11F35">
        <w:rPr>
          <w:rFonts w:ascii="Arial" w:hAnsi="Arial" w:cs="Arial"/>
        </w:rPr>
        <w:t xml:space="preserve"> levels below 25</w:t>
      </w:r>
      <w:r w:rsidR="006B113F">
        <w:rPr>
          <w:rFonts w:ascii="Arial" w:hAnsi="Arial" w:cs="Arial"/>
        </w:rPr>
        <w:t>mg/dL</w:t>
      </w:r>
      <w:r w:rsidR="002E3227" w:rsidRPr="00B11F35">
        <w:rPr>
          <w:rFonts w:ascii="Arial" w:hAnsi="Arial" w:cs="Arial"/>
        </w:rPr>
        <w:t xml:space="preserve"> and in the Osler long term study in patients treated with </w:t>
      </w:r>
      <w:proofErr w:type="spellStart"/>
      <w:r w:rsidR="002E3227" w:rsidRPr="00B11F35">
        <w:rPr>
          <w:rFonts w:ascii="Arial" w:hAnsi="Arial" w:cs="Arial"/>
        </w:rPr>
        <w:t>evolocumab</w:t>
      </w:r>
      <w:proofErr w:type="spellEnd"/>
      <w:r w:rsidR="002E3227" w:rsidRPr="00B11F35">
        <w:rPr>
          <w:rFonts w:ascii="Arial" w:hAnsi="Arial" w:cs="Arial"/>
        </w:rPr>
        <w:t xml:space="preserve"> 13% had values below 25</w:t>
      </w:r>
      <w:r w:rsidR="006B113F">
        <w:rPr>
          <w:rFonts w:ascii="Arial" w:hAnsi="Arial" w:cs="Arial"/>
        </w:rPr>
        <w:t>mg/dL</w:t>
      </w:r>
      <w:r w:rsidR="002E3227" w:rsidRPr="00B11F35">
        <w:rPr>
          <w:rFonts w:ascii="Arial" w:hAnsi="Arial" w:cs="Arial"/>
        </w:rPr>
        <w:t xml:space="preserve"> </w:t>
      </w:r>
      <w:r w:rsidR="00A70F32" w:rsidRPr="00B11F35">
        <w:rPr>
          <w:rFonts w:ascii="Arial" w:hAnsi="Arial" w:cs="Arial"/>
        </w:rPr>
        <w:fldChar w:fldCharType="begin">
          <w:fldData xml:space="preserve">PEVuZE5vdGU+PENpdGU+PEF1dGhvcj5Lb3JlbjwvQXV0aG9yPjxZZWFyPjIwMTQ8L1llYXI+PFJl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PEVuZE5vdGU+PENpdGU+PEF1dGhvcj5Lb3JlbjwvQXV0aG9yPjxZZWFyPjIwMTQ8L1llYXI+PFJl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A70F32" w:rsidRPr="00B11F35">
        <w:rPr>
          <w:rFonts w:ascii="Arial" w:hAnsi="Arial" w:cs="Arial"/>
        </w:rPr>
        <w:fldChar w:fldCharType="separate"/>
      </w:r>
      <w:r w:rsidR="004878ED">
        <w:rPr>
          <w:rFonts w:ascii="Arial" w:hAnsi="Arial" w:cs="Arial"/>
          <w:noProof/>
        </w:rPr>
        <w:t>(</w:t>
      </w:r>
      <w:hyperlink w:anchor="_ENREF_213" w:tooltip="Koren, 2014 #158" w:history="1">
        <w:r w:rsidR="00F55357">
          <w:rPr>
            <w:rFonts w:ascii="Arial" w:hAnsi="Arial" w:cs="Arial"/>
            <w:noProof/>
          </w:rPr>
          <w:t>213</w:t>
        </w:r>
      </w:hyperlink>
      <w:r w:rsidR="004878ED">
        <w:rPr>
          <w:rFonts w:ascii="Arial" w:hAnsi="Arial" w:cs="Arial"/>
          <w:noProof/>
        </w:rPr>
        <w:t>,</w:t>
      </w:r>
      <w:hyperlink w:anchor="_ENREF_214" w:tooltip="Robinson, 2015 #142" w:history="1">
        <w:r w:rsidR="00F55357">
          <w:rPr>
            <w:rFonts w:ascii="Arial" w:hAnsi="Arial" w:cs="Arial"/>
            <w:noProof/>
          </w:rPr>
          <w:t>214</w:t>
        </w:r>
      </w:hyperlink>
      <w:r w:rsidR="004878ED">
        <w:rPr>
          <w:rFonts w:ascii="Arial" w:hAnsi="Arial" w:cs="Arial"/>
          <w:noProof/>
        </w:rPr>
        <w:t>)</w:t>
      </w:r>
      <w:r w:rsidR="00A70F32" w:rsidRPr="00B11F35">
        <w:rPr>
          <w:rFonts w:ascii="Arial" w:hAnsi="Arial" w:cs="Arial"/>
        </w:rPr>
        <w:fldChar w:fldCharType="end"/>
      </w:r>
      <w:r w:rsidR="002E3227" w:rsidRPr="00B11F35">
        <w:rPr>
          <w:rFonts w:ascii="Arial" w:hAnsi="Arial" w:cs="Arial"/>
        </w:rPr>
        <w:t xml:space="preserve">. </w:t>
      </w:r>
      <w:r w:rsidR="00A70F32" w:rsidRPr="00B11F35">
        <w:rPr>
          <w:rFonts w:ascii="Arial" w:hAnsi="Arial" w:cs="Arial"/>
        </w:rPr>
        <w:t>In these short term PCSK9 studies</w:t>
      </w:r>
      <w:r w:rsidR="00ED127E" w:rsidRPr="00B11F35">
        <w:rPr>
          <w:rFonts w:ascii="Arial" w:hAnsi="Arial" w:cs="Arial"/>
        </w:rPr>
        <w:t>,</w:t>
      </w:r>
      <w:r w:rsidR="00A70F32" w:rsidRPr="00B11F35">
        <w:rPr>
          <w:rFonts w:ascii="Arial" w:hAnsi="Arial" w:cs="Arial"/>
        </w:rPr>
        <w:t xml:space="preserve"> toxicity from very low </w:t>
      </w:r>
      <w:r w:rsidR="00EF3007" w:rsidRPr="00B11F35">
        <w:rPr>
          <w:rFonts w:ascii="Arial" w:hAnsi="Arial" w:cs="Arial"/>
        </w:rPr>
        <w:t>LDL-C</w:t>
      </w:r>
      <w:r w:rsidR="00A70F32" w:rsidRPr="00B11F35">
        <w:rPr>
          <w:rFonts w:ascii="Arial" w:hAnsi="Arial" w:cs="Arial"/>
        </w:rPr>
        <w:t xml:space="preserve"> levels has not been observed. Additionally, i</w:t>
      </w:r>
      <w:r w:rsidR="0058277E" w:rsidRPr="00B11F35">
        <w:rPr>
          <w:rFonts w:ascii="Arial" w:hAnsi="Arial" w:cs="Arial"/>
        </w:rPr>
        <w:t>n patients with Familial Hypobetalipoproteinemia LDL levels can be very low and these patients do not have any major disorders</w:t>
      </w:r>
      <w:r w:rsidR="00E15BD0">
        <w:rPr>
          <w:rFonts w:ascii="Arial" w:hAnsi="Arial" w:cs="Arial"/>
        </w:rPr>
        <w:t xml:space="preserve"> other than hepatic steatosis, which is not </w:t>
      </w:r>
      <w:r w:rsidR="0027407B">
        <w:rPr>
          <w:rFonts w:ascii="Arial" w:hAnsi="Arial" w:cs="Arial"/>
        </w:rPr>
        <w:t xml:space="preserve">mechanistically </w:t>
      </w:r>
      <w:r w:rsidR="00E15BD0">
        <w:rPr>
          <w:rFonts w:ascii="Arial" w:hAnsi="Arial" w:cs="Arial"/>
        </w:rPr>
        <w:t xml:space="preserve">due to low LDL-C levels </w:t>
      </w:r>
      <w:r w:rsidR="00D222B0">
        <w:rPr>
          <w:rFonts w:ascii="Arial" w:hAnsi="Arial" w:cs="Arial"/>
        </w:rPr>
        <w:fldChar w:fldCharType="begin">
          <w:fldData xml:space="preserve">PEVuZE5vdGU+PENpdGU+PEF1dGhvcj5TaGFwaXJvPC9BdXRob3I+PFllYXI+MjAyNDwvWWVhcj48
UmVjTnVtPjMxNzwvUmVjTnVtPjxEaXNwbGF5VGV4dD4oMjE1KTwvRGlzcGxheVRleHQ+PHJlY29y
ZD48cmVjLW51bWJlcj4zMTc8L3JlYy1udW1iZXI+PGZvcmVpZ24ta2V5cz48a2V5IGFwcD0iRU4i
IGRiLWlkPSJweGU5d3dld3k5YXd4dGVwdmY2dmR0OWl3eHRleDJyc3Jmd2QiIHRpbWVzdGFtcD0i
MTcwNzYxMjQ1NCI+MzE3PC9rZXk+PC9mb3JlaWduLWtleXM+PHJlZi10eXBlIG5hbWU9IkJvb2sg
U2VjdGlvbiI+NTwvcmVmLXR5cGU+PGNvbnRyaWJ1dG9ycz48YXV0aG9ycz48YXV0aG9yPlNoYXBp
cm8sIE0uIEQuPC9hdXRob3I+PGF1dGhvcj5GZWluZ29sZCwgSy4gUi48L2F1dGhvcj48L2F1dGhv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WCYjeEQ7Q2FyZGlvbG9neSBhbmQgTW9sZWN1bGFyIE1lZGljaW5lLCBXYWtlIEZvcmVzdCBVbml2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PEVuZE5vdGU+PENpdGU+PEF1dGhvcj5TaGFwaXJvPC9BdXRob3I+PFllYXI+MjAyNDwvWWVhcj48
UmVjTnVtPjMxNzwvUmVjTnVtPjxEaXNwbGF5VGV4dD4oMjE1KTwvRGlzcGxheVRleHQ+PHJlY29y
ZD48cmVjLW51bWJlcj4zMTc8L3JlYy1udW1iZXI+PGZvcmVpZ24ta2V5cz48a2V5IGFwcD0iRU4i
IGRiLWlkPSJweGU5d3dld3k5YXd4dGVwdmY2dmR0OWl3eHRleDJyc3Jmd2QiIHRpbWVzdGFtcD0i
MTcwNzYxMjQ1NCI+MzE3PC9rZXk+PC9mb3JlaWduLWtleXM+PHJlZi10eXBlIG5hbWU9IkJvb2sg
U2VjdGlvbiI+NTwvcmVmLXR5cGU+PGNvbnRyaWJ1dG9ycz48YXV0aG9ycz48YXV0aG9yPlNoYXBp
cm8sIE0uIEQuPC9hdXRob3I+PGF1dGhvcj5GZWluZ29sZCwgSy4gUi48L2F1dGhvcj48L2F1dGhv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WCYjeEQ7Q2FyZGlvbG9neSBhbmQgTW9sZWN1bGFyIE1lZGljaW5lLCBXYWtlIEZvcmVzdCBVbml2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D222B0">
        <w:rPr>
          <w:rFonts w:ascii="Arial" w:hAnsi="Arial" w:cs="Arial"/>
        </w:rPr>
        <w:fldChar w:fldCharType="separate"/>
      </w:r>
      <w:r w:rsidR="00D222B0">
        <w:rPr>
          <w:rFonts w:ascii="Arial" w:hAnsi="Arial" w:cs="Arial"/>
          <w:noProof/>
        </w:rPr>
        <w:t>(</w:t>
      </w:r>
      <w:hyperlink w:anchor="_ENREF_215" w:tooltip="Shapiro, 2024 #317" w:history="1">
        <w:r w:rsidR="00F55357">
          <w:rPr>
            <w:rFonts w:ascii="Arial" w:hAnsi="Arial" w:cs="Arial"/>
            <w:noProof/>
          </w:rPr>
          <w:t>215</w:t>
        </w:r>
      </w:hyperlink>
      <w:r w:rsidR="00D222B0">
        <w:rPr>
          <w:rFonts w:ascii="Arial" w:hAnsi="Arial" w:cs="Arial"/>
          <w:noProof/>
        </w:rPr>
        <w:t>)</w:t>
      </w:r>
      <w:r w:rsidR="00D222B0">
        <w:rPr>
          <w:rFonts w:ascii="Arial" w:hAnsi="Arial" w:cs="Arial"/>
        </w:rPr>
        <w:fldChar w:fldCharType="end"/>
      </w:r>
      <w:r w:rsidR="00D222B0">
        <w:rPr>
          <w:rFonts w:ascii="Arial" w:hAnsi="Arial" w:cs="Arial"/>
        </w:rPr>
        <w:t>.</w:t>
      </w:r>
      <w:r w:rsidR="0058277E" w:rsidRPr="000274AF">
        <w:rPr>
          <w:rFonts w:ascii="Arial" w:hAnsi="Arial" w:cs="Arial"/>
          <w:color w:val="FF0000"/>
        </w:rPr>
        <w:t xml:space="preserve"> </w:t>
      </w:r>
      <w:r w:rsidR="0058277E" w:rsidRPr="00B11F35">
        <w:rPr>
          <w:rFonts w:ascii="Arial" w:hAnsi="Arial" w:cs="Arial"/>
        </w:rPr>
        <w:t>Similarly</w:t>
      </w:r>
      <w:r w:rsidR="0097630F" w:rsidRPr="00B11F35">
        <w:rPr>
          <w:rFonts w:ascii="Arial" w:hAnsi="Arial" w:cs="Arial"/>
        </w:rPr>
        <w:t>,</w:t>
      </w:r>
      <w:r w:rsidR="0058277E" w:rsidRPr="00B11F35">
        <w:rPr>
          <w:rFonts w:ascii="Arial" w:hAnsi="Arial" w:cs="Arial"/>
        </w:rPr>
        <w:t xml:space="preserve"> there are rare individuals who are homozygous for loss of function mutations in the PCSK9 gene and they also do not appear to have major medical issues</w:t>
      </w:r>
      <w:r w:rsidR="002E3227" w:rsidRPr="00B11F35">
        <w:rPr>
          <w:rFonts w:ascii="Arial" w:hAnsi="Arial" w:cs="Arial"/>
        </w:rPr>
        <w:t xml:space="preserve"> </w:t>
      </w:r>
      <w:r w:rsidR="002E3227" w:rsidRPr="00B11F35">
        <w:rPr>
          <w:rFonts w:ascii="Arial" w:hAnsi="Arial" w:cs="Arial"/>
        </w:rPr>
        <w:fldChar w:fldCharType="begin"/>
      </w:r>
      <w:r w:rsidR="004878ED">
        <w:rPr>
          <w:rFonts w:ascii="Arial" w:hAnsi="Arial" w:cs="Arial"/>
        </w:rPr>
        <w:instrText xml:space="preserve"> ADDIN EN.CITE &lt;EndNote&gt;&lt;Cite&gt;&lt;Author&gt;McKenney&lt;/Author&gt;&lt;Year&gt;2015&lt;/Year&gt;&lt;RecNum&gt;139&lt;/RecNum&gt;&lt;DisplayText&gt;(168)&lt;/DisplayText&gt;&lt;record&gt;&lt;rec-number&gt;139&lt;/rec-number&gt;&lt;foreign-keys&gt;&lt;key app="EN" db-id="pxe9wwewy9awxtepvf6vdt9iwxtex2rsrfwd" timestamp="0"&gt;139&lt;/key&gt;&lt;/foreign-keys&gt;&lt;ref-type name="Journal Article"&gt;17&lt;/ref-type&gt;&lt;contributors&gt;&lt;authors&gt;&lt;author&gt;McKenney, J. M.&lt;/author&gt;&lt;/authors&gt;&lt;/contributors&gt;&lt;auth-address&gt;National Clinical Research, Inc., School of Pharmacy, Virginia Commonwealth University, Richmond, VA, USA. Electronic address: jmckenney@ncrinc.net.&lt;/auth-address&gt;&lt;titles&gt;&lt;title&gt;Understanding PCSK9 and anti-PCSK9 therapies&lt;/title&gt;&lt;secondary-title&gt;J Clin Lipidol&lt;/secondary-title&gt;&lt;alt-title&gt;Journal of clinical lipidology&lt;/alt-title&gt;&lt;/titles&gt;&lt;periodical&gt;&lt;full-title&gt;J Clin Lipidol&lt;/full-title&gt;&lt;/periodical&gt;&lt;pages&gt;170-86&lt;/pages&gt;&lt;volume&gt;9&lt;/volume&gt;&lt;number&gt;2&lt;/number&gt;&lt;keywords&gt;&lt;keyword&gt;Antibodies, Monoclonal/therapeutic use&lt;/keyword&gt;&lt;keyword&gt;Atherosclerosis/*drug therapy/genetics/pathology&lt;/keyword&gt;&lt;keyword&gt;Cholesterol/biosynthesis/blood/genetics&lt;/keyword&gt;&lt;keyword&gt;Dyslipidemias/*drug therapy/genetics/pathology&lt;/keyword&gt;&lt;keyword&gt;Humans&lt;/keyword&gt;&lt;keyword&gt;Proprotein Convertases/antagonists &amp;amp; inhibitors/*genetics&lt;/keyword&gt;&lt;keyword&gt;Serine Endopeptidases/*genetics&lt;/keyword&gt;&lt;/keywords&gt;&lt;dates&gt;&lt;year&gt;2015&lt;/year&gt;&lt;pub-dates&gt;&lt;date&gt;Mar-Apr&lt;/date&gt;&lt;/pub-dates&gt;&lt;/dates&gt;&lt;isbn&gt;1933-2874 (Print)&amp;#xD;1876-4789 (Linking)&lt;/isbn&gt;&lt;accession-num&gt;25911073&lt;/accession-num&gt;&lt;urls&gt;&lt;related-urls&gt;&lt;url&gt;http://www.ncbi.nlm.nih.gov/pubmed/25911073&lt;/url&gt;&lt;/related-urls&gt;&lt;/urls&gt;&lt;electronic-resource-num&gt;10.1016/j.jacl.2015.01.001&lt;/electronic-resource-num&gt;&lt;/record&gt;&lt;/Cite&gt;&lt;/EndNote&gt;</w:instrText>
      </w:r>
      <w:r w:rsidR="002E3227" w:rsidRPr="00B11F35">
        <w:rPr>
          <w:rFonts w:ascii="Arial" w:hAnsi="Arial" w:cs="Arial"/>
        </w:rPr>
        <w:fldChar w:fldCharType="separate"/>
      </w:r>
      <w:r w:rsidR="004878ED">
        <w:rPr>
          <w:rFonts w:ascii="Arial" w:hAnsi="Arial" w:cs="Arial"/>
          <w:noProof/>
        </w:rPr>
        <w:t>(</w:t>
      </w:r>
      <w:hyperlink w:anchor="_ENREF_168" w:tooltip="McKenney, 2015 #139" w:history="1">
        <w:r w:rsidR="00F55357">
          <w:rPr>
            <w:rFonts w:ascii="Arial" w:hAnsi="Arial" w:cs="Arial"/>
            <w:noProof/>
          </w:rPr>
          <w:t>168</w:t>
        </w:r>
      </w:hyperlink>
      <w:r w:rsidR="004878ED">
        <w:rPr>
          <w:rFonts w:ascii="Arial" w:hAnsi="Arial" w:cs="Arial"/>
          <w:noProof/>
        </w:rPr>
        <w:t>)</w:t>
      </w:r>
      <w:r w:rsidR="002E3227" w:rsidRPr="00B11F35">
        <w:rPr>
          <w:rFonts w:ascii="Arial" w:hAnsi="Arial" w:cs="Arial"/>
        </w:rPr>
        <w:fldChar w:fldCharType="end"/>
      </w:r>
      <w:r w:rsidR="002E3227" w:rsidRPr="00B11F35">
        <w:rPr>
          <w:rFonts w:ascii="Arial" w:hAnsi="Arial" w:cs="Arial"/>
        </w:rPr>
        <w:t xml:space="preserve">. </w:t>
      </w:r>
      <w:r w:rsidR="00A70F32" w:rsidRPr="00B11F35">
        <w:rPr>
          <w:rFonts w:ascii="Arial" w:hAnsi="Arial" w:cs="Arial"/>
        </w:rPr>
        <w:t xml:space="preserve">Finally, in a number of statin trials there have been patients with very low </w:t>
      </w:r>
      <w:r w:rsidR="00EF3007" w:rsidRPr="00B11F35">
        <w:rPr>
          <w:rFonts w:ascii="Arial" w:hAnsi="Arial" w:cs="Arial"/>
        </w:rPr>
        <w:t>LDL-C</w:t>
      </w:r>
      <w:r w:rsidR="00A70F32" w:rsidRPr="00B11F35">
        <w:rPr>
          <w:rFonts w:ascii="Arial" w:hAnsi="Arial" w:cs="Arial"/>
        </w:rPr>
        <w:t xml:space="preserve"> levels and </w:t>
      </w:r>
      <w:r w:rsidR="00A000F1" w:rsidRPr="00B11F35">
        <w:rPr>
          <w:rFonts w:ascii="Arial" w:hAnsi="Arial" w:cs="Arial"/>
        </w:rPr>
        <w:t xml:space="preserve">an increased risk of side effects has not been </w:t>
      </w:r>
      <w:r w:rsidR="00351DF2" w:rsidRPr="00B11F35">
        <w:rPr>
          <w:rFonts w:ascii="Arial" w:hAnsi="Arial" w:cs="Arial"/>
        </w:rPr>
        <w:t>consistently observed</w:t>
      </w:r>
      <w:r w:rsidR="00A70F32" w:rsidRPr="00B11F35">
        <w:rPr>
          <w:rFonts w:ascii="Arial" w:hAnsi="Arial" w:cs="Arial"/>
        </w:rPr>
        <w:t xml:space="preserve"> </w:t>
      </w:r>
      <w:r w:rsidR="00ED127E" w:rsidRPr="00B11F35">
        <w:rPr>
          <w:rFonts w:ascii="Arial" w:hAnsi="Arial" w:cs="Arial"/>
        </w:rPr>
        <w:t xml:space="preserve">in those patients </w:t>
      </w:r>
      <w:r w:rsidR="00351DF2" w:rsidRPr="00B11F35">
        <w:rPr>
          <w:rFonts w:ascii="Arial" w:hAnsi="Arial" w:cs="Arial"/>
        </w:rPr>
        <w:fldChar w:fldCharType="begin">
          <w:fldData xml:space="preserve">PEVuZE5vdGU+PENpdGU+PEF1dGhvcj5MYVJvc2E8L0F1dGhvcj48WWVhcj4yMDA3PC9ZZWFyPjxS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PEVuZE5vdGU+PENpdGU+PEF1dGhvcj5MYVJvc2E8L0F1dGhvcj48WWVhcj4yMDA3PC9ZZWFyPjxS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351DF2" w:rsidRPr="00B11F35">
        <w:rPr>
          <w:rFonts w:ascii="Arial" w:hAnsi="Arial" w:cs="Arial"/>
        </w:rPr>
        <w:fldChar w:fldCharType="separate"/>
      </w:r>
      <w:r w:rsidR="004878ED">
        <w:rPr>
          <w:rFonts w:ascii="Arial" w:hAnsi="Arial" w:cs="Arial"/>
          <w:noProof/>
        </w:rPr>
        <w:t>(</w:t>
      </w:r>
      <w:hyperlink w:anchor="_ENREF_216" w:tooltip="LaRosa, 2007 #160" w:history="1">
        <w:r w:rsidR="00F55357">
          <w:rPr>
            <w:rFonts w:ascii="Arial" w:hAnsi="Arial" w:cs="Arial"/>
            <w:noProof/>
          </w:rPr>
          <w:t>216-218</w:t>
        </w:r>
      </w:hyperlink>
      <w:r w:rsidR="004878ED">
        <w:rPr>
          <w:rFonts w:ascii="Arial" w:hAnsi="Arial" w:cs="Arial"/>
          <w:noProof/>
        </w:rPr>
        <w:t>)</w:t>
      </w:r>
      <w:r w:rsidR="00351DF2" w:rsidRPr="00B11F35">
        <w:rPr>
          <w:rFonts w:ascii="Arial" w:hAnsi="Arial" w:cs="Arial"/>
        </w:rPr>
        <w:fldChar w:fldCharType="end"/>
      </w:r>
      <w:r w:rsidR="00A70F32" w:rsidRPr="00B11F35">
        <w:rPr>
          <w:rFonts w:ascii="Arial" w:hAnsi="Arial" w:cs="Arial"/>
        </w:rPr>
        <w:t xml:space="preserve">. </w:t>
      </w:r>
      <w:r w:rsidR="00351DF2" w:rsidRPr="00B11F35">
        <w:rPr>
          <w:rFonts w:ascii="Arial" w:hAnsi="Arial" w:cs="Arial"/>
        </w:rPr>
        <w:t xml:space="preserve">Thus, with the limited data available there does not appear to be a major risk of </w:t>
      </w:r>
      <w:r w:rsidR="0097630F" w:rsidRPr="00B11F35">
        <w:rPr>
          <w:rFonts w:ascii="Arial" w:hAnsi="Arial" w:cs="Arial"/>
        </w:rPr>
        <w:t xml:space="preserve">markedly lowering </w:t>
      </w:r>
      <w:r w:rsidR="00EF3007" w:rsidRPr="00B11F35">
        <w:rPr>
          <w:rFonts w:ascii="Arial" w:hAnsi="Arial" w:cs="Arial"/>
        </w:rPr>
        <w:t>LDL-C</w:t>
      </w:r>
      <w:r w:rsidR="0097630F" w:rsidRPr="00B11F35">
        <w:rPr>
          <w:rFonts w:ascii="Arial" w:hAnsi="Arial" w:cs="Arial"/>
        </w:rPr>
        <w:t xml:space="preserve"> levels. </w:t>
      </w:r>
      <w:r w:rsidR="00351DF2" w:rsidRPr="00B11F35">
        <w:rPr>
          <w:rFonts w:ascii="Arial" w:hAnsi="Arial" w:cs="Arial"/>
        </w:rPr>
        <w:t xml:space="preserve"> </w:t>
      </w:r>
      <w:r w:rsidR="0058277E" w:rsidRPr="00B11F35">
        <w:rPr>
          <w:rFonts w:ascii="Arial" w:hAnsi="Arial" w:cs="Arial"/>
        </w:rPr>
        <w:t xml:space="preserve"> </w:t>
      </w:r>
    </w:p>
    <w:p w14:paraId="2089404C" w14:textId="77777777" w:rsidR="001602CF" w:rsidRPr="00B11F35" w:rsidRDefault="001602CF" w:rsidP="00B11F35">
      <w:pPr>
        <w:spacing w:after="0"/>
        <w:rPr>
          <w:rFonts w:ascii="Arial" w:hAnsi="Arial" w:cs="Arial"/>
          <w:b/>
        </w:rPr>
      </w:pPr>
    </w:p>
    <w:p w14:paraId="2089404D" w14:textId="77777777" w:rsidR="001602CF" w:rsidRPr="00B11F35" w:rsidRDefault="001602CF" w:rsidP="00B11F35">
      <w:pPr>
        <w:spacing w:after="0"/>
        <w:rPr>
          <w:rFonts w:ascii="Arial" w:hAnsi="Arial" w:cs="Arial"/>
          <w:b/>
          <w:color w:val="92D050"/>
        </w:rPr>
      </w:pPr>
      <w:r w:rsidRPr="00B11F35">
        <w:rPr>
          <w:rFonts w:ascii="Arial" w:hAnsi="Arial" w:cs="Arial"/>
          <w:b/>
          <w:color w:val="92D050"/>
        </w:rPr>
        <w:t>Contraindications</w:t>
      </w:r>
    </w:p>
    <w:p w14:paraId="2089404E" w14:textId="77777777" w:rsidR="00625F9B" w:rsidRPr="00B11F35" w:rsidRDefault="00625F9B" w:rsidP="00B11F35">
      <w:pPr>
        <w:spacing w:after="0"/>
        <w:rPr>
          <w:rFonts w:ascii="Arial" w:hAnsi="Arial" w:cs="Arial"/>
          <w:b/>
        </w:rPr>
      </w:pPr>
    </w:p>
    <w:p w14:paraId="2089404F" w14:textId="7A79CE26" w:rsidR="00625F9B" w:rsidRPr="00B11F35" w:rsidRDefault="00625F9B" w:rsidP="00B11F35">
      <w:pPr>
        <w:spacing w:after="0"/>
        <w:rPr>
          <w:rFonts w:ascii="Arial" w:hAnsi="Arial" w:cs="Arial"/>
        </w:rPr>
      </w:pPr>
      <w:r w:rsidRPr="00B11F35">
        <w:rPr>
          <w:rFonts w:ascii="Arial" w:hAnsi="Arial" w:cs="Arial"/>
        </w:rPr>
        <w:t xml:space="preserve">Other than a history of a hypersensitivity to these drugs there are </w:t>
      </w:r>
      <w:r w:rsidR="00ED127E" w:rsidRPr="00B11F35">
        <w:rPr>
          <w:rFonts w:ascii="Arial" w:hAnsi="Arial" w:cs="Arial"/>
        </w:rPr>
        <w:t xml:space="preserve">currently </w:t>
      </w:r>
      <w:r w:rsidRPr="00B11F35">
        <w:rPr>
          <w:rFonts w:ascii="Arial" w:hAnsi="Arial" w:cs="Arial"/>
        </w:rPr>
        <w:t>no contraindications.</w:t>
      </w:r>
      <w:r w:rsidR="000274AF">
        <w:rPr>
          <w:rFonts w:ascii="Arial" w:hAnsi="Arial" w:cs="Arial"/>
        </w:rPr>
        <w:t xml:space="preserve"> There are no studies during pregnancy or lactation.</w:t>
      </w:r>
    </w:p>
    <w:p w14:paraId="20894050" w14:textId="77777777" w:rsidR="00625F9B" w:rsidRPr="00B11F35" w:rsidRDefault="00625F9B" w:rsidP="00B11F35">
      <w:pPr>
        <w:spacing w:after="0"/>
        <w:rPr>
          <w:rFonts w:ascii="Arial" w:hAnsi="Arial" w:cs="Arial"/>
          <w:b/>
        </w:rPr>
      </w:pPr>
    </w:p>
    <w:p w14:paraId="20894051" w14:textId="77777777" w:rsidR="001602CF" w:rsidRPr="00B11F35" w:rsidRDefault="001602CF" w:rsidP="00B11F35">
      <w:pPr>
        <w:spacing w:after="0"/>
        <w:rPr>
          <w:rFonts w:ascii="Arial" w:hAnsi="Arial" w:cs="Arial"/>
          <w:b/>
          <w:color w:val="92D050"/>
        </w:rPr>
      </w:pPr>
      <w:r w:rsidRPr="00B11F35">
        <w:rPr>
          <w:rFonts w:ascii="Arial" w:hAnsi="Arial" w:cs="Arial"/>
          <w:b/>
          <w:color w:val="92D050"/>
        </w:rPr>
        <w:t>Summary</w:t>
      </w:r>
    </w:p>
    <w:p w14:paraId="20894052" w14:textId="77777777" w:rsidR="001602CF" w:rsidRPr="00B11F35" w:rsidRDefault="001602CF" w:rsidP="00B11F35">
      <w:pPr>
        <w:spacing w:after="0"/>
        <w:rPr>
          <w:rFonts w:ascii="Arial" w:hAnsi="Arial" w:cs="Arial"/>
          <w:b/>
        </w:rPr>
      </w:pPr>
    </w:p>
    <w:p w14:paraId="20894053" w14:textId="4C43B510" w:rsidR="001602CF" w:rsidRDefault="00E42D35" w:rsidP="00B11F35">
      <w:pPr>
        <w:spacing w:after="0"/>
        <w:rPr>
          <w:rFonts w:ascii="Arial" w:hAnsi="Arial" w:cs="Arial"/>
        </w:rPr>
      </w:pPr>
      <w:r w:rsidRPr="00B11F35">
        <w:rPr>
          <w:rFonts w:ascii="Arial" w:hAnsi="Arial" w:cs="Arial"/>
        </w:rPr>
        <w:t xml:space="preserve">PCSK9 monoclonal antibodies robustly reduce </w:t>
      </w:r>
      <w:r w:rsidR="00EF3007" w:rsidRPr="00B11F35">
        <w:rPr>
          <w:rFonts w:ascii="Arial" w:hAnsi="Arial" w:cs="Arial"/>
        </w:rPr>
        <w:t>LDL-C</w:t>
      </w:r>
      <w:r w:rsidRPr="00B11F35">
        <w:rPr>
          <w:rFonts w:ascii="Arial" w:hAnsi="Arial" w:cs="Arial"/>
        </w:rPr>
        <w:t xml:space="preserve"> levels when used as monotherapy</w:t>
      </w:r>
      <w:r w:rsidR="0077185F" w:rsidRPr="00B11F35">
        <w:rPr>
          <w:rFonts w:ascii="Arial" w:hAnsi="Arial" w:cs="Arial"/>
        </w:rPr>
        <w:t>,</w:t>
      </w:r>
      <w:r w:rsidRPr="00B11F35">
        <w:rPr>
          <w:rFonts w:ascii="Arial" w:hAnsi="Arial" w:cs="Arial"/>
        </w:rPr>
        <w:t xml:space="preserve"> in combination with statins</w:t>
      </w:r>
      <w:r w:rsidR="0077185F" w:rsidRPr="00B11F35">
        <w:rPr>
          <w:rFonts w:ascii="Arial" w:hAnsi="Arial" w:cs="Arial"/>
        </w:rPr>
        <w:t>, or when added to the combination of statins + ezetimibe</w:t>
      </w:r>
      <w:r w:rsidRPr="00B11F35">
        <w:rPr>
          <w:rFonts w:ascii="Arial" w:hAnsi="Arial" w:cs="Arial"/>
        </w:rPr>
        <w:t xml:space="preserve">. In distinction to most other cholesterol lowering drugs the PCSK9 inhibitors also decrease </w:t>
      </w:r>
      <w:proofErr w:type="spellStart"/>
      <w:r w:rsidRPr="00B11F35">
        <w:rPr>
          <w:rFonts w:ascii="Arial" w:hAnsi="Arial" w:cs="Arial"/>
        </w:rPr>
        <w:t>Lp</w:t>
      </w:r>
      <w:proofErr w:type="spellEnd"/>
      <w:r w:rsidRPr="00B11F35">
        <w:rPr>
          <w:rFonts w:ascii="Arial" w:hAnsi="Arial" w:cs="Arial"/>
        </w:rPr>
        <w:t xml:space="preserve">(a) levels. </w:t>
      </w:r>
      <w:r w:rsidR="002A635E" w:rsidRPr="00B11F35">
        <w:rPr>
          <w:rFonts w:ascii="Arial" w:hAnsi="Arial" w:cs="Arial"/>
        </w:rPr>
        <w:t xml:space="preserve">Outcome studies have clearly demonstrated that decreasing </w:t>
      </w:r>
      <w:r w:rsidR="00EF3007" w:rsidRPr="00B11F35">
        <w:rPr>
          <w:rFonts w:ascii="Arial" w:hAnsi="Arial" w:cs="Arial"/>
        </w:rPr>
        <w:t>LDL-C</w:t>
      </w:r>
      <w:r w:rsidR="002A635E" w:rsidRPr="00B11F35">
        <w:rPr>
          <w:rFonts w:ascii="Arial" w:hAnsi="Arial" w:cs="Arial"/>
        </w:rPr>
        <w:t xml:space="preserve"> levels with PCSK9 inhibitors reduces cardiovascular events. </w:t>
      </w:r>
      <w:r w:rsidRPr="00B11F35">
        <w:rPr>
          <w:rFonts w:ascii="Arial" w:hAnsi="Arial" w:cs="Arial"/>
        </w:rPr>
        <w:t xml:space="preserve">The side effect profile appears to be very favorable and there are no drug-drug interactions. </w:t>
      </w:r>
      <w:r w:rsidR="002A635E" w:rsidRPr="00B11F35">
        <w:rPr>
          <w:rFonts w:ascii="Arial" w:hAnsi="Arial" w:cs="Arial"/>
        </w:rPr>
        <w:t>The major limitation is the high expense of these drugs, which has limited the</w:t>
      </w:r>
      <w:r w:rsidR="00DF3EFB" w:rsidRPr="00B11F35">
        <w:rPr>
          <w:rFonts w:ascii="Arial" w:hAnsi="Arial" w:cs="Arial"/>
        </w:rPr>
        <w:t>i</w:t>
      </w:r>
      <w:r w:rsidR="002A635E" w:rsidRPr="00B11F35">
        <w:rPr>
          <w:rFonts w:ascii="Arial" w:hAnsi="Arial" w:cs="Arial"/>
        </w:rPr>
        <w:t xml:space="preserve">r widespread use. </w:t>
      </w:r>
    </w:p>
    <w:p w14:paraId="1A3C4C2E" w14:textId="37D3EAB7" w:rsidR="00BD2EDE" w:rsidRDefault="00BD2EDE" w:rsidP="00B11F35">
      <w:pPr>
        <w:spacing w:after="0"/>
        <w:rPr>
          <w:rFonts w:ascii="Arial" w:hAnsi="Arial" w:cs="Arial"/>
        </w:rPr>
      </w:pPr>
    </w:p>
    <w:p w14:paraId="57E036A3" w14:textId="11AC9C3E" w:rsidR="00BD2EDE" w:rsidRDefault="00531E02" w:rsidP="00B11F35">
      <w:pPr>
        <w:spacing w:after="0"/>
        <w:rPr>
          <w:rFonts w:ascii="Arial" w:hAnsi="Arial" w:cs="Arial"/>
          <w:b/>
          <w:bCs/>
          <w:color w:val="00B0F0"/>
        </w:rPr>
      </w:pPr>
      <w:r>
        <w:rPr>
          <w:rFonts w:ascii="Arial" w:hAnsi="Arial" w:cs="Arial"/>
          <w:b/>
          <w:bCs/>
          <w:color w:val="00B0F0"/>
        </w:rPr>
        <w:t>INCLISIRAN</w:t>
      </w:r>
      <w:r w:rsidR="00A04AB9">
        <w:rPr>
          <w:rFonts w:ascii="Arial" w:hAnsi="Arial" w:cs="Arial"/>
          <w:b/>
          <w:bCs/>
          <w:color w:val="00B0F0"/>
        </w:rPr>
        <w:t xml:space="preserve"> (</w:t>
      </w:r>
      <w:r w:rsidR="00A04AB9" w:rsidRPr="00A04AB9">
        <w:rPr>
          <w:rFonts w:ascii="Arial" w:hAnsi="Arial" w:cs="Arial"/>
          <w:b/>
          <w:bCs/>
          <w:color w:val="00B0F0"/>
        </w:rPr>
        <w:t>L</w:t>
      </w:r>
      <w:r w:rsidR="00A04AB9">
        <w:rPr>
          <w:rFonts w:ascii="Arial" w:hAnsi="Arial" w:cs="Arial"/>
          <w:b/>
          <w:bCs/>
          <w:color w:val="00B0F0"/>
        </w:rPr>
        <w:t>EQVIO)</w:t>
      </w:r>
    </w:p>
    <w:p w14:paraId="5B5827BD" w14:textId="5FF969DB" w:rsidR="00D20EF6" w:rsidRDefault="00D20EF6" w:rsidP="00B11F35">
      <w:pPr>
        <w:spacing w:after="0"/>
        <w:rPr>
          <w:rFonts w:ascii="Arial" w:hAnsi="Arial" w:cs="Arial"/>
          <w:b/>
          <w:bCs/>
          <w:color w:val="00B0F0"/>
        </w:rPr>
      </w:pPr>
    </w:p>
    <w:p w14:paraId="7E5EDB7C" w14:textId="782DE432" w:rsidR="00D20EF6" w:rsidRPr="00D20EF6" w:rsidRDefault="00D20EF6" w:rsidP="00B11F35">
      <w:pPr>
        <w:spacing w:after="0"/>
        <w:rPr>
          <w:rFonts w:ascii="Arial" w:hAnsi="Arial" w:cs="Arial"/>
          <w:b/>
          <w:bCs/>
          <w:color w:val="92D050"/>
        </w:rPr>
      </w:pPr>
      <w:r w:rsidRPr="00D20EF6">
        <w:rPr>
          <w:rFonts w:ascii="Arial" w:hAnsi="Arial" w:cs="Arial"/>
          <w:b/>
          <w:bCs/>
          <w:color w:val="92D050"/>
        </w:rPr>
        <w:t>Introduction</w:t>
      </w:r>
    </w:p>
    <w:p w14:paraId="566909CF" w14:textId="16AA1C8C" w:rsidR="002579B6" w:rsidRDefault="002579B6" w:rsidP="00B11F35">
      <w:pPr>
        <w:spacing w:after="0"/>
        <w:rPr>
          <w:rFonts w:ascii="Arial" w:hAnsi="Arial" w:cs="Arial"/>
          <w:b/>
          <w:bCs/>
          <w:color w:val="00B0F0"/>
        </w:rPr>
      </w:pPr>
    </w:p>
    <w:p w14:paraId="1715F23D" w14:textId="5D71ED04" w:rsidR="002579B6" w:rsidRDefault="00E170C3" w:rsidP="00E170C3">
      <w:pPr>
        <w:spacing w:after="0"/>
        <w:rPr>
          <w:rFonts w:ascii="Arial" w:hAnsi="Arial" w:cs="Arial"/>
        </w:rPr>
      </w:pPr>
      <w:r w:rsidRPr="00E170C3">
        <w:rPr>
          <w:rFonts w:ascii="Arial" w:hAnsi="Arial" w:cs="Arial"/>
        </w:rPr>
        <w:t>Inclisiran</w:t>
      </w:r>
      <w:r>
        <w:rPr>
          <w:rFonts w:ascii="Arial" w:hAnsi="Arial" w:cs="Arial"/>
        </w:rPr>
        <w:t xml:space="preserve"> (</w:t>
      </w:r>
      <w:proofErr w:type="spellStart"/>
      <w:r w:rsidRPr="00E170C3">
        <w:rPr>
          <w:rFonts w:ascii="Arial" w:hAnsi="Arial" w:cs="Arial"/>
        </w:rPr>
        <w:t>Leqvio</w:t>
      </w:r>
      <w:proofErr w:type="spellEnd"/>
      <w:r>
        <w:rPr>
          <w:rFonts w:ascii="Arial" w:hAnsi="Arial" w:cs="Arial"/>
        </w:rPr>
        <w:t>)</w:t>
      </w:r>
      <w:r w:rsidR="002579B6">
        <w:rPr>
          <w:rFonts w:ascii="Arial" w:hAnsi="Arial" w:cs="Arial"/>
        </w:rPr>
        <w:t xml:space="preserve"> is a </w:t>
      </w:r>
      <w:r w:rsidR="002579B6" w:rsidRPr="002579B6">
        <w:rPr>
          <w:rFonts w:ascii="Arial" w:hAnsi="Arial" w:cs="Arial"/>
        </w:rPr>
        <w:t>double-stranded, siRNA</w:t>
      </w:r>
      <w:r w:rsidR="002579B6">
        <w:rPr>
          <w:rFonts w:ascii="Arial" w:hAnsi="Arial" w:cs="Arial"/>
        </w:rPr>
        <w:t xml:space="preserve"> </w:t>
      </w:r>
      <w:r w:rsidR="00C22E93">
        <w:rPr>
          <w:rFonts w:ascii="Arial" w:hAnsi="Arial" w:cs="Arial"/>
        </w:rPr>
        <w:t xml:space="preserve">(small interfering RNA) </w:t>
      </w:r>
      <w:r w:rsidR="002579B6" w:rsidRPr="002579B6">
        <w:rPr>
          <w:rFonts w:ascii="Arial" w:hAnsi="Arial" w:cs="Arial"/>
        </w:rPr>
        <w:t xml:space="preserve">conjugated on the sense strand with </w:t>
      </w:r>
      <w:proofErr w:type="spellStart"/>
      <w:r w:rsidR="002579B6" w:rsidRPr="002579B6">
        <w:rPr>
          <w:rFonts w:ascii="Arial" w:hAnsi="Arial" w:cs="Arial"/>
        </w:rPr>
        <w:t>triantennary</w:t>
      </w:r>
      <w:proofErr w:type="spellEnd"/>
      <w:r w:rsidR="002579B6" w:rsidRPr="002579B6">
        <w:rPr>
          <w:rFonts w:ascii="Arial" w:hAnsi="Arial" w:cs="Arial"/>
        </w:rPr>
        <w:t xml:space="preserve"> N-</w:t>
      </w:r>
      <w:proofErr w:type="spellStart"/>
      <w:r w:rsidR="002579B6" w:rsidRPr="002579B6">
        <w:rPr>
          <w:rFonts w:ascii="Arial" w:hAnsi="Arial" w:cs="Arial"/>
        </w:rPr>
        <w:t>acetylgalactosamine</w:t>
      </w:r>
      <w:proofErr w:type="spellEnd"/>
      <w:r w:rsidR="002579B6" w:rsidRPr="002579B6">
        <w:rPr>
          <w:rFonts w:ascii="Arial" w:hAnsi="Arial" w:cs="Arial"/>
        </w:rPr>
        <w:t xml:space="preserve"> (GalNAc) to facilitate uptake</w:t>
      </w:r>
      <w:r w:rsidR="002579B6">
        <w:rPr>
          <w:rFonts w:ascii="Arial" w:hAnsi="Arial" w:cs="Arial"/>
        </w:rPr>
        <w:t xml:space="preserve"> into</w:t>
      </w:r>
      <w:r w:rsidR="002579B6" w:rsidRPr="002579B6">
        <w:rPr>
          <w:rFonts w:ascii="Arial" w:hAnsi="Arial" w:cs="Arial"/>
        </w:rPr>
        <w:t xml:space="preserve"> hepatocytes</w:t>
      </w:r>
      <w:r w:rsidR="00FF3871">
        <w:rPr>
          <w:rFonts w:ascii="Arial" w:hAnsi="Arial" w:cs="Arial"/>
        </w:rPr>
        <w:t xml:space="preserve"> </w:t>
      </w:r>
      <w:r w:rsidR="00FF3871">
        <w:rPr>
          <w:rFonts w:ascii="Arial" w:hAnsi="Arial" w:cs="Arial"/>
        </w:rPr>
        <w:fldChar w:fldCharType="begin"/>
      </w:r>
      <w:r w:rsidR="004878ED">
        <w:rPr>
          <w:rFonts w:ascii="Arial" w:hAnsi="Arial" w:cs="Arial"/>
        </w:rPr>
        <w:instrText xml:space="preserve"> ADDIN EN.CITE &lt;EndNote&gt;&lt;Cite&gt;&lt;Author&gt;Sinning&lt;/Author&gt;&lt;Year&gt;2020&lt;/Year&gt;&lt;RecNum&gt;244&lt;/RecNum&gt;&lt;DisplayText&gt;(219)&lt;/DisplayText&gt;&lt;record&gt;&lt;rec-number&gt;244&lt;/rec-number&gt;&lt;foreign-keys&gt;&lt;key app="EN" db-id="pxe9wwewy9awxtepvf6vdt9iwxtex2rsrfwd" timestamp="1611618906"&gt;244&lt;/key&gt;&lt;/foreign-keys&gt;&lt;ref-type name="Journal Article"&gt;17&lt;/ref-type&gt;&lt;contributors&gt;&lt;authors&gt;&lt;author&gt;Sinning, D.&lt;/author&gt;&lt;author&gt;Landmesser, U.&lt;/author&gt;&lt;/authors&gt;&lt;/contributors&gt;&lt;auth-address&gt;Department of Cardiology, Charite - University Medicine Berlin (Campus Benjamin Franklin), Berlin, Germany.&amp;#xD;Department of Cardiology, Charite - University Medicine Berlin (Campus Benjamin Franklin), Berlin, Germany. ulf.landmesser@charite.de.&amp;#xD;Berlin Institute of Health (BIH), Hindenburgdamm 30, 12203, Berlin, Germany. ulf.landmesser@charite.de.&amp;#xD;German Centre for Cardiovascular Research (DZHK), Partner Site Berlin, Berlin, Germany. ulf.landmesser@charite.de.&lt;/auth-address&gt;&lt;titles&gt;&lt;title&gt;Low-density Lipoprotein-Cholesterol Lowering Strategies for Prevention of Atherosclerotic Cardiovascular Disease: Focus on siRNA Treatment Targeting PCSK9 (Inclisiran)&lt;/title&gt;&lt;secondary-title&gt;Curr Cardiol Rep&lt;/secondary-title&gt;&lt;/titles&gt;&lt;periodical&gt;&lt;full-title&gt;Curr Cardiol Rep&lt;/full-title&gt;&lt;/periodical&gt;&lt;pages&gt;176&lt;/pages&gt;&lt;volume&gt;22&lt;/volume&gt;&lt;number&gt;12&lt;/number&gt;&lt;edition&gt;2020/10/23&lt;/edition&gt;&lt;keywords&gt;&lt;keyword&gt;Coronary disease&lt;/keyword&gt;&lt;keyword&gt;Hypercholesterolemia&lt;/keyword&gt;&lt;keyword&gt;Ldl-c&lt;/keyword&gt;&lt;keyword&gt;Pcsk9&lt;/keyword&gt;&lt;keyword&gt;siRNA&lt;/keyword&gt;&lt;/keywords&gt;&lt;dates&gt;&lt;year&gt;2020&lt;/year&gt;&lt;pub-dates&gt;&lt;date&gt;Oct 21&lt;/date&gt;&lt;/pub-dates&gt;&lt;/dates&gt;&lt;isbn&gt;1534-3170 (Electronic)&amp;#xD;1523-3782 (Linking)&lt;/isbn&gt;&lt;accession-num&gt;33089390&lt;/accession-num&gt;&lt;urls&gt;&lt;related-urls&gt;&lt;url&gt;https://www.ncbi.nlm.nih.gov/pubmed/33089390&lt;/url&gt;&lt;/related-urls&gt;&lt;/urls&gt;&lt;custom2&gt;PMC7578129&lt;/custom2&gt;&lt;electronic-resource-num&gt;10.1007/s11886-020-01427-6&lt;/electronic-resource-num&gt;&lt;/record&gt;&lt;/Cite&gt;&lt;/EndNote&gt;</w:instrText>
      </w:r>
      <w:r w:rsidR="00FF3871">
        <w:rPr>
          <w:rFonts w:ascii="Arial" w:hAnsi="Arial" w:cs="Arial"/>
        </w:rPr>
        <w:fldChar w:fldCharType="separate"/>
      </w:r>
      <w:r w:rsidR="004878ED">
        <w:rPr>
          <w:rFonts w:ascii="Arial" w:hAnsi="Arial" w:cs="Arial"/>
          <w:noProof/>
        </w:rPr>
        <w:t>(</w:t>
      </w:r>
      <w:hyperlink w:anchor="_ENREF_219" w:tooltip="Sinning, 2020 #244" w:history="1">
        <w:r w:rsidR="00F55357">
          <w:rPr>
            <w:rFonts w:ascii="Arial" w:hAnsi="Arial" w:cs="Arial"/>
            <w:noProof/>
          </w:rPr>
          <w:t>219</w:t>
        </w:r>
      </w:hyperlink>
      <w:r w:rsidR="004878ED">
        <w:rPr>
          <w:rFonts w:ascii="Arial" w:hAnsi="Arial" w:cs="Arial"/>
          <w:noProof/>
        </w:rPr>
        <w:t>)</w:t>
      </w:r>
      <w:r w:rsidR="00FF3871">
        <w:rPr>
          <w:rFonts w:ascii="Arial" w:hAnsi="Arial" w:cs="Arial"/>
        </w:rPr>
        <w:fldChar w:fldCharType="end"/>
      </w:r>
      <w:r w:rsidR="002579B6" w:rsidRPr="002579B6">
        <w:rPr>
          <w:rFonts w:ascii="Arial" w:hAnsi="Arial" w:cs="Arial"/>
        </w:rPr>
        <w:t xml:space="preserve">. In hepatocytes, </w:t>
      </w:r>
      <w:proofErr w:type="spellStart"/>
      <w:r w:rsidR="002579B6" w:rsidRPr="002579B6">
        <w:rPr>
          <w:rFonts w:ascii="Arial" w:hAnsi="Arial" w:cs="Arial"/>
        </w:rPr>
        <w:t>inclisiran</w:t>
      </w:r>
      <w:proofErr w:type="spellEnd"/>
      <w:r w:rsidR="002579B6" w:rsidRPr="002579B6">
        <w:rPr>
          <w:rFonts w:ascii="Arial" w:hAnsi="Arial" w:cs="Arial"/>
        </w:rPr>
        <w:t xml:space="preserve"> </w:t>
      </w:r>
      <w:r w:rsidR="002579B6">
        <w:rPr>
          <w:rFonts w:ascii="Arial" w:hAnsi="Arial" w:cs="Arial"/>
        </w:rPr>
        <w:t xml:space="preserve">stimulates the </w:t>
      </w:r>
      <w:r w:rsidR="002579B6" w:rsidRPr="002579B6">
        <w:rPr>
          <w:rFonts w:ascii="Arial" w:hAnsi="Arial" w:cs="Arial"/>
        </w:rPr>
        <w:t xml:space="preserve">catalytic breakdown of </w:t>
      </w:r>
      <w:r w:rsidR="002579B6">
        <w:rPr>
          <w:rFonts w:ascii="Arial" w:hAnsi="Arial" w:cs="Arial"/>
        </w:rPr>
        <w:t xml:space="preserve">PCSK9 </w:t>
      </w:r>
      <w:r w:rsidR="002579B6" w:rsidRPr="002579B6">
        <w:rPr>
          <w:rFonts w:ascii="Arial" w:hAnsi="Arial" w:cs="Arial"/>
        </w:rPr>
        <w:t>mRNA</w:t>
      </w:r>
      <w:r w:rsidR="002579B6">
        <w:rPr>
          <w:rFonts w:ascii="Arial" w:hAnsi="Arial" w:cs="Arial"/>
        </w:rPr>
        <w:t xml:space="preserve"> thereby </w:t>
      </w:r>
      <w:r w:rsidR="002579B6" w:rsidRPr="002579B6">
        <w:rPr>
          <w:rFonts w:ascii="Arial" w:hAnsi="Arial" w:cs="Arial"/>
        </w:rPr>
        <w:t>reduc</w:t>
      </w:r>
      <w:r w:rsidR="002579B6">
        <w:rPr>
          <w:rFonts w:ascii="Arial" w:hAnsi="Arial" w:cs="Arial"/>
        </w:rPr>
        <w:t>ing</w:t>
      </w:r>
      <w:r w:rsidR="002579B6" w:rsidRPr="002579B6">
        <w:rPr>
          <w:rFonts w:ascii="Arial" w:hAnsi="Arial" w:cs="Arial"/>
        </w:rPr>
        <w:t xml:space="preserve"> the hepatic synthesis of PCSK9</w:t>
      </w:r>
      <w:r w:rsidR="00B014BA">
        <w:rPr>
          <w:rFonts w:ascii="Arial" w:hAnsi="Arial" w:cs="Arial"/>
        </w:rPr>
        <w:t xml:space="preserve"> and markedly decreasing </w:t>
      </w:r>
      <w:r w:rsidR="00651A70">
        <w:rPr>
          <w:rFonts w:ascii="Arial" w:hAnsi="Arial" w:cs="Arial"/>
        </w:rPr>
        <w:t xml:space="preserve">plasma </w:t>
      </w:r>
      <w:r w:rsidR="00B014BA">
        <w:rPr>
          <w:rFonts w:ascii="Arial" w:hAnsi="Arial" w:cs="Arial"/>
        </w:rPr>
        <w:t>PCSK9 levels</w:t>
      </w:r>
      <w:r w:rsidR="00FF3871">
        <w:rPr>
          <w:rFonts w:ascii="Arial" w:hAnsi="Arial" w:cs="Arial"/>
        </w:rPr>
        <w:t xml:space="preserve"> </w:t>
      </w:r>
      <w:r w:rsidR="00FF3871">
        <w:rPr>
          <w:rFonts w:ascii="Arial" w:hAnsi="Arial" w:cs="Arial"/>
        </w:rPr>
        <w:fldChar w:fldCharType="begin">
          <w:fldData xml:space="preserve">PEVuZE5vdGU+PENpdGU+PEF1dGhvcj5TaW5uaW5nPC9BdXRob3I+PFllYXI+MjAyMDwvWWVhcj48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PEVuZE5vdGU+PENpdGU+PEF1dGhvcj5TaW5uaW5nPC9BdXRob3I+PFllYXI+MjAyMDwvWWVhcj48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FF3871">
        <w:rPr>
          <w:rFonts w:ascii="Arial" w:hAnsi="Arial" w:cs="Arial"/>
        </w:rPr>
        <w:fldChar w:fldCharType="separate"/>
      </w:r>
      <w:r w:rsidR="004878ED">
        <w:rPr>
          <w:rFonts w:ascii="Arial" w:hAnsi="Arial" w:cs="Arial"/>
          <w:noProof/>
        </w:rPr>
        <w:t>(</w:t>
      </w:r>
      <w:hyperlink w:anchor="_ENREF_219" w:tooltip="Sinning, 2020 #244" w:history="1">
        <w:r w:rsidR="00F55357">
          <w:rPr>
            <w:rFonts w:ascii="Arial" w:hAnsi="Arial" w:cs="Arial"/>
            <w:noProof/>
          </w:rPr>
          <w:t>219</w:t>
        </w:r>
      </w:hyperlink>
      <w:r w:rsidR="004878ED">
        <w:rPr>
          <w:rFonts w:ascii="Arial" w:hAnsi="Arial" w:cs="Arial"/>
          <w:noProof/>
        </w:rPr>
        <w:t>,</w:t>
      </w:r>
      <w:hyperlink w:anchor="_ENREF_220" w:tooltip="Ray, 2020 #243" w:history="1">
        <w:r w:rsidR="00F55357">
          <w:rPr>
            <w:rFonts w:ascii="Arial" w:hAnsi="Arial" w:cs="Arial"/>
            <w:noProof/>
          </w:rPr>
          <w:t>220</w:t>
        </w:r>
      </w:hyperlink>
      <w:r w:rsidR="004878ED">
        <w:rPr>
          <w:rFonts w:ascii="Arial" w:hAnsi="Arial" w:cs="Arial"/>
          <w:noProof/>
        </w:rPr>
        <w:t>)</w:t>
      </w:r>
      <w:r w:rsidR="00FF3871">
        <w:rPr>
          <w:rFonts w:ascii="Arial" w:hAnsi="Arial" w:cs="Arial"/>
        </w:rPr>
        <w:fldChar w:fldCharType="end"/>
      </w:r>
      <w:r w:rsidR="002579B6">
        <w:rPr>
          <w:rFonts w:ascii="Arial" w:hAnsi="Arial" w:cs="Arial"/>
        </w:rPr>
        <w:t xml:space="preserve">. </w:t>
      </w:r>
      <w:r w:rsidRPr="00E170C3">
        <w:rPr>
          <w:rFonts w:ascii="Arial" w:hAnsi="Arial" w:cs="Arial"/>
        </w:rPr>
        <w:t xml:space="preserve">The recommended dose </w:t>
      </w:r>
      <w:r>
        <w:rPr>
          <w:rFonts w:ascii="Arial" w:hAnsi="Arial" w:cs="Arial"/>
        </w:rPr>
        <w:t xml:space="preserve">of </w:t>
      </w:r>
      <w:proofErr w:type="spellStart"/>
      <w:r>
        <w:rPr>
          <w:rFonts w:ascii="Arial" w:hAnsi="Arial" w:cs="Arial"/>
        </w:rPr>
        <w:t>inclisiran</w:t>
      </w:r>
      <w:proofErr w:type="spellEnd"/>
      <w:r>
        <w:rPr>
          <w:rFonts w:ascii="Arial" w:hAnsi="Arial" w:cs="Arial"/>
        </w:rPr>
        <w:t xml:space="preserve"> </w:t>
      </w:r>
      <w:r w:rsidRPr="00E170C3">
        <w:rPr>
          <w:rFonts w:ascii="Arial" w:hAnsi="Arial" w:cs="Arial"/>
        </w:rPr>
        <w:t xml:space="preserve">is 284 mg </w:t>
      </w:r>
      <w:r w:rsidR="00C22E93">
        <w:rPr>
          <w:rFonts w:ascii="Arial" w:hAnsi="Arial" w:cs="Arial"/>
        </w:rPr>
        <w:t xml:space="preserve">by </w:t>
      </w:r>
      <w:r w:rsidRPr="00E170C3">
        <w:rPr>
          <w:rFonts w:ascii="Arial" w:hAnsi="Arial" w:cs="Arial"/>
        </w:rPr>
        <w:t>subcutaneous injection,</w:t>
      </w:r>
      <w:r>
        <w:rPr>
          <w:rFonts w:ascii="Arial" w:hAnsi="Arial" w:cs="Arial"/>
        </w:rPr>
        <w:t xml:space="preserve"> followed with a repeat injection </w:t>
      </w:r>
      <w:r w:rsidRPr="00E170C3">
        <w:rPr>
          <w:rFonts w:ascii="Arial" w:hAnsi="Arial" w:cs="Arial"/>
        </w:rPr>
        <w:t xml:space="preserve">at 3 months, </w:t>
      </w:r>
      <w:r w:rsidR="00E24391">
        <w:rPr>
          <w:rFonts w:ascii="Arial" w:hAnsi="Arial" w:cs="Arial"/>
        </w:rPr>
        <w:t>and then</w:t>
      </w:r>
      <w:r w:rsidRPr="00E170C3">
        <w:rPr>
          <w:rFonts w:ascii="Arial" w:hAnsi="Arial" w:cs="Arial"/>
        </w:rPr>
        <w:t xml:space="preserve"> every 6 months</w:t>
      </w:r>
      <w:r w:rsidR="00272991">
        <w:rPr>
          <w:rFonts w:ascii="Arial" w:hAnsi="Arial" w:cs="Arial"/>
        </w:rPr>
        <w:t xml:space="preserve"> (package insert)</w:t>
      </w:r>
      <w:r w:rsidRPr="00E170C3">
        <w:rPr>
          <w:rFonts w:ascii="Arial" w:hAnsi="Arial" w:cs="Arial"/>
        </w:rPr>
        <w:t>.</w:t>
      </w:r>
      <w:r>
        <w:rPr>
          <w:rFonts w:ascii="Arial" w:hAnsi="Arial" w:cs="Arial"/>
        </w:rPr>
        <w:t xml:space="preserve"> If a dose is missed by more than 3 months it is recommended to repeat the dosage schedule described above</w:t>
      </w:r>
      <w:r w:rsidR="00272991">
        <w:rPr>
          <w:rFonts w:ascii="Arial" w:hAnsi="Arial" w:cs="Arial"/>
        </w:rPr>
        <w:t xml:space="preserve"> (package insert)</w:t>
      </w:r>
      <w:r>
        <w:rPr>
          <w:rFonts w:ascii="Arial" w:hAnsi="Arial" w:cs="Arial"/>
        </w:rPr>
        <w:t xml:space="preserve">. </w:t>
      </w:r>
      <w:r w:rsidR="00C12037">
        <w:rPr>
          <w:rFonts w:ascii="Arial" w:hAnsi="Arial" w:cs="Arial"/>
        </w:rPr>
        <w:t xml:space="preserve">It is recommended that </w:t>
      </w:r>
      <w:proofErr w:type="spellStart"/>
      <w:r w:rsidR="00C12037">
        <w:rPr>
          <w:rFonts w:ascii="Arial" w:hAnsi="Arial" w:cs="Arial"/>
        </w:rPr>
        <w:t>inclisiran</w:t>
      </w:r>
      <w:proofErr w:type="spellEnd"/>
      <w:r w:rsidR="00C12037">
        <w:rPr>
          <w:rFonts w:ascii="Arial" w:hAnsi="Arial" w:cs="Arial"/>
        </w:rPr>
        <w:t xml:space="preserve"> </w:t>
      </w:r>
      <w:r w:rsidR="00C12037" w:rsidRPr="00C12037">
        <w:rPr>
          <w:rFonts w:ascii="Arial" w:hAnsi="Arial" w:cs="Arial"/>
        </w:rPr>
        <w:t>be administered by a healthcare professional.</w:t>
      </w:r>
    </w:p>
    <w:p w14:paraId="55A08E9D" w14:textId="0B8BF202" w:rsidR="00531E02" w:rsidRDefault="00531E02" w:rsidP="00E170C3">
      <w:pPr>
        <w:spacing w:after="0"/>
        <w:rPr>
          <w:rFonts w:ascii="Arial" w:hAnsi="Arial" w:cs="Arial"/>
        </w:rPr>
      </w:pPr>
    </w:p>
    <w:p w14:paraId="4D3BDFDB" w14:textId="4B0DC772" w:rsidR="00531E02" w:rsidRDefault="00531E02" w:rsidP="00531E02">
      <w:pPr>
        <w:spacing w:after="0"/>
        <w:rPr>
          <w:rFonts w:ascii="Arial" w:hAnsi="Arial" w:cs="Arial"/>
          <w:b/>
          <w:color w:val="92D050"/>
        </w:rPr>
      </w:pPr>
      <w:r w:rsidRPr="00B11F35">
        <w:rPr>
          <w:rFonts w:ascii="Arial" w:hAnsi="Arial" w:cs="Arial"/>
          <w:b/>
          <w:color w:val="92D050"/>
        </w:rPr>
        <w:t xml:space="preserve">Effect on </w:t>
      </w:r>
      <w:r>
        <w:rPr>
          <w:rFonts w:ascii="Arial" w:hAnsi="Arial" w:cs="Arial"/>
          <w:b/>
          <w:color w:val="92D050"/>
        </w:rPr>
        <w:t>Inclisiran</w:t>
      </w:r>
      <w:r w:rsidRPr="00B11F35">
        <w:rPr>
          <w:rFonts w:ascii="Arial" w:hAnsi="Arial" w:cs="Arial"/>
          <w:b/>
          <w:color w:val="92D050"/>
        </w:rPr>
        <w:t xml:space="preserve"> on Lipid and Lipoprotein Levels</w:t>
      </w:r>
    </w:p>
    <w:p w14:paraId="6AA942DE" w14:textId="7A773269" w:rsidR="00531E02" w:rsidRDefault="00531E02" w:rsidP="00531E02">
      <w:pPr>
        <w:spacing w:after="0"/>
        <w:rPr>
          <w:rFonts w:ascii="Arial" w:hAnsi="Arial" w:cs="Arial"/>
          <w:b/>
          <w:color w:val="92D050"/>
        </w:rPr>
      </w:pPr>
    </w:p>
    <w:p w14:paraId="70E9CB2F" w14:textId="410F2431" w:rsidR="00A04AB9" w:rsidRDefault="00B76601" w:rsidP="00A04AB9">
      <w:pPr>
        <w:spacing w:after="0"/>
        <w:rPr>
          <w:rFonts w:ascii="Arial" w:hAnsi="Arial" w:cs="Arial"/>
          <w:bCs/>
        </w:rPr>
      </w:pPr>
      <w:r w:rsidRPr="00B76601">
        <w:rPr>
          <w:rFonts w:ascii="Arial" w:hAnsi="Arial" w:cs="Arial"/>
          <w:bCs/>
        </w:rPr>
        <w:t>There have been several large trials examining the</w:t>
      </w:r>
      <w:r w:rsidRPr="00B76601">
        <w:rPr>
          <w:rFonts w:ascii="Arial" w:hAnsi="Arial" w:cs="Arial"/>
          <w:b/>
        </w:rPr>
        <w:t xml:space="preserve"> </w:t>
      </w:r>
      <w:r w:rsidRPr="00B76601">
        <w:rPr>
          <w:rFonts w:ascii="Arial" w:hAnsi="Arial" w:cs="Arial"/>
          <w:bCs/>
        </w:rPr>
        <w:t xml:space="preserve">efficacy of </w:t>
      </w:r>
      <w:proofErr w:type="spellStart"/>
      <w:r w:rsidRPr="00B76601">
        <w:rPr>
          <w:rFonts w:ascii="Arial" w:hAnsi="Arial" w:cs="Arial"/>
          <w:bCs/>
        </w:rPr>
        <w:t>inclisiran</w:t>
      </w:r>
      <w:proofErr w:type="spellEnd"/>
      <w:r w:rsidRPr="00B76601">
        <w:rPr>
          <w:rFonts w:ascii="Arial" w:hAnsi="Arial" w:cs="Arial"/>
          <w:bCs/>
        </w:rPr>
        <w:t>.</w:t>
      </w:r>
      <w:r w:rsidRPr="00B76601">
        <w:rPr>
          <w:rFonts w:ascii="Arial" w:hAnsi="Arial" w:cs="Arial"/>
          <w:b/>
        </w:rPr>
        <w:t xml:space="preserve"> </w:t>
      </w:r>
      <w:r w:rsidRPr="00B76601">
        <w:rPr>
          <w:rFonts w:ascii="Arial" w:hAnsi="Arial" w:cs="Arial"/>
          <w:bCs/>
        </w:rPr>
        <w:t>The ORION-10 trial was conducted in the United</w:t>
      </w:r>
      <w:r>
        <w:rPr>
          <w:rFonts w:ascii="Arial" w:hAnsi="Arial" w:cs="Arial"/>
          <w:bCs/>
        </w:rPr>
        <w:t xml:space="preserve"> </w:t>
      </w:r>
      <w:r w:rsidRPr="00B76601">
        <w:rPr>
          <w:rFonts w:ascii="Arial" w:hAnsi="Arial" w:cs="Arial"/>
          <w:bCs/>
        </w:rPr>
        <w:t>States and included adults with atherosclerotic</w:t>
      </w:r>
      <w:r>
        <w:rPr>
          <w:rFonts w:ascii="Arial" w:hAnsi="Arial" w:cs="Arial"/>
          <w:bCs/>
        </w:rPr>
        <w:t xml:space="preserve"> </w:t>
      </w:r>
      <w:r w:rsidRPr="00B76601">
        <w:rPr>
          <w:rFonts w:ascii="Arial" w:hAnsi="Arial" w:cs="Arial"/>
          <w:bCs/>
        </w:rPr>
        <w:t>cardiovascular disease</w:t>
      </w:r>
      <w:r>
        <w:rPr>
          <w:rFonts w:ascii="Arial" w:hAnsi="Arial" w:cs="Arial"/>
          <w:bCs/>
        </w:rPr>
        <w:t xml:space="preserve"> on a maximally tolerated statin with an LDL-C &gt; 70</w:t>
      </w:r>
      <w:r w:rsidR="006B113F">
        <w:rPr>
          <w:rFonts w:ascii="Arial" w:hAnsi="Arial" w:cs="Arial"/>
          <w:bCs/>
        </w:rPr>
        <w:t>mg/dL</w:t>
      </w:r>
      <w:r>
        <w:rPr>
          <w:rFonts w:ascii="Arial" w:hAnsi="Arial" w:cs="Arial"/>
          <w:bCs/>
        </w:rPr>
        <w:t xml:space="preserve"> </w:t>
      </w:r>
      <w:r>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Pr>
          <w:rFonts w:ascii="Arial" w:hAnsi="Arial" w:cs="Arial"/>
          <w:bCs/>
        </w:rPr>
        <w:fldChar w:fldCharType="separate"/>
      </w:r>
      <w:r w:rsidR="004878ED">
        <w:rPr>
          <w:rFonts w:ascii="Arial" w:hAnsi="Arial" w:cs="Arial"/>
          <w:bCs/>
          <w:noProof/>
        </w:rPr>
        <w:t>(</w:t>
      </w:r>
      <w:hyperlink w:anchor="_ENREF_220" w:tooltip="Ray, 2020 #243" w:history="1">
        <w:r w:rsidR="00F55357">
          <w:rPr>
            <w:rFonts w:ascii="Arial" w:hAnsi="Arial" w:cs="Arial"/>
            <w:bCs/>
            <w:noProof/>
          </w:rPr>
          <w:t>220</w:t>
        </w:r>
      </w:hyperlink>
      <w:r w:rsidR="004878ED">
        <w:rPr>
          <w:rFonts w:ascii="Arial" w:hAnsi="Arial" w:cs="Arial"/>
          <w:bCs/>
          <w:noProof/>
        </w:rPr>
        <w:t>)</w:t>
      </w:r>
      <w:r>
        <w:rPr>
          <w:rFonts w:ascii="Arial" w:hAnsi="Arial" w:cs="Arial"/>
          <w:bCs/>
        </w:rPr>
        <w:fldChar w:fldCharType="end"/>
      </w:r>
      <w:r w:rsidRPr="00B76601">
        <w:rPr>
          <w:rFonts w:ascii="Arial" w:hAnsi="Arial" w:cs="Arial"/>
          <w:bCs/>
        </w:rPr>
        <w:t>.</w:t>
      </w:r>
      <w:r>
        <w:rPr>
          <w:rFonts w:ascii="Arial" w:hAnsi="Arial" w:cs="Arial"/>
          <w:bCs/>
        </w:rPr>
        <w:t xml:space="preserve"> Patients were randomized to </w:t>
      </w:r>
      <w:proofErr w:type="spellStart"/>
      <w:r>
        <w:rPr>
          <w:rFonts w:ascii="Arial" w:hAnsi="Arial" w:cs="Arial"/>
          <w:bCs/>
        </w:rPr>
        <w:t>inclis</w:t>
      </w:r>
      <w:r w:rsidR="00CC19AD">
        <w:rPr>
          <w:rFonts w:ascii="Arial" w:hAnsi="Arial" w:cs="Arial"/>
          <w:bCs/>
        </w:rPr>
        <w:t>iran</w:t>
      </w:r>
      <w:proofErr w:type="spellEnd"/>
      <w:r w:rsidR="00582787">
        <w:rPr>
          <w:rFonts w:ascii="Arial" w:hAnsi="Arial" w:cs="Arial"/>
          <w:bCs/>
        </w:rPr>
        <w:t xml:space="preserve"> 284mg</w:t>
      </w:r>
      <w:r w:rsidR="00CC19AD">
        <w:rPr>
          <w:rFonts w:ascii="Arial" w:hAnsi="Arial" w:cs="Arial"/>
          <w:bCs/>
        </w:rPr>
        <w:t xml:space="preserve"> (n=781)</w:t>
      </w:r>
      <w:r w:rsidR="00582787">
        <w:rPr>
          <w:rFonts w:ascii="Arial" w:hAnsi="Arial" w:cs="Arial"/>
          <w:bCs/>
        </w:rPr>
        <w:t xml:space="preserve"> </w:t>
      </w:r>
      <w:r w:rsidR="00CC19AD">
        <w:rPr>
          <w:rFonts w:ascii="Arial" w:hAnsi="Arial" w:cs="Arial"/>
          <w:bCs/>
        </w:rPr>
        <w:t xml:space="preserve">at initial visit, 3 months, 9 months, and 15 months or placebo (n=780) and followed for 540 days. </w:t>
      </w:r>
      <w:r w:rsidR="00B014BA">
        <w:rPr>
          <w:rFonts w:ascii="Arial" w:hAnsi="Arial" w:cs="Arial"/>
          <w:bCs/>
        </w:rPr>
        <w:t xml:space="preserve">After 3 months the LDL-C was reduced by approximately 50% and this reduction was sustained throughout the duration of the trial (at 540 days the LDL-c was reduced by </w:t>
      </w:r>
      <w:r w:rsidR="00B014BA" w:rsidRPr="00B014BA">
        <w:rPr>
          <w:rFonts w:ascii="Arial" w:hAnsi="Arial" w:cs="Arial"/>
          <w:bCs/>
        </w:rPr>
        <w:t>52.3% (P&lt;0.001</w:t>
      </w:r>
      <w:r w:rsidR="00E24391">
        <w:rPr>
          <w:rFonts w:ascii="Arial" w:hAnsi="Arial" w:cs="Arial"/>
          <w:bCs/>
        </w:rPr>
        <w:t>)</w:t>
      </w:r>
      <w:r w:rsidR="00B014BA" w:rsidRPr="00B014BA">
        <w:rPr>
          <w:rFonts w:ascii="Arial" w:hAnsi="Arial" w:cs="Arial"/>
          <w:bCs/>
        </w:rPr>
        <w:t>)</w:t>
      </w:r>
      <w:r w:rsidR="00B014BA">
        <w:rPr>
          <w:rFonts w:ascii="Arial" w:hAnsi="Arial" w:cs="Arial"/>
          <w:bCs/>
        </w:rPr>
        <w:t xml:space="preserve">. As expected, </w:t>
      </w:r>
      <w:r w:rsidR="00B014BA" w:rsidRPr="00B014BA">
        <w:rPr>
          <w:rFonts w:ascii="Arial" w:hAnsi="Arial" w:cs="Arial"/>
          <w:bCs/>
        </w:rPr>
        <w:t>total cholesterol</w:t>
      </w:r>
      <w:r w:rsidR="00651A70">
        <w:rPr>
          <w:rFonts w:ascii="Arial" w:hAnsi="Arial" w:cs="Arial"/>
          <w:bCs/>
        </w:rPr>
        <w:t xml:space="preserve"> (-33%)</w:t>
      </w:r>
      <w:r w:rsidR="00B014BA" w:rsidRPr="00B014BA">
        <w:rPr>
          <w:rFonts w:ascii="Arial" w:hAnsi="Arial" w:cs="Arial"/>
          <w:bCs/>
        </w:rPr>
        <w:t>,</w:t>
      </w:r>
      <w:r w:rsidR="00B014BA">
        <w:rPr>
          <w:rFonts w:ascii="Arial" w:hAnsi="Arial" w:cs="Arial"/>
          <w:bCs/>
        </w:rPr>
        <w:t xml:space="preserve"> </w:t>
      </w:r>
      <w:r w:rsidR="00B014BA" w:rsidRPr="00B014BA">
        <w:rPr>
          <w:rFonts w:ascii="Arial" w:hAnsi="Arial" w:cs="Arial"/>
          <w:bCs/>
        </w:rPr>
        <w:t>non</w:t>
      </w:r>
      <w:r w:rsidR="00B014BA">
        <w:rPr>
          <w:rFonts w:ascii="Arial" w:hAnsi="Arial" w:cs="Arial"/>
          <w:bCs/>
        </w:rPr>
        <w:t>-</w:t>
      </w:r>
      <w:r w:rsidR="00B014BA" w:rsidRPr="00B014BA">
        <w:rPr>
          <w:rFonts w:ascii="Arial" w:hAnsi="Arial" w:cs="Arial"/>
          <w:bCs/>
        </w:rPr>
        <w:t>HDL</w:t>
      </w:r>
      <w:r w:rsidR="00B014BA">
        <w:rPr>
          <w:rFonts w:ascii="Arial" w:hAnsi="Arial" w:cs="Arial"/>
          <w:bCs/>
        </w:rPr>
        <w:t>-C</w:t>
      </w:r>
      <w:r w:rsidR="00651A70">
        <w:rPr>
          <w:rFonts w:ascii="Arial" w:hAnsi="Arial" w:cs="Arial"/>
          <w:bCs/>
        </w:rPr>
        <w:t xml:space="preserve"> (-47%)</w:t>
      </w:r>
      <w:r w:rsidR="00B014BA" w:rsidRPr="00B014BA">
        <w:rPr>
          <w:rFonts w:ascii="Arial" w:hAnsi="Arial" w:cs="Arial"/>
          <w:bCs/>
        </w:rPr>
        <w:t>, and apolipoprotein B</w:t>
      </w:r>
      <w:r w:rsidR="00651A70">
        <w:rPr>
          <w:rFonts w:ascii="Arial" w:hAnsi="Arial" w:cs="Arial"/>
          <w:bCs/>
        </w:rPr>
        <w:t xml:space="preserve"> (-43%)</w:t>
      </w:r>
      <w:r w:rsidR="00B014BA">
        <w:rPr>
          <w:rFonts w:ascii="Arial" w:hAnsi="Arial" w:cs="Arial"/>
          <w:bCs/>
        </w:rPr>
        <w:t xml:space="preserve"> were also decreased. </w:t>
      </w:r>
      <w:r w:rsidR="00651A70">
        <w:rPr>
          <w:rFonts w:ascii="Arial" w:hAnsi="Arial" w:cs="Arial"/>
          <w:bCs/>
        </w:rPr>
        <w:t xml:space="preserve">Additionally, triglyceride (-13%) and </w:t>
      </w:r>
      <w:proofErr w:type="spellStart"/>
      <w:r w:rsidR="00651A70">
        <w:rPr>
          <w:rFonts w:ascii="Arial" w:hAnsi="Arial" w:cs="Arial"/>
          <w:bCs/>
        </w:rPr>
        <w:t>Lp</w:t>
      </w:r>
      <w:proofErr w:type="spellEnd"/>
      <w:r w:rsidR="00651A70">
        <w:rPr>
          <w:rFonts w:ascii="Arial" w:hAnsi="Arial" w:cs="Arial"/>
          <w:bCs/>
        </w:rPr>
        <w:t>(a) (-26%</w:t>
      </w:r>
      <w:r w:rsidR="00C579C1">
        <w:rPr>
          <w:rFonts w:ascii="Arial" w:hAnsi="Arial" w:cs="Arial"/>
          <w:bCs/>
        </w:rPr>
        <w:t>) levels were decreased while HDL-C levels (</w:t>
      </w:r>
      <w:r w:rsidR="00E80134">
        <w:rPr>
          <w:rFonts w:ascii="Arial" w:hAnsi="Arial" w:cs="Arial"/>
          <w:bCs/>
        </w:rPr>
        <w:t>+</w:t>
      </w:r>
      <w:r w:rsidR="00C579C1">
        <w:rPr>
          <w:rFonts w:ascii="Arial" w:hAnsi="Arial" w:cs="Arial"/>
          <w:bCs/>
        </w:rPr>
        <w:t xml:space="preserve">5.1%) </w:t>
      </w:r>
      <w:r w:rsidR="00E80134">
        <w:rPr>
          <w:rFonts w:ascii="Arial" w:hAnsi="Arial" w:cs="Arial"/>
          <w:bCs/>
        </w:rPr>
        <w:t xml:space="preserve">and </w:t>
      </w:r>
      <w:proofErr w:type="spellStart"/>
      <w:r w:rsidR="00E80134">
        <w:rPr>
          <w:rFonts w:ascii="Arial" w:hAnsi="Arial" w:cs="Arial"/>
          <w:bCs/>
        </w:rPr>
        <w:t>hsCRP</w:t>
      </w:r>
      <w:proofErr w:type="spellEnd"/>
      <w:r w:rsidR="00E80134">
        <w:rPr>
          <w:rFonts w:ascii="Arial" w:hAnsi="Arial" w:cs="Arial"/>
          <w:bCs/>
        </w:rPr>
        <w:t xml:space="preserve"> (+8.8%) </w:t>
      </w:r>
      <w:r w:rsidR="00C579C1">
        <w:rPr>
          <w:rFonts w:ascii="Arial" w:hAnsi="Arial" w:cs="Arial"/>
          <w:bCs/>
        </w:rPr>
        <w:t xml:space="preserve">were </w:t>
      </w:r>
      <w:r w:rsidR="00E24391">
        <w:rPr>
          <w:rFonts w:ascii="Arial" w:hAnsi="Arial" w:cs="Arial"/>
          <w:bCs/>
        </w:rPr>
        <w:t xml:space="preserve">slightly </w:t>
      </w:r>
      <w:r w:rsidR="00C579C1">
        <w:rPr>
          <w:rFonts w:ascii="Arial" w:hAnsi="Arial" w:cs="Arial"/>
          <w:bCs/>
        </w:rPr>
        <w:t xml:space="preserve">increased. </w:t>
      </w:r>
      <w:r w:rsidR="00B014BA">
        <w:rPr>
          <w:rFonts w:ascii="Arial" w:hAnsi="Arial" w:cs="Arial"/>
          <w:bCs/>
        </w:rPr>
        <w:t>ORION-11</w:t>
      </w:r>
      <w:r w:rsidR="0093212D">
        <w:rPr>
          <w:rFonts w:ascii="Arial" w:hAnsi="Arial" w:cs="Arial"/>
          <w:bCs/>
        </w:rPr>
        <w:t xml:space="preserve"> was a very similar trial with an identical protocol </w:t>
      </w:r>
      <w:r w:rsidR="0093212D" w:rsidRPr="0093212D">
        <w:rPr>
          <w:rFonts w:ascii="Arial" w:hAnsi="Arial" w:cs="Arial"/>
          <w:bCs/>
        </w:rPr>
        <w:t>conducted in Europe and South Africa and included adults with</w:t>
      </w:r>
      <w:r w:rsidR="0093212D">
        <w:rPr>
          <w:rFonts w:ascii="Arial" w:hAnsi="Arial" w:cs="Arial"/>
          <w:bCs/>
        </w:rPr>
        <w:t xml:space="preserve"> AS</w:t>
      </w:r>
      <w:r w:rsidR="00D40EAD">
        <w:rPr>
          <w:rFonts w:ascii="Arial" w:hAnsi="Arial" w:cs="Arial"/>
          <w:bCs/>
        </w:rPr>
        <w:t>C</w:t>
      </w:r>
      <w:r w:rsidR="0093212D">
        <w:rPr>
          <w:rFonts w:ascii="Arial" w:hAnsi="Arial" w:cs="Arial"/>
          <w:bCs/>
        </w:rPr>
        <w:t>VD</w:t>
      </w:r>
      <w:r w:rsidR="0093212D" w:rsidRPr="0093212D">
        <w:rPr>
          <w:rFonts w:ascii="Arial" w:hAnsi="Arial" w:cs="Arial"/>
          <w:bCs/>
        </w:rPr>
        <w:t xml:space="preserve"> or an </w:t>
      </w:r>
      <w:r w:rsidR="0093212D">
        <w:rPr>
          <w:rFonts w:ascii="Arial" w:hAnsi="Arial" w:cs="Arial"/>
          <w:bCs/>
        </w:rPr>
        <w:t>AS</w:t>
      </w:r>
      <w:r w:rsidR="00D40EAD">
        <w:rPr>
          <w:rFonts w:ascii="Arial" w:hAnsi="Arial" w:cs="Arial"/>
          <w:bCs/>
        </w:rPr>
        <w:t>C</w:t>
      </w:r>
      <w:r w:rsidR="0093212D">
        <w:rPr>
          <w:rFonts w:ascii="Arial" w:hAnsi="Arial" w:cs="Arial"/>
          <w:bCs/>
        </w:rPr>
        <w:t>VD</w:t>
      </w:r>
      <w:r w:rsidR="0093212D" w:rsidRPr="0093212D">
        <w:rPr>
          <w:rFonts w:ascii="Arial" w:hAnsi="Arial" w:cs="Arial"/>
          <w:bCs/>
        </w:rPr>
        <w:t xml:space="preserve"> risk equivalent</w:t>
      </w:r>
      <w:r w:rsidR="0093212D">
        <w:rPr>
          <w:rFonts w:ascii="Arial" w:hAnsi="Arial" w:cs="Arial"/>
          <w:bCs/>
        </w:rPr>
        <w:t xml:space="preserve"> </w:t>
      </w:r>
      <w:r w:rsidR="00D40EAD" w:rsidRPr="00D40EAD">
        <w:rPr>
          <w:rFonts w:ascii="Arial" w:hAnsi="Arial" w:cs="Arial"/>
          <w:bCs/>
        </w:rPr>
        <w:t xml:space="preserve">on maximally tolerated statin therapy </w:t>
      </w:r>
      <w:r w:rsidR="0093212D">
        <w:rPr>
          <w:rFonts w:ascii="Arial" w:hAnsi="Arial" w:cs="Arial"/>
          <w:bCs/>
        </w:rPr>
        <w:t>(</w:t>
      </w:r>
      <w:proofErr w:type="spellStart"/>
      <w:r w:rsidR="00D40EAD">
        <w:rPr>
          <w:rFonts w:ascii="Arial" w:hAnsi="Arial" w:cs="Arial"/>
          <w:bCs/>
        </w:rPr>
        <w:t>i</w:t>
      </w:r>
      <w:r w:rsidR="0093212D">
        <w:rPr>
          <w:rFonts w:ascii="Arial" w:hAnsi="Arial" w:cs="Arial"/>
          <w:bCs/>
        </w:rPr>
        <w:t>nclisiran</w:t>
      </w:r>
      <w:proofErr w:type="spellEnd"/>
      <w:r w:rsidR="0093212D">
        <w:rPr>
          <w:rFonts w:ascii="Arial" w:hAnsi="Arial" w:cs="Arial"/>
          <w:bCs/>
        </w:rPr>
        <w:t xml:space="preserve"> n=810 and placebo n=807</w:t>
      </w:r>
      <w:r w:rsidR="00D40EAD">
        <w:rPr>
          <w:rFonts w:ascii="Arial" w:hAnsi="Arial" w:cs="Arial"/>
          <w:bCs/>
        </w:rPr>
        <w:t>)</w:t>
      </w:r>
      <w:r w:rsidR="0093212D">
        <w:rPr>
          <w:rFonts w:ascii="Arial" w:hAnsi="Arial" w:cs="Arial"/>
          <w:bCs/>
        </w:rPr>
        <w:t xml:space="preserve"> </w:t>
      </w:r>
      <w:r w:rsidR="0093212D">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93212D">
        <w:rPr>
          <w:rFonts w:ascii="Arial" w:hAnsi="Arial" w:cs="Arial"/>
          <w:bCs/>
        </w:rPr>
        <w:fldChar w:fldCharType="separate"/>
      </w:r>
      <w:r w:rsidR="004878ED">
        <w:rPr>
          <w:rFonts w:ascii="Arial" w:hAnsi="Arial" w:cs="Arial"/>
          <w:bCs/>
          <w:noProof/>
        </w:rPr>
        <w:t>(</w:t>
      </w:r>
      <w:hyperlink w:anchor="_ENREF_220" w:tooltip="Ray, 2020 #243" w:history="1">
        <w:r w:rsidR="00F55357">
          <w:rPr>
            <w:rFonts w:ascii="Arial" w:hAnsi="Arial" w:cs="Arial"/>
            <w:bCs/>
            <w:noProof/>
          </w:rPr>
          <w:t>220</w:t>
        </w:r>
      </w:hyperlink>
      <w:r w:rsidR="004878ED">
        <w:rPr>
          <w:rFonts w:ascii="Arial" w:hAnsi="Arial" w:cs="Arial"/>
          <w:bCs/>
          <w:noProof/>
        </w:rPr>
        <w:t>)</w:t>
      </w:r>
      <w:r w:rsidR="0093212D">
        <w:rPr>
          <w:rFonts w:ascii="Arial" w:hAnsi="Arial" w:cs="Arial"/>
          <w:bCs/>
        </w:rPr>
        <w:fldChar w:fldCharType="end"/>
      </w:r>
      <w:r w:rsidR="0093212D">
        <w:rPr>
          <w:rFonts w:ascii="Arial" w:hAnsi="Arial" w:cs="Arial"/>
          <w:bCs/>
        </w:rPr>
        <w:t>. At 540 days LDL-C was reduced by 49.9% (</w:t>
      </w:r>
      <w:r w:rsidR="0093212D" w:rsidRPr="0093212D">
        <w:rPr>
          <w:rFonts w:ascii="Arial" w:hAnsi="Arial" w:cs="Arial"/>
          <w:bCs/>
        </w:rPr>
        <w:t>P&lt;0.001</w:t>
      </w:r>
      <w:r w:rsidR="0093212D">
        <w:rPr>
          <w:rFonts w:ascii="Arial" w:hAnsi="Arial" w:cs="Arial"/>
          <w:bCs/>
        </w:rPr>
        <w:t>)</w:t>
      </w:r>
      <w:r w:rsidR="00C579C1">
        <w:rPr>
          <w:rFonts w:ascii="Arial" w:hAnsi="Arial" w:cs="Arial"/>
          <w:bCs/>
        </w:rPr>
        <w:t>. Changes in other lipid parameters were similar to those observed in ORION 10.</w:t>
      </w:r>
      <w:r w:rsidR="0093212D">
        <w:rPr>
          <w:rFonts w:ascii="Arial" w:hAnsi="Arial" w:cs="Arial"/>
          <w:bCs/>
        </w:rPr>
        <w:t xml:space="preserve"> Subgroup analysis revealed that in both the ORION 10 and 11 trials that all subgroups </w:t>
      </w:r>
      <w:r w:rsidR="00651A70">
        <w:rPr>
          <w:rFonts w:ascii="Arial" w:hAnsi="Arial" w:cs="Arial"/>
          <w:bCs/>
        </w:rPr>
        <w:t xml:space="preserve">had a similar reduction in LDL-C levels with </w:t>
      </w:r>
      <w:proofErr w:type="spellStart"/>
      <w:r w:rsidR="00651A70">
        <w:rPr>
          <w:rFonts w:ascii="Arial" w:hAnsi="Arial" w:cs="Arial"/>
          <w:bCs/>
        </w:rPr>
        <w:t>inclisiran</w:t>
      </w:r>
      <w:proofErr w:type="spellEnd"/>
      <w:r w:rsidR="00651A70">
        <w:rPr>
          <w:rFonts w:ascii="Arial" w:hAnsi="Arial" w:cs="Arial"/>
          <w:bCs/>
        </w:rPr>
        <w:t xml:space="preserve"> therapy</w:t>
      </w:r>
      <w:r w:rsidR="00AE398A">
        <w:rPr>
          <w:rFonts w:ascii="Arial" w:hAnsi="Arial" w:cs="Arial"/>
          <w:bCs/>
        </w:rPr>
        <w:t xml:space="preserve"> including subjects with diabetes, moderate renal impairment, and greater than 75 years of age</w:t>
      </w:r>
      <w:r w:rsidR="00651A70">
        <w:rPr>
          <w:rFonts w:ascii="Arial" w:hAnsi="Arial" w:cs="Arial"/>
          <w:bCs/>
        </w:rPr>
        <w:t xml:space="preserve"> </w:t>
      </w:r>
      <w:r w:rsidR="00651A70">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651A70">
        <w:rPr>
          <w:rFonts w:ascii="Arial" w:hAnsi="Arial" w:cs="Arial"/>
          <w:bCs/>
        </w:rPr>
        <w:fldChar w:fldCharType="separate"/>
      </w:r>
      <w:r w:rsidR="004878ED">
        <w:rPr>
          <w:rFonts w:ascii="Arial" w:hAnsi="Arial" w:cs="Arial"/>
          <w:bCs/>
          <w:noProof/>
        </w:rPr>
        <w:t>(</w:t>
      </w:r>
      <w:hyperlink w:anchor="_ENREF_220" w:tooltip="Ray, 2020 #243" w:history="1">
        <w:r w:rsidR="00F55357">
          <w:rPr>
            <w:rFonts w:ascii="Arial" w:hAnsi="Arial" w:cs="Arial"/>
            <w:bCs/>
            <w:noProof/>
          </w:rPr>
          <w:t>220</w:t>
        </w:r>
      </w:hyperlink>
      <w:r w:rsidR="004878ED">
        <w:rPr>
          <w:rFonts w:ascii="Arial" w:hAnsi="Arial" w:cs="Arial"/>
          <w:bCs/>
          <w:noProof/>
        </w:rPr>
        <w:t>)</w:t>
      </w:r>
      <w:r w:rsidR="00651A70">
        <w:rPr>
          <w:rFonts w:ascii="Arial" w:hAnsi="Arial" w:cs="Arial"/>
          <w:bCs/>
        </w:rPr>
        <w:fldChar w:fldCharType="end"/>
      </w:r>
      <w:r w:rsidR="00651A70">
        <w:rPr>
          <w:rFonts w:ascii="Arial" w:hAnsi="Arial" w:cs="Arial"/>
          <w:bCs/>
        </w:rPr>
        <w:t>.</w:t>
      </w:r>
      <w:r w:rsidR="00AE398A">
        <w:rPr>
          <w:rFonts w:ascii="Arial" w:hAnsi="Arial" w:cs="Arial"/>
          <w:bCs/>
        </w:rPr>
        <w:t xml:space="preserve"> Statin therapy and whether statin therapy was moderate intensity or high intensity also did not affect the reduction in LDL-C </w:t>
      </w:r>
      <w:r w:rsidR="00AE398A">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AE398A">
        <w:rPr>
          <w:rFonts w:ascii="Arial" w:hAnsi="Arial" w:cs="Arial"/>
          <w:bCs/>
        </w:rPr>
        <w:fldChar w:fldCharType="separate"/>
      </w:r>
      <w:r w:rsidR="004878ED">
        <w:rPr>
          <w:rFonts w:ascii="Arial" w:hAnsi="Arial" w:cs="Arial"/>
          <w:bCs/>
          <w:noProof/>
        </w:rPr>
        <w:t>(</w:t>
      </w:r>
      <w:hyperlink w:anchor="_ENREF_220" w:tooltip="Ray, 2020 #243" w:history="1">
        <w:r w:rsidR="00F55357">
          <w:rPr>
            <w:rFonts w:ascii="Arial" w:hAnsi="Arial" w:cs="Arial"/>
            <w:bCs/>
            <w:noProof/>
          </w:rPr>
          <w:t>220</w:t>
        </w:r>
      </w:hyperlink>
      <w:r w:rsidR="004878ED">
        <w:rPr>
          <w:rFonts w:ascii="Arial" w:hAnsi="Arial" w:cs="Arial"/>
          <w:bCs/>
          <w:noProof/>
        </w:rPr>
        <w:t>)</w:t>
      </w:r>
      <w:r w:rsidR="00AE398A">
        <w:rPr>
          <w:rFonts w:ascii="Arial" w:hAnsi="Arial" w:cs="Arial"/>
          <w:bCs/>
        </w:rPr>
        <w:fldChar w:fldCharType="end"/>
      </w:r>
      <w:r w:rsidR="00AE398A">
        <w:rPr>
          <w:rFonts w:ascii="Arial" w:hAnsi="Arial" w:cs="Arial"/>
          <w:bCs/>
        </w:rPr>
        <w:t>.</w:t>
      </w:r>
      <w:r w:rsidR="00651A70">
        <w:rPr>
          <w:rFonts w:ascii="Arial" w:hAnsi="Arial" w:cs="Arial"/>
          <w:bCs/>
        </w:rPr>
        <w:t xml:space="preserve"> </w:t>
      </w:r>
      <w:r w:rsidR="00A04AB9">
        <w:rPr>
          <w:rFonts w:ascii="Arial" w:hAnsi="Arial" w:cs="Arial"/>
          <w:bCs/>
        </w:rPr>
        <w:t xml:space="preserve">Additionally, in patients with renal disease, including individuals with an estimated creatinine clearance between </w:t>
      </w:r>
      <w:r w:rsidR="00A04AB9" w:rsidRPr="002B12CE">
        <w:rPr>
          <w:rFonts w:ascii="Arial" w:hAnsi="Arial" w:cs="Arial"/>
          <w:bCs/>
        </w:rPr>
        <w:t>15-29 mL/min</w:t>
      </w:r>
      <w:r w:rsidR="00A04AB9">
        <w:rPr>
          <w:rFonts w:ascii="Arial" w:hAnsi="Arial" w:cs="Arial"/>
          <w:bCs/>
        </w:rPr>
        <w:t xml:space="preserve">, the reduction in LDL-C levels with </w:t>
      </w:r>
      <w:proofErr w:type="spellStart"/>
      <w:r w:rsidR="00A04AB9">
        <w:rPr>
          <w:rFonts w:ascii="Arial" w:hAnsi="Arial" w:cs="Arial"/>
          <w:bCs/>
        </w:rPr>
        <w:t>inclisiran</w:t>
      </w:r>
      <w:proofErr w:type="spellEnd"/>
      <w:r w:rsidR="00A04AB9">
        <w:rPr>
          <w:rFonts w:ascii="Arial" w:hAnsi="Arial" w:cs="Arial"/>
          <w:bCs/>
        </w:rPr>
        <w:t xml:space="preserve"> administration were similar to individuals with normal renal function </w:t>
      </w:r>
      <w:r w:rsidR="00A04AB9">
        <w:rPr>
          <w:rFonts w:ascii="Arial" w:hAnsi="Arial" w:cs="Arial"/>
          <w:bCs/>
        </w:rPr>
        <w:fldChar w:fldCharType="begin">
          <w:fldData xml:space="preserve">PEVuZE5vdGU+PENpdGU+PEF1dGhvcj5XcmlnaHQ8L0F1dGhvcj48WWVhcj4yMDIwPC9ZZWFyPjxS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==
</w:fldData>
        </w:fldChar>
      </w:r>
      <w:r w:rsidR="004878ED">
        <w:rPr>
          <w:rFonts w:ascii="Arial" w:hAnsi="Arial" w:cs="Arial"/>
          <w:bCs/>
        </w:rPr>
        <w:instrText xml:space="preserve"> ADDIN EN.CITE </w:instrText>
      </w:r>
      <w:r w:rsidR="004878ED">
        <w:rPr>
          <w:rFonts w:ascii="Arial" w:hAnsi="Arial" w:cs="Arial"/>
          <w:bCs/>
        </w:rPr>
        <w:fldChar w:fldCharType="begin">
          <w:fldData xml:space="preserve">PEVuZE5vdGU+PENpdGU+PEF1dGhvcj5XcmlnaHQ8L0F1dGhvcj48WWVhcj4yMDIwPC9ZZWFyPjxS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==
</w:fldData>
        </w:fldChar>
      </w:r>
      <w:r w:rsidR="004878ED">
        <w:rPr>
          <w:rFonts w:ascii="Arial" w:hAnsi="Arial" w:cs="Arial"/>
          <w:bCs/>
        </w:rPr>
        <w:instrText xml:space="preserve"> ADDIN EN.CITE.DATA </w:instrText>
      </w:r>
      <w:r w:rsidR="004878ED">
        <w:rPr>
          <w:rFonts w:ascii="Arial" w:hAnsi="Arial" w:cs="Arial"/>
          <w:bCs/>
        </w:rPr>
      </w:r>
      <w:r w:rsidR="004878ED">
        <w:rPr>
          <w:rFonts w:ascii="Arial" w:hAnsi="Arial" w:cs="Arial"/>
          <w:bCs/>
        </w:rPr>
        <w:fldChar w:fldCharType="end"/>
      </w:r>
      <w:r w:rsidR="00A04AB9">
        <w:rPr>
          <w:rFonts w:ascii="Arial" w:hAnsi="Arial" w:cs="Arial"/>
          <w:bCs/>
        </w:rPr>
      </w:r>
      <w:r w:rsidR="00A04AB9">
        <w:rPr>
          <w:rFonts w:ascii="Arial" w:hAnsi="Arial" w:cs="Arial"/>
          <w:bCs/>
        </w:rPr>
        <w:fldChar w:fldCharType="separate"/>
      </w:r>
      <w:r w:rsidR="004878ED">
        <w:rPr>
          <w:rFonts w:ascii="Arial" w:hAnsi="Arial" w:cs="Arial"/>
          <w:bCs/>
          <w:noProof/>
        </w:rPr>
        <w:t>(</w:t>
      </w:r>
      <w:hyperlink w:anchor="_ENREF_221" w:tooltip="Wright, 2020 #247" w:history="1">
        <w:r w:rsidR="00F55357">
          <w:rPr>
            <w:rFonts w:ascii="Arial" w:hAnsi="Arial" w:cs="Arial"/>
            <w:bCs/>
            <w:noProof/>
          </w:rPr>
          <w:t>221</w:t>
        </w:r>
      </w:hyperlink>
      <w:r w:rsidR="004878ED">
        <w:rPr>
          <w:rFonts w:ascii="Arial" w:hAnsi="Arial" w:cs="Arial"/>
          <w:bCs/>
          <w:noProof/>
        </w:rPr>
        <w:t>)</w:t>
      </w:r>
      <w:r w:rsidR="00A04AB9">
        <w:rPr>
          <w:rFonts w:ascii="Arial" w:hAnsi="Arial" w:cs="Arial"/>
          <w:bCs/>
        </w:rPr>
        <w:fldChar w:fldCharType="end"/>
      </w:r>
      <w:r w:rsidR="00A04AB9">
        <w:rPr>
          <w:rFonts w:ascii="Arial" w:hAnsi="Arial" w:cs="Arial"/>
          <w:bCs/>
        </w:rPr>
        <w:t xml:space="preserve">. </w:t>
      </w:r>
      <w:r w:rsidR="009B4F8E">
        <w:rPr>
          <w:rFonts w:ascii="Arial" w:hAnsi="Arial" w:cs="Arial"/>
          <w:bCs/>
        </w:rPr>
        <w:t xml:space="preserve">The decrease in LDL-C with </w:t>
      </w:r>
      <w:proofErr w:type="spellStart"/>
      <w:r w:rsidR="009B4F8E">
        <w:rPr>
          <w:rFonts w:ascii="Arial" w:hAnsi="Arial" w:cs="Arial"/>
          <w:bCs/>
        </w:rPr>
        <w:t>inclisiran</w:t>
      </w:r>
      <w:proofErr w:type="spellEnd"/>
      <w:r w:rsidR="009B4F8E">
        <w:rPr>
          <w:rFonts w:ascii="Arial" w:hAnsi="Arial" w:cs="Arial"/>
          <w:bCs/>
        </w:rPr>
        <w:t xml:space="preserve"> treatment has been shown to persist for 4 years </w:t>
      </w:r>
      <w:r w:rsidR="004204DE">
        <w:rPr>
          <w:rFonts w:ascii="Arial" w:hAnsi="Arial" w:cs="Arial"/>
          <w:bCs/>
        </w:rPr>
        <w:fldChar w:fldCharType="begin">
          <w:fldData xml:space="preserve">PEVuZE5vdGU+PENpdGU+PEF1dGhvcj5SYXk8L0F1dGhvcj48WWVhcj4yMDIzPC9ZZWFyPjxSZWNO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==
</w:fldData>
        </w:fldChar>
      </w:r>
      <w:r w:rsidR="004878ED">
        <w:rPr>
          <w:rFonts w:ascii="Arial" w:hAnsi="Arial" w:cs="Arial"/>
          <w:bCs/>
        </w:rPr>
        <w:instrText xml:space="preserve"> ADDIN EN.CITE </w:instrText>
      </w:r>
      <w:r w:rsidR="004878ED">
        <w:rPr>
          <w:rFonts w:ascii="Arial" w:hAnsi="Arial" w:cs="Arial"/>
          <w:bCs/>
        </w:rPr>
        <w:fldChar w:fldCharType="begin">
          <w:fldData xml:space="preserve">PEVuZE5vdGU+PENpdGU+PEF1dGhvcj5SYXk8L0F1dGhvcj48WWVhcj4yMDIzPC9ZZWFyPjxSZWNO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==
</w:fldData>
        </w:fldChar>
      </w:r>
      <w:r w:rsidR="004878ED">
        <w:rPr>
          <w:rFonts w:ascii="Arial" w:hAnsi="Arial" w:cs="Arial"/>
          <w:bCs/>
        </w:rPr>
        <w:instrText xml:space="preserve"> ADDIN EN.CITE.DATA </w:instrText>
      </w:r>
      <w:r w:rsidR="004878ED">
        <w:rPr>
          <w:rFonts w:ascii="Arial" w:hAnsi="Arial" w:cs="Arial"/>
          <w:bCs/>
        </w:rPr>
      </w:r>
      <w:r w:rsidR="004878ED">
        <w:rPr>
          <w:rFonts w:ascii="Arial" w:hAnsi="Arial" w:cs="Arial"/>
          <w:bCs/>
        </w:rPr>
        <w:fldChar w:fldCharType="end"/>
      </w:r>
      <w:r w:rsidR="004204DE">
        <w:rPr>
          <w:rFonts w:ascii="Arial" w:hAnsi="Arial" w:cs="Arial"/>
          <w:bCs/>
        </w:rPr>
      </w:r>
      <w:r w:rsidR="004204DE">
        <w:rPr>
          <w:rFonts w:ascii="Arial" w:hAnsi="Arial" w:cs="Arial"/>
          <w:bCs/>
        </w:rPr>
        <w:fldChar w:fldCharType="separate"/>
      </w:r>
      <w:r w:rsidR="004878ED">
        <w:rPr>
          <w:rFonts w:ascii="Arial" w:hAnsi="Arial" w:cs="Arial"/>
          <w:bCs/>
          <w:noProof/>
        </w:rPr>
        <w:t>(</w:t>
      </w:r>
      <w:hyperlink w:anchor="_ENREF_222" w:tooltip="Ray, 2023 #290" w:history="1">
        <w:r w:rsidR="00F55357">
          <w:rPr>
            <w:rFonts w:ascii="Arial" w:hAnsi="Arial" w:cs="Arial"/>
            <w:bCs/>
            <w:noProof/>
          </w:rPr>
          <w:t>222</w:t>
        </w:r>
      </w:hyperlink>
      <w:r w:rsidR="004878ED">
        <w:rPr>
          <w:rFonts w:ascii="Arial" w:hAnsi="Arial" w:cs="Arial"/>
          <w:bCs/>
          <w:noProof/>
        </w:rPr>
        <w:t>)</w:t>
      </w:r>
      <w:r w:rsidR="004204DE">
        <w:rPr>
          <w:rFonts w:ascii="Arial" w:hAnsi="Arial" w:cs="Arial"/>
          <w:bCs/>
        </w:rPr>
        <w:fldChar w:fldCharType="end"/>
      </w:r>
      <w:r w:rsidR="009B4F8E">
        <w:rPr>
          <w:rFonts w:ascii="Arial" w:hAnsi="Arial" w:cs="Arial"/>
          <w:bCs/>
        </w:rPr>
        <w:t>.</w:t>
      </w:r>
    </w:p>
    <w:p w14:paraId="12A2AE09" w14:textId="77777777" w:rsidR="00A04AB9" w:rsidRDefault="00A04AB9" w:rsidP="0093212D">
      <w:pPr>
        <w:spacing w:after="0"/>
        <w:rPr>
          <w:rFonts w:ascii="Arial" w:hAnsi="Arial" w:cs="Arial"/>
          <w:bCs/>
        </w:rPr>
      </w:pPr>
    </w:p>
    <w:p w14:paraId="49D5D856" w14:textId="0DBAB66E" w:rsidR="00531E02" w:rsidRPr="00A04AB9" w:rsidRDefault="00A04AB9" w:rsidP="0093212D">
      <w:pPr>
        <w:spacing w:after="0"/>
        <w:rPr>
          <w:rFonts w:ascii="Arial" w:hAnsi="Arial" w:cs="Arial"/>
          <w:bCs/>
          <w:color w:val="FF0000"/>
        </w:rPr>
      </w:pPr>
      <w:r w:rsidRPr="00A04AB9">
        <w:rPr>
          <w:rFonts w:ascii="Arial" w:hAnsi="Arial" w:cs="Arial"/>
          <w:bCs/>
          <w:color w:val="FF0000"/>
        </w:rPr>
        <w:t>HETEROZYGOUS FAMILIAL HYPERCHOLESTEROLEMIA</w:t>
      </w:r>
      <w:r w:rsidR="0093212D" w:rsidRPr="00A04AB9">
        <w:rPr>
          <w:rFonts w:ascii="Arial" w:hAnsi="Arial" w:cs="Arial"/>
          <w:bCs/>
          <w:color w:val="FF0000"/>
        </w:rPr>
        <w:t xml:space="preserve"> </w:t>
      </w:r>
    </w:p>
    <w:p w14:paraId="16228628" w14:textId="458162EE" w:rsidR="00131BD5" w:rsidRDefault="00131BD5" w:rsidP="0093212D">
      <w:pPr>
        <w:spacing w:after="0"/>
        <w:rPr>
          <w:rFonts w:ascii="Arial" w:hAnsi="Arial" w:cs="Arial"/>
          <w:bCs/>
        </w:rPr>
      </w:pPr>
    </w:p>
    <w:p w14:paraId="78B3E2DA" w14:textId="2ABE21BE" w:rsidR="00F002B6" w:rsidRDefault="00131BD5" w:rsidP="006B1081">
      <w:pPr>
        <w:spacing w:after="0"/>
        <w:rPr>
          <w:rFonts w:ascii="Arial" w:hAnsi="Arial" w:cs="Arial"/>
          <w:bCs/>
        </w:rPr>
      </w:pPr>
      <w:r>
        <w:rPr>
          <w:rFonts w:ascii="Arial" w:hAnsi="Arial" w:cs="Arial"/>
          <w:bCs/>
        </w:rPr>
        <w:t xml:space="preserve">The effect of </w:t>
      </w:r>
      <w:proofErr w:type="spellStart"/>
      <w:r>
        <w:rPr>
          <w:rFonts w:ascii="Arial" w:hAnsi="Arial" w:cs="Arial"/>
          <w:bCs/>
        </w:rPr>
        <w:t>inclisiran</w:t>
      </w:r>
      <w:proofErr w:type="spellEnd"/>
      <w:r>
        <w:rPr>
          <w:rFonts w:ascii="Arial" w:hAnsi="Arial" w:cs="Arial"/>
          <w:bCs/>
        </w:rPr>
        <w:t xml:space="preserve"> on LDL-C levels was determined</w:t>
      </w:r>
      <w:r w:rsidR="006B1081">
        <w:rPr>
          <w:rFonts w:ascii="Arial" w:hAnsi="Arial" w:cs="Arial"/>
          <w:bCs/>
        </w:rPr>
        <w:t xml:space="preserve"> </w:t>
      </w:r>
      <w:r w:rsidR="006B1081" w:rsidRPr="006B1081">
        <w:rPr>
          <w:rFonts w:ascii="Arial" w:hAnsi="Arial" w:cs="Arial"/>
          <w:bCs/>
        </w:rPr>
        <w:t>in patients with heterozygous familial hypercholesterolemia</w:t>
      </w:r>
      <w:r w:rsidR="006B1081">
        <w:rPr>
          <w:rFonts w:ascii="Arial" w:hAnsi="Arial" w:cs="Arial"/>
          <w:bCs/>
        </w:rPr>
        <w:t xml:space="preserve"> who </w:t>
      </w:r>
      <w:r w:rsidR="006B1081" w:rsidRPr="006B1081">
        <w:rPr>
          <w:rFonts w:ascii="Arial" w:hAnsi="Arial" w:cs="Arial"/>
          <w:bCs/>
        </w:rPr>
        <w:t xml:space="preserve">were randomized to receive subcutaneous injections of </w:t>
      </w:r>
      <w:proofErr w:type="spellStart"/>
      <w:r w:rsidR="006B1081" w:rsidRPr="006B1081">
        <w:rPr>
          <w:rFonts w:ascii="Arial" w:hAnsi="Arial" w:cs="Arial"/>
          <w:bCs/>
        </w:rPr>
        <w:t>inclisiran</w:t>
      </w:r>
      <w:proofErr w:type="spellEnd"/>
      <w:r w:rsidR="006B1081" w:rsidRPr="006B1081">
        <w:rPr>
          <w:rFonts w:ascii="Arial" w:hAnsi="Arial" w:cs="Arial"/>
          <w:bCs/>
        </w:rPr>
        <w:t xml:space="preserve"> 284mg </w:t>
      </w:r>
      <w:r w:rsidR="006B1081">
        <w:rPr>
          <w:rFonts w:ascii="Arial" w:hAnsi="Arial" w:cs="Arial"/>
          <w:bCs/>
        </w:rPr>
        <w:t xml:space="preserve">(n= 242) </w:t>
      </w:r>
      <w:r w:rsidR="006B1081" w:rsidRPr="006B1081">
        <w:rPr>
          <w:rFonts w:ascii="Arial" w:hAnsi="Arial" w:cs="Arial"/>
          <w:bCs/>
        </w:rPr>
        <w:t>or placebo</w:t>
      </w:r>
      <w:r w:rsidR="006B1081">
        <w:rPr>
          <w:rFonts w:ascii="Arial" w:hAnsi="Arial" w:cs="Arial"/>
          <w:bCs/>
        </w:rPr>
        <w:t xml:space="preserve"> (n=240)</w:t>
      </w:r>
      <w:r w:rsidR="006B1081" w:rsidRPr="006B1081">
        <w:rPr>
          <w:rFonts w:ascii="Arial" w:hAnsi="Arial" w:cs="Arial"/>
          <w:bCs/>
        </w:rPr>
        <w:t xml:space="preserve"> on days 1, 90, 270, and 450 </w:t>
      </w:r>
      <w:r>
        <w:rPr>
          <w:rFonts w:ascii="Arial" w:hAnsi="Arial" w:cs="Arial"/>
          <w:bCs/>
        </w:rPr>
        <w:fldChar w:fldCharType="begin">
          <w:fldData xml:space="preserve">PEVuZE5vdGU+PENpdGU+PEF1dGhvcj5SYWFsPC9BdXRob3I+PFllYXI+MjAyMDwvWWVhcj48UmVj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PEVuZE5vdGU+PENpdGU+PEF1dGhvcj5SYWFsPC9BdXRob3I+PFllYXI+MjAyMDwvWWVhcj48UmVj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Pr>
          <w:rFonts w:ascii="Arial" w:hAnsi="Arial" w:cs="Arial"/>
          <w:bCs/>
        </w:rPr>
        <w:fldChar w:fldCharType="separate"/>
      </w:r>
      <w:r w:rsidR="004878ED">
        <w:rPr>
          <w:rFonts w:ascii="Arial" w:hAnsi="Arial" w:cs="Arial"/>
          <w:bCs/>
          <w:noProof/>
        </w:rPr>
        <w:t>(</w:t>
      </w:r>
      <w:hyperlink w:anchor="_ENREF_223" w:tooltip="Raal, 2020 #245" w:history="1">
        <w:r w:rsidR="00F55357">
          <w:rPr>
            <w:rFonts w:ascii="Arial" w:hAnsi="Arial" w:cs="Arial"/>
            <w:bCs/>
            <w:noProof/>
          </w:rPr>
          <w:t>223</w:t>
        </w:r>
      </w:hyperlink>
      <w:r w:rsidR="004878ED">
        <w:rPr>
          <w:rFonts w:ascii="Arial" w:hAnsi="Arial" w:cs="Arial"/>
          <w:bCs/>
          <w:noProof/>
        </w:rPr>
        <w:t>)</w:t>
      </w:r>
      <w:r>
        <w:rPr>
          <w:rFonts w:ascii="Arial" w:hAnsi="Arial" w:cs="Arial"/>
          <w:bCs/>
        </w:rPr>
        <w:fldChar w:fldCharType="end"/>
      </w:r>
      <w:r>
        <w:rPr>
          <w:rFonts w:ascii="Arial" w:hAnsi="Arial" w:cs="Arial"/>
          <w:bCs/>
        </w:rPr>
        <w:t xml:space="preserve">. </w:t>
      </w:r>
      <w:r w:rsidR="006B1081" w:rsidRPr="006B1081">
        <w:rPr>
          <w:rFonts w:ascii="Arial" w:hAnsi="Arial" w:cs="Arial"/>
          <w:bCs/>
        </w:rPr>
        <w:t>The mean baseline LDL</w:t>
      </w:r>
      <w:r w:rsidR="006B1081">
        <w:rPr>
          <w:rFonts w:ascii="Arial" w:hAnsi="Arial" w:cs="Arial"/>
          <w:bCs/>
        </w:rPr>
        <w:t>-C</w:t>
      </w:r>
      <w:r w:rsidR="006B1081" w:rsidRPr="006B1081">
        <w:rPr>
          <w:rFonts w:ascii="Arial" w:hAnsi="Arial" w:cs="Arial"/>
          <w:bCs/>
        </w:rPr>
        <w:t xml:space="preserve"> level was</w:t>
      </w:r>
      <w:r w:rsidR="006B1081">
        <w:rPr>
          <w:rFonts w:ascii="Arial" w:hAnsi="Arial" w:cs="Arial"/>
          <w:bCs/>
        </w:rPr>
        <w:t xml:space="preserve"> </w:t>
      </w:r>
      <w:r w:rsidR="006B1081" w:rsidRPr="006B1081">
        <w:rPr>
          <w:rFonts w:ascii="Arial" w:hAnsi="Arial" w:cs="Arial"/>
          <w:bCs/>
        </w:rPr>
        <w:t>153±54</w:t>
      </w:r>
      <w:r w:rsidR="006B113F">
        <w:rPr>
          <w:rFonts w:ascii="Arial" w:hAnsi="Arial" w:cs="Arial"/>
          <w:bCs/>
        </w:rPr>
        <w:t>mg/dL</w:t>
      </w:r>
      <w:r w:rsidR="006B1081" w:rsidRPr="006B1081">
        <w:rPr>
          <w:rFonts w:ascii="Arial" w:hAnsi="Arial" w:cs="Arial"/>
          <w:bCs/>
        </w:rPr>
        <w:t xml:space="preserve"> </w:t>
      </w:r>
      <w:r w:rsidR="006B1081">
        <w:rPr>
          <w:rFonts w:ascii="Arial" w:hAnsi="Arial" w:cs="Arial"/>
          <w:bCs/>
        </w:rPr>
        <w:t xml:space="preserve">and </w:t>
      </w:r>
      <w:r w:rsidR="006B1081" w:rsidRPr="006B1081">
        <w:rPr>
          <w:rFonts w:ascii="Arial" w:hAnsi="Arial" w:cs="Arial"/>
          <w:bCs/>
        </w:rPr>
        <w:t>90% of the patients were receiving</w:t>
      </w:r>
      <w:r w:rsidR="006B1081">
        <w:rPr>
          <w:rFonts w:ascii="Arial" w:hAnsi="Arial" w:cs="Arial"/>
          <w:bCs/>
        </w:rPr>
        <w:t xml:space="preserve"> </w:t>
      </w:r>
      <w:r w:rsidR="006B1081" w:rsidRPr="006B1081">
        <w:rPr>
          <w:rFonts w:ascii="Arial" w:hAnsi="Arial" w:cs="Arial"/>
          <w:bCs/>
        </w:rPr>
        <w:t>statins</w:t>
      </w:r>
      <w:r w:rsidR="006B1081">
        <w:rPr>
          <w:rFonts w:ascii="Arial" w:hAnsi="Arial" w:cs="Arial"/>
          <w:bCs/>
        </w:rPr>
        <w:t xml:space="preserve"> with most</w:t>
      </w:r>
      <w:r w:rsidR="006B1081" w:rsidRPr="006B1081">
        <w:rPr>
          <w:rFonts w:ascii="Arial" w:hAnsi="Arial" w:cs="Arial"/>
          <w:bCs/>
        </w:rPr>
        <w:t xml:space="preserve"> </w:t>
      </w:r>
      <w:r w:rsidR="006B1081">
        <w:rPr>
          <w:rFonts w:ascii="Arial" w:hAnsi="Arial" w:cs="Arial"/>
          <w:bCs/>
        </w:rPr>
        <w:t xml:space="preserve">on </w:t>
      </w:r>
      <w:r w:rsidR="006B1081" w:rsidRPr="006B1081">
        <w:rPr>
          <w:rFonts w:ascii="Arial" w:hAnsi="Arial" w:cs="Arial"/>
          <w:bCs/>
        </w:rPr>
        <w:t>high</w:t>
      </w:r>
      <w:r w:rsidR="006B1081">
        <w:rPr>
          <w:rFonts w:ascii="Arial" w:hAnsi="Arial" w:cs="Arial"/>
          <w:bCs/>
        </w:rPr>
        <w:t xml:space="preserve"> </w:t>
      </w:r>
      <w:r w:rsidR="006B1081" w:rsidRPr="006B1081">
        <w:rPr>
          <w:rFonts w:ascii="Arial" w:hAnsi="Arial" w:cs="Arial"/>
          <w:bCs/>
        </w:rPr>
        <w:t>intensity statins</w:t>
      </w:r>
      <w:r w:rsidR="006B1081">
        <w:rPr>
          <w:rFonts w:ascii="Arial" w:hAnsi="Arial" w:cs="Arial"/>
          <w:bCs/>
        </w:rPr>
        <w:t xml:space="preserve"> (75%).</w:t>
      </w:r>
      <w:r w:rsidR="006B1081" w:rsidRPr="006B1081">
        <w:rPr>
          <w:rFonts w:ascii="Arial" w:hAnsi="Arial" w:cs="Arial"/>
          <w:bCs/>
        </w:rPr>
        <w:t xml:space="preserve"> </w:t>
      </w:r>
      <w:r w:rsidR="006B1081">
        <w:rPr>
          <w:rFonts w:ascii="Arial" w:hAnsi="Arial" w:cs="Arial"/>
          <w:bCs/>
        </w:rPr>
        <w:t xml:space="preserve">At day 510 </w:t>
      </w:r>
      <w:r>
        <w:rPr>
          <w:rFonts w:ascii="Arial" w:hAnsi="Arial" w:cs="Arial"/>
          <w:bCs/>
        </w:rPr>
        <w:t xml:space="preserve">LDL-C levels were </w:t>
      </w:r>
      <w:r w:rsidR="006B1081">
        <w:rPr>
          <w:rFonts w:ascii="Arial" w:hAnsi="Arial" w:cs="Arial"/>
          <w:bCs/>
        </w:rPr>
        <w:t xml:space="preserve">reduced by </w:t>
      </w:r>
      <w:r w:rsidR="006B1081" w:rsidRPr="006B1081">
        <w:rPr>
          <w:rFonts w:ascii="Arial" w:hAnsi="Arial" w:cs="Arial"/>
          <w:bCs/>
        </w:rPr>
        <w:t>47.9</w:t>
      </w:r>
      <w:r w:rsidR="006B1081">
        <w:rPr>
          <w:rFonts w:ascii="Arial" w:hAnsi="Arial" w:cs="Arial"/>
          <w:bCs/>
        </w:rPr>
        <w:t>%</w:t>
      </w:r>
      <w:r w:rsidR="006B1081" w:rsidRPr="006B1081">
        <w:rPr>
          <w:rFonts w:ascii="Arial" w:hAnsi="Arial" w:cs="Arial"/>
          <w:bCs/>
        </w:rPr>
        <w:t xml:space="preserve"> </w:t>
      </w:r>
      <w:r w:rsidR="006B1081">
        <w:rPr>
          <w:rFonts w:ascii="Arial" w:hAnsi="Arial" w:cs="Arial"/>
          <w:bCs/>
        </w:rPr>
        <w:t xml:space="preserve">compared to placebo </w:t>
      </w:r>
      <w:r w:rsidR="006B1081" w:rsidRPr="006B1081">
        <w:rPr>
          <w:rFonts w:ascii="Arial" w:hAnsi="Arial" w:cs="Arial"/>
          <w:bCs/>
        </w:rPr>
        <w:t>(P&lt;0.001).</w:t>
      </w:r>
      <w:r w:rsidR="006B1081">
        <w:rPr>
          <w:rFonts w:ascii="Arial" w:hAnsi="Arial" w:cs="Arial"/>
          <w:bCs/>
        </w:rPr>
        <w:t xml:space="preserve"> The reduction in LDL-C was similar </w:t>
      </w:r>
      <w:r w:rsidR="00DE3018" w:rsidRPr="00DE3018">
        <w:rPr>
          <w:rFonts w:ascii="Arial" w:hAnsi="Arial" w:cs="Arial"/>
          <w:bCs/>
        </w:rPr>
        <w:t>in all genotypes of familial hypercholesterolemia</w:t>
      </w:r>
      <w:r w:rsidR="00DE3018">
        <w:rPr>
          <w:rFonts w:ascii="Arial" w:hAnsi="Arial" w:cs="Arial"/>
          <w:bCs/>
        </w:rPr>
        <w:t xml:space="preserve">. Total cholesterol was reduced by 33%, non-HDL-C by 44%, </w:t>
      </w:r>
      <w:proofErr w:type="spellStart"/>
      <w:r w:rsidR="00DE3018">
        <w:rPr>
          <w:rFonts w:ascii="Arial" w:hAnsi="Arial" w:cs="Arial"/>
          <w:bCs/>
        </w:rPr>
        <w:t>Lp</w:t>
      </w:r>
      <w:proofErr w:type="spellEnd"/>
      <w:r w:rsidR="00DE3018">
        <w:rPr>
          <w:rFonts w:ascii="Arial" w:hAnsi="Arial" w:cs="Arial"/>
          <w:bCs/>
        </w:rPr>
        <w:t>(a) by 17.2%</w:t>
      </w:r>
      <w:r w:rsidR="00A04AB9">
        <w:rPr>
          <w:rFonts w:ascii="Arial" w:hAnsi="Arial" w:cs="Arial"/>
          <w:bCs/>
        </w:rPr>
        <w:t>,</w:t>
      </w:r>
      <w:r w:rsidR="00DE3018">
        <w:rPr>
          <w:rFonts w:ascii="Arial" w:hAnsi="Arial" w:cs="Arial"/>
          <w:bCs/>
        </w:rPr>
        <w:t xml:space="preserve"> and triglycerides by 12%. HDL-C and </w:t>
      </w:r>
      <w:proofErr w:type="spellStart"/>
      <w:r w:rsidR="00DE3018">
        <w:rPr>
          <w:rFonts w:ascii="Arial" w:hAnsi="Arial" w:cs="Arial"/>
          <w:bCs/>
        </w:rPr>
        <w:t>hsCRP</w:t>
      </w:r>
      <w:proofErr w:type="spellEnd"/>
      <w:r w:rsidR="00DE3018">
        <w:rPr>
          <w:rFonts w:ascii="Arial" w:hAnsi="Arial" w:cs="Arial"/>
          <w:bCs/>
        </w:rPr>
        <w:t xml:space="preserve"> were not markedly altered.</w:t>
      </w:r>
    </w:p>
    <w:p w14:paraId="6F6E76F0" w14:textId="77777777" w:rsidR="00F002B6" w:rsidRDefault="00F002B6" w:rsidP="006B1081">
      <w:pPr>
        <w:spacing w:after="0"/>
        <w:rPr>
          <w:rFonts w:ascii="Arial" w:hAnsi="Arial" w:cs="Arial"/>
          <w:bCs/>
        </w:rPr>
      </w:pPr>
    </w:p>
    <w:p w14:paraId="528C34DA" w14:textId="6FC17B1E" w:rsidR="00A04AB9" w:rsidRPr="00A04AB9" w:rsidRDefault="00A04AB9" w:rsidP="006B1081">
      <w:pPr>
        <w:spacing w:after="0"/>
        <w:rPr>
          <w:rFonts w:ascii="Arial" w:hAnsi="Arial" w:cs="Arial"/>
          <w:bCs/>
          <w:color w:val="FF0000"/>
        </w:rPr>
      </w:pPr>
      <w:r w:rsidRPr="00A04AB9">
        <w:rPr>
          <w:rFonts w:ascii="Arial" w:hAnsi="Arial" w:cs="Arial"/>
          <w:bCs/>
          <w:color w:val="FF0000"/>
        </w:rPr>
        <w:t>HOMOZYGOUS FAMILIAL HYPERCHOLESTEROLEMIA</w:t>
      </w:r>
    </w:p>
    <w:p w14:paraId="59AEDCDF" w14:textId="77777777" w:rsidR="00A04AB9" w:rsidRDefault="00A04AB9" w:rsidP="006B1081">
      <w:pPr>
        <w:spacing w:after="0"/>
        <w:rPr>
          <w:rFonts w:ascii="Arial" w:hAnsi="Arial" w:cs="Arial"/>
          <w:bCs/>
        </w:rPr>
      </w:pPr>
    </w:p>
    <w:p w14:paraId="54EF3647" w14:textId="3CE04E8E" w:rsidR="00A650FE" w:rsidRDefault="00F002B6" w:rsidP="006B1081">
      <w:pPr>
        <w:spacing w:after="0"/>
        <w:rPr>
          <w:rFonts w:ascii="Arial" w:hAnsi="Arial" w:cs="Arial"/>
          <w:bCs/>
        </w:rPr>
      </w:pPr>
      <w:r>
        <w:rPr>
          <w:rFonts w:ascii="Arial" w:hAnsi="Arial" w:cs="Arial"/>
          <w:bCs/>
        </w:rPr>
        <w:t xml:space="preserve">A small </w:t>
      </w:r>
      <w:r w:rsidR="00D40EAD">
        <w:rPr>
          <w:rFonts w:ascii="Arial" w:hAnsi="Arial" w:cs="Arial"/>
          <w:bCs/>
        </w:rPr>
        <w:t>study</w:t>
      </w:r>
      <w:r>
        <w:rPr>
          <w:rFonts w:ascii="Arial" w:hAnsi="Arial" w:cs="Arial"/>
          <w:bCs/>
        </w:rPr>
        <w:t xml:space="preserve"> reported that </w:t>
      </w:r>
      <w:proofErr w:type="spellStart"/>
      <w:r>
        <w:rPr>
          <w:rFonts w:ascii="Arial" w:hAnsi="Arial" w:cs="Arial"/>
          <w:bCs/>
        </w:rPr>
        <w:t>inclisiran</w:t>
      </w:r>
      <w:proofErr w:type="spellEnd"/>
      <w:r>
        <w:rPr>
          <w:rFonts w:ascii="Arial" w:hAnsi="Arial" w:cs="Arial"/>
          <w:bCs/>
        </w:rPr>
        <w:t xml:space="preserve"> treatment lowered LDL-C levels in 3 of 4 patients</w:t>
      </w:r>
      <w:r w:rsidR="00D40EAD" w:rsidRPr="00D40EAD">
        <w:t xml:space="preserve"> </w:t>
      </w:r>
      <w:r w:rsidR="00D40EAD" w:rsidRPr="00D40EAD">
        <w:rPr>
          <w:rFonts w:ascii="Arial" w:hAnsi="Arial" w:cs="Arial"/>
          <w:bCs/>
        </w:rPr>
        <w:t>with homozygous familiar hypercholesterolemia</w:t>
      </w:r>
      <w:r w:rsidR="00D40EAD">
        <w:rPr>
          <w:rFonts w:ascii="Arial" w:hAnsi="Arial" w:cs="Arial"/>
          <w:bCs/>
        </w:rPr>
        <w:t xml:space="preserve"> </w:t>
      </w:r>
      <w:r>
        <w:rPr>
          <w:rFonts w:ascii="Arial" w:hAnsi="Arial" w:cs="Arial"/>
          <w:bCs/>
        </w:rPr>
        <w:t xml:space="preserve"> </w:t>
      </w:r>
      <w:r w:rsidR="009236A6">
        <w:rPr>
          <w:rFonts w:ascii="Arial" w:hAnsi="Arial" w:cs="Arial"/>
          <w:bCs/>
        </w:rPr>
        <w:t xml:space="preserve">(17.5% to 37% decrease) </w:t>
      </w:r>
      <w:r>
        <w:rPr>
          <w:rFonts w:ascii="Arial" w:hAnsi="Arial" w:cs="Arial"/>
          <w:bCs/>
        </w:rPr>
        <w:t xml:space="preserve">but less than that seen in individuals with fully functioning LDL receptors </w:t>
      </w:r>
      <w:r w:rsidR="00A650FE">
        <w:rPr>
          <w:rFonts w:ascii="Arial" w:hAnsi="Arial" w:cs="Arial"/>
          <w:bCs/>
        </w:rPr>
        <w:fldChar w:fldCharType="begin"/>
      </w:r>
      <w:r w:rsidR="004878ED">
        <w:rPr>
          <w:rFonts w:ascii="Arial" w:hAnsi="Arial" w:cs="Arial"/>
          <w:bCs/>
        </w:rPr>
        <w:instrText xml:space="preserve"> ADDIN EN.CITE &lt;EndNote&gt;&lt;Cite&gt;&lt;Author&gt;Hovingh&lt;/Author&gt;&lt;Year&gt;2020&lt;/Year&gt;&lt;RecNum&gt;246&lt;/RecNum&gt;&lt;DisplayText&gt;(224)&lt;/DisplayText&gt;&lt;record&gt;&lt;rec-number&gt;246&lt;/rec-number&gt;&lt;foreign-keys&gt;&lt;key app="EN" db-id="pxe9wwewy9awxtepvf6vdt9iwxtex2rsrfwd" timestamp="1611633379"&gt;246&lt;/key&gt;&lt;/foreign-keys&gt;&lt;ref-type name="Journal Article"&gt;17&lt;/ref-type&gt;&lt;contributors&gt;&lt;authors&gt;&lt;author&gt;Hovingh, G. K.&lt;/author&gt;&lt;author&gt;Lepor, N. E.&lt;/author&gt;&lt;author&gt;Kallend, D.&lt;/author&gt;&lt;author&gt;Stoekenbroek, R. M.&lt;/author&gt;&lt;author&gt;Wijngaard, P. L. J.&lt;/author&gt;&lt;author&gt;Raal, F. J.&lt;/author&gt;&lt;/authors&gt;&lt;/contributors&gt;&lt;auth-address&gt;Department of Internal Medicine, Amsterdam UMC, The Netherlands (G.K.H.).&amp;#xD;Geffen School of Medicine, University of California, Los Angeles (N.E.L.).&amp;#xD;Cardiovascular, The Medicines Company, Parsippany, NJ (D.K., R.M.S., P.L.J.W.).&amp;#xD;Department of Medicine, Faculty of Health Sciences, University of the Witwatersrand, Johannesburg, South Africa (F.J.R.).&lt;/auth-address&gt;&lt;titles&gt;&lt;title&gt;Inclisiran Durably Lowers Low-Density Lipoprotein Cholesterol and Proprotein Convertase Subtilisin/Kexin Type 9 Expression in Homozygous Familial Hypercholesterolemia: The ORION-2 Pilot Study&lt;/title&gt;&lt;secondary-title&gt;Circulation&lt;/secondary-title&gt;&lt;/titles&gt;&lt;periodical&gt;&lt;full-title&gt;Circulation&lt;/full-title&gt;&lt;/periodical&gt;&lt;pages&gt;1829-1831&lt;/pages&gt;&lt;volume&gt;141&lt;/volume&gt;&lt;number&gt;22&lt;/number&gt;&lt;edition&gt;2020/06/02&lt;/edition&gt;&lt;keywords&gt;&lt;keyword&gt;Aln-pcs&lt;/keyword&gt;&lt;keyword&gt;cholesterol, LDL&lt;/keyword&gt;&lt;keyword&gt;hypercholesterolemia&lt;/keyword&gt;&lt;/keywords&gt;&lt;dates&gt;&lt;year&gt;2020&lt;/year&gt;&lt;pub-dates&gt;&lt;date&gt;Jun 2&lt;/date&gt;&lt;/pub-dates&gt;&lt;/dates&gt;&lt;isbn&gt;1524-4539 (Electronic)&amp;#xD;0009-7322 (Linking)&lt;/isbn&gt;&lt;accession-num&gt;32479195&lt;/accession-num&gt;&lt;urls&gt;&lt;related-urls&gt;&lt;url&gt;https://www.ncbi.nlm.nih.gov/pubmed/32479195&lt;/url&gt;&lt;/related-urls&gt;&lt;/urls&gt;&lt;electronic-resource-num&gt;10.1161/CIRCULATIONAHA.119.044431&lt;/electronic-resource-num&gt;&lt;/record&gt;&lt;/Cite&gt;&lt;/EndNote&gt;</w:instrText>
      </w:r>
      <w:r w:rsidR="00A650FE">
        <w:rPr>
          <w:rFonts w:ascii="Arial" w:hAnsi="Arial" w:cs="Arial"/>
          <w:bCs/>
        </w:rPr>
        <w:fldChar w:fldCharType="separate"/>
      </w:r>
      <w:r w:rsidR="004878ED">
        <w:rPr>
          <w:rFonts w:ascii="Arial" w:hAnsi="Arial" w:cs="Arial"/>
          <w:bCs/>
          <w:noProof/>
        </w:rPr>
        <w:t>(</w:t>
      </w:r>
      <w:hyperlink w:anchor="_ENREF_224" w:tooltip="Hovingh, 2020 #246" w:history="1">
        <w:r w:rsidR="00F55357">
          <w:rPr>
            <w:rFonts w:ascii="Arial" w:hAnsi="Arial" w:cs="Arial"/>
            <w:bCs/>
            <w:noProof/>
          </w:rPr>
          <w:t>224</w:t>
        </w:r>
      </w:hyperlink>
      <w:r w:rsidR="004878ED">
        <w:rPr>
          <w:rFonts w:ascii="Arial" w:hAnsi="Arial" w:cs="Arial"/>
          <w:bCs/>
          <w:noProof/>
        </w:rPr>
        <w:t>)</w:t>
      </w:r>
      <w:r w:rsidR="00A650FE">
        <w:rPr>
          <w:rFonts w:ascii="Arial" w:hAnsi="Arial" w:cs="Arial"/>
          <w:bCs/>
        </w:rPr>
        <w:fldChar w:fldCharType="end"/>
      </w:r>
      <w:r>
        <w:rPr>
          <w:rFonts w:ascii="Arial" w:hAnsi="Arial" w:cs="Arial"/>
          <w:bCs/>
        </w:rPr>
        <w:t xml:space="preserve">. </w:t>
      </w:r>
      <w:bookmarkStart w:id="9" w:name="_Hlk67254921"/>
      <w:r w:rsidR="00266F24">
        <w:rPr>
          <w:rFonts w:ascii="Arial" w:hAnsi="Arial" w:cs="Arial"/>
          <w:bCs/>
        </w:rPr>
        <w:t xml:space="preserve">A larger more recent trial failed to demonstrate a decrease in LDL-C levels with </w:t>
      </w:r>
      <w:proofErr w:type="spellStart"/>
      <w:r w:rsidR="00266F24">
        <w:rPr>
          <w:rFonts w:ascii="Arial" w:hAnsi="Arial" w:cs="Arial"/>
          <w:bCs/>
        </w:rPr>
        <w:t>inclisiran</w:t>
      </w:r>
      <w:proofErr w:type="spellEnd"/>
      <w:r w:rsidR="00266F24">
        <w:rPr>
          <w:rFonts w:ascii="Arial" w:hAnsi="Arial" w:cs="Arial"/>
          <w:bCs/>
        </w:rPr>
        <w:t xml:space="preserve"> treatment</w:t>
      </w:r>
      <w:r w:rsidR="0024698C">
        <w:rPr>
          <w:rFonts w:ascii="Arial" w:hAnsi="Arial" w:cs="Arial"/>
          <w:bCs/>
        </w:rPr>
        <w:t xml:space="preserve"> </w:t>
      </w:r>
      <w:r w:rsidR="006C102B">
        <w:rPr>
          <w:rFonts w:ascii="Arial" w:hAnsi="Arial" w:cs="Arial"/>
          <w:bCs/>
        </w:rPr>
        <w:fldChar w:fldCharType="begin">
          <w:fldData xml:space="preserve">PEVuZE5vdGU+PENpdGU+PEF1dGhvcj5SYWFsPC9BdXRob3I+PFllYXI+MjAyNDwvWWVhcj48UmVj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PEVuZE5vdGU+PENpdGU+PEF1dGhvcj5SYWFsPC9BdXRob3I+PFllYXI+MjAyNDwvWWVhcj48UmVj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6C102B">
        <w:rPr>
          <w:rFonts w:ascii="Arial" w:hAnsi="Arial" w:cs="Arial"/>
          <w:bCs/>
        </w:rPr>
        <w:fldChar w:fldCharType="separate"/>
      </w:r>
      <w:r w:rsidR="006C102B">
        <w:rPr>
          <w:rFonts w:ascii="Arial" w:hAnsi="Arial" w:cs="Arial"/>
          <w:bCs/>
          <w:noProof/>
        </w:rPr>
        <w:t>(</w:t>
      </w:r>
      <w:hyperlink w:anchor="_ENREF_225" w:tooltip="Raal, 2024 #311" w:history="1">
        <w:r w:rsidR="00F55357">
          <w:rPr>
            <w:rFonts w:ascii="Arial" w:hAnsi="Arial" w:cs="Arial"/>
            <w:bCs/>
            <w:noProof/>
          </w:rPr>
          <w:t>225</w:t>
        </w:r>
      </w:hyperlink>
      <w:r w:rsidR="006C102B">
        <w:rPr>
          <w:rFonts w:ascii="Arial" w:hAnsi="Arial" w:cs="Arial"/>
          <w:bCs/>
          <w:noProof/>
        </w:rPr>
        <w:t>)</w:t>
      </w:r>
      <w:r w:rsidR="006C102B">
        <w:rPr>
          <w:rFonts w:ascii="Arial" w:hAnsi="Arial" w:cs="Arial"/>
          <w:bCs/>
        </w:rPr>
        <w:fldChar w:fldCharType="end"/>
      </w:r>
      <w:r w:rsidR="00266F24">
        <w:rPr>
          <w:rFonts w:ascii="Arial" w:hAnsi="Arial" w:cs="Arial"/>
          <w:bCs/>
        </w:rPr>
        <w:t>. Of note there was considerable variation in the LDL-C response, which could be due to differences in genetic variants</w:t>
      </w:r>
      <w:r w:rsidR="009B10E1">
        <w:rPr>
          <w:rFonts w:ascii="Arial" w:hAnsi="Arial" w:cs="Arial"/>
          <w:bCs/>
        </w:rPr>
        <w:t xml:space="preserve">. </w:t>
      </w:r>
      <w:r w:rsidR="0024698C">
        <w:rPr>
          <w:rFonts w:ascii="Arial" w:hAnsi="Arial" w:cs="Arial"/>
          <w:bCs/>
        </w:rPr>
        <w:t>Individuals with n</w:t>
      </w:r>
      <w:r w:rsidR="009B10E1">
        <w:rPr>
          <w:rFonts w:ascii="Arial" w:hAnsi="Arial" w:cs="Arial"/>
          <w:bCs/>
        </w:rPr>
        <w:t>ull-null LDL receptor</w:t>
      </w:r>
      <w:r w:rsidR="0024698C">
        <w:rPr>
          <w:rFonts w:ascii="Arial" w:hAnsi="Arial" w:cs="Arial"/>
          <w:bCs/>
        </w:rPr>
        <w:t xml:space="preserve"> variants (i.e. no functioning LDL receptors) are unlikely to respond to </w:t>
      </w:r>
      <w:proofErr w:type="spellStart"/>
      <w:r w:rsidR="0024698C">
        <w:rPr>
          <w:rFonts w:ascii="Arial" w:hAnsi="Arial" w:cs="Arial"/>
          <w:bCs/>
        </w:rPr>
        <w:t>inclisiran</w:t>
      </w:r>
      <w:proofErr w:type="spellEnd"/>
      <w:r w:rsidR="0024698C">
        <w:rPr>
          <w:rFonts w:ascii="Arial" w:hAnsi="Arial" w:cs="Arial"/>
          <w:bCs/>
        </w:rPr>
        <w:t xml:space="preserve"> due to the absence of LDL receptors and the group treated with </w:t>
      </w:r>
      <w:proofErr w:type="spellStart"/>
      <w:r w:rsidR="0024698C">
        <w:rPr>
          <w:rFonts w:ascii="Arial" w:hAnsi="Arial" w:cs="Arial"/>
          <w:bCs/>
        </w:rPr>
        <w:t>inclisiran</w:t>
      </w:r>
      <w:proofErr w:type="spellEnd"/>
      <w:r w:rsidR="0024698C">
        <w:rPr>
          <w:rFonts w:ascii="Arial" w:hAnsi="Arial" w:cs="Arial"/>
          <w:bCs/>
        </w:rPr>
        <w:t xml:space="preserve"> in this study was enriched in patients with this genotype, which could explain the absence of a </w:t>
      </w:r>
      <w:r w:rsidR="006C102B">
        <w:rPr>
          <w:rFonts w:ascii="Arial" w:hAnsi="Arial" w:cs="Arial"/>
          <w:bCs/>
        </w:rPr>
        <w:t>significant reduction in LDL-C</w:t>
      </w:r>
      <w:r w:rsidR="0024698C">
        <w:rPr>
          <w:rFonts w:ascii="Arial" w:hAnsi="Arial" w:cs="Arial"/>
          <w:bCs/>
        </w:rPr>
        <w:t xml:space="preserve">.  </w:t>
      </w:r>
      <w:r w:rsidR="009B10E1">
        <w:rPr>
          <w:rFonts w:ascii="Arial" w:hAnsi="Arial" w:cs="Arial"/>
          <w:bCs/>
        </w:rPr>
        <w:t xml:space="preserve"> </w:t>
      </w:r>
      <w:r w:rsidR="00266F24">
        <w:rPr>
          <w:rFonts w:ascii="Arial" w:hAnsi="Arial" w:cs="Arial"/>
          <w:bCs/>
        </w:rPr>
        <w:t xml:space="preserve">  </w:t>
      </w:r>
    </w:p>
    <w:bookmarkEnd w:id="9"/>
    <w:p w14:paraId="05665675" w14:textId="77777777" w:rsidR="00A650FE" w:rsidRDefault="00A650FE" w:rsidP="006B1081">
      <w:pPr>
        <w:spacing w:after="0"/>
        <w:rPr>
          <w:rFonts w:ascii="Arial" w:hAnsi="Arial" w:cs="Arial"/>
          <w:bCs/>
        </w:rPr>
      </w:pPr>
    </w:p>
    <w:p w14:paraId="420F72C9" w14:textId="7B8456A3" w:rsidR="00A650FE" w:rsidRDefault="00A650FE" w:rsidP="00A650FE">
      <w:pPr>
        <w:spacing w:after="0"/>
        <w:rPr>
          <w:rFonts w:ascii="Arial" w:hAnsi="Arial" w:cs="Arial"/>
          <w:b/>
          <w:color w:val="92D050"/>
        </w:rPr>
      </w:pPr>
      <w:r w:rsidRPr="00B11F35">
        <w:rPr>
          <w:rFonts w:ascii="Arial" w:hAnsi="Arial" w:cs="Arial"/>
          <w:b/>
          <w:color w:val="92D050"/>
        </w:rPr>
        <w:t xml:space="preserve">Mechanisms Accounting for </w:t>
      </w:r>
      <w:r>
        <w:rPr>
          <w:rFonts w:ascii="Arial" w:hAnsi="Arial" w:cs="Arial"/>
          <w:b/>
          <w:color w:val="92D050"/>
        </w:rPr>
        <w:t>Inclisiran</w:t>
      </w:r>
      <w:r w:rsidRPr="00B11F35">
        <w:rPr>
          <w:rFonts w:ascii="Arial" w:hAnsi="Arial" w:cs="Arial"/>
          <w:b/>
          <w:color w:val="92D050"/>
        </w:rPr>
        <w:t xml:space="preserve"> Induced Lipid Effects</w:t>
      </w:r>
    </w:p>
    <w:p w14:paraId="1EFC9325" w14:textId="5AA5A385" w:rsidR="00A650FE" w:rsidRDefault="00A650FE" w:rsidP="00A650FE">
      <w:pPr>
        <w:spacing w:after="0"/>
        <w:rPr>
          <w:rFonts w:ascii="Arial" w:hAnsi="Arial" w:cs="Arial"/>
          <w:b/>
          <w:color w:val="92D050"/>
        </w:rPr>
      </w:pPr>
    </w:p>
    <w:p w14:paraId="1A9109BE" w14:textId="79435BA8" w:rsidR="005C2E30" w:rsidRDefault="00A650FE" w:rsidP="00A650FE">
      <w:pPr>
        <w:spacing w:after="0"/>
        <w:rPr>
          <w:rFonts w:ascii="Arial" w:hAnsi="Arial" w:cs="Arial"/>
          <w:bCs/>
        </w:rPr>
      </w:pPr>
      <w:r w:rsidRPr="00A650FE">
        <w:rPr>
          <w:rFonts w:ascii="Arial" w:hAnsi="Arial" w:cs="Arial"/>
          <w:bCs/>
        </w:rPr>
        <w:t xml:space="preserve">The mechanism of action </w:t>
      </w:r>
      <w:r>
        <w:rPr>
          <w:rFonts w:ascii="Arial" w:hAnsi="Arial" w:cs="Arial"/>
          <w:bCs/>
        </w:rPr>
        <w:t xml:space="preserve">of </w:t>
      </w:r>
      <w:proofErr w:type="spellStart"/>
      <w:r>
        <w:rPr>
          <w:rFonts w:ascii="Arial" w:hAnsi="Arial" w:cs="Arial"/>
          <w:bCs/>
        </w:rPr>
        <w:t>incli</w:t>
      </w:r>
      <w:r w:rsidR="005C2E30">
        <w:rPr>
          <w:rFonts w:ascii="Arial" w:hAnsi="Arial" w:cs="Arial"/>
          <w:bCs/>
        </w:rPr>
        <w:t>s</w:t>
      </w:r>
      <w:r>
        <w:rPr>
          <w:rFonts w:ascii="Arial" w:hAnsi="Arial" w:cs="Arial"/>
          <w:bCs/>
        </w:rPr>
        <w:t>i</w:t>
      </w:r>
      <w:r w:rsidR="005C2E30">
        <w:rPr>
          <w:rFonts w:ascii="Arial" w:hAnsi="Arial" w:cs="Arial"/>
          <w:bCs/>
        </w:rPr>
        <w:t>r</w:t>
      </w:r>
      <w:r>
        <w:rPr>
          <w:rFonts w:ascii="Arial" w:hAnsi="Arial" w:cs="Arial"/>
          <w:bCs/>
        </w:rPr>
        <w:t>an</w:t>
      </w:r>
      <w:proofErr w:type="spellEnd"/>
      <w:r>
        <w:rPr>
          <w:rFonts w:ascii="Arial" w:hAnsi="Arial" w:cs="Arial"/>
          <w:bCs/>
        </w:rPr>
        <w:t xml:space="preserve"> </w:t>
      </w:r>
      <w:r w:rsidRPr="00A650FE">
        <w:rPr>
          <w:rFonts w:ascii="Arial" w:hAnsi="Arial" w:cs="Arial"/>
          <w:bCs/>
        </w:rPr>
        <w:t>is the same as for PCSK9 monoclonal antibodies</w:t>
      </w:r>
      <w:r>
        <w:rPr>
          <w:rFonts w:ascii="Arial" w:hAnsi="Arial" w:cs="Arial"/>
          <w:bCs/>
        </w:rPr>
        <w:t xml:space="preserve"> </w:t>
      </w:r>
      <w:r>
        <w:rPr>
          <w:rFonts w:ascii="Arial" w:hAnsi="Arial" w:cs="Arial"/>
          <w:bCs/>
        </w:rPr>
        <w:fldChar w:fldCharType="begin"/>
      </w:r>
      <w:r w:rsidR="004878ED">
        <w:rPr>
          <w:rFonts w:ascii="Arial" w:hAnsi="Arial" w:cs="Arial"/>
          <w:bCs/>
        </w:rPr>
        <w:instrText xml:space="preserve"> ADDIN EN.CITE &lt;EndNote&gt;&lt;Cite&gt;&lt;Author&gt;Sinning&lt;/Author&gt;&lt;Year&gt;2020&lt;/Year&gt;&lt;RecNum&gt;244&lt;/RecNum&gt;&lt;DisplayText&gt;(219)&lt;/DisplayText&gt;&lt;record&gt;&lt;rec-number&gt;244&lt;/rec-number&gt;&lt;foreign-keys&gt;&lt;key app="EN" db-id="pxe9wwewy9awxtepvf6vdt9iwxtex2rsrfwd" timestamp="1611618906"&gt;244&lt;/key&gt;&lt;/foreign-keys&gt;&lt;ref-type name="Journal Article"&gt;17&lt;/ref-type&gt;&lt;contributors&gt;&lt;authors&gt;&lt;author&gt;Sinning, D.&lt;/author&gt;&lt;author&gt;Landmesser, U.&lt;/author&gt;&lt;/authors&gt;&lt;/contributors&gt;&lt;auth-address&gt;Department of Cardiology, Charite - University Medicine Berlin (Campus Benjamin Franklin), Berlin, Germany.&amp;#xD;Department of Cardiology, Charite - University Medicine Berlin (Campus Benjamin Franklin), Berlin, Germany. ulf.landmesser@charite.de.&amp;#xD;Berlin Institute of Health (BIH), Hindenburgdamm 30, 12203, Berlin, Germany. ulf.landmesser@charite.de.&amp;#xD;German Centre for Cardiovascular Research (DZHK), Partner Site Berlin, Berlin, Germany. ulf.landmesser@charite.de.&lt;/auth-address&gt;&lt;titles&gt;&lt;title&gt;Low-density Lipoprotein-Cholesterol Lowering Strategies for Prevention of Atherosclerotic Cardiovascular Disease: Focus on siRNA Treatment Targeting PCSK9 (Inclisiran)&lt;/title&gt;&lt;secondary-title&gt;Curr Cardiol Rep&lt;/secondary-title&gt;&lt;/titles&gt;&lt;periodical&gt;&lt;full-title&gt;Curr Cardiol Rep&lt;/full-title&gt;&lt;/periodical&gt;&lt;pages&gt;176&lt;/pages&gt;&lt;volume&gt;22&lt;/volume&gt;&lt;number&gt;12&lt;/number&gt;&lt;edition&gt;2020/10/23&lt;/edition&gt;&lt;keywords&gt;&lt;keyword&gt;Coronary disease&lt;/keyword&gt;&lt;keyword&gt;Hypercholesterolemia&lt;/keyword&gt;&lt;keyword&gt;Ldl-c&lt;/keyword&gt;&lt;keyword&gt;Pcsk9&lt;/keyword&gt;&lt;keyword&gt;siRNA&lt;/keyword&gt;&lt;/keywords&gt;&lt;dates&gt;&lt;year&gt;2020&lt;/year&gt;&lt;pub-dates&gt;&lt;date&gt;Oct 21&lt;/date&gt;&lt;/pub-dates&gt;&lt;/dates&gt;&lt;isbn&gt;1534-3170 (Electronic)&amp;#xD;1523-3782 (Linking)&lt;/isbn&gt;&lt;accession-num&gt;33089390&lt;/accession-num&gt;&lt;urls&gt;&lt;related-urls&gt;&lt;url&gt;https://www.ncbi.nlm.nih.gov/pubmed/33089390&lt;/url&gt;&lt;/related-urls&gt;&lt;/urls&gt;&lt;custom2&gt;PMC7578129&lt;/custom2&gt;&lt;electronic-resource-num&gt;10.1007/s11886-020-01427-6&lt;/electronic-resource-num&gt;&lt;/record&gt;&lt;/Cite&gt;&lt;/EndNote&gt;</w:instrText>
      </w:r>
      <w:r>
        <w:rPr>
          <w:rFonts w:ascii="Arial" w:hAnsi="Arial" w:cs="Arial"/>
          <w:bCs/>
        </w:rPr>
        <w:fldChar w:fldCharType="separate"/>
      </w:r>
      <w:r w:rsidR="004878ED">
        <w:rPr>
          <w:rFonts w:ascii="Arial" w:hAnsi="Arial" w:cs="Arial"/>
          <w:bCs/>
          <w:noProof/>
        </w:rPr>
        <w:t>(</w:t>
      </w:r>
      <w:hyperlink w:anchor="_ENREF_219" w:tooltip="Sinning, 2020 #244" w:history="1">
        <w:r w:rsidR="00F55357">
          <w:rPr>
            <w:rFonts w:ascii="Arial" w:hAnsi="Arial" w:cs="Arial"/>
            <w:bCs/>
            <w:noProof/>
          </w:rPr>
          <w:t>219</w:t>
        </w:r>
      </w:hyperlink>
      <w:r w:rsidR="004878ED">
        <w:rPr>
          <w:rFonts w:ascii="Arial" w:hAnsi="Arial" w:cs="Arial"/>
          <w:bCs/>
          <w:noProof/>
        </w:rPr>
        <w:t>)</w:t>
      </w:r>
      <w:r>
        <w:rPr>
          <w:rFonts w:ascii="Arial" w:hAnsi="Arial" w:cs="Arial"/>
          <w:bCs/>
        </w:rPr>
        <w:fldChar w:fldCharType="end"/>
      </w:r>
      <w:r w:rsidRPr="00A650FE">
        <w:rPr>
          <w:rFonts w:ascii="Arial" w:hAnsi="Arial" w:cs="Arial"/>
          <w:bCs/>
        </w:rPr>
        <w:t>.</w:t>
      </w:r>
      <w:r>
        <w:rPr>
          <w:rFonts w:ascii="Arial" w:hAnsi="Arial" w:cs="Arial"/>
          <w:bCs/>
        </w:rPr>
        <w:t xml:space="preserve"> Briefly, decreasing the production of PCSK9 in the liver, the primary source of circulating PCSK9, leads to a decrease in plasma PCSK9 levels resulting in a decrease in LDL receptor degradation</w:t>
      </w:r>
      <w:r w:rsidR="005C2E30">
        <w:rPr>
          <w:rFonts w:ascii="Arial" w:hAnsi="Arial" w:cs="Arial"/>
          <w:bCs/>
        </w:rPr>
        <w:t xml:space="preserve"> </w:t>
      </w:r>
      <w:r w:rsidR="005C2E30">
        <w:rPr>
          <w:rFonts w:ascii="Arial" w:hAnsi="Arial" w:cs="Arial"/>
          <w:bCs/>
        </w:rPr>
        <w:fldChar w:fldCharType="begin"/>
      </w:r>
      <w:r w:rsidR="004878ED">
        <w:rPr>
          <w:rFonts w:ascii="Arial" w:hAnsi="Arial" w:cs="Arial"/>
          <w:bCs/>
        </w:rPr>
        <w:instrText xml:space="preserve"> ADDIN EN.CITE &lt;EndNote&gt;&lt;Cite&gt;&lt;Author&gt;Sinning&lt;/Author&gt;&lt;Year&gt;2020&lt;/Year&gt;&lt;RecNum&gt;244&lt;/RecNum&gt;&lt;DisplayText&gt;(219)&lt;/DisplayText&gt;&lt;record&gt;&lt;rec-number&gt;244&lt;/rec-number&gt;&lt;foreign-keys&gt;&lt;key app="EN" db-id="pxe9wwewy9awxtepvf6vdt9iwxtex2rsrfwd" timestamp="1611618906"&gt;244&lt;/key&gt;&lt;/foreign-keys&gt;&lt;ref-type name="Journal Article"&gt;17&lt;/ref-type&gt;&lt;contributors&gt;&lt;authors&gt;&lt;author&gt;Sinning, D.&lt;/author&gt;&lt;author&gt;Landmesser, U.&lt;/author&gt;&lt;/authors&gt;&lt;/contributors&gt;&lt;auth-address&gt;Department of Cardiology, Charite - University Medicine Berlin (Campus Benjamin Franklin), Berlin, Germany.&amp;#xD;Department of Cardiology, Charite - University Medicine Berlin (Campus Benjamin Franklin), Berlin, Germany. ulf.landmesser@charite.de.&amp;#xD;Berlin Institute of Health (BIH), Hindenburgdamm 30, 12203, Berlin, Germany. ulf.landmesser@charite.de.&amp;#xD;German Centre for Cardiovascular Research (DZHK), Partner Site Berlin, Berlin, Germany. ulf.landmesser@charite.de.&lt;/auth-address&gt;&lt;titles&gt;&lt;title&gt;Low-density Lipoprotein-Cholesterol Lowering Strategies for Prevention of Atherosclerotic Cardiovascular Disease: Focus on siRNA Treatment Targeting PCSK9 (Inclisiran)&lt;/title&gt;&lt;secondary-title&gt;Curr Cardiol Rep&lt;/secondary-title&gt;&lt;/titles&gt;&lt;periodical&gt;&lt;full-title&gt;Curr Cardiol Rep&lt;/full-title&gt;&lt;/periodical&gt;&lt;pages&gt;176&lt;/pages&gt;&lt;volume&gt;22&lt;/volume&gt;&lt;number&gt;12&lt;/number&gt;&lt;edition&gt;2020/10/23&lt;/edition&gt;&lt;keywords&gt;&lt;keyword&gt;Coronary disease&lt;/keyword&gt;&lt;keyword&gt;Hypercholesterolemia&lt;/keyword&gt;&lt;keyword&gt;Ldl-c&lt;/keyword&gt;&lt;keyword&gt;Pcsk9&lt;/keyword&gt;&lt;keyword&gt;siRNA&lt;/keyword&gt;&lt;/keywords&gt;&lt;dates&gt;&lt;year&gt;2020&lt;/year&gt;&lt;pub-dates&gt;&lt;date&gt;Oct 21&lt;/date&gt;&lt;/pub-dates&gt;&lt;/dates&gt;&lt;isbn&gt;1534-3170 (Electronic)&amp;#xD;1523-3782 (Linking)&lt;/isbn&gt;&lt;accession-num&gt;33089390&lt;/accession-num&gt;&lt;urls&gt;&lt;related-urls&gt;&lt;url&gt;https://www.ncbi.nlm.nih.gov/pubmed/33089390&lt;/url&gt;&lt;/related-urls&gt;&lt;/urls&gt;&lt;custom2&gt;PMC7578129&lt;/custom2&gt;&lt;electronic-resource-num&gt;10.1007/s11886-020-01427-6&lt;/electronic-resource-num&gt;&lt;/record&gt;&lt;/Cite&gt;&lt;/EndNote&gt;</w:instrText>
      </w:r>
      <w:r w:rsidR="005C2E30">
        <w:rPr>
          <w:rFonts w:ascii="Arial" w:hAnsi="Arial" w:cs="Arial"/>
          <w:bCs/>
        </w:rPr>
        <w:fldChar w:fldCharType="separate"/>
      </w:r>
      <w:r w:rsidR="004878ED">
        <w:rPr>
          <w:rFonts w:ascii="Arial" w:hAnsi="Arial" w:cs="Arial"/>
          <w:bCs/>
          <w:noProof/>
        </w:rPr>
        <w:t>(</w:t>
      </w:r>
      <w:hyperlink w:anchor="_ENREF_219" w:tooltip="Sinning, 2020 #244" w:history="1">
        <w:r w:rsidR="00F55357">
          <w:rPr>
            <w:rFonts w:ascii="Arial" w:hAnsi="Arial" w:cs="Arial"/>
            <w:bCs/>
            <w:noProof/>
          </w:rPr>
          <w:t>219</w:t>
        </w:r>
      </w:hyperlink>
      <w:r w:rsidR="004878ED">
        <w:rPr>
          <w:rFonts w:ascii="Arial" w:hAnsi="Arial" w:cs="Arial"/>
          <w:bCs/>
          <w:noProof/>
        </w:rPr>
        <w:t>)</w:t>
      </w:r>
      <w:r w:rsidR="005C2E30">
        <w:rPr>
          <w:rFonts w:ascii="Arial" w:hAnsi="Arial" w:cs="Arial"/>
          <w:bCs/>
        </w:rPr>
        <w:fldChar w:fldCharType="end"/>
      </w:r>
      <w:r>
        <w:rPr>
          <w:rFonts w:ascii="Arial" w:hAnsi="Arial" w:cs="Arial"/>
          <w:bCs/>
        </w:rPr>
        <w:t>. An increase in the number of hepatic LDL receptors increases the clearance of LDL</w:t>
      </w:r>
      <w:r w:rsidR="005C2E30">
        <w:rPr>
          <w:rFonts w:ascii="Arial" w:hAnsi="Arial" w:cs="Arial"/>
          <w:bCs/>
        </w:rPr>
        <w:t xml:space="preserve"> leading to a decrease in LDL-C levels </w:t>
      </w:r>
      <w:r w:rsidR="005C2E30">
        <w:rPr>
          <w:rFonts w:ascii="Arial" w:hAnsi="Arial" w:cs="Arial"/>
          <w:bCs/>
        </w:rPr>
        <w:fldChar w:fldCharType="begin"/>
      </w:r>
      <w:r w:rsidR="004878ED">
        <w:rPr>
          <w:rFonts w:ascii="Arial" w:hAnsi="Arial" w:cs="Arial"/>
          <w:bCs/>
        </w:rPr>
        <w:instrText xml:space="preserve"> ADDIN EN.CITE &lt;EndNote&gt;&lt;Cite&gt;&lt;Author&gt;Sinning&lt;/Author&gt;&lt;Year&gt;2020&lt;/Year&gt;&lt;RecNum&gt;244&lt;/RecNum&gt;&lt;DisplayText&gt;(219)&lt;/DisplayText&gt;&lt;record&gt;&lt;rec-number&gt;244&lt;/rec-number&gt;&lt;foreign-keys&gt;&lt;key app="EN" db-id="pxe9wwewy9awxtepvf6vdt9iwxtex2rsrfwd" timestamp="1611618906"&gt;244&lt;/key&gt;&lt;/foreign-keys&gt;&lt;ref-type name="Journal Article"&gt;17&lt;/ref-type&gt;&lt;contributors&gt;&lt;authors&gt;&lt;author&gt;Sinning, D.&lt;/author&gt;&lt;author&gt;Landmesser, U.&lt;/author&gt;&lt;/authors&gt;&lt;/contributors&gt;&lt;auth-address&gt;Department of Cardiology, Charite - University Medicine Berlin (Campus Benjamin Franklin), Berlin, Germany.&amp;#xD;Department of Cardiology, Charite - University Medicine Berlin (Campus Benjamin Franklin), Berlin, Germany. ulf.landmesser@charite.de.&amp;#xD;Berlin Institute of Health (BIH), Hindenburgdamm 30, 12203, Berlin, Germany. ulf.landmesser@charite.de.&amp;#xD;German Centre for Cardiovascular Research (DZHK), Partner Site Berlin, Berlin, Germany. ulf.landmesser@charite.de.&lt;/auth-address&gt;&lt;titles&gt;&lt;title&gt;Low-density Lipoprotein-Cholesterol Lowering Strategies for Prevention of Atherosclerotic Cardiovascular Disease: Focus on siRNA Treatment Targeting PCSK9 (Inclisiran)&lt;/title&gt;&lt;secondary-title&gt;Curr Cardiol Rep&lt;/secondary-title&gt;&lt;/titles&gt;&lt;periodical&gt;&lt;full-title&gt;Curr Cardiol Rep&lt;/full-title&gt;&lt;/periodical&gt;&lt;pages&gt;176&lt;/pages&gt;&lt;volume&gt;22&lt;/volume&gt;&lt;number&gt;12&lt;/number&gt;&lt;edition&gt;2020/10/23&lt;/edition&gt;&lt;keywords&gt;&lt;keyword&gt;Coronary disease&lt;/keyword&gt;&lt;keyword&gt;Hypercholesterolemia&lt;/keyword&gt;&lt;keyword&gt;Ldl-c&lt;/keyword&gt;&lt;keyword&gt;Pcsk9&lt;/keyword&gt;&lt;keyword&gt;siRNA&lt;/keyword&gt;&lt;/keywords&gt;&lt;dates&gt;&lt;year&gt;2020&lt;/year&gt;&lt;pub-dates&gt;&lt;date&gt;Oct 21&lt;/date&gt;&lt;/pub-dates&gt;&lt;/dates&gt;&lt;isbn&gt;1534-3170 (Electronic)&amp;#xD;1523-3782 (Linking)&lt;/isbn&gt;&lt;accession-num&gt;33089390&lt;/accession-num&gt;&lt;urls&gt;&lt;related-urls&gt;&lt;url&gt;https://www.ncbi.nlm.nih.gov/pubmed/33089390&lt;/url&gt;&lt;/related-urls&gt;&lt;/urls&gt;&lt;custom2&gt;PMC7578129&lt;/custom2&gt;&lt;electronic-resource-num&gt;10.1007/s11886-020-01427-6&lt;/electronic-resource-num&gt;&lt;/record&gt;&lt;/Cite&gt;&lt;/EndNote&gt;</w:instrText>
      </w:r>
      <w:r w:rsidR="005C2E30">
        <w:rPr>
          <w:rFonts w:ascii="Arial" w:hAnsi="Arial" w:cs="Arial"/>
          <w:bCs/>
        </w:rPr>
        <w:fldChar w:fldCharType="separate"/>
      </w:r>
      <w:r w:rsidR="004878ED">
        <w:rPr>
          <w:rFonts w:ascii="Arial" w:hAnsi="Arial" w:cs="Arial"/>
          <w:bCs/>
          <w:noProof/>
        </w:rPr>
        <w:t>(</w:t>
      </w:r>
      <w:hyperlink w:anchor="_ENREF_219" w:tooltip="Sinning, 2020 #244" w:history="1">
        <w:r w:rsidR="00F55357">
          <w:rPr>
            <w:rFonts w:ascii="Arial" w:hAnsi="Arial" w:cs="Arial"/>
            <w:bCs/>
            <w:noProof/>
          </w:rPr>
          <w:t>219</w:t>
        </w:r>
      </w:hyperlink>
      <w:r w:rsidR="004878ED">
        <w:rPr>
          <w:rFonts w:ascii="Arial" w:hAnsi="Arial" w:cs="Arial"/>
          <w:bCs/>
          <w:noProof/>
        </w:rPr>
        <w:t>)</w:t>
      </w:r>
      <w:r w:rsidR="005C2E30">
        <w:rPr>
          <w:rFonts w:ascii="Arial" w:hAnsi="Arial" w:cs="Arial"/>
          <w:bCs/>
        </w:rPr>
        <w:fldChar w:fldCharType="end"/>
      </w:r>
      <w:r w:rsidR="005C2E30">
        <w:rPr>
          <w:rFonts w:ascii="Arial" w:hAnsi="Arial" w:cs="Arial"/>
          <w:bCs/>
        </w:rPr>
        <w:t xml:space="preserve">. </w:t>
      </w:r>
      <w:r>
        <w:rPr>
          <w:rFonts w:ascii="Arial" w:hAnsi="Arial" w:cs="Arial"/>
          <w:bCs/>
        </w:rPr>
        <w:t xml:space="preserve"> </w:t>
      </w:r>
    </w:p>
    <w:p w14:paraId="3E5853B2" w14:textId="77777777" w:rsidR="005C2E30" w:rsidRDefault="005C2E30" w:rsidP="00A650FE">
      <w:pPr>
        <w:spacing w:after="0"/>
        <w:rPr>
          <w:rFonts w:ascii="Arial" w:hAnsi="Arial" w:cs="Arial"/>
          <w:bCs/>
        </w:rPr>
      </w:pPr>
    </w:p>
    <w:p w14:paraId="5D8FA6D5" w14:textId="41681637" w:rsidR="005C2E30" w:rsidRDefault="005C2E30" w:rsidP="005C2E30">
      <w:pPr>
        <w:spacing w:after="0"/>
        <w:rPr>
          <w:rFonts w:ascii="Arial" w:hAnsi="Arial" w:cs="Arial"/>
          <w:b/>
          <w:color w:val="92D050"/>
        </w:rPr>
      </w:pPr>
      <w:r w:rsidRPr="00B11F35">
        <w:rPr>
          <w:rFonts w:ascii="Arial" w:hAnsi="Arial" w:cs="Arial"/>
          <w:b/>
          <w:color w:val="92D050"/>
        </w:rPr>
        <w:t>Pharmacokinetics and Drug Interactions</w:t>
      </w:r>
    </w:p>
    <w:p w14:paraId="512918E4" w14:textId="30ACC5A9" w:rsidR="00645C45" w:rsidRDefault="00645C45" w:rsidP="005C2E30">
      <w:pPr>
        <w:spacing w:after="0"/>
        <w:rPr>
          <w:rFonts w:ascii="Arial" w:hAnsi="Arial" w:cs="Arial"/>
          <w:b/>
          <w:color w:val="92D050"/>
        </w:rPr>
      </w:pPr>
    </w:p>
    <w:p w14:paraId="56474F43" w14:textId="72C8F885" w:rsidR="00582787" w:rsidRDefault="00645C45" w:rsidP="0093212D">
      <w:pPr>
        <w:spacing w:after="0"/>
        <w:rPr>
          <w:rFonts w:ascii="Arial" w:hAnsi="Arial" w:cs="Arial"/>
          <w:bCs/>
        </w:rPr>
      </w:pPr>
      <w:r w:rsidRPr="00645C45">
        <w:rPr>
          <w:rFonts w:ascii="Arial" w:hAnsi="Arial" w:cs="Arial"/>
          <w:bCs/>
        </w:rPr>
        <w:t>There are no drug interactions.</w:t>
      </w:r>
      <w:r w:rsidR="00846531">
        <w:rPr>
          <w:rFonts w:ascii="Arial" w:hAnsi="Arial" w:cs="Arial"/>
          <w:bCs/>
        </w:rPr>
        <w:t xml:space="preserve"> The reduction in LDL-C occurs within 14 days after drug administration and persists for an extended period of time allowing for administration every 6 months.</w:t>
      </w:r>
    </w:p>
    <w:p w14:paraId="2FE6EC72" w14:textId="77777777" w:rsidR="00A650FE" w:rsidRDefault="00A650FE" w:rsidP="0093212D">
      <w:pPr>
        <w:spacing w:after="0"/>
        <w:rPr>
          <w:rFonts w:ascii="Arial" w:hAnsi="Arial" w:cs="Arial"/>
          <w:bCs/>
        </w:rPr>
      </w:pPr>
    </w:p>
    <w:p w14:paraId="0400CF90" w14:textId="5A360EA4" w:rsidR="00582787" w:rsidRDefault="00582787" w:rsidP="00582787">
      <w:pPr>
        <w:spacing w:after="0"/>
        <w:rPr>
          <w:rFonts w:ascii="Arial" w:hAnsi="Arial" w:cs="Arial"/>
          <w:b/>
          <w:color w:val="92D050"/>
        </w:rPr>
      </w:pPr>
      <w:r w:rsidRPr="00B11F35">
        <w:rPr>
          <w:rFonts w:ascii="Arial" w:hAnsi="Arial" w:cs="Arial"/>
          <w:b/>
          <w:color w:val="92D050"/>
        </w:rPr>
        <w:t xml:space="preserve">Effect of </w:t>
      </w:r>
      <w:r>
        <w:rPr>
          <w:rFonts w:ascii="Arial" w:hAnsi="Arial" w:cs="Arial"/>
          <w:b/>
          <w:color w:val="92D050"/>
        </w:rPr>
        <w:t>Inclisiran</w:t>
      </w:r>
      <w:r w:rsidRPr="00B11F35">
        <w:rPr>
          <w:rFonts w:ascii="Arial" w:hAnsi="Arial" w:cs="Arial"/>
          <w:b/>
          <w:color w:val="92D050"/>
        </w:rPr>
        <w:t xml:space="preserve"> on Clinical Outcomes</w:t>
      </w:r>
    </w:p>
    <w:p w14:paraId="66DCA1E9" w14:textId="393C5CE8" w:rsidR="00582787" w:rsidRDefault="00582787" w:rsidP="00582787">
      <w:pPr>
        <w:spacing w:after="0"/>
        <w:rPr>
          <w:rFonts w:ascii="Arial" w:hAnsi="Arial" w:cs="Arial"/>
          <w:b/>
          <w:color w:val="92D050"/>
        </w:rPr>
      </w:pPr>
    </w:p>
    <w:p w14:paraId="5BC51462" w14:textId="22EF14E2" w:rsidR="00582787" w:rsidRDefault="00582787" w:rsidP="00582787">
      <w:pPr>
        <w:spacing w:after="0"/>
        <w:rPr>
          <w:rFonts w:ascii="Arial" w:hAnsi="Arial" w:cs="Arial"/>
          <w:bCs/>
        </w:rPr>
      </w:pPr>
      <w:r w:rsidRPr="00582787">
        <w:rPr>
          <w:rFonts w:ascii="Arial" w:hAnsi="Arial" w:cs="Arial"/>
          <w:bCs/>
        </w:rPr>
        <w:t xml:space="preserve">No outcome studies are currently available. </w:t>
      </w:r>
      <w:r>
        <w:rPr>
          <w:rFonts w:ascii="Arial" w:hAnsi="Arial" w:cs="Arial"/>
          <w:bCs/>
        </w:rPr>
        <w:t>A</w:t>
      </w:r>
      <w:r w:rsidR="00645C45">
        <w:rPr>
          <w:rFonts w:ascii="Arial" w:hAnsi="Arial" w:cs="Arial"/>
          <w:bCs/>
        </w:rPr>
        <w:t xml:space="preserve"> </w:t>
      </w:r>
      <w:r w:rsidRPr="00582787">
        <w:rPr>
          <w:rFonts w:ascii="Arial" w:hAnsi="Arial" w:cs="Arial"/>
          <w:bCs/>
        </w:rPr>
        <w:t xml:space="preserve">cardiovascular outcome study </w:t>
      </w:r>
      <w:r w:rsidR="00D40EAD">
        <w:rPr>
          <w:rFonts w:ascii="Arial" w:hAnsi="Arial" w:cs="Arial"/>
          <w:bCs/>
        </w:rPr>
        <w:t>(</w:t>
      </w:r>
      <w:r w:rsidRPr="00582787">
        <w:rPr>
          <w:rFonts w:ascii="Arial" w:hAnsi="Arial" w:cs="Arial"/>
          <w:bCs/>
        </w:rPr>
        <w:t>ORION-4</w:t>
      </w:r>
      <w:r w:rsidR="00D40EAD">
        <w:rPr>
          <w:rFonts w:ascii="Arial" w:hAnsi="Arial" w:cs="Arial"/>
          <w:bCs/>
        </w:rPr>
        <w:t>)</w:t>
      </w:r>
      <w:r w:rsidRPr="00582787">
        <w:rPr>
          <w:rFonts w:ascii="Arial" w:hAnsi="Arial" w:cs="Arial"/>
          <w:bCs/>
        </w:rPr>
        <w:t xml:space="preserve"> is ongoing</w:t>
      </w:r>
      <w:r>
        <w:rPr>
          <w:rFonts w:ascii="Arial" w:hAnsi="Arial" w:cs="Arial"/>
          <w:bCs/>
        </w:rPr>
        <w:t xml:space="preserve"> and includes</w:t>
      </w:r>
      <w:r w:rsidRPr="00582787">
        <w:rPr>
          <w:rFonts w:ascii="Arial" w:hAnsi="Arial" w:cs="Arial"/>
          <w:bCs/>
        </w:rPr>
        <w:t xml:space="preserve"> 15,000 patients with established ASCVD</w:t>
      </w:r>
      <w:r>
        <w:rPr>
          <w:rFonts w:ascii="Arial" w:hAnsi="Arial" w:cs="Arial"/>
          <w:bCs/>
        </w:rPr>
        <w:t xml:space="preserve">. </w:t>
      </w:r>
      <w:r w:rsidRPr="00582787">
        <w:rPr>
          <w:rFonts w:ascii="Arial" w:hAnsi="Arial" w:cs="Arial"/>
          <w:bCs/>
        </w:rPr>
        <w:t>The trial duration is five years</w:t>
      </w:r>
      <w:r>
        <w:rPr>
          <w:rFonts w:ascii="Arial" w:hAnsi="Arial" w:cs="Arial"/>
          <w:bCs/>
        </w:rPr>
        <w:t xml:space="preserve"> and</w:t>
      </w:r>
      <w:r w:rsidRPr="00582787">
        <w:rPr>
          <w:rFonts w:ascii="Arial" w:hAnsi="Arial" w:cs="Arial"/>
          <w:bCs/>
        </w:rPr>
        <w:t xml:space="preserve"> completion </w:t>
      </w:r>
      <w:proofErr w:type="gramStart"/>
      <w:r w:rsidRPr="00582787">
        <w:rPr>
          <w:rFonts w:ascii="Arial" w:hAnsi="Arial" w:cs="Arial"/>
          <w:bCs/>
        </w:rPr>
        <w:t>is</w:t>
      </w:r>
      <w:proofErr w:type="gramEnd"/>
      <w:r w:rsidRPr="00582787">
        <w:rPr>
          <w:rFonts w:ascii="Arial" w:hAnsi="Arial" w:cs="Arial"/>
          <w:bCs/>
        </w:rPr>
        <w:t xml:space="preserve"> expected in 2024 (NCT03705234) (ClinicalTrials.gov, 2020a).</w:t>
      </w:r>
    </w:p>
    <w:p w14:paraId="0C24FC2E" w14:textId="01EB1A3A" w:rsidR="005C2E30" w:rsidRDefault="005C2E30" w:rsidP="00582787">
      <w:pPr>
        <w:spacing w:after="0"/>
        <w:rPr>
          <w:rFonts w:ascii="Arial" w:hAnsi="Arial" w:cs="Arial"/>
          <w:bCs/>
        </w:rPr>
      </w:pPr>
    </w:p>
    <w:p w14:paraId="3359C850" w14:textId="0468465C" w:rsidR="005C2E30" w:rsidRDefault="005C2E30" w:rsidP="00582787">
      <w:pPr>
        <w:spacing w:after="0"/>
        <w:rPr>
          <w:rFonts w:ascii="Arial" w:hAnsi="Arial" w:cs="Arial"/>
          <w:b/>
          <w:color w:val="92D050"/>
        </w:rPr>
      </w:pPr>
      <w:r w:rsidRPr="005C2E30">
        <w:rPr>
          <w:rFonts w:ascii="Arial" w:hAnsi="Arial" w:cs="Arial"/>
          <w:b/>
          <w:color w:val="92D050"/>
        </w:rPr>
        <w:t>Side Effects</w:t>
      </w:r>
    </w:p>
    <w:p w14:paraId="2F5FECB2" w14:textId="0E084820" w:rsidR="00645C45" w:rsidRDefault="00645C45" w:rsidP="00582787">
      <w:pPr>
        <w:spacing w:after="0"/>
        <w:rPr>
          <w:rFonts w:ascii="Arial" w:hAnsi="Arial" w:cs="Arial"/>
          <w:b/>
          <w:color w:val="92D050"/>
        </w:rPr>
      </w:pPr>
    </w:p>
    <w:p w14:paraId="6EC3B6D5" w14:textId="72F4B1AF" w:rsidR="00645C45" w:rsidRPr="00846531" w:rsidRDefault="00645C45" w:rsidP="00846531">
      <w:pPr>
        <w:spacing w:after="0"/>
        <w:rPr>
          <w:rFonts w:ascii="Arial" w:hAnsi="Arial" w:cs="Arial"/>
          <w:bCs/>
        </w:rPr>
      </w:pPr>
      <w:r w:rsidRPr="00846531">
        <w:rPr>
          <w:rFonts w:ascii="Arial" w:hAnsi="Arial" w:cs="Arial"/>
          <w:bCs/>
        </w:rPr>
        <w:t xml:space="preserve">The only adverse reactions associated with </w:t>
      </w:r>
      <w:proofErr w:type="spellStart"/>
      <w:r w:rsidRPr="00846531">
        <w:rPr>
          <w:rFonts w:ascii="Arial" w:hAnsi="Arial" w:cs="Arial"/>
          <w:bCs/>
        </w:rPr>
        <w:t>inclisiran</w:t>
      </w:r>
      <w:proofErr w:type="spellEnd"/>
      <w:r w:rsidRPr="00846531">
        <w:rPr>
          <w:rFonts w:ascii="Arial" w:hAnsi="Arial" w:cs="Arial"/>
          <w:bCs/>
        </w:rPr>
        <w:t xml:space="preserve"> were injection site reactions</w:t>
      </w:r>
      <w:r w:rsidR="00846531">
        <w:rPr>
          <w:rFonts w:ascii="Arial" w:hAnsi="Arial" w:cs="Arial"/>
          <w:bCs/>
        </w:rPr>
        <w:t xml:space="preserve"> including rash, pain, and </w:t>
      </w:r>
      <w:r w:rsidR="00846531" w:rsidRPr="00846531">
        <w:rPr>
          <w:rFonts w:ascii="Arial" w:hAnsi="Arial" w:cs="Arial"/>
          <w:bCs/>
        </w:rPr>
        <w:t>erythema</w:t>
      </w:r>
      <w:r w:rsidR="00846531">
        <w:rPr>
          <w:rFonts w:ascii="Arial" w:hAnsi="Arial" w:cs="Arial"/>
          <w:bCs/>
        </w:rPr>
        <w:t xml:space="preserve"> </w:t>
      </w:r>
      <w:r w:rsidR="00AE398A">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PEVuZE5vdGU+PENpdGU+PEF1dGhvcj5SYXk8L0F1dGhvcj48WWVhcj4yMDIwPC9ZZWFyPjxSZWNO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AE398A">
        <w:rPr>
          <w:rFonts w:ascii="Arial" w:hAnsi="Arial" w:cs="Arial"/>
          <w:bCs/>
        </w:rPr>
        <w:fldChar w:fldCharType="separate"/>
      </w:r>
      <w:r w:rsidR="004878ED">
        <w:rPr>
          <w:rFonts w:ascii="Arial" w:hAnsi="Arial" w:cs="Arial"/>
          <w:bCs/>
          <w:noProof/>
        </w:rPr>
        <w:t>(</w:t>
      </w:r>
      <w:hyperlink w:anchor="_ENREF_220" w:tooltip="Ray, 2020 #243" w:history="1">
        <w:r w:rsidR="00F55357">
          <w:rPr>
            <w:rFonts w:ascii="Arial" w:hAnsi="Arial" w:cs="Arial"/>
            <w:bCs/>
            <w:noProof/>
          </w:rPr>
          <w:t>220</w:t>
        </w:r>
      </w:hyperlink>
      <w:r w:rsidR="004878ED">
        <w:rPr>
          <w:rFonts w:ascii="Arial" w:hAnsi="Arial" w:cs="Arial"/>
          <w:bCs/>
          <w:noProof/>
        </w:rPr>
        <w:t>)</w:t>
      </w:r>
      <w:r w:rsidR="00AE398A">
        <w:rPr>
          <w:rFonts w:ascii="Arial" w:hAnsi="Arial" w:cs="Arial"/>
          <w:bCs/>
        </w:rPr>
        <w:fldChar w:fldCharType="end"/>
      </w:r>
      <w:r w:rsidR="00AE398A">
        <w:rPr>
          <w:rFonts w:ascii="Arial" w:hAnsi="Arial" w:cs="Arial"/>
          <w:bCs/>
        </w:rPr>
        <w:t xml:space="preserve">. </w:t>
      </w:r>
      <w:r w:rsidR="00B347E9">
        <w:rPr>
          <w:rFonts w:ascii="Arial" w:hAnsi="Arial" w:cs="Arial"/>
          <w:bCs/>
        </w:rPr>
        <w:t xml:space="preserve">In an analysis of 7 studies with </w:t>
      </w:r>
      <w:r w:rsidR="00E00110" w:rsidRPr="00E00110">
        <w:rPr>
          <w:rFonts w:ascii="Arial" w:hAnsi="Arial" w:cs="Arial"/>
          <w:bCs/>
        </w:rPr>
        <w:t xml:space="preserve">3,576 patients treated with </w:t>
      </w:r>
      <w:proofErr w:type="spellStart"/>
      <w:r w:rsidR="00E00110" w:rsidRPr="00E00110">
        <w:rPr>
          <w:rFonts w:ascii="Arial" w:hAnsi="Arial" w:cs="Arial"/>
          <w:bCs/>
        </w:rPr>
        <w:t>inclisiran</w:t>
      </w:r>
      <w:proofErr w:type="spellEnd"/>
      <w:r w:rsidR="00E00110" w:rsidRPr="00E00110">
        <w:rPr>
          <w:rFonts w:ascii="Arial" w:hAnsi="Arial" w:cs="Arial"/>
          <w:bCs/>
        </w:rPr>
        <w:t xml:space="preserve"> for up to 6 years and 1,968 patients treated with placebo for up to 1.5 years,</w:t>
      </w:r>
      <w:r w:rsidR="00E00110">
        <w:rPr>
          <w:rFonts w:ascii="Arial" w:hAnsi="Arial" w:cs="Arial"/>
          <w:bCs/>
        </w:rPr>
        <w:t xml:space="preserve"> </w:t>
      </w:r>
      <w:r w:rsidR="00FF5DFD" w:rsidRPr="00FF5DFD">
        <w:rPr>
          <w:rFonts w:ascii="Arial" w:hAnsi="Arial" w:cs="Arial"/>
          <w:bCs/>
        </w:rPr>
        <w:t>hepatic, muscle, and kidney events; incident diabetes; and elevations of creatine kinase or creatinine</w:t>
      </w:r>
      <w:r w:rsidR="00FF5DFD">
        <w:rPr>
          <w:rFonts w:ascii="Arial" w:hAnsi="Arial" w:cs="Arial"/>
          <w:bCs/>
        </w:rPr>
        <w:t xml:space="preserve"> were not increased in patients treated with </w:t>
      </w:r>
      <w:proofErr w:type="spellStart"/>
      <w:r w:rsidR="00FF5DFD">
        <w:rPr>
          <w:rFonts w:ascii="Arial" w:hAnsi="Arial" w:cs="Arial"/>
          <w:bCs/>
        </w:rPr>
        <w:t>inclisiran</w:t>
      </w:r>
      <w:proofErr w:type="spellEnd"/>
      <w:r w:rsidR="00FF5DFD">
        <w:rPr>
          <w:rFonts w:ascii="Arial" w:hAnsi="Arial" w:cs="Arial"/>
          <w:bCs/>
        </w:rPr>
        <w:t xml:space="preserve"> </w:t>
      </w:r>
      <w:r w:rsidR="00854393">
        <w:rPr>
          <w:rFonts w:ascii="Arial" w:hAnsi="Arial" w:cs="Arial"/>
          <w:bCs/>
        </w:rPr>
        <w:fldChar w:fldCharType="begin">
          <w:fldData xml:space="preserve">PEVuZE5vdGU+PENpdGU+PEF1dGhvcj5XcmlnaHQ8L0F1dGhvcj48WWVhcj4yMDIzPC9ZZWFyPjxS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==
</w:fldData>
        </w:fldChar>
      </w:r>
      <w:r w:rsidR="006C102B">
        <w:rPr>
          <w:rFonts w:ascii="Arial" w:hAnsi="Arial" w:cs="Arial"/>
          <w:bCs/>
        </w:rPr>
        <w:instrText xml:space="preserve"> ADDIN EN.CITE </w:instrText>
      </w:r>
      <w:r w:rsidR="006C102B">
        <w:rPr>
          <w:rFonts w:ascii="Arial" w:hAnsi="Arial" w:cs="Arial"/>
          <w:bCs/>
        </w:rPr>
        <w:fldChar w:fldCharType="begin">
          <w:fldData xml:space="preserve">PEVuZE5vdGU+PENpdGU+PEF1dGhvcj5XcmlnaHQ8L0F1dGhvcj48WWVhcj4yMDIzPC9ZZWFyPjxS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==
</w:fldData>
        </w:fldChar>
      </w:r>
      <w:r w:rsidR="006C102B">
        <w:rPr>
          <w:rFonts w:ascii="Arial" w:hAnsi="Arial" w:cs="Arial"/>
          <w:bCs/>
        </w:rPr>
        <w:instrText xml:space="preserve"> ADDIN EN.CITE.DATA </w:instrText>
      </w:r>
      <w:r w:rsidR="006C102B">
        <w:rPr>
          <w:rFonts w:ascii="Arial" w:hAnsi="Arial" w:cs="Arial"/>
          <w:bCs/>
        </w:rPr>
      </w:r>
      <w:r w:rsidR="006C102B">
        <w:rPr>
          <w:rFonts w:ascii="Arial" w:hAnsi="Arial" w:cs="Arial"/>
          <w:bCs/>
        </w:rPr>
        <w:fldChar w:fldCharType="end"/>
      </w:r>
      <w:r w:rsidR="00854393">
        <w:rPr>
          <w:rFonts w:ascii="Arial" w:hAnsi="Arial" w:cs="Arial"/>
          <w:bCs/>
        </w:rPr>
      </w:r>
      <w:r w:rsidR="00854393">
        <w:rPr>
          <w:rFonts w:ascii="Arial" w:hAnsi="Arial" w:cs="Arial"/>
          <w:bCs/>
        </w:rPr>
        <w:fldChar w:fldCharType="separate"/>
      </w:r>
      <w:r w:rsidR="006C102B">
        <w:rPr>
          <w:rFonts w:ascii="Arial" w:hAnsi="Arial" w:cs="Arial"/>
          <w:bCs/>
          <w:noProof/>
        </w:rPr>
        <w:t>(</w:t>
      </w:r>
      <w:hyperlink w:anchor="_ENREF_226" w:tooltip="Wright, 2023 #303" w:history="1">
        <w:r w:rsidR="00F55357">
          <w:rPr>
            <w:rFonts w:ascii="Arial" w:hAnsi="Arial" w:cs="Arial"/>
            <w:bCs/>
            <w:noProof/>
          </w:rPr>
          <w:t>226</w:t>
        </w:r>
      </w:hyperlink>
      <w:r w:rsidR="006C102B">
        <w:rPr>
          <w:rFonts w:ascii="Arial" w:hAnsi="Arial" w:cs="Arial"/>
          <w:bCs/>
          <w:noProof/>
        </w:rPr>
        <w:t>)</w:t>
      </w:r>
      <w:r w:rsidR="00854393">
        <w:rPr>
          <w:rFonts w:ascii="Arial" w:hAnsi="Arial" w:cs="Arial"/>
          <w:bCs/>
        </w:rPr>
        <w:fldChar w:fldCharType="end"/>
      </w:r>
      <w:r w:rsidR="00854393">
        <w:rPr>
          <w:rFonts w:ascii="Arial" w:hAnsi="Arial" w:cs="Arial"/>
          <w:bCs/>
        </w:rPr>
        <w:t>.</w:t>
      </w:r>
    </w:p>
    <w:p w14:paraId="734F3826" w14:textId="412A07D6" w:rsidR="00645C45" w:rsidRDefault="00645C45" w:rsidP="00582787">
      <w:pPr>
        <w:spacing w:after="0"/>
        <w:rPr>
          <w:rFonts w:ascii="Arial" w:hAnsi="Arial" w:cs="Arial"/>
          <w:b/>
          <w:color w:val="92D050"/>
        </w:rPr>
      </w:pPr>
    </w:p>
    <w:p w14:paraId="047B644D" w14:textId="626383EF" w:rsidR="00645C45" w:rsidRDefault="00645C45" w:rsidP="00582787">
      <w:pPr>
        <w:spacing w:after="0"/>
        <w:rPr>
          <w:rFonts w:ascii="Arial" w:hAnsi="Arial" w:cs="Arial"/>
          <w:b/>
          <w:color w:val="92D050"/>
        </w:rPr>
      </w:pPr>
      <w:r>
        <w:rPr>
          <w:rFonts w:ascii="Arial" w:hAnsi="Arial" w:cs="Arial"/>
          <w:b/>
          <w:color w:val="92D050"/>
        </w:rPr>
        <w:t>Contraindications</w:t>
      </w:r>
    </w:p>
    <w:p w14:paraId="1EC960B0" w14:textId="2E8EF2E4" w:rsidR="00645C45" w:rsidRDefault="00645C45" w:rsidP="00582787">
      <w:pPr>
        <w:spacing w:after="0"/>
        <w:rPr>
          <w:rFonts w:ascii="Arial" w:hAnsi="Arial" w:cs="Arial"/>
          <w:b/>
          <w:color w:val="92D050"/>
        </w:rPr>
      </w:pPr>
    </w:p>
    <w:p w14:paraId="3D08DC16" w14:textId="4A214C86" w:rsidR="00645C45" w:rsidRPr="00645C45" w:rsidRDefault="00645C45" w:rsidP="00645C45">
      <w:pPr>
        <w:spacing w:after="0"/>
        <w:rPr>
          <w:rFonts w:ascii="Arial" w:hAnsi="Arial" w:cs="Arial"/>
          <w:bCs/>
        </w:rPr>
      </w:pPr>
      <w:r w:rsidRPr="00645C45">
        <w:rPr>
          <w:rFonts w:ascii="Arial" w:hAnsi="Arial" w:cs="Arial"/>
          <w:bCs/>
        </w:rPr>
        <w:t xml:space="preserve">In patients with severe hepatic or renal impairment </w:t>
      </w:r>
      <w:proofErr w:type="spellStart"/>
      <w:r w:rsidRPr="00645C45">
        <w:rPr>
          <w:rFonts w:ascii="Arial" w:hAnsi="Arial" w:cs="Arial"/>
          <w:bCs/>
        </w:rPr>
        <w:t>inclisiran</w:t>
      </w:r>
      <w:proofErr w:type="spellEnd"/>
      <w:r w:rsidRPr="00645C45">
        <w:rPr>
          <w:rFonts w:ascii="Arial" w:hAnsi="Arial" w:cs="Arial"/>
          <w:bCs/>
        </w:rPr>
        <w:t xml:space="preserve"> should be used with caution </w:t>
      </w:r>
      <w:r>
        <w:rPr>
          <w:rFonts w:ascii="Arial" w:hAnsi="Arial" w:cs="Arial"/>
          <w:bCs/>
        </w:rPr>
        <w:t xml:space="preserve">as there is limited data and experience in these patients. </w:t>
      </w:r>
      <w:r w:rsidR="000D1E83">
        <w:rPr>
          <w:rFonts w:ascii="Arial" w:hAnsi="Arial" w:cs="Arial"/>
          <w:bCs/>
        </w:rPr>
        <w:t>There are no studies during pregnancy or lactation.</w:t>
      </w:r>
    </w:p>
    <w:p w14:paraId="2BAEE5C3" w14:textId="6FB135BD" w:rsidR="00645C45" w:rsidRDefault="00645C45" w:rsidP="00582787">
      <w:pPr>
        <w:spacing w:after="0"/>
        <w:rPr>
          <w:rFonts w:ascii="Arial" w:hAnsi="Arial" w:cs="Arial"/>
          <w:b/>
          <w:color w:val="92D050"/>
        </w:rPr>
      </w:pPr>
    </w:p>
    <w:p w14:paraId="7C6793EF" w14:textId="5280DA05" w:rsidR="00645C45" w:rsidRDefault="007741F7" w:rsidP="00582787">
      <w:pPr>
        <w:spacing w:after="0"/>
        <w:rPr>
          <w:rFonts w:ascii="Arial" w:hAnsi="Arial" w:cs="Arial"/>
          <w:b/>
          <w:color w:val="92D050"/>
        </w:rPr>
      </w:pPr>
      <w:r>
        <w:rPr>
          <w:rFonts w:ascii="Arial" w:hAnsi="Arial" w:cs="Arial"/>
          <w:b/>
          <w:color w:val="92D050"/>
        </w:rPr>
        <w:t>Summary</w:t>
      </w:r>
    </w:p>
    <w:p w14:paraId="42D4EB7C" w14:textId="7D5ABDD9" w:rsidR="00221D4A" w:rsidRDefault="00221D4A" w:rsidP="00582787">
      <w:pPr>
        <w:spacing w:after="0"/>
        <w:rPr>
          <w:rFonts w:ascii="Arial" w:hAnsi="Arial" w:cs="Arial"/>
          <w:b/>
          <w:color w:val="92D050"/>
        </w:rPr>
      </w:pPr>
    </w:p>
    <w:p w14:paraId="5EF9CE1F" w14:textId="35278D10" w:rsidR="002579B6" w:rsidRPr="00B11F35" w:rsidRDefault="00221D4A" w:rsidP="00B11F35">
      <w:pPr>
        <w:spacing w:after="0"/>
        <w:rPr>
          <w:rFonts w:ascii="Arial" w:hAnsi="Arial" w:cs="Arial"/>
        </w:rPr>
      </w:pPr>
      <w:r w:rsidRPr="00221D4A">
        <w:rPr>
          <w:rFonts w:ascii="Arial" w:hAnsi="Arial" w:cs="Arial"/>
          <w:bCs/>
        </w:rPr>
        <w:t xml:space="preserve">Inclisiran very effectively lowers LDL-C levels. The major advantage of this </w:t>
      </w:r>
      <w:r>
        <w:rPr>
          <w:rFonts w:ascii="Arial" w:hAnsi="Arial" w:cs="Arial"/>
          <w:bCs/>
        </w:rPr>
        <w:t xml:space="preserve">drug </w:t>
      </w:r>
      <w:r w:rsidRPr="00221D4A">
        <w:rPr>
          <w:rFonts w:ascii="Arial" w:hAnsi="Arial" w:cs="Arial"/>
          <w:bCs/>
        </w:rPr>
        <w:t xml:space="preserve">compared to PCSK9 monoclonal antibodies is the ability to administer </w:t>
      </w:r>
      <w:proofErr w:type="spellStart"/>
      <w:r w:rsidRPr="00221D4A">
        <w:rPr>
          <w:rFonts w:ascii="Arial" w:hAnsi="Arial" w:cs="Arial"/>
          <w:bCs/>
        </w:rPr>
        <w:t>inclisiran</w:t>
      </w:r>
      <w:proofErr w:type="spellEnd"/>
      <w:r w:rsidRPr="00221D4A">
        <w:rPr>
          <w:rFonts w:ascii="Arial" w:hAnsi="Arial" w:cs="Arial"/>
          <w:bCs/>
        </w:rPr>
        <w:t xml:space="preserve"> every 6 months, which may improve compliance.</w:t>
      </w:r>
      <w:r w:rsidR="00B02C6E">
        <w:rPr>
          <w:rFonts w:ascii="Arial" w:hAnsi="Arial" w:cs="Arial"/>
          <w:bCs/>
        </w:rPr>
        <w:t xml:space="preserve"> </w:t>
      </w:r>
    </w:p>
    <w:bookmarkEnd w:id="5"/>
    <w:p w14:paraId="7A5C1A04" w14:textId="3B53AE90" w:rsidR="00807F54" w:rsidRPr="00B11F35" w:rsidRDefault="00807F54" w:rsidP="00B11F35">
      <w:pPr>
        <w:spacing w:after="0"/>
        <w:rPr>
          <w:rFonts w:ascii="Arial" w:hAnsi="Arial" w:cs="Arial"/>
        </w:rPr>
      </w:pPr>
    </w:p>
    <w:p w14:paraId="145CAB6C" w14:textId="586D4E89" w:rsidR="00807F54" w:rsidRPr="00B11F35" w:rsidRDefault="00807F54" w:rsidP="00B11F35">
      <w:pPr>
        <w:spacing w:after="0"/>
        <w:rPr>
          <w:rFonts w:ascii="Arial" w:hAnsi="Arial" w:cs="Arial"/>
          <w:b/>
          <w:bCs/>
          <w:color w:val="00B0F0"/>
        </w:rPr>
      </w:pPr>
      <w:bookmarkStart w:id="10" w:name="_Hlk36304438"/>
      <w:r w:rsidRPr="00B11F35">
        <w:rPr>
          <w:rFonts w:ascii="Arial" w:hAnsi="Arial" w:cs="Arial"/>
          <w:b/>
          <w:bCs/>
          <w:color w:val="00B0F0"/>
        </w:rPr>
        <w:t>BEMP</w:t>
      </w:r>
      <w:r w:rsidR="00E65A28" w:rsidRPr="00B11F35">
        <w:rPr>
          <w:rFonts w:ascii="Arial" w:hAnsi="Arial" w:cs="Arial"/>
          <w:b/>
          <w:bCs/>
          <w:color w:val="00B0F0"/>
        </w:rPr>
        <w:t>E</w:t>
      </w:r>
      <w:r w:rsidRPr="00B11F35">
        <w:rPr>
          <w:rFonts w:ascii="Arial" w:hAnsi="Arial" w:cs="Arial"/>
          <w:b/>
          <w:bCs/>
          <w:color w:val="00B0F0"/>
        </w:rPr>
        <w:t>DOIC ACID</w:t>
      </w:r>
      <w:r w:rsidR="0082180C">
        <w:rPr>
          <w:rFonts w:ascii="Arial" w:hAnsi="Arial" w:cs="Arial"/>
          <w:b/>
          <w:bCs/>
          <w:color w:val="00B0F0"/>
        </w:rPr>
        <w:t xml:space="preserve"> (NEXLETOL)</w:t>
      </w:r>
    </w:p>
    <w:p w14:paraId="7EC4D99F" w14:textId="60DDB04E" w:rsidR="00807F54" w:rsidRPr="00B11F35" w:rsidRDefault="00807F54" w:rsidP="00B11F35">
      <w:pPr>
        <w:spacing w:after="0"/>
        <w:rPr>
          <w:rFonts w:ascii="Arial" w:hAnsi="Arial" w:cs="Arial"/>
          <w:b/>
          <w:bCs/>
          <w:color w:val="00B0F0"/>
        </w:rPr>
      </w:pPr>
    </w:p>
    <w:p w14:paraId="33C190CE" w14:textId="4276A9F0" w:rsidR="00807F54" w:rsidRPr="00B11F35" w:rsidRDefault="00807F54" w:rsidP="00B11F35">
      <w:pPr>
        <w:spacing w:after="0"/>
        <w:rPr>
          <w:rFonts w:ascii="Arial" w:hAnsi="Arial" w:cs="Arial"/>
          <w:b/>
          <w:bCs/>
          <w:color w:val="92D050"/>
        </w:rPr>
      </w:pPr>
      <w:r w:rsidRPr="00B11F35">
        <w:rPr>
          <w:rFonts w:ascii="Arial" w:hAnsi="Arial" w:cs="Arial"/>
          <w:b/>
          <w:bCs/>
          <w:color w:val="92D050"/>
        </w:rPr>
        <w:t>Introduction</w:t>
      </w:r>
    </w:p>
    <w:p w14:paraId="5F52B7D3" w14:textId="6D1FAEB3" w:rsidR="00807F54" w:rsidRPr="00B11F35" w:rsidRDefault="00807F54" w:rsidP="00B11F35">
      <w:pPr>
        <w:spacing w:after="0"/>
        <w:rPr>
          <w:rFonts w:ascii="Arial" w:hAnsi="Arial" w:cs="Arial"/>
          <w:b/>
          <w:bCs/>
          <w:color w:val="00B0F0"/>
        </w:rPr>
      </w:pPr>
    </w:p>
    <w:p w14:paraId="476D2AF0" w14:textId="4968D44B" w:rsidR="00E65A28" w:rsidRPr="00B11F35" w:rsidRDefault="00807F54" w:rsidP="00B11F35">
      <w:pPr>
        <w:spacing w:after="0"/>
        <w:rPr>
          <w:rFonts w:ascii="Arial" w:hAnsi="Arial" w:cs="Arial"/>
        </w:rPr>
      </w:pPr>
      <w:proofErr w:type="spellStart"/>
      <w:r w:rsidRPr="00B11F35">
        <w:rPr>
          <w:rFonts w:ascii="Arial" w:hAnsi="Arial" w:cs="Arial"/>
        </w:rPr>
        <w:t>Bemp</w:t>
      </w:r>
      <w:r w:rsidR="00E65A28" w:rsidRPr="00B11F35">
        <w:rPr>
          <w:rFonts w:ascii="Arial" w:hAnsi="Arial" w:cs="Arial"/>
        </w:rPr>
        <w:t>e</w:t>
      </w:r>
      <w:r w:rsidRPr="00B11F35">
        <w:rPr>
          <w:rFonts w:ascii="Arial" w:hAnsi="Arial" w:cs="Arial"/>
        </w:rPr>
        <w:t>doic</w:t>
      </w:r>
      <w:proofErr w:type="spellEnd"/>
      <w:r w:rsidRPr="00B11F35">
        <w:rPr>
          <w:rFonts w:ascii="Arial" w:hAnsi="Arial" w:cs="Arial"/>
        </w:rPr>
        <w:t xml:space="preserve"> acid was approved in the US in February 2020 and is an adenosine triphosphate-citrate lyase (ACL) inhibitor. It is administered orally once daily with or without food at a dose of 180mg (</w:t>
      </w:r>
      <w:proofErr w:type="spellStart"/>
      <w:r w:rsidRPr="00B11F35">
        <w:rPr>
          <w:rFonts w:ascii="Arial" w:hAnsi="Arial" w:cs="Arial"/>
        </w:rPr>
        <w:t>Nexletol</w:t>
      </w:r>
      <w:proofErr w:type="spellEnd"/>
      <w:r w:rsidR="00E65A28" w:rsidRPr="00B11F35">
        <w:rPr>
          <w:rFonts w:ascii="Arial" w:hAnsi="Arial" w:cs="Arial"/>
        </w:rPr>
        <w:t>)</w:t>
      </w:r>
      <w:r w:rsidRPr="00B11F35">
        <w:rPr>
          <w:rFonts w:ascii="Arial" w:hAnsi="Arial" w:cs="Arial"/>
        </w:rPr>
        <w:t>.</w:t>
      </w:r>
      <w:r w:rsidR="00E65A28" w:rsidRPr="00B11F35">
        <w:rPr>
          <w:rFonts w:ascii="Arial" w:hAnsi="Arial" w:cs="Arial"/>
        </w:rPr>
        <w:t xml:space="preserve"> It is also available as a combination tablet containing 180 mg of </w:t>
      </w:r>
      <w:proofErr w:type="spellStart"/>
      <w:r w:rsidR="00E65A28" w:rsidRPr="00B11F35">
        <w:rPr>
          <w:rFonts w:ascii="Arial" w:hAnsi="Arial" w:cs="Arial"/>
        </w:rPr>
        <w:t>bempedoic</w:t>
      </w:r>
      <w:proofErr w:type="spellEnd"/>
      <w:r w:rsidR="00E65A28" w:rsidRPr="00B11F35">
        <w:rPr>
          <w:rFonts w:ascii="Arial" w:hAnsi="Arial" w:cs="Arial"/>
        </w:rPr>
        <w:t xml:space="preserve"> acid and 10 mg of ezetimibe (</w:t>
      </w:r>
      <w:proofErr w:type="spellStart"/>
      <w:r w:rsidR="00E65A28" w:rsidRPr="00B11F35">
        <w:rPr>
          <w:rFonts w:ascii="Arial" w:hAnsi="Arial" w:cs="Arial"/>
        </w:rPr>
        <w:t>Nexlizet</w:t>
      </w:r>
      <w:proofErr w:type="spellEnd"/>
      <w:r w:rsidR="00E65A28" w:rsidRPr="00B11F35">
        <w:rPr>
          <w:rFonts w:ascii="Arial" w:hAnsi="Arial" w:cs="Arial"/>
        </w:rPr>
        <w:t xml:space="preserve">). </w:t>
      </w:r>
    </w:p>
    <w:p w14:paraId="3ED25658" w14:textId="77777777" w:rsidR="00E65A28" w:rsidRPr="00B11F35" w:rsidRDefault="00E65A28" w:rsidP="00B11F35">
      <w:pPr>
        <w:spacing w:after="0"/>
        <w:rPr>
          <w:rFonts w:ascii="Arial" w:hAnsi="Arial" w:cs="Arial"/>
        </w:rPr>
      </w:pPr>
    </w:p>
    <w:p w14:paraId="0CFC3782" w14:textId="7AEB69CF" w:rsidR="00E65A28" w:rsidRPr="00B11F35" w:rsidRDefault="00E65A28" w:rsidP="00B11F35">
      <w:pPr>
        <w:spacing w:after="0"/>
        <w:rPr>
          <w:rFonts w:ascii="Arial" w:hAnsi="Arial" w:cs="Arial"/>
          <w:b/>
          <w:color w:val="92D050"/>
        </w:rPr>
      </w:pPr>
      <w:bookmarkStart w:id="11" w:name="_Hlk62477423"/>
      <w:r w:rsidRPr="00B11F35">
        <w:rPr>
          <w:rFonts w:ascii="Arial" w:hAnsi="Arial" w:cs="Arial"/>
          <w:b/>
          <w:color w:val="92D050"/>
        </w:rPr>
        <w:t xml:space="preserve">Effect on </w:t>
      </w:r>
      <w:proofErr w:type="spellStart"/>
      <w:r w:rsidRPr="00B11F35">
        <w:rPr>
          <w:rFonts w:ascii="Arial" w:hAnsi="Arial" w:cs="Arial"/>
          <w:b/>
          <w:color w:val="92D050"/>
        </w:rPr>
        <w:t>Bempedoic</w:t>
      </w:r>
      <w:proofErr w:type="spellEnd"/>
      <w:r w:rsidRPr="00B11F35">
        <w:rPr>
          <w:rFonts w:ascii="Arial" w:hAnsi="Arial" w:cs="Arial"/>
          <w:b/>
          <w:color w:val="92D050"/>
        </w:rPr>
        <w:t xml:space="preserve"> on Lipid and Lipoprotein Levels</w:t>
      </w:r>
    </w:p>
    <w:bookmarkEnd w:id="11"/>
    <w:p w14:paraId="412CDE86" w14:textId="7161A440" w:rsidR="00E65A28" w:rsidRPr="00B11F35" w:rsidRDefault="00E65A28" w:rsidP="00B11F35">
      <w:pPr>
        <w:spacing w:after="0"/>
        <w:rPr>
          <w:rFonts w:ascii="Arial" w:hAnsi="Arial" w:cs="Arial"/>
          <w:b/>
          <w:color w:val="92D050"/>
        </w:rPr>
      </w:pPr>
    </w:p>
    <w:p w14:paraId="49E728D4" w14:textId="5FAC996C" w:rsidR="00E65A28" w:rsidRPr="00B11F35" w:rsidRDefault="00A7523A" w:rsidP="00B11F35">
      <w:pPr>
        <w:spacing w:after="0"/>
        <w:rPr>
          <w:rFonts w:ascii="Arial" w:hAnsi="Arial" w:cs="Arial"/>
          <w:bCs/>
          <w:color w:val="FF0000"/>
        </w:rPr>
      </w:pPr>
      <w:r w:rsidRPr="00B11F35">
        <w:rPr>
          <w:rFonts w:ascii="Arial" w:hAnsi="Arial" w:cs="Arial"/>
          <w:bCs/>
          <w:color w:val="FF0000"/>
        </w:rPr>
        <w:t>EFFECT WITHOUT STATINS</w:t>
      </w:r>
    </w:p>
    <w:p w14:paraId="4B4945B1" w14:textId="55036AFF" w:rsidR="00C7734A" w:rsidRPr="00B11F35" w:rsidRDefault="00C7734A" w:rsidP="00B11F35">
      <w:pPr>
        <w:spacing w:after="0"/>
        <w:rPr>
          <w:rFonts w:ascii="Arial" w:hAnsi="Arial" w:cs="Arial"/>
          <w:bCs/>
          <w:color w:val="FF0000"/>
        </w:rPr>
      </w:pPr>
    </w:p>
    <w:p w14:paraId="7F2C99D1" w14:textId="5D54D40B" w:rsidR="00C7734A" w:rsidRPr="00B11F35" w:rsidRDefault="00C7734A" w:rsidP="00B11F35">
      <w:pPr>
        <w:spacing w:after="0"/>
        <w:rPr>
          <w:rFonts w:ascii="Arial" w:hAnsi="Arial" w:cs="Arial"/>
          <w:bCs/>
        </w:rPr>
      </w:pPr>
      <w:r w:rsidRPr="00B11F35">
        <w:rPr>
          <w:rFonts w:ascii="Arial" w:hAnsi="Arial" w:cs="Arial"/>
          <w:bCs/>
        </w:rPr>
        <w:t xml:space="preserve">In a study that randomized </w:t>
      </w:r>
      <w:r w:rsidR="00A7523A" w:rsidRPr="00B11F35">
        <w:rPr>
          <w:rFonts w:ascii="Arial" w:hAnsi="Arial" w:cs="Arial"/>
          <w:bCs/>
        </w:rPr>
        <w:t>345 patients with hypercholesterolemia (LDL-C 158</w:t>
      </w:r>
      <w:r w:rsidR="006B113F">
        <w:rPr>
          <w:rFonts w:ascii="Arial" w:hAnsi="Arial" w:cs="Arial"/>
          <w:bCs/>
        </w:rPr>
        <w:t>mg/dL</w:t>
      </w:r>
      <w:r w:rsidR="00A7523A" w:rsidRPr="00B11F35">
        <w:rPr>
          <w:rFonts w:ascii="Arial" w:hAnsi="Arial" w:cs="Arial"/>
          <w:bCs/>
        </w:rPr>
        <w:t>)</w:t>
      </w:r>
      <w:r w:rsidR="00666C62">
        <w:rPr>
          <w:rFonts w:ascii="Arial" w:hAnsi="Arial" w:cs="Arial"/>
          <w:bCs/>
        </w:rPr>
        <w:t xml:space="preserve"> </w:t>
      </w:r>
      <w:r w:rsidR="00A7523A" w:rsidRPr="00B11F35">
        <w:rPr>
          <w:rFonts w:ascii="Arial" w:hAnsi="Arial" w:cs="Arial"/>
          <w:bCs/>
        </w:rPr>
        <w:t xml:space="preserve">and a history of intolerance to statin to </w:t>
      </w:r>
      <w:r w:rsidR="00666C62">
        <w:rPr>
          <w:rFonts w:ascii="Arial" w:hAnsi="Arial" w:cs="Arial"/>
          <w:bCs/>
        </w:rPr>
        <w:t xml:space="preserve">either </w:t>
      </w:r>
      <w:proofErr w:type="spellStart"/>
      <w:r w:rsidR="00A7523A" w:rsidRPr="00B11F35">
        <w:rPr>
          <w:rFonts w:ascii="Arial" w:hAnsi="Arial" w:cs="Arial"/>
          <w:bCs/>
        </w:rPr>
        <w:t>bempedoic</w:t>
      </w:r>
      <w:proofErr w:type="spellEnd"/>
      <w:r w:rsidR="00A7523A" w:rsidRPr="00B11F35">
        <w:rPr>
          <w:rFonts w:ascii="Arial" w:hAnsi="Arial" w:cs="Arial"/>
          <w:bCs/>
        </w:rPr>
        <w:t xml:space="preserve"> acid or placebo (2:1)</w:t>
      </w:r>
      <w:r w:rsidR="00666C62">
        <w:rPr>
          <w:rFonts w:ascii="Arial" w:hAnsi="Arial" w:cs="Arial"/>
          <w:bCs/>
        </w:rPr>
        <w:t>,</w:t>
      </w:r>
      <w:r w:rsidR="00A7523A" w:rsidRPr="00B11F35">
        <w:rPr>
          <w:rFonts w:ascii="Arial" w:hAnsi="Arial" w:cs="Arial"/>
          <w:bCs/>
        </w:rPr>
        <w:t xml:space="preserve"> </w:t>
      </w:r>
      <w:proofErr w:type="spellStart"/>
      <w:r w:rsidR="00A7523A" w:rsidRPr="00B11F35">
        <w:rPr>
          <w:rFonts w:ascii="Arial" w:hAnsi="Arial" w:cs="Arial"/>
          <w:bCs/>
        </w:rPr>
        <w:t>bempedoic</w:t>
      </w:r>
      <w:proofErr w:type="spellEnd"/>
      <w:r w:rsidR="00A7523A" w:rsidRPr="00B11F35">
        <w:rPr>
          <w:rFonts w:ascii="Arial" w:hAnsi="Arial" w:cs="Arial"/>
          <w:bCs/>
        </w:rPr>
        <w:t xml:space="preserve"> acid decreased LDL-C by 21.4%, non-HDL-C by 17.9%, and apolipoprotein B by 15% </w:t>
      </w:r>
      <w:r w:rsidR="00A7523A" w:rsidRPr="00B11F35">
        <w:rPr>
          <w:rFonts w:ascii="Arial" w:hAnsi="Arial" w:cs="Arial"/>
          <w:bCs/>
        </w:rPr>
        <w:fldChar w:fldCharType="begin">
          <w:fldData xml:space="preserve">PEVuZE5vdGU+PENpdGU+PEF1dGhvcj5MYXVmczwvQXV0aG9yPjxZZWFyPjIwMTk8L1llYXI+PFJl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</w:fldData>
        </w:fldChar>
      </w:r>
      <w:r w:rsidR="006C102B">
        <w:rPr>
          <w:rFonts w:ascii="Arial" w:hAnsi="Arial" w:cs="Arial"/>
          <w:bCs/>
        </w:rPr>
        <w:instrText xml:space="preserve"> ADDIN EN.CITE </w:instrText>
      </w:r>
      <w:r w:rsidR="006C102B">
        <w:rPr>
          <w:rFonts w:ascii="Arial" w:hAnsi="Arial" w:cs="Arial"/>
          <w:bCs/>
        </w:rPr>
        <w:fldChar w:fldCharType="begin">
          <w:fldData xml:space="preserve">PEVuZE5vdGU+PENpdGU+PEF1dGhvcj5MYXVmczwvQXV0aG9yPjxZZWFyPjIwMTk8L1llYXI+PFJl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</w:fldData>
        </w:fldChar>
      </w:r>
      <w:r w:rsidR="006C102B">
        <w:rPr>
          <w:rFonts w:ascii="Arial" w:hAnsi="Arial" w:cs="Arial"/>
          <w:bCs/>
        </w:rPr>
        <w:instrText xml:space="preserve"> ADDIN EN.CITE.DATA </w:instrText>
      </w:r>
      <w:r w:rsidR="006C102B">
        <w:rPr>
          <w:rFonts w:ascii="Arial" w:hAnsi="Arial" w:cs="Arial"/>
          <w:bCs/>
        </w:rPr>
      </w:r>
      <w:r w:rsidR="006C102B">
        <w:rPr>
          <w:rFonts w:ascii="Arial" w:hAnsi="Arial" w:cs="Arial"/>
          <w:bCs/>
        </w:rPr>
        <w:fldChar w:fldCharType="end"/>
      </w:r>
      <w:r w:rsidR="00A7523A" w:rsidRPr="00B11F35">
        <w:rPr>
          <w:rFonts w:ascii="Arial" w:hAnsi="Arial" w:cs="Arial"/>
          <w:bCs/>
        </w:rPr>
      </w:r>
      <w:r w:rsidR="00A7523A" w:rsidRPr="00B11F35">
        <w:rPr>
          <w:rFonts w:ascii="Arial" w:hAnsi="Arial" w:cs="Arial"/>
          <w:bCs/>
        </w:rPr>
        <w:fldChar w:fldCharType="separate"/>
      </w:r>
      <w:r w:rsidR="006C102B">
        <w:rPr>
          <w:rFonts w:ascii="Arial" w:hAnsi="Arial" w:cs="Arial"/>
          <w:bCs/>
          <w:noProof/>
        </w:rPr>
        <w:t>(</w:t>
      </w:r>
      <w:hyperlink w:anchor="_ENREF_227" w:tooltip="Laufs, 2019 #214" w:history="1">
        <w:r w:rsidR="00F55357">
          <w:rPr>
            <w:rFonts w:ascii="Arial" w:hAnsi="Arial" w:cs="Arial"/>
            <w:bCs/>
            <w:noProof/>
          </w:rPr>
          <w:t>227</w:t>
        </w:r>
      </w:hyperlink>
      <w:r w:rsidR="006C102B">
        <w:rPr>
          <w:rFonts w:ascii="Arial" w:hAnsi="Arial" w:cs="Arial"/>
          <w:bCs/>
          <w:noProof/>
        </w:rPr>
        <w:t>)</w:t>
      </w:r>
      <w:r w:rsidR="00A7523A" w:rsidRPr="00B11F35">
        <w:rPr>
          <w:rFonts w:ascii="Arial" w:hAnsi="Arial" w:cs="Arial"/>
          <w:bCs/>
        </w:rPr>
        <w:fldChar w:fldCharType="end"/>
      </w:r>
      <w:r w:rsidR="00A7523A" w:rsidRPr="00B11F35">
        <w:rPr>
          <w:rFonts w:ascii="Arial" w:hAnsi="Arial" w:cs="Arial"/>
          <w:bCs/>
        </w:rPr>
        <w:t>. One third of patients were on background non</w:t>
      </w:r>
      <w:r w:rsidR="003F3F4B" w:rsidRPr="00B11F35">
        <w:rPr>
          <w:rFonts w:ascii="Arial" w:hAnsi="Arial" w:cs="Arial"/>
          <w:bCs/>
        </w:rPr>
        <w:t>-</w:t>
      </w:r>
      <w:r w:rsidR="00A7523A" w:rsidRPr="00B11F35">
        <w:rPr>
          <w:rFonts w:ascii="Arial" w:hAnsi="Arial" w:cs="Arial"/>
          <w:bCs/>
        </w:rPr>
        <w:t>statin therapy most commonly ezetimibe and fish oil.</w:t>
      </w:r>
      <w:r w:rsidR="003F3F4B" w:rsidRPr="00B11F35">
        <w:rPr>
          <w:rFonts w:ascii="Arial" w:hAnsi="Arial" w:cs="Arial"/>
          <w:bCs/>
        </w:rPr>
        <w:t xml:space="preserve"> Triglyceride levels were not altered but there was a small decrease in HDL-C levels that was statistically significant (-4.5%).</w:t>
      </w:r>
    </w:p>
    <w:p w14:paraId="1577B7EF" w14:textId="2CD801D9" w:rsidR="00E65A28" w:rsidRPr="00B11F35" w:rsidRDefault="00E65A28" w:rsidP="00B11F35">
      <w:pPr>
        <w:spacing w:after="0"/>
        <w:rPr>
          <w:rFonts w:ascii="Arial" w:hAnsi="Arial" w:cs="Arial"/>
          <w:bCs/>
          <w:color w:val="FF0000"/>
        </w:rPr>
      </w:pPr>
    </w:p>
    <w:p w14:paraId="75CBBA3F" w14:textId="54F9CE35" w:rsidR="00E65A28" w:rsidRPr="00B11F35" w:rsidRDefault="00E65A28" w:rsidP="00B11F35">
      <w:pPr>
        <w:spacing w:after="0"/>
        <w:rPr>
          <w:rFonts w:ascii="Arial" w:hAnsi="Arial" w:cs="Arial"/>
          <w:bCs/>
          <w:color w:val="FF0000"/>
        </w:rPr>
      </w:pPr>
      <w:r w:rsidRPr="00B11F35">
        <w:rPr>
          <w:rFonts w:ascii="Arial" w:hAnsi="Arial" w:cs="Arial"/>
          <w:bCs/>
          <w:color w:val="FF0000"/>
        </w:rPr>
        <w:t>IN COMBINATION WITH STATINS</w:t>
      </w:r>
    </w:p>
    <w:p w14:paraId="0E68B5C7" w14:textId="621243B2" w:rsidR="00E65A28" w:rsidRPr="00B11F35" w:rsidRDefault="00E65A28" w:rsidP="00B11F35">
      <w:pPr>
        <w:spacing w:after="0"/>
        <w:rPr>
          <w:rFonts w:ascii="Arial" w:hAnsi="Arial" w:cs="Arial"/>
          <w:bCs/>
          <w:color w:val="FF0000"/>
        </w:rPr>
      </w:pPr>
    </w:p>
    <w:p w14:paraId="1FC7DCEB" w14:textId="608FA561" w:rsidR="00794A21" w:rsidRPr="00B11F35" w:rsidRDefault="00217343" w:rsidP="00B11F35">
      <w:pPr>
        <w:spacing w:after="0"/>
        <w:rPr>
          <w:rFonts w:ascii="Arial" w:hAnsi="Arial" w:cs="Arial"/>
          <w:bCs/>
        </w:rPr>
      </w:pPr>
      <w:r w:rsidRPr="00B11F35">
        <w:rPr>
          <w:rFonts w:ascii="Arial" w:hAnsi="Arial" w:cs="Arial"/>
          <w:bCs/>
        </w:rPr>
        <w:t xml:space="preserve">There have been </w:t>
      </w:r>
      <w:r w:rsidR="0070590F" w:rsidRPr="00B11F35">
        <w:rPr>
          <w:rFonts w:ascii="Arial" w:hAnsi="Arial" w:cs="Arial"/>
          <w:bCs/>
        </w:rPr>
        <w:t>two</w:t>
      </w:r>
      <w:r w:rsidRPr="00B11F35">
        <w:rPr>
          <w:rFonts w:ascii="Arial" w:hAnsi="Arial" w:cs="Arial"/>
          <w:bCs/>
        </w:rPr>
        <w:t xml:space="preserve"> large trials that determined the effect of adding </w:t>
      </w:r>
      <w:proofErr w:type="spellStart"/>
      <w:r w:rsidRPr="00B11F35">
        <w:rPr>
          <w:rFonts w:ascii="Arial" w:hAnsi="Arial" w:cs="Arial"/>
          <w:bCs/>
        </w:rPr>
        <w:t>bempedoic</w:t>
      </w:r>
      <w:proofErr w:type="spellEnd"/>
      <w:r w:rsidRPr="00B11F35">
        <w:rPr>
          <w:rFonts w:ascii="Arial" w:hAnsi="Arial" w:cs="Arial"/>
          <w:bCs/>
        </w:rPr>
        <w:t xml:space="preserve"> acid to statin therapy. In a study that randomized 779 patients </w:t>
      </w:r>
      <w:r w:rsidR="00B551AE" w:rsidRPr="00B11F35">
        <w:rPr>
          <w:rFonts w:ascii="Arial" w:hAnsi="Arial" w:cs="Arial"/>
          <w:bCs/>
        </w:rPr>
        <w:t xml:space="preserve">on maximally tolerated statin therapy +/- ezetimibe </w:t>
      </w:r>
      <w:r w:rsidR="00D741CD" w:rsidRPr="00B11F35">
        <w:rPr>
          <w:rFonts w:ascii="Arial" w:hAnsi="Arial" w:cs="Arial"/>
          <w:bCs/>
        </w:rPr>
        <w:t xml:space="preserve">(only a small number on ezetimibe) </w:t>
      </w:r>
      <w:r w:rsidRPr="00B11F35">
        <w:rPr>
          <w:rFonts w:ascii="Arial" w:hAnsi="Arial" w:cs="Arial"/>
          <w:bCs/>
        </w:rPr>
        <w:t>with an LDL-C level greater than 70</w:t>
      </w:r>
      <w:r w:rsidR="006B113F">
        <w:rPr>
          <w:rFonts w:ascii="Arial" w:hAnsi="Arial" w:cs="Arial"/>
          <w:bCs/>
        </w:rPr>
        <w:t>mg/dL</w:t>
      </w:r>
      <w:r w:rsidRPr="00B11F35">
        <w:rPr>
          <w:rFonts w:ascii="Arial" w:hAnsi="Arial" w:cs="Arial"/>
          <w:bCs/>
        </w:rPr>
        <w:t xml:space="preserve"> (baseline LDL-C 120</w:t>
      </w:r>
      <w:r w:rsidR="006B113F">
        <w:rPr>
          <w:rFonts w:ascii="Arial" w:hAnsi="Arial" w:cs="Arial"/>
          <w:bCs/>
        </w:rPr>
        <w:t>mg/dL</w:t>
      </w:r>
      <w:r w:rsidRPr="00B11F35">
        <w:rPr>
          <w:rFonts w:ascii="Arial" w:hAnsi="Arial" w:cs="Arial"/>
          <w:bCs/>
        </w:rPr>
        <w:t xml:space="preserve">) to </w:t>
      </w:r>
      <w:r w:rsidR="00666C62">
        <w:rPr>
          <w:rFonts w:ascii="Arial" w:hAnsi="Arial" w:cs="Arial"/>
          <w:bCs/>
        </w:rPr>
        <w:t xml:space="preserve">either </w:t>
      </w:r>
      <w:proofErr w:type="spellStart"/>
      <w:r w:rsidRPr="00B11F35">
        <w:rPr>
          <w:rFonts w:ascii="Arial" w:hAnsi="Arial" w:cs="Arial"/>
          <w:bCs/>
        </w:rPr>
        <w:t>bemp</w:t>
      </w:r>
      <w:r w:rsidR="00B551AE" w:rsidRPr="00B11F35">
        <w:rPr>
          <w:rFonts w:ascii="Arial" w:hAnsi="Arial" w:cs="Arial"/>
          <w:bCs/>
        </w:rPr>
        <w:t>e</w:t>
      </w:r>
      <w:r w:rsidRPr="00B11F35">
        <w:rPr>
          <w:rFonts w:ascii="Arial" w:hAnsi="Arial" w:cs="Arial"/>
          <w:bCs/>
        </w:rPr>
        <w:t>doic</w:t>
      </w:r>
      <w:proofErr w:type="spellEnd"/>
      <w:r w:rsidRPr="00B11F35">
        <w:rPr>
          <w:rFonts w:ascii="Arial" w:hAnsi="Arial" w:cs="Arial"/>
          <w:bCs/>
        </w:rPr>
        <w:t xml:space="preserve"> acid or placebo it was observed that </w:t>
      </w:r>
      <w:proofErr w:type="spellStart"/>
      <w:r w:rsidRPr="00B11F35">
        <w:rPr>
          <w:rFonts w:ascii="Arial" w:hAnsi="Arial" w:cs="Arial"/>
          <w:bCs/>
        </w:rPr>
        <w:t>bemp</w:t>
      </w:r>
      <w:r w:rsidR="00B551AE" w:rsidRPr="00B11F35">
        <w:rPr>
          <w:rFonts w:ascii="Arial" w:hAnsi="Arial" w:cs="Arial"/>
          <w:bCs/>
        </w:rPr>
        <w:t>e</w:t>
      </w:r>
      <w:r w:rsidRPr="00B11F35">
        <w:rPr>
          <w:rFonts w:ascii="Arial" w:hAnsi="Arial" w:cs="Arial"/>
          <w:bCs/>
        </w:rPr>
        <w:t>doic</w:t>
      </w:r>
      <w:proofErr w:type="spellEnd"/>
      <w:r w:rsidRPr="00B11F35">
        <w:rPr>
          <w:rFonts w:ascii="Arial" w:hAnsi="Arial" w:cs="Arial"/>
          <w:bCs/>
        </w:rPr>
        <w:t xml:space="preserve"> acid decreased LDL-C levels by 17.4% compared to placebo (p&lt;0.001)</w:t>
      </w:r>
      <w:r w:rsidR="00E7139C" w:rsidRPr="00B11F35">
        <w:rPr>
          <w:rFonts w:ascii="Arial" w:hAnsi="Arial" w:cs="Arial"/>
          <w:bCs/>
        </w:rPr>
        <w:t xml:space="preserve"> </w:t>
      </w:r>
      <w:r w:rsidR="00E7139C" w:rsidRPr="00B11F35">
        <w:rPr>
          <w:rFonts w:ascii="Arial" w:hAnsi="Arial" w:cs="Arial"/>
          <w:bCs/>
        </w:rPr>
        <w:fldChar w:fldCharType="begin">
          <w:fldData xml:space="preserve">PEVuZE5vdGU+PENpdGU+PEF1dGhvcj5Hb2xkYmVyZzwvQXV0aG9yPjxZZWFyPjIwMTk8L1llYXI+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</w:fldData>
        </w:fldChar>
      </w:r>
      <w:r w:rsidR="006C102B">
        <w:rPr>
          <w:rFonts w:ascii="Arial" w:hAnsi="Arial" w:cs="Arial"/>
          <w:bCs/>
        </w:rPr>
        <w:instrText xml:space="preserve"> ADDIN EN.CITE </w:instrText>
      </w:r>
      <w:r w:rsidR="006C102B">
        <w:rPr>
          <w:rFonts w:ascii="Arial" w:hAnsi="Arial" w:cs="Arial"/>
          <w:bCs/>
        </w:rPr>
        <w:fldChar w:fldCharType="begin">
          <w:fldData xml:space="preserve">PEVuZE5vdGU+PENpdGU+PEF1dGhvcj5Hb2xkYmVyZzwvQXV0aG9yPjxZZWFyPjIwMTk8L1llYXI+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</w:fldData>
        </w:fldChar>
      </w:r>
      <w:r w:rsidR="006C102B">
        <w:rPr>
          <w:rFonts w:ascii="Arial" w:hAnsi="Arial" w:cs="Arial"/>
          <w:bCs/>
        </w:rPr>
        <w:instrText xml:space="preserve"> ADDIN EN.CITE.DATA </w:instrText>
      </w:r>
      <w:r w:rsidR="006C102B">
        <w:rPr>
          <w:rFonts w:ascii="Arial" w:hAnsi="Arial" w:cs="Arial"/>
          <w:bCs/>
        </w:rPr>
      </w:r>
      <w:r w:rsidR="006C102B">
        <w:rPr>
          <w:rFonts w:ascii="Arial" w:hAnsi="Arial" w:cs="Arial"/>
          <w:bCs/>
        </w:rPr>
        <w:fldChar w:fldCharType="end"/>
      </w:r>
      <w:r w:rsidR="00E7139C" w:rsidRPr="00B11F35">
        <w:rPr>
          <w:rFonts w:ascii="Arial" w:hAnsi="Arial" w:cs="Arial"/>
          <w:bCs/>
        </w:rPr>
      </w:r>
      <w:r w:rsidR="00E7139C" w:rsidRPr="00B11F35">
        <w:rPr>
          <w:rFonts w:ascii="Arial" w:hAnsi="Arial" w:cs="Arial"/>
          <w:bCs/>
        </w:rPr>
        <w:fldChar w:fldCharType="separate"/>
      </w:r>
      <w:r w:rsidR="006C102B">
        <w:rPr>
          <w:rFonts w:ascii="Arial" w:hAnsi="Arial" w:cs="Arial"/>
          <w:bCs/>
          <w:noProof/>
        </w:rPr>
        <w:t>(</w:t>
      </w:r>
      <w:hyperlink w:anchor="_ENREF_228" w:tooltip="Goldberg, 2019 #211" w:history="1">
        <w:r w:rsidR="00F55357">
          <w:rPr>
            <w:rFonts w:ascii="Arial" w:hAnsi="Arial" w:cs="Arial"/>
            <w:bCs/>
            <w:noProof/>
          </w:rPr>
          <w:t>228</w:t>
        </w:r>
      </w:hyperlink>
      <w:r w:rsidR="006C102B">
        <w:rPr>
          <w:rFonts w:ascii="Arial" w:hAnsi="Arial" w:cs="Arial"/>
          <w:bCs/>
          <w:noProof/>
        </w:rPr>
        <w:t>)</w:t>
      </w:r>
      <w:r w:rsidR="00E7139C" w:rsidRPr="00B11F35">
        <w:rPr>
          <w:rFonts w:ascii="Arial" w:hAnsi="Arial" w:cs="Arial"/>
          <w:bCs/>
        </w:rPr>
        <w:fldChar w:fldCharType="end"/>
      </w:r>
      <w:r w:rsidRPr="00B11F35">
        <w:rPr>
          <w:rFonts w:ascii="Arial" w:hAnsi="Arial" w:cs="Arial"/>
          <w:bCs/>
        </w:rPr>
        <w:t xml:space="preserve">. </w:t>
      </w:r>
      <w:r w:rsidR="00E7139C" w:rsidRPr="00B11F35">
        <w:rPr>
          <w:rFonts w:ascii="Arial" w:hAnsi="Arial" w:cs="Arial"/>
          <w:bCs/>
        </w:rPr>
        <w:t>In addition, non-HDL-C and apolipoprotein B levels were decreased by 13%</w:t>
      </w:r>
      <w:r w:rsidR="00B551AE" w:rsidRPr="00B11F35">
        <w:rPr>
          <w:rFonts w:ascii="Arial" w:hAnsi="Arial" w:cs="Arial"/>
          <w:bCs/>
        </w:rPr>
        <w:t xml:space="preserve"> compared to placebo while there was no significant change in triglyceride levels. </w:t>
      </w:r>
      <w:proofErr w:type="spellStart"/>
      <w:r w:rsidR="00B551AE" w:rsidRPr="00B11F35">
        <w:rPr>
          <w:rFonts w:ascii="Arial" w:hAnsi="Arial" w:cs="Arial"/>
          <w:bCs/>
        </w:rPr>
        <w:t>Bempedoic</w:t>
      </w:r>
      <w:proofErr w:type="spellEnd"/>
      <w:r w:rsidR="00B551AE" w:rsidRPr="00B11F35">
        <w:rPr>
          <w:rFonts w:ascii="Arial" w:hAnsi="Arial" w:cs="Arial"/>
          <w:bCs/>
        </w:rPr>
        <w:t xml:space="preserve"> acid decreased </w:t>
      </w:r>
      <w:r w:rsidR="00EF3007" w:rsidRPr="00B11F35">
        <w:rPr>
          <w:rFonts w:ascii="Arial" w:hAnsi="Arial" w:cs="Arial"/>
          <w:bCs/>
        </w:rPr>
        <w:t>HDL-C</w:t>
      </w:r>
      <w:r w:rsidR="00B551AE" w:rsidRPr="00B11F35">
        <w:rPr>
          <w:rFonts w:ascii="Arial" w:hAnsi="Arial" w:cs="Arial"/>
          <w:bCs/>
        </w:rPr>
        <w:t xml:space="preserve"> levels by approximately 6%. </w:t>
      </w:r>
      <w:r w:rsidR="0070590F" w:rsidRPr="00B11F35">
        <w:rPr>
          <w:rFonts w:ascii="Arial" w:hAnsi="Arial" w:cs="Arial"/>
          <w:bCs/>
        </w:rPr>
        <w:t xml:space="preserve">In a similar study, patients with atherosclerotic cardiovascular disease, heterozygous familial hypercholesterolemia, or both with an </w:t>
      </w:r>
      <w:r w:rsidR="00EF3007" w:rsidRPr="00B11F35">
        <w:rPr>
          <w:rFonts w:ascii="Arial" w:hAnsi="Arial" w:cs="Arial"/>
          <w:bCs/>
        </w:rPr>
        <w:t>LDL-C</w:t>
      </w:r>
      <w:r w:rsidR="0070590F" w:rsidRPr="00B11F35">
        <w:rPr>
          <w:rFonts w:ascii="Arial" w:hAnsi="Arial" w:cs="Arial"/>
          <w:bCs/>
        </w:rPr>
        <w:t xml:space="preserve"> level greater than 70 </w:t>
      </w:r>
      <w:r w:rsidR="006B113F">
        <w:rPr>
          <w:rFonts w:ascii="Arial" w:hAnsi="Arial" w:cs="Arial"/>
          <w:bCs/>
        </w:rPr>
        <w:t>mg/dL</w:t>
      </w:r>
      <w:r w:rsidR="0070590F" w:rsidRPr="00B11F35">
        <w:rPr>
          <w:rFonts w:ascii="Arial" w:hAnsi="Arial" w:cs="Arial"/>
          <w:bCs/>
        </w:rPr>
        <w:t xml:space="preserve"> (baseline LDL-C </w:t>
      </w:r>
      <w:r w:rsidR="00794A21" w:rsidRPr="00B11F35">
        <w:rPr>
          <w:rFonts w:ascii="Arial" w:hAnsi="Arial" w:cs="Arial"/>
          <w:bCs/>
        </w:rPr>
        <w:t>103</w:t>
      </w:r>
      <w:r w:rsidR="006B113F">
        <w:rPr>
          <w:rFonts w:ascii="Arial" w:hAnsi="Arial" w:cs="Arial"/>
          <w:bCs/>
        </w:rPr>
        <w:t>mg/dL</w:t>
      </w:r>
      <w:r w:rsidR="00794A21" w:rsidRPr="00B11F35">
        <w:rPr>
          <w:rFonts w:ascii="Arial" w:hAnsi="Arial" w:cs="Arial"/>
          <w:bCs/>
        </w:rPr>
        <w:t xml:space="preserve">) </w:t>
      </w:r>
      <w:r w:rsidR="0070590F" w:rsidRPr="00B11F35">
        <w:rPr>
          <w:rFonts w:ascii="Arial" w:hAnsi="Arial" w:cs="Arial"/>
          <w:bCs/>
        </w:rPr>
        <w:t xml:space="preserve">while on maximally tolerated statin therapy with or without additional lipid-lowering therapy </w:t>
      </w:r>
      <w:r w:rsidR="007C1A0D" w:rsidRPr="00B11F35">
        <w:rPr>
          <w:rFonts w:ascii="Arial" w:hAnsi="Arial" w:cs="Arial"/>
          <w:bCs/>
        </w:rPr>
        <w:t xml:space="preserve">(only a small number on ezetimibe) </w:t>
      </w:r>
      <w:r w:rsidR="0070590F" w:rsidRPr="00B11F35">
        <w:rPr>
          <w:rFonts w:ascii="Arial" w:hAnsi="Arial" w:cs="Arial"/>
          <w:bCs/>
        </w:rPr>
        <w:t xml:space="preserve">were randomized to </w:t>
      </w:r>
      <w:proofErr w:type="spellStart"/>
      <w:r w:rsidR="0070590F" w:rsidRPr="00B11F35">
        <w:rPr>
          <w:rFonts w:ascii="Arial" w:hAnsi="Arial" w:cs="Arial"/>
          <w:bCs/>
        </w:rPr>
        <w:t>bempedoic</w:t>
      </w:r>
      <w:proofErr w:type="spellEnd"/>
      <w:r w:rsidR="0070590F" w:rsidRPr="00B11F35">
        <w:rPr>
          <w:rFonts w:ascii="Arial" w:hAnsi="Arial" w:cs="Arial"/>
          <w:bCs/>
        </w:rPr>
        <w:t xml:space="preserve"> acid </w:t>
      </w:r>
      <w:r w:rsidR="00794A21" w:rsidRPr="00B11F35">
        <w:rPr>
          <w:rFonts w:ascii="Arial" w:hAnsi="Arial" w:cs="Arial"/>
          <w:bCs/>
        </w:rPr>
        <w:t>(n= 1</w:t>
      </w:r>
      <w:r w:rsidR="0082180C">
        <w:rPr>
          <w:rFonts w:ascii="Arial" w:hAnsi="Arial" w:cs="Arial"/>
          <w:bCs/>
        </w:rPr>
        <w:t>,</w:t>
      </w:r>
      <w:r w:rsidR="00794A21" w:rsidRPr="00B11F35">
        <w:rPr>
          <w:rFonts w:ascii="Arial" w:hAnsi="Arial" w:cs="Arial"/>
          <w:bCs/>
        </w:rPr>
        <w:t xml:space="preserve">488) </w:t>
      </w:r>
      <w:r w:rsidR="0070590F" w:rsidRPr="00B11F35">
        <w:rPr>
          <w:rFonts w:ascii="Arial" w:hAnsi="Arial" w:cs="Arial"/>
          <w:bCs/>
        </w:rPr>
        <w:t>or placebo</w:t>
      </w:r>
      <w:r w:rsidR="00794A21" w:rsidRPr="00B11F35">
        <w:rPr>
          <w:rFonts w:ascii="Arial" w:hAnsi="Arial" w:cs="Arial"/>
          <w:bCs/>
        </w:rPr>
        <w:t xml:space="preserve"> (n= 742) </w:t>
      </w:r>
      <w:r w:rsidR="00794A21" w:rsidRPr="00B11F35">
        <w:rPr>
          <w:rFonts w:ascii="Arial" w:hAnsi="Arial" w:cs="Arial"/>
          <w:bCs/>
        </w:rPr>
        <w:fldChar w:fldCharType="begin">
          <w:fldData xml:space="preserve">PEVuZE5vdGU+PENpdGU+PEF1dGhvcj5SYXk8L0F1dGhvcj48WWVhcj4yMDE5PC9ZZWFyPjxSZWNO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PEVuZE5vdGU+PENpdGU+PEF1dGhvcj5SYXk8L0F1dGhvcj48WWVhcj4yMDE5PC9ZZWFyPjxSZWNO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794A21" w:rsidRPr="00B11F35">
        <w:rPr>
          <w:rFonts w:ascii="Arial" w:hAnsi="Arial" w:cs="Arial"/>
          <w:bCs/>
        </w:rPr>
        <w:fldChar w:fldCharType="separate"/>
      </w:r>
      <w:r w:rsidR="006C102B">
        <w:rPr>
          <w:rFonts w:ascii="Arial" w:hAnsi="Arial" w:cs="Arial"/>
          <w:bCs/>
          <w:noProof/>
        </w:rPr>
        <w:t>(</w:t>
      </w:r>
      <w:hyperlink w:anchor="_ENREF_229" w:tooltip="Ray, 2019 #215" w:history="1">
        <w:r w:rsidR="00F55357">
          <w:rPr>
            <w:rFonts w:ascii="Arial" w:hAnsi="Arial" w:cs="Arial"/>
            <w:bCs/>
            <w:noProof/>
          </w:rPr>
          <w:t>229</w:t>
        </w:r>
      </w:hyperlink>
      <w:r w:rsidR="006C102B">
        <w:rPr>
          <w:rFonts w:ascii="Arial" w:hAnsi="Arial" w:cs="Arial"/>
          <w:bCs/>
          <w:noProof/>
        </w:rPr>
        <w:t>)</w:t>
      </w:r>
      <w:r w:rsidR="00794A21" w:rsidRPr="00B11F35">
        <w:rPr>
          <w:rFonts w:ascii="Arial" w:hAnsi="Arial" w:cs="Arial"/>
          <w:bCs/>
        </w:rPr>
        <w:fldChar w:fldCharType="end"/>
      </w:r>
      <w:r w:rsidR="0070590F" w:rsidRPr="00B11F35">
        <w:rPr>
          <w:rFonts w:ascii="Arial" w:hAnsi="Arial" w:cs="Arial"/>
          <w:bCs/>
        </w:rPr>
        <w:t>.</w:t>
      </w:r>
      <w:r w:rsidR="00794A21" w:rsidRPr="00B11F35">
        <w:rPr>
          <w:rFonts w:ascii="Arial" w:hAnsi="Arial" w:cs="Arial"/>
          <w:bCs/>
        </w:rPr>
        <w:t xml:space="preserve"> Compared to placebo</w:t>
      </w:r>
      <w:r w:rsidR="002E4925" w:rsidRPr="00B11F35">
        <w:rPr>
          <w:rFonts w:ascii="Arial" w:hAnsi="Arial" w:cs="Arial"/>
          <w:bCs/>
        </w:rPr>
        <w:t>,</w:t>
      </w:r>
      <w:r w:rsidR="00794A21" w:rsidRPr="00B11F35">
        <w:rPr>
          <w:rFonts w:ascii="Arial" w:hAnsi="Arial" w:cs="Arial"/>
          <w:bCs/>
        </w:rPr>
        <w:t xml:space="preserve"> treatment with </w:t>
      </w:r>
      <w:proofErr w:type="spellStart"/>
      <w:r w:rsidR="00794A21" w:rsidRPr="00B11F35">
        <w:rPr>
          <w:rFonts w:ascii="Arial" w:hAnsi="Arial" w:cs="Arial"/>
          <w:bCs/>
        </w:rPr>
        <w:t>bempedoic</w:t>
      </w:r>
      <w:proofErr w:type="spellEnd"/>
      <w:r w:rsidR="00794A21" w:rsidRPr="00B11F35">
        <w:rPr>
          <w:rFonts w:ascii="Arial" w:hAnsi="Arial" w:cs="Arial"/>
          <w:bCs/>
        </w:rPr>
        <w:t xml:space="preserve"> acid decreased LDL-C by 18.1%, non-HDL-C by 13.5%, </w:t>
      </w:r>
      <w:r w:rsidR="007C1A0D" w:rsidRPr="00B11F35">
        <w:rPr>
          <w:rFonts w:ascii="Arial" w:hAnsi="Arial" w:cs="Arial"/>
          <w:bCs/>
        </w:rPr>
        <w:t xml:space="preserve">and </w:t>
      </w:r>
      <w:r w:rsidR="00794A21" w:rsidRPr="00B11F35">
        <w:rPr>
          <w:rFonts w:ascii="Arial" w:hAnsi="Arial" w:cs="Arial"/>
          <w:bCs/>
        </w:rPr>
        <w:t>apolipoprotein</w:t>
      </w:r>
      <w:r w:rsidR="007C1A0D" w:rsidRPr="00B11F35">
        <w:rPr>
          <w:rFonts w:ascii="Arial" w:hAnsi="Arial" w:cs="Arial"/>
          <w:bCs/>
        </w:rPr>
        <w:t xml:space="preserve"> B by 11.9%.</w:t>
      </w:r>
      <w:r w:rsidR="00794A21" w:rsidRPr="00B11F35">
        <w:rPr>
          <w:rFonts w:ascii="Arial" w:hAnsi="Arial" w:cs="Arial"/>
          <w:bCs/>
        </w:rPr>
        <w:t xml:space="preserve"> </w:t>
      </w:r>
      <w:r w:rsidR="007C1A0D" w:rsidRPr="00B11F35">
        <w:rPr>
          <w:rFonts w:ascii="Arial" w:hAnsi="Arial" w:cs="Arial"/>
          <w:bCs/>
        </w:rPr>
        <w:t>Triglyceride levels were unchanged but HDL-C decreased by 5.92%.</w:t>
      </w:r>
      <w:r w:rsidR="00136BDF" w:rsidRPr="00B11F35">
        <w:rPr>
          <w:rFonts w:ascii="Arial" w:hAnsi="Arial" w:cs="Arial"/>
          <w:bCs/>
        </w:rPr>
        <w:t xml:space="preserve"> Of note in both of the above studies the decrease in LDL-C was maintained over 52 weeks.</w:t>
      </w:r>
    </w:p>
    <w:p w14:paraId="3E80AACE" w14:textId="77777777" w:rsidR="00794A21" w:rsidRPr="00B11F35" w:rsidRDefault="00794A21" w:rsidP="00B11F35">
      <w:pPr>
        <w:spacing w:after="0"/>
        <w:rPr>
          <w:rFonts w:ascii="Arial" w:hAnsi="Arial" w:cs="Arial"/>
          <w:bCs/>
        </w:rPr>
      </w:pPr>
    </w:p>
    <w:p w14:paraId="71BBEA8A" w14:textId="7A7CD475" w:rsidR="00E65A28" w:rsidRPr="00B11F35" w:rsidRDefault="00C15CF8" w:rsidP="00B11F35">
      <w:pPr>
        <w:spacing w:after="0"/>
        <w:rPr>
          <w:rFonts w:ascii="Arial" w:hAnsi="Arial" w:cs="Arial"/>
          <w:bCs/>
        </w:rPr>
      </w:pPr>
      <w:r w:rsidRPr="00B11F35">
        <w:rPr>
          <w:rFonts w:ascii="Arial" w:hAnsi="Arial" w:cs="Arial"/>
          <w:bCs/>
        </w:rPr>
        <w:t xml:space="preserve">Notably, the addition of </w:t>
      </w:r>
      <w:proofErr w:type="spellStart"/>
      <w:r w:rsidRPr="00B11F35">
        <w:rPr>
          <w:rFonts w:ascii="Arial" w:hAnsi="Arial" w:cs="Arial"/>
          <w:bCs/>
        </w:rPr>
        <w:t>bempedoic</w:t>
      </w:r>
      <w:proofErr w:type="spellEnd"/>
      <w:r w:rsidRPr="00B11F35">
        <w:rPr>
          <w:rFonts w:ascii="Arial" w:hAnsi="Arial" w:cs="Arial"/>
          <w:bCs/>
        </w:rPr>
        <w:t xml:space="preserve"> acid to atorvastatin 80mg per day was still capable of significantly decreasing LDL-C (22%), non-HDL-C (</w:t>
      </w:r>
      <w:r w:rsidR="00C7734A" w:rsidRPr="00B11F35">
        <w:rPr>
          <w:rFonts w:ascii="Arial" w:hAnsi="Arial" w:cs="Arial"/>
          <w:bCs/>
        </w:rPr>
        <w:t xml:space="preserve">13%), </w:t>
      </w:r>
      <w:r w:rsidR="002E4925" w:rsidRPr="00B11F35">
        <w:rPr>
          <w:rFonts w:ascii="Arial" w:hAnsi="Arial" w:cs="Arial"/>
          <w:bCs/>
        </w:rPr>
        <w:t xml:space="preserve">and </w:t>
      </w:r>
      <w:r w:rsidR="00C7734A" w:rsidRPr="00B11F35">
        <w:rPr>
          <w:rFonts w:ascii="Arial" w:hAnsi="Arial" w:cs="Arial"/>
          <w:bCs/>
        </w:rPr>
        <w:t xml:space="preserve">apolipoprotein B (-15%) compared to placebo </w:t>
      </w:r>
      <w:r w:rsidR="00C7734A" w:rsidRPr="00B11F35">
        <w:rPr>
          <w:rFonts w:ascii="Arial" w:hAnsi="Arial" w:cs="Arial"/>
          <w:bCs/>
        </w:rPr>
        <w:fldChar w:fldCharType="begin"/>
      </w:r>
      <w:r w:rsidR="006C102B">
        <w:rPr>
          <w:rFonts w:ascii="Arial" w:hAnsi="Arial" w:cs="Arial"/>
          <w:bCs/>
        </w:rPr>
        <w:instrText xml:space="preserve"> ADDIN EN.CITE &lt;EndNote&gt;&lt;Cite&gt;&lt;Author&gt;Lalwani&lt;/Author&gt;&lt;Year&gt;2019&lt;/Year&gt;&lt;RecNum&gt;213&lt;/RecNum&gt;&lt;DisplayText&gt;(230)&lt;/DisplayText&gt;&lt;record&gt;&lt;rec-number&gt;213&lt;/rec-number&gt;&lt;foreign-keys&gt;&lt;key app="EN" db-id="pxe9wwewy9awxtepvf6vdt9iwxtex2rsrfwd" timestamp="1583728928"&gt;213&lt;/key&gt;&lt;/foreign-keys&gt;&lt;ref-type name="Journal Article"&gt;17&lt;/ref-type&gt;&lt;contributors&gt;&lt;authors&gt;&lt;author&gt;Lalwani, N. D.&lt;/author&gt;&lt;author&gt;Hanselman, J. C.&lt;/author&gt;&lt;author&gt;MacDougall, D. E.&lt;/author&gt;&lt;author&gt;Sterling, L. R.&lt;/author&gt;&lt;author&gt;Cramer, C. T.&lt;/author&gt;&lt;/authors&gt;&lt;/contributors&gt;&lt;auth-address&gt;Esperion Therapeutics, Inc, Ann Arbor, MI, USA. Electronic address: nlalwani@esperion.com.&amp;#xD;Esperion Therapeutics, Inc, Ann Arbor, MI, USA.&lt;/auth-address&gt;&lt;titles&gt;&lt;title&gt;Complementary low-density lipoprotein-cholesterol lowering and pharmacokinetics of adding bempedoic acid (ETC-1002) to high-dose atorvastatin background therapy in hypercholesterolemic patients: A randomized placebo-controlled trial&lt;/title&gt;&lt;secondary-title&gt;J Clin Lipidol&lt;/secondary-title&gt;&lt;/titles&gt;&lt;periodical&gt;&lt;full-title&gt;J Clin Lipidol&lt;/full-title&gt;&lt;/periodical&gt;&lt;pages&gt;568-579&lt;/pages&gt;&lt;volume&gt;13&lt;/volume&gt;&lt;number&gt;4&lt;/number&gt;&lt;edition&gt;2019/06/17&lt;/edition&gt;&lt;keywords&gt;&lt;keyword&gt;*Atorvastatin&lt;/keyword&gt;&lt;keyword&gt;*Bempedoic acid&lt;/keyword&gt;&lt;keyword&gt;*Cholesterol&lt;/keyword&gt;&lt;keyword&gt;*Etc-1002&lt;/keyword&gt;&lt;keyword&gt;*Hypercholesterolemia&lt;/keyword&gt;&lt;keyword&gt;*Ldl&lt;/keyword&gt;&lt;keyword&gt;*Pharmacokinetics&lt;/keyword&gt;&lt;/keywords&gt;&lt;dates&gt;&lt;year&gt;2019&lt;/year&gt;&lt;pub-dates&gt;&lt;date&gt;Jul - Aug&lt;/date&gt;&lt;/pub-dates&gt;&lt;/dates&gt;&lt;isbn&gt;1933-2874 (Print)&amp;#xD;1876-4789 (Linking)&lt;/isbn&gt;&lt;accession-num&gt;31202641&lt;/accession-num&gt;&lt;urls&gt;&lt;related-urls&gt;&lt;url&gt;https://www.ncbi.nlm.nih.gov/pubmed/31202641&lt;/url&gt;&lt;/related-urls&gt;&lt;/urls&gt;&lt;electronic-resource-num&gt;10.1016/j.jacl.2019.05.003&lt;/electronic-resource-num&gt;&lt;/record&gt;&lt;/Cite&gt;&lt;/EndNote&gt;</w:instrText>
      </w:r>
      <w:r w:rsidR="00C7734A" w:rsidRPr="00B11F35">
        <w:rPr>
          <w:rFonts w:ascii="Arial" w:hAnsi="Arial" w:cs="Arial"/>
          <w:bCs/>
        </w:rPr>
        <w:fldChar w:fldCharType="separate"/>
      </w:r>
      <w:r w:rsidR="006C102B">
        <w:rPr>
          <w:rFonts w:ascii="Arial" w:hAnsi="Arial" w:cs="Arial"/>
          <w:bCs/>
          <w:noProof/>
        </w:rPr>
        <w:t>(</w:t>
      </w:r>
      <w:hyperlink w:anchor="_ENREF_230" w:tooltip="Lalwani, 2019 #213" w:history="1">
        <w:r w:rsidR="00F55357">
          <w:rPr>
            <w:rFonts w:ascii="Arial" w:hAnsi="Arial" w:cs="Arial"/>
            <w:bCs/>
            <w:noProof/>
          </w:rPr>
          <w:t>230</w:t>
        </w:r>
      </w:hyperlink>
      <w:r w:rsidR="006C102B">
        <w:rPr>
          <w:rFonts w:ascii="Arial" w:hAnsi="Arial" w:cs="Arial"/>
          <w:bCs/>
          <w:noProof/>
        </w:rPr>
        <w:t>)</w:t>
      </w:r>
      <w:r w:rsidR="00C7734A" w:rsidRPr="00B11F35">
        <w:rPr>
          <w:rFonts w:ascii="Arial" w:hAnsi="Arial" w:cs="Arial"/>
          <w:bCs/>
        </w:rPr>
        <w:fldChar w:fldCharType="end"/>
      </w:r>
      <w:r w:rsidR="00C7734A" w:rsidRPr="00B11F35">
        <w:rPr>
          <w:rFonts w:ascii="Arial" w:hAnsi="Arial" w:cs="Arial"/>
          <w:bCs/>
        </w:rPr>
        <w:t xml:space="preserve">. The addition of </w:t>
      </w:r>
      <w:proofErr w:type="spellStart"/>
      <w:r w:rsidR="00C7734A" w:rsidRPr="00B11F35">
        <w:rPr>
          <w:rFonts w:ascii="Arial" w:hAnsi="Arial" w:cs="Arial"/>
          <w:bCs/>
        </w:rPr>
        <w:t>bempedoic</w:t>
      </w:r>
      <w:proofErr w:type="spellEnd"/>
      <w:r w:rsidR="00C7734A" w:rsidRPr="00B11F35">
        <w:rPr>
          <w:rFonts w:ascii="Arial" w:hAnsi="Arial" w:cs="Arial"/>
          <w:bCs/>
        </w:rPr>
        <w:t xml:space="preserve"> acid to high dose atorvastatin therapy did not cause meaningful changes in atorvastatin </w:t>
      </w:r>
      <w:r w:rsidR="003E4B49" w:rsidRPr="00B11F35">
        <w:rPr>
          <w:rFonts w:ascii="Arial" w:hAnsi="Arial" w:cs="Arial"/>
          <w:bCs/>
        </w:rPr>
        <w:t>pharm</w:t>
      </w:r>
      <w:r w:rsidR="003E4B49">
        <w:rPr>
          <w:rFonts w:ascii="Arial" w:hAnsi="Arial" w:cs="Arial"/>
          <w:bCs/>
        </w:rPr>
        <w:t>a</w:t>
      </w:r>
      <w:r w:rsidR="003E4B49" w:rsidRPr="00B11F35">
        <w:rPr>
          <w:rFonts w:ascii="Arial" w:hAnsi="Arial" w:cs="Arial"/>
          <w:bCs/>
        </w:rPr>
        <w:t>cokinetics</w:t>
      </w:r>
      <w:r w:rsidR="00C7734A" w:rsidRPr="00B11F35">
        <w:rPr>
          <w:rFonts w:ascii="Arial" w:hAnsi="Arial" w:cs="Arial"/>
          <w:bCs/>
        </w:rPr>
        <w:t>.</w:t>
      </w:r>
      <w:r w:rsidRPr="00B11F35">
        <w:rPr>
          <w:rFonts w:ascii="Arial" w:hAnsi="Arial" w:cs="Arial"/>
          <w:bCs/>
        </w:rPr>
        <w:t xml:space="preserve"> </w:t>
      </w:r>
      <w:r w:rsidR="00E7139C" w:rsidRPr="00B11F35">
        <w:rPr>
          <w:rFonts w:ascii="Arial" w:hAnsi="Arial" w:cs="Arial"/>
          <w:bCs/>
        </w:rPr>
        <w:t xml:space="preserve"> </w:t>
      </w:r>
      <w:r w:rsidR="00217343" w:rsidRPr="00B11F35">
        <w:rPr>
          <w:rFonts w:ascii="Arial" w:hAnsi="Arial" w:cs="Arial"/>
          <w:bCs/>
        </w:rPr>
        <w:t xml:space="preserve"> </w:t>
      </w:r>
    </w:p>
    <w:p w14:paraId="27B0158A" w14:textId="293727ED" w:rsidR="00E65A28" w:rsidRPr="00B11F35" w:rsidRDefault="00E65A28" w:rsidP="00B11F35">
      <w:pPr>
        <w:spacing w:after="0"/>
        <w:rPr>
          <w:rFonts w:ascii="Arial" w:hAnsi="Arial" w:cs="Arial"/>
          <w:bCs/>
          <w:color w:val="FF0000"/>
        </w:rPr>
      </w:pPr>
    </w:p>
    <w:p w14:paraId="44036BF1" w14:textId="5FF7D8A5" w:rsidR="00E65A28" w:rsidRPr="00B11F35" w:rsidRDefault="00E65A28" w:rsidP="00B11F35">
      <w:pPr>
        <w:spacing w:after="0"/>
        <w:rPr>
          <w:rFonts w:ascii="Arial" w:hAnsi="Arial" w:cs="Arial"/>
          <w:bCs/>
          <w:color w:val="FF0000"/>
        </w:rPr>
      </w:pPr>
      <w:r w:rsidRPr="00B11F35">
        <w:rPr>
          <w:rFonts w:ascii="Arial" w:hAnsi="Arial" w:cs="Arial"/>
          <w:bCs/>
          <w:color w:val="FF0000"/>
        </w:rPr>
        <w:t>IN COMBINATION WITH EZETIMIBE</w:t>
      </w:r>
    </w:p>
    <w:p w14:paraId="68772F70" w14:textId="3F63BE4B" w:rsidR="00D741CD" w:rsidRPr="00B11F35" w:rsidRDefault="00D741CD" w:rsidP="00B11F35">
      <w:pPr>
        <w:spacing w:after="0"/>
        <w:rPr>
          <w:rFonts w:ascii="Arial" w:hAnsi="Arial" w:cs="Arial"/>
          <w:bCs/>
          <w:color w:val="FF0000"/>
        </w:rPr>
      </w:pPr>
    </w:p>
    <w:p w14:paraId="7ABCD211" w14:textId="1FD3F03B" w:rsidR="00DA41AA" w:rsidRPr="00B11F35" w:rsidRDefault="00D741CD" w:rsidP="00B11F35">
      <w:pPr>
        <w:spacing w:after="0"/>
        <w:rPr>
          <w:rFonts w:ascii="Arial" w:hAnsi="Arial" w:cs="Arial"/>
          <w:bCs/>
        </w:rPr>
      </w:pPr>
      <w:r w:rsidRPr="00B11F35">
        <w:rPr>
          <w:rFonts w:ascii="Arial" w:hAnsi="Arial" w:cs="Arial"/>
          <w:bCs/>
        </w:rPr>
        <w:t>Patients on maximally tolerated statin therapy with LDL-C levels</w:t>
      </w:r>
      <w:r w:rsidRPr="00B11F35">
        <w:rPr>
          <w:rFonts w:ascii="Arial" w:hAnsi="Arial" w:cs="Arial"/>
        </w:rPr>
        <w:t xml:space="preserve"> </w:t>
      </w:r>
      <w:r w:rsidRPr="00B11F35">
        <w:rPr>
          <w:rFonts w:ascii="Arial" w:hAnsi="Arial" w:cs="Arial"/>
          <w:bCs/>
        </w:rPr>
        <w:t>greater 100 </w:t>
      </w:r>
      <w:r w:rsidR="006B113F">
        <w:rPr>
          <w:rFonts w:ascii="Arial" w:hAnsi="Arial" w:cs="Arial"/>
          <w:bCs/>
        </w:rPr>
        <w:t>mg/dL</w:t>
      </w:r>
      <w:r w:rsidRPr="00B11F35">
        <w:rPr>
          <w:rFonts w:ascii="Arial" w:hAnsi="Arial" w:cs="Arial"/>
          <w:bCs/>
        </w:rPr>
        <w:t xml:space="preserve"> if they had cardiovascular disease and/or Familiar Hypercholesterolemia or greater than 130 </w:t>
      </w:r>
      <w:r w:rsidR="006B113F">
        <w:rPr>
          <w:rFonts w:ascii="Arial" w:hAnsi="Arial" w:cs="Arial"/>
          <w:bCs/>
        </w:rPr>
        <w:t>mg/dL</w:t>
      </w:r>
      <w:r w:rsidRPr="00B11F35">
        <w:rPr>
          <w:rFonts w:ascii="Arial" w:hAnsi="Arial" w:cs="Arial"/>
          <w:bCs/>
        </w:rPr>
        <w:t xml:space="preserve"> if they had multiple CVD risk factors were randomized to </w:t>
      </w:r>
      <w:proofErr w:type="spellStart"/>
      <w:r w:rsidRPr="00B11F35">
        <w:rPr>
          <w:rFonts w:ascii="Arial" w:hAnsi="Arial" w:cs="Arial"/>
          <w:bCs/>
        </w:rPr>
        <w:t>bempedoic</w:t>
      </w:r>
      <w:proofErr w:type="spellEnd"/>
      <w:r w:rsidRPr="00B11F35">
        <w:rPr>
          <w:rFonts w:ascii="Arial" w:hAnsi="Arial" w:cs="Arial"/>
          <w:bCs/>
        </w:rPr>
        <w:t xml:space="preserve"> acid + ezetimibe, </w:t>
      </w:r>
      <w:proofErr w:type="spellStart"/>
      <w:r w:rsidRPr="00B11F35">
        <w:rPr>
          <w:rFonts w:ascii="Arial" w:hAnsi="Arial" w:cs="Arial"/>
          <w:bCs/>
        </w:rPr>
        <w:t>bempedoic</w:t>
      </w:r>
      <w:proofErr w:type="spellEnd"/>
      <w:r w:rsidRPr="00B11F35">
        <w:rPr>
          <w:rFonts w:ascii="Arial" w:hAnsi="Arial" w:cs="Arial"/>
          <w:bCs/>
        </w:rPr>
        <w:t xml:space="preserve"> acid alone, ezetimibe alone, or placebo</w:t>
      </w:r>
      <w:r w:rsidR="00CF778D" w:rsidRPr="00B11F35">
        <w:rPr>
          <w:rFonts w:ascii="Arial" w:hAnsi="Arial" w:cs="Arial"/>
          <w:bCs/>
        </w:rPr>
        <w:t xml:space="preserve"> </w:t>
      </w:r>
      <w:r w:rsidR="00CF778D" w:rsidRPr="00B11F35">
        <w:rPr>
          <w:rFonts w:ascii="Arial" w:hAnsi="Arial" w:cs="Arial"/>
          <w:bCs/>
        </w:rPr>
        <w:fldChar w:fldCharType="begin">
          <w:fldData xml:space="preserve">PEVuZE5vdGU+PENpdGU+PEF1dGhvcj5CYWxsYW50eW5lPC9BdXRob3I+PFllYXI+MjAxOTwvWWVh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</w:fldData>
        </w:fldChar>
      </w:r>
      <w:r w:rsidR="006C102B">
        <w:rPr>
          <w:rFonts w:ascii="Arial" w:hAnsi="Arial" w:cs="Arial"/>
          <w:bCs/>
        </w:rPr>
        <w:instrText xml:space="preserve"> ADDIN EN.CITE </w:instrText>
      </w:r>
      <w:r w:rsidR="006C102B">
        <w:rPr>
          <w:rFonts w:ascii="Arial" w:hAnsi="Arial" w:cs="Arial"/>
          <w:bCs/>
        </w:rPr>
        <w:fldChar w:fldCharType="begin">
          <w:fldData xml:space="preserve">PEVuZE5vdGU+PENpdGU+PEF1dGhvcj5CYWxsYW50eW5lPC9BdXRob3I+PFllYXI+MjAxOTwvWWVh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</w:fldData>
        </w:fldChar>
      </w:r>
      <w:r w:rsidR="006C102B">
        <w:rPr>
          <w:rFonts w:ascii="Arial" w:hAnsi="Arial" w:cs="Arial"/>
          <w:bCs/>
        </w:rPr>
        <w:instrText xml:space="preserve"> ADDIN EN.CITE.DATA </w:instrText>
      </w:r>
      <w:r w:rsidR="006C102B">
        <w:rPr>
          <w:rFonts w:ascii="Arial" w:hAnsi="Arial" w:cs="Arial"/>
          <w:bCs/>
        </w:rPr>
      </w:r>
      <w:r w:rsidR="006C102B">
        <w:rPr>
          <w:rFonts w:ascii="Arial" w:hAnsi="Arial" w:cs="Arial"/>
          <w:bCs/>
        </w:rPr>
        <w:fldChar w:fldCharType="end"/>
      </w:r>
      <w:r w:rsidR="00CF778D" w:rsidRPr="00B11F35">
        <w:rPr>
          <w:rFonts w:ascii="Arial" w:hAnsi="Arial" w:cs="Arial"/>
          <w:bCs/>
        </w:rPr>
      </w:r>
      <w:r w:rsidR="00CF778D" w:rsidRPr="00B11F35">
        <w:rPr>
          <w:rFonts w:ascii="Arial" w:hAnsi="Arial" w:cs="Arial"/>
          <w:bCs/>
        </w:rPr>
        <w:fldChar w:fldCharType="separate"/>
      </w:r>
      <w:r w:rsidR="006C102B">
        <w:rPr>
          <w:rFonts w:ascii="Arial" w:hAnsi="Arial" w:cs="Arial"/>
          <w:bCs/>
          <w:noProof/>
        </w:rPr>
        <w:t>(</w:t>
      </w:r>
      <w:hyperlink w:anchor="_ENREF_231" w:tooltip="Ballantyne, 2019 #212" w:history="1">
        <w:r w:rsidR="00F55357">
          <w:rPr>
            <w:rFonts w:ascii="Arial" w:hAnsi="Arial" w:cs="Arial"/>
            <w:bCs/>
            <w:noProof/>
          </w:rPr>
          <w:t>231</w:t>
        </w:r>
      </w:hyperlink>
      <w:r w:rsidR="006C102B">
        <w:rPr>
          <w:rFonts w:ascii="Arial" w:hAnsi="Arial" w:cs="Arial"/>
          <w:bCs/>
          <w:noProof/>
        </w:rPr>
        <w:t>)</w:t>
      </w:r>
      <w:r w:rsidR="00CF778D" w:rsidRPr="00B11F35">
        <w:rPr>
          <w:rFonts w:ascii="Arial" w:hAnsi="Arial" w:cs="Arial"/>
          <w:bCs/>
        </w:rPr>
        <w:fldChar w:fldCharType="end"/>
      </w:r>
      <w:r w:rsidRPr="00B11F35">
        <w:rPr>
          <w:rFonts w:ascii="Arial" w:hAnsi="Arial" w:cs="Arial"/>
          <w:bCs/>
        </w:rPr>
        <w:t xml:space="preserve">. </w:t>
      </w:r>
      <w:r w:rsidR="00DA41AA" w:rsidRPr="00B11F35">
        <w:rPr>
          <w:rFonts w:ascii="Arial" w:hAnsi="Arial" w:cs="Arial"/>
          <w:bCs/>
        </w:rPr>
        <w:t xml:space="preserve">The </w:t>
      </w:r>
      <w:r w:rsidR="00CF778D" w:rsidRPr="00B11F35">
        <w:rPr>
          <w:rFonts w:ascii="Arial" w:hAnsi="Arial" w:cs="Arial"/>
          <w:bCs/>
        </w:rPr>
        <w:t xml:space="preserve">key </w:t>
      </w:r>
      <w:r w:rsidR="00DA41AA" w:rsidRPr="00B11F35">
        <w:rPr>
          <w:rFonts w:ascii="Arial" w:hAnsi="Arial" w:cs="Arial"/>
          <w:bCs/>
        </w:rPr>
        <w:t>results of this study are shown in Table 1</w:t>
      </w:r>
      <w:r w:rsidR="008B7F5B">
        <w:rPr>
          <w:rFonts w:ascii="Arial" w:hAnsi="Arial" w:cs="Arial"/>
          <w:bCs/>
        </w:rPr>
        <w:t>4</w:t>
      </w:r>
      <w:r w:rsidR="00DA41AA" w:rsidRPr="00B11F35">
        <w:rPr>
          <w:rFonts w:ascii="Arial" w:hAnsi="Arial" w:cs="Arial"/>
          <w:bCs/>
        </w:rPr>
        <w:t>.</w:t>
      </w:r>
      <w:r w:rsidR="00CF778D" w:rsidRPr="00B11F35">
        <w:rPr>
          <w:rFonts w:ascii="Arial" w:hAnsi="Arial" w:cs="Arial"/>
          <w:bCs/>
        </w:rPr>
        <w:t xml:space="preserve"> Changes from baseline in HDL-C and triglyceride level were modest (&lt;10%) in all treatment groups.</w:t>
      </w:r>
      <w:r w:rsidR="002764F1" w:rsidRPr="00B11F35">
        <w:rPr>
          <w:rFonts w:ascii="Arial" w:hAnsi="Arial" w:cs="Arial"/>
          <w:bCs/>
        </w:rPr>
        <w:t xml:space="preserve"> In another study patients with a history of statin intolerance on ezetimibe therapy were randomized to </w:t>
      </w:r>
      <w:proofErr w:type="spellStart"/>
      <w:r w:rsidR="002764F1" w:rsidRPr="00B11F35">
        <w:rPr>
          <w:rFonts w:ascii="Arial" w:hAnsi="Arial" w:cs="Arial"/>
          <w:bCs/>
        </w:rPr>
        <w:t>bempedoic</w:t>
      </w:r>
      <w:proofErr w:type="spellEnd"/>
      <w:r w:rsidR="002764F1" w:rsidRPr="00B11F35">
        <w:rPr>
          <w:rFonts w:ascii="Arial" w:hAnsi="Arial" w:cs="Arial"/>
          <w:bCs/>
        </w:rPr>
        <w:t xml:space="preserve"> acid (n=181) or placebo (n= 88) </w:t>
      </w:r>
      <w:r w:rsidR="002764F1" w:rsidRPr="00B11F35">
        <w:rPr>
          <w:rFonts w:ascii="Arial" w:hAnsi="Arial" w:cs="Arial"/>
          <w:bCs/>
        </w:rPr>
        <w:fldChar w:fldCharType="begin">
          <w:fldData xml:space="preserve">PEVuZE5vdGU+PENpdGU+PEF1dGhvcj5CYWxsYW50eW5lPC9BdXRob3I+PFllYXI+MjAxODwvWWVh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</w:fldData>
        </w:fldChar>
      </w:r>
      <w:r w:rsidR="006C102B">
        <w:rPr>
          <w:rFonts w:ascii="Arial" w:hAnsi="Arial" w:cs="Arial"/>
          <w:bCs/>
        </w:rPr>
        <w:instrText xml:space="preserve"> ADDIN EN.CITE </w:instrText>
      </w:r>
      <w:r w:rsidR="006C102B">
        <w:rPr>
          <w:rFonts w:ascii="Arial" w:hAnsi="Arial" w:cs="Arial"/>
          <w:bCs/>
        </w:rPr>
        <w:fldChar w:fldCharType="begin">
          <w:fldData xml:space="preserve">PEVuZE5vdGU+PENpdGU+PEF1dGhvcj5CYWxsYW50eW5lPC9BdXRob3I+PFllYXI+MjAxODwvWWVh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</w:fldData>
        </w:fldChar>
      </w:r>
      <w:r w:rsidR="006C102B">
        <w:rPr>
          <w:rFonts w:ascii="Arial" w:hAnsi="Arial" w:cs="Arial"/>
          <w:bCs/>
        </w:rPr>
        <w:instrText xml:space="preserve"> ADDIN EN.CITE.DATA </w:instrText>
      </w:r>
      <w:r w:rsidR="006C102B">
        <w:rPr>
          <w:rFonts w:ascii="Arial" w:hAnsi="Arial" w:cs="Arial"/>
          <w:bCs/>
        </w:rPr>
      </w:r>
      <w:r w:rsidR="006C102B">
        <w:rPr>
          <w:rFonts w:ascii="Arial" w:hAnsi="Arial" w:cs="Arial"/>
          <w:bCs/>
        </w:rPr>
        <w:fldChar w:fldCharType="end"/>
      </w:r>
      <w:r w:rsidR="002764F1" w:rsidRPr="00B11F35">
        <w:rPr>
          <w:rFonts w:ascii="Arial" w:hAnsi="Arial" w:cs="Arial"/>
          <w:bCs/>
        </w:rPr>
      </w:r>
      <w:r w:rsidR="002764F1" w:rsidRPr="00B11F35">
        <w:rPr>
          <w:rFonts w:ascii="Arial" w:hAnsi="Arial" w:cs="Arial"/>
          <w:bCs/>
        </w:rPr>
        <w:fldChar w:fldCharType="separate"/>
      </w:r>
      <w:r w:rsidR="006C102B">
        <w:rPr>
          <w:rFonts w:ascii="Arial" w:hAnsi="Arial" w:cs="Arial"/>
          <w:bCs/>
          <w:noProof/>
        </w:rPr>
        <w:t>(</w:t>
      </w:r>
      <w:hyperlink w:anchor="_ENREF_232" w:tooltip="Ballantyne, 2018 #216" w:history="1">
        <w:r w:rsidR="00F55357">
          <w:rPr>
            <w:rFonts w:ascii="Arial" w:hAnsi="Arial" w:cs="Arial"/>
            <w:bCs/>
            <w:noProof/>
          </w:rPr>
          <w:t>232</w:t>
        </w:r>
      </w:hyperlink>
      <w:r w:rsidR="006C102B">
        <w:rPr>
          <w:rFonts w:ascii="Arial" w:hAnsi="Arial" w:cs="Arial"/>
          <w:bCs/>
          <w:noProof/>
        </w:rPr>
        <w:t>)</w:t>
      </w:r>
      <w:r w:rsidR="002764F1" w:rsidRPr="00B11F35">
        <w:rPr>
          <w:rFonts w:ascii="Arial" w:hAnsi="Arial" w:cs="Arial"/>
          <w:bCs/>
        </w:rPr>
        <w:fldChar w:fldCharType="end"/>
      </w:r>
      <w:r w:rsidR="002764F1" w:rsidRPr="00B11F35">
        <w:rPr>
          <w:rFonts w:ascii="Arial" w:hAnsi="Arial" w:cs="Arial"/>
          <w:bCs/>
        </w:rPr>
        <w:t xml:space="preserve">. Compared to placebo, </w:t>
      </w:r>
      <w:proofErr w:type="spellStart"/>
      <w:r w:rsidR="002764F1" w:rsidRPr="00B11F35">
        <w:rPr>
          <w:rFonts w:ascii="Arial" w:hAnsi="Arial" w:cs="Arial"/>
          <w:bCs/>
        </w:rPr>
        <w:t>bempedoic</w:t>
      </w:r>
      <w:proofErr w:type="spellEnd"/>
      <w:r w:rsidR="002764F1" w:rsidRPr="00B11F35">
        <w:rPr>
          <w:rFonts w:ascii="Arial" w:hAnsi="Arial" w:cs="Arial"/>
          <w:bCs/>
        </w:rPr>
        <w:t xml:space="preserve"> acid decreased LDL-C by 28.5%, non-HDL-C by -23.6%, and apolipoprotein B by -19.3%. </w:t>
      </w:r>
      <w:r w:rsidR="00FC6EDD" w:rsidRPr="00B11F35">
        <w:rPr>
          <w:rFonts w:ascii="Arial" w:hAnsi="Arial" w:cs="Arial"/>
          <w:bCs/>
        </w:rPr>
        <w:t xml:space="preserve">As seen in other studies </w:t>
      </w:r>
      <w:proofErr w:type="spellStart"/>
      <w:r w:rsidR="00FC6EDD" w:rsidRPr="00B11F35">
        <w:rPr>
          <w:rFonts w:ascii="Arial" w:hAnsi="Arial" w:cs="Arial"/>
          <w:bCs/>
        </w:rPr>
        <w:t>bempedoic</w:t>
      </w:r>
      <w:proofErr w:type="spellEnd"/>
      <w:r w:rsidR="00FC6EDD" w:rsidRPr="00B11F35">
        <w:rPr>
          <w:rFonts w:ascii="Arial" w:hAnsi="Arial" w:cs="Arial"/>
          <w:bCs/>
        </w:rPr>
        <w:t xml:space="preserve"> acid did not alter triglyceride levels but slightly decreased HDL-C levels (approximately 6% decrease compared to placebo).</w:t>
      </w:r>
    </w:p>
    <w:p w14:paraId="30CE84AE" w14:textId="77777777" w:rsidR="00DA41AA" w:rsidRPr="00B11F35" w:rsidRDefault="00DA41AA" w:rsidP="00B11F35">
      <w:pPr>
        <w:spacing w:after="0"/>
        <w:rPr>
          <w:rFonts w:ascii="Arial" w:hAnsi="Arial" w:cs="Arial"/>
          <w:bCs/>
        </w:rPr>
      </w:pPr>
    </w:p>
    <w:tbl>
      <w:tblPr>
        <w:tblStyle w:val="TableGrid"/>
        <w:tblW w:w="0" w:type="auto"/>
        <w:tblLook w:val="04A0" w:firstRow="1" w:lastRow="0" w:firstColumn="1" w:lastColumn="0" w:noHBand="0" w:noVBand="1"/>
      </w:tblPr>
      <w:tblGrid>
        <w:gridCol w:w="2988"/>
        <w:gridCol w:w="990"/>
        <w:gridCol w:w="1710"/>
        <w:gridCol w:w="1170"/>
        <w:gridCol w:w="1620"/>
      </w:tblGrid>
      <w:tr w:rsidR="00AA1901" w:rsidRPr="00B11F35" w14:paraId="57E149E2" w14:textId="0E79B777" w:rsidTr="00AA1901">
        <w:tc>
          <w:tcPr>
            <w:tcW w:w="8478" w:type="dxa"/>
            <w:gridSpan w:val="5"/>
            <w:shd w:val="clear" w:color="auto" w:fill="FFFF00"/>
          </w:tcPr>
          <w:p w14:paraId="6E80043A" w14:textId="4F3FBD6C" w:rsidR="00AA1901" w:rsidRPr="00B11F35" w:rsidRDefault="00AA1901" w:rsidP="00B11F35">
            <w:pPr>
              <w:spacing w:line="276" w:lineRule="auto"/>
              <w:rPr>
                <w:rFonts w:ascii="Arial" w:hAnsi="Arial" w:cs="Arial"/>
                <w:b/>
              </w:rPr>
            </w:pPr>
            <w:r w:rsidRPr="00B11F35">
              <w:rPr>
                <w:rFonts w:ascii="Arial" w:hAnsi="Arial" w:cs="Arial"/>
                <w:b/>
              </w:rPr>
              <w:t>Table 1</w:t>
            </w:r>
            <w:r w:rsidR="00B158B6">
              <w:rPr>
                <w:rFonts w:ascii="Arial" w:hAnsi="Arial" w:cs="Arial"/>
                <w:b/>
              </w:rPr>
              <w:t>4</w:t>
            </w:r>
            <w:r w:rsidRPr="00B11F35">
              <w:rPr>
                <w:rFonts w:ascii="Arial" w:hAnsi="Arial" w:cs="Arial"/>
                <w:b/>
              </w:rPr>
              <w:t xml:space="preserve">. Effect of </w:t>
            </w:r>
            <w:proofErr w:type="spellStart"/>
            <w:r w:rsidRPr="00B11F35">
              <w:rPr>
                <w:rFonts w:ascii="Arial" w:hAnsi="Arial" w:cs="Arial"/>
                <w:b/>
              </w:rPr>
              <w:t>Bempedoic</w:t>
            </w:r>
            <w:proofErr w:type="spellEnd"/>
            <w:r w:rsidRPr="00B11F35">
              <w:rPr>
                <w:rFonts w:ascii="Arial" w:hAnsi="Arial" w:cs="Arial"/>
                <w:b/>
              </w:rPr>
              <w:t xml:space="preserve"> Acid and Ezetimibe on Lipid Parameters </w:t>
            </w:r>
            <w:r w:rsidRPr="00B11F35">
              <w:rPr>
                <w:rFonts w:ascii="Arial" w:hAnsi="Arial" w:cs="Arial"/>
                <w:b/>
              </w:rPr>
              <w:fldChar w:fldCharType="begin">
                <w:fldData xml:space="preserve">PEVuZE5vdGU+PENpdGU+PEF1dGhvcj5CYWxsYW50eW5lPC9BdXRob3I+PFllYXI+MjAxOTwvWWVh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</w:fldData>
              </w:fldChar>
            </w:r>
            <w:r w:rsidR="006C102B">
              <w:rPr>
                <w:rFonts w:ascii="Arial" w:hAnsi="Arial" w:cs="Arial"/>
                <w:b/>
              </w:rPr>
              <w:instrText xml:space="preserve"> ADDIN EN.CITE </w:instrText>
            </w:r>
            <w:r w:rsidR="006C102B">
              <w:rPr>
                <w:rFonts w:ascii="Arial" w:hAnsi="Arial" w:cs="Arial"/>
                <w:b/>
              </w:rPr>
              <w:fldChar w:fldCharType="begin">
                <w:fldData xml:space="preserve">PEVuZE5vdGU+PENpdGU+PEF1dGhvcj5CYWxsYW50eW5lPC9BdXRob3I+PFllYXI+MjAxOTwvWWVh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</w:fldData>
              </w:fldChar>
            </w:r>
            <w:r w:rsidR="006C102B">
              <w:rPr>
                <w:rFonts w:ascii="Arial" w:hAnsi="Arial" w:cs="Arial"/>
                <w:b/>
              </w:rPr>
              <w:instrText xml:space="preserve"> ADDIN EN.CITE.DATA </w:instrText>
            </w:r>
            <w:r w:rsidR="006C102B">
              <w:rPr>
                <w:rFonts w:ascii="Arial" w:hAnsi="Arial" w:cs="Arial"/>
                <w:b/>
              </w:rPr>
            </w:r>
            <w:r w:rsidR="006C102B">
              <w:rPr>
                <w:rFonts w:ascii="Arial" w:hAnsi="Arial" w:cs="Arial"/>
                <w:b/>
              </w:rPr>
              <w:fldChar w:fldCharType="end"/>
            </w:r>
            <w:r w:rsidRPr="00B11F35">
              <w:rPr>
                <w:rFonts w:ascii="Arial" w:hAnsi="Arial" w:cs="Arial"/>
                <w:b/>
              </w:rPr>
            </w:r>
            <w:r w:rsidRPr="00B11F35">
              <w:rPr>
                <w:rFonts w:ascii="Arial" w:hAnsi="Arial" w:cs="Arial"/>
                <w:b/>
              </w:rPr>
              <w:fldChar w:fldCharType="separate"/>
            </w:r>
            <w:r w:rsidR="006C102B">
              <w:rPr>
                <w:rFonts w:ascii="Arial" w:hAnsi="Arial" w:cs="Arial"/>
                <w:b/>
                <w:noProof/>
              </w:rPr>
              <w:t>(</w:t>
            </w:r>
            <w:hyperlink w:anchor="_ENREF_231" w:tooltip="Ballantyne, 2019 #212" w:history="1">
              <w:r w:rsidR="00F55357">
                <w:rPr>
                  <w:rFonts w:ascii="Arial" w:hAnsi="Arial" w:cs="Arial"/>
                  <w:b/>
                  <w:noProof/>
                </w:rPr>
                <w:t>231</w:t>
              </w:r>
            </w:hyperlink>
            <w:r w:rsidR="006C102B">
              <w:rPr>
                <w:rFonts w:ascii="Arial" w:hAnsi="Arial" w:cs="Arial"/>
                <w:b/>
                <w:noProof/>
              </w:rPr>
              <w:t>)</w:t>
            </w:r>
            <w:r w:rsidRPr="00B11F35">
              <w:rPr>
                <w:rFonts w:ascii="Arial" w:hAnsi="Arial" w:cs="Arial"/>
                <w:b/>
              </w:rPr>
              <w:fldChar w:fldCharType="end"/>
            </w:r>
            <w:r w:rsidRPr="00B11F35">
              <w:rPr>
                <w:rFonts w:ascii="Arial" w:hAnsi="Arial" w:cs="Arial"/>
                <w:b/>
              </w:rPr>
              <w:t xml:space="preserve"> </w:t>
            </w:r>
          </w:p>
        </w:tc>
      </w:tr>
      <w:tr w:rsidR="00AA1901" w:rsidRPr="00B11F35" w14:paraId="66A2F1F5" w14:textId="402F2785" w:rsidTr="00AA1901">
        <w:tc>
          <w:tcPr>
            <w:tcW w:w="2988" w:type="dxa"/>
          </w:tcPr>
          <w:p w14:paraId="7292FCBA" w14:textId="77777777" w:rsidR="00AA1901" w:rsidRPr="00B11F35" w:rsidRDefault="00AA1901" w:rsidP="00B11F35">
            <w:pPr>
              <w:spacing w:line="276" w:lineRule="auto"/>
              <w:rPr>
                <w:rFonts w:ascii="Arial" w:hAnsi="Arial" w:cs="Arial"/>
                <w:bCs/>
              </w:rPr>
            </w:pPr>
          </w:p>
        </w:tc>
        <w:tc>
          <w:tcPr>
            <w:tcW w:w="990" w:type="dxa"/>
          </w:tcPr>
          <w:p w14:paraId="072141A6" w14:textId="78385E7E" w:rsidR="00AA1901" w:rsidRPr="00B11F35" w:rsidRDefault="00AA1901" w:rsidP="00B11F35">
            <w:pPr>
              <w:spacing w:line="276" w:lineRule="auto"/>
              <w:rPr>
                <w:rFonts w:ascii="Arial" w:hAnsi="Arial" w:cs="Arial"/>
                <w:b/>
              </w:rPr>
            </w:pPr>
            <w:r w:rsidRPr="00B11F35">
              <w:rPr>
                <w:rFonts w:ascii="Arial" w:hAnsi="Arial" w:cs="Arial"/>
                <w:b/>
              </w:rPr>
              <w:t>LDL-C</w:t>
            </w:r>
          </w:p>
        </w:tc>
        <w:tc>
          <w:tcPr>
            <w:tcW w:w="1710" w:type="dxa"/>
          </w:tcPr>
          <w:p w14:paraId="21E0379A" w14:textId="2D1C6C55" w:rsidR="00AA1901" w:rsidRPr="00B11F35" w:rsidRDefault="00AA1901" w:rsidP="00B11F35">
            <w:pPr>
              <w:spacing w:line="276" w:lineRule="auto"/>
              <w:rPr>
                <w:rFonts w:ascii="Arial" w:hAnsi="Arial" w:cs="Arial"/>
                <w:b/>
              </w:rPr>
            </w:pPr>
            <w:r w:rsidRPr="00B11F35">
              <w:rPr>
                <w:rFonts w:ascii="Arial" w:hAnsi="Arial" w:cs="Arial"/>
                <w:b/>
              </w:rPr>
              <w:t>Non-HDL-C</w:t>
            </w:r>
          </w:p>
        </w:tc>
        <w:tc>
          <w:tcPr>
            <w:tcW w:w="1170" w:type="dxa"/>
          </w:tcPr>
          <w:p w14:paraId="31C1CE90" w14:textId="0358EB28" w:rsidR="00AA1901" w:rsidRPr="00B11F35" w:rsidRDefault="00AA1901" w:rsidP="00B11F35">
            <w:pPr>
              <w:spacing w:line="276" w:lineRule="auto"/>
              <w:rPr>
                <w:rFonts w:ascii="Arial" w:hAnsi="Arial" w:cs="Arial"/>
                <w:b/>
              </w:rPr>
            </w:pPr>
            <w:r w:rsidRPr="00B11F35">
              <w:rPr>
                <w:rFonts w:ascii="Arial" w:hAnsi="Arial" w:cs="Arial"/>
                <w:b/>
              </w:rPr>
              <w:t>Apo B</w:t>
            </w:r>
          </w:p>
        </w:tc>
        <w:tc>
          <w:tcPr>
            <w:tcW w:w="1620" w:type="dxa"/>
          </w:tcPr>
          <w:p w14:paraId="6C0BFC4B" w14:textId="6E1C0006" w:rsidR="00AA1901" w:rsidRPr="00B11F35" w:rsidRDefault="00AA1901" w:rsidP="00B11F35">
            <w:pPr>
              <w:spacing w:line="276" w:lineRule="auto"/>
              <w:rPr>
                <w:rFonts w:ascii="Arial" w:hAnsi="Arial" w:cs="Arial"/>
                <w:b/>
              </w:rPr>
            </w:pPr>
            <w:proofErr w:type="spellStart"/>
            <w:r w:rsidRPr="00B11F35">
              <w:rPr>
                <w:rFonts w:ascii="Arial" w:hAnsi="Arial" w:cs="Arial"/>
                <w:b/>
              </w:rPr>
              <w:t>hsCRP</w:t>
            </w:r>
            <w:proofErr w:type="spellEnd"/>
          </w:p>
        </w:tc>
      </w:tr>
      <w:tr w:rsidR="00AA1901" w:rsidRPr="00B11F35" w14:paraId="24B53A71" w14:textId="22DAC76D" w:rsidTr="00AA1901">
        <w:tc>
          <w:tcPr>
            <w:tcW w:w="2988" w:type="dxa"/>
          </w:tcPr>
          <w:p w14:paraId="78DC49FA" w14:textId="3C79344D" w:rsidR="00AA1901" w:rsidRPr="00B11F35" w:rsidRDefault="00AA1901" w:rsidP="00B11F35">
            <w:pPr>
              <w:spacing w:line="276" w:lineRule="auto"/>
              <w:rPr>
                <w:rFonts w:ascii="Arial" w:hAnsi="Arial" w:cs="Arial"/>
                <w:bCs/>
              </w:rPr>
            </w:pPr>
            <w:proofErr w:type="spellStart"/>
            <w:r w:rsidRPr="00B11F35">
              <w:rPr>
                <w:rFonts w:ascii="Arial" w:hAnsi="Arial" w:cs="Arial"/>
                <w:bCs/>
              </w:rPr>
              <w:t>Bempedoic</w:t>
            </w:r>
            <w:proofErr w:type="spellEnd"/>
            <w:r w:rsidRPr="00B11F35">
              <w:rPr>
                <w:rFonts w:ascii="Arial" w:hAnsi="Arial" w:cs="Arial"/>
                <w:bCs/>
              </w:rPr>
              <w:t xml:space="preserve"> acid + ezetimibe</w:t>
            </w:r>
          </w:p>
        </w:tc>
        <w:tc>
          <w:tcPr>
            <w:tcW w:w="990" w:type="dxa"/>
          </w:tcPr>
          <w:p w14:paraId="74694C12" w14:textId="24A426D8" w:rsidR="00AA1901" w:rsidRPr="00B11F35" w:rsidRDefault="00AA1901" w:rsidP="00B11F35">
            <w:pPr>
              <w:spacing w:line="276" w:lineRule="auto"/>
              <w:rPr>
                <w:rFonts w:ascii="Arial" w:hAnsi="Arial" w:cs="Arial"/>
                <w:bCs/>
              </w:rPr>
            </w:pPr>
            <w:r w:rsidRPr="00B11F35">
              <w:rPr>
                <w:rFonts w:ascii="Arial" w:hAnsi="Arial" w:cs="Arial"/>
                <w:bCs/>
              </w:rPr>
              <w:t>-38%</w:t>
            </w:r>
          </w:p>
        </w:tc>
        <w:tc>
          <w:tcPr>
            <w:tcW w:w="1710" w:type="dxa"/>
          </w:tcPr>
          <w:p w14:paraId="06983798" w14:textId="39F8F003" w:rsidR="00AA1901" w:rsidRPr="00B11F35" w:rsidRDefault="00AA1901" w:rsidP="00B11F35">
            <w:pPr>
              <w:spacing w:line="276" w:lineRule="auto"/>
              <w:rPr>
                <w:rFonts w:ascii="Arial" w:hAnsi="Arial" w:cs="Arial"/>
                <w:bCs/>
              </w:rPr>
            </w:pPr>
            <w:r w:rsidRPr="00B11F35">
              <w:rPr>
                <w:rFonts w:ascii="Arial" w:hAnsi="Arial" w:cs="Arial"/>
                <w:bCs/>
              </w:rPr>
              <w:t>-33.7%</w:t>
            </w:r>
          </w:p>
        </w:tc>
        <w:tc>
          <w:tcPr>
            <w:tcW w:w="1170" w:type="dxa"/>
          </w:tcPr>
          <w:p w14:paraId="189968CF" w14:textId="72CD0A8E" w:rsidR="00AA1901" w:rsidRPr="00B11F35" w:rsidRDefault="00AA1901" w:rsidP="00B11F35">
            <w:pPr>
              <w:spacing w:line="276" w:lineRule="auto"/>
              <w:rPr>
                <w:rFonts w:ascii="Arial" w:hAnsi="Arial" w:cs="Arial"/>
                <w:bCs/>
              </w:rPr>
            </w:pPr>
            <w:r w:rsidRPr="00B11F35">
              <w:rPr>
                <w:rFonts w:ascii="Arial" w:hAnsi="Arial" w:cs="Arial"/>
                <w:bCs/>
              </w:rPr>
              <w:t>-30.1</w:t>
            </w:r>
          </w:p>
        </w:tc>
        <w:tc>
          <w:tcPr>
            <w:tcW w:w="1620" w:type="dxa"/>
          </w:tcPr>
          <w:p w14:paraId="3E2175F1" w14:textId="657546FC" w:rsidR="00AA1901" w:rsidRPr="00B11F35" w:rsidRDefault="00AA1901" w:rsidP="00B11F35">
            <w:pPr>
              <w:spacing w:line="276" w:lineRule="auto"/>
              <w:rPr>
                <w:rFonts w:ascii="Arial" w:hAnsi="Arial" w:cs="Arial"/>
                <w:bCs/>
              </w:rPr>
            </w:pPr>
            <w:r w:rsidRPr="00B11F35">
              <w:rPr>
                <w:rFonts w:ascii="Arial" w:hAnsi="Arial" w:cs="Arial"/>
                <w:bCs/>
              </w:rPr>
              <w:t>-35.1</w:t>
            </w:r>
          </w:p>
        </w:tc>
      </w:tr>
      <w:tr w:rsidR="00AA1901" w:rsidRPr="00B11F35" w14:paraId="2D671AD2" w14:textId="24B6741F" w:rsidTr="00AA1901">
        <w:tc>
          <w:tcPr>
            <w:tcW w:w="2988" w:type="dxa"/>
          </w:tcPr>
          <w:p w14:paraId="578FB533" w14:textId="2336C69F" w:rsidR="00AA1901" w:rsidRPr="00B11F35" w:rsidRDefault="00AA1901" w:rsidP="00B11F35">
            <w:pPr>
              <w:spacing w:line="276" w:lineRule="auto"/>
              <w:rPr>
                <w:rFonts w:ascii="Arial" w:hAnsi="Arial" w:cs="Arial"/>
                <w:bCs/>
              </w:rPr>
            </w:pPr>
            <w:proofErr w:type="spellStart"/>
            <w:r w:rsidRPr="00B11F35">
              <w:rPr>
                <w:rFonts w:ascii="Arial" w:hAnsi="Arial" w:cs="Arial"/>
                <w:bCs/>
              </w:rPr>
              <w:t>Bempedoic</w:t>
            </w:r>
            <w:proofErr w:type="spellEnd"/>
            <w:r w:rsidRPr="00B11F35">
              <w:rPr>
                <w:rFonts w:ascii="Arial" w:hAnsi="Arial" w:cs="Arial"/>
                <w:bCs/>
              </w:rPr>
              <w:t xml:space="preserve"> acid</w:t>
            </w:r>
          </w:p>
        </w:tc>
        <w:tc>
          <w:tcPr>
            <w:tcW w:w="990" w:type="dxa"/>
          </w:tcPr>
          <w:p w14:paraId="6223AEE2" w14:textId="0040C49B" w:rsidR="00AA1901" w:rsidRPr="00B11F35" w:rsidRDefault="00AA1901" w:rsidP="00B11F35">
            <w:pPr>
              <w:spacing w:line="276" w:lineRule="auto"/>
              <w:rPr>
                <w:rFonts w:ascii="Arial" w:hAnsi="Arial" w:cs="Arial"/>
                <w:bCs/>
              </w:rPr>
            </w:pPr>
            <w:r w:rsidRPr="00B11F35">
              <w:rPr>
                <w:rFonts w:ascii="Arial" w:hAnsi="Arial" w:cs="Arial"/>
                <w:bCs/>
              </w:rPr>
              <w:t>-19%</w:t>
            </w:r>
          </w:p>
        </w:tc>
        <w:tc>
          <w:tcPr>
            <w:tcW w:w="1710" w:type="dxa"/>
          </w:tcPr>
          <w:p w14:paraId="0DF90C11" w14:textId="5FD1B7A7" w:rsidR="00AA1901" w:rsidRPr="00B11F35" w:rsidRDefault="00AA1901" w:rsidP="00B11F35">
            <w:pPr>
              <w:spacing w:line="276" w:lineRule="auto"/>
              <w:rPr>
                <w:rFonts w:ascii="Arial" w:hAnsi="Arial" w:cs="Arial"/>
                <w:bCs/>
              </w:rPr>
            </w:pPr>
            <w:r w:rsidRPr="00B11F35">
              <w:rPr>
                <w:rFonts w:ascii="Arial" w:hAnsi="Arial" w:cs="Arial"/>
                <w:bCs/>
              </w:rPr>
              <w:t>-15.9%</w:t>
            </w:r>
          </w:p>
        </w:tc>
        <w:tc>
          <w:tcPr>
            <w:tcW w:w="1170" w:type="dxa"/>
          </w:tcPr>
          <w:p w14:paraId="2650943C" w14:textId="56BD2481" w:rsidR="00AA1901" w:rsidRPr="00B11F35" w:rsidRDefault="00AA1901" w:rsidP="00B11F35">
            <w:pPr>
              <w:spacing w:line="276" w:lineRule="auto"/>
              <w:rPr>
                <w:rFonts w:ascii="Arial" w:hAnsi="Arial" w:cs="Arial"/>
                <w:bCs/>
              </w:rPr>
            </w:pPr>
            <w:r w:rsidRPr="00B11F35">
              <w:rPr>
                <w:rFonts w:ascii="Arial" w:hAnsi="Arial" w:cs="Arial"/>
                <w:bCs/>
              </w:rPr>
              <w:t>-17.3</w:t>
            </w:r>
          </w:p>
        </w:tc>
        <w:tc>
          <w:tcPr>
            <w:tcW w:w="1620" w:type="dxa"/>
          </w:tcPr>
          <w:p w14:paraId="06918D60" w14:textId="3D1E93FF" w:rsidR="00AA1901" w:rsidRPr="00B11F35" w:rsidRDefault="00AA1901" w:rsidP="00B11F35">
            <w:pPr>
              <w:spacing w:line="276" w:lineRule="auto"/>
              <w:rPr>
                <w:rFonts w:ascii="Arial" w:hAnsi="Arial" w:cs="Arial"/>
                <w:bCs/>
              </w:rPr>
            </w:pPr>
            <w:r w:rsidRPr="00B11F35">
              <w:rPr>
                <w:rFonts w:ascii="Arial" w:hAnsi="Arial" w:cs="Arial"/>
                <w:bCs/>
              </w:rPr>
              <w:t>-31.9</w:t>
            </w:r>
          </w:p>
        </w:tc>
      </w:tr>
      <w:tr w:rsidR="00AA1901" w:rsidRPr="00B11F35" w14:paraId="747BEA9C" w14:textId="18E953A0" w:rsidTr="00AA1901">
        <w:tc>
          <w:tcPr>
            <w:tcW w:w="2988" w:type="dxa"/>
          </w:tcPr>
          <w:p w14:paraId="677CB9F0" w14:textId="276B3599" w:rsidR="00AA1901" w:rsidRPr="00B11F35" w:rsidRDefault="00AA1901" w:rsidP="00B11F35">
            <w:pPr>
              <w:spacing w:line="276" w:lineRule="auto"/>
              <w:rPr>
                <w:rFonts w:ascii="Arial" w:hAnsi="Arial" w:cs="Arial"/>
                <w:bCs/>
              </w:rPr>
            </w:pPr>
            <w:r w:rsidRPr="00B11F35">
              <w:rPr>
                <w:rFonts w:ascii="Arial" w:hAnsi="Arial" w:cs="Arial"/>
                <w:bCs/>
              </w:rPr>
              <w:t>Ezetimibe</w:t>
            </w:r>
          </w:p>
        </w:tc>
        <w:tc>
          <w:tcPr>
            <w:tcW w:w="990" w:type="dxa"/>
          </w:tcPr>
          <w:p w14:paraId="17CDA6A8" w14:textId="3AA335B5" w:rsidR="00AA1901" w:rsidRPr="00B11F35" w:rsidRDefault="00AA1901" w:rsidP="00B11F35">
            <w:pPr>
              <w:spacing w:line="276" w:lineRule="auto"/>
              <w:rPr>
                <w:rFonts w:ascii="Arial" w:hAnsi="Arial" w:cs="Arial"/>
                <w:bCs/>
              </w:rPr>
            </w:pPr>
            <w:r w:rsidRPr="00B11F35">
              <w:rPr>
                <w:rFonts w:ascii="Arial" w:hAnsi="Arial" w:cs="Arial"/>
                <w:bCs/>
              </w:rPr>
              <w:t>-25%</w:t>
            </w:r>
          </w:p>
        </w:tc>
        <w:tc>
          <w:tcPr>
            <w:tcW w:w="1710" w:type="dxa"/>
          </w:tcPr>
          <w:p w14:paraId="477F3CAB" w14:textId="733BCC76" w:rsidR="00AA1901" w:rsidRPr="00B11F35" w:rsidRDefault="00AA1901" w:rsidP="00B11F35">
            <w:pPr>
              <w:spacing w:line="276" w:lineRule="auto"/>
              <w:rPr>
                <w:rFonts w:ascii="Arial" w:hAnsi="Arial" w:cs="Arial"/>
                <w:bCs/>
              </w:rPr>
            </w:pPr>
            <w:r w:rsidRPr="00B11F35">
              <w:rPr>
                <w:rFonts w:ascii="Arial" w:hAnsi="Arial" w:cs="Arial"/>
                <w:bCs/>
              </w:rPr>
              <w:t>-21.7</w:t>
            </w:r>
          </w:p>
        </w:tc>
        <w:tc>
          <w:tcPr>
            <w:tcW w:w="1170" w:type="dxa"/>
          </w:tcPr>
          <w:p w14:paraId="77474A74" w14:textId="2AC9E523" w:rsidR="00AA1901" w:rsidRPr="00B11F35" w:rsidRDefault="00AA1901" w:rsidP="00B11F35">
            <w:pPr>
              <w:spacing w:line="276" w:lineRule="auto"/>
              <w:rPr>
                <w:rFonts w:ascii="Arial" w:hAnsi="Arial" w:cs="Arial"/>
                <w:bCs/>
              </w:rPr>
            </w:pPr>
            <w:r w:rsidRPr="00B11F35">
              <w:rPr>
                <w:rFonts w:ascii="Arial" w:hAnsi="Arial" w:cs="Arial"/>
                <w:bCs/>
              </w:rPr>
              <w:t>-20.8</w:t>
            </w:r>
          </w:p>
        </w:tc>
        <w:tc>
          <w:tcPr>
            <w:tcW w:w="1620" w:type="dxa"/>
          </w:tcPr>
          <w:p w14:paraId="4A39D9FF" w14:textId="462323E3" w:rsidR="00AA1901" w:rsidRPr="00B11F35" w:rsidRDefault="00AA1901" w:rsidP="00B11F35">
            <w:pPr>
              <w:spacing w:line="276" w:lineRule="auto"/>
              <w:rPr>
                <w:rFonts w:ascii="Arial" w:hAnsi="Arial" w:cs="Arial"/>
                <w:bCs/>
              </w:rPr>
            </w:pPr>
            <w:r w:rsidRPr="00B11F35">
              <w:rPr>
                <w:rFonts w:ascii="Arial" w:hAnsi="Arial" w:cs="Arial"/>
                <w:bCs/>
              </w:rPr>
              <w:t>-8.2</w:t>
            </w:r>
          </w:p>
        </w:tc>
      </w:tr>
    </w:tbl>
    <w:p w14:paraId="70881E95" w14:textId="45D6A451" w:rsidR="00D741CD" w:rsidRPr="00B11F35" w:rsidRDefault="00D741CD" w:rsidP="00B11F35">
      <w:pPr>
        <w:spacing w:after="0"/>
        <w:rPr>
          <w:rFonts w:ascii="Arial" w:hAnsi="Arial" w:cs="Arial"/>
          <w:bCs/>
        </w:rPr>
      </w:pPr>
      <w:r w:rsidRPr="00B11F35">
        <w:rPr>
          <w:rFonts w:ascii="Arial" w:hAnsi="Arial" w:cs="Arial"/>
          <w:bCs/>
        </w:rPr>
        <w:t xml:space="preserve"> </w:t>
      </w:r>
      <w:r w:rsidR="00C15CF8" w:rsidRPr="00B11F35">
        <w:rPr>
          <w:rFonts w:ascii="Arial" w:hAnsi="Arial" w:cs="Arial"/>
          <w:bCs/>
        </w:rPr>
        <w:t>Results are percent decrease compared to the placebo group.</w:t>
      </w:r>
    </w:p>
    <w:p w14:paraId="566A85CD" w14:textId="4F9BE329" w:rsidR="00D91EEE" w:rsidRPr="00B11F35" w:rsidRDefault="00D91EEE" w:rsidP="00B11F35">
      <w:pPr>
        <w:spacing w:after="0"/>
        <w:rPr>
          <w:rFonts w:ascii="Arial" w:hAnsi="Arial" w:cs="Arial"/>
          <w:bCs/>
        </w:rPr>
      </w:pPr>
    </w:p>
    <w:p w14:paraId="2A6685FF" w14:textId="7FEE8690" w:rsidR="00D91EEE" w:rsidRPr="00B11F35" w:rsidRDefault="00D91EEE" w:rsidP="00B11F35">
      <w:pPr>
        <w:spacing w:after="0"/>
        <w:rPr>
          <w:rFonts w:ascii="Arial" w:hAnsi="Arial" w:cs="Arial"/>
          <w:b/>
          <w:color w:val="92D050"/>
        </w:rPr>
      </w:pPr>
      <w:r w:rsidRPr="00B11F35">
        <w:rPr>
          <w:rFonts w:ascii="Arial" w:hAnsi="Arial" w:cs="Arial"/>
          <w:b/>
          <w:color w:val="92D050"/>
        </w:rPr>
        <w:t>Summary</w:t>
      </w:r>
    </w:p>
    <w:p w14:paraId="7CAD32C7" w14:textId="1B81EEDC" w:rsidR="00D91EEE" w:rsidRPr="00B11F35" w:rsidRDefault="00D91EEE" w:rsidP="00B11F35">
      <w:pPr>
        <w:spacing w:after="0"/>
        <w:rPr>
          <w:rFonts w:ascii="Arial" w:hAnsi="Arial" w:cs="Arial"/>
          <w:b/>
          <w:color w:val="92D050"/>
        </w:rPr>
      </w:pPr>
    </w:p>
    <w:p w14:paraId="62B53D6B" w14:textId="070816B2" w:rsidR="00D91EEE" w:rsidRDefault="00D91EEE" w:rsidP="00B11F35">
      <w:pPr>
        <w:spacing w:after="0"/>
        <w:rPr>
          <w:rFonts w:ascii="Arial" w:hAnsi="Arial" w:cs="Arial"/>
          <w:bCs/>
        </w:rPr>
      </w:pPr>
      <w:proofErr w:type="spellStart"/>
      <w:r w:rsidRPr="00B11F35">
        <w:rPr>
          <w:rFonts w:ascii="Arial" w:hAnsi="Arial" w:cs="Arial"/>
          <w:bCs/>
        </w:rPr>
        <w:t>Bempedoic</w:t>
      </w:r>
      <w:proofErr w:type="spellEnd"/>
      <w:r w:rsidRPr="00B11F35">
        <w:rPr>
          <w:rFonts w:ascii="Arial" w:hAnsi="Arial" w:cs="Arial"/>
          <w:bCs/>
        </w:rPr>
        <w:t xml:space="preserve"> acid </w:t>
      </w:r>
      <w:r w:rsidR="001E703E" w:rsidRPr="00B11F35">
        <w:rPr>
          <w:rFonts w:ascii="Arial" w:hAnsi="Arial" w:cs="Arial"/>
          <w:bCs/>
        </w:rPr>
        <w:t xml:space="preserve">typically </w:t>
      </w:r>
      <w:r w:rsidRPr="00B11F35">
        <w:rPr>
          <w:rFonts w:ascii="Arial" w:hAnsi="Arial" w:cs="Arial"/>
          <w:bCs/>
        </w:rPr>
        <w:t xml:space="preserve">lowers LDL-C by </w:t>
      </w:r>
      <w:r w:rsidR="001E703E" w:rsidRPr="00B11F35">
        <w:rPr>
          <w:rFonts w:ascii="Arial" w:hAnsi="Arial" w:cs="Arial"/>
          <w:bCs/>
        </w:rPr>
        <w:t xml:space="preserve">15-25%, non-HDL-C by </w:t>
      </w:r>
      <w:r w:rsidR="00FE31D3" w:rsidRPr="00B11F35">
        <w:rPr>
          <w:rFonts w:ascii="Arial" w:hAnsi="Arial" w:cs="Arial"/>
          <w:bCs/>
        </w:rPr>
        <w:t>10-20%, and apolipoprotein B levels by 10-20% with no significant effects on triglyceride levels. HDL-C levels decrease by 5-</w:t>
      </w:r>
      <w:r w:rsidR="00E33B81">
        <w:rPr>
          <w:rFonts w:ascii="Arial" w:hAnsi="Arial" w:cs="Arial"/>
          <w:bCs/>
        </w:rPr>
        <w:t>8</w:t>
      </w:r>
      <w:r w:rsidR="00FE31D3" w:rsidRPr="00B11F35">
        <w:rPr>
          <w:rFonts w:ascii="Arial" w:hAnsi="Arial" w:cs="Arial"/>
          <w:bCs/>
        </w:rPr>
        <w:t>%</w:t>
      </w:r>
      <w:r w:rsidR="00B245C5">
        <w:rPr>
          <w:rFonts w:ascii="Arial" w:hAnsi="Arial" w:cs="Arial"/>
          <w:bCs/>
        </w:rPr>
        <w:t xml:space="preserve"> and </w:t>
      </w:r>
      <w:proofErr w:type="spellStart"/>
      <w:r w:rsidR="00B245C5">
        <w:rPr>
          <w:rFonts w:ascii="Arial" w:hAnsi="Arial" w:cs="Arial"/>
          <w:bCs/>
        </w:rPr>
        <w:t>Lp</w:t>
      </w:r>
      <w:proofErr w:type="spellEnd"/>
      <w:r w:rsidR="00B245C5">
        <w:rPr>
          <w:rFonts w:ascii="Arial" w:hAnsi="Arial" w:cs="Arial"/>
          <w:bCs/>
        </w:rPr>
        <w:t xml:space="preserve">(a) are unchanged </w:t>
      </w:r>
      <w:r w:rsidR="00FC11F2">
        <w:rPr>
          <w:rFonts w:ascii="Arial" w:hAnsi="Arial" w:cs="Arial"/>
          <w:bCs/>
        </w:rPr>
        <w:fldChar w:fldCharType="begin">
          <w:fldData xml:space="preserve">PEVuZE5vdGU+PENpdGU+PEF1dGhvcj5SaWRrZXI8L0F1dGhvcj48WWVhcj4yMDIzPC9ZZWFyPjxS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</w:fldData>
        </w:fldChar>
      </w:r>
      <w:r w:rsidR="006C102B">
        <w:rPr>
          <w:rFonts w:ascii="Arial" w:hAnsi="Arial" w:cs="Arial"/>
          <w:bCs/>
        </w:rPr>
        <w:instrText xml:space="preserve"> ADDIN EN.CITE </w:instrText>
      </w:r>
      <w:r w:rsidR="006C102B">
        <w:rPr>
          <w:rFonts w:ascii="Arial" w:hAnsi="Arial" w:cs="Arial"/>
          <w:bCs/>
        </w:rPr>
        <w:fldChar w:fldCharType="begin">
          <w:fldData xml:space="preserve">PEVuZE5vdGU+PENpdGU+PEF1dGhvcj5SaWRrZXI8L0F1dGhvcj48WWVhcj4yMDIzPC9ZZWFyPjxS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</w:fldData>
        </w:fldChar>
      </w:r>
      <w:r w:rsidR="006C102B">
        <w:rPr>
          <w:rFonts w:ascii="Arial" w:hAnsi="Arial" w:cs="Arial"/>
          <w:bCs/>
        </w:rPr>
        <w:instrText xml:space="preserve"> ADDIN EN.CITE.DATA </w:instrText>
      </w:r>
      <w:r w:rsidR="006C102B">
        <w:rPr>
          <w:rFonts w:ascii="Arial" w:hAnsi="Arial" w:cs="Arial"/>
          <w:bCs/>
        </w:rPr>
      </w:r>
      <w:r w:rsidR="006C102B">
        <w:rPr>
          <w:rFonts w:ascii="Arial" w:hAnsi="Arial" w:cs="Arial"/>
          <w:bCs/>
        </w:rPr>
        <w:fldChar w:fldCharType="end"/>
      </w:r>
      <w:r w:rsidR="00FC11F2">
        <w:rPr>
          <w:rFonts w:ascii="Arial" w:hAnsi="Arial" w:cs="Arial"/>
          <w:bCs/>
        </w:rPr>
      </w:r>
      <w:r w:rsidR="00FC11F2">
        <w:rPr>
          <w:rFonts w:ascii="Arial" w:hAnsi="Arial" w:cs="Arial"/>
          <w:bCs/>
        </w:rPr>
        <w:fldChar w:fldCharType="separate"/>
      </w:r>
      <w:r w:rsidR="006C102B">
        <w:rPr>
          <w:rFonts w:ascii="Arial" w:hAnsi="Arial" w:cs="Arial"/>
          <w:bCs/>
          <w:noProof/>
        </w:rPr>
        <w:t>(</w:t>
      </w:r>
      <w:hyperlink w:anchor="_ENREF_233" w:tooltip="Ridker, 2023 #287" w:history="1">
        <w:r w:rsidR="00F55357">
          <w:rPr>
            <w:rFonts w:ascii="Arial" w:hAnsi="Arial" w:cs="Arial"/>
            <w:bCs/>
            <w:noProof/>
          </w:rPr>
          <w:t>233</w:t>
        </w:r>
      </w:hyperlink>
      <w:r w:rsidR="006C102B">
        <w:rPr>
          <w:rFonts w:ascii="Arial" w:hAnsi="Arial" w:cs="Arial"/>
          <w:bCs/>
          <w:noProof/>
        </w:rPr>
        <w:t>)</w:t>
      </w:r>
      <w:r w:rsidR="00FC11F2">
        <w:rPr>
          <w:rFonts w:ascii="Arial" w:hAnsi="Arial" w:cs="Arial"/>
          <w:bCs/>
        </w:rPr>
        <w:fldChar w:fldCharType="end"/>
      </w:r>
      <w:r w:rsidR="00FE31D3" w:rsidRPr="00B11F35">
        <w:rPr>
          <w:rFonts w:ascii="Arial" w:hAnsi="Arial" w:cs="Arial"/>
          <w:bCs/>
        </w:rPr>
        <w:t>.</w:t>
      </w:r>
      <w:r w:rsidR="00AE063D">
        <w:rPr>
          <w:rFonts w:ascii="Arial" w:hAnsi="Arial" w:cs="Arial"/>
          <w:bCs/>
        </w:rPr>
        <w:t xml:space="preserve"> </w:t>
      </w:r>
    </w:p>
    <w:p w14:paraId="2FA139E9" w14:textId="57377164" w:rsidR="00B158B6" w:rsidRDefault="00B158B6" w:rsidP="00B11F35">
      <w:pPr>
        <w:spacing w:after="0"/>
        <w:rPr>
          <w:rFonts w:ascii="Arial" w:hAnsi="Arial" w:cs="Arial"/>
          <w:bCs/>
        </w:rPr>
      </w:pPr>
    </w:p>
    <w:tbl>
      <w:tblPr>
        <w:tblStyle w:val="TableGrid"/>
        <w:tblW w:w="0" w:type="auto"/>
        <w:tblLook w:val="04A0" w:firstRow="1" w:lastRow="0" w:firstColumn="1" w:lastColumn="0" w:noHBand="0" w:noVBand="1"/>
      </w:tblPr>
      <w:tblGrid>
        <w:gridCol w:w="2268"/>
        <w:gridCol w:w="5310"/>
      </w:tblGrid>
      <w:tr w:rsidR="00B158B6" w14:paraId="6E2DA51F" w14:textId="77777777" w:rsidTr="004E37BC">
        <w:tc>
          <w:tcPr>
            <w:tcW w:w="7578" w:type="dxa"/>
            <w:gridSpan w:val="2"/>
            <w:shd w:val="clear" w:color="auto" w:fill="FFFF00"/>
          </w:tcPr>
          <w:p w14:paraId="4EE2CF0A" w14:textId="0D1EEB19" w:rsidR="00B158B6" w:rsidRPr="00703F20" w:rsidRDefault="00B158B6" w:rsidP="004E37BC">
            <w:pPr>
              <w:rPr>
                <w:rFonts w:ascii="Arial" w:hAnsi="Arial" w:cs="Arial"/>
                <w:b/>
                <w:bCs/>
              </w:rPr>
            </w:pPr>
            <w:r w:rsidRPr="00703F20">
              <w:rPr>
                <w:rFonts w:ascii="Arial" w:hAnsi="Arial" w:cs="Arial"/>
                <w:b/>
                <w:bCs/>
              </w:rPr>
              <w:t xml:space="preserve">Table </w:t>
            </w:r>
            <w:r>
              <w:rPr>
                <w:rFonts w:ascii="Arial" w:hAnsi="Arial" w:cs="Arial"/>
                <w:b/>
                <w:bCs/>
              </w:rPr>
              <w:t>15</w:t>
            </w:r>
            <w:r w:rsidRPr="00703F20">
              <w:rPr>
                <w:rFonts w:ascii="Arial" w:hAnsi="Arial" w:cs="Arial"/>
                <w:b/>
                <w:bCs/>
              </w:rPr>
              <w:t xml:space="preserve">. Effect of </w:t>
            </w:r>
            <w:proofErr w:type="spellStart"/>
            <w:r>
              <w:rPr>
                <w:rFonts w:ascii="Arial" w:hAnsi="Arial" w:cs="Arial"/>
                <w:b/>
                <w:bCs/>
              </w:rPr>
              <w:t>Bempedoic</w:t>
            </w:r>
            <w:proofErr w:type="spellEnd"/>
            <w:r>
              <w:rPr>
                <w:rFonts w:ascii="Arial" w:hAnsi="Arial" w:cs="Arial"/>
                <w:b/>
                <w:bCs/>
              </w:rPr>
              <w:t xml:space="preserve"> Acid</w:t>
            </w:r>
            <w:r w:rsidRPr="00703F20">
              <w:rPr>
                <w:rFonts w:ascii="Arial" w:hAnsi="Arial" w:cs="Arial"/>
                <w:b/>
                <w:bCs/>
              </w:rPr>
              <w:t xml:space="preserve"> on Lipid/Lipoprotein Levels</w:t>
            </w:r>
          </w:p>
        </w:tc>
      </w:tr>
      <w:tr w:rsidR="00B158B6" w14:paraId="43A0748B" w14:textId="77777777" w:rsidTr="004E37BC">
        <w:tc>
          <w:tcPr>
            <w:tcW w:w="2268" w:type="dxa"/>
          </w:tcPr>
          <w:p w14:paraId="68248514" w14:textId="77777777" w:rsidR="00B158B6" w:rsidRDefault="00B158B6" w:rsidP="004E37BC">
            <w:pPr>
              <w:rPr>
                <w:rFonts w:ascii="Arial" w:hAnsi="Arial" w:cs="Arial"/>
              </w:rPr>
            </w:pPr>
            <w:r>
              <w:rPr>
                <w:rFonts w:ascii="Arial" w:hAnsi="Arial" w:cs="Arial"/>
              </w:rPr>
              <w:t>LDL-C</w:t>
            </w:r>
          </w:p>
        </w:tc>
        <w:tc>
          <w:tcPr>
            <w:tcW w:w="5310" w:type="dxa"/>
          </w:tcPr>
          <w:p w14:paraId="5C1242FB" w14:textId="77777777" w:rsidR="00B158B6" w:rsidRDefault="00B158B6" w:rsidP="004E37BC">
            <w:pPr>
              <w:rPr>
                <w:rFonts w:ascii="Arial" w:hAnsi="Arial" w:cs="Arial"/>
              </w:rPr>
            </w:pPr>
            <w:r>
              <w:rPr>
                <w:rFonts w:ascii="Arial" w:hAnsi="Arial" w:cs="Arial"/>
              </w:rPr>
              <w:t>Decrease</w:t>
            </w:r>
          </w:p>
        </w:tc>
      </w:tr>
      <w:tr w:rsidR="00B158B6" w14:paraId="0B90DA40" w14:textId="77777777" w:rsidTr="004E37BC">
        <w:tc>
          <w:tcPr>
            <w:tcW w:w="2268" w:type="dxa"/>
          </w:tcPr>
          <w:p w14:paraId="7DA3DEC5" w14:textId="77777777" w:rsidR="00B158B6" w:rsidRDefault="00B158B6" w:rsidP="004E37BC">
            <w:pPr>
              <w:rPr>
                <w:rFonts w:ascii="Arial" w:hAnsi="Arial" w:cs="Arial"/>
              </w:rPr>
            </w:pPr>
            <w:r>
              <w:rPr>
                <w:rFonts w:ascii="Arial" w:hAnsi="Arial" w:cs="Arial"/>
              </w:rPr>
              <w:t>Non-HDL-C</w:t>
            </w:r>
          </w:p>
        </w:tc>
        <w:tc>
          <w:tcPr>
            <w:tcW w:w="5310" w:type="dxa"/>
          </w:tcPr>
          <w:p w14:paraId="12A62973" w14:textId="77777777" w:rsidR="00B158B6" w:rsidRDefault="00B158B6" w:rsidP="004E37BC">
            <w:pPr>
              <w:rPr>
                <w:rFonts w:ascii="Arial" w:hAnsi="Arial" w:cs="Arial"/>
              </w:rPr>
            </w:pPr>
            <w:r>
              <w:rPr>
                <w:rFonts w:ascii="Arial" w:hAnsi="Arial" w:cs="Arial"/>
              </w:rPr>
              <w:t>Decrease</w:t>
            </w:r>
          </w:p>
        </w:tc>
      </w:tr>
      <w:tr w:rsidR="00B158B6" w14:paraId="3B403917" w14:textId="77777777" w:rsidTr="004E37BC">
        <w:tc>
          <w:tcPr>
            <w:tcW w:w="2268" w:type="dxa"/>
          </w:tcPr>
          <w:p w14:paraId="4F1188F0" w14:textId="77777777" w:rsidR="00B158B6" w:rsidRDefault="00B158B6" w:rsidP="004E37BC">
            <w:pPr>
              <w:rPr>
                <w:rFonts w:ascii="Arial" w:hAnsi="Arial" w:cs="Arial"/>
              </w:rPr>
            </w:pPr>
            <w:r>
              <w:rPr>
                <w:rFonts w:ascii="Arial" w:hAnsi="Arial" w:cs="Arial"/>
              </w:rPr>
              <w:t>Apolipoprotein B</w:t>
            </w:r>
          </w:p>
        </w:tc>
        <w:tc>
          <w:tcPr>
            <w:tcW w:w="5310" w:type="dxa"/>
          </w:tcPr>
          <w:p w14:paraId="6EBF4829" w14:textId="77777777" w:rsidR="00B158B6" w:rsidRDefault="00B158B6" w:rsidP="004E37BC">
            <w:pPr>
              <w:rPr>
                <w:rFonts w:ascii="Arial" w:hAnsi="Arial" w:cs="Arial"/>
              </w:rPr>
            </w:pPr>
            <w:r>
              <w:rPr>
                <w:rFonts w:ascii="Arial" w:hAnsi="Arial" w:cs="Arial"/>
              </w:rPr>
              <w:t>Decrease</w:t>
            </w:r>
          </w:p>
        </w:tc>
      </w:tr>
      <w:tr w:rsidR="00B158B6" w14:paraId="01AD9EF4" w14:textId="77777777" w:rsidTr="004E37BC">
        <w:tc>
          <w:tcPr>
            <w:tcW w:w="2268" w:type="dxa"/>
          </w:tcPr>
          <w:p w14:paraId="29DB0C49" w14:textId="77777777" w:rsidR="00B158B6" w:rsidRDefault="00B158B6" w:rsidP="004E37BC">
            <w:pPr>
              <w:rPr>
                <w:rFonts w:ascii="Arial" w:hAnsi="Arial" w:cs="Arial"/>
              </w:rPr>
            </w:pPr>
            <w:r>
              <w:rPr>
                <w:rFonts w:ascii="Arial" w:hAnsi="Arial" w:cs="Arial"/>
              </w:rPr>
              <w:t>Triglycerides</w:t>
            </w:r>
          </w:p>
        </w:tc>
        <w:tc>
          <w:tcPr>
            <w:tcW w:w="5310" w:type="dxa"/>
          </w:tcPr>
          <w:p w14:paraId="537319B2" w14:textId="182BAF2C" w:rsidR="00B158B6" w:rsidRDefault="00B158B6" w:rsidP="004E37BC">
            <w:pPr>
              <w:rPr>
                <w:rFonts w:ascii="Arial" w:hAnsi="Arial" w:cs="Arial"/>
              </w:rPr>
            </w:pPr>
            <w:r>
              <w:rPr>
                <w:rFonts w:ascii="Arial" w:hAnsi="Arial" w:cs="Arial"/>
              </w:rPr>
              <w:t>No change</w:t>
            </w:r>
          </w:p>
        </w:tc>
      </w:tr>
      <w:tr w:rsidR="00B158B6" w14:paraId="4F178D73" w14:textId="77777777" w:rsidTr="004E37BC">
        <w:tc>
          <w:tcPr>
            <w:tcW w:w="2268" w:type="dxa"/>
          </w:tcPr>
          <w:p w14:paraId="7CB7AF95" w14:textId="77777777" w:rsidR="00B158B6" w:rsidRDefault="00B158B6" w:rsidP="004E37BC">
            <w:pPr>
              <w:rPr>
                <w:rFonts w:ascii="Arial" w:hAnsi="Arial" w:cs="Arial"/>
              </w:rPr>
            </w:pPr>
            <w:r>
              <w:rPr>
                <w:rFonts w:ascii="Arial" w:hAnsi="Arial" w:cs="Arial"/>
              </w:rPr>
              <w:t>HDL-C</w:t>
            </w:r>
          </w:p>
        </w:tc>
        <w:tc>
          <w:tcPr>
            <w:tcW w:w="5310" w:type="dxa"/>
          </w:tcPr>
          <w:p w14:paraId="2DD7E922" w14:textId="194B872F" w:rsidR="00B158B6" w:rsidRDefault="00B158B6" w:rsidP="004E37BC">
            <w:pPr>
              <w:rPr>
                <w:rFonts w:ascii="Arial" w:hAnsi="Arial" w:cs="Arial"/>
              </w:rPr>
            </w:pPr>
            <w:r>
              <w:rPr>
                <w:rFonts w:ascii="Arial" w:hAnsi="Arial" w:cs="Arial"/>
              </w:rPr>
              <w:t>Small decrease</w:t>
            </w:r>
          </w:p>
        </w:tc>
      </w:tr>
      <w:tr w:rsidR="00B158B6" w14:paraId="0C63BD33" w14:textId="77777777" w:rsidTr="004E37BC">
        <w:tc>
          <w:tcPr>
            <w:tcW w:w="2268" w:type="dxa"/>
          </w:tcPr>
          <w:p w14:paraId="559A5549" w14:textId="77777777" w:rsidR="00B158B6" w:rsidRDefault="00B158B6" w:rsidP="004E37BC">
            <w:pPr>
              <w:rPr>
                <w:rFonts w:ascii="Arial" w:hAnsi="Arial" w:cs="Arial"/>
              </w:rPr>
            </w:pPr>
            <w:proofErr w:type="spellStart"/>
            <w:r>
              <w:rPr>
                <w:rFonts w:ascii="Arial" w:hAnsi="Arial" w:cs="Arial"/>
              </w:rPr>
              <w:t>Lp</w:t>
            </w:r>
            <w:proofErr w:type="spellEnd"/>
            <w:r>
              <w:rPr>
                <w:rFonts w:ascii="Arial" w:hAnsi="Arial" w:cs="Arial"/>
              </w:rPr>
              <w:t>(a)</w:t>
            </w:r>
          </w:p>
        </w:tc>
        <w:tc>
          <w:tcPr>
            <w:tcW w:w="5310" w:type="dxa"/>
          </w:tcPr>
          <w:p w14:paraId="1CC6A990" w14:textId="018DE115" w:rsidR="00B158B6" w:rsidRDefault="00B158B6" w:rsidP="004E37BC">
            <w:pPr>
              <w:rPr>
                <w:rFonts w:ascii="Arial" w:hAnsi="Arial" w:cs="Arial"/>
              </w:rPr>
            </w:pPr>
            <w:r>
              <w:rPr>
                <w:rFonts w:ascii="Arial" w:hAnsi="Arial" w:cs="Arial"/>
              </w:rPr>
              <w:t xml:space="preserve">No change </w:t>
            </w:r>
          </w:p>
        </w:tc>
      </w:tr>
    </w:tbl>
    <w:p w14:paraId="0505E9B1" w14:textId="77777777" w:rsidR="00B158B6" w:rsidRPr="00B11F35" w:rsidRDefault="00B158B6" w:rsidP="00B11F35">
      <w:pPr>
        <w:spacing w:after="0"/>
        <w:rPr>
          <w:rFonts w:ascii="Arial" w:hAnsi="Arial" w:cs="Arial"/>
          <w:bCs/>
        </w:rPr>
      </w:pPr>
    </w:p>
    <w:p w14:paraId="640FBAA5" w14:textId="4194E284" w:rsidR="00662C60" w:rsidRPr="00B11F35" w:rsidRDefault="00662C60" w:rsidP="00B11F35">
      <w:pPr>
        <w:spacing w:after="0"/>
        <w:rPr>
          <w:rFonts w:ascii="Arial" w:hAnsi="Arial" w:cs="Arial"/>
          <w:b/>
          <w:bCs/>
          <w:color w:val="92D050"/>
        </w:rPr>
      </w:pPr>
      <w:r w:rsidRPr="00B11F35">
        <w:rPr>
          <w:rFonts w:ascii="Arial" w:hAnsi="Arial" w:cs="Arial"/>
          <w:b/>
          <w:bCs/>
          <w:color w:val="92D050"/>
        </w:rPr>
        <w:t xml:space="preserve">Non-Lipid Effects of </w:t>
      </w:r>
      <w:proofErr w:type="spellStart"/>
      <w:r w:rsidRPr="00B11F35">
        <w:rPr>
          <w:rFonts w:ascii="Arial" w:hAnsi="Arial" w:cs="Arial"/>
          <w:b/>
          <w:bCs/>
          <w:color w:val="92D050"/>
        </w:rPr>
        <w:t>Bempedoic</w:t>
      </w:r>
      <w:proofErr w:type="spellEnd"/>
      <w:r w:rsidRPr="00B11F35">
        <w:rPr>
          <w:rFonts w:ascii="Arial" w:hAnsi="Arial" w:cs="Arial"/>
          <w:b/>
          <w:bCs/>
          <w:color w:val="92D050"/>
        </w:rPr>
        <w:t xml:space="preserve"> Acid</w:t>
      </w:r>
    </w:p>
    <w:p w14:paraId="07C2C802" w14:textId="567FB756" w:rsidR="005707B2" w:rsidRPr="00B11F35" w:rsidRDefault="005707B2" w:rsidP="00B11F35">
      <w:pPr>
        <w:spacing w:after="0"/>
        <w:rPr>
          <w:rFonts w:ascii="Arial" w:hAnsi="Arial" w:cs="Arial"/>
          <w:b/>
          <w:bCs/>
          <w:color w:val="92D050"/>
        </w:rPr>
      </w:pPr>
    </w:p>
    <w:p w14:paraId="22151A81" w14:textId="1319A022" w:rsidR="00662C60" w:rsidRPr="00B11F35" w:rsidRDefault="00662C60" w:rsidP="00B11F35">
      <w:pPr>
        <w:spacing w:after="0"/>
        <w:rPr>
          <w:rFonts w:ascii="Arial" w:hAnsi="Arial" w:cs="Arial"/>
        </w:rPr>
      </w:pPr>
      <w:proofErr w:type="spellStart"/>
      <w:r w:rsidRPr="00B11F35">
        <w:rPr>
          <w:rFonts w:ascii="Arial" w:hAnsi="Arial" w:cs="Arial"/>
        </w:rPr>
        <w:t>Bempedoic</w:t>
      </w:r>
      <w:proofErr w:type="spellEnd"/>
      <w:r w:rsidRPr="00B11F35">
        <w:rPr>
          <w:rFonts w:ascii="Arial" w:hAnsi="Arial" w:cs="Arial"/>
        </w:rPr>
        <w:t xml:space="preserve"> acid decreases </w:t>
      </w:r>
      <w:proofErr w:type="spellStart"/>
      <w:r w:rsidRPr="00B11F35">
        <w:rPr>
          <w:rFonts w:ascii="Arial" w:hAnsi="Arial" w:cs="Arial"/>
        </w:rPr>
        <w:t>hsCRP</w:t>
      </w:r>
      <w:proofErr w:type="spellEnd"/>
      <w:r w:rsidRPr="00B11F35">
        <w:rPr>
          <w:rFonts w:ascii="Arial" w:hAnsi="Arial" w:cs="Arial"/>
        </w:rPr>
        <w:t xml:space="preserve"> levels (see table </w:t>
      </w:r>
      <w:r w:rsidR="00AA1901" w:rsidRPr="00B11F35">
        <w:rPr>
          <w:rFonts w:ascii="Arial" w:hAnsi="Arial" w:cs="Arial"/>
        </w:rPr>
        <w:t>1</w:t>
      </w:r>
      <w:r w:rsidR="00A45EFC">
        <w:rPr>
          <w:rFonts w:ascii="Arial" w:hAnsi="Arial" w:cs="Arial"/>
        </w:rPr>
        <w:t>4</w:t>
      </w:r>
      <w:r w:rsidR="00AA1901" w:rsidRPr="00B11F35">
        <w:rPr>
          <w:rFonts w:ascii="Arial" w:hAnsi="Arial" w:cs="Arial"/>
        </w:rPr>
        <w:t xml:space="preserve">, </w:t>
      </w:r>
      <w:r w:rsidRPr="00B11F35">
        <w:rPr>
          <w:rFonts w:ascii="Arial" w:hAnsi="Arial" w:cs="Arial"/>
        </w:rPr>
        <w:t>1</w:t>
      </w:r>
      <w:r w:rsidR="00A45EFC">
        <w:rPr>
          <w:rFonts w:ascii="Arial" w:hAnsi="Arial" w:cs="Arial"/>
        </w:rPr>
        <w:t>6</w:t>
      </w:r>
      <w:r w:rsidRPr="00B11F35">
        <w:rPr>
          <w:rFonts w:ascii="Arial" w:hAnsi="Arial" w:cs="Arial"/>
        </w:rPr>
        <w:t xml:space="preserve">). </w:t>
      </w:r>
    </w:p>
    <w:p w14:paraId="73A78DAA" w14:textId="77777777" w:rsidR="00662C60" w:rsidRPr="00B11F35" w:rsidRDefault="00662C60" w:rsidP="00B11F35">
      <w:pPr>
        <w:spacing w:after="0"/>
        <w:rPr>
          <w:rFonts w:ascii="Arial" w:hAnsi="Arial" w:cs="Arial"/>
        </w:rPr>
      </w:pPr>
    </w:p>
    <w:tbl>
      <w:tblPr>
        <w:tblStyle w:val="TableGrid"/>
        <w:tblW w:w="0" w:type="auto"/>
        <w:tblLook w:val="04A0" w:firstRow="1" w:lastRow="0" w:firstColumn="1" w:lastColumn="0" w:noHBand="0" w:noVBand="1"/>
      </w:tblPr>
      <w:tblGrid>
        <w:gridCol w:w="1728"/>
        <w:gridCol w:w="4230"/>
      </w:tblGrid>
      <w:tr w:rsidR="00662C60" w:rsidRPr="00B11F35" w14:paraId="08ADFCC3" w14:textId="77777777" w:rsidTr="00FC6EDD">
        <w:tc>
          <w:tcPr>
            <w:tcW w:w="5958" w:type="dxa"/>
            <w:gridSpan w:val="2"/>
            <w:shd w:val="clear" w:color="auto" w:fill="FFFF00"/>
          </w:tcPr>
          <w:p w14:paraId="6A5637F7" w14:textId="1F85C741" w:rsidR="00662C60" w:rsidRPr="00B11F35" w:rsidRDefault="00662C60" w:rsidP="00B11F35">
            <w:pPr>
              <w:spacing w:line="276" w:lineRule="auto"/>
              <w:rPr>
                <w:rFonts w:ascii="Arial" w:hAnsi="Arial" w:cs="Arial"/>
                <w:b/>
                <w:bCs/>
              </w:rPr>
            </w:pPr>
            <w:r w:rsidRPr="00B11F35">
              <w:rPr>
                <w:rFonts w:ascii="Arial" w:hAnsi="Arial" w:cs="Arial"/>
                <w:b/>
                <w:bCs/>
              </w:rPr>
              <w:t>Table 1</w:t>
            </w:r>
            <w:r w:rsidR="00B158B6">
              <w:rPr>
                <w:rFonts w:ascii="Arial" w:hAnsi="Arial" w:cs="Arial"/>
                <w:b/>
                <w:bCs/>
              </w:rPr>
              <w:t>6</w:t>
            </w:r>
            <w:r w:rsidRPr="00B11F35">
              <w:rPr>
                <w:rFonts w:ascii="Arial" w:hAnsi="Arial" w:cs="Arial"/>
                <w:b/>
                <w:bCs/>
              </w:rPr>
              <w:t xml:space="preserve">. Effect of </w:t>
            </w:r>
            <w:proofErr w:type="spellStart"/>
            <w:r w:rsidRPr="00B11F35">
              <w:rPr>
                <w:rFonts w:ascii="Arial" w:hAnsi="Arial" w:cs="Arial"/>
                <w:b/>
                <w:bCs/>
              </w:rPr>
              <w:t>Bempedoic</w:t>
            </w:r>
            <w:proofErr w:type="spellEnd"/>
            <w:r w:rsidRPr="00B11F35">
              <w:rPr>
                <w:rFonts w:ascii="Arial" w:hAnsi="Arial" w:cs="Arial"/>
                <w:b/>
                <w:bCs/>
              </w:rPr>
              <w:t xml:space="preserve"> Acid on </w:t>
            </w:r>
            <w:proofErr w:type="spellStart"/>
            <w:r w:rsidRPr="00B11F35">
              <w:rPr>
                <w:rFonts w:ascii="Arial" w:hAnsi="Arial" w:cs="Arial"/>
                <w:b/>
                <w:bCs/>
              </w:rPr>
              <w:t>hsCRP</w:t>
            </w:r>
            <w:proofErr w:type="spellEnd"/>
            <w:r w:rsidRPr="00B11F35">
              <w:rPr>
                <w:rFonts w:ascii="Arial" w:hAnsi="Arial" w:cs="Arial"/>
                <w:b/>
                <w:bCs/>
              </w:rPr>
              <w:t xml:space="preserve"> Levels</w:t>
            </w:r>
          </w:p>
        </w:tc>
      </w:tr>
      <w:tr w:rsidR="00662C60" w:rsidRPr="00B11F35" w14:paraId="6415D863" w14:textId="77777777" w:rsidTr="00AA1901">
        <w:tc>
          <w:tcPr>
            <w:tcW w:w="1728" w:type="dxa"/>
          </w:tcPr>
          <w:p w14:paraId="15C68C40" w14:textId="22CD805D" w:rsidR="00662C60" w:rsidRPr="00B11F35" w:rsidRDefault="00662C60" w:rsidP="00B11F35">
            <w:pPr>
              <w:spacing w:line="276" w:lineRule="auto"/>
              <w:rPr>
                <w:rFonts w:ascii="Arial" w:hAnsi="Arial" w:cs="Arial"/>
                <w:b/>
                <w:bCs/>
              </w:rPr>
            </w:pPr>
            <w:r w:rsidRPr="00B11F35">
              <w:rPr>
                <w:rFonts w:ascii="Arial" w:hAnsi="Arial" w:cs="Arial"/>
                <w:b/>
                <w:bCs/>
              </w:rPr>
              <w:t>Reference</w:t>
            </w:r>
          </w:p>
        </w:tc>
        <w:tc>
          <w:tcPr>
            <w:tcW w:w="4230" w:type="dxa"/>
          </w:tcPr>
          <w:p w14:paraId="7CFF2AB2" w14:textId="2504981D" w:rsidR="00662C60" w:rsidRPr="00B11F35" w:rsidRDefault="00662C60" w:rsidP="00B11F35">
            <w:pPr>
              <w:spacing w:line="276" w:lineRule="auto"/>
              <w:rPr>
                <w:rFonts w:ascii="Arial" w:hAnsi="Arial" w:cs="Arial"/>
                <w:b/>
                <w:bCs/>
              </w:rPr>
            </w:pPr>
            <w:r w:rsidRPr="00B11F35">
              <w:rPr>
                <w:rFonts w:ascii="Arial" w:hAnsi="Arial" w:cs="Arial"/>
                <w:b/>
                <w:bCs/>
              </w:rPr>
              <w:t xml:space="preserve">Percent decrease in </w:t>
            </w:r>
            <w:proofErr w:type="spellStart"/>
            <w:r w:rsidRPr="00B11F35">
              <w:rPr>
                <w:rFonts w:ascii="Arial" w:hAnsi="Arial" w:cs="Arial"/>
                <w:b/>
                <w:bCs/>
              </w:rPr>
              <w:t>hsCRP</w:t>
            </w:r>
            <w:proofErr w:type="spellEnd"/>
          </w:p>
        </w:tc>
      </w:tr>
      <w:tr w:rsidR="0070590F" w:rsidRPr="00B11F35" w14:paraId="52CF3EE6" w14:textId="77777777" w:rsidTr="00AA1901">
        <w:tc>
          <w:tcPr>
            <w:tcW w:w="1728" w:type="dxa"/>
          </w:tcPr>
          <w:p w14:paraId="7CD41736" w14:textId="6F096E6A" w:rsidR="0070590F" w:rsidRPr="00B11F35" w:rsidRDefault="0070590F" w:rsidP="00B11F35">
            <w:pPr>
              <w:spacing w:line="276" w:lineRule="auto"/>
              <w:rPr>
                <w:rFonts w:ascii="Arial" w:hAnsi="Arial" w:cs="Arial"/>
              </w:rPr>
            </w:pPr>
            <w:r w:rsidRPr="00B11F35">
              <w:rPr>
                <w:rFonts w:ascii="Arial" w:hAnsi="Arial" w:cs="Arial"/>
              </w:rPr>
              <w:fldChar w:fldCharType="begin">
                <w:fldData xml:space="preserve">PEVuZE5vdGU+PENpdGU+PEF1dGhvcj5MYXVmczwvQXV0aG9yPjxZZWFyPjIwMTk8L1llYXI+PFJl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PEVuZE5vdGU+PENpdGU+PEF1dGhvcj5MYXVmczwvQXV0aG9yPjxZZWFyPjIwMTk8L1llYXI+PFJl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Pr="00B11F35">
              <w:rPr>
                <w:rFonts w:ascii="Arial" w:hAnsi="Arial" w:cs="Arial"/>
              </w:rPr>
            </w:r>
            <w:r w:rsidRPr="00B11F35">
              <w:rPr>
                <w:rFonts w:ascii="Arial" w:hAnsi="Arial" w:cs="Arial"/>
              </w:rPr>
              <w:fldChar w:fldCharType="separate"/>
            </w:r>
            <w:r w:rsidR="006C102B">
              <w:rPr>
                <w:rFonts w:ascii="Arial" w:hAnsi="Arial" w:cs="Arial"/>
                <w:noProof/>
              </w:rPr>
              <w:t>(</w:t>
            </w:r>
            <w:hyperlink w:anchor="_ENREF_227" w:tooltip="Laufs, 2019 #214" w:history="1">
              <w:r w:rsidR="00F55357">
                <w:rPr>
                  <w:rFonts w:ascii="Arial" w:hAnsi="Arial" w:cs="Arial"/>
                  <w:noProof/>
                </w:rPr>
                <w:t>227</w:t>
              </w:r>
            </w:hyperlink>
            <w:r w:rsidR="006C102B">
              <w:rPr>
                <w:rFonts w:ascii="Arial" w:hAnsi="Arial" w:cs="Arial"/>
                <w:noProof/>
              </w:rPr>
              <w:t>)</w:t>
            </w:r>
            <w:r w:rsidRPr="00B11F35">
              <w:rPr>
                <w:rFonts w:ascii="Arial" w:hAnsi="Arial" w:cs="Arial"/>
              </w:rPr>
              <w:fldChar w:fldCharType="end"/>
            </w:r>
          </w:p>
        </w:tc>
        <w:tc>
          <w:tcPr>
            <w:tcW w:w="4230" w:type="dxa"/>
          </w:tcPr>
          <w:p w14:paraId="6F8B6C86" w14:textId="4D6E3B81" w:rsidR="0070590F" w:rsidRPr="00B11F35" w:rsidRDefault="007C1A0D" w:rsidP="00B11F35">
            <w:pPr>
              <w:spacing w:line="276" w:lineRule="auto"/>
              <w:rPr>
                <w:rFonts w:ascii="Arial" w:hAnsi="Arial" w:cs="Arial"/>
              </w:rPr>
            </w:pPr>
            <w:r w:rsidRPr="00B11F35">
              <w:rPr>
                <w:rFonts w:ascii="Arial" w:hAnsi="Arial" w:cs="Arial"/>
              </w:rPr>
              <w:t>-</w:t>
            </w:r>
            <w:r w:rsidR="0070590F" w:rsidRPr="00B11F35">
              <w:rPr>
                <w:rFonts w:ascii="Arial" w:hAnsi="Arial" w:cs="Arial"/>
              </w:rPr>
              <w:t>24.3</w:t>
            </w:r>
          </w:p>
        </w:tc>
      </w:tr>
      <w:tr w:rsidR="00662C60" w:rsidRPr="00B11F35" w14:paraId="470AC2FF" w14:textId="77777777" w:rsidTr="00AA1901">
        <w:tc>
          <w:tcPr>
            <w:tcW w:w="1728" w:type="dxa"/>
          </w:tcPr>
          <w:p w14:paraId="351B3332" w14:textId="296FCD1F" w:rsidR="00662C60" w:rsidRPr="00B11F35" w:rsidRDefault="00AA1901" w:rsidP="00B11F35">
            <w:pPr>
              <w:spacing w:line="276" w:lineRule="auto"/>
              <w:rPr>
                <w:rFonts w:ascii="Arial" w:hAnsi="Arial" w:cs="Arial"/>
              </w:rPr>
            </w:pPr>
            <w:r w:rsidRPr="00B11F35">
              <w:rPr>
                <w:rFonts w:ascii="Arial" w:hAnsi="Arial" w:cs="Arial"/>
              </w:rPr>
              <w:fldChar w:fldCharType="begin">
                <w:fldData xml:space="preserve">PEVuZE5vdGU+PENpdGU+PEF1dGhvcj5Hb2xkYmVyZzwvQXV0aG9yPjxZZWFyPjIwMTk8L1llYXI+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PEVuZE5vdGU+PENpdGU+PEF1dGhvcj5Hb2xkYmVyZzwvQXV0aG9yPjxZZWFyPjIwMTk8L1llYXI+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Pr="00B11F35">
              <w:rPr>
                <w:rFonts w:ascii="Arial" w:hAnsi="Arial" w:cs="Arial"/>
              </w:rPr>
            </w:r>
            <w:r w:rsidRPr="00B11F35">
              <w:rPr>
                <w:rFonts w:ascii="Arial" w:hAnsi="Arial" w:cs="Arial"/>
              </w:rPr>
              <w:fldChar w:fldCharType="separate"/>
            </w:r>
            <w:r w:rsidR="006C102B">
              <w:rPr>
                <w:rFonts w:ascii="Arial" w:hAnsi="Arial" w:cs="Arial"/>
                <w:noProof/>
              </w:rPr>
              <w:t>(</w:t>
            </w:r>
            <w:hyperlink w:anchor="_ENREF_228" w:tooltip="Goldberg, 2019 #211" w:history="1">
              <w:r w:rsidR="00F55357">
                <w:rPr>
                  <w:rFonts w:ascii="Arial" w:hAnsi="Arial" w:cs="Arial"/>
                  <w:noProof/>
                </w:rPr>
                <w:t>228</w:t>
              </w:r>
            </w:hyperlink>
            <w:r w:rsidR="006C102B">
              <w:rPr>
                <w:rFonts w:ascii="Arial" w:hAnsi="Arial" w:cs="Arial"/>
                <w:noProof/>
              </w:rPr>
              <w:t>)</w:t>
            </w:r>
            <w:r w:rsidRPr="00B11F35">
              <w:rPr>
                <w:rFonts w:ascii="Arial" w:hAnsi="Arial" w:cs="Arial"/>
              </w:rPr>
              <w:fldChar w:fldCharType="end"/>
            </w:r>
          </w:p>
        </w:tc>
        <w:tc>
          <w:tcPr>
            <w:tcW w:w="4230" w:type="dxa"/>
          </w:tcPr>
          <w:p w14:paraId="6F87C7D9" w14:textId="5E46FFA0" w:rsidR="00662C60" w:rsidRPr="00B11F35" w:rsidRDefault="00AA1901" w:rsidP="00B11F35">
            <w:pPr>
              <w:spacing w:line="276" w:lineRule="auto"/>
              <w:rPr>
                <w:rFonts w:ascii="Arial" w:hAnsi="Arial" w:cs="Arial"/>
              </w:rPr>
            </w:pPr>
            <w:r w:rsidRPr="00B11F35">
              <w:rPr>
                <w:rFonts w:ascii="Arial" w:hAnsi="Arial" w:cs="Arial"/>
              </w:rPr>
              <w:t>-8.7</w:t>
            </w:r>
          </w:p>
        </w:tc>
      </w:tr>
      <w:tr w:rsidR="007C1A0D" w:rsidRPr="00B11F35" w14:paraId="702CAE90" w14:textId="77777777" w:rsidTr="00AA1901">
        <w:tc>
          <w:tcPr>
            <w:tcW w:w="1728" w:type="dxa"/>
          </w:tcPr>
          <w:p w14:paraId="1B4E4AD0" w14:textId="41659140" w:rsidR="007C1A0D" w:rsidRPr="00B11F35" w:rsidRDefault="007C1A0D" w:rsidP="00B11F35">
            <w:pPr>
              <w:spacing w:line="276" w:lineRule="auto"/>
              <w:rPr>
                <w:rFonts w:ascii="Arial" w:hAnsi="Arial" w:cs="Arial"/>
              </w:rPr>
            </w:pPr>
            <w:r w:rsidRPr="00B11F35">
              <w:rPr>
                <w:rFonts w:ascii="Arial" w:hAnsi="Arial" w:cs="Arial"/>
              </w:rPr>
              <w:fldChar w:fldCharType="begin">
                <w:fldData xml:space="preserve">PEVuZE5vdGU+PENpdGU+PEF1dGhvcj5SYXk8L0F1dGhvcj48WWVhcj4yMDE5PC9ZZWFyPjxSZWNO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PEVuZE5vdGU+PENpdGU+PEF1dGhvcj5SYXk8L0F1dGhvcj48WWVhcj4yMDE5PC9ZZWFyPjxSZWNO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Pr="00B11F35">
              <w:rPr>
                <w:rFonts w:ascii="Arial" w:hAnsi="Arial" w:cs="Arial"/>
              </w:rPr>
              <w:fldChar w:fldCharType="separate"/>
            </w:r>
            <w:r w:rsidR="006C102B">
              <w:rPr>
                <w:rFonts w:ascii="Arial" w:hAnsi="Arial" w:cs="Arial"/>
                <w:noProof/>
              </w:rPr>
              <w:t>(</w:t>
            </w:r>
            <w:hyperlink w:anchor="_ENREF_229" w:tooltip="Ray, 2019 #215" w:history="1">
              <w:r w:rsidR="00F55357">
                <w:rPr>
                  <w:rFonts w:ascii="Arial" w:hAnsi="Arial" w:cs="Arial"/>
                  <w:noProof/>
                </w:rPr>
                <w:t>229</w:t>
              </w:r>
            </w:hyperlink>
            <w:r w:rsidR="006C102B">
              <w:rPr>
                <w:rFonts w:ascii="Arial" w:hAnsi="Arial" w:cs="Arial"/>
                <w:noProof/>
              </w:rPr>
              <w:t>)</w:t>
            </w:r>
            <w:r w:rsidRPr="00B11F35">
              <w:rPr>
                <w:rFonts w:ascii="Arial" w:hAnsi="Arial" w:cs="Arial"/>
              </w:rPr>
              <w:fldChar w:fldCharType="end"/>
            </w:r>
          </w:p>
        </w:tc>
        <w:tc>
          <w:tcPr>
            <w:tcW w:w="4230" w:type="dxa"/>
          </w:tcPr>
          <w:p w14:paraId="2598C0E4" w14:textId="077FD07F" w:rsidR="007C1A0D" w:rsidRPr="00B11F35" w:rsidRDefault="007C1A0D" w:rsidP="00B11F35">
            <w:pPr>
              <w:spacing w:line="276" w:lineRule="auto"/>
              <w:rPr>
                <w:rFonts w:ascii="Arial" w:hAnsi="Arial" w:cs="Arial"/>
              </w:rPr>
            </w:pPr>
            <w:r w:rsidRPr="00B11F35">
              <w:rPr>
                <w:rFonts w:ascii="Arial" w:hAnsi="Arial" w:cs="Arial"/>
              </w:rPr>
              <w:t>-21.5</w:t>
            </w:r>
          </w:p>
        </w:tc>
      </w:tr>
      <w:tr w:rsidR="00662C60" w:rsidRPr="00B11F35" w14:paraId="3FBD3A63" w14:textId="77777777" w:rsidTr="00AA1901">
        <w:tc>
          <w:tcPr>
            <w:tcW w:w="1728" w:type="dxa"/>
          </w:tcPr>
          <w:p w14:paraId="02E79186" w14:textId="46D84810" w:rsidR="00662C60" w:rsidRPr="00B11F35" w:rsidRDefault="0070590F" w:rsidP="00B11F35">
            <w:pPr>
              <w:spacing w:line="276" w:lineRule="auto"/>
              <w:rPr>
                <w:rFonts w:ascii="Arial" w:hAnsi="Arial" w:cs="Arial"/>
              </w:rPr>
            </w:pPr>
            <w:r w:rsidRPr="00B11F35">
              <w:rPr>
                <w:rFonts w:ascii="Arial" w:hAnsi="Arial" w:cs="Arial"/>
              </w:rPr>
              <w:fldChar w:fldCharType="begin"/>
            </w:r>
            <w:r w:rsidR="006C102B">
              <w:rPr>
                <w:rFonts w:ascii="Arial" w:hAnsi="Arial" w:cs="Arial"/>
              </w:rPr>
              <w:instrText xml:space="preserve"> ADDIN EN.CITE &lt;EndNote&gt;&lt;Cite&gt;&lt;Author&gt;Lalwani&lt;/Author&gt;&lt;Year&gt;2019&lt;/Year&gt;&lt;RecNum&gt;213&lt;/RecNum&gt;&lt;DisplayText&gt;(230)&lt;/DisplayText&gt;&lt;record&gt;&lt;rec-number&gt;213&lt;/rec-number&gt;&lt;foreign-keys&gt;&lt;key app="EN" db-id="pxe9wwewy9awxtepvf6vdt9iwxtex2rsrfwd" timestamp="1583728928"&gt;213&lt;/key&gt;&lt;/foreign-keys&gt;&lt;ref-type name="Journal Article"&gt;17&lt;/ref-type&gt;&lt;contributors&gt;&lt;authors&gt;&lt;author&gt;Lalwani, N. D.&lt;/author&gt;&lt;author&gt;Hanselman, J. C.&lt;/author&gt;&lt;author&gt;MacDougall, D. E.&lt;/author&gt;&lt;author&gt;Sterling, L. R.&lt;/author&gt;&lt;author&gt;Cramer, C. T.&lt;/author&gt;&lt;/authors&gt;&lt;/contributors&gt;&lt;auth-address&gt;Esperion Therapeutics, Inc, Ann Arbor, MI, USA. Electronic address: nlalwani@esperion.com.&amp;#xD;Esperion Therapeutics, Inc, Ann Arbor, MI, USA.&lt;/auth-address&gt;&lt;titles&gt;&lt;title&gt;Complementary low-density lipoprotein-cholesterol lowering and pharmacokinetics of adding bempedoic acid (ETC-1002) to high-dose atorvastatin background therapy in hypercholesterolemic patients: A randomized placebo-controlled trial&lt;/title&gt;&lt;secondary-title&gt;J Clin Lipidol&lt;/secondary-title&gt;&lt;/titles&gt;&lt;periodical&gt;&lt;full-title&gt;J Clin Lipidol&lt;/full-title&gt;&lt;/periodical&gt;&lt;pages&gt;568-579&lt;/pages&gt;&lt;volume&gt;13&lt;/volume&gt;&lt;number&gt;4&lt;/number&gt;&lt;edition&gt;2019/06/17&lt;/edition&gt;&lt;keywords&gt;&lt;keyword&gt;*Atorvastatin&lt;/keyword&gt;&lt;keyword&gt;*Bempedoic acid&lt;/keyword&gt;&lt;keyword&gt;*Cholesterol&lt;/keyword&gt;&lt;keyword&gt;*Etc-1002&lt;/keyword&gt;&lt;keyword&gt;*Hypercholesterolemia&lt;/keyword&gt;&lt;keyword&gt;*Ldl&lt;/keyword&gt;&lt;keyword&gt;*Pharmacokinetics&lt;/keyword&gt;&lt;/keywords&gt;&lt;dates&gt;&lt;year&gt;2019&lt;/year&gt;&lt;pub-dates&gt;&lt;date&gt;Jul - Aug&lt;/date&gt;&lt;/pub-dates&gt;&lt;/dates&gt;&lt;isbn&gt;1933-2874 (Print)&amp;#xD;1876-4789 (Linking)&lt;/isbn&gt;&lt;accession-num&gt;31202641&lt;/accession-num&gt;&lt;urls&gt;&lt;related-urls&gt;&lt;url&gt;https://www.ncbi.nlm.nih.gov/pubmed/31202641&lt;/url&gt;&lt;/related-urls&gt;&lt;/urls&gt;&lt;electronic-resource-num&gt;10.1016/j.jacl.2019.05.003&lt;/electronic-resource-num&gt;&lt;/record&gt;&lt;/Cite&gt;&lt;/EndNote&gt;</w:instrText>
            </w:r>
            <w:r w:rsidRPr="00B11F35">
              <w:rPr>
                <w:rFonts w:ascii="Arial" w:hAnsi="Arial" w:cs="Arial"/>
              </w:rPr>
              <w:fldChar w:fldCharType="separate"/>
            </w:r>
            <w:r w:rsidR="006C102B">
              <w:rPr>
                <w:rFonts w:ascii="Arial" w:hAnsi="Arial" w:cs="Arial"/>
                <w:noProof/>
              </w:rPr>
              <w:t>(</w:t>
            </w:r>
            <w:hyperlink w:anchor="_ENREF_230" w:tooltip="Lalwani, 2019 #213" w:history="1">
              <w:r w:rsidR="00F55357">
                <w:rPr>
                  <w:rFonts w:ascii="Arial" w:hAnsi="Arial" w:cs="Arial"/>
                  <w:noProof/>
                </w:rPr>
                <w:t>230</w:t>
              </w:r>
            </w:hyperlink>
            <w:r w:rsidR="006C102B">
              <w:rPr>
                <w:rFonts w:ascii="Arial" w:hAnsi="Arial" w:cs="Arial"/>
                <w:noProof/>
              </w:rPr>
              <w:t>)</w:t>
            </w:r>
            <w:r w:rsidRPr="00B11F35">
              <w:rPr>
                <w:rFonts w:ascii="Arial" w:hAnsi="Arial" w:cs="Arial"/>
              </w:rPr>
              <w:fldChar w:fldCharType="end"/>
            </w:r>
          </w:p>
        </w:tc>
        <w:tc>
          <w:tcPr>
            <w:tcW w:w="4230" w:type="dxa"/>
          </w:tcPr>
          <w:p w14:paraId="08C66FD7" w14:textId="30F5F88A" w:rsidR="00662C60" w:rsidRPr="00B11F35" w:rsidRDefault="00AA1901" w:rsidP="00B11F35">
            <w:pPr>
              <w:spacing w:line="276" w:lineRule="auto"/>
              <w:rPr>
                <w:rFonts w:ascii="Arial" w:hAnsi="Arial" w:cs="Arial"/>
              </w:rPr>
            </w:pPr>
            <w:r w:rsidRPr="00B11F35">
              <w:rPr>
                <w:rFonts w:ascii="Arial" w:hAnsi="Arial" w:cs="Arial"/>
              </w:rPr>
              <w:t>-44</w:t>
            </w:r>
          </w:p>
        </w:tc>
      </w:tr>
      <w:tr w:rsidR="00662C60" w:rsidRPr="00B11F35" w14:paraId="76886C66" w14:textId="77777777" w:rsidTr="00AA1901">
        <w:tc>
          <w:tcPr>
            <w:tcW w:w="1728" w:type="dxa"/>
          </w:tcPr>
          <w:p w14:paraId="5975CA09" w14:textId="3103E00E" w:rsidR="00662C60" w:rsidRPr="00B11F35" w:rsidRDefault="002764F1" w:rsidP="00B11F35">
            <w:pPr>
              <w:spacing w:line="276" w:lineRule="auto"/>
              <w:rPr>
                <w:rFonts w:ascii="Arial" w:hAnsi="Arial" w:cs="Arial"/>
              </w:rPr>
            </w:pPr>
            <w:r w:rsidRPr="00B11F35">
              <w:rPr>
                <w:rFonts w:ascii="Arial" w:hAnsi="Arial" w:cs="Arial"/>
              </w:rPr>
              <w:fldChar w:fldCharType="begin">
                <w:fldData xml:space="preserve">PEVuZE5vdGU+PENpdGU+PEF1dGhvcj5CYWxsYW50eW5lPC9BdXRob3I+PFllYXI+MjAxODwvWWVh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PEVuZE5vdGU+PENpdGU+PEF1dGhvcj5CYWxsYW50eW5lPC9BdXRob3I+PFllYXI+MjAxODwvWWVh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Pr="00B11F35">
              <w:rPr>
                <w:rFonts w:ascii="Arial" w:hAnsi="Arial" w:cs="Arial"/>
              </w:rPr>
            </w:r>
            <w:r w:rsidRPr="00B11F35">
              <w:rPr>
                <w:rFonts w:ascii="Arial" w:hAnsi="Arial" w:cs="Arial"/>
              </w:rPr>
              <w:fldChar w:fldCharType="separate"/>
            </w:r>
            <w:r w:rsidR="006C102B">
              <w:rPr>
                <w:rFonts w:ascii="Arial" w:hAnsi="Arial" w:cs="Arial"/>
                <w:noProof/>
              </w:rPr>
              <w:t>(</w:t>
            </w:r>
            <w:hyperlink w:anchor="_ENREF_232" w:tooltip="Ballantyne, 2018 #216" w:history="1">
              <w:r w:rsidR="00F55357">
                <w:rPr>
                  <w:rFonts w:ascii="Arial" w:hAnsi="Arial" w:cs="Arial"/>
                  <w:noProof/>
                </w:rPr>
                <w:t>232</w:t>
              </w:r>
            </w:hyperlink>
            <w:r w:rsidR="006C102B">
              <w:rPr>
                <w:rFonts w:ascii="Arial" w:hAnsi="Arial" w:cs="Arial"/>
                <w:noProof/>
              </w:rPr>
              <w:t>)</w:t>
            </w:r>
            <w:r w:rsidRPr="00B11F35">
              <w:rPr>
                <w:rFonts w:ascii="Arial" w:hAnsi="Arial" w:cs="Arial"/>
              </w:rPr>
              <w:fldChar w:fldCharType="end"/>
            </w:r>
          </w:p>
        </w:tc>
        <w:tc>
          <w:tcPr>
            <w:tcW w:w="4230" w:type="dxa"/>
          </w:tcPr>
          <w:p w14:paraId="16D4A346" w14:textId="79E8F8A9" w:rsidR="00662C60" w:rsidRPr="00B11F35" w:rsidRDefault="002764F1" w:rsidP="00B11F35">
            <w:pPr>
              <w:spacing w:line="276" w:lineRule="auto"/>
              <w:rPr>
                <w:rFonts w:ascii="Arial" w:hAnsi="Arial" w:cs="Arial"/>
              </w:rPr>
            </w:pPr>
            <w:r w:rsidRPr="00B11F35">
              <w:rPr>
                <w:rFonts w:ascii="Arial" w:hAnsi="Arial" w:cs="Arial"/>
              </w:rPr>
              <w:t>-31</w:t>
            </w:r>
          </w:p>
        </w:tc>
      </w:tr>
    </w:tbl>
    <w:p w14:paraId="4EC1AF5F" w14:textId="05998F9F" w:rsidR="00FE31D3" w:rsidRPr="00B11F35" w:rsidRDefault="00FE31D3" w:rsidP="00B11F35">
      <w:pPr>
        <w:spacing w:after="0"/>
        <w:rPr>
          <w:rFonts w:ascii="Arial" w:hAnsi="Arial" w:cs="Arial"/>
        </w:rPr>
      </w:pPr>
    </w:p>
    <w:p w14:paraId="6A1D9BE7" w14:textId="1676E98B" w:rsidR="00DE1E4C" w:rsidRDefault="0064606F" w:rsidP="00B11F35">
      <w:pPr>
        <w:spacing w:after="0"/>
        <w:rPr>
          <w:rFonts w:ascii="Arial" w:hAnsi="Arial" w:cs="Arial"/>
        </w:rPr>
      </w:pPr>
      <w:r>
        <w:rPr>
          <w:rFonts w:ascii="Arial" w:hAnsi="Arial" w:cs="Arial"/>
        </w:rPr>
        <w:t xml:space="preserve">In the CLEAR Outcome study with a median follow-up of 3.4 years there was no difference in the development of </w:t>
      </w:r>
      <w:r w:rsidR="00DE1E4C">
        <w:rPr>
          <w:rFonts w:ascii="Arial" w:hAnsi="Arial" w:cs="Arial"/>
        </w:rPr>
        <w:t xml:space="preserve">new onset </w:t>
      </w:r>
      <w:r>
        <w:rPr>
          <w:rFonts w:ascii="Arial" w:hAnsi="Arial" w:cs="Arial"/>
        </w:rPr>
        <w:t xml:space="preserve">diabetes in the </w:t>
      </w:r>
      <w:proofErr w:type="spellStart"/>
      <w:r>
        <w:rPr>
          <w:rFonts w:ascii="Arial" w:hAnsi="Arial" w:cs="Arial"/>
        </w:rPr>
        <w:t>bempedoic</w:t>
      </w:r>
      <w:proofErr w:type="spellEnd"/>
      <w:r>
        <w:rPr>
          <w:rFonts w:ascii="Arial" w:hAnsi="Arial" w:cs="Arial"/>
        </w:rPr>
        <w:t xml:space="preserve"> acid and placebo groups (</w:t>
      </w:r>
      <w:r w:rsidR="007D040F" w:rsidRPr="007D040F">
        <w:rPr>
          <w:rFonts w:ascii="Arial" w:hAnsi="Arial" w:cs="Arial"/>
        </w:rPr>
        <w:t>429 of 3848</w:t>
      </w:r>
      <w:r w:rsidR="008D482E">
        <w:rPr>
          <w:rFonts w:ascii="Arial" w:hAnsi="Arial" w:cs="Arial"/>
        </w:rPr>
        <w:t>,</w:t>
      </w:r>
      <w:r w:rsidR="007D040F" w:rsidRPr="007D040F">
        <w:rPr>
          <w:rFonts w:ascii="Arial" w:hAnsi="Arial" w:cs="Arial"/>
        </w:rPr>
        <w:t xml:space="preserve"> </w:t>
      </w:r>
      <w:r w:rsidR="008D482E">
        <w:rPr>
          <w:rFonts w:ascii="Arial" w:hAnsi="Arial" w:cs="Arial"/>
        </w:rPr>
        <w:t>-</w:t>
      </w:r>
      <w:r w:rsidR="007D040F" w:rsidRPr="007D040F">
        <w:rPr>
          <w:rFonts w:ascii="Arial" w:hAnsi="Arial" w:cs="Arial"/>
        </w:rPr>
        <w:t xml:space="preserve">11·1% with </w:t>
      </w:r>
      <w:proofErr w:type="spellStart"/>
      <w:r w:rsidR="007D040F" w:rsidRPr="007D040F">
        <w:rPr>
          <w:rFonts w:ascii="Arial" w:hAnsi="Arial" w:cs="Arial"/>
        </w:rPr>
        <w:t>bempedoic</w:t>
      </w:r>
      <w:proofErr w:type="spellEnd"/>
      <w:r w:rsidR="007D040F" w:rsidRPr="007D040F">
        <w:rPr>
          <w:rFonts w:ascii="Arial" w:hAnsi="Arial" w:cs="Arial"/>
        </w:rPr>
        <w:t xml:space="preserve"> acid v</w:t>
      </w:r>
      <w:r w:rsidR="007D040F">
        <w:rPr>
          <w:rFonts w:ascii="Arial" w:hAnsi="Arial" w:cs="Arial"/>
        </w:rPr>
        <w:t>s</w:t>
      </w:r>
      <w:r w:rsidR="007D040F" w:rsidRPr="007D040F">
        <w:rPr>
          <w:rFonts w:ascii="Arial" w:hAnsi="Arial" w:cs="Arial"/>
        </w:rPr>
        <w:t xml:space="preserve"> 433 of 3749</w:t>
      </w:r>
      <w:r w:rsidR="008D482E">
        <w:rPr>
          <w:rFonts w:ascii="Arial" w:hAnsi="Arial" w:cs="Arial"/>
        </w:rPr>
        <w:t>,</w:t>
      </w:r>
      <w:r w:rsidR="007D040F" w:rsidRPr="007D040F">
        <w:rPr>
          <w:rFonts w:ascii="Arial" w:hAnsi="Arial" w:cs="Arial"/>
        </w:rPr>
        <w:t xml:space="preserve"> 11·5% with placebo</w:t>
      </w:r>
      <w:r w:rsidR="007D040F">
        <w:rPr>
          <w:rFonts w:ascii="Arial" w:hAnsi="Arial" w:cs="Arial"/>
        </w:rPr>
        <w:t>;</w:t>
      </w:r>
      <w:r w:rsidR="007D040F" w:rsidRPr="007D040F">
        <w:rPr>
          <w:rFonts w:ascii="Arial" w:hAnsi="Arial" w:cs="Arial"/>
        </w:rPr>
        <w:t xml:space="preserve"> HR 0</w:t>
      </w:r>
      <w:r w:rsidR="007D040F">
        <w:rPr>
          <w:rFonts w:ascii="Arial" w:hAnsi="Arial" w:cs="Arial"/>
        </w:rPr>
        <w:t>.</w:t>
      </w:r>
      <w:r w:rsidR="007D040F" w:rsidRPr="007D040F">
        <w:rPr>
          <w:rFonts w:ascii="Arial" w:hAnsi="Arial" w:cs="Arial"/>
        </w:rPr>
        <w:t>95; 95% CI 0</w:t>
      </w:r>
      <w:r w:rsidR="007D040F">
        <w:rPr>
          <w:rFonts w:ascii="Arial" w:hAnsi="Arial" w:cs="Arial"/>
        </w:rPr>
        <w:t>.</w:t>
      </w:r>
      <w:r w:rsidR="007D040F" w:rsidRPr="007D040F">
        <w:rPr>
          <w:rFonts w:ascii="Arial" w:hAnsi="Arial" w:cs="Arial"/>
        </w:rPr>
        <w:t>83-1</w:t>
      </w:r>
      <w:r w:rsidR="007D040F">
        <w:rPr>
          <w:rFonts w:ascii="Arial" w:hAnsi="Arial" w:cs="Arial"/>
        </w:rPr>
        <w:t>.</w:t>
      </w:r>
      <w:r w:rsidR="007D040F" w:rsidRPr="007D040F">
        <w:rPr>
          <w:rFonts w:ascii="Arial" w:hAnsi="Arial" w:cs="Arial"/>
        </w:rPr>
        <w:t>09)</w:t>
      </w:r>
      <w:r w:rsidR="00F11605">
        <w:rPr>
          <w:rFonts w:ascii="Arial" w:hAnsi="Arial" w:cs="Arial"/>
        </w:rPr>
        <w:t xml:space="preserve"> </w:t>
      </w:r>
      <w:r w:rsidR="00255830">
        <w:rPr>
          <w:rFonts w:ascii="Arial" w:hAnsi="Arial" w:cs="Arial"/>
        </w:rPr>
        <w:fldChar w:fldCharType="begin">
          <w:fldData xml:space="preserve">PEVuZE5vdGU+PENpdGU+PEF1dGhvcj5SYXk8L0F1dGhvcj48WWVhcj4yMDI0PC9ZZWFyPjxSZWNO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PEVuZE5vdGU+PENpdGU+PEF1dGhvcj5SYXk8L0F1dGhvcj48WWVhcj4yMDI0PC9ZZWFyPjxSZWNO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255830">
        <w:rPr>
          <w:rFonts w:ascii="Arial" w:hAnsi="Arial" w:cs="Arial"/>
        </w:rPr>
        <w:fldChar w:fldCharType="separate"/>
      </w:r>
      <w:r w:rsidR="006C102B">
        <w:rPr>
          <w:rFonts w:ascii="Arial" w:hAnsi="Arial" w:cs="Arial"/>
          <w:noProof/>
        </w:rPr>
        <w:t>(</w:t>
      </w:r>
      <w:hyperlink w:anchor="_ENREF_234" w:tooltip="Ray, 2024 #295" w:history="1">
        <w:r w:rsidR="00F55357">
          <w:rPr>
            <w:rFonts w:ascii="Arial" w:hAnsi="Arial" w:cs="Arial"/>
            <w:noProof/>
          </w:rPr>
          <w:t>234</w:t>
        </w:r>
      </w:hyperlink>
      <w:r w:rsidR="006C102B">
        <w:rPr>
          <w:rFonts w:ascii="Arial" w:hAnsi="Arial" w:cs="Arial"/>
          <w:noProof/>
        </w:rPr>
        <w:t>)</w:t>
      </w:r>
      <w:r w:rsidR="00255830">
        <w:rPr>
          <w:rFonts w:ascii="Arial" w:hAnsi="Arial" w:cs="Arial"/>
        </w:rPr>
        <w:fldChar w:fldCharType="end"/>
      </w:r>
      <w:r w:rsidR="00F11605">
        <w:rPr>
          <w:rFonts w:ascii="Arial" w:hAnsi="Arial" w:cs="Arial"/>
        </w:rPr>
        <w:t>. Additionally,</w:t>
      </w:r>
      <w:r w:rsidR="00F11605" w:rsidRPr="00F11605">
        <w:t xml:space="preserve"> </w:t>
      </w:r>
      <w:r w:rsidR="00F11605" w:rsidRPr="00CC0C08">
        <w:rPr>
          <w:rFonts w:ascii="Arial" w:hAnsi="Arial" w:cs="Arial"/>
        </w:rPr>
        <w:t>during the study</w:t>
      </w:r>
      <w:r w:rsidR="00F11605">
        <w:t xml:space="preserve"> </w:t>
      </w:r>
      <w:r w:rsidR="00F11605" w:rsidRPr="00F11605">
        <w:rPr>
          <w:rFonts w:ascii="Arial" w:hAnsi="Arial" w:cs="Arial"/>
        </w:rPr>
        <w:t xml:space="preserve">HbA1c concentrations </w:t>
      </w:r>
      <w:r w:rsidR="008D482E">
        <w:rPr>
          <w:rFonts w:ascii="Arial" w:hAnsi="Arial" w:cs="Arial"/>
        </w:rPr>
        <w:t xml:space="preserve">and </w:t>
      </w:r>
      <w:r w:rsidR="004157C2">
        <w:rPr>
          <w:rFonts w:ascii="Arial" w:hAnsi="Arial" w:cs="Arial"/>
        </w:rPr>
        <w:t xml:space="preserve">fasting glucose levels </w:t>
      </w:r>
      <w:r w:rsidR="00F11605" w:rsidRPr="00F11605">
        <w:rPr>
          <w:rFonts w:ascii="Arial" w:hAnsi="Arial" w:cs="Arial"/>
        </w:rPr>
        <w:t xml:space="preserve">were similar between </w:t>
      </w:r>
      <w:r w:rsidR="00F11605">
        <w:rPr>
          <w:rFonts w:ascii="Arial" w:hAnsi="Arial" w:cs="Arial"/>
        </w:rPr>
        <w:t xml:space="preserve">the </w:t>
      </w:r>
      <w:proofErr w:type="spellStart"/>
      <w:r w:rsidR="00F11605">
        <w:rPr>
          <w:rFonts w:ascii="Arial" w:hAnsi="Arial" w:cs="Arial"/>
        </w:rPr>
        <w:t>bempedoic</w:t>
      </w:r>
      <w:proofErr w:type="spellEnd"/>
      <w:r w:rsidR="00F11605">
        <w:rPr>
          <w:rFonts w:ascii="Arial" w:hAnsi="Arial" w:cs="Arial"/>
        </w:rPr>
        <w:t xml:space="preserve"> acid and placebo</w:t>
      </w:r>
      <w:r w:rsidR="00F11605" w:rsidRPr="00F11605">
        <w:rPr>
          <w:rFonts w:ascii="Arial" w:hAnsi="Arial" w:cs="Arial"/>
        </w:rPr>
        <w:t xml:space="preserve"> groups in patients who had </w:t>
      </w:r>
      <w:r w:rsidR="00F11605">
        <w:rPr>
          <w:rFonts w:ascii="Arial" w:hAnsi="Arial" w:cs="Arial"/>
        </w:rPr>
        <w:t xml:space="preserve">either </w:t>
      </w:r>
      <w:r w:rsidR="00F11605" w:rsidRPr="00F11605">
        <w:rPr>
          <w:rFonts w:ascii="Arial" w:hAnsi="Arial" w:cs="Arial"/>
        </w:rPr>
        <w:t xml:space="preserve">prediabetes </w:t>
      </w:r>
      <w:r w:rsidR="00F11605">
        <w:rPr>
          <w:rFonts w:ascii="Arial" w:hAnsi="Arial" w:cs="Arial"/>
        </w:rPr>
        <w:t>or</w:t>
      </w:r>
      <w:r w:rsidR="00F11605" w:rsidRPr="00F11605">
        <w:rPr>
          <w:rFonts w:ascii="Arial" w:hAnsi="Arial" w:cs="Arial"/>
        </w:rPr>
        <w:t xml:space="preserve"> normoglycemia</w:t>
      </w:r>
      <w:r w:rsidR="00F11605">
        <w:rPr>
          <w:rFonts w:ascii="Arial" w:hAnsi="Arial" w:cs="Arial"/>
        </w:rPr>
        <w:t xml:space="preserve">. </w:t>
      </w:r>
      <w:r w:rsidR="001126CE">
        <w:rPr>
          <w:rFonts w:ascii="Arial" w:hAnsi="Arial" w:cs="Arial"/>
        </w:rPr>
        <w:t xml:space="preserve">In the CLEAR Outcome study in patients with diabetes </w:t>
      </w:r>
      <w:r w:rsidR="00C44261">
        <w:rPr>
          <w:rFonts w:ascii="Arial" w:hAnsi="Arial" w:cs="Arial"/>
        </w:rPr>
        <w:t xml:space="preserve">the prevalence of worsening diabetes was similar in the </w:t>
      </w:r>
      <w:proofErr w:type="spellStart"/>
      <w:r w:rsidR="00C44261">
        <w:rPr>
          <w:rFonts w:ascii="Arial" w:hAnsi="Arial" w:cs="Arial"/>
        </w:rPr>
        <w:t>bempedoic</w:t>
      </w:r>
      <w:proofErr w:type="spellEnd"/>
      <w:r w:rsidR="00C44261">
        <w:rPr>
          <w:rFonts w:ascii="Arial" w:hAnsi="Arial" w:cs="Arial"/>
        </w:rPr>
        <w:t xml:space="preserve"> acid and placebo group </w:t>
      </w:r>
      <w:r w:rsidR="00C47799">
        <w:rPr>
          <w:rFonts w:ascii="Arial" w:hAnsi="Arial" w:cs="Arial"/>
        </w:rPr>
        <w:fldChar w:fldCharType="begin">
          <w:fldData xml:space="preserve">PEVuZE5vdGU+PENpdGU+PEF1dGhvcj5OaXNzZW48L0F1dGhvcj48WWVhcj4yMDIzPC9ZZWFyPjxS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PEVuZE5vdGU+PENpdGU+PEF1dGhvcj5OaXNzZW48L0F1dGhvcj48WWVhcj4yMDIzPC9ZZWFyPjxS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C47799">
        <w:rPr>
          <w:rFonts w:ascii="Arial" w:hAnsi="Arial" w:cs="Arial"/>
        </w:rPr>
      </w:r>
      <w:r w:rsidR="00C47799">
        <w:rPr>
          <w:rFonts w:ascii="Arial" w:hAnsi="Arial" w:cs="Arial"/>
        </w:rPr>
        <w:fldChar w:fldCharType="separate"/>
      </w:r>
      <w:r w:rsidR="006C102B">
        <w:rPr>
          <w:rFonts w:ascii="Arial" w:hAnsi="Arial" w:cs="Arial"/>
          <w:noProof/>
        </w:rPr>
        <w:t>(</w:t>
      </w:r>
      <w:hyperlink w:anchor="_ENREF_235" w:tooltip="Nissen, 2023 #296" w:history="1">
        <w:r w:rsidR="00F55357">
          <w:rPr>
            <w:rFonts w:ascii="Arial" w:hAnsi="Arial" w:cs="Arial"/>
            <w:noProof/>
          </w:rPr>
          <w:t>235</w:t>
        </w:r>
      </w:hyperlink>
      <w:r w:rsidR="006C102B">
        <w:rPr>
          <w:rFonts w:ascii="Arial" w:hAnsi="Arial" w:cs="Arial"/>
          <w:noProof/>
        </w:rPr>
        <w:t>,</w:t>
      </w:r>
      <w:hyperlink w:anchor="_ENREF_236" w:tooltip="Bays, 2023 #297" w:history="1">
        <w:r w:rsidR="00F55357">
          <w:rPr>
            <w:rFonts w:ascii="Arial" w:hAnsi="Arial" w:cs="Arial"/>
            <w:noProof/>
          </w:rPr>
          <w:t>236</w:t>
        </w:r>
      </w:hyperlink>
      <w:r w:rsidR="006C102B">
        <w:rPr>
          <w:rFonts w:ascii="Arial" w:hAnsi="Arial" w:cs="Arial"/>
          <w:noProof/>
        </w:rPr>
        <w:t>)</w:t>
      </w:r>
      <w:r w:rsidR="00C47799">
        <w:rPr>
          <w:rFonts w:ascii="Arial" w:hAnsi="Arial" w:cs="Arial"/>
        </w:rPr>
        <w:fldChar w:fldCharType="end"/>
      </w:r>
      <w:r w:rsidR="001126CE">
        <w:rPr>
          <w:rFonts w:ascii="Arial" w:hAnsi="Arial" w:cs="Arial"/>
        </w:rPr>
        <w:t xml:space="preserve"> </w:t>
      </w:r>
      <w:r w:rsidR="00F11605">
        <w:rPr>
          <w:rFonts w:ascii="Arial" w:hAnsi="Arial" w:cs="Arial"/>
        </w:rPr>
        <w:t xml:space="preserve"> </w:t>
      </w:r>
      <w:r w:rsidR="00692C12">
        <w:rPr>
          <w:rFonts w:ascii="Arial" w:hAnsi="Arial" w:cs="Arial"/>
        </w:rPr>
        <w:t xml:space="preserve"> </w:t>
      </w:r>
    </w:p>
    <w:p w14:paraId="5E93AF07" w14:textId="77777777" w:rsidR="00DE1E4C" w:rsidRDefault="00DE1E4C" w:rsidP="00B11F35">
      <w:pPr>
        <w:spacing w:after="0"/>
        <w:rPr>
          <w:rFonts w:ascii="Arial" w:hAnsi="Arial" w:cs="Arial"/>
        </w:rPr>
      </w:pPr>
    </w:p>
    <w:p w14:paraId="7771BB08" w14:textId="3F520A2B" w:rsidR="00FE31D3" w:rsidRPr="00B11F35" w:rsidRDefault="00FE31D3" w:rsidP="00B11F35">
      <w:pPr>
        <w:spacing w:after="0"/>
        <w:rPr>
          <w:rFonts w:ascii="Arial" w:hAnsi="Arial" w:cs="Arial"/>
          <w:b/>
          <w:color w:val="92D050"/>
        </w:rPr>
      </w:pPr>
      <w:r w:rsidRPr="00B11F35">
        <w:rPr>
          <w:rFonts w:ascii="Arial" w:hAnsi="Arial" w:cs="Arial"/>
          <w:b/>
          <w:color w:val="92D050"/>
        </w:rPr>
        <w:t xml:space="preserve">Mechanisms Accounting for </w:t>
      </w:r>
      <w:proofErr w:type="spellStart"/>
      <w:r w:rsidRPr="00B11F35">
        <w:rPr>
          <w:rFonts w:ascii="Arial" w:hAnsi="Arial" w:cs="Arial"/>
          <w:b/>
          <w:color w:val="92D050"/>
        </w:rPr>
        <w:t>Bempedoic</w:t>
      </w:r>
      <w:proofErr w:type="spellEnd"/>
      <w:r w:rsidRPr="00B11F35">
        <w:rPr>
          <w:rFonts w:ascii="Arial" w:hAnsi="Arial" w:cs="Arial"/>
          <w:b/>
          <w:color w:val="92D050"/>
        </w:rPr>
        <w:t xml:space="preserve"> Acid Induced Lipid Effects</w:t>
      </w:r>
    </w:p>
    <w:p w14:paraId="495CEBA9" w14:textId="0CC99CA5" w:rsidR="00FE31D3" w:rsidRPr="00B11F35" w:rsidRDefault="00FE31D3" w:rsidP="00B11F35">
      <w:pPr>
        <w:spacing w:after="0"/>
        <w:rPr>
          <w:rFonts w:ascii="Arial" w:hAnsi="Arial" w:cs="Arial"/>
          <w:b/>
          <w:color w:val="92D050"/>
        </w:rPr>
      </w:pPr>
    </w:p>
    <w:p w14:paraId="65CFBB72" w14:textId="362F31FA" w:rsidR="002A0C50" w:rsidRPr="00B11F35" w:rsidRDefault="002A0C50" w:rsidP="00B11F35">
      <w:pPr>
        <w:spacing w:after="0"/>
        <w:rPr>
          <w:rFonts w:ascii="Arial" w:hAnsi="Arial" w:cs="Arial"/>
          <w:bCs/>
        </w:rPr>
      </w:pPr>
      <w:proofErr w:type="spellStart"/>
      <w:r w:rsidRPr="00B11F35">
        <w:rPr>
          <w:rFonts w:ascii="Arial" w:hAnsi="Arial" w:cs="Arial"/>
          <w:bCs/>
        </w:rPr>
        <w:t>Bempedoic</w:t>
      </w:r>
      <w:proofErr w:type="spellEnd"/>
      <w:r w:rsidRPr="00B11F35">
        <w:rPr>
          <w:rFonts w:ascii="Arial" w:hAnsi="Arial" w:cs="Arial"/>
          <w:bCs/>
        </w:rPr>
        <w:t xml:space="preserve"> acid is a potent inhibitor of ATP-citrate lyase, which catalyzes the formation of acetyl-CoA in the cytoplasm</w:t>
      </w:r>
      <w:r w:rsidR="00B71219" w:rsidRPr="00B11F35">
        <w:rPr>
          <w:rFonts w:ascii="Arial" w:hAnsi="Arial" w:cs="Arial"/>
          <w:bCs/>
        </w:rPr>
        <w:t xml:space="preserve"> </w:t>
      </w:r>
      <w:r w:rsidR="00B71219" w:rsidRPr="00B11F35">
        <w:rPr>
          <w:rFonts w:ascii="Arial" w:hAnsi="Arial" w:cs="Arial"/>
          <w:bCs/>
        </w:rPr>
        <w:fldChar w:fldCharType="begin"/>
      </w:r>
      <w:r w:rsidR="006C102B">
        <w:rPr>
          <w:rFonts w:ascii="Arial" w:hAnsi="Arial" w:cs="Arial"/>
          <w:bCs/>
        </w:rPr>
        <w:instrText xml:space="preserve"> ADDIN EN.CITE &lt;EndNote&gt;&lt;Cite&gt;&lt;Author&gt;Burke&lt;/Author&gt;&lt;Year&gt;2019&lt;/Year&gt;&lt;RecNum&gt;217&lt;/RecNum&gt;&lt;DisplayText&gt;(237)&lt;/DisplayText&gt;&lt;record&gt;&lt;rec-number&gt;217&lt;/rec-number&gt;&lt;foreign-keys&gt;&lt;key app="EN" db-id="pxe9wwewy9awxtepvf6vdt9iwxtex2rsrfwd" timestamp="1584062349"&gt;217&lt;/key&gt;&lt;/foreign-keys&gt;&lt;ref-type name="Journal Article"&gt;17&lt;/ref-type&gt;&lt;contributors&gt;&lt;authors&gt;&lt;author&gt;Burke, A. C.&lt;/author&gt;&lt;author&gt;Telford, D. E.&lt;/author&gt;&lt;author&gt;Huff, M. W.&lt;/author&gt;&lt;/authors&gt;&lt;/contributors&gt;&lt;auth-address&gt;Department of Biochemistry.&amp;#xD;Robarts Research Institute, The University of Western Ontario, London, Ontario, Canada.&amp;#xD;Department of Medicine.&lt;/auth-address&gt;&lt;titles&gt;&lt;title&gt;Bempedoic acid: effects on lipoprotein metabolism and atherosclerosis&lt;/title&gt;&lt;secondary-title&gt;Curr Opin Lipidol&lt;/secondary-title&gt;&lt;/titles&gt;&lt;periodical&gt;&lt;full-title&gt;Curr Opin Lipidol&lt;/full-title&gt;&lt;/periodical&gt;&lt;pages&gt;1-9&lt;/pages&gt;&lt;volume&gt;30&lt;/volume&gt;&lt;number&gt;1&lt;/number&gt;&lt;edition&gt;2018/12/27&lt;/edition&gt;&lt;keywords&gt;&lt;keyword&gt;ATP Citrate (pro-S)-Lyase/antagonists &amp;amp; inhibitors&lt;/keyword&gt;&lt;keyword&gt;Animals&lt;/keyword&gt;&lt;keyword&gt;Atherosclerosis/*drug therapy/*metabolism&lt;/keyword&gt;&lt;keyword&gt;Dicarboxylic Acids/*pharmacology/therapeutic use&lt;/keyword&gt;&lt;keyword&gt;Fatty Acids/*pharmacology/therapeutic use&lt;/keyword&gt;&lt;keyword&gt;Humans&lt;/keyword&gt;&lt;keyword&gt;Lipoproteins/*metabolism&lt;/keyword&gt;&lt;keyword&gt;Molecular Targeted Therapy&lt;/keyword&gt;&lt;keyword&gt;Triglycerides/metabolism&lt;/keyword&gt;&lt;/keywords&gt;&lt;dates&gt;&lt;year&gt;2019&lt;/year&gt;&lt;pub-dates&gt;&lt;date&gt;Feb&lt;/date&gt;&lt;/pub-dates&gt;&lt;/dates&gt;&lt;isbn&gt;1473-6535 (Electronic)&amp;#xD;0957-9672 (Linking)&lt;/isbn&gt;&lt;accession-num&gt;30586346&lt;/accession-num&gt;&lt;urls&gt;&lt;related-urls&gt;&lt;url&gt;https://www.ncbi.nlm.nih.gov/pubmed/30586346&lt;/url&gt;&lt;/related-urls&gt;&lt;/urls&gt;&lt;electronic-resource-num&gt;10.1097/MOL.0000000000000565&lt;/electronic-resource-num&gt;&lt;/record&gt;&lt;/Cite&gt;&lt;/EndNote&gt;</w:instrText>
      </w:r>
      <w:r w:rsidR="00B71219" w:rsidRPr="00B11F35">
        <w:rPr>
          <w:rFonts w:ascii="Arial" w:hAnsi="Arial" w:cs="Arial"/>
          <w:bCs/>
        </w:rPr>
        <w:fldChar w:fldCharType="separate"/>
      </w:r>
      <w:r w:rsidR="006C102B">
        <w:rPr>
          <w:rFonts w:ascii="Arial" w:hAnsi="Arial" w:cs="Arial"/>
          <w:bCs/>
          <w:noProof/>
        </w:rPr>
        <w:t>(</w:t>
      </w:r>
      <w:hyperlink w:anchor="_ENREF_237" w:tooltip="Burke, 2019 #217" w:history="1">
        <w:r w:rsidR="00F55357">
          <w:rPr>
            <w:rFonts w:ascii="Arial" w:hAnsi="Arial" w:cs="Arial"/>
            <w:bCs/>
            <w:noProof/>
          </w:rPr>
          <w:t>237</w:t>
        </w:r>
      </w:hyperlink>
      <w:r w:rsidR="006C102B">
        <w:rPr>
          <w:rFonts w:ascii="Arial" w:hAnsi="Arial" w:cs="Arial"/>
          <w:bCs/>
          <w:noProof/>
        </w:rPr>
        <w:t>)</w:t>
      </w:r>
      <w:r w:rsidR="00B71219" w:rsidRPr="00B11F35">
        <w:rPr>
          <w:rFonts w:ascii="Arial" w:hAnsi="Arial" w:cs="Arial"/>
          <w:bCs/>
        </w:rPr>
        <w:fldChar w:fldCharType="end"/>
      </w:r>
      <w:r w:rsidRPr="00B11F35">
        <w:rPr>
          <w:rFonts w:ascii="Arial" w:hAnsi="Arial" w:cs="Arial"/>
          <w:bCs/>
        </w:rPr>
        <w:t>. Acetyl-CoA is a precursor for the synthesis of cholesterol (figure</w:t>
      </w:r>
      <w:r w:rsidR="00B71219" w:rsidRPr="00B11F35">
        <w:rPr>
          <w:rFonts w:ascii="Arial" w:hAnsi="Arial" w:cs="Arial"/>
          <w:bCs/>
        </w:rPr>
        <w:t xml:space="preserve"> </w:t>
      </w:r>
      <w:r w:rsidR="00666C62">
        <w:rPr>
          <w:rFonts w:ascii="Arial" w:hAnsi="Arial" w:cs="Arial"/>
          <w:bCs/>
        </w:rPr>
        <w:t>5</w:t>
      </w:r>
      <w:r w:rsidRPr="00B11F35">
        <w:rPr>
          <w:rFonts w:ascii="Arial" w:hAnsi="Arial" w:cs="Arial"/>
          <w:bCs/>
        </w:rPr>
        <w:t xml:space="preserve">). The inhibition of ATP-citrate lyase by </w:t>
      </w:r>
      <w:proofErr w:type="spellStart"/>
      <w:r w:rsidRPr="00B11F35">
        <w:rPr>
          <w:rFonts w:ascii="Arial" w:hAnsi="Arial" w:cs="Arial"/>
          <w:bCs/>
        </w:rPr>
        <w:t>bempedoic</w:t>
      </w:r>
      <w:proofErr w:type="spellEnd"/>
      <w:r w:rsidRPr="00B11F35">
        <w:rPr>
          <w:rFonts w:ascii="Arial" w:hAnsi="Arial" w:cs="Arial"/>
          <w:bCs/>
        </w:rPr>
        <w:t xml:space="preserve"> acid decreases cholesterol synthesis</w:t>
      </w:r>
      <w:r w:rsidR="000F52AC" w:rsidRPr="00B11F35">
        <w:rPr>
          <w:rFonts w:ascii="Arial" w:hAnsi="Arial" w:cs="Arial"/>
          <w:bCs/>
        </w:rPr>
        <w:t xml:space="preserve"> in liver reducing hepatic intracellular cholesterol levels</w:t>
      </w:r>
      <w:r w:rsidR="00B71219" w:rsidRPr="00B11F35">
        <w:rPr>
          <w:rFonts w:ascii="Arial" w:hAnsi="Arial" w:cs="Arial"/>
          <w:bCs/>
        </w:rPr>
        <w:t xml:space="preserve"> </w:t>
      </w:r>
      <w:r w:rsidR="00B71219" w:rsidRPr="00B11F35">
        <w:rPr>
          <w:rFonts w:ascii="Arial" w:hAnsi="Arial" w:cs="Arial"/>
          <w:bCs/>
        </w:rPr>
        <w:fldChar w:fldCharType="begin"/>
      </w:r>
      <w:r w:rsidR="006C102B">
        <w:rPr>
          <w:rFonts w:ascii="Arial" w:hAnsi="Arial" w:cs="Arial"/>
          <w:bCs/>
        </w:rPr>
        <w:instrText xml:space="preserve"> ADDIN EN.CITE &lt;EndNote&gt;&lt;Cite&gt;&lt;Author&gt;Burke&lt;/Author&gt;&lt;Year&gt;2019&lt;/Year&gt;&lt;RecNum&gt;217&lt;/RecNum&gt;&lt;DisplayText&gt;(237)&lt;/DisplayText&gt;&lt;record&gt;&lt;rec-number&gt;217&lt;/rec-number&gt;&lt;foreign-keys&gt;&lt;key app="EN" db-id="pxe9wwewy9awxtepvf6vdt9iwxtex2rsrfwd" timestamp="1584062349"&gt;217&lt;/key&gt;&lt;/foreign-keys&gt;&lt;ref-type name="Journal Article"&gt;17&lt;/ref-type&gt;&lt;contributors&gt;&lt;authors&gt;&lt;author&gt;Burke, A. C.&lt;/author&gt;&lt;author&gt;Telford, D. E.&lt;/author&gt;&lt;author&gt;Huff, M. W.&lt;/author&gt;&lt;/authors&gt;&lt;/contributors&gt;&lt;auth-address&gt;Department of Biochemistry.&amp;#xD;Robarts Research Institute, The University of Western Ontario, London, Ontario, Canada.&amp;#xD;Department of Medicine.&lt;/auth-address&gt;&lt;titles&gt;&lt;title&gt;Bempedoic acid: effects on lipoprotein metabolism and atherosclerosis&lt;/title&gt;&lt;secondary-title&gt;Curr Opin Lipidol&lt;/secondary-title&gt;&lt;/titles&gt;&lt;periodical&gt;&lt;full-title&gt;Curr Opin Lipidol&lt;/full-title&gt;&lt;/periodical&gt;&lt;pages&gt;1-9&lt;/pages&gt;&lt;volume&gt;30&lt;/volume&gt;&lt;number&gt;1&lt;/number&gt;&lt;edition&gt;2018/12/27&lt;/edition&gt;&lt;keywords&gt;&lt;keyword&gt;ATP Citrate (pro-S)-Lyase/antagonists &amp;amp; inhibitors&lt;/keyword&gt;&lt;keyword&gt;Animals&lt;/keyword&gt;&lt;keyword&gt;Atherosclerosis/*drug therapy/*metabolism&lt;/keyword&gt;&lt;keyword&gt;Dicarboxylic Acids/*pharmacology/therapeutic use&lt;/keyword&gt;&lt;keyword&gt;Fatty Acids/*pharmacology/therapeutic use&lt;/keyword&gt;&lt;keyword&gt;Humans&lt;/keyword&gt;&lt;keyword&gt;Lipoproteins/*metabolism&lt;/keyword&gt;&lt;keyword&gt;Molecular Targeted Therapy&lt;/keyword&gt;&lt;keyword&gt;Triglycerides/metabolism&lt;/keyword&gt;&lt;/keywords&gt;&lt;dates&gt;&lt;year&gt;2019&lt;/year&gt;&lt;pub-dates&gt;&lt;date&gt;Feb&lt;/date&gt;&lt;/pub-dates&gt;&lt;/dates&gt;&lt;isbn&gt;1473-6535 (Electronic)&amp;#xD;0957-9672 (Linking)&lt;/isbn&gt;&lt;accession-num&gt;30586346&lt;/accession-num&gt;&lt;urls&gt;&lt;related-urls&gt;&lt;url&gt;https://www.ncbi.nlm.nih.gov/pubmed/30586346&lt;/url&gt;&lt;/related-urls&gt;&lt;/urls&gt;&lt;electronic-resource-num&gt;10.1097/MOL.0000000000000565&lt;/electronic-resource-num&gt;&lt;/record&gt;&lt;/Cite&gt;&lt;/EndNote&gt;</w:instrText>
      </w:r>
      <w:r w:rsidR="00B71219" w:rsidRPr="00B11F35">
        <w:rPr>
          <w:rFonts w:ascii="Arial" w:hAnsi="Arial" w:cs="Arial"/>
          <w:bCs/>
        </w:rPr>
        <w:fldChar w:fldCharType="separate"/>
      </w:r>
      <w:r w:rsidR="006C102B">
        <w:rPr>
          <w:rFonts w:ascii="Arial" w:hAnsi="Arial" w:cs="Arial"/>
          <w:bCs/>
          <w:noProof/>
        </w:rPr>
        <w:t>(</w:t>
      </w:r>
      <w:hyperlink w:anchor="_ENREF_237" w:tooltip="Burke, 2019 #217" w:history="1">
        <w:r w:rsidR="00F55357">
          <w:rPr>
            <w:rFonts w:ascii="Arial" w:hAnsi="Arial" w:cs="Arial"/>
            <w:bCs/>
            <w:noProof/>
          </w:rPr>
          <w:t>237</w:t>
        </w:r>
      </w:hyperlink>
      <w:r w:rsidR="006C102B">
        <w:rPr>
          <w:rFonts w:ascii="Arial" w:hAnsi="Arial" w:cs="Arial"/>
          <w:bCs/>
          <w:noProof/>
        </w:rPr>
        <w:t>)</w:t>
      </w:r>
      <w:r w:rsidR="00B71219" w:rsidRPr="00B11F35">
        <w:rPr>
          <w:rFonts w:ascii="Arial" w:hAnsi="Arial" w:cs="Arial"/>
          <w:bCs/>
        </w:rPr>
        <w:fldChar w:fldCharType="end"/>
      </w:r>
      <w:r w:rsidRPr="00B11F35">
        <w:rPr>
          <w:rFonts w:ascii="Arial" w:hAnsi="Arial" w:cs="Arial"/>
          <w:bCs/>
        </w:rPr>
        <w:t>.</w:t>
      </w:r>
      <w:r w:rsidR="00FC32C8" w:rsidRPr="00B11F35">
        <w:rPr>
          <w:rFonts w:ascii="Arial" w:hAnsi="Arial" w:cs="Arial"/>
          <w:bCs/>
        </w:rPr>
        <w:t xml:space="preserve"> Of note, </w:t>
      </w:r>
      <w:proofErr w:type="spellStart"/>
      <w:r w:rsidR="00FC32C8" w:rsidRPr="00B11F35">
        <w:rPr>
          <w:rFonts w:ascii="Arial" w:hAnsi="Arial" w:cs="Arial"/>
          <w:bCs/>
        </w:rPr>
        <w:t>bempedoic</w:t>
      </w:r>
      <w:proofErr w:type="spellEnd"/>
      <w:r w:rsidR="00FC32C8" w:rsidRPr="00B11F35">
        <w:rPr>
          <w:rFonts w:ascii="Arial" w:hAnsi="Arial" w:cs="Arial"/>
          <w:bCs/>
        </w:rPr>
        <w:t xml:space="preserve"> acid is a pro-drug and conversion to its CoA-derivative by very-long-chain acyl-CoA synthetase-1 is required for inhibition of cholesterol synthesis</w:t>
      </w:r>
      <w:r w:rsidR="003C09F7" w:rsidRPr="00B11F35">
        <w:rPr>
          <w:rFonts w:ascii="Arial" w:hAnsi="Arial" w:cs="Arial"/>
          <w:bCs/>
        </w:rPr>
        <w:t xml:space="preserve"> </w:t>
      </w:r>
      <w:r w:rsidR="003C09F7" w:rsidRPr="00B11F35">
        <w:rPr>
          <w:rFonts w:ascii="Arial" w:hAnsi="Arial" w:cs="Arial"/>
          <w:bCs/>
        </w:rPr>
        <w:fldChar w:fldCharType="begin"/>
      </w:r>
      <w:r w:rsidR="006C102B">
        <w:rPr>
          <w:rFonts w:ascii="Arial" w:hAnsi="Arial" w:cs="Arial"/>
          <w:bCs/>
        </w:rPr>
        <w:instrText xml:space="preserve"> ADDIN EN.CITE &lt;EndNote&gt;&lt;Cite&gt;&lt;Author&gt;Burke&lt;/Author&gt;&lt;Year&gt;2019&lt;/Year&gt;&lt;RecNum&gt;217&lt;/RecNum&gt;&lt;DisplayText&gt;(237)&lt;/DisplayText&gt;&lt;record&gt;&lt;rec-number&gt;217&lt;/rec-number&gt;&lt;foreign-keys&gt;&lt;key app="EN" db-id="pxe9wwewy9awxtepvf6vdt9iwxtex2rsrfwd" timestamp="1584062349"&gt;217&lt;/key&gt;&lt;/foreign-keys&gt;&lt;ref-type name="Journal Article"&gt;17&lt;/ref-type&gt;&lt;contributors&gt;&lt;authors&gt;&lt;author&gt;Burke, A. C.&lt;/author&gt;&lt;author&gt;Telford, D. E.&lt;/author&gt;&lt;author&gt;Huff, M. W.&lt;/author&gt;&lt;/authors&gt;&lt;/contributors&gt;&lt;auth-address&gt;Department of Biochemistry.&amp;#xD;Robarts Research Institute, The University of Western Ontario, London, Ontario, Canada.&amp;#xD;Department of Medicine.&lt;/auth-address&gt;&lt;titles&gt;&lt;title&gt;Bempedoic acid: effects on lipoprotein metabolism and atherosclerosis&lt;/title&gt;&lt;secondary-title&gt;Curr Opin Lipidol&lt;/secondary-title&gt;&lt;/titles&gt;&lt;periodical&gt;&lt;full-title&gt;Curr Opin Lipidol&lt;/full-title&gt;&lt;/periodical&gt;&lt;pages&gt;1-9&lt;/pages&gt;&lt;volume&gt;30&lt;/volume&gt;&lt;number&gt;1&lt;/number&gt;&lt;edition&gt;2018/12/27&lt;/edition&gt;&lt;keywords&gt;&lt;keyword&gt;ATP Citrate (pro-S)-Lyase/antagonists &amp;amp; inhibitors&lt;/keyword&gt;&lt;keyword&gt;Animals&lt;/keyword&gt;&lt;keyword&gt;Atherosclerosis/*drug therapy/*metabolism&lt;/keyword&gt;&lt;keyword&gt;Dicarboxylic Acids/*pharmacology/therapeutic use&lt;/keyword&gt;&lt;keyword&gt;Fatty Acids/*pharmacology/therapeutic use&lt;/keyword&gt;&lt;keyword&gt;Humans&lt;/keyword&gt;&lt;keyword&gt;Lipoproteins/*metabolism&lt;/keyword&gt;&lt;keyword&gt;Molecular Targeted Therapy&lt;/keyword&gt;&lt;keyword&gt;Triglycerides/metabolism&lt;/keyword&gt;&lt;/keywords&gt;&lt;dates&gt;&lt;year&gt;2019&lt;/year&gt;&lt;pub-dates&gt;&lt;date&gt;Feb&lt;/date&gt;&lt;/pub-dates&gt;&lt;/dates&gt;&lt;isbn&gt;1473-6535 (Electronic)&amp;#xD;0957-9672 (Linking)&lt;/isbn&gt;&lt;accession-num&gt;30586346&lt;/accession-num&gt;&lt;urls&gt;&lt;related-urls&gt;&lt;url&gt;https://www.ncbi.nlm.nih.gov/pubmed/30586346&lt;/url&gt;&lt;/related-urls&gt;&lt;/urls&gt;&lt;electronic-resource-num&gt;10.1097/MOL.0000000000000565&lt;/electronic-resource-num&gt;&lt;/record&gt;&lt;/Cite&gt;&lt;/EndNote&gt;</w:instrText>
      </w:r>
      <w:r w:rsidR="003C09F7" w:rsidRPr="00B11F35">
        <w:rPr>
          <w:rFonts w:ascii="Arial" w:hAnsi="Arial" w:cs="Arial"/>
          <w:bCs/>
        </w:rPr>
        <w:fldChar w:fldCharType="separate"/>
      </w:r>
      <w:r w:rsidR="006C102B">
        <w:rPr>
          <w:rFonts w:ascii="Arial" w:hAnsi="Arial" w:cs="Arial"/>
          <w:bCs/>
          <w:noProof/>
        </w:rPr>
        <w:t>(</w:t>
      </w:r>
      <w:hyperlink w:anchor="_ENREF_237" w:tooltip="Burke, 2019 #217" w:history="1">
        <w:r w:rsidR="00F55357">
          <w:rPr>
            <w:rFonts w:ascii="Arial" w:hAnsi="Arial" w:cs="Arial"/>
            <w:bCs/>
            <w:noProof/>
          </w:rPr>
          <w:t>237</w:t>
        </w:r>
      </w:hyperlink>
      <w:r w:rsidR="006C102B">
        <w:rPr>
          <w:rFonts w:ascii="Arial" w:hAnsi="Arial" w:cs="Arial"/>
          <w:bCs/>
          <w:noProof/>
        </w:rPr>
        <w:t>)</w:t>
      </w:r>
      <w:r w:rsidR="003C09F7" w:rsidRPr="00B11F35">
        <w:rPr>
          <w:rFonts w:ascii="Arial" w:hAnsi="Arial" w:cs="Arial"/>
          <w:bCs/>
        </w:rPr>
        <w:fldChar w:fldCharType="end"/>
      </w:r>
      <w:r w:rsidR="00FC32C8" w:rsidRPr="00B11F35">
        <w:rPr>
          <w:rFonts w:ascii="Arial" w:hAnsi="Arial" w:cs="Arial"/>
          <w:bCs/>
        </w:rPr>
        <w:t>. Very-long-chain acyl-CoA synthetase-1 is highly expressed in the liver but is not expressed in adipose tissue, kidney, intestine or skeletal muscle</w:t>
      </w:r>
      <w:r w:rsidR="003C09F7" w:rsidRPr="00B11F35">
        <w:rPr>
          <w:rFonts w:ascii="Arial" w:hAnsi="Arial" w:cs="Arial"/>
          <w:bCs/>
        </w:rPr>
        <w:t xml:space="preserve"> </w:t>
      </w:r>
      <w:r w:rsidR="003C09F7" w:rsidRPr="00B11F35">
        <w:rPr>
          <w:rFonts w:ascii="Arial" w:hAnsi="Arial" w:cs="Arial"/>
          <w:bCs/>
        </w:rPr>
        <w:fldChar w:fldCharType="begin"/>
      </w:r>
      <w:r w:rsidR="006C102B">
        <w:rPr>
          <w:rFonts w:ascii="Arial" w:hAnsi="Arial" w:cs="Arial"/>
          <w:bCs/>
        </w:rPr>
        <w:instrText xml:space="preserve"> ADDIN EN.CITE &lt;EndNote&gt;&lt;Cite&gt;&lt;Author&gt;Burke&lt;/Author&gt;&lt;Year&gt;2019&lt;/Year&gt;&lt;RecNum&gt;217&lt;/RecNum&gt;&lt;DisplayText&gt;(237)&lt;/DisplayText&gt;&lt;record&gt;&lt;rec-number&gt;217&lt;/rec-number&gt;&lt;foreign-keys&gt;&lt;key app="EN" db-id="pxe9wwewy9awxtepvf6vdt9iwxtex2rsrfwd" timestamp="1584062349"&gt;217&lt;/key&gt;&lt;/foreign-keys&gt;&lt;ref-type name="Journal Article"&gt;17&lt;/ref-type&gt;&lt;contributors&gt;&lt;authors&gt;&lt;author&gt;Burke, A. C.&lt;/author&gt;&lt;author&gt;Telford, D. E.&lt;/author&gt;&lt;author&gt;Huff, M. W.&lt;/author&gt;&lt;/authors&gt;&lt;/contributors&gt;&lt;auth-address&gt;Department of Biochemistry.&amp;#xD;Robarts Research Institute, The University of Western Ontario, London, Ontario, Canada.&amp;#xD;Department of Medicine.&lt;/auth-address&gt;&lt;titles&gt;&lt;title&gt;Bempedoic acid: effects on lipoprotein metabolism and atherosclerosis&lt;/title&gt;&lt;secondary-title&gt;Curr Opin Lipidol&lt;/secondary-title&gt;&lt;/titles&gt;&lt;periodical&gt;&lt;full-title&gt;Curr Opin Lipidol&lt;/full-title&gt;&lt;/periodical&gt;&lt;pages&gt;1-9&lt;/pages&gt;&lt;volume&gt;30&lt;/volume&gt;&lt;number&gt;1&lt;/number&gt;&lt;edition&gt;2018/12/27&lt;/edition&gt;&lt;keywords&gt;&lt;keyword&gt;ATP Citrate (pro-S)-Lyase/antagonists &amp;amp; inhibitors&lt;/keyword&gt;&lt;keyword&gt;Animals&lt;/keyword&gt;&lt;keyword&gt;Atherosclerosis/*drug therapy/*metabolism&lt;/keyword&gt;&lt;keyword&gt;Dicarboxylic Acids/*pharmacology/therapeutic use&lt;/keyword&gt;&lt;keyword&gt;Fatty Acids/*pharmacology/therapeutic use&lt;/keyword&gt;&lt;keyword&gt;Humans&lt;/keyword&gt;&lt;keyword&gt;Lipoproteins/*metabolism&lt;/keyword&gt;&lt;keyword&gt;Molecular Targeted Therapy&lt;/keyword&gt;&lt;keyword&gt;Triglycerides/metabolism&lt;/keyword&gt;&lt;/keywords&gt;&lt;dates&gt;&lt;year&gt;2019&lt;/year&gt;&lt;pub-dates&gt;&lt;date&gt;Feb&lt;/date&gt;&lt;/pub-dates&gt;&lt;/dates&gt;&lt;isbn&gt;1473-6535 (Electronic)&amp;#xD;0957-9672 (Linking)&lt;/isbn&gt;&lt;accession-num&gt;30586346&lt;/accession-num&gt;&lt;urls&gt;&lt;related-urls&gt;&lt;url&gt;https://www.ncbi.nlm.nih.gov/pubmed/30586346&lt;/url&gt;&lt;/related-urls&gt;&lt;/urls&gt;&lt;electronic-resource-num&gt;10.1097/MOL.0000000000000565&lt;/electronic-resource-num&gt;&lt;/record&gt;&lt;/Cite&gt;&lt;/EndNote&gt;</w:instrText>
      </w:r>
      <w:r w:rsidR="003C09F7" w:rsidRPr="00B11F35">
        <w:rPr>
          <w:rFonts w:ascii="Arial" w:hAnsi="Arial" w:cs="Arial"/>
          <w:bCs/>
        </w:rPr>
        <w:fldChar w:fldCharType="separate"/>
      </w:r>
      <w:r w:rsidR="006C102B">
        <w:rPr>
          <w:rFonts w:ascii="Arial" w:hAnsi="Arial" w:cs="Arial"/>
          <w:bCs/>
          <w:noProof/>
        </w:rPr>
        <w:t>(</w:t>
      </w:r>
      <w:hyperlink w:anchor="_ENREF_237" w:tooltip="Burke, 2019 #217" w:history="1">
        <w:r w:rsidR="00F55357">
          <w:rPr>
            <w:rFonts w:ascii="Arial" w:hAnsi="Arial" w:cs="Arial"/>
            <w:bCs/>
            <w:noProof/>
          </w:rPr>
          <w:t>237</w:t>
        </w:r>
      </w:hyperlink>
      <w:r w:rsidR="006C102B">
        <w:rPr>
          <w:rFonts w:ascii="Arial" w:hAnsi="Arial" w:cs="Arial"/>
          <w:bCs/>
          <w:noProof/>
        </w:rPr>
        <w:t>)</w:t>
      </w:r>
      <w:r w:rsidR="003C09F7" w:rsidRPr="00B11F35">
        <w:rPr>
          <w:rFonts w:ascii="Arial" w:hAnsi="Arial" w:cs="Arial"/>
          <w:bCs/>
        </w:rPr>
        <w:fldChar w:fldCharType="end"/>
      </w:r>
      <w:r w:rsidR="00FC32C8" w:rsidRPr="00B11F35">
        <w:rPr>
          <w:rFonts w:ascii="Arial" w:hAnsi="Arial" w:cs="Arial"/>
          <w:bCs/>
        </w:rPr>
        <w:t xml:space="preserve">. The </w:t>
      </w:r>
      <w:r w:rsidR="000F52AC" w:rsidRPr="00B11F35">
        <w:rPr>
          <w:rFonts w:ascii="Arial" w:hAnsi="Arial" w:cs="Arial"/>
          <w:bCs/>
        </w:rPr>
        <w:t>inability</w:t>
      </w:r>
      <w:r w:rsidR="00FC32C8" w:rsidRPr="00B11F35">
        <w:rPr>
          <w:rFonts w:ascii="Arial" w:hAnsi="Arial" w:cs="Arial"/>
          <w:bCs/>
        </w:rPr>
        <w:t xml:space="preserve"> of </w:t>
      </w:r>
      <w:proofErr w:type="spellStart"/>
      <w:r w:rsidR="00FC32C8" w:rsidRPr="00B11F35">
        <w:rPr>
          <w:rFonts w:ascii="Arial" w:hAnsi="Arial" w:cs="Arial"/>
          <w:bCs/>
        </w:rPr>
        <w:t>bempedoic</w:t>
      </w:r>
      <w:proofErr w:type="spellEnd"/>
      <w:r w:rsidR="00FC32C8" w:rsidRPr="00B11F35">
        <w:rPr>
          <w:rFonts w:ascii="Arial" w:hAnsi="Arial" w:cs="Arial"/>
          <w:bCs/>
        </w:rPr>
        <w:t xml:space="preserve"> acid </w:t>
      </w:r>
      <w:r w:rsidR="000F52AC" w:rsidRPr="00B11F35">
        <w:rPr>
          <w:rFonts w:ascii="Arial" w:hAnsi="Arial" w:cs="Arial"/>
          <w:bCs/>
        </w:rPr>
        <w:t xml:space="preserve">to be activated in muscle and inhibit cholesterol synthesis </w:t>
      </w:r>
      <w:r w:rsidR="00FC32C8" w:rsidRPr="00B11F35">
        <w:rPr>
          <w:rFonts w:ascii="Arial" w:hAnsi="Arial" w:cs="Arial"/>
          <w:bCs/>
        </w:rPr>
        <w:t xml:space="preserve">suggests that </w:t>
      </w:r>
      <w:proofErr w:type="spellStart"/>
      <w:r w:rsidR="00FC32C8" w:rsidRPr="00B11F35">
        <w:rPr>
          <w:rFonts w:ascii="Arial" w:hAnsi="Arial" w:cs="Arial"/>
          <w:bCs/>
        </w:rPr>
        <w:t>bempedoic</w:t>
      </w:r>
      <w:proofErr w:type="spellEnd"/>
      <w:r w:rsidR="00FC32C8" w:rsidRPr="00B11F35">
        <w:rPr>
          <w:rFonts w:ascii="Arial" w:hAnsi="Arial" w:cs="Arial"/>
          <w:bCs/>
        </w:rPr>
        <w:t xml:space="preserve"> acid</w:t>
      </w:r>
      <w:r w:rsidR="000F52AC" w:rsidRPr="00B11F35">
        <w:rPr>
          <w:rFonts w:ascii="Arial" w:hAnsi="Arial" w:cs="Arial"/>
          <w:bCs/>
        </w:rPr>
        <w:t xml:space="preserve"> i</w:t>
      </w:r>
      <w:r w:rsidR="00FC32C8" w:rsidRPr="00B11F35">
        <w:rPr>
          <w:rFonts w:ascii="Arial" w:hAnsi="Arial" w:cs="Arial"/>
          <w:bCs/>
        </w:rPr>
        <w:t xml:space="preserve">s unlikely </w:t>
      </w:r>
      <w:r w:rsidR="000F52AC" w:rsidRPr="00B11F35">
        <w:rPr>
          <w:rFonts w:ascii="Arial" w:hAnsi="Arial" w:cs="Arial"/>
          <w:bCs/>
        </w:rPr>
        <w:t xml:space="preserve">result in muscle </w:t>
      </w:r>
      <w:r w:rsidR="00FC32C8" w:rsidRPr="00B11F35">
        <w:rPr>
          <w:rFonts w:ascii="Arial" w:hAnsi="Arial" w:cs="Arial"/>
          <w:bCs/>
        </w:rPr>
        <w:t>to</w:t>
      </w:r>
      <w:r w:rsidR="000F52AC" w:rsidRPr="00B11F35">
        <w:rPr>
          <w:rFonts w:ascii="Arial" w:hAnsi="Arial" w:cs="Arial"/>
          <w:bCs/>
        </w:rPr>
        <w:t>xicity</w:t>
      </w:r>
      <w:r w:rsidR="00FC32C8" w:rsidRPr="00B11F35">
        <w:rPr>
          <w:rFonts w:ascii="Arial" w:hAnsi="Arial" w:cs="Arial"/>
          <w:bCs/>
        </w:rPr>
        <w:t>.</w:t>
      </w:r>
    </w:p>
    <w:p w14:paraId="30909561" w14:textId="35BF6CB4" w:rsidR="00173E76" w:rsidRPr="00B11F35" w:rsidRDefault="00173E76" w:rsidP="00B11F35">
      <w:pPr>
        <w:spacing w:after="0"/>
        <w:rPr>
          <w:rFonts w:ascii="Arial" w:hAnsi="Arial" w:cs="Arial"/>
          <w:bCs/>
        </w:rPr>
      </w:pPr>
    </w:p>
    <w:p w14:paraId="0BB9FB14" w14:textId="73D3AA6F" w:rsidR="00173E76" w:rsidRPr="00B11F35" w:rsidRDefault="00117187" w:rsidP="00B11F35">
      <w:pPr>
        <w:spacing w:after="0"/>
        <w:rPr>
          <w:rFonts w:ascii="Arial" w:hAnsi="Arial" w:cs="Arial"/>
          <w:bCs/>
        </w:rPr>
      </w:pPr>
      <w:r>
        <w:rPr>
          <w:rFonts w:ascii="Arial" w:hAnsi="Arial" w:cs="Arial"/>
          <w:bCs/>
          <w:noProof/>
        </w:rPr>
        <w:drawing>
          <wp:inline distT="0" distB="0" distL="0" distR="0" wp14:anchorId="1A3E6940" wp14:editId="481BF4B9">
            <wp:extent cx="3505689" cy="3277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3505689" cy="3277057"/>
                    </a:xfrm>
                    <a:prstGeom prst="rect">
                      <a:avLst/>
                    </a:prstGeom>
                  </pic:spPr>
                </pic:pic>
              </a:graphicData>
            </a:graphic>
          </wp:inline>
        </w:drawing>
      </w:r>
    </w:p>
    <w:p w14:paraId="276E7C06" w14:textId="073B664D" w:rsidR="00662C60" w:rsidRPr="00B11F35" w:rsidRDefault="00B71219" w:rsidP="00B11F35">
      <w:pPr>
        <w:spacing w:after="0"/>
        <w:rPr>
          <w:rFonts w:ascii="Arial" w:hAnsi="Arial" w:cs="Arial"/>
          <w:b/>
          <w:bCs/>
        </w:rPr>
      </w:pPr>
      <w:r w:rsidRPr="00B11F35">
        <w:rPr>
          <w:rFonts w:ascii="Arial" w:hAnsi="Arial" w:cs="Arial"/>
          <w:b/>
          <w:bCs/>
        </w:rPr>
        <w:t xml:space="preserve">Figure </w:t>
      </w:r>
      <w:r w:rsidR="00666C62">
        <w:rPr>
          <w:rFonts w:ascii="Arial" w:hAnsi="Arial" w:cs="Arial"/>
          <w:b/>
          <w:bCs/>
        </w:rPr>
        <w:t>5</w:t>
      </w:r>
      <w:r w:rsidRPr="00B11F35">
        <w:rPr>
          <w:rFonts w:ascii="Arial" w:hAnsi="Arial" w:cs="Arial"/>
          <w:b/>
          <w:bCs/>
        </w:rPr>
        <w:t xml:space="preserve">. Inhibition of Cholesterol Synthesis by </w:t>
      </w:r>
      <w:proofErr w:type="spellStart"/>
      <w:r w:rsidRPr="00B11F35">
        <w:rPr>
          <w:rFonts w:ascii="Arial" w:hAnsi="Arial" w:cs="Arial"/>
          <w:b/>
          <w:bCs/>
        </w:rPr>
        <w:t>Bempedoic</w:t>
      </w:r>
      <w:proofErr w:type="spellEnd"/>
      <w:r w:rsidRPr="00B11F35">
        <w:rPr>
          <w:rFonts w:ascii="Arial" w:hAnsi="Arial" w:cs="Arial"/>
          <w:b/>
          <w:bCs/>
        </w:rPr>
        <w:t xml:space="preserve"> Acid</w:t>
      </w:r>
      <w:r w:rsidR="00666C62">
        <w:rPr>
          <w:rFonts w:ascii="Arial" w:hAnsi="Arial" w:cs="Arial"/>
          <w:b/>
          <w:bCs/>
        </w:rPr>
        <w:t>.</w:t>
      </w:r>
    </w:p>
    <w:p w14:paraId="2A88B1A5" w14:textId="77777777" w:rsidR="00B71219" w:rsidRPr="00B11F35" w:rsidRDefault="00B71219" w:rsidP="00B11F35">
      <w:pPr>
        <w:spacing w:after="0"/>
        <w:rPr>
          <w:rFonts w:ascii="Arial" w:hAnsi="Arial" w:cs="Arial"/>
        </w:rPr>
      </w:pPr>
    </w:p>
    <w:p w14:paraId="4C79DF2E" w14:textId="63415868" w:rsidR="00662C60" w:rsidRPr="00B11F35" w:rsidRDefault="000F52AC" w:rsidP="00B11F35">
      <w:pPr>
        <w:spacing w:after="0"/>
        <w:rPr>
          <w:rFonts w:ascii="Arial" w:hAnsi="Arial" w:cs="Arial"/>
        </w:rPr>
      </w:pPr>
      <w:r w:rsidRPr="00B11F35">
        <w:rPr>
          <w:rFonts w:ascii="Arial" w:hAnsi="Arial" w:cs="Arial"/>
        </w:rPr>
        <w:t xml:space="preserve">The decrease in plasma LDL-C levels in patients treated with </w:t>
      </w:r>
      <w:proofErr w:type="spellStart"/>
      <w:r w:rsidRPr="00B11F35">
        <w:rPr>
          <w:rFonts w:ascii="Arial" w:hAnsi="Arial" w:cs="Arial"/>
        </w:rPr>
        <w:t>bempedoic</w:t>
      </w:r>
      <w:proofErr w:type="spellEnd"/>
      <w:r w:rsidRPr="00B11F35">
        <w:rPr>
          <w:rFonts w:ascii="Arial" w:hAnsi="Arial" w:cs="Arial"/>
        </w:rPr>
        <w:t xml:space="preserve"> acid is primarily due to an increase in hepatic LDL receptors secondary to the inhibition of cholesterol synthesis resulting in a reduction in hepatic cholesterol levels</w:t>
      </w:r>
      <w:r w:rsidR="003C09F7" w:rsidRPr="00B11F35">
        <w:rPr>
          <w:rFonts w:ascii="Arial" w:hAnsi="Arial" w:cs="Arial"/>
        </w:rPr>
        <w:t xml:space="preserve"> </w:t>
      </w:r>
      <w:r w:rsidR="003C09F7" w:rsidRPr="00B11F35">
        <w:rPr>
          <w:rFonts w:ascii="Arial" w:hAnsi="Arial" w:cs="Arial"/>
        </w:rPr>
        <w:fldChar w:fldCharType="begin"/>
      </w:r>
      <w:r w:rsidR="006C102B">
        <w:rPr>
          <w:rFonts w:ascii="Arial" w:hAnsi="Arial" w:cs="Arial"/>
        </w:rPr>
        <w:instrText xml:space="preserve"> ADDIN EN.CITE &lt;EndNote&gt;&lt;Cite&gt;&lt;Author&gt;Burke&lt;/Author&gt;&lt;Year&gt;2019&lt;/Year&gt;&lt;RecNum&gt;217&lt;/RecNum&gt;&lt;DisplayText&gt;(237)&lt;/DisplayText&gt;&lt;record&gt;&lt;rec-number&gt;217&lt;/rec-number&gt;&lt;foreign-keys&gt;&lt;key app="EN" db-id="pxe9wwewy9awxtepvf6vdt9iwxtex2rsrfwd" timestamp="1584062349"&gt;217&lt;/key&gt;&lt;/foreign-keys&gt;&lt;ref-type name="Journal Article"&gt;17&lt;/ref-type&gt;&lt;contributors&gt;&lt;authors&gt;&lt;author&gt;Burke, A. C.&lt;/author&gt;&lt;author&gt;Telford, D. E.&lt;/author&gt;&lt;author&gt;Huff, M. W.&lt;/author&gt;&lt;/authors&gt;&lt;/contributors&gt;&lt;auth-address&gt;Department of Biochemistry.&amp;#xD;Robarts Research Institute, The University of Western Ontario, London, Ontario, Canada.&amp;#xD;Department of Medicine.&lt;/auth-address&gt;&lt;titles&gt;&lt;title&gt;Bempedoic acid: effects on lipoprotein metabolism and atherosclerosis&lt;/title&gt;&lt;secondary-title&gt;Curr Opin Lipidol&lt;/secondary-title&gt;&lt;/titles&gt;&lt;periodical&gt;&lt;full-title&gt;Curr Opin Lipidol&lt;/full-title&gt;&lt;/periodical&gt;&lt;pages&gt;1-9&lt;/pages&gt;&lt;volume&gt;30&lt;/volume&gt;&lt;number&gt;1&lt;/number&gt;&lt;edition&gt;2018/12/27&lt;/edition&gt;&lt;keywords&gt;&lt;keyword&gt;ATP Citrate (pro-S)-Lyase/antagonists &amp;amp; inhibitors&lt;/keyword&gt;&lt;keyword&gt;Animals&lt;/keyword&gt;&lt;keyword&gt;Atherosclerosis/*drug therapy/*metabolism&lt;/keyword&gt;&lt;keyword&gt;Dicarboxylic Acids/*pharmacology/therapeutic use&lt;/keyword&gt;&lt;keyword&gt;Fatty Acids/*pharmacology/therapeutic use&lt;/keyword&gt;&lt;keyword&gt;Humans&lt;/keyword&gt;&lt;keyword&gt;Lipoproteins/*metabolism&lt;/keyword&gt;&lt;keyword&gt;Molecular Targeted Therapy&lt;/keyword&gt;&lt;keyword&gt;Triglycerides/metabolism&lt;/keyword&gt;&lt;/keywords&gt;&lt;dates&gt;&lt;year&gt;2019&lt;/year&gt;&lt;pub-dates&gt;&lt;date&gt;Feb&lt;/date&gt;&lt;/pub-dates&gt;&lt;/dates&gt;&lt;isbn&gt;1473-6535 (Electronic)&amp;#xD;0957-9672 (Linking)&lt;/isbn&gt;&lt;accession-num&gt;30586346&lt;/accession-num&gt;&lt;urls&gt;&lt;related-urls&gt;&lt;url&gt;https://www.ncbi.nlm.nih.gov/pubmed/30586346&lt;/url&gt;&lt;/related-urls&gt;&lt;/urls&gt;&lt;electronic-resource-num&gt;10.1097/MOL.0000000000000565&lt;/electronic-resource-num&gt;&lt;/record&gt;&lt;/Cite&gt;&lt;/EndNote&gt;</w:instrText>
      </w:r>
      <w:r w:rsidR="003C09F7" w:rsidRPr="00B11F35">
        <w:rPr>
          <w:rFonts w:ascii="Arial" w:hAnsi="Arial" w:cs="Arial"/>
        </w:rPr>
        <w:fldChar w:fldCharType="separate"/>
      </w:r>
      <w:r w:rsidR="006C102B">
        <w:rPr>
          <w:rFonts w:ascii="Arial" w:hAnsi="Arial" w:cs="Arial"/>
          <w:noProof/>
        </w:rPr>
        <w:t>(</w:t>
      </w:r>
      <w:hyperlink w:anchor="_ENREF_237" w:tooltip="Burke, 2019 #217" w:history="1">
        <w:r w:rsidR="00F55357">
          <w:rPr>
            <w:rFonts w:ascii="Arial" w:hAnsi="Arial" w:cs="Arial"/>
            <w:noProof/>
          </w:rPr>
          <w:t>237</w:t>
        </w:r>
      </w:hyperlink>
      <w:r w:rsidR="006C102B">
        <w:rPr>
          <w:rFonts w:ascii="Arial" w:hAnsi="Arial" w:cs="Arial"/>
          <w:noProof/>
        </w:rPr>
        <w:t>)</w:t>
      </w:r>
      <w:r w:rsidR="003C09F7" w:rsidRPr="00B11F35">
        <w:rPr>
          <w:rFonts w:ascii="Arial" w:hAnsi="Arial" w:cs="Arial"/>
        </w:rPr>
        <w:fldChar w:fldCharType="end"/>
      </w:r>
      <w:r w:rsidRPr="00B11F35">
        <w:rPr>
          <w:rFonts w:ascii="Arial" w:hAnsi="Arial" w:cs="Arial"/>
        </w:rPr>
        <w:t xml:space="preserve">. It should be noted that </w:t>
      </w:r>
      <w:proofErr w:type="spellStart"/>
      <w:r w:rsidRPr="00B11F35">
        <w:rPr>
          <w:rFonts w:ascii="Arial" w:hAnsi="Arial" w:cs="Arial"/>
        </w:rPr>
        <w:t>bempedoic</w:t>
      </w:r>
      <w:proofErr w:type="spellEnd"/>
      <w:r w:rsidRPr="00B11F35">
        <w:rPr>
          <w:rFonts w:ascii="Arial" w:hAnsi="Arial" w:cs="Arial"/>
        </w:rPr>
        <w:t xml:space="preserve"> acid also decreases </w:t>
      </w:r>
      <w:r w:rsidR="00B71219" w:rsidRPr="00B11F35">
        <w:rPr>
          <w:rFonts w:ascii="Arial" w:hAnsi="Arial" w:cs="Arial"/>
        </w:rPr>
        <w:t xml:space="preserve">circulating LDL-C levels in LDL receptor deficient mice and </w:t>
      </w:r>
      <w:r w:rsidR="00C634DC" w:rsidRPr="00B11F35">
        <w:rPr>
          <w:rFonts w:ascii="Arial" w:hAnsi="Arial" w:cs="Arial"/>
        </w:rPr>
        <w:t xml:space="preserve">LDL receptor deficient </w:t>
      </w:r>
      <w:r w:rsidR="00B71219" w:rsidRPr="00B11F35">
        <w:rPr>
          <w:rFonts w:ascii="Arial" w:hAnsi="Arial" w:cs="Arial"/>
        </w:rPr>
        <w:t xml:space="preserve">miniature pigs indicating that mechanisms in addition to up-regulation of hepatic LDL receptors </w:t>
      </w:r>
      <w:r w:rsidR="0082180C">
        <w:rPr>
          <w:rFonts w:ascii="Arial" w:hAnsi="Arial" w:cs="Arial"/>
        </w:rPr>
        <w:t xml:space="preserve">may </w:t>
      </w:r>
      <w:r w:rsidR="00B71219" w:rsidRPr="00B11F35">
        <w:rPr>
          <w:rFonts w:ascii="Arial" w:hAnsi="Arial" w:cs="Arial"/>
        </w:rPr>
        <w:t>contribute to the decrease in LDL-C levels</w:t>
      </w:r>
      <w:r w:rsidR="003C09F7" w:rsidRPr="00B11F35">
        <w:rPr>
          <w:rFonts w:ascii="Arial" w:hAnsi="Arial" w:cs="Arial"/>
        </w:rPr>
        <w:t xml:space="preserve"> </w:t>
      </w:r>
      <w:r w:rsidR="003C09F7" w:rsidRPr="00B11F35">
        <w:rPr>
          <w:rFonts w:ascii="Arial" w:hAnsi="Arial" w:cs="Arial"/>
        </w:rPr>
        <w:fldChar w:fldCharType="begin"/>
      </w:r>
      <w:r w:rsidR="006C102B">
        <w:rPr>
          <w:rFonts w:ascii="Arial" w:hAnsi="Arial" w:cs="Arial"/>
        </w:rPr>
        <w:instrText xml:space="preserve"> ADDIN EN.CITE &lt;EndNote&gt;&lt;Cite&gt;&lt;Author&gt;Burke&lt;/Author&gt;&lt;Year&gt;2019&lt;/Year&gt;&lt;RecNum&gt;217&lt;/RecNum&gt;&lt;DisplayText&gt;(237)&lt;/DisplayText&gt;&lt;record&gt;&lt;rec-number&gt;217&lt;/rec-number&gt;&lt;foreign-keys&gt;&lt;key app="EN" db-id="pxe9wwewy9awxtepvf6vdt9iwxtex2rsrfwd" timestamp="1584062349"&gt;217&lt;/key&gt;&lt;/foreign-keys&gt;&lt;ref-type name="Journal Article"&gt;17&lt;/ref-type&gt;&lt;contributors&gt;&lt;authors&gt;&lt;author&gt;Burke, A. C.&lt;/author&gt;&lt;author&gt;Telford, D. E.&lt;/author&gt;&lt;author&gt;Huff, M. W.&lt;/author&gt;&lt;/authors&gt;&lt;/contributors&gt;&lt;auth-address&gt;Department of Biochemistry.&amp;#xD;Robarts Research Institute, The University of Western Ontario, London, Ontario, Canada.&amp;#xD;Department of Medicine.&lt;/auth-address&gt;&lt;titles&gt;&lt;title&gt;Bempedoic acid: effects on lipoprotein metabolism and atherosclerosis&lt;/title&gt;&lt;secondary-title&gt;Curr Opin Lipidol&lt;/secondary-title&gt;&lt;/titles&gt;&lt;periodical&gt;&lt;full-title&gt;Curr Opin Lipidol&lt;/full-title&gt;&lt;/periodical&gt;&lt;pages&gt;1-9&lt;/pages&gt;&lt;volume&gt;30&lt;/volume&gt;&lt;number&gt;1&lt;/number&gt;&lt;edition&gt;2018/12/27&lt;/edition&gt;&lt;keywords&gt;&lt;keyword&gt;ATP Citrate (pro-S)-Lyase/antagonists &amp;amp; inhibitors&lt;/keyword&gt;&lt;keyword&gt;Animals&lt;/keyword&gt;&lt;keyword&gt;Atherosclerosis/*drug therapy/*metabolism&lt;/keyword&gt;&lt;keyword&gt;Dicarboxylic Acids/*pharmacology/therapeutic use&lt;/keyword&gt;&lt;keyword&gt;Fatty Acids/*pharmacology/therapeutic use&lt;/keyword&gt;&lt;keyword&gt;Humans&lt;/keyword&gt;&lt;keyword&gt;Lipoproteins/*metabolism&lt;/keyword&gt;&lt;keyword&gt;Molecular Targeted Therapy&lt;/keyword&gt;&lt;keyword&gt;Triglycerides/metabolism&lt;/keyword&gt;&lt;/keywords&gt;&lt;dates&gt;&lt;year&gt;2019&lt;/year&gt;&lt;pub-dates&gt;&lt;date&gt;Feb&lt;/date&gt;&lt;/pub-dates&gt;&lt;/dates&gt;&lt;isbn&gt;1473-6535 (Electronic)&amp;#xD;0957-9672 (Linking)&lt;/isbn&gt;&lt;accession-num&gt;30586346&lt;/accession-num&gt;&lt;urls&gt;&lt;related-urls&gt;&lt;url&gt;https://www.ncbi.nlm.nih.gov/pubmed/30586346&lt;/url&gt;&lt;/related-urls&gt;&lt;/urls&gt;&lt;electronic-resource-num&gt;10.1097/MOL.0000000000000565&lt;/electronic-resource-num&gt;&lt;/record&gt;&lt;/Cite&gt;&lt;/EndNote&gt;</w:instrText>
      </w:r>
      <w:r w:rsidR="003C09F7" w:rsidRPr="00B11F35">
        <w:rPr>
          <w:rFonts w:ascii="Arial" w:hAnsi="Arial" w:cs="Arial"/>
        </w:rPr>
        <w:fldChar w:fldCharType="separate"/>
      </w:r>
      <w:r w:rsidR="006C102B">
        <w:rPr>
          <w:rFonts w:ascii="Arial" w:hAnsi="Arial" w:cs="Arial"/>
          <w:noProof/>
        </w:rPr>
        <w:t>(</w:t>
      </w:r>
      <w:hyperlink w:anchor="_ENREF_237" w:tooltip="Burke, 2019 #217" w:history="1">
        <w:r w:rsidR="00F55357">
          <w:rPr>
            <w:rFonts w:ascii="Arial" w:hAnsi="Arial" w:cs="Arial"/>
            <w:noProof/>
          </w:rPr>
          <w:t>237</w:t>
        </w:r>
      </w:hyperlink>
      <w:r w:rsidR="006C102B">
        <w:rPr>
          <w:rFonts w:ascii="Arial" w:hAnsi="Arial" w:cs="Arial"/>
          <w:noProof/>
        </w:rPr>
        <w:t>)</w:t>
      </w:r>
      <w:r w:rsidR="003C09F7" w:rsidRPr="00B11F35">
        <w:rPr>
          <w:rFonts w:ascii="Arial" w:hAnsi="Arial" w:cs="Arial"/>
        </w:rPr>
        <w:fldChar w:fldCharType="end"/>
      </w:r>
      <w:r w:rsidR="00B71219" w:rsidRPr="00B11F35">
        <w:rPr>
          <w:rFonts w:ascii="Arial" w:hAnsi="Arial" w:cs="Arial"/>
        </w:rPr>
        <w:t xml:space="preserve">. The inhibition of hepatic cholesterol synthesis may decrease the production and secretion of VLDL, which could contribute to a decrease in LDL-C. </w:t>
      </w:r>
    </w:p>
    <w:p w14:paraId="5BF16474" w14:textId="412AA885" w:rsidR="003C09F7" w:rsidRPr="00B11F35" w:rsidRDefault="003C09F7" w:rsidP="00B11F35">
      <w:pPr>
        <w:spacing w:after="0"/>
        <w:rPr>
          <w:rFonts w:ascii="Arial" w:hAnsi="Arial" w:cs="Arial"/>
        </w:rPr>
      </w:pPr>
    </w:p>
    <w:p w14:paraId="3A527CCC" w14:textId="77777777" w:rsidR="003C09F7" w:rsidRPr="00B11F35" w:rsidRDefault="003C09F7" w:rsidP="00B11F35">
      <w:pPr>
        <w:spacing w:after="0"/>
        <w:rPr>
          <w:rFonts w:ascii="Arial" w:hAnsi="Arial" w:cs="Arial"/>
          <w:b/>
          <w:color w:val="92D050"/>
        </w:rPr>
      </w:pPr>
      <w:r w:rsidRPr="00B11F35">
        <w:rPr>
          <w:rFonts w:ascii="Arial" w:hAnsi="Arial" w:cs="Arial"/>
          <w:b/>
          <w:color w:val="92D050"/>
        </w:rPr>
        <w:t>Pharmacokinetics and Drug Interactions</w:t>
      </w:r>
    </w:p>
    <w:p w14:paraId="1C8FC0F3" w14:textId="098A794D" w:rsidR="003C09F7" w:rsidRPr="00B11F35" w:rsidRDefault="003C09F7" w:rsidP="00B11F35">
      <w:pPr>
        <w:spacing w:after="0"/>
        <w:rPr>
          <w:rFonts w:ascii="Arial" w:hAnsi="Arial" w:cs="Arial"/>
        </w:rPr>
      </w:pPr>
    </w:p>
    <w:p w14:paraId="205C34A0" w14:textId="3F0BFF1B" w:rsidR="003C09F7" w:rsidRPr="00B11F35" w:rsidRDefault="003C09F7" w:rsidP="00B11F35">
      <w:pPr>
        <w:spacing w:after="0"/>
        <w:rPr>
          <w:rFonts w:ascii="Arial" w:hAnsi="Arial" w:cs="Arial"/>
        </w:rPr>
      </w:pPr>
      <w:r w:rsidRPr="00B11F35">
        <w:rPr>
          <w:rFonts w:ascii="Arial" w:hAnsi="Arial" w:cs="Arial"/>
        </w:rPr>
        <w:t xml:space="preserve">No dose adjustments are required in patients with mild or moderate renal or hepatic impairment </w:t>
      </w:r>
      <w:r w:rsidR="008505E8" w:rsidRPr="00B11F35">
        <w:rPr>
          <w:rFonts w:ascii="Arial" w:hAnsi="Arial" w:cs="Arial"/>
        </w:rPr>
        <w:t xml:space="preserve">or in the elderly </w:t>
      </w:r>
      <w:r w:rsidRPr="00B11F35">
        <w:rPr>
          <w:rFonts w:ascii="Arial" w:hAnsi="Arial" w:cs="Arial"/>
        </w:rPr>
        <w:t xml:space="preserve">(package insert). </w:t>
      </w:r>
      <w:r w:rsidR="008505E8" w:rsidRPr="00B11F35">
        <w:rPr>
          <w:rFonts w:ascii="Arial" w:hAnsi="Arial" w:cs="Arial"/>
        </w:rPr>
        <w:t xml:space="preserve">Concomitant use of </w:t>
      </w:r>
      <w:proofErr w:type="spellStart"/>
      <w:r w:rsidR="008505E8" w:rsidRPr="00B11F35">
        <w:rPr>
          <w:rFonts w:ascii="Arial" w:hAnsi="Arial" w:cs="Arial"/>
        </w:rPr>
        <w:t>bempedoic</w:t>
      </w:r>
      <w:proofErr w:type="spellEnd"/>
      <w:r w:rsidR="008505E8" w:rsidRPr="00B11F35">
        <w:rPr>
          <w:rFonts w:ascii="Arial" w:hAnsi="Arial" w:cs="Arial"/>
        </w:rPr>
        <w:t xml:space="preserve"> acid with simvastatin or pravastatin causes an increase in the concentrations of these drugs and therefore may increase the risk of myopathy (package insert). </w:t>
      </w:r>
      <w:r w:rsidR="005707B2" w:rsidRPr="00B11F35">
        <w:rPr>
          <w:rFonts w:ascii="Arial" w:hAnsi="Arial" w:cs="Arial"/>
        </w:rPr>
        <w:t xml:space="preserve">This drug interaction may be secondary to </w:t>
      </w:r>
      <w:proofErr w:type="spellStart"/>
      <w:r w:rsidR="005707B2" w:rsidRPr="00B11F35">
        <w:rPr>
          <w:rFonts w:ascii="Arial" w:hAnsi="Arial" w:cs="Arial"/>
        </w:rPr>
        <w:t>bempedoic</w:t>
      </w:r>
      <w:proofErr w:type="spellEnd"/>
      <w:r w:rsidR="005707B2" w:rsidRPr="00B11F35">
        <w:rPr>
          <w:rFonts w:ascii="Arial" w:hAnsi="Arial" w:cs="Arial"/>
        </w:rPr>
        <w:t xml:space="preserve"> acid inhibiting organic anion-transporting polypeptide OATP1B1. </w:t>
      </w:r>
      <w:r w:rsidR="008505E8" w:rsidRPr="00B11F35">
        <w:rPr>
          <w:rFonts w:ascii="Arial" w:hAnsi="Arial" w:cs="Arial"/>
        </w:rPr>
        <w:t xml:space="preserve">It is recommended to avoid concomitant use of </w:t>
      </w:r>
      <w:proofErr w:type="spellStart"/>
      <w:r w:rsidR="008505E8" w:rsidRPr="00B11F35">
        <w:rPr>
          <w:rFonts w:ascii="Arial" w:hAnsi="Arial" w:cs="Arial"/>
        </w:rPr>
        <w:t>bempedoic</w:t>
      </w:r>
      <w:proofErr w:type="spellEnd"/>
      <w:r w:rsidR="008505E8" w:rsidRPr="00B11F35">
        <w:rPr>
          <w:rFonts w:ascii="Arial" w:hAnsi="Arial" w:cs="Arial"/>
        </w:rPr>
        <w:t xml:space="preserve"> acid with simvastatin greater than 20 mg/day or pravastatin 40mg/day.</w:t>
      </w:r>
      <w:r w:rsidRPr="00B11F35">
        <w:rPr>
          <w:rFonts w:ascii="Arial" w:hAnsi="Arial" w:cs="Arial"/>
        </w:rPr>
        <w:t xml:space="preserve"> </w:t>
      </w:r>
      <w:r w:rsidR="00136BDF" w:rsidRPr="00B11F35">
        <w:rPr>
          <w:rFonts w:ascii="Arial" w:hAnsi="Arial" w:cs="Arial"/>
        </w:rPr>
        <w:t xml:space="preserve">While concomitant administration of </w:t>
      </w:r>
      <w:proofErr w:type="spellStart"/>
      <w:r w:rsidR="00136BDF" w:rsidRPr="00B11F35">
        <w:rPr>
          <w:rFonts w:ascii="Arial" w:hAnsi="Arial" w:cs="Arial"/>
        </w:rPr>
        <w:t>bempedoic</w:t>
      </w:r>
      <w:proofErr w:type="spellEnd"/>
      <w:r w:rsidR="00136BDF" w:rsidRPr="00B11F35">
        <w:rPr>
          <w:rFonts w:ascii="Arial" w:hAnsi="Arial" w:cs="Arial"/>
        </w:rPr>
        <w:t xml:space="preserve"> acid with atorvastatin or rosuvastatin elevated the area under the curve by 1.7-fold these elevations were generally within the individual statin exposures and do not impact dosing recommendations (package insert). </w:t>
      </w:r>
    </w:p>
    <w:p w14:paraId="31B742E8" w14:textId="2322F913" w:rsidR="00136BDF" w:rsidRPr="00B11F35" w:rsidRDefault="00136BDF" w:rsidP="00B11F35">
      <w:pPr>
        <w:spacing w:after="0"/>
        <w:rPr>
          <w:rFonts w:ascii="Arial" w:hAnsi="Arial" w:cs="Arial"/>
        </w:rPr>
      </w:pPr>
    </w:p>
    <w:p w14:paraId="0BE6F2F0" w14:textId="01E0A7CC" w:rsidR="00136BDF" w:rsidRPr="00B11F35" w:rsidRDefault="00136BDF" w:rsidP="00B11F35">
      <w:pPr>
        <w:spacing w:after="0"/>
        <w:rPr>
          <w:rFonts w:ascii="Arial" w:hAnsi="Arial" w:cs="Arial"/>
          <w:b/>
          <w:color w:val="92D050"/>
        </w:rPr>
      </w:pPr>
      <w:r w:rsidRPr="00B11F35">
        <w:rPr>
          <w:rFonts w:ascii="Arial" w:hAnsi="Arial" w:cs="Arial"/>
          <w:b/>
          <w:color w:val="92D050"/>
        </w:rPr>
        <w:t xml:space="preserve">Effect of </w:t>
      </w:r>
      <w:proofErr w:type="spellStart"/>
      <w:r w:rsidRPr="00B11F35">
        <w:rPr>
          <w:rFonts w:ascii="Arial" w:hAnsi="Arial" w:cs="Arial"/>
          <w:b/>
          <w:color w:val="92D050"/>
        </w:rPr>
        <w:t>Bempedoic</w:t>
      </w:r>
      <w:proofErr w:type="spellEnd"/>
      <w:r w:rsidRPr="00B11F35">
        <w:rPr>
          <w:rFonts w:ascii="Arial" w:hAnsi="Arial" w:cs="Arial"/>
          <w:b/>
          <w:color w:val="92D050"/>
        </w:rPr>
        <w:t xml:space="preserve"> Acid on Clinical Outcomes</w:t>
      </w:r>
    </w:p>
    <w:p w14:paraId="2291E14D" w14:textId="517D168C" w:rsidR="006A35B5" w:rsidRPr="00B11F35" w:rsidRDefault="006A35B5" w:rsidP="00B11F35">
      <w:pPr>
        <w:spacing w:after="0"/>
        <w:rPr>
          <w:rFonts w:ascii="Arial" w:hAnsi="Arial" w:cs="Arial"/>
          <w:b/>
          <w:color w:val="92D050"/>
        </w:rPr>
      </w:pPr>
    </w:p>
    <w:p w14:paraId="46D6E5F4" w14:textId="71394EB8" w:rsidR="006A35B5" w:rsidRDefault="006A35B5" w:rsidP="00B11F35">
      <w:pPr>
        <w:spacing w:after="0"/>
        <w:rPr>
          <w:rFonts w:ascii="Arial" w:hAnsi="Arial" w:cs="Arial"/>
          <w:bCs/>
        </w:rPr>
      </w:pPr>
      <w:r w:rsidRPr="00B11F35">
        <w:rPr>
          <w:rFonts w:ascii="Arial" w:hAnsi="Arial" w:cs="Arial"/>
          <w:bCs/>
        </w:rPr>
        <w:t xml:space="preserve">In animal models </w:t>
      </w:r>
      <w:r w:rsidR="001F639D" w:rsidRPr="00B11F35">
        <w:rPr>
          <w:rFonts w:ascii="Arial" w:hAnsi="Arial" w:cs="Arial"/>
          <w:bCs/>
        </w:rPr>
        <w:t>of atherosclerosis</w:t>
      </w:r>
      <w:r w:rsidR="00C634DC" w:rsidRPr="00B11F35">
        <w:rPr>
          <w:rFonts w:ascii="Arial" w:hAnsi="Arial" w:cs="Arial"/>
          <w:bCs/>
        </w:rPr>
        <w:t>,</w:t>
      </w:r>
      <w:r w:rsidR="001F639D" w:rsidRPr="00B11F35">
        <w:rPr>
          <w:rFonts w:ascii="Arial" w:hAnsi="Arial" w:cs="Arial"/>
          <w:bCs/>
        </w:rPr>
        <w:t xml:space="preserve"> </w:t>
      </w:r>
      <w:r w:rsidRPr="00B11F35">
        <w:rPr>
          <w:rFonts w:ascii="Arial" w:hAnsi="Arial" w:cs="Arial"/>
          <w:bCs/>
        </w:rPr>
        <w:t xml:space="preserve">treatment with </w:t>
      </w:r>
      <w:proofErr w:type="spellStart"/>
      <w:r w:rsidRPr="00B11F35">
        <w:rPr>
          <w:rFonts w:ascii="Arial" w:hAnsi="Arial" w:cs="Arial"/>
          <w:bCs/>
        </w:rPr>
        <w:t>bemp</w:t>
      </w:r>
      <w:r w:rsidR="00703F20">
        <w:rPr>
          <w:rFonts w:ascii="Arial" w:hAnsi="Arial" w:cs="Arial"/>
          <w:bCs/>
        </w:rPr>
        <w:t>e</w:t>
      </w:r>
      <w:r w:rsidRPr="00B11F35">
        <w:rPr>
          <w:rFonts w:ascii="Arial" w:hAnsi="Arial" w:cs="Arial"/>
          <w:bCs/>
        </w:rPr>
        <w:t>doic</w:t>
      </w:r>
      <w:proofErr w:type="spellEnd"/>
      <w:r w:rsidRPr="00B11F35">
        <w:rPr>
          <w:rFonts w:ascii="Arial" w:hAnsi="Arial" w:cs="Arial"/>
          <w:bCs/>
        </w:rPr>
        <w:t xml:space="preserve"> acid had favorable effects on atherosclerosis </w:t>
      </w:r>
      <w:r w:rsidRPr="00B11F35">
        <w:rPr>
          <w:rFonts w:ascii="Arial" w:hAnsi="Arial" w:cs="Arial"/>
          <w:bCs/>
        </w:rPr>
        <w:fldChar w:fldCharType="begin"/>
      </w:r>
      <w:r w:rsidR="006C102B">
        <w:rPr>
          <w:rFonts w:ascii="Arial" w:hAnsi="Arial" w:cs="Arial"/>
          <w:bCs/>
        </w:rPr>
        <w:instrText xml:space="preserve"> ADDIN EN.CITE &lt;EndNote&gt;&lt;Cite&gt;&lt;Author&gt;Burke&lt;/Author&gt;&lt;Year&gt;2019&lt;/Year&gt;&lt;RecNum&gt;217&lt;/RecNum&gt;&lt;DisplayText&gt;(237)&lt;/DisplayText&gt;&lt;record&gt;&lt;rec-number&gt;217&lt;/rec-number&gt;&lt;foreign-keys&gt;&lt;key app="EN" db-id="pxe9wwewy9awxtepvf6vdt9iwxtex2rsrfwd" timestamp="1584062349"&gt;217&lt;/key&gt;&lt;/foreign-keys&gt;&lt;ref-type name="Journal Article"&gt;17&lt;/ref-type&gt;&lt;contributors&gt;&lt;authors&gt;&lt;author&gt;Burke, A. C.&lt;/author&gt;&lt;author&gt;Telford, D. E.&lt;/author&gt;&lt;author&gt;Huff, M. W.&lt;/author&gt;&lt;/authors&gt;&lt;/contributors&gt;&lt;auth-address&gt;Department of Biochemistry.&amp;#xD;Robarts Research Institute, The University of Western Ontario, London, Ontario, Canada.&amp;#xD;Department of Medicine.&lt;/auth-address&gt;&lt;titles&gt;&lt;title&gt;Bempedoic acid: effects on lipoprotein metabolism and atherosclerosis&lt;/title&gt;&lt;secondary-title&gt;Curr Opin Lipidol&lt;/secondary-title&gt;&lt;/titles&gt;&lt;periodical&gt;&lt;full-title&gt;Curr Opin Lipidol&lt;/full-title&gt;&lt;/periodical&gt;&lt;pages&gt;1-9&lt;/pages&gt;&lt;volume&gt;30&lt;/volume&gt;&lt;number&gt;1&lt;/number&gt;&lt;edition&gt;2018/12/27&lt;/edition&gt;&lt;keywords&gt;&lt;keyword&gt;ATP Citrate (pro-S)-Lyase/antagonists &amp;amp; inhibitors&lt;/keyword&gt;&lt;keyword&gt;Animals&lt;/keyword&gt;&lt;keyword&gt;Atherosclerosis/*drug therapy/*metabolism&lt;/keyword&gt;&lt;keyword&gt;Dicarboxylic Acids/*pharmacology/therapeutic use&lt;/keyword&gt;&lt;keyword&gt;Fatty Acids/*pharmacology/therapeutic use&lt;/keyword&gt;&lt;keyword&gt;Humans&lt;/keyword&gt;&lt;keyword&gt;Lipoproteins/*metabolism&lt;/keyword&gt;&lt;keyword&gt;Molecular Targeted Therapy&lt;/keyword&gt;&lt;keyword&gt;Triglycerides/metabolism&lt;/keyword&gt;&lt;/keywords&gt;&lt;dates&gt;&lt;year&gt;2019&lt;/year&gt;&lt;pub-dates&gt;&lt;date&gt;Feb&lt;/date&gt;&lt;/pub-dates&gt;&lt;/dates&gt;&lt;isbn&gt;1473-6535 (Electronic)&amp;#xD;0957-9672 (Linking)&lt;/isbn&gt;&lt;accession-num&gt;30586346&lt;/accession-num&gt;&lt;urls&gt;&lt;related-urls&gt;&lt;url&gt;https://www.ncbi.nlm.nih.gov/pubmed/30586346&lt;/url&gt;&lt;/related-urls&gt;&lt;/urls&gt;&lt;electronic-resource-num&gt;10.1097/MOL.0000000000000565&lt;/electronic-resource-num&gt;&lt;/record&gt;&lt;/Cite&gt;&lt;/EndNote&gt;</w:instrText>
      </w:r>
      <w:r w:rsidRPr="00B11F35">
        <w:rPr>
          <w:rFonts w:ascii="Arial" w:hAnsi="Arial" w:cs="Arial"/>
          <w:bCs/>
        </w:rPr>
        <w:fldChar w:fldCharType="separate"/>
      </w:r>
      <w:r w:rsidR="006C102B">
        <w:rPr>
          <w:rFonts w:ascii="Arial" w:hAnsi="Arial" w:cs="Arial"/>
          <w:bCs/>
          <w:noProof/>
        </w:rPr>
        <w:t>(</w:t>
      </w:r>
      <w:hyperlink w:anchor="_ENREF_237" w:tooltip="Burke, 2019 #217" w:history="1">
        <w:r w:rsidR="00F55357">
          <w:rPr>
            <w:rFonts w:ascii="Arial" w:hAnsi="Arial" w:cs="Arial"/>
            <w:bCs/>
            <w:noProof/>
          </w:rPr>
          <w:t>237</w:t>
        </w:r>
      </w:hyperlink>
      <w:r w:rsidR="006C102B">
        <w:rPr>
          <w:rFonts w:ascii="Arial" w:hAnsi="Arial" w:cs="Arial"/>
          <w:bCs/>
          <w:noProof/>
        </w:rPr>
        <w:t>)</w:t>
      </w:r>
      <w:r w:rsidRPr="00B11F35">
        <w:rPr>
          <w:rFonts w:ascii="Arial" w:hAnsi="Arial" w:cs="Arial"/>
          <w:bCs/>
        </w:rPr>
        <w:fldChar w:fldCharType="end"/>
      </w:r>
      <w:r w:rsidRPr="00B11F35">
        <w:rPr>
          <w:rFonts w:ascii="Arial" w:hAnsi="Arial" w:cs="Arial"/>
          <w:bCs/>
        </w:rPr>
        <w:t xml:space="preserve">. Moreover, </w:t>
      </w:r>
      <w:r w:rsidR="001F639D" w:rsidRPr="00B11F35">
        <w:rPr>
          <w:rFonts w:ascii="Arial" w:hAnsi="Arial" w:cs="Arial"/>
          <w:bCs/>
        </w:rPr>
        <w:t xml:space="preserve">genetic variants of ATP citrate lyase </w:t>
      </w:r>
      <w:r w:rsidR="008D482E">
        <w:rPr>
          <w:rFonts w:ascii="Arial" w:hAnsi="Arial" w:cs="Arial"/>
          <w:bCs/>
        </w:rPr>
        <w:t>that</w:t>
      </w:r>
      <w:r w:rsidR="001F639D" w:rsidRPr="00B11F35">
        <w:rPr>
          <w:rFonts w:ascii="Arial" w:hAnsi="Arial" w:cs="Arial"/>
          <w:bCs/>
        </w:rPr>
        <w:t xml:space="preserve"> lower LDL-C levels are associated with a decrease in cardiovascular disease suggesting that </w:t>
      </w:r>
      <w:proofErr w:type="spellStart"/>
      <w:r w:rsidR="001F639D" w:rsidRPr="00B11F35">
        <w:rPr>
          <w:rFonts w:ascii="Arial" w:hAnsi="Arial" w:cs="Arial"/>
          <w:bCs/>
        </w:rPr>
        <w:t>bempedoic</w:t>
      </w:r>
      <w:proofErr w:type="spellEnd"/>
      <w:r w:rsidR="001F639D" w:rsidRPr="00B11F35">
        <w:rPr>
          <w:rFonts w:ascii="Arial" w:hAnsi="Arial" w:cs="Arial"/>
          <w:bCs/>
        </w:rPr>
        <w:t xml:space="preserve"> acid will have favorable effects on reducing the risk of cardiovascular disease </w:t>
      </w:r>
      <w:r w:rsidR="001F639D" w:rsidRPr="00B11F35">
        <w:rPr>
          <w:rFonts w:ascii="Arial" w:hAnsi="Arial" w:cs="Arial"/>
          <w:bCs/>
        </w:rPr>
        <w:fldChar w:fldCharType="begin">
          <w:fldData xml:space="preserve">PEVuZE5vdGU+PENpdGU+PEF1dGhvcj5GZXJlbmNlPC9BdXRob3I+PFllYXI+MjAxOTwvWWVhcj48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</w:fldData>
        </w:fldChar>
      </w:r>
      <w:r w:rsidR="006C102B">
        <w:rPr>
          <w:rFonts w:ascii="Arial" w:hAnsi="Arial" w:cs="Arial"/>
          <w:bCs/>
        </w:rPr>
        <w:instrText xml:space="preserve"> ADDIN EN.CITE </w:instrText>
      </w:r>
      <w:r w:rsidR="006C102B">
        <w:rPr>
          <w:rFonts w:ascii="Arial" w:hAnsi="Arial" w:cs="Arial"/>
          <w:bCs/>
        </w:rPr>
        <w:fldChar w:fldCharType="begin">
          <w:fldData xml:space="preserve">PEVuZE5vdGU+PENpdGU+PEF1dGhvcj5GZXJlbmNlPC9BdXRob3I+PFllYXI+MjAxOTwvWWVhcj48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</w:fldData>
        </w:fldChar>
      </w:r>
      <w:r w:rsidR="006C102B">
        <w:rPr>
          <w:rFonts w:ascii="Arial" w:hAnsi="Arial" w:cs="Arial"/>
          <w:bCs/>
        </w:rPr>
        <w:instrText xml:space="preserve"> ADDIN EN.CITE.DATA </w:instrText>
      </w:r>
      <w:r w:rsidR="006C102B">
        <w:rPr>
          <w:rFonts w:ascii="Arial" w:hAnsi="Arial" w:cs="Arial"/>
          <w:bCs/>
        </w:rPr>
      </w:r>
      <w:r w:rsidR="006C102B">
        <w:rPr>
          <w:rFonts w:ascii="Arial" w:hAnsi="Arial" w:cs="Arial"/>
          <w:bCs/>
        </w:rPr>
        <w:fldChar w:fldCharType="end"/>
      </w:r>
      <w:r w:rsidR="001F639D" w:rsidRPr="00B11F35">
        <w:rPr>
          <w:rFonts w:ascii="Arial" w:hAnsi="Arial" w:cs="Arial"/>
          <w:bCs/>
        </w:rPr>
      </w:r>
      <w:r w:rsidR="001F639D" w:rsidRPr="00B11F35">
        <w:rPr>
          <w:rFonts w:ascii="Arial" w:hAnsi="Arial" w:cs="Arial"/>
          <w:bCs/>
        </w:rPr>
        <w:fldChar w:fldCharType="separate"/>
      </w:r>
      <w:r w:rsidR="006C102B">
        <w:rPr>
          <w:rFonts w:ascii="Arial" w:hAnsi="Arial" w:cs="Arial"/>
          <w:bCs/>
          <w:noProof/>
        </w:rPr>
        <w:t>(</w:t>
      </w:r>
      <w:hyperlink w:anchor="_ENREF_238" w:tooltip="Ference, 2019 #218" w:history="1">
        <w:r w:rsidR="00F55357">
          <w:rPr>
            <w:rFonts w:ascii="Arial" w:hAnsi="Arial" w:cs="Arial"/>
            <w:bCs/>
            <w:noProof/>
          </w:rPr>
          <w:t>238</w:t>
        </w:r>
      </w:hyperlink>
      <w:r w:rsidR="006C102B">
        <w:rPr>
          <w:rFonts w:ascii="Arial" w:hAnsi="Arial" w:cs="Arial"/>
          <w:bCs/>
          <w:noProof/>
        </w:rPr>
        <w:t>)</w:t>
      </w:r>
      <w:r w:rsidR="001F639D" w:rsidRPr="00B11F35">
        <w:rPr>
          <w:rFonts w:ascii="Arial" w:hAnsi="Arial" w:cs="Arial"/>
          <w:bCs/>
        </w:rPr>
        <w:fldChar w:fldCharType="end"/>
      </w:r>
      <w:r w:rsidR="001F639D" w:rsidRPr="00B11F35">
        <w:rPr>
          <w:rFonts w:ascii="Arial" w:hAnsi="Arial" w:cs="Arial"/>
          <w:bCs/>
        </w:rPr>
        <w:t xml:space="preserve">. </w:t>
      </w:r>
    </w:p>
    <w:p w14:paraId="2AFEE93B" w14:textId="77777777" w:rsidR="008D482E" w:rsidRDefault="008D482E" w:rsidP="00B11F35">
      <w:pPr>
        <w:spacing w:after="0"/>
        <w:rPr>
          <w:rFonts w:ascii="Arial" w:hAnsi="Arial" w:cs="Arial"/>
          <w:bCs/>
        </w:rPr>
      </w:pPr>
    </w:p>
    <w:p w14:paraId="73352672" w14:textId="4D4A6417" w:rsidR="008D482E" w:rsidRPr="00B11F35" w:rsidRDefault="00F05B16" w:rsidP="00B11F35">
      <w:pPr>
        <w:spacing w:after="0"/>
        <w:rPr>
          <w:rFonts w:ascii="Arial" w:hAnsi="Arial" w:cs="Arial"/>
          <w:bCs/>
        </w:rPr>
      </w:pPr>
      <w:r>
        <w:rPr>
          <w:rFonts w:ascii="Arial" w:hAnsi="Arial" w:cs="Arial"/>
          <w:bCs/>
        </w:rPr>
        <w:t xml:space="preserve">The CLEAR Outcome trial was </w:t>
      </w:r>
      <w:r w:rsidR="00C12F0B" w:rsidRPr="00C12F0B">
        <w:rPr>
          <w:rFonts w:ascii="Arial" w:hAnsi="Arial" w:cs="Arial"/>
          <w:bCs/>
        </w:rPr>
        <w:t xml:space="preserve">a double-blind, randomized, placebo-controlled trial involving patients </w:t>
      </w:r>
      <w:r w:rsidR="00C12F0B">
        <w:rPr>
          <w:rFonts w:ascii="Arial" w:hAnsi="Arial" w:cs="Arial"/>
          <w:bCs/>
        </w:rPr>
        <w:t xml:space="preserve">with cardiovascular disease or at high risk of cardiovascular disease </w:t>
      </w:r>
      <w:r w:rsidR="00C12F0B" w:rsidRPr="00C12F0B">
        <w:rPr>
          <w:rFonts w:ascii="Arial" w:hAnsi="Arial" w:cs="Arial"/>
          <w:bCs/>
        </w:rPr>
        <w:t>who were unable or unwilling to take statins ("statin-intolerant" patients)</w:t>
      </w:r>
      <w:r w:rsidR="00210B7E">
        <w:rPr>
          <w:rFonts w:ascii="Arial" w:hAnsi="Arial" w:cs="Arial"/>
          <w:bCs/>
        </w:rPr>
        <w:t xml:space="preserve"> </w:t>
      </w:r>
      <w:r w:rsidR="00210B7E">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210B7E">
        <w:rPr>
          <w:rFonts w:ascii="Arial" w:hAnsi="Arial" w:cs="Arial"/>
          <w:bCs/>
        </w:rPr>
        <w:fldChar w:fldCharType="separate"/>
      </w:r>
      <w:r w:rsidR="006C102B">
        <w:rPr>
          <w:rFonts w:ascii="Arial" w:hAnsi="Arial" w:cs="Arial"/>
          <w:bCs/>
          <w:noProof/>
        </w:rPr>
        <w:t>(</w:t>
      </w:r>
      <w:hyperlink w:anchor="_ENREF_239" w:tooltip="Nissen, 2023 #298" w:history="1">
        <w:r w:rsidR="00F55357">
          <w:rPr>
            <w:rFonts w:ascii="Arial" w:hAnsi="Arial" w:cs="Arial"/>
            <w:bCs/>
            <w:noProof/>
          </w:rPr>
          <w:t>239</w:t>
        </w:r>
      </w:hyperlink>
      <w:r w:rsidR="006C102B">
        <w:rPr>
          <w:rFonts w:ascii="Arial" w:hAnsi="Arial" w:cs="Arial"/>
          <w:bCs/>
          <w:noProof/>
        </w:rPr>
        <w:t>)</w:t>
      </w:r>
      <w:r w:rsidR="00210B7E">
        <w:rPr>
          <w:rFonts w:ascii="Arial" w:hAnsi="Arial" w:cs="Arial"/>
          <w:bCs/>
        </w:rPr>
        <w:fldChar w:fldCharType="end"/>
      </w:r>
      <w:r w:rsidR="00C12F0B">
        <w:rPr>
          <w:rFonts w:ascii="Arial" w:hAnsi="Arial" w:cs="Arial"/>
          <w:bCs/>
        </w:rPr>
        <w:t xml:space="preserve">. </w:t>
      </w:r>
      <w:r w:rsidR="004635BC" w:rsidRPr="004635BC">
        <w:rPr>
          <w:rFonts w:ascii="Arial" w:hAnsi="Arial" w:cs="Arial"/>
          <w:bCs/>
        </w:rPr>
        <w:t xml:space="preserve">The patients were </w:t>
      </w:r>
      <w:r w:rsidR="004635BC">
        <w:rPr>
          <w:rFonts w:ascii="Arial" w:hAnsi="Arial" w:cs="Arial"/>
          <w:bCs/>
        </w:rPr>
        <w:t>randomized</w:t>
      </w:r>
      <w:r w:rsidR="004635BC" w:rsidRPr="004635BC">
        <w:rPr>
          <w:rFonts w:ascii="Arial" w:hAnsi="Arial" w:cs="Arial"/>
          <w:bCs/>
        </w:rPr>
        <w:t xml:space="preserve"> to </w:t>
      </w:r>
      <w:proofErr w:type="spellStart"/>
      <w:r w:rsidR="004635BC" w:rsidRPr="004635BC">
        <w:rPr>
          <w:rFonts w:ascii="Arial" w:hAnsi="Arial" w:cs="Arial"/>
          <w:bCs/>
        </w:rPr>
        <w:t>bempedoic</w:t>
      </w:r>
      <w:proofErr w:type="spellEnd"/>
      <w:r w:rsidR="004635BC" w:rsidRPr="004635BC">
        <w:rPr>
          <w:rFonts w:ascii="Arial" w:hAnsi="Arial" w:cs="Arial"/>
          <w:bCs/>
        </w:rPr>
        <w:t xml:space="preserve"> acid 180 mg </w:t>
      </w:r>
      <w:r w:rsidR="00FF0100">
        <w:rPr>
          <w:rFonts w:ascii="Arial" w:hAnsi="Arial" w:cs="Arial"/>
          <w:bCs/>
        </w:rPr>
        <w:t>(n=</w:t>
      </w:r>
      <w:r w:rsidR="00FF0100" w:rsidRPr="00FF0100">
        <w:t xml:space="preserve"> </w:t>
      </w:r>
      <w:r w:rsidR="00FF0100" w:rsidRPr="00FF0100">
        <w:rPr>
          <w:rFonts w:ascii="Arial" w:hAnsi="Arial" w:cs="Arial"/>
          <w:bCs/>
        </w:rPr>
        <w:t>6992</w:t>
      </w:r>
      <w:r w:rsidR="00FF0100">
        <w:rPr>
          <w:rFonts w:ascii="Arial" w:hAnsi="Arial" w:cs="Arial"/>
          <w:bCs/>
        </w:rPr>
        <w:t>)</w:t>
      </w:r>
      <w:r w:rsidR="00FF0100" w:rsidRPr="00FF0100">
        <w:rPr>
          <w:rFonts w:ascii="Arial" w:hAnsi="Arial" w:cs="Arial"/>
          <w:bCs/>
        </w:rPr>
        <w:t xml:space="preserve"> </w:t>
      </w:r>
      <w:r w:rsidR="004635BC" w:rsidRPr="004635BC">
        <w:rPr>
          <w:rFonts w:ascii="Arial" w:hAnsi="Arial" w:cs="Arial"/>
          <w:bCs/>
        </w:rPr>
        <w:t>or placebo</w:t>
      </w:r>
      <w:r w:rsidR="00FF0100">
        <w:rPr>
          <w:rFonts w:ascii="Arial" w:hAnsi="Arial" w:cs="Arial"/>
          <w:bCs/>
        </w:rPr>
        <w:t xml:space="preserve"> (n= </w:t>
      </w:r>
      <w:r w:rsidR="00A83D8D" w:rsidRPr="00A83D8D">
        <w:rPr>
          <w:rFonts w:ascii="Arial" w:hAnsi="Arial" w:cs="Arial"/>
          <w:bCs/>
        </w:rPr>
        <w:t>6978</w:t>
      </w:r>
      <w:r w:rsidR="00A83D8D">
        <w:rPr>
          <w:rFonts w:ascii="Arial" w:hAnsi="Arial" w:cs="Arial"/>
          <w:bCs/>
        </w:rPr>
        <w:t>)</w:t>
      </w:r>
      <w:r w:rsidR="00B70C01">
        <w:rPr>
          <w:rFonts w:ascii="Arial" w:hAnsi="Arial" w:cs="Arial"/>
          <w:bCs/>
        </w:rPr>
        <w:t xml:space="preserve"> and the median duration of follow-up was 40.6 months. </w:t>
      </w:r>
      <w:r w:rsidR="00BC387F">
        <w:rPr>
          <w:rFonts w:ascii="Arial" w:hAnsi="Arial" w:cs="Arial"/>
          <w:bCs/>
        </w:rPr>
        <w:t xml:space="preserve">As expected, LDL-C levels were decreased by 21% in the </w:t>
      </w:r>
      <w:proofErr w:type="spellStart"/>
      <w:r w:rsidR="00BC387F">
        <w:rPr>
          <w:rFonts w:ascii="Arial" w:hAnsi="Arial" w:cs="Arial"/>
          <w:bCs/>
        </w:rPr>
        <w:t>bempedoic</w:t>
      </w:r>
      <w:proofErr w:type="spellEnd"/>
      <w:r w:rsidR="00BC387F">
        <w:rPr>
          <w:rFonts w:ascii="Arial" w:hAnsi="Arial" w:cs="Arial"/>
          <w:bCs/>
        </w:rPr>
        <w:t xml:space="preserve"> group compared to placebo (</w:t>
      </w:r>
      <w:r w:rsidR="001675BB">
        <w:rPr>
          <w:rFonts w:ascii="Arial" w:hAnsi="Arial" w:cs="Arial"/>
          <w:bCs/>
        </w:rPr>
        <w:t xml:space="preserve">29mg/dL difference). </w:t>
      </w:r>
      <w:r w:rsidR="009B5D15">
        <w:rPr>
          <w:rFonts w:ascii="Arial" w:hAnsi="Arial" w:cs="Arial"/>
          <w:bCs/>
        </w:rPr>
        <w:t>The primary endpoint</w:t>
      </w:r>
      <w:r w:rsidR="009E5F93">
        <w:rPr>
          <w:rFonts w:ascii="Arial" w:hAnsi="Arial" w:cs="Arial"/>
          <w:bCs/>
        </w:rPr>
        <w:t xml:space="preserve">, </w:t>
      </w:r>
      <w:r w:rsidR="00AA3297" w:rsidRPr="00AA3297">
        <w:rPr>
          <w:rFonts w:ascii="Arial" w:hAnsi="Arial" w:cs="Arial"/>
          <w:bCs/>
        </w:rPr>
        <w:t>death from cardiovascular causes, nonfatal myocardial infarction, nonfatal stroke, or coronary revascularization</w:t>
      </w:r>
      <w:r w:rsidR="00AA3297">
        <w:rPr>
          <w:rFonts w:ascii="Arial" w:hAnsi="Arial" w:cs="Arial"/>
          <w:bCs/>
        </w:rPr>
        <w:t xml:space="preserve">, </w:t>
      </w:r>
      <w:r w:rsidR="009E5F93" w:rsidRPr="009E5F93">
        <w:rPr>
          <w:rFonts w:ascii="Arial" w:hAnsi="Arial" w:cs="Arial"/>
          <w:bCs/>
        </w:rPr>
        <w:t xml:space="preserve">was </w:t>
      </w:r>
      <w:r w:rsidR="009E5F93">
        <w:rPr>
          <w:rFonts w:ascii="Arial" w:hAnsi="Arial" w:cs="Arial"/>
          <w:bCs/>
        </w:rPr>
        <w:t xml:space="preserve">reduced by 13% in the </w:t>
      </w:r>
      <w:proofErr w:type="spellStart"/>
      <w:r w:rsidR="009E5F93" w:rsidRPr="009E5F93">
        <w:rPr>
          <w:rFonts w:ascii="Arial" w:hAnsi="Arial" w:cs="Arial"/>
          <w:bCs/>
        </w:rPr>
        <w:t>bempedoic</w:t>
      </w:r>
      <w:proofErr w:type="spellEnd"/>
      <w:r w:rsidR="009E5F93" w:rsidRPr="009E5F93">
        <w:rPr>
          <w:rFonts w:ascii="Arial" w:hAnsi="Arial" w:cs="Arial"/>
          <w:bCs/>
        </w:rPr>
        <w:t xml:space="preserve"> acid </w:t>
      </w:r>
      <w:r w:rsidR="009E5F93">
        <w:rPr>
          <w:rFonts w:ascii="Arial" w:hAnsi="Arial" w:cs="Arial"/>
          <w:bCs/>
        </w:rPr>
        <w:t>group (HR</w:t>
      </w:r>
      <w:r w:rsidR="009E5F93" w:rsidRPr="009E5F93">
        <w:rPr>
          <w:rFonts w:ascii="Arial" w:hAnsi="Arial" w:cs="Arial"/>
          <w:bCs/>
        </w:rPr>
        <w:t xml:space="preserve"> 0.87; 95% CI 0.79 to 0.96; P = 0.004)</w:t>
      </w:r>
      <w:r w:rsidR="009E5F93">
        <w:rPr>
          <w:rFonts w:ascii="Arial" w:hAnsi="Arial" w:cs="Arial"/>
          <w:bCs/>
        </w:rPr>
        <w:t>.</w:t>
      </w:r>
      <w:r w:rsidR="009E5F93" w:rsidRPr="009E5F93">
        <w:rPr>
          <w:rFonts w:ascii="Arial" w:hAnsi="Arial" w:cs="Arial"/>
          <w:bCs/>
        </w:rPr>
        <w:t xml:space="preserve"> </w:t>
      </w:r>
      <w:proofErr w:type="spellStart"/>
      <w:r w:rsidR="00D824A9">
        <w:rPr>
          <w:rFonts w:ascii="Arial" w:hAnsi="Arial" w:cs="Arial"/>
          <w:bCs/>
        </w:rPr>
        <w:t>Bempedoic</w:t>
      </w:r>
      <w:proofErr w:type="spellEnd"/>
      <w:r w:rsidR="00D824A9">
        <w:rPr>
          <w:rFonts w:ascii="Arial" w:hAnsi="Arial" w:cs="Arial"/>
          <w:bCs/>
        </w:rPr>
        <w:t xml:space="preserve"> acid also decreased fatal and non-fatal myocardial infarctions and coronary revascularization </w:t>
      </w:r>
      <w:r w:rsidR="00B306C2">
        <w:rPr>
          <w:rFonts w:ascii="Arial" w:hAnsi="Arial" w:cs="Arial"/>
          <w:bCs/>
        </w:rPr>
        <w:t xml:space="preserve">but </w:t>
      </w:r>
      <w:r w:rsidR="00B306C2" w:rsidRPr="00B306C2">
        <w:rPr>
          <w:rFonts w:ascii="Arial" w:hAnsi="Arial" w:cs="Arial"/>
          <w:bCs/>
        </w:rPr>
        <w:t xml:space="preserve">had no significant effects on fatal or nonfatal stroke, death from cardiovascular causes, and death from any cause. </w:t>
      </w:r>
      <w:r w:rsidR="002A28A9">
        <w:rPr>
          <w:rFonts w:ascii="Arial" w:hAnsi="Arial" w:cs="Arial"/>
          <w:bCs/>
        </w:rPr>
        <w:t xml:space="preserve">In the patients who </w:t>
      </w:r>
      <w:r w:rsidR="001A547E">
        <w:rPr>
          <w:rFonts w:ascii="Arial" w:hAnsi="Arial" w:cs="Arial"/>
          <w:bCs/>
        </w:rPr>
        <w:t xml:space="preserve">were </w:t>
      </w:r>
      <w:r w:rsidR="002A28A9">
        <w:rPr>
          <w:rFonts w:ascii="Arial" w:hAnsi="Arial" w:cs="Arial"/>
          <w:bCs/>
        </w:rPr>
        <w:t>at high risk for cardiovascular disease (primary prevention)</w:t>
      </w:r>
      <w:r w:rsidR="001A547E">
        <w:rPr>
          <w:rFonts w:ascii="Arial" w:hAnsi="Arial" w:cs="Arial"/>
          <w:bCs/>
        </w:rPr>
        <w:t>, 66% had diabetes, and</w:t>
      </w:r>
      <w:r w:rsidR="002A28A9">
        <w:rPr>
          <w:rFonts w:ascii="Arial" w:hAnsi="Arial" w:cs="Arial"/>
          <w:bCs/>
        </w:rPr>
        <w:t xml:space="preserve"> </w:t>
      </w:r>
      <w:r w:rsidR="000A711D">
        <w:rPr>
          <w:rFonts w:ascii="Arial" w:hAnsi="Arial" w:cs="Arial"/>
          <w:bCs/>
        </w:rPr>
        <w:t xml:space="preserve">the primary endpoint was reduced by 30% in the </w:t>
      </w:r>
      <w:proofErr w:type="spellStart"/>
      <w:r w:rsidR="000A711D">
        <w:rPr>
          <w:rFonts w:ascii="Arial" w:hAnsi="Arial" w:cs="Arial"/>
          <w:bCs/>
        </w:rPr>
        <w:t>bempedoic</w:t>
      </w:r>
      <w:proofErr w:type="spellEnd"/>
      <w:r w:rsidR="000A711D">
        <w:rPr>
          <w:rFonts w:ascii="Arial" w:hAnsi="Arial" w:cs="Arial"/>
          <w:bCs/>
        </w:rPr>
        <w:t xml:space="preserve"> acid group (</w:t>
      </w:r>
      <w:r w:rsidR="000A711D" w:rsidRPr="000A711D">
        <w:rPr>
          <w:rFonts w:ascii="Arial" w:hAnsi="Arial" w:cs="Arial"/>
          <w:bCs/>
        </w:rPr>
        <w:t>HR 0.70</w:t>
      </w:r>
      <w:r w:rsidR="000A711D">
        <w:rPr>
          <w:rFonts w:ascii="Arial" w:hAnsi="Arial" w:cs="Arial"/>
          <w:bCs/>
        </w:rPr>
        <w:t>;</w:t>
      </w:r>
      <w:r w:rsidR="000A711D" w:rsidRPr="000A711D">
        <w:rPr>
          <w:rFonts w:ascii="Arial" w:hAnsi="Arial" w:cs="Arial"/>
          <w:bCs/>
        </w:rPr>
        <w:t xml:space="preserve"> 95% CI, 0.55-0.89; P = .002)</w:t>
      </w:r>
      <w:r w:rsidR="000A711D">
        <w:rPr>
          <w:rFonts w:ascii="Arial" w:hAnsi="Arial" w:cs="Arial"/>
          <w:bCs/>
        </w:rPr>
        <w:t xml:space="preserve"> </w:t>
      </w:r>
      <w:r w:rsidR="00AC5773">
        <w:rPr>
          <w:rFonts w:ascii="Arial" w:hAnsi="Arial" w:cs="Arial"/>
          <w:bCs/>
        </w:rPr>
        <w:fldChar w:fldCharType="begin"/>
      </w:r>
      <w:r w:rsidR="006C102B">
        <w:rPr>
          <w:rFonts w:ascii="Arial" w:hAnsi="Arial" w:cs="Arial"/>
          <w:bCs/>
        </w:rPr>
        <w:instrText xml:space="preserve"> ADDIN EN.CITE &lt;EndNote&gt;&lt;Cite&gt;&lt;Author&gt;Nissen&lt;/Author&gt;&lt;Year&gt;2023&lt;/Year&gt;&lt;RecNum&gt;296&lt;/RecNum&gt;&lt;DisplayText&gt;(235)&lt;/DisplayText&gt;&lt;record&gt;&lt;rec-number&gt;296&lt;/rec-number&gt;&lt;foreign-keys&gt;&lt;key app="EN" db-id="pxe9wwewy9awxtepvf6vdt9iwxtex2rsrfwd" timestamp="1706561102"&gt;296&lt;/key&gt;&lt;/foreign-keys&gt;&lt;ref-type name="Journal Article"&gt;17&lt;/ref-type&gt;&lt;contributors&gt;&lt;authors&gt;&lt;author&gt;Nissen, S. E.&lt;/author&gt;&lt;author&gt;Nicholls, S. J.&lt;/author&gt;&lt;author&gt;Lincoff, A. M.&lt;/author&gt;&lt;/authors&gt;&lt;/contributors&gt;&lt;auth-address&gt;Cleveland Clinic Center for Clinical Research, Cleveland, Ohio.&amp;#xD;Victorian Heart Institute, Monash University, Clayton, Victoria, Australia.&lt;/auth-address&gt;&lt;titles&gt;&lt;title&gt;Bempedoic Acid for Primary Prevention of Cardiovascular Events-Reply&lt;/title&gt;&lt;secondary-title&gt;JAMA&lt;/secondary-title&gt;&lt;/titles&gt;&lt;periodical&gt;&lt;full-title&gt;JAMA&lt;/full-title&gt;&lt;/periodical&gt;&lt;pages&gt;1696-1697&lt;/pages&gt;&lt;volume&gt;330&lt;/volume&gt;&lt;number&gt;17&lt;/number&gt;&lt;edition&gt;2023/11/07&lt;/edition&gt;&lt;keywords&gt;&lt;keyword&gt;Humans&lt;/keyword&gt;&lt;keyword&gt;*Cardiovascular Agents/therapeutic use&lt;/keyword&gt;&lt;keyword&gt;*Cardiovascular Diseases/prevention &amp;amp; control&lt;/keyword&gt;&lt;keyword&gt;Dicarboxylic Acids/therapeutic use&lt;/keyword&gt;&lt;keyword&gt;Fatty Acids/therapeutic use&lt;/keyword&gt;&lt;keyword&gt;Primary Prevention&lt;/keyword&gt;&lt;/keywords&gt;&lt;dates&gt;&lt;year&gt;2023&lt;/year&gt;&lt;pub-dates&gt;&lt;date&gt;Nov 7&lt;/date&gt;&lt;/pub-dates&gt;&lt;/dates&gt;&lt;isbn&gt;1538-3598 (Electronic)&amp;#xD;0098-7484 (Linking)&lt;/isbn&gt;&lt;accession-num&gt;37934221&lt;/accession-num&gt;&lt;urls&gt;&lt;related-urls&gt;&lt;url&gt;https://www.ncbi.nlm.nih.gov/pubmed/37934221&lt;/url&gt;&lt;/related-urls&gt;&lt;/urls&gt;&lt;electronic-resource-num&gt;10.1001/jama.2023.17341&lt;/electronic-resource-num&gt;&lt;/record&gt;&lt;/Cite&gt;&lt;/EndNote&gt;</w:instrText>
      </w:r>
      <w:r w:rsidR="00AC5773">
        <w:rPr>
          <w:rFonts w:ascii="Arial" w:hAnsi="Arial" w:cs="Arial"/>
          <w:bCs/>
        </w:rPr>
        <w:fldChar w:fldCharType="separate"/>
      </w:r>
      <w:r w:rsidR="006C102B">
        <w:rPr>
          <w:rFonts w:ascii="Arial" w:hAnsi="Arial" w:cs="Arial"/>
          <w:bCs/>
          <w:noProof/>
        </w:rPr>
        <w:t>(</w:t>
      </w:r>
      <w:hyperlink w:anchor="_ENREF_235" w:tooltip="Nissen, 2023 #296" w:history="1">
        <w:r w:rsidR="00F55357">
          <w:rPr>
            <w:rFonts w:ascii="Arial" w:hAnsi="Arial" w:cs="Arial"/>
            <w:bCs/>
            <w:noProof/>
          </w:rPr>
          <w:t>235</w:t>
        </w:r>
      </w:hyperlink>
      <w:r w:rsidR="006C102B">
        <w:rPr>
          <w:rFonts w:ascii="Arial" w:hAnsi="Arial" w:cs="Arial"/>
          <w:bCs/>
          <w:noProof/>
        </w:rPr>
        <w:t>)</w:t>
      </w:r>
      <w:r w:rsidR="00AC5773">
        <w:rPr>
          <w:rFonts w:ascii="Arial" w:hAnsi="Arial" w:cs="Arial"/>
          <w:bCs/>
        </w:rPr>
        <w:fldChar w:fldCharType="end"/>
      </w:r>
      <w:r w:rsidR="00AC5773">
        <w:rPr>
          <w:rFonts w:ascii="Arial" w:hAnsi="Arial" w:cs="Arial"/>
          <w:bCs/>
        </w:rPr>
        <w:t xml:space="preserve">. </w:t>
      </w:r>
      <w:r w:rsidR="007467A2">
        <w:rPr>
          <w:rFonts w:ascii="Arial" w:hAnsi="Arial" w:cs="Arial"/>
          <w:bCs/>
        </w:rPr>
        <w:t xml:space="preserve">In patients with diabetes with or without cardiovascular disease the primary endpoint was reduced by </w:t>
      </w:r>
      <w:r w:rsidR="000A2726">
        <w:rPr>
          <w:rFonts w:ascii="Arial" w:hAnsi="Arial" w:cs="Arial"/>
          <w:bCs/>
        </w:rPr>
        <w:t xml:space="preserve">17% in the </w:t>
      </w:r>
      <w:proofErr w:type="spellStart"/>
      <w:r w:rsidR="000A2726">
        <w:rPr>
          <w:rFonts w:ascii="Arial" w:hAnsi="Arial" w:cs="Arial"/>
          <w:bCs/>
        </w:rPr>
        <w:t>bempedoic</w:t>
      </w:r>
      <w:proofErr w:type="spellEnd"/>
      <w:r w:rsidR="000A2726">
        <w:rPr>
          <w:rFonts w:ascii="Arial" w:hAnsi="Arial" w:cs="Arial"/>
          <w:bCs/>
        </w:rPr>
        <w:t xml:space="preserve"> acid group (</w:t>
      </w:r>
      <w:r w:rsidR="000A2726" w:rsidRPr="000A2726">
        <w:rPr>
          <w:rFonts w:ascii="Arial" w:hAnsi="Arial" w:cs="Arial"/>
          <w:bCs/>
        </w:rPr>
        <w:t>HR 0</w:t>
      </w:r>
      <w:r w:rsidR="000A2726">
        <w:rPr>
          <w:rFonts w:ascii="Arial" w:hAnsi="Arial" w:cs="Arial"/>
          <w:bCs/>
        </w:rPr>
        <w:t>.</w:t>
      </w:r>
      <w:r w:rsidR="000A2726" w:rsidRPr="000A2726">
        <w:rPr>
          <w:rFonts w:ascii="Arial" w:hAnsi="Arial" w:cs="Arial"/>
          <w:bCs/>
        </w:rPr>
        <w:t>83; 95% CI 0</w:t>
      </w:r>
      <w:r w:rsidR="000A2726">
        <w:rPr>
          <w:rFonts w:ascii="Arial" w:hAnsi="Arial" w:cs="Arial"/>
          <w:bCs/>
        </w:rPr>
        <w:t>.</w:t>
      </w:r>
      <w:r w:rsidR="000A2726" w:rsidRPr="000A2726">
        <w:rPr>
          <w:rFonts w:ascii="Arial" w:hAnsi="Arial" w:cs="Arial"/>
          <w:bCs/>
        </w:rPr>
        <w:t>72-0</w:t>
      </w:r>
      <w:r w:rsidR="000A2726">
        <w:rPr>
          <w:rFonts w:ascii="Arial" w:hAnsi="Arial" w:cs="Arial"/>
          <w:bCs/>
        </w:rPr>
        <w:t>.</w:t>
      </w:r>
      <w:r w:rsidR="000A2726" w:rsidRPr="000A2726">
        <w:rPr>
          <w:rFonts w:ascii="Arial" w:hAnsi="Arial" w:cs="Arial"/>
          <w:bCs/>
        </w:rPr>
        <w:t>95</w:t>
      </w:r>
      <w:r w:rsidR="000A2726">
        <w:rPr>
          <w:rFonts w:ascii="Arial" w:hAnsi="Arial" w:cs="Arial"/>
          <w:bCs/>
        </w:rPr>
        <w:t xml:space="preserve">) </w:t>
      </w:r>
      <w:r w:rsidR="0026375A">
        <w:rPr>
          <w:rFonts w:ascii="Arial" w:hAnsi="Arial" w:cs="Arial"/>
          <w:bCs/>
        </w:rPr>
        <w:fldChar w:fldCharType="begin">
          <w:fldData xml:space="preserve">PEVuZE5vdGU+PENpdGU+PEF1dGhvcj5SYXk8L0F1dGhvcj48WWVhcj4yMDI0PC9ZZWFyPjxSZWNO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PEVuZE5vdGU+PENpdGU+PEF1dGhvcj5SYXk8L0F1dGhvcj48WWVhcj4yMDI0PC9ZZWFyPjxSZWNO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26375A">
        <w:rPr>
          <w:rFonts w:ascii="Arial" w:hAnsi="Arial" w:cs="Arial"/>
          <w:bCs/>
        </w:rPr>
        <w:fldChar w:fldCharType="separate"/>
      </w:r>
      <w:r w:rsidR="006C102B">
        <w:rPr>
          <w:rFonts w:ascii="Arial" w:hAnsi="Arial" w:cs="Arial"/>
          <w:bCs/>
          <w:noProof/>
        </w:rPr>
        <w:t>(</w:t>
      </w:r>
      <w:hyperlink w:anchor="_ENREF_234" w:tooltip="Ray, 2024 #295" w:history="1">
        <w:r w:rsidR="00F55357">
          <w:rPr>
            <w:rFonts w:ascii="Arial" w:hAnsi="Arial" w:cs="Arial"/>
            <w:bCs/>
            <w:noProof/>
          </w:rPr>
          <w:t>234</w:t>
        </w:r>
      </w:hyperlink>
      <w:r w:rsidR="006C102B">
        <w:rPr>
          <w:rFonts w:ascii="Arial" w:hAnsi="Arial" w:cs="Arial"/>
          <w:bCs/>
          <w:noProof/>
        </w:rPr>
        <w:t>)</w:t>
      </w:r>
      <w:r w:rsidR="0026375A">
        <w:rPr>
          <w:rFonts w:ascii="Arial" w:hAnsi="Arial" w:cs="Arial"/>
          <w:bCs/>
        </w:rPr>
        <w:fldChar w:fldCharType="end"/>
      </w:r>
      <w:r w:rsidR="0026375A">
        <w:rPr>
          <w:rFonts w:ascii="Arial" w:hAnsi="Arial" w:cs="Arial"/>
          <w:bCs/>
        </w:rPr>
        <w:t xml:space="preserve">. </w:t>
      </w:r>
      <w:r w:rsidR="00F35544">
        <w:rPr>
          <w:rFonts w:ascii="Arial" w:hAnsi="Arial" w:cs="Arial"/>
          <w:bCs/>
        </w:rPr>
        <w:t xml:space="preserve">This study clearly demonstrates that treatment with </w:t>
      </w:r>
      <w:proofErr w:type="spellStart"/>
      <w:r w:rsidR="00F35544">
        <w:rPr>
          <w:rFonts w:ascii="Arial" w:hAnsi="Arial" w:cs="Arial"/>
          <w:bCs/>
        </w:rPr>
        <w:t>bempedoic</w:t>
      </w:r>
      <w:proofErr w:type="spellEnd"/>
      <w:r w:rsidR="00F35544">
        <w:rPr>
          <w:rFonts w:ascii="Arial" w:hAnsi="Arial" w:cs="Arial"/>
          <w:bCs/>
        </w:rPr>
        <w:t xml:space="preserve"> acid reduces </w:t>
      </w:r>
      <w:r w:rsidR="00666C62">
        <w:rPr>
          <w:rFonts w:ascii="Arial" w:hAnsi="Arial" w:cs="Arial"/>
          <w:bCs/>
        </w:rPr>
        <w:t xml:space="preserve">the risk </w:t>
      </w:r>
      <w:r w:rsidR="00F35544">
        <w:rPr>
          <w:rFonts w:ascii="Arial" w:hAnsi="Arial" w:cs="Arial"/>
          <w:bCs/>
        </w:rPr>
        <w:t xml:space="preserve">cardiovascular </w:t>
      </w:r>
      <w:r w:rsidR="00666C62">
        <w:rPr>
          <w:rFonts w:ascii="Arial" w:hAnsi="Arial" w:cs="Arial"/>
          <w:bCs/>
        </w:rPr>
        <w:t>events</w:t>
      </w:r>
      <w:r w:rsidR="00F35544">
        <w:rPr>
          <w:rFonts w:ascii="Arial" w:hAnsi="Arial" w:cs="Arial"/>
          <w:bCs/>
        </w:rPr>
        <w:t xml:space="preserve">.  </w:t>
      </w:r>
      <w:r w:rsidR="000A2726">
        <w:rPr>
          <w:rFonts w:ascii="Arial" w:hAnsi="Arial" w:cs="Arial"/>
          <w:bCs/>
        </w:rPr>
        <w:t xml:space="preserve"> </w:t>
      </w:r>
      <w:r w:rsidR="00B306C2">
        <w:rPr>
          <w:rFonts w:ascii="Arial" w:hAnsi="Arial" w:cs="Arial"/>
          <w:bCs/>
        </w:rPr>
        <w:t xml:space="preserve"> </w:t>
      </w:r>
      <w:r w:rsidR="004635BC">
        <w:rPr>
          <w:rFonts w:ascii="Arial" w:hAnsi="Arial" w:cs="Arial"/>
          <w:bCs/>
        </w:rPr>
        <w:t xml:space="preserve"> </w:t>
      </w:r>
    </w:p>
    <w:p w14:paraId="677D75A5" w14:textId="53172351" w:rsidR="001F639D" w:rsidRPr="00B11F35" w:rsidRDefault="001F639D" w:rsidP="00B11F35">
      <w:pPr>
        <w:spacing w:after="0"/>
        <w:rPr>
          <w:rFonts w:ascii="Arial" w:hAnsi="Arial" w:cs="Arial"/>
          <w:bCs/>
        </w:rPr>
      </w:pPr>
    </w:p>
    <w:p w14:paraId="39B2B53D" w14:textId="098D0809" w:rsidR="001F639D" w:rsidRPr="00B11F35" w:rsidRDefault="001F639D" w:rsidP="00B11F35">
      <w:pPr>
        <w:spacing w:after="0"/>
        <w:rPr>
          <w:rFonts w:ascii="Arial" w:hAnsi="Arial" w:cs="Arial"/>
          <w:b/>
          <w:color w:val="92D050"/>
        </w:rPr>
      </w:pPr>
      <w:r w:rsidRPr="00B11F35">
        <w:rPr>
          <w:rFonts w:ascii="Arial" w:hAnsi="Arial" w:cs="Arial"/>
          <w:b/>
          <w:color w:val="92D050"/>
        </w:rPr>
        <w:t>Side Effects</w:t>
      </w:r>
    </w:p>
    <w:p w14:paraId="0279F4F9" w14:textId="1BB7B4AC" w:rsidR="007E5CA8" w:rsidRPr="00B11F35" w:rsidRDefault="007E5CA8" w:rsidP="00B11F35">
      <w:pPr>
        <w:spacing w:after="0"/>
        <w:rPr>
          <w:rFonts w:ascii="Arial" w:hAnsi="Arial" w:cs="Arial"/>
          <w:b/>
          <w:color w:val="92D050"/>
        </w:rPr>
      </w:pPr>
    </w:p>
    <w:p w14:paraId="719AF783" w14:textId="618218FA" w:rsidR="007E5CA8" w:rsidRPr="00B11F35" w:rsidRDefault="00A2439F" w:rsidP="00B11F35">
      <w:pPr>
        <w:spacing w:after="0"/>
        <w:rPr>
          <w:rFonts w:ascii="Arial" w:hAnsi="Arial" w:cs="Arial"/>
          <w:bCs/>
          <w:color w:val="FF0000"/>
        </w:rPr>
      </w:pPr>
      <w:r w:rsidRPr="00B11F35">
        <w:rPr>
          <w:rFonts w:ascii="Arial" w:hAnsi="Arial" w:cs="Arial"/>
          <w:bCs/>
          <w:color w:val="FF0000"/>
        </w:rPr>
        <w:t>HYPERUR</w:t>
      </w:r>
      <w:r w:rsidR="00A45EFC">
        <w:rPr>
          <w:rFonts w:ascii="Arial" w:hAnsi="Arial" w:cs="Arial"/>
          <w:bCs/>
          <w:color w:val="FF0000"/>
        </w:rPr>
        <w:t>I</w:t>
      </w:r>
      <w:r w:rsidRPr="00B11F35">
        <w:rPr>
          <w:rFonts w:ascii="Arial" w:hAnsi="Arial" w:cs="Arial"/>
          <w:bCs/>
          <w:color w:val="FF0000"/>
        </w:rPr>
        <w:t>CEMIA</w:t>
      </w:r>
    </w:p>
    <w:p w14:paraId="116B26CB" w14:textId="56BC04AC" w:rsidR="00A2439F" w:rsidRPr="00B11F35" w:rsidRDefault="00A2439F" w:rsidP="00B11F35">
      <w:pPr>
        <w:spacing w:after="0"/>
        <w:rPr>
          <w:rFonts w:ascii="Arial" w:hAnsi="Arial" w:cs="Arial"/>
          <w:bCs/>
          <w:color w:val="FF0000"/>
        </w:rPr>
      </w:pPr>
    </w:p>
    <w:p w14:paraId="5089B6EA" w14:textId="4269FC1B" w:rsidR="00A2439F" w:rsidRPr="00B11F35" w:rsidRDefault="00A2439F" w:rsidP="00B11F35">
      <w:pPr>
        <w:spacing w:after="0"/>
        <w:rPr>
          <w:rFonts w:ascii="Arial" w:hAnsi="Arial" w:cs="Arial"/>
          <w:bCs/>
        </w:rPr>
      </w:pPr>
      <w:r w:rsidRPr="00B11F35">
        <w:rPr>
          <w:rFonts w:ascii="Arial" w:hAnsi="Arial" w:cs="Arial"/>
          <w:bCs/>
        </w:rPr>
        <w:t xml:space="preserve">In clinical trials, 26% of </w:t>
      </w:r>
      <w:proofErr w:type="spellStart"/>
      <w:r w:rsidRPr="00B11F35">
        <w:rPr>
          <w:rFonts w:ascii="Arial" w:hAnsi="Arial" w:cs="Arial"/>
          <w:bCs/>
        </w:rPr>
        <w:t>bemp</w:t>
      </w:r>
      <w:r w:rsidR="00703F20">
        <w:rPr>
          <w:rFonts w:ascii="Arial" w:hAnsi="Arial" w:cs="Arial"/>
          <w:bCs/>
        </w:rPr>
        <w:t>e</w:t>
      </w:r>
      <w:r w:rsidRPr="00B11F35">
        <w:rPr>
          <w:rFonts w:ascii="Arial" w:hAnsi="Arial" w:cs="Arial"/>
          <w:bCs/>
        </w:rPr>
        <w:t>doic</w:t>
      </w:r>
      <w:proofErr w:type="spellEnd"/>
      <w:r w:rsidRPr="00B11F35">
        <w:rPr>
          <w:rFonts w:ascii="Arial" w:hAnsi="Arial" w:cs="Arial"/>
          <w:bCs/>
        </w:rPr>
        <w:t xml:space="preserve"> acid-treated patients with normal baseline uric acid values experienced hyperuricemia one or more times versus 9.5% in the placebo group (package insert). </w:t>
      </w:r>
      <w:r w:rsidR="005B47CA">
        <w:rPr>
          <w:rFonts w:ascii="Arial" w:hAnsi="Arial" w:cs="Arial"/>
          <w:bCs/>
        </w:rPr>
        <w:t xml:space="preserve">In the CLEAR Outcomes trial </w:t>
      </w:r>
      <w:r w:rsidR="00A5160B">
        <w:rPr>
          <w:rFonts w:ascii="Arial" w:hAnsi="Arial" w:cs="Arial"/>
          <w:bCs/>
        </w:rPr>
        <w:t xml:space="preserve">elevated uric acid levels occurred in 10.9% of the patients on </w:t>
      </w:r>
      <w:proofErr w:type="spellStart"/>
      <w:r w:rsidR="00A5160B">
        <w:rPr>
          <w:rFonts w:ascii="Arial" w:hAnsi="Arial" w:cs="Arial"/>
          <w:bCs/>
        </w:rPr>
        <w:t>bempedoic</w:t>
      </w:r>
      <w:proofErr w:type="spellEnd"/>
      <w:r w:rsidR="00A5160B">
        <w:rPr>
          <w:rFonts w:ascii="Arial" w:hAnsi="Arial" w:cs="Arial"/>
          <w:bCs/>
        </w:rPr>
        <w:t xml:space="preserve"> acid compared to 5.6% taking the placebo </w:t>
      </w:r>
      <w:r w:rsidR="00884A34">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884A34">
        <w:rPr>
          <w:rFonts w:ascii="Arial" w:hAnsi="Arial" w:cs="Arial"/>
          <w:bCs/>
        </w:rPr>
        <w:fldChar w:fldCharType="separate"/>
      </w:r>
      <w:r w:rsidR="006C102B">
        <w:rPr>
          <w:rFonts w:ascii="Arial" w:hAnsi="Arial" w:cs="Arial"/>
          <w:bCs/>
          <w:noProof/>
        </w:rPr>
        <w:t>(</w:t>
      </w:r>
      <w:hyperlink w:anchor="_ENREF_239" w:tooltip="Nissen, 2023 #298" w:history="1">
        <w:r w:rsidR="00F55357">
          <w:rPr>
            <w:rFonts w:ascii="Arial" w:hAnsi="Arial" w:cs="Arial"/>
            <w:bCs/>
            <w:noProof/>
          </w:rPr>
          <w:t>239</w:t>
        </w:r>
      </w:hyperlink>
      <w:r w:rsidR="006C102B">
        <w:rPr>
          <w:rFonts w:ascii="Arial" w:hAnsi="Arial" w:cs="Arial"/>
          <w:bCs/>
          <w:noProof/>
        </w:rPr>
        <w:t>)</w:t>
      </w:r>
      <w:r w:rsidR="00884A34">
        <w:rPr>
          <w:rFonts w:ascii="Arial" w:hAnsi="Arial" w:cs="Arial"/>
          <w:bCs/>
        </w:rPr>
        <w:fldChar w:fldCharType="end"/>
      </w:r>
      <w:r w:rsidR="00884A34">
        <w:rPr>
          <w:rFonts w:ascii="Arial" w:hAnsi="Arial" w:cs="Arial"/>
          <w:bCs/>
        </w:rPr>
        <w:t>.</w:t>
      </w:r>
      <w:r w:rsidR="00A5160B">
        <w:rPr>
          <w:rFonts w:ascii="Arial" w:hAnsi="Arial" w:cs="Arial"/>
          <w:bCs/>
        </w:rPr>
        <w:t xml:space="preserve"> </w:t>
      </w:r>
      <w:r w:rsidR="00DD473A" w:rsidRPr="00B11F35">
        <w:rPr>
          <w:rFonts w:ascii="Arial" w:hAnsi="Arial" w:cs="Arial"/>
          <w:bCs/>
        </w:rPr>
        <w:t xml:space="preserve">The increase in uric acid is due to </w:t>
      </w:r>
      <w:proofErr w:type="spellStart"/>
      <w:r w:rsidR="00DD473A" w:rsidRPr="00B11F35">
        <w:rPr>
          <w:rFonts w:ascii="Arial" w:hAnsi="Arial" w:cs="Arial"/>
          <w:bCs/>
        </w:rPr>
        <w:t>bempedoic</w:t>
      </w:r>
      <w:proofErr w:type="spellEnd"/>
      <w:r w:rsidR="00DD473A" w:rsidRPr="00B11F35">
        <w:rPr>
          <w:rFonts w:ascii="Arial" w:hAnsi="Arial" w:cs="Arial"/>
          <w:bCs/>
        </w:rPr>
        <w:t xml:space="preserve"> acid inhibiting renal tubular OAT2. </w:t>
      </w:r>
      <w:r w:rsidRPr="00B11F35">
        <w:rPr>
          <w:rFonts w:ascii="Arial" w:hAnsi="Arial" w:cs="Arial"/>
          <w:bCs/>
        </w:rPr>
        <w:t xml:space="preserve">The Increase in uric acid levels typically occurred within the first 4 weeks of treatment and persisted throughout treatment. After 12 weeks of treatment, the mean placebo-adjusted increase in uric acid compared to baseline was 0.8 </w:t>
      </w:r>
      <w:r w:rsidR="006B113F">
        <w:rPr>
          <w:rFonts w:ascii="Arial" w:hAnsi="Arial" w:cs="Arial"/>
          <w:bCs/>
        </w:rPr>
        <w:t>mg/dL</w:t>
      </w:r>
      <w:r w:rsidRPr="00B11F35">
        <w:rPr>
          <w:rFonts w:ascii="Arial" w:hAnsi="Arial" w:cs="Arial"/>
          <w:bCs/>
        </w:rPr>
        <w:t xml:space="preserve"> for patients treated with </w:t>
      </w:r>
      <w:proofErr w:type="spellStart"/>
      <w:r w:rsidRPr="00B11F35">
        <w:rPr>
          <w:rFonts w:ascii="Arial" w:hAnsi="Arial" w:cs="Arial"/>
          <w:bCs/>
        </w:rPr>
        <w:t>bempedoic</w:t>
      </w:r>
      <w:proofErr w:type="spellEnd"/>
      <w:r w:rsidRPr="00B11F35">
        <w:rPr>
          <w:rFonts w:ascii="Arial" w:hAnsi="Arial" w:cs="Arial"/>
          <w:bCs/>
        </w:rPr>
        <w:t xml:space="preserve"> acid (package insert). Elevations in blood uric acid levels may lead to the development of gout. Gout was reported in 1.5% of patients treated with </w:t>
      </w:r>
      <w:proofErr w:type="spellStart"/>
      <w:r w:rsidRPr="00B11F35">
        <w:rPr>
          <w:rFonts w:ascii="Arial" w:hAnsi="Arial" w:cs="Arial"/>
          <w:bCs/>
        </w:rPr>
        <w:t>bempedoic</w:t>
      </w:r>
      <w:proofErr w:type="spellEnd"/>
      <w:r w:rsidRPr="00B11F35">
        <w:rPr>
          <w:rFonts w:ascii="Arial" w:hAnsi="Arial" w:cs="Arial"/>
          <w:bCs/>
        </w:rPr>
        <w:t xml:space="preserve"> acid vs. 0.4% of patients treated with placebo. The risk for gout attacks were higher in patients with a prior history of gout (11.2% for </w:t>
      </w:r>
      <w:proofErr w:type="spellStart"/>
      <w:r w:rsidRPr="00B11F35">
        <w:rPr>
          <w:rFonts w:ascii="Arial" w:hAnsi="Arial" w:cs="Arial"/>
          <w:bCs/>
        </w:rPr>
        <w:t>bempedoic</w:t>
      </w:r>
      <w:proofErr w:type="spellEnd"/>
      <w:r w:rsidRPr="00B11F35">
        <w:rPr>
          <w:rFonts w:ascii="Arial" w:hAnsi="Arial" w:cs="Arial"/>
          <w:bCs/>
        </w:rPr>
        <w:t xml:space="preserve"> acid treatment vs. 1.7% in the placebo group) (package insert). In patients with no prior history of gout </w:t>
      </w:r>
      <w:r w:rsidR="00DD473A" w:rsidRPr="00B11F35">
        <w:rPr>
          <w:rFonts w:ascii="Arial" w:hAnsi="Arial" w:cs="Arial"/>
          <w:bCs/>
        </w:rPr>
        <w:t xml:space="preserve">only 1% of patients treated with </w:t>
      </w:r>
      <w:proofErr w:type="spellStart"/>
      <w:r w:rsidR="00DD473A" w:rsidRPr="00B11F35">
        <w:rPr>
          <w:rFonts w:ascii="Arial" w:hAnsi="Arial" w:cs="Arial"/>
          <w:bCs/>
        </w:rPr>
        <w:t>bempedoic</w:t>
      </w:r>
      <w:proofErr w:type="spellEnd"/>
      <w:r w:rsidR="00DD473A" w:rsidRPr="00B11F35">
        <w:rPr>
          <w:rFonts w:ascii="Arial" w:hAnsi="Arial" w:cs="Arial"/>
          <w:bCs/>
        </w:rPr>
        <w:t xml:space="preserve"> acid and 0</w:t>
      </w:r>
      <w:r w:rsidR="00C634DC" w:rsidRPr="00B11F35">
        <w:rPr>
          <w:rFonts w:ascii="Arial" w:hAnsi="Arial" w:cs="Arial"/>
          <w:bCs/>
        </w:rPr>
        <w:t>.</w:t>
      </w:r>
      <w:r w:rsidR="00DD473A" w:rsidRPr="00B11F35">
        <w:rPr>
          <w:rFonts w:ascii="Arial" w:hAnsi="Arial" w:cs="Arial"/>
          <w:bCs/>
        </w:rPr>
        <w:t xml:space="preserve">3% of the placebo group had a gouty attack (package insert). </w:t>
      </w:r>
      <w:r w:rsidR="00D653BE">
        <w:rPr>
          <w:rFonts w:ascii="Arial" w:hAnsi="Arial" w:cs="Arial"/>
          <w:bCs/>
        </w:rPr>
        <w:t xml:space="preserve">In the CLEAR Outcomes trial </w:t>
      </w:r>
      <w:r w:rsidR="00C12DA1">
        <w:rPr>
          <w:rFonts w:ascii="Arial" w:hAnsi="Arial" w:cs="Arial"/>
          <w:bCs/>
        </w:rPr>
        <w:t xml:space="preserve">gout was increased in the </w:t>
      </w:r>
      <w:proofErr w:type="spellStart"/>
      <w:r w:rsidR="00C12DA1">
        <w:rPr>
          <w:rFonts w:ascii="Arial" w:hAnsi="Arial" w:cs="Arial"/>
          <w:bCs/>
        </w:rPr>
        <w:t>bempedoic</w:t>
      </w:r>
      <w:proofErr w:type="spellEnd"/>
      <w:r w:rsidR="00C12DA1">
        <w:rPr>
          <w:rFonts w:ascii="Arial" w:hAnsi="Arial" w:cs="Arial"/>
          <w:bCs/>
        </w:rPr>
        <w:t xml:space="preserve"> acid group (3.1% vs. </w:t>
      </w:r>
      <w:r w:rsidR="006A0384">
        <w:rPr>
          <w:rFonts w:ascii="Arial" w:hAnsi="Arial" w:cs="Arial"/>
          <w:bCs/>
        </w:rPr>
        <w:t xml:space="preserve">2.1%) </w:t>
      </w:r>
      <w:r w:rsidR="006A0384">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6A0384">
        <w:rPr>
          <w:rFonts w:ascii="Arial" w:hAnsi="Arial" w:cs="Arial"/>
          <w:bCs/>
        </w:rPr>
        <w:fldChar w:fldCharType="separate"/>
      </w:r>
      <w:r w:rsidR="006C102B">
        <w:rPr>
          <w:rFonts w:ascii="Arial" w:hAnsi="Arial" w:cs="Arial"/>
          <w:bCs/>
          <w:noProof/>
        </w:rPr>
        <w:t>(</w:t>
      </w:r>
      <w:hyperlink w:anchor="_ENREF_239" w:tooltip="Nissen, 2023 #298" w:history="1">
        <w:r w:rsidR="00F55357">
          <w:rPr>
            <w:rFonts w:ascii="Arial" w:hAnsi="Arial" w:cs="Arial"/>
            <w:bCs/>
            <w:noProof/>
          </w:rPr>
          <w:t>239</w:t>
        </w:r>
      </w:hyperlink>
      <w:r w:rsidR="006C102B">
        <w:rPr>
          <w:rFonts w:ascii="Arial" w:hAnsi="Arial" w:cs="Arial"/>
          <w:bCs/>
          <w:noProof/>
        </w:rPr>
        <w:t>)</w:t>
      </w:r>
      <w:r w:rsidR="006A0384">
        <w:rPr>
          <w:rFonts w:ascii="Arial" w:hAnsi="Arial" w:cs="Arial"/>
          <w:bCs/>
        </w:rPr>
        <w:fldChar w:fldCharType="end"/>
      </w:r>
      <w:r w:rsidR="006A0384">
        <w:rPr>
          <w:rFonts w:ascii="Arial" w:hAnsi="Arial" w:cs="Arial"/>
          <w:bCs/>
        </w:rPr>
        <w:t>.</w:t>
      </w:r>
    </w:p>
    <w:p w14:paraId="0B245FD9" w14:textId="0D7DD11E" w:rsidR="00DD473A" w:rsidRPr="00B11F35" w:rsidRDefault="00DD473A" w:rsidP="00B11F35">
      <w:pPr>
        <w:spacing w:after="0"/>
        <w:rPr>
          <w:rFonts w:ascii="Arial" w:hAnsi="Arial" w:cs="Arial"/>
          <w:bCs/>
        </w:rPr>
      </w:pPr>
    </w:p>
    <w:p w14:paraId="2ECC11BD" w14:textId="03BED279" w:rsidR="00DD473A" w:rsidRPr="00B11F35" w:rsidRDefault="00DD473A" w:rsidP="00B11F35">
      <w:pPr>
        <w:spacing w:after="0"/>
        <w:rPr>
          <w:rFonts w:ascii="Arial" w:hAnsi="Arial" w:cs="Arial"/>
          <w:bCs/>
          <w:color w:val="FF0000"/>
        </w:rPr>
      </w:pPr>
      <w:r w:rsidRPr="00B11F35">
        <w:rPr>
          <w:rFonts w:ascii="Arial" w:hAnsi="Arial" w:cs="Arial"/>
          <w:bCs/>
          <w:color w:val="FF0000"/>
        </w:rPr>
        <w:t>TENDON RUPTURE</w:t>
      </w:r>
    </w:p>
    <w:p w14:paraId="07BD8328" w14:textId="0C5D4C4F" w:rsidR="00DD473A" w:rsidRPr="00B11F35" w:rsidRDefault="00DD473A" w:rsidP="00B11F35">
      <w:pPr>
        <w:spacing w:after="0"/>
        <w:rPr>
          <w:rFonts w:ascii="Arial" w:hAnsi="Arial" w:cs="Arial"/>
          <w:bCs/>
          <w:color w:val="FF0000"/>
        </w:rPr>
      </w:pPr>
    </w:p>
    <w:p w14:paraId="72451DB5" w14:textId="102C6DD2" w:rsidR="00DD473A" w:rsidRPr="00B11F35" w:rsidRDefault="00DD473A" w:rsidP="00B11F35">
      <w:pPr>
        <w:spacing w:after="0"/>
        <w:rPr>
          <w:rFonts w:ascii="Arial" w:hAnsi="Arial" w:cs="Arial"/>
          <w:bCs/>
        </w:rPr>
      </w:pPr>
      <w:r w:rsidRPr="00B11F35">
        <w:rPr>
          <w:rFonts w:ascii="Arial" w:hAnsi="Arial" w:cs="Arial"/>
          <w:bCs/>
        </w:rPr>
        <w:t xml:space="preserve">In clinical trials tendon rupture occurred in 0.5% of patients treated with </w:t>
      </w:r>
      <w:proofErr w:type="spellStart"/>
      <w:r w:rsidRPr="00B11F35">
        <w:rPr>
          <w:rFonts w:ascii="Arial" w:hAnsi="Arial" w:cs="Arial"/>
          <w:bCs/>
        </w:rPr>
        <w:t>bempedoic</w:t>
      </w:r>
      <w:proofErr w:type="spellEnd"/>
      <w:r w:rsidRPr="00B11F35">
        <w:rPr>
          <w:rFonts w:ascii="Arial" w:hAnsi="Arial" w:cs="Arial"/>
          <w:bCs/>
        </w:rPr>
        <w:t xml:space="preserve"> acid vs</w:t>
      </w:r>
      <w:r w:rsidR="00C634DC" w:rsidRPr="00B11F35">
        <w:rPr>
          <w:rFonts w:ascii="Arial" w:hAnsi="Arial" w:cs="Arial"/>
          <w:bCs/>
        </w:rPr>
        <w:t>.</w:t>
      </w:r>
      <w:r w:rsidRPr="00B11F35">
        <w:rPr>
          <w:rFonts w:ascii="Arial" w:hAnsi="Arial" w:cs="Arial"/>
          <w:bCs/>
        </w:rPr>
        <w:t xml:space="preserve"> 0% of placebo treated patients and involved the rotator cuff (the shoulder), biceps tendon, or Achilles tendon (package insert). Tendon rupture occurred within weeks to months of starting </w:t>
      </w:r>
      <w:proofErr w:type="spellStart"/>
      <w:r w:rsidRPr="00B11F35">
        <w:rPr>
          <w:rFonts w:ascii="Arial" w:hAnsi="Arial" w:cs="Arial"/>
          <w:bCs/>
        </w:rPr>
        <w:t>bempedoic</w:t>
      </w:r>
      <w:proofErr w:type="spellEnd"/>
      <w:r w:rsidRPr="00B11F35">
        <w:rPr>
          <w:rFonts w:ascii="Arial" w:hAnsi="Arial" w:cs="Arial"/>
          <w:bCs/>
        </w:rPr>
        <w:t xml:space="preserve"> acid and occurred more frequently in patients over 60 years of age, in those taking corticosteroid or fluoroquinolone drugs, in patients with renal failure, and in patients with previous tendon disorders.</w:t>
      </w:r>
      <w:r w:rsidR="006A0384">
        <w:rPr>
          <w:rFonts w:ascii="Arial" w:hAnsi="Arial" w:cs="Arial"/>
          <w:bCs/>
        </w:rPr>
        <w:t xml:space="preserve"> In the CLEAR Outcomes trial tendo</w:t>
      </w:r>
      <w:r w:rsidR="006B7CBE">
        <w:rPr>
          <w:rFonts w:ascii="Arial" w:hAnsi="Arial" w:cs="Arial"/>
          <w:bCs/>
        </w:rPr>
        <w:t>n</w:t>
      </w:r>
      <w:r w:rsidR="006A0384">
        <w:rPr>
          <w:rFonts w:ascii="Arial" w:hAnsi="Arial" w:cs="Arial"/>
          <w:bCs/>
        </w:rPr>
        <w:t xml:space="preserve"> rupture was similar in the </w:t>
      </w:r>
      <w:proofErr w:type="spellStart"/>
      <w:r w:rsidR="006A0384">
        <w:rPr>
          <w:rFonts w:ascii="Arial" w:hAnsi="Arial" w:cs="Arial"/>
          <w:bCs/>
        </w:rPr>
        <w:t>bempedoic</w:t>
      </w:r>
      <w:proofErr w:type="spellEnd"/>
      <w:r w:rsidR="006A0384">
        <w:rPr>
          <w:rFonts w:ascii="Arial" w:hAnsi="Arial" w:cs="Arial"/>
          <w:bCs/>
        </w:rPr>
        <w:t xml:space="preserve"> acid and placebo group (</w:t>
      </w:r>
      <w:proofErr w:type="spellStart"/>
      <w:r w:rsidR="00655EB0">
        <w:rPr>
          <w:rFonts w:ascii="Arial" w:hAnsi="Arial" w:cs="Arial"/>
          <w:bCs/>
        </w:rPr>
        <w:t>bempedoic</w:t>
      </w:r>
      <w:proofErr w:type="spellEnd"/>
      <w:r w:rsidR="00655EB0">
        <w:rPr>
          <w:rFonts w:ascii="Arial" w:hAnsi="Arial" w:cs="Arial"/>
          <w:bCs/>
        </w:rPr>
        <w:t xml:space="preserve"> acid 1.</w:t>
      </w:r>
      <w:r w:rsidR="006B7CBE">
        <w:rPr>
          <w:rFonts w:ascii="Arial" w:hAnsi="Arial" w:cs="Arial"/>
          <w:bCs/>
        </w:rPr>
        <w:t>2% and placebo 0.9%)</w:t>
      </w:r>
      <w:r w:rsidR="00666C62">
        <w:rPr>
          <w:rFonts w:ascii="Arial" w:hAnsi="Arial" w:cs="Arial"/>
          <w:bCs/>
        </w:rPr>
        <w:t xml:space="preserve"> </w:t>
      </w:r>
      <w:r w:rsidR="00EE38E6">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EE38E6">
        <w:rPr>
          <w:rFonts w:ascii="Arial" w:hAnsi="Arial" w:cs="Arial"/>
          <w:bCs/>
        </w:rPr>
        <w:fldChar w:fldCharType="separate"/>
      </w:r>
      <w:r w:rsidR="00EE38E6">
        <w:rPr>
          <w:rFonts w:ascii="Arial" w:hAnsi="Arial" w:cs="Arial"/>
          <w:bCs/>
          <w:noProof/>
        </w:rPr>
        <w:t>(</w:t>
      </w:r>
      <w:hyperlink w:anchor="_ENREF_239" w:tooltip="Nissen, 2023 #298" w:history="1">
        <w:r w:rsidR="00F55357">
          <w:rPr>
            <w:rFonts w:ascii="Arial" w:hAnsi="Arial" w:cs="Arial"/>
            <w:bCs/>
            <w:noProof/>
          </w:rPr>
          <w:t>239</w:t>
        </w:r>
      </w:hyperlink>
      <w:r w:rsidR="00EE38E6">
        <w:rPr>
          <w:rFonts w:ascii="Arial" w:hAnsi="Arial" w:cs="Arial"/>
          <w:bCs/>
          <w:noProof/>
        </w:rPr>
        <w:t>)</w:t>
      </w:r>
      <w:r w:rsidR="00EE38E6">
        <w:rPr>
          <w:rFonts w:ascii="Arial" w:hAnsi="Arial" w:cs="Arial"/>
          <w:bCs/>
        </w:rPr>
        <w:fldChar w:fldCharType="end"/>
      </w:r>
      <w:r w:rsidRPr="00B11F35">
        <w:rPr>
          <w:rFonts w:ascii="Arial" w:hAnsi="Arial" w:cs="Arial"/>
          <w:bCs/>
        </w:rPr>
        <w:t xml:space="preserve">. </w:t>
      </w:r>
    </w:p>
    <w:p w14:paraId="5CE6A563" w14:textId="17639E09" w:rsidR="0092732C" w:rsidRPr="00B11F35" w:rsidRDefault="0092732C" w:rsidP="00B11F35">
      <w:pPr>
        <w:spacing w:after="0"/>
        <w:rPr>
          <w:rFonts w:ascii="Arial" w:hAnsi="Arial" w:cs="Arial"/>
          <w:bCs/>
        </w:rPr>
      </w:pPr>
    </w:p>
    <w:p w14:paraId="63B2754A" w14:textId="03208D26" w:rsidR="0092732C" w:rsidRPr="00B11F35" w:rsidRDefault="0092732C" w:rsidP="00B11F35">
      <w:pPr>
        <w:spacing w:after="0"/>
        <w:rPr>
          <w:rFonts w:ascii="Arial" w:hAnsi="Arial" w:cs="Arial"/>
          <w:bCs/>
          <w:color w:val="FF0000"/>
        </w:rPr>
      </w:pPr>
      <w:r w:rsidRPr="00B11F35">
        <w:rPr>
          <w:rFonts w:ascii="Arial" w:hAnsi="Arial" w:cs="Arial"/>
          <w:bCs/>
          <w:color w:val="FF0000"/>
        </w:rPr>
        <w:t>RENAL FUNCTION</w:t>
      </w:r>
    </w:p>
    <w:p w14:paraId="12D38EC6" w14:textId="5918FC9A" w:rsidR="0092732C" w:rsidRPr="00B11F35" w:rsidRDefault="0092732C" w:rsidP="00B11F35">
      <w:pPr>
        <w:spacing w:after="0"/>
        <w:rPr>
          <w:rFonts w:ascii="Arial" w:hAnsi="Arial" w:cs="Arial"/>
          <w:bCs/>
        </w:rPr>
      </w:pPr>
    </w:p>
    <w:p w14:paraId="2E9F730B" w14:textId="4A639AFA" w:rsidR="0092732C" w:rsidRDefault="0092732C" w:rsidP="00B11F35">
      <w:pPr>
        <w:spacing w:after="0"/>
        <w:rPr>
          <w:rFonts w:ascii="Arial" w:hAnsi="Arial" w:cs="Arial"/>
          <w:bCs/>
        </w:rPr>
      </w:pPr>
      <w:proofErr w:type="spellStart"/>
      <w:r w:rsidRPr="00B11F35">
        <w:rPr>
          <w:rFonts w:ascii="Arial" w:hAnsi="Arial" w:cs="Arial"/>
          <w:bCs/>
        </w:rPr>
        <w:t>Bempedoic</w:t>
      </w:r>
      <w:proofErr w:type="spellEnd"/>
      <w:r w:rsidRPr="00B11F35">
        <w:rPr>
          <w:rFonts w:ascii="Arial" w:hAnsi="Arial" w:cs="Arial"/>
          <w:bCs/>
        </w:rPr>
        <w:t xml:space="preserve"> acid treatment resulted in a mean increase in serum creatinine of 0.05 </w:t>
      </w:r>
      <w:r w:rsidR="006B113F">
        <w:rPr>
          <w:rFonts w:ascii="Arial" w:hAnsi="Arial" w:cs="Arial"/>
          <w:bCs/>
        </w:rPr>
        <w:t>mg/dL</w:t>
      </w:r>
      <w:r w:rsidRPr="00B11F35">
        <w:rPr>
          <w:rFonts w:ascii="Arial" w:hAnsi="Arial" w:cs="Arial"/>
          <w:bCs/>
        </w:rPr>
        <w:t xml:space="preserve"> compared to baseline. Approximately 3.8% of patients treated with </w:t>
      </w:r>
      <w:proofErr w:type="spellStart"/>
      <w:r w:rsidRPr="00B11F35">
        <w:rPr>
          <w:rFonts w:ascii="Arial" w:hAnsi="Arial" w:cs="Arial"/>
          <w:bCs/>
        </w:rPr>
        <w:t>bempedoic</w:t>
      </w:r>
      <w:proofErr w:type="spellEnd"/>
      <w:r w:rsidRPr="00B11F35">
        <w:rPr>
          <w:rFonts w:ascii="Arial" w:hAnsi="Arial" w:cs="Arial"/>
          <w:bCs/>
        </w:rPr>
        <w:t xml:space="preserve"> acid had BUN levels that doubled vs. 1.5% in the placebo group and about 2.2% of patients treated with </w:t>
      </w:r>
      <w:proofErr w:type="spellStart"/>
      <w:r w:rsidRPr="00B11F35">
        <w:rPr>
          <w:rFonts w:ascii="Arial" w:hAnsi="Arial" w:cs="Arial"/>
          <w:bCs/>
        </w:rPr>
        <w:t>bempedoic</w:t>
      </w:r>
      <w:proofErr w:type="spellEnd"/>
      <w:r w:rsidRPr="00B11F35">
        <w:rPr>
          <w:rFonts w:ascii="Arial" w:hAnsi="Arial" w:cs="Arial"/>
          <w:bCs/>
        </w:rPr>
        <w:t xml:space="preserve"> acid had creatinine values that increased by 0.5 </w:t>
      </w:r>
      <w:r w:rsidR="006B113F">
        <w:rPr>
          <w:rFonts w:ascii="Arial" w:hAnsi="Arial" w:cs="Arial"/>
          <w:bCs/>
        </w:rPr>
        <w:t>mg/dL</w:t>
      </w:r>
      <w:r w:rsidRPr="00B11F35">
        <w:rPr>
          <w:rFonts w:ascii="Arial" w:hAnsi="Arial" w:cs="Arial"/>
          <w:bCs/>
        </w:rPr>
        <w:t xml:space="preserve"> vs. 1.1% in the placebo group (package insert).</w:t>
      </w:r>
      <w:r w:rsidR="00593047" w:rsidRPr="00B11F35">
        <w:rPr>
          <w:rFonts w:ascii="Arial" w:hAnsi="Arial" w:cs="Arial"/>
          <w:bCs/>
        </w:rPr>
        <w:t xml:space="preserve"> </w:t>
      </w:r>
      <w:r w:rsidR="003C34FE" w:rsidRPr="00B11F35">
        <w:rPr>
          <w:rFonts w:ascii="Arial" w:hAnsi="Arial" w:cs="Arial"/>
          <w:bCs/>
        </w:rPr>
        <w:t xml:space="preserve">Renal function returned to baseline when </w:t>
      </w:r>
      <w:proofErr w:type="spellStart"/>
      <w:r w:rsidR="003C34FE" w:rsidRPr="00B11F35">
        <w:rPr>
          <w:rFonts w:ascii="Arial" w:hAnsi="Arial" w:cs="Arial"/>
          <w:bCs/>
        </w:rPr>
        <w:t>bempedoic</w:t>
      </w:r>
      <w:proofErr w:type="spellEnd"/>
      <w:r w:rsidR="003C34FE" w:rsidRPr="00B11F35">
        <w:rPr>
          <w:rFonts w:ascii="Arial" w:hAnsi="Arial" w:cs="Arial"/>
          <w:bCs/>
        </w:rPr>
        <w:t xml:space="preserve"> acid was discontinued.</w:t>
      </w:r>
      <w:r w:rsidR="00836D09">
        <w:rPr>
          <w:rFonts w:ascii="Arial" w:hAnsi="Arial" w:cs="Arial"/>
          <w:bCs/>
        </w:rPr>
        <w:t xml:space="preserve"> In the CLEAR Outcomes trial </w:t>
      </w:r>
      <w:r w:rsidR="00636007">
        <w:rPr>
          <w:rFonts w:ascii="Arial" w:hAnsi="Arial" w:cs="Arial"/>
          <w:bCs/>
        </w:rPr>
        <w:t xml:space="preserve">renal impairment was increased in the </w:t>
      </w:r>
      <w:proofErr w:type="spellStart"/>
      <w:r w:rsidR="00636007">
        <w:rPr>
          <w:rFonts w:ascii="Arial" w:hAnsi="Arial" w:cs="Arial"/>
          <w:bCs/>
        </w:rPr>
        <w:t>bempedoic</w:t>
      </w:r>
      <w:proofErr w:type="spellEnd"/>
      <w:r w:rsidR="00636007">
        <w:rPr>
          <w:rFonts w:ascii="Arial" w:hAnsi="Arial" w:cs="Arial"/>
          <w:bCs/>
        </w:rPr>
        <w:t xml:space="preserve"> acid group (</w:t>
      </w:r>
      <w:r w:rsidR="005C6EA2">
        <w:rPr>
          <w:rFonts w:ascii="Arial" w:hAnsi="Arial" w:cs="Arial"/>
          <w:bCs/>
        </w:rPr>
        <w:t xml:space="preserve">11.5% vs.8.6%) </w:t>
      </w:r>
      <w:r w:rsidR="005D3DF9">
        <w:rPr>
          <w:rFonts w:ascii="Arial" w:hAnsi="Arial" w:cs="Arial"/>
          <w:bCs/>
        </w:rPr>
        <w:t>as was the</w:t>
      </w:r>
      <w:r w:rsidR="001438B0">
        <w:rPr>
          <w:rFonts w:ascii="Arial" w:hAnsi="Arial" w:cs="Arial"/>
          <w:bCs/>
        </w:rPr>
        <w:t xml:space="preserve"> change </w:t>
      </w:r>
      <w:r w:rsidR="00C11F59">
        <w:rPr>
          <w:rFonts w:ascii="Arial" w:hAnsi="Arial" w:cs="Arial"/>
          <w:bCs/>
        </w:rPr>
        <w:t>from baseline creatin</w:t>
      </w:r>
      <w:r w:rsidR="005D3DF9">
        <w:rPr>
          <w:rFonts w:ascii="Arial" w:hAnsi="Arial" w:cs="Arial"/>
          <w:bCs/>
        </w:rPr>
        <w:t>in</w:t>
      </w:r>
      <w:r w:rsidR="00C11F59">
        <w:rPr>
          <w:rFonts w:ascii="Arial" w:hAnsi="Arial" w:cs="Arial"/>
          <w:bCs/>
        </w:rPr>
        <w:t xml:space="preserve">e </w:t>
      </w:r>
      <w:r w:rsidR="00F50DA0">
        <w:rPr>
          <w:rFonts w:ascii="Arial" w:hAnsi="Arial" w:cs="Arial"/>
          <w:bCs/>
        </w:rPr>
        <w:t>(</w:t>
      </w:r>
      <w:r w:rsidR="00F50DA0" w:rsidRPr="00F50DA0">
        <w:rPr>
          <w:rFonts w:ascii="Arial" w:hAnsi="Arial" w:cs="Arial"/>
          <w:bCs/>
        </w:rPr>
        <w:t xml:space="preserve">0.05±0.2 </w:t>
      </w:r>
      <w:r w:rsidR="000A6AE8">
        <w:rPr>
          <w:rFonts w:ascii="Arial" w:hAnsi="Arial" w:cs="Arial"/>
          <w:bCs/>
        </w:rPr>
        <w:t xml:space="preserve">mg/dL </w:t>
      </w:r>
      <w:r w:rsidR="00F50DA0">
        <w:rPr>
          <w:rFonts w:ascii="Arial" w:hAnsi="Arial" w:cs="Arial"/>
          <w:bCs/>
        </w:rPr>
        <w:t xml:space="preserve">vs. </w:t>
      </w:r>
      <w:r w:rsidR="00F50DA0" w:rsidRPr="00F50DA0">
        <w:rPr>
          <w:rFonts w:ascii="Arial" w:hAnsi="Arial" w:cs="Arial"/>
          <w:bCs/>
        </w:rPr>
        <w:t>0.01±0.2</w:t>
      </w:r>
      <w:r w:rsidR="000A6AE8">
        <w:rPr>
          <w:rFonts w:ascii="Arial" w:hAnsi="Arial" w:cs="Arial"/>
          <w:bCs/>
        </w:rPr>
        <w:t xml:space="preserve"> mg/dL</w:t>
      </w:r>
      <w:r w:rsidR="00F50DA0">
        <w:rPr>
          <w:rFonts w:ascii="Arial" w:hAnsi="Arial" w:cs="Arial"/>
          <w:bCs/>
        </w:rPr>
        <w:t>)</w:t>
      </w:r>
      <w:r w:rsidR="00C11F59">
        <w:rPr>
          <w:rFonts w:ascii="Arial" w:hAnsi="Arial" w:cs="Arial"/>
          <w:bCs/>
        </w:rPr>
        <w:t xml:space="preserve"> </w:t>
      </w:r>
      <w:r w:rsidR="001438B0">
        <w:rPr>
          <w:rFonts w:ascii="Arial" w:hAnsi="Arial" w:cs="Arial"/>
          <w:bCs/>
        </w:rPr>
        <w:t xml:space="preserve"> </w:t>
      </w:r>
      <w:r w:rsidR="006C6051">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6C6051">
        <w:rPr>
          <w:rFonts w:ascii="Arial" w:hAnsi="Arial" w:cs="Arial"/>
          <w:bCs/>
        </w:rPr>
        <w:fldChar w:fldCharType="separate"/>
      </w:r>
      <w:r w:rsidR="006C102B">
        <w:rPr>
          <w:rFonts w:ascii="Arial" w:hAnsi="Arial" w:cs="Arial"/>
          <w:bCs/>
          <w:noProof/>
        </w:rPr>
        <w:t>(</w:t>
      </w:r>
      <w:hyperlink w:anchor="_ENREF_239" w:tooltip="Nissen, 2023 #298" w:history="1">
        <w:r w:rsidR="00F55357">
          <w:rPr>
            <w:rFonts w:ascii="Arial" w:hAnsi="Arial" w:cs="Arial"/>
            <w:bCs/>
            <w:noProof/>
          </w:rPr>
          <w:t>239</w:t>
        </w:r>
      </w:hyperlink>
      <w:r w:rsidR="006C102B">
        <w:rPr>
          <w:rFonts w:ascii="Arial" w:hAnsi="Arial" w:cs="Arial"/>
          <w:bCs/>
          <w:noProof/>
        </w:rPr>
        <w:t>)</w:t>
      </w:r>
      <w:r w:rsidR="006C6051">
        <w:rPr>
          <w:rFonts w:ascii="Arial" w:hAnsi="Arial" w:cs="Arial"/>
          <w:bCs/>
        </w:rPr>
        <w:fldChar w:fldCharType="end"/>
      </w:r>
      <w:r w:rsidR="006D65E3">
        <w:rPr>
          <w:rFonts w:ascii="Arial" w:hAnsi="Arial" w:cs="Arial"/>
          <w:bCs/>
        </w:rPr>
        <w:t>.</w:t>
      </w:r>
    </w:p>
    <w:p w14:paraId="0E3D7B89" w14:textId="77777777" w:rsidR="006D65E3" w:rsidRDefault="006D65E3" w:rsidP="00B11F35">
      <w:pPr>
        <w:spacing w:after="0"/>
        <w:rPr>
          <w:rFonts w:ascii="Arial" w:hAnsi="Arial" w:cs="Arial"/>
          <w:bCs/>
        </w:rPr>
      </w:pPr>
    </w:p>
    <w:p w14:paraId="3D0D7867" w14:textId="4B24509D" w:rsidR="006D65E3" w:rsidRDefault="0014611B" w:rsidP="00B11F35">
      <w:pPr>
        <w:spacing w:after="0"/>
        <w:rPr>
          <w:rFonts w:ascii="Arial" w:hAnsi="Arial" w:cs="Arial"/>
          <w:bCs/>
          <w:color w:val="FF0000"/>
        </w:rPr>
      </w:pPr>
      <w:r w:rsidRPr="0014611B">
        <w:rPr>
          <w:rFonts w:ascii="Arial" w:hAnsi="Arial" w:cs="Arial"/>
          <w:bCs/>
          <w:color w:val="FF0000"/>
        </w:rPr>
        <w:t xml:space="preserve">CHOLELITHIASIS </w:t>
      </w:r>
    </w:p>
    <w:p w14:paraId="5D8B43C9" w14:textId="77777777" w:rsidR="0014611B" w:rsidRDefault="0014611B" w:rsidP="00B11F35">
      <w:pPr>
        <w:spacing w:after="0"/>
        <w:rPr>
          <w:rFonts w:ascii="Arial" w:hAnsi="Arial" w:cs="Arial"/>
          <w:bCs/>
          <w:color w:val="FF0000"/>
        </w:rPr>
      </w:pPr>
    </w:p>
    <w:p w14:paraId="1C3467E7" w14:textId="61C9CCA3" w:rsidR="0014611B" w:rsidRDefault="0014611B" w:rsidP="00B11F35">
      <w:pPr>
        <w:spacing w:after="0"/>
        <w:rPr>
          <w:rFonts w:ascii="Arial" w:hAnsi="Arial" w:cs="Arial"/>
          <w:bCs/>
        </w:rPr>
      </w:pPr>
      <w:r>
        <w:rPr>
          <w:rFonts w:ascii="Arial" w:hAnsi="Arial" w:cs="Arial"/>
          <w:bCs/>
        </w:rPr>
        <w:t>In the CLEAR Outcomes trial c</w:t>
      </w:r>
      <w:r w:rsidRPr="0014611B">
        <w:rPr>
          <w:rFonts w:ascii="Arial" w:hAnsi="Arial" w:cs="Arial"/>
          <w:bCs/>
        </w:rPr>
        <w:t>holelithiasis</w:t>
      </w:r>
      <w:r>
        <w:rPr>
          <w:rFonts w:ascii="Arial" w:hAnsi="Arial" w:cs="Arial"/>
          <w:bCs/>
        </w:rPr>
        <w:t xml:space="preserve"> was increased in the </w:t>
      </w:r>
      <w:proofErr w:type="spellStart"/>
      <w:r>
        <w:rPr>
          <w:rFonts w:ascii="Arial" w:hAnsi="Arial" w:cs="Arial"/>
          <w:bCs/>
        </w:rPr>
        <w:t>bempedoic</w:t>
      </w:r>
      <w:proofErr w:type="spellEnd"/>
      <w:r>
        <w:rPr>
          <w:rFonts w:ascii="Arial" w:hAnsi="Arial" w:cs="Arial"/>
          <w:bCs/>
        </w:rPr>
        <w:t xml:space="preserve"> acid group (</w:t>
      </w:r>
      <w:r w:rsidR="00577C72">
        <w:rPr>
          <w:rFonts w:ascii="Arial" w:hAnsi="Arial" w:cs="Arial"/>
          <w:bCs/>
        </w:rPr>
        <w:t xml:space="preserve">2.2 vs 1.2) </w:t>
      </w:r>
      <w:r w:rsidR="00577C72">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PEVuZE5vdGU+PENpdGU+PEF1dGhvcj5OaXNzZW48L0F1dGhvcj48WWVhcj4yMDIzPC9ZZWFyPjxS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577C72">
        <w:rPr>
          <w:rFonts w:ascii="Arial" w:hAnsi="Arial" w:cs="Arial"/>
          <w:bCs/>
        </w:rPr>
        <w:fldChar w:fldCharType="separate"/>
      </w:r>
      <w:r w:rsidR="006C102B">
        <w:rPr>
          <w:rFonts w:ascii="Arial" w:hAnsi="Arial" w:cs="Arial"/>
          <w:bCs/>
          <w:noProof/>
        </w:rPr>
        <w:t>(</w:t>
      </w:r>
      <w:hyperlink w:anchor="_ENREF_239" w:tooltip="Nissen, 2023 #298" w:history="1">
        <w:r w:rsidR="00F55357">
          <w:rPr>
            <w:rFonts w:ascii="Arial" w:hAnsi="Arial" w:cs="Arial"/>
            <w:bCs/>
            <w:noProof/>
          </w:rPr>
          <w:t>239</w:t>
        </w:r>
      </w:hyperlink>
      <w:r w:rsidR="006C102B">
        <w:rPr>
          <w:rFonts w:ascii="Arial" w:hAnsi="Arial" w:cs="Arial"/>
          <w:bCs/>
          <w:noProof/>
        </w:rPr>
        <w:t>)</w:t>
      </w:r>
      <w:r w:rsidR="00577C72">
        <w:rPr>
          <w:rFonts w:ascii="Arial" w:hAnsi="Arial" w:cs="Arial"/>
          <w:bCs/>
        </w:rPr>
        <w:fldChar w:fldCharType="end"/>
      </w:r>
      <w:r w:rsidR="00577C72">
        <w:rPr>
          <w:rFonts w:ascii="Arial" w:hAnsi="Arial" w:cs="Arial"/>
          <w:bCs/>
        </w:rPr>
        <w:t>.</w:t>
      </w:r>
    </w:p>
    <w:p w14:paraId="518CDA14" w14:textId="77777777" w:rsidR="0044621D" w:rsidRDefault="0044621D" w:rsidP="00B11F35">
      <w:pPr>
        <w:spacing w:after="0"/>
        <w:rPr>
          <w:rFonts w:ascii="Arial" w:hAnsi="Arial" w:cs="Arial"/>
          <w:bCs/>
        </w:rPr>
      </w:pPr>
    </w:p>
    <w:p w14:paraId="4973D340" w14:textId="64A5ED8E" w:rsidR="0044621D" w:rsidRPr="0044621D" w:rsidRDefault="0044621D" w:rsidP="0044621D">
      <w:pPr>
        <w:spacing w:after="0"/>
        <w:rPr>
          <w:rFonts w:ascii="Arial" w:hAnsi="Arial" w:cs="Arial"/>
          <w:bCs/>
          <w:color w:val="FF0000"/>
        </w:rPr>
      </w:pPr>
      <w:r w:rsidRPr="0044621D">
        <w:rPr>
          <w:rFonts w:ascii="Arial" w:hAnsi="Arial" w:cs="Arial"/>
          <w:bCs/>
          <w:color w:val="FF0000"/>
        </w:rPr>
        <w:t xml:space="preserve">BENIGN PROSTATIC HYPERPLASIA </w:t>
      </w:r>
    </w:p>
    <w:p w14:paraId="7B7C0B6C" w14:textId="77777777" w:rsidR="0044621D" w:rsidRPr="0044621D" w:rsidRDefault="0044621D" w:rsidP="0044621D">
      <w:pPr>
        <w:spacing w:after="0"/>
        <w:rPr>
          <w:rFonts w:ascii="Arial" w:hAnsi="Arial" w:cs="Arial"/>
          <w:bCs/>
        </w:rPr>
      </w:pPr>
    </w:p>
    <w:p w14:paraId="73AEC6B2" w14:textId="3D4CBA2A" w:rsidR="0044621D" w:rsidRPr="0014611B" w:rsidRDefault="0044621D" w:rsidP="0044621D">
      <w:pPr>
        <w:spacing w:after="0"/>
        <w:rPr>
          <w:rFonts w:ascii="Arial" w:hAnsi="Arial" w:cs="Arial"/>
          <w:bCs/>
        </w:rPr>
      </w:pPr>
      <w:proofErr w:type="spellStart"/>
      <w:r>
        <w:rPr>
          <w:rFonts w:ascii="Arial" w:hAnsi="Arial" w:cs="Arial"/>
          <w:bCs/>
        </w:rPr>
        <w:t>Bempedoic</w:t>
      </w:r>
      <w:proofErr w:type="spellEnd"/>
      <w:r>
        <w:rPr>
          <w:rFonts w:ascii="Arial" w:hAnsi="Arial" w:cs="Arial"/>
          <w:bCs/>
        </w:rPr>
        <w:t xml:space="preserve"> acid</w:t>
      </w:r>
      <w:r w:rsidRPr="0044621D">
        <w:rPr>
          <w:rFonts w:ascii="Arial" w:hAnsi="Arial" w:cs="Arial"/>
          <w:bCs/>
        </w:rPr>
        <w:t xml:space="preserve"> was associated with an increased risk of benign prostatic hyperplasia (BPH) in men with no reported history of BPH, occurring in 1.3% of NEXLETOL-treated patients versus 0.1% of placebo-treated patients</w:t>
      </w:r>
      <w:r w:rsidR="00CA375D">
        <w:rPr>
          <w:rFonts w:ascii="Arial" w:hAnsi="Arial" w:cs="Arial"/>
          <w:bCs/>
        </w:rPr>
        <w:t xml:space="preserve"> (package insert)</w:t>
      </w:r>
      <w:r w:rsidRPr="0044621D">
        <w:rPr>
          <w:rFonts w:ascii="Arial" w:hAnsi="Arial" w:cs="Arial"/>
          <w:bCs/>
        </w:rPr>
        <w:t>.</w:t>
      </w:r>
    </w:p>
    <w:p w14:paraId="5FBC7CE4" w14:textId="5D101250" w:rsidR="0092732C" w:rsidRPr="00B11F35" w:rsidRDefault="0092732C" w:rsidP="00B11F35">
      <w:pPr>
        <w:spacing w:after="0"/>
        <w:rPr>
          <w:rFonts w:ascii="Arial" w:hAnsi="Arial" w:cs="Arial"/>
          <w:bCs/>
        </w:rPr>
      </w:pPr>
    </w:p>
    <w:p w14:paraId="4C9B7EF3" w14:textId="4541F7B7" w:rsidR="0092732C" w:rsidRPr="00B11F35" w:rsidRDefault="0092732C" w:rsidP="00B11F35">
      <w:pPr>
        <w:spacing w:after="0"/>
        <w:rPr>
          <w:rFonts w:ascii="Arial" w:hAnsi="Arial" w:cs="Arial"/>
          <w:bCs/>
          <w:color w:val="FF0000"/>
        </w:rPr>
      </w:pPr>
      <w:r w:rsidRPr="00B11F35">
        <w:rPr>
          <w:rFonts w:ascii="Arial" w:hAnsi="Arial" w:cs="Arial"/>
          <w:bCs/>
          <w:color w:val="FF0000"/>
        </w:rPr>
        <w:t>MISCELLANEOUS</w:t>
      </w:r>
      <w:r w:rsidR="003C34FE" w:rsidRPr="00B11F35">
        <w:rPr>
          <w:rFonts w:ascii="Arial" w:hAnsi="Arial" w:cs="Arial"/>
          <w:bCs/>
          <w:color w:val="FF0000"/>
        </w:rPr>
        <w:t xml:space="preserve"> LABORATORY ABNORMALITIES</w:t>
      </w:r>
      <w:r w:rsidR="008D01A1" w:rsidRPr="00B11F35">
        <w:rPr>
          <w:rFonts w:ascii="Arial" w:hAnsi="Arial" w:cs="Arial"/>
          <w:bCs/>
          <w:color w:val="FF0000"/>
        </w:rPr>
        <w:t xml:space="preserve"> </w:t>
      </w:r>
    </w:p>
    <w:p w14:paraId="408A406C" w14:textId="12D63FA3" w:rsidR="003C34FE" w:rsidRPr="00B11F35" w:rsidRDefault="003C34FE" w:rsidP="00B11F35">
      <w:pPr>
        <w:spacing w:after="0"/>
        <w:rPr>
          <w:rFonts w:ascii="Arial" w:hAnsi="Arial" w:cs="Arial"/>
          <w:bCs/>
          <w:color w:val="FF0000"/>
        </w:rPr>
      </w:pPr>
    </w:p>
    <w:p w14:paraId="2CF86B1B" w14:textId="3200EE34" w:rsidR="003C34FE" w:rsidRPr="00B11F35" w:rsidRDefault="003C34FE" w:rsidP="00B11F35">
      <w:pPr>
        <w:spacing w:after="0"/>
        <w:rPr>
          <w:rFonts w:ascii="Arial" w:hAnsi="Arial" w:cs="Arial"/>
          <w:bCs/>
        </w:rPr>
      </w:pPr>
      <w:r w:rsidRPr="00B11F35">
        <w:rPr>
          <w:rFonts w:ascii="Arial" w:hAnsi="Arial" w:cs="Arial"/>
          <w:bCs/>
        </w:rPr>
        <w:t xml:space="preserve">Approximately 5.1% of patients on </w:t>
      </w:r>
      <w:proofErr w:type="spellStart"/>
      <w:r w:rsidRPr="00B11F35">
        <w:rPr>
          <w:rFonts w:ascii="Arial" w:hAnsi="Arial" w:cs="Arial"/>
          <w:bCs/>
        </w:rPr>
        <w:t>bempedoic</w:t>
      </w:r>
      <w:proofErr w:type="spellEnd"/>
      <w:r w:rsidRPr="00B11F35">
        <w:rPr>
          <w:rFonts w:ascii="Arial" w:hAnsi="Arial" w:cs="Arial"/>
          <w:bCs/>
        </w:rPr>
        <w:t xml:space="preserve"> acid vs. 2.3% on placebo had decreases in hemoglobin levels of 2 or more g/dL and below the lower limit of normal on one or more occasion. Anemia was reported in 2.8% of patients treated with </w:t>
      </w:r>
      <w:proofErr w:type="spellStart"/>
      <w:r w:rsidRPr="00B11F35">
        <w:rPr>
          <w:rFonts w:ascii="Arial" w:hAnsi="Arial" w:cs="Arial"/>
          <w:bCs/>
        </w:rPr>
        <w:t>bempedoic</w:t>
      </w:r>
      <w:proofErr w:type="spellEnd"/>
      <w:r w:rsidRPr="00B11F35">
        <w:rPr>
          <w:rFonts w:ascii="Arial" w:hAnsi="Arial" w:cs="Arial"/>
          <w:bCs/>
        </w:rPr>
        <w:t xml:space="preserve"> acid and 1.9% of patients treated with placebo. Hemoglobin decrease was generally asymptomatic and</w:t>
      </w:r>
    </w:p>
    <w:p w14:paraId="4053FFDF" w14:textId="5509B94E" w:rsidR="003C34FE" w:rsidRPr="00B11F35" w:rsidRDefault="003C34FE" w:rsidP="00B11F35">
      <w:pPr>
        <w:spacing w:after="0"/>
        <w:rPr>
          <w:rFonts w:ascii="Arial" w:hAnsi="Arial" w:cs="Arial"/>
          <w:bCs/>
        </w:rPr>
      </w:pPr>
      <w:r w:rsidRPr="00B11F35">
        <w:rPr>
          <w:rFonts w:ascii="Arial" w:hAnsi="Arial" w:cs="Arial"/>
          <w:bCs/>
        </w:rPr>
        <w:t>did not require medical intervention</w:t>
      </w:r>
      <w:r w:rsidR="00B45219" w:rsidRPr="00B11F35">
        <w:rPr>
          <w:rFonts w:ascii="Arial" w:hAnsi="Arial" w:cs="Arial"/>
          <w:bCs/>
        </w:rPr>
        <w:t xml:space="preserve"> (package insert)</w:t>
      </w:r>
      <w:r w:rsidRPr="00B11F35">
        <w:rPr>
          <w:rFonts w:ascii="Arial" w:hAnsi="Arial" w:cs="Arial"/>
          <w:bCs/>
        </w:rPr>
        <w:t>.</w:t>
      </w:r>
    </w:p>
    <w:p w14:paraId="071DC1DA" w14:textId="1BA26A24" w:rsidR="003C34FE" w:rsidRPr="00B11F35" w:rsidRDefault="003C34FE" w:rsidP="00B11F35">
      <w:pPr>
        <w:spacing w:after="0"/>
        <w:rPr>
          <w:rFonts w:ascii="Arial" w:hAnsi="Arial" w:cs="Arial"/>
          <w:bCs/>
        </w:rPr>
      </w:pPr>
    </w:p>
    <w:p w14:paraId="40CEA56B" w14:textId="072EA50C" w:rsidR="003C34FE" w:rsidRPr="00B11F35" w:rsidRDefault="008D01A1" w:rsidP="00B11F35">
      <w:pPr>
        <w:spacing w:after="0"/>
        <w:rPr>
          <w:rFonts w:ascii="Arial" w:hAnsi="Arial" w:cs="Arial"/>
          <w:bCs/>
        </w:rPr>
      </w:pPr>
      <w:r w:rsidRPr="00B11F35">
        <w:rPr>
          <w:rFonts w:ascii="Arial" w:hAnsi="Arial" w:cs="Arial"/>
          <w:bCs/>
        </w:rPr>
        <w:t>A</w:t>
      </w:r>
      <w:r w:rsidR="003C34FE" w:rsidRPr="00B11F35">
        <w:rPr>
          <w:rFonts w:ascii="Arial" w:hAnsi="Arial" w:cs="Arial"/>
          <w:bCs/>
        </w:rPr>
        <w:t xml:space="preserve">pproximately 9.0% of </w:t>
      </w:r>
      <w:proofErr w:type="spellStart"/>
      <w:r w:rsidR="003C34FE" w:rsidRPr="00B11F35">
        <w:rPr>
          <w:rFonts w:ascii="Arial" w:hAnsi="Arial" w:cs="Arial"/>
          <w:bCs/>
        </w:rPr>
        <w:t>bempedoic</w:t>
      </w:r>
      <w:proofErr w:type="spellEnd"/>
      <w:r w:rsidR="003C34FE" w:rsidRPr="00B11F35">
        <w:rPr>
          <w:rFonts w:ascii="Arial" w:hAnsi="Arial" w:cs="Arial"/>
          <w:bCs/>
        </w:rPr>
        <w:t xml:space="preserve"> acid treated patients with a normal baseline leukocyte count decreased leukocyte count to less than the lower limit of normal on one or more occasions vs</w:t>
      </w:r>
      <w:r w:rsidRPr="00B11F35">
        <w:rPr>
          <w:rFonts w:ascii="Arial" w:hAnsi="Arial" w:cs="Arial"/>
          <w:bCs/>
        </w:rPr>
        <w:t>.</w:t>
      </w:r>
      <w:r w:rsidR="003C34FE" w:rsidRPr="00B11F35">
        <w:rPr>
          <w:rFonts w:ascii="Arial" w:hAnsi="Arial" w:cs="Arial"/>
          <w:bCs/>
        </w:rPr>
        <w:t xml:space="preserve"> 6.7% </w:t>
      </w:r>
      <w:r w:rsidRPr="00B11F35">
        <w:rPr>
          <w:rFonts w:ascii="Arial" w:hAnsi="Arial" w:cs="Arial"/>
          <w:bCs/>
        </w:rPr>
        <w:t xml:space="preserve">in the </w:t>
      </w:r>
      <w:r w:rsidR="003C34FE" w:rsidRPr="00B11F35">
        <w:rPr>
          <w:rFonts w:ascii="Arial" w:hAnsi="Arial" w:cs="Arial"/>
          <w:bCs/>
        </w:rPr>
        <w:t>placebo</w:t>
      </w:r>
      <w:r w:rsidRPr="00B11F35">
        <w:rPr>
          <w:rFonts w:ascii="Arial" w:hAnsi="Arial" w:cs="Arial"/>
          <w:bCs/>
        </w:rPr>
        <w:t xml:space="preserve"> group</w:t>
      </w:r>
      <w:r w:rsidR="003C34FE" w:rsidRPr="00B11F35">
        <w:rPr>
          <w:rFonts w:ascii="Arial" w:hAnsi="Arial" w:cs="Arial"/>
          <w:bCs/>
        </w:rPr>
        <w:t>.</w:t>
      </w:r>
      <w:r w:rsidRPr="00B11F35">
        <w:rPr>
          <w:rFonts w:ascii="Arial" w:hAnsi="Arial" w:cs="Arial"/>
          <w:bCs/>
        </w:rPr>
        <w:t xml:space="preserve"> The l</w:t>
      </w:r>
      <w:r w:rsidR="003C34FE" w:rsidRPr="00B11F35">
        <w:rPr>
          <w:rFonts w:ascii="Arial" w:hAnsi="Arial" w:cs="Arial"/>
          <w:bCs/>
        </w:rPr>
        <w:t>eukocyte decrease was generally asymptomatic and did not require medical intervention</w:t>
      </w:r>
      <w:r w:rsidR="00B45219" w:rsidRPr="00B11F35">
        <w:rPr>
          <w:rFonts w:ascii="Arial" w:hAnsi="Arial" w:cs="Arial"/>
          <w:bCs/>
        </w:rPr>
        <w:t xml:space="preserve"> (package insert).</w:t>
      </w:r>
    </w:p>
    <w:p w14:paraId="14F1C321" w14:textId="19D78276" w:rsidR="008D01A1" w:rsidRPr="00B11F35" w:rsidRDefault="008D01A1" w:rsidP="00B11F35">
      <w:pPr>
        <w:spacing w:after="0"/>
        <w:rPr>
          <w:rFonts w:ascii="Arial" w:hAnsi="Arial" w:cs="Arial"/>
          <w:bCs/>
        </w:rPr>
      </w:pPr>
    </w:p>
    <w:p w14:paraId="12F64558" w14:textId="650A3F78" w:rsidR="008D01A1" w:rsidRPr="00B11F35" w:rsidRDefault="008D01A1" w:rsidP="00B11F35">
      <w:pPr>
        <w:spacing w:after="0"/>
        <w:rPr>
          <w:rFonts w:ascii="Arial" w:hAnsi="Arial" w:cs="Arial"/>
          <w:bCs/>
        </w:rPr>
      </w:pPr>
      <w:r w:rsidRPr="00B11F35">
        <w:rPr>
          <w:rFonts w:ascii="Arial" w:hAnsi="Arial" w:cs="Arial"/>
          <w:bCs/>
        </w:rPr>
        <w:t xml:space="preserve">Approximately 10.1% of </w:t>
      </w:r>
      <w:proofErr w:type="spellStart"/>
      <w:r w:rsidRPr="00B11F35">
        <w:rPr>
          <w:rFonts w:ascii="Arial" w:hAnsi="Arial" w:cs="Arial"/>
          <w:bCs/>
        </w:rPr>
        <w:t>bempedoic</w:t>
      </w:r>
      <w:proofErr w:type="spellEnd"/>
      <w:r w:rsidRPr="00B11F35">
        <w:rPr>
          <w:rFonts w:ascii="Arial" w:hAnsi="Arial" w:cs="Arial"/>
          <w:bCs/>
        </w:rPr>
        <w:t xml:space="preserve"> acid treated patients vs. 4.7% in the placebo group had</w:t>
      </w:r>
    </w:p>
    <w:p w14:paraId="7BB4A88E" w14:textId="53C58218" w:rsidR="008D01A1" w:rsidRPr="00B11F35" w:rsidRDefault="008D01A1" w:rsidP="00B11F35">
      <w:pPr>
        <w:spacing w:after="0"/>
        <w:rPr>
          <w:rFonts w:ascii="Arial" w:hAnsi="Arial" w:cs="Arial"/>
          <w:bCs/>
        </w:rPr>
      </w:pPr>
      <w:r w:rsidRPr="00B11F35">
        <w:rPr>
          <w:rFonts w:ascii="Arial" w:hAnsi="Arial" w:cs="Arial"/>
          <w:bCs/>
        </w:rPr>
        <w:t>increases in platelet counts of 100× 109/L or more on one or more occasion. The platelet count</w:t>
      </w:r>
      <w:r w:rsidR="006D65E3">
        <w:rPr>
          <w:rFonts w:ascii="Arial" w:hAnsi="Arial" w:cs="Arial"/>
          <w:bCs/>
        </w:rPr>
        <w:t xml:space="preserve"> </w:t>
      </w:r>
      <w:r w:rsidRPr="00B11F35">
        <w:rPr>
          <w:rFonts w:ascii="Arial" w:hAnsi="Arial" w:cs="Arial"/>
          <w:bCs/>
        </w:rPr>
        <w:t xml:space="preserve">increase was asymptomatic, did not result in </w:t>
      </w:r>
      <w:r w:rsidR="00B954F8">
        <w:rPr>
          <w:rFonts w:ascii="Arial" w:hAnsi="Arial" w:cs="Arial"/>
          <w:bCs/>
        </w:rPr>
        <w:t xml:space="preserve">an </w:t>
      </w:r>
      <w:r w:rsidRPr="00B11F35">
        <w:rPr>
          <w:rFonts w:ascii="Arial" w:hAnsi="Arial" w:cs="Arial"/>
          <w:bCs/>
        </w:rPr>
        <w:t>increased risk for thromboembolic events, and did</w:t>
      </w:r>
      <w:r w:rsidR="00B954F8">
        <w:rPr>
          <w:rFonts w:ascii="Arial" w:hAnsi="Arial" w:cs="Arial"/>
          <w:bCs/>
        </w:rPr>
        <w:t xml:space="preserve"> </w:t>
      </w:r>
      <w:r w:rsidRPr="00B11F35">
        <w:rPr>
          <w:rFonts w:ascii="Arial" w:hAnsi="Arial" w:cs="Arial"/>
          <w:bCs/>
        </w:rPr>
        <w:t>not require medical intervention</w:t>
      </w:r>
      <w:r w:rsidR="00B45219" w:rsidRPr="00B11F35">
        <w:rPr>
          <w:rFonts w:ascii="Arial" w:hAnsi="Arial" w:cs="Arial"/>
          <w:bCs/>
        </w:rPr>
        <w:t xml:space="preserve"> (package insert).</w:t>
      </w:r>
    </w:p>
    <w:p w14:paraId="60BD2297" w14:textId="52E4DF69" w:rsidR="008D01A1" w:rsidRPr="00B11F35" w:rsidRDefault="008D01A1" w:rsidP="00B11F35">
      <w:pPr>
        <w:spacing w:after="0"/>
        <w:rPr>
          <w:rFonts w:ascii="Arial" w:hAnsi="Arial" w:cs="Arial"/>
          <w:bCs/>
        </w:rPr>
      </w:pPr>
    </w:p>
    <w:p w14:paraId="315B8FD8" w14:textId="7EDC4307" w:rsidR="008D01A1" w:rsidRPr="00B11F35" w:rsidRDefault="008D01A1" w:rsidP="00B11F35">
      <w:pPr>
        <w:spacing w:after="0"/>
        <w:rPr>
          <w:rFonts w:ascii="Arial" w:hAnsi="Arial" w:cs="Arial"/>
          <w:bCs/>
        </w:rPr>
      </w:pPr>
      <w:r w:rsidRPr="00B11F35">
        <w:rPr>
          <w:rFonts w:ascii="Arial" w:hAnsi="Arial" w:cs="Arial"/>
          <w:bCs/>
        </w:rPr>
        <w:t xml:space="preserve">Increases to more than 3× the upper limit of normal (ULN) in AST occurred in 1.4% of patients treated with </w:t>
      </w:r>
      <w:proofErr w:type="spellStart"/>
      <w:r w:rsidRPr="00B11F35">
        <w:rPr>
          <w:rFonts w:ascii="Arial" w:hAnsi="Arial" w:cs="Arial"/>
          <w:bCs/>
        </w:rPr>
        <w:t>bempedoic</w:t>
      </w:r>
      <w:proofErr w:type="spellEnd"/>
      <w:r w:rsidRPr="00B11F35">
        <w:rPr>
          <w:rFonts w:ascii="Arial" w:hAnsi="Arial" w:cs="Arial"/>
          <w:bCs/>
        </w:rPr>
        <w:t xml:space="preserve"> acid vs. 0.4% of placebo patients, and increases to more than 5× ULN occurred in 0.4% of </w:t>
      </w:r>
      <w:proofErr w:type="spellStart"/>
      <w:r w:rsidRPr="00B11F35">
        <w:rPr>
          <w:rFonts w:ascii="Arial" w:hAnsi="Arial" w:cs="Arial"/>
          <w:bCs/>
        </w:rPr>
        <w:t>bempedoic</w:t>
      </w:r>
      <w:proofErr w:type="spellEnd"/>
      <w:r w:rsidRPr="00B11F35">
        <w:rPr>
          <w:rFonts w:ascii="Arial" w:hAnsi="Arial" w:cs="Arial"/>
          <w:bCs/>
        </w:rPr>
        <w:t xml:space="preserve"> acid treated patients vs. 0.2% of placebo-treated patients. Increases in ALT were similar in </w:t>
      </w:r>
      <w:proofErr w:type="spellStart"/>
      <w:r w:rsidRPr="00B11F35">
        <w:rPr>
          <w:rFonts w:ascii="Arial" w:hAnsi="Arial" w:cs="Arial"/>
          <w:bCs/>
        </w:rPr>
        <w:t>bempedoic</w:t>
      </w:r>
      <w:proofErr w:type="spellEnd"/>
      <w:r w:rsidRPr="00B11F35">
        <w:rPr>
          <w:rFonts w:ascii="Arial" w:hAnsi="Arial" w:cs="Arial"/>
          <w:bCs/>
        </w:rPr>
        <w:t xml:space="preserve"> acid treated patients and placebo-treated patients. Elevations in transaminases were generally asymptomatic and not associated with elevations ≥2× ULN in bilirubin or with cholestasis. </w:t>
      </w:r>
      <w:r w:rsidR="00B45219" w:rsidRPr="00B11F35">
        <w:rPr>
          <w:rFonts w:ascii="Arial" w:hAnsi="Arial" w:cs="Arial"/>
          <w:bCs/>
        </w:rPr>
        <w:t>In most cases, the elevations were transient and resolved or improved with continued therapy or after discontinuation of therapy (package insert).</w:t>
      </w:r>
    </w:p>
    <w:p w14:paraId="548FA7F1" w14:textId="262A9F66" w:rsidR="00593047" w:rsidRPr="00B11F35" w:rsidRDefault="00593047" w:rsidP="00B11F35">
      <w:pPr>
        <w:spacing w:after="0"/>
        <w:rPr>
          <w:rFonts w:ascii="Arial" w:hAnsi="Arial" w:cs="Arial"/>
          <w:bCs/>
          <w:color w:val="FF0000"/>
        </w:rPr>
      </w:pPr>
    </w:p>
    <w:p w14:paraId="144F82A1" w14:textId="30DECC5A" w:rsidR="001F639D" w:rsidRPr="00B11F35" w:rsidRDefault="001F639D" w:rsidP="00B11F35">
      <w:pPr>
        <w:spacing w:after="0"/>
        <w:rPr>
          <w:rFonts w:ascii="Arial" w:hAnsi="Arial" w:cs="Arial"/>
          <w:b/>
          <w:color w:val="92D050"/>
        </w:rPr>
      </w:pPr>
      <w:r w:rsidRPr="00B11F35">
        <w:rPr>
          <w:rFonts w:ascii="Arial" w:hAnsi="Arial" w:cs="Arial"/>
          <w:b/>
          <w:color w:val="92D050"/>
        </w:rPr>
        <w:t>Contraindications</w:t>
      </w:r>
    </w:p>
    <w:p w14:paraId="6E52614C" w14:textId="696BA12F" w:rsidR="001F639D" w:rsidRPr="00B11F35" w:rsidRDefault="001F639D" w:rsidP="00B11F35">
      <w:pPr>
        <w:spacing w:after="0"/>
        <w:rPr>
          <w:rFonts w:ascii="Arial" w:hAnsi="Arial" w:cs="Arial"/>
          <w:b/>
          <w:color w:val="92D050"/>
        </w:rPr>
      </w:pPr>
    </w:p>
    <w:p w14:paraId="61137C96" w14:textId="4C9455F9" w:rsidR="001F639D" w:rsidRPr="00B11F35" w:rsidRDefault="008D52D3" w:rsidP="00B11F35">
      <w:pPr>
        <w:spacing w:after="0"/>
        <w:rPr>
          <w:rFonts w:ascii="Arial" w:hAnsi="Arial" w:cs="Arial"/>
          <w:bCs/>
        </w:rPr>
      </w:pPr>
      <w:r w:rsidRPr="00B11F35">
        <w:rPr>
          <w:rFonts w:ascii="Arial" w:hAnsi="Arial" w:cs="Arial"/>
          <w:bCs/>
        </w:rPr>
        <w:t xml:space="preserve">The use of </w:t>
      </w:r>
      <w:proofErr w:type="spellStart"/>
      <w:r w:rsidRPr="00B11F35">
        <w:rPr>
          <w:rFonts w:ascii="Arial" w:hAnsi="Arial" w:cs="Arial"/>
          <w:bCs/>
        </w:rPr>
        <w:t>bempedoic</w:t>
      </w:r>
      <w:proofErr w:type="spellEnd"/>
      <w:r w:rsidRPr="00B11F35">
        <w:rPr>
          <w:rFonts w:ascii="Arial" w:hAnsi="Arial" w:cs="Arial"/>
          <w:bCs/>
        </w:rPr>
        <w:t xml:space="preserve"> acid during pregnancy and lactation has not been studied </w:t>
      </w:r>
      <w:r w:rsidR="001F639D" w:rsidRPr="00B11F35">
        <w:rPr>
          <w:rFonts w:ascii="Arial" w:hAnsi="Arial" w:cs="Arial"/>
          <w:bCs/>
        </w:rPr>
        <w:t>(package insert).</w:t>
      </w:r>
    </w:p>
    <w:p w14:paraId="29218DE8" w14:textId="074DB987" w:rsidR="001F639D" w:rsidRPr="00B11F35" w:rsidRDefault="001F639D" w:rsidP="00B11F35">
      <w:pPr>
        <w:spacing w:after="0"/>
        <w:rPr>
          <w:rFonts w:ascii="Arial" w:hAnsi="Arial" w:cs="Arial"/>
          <w:b/>
          <w:color w:val="92D050"/>
        </w:rPr>
      </w:pPr>
    </w:p>
    <w:p w14:paraId="3FC00BEF" w14:textId="529C3758" w:rsidR="001F639D" w:rsidRPr="00B11F35" w:rsidRDefault="004D11D2" w:rsidP="00B11F35">
      <w:pPr>
        <w:spacing w:after="0"/>
        <w:rPr>
          <w:rFonts w:ascii="Arial" w:hAnsi="Arial" w:cs="Arial"/>
          <w:b/>
          <w:color w:val="92D050"/>
        </w:rPr>
      </w:pPr>
      <w:r>
        <w:rPr>
          <w:rFonts w:ascii="Arial" w:hAnsi="Arial" w:cs="Arial"/>
          <w:b/>
          <w:color w:val="92D050"/>
        </w:rPr>
        <w:t xml:space="preserve">Summary </w:t>
      </w:r>
    </w:p>
    <w:p w14:paraId="3BDFE703" w14:textId="17AE3C21" w:rsidR="00C634DC" w:rsidRPr="00B11F35" w:rsidRDefault="00C634DC" w:rsidP="00B11F35">
      <w:pPr>
        <w:spacing w:after="0"/>
        <w:rPr>
          <w:rFonts w:ascii="Arial" w:hAnsi="Arial" w:cs="Arial"/>
          <w:b/>
          <w:color w:val="92D050"/>
        </w:rPr>
      </w:pPr>
    </w:p>
    <w:p w14:paraId="0FBA0BB9" w14:textId="490A048C" w:rsidR="00136BDF" w:rsidRPr="00B11F35" w:rsidRDefault="00593047" w:rsidP="00B11F35">
      <w:pPr>
        <w:spacing w:after="0"/>
        <w:rPr>
          <w:rFonts w:ascii="Arial" w:hAnsi="Arial" w:cs="Arial"/>
        </w:rPr>
      </w:pPr>
      <w:r w:rsidRPr="00B11F35">
        <w:rPr>
          <w:rFonts w:ascii="Arial" w:hAnsi="Arial" w:cs="Arial"/>
          <w:bCs/>
        </w:rPr>
        <w:t xml:space="preserve">In patients on statins and ezetimibe with an LDL-C that is not at goal the addition of </w:t>
      </w:r>
      <w:proofErr w:type="spellStart"/>
      <w:r w:rsidRPr="00B11F35">
        <w:rPr>
          <w:rFonts w:ascii="Arial" w:hAnsi="Arial" w:cs="Arial"/>
          <w:bCs/>
        </w:rPr>
        <w:t>b</w:t>
      </w:r>
      <w:r w:rsidR="00C634DC" w:rsidRPr="00B11F35">
        <w:rPr>
          <w:rFonts w:ascii="Arial" w:hAnsi="Arial" w:cs="Arial"/>
          <w:bCs/>
        </w:rPr>
        <w:t>empedoic</w:t>
      </w:r>
      <w:proofErr w:type="spellEnd"/>
      <w:r w:rsidR="00C634DC" w:rsidRPr="00B11F35">
        <w:rPr>
          <w:rFonts w:ascii="Arial" w:hAnsi="Arial" w:cs="Arial"/>
          <w:bCs/>
        </w:rPr>
        <w:t xml:space="preserve"> acid </w:t>
      </w:r>
      <w:r w:rsidRPr="00B11F35">
        <w:rPr>
          <w:rFonts w:ascii="Arial" w:hAnsi="Arial" w:cs="Arial"/>
          <w:bCs/>
        </w:rPr>
        <w:t>is</w:t>
      </w:r>
      <w:r w:rsidRPr="00B11F35">
        <w:rPr>
          <w:rFonts w:ascii="Arial" w:hAnsi="Arial" w:cs="Arial"/>
        </w:rPr>
        <w:t xml:space="preserve"> a reasonable third drug. In addition, in patients that can</w:t>
      </w:r>
      <w:r w:rsidR="00B954F8">
        <w:rPr>
          <w:rFonts w:ascii="Arial" w:hAnsi="Arial" w:cs="Arial"/>
        </w:rPr>
        <w:t>not</w:t>
      </w:r>
      <w:r w:rsidRPr="00B11F35">
        <w:rPr>
          <w:rFonts w:ascii="Arial" w:hAnsi="Arial" w:cs="Arial"/>
        </w:rPr>
        <w:t xml:space="preserve"> tolerate statin therapy the combination of ezetimibe and </w:t>
      </w:r>
      <w:proofErr w:type="spellStart"/>
      <w:r w:rsidRPr="00B11F35">
        <w:rPr>
          <w:rFonts w:ascii="Arial" w:hAnsi="Arial" w:cs="Arial"/>
        </w:rPr>
        <w:t>bempedoic</w:t>
      </w:r>
      <w:proofErr w:type="spellEnd"/>
      <w:r w:rsidRPr="00B11F35">
        <w:rPr>
          <w:rFonts w:ascii="Arial" w:hAnsi="Arial" w:cs="Arial"/>
        </w:rPr>
        <w:t xml:space="preserve"> acid may allow for the lowering of LDL-C to goal. One can expect a reduction in LDL-C of approximately 15-25% with </w:t>
      </w:r>
      <w:proofErr w:type="spellStart"/>
      <w:r w:rsidRPr="00B11F35">
        <w:rPr>
          <w:rFonts w:ascii="Arial" w:hAnsi="Arial" w:cs="Arial"/>
        </w:rPr>
        <w:t>bempedoic</w:t>
      </w:r>
      <w:proofErr w:type="spellEnd"/>
      <w:r w:rsidRPr="00B11F35">
        <w:rPr>
          <w:rFonts w:ascii="Arial" w:hAnsi="Arial" w:cs="Arial"/>
        </w:rPr>
        <w:t xml:space="preserve"> acid </w:t>
      </w:r>
      <w:r w:rsidR="00577C72">
        <w:rPr>
          <w:rFonts w:ascii="Arial" w:hAnsi="Arial" w:cs="Arial"/>
        </w:rPr>
        <w:t xml:space="preserve">monotherapy </w:t>
      </w:r>
      <w:r w:rsidRPr="00B11F35">
        <w:rPr>
          <w:rFonts w:ascii="Arial" w:hAnsi="Arial" w:cs="Arial"/>
        </w:rPr>
        <w:t>therapy</w:t>
      </w:r>
      <w:r w:rsidR="00577C72">
        <w:rPr>
          <w:rFonts w:ascii="Arial" w:hAnsi="Arial" w:cs="Arial"/>
        </w:rPr>
        <w:t xml:space="preserve"> or when used in combination with other LDL-C lowering drugs</w:t>
      </w:r>
      <w:r w:rsidRPr="00B11F35">
        <w:rPr>
          <w:rFonts w:ascii="Arial" w:hAnsi="Arial" w:cs="Arial"/>
        </w:rPr>
        <w:t>.</w:t>
      </w:r>
    </w:p>
    <w:bookmarkEnd w:id="6"/>
    <w:p w14:paraId="20894054" w14:textId="1B2EE5A2" w:rsidR="001602CF" w:rsidRPr="00B11F35" w:rsidRDefault="001602CF" w:rsidP="00B11F35">
      <w:pPr>
        <w:spacing w:after="0"/>
        <w:rPr>
          <w:rFonts w:ascii="Arial" w:hAnsi="Arial" w:cs="Arial"/>
          <w:b/>
        </w:rPr>
      </w:pPr>
    </w:p>
    <w:p w14:paraId="20894055" w14:textId="46456AB5" w:rsidR="00864CBA" w:rsidRPr="00B11F35" w:rsidRDefault="00864CBA" w:rsidP="00B11F35">
      <w:pPr>
        <w:spacing w:after="0"/>
        <w:rPr>
          <w:rFonts w:ascii="Arial" w:hAnsi="Arial" w:cs="Arial"/>
          <w:b/>
          <w:color w:val="00B0F0"/>
        </w:rPr>
      </w:pPr>
      <w:bookmarkStart w:id="12" w:name="_Hlk531793741"/>
      <w:bookmarkStart w:id="13" w:name="_Hlk531771755"/>
      <w:bookmarkEnd w:id="7"/>
      <w:bookmarkEnd w:id="10"/>
      <w:r w:rsidRPr="00B11F35">
        <w:rPr>
          <w:rFonts w:ascii="Arial" w:hAnsi="Arial" w:cs="Arial"/>
          <w:b/>
          <w:color w:val="00B0F0"/>
        </w:rPr>
        <w:t>LOMITAPID</w:t>
      </w:r>
      <w:r w:rsidR="00B954F8">
        <w:rPr>
          <w:rFonts w:ascii="Arial" w:hAnsi="Arial" w:cs="Arial"/>
          <w:b/>
          <w:color w:val="00B0F0"/>
        </w:rPr>
        <w:t xml:space="preserve"> (JUXTAPID)</w:t>
      </w:r>
    </w:p>
    <w:p w14:paraId="20894056" w14:textId="77777777" w:rsidR="00864CBA" w:rsidRPr="00B11F35" w:rsidRDefault="00864CBA" w:rsidP="00B11F35">
      <w:pPr>
        <w:spacing w:after="0"/>
        <w:rPr>
          <w:rFonts w:ascii="Arial" w:hAnsi="Arial" w:cs="Arial"/>
          <w:b/>
        </w:rPr>
      </w:pPr>
    </w:p>
    <w:p w14:paraId="20894057" w14:textId="77777777" w:rsidR="00864CBA" w:rsidRPr="00B11F35" w:rsidRDefault="00864CBA" w:rsidP="00B11F35">
      <w:pPr>
        <w:spacing w:after="0"/>
        <w:rPr>
          <w:rFonts w:ascii="Arial" w:hAnsi="Arial" w:cs="Arial"/>
          <w:b/>
          <w:color w:val="92D050"/>
        </w:rPr>
      </w:pPr>
      <w:r w:rsidRPr="00B11F35">
        <w:rPr>
          <w:rFonts w:ascii="Arial" w:hAnsi="Arial" w:cs="Arial"/>
          <w:b/>
          <w:color w:val="92D050"/>
        </w:rPr>
        <w:t>Introduction</w:t>
      </w:r>
    </w:p>
    <w:p w14:paraId="20894058" w14:textId="77777777" w:rsidR="00864CBA" w:rsidRPr="00B11F35" w:rsidRDefault="00864CBA" w:rsidP="00B11F35">
      <w:pPr>
        <w:spacing w:after="0"/>
        <w:rPr>
          <w:rFonts w:ascii="Arial" w:hAnsi="Arial" w:cs="Arial"/>
        </w:rPr>
      </w:pPr>
    </w:p>
    <w:p w14:paraId="20894059" w14:textId="2F6B754D" w:rsidR="00864CBA" w:rsidRPr="00B11F35" w:rsidRDefault="00864CBA" w:rsidP="00B11F35">
      <w:pPr>
        <w:spacing w:after="0"/>
        <w:rPr>
          <w:rFonts w:ascii="Arial" w:hAnsi="Arial" w:cs="Arial"/>
        </w:rPr>
      </w:pPr>
      <w:proofErr w:type="spellStart"/>
      <w:r w:rsidRPr="00B11F35">
        <w:rPr>
          <w:rFonts w:ascii="Arial" w:hAnsi="Arial" w:cs="Arial"/>
        </w:rPr>
        <w:t>Lomitapide</w:t>
      </w:r>
      <w:proofErr w:type="spellEnd"/>
      <w:r w:rsidR="00A6579F" w:rsidRPr="00B11F35">
        <w:rPr>
          <w:rFonts w:ascii="Arial" w:hAnsi="Arial" w:cs="Arial"/>
        </w:rPr>
        <w:t xml:space="preserve"> (</w:t>
      </w:r>
      <w:proofErr w:type="spellStart"/>
      <w:r w:rsidR="00A6579F" w:rsidRPr="00B11F35">
        <w:rPr>
          <w:rFonts w:ascii="Arial" w:hAnsi="Arial" w:cs="Arial"/>
        </w:rPr>
        <w:t>Juxtapid</w:t>
      </w:r>
      <w:proofErr w:type="spellEnd"/>
      <w:r w:rsidR="00A6579F" w:rsidRPr="00B11F35">
        <w:rPr>
          <w:rFonts w:ascii="Arial" w:hAnsi="Arial" w:cs="Arial"/>
        </w:rPr>
        <w:t>)</w:t>
      </w:r>
      <w:r w:rsidR="00F5430C" w:rsidRPr="00B11F35">
        <w:rPr>
          <w:rFonts w:ascii="Arial" w:hAnsi="Arial" w:cs="Arial"/>
        </w:rPr>
        <w:t>, a selective microsomal triglyceride transfer protein inhibitor,</w:t>
      </w:r>
      <w:r w:rsidRPr="00B11F35">
        <w:rPr>
          <w:rFonts w:ascii="Arial" w:hAnsi="Arial" w:cs="Arial"/>
        </w:rPr>
        <w:t xml:space="preserve"> was approved in December 2012 for lowering </w:t>
      </w:r>
      <w:r w:rsidR="00EF3007" w:rsidRPr="00B11F35">
        <w:rPr>
          <w:rFonts w:ascii="Arial" w:hAnsi="Arial" w:cs="Arial"/>
        </w:rPr>
        <w:t>LDL-C</w:t>
      </w:r>
      <w:r w:rsidRPr="00B11F35">
        <w:rPr>
          <w:rFonts w:ascii="Arial" w:hAnsi="Arial" w:cs="Arial"/>
        </w:rPr>
        <w:t xml:space="preserve"> levels in adults with </w:t>
      </w:r>
      <w:r w:rsidR="00EF634D" w:rsidRPr="00B11F35">
        <w:rPr>
          <w:rFonts w:ascii="Arial" w:hAnsi="Arial" w:cs="Arial"/>
        </w:rPr>
        <w:t>H</w:t>
      </w:r>
      <w:r w:rsidRPr="00B11F35">
        <w:rPr>
          <w:rFonts w:ascii="Arial" w:hAnsi="Arial" w:cs="Arial"/>
        </w:rPr>
        <w:t>omozygous Familial Hypercholesterolemia</w:t>
      </w:r>
      <w:r w:rsidR="00281A9B" w:rsidRPr="00B11F35">
        <w:rPr>
          <w:rFonts w:ascii="Arial" w:hAnsi="Arial" w:cs="Arial"/>
        </w:rPr>
        <w:t xml:space="preserve"> </w:t>
      </w:r>
      <w:r w:rsidR="00281A9B" w:rsidRPr="00B11F35">
        <w:rPr>
          <w:rFonts w:ascii="Arial" w:hAnsi="Arial" w:cs="Arial"/>
        </w:rPr>
        <w:fldChar w:fldCharType="begin">
          <w:fldData xml:space="preserve">PEVuZE5vdGU+PENpdGU+PEF1dGhvcj5OZWVmPC9BdXRob3I+PFllYXI+MjAxNjwvWWVhcj48UmVj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PEVuZE5vdGU+PENpdGU+PEF1dGhvcj5OZWVmPC9BdXRob3I+PFllYXI+MjAxNjwvWWVhcj48UmVj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281A9B" w:rsidRPr="00B11F35">
        <w:rPr>
          <w:rFonts w:ascii="Arial" w:hAnsi="Arial" w:cs="Arial"/>
        </w:rPr>
      </w:r>
      <w:r w:rsidR="00281A9B"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240-242</w:t>
        </w:r>
      </w:hyperlink>
      <w:r w:rsidR="006C102B">
        <w:rPr>
          <w:rFonts w:ascii="Arial" w:hAnsi="Arial" w:cs="Arial"/>
          <w:noProof/>
        </w:rPr>
        <w:t>)</w:t>
      </w:r>
      <w:r w:rsidR="00281A9B" w:rsidRPr="00B11F35">
        <w:rPr>
          <w:rFonts w:ascii="Arial" w:hAnsi="Arial" w:cs="Arial"/>
        </w:rPr>
        <w:fldChar w:fldCharType="end"/>
      </w:r>
      <w:r w:rsidRPr="00B11F35">
        <w:rPr>
          <w:rFonts w:ascii="Arial" w:hAnsi="Arial" w:cs="Arial"/>
        </w:rPr>
        <w:t>. As will be discussed below it lower</w:t>
      </w:r>
      <w:r w:rsidR="004C24AD" w:rsidRPr="00B11F35">
        <w:rPr>
          <w:rFonts w:ascii="Arial" w:hAnsi="Arial" w:cs="Arial"/>
        </w:rPr>
        <w:t>s</w:t>
      </w:r>
      <w:r w:rsidRPr="00B11F35">
        <w:rPr>
          <w:rFonts w:ascii="Arial" w:hAnsi="Arial" w:cs="Arial"/>
        </w:rPr>
        <w:t xml:space="preserve"> </w:t>
      </w:r>
      <w:r w:rsidR="00EF3007" w:rsidRPr="00B11F35">
        <w:rPr>
          <w:rFonts w:ascii="Arial" w:hAnsi="Arial" w:cs="Arial"/>
        </w:rPr>
        <w:t>LDL-C</w:t>
      </w:r>
      <w:r w:rsidRPr="00B11F35">
        <w:rPr>
          <w:rFonts w:ascii="Arial" w:hAnsi="Arial" w:cs="Arial"/>
        </w:rPr>
        <w:t xml:space="preserve"> levels by an LDL receptor independent mechanism.</w:t>
      </w:r>
    </w:p>
    <w:p w14:paraId="2089405A" w14:textId="77777777" w:rsidR="00864CBA" w:rsidRPr="00B11F35" w:rsidRDefault="00864CBA" w:rsidP="00B11F35">
      <w:pPr>
        <w:spacing w:after="0"/>
        <w:rPr>
          <w:rFonts w:ascii="Arial" w:hAnsi="Arial" w:cs="Arial"/>
        </w:rPr>
      </w:pPr>
    </w:p>
    <w:p w14:paraId="2089405B" w14:textId="77777777" w:rsidR="00864CBA" w:rsidRPr="00B11F35" w:rsidRDefault="00864CBA" w:rsidP="00B11F35">
      <w:pPr>
        <w:spacing w:after="0"/>
        <w:rPr>
          <w:rFonts w:ascii="Arial" w:hAnsi="Arial" w:cs="Arial"/>
          <w:b/>
          <w:color w:val="92D050"/>
        </w:rPr>
      </w:pPr>
      <w:bookmarkStart w:id="14" w:name="_Hlk34589702"/>
      <w:r w:rsidRPr="00B11F35">
        <w:rPr>
          <w:rFonts w:ascii="Arial" w:hAnsi="Arial" w:cs="Arial"/>
          <w:b/>
          <w:color w:val="92D050"/>
        </w:rPr>
        <w:t xml:space="preserve">Effect on </w:t>
      </w:r>
      <w:proofErr w:type="spellStart"/>
      <w:r w:rsidR="003C7021" w:rsidRPr="00B11F35">
        <w:rPr>
          <w:rFonts w:ascii="Arial" w:hAnsi="Arial" w:cs="Arial"/>
          <w:b/>
          <w:color w:val="92D050"/>
        </w:rPr>
        <w:t>Lomitapide</w:t>
      </w:r>
      <w:proofErr w:type="spellEnd"/>
      <w:r w:rsidR="003C7021" w:rsidRPr="00B11F35">
        <w:rPr>
          <w:rFonts w:ascii="Arial" w:hAnsi="Arial" w:cs="Arial"/>
          <w:b/>
          <w:color w:val="92D050"/>
        </w:rPr>
        <w:t xml:space="preserve"> on </w:t>
      </w:r>
      <w:r w:rsidRPr="00B11F35">
        <w:rPr>
          <w:rFonts w:ascii="Arial" w:hAnsi="Arial" w:cs="Arial"/>
          <w:b/>
          <w:color w:val="92D050"/>
        </w:rPr>
        <w:t>Lipid and Lipoprotein</w:t>
      </w:r>
      <w:r w:rsidR="00042305" w:rsidRPr="00B11F35">
        <w:rPr>
          <w:rFonts w:ascii="Arial" w:hAnsi="Arial" w:cs="Arial"/>
          <w:b/>
          <w:color w:val="92D050"/>
        </w:rPr>
        <w:t xml:space="preserve"> Levels</w:t>
      </w:r>
    </w:p>
    <w:bookmarkEnd w:id="14"/>
    <w:p w14:paraId="2089405C" w14:textId="77777777" w:rsidR="00864CBA" w:rsidRPr="00B11F35" w:rsidRDefault="00864CBA" w:rsidP="00B11F35">
      <w:pPr>
        <w:spacing w:after="0"/>
        <w:rPr>
          <w:rFonts w:ascii="Arial" w:hAnsi="Arial" w:cs="Arial"/>
          <w:b/>
        </w:rPr>
      </w:pPr>
    </w:p>
    <w:p w14:paraId="2089405D" w14:textId="21D76E17" w:rsidR="00D81556" w:rsidRPr="00B11F35" w:rsidRDefault="00864CBA" w:rsidP="00B11F35">
      <w:pPr>
        <w:spacing w:after="0"/>
        <w:rPr>
          <w:rFonts w:ascii="Arial" w:hAnsi="Arial" w:cs="Arial"/>
        </w:rPr>
      </w:pPr>
      <w:r w:rsidRPr="00B11F35">
        <w:rPr>
          <w:rFonts w:ascii="Arial" w:hAnsi="Arial" w:cs="Arial"/>
        </w:rPr>
        <w:t xml:space="preserve">The effect of </w:t>
      </w:r>
      <w:proofErr w:type="spellStart"/>
      <w:r w:rsidRPr="00B11F35">
        <w:rPr>
          <w:rFonts w:ascii="Arial" w:hAnsi="Arial" w:cs="Arial"/>
        </w:rPr>
        <w:t>lomitapide</w:t>
      </w:r>
      <w:proofErr w:type="spellEnd"/>
      <w:r w:rsidRPr="00B11F35">
        <w:rPr>
          <w:rFonts w:ascii="Arial" w:hAnsi="Arial" w:cs="Arial"/>
        </w:rPr>
        <w:t xml:space="preserve"> on lipid and lipoprotein levels has been studied in patients with </w:t>
      </w:r>
      <w:r w:rsidR="00EF634D" w:rsidRPr="00B11F35">
        <w:rPr>
          <w:rFonts w:ascii="Arial" w:hAnsi="Arial" w:cs="Arial"/>
        </w:rPr>
        <w:t>H</w:t>
      </w:r>
      <w:r w:rsidRPr="00B11F35">
        <w:rPr>
          <w:rFonts w:ascii="Arial" w:hAnsi="Arial" w:cs="Arial"/>
        </w:rPr>
        <w:t xml:space="preserve">omozygous Familial Hypercholesterolemia. </w:t>
      </w:r>
      <w:r w:rsidR="00F5430C" w:rsidRPr="00B11F35">
        <w:rPr>
          <w:rFonts w:ascii="Arial" w:hAnsi="Arial" w:cs="Arial"/>
        </w:rPr>
        <w:t>The pivotal study was a 78</w:t>
      </w:r>
      <w:r w:rsidR="00B954F8">
        <w:rPr>
          <w:rFonts w:ascii="Arial" w:hAnsi="Arial" w:cs="Arial"/>
        </w:rPr>
        <w:t>-</w:t>
      </w:r>
      <w:r w:rsidR="00F5430C" w:rsidRPr="00B11F35">
        <w:rPr>
          <w:rFonts w:ascii="Arial" w:hAnsi="Arial" w:cs="Arial"/>
        </w:rPr>
        <w:t xml:space="preserve">week </w:t>
      </w:r>
      <w:r w:rsidR="00267EC1" w:rsidRPr="00B11F35">
        <w:rPr>
          <w:rFonts w:ascii="Arial" w:hAnsi="Arial" w:cs="Arial"/>
        </w:rPr>
        <w:t xml:space="preserve">single arm open label </w:t>
      </w:r>
      <w:r w:rsidR="00F5430C" w:rsidRPr="00B11F35">
        <w:rPr>
          <w:rFonts w:ascii="Arial" w:hAnsi="Arial" w:cs="Arial"/>
        </w:rPr>
        <w:t xml:space="preserve">study in 29 patients receiving treatment for </w:t>
      </w:r>
      <w:r w:rsidR="00EF634D" w:rsidRPr="00B11F35">
        <w:rPr>
          <w:rFonts w:ascii="Arial" w:hAnsi="Arial" w:cs="Arial"/>
        </w:rPr>
        <w:t>H</w:t>
      </w:r>
      <w:r w:rsidR="00F5430C" w:rsidRPr="00B11F35">
        <w:rPr>
          <w:rFonts w:ascii="Arial" w:hAnsi="Arial" w:cs="Arial"/>
        </w:rPr>
        <w:t>omozygous Familial Hypercholesterolemia</w:t>
      </w:r>
      <w:r w:rsidR="00DF2B7B" w:rsidRPr="00B11F35">
        <w:rPr>
          <w:rFonts w:ascii="Arial" w:hAnsi="Arial" w:cs="Arial"/>
        </w:rPr>
        <w:t xml:space="preserve"> </w:t>
      </w:r>
      <w:r w:rsidR="00DF2B7B" w:rsidRPr="00B11F35">
        <w:rPr>
          <w:rFonts w:ascii="Arial" w:hAnsi="Arial" w:cs="Arial"/>
        </w:rPr>
        <w:fldChar w:fldCharType="begin">
          <w:fldData xml:space="preserve">PEVuZE5vdGU+PENpdGU+PEF1dGhvcj5DdWNoZWw8L0F1dGhvcj48WWVhcj4yMDEzPC9ZZWFyPjxS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bmNldDwvZnVsbC10aXRsZT48L2FsdC1wZXJpb2RpY2FsPjxwYWdlcz40MC02PC9wYWdlcz48dm9s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PEVuZE5vdGU+PENpdGU+PEF1dGhvcj5DdWNoZWw8L0F1dGhvcj48WWVhcj4yMDEzPC9ZZWFyPjxS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bmNldDwvZnVsbC10aXRsZT48L2FsdC1wZXJpb2RpY2FsPjxwYWdlcz40MC02PC9wYWdlcz48dm9s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DF2B7B" w:rsidRPr="00B11F35">
        <w:rPr>
          <w:rFonts w:ascii="Arial" w:hAnsi="Arial" w:cs="Arial"/>
        </w:rPr>
      </w:r>
      <w:r w:rsidR="00DF2B7B" w:rsidRPr="00B11F35">
        <w:rPr>
          <w:rFonts w:ascii="Arial" w:hAnsi="Arial" w:cs="Arial"/>
        </w:rPr>
        <w:fldChar w:fldCharType="separate"/>
      </w:r>
      <w:r w:rsidR="006C102B">
        <w:rPr>
          <w:rFonts w:ascii="Arial" w:hAnsi="Arial" w:cs="Arial"/>
          <w:noProof/>
        </w:rPr>
        <w:t>(</w:t>
      </w:r>
      <w:hyperlink w:anchor="_ENREF_243" w:tooltip="Cuchel, 2013 #125" w:history="1">
        <w:r w:rsidR="00F55357">
          <w:rPr>
            <w:rFonts w:ascii="Arial" w:hAnsi="Arial" w:cs="Arial"/>
            <w:noProof/>
          </w:rPr>
          <w:t>243</w:t>
        </w:r>
      </w:hyperlink>
      <w:r w:rsidR="006C102B">
        <w:rPr>
          <w:rFonts w:ascii="Arial" w:hAnsi="Arial" w:cs="Arial"/>
          <w:noProof/>
        </w:rPr>
        <w:t>)</w:t>
      </w:r>
      <w:r w:rsidR="00DF2B7B" w:rsidRPr="00B11F35">
        <w:rPr>
          <w:rFonts w:ascii="Arial" w:hAnsi="Arial" w:cs="Arial"/>
        </w:rPr>
        <w:fldChar w:fldCharType="end"/>
      </w:r>
      <w:r w:rsidR="00267EC1" w:rsidRPr="00B11F35">
        <w:rPr>
          <w:rFonts w:ascii="Arial" w:hAnsi="Arial" w:cs="Arial"/>
        </w:rPr>
        <w:t>.</w:t>
      </w:r>
      <w:r w:rsidR="00F5430C" w:rsidRPr="00B11F35">
        <w:rPr>
          <w:rFonts w:ascii="Arial" w:hAnsi="Arial" w:cs="Arial"/>
        </w:rPr>
        <w:t xml:space="preserve"> </w:t>
      </w:r>
      <w:proofErr w:type="spellStart"/>
      <w:r w:rsidR="00267EC1" w:rsidRPr="00B11F35">
        <w:rPr>
          <w:rFonts w:ascii="Arial" w:hAnsi="Arial" w:cs="Arial"/>
        </w:rPr>
        <w:t>L</w:t>
      </w:r>
      <w:r w:rsidR="00F5430C" w:rsidRPr="00B11F35">
        <w:rPr>
          <w:rFonts w:ascii="Arial" w:hAnsi="Arial" w:cs="Arial"/>
        </w:rPr>
        <w:t>omitapide</w:t>
      </w:r>
      <w:proofErr w:type="spellEnd"/>
      <w:r w:rsidR="00F5430C" w:rsidRPr="00B11F35">
        <w:rPr>
          <w:rFonts w:ascii="Arial" w:hAnsi="Arial" w:cs="Arial"/>
        </w:rPr>
        <w:t xml:space="preserve"> was initiated at 5mg per day and was up-titrated to 60mg per day</w:t>
      </w:r>
      <w:r w:rsidR="00267EC1" w:rsidRPr="00B11F35">
        <w:rPr>
          <w:rFonts w:ascii="Arial" w:hAnsi="Arial" w:cs="Arial"/>
        </w:rPr>
        <w:t xml:space="preserve"> based on tolerability and liver function tests</w:t>
      </w:r>
      <w:r w:rsidR="00F5430C" w:rsidRPr="00B11F35">
        <w:rPr>
          <w:rFonts w:ascii="Arial" w:hAnsi="Arial" w:cs="Arial"/>
        </w:rPr>
        <w:t>. On an intention to treat basis</w:t>
      </w:r>
      <w:r w:rsidR="00ED127E" w:rsidRPr="00B11F35">
        <w:rPr>
          <w:rFonts w:ascii="Arial" w:hAnsi="Arial" w:cs="Arial"/>
        </w:rPr>
        <w:t>,</w:t>
      </w:r>
      <w:r w:rsidR="00F5430C" w:rsidRPr="00B11F35">
        <w:rPr>
          <w:rFonts w:ascii="Arial" w:hAnsi="Arial" w:cs="Arial"/>
        </w:rPr>
        <w:t xml:space="preserve"> </w:t>
      </w:r>
      <w:r w:rsidR="00EF3007" w:rsidRPr="00B11F35">
        <w:rPr>
          <w:rFonts w:ascii="Arial" w:hAnsi="Arial" w:cs="Arial"/>
        </w:rPr>
        <w:t>LDL-C</w:t>
      </w:r>
      <w:r w:rsidR="00DA00AD" w:rsidRPr="00B11F35">
        <w:rPr>
          <w:rFonts w:ascii="Arial" w:hAnsi="Arial" w:cs="Arial"/>
        </w:rPr>
        <w:t xml:space="preserve"> </w:t>
      </w:r>
      <w:r w:rsidR="00F5430C" w:rsidRPr="00B11F35">
        <w:rPr>
          <w:rFonts w:ascii="Arial" w:hAnsi="Arial" w:cs="Arial"/>
        </w:rPr>
        <w:t xml:space="preserve">was decreased by 40% and apolipoprotein B by 39%. In patients who </w:t>
      </w:r>
      <w:r w:rsidR="00AD5CD7" w:rsidRPr="00B11F35">
        <w:rPr>
          <w:rFonts w:ascii="Arial" w:hAnsi="Arial" w:cs="Arial"/>
        </w:rPr>
        <w:t xml:space="preserve">were </w:t>
      </w:r>
      <w:r w:rsidR="0092310D" w:rsidRPr="00B11F35">
        <w:rPr>
          <w:rFonts w:ascii="Arial" w:hAnsi="Arial" w:cs="Arial"/>
        </w:rPr>
        <w:t xml:space="preserve">actually </w:t>
      </w:r>
      <w:r w:rsidR="00AD5CD7" w:rsidRPr="00B11F35">
        <w:rPr>
          <w:rFonts w:ascii="Arial" w:hAnsi="Arial" w:cs="Arial"/>
        </w:rPr>
        <w:t xml:space="preserve">taking </w:t>
      </w:r>
      <w:proofErr w:type="spellStart"/>
      <w:r w:rsidR="00AD5CD7" w:rsidRPr="00B11F35">
        <w:rPr>
          <w:rFonts w:ascii="Arial" w:hAnsi="Arial" w:cs="Arial"/>
        </w:rPr>
        <w:t>lomitapide</w:t>
      </w:r>
      <w:proofErr w:type="spellEnd"/>
      <w:r w:rsidR="00ED127E" w:rsidRPr="00B11F35">
        <w:rPr>
          <w:rFonts w:ascii="Arial" w:hAnsi="Arial" w:cs="Arial"/>
        </w:rPr>
        <w:t>,</w:t>
      </w:r>
      <w:r w:rsidR="00F5430C" w:rsidRPr="00B11F35">
        <w:rPr>
          <w:rFonts w:ascii="Arial" w:hAnsi="Arial" w:cs="Arial"/>
        </w:rPr>
        <w:t xml:space="preserve"> </w:t>
      </w:r>
      <w:r w:rsidR="00EF3007" w:rsidRPr="00B11F35">
        <w:rPr>
          <w:rFonts w:ascii="Arial" w:hAnsi="Arial" w:cs="Arial"/>
        </w:rPr>
        <w:t>LDL-C</w:t>
      </w:r>
      <w:r w:rsidR="00F5430C" w:rsidRPr="00B11F35">
        <w:rPr>
          <w:rFonts w:ascii="Arial" w:hAnsi="Arial" w:cs="Arial"/>
        </w:rPr>
        <w:t xml:space="preserve"> levels were reduced by 50%.</w:t>
      </w:r>
      <w:r w:rsidR="00267EC1" w:rsidRPr="00B11F35">
        <w:rPr>
          <w:rFonts w:ascii="Arial" w:hAnsi="Arial" w:cs="Arial"/>
        </w:rPr>
        <w:t xml:space="preserve"> In addition to decreasing </w:t>
      </w:r>
      <w:r w:rsidR="00EF3007" w:rsidRPr="00B11F35">
        <w:rPr>
          <w:rFonts w:ascii="Arial" w:hAnsi="Arial" w:cs="Arial"/>
        </w:rPr>
        <w:t>LDL-C</w:t>
      </w:r>
      <w:r w:rsidR="00267EC1" w:rsidRPr="00B11F35">
        <w:rPr>
          <w:rFonts w:ascii="Arial" w:hAnsi="Arial" w:cs="Arial"/>
        </w:rPr>
        <w:t xml:space="preserve"> levels</w:t>
      </w:r>
      <w:r w:rsidR="00D81556" w:rsidRPr="00B11F35">
        <w:rPr>
          <w:rFonts w:ascii="Arial" w:hAnsi="Arial" w:cs="Arial"/>
        </w:rPr>
        <w:t xml:space="preserve">, </w:t>
      </w:r>
      <w:r w:rsidR="00267EC1" w:rsidRPr="00B11F35">
        <w:rPr>
          <w:rFonts w:ascii="Arial" w:hAnsi="Arial" w:cs="Arial"/>
        </w:rPr>
        <w:t>non-</w:t>
      </w:r>
      <w:r w:rsidR="00EF3007" w:rsidRPr="00B11F35">
        <w:rPr>
          <w:rFonts w:ascii="Arial" w:hAnsi="Arial" w:cs="Arial"/>
        </w:rPr>
        <w:t>HDL-C</w:t>
      </w:r>
      <w:r w:rsidR="00D81556" w:rsidRPr="00B11F35">
        <w:rPr>
          <w:rFonts w:ascii="Arial" w:hAnsi="Arial" w:cs="Arial"/>
        </w:rPr>
        <w:t xml:space="preserve"> levels were decreased </w:t>
      </w:r>
      <w:r w:rsidR="00ED127E" w:rsidRPr="00B11F35">
        <w:rPr>
          <w:rFonts w:ascii="Arial" w:hAnsi="Arial" w:cs="Arial"/>
        </w:rPr>
        <w:t xml:space="preserve">by </w:t>
      </w:r>
      <w:r w:rsidR="00D81556" w:rsidRPr="00B11F35">
        <w:rPr>
          <w:rFonts w:ascii="Arial" w:hAnsi="Arial" w:cs="Arial"/>
        </w:rPr>
        <w:t xml:space="preserve">50%, </w:t>
      </w:r>
      <w:proofErr w:type="spellStart"/>
      <w:r w:rsidR="00D81556" w:rsidRPr="00B11F35">
        <w:rPr>
          <w:rFonts w:ascii="Arial" w:hAnsi="Arial" w:cs="Arial"/>
        </w:rPr>
        <w:t>Lp</w:t>
      </w:r>
      <w:proofErr w:type="spellEnd"/>
      <w:r w:rsidR="00D81556" w:rsidRPr="00B11F35">
        <w:rPr>
          <w:rFonts w:ascii="Arial" w:hAnsi="Arial" w:cs="Arial"/>
        </w:rPr>
        <w:t xml:space="preserve">(a) </w:t>
      </w:r>
      <w:r w:rsidR="00ED127E" w:rsidRPr="00B11F35">
        <w:rPr>
          <w:rFonts w:ascii="Arial" w:hAnsi="Arial" w:cs="Arial"/>
        </w:rPr>
        <w:t xml:space="preserve">by </w:t>
      </w:r>
      <w:r w:rsidR="00D81556" w:rsidRPr="00B11F35">
        <w:rPr>
          <w:rFonts w:ascii="Arial" w:hAnsi="Arial" w:cs="Arial"/>
        </w:rPr>
        <w:t xml:space="preserve">15%, and triglycerides </w:t>
      </w:r>
      <w:r w:rsidR="00ED127E" w:rsidRPr="00B11F35">
        <w:rPr>
          <w:rFonts w:ascii="Arial" w:hAnsi="Arial" w:cs="Arial"/>
        </w:rPr>
        <w:t xml:space="preserve">by </w:t>
      </w:r>
      <w:r w:rsidR="00D81556" w:rsidRPr="00B11F35">
        <w:rPr>
          <w:rFonts w:ascii="Arial" w:hAnsi="Arial" w:cs="Arial"/>
        </w:rPr>
        <w:t>45%. Interestingly HDL and apolipoprotein A-I levels were decreased by 12% and 14% respectively</w:t>
      </w:r>
      <w:r w:rsidR="003C7021" w:rsidRPr="00B11F35">
        <w:rPr>
          <w:rFonts w:ascii="Arial" w:hAnsi="Arial" w:cs="Arial"/>
        </w:rPr>
        <w:t xml:space="preserve"> in this study</w:t>
      </w:r>
      <w:r w:rsidR="00D81556" w:rsidRPr="00B11F35">
        <w:rPr>
          <w:rFonts w:ascii="Arial" w:hAnsi="Arial" w:cs="Arial"/>
        </w:rPr>
        <w:t>.</w:t>
      </w:r>
      <w:r w:rsidR="00825E71" w:rsidRPr="00B11F35">
        <w:rPr>
          <w:rFonts w:ascii="Arial" w:hAnsi="Arial" w:cs="Arial"/>
        </w:rPr>
        <w:t xml:space="preserve"> Follow-up revealed that the decrease in LDL-C could be sustained for a prolonged period of time (294 weeks) </w:t>
      </w:r>
      <w:r w:rsidR="00825E71" w:rsidRPr="00B11F35">
        <w:rPr>
          <w:rFonts w:ascii="Arial" w:hAnsi="Arial" w:cs="Arial"/>
        </w:rPr>
        <w:fldChar w:fldCharType="begin">
          <w:fldData xml:space="preserve">PEVuZE5vdGU+PENpdGU+PEF1dGhvcj5CbG9tPC9BdXRob3I+PFllYXI+MjAxNzwvWWVhcj48UmVj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PEVuZE5vdGU+PENpdGU+PEF1dGhvcj5CbG9tPC9BdXRob3I+PFllYXI+MjAxNzwvWWVhcj48UmVj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825E71" w:rsidRPr="00B11F35">
        <w:rPr>
          <w:rFonts w:ascii="Arial" w:hAnsi="Arial" w:cs="Arial"/>
        </w:rPr>
      </w:r>
      <w:r w:rsidR="00825E71" w:rsidRPr="00B11F35">
        <w:rPr>
          <w:rFonts w:ascii="Arial" w:hAnsi="Arial" w:cs="Arial"/>
        </w:rPr>
        <w:fldChar w:fldCharType="separate"/>
      </w:r>
      <w:r w:rsidR="006C102B">
        <w:rPr>
          <w:rFonts w:ascii="Arial" w:hAnsi="Arial" w:cs="Arial"/>
          <w:noProof/>
        </w:rPr>
        <w:t>(</w:t>
      </w:r>
      <w:hyperlink w:anchor="_ENREF_244" w:tooltip="Blom, 2017 #228" w:history="1">
        <w:r w:rsidR="00F55357">
          <w:rPr>
            <w:rFonts w:ascii="Arial" w:hAnsi="Arial" w:cs="Arial"/>
            <w:noProof/>
          </w:rPr>
          <w:t>244</w:t>
        </w:r>
      </w:hyperlink>
      <w:r w:rsidR="006C102B">
        <w:rPr>
          <w:rFonts w:ascii="Arial" w:hAnsi="Arial" w:cs="Arial"/>
          <w:noProof/>
        </w:rPr>
        <w:t>)</w:t>
      </w:r>
      <w:r w:rsidR="00825E71" w:rsidRPr="00B11F35">
        <w:rPr>
          <w:rFonts w:ascii="Arial" w:hAnsi="Arial" w:cs="Arial"/>
        </w:rPr>
        <w:fldChar w:fldCharType="end"/>
      </w:r>
      <w:r w:rsidR="00825E71" w:rsidRPr="00B11F35">
        <w:rPr>
          <w:rFonts w:ascii="Arial" w:hAnsi="Arial" w:cs="Arial"/>
        </w:rPr>
        <w:t>.</w:t>
      </w:r>
    </w:p>
    <w:p w14:paraId="2089405E" w14:textId="77777777" w:rsidR="00D81556" w:rsidRPr="00B11F35" w:rsidRDefault="00D81556" w:rsidP="00B11F35">
      <w:pPr>
        <w:spacing w:after="0"/>
        <w:rPr>
          <w:rFonts w:ascii="Arial" w:hAnsi="Arial" w:cs="Arial"/>
        </w:rPr>
      </w:pPr>
    </w:p>
    <w:p w14:paraId="2089405F" w14:textId="644F66C0" w:rsidR="00864CBA" w:rsidRPr="00B11F35" w:rsidRDefault="00D81556" w:rsidP="00B11F35">
      <w:pPr>
        <w:spacing w:after="0"/>
        <w:rPr>
          <w:rFonts w:ascii="Arial" w:hAnsi="Arial" w:cs="Arial"/>
        </w:rPr>
      </w:pPr>
      <w:r w:rsidRPr="00B11F35">
        <w:rPr>
          <w:rFonts w:ascii="Arial" w:hAnsi="Arial" w:cs="Arial"/>
        </w:rPr>
        <w:t xml:space="preserve">The effect of </w:t>
      </w:r>
      <w:proofErr w:type="spellStart"/>
      <w:r w:rsidRPr="00B11F35">
        <w:rPr>
          <w:rFonts w:ascii="Arial" w:hAnsi="Arial" w:cs="Arial"/>
        </w:rPr>
        <w:t>lomitapide</w:t>
      </w:r>
      <w:proofErr w:type="spellEnd"/>
      <w:r w:rsidRPr="00B11F35">
        <w:rPr>
          <w:rFonts w:ascii="Arial" w:hAnsi="Arial" w:cs="Arial"/>
        </w:rPr>
        <w:t xml:space="preserve"> has also been studied in patients without </w:t>
      </w:r>
      <w:r w:rsidR="000E2F65" w:rsidRPr="00B11F35">
        <w:rPr>
          <w:rFonts w:ascii="Arial" w:hAnsi="Arial" w:cs="Arial"/>
        </w:rPr>
        <w:t>H</w:t>
      </w:r>
      <w:r w:rsidRPr="00B11F35">
        <w:rPr>
          <w:rFonts w:ascii="Arial" w:hAnsi="Arial" w:cs="Arial"/>
        </w:rPr>
        <w:t>omozygous Familial Hypercholesterolemia.</w:t>
      </w:r>
      <w:r w:rsidR="009471A5" w:rsidRPr="00B11F35">
        <w:rPr>
          <w:rFonts w:ascii="Arial" w:hAnsi="Arial" w:cs="Arial"/>
        </w:rPr>
        <w:t xml:space="preserve"> A study by Samaha and colleagues compared the effect of ezetimibe and </w:t>
      </w:r>
      <w:proofErr w:type="spellStart"/>
      <w:r w:rsidR="009471A5" w:rsidRPr="00B11F35">
        <w:rPr>
          <w:rFonts w:ascii="Arial" w:hAnsi="Arial" w:cs="Arial"/>
        </w:rPr>
        <w:t>lomitapide</w:t>
      </w:r>
      <w:proofErr w:type="spellEnd"/>
      <w:r w:rsidR="009471A5" w:rsidRPr="00B11F35">
        <w:rPr>
          <w:rFonts w:ascii="Arial" w:hAnsi="Arial" w:cs="Arial"/>
        </w:rPr>
        <w:t xml:space="preserve"> in patients with elevated cholesterol level</w:t>
      </w:r>
      <w:r w:rsidR="00AD5CD7" w:rsidRPr="00B11F35">
        <w:rPr>
          <w:rFonts w:ascii="Arial" w:hAnsi="Arial" w:cs="Arial"/>
        </w:rPr>
        <w:t>s</w:t>
      </w:r>
      <w:r w:rsidR="00DF2B7B" w:rsidRPr="00B11F35">
        <w:rPr>
          <w:rFonts w:ascii="Arial" w:hAnsi="Arial" w:cs="Arial"/>
        </w:rPr>
        <w:t xml:space="preserve"> </w:t>
      </w:r>
      <w:r w:rsidR="00DF2B7B" w:rsidRPr="00B11F35">
        <w:rPr>
          <w:rFonts w:ascii="Arial" w:hAnsi="Arial" w:cs="Arial"/>
        </w:rPr>
        <w:fldChar w:fldCharType="begin">
          <w:fldData xml:space="preserve">PEVuZE5vdGU+PENpdGU+PEF1dGhvcj5TYW1haGE8L0F1dGhvcj48WWVhcj4yMDA4PC9ZZWFyPjxS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PEVuZE5vdGU+PENpdGU+PEF1dGhvcj5TYW1haGE8L0F1dGhvcj48WWVhcj4yMDA4PC9ZZWFyPjxS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DF2B7B" w:rsidRPr="00B11F35">
        <w:rPr>
          <w:rFonts w:ascii="Arial" w:hAnsi="Arial" w:cs="Arial"/>
        </w:rPr>
      </w:r>
      <w:r w:rsidR="00DF2B7B" w:rsidRPr="00B11F35">
        <w:rPr>
          <w:rFonts w:ascii="Arial" w:hAnsi="Arial" w:cs="Arial"/>
        </w:rPr>
        <w:fldChar w:fldCharType="separate"/>
      </w:r>
      <w:r w:rsidR="006C102B">
        <w:rPr>
          <w:rFonts w:ascii="Arial" w:hAnsi="Arial" w:cs="Arial"/>
          <w:noProof/>
        </w:rPr>
        <w:t>(</w:t>
      </w:r>
      <w:hyperlink w:anchor="_ENREF_245" w:tooltip="Samaha, 2008 #126" w:history="1">
        <w:r w:rsidR="00F55357">
          <w:rPr>
            <w:rFonts w:ascii="Arial" w:hAnsi="Arial" w:cs="Arial"/>
            <w:noProof/>
          </w:rPr>
          <w:t>245</w:t>
        </w:r>
      </w:hyperlink>
      <w:r w:rsidR="006C102B">
        <w:rPr>
          <w:rFonts w:ascii="Arial" w:hAnsi="Arial" w:cs="Arial"/>
          <w:noProof/>
        </w:rPr>
        <w:t>)</w:t>
      </w:r>
      <w:r w:rsidR="00DF2B7B" w:rsidRPr="00B11F35">
        <w:rPr>
          <w:rFonts w:ascii="Arial" w:hAnsi="Arial" w:cs="Arial"/>
        </w:rPr>
        <w:fldChar w:fldCharType="end"/>
      </w:r>
      <w:r w:rsidR="009471A5" w:rsidRPr="00B11F35">
        <w:rPr>
          <w:rFonts w:ascii="Arial" w:hAnsi="Arial" w:cs="Arial"/>
        </w:rPr>
        <w:t xml:space="preserve">. Patients were treated with ezetimibe alone, </w:t>
      </w:r>
      <w:proofErr w:type="spellStart"/>
      <w:r w:rsidR="009471A5" w:rsidRPr="00B11F35">
        <w:rPr>
          <w:rFonts w:ascii="Arial" w:hAnsi="Arial" w:cs="Arial"/>
        </w:rPr>
        <w:t>lomitapide</w:t>
      </w:r>
      <w:proofErr w:type="spellEnd"/>
      <w:r w:rsidR="009471A5" w:rsidRPr="00B11F35">
        <w:rPr>
          <w:rFonts w:ascii="Arial" w:hAnsi="Arial" w:cs="Arial"/>
        </w:rPr>
        <w:t xml:space="preserve"> alone, or the combination of ezetimibe and </w:t>
      </w:r>
      <w:proofErr w:type="spellStart"/>
      <w:r w:rsidR="009471A5" w:rsidRPr="00B11F35">
        <w:rPr>
          <w:rFonts w:ascii="Arial" w:hAnsi="Arial" w:cs="Arial"/>
        </w:rPr>
        <w:t>lomitapide</w:t>
      </w:r>
      <w:proofErr w:type="spellEnd"/>
      <w:r w:rsidR="009471A5" w:rsidRPr="00B11F35">
        <w:rPr>
          <w:rFonts w:ascii="Arial" w:hAnsi="Arial" w:cs="Arial"/>
        </w:rPr>
        <w:t xml:space="preserve">. Ezetimibe monotherapy led to a 20–22% decrease in </w:t>
      </w:r>
      <w:r w:rsidR="00EF3007" w:rsidRPr="00B11F35">
        <w:rPr>
          <w:rFonts w:ascii="Arial" w:hAnsi="Arial" w:cs="Arial"/>
        </w:rPr>
        <w:t>LDL-C</w:t>
      </w:r>
      <w:r w:rsidR="009471A5" w:rsidRPr="00B11F35">
        <w:rPr>
          <w:rFonts w:ascii="Arial" w:hAnsi="Arial" w:cs="Arial"/>
        </w:rPr>
        <w:t xml:space="preserve"> levels, </w:t>
      </w:r>
      <w:proofErr w:type="spellStart"/>
      <w:r w:rsidR="009471A5" w:rsidRPr="00B11F35">
        <w:rPr>
          <w:rFonts w:ascii="Arial" w:hAnsi="Arial" w:cs="Arial"/>
        </w:rPr>
        <w:t>lomitapide</w:t>
      </w:r>
      <w:proofErr w:type="spellEnd"/>
      <w:r w:rsidR="009471A5" w:rsidRPr="00B11F35">
        <w:rPr>
          <w:rFonts w:ascii="Arial" w:hAnsi="Arial" w:cs="Arial"/>
        </w:rPr>
        <w:t xml:space="preserve"> monotherapy led to a dose dependent decrease in LDL-cholesterol levels (19% at 5.0 mg, 26%</w:t>
      </w:r>
      <w:r w:rsidR="00DA185E" w:rsidRPr="00B11F35">
        <w:rPr>
          <w:rFonts w:ascii="Arial" w:hAnsi="Arial" w:cs="Arial"/>
        </w:rPr>
        <w:t xml:space="preserve"> </w:t>
      </w:r>
      <w:r w:rsidR="009471A5" w:rsidRPr="00B11F35">
        <w:rPr>
          <w:rFonts w:ascii="Arial" w:hAnsi="Arial" w:cs="Arial"/>
        </w:rPr>
        <w:t xml:space="preserve">at 7.5 mg and 30% at 10 mg). Combined therapy produced a larger dose-dependent decrease in </w:t>
      </w:r>
      <w:r w:rsidR="00EF3007" w:rsidRPr="00B11F35">
        <w:rPr>
          <w:rFonts w:ascii="Arial" w:hAnsi="Arial" w:cs="Arial"/>
        </w:rPr>
        <w:t>LDL-C</w:t>
      </w:r>
      <w:r w:rsidR="009471A5" w:rsidRPr="00B11F35">
        <w:rPr>
          <w:rFonts w:ascii="Arial" w:hAnsi="Arial" w:cs="Arial"/>
        </w:rPr>
        <w:t xml:space="preserve"> levels (35%, 38% and 46%, respectively).</w:t>
      </w:r>
      <w:r w:rsidRPr="00B11F35">
        <w:rPr>
          <w:rFonts w:ascii="Arial" w:hAnsi="Arial" w:cs="Arial"/>
        </w:rPr>
        <w:t xml:space="preserve"> </w:t>
      </w:r>
      <w:r w:rsidR="00267EC1" w:rsidRPr="00B11F35">
        <w:rPr>
          <w:rFonts w:ascii="Arial" w:hAnsi="Arial" w:cs="Arial"/>
        </w:rPr>
        <w:t xml:space="preserve"> </w:t>
      </w:r>
      <w:r w:rsidR="009471A5" w:rsidRPr="00B11F35">
        <w:rPr>
          <w:rFonts w:ascii="Arial" w:hAnsi="Arial" w:cs="Arial"/>
        </w:rPr>
        <w:t xml:space="preserve">Additionally, </w:t>
      </w:r>
      <w:proofErr w:type="spellStart"/>
      <w:r w:rsidR="009471A5" w:rsidRPr="00B11F35">
        <w:rPr>
          <w:rFonts w:ascii="Arial" w:hAnsi="Arial" w:cs="Arial"/>
        </w:rPr>
        <w:t>lomitapide</w:t>
      </w:r>
      <w:proofErr w:type="spellEnd"/>
      <w:r w:rsidR="009471A5" w:rsidRPr="00B11F35">
        <w:rPr>
          <w:rFonts w:ascii="Arial" w:hAnsi="Arial" w:cs="Arial"/>
        </w:rPr>
        <w:t xml:space="preserve"> decreased triglycerides by 10</w:t>
      </w:r>
      <w:r w:rsidR="00AD5CD7" w:rsidRPr="00B11F35">
        <w:rPr>
          <w:rFonts w:ascii="Arial" w:hAnsi="Arial" w:cs="Arial"/>
        </w:rPr>
        <w:t>%</w:t>
      </w:r>
      <w:r w:rsidR="009471A5" w:rsidRPr="00B11F35">
        <w:rPr>
          <w:rFonts w:ascii="Arial" w:hAnsi="Arial" w:cs="Arial"/>
        </w:rPr>
        <w:t>, non-</w:t>
      </w:r>
      <w:r w:rsidR="00EF3007" w:rsidRPr="00B11F35">
        <w:rPr>
          <w:rFonts w:ascii="Arial" w:hAnsi="Arial" w:cs="Arial"/>
        </w:rPr>
        <w:t>HDL-C</w:t>
      </w:r>
      <w:r w:rsidR="009471A5" w:rsidRPr="00B11F35">
        <w:rPr>
          <w:rFonts w:ascii="Arial" w:hAnsi="Arial" w:cs="Arial"/>
        </w:rPr>
        <w:t xml:space="preserve"> by 27%, apolipoprotein B by 24%, and </w:t>
      </w:r>
      <w:proofErr w:type="spellStart"/>
      <w:r w:rsidR="009471A5" w:rsidRPr="00B11F35">
        <w:rPr>
          <w:rFonts w:ascii="Arial" w:hAnsi="Arial" w:cs="Arial"/>
        </w:rPr>
        <w:t>Lp</w:t>
      </w:r>
      <w:proofErr w:type="spellEnd"/>
      <w:r w:rsidR="009471A5" w:rsidRPr="00B11F35">
        <w:rPr>
          <w:rFonts w:ascii="Arial" w:hAnsi="Arial" w:cs="Arial"/>
        </w:rPr>
        <w:t>(a) by 17%.</w:t>
      </w:r>
    </w:p>
    <w:p w14:paraId="20894060" w14:textId="77777777" w:rsidR="00AD5CD7" w:rsidRPr="00B11F35" w:rsidRDefault="00AD5CD7" w:rsidP="00B11F35">
      <w:pPr>
        <w:spacing w:after="0"/>
        <w:rPr>
          <w:rFonts w:ascii="Arial" w:hAnsi="Arial" w:cs="Arial"/>
        </w:rPr>
      </w:pPr>
    </w:p>
    <w:p w14:paraId="20894061" w14:textId="490FA51D" w:rsidR="00AD5CD7" w:rsidRPr="00B11F35" w:rsidRDefault="00AD5CD7" w:rsidP="00B11F35">
      <w:pPr>
        <w:spacing w:after="0"/>
        <w:rPr>
          <w:rFonts w:ascii="Arial" w:hAnsi="Arial" w:cs="Arial"/>
        </w:rPr>
      </w:pPr>
      <w:r w:rsidRPr="00B11F35">
        <w:rPr>
          <w:rFonts w:ascii="Arial" w:hAnsi="Arial" w:cs="Arial"/>
        </w:rPr>
        <w:t xml:space="preserve">The above studies demonstrate that </w:t>
      </w:r>
      <w:proofErr w:type="spellStart"/>
      <w:r w:rsidRPr="00B11F35">
        <w:rPr>
          <w:rFonts w:ascii="Arial" w:hAnsi="Arial" w:cs="Arial"/>
        </w:rPr>
        <w:t>lomitapide</w:t>
      </w:r>
      <w:proofErr w:type="spellEnd"/>
      <w:r w:rsidRPr="00B11F35">
        <w:rPr>
          <w:rFonts w:ascii="Arial" w:hAnsi="Arial" w:cs="Arial"/>
        </w:rPr>
        <w:t xml:space="preserve"> decreases </w:t>
      </w:r>
      <w:r w:rsidR="00EF3007" w:rsidRPr="00B11F35">
        <w:rPr>
          <w:rFonts w:ascii="Arial" w:hAnsi="Arial" w:cs="Arial"/>
        </w:rPr>
        <w:t>LDL-C</w:t>
      </w:r>
      <w:r w:rsidRPr="00B11F35">
        <w:rPr>
          <w:rFonts w:ascii="Arial" w:hAnsi="Arial" w:cs="Arial"/>
        </w:rPr>
        <w:t>, non-</w:t>
      </w:r>
      <w:r w:rsidR="00EF3007" w:rsidRPr="00B11F35">
        <w:rPr>
          <w:rFonts w:ascii="Arial" w:hAnsi="Arial" w:cs="Arial"/>
        </w:rPr>
        <w:t>HDL-C</w:t>
      </w:r>
      <w:r w:rsidRPr="00B11F35">
        <w:rPr>
          <w:rFonts w:ascii="Arial" w:hAnsi="Arial" w:cs="Arial"/>
        </w:rPr>
        <w:t xml:space="preserve">, triglycerides, and </w:t>
      </w:r>
      <w:proofErr w:type="spellStart"/>
      <w:r w:rsidRPr="00B11F35">
        <w:rPr>
          <w:rFonts w:ascii="Arial" w:hAnsi="Arial" w:cs="Arial"/>
        </w:rPr>
        <w:t>Lp</w:t>
      </w:r>
      <w:proofErr w:type="spellEnd"/>
      <w:r w:rsidRPr="00B11F35">
        <w:rPr>
          <w:rFonts w:ascii="Arial" w:hAnsi="Arial" w:cs="Arial"/>
        </w:rPr>
        <w:t>(a) levels.</w:t>
      </w:r>
    </w:p>
    <w:p w14:paraId="20894062" w14:textId="77777777" w:rsidR="003C7021" w:rsidRPr="00B11F35" w:rsidRDefault="003C7021" w:rsidP="00B11F35">
      <w:pPr>
        <w:spacing w:after="0"/>
        <w:rPr>
          <w:rFonts w:ascii="Arial" w:hAnsi="Arial" w:cs="Arial"/>
          <w:b/>
        </w:rPr>
      </w:pPr>
    </w:p>
    <w:p w14:paraId="20894063" w14:textId="77777777" w:rsidR="00DA185E" w:rsidRPr="00B11F35" w:rsidRDefault="00DA185E" w:rsidP="00B11F35">
      <w:pPr>
        <w:spacing w:after="0"/>
        <w:rPr>
          <w:rFonts w:ascii="Arial" w:hAnsi="Arial" w:cs="Arial"/>
          <w:b/>
          <w:color w:val="92D050"/>
        </w:rPr>
      </w:pPr>
      <w:r w:rsidRPr="00B11F35">
        <w:rPr>
          <w:rFonts w:ascii="Arial" w:hAnsi="Arial" w:cs="Arial"/>
          <w:b/>
          <w:color w:val="92D050"/>
        </w:rPr>
        <w:t xml:space="preserve">Mechanism </w:t>
      </w:r>
      <w:r w:rsidR="003C7021" w:rsidRPr="00B11F35">
        <w:rPr>
          <w:rFonts w:ascii="Arial" w:hAnsi="Arial" w:cs="Arial"/>
          <w:b/>
          <w:color w:val="92D050"/>
        </w:rPr>
        <w:t xml:space="preserve">Accounting for the </w:t>
      </w:r>
      <w:proofErr w:type="spellStart"/>
      <w:r w:rsidR="003C7021" w:rsidRPr="00B11F35">
        <w:rPr>
          <w:rFonts w:ascii="Arial" w:hAnsi="Arial" w:cs="Arial"/>
          <w:b/>
          <w:color w:val="92D050"/>
        </w:rPr>
        <w:t>Lomitapide</w:t>
      </w:r>
      <w:proofErr w:type="spellEnd"/>
      <w:r w:rsidR="003C7021" w:rsidRPr="00B11F35">
        <w:rPr>
          <w:rFonts w:ascii="Arial" w:hAnsi="Arial" w:cs="Arial"/>
          <w:b/>
          <w:color w:val="92D050"/>
        </w:rPr>
        <w:t xml:space="preserve"> Induced </w:t>
      </w:r>
      <w:r w:rsidRPr="00B11F35">
        <w:rPr>
          <w:rFonts w:ascii="Arial" w:hAnsi="Arial" w:cs="Arial"/>
          <w:b/>
          <w:color w:val="92D050"/>
        </w:rPr>
        <w:t>Lipid Effects</w:t>
      </w:r>
    </w:p>
    <w:p w14:paraId="20894064" w14:textId="77777777" w:rsidR="00DA185E" w:rsidRPr="00B11F35" w:rsidRDefault="00DA185E" w:rsidP="00B11F35">
      <w:pPr>
        <w:spacing w:after="0"/>
        <w:rPr>
          <w:rFonts w:ascii="Arial" w:hAnsi="Arial" w:cs="Arial"/>
          <w:b/>
        </w:rPr>
      </w:pPr>
    </w:p>
    <w:p w14:paraId="20894065" w14:textId="669422BA" w:rsidR="00C30659" w:rsidRPr="00B11F35" w:rsidRDefault="00DA185E" w:rsidP="00B11F35">
      <w:pPr>
        <w:spacing w:after="0"/>
        <w:rPr>
          <w:rFonts w:ascii="Arial" w:hAnsi="Arial" w:cs="Arial"/>
        </w:rPr>
      </w:pPr>
      <w:proofErr w:type="spellStart"/>
      <w:r w:rsidRPr="00B11F35">
        <w:rPr>
          <w:rFonts w:ascii="Arial" w:hAnsi="Arial" w:cs="Arial"/>
        </w:rPr>
        <w:t>Lomitapide</w:t>
      </w:r>
      <w:proofErr w:type="spellEnd"/>
      <w:r w:rsidRPr="00B11F35">
        <w:rPr>
          <w:rFonts w:ascii="Arial" w:hAnsi="Arial" w:cs="Arial"/>
        </w:rPr>
        <w:t xml:space="preserve"> is a selective inhibitor of microsomal triglyceride transfer protein (MT</w:t>
      </w:r>
      <w:r w:rsidR="004D6214">
        <w:rPr>
          <w:rFonts w:ascii="Arial" w:hAnsi="Arial" w:cs="Arial"/>
        </w:rPr>
        <w:t>T</w:t>
      </w:r>
      <w:r w:rsidRPr="00B11F35">
        <w:rPr>
          <w:rFonts w:ascii="Arial" w:hAnsi="Arial" w:cs="Arial"/>
        </w:rPr>
        <w:t>P)</w:t>
      </w:r>
      <w:r w:rsidR="00281A9B" w:rsidRPr="00B11F35">
        <w:rPr>
          <w:rFonts w:ascii="Arial" w:hAnsi="Arial" w:cs="Arial"/>
        </w:rPr>
        <w:t xml:space="preserve"> </w:t>
      </w:r>
      <w:r w:rsidR="00281A9B" w:rsidRPr="00B11F35">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281A9B" w:rsidRPr="00B11F35">
        <w:rPr>
          <w:rFonts w:ascii="Arial" w:hAnsi="Arial" w:cs="Arial"/>
        </w:rPr>
      </w:r>
      <w:r w:rsidR="00281A9B"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240-242</w:t>
        </w:r>
      </w:hyperlink>
      <w:r w:rsidR="006C102B">
        <w:rPr>
          <w:rFonts w:ascii="Arial" w:hAnsi="Arial" w:cs="Arial"/>
          <w:noProof/>
        </w:rPr>
        <w:t>)</w:t>
      </w:r>
      <w:r w:rsidR="00281A9B" w:rsidRPr="00B11F35">
        <w:rPr>
          <w:rFonts w:ascii="Arial" w:hAnsi="Arial" w:cs="Arial"/>
        </w:rPr>
        <w:fldChar w:fldCharType="end"/>
      </w:r>
      <w:r w:rsidRPr="00B11F35">
        <w:rPr>
          <w:rFonts w:ascii="Arial" w:hAnsi="Arial" w:cs="Arial"/>
        </w:rPr>
        <w:t>. M</w:t>
      </w:r>
      <w:r w:rsidR="004D6214">
        <w:rPr>
          <w:rFonts w:ascii="Arial" w:hAnsi="Arial" w:cs="Arial"/>
        </w:rPr>
        <w:t>T</w:t>
      </w:r>
      <w:r w:rsidRPr="00B11F35">
        <w:rPr>
          <w:rFonts w:ascii="Arial" w:hAnsi="Arial" w:cs="Arial"/>
        </w:rPr>
        <w:t xml:space="preserve">TP is located in the endoplasmic reticulum </w:t>
      </w:r>
      <w:r w:rsidR="00E9362B" w:rsidRPr="00B11F35">
        <w:rPr>
          <w:rFonts w:ascii="Arial" w:hAnsi="Arial" w:cs="Arial"/>
        </w:rPr>
        <w:t>of hepatocytes and enterocytes where it plays a key role in transferring triglycerides onto newly synthesized apolipoprotein B leading to the formation of VLDL and chylomicrons</w:t>
      </w:r>
      <w:r w:rsidR="00281A9B" w:rsidRPr="00B11F35">
        <w:rPr>
          <w:rFonts w:ascii="Arial" w:hAnsi="Arial" w:cs="Arial"/>
        </w:rPr>
        <w:t xml:space="preserve"> </w:t>
      </w:r>
      <w:r w:rsidR="00F15500" w:rsidRPr="00B11F35">
        <w:rPr>
          <w:rFonts w:ascii="Arial" w:hAnsi="Arial" w:cs="Arial"/>
        </w:rPr>
        <w:fldChar w:fldCharType="begin"/>
      </w:r>
      <w:r w:rsidR="006C102B">
        <w:rPr>
          <w:rFonts w:ascii="Arial" w:hAnsi="Arial" w:cs="Arial"/>
        </w:rPr>
        <w:instrText xml:space="preserve"> ADDIN EN.CITE &lt;EndNote&gt;&lt;Cite&gt;&lt;Author&gt;Hussain&lt;/Author&gt;&lt;Year&gt;2003&lt;/Year&gt;&lt;RecNum&gt;129&lt;/RecNum&gt;&lt;DisplayText&gt;(246)&lt;/DisplayText&gt;&lt;record&gt;&lt;rec-number&gt;129&lt;/rec-number&gt;&lt;foreign-keys&gt;&lt;key app="EN" db-id="pxe9wwewy9awxtepvf6vdt9iwxtex2rsrfwd" timestamp="0"&gt;129&lt;/key&gt;&lt;/foreign-keys&gt;&lt;ref-type name="Journal Article"&gt;17&lt;/ref-type&gt;&lt;contributors&gt;&lt;authors&gt;&lt;author&gt;Hussain, M. M.&lt;/author&gt;&lt;author&gt;Shi, J.&lt;/author&gt;&lt;author&gt;Dreizen, P.&lt;/author&gt;&lt;/authors&gt;&lt;/contributors&gt;&lt;auth-address&gt;Department of Anatomy, SUNY Downstate Medical Center, 450 Clarkson Avenue, Brooklyn, NY 11203, USA. mahmood.hussain@downstate.edu&lt;/auth-address&gt;&lt;titles&gt;&lt;title&gt;Microsomal triglyceride transfer protein and its role in apoB-lipoprotein assembly&lt;/title&gt;&lt;secondary-title&gt;J Lipid Res&lt;/secondary-title&gt;&lt;alt-title&gt;Journal of lipid research&lt;/alt-title&gt;&lt;/titles&gt;&lt;periodical&gt;&lt;full-title&gt;J Lipid Res&lt;/full-title&gt;&lt;/periodical&gt;&lt;pages&gt;22-32&lt;/pages&gt;&lt;volume&gt;44&lt;/volume&gt;&lt;number&gt;1&lt;/number&gt;&lt;keywords&gt;&lt;keyword&gt;Animals&lt;/keyword&gt;&lt;keyword&gt;Apolipoproteins B/*biosynthesis/chemistry/metabolism&lt;/keyword&gt;&lt;keyword&gt;Carrier Proteins/chemistry/*metabolism&lt;/keyword&gt;&lt;keyword&gt;Humans&lt;/keyword&gt;&lt;keyword&gt;Protein Binding&lt;/keyword&gt;&lt;keyword&gt;Protein Structure, Tertiary&lt;/keyword&gt;&lt;keyword&gt;Structure-Activity Relationship&lt;/keyword&gt;&lt;/keywords&gt;&lt;dates&gt;&lt;year&gt;2003&lt;/year&gt;&lt;pub-dates&gt;&lt;date&gt;Jan&lt;/date&gt;&lt;/pub-dates&gt;&lt;/dates&gt;&lt;isbn&gt;0022-2275 (Print)&amp;#xD;0022-2275 (Linking)&lt;/isbn&gt;&lt;accession-num&gt;12518019&lt;/accession-num&gt;&lt;urls&gt;&lt;related-urls&gt;&lt;url&gt;http://www.ncbi.nlm.nih.gov/pubmed/12518019&lt;/url&gt;&lt;/related-urls&gt;&lt;/urls&gt;&lt;/record&gt;&lt;/Cite&gt;&lt;/EndNote&gt;</w:instrText>
      </w:r>
      <w:r w:rsidR="00F15500" w:rsidRPr="00B11F35">
        <w:rPr>
          <w:rFonts w:ascii="Arial" w:hAnsi="Arial" w:cs="Arial"/>
        </w:rPr>
        <w:fldChar w:fldCharType="separate"/>
      </w:r>
      <w:r w:rsidR="006C102B">
        <w:rPr>
          <w:rFonts w:ascii="Arial" w:hAnsi="Arial" w:cs="Arial"/>
          <w:noProof/>
        </w:rPr>
        <w:t>(</w:t>
      </w:r>
      <w:hyperlink w:anchor="_ENREF_246" w:tooltip="Hussain, 2003 #129" w:history="1">
        <w:r w:rsidR="00F55357">
          <w:rPr>
            <w:rFonts w:ascii="Arial" w:hAnsi="Arial" w:cs="Arial"/>
            <w:noProof/>
          </w:rPr>
          <w:t>246</w:t>
        </w:r>
      </w:hyperlink>
      <w:r w:rsidR="006C102B">
        <w:rPr>
          <w:rFonts w:ascii="Arial" w:hAnsi="Arial" w:cs="Arial"/>
          <w:noProof/>
        </w:rPr>
        <w:t>)</w:t>
      </w:r>
      <w:r w:rsidR="00F15500" w:rsidRPr="00B11F35">
        <w:rPr>
          <w:rFonts w:ascii="Arial" w:hAnsi="Arial" w:cs="Arial"/>
        </w:rPr>
        <w:fldChar w:fldCharType="end"/>
      </w:r>
      <w:r w:rsidR="00E9362B" w:rsidRPr="00B11F35">
        <w:rPr>
          <w:rFonts w:ascii="Arial" w:hAnsi="Arial" w:cs="Arial"/>
        </w:rPr>
        <w:t>. Loss of function mutations in both alleles of M</w:t>
      </w:r>
      <w:r w:rsidR="004D6214">
        <w:rPr>
          <w:rFonts w:ascii="Arial" w:hAnsi="Arial" w:cs="Arial"/>
        </w:rPr>
        <w:t>T</w:t>
      </w:r>
      <w:r w:rsidR="00E9362B" w:rsidRPr="00B11F35">
        <w:rPr>
          <w:rFonts w:ascii="Arial" w:hAnsi="Arial" w:cs="Arial"/>
        </w:rPr>
        <w:t>TP results in abetalipoproteinemia, which is characterized by the virtual absence of apolipoprotein B</w:t>
      </w:r>
      <w:r w:rsidR="00A6579F" w:rsidRPr="00B11F35">
        <w:rPr>
          <w:rFonts w:ascii="Arial" w:hAnsi="Arial" w:cs="Arial"/>
        </w:rPr>
        <w:t>, VLDL,</w:t>
      </w:r>
      <w:r w:rsidR="00E9362B" w:rsidRPr="00B11F35">
        <w:rPr>
          <w:rFonts w:ascii="Arial" w:hAnsi="Arial" w:cs="Arial"/>
        </w:rPr>
        <w:t xml:space="preserve"> </w:t>
      </w:r>
      <w:r w:rsidR="00C7661A" w:rsidRPr="00B11F35">
        <w:rPr>
          <w:rFonts w:ascii="Arial" w:hAnsi="Arial" w:cs="Arial"/>
        </w:rPr>
        <w:t xml:space="preserve">chylomicrons, </w:t>
      </w:r>
      <w:r w:rsidR="00E9362B" w:rsidRPr="00B11F35">
        <w:rPr>
          <w:rFonts w:ascii="Arial" w:hAnsi="Arial" w:cs="Arial"/>
        </w:rPr>
        <w:t xml:space="preserve">and LDL in the plasma due to the failure of the liver </w:t>
      </w:r>
      <w:r w:rsidR="00C7661A" w:rsidRPr="00B11F35">
        <w:rPr>
          <w:rFonts w:ascii="Arial" w:hAnsi="Arial" w:cs="Arial"/>
        </w:rPr>
        <w:t xml:space="preserve">and intestine </w:t>
      </w:r>
      <w:r w:rsidR="00E9362B" w:rsidRPr="00B11F35">
        <w:rPr>
          <w:rFonts w:ascii="Arial" w:hAnsi="Arial" w:cs="Arial"/>
        </w:rPr>
        <w:t>to produce VLDL</w:t>
      </w:r>
      <w:r w:rsidR="00C7661A" w:rsidRPr="00B11F35">
        <w:rPr>
          <w:rFonts w:ascii="Arial" w:hAnsi="Arial" w:cs="Arial"/>
        </w:rPr>
        <w:t xml:space="preserve"> and chylomicrons</w:t>
      </w:r>
      <w:r w:rsidR="004D6214">
        <w:rPr>
          <w:rFonts w:ascii="Arial" w:hAnsi="Arial" w:cs="Arial"/>
        </w:rPr>
        <w:t xml:space="preserve"> </w:t>
      </w:r>
      <w:r w:rsidR="00D222B0">
        <w:rPr>
          <w:rFonts w:ascii="Arial" w:hAnsi="Arial" w:cs="Arial"/>
        </w:rPr>
        <w:fldChar w:fldCharType="begin">
          <w:fldData xml:space="preserve">PEVuZE5vdGU+PENpdGU+PEF1dGhvcj5TaGFwaXJvPC9BdXRob3I+PFllYXI+MjAyNDwvWWVhcj48
UmVjTnVtPjMxNzwvUmVjTnVtPjxEaXNwbGF5VGV4dD4oMjE1KTwvRGlzcGxheVRleHQ+PHJlY29y
ZD48cmVjLW51bWJlcj4zMTc8L3JlYy1udW1iZXI+PGZvcmVpZ24ta2V5cz48a2V5IGFwcD0iRU4i
IGRiLWlkPSJweGU5d3dld3k5YXd4dGVwdmY2dmR0OWl3eHRleDJyc3Jmd2QiIHRpbWVzdGFtcD0i
MTcwNzYxMjQ1NCI+MzE3PC9rZXk+PC9mb3JlaWduLWtleXM+PHJlZi10eXBlIG5hbWU9IkJvb2sg
U2VjdGlvbiI+NTwvcmVmLXR5cGU+PGNvbnRyaWJ1dG9ycz48YXV0aG9ycz48YXV0aG9yPlNoYXBp
cm8sIE0uIEQuPC9hdXRob3I+PGF1dGhvcj5GZWluZ29sZCwgSy4gUi48L2F1dGhvcj48L2F1dGhv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WCYjeEQ7Q2FyZGlvbG9neSBhbmQgTW9sZWN1bGFyIE1lZGljaW5lLCBXYWtlIEZvcmVzdCBVbml2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PEVuZE5vdGU+PENpdGU+PEF1dGhvcj5TaGFwaXJvPC9BdXRob3I+PFllYXI+MjAyNDwvWWVhcj48
UmVjTnVtPjMxNzwvUmVjTnVtPjxEaXNwbGF5VGV4dD4oMjE1KTwvRGlzcGxheVRleHQ+PHJlY29y
ZD48cmVjLW51bWJlcj4zMTc8L3JlYy1udW1iZXI+PGZvcmVpZ24ta2V5cz48a2V5IGFwcD0iRU4i
IGRiLWlkPSJweGU5d3dld3k5YXd4dGVwdmY2dmR0OWl3eHRleDJyc3Jmd2QiIHRpbWVzdGFtcD0i
MTcwNzYxMjQ1NCI+MzE3PC9rZXk+PC9mb3JlaWduLWtleXM+PHJlZi10eXBlIG5hbWU9IkJvb2sg
U2VjdGlvbiI+NTwvcmVmLXR5cGU+PGNvbnRyaWJ1dG9ycz48YXV0aG9ycz48YXV0aG9yPlNoYXBp
cm8sIE0uIEQuPC9hdXRob3I+PGF1dGhvcj5GZWluZ29sZCwgSy4gUi48L2F1dGhvcj48L2F1dGhv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WCYjeEQ7Q2FyZGlvbG9neSBhbmQgTW9sZWN1bGFyIE1lZGljaW5lLCBXYWtlIEZvcmVzdCBVbml2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D222B0">
        <w:rPr>
          <w:rFonts w:ascii="Arial" w:hAnsi="Arial" w:cs="Arial"/>
        </w:rPr>
        <w:fldChar w:fldCharType="separate"/>
      </w:r>
      <w:r w:rsidR="00D222B0">
        <w:rPr>
          <w:rFonts w:ascii="Arial" w:hAnsi="Arial" w:cs="Arial"/>
          <w:noProof/>
        </w:rPr>
        <w:t>(</w:t>
      </w:r>
      <w:hyperlink w:anchor="_ENREF_215" w:tooltip="Shapiro, 2024 #317" w:history="1">
        <w:r w:rsidR="00F55357">
          <w:rPr>
            <w:rFonts w:ascii="Arial" w:hAnsi="Arial" w:cs="Arial"/>
            <w:noProof/>
          </w:rPr>
          <w:t>215</w:t>
        </w:r>
      </w:hyperlink>
      <w:r w:rsidR="00D222B0">
        <w:rPr>
          <w:rFonts w:ascii="Arial" w:hAnsi="Arial" w:cs="Arial"/>
          <w:noProof/>
        </w:rPr>
        <w:t>)</w:t>
      </w:r>
      <w:r w:rsidR="00D222B0">
        <w:rPr>
          <w:rFonts w:ascii="Arial" w:hAnsi="Arial" w:cs="Arial"/>
        </w:rPr>
        <w:fldChar w:fldCharType="end"/>
      </w:r>
      <w:r w:rsidR="00D222B0">
        <w:rPr>
          <w:rFonts w:ascii="Arial" w:hAnsi="Arial" w:cs="Arial"/>
        </w:rPr>
        <w:t>.</w:t>
      </w:r>
      <w:r w:rsidR="00E9362B" w:rsidRPr="00816276">
        <w:rPr>
          <w:rFonts w:ascii="Arial" w:hAnsi="Arial" w:cs="Arial"/>
          <w:color w:val="FF0000"/>
        </w:rPr>
        <w:t xml:space="preserve"> </w:t>
      </w:r>
      <w:proofErr w:type="spellStart"/>
      <w:r w:rsidR="00E9362B" w:rsidRPr="00B11F35">
        <w:rPr>
          <w:rFonts w:ascii="Arial" w:hAnsi="Arial" w:cs="Arial"/>
        </w:rPr>
        <w:t>Lomitapide</w:t>
      </w:r>
      <w:proofErr w:type="spellEnd"/>
      <w:r w:rsidR="00E9362B" w:rsidRPr="00B11F35">
        <w:rPr>
          <w:rFonts w:ascii="Arial" w:hAnsi="Arial" w:cs="Arial"/>
        </w:rPr>
        <w:t xml:space="preserve"> by inhibiting MT</w:t>
      </w:r>
      <w:r w:rsidR="00816276">
        <w:rPr>
          <w:rFonts w:ascii="Arial" w:hAnsi="Arial" w:cs="Arial"/>
        </w:rPr>
        <w:t>T</w:t>
      </w:r>
      <w:r w:rsidR="00E9362B" w:rsidRPr="00B11F35">
        <w:rPr>
          <w:rFonts w:ascii="Arial" w:hAnsi="Arial" w:cs="Arial"/>
        </w:rPr>
        <w:t xml:space="preserve">P </w:t>
      </w:r>
      <w:r w:rsidR="00AD5CD7" w:rsidRPr="00B11F35">
        <w:rPr>
          <w:rFonts w:ascii="Arial" w:hAnsi="Arial" w:cs="Arial"/>
        </w:rPr>
        <w:t xml:space="preserve">activity </w:t>
      </w:r>
      <w:r w:rsidR="00E9362B" w:rsidRPr="00B11F35">
        <w:rPr>
          <w:rFonts w:ascii="Arial" w:hAnsi="Arial" w:cs="Arial"/>
        </w:rPr>
        <w:t>reduces the secretion of chylomicrons by the intestine and VLDL by the liver leading to a decrease in LDL, apolipoprotein B, triglycerides, non-</w:t>
      </w:r>
      <w:r w:rsidR="00EF3007" w:rsidRPr="00B11F35">
        <w:rPr>
          <w:rFonts w:ascii="Arial" w:hAnsi="Arial" w:cs="Arial"/>
        </w:rPr>
        <w:t>HDL-C</w:t>
      </w:r>
      <w:r w:rsidR="00E9362B" w:rsidRPr="00B11F35">
        <w:rPr>
          <w:rFonts w:ascii="Arial" w:hAnsi="Arial" w:cs="Arial"/>
        </w:rPr>
        <w:t xml:space="preserve">, and </w:t>
      </w:r>
      <w:proofErr w:type="spellStart"/>
      <w:r w:rsidR="00E9362B" w:rsidRPr="00B11F35">
        <w:rPr>
          <w:rFonts w:ascii="Arial" w:hAnsi="Arial" w:cs="Arial"/>
        </w:rPr>
        <w:t>Lp</w:t>
      </w:r>
      <w:proofErr w:type="spellEnd"/>
      <w:r w:rsidR="00E9362B" w:rsidRPr="00B11F35">
        <w:rPr>
          <w:rFonts w:ascii="Arial" w:hAnsi="Arial" w:cs="Arial"/>
        </w:rPr>
        <w:t>(a)</w:t>
      </w:r>
      <w:r w:rsidR="00F15500" w:rsidRPr="00B11F35">
        <w:rPr>
          <w:rFonts w:ascii="Arial" w:hAnsi="Arial" w:cs="Arial"/>
        </w:rPr>
        <w:t xml:space="preserve"> </w:t>
      </w:r>
      <w:r w:rsidR="00F15500" w:rsidRPr="00B11F35">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240-242</w:t>
        </w:r>
      </w:hyperlink>
      <w:r w:rsidR="006C102B">
        <w:rPr>
          <w:rFonts w:ascii="Arial" w:hAnsi="Arial" w:cs="Arial"/>
          <w:noProof/>
        </w:rPr>
        <w:t>)</w:t>
      </w:r>
      <w:r w:rsidR="00F15500" w:rsidRPr="00B11F35">
        <w:rPr>
          <w:rFonts w:ascii="Arial" w:hAnsi="Arial" w:cs="Arial"/>
        </w:rPr>
        <w:fldChar w:fldCharType="end"/>
      </w:r>
      <w:r w:rsidR="00E9362B" w:rsidRPr="00B11F35">
        <w:rPr>
          <w:rFonts w:ascii="Arial" w:hAnsi="Arial" w:cs="Arial"/>
        </w:rPr>
        <w:t xml:space="preserve">.  </w:t>
      </w:r>
    </w:p>
    <w:p w14:paraId="20894066" w14:textId="77777777" w:rsidR="00C30659" w:rsidRPr="00B11F35" w:rsidRDefault="00C30659" w:rsidP="00B11F35">
      <w:pPr>
        <w:spacing w:after="0"/>
        <w:rPr>
          <w:rFonts w:ascii="Arial" w:hAnsi="Arial" w:cs="Arial"/>
        </w:rPr>
      </w:pPr>
    </w:p>
    <w:p w14:paraId="20894067" w14:textId="77777777" w:rsidR="00C30659" w:rsidRPr="00B11F35" w:rsidRDefault="00C30659" w:rsidP="00B11F35">
      <w:pPr>
        <w:spacing w:after="0"/>
        <w:rPr>
          <w:rFonts w:ascii="Arial" w:hAnsi="Arial" w:cs="Arial"/>
          <w:b/>
          <w:color w:val="92D050"/>
        </w:rPr>
      </w:pPr>
      <w:r w:rsidRPr="00B11F35">
        <w:rPr>
          <w:rFonts w:ascii="Arial" w:hAnsi="Arial" w:cs="Arial"/>
          <w:b/>
          <w:color w:val="92D050"/>
        </w:rPr>
        <w:t>Pharmacokinetics and Drug Interactions</w:t>
      </w:r>
    </w:p>
    <w:p w14:paraId="20894068" w14:textId="77777777" w:rsidR="00DA185E" w:rsidRPr="00B11F35" w:rsidRDefault="00E9362B" w:rsidP="00B11F35">
      <w:pPr>
        <w:spacing w:after="0"/>
        <w:rPr>
          <w:rFonts w:ascii="Arial" w:hAnsi="Arial" w:cs="Arial"/>
        </w:rPr>
      </w:pPr>
      <w:r w:rsidRPr="00B11F35">
        <w:rPr>
          <w:rFonts w:ascii="Arial" w:hAnsi="Arial" w:cs="Arial"/>
        </w:rPr>
        <w:t xml:space="preserve"> </w:t>
      </w:r>
    </w:p>
    <w:p w14:paraId="20894069" w14:textId="70559BE3" w:rsidR="00C30659" w:rsidRPr="00B11F35" w:rsidRDefault="00C30659" w:rsidP="00B11F35">
      <w:pPr>
        <w:spacing w:after="0"/>
        <w:rPr>
          <w:rFonts w:ascii="Arial" w:hAnsi="Arial" w:cs="Arial"/>
        </w:rPr>
      </w:pPr>
      <w:proofErr w:type="spellStart"/>
      <w:r w:rsidRPr="00B11F35">
        <w:rPr>
          <w:rFonts w:ascii="Arial" w:hAnsi="Arial" w:cs="Arial"/>
        </w:rPr>
        <w:t>Lomitapide</w:t>
      </w:r>
      <w:proofErr w:type="spellEnd"/>
      <w:r w:rsidRPr="00B11F35">
        <w:rPr>
          <w:rFonts w:ascii="Arial" w:hAnsi="Arial" w:cs="Arial"/>
        </w:rPr>
        <w:t xml:space="preserve"> is extensively metabolized in the liver by the CYP3A4 pathway</w:t>
      </w:r>
      <w:r w:rsidR="00F15500" w:rsidRPr="00B11F35">
        <w:rPr>
          <w:rFonts w:ascii="Arial" w:hAnsi="Arial" w:cs="Arial"/>
        </w:rPr>
        <w:t xml:space="preserve"> </w:t>
      </w:r>
      <w:r w:rsidR="00F15500" w:rsidRPr="00B11F35">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w:t>
        </w:r>
      </w:hyperlink>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r w:rsidR="00F15500" w:rsidRPr="00B11F35">
        <w:rPr>
          <w:rFonts w:ascii="Arial" w:hAnsi="Arial" w:cs="Arial"/>
        </w:rPr>
        <w:fldChar w:fldCharType="end"/>
      </w:r>
      <w:r w:rsidRPr="00B11F35">
        <w:rPr>
          <w:rFonts w:ascii="Arial" w:hAnsi="Arial" w:cs="Arial"/>
        </w:rPr>
        <w:t>. Therefore</w:t>
      </w:r>
      <w:r w:rsidR="00730A5B" w:rsidRPr="00B11F35">
        <w:rPr>
          <w:rFonts w:ascii="Arial" w:hAnsi="Arial" w:cs="Arial"/>
        </w:rPr>
        <w:t>,</w:t>
      </w:r>
      <w:r w:rsidRPr="00B11F35">
        <w:rPr>
          <w:rFonts w:ascii="Arial" w:hAnsi="Arial" w:cs="Arial"/>
        </w:rPr>
        <w:t xml:space="preserve"> </w:t>
      </w:r>
      <w:proofErr w:type="spellStart"/>
      <w:r w:rsidRPr="00B11F35">
        <w:rPr>
          <w:rFonts w:ascii="Arial" w:hAnsi="Arial" w:cs="Arial"/>
        </w:rPr>
        <w:t>lomitapide</w:t>
      </w:r>
      <w:proofErr w:type="spellEnd"/>
      <w:r w:rsidRPr="00B11F35">
        <w:rPr>
          <w:rFonts w:ascii="Arial" w:hAnsi="Arial" w:cs="Arial"/>
        </w:rPr>
        <w:t xml:space="preserve"> is contraindicated in patients on strong CYP3A4 inhibitors and lower doses should be used in patients on weak inhibitors. Of particular note</w:t>
      </w:r>
      <w:r w:rsidR="00AD5CD7" w:rsidRPr="00B11F35">
        <w:rPr>
          <w:rFonts w:ascii="Arial" w:hAnsi="Arial" w:cs="Arial"/>
        </w:rPr>
        <w:t>,</w:t>
      </w:r>
      <w:r w:rsidRPr="00B11F35">
        <w:rPr>
          <w:rFonts w:ascii="Arial" w:hAnsi="Arial" w:cs="Arial"/>
        </w:rPr>
        <w:t xml:space="preserve"> in patients on atorvastatin the maximal dose of </w:t>
      </w:r>
      <w:proofErr w:type="spellStart"/>
      <w:r w:rsidRPr="00B11F35">
        <w:rPr>
          <w:rFonts w:ascii="Arial" w:hAnsi="Arial" w:cs="Arial"/>
        </w:rPr>
        <w:t>lomitapide</w:t>
      </w:r>
      <w:proofErr w:type="spellEnd"/>
      <w:r w:rsidRPr="00B11F35">
        <w:rPr>
          <w:rFonts w:ascii="Arial" w:hAnsi="Arial" w:cs="Arial"/>
        </w:rPr>
        <w:t xml:space="preserve"> is 30mg per day and </w:t>
      </w:r>
      <w:proofErr w:type="spellStart"/>
      <w:r w:rsidR="000E2F65" w:rsidRPr="00B11F35">
        <w:rPr>
          <w:rFonts w:ascii="Arial" w:hAnsi="Arial" w:cs="Arial"/>
        </w:rPr>
        <w:t>lomitapide</w:t>
      </w:r>
      <w:proofErr w:type="spellEnd"/>
      <w:r w:rsidRPr="00B11F35">
        <w:rPr>
          <w:rFonts w:ascii="Arial" w:hAnsi="Arial" w:cs="Arial"/>
        </w:rPr>
        <w:t xml:space="preserve"> should not be used in patients taking more than 20mg of simvastatin</w:t>
      </w:r>
      <w:r w:rsidR="00F15500" w:rsidRPr="00B11F35">
        <w:rPr>
          <w:rFonts w:ascii="Arial" w:hAnsi="Arial" w:cs="Arial"/>
        </w:rPr>
        <w:t xml:space="preserve"> </w:t>
      </w:r>
      <w:r w:rsidR="00F15500" w:rsidRPr="00B11F35">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w:t>
        </w:r>
      </w:hyperlink>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r w:rsidR="00F15500" w:rsidRPr="00B11F35">
        <w:rPr>
          <w:rFonts w:ascii="Arial" w:hAnsi="Arial" w:cs="Arial"/>
        </w:rPr>
        <w:fldChar w:fldCharType="end"/>
      </w:r>
      <w:r w:rsidRPr="00B11F35">
        <w:rPr>
          <w:rFonts w:ascii="Arial" w:hAnsi="Arial" w:cs="Arial"/>
        </w:rPr>
        <w:t>.</w:t>
      </w:r>
      <w:r w:rsidR="00563B78" w:rsidRPr="00B11F35">
        <w:rPr>
          <w:rFonts w:ascii="Arial" w:hAnsi="Arial" w:cs="Arial"/>
        </w:rPr>
        <w:t xml:space="preserve"> </w:t>
      </w:r>
      <w:proofErr w:type="spellStart"/>
      <w:r w:rsidR="0089609D" w:rsidRPr="00B11F35">
        <w:rPr>
          <w:rFonts w:ascii="Arial" w:hAnsi="Arial" w:cs="Arial"/>
        </w:rPr>
        <w:t>L</w:t>
      </w:r>
      <w:r w:rsidR="00AD5CD7" w:rsidRPr="00B11F35">
        <w:rPr>
          <w:rFonts w:ascii="Arial" w:hAnsi="Arial" w:cs="Arial"/>
        </w:rPr>
        <w:t>omitapide</w:t>
      </w:r>
      <w:proofErr w:type="spellEnd"/>
      <w:r w:rsidR="00AD5CD7" w:rsidRPr="00B11F35">
        <w:rPr>
          <w:rFonts w:ascii="Arial" w:hAnsi="Arial" w:cs="Arial"/>
        </w:rPr>
        <w:t xml:space="preserve"> </w:t>
      </w:r>
      <w:r w:rsidR="00563B78" w:rsidRPr="00B11F35">
        <w:rPr>
          <w:rFonts w:ascii="Arial" w:hAnsi="Arial" w:cs="Arial"/>
        </w:rPr>
        <w:t>can increase warfarin levels and therefore close monitoring is required.</w:t>
      </w:r>
      <w:r w:rsidR="000E2F65" w:rsidRPr="00B11F35">
        <w:rPr>
          <w:rFonts w:ascii="Arial" w:hAnsi="Arial" w:cs="Arial"/>
        </w:rPr>
        <w:t xml:space="preserve"> </w:t>
      </w:r>
      <w:r w:rsidR="0089609D" w:rsidRPr="00B11F35">
        <w:rPr>
          <w:rFonts w:ascii="Arial" w:hAnsi="Arial" w:cs="Arial"/>
        </w:rPr>
        <w:t xml:space="preserve">Finally, given the risk of liver abnormalities (see side effect section) the avoidance of alcohol or a reduction in alcohol intake </w:t>
      </w:r>
      <w:r w:rsidR="000E2F65" w:rsidRPr="00B11F35">
        <w:rPr>
          <w:rFonts w:ascii="Arial" w:hAnsi="Arial" w:cs="Arial"/>
        </w:rPr>
        <w:t>is</w:t>
      </w:r>
      <w:r w:rsidR="0089609D" w:rsidRPr="00B11F35">
        <w:rPr>
          <w:rFonts w:ascii="Arial" w:hAnsi="Arial" w:cs="Arial"/>
        </w:rPr>
        <w:t xml:space="preserve"> prudent.</w:t>
      </w:r>
    </w:p>
    <w:p w14:paraId="2089406A" w14:textId="77777777" w:rsidR="0089609D" w:rsidRPr="00B11F35" w:rsidRDefault="0089609D" w:rsidP="00B11F35">
      <w:pPr>
        <w:spacing w:after="0"/>
        <w:rPr>
          <w:rFonts w:ascii="Arial" w:hAnsi="Arial" w:cs="Arial"/>
        </w:rPr>
      </w:pPr>
    </w:p>
    <w:p w14:paraId="2089406B" w14:textId="77777777" w:rsidR="00DA185E" w:rsidRPr="00B11F35" w:rsidRDefault="00DA185E" w:rsidP="00B11F35">
      <w:pPr>
        <w:spacing w:after="0"/>
        <w:rPr>
          <w:rFonts w:ascii="Arial" w:hAnsi="Arial" w:cs="Arial"/>
          <w:b/>
          <w:color w:val="92D050"/>
        </w:rPr>
      </w:pPr>
      <w:r w:rsidRPr="00B11F35">
        <w:rPr>
          <w:rFonts w:ascii="Arial" w:hAnsi="Arial" w:cs="Arial"/>
          <w:b/>
          <w:color w:val="92D050"/>
        </w:rPr>
        <w:t xml:space="preserve">Effect of </w:t>
      </w:r>
      <w:proofErr w:type="spellStart"/>
      <w:r w:rsidRPr="00B11F35">
        <w:rPr>
          <w:rFonts w:ascii="Arial" w:hAnsi="Arial" w:cs="Arial"/>
          <w:b/>
          <w:color w:val="92D050"/>
        </w:rPr>
        <w:t>Lomitapide</w:t>
      </w:r>
      <w:proofErr w:type="spellEnd"/>
      <w:r w:rsidRPr="00B11F35">
        <w:rPr>
          <w:rFonts w:ascii="Arial" w:hAnsi="Arial" w:cs="Arial"/>
          <w:b/>
          <w:color w:val="92D050"/>
        </w:rPr>
        <w:t xml:space="preserve"> on Clinical Outcomes</w:t>
      </w:r>
    </w:p>
    <w:p w14:paraId="2089406C" w14:textId="77777777" w:rsidR="00DA185E" w:rsidRPr="00B11F35" w:rsidRDefault="00DA185E" w:rsidP="00B11F35">
      <w:pPr>
        <w:spacing w:after="0"/>
        <w:rPr>
          <w:rFonts w:ascii="Arial" w:hAnsi="Arial" w:cs="Arial"/>
          <w:b/>
        </w:rPr>
      </w:pPr>
    </w:p>
    <w:p w14:paraId="2089406D" w14:textId="7AA3B1DD" w:rsidR="00DA185E" w:rsidRPr="00B11F35" w:rsidRDefault="00DA185E" w:rsidP="00B11F35">
      <w:pPr>
        <w:spacing w:after="0"/>
        <w:rPr>
          <w:rFonts w:ascii="Arial" w:hAnsi="Arial" w:cs="Arial"/>
        </w:rPr>
      </w:pPr>
      <w:r w:rsidRPr="00B11F35">
        <w:rPr>
          <w:rFonts w:ascii="Arial" w:hAnsi="Arial" w:cs="Arial"/>
        </w:rPr>
        <w:t xml:space="preserve">There are no clinical outcome trials but it is presumed that lowering </w:t>
      </w:r>
      <w:r w:rsidR="00EF3007" w:rsidRPr="00B11F35">
        <w:rPr>
          <w:rFonts w:ascii="Arial" w:hAnsi="Arial" w:cs="Arial"/>
        </w:rPr>
        <w:t>LDL-C</w:t>
      </w:r>
      <w:r w:rsidRPr="00B11F35">
        <w:rPr>
          <w:rFonts w:ascii="Arial" w:hAnsi="Arial" w:cs="Arial"/>
        </w:rPr>
        <w:t xml:space="preserve"> levels in patients with </w:t>
      </w:r>
      <w:r w:rsidR="000E2F65" w:rsidRPr="00B11F35">
        <w:rPr>
          <w:rFonts w:ascii="Arial" w:hAnsi="Arial" w:cs="Arial"/>
        </w:rPr>
        <w:t>H</w:t>
      </w:r>
      <w:r w:rsidRPr="00B11F35">
        <w:rPr>
          <w:rFonts w:ascii="Arial" w:hAnsi="Arial" w:cs="Arial"/>
        </w:rPr>
        <w:t>omozygous Familial Hypercholesterolemia will reduce cardiovascular events.</w:t>
      </w:r>
      <w:r w:rsidR="00FE0310" w:rsidRPr="00B11F35">
        <w:rPr>
          <w:rFonts w:ascii="Arial" w:hAnsi="Arial" w:cs="Arial"/>
        </w:rPr>
        <w:t xml:space="preserve"> After initiating </w:t>
      </w:r>
      <w:proofErr w:type="spellStart"/>
      <w:r w:rsidR="00FE0310" w:rsidRPr="00B11F35">
        <w:rPr>
          <w:rFonts w:ascii="Arial" w:hAnsi="Arial" w:cs="Arial"/>
        </w:rPr>
        <w:t>lomitapide</w:t>
      </w:r>
      <w:proofErr w:type="spellEnd"/>
      <w:r w:rsidR="00FE0310" w:rsidRPr="00B11F35">
        <w:rPr>
          <w:rFonts w:ascii="Arial" w:hAnsi="Arial" w:cs="Arial"/>
        </w:rPr>
        <w:t xml:space="preserve"> therapy 1.7 cardiovascular events per 1000 patient months on treatment was observed vs. 26.1 cardiovascular events per 1000 patient months in a comparison cohort </w:t>
      </w:r>
      <w:r w:rsidR="00FE0310" w:rsidRPr="00B11F35">
        <w:rPr>
          <w:rFonts w:ascii="Arial" w:hAnsi="Arial" w:cs="Arial"/>
        </w:rPr>
        <w:fldChar w:fldCharType="begin">
          <w:fldData xml:space="preserve">PEVuZE5vdGU+PENpdGU+PEF1dGhvcj5CbG9tPC9BdXRob3I+PFllYXI+MjAxODwvWWVhcj48UmVj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==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PEVuZE5vdGU+PENpdGU+PEF1dGhvcj5CbG9tPC9BdXRob3I+PFllYXI+MjAxODwvWWVhcj48UmVj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==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E0310" w:rsidRPr="00B11F35">
        <w:rPr>
          <w:rFonts w:ascii="Arial" w:hAnsi="Arial" w:cs="Arial"/>
        </w:rPr>
      </w:r>
      <w:r w:rsidR="00FE0310" w:rsidRPr="00B11F35">
        <w:rPr>
          <w:rFonts w:ascii="Arial" w:hAnsi="Arial" w:cs="Arial"/>
        </w:rPr>
        <w:fldChar w:fldCharType="separate"/>
      </w:r>
      <w:r w:rsidR="006C102B">
        <w:rPr>
          <w:rFonts w:ascii="Arial" w:hAnsi="Arial" w:cs="Arial"/>
          <w:noProof/>
        </w:rPr>
        <w:t>(</w:t>
      </w:r>
      <w:hyperlink w:anchor="_ENREF_247" w:tooltip="Blom, 2018 #230" w:history="1">
        <w:r w:rsidR="00F55357">
          <w:rPr>
            <w:rFonts w:ascii="Arial" w:hAnsi="Arial" w:cs="Arial"/>
            <w:noProof/>
          </w:rPr>
          <w:t>247</w:t>
        </w:r>
      </w:hyperlink>
      <w:r w:rsidR="006C102B">
        <w:rPr>
          <w:rFonts w:ascii="Arial" w:hAnsi="Arial" w:cs="Arial"/>
          <w:noProof/>
        </w:rPr>
        <w:t>)</w:t>
      </w:r>
      <w:r w:rsidR="00FE0310" w:rsidRPr="00B11F35">
        <w:rPr>
          <w:rFonts w:ascii="Arial" w:hAnsi="Arial" w:cs="Arial"/>
        </w:rPr>
        <w:fldChar w:fldCharType="end"/>
      </w:r>
      <w:r w:rsidR="00FE0310" w:rsidRPr="00B11F35">
        <w:rPr>
          <w:rFonts w:ascii="Arial" w:hAnsi="Arial" w:cs="Arial"/>
        </w:rPr>
        <w:t xml:space="preserve">. </w:t>
      </w:r>
    </w:p>
    <w:p w14:paraId="2089406E" w14:textId="77777777" w:rsidR="00286128" w:rsidRPr="00B11F35" w:rsidRDefault="00286128" w:rsidP="00B11F35">
      <w:pPr>
        <w:spacing w:after="0"/>
        <w:rPr>
          <w:rFonts w:ascii="Arial" w:hAnsi="Arial" w:cs="Arial"/>
        </w:rPr>
      </w:pPr>
    </w:p>
    <w:p w14:paraId="2089406F" w14:textId="77777777" w:rsidR="00286128" w:rsidRPr="00B11F35" w:rsidRDefault="00286128" w:rsidP="00B11F35">
      <w:pPr>
        <w:spacing w:after="0"/>
        <w:rPr>
          <w:rFonts w:ascii="Arial" w:hAnsi="Arial" w:cs="Arial"/>
          <w:b/>
          <w:color w:val="92D050"/>
        </w:rPr>
      </w:pPr>
      <w:r w:rsidRPr="00B11F35">
        <w:rPr>
          <w:rFonts w:ascii="Arial" w:hAnsi="Arial" w:cs="Arial"/>
          <w:b/>
          <w:color w:val="92D050"/>
        </w:rPr>
        <w:t>Side Effects</w:t>
      </w:r>
    </w:p>
    <w:p w14:paraId="20894070" w14:textId="77777777" w:rsidR="00286128" w:rsidRPr="00B11F35" w:rsidRDefault="00286128" w:rsidP="00B11F35">
      <w:pPr>
        <w:spacing w:after="0"/>
        <w:rPr>
          <w:rFonts w:ascii="Arial" w:hAnsi="Arial" w:cs="Arial"/>
          <w:b/>
        </w:rPr>
      </w:pPr>
    </w:p>
    <w:p w14:paraId="20894071" w14:textId="6F29A55A" w:rsidR="00286128" w:rsidRPr="00B11F35" w:rsidRDefault="00286128" w:rsidP="00B11F35">
      <w:pPr>
        <w:spacing w:after="0"/>
        <w:rPr>
          <w:rFonts w:ascii="Arial" w:hAnsi="Arial" w:cs="Arial"/>
        </w:rPr>
      </w:pPr>
      <w:r w:rsidRPr="00B11F35">
        <w:rPr>
          <w:rFonts w:ascii="Arial" w:hAnsi="Arial" w:cs="Arial"/>
        </w:rPr>
        <w:t xml:space="preserve">As expected from its mechanism of action </w:t>
      </w:r>
      <w:proofErr w:type="spellStart"/>
      <w:r w:rsidRPr="00B11F35">
        <w:rPr>
          <w:rFonts w:ascii="Arial" w:hAnsi="Arial" w:cs="Arial"/>
        </w:rPr>
        <w:t>lomitapide</w:t>
      </w:r>
      <w:proofErr w:type="spellEnd"/>
      <w:r w:rsidRPr="00B11F35">
        <w:rPr>
          <w:rFonts w:ascii="Arial" w:hAnsi="Arial" w:cs="Arial"/>
        </w:rPr>
        <w:t xml:space="preserve"> causes side effects in the GI tract and liver. In the GI tract diarrhea, nausea, vomiting, and dyspepsia occur very commonly</w:t>
      </w:r>
      <w:r w:rsidR="00F15500" w:rsidRPr="00B11F35">
        <w:rPr>
          <w:rFonts w:ascii="Arial" w:hAnsi="Arial" w:cs="Arial"/>
        </w:rPr>
        <w:t xml:space="preserve"> </w:t>
      </w:r>
      <w:r w:rsidR="00F15500" w:rsidRPr="00B11F35">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240-242</w:t>
        </w:r>
      </w:hyperlink>
      <w:r w:rsidR="006C102B">
        <w:rPr>
          <w:rFonts w:ascii="Arial" w:hAnsi="Arial" w:cs="Arial"/>
          <w:noProof/>
        </w:rPr>
        <w:t>)</w:t>
      </w:r>
      <w:r w:rsidR="00F15500" w:rsidRPr="00B11F35">
        <w:rPr>
          <w:rFonts w:ascii="Arial" w:hAnsi="Arial" w:cs="Arial"/>
        </w:rPr>
        <w:fldChar w:fldCharType="end"/>
      </w:r>
      <w:r w:rsidRPr="00B11F35">
        <w:rPr>
          <w:rFonts w:ascii="Arial" w:hAnsi="Arial" w:cs="Arial"/>
        </w:rPr>
        <w:t xml:space="preserve">. In the pivotal study in patients with </w:t>
      </w:r>
      <w:r w:rsidR="000E2F65" w:rsidRPr="00B11F35">
        <w:rPr>
          <w:rFonts w:ascii="Arial" w:hAnsi="Arial" w:cs="Arial"/>
        </w:rPr>
        <w:t>H</w:t>
      </w:r>
      <w:r w:rsidRPr="00B11F35">
        <w:rPr>
          <w:rFonts w:ascii="Arial" w:hAnsi="Arial" w:cs="Arial"/>
        </w:rPr>
        <w:t>omozygous Familial Hypercholesterolemia</w:t>
      </w:r>
      <w:r w:rsidR="00ED127E" w:rsidRPr="00B11F35">
        <w:rPr>
          <w:rFonts w:ascii="Arial" w:hAnsi="Arial" w:cs="Arial"/>
        </w:rPr>
        <w:t>,</w:t>
      </w:r>
      <w:r w:rsidRPr="00B11F35">
        <w:rPr>
          <w:rFonts w:ascii="Arial" w:hAnsi="Arial" w:cs="Arial"/>
        </w:rPr>
        <w:t xml:space="preserve"> 90% of the patients developed GI symptoms during drug titration</w:t>
      </w:r>
      <w:r w:rsidR="00730A5B" w:rsidRPr="00B11F35">
        <w:rPr>
          <w:rFonts w:ascii="Arial" w:hAnsi="Arial" w:cs="Arial"/>
        </w:rPr>
        <w:t xml:space="preserve"> </w:t>
      </w:r>
      <w:r w:rsidR="00F15500" w:rsidRPr="00B11F35">
        <w:rPr>
          <w:rFonts w:ascii="Arial" w:hAnsi="Arial" w:cs="Arial"/>
        </w:rPr>
        <w:fldChar w:fldCharType="begin">
          <w:fldData xml:space="preserve">PEVuZE5vdGU+PENpdGU+PEF1dGhvcj5DdWNoZWw8L0F1dGhvcj48WWVhcj4yMDEzPC9ZZWFyPjxS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bmNldDwvZnVsbC10aXRsZT48L2FsdC1wZXJpb2RpY2FsPjxwYWdlcz40MC02PC9wYWdlcz48dm9s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PEVuZE5vdGU+PENpdGU+PEF1dGhvcj5DdWNoZWw8L0F1dGhvcj48WWVhcj4yMDEzPC9ZZWFyPjxS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bmNldDwvZnVsbC10aXRsZT48L2FsdC1wZXJpb2RpY2FsPjxwYWdlcz40MC02PC9wYWdlcz48dm9s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3" w:tooltip="Cuchel, 2013 #125" w:history="1">
        <w:r w:rsidR="00F55357">
          <w:rPr>
            <w:rFonts w:ascii="Arial" w:hAnsi="Arial" w:cs="Arial"/>
            <w:noProof/>
          </w:rPr>
          <w:t>243</w:t>
        </w:r>
      </w:hyperlink>
      <w:r w:rsidR="006C102B">
        <w:rPr>
          <w:rFonts w:ascii="Arial" w:hAnsi="Arial" w:cs="Arial"/>
          <w:noProof/>
        </w:rPr>
        <w:t>)</w:t>
      </w:r>
      <w:r w:rsidR="00F15500" w:rsidRPr="00B11F35">
        <w:rPr>
          <w:rFonts w:ascii="Arial" w:hAnsi="Arial" w:cs="Arial"/>
        </w:rPr>
        <w:fldChar w:fldCharType="end"/>
      </w:r>
      <w:r w:rsidRPr="00B11F35">
        <w:rPr>
          <w:rFonts w:ascii="Arial" w:hAnsi="Arial" w:cs="Arial"/>
        </w:rPr>
        <w:t xml:space="preserve">. </w:t>
      </w:r>
      <w:r w:rsidR="00A115D4" w:rsidRPr="00B11F35">
        <w:rPr>
          <w:rFonts w:ascii="Arial" w:hAnsi="Arial" w:cs="Arial"/>
        </w:rPr>
        <w:t xml:space="preserve">GI side effects are potentiated by high fat meals and it is therefore recommended that dietary fat be limited. </w:t>
      </w:r>
      <w:r w:rsidRPr="00B11F35">
        <w:rPr>
          <w:rFonts w:ascii="Arial" w:hAnsi="Arial" w:cs="Arial"/>
        </w:rPr>
        <w:t xml:space="preserve">Approximately 10% of patients will discontinue </w:t>
      </w:r>
      <w:proofErr w:type="spellStart"/>
      <w:r w:rsidRPr="00B11F35">
        <w:rPr>
          <w:rFonts w:ascii="Arial" w:hAnsi="Arial" w:cs="Arial"/>
        </w:rPr>
        <w:t>lomitapide</w:t>
      </w:r>
      <w:proofErr w:type="spellEnd"/>
      <w:r w:rsidR="00730A5B" w:rsidRPr="00B11F35">
        <w:rPr>
          <w:rFonts w:ascii="Arial" w:hAnsi="Arial" w:cs="Arial"/>
        </w:rPr>
        <w:t>,</w:t>
      </w:r>
      <w:r w:rsidRPr="00B11F35">
        <w:rPr>
          <w:rFonts w:ascii="Arial" w:hAnsi="Arial" w:cs="Arial"/>
        </w:rPr>
        <w:t xml:space="preserve"> mostly from diarrhea. </w:t>
      </w:r>
      <w:proofErr w:type="spellStart"/>
      <w:r w:rsidR="00A115D4" w:rsidRPr="00B11F35">
        <w:rPr>
          <w:rFonts w:ascii="Arial" w:hAnsi="Arial" w:cs="Arial"/>
        </w:rPr>
        <w:t>Lomitapide</w:t>
      </w:r>
      <w:proofErr w:type="spellEnd"/>
      <w:r w:rsidR="00A115D4" w:rsidRPr="00B11F35">
        <w:rPr>
          <w:rFonts w:ascii="Arial" w:hAnsi="Arial" w:cs="Arial"/>
        </w:rPr>
        <w:t xml:space="preserve"> also reduces the absorption of fat soluble vitamins and therefore patients need to take vitamin supplements</w:t>
      </w:r>
      <w:r w:rsidR="00F15500" w:rsidRPr="00B11F35">
        <w:rPr>
          <w:rFonts w:ascii="Arial" w:hAnsi="Arial" w:cs="Arial"/>
        </w:rPr>
        <w:t xml:space="preserve"> </w:t>
      </w:r>
      <w:r w:rsidR="00F15500" w:rsidRPr="00B11F35">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w:t>
        </w:r>
      </w:hyperlink>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r w:rsidR="00F15500" w:rsidRPr="00B11F35">
        <w:rPr>
          <w:rFonts w:ascii="Arial" w:hAnsi="Arial" w:cs="Arial"/>
        </w:rPr>
        <w:fldChar w:fldCharType="end"/>
      </w:r>
      <w:r w:rsidR="00A115D4" w:rsidRPr="00B11F35">
        <w:rPr>
          <w:rFonts w:ascii="Arial" w:hAnsi="Arial" w:cs="Arial"/>
        </w:rPr>
        <w:t>.</w:t>
      </w:r>
      <w:r w:rsidR="00563B78" w:rsidRPr="00B11F35">
        <w:rPr>
          <w:rFonts w:ascii="Arial" w:hAnsi="Arial" w:cs="Arial"/>
        </w:rPr>
        <w:t xml:space="preserve"> Additionally, it may also block the absorption of essential fatty acids and it is therefore recommended that supplements of essential fatty acids also be provided</w:t>
      </w:r>
      <w:r w:rsidR="004C24AD" w:rsidRPr="00B11F35">
        <w:rPr>
          <w:rFonts w:ascii="Arial" w:hAnsi="Arial" w:cs="Arial"/>
        </w:rPr>
        <w:t xml:space="preserve"> (at least 200 mg linoleic acid, 210 mg alpha-linolenic acid (ALA), 110 mg </w:t>
      </w:r>
      <w:proofErr w:type="spellStart"/>
      <w:r w:rsidR="004C24AD" w:rsidRPr="00B11F35">
        <w:rPr>
          <w:rFonts w:ascii="Arial" w:hAnsi="Arial" w:cs="Arial"/>
        </w:rPr>
        <w:t>eicosapentaenoic</w:t>
      </w:r>
      <w:proofErr w:type="spellEnd"/>
      <w:r w:rsidR="004C24AD" w:rsidRPr="00B11F35">
        <w:rPr>
          <w:rFonts w:ascii="Arial" w:hAnsi="Arial" w:cs="Arial"/>
        </w:rPr>
        <w:t xml:space="preserve"> acid (EPA), and 8</w:t>
      </w:r>
      <w:r w:rsidR="00F15500" w:rsidRPr="00B11F35">
        <w:rPr>
          <w:rFonts w:ascii="Arial" w:hAnsi="Arial" w:cs="Arial"/>
        </w:rPr>
        <w:t xml:space="preserve">0 mg docosahexaenoic acid (DHA) </w:t>
      </w:r>
      <w:r w:rsidR="00F15500" w:rsidRPr="00B11F35">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w:t>
        </w:r>
      </w:hyperlink>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r w:rsidR="00F15500" w:rsidRPr="00B11F35">
        <w:rPr>
          <w:rFonts w:ascii="Arial" w:hAnsi="Arial" w:cs="Arial"/>
        </w:rPr>
        <w:fldChar w:fldCharType="end"/>
      </w:r>
      <w:r w:rsidR="004C24AD" w:rsidRPr="00B11F35">
        <w:rPr>
          <w:rFonts w:ascii="Arial" w:hAnsi="Arial" w:cs="Arial"/>
        </w:rPr>
        <w:t>.</w:t>
      </w:r>
      <w:r w:rsidR="00563B78" w:rsidRPr="00B11F35">
        <w:rPr>
          <w:rFonts w:ascii="Arial" w:hAnsi="Arial" w:cs="Arial"/>
        </w:rPr>
        <w:t xml:space="preserve"> </w:t>
      </w:r>
    </w:p>
    <w:p w14:paraId="20894072" w14:textId="77777777" w:rsidR="00286128" w:rsidRPr="00B11F35" w:rsidRDefault="00286128" w:rsidP="00B11F35">
      <w:pPr>
        <w:spacing w:after="0"/>
        <w:rPr>
          <w:rFonts w:ascii="Arial" w:hAnsi="Arial" w:cs="Arial"/>
        </w:rPr>
      </w:pPr>
    </w:p>
    <w:p w14:paraId="28E27B38" w14:textId="690D49BC" w:rsidR="00C043AD" w:rsidRPr="00B11F35" w:rsidRDefault="00ED127E" w:rsidP="00B11F35">
      <w:pPr>
        <w:spacing w:after="0"/>
        <w:rPr>
          <w:rFonts w:ascii="Arial" w:hAnsi="Arial" w:cs="Arial"/>
        </w:rPr>
      </w:pPr>
      <w:r w:rsidRPr="00B11F35">
        <w:rPr>
          <w:rFonts w:ascii="Arial" w:hAnsi="Arial" w:cs="Arial"/>
        </w:rPr>
        <w:t>B</w:t>
      </w:r>
      <w:r w:rsidR="00286128" w:rsidRPr="00B11F35">
        <w:rPr>
          <w:rFonts w:ascii="Arial" w:hAnsi="Arial" w:cs="Arial"/>
        </w:rPr>
        <w:t xml:space="preserve">locking the formation of VLDL </w:t>
      </w:r>
      <w:r w:rsidR="00B15140" w:rsidRPr="00B11F35">
        <w:rPr>
          <w:rFonts w:ascii="Arial" w:hAnsi="Arial" w:cs="Arial"/>
        </w:rPr>
        <w:t xml:space="preserve">in the liver </w:t>
      </w:r>
      <w:r w:rsidR="00286128" w:rsidRPr="00B11F35">
        <w:rPr>
          <w:rFonts w:ascii="Arial" w:hAnsi="Arial" w:cs="Arial"/>
        </w:rPr>
        <w:t>can lead to fatty liver with elevated liver enzymes</w:t>
      </w:r>
      <w:r w:rsidR="00F15500" w:rsidRPr="00B11F35">
        <w:rPr>
          <w:rFonts w:ascii="Arial" w:hAnsi="Arial" w:cs="Arial"/>
        </w:rPr>
        <w:t xml:space="preserve"> </w:t>
      </w:r>
      <w:r w:rsidR="00F15500" w:rsidRPr="00B11F35">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L1llYXI+PFJlY051bT4xMjg8L1JlY051bT48RGlzcGxheVRleHQ+KDI0MC0yNDIpPC9EaXNwbGF5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PC9DaXRlPjxDaXRlPjxBdXRob3I+UmFkZXI8L0F1dGhvcj48WWVhcj4yMDE0PC9ZZWFyPjxSZWNO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15500" w:rsidRPr="00B11F35">
        <w:rPr>
          <w:rFonts w:ascii="Arial" w:hAnsi="Arial" w:cs="Arial"/>
        </w:rPr>
      </w:r>
      <w:r w:rsidR="00F15500"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240-242</w:t>
        </w:r>
      </w:hyperlink>
      <w:r w:rsidR="006C102B">
        <w:rPr>
          <w:rFonts w:ascii="Arial" w:hAnsi="Arial" w:cs="Arial"/>
          <w:noProof/>
        </w:rPr>
        <w:t>)</w:t>
      </w:r>
      <w:r w:rsidR="00F15500" w:rsidRPr="00B11F35">
        <w:rPr>
          <w:rFonts w:ascii="Arial" w:hAnsi="Arial" w:cs="Arial"/>
        </w:rPr>
        <w:fldChar w:fldCharType="end"/>
      </w:r>
      <w:r w:rsidR="00286128" w:rsidRPr="00B11F35">
        <w:rPr>
          <w:rFonts w:ascii="Arial" w:hAnsi="Arial" w:cs="Arial"/>
        </w:rPr>
        <w:t>. Approximately 30% of patients will develop increased transaminase levels but in the small number of patients studied this has not resulted in liver failure. After stopping the drug</w:t>
      </w:r>
      <w:r w:rsidR="00730A5B" w:rsidRPr="00B11F35">
        <w:rPr>
          <w:rFonts w:ascii="Arial" w:hAnsi="Arial" w:cs="Arial"/>
        </w:rPr>
        <w:t>,</w:t>
      </w:r>
      <w:r w:rsidR="00286128" w:rsidRPr="00B11F35">
        <w:rPr>
          <w:rFonts w:ascii="Arial" w:hAnsi="Arial" w:cs="Arial"/>
        </w:rPr>
        <w:t xml:space="preserve"> the transaminases have returned to normal</w:t>
      </w:r>
      <w:r w:rsidR="00CA7441" w:rsidRPr="00B11F35">
        <w:rPr>
          <w:rFonts w:ascii="Arial" w:hAnsi="Arial" w:cs="Arial"/>
        </w:rPr>
        <w:t xml:space="preserve">. Whether long term treatment with </w:t>
      </w:r>
      <w:proofErr w:type="spellStart"/>
      <w:r w:rsidR="00CA7441" w:rsidRPr="00B11F35">
        <w:rPr>
          <w:rFonts w:ascii="Arial" w:hAnsi="Arial" w:cs="Arial"/>
        </w:rPr>
        <w:t>lomitapide</w:t>
      </w:r>
      <w:proofErr w:type="spellEnd"/>
      <w:r w:rsidR="00CA7441" w:rsidRPr="00B11F35">
        <w:rPr>
          <w:rFonts w:ascii="Arial" w:hAnsi="Arial" w:cs="Arial"/>
        </w:rPr>
        <w:t xml:space="preserve"> will lead to an increase in liver disease is unknown. There is a single case of a patient with lipoprotein lipase deficiency who was treated for 13 years with </w:t>
      </w:r>
      <w:proofErr w:type="spellStart"/>
      <w:r w:rsidR="00CA7441" w:rsidRPr="00B11F35">
        <w:rPr>
          <w:rFonts w:ascii="Arial" w:hAnsi="Arial" w:cs="Arial"/>
        </w:rPr>
        <w:t>lomitapide</w:t>
      </w:r>
      <w:proofErr w:type="spellEnd"/>
      <w:r w:rsidR="00CA7441" w:rsidRPr="00B11F35">
        <w:rPr>
          <w:rFonts w:ascii="Arial" w:hAnsi="Arial" w:cs="Arial"/>
        </w:rPr>
        <w:t xml:space="preserve"> who developed steatohepatitis and fibrosis</w:t>
      </w:r>
      <w:r w:rsidR="004D62A4" w:rsidRPr="00B11F35">
        <w:rPr>
          <w:rFonts w:ascii="Arial" w:hAnsi="Arial" w:cs="Arial"/>
        </w:rPr>
        <w:t xml:space="preserve"> </w:t>
      </w:r>
      <w:r w:rsidR="004D62A4" w:rsidRPr="00B11F35">
        <w:rPr>
          <w:rFonts w:ascii="Arial" w:hAnsi="Arial" w:cs="Arial"/>
        </w:rPr>
        <w:fldChar w:fldCharType="begin"/>
      </w:r>
      <w:r w:rsidR="006C102B">
        <w:rPr>
          <w:rFonts w:ascii="Arial" w:hAnsi="Arial" w:cs="Arial"/>
        </w:rPr>
        <w:instrText xml:space="preserve"> ADDIN EN.CITE &lt;EndNote&gt;&lt;Cite&gt;&lt;Author&gt;Sacks&lt;/Author&gt;&lt;Year&gt;2014&lt;/Year&gt;&lt;RecNum&gt;130&lt;/RecNum&gt;&lt;DisplayText&gt;(248)&lt;/DisplayText&gt;&lt;record&gt;&lt;rec-number&gt;130&lt;/rec-number&gt;&lt;foreign-keys&gt;&lt;key app="EN" db-id="pxe9wwewy9awxtepvf6vdt9iwxtex2rsrfwd" timestamp="0"&gt;130&lt;/key&gt;&lt;/foreign-keys&gt;&lt;ref-type name="Journal Article"&gt;17&lt;/ref-type&gt;&lt;contributors&gt;&lt;authors&gt;&lt;author&gt;Sacks, F. M.&lt;/author&gt;&lt;author&gt;Stanesa, M.&lt;/author&gt;&lt;author&gt;Hegele, R. A.&lt;/author&gt;&lt;/authors&gt;&lt;/contributors&gt;&lt;auth-address&gt;Department of Nutrition, Harvard School of Public Health, Boston, Massachusetts2Channing Division of Network Medicine, Brigham and Women&amp;apos;s Hospital, Boston, Massachusetts3Harvard Medical School, Boston, Massachusetts.&amp;#xD;Harvard Vanguard Medical Associates, Boston, Massachusetts.&amp;#xD;Robarts Research Institute, London, Ontario, Canada.&lt;/auth-address&gt;&lt;titles&gt;&lt;title&gt;Severe hypertriglyceridemia with pancreatitis: thirteen years&amp;apos; treatment with lomitapide&lt;/title&gt;&lt;secondary-title&gt;JAMA Intern Med&lt;/secondary-title&gt;&lt;alt-title&gt;JAMA internal medicine&lt;/alt-title&gt;&lt;/titles&gt;&lt;pages&gt;443-7&lt;/pages&gt;&lt;volume&gt;174&lt;/volume&gt;&lt;number&gt;3&lt;/number&gt;&lt;keywords&gt;&lt;keyword&gt;Adult&lt;/keyword&gt;&lt;keyword&gt;Anticholesteremic Agents/*therapeutic use&lt;/keyword&gt;&lt;keyword&gt;Benzimidazoles/*therapeutic use&lt;/keyword&gt;&lt;keyword&gt;Female&lt;/keyword&gt;&lt;keyword&gt;Humans&lt;/keyword&gt;&lt;keyword&gt;Hypertriglyceridemia/*complications/*drug therapy&lt;/keyword&gt;&lt;keyword&gt;Pancreatitis, Chronic/*drug therapy/etiology&lt;/keyword&gt;&lt;keyword&gt;Pregnancy&lt;/keyword&gt;&lt;keyword&gt;Recurrence&lt;/keyword&gt;&lt;keyword&gt;Treatment Outcome&lt;/keyword&gt;&lt;/keywords&gt;&lt;dates&gt;&lt;year&gt;2014&lt;/year&gt;&lt;pub-dates&gt;&lt;date&gt;Mar&lt;/date&gt;&lt;/pub-dates&gt;&lt;/dates&gt;&lt;isbn&gt;2168-6114 (Electronic)&amp;#xD;2168-6106 (Linking)&lt;/isbn&gt;&lt;accession-num&gt;24366202&lt;/accession-num&gt;&lt;urls&gt;&lt;related-urls&gt;&lt;url&gt;http://www.ncbi.nlm.nih.gov/pubmed/24366202&lt;/url&gt;&lt;/related-urls&gt;&lt;/urls&gt;&lt;electronic-resource-num&gt;10.1001/jamainternmed.2013.13309&lt;/electronic-resource-num&gt;&lt;/record&gt;&lt;/Cite&gt;&lt;/EndNote&gt;</w:instrText>
      </w:r>
      <w:r w:rsidR="004D62A4" w:rsidRPr="00B11F35">
        <w:rPr>
          <w:rFonts w:ascii="Arial" w:hAnsi="Arial" w:cs="Arial"/>
        </w:rPr>
        <w:fldChar w:fldCharType="separate"/>
      </w:r>
      <w:r w:rsidR="006C102B">
        <w:rPr>
          <w:rFonts w:ascii="Arial" w:hAnsi="Arial" w:cs="Arial"/>
          <w:noProof/>
        </w:rPr>
        <w:t>(</w:t>
      </w:r>
      <w:hyperlink w:anchor="_ENREF_248" w:tooltip="Sacks, 2014 #130" w:history="1">
        <w:r w:rsidR="00F55357">
          <w:rPr>
            <w:rFonts w:ascii="Arial" w:hAnsi="Arial" w:cs="Arial"/>
            <w:noProof/>
          </w:rPr>
          <w:t>248</w:t>
        </w:r>
      </w:hyperlink>
      <w:r w:rsidR="006C102B">
        <w:rPr>
          <w:rFonts w:ascii="Arial" w:hAnsi="Arial" w:cs="Arial"/>
          <w:noProof/>
        </w:rPr>
        <w:t>)</w:t>
      </w:r>
      <w:r w:rsidR="004D62A4" w:rsidRPr="00B11F35">
        <w:rPr>
          <w:rFonts w:ascii="Arial" w:hAnsi="Arial" w:cs="Arial"/>
        </w:rPr>
        <w:fldChar w:fldCharType="end"/>
      </w:r>
      <w:r w:rsidR="00CA7441" w:rsidRPr="00B11F35">
        <w:rPr>
          <w:rFonts w:ascii="Arial" w:hAnsi="Arial" w:cs="Arial"/>
        </w:rPr>
        <w:t>.</w:t>
      </w:r>
      <w:r w:rsidR="00C043AD" w:rsidRPr="00B11F35">
        <w:rPr>
          <w:rFonts w:ascii="Arial" w:hAnsi="Arial" w:cs="Arial"/>
        </w:rPr>
        <w:t xml:space="preserve"> </w:t>
      </w:r>
      <w:r w:rsidR="00FD27CE">
        <w:rPr>
          <w:rFonts w:ascii="Arial" w:hAnsi="Arial" w:cs="Arial"/>
        </w:rPr>
        <w:t xml:space="preserve">In an observational study of a small number of patients on </w:t>
      </w:r>
      <w:proofErr w:type="spellStart"/>
      <w:r w:rsidR="00FD27CE">
        <w:rPr>
          <w:rFonts w:ascii="Arial" w:hAnsi="Arial" w:cs="Arial"/>
        </w:rPr>
        <w:t>lomitapide</w:t>
      </w:r>
      <w:proofErr w:type="spellEnd"/>
      <w:r w:rsidR="00FD27CE">
        <w:rPr>
          <w:rFonts w:ascii="Arial" w:hAnsi="Arial" w:cs="Arial"/>
        </w:rPr>
        <w:t xml:space="preserve"> for &gt; 5 years liver failure or cirrhosis was not noted </w:t>
      </w:r>
      <w:r w:rsidR="00FD27CE">
        <w:rPr>
          <w:rFonts w:ascii="Arial" w:hAnsi="Arial" w:cs="Arial"/>
        </w:rPr>
        <w:fldChar w:fldCharType="begin">
          <w:fldData xml:space="preserve">PEVuZE5vdGU+PENpdGU+PEF1dGhvcj5VbmRlcmJlcmc8L0F1dGhvcj48WWVhcj4yMDIwPC9ZZWFy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PEVuZE5vdGU+PENpdGU+PEF1dGhvcj5VbmRlcmJlcmc8L0F1dGhvcj48WWVhcj4yMDIwPC9ZZWFy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D27CE">
        <w:rPr>
          <w:rFonts w:ascii="Arial" w:hAnsi="Arial" w:cs="Arial"/>
        </w:rPr>
      </w:r>
      <w:r w:rsidR="00FD27CE">
        <w:rPr>
          <w:rFonts w:ascii="Arial" w:hAnsi="Arial" w:cs="Arial"/>
        </w:rPr>
        <w:fldChar w:fldCharType="separate"/>
      </w:r>
      <w:r w:rsidR="006C102B">
        <w:rPr>
          <w:rFonts w:ascii="Arial" w:hAnsi="Arial" w:cs="Arial"/>
          <w:noProof/>
        </w:rPr>
        <w:t>(</w:t>
      </w:r>
      <w:hyperlink w:anchor="_ENREF_249" w:tooltip="Underberg, 2020 #264" w:history="1">
        <w:r w:rsidR="00F55357">
          <w:rPr>
            <w:rFonts w:ascii="Arial" w:hAnsi="Arial" w:cs="Arial"/>
            <w:noProof/>
          </w:rPr>
          <w:t>249</w:t>
        </w:r>
      </w:hyperlink>
      <w:r w:rsidR="006C102B">
        <w:rPr>
          <w:rFonts w:ascii="Arial" w:hAnsi="Arial" w:cs="Arial"/>
          <w:noProof/>
        </w:rPr>
        <w:t>)</w:t>
      </w:r>
      <w:r w:rsidR="00FD27CE">
        <w:rPr>
          <w:rFonts w:ascii="Arial" w:hAnsi="Arial" w:cs="Arial"/>
        </w:rPr>
        <w:fldChar w:fldCharType="end"/>
      </w:r>
      <w:r w:rsidR="00FD27CE">
        <w:rPr>
          <w:rFonts w:ascii="Arial" w:hAnsi="Arial" w:cs="Arial"/>
        </w:rPr>
        <w:t xml:space="preserve">. </w:t>
      </w:r>
      <w:r w:rsidR="00F7713B">
        <w:rPr>
          <w:rFonts w:ascii="Arial" w:hAnsi="Arial" w:cs="Arial"/>
        </w:rPr>
        <w:t>In another study i</w:t>
      </w:r>
      <w:r w:rsidR="00F7713B" w:rsidRPr="00F7713B">
        <w:rPr>
          <w:rFonts w:ascii="Arial" w:hAnsi="Arial" w:cs="Arial"/>
        </w:rPr>
        <w:t xml:space="preserve">n </w:t>
      </w:r>
      <w:r w:rsidR="00F7713B">
        <w:rPr>
          <w:rFonts w:ascii="Arial" w:hAnsi="Arial" w:cs="Arial"/>
        </w:rPr>
        <w:t>Italy</w:t>
      </w:r>
      <w:r w:rsidR="00384BAA">
        <w:rPr>
          <w:rFonts w:ascii="Arial" w:hAnsi="Arial" w:cs="Arial"/>
        </w:rPr>
        <w:t>,</w:t>
      </w:r>
      <w:r w:rsidR="00F7713B">
        <w:rPr>
          <w:rFonts w:ascii="Arial" w:hAnsi="Arial" w:cs="Arial"/>
        </w:rPr>
        <w:t xml:space="preserve"> </w:t>
      </w:r>
      <w:r w:rsidR="00F7713B" w:rsidRPr="00F7713B">
        <w:rPr>
          <w:rFonts w:ascii="Arial" w:hAnsi="Arial" w:cs="Arial"/>
        </w:rPr>
        <w:t xml:space="preserve">34 patients </w:t>
      </w:r>
      <w:r w:rsidR="00F7713B">
        <w:rPr>
          <w:rFonts w:ascii="Arial" w:hAnsi="Arial" w:cs="Arial"/>
        </w:rPr>
        <w:t xml:space="preserve">were </w:t>
      </w:r>
      <w:r w:rsidR="00F7713B" w:rsidRPr="00F7713B">
        <w:rPr>
          <w:rFonts w:ascii="Arial" w:hAnsi="Arial" w:cs="Arial"/>
        </w:rPr>
        <w:t xml:space="preserve">treated with </w:t>
      </w:r>
      <w:proofErr w:type="spellStart"/>
      <w:r w:rsidR="00F7713B" w:rsidRPr="00F7713B">
        <w:rPr>
          <w:rFonts w:ascii="Arial" w:hAnsi="Arial" w:cs="Arial"/>
        </w:rPr>
        <w:t>lomitapide</w:t>
      </w:r>
      <w:proofErr w:type="spellEnd"/>
      <w:r w:rsidR="00F7713B" w:rsidRPr="00F7713B">
        <w:rPr>
          <w:rFonts w:ascii="Arial" w:hAnsi="Arial" w:cs="Arial"/>
        </w:rPr>
        <w:t xml:space="preserve"> for more than 9 years</w:t>
      </w:r>
      <w:r w:rsidR="00F7713B">
        <w:rPr>
          <w:rFonts w:ascii="Arial" w:hAnsi="Arial" w:cs="Arial"/>
        </w:rPr>
        <w:t xml:space="preserve"> and</w:t>
      </w:r>
      <w:r w:rsidR="00F7713B" w:rsidRPr="00F7713B">
        <w:rPr>
          <w:rFonts w:ascii="Arial" w:hAnsi="Arial" w:cs="Arial"/>
        </w:rPr>
        <w:t xml:space="preserve"> elevations in hepatic fat were mild-to-moderate</w:t>
      </w:r>
      <w:r w:rsidR="00F7713B">
        <w:rPr>
          <w:rFonts w:ascii="Arial" w:hAnsi="Arial" w:cs="Arial"/>
        </w:rPr>
        <w:t>,</w:t>
      </w:r>
      <w:r w:rsidR="00F7713B" w:rsidRPr="00F7713B">
        <w:rPr>
          <w:rFonts w:ascii="Arial" w:hAnsi="Arial" w:cs="Arial"/>
        </w:rPr>
        <w:t xml:space="preserve"> hepatic stiffness remained normal, and the mean FIB-4 score remained below the fibrosis threshold</w:t>
      </w:r>
      <w:r w:rsidR="00D33EAA">
        <w:rPr>
          <w:rFonts w:ascii="Arial" w:hAnsi="Arial" w:cs="Arial"/>
        </w:rPr>
        <w:t xml:space="preserve"> </w:t>
      </w:r>
      <w:r w:rsidR="00D33EAA">
        <w:rPr>
          <w:rFonts w:ascii="Arial" w:hAnsi="Arial" w:cs="Arial"/>
        </w:rPr>
        <w:fldChar w:fldCharType="begin">
          <w:fldData xml:space="preserve">PEVuZE5vdGU+PENpdGU+PEF1dGhvcj5MYXJyZXk8L0F1dGhvcj48WWVhcj4yMDIzPC9ZZWFyPjxS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PEVuZE5vdGU+PENpdGU+PEF1dGhvcj5MYXJyZXk8L0F1dGhvcj48WWVhcj4yMDIzPC9ZZWFyPjxS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D33EAA">
        <w:rPr>
          <w:rFonts w:ascii="Arial" w:hAnsi="Arial" w:cs="Arial"/>
        </w:rPr>
        <w:fldChar w:fldCharType="separate"/>
      </w:r>
      <w:r w:rsidR="006C102B">
        <w:rPr>
          <w:rFonts w:ascii="Arial" w:hAnsi="Arial" w:cs="Arial"/>
          <w:noProof/>
        </w:rPr>
        <w:t>(</w:t>
      </w:r>
      <w:hyperlink w:anchor="_ENREF_250" w:tooltip="Larrey, 2023 #299" w:history="1">
        <w:r w:rsidR="00F55357">
          <w:rPr>
            <w:rFonts w:ascii="Arial" w:hAnsi="Arial" w:cs="Arial"/>
            <w:noProof/>
          </w:rPr>
          <w:t>250</w:t>
        </w:r>
      </w:hyperlink>
      <w:r w:rsidR="006C102B">
        <w:rPr>
          <w:rFonts w:ascii="Arial" w:hAnsi="Arial" w:cs="Arial"/>
          <w:noProof/>
        </w:rPr>
        <w:t>)</w:t>
      </w:r>
      <w:r w:rsidR="00D33EAA">
        <w:rPr>
          <w:rFonts w:ascii="Arial" w:hAnsi="Arial" w:cs="Arial"/>
        </w:rPr>
        <w:fldChar w:fldCharType="end"/>
      </w:r>
      <w:r w:rsidR="00D33EAA">
        <w:rPr>
          <w:rFonts w:ascii="Arial" w:hAnsi="Arial" w:cs="Arial"/>
        </w:rPr>
        <w:t>. The studies</w:t>
      </w:r>
      <w:r w:rsidR="00F7713B">
        <w:rPr>
          <w:rFonts w:ascii="Arial" w:hAnsi="Arial" w:cs="Arial"/>
        </w:rPr>
        <w:t xml:space="preserve"> </w:t>
      </w:r>
      <w:r w:rsidR="00D33EAA">
        <w:rPr>
          <w:rFonts w:ascii="Arial" w:hAnsi="Arial" w:cs="Arial"/>
        </w:rPr>
        <w:t xml:space="preserve">suggest that in most </w:t>
      </w:r>
      <w:r w:rsidR="00C867A1">
        <w:rPr>
          <w:rFonts w:ascii="Arial" w:hAnsi="Arial" w:cs="Arial"/>
        </w:rPr>
        <w:t>patients’</w:t>
      </w:r>
      <w:r w:rsidR="00D33EAA">
        <w:rPr>
          <w:rFonts w:ascii="Arial" w:hAnsi="Arial" w:cs="Arial"/>
        </w:rPr>
        <w:t xml:space="preserve"> severe liver disease will not develop</w:t>
      </w:r>
      <w:r w:rsidR="00F7713B">
        <w:rPr>
          <w:rFonts w:ascii="Arial" w:hAnsi="Arial" w:cs="Arial"/>
        </w:rPr>
        <w:t>.</w:t>
      </w:r>
      <w:r w:rsidR="00F7713B" w:rsidRPr="00F7713B">
        <w:rPr>
          <w:rFonts w:ascii="Arial" w:hAnsi="Arial" w:cs="Arial"/>
        </w:rPr>
        <w:t xml:space="preserve"> </w:t>
      </w:r>
      <w:r w:rsidR="00C043AD" w:rsidRPr="00B11F35">
        <w:rPr>
          <w:rFonts w:ascii="Arial" w:hAnsi="Arial" w:cs="Arial"/>
        </w:rPr>
        <w:t>To reduce the risk of liver dysfunction it is important that patients avoid or limit alcohol intake and avoid drugs that inhibit Cyp3A4 activity.</w:t>
      </w:r>
    </w:p>
    <w:p w14:paraId="20894074" w14:textId="77777777" w:rsidR="00CA7441" w:rsidRPr="00B11F35" w:rsidRDefault="00CA7441" w:rsidP="00B11F35">
      <w:pPr>
        <w:spacing w:after="0"/>
        <w:rPr>
          <w:rFonts w:ascii="Arial" w:hAnsi="Arial" w:cs="Arial"/>
        </w:rPr>
      </w:pPr>
    </w:p>
    <w:p w14:paraId="20894075" w14:textId="37EB9349" w:rsidR="00CA7441" w:rsidRPr="00B11F35" w:rsidRDefault="00CA7441" w:rsidP="00B11F35">
      <w:pPr>
        <w:spacing w:after="0"/>
        <w:rPr>
          <w:rFonts w:ascii="Arial" w:hAnsi="Arial" w:cs="Arial"/>
        </w:rPr>
      </w:pPr>
      <w:r w:rsidRPr="00B11F35">
        <w:rPr>
          <w:rFonts w:ascii="Arial" w:hAnsi="Arial" w:cs="Arial"/>
        </w:rPr>
        <w:t>Because of the high potential risk of serious complications the FDA has mandated several</w:t>
      </w:r>
      <w:r w:rsidR="004C24AD" w:rsidRPr="00B11F35">
        <w:rPr>
          <w:rFonts w:ascii="Arial" w:hAnsi="Arial" w:cs="Arial"/>
        </w:rPr>
        <w:t xml:space="preserve"> </w:t>
      </w:r>
      <w:r w:rsidRPr="00B11F35">
        <w:rPr>
          <w:rFonts w:ascii="Arial" w:hAnsi="Arial" w:cs="Arial"/>
        </w:rPr>
        <w:t>measures to ensure that patients are closely followed and monitored for liver toxicity</w:t>
      </w:r>
      <w:r w:rsidR="009C3B1E" w:rsidRPr="00B11F35">
        <w:rPr>
          <w:rFonts w:ascii="Arial" w:hAnsi="Arial" w:cs="Arial"/>
        </w:rPr>
        <w:t xml:space="preserve"> ((Risk Evaluation and Mitigation Strategy (REMS) Program)</w:t>
      </w:r>
      <w:r w:rsidR="004D62A4" w:rsidRPr="00B11F35">
        <w:rPr>
          <w:rFonts w:ascii="Arial" w:hAnsi="Arial" w:cs="Arial"/>
        </w:rPr>
        <w:t xml:space="preserve"> </w:t>
      </w:r>
      <w:r w:rsidR="004D62A4" w:rsidRPr="00B11F35">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PEVuZE5vdGU+PENpdGU+PEF1dGhvcj5Hb3VuaS1CZXJ0aG9sZDwvQXV0aG9yPjxZZWFyPjIwMTU8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4D62A4" w:rsidRPr="00B11F35">
        <w:rPr>
          <w:rFonts w:ascii="Arial" w:hAnsi="Arial" w:cs="Arial"/>
        </w:rPr>
      </w:r>
      <w:r w:rsidR="004D62A4" w:rsidRPr="00B11F35">
        <w:rPr>
          <w:rFonts w:ascii="Arial" w:hAnsi="Arial" w:cs="Arial"/>
        </w:rPr>
        <w:fldChar w:fldCharType="separate"/>
      </w:r>
      <w:r w:rsidR="006C102B">
        <w:rPr>
          <w:rFonts w:ascii="Arial" w:hAnsi="Arial" w:cs="Arial"/>
          <w:noProof/>
        </w:rPr>
        <w:t>(</w:t>
      </w:r>
      <w:hyperlink w:anchor="_ENREF_240" w:tooltip="Neef, 2016 #127" w:history="1">
        <w:r w:rsidR="00F55357">
          <w:rPr>
            <w:rFonts w:ascii="Arial" w:hAnsi="Arial" w:cs="Arial"/>
            <w:noProof/>
          </w:rPr>
          <w:t>240</w:t>
        </w:r>
      </w:hyperlink>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r w:rsidR="004D62A4" w:rsidRPr="00B11F35">
        <w:rPr>
          <w:rFonts w:ascii="Arial" w:hAnsi="Arial" w:cs="Arial"/>
        </w:rPr>
        <w:fldChar w:fldCharType="end"/>
      </w:r>
      <w:r w:rsidRPr="00B11F35">
        <w:rPr>
          <w:rFonts w:ascii="Arial" w:hAnsi="Arial" w:cs="Arial"/>
        </w:rPr>
        <w:t>.</w:t>
      </w:r>
      <w:r w:rsidR="004C24AD" w:rsidRPr="00B11F35">
        <w:rPr>
          <w:rFonts w:ascii="Arial" w:hAnsi="Arial" w:cs="Arial"/>
        </w:rPr>
        <w:t xml:space="preserve"> ALT, AST, alkaline phosphatase, and total bilirubin should be measured before initiating treatment. During the first year, liver function tests should be measured prior to each increase in dose or monthly, whichever occurs first. After the first year, liver function tests should be measured at least every 3 months and before any increase in dose.</w:t>
      </w:r>
    </w:p>
    <w:p w14:paraId="20894076" w14:textId="77777777" w:rsidR="004C24AD" w:rsidRPr="00B11F35" w:rsidRDefault="004C24AD" w:rsidP="00B11F35">
      <w:pPr>
        <w:spacing w:after="0"/>
        <w:rPr>
          <w:rFonts w:ascii="Arial" w:hAnsi="Arial" w:cs="Arial"/>
          <w:b/>
        </w:rPr>
      </w:pPr>
    </w:p>
    <w:p w14:paraId="20894077" w14:textId="77777777" w:rsidR="00A115D4" w:rsidRPr="00B11F35" w:rsidRDefault="00A115D4" w:rsidP="00B11F35">
      <w:pPr>
        <w:spacing w:after="0"/>
        <w:rPr>
          <w:rFonts w:ascii="Arial" w:hAnsi="Arial" w:cs="Arial"/>
          <w:b/>
          <w:color w:val="92D050"/>
        </w:rPr>
      </w:pPr>
      <w:r w:rsidRPr="00B11F35">
        <w:rPr>
          <w:rFonts w:ascii="Arial" w:hAnsi="Arial" w:cs="Arial"/>
          <w:b/>
          <w:color w:val="92D050"/>
        </w:rPr>
        <w:t>Contraindications</w:t>
      </w:r>
    </w:p>
    <w:p w14:paraId="20894078" w14:textId="77777777" w:rsidR="00A115D4" w:rsidRPr="00B11F35" w:rsidRDefault="00A115D4" w:rsidP="00B11F35">
      <w:pPr>
        <w:spacing w:after="0"/>
        <w:rPr>
          <w:rFonts w:ascii="Arial" w:hAnsi="Arial" w:cs="Arial"/>
          <w:b/>
        </w:rPr>
      </w:pPr>
    </w:p>
    <w:p w14:paraId="20894079" w14:textId="77777777" w:rsidR="00A115D4" w:rsidRPr="00B11F35" w:rsidRDefault="00A115D4" w:rsidP="00B11F35">
      <w:pPr>
        <w:spacing w:after="0"/>
        <w:rPr>
          <w:rFonts w:ascii="Arial" w:hAnsi="Arial" w:cs="Arial"/>
        </w:rPr>
      </w:pPr>
      <w:bookmarkStart w:id="15" w:name="_Hlk531199572"/>
      <w:proofErr w:type="spellStart"/>
      <w:r w:rsidRPr="00B11F35">
        <w:rPr>
          <w:rFonts w:ascii="Arial" w:hAnsi="Arial" w:cs="Arial"/>
        </w:rPr>
        <w:t>Lomitapide</w:t>
      </w:r>
      <w:proofErr w:type="spellEnd"/>
      <w:r w:rsidRPr="00B11F35">
        <w:rPr>
          <w:rFonts w:ascii="Arial" w:hAnsi="Arial" w:cs="Arial"/>
        </w:rPr>
        <w:t xml:space="preserve"> </w:t>
      </w:r>
      <w:bookmarkEnd w:id="15"/>
      <w:r w:rsidRPr="00B11F35">
        <w:rPr>
          <w:rFonts w:ascii="Arial" w:hAnsi="Arial" w:cs="Arial"/>
        </w:rPr>
        <w:t>should not be used during pregnancy and in patients with moderate or severe liver disease. In addition, it should not be used in patients on strong CYP3A4 inhibitors.</w:t>
      </w:r>
    </w:p>
    <w:p w14:paraId="2089407A" w14:textId="77777777" w:rsidR="00CA7441" w:rsidRPr="00B11F35" w:rsidRDefault="00CA7441" w:rsidP="00B11F35">
      <w:pPr>
        <w:spacing w:after="0"/>
        <w:rPr>
          <w:rFonts w:ascii="Arial" w:hAnsi="Arial" w:cs="Arial"/>
        </w:rPr>
      </w:pPr>
    </w:p>
    <w:p w14:paraId="2089407B" w14:textId="77777777" w:rsidR="00EB3017" w:rsidRPr="00B11F35" w:rsidRDefault="00CA7441" w:rsidP="00B11F35">
      <w:pPr>
        <w:spacing w:after="0"/>
        <w:rPr>
          <w:rFonts w:ascii="Arial" w:hAnsi="Arial" w:cs="Arial"/>
          <w:b/>
          <w:color w:val="92D050"/>
        </w:rPr>
      </w:pPr>
      <w:r w:rsidRPr="00B11F35">
        <w:rPr>
          <w:rFonts w:ascii="Arial" w:hAnsi="Arial" w:cs="Arial"/>
          <w:b/>
          <w:color w:val="92D050"/>
        </w:rPr>
        <w:t>Summary</w:t>
      </w:r>
    </w:p>
    <w:p w14:paraId="2089407C" w14:textId="77777777" w:rsidR="00286128" w:rsidRPr="00B11F35" w:rsidRDefault="00CA7441" w:rsidP="00B11F35">
      <w:pPr>
        <w:spacing w:after="0"/>
        <w:rPr>
          <w:rFonts w:ascii="Arial" w:hAnsi="Arial" w:cs="Arial"/>
          <w:b/>
        </w:rPr>
      </w:pPr>
      <w:r w:rsidRPr="00B11F35">
        <w:rPr>
          <w:rFonts w:ascii="Arial" w:hAnsi="Arial" w:cs="Arial"/>
          <w:b/>
        </w:rPr>
        <w:t xml:space="preserve"> </w:t>
      </w:r>
    </w:p>
    <w:p w14:paraId="2089407D" w14:textId="59E1362A" w:rsidR="00CA7441" w:rsidRPr="00B11F35" w:rsidRDefault="00CA7441" w:rsidP="00B11F35">
      <w:pPr>
        <w:spacing w:after="0"/>
        <w:rPr>
          <w:rFonts w:ascii="Arial" w:hAnsi="Arial" w:cs="Arial"/>
        </w:rPr>
      </w:pPr>
      <w:proofErr w:type="spellStart"/>
      <w:r w:rsidRPr="00B11F35">
        <w:rPr>
          <w:rFonts w:ascii="Arial" w:hAnsi="Arial" w:cs="Arial"/>
        </w:rPr>
        <w:t>Lomitapide</w:t>
      </w:r>
      <w:proofErr w:type="spellEnd"/>
      <w:r w:rsidRPr="00B11F35">
        <w:rPr>
          <w:rFonts w:ascii="Arial" w:hAnsi="Arial" w:cs="Arial"/>
        </w:rPr>
        <w:t xml:space="preserve"> is approved only for the treatment of lipid disorders in patients with </w:t>
      </w:r>
      <w:r w:rsidR="000E2F65" w:rsidRPr="00B11F35">
        <w:rPr>
          <w:rFonts w:ascii="Arial" w:hAnsi="Arial" w:cs="Arial"/>
        </w:rPr>
        <w:t>H</w:t>
      </w:r>
      <w:r w:rsidRPr="00B11F35">
        <w:rPr>
          <w:rFonts w:ascii="Arial" w:hAnsi="Arial" w:cs="Arial"/>
        </w:rPr>
        <w:t xml:space="preserve">omozygous Familiar Hypercholesterolemia. The frequent GI side effects and the potential risk of serious liver disease greatly limit the use of this drug and it should be reserved for the patients in which more benign therapies are not sufficient in lowering </w:t>
      </w:r>
      <w:r w:rsidR="00EF3007" w:rsidRPr="00B11F35">
        <w:rPr>
          <w:rFonts w:ascii="Arial" w:hAnsi="Arial" w:cs="Arial"/>
        </w:rPr>
        <w:t>LDL-C</w:t>
      </w:r>
      <w:r w:rsidRPr="00B11F35">
        <w:rPr>
          <w:rFonts w:ascii="Arial" w:hAnsi="Arial" w:cs="Arial"/>
        </w:rPr>
        <w:t xml:space="preserve"> into a reasonable range. It is used as an adjunct to other lipid lowering therapies</w:t>
      </w:r>
      <w:r w:rsidR="00AD5CD7" w:rsidRPr="00B11F35">
        <w:rPr>
          <w:rFonts w:ascii="Arial" w:hAnsi="Arial" w:cs="Arial"/>
        </w:rPr>
        <w:t xml:space="preserve"> </w:t>
      </w:r>
      <w:r w:rsidR="00825E71" w:rsidRPr="00B11F35">
        <w:rPr>
          <w:rFonts w:ascii="Arial" w:hAnsi="Arial" w:cs="Arial"/>
        </w:rPr>
        <w:t xml:space="preserve">and lipoprotein apheresis </w:t>
      </w:r>
      <w:r w:rsidR="00AD5CD7" w:rsidRPr="00B11F35">
        <w:rPr>
          <w:rFonts w:ascii="Arial" w:hAnsi="Arial" w:cs="Arial"/>
        </w:rPr>
        <w:t xml:space="preserve">in patients with </w:t>
      </w:r>
      <w:r w:rsidR="000E2F65" w:rsidRPr="00B11F35">
        <w:rPr>
          <w:rFonts w:ascii="Arial" w:hAnsi="Arial" w:cs="Arial"/>
        </w:rPr>
        <w:t>H</w:t>
      </w:r>
      <w:r w:rsidR="00AD5CD7" w:rsidRPr="00B11F35">
        <w:rPr>
          <w:rFonts w:ascii="Arial" w:hAnsi="Arial" w:cs="Arial"/>
        </w:rPr>
        <w:t>omozygous Familiar Hypercholesterolemia</w:t>
      </w:r>
      <w:r w:rsidRPr="00B11F35">
        <w:rPr>
          <w:rFonts w:ascii="Arial" w:hAnsi="Arial" w:cs="Arial"/>
        </w:rPr>
        <w:t xml:space="preserve">. </w:t>
      </w:r>
    </w:p>
    <w:p w14:paraId="2089407E" w14:textId="77777777" w:rsidR="008E0AEE" w:rsidRPr="00B11F35" w:rsidRDefault="008E0AEE" w:rsidP="00B11F35">
      <w:pPr>
        <w:spacing w:after="0"/>
        <w:rPr>
          <w:rFonts w:ascii="Arial" w:hAnsi="Arial" w:cs="Arial"/>
        </w:rPr>
      </w:pPr>
    </w:p>
    <w:p w14:paraId="2089407F" w14:textId="603813F3" w:rsidR="008E0AEE" w:rsidRPr="00B11F35" w:rsidRDefault="008E0AEE" w:rsidP="00B11F35">
      <w:pPr>
        <w:spacing w:after="0"/>
        <w:rPr>
          <w:rFonts w:ascii="Arial" w:hAnsi="Arial" w:cs="Arial"/>
          <w:b/>
          <w:color w:val="00B0F0"/>
        </w:rPr>
      </w:pPr>
      <w:r w:rsidRPr="00B11F35">
        <w:rPr>
          <w:rFonts w:ascii="Arial" w:hAnsi="Arial" w:cs="Arial"/>
          <w:b/>
          <w:color w:val="00B0F0"/>
        </w:rPr>
        <w:t>MIPOMERSEN</w:t>
      </w:r>
      <w:r w:rsidR="00FD27CE">
        <w:rPr>
          <w:rFonts w:ascii="Arial" w:hAnsi="Arial" w:cs="Arial"/>
          <w:b/>
          <w:color w:val="00B0F0"/>
        </w:rPr>
        <w:t xml:space="preserve"> (KYNAMRO)</w:t>
      </w:r>
    </w:p>
    <w:p w14:paraId="20894080" w14:textId="77777777" w:rsidR="008E0AEE" w:rsidRPr="00B11F35" w:rsidRDefault="008E0AEE" w:rsidP="00B11F35">
      <w:pPr>
        <w:spacing w:after="0"/>
        <w:rPr>
          <w:rFonts w:ascii="Arial" w:hAnsi="Arial" w:cs="Arial"/>
          <w:b/>
        </w:rPr>
      </w:pPr>
    </w:p>
    <w:p w14:paraId="20894081" w14:textId="77777777" w:rsidR="008E0AEE" w:rsidRPr="00B11F35" w:rsidRDefault="008E0AEE" w:rsidP="00B11F35">
      <w:pPr>
        <w:spacing w:after="0"/>
        <w:rPr>
          <w:rFonts w:ascii="Arial" w:hAnsi="Arial" w:cs="Arial"/>
          <w:b/>
          <w:color w:val="92D050"/>
        </w:rPr>
      </w:pPr>
      <w:r w:rsidRPr="00B11F35">
        <w:rPr>
          <w:rFonts w:ascii="Arial" w:hAnsi="Arial" w:cs="Arial"/>
          <w:b/>
          <w:color w:val="92D050"/>
        </w:rPr>
        <w:t>Introduction</w:t>
      </w:r>
    </w:p>
    <w:p w14:paraId="20894082" w14:textId="77777777" w:rsidR="008E0AEE" w:rsidRPr="00B11F35" w:rsidRDefault="008E0AEE" w:rsidP="00B11F35">
      <w:pPr>
        <w:spacing w:after="0"/>
        <w:rPr>
          <w:rFonts w:ascii="Arial" w:hAnsi="Arial" w:cs="Arial"/>
        </w:rPr>
      </w:pPr>
    </w:p>
    <w:p w14:paraId="20894083" w14:textId="5D7991A2" w:rsidR="008E0AEE" w:rsidRPr="00B11F35" w:rsidRDefault="008E0AEE" w:rsidP="00B11F35">
      <w:pPr>
        <w:spacing w:after="0"/>
        <w:rPr>
          <w:rFonts w:ascii="Arial" w:hAnsi="Arial" w:cs="Arial"/>
        </w:rPr>
      </w:pPr>
      <w:proofErr w:type="spellStart"/>
      <w:r w:rsidRPr="00B11F35">
        <w:rPr>
          <w:rFonts w:ascii="Arial" w:hAnsi="Arial" w:cs="Arial"/>
        </w:rPr>
        <w:t>Mipomersen</w:t>
      </w:r>
      <w:proofErr w:type="spellEnd"/>
      <w:r w:rsidR="0051111A" w:rsidRPr="00B11F35">
        <w:rPr>
          <w:rFonts w:ascii="Arial" w:hAnsi="Arial" w:cs="Arial"/>
        </w:rPr>
        <w:t xml:space="preserve"> (</w:t>
      </w:r>
      <w:proofErr w:type="spellStart"/>
      <w:r w:rsidR="0051111A" w:rsidRPr="00B11F35">
        <w:rPr>
          <w:rFonts w:ascii="Arial" w:hAnsi="Arial" w:cs="Arial"/>
        </w:rPr>
        <w:t>Kynamro</w:t>
      </w:r>
      <w:proofErr w:type="spellEnd"/>
      <w:r w:rsidR="0051111A" w:rsidRPr="00B11F35">
        <w:rPr>
          <w:rFonts w:ascii="Arial" w:hAnsi="Arial" w:cs="Arial"/>
        </w:rPr>
        <w:t xml:space="preserve">) </w:t>
      </w:r>
      <w:r w:rsidRPr="00B11F35">
        <w:rPr>
          <w:rFonts w:ascii="Arial" w:hAnsi="Arial" w:cs="Arial"/>
        </w:rPr>
        <w:t xml:space="preserve">is a second generation apolipoprotein B antisense oligonucleotide that was approved </w:t>
      </w:r>
      <w:r w:rsidR="008011C5" w:rsidRPr="00B11F35">
        <w:rPr>
          <w:rFonts w:ascii="Arial" w:hAnsi="Arial" w:cs="Arial"/>
        </w:rPr>
        <w:t xml:space="preserve">in January 2013 </w:t>
      </w:r>
      <w:r w:rsidRPr="00B11F35">
        <w:rPr>
          <w:rFonts w:ascii="Arial" w:hAnsi="Arial" w:cs="Arial"/>
        </w:rPr>
        <w:t xml:space="preserve">for the treatment of patients with </w:t>
      </w:r>
      <w:r w:rsidR="000E2F65" w:rsidRPr="00B11F35">
        <w:rPr>
          <w:rFonts w:ascii="Arial" w:hAnsi="Arial" w:cs="Arial"/>
        </w:rPr>
        <w:t>H</w:t>
      </w:r>
      <w:r w:rsidRPr="00B11F35">
        <w:rPr>
          <w:rFonts w:ascii="Arial" w:hAnsi="Arial" w:cs="Arial"/>
        </w:rPr>
        <w:t>omozygous Familiar Hypercholesterolemia</w:t>
      </w:r>
      <w:r w:rsidR="00FE2F37" w:rsidRPr="00B11F35">
        <w:rPr>
          <w:rFonts w:ascii="Arial" w:hAnsi="Arial" w:cs="Arial"/>
        </w:rPr>
        <w:t xml:space="preserve"> </w:t>
      </w:r>
      <w:r w:rsidR="00FE2F37"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E2F37" w:rsidRPr="00B11F35">
        <w:rPr>
          <w:rFonts w:ascii="Arial" w:hAnsi="Arial" w:cs="Arial"/>
        </w:rPr>
      </w:r>
      <w:r w:rsidR="00FE2F37"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FE2F37" w:rsidRPr="00B11F35">
        <w:rPr>
          <w:rFonts w:ascii="Arial" w:hAnsi="Arial" w:cs="Arial"/>
        </w:rPr>
        <w:fldChar w:fldCharType="end"/>
      </w:r>
      <w:r w:rsidRPr="00B11F35">
        <w:rPr>
          <w:rFonts w:ascii="Arial" w:hAnsi="Arial" w:cs="Arial"/>
        </w:rPr>
        <w:t>. It is administered as a 200mg subcutaneous injection once a week</w:t>
      </w:r>
      <w:r w:rsidR="00FE2F37" w:rsidRPr="00B11F35">
        <w:rPr>
          <w:rFonts w:ascii="Arial" w:hAnsi="Arial" w:cs="Arial"/>
        </w:rPr>
        <w:t xml:space="preserve"> </w:t>
      </w:r>
      <w:r w:rsidR="00FE2F37"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FE2F37" w:rsidRPr="00B11F35">
        <w:rPr>
          <w:rFonts w:ascii="Arial" w:hAnsi="Arial" w:cs="Arial"/>
        </w:rPr>
      </w:r>
      <w:r w:rsidR="00FE2F37"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FE2F37" w:rsidRPr="00B11F35">
        <w:rPr>
          <w:rFonts w:ascii="Arial" w:hAnsi="Arial" w:cs="Arial"/>
        </w:rPr>
        <w:fldChar w:fldCharType="end"/>
      </w:r>
      <w:r w:rsidRPr="00B11F35">
        <w:rPr>
          <w:rFonts w:ascii="Arial" w:hAnsi="Arial" w:cs="Arial"/>
        </w:rPr>
        <w:t>. As will be discussed below</w:t>
      </w:r>
      <w:r w:rsidR="00B15140" w:rsidRPr="00B11F35">
        <w:rPr>
          <w:rFonts w:ascii="Arial" w:hAnsi="Arial" w:cs="Arial"/>
        </w:rPr>
        <w:t>,</w:t>
      </w:r>
      <w:r w:rsidRPr="00B11F35">
        <w:rPr>
          <w:rFonts w:ascii="Arial" w:hAnsi="Arial" w:cs="Arial"/>
        </w:rPr>
        <w:t xml:space="preserve"> it lowers </w:t>
      </w:r>
      <w:r w:rsidR="00EF3007" w:rsidRPr="00B11F35">
        <w:rPr>
          <w:rFonts w:ascii="Arial" w:hAnsi="Arial" w:cs="Arial"/>
        </w:rPr>
        <w:t>LDL-C</w:t>
      </w:r>
      <w:r w:rsidRPr="00B11F35">
        <w:rPr>
          <w:rFonts w:ascii="Arial" w:hAnsi="Arial" w:cs="Arial"/>
        </w:rPr>
        <w:t xml:space="preserve"> levels by an LDL receptor independent mechanism.</w:t>
      </w:r>
      <w:r w:rsidR="00776EFB" w:rsidRPr="00B11F35">
        <w:rPr>
          <w:rFonts w:ascii="Arial" w:hAnsi="Arial" w:cs="Arial"/>
        </w:rPr>
        <w:t xml:space="preserve"> In May 2018 sales were discontinued due to safety concerns related to increased liver transaminases and fatty liver.</w:t>
      </w:r>
    </w:p>
    <w:p w14:paraId="20894084" w14:textId="77777777" w:rsidR="00DA185E" w:rsidRPr="00B11F35" w:rsidRDefault="00DA185E" w:rsidP="00B11F35">
      <w:pPr>
        <w:spacing w:after="0"/>
        <w:rPr>
          <w:rFonts w:ascii="Arial" w:hAnsi="Arial" w:cs="Arial"/>
        </w:rPr>
      </w:pPr>
    </w:p>
    <w:p w14:paraId="20894085" w14:textId="77777777" w:rsidR="006D1397" w:rsidRPr="00B11F35" w:rsidRDefault="006D1397" w:rsidP="00B11F35">
      <w:pPr>
        <w:spacing w:after="0"/>
        <w:rPr>
          <w:rFonts w:ascii="Arial" w:hAnsi="Arial" w:cs="Arial"/>
          <w:b/>
          <w:color w:val="92D050"/>
        </w:rPr>
      </w:pPr>
      <w:r w:rsidRPr="00B11F35">
        <w:rPr>
          <w:rFonts w:ascii="Arial" w:hAnsi="Arial" w:cs="Arial"/>
          <w:b/>
          <w:color w:val="92D050"/>
        </w:rPr>
        <w:t xml:space="preserve">Effect on </w:t>
      </w:r>
      <w:proofErr w:type="spellStart"/>
      <w:r w:rsidR="007F082A" w:rsidRPr="00B11F35">
        <w:rPr>
          <w:rFonts w:ascii="Arial" w:hAnsi="Arial" w:cs="Arial"/>
          <w:b/>
          <w:color w:val="92D050"/>
        </w:rPr>
        <w:t>Mipomersen</w:t>
      </w:r>
      <w:proofErr w:type="spellEnd"/>
      <w:r w:rsidR="007F082A" w:rsidRPr="00B11F35">
        <w:rPr>
          <w:rFonts w:ascii="Arial" w:hAnsi="Arial" w:cs="Arial"/>
          <w:b/>
          <w:color w:val="92D050"/>
        </w:rPr>
        <w:t xml:space="preserve"> on </w:t>
      </w:r>
      <w:r w:rsidR="00042305" w:rsidRPr="00B11F35">
        <w:rPr>
          <w:rFonts w:ascii="Arial" w:hAnsi="Arial" w:cs="Arial"/>
          <w:b/>
          <w:color w:val="92D050"/>
        </w:rPr>
        <w:t>Lipid and Lipoprotein Levels</w:t>
      </w:r>
    </w:p>
    <w:p w14:paraId="20894086" w14:textId="77777777" w:rsidR="00DA185E" w:rsidRPr="00B11F35" w:rsidRDefault="00DA185E" w:rsidP="00B11F35">
      <w:pPr>
        <w:spacing w:after="0"/>
        <w:rPr>
          <w:rFonts w:ascii="Arial" w:hAnsi="Arial" w:cs="Arial"/>
        </w:rPr>
      </w:pPr>
    </w:p>
    <w:p w14:paraId="20894087" w14:textId="07D8D893" w:rsidR="006E0067" w:rsidRPr="00B11F35" w:rsidRDefault="006D1397" w:rsidP="00B11F35">
      <w:pPr>
        <w:spacing w:after="0"/>
        <w:rPr>
          <w:rFonts w:ascii="Arial" w:hAnsi="Arial" w:cs="Arial"/>
        </w:rPr>
      </w:pPr>
      <w:r w:rsidRPr="00B11F35">
        <w:rPr>
          <w:rFonts w:ascii="Arial" w:hAnsi="Arial" w:cs="Arial"/>
        </w:rPr>
        <w:t>In the pivotal trial</w:t>
      </w:r>
      <w:r w:rsidR="00B15140" w:rsidRPr="00B11F35">
        <w:rPr>
          <w:rFonts w:ascii="Arial" w:hAnsi="Arial" w:cs="Arial"/>
        </w:rPr>
        <w:t>,</w:t>
      </w:r>
      <w:r w:rsidRPr="00B11F35">
        <w:rPr>
          <w:rFonts w:ascii="Arial" w:hAnsi="Arial" w:cs="Arial"/>
        </w:rPr>
        <w:t xml:space="preserve"> 51 patients with </w:t>
      </w:r>
      <w:r w:rsidR="00671EFF" w:rsidRPr="00B11F35">
        <w:rPr>
          <w:rFonts w:ascii="Arial" w:hAnsi="Arial" w:cs="Arial"/>
        </w:rPr>
        <w:t>H</w:t>
      </w:r>
      <w:r w:rsidRPr="00B11F35">
        <w:rPr>
          <w:rFonts w:ascii="Arial" w:hAnsi="Arial" w:cs="Arial"/>
        </w:rPr>
        <w:t xml:space="preserve">omozygote Familial Hypercholesterolemia on treatment were randomized to </w:t>
      </w:r>
      <w:r w:rsidR="008011C5" w:rsidRPr="00B11F35">
        <w:rPr>
          <w:rFonts w:ascii="Arial" w:hAnsi="Arial" w:cs="Arial"/>
        </w:rPr>
        <w:t xml:space="preserve">additional </w:t>
      </w:r>
      <w:r w:rsidRPr="00B11F35">
        <w:rPr>
          <w:rFonts w:ascii="Arial" w:hAnsi="Arial" w:cs="Arial"/>
        </w:rPr>
        <w:t xml:space="preserve">treatment with </w:t>
      </w:r>
      <w:proofErr w:type="spellStart"/>
      <w:r w:rsidRPr="00B11F35">
        <w:rPr>
          <w:rFonts w:ascii="Arial" w:hAnsi="Arial" w:cs="Arial"/>
        </w:rPr>
        <w:t>mipomersen</w:t>
      </w:r>
      <w:proofErr w:type="spellEnd"/>
      <w:r w:rsidRPr="00B11F35">
        <w:rPr>
          <w:rFonts w:ascii="Arial" w:hAnsi="Arial" w:cs="Arial"/>
        </w:rPr>
        <w:t xml:space="preserve"> (n= 34) or placebo (n=17) and followed for 26 weeks</w:t>
      </w:r>
      <w:r w:rsidR="00671EFF" w:rsidRPr="00B11F35">
        <w:rPr>
          <w:rFonts w:ascii="Arial" w:hAnsi="Arial" w:cs="Arial"/>
        </w:rPr>
        <w:t xml:space="preserve"> </w:t>
      </w:r>
      <w:r w:rsidR="00671EFF" w:rsidRPr="00B11F35">
        <w:rPr>
          <w:rFonts w:ascii="Arial" w:hAnsi="Arial" w:cs="Arial"/>
        </w:rPr>
        <w:fldChar w:fldCharType="begin">
          <w:fldData xml:space="preserve">PEVuZE5vdGU+PENpdGU+PEF1dGhvcj5SYWFsPC9BdXRob3I+PFllYXI+MjAxMDwvWWVhcj48UmVj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PEVuZE5vdGU+PENpdGU+PEF1dGhvcj5SYWFsPC9BdXRob3I+PFllYXI+MjAxMDwvWWVhcj48UmVj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671EFF" w:rsidRPr="00B11F35">
        <w:rPr>
          <w:rFonts w:ascii="Arial" w:hAnsi="Arial" w:cs="Arial"/>
        </w:rPr>
      </w:r>
      <w:r w:rsidR="00671EFF" w:rsidRPr="00B11F35">
        <w:rPr>
          <w:rFonts w:ascii="Arial" w:hAnsi="Arial" w:cs="Arial"/>
        </w:rPr>
        <w:fldChar w:fldCharType="separate"/>
      </w:r>
      <w:r w:rsidR="006C102B">
        <w:rPr>
          <w:rFonts w:ascii="Arial" w:hAnsi="Arial" w:cs="Arial"/>
          <w:noProof/>
        </w:rPr>
        <w:t>(</w:t>
      </w:r>
      <w:hyperlink w:anchor="_ENREF_252" w:tooltip="Raal, 2010 #132" w:history="1">
        <w:r w:rsidR="00F55357">
          <w:rPr>
            <w:rFonts w:ascii="Arial" w:hAnsi="Arial" w:cs="Arial"/>
            <w:noProof/>
          </w:rPr>
          <w:t>252</w:t>
        </w:r>
      </w:hyperlink>
      <w:r w:rsidR="006C102B">
        <w:rPr>
          <w:rFonts w:ascii="Arial" w:hAnsi="Arial" w:cs="Arial"/>
          <w:noProof/>
        </w:rPr>
        <w:t>)</w:t>
      </w:r>
      <w:r w:rsidR="00671EFF" w:rsidRPr="00B11F35">
        <w:rPr>
          <w:rFonts w:ascii="Arial" w:hAnsi="Arial" w:cs="Arial"/>
        </w:rPr>
        <w:fldChar w:fldCharType="end"/>
      </w:r>
      <w:r w:rsidRPr="00B11F35">
        <w:rPr>
          <w:rFonts w:ascii="Arial" w:hAnsi="Arial" w:cs="Arial"/>
        </w:rPr>
        <w:t xml:space="preserve">. </w:t>
      </w:r>
      <w:proofErr w:type="spellStart"/>
      <w:r w:rsidRPr="00B11F35">
        <w:rPr>
          <w:rFonts w:ascii="Arial" w:hAnsi="Arial" w:cs="Arial"/>
        </w:rPr>
        <w:t>Mipomersen</w:t>
      </w:r>
      <w:proofErr w:type="spellEnd"/>
      <w:r w:rsidRPr="00B11F35">
        <w:rPr>
          <w:rFonts w:ascii="Arial" w:hAnsi="Arial" w:cs="Arial"/>
        </w:rPr>
        <w:t xml:space="preserve"> lowered </w:t>
      </w:r>
      <w:r w:rsidR="00EF3007" w:rsidRPr="00B11F35">
        <w:rPr>
          <w:rFonts w:ascii="Arial" w:hAnsi="Arial" w:cs="Arial"/>
        </w:rPr>
        <w:t>LDL-C</w:t>
      </w:r>
      <w:r w:rsidRPr="00B11F35">
        <w:rPr>
          <w:rFonts w:ascii="Arial" w:hAnsi="Arial" w:cs="Arial"/>
        </w:rPr>
        <w:t xml:space="preserve"> levels by 21% and apolipoprotein </w:t>
      </w:r>
      <w:r w:rsidR="008011C5" w:rsidRPr="00B11F35">
        <w:rPr>
          <w:rFonts w:ascii="Arial" w:hAnsi="Arial" w:cs="Arial"/>
        </w:rPr>
        <w:t xml:space="preserve">B </w:t>
      </w:r>
      <w:r w:rsidRPr="00B11F35">
        <w:rPr>
          <w:rFonts w:ascii="Arial" w:hAnsi="Arial" w:cs="Arial"/>
        </w:rPr>
        <w:t>levels by 24% compared to placebo. In addition, non-</w:t>
      </w:r>
      <w:r w:rsidR="00EF3007" w:rsidRPr="00B11F35">
        <w:rPr>
          <w:rFonts w:ascii="Arial" w:hAnsi="Arial" w:cs="Arial"/>
        </w:rPr>
        <w:t>HDL-C</w:t>
      </w:r>
      <w:r w:rsidRPr="00B11F35">
        <w:rPr>
          <w:rFonts w:ascii="Arial" w:hAnsi="Arial" w:cs="Arial"/>
        </w:rPr>
        <w:t xml:space="preserve"> was decreased </w:t>
      </w:r>
      <w:r w:rsidR="007F082A" w:rsidRPr="00B11F35">
        <w:rPr>
          <w:rFonts w:ascii="Arial" w:hAnsi="Arial" w:cs="Arial"/>
        </w:rPr>
        <w:t xml:space="preserve">by </w:t>
      </w:r>
      <w:r w:rsidRPr="00B11F35">
        <w:rPr>
          <w:rFonts w:ascii="Arial" w:hAnsi="Arial" w:cs="Arial"/>
        </w:rPr>
        <w:t xml:space="preserve">21.6%, </w:t>
      </w:r>
      <w:r w:rsidR="006E0067" w:rsidRPr="00B11F35">
        <w:rPr>
          <w:rFonts w:ascii="Arial" w:hAnsi="Arial" w:cs="Arial"/>
        </w:rPr>
        <w:t xml:space="preserve">triglycerides by 17%, and </w:t>
      </w:r>
      <w:proofErr w:type="spellStart"/>
      <w:r w:rsidR="006E0067" w:rsidRPr="00B11F35">
        <w:rPr>
          <w:rFonts w:ascii="Arial" w:hAnsi="Arial" w:cs="Arial"/>
        </w:rPr>
        <w:t>Lp</w:t>
      </w:r>
      <w:proofErr w:type="spellEnd"/>
      <w:r w:rsidR="006E0067" w:rsidRPr="00B11F35">
        <w:rPr>
          <w:rFonts w:ascii="Arial" w:hAnsi="Arial" w:cs="Arial"/>
        </w:rPr>
        <w:t xml:space="preserve">(a) by 23% while HDL and apolipoprotein A-I </w:t>
      </w:r>
      <w:r w:rsidR="008011C5" w:rsidRPr="00B11F35">
        <w:rPr>
          <w:rFonts w:ascii="Arial" w:hAnsi="Arial" w:cs="Arial"/>
        </w:rPr>
        <w:t xml:space="preserve">were increased </w:t>
      </w:r>
      <w:r w:rsidR="006E0067" w:rsidRPr="00B11F35">
        <w:rPr>
          <w:rFonts w:ascii="Arial" w:hAnsi="Arial" w:cs="Arial"/>
        </w:rPr>
        <w:t xml:space="preserve">by 11.2% and 3.9% respectively. </w:t>
      </w:r>
    </w:p>
    <w:p w14:paraId="20894088" w14:textId="77777777" w:rsidR="006E0067" w:rsidRPr="00B11F35" w:rsidRDefault="006E0067" w:rsidP="00B11F35">
      <w:pPr>
        <w:spacing w:after="0"/>
        <w:rPr>
          <w:rFonts w:ascii="Arial" w:hAnsi="Arial" w:cs="Arial"/>
        </w:rPr>
      </w:pPr>
    </w:p>
    <w:p w14:paraId="20894089" w14:textId="54661616" w:rsidR="008E0AEE" w:rsidRPr="00B11F35" w:rsidRDefault="00072FAF" w:rsidP="00B11F35">
      <w:pPr>
        <w:spacing w:after="0"/>
        <w:rPr>
          <w:rFonts w:ascii="Arial" w:hAnsi="Arial" w:cs="Arial"/>
        </w:rPr>
      </w:pPr>
      <w:proofErr w:type="spellStart"/>
      <w:r w:rsidRPr="00B11F35">
        <w:rPr>
          <w:rFonts w:ascii="Arial" w:hAnsi="Arial" w:cs="Arial"/>
        </w:rPr>
        <w:t>Mipomersen</w:t>
      </w:r>
      <w:proofErr w:type="spellEnd"/>
      <w:r w:rsidRPr="00B11F35">
        <w:rPr>
          <w:rFonts w:ascii="Arial" w:hAnsi="Arial" w:cs="Arial"/>
        </w:rPr>
        <w:t xml:space="preserve"> has also been studied in patients with</w:t>
      </w:r>
      <w:r w:rsidR="005006A0" w:rsidRPr="00B11F35">
        <w:rPr>
          <w:rFonts w:ascii="Arial" w:hAnsi="Arial" w:cs="Arial"/>
        </w:rPr>
        <w:t xml:space="preserve"> H</w:t>
      </w:r>
      <w:r w:rsidRPr="00B11F35">
        <w:rPr>
          <w:rFonts w:ascii="Arial" w:hAnsi="Arial" w:cs="Arial"/>
        </w:rPr>
        <w:t>eterozygous Familial Hypercholesterolemia. In a</w:t>
      </w:r>
      <w:r w:rsidR="006D1397" w:rsidRPr="00B11F35">
        <w:rPr>
          <w:rFonts w:ascii="Arial" w:hAnsi="Arial" w:cs="Arial"/>
        </w:rPr>
        <w:t xml:space="preserve"> </w:t>
      </w:r>
      <w:r w:rsidRPr="00B11F35">
        <w:rPr>
          <w:rFonts w:ascii="Arial" w:hAnsi="Arial" w:cs="Arial"/>
        </w:rPr>
        <w:t>double-blind, placebo-controlled, randomized trial</w:t>
      </w:r>
      <w:r w:rsidR="00FD27CE">
        <w:rPr>
          <w:rFonts w:ascii="Arial" w:hAnsi="Arial" w:cs="Arial"/>
        </w:rPr>
        <w:t>,</w:t>
      </w:r>
      <w:r w:rsidRPr="00B11F35">
        <w:rPr>
          <w:rFonts w:ascii="Arial" w:hAnsi="Arial" w:cs="Arial"/>
        </w:rPr>
        <w:t xml:space="preserve"> patients on maximally tolerated statin therapy were treated weekly with subcutaneous </w:t>
      </w:r>
      <w:proofErr w:type="spellStart"/>
      <w:r w:rsidRPr="00B11F35">
        <w:rPr>
          <w:rFonts w:ascii="Arial" w:hAnsi="Arial" w:cs="Arial"/>
        </w:rPr>
        <w:t>mipomersen</w:t>
      </w:r>
      <w:proofErr w:type="spellEnd"/>
      <w:r w:rsidRPr="00B11F35">
        <w:rPr>
          <w:rFonts w:ascii="Arial" w:hAnsi="Arial" w:cs="Arial"/>
        </w:rPr>
        <w:t xml:space="preserve"> 200 mg or placebo for 26 weeks</w:t>
      </w:r>
      <w:r w:rsidR="00671EFF" w:rsidRPr="00B11F35">
        <w:rPr>
          <w:rFonts w:ascii="Arial" w:hAnsi="Arial" w:cs="Arial"/>
        </w:rPr>
        <w:t xml:space="preserve"> </w:t>
      </w:r>
      <w:r w:rsidR="00671EFF" w:rsidRPr="00B11F35">
        <w:rPr>
          <w:rFonts w:ascii="Arial" w:hAnsi="Arial" w:cs="Arial"/>
        </w:rPr>
        <w:fldChar w:fldCharType="begin">
          <w:fldData xml:space="preserve">PEVuZE5vdGU+PENpdGU+PEF1dGhvcj5TdGVpbjwvQXV0aG9yPjxZZWFyPjIwMTI8L1llYXI+PFJl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b248L2Z1bGwtdGl0bGU+PC9hbHQtcGVyaW9kaWNhbD48cGFnZXM+MjI4My05MjwvcGFnZXM+PHZv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==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PEVuZE5vdGU+PENpdGU+PEF1dGhvcj5TdGVpbjwvQXV0aG9yPjxZZWFyPjIwMTI8L1llYXI+PFJl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==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671EFF" w:rsidRPr="00B11F35">
        <w:rPr>
          <w:rFonts w:ascii="Arial" w:hAnsi="Arial" w:cs="Arial"/>
        </w:rPr>
      </w:r>
      <w:r w:rsidR="00671EFF" w:rsidRPr="00B11F35">
        <w:rPr>
          <w:rFonts w:ascii="Arial" w:hAnsi="Arial" w:cs="Arial"/>
        </w:rPr>
        <w:fldChar w:fldCharType="separate"/>
      </w:r>
      <w:r w:rsidR="006C102B">
        <w:rPr>
          <w:rFonts w:ascii="Arial" w:hAnsi="Arial" w:cs="Arial"/>
          <w:noProof/>
        </w:rPr>
        <w:t>(</w:t>
      </w:r>
      <w:hyperlink w:anchor="_ENREF_253" w:tooltip="Stein, 2012 #133" w:history="1">
        <w:r w:rsidR="00F55357">
          <w:rPr>
            <w:rFonts w:ascii="Arial" w:hAnsi="Arial" w:cs="Arial"/>
            <w:noProof/>
          </w:rPr>
          <w:t>253</w:t>
        </w:r>
      </w:hyperlink>
      <w:r w:rsidR="006C102B">
        <w:rPr>
          <w:rFonts w:ascii="Arial" w:hAnsi="Arial" w:cs="Arial"/>
          <w:noProof/>
        </w:rPr>
        <w:t>)</w:t>
      </w:r>
      <w:r w:rsidR="00671EFF" w:rsidRPr="00B11F35">
        <w:rPr>
          <w:rFonts w:ascii="Arial" w:hAnsi="Arial" w:cs="Arial"/>
        </w:rPr>
        <w:fldChar w:fldCharType="end"/>
      </w:r>
      <w:r w:rsidRPr="00B11F35">
        <w:rPr>
          <w:rFonts w:ascii="Arial" w:hAnsi="Arial" w:cs="Arial"/>
        </w:rPr>
        <w:t xml:space="preserve">. </w:t>
      </w:r>
      <w:r w:rsidR="00EF3007" w:rsidRPr="00B11F35">
        <w:rPr>
          <w:rFonts w:ascii="Arial" w:hAnsi="Arial" w:cs="Arial"/>
        </w:rPr>
        <w:t>LDL-C</w:t>
      </w:r>
      <w:r w:rsidRPr="00B11F35">
        <w:rPr>
          <w:rFonts w:ascii="Arial" w:hAnsi="Arial" w:cs="Arial"/>
        </w:rPr>
        <w:t xml:space="preserve"> levels decreased by 33% in the </w:t>
      </w:r>
      <w:proofErr w:type="spellStart"/>
      <w:r w:rsidRPr="00B11F35">
        <w:rPr>
          <w:rFonts w:ascii="Arial" w:hAnsi="Arial" w:cs="Arial"/>
        </w:rPr>
        <w:t>mipomersen</w:t>
      </w:r>
      <w:proofErr w:type="spellEnd"/>
      <w:r w:rsidRPr="00B11F35">
        <w:rPr>
          <w:rFonts w:ascii="Arial" w:hAnsi="Arial" w:cs="Arial"/>
        </w:rPr>
        <w:t xml:space="preserve"> group compared to placebo. Additionally, </w:t>
      </w:r>
      <w:proofErr w:type="spellStart"/>
      <w:r w:rsidRPr="00B11F35">
        <w:rPr>
          <w:rFonts w:ascii="Arial" w:hAnsi="Arial" w:cs="Arial"/>
        </w:rPr>
        <w:t>mipomersen</w:t>
      </w:r>
      <w:proofErr w:type="spellEnd"/>
      <w:r w:rsidRPr="00B11F35">
        <w:rPr>
          <w:rFonts w:ascii="Arial" w:hAnsi="Arial" w:cs="Arial"/>
        </w:rPr>
        <w:t xml:space="preserve"> significantly reduced apolipoprotein B by 26%, triglycerides by 14%, and </w:t>
      </w:r>
      <w:proofErr w:type="spellStart"/>
      <w:r w:rsidRPr="00B11F35">
        <w:rPr>
          <w:rFonts w:ascii="Arial" w:hAnsi="Arial" w:cs="Arial"/>
        </w:rPr>
        <w:t>Lp</w:t>
      </w:r>
      <w:proofErr w:type="spellEnd"/>
      <w:r w:rsidRPr="00B11F35">
        <w:rPr>
          <w:rFonts w:ascii="Arial" w:hAnsi="Arial" w:cs="Arial"/>
        </w:rPr>
        <w:t>(a) by 21% compared to placebo w</w:t>
      </w:r>
      <w:r w:rsidR="008011C5" w:rsidRPr="00B11F35">
        <w:rPr>
          <w:rFonts w:ascii="Arial" w:hAnsi="Arial" w:cs="Arial"/>
        </w:rPr>
        <w:t>ith</w:t>
      </w:r>
      <w:r w:rsidRPr="00B11F35">
        <w:rPr>
          <w:rFonts w:ascii="Arial" w:hAnsi="Arial" w:cs="Arial"/>
        </w:rPr>
        <w:t xml:space="preserve"> no significant changes in </w:t>
      </w:r>
      <w:r w:rsidR="00EF3007" w:rsidRPr="00B11F35">
        <w:rPr>
          <w:rFonts w:ascii="Arial" w:hAnsi="Arial" w:cs="Arial"/>
        </w:rPr>
        <w:t>HDL-C</w:t>
      </w:r>
      <w:r w:rsidRPr="00B11F35">
        <w:rPr>
          <w:rFonts w:ascii="Arial" w:hAnsi="Arial" w:cs="Arial"/>
        </w:rPr>
        <w:t xml:space="preserve"> levels.</w:t>
      </w:r>
      <w:r w:rsidR="000F0918" w:rsidRPr="00B11F35">
        <w:rPr>
          <w:rFonts w:ascii="Arial" w:hAnsi="Arial" w:cs="Arial"/>
        </w:rPr>
        <w:t xml:space="preserve"> In an extension follow-up study the beneficial effects of </w:t>
      </w:r>
      <w:proofErr w:type="spellStart"/>
      <w:r w:rsidR="000F0918" w:rsidRPr="00B11F35">
        <w:rPr>
          <w:rFonts w:ascii="Arial" w:hAnsi="Arial" w:cs="Arial"/>
        </w:rPr>
        <w:t>mipomersen</w:t>
      </w:r>
      <w:proofErr w:type="spellEnd"/>
      <w:r w:rsidR="000F0918" w:rsidRPr="00B11F35">
        <w:rPr>
          <w:rFonts w:ascii="Arial" w:hAnsi="Arial" w:cs="Arial"/>
        </w:rPr>
        <w:t xml:space="preserve"> were maintained for at least 2 years</w:t>
      </w:r>
      <w:r w:rsidR="00671EFF" w:rsidRPr="00B11F35">
        <w:rPr>
          <w:rFonts w:ascii="Arial" w:hAnsi="Arial" w:cs="Arial"/>
        </w:rPr>
        <w:t xml:space="preserve"> </w:t>
      </w:r>
      <w:r w:rsidR="00E11D61" w:rsidRPr="00B11F35">
        <w:rPr>
          <w:rFonts w:ascii="Arial" w:hAnsi="Arial" w:cs="Arial"/>
        </w:rPr>
        <w:fldChar w:fldCharType="begin">
          <w:fldData xml:space="preserve">PEVuZE5vdGU+PENpdGU+PEF1dGhvcj5TYW50b3M8L0F1dGhvcj48WWVhcj4yMDE1PC9ZZWFyPjxS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PEVuZE5vdGU+PENpdGU+PEF1dGhvcj5TYW50b3M8L0F1dGhvcj48WWVhcj4yMDE1PC9ZZWFyPjxS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E11D61" w:rsidRPr="00B11F35">
        <w:rPr>
          <w:rFonts w:ascii="Arial" w:hAnsi="Arial" w:cs="Arial"/>
        </w:rPr>
      </w:r>
      <w:r w:rsidR="00E11D61" w:rsidRPr="00B11F35">
        <w:rPr>
          <w:rFonts w:ascii="Arial" w:hAnsi="Arial" w:cs="Arial"/>
        </w:rPr>
        <w:fldChar w:fldCharType="separate"/>
      </w:r>
      <w:r w:rsidR="006C102B">
        <w:rPr>
          <w:rFonts w:ascii="Arial" w:hAnsi="Arial" w:cs="Arial"/>
          <w:noProof/>
        </w:rPr>
        <w:t>(</w:t>
      </w:r>
      <w:hyperlink w:anchor="_ENREF_254" w:tooltip="Santos, 2015 #134" w:history="1">
        <w:r w:rsidR="00F55357">
          <w:rPr>
            <w:rFonts w:ascii="Arial" w:hAnsi="Arial" w:cs="Arial"/>
            <w:noProof/>
          </w:rPr>
          <w:t>254</w:t>
        </w:r>
      </w:hyperlink>
      <w:r w:rsidR="006C102B">
        <w:rPr>
          <w:rFonts w:ascii="Arial" w:hAnsi="Arial" w:cs="Arial"/>
          <w:noProof/>
        </w:rPr>
        <w:t>)</w:t>
      </w:r>
      <w:r w:rsidR="00E11D61" w:rsidRPr="00B11F35">
        <w:rPr>
          <w:rFonts w:ascii="Arial" w:hAnsi="Arial" w:cs="Arial"/>
        </w:rPr>
        <w:fldChar w:fldCharType="end"/>
      </w:r>
      <w:r w:rsidR="000F0918" w:rsidRPr="00B11F35">
        <w:rPr>
          <w:rFonts w:ascii="Arial" w:hAnsi="Arial" w:cs="Arial"/>
        </w:rPr>
        <w:t xml:space="preserve">.  </w:t>
      </w:r>
    </w:p>
    <w:p w14:paraId="2089408A" w14:textId="77777777" w:rsidR="003A0658" w:rsidRPr="00B11F35" w:rsidRDefault="003A0658" w:rsidP="00B11F35">
      <w:pPr>
        <w:spacing w:after="0"/>
        <w:rPr>
          <w:rFonts w:ascii="Arial" w:hAnsi="Arial" w:cs="Arial"/>
        </w:rPr>
      </w:pPr>
    </w:p>
    <w:p w14:paraId="2089408B" w14:textId="47DA2B6F" w:rsidR="003A0658" w:rsidRPr="00B11F35" w:rsidRDefault="003A0658" w:rsidP="00B11F35">
      <w:pPr>
        <w:spacing w:after="0"/>
        <w:rPr>
          <w:rFonts w:ascii="Arial" w:hAnsi="Arial" w:cs="Arial"/>
        </w:rPr>
      </w:pPr>
      <w:r w:rsidRPr="00B11F35">
        <w:rPr>
          <w:rFonts w:ascii="Arial" w:hAnsi="Arial" w:cs="Arial"/>
        </w:rPr>
        <w:t xml:space="preserve">In a meta-analysis of 8 randomized studies with 462 subjects </w:t>
      </w:r>
      <w:r w:rsidR="00D70434" w:rsidRPr="00B11F35">
        <w:rPr>
          <w:rFonts w:ascii="Arial" w:hAnsi="Arial" w:cs="Arial"/>
        </w:rPr>
        <w:t xml:space="preserve">with either non-specified hypercholesterolemia or </w:t>
      </w:r>
      <w:r w:rsidR="005006A0" w:rsidRPr="00B11F35">
        <w:rPr>
          <w:rFonts w:ascii="Arial" w:hAnsi="Arial" w:cs="Arial"/>
        </w:rPr>
        <w:t>H</w:t>
      </w:r>
      <w:r w:rsidR="00D70434" w:rsidRPr="00B11F35">
        <w:rPr>
          <w:rFonts w:ascii="Arial" w:hAnsi="Arial" w:cs="Arial"/>
        </w:rPr>
        <w:t>eterozygous Familial Hypercholesterolemia,</w:t>
      </w:r>
      <w:r w:rsidRPr="00B11F35">
        <w:rPr>
          <w:rFonts w:ascii="Arial" w:hAnsi="Arial" w:cs="Arial"/>
        </w:rPr>
        <w:t xml:space="preserve"> Panta and colleagues </w:t>
      </w:r>
      <w:r w:rsidR="00D70434" w:rsidRPr="00B11F35">
        <w:rPr>
          <w:rFonts w:ascii="Arial" w:hAnsi="Arial" w:cs="Arial"/>
        </w:rPr>
        <w:t xml:space="preserve">reported that </w:t>
      </w:r>
      <w:proofErr w:type="spellStart"/>
      <w:r w:rsidRPr="00B11F35">
        <w:rPr>
          <w:rFonts w:ascii="Arial" w:hAnsi="Arial" w:cs="Arial"/>
        </w:rPr>
        <w:t>mipomersen</w:t>
      </w:r>
      <w:proofErr w:type="spellEnd"/>
      <w:r w:rsidRPr="00B11F35">
        <w:rPr>
          <w:rFonts w:ascii="Arial" w:hAnsi="Arial" w:cs="Arial"/>
        </w:rPr>
        <w:t xml:space="preserve"> </w:t>
      </w:r>
      <w:r w:rsidR="00D70434" w:rsidRPr="00B11F35">
        <w:rPr>
          <w:rFonts w:ascii="Arial" w:hAnsi="Arial" w:cs="Arial"/>
        </w:rPr>
        <w:t xml:space="preserve">decreased </w:t>
      </w:r>
      <w:r w:rsidR="00EF3007" w:rsidRPr="00B11F35">
        <w:rPr>
          <w:rFonts w:ascii="Arial" w:hAnsi="Arial" w:cs="Arial"/>
        </w:rPr>
        <w:t>LDL-C</w:t>
      </w:r>
      <w:r w:rsidR="00D70434" w:rsidRPr="00B11F35">
        <w:rPr>
          <w:rFonts w:ascii="Arial" w:hAnsi="Arial" w:cs="Arial"/>
        </w:rPr>
        <w:t xml:space="preserve"> levels by 32% compared to placebo</w:t>
      </w:r>
      <w:r w:rsidR="00671EFF" w:rsidRPr="00B11F35">
        <w:rPr>
          <w:rFonts w:ascii="Arial" w:hAnsi="Arial" w:cs="Arial"/>
        </w:rPr>
        <w:t xml:space="preserve"> </w:t>
      </w:r>
      <w:r w:rsidR="00671EFF" w:rsidRPr="00B11F35">
        <w:rPr>
          <w:rFonts w:ascii="Arial" w:hAnsi="Arial" w:cs="Arial"/>
        </w:rPr>
        <w:fldChar w:fldCharType="begin"/>
      </w:r>
      <w:r w:rsidR="006C102B">
        <w:rPr>
          <w:rFonts w:ascii="Arial" w:hAnsi="Arial" w:cs="Arial"/>
        </w:rPr>
        <w:instrText xml:space="preserve"> ADDIN EN.CITE &lt;EndNote&gt;&lt;Cite&gt;&lt;Author&gt;Panta&lt;/Author&gt;&lt;Year&gt;2015&lt;/Year&gt;&lt;RecNum&gt;131&lt;/RecNum&gt;&lt;DisplayText&gt;(255)&lt;/DisplayText&gt;&lt;record&gt;&lt;rec-number&gt;131&lt;/rec-number&gt;&lt;foreign-keys&gt;&lt;key app="EN" db-id="pxe9wwewy9awxtepvf6vdt9iwxtex2rsrfwd" timestamp="0"&gt;131&lt;/key&gt;&lt;/foreign-keys&gt;&lt;ref-type name="Journal Article"&gt;17&lt;/ref-type&gt;&lt;contributors&gt;&lt;authors&gt;&lt;author&gt;Panta, R.&lt;/author&gt;&lt;author&gt;Dahal, K.&lt;/author&gt;&lt;author&gt;Kunwar, S.&lt;/author&gt;&lt;/authors&gt;&lt;/contributors&gt;&lt;auth-address&gt;Department of Hospital Medicine, LRGHealthcare, Laconia, NH, USA. Electronic address: rpanta@lrgh.org.&amp;#xD;Department of Hospital Medicine, LRGHealthcare, Laconia, NH, USA.&lt;/auth-address&gt;&lt;titles&gt;&lt;title&gt;Efficacy and safety of mipomersen in treatment of dyslipidemia: a meta-analysis of randomized controlled trials&lt;/title&gt;&lt;secondary-title&gt;J Clin Lipidol&lt;/secondary-title&gt;&lt;alt-title&gt;Journal of clinical lipidology&lt;/alt-title&gt;&lt;/titles&gt;&lt;periodical&gt;&lt;full-title&gt;J Clin Lipidol&lt;/full-title&gt;&lt;/periodical&gt;&lt;pages&gt;217-25&lt;/pages&gt;&lt;volume&gt;9&lt;/volume&gt;&lt;number&gt;2&lt;/number&gt;&lt;keywords&gt;&lt;keyword&gt;Apolipoprotein B-100/blood&lt;/keyword&gt;&lt;keyword&gt;Biomarkers, Pharmacological/blood&lt;/keyword&gt;&lt;keyword&gt;Cardiovascular Diseases/blood/*drug therapy/pathology&lt;/keyword&gt;&lt;keyword&gt;Cholesterol, HDL/blood&lt;/keyword&gt;&lt;keyword&gt;Dyslipidemias/blood/*drug therapy/pathology&lt;/keyword&gt;&lt;keyword&gt;Fatty Liver/*chemically induced/pathology&lt;/keyword&gt;&lt;keyword&gt;Humans&lt;/keyword&gt;&lt;keyword&gt;Oligonucleotides/adverse effects/*therapeutic use&lt;/keyword&gt;&lt;keyword&gt;Randomized Controlled Trials as Topic&lt;/keyword&gt;&lt;keyword&gt;Receptors, LDL/blood&lt;/keyword&gt;&lt;keyword&gt;Triglycerides/blood&lt;/keyword&gt;&lt;/keywords&gt;&lt;dates&gt;&lt;year&gt;2015&lt;/year&gt;&lt;pub-dates&gt;&lt;date&gt;Mar-Apr&lt;/date&gt;&lt;/pub-dates&gt;&lt;/dates&gt;&lt;isbn&gt;1933-2874 (Print)&amp;#xD;1876-4789 (Linking)&lt;/isbn&gt;&lt;accession-num&gt;25911078&lt;/accession-num&gt;&lt;urls&gt;&lt;related-urls&gt;&lt;url&gt;http://www.ncbi.nlm.nih.gov/pubmed/25911078&lt;/url&gt;&lt;/related-urls&gt;&lt;/urls&gt;&lt;electronic-resource-num&gt;10.1016/j.jacl.2014.12.006&lt;/electronic-resource-num&gt;&lt;/record&gt;&lt;/Cite&gt;&lt;/EndNote&gt;</w:instrText>
      </w:r>
      <w:r w:rsidR="00671EFF" w:rsidRPr="00B11F35">
        <w:rPr>
          <w:rFonts w:ascii="Arial" w:hAnsi="Arial" w:cs="Arial"/>
        </w:rPr>
        <w:fldChar w:fldCharType="separate"/>
      </w:r>
      <w:r w:rsidR="006C102B">
        <w:rPr>
          <w:rFonts w:ascii="Arial" w:hAnsi="Arial" w:cs="Arial"/>
          <w:noProof/>
        </w:rPr>
        <w:t>(</w:t>
      </w:r>
      <w:hyperlink w:anchor="_ENREF_255" w:tooltip="Panta, 2015 #131" w:history="1">
        <w:r w:rsidR="00F55357">
          <w:rPr>
            <w:rFonts w:ascii="Arial" w:hAnsi="Arial" w:cs="Arial"/>
            <w:noProof/>
          </w:rPr>
          <w:t>255</w:t>
        </w:r>
      </w:hyperlink>
      <w:r w:rsidR="006C102B">
        <w:rPr>
          <w:rFonts w:ascii="Arial" w:hAnsi="Arial" w:cs="Arial"/>
          <w:noProof/>
        </w:rPr>
        <w:t>)</w:t>
      </w:r>
      <w:r w:rsidR="00671EFF" w:rsidRPr="00B11F35">
        <w:rPr>
          <w:rFonts w:ascii="Arial" w:hAnsi="Arial" w:cs="Arial"/>
        </w:rPr>
        <w:fldChar w:fldCharType="end"/>
      </w:r>
      <w:r w:rsidR="00D70434" w:rsidRPr="00B11F35">
        <w:rPr>
          <w:rFonts w:ascii="Arial" w:hAnsi="Arial" w:cs="Arial"/>
        </w:rPr>
        <w:t>. Additionally, non-</w:t>
      </w:r>
      <w:r w:rsidR="00EF3007" w:rsidRPr="00B11F35">
        <w:rPr>
          <w:rFonts w:ascii="Arial" w:hAnsi="Arial" w:cs="Arial"/>
        </w:rPr>
        <w:t>HDL-C</w:t>
      </w:r>
      <w:r w:rsidR="00D70434" w:rsidRPr="00B11F35">
        <w:rPr>
          <w:rFonts w:ascii="Arial" w:hAnsi="Arial" w:cs="Arial"/>
        </w:rPr>
        <w:t xml:space="preserve"> was decreased by 31%, apolipoprotein B by 33%, triglycerides by 36%</w:t>
      </w:r>
      <w:r w:rsidR="007F082A" w:rsidRPr="00B11F35">
        <w:rPr>
          <w:rFonts w:ascii="Arial" w:hAnsi="Arial" w:cs="Arial"/>
        </w:rPr>
        <w:t>,</w:t>
      </w:r>
      <w:r w:rsidR="00D70434" w:rsidRPr="00B11F35">
        <w:rPr>
          <w:rFonts w:ascii="Arial" w:hAnsi="Arial" w:cs="Arial"/>
        </w:rPr>
        <w:t xml:space="preserve"> and </w:t>
      </w:r>
      <w:proofErr w:type="spellStart"/>
      <w:r w:rsidR="00D70434" w:rsidRPr="00B11F35">
        <w:rPr>
          <w:rFonts w:ascii="Arial" w:hAnsi="Arial" w:cs="Arial"/>
        </w:rPr>
        <w:t>Lp</w:t>
      </w:r>
      <w:proofErr w:type="spellEnd"/>
      <w:r w:rsidR="00D70434" w:rsidRPr="00B11F35">
        <w:rPr>
          <w:rFonts w:ascii="Arial" w:hAnsi="Arial" w:cs="Arial"/>
        </w:rPr>
        <w:t>(a) by 26% with no effect on HDL</w:t>
      </w:r>
      <w:r w:rsidR="00384BAA">
        <w:rPr>
          <w:rFonts w:ascii="Arial" w:hAnsi="Arial" w:cs="Arial"/>
        </w:rPr>
        <w:t>-C</w:t>
      </w:r>
      <w:r w:rsidR="00D70434" w:rsidRPr="00B11F35">
        <w:rPr>
          <w:rFonts w:ascii="Arial" w:hAnsi="Arial" w:cs="Arial"/>
        </w:rPr>
        <w:t xml:space="preserve"> levels. </w:t>
      </w:r>
    </w:p>
    <w:p w14:paraId="2089408C" w14:textId="77777777" w:rsidR="009A488E" w:rsidRPr="00B11F35" w:rsidRDefault="009A488E" w:rsidP="00B11F35">
      <w:pPr>
        <w:spacing w:after="0"/>
        <w:rPr>
          <w:rFonts w:ascii="Arial" w:hAnsi="Arial" w:cs="Arial"/>
        </w:rPr>
      </w:pPr>
    </w:p>
    <w:p w14:paraId="2089408D" w14:textId="77777777" w:rsidR="007F082A" w:rsidRPr="00B11F35" w:rsidRDefault="007F082A" w:rsidP="00B11F35">
      <w:pPr>
        <w:spacing w:after="0"/>
        <w:rPr>
          <w:rFonts w:ascii="Arial" w:hAnsi="Arial" w:cs="Arial"/>
          <w:b/>
          <w:color w:val="92D050"/>
        </w:rPr>
      </w:pPr>
      <w:r w:rsidRPr="00B11F35">
        <w:rPr>
          <w:rFonts w:ascii="Arial" w:hAnsi="Arial" w:cs="Arial"/>
          <w:b/>
          <w:color w:val="92D050"/>
        </w:rPr>
        <w:t xml:space="preserve">Mechanism Accounting for the </w:t>
      </w:r>
      <w:proofErr w:type="spellStart"/>
      <w:r w:rsidRPr="00B11F35">
        <w:rPr>
          <w:rFonts w:ascii="Arial" w:hAnsi="Arial" w:cs="Arial"/>
          <w:b/>
          <w:color w:val="92D050"/>
        </w:rPr>
        <w:t>Mipomersen</w:t>
      </w:r>
      <w:proofErr w:type="spellEnd"/>
      <w:r w:rsidRPr="00B11F35">
        <w:rPr>
          <w:rFonts w:ascii="Arial" w:hAnsi="Arial" w:cs="Arial"/>
          <w:b/>
          <w:color w:val="92D050"/>
        </w:rPr>
        <w:t xml:space="preserve"> Induced Lipid Effects</w:t>
      </w:r>
    </w:p>
    <w:p w14:paraId="2089408E" w14:textId="77777777" w:rsidR="009A488E" w:rsidRPr="00B11F35" w:rsidRDefault="009A488E" w:rsidP="00B11F35">
      <w:pPr>
        <w:spacing w:after="0"/>
        <w:rPr>
          <w:rFonts w:ascii="Arial" w:hAnsi="Arial" w:cs="Arial"/>
        </w:rPr>
      </w:pPr>
    </w:p>
    <w:p w14:paraId="2089408F" w14:textId="6688B714" w:rsidR="009A488E" w:rsidRPr="00B11F35" w:rsidRDefault="009A488E" w:rsidP="00B11F35">
      <w:pPr>
        <w:spacing w:after="0"/>
        <w:rPr>
          <w:rFonts w:ascii="Arial" w:hAnsi="Arial" w:cs="Arial"/>
        </w:rPr>
      </w:pPr>
      <w:r w:rsidRPr="00B11F35">
        <w:rPr>
          <w:rFonts w:ascii="Arial" w:hAnsi="Arial" w:cs="Arial"/>
        </w:rPr>
        <w:t>Apolipoprotein B 100 is the main structural protein of VLDL and LDL and is required for the formation of VLDL and LDL</w:t>
      </w:r>
      <w:r w:rsidR="003F71AE" w:rsidRPr="00B11F35">
        <w:rPr>
          <w:rFonts w:ascii="Arial" w:hAnsi="Arial" w:cs="Arial"/>
        </w:rPr>
        <w:t xml:space="preserve"> </w:t>
      </w:r>
      <w:r w:rsidR="003F71AE" w:rsidRPr="00B11F35">
        <w:rPr>
          <w:rFonts w:ascii="Arial" w:hAnsi="Arial" w:cs="Arial"/>
        </w:rPr>
        <w:fldChar w:fldCharType="begin"/>
      </w:r>
      <w:r w:rsidR="004878ED">
        <w:rPr>
          <w:rFonts w:ascii="Arial" w:hAnsi="Arial" w:cs="Arial"/>
        </w:rPr>
        <w:instrText xml:space="preserve"> ADDIN EN.CITE &lt;EndNote&gt;&lt;Cite&gt;&lt;Author&gt;Feingold&lt;/Author&gt;&lt;Year&gt;2021&lt;/Year&gt;&lt;RecNum&gt;238&lt;/RecNum&gt;&lt;DisplayText&gt;(191)&lt;/DisplayText&gt;&lt;record&gt;&lt;rec-number&gt;238&lt;/rec-number&gt;&lt;foreign-keys&gt;&lt;key app="EN" db-id="pxe9wwewy9awxtepvf6vdt9iwxtex2rsrfwd" timestamp="1585282686"&gt;238&lt;/key&gt;&lt;/foreign-keys&gt;&lt;ref-type name="Book Section"&gt;5&lt;/ref-type&gt;&lt;contributors&gt;&lt;authors&gt;&lt;author&gt;Feingold, K. R.&lt;/author&gt;&lt;/authors&gt;&lt;secondary-authors&gt;&lt;author&gt;Feingold, K. R.&lt;/author&gt;&lt;author&gt;Anawalt, B.&lt;/author&gt;&lt;author&gt;Boyce, A.&lt;/author&gt;&lt;author&gt;Chrousos, G.&lt;/author&gt;&lt;author&gt;Dungan, K.&lt;/author&gt;&lt;author&gt;Grossman, A.&lt;/author&gt;&lt;author&gt;Hershman, J. M.&lt;/author&gt;&lt;author&gt;Kaltsas, G.&lt;/author&gt;&lt;author&gt;Koch, C.&lt;/author&gt;&lt;author&gt;Kopp, P.&lt;/author&gt;&lt;author&gt;Korbonits, M.&lt;/author&gt;&lt;author&gt;McLachlan, R.&lt;/author&gt;&lt;author&gt;Morley, J. E.&lt;/author&gt;&lt;author&gt;New, M.&lt;/author&gt;&lt;author&gt;Perreault, L.&lt;/author&gt;&lt;author&gt;Purnell, J.&lt;/author&gt;&lt;author&gt;Rebar, R.&lt;/author&gt;&lt;author&gt;Singer, F.&lt;/author&gt;&lt;author&gt;Trence, D. L.&lt;/author&gt;&lt;author&gt;Vinik, A.&lt;/author&gt;&lt;author&gt;Wilson, D. P.&lt;/author&gt;&lt;/secondary-authors&gt;&lt;/contributors&gt;&lt;titles&gt;&lt;title&gt;Introduction to Lipids and Lipoproteins&lt;/title&gt;&lt;secondary-title&gt;Endotext&lt;/secondary-title&gt;&lt;/titles&gt;&lt;dates&gt;&lt;year&gt;2021&lt;/year&gt;&lt;/dates&gt;&lt;pub-location&gt;South Dartmouth (MA)&lt;/pub-location&gt;&lt;accession-num&gt;26247089&lt;/accession-num&gt;&lt;urls&gt;&lt;related-urls&gt;&lt;url&gt;https://www.ncbi.nlm.nih.gov/pubmed/26247089&lt;/url&gt;&lt;/related-urls&gt;&lt;/urls&gt;&lt;language&gt;eng&lt;/language&gt;&lt;/record&gt;&lt;/Cite&gt;&lt;/EndNote&gt;</w:instrText>
      </w:r>
      <w:r w:rsidR="003F71AE" w:rsidRPr="00B11F35">
        <w:rPr>
          <w:rFonts w:ascii="Arial" w:hAnsi="Arial" w:cs="Arial"/>
        </w:rPr>
        <w:fldChar w:fldCharType="separate"/>
      </w:r>
      <w:r w:rsidR="004878ED">
        <w:rPr>
          <w:rFonts w:ascii="Arial" w:hAnsi="Arial" w:cs="Arial"/>
          <w:noProof/>
        </w:rPr>
        <w:t>(</w:t>
      </w:r>
      <w:hyperlink w:anchor="_ENREF_191" w:tooltip="Feingold, 2021 #238" w:history="1">
        <w:r w:rsidR="00F55357">
          <w:rPr>
            <w:rFonts w:ascii="Arial" w:hAnsi="Arial" w:cs="Arial"/>
            <w:noProof/>
          </w:rPr>
          <w:t>191</w:t>
        </w:r>
      </w:hyperlink>
      <w:r w:rsidR="004878ED">
        <w:rPr>
          <w:rFonts w:ascii="Arial" w:hAnsi="Arial" w:cs="Arial"/>
          <w:noProof/>
        </w:rPr>
        <w:t>)</w:t>
      </w:r>
      <w:r w:rsidR="003F71AE" w:rsidRPr="00B11F35">
        <w:rPr>
          <w:rFonts w:ascii="Arial" w:hAnsi="Arial" w:cs="Arial"/>
        </w:rPr>
        <w:fldChar w:fldCharType="end"/>
      </w:r>
      <w:r w:rsidRPr="00B11F35">
        <w:rPr>
          <w:rFonts w:ascii="Arial" w:hAnsi="Arial" w:cs="Arial"/>
        </w:rPr>
        <w:t>. Familiar Hypobetalipoproteinemia is a genetic disorder due to a mutation of one apolipoprotein B allele that is characterized by very low concentrations of LDL and apolipoprotein B due to the decreased production of lipoproteins by the liver</w:t>
      </w:r>
      <w:r w:rsidR="005006A0" w:rsidRPr="00B11F35">
        <w:rPr>
          <w:rFonts w:ascii="Arial" w:hAnsi="Arial" w:cs="Arial"/>
        </w:rPr>
        <w:t xml:space="preserve"> </w:t>
      </w:r>
      <w:r w:rsidR="00D222B0">
        <w:rPr>
          <w:rFonts w:ascii="Arial" w:hAnsi="Arial" w:cs="Arial"/>
        </w:rPr>
        <w:fldChar w:fldCharType="begin">
          <w:fldData xml:space="preserve">PEVuZE5vdGU+PENpdGU+PEF1dGhvcj5TaGFwaXJvPC9BdXRob3I+PFllYXI+MjAyNDwvWWVhcj48
UmVjTnVtPjMxNzwvUmVjTnVtPjxEaXNwbGF5VGV4dD4oMjE1KTwvRGlzcGxheVRleHQ+PHJlY29y
ZD48cmVjLW51bWJlcj4zMTc8L3JlYy1udW1iZXI+PGZvcmVpZ24ta2V5cz48a2V5IGFwcD0iRU4i
IGRiLWlkPSJweGU5d3dld3k5YXd4dGVwdmY2dmR0OWl3eHRleDJyc3Jmd2QiIHRpbWVzdGFtcD0i
MTcwNzYxMjQ1NCI+MzE3PC9rZXk+PC9mb3JlaWduLWtleXM+PHJlZi10eXBlIG5hbWU9IkJvb2sg
U2VjdGlvbiI+NTwvcmVmLXR5cGU+PGNvbnRyaWJ1dG9ycz48YXV0aG9ycz48YXV0aG9yPlNoYXBp
cm8sIE0uIEQuPC9hdXRob3I+PGF1dGhvcj5GZWluZ29sZCwgSy4gUi48L2F1dGhvcj48L2F1dGhv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WCYjeEQ7Q2FyZGlvbG9neSBhbmQgTW9sZWN1bGFyIE1lZGljaW5lLCBXYWtlIEZvcmVzdCBVbml2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PEVuZE5vdGU+PENpdGU+PEF1dGhvcj5TaGFwaXJvPC9BdXRob3I+PFllYXI+MjAyNDwvWWVhcj48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D222B0">
        <w:rPr>
          <w:rFonts w:ascii="Arial" w:hAnsi="Arial" w:cs="Arial"/>
        </w:rPr>
        <w:fldChar w:fldCharType="separate"/>
      </w:r>
      <w:r w:rsidR="00D222B0">
        <w:rPr>
          <w:rFonts w:ascii="Arial" w:hAnsi="Arial" w:cs="Arial"/>
          <w:noProof/>
        </w:rPr>
        <w:t>(</w:t>
      </w:r>
      <w:hyperlink w:anchor="_ENREF_215" w:tooltip="Shapiro, 2024 #317" w:history="1">
        <w:r w:rsidR="00F55357">
          <w:rPr>
            <w:rFonts w:ascii="Arial" w:hAnsi="Arial" w:cs="Arial"/>
            <w:noProof/>
          </w:rPr>
          <w:t>215</w:t>
        </w:r>
      </w:hyperlink>
      <w:r w:rsidR="00D222B0">
        <w:rPr>
          <w:rFonts w:ascii="Arial" w:hAnsi="Arial" w:cs="Arial"/>
          <w:noProof/>
        </w:rPr>
        <w:t>)</w:t>
      </w:r>
      <w:r w:rsidR="00D222B0">
        <w:rPr>
          <w:rFonts w:ascii="Arial" w:hAnsi="Arial" w:cs="Arial"/>
        </w:rPr>
        <w:fldChar w:fldCharType="end"/>
      </w:r>
      <w:r w:rsidRPr="00B11F35">
        <w:rPr>
          <w:rFonts w:ascii="Arial" w:hAnsi="Arial" w:cs="Arial"/>
        </w:rPr>
        <w:t xml:space="preserve">. </w:t>
      </w:r>
      <w:proofErr w:type="spellStart"/>
      <w:r w:rsidRPr="00B11F35">
        <w:rPr>
          <w:rFonts w:ascii="Arial" w:hAnsi="Arial" w:cs="Arial"/>
        </w:rPr>
        <w:t>Mipomers</w:t>
      </w:r>
      <w:r w:rsidR="00C7661A" w:rsidRPr="00B11F35">
        <w:rPr>
          <w:rFonts w:ascii="Arial" w:hAnsi="Arial" w:cs="Arial"/>
        </w:rPr>
        <w:t>e</w:t>
      </w:r>
      <w:r w:rsidRPr="00B11F35">
        <w:rPr>
          <w:rFonts w:ascii="Arial" w:hAnsi="Arial" w:cs="Arial"/>
        </w:rPr>
        <w:t>n</w:t>
      </w:r>
      <w:proofErr w:type="spellEnd"/>
      <w:r w:rsidR="007F082A" w:rsidRPr="00B11F35">
        <w:rPr>
          <w:rFonts w:ascii="Arial" w:hAnsi="Arial" w:cs="Arial"/>
        </w:rPr>
        <w:t xml:space="preserve">, an apolipoprotein B antisense oligonucleotide, </w:t>
      </w:r>
      <w:r w:rsidRPr="00B11F35">
        <w:rPr>
          <w:rFonts w:ascii="Arial" w:hAnsi="Arial" w:cs="Arial"/>
        </w:rPr>
        <w:t>mimics Familiar Hypobetalipoproteinemia by inhibit</w:t>
      </w:r>
      <w:r w:rsidR="00DD3B6A" w:rsidRPr="00B11F35">
        <w:rPr>
          <w:rFonts w:ascii="Arial" w:hAnsi="Arial" w:cs="Arial"/>
        </w:rPr>
        <w:t>ing</w:t>
      </w:r>
      <w:r w:rsidRPr="00B11F35">
        <w:rPr>
          <w:rFonts w:ascii="Arial" w:hAnsi="Arial" w:cs="Arial"/>
        </w:rPr>
        <w:t xml:space="preserve"> apolipoprotein B 100 production in the liver </w:t>
      </w:r>
      <w:r w:rsidR="0051111A" w:rsidRPr="00B11F35">
        <w:rPr>
          <w:rFonts w:ascii="Arial" w:hAnsi="Arial" w:cs="Arial"/>
        </w:rPr>
        <w:t>by pairing with apolipoprotein B mRNA preventing its translation</w:t>
      </w:r>
      <w:r w:rsidR="003F71AE" w:rsidRPr="00B11F35">
        <w:rPr>
          <w:rFonts w:ascii="Arial" w:hAnsi="Arial" w:cs="Arial"/>
        </w:rPr>
        <w:t xml:space="preserve"> </w:t>
      </w:r>
      <w:r w:rsidR="003F71AE"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3F71AE" w:rsidRPr="00B11F35">
        <w:rPr>
          <w:rFonts w:ascii="Arial" w:hAnsi="Arial" w:cs="Arial"/>
        </w:rPr>
      </w:r>
      <w:r w:rsidR="003F71AE"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3F71AE" w:rsidRPr="00B11F35">
        <w:rPr>
          <w:rFonts w:ascii="Arial" w:hAnsi="Arial" w:cs="Arial"/>
        </w:rPr>
        <w:fldChar w:fldCharType="end"/>
      </w:r>
      <w:r w:rsidR="0051111A" w:rsidRPr="00B11F35">
        <w:rPr>
          <w:rFonts w:ascii="Arial" w:hAnsi="Arial" w:cs="Arial"/>
        </w:rPr>
        <w:t>. This</w:t>
      </w:r>
      <w:r w:rsidRPr="00B11F35">
        <w:rPr>
          <w:rFonts w:ascii="Arial" w:hAnsi="Arial" w:cs="Arial"/>
        </w:rPr>
        <w:t xml:space="preserve"> </w:t>
      </w:r>
      <w:r w:rsidR="0051111A" w:rsidRPr="00B11F35">
        <w:rPr>
          <w:rFonts w:ascii="Arial" w:hAnsi="Arial" w:cs="Arial"/>
        </w:rPr>
        <w:t xml:space="preserve">decrease in apolipoprotein </w:t>
      </w:r>
      <w:r w:rsidR="00B15140" w:rsidRPr="00B11F35">
        <w:rPr>
          <w:rFonts w:ascii="Arial" w:hAnsi="Arial" w:cs="Arial"/>
        </w:rPr>
        <w:t xml:space="preserve">B </w:t>
      </w:r>
      <w:r w:rsidR="0051111A" w:rsidRPr="00B11F35">
        <w:rPr>
          <w:rFonts w:ascii="Arial" w:hAnsi="Arial" w:cs="Arial"/>
        </w:rPr>
        <w:t xml:space="preserve">synthesis </w:t>
      </w:r>
      <w:r w:rsidRPr="00B11F35">
        <w:rPr>
          <w:rFonts w:ascii="Arial" w:hAnsi="Arial" w:cs="Arial"/>
        </w:rPr>
        <w:t>result</w:t>
      </w:r>
      <w:r w:rsidR="0051111A" w:rsidRPr="00B11F35">
        <w:rPr>
          <w:rFonts w:ascii="Arial" w:hAnsi="Arial" w:cs="Arial"/>
        </w:rPr>
        <w:t>s</w:t>
      </w:r>
      <w:r w:rsidRPr="00B11F35">
        <w:rPr>
          <w:rFonts w:ascii="Arial" w:hAnsi="Arial" w:cs="Arial"/>
        </w:rPr>
        <w:t xml:space="preserve"> in a decrease in hepatic VLDL production </w:t>
      </w:r>
      <w:r w:rsidR="0051111A" w:rsidRPr="00B11F35">
        <w:rPr>
          <w:rFonts w:ascii="Arial" w:hAnsi="Arial" w:cs="Arial"/>
        </w:rPr>
        <w:t>leading</w:t>
      </w:r>
      <w:r w:rsidRPr="00B11F35">
        <w:rPr>
          <w:rFonts w:ascii="Arial" w:hAnsi="Arial" w:cs="Arial"/>
        </w:rPr>
        <w:t xml:space="preserve"> to a decrease in LDL levels.</w:t>
      </w:r>
    </w:p>
    <w:p w14:paraId="20894090" w14:textId="77777777" w:rsidR="0089609D" w:rsidRPr="00B11F35" w:rsidRDefault="0089609D" w:rsidP="00B11F35">
      <w:pPr>
        <w:spacing w:after="0"/>
        <w:rPr>
          <w:rFonts w:ascii="Arial" w:hAnsi="Arial" w:cs="Arial"/>
        </w:rPr>
      </w:pPr>
    </w:p>
    <w:p w14:paraId="20894091" w14:textId="77777777" w:rsidR="0089609D" w:rsidRPr="00B11F35" w:rsidRDefault="0089609D" w:rsidP="00B11F35">
      <w:pPr>
        <w:spacing w:after="0"/>
        <w:rPr>
          <w:rFonts w:ascii="Arial" w:hAnsi="Arial" w:cs="Arial"/>
          <w:b/>
          <w:color w:val="92D050"/>
        </w:rPr>
      </w:pPr>
      <w:r w:rsidRPr="00B11F35">
        <w:rPr>
          <w:rFonts w:ascii="Arial" w:hAnsi="Arial" w:cs="Arial"/>
          <w:b/>
          <w:color w:val="92D050"/>
        </w:rPr>
        <w:t>Pharmacokinetics and Drug Interactions</w:t>
      </w:r>
    </w:p>
    <w:p w14:paraId="20894092" w14:textId="77777777" w:rsidR="0089609D" w:rsidRPr="00B11F35" w:rsidRDefault="0089609D" w:rsidP="00B11F35">
      <w:pPr>
        <w:spacing w:after="0"/>
        <w:rPr>
          <w:rFonts w:ascii="Arial" w:hAnsi="Arial" w:cs="Arial"/>
          <w:b/>
        </w:rPr>
      </w:pPr>
    </w:p>
    <w:p w14:paraId="20894093" w14:textId="77777777" w:rsidR="0089609D" w:rsidRPr="00B11F35" w:rsidRDefault="0089609D" w:rsidP="00B11F35">
      <w:pPr>
        <w:spacing w:after="0"/>
        <w:rPr>
          <w:rFonts w:ascii="Arial" w:hAnsi="Arial" w:cs="Arial"/>
        </w:rPr>
      </w:pPr>
      <w:r w:rsidRPr="00B11F35">
        <w:rPr>
          <w:rFonts w:ascii="Arial" w:hAnsi="Arial" w:cs="Arial"/>
        </w:rPr>
        <w:t>No significant drug interactions have been reported. Given the risk of liver abnormalities (see side effect section) the avoidance of alcohol or a reduction in alcohol intake would be prudent.</w:t>
      </w:r>
    </w:p>
    <w:p w14:paraId="20894094" w14:textId="77777777" w:rsidR="00DD3B6A" w:rsidRPr="00B11F35" w:rsidRDefault="00DD3B6A" w:rsidP="00B11F35">
      <w:pPr>
        <w:spacing w:after="0"/>
        <w:rPr>
          <w:rFonts w:ascii="Arial" w:hAnsi="Arial" w:cs="Arial"/>
        </w:rPr>
      </w:pPr>
    </w:p>
    <w:p w14:paraId="20894095" w14:textId="77777777" w:rsidR="00DD3B6A" w:rsidRPr="00B11F35" w:rsidRDefault="00DD3B6A" w:rsidP="00B11F35">
      <w:pPr>
        <w:spacing w:after="0"/>
        <w:rPr>
          <w:rFonts w:ascii="Arial" w:hAnsi="Arial" w:cs="Arial"/>
          <w:b/>
          <w:color w:val="92D050"/>
        </w:rPr>
      </w:pPr>
      <w:r w:rsidRPr="00B11F35">
        <w:rPr>
          <w:rFonts w:ascii="Arial" w:hAnsi="Arial" w:cs="Arial"/>
          <w:b/>
          <w:color w:val="92D050"/>
        </w:rPr>
        <w:t xml:space="preserve">Effect of </w:t>
      </w:r>
      <w:proofErr w:type="spellStart"/>
      <w:r w:rsidRPr="00B11F35">
        <w:rPr>
          <w:rFonts w:ascii="Arial" w:hAnsi="Arial" w:cs="Arial"/>
          <w:b/>
          <w:color w:val="92D050"/>
        </w:rPr>
        <w:t>Mipomersen</w:t>
      </w:r>
      <w:proofErr w:type="spellEnd"/>
      <w:r w:rsidRPr="00B11F35">
        <w:rPr>
          <w:rFonts w:ascii="Arial" w:hAnsi="Arial" w:cs="Arial"/>
          <w:b/>
          <w:color w:val="92D050"/>
        </w:rPr>
        <w:t xml:space="preserve"> on Clinical Outcomes</w:t>
      </w:r>
    </w:p>
    <w:p w14:paraId="20894096" w14:textId="77777777" w:rsidR="00DD3B6A" w:rsidRPr="00B11F35" w:rsidRDefault="00DD3B6A" w:rsidP="00B11F35">
      <w:pPr>
        <w:spacing w:after="0"/>
        <w:rPr>
          <w:rFonts w:ascii="Arial" w:hAnsi="Arial" w:cs="Arial"/>
          <w:b/>
        </w:rPr>
      </w:pPr>
    </w:p>
    <w:p w14:paraId="20894097" w14:textId="3C0346E5" w:rsidR="00DD3B6A" w:rsidRPr="00B11F35" w:rsidRDefault="00DD3B6A" w:rsidP="00B11F35">
      <w:pPr>
        <w:spacing w:after="0"/>
        <w:rPr>
          <w:rFonts w:ascii="Arial" w:hAnsi="Arial" w:cs="Arial"/>
        </w:rPr>
      </w:pPr>
      <w:r w:rsidRPr="00B11F35">
        <w:rPr>
          <w:rFonts w:ascii="Arial" w:hAnsi="Arial" w:cs="Arial"/>
        </w:rPr>
        <w:t xml:space="preserve">There are no clinical outcome trials but it is presumed that lowering </w:t>
      </w:r>
      <w:r w:rsidR="00EF3007" w:rsidRPr="00B11F35">
        <w:rPr>
          <w:rFonts w:ascii="Arial" w:hAnsi="Arial" w:cs="Arial"/>
        </w:rPr>
        <w:t>LDL-C</w:t>
      </w:r>
      <w:r w:rsidRPr="00B11F35">
        <w:rPr>
          <w:rFonts w:ascii="Arial" w:hAnsi="Arial" w:cs="Arial"/>
        </w:rPr>
        <w:t xml:space="preserve"> levels in patients with </w:t>
      </w:r>
      <w:r w:rsidR="005006A0" w:rsidRPr="00B11F35">
        <w:rPr>
          <w:rFonts w:ascii="Arial" w:hAnsi="Arial" w:cs="Arial"/>
        </w:rPr>
        <w:t>H</w:t>
      </w:r>
      <w:r w:rsidRPr="00B11F35">
        <w:rPr>
          <w:rFonts w:ascii="Arial" w:hAnsi="Arial" w:cs="Arial"/>
        </w:rPr>
        <w:t>omozygous Familial Hypercholesterolemia will reduce cardiovascular events.</w:t>
      </w:r>
      <w:r w:rsidR="005F6D4E" w:rsidRPr="00B11F35">
        <w:rPr>
          <w:rFonts w:ascii="Arial" w:hAnsi="Arial" w:cs="Arial"/>
        </w:rPr>
        <w:t xml:space="preserve"> In a study comparing cardiovascular events in patients with Homozygous Familial Hypercholesterolemia in the 24 months prior to initiating </w:t>
      </w:r>
      <w:proofErr w:type="spellStart"/>
      <w:r w:rsidR="005F6D4E" w:rsidRPr="00B11F35">
        <w:rPr>
          <w:rFonts w:ascii="Arial" w:hAnsi="Arial" w:cs="Arial"/>
        </w:rPr>
        <w:t>mipomersen</w:t>
      </w:r>
      <w:proofErr w:type="spellEnd"/>
      <w:r w:rsidR="005F6D4E" w:rsidRPr="00B11F35">
        <w:rPr>
          <w:rFonts w:ascii="Arial" w:hAnsi="Arial" w:cs="Arial"/>
        </w:rPr>
        <w:t xml:space="preserve"> therapy </w:t>
      </w:r>
      <w:r w:rsidR="00225914" w:rsidRPr="00B11F35">
        <w:rPr>
          <w:rFonts w:ascii="Arial" w:hAnsi="Arial" w:cs="Arial"/>
        </w:rPr>
        <w:t>and after initiating</w:t>
      </w:r>
      <w:r w:rsidR="005F6D4E" w:rsidRPr="00B11F35">
        <w:rPr>
          <w:rFonts w:ascii="Arial" w:hAnsi="Arial" w:cs="Arial"/>
        </w:rPr>
        <w:t xml:space="preserve"> </w:t>
      </w:r>
      <w:proofErr w:type="spellStart"/>
      <w:r w:rsidR="005F6D4E" w:rsidRPr="00B11F35">
        <w:rPr>
          <w:rFonts w:ascii="Arial" w:hAnsi="Arial" w:cs="Arial"/>
        </w:rPr>
        <w:t>mipomersen</w:t>
      </w:r>
      <w:proofErr w:type="spellEnd"/>
      <w:r w:rsidR="005F6D4E" w:rsidRPr="00B11F35">
        <w:rPr>
          <w:rFonts w:ascii="Arial" w:hAnsi="Arial" w:cs="Arial"/>
        </w:rPr>
        <w:t xml:space="preserve"> revealed a decrease in events (prior to treatment 61.5% of patients had an event vs. 9.6% after initiating </w:t>
      </w:r>
      <w:proofErr w:type="spellStart"/>
      <w:r w:rsidR="005F6D4E" w:rsidRPr="00B11F35">
        <w:rPr>
          <w:rFonts w:ascii="Arial" w:hAnsi="Arial" w:cs="Arial"/>
        </w:rPr>
        <w:t>mipomersen</w:t>
      </w:r>
      <w:proofErr w:type="spellEnd"/>
      <w:r w:rsidR="00225914" w:rsidRPr="00B11F35">
        <w:rPr>
          <w:rFonts w:ascii="Arial" w:hAnsi="Arial" w:cs="Arial"/>
        </w:rPr>
        <w:t>; P &lt; .0001</w:t>
      </w:r>
      <w:r w:rsidR="005F6D4E" w:rsidRPr="00B11F35">
        <w:rPr>
          <w:rFonts w:ascii="Arial" w:hAnsi="Arial" w:cs="Arial"/>
        </w:rPr>
        <w:t>)</w:t>
      </w:r>
      <w:r w:rsidR="00225914" w:rsidRPr="00B11F35">
        <w:rPr>
          <w:rFonts w:ascii="Arial" w:hAnsi="Arial" w:cs="Arial"/>
        </w:rPr>
        <w:t xml:space="preserve"> </w:t>
      </w:r>
      <w:r w:rsidR="00225914" w:rsidRPr="00B11F35">
        <w:rPr>
          <w:rFonts w:ascii="Arial" w:hAnsi="Arial" w:cs="Arial"/>
        </w:rPr>
        <w:fldChar w:fldCharType="begin">
          <w:fldData xml:space="preserve">PEVuZE5vdGU+PENpdGU+PEF1dGhvcj5EdWVsbDwvQXV0aG9yPjxZZWFyPjIwMTY8L1llYXI+PFJl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PEVuZE5vdGU+PENpdGU+PEF1dGhvcj5EdWVsbDwvQXV0aG9yPjxZZWFyPjIwMTY8L1llYXI+PFJl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225914" w:rsidRPr="00B11F35">
        <w:rPr>
          <w:rFonts w:ascii="Arial" w:hAnsi="Arial" w:cs="Arial"/>
        </w:rPr>
        <w:fldChar w:fldCharType="separate"/>
      </w:r>
      <w:r w:rsidR="00D222B0">
        <w:rPr>
          <w:rFonts w:ascii="Arial" w:hAnsi="Arial" w:cs="Arial"/>
          <w:noProof/>
        </w:rPr>
        <w:t>(</w:t>
      </w:r>
      <w:hyperlink w:anchor="_ENREF_256" w:tooltip="Duell, 2016 #229" w:history="1">
        <w:r w:rsidR="00F55357">
          <w:rPr>
            <w:rFonts w:ascii="Arial" w:hAnsi="Arial" w:cs="Arial"/>
            <w:noProof/>
          </w:rPr>
          <w:t>256</w:t>
        </w:r>
      </w:hyperlink>
      <w:r w:rsidR="00D222B0">
        <w:rPr>
          <w:rFonts w:ascii="Arial" w:hAnsi="Arial" w:cs="Arial"/>
          <w:noProof/>
        </w:rPr>
        <w:t>)</w:t>
      </w:r>
      <w:r w:rsidR="00225914" w:rsidRPr="00B11F35">
        <w:rPr>
          <w:rFonts w:ascii="Arial" w:hAnsi="Arial" w:cs="Arial"/>
        </w:rPr>
        <w:fldChar w:fldCharType="end"/>
      </w:r>
      <w:r w:rsidR="00225914" w:rsidRPr="00B11F35">
        <w:rPr>
          <w:rFonts w:ascii="Arial" w:hAnsi="Arial" w:cs="Arial"/>
        </w:rPr>
        <w:t xml:space="preserve">. In this trial </w:t>
      </w:r>
      <w:proofErr w:type="spellStart"/>
      <w:r w:rsidR="00225914" w:rsidRPr="00B11F35">
        <w:rPr>
          <w:rFonts w:ascii="Arial" w:hAnsi="Arial" w:cs="Arial"/>
        </w:rPr>
        <w:t>mipomersen</w:t>
      </w:r>
      <w:proofErr w:type="spellEnd"/>
      <w:r w:rsidR="00225914" w:rsidRPr="00B11F35">
        <w:rPr>
          <w:rFonts w:ascii="Arial" w:hAnsi="Arial" w:cs="Arial"/>
        </w:rPr>
        <w:t xml:space="preserve"> resulted in a mean absolute reduction in LDL-C of 70 </w:t>
      </w:r>
      <w:r w:rsidR="006B113F">
        <w:rPr>
          <w:rFonts w:ascii="Arial" w:hAnsi="Arial" w:cs="Arial"/>
        </w:rPr>
        <w:t>mg/dL</w:t>
      </w:r>
      <w:r w:rsidR="00225914" w:rsidRPr="00B11F35">
        <w:rPr>
          <w:rFonts w:ascii="Arial" w:hAnsi="Arial" w:cs="Arial"/>
        </w:rPr>
        <w:t xml:space="preserve"> (-28%), non-HDL cholesterol of 74 </w:t>
      </w:r>
      <w:r w:rsidR="006B113F">
        <w:rPr>
          <w:rFonts w:ascii="Arial" w:hAnsi="Arial" w:cs="Arial"/>
        </w:rPr>
        <w:t>mg/dL</w:t>
      </w:r>
      <w:r w:rsidR="00225914" w:rsidRPr="00B11F35">
        <w:rPr>
          <w:rFonts w:ascii="Arial" w:hAnsi="Arial" w:cs="Arial"/>
        </w:rPr>
        <w:t xml:space="preserve"> (-26%), and </w:t>
      </w:r>
      <w:proofErr w:type="spellStart"/>
      <w:r w:rsidR="00225914" w:rsidRPr="00B11F35">
        <w:rPr>
          <w:rFonts w:ascii="Arial" w:hAnsi="Arial" w:cs="Arial"/>
        </w:rPr>
        <w:t>Lp</w:t>
      </w:r>
      <w:proofErr w:type="spellEnd"/>
      <w:r w:rsidR="00225914" w:rsidRPr="00B11F35">
        <w:rPr>
          <w:rFonts w:ascii="Arial" w:hAnsi="Arial" w:cs="Arial"/>
        </w:rPr>
        <w:t xml:space="preserve">(a) of 11 </w:t>
      </w:r>
      <w:r w:rsidR="006B113F">
        <w:rPr>
          <w:rFonts w:ascii="Arial" w:hAnsi="Arial" w:cs="Arial"/>
        </w:rPr>
        <w:t>mg/dL</w:t>
      </w:r>
      <w:r w:rsidR="00225914" w:rsidRPr="00B11F35">
        <w:rPr>
          <w:rFonts w:ascii="Arial" w:hAnsi="Arial" w:cs="Arial"/>
        </w:rPr>
        <w:t xml:space="preserve"> (-17%).</w:t>
      </w:r>
    </w:p>
    <w:p w14:paraId="20894098" w14:textId="77777777" w:rsidR="00B83722" w:rsidRPr="00B11F35" w:rsidRDefault="00B83722" w:rsidP="00B11F35">
      <w:pPr>
        <w:spacing w:after="0"/>
        <w:rPr>
          <w:rFonts w:ascii="Arial" w:hAnsi="Arial" w:cs="Arial"/>
        </w:rPr>
      </w:pPr>
    </w:p>
    <w:p w14:paraId="2089409A" w14:textId="77777777" w:rsidR="00DD3B6A" w:rsidRPr="00B11F35" w:rsidRDefault="000F0918" w:rsidP="00B11F35">
      <w:pPr>
        <w:spacing w:after="0"/>
        <w:rPr>
          <w:rFonts w:ascii="Arial" w:hAnsi="Arial" w:cs="Arial"/>
          <w:b/>
          <w:color w:val="92D050"/>
        </w:rPr>
      </w:pPr>
      <w:bookmarkStart w:id="16" w:name="_Hlk66990348"/>
      <w:r w:rsidRPr="00B11F35">
        <w:rPr>
          <w:rFonts w:ascii="Arial" w:hAnsi="Arial" w:cs="Arial"/>
          <w:b/>
          <w:color w:val="92D050"/>
        </w:rPr>
        <w:t>Side Effects</w:t>
      </w:r>
    </w:p>
    <w:bookmarkEnd w:id="16"/>
    <w:p w14:paraId="2089409B" w14:textId="77777777" w:rsidR="000F0918" w:rsidRPr="00B11F35" w:rsidRDefault="000F0918" w:rsidP="00B11F35">
      <w:pPr>
        <w:spacing w:after="0"/>
        <w:rPr>
          <w:rFonts w:ascii="Arial" w:hAnsi="Arial" w:cs="Arial"/>
          <w:b/>
        </w:rPr>
      </w:pPr>
    </w:p>
    <w:p w14:paraId="2089409C" w14:textId="4E7604E0" w:rsidR="00F95FDA" w:rsidRPr="00B11F35" w:rsidRDefault="000F0918" w:rsidP="00B11F35">
      <w:pPr>
        <w:spacing w:after="0"/>
        <w:rPr>
          <w:rFonts w:ascii="Arial" w:hAnsi="Arial" w:cs="Arial"/>
        </w:rPr>
      </w:pPr>
      <w:r w:rsidRPr="00B11F35">
        <w:rPr>
          <w:rFonts w:ascii="Arial" w:hAnsi="Arial" w:cs="Arial"/>
        </w:rPr>
        <w:t>The most common side effect is injection site reactions</w:t>
      </w:r>
      <w:r w:rsidR="00B15140" w:rsidRPr="00B11F35">
        <w:rPr>
          <w:rFonts w:ascii="Arial" w:hAnsi="Arial" w:cs="Arial"/>
        </w:rPr>
        <w:t>,</w:t>
      </w:r>
      <w:r w:rsidR="00B83722" w:rsidRPr="00B11F35">
        <w:rPr>
          <w:rFonts w:ascii="Arial" w:hAnsi="Arial" w:cs="Arial"/>
        </w:rPr>
        <w:t xml:space="preserve"> which occur in </w:t>
      </w:r>
      <w:r w:rsidR="003F71AE" w:rsidRPr="00B11F35">
        <w:rPr>
          <w:rFonts w:ascii="Arial" w:hAnsi="Arial" w:cs="Arial"/>
        </w:rPr>
        <w:t>75-98</w:t>
      </w:r>
      <w:r w:rsidR="00B83722" w:rsidRPr="00B11F35">
        <w:rPr>
          <w:rFonts w:ascii="Arial" w:hAnsi="Arial" w:cs="Arial"/>
        </w:rPr>
        <w:t>% of patients and typically consist of one or more of the following: erythema, pain, tenderness, pruritus</w:t>
      </w:r>
      <w:r w:rsidR="005F6D4E" w:rsidRPr="00B11F35">
        <w:rPr>
          <w:rFonts w:ascii="Arial" w:hAnsi="Arial" w:cs="Arial"/>
        </w:rPr>
        <w:t>,</w:t>
      </w:r>
      <w:r w:rsidR="00B83722" w:rsidRPr="00B11F35">
        <w:rPr>
          <w:rFonts w:ascii="Arial" w:hAnsi="Arial" w:cs="Arial"/>
        </w:rPr>
        <w:t xml:space="preserve"> and local swelling</w:t>
      </w:r>
      <w:r w:rsidR="003F71AE" w:rsidRPr="00B11F35">
        <w:rPr>
          <w:rFonts w:ascii="Arial" w:hAnsi="Arial" w:cs="Arial"/>
        </w:rPr>
        <w:t xml:space="preserve"> </w:t>
      </w:r>
      <w:r w:rsidR="003F71AE"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3F71AE" w:rsidRPr="00B11F35">
        <w:rPr>
          <w:rFonts w:ascii="Arial" w:hAnsi="Arial" w:cs="Arial"/>
        </w:rPr>
      </w:r>
      <w:r w:rsidR="003F71AE"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3F71AE" w:rsidRPr="00B11F35">
        <w:rPr>
          <w:rFonts w:ascii="Arial" w:hAnsi="Arial" w:cs="Arial"/>
        </w:rPr>
        <w:fldChar w:fldCharType="end"/>
      </w:r>
      <w:r w:rsidRPr="00B11F35">
        <w:rPr>
          <w:rFonts w:ascii="Arial" w:hAnsi="Arial" w:cs="Arial"/>
        </w:rPr>
        <w:t>.</w:t>
      </w:r>
      <w:r w:rsidR="00B83722" w:rsidRPr="00B11F35">
        <w:rPr>
          <w:rFonts w:ascii="Arial" w:hAnsi="Arial" w:cs="Arial"/>
        </w:rPr>
        <w:t xml:space="preserve"> </w:t>
      </w:r>
      <w:r w:rsidRPr="00B11F35">
        <w:rPr>
          <w:rFonts w:ascii="Arial" w:hAnsi="Arial" w:cs="Arial"/>
        </w:rPr>
        <w:t xml:space="preserve"> Additional, influenza like symptoms</w:t>
      </w:r>
      <w:r w:rsidR="00B83722" w:rsidRPr="00B11F35">
        <w:rPr>
          <w:rFonts w:ascii="Arial" w:hAnsi="Arial" w:cs="Arial"/>
        </w:rPr>
        <w:t>,</w:t>
      </w:r>
      <w:r w:rsidRPr="00B11F35">
        <w:rPr>
          <w:rFonts w:ascii="Arial" w:hAnsi="Arial" w:cs="Arial"/>
        </w:rPr>
        <w:t xml:space="preserve"> </w:t>
      </w:r>
      <w:r w:rsidR="00B83722" w:rsidRPr="00B11F35">
        <w:rPr>
          <w:rFonts w:ascii="Arial" w:hAnsi="Arial" w:cs="Arial"/>
        </w:rPr>
        <w:t>which typically occur within 2 days after an injection, occur in 30</w:t>
      </w:r>
      <w:r w:rsidR="003F71AE" w:rsidRPr="00B11F35">
        <w:rPr>
          <w:rFonts w:ascii="Arial" w:hAnsi="Arial" w:cs="Arial"/>
        </w:rPr>
        <w:t>-50</w:t>
      </w:r>
      <w:r w:rsidR="00B83722" w:rsidRPr="00B11F35">
        <w:rPr>
          <w:rFonts w:ascii="Arial" w:hAnsi="Arial" w:cs="Arial"/>
        </w:rPr>
        <w:t xml:space="preserve">% of patients and include one or more of the following: influenza-like illness, pyrexia, chills, myalgia, arthralgia, malaise or fatigue </w:t>
      </w:r>
      <w:r w:rsidR="00B15140" w:rsidRPr="00B11F35">
        <w:rPr>
          <w:rFonts w:ascii="Arial" w:hAnsi="Arial" w:cs="Arial"/>
        </w:rPr>
        <w:t>which</w:t>
      </w:r>
      <w:r w:rsidRPr="00B11F35">
        <w:rPr>
          <w:rFonts w:ascii="Arial" w:hAnsi="Arial" w:cs="Arial"/>
        </w:rPr>
        <w:t xml:space="preserve"> result in a substantial percentage of patients discontinuing therapy</w:t>
      </w:r>
      <w:r w:rsidR="003F71AE" w:rsidRPr="00B11F35">
        <w:rPr>
          <w:rFonts w:ascii="Arial" w:hAnsi="Arial" w:cs="Arial"/>
        </w:rPr>
        <w:t xml:space="preserve"> </w:t>
      </w:r>
      <w:r w:rsidR="003F71AE"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3F71AE" w:rsidRPr="00B11F35">
        <w:rPr>
          <w:rFonts w:ascii="Arial" w:hAnsi="Arial" w:cs="Arial"/>
        </w:rPr>
      </w:r>
      <w:r w:rsidR="003F71AE"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3F71AE" w:rsidRPr="00B11F35">
        <w:rPr>
          <w:rFonts w:ascii="Arial" w:hAnsi="Arial" w:cs="Arial"/>
        </w:rPr>
        <w:fldChar w:fldCharType="end"/>
      </w:r>
      <w:r w:rsidRPr="00B11F35">
        <w:rPr>
          <w:rFonts w:ascii="Arial" w:hAnsi="Arial" w:cs="Arial"/>
        </w:rPr>
        <w:t xml:space="preserve">. </w:t>
      </w:r>
    </w:p>
    <w:p w14:paraId="2089409D" w14:textId="77777777" w:rsidR="00F95FDA" w:rsidRPr="00B11F35" w:rsidRDefault="00F95FDA" w:rsidP="00B11F35">
      <w:pPr>
        <w:spacing w:after="0"/>
        <w:rPr>
          <w:rFonts w:ascii="Arial" w:hAnsi="Arial" w:cs="Arial"/>
        </w:rPr>
      </w:pPr>
    </w:p>
    <w:p w14:paraId="2089409E" w14:textId="6CC0A78C" w:rsidR="000F0918" w:rsidRPr="00B11F35" w:rsidRDefault="000F0918" w:rsidP="00B11F35">
      <w:pPr>
        <w:spacing w:after="0"/>
        <w:rPr>
          <w:rFonts w:ascii="Arial" w:hAnsi="Arial" w:cs="Arial"/>
        </w:rPr>
      </w:pPr>
      <w:r w:rsidRPr="00B11F35">
        <w:rPr>
          <w:rFonts w:ascii="Arial" w:hAnsi="Arial" w:cs="Arial"/>
        </w:rPr>
        <w:t>A major safety concern is liver toxicity</w:t>
      </w:r>
      <w:r w:rsidR="003F71AE" w:rsidRPr="00B11F35">
        <w:rPr>
          <w:rFonts w:ascii="Arial" w:hAnsi="Arial" w:cs="Arial"/>
        </w:rPr>
        <w:t xml:space="preserve"> </w:t>
      </w:r>
      <w:r w:rsidR="003F71AE"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3F71AE" w:rsidRPr="00B11F35">
        <w:rPr>
          <w:rFonts w:ascii="Arial" w:hAnsi="Arial" w:cs="Arial"/>
        </w:rPr>
      </w:r>
      <w:r w:rsidR="003F71AE"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3F71AE" w:rsidRPr="00B11F35">
        <w:rPr>
          <w:rFonts w:ascii="Arial" w:hAnsi="Arial" w:cs="Arial"/>
        </w:rPr>
        <w:fldChar w:fldCharType="end"/>
      </w:r>
      <w:r w:rsidRPr="00B11F35">
        <w:rPr>
          <w:rFonts w:ascii="Arial" w:hAnsi="Arial" w:cs="Arial"/>
        </w:rPr>
        <w:t xml:space="preserve">. By inhibiting VLDL formation and secretion the risk of fatty liver is increased. </w:t>
      </w:r>
      <w:r w:rsidR="00231980" w:rsidRPr="00B11F35">
        <w:rPr>
          <w:rFonts w:ascii="Arial" w:hAnsi="Arial" w:cs="Arial"/>
        </w:rPr>
        <w:t xml:space="preserve">Fatty liver has been observed in 5-20% of patients treated with </w:t>
      </w:r>
      <w:proofErr w:type="spellStart"/>
      <w:r w:rsidR="00231980" w:rsidRPr="00B11F35">
        <w:rPr>
          <w:rFonts w:ascii="Arial" w:hAnsi="Arial" w:cs="Arial"/>
        </w:rPr>
        <w:t>mipomersen</w:t>
      </w:r>
      <w:proofErr w:type="spellEnd"/>
      <w:r w:rsidR="003F71AE" w:rsidRPr="00B11F35">
        <w:rPr>
          <w:rFonts w:ascii="Arial" w:hAnsi="Arial" w:cs="Arial"/>
        </w:rPr>
        <w:t xml:space="preserve"> </w:t>
      </w:r>
      <w:r w:rsidR="003F71AE"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3F71AE" w:rsidRPr="00B11F35">
        <w:rPr>
          <w:rFonts w:ascii="Arial" w:hAnsi="Arial" w:cs="Arial"/>
        </w:rPr>
      </w:r>
      <w:r w:rsidR="003F71AE"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3F71AE" w:rsidRPr="00B11F35">
        <w:rPr>
          <w:rFonts w:ascii="Arial" w:hAnsi="Arial" w:cs="Arial"/>
        </w:rPr>
        <w:fldChar w:fldCharType="end"/>
      </w:r>
      <w:r w:rsidR="00231980" w:rsidRPr="00B11F35">
        <w:rPr>
          <w:rFonts w:ascii="Arial" w:hAnsi="Arial" w:cs="Arial"/>
        </w:rPr>
        <w:t xml:space="preserve">. </w:t>
      </w:r>
      <w:r w:rsidRPr="00B11F35">
        <w:rPr>
          <w:rFonts w:ascii="Arial" w:hAnsi="Arial" w:cs="Arial"/>
        </w:rPr>
        <w:t xml:space="preserve">In 10-15% </w:t>
      </w:r>
      <w:r w:rsidR="008D4ACF" w:rsidRPr="00B11F35">
        <w:rPr>
          <w:rFonts w:ascii="Arial" w:hAnsi="Arial" w:cs="Arial"/>
        </w:rPr>
        <w:t xml:space="preserve">of patients </w:t>
      </w:r>
      <w:r w:rsidR="008011C5" w:rsidRPr="00B11F35">
        <w:rPr>
          <w:rFonts w:ascii="Arial" w:hAnsi="Arial" w:cs="Arial"/>
        </w:rPr>
        <w:t xml:space="preserve">treated with </w:t>
      </w:r>
      <w:proofErr w:type="spellStart"/>
      <w:r w:rsidR="008011C5" w:rsidRPr="00B11F35">
        <w:rPr>
          <w:rFonts w:ascii="Arial" w:hAnsi="Arial" w:cs="Arial"/>
        </w:rPr>
        <w:t>mipomersen</w:t>
      </w:r>
      <w:proofErr w:type="spellEnd"/>
      <w:r w:rsidR="008011C5" w:rsidRPr="00B11F35">
        <w:rPr>
          <w:rFonts w:ascii="Arial" w:hAnsi="Arial" w:cs="Arial"/>
        </w:rPr>
        <w:t xml:space="preserve"> </w:t>
      </w:r>
      <w:r w:rsidRPr="00B11F35">
        <w:rPr>
          <w:rFonts w:ascii="Arial" w:hAnsi="Arial" w:cs="Arial"/>
        </w:rPr>
        <w:t>increases in transaminases occur</w:t>
      </w:r>
      <w:r w:rsidR="003F71AE" w:rsidRPr="00B11F35">
        <w:rPr>
          <w:rFonts w:ascii="Arial" w:hAnsi="Arial" w:cs="Arial"/>
        </w:rPr>
        <w:t xml:space="preserve"> </w:t>
      </w:r>
      <w:r w:rsidR="003F71AE" w:rsidRPr="00B11F35">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 </w:instrText>
      </w:r>
      <w:r w:rsidR="006C102B">
        <w:rPr>
          <w:rFonts w:ascii="Arial" w:hAnsi="Arial" w:cs="Arial"/>
        </w:rPr>
        <w:fldChar w:fldCharType="begin">
          <w:fldData xml:space="preserve">PEVuZE5vdGU+PENpdGU+PEF1dGhvcj5BZ2Fyd2FsYTwvQXV0aG9yPjxZZWFyPjIwMTU8L1llYXI+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bGU+Q2lyY3VsYXRpb248L2Z1bGwtdGl0bGU+PC9hbHQtcGVyaW9kaWNhbD48cGFnZXM+MTAyMi0z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</w:fldData>
        </w:fldChar>
      </w:r>
      <w:r w:rsidR="006C102B">
        <w:rPr>
          <w:rFonts w:ascii="Arial" w:hAnsi="Arial" w:cs="Arial"/>
        </w:rPr>
        <w:instrText xml:space="preserve"> ADDIN EN.CITE.DATA </w:instrText>
      </w:r>
      <w:r w:rsidR="006C102B">
        <w:rPr>
          <w:rFonts w:ascii="Arial" w:hAnsi="Arial" w:cs="Arial"/>
        </w:rPr>
      </w:r>
      <w:r w:rsidR="006C102B">
        <w:rPr>
          <w:rFonts w:ascii="Arial" w:hAnsi="Arial" w:cs="Arial"/>
        </w:rPr>
        <w:fldChar w:fldCharType="end"/>
      </w:r>
      <w:r w:rsidR="003F71AE" w:rsidRPr="00B11F35">
        <w:rPr>
          <w:rFonts w:ascii="Arial" w:hAnsi="Arial" w:cs="Arial"/>
        </w:rPr>
      </w:r>
      <w:r w:rsidR="003F71AE" w:rsidRPr="00B11F35">
        <w:rPr>
          <w:rFonts w:ascii="Arial" w:hAnsi="Arial" w:cs="Arial"/>
        </w:rPr>
        <w:fldChar w:fldCharType="separate"/>
      </w:r>
      <w:r w:rsidR="006C102B">
        <w:rPr>
          <w:rFonts w:ascii="Arial" w:hAnsi="Arial" w:cs="Arial"/>
          <w:noProof/>
        </w:rPr>
        <w:t>(</w:t>
      </w:r>
      <w:hyperlink w:anchor="_ENREF_241" w:tooltip="Gouni-Berthold, 2015 #128" w:history="1">
        <w:r w:rsidR="00F55357">
          <w:rPr>
            <w:rFonts w:ascii="Arial" w:hAnsi="Arial" w:cs="Arial"/>
            <w:noProof/>
          </w:rPr>
          <w:t>241</w:t>
        </w:r>
      </w:hyperlink>
      <w:r w:rsidR="006C102B">
        <w:rPr>
          <w:rFonts w:ascii="Arial" w:hAnsi="Arial" w:cs="Arial"/>
          <w:noProof/>
        </w:rPr>
        <w:t>,</w:t>
      </w:r>
      <w:hyperlink w:anchor="_ENREF_242" w:tooltip="Rader, 2014 #136" w:history="1">
        <w:r w:rsidR="00F55357">
          <w:rPr>
            <w:rFonts w:ascii="Arial" w:hAnsi="Arial" w:cs="Arial"/>
            <w:noProof/>
          </w:rPr>
          <w:t>242</w:t>
        </w:r>
      </w:hyperlink>
      <w:r w:rsidR="006C102B">
        <w:rPr>
          <w:rFonts w:ascii="Arial" w:hAnsi="Arial" w:cs="Arial"/>
          <w:noProof/>
        </w:rPr>
        <w:t>,</w:t>
      </w:r>
      <w:hyperlink w:anchor="_ENREF_251" w:tooltip="Agarwala, 2015 #137" w:history="1">
        <w:r w:rsidR="00F55357">
          <w:rPr>
            <w:rFonts w:ascii="Arial" w:hAnsi="Arial" w:cs="Arial"/>
            <w:noProof/>
          </w:rPr>
          <w:t>251</w:t>
        </w:r>
      </w:hyperlink>
      <w:r w:rsidR="006C102B">
        <w:rPr>
          <w:rFonts w:ascii="Arial" w:hAnsi="Arial" w:cs="Arial"/>
          <w:noProof/>
        </w:rPr>
        <w:t>)</w:t>
      </w:r>
      <w:r w:rsidR="003F71AE" w:rsidRPr="00B11F35">
        <w:rPr>
          <w:rFonts w:ascii="Arial" w:hAnsi="Arial" w:cs="Arial"/>
        </w:rPr>
        <w:fldChar w:fldCharType="end"/>
      </w:r>
      <w:r w:rsidRPr="00B11F35">
        <w:rPr>
          <w:rFonts w:ascii="Arial" w:hAnsi="Arial" w:cs="Arial"/>
        </w:rPr>
        <w:t xml:space="preserve">. </w:t>
      </w:r>
      <w:r w:rsidR="003A0658" w:rsidRPr="00B11F35">
        <w:rPr>
          <w:rFonts w:ascii="Arial" w:hAnsi="Arial" w:cs="Arial"/>
        </w:rPr>
        <w:t xml:space="preserve">Additionally, liver biopsies </w:t>
      </w:r>
      <w:r w:rsidR="00FC6617" w:rsidRPr="00B11F35">
        <w:rPr>
          <w:rFonts w:ascii="Arial" w:hAnsi="Arial" w:cs="Arial"/>
        </w:rPr>
        <w:t xml:space="preserve">from 7 patients </w:t>
      </w:r>
      <w:r w:rsidR="003A0658" w:rsidRPr="00B11F35">
        <w:rPr>
          <w:rFonts w:ascii="Arial" w:hAnsi="Arial" w:cs="Arial"/>
        </w:rPr>
        <w:t xml:space="preserve">after </w:t>
      </w:r>
      <w:r w:rsidR="00FC6617" w:rsidRPr="00B11F35">
        <w:rPr>
          <w:rFonts w:ascii="Arial" w:hAnsi="Arial" w:cs="Arial"/>
        </w:rPr>
        <w:t xml:space="preserve">a minimum of </w:t>
      </w:r>
      <w:r w:rsidR="003A0658" w:rsidRPr="00B11F35">
        <w:rPr>
          <w:rFonts w:ascii="Arial" w:hAnsi="Arial" w:cs="Arial"/>
        </w:rPr>
        <w:t xml:space="preserve">6 months of </w:t>
      </w:r>
      <w:proofErr w:type="spellStart"/>
      <w:r w:rsidR="003A0658" w:rsidRPr="00B11F35">
        <w:rPr>
          <w:rFonts w:ascii="Arial" w:hAnsi="Arial" w:cs="Arial"/>
        </w:rPr>
        <w:t>mipomersen</w:t>
      </w:r>
      <w:proofErr w:type="spellEnd"/>
      <w:r w:rsidR="003A0658" w:rsidRPr="00B11F35">
        <w:rPr>
          <w:rFonts w:ascii="Arial" w:hAnsi="Arial" w:cs="Arial"/>
        </w:rPr>
        <w:t xml:space="preserve"> therapy have demonstrated the presence of fatty liver </w:t>
      </w:r>
      <w:r w:rsidR="00B15140" w:rsidRPr="00B11F35">
        <w:rPr>
          <w:rFonts w:ascii="Arial" w:hAnsi="Arial" w:cs="Arial"/>
        </w:rPr>
        <w:t>although there was no i</w:t>
      </w:r>
      <w:r w:rsidR="003A0658" w:rsidRPr="00B11F35">
        <w:rPr>
          <w:rFonts w:ascii="Arial" w:hAnsi="Arial" w:cs="Arial"/>
        </w:rPr>
        <w:t>nflammation</w:t>
      </w:r>
      <w:r w:rsidR="00FC6617" w:rsidRPr="00B11F35">
        <w:rPr>
          <w:rFonts w:ascii="Arial" w:hAnsi="Arial" w:cs="Arial"/>
        </w:rPr>
        <w:t xml:space="preserve"> despite elevations in liver enzymes</w:t>
      </w:r>
      <w:r w:rsidR="00E11D61" w:rsidRPr="00B11F35">
        <w:rPr>
          <w:rFonts w:ascii="Arial" w:hAnsi="Arial" w:cs="Arial"/>
        </w:rPr>
        <w:t xml:space="preserve"> </w:t>
      </w:r>
      <w:r w:rsidR="00E11D61" w:rsidRPr="00B11F35">
        <w:rPr>
          <w:rFonts w:ascii="Arial" w:hAnsi="Arial" w:cs="Arial"/>
        </w:rPr>
        <w:fldChar w:fldCharType="begin">
          <w:fldData xml:space="preserve">PEVuZE5vdGU+PENpdGU+PEF1dGhvcj5IYXNoZW1pPC9BdXRob3I+PFllYXI+MjAxNDwvWWVhcj48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==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PEVuZE5vdGU+PENpdGU+PEF1dGhvcj5IYXNoZW1pPC9BdXRob3I+PFllYXI+MjAxNDwvWWVhcj48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==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E11D61" w:rsidRPr="00B11F35">
        <w:rPr>
          <w:rFonts w:ascii="Arial" w:hAnsi="Arial" w:cs="Arial"/>
        </w:rPr>
        <w:fldChar w:fldCharType="separate"/>
      </w:r>
      <w:r w:rsidR="00D222B0">
        <w:rPr>
          <w:rFonts w:ascii="Arial" w:hAnsi="Arial" w:cs="Arial"/>
          <w:noProof/>
        </w:rPr>
        <w:t>(</w:t>
      </w:r>
      <w:hyperlink w:anchor="_ENREF_257" w:tooltip="Hashemi, 2014 #135" w:history="1">
        <w:r w:rsidR="00F55357">
          <w:rPr>
            <w:rFonts w:ascii="Arial" w:hAnsi="Arial" w:cs="Arial"/>
            <w:noProof/>
          </w:rPr>
          <w:t>257</w:t>
        </w:r>
      </w:hyperlink>
      <w:r w:rsidR="00D222B0">
        <w:rPr>
          <w:rFonts w:ascii="Arial" w:hAnsi="Arial" w:cs="Arial"/>
          <w:noProof/>
        </w:rPr>
        <w:t>)</w:t>
      </w:r>
      <w:r w:rsidR="00E11D61" w:rsidRPr="00B11F35">
        <w:rPr>
          <w:rFonts w:ascii="Arial" w:hAnsi="Arial" w:cs="Arial"/>
        </w:rPr>
        <w:fldChar w:fldCharType="end"/>
      </w:r>
      <w:r w:rsidR="003A0658" w:rsidRPr="00B11F35">
        <w:rPr>
          <w:rFonts w:ascii="Arial" w:hAnsi="Arial" w:cs="Arial"/>
        </w:rPr>
        <w:t xml:space="preserve">. </w:t>
      </w:r>
      <w:r w:rsidR="00776EFB" w:rsidRPr="00B11F35">
        <w:rPr>
          <w:rFonts w:ascii="Arial" w:hAnsi="Arial" w:cs="Arial"/>
        </w:rPr>
        <w:t xml:space="preserve">Liver function should be measured prior to initiating therapy and monthly during the first year and every 3 months after the first year. </w:t>
      </w:r>
      <w:r w:rsidR="00231980" w:rsidRPr="00B11F35">
        <w:rPr>
          <w:rFonts w:ascii="Arial" w:hAnsi="Arial" w:cs="Arial"/>
        </w:rPr>
        <w:t>Fortunately</w:t>
      </w:r>
      <w:r w:rsidR="008D4ACF" w:rsidRPr="00B11F35">
        <w:rPr>
          <w:rFonts w:ascii="Arial" w:hAnsi="Arial" w:cs="Arial"/>
        </w:rPr>
        <w:t>,</w:t>
      </w:r>
      <w:r w:rsidR="00231980" w:rsidRPr="00B11F35">
        <w:rPr>
          <w:rFonts w:ascii="Arial" w:hAnsi="Arial" w:cs="Arial"/>
        </w:rPr>
        <w:t xml:space="preserve"> when treatment is discontinued liver function tests and fatty liver return to normal</w:t>
      </w:r>
      <w:r w:rsidR="003A0658" w:rsidRPr="00B11F35">
        <w:rPr>
          <w:rFonts w:ascii="Arial" w:hAnsi="Arial" w:cs="Arial"/>
        </w:rPr>
        <w:t>.</w:t>
      </w:r>
    </w:p>
    <w:p w14:paraId="38EC133B" w14:textId="53AA8757" w:rsidR="00776EFB" w:rsidRPr="00B11F35" w:rsidRDefault="00776EFB" w:rsidP="00B11F35">
      <w:pPr>
        <w:spacing w:after="0"/>
        <w:rPr>
          <w:rFonts w:ascii="Arial" w:hAnsi="Arial" w:cs="Arial"/>
        </w:rPr>
      </w:pPr>
    </w:p>
    <w:p w14:paraId="5016E454" w14:textId="7799F674" w:rsidR="00776EFB" w:rsidRPr="00B11F35" w:rsidRDefault="00776EFB" w:rsidP="00B11F35">
      <w:pPr>
        <w:spacing w:after="0"/>
        <w:rPr>
          <w:rFonts w:ascii="Arial" w:hAnsi="Arial" w:cs="Arial"/>
        </w:rPr>
      </w:pPr>
      <w:r w:rsidRPr="00B11F35">
        <w:rPr>
          <w:rFonts w:ascii="Arial" w:hAnsi="Arial" w:cs="Arial"/>
        </w:rPr>
        <w:t>Because of the potential for liver toxicity this drug is no longer available.</w:t>
      </w:r>
    </w:p>
    <w:p w14:paraId="2089409F" w14:textId="77777777" w:rsidR="00231980" w:rsidRPr="00B11F35" w:rsidRDefault="00231980" w:rsidP="00B11F35">
      <w:pPr>
        <w:spacing w:after="0"/>
        <w:rPr>
          <w:rFonts w:ascii="Arial" w:hAnsi="Arial" w:cs="Arial"/>
        </w:rPr>
      </w:pPr>
    </w:p>
    <w:p w14:paraId="208940A2" w14:textId="77777777" w:rsidR="0089609D" w:rsidRPr="00B11F35" w:rsidRDefault="0089609D" w:rsidP="00B11F35">
      <w:pPr>
        <w:spacing w:after="0"/>
        <w:rPr>
          <w:rFonts w:ascii="Arial" w:hAnsi="Arial" w:cs="Arial"/>
          <w:b/>
          <w:color w:val="92D050"/>
        </w:rPr>
      </w:pPr>
      <w:r w:rsidRPr="00B11F35">
        <w:rPr>
          <w:rFonts w:ascii="Arial" w:hAnsi="Arial" w:cs="Arial"/>
          <w:b/>
          <w:color w:val="92D050"/>
        </w:rPr>
        <w:t>Contraindications</w:t>
      </w:r>
    </w:p>
    <w:p w14:paraId="208940A3" w14:textId="77777777" w:rsidR="0089609D" w:rsidRPr="00B11F35" w:rsidRDefault="0089609D" w:rsidP="00B11F35">
      <w:pPr>
        <w:spacing w:after="0"/>
        <w:rPr>
          <w:rFonts w:ascii="Arial" w:hAnsi="Arial" w:cs="Arial"/>
          <w:b/>
        </w:rPr>
      </w:pPr>
    </w:p>
    <w:p w14:paraId="208940A4" w14:textId="77777777" w:rsidR="0089609D" w:rsidRPr="00B11F35" w:rsidRDefault="0089609D" w:rsidP="00B11F35">
      <w:pPr>
        <w:spacing w:after="0"/>
        <w:rPr>
          <w:rFonts w:ascii="Arial" w:hAnsi="Arial" w:cs="Arial"/>
        </w:rPr>
      </w:pPr>
      <w:proofErr w:type="spellStart"/>
      <w:r w:rsidRPr="00B11F35">
        <w:rPr>
          <w:rFonts w:ascii="Arial" w:hAnsi="Arial" w:cs="Arial"/>
        </w:rPr>
        <w:t>Mipomersen</w:t>
      </w:r>
      <w:proofErr w:type="spellEnd"/>
      <w:r w:rsidRPr="00B11F35">
        <w:rPr>
          <w:rFonts w:ascii="Arial" w:hAnsi="Arial" w:cs="Arial"/>
        </w:rPr>
        <w:t xml:space="preserve"> is contraindicated in patients in patients with liver disease</w:t>
      </w:r>
      <w:r w:rsidR="003A0658" w:rsidRPr="00B11F35">
        <w:rPr>
          <w:rFonts w:ascii="Arial" w:hAnsi="Arial" w:cs="Arial"/>
        </w:rPr>
        <w:t xml:space="preserve"> or severe renal disease</w:t>
      </w:r>
      <w:r w:rsidRPr="00B11F35">
        <w:rPr>
          <w:rFonts w:ascii="Arial" w:hAnsi="Arial" w:cs="Arial"/>
        </w:rPr>
        <w:t>.</w:t>
      </w:r>
      <w:r w:rsidR="003A0658" w:rsidRPr="00B11F35">
        <w:rPr>
          <w:rFonts w:ascii="Arial" w:hAnsi="Arial" w:cs="Arial"/>
        </w:rPr>
        <w:t xml:space="preserve"> </w:t>
      </w:r>
      <w:proofErr w:type="spellStart"/>
      <w:r w:rsidR="003A0658" w:rsidRPr="00B11F35">
        <w:rPr>
          <w:rFonts w:ascii="Arial" w:hAnsi="Arial" w:cs="Arial"/>
        </w:rPr>
        <w:t>Mipomersen</w:t>
      </w:r>
      <w:proofErr w:type="spellEnd"/>
      <w:r w:rsidR="003A0658" w:rsidRPr="00B11F35">
        <w:rPr>
          <w:rFonts w:ascii="Arial" w:hAnsi="Arial" w:cs="Arial"/>
        </w:rPr>
        <w:t xml:space="preserve"> is not recommended for use during pregnancy or lactation. In animal studies </w:t>
      </w:r>
      <w:bookmarkStart w:id="17" w:name="_Hlk531199540"/>
      <w:proofErr w:type="spellStart"/>
      <w:r w:rsidR="003A0658" w:rsidRPr="00B11F35">
        <w:rPr>
          <w:rFonts w:ascii="Arial" w:hAnsi="Arial" w:cs="Arial"/>
        </w:rPr>
        <w:t>mipomersen</w:t>
      </w:r>
      <w:proofErr w:type="spellEnd"/>
      <w:r w:rsidR="003A0658" w:rsidRPr="00B11F35">
        <w:rPr>
          <w:rFonts w:ascii="Arial" w:hAnsi="Arial" w:cs="Arial"/>
        </w:rPr>
        <w:t xml:space="preserve"> </w:t>
      </w:r>
      <w:bookmarkEnd w:id="17"/>
      <w:r w:rsidR="003A0658" w:rsidRPr="00B11F35">
        <w:rPr>
          <w:rFonts w:ascii="Arial" w:hAnsi="Arial" w:cs="Arial"/>
        </w:rPr>
        <w:t>has not resulted in fetal abnormalities.</w:t>
      </w:r>
    </w:p>
    <w:p w14:paraId="208940A5" w14:textId="77777777" w:rsidR="00DD3B6A" w:rsidRPr="00B11F35" w:rsidRDefault="00DD3B6A" w:rsidP="00B11F35">
      <w:pPr>
        <w:spacing w:after="0"/>
        <w:rPr>
          <w:rFonts w:ascii="Arial" w:hAnsi="Arial" w:cs="Arial"/>
        </w:rPr>
      </w:pPr>
    </w:p>
    <w:p w14:paraId="208940A6" w14:textId="77777777" w:rsidR="003263F5" w:rsidRPr="00B11F35" w:rsidRDefault="003263F5" w:rsidP="00B11F35">
      <w:pPr>
        <w:spacing w:after="0"/>
        <w:rPr>
          <w:rFonts w:ascii="Arial" w:hAnsi="Arial" w:cs="Arial"/>
          <w:b/>
          <w:color w:val="92D050"/>
        </w:rPr>
      </w:pPr>
      <w:r w:rsidRPr="00B11F35">
        <w:rPr>
          <w:rFonts w:ascii="Arial" w:hAnsi="Arial" w:cs="Arial"/>
          <w:b/>
          <w:color w:val="92D050"/>
        </w:rPr>
        <w:t>Summary</w:t>
      </w:r>
    </w:p>
    <w:p w14:paraId="208940A7" w14:textId="77777777" w:rsidR="003263F5" w:rsidRPr="00B11F35" w:rsidRDefault="003263F5" w:rsidP="00B11F35">
      <w:pPr>
        <w:spacing w:after="0"/>
        <w:rPr>
          <w:rFonts w:ascii="Arial" w:hAnsi="Arial" w:cs="Arial"/>
        </w:rPr>
      </w:pPr>
    </w:p>
    <w:p w14:paraId="208940A8" w14:textId="22A89DDD" w:rsidR="003263F5" w:rsidRDefault="003263F5" w:rsidP="00B11F35">
      <w:pPr>
        <w:spacing w:after="0"/>
        <w:rPr>
          <w:rFonts w:ascii="Arial" w:hAnsi="Arial" w:cs="Arial"/>
        </w:rPr>
      </w:pPr>
      <w:proofErr w:type="spellStart"/>
      <w:r w:rsidRPr="00B11F35">
        <w:rPr>
          <w:rFonts w:ascii="Arial" w:hAnsi="Arial" w:cs="Arial"/>
        </w:rPr>
        <w:t>Mipomersen</w:t>
      </w:r>
      <w:proofErr w:type="spellEnd"/>
      <w:r w:rsidRPr="00B11F35">
        <w:rPr>
          <w:rFonts w:ascii="Arial" w:hAnsi="Arial" w:cs="Arial"/>
        </w:rPr>
        <w:t xml:space="preserve"> </w:t>
      </w:r>
      <w:r w:rsidR="00776EFB" w:rsidRPr="00B11F35">
        <w:rPr>
          <w:rFonts w:ascii="Arial" w:hAnsi="Arial" w:cs="Arial"/>
        </w:rPr>
        <w:t>was</w:t>
      </w:r>
      <w:r w:rsidRPr="00B11F35">
        <w:rPr>
          <w:rFonts w:ascii="Arial" w:hAnsi="Arial" w:cs="Arial"/>
        </w:rPr>
        <w:t xml:space="preserve"> approved only for the treatment of lipid disorders in patients with </w:t>
      </w:r>
      <w:r w:rsidR="005006A0" w:rsidRPr="00B11F35">
        <w:rPr>
          <w:rFonts w:ascii="Arial" w:hAnsi="Arial" w:cs="Arial"/>
        </w:rPr>
        <w:t>H</w:t>
      </w:r>
      <w:r w:rsidRPr="00B11F35">
        <w:rPr>
          <w:rFonts w:ascii="Arial" w:hAnsi="Arial" w:cs="Arial"/>
        </w:rPr>
        <w:t xml:space="preserve">omozygous Familiar Hypercholesterolemia. The potential risk of serious liver disease greatly limits the use of this drug and therefore it </w:t>
      </w:r>
      <w:r w:rsidR="00776EFB" w:rsidRPr="00B11F35">
        <w:rPr>
          <w:rFonts w:ascii="Arial" w:hAnsi="Arial" w:cs="Arial"/>
        </w:rPr>
        <w:t xml:space="preserve">was </w:t>
      </w:r>
      <w:r w:rsidRPr="00B11F35">
        <w:rPr>
          <w:rFonts w:ascii="Arial" w:hAnsi="Arial" w:cs="Arial"/>
        </w:rPr>
        <w:t xml:space="preserve">reserved for patients in which more benign therapies </w:t>
      </w:r>
      <w:r w:rsidR="00776EFB" w:rsidRPr="00B11F35">
        <w:rPr>
          <w:rFonts w:ascii="Arial" w:hAnsi="Arial" w:cs="Arial"/>
        </w:rPr>
        <w:t>we</w:t>
      </w:r>
      <w:r w:rsidRPr="00B11F35">
        <w:rPr>
          <w:rFonts w:ascii="Arial" w:hAnsi="Arial" w:cs="Arial"/>
        </w:rPr>
        <w:t xml:space="preserve">re not sufficient in lowering </w:t>
      </w:r>
      <w:r w:rsidR="00EF3007" w:rsidRPr="00B11F35">
        <w:rPr>
          <w:rFonts w:ascii="Arial" w:hAnsi="Arial" w:cs="Arial"/>
        </w:rPr>
        <w:t>LDL-C</w:t>
      </w:r>
      <w:r w:rsidRPr="00B11F35">
        <w:rPr>
          <w:rFonts w:ascii="Arial" w:hAnsi="Arial" w:cs="Arial"/>
        </w:rPr>
        <w:t xml:space="preserve"> into a reasonable range. It </w:t>
      </w:r>
      <w:r w:rsidR="00776EFB" w:rsidRPr="00B11F35">
        <w:rPr>
          <w:rFonts w:ascii="Arial" w:hAnsi="Arial" w:cs="Arial"/>
        </w:rPr>
        <w:t>wa</w:t>
      </w:r>
      <w:r w:rsidRPr="00B11F35">
        <w:rPr>
          <w:rFonts w:ascii="Arial" w:hAnsi="Arial" w:cs="Arial"/>
        </w:rPr>
        <w:t xml:space="preserve">s used as an adjunct to other lipid lowering therapies in patients with </w:t>
      </w:r>
      <w:r w:rsidR="005006A0" w:rsidRPr="00B11F35">
        <w:rPr>
          <w:rFonts w:ascii="Arial" w:hAnsi="Arial" w:cs="Arial"/>
        </w:rPr>
        <w:t>H</w:t>
      </w:r>
      <w:r w:rsidRPr="00B11F35">
        <w:rPr>
          <w:rFonts w:ascii="Arial" w:hAnsi="Arial" w:cs="Arial"/>
        </w:rPr>
        <w:t>omozygous Familiar Hypercholesterolemia</w:t>
      </w:r>
      <w:r w:rsidR="00776EFB" w:rsidRPr="00B11F35">
        <w:rPr>
          <w:rFonts w:ascii="Arial" w:hAnsi="Arial" w:cs="Arial"/>
        </w:rPr>
        <w:t xml:space="preserve"> but because of safety concerns is no longer available</w:t>
      </w:r>
      <w:r w:rsidRPr="00B11F35">
        <w:rPr>
          <w:rFonts w:ascii="Arial" w:hAnsi="Arial" w:cs="Arial"/>
        </w:rPr>
        <w:t xml:space="preserve">. </w:t>
      </w:r>
    </w:p>
    <w:p w14:paraId="0694865A" w14:textId="6E68029B" w:rsidR="00642340" w:rsidRDefault="00642340" w:rsidP="00B11F35">
      <w:pPr>
        <w:spacing w:after="0"/>
        <w:rPr>
          <w:rFonts w:ascii="Arial" w:hAnsi="Arial" w:cs="Arial"/>
        </w:rPr>
      </w:pPr>
    </w:p>
    <w:p w14:paraId="2738D98A" w14:textId="41952B8D" w:rsidR="00642340" w:rsidRDefault="00642340" w:rsidP="00B11F35">
      <w:pPr>
        <w:spacing w:after="0"/>
        <w:rPr>
          <w:rFonts w:ascii="Arial" w:hAnsi="Arial" w:cs="Arial"/>
          <w:b/>
          <w:bCs/>
        </w:rPr>
      </w:pPr>
      <w:r w:rsidRPr="00642340">
        <w:rPr>
          <w:rFonts w:ascii="Arial" w:hAnsi="Arial" w:cs="Arial"/>
          <w:b/>
          <w:bCs/>
          <w:color w:val="00B0F0"/>
        </w:rPr>
        <w:t>EVINACUMAB</w:t>
      </w:r>
      <w:r w:rsidRPr="00642340">
        <w:rPr>
          <w:rFonts w:ascii="Arial" w:hAnsi="Arial" w:cs="Arial"/>
          <w:b/>
          <w:bCs/>
        </w:rPr>
        <w:t xml:space="preserve"> </w:t>
      </w:r>
      <w:r w:rsidR="003E5375" w:rsidRPr="003E5375">
        <w:rPr>
          <w:rFonts w:ascii="Arial" w:hAnsi="Arial" w:cs="Arial"/>
          <w:b/>
          <w:bCs/>
          <w:color w:val="00B0F0"/>
        </w:rPr>
        <w:t xml:space="preserve">(EVKEEZA) </w:t>
      </w:r>
    </w:p>
    <w:p w14:paraId="44BAADA4" w14:textId="558F0719" w:rsidR="00642340" w:rsidRDefault="00642340" w:rsidP="00B11F35">
      <w:pPr>
        <w:spacing w:after="0"/>
        <w:rPr>
          <w:rFonts w:ascii="Arial" w:hAnsi="Arial" w:cs="Arial"/>
          <w:b/>
          <w:bCs/>
        </w:rPr>
      </w:pPr>
    </w:p>
    <w:p w14:paraId="6B103A06" w14:textId="47B878FE" w:rsidR="00642340" w:rsidRDefault="003952BC" w:rsidP="00B11F35">
      <w:pPr>
        <w:spacing w:after="0"/>
        <w:rPr>
          <w:rFonts w:ascii="Arial" w:hAnsi="Arial" w:cs="Arial"/>
          <w:b/>
          <w:bCs/>
          <w:color w:val="92D050"/>
        </w:rPr>
      </w:pPr>
      <w:r w:rsidRPr="003952BC">
        <w:rPr>
          <w:rFonts w:ascii="Arial" w:hAnsi="Arial" w:cs="Arial"/>
          <w:b/>
          <w:bCs/>
          <w:color w:val="92D050"/>
        </w:rPr>
        <w:t>Introduction</w:t>
      </w:r>
    </w:p>
    <w:p w14:paraId="0B06899C" w14:textId="14D9D747" w:rsidR="00321D6E" w:rsidRDefault="00321D6E" w:rsidP="00B11F35">
      <w:pPr>
        <w:spacing w:after="0"/>
        <w:rPr>
          <w:rFonts w:ascii="Arial" w:hAnsi="Arial" w:cs="Arial"/>
          <w:b/>
          <w:bCs/>
          <w:color w:val="92D050"/>
        </w:rPr>
      </w:pPr>
    </w:p>
    <w:p w14:paraId="04247BB7" w14:textId="6E3CE103" w:rsidR="00321D6E" w:rsidRPr="00321D6E" w:rsidRDefault="00321D6E" w:rsidP="00321D6E">
      <w:pPr>
        <w:spacing w:after="0"/>
        <w:rPr>
          <w:rFonts w:ascii="Arial" w:hAnsi="Arial" w:cs="Arial"/>
        </w:rPr>
      </w:pPr>
      <w:proofErr w:type="spellStart"/>
      <w:r w:rsidRPr="00321D6E">
        <w:rPr>
          <w:rFonts w:ascii="Arial" w:hAnsi="Arial" w:cs="Arial"/>
        </w:rPr>
        <w:t>Evinacumab</w:t>
      </w:r>
      <w:proofErr w:type="spellEnd"/>
      <w:r w:rsidRPr="00321D6E">
        <w:rPr>
          <w:rFonts w:ascii="Arial" w:hAnsi="Arial" w:cs="Arial"/>
        </w:rPr>
        <w:t xml:space="preserve"> is a human monoclonal antibody against</w:t>
      </w:r>
      <w:r>
        <w:rPr>
          <w:rFonts w:ascii="Arial" w:hAnsi="Arial" w:cs="Arial"/>
        </w:rPr>
        <w:t xml:space="preserve"> a</w:t>
      </w:r>
      <w:r w:rsidRPr="00321D6E">
        <w:rPr>
          <w:rFonts w:ascii="Arial" w:hAnsi="Arial" w:cs="Arial"/>
        </w:rPr>
        <w:t>ngiopoietin-like protein</w:t>
      </w:r>
      <w:r>
        <w:rPr>
          <w:rFonts w:ascii="Arial" w:hAnsi="Arial" w:cs="Arial"/>
        </w:rPr>
        <w:t xml:space="preserve"> 3 (</w:t>
      </w:r>
      <w:r w:rsidRPr="00321D6E">
        <w:rPr>
          <w:rFonts w:ascii="Arial" w:hAnsi="Arial" w:cs="Arial"/>
        </w:rPr>
        <w:t>ANGPTL3</w:t>
      </w:r>
      <w:r>
        <w:rPr>
          <w:rFonts w:ascii="Arial" w:hAnsi="Arial" w:cs="Arial"/>
        </w:rPr>
        <w:t>)</w:t>
      </w:r>
      <w:r w:rsidRPr="00321D6E">
        <w:rPr>
          <w:rFonts w:ascii="Arial" w:hAnsi="Arial" w:cs="Arial"/>
        </w:rPr>
        <w:t>.</w:t>
      </w:r>
      <w:r>
        <w:rPr>
          <w:rFonts w:ascii="Arial" w:hAnsi="Arial" w:cs="Arial"/>
        </w:rPr>
        <w:t xml:space="preserve"> It is approved for the treatment of </w:t>
      </w:r>
      <w:r w:rsidR="00FD27CE">
        <w:rPr>
          <w:rFonts w:ascii="Arial" w:hAnsi="Arial" w:cs="Arial"/>
        </w:rPr>
        <w:t>H</w:t>
      </w:r>
      <w:r>
        <w:rPr>
          <w:rFonts w:ascii="Arial" w:hAnsi="Arial" w:cs="Arial"/>
        </w:rPr>
        <w:t xml:space="preserve">omozygous </w:t>
      </w:r>
      <w:r w:rsidR="00FD27CE">
        <w:rPr>
          <w:rFonts w:ascii="Arial" w:hAnsi="Arial" w:cs="Arial"/>
        </w:rPr>
        <w:t>F</w:t>
      </w:r>
      <w:r>
        <w:rPr>
          <w:rFonts w:ascii="Arial" w:hAnsi="Arial" w:cs="Arial"/>
        </w:rPr>
        <w:t xml:space="preserve">amilial </w:t>
      </w:r>
      <w:r w:rsidR="00FD27CE">
        <w:rPr>
          <w:rFonts w:ascii="Arial" w:hAnsi="Arial" w:cs="Arial"/>
        </w:rPr>
        <w:t>H</w:t>
      </w:r>
      <w:r>
        <w:rPr>
          <w:rFonts w:ascii="Arial" w:hAnsi="Arial" w:cs="Arial"/>
        </w:rPr>
        <w:t xml:space="preserve">ypercholesterolemia. </w:t>
      </w:r>
      <w:proofErr w:type="spellStart"/>
      <w:r w:rsidR="00CA60BB">
        <w:rPr>
          <w:rFonts w:ascii="Arial" w:hAnsi="Arial" w:cs="Arial"/>
        </w:rPr>
        <w:t>Evinacumab</w:t>
      </w:r>
      <w:proofErr w:type="spellEnd"/>
      <w:r w:rsidR="00CA60BB">
        <w:rPr>
          <w:rFonts w:ascii="Arial" w:hAnsi="Arial" w:cs="Arial"/>
        </w:rPr>
        <w:t xml:space="preserve"> decreases LDL-C levels by mechanisms independent of LDL receptor activity. </w:t>
      </w:r>
      <w:r>
        <w:rPr>
          <w:rFonts w:ascii="Arial" w:hAnsi="Arial" w:cs="Arial"/>
        </w:rPr>
        <w:t xml:space="preserve">The recommended dose of </w:t>
      </w:r>
      <w:proofErr w:type="spellStart"/>
      <w:r>
        <w:rPr>
          <w:rFonts w:ascii="Arial" w:hAnsi="Arial" w:cs="Arial"/>
        </w:rPr>
        <w:t>evinacumab</w:t>
      </w:r>
      <w:proofErr w:type="spellEnd"/>
      <w:r>
        <w:rPr>
          <w:rFonts w:ascii="Arial" w:hAnsi="Arial" w:cs="Arial"/>
        </w:rPr>
        <w:t xml:space="preserve"> </w:t>
      </w:r>
      <w:r w:rsidRPr="00321D6E">
        <w:rPr>
          <w:rFonts w:ascii="Arial" w:hAnsi="Arial" w:cs="Arial"/>
        </w:rPr>
        <w:t>is 15 mg/kg administered by</w:t>
      </w:r>
      <w:r>
        <w:rPr>
          <w:rFonts w:ascii="Arial" w:hAnsi="Arial" w:cs="Arial"/>
        </w:rPr>
        <w:t xml:space="preserve"> </w:t>
      </w:r>
      <w:r w:rsidRPr="00321D6E">
        <w:rPr>
          <w:rFonts w:ascii="Arial" w:hAnsi="Arial" w:cs="Arial"/>
        </w:rPr>
        <w:t xml:space="preserve">intravenous infusion </w:t>
      </w:r>
      <w:r w:rsidR="00C203B2">
        <w:rPr>
          <w:rFonts w:ascii="Arial" w:hAnsi="Arial" w:cs="Arial"/>
        </w:rPr>
        <w:t xml:space="preserve">over 60 minutes </w:t>
      </w:r>
      <w:r w:rsidRPr="00321D6E">
        <w:rPr>
          <w:rFonts w:ascii="Arial" w:hAnsi="Arial" w:cs="Arial"/>
        </w:rPr>
        <w:t>every 4 weeks</w:t>
      </w:r>
      <w:r w:rsidR="00D02D14">
        <w:rPr>
          <w:rFonts w:ascii="Arial" w:hAnsi="Arial" w:cs="Arial"/>
        </w:rPr>
        <w:t xml:space="preserve">. </w:t>
      </w:r>
    </w:p>
    <w:p w14:paraId="5BC2E69F" w14:textId="23785956" w:rsidR="003952BC" w:rsidRDefault="003952BC" w:rsidP="00B11F35">
      <w:pPr>
        <w:spacing w:after="0"/>
        <w:rPr>
          <w:rFonts w:ascii="Arial" w:hAnsi="Arial" w:cs="Arial"/>
          <w:b/>
          <w:bCs/>
          <w:color w:val="92D050"/>
        </w:rPr>
      </w:pPr>
    </w:p>
    <w:p w14:paraId="47E29706" w14:textId="0BD283E2" w:rsidR="003952BC" w:rsidRDefault="003952BC" w:rsidP="003952BC">
      <w:pPr>
        <w:spacing w:after="0"/>
        <w:rPr>
          <w:rFonts w:ascii="Arial" w:hAnsi="Arial" w:cs="Arial"/>
          <w:b/>
          <w:color w:val="92D050"/>
        </w:rPr>
      </w:pPr>
      <w:r w:rsidRPr="00B11F35">
        <w:rPr>
          <w:rFonts w:ascii="Arial" w:hAnsi="Arial" w:cs="Arial"/>
          <w:b/>
          <w:color w:val="92D050"/>
        </w:rPr>
        <w:t xml:space="preserve">Effect on </w:t>
      </w:r>
      <w:proofErr w:type="spellStart"/>
      <w:r>
        <w:rPr>
          <w:rFonts w:ascii="Arial" w:hAnsi="Arial" w:cs="Arial"/>
          <w:b/>
          <w:color w:val="92D050"/>
        </w:rPr>
        <w:t>Evinacumab</w:t>
      </w:r>
      <w:proofErr w:type="spellEnd"/>
      <w:r w:rsidRPr="00B11F35">
        <w:rPr>
          <w:rFonts w:ascii="Arial" w:hAnsi="Arial" w:cs="Arial"/>
          <w:b/>
          <w:color w:val="92D050"/>
        </w:rPr>
        <w:t xml:space="preserve"> on Lipid and Lipoprotein Levels</w:t>
      </w:r>
    </w:p>
    <w:p w14:paraId="261A2402" w14:textId="53E42F53" w:rsidR="00D02D14" w:rsidRDefault="00D02D14" w:rsidP="003952BC">
      <w:pPr>
        <w:spacing w:after="0"/>
        <w:rPr>
          <w:rFonts w:ascii="Arial" w:hAnsi="Arial" w:cs="Arial"/>
          <w:b/>
          <w:color w:val="92D050"/>
        </w:rPr>
      </w:pPr>
    </w:p>
    <w:p w14:paraId="73F871BE" w14:textId="475C566F" w:rsidR="00D02D14" w:rsidRPr="00DF275D" w:rsidRDefault="00D02D14" w:rsidP="003952BC">
      <w:pPr>
        <w:spacing w:after="0"/>
        <w:rPr>
          <w:rFonts w:ascii="Arial" w:hAnsi="Arial" w:cs="Arial"/>
          <w:bCs/>
          <w:color w:val="FF0000"/>
        </w:rPr>
      </w:pPr>
      <w:r w:rsidRPr="00DF275D">
        <w:rPr>
          <w:rFonts w:ascii="Arial" w:hAnsi="Arial" w:cs="Arial"/>
          <w:bCs/>
          <w:color w:val="FF0000"/>
        </w:rPr>
        <w:t>HOMOZYGOUS FAMILIAL HYPERCHOLESTEROLEMIA</w:t>
      </w:r>
    </w:p>
    <w:p w14:paraId="3C6CC0E8" w14:textId="3331634B" w:rsidR="00D02D14" w:rsidRDefault="00D02D14" w:rsidP="003952BC">
      <w:pPr>
        <w:spacing w:after="0"/>
        <w:rPr>
          <w:rFonts w:ascii="Arial" w:hAnsi="Arial" w:cs="Arial"/>
          <w:bCs/>
        </w:rPr>
      </w:pPr>
    </w:p>
    <w:p w14:paraId="3008F19F" w14:textId="36F49CFB" w:rsidR="00E11A72" w:rsidRDefault="00D02D14" w:rsidP="00F6732A">
      <w:pPr>
        <w:spacing w:after="0"/>
        <w:rPr>
          <w:rFonts w:ascii="Arial" w:hAnsi="Arial" w:cs="Arial"/>
          <w:bCs/>
        </w:rPr>
      </w:pPr>
      <w:r>
        <w:rPr>
          <w:rFonts w:ascii="Arial" w:hAnsi="Arial" w:cs="Arial"/>
          <w:bCs/>
        </w:rPr>
        <w:t xml:space="preserve">A </w:t>
      </w:r>
      <w:r w:rsidRPr="00D02D14">
        <w:rPr>
          <w:rFonts w:ascii="Arial" w:hAnsi="Arial" w:cs="Arial"/>
          <w:bCs/>
        </w:rPr>
        <w:t>double-blind, placebo-controlled trial</w:t>
      </w:r>
      <w:r>
        <w:rPr>
          <w:rFonts w:ascii="Arial" w:hAnsi="Arial" w:cs="Arial"/>
          <w:bCs/>
        </w:rPr>
        <w:t xml:space="preserve"> r</w:t>
      </w:r>
      <w:r w:rsidRPr="00D02D14">
        <w:rPr>
          <w:rFonts w:ascii="Arial" w:hAnsi="Arial" w:cs="Arial"/>
          <w:bCs/>
        </w:rPr>
        <w:t xml:space="preserve">andomly </w:t>
      </w:r>
      <w:r>
        <w:rPr>
          <w:rFonts w:ascii="Arial" w:hAnsi="Arial" w:cs="Arial"/>
          <w:bCs/>
        </w:rPr>
        <w:t xml:space="preserve">treated patients with </w:t>
      </w:r>
      <w:r w:rsidR="00FD27CE">
        <w:rPr>
          <w:rFonts w:ascii="Arial" w:hAnsi="Arial" w:cs="Arial"/>
          <w:bCs/>
        </w:rPr>
        <w:t>H</w:t>
      </w:r>
      <w:r w:rsidRPr="00D02D14">
        <w:rPr>
          <w:rFonts w:ascii="Arial" w:hAnsi="Arial" w:cs="Arial"/>
          <w:bCs/>
        </w:rPr>
        <w:t xml:space="preserve">omozygous </w:t>
      </w:r>
      <w:r w:rsidR="00FD27CE">
        <w:rPr>
          <w:rFonts w:ascii="Arial" w:hAnsi="Arial" w:cs="Arial"/>
          <w:bCs/>
        </w:rPr>
        <w:t>F</w:t>
      </w:r>
      <w:r w:rsidRPr="00D02D14">
        <w:rPr>
          <w:rFonts w:ascii="Arial" w:hAnsi="Arial" w:cs="Arial"/>
          <w:bCs/>
        </w:rPr>
        <w:t xml:space="preserve">amilial </w:t>
      </w:r>
      <w:r w:rsidR="00CA60BB">
        <w:rPr>
          <w:rFonts w:ascii="Arial" w:hAnsi="Arial" w:cs="Arial"/>
          <w:bCs/>
        </w:rPr>
        <w:t>H</w:t>
      </w:r>
      <w:r w:rsidRPr="00D02D14">
        <w:rPr>
          <w:rFonts w:ascii="Arial" w:hAnsi="Arial" w:cs="Arial"/>
          <w:bCs/>
        </w:rPr>
        <w:t xml:space="preserve">ypercholesterolemia </w:t>
      </w:r>
      <w:r>
        <w:rPr>
          <w:rFonts w:ascii="Arial" w:hAnsi="Arial" w:cs="Arial"/>
          <w:bCs/>
        </w:rPr>
        <w:t>with</w:t>
      </w:r>
      <w:r w:rsidRPr="00D02D14">
        <w:rPr>
          <w:rFonts w:ascii="Arial" w:hAnsi="Arial" w:cs="Arial"/>
          <w:bCs/>
        </w:rPr>
        <w:t xml:space="preserve"> an intravenous infusion of </w:t>
      </w:r>
      <w:proofErr w:type="spellStart"/>
      <w:r w:rsidRPr="00D02D14">
        <w:rPr>
          <w:rFonts w:ascii="Arial" w:hAnsi="Arial" w:cs="Arial"/>
          <w:bCs/>
        </w:rPr>
        <w:t>evinacumab</w:t>
      </w:r>
      <w:proofErr w:type="spellEnd"/>
      <w:r>
        <w:rPr>
          <w:rFonts w:ascii="Arial" w:hAnsi="Arial" w:cs="Arial"/>
          <w:bCs/>
        </w:rPr>
        <w:t xml:space="preserve"> </w:t>
      </w:r>
      <w:r w:rsidRPr="00D02D14">
        <w:rPr>
          <w:rFonts w:ascii="Arial" w:hAnsi="Arial" w:cs="Arial"/>
          <w:bCs/>
        </w:rPr>
        <w:t>15 mg</w:t>
      </w:r>
      <w:r>
        <w:rPr>
          <w:rFonts w:ascii="Arial" w:hAnsi="Arial" w:cs="Arial"/>
          <w:bCs/>
        </w:rPr>
        <w:t>/Kg</w:t>
      </w:r>
      <w:r w:rsidRPr="00D02D14">
        <w:rPr>
          <w:rFonts w:ascii="Arial" w:hAnsi="Arial" w:cs="Arial"/>
          <w:bCs/>
        </w:rPr>
        <w:t xml:space="preserve"> every 4 weeks</w:t>
      </w:r>
      <w:r>
        <w:rPr>
          <w:rFonts w:ascii="Arial" w:hAnsi="Arial" w:cs="Arial"/>
          <w:bCs/>
        </w:rPr>
        <w:t xml:space="preserve"> (n= 43)</w:t>
      </w:r>
      <w:r w:rsidRPr="00D02D14">
        <w:rPr>
          <w:rFonts w:ascii="Arial" w:hAnsi="Arial" w:cs="Arial"/>
          <w:bCs/>
        </w:rPr>
        <w:t xml:space="preserve"> or</w:t>
      </w:r>
      <w:r>
        <w:rPr>
          <w:rFonts w:ascii="Arial" w:hAnsi="Arial" w:cs="Arial"/>
          <w:bCs/>
        </w:rPr>
        <w:t xml:space="preserve"> </w:t>
      </w:r>
      <w:r w:rsidRPr="00D02D14">
        <w:rPr>
          <w:rFonts w:ascii="Arial" w:hAnsi="Arial" w:cs="Arial"/>
          <w:bCs/>
        </w:rPr>
        <w:t>placebo</w:t>
      </w:r>
      <w:r>
        <w:rPr>
          <w:rFonts w:ascii="Arial" w:hAnsi="Arial" w:cs="Arial"/>
          <w:bCs/>
        </w:rPr>
        <w:t xml:space="preserve"> (n= 22) </w:t>
      </w:r>
      <w:r>
        <w:rPr>
          <w:rFonts w:ascii="Arial" w:hAnsi="Arial" w:cs="Arial"/>
          <w:bCs/>
        </w:rPr>
        <w:fldChar w:fldCharType="begin">
          <w:fldData xml:space="preserve">PEVuZE5vdGU+PENpdGU+PEF1dGhvcj5SYWFsPC9BdXRob3I+PFllYXI+MjAyMDwvWWVhcj48UmVj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PEVuZE5vdGU+PENpdGU+PEF1dGhvcj5SYWFsPC9BdXRob3I+PFllYXI+MjAyMDwvWWVhcj48UmVj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Pr>
          <w:rFonts w:ascii="Arial" w:hAnsi="Arial" w:cs="Arial"/>
          <w:bCs/>
        </w:rPr>
        <w:fldChar w:fldCharType="separate"/>
      </w:r>
      <w:r w:rsidR="00D222B0">
        <w:rPr>
          <w:rFonts w:ascii="Arial" w:hAnsi="Arial" w:cs="Arial"/>
          <w:bCs/>
          <w:noProof/>
        </w:rPr>
        <w:t>(</w:t>
      </w:r>
      <w:hyperlink w:anchor="_ENREF_258" w:tooltip="Raal, 2020 #249" w:history="1">
        <w:r w:rsidR="00F55357">
          <w:rPr>
            <w:rFonts w:ascii="Arial" w:hAnsi="Arial" w:cs="Arial"/>
            <w:bCs/>
            <w:noProof/>
          </w:rPr>
          <w:t>258</w:t>
        </w:r>
      </w:hyperlink>
      <w:r w:rsidR="00D222B0">
        <w:rPr>
          <w:rFonts w:ascii="Arial" w:hAnsi="Arial" w:cs="Arial"/>
          <w:bCs/>
          <w:noProof/>
        </w:rPr>
        <w:t>)</w:t>
      </w:r>
      <w:r>
        <w:rPr>
          <w:rFonts w:ascii="Arial" w:hAnsi="Arial" w:cs="Arial"/>
          <w:bCs/>
        </w:rPr>
        <w:fldChar w:fldCharType="end"/>
      </w:r>
      <w:r w:rsidRPr="00D02D14">
        <w:rPr>
          <w:rFonts w:ascii="Arial" w:hAnsi="Arial" w:cs="Arial"/>
          <w:bCs/>
        </w:rPr>
        <w:t>.</w:t>
      </w:r>
      <w:r>
        <w:rPr>
          <w:rFonts w:ascii="Arial" w:hAnsi="Arial" w:cs="Arial"/>
          <w:bCs/>
        </w:rPr>
        <w:t xml:space="preserve"> </w:t>
      </w:r>
      <w:r w:rsidR="00F6732A">
        <w:rPr>
          <w:rFonts w:ascii="Arial" w:hAnsi="Arial" w:cs="Arial"/>
          <w:bCs/>
        </w:rPr>
        <w:t>The individuals in this trial were on lipid lowering therapy (</w:t>
      </w:r>
      <w:r w:rsidR="00F6732A" w:rsidRPr="00F6732A">
        <w:rPr>
          <w:rFonts w:ascii="Arial" w:hAnsi="Arial" w:cs="Arial"/>
          <w:bCs/>
        </w:rPr>
        <w:t>94% were</w:t>
      </w:r>
      <w:r w:rsidR="00F6732A">
        <w:rPr>
          <w:rFonts w:ascii="Arial" w:hAnsi="Arial" w:cs="Arial"/>
          <w:bCs/>
        </w:rPr>
        <w:t xml:space="preserve"> on a statin with 77% on a </w:t>
      </w:r>
      <w:r w:rsidR="00F6732A" w:rsidRPr="00F6732A">
        <w:rPr>
          <w:rFonts w:ascii="Arial" w:hAnsi="Arial" w:cs="Arial"/>
          <w:bCs/>
        </w:rPr>
        <w:t>high-intensity statin</w:t>
      </w:r>
      <w:r w:rsidR="00F6732A">
        <w:rPr>
          <w:rFonts w:ascii="Arial" w:hAnsi="Arial" w:cs="Arial"/>
          <w:bCs/>
        </w:rPr>
        <w:t xml:space="preserve">, 77% on a PCSK9 inhibitor, 75% on ezetimibe, 25% on </w:t>
      </w:r>
      <w:proofErr w:type="spellStart"/>
      <w:r w:rsidR="00F6732A">
        <w:rPr>
          <w:rFonts w:ascii="Arial" w:hAnsi="Arial" w:cs="Arial"/>
          <w:bCs/>
        </w:rPr>
        <w:t>lomitapide</w:t>
      </w:r>
      <w:proofErr w:type="spellEnd"/>
      <w:r w:rsidR="00F6732A">
        <w:rPr>
          <w:rFonts w:ascii="Arial" w:hAnsi="Arial" w:cs="Arial"/>
          <w:bCs/>
        </w:rPr>
        <w:t>, and 34% undergoing apheresis) and the mean baseline LDL-C level was approximately 250-260</w:t>
      </w:r>
      <w:r w:rsidR="006B113F">
        <w:rPr>
          <w:rFonts w:ascii="Arial" w:hAnsi="Arial" w:cs="Arial"/>
          <w:bCs/>
        </w:rPr>
        <w:t>mg/dL</w:t>
      </w:r>
      <w:r w:rsidR="00F6732A" w:rsidRPr="00F6732A">
        <w:rPr>
          <w:rFonts w:ascii="Arial" w:hAnsi="Arial" w:cs="Arial"/>
          <w:bCs/>
        </w:rPr>
        <w:t>.</w:t>
      </w:r>
      <w:r w:rsidR="00F6732A">
        <w:rPr>
          <w:rFonts w:ascii="Arial" w:hAnsi="Arial" w:cs="Arial"/>
          <w:bCs/>
        </w:rPr>
        <w:t xml:space="preserve"> After 24 weeks of treatment </w:t>
      </w:r>
      <w:r w:rsidR="00F6732A" w:rsidRPr="00F6732A">
        <w:rPr>
          <w:rFonts w:ascii="Arial" w:hAnsi="Arial" w:cs="Arial"/>
          <w:bCs/>
        </w:rPr>
        <w:t xml:space="preserve">patients in the </w:t>
      </w:r>
      <w:proofErr w:type="spellStart"/>
      <w:r w:rsidR="00F6732A" w:rsidRPr="00F6732A">
        <w:rPr>
          <w:rFonts w:ascii="Arial" w:hAnsi="Arial" w:cs="Arial"/>
          <w:bCs/>
        </w:rPr>
        <w:t>evinacumab</w:t>
      </w:r>
      <w:proofErr w:type="spellEnd"/>
      <w:r w:rsidR="00F6732A" w:rsidRPr="00F6732A">
        <w:rPr>
          <w:rFonts w:ascii="Arial" w:hAnsi="Arial" w:cs="Arial"/>
          <w:bCs/>
        </w:rPr>
        <w:t xml:space="preserve"> group</w:t>
      </w:r>
      <w:r w:rsidR="00F6732A">
        <w:rPr>
          <w:rFonts w:ascii="Arial" w:hAnsi="Arial" w:cs="Arial"/>
          <w:bCs/>
        </w:rPr>
        <w:t xml:space="preserve"> </w:t>
      </w:r>
      <w:r w:rsidR="00F6732A" w:rsidRPr="00F6732A">
        <w:rPr>
          <w:rFonts w:ascii="Arial" w:hAnsi="Arial" w:cs="Arial"/>
          <w:bCs/>
        </w:rPr>
        <w:t>had a 47% reduction in LDL</w:t>
      </w:r>
      <w:r w:rsidR="00F6732A">
        <w:rPr>
          <w:rFonts w:ascii="Arial" w:hAnsi="Arial" w:cs="Arial"/>
          <w:bCs/>
        </w:rPr>
        <w:t>-C levels vs. a 1.9% increase in the placebo group</w:t>
      </w:r>
      <w:r w:rsidR="00291FE7">
        <w:rPr>
          <w:rFonts w:ascii="Arial" w:hAnsi="Arial" w:cs="Arial"/>
          <w:bCs/>
        </w:rPr>
        <w:t xml:space="preserve"> (table 17)</w:t>
      </w:r>
      <w:r w:rsidR="00F6732A">
        <w:rPr>
          <w:rFonts w:ascii="Arial" w:hAnsi="Arial" w:cs="Arial"/>
          <w:bCs/>
        </w:rPr>
        <w:t xml:space="preserve">. This decrease </w:t>
      </w:r>
      <w:r w:rsidR="00A31BEF">
        <w:rPr>
          <w:rFonts w:ascii="Arial" w:hAnsi="Arial" w:cs="Arial"/>
          <w:bCs/>
        </w:rPr>
        <w:t>in LDL-C levels was observed after 2 weeks of therapy</w:t>
      </w:r>
      <w:r w:rsidR="00E11A72">
        <w:rPr>
          <w:rFonts w:ascii="Arial" w:hAnsi="Arial" w:cs="Arial"/>
          <w:bCs/>
        </w:rPr>
        <w:t xml:space="preserve"> and was observed regardless of concomitant use of other lipid lowering drugs or apheresis</w:t>
      </w:r>
      <w:r w:rsidR="00A31BEF">
        <w:rPr>
          <w:rFonts w:ascii="Arial" w:hAnsi="Arial" w:cs="Arial"/>
          <w:bCs/>
        </w:rPr>
        <w:t xml:space="preserve">. Notably, in individuals with null-null </w:t>
      </w:r>
      <w:r w:rsidR="00CA60BB">
        <w:rPr>
          <w:rFonts w:ascii="Arial" w:hAnsi="Arial" w:cs="Arial"/>
          <w:bCs/>
        </w:rPr>
        <w:t xml:space="preserve">LDL receptor </w:t>
      </w:r>
      <w:r w:rsidR="00A31BEF">
        <w:rPr>
          <w:rFonts w:ascii="Arial" w:hAnsi="Arial" w:cs="Arial"/>
          <w:bCs/>
        </w:rPr>
        <w:t xml:space="preserve">variants </w:t>
      </w:r>
      <w:proofErr w:type="spellStart"/>
      <w:r w:rsidR="00A31BEF">
        <w:rPr>
          <w:rFonts w:ascii="Arial" w:hAnsi="Arial" w:cs="Arial"/>
          <w:bCs/>
        </w:rPr>
        <w:t>evinacumab</w:t>
      </w:r>
      <w:proofErr w:type="spellEnd"/>
      <w:r w:rsidR="00A31BEF">
        <w:rPr>
          <w:rFonts w:ascii="Arial" w:hAnsi="Arial" w:cs="Arial"/>
          <w:bCs/>
        </w:rPr>
        <w:t xml:space="preserve"> resulted in a 43% decrease in LDL-C levels indicating that </w:t>
      </w:r>
      <w:proofErr w:type="spellStart"/>
      <w:r w:rsidR="00A31BEF">
        <w:rPr>
          <w:rFonts w:ascii="Arial" w:hAnsi="Arial" w:cs="Arial"/>
          <w:bCs/>
        </w:rPr>
        <w:t>evinacumab</w:t>
      </w:r>
      <w:proofErr w:type="spellEnd"/>
      <w:r w:rsidR="00A31BEF">
        <w:rPr>
          <w:rFonts w:ascii="Arial" w:hAnsi="Arial" w:cs="Arial"/>
          <w:bCs/>
        </w:rPr>
        <w:t xml:space="preserve"> therapy was effective in the absence of functional LDL receptors. As </w:t>
      </w:r>
      <w:r w:rsidR="00A31BEF" w:rsidRPr="00E9097B">
        <w:rPr>
          <w:rFonts w:ascii="Arial" w:hAnsi="Arial" w:cs="Arial"/>
          <w:bCs/>
        </w:rPr>
        <w:t>expected,</w:t>
      </w:r>
      <w:r w:rsidR="00A31BEF">
        <w:rPr>
          <w:rFonts w:ascii="Arial" w:hAnsi="Arial" w:cs="Arial"/>
          <w:bCs/>
        </w:rPr>
        <w:t xml:space="preserve"> total cholesterol, non-HDL-C cholesterol, and apo B levels </w:t>
      </w:r>
      <w:r w:rsidR="00E11A72">
        <w:rPr>
          <w:rFonts w:ascii="Arial" w:hAnsi="Arial" w:cs="Arial"/>
          <w:bCs/>
        </w:rPr>
        <w:t xml:space="preserve">were </w:t>
      </w:r>
      <w:r w:rsidR="00A31BEF">
        <w:rPr>
          <w:rFonts w:ascii="Arial" w:hAnsi="Arial" w:cs="Arial"/>
          <w:bCs/>
        </w:rPr>
        <w:t xml:space="preserve">also decreased. Moreover, triglyceride levels decreased 55% and HDL-C levels </w:t>
      </w:r>
      <w:r w:rsidR="00E11A72">
        <w:rPr>
          <w:rFonts w:ascii="Arial" w:hAnsi="Arial" w:cs="Arial"/>
          <w:bCs/>
        </w:rPr>
        <w:t xml:space="preserve">decreased </w:t>
      </w:r>
      <w:r w:rsidR="00A31BEF">
        <w:rPr>
          <w:rFonts w:ascii="Arial" w:hAnsi="Arial" w:cs="Arial"/>
          <w:bCs/>
        </w:rPr>
        <w:t xml:space="preserve">30% with </w:t>
      </w:r>
      <w:proofErr w:type="spellStart"/>
      <w:r w:rsidR="00A31BEF">
        <w:rPr>
          <w:rFonts w:ascii="Arial" w:hAnsi="Arial" w:cs="Arial"/>
          <w:bCs/>
        </w:rPr>
        <w:t>evinacumab</w:t>
      </w:r>
      <w:proofErr w:type="spellEnd"/>
      <w:r w:rsidR="00A31BEF">
        <w:rPr>
          <w:rFonts w:ascii="Arial" w:hAnsi="Arial" w:cs="Arial"/>
          <w:bCs/>
        </w:rPr>
        <w:t xml:space="preserve"> administration while </w:t>
      </w:r>
      <w:proofErr w:type="spellStart"/>
      <w:r w:rsidR="00A31BEF">
        <w:rPr>
          <w:rFonts w:ascii="Arial" w:hAnsi="Arial" w:cs="Arial"/>
          <w:bCs/>
        </w:rPr>
        <w:t>Lp</w:t>
      </w:r>
      <w:proofErr w:type="spellEnd"/>
      <w:r w:rsidR="00A31BEF">
        <w:rPr>
          <w:rFonts w:ascii="Arial" w:hAnsi="Arial" w:cs="Arial"/>
          <w:bCs/>
        </w:rPr>
        <w:t xml:space="preserve">(a) levels were unchanged. </w:t>
      </w:r>
    </w:p>
    <w:p w14:paraId="018D12FC" w14:textId="1C1DED18" w:rsidR="00A253A1" w:rsidRDefault="00A253A1" w:rsidP="00F6732A">
      <w:pPr>
        <w:spacing w:after="0"/>
        <w:rPr>
          <w:rFonts w:ascii="Arial" w:hAnsi="Arial" w:cs="Arial"/>
          <w:bCs/>
        </w:rPr>
      </w:pPr>
    </w:p>
    <w:tbl>
      <w:tblPr>
        <w:tblW w:w="10080" w:type="dxa"/>
        <w:tblInd w:w="-638" w:type="dxa"/>
        <w:tblBorders>
          <w:top w:val="nil"/>
          <w:left w:val="nil"/>
          <w:bottom w:val="nil"/>
          <w:right w:val="nil"/>
        </w:tblBorders>
        <w:tblLayout w:type="fixed"/>
        <w:tblLook w:val="0000" w:firstRow="0" w:lastRow="0" w:firstColumn="0" w:lastColumn="0" w:noHBand="0" w:noVBand="0"/>
      </w:tblPr>
      <w:tblGrid>
        <w:gridCol w:w="3330"/>
        <w:gridCol w:w="1170"/>
        <w:gridCol w:w="1350"/>
        <w:gridCol w:w="1710"/>
        <w:gridCol w:w="1170"/>
        <w:gridCol w:w="1350"/>
      </w:tblGrid>
      <w:tr w:rsidR="00A253A1" w:rsidRPr="00A253A1" w14:paraId="07EFD6F9" w14:textId="77777777" w:rsidTr="002B4013">
        <w:trPr>
          <w:trHeight w:val="340"/>
        </w:trPr>
        <w:tc>
          <w:tcPr>
            <w:tcW w:w="10080" w:type="dxa"/>
            <w:gridSpan w:val="6"/>
            <w:tcBorders>
              <w:top w:val="single" w:sz="8" w:space="0" w:color="000000"/>
              <w:left w:val="single" w:sz="6" w:space="0" w:color="000000"/>
              <w:bottom w:val="single" w:sz="8" w:space="0" w:color="000000"/>
              <w:right w:val="single" w:sz="6" w:space="0" w:color="000000"/>
            </w:tcBorders>
            <w:shd w:val="clear" w:color="auto" w:fill="FFFF00"/>
          </w:tcPr>
          <w:p w14:paraId="5C74CD2B" w14:textId="765B2C62" w:rsidR="00A253A1" w:rsidRPr="00A253A1" w:rsidRDefault="00A253A1" w:rsidP="00A253A1">
            <w:pPr>
              <w:autoSpaceDE w:val="0"/>
              <w:autoSpaceDN w:val="0"/>
              <w:adjustRightInd w:val="0"/>
              <w:spacing w:after="0" w:line="240" w:lineRule="auto"/>
              <w:rPr>
                <w:rFonts w:ascii="Arial" w:eastAsia="Calibri" w:hAnsi="Arial" w:cs="Arial"/>
                <w:b/>
                <w:bCs/>
                <w:color w:val="000000"/>
              </w:rPr>
            </w:pPr>
            <w:r>
              <w:rPr>
                <w:rFonts w:ascii="Arial" w:eastAsia="Calibri" w:hAnsi="Arial" w:cs="Arial"/>
                <w:b/>
                <w:bCs/>
                <w:color w:val="000000"/>
              </w:rPr>
              <w:t xml:space="preserve">Table 17. </w:t>
            </w:r>
            <w:r w:rsidRPr="00A253A1">
              <w:rPr>
                <w:rFonts w:ascii="Arial" w:eastAsia="Calibri" w:hAnsi="Arial" w:cs="Arial"/>
                <w:b/>
                <w:bCs/>
                <w:color w:val="000000"/>
              </w:rPr>
              <w:t xml:space="preserve">Effect of </w:t>
            </w:r>
            <w:proofErr w:type="spellStart"/>
            <w:r w:rsidRPr="00A253A1">
              <w:rPr>
                <w:rFonts w:ascii="Arial" w:eastAsia="Calibri" w:hAnsi="Arial" w:cs="Arial"/>
                <w:b/>
                <w:bCs/>
                <w:color w:val="000000"/>
              </w:rPr>
              <w:t>Evinacumab</w:t>
            </w:r>
            <w:proofErr w:type="spellEnd"/>
            <w:r w:rsidRPr="00A253A1">
              <w:rPr>
                <w:rFonts w:ascii="Arial" w:eastAsia="Calibri" w:hAnsi="Arial" w:cs="Arial"/>
                <w:b/>
                <w:bCs/>
                <w:color w:val="000000"/>
              </w:rPr>
              <w:t xml:space="preserve"> on Lipid Levels in Homozygous Familial Hypercholesterolemia</w:t>
            </w:r>
          </w:p>
        </w:tc>
      </w:tr>
      <w:tr w:rsidR="009A17A6" w:rsidRPr="00A253A1" w14:paraId="67E860DF" w14:textId="77777777" w:rsidTr="002B4013">
        <w:trPr>
          <w:trHeight w:val="340"/>
        </w:trPr>
        <w:tc>
          <w:tcPr>
            <w:tcW w:w="3330" w:type="dxa"/>
            <w:tcBorders>
              <w:top w:val="single" w:sz="8" w:space="0" w:color="000000"/>
              <w:left w:val="single" w:sz="6" w:space="0" w:color="000000"/>
              <w:bottom w:val="single" w:sz="8" w:space="0" w:color="000000"/>
              <w:right w:val="single" w:sz="6" w:space="0" w:color="000000"/>
            </w:tcBorders>
          </w:tcPr>
          <w:p w14:paraId="1716B499" w14:textId="77777777" w:rsidR="00A253A1" w:rsidRPr="00A253A1" w:rsidRDefault="00A253A1" w:rsidP="00A253A1">
            <w:pPr>
              <w:autoSpaceDE w:val="0"/>
              <w:autoSpaceDN w:val="0"/>
              <w:adjustRightInd w:val="0"/>
              <w:spacing w:after="0" w:line="240" w:lineRule="auto"/>
              <w:rPr>
                <w:rFonts w:ascii="Arial" w:eastAsia="Calibri" w:hAnsi="Arial" w:cs="Arial"/>
                <w:b/>
                <w:bCs/>
                <w:color w:val="000000"/>
              </w:rPr>
            </w:pPr>
          </w:p>
        </w:tc>
        <w:tc>
          <w:tcPr>
            <w:tcW w:w="1170" w:type="dxa"/>
            <w:tcBorders>
              <w:top w:val="single" w:sz="8" w:space="0" w:color="000000"/>
              <w:left w:val="single" w:sz="6" w:space="0" w:color="000000"/>
              <w:bottom w:val="single" w:sz="8" w:space="0" w:color="000000"/>
              <w:right w:val="single" w:sz="6" w:space="0" w:color="000000"/>
            </w:tcBorders>
          </w:tcPr>
          <w:p w14:paraId="5D1B1684" w14:textId="77777777" w:rsidR="00A253A1" w:rsidRPr="00291FE7" w:rsidRDefault="00A253A1" w:rsidP="00A253A1">
            <w:pPr>
              <w:autoSpaceDE w:val="0"/>
              <w:autoSpaceDN w:val="0"/>
              <w:adjustRightInd w:val="0"/>
              <w:spacing w:after="0" w:line="240" w:lineRule="auto"/>
              <w:jc w:val="center"/>
              <w:rPr>
                <w:rFonts w:ascii="Arial" w:eastAsia="Calibri" w:hAnsi="Arial" w:cs="Arial"/>
                <w:b/>
                <w:bCs/>
                <w:color w:val="000000"/>
              </w:rPr>
            </w:pPr>
            <w:r w:rsidRPr="00291FE7">
              <w:rPr>
                <w:rFonts w:ascii="Arial" w:eastAsia="Calibri" w:hAnsi="Arial" w:cs="Arial"/>
                <w:b/>
                <w:bCs/>
                <w:color w:val="000000"/>
              </w:rPr>
              <w:t>LDL-C</w:t>
            </w:r>
          </w:p>
        </w:tc>
        <w:tc>
          <w:tcPr>
            <w:tcW w:w="1350" w:type="dxa"/>
            <w:tcBorders>
              <w:top w:val="single" w:sz="8" w:space="0" w:color="000000"/>
              <w:left w:val="single" w:sz="6" w:space="0" w:color="000000"/>
              <w:bottom w:val="single" w:sz="8" w:space="0" w:color="000000"/>
              <w:right w:val="single" w:sz="6" w:space="0" w:color="000000"/>
            </w:tcBorders>
          </w:tcPr>
          <w:p w14:paraId="733BA3FC" w14:textId="77777777" w:rsidR="00A253A1" w:rsidRPr="00291FE7" w:rsidRDefault="00A253A1" w:rsidP="00A253A1">
            <w:pPr>
              <w:autoSpaceDE w:val="0"/>
              <w:autoSpaceDN w:val="0"/>
              <w:adjustRightInd w:val="0"/>
              <w:spacing w:after="0" w:line="240" w:lineRule="auto"/>
              <w:jc w:val="center"/>
              <w:rPr>
                <w:rFonts w:ascii="Arial" w:eastAsia="Calibri" w:hAnsi="Arial" w:cs="Arial"/>
                <w:b/>
                <w:bCs/>
                <w:color w:val="000000"/>
              </w:rPr>
            </w:pPr>
            <w:r w:rsidRPr="00291FE7">
              <w:rPr>
                <w:rFonts w:ascii="Arial" w:eastAsia="Calibri" w:hAnsi="Arial" w:cs="Arial"/>
                <w:b/>
                <w:bCs/>
                <w:color w:val="000000"/>
              </w:rPr>
              <w:t>Apo B</w:t>
            </w:r>
          </w:p>
        </w:tc>
        <w:tc>
          <w:tcPr>
            <w:tcW w:w="1710" w:type="dxa"/>
            <w:tcBorders>
              <w:top w:val="single" w:sz="8" w:space="0" w:color="000000"/>
              <w:left w:val="single" w:sz="6" w:space="0" w:color="000000"/>
              <w:bottom w:val="single" w:sz="8" w:space="0" w:color="000000"/>
              <w:right w:val="single" w:sz="6" w:space="0" w:color="000000"/>
            </w:tcBorders>
          </w:tcPr>
          <w:p w14:paraId="520EF92D" w14:textId="77777777" w:rsidR="00A253A1" w:rsidRPr="00291FE7" w:rsidRDefault="00A253A1" w:rsidP="00A253A1">
            <w:pPr>
              <w:autoSpaceDE w:val="0"/>
              <w:autoSpaceDN w:val="0"/>
              <w:adjustRightInd w:val="0"/>
              <w:spacing w:after="0" w:line="240" w:lineRule="auto"/>
              <w:jc w:val="center"/>
              <w:rPr>
                <w:rFonts w:ascii="Arial" w:eastAsia="Calibri" w:hAnsi="Arial" w:cs="Arial"/>
                <w:b/>
                <w:bCs/>
                <w:color w:val="000000"/>
              </w:rPr>
            </w:pPr>
            <w:r w:rsidRPr="00291FE7">
              <w:rPr>
                <w:rFonts w:ascii="Arial" w:eastAsia="Calibri" w:hAnsi="Arial" w:cs="Arial"/>
                <w:b/>
                <w:bCs/>
                <w:color w:val="000000"/>
              </w:rPr>
              <w:t>Non-HDL-C</w:t>
            </w:r>
          </w:p>
        </w:tc>
        <w:tc>
          <w:tcPr>
            <w:tcW w:w="1170" w:type="dxa"/>
            <w:tcBorders>
              <w:top w:val="single" w:sz="8" w:space="0" w:color="000000"/>
              <w:left w:val="single" w:sz="6" w:space="0" w:color="000000"/>
              <w:bottom w:val="single" w:sz="8" w:space="0" w:color="000000"/>
              <w:right w:val="single" w:sz="6" w:space="0" w:color="000000"/>
            </w:tcBorders>
          </w:tcPr>
          <w:p w14:paraId="237A0C4A" w14:textId="77777777" w:rsidR="00A253A1" w:rsidRPr="00291FE7" w:rsidRDefault="00A253A1" w:rsidP="00A253A1">
            <w:pPr>
              <w:autoSpaceDE w:val="0"/>
              <w:autoSpaceDN w:val="0"/>
              <w:adjustRightInd w:val="0"/>
              <w:spacing w:after="0" w:line="240" w:lineRule="auto"/>
              <w:jc w:val="center"/>
              <w:rPr>
                <w:rFonts w:ascii="Arial" w:eastAsia="Calibri" w:hAnsi="Arial" w:cs="Arial"/>
                <w:b/>
                <w:bCs/>
                <w:color w:val="000000"/>
              </w:rPr>
            </w:pPr>
            <w:r w:rsidRPr="00291FE7">
              <w:rPr>
                <w:rFonts w:ascii="Arial" w:eastAsia="Calibri" w:hAnsi="Arial" w:cs="Arial"/>
                <w:b/>
                <w:bCs/>
                <w:color w:val="000000"/>
              </w:rPr>
              <w:t>TG</w:t>
            </w:r>
          </w:p>
        </w:tc>
        <w:tc>
          <w:tcPr>
            <w:tcW w:w="1350" w:type="dxa"/>
            <w:tcBorders>
              <w:top w:val="single" w:sz="8" w:space="0" w:color="000000"/>
              <w:left w:val="single" w:sz="6" w:space="0" w:color="000000"/>
              <w:bottom w:val="single" w:sz="8" w:space="0" w:color="000000"/>
              <w:right w:val="single" w:sz="6" w:space="0" w:color="000000"/>
            </w:tcBorders>
          </w:tcPr>
          <w:p w14:paraId="1C363DAA" w14:textId="77777777" w:rsidR="00A253A1" w:rsidRPr="00291FE7" w:rsidRDefault="00A253A1" w:rsidP="00A253A1">
            <w:pPr>
              <w:autoSpaceDE w:val="0"/>
              <w:autoSpaceDN w:val="0"/>
              <w:adjustRightInd w:val="0"/>
              <w:spacing w:after="0" w:line="240" w:lineRule="auto"/>
              <w:jc w:val="center"/>
              <w:rPr>
                <w:rFonts w:ascii="Arial" w:eastAsia="Calibri" w:hAnsi="Arial" w:cs="Arial"/>
                <w:b/>
                <w:bCs/>
                <w:color w:val="000000"/>
              </w:rPr>
            </w:pPr>
            <w:r w:rsidRPr="00291FE7">
              <w:rPr>
                <w:rFonts w:ascii="Arial" w:eastAsia="Calibri" w:hAnsi="Arial" w:cs="Arial"/>
                <w:b/>
                <w:bCs/>
                <w:color w:val="000000"/>
              </w:rPr>
              <w:t>HDL-C</w:t>
            </w:r>
          </w:p>
        </w:tc>
      </w:tr>
      <w:tr w:rsidR="009A17A6" w:rsidRPr="00A253A1" w14:paraId="124F179A" w14:textId="77777777" w:rsidTr="002B4013">
        <w:trPr>
          <w:trHeight w:val="340"/>
        </w:trPr>
        <w:tc>
          <w:tcPr>
            <w:tcW w:w="3330" w:type="dxa"/>
            <w:tcBorders>
              <w:top w:val="single" w:sz="8" w:space="0" w:color="000000"/>
              <w:left w:val="single" w:sz="6" w:space="0" w:color="000000"/>
              <w:bottom w:val="single" w:sz="8" w:space="0" w:color="000000"/>
              <w:right w:val="single" w:sz="6" w:space="0" w:color="000000"/>
            </w:tcBorders>
          </w:tcPr>
          <w:p w14:paraId="20BD4A76" w14:textId="280D6E8D" w:rsidR="00A253A1" w:rsidRPr="00A253A1" w:rsidRDefault="00A253A1" w:rsidP="002B4013">
            <w:pPr>
              <w:autoSpaceDE w:val="0"/>
              <w:autoSpaceDN w:val="0"/>
              <w:adjustRightInd w:val="0"/>
              <w:spacing w:after="0" w:line="240" w:lineRule="auto"/>
              <w:rPr>
                <w:rFonts w:ascii="Arial" w:eastAsia="Calibri" w:hAnsi="Arial" w:cs="Arial"/>
                <w:color w:val="000000"/>
              </w:rPr>
            </w:pPr>
            <w:r w:rsidRPr="00A253A1">
              <w:rPr>
                <w:rFonts w:ascii="Arial" w:eastAsia="Calibri" w:hAnsi="Arial" w:cs="Arial"/>
                <w:color w:val="000000"/>
              </w:rPr>
              <w:t xml:space="preserve">Baseline </w:t>
            </w:r>
            <w:r w:rsidR="006B113F">
              <w:rPr>
                <w:rFonts w:ascii="Arial" w:eastAsia="Calibri" w:hAnsi="Arial" w:cs="Arial"/>
                <w:color w:val="000000"/>
              </w:rPr>
              <w:t>mg/dL</w:t>
            </w:r>
            <w:r w:rsidRPr="00A253A1">
              <w:rPr>
                <w:rFonts w:ascii="Arial" w:eastAsia="Calibri" w:hAnsi="Arial" w:cs="Arial"/>
                <w:color w:val="000000"/>
              </w:rPr>
              <w:t xml:space="preserve"> </w:t>
            </w:r>
          </w:p>
        </w:tc>
        <w:tc>
          <w:tcPr>
            <w:tcW w:w="1170" w:type="dxa"/>
            <w:tcBorders>
              <w:top w:val="single" w:sz="8" w:space="0" w:color="000000"/>
              <w:left w:val="single" w:sz="6" w:space="0" w:color="000000"/>
              <w:bottom w:val="single" w:sz="8" w:space="0" w:color="000000"/>
              <w:right w:val="single" w:sz="6" w:space="0" w:color="000000"/>
            </w:tcBorders>
          </w:tcPr>
          <w:p w14:paraId="18DE4791"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255 </w:t>
            </w:r>
          </w:p>
        </w:tc>
        <w:tc>
          <w:tcPr>
            <w:tcW w:w="1350" w:type="dxa"/>
            <w:tcBorders>
              <w:top w:val="single" w:sz="8" w:space="0" w:color="000000"/>
              <w:left w:val="single" w:sz="6" w:space="0" w:color="000000"/>
              <w:bottom w:val="single" w:sz="8" w:space="0" w:color="000000"/>
              <w:right w:val="single" w:sz="6" w:space="0" w:color="000000"/>
            </w:tcBorders>
          </w:tcPr>
          <w:p w14:paraId="226C5015"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171 </w:t>
            </w:r>
          </w:p>
        </w:tc>
        <w:tc>
          <w:tcPr>
            <w:tcW w:w="1710" w:type="dxa"/>
            <w:tcBorders>
              <w:top w:val="single" w:sz="8" w:space="0" w:color="000000"/>
              <w:left w:val="single" w:sz="6" w:space="0" w:color="000000"/>
              <w:bottom w:val="single" w:sz="8" w:space="0" w:color="000000"/>
              <w:right w:val="single" w:sz="6" w:space="0" w:color="000000"/>
            </w:tcBorders>
          </w:tcPr>
          <w:p w14:paraId="3048F744"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278 </w:t>
            </w:r>
          </w:p>
        </w:tc>
        <w:tc>
          <w:tcPr>
            <w:tcW w:w="1170" w:type="dxa"/>
            <w:tcBorders>
              <w:top w:val="single" w:sz="8" w:space="0" w:color="000000"/>
              <w:left w:val="single" w:sz="6" w:space="0" w:color="000000"/>
              <w:bottom w:val="single" w:sz="8" w:space="0" w:color="000000"/>
              <w:right w:val="single" w:sz="6" w:space="0" w:color="000000"/>
            </w:tcBorders>
          </w:tcPr>
          <w:p w14:paraId="7A42CA09"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124 </w:t>
            </w:r>
          </w:p>
        </w:tc>
        <w:tc>
          <w:tcPr>
            <w:tcW w:w="1350" w:type="dxa"/>
            <w:tcBorders>
              <w:top w:val="single" w:sz="8" w:space="0" w:color="000000"/>
              <w:left w:val="single" w:sz="6" w:space="0" w:color="000000"/>
              <w:bottom w:val="single" w:sz="8" w:space="0" w:color="000000"/>
              <w:right w:val="single" w:sz="6" w:space="0" w:color="000000"/>
            </w:tcBorders>
          </w:tcPr>
          <w:p w14:paraId="6F4DAF68"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44 </w:t>
            </w:r>
          </w:p>
        </w:tc>
      </w:tr>
      <w:tr w:rsidR="009A17A6" w:rsidRPr="00A253A1" w14:paraId="47B01C8C" w14:textId="77777777" w:rsidTr="002B4013">
        <w:trPr>
          <w:trHeight w:val="340"/>
        </w:trPr>
        <w:tc>
          <w:tcPr>
            <w:tcW w:w="3330" w:type="dxa"/>
            <w:tcBorders>
              <w:top w:val="single" w:sz="8" w:space="0" w:color="000000"/>
              <w:left w:val="single" w:sz="6" w:space="0" w:color="000000"/>
              <w:bottom w:val="single" w:sz="8" w:space="0" w:color="000000"/>
              <w:right w:val="single" w:sz="6" w:space="0" w:color="000000"/>
            </w:tcBorders>
          </w:tcPr>
          <w:p w14:paraId="3774AFF9" w14:textId="08DA6A81" w:rsidR="00A253A1" w:rsidRPr="00A253A1" w:rsidRDefault="00A253A1" w:rsidP="002B4013">
            <w:pPr>
              <w:autoSpaceDE w:val="0"/>
              <w:autoSpaceDN w:val="0"/>
              <w:adjustRightInd w:val="0"/>
              <w:spacing w:after="0" w:line="240" w:lineRule="auto"/>
              <w:rPr>
                <w:rFonts w:ascii="Arial" w:eastAsia="Calibri" w:hAnsi="Arial" w:cs="Arial"/>
                <w:color w:val="000000"/>
              </w:rPr>
            </w:pPr>
            <w:proofErr w:type="spellStart"/>
            <w:r w:rsidRPr="00A253A1">
              <w:rPr>
                <w:rFonts w:ascii="Arial" w:eastAsia="Calibri" w:hAnsi="Arial" w:cs="Arial"/>
                <w:color w:val="000000"/>
              </w:rPr>
              <w:t>Evinacumab</w:t>
            </w:r>
            <w:proofErr w:type="spellEnd"/>
            <w:r w:rsidR="002B4013">
              <w:rPr>
                <w:rFonts w:ascii="Arial" w:eastAsia="Calibri" w:hAnsi="Arial" w:cs="Arial"/>
                <w:color w:val="000000"/>
              </w:rPr>
              <w:t xml:space="preserve"> </w:t>
            </w:r>
            <w:r w:rsidRPr="00A253A1">
              <w:rPr>
                <w:rFonts w:ascii="Arial" w:eastAsia="Calibri" w:hAnsi="Arial" w:cs="Arial"/>
                <w:color w:val="000000"/>
              </w:rPr>
              <w:t>% Change</w:t>
            </w:r>
          </w:p>
        </w:tc>
        <w:tc>
          <w:tcPr>
            <w:tcW w:w="1170" w:type="dxa"/>
            <w:tcBorders>
              <w:top w:val="single" w:sz="8" w:space="0" w:color="000000"/>
              <w:left w:val="single" w:sz="6" w:space="0" w:color="000000"/>
              <w:bottom w:val="single" w:sz="8" w:space="0" w:color="000000"/>
              <w:right w:val="single" w:sz="6" w:space="0" w:color="000000"/>
            </w:tcBorders>
          </w:tcPr>
          <w:p w14:paraId="128FA386"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−47% </w:t>
            </w:r>
          </w:p>
        </w:tc>
        <w:tc>
          <w:tcPr>
            <w:tcW w:w="1350" w:type="dxa"/>
            <w:tcBorders>
              <w:top w:val="single" w:sz="8" w:space="0" w:color="000000"/>
              <w:left w:val="single" w:sz="6" w:space="0" w:color="000000"/>
              <w:bottom w:val="single" w:sz="8" w:space="0" w:color="000000"/>
              <w:right w:val="single" w:sz="6" w:space="0" w:color="000000"/>
            </w:tcBorders>
          </w:tcPr>
          <w:p w14:paraId="2B810AC5"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−41% </w:t>
            </w:r>
          </w:p>
        </w:tc>
        <w:tc>
          <w:tcPr>
            <w:tcW w:w="1710" w:type="dxa"/>
            <w:tcBorders>
              <w:top w:val="single" w:sz="8" w:space="0" w:color="000000"/>
              <w:left w:val="single" w:sz="6" w:space="0" w:color="000000"/>
              <w:bottom w:val="single" w:sz="8" w:space="0" w:color="000000"/>
              <w:right w:val="single" w:sz="6" w:space="0" w:color="000000"/>
            </w:tcBorders>
          </w:tcPr>
          <w:p w14:paraId="1086FF29"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−50% </w:t>
            </w:r>
          </w:p>
        </w:tc>
        <w:tc>
          <w:tcPr>
            <w:tcW w:w="1170" w:type="dxa"/>
            <w:tcBorders>
              <w:top w:val="single" w:sz="8" w:space="0" w:color="000000"/>
              <w:left w:val="single" w:sz="6" w:space="0" w:color="000000"/>
              <w:bottom w:val="single" w:sz="8" w:space="0" w:color="000000"/>
              <w:right w:val="single" w:sz="6" w:space="0" w:color="000000"/>
            </w:tcBorders>
          </w:tcPr>
          <w:p w14:paraId="25F78856"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−55% </w:t>
            </w:r>
          </w:p>
        </w:tc>
        <w:tc>
          <w:tcPr>
            <w:tcW w:w="1350" w:type="dxa"/>
            <w:tcBorders>
              <w:top w:val="single" w:sz="8" w:space="0" w:color="000000"/>
              <w:left w:val="single" w:sz="6" w:space="0" w:color="000000"/>
              <w:bottom w:val="single" w:sz="8" w:space="0" w:color="000000"/>
              <w:right w:val="single" w:sz="6" w:space="0" w:color="000000"/>
            </w:tcBorders>
          </w:tcPr>
          <w:p w14:paraId="243606D0"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−30% </w:t>
            </w:r>
          </w:p>
        </w:tc>
      </w:tr>
      <w:tr w:rsidR="009A17A6" w:rsidRPr="00A253A1" w14:paraId="6EA481B3" w14:textId="77777777" w:rsidTr="002B4013">
        <w:trPr>
          <w:trHeight w:val="259"/>
        </w:trPr>
        <w:tc>
          <w:tcPr>
            <w:tcW w:w="3330" w:type="dxa"/>
            <w:tcBorders>
              <w:top w:val="single" w:sz="8" w:space="0" w:color="000000"/>
              <w:left w:val="single" w:sz="6" w:space="0" w:color="000000"/>
              <w:bottom w:val="single" w:sz="8" w:space="0" w:color="000000"/>
              <w:right w:val="single" w:sz="6" w:space="0" w:color="000000"/>
            </w:tcBorders>
          </w:tcPr>
          <w:p w14:paraId="3014CB18" w14:textId="40C838DE" w:rsidR="00A253A1" w:rsidRPr="00A253A1" w:rsidRDefault="00A253A1" w:rsidP="002B4013">
            <w:pPr>
              <w:autoSpaceDE w:val="0"/>
              <w:autoSpaceDN w:val="0"/>
              <w:adjustRightInd w:val="0"/>
              <w:spacing w:after="0" w:line="240" w:lineRule="auto"/>
              <w:rPr>
                <w:rFonts w:ascii="Arial" w:eastAsia="Calibri" w:hAnsi="Arial" w:cs="Arial"/>
                <w:color w:val="000000"/>
              </w:rPr>
            </w:pPr>
            <w:proofErr w:type="gramStart"/>
            <w:r w:rsidRPr="00A253A1">
              <w:rPr>
                <w:rFonts w:ascii="Arial" w:eastAsia="Calibri" w:hAnsi="Arial" w:cs="Arial"/>
                <w:color w:val="000000"/>
              </w:rPr>
              <w:t xml:space="preserve">Placebo </w:t>
            </w:r>
            <w:r w:rsidR="002B4013">
              <w:rPr>
                <w:rFonts w:ascii="Arial" w:eastAsia="Calibri" w:hAnsi="Arial" w:cs="Arial"/>
                <w:color w:val="000000"/>
              </w:rPr>
              <w:t xml:space="preserve"> </w:t>
            </w:r>
            <w:r w:rsidRPr="00A253A1">
              <w:rPr>
                <w:rFonts w:ascii="Arial" w:eastAsia="Calibri" w:hAnsi="Arial" w:cs="Arial"/>
                <w:color w:val="000000"/>
              </w:rPr>
              <w:t>%</w:t>
            </w:r>
            <w:proofErr w:type="gramEnd"/>
            <w:r w:rsidRPr="00A253A1">
              <w:rPr>
                <w:rFonts w:ascii="Arial" w:eastAsia="Calibri" w:hAnsi="Arial" w:cs="Arial"/>
                <w:color w:val="000000"/>
              </w:rPr>
              <w:t xml:space="preserve"> Change </w:t>
            </w:r>
          </w:p>
        </w:tc>
        <w:tc>
          <w:tcPr>
            <w:tcW w:w="1170" w:type="dxa"/>
            <w:tcBorders>
              <w:top w:val="single" w:sz="8" w:space="0" w:color="000000"/>
              <w:left w:val="single" w:sz="6" w:space="0" w:color="000000"/>
              <w:bottom w:val="single" w:sz="8" w:space="0" w:color="000000"/>
              <w:right w:val="single" w:sz="6" w:space="0" w:color="000000"/>
            </w:tcBorders>
          </w:tcPr>
          <w:p w14:paraId="28C026C5"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+2% </w:t>
            </w:r>
          </w:p>
        </w:tc>
        <w:tc>
          <w:tcPr>
            <w:tcW w:w="1350" w:type="dxa"/>
            <w:tcBorders>
              <w:top w:val="single" w:sz="8" w:space="0" w:color="000000"/>
              <w:left w:val="single" w:sz="6" w:space="0" w:color="000000"/>
              <w:bottom w:val="single" w:sz="8" w:space="0" w:color="000000"/>
              <w:right w:val="single" w:sz="6" w:space="0" w:color="000000"/>
            </w:tcBorders>
          </w:tcPr>
          <w:p w14:paraId="6E9C1F3E"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−5% </w:t>
            </w:r>
          </w:p>
        </w:tc>
        <w:tc>
          <w:tcPr>
            <w:tcW w:w="1710" w:type="dxa"/>
            <w:tcBorders>
              <w:top w:val="single" w:sz="8" w:space="0" w:color="000000"/>
              <w:left w:val="single" w:sz="6" w:space="0" w:color="000000"/>
              <w:bottom w:val="single" w:sz="8" w:space="0" w:color="000000"/>
              <w:right w:val="single" w:sz="6" w:space="0" w:color="000000"/>
            </w:tcBorders>
          </w:tcPr>
          <w:p w14:paraId="766778E5"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+2% </w:t>
            </w:r>
          </w:p>
        </w:tc>
        <w:tc>
          <w:tcPr>
            <w:tcW w:w="1170" w:type="dxa"/>
            <w:tcBorders>
              <w:top w:val="single" w:sz="8" w:space="0" w:color="000000"/>
              <w:left w:val="single" w:sz="6" w:space="0" w:color="000000"/>
              <w:bottom w:val="single" w:sz="8" w:space="0" w:color="000000"/>
              <w:right w:val="single" w:sz="6" w:space="0" w:color="000000"/>
            </w:tcBorders>
          </w:tcPr>
          <w:p w14:paraId="7A95CE44"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−5% </w:t>
            </w:r>
          </w:p>
        </w:tc>
        <w:tc>
          <w:tcPr>
            <w:tcW w:w="1350" w:type="dxa"/>
            <w:tcBorders>
              <w:top w:val="single" w:sz="8" w:space="0" w:color="000000"/>
              <w:left w:val="single" w:sz="6" w:space="0" w:color="000000"/>
              <w:bottom w:val="single" w:sz="8" w:space="0" w:color="000000"/>
              <w:right w:val="single" w:sz="6" w:space="0" w:color="000000"/>
            </w:tcBorders>
          </w:tcPr>
          <w:p w14:paraId="60170841" w14:textId="77777777" w:rsidR="00A253A1" w:rsidRPr="00A253A1" w:rsidRDefault="00A253A1" w:rsidP="00A253A1">
            <w:pPr>
              <w:autoSpaceDE w:val="0"/>
              <w:autoSpaceDN w:val="0"/>
              <w:adjustRightInd w:val="0"/>
              <w:spacing w:after="0" w:line="240" w:lineRule="auto"/>
              <w:jc w:val="center"/>
              <w:rPr>
                <w:rFonts w:ascii="Arial" w:eastAsia="Calibri" w:hAnsi="Arial" w:cs="Arial"/>
                <w:color w:val="000000"/>
              </w:rPr>
            </w:pPr>
            <w:r w:rsidRPr="00A253A1">
              <w:rPr>
                <w:rFonts w:ascii="Arial" w:eastAsia="Calibri" w:hAnsi="Arial" w:cs="Arial"/>
                <w:color w:val="000000"/>
              </w:rPr>
              <w:t xml:space="preserve">+1% </w:t>
            </w:r>
          </w:p>
        </w:tc>
      </w:tr>
    </w:tbl>
    <w:p w14:paraId="06E39C78" w14:textId="77777777" w:rsidR="00E11A72" w:rsidRDefault="00E11A72" w:rsidP="00F6732A">
      <w:pPr>
        <w:spacing w:after="0"/>
        <w:rPr>
          <w:rFonts w:ascii="Arial" w:hAnsi="Arial" w:cs="Arial"/>
          <w:bCs/>
        </w:rPr>
      </w:pPr>
    </w:p>
    <w:p w14:paraId="12EF753B" w14:textId="77777777" w:rsidR="00E11A72" w:rsidRPr="00DF275D" w:rsidRDefault="00E11A72" w:rsidP="00F6732A">
      <w:pPr>
        <w:spacing w:after="0"/>
        <w:rPr>
          <w:rFonts w:ascii="Arial" w:hAnsi="Arial" w:cs="Arial"/>
          <w:bCs/>
          <w:color w:val="FF0000"/>
        </w:rPr>
      </w:pPr>
      <w:r w:rsidRPr="00DF275D">
        <w:rPr>
          <w:rFonts w:ascii="Arial" w:hAnsi="Arial" w:cs="Arial"/>
          <w:bCs/>
          <w:color w:val="FF0000"/>
        </w:rPr>
        <w:t xml:space="preserve">REFRACTORY HYPERCHOLESTEROLEMIA </w:t>
      </w:r>
    </w:p>
    <w:p w14:paraId="1A2FD54C" w14:textId="77777777" w:rsidR="00E11A72" w:rsidRDefault="00E11A72" w:rsidP="00F6732A">
      <w:pPr>
        <w:spacing w:after="0"/>
        <w:rPr>
          <w:rFonts w:ascii="Arial" w:hAnsi="Arial" w:cs="Arial"/>
          <w:bCs/>
        </w:rPr>
      </w:pPr>
    </w:p>
    <w:p w14:paraId="08BAF404" w14:textId="68E6DFE6" w:rsidR="00D02D14" w:rsidRDefault="00E11A72" w:rsidP="00F6732A">
      <w:pPr>
        <w:spacing w:after="0"/>
        <w:rPr>
          <w:rFonts w:ascii="Arial" w:hAnsi="Arial" w:cs="Arial"/>
          <w:bCs/>
        </w:rPr>
      </w:pPr>
      <w:r w:rsidRPr="00E11A72">
        <w:rPr>
          <w:rFonts w:ascii="Arial" w:hAnsi="Arial" w:cs="Arial"/>
          <w:bCs/>
        </w:rPr>
        <w:t xml:space="preserve">In </w:t>
      </w:r>
      <w:r w:rsidR="00557EAA">
        <w:rPr>
          <w:rFonts w:ascii="Arial" w:hAnsi="Arial" w:cs="Arial"/>
          <w:bCs/>
        </w:rPr>
        <w:t>a</w:t>
      </w:r>
      <w:r w:rsidRPr="00E11A72">
        <w:rPr>
          <w:rFonts w:ascii="Arial" w:hAnsi="Arial" w:cs="Arial"/>
          <w:bCs/>
        </w:rPr>
        <w:t xml:space="preserve"> double-blind, placebo-controlled trial</w:t>
      </w:r>
      <w:r w:rsidR="00557EAA">
        <w:rPr>
          <w:rFonts w:ascii="Arial" w:hAnsi="Arial" w:cs="Arial"/>
          <w:bCs/>
        </w:rPr>
        <w:t>,</w:t>
      </w:r>
      <w:r w:rsidRPr="00E11A72">
        <w:rPr>
          <w:rFonts w:ascii="Arial" w:hAnsi="Arial" w:cs="Arial"/>
          <w:bCs/>
        </w:rPr>
        <w:t xml:space="preserve"> patients with refractory hypercholesterolemia</w:t>
      </w:r>
      <w:r>
        <w:rPr>
          <w:rFonts w:ascii="Arial" w:hAnsi="Arial" w:cs="Arial"/>
          <w:bCs/>
        </w:rPr>
        <w:t xml:space="preserve"> </w:t>
      </w:r>
      <w:r w:rsidRPr="00E11A72">
        <w:rPr>
          <w:rFonts w:ascii="Arial" w:hAnsi="Arial" w:cs="Arial"/>
          <w:bCs/>
        </w:rPr>
        <w:t>with a screening LDL</w:t>
      </w:r>
      <w:r w:rsidR="00557EAA">
        <w:rPr>
          <w:rFonts w:ascii="Arial" w:hAnsi="Arial" w:cs="Arial"/>
          <w:bCs/>
        </w:rPr>
        <w:t>-C</w:t>
      </w:r>
      <w:r w:rsidRPr="00E11A72">
        <w:rPr>
          <w:rFonts w:ascii="Arial" w:hAnsi="Arial" w:cs="Arial"/>
          <w:bCs/>
        </w:rPr>
        <w:t xml:space="preserve"> level </w:t>
      </w:r>
      <w:r w:rsidR="00557EAA">
        <w:rPr>
          <w:rFonts w:ascii="Arial" w:hAnsi="Arial" w:cs="Arial"/>
          <w:bCs/>
        </w:rPr>
        <w:t>&gt;</w:t>
      </w:r>
      <w:r w:rsidRPr="00E11A72">
        <w:rPr>
          <w:rFonts w:ascii="Arial" w:hAnsi="Arial" w:cs="Arial"/>
          <w:bCs/>
        </w:rPr>
        <w:t xml:space="preserve"> 70 </w:t>
      </w:r>
      <w:r w:rsidR="006B113F">
        <w:rPr>
          <w:rFonts w:ascii="Arial" w:hAnsi="Arial" w:cs="Arial"/>
          <w:bCs/>
        </w:rPr>
        <w:t>mg/dL</w:t>
      </w:r>
      <w:r w:rsidRPr="00E11A72">
        <w:rPr>
          <w:rFonts w:ascii="Arial" w:hAnsi="Arial" w:cs="Arial"/>
          <w:bCs/>
        </w:rPr>
        <w:t xml:space="preserve"> with atherosclerosis or </w:t>
      </w:r>
      <w:r w:rsidR="00E9097B">
        <w:rPr>
          <w:rFonts w:ascii="Arial" w:hAnsi="Arial" w:cs="Arial"/>
          <w:bCs/>
        </w:rPr>
        <w:t xml:space="preserve">LDL-C </w:t>
      </w:r>
      <w:r w:rsidR="00557EAA">
        <w:rPr>
          <w:rFonts w:ascii="Arial" w:hAnsi="Arial" w:cs="Arial"/>
          <w:bCs/>
        </w:rPr>
        <w:t>&gt;</w:t>
      </w:r>
      <w:r w:rsidRPr="00E11A72">
        <w:rPr>
          <w:rFonts w:ascii="Arial" w:hAnsi="Arial" w:cs="Arial"/>
          <w:bCs/>
        </w:rPr>
        <w:t xml:space="preserve"> 100 </w:t>
      </w:r>
      <w:r w:rsidR="006B113F">
        <w:rPr>
          <w:rFonts w:ascii="Arial" w:hAnsi="Arial" w:cs="Arial"/>
          <w:bCs/>
        </w:rPr>
        <w:t>mg/dL</w:t>
      </w:r>
      <w:r w:rsidRPr="00E11A72">
        <w:rPr>
          <w:rFonts w:ascii="Arial" w:hAnsi="Arial" w:cs="Arial"/>
          <w:bCs/>
        </w:rPr>
        <w:t xml:space="preserve"> </w:t>
      </w:r>
      <w:r w:rsidR="00557EAA">
        <w:rPr>
          <w:rFonts w:ascii="Arial" w:hAnsi="Arial" w:cs="Arial"/>
          <w:bCs/>
        </w:rPr>
        <w:t>with</w:t>
      </w:r>
      <w:r w:rsidRPr="00E11A72">
        <w:rPr>
          <w:rFonts w:ascii="Arial" w:hAnsi="Arial" w:cs="Arial"/>
          <w:bCs/>
        </w:rPr>
        <w:t>out atherosclerosis</w:t>
      </w:r>
      <w:r w:rsidR="00557EAA">
        <w:rPr>
          <w:rFonts w:ascii="Arial" w:hAnsi="Arial" w:cs="Arial"/>
          <w:bCs/>
        </w:rPr>
        <w:t xml:space="preserve"> </w:t>
      </w:r>
      <w:r w:rsidRPr="00E11A72">
        <w:rPr>
          <w:rFonts w:ascii="Arial" w:hAnsi="Arial" w:cs="Arial"/>
          <w:bCs/>
        </w:rPr>
        <w:t>were random</w:t>
      </w:r>
      <w:r w:rsidR="00557EAA">
        <w:rPr>
          <w:rFonts w:ascii="Arial" w:hAnsi="Arial" w:cs="Arial"/>
          <w:bCs/>
        </w:rPr>
        <w:t>ized</w:t>
      </w:r>
      <w:r w:rsidRPr="00E11A72">
        <w:rPr>
          <w:rFonts w:ascii="Arial" w:hAnsi="Arial" w:cs="Arial"/>
          <w:bCs/>
        </w:rPr>
        <w:t xml:space="preserve"> to receive subcutaneous or intravenous </w:t>
      </w:r>
      <w:proofErr w:type="spellStart"/>
      <w:r w:rsidRPr="00E11A72">
        <w:rPr>
          <w:rFonts w:ascii="Arial" w:hAnsi="Arial" w:cs="Arial"/>
          <w:bCs/>
        </w:rPr>
        <w:t>evinacumab</w:t>
      </w:r>
      <w:proofErr w:type="spellEnd"/>
      <w:r w:rsidR="00557EAA">
        <w:rPr>
          <w:rFonts w:ascii="Arial" w:hAnsi="Arial" w:cs="Arial"/>
          <w:bCs/>
        </w:rPr>
        <w:t xml:space="preserve"> </w:t>
      </w:r>
      <w:r w:rsidRPr="00E11A72">
        <w:rPr>
          <w:rFonts w:ascii="Arial" w:hAnsi="Arial" w:cs="Arial"/>
          <w:bCs/>
        </w:rPr>
        <w:t>or placebo</w:t>
      </w:r>
      <w:r w:rsidR="00557EAA">
        <w:rPr>
          <w:rFonts w:ascii="Arial" w:hAnsi="Arial" w:cs="Arial"/>
          <w:bCs/>
        </w:rPr>
        <w:t xml:space="preserve"> </w:t>
      </w:r>
      <w:r w:rsidR="00557EAA">
        <w:rPr>
          <w:rFonts w:ascii="Arial" w:hAnsi="Arial" w:cs="Arial"/>
          <w:bCs/>
        </w:rPr>
        <w:fldChar w:fldCharType="begin">
          <w:fldData xml:space="preserve">PEVuZE5vdGU+PENpdGU+PEF1dGhvcj5Sb3NlbnNvbjwvQXV0aG9yPjxZZWFyPjIwMjA8L1llYXI+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==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PEVuZE5vdGU+PENpdGU+PEF1dGhvcj5Sb3NlbnNvbjwvQXV0aG9yPjxZZWFyPjIwMjA8L1llYXI+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==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557EAA">
        <w:rPr>
          <w:rFonts w:ascii="Arial" w:hAnsi="Arial" w:cs="Arial"/>
          <w:bCs/>
        </w:rPr>
        <w:fldChar w:fldCharType="separate"/>
      </w:r>
      <w:r w:rsidR="00D222B0">
        <w:rPr>
          <w:rFonts w:ascii="Arial" w:hAnsi="Arial" w:cs="Arial"/>
          <w:bCs/>
          <w:noProof/>
        </w:rPr>
        <w:t>(</w:t>
      </w:r>
      <w:hyperlink w:anchor="_ENREF_259" w:tooltip="Rosenson, 2020 #250" w:history="1">
        <w:r w:rsidR="00F55357">
          <w:rPr>
            <w:rFonts w:ascii="Arial" w:hAnsi="Arial" w:cs="Arial"/>
            <w:bCs/>
            <w:noProof/>
          </w:rPr>
          <w:t>259</w:t>
        </w:r>
      </w:hyperlink>
      <w:r w:rsidR="00D222B0">
        <w:rPr>
          <w:rFonts w:ascii="Arial" w:hAnsi="Arial" w:cs="Arial"/>
          <w:bCs/>
          <w:noProof/>
        </w:rPr>
        <w:t>)</w:t>
      </w:r>
      <w:r w:rsidR="00557EAA">
        <w:rPr>
          <w:rFonts w:ascii="Arial" w:hAnsi="Arial" w:cs="Arial"/>
          <w:bCs/>
        </w:rPr>
        <w:fldChar w:fldCharType="end"/>
      </w:r>
      <w:r w:rsidRPr="00E11A72">
        <w:rPr>
          <w:rFonts w:ascii="Arial" w:hAnsi="Arial" w:cs="Arial"/>
          <w:bCs/>
        </w:rPr>
        <w:t>.</w:t>
      </w:r>
      <w:r w:rsidR="00A31BEF">
        <w:rPr>
          <w:rFonts w:ascii="Arial" w:hAnsi="Arial" w:cs="Arial"/>
          <w:bCs/>
        </w:rPr>
        <w:t xml:space="preserve"> </w:t>
      </w:r>
      <w:r w:rsidR="00557EAA" w:rsidRPr="00557EAA">
        <w:rPr>
          <w:rFonts w:ascii="Arial" w:hAnsi="Arial" w:cs="Arial"/>
          <w:bCs/>
        </w:rPr>
        <w:t>The hypercholesterolemia</w:t>
      </w:r>
      <w:r w:rsidR="00557EAA">
        <w:rPr>
          <w:rFonts w:ascii="Arial" w:hAnsi="Arial" w:cs="Arial"/>
          <w:bCs/>
        </w:rPr>
        <w:t xml:space="preserve"> </w:t>
      </w:r>
      <w:r w:rsidR="00557EAA" w:rsidRPr="00557EAA">
        <w:rPr>
          <w:rFonts w:ascii="Arial" w:hAnsi="Arial" w:cs="Arial"/>
          <w:bCs/>
        </w:rPr>
        <w:t>was refractory to treatment with</w:t>
      </w:r>
      <w:r w:rsidR="00557EAA">
        <w:rPr>
          <w:rFonts w:ascii="Arial" w:hAnsi="Arial" w:cs="Arial"/>
          <w:bCs/>
        </w:rPr>
        <w:t xml:space="preserve"> </w:t>
      </w:r>
      <w:r w:rsidR="00557EAA" w:rsidRPr="00557EAA">
        <w:rPr>
          <w:rFonts w:ascii="Arial" w:hAnsi="Arial" w:cs="Arial"/>
          <w:bCs/>
        </w:rPr>
        <w:t>a PCSK9 inhibitor and a statin at a maximum</w:t>
      </w:r>
      <w:r w:rsidR="00557EAA">
        <w:rPr>
          <w:rFonts w:ascii="Arial" w:hAnsi="Arial" w:cs="Arial"/>
          <w:bCs/>
        </w:rPr>
        <w:t xml:space="preserve"> </w:t>
      </w:r>
      <w:r w:rsidR="00557EAA" w:rsidRPr="00557EAA">
        <w:rPr>
          <w:rFonts w:ascii="Arial" w:hAnsi="Arial" w:cs="Arial"/>
          <w:bCs/>
        </w:rPr>
        <w:t>tolerated dose, with or without ezetimibe.</w:t>
      </w:r>
      <w:r w:rsidR="00557EAA">
        <w:rPr>
          <w:rFonts w:ascii="Arial" w:hAnsi="Arial" w:cs="Arial"/>
          <w:bCs/>
        </w:rPr>
        <w:t xml:space="preserve"> </w:t>
      </w:r>
      <w:r w:rsidR="00EA7151">
        <w:rPr>
          <w:rFonts w:ascii="Arial" w:hAnsi="Arial" w:cs="Arial"/>
          <w:bCs/>
        </w:rPr>
        <w:t xml:space="preserve">In this trial a number of different treatment regimens of </w:t>
      </w:r>
      <w:proofErr w:type="spellStart"/>
      <w:r w:rsidR="00EA7151">
        <w:rPr>
          <w:rFonts w:ascii="Arial" w:hAnsi="Arial" w:cs="Arial"/>
          <w:bCs/>
        </w:rPr>
        <w:t>evinacumab</w:t>
      </w:r>
      <w:proofErr w:type="spellEnd"/>
      <w:r w:rsidR="00EA7151">
        <w:rPr>
          <w:rFonts w:ascii="Arial" w:hAnsi="Arial" w:cs="Arial"/>
          <w:bCs/>
        </w:rPr>
        <w:t xml:space="preserve"> were employed (intravenous or subcutaneous; different doses) and in this summary only the results of </w:t>
      </w:r>
      <w:r w:rsidR="00FF0202">
        <w:rPr>
          <w:rFonts w:ascii="Arial" w:hAnsi="Arial" w:cs="Arial"/>
          <w:bCs/>
        </w:rPr>
        <w:t xml:space="preserve">intravenous </w:t>
      </w:r>
      <w:proofErr w:type="spellStart"/>
      <w:r w:rsidR="00EA7151" w:rsidRPr="00EA7151">
        <w:rPr>
          <w:rFonts w:ascii="Arial" w:hAnsi="Arial" w:cs="Arial"/>
          <w:bCs/>
        </w:rPr>
        <w:t>evinacumab</w:t>
      </w:r>
      <w:proofErr w:type="spellEnd"/>
      <w:r w:rsidR="00EA7151" w:rsidRPr="00EA7151">
        <w:rPr>
          <w:rFonts w:ascii="Arial" w:hAnsi="Arial" w:cs="Arial"/>
          <w:bCs/>
        </w:rPr>
        <w:t xml:space="preserve"> 15 mg</w:t>
      </w:r>
      <w:r w:rsidR="00EA7151">
        <w:rPr>
          <w:rFonts w:ascii="Arial" w:hAnsi="Arial" w:cs="Arial"/>
          <w:bCs/>
        </w:rPr>
        <w:t xml:space="preserve">/kg </w:t>
      </w:r>
      <w:r w:rsidR="00EA7151" w:rsidRPr="00EA7151">
        <w:rPr>
          <w:rFonts w:ascii="Arial" w:hAnsi="Arial" w:cs="Arial"/>
          <w:bCs/>
        </w:rPr>
        <w:t xml:space="preserve">every 4 weeks (39 patients) </w:t>
      </w:r>
      <w:r w:rsidR="00EA7151">
        <w:rPr>
          <w:rFonts w:ascii="Arial" w:hAnsi="Arial" w:cs="Arial"/>
          <w:bCs/>
        </w:rPr>
        <w:t xml:space="preserve">vs. </w:t>
      </w:r>
      <w:r w:rsidR="00EA7151" w:rsidRPr="00EA7151">
        <w:rPr>
          <w:rFonts w:ascii="Arial" w:hAnsi="Arial" w:cs="Arial"/>
          <w:bCs/>
        </w:rPr>
        <w:t>placebo</w:t>
      </w:r>
      <w:r w:rsidR="00FF0202">
        <w:rPr>
          <w:rFonts w:ascii="Arial" w:hAnsi="Arial" w:cs="Arial"/>
          <w:bCs/>
        </w:rPr>
        <w:t xml:space="preserve"> </w:t>
      </w:r>
      <w:r w:rsidR="00EA7151" w:rsidRPr="00EA7151">
        <w:rPr>
          <w:rFonts w:ascii="Arial" w:hAnsi="Arial" w:cs="Arial"/>
          <w:bCs/>
        </w:rPr>
        <w:t>(34 patients)</w:t>
      </w:r>
      <w:r w:rsidR="00EA7151">
        <w:rPr>
          <w:rFonts w:ascii="Arial" w:hAnsi="Arial" w:cs="Arial"/>
          <w:bCs/>
        </w:rPr>
        <w:t xml:space="preserve"> </w:t>
      </w:r>
      <w:r w:rsidR="00FF0202">
        <w:rPr>
          <w:rFonts w:ascii="Arial" w:hAnsi="Arial" w:cs="Arial"/>
          <w:bCs/>
        </w:rPr>
        <w:t xml:space="preserve">will be presented. </w:t>
      </w:r>
      <w:r w:rsidR="00E837B3">
        <w:rPr>
          <w:rFonts w:ascii="Arial" w:hAnsi="Arial" w:cs="Arial"/>
          <w:bCs/>
        </w:rPr>
        <w:t>Baseline LDL-C levels were approximately 145</w:t>
      </w:r>
      <w:r w:rsidR="006B113F">
        <w:rPr>
          <w:rFonts w:ascii="Arial" w:hAnsi="Arial" w:cs="Arial"/>
          <w:bCs/>
        </w:rPr>
        <w:t>mg/dL</w:t>
      </w:r>
      <w:r w:rsidR="00E837B3">
        <w:rPr>
          <w:rFonts w:ascii="Arial" w:hAnsi="Arial" w:cs="Arial"/>
          <w:bCs/>
        </w:rPr>
        <w:t xml:space="preserve">. </w:t>
      </w:r>
      <w:r w:rsidR="00FF0202">
        <w:rPr>
          <w:rFonts w:ascii="Arial" w:hAnsi="Arial" w:cs="Arial"/>
          <w:bCs/>
        </w:rPr>
        <w:t xml:space="preserve">After 16 weeks of treatment </w:t>
      </w:r>
      <w:r w:rsidR="00FF0202" w:rsidRPr="00FF0202">
        <w:rPr>
          <w:rFonts w:ascii="Arial" w:hAnsi="Arial" w:cs="Arial"/>
          <w:bCs/>
        </w:rPr>
        <w:t>the LDL</w:t>
      </w:r>
      <w:r w:rsidR="00FF0202">
        <w:rPr>
          <w:rFonts w:ascii="Arial" w:hAnsi="Arial" w:cs="Arial"/>
          <w:bCs/>
        </w:rPr>
        <w:t xml:space="preserve">-C level </w:t>
      </w:r>
      <w:r w:rsidR="00FF0202" w:rsidRPr="00FF0202">
        <w:rPr>
          <w:rFonts w:ascii="Arial" w:hAnsi="Arial" w:cs="Arial"/>
          <w:bCs/>
        </w:rPr>
        <w:t xml:space="preserve">was </w:t>
      </w:r>
      <w:r w:rsidR="00FF0202">
        <w:rPr>
          <w:rFonts w:ascii="Arial" w:hAnsi="Arial" w:cs="Arial"/>
          <w:bCs/>
        </w:rPr>
        <w:t>decreased by 50%</w:t>
      </w:r>
      <w:r w:rsidR="00FF0202" w:rsidRPr="00FF0202">
        <w:rPr>
          <w:rFonts w:ascii="Arial" w:hAnsi="Arial" w:cs="Arial"/>
          <w:bCs/>
        </w:rPr>
        <w:t xml:space="preserve"> with </w:t>
      </w:r>
      <w:proofErr w:type="spellStart"/>
      <w:r w:rsidR="00FF0202" w:rsidRPr="00FF0202">
        <w:rPr>
          <w:rFonts w:ascii="Arial" w:hAnsi="Arial" w:cs="Arial"/>
          <w:bCs/>
        </w:rPr>
        <w:t>evinacumab</w:t>
      </w:r>
      <w:proofErr w:type="spellEnd"/>
      <w:r w:rsidR="00FF0202" w:rsidRPr="00FF0202">
        <w:rPr>
          <w:rFonts w:ascii="Arial" w:hAnsi="Arial" w:cs="Arial"/>
          <w:bCs/>
        </w:rPr>
        <w:t xml:space="preserve"> </w:t>
      </w:r>
      <w:r w:rsidR="00FF0202">
        <w:rPr>
          <w:rFonts w:ascii="Arial" w:hAnsi="Arial" w:cs="Arial"/>
          <w:bCs/>
        </w:rPr>
        <w:t xml:space="preserve">administration vs. a </w:t>
      </w:r>
      <w:r w:rsidR="00FF0202" w:rsidRPr="00FF0202">
        <w:rPr>
          <w:rFonts w:ascii="Arial" w:hAnsi="Arial" w:cs="Arial"/>
          <w:bCs/>
        </w:rPr>
        <w:t xml:space="preserve">0.6% </w:t>
      </w:r>
      <w:r w:rsidR="00CA60BB">
        <w:rPr>
          <w:rFonts w:ascii="Arial" w:hAnsi="Arial" w:cs="Arial"/>
          <w:bCs/>
        </w:rPr>
        <w:t xml:space="preserve">decrease </w:t>
      </w:r>
      <w:r w:rsidR="00FF0202" w:rsidRPr="00FF0202">
        <w:rPr>
          <w:rFonts w:ascii="Arial" w:hAnsi="Arial" w:cs="Arial"/>
          <w:bCs/>
        </w:rPr>
        <w:t>with placebo</w:t>
      </w:r>
      <w:r w:rsidR="00FF0202">
        <w:rPr>
          <w:rFonts w:ascii="Arial" w:hAnsi="Arial" w:cs="Arial"/>
          <w:bCs/>
        </w:rPr>
        <w:t xml:space="preserve">. </w:t>
      </w:r>
      <w:r w:rsidR="009B0433">
        <w:rPr>
          <w:rFonts w:ascii="Arial" w:hAnsi="Arial" w:cs="Arial"/>
          <w:bCs/>
        </w:rPr>
        <w:t xml:space="preserve">An extension of this trial for 72 weeks found that the reduction in LDL-C were sustained </w:t>
      </w:r>
      <w:r w:rsidR="0028510F">
        <w:rPr>
          <w:rFonts w:ascii="Arial" w:hAnsi="Arial" w:cs="Arial"/>
          <w:bCs/>
        </w:rPr>
        <w:fldChar w:fldCharType="begin">
          <w:fldData xml:space="preserve">PEVuZE5vdGU+PENpdGU+PEF1dGhvcj5Sb3NlbnNvbjwvQXV0aG9yPjxZZWFyPjIwMjM8L1llYXI+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PEVuZE5vdGU+PENpdGU+PEF1dGhvcj5Sb3NlbnNvbjwvQXV0aG9yPjxZZWFyPjIwMjM8L1llYXI+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28510F">
        <w:rPr>
          <w:rFonts w:ascii="Arial" w:hAnsi="Arial" w:cs="Arial"/>
          <w:bCs/>
        </w:rPr>
        <w:fldChar w:fldCharType="separate"/>
      </w:r>
      <w:r w:rsidR="00D222B0">
        <w:rPr>
          <w:rFonts w:ascii="Arial" w:hAnsi="Arial" w:cs="Arial"/>
          <w:bCs/>
          <w:noProof/>
        </w:rPr>
        <w:t>(</w:t>
      </w:r>
      <w:hyperlink w:anchor="_ENREF_260" w:tooltip="Rosenson, 2023 #302" w:history="1">
        <w:r w:rsidR="00F55357">
          <w:rPr>
            <w:rFonts w:ascii="Arial" w:hAnsi="Arial" w:cs="Arial"/>
            <w:bCs/>
            <w:noProof/>
          </w:rPr>
          <w:t>260</w:t>
        </w:r>
      </w:hyperlink>
      <w:r w:rsidR="00D222B0">
        <w:rPr>
          <w:rFonts w:ascii="Arial" w:hAnsi="Arial" w:cs="Arial"/>
          <w:bCs/>
          <w:noProof/>
        </w:rPr>
        <w:t>)</w:t>
      </w:r>
      <w:r w:rsidR="0028510F">
        <w:rPr>
          <w:rFonts w:ascii="Arial" w:hAnsi="Arial" w:cs="Arial"/>
          <w:bCs/>
        </w:rPr>
        <w:fldChar w:fldCharType="end"/>
      </w:r>
      <w:r w:rsidR="0028510F">
        <w:rPr>
          <w:rFonts w:ascii="Arial" w:hAnsi="Arial" w:cs="Arial"/>
          <w:bCs/>
        </w:rPr>
        <w:t xml:space="preserve">. </w:t>
      </w:r>
      <w:r w:rsidR="00FF0202">
        <w:rPr>
          <w:rFonts w:ascii="Arial" w:hAnsi="Arial" w:cs="Arial"/>
          <w:bCs/>
        </w:rPr>
        <w:t xml:space="preserve">The decrease in LDL-C was observed after 2 weeks of treatment. </w:t>
      </w:r>
      <w:r w:rsidR="00BC26B0">
        <w:rPr>
          <w:rFonts w:ascii="Arial" w:hAnsi="Arial" w:cs="Arial"/>
          <w:bCs/>
        </w:rPr>
        <w:t xml:space="preserve">As expected, total cholesterol, non-HDL-C, and apo B levels also decreased in the </w:t>
      </w:r>
      <w:proofErr w:type="spellStart"/>
      <w:r w:rsidR="00BC26B0">
        <w:rPr>
          <w:rFonts w:ascii="Arial" w:hAnsi="Arial" w:cs="Arial"/>
          <w:bCs/>
        </w:rPr>
        <w:t>evinacumab</w:t>
      </w:r>
      <w:proofErr w:type="spellEnd"/>
      <w:r w:rsidR="00BC26B0">
        <w:rPr>
          <w:rFonts w:ascii="Arial" w:hAnsi="Arial" w:cs="Arial"/>
          <w:bCs/>
        </w:rPr>
        <w:t xml:space="preserve"> group. </w:t>
      </w:r>
      <w:proofErr w:type="spellStart"/>
      <w:r w:rsidR="00BC26B0">
        <w:rPr>
          <w:rFonts w:ascii="Arial" w:hAnsi="Arial" w:cs="Arial"/>
          <w:bCs/>
        </w:rPr>
        <w:t>Evinacumab</w:t>
      </w:r>
      <w:proofErr w:type="spellEnd"/>
      <w:r w:rsidR="00BC26B0">
        <w:rPr>
          <w:rFonts w:ascii="Arial" w:hAnsi="Arial" w:cs="Arial"/>
          <w:bCs/>
        </w:rPr>
        <w:t xml:space="preserve"> administration decreased triglyceride levels by 53% and HDL-C levels by </w:t>
      </w:r>
      <w:r w:rsidR="00E837B3">
        <w:rPr>
          <w:rFonts w:ascii="Arial" w:hAnsi="Arial" w:cs="Arial"/>
          <w:bCs/>
        </w:rPr>
        <w:t>31%</w:t>
      </w:r>
      <w:r w:rsidR="00BC26B0">
        <w:rPr>
          <w:rFonts w:ascii="Arial" w:hAnsi="Arial" w:cs="Arial"/>
          <w:bCs/>
        </w:rPr>
        <w:t xml:space="preserve">. In contrast to the results in the homozygous familiar hypercholesterolemia study described above in this study </w:t>
      </w:r>
      <w:proofErr w:type="spellStart"/>
      <w:r w:rsidR="00BC26B0">
        <w:rPr>
          <w:rFonts w:ascii="Arial" w:hAnsi="Arial" w:cs="Arial"/>
          <w:bCs/>
        </w:rPr>
        <w:t>evinacumab</w:t>
      </w:r>
      <w:proofErr w:type="spellEnd"/>
      <w:r w:rsidR="00BC26B0">
        <w:rPr>
          <w:rFonts w:ascii="Arial" w:hAnsi="Arial" w:cs="Arial"/>
          <w:bCs/>
        </w:rPr>
        <w:t xml:space="preserve"> decreased </w:t>
      </w:r>
      <w:proofErr w:type="spellStart"/>
      <w:r w:rsidR="00BC26B0">
        <w:rPr>
          <w:rFonts w:ascii="Arial" w:hAnsi="Arial" w:cs="Arial"/>
          <w:bCs/>
        </w:rPr>
        <w:t>Lp</w:t>
      </w:r>
      <w:proofErr w:type="spellEnd"/>
      <w:r w:rsidR="00BC26B0">
        <w:rPr>
          <w:rFonts w:ascii="Arial" w:hAnsi="Arial" w:cs="Arial"/>
          <w:bCs/>
        </w:rPr>
        <w:t xml:space="preserve">(a) levels by 16%. </w:t>
      </w:r>
      <w:r w:rsidR="00E837B3">
        <w:rPr>
          <w:rFonts w:ascii="Arial" w:hAnsi="Arial" w:cs="Arial"/>
          <w:bCs/>
        </w:rPr>
        <w:t xml:space="preserve">The effect of the subcutaneous administration of </w:t>
      </w:r>
      <w:proofErr w:type="spellStart"/>
      <w:r w:rsidR="00E837B3">
        <w:rPr>
          <w:rFonts w:ascii="Arial" w:hAnsi="Arial" w:cs="Arial"/>
          <w:bCs/>
        </w:rPr>
        <w:t>evinacumab</w:t>
      </w:r>
      <w:proofErr w:type="spellEnd"/>
      <w:r w:rsidR="00E837B3">
        <w:rPr>
          <w:rFonts w:ascii="Arial" w:hAnsi="Arial" w:cs="Arial"/>
          <w:bCs/>
        </w:rPr>
        <w:t xml:space="preserve"> on lipid levels was similar to that observed with intravenous administration.</w:t>
      </w:r>
    </w:p>
    <w:p w14:paraId="61575D7E" w14:textId="77777777" w:rsidR="00E9097B" w:rsidRDefault="00E9097B" w:rsidP="00F6732A">
      <w:pPr>
        <w:spacing w:after="0"/>
        <w:rPr>
          <w:rFonts w:ascii="Arial" w:hAnsi="Arial" w:cs="Arial"/>
          <w:bCs/>
        </w:rPr>
      </w:pPr>
    </w:p>
    <w:p w14:paraId="7FF57B6E" w14:textId="033DBC61" w:rsidR="00E9097B" w:rsidRPr="00D02D14" w:rsidRDefault="00E9097B" w:rsidP="00F6732A">
      <w:pPr>
        <w:spacing w:after="0"/>
        <w:rPr>
          <w:rFonts w:ascii="Arial" w:hAnsi="Arial" w:cs="Arial"/>
          <w:bCs/>
        </w:rPr>
      </w:pPr>
      <w:r>
        <w:rPr>
          <w:rFonts w:ascii="Arial" w:hAnsi="Arial" w:cs="Arial"/>
          <w:bCs/>
        </w:rPr>
        <w:t xml:space="preserve">The effect of </w:t>
      </w:r>
      <w:proofErr w:type="spellStart"/>
      <w:r>
        <w:rPr>
          <w:rFonts w:ascii="Arial" w:hAnsi="Arial" w:cs="Arial"/>
          <w:bCs/>
        </w:rPr>
        <w:t>evinacumab</w:t>
      </w:r>
      <w:proofErr w:type="spellEnd"/>
      <w:r>
        <w:rPr>
          <w:rFonts w:ascii="Arial" w:hAnsi="Arial" w:cs="Arial"/>
          <w:bCs/>
        </w:rPr>
        <w:t xml:space="preserve"> on triglyceride levels in patients with marked hypertriglyceridemia is described in the Endotext chapter “Triglyceride Lowering Drugs”</w:t>
      </w:r>
      <w:r w:rsidR="00AD6226">
        <w:rPr>
          <w:rFonts w:ascii="Arial" w:hAnsi="Arial" w:cs="Arial"/>
          <w:bCs/>
        </w:rPr>
        <w:t xml:space="preserve"> </w:t>
      </w:r>
      <w:r w:rsidR="00AD6226">
        <w:rPr>
          <w:rFonts w:ascii="Arial" w:hAnsi="Arial" w:cs="Arial"/>
          <w:bCs/>
        </w:rPr>
        <w:fldChar w:fldCharType="begin">
          <w:fldData xml:space="preserve">PEVuZE5vdGU+PENpdGU+PEF1dGhvcj5GZWluZ29sZDwvQXV0aG9yPjxZZWFyPjIwMjQ8L1llYXI+
PFJlY051bT4zMDA8L1JlY051bT48RGlzcGxheVRleHQ+KDI2MSk8L0Rpc3BsYXlUZXh0PjxyZWNv
cmQ+PHJlYy1udW1iZXI+MzAwPC9yZWMtbnVtYmVyPjxmb3JlaWduLWtleXM+PGtleSBhcHA9IkVO
IiBkYi1pZD0icHhlOXd3ZXd5OWF3eHRlcHZmNnZkdDlpd3h0ZXgycnNyZndkIiB0aW1lc3RhbXA9
IjE3MDY2NDcxMzkiPjMwMDwva2V5PjwvZm9yZWlnbi1rZXlzPjxyZWYtdHlwZSBuYW1lPSJCb29r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Z3VhZ2U+PC9yZWNvcmQ+PC9DaXRlPjwvRW5kTm90ZT5=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PEVuZE5vdGU+PENpdGU+PEF1dGhvcj5GZWluZ29sZDwvQXV0aG9yPjxZZWFyPjIwMjQ8L1llYXI+
PFJlY051bT4zMDA8L1JlY051bT48RGlzcGxheVRleHQ+KDI2MSk8L0Rpc3BsYXlUZXh0PjxyZWNv
cmQ+PHJlYy1udW1iZXI+MzAwPC9yZWMtbnVtYmVyPjxmb3JlaWduLWtleXM+PGtleSBhcHA9IkVO
IiBkYi1pZD0icHhlOXd3ZXd5OWF3eHRlcHZmNnZkdDlpd3h0ZXgycnNyZndkIiB0aW1lc3RhbXA9
IjE3MDY2NDcxMzkiPjMwMDwva2V5PjwvZm9yZWlnbi1rZXlzPjxyZWYtdHlwZSBuYW1lPSJCb29r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Z3VhZ2U+PC9yZWNvcmQ+PC9DaXRlPjwvRW5kTm90ZT5=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AD6226">
        <w:rPr>
          <w:rFonts w:ascii="Arial" w:hAnsi="Arial" w:cs="Arial"/>
          <w:bCs/>
        </w:rPr>
        <w:fldChar w:fldCharType="separate"/>
      </w:r>
      <w:r w:rsidR="00D222B0">
        <w:rPr>
          <w:rFonts w:ascii="Arial" w:hAnsi="Arial" w:cs="Arial"/>
          <w:bCs/>
          <w:noProof/>
        </w:rPr>
        <w:t>(</w:t>
      </w:r>
      <w:hyperlink w:anchor="_ENREF_261" w:tooltip="Feingold, 2024 #300" w:history="1">
        <w:r w:rsidR="00F55357">
          <w:rPr>
            <w:rFonts w:ascii="Arial" w:hAnsi="Arial" w:cs="Arial"/>
            <w:bCs/>
            <w:noProof/>
          </w:rPr>
          <w:t>261</w:t>
        </w:r>
      </w:hyperlink>
      <w:r w:rsidR="00D222B0">
        <w:rPr>
          <w:rFonts w:ascii="Arial" w:hAnsi="Arial" w:cs="Arial"/>
          <w:bCs/>
          <w:noProof/>
        </w:rPr>
        <w:t>)</w:t>
      </w:r>
      <w:r w:rsidR="00AD6226">
        <w:rPr>
          <w:rFonts w:ascii="Arial" w:hAnsi="Arial" w:cs="Arial"/>
          <w:bCs/>
        </w:rPr>
        <w:fldChar w:fldCharType="end"/>
      </w:r>
      <w:r w:rsidR="00AD6226">
        <w:rPr>
          <w:rFonts w:ascii="Arial" w:hAnsi="Arial" w:cs="Arial"/>
          <w:bCs/>
        </w:rPr>
        <w:t>.</w:t>
      </w:r>
    </w:p>
    <w:p w14:paraId="6017F059" w14:textId="116C6412" w:rsidR="003952BC" w:rsidRDefault="003952BC" w:rsidP="003952BC">
      <w:pPr>
        <w:spacing w:after="0"/>
        <w:rPr>
          <w:rFonts w:ascii="Arial" w:hAnsi="Arial" w:cs="Arial"/>
          <w:b/>
          <w:color w:val="92D050"/>
        </w:rPr>
      </w:pPr>
    </w:p>
    <w:p w14:paraId="0A0E0DBD" w14:textId="1764A5D1" w:rsidR="003952BC" w:rsidRDefault="003952BC" w:rsidP="003952BC">
      <w:pPr>
        <w:spacing w:after="0"/>
        <w:rPr>
          <w:rFonts w:ascii="Arial" w:hAnsi="Arial" w:cs="Arial"/>
          <w:b/>
          <w:color w:val="92D050"/>
        </w:rPr>
      </w:pPr>
      <w:r w:rsidRPr="00B11F35">
        <w:rPr>
          <w:rFonts w:ascii="Arial" w:hAnsi="Arial" w:cs="Arial"/>
          <w:b/>
          <w:color w:val="92D050"/>
        </w:rPr>
        <w:t xml:space="preserve">Mechanism Accounting for the </w:t>
      </w:r>
      <w:proofErr w:type="spellStart"/>
      <w:r>
        <w:rPr>
          <w:rFonts w:ascii="Arial" w:hAnsi="Arial" w:cs="Arial"/>
          <w:b/>
          <w:color w:val="92D050"/>
        </w:rPr>
        <w:t>Evinacumab</w:t>
      </w:r>
      <w:proofErr w:type="spellEnd"/>
      <w:r>
        <w:rPr>
          <w:rFonts w:ascii="Arial" w:hAnsi="Arial" w:cs="Arial"/>
          <w:b/>
          <w:color w:val="92D050"/>
        </w:rPr>
        <w:t xml:space="preserve"> </w:t>
      </w:r>
      <w:r w:rsidRPr="00B11F35">
        <w:rPr>
          <w:rFonts w:ascii="Arial" w:hAnsi="Arial" w:cs="Arial"/>
          <w:b/>
          <w:color w:val="92D050"/>
        </w:rPr>
        <w:t>Induced Lipid Effects</w:t>
      </w:r>
    </w:p>
    <w:p w14:paraId="0B39F548" w14:textId="49838108" w:rsidR="00DF275D" w:rsidRDefault="00DF275D" w:rsidP="003952BC">
      <w:pPr>
        <w:spacing w:after="0"/>
        <w:rPr>
          <w:rFonts w:ascii="Arial" w:hAnsi="Arial" w:cs="Arial"/>
          <w:b/>
          <w:color w:val="92D050"/>
        </w:rPr>
      </w:pPr>
    </w:p>
    <w:p w14:paraId="54F9DA62" w14:textId="62820BA6" w:rsidR="00DF275D" w:rsidRDefault="00DF275D" w:rsidP="00DF275D">
      <w:pPr>
        <w:spacing w:after="0"/>
        <w:rPr>
          <w:rFonts w:ascii="Arial" w:hAnsi="Arial" w:cs="Arial"/>
          <w:bCs/>
        </w:rPr>
      </w:pPr>
      <w:r w:rsidRPr="00DF275D">
        <w:rPr>
          <w:rFonts w:ascii="Arial" w:hAnsi="Arial" w:cs="Arial"/>
          <w:bCs/>
        </w:rPr>
        <w:t xml:space="preserve">ANGPTL3 </w:t>
      </w:r>
      <w:r>
        <w:rPr>
          <w:rFonts w:ascii="Arial" w:hAnsi="Arial" w:cs="Arial"/>
          <w:bCs/>
        </w:rPr>
        <w:t xml:space="preserve">inhibits lipoprotein lipase </w:t>
      </w:r>
      <w:r w:rsidR="00C6081C">
        <w:rPr>
          <w:rFonts w:ascii="Arial" w:hAnsi="Arial" w:cs="Arial"/>
          <w:bCs/>
        </w:rPr>
        <w:t xml:space="preserve">(LPL) </w:t>
      </w:r>
      <w:r>
        <w:rPr>
          <w:rFonts w:ascii="Arial" w:hAnsi="Arial" w:cs="Arial"/>
          <w:bCs/>
        </w:rPr>
        <w:t xml:space="preserve">activity thereby </w:t>
      </w:r>
      <w:r w:rsidR="00291FE7">
        <w:rPr>
          <w:rFonts w:ascii="Arial" w:hAnsi="Arial" w:cs="Arial"/>
          <w:bCs/>
        </w:rPr>
        <w:t>slow</w:t>
      </w:r>
      <w:r>
        <w:rPr>
          <w:rFonts w:ascii="Arial" w:hAnsi="Arial" w:cs="Arial"/>
          <w:bCs/>
        </w:rPr>
        <w:t>ing the clearance of</w:t>
      </w:r>
      <w:r w:rsidRPr="00DF275D">
        <w:rPr>
          <w:rFonts w:ascii="Arial" w:hAnsi="Arial" w:cs="Arial"/>
          <w:bCs/>
        </w:rPr>
        <w:t xml:space="preserve"> VLDL and chylomicrons </w:t>
      </w:r>
      <w:r>
        <w:rPr>
          <w:rFonts w:ascii="Arial" w:hAnsi="Arial" w:cs="Arial"/>
          <w:bCs/>
        </w:rPr>
        <w:t>resulting in an increase in plasma triglyceride levels</w:t>
      </w:r>
      <w:r w:rsidR="00C6081C">
        <w:rPr>
          <w:rFonts w:ascii="Arial" w:hAnsi="Arial" w:cs="Arial"/>
          <w:bCs/>
        </w:rPr>
        <w:t xml:space="preserve"> </w:t>
      </w:r>
      <w:r w:rsidR="00C6081C">
        <w:rPr>
          <w:rFonts w:ascii="Arial" w:hAnsi="Arial" w:cs="Arial"/>
          <w:bCs/>
        </w:rPr>
        <w:fldChar w:fldCharType="begin">
          <w:fldData xml:space="preserve">PEVuZE5vdGU+PENpdGU+PEF1dGhvcj5NYXR0aWpzc2VuPC9BdXRob3I+PFllYXI+MjAxMjwvWWVh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PEVuZE5vdGU+PENpdGU+PEF1dGhvcj5NYXR0aWpzc2VuPC9BdXRob3I+PFllYXI+MjAxMjwvWWVh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C6081C">
        <w:rPr>
          <w:rFonts w:ascii="Arial" w:hAnsi="Arial" w:cs="Arial"/>
          <w:bCs/>
        </w:rPr>
        <w:fldChar w:fldCharType="separate"/>
      </w:r>
      <w:r w:rsidR="00D222B0">
        <w:rPr>
          <w:rFonts w:ascii="Arial" w:hAnsi="Arial" w:cs="Arial"/>
          <w:bCs/>
          <w:noProof/>
        </w:rPr>
        <w:t>(</w:t>
      </w:r>
      <w:hyperlink w:anchor="_ENREF_262" w:tooltip="Mattijssen, 2012 #251" w:history="1">
        <w:r w:rsidR="00F55357">
          <w:rPr>
            <w:rFonts w:ascii="Arial" w:hAnsi="Arial" w:cs="Arial"/>
            <w:bCs/>
            <w:noProof/>
          </w:rPr>
          <w:t>262</w:t>
        </w:r>
      </w:hyperlink>
      <w:r w:rsidR="00D222B0">
        <w:rPr>
          <w:rFonts w:ascii="Arial" w:hAnsi="Arial" w:cs="Arial"/>
          <w:bCs/>
          <w:noProof/>
        </w:rPr>
        <w:t>,</w:t>
      </w:r>
      <w:hyperlink w:anchor="_ENREF_263" w:tooltip="Kersten, 2019 #252" w:history="1">
        <w:r w:rsidR="00F55357">
          <w:rPr>
            <w:rFonts w:ascii="Arial" w:hAnsi="Arial" w:cs="Arial"/>
            <w:bCs/>
            <w:noProof/>
          </w:rPr>
          <w:t>263</w:t>
        </w:r>
      </w:hyperlink>
      <w:r w:rsidR="00D222B0">
        <w:rPr>
          <w:rFonts w:ascii="Arial" w:hAnsi="Arial" w:cs="Arial"/>
          <w:bCs/>
          <w:noProof/>
        </w:rPr>
        <w:t>)</w:t>
      </w:r>
      <w:r w:rsidR="00C6081C">
        <w:rPr>
          <w:rFonts w:ascii="Arial" w:hAnsi="Arial" w:cs="Arial"/>
          <w:bCs/>
        </w:rPr>
        <w:fldChar w:fldCharType="end"/>
      </w:r>
      <w:r w:rsidRPr="00DF275D">
        <w:rPr>
          <w:rFonts w:ascii="Arial" w:hAnsi="Arial" w:cs="Arial"/>
          <w:bCs/>
        </w:rPr>
        <w:t xml:space="preserve">. </w:t>
      </w:r>
      <w:r w:rsidR="00770873">
        <w:rPr>
          <w:rFonts w:ascii="Arial" w:hAnsi="Arial" w:cs="Arial"/>
          <w:bCs/>
        </w:rPr>
        <w:t>M</w:t>
      </w:r>
      <w:r w:rsidR="00770873" w:rsidRPr="00770873">
        <w:rPr>
          <w:rFonts w:ascii="Arial" w:hAnsi="Arial" w:cs="Arial"/>
          <w:bCs/>
        </w:rPr>
        <w:t xml:space="preserve">ice deficient in </w:t>
      </w:r>
      <w:r w:rsidR="00770873">
        <w:rPr>
          <w:rFonts w:ascii="Arial" w:hAnsi="Arial" w:cs="Arial"/>
          <w:bCs/>
        </w:rPr>
        <w:t xml:space="preserve">ANGPTL3 </w:t>
      </w:r>
      <w:r w:rsidR="00770873" w:rsidRPr="00770873">
        <w:rPr>
          <w:rFonts w:ascii="Arial" w:hAnsi="Arial" w:cs="Arial"/>
          <w:bCs/>
        </w:rPr>
        <w:t>have lower plasma triglyceride levels wh</w:t>
      </w:r>
      <w:r w:rsidR="00770873">
        <w:rPr>
          <w:rFonts w:ascii="Arial" w:hAnsi="Arial" w:cs="Arial"/>
          <w:bCs/>
        </w:rPr>
        <w:t>ile</w:t>
      </w:r>
      <w:r w:rsidR="00770873" w:rsidRPr="00770873">
        <w:rPr>
          <w:rFonts w:ascii="Arial" w:hAnsi="Arial" w:cs="Arial"/>
          <w:bCs/>
        </w:rPr>
        <w:t xml:space="preserve"> mice overexpressing ANGPTL3</w:t>
      </w:r>
      <w:r w:rsidR="00770873">
        <w:rPr>
          <w:rFonts w:ascii="Arial" w:hAnsi="Arial" w:cs="Arial"/>
          <w:bCs/>
        </w:rPr>
        <w:t xml:space="preserve"> have</w:t>
      </w:r>
      <w:r w:rsidR="00770873" w:rsidRPr="00770873">
        <w:rPr>
          <w:rFonts w:ascii="Arial" w:hAnsi="Arial" w:cs="Arial"/>
          <w:bCs/>
        </w:rPr>
        <w:t xml:space="preserve"> elevated plasma triglyceride</w:t>
      </w:r>
      <w:r w:rsidR="00770873">
        <w:rPr>
          <w:rFonts w:ascii="Arial" w:hAnsi="Arial" w:cs="Arial"/>
          <w:bCs/>
        </w:rPr>
        <w:t xml:space="preserve"> levels </w:t>
      </w:r>
      <w:r w:rsidR="00770873">
        <w:rPr>
          <w:rFonts w:ascii="Arial" w:hAnsi="Arial" w:cs="Arial"/>
          <w:bCs/>
        </w:rPr>
        <w:fldChar w:fldCharType="begin"/>
      </w:r>
      <w:r w:rsidR="00D222B0">
        <w:rPr>
          <w:rFonts w:ascii="Arial" w:hAnsi="Arial" w:cs="Arial"/>
          <w:bCs/>
        </w:rPr>
        <w:instrText xml:space="preserve"> ADDIN EN.CITE &lt;EndNote&gt;&lt;Cite&gt;&lt;Author&gt;Kersten&lt;/Author&gt;&lt;Year&gt;2019&lt;/Year&gt;&lt;RecNum&gt;252&lt;/RecNum&gt;&lt;DisplayText&gt;(263)&lt;/DisplayText&gt;&lt;record&gt;&lt;rec-number&gt;252&lt;/rec-number&gt;&lt;foreign-keys&gt;&lt;key app="EN" db-id="pxe9wwewy9awxtepvf6vdt9iwxtex2rsrfwd" timestamp="1616281580"&gt;252&lt;/key&gt;&lt;/foreign-keys&gt;&lt;ref-type name="Journal Article"&gt;17&lt;/ref-type&gt;&lt;contributors&gt;&lt;authors&gt;&lt;author&gt;Kersten, S.&lt;/author&gt;&lt;/authors&gt;&lt;/contributors&gt;&lt;auth-address&gt;Nutrition, Metabolism and Genomics Group, Division of Human Nutrition and Health, Wageningen University, Wageningen, the Netherlands.&lt;/auth-address&gt;&lt;titles&gt;&lt;title&gt;New insights into angiopoietin-like proteins in lipid metabolism and cardiovascular disease risk&lt;/title&gt;&lt;secondary-title&gt;Curr Opin Lipidol&lt;/secondary-title&gt;&lt;/titles&gt;&lt;periodical&gt;&lt;full-title&gt;Curr Opin Lipidol&lt;/full-title&gt;&lt;/periodical&gt;&lt;pages&gt;205-211&lt;/pages&gt;&lt;volume&gt;30&lt;/volume&gt;&lt;number&gt;3&lt;/number&gt;&lt;edition&gt;2019/03/21&lt;/edition&gt;&lt;keywords&gt;&lt;keyword&gt;Angiopoietin-like Proteins/*metabolism&lt;/keyword&gt;&lt;keyword&gt;Animals&lt;/keyword&gt;&lt;keyword&gt;Cardiovascular Diseases/drug therapy/epidemiology/*metabolism&lt;/keyword&gt;&lt;keyword&gt;Glucose/metabolism&lt;/keyword&gt;&lt;keyword&gt;Humans&lt;/keyword&gt;&lt;keyword&gt;*Lipid Metabolism&lt;/keyword&gt;&lt;keyword&gt;Molecular Targeted Therapy&lt;/keyword&gt;&lt;keyword&gt;Risk&lt;/keyword&gt;&lt;/keywords&gt;&lt;dates&gt;&lt;year&gt;2019&lt;/year&gt;&lt;pub-dates&gt;&lt;date&gt;Jun&lt;/date&gt;&lt;/pub-dates&gt;&lt;/dates&gt;&lt;isbn&gt;1473-6535 (Electronic)&amp;#xD;0957-9672 (Linking)&lt;/isbn&gt;&lt;accession-num&gt;30893111&lt;/accession-num&gt;&lt;urls&gt;&lt;related-urls&gt;&lt;url&gt;https://www.ncbi.nlm.nih.gov/pubmed/30893111&lt;/url&gt;&lt;/related-urls&gt;&lt;/urls&gt;&lt;electronic-resource-num&gt;10.1097/MOL.0000000000000600&lt;/electronic-resource-num&gt;&lt;/record&gt;&lt;/Cite&gt;&lt;/EndNote&gt;</w:instrText>
      </w:r>
      <w:r w:rsidR="00770873">
        <w:rPr>
          <w:rFonts w:ascii="Arial" w:hAnsi="Arial" w:cs="Arial"/>
          <w:bCs/>
        </w:rPr>
        <w:fldChar w:fldCharType="separate"/>
      </w:r>
      <w:r w:rsidR="00D222B0">
        <w:rPr>
          <w:rFonts w:ascii="Arial" w:hAnsi="Arial" w:cs="Arial"/>
          <w:bCs/>
          <w:noProof/>
        </w:rPr>
        <w:t>(</w:t>
      </w:r>
      <w:hyperlink w:anchor="_ENREF_263" w:tooltip="Kersten, 2019 #252" w:history="1">
        <w:r w:rsidR="00F55357">
          <w:rPr>
            <w:rFonts w:ascii="Arial" w:hAnsi="Arial" w:cs="Arial"/>
            <w:bCs/>
            <w:noProof/>
          </w:rPr>
          <w:t>263</w:t>
        </w:r>
      </w:hyperlink>
      <w:r w:rsidR="00D222B0">
        <w:rPr>
          <w:rFonts w:ascii="Arial" w:hAnsi="Arial" w:cs="Arial"/>
          <w:bCs/>
          <w:noProof/>
        </w:rPr>
        <w:t>)</w:t>
      </w:r>
      <w:r w:rsidR="00770873">
        <w:rPr>
          <w:rFonts w:ascii="Arial" w:hAnsi="Arial" w:cs="Arial"/>
          <w:bCs/>
        </w:rPr>
        <w:fldChar w:fldCharType="end"/>
      </w:r>
      <w:r w:rsidR="00770873">
        <w:rPr>
          <w:rFonts w:ascii="Arial" w:hAnsi="Arial" w:cs="Arial"/>
          <w:bCs/>
        </w:rPr>
        <w:t xml:space="preserve">. </w:t>
      </w:r>
      <w:proofErr w:type="spellStart"/>
      <w:r>
        <w:rPr>
          <w:rFonts w:ascii="Arial" w:hAnsi="Arial" w:cs="Arial"/>
          <w:bCs/>
        </w:rPr>
        <w:t>Evinacumab</w:t>
      </w:r>
      <w:proofErr w:type="spellEnd"/>
      <w:r>
        <w:rPr>
          <w:rFonts w:ascii="Arial" w:hAnsi="Arial" w:cs="Arial"/>
          <w:bCs/>
        </w:rPr>
        <w:t xml:space="preserve"> by inhibiting the ability of ANGPTL3 to </w:t>
      </w:r>
      <w:r w:rsidR="00C8147D">
        <w:rPr>
          <w:rFonts w:ascii="Arial" w:hAnsi="Arial" w:cs="Arial"/>
          <w:bCs/>
        </w:rPr>
        <w:t>inhibit</w:t>
      </w:r>
      <w:r>
        <w:rPr>
          <w:rFonts w:ascii="Arial" w:hAnsi="Arial" w:cs="Arial"/>
          <w:bCs/>
        </w:rPr>
        <w:t xml:space="preserve"> </w:t>
      </w:r>
      <w:r w:rsidR="00C6081C">
        <w:rPr>
          <w:rFonts w:ascii="Arial" w:hAnsi="Arial" w:cs="Arial"/>
          <w:bCs/>
        </w:rPr>
        <w:t xml:space="preserve">LPL </w:t>
      </w:r>
      <w:r w:rsidR="00CA60BB">
        <w:rPr>
          <w:rFonts w:ascii="Arial" w:hAnsi="Arial" w:cs="Arial"/>
          <w:bCs/>
        </w:rPr>
        <w:t xml:space="preserve">activity </w:t>
      </w:r>
      <w:r w:rsidR="00C6081C">
        <w:rPr>
          <w:rFonts w:ascii="Arial" w:hAnsi="Arial" w:cs="Arial"/>
          <w:bCs/>
        </w:rPr>
        <w:t xml:space="preserve">will accelerate the clearance of TG rich lipoproteins decreasing plasma triglyceride levels </w:t>
      </w:r>
      <w:r w:rsidR="00C6081C">
        <w:rPr>
          <w:rFonts w:ascii="Arial" w:hAnsi="Arial" w:cs="Arial"/>
          <w:bCs/>
        </w:rPr>
        <w:fldChar w:fldCharType="begin"/>
      </w:r>
      <w:r w:rsidR="00D222B0">
        <w:rPr>
          <w:rFonts w:ascii="Arial" w:hAnsi="Arial" w:cs="Arial"/>
          <w:bCs/>
        </w:rPr>
        <w:instrText xml:space="preserve"> ADDIN EN.CITE &lt;EndNote&gt;&lt;Cite&gt;&lt;Author&gt;Kersten&lt;/Author&gt;&lt;Year&gt;2019&lt;/Year&gt;&lt;RecNum&gt;252&lt;/RecNum&gt;&lt;DisplayText&gt;(263)&lt;/DisplayText&gt;&lt;record&gt;&lt;rec-number&gt;252&lt;/rec-number&gt;&lt;foreign-keys&gt;&lt;key app="EN" db-id="pxe9wwewy9awxtepvf6vdt9iwxtex2rsrfwd" timestamp="1616281580"&gt;252&lt;/key&gt;&lt;/foreign-keys&gt;&lt;ref-type name="Journal Article"&gt;17&lt;/ref-type&gt;&lt;contributors&gt;&lt;authors&gt;&lt;author&gt;Kersten, S.&lt;/author&gt;&lt;/authors&gt;&lt;/contributors&gt;&lt;auth-address&gt;Nutrition, Metabolism and Genomics Group, Division of Human Nutrition and Health, Wageningen University, Wageningen, the Netherlands.&lt;/auth-address&gt;&lt;titles&gt;&lt;title&gt;New insights into angiopoietin-like proteins in lipid metabolism and cardiovascular disease risk&lt;/title&gt;&lt;secondary-title&gt;Curr Opin Lipidol&lt;/secondary-title&gt;&lt;/titles&gt;&lt;periodical&gt;&lt;full-title&gt;Curr Opin Lipidol&lt;/full-title&gt;&lt;/periodical&gt;&lt;pages&gt;205-211&lt;/pages&gt;&lt;volume&gt;30&lt;/volume&gt;&lt;number&gt;3&lt;/number&gt;&lt;edition&gt;2019/03/21&lt;/edition&gt;&lt;keywords&gt;&lt;keyword&gt;Angiopoietin-like Proteins/*metabolism&lt;/keyword&gt;&lt;keyword&gt;Animals&lt;/keyword&gt;&lt;keyword&gt;Cardiovascular Diseases/drug therapy/epidemiology/*metabolism&lt;/keyword&gt;&lt;keyword&gt;Glucose/metabolism&lt;/keyword&gt;&lt;keyword&gt;Humans&lt;/keyword&gt;&lt;keyword&gt;*Lipid Metabolism&lt;/keyword&gt;&lt;keyword&gt;Molecular Targeted Therapy&lt;/keyword&gt;&lt;keyword&gt;Risk&lt;/keyword&gt;&lt;/keywords&gt;&lt;dates&gt;&lt;year&gt;2019&lt;/year&gt;&lt;pub-dates&gt;&lt;date&gt;Jun&lt;/date&gt;&lt;/pub-dates&gt;&lt;/dates&gt;&lt;isbn&gt;1473-6535 (Electronic)&amp;#xD;0957-9672 (Linking)&lt;/isbn&gt;&lt;accession-num&gt;30893111&lt;/accession-num&gt;&lt;urls&gt;&lt;related-urls&gt;&lt;url&gt;https://www.ncbi.nlm.nih.gov/pubmed/30893111&lt;/url&gt;&lt;/related-urls&gt;&lt;/urls&gt;&lt;electronic-resource-num&gt;10.1097/MOL.0000000000000600&lt;/electronic-resource-num&gt;&lt;/record&gt;&lt;/Cite&gt;&lt;/EndNote&gt;</w:instrText>
      </w:r>
      <w:r w:rsidR="00C6081C">
        <w:rPr>
          <w:rFonts w:ascii="Arial" w:hAnsi="Arial" w:cs="Arial"/>
          <w:bCs/>
        </w:rPr>
        <w:fldChar w:fldCharType="separate"/>
      </w:r>
      <w:r w:rsidR="00D222B0">
        <w:rPr>
          <w:rFonts w:ascii="Arial" w:hAnsi="Arial" w:cs="Arial"/>
          <w:bCs/>
          <w:noProof/>
        </w:rPr>
        <w:t>(</w:t>
      </w:r>
      <w:hyperlink w:anchor="_ENREF_263" w:tooltip="Kersten, 2019 #252" w:history="1">
        <w:r w:rsidR="00F55357">
          <w:rPr>
            <w:rFonts w:ascii="Arial" w:hAnsi="Arial" w:cs="Arial"/>
            <w:bCs/>
            <w:noProof/>
          </w:rPr>
          <w:t>263</w:t>
        </w:r>
      </w:hyperlink>
      <w:r w:rsidR="00D222B0">
        <w:rPr>
          <w:rFonts w:ascii="Arial" w:hAnsi="Arial" w:cs="Arial"/>
          <w:bCs/>
          <w:noProof/>
        </w:rPr>
        <w:t>)</w:t>
      </w:r>
      <w:r w:rsidR="00C6081C">
        <w:rPr>
          <w:rFonts w:ascii="Arial" w:hAnsi="Arial" w:cs="Arial"/>
          <w:bCs/>
        </w:rPr>
        <w:fldChar w:fldCharType="end"/>
      </w:r>
      <w:r w:rsidR="00C6081C">
        <w:rPr>
          <w:rFonts w:ascii="Arial" w:hAnsi="Arial" w:cs="Arial"/>
          <w:bCs/>
        </w:rPr>
        <w:t xml:space="preserve">. </w:t>
      </w:r>
      <w:r w:rsidRPr="00DF275D">
        <w:rPr>
          <w:rFonts w:ascii="Arial" w:hAnsi="Arial" w:cs="Arial"/>
          <w:bCs/>
        </w:rPr>
        <w:t xml:space="preserve">Furthermore, ANGPTL3 has </w:t>
      </w:r>
      <w:r w:rsidR="00C6081C">
        <w:rPr>
          <w:rFonts w:ascii="Arial" w:hAnsi="Arial" w:cs="Arial"/>
          <w:bCs/>
        </w:rPr>
        <w:t xml:space="preserve">also </w:t>
      </w:r>
      <w:r w:rsidRPr="00DF275D">
        <w:rPr>
          <w:rFonts w:ascii="Arial" w:hAnsi="Arial" w:cs="Arial"/>
          <w:bCs/>
        </w:rPr>
        <w:t>been shown to</w:t>
      </w:r>
      <w:r w:rsidR="00C6081C">
        <w:rPr>
          <w:rFonts w:ascii="Arial" w:hAnsi="Arial" w:cs="Arial"/>
          <w:bCs/>
        </w:rPr>
        <w:t xml:space="preserve"> </w:t>
      </w:r>
      <w:r w:rsidRPr="00DF275D">
        <w:rPr>
          <w:rFonts w:ascii="Arial" w:hAnsi="Arial" w:cs="Arial"/>
          <w:bCs/>
        </w:rPr>
        <w:t>reduce endothelial lipase activity</w:t>
      </w:r>
      <w:r w:rsidR="00C6081C">
        <w:rPr>
          <w:rFonts w:ascii="Arial" w:hAnsi="Arial" w:cs="Arial"/>
          <w:bCs/>
        </w:rPr>
        <w:t xml:space="preserve"> </w:t>
      </w:r>
      <w:r w:rsidR="004B4FB4">
        <w:rPr>
          <w:rFonts w:ascii="Arial" w:hAnsi="Arial" w:cs="Arial"/>
          <w:bCs/>
        </w:rPr>
        <w:fldChar w:fldCharType="begin"/>
      </w:r>
      <w:r w:rsidR="00D222B0">
        <w:rPr>
          <w:rFonts w:ascii="Arial" w:hAnsi="Arial" w:cs="Arial"/>
          <w:bCs/>
        </w:rPr>
        <w:instrText xml:space="preserve"> ADDIN EN.CITE &lt;EndNote&gt;&lt;Cite&gt;&lt;Author&gt;Kersten&lt;/Author&gt;&lt;Year&gt;2019&lt;/Year&gt;&lt;RecNum&gt;252&lt;/RecNum&gt;&lt;DisplayText&gt;(263)&lt;/DisplayText&gt;&lt;record&gt;&lt;rec-number&gt;252&lt;/rec-number&gt;&lt;foreign-keys&gt;&lt;key app="EN" db-id="pxe9wwewy9awxtepvf6vdt9iwxtex2rsrfwd" timestamp="1616281580"&gt;252&lt;/key&gt;&lt;/foreign-keys&gt;&lt;ref-type name="Journal Article"&gt;17&lt;/ref-type&gt;&lt;contributors&gt;&lt;authors&gt;&lt;author&gt;Kersten, S.&lt;/author&gt;&lt;/authors&gt;&lt;/contributors&gt;&lt;auth-address&gt;Nutrition, Metabolism and Genomics Group, Division of Human Nutrition and Health, Wageningen University, Wageningen, the Netherlands.&lt;/auth-address&gt;&lt;titles&gt;&lt;title&gt;New insights into angiopoietin-like proteins in lipid metabolism and cardiovascular disease risk&lt;/title&gt;&lt;secondary-title&gt;Curr Opin Lipidol&lt;/secondary-title&gt;&lt;/titles&gt;&lt;periodical&gt;&lt;full-title&gt;Curr Opin Lipidol&lt;/full-title&gt;&lt;/periodical&gt;&lt;pages&gt;205-211&lt;/pages&gt;&lt;volume&gt;30&lt;/volume&gt;&lt;number&gt;3&lt;/number&gt;&lt;edition&gt;2019/03/21&lt;/edition&gt;&lt;keywords&gt;&lt;keyword&gt;Angiopoietin-like Proteins/*metabolism&lt;/keyword&gt;&lt;keyword&gt;Animals&lt;/keyword&gt;&lt;keyword&gt;Cardiovascular Diseases/drug therapy/epidemiology/*metabolism&lt;/keyword&gt;&lt;keyword&gt;Glucose/metabolism&lt;/keyword&gt;&lt;keyword&gt;Humans&lt;/keyword&gt;&lt;keyword&gt;*Lipid Metabolism&lt;/keyword&gt;&lt;keyword&gt;Molecular Targeted Therapy&lt;/keyword&gt;&lt;keyword&gt;Risk&lt;/keyword&gt;&lt;/keywords&gt;&lt;dates&gt;&lt;year&gt;2019&lt;/year&gt;&lt;pub-dates&gt;&lt;date&gt;Jun&lt;/date&gt;&lt;/pub-dates&gt;&lt;/dates&gt;&lt;isbn&gt;1473-6535 (Electronic)&amp;#xD;0957-9672 (Linking)&lt;/isbn&gt;&lt;accession-num&gt;30893111&lt;/accession-num&gt;&lt;urls&gt;&lt;related-urls&gt;&lt;url&gt;https://www.ncbi.nlm.nih.gov/pubmed/30893111&lt;/url&gt;&lt;/related-urls&gt;&lt;/urls&gt;&lt;electronic-resource-num&gt;10.1097/MOL.0000000000000600&lt;/electronic-resource-num&gt;&lt;/record&gt;&lt;/Cite&gt;&lt;/EndNote&gt;</w:instrText>
      </w:r>
      <w:r w:rsidR="004B4FB4">
        <w:rPr>
          <w:rFonts w:ascii="Arial" w:hAnsi="Arial" w:cs="Arial"/>
          <w:bCs/>
        </w:rPr>
        <w:fldChar w:fldCharType="separate"/>
      </w:r>
      <w:r w:rsidR="00D222B0">
        <w:rPr>
          <w:rFonts w:ascii="Arial" w:hAnsi="Arial" w:cs="Arial"/>
          <w:bCs/>
          <w:noProof/>
        </w:rPr>
        <w:t>(</w:t>
      </w:r>
      <w:hyperlink w:anchor="_ENREF_263" w:tooltip="Kersten, 2019 #252" w:history="1">
        <w:r w:rsidR="00F55357">
          <w:rPr>
            <w:rFonts w:ascii="Arial" w:hAnsi="Arial" w:cs="Arial"/>
            <w:bCs/>
            <w:noProof/>
          </w:rPr>
          <w:t>263</w:t>
        </w:r>
      </w:hyperlink>
      <w:r w:rsidR="00D222B0">
        <w:rPr>
          <w:rFonts w:ascii="Arial" w:hAnsi="Arial" w:cs="Arial"/>
          <w:bCs/>
          <w:noProof/>
        </w:rPr>
        <w:t>)</w:t>
      </w:r>
      <w:r w:rsidR="004B4FB4">
        <w:rPr>
          <w:rFonts w:ascii="Arial" w:hAnsi="Arial" w:cs="Arial"/>
          <w:bCs/>
        </w:rPr>
        <w:fldChar w:fldCharType="end"/>
      </w:r>
      <w:r w:rsidR="004B4FB4">
        <w:rPr>
          <w:rFonts w:ascii="Arial" w:hAnsi="Arial" w:cs="Arial"/>
          <w:bCs/>
        </w:rPr>
        <w:t xml:space="preserve">. Endothelial lipase </w:t>
      </w:r>
      <w:r w:rsidR="004B4FB4" w:rsidRPr="004B4FB4">
        <w:rPr>
          <w:rFonts w:ascii="Arial" w:hAnsi="Arial" w:cs="Arial"/>
          <w:bCs/>
        </w:rPr>
        <w:t xml:space="preserve">is a phospholipase that </w:t>
      </w:r>
      <w:r w:rsidR="004B4FB4">
        <w:rPr>
          <w:rFonts w:ascii="Arial" w:hAnsi="Arial" w:cs="Arial"/>
          <w:bCs/>
        </w:rPr>
        <w:t>catabolizes phospholipids on</w:t>
      </w:r>
      <w:r w:rsidR="004B4FB4" w:rsidRPr="004B4FB4">
        <w:rPr>
          <w:rFonts w:ascii="Arial" w:hAnsi="Arial" w:cs="Arial"/>
          <w:bCs/>
        </w:rPr>
        <w:t xml:space="preserve"> HDL and </w:t>
      </w:r>
      <w:r w:rsidR="004B4FB4">
        <w:rPr>
          <w:rFonts w:ascii="Arial" w:hAnsi="Arial" w:cs="Arial"/>
          <w:bCs/>
        </w:rPr>
        <w:t>accelerates HDL</w:t>
      </w:r>
      <w:r w:rsidR="004B4FB4" w:rsidRPr="004B4FB4">
        <w:rPr>
          <w:rFonts w:ascii="Arial" w:hAnsi="Arial" w:cs="Arial"/>
          <w:bCs/>
        </w:rPr>
        <w:t xml:space="preserve"> clearance</w:t>
      </w:r>
      <w:r w:rsidR="004B4FB4">
        <w:rPr>
          <w:rFonts w:ascii="Arial" w:hAnsi="Arial" w:cs="Arial"/>
          <w:bCs/>
        </w:rPr>
        <w:t xml:space="preserve"> </w:t>
      </w:r>
      <w:r w:rsidR="00C8147D">
        <w:rPr>
          <w:rFonts w:ascii="Arial" w:hAnsi="Arial" w:cs="Arial"/>
          <w:bCs/>
        </w:rPr>
        <w:fldChar w:fldCharType="begin">
          <w:fldData xml:space="preserve">PEVuZE5vdGU+PENpdGU+PEF1dGhvcj5KYXllPC9BdXRob3I+PFllYXI+MTk5OTwvWWVhcj48UmVj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PEVuZE5vdGU+PENpdGU+PEF1dGhvcj5KYXllPC9BdXRob3I+PFllYXI+MTk5OTwvWWVhcj48UmVj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C8147D">
        <w:rPr>
          <w:rFonts w:ascii="Arial" w:hAnsi="Arial" w:cs="Arial"/>
          <w:bCs/>
        </w:rPr>
        <w:fldChar w:fldCharType="separate"/>
      </w:r>
      <w:r w:rsidR="00D222B0">
        <w:rPr>
          <w:rFonts w:ascii="Arial" w:hAnsi="Arial" w:cs="Arial"/>
          <w:bCs/>
          <w:noProof/>
        </w:rPr>
        <w:t>(</w:t>
      </w:r>
      <w:hyperlink w:anchor="_ENREF_264" w:tooltip="Jaye, 1999 #256" w:history="1">
        <w:r w:rsidR="00F55357">
          <w:rPr>
            <w:rFonts w:ascii="Arial" w:hAnsi="Arial" w:cs="Arial"/>
            <w:bCs/>
            <w:noProof/>
          </w:rPr>
          <w:t>264</w:t>
        </w:r>
      </w:hyperlink>
      <w:r w:rsidR="00D222B0">
        <w:rPr>
          <w:rFonts w:ascii="Arial" w:hAnsi="Arial" w:cs="Arial"/>
          <w:bCs/>
          <w:noProof/>
        </w:rPr>
        <w:t>,</w:t>
      </w:r>
      <w:hyperlink w:anchor="_ENREF_265" w:tooltip="Ishida, 2003 #257" w:history="1">
        <w:r w:rsidR="00F55357">
          <w:rPr>
            <w:rFonts w:ascii="Arial" w:hAnsi="Arial" w:cs="Arial"/>
            <w:bCs/>
            <w:noProof/>
          </w:rPr>
          <w:t>265</w:t>
        </w:r>
      </w:hyperlink>
      <w:r w:rsidR="00D222B0">
        <w:rPr>
          <w:rFonts w:ascii="Arial" w:hAnsi="Arial" w:cs="Arial"/>
          <w:bCs/>
          <w:noProof/>
        </w:rPr>
        <w:t>)</w:t>
      </w:r>
      <w:r w:rsidR="00C8147D">
        <w:rPr>
          <w:rFonts w:ascii="Arial" w:hAnsi="Arial" w:cs="Arial"/>
          <w:bCs/>
        </w:rPr>
        <w:fldChar w:fldCharType="end"/>
      </w:r>
      <w:r w:rsidR="00C8147D">
        <w:rPr>
          <w:rFonts w:ascii="Arial" w:hAnsi="Arial" w:cs="Arial"/>
          <w:bCs/>
        </w:rPr>
        <w:t xml:space="preserve">. </w:t>
      </w:r>
      <w:proofErr w:type="spellStart"/>
      <w:r w:rsidR="00C8147D" w:rsidRPr="00C8147D">
        <w:rPr>
          <w:rFonts w:ascii="Arial" w:hAnsi="Arial" w:cs="Arial"/>
          <w:bCs/>
        </w:rPr>
        <w:t>Evinacumab</w:t>
      </w:r>
      <w:proofErr w:type="spellEnd"/>
      <w:r w:rsidR="00C8147D" w:rsidRPr="00C8147D">
        <w:rPr>
          <w:rFonts w:ascii="Arial" w:hAnsi="Arial" w:cs="Arial"/>
          <w:bCs/>
        </w:rPr>
        <w:t xml:space="preserve"> by inhibiting the ability of ANGPTL3 to inhibit</w:t>
      </w:r>
      <w:r w:rsidR="00C8147D">
        <w:rPr>
          <w:rFonts w:ascii="Arial" w:hAnsi="Arial" w:cs="Arial"/>
          <w:bCs/>
        </w:rPr>
        <w:t xml:space="preserve"> endothelial lipase activity will lead to a decrease in HDL levels </w:t>
      </w:r>
      <w:r w:rsidR="00655C11">
        <w:rPr>
          <w:rFonts w:ascii="Arial" w:hAnsi="Arial" w:cs="Arial"/>
          <w:bCs/>
        </w:rPr>
        <w:fldChar w:fldCharType="begin">
          <w:fldData xml:space="preserve">PEVuZE5vdGU+PENpdGU+PEF1dGhvcj5TaGltYW11cmE8L0F1dGhvcj48WWVhcj4yMDA3PC9ZZWFy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PEVuZE5vdGU+PENpdGU+PEF1dGhvcj5TaGltYW11cmE8L0F1dGhvcj48WWVhcj4yMDA3PC9ZZWFy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655C11">
        <w:rPr>
          <w:rFonts w:ascii="Arial" w:hAnsi="Arial" w:cs="Arial"/>
          <w:bCs/>
        </w:rPr>
        <w:fldChar w:fldCharType="separate"/>
      </w:r>
      <w:r w:rsidR="00D222B0">
        <w:rPr>
          <w:rFonts w:ascii="Arial" w:hAnsi="Arial" w:cs="Arial"/>
          <w:bCs/>
          <w:noProof/>
        </w:rPr>
        <w:t>(</w:t>
      </w:r>
      <w:hyperlink w:anchor="_ENREF_266" w:tooltip="Shimamura, 2007 #258" w:history="1">
        <w:r w:rsidR="00F55357">
          <w:rPr>
            <w:rFonts w:ascii="Arial" w:hAnsi="Arial" w:cs="Arial"/>
            <w:bCs/>
            <w:noProof/>
          </w:rPr>
          <w:t>266</w:t>
        </w:r>
      </w:hyperlink>
      <w:r w:rsidR="00D222B0">
        <w:rPr>
          <w:rFonts w:ascii="Arial" w:hAnsi="Arial" w:cs="Arial"/>
          <w:bCs/>
          <w:noProof/>
        </w:rPr>
        <w:t>)</w:t>
      </w:r>
      <w:r w:rsidR="00655C11">
        <w:rPr>
          <w:rFonts w:ascii="Arial" w:hAnsi="Arial" w:cs="Arial"/>
          <w:bCs/>
        </w:rPr>
        <w:fldChar w:fldCharType="end"/>
      </w:r>
      <w:r w:rsidR="00655C11">
        <w:rPr>
          <w:rFonts w:ascii="Arial" w:hAnsi="Arial" w:cs="Arial"/>
          <w:bCs/>
        </w:rPr>
        <w:t>.</w:t>
      </w:r>
    </w:p>
    <w:p w14:paraId="620FEF15" w14:textId="1853D95E" w:rsidR="00655C11" w:rsidRDefault="00655C11" w:rsidP="00DF275D">
      <w:pPr>
        <w:spacing w:after="0"/>
        <w:rPr>
          <w:rFonts w:ascii="Arial" w:hAnsi="Arial" w:cs="Arial"/>
          <w:bCs/>
        </w:rPr>
      </w:pPr>
    </w:p>
    <w:p w14:paraId="63C696D4" w14:textId="02CE1D3B" w:rsidR="00655C11" w:rsidRPr="00DF275D" w:rsidRDefault="00A71CA4" w:rsidP="00DC20EC">
      <w:pPr>
        <w:spacing w:after="0"/>
        <w:rPr>
          <w:rFonts w:ascii="Arial" w:hAnsi="Arial" w:cs="Arial"/>
          <w:bCs/>
        </w:rPr>
      </w:pPr>
      <w:r>
        <w:rPr>
          <w:rFonts w:ascii="Arial" w:hAnsi="Arial" w:cs="Arial"/>
          <w:bCs/>
        </w:rPr>
        <w:t xml:space="preserve">The mechanism(s) that explain the decrease in LDL-C levels with </w:t>
      </w:r>
      <w:proofErr w:type="spellStart"/>
      <w:r>
        <w:rPr>
          <w:rFonts w:ascii="Arial" w:hAnsi="Arial" w:cs="Arial"/>
          <w:bCs/>
        </w:rPr>
        <w:t>evinacumab</w:t>
      </w:r>
      <w:proofErr w:type="spellEnd"/>
      <w:r>
        <w:rPr>
          <w:rFonts w:ascii="Arial" w:hAnsi="Arial" w:cs="Arial"/>
          <w:bCs/>
        </w:rPr>
        <w:t xml:space="preserve"> administration is not completely understood. </w:t>
      </w:r>
      <w:r w:rsidR="00655C11">
        <w:rPr>
          <w:rFonts w:ascii="Arial" w:hAnsi="Arial" w:cs="Arial"/>
          <w:bCs/>
        </w:rPr>
        <w:t xml:space="preserve">A study has demonstrated that the increase in endothelial lipase activity induced by </w:t>
      </w:r>
      <w:proofErr w:type="spellStart"/>
      <w:r w:rsidR="00655C11">
        <w:rPr>
          <w:rFonts w:ascii="Arial" w:hAnsi="Arial" w:cs="Arial"/>
          <w:bCs/>
        </w:rPr>
        <w:t>evinacumab</w:t>
      </w:r>
      <w:proofErr w:type="spellEnd"/>
      <w:r w:rsidR="00655C11">
        <w:rPr>
          <w:rFonts w:ascii="Arial" w:hAnsi="Arial" w:cs="Arial"/>
          <w:bCs/>
        </w:rPr>
        <w:t xml:space="preserve"> leads to </w:t>
      </w:r>
      <w:r w:rsidR="00655C11" w:rsidRPr="00655C11">
        <w:rPr>
          <w:rFonts w:ascii="Arial" w:hAnsi="Arial" w:cs="Arial"/>
          <w:bCs/>
        </w:rPr>
        <w:t>VLDL remodeling</w:t>
      </w:r>
      <w:r w:rsidR="00EB1738">
        <w:rPr>
          <w:rFonts w:ascii="Arial" w:hAnsi="Arial" w:cs="Arial"/>
          <w:bCs/>
        </w:rPr>
        <w:t xml:space="preserve"> and lipid depletion</w:t>
      </w:r>
      <w:r w:rsidR="00655C11" w:rsidRPr="00655C11">
        <w:rPr>
          <w:rFonts w:ascii="Arial" w:hAnsi="Arial" w:cs="Arial"/>
          <w:bCs/>
        </w:rPr>
        <w:t xml:space="preserve"> </w:t>
      </w:r>
      <w:r w:rsidR="00EB1738">
        <w:rPr>
          <w:rFonts w:ascii="Arial" w:hAnsi="Arial" w:cs="Arial"/>
          <w:bCs/>
        </w:rPr>
        <w:t xml:space="preserve">that increases VLDL </w:t>
      </w:r>
      <w:r w:rsidR="00655C11" w:rsidRPr="00655C11">
        <w:rPr>
          <w:rFonts w:ascii="Arial" w:hAnsi="Arial" w:cs="Arial"/>
          <w:bCs/>
        </w:rPr>
        <w:t xml:space="preserve">clearance when </w:t>
      </w:r>
      <w:r w:rsidR="00655C11">
        <w:rPr>
          <w:rFonts w:ascii="Arial" w:hAnsi="Arial" w:cs="Arial"/>
          <w:bCs/>
        </w:rPr>
        <w:t xml:space="preserve">the </w:t>
      </w:r>
      <w:r w:rsidR="00655C11" w:rsidRPr="00655C11">
        <w:rPr>
          <w:rFonts w:ascii="Arial" w:hAnsi="Arial" w:cs="Arial"/>
          <w:bCs/>
        </w:rPr>
        <w:t>LDL</w:t>
      </w:r>
      <w:r w:rsidR="00655C11">
        <w:rPr>
          <w:rFonts w:ascii="Arial" w:hAnsi="Arial" w:cs="Arial"/>
          <w:bCs/>
        </w:rPr>
        <w:t xml:space="preserve"> receptor</w:t>
      </w:r>
      <w:r w:rsidR="00655C11" w:rsidRPr="00655C11">
        <w:rPr>
          <w:rFonts w:ascii="Arial" w:hAnsi="Arial" w:cs="Arial"/>
          <w:bCs/>
        </w:rPr>
        <w:t xml:space="preserve"> is absent</w:t>
      </w:r>
      <w:r w:rsidR="00655C11">
        <w:rPr>
          <w:rFonts w:ascii="Arial" w:hAnsi="Arial" w:cs="Arial"/>
          <w:bCs/>
        </w:rPr>
        <w:t xml:space="preserve"> </w:t>
      </w:r>
      <w:r w:rsidR="00105ED3">
        <w:rPr>
          <w:rFonts w:ascii="Arial" w:hAnsi="Arial" w:cs="Arial"/>
          <w:bCs/>
        </w:rPr>
        <w:fldChar w:fldCharType="begin">
          <w:fldData xml:space="preserve">PEVuZE5vdGU+PENpdGU+PEF1dGhvcj5BZGFtPC9BdXRob3I+PFllYXI+MjAyMDwvWWVhcj48UmVj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PEVuZE5vdGU+PENpdGU+PEF1dGhvcj5BZGFtPC9BdXRob3I+PFllYXI+MjAyMDwvWWVhcj48UmVj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105ED3">
        <w:rPr>
          <w:rFonts w:ascii="Arial" w:hAnsi="Arial" w:cs="Arial"/>
          <w:bCs/>
        </w:rPr>
        <w:fldChar w:fldCharType="separate"/>
      </w:r>
      <w:r w:rsidR="00D222B0">
        <w:rPr>
          <w:rFonts w:ascii="Arial" w:hAnsi="Arial" w:cs="Arial"/>
          <w:bCs/>
          <w:noProof/>
        </w:rPr>
        <w:t>(</w:t>
      </w:r>
      <w:hyperlink w:anchor="_ENREF_267" w:tooltip="Adam, 2020 #259" w:history="1">
        <w:r w:rsidR="00F55357">
          <w:rPr>
            <w:rFonts w:ascii="Arial" w:hAnsi="Arial" w:cs="Arial"/>
            <w:bCs/>
            <w:noProof/>
          </w:rPr>
          <w:t>267</w:t>
        </w:r>
      </w:hyperlink>
      <w:r w:rsidR="00D222B0">
        <w:rPr>
          <w:rFonts w:ascii="Arial" w:hAnsi="Arial" w:cs="Arial"/>
          <w:bCs/>
          <w:noProof/>
        </w:rPr>
        <w:t>)</w:t>
      </w:r>
      <w:r w:rsidR="00105ED3">
        <w:rPr>
          <w:rFonts w:ascii="Arial" w:hAnsi="Arial" w:cs="Arial"/>
          <w:bCs/>
        </w:rPr>
        <w:fldChar w:fldCharType="end"/>
      </w:r>
      <w:r w:rsidR="00655C11" w:rsidRPr="00655C11">
        <w:rPr>
          <w:rFonts w:ascii="Arial" w:hAnsi="Arial" w:cs="Arial"/>
          <w:bCs/>
        </w:rPr>
        <w:t>.</w:t>
      </w:r>
      <w:r w:rsidR="00655C11">
        <w:rPr>
          <w:rFonts w:ascii="Arial" w:hAnsi="Arial" w:cs="Arial"/>
          <w:bCs/>
        </w:rPr>
        <w:t xml:space="preserve"> This decrease in</w:t>
      </w:r>
      <w:r w:rsidR="00655C11" w:rsidRPr="00655C11">
        <w:rPr>
          <w:rFonts w:ascii="Arial" w:hAnsi="Arial" w:cs="Arial"/>
          <w:bCs/>
        </w:rPr>
        <w:t xml:space="preserve"> </w:t>
      </w:r>
      <w:r w:rsidR="00291FE7">
        <w:rPr>
          <w:rFonts w:ascii="Arial" w:hAnsi="Arial" w:cs="Arial"/>
          <w:bCs/>
        </w:rPr>
        <w:t xml:space="preserve">VLDL, </w:t>
      </w:r>
      <w:r w:rsidR="00655C11" w:rsidRPr="00655C11">
        <w:rPr>
          <w:rFonts w:ascii="Arial" w:hAnsi="Arial" w:cs="Arial"/>
          <w:bCs/>
        </w:rPr>
        <w:t xml:space="preserve">the precursor </w:t>
      </w:r>
      <w:r w:rsidR="00291FE7">
        <w:rPr>
          <w:rFonts w:ascii="Arial" w:hAnsi="Arial" w:cs="Arial"/>
          <w:bCs/>
        </w:rPr>
        <w:t>of LDL</w:t>
      </w:r>
      <w:r w:rsidR="00655C11" w:rsidRPr="00655C11">
        <w:rPr>
          <w:rFonts w:ascii="Arial" w:hAnsi="Arial" w:cs="Arial"/>
          <w:bCs/>
        </w:rPr>
        <w:t>, limits LDL particle production</w:t>
      </w:r>
      <w:r w:rsidR="00655C11">
        <w:rPr>
          <w:rFonts w:ascii="Arial" w:hAnsi="Arial" w:cs="Arial"/>
          <w:bCs/>
        </w:rPr>
        <w:t xml:space="preserve"> resulting in </w:t>
      </w:r>
      <w:r w:rsidR="00105ED3">
        <w:rPr>
          <w:rFonts w:ascii="Arial" w:hAnsi="Arial" w:cs="Arial"/>
          <w:bCs/>
        </w:rPr>
        <w:t xml:space="preserve">a </w:t>
      </w:r>
      <w:r w:rsidR="00655C11" w:rsidRPr="00655C11">
        <w:rPr>
          <w:rFonts w:ascii="Arial" w:hAnsi="Arial" w:cs="Arial"/>
          <w:bCs/>
        </w:rPr>
        <w:t xml:space="preserve">reduction </w:t>
      </w:r>
      <w:r w:rsidR="00655C11">
        <w:rPr>
          <w:rFonts w:ascii="Arial" w:hAnsi="Arial" w:cs="Arial"/>
          <w:bCs/>
        </w:rPr>
        <w:t>in</w:t>
      </w:r>
      <w:r w:rsidR="00655C11" w:rsidRPr="00655C11">
        <w:rPr>
          <w:rFonts w:ascii="Arial" w:hAnsi="Arial" w:cs="Arial"/>
          <w:bCs/>
        </w:rPr>
        <w:t xml:space="preserve"> plasma LDL-C levels</w:t>
      </w:r>
      <w:r w:rsidR="00105ED3">
        <w:rPr>
          <w:rFonts w:ascii="Arial" w:hAnsi="Arial" w:cs="Arial"/>
          <w:bCs/>
        </w:rPr>
        <w:t xml:space="preserve"> </w:t>
      </w:r>
      <w:r w:rsidR="00105ED3">
        <w:rPr>
          <w:rFonts w:ascii="Arial" w:hAnsi="Arial" w:cs="Arial"/>
          <w:bCs/>
        </w:rPr>
        <w:fldChar w:fldCharType="begin">
          <w:fldData xml:space="preserve">PEVuZE5vdGU+PENpdGU+PEF1dGhvcj5BZGFtPC9BdXRob3I+PFllYXI+MjAyMDwvWWVhcj48UmVj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PEVuZE5vdGU+PENpdGU+PEF1dGhvcj5BZGFtPC9BdXRob3I+PFllYXI+MjAyMDwvWWVhcj48UmVj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105ED3">
        <w:rPr>
          <w:rFonts w:ascii="Arial" w:hAnsi="Arial" w:cs="Arial"/>
          <w:bCs/>
        </w:rPr>
        <w:fldChar w:fldCharType="separate"/>
      </w:r>
      <w:r w:rsidR="00D222B0">
        <w:rPr>
          <w:rFonts w:ascii="Arial" w:hAnsi="Arial" w:cs="Arial"/>
          <w:bCs/>
          <w:noProof/>
        </w:rPr>
        <w:t>(</w:t>
      </w:r>
      <w:hyperlink w:anchor="_ENREF_267" w:tooltip="Adam, 2020 #259" w:history="1">
        <w:r w:rsidR="00F55357">
          <w:rPr>
            <w:rFonts w:ascii="Arial" w:hAnsi="Arial" w:cs="Arial"/>
            <w:bCs/>
            <w:noProof/>
          </w:rPr>
          <w:t>267</w:t>
        </w:r>
      </w:hyperlink>
      <w:r w:rsidR="00D222B0">
        <w:rPr>
          <w:rFonts w:ascii="Arial" w:hAnsi="Arial" w:cs="Arial"/>
          <w:bCs/>
          <w:noProof/>
        </w:rPr>
        <w:t>)</w:t>
      </w:r>
      <w:r w:rsidR="00105ED3">
        <w:rPr>
          <w:rFonts w:ascii="Arial" w:hAnsi="Arial" w:cs="Arial"/>
          <w:bCs/>
        </w:rPr>
        <w:fldChar w:fldCharType="end"/>
      </w:r>
      <w:r w:rsidR="00655C11" w:rsidRPr="00655C11">
        <w:rPr>
          <w:rFonts w:ascii="Arial" w:hAnsi="Arial" w:cs="Arial"/>
          <w:bCs/>
        </w:rPr>
        <w:t>.</w:t>
      </w:r>
      <w:r w:rsidR="00105ED3">
        <w:rPr>
          <w:rFonts w:ascii="Arial" w:hAnsi="Arial" w:cs="Arial"/>
          <w:bCs/>
        </w:rPr>
        <w:t xml:space="preserve"> </w:t>
      </w:r>
      <w:r w:rsidR="00DC20EC">
        <w:rPr>
          <w:rFonts w:ascii="Arial" w:hAnsi="Arial" w:cs="Arial"/>
          <w:bCs/>
        </w:rPr>
        <w:t xml:space="preserve">Kinetic studies in four patients with homozygous familial hypercholesterolemia observed that </w:t>
      </w:r>
      <w:proofErr w:type="spellStart"/>
      <w:r w:rsidR="00DC20EC" w:rsidRPr="00DC20EC">
        <w:rPr>
          <w:rFonts w:ascii="Arial" w:hAnsi="Arial" w:cs="Arial"/>
          <w:bCs/>
        </w:rPr>
        <w:t>evinacumab</w:t>
      </w:r>
      <w:proofErr w:type="spellEnd"/>
      <w:r w:rsidR="00DC20EC" w:rsidRPr="00DC20EC">
        <w:rPr>
          <w:rFonts w:ascii="Arial" w:hAnsi="Arial" w:cs="Arial"/>
          <w:bCs/>
        </w:rPr>
        <w:t xml:space="preserve"> markedly</w:t>
      </w:r>
      <w:r w:rsidR="00DC20EC">
        <w:rPr>
          <w:rFonts w:ascii="Arial" w:hAnsi="Arial" w:cs="Arial"/>
          <w:bCs/>
        </w:rPr>
        <w:t xml:space="preserve"> </w:t>
      </w:r>
      <w:r w:rsidR="00DC20EC" w:rsidRPr="00DC20EC">
        <w:rPr>
          <w:rFonts w:ascii="Arial" w:hAnsi="Arial" w:cs="Arial"/>
          <w:bCs/>
        </w:rPr>
        <w:t>increase</w:t>
      </w:r>
      <w:r w:rsidR="00DC20EC">
        <w:rPr>
          <w:rFonts w:ascii="Arial" w:hAnsi="Arial" w:cs="Arial"/>
          <w:bCs/>
        </w:rPr>
        <w:t>d</w:t>
      </w:r>
      <w:r w:rsidR="00DC20EC" w:rsidRPr="00DC20EC">
        <w:rPr>
          <w:rFonts w:ascii="Arial" w:hAnsi="Arial" w:cs="Arial"/>
          <w:bCs/>
        </w:rPr>
        <w:t xml:space="preserve"> the fractional catabolic rate of</w:t>
      </w:r>
      <w:r w:rsidR="00DC20EC">
        <w:rPr>
          <w:rFonts w:ascii="Arial" w:hAnsi="Arial" w:cs="Arial"/>
          <w:bCs/>
        </w:rPr>
        <w:t xml:space="preserve"> </w:t>
      </w:r>
      <w:r w:rsidR="00DC20EC" w:rsidRPr="00DC20EC">
        <w:rPr>
          <w:rFonts w:ascii="Arial" w:hAnsi="Arial" w:cs="Arial"/>
          <w:bCs/>
        </w:rPr>
        <w:t>IDL (intermediate-density lipoprotein) and LDL</w:t>
      </w:r>
      <w:r w:rsidR="00DC20EC">
        <w:rPr>
          <w:rFonts w:ascii="Arial" w:hAnsi="Arial" w:cs="Arial"/>
          <w:bCs/>
        </w:rPr>
        <w:t xml:space="preserve"> </w:t>
      </w:r>
      <w:proofErr w:type="spellStart"/>
      <w:r w:rsidR="00DC20EC" w:rsidRPr="00DC20EC">
        <w:rPr>
          <w:rFonts w:ascii="Arial" w:hAnsi="Arial" w:cs="Arial"/>
          <w:bCs/>
        </w:rPr>
        <w:t>apoB</w:t>
      </w:r>
      <w:proofErr w:type="spellEnd"/>
      <w:r>
        <w:rPr>
          <w:rFonts w:ascii="Arial" w:hAnsi="Arial" w:cs="Arial"/>
          <w:bCs/>
        </w:rPr>
        <w:t xml:space="preserve"> </w:t>
      </w:r>
      <w:r>
        <w:rPr>
          <w:rFonts w:ascii="Arial" w:hAnsi="Arial" w:cs="Arial"/>
          <w:bCs/>
        </w:rPr>
        <w:fldChar w:fldCharType="begin">
          <w:fldData xml:space="preserve">PEVuZE5vdGU+PENpdGU+PEF1dGhvcj5SZWVza2FtcDwvQXV0aG9yPjxZZWFyPjIwMjE8L1llYXI+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PEVuZE5vdGU+PENpdGU+PEF1dGhvcj5SZWVza2FtcDwvQXV0aG9yPjxZZWFyPjIwMjE8L1llYXI+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Pr>
          <w:rFonts w:ascii="Arial" w:hAnsi="Arial" w:cs="Arial"/>
          <w:bCs/>
        </w:rPr>
        <w:fldChar w:fldCharType="separate"/>
      </w:r>
      <w:r w:rsidR="00D222B0">
        <w:rPr>
          <w:rFonts w:ascii="Arial" w:hAnsi="Arial" w:cs="Arial"/>
          <w:bCs/>
          <w:noProof/>
        </w:rPr>
        <w:t>(</w:t>
      </w:r>
      <w:hyperlink w:anchor="_ENREF_268" w:tooltip="Reeskamp, 2021 #261" w:history="1">
        <w:r w:rsidR="00F55357">
          <w:rPr>
            <w:rFonts w:ascii="Arial" w:hAnsi="Arial" w:cs="Arial"/>
            <w:bCs/>
            <w:noProof/>
          </w:rPr>
          <w:t>268</w:t>
        </w:r>
      </w:hyperlink>
      <w:r w:rsidR="00D222B0">
        <w:rPr>
          <w:rFonts w:ascii="Arial" w:hAnsi="Arial" w:cs="Arial"/>
          <w:bCs/>
          <w:noProof/>
        </w:rPr>
        <w:t>)</w:t>
      </w:r>
      <w:r>
        <w:rPr>
          <w:rFonts w:ascii="Arial" w:hAnsi="Arial" w:cs="Arial"/>
          <w:bCs/>
        </w:rPr>
        <w:fldChar w:fldCharType="end"/>
      </w:r>
      <w:r w:rsidR="00DC20EC">
        <w:rPr>
          <w:rFonts w:ascii="Arial" w:hAnsi="Arial" w:cs="Arial"/>
          <w:bCs/>
        </w:rPr>
        <w:t xml:space="preserve">. </w:t>
      </w:r>
      <w:r w:rsidRPr="00A71CA4">
        <w:rPr>
          <w:rFonts w:ascii="Arial" w:hAnsi="Arial" w:cs="Arial"/>
          <w:bCs/>
        </w:rPr>
        <w:t xml:space="preserve">Whether decreases in VLDL production also plays a role in the decrease in LDL-C levels with </w:t>
      </w:r>
      <w:proofErr w:type="spellStart"/>
      <w:r w:rsidRPr="00A71CA4">
        <w:rPr>
          <w:rFonts w:ascii="Arial" w:hAnsi="Arial" w:cs="Arial"/>
          <w:bCs/>
        </w:rPr>
        <w:t>evinacumab</w:t>
      </w:r>
      <w:proofErr w:type="spellEnd"/>
      <w:r w:rsidRPr="00A71CA4">
        <w:rPr>
          <w:rFonts w:ascii="Arial" w:hAnsi="Arial" w:cs="Arial"/>
          <w:bCs/>
        </w:rPr>
        <w:t xml:space="preserve"> treatment requires additional studies.</w:t>
      </w:r>
      <w:r>
        <w:rPr>
          <w:rFonts w:ascii="Arial" w:hAnsi="Arial" w:cs="Arial"/>
          <w:bCs/>
        </w:rPr>
        <w:t xml:space="preserve"> </w:t>
      </w:r>
      <w:r w:rsidR="00105ED3">
        <w:rPr>
          <w:rFonts w:ascii="Arial" w:hAnsi="Arial" w:cs="Arial"/>
          <w:bCs/>
        </w:rPr>
        <w:t xml:space="preserve">It should be noted that inhibition of ANGPTL3 decreases LDL-C levels independent of LDL receptor activity </w:t>
      </w:r>
      <w:r w:rsidR="00105ED3">
        <w:rPr>
          <w:rFonts w:ascii="Arial" w:hAnsi="Arial" w:cs="Arial"/>
          <w:bCs/>
        </w:rPr>
        <w:fldChar w:fldCharType="begin">
          <w:fldData xml:space="preserve">PEVuZE5vdGU+PENpdGU+PEF1dGhvcj5XYW5nPC9BdXRob3I+PFllYXI+MjAxNTwvWWVhcj48UmVj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PEVuZE5vdGU+PENpdGU+PEF1dGhvcj5XYW5nPC9BdXRob3I+PFllYXI+MjAxNTwvWWVhcj48UmVj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105ED3">
        <w:rPr>
          <w:rFonts w:ascii="Arial" w:hAnsi="Arial" w:cs="Arial"/>
          <w:bCs/>
        </w:rPr>
        <w:fldChar w:fldCharType="separate"/>
      </w:r>
      <w:r w:rsidR="00D222B0">
        <w:rPr>
          <w:rFonts w:ascii="Arial" w:hAnsi="Arial" w:cs="Arial"/>
          <w:bCs/>
          <w:noProof/>
        </w:rPr>
        <w:t>(</w:t>
      </w:r>
      <w:hyperlink w:anchor="_ENREF_269" w:tooltip="Wang, 2015 #260" w:history="1">
        <w:r w:rsidR="00F55357">
          <w:rPr>
            <w:rFonts w:ascii="Arial" w:hAnsi="Arial" w:cs="Arial"/>
            <w:bCs/>
            <w:noProof/>
          </w:rPr>
          <w:t>269</w:t>
        </w:r>
      </w:hyperlink>
      <w:r w:rsidR="00D222B0">
        <w:rPr>
          <w:rFonts w:ascii="Arial" w:hAnsi="Arial" w:cs="Arial"/>
          <w:bCs/>
          <w:noProof/>
        </w:rPr>
        <w:t>)</w:t>
      </w:r>
      <w:r w:rsidR="00105ED3">
        <w:rPr>
          <w:rFonts w:ascii="Arial" w:hAnsi="Arial" w:cs="Arial"/>
          <w:bCs/>
        </w:rPr>
        <w:fldChar w:fldCharType="end"/>
      </w:r>
      <w:r w:rsidR="00105ED3">
        <w:rPr>
          <w:rFonts w:ascii="Arial" w:hAnsi="Arial" w:cs="Arial"/>
          <w:bCs/>
        </w:rPr>
        <w:t xml:space="preserve">. </w:t>
      </w:r>
    </w:p>
    <w:p w14:paraId="5B78A6F3" w14:textId="3568FE6B" w:rsidR="003952BC" w:rsidRDefault="00C8147D" w:rsidP="003952BC">
      <w:pPr>
        <w:spacing w:after="0"/>
        <w:rPr>
          <w:rFonts w:ascii="Arial" w:hAnsi="Arial" w:cs="Arial"/>
          <w:b/>
          <w:color w:val="92D050"/>
        </w:rPr>
      </w:pPr>
      <w:r>
        <w:rPr>
          <w:rFonts w:ascii="Arial" w:hAnsi="Arial" w:cs="Arial"/>
          <w:b/>
          <w:color w:val="92D050"/>
        </w:rPr>
        <w:t xml:space="preserve"> </w:t>
      </w:r>
    </w:p>
    <w:p w14:paraId="78F8EB2C" w14:textId="68D37D82" w:rsidR="003952BC" w:rsidRDefault="003952BC" w:rsidP="003952BC">
      <w:pPr>
        <w:spacing w:after="0"/>
        <w:rPr>
          <w:rFonts w:ascii="Arial" w:hAnsi="Arial" w:cs="Arial"/>
          <w:b/>
          <w:color w:val="92D050"/>
        </w:rPr>
      </w:pPr>
      <w:r w:rsidRPr="00B11F35">
        <w:rPr>
          <w:rFonts w:ascii="Arial" w:hAnsi="Arial" w:cs="Arial"/>
          <w:b/>
          <w:color w:val="92D050"/>
        </w:rPr>
        <w:t>Pharmacokinetics and Drug Interactions</w:t>
      </w:r>
    </w:p>
    <w:p w14:paraId="1482D1ED" w14:textId="79BC2193" w:rsidR="00655C11" w:rsidRDefault="00655C11" w:rsidP="003952BC">
      <w:pPr>
        <w:spacing w:after="0"/>
        <w:rPr>
          <w:rFonts w:ascii="Arial" w:hAnsi="Arial" w:cs="Arial"/>
          <w:b/>
          <w:color w:val="92D050"/>
        </w:rPr>
      </w:pPr>
    </w:p>
    <w:p w14:paraId="4160F23F" w14:textId="2FBED1EB" w:rsidR="00655C11" w:rsidRPr="00655C11" w:rsidRDefault="00655C11" w:rsidP="003952BC">
      <w:pPr>
        <w:spacing w:after="0"/>
        <w:rPr>
          <w:rFonts w:ascii="Arial" w:hAnsi="Arial" w:cs="Arial"/>
          <w:bCs/>
        </w:rPr>
      </w:pPr>
      <w:r w:rsidRPr="00655C11">
        <w:rPr>
          <w:rFonts w:ascii="Arial" w:hAnsi="Arial" w:cs="Arial"/>
          <w:bCs/>
        </w:rPr>
        <w:t>There are no significant drug interactions.</w:t>
      </w:r>
    </w:p>
    <w:p w14:paraId="5D74F610" w14:textId="6B109CE6" w:rsidR="003952BC" w:rsidRDefault="003952BC" w:rsidP="003952BC">
      <w:pPr>
        <w:spacing w:after="0"/>
        <w:rPr>
          <w:rFonts w:ascii="Arial" w:hAnsi="Arial" w:cs="Arial"/>
          <w:b/>
          <w:color w:val="92D050"/>
        </w:rPr>
      </w:pPr>
    </w:p>
    <w:p w14:paraId="3E1D7D17" w14:textId="2EC7EBC9" w:rsidR="003952BC" w:rsidRDefault="003952BC" w:rsidP="003952BC">
      <w:pPr>
        <w:spacing w:after="0"/>
        <w:rPr>
          <w:rFonts w:ascii="Arial" w:hAnsi="Arial" w:cs="Arial"/>
          <w:b/>
          <w:color w:val="92D050"/>
        </w:rPr>
      </w:pPr>
      <w:r w:rsidRPr="00B11F35">
        <w:rPr>
          <w:rFonts w:ascii="Arial" w:hAnsi="Arial" w:cs="Arial"/>
          <w:b/>
          <w:color w:val="92D050"/>
        </w:rPr>
        <w:t xml:space="preserve">Effect of </w:t>
      </w:r>
      <w:proofErr w:type="spellStart"/>
      <w:r>
        <w:rPr>
          <w:rFonts w:ascii="Arial" w:hAnsi="Arial" w:cs="Arial"/>
          <w:b/>
          <w:color w:val="92D050"/>
        </w:rPr>
        <w:t>Evinacumab</w:t>
      </w:r>
      <w:proofErr w:type="spellEnd"/>
      <w:r w:rsidRPr="00B11F35">
        <w:rPr>
          <w:rFonts w:ascii="Arial" w:hAnsi="Arial" w:cs="Arial"/>
          <w:b/>
          <w:color w:val="92D050"/>
        </w:rPr>
        <w:t xml:space="preserve"> on Clinical Outcomes</w:t>
      </w:r>
    </w:p>
    <w:p w14:paraId="46AD510A" w14:textId="020AD05E" w:rsidR="00DF275D" w:rsidRDefault="00DF275D" w:rsidP="003952BC">
      <w:pPr>
        <w:spacing w:after="0"/>
        <w:rPr>
          <w:rFonts w:ascii="Arial" w:hAnsi="Arial" w:cs="Arial"/>
          <w:b/>
          <w:color w:val="92D050"/>
        </w:rPr>
      </w:pPr>
    </w:p>
    <w:p w14:paraId="73E8508E" w14:textId="3A6D481C" w:rsidR="00DF275D" w:rsidRDefault="00DF275D" w:rsidP="003952BC">
      <w:pPr>
        <w:spacing w:after="0"/>
        <w:rPr>
          <w:rFonts w:ascii="Arial" w:hAnsi="Arial" w:cs="Arial"/>
          <w:bCs/>
        </w:rPr>
      </w:pPr>
      <w:r w:rsidRPr="00DF275D">
        <w:rPr>
          <w:rFonts w:ascii="Arial" w:hAnsi="Arial" w:cs="Arial"/>
          <w:bCs/>
        </w:rPr>
        <w:t>There are no cardiovascular outcome studies.</w:t>
      </w:r>
      <w:r w:rsidR="007E5616">
        <w:rPr>
          <w:rFonts w:ascii="Arial" w:hAnsi="Arial" w:cs="Arial"/>
          <w:bCs/>
        </w:rPr>
        <w:t xml:space="preserve"> In two patients with homozygous Familial Hypercholesterolemia </w:t>
      </w:r>
      <w:proofErr w:type="spellStart"/>
      <w:r w:rsidR="007E5616">
        <w:rPr>
          <w:rFonts w:ascii="Arial" w:hAnsi="Arial" w:cs="Arial"/>
          <w:bCs/>
        </w:rPr>
        <w:t>evinacumab</w:t>
      </w:r>
      <w:proofErr w:type="spellEnd"/>
      <w:r w:rsidR="007E5616">
        <w:rPr>
          <w:rFonts w:ascii="Arial" w:hAnsi="Arial" w:cs="Arial"/>
          <w:bCs/>
        </w:rPr>
        <w:t xml:space="preserve"> therapy markedly reduced LDL-C levels </w:t>
      </w:r>
      <w:r w:rsidR="00965265">
        <w:rPr>
          <w:rFonts w:ascii="Arial" w:hAnsi="Arial" w:cs="Arial"/>
          <w:bCs/>
        </w:rPr>
        <w:t xml:space="preserve">with a concomitant decrease in plaque volume determined by </w:t>
      </w:r>
      <w:r w:rsidR="00965265" w:rsidRPr="00965265">
        <w:rPr>
          <w:rFonts w:ascii="Arial" w:hAnsi="Arial" w:cs="Arial"/>
          <w:bCs/>
        </w:rPr>
        <w:t>coronary computed tomography angiography</w:t>
      </w:r>
      <w:r w:rsidR="00965265">
        <w:rPr>
          <w:rFonts w:ascii="Arial" w:hAnsi="Arial" w:cs="Arial"/>
          <w:bCs/>
        </w:rPr>
        <w:t xml:space="preserve"> </w:t>
      </w:r>
      <w:r w:rsidR="009B1609">
        <w:rPr>
          <w:rFonts w:ascii="Arial" w:hAnsi="Arial" w:cs="Arial"/>
          <w:bCs/>
        </w:rPr>
        <w:fldChar w:fldCharType="begin">
          <w:fldData xml:space="preserve">PEVuZE5vdGU+PENpdGU+PEF1dGhvcj5SZWVza2FtcDwvQXV0aG9yPjxZZWFyPjIwMjE8L1llYXI+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PEVuZE5vdGU+PENpdGU+PEF1dGhvcj5SZWVza2FtcDwvQXV0aG9yPjxZZWFyPjIwMjE8L1llYXI+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9B1609">
        <w:rPr>
          <w:rFonts w:ascii="Arial" w:hAnsi="Arial" w:cs="Arial"/>
          <w:bCs/>
        </w:rPr>
        <w:fldChar w:fldCharType="separate"/>
      </w:r>
      <w:r w:rsidR="00D222B0">
        <w:rPr>
          <w:rFonts w:ascii="Arial" w:hAnsi="Arial" w:cs="Arial"/>
          <w:bCs/>
          <w:noProof/>
        </w:rPr>
        <w:t>(</w:t>
      </w:r>
      <w:hyperlink w:anchor="_ENREF_268" w:tooltip="Reeskamp, 2021 #261" w:history="1">
        <w:r w:rsidR="00F55357">
          <w:rPr>
            <w:rFonts w:ascii="Arial" w:hAnsi="Arial" w:cs="Arial"/>
            <w:bCs/>
            <w:noProof/>
          </w:rPr>
          <w:t>268</w:t>
        </w:r>
      </w:hyperlink>
      <w:r w:rsidR="00D222B0">
        <w:rPr>
          <w:rFonts w:ascii="Arial" w:hAnsi="Arial" w:cs="Arial"/>
          <w:bCs/>
          <w:noProof/>
        </w:rPr>
        <w:t>)</w:t>
      </w:r>
      <w:r w:rsidR="009B1609">
        <w:rPr>
          <w:rFonts w:ascii="Arial" w:hAnsi="Arial" w:cs="Arial"/>
          <w:bCs/>
        </w:rPr>
        <w:fldChar w:fldCharType="end"/>
      </w:r>
      <w:r w:rsidR="009B1609">
        <w:rPr>
          <w:rFonts w:ascii="Arial" w:hAnsi="Arial" w:cs="Arial"/>
          <w:bCs/>
        </w:rPr>
        <w:t>.</w:t>
      </w:r>
      <w:r w:rsidR="00965265">
        <w:rPr>
          <w:rFonts w:ascii="Arial" w:hAnsi="Arial" w:cs="Arial"/>
          <w:bCs/>
        </w:rPr>
        <w:t xml:space="preserve">   </w:t>
      </w:r>
    </w:p>
    <w:p w14:paraId="2B9F0601" w14:textId="0EB61C00" w:rsidR="0013467E" w:rsidRDefault="0013467E" w:rsidP="003952BC">
      <w:pPr>
        <w:spacing w:after="0"/>
        <w:rPr>
          <w:rFonts w:ascii="Arial" w:hAnsi="Arial" w:cs="Arial"/>
          <w:bCs/>
        </w:rPr>
      </w:pPr>
    </w:p>
    <w:p w14:paraId="7B5CD1FC" w14:textId="3F073EA8" w:rsidR="0013467E" w:rsidRPr="00DF275D" w:rsidRDefault="0013467E" w:rsidP="003952BC">
      <w:pPr>
        <w:spacing w:after="0"/>
        <w:rPr>
          <w:rFonts w:ascii="Arial" w:hAnsi="Arial" w:cs="Arial"/>
          <w:bCs/>
        </w:rPr>
      </w:pPr>
      <w:r w:rsidRPr="0013467E">
        <w:rPr>
          <w:rFonts w:ascii="Arial" w:hAnsi="Arial" w:cs="Arial"/>
          <w:bCs/>
        </w:rPr>
        <w:t>Homozygosity for loss-of-function mutations in ANGPTL3 is associated with significantly lower plasma levels of LDL-C, HDL-C, and triglycerides</w:t>
      </w:r>
      <w:r>
        <w:rPr>
          <w:rFonts w:ascii="Arial" w:hAnsi="Arial" w:cs="Arial"/>
          <w:bCs/>
        </w:rPr>
        <w:t xml:space="preserve"> (</w:t>
      </w:r>
      <w:r w:rsidRPr="0013467E">
        <w:rPr>
          <w:rFonts w:ascii="Arial" w:hAnsi="Arial" w:cs="Arial"/>
          <w:bCs/>
        </w:rPr>
        <w:t>familial combined hypolipidemia</w:t>
      </w:r>
      <w:r>
        <w:rPr>
          <w:rFonts w:ascii="Arial" w:hAnsi="Arial" w:cs="Arial"/>
          <w:bCs/>
        </w:rPr>
        <w:t xml:space="preserve">) </w:t>
      </w:r>
      <w:r>
        <w:rPr>
          <w:rFonts w:ascii="Arial" w:hAnsi="Arial" w:cs="Arial"/>
          <w:bCs/>
        </w:rPr>
        <w:fldChar w:fldCharType="begin">
          <w:fldData xml:space="preserve">PEVuZE5vdGU+PENpdGU+PEF1dGhvcj5LZXJzdGVuPC9BdXRob3I+PFllYXI+MjAxOTwvWWVhcj48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ZXIsIEZvcnQgV29ydGgsIFRYJiN4RDtDYXJkaW9sb2d5IGFuZCBNb2xlY3VsYXIgTWVkaWNpbmUs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=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PEVuZE5vdGU+PENpdGU+PEF1dGhvcj5LZXJzdGVuPC9BdXRob3I+PFllYXI+MjAxOTwvWWVhcj48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=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Pr>
          <w:rFonts w:ascii="Arial" w:hAnsi="Arial" w:cs="Arial"/>
          <w:bCs/>
        </w:rPr>
        <w:fldChar w:fldCharType="separate"/>
      </w:r>
      <w:r w:rsidR="00D222B0">
        <w:rPr>
          <w:rFonts w:ascii="Arial" w:hAnsi="Arial" w:cs="Arial"/>
          <w:bCs/>
          <w:noProof/>
        </w:rPr>
        <w:t>(</w:t>
      </w:r>
      <w:hyperlink w:anchor="_ENREF_215" w:tooltip="Shapiro, 2024 #317" w:history="1">
        <w:r w:rsidR="00F55357">
          <w:rPr>
            <w:rFonts w:ascii="Arial" w:hAnsi="Arial" w:cs="Arial"/>
            <w:bCs/>
            <w:noProof/>
          </w:rPr>
          <w:t>215</w:t>
        </w:r>
      </w:hyperlink>
      <w:r w:rsidR="00D222B0">
        <w:rPr>
          <w:rFonts w:ascii="Arial" w:hAnsi="Arial" w:cs="Arial"/>
          <w:bCs/>
          <w:noProof/>
        </w:rPr>
        <w:t>,</w:t>
      </w:r>
      <w:hyperlink w:anchor="_ENREF_263" w:tooltip="Kersten, 2019 #252" w:history="1">
        <w:r w:rsidR="00F55357">
          <w:rPr>
            <w:rFonts w:ascii="Arial" w:hAnsi="Arial" w:cs="Arial"/>
            <w:bCs/>
            <w:noProof/>
          </w:rPr>
          <w:t>263</w:t>
        </w:r>
      </w:hyperlink>
      <w:r w:rsidR="00D222B0">
        <w:rPr>
          <w:rFonts w:ascii="Arial" w:hAnsi="Arial" w:cs="Arial"/>
          <w:bCs/>
          <w:noProof/>
        </w:rPr>
        <w:t>,</w:t>
      </w:r>
      <w:hyperlink w:anchor="_ENREF_270" w:tooltip="Musunuru, 2010 #253" w:history="1">
        <w:r w:rsidR="00F55357">
          <w:rPr>
            <w:rFonts w:ascii="Arial" w:hAnsi="Arial" w:cs="Arial"/>
            <w:bCs/>
            <w:noProof/>
          </w:rPr>
          <w:t>270</w:t>
        </w:r>
      </w:hyperlink>
      <w:r w:rsidR="00D222B0">
        <w:rPr>
          <w:rFonts w:ascii="Arial" w:hAnsi="Arial" w:cs="Arial"/>
          <w:bCs/>
          <w:noProof/>
        </w:rPr>
        <w:t>)</w:t>
      </w:r>
      <w:r>
        <w:rPr>
          <w:rFonts w:ascii="Arial" w:hAnsi="Arial" w:cs="Arial"/>
          <w:bCs/>
        </w:rPr>
        <w:fldChar w:fldCharType="end"/>
      </w:r>
      <w:r w:rsidRPr="00E72D2D">
        <w:rPr>
          <w:rFonts w:ascii="Arial" w:hAnsi="Arial" w:cs="Arial"/>
          <w:b/>
          <w:color w:val="FF0000"/>
        </w:rPr>
        <w:t>.</w:t>
      </w:r>
      <w:r w:rsidRPr="00E72D2D">
        <w:rPr>
          <w:rFonts w:ascii="Arial" w:hAnsi="Arial" w:cs="Arial"/>
          <w:bCs/>
          <w:color w:val="FF0000"/>
        </w:rPr>
        <w:t xml:space="preserve"> </w:t>
      </w:r>
      <w:r>
        <w:rPr>
          <w:rFonts w:ascii="Arial" w:hAnsi="Arial" w:cs="Arial"/>
          <w:bCs/>
        </w:rPr>
        <w:t>H</w:t>
      </w:r>
      <w:r w:rsidRPr="0013467E">
        <w:rPr>
          <w:rFonts w:ascii="Arial" w:hAnsi="Arial" w:cs="Arial"/>
          <w:bCs/>
        </w:rPr>
        <w:t>eterozygous carriers of loss-of-function mutations in ANGPTL3, which occur at a frequency of about 1:300, have significantly lower total cholesterol, LDL-C, and triglyceride levels than noncarriers</w:t>
      </w:r>
      <w:r>
        <w:rPr>
          <w:rFonts w:ascii="Arial" w:hAnsi="Arial" w:cs="Arial"/>
          <w:bCs/>
        </w:rPr>
        <w:t xml:space="preserve"> </w:t>
      </w:r>
      <w:r>
        <w:rPr>
          <w:rFonts w:ascii="Arial" w:hAnsi="Arial" w:cs="Arial"/>
          <w:bCs/>
        </w:rPr>
        <w:fldChar w:fldCharType="begin"/>
      </w:r>
      <w:r w:rsidR="00D222B0">
        <w:rPr>
          <w:rFonts w:ascii="Arial" w:hAnsi="Arial" w:cs="Arial"/>
          <w:bCs/>
        </w:rPr>
        <w:instrText xml:space="preserve"> ADDIN EN.CITE &lt;EndNote&gt;&lt;Cite&gt;&lt;Author&gt;Kersten&lt;/Author&gt;&lt;Year&gt;2019&lt;/Year&gt;&lt;RecNum&gt;252&lt;/RecNum&gt;&lt;DisplayText&gt;(263)&lt;/DisplayText&gt;&lt;record&gt;&lt;rec-number&gt;252&lt;/rec-number&gt;&lt;foreign-keys&gt;&lt;key app="EN" db-id="pxe9wwewy9awxtepvf6vdt9iwxtex2rsrfwd" timestamp="1616281580"&gt;252&lt;/key&gt;&lt;/foreign-keys&gt;&lt;ref-type name="Journal Article"&gt;17&lt;/ref-type&gt;&lt;contributors&gt;&lt;authors&gt;&lt;author&gt;Kersten, S.&lt;/author&gt;&lt;/authors&gt;&lt;/contributors&gt;&lt;auth-address&gt;Nutrition, Metabolism and Genomics Group, Division of Human Nutrition and Health, Wageningen University, Wageningen, the Netherlands.&lt;/auth-address&gt;&lt;titles&gt;&lt;title&gt;New insights into angiopoietin-like proteins in lipid metabolism and cardiovascular disease risk&lt;/title&gt;&lt;secondary-title&gt;Curr Opin Lipidol&lt;/secondary-title&gt;&lt;/titles&gt;&lt;periodical&gt;&lt;full-title&gt;Curr Opin Lipidol&lt;/full-title&gt;&lt;/periodical&gt;&lt;pages&gt;205-211&lt;/pages&gt;&lt;volume&gt;30&lt;/volume&gt;&lt;number&gt;3&lt;/number&gt;&lt;edition&gt;2019/03/21&lt;/edition&gt;&lt;keywords&gt;&lt;keyword&gt;Angiopoietin-like Proteins/*metabolism&lt;/keyword&gt;&lt;keyword&gt;Animals&lt;/keyword&gt;&lt;keyword&gt;Cardiovascular Diseases/drug therapy/epidemiology/*metabolism&lt;/keyword&gt;&lt;keyword&gt;Glucose/metabolism&lt;/keyword&gt;&lt;keyword&gt;Humans&lt;/keyword&gt;&lt;keyword&gt;*Lipid Metabolism&lt;/keyword&gt;&lt;keyword&gt;Molecular Targeted Therapy&lt;/keyword&gt;&lt;keyword&gt;Risk&lt;/keyword&gt;&lt;/keywords&gt;&lt;dates&gt;&lt;year&gt;2019&lt;/year&gt;&lt;pub-dates&gt;&lt;date&gt;Jun&lt;/date&gt;&lt;/pub-dates&gt;&lt;/dates&gt;&lt;isbn&gt;1473-6535 (Electronic)&amp;#xD;0957-9672 (Linking)&lt;/isbn&gt;&lt;accession-num&gt;30893111&lt;/accession-num&gt;&lt;urls&gt;&lt;related-urls&gt;&lt;url&gt;https://www.ncbi.nlm.nih.gov/pubmed/30893111&lt;/url&gt;&lt;/related-urls&gt;&lt;/urls&gt;&lt;electronic-resource-num&gt;10.1097/MOL.0000000000000600&lt;/electronic-resource-num&gt;&lt;/record&gt;&lt;/Cite&gt;&lt;/EndNote&gt;</w:instrText>
      </w:r>
      <w:r>
        <w:rPr>
          <w:rFonts w:ascii="Arial" w:hAnsi="Arial" w:cs="Arial"/>
          <w:bCs/>
        </w:rPr>
        <w:fldChar w:fldCharType="separate"/>
      </w:r>
      <w:r w:rsidR="00D222B0">
        <w:rPr>
          <w:rFonts w:ascii="Arial" w:hAnsi="Arial" w:cs="Arial"/>
          <w:bCs/>
          <w:noProof/>
        </w:rPr>
        <w:t>(</w:t>
      </w:r>
      <w:hyperlink w:anchor="_ENREF_263" w:tooltip="Kersten, 2019 #252" w:history="1">
        <w:r w:rsidR="00F55357">
          <w:rPr>
            <w:rFonts w:ascii="Arial" w:hAnsi="Arial" w:cs="Arial"/>
            <w:bCs/>
            <w:noProof/>
          </w:rPr>
          <w:t>263</w:t>
        </w:r>
      </w:hyperlink>
      <w:r w:rsidR="00D222B0">
        <w:rPr>
          <w:rFonts w:ascii="Arial" w:hAnsi="Arial" w:cs="Arial"/>
          <w:bCs/>
          <w:noProof/>
        </w:rPr>
        <w:t>)</w:t>
      </w:r>
      <w:r>
        <w:rPr>
          <w:rFonts w:ascii="Arial" w:hAnsi="Arial" w:cs="Arial"/>
          <w:bCs/>
        </w:rPr>
        <w:fldChar w:fldCharType="end"/>
      </w:r>
      <w:r>
        <w:rPr>
          <w:rFonts w:ascii="Arial" w:hAnsi="Arial" w:cs="Arial"/>
          <w:bCs/>
        </w:rPr>
        <w:t>. Moreover,</w:t>
      </w:r>
      <w:r w:rsidRPr="0013467E">
        <w:t xml:space="preserve"> </w:t>
      </w:r>
      <w:r w:rsidRPr="0013467E">
        <w:rPr>
          <w:rFonts w:ascii="Arial" w:hAnsi="Arial" w:cs="Arial"/>
          <w:bCs/>
        </w:rPr>
        <w:t>patients carrying loss-of-function variants in ANGPTL3 have a significantly lower risk of coronary artery disease</w:t>
      </w:r>
      <w:r w:rsidR="007672A2">
        <w:rPr>
          <w:rFonts w:ascii="Arial" w:hAnsi="Arial" w:cs="Arial"/>
          <w:bCs/>
        </w:rPr>
        <w:t xml:space="preserve"> </w:t>
      </w:r>
      <w:r w:rsidR="007672A2">
        <w:rPr>
          <w:rFonts w:ascii="Arial" w:hAnsi="Arial" w:cs="Arial"/>
          <w:bCs/>
        </w:rPr>
        <w:fldChar w:fldCharType="begin">
          <w:fldData xml:space="preserve">PEVuZE5vdGU+PENpdGU+PEF1dGhvcj5EZXdleTwvQXV0aG9yPjxZZWFyPjIwMTc8L1llYXI+PFJl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</w:fldData>
        </w:fldChar>
      </w:r>
      <w:r w:rsidR="00BF08A8">
        <w:rPr>
          <w:rFonts w:ascii="Arial" w:hAnsi="Arial" w:cs="Arial"/>
          <w:bCs/>
        </w:rPr>
        <w:instrText xml:space="preserve"> ADDIN EN.CITE </w:instrText>
      </w:r>
      <w:r w:rsidR="00BF08A8">
        <w:rPr>
          <w:rFonts w:ascii="Arial" w:hAnsi="Arial" w:cs="Arial"/>
          <w:bCs/>
        </w:rPr>
        <w:fldChar w:fldCharType="begin">
          <w:fldData xml:space="preserve">PEVuZE5vdGU+PENpdGU+PEF1dGhvcj5EZXdleTwvQXV0aG9yPjxZZWFyPjIwMTc8L1llYXI+PFJl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</w:fldData>
        </w:fldChar>
      </w:r>
      <w:r w:rsidR="00BF08A8">
        <w:rPr>
          <w:rFonts w:ascii="Arial" w:hAnsi="Arial" w:cs="Arial"/>
          <w:bCs/>
        </w:rPr>
        <w:instrText xml:space="preserve"> ADDIN EN.CITE.DATA </w:instrText>
      </w:r>
      <w:r w:rsidR="00BF08A8">
        <w:rPr>
          <w:rFonts w:ascii="Arial" w:hAnsi="Arial" w:cs="Arial"/>
          <w:bCs/>
        </w:rPr>
      </w:r>
      <w:r w:rsidR="00BF08A8">
        <w:rPr>
          <w:rFonts w:ascii="Arial" w:hAnsi="Arial" w:cs="Arial"/>
          <w:bCs/>
        </w:rPr>
        <w:fldChar w:fldCharType="end"/>
      </w:r>
      <w:r w:rsidR="007672A2">
        <w:rPr>
          <w:rFonts w:ascii="Arial" w:hAnsi="Arial" w:cs="Arial"/>
          <w:bCs/>
        </w:rPr>
        <w:fldChar w:fldCharType="separate"/>
      </w:r>
      <w:r w:rsidR="00D222B0">
        <w:rPr>
          <w:rFonts w:ascii="Arial" w:hAnsi="Arial" w:cs="Arial"/>
          <w:bCs/>
          <w:noProof/>
        </w:rPr>
        <w:t>(</w:t>
      </w:r>
      <w:hyperlink w:anchor="_ENREF_271" w:tooltip="Dewey, 2017 #254" w:history="1">
        <w:r w:rsidR="00F55357">
          <w:rPr>
            <w:rFonts w:ascii="Arial" w:hAnsi="Arial" w:cs="Arial"/>
            <w:bCs/>
            <w:noProof/>
          </w:rPr>
          <w:t>271</w:t>
        </w:r>
      </w:hyperlink>
      <w:r w:rsidR="00D222B0">
        <w:rPr>
          <w:rFonts w:ascii="Arial" w:hAnsi="Arial" w:cs="Arial"/>
          <w:bCs/>
          <w:noProof/>
        </w:rPr>
        <w:t>,</w:t>
      </w:r>
      <w:hyperlink w:anchor="_ENREF_272" w:tooltip="Stitziel, 2017 #255" w:history="1">
        <w:r w:rsidR="00F55357">
          <w:rPr>
            <w:rFonts w:ascii="Arial" w:hAnsi="Arial" w:cs="Arial"/>
            <w:bCs/>
            <w:noProof/>
          </w:rPr>
          <w:t>272</w:t>
        </w:r>
      </w:hyperlink>
      <w:r w:rsidR="00D222B0">
        <w:rPr>
          <w:rFonts w:ascii="Arial" w:hAnsi="Arial" w:cs="Arial"/>
          <w:bCs/>
          <w:noProof/>
        </w:rPr>
        <w:t>)</w:t>
      </w:r>
      <w:r w:rsidR="007672A2">
        <w:rPr>
          <w:rFonts w:ascii="Arial" w:hAnsi="Arial" w:cs="Arial"/>
          <w:bCs/>
        </w:rPr>
        <w:fldChar w:fldCharType="end"/>
      </w:r>
      <w:r w:rsidR="007672A2">
        <w:rPr>
          <w:rFonts w:ascii="Arial" w:hAnsi="Arial" w:cs="Arial"/>
          <w:bCs/>
        </w:rPr>
        <w:t xml:space="preserve">. Additionally, in an animal model of atherosclerosis treatment with </w:t>
      </w:r>
      <w:proofErr w:type="spellStart"/>
      <w:r w:rsidR="007672A2">
        <w:rPr>
          <w:rFonts w:ascii="Arial" w:hAnsi="Arial" w:cs="Arial"/>
          <w:bCs/>
        </w:rPr>
        <w:t>evinacumab</w:t>
      </w:r>
      <w:proofErr w:type="spellEnd"/>
      <w:r w:rsidR="007672A2">
        <w:rPr>
          <w:rFonts w:ascii="Arial" w:hAnsi="Arial" w:cs="Arial"/>
          <w:bCs/>
        </w:rPr>
        <w:t xml:space="preserve"> decreased </w:t>
      </w:r>
      <w:r w:rsidR="007672A2" w:rsidRPr="007672A2">
        <w:rPr>
          <w:rFonts w:ascii="Arial" w:hAnsi="Arial" w:cs="Arial"/>
          <w:bCs/>
        </w:rPr>
        <w:t>atherosclerotic lesion area and necrotic content</w:t>
      </w:r>
      <w:r w:rsidR="007672A2">
        <w:rPr>
          <w:rFonts w:ascii="Arial" w:hAnsi="Arial" w:cs="Arial"/>
          <w:bCs/>
        </w:rPr>
        <w:t xml:space="preserve"> </w:t>
      </w:r>
      <w:r w:rsidR="007672A2">
        <w:rPr>
          <w:rFonts w:ascii="Arial" w:hAnsi="Arial" w:cs="Arial"/>
          <w:bCs/>
        </w:rPr>
        <w:fldChar w:fldCharType="begin">
          <w:fldData xml:space="preserve">PEVuZE5vdGU+PENpdGU+PEF1dGhvcj5EZXdleTwvQXV0aG9yPjxZZWFyPjIwMTc8L1llYXI+PFJl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PEVuZE5vdGU+PENpdGU+PEF1dGhvcj5EZXdleTwvQXV0aG9yPjxZZWFyPjIwMTc8L1llYXI+PFJl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7672A2">
        <w:rPr>
          <w:rFonts w:ascii="Arial" w:hAnsi="Arial" w:cs="Arial"/>
          <w:bCs/>
        </w:rPr>
        <w:fldChar w:fldCharType="separate"/>
      </w:r>
      <w:r w:rsidR="00D222B0">
        <w:rPr>
          <w:rFonts w:ascii="Arial" w:hAnsi="Arial" w:cs="Arial"/>
          <w:bCs/>
          <w:noProof/>
        </w:rPr>
        <w:t>(</w:t>
      </w:r>
      <w:hyperlink w:anchor="_ENREF_271" w:tooltip="Dewey, 2017 #254" w:history="1">
        <w:r w:rsidR="00F55357">
          <w:rPr>
            <w:rFonts w:ascii="Arial" w:hAnsi="Arial" w:cs="Arial"/>
            <w:bCs/>
            <w:noProof/>
          </w:rPr>
          <w:t>271</w:t>
        </w:r>
      </w:hyperlink>
      <w:r w:rsidR="00D222B0">
        <w:rPr>
          <w:rFonts w:ascii="Arial" w:hAnsi="Arial" w:cs="Arial"/>
          <w:bCs/>
          <w:noProof/>
        </w:rPr>
        <w:t>)</w:t>
      </w:r>
      <w:r w:rsidR="007672A2">
        <w:rPr>
          <w:rFonts w:ascii="Arial" w:hAnsi="Arial" w:cs="Arial"/>
          <w:bCs/>
        </w:rPr>
        <w:fldChar w:fldCharType="end"/>
      </w:r>
      <w:r w:rsidR="007672A2">
        <w:rPr>
          <w:rFonts w:ascii="Arial" w:hAnsi="Arial" w:cs="Arial"/>
          <w:bCs/>
        </w:rPr>
        <w:t>. Taken together these observations</w:t>
      </w:r>
      <w:r>
        <w:rPr>
          <w:rFonts w:ascii="Arial" w:hAnsi="Arial" w:cs="Arial"/>
          <w:bCs/>
        </w:rPr>
        <w:t xml:space="preserve"> suggest that inhibiting ANGPTL3 with </w:t>
      </w:r>
      <w:proofErr w:type="spellStart"/>
      <w:r>
        <w:rPr>
          <w:rFonts w:ascii="Arial" w:hAnsi="Arial" w:cs="Arial"/>
          <w:bCs/>
        </w:rPr>
        <w:t>evinacumab</w:t>
      </w:r>
      <w:proofErr w:type="spellEnd"/>
      <w:r>
        <w:rPr>
          <w:rFonts w:ascii="Arial" w:hAnsi="Arial" w:cs="Arial"/>
          <w:bCs/>
        </w:rPr>
        <w:t xml:space="preserve"> will reduce cardiovascular disease.</w:t>
      </w:r>
    </w:p>
    <w:p w14:paraId="1A5F2395" w14:textId="4EE4D2AF" w:rsidR="003952BC" w:rsidRDefault="003952BC" w:rsidP="003952BC">
      <w:pPr>
        <w:spacing w:after="0"/>
        <w:rPr>
          <w:rFonts w:ascii="Arial" w:hAnsi="Arial" w:cs="Arial"/>
          <w:b/>
          <w:color w:val="92D050"/>
        </w:rPr>
      </w:pPr>
    </w:p>
    <w:p w14:paraId="2B05BF22" w14:textId="578183C2" w:rsidR="003952BC" w:rsidRDefault="003952BC" w:rsidP="003952BC">
      <w:pPr>
        <w:spacing w:after="0"/>
        <w:rPr>
          <w:rFonts w:ascii="Arial" w:hAnsi="Arial" w:cs="Arial"/>
          <w:b/>
          <w:color w:val="92D050"/>
        </w:rPr>
      </w:pPr>
      <w:r w:rsidRPr="00B11F35">
        <w:rPr>
          <w:rFonts w:ascii="Arial" w:hAnsi="Arial" w:cs="Arial"/>
          <w:b/>
          <w:color w:val="92D050"/>
        </w:rPr>
        <w:t>Side Effects</w:t>
      </w:r>
    </w:p>
    <w:p w14:paraId="1EA88784" w14:textId="426384DB" w:rsidR="00C203B2" w:rsidRDefault="00C203B2" w:rsidP="003952BC">
      <w:pPr>
        <w:spacing w:after="0"/>
        <w:rPr>
          <w:rFonts w:ascii="Arial" w:hAnsi="Arial" w:cs="Arial"/>
          <w:b/>
          <w:color w:val="92D050"/>
        </w:rPr>
      </w:pPr>
    </w:p>
    <w:p w14:paraId="7EEC9E58" w14:textId="7A154AEE" w:rsidR="00C203B2" w:rsidRPr="00C203B2" w:rsidRDefault="00C203B2" w:rsidP="003952BC">
      <w:pPr>
        <w:spacing w:after="0"/>
        <w:rPr>
          <w:rFonts w:ascii="Arial" w:hAnsi="Arial" w:cs="Arial"/>
          <w:bCs/>
        </w:rPr>
      </w:pPr>
      <w:r w:rsidRPr="00C203B2">
        <w:rPr>
          <w:rFonts w:ascii="Arial" w:hAnsi="Arial" w:cs="Arial"/>
          <w:bCs/>
        </w:rPr>
        <w:t xml:space="preserve">Serious hypersensitivity reactions have occurred with </w:t>
      </w:r>
      <w:proofErr w:type="spellStart"/>
      <w:r w:rsidRPr="00C203B2">
        <w:rPr>
          <w:rFonts w:ascii="Arial" w:hAnsi="Arial" w:cs="Arial"/>
          <w:bCs/>
        </w:rPr>
        <w:t>evinacumab</w:t>
      </w:r>
      <w:proofErr w:type="spellEnd"/>
      <w:r w:rsidRPr="00C203B2">
        <w:rPr>
          <w:rFonts w:ascii="Arial" w:hAnsi="Arial" w:cs="Arial"/>
          <w:bCs/>
        </w:rPr>
        <w:t xml:space="preserve">. In clinical trials, 1 (1%) of </w:t>
      </w:r>
      <w:proofErr w:type="spellStart"/>
      <w:r w:rsidRPr="00C203B2">
        <w:rPr>
          <w:rFonts w:ascii="Arial" w:hAnsi="Arial" w:cs="Arial"/>
          <w:bCs/>
        </w:rPr>
        <w:t>evinacumab</w:t>
      </w:r>
      <w:proofErr w:type="spellEnd"/>
      <w:r w:rsidRPr="00C203B2">
        <w:rPr>
          <w:rFonts w:ascii="Arial" w:hAnsi="Arial" w:cs="Arial"/>
          <w:bCs/>
        </w:rPr>
        <w:t xml:space="preserve"> treated patients experienced anaphylaxis vs. 0% of patients who received placebo (package insert).</w:t>
      </w:r>
    </w:p>
    <w:p w14:paraId="3B736F52" w14:textId="1682496E" w:rsidR="003952BC" w:rsidRDefault="003952BC" w:rsidP="003952BC">
      <w:pPr>
        <w:spacing w:after="0"/>
        <w:rPr>
          <w:rFonts w:ascii="Arial" w:hAnsi="Arial" w:cs="Arial"/>
          <w:b/>
          <w:color w:val="92D050"/>
        </w:rPr>
      </w:pPr>
    </w:p>
    <w:p w14:paraId="1F47BEC7" w14:textId="7B49E005" w:rsidR="003952BC" w:rsidRDefault="003952BC" w:rsidP="003952BC">
      <w:pPr>
        <w:spacing w:after="0"/>
        <w:rPr>
          <w:rFonts w:ascii="Arial" w:hAnsi="Arial" w:cs="Arial"/>
          <w:b/>
          <w:color w:val="92D050"/>
        </w:rPr>
      </w:pPr>
      <w:r>
        <w:rPr>
          <w:rFonts w:ascii="Arial" w:hAnsi="Arial" w:cs="Arial"/>
          <w:b/>
          <w:color w:val="92D050"/>
        </w:rPr>
        <w:t>Contraindications</w:t>
      </w:r>
    </w:p>
    <w:p w14:paraId="5C2412C1" w14:textId="6EF06887" w:rsidR="00C203B2" w:rsidRDefault="00C203B2" w:rsidP="003952BC">
      <w:pPr>
        <w:spacing w:after="0"/>
        <w:rPr>
          <w:rFonts w:ascii="Arial" w:hAnsi="Arial" w:cs="Arial"/>
          <w:b/>
          <w:color w:val="92D050"/>
        </w:rPr>
      </w:pPr>
    </w:p>
    <w:p w14:paraId="17E6EAE5" w14:textId="0829D0F8" w:rsidR="00C203B2" w:rsidRPr="00C203B2" w:rsidRDefault="00C203B2" w:rsidP="003952BC">
      <w:pPr>
        <w:spacing w:after="0"/>
        <w:rPr>
          <w:rFonts w:ascii="Arial" w:hAnsi="Arial" w:cs="Arial"/>
          <w:bCs/>
        </w:rPr>
      </w:pPr>
      <w:r w:rsidRPr="00C203B2">
        <w:rPr>
          <w:rFonts w:ascii="Arial" w:hAnsi="Arial" w:cs="Arial"/>
          <w:bCs/>
        </w:rPr>
        <w:t xml:space="preserve">Based on animal studies, </w:t>
      </w:r>
      <w:proofErr w:type="spellStart"/>
      <w:r>
        <w:rPr>
          <w:rFonts w:ascii="Arial" w:hAnsi="Arial" w:cs="Arial"/>
          <w:bCs/>
        </w:rPr>
        <w:t>evinacumab</w:t>
      </w:r>
      <w:proofErr w:type="spellEnd"/>
      <w:r>
        <w:rPr>
          <w:rFonts w:ascii="Arial" w:hAnsi="Arial" w:cs="Arial"/>
          <w:bCs/>
        </w:rPr>
        <w:t xml:space="preserve"> may </w:t>
      </w:r>
      <w:r w:rsidRPr="00C203B2">
        <w:rPr>
          <w:rFonts w:ascii="Arial" w:hAnsi="Arial" w:cs="Arial"/>
          <w:bCs/>
        </w:rPr>
        <w:t>cause fetal harm when administered to pregnant patients</w:t>
      </w:r>
      <w:r>
        <w:rPr>
          <w:rFonts w:ascii="Arial" w:hAnsi="Arial" w:cs="Arial"/>
          <w:bCs/>
        </w:rPr>
        <w:t xml:space="preserve"> (package insert)</w:t>
      </w:r>
      <w:r w:rsidR="00B17823">
        <w:rPr>
          <w:rFonts w:ascii="Arial" w:hAnsi="Arial" w:cs="Arial"/>
          <w:bCs/>
        </w:rPr>
        <w:t>. Patients should be advised of the potential risks to the fetus of pregnancy. P</w:t>
      </w:r>
      <w:r w:rsidR="00B17823" w:rsidRPr="00B17823">
        <w:rPr>
          <w:rFonts w:ascii="Arial" w:hAnsi="Arial" w:cs="Arial"/>
          <w:bCs/>
        </w:rPr>
        <w:t xml:space="preserve">atients who may become pregnant </w:t>
      </w:r>
      <w:r w:rsidR="00B17823">
        <w:rPr>
          <w:rFonts w:ascii="Arial" w:hAnsi="Arial" w:cs="Arial"/>
          <w:bCs/>
        </w:rPr>
        <w:t xml:space="preserve">should be advised </w:t>
      </w:r>
      <w:r w:rsidR="00B17823" w:rsidRPr="00B17823">
        <w:rPr>
          <w:rFonts w:ascii="Arial" w:hAnsi="Arial" w:cs="Arial"/>
          <w:bCs/>
        </w:rPr>
        <w:t xml:space="preserve">to use effective contraception during treatment with </w:t>
      </w:r>
      <w:proofErr w:type="spellStart"/>
      <w:r w:rsidR="00B17823">
        <w:rPr>
          <w:rFonts w:ascii="Arial" w:hAnsi="Arial" w:cs="Arial"/>
          <w:bCs/>
        </w:rPr>
        <w:t>evinacumab</w:t>
      </w:r>
      <w:proofErr w:type="spellEnd"/>
      <w:r w:rsidR="00B17823" w:rsidRPr="00B17823">
        <w:rPr>
          <w:rFonts w:ascii="Arial" w:hAnsi="Arial" w:cs="Arial"/>
          <w:bCs/>
        </w:rPr>
        <w:t xml:space="preserve"> and for at least 5 months following the last dose</w:t>
      </w:r>
      <w:r w:rsidR="00B17823">
        <w:rPr>
          <w:rFonts w:ascii="Arial" w:hAnsi="Arial" w:cs="Arial"/>
          <w:bCs/>
        </w:rPr>
        <w:t>.</w:t>
      </w:r>
    </w:p>
    <w:p w14:paraId="4D8C2739" w14:textId="14C9A175" w:rsidR="003952BC" w:rsidRDefault="003952BC" w:rsidP="003952BC">
      <w:pPr>
        <w:spacing w:after="0"/>
        <w:rPr>
          <w:rFonts w:ascii="Arial" w:hAnsi="Arial" w:cs="Arial"/>
          <w:b/>
          <w:color w:val="92D050"/>
        </w:rPr>
      </w:pPr>
    </w:p>
    <w:p w14:paraId="340B2C71" w14:textId="277DE16A" w:rsidR="003952BC" w:rsidRDefault="003952BC" w:rsidP="003952BC">
      <w:pPr>
        <w:spacing w:after="0"/>
        <w:rPr>
          <w:rFonts w:ascii="Arial" w:hAnsi="Arial" w:cs="Arial"/>
          <w:b/>
          <w:color w:val="92D050"/>
        </w:rPr>
      </w:pPr>
      <w:r>
        <w:rPr>
          <w:rFonts w:ascii="Arial" w:hAnsi="Arial" w:cs="Arial"/>
          <w:b/>
          <w:color w:val="92D050"/>
        </w:rPr>
        <w:t>Summary</w:t>
      </w:r>
    </w:p>
    <w:p w14:paraId="4CFE5E06" w14:textId="77777777" w:rsidR="003952BC" w:rsidRPr="00B11F35" w:rsidRDefault="003952BC" w:rsidP="003952BC">
      <w:pPr>
        <w:spacing w:after="0"/>
        <w:rPr>
          <w:rFonts w:ascii="Arial" w:hAnsi="Arial" w:cs="Arial"/>
          <w:b/>
          <w:color w:val="92D050"/>
        </w:rPr>
      </w:pPr>
    </w:p>
    <w:p w14:paraId="0647C2EF" w14:textId="2C6AF236" w:rsidR="003952BC" w:rsidRPr="006D03E1" w:rsidRDefault="006D03E1" w:rsidP="003952BC">
      <w:pPr>
        <w:spacing w:after="0"/>
        <w:rPr>
          <w:rFonts w:ascii="Arial" w:hAnsi="Arial" w:cs="Arial"/>
          <w:bCs/>
        </w:rPr>
      </w:pPr>
      <w:bookmarkStart w:id="18" w:name="_Hlk67168085"/>
      <w:r w:rsidRPr="006D03E1">
        <w:rPr>
          <w:rFonts w:ascii="Arial" w:hAnsi="Arial" w:cs="Arial"/>
          <w:bCs/>
        </w:rPr>
        <w:t xml:space="preserve">In patients with </w:t>
      </w:r>
      <w:r w:rsidR="00311181">
        <w:rPr>
          <w:rFonts w:ascii="Arial" w:hAnsi="Arial" w:cs="Arial"/>
          <w:bCs/>
        </w:rPr>
        <w:t>H</w:t>
      </w:r>
      <w:r w:rsidRPr="006D03E1">
        <w:rPr>
          <w:rFonts w:ascii="Arial" w:hAnsi="Arial" w:cs="Arial"/>
          <w:bCs/>
        </w:rPr>
        <w:t xml:space="preserve">omozygous </w:t>
      </w:r>
      <w:r w:rsidR="00311181">
        <w:rPr>
          <w:rFonts w:ascii="Arial" w:hAnsi="Arial" w:cs="Arial"/>
          <w:bCs/>
        </w:rPr>
        <w:t>F</w:t>
      </w:r>
      <w:r w:rsidRPr="006D03E1">
        <w:rPr>
          <w:rFonts w:ascii="Arial" w:hAnsi="Arial" w:cs="Arial"/>
          <w:bCs/>
        </w:rPr>
        <w:t xml:space="preserve">amiliar </w:t>
      </w:r>
      <w:r w:rsidR="00311181">
        <w:rPr>
          <w:rFonts w:ascii="Arial" w:hAnsi="Arial" w:cs="Arial"/>
          <w:bCs/>
        </w:rPr>
        <w:t>H</w:t>
      </w:r>
      <w:r w:rsidRPr="006D03E1">
        <w:rPr>
          <w:rFonts w:ascii="Arial" w:hAnsi="Arial" w:cs="Arial"/>
          <w:bCs/>
        </w:rPr>
        <w:t xml:space="preserve">ypercholesterolemia the ability of </w:t>
      </w:r>
      <w:proofErr w:type="spellStart"/>
      <w:r w:rsidRPr="006D03E1">
        <w:rPr>
          <w:rFonts w:ascii="Arial" w:hAnsi="Arial" w:cs="Arial"/>
          <w:bCs/>
        </w:rPr>
        <w:t>evinacumab</w:t>
      </w:r>
      <w:proofErr w:type="spellEnd"/>
      <w:r w:rsidRPr="006D03E1">
        <w:rPr>
          <w:rFonts w:ascii="Arial" w:hAnsi="Arial" w:cs="Arial"/>
          <w:bCs/>
        </w:rPr>
        <w:t xml:space="preserve"> to lower LDL-C levels independent of LDL receptor activity </w:t>
      </w:r>
      <w:r>
        <w:rPr>
          <w:rFonts w:ascii="Arial" w:hAnsi="Arial" w:cs="Arial"/>
          <w:bCs/>
        </w:rPr>
        <w:t xml:space="preserve">makes this agent very useful in these patients. Most patients with </w:t>
      </w:r>
      <w:r w:rsidR="00E72D2D">
        <w:rPr>
          <w:rFonts w:ascii="Arial" w:hAnsi="Arial" w:cs="Arial"/>
          <w:bCs/>
        </w:rPr>
        <w:t>H</w:t>
      </w:r>
      <w:r>
        <w:rPr>
          <w:rFonts w:ascii="Arial" w:hAnsi="Arial" w:cs="Arial"/>
          <w:bCs/>
        </w:rPr>
        <w:t xml:space="preserve">omozygous </w:t>
      </w:r>
      <w:r w:rsidR="00E72D2D">
        <w:rPr>
          <w:rFonts w:ascii="Arial" w:hAnsi="Arial" w:cs="Arial"/>
          <w:bCs/>
        </w:rPr>
        <w:t>F</w:t>
      </w:r>
      <w:r>
        <w:rPr>
          <w:rFonts w:ascii="Arial" w:hAnsi="Arial" w:cs="Arial"/>
          <w:bCs/>
        </w:rPr>
        <w:t xml:space="preserve">amilial </w:t>
      </w:r>
      <w:r w:rsidR="00E72D2D">
        <w:rPr>
          <w:rFonts w:ascii="Arial" w:hAnsi="Arial" w:cs="Arial"/>
          <w:bCs/>
        </w:rPr>
        <w:t>H</w:t>
      </w:r>
      <w:r>
        <w:rPr>
          <w:rFonts w:ascii="Arial" w:hAnsi="Arial" w:cs="Arial"/>
          <w:bCs/>
        </w:rPr>
        <w:t xml:space="preserve">ypercholesterolemia do not achieve goal LDL-C levels with triple drug therapy with maximally tolerated statin therapy, ezetimibe, and a PCSK9 inhibitor and therefore the addition of </w:t>
      </w:r>
      <w:proofErr w:type="spellStart"/>
      <w:r>
        <w:rPr>
          <w:rFonts w:ascii="Arial" w:hAnsi="Arial" w:cs="Arial"/>
          <w:bCs/>
        </w:rPr>
        <w:t>evinacumab</w:t>
      </w:r>
      <w:proofErr w:type="spellEnd"/>
      <w:r>
        <w:rPr>
          <w:rFonts w:ascii="Arial" w:hAnsi="Arial" w:cs="Arial"/>
          <w:bCs/>
        </w:rPr>
        <w:t xml:space="preserve"> will be needed in many of these patients. </w:t>
      </w:r>
      <w:bookmarkEnd w:id="18"/>
      <w:proofErr w:type="spellStart"/>
      <w:r>
        <w:rPr>
          <w:rFonts w:ascii="Arial" w:hAnsi="Arial" w:cs="Arial"/>
          <w:bCs/>
        </w:rPr>
        <w:t>Evinacumab</w:t>
      </w:r>
      <w:proofErr w:type="spellEnd"/>
      <w:r>
        <w:rPr>
          <w:rFonts w:ascii="Arial" w:hAnsi="Arial" w:cs="Arial"/>
          <w:bCs/>
        </w:rPr>
        <w:t xml:space="preserve"> is also effective in patients with refractory hypercholesterolemia but the drug is not yet FDA approved in this situation. Nevertheless, one can foresee in patients </w:t>
      </w:r>
      <w:r w:rsidRPr="006D03E1">
        <w:rPr>
          <w:rFonts w:ascii="Arial" w:hAnsi="Arial" w:cs="Arial"/>
          <w:bCs/>
        </w:rPr>
        <w:t xml:space="preserve">with refractory hypercholesterolemia </w:t>
      </w:r>
      <w:r>
        <w:rPr>
          <w:rFonts w:ascii="Arial" w:hAnsi="Arial" w:cs="Arial"/>
          <w:bCs/>
        </w:rPr>
        <w:t>at high risk for cardiovascular event</w:t>
      </w:r>
      <w:r w:rsidR="00370E43">
        <w:rPr>
          <w:rFonts w:ascii="Arial" w:hAnsi="Arial" w:cs="Arial"/>
          <w:bCs/>
        </w:rPr>
        <w:t>s</w:t>
      </w:r>
      <w:r>
        <w:rPr>
          <w:rFonts w:ascii="Arial" w:hAnsi="Arial" w:cs="Arial"/>
          <w:bCs/>
        </w:rPr>
        <w:t xml:space="preserve"> the use of </w:t>
      </w:r>
      <w:proofErr w:type="spellStart"/>
      <w:r>
        <w:rPr>
          <w:rFonts w:ascii="Arial" w:hAnsi="Arial" w:cs="Arial"/>
          <w:bCs/>
        </w:rPr>
        <w:t>evinacumab</w:t>
      </w:r>
      <w:proofErr w:type="spellEnd"/>
      <w:r>
        <w:rPr>
          <w:rFonts w:ascii="Arial" w:hAnsi="Arial" w:cs="Arial"/>
          <w:bCs/>
        </w:rPr>
        <w:t xml:space="preserve">. In addition to lowering LDL-C levels </w:t>
      </w:r>
      <w:proofErr w:type="spellStart"/>
      <w:r>
        <w:rPr>
          <w:rFonts w:ascii="Arial" w:hAnsi="Arial" w:cs="Arial"/>
          <w:bCs/>
        </w:rPr>
        <w:t>evinacumab</w:t>
      </w:r>
      <w:proofErr w:type="spellEnd"/>
      <w:r>
        <w:rPr>
          <w:rFonts w:ascii="Arial" w:hAnsi="Arial" w:cs="Arial"/>
          <w:bCs/>
        </w:rPr>
        <w:t xml:space="preserve"> also lower</w:t>
      </w:r>
      <w:r w:rsidR="00C77C20">
        <w:rPr>
          <w:rFonts w:ascii="Arial" w:hAnsi="Arial" w:cs="Arial"/>
          <w:bCs/>
        </w:rPr>
        <w:t>s</w:t>
      </w:r>
      <w:r>
        <w:rPr>
          <w:rFonts w:ascii="Arial" w:hAnsi="Arial" w:cs="Arial"/>
          <w:bCs/>
        </w:rPr>
        <w:t xml:space="preserve"> triglyceride levels </w:t>
      </w:r>
      <w:r w:rsidR="00C77C20">
        <w:rPr>
          <w:rFonts w:ascii="Arial" w:hAnsi="Arial" w:cs="Arial"/>
          <w:bCs/>
        </w:rPr>
        <w:t xml:space="preserve">and could be useful in selected patients with </w:t>
      </w:r>
      <w:r w:rsidR="00E72D2D">
        <w:rPr>
          <w:rFonts w:ascii="Arial" w:hAnsi="Arial" w:cs="Arial"/>
          <w:bCs/>
        </w:rPr>
        <w:t xml:space="preserve">very severe </w:t>
      </w:r>
      <w:r w:rsidR="00C77C20">
        <w:rPr>
          <w:rFonts w:ascii="Arial" w:hAnsi="Arial" w:cs="Arial"/>
          <w:bCs/>
        </w:rPr>
        <w:t xml:space="preserve">hypertriglyceridemia </w:t>
      </w:r>
      <w:r w:rsidR="00C77C20">
        <w:rPr>
          <w:rFonts w:ascii="Arial" w:hAnsi="Arial" w:cs="Arial"/>
          <w:bCs/>
        </w:rPr>
        <w:fldChar w:fldCharType="begin">
          <w:fldData xml:space="preserve">PEVuZE5vdGU+PENpdGU+PEF1dGhvcj5BaG1hZDwvQXV0aG9yPjxZZWFyPjIwMTk8L1llYXI+PFJl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cmFsaWEmI3hEO1Byb2Zlc3NvciBvZiBQZWRpYXRyaWNzLCBQcm9mZXNzb3Igb2YgR2VuZXRpY3Mg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PEVuZE5vdGU+PENpdGU+PEF1dGhvcj5BaG1hZDwvQXV0aG9yPjxZZWFyPjIwMTk8L1llYXI+PFJl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cmFsaWEmI3hEO1Byb2Zlc3NvciBvZiBQZWRpYXRyaWNzLCBQcm9mZXNzb3Igb2YgR2VuZXRpY3Mg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C77C20">
        <w:rPr>
          <w:rFonts w:ascii="Arial" w:hAnsi="Arial" w:cs="Arial"/>
          <w:bCs/>
        </w:rPr>
        <w:fldChar w:fldCharType="separate"/>
      </w:r>
      <w:r w:rsidR="00D222B0">
        <w:rPr>
          <w:rFonts w:ascii="Arial" w:hAnsi="Arial" w:cs="Arial"/>
          <w:bCs/>
          <w:noProof/>
        </w:rPr>
        <w:t>(</w:t>
      </w:r>
      <w:hyperlink w:anchor="_ENREF_261" w:tooltip="Feingold, 2024 #300" w:history="1">
        <w:r w:rsidR="00F55357">
          <w:rPr>
            <w:rFonts w:ascii="Arial" w:hAnsi="Arial" w:cs="Arial"/>
            <w:bCs/>
            <w:noProof/>
          </w:rPr>
          <w:t>261</w:t>
        </w:r>
      </w:hyperlink>
      <w:r w:rsidR="00D222B0">
        <w:rPr>
          <w:rFonts w:ascii="Arial" w:hAnsi="Arial" w:cs="Arial"/>
          <w:bCs/>
          <w:noProof/>
        </w:rPr>
        <w:t>,</w:t>
      </w:r>
      <w:hyperlink w:anchor="_ENREF_273" w:tooltip="Ahmad, 2019 #262" w:history="1">
        <w:r w:rsidR="00F55357">
          <w:rPr>
            <w:rFonts w:ascii="Arial" w:hAnsi="Arial" w:cs="Arial"/>
            <w:bCs/>
            <w:noProof/>
          </w:rPr>
          <w:t>273</w:t>
        </w:r>
      </w:hyperlink>
      <w:r w:rsidR="00D222B0">
        <w:rPr>
          <w:rFonts w:ascii="Arial" w:hAnsi="Arial" w:cs="Arial"/>
          <w:bCs/>
          <w:noProof/>
        </w:rPr>
        <w:t>)</w:t>
      </w:r>
      <w:r w:rsidR="00C77C20">
        <w:rPr>
          <w:rFonts w:ascii="Arial" w:hAnsi="Arial" w:cs="Arial"/>
          <w:bCs/>
        </w:rPr>
        <w:fldChar w:fldCharType="end"/>
      </w:r>
      <w:r w:rsidR="00C77C20">
        <w:rPr>
          <w:rFonts w:ascii="Arial" w:hAnsi="Arial" w:cs="Arial"/>
          <w:bCs/>
        </w:rPr>
        <w:t xml:space="preserve">. </w:t>
      </w:r>
      <w:r>
        <w:rPr>
          <w:rFonts w:ascii="Arial" w:hAnsi="Arial" w:cs="Arial"/>
          <w:bCs/>
        </w:rPr>
        <w:t xml:space="preserve"> </w:t>
      </w:r>
    </w:p>
    <w:p w14:paraId="5B07F1F0" w14:textId="77777777" w:rsidR="003952BC" w:rsidRPr="003952BC" w:rsidRDefault="003952BC" w:rsidP="00B11F35">
      <w:pPr>
        <w:spacing w:after="0"/>
        <w:rPr>
          <w:rFonts w:ascii="Arial" w:hAnsi="Arial" w:cs="Arial"/>
          <w:b/>
          <w:bCs/>
          <w:color w:val="92D050"/>
        </w:rPr>
      </w:pPr>
    </w:p>
    <w:p w14:paraId="208940AA" w14:textId="77777777" w:rsidR="00B83AE8" w:rsidRPr="00B11F35" w:rsidRDefault="00B83AE8" w:rsidP="00B11F35">
      <w:pPr>
        <w:spacing w:after="0"/>
        <w:rPr>
          <w:rFonts w:ascii="Arial" w:hAnsi="Arial" w:cs="Arial"/>
          <w:b/>
          <w:color w:val="00B0F0"/>
        </w:rPr>
      </w:pPr>
      <w:bookmarkStart w:id="19" w:name="_Hlk531793790"/>
      <w:bookmarkEnd w:id="12"/>
      <w:r w:rsidRPr="00B11F35">
        <w:rPr>
          <w:rFonts w:ascii="Arial" w:hAnsi="Arial" w:cs="Arial"/>
          <w:b/>
          <w:color w:val="00B0F0"/>
        </w:rPr>
        <w:t>APPROACH TO TREATING PATIENTS WITH HYPERCHOLESTEROLEMIA</w:t>
      </w:r>
    </w:p>
    <w:p w14:paraId="208940AB" w14:textId="77777777" w:rsidR="00B83AE8" w:rsidRPr="00B11F35" w:rsidRDefault="00B83AE8" w:rsidP="00B11F35">
      <w:pPr>
        <w:spacing w:after="0"/>
        <w:rPr>
          <w:rFonts w:ascii="Arial" w:hAnsi="Arial" w:cs="Arial"/>
          <w:b/>
        </w:rPr>
      </w:pPr>
    </w:p>
    <w:p w14:paraId="208940AC" w14:textId="77777777" w:rsidR="00B83AE8" w:rsidRPr="00B11F35" w:rsidRDefault="00B83AE8" w:rsidP="00B11F35">
      <w:pPr>
        <w:spacing w:after="0"/>
        <w:rPr>
          <w:rFonts w:ascii="Arial" w:hAnsi="Arial" w:cs="Arial"/>
          <w:b/>
          <w:color w:val="92D050"/>
        </w:rPr>
      </w:pPr>
      <w:r w:rsidRPr="00B11F35">
        <w:rPr>
          <w:rFonts w:ascii="Arial" w:hAnsi="Arial" w:cs="Arial"/>
          <w:b/>
          <w:color w:val="92D050"/>
        </w:rPr>
        <w:t>Introduction</w:t>
      </w:r>
    </w:p>
    <w:p w14:paraId="208940AD" w14:textId="77777777" w:rsidR="00B83AE8" w:rsidRPr="00B11F35" w:rsidRDefault="00B83AE8" w:rsidP="00B11F35">
      <w:pPr>
        <w:spacing w:after="0"/>
        <w:rPr>
          <w:rFonts w:ascii="Arial" w:hAnsi="Arial" w:cs="Arial"/>
          <w:b/>
        </w:rPr>
      </w:pPr>
    </w:p>
    <w:p w14:paraId="208940AE" w14:textId="38FCC10B" w:rsidR="00AF25BD" w:rsidRPr="00B11F35" w:rsidRDefault="00EE0E7D" w:rsidP="00B11F35">
      <w:pPr>
        <w:spacing w:after="0"/>
        <w:rPr>
          <w:rFonts w:ascii="Arial" w:hAnsi="Arial" w:cs="Arial"/>
        </w:rPr>
      </w:pPr>
      <w:r w:rsidRPr="00B11F35">
        <w:rPr>
          <w:rFonts w:ascii="Arial" w:hAnsi="Arial" w:cs="Arial"/>
        </w:rPr>
        <w:t>The issue</w:t>
      </w:r>
      <w:r w:rsidR="005006A0" w:rsidRPr="00B11F35">
        <w:rPr>
          <w:rFonts w:ascii="Arial" w:hAnsi="Arial" w:cs="Arial"/>
        </w:rPr>
        <w:t>s</w:t>
      </w:r>
      <w:r w:rsidRPr="00B11F35">
        <w:rPr>
          <w:rFonts w:ascii="Arial" w:hAnsi="Arial" w:cs="Arial"/>
        </w:rPr>
        <w:t xml:space="preserve"> of deciding who to treat, how aggressive to treat, and the goals of therapy </w:t>
      </w:r>
      <w:r w:rsidR="00E358AF" w:rsidRPr="00B11F35">
        <w:rPr>
          <w:rFonts w:ascii="Arial" w:hAnsi="Arial" w:cs="Arial"/>
        </w:rPr>
        <w:t>are</w:t>
      </w:r>
      <w:r w:rsidRPr="00B11F35">
        <w:rPr>
          <w:rFonts w:ascii="Arial" w:hAnsi="Arial" w:cs="Arial"/>
        </w:rPr>
        <w:t xml:space="preserve"> discussed in detail in </w:t>
      </w:r>
      <w:r w:rsidR="004E7F6A" w:rsidRPr="00B11F35">
        <w:rPr>
          <w:rFonts w:ascii="Arial" w:hAnsi="Arial" w:cs="Arial"/>
        </w:rPr>
        <w:t>the chapter “</w:t>
      </w:r>
      <w:r w:rsidR="00A26A8E" w:rsidRPr="00A26A8E">
        <w:rPr>
          <w:rFonts w:ascii="Arial" w:hAnsi="Arial" w:cs="Arial"/>
        </w:rPr>
        <w:t>Guidelines for the Management of High Blood Cholesterol</w:t>
      </w:r>
      <w:r w:rsidR="004E7F6A" w:rsidRPr="00B11F35">
        <w:rPr>
          <w:rFonts w:ascii="Arial" w:hAnsi="Arial" w:cs="Arial"/>
        </w:rPr>
        <w:t>”</w:t>
      </w:r>
      <w:r w:rsidRPr="00B11F35">
        <w:rPr>
          <w:rFonts w:ascii="Arial" w:hAnsi="Arial" w:cs="Arial"/>
        </w:rPr>
        <w:t xml:space="preserve"> and therefore will not be addressed in this chapter</w:t>
      </w:r>
      <w:r w:rsidR="00A26A8E">
        <w:rPr>
          <w:rFonts w:ascii="Arial" w:hAnsi="Arial" w:cs="Arial"/>
        </w:rPr>
        <w:t xml:space="preserve"> </w:t>
      </w:r>
      <w:r w:rsidR="00766BC4">
        <w:rPr>
          <w:rFonts w:ascii="Arial" w:hAnsi="Arial" w:cs="Arial"/>
        </w:rPr>
        <w:fldChar w:fldCharType="begin">
          <w:fldData xml:space="preserve">PEVuZE5vdGU+PENpdGU+PEF1dGhvcj5HcnVuZHk8L0F1dGhvcj48WWVhcj4yMDIyPC9ZZWFyPjxS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LWF1dGhvcnM+PC9jb250cmlidXRvcnM+PGF1dGgtYWRkcmVzcz5Qcm9mZXNzb3Igb2YgTWVkaWNp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ZCBVbml2ZXJzaXR5IG9mIEVhc3QgQW5nbGlhLCBOb3J3aWNoLCBVSy4mI3hEO1Byb2Zlc3NvciBv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</w:fldData>
        </w:fldChar>
      </w:r>
      <w:r w:rsidR="00766BC4">
        <w:rPr>
          <w:rFonts w:ascii="Arial" w:hAnsi="Arial" w:cs="Arial"/>
        </w:rPr>
        <w:instrText xml:space="preserve"> ADDIN EN.CITE </w:instrText>
      </w:r>
      <w:r w:rsidR="00766BC4">
        <w:rPr>
          <w:rFonts w:ascii="Arial" w:hAnsi="Arial" w:cs="Arial"/>
        </w:rPr>
        <w:fldChar w:fldCharType="begin">
          <w:fldData xml:space="preserve">PEVuZE5vdGU+PENpdGU+PEF1dGhvcj5HcnVuZHk8L0F1dGhvcj48WWVhcj4yMDIyPC9ZZWFyPjxS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</w:fldData>
        </w:fldChar>
      </w:r>
      <w:r w:rsidR="00766BC4">
        <w:rPr>
          <w:rFonts w:ascii="Arial" w:hAnsi="Arial" w:cs="Arial"/>
        </w:rPr>
        <w:instrText xml:space="preserve"> ADDIN EN.CITE.DATA </w:instrText>
      </w:r>
      <w:r w:rsidR="00766BC4">
        <w:rPr>
          <w:rFonts w:ascii="Arial" w:hAnsi="Arial" w:cs="Arial"/>
        </w:rPr>
      </w:r>
      <w:r w:rsidR="00766BC4">
        <w:rPr>
          <w:rFonts w:ascii="Arial" w:hAnsi="Arial" w:cs="Arial"/>
        </w:rPr>
        <w:fldChar w:fldCharType="end"/>
      </w:r>
      <w:r w:rsidR="00766BC4">
        <w:rPr>
          <w:rFonts w:ascii="Arial" w:hAnsi="Arial" w:cs="Arial"/>
        </w:rPr>
      </w:r>
      <w:r w:rsidR="00766BC4">
        <w:rPr>
          <w:rFonts w:ascii="Arial" w:hAnsi="Arial" w:cs="Arial"/>
        </w:rPr>
        <w:fldChar w:fldCharType="separate"/>
      </w:r>
      <w:r w:rsidR="00766BC4">
        <w:rPr>
          <w:rFonts w:ascii="Arial" w:hAnsi="Arial" w:cs="Arial"/>
          <w:noProof/>
        </w:rPr>
        <w:t>(</w:t>
      </w:r>
      <w:hyperlink w:anchor="_ENREF_3" w:tooltip="Grundy, 2022 #267" w:history="1">
        <w:r w:rsidR="00F55357">
          <w:rPr>
            <w:rFonts w:ascii="Arial" w:hAnsi="Arial" w:cs="Arial"/>
            <w:noProof/>
          </w:rPr>
          <w:t>3</w:t>
        </w:r>
      </w:hyperlink>
      <w:r w:rsidR="00766BC4">
        <w:rPr>
          <w:rFonts w:ascii="Arial" w:hAnsi="Arial" w:cs="Arial"/>
          <w:noProof/>
        </w:rPr>
        <w:t>)</w:t>
      </w:r>
      <w:r w:rsidR="00766BC4">
        <w:rPr>
          <w:rFonts w:ascii="Arial" w:hAnsi="Arial" w:cs="Arial"/>
        </w:rPr>
        <w:fldChar w:fldCharType="end"/>
      </w:r>
      <w:r w:rsidRPr="00B11F35">
        <w:rPr>
          <w:rFonts w:ascii="Arial" w:hAnsi="Arial" w:cs="Arial"/>
        </w:rPr>
        <w:t xml:space="preserve">. Additionally, the role of life style changes </w:t>
      </w:r>
      <w:r w:rsidR="005006A0" w:rsidRPr="00B11F35">
        <w:rPr>
          <w:rFonts w:ascii="Arial" w:hAnsi="Arial" w:cs="Arial"/>
        </w:rPr>
        <w:t xml:space="preserve">to lower </w:t>
      </w:r>
      <w:r w:rsidR="00EF3007" w:rsidRPr="00B11F35">
        <w:rPr>
          <w:rFonts w:ascii="Arial" w:hAnsi="Arial" w:cs="Arial"/>
        </w:rPr>
        <w:t>LDL-C</w:t>
      </w:r>
      <w:r w:rsidR="005006A0" w:rsidRPr="00B11F35">
        <w:rPr>
          <w:rFonts w:ascii="Arial" w:hAnsi="Arial" w:cs="Arial"/>
        </w:rPr>
        <w:t xml:space="preserve"> i</w:t>
      </w:r>
      <w:r w:rsidRPr="00B11F35">
        <w:rPr>
          <w:rFonts w:ascii="Arial" w:hAnsi="Arial" w:cs="Arial"/>
        </w:rPr>
        <w:t xml:space="preserve">s discussed in great depth in chapter </w:t>
      </w:r>
      <w:r w:rsidR="004E7F6A" w:rsidRPr="00B11F35">
        <w:rPr>
          <w:rFonts w:ascii="Arial" w:hAnsi="Arial" w:cs="Arial"/>
        </w:rPr>
        <w:t>“</w:t>
      </w:r>
      <w:r w:rsidR="00A938F7" w:rsidRPr="00A938F7">
        <w:rPr>
          <w:rFonts w:ascii="Arial" w:hAnsi="Arial" w:cs="Arial"/>
        </w:rPr>
        <w:t>The Effect of Diet on Cardiovascular Disease and Lipid and Lipoprotein Levels</w:t>
      </w:r>
      <w:r w:rsidR="004E7F6A" w:rsidRPr="00B11F35">
        <w:rPr>
          <w:rFonts w:ascii="Arial" w:hAnsi="Arial" w:cs="Arial"/>
        </w:rPr>
        <w:t>”</w:t>
      </w:r>
      <w:r w:rsidRPr="00B11F35">
        <w:rPr>
          <w:rFonts w:ascii="Arial" w:hAnsi="Arial" w:cs="Arial"/>
        </w:rPr>
        <w:t xml:space="preserve"> and therefore will also not be addressed here</w:t>
      </w:r>
      <w:r w:rsidR="00A938F7">
        <w:rPr>
          <w:rFonts w:ascii="Arial" w:hAnsi="Arial" w:cs="Arial"/>
        </w:rPr>
        <w:t xml:space="preserve"> </w:t>
      </w:r>
      <w:r w:rsidR="008D0F54">
        <w:rPr>
          <w:rFonts w:ascii="Arial" w:hAnsi="Arial" w:cs="Arial"/>
        </w:rPr>
        <w:fldChar w:fldCharType="begin">
          <w:fldData xml:space="preserve">PEVuZE5vdGU+PENpdGU+PEF1dGhvcj5GZWluZ29sZDwvQXV0aG9yPjxZZWFyPjIwMjE8L1llYXI+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ZSBBbGNhbGEsIE1hZHJpZC4gQ29uc3VsdGFudCBpbiBFbmRvY3Jpbm9sb2d5LCBIb3NwaXRhbCBI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</w:fldData>
        </w:fldChar>
      </w:r>
      <w:r w:rsidR="008D0F54">
        <w:rPr>
          <w:rFonts w:ascii="Arial" w:hAnsi="Arial" w:cs="Arial"/>
        </w:rPr>
        <w:instrText xml:space="preserve"> ADDIN EN.CITE </w:instrText>
      </w:r>
      <w:r w:rsidR="008D0F54">
        <w:rPr>
          <w:rFonts w:ascii="Arial" w:hAnsi="Arial" w:cs="Arial"/>
        </w:rPr>
        <w:fldChar w:fldCharType="begin">
          <w:fldData xml:space="preserve">PEVuZE5vdGU+PENpdGU+PEF1dGhvcj5GZWluZ29sZDwvQXV0aG9yPjxZZWFyPjIwMjE8L1llYXI+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</w:fldData>
        </w:fldChar>
      </w:r>
      <w:r w:rsidR="008D0F54">
        <w:rPr>
          <w:rFonts w:ascii="Arial" w:hAnsi="Arial" w:cs="Arial"/>
        </w:rPr>
        <w:instrText xml:space="preserve"> ADDIN EN.CITE.DATA </w:instrText>
      </w:r>
      <w:r w:rsidR="008D0F54">
        <w:rPr>
          <w:rFonts w:ascii="Arial" w:hAnsi="Arial" w:cs="Arial"/>
        </w:rPr>
      </w:r>
      <w:r w:rsidR="008D0F54">
        <w:rPr>
          <w:rFonts w:ascii="Arial" w:hAnsi="Arial" w:cs="Arial"/>
        </w:rPr>
        <w:fldChar w:fldCharType="end"/>
      </w:r>
      <w:r w:rsidR="008D0F54">
        <w:rPr>
          <w:rFonts w:ascii="Arial" w:hAnsi="Arial" w:cs="Arial"/>
        </w:rPr>
      </w:r>
      <w:r w:rsidR="008D0F54">
        <w:rPr>
          <w:rFonts w:ascii="Arial" w:hAnsi="Arial" w:cs="Arial"/>
        </w:rPr>
        <w:fldChar w:fldCharType="separate"/>
      </w:r>
      <w:r w:rsidR="008D0F54">
        <w:rPr>
          <w:rFonts w:ascii="Arial" w:hAnsi="Arial" w:cs="Arial"/>
          <w:noProof/>
        </w:rPr>
        <w:t>(</w:t>
      </w:r>
      <w:hyperlink w:anchor="_ENREF_1" w:tooltip="Feingold, 2021 #265" w:history="1">
        <w:r w:rsidR="00F55357">
          <w:rPr>
            <w:rFonts w:ascii="Arial" w:hAnsi="Arial" w:cs="Arial"/>
            <w:noProof/>
          </w:rPr>
          <w:t>1</w:t>
        </w:r>
      </w:hyperlink>
      <w:r w:rsidR="008D0F54">
        <w:rPr>
          <w:rFonts w:ascii="Arial" w:hAnsi="Arial" w:cs="Arial"/>
          <w:noProof/>
        </w:rPr>
        <w:t>)</w:t>
      </w:r>
      <w:r w:rsidR="008D0F54">
        <w:rPr>
          <w:rFonts w:ascii="Arial" w:hAnsi="Arial" w:cs="Arial"/>
        </w:rPr>
        <w:fldChar w:fldCharType="end"/>
      </w:r>
      <w:r w:rsidRPr="00B11F35">
        <w:rPr>
          <w:rFonts w:ascii="Arial" w:hAnsi="Arial" w:cs="Arial"/>
        </w:rPr>
        <w:t xml:space="preserve">. Rather we will focus on how to use the drugs discussed in this chapter to treat various categories of patients. </w:t>
      </w:r>
      <w:r w:rsidR="00B83AE8" w:rsidRPr="00B11F35">
        <w:rPr>
          <w:rFonts w:ascii="Arial" w:hAnsi="Arial" w:cs="Arial"/>
        </w:rPr>
        <w:t xml:space="preserve">The factors to consider when deciding </w:t>
      </w:r>
      <w:r w:rsidR="00B15140" w:rsidRPr="00B11F35">
        <w:rPr>
          <w:rFonts w:ascii="Arial" w:hAnsi="Arial" w:cs="Arial"/>
        </w:rPr>
        <w:t>which</w:t>
      </w:r>
      <w:r w:rsidR="00B83AE8" w:rsidRPr="00B11F35">
        <w:rPr>
          <w:rFonts w:ascii="Arial" w:hAnsi="Arial" w:cs="Arial"/>
        </w:rPr>
        <w:t xml:space="preserve"> drugs </w:t>
      </w:r>
      <w:r w:rsidR="00B15140" w:rsidRPr="00B11F35">
        <w:rPr>
          <w:rFonts w:ascii="Arial" w:hAnsi="Arial" w:cs="Arial"/>
        </w:rPr>
        <w:t xml:space="preserve">are appropriate </w:t>
      </w:r>
      <w:r w:rsidR="00B83AE8" w:rsidRPr="00B11F35">
        <w:rPr>
          <w:rFonts w:ascii="Arial" w:hAnsi="Arial" w:cs="Arial"/>
        </w:rPr>
        <w:t xml:space="preserve">to use for lowering plasma </w:t>
      </w:r>
      <w:r w:rsidR="00EF3007" w:rsidRPr="00B11F35">
        <w:rPr>
          <w:rFonts w:ascii="Arial" w:hAnsi="Arial" w:cs="Arial"/>
        </w:rPr>
        <w:t>LDL-C</w:t>
      </w:r>
      <w:r w:rsidR="00B83AE8" w:rsidRPr="00B11F35">
        <w:rPr>
          <w:rFonts w:ascii="Arial" w:hAnsi="Arial" w:cs="Arial"/>
        </w:rPr>
        <w:t xml:space="preserve"> levels are</w:t>
      </w:r>
      <w:r w:rsidR="00B15140" w:rsidRPr="00B11F35">
        <w:rPr>
          <w:rFonts w:ascii="Arial" w:hAnsi="Arial" w:cs="Arial"/>
        </w:rPr>
        <w:t>;</w:t>
      </w:r>
      <w:r w:rsidR="00B83AE8" w:rsidRPr="00B11F35">
        <w:rPr>
          <w:rFonts w:ascii="Arial" w:hAnsi="Arial" w:cs="Arial"/>
        </w:rPr>
        <w:t xml:space="preserve"> the efficacy in lowering </w:t>
      </w:r>
      <w:r w:rsidR="00EF3007" w:rsidRPr="00B11F35">
        <w:rPr>
          <w:rFonts w:ascii="Arial" w:hAnsi="Arial" w:cs="Arial"/>
        </w:rPr>
        <w:t>LDL-C</w:t>
      </w:r>
      <w:r w:rsidR="00B83AE8" w:rsidRPr="00B11F35">
        <w:rPr>
          <w:rFonts w:ascii="Arial" w:hAnsi="Arial" w:cs="Arial"/>
        </w:rPr>
        <w:t xml:space="preserve"> levels, the effect on other lipid and lipoprotein levels, the ability to reduce cardiovascular events, the side effects of drug therapy, the ease of complying with the drug regimen, and the cost of the drugs. </w:t>
      </w:r>
      <w:r w:rsidR="004E7F6A" w:rsidRPr="00B11F35">
        <w:rPr>
          <w:rFonts w:ascii="Arial" w:hAnsi="Arial" w:cs="Arial"/>
        </w:rPr>
        <w:t xml:space="preserve">Many statins and ezetimibe are generic drugs and therefore they are relatively inexpensive. </w:t>
      </w:r>
    </w:p>
    <w:p w14:paraId="208940AF" w14:textId="77777777" w:rsidR="00AF25BD" w:rsidRPr="00B11F35" w:rsidRDefault="00AF25BD" w:rsidP="00B11F35">
      <w:pPr>
        <w:spacing w:after="0"/>
        <w:rPr>
          <w:rFonts w:ascii="Arial" w:hAnsi="Arial" w:cs="Arial"/>
        </w:rPr>
      </w:pPr>
    </w:p>
    <w:p w14:paraId="208940DD" w14:textId="037519D4" w:rsidR="00A8181E" w:rsidRPr="00B11F35" w:rsidRDefault="00A8181E" w:rsidP="00B11F35">
      <w:pPr>
        <w:spacing w:after="0"/>
        <w:rPr>
          <w:rFonts w:ascii="Arial" w:hAnsi="Arial" w:cs="Arial"/>
          <w:b/>
          <w:color w:val="92D050"/>
        </w:rPr>
      </w:pPr>
      <w:r w:rsidRPr="00B11F35">
        <w:rPr>
          <w:rFonts w:ascii="Arial" w:hAnsi="Arial" w:cs="Arial"/>
          <w:b/>
          <w:color w:val="92D050"/>
        </w:rPr>
        <w:t>Isolated Hypercholesterolemia</w:t>
      </w:r>
      <w:r w:rsidR="00727163" w:rsidRPr="00B11F35">
        <w:rPr>
          <w:rFonts w:ascii="Arial" w:hAnsi="Arial" w:cs="Arial"/>
          <w:b/>
          <w:color w:val="92D050"/>
        </w:rPr>
        <w:t xml:space="preserve"> with Cardiovascular Disease</w:t>
      </w:r>
    </w:p>
    <w:p w14:paraId="208940DE" w14:textId="77777777" w:rsidR="00A8181E" w:rsidRPr="00B11F35" w:rsidRDefault="00A8181E" w:rsidP="00B11F35">
      <w:pPr>
        <w:spacing w:after="0"/>
        <w:rPr>
          <w:rFonts w:ascii="Arial" w:hAnsi="Arial" w:cs="Arial"/>
          <w:b/>
        </w:rPr>
      </w:pPr>
    </w:p>
    <w:p w14:paraId="13B2BF7F" w14:textId="2A026E4F" w:rsidR="00727163" w:rsidRPr="00B11F35" w:rsidRDefault="00EE0E7D" w:rsidP="00B11F35">
      <w:pPr>
        <w:spacing w:after="0"/>
        <w:rPr>
          <w:rFonts w:ascii="Arial" w:hAnsi="Arial" w:cs="Arial"/>
        </w:rPr>
      </w:pPr>
      <w:bookmarkStart w:id="20" w:name="_Hlk531376068"/>
      <w:r w:rsidRPr="00B11F35">
        <w:rPr>
          <w:rFonts w:ascii="Arial" w:hAnsi="Arial" w:cs="Arial"/>
        </w:rPr>
        <w:t xml:space="preserve">In patients with isolated hypercholesterolemia </w:t>
      </w:r>
      <w:bookmarkEnd w:id="20"/>
      <w:r w:rsidR="00727163" w:rsidRPr="00B11F35">
        <w:rPr>
          <w:rFonts w:ascii="Arial" w:hAnsi="Arial" w:cs="Arial"/>
        </w:rPr>
        <w:t>and cardiovascular disease</w:t>
      </w:r>
      <w:r w:rsidR="00B15140" w:rsidRPr="00B11F35">
        <w:rPr>
          <w:rFonts w:ascii="Arial" w:hAnsi="Arial" w:cs="Arial"/>
        </w:rPr>
        <w:t>,</w:t>
      </w:r>
      <w:r w:rsidR="00E358AF" w:rsidRPr="00B11F35">
        <w:rPr>
          <w:rFonts w:ascii="Arial" w:hAnsi="Arial" w:cs="Arial"/>
        </w:rPr>
        <w:t xml:space="preserve"> </w:t>
      </w:r>
      <w:r w:rsidRPr="00B11F35">
        <w:rPr>
          <w:rFonts w:ascii="Arial" w:hAnsi="Arial" w:cs="Arial"/>
        </w:rPr>
        <w:t>i</w:t>
      </w:r>
      <w:r w:rsidR="00A8181E" w:rsidRPr="00B11F35">
        <w:rPr>
          <w:rFonts w:ascii="Arial" w:hAnsi="Arial" w:cs="Arial"/>
        </w:rPr>
        <w:t xml:space="preserve">nitial drug therapy should be </w:t>
      </w:r>
      <w:r w:rsidR="00727163" w:rsidRPr="00B11F35">
        <w:rPr>
          <w:rFonts w:ascii="Arial" w:hAnsi="Arial" w:cs="Arial"/>
        </w:rPr>
        <w:t xml:space="preserve">high </w:t>
      </w:r>
      <w:r w:rsidR="00EE4C4E">
        <w:rPr>
          <w:rFonts w:ascii="Arial" w:hAnsi="Arial" w:cs="Arial"/>
        </w:rPr>
        <w:t>intensity</w:t>
      </w:r>
      <w:r w:rsidR="00727163" w:rsidRPr="00B11F35">
        <w:rPr>
          <w:rFonts w:ascii="Arial" w:hAnsi="Arial" w:cs="Arial"/>
        </w:rPr>
        <w:t xml:space="preserve"> </w:t>
      </w:r>
      <w:r w:rsidR="00A8181E" w:rsidRPr="00B11F35">
        <w:rPr>
          <w:rFonts w:ascii="Arial" w:hAnsi="Arial" w:cs="Arial"/>
        </w:rPr>
        <w:t>statin</w:t>
      </w:r>
      <w:r w:rsidR="00727163" w:rsidRPr="00B11F35">
        <w:rPr>
          <w:rFonts w:ascii="Arial" w:hAnsi="Arial" w:cs="Arial"/>
        </w:rPr>
        <w:t xml:space="preserve"> therapy (</w:t>
      </w:r>
      <w:r w:rsidR="00A8181E" w:rsidRPr="00B11F35">
        <w:rPr>
          <w:rFonts w:ascii="Arial" w:hAnsi="Arial" w:cs="Arial"/>
        </w:rPr>
        <w:t>atorvastatin</w:t>
      </w:r>
      <w:r w:rsidR="00727163" w:rsidRPr="00B11F35">
        <w:rPr>
          <w:rFonts w:ascii="Arial" w:hAnsi="Arial" w:cs="Arial"/>
        </w:rPr>
        <w:t xml:space="preserve"> 40-80mg or rosuvastatin 20-40mg)</w:t>
      </w:r>
      <w:r w:rsidR="00A8181E" w:rsidRPr="00B11F35">
        <w:rPr>
          <w:rFonts w:ascii="Arial" w:hAnsi="Arial" w:cs="Arial"/>
        </w:rPr>
        <w:t xml:space="preserve">. </w:t>
      </w:r>
      <w:r w:rsidR="00727163" w:rsidRPr="00B11F35">
        <w:rPr>
          <w:rFonts w:ascii="Arial" w:hAnsi="Arial" w:cs="Arial"/>
        </w:rPr>
        <w:t>In patients with cardiovascular disease</w:t>
      </w:r>
      <w:r w:rsidR="00B733BE">
        <w:rPr>
          <w:rFonts w:ascii="Arial" w:hAnsi="Arial" w:cs="Arial"/>
        </w:rPr>
        <w:t>,</w:t>
      </w:r>
      <w:r w:rsidR="00727163" w:rsidRPr="00B11F35">
        <w:rPr>
          <w:rFonts w:ascii="Arial" w:hAnsi="Arial" w:cs="Arial"/>
        </w:rPr>
        <w:t xml:space="preserve"> one should aim to lower the </w:t>
      </w:r>
      <w:r w:rsidR="00EF3007" w:rsidRPr="00B11F35">
        <w:rPr>
          <w:rFonts w:ascii="Arial" w:hAnsi="Arial" w:cs="Arial"/>
        </w:rPr>
        <w:t>LDL-C</w:t>
      </w:r>
      <w:r w:rsidR="00727163" w:rsidRPr="00B11F35">
        <w:rPr>
          <w:rFonts w:ascii="Arial" w:hAnsi="Arial" w:cs="Arial"/>
        </w:rPr>
        <w:t xml:space="preserve"> to below 70</w:t>
      </w:r>
      <w:r w:rsidR="006B113F">
        <w:rPr>
          <w:rFonts w:ascii="Arial" w:hAnsi="Arial" w:cs="Arial"/>
        </w:rPr>
        <w:t>mg/dL</w:t>
      </w:r>
      <w:r w:rsidR="00370E43">
        <w:rPr>
          <w:rFonts w:ascii="Arial" w:hAnsi="Arial" w:cs="Arial"/>
        </w:rPr>
        <w:t>.</w:t>
      </w:r>
      <w:r w:rsidR="00727163" w:rsidRPr="00B11F35">
        <w:rPr>
          <w:rFonts w:ascii="Arial" w:hAnsi="Arial" w:cs="Arial"/>
        </w:rPr>
        <w:t xml:space="preserve"> </w:t>
      </w:r>
      <w:r w:rsidR="00370E43">
        <w:rPr>
          <w:rFonts w:ascii="Arial" w:hAnsi="Arial" w:cs="Arial"/>
        </w:rPr>
        <w:t xml:space="preserve">Many </w:t>
      </w:r>
      <w:r w:rsidR="00727163" w:rsidRPr="00B11F35">
        <w:rPr>
          <w:rFonts w:ascii="Arial" w:hAnsi="Arial" w:cs="Arial"/>
        </w:rPr>
        <w:t>experts</w:t>
      </w:r>
      <w:r w:rsidR="00B733BE">
        <w:rPr>
          <w:rFonts w:ascii="Arial" w:hAnsi="Arial" w:cs="Arial"/>
        </w:rPr>
        <w:t>,</w:t>
      </w:r>
      <w:r w:rsidR="00727163" w:rsidRPr="00B11F35">
        <w:rPr>
          <w:rFonts w:ascii="Arial" w:hAnsi="Arial" w:cs="Arial"/>
        </w:rPr>
        <w:t xml:space="preserve"> based on studies comparing statin alone vs. statin + ezetimibe or statin + a PCSK9 inhibitor</w:t>
      </w:r>
      <w:r w:rsidR="00B733BE">
        <w:rPr>
          <w:rFonts w:ascii="Arial" w:hAnsi="Arial" w:cs="Arial"/>
        </w:rPr>
        <w:t>,</w:t>
      </w:r>
      <w:r w:rsidR="00727163" w:rsidRPr="00B11F35">
        <w:rPr>
          <w:rFonts w:ascii="Arial" w:hAnsi="Arial" w:cs="Arial"/>
        </w:rPr>
        <w:t xml:space="preserve"> would recommend a more aggressive LDL</w:t>
      </w:r>
      <w:r w:rsidR="00B733BE">
        <w:rPr>
          <w:rFonts w:ascii="Arial" w:hAnsi="Arial" w:cs="Arial"/>
        </w:rPr>
        <w:t>-C</w:t>
      </w:r>
      <w:r w:rsidR="00727163" w:rsidRPr="00B11F35">
        <w:rPr>
          <w:rFonts w:ascii="Arial" w:hAnsi="Arial" w:cs="Arial"/>
        </w:rPr>
        <w:t xml:space="preserve"> goal in high</w:t>
      </w:r>
      <w:r w:rsidR="00F6496F">
        <w:rPr>
          <w:rFonts w:ascii="Arial" w:hAnsi="Arial" w:cs="Arial"/>
        </w:rPr>
        <w:t>-</w:t>
      </w:r>
      <w:r w:rsidR="00727163" w:rsidRPr="00B11F35">
        <w:rPr>
          <w:rFonts w:ascii="Arial" w:hAnsi="Arial" w:cs="Arial"/>
        </w:rPr>
        <w:t>risk patients (</w:t>
      </w:r>
      <w:r w:rsidR="00EF3007" w:rsidRPr="00B11F35">
        <w:rPr>
          <w:rFonts w:ascii="Arial" w:hAnsi="Arial" w:cs="Arial"/>
        </w:rPr>
        <w:t>LDL-C</w:t>
      </w:r>
      <w:r w:rsidR="00727163" w:rsidRPr="00B11F35">
        <w:rPr>
          <w:rFonts w:ascii="Arial" w:hAnsi="Arial" w:cs="Arial"/>
        </w:rPr>
        <w:t xml:space="preserve"> &lt;55</w:t>
      </w:r>
      <w:r w:rsidR="006B113F">
        <w:rPr>
          <w:rFonts w:ascii="Arial" w:hAnsi="Arial" w:cs="Arial"/>
        </w:rPr>
        <w:t>mg/dL</w:t>
      </w:r>
      <w:r w:rsidR="00727163" w:rsidRPr="00B11F35">
        <w:rPr>
          <w:rFonts w:ascii="Arial" w:hAnsi="Arial" w:cs="Arial"/>
        </w:rPr>
        <w:t>).</w:t>
      </w:r>
      <w:r w:rsidR="000274A9" w:rsidRPr="00B11F35">
        <w:rPr>
          <w:rFonts w:ascii="Arial" w:hAnsi="Arial" w:cs="Arial"/>
        </w:rPr>
        <w:t xml:space="preserve"> If statin therapy alone is not sufficient adding </w:t>
      </w:r>
      <w:r w:rsidR="00C867A1" w:rsidRPr="00B11F35">
        <w:rPr>
          <w:rFonts w:ascii="Arial" w:hAnsi="Arial" w:cs="Arial"/>
        </w:rPr>
        <w:t>ezetimibe,</w:t>
      </w:r>
      <w:r w:rsidR="000274A9" w:rsidRPr="00B11F35">
        <w:rPr>
          <w:rFonts w:ascii="Arial" w:hAnsi="Arial" w:cs="Arial"/>
        </w:rPr>
        <w:t xml:space="preserve"> is a reasonable next step. </w:t>
      </w:r>
      <w:r w:rsidR="00370E43">
        <w:rPr>
          <w:rFonts w:ascii="Arial" w:hAnsi="Arial" w:cs="Arial"/>
        </w:rPr>
        <w:t xml:space="preserve">Because a considerable amount of data indicates that the lower the LDL-C the greater the reduction in cardiovascular events many experts would use a combination of </w:t>
      </w:r>
      <w:r w:rsidR="00EE4C4E">
        <w:rPr>
          <w:rFonts w:ascii="Arial" w:hAnsi="Arial" w:cs="Arial"/>
        </w:rPr>
        <w:t xml:space="preserve">high intensity statin therapy plus ezetimibe in all </w:t>
      </w:r>
      <w:r w:rsidR="00B733BE">
        <w:rPr>
          <w:rFonts w:ascii="Arial" w:hAnsi="Arial" w:cs="Arial"/>
        </w:rPr>
        <w:t xml:space="preserve">high-risk </w:t>
      </w:r>
      <w:r w:rsidR="00EE4C4E">
        <w:rPr>
          <w:rFonts w:ascii="Arial" w:hAnsi="Arial" w:cs="Arial"/>
        </w:rPr>
        <w:t xml:space="preserve">patients to maximize LDL-C reduction. </w:t>
      </w:r>
      <w:r w:rsidR="000274A9" w:rsidRPr="00B11F35">
        <w:rPr>
          <w:rFonts w:ascii="Arial" w:hAnsi="Arial" w:cs="Arial"/>
        </w:rPr>
        <w:t xml:space="preserve">Ezetimibe is </w:t>
      </w:r>
      <w:r w:rsidR="00560EED" w:rsidRPr="00B11F35">
        <w:rPr>
          <w:rFonts w:ascii="Arial" w:hAnsi="Arial" w:cs="Arial"/>
        </w:rPr>
        <w:t xml:space="preserve">inexpensive, </w:t>
      </w:r>
      <w:r w:rsidR="000274A9" w:rsidRPr="00B11F35">
        <w:rPr>
          <w:rFonts w:ascii="Arial" w:hAnsi="Arial" w:cs="Arial"/>
        </w:rPr>
        <w:t xml:space="preserve">easy to take, has few side effects, will modestly lower </w:t>
      </w:r>
      <w:r w:rsidR="00EF3007" w:rsidRPr="00B11F35">
        <w:rPr>
          <w:rFonts w:ascii="Arial" w:hAnsi="Arial" w:cs="Arial"/>
        </w:rPr>
        <w:t>LDL-C</w:t>
      </w:r>
      <w:r w:rsidR="000274A9" w:rsidRPr="00B11F35">
        <w:rPr>
          <w:rFonts w:ascii="Arial" w:hAnsi="Arial" w:cs="Arial"/>
        </w:rPr>
        <w:t xml:space="preserve">, and has been shown in combination with statins to further reduce cardiovascular events. High dose statin and ezetimibe will lower </w:t>
      </w:r>
      <w:r w:rsidR="00EF3007" w:rsidRPr="00B11F35">
        <w:rPr>
          <w:rFonts w:ascii="Arial" w:hAnsi="Arial" w:cs="Arial"/>
        </w:rPr>
        <w:t>LDL-C</w:t>
      </w:r>
      <w:r w:rsidR="000274A9" w:rsidRPr="00B11F35">
        <w:rPr>
          <w:rFonts w:ascii="Arial" w:hAnsi="Arial" w:cs="Arial"/>
        </w:rPr>
        <w:t xml:space="preserve"> by as much as 70%, which will lower </w:t>
      </w:r>
      <w:r w:rsidR="00EF3007" w:rsidRPr="00B11F35">
        <w:rPr>
          <w:rFonts w:ascii="Arial" w:hAnsi="Arial" w:cs="Arial"/>
        </w:rPr>
        <w:t>LDL-C</w:t>
      </w:r>
      <w:r w:rsidR="000274A9" w:rsidRPr="00B11F35">
        <w:rPr>
          <w:rFonts w:ascii="Arial" w:hAnsi="Arial" w:cs="Arial"/>
        </w:rPr>
        <w:t xml:space="preserve"> to goal in </w:t>
      </w:r>
      <w:r w:rsidR="00370E43">
        <w:rPr>
          <w:rFonts w:ascii="Arial" w:hAnsi="Arial" w:cs="Arial"/>
        </w:rPr>
        <w:t>a large number</w:t>
      </w:r>
      <w:r w:rsidR="000274A9" w:rsidRPr="00B11F35">
        <w:rPr>
          <w:rFonts w:ascii="Arial" w:hAnsi="Arial" w:cs="Arial"/>
        </w:rPr>
        <w:t xml:space="preserve"> of patients who do not have a genetic basis for their elevated </w:t>
      </w:r>
      <w:r w:rsidR="00EF3007" w:rsidRPr="00B11F35">
        <w:rPr>
          <w:rFonts w:ascii="Arial" w:hAnsi="Arial" w:cs="Arial"/>
        </w:rPr>
        <w:t>LDL-C</w:t>
      </w:r>
      <w:r w:rsidR="000274A9" w:rsidRPr="00B11F35">
        <w:rPr>
          <w:rFonts w:ascii="Arial" w:hAnsi="Arial" w:cs="Arial"/>
        </w:rPr>
        <w:t xml:space="preserve"> levels. If the combination of statin plus ezetimibe does not lower the LDL to goal one can add a third drug. If the LDL is close to </w:t>
      </w:r>
      <w:r w:rsidR="00C867A1" w:rsidRPr="00B11F35">
        <w:rPr>
          <w:rFonts w:ascii="Arial" w:hAnsi="Arial" w:cs="Arial"/>
        </w:rPr>
        <w:t>goal,</w:t>
      </w:r>
      <w:r w:rsidR="000274A9" w:rsidRPr="00B11F35">
        <w:rPr>
          <w:rFonts w:ascii="Arial" w:hAnsi="Arial" w:cs="Arial"/>
        </w:rPr>
        <w:t xml:space="preserve"> one could add a bile acid sequestrant such as </w:t>
      </w:r>
      <w:proofErr w:type="spellStart"/>
      <w:r w:rsidR="000274A9" w:rsidRPr="00B11F35">
        <w:rPr>
          <w:rFonts w:ascii="Arial" w:hAnsi="Arial" w:cs="Arial"/>
        </w:rPr>
        <w:t>colesevelam</w:t>
      </w:r>
      <w:proofErr w:type="spellEnd"/>
      <w:r w:rsidR="00560EED" w:rsidRPr="00B11F35">
        <w:rPr>
          <w:rFonts w:ascii="Arial" w:hAnsi="Arial" w:cs="Arial"/>
        </w:rPr>
        <w:t xml:space="preserve"> or </w:t>
      </w:r>
      <w:proofErr w:type="spellStart"/>
      <w:r w:rsidR="00560EED" w:rsidRPr="00B11F35">
        <w:rPr>
          <w:rFonts w:ascii="Arial" w:hAnsi="Arial" w:cs="Arial"/>
        </w:rPr>
        <w:t>bempedoic</w:t>
      </w:r>
      <w:proofErr w:type="spellEnd"/>
      <w:r w:rsidR="00560EED" w:rsidRPr="00B11F35">
        <w:rPr>
          <w:rFonts w:ascii="Arial" w:hAnsi="Arial" w:cs="Arial"/>
        </w:rPr>
        <w:t xml:space="preserve"> acid</w:t>
      </w:r>
      <w:r w:rsidR="000274A9" w:rsidRPr="00B11F35">
        <w:rPr>
          <w:rFonts w:ascii="Arial" w:hAnsi="Arial" w:cs="Arial"/>
        </w:rPr>
        <w:t>. If the LDL is not very close to goal one could instead use a statin</w:t>
      </w:r>
      <w:r w:rsidR="00B733BE">
        <w:rPr>
          <w:rFonts w:ascii="Arial" w:hAnsi="Arial" w:cs="Arial"/>
        </w:rPr>
        <w:t xml:space="preserve"> +/-</w:t>
      </w:r>
      <w:r w:rsidR="000274A9" w:rsidRPr="00B11F35">
        <w:rPr>
          <w:rFonts w:ascii="Arial" w:hAnsi="Arial" w:cs="Arial"/>
        </w:rPr>
        <w:t xml:space="preserve"> </w:t>
      </w:r>
      <w:r w:rsidR="00B733BE">
        <w:rPr>
          <w:rFonts w:ascii="Arial" w:hAnsi="Arial" w:cs="Arial"/>
        </w:rPr>
        <w:t xml:space="preserve">ezetimibe </w:t>
      </w:r>
      <w:r w:rsidR="000274A9" w:rsidRPr="00B11F35">
        <w:rPr>
          <w:rFonts w:ascii="Arial" w:hAnsi="Arial" w:cs="Arial"/>
        </w:rPr>
        <w:t xml:space="preserve">plus a PCSK9 inhibitor, which will result in marked reductions in </w:t>
      </w:r>
      <w:r w:rsidR="00EF3007" w:rsidRPr="00B11F35">
        <w:rPr>
          <w:rFonts w:ascii="Arial" w:hAnsi="Arial" w:cs="Arial"/>
        </w:rPr>
        <w:t>LDL-C</w:t>
      </w:r>
      <w:r w:rsidR="000274A9" w:rsidRPr="00B11F35">
        <w:rPr>
          <w:rFonts w:ascii="Arial" w:hAnsi="Arial" w:cs="Arial"/>
        </w:rPr>
        <w:t xml:space="preserve"> levels. If the patient has diabetes with a moderately elevated A1c level using a bile acid sequestrant such as </w:t>
      </w:r>
      <w:proofErr w:type="spellStart"/>
      <w:r w:rsidR="000274A9" w:rsidRPr="00B11F35">
        <w:rPr>
          <w:rFonts w:ascii="Arial" w:hAnsi="Arial" w:cs="Arial"/>
        </w:rPr>
        <w:t>colesevelam</w:t>
      </w:r>
      <w:proofErr w:type="spellEnd"/>
      <w:r w:rsidR="000274A9" w:rsidRPr="00B11F35">
        <w:rPr>
          <w:rFonts w:ascii="Arial" w:hAnsi="Arial" w:cs="Arial"/>
        </w:rPr>
        <w:t xml:space="preserve"> instead of ezetimibe or in combination with ezetimibe could improve both glycemic control and further lower LDL levels. If the cost of PCSK9 inhibitors decrease the earlier use of these drugs will become feasible.</w:t>
      </w:r>
    </w:p>
    <w:p w14:paraId="4A5861E3" w14:textId="3BB01636" w:rsidR="000274A9" w:rsidRPr="00B11F35" w:rsidRDefault="000274A9" w:rsidP="00B11F35">
      <w:pPr>
        <w:spacing w:after="0"/>
        <w:rPr>
          <w:rFonts w:ascii="Arial" w:hAnsi="Arial" w:cs="Arial"/>
        </w:rPr>
      </w:pPr>
    </w:p>
    <w:p w14:paraId="6D50D9CD" w14:textId="4D187A1C" w:rsidR="000274A9" w:rsidRPr="00B11F35" w:rsidRDefault="000274A9" w:rsidP="00B11F35">
      <w:pPr>
        <w:spacing w:after="0"/>
        <w:rPr>
          <w:rFonts w:ascii="Arial" w:hAnsi="Arial" w:cs="Arial"/>
          <w:b/>
          <w:color w:val="92D050"/>
        </w:rPr>
      </w:pPr>
      <w:r w:rsidRPr="00B11F35">
        <w:rPr>
          <w:rFonts w:ascii="Arial" w:hAnsi="Arial" w:cs="Arial"/>
          <w:b/>
          <w:color w:val="92D050"/>
        </w:rPr>
        <w:t xml:space="preserve">Isolated Hypercholesterolemia in Primary Prevention </w:t>
      </w:r>
    </w:p>
    <w:p w14:paraId="1B945587" w14:textId="77777777" w:rsidR="00727163" w:rsidRPr="00B11F35" w:rsidRDefault="00727163" w:rsidP="00B11F35">
      <w:pPr>
        <w:spacing w:after="0"/>
        <w:rPr>
          <w:rFonts w:ascii="Arial" w:hAnsi="Arial" w:cs="Arial"/>
        </w:rPr>
      </w:pPr>
    </w:p>
    <w:p w14:paraId="208940DF" w14:textId="53E7E206" w:rsidR="00A8181E" w:rsidRPr="00B11F35" w:rsidRDefault="000274A9" w:rsidP="00B11F35">
      <w:pPr>
        <w:spacing w:after="0"/>
        <w:rPr>
          <w:rFonts w:ascii="Arial" w:hAnsi="Arial" w:cs="Arial"/>
        </w:rPr>
      </w:pPr>
      <w:r w:rsidRPr="00B11F35">
        <w:rPr>
          <w:rFonts w:ascii="Arial" w:hAnsi="Arial" w:cs="Arial"/>
        </w:rPr>
        <w:t>In patients with isolated hypercholesterolemia (</w:t>
      </w:r>
      <w:r w:rsidR="00EF3007" w:rsidRPr="00B11F35">
        <w:rPr>
          <w:rFonts w:ascii="Arial" w:hAnsi="Arial" w:cs="Arial"/>
        </w:rPr>
        <w:t>LDL-C</w:t>
      </w:r>
      <w:r w:rsidRPr="00B11F35">
        <w:rPr>
          <w:rFonts w:ascii="Arial" w:hAnsi="Arial" w:cs="Arial"/>
        </w:rPr>
        <w:t xml:space="preserve"> &lt; 190</w:t>
      </w:r>
      <w:r w:rsidR="006B113F">
        <w:rPr>
          <w:rFonts w:ascii="Arial" w:hAnsi="Arial" w:cs="Arial"/>
        </w:rPr>
        <w:t>mg/dL</w:t>
      </w:r>
      <w:r w:rsidRPr="00B11F35">
        <w:rPr>
          <w:rFonts w:ascii="Arial" w:hAnsi="Arial" w:cs="Arial"/>
        </w:rPr>
        <w:t xml:space="preserve">) without cardiovascular disease initial drug therapy is with a statin. </w:t>
      </w:r>
      <w:r w:rsidR="006E3A6B" w:rsidRPr="00B11F35">
        <w:rPr>
          <w:rFonts w:ascii="Arial" w:hAnsi="Arial" w:cs="Arial"/>
        </w:rPr>
        <w:t xml:space="preserve">The </w:t>
      </w:r>
      <w:r w:rsidRPr="00B11F35">
        <w:rPr>
          <w:rFonts w:ascii="Arial" w:hAnsi="Arial" w:cs="Arial"/>
        </w:rPr>
        <w:t xml:space="preserve">statin </w:t>
      </w:r>
      <w:r w:rsidR="006E3A6B" w:rsidRPr="00B11F35">
        <w:rPr>
          <w:rFonts w:ascii="Arial" w:hAnsi="Arial" w:cs="Arial"/>
        </w:rPr>
        <w:t>dose should be chosen based on the percent reduction in LDL</w:t>
      </w:r>
      <w:r w:rsidR="00B733BE">
        <w:rPr>
          <w:rFonts w:ascii="Arial" w:hAnsi="Arial" w:cs="Arial"/>
        </w:rPr>
        <w:t>-C</w:t>
      </w:r>
      <w:r w:rsidR="006E3A6B" w:rsidRPr="00B11F35">
        <w:rPr>
          <w:rFonts w:ascii="Arial" w:hAnsi="Arial" w:cs="Arial"/>
        </w:rPr>
        <w:t xml:space="preserve"> required to lower the LDL</w:t>
      </w:r>
      <w:r w:rsidR="00B733BE">
        <w:rPr>
          <w:rFonts w:ascii="Arial" w:hAnsi="Arial" w:cs="Arial"/>
        </w:rPr>
        <w:t>-C</w:t>
      </w:r>
      <w:r w:rsidR="006E3A6B" w:rsidRPr="00B11F35">
        <w:rPr>
          <w:rFonts w:ascii="Arial" w:hAnsi="Arial" w:cs="Arial"/>
        </w:rPr>
        <w:t xml:space="preserve"> level </w:t>
      </w:r>
      <w:r w:rsidR="00B15140" w:rsidRPr="00B11F35">
        <w:rPr>
          <w:rFonts w:ascii="Arial" w:hAnsi="Arial" w:cs="Arial"/>
        </w:rPr>
        <w:t xml:space="preserve">to </w:t>
      </w:r>
      <w:r w:rsidR="006E3A6B" w:rsidRPr="00B11F35">
        <w:rPr>
          <w:rFonts w:ascii="Arial" w:hAnsi="Arial" w:cs="Arial"/>
        </w:rPr>
        <w:t xml:space="preserve">below </w:t>
      </w:r>
      <w:r w:rsidR="008867B3" w:rsidRPr="00B11F35">
        <w:rPr>
          <w:rFonts w:ascii="Arial" w:hAnsi="Arial" w:cs="Arial"/>
        </w:rPr>
        <w:t xml:space="preserve">the target </w:t>
      </w:r>
      <w:r w:rsidR="006E3A6B" w:rsidRPr="00B11F35">
        <w:rPr>
          <w:rFonts w:ascii="Arial" w:hAnsi="Arial" w:cs="Arial"/>
        </w:rPr>
        <w:t>goal</w:t>
      </w:r>
      <w:r w:rsidR="00881355" w:rsidRPr="00B11F35">
        <w:rPr>
          <w:rFonts w:ascii="Arial" w:hAnsi="Arial" w:cs="Arial"/>
        </w:rPr>
        <w:t xml:space="preserve"> </w:t>
      </w:r>
      <w:r w:rsidR="00BC1B43" w:rsidRPr="00B11F35">
        <w:rPr>
          <w:rFonts w:ascii="Arial" w:hAnsi="Arial" w:cs="Arial"/>
        </w:rPr>
        <w:t>(typically &lt; 100</w:t>
      </w:r>
      <w:r w:rsidR="006B113F">
        <w:rPr>
          <w:rFonts w:ascii="Arial" w:hAnsi="Arial" w:cs="Arial"/>
        </w:rPr>
        <w:t>mg/dL</w:t>
      </w:r>
      <w:r w:rsidR="00575283">
        <w:rPr>
          <w:rFonts w:ascii="Arial" w:hAnsi="Arial" w:cs="Arial"/>
        </w:rPr>
        <w:t xml:space="preserve"> </w:t>
      </w:r>
      <w:bookmarkStart w:id="21" w:name="_Hlk36310186"/>
      <w:r w:rsidR="00575283">
        <w:rPr>
          <w:rFonts w:ascii="Arial" w:hAnsi="Arial" w:cs="Arial"/>
        </w:rPr>
        <w:t xml:space="preserve">but if multiple risk factors with </w:t>
      </w:r>
      <w:r w:rsidR="00B733BE">
        <w:rPr>
          <w:rFonts w:ascii="Arial" w:hAnsi="Arial" w:cs="Arial"/>
        </w:rPr>
        <w:t xml:space="preserve">a </w:t>
      </w:r>
      <w:r w:rsidR="00575283">
        <w:rPr>
          <w:rFonts w:ascii="Arial" w:hAnsi="Arial" w:cs="Arial"/>
        </w:rPr>
        <w:t xml:space="preserve">high risk for cardiovascular events </w:t>
      </w:r>
      <w:r w:rsidR="00B733BE">
        <w:rPr>
          <w:rFonts w:ascii="Arial" w:hAnsi="Arial" w:cs="Arial"/>
        </w:rPr>
        <w:t xml:space="preserve">is present </w:t>
      </w:r>
      <w:r w:rsidR="00575283">
        <w:rPr>
          <w:rFonts w:ascii="Arial" w:hAnsi="Arial" w:cs="Arial"/>
        </w:rPr>
        <w:t>many exper</w:t>
      </w:r>
      <w:r w:rsidR="00B13985">
        <w:rPr>
          <w:rFonts w:ascii="Arial" w:hAnsi="Arial" w:cs="Arial"/>
        </w:rPr>
        <w:t>ts</w:t>
      </w:r>
      <w:r w:rsidR="00575283">
        <w:rPr>
          <w:rFonts w:ascii="Arial" w:hAnsi="Arial" w:cs="Arial"/>
        </w:rPr>
        <w:t xml:space="preserve"> would aim for &lt;70</w:t>
      </w:r>
      <w:r w:rsidR="006B113F">
        <w:rPr>
          <w:rFonts w:ascii="Arial" w:hAnsi="Arial" w:cs="Arial"/>
        </w:rPr>
        <w:t>mg/dL</w:t>
      </w:r>
      <w:bookmarkEnd w:id="21"/>
      <w:r w:rsidR="00BC1B43" w:rsidRPr="00B11F35">
        <w:rPr>
          <w:rFonts w:ascii="Arial" w:hAnsi="Arial" w:cs="Arial"/>
        </w:rPr>
        <w:t>)</w:t>
      </w:r>
      <w:r w:rsidR="006E3A6B" w:rsidRPr="00B11F35">
        <w:rPr>
          <w:rFonts w:ascii="Arial" w:hAnsi="Arial" w:cs="Arial"/>
        </w:rPr>
        <w:t>. As discussed earlier</w:t>
      </w:r>
      <w:r w:rsidR="00B15140" w:rsidRPr="00B11F35">
        <w:rPr>
          <w:rFonts w:ascii="Arial" w:hAnsi="Arial" w:cs="Arial"/>
        </w:rPr>
        <w:t>,</w:t>
      </w:r>
      <w:r w:rsidR="006E3A6B" w:rsidRPr="00B11F35">
        <w:rPr>
          <w:rFonts w:ascii="Arial" w:hAnsi="Arial" w:cs="Arial"/>
        </w:rPr>
        <w:t xml:space="preserve"> the side effects of statin therapy increase with higher doses so one should not </w:t>
      </w:r>
      <w:r w:rsidR="00A57265" w:rsidRPr="00B11F35">
        <w:rPr>
          <w:rFonts w:ascii="Arial" w:hAnsi="Arial" w:cs="Arial"/>
        </w:rPr>
        <w:t>automatically</w:t>
      </w:r>
      <w:r w:rsidR="006E3A6B" w:rsidRPr="00B11F35">
        <w:rPr>
          <w:rFonts w:ascii="Arial" w:hAnsi="Arial" w:cs="Arial"/>
        </w:rPr>
        <w:t xml:space="preserve"> </w:t>
      </w:r>
      <w:r w:rsidR="00EE4C4E">
        <w:rPr>
          <w:rFonts w:ascii="Arial" w:hAnsi="Arial" w:cs="Arial"/>
        </w:rPr>
        <w:t>start with</w:t>
      </w:r>
      <w:r w:rsidR="006E3A6B" w:rsidRPr="00B11F35">
        <w:rPr>
          <w:rFonts w:ascii="Arial" w:hAnsi="Arial" w:cs="Arial"/>
        </w:rPr>
        <w:t xml:space="preserve"> high doses</w:t>
      </w:r>
      <w:r w:rsidR="00B15140" w:rsidRPr="00B11F35">
        <w:rPr>
          <w:rFonts w:ascii="Arial" w:hAnsi="Arial" w:cs="Arial"/>
        </w:rPr>
        <w:t>,</w:t>
      </w:r>
      <w:r w:rsidR="006E3A6B" w:rsidRPr="00B11F35">
        <w:rPr>
          <w:rFonts w:ascii="Arial" w:hAnsi="Arial" w:cs="Arial"/>
        </w:rPr>
        <w:t xml:space="preserve"> but instead should </w:t>
      </w:r>
      <w:r w:rsidR="008867B3" w:rsidRPr="00B11F35">
        <w:rPr>
          <w:rFonts w:ascii="Arial" w:hAnsi="Arial" w:cs="Arial"/>
        </w:rPr>
        <w:t xml:space="preserve">choose a dose </w:t>
      </w:r>
      <w:r w:rsidR="006E3A6B" w:rsidRPr="00B11F35">
        <w:rPr>
          <w:rFonts w:ascii="Arial" w:hAnsi="Arial" w:cs="Arial"/>
        </w:rPr>
        <w:t>balanc</w:t>
      </w:r>
      <w:r w:rsidR="008867B3" w:rsidRPr="00B11F35">
        <w:rPr>
          <w:rFonts w:ascii="Arial" w:hAnsi="Arial" w:cs="Arial"/>
        </w:rPr>
        <w:t>ing</w:t>
      </w:r>
      <w:r w:rsidR="006E3A6B" w:rsidRPr="00B11F35">
        <w:rPr>
          <w:rFonts w:ascii="Arial" w:hAnsi="Arial" w:cs="Arial"/>
        </w:rPr>
        <w:t xml:space="preserve"> the benefits and risks.</w:t>
      </w:r>
      <w:r w:rsidR="00EE4C4E">
        <w:rPr>
          <w:rFonts w:ascii="Arial" w:hAnsi="Arial" w:cs="Arial"/>
        </w:rPr>
        <w:t xml:space="preserve"> </w:t>
      </w:r>
      <w:r w:rsidR="006E3A6B" w:rsidRPr="00B11F35">
        <w:rPr>
          <w:rFonts w:ascii="Arial" w:hAnsi="Arial" w:cs="Arial"/>
        </w:rPr>
        <w:t>Generic statins</w:t>
      </w:r>
      <w:r w:rsidR="00A8181E" w:rsidRPr="00B11F35">
        <w:rPr>
          <w:rFonts w:ascii="Arial" w:hAnsi="Arial" w:cs="Arial"/>
        </w:rPr>
        <w:t xml:space="preserve"> are inexpensive drugs and are very effective in </w:t>
      </w:r>
      <w:r w:rsidR="00B15140" w:rsidRPr="00B11F35">
        <w:rPr>
          <w:rFonts w:ascii="Arial" w:hAnsi="Arial" w:cs="Arial"/>
        </w:rPr>
        <w:t xml:space="preserve">both </w:t>
      </w:r>
      <w:r w:rsidR="00A8181E" w:rsidRPr="00B11F35">
        <w:rPr>
          <w:rFonts w:ascii="Arial" w:hAnsi="Arial" w:cs="Arial"/>
        </w:rPr>
        <w:t xml:space="preserve">lowering </w:t>
      </w:r>
      <w:r w:rsidR="00EF3007" w:rsidRPr="00B11F35">
        <w:rPr>
          <w:rFonts w:ascii="Arial" w:hAnsi="Arial" w:cs="Arial"/>
        </w:rPr>
        <w:t>LDL-C</w:t>
      </w:r>
      <w:r w:rsidR="00A8181E" w:rsidRPr="00B11F35">
        <w:rPr>
          <w:rFonts w:ascii="Arial" w:hAnsi="Arial" w:cs="Arial"/>
        </w:rPr>
        <w:t xml:space="preserve"> levels and reducing cardiovascular events. Additionally, they have an excellent safety profile. </w:t>
      </w:r>
      <w:r w:rsidR="00120CA2" w:rsidRPr="00B11F35">
        <w:rPr>
          <w:rFonts w:ascii="Arial" w:hAnsi="Arial" w:cs="Arial"/>
        </w:rPr>
        <w:t xml:space="preserve">If </w:t>
      </w:r>
      <w:r w:rsidR="00E358AF" w:rsidRPr="00B11F35">
        <w:rPr>
          <w:rFonts w:ascii="Arial" w:hAnsi="Arial" w:cs="Arial"/>
        </w:rPr>
        <w:t>the initial statin dose does not lower LCL</w:t>
      </w:r>
      <w:r w:rsidR="00B733BE">
        <w:rPr>
          <w:rFonts w:ascii="Arial" w:hAnsi="Arial" w:cs="Arial"/>
        </w:rPr>
        <w:t>-C</w:t>
      </w:r>
      <w:r w:rsidR="00E358AF" w:rsidRPr="00B11F35">
        <w:rPr>
          <w:rFonts w:ascii="Arial" w:hAnsi="Arial" w:cs="Arial"/>
        </w:rPr>
        <w:t xml:space="preserve"> </w:t>
      </w:r>
      <w:r w:rsidR="00881355" w:rsidRPr="00B11F35">
        <w:rPr>
          <w:rFonts w:ascii="Arial" w:hAnsi="Arial" w:cs="Arial"/>
        </w:rPr>
        <w:t>sufficiently</w:t>
      </w:r>
      <w:r w:rsidR="00B15140" w:rsidRPr="00B11F35">
        <w:rPr>
          <w:rFonts w:ascii="Arial" w:hAnsi="Arial" w:cs="Arial"/>
        </w:rPr>
        <w:t>,</w:t>
      </w:r>
      <w:r w:rsidR="00E358AF" w:rsidRPr="00B11F35">
        <w:rPr>
          <w:rFonts w:ascii="Arial" w:hAnsi="Arial" w:cs="Arial"/>
        </w:rPr>
        <w:t xml:space="preserve"> one can then increase the dose</w:t>
      </w:r>
      <w:r w:rsidR="008D0F54">
        <w:rPr>
          <w:rFonts w:ascii="Arial" w:hAnsi="Arial" w:cs="Arial"/>
        </w:rPr>
        <w:t xml:space="preserve"> or add ezetimibe</w:t>
      </w:r>
      <w:r w:rsidR="00E358AF" w:rsidRPr="00B11F35">
        <w:rPr>
          <w:rFonts w:ascii="Arial" w:hAnsi="Arial" w:cs="Arial"/>
        </w:rPr>
        <w:t>. If the maximal</w:t>
      </w:r>
      <w:r w:rsidR="00120CA2" w:rsidRPr="00B11F35">
        <w:rPr>
          <w:rFonts w:ascii="Arial" w:hAnsi="Arial" w:cs="Arial"/>
        </w:rPr>
        <w:t xml:space="preserve"> statin </w:t>
      </w:r>
      <w:r w:rsidR="00E358AF" w:rsidRPr="00B11F35">
        <w:rPr>
          <w:rFonts w:ascii="Arial" w:hAnsi="Arial" w:cs="Arial"/>
        </w:rPr>
        <w:t xml:space="preserve">dose </w:t>
      </w:r>
      <w:r w:rsidR="00120CA2" w:rsidRPr="00B11F35">
        <w:rPr>
          <w:rFonts w:ascii="Arial" w:hAnsi="Arial" w:cs="Arial"/>
        </w:rPr>
        <w:t xml:space="preserve">does not lower </w:t>
      </w:r>
      <w:r w:rsidR="00EF3007" w:rsidRPr="00B11F35">
        <w:rPr>
          <w:rFonts w:ascii="Arial" w:hAnsi="Arial" w:cs="Arial"/>
        </w:rPr>
        <w:t>LDL-C</w:t>
      </w:r>
      <w:r w:rsidR="00120CA2" w:rsidRPr="00B11F35">
        <w:rPr>
          <w:rFonts w:ascii="Arial" w:hAnsi="Arial" w:cs="Arial"/>
        </w:rPr>
        <w:t xml:space="preserve"> sufficiently adding ezetimibe is a reasonable next</w:t>
      </w:r>
      <w:r w:rsidR="00611641" w:rsidRPr="00B11F35">
        <w:rPr>
          <w:rFonts w:ascii="Arial" w:hAnsi="Arial" w:cs="Arial"/>
        </w:rPr>
        <w:t xml:space="preserve"> step</w:t>
      </w:r>
      <w:r w:rsidR="00881355" w:rsidRPr="00B11F35">
        <w:rPr>
          <w:rFonts w:ascii="Arial" w:hAnsi="Arial" w:cs="Arial"/>
        </w:rPr>
        <w:t xml:space="preserve"> if the </w:t>
      </w:r>
      <w:r w:rsidR="00EF3007" w:rsidRPr="00B11F35">
        <w:rPr>
          <w:rFonts w:ascii="Arial" w:hAnsi="Arial" w:cs="Arial"/>
        </w:rPr>
        <w:t>LDL-C</w:t>
      </w:r>
      <w:r w:rsidR="00881355" w:rsidRPr="00B11F35">
        <w:rPr>
          <w:rFonts w:ascii="Arial" w:hAnsi="Arial" w:cs="Arial"/>
        </w:rPr>
        <w:t xml:space="preserve"> level is in a reasonable range and an additional 20-25% reduction in LDL will be sufficient</w:t>
      </w:r>
      <w:r w:rsidR="00120CA2" w:rsidRPr="00B11F35">
        <w:rPr>
          <w:rFonts w:ascii="Arial" w:hAnsi="Arial" w:cs="Arial"/>
        </w:rPr>
        <w:t xml:space="preserve">. </w:t>
      </w:r>
      <w:bookmarkStart w:id="22" w:name="_Hlk531375710"/>
      <w:r w:rsidR="00120CA2" w:rsidRPr="00B11F35">
        <w:rPr>
          <w:rFonts w:ascii="Arial" w:hAnsi="Arial" w:cs="Arial"/>
        </w:rPr>
        <w:t xml:space="preserve">High dose statin and ezetimibe will lower </w:t>
      </w:r>
      <w:r w:rsidR="00EF3007" w:rsidRPr="00B11F35">
        <w:rPr>
          <w:rFonts w:ascii="Arial" w:hAnsi="Arial" w:cs="Arial"/>
        </w:rPr>
        <w:t>LDL-C</w:t>
      </w:r>
      <w:r w:rsidR="00120CA2" w:rsidRPr="00B11F35">
        <w:rPr>
          <w:rFonts w:ascii="Arial" w:hAnsi="Arial" w:cs="Arial"/>
        </w:rPr>
        <w:t xml:space="preserve"> by </w:t>
      </w:r>
      <w:r w:rsidR="00E358AF" w:rsidRPr="00B11F35">
        <w:rPr>
          <w:rFonts w:ascii="Arial" w:hAnsi="Arial" w:cs="Arial"/>
        </w:rPr>
        <w:t>as much as</w:t>
      </w:r>
      <w:r w:rsidR="00120CA2" w:rsidRPr="00B11F35">
        <w:rPr>
          <w:rFonts w:ascii="Arial" w:hAnsi="Arial" w:cs="Arial"/>
        </w:rPr>
        <w:t xml:space="preserve"> 70%, which will lower </w:t>
      </w:r>
      <w:r w:rsidR="00EF3007" w:rsidRPr="00B11F35">
        <w:rPr>
          <w:rFonts w:ascii="Arial" w:hAnsi="Arial" w:cs="Arial"/>
        </w:rPr>
        <w:t>LDL-C</w:t>
      </w:r>
      <w:r w:rsidR="00881355" w:rsidRPr="00B11F35">
        <w:rPr>
          <w:rFonts w:ascii="Arial" w:hAnsi="Arial" w:cs="Arial"/>
        </w:rPr>
        <w:t xml:space="preserve"> </w:t>
      </w:r>
      <w:r w:rsidR="00120CA2" w:rsidRPr="00B11F35">
        <w:rPr>
          <w:rFonts w:ascii="Arial" w:hAnsi="Arial" w:cs="Arial"/>
        </w:rPr>
        <w:t xml:space="preserve">to goal in </w:t>
      </w:r>
      <w:r w:rsidR="00E358AF" w:rsidRPr="00B11F35">
        <w:rPr>
          <w:rFonts w:ascii="Arial" w:hAnsi="Arial" w:cs="Arial"/>
        </w:rPr>
        <w:t>the majority of</w:t>
      </w:r>
      <w:r w:rsidR="00120CA2" w:rsidRPr="00B11F35">
        <w:rPr>
          <w:rFonts w:ascii="Arial" w:hAnsi="Arial" w:cs="Arial"/>
        </w:rPr>
        <w:t xml:space="preserve"> patients</w:t>
      </w:r>
      <w:r w:rsidR="006E3A6B" w:rsidRPr="00B11F35">
        <w:rPr>
          <w:rFonts w:ascii="Arial" w:hAnsi="Arial" w:cs="Arial"/>
        </w:rPr>
        <w:t xml:space="preserve"> who do not have a genetic basis for their elevated </w:t>
      </w:r>
      <w:r w:rsidR="00EF3007" w:rsidRPr="00B11F35">
        <w:rPr>
          <w:rFonts w:ascii="Arial" w:hAnsi="Arial" w:cs="Arial"/>
        </w:rPr>
        <w:t>LDL-C</w:t>
      </w:r>
      <w:r w:rsidR="00881355" w:rsidRPr="00B11F35">
        <w:rPr>
          <w:rFonts w:ascii="Arial" w:hAnsi="Arial" w:cs="Arial"/>
        </w:rPr>
        <w:t xml:space="preserve"> </w:t>
      </w:r>
      <w:r w:rsidR="008867B3" w:rsidRPr="00B11F35">
        <w:rPr>
          <w:rFonts w:ascii="Arial" w:hAnsi="Arial" w:cs="Arial"/>
        </w:rPr>
        <w:t>levels</w:t>
      </w:r>
      <w:r w:rsidR="00120CA2" w:rsidRPr="00B11F35">
        <w:rPr>
          <w:rFonts w:ascii="Arial" w:hAnsi="Arial" w:cs="Arial"/>
        </w:rPr>
        <w:t>.</w:t>
      </w:r>
      <w:bookmarkEnd w:id="22"/>
      <w:r w:rsidR="00886CB4" w:rsidRPr="00B11F35">
        <w:rPr>
          <w:rFonts w:ascii="Arial" w:hAnsi="Arial" w:cs="Arial"/>
        </w:rPr>
        <w:t xml:space="preserve"> </w:t>
      </w:r>
      <w:r w:rsidR="00E358AF" w:rsidRPr="00B11F35">
        <w:rPr>
          <w:rFonts w:ascii="Arial" w:hAnsi="Arial" w:cs="Arial"/>
        </w:rPr>
        <w:t>If the combination of statin plus ezetimibe does not lower the LDL</w:t>
      </w:r>
      <w:r w:rsidR="00B733BE">
        <w:rPr>
          <w:rFonts w:ascii="Arial" w:hAnsi="Arial" w:cs="Arial"/>
        </w:rPr>
        <w:t>-C</w:t>
      </w:r>
      <w:r w:rsidR="00E358AF" w:rsidRPr="00B11F35">
        <w:rPr>
          <w:rFonts w:ascii="Arial" w:hAnsi="Arial" w:cs="Arial"/>
        </w:rPr>
        <w:t xml:space="preserve"> to goal one can </w:t>
      </w:r>
      <w:r w:rsidR="00DC2D2B" w:rsidRPr="00B11F35">
        <w:rPr>
          <w:rFonts w:ascii="Arial" w:hAnsi="Arial" w:cs="Arial"/>
        </w:rPr>
        <w:t>add a third drug</w:t>
      </w:r>
      <w:r w:rsidR="005366CF" w:rsidRPr="00B11F35">
        <w:rPr>
          <w:rFonts w:ascii="Arial" w:hAnsi="Arial" w:cs="Arial"/>
        </w:rPr>
        <w:t xml:space="preserve">, </w:t>
      </w:r>
      <w:r w:rsidR="00DC2D2B" w:rsidRPr="00B11F35">
        <w:rPr>
          <w:rFonts w:ascii="Arial" w:hAnsi="Arial" w:cs="Arial"/>
        </w:rPr>
        <w:t xml:space="preserve">such as </w:t>
      </w:r>
      <w:proofErr w:type="spellStart"/>
      <w:r w:rsidR="00560EED" w:rsidRPr="00B11F35">
        <w:rPr>
          <w:rFonts w:ascii="Arial" w:hAnsi="Arial" w:cs="Arial"/>
        </w:rPr>
        <w:t>bempedoic</w:t>
      </w:r>
      <w:proofErr w:type="spellEnd"/>
      <w:r w:rsidR="00560EED" w:rsidRPr="00B11F35">
        <w:rPr>
          <w:rFonts w:ascii="Arial" w:hAnsi="Arial" w:cs="Arial"/>
        </w:rPr>
        <w:t xml:space="preserve"> acid or </w:t>
      </w:r>
      <w:proofErr w:type="spellStart"/>
      <w:r w:rsidR="00DC2D2B" w:rsidRPr="00B11F35">
        <w:rPr>
          <w:rFonts w:ascii="Arial" w:hAnsi="Arial" w:cs="Arial"/>
        </w:rPr>
        <w:t>colesevelam</w:t>
      </w:r>
      <w:proofErr w:type="spellEnd"/>
      <w:r w:rsidR="00DC2D2B" w:rsidRPr="00B11F35">
        <w:rPr>
          <w:rFonts w:ascii="Arial" w:hAnsi="Arial" w:cs="Arial"/>
        </w:rPr>
        <w:t xml:space="preserve">. </w:t>
      </w:r>
      <w:r w:rsidR="00886CB4" w:rsidRPr="00B11F35">
        <w:rPr>
          <w:rFonts w:ascii="Arial" w:hAnsi="Arial" w:cs="Arial"/>
        </w:rPr>
        <w:t xml:space="preserve">If the patient has diabetes with a moderately elevated A1c level using </w:t>
      </w:r>
      <w:proofErr w:type="spellStart"/>
      <w:r w:rsidR="00886CB4" w:rsidRPr="00B11F35">
        <w:rPr>
          <w:rFonts w:ascii="Arial" w:hAnsi="Arial" w:cs="Arial"/>
        </w:rPr>
        <w:t>colesevelam</w:t>
      </w:r>
      <w:proofErr w:type="spellEnd"/>
      <w:r w:rsidR="00886CB4" w:rsidRPr="00B11F35">
        <w:rPr>
          <w:rFonts w:ascii="Arial" w:hAnsi="Arial" w:cs="Arial"/>
        </w:rPr>
        <w:t xml:space="preserve"> instead of ezetimibe </w:t>
      </w:r>
      <w:r w:rsidR="00DC2D2B" w:rsidRPr="00B11F35">
        <w:rPr>
          <w:rFonts w:ascii="Arial" w:hAnsi="Arial" w:cs="Arial"/>
        </w:rPr>
        <w:t xml:space="preserve">or in combination with ezetimibe </w:t>
      </w:r>
      <w:r w:rsidR="00886CB4" w:rsidRPr="00B11F35">
        <w:rPr>
          <w:rFonts w:ascii="Arial" w:hAnsi="Arial" w:cs="Arial"/>
        </w:rPr>
        <w:t xml:space="preserve">could improve both glycemic control and </w:t>
      </w:r>
      <w:r w:rsidR="00DC2D2B" w:rsidRPr="00B11F35">
        <w:rPr>
          <w:rFonts w:ascii="Arial" w:hAnsi="Arial" w:cs="Arial"/>
        </w:rPr>
        <w:t xml:space="preserve">further </w:t>
      </w:r>
      <w:r w:rsidR="00886CB4" w:rsidRPr="00B11F35">
        <w:rPr>
          <w:rFonts w:ascii="Arial" w:hAnsi="Arial" w:cs="Arial"/>
        </w:rPr>
        <w:t>lower LDL</w:t>
      </w:r>
      <w:r w:rsidR="00B733BE">
        <w:rPr>
          <w:rFonts w:ascii="Arial" w:hAnsi="Arial" w:cs="Arial"/>
        </w:rPr>
        <w:t>-C</w:t>
      </w:r>
      <w:r w:rsidR="00886CB4" w:rsidRPr="00B11F35">
        <w:rPr>
          <w:rFonts w:ascii="Arial" w:hAnsi="Arial" w:cs="Arial"/>
        </w:rPr>
        <w:t xml:space="preserve"> levels.</w:t>
      </w:r>
    </w:p>
    <w:p w14:paraId="208940E0" w14:textId="77777777" w:rsidR="00120CA2" w:rsidRPr="00B11F35" w:rsidRDefault="00120CA2" w:rsidP="00B11F35">
      <w:pPr>
        <w:spacing w:after="0"/>
        <w:rPr>
          <w:rFonts w:ascii="Arial" w:hAnsi="Arial" w:cs="Arial"/>
        </w:rPr>
      </w:pPr>
    </w:p>
    <w:p w14:paraId="208940E1" w14:textId="77777777" w:rsidR="00120CA2" w:rsidRPr="00B11F35" w:rsidRDefault="00120CA2" w:rsidP="00B11F35">
      <w:pPr>
        <w:spacing w:after="0"/>
        <w:rPr>
          <w:rFonts w:ascii="Arial" w:hAnsi="Arial" w:cs="Arial"/>
          <w:b/>
          <w:color w:val="92D050"/>
        </w:rPr>
      </w:pPr>
      <w:r w:rsidRPr="00B11F35">
        <w:rPr>
          <w:rFonts w:ascii="Arial" w:hAnsi="Arial" w:cs="Arial"/>
          <w:b/>
          <w:color w:val="92D050"/>
        </w:rPr>
        <w:t>Mixed Hyperlipidemia</w:t>
      </w:r>
    </w:p>
    <w:p w14:paraId="208940E2" w14:textId="77777777" w:rsidR="00120CA2" w:rsidRPr="00B11F35" w:rsidRDefault="00120CA2" w:rsidP="00B11F35">
      <w:pPr>
        <w:spacing w:after="0"/>
        <w:rPr>
          <w:rFonts w:ascii="Arial" w:hAnsi="Arial" w:cs="Arial"/>
          <w:b/>
        </w:rPr>
      </w:pPr>
    </w:p>
    <w:p w14:paraId="208940E3" w14:textId="5DFEF781" w:rsidR="00120CA2" w:rsidRPr="00B11F35" w:rsidRDefault="008867B3" w:rsidP="00B11F35">
      <w:pPr>
        <w:spacing w:after="0"/>
        <w:rPr>
          <w:rFonts w:ascii="Arial" w:hAnsi="Arial" w:cs="Arial"/>
        </w:rPr>
      </w:pPr>
      <w:r w:rsidRPr="00B11F35">
        <w:rPr>
          <w:rFonts w:ascii="Arial" w:hAnsi="Arial" w:cs="Arial"/>
        </w:rPr>
        <w:t xml:space="preserve">In patients with mixed hyperlipidemia (elevated </w:t>
      </w:r>
      <w:r w:rsidR="00EF3007" w:rsidRPr="00B11F35">
        <w:rPr>
          <w:rFonts w:ascii="Arial" w:hAnsi="Arial" w:cs="Arial"/>
        </w:rPr>
        <w:t>LDL-C</w:t>
      </w:r>
      <w:r w:rsidRPr="00B11F35">
        <w:rPr>
          <w:rFonts w:ascii="Arial" w:hAnsi="Arial" w:cs="Arial"/>
        </w:rPr>
        <w:t xml:space="preserve"> and triglyceride levels) </w:t>
      </w:r>
      <w:r w:rsidR="00120CA2" w:rsidRPr="00B11F35">
        <w:rPr>
          <w:rFonts w:ascii="Arial" w:hAnsi="Arial" w:cs="Arial"/>
        </w:rPr>
        <w:t xml:space="preserve">Initial drug therapy should </w:t>
      </w:r>
      <w:r w:rsidRPr="00B11F35">
        <w:rPr>
          <w:rFonts w:ascii="Arial" w:hAnsi="Arial" w:cs="Arial"/>
        </w:rPr>
        <w:t xml:space="preserve">also </w:t>
      </w:r>
      <w:r w:rsidR="00120CA2" w:rsidRPr="00B11F35">
        <w:rPr>
          <w:rFonts w:ascii="Arial" w:hAnsi="Arial" w:cs="Arial"/>
        </w:rPr>
        <w:t>be a generic statin</w:t>
      </w:r>
      <w:r w:rsidR="00DC2D2B" w:rsidRPr="00B11F35">
        <w:rPr>
          <w:rFonts w:ascii="Arial" w:hAnsi="Arial" w:cs="Arial"/>
        </w:rPr>
        <w:t xml:space="preserve"> unless triglyceride levels are greater than 500-1000</w:t>
      </w:r>
      <w:r w:rsidR="006B113F">
        <w:rPr>
          <w:rFonts w:ascii="Arial" w:hAnsi="Arial" w:cs="Arial"/>
        </w:rPr>
        <w:t>mg/dL</w:t>
      </w:r>
      <w:r w:rsidR="00120CA2" w:rsidRPr="00B11F35">
        <w:rPr>
          <w:rFonts w:ascii="Arial" w:hAnsi="Arial" w:cs="Arial"/>
        </w:rPr>
        <w:t xml:space="preserve">. </w:t>
      </w:r>
      <w:r w:rsidR="00A131D4" w:rsidRPr="00B11F35">
        <w:rPr>
          <w:rFonts w:ascii="Arial" w:hAnsi="Arial" w:cs="Arial"/>
        </w:rPr>
        <w:t>If triglycerides are &gt; 500-1000</w:t>
      </w:r>
      <w:r w:rsidR="006B113F">
        <w:rPr>
          <w:rFonts w:ascii="Arial" w:hAnsi="Arial" w:cs="Arial"/>
        </w:rPr>
        <w:t>mg/dL</w:t>
      </w:r>
      <w:r w:rsidR="00A131D4" w:rsidRPr="00B11F35">
        <w:rPr>
          <w:rFonts w:ascii="Arial" w:hAnsi="Arial" w:cs="Arial"/>
        </w:rPr>
        <w:t xml:space="preserve"> initial therapy is directed at lowering triglyceride levels</w:t>
      </w:r>
      <w:r w:rsidR="008D0F54">
        <w:rPr>
          <w:rFonts w:ascii="Arial" w:hAnsi="Arial" w:cs="Arial"/>
        </w:rPr>
        <w:t xml:space="preserve"> </w:t>
      </w:r>
      <w:r w:rsidR="00191A68">
        <w:rPr>
          <w:rFonts w:ascii="Arial" w:hAnsi="Arial" w:cs="Arial"/>
        </w:rPr>
        <w:fldChar w:fldCharType="begin">
          <w:fldData xml:space="preserve">PEVuZE5vdGU+PENpdGU+PEF1dGhvcj5GZWluZ29sZDwvQXV0aG9yPjxZZWFyPjIwMjQ8L1llYXI+
PFJlY051bT4zMDA8L1JlY051bT48RGlzcGxheVRleHQ+KDI2MSk8L0Rpc3BsYXlUZXh0PjxyZWNv
cmQ+PHJlYy1udW1iZXI+MzAwPC9yZWMtbnVtYmVyPjxmb3JlaWduLWtleXM+PGtleSBhcHA9IkVO
IiBkYi1pZD0icHhlOXd3ZXd5OWF3eHRlcHZmNnZkdDlpd3h0ZXgycnNyZndkIiB0aW1lc3RhbXA9
IjE3MDY2NDcxMzkiPjMwMDwva2V5PjwvZm9yZWlnbi1rZXlzPjxyZWYtdHlwZSBuYW1lPSJCb29r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Z3VhZ2U+PC9yZWNvcmQ+PC9DaXRlPjwvRW5kTm90ZT5=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PEVuZE5vdGU+PENpdGU+PEF1dGhvcj5GZWluZ29sZDwvQXV0aG9yPjxZZWFyPjIwMjQ8L1llYXI+
PFJlY051bT4zMDA8L1JlY051bT48RGlzcGxheVRleHQ+KDI2MSk8L0Rpc3BsYXlUZXh0PjxyZWNv
cmQ+PHJlYy1udW1iZXI+MzAwPC9yZWMtbnVtYmVyPjxmb3JlaWduLWtleXM+PGtleSBhcHA9IkVO
IiBkYi1pZD0icHhlOXd3ZXd5OWF3eHRlcHZmNnZkdDlpd3h0ZXgycnNyZndkIiB0aW1lc3RhbXA9
IjE3MDY2NDcxMzkiPjMwMDwva2V5PjwvZm9yZWlnbi1rZXlzPjxyZWYtdHlwZSBuYW1lPSJCb29r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Z3VhZ2U+PC9yZWNvcmQ+PC9DaXRlPjwvRW5kTm90ZT5=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191A68">
        <w:rPr>
          <w:rFonts w:ascii="Arial" w:hAnsi="Arial" w:cs="Arial"/>
        </w:rPr>
        <w:fldChar w:fldCharType="separate"/>
      </w:r>
      <w:r w:rsidR="00D222B0">
        <w:rPr>
          <w:rFonts w:ascii="Arial" w:hAnsi="Arial" w:cs="Arial"/>
          <w:noProof/>
        </w:rPr>
        <w:t>(</w:t>
      </w:r>
      <w:hyperlink w:anchor="_ENREF_261" w:tooltip="Feingold, 2024 #300" w:history="1">
        <w:r w:rsidR="00F55357">
          <w:rPr>
            <w:rFonts w:ascii="Arial" w:hAnsi="Arial" w:cs="Arial"/>
            <w:noProof/>
          </w:rPr>
          <w:t>261</w:t>
        </w:r>
      </w:hyperlink>
      <w:r w:rsidR="00D222B0">
        <w:rPr>
          <w:rFonts w:ascii="Arial" w:hAnsi="Arial" w:cs="Arial"/>
          <w:noProof/>
        </w:rPr>
        <w:t>)</w:t>
      </w:r>
      <w:r w:rsidR="00191A68">
        <w:rPr>
          <w:rFonts w:ascii="Arial" w:hAnsi="Arial" w:cs="Arial"/>
        </w:rPr>
        <w:fldChar w:fldCharType="end"/>
      </w:r>
      <w:r w:rsidR="00A131D4" w:rsidRPr="00B11F35">
        <w:rPr>
          <w:rFonts w:ascii="Arial" w:hAnsi="Arial" w:cs="Arial"/>
        </w:rPr>
        <w:t xml:space="preserve">. </w:t>
      </w:r>
      <w:r w:rsidR="00120CA2" w:rsidRPr="00B11F35">
        <w:rPr>
          <w:rFonts w:ascii="Arial" w:hAnsi="Arial" w:cs="Arial"/>
        </w:rPr>
        <w:t xml:space="preserve">In addition to lowering </w:t>
      </w:r>
      <w:r w:rsidR="00EF3007" w:rsidRPr="00B11F35">
        <w:rPr>
          <w:rFonts w:ascii="Arial" w:hAnsi="Arial" w:cs="Arial"/>
        </w:rPr>
        <w:t>LDL-C</w:t>
      </w:r>
      <w:r w:rsidR="00611641" w:rsidRPr="00B11F35">
        <w:rPr>
          <w:rFonts w:ascii="Arial" w:hAnsi="Arial" w:cs="Arial"/>
        </w:rPr>
        <w:t xml:space="preserve"> </w:t>
      </w:r>
      <w:r w:rsidR="00B13925" w:rsidRPr="00B11F35">
        <w:rPr>
          <w:rFonts w:ascii="Arial" w:hAnsi="Arial" w:cs="Arial"/>
        </w:rPr>
        <w:t>levels</w:t>
      </w:r>
      <w:r w:rsidR="00DC2D2B" w:rsidRPr="00B11F35">
        <w:rPr>
          <w:rFonts w:ascii="Arial" w:hAnsi="Arial" w:cs="Arial"/>
        </w:rPr>
        <w:t>,</w:t>
      </w:r>
      <w:r w:rsidR="00B13925" w:rsidRPr="00B11F35">
        <w:rPr>
          <w:rFonts w:ascii="Arial" w:hAnsi="Arial" w:cs="Arial"/>
        </w:rPr>
        <w:t xml:space="preserve"> </w:t>
      </w:r>
      <w:r w:rsidR="00611641" w:rsidRPr="00B11F35">
        <w:rPr>
          <w:rFonts w:ascii="Arial" w:hAnsi="Arial" w:cs="Arial"/>
        </w:rPr>
        <w:t xml:space="preserve">statins are </w:t>
      </w:r>
      <w:r w:rsidR="00B13925" w:rsidRPr="00B11F35">
        <w:rPr>
          <w:rFonts w:ascii="Arial" w:hAnsi="Arial" w:cs="Arial"/>
        </w:rPr>
        <w:t xml:space="preserve">also </w:t>
      </w:r>
      <w:r w:rsidR="00611641" w:rsidRPr="00B11F35">
        <w:rPr>
          <w:rFonts w:ascii="Arial" w:hAnsi="Arial" w:cs="Arial"/>
        </w:rPr>
        <w:t>effective in lowering triglyceride levels particularly when the triglycerides are elevated. If LDL</w:t>
      </w:r>
      <w:r w:rsidR="00EE4C4E">
        <w:rPr>
          <w:rFonts w:ascii="Arial" w:hAnsi="Arial" w:cs="Arial"/>
        </w:rPr>
        <w:t>-C</w:t>
      </w:r>
      <w:r w:rsidR="00611641" w:rsidRPr="00B11F35">
        <w:rPr>
          <w:rFonts w:ascii="Arial" w:hAnsi="Arial" w:cs="Arial"/>
        </w:rPr>
        <w:t xml:space="preserve"> is not lowered sufficiently ezetimibe is a reasonable next step. </w:t>
      </w:r>
      <w:r w:rsidRPr="00B11F35">
        <w:rPr>
          <w:rFonts w:ascii="Arial" w:hAnsi="Arial" w:cs="Arial"/>
        </w:rPr>
        <w:t xml:space="preserve">Bile acid sequestrants are not appropriate drugs in patients with hypertriglyceridemia. </w:t>
      </w:r>
      <w:r w:rsidR="00EE4C4E">
        <w:rPr>
          <w:rFonts w:ascii="Arial" w:hAnsi="Arial" w:cs="Arial"/>
        </w:rPr>
        <w:t xml:space="preserve">The approach to the patient whose </w:t>
      </w:r>
      <w:r w:rsidR="00611641" w:rsidRPr="00B11F35">
        <w:rPr>
          <w:rFonts w:ascii="Arial" w:hAnsi="Arial" w:cs="Arial"/>
        </w:rPr>
        <w:t>LDL</w:t>
      </w:r>
      <w:r w:rsidR="000252D6">
        <w:rPr>
          <w:rFonts w:ascii="Arial" w:hAnsi="Arial" w:cs="Arial"/>
        </w:rPr>
        <w:t>-C</w:t>
      </w:r>
      <w:r w:rsidR="00611641" w:rsidRPr="00B11F35">
        <w:rPr>
          <w:rFonts w:ascii="Arial" w:hAnsi="Arial" w:cs="Arial"/>
        </w:rPr>
        <w:t xml:space="preserve"> levels are at goal but the triglycerides and non-</w:t>
      </w:r>
      <w:r w:rsidR="00EF3007" w:rsidRPr="00B11F35">
        <w:rPr>
          <w:rFonts w:ascii="Arial" w:hAnsi="Arial" w:cs="Arial"/>
        </w:rPr>
        <w:t>HDL-C</w:t>
      </w:r>
      <w:r w:rsidR="00611641" w:rsidRPr="00B11F35">
        <w:rPr>
          <w:rFonts w:ascii="Arial" w:hAnsi="Arial" w:cs="Arial"/>
        </w:rPr>
        <w:t xml:space="preserve"> are still elevated</w:t>
      </w:r>
      <w:r w:rsidR="000252D6">
        <w:rPr>
          <w:rFonts w:ascii="Arial" w:hAnsi="Arial" w:cs="Arial"/>
        </w:rPr>
        <w:t xml:space="preserve"> </w:t>
      </w:r>
      <w:r w:rsidR="00BC1B43" w:rsidRPr="00B11F35">
        <w:rPr>
          <w:rFonts w:ascii="Arial" w:hAnsi="Arial" w:cs="Arial"/>
        </w:rPr>
        <w:t>is discussed in the chapter on triglyceride lowering drugs</w:t>
      </w:r>
      <w:r w:rsidR="00191A68">
        <w:rPr>
          <w:rFonts w:ascii="Arial" w:hAnsi="Arial" w:cs="Arial"/>
        </w:rPr>
        <w:t xml:space="preserve"> </w:t>
      </w:r>
      <w:r w:rsidR="00191A68">
        <w:rPr>
          <w:rFonts w:ascii="Arial" w:hAnsi="Arial" w:cs="Arial"/>
        </w:rPr>
        <w:fldChar w:fldCharType="begin">
          <w:fldData xml:space="preserve">PEVuZE5vdGU+PENpdGU+PEF1dGhvcj5GZWluZ29sZDwvQXV0aG9yPjxZZWFyPjIwMjQ8L1llYXI+
PFJlY051bT4zMDA8L1JlY051bT48RGlzcGxheVRleHQ+KDI2MSk8L0Rpc3BsYXlUZXh0PjxyZWNv
cmQ+PHJlYy1udW1iZXI+MzAwPC9yZWMtbnVtYmVyPjxmb3JlaWduLWtleXM+PGtleSBhcHA9IkVO
IiBkYi1pZD0icHhlOXd3ZXd5OWF3eHRlcHZmNnZkdDlpd3h0ZXgycnNyZndkIiB0aW1lc3RhbXA9
IjE3MDY2NDcxMzkiPjMwMDwva2V5PjwvZm9yZWlnbi1rZXlzPjxyZWYtdHlwZSBuYW1lPSJCb29r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Z3VhZ2U+PC9yZWNvcmQ+PC9DaXRlPjwvRW5kTm90ZT5=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PEVuZE5vdGU+PENpdGU+PEF1dGhvcj5GZWluZ29sZDwvQXV0aG9yPjxZZWFyPjIwMjQ8L1llYXI+
PFJlY051bT4zMDA8L1JlY051bT48RGlzcGxheVRleHQ+KDI2MSk8L0Rpc3BsYXlUZXh0PjxyZWNv
cmQ+PHJlYy1udW1iZXI+MzAwPC9yZWMtbnVtYmVyPjxmb3JlaWduLWtleXM+PGtleSBhcHA9IkVO
IiBkYi1pZD0icHhlOXd3ZXd5OWF3eHRlcHZmNnZkdDlpd3h0ZXgycnNyZndkIiB0aW1lc3RhbXA9
IjE3MDY2NDcxMzkiPjMwMDwva2V5PjwvZm9yZWlnbi1rZXlzPjxyZWYtdHlwZSBuYW1lPSJCb29r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Z3VhZ2U+PC9yZWNvcmQ+PC9DaXRlPjwvRW5kTm90ZT5=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191A68">
        <w:rPr>
          <w:rFonts w:ascii="Arial" w:hAnsi="Arial" w:cs="Arial"/>
        </w:rPr>
        <w:fldChar w:fldCharType="separate"/>
      </w:r>
      <w:r w:rsidR="00D222B0">
        <w:rPr>
          <w:rFonts w:ascii="Arial" w:hAnsi="Arial" w:cs="Arial"/>
          <w:noProof/>
        </w:rPr>
        <w:t>(</w:t>
      </w:r>
      <w:hyperlink w:anchor="_ENREF_261" w:tooltip="Feingold, 2024 #300" w:history="1">
        <w:r w:rsidR="00F55357">
          <w:rPr>
            <w:rFonts w:ascii="Arial" w:hAnsi="Arial" w:cs="Arial"/>
            <w:noProof/>
          </w:rPr>
          <w:t>261</w:t>
        </w:r>
      </w:hyperlink>
      <w:r w:rsidR="00D222B0">
        <w:rPr>
          <w:rFonts w:ascii="Arial" w:hAnsi="Arial" w:cs="Arial"/>
          <w:noProof/>
        </w:rPr>
        <w:t>)</w:t>
      </w:r>
      <w:r w:rsidR="00191A68">
        <w:rPr>
          <w:rFonts w:ascii="Arial" w:hAnsi="Arial" w:cs="Arial"/>
        </w:rPr>
        <w:fldChar w:fldCharType="end"/>
      </w:r>
      <w:r w:rsidR="00BC1B43" w:rsidRPr="00B11F35">
        <w:rPr>
          <w:rFonts w:ascii="Arial" w:hAnsi="Arial" w:cs="Arial"/>
        </w:rPr>
        <w:t>.</w:t>
      </w:r>
    </w:p>
    <w:p w14:paraId="208940E4" w14:textId="77777777" w:rsidR="00611641" w:rsidRPr="00B11F35" w:rsidRDefault="00611641" w:rsidP="00B11F35">
      <w:pPr>
        <w:spacing w:after="0"/>
        <w:rPr>
          <w:rFonts w:ascii="Arial" w:hAnsi="Arial" w:cs="Arial"/>
        </w:rPr>
      </w:pPr>
    </w:p>
    <w:p w14:paraId="208940E5" w14:textId="77777777" w:rsidR="00611641" w:rsidRPr="00B11F35" w:rsidRDefault="00611641" w:rsidP="00B11F35">
      <w:pPr>
        <w:spacing w:after="0"/>
        <w:rPr>
          <w:rFonts w:ascii="Arial" w:hAnsi="Arial" w:cs="Arial"/>
          <w:b/>
          <w:color w:val="92D050"/>
        </w:rPr>
      </w:pPr>
      <w:r w:rsidRPr="00B11F35">
        <w:rPr>
          <w:rFonts w:ascii="Arial" w:hAnsi="Arial" w:cs="Arial"/>
          <w:b/>
          <w:color w:val="92D050"/>
        </w:rPr>
        <w:t>Heterozygous Familial Hypercholesterolemia</w:t>
      </w:r>
    </w:p>
    <w:p w14:paraId="208940E6" w14:textId="77777777" w:rsidR="00AF25BD" w:rsidRPr="00B11F35" w:rsidRDefault="00AF25BD" w:rsidP="00B11F35">
      <w:pPr>
        <w:spacing w:after="0"/>
        <w:rPr>
          <w:rFonts w:ascii="Arial" w:hAnsi="Arial" w:cs="Arial"/>
        </w:rPr>
      </w:pPr>
    </w:p>
    <w:p w14:paraId="208940E7" w14:textId="624D2380" w:rsidR="00886CB4" w:rsidRDefault="008867B3" w:rsidP="00B11F35">
      <w:pPr>
        <w:spacing w:after="0"/>
        <w:rPr>
          <w:rFonts w:ascii="Arial" w:hAnsi="Arial" w:cs="Arial"/>
        </w:rPr>
      </w:pPr>
      <w:r w:rsidRPr="00B11F35">
        <w:rPr>
          <w:rFonts w:ascii="Arial" w:hAnsi="Arial" w:cs="Arial"/>
        </w:rPr>
        <w:t xml:space="preserve">In patients with </w:t>
      </w:r>
      <w:r w:rsidR="00311181">
        <w:rPr>
          <w:rFonts w:ascii="Arial" w:hAnsi="Arial" w:cs="Arial"/>
        </w:rPr>
        <w:t>H</w:t>
      </w:r>
      <w:r w:rsidRPr="00B11F35">
        <w:rPr>
          <w:rFonts w:ascii="Arial" w:hAnsi="Arial" w:cs="Arial"/>
        </w:rPr>
        <w:t xml:space="preserve">eterozygous </w:t>
      </w:r>
      <w:r w:rsidR="00311181">
        <w:rPr>
          <w:rFonts w:ascii="Arial" w:hAnsi="Arial" w:cs="Arial"/>
        </w:rPr>
        <w:t>F</w:t>
      </w:r>
      <w:r w:rsidRPr="00B11F35">
        <w:rPr>
          <w:rFonts w:ascii="Arial" w:hAnsi="Arial" w:cs="Arial"/>
        </w:rPr>
        <w:t xml:space="preserve">amilial </w:t>
      </w:r>
      <w:r w:rsidR="00311181">
        <w:rPr>
          <w:rFonts w:ascii="Arial" w:hAnsi="Arial" w:cs="Arial"/>
        </w:rPr>
        <w:t>H</w:t>
      </w:r>
      <w:r w:rsidRPr="00B11F35">
        <w:rPr>
          <w:rFonts w:ascii="Arial" w:hAnsi="Arial" w:cs="Arial"/>
        </w:rPr>
        <w:t xml:space="preserve">ypercholesterolemia </w:t>
      </w:r>
      <w:r w:rsidR="00E358AF" w:rsidRPr="00B11F35">
        <w:rPr>
          <w:rFonts w:ascii="Arial" w:hAnsi="Arial" w:cs="Arial"/>
        </w:rPr>
        <w:t xml:space="preserve">or other disorders with very elevated </w:t>
      </w:r>
      <w:r w:rsidR="00EF3007" w:rsidRPr="00B11F35">
        <w:rPr>
          <w:rFonts w:ascii="Arial" w:hAnsi="Arial" w:cs="Arial"/>
        </w:rPr>
        <w:t>LDL-C</w:t>
      </w:r>
      <w:r w:rsidR="00E358AF" w:rsidRPr="00B11F35">
        <w:rPr>
          <w:rFonts w:ascii="Arial" w:hAnsi="Arial" w:cs="Arial"/>
        </w:rPr>
        <w:t xml:space="preserve"> levels (&gt;190</w:t>
      </w:r>
      <w:r w:rsidR="006B113F">
        <w:rPr>
          <w:rFonts w:ascii="Arial" w:hAnsi="Arial" w:cs="Arial"/>
        </w:rPr>
        <w:t>mg/dL</w:t>
      </w:r>
      <w:r w:rsidR="00E358AF" w:rsidRPr="00B11F35">
        <w:rPr>
          <w:rFonts w:ascii="Arial" w:hAnsi="Arial" w:cs="Arial"/>
        </w:rPr>
        <w:t xml:space="preserve">), </w:t>
      </w:r>
      <w:r w:rsidRPr="00B11F35">
        <w:rPr>
          <w:rFonts w:ascii="Arial" w:hAnsi="Arial" w:cs="Arial"/>
        </w:rPr>
        <w:t>h</w:t>
      </w:r>
      <w:r w:rsidR="00B13925" w:rsidRPr="00B11F35">
        <w:rPr>
          <w:rFonts w:ascii="Arial" w:hAnsi="Arial" w:cs="Arial"/>
        </w:rPr>
        <w:t>igh doses of a potent statin such as atorvastatin</w:t>
      </w:r>
      <w:r w:rsidR="005366CF" w:rsidRPr="00B11F35">
        <w:rPr>
          <w:rFonts w:ascii="Arial" w:hAnsi="Arial" w:cs="Arial"/>
        </w:rPr>
        <w:t xml:space="preserve"> 40-80mg</w:t>
      </w:r>
      <w:r w:rsidR="00B13925" w:rsidRPr="00B11F35">
        <w:rPr>
          <w:rFonts w:ascii="Arial" w:hAnsi="Arial" w:cs="Arial"/>
        </w:rPr>
        <w:t xml:space="preserve"> or rosuvastatin</w:t>
      </w:r>
      <w:r w:rsidR="005366CF" w:rsidRPr="00B11F35">
        <w:rPr>
          <w:rFonts w:ascii="Arial" w:hAnsi="Arial" w:cs="Arial"/>
        </w:rPr>
        <w:t xml:space="preserve"> 20-40mg</w:t>
      </w:r>
      <w:r w:rsidR="00B13925" w:rsidRPr="00B11F35">
        <w:rPr>
          <w:rFonts w:ascii="Arial" w:hAnsi="Arial" w:cs="Arial"/>
        </w:rPr>
        <w:t xml:space="preserve"> are the first step to lower </w:t>
      </w:r>
      <w:r w:rsidR="00EF3007" w:rsidRPr="00B11F35">
        <w:rPr>
          <w:rFonts w:ascii="Arial" w:hAnsi="Arial" w:cs="Arial"/>
        </w:rPr>
        <w:t>LDL-C</w:t>
      </w:r>
      <w:r w:rsidR="00B13925" w:rsidRPr="00B11F35">
        <w:rPr>
          <w:rFonts w:ascii="Arial" w:hAnsi="Arial" w:cs="Arial"/>
        </w:rPr>
        <w:t xml:space="preserve"> levels. In many patients this will not be sufficient. If the </w:t>
      </w:r>
      <w:r w:rsidR="00EF3007" w:rsidRPr="00B11F35">
        <w:rPr>
          <w:rFonts w:ascii="Arial" w:hAnsi="Arial" w:cs="Arial"/>
        </w:rPr>
        <w:t>LDL-C</w:t>
      </w:r>
      <w:r w:rsidR="00B13925" w:rsidRPr="00B11F35">
        <w:rPr>
          <w:rFonts w:ascii="Arial" w:hAnsi="Arial" w:cs="Arial"/>
        </w:rPr>
        <w:t xml:space="preserve"> levels are </w:t>
      </w:r>
      <w:r w:rsidR="00B70544" w:rsidRPr="00B11F35">
        <w:rPr>
          <w:rFonts w:ascii="Arial" w:hAnsi="Arial" w:cs="Arial"/>
        </w:rPr>
        <w:t xml:space="preserve">above </w:t>
      </w:r>
      <w:r w:rsidR="00B13925" w:rsidRPr="00B11F35">
        <w:rPr>
          <w:rFonts w:ascii="Arial" w:hAnsi="Arial" w:cs="Arial"/>
        </w:rPr>
        <w:t xml:space="preserve">goal then adding ezetimibe is a reasonable next step. </w:t>
      </w:r>
      <w:r w:rsidR="00B70544" w:rsidRPr="00B11F35">
        <w:rPr>
          <w:rFonts w:ascii="Arial" w:hAnsi="Arial" w:cs="Arial"/>
        </w:rPr>
        <w:t xml:space="preserve">If after ezetimibe the LDL-C is still </w:t>
      </w:r>
      <w:r w:rsidR="00F6496F">
        <w:rPr>
          <w:rFonts w:ascii="Arial" w:hAnsi="Arial" w:cs="Arial"/>
        </w:rPr>
        <w:t xml:space="preserve">slightly above goal </w:t>
      </w:r>
      <w:r w:rsidR="00B70544" w:rsidRPr="00B11F35">
        <w:rPr>
          <w:rFonts w:ascii="Arial" w:hAnsi="Arial" w:cs="Arial"/>
        </w:rPr>
        <w:t xml:space="preserve">triple drug therapy with </w:t>
      </w:r>
      <w:proofErr w:type="spellStart"/>
      <w:r w:rsidR="00B70544" w:rsidRPr="00B11F35">
        <w:rPr>
          <w:rFonts w:ascii="Arial" w:hAnsi="Arial" w:cs="Arial"/>
        </w:rPr>
        <w:t>bempedoic</w:t>
      </w:r>
      <w:proofErr w:type="spellEnd"/>
      <w:r w:rsidR="00B70544" w:rsidRPr="00B11F35">
        <w:rPr>
          <w:rFonts w:ascii="Arial" w:hAnsi="Arial" w:cs="Arial"/>
        </w:rPr>
        <w:t xml:space="preserve"> acid </w:t>
      </w:r>
      <w:r w:rsidR="000252D6">
        <w:rPr>
          <w:rFonts w:ascii="Arial" w:hAnsi="Arial" w:cs="Arial"/>
        </w:rPr>
        <w:t xml:space="preserve">or a bile acid sequestrant </w:t>
      </w:r>
      <w:r w:rsidR="00B70544" w:rsidRPr="00B11F35">
        <w:rPr>
          <w:rFonts w:ascii="Arial" w:hAnsi="Arial" w:cs="Arial"/>
        </w:rPr>
        <w:t>can be employed. I</w:t>
      </w:r>
      <w:r w:rsidR="00B13925" w:rsidRPr="00B11F35">
        <w:rPr>
          <w:rFonts w:ascii="Arial" w:hAnsi="Arial" w:cs="Arial"/>
        </w:rPr>
        <w:t xml:space="preserve">f </w:t>
      </w:r>
      <w:r w:rsidR="00B70544" w:rsidRPr="00B11F35">
        <w:rPr>
          <w:rFonts w:ascii="Arial" w:hAnsi="Arial" w:cs="Arial"/>
        </w:rPr>
        <w:t xml:space="preserve">on statin alone or with the combination of statin and ezetimibe </w:t>
      </w:r>
      <w:r w:rsidR="00B13925" w:rsidRPr="00B11F35">
        <w:rPr>
          <w:rFonts w:ascii="Arial" w:hAnsi="Arial" w:cs="Arial"/>
        </w:rPr>
        <w:t xml:space="preserve">the </w:t>
      </w:r>
      <w:r w:rsidR="00EF3007" w:rsidRPr="00B11F35">
        <w:rPr>
          <w:rFonts w:ascii="Arial" w:hAnsi="Arial" w:cs="Arial"/>
        </w:rPr>
        <w:t>LDL-C</w:t>
      </w:r>
      <w:r w:rsidR="00B13925" w:rsidRPr="00B11F35">
        <w:rPr>
          <w:rFonts w:ascii="Arial" w:hAnsi="Arial" w:cs="Arial"/>
        </w:rPr>
        <w:t xml:space="preserve"> still needs to be markedly reduced a PCSK9 inhibitor may be a better choice as these drugs can markedly lower </w:t>
      </w:r>
      <w:r w:rsidR="00EF3007" w:rsidRPr="00B11F35">
        <w:rPr>
          <w:rFonts w:ascii="Arial" w:hAnsi="Arial" w:cs="Arial"/>
        </w:rPr>
        <w:t>LDL-C</w:t>
      </w:r>
      <w:r w:rsidR="00B13925" w:rsidRPr="00B11F35">
        <w:rPr>
          <w:rFonts w:ascii="Arial" w:hAnsi="Arial" w:cs="Arial"/>
        </w:rPr>
        <w:t xml:space="preserve"> levels.</w:t>
      </w:r>
      <w:r w:rsidR="00F6496F">
        <w:rPr>
          <w:rFonts w:ascii="Arial" w:hAnsi="Arial" w:cs="Arial"/>
        </w:rPr>
        <w:t xml:space="preserve"> </w:t>
      </w:r>
    </w:p>
    <w:p w14:paraId="7A0736B6" w14:textId="01CAE55F" w:rsidR="00F6496F" w:rsidRDefault="00F6496F" w:rsidP="00B11F35">
      <w:pPr>
        <w:spacing w:after="0"/>
        <w:rPr>
          <w:rFonts w:ascii="Arial" w:hAnsi="Arial" w:cs="Arial"/>
        </w:rPr>
      </w:pPr>
    </w:p>
    <w:p w14:paraId="5FCE2DB9" w14:textId="4B539FF9" w:rsidR="00F6496F" w:rsidRPr="00AF7EFB" w:rsidRDefault="00F6496F" w:rsidP="00B11F35">
      <w:pPr>
        <w:spacing w:after="0"/>
        <w:rPr>
          <w:rFonts w:ascii="Arial" w:hAnsi="Arial" w:cs="Arial"/>
          <w:b/>
          <w:bCs/>
          <w:color w:val="00B050"/>
        </w:rPr>
      </w:pPr>
      <w:r w:rsidRPr="00AF7EFB">
        <w:rPr>
          <w:rFonts w:ascii="Arial" w:hAnsi="Arial" w:cs="Arial"/>
          <w:b/>
          <w:bCs/>
          <w:color w:val="00B050"/>
        </w:rPr>
        <w:t>Homozygous Familiar Hypercholesterolemia</w:t>
      </w:r>
    </w:p>
    <w:p w14:paraId="622CEC05" w14:textId="4AC7612B" w:rsidR="00F6496F" w:rsidRDefault="00F6496F" w:rsidP="00B11F35">
      <w:pPr>
        <w:spacing w:after="0"/>
        <w:rPr>
          <w:rFonts w:ascii="Arial" w:hAnsi="Arial" w:cs="Arial"/>
        </w:rPr>
      </w:pPr>
    </w:p>
    <w:p w14:paraId="34D03479" w14:textId="3CAD8F77" w:rsidR="00F6496F" w:rsidRDefault="00F6496F" w:rsidP="00B11F35">
      <w:pPr>
        <w:spacing w:after="0"/>
        <w:rPr>
          <w:rFonts w:ascii="Arial" w:hAnsi="Arial" w:cs="Arial"/>
          <w:bCs/>
        </w:rPr>
      </w:pPr>
      <w:r w:rsidRPr="006D03E1">
        <w:rPr>
          <w:rFonts w:ascii="Arial" w:hAnsi="Arial" w:cs="Arial"/>
          <w:bCs/>
        </w:rPr>
        <w:t xml:space="preserve">In patients with </w:t>
      </w:r>
      <w:r w:rsidR="00311181">
        <w:rPr>
          <w:rFonts w:ascii="Arial" w:hAnsi="Arial" w:cs="Arial"/>
          <w:bCs/>
        </w:rPr>
        <w:t>H</w:t>
      </w:r>
      <w:r w:rsidRPr="006D03E1">
        <w:rPr>
          <w:rFonts w:ascii="Arial" w:hAnsi="Arial" w:cs="Arial"/>
          <w:bCs/>
        </w:rPr>
        <w:t xml:space="preserve">omozygous </w:t>
      </w:r>
      <w:r w:rsidR="00311181">
        <w:rPr>
          <w:rFonts w:ascii="Arial" w:hAnsi="Arial" w:cs="Arial"/>
          <w:bCs/>
        </w:rPr>
        <w:t>F</w:t>
      </w:r>
      <w:r w:rsidRPr="006D03E1">
        <w:rPr>
          <w:rFonts w:ascii="Arial" w:hAnsi="Arial" w:cs="Arial"/>
          <w:bCs/>
        </w:rPr>
        <w:t xml:space="preserve">amiliar </w:t>
      </w:r>
      <w:r w:rsidR="00311181">
        <w:rPr>
          <w:rFonts w:ascii="Arial" w:hAnsi="Arial" w:cs="Arial"/>
          <w:bCs/>
        </w:rPr>
        <w:t>H</w:t>
      </w:r>
      <w:r w:rsidRPr="006D03E1">
        <w:rPr>
          <w:rFonts w:ascii="Arial" w:hAnsi="Arial" w:cs="Arial"/>
          <w:bCs/>
        </w:rPr>
        <w:t>ypercholesterolemia</w:t>
      </w:r>
      <w:r>
        <w:rPr>
          <w:rFonts w:ascii="Arial" w:hAnsi="Arial" w:cs="Arial"/>
          <w:bCs/>
        </w:rPr>
        <w:t xml:space="preserve"> initial therapy with a maximally tolerated statin and ezetimibe can be instituted. This will likely not result in an acceptable LDL-C level and then one can add a PCSK9 inhibitor. Because these therapies depend on LDL receptor activity to lower LDL-C a high percentage of patients will not reach goal and then one can add </w:t>
      </w:r>
      <w:proofErr w:type="spellStart"/>
      <w:r w:rsidR="000252D6" w:rsidRPr="000252D6">
        <w:rPr>
          <w:rFonts w:ascii="Arial" w:hAnsi="Arial" w:cs="Arial"/>
          <w:bCs/>
        </w:rPr>
        <w:t>lomitapide</w:t>
      </w:r>
      <w:proofErr w:type="spellEnd"/>
      <w:r w:rsidR="000252D6" w:rsidRPr="000252D6">
        <w:rPr>
          <w:rFonts w:ascii="Arial" w:hAnsi="Arial" w:cs="Arial"/>
          <w:bCs/>
        </w:rPr>
        <w:t xml:space="preserve"> </w:t>
      </w:r>
      <w:r w:rsidR="00CA4C54">
        <w:rPr>
          <w:rFonts w:ascii="Arial" w:hAnsi="Arial" w:cs="Arial"/>
          <w:bCs/>
        </w:rPr>
        <w:t>and/</w:t>
      </w:r>
      <w:r w:rsidR="000252D6">
        <w:rPr>
          <w:rFonts w:ascii="Arial" w:hAnsi="Arial" w:cs="Arial"/>
          <w:bCs/>
        </w:rPr>
        <w:t xml:space="preserve">or </w:t>
      </w:r>
      <w:proofErr w:type="spellStart"/>
      <w:r>
        <w:rPr>
          <w:rFonts w:ascii="Arial" w:hAnsi="Arial" w:cs="Arial"/>
          <w:bCs/>
        </w:rPr>
        <w:t>evinacumab</w:t>
      </w:r>
      <w:proofErr w:type="spellEnd"/>
      <w:r w:rsidR="00AF7EFB">
        <w:rPr>
          <w:rFonts w:ascii="Arial" w:hAnsi="Arial" w:cs="Arial"/>
          <w:bCs/>
        </w:rPr>
        <w:t>, drug</w:t>
      </w:r>
      <w:r w:rsidR="000252D6">
        <w:rPr>
          <w:rFonts w:ascii="Arial" w:hAnsi="Arial" w:cs="Arial"/>
          <w:bCs/>
        </w:rPr>
        <w:t>s</w:t>
      </w:r>
      <w:r w:rsidR="00AF7EFB">
        <w:rPr>
          <w:rFonts w:ascii="Arial" w:hAnsi="Arial" w:cs="Arial"/>
          <w:bCs/>
        </w:rPr>
        <w:t xml:space="preserve"> that lower LDL-C levels independent of LDL receptor activity</w:t>
      </w:r>
      <w:r>
        <w:rPr>
          <w:rFonts w:ascii="Arial" w:hAnsi="Arial" w:cs="Arial"/>
          <w:bCs/>
        </w:rPr>
        <w:t xml:space="preserve">. </w:t>
      </w:r>
      <w:r w:rsidR="000252D6">
        <w:rPr>
          <w:rFonts w:ascii="Arial" w:hAnsi="Arial" w:cs="Arial"/>
          <w:bCs/>
        </w:rPr>
        <w:t xml:space="preserve">Because side effects are fewer </w:t>
      </w:r>
      <w:r w:rsidR="00B73534">
        <w:rPr>
          <w:rFonts w:ascii="Arial" w:hAnsi="Arial" w:cs="Arial"/>
          <w:bCs/>
        </w:rPr>
        <w:t xml:space="preserve">with </w:t>
      </w:r>
      <w:proofErr w:type="spellStart"/>
      <w:r w:rsidR="000252D6">
        <w:rPr>
          <w:rFonts w:ascii="Arial" w:hAnsi="Arial" w:cs="Arial"/>
          <w:bCs/>
        </w:rPr>
        <w:t>evinacumab</w:t>
      </w:r>
      <w:proofErr w:type="spellEnd"/>
      <w:r w:rsidR="000252D6">
        <w:rPr>
          <w:rFonts w:ascii="Arial" w:hAnsi="Arial" w:cs="Arial"/>
          <w:bCs/>
        </w:rPr>
        <w:t xml:space="preserve"> </w:t>
      </w:r>
      <w:r w:rsidR="00B73534">
        <w:rPr>
          <w:rFonts w:ascii="Arial" w:hAnsi="Arial" w:cs="Arial"/>
          <w:bCs/>
        </w:rPr>
        <w:t xml:space="preserve">this </w:t>
      </w:r>
      <w:r w:rsidR="00B715B2">
        <w:rPr>
          <w:rFonts w:ascii="Arial" w:hAnsi="Arial" w:cs="Arial"/>
          <w:bCs/>
        </w:rPr>
        <w:t xml:space="preserve">is </w:t>
      </w:r>
      <w:r w:rsidR="000252D6">
        <w:rPr>
          <w:rFonts w:ascii="Arial" w:hAnsi="Arial" w:cs="Arial"/>
          <w:bCs/>
        </w:rPr>
        <w:t xml:space="preserve">the preferred </w:t>
      </w:r>
      <w:r w:rsidR="00CA4C54">
        <w:rPr>
          <w:rFonts w:ascii="Arial" w:hAnsi="Arial" w:cs="Arial"/>
          <w:bCs/>
        </w:rPr>
        <w:t xml:space="preserve">initial </w:t>
      </w:r>
      <w:r w:rsidR="000252D6">
        <w:rPr>
          <w:rFonts w:ascii="Arial" w:hAnsi="Arial" w:cs="Arial"/>
          <w:bCs/>
        </w:rPr>
        <w:t>drug</w:t>
      </w:r>
      <w:r w:rsidR="00B73534">
        <w:rPr>
          <w:rFonts w:ascii="Arial" w:hAnsi="Arial" w:cs="Arial"/>
          <w:bCs/>
        </w:rPr>
        <w:t xml:space="preserve"> in most patients</w:t>
      </w:r>
      <w:r w:rsidR="000252D6">
        <w:rPr>
          <w:rFonts w:ascii="Arial" w:hAnsi="Arial" w:cs="Arial"/>
          <w:bCs/>
        </w:rPr>
        <w:t xml:space="preserve">. </w:t>
      </w:r>
      <w:r>
        <w:rPr>
          <w:rFonts w:ascii="Arial" w:hAnsi="Arial" w:cs="Arial"/>
          <w:bCs/>
        </w:rPr>
        <w:t xml:space="preserve">Studies have shown that with the addition of </w:t>
      </w:r>
      <w:proofErr w:type="spellStart"/>
      <w:r>
        <w:rPr>
          <w:rFonts w:ascii="Arial" w:hAnsi="Arial" w:cs="Arial"/>
          <w:bCs/>
        </w:rPr>
        <w:t>evinacumab</w:t>
      </w:r>
      <w:proofErr w:type="spellEnd"/>
      <w:r>
        <w:rPr>
          <w:rFonts w:ascii="Arial" w:hAnsi="Arial" w:cs="Arial"/>
          <w:bCs/>
        </w:rPr>
        <w:t xml:space="preserve"> many patients will reach acceptable LDL-C levels. If LDL-C </w:t>
      </w:r>
      <w:r w:rsidR="00AF7EFB">
        <w:rPr>
          <w:rFonts w:ascii="Arial" w:hAnsi="Arial" w:cs="Arial"/>
          <w:bCs/>
        </w:rPr>
        <w:t xml:space="preserve">levels </w:t>
      </w:r>
      <w:r>
        <w:rPr>
          <w:rFonts w:ascii="Arial" w:hAnsi="Arial" w:cs="Arial"/>
          <w:bCs/>
        </w:rPr>
        <w:t xml:space="preserve">are still not acceptable one could </w:t>
      </w:r>
      <w:r w:rsidR="00AF7EFB">
        <w:rPr>
          <w:rFonts w:ascii="Arial" w:hAnsi="Arial" w:cs="Arial"/>
          <w:bCs/>
        </w:rPr>
        <w:t xml:space="preserve">then </w:t>
      </w:r>
      <w:r>
        <w:rPr>
          <w:rFonts w:ascii="Arial" w:hAnsi="Arial" w:cs="Arial"/>
          <w:bCs/>
        </w:rPr>
        <w:t>initiate lipoprotein apheresis</w:t>
      </w:r>
      <w:r w:rsidR="00974831">
        <w:rPr>
          <w:rFonts w:ascii="Arial" w:hAnsi="Arial" w:cs="Arial"/>
          <w:bCs/>
        </w:rPr>
        <w:t xml:space="preserve"> </w:t>
      </w:r>
      <w:r w:rsidR="00974831">
        <w:rPr>
          <w:rFonts w:ascii="Arial" w:hAnsi="Arial" w:cs="Arial"/>
          <w:bCs/>
        </w:rPr>
        <w:fldChar w:fldCharType="begin">
          <w:fldData xml:space="preserve">PEVuZE5vdGU+PENpdGU+PEF1dGhvcj5GZWluZ29sZDwvQXV0aG9yPjxZZWFyPjIwMjM8L1llYXI+
PFJlY051bT4zMDE8L1JlY051bT48RGlzcGxheVRleHQ+KDI3NCk8L0Rpc3BsYXlUZXh0PjxyZWNv
cmQ+PHJlYy1udW1iZXI+MzAxPC9yZWMtbnVtYmVyPjxmb3JlaWduLWtleXM+PGtleSBhcHA9IkVO
IiBkYi1pZD0icHhlOXd3ZXd5OWF3eHRlcHZmNnZkdDlpd3h0ZXgycnNyZndkIiB0aW1lc3RhbXA9
IjE3MDY2NDg1NDciPjMwMTwva2V5PjwvZm9yZWlnbi1rZXlzPjxyZWYtdHlwZSBuYW1lPSJCb29r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ZGljaW5lLCBVbml2ZXJzaXR5IG9mIENhbGlmb3JuaWEtIFNhbiBGcmFuY2lzY287IFNhbiBGcmFu
Y2lzY28sIENBIDk0MTIxPC9hdXRoLWFkZHJlc3M+PHRpdGxlcz48dGl0bGU+TGlwb3Byb3RlaW4g
QXBoZXJlc2lzPC90aXRsZT48c2Vjb25kYXJ5LXRpdGxlPkVuZG90ZXh0PC9zZWNvbmRhcnktdGl0
bGU+PC90aXRsZXM+PGRhdGVzPjx5ZWFyPjIwMjM8L3llYXI+PC9kYXRlcz48cHViLWxvY2F0aW9u
PlNvdXRoIERhcnRtb3V0aCAoTUEpPC9wdWItbG9jYXRpb24+PGFjY2Vzc2lvbi1udW0+Mjg0MDI2
MTY8L2FjY2Vzc2lvbi1udW0+PHVybHM+PHJlbGF0ZWQtdXJscz48dXJsPmh0dHBzOi8vd3d3Lm5j
YmkubmxtLm5paC5nb3YvcHVibWVkLzI4NDAyNjE2PC91cmw+PC9yZWxhdGVkLXVybHM+PC91cmxz
PjxsYW5ndWFnZT5lbmc8L2xhbmd1YWdlPjwvcmVjb3JkPjwvQ2l0ZT48L0VuZE5vdGU+AG==
</w:fldData>
        </w:fldChar>
      </w:r>
      <w:r w:rsidR="00D222B0">
        <w:rPr>
          <w:rFonts w:ascii="Arial" w:hAnsi="Arial" w:cs="Arial"/>
          <w:bCs/>
        </w:rPr>
        <w:instrText xml:space="preserve"> ADDIN EN.CITE </w:instrText>
      </w:r>
      <w:r w:rsidR="00D222B0">
        <w:rPr>
          <w:rFonts w:ascii="Arial" w:hAnsi="Arial" w:cs="Arial"/>
          <w:bCs/>
        </w:rPr>
        <w:fldChar w:fldCharType="begin">
          <w:fldData xml:space="preserve">PEVuZE5vdGU+PENpdGU+PEF1dGhvcj5GZWluZ29sZDwvQXV0aG9yPjxZZWFyPjIwMjM8L1llYXI+
PFJlY051bT4zMDE8L1JlY051bT48RGlzcGxheVRleHQ+KDI3NCk8L0Rpc3BsYXlUZXh0PjxyZWNv
cmQ+PHJlYy1udW1iZXI+MzAxPC9yZWMtbnVtYmVyPjxmb3JlaWduLWtleXM+PGtleSBhcHA9IkVO
IiBkYi1pZD0icHhlOXd3ZXd5OWF3eHRlcHZmNnZkdDlpd3h0ZXgycnNyZndkIiB0aW1lc3RhbXA9
IjE3MDY2NDg1NDciPjMwMTwva2V5PjwvZm9yZWlnbi1rZXlzPjxyZWYtdHlwZSBuYW1lPSJCb29r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ZGljaW5lLCBVbml2ZXJzaXR5IG9mIENhbGlmb3JuaWEtIFNhbiBGcmFuY2lzY287IFNhbiBGcmFu
Y2lzY28sIENBIDk0MTIxPC9hdXRoLWFkZHJlc3M+PHRpdGxlcz48dGl0bGU+TGlwb3Byb3RlaW4g
QXBoZXJlc2lzPC90aXRsZT48c2Vjb25kYXJ5LXRpdGxlPkVuZG90ZXh0PC9zZWNvbmRhcnktdGl0
bGU+PC90aXRsZXM+PGRhdGVzPjx5ZWFyPjIwMjM8L3llYXI+PC9kYXRlcz48cHViLWxvY2F0aW9u
PlNvdXRoIERhcnRtb3V0aCAoTUEpPC9wdWItbG9jYXRpb24+PGFjY2Vzc2lvbi1udW0+Mjg0MDI2
MTY8L2FjY2Vzc2lvbi1udW0+PHVybHM+PHJlbGF0ZWQtdXJscz48dXJsPmh0dHBzOi8vd3d3Lm5j
YmkubmxtLm5paC5nb3YvcHVibWVkLzI4NDAyNjE2PC91cmw+PC9yZWxhdGVkLXVybHM+PC91cmxz
PjxsYW5ndWFnZT5lbmc8L2xhbmd1YWdlPjwvcmVjb3JkPjwvQ2l0ZT48L0VuZE5vdGU+AG==
</w:fldData>
        </w:fldChar>
      </w:r>
      <w:r w:rsidR="00D222B0">
        <w:rPr>
          <w:rFonts w:ascii="Arial" w:hAnsi="Arial" w:cs="Arial"/>
          <w:bCs/>
        </w:rPr>
        <w:instrText xml:space="preserve"> ADDIN EN.CITE.DATA </w:instrText>
      </w:r>
      <w:r w:rsidR="00D222B0">
        <w:rPr>
          <w:rFonts w:ascii="Arial" w:hAnsi="Arial" w:cs="Arial"/>
          <w:bCs/>
        </w:rPr>
      </w:r>
      <w:r w:rsidR="00D222B0">
        <w:rPr>
          <w:rFonts w:ascii="Arial" w:hAnsi="Arial" w:cs="Arial"/>
          <w:bCs/>
        </w:rPr>
        <w:fldChar w:fldCharType="end"/>
      </w:r>
      <w:r w:rsidR="00974831">
        <w:rPr>
          <w:rFonts w:ascii="Arial" w:hAnsi="Arial" w:cs="Arial"/>
          <w:bCs/>
        </w:rPr>
        <w:fldChar w:fldCharType="separate"/>
      </w:r>
      <w:r w:rsidR="00D222B0">
        <w:rPr>
          <w:rFonts w:ascii="Arial" w:hAnsi="Arial" w:cs="Arial"/>
          <w:bCs/>
          <w:noProof/>
        </w:rPr>
        <w:t>(</w:t>
      </w:r>
      <w:hyperlink w:anchor="_ENREF_274" w:tooltip="Feingold, 2023 #301" w:history="1">
        <w:r w:rsidR="00F55357">
          <w:rPr>
            <w:rFonts w:ascii="Arial" w:hAnsi="Arial" w:cs="Arial"/>
            <w:bCs/>
            <w:noProof/>
          </w:rPr>
          <w:t>274</w:t>
        </w:r>
      </w:hyperlink>
      <w:r w:rsidR="00D222B0">
        <w:rPr>
          <w:rFonts w:ascii="Arial" w:hAnsi="Arial" w:cs="Arial"/>
          <w:bCs/>
          <w:noProof/>
        </w:rPr>
        <w:t>)</w:t>
      </w:r>
      <w:r w:rsidR="00974831">
        <w:rPr>
          <w:rFonts w:ascii="Arial" w:hAnsi="Arial" w:cs="Arial"/>
          <w:bCs/>
        </w:rPr>
        <w:fldChar w:fldCharType="end"/>
      </w:r>
      <w:r w:rsidR="00AF7EFB">
        <w:rPr>
          <w:rFonts w:ascii="Arial" w:hAnsi="Arial" w:cs="Arial"/>
          <w:bCs/>
        </w:rPr>
        <w:t xml:space="preserve">. </w:t>
      </w:r>
      <w:r w:rsidRPr="006D03E1">
        <w:rPr>
          <w:rFonts w:ascii="Arial" w:hAnsi="Arial" w:cs="Arial"/>
          <w:bCs/>
        </w:rPr>
        <w:t xml:space="preserve"> </w:t>
      </w:r>
    </w:p>
    <w:p w14:paraId="048C14D3" w14:textId="77777777" w:rsidR="00F6496F" w:rsidRDefault="00F6496F" w:rsidP="00B11F35">
      <w:pPr>
        <w:spacing w:after="0"/>
        <w:rPr>
          <w:rFonts w:ascii="Arial" w:hAnsi="Arial" w:cs="Arial"/>
          <w:bCs/>
        </w:rPr>
      </w:pPr>
    </w:p>
    <w:p w14:paraId="208940E9" w14:textId="1404742B" w:rsidR="008867B3" w:rsidRPr="00B11F35" w:rsidRDefault="00886CB4" w:rsidP="00B11F35">
      <w:pPr>
        <w:spacing w:after="0"/>
        <w:rPr>
          <w:rFonts w:ascii="Arial" w:hAnsi="Arial" w:cs="Arial"/>
          <w:b/>
          <w:color w:val="92D050"/>
        </w:rPr>
      </w:pPr>
      <w:r w:rsidRPr="00B11F35">
        <w:rPr>
          <w:rFonts w:ascii="Arial" w:hAnsi="Arial" w:cs="Arial"/>
          <w:b/>
          <w:color w:val="92D050"/>
        </w:rPr>
        <w:t>Statin Intoler</w:t>
      </w:r>
      <w:r w:rsidR="00FA39D6" w:rsidRPr="00B11F35">
        <w:rPr>
          <w:rFonts w:ascii="Arial" w:hAnsi="Arial" w:cs="Arial"/>
          <w:b/>
          <w:color w:val="92D050"/>
        </w:rPr>
        <w:t>ance</w:t>
      </w:r>
      <w:r w:rsidR="00D53951" w:rsidRPr="00B11F35">
        <w:rPr>
          <w:rFonts w:ascii="Arial" w:hAnsi="Arial" w:cs="Arial"/>
          <w:b/>
          <w:color w:val="92D050"/>
        </w:rPr>
        <w:t xml:space="preserve"> </w:t>
      </w:r>
    </w:p>
    <w:p w14:paraId="208940EA" w14:textId="77777777" w:rsidR="008867B3" w:rsidRPr="00B11F35" w:rsidRDefault="008867B3" w:rsidP="00B11F35">
      <w:pPr>
        <w:spacing w:after="0"/>
        <w:rPr>
          <w:rFonts w:ascii="Arial" w:hAnsi="Arial" w:cs="Arial"/>
          <w:b/>
        </w:rPr>
      </w:pPr>
    </w:p>
    <w:p w14:paraId="208940EB" w14:textId="202277E8" w:rsidR="009E5581" w:rsidRPr="00B11F35" w:rsidRDefault="00F15184" w:rsidP="00B11F35">
      <w:pPr>
        <w:spacing w:after="0"/>
        <w:rPr>
          <w:rFonts w:ascii="Arial" w:hAnsi="Arial" w:cs="Arial"/>
        </w:rPr>
      </w:pPr>
      <w:r w:rsidRPr="00B11F35">
        <w:rPr>
          <w:rFonts w:ascii="Arial" w:hAnsi="Arial" w:cs="Arial"/>
        </w:rPr>
        <w:t xml:space="preserve">Statin intolerance is </w:t>
      </w:r>
      <w:r w:rsidR="00991E88" w:rsidRPr="00B11F35">
        <w:rPr>
          <w:rFonts w:ascii="Arial" w:hAnsi="Arial" w:cs="Arial"/>
        </w:rPr>
        <w:t>frequently</w:t>
      </w:r>
      <w:r w:rsidRPr="00B11F35">
        <w:rPr>
          <w:rFonts w:ascii="Arial" w:hAnsi="Arial" w:cs="Arial"/>
        </w:rPr>
        <w:t xml:space="preserve"> due to myalgias</w:t>
      </w:r>
      <w:r w:rsidR="009E5581" w:rsidRPr="00B11F35">
        <w:rPr>
          <w:rFonts w:ascii="Arial" w:hAnsi="Arial" w:cs="Arial"/>
        </w:rPr>
        <w:t xml:space="preserve"> but on occasion can be due other issues</w:t>
      </w:r>
      <w:r w:rsidR="00DC2D2B" w:rsidRPr="00B11F35">
        <w:rPr>
          <w:rFonts w:ascii="Arial" w:hAnsi="Arial" w:cs="Arial"/>
        </w:rPr>
        <w:t>,</w:t>
      </w:r>
      <w:r w:rsidR="009E5581" w:rsidRPr="00B11F35">
        <w:rPr>
          <w:rFonts w:ascii="Arial" w:hAnsi="Arial" w:cs="Arial"/>
        </w:rPr>
        <w:t xml:space="preserve"> such as increased liver or muscle enzymes</w:t>
      </w:r>
      <w:r w:rsidR="00E358AF" w:rsidRPr="00B11F35">
        <w:rPr>
          <w:rFonts w:ascii="Arial" w:hAnsi="Arial" w:cs="Arial"/>
        </w:rPr>
        <w:t xml:space="preserve">, </w:t>
      </w:r>
      <w:r w:rsidR="009E5581" w:rsidRPr="00B11F35">
        <w:rPr>
          <w:rFonts w:ascii="Arial" w:hAnsi="Arial" w:cs="Arial"/>
        </w:rPr>
        <w:t>cognitive</w:t>
      </w:r>
      <w:r w:rsidR="00E358AF" w:rsidRPr="00B11F35">
        <w:rPr>
          <w:rFonts w:ascii="Arial" w:hAnsi="Arial" w:cs="Arial"/>
        </w:rPr>
        <w:t xml:space="preserve"> dysfunction</w:t>
      </w:r>
      <w:r w:rsidR="001F5506" w:rsidRPr="00B11F35">
        <w:rPr>
          <w:rFonts w:ascii="Arial" w:hAnsi="Arial" w:cs="Arial"/>
        </w:rPr>
        <w:t xml:space="preserve">, </w:t>
      </w:r>
      <w:r w:rsidR="009E5581" w:rsidRPr="00B11F35">
        <w:rPr>
          <w:rFonts w:ascii="Arial" w:hAnsi="Arial" w:cs="Arial"/>
        </w:rPr>
        <w:t xml:space="preserve">or other neurological </w:t>
      </w:r>
      <w:r w:rsidR="001F5506" w:rsidRPr="00B11F35">
        <w:rPr>
          <w:rFonts w:ascii="Arial" w:hAnsi="Arial" w:cs="Arial"/>
        </w:rPr>
        <w:t>disorders</w:t>
      </w:r>
      <w:r w:rsidRPr="00B11F35">
        <w:rPr>
          <w:rFonts w:ascii="Arial" w:hAnsi="Arial" w:cs="Arial"/>
        </w:rPr>
        <w:t xml:space="preserve">. </w:t>
      </w:r>
      <w:r w:rsidR="009E5581" w:rsidRPr="00B11F35">
        <w:rPr>
          <w:rFonts w:ascii="Arial" w:hAnsi="Arial" w:cs="Arial"/>
        </w:rPr>
        <w:t xml:space="preserve">The percentage of patients who are “statin intolerant” varies greatly but in clinical practice a significant number of patients have difficulty taking statins. </w:t>
      </w:r>
    </w:p>
    <w:p w14:paraId="208940EC" w14:textId="77777777" w:rsidR="009E5581" w:rsidRPr="00B11F35" w:rsidRDefault="009E5581" w:rsidP="00B11F35">
      <w:pPr>
        <w:spacing w:after="0"/>
        <w:rPr>
          <w:rFonts w:ascii="Arial" w:hAnsi="Arial" w:cs="Arial"/>
        </w:rPr>
      </w:pPr>
    </w:p>
    <w:p w14:paraId="208940EE" w14:textId="4A4A8A23" w:rsidR="00F15184" w:rsidRPr="00B11F35" w:rsidRDefault="00F15184" w:rsidP="00B11F35">
      <w:pPr>
        <w:spacing w:after="0"/>
        <w:rPr>
          <w:rFonts w:ascii="Arial" w:hAnsi="Arial" w:cs="Arial"/>
        </w:rPr>
      </w:pPr>
      <w:r w:rsidRPr="00B11F35">
        <w:rPr>
          <w:rFonts w:ascii="Arial" w:hAnsi="Arial" w:cs="Arial"/>
        </w:rPr>
        <w:t>As discussed earlier it can be difficult to determine if the muscle symptoms that occur when a patient is taking a statin are actually due to the statin or are unrelated to statin use. The first step in a “statin intolerant patient” is to take a careful history of the nature and location of the muscle symptoms and the timing of onset in relation to statin use to determine whether the presentation fits the typical picture for statin induced myalgias. The characteristic findings with a statin induced myalgia are shown in table</w:t>
      </w:r>
      <w:r w:rsidR="00BB4D76" w:rsidRPr="00B11F35">
        <w:rPr>
          <w:rFonts w:ascii="Arial" w:hAnsi="Arial" w:cs="Arial"/>
        </w:rPr>
        <w:t xml:space="preserve"> </w:t>
      </w:r>
      <w:r w:rsidR="001F5506" w:rsidRPr="00B11F35">
        <w:rPr>
          <w:rFonts w:ascii="Arial" w:hAnsi="Arial" w:cs="Arial"/>
        </w:rPr>
        <w:t>1</w:t>
      </w:r>
      <w:r w:rsidR="00AF7EFB">
        <w:rPr>
          <w:rFonts w:ascii="Arial" w:hAnsi="Arial" w:cs="Arial"/>
        </w:rPr>
        <w:t>8</w:t>
      </w:r>
      <w:r w:rsidR="001F5506" w:rsidRPr="00B11F35">
        <w:rPr>
          <w:rFonts w:ascii="Arial" w:hAnsi="Arial" w:cs="Arial"/>
        </w:rPr>
        <w:t xml:space="preserve"> </w:t>
      </w:r>
      <w:r w:rsidR="00BB4D76" w:rsidRPr="00B11F35">
        <w:rPr>
          <w:rFonts w:ascii="Arial" w:hAnsi="Arial" w:cs="Arial"/>
        </w:rPr>
        <w:t>and findings that are not typical for statin induced myalgia</w:t>
      </w:r>
      <w:r w:rsidR="001F5506" w:rsidRPr="00B11F35">
        <w:rPr>
          <w:rFonts w:ascii="Arial" w:hAnsi="Arial" w:cs="Arial"/>
        </w:rPr>
        <w:t xml:space="preserve"> are shown in table 1</w:t>
      </w:r>
      <w:r w:rsidR="00AF7EFB">
        <w:rPr>
          <w:rFonts w:ascii="Arial" w:hAnsi="Arial" w:cs="Arial"/>
        </w:rPr>
        <w:t>9</w:t>
      </w:r>
      <w:r w:rsidRPr="00B11F35">
        <w:rPr>
          <w:rFonts w:ascii="Arial" w:hAnsi="Arial" w:cs="Arial"/>
        </w:rPr>
        <w:t>.</w:t>
      </w:r>
      <w:r w:rsidR="00D53951" w:rsidRPr="00B11F35">
        <w:rPr>
          <w:rFonts w:ascii="Arial" w:hAnsi="Arial" w:cs="Arial"/>
        </w:rPr>
        <w:t xml:space="preserve"> </w:t>
      </w:r>
      <w:r w:rsidR="00991E88" w:rsidRPr="00B11F35">
        <w:rPr>
          <w:rFonts w:ascii="Arial" w:hAnsi="Arial" w:cs="Arial"/>
        </w:rPr>
        <w:t xml:space="preserve">The disappearance of symptoms within a few weeks of stopping statins and the reappearance after restarting statins is very suggestive of the symptoms being due to true statin intolerance. </w:t>
      </w:r>
      <w:r w:rsidR="00D53951" w:rsidRPr="00B11F35">
        <w:rPr>
          <w:rFonts w:ascii="Arial" w:hAnsi="Arial" w:cs="Arial"/>
        </w:rPr>
        <w:t>An on-line tool (htpp://too</w:t>
      </w:r>
      <w:r w:rsidR="009D0B94">
        <w:rPr>
          <w:rFonts w:ascii="Arial" w:hAnsi="Arial" w:cs="Arial"/>
        </w:rPr>
        <w:t>l</w:t>
      </w:r>
      <w:r w:rsidR="00D53951" w:rsidRPr="00B11F35">
        <w:rPr>
          <w:rFonts w:ascii="Arial" w:hAnsi="Arial" w:cs="Arial"/>
        </w:rPr>
        <w:t xml:space="preserve">s.acc.org/statinintolerance/#!/) and an app produced by the ACC/AHA </w:t>
      </w:r>
      <w:r w:rsidR="000252D6">
        <w:rPr>
          <w:rFonts w:ascii="Arial" w:hAnsi="Arial" w:cs="Arial"/>
        </w:rPr>
        <w:t>are</w:t>
      </w:r>
      <w:r w:rsidR="00D53951" w:rsidRPr="00B11F35">
        <w:rPr>
          <w:rFonts w:ascii="Arial" w:hAnsi="Arial" w:cs="Arial"/>
        </w:rPr>
        <w:t xml:space="preserve"> available. This tool characterizes patients based on 8 criteria into possible vs. unlikely to have statin induced muscle symptoms (table </w:t>
      </w:r>
      <w:r w:rsidR="00AF7EFB">
        <w:rPr>
          <w:rFonts w:ascii="Arial" w:hAnsi="Arial" w:cs="Arial"/>
        </w:rPr>
        <w:t>20</w:t>
      </w:r>
      <w:r w:rsidR="00D53951" w:rsidRPr="00B11F35">
        <w:rPr>
          <w:rFonts w:ascii="Arial" w:hAnsi="Arial" w:cs="Arial"/>
        </w:rPr>
        <w:t>)</w:t>
      </w:r>
    </w:p>
    <w:p w14:paraId="208940EF" w14:textId="51F13639" w:rsidR="00F15184" w:rsidRPr="00B11F35" w:rsidRDefault="00F15184" w:rsidP="00B11F35">
      <w:pPr>
        <w:spacing w:after="0"/>
        <w:rPr>
          <w:rFonts w:ascii="Arial" w:hAnsi="Arial" w:cs="Arial"/>
          <w:b/>
        </w:rPr>
      </w:pPr>
    </w:p>
    <w:tbl>
      <w:tblPr>
        <w:tblStyle w:val="TableGrid"/>
        <w:tblW w:w="0" w:type="auto"/>
        <w:tblLook w:val="04A0" w:firstRow="1" w:lastRow="0" w:firstColumn="1" w:lastColumn="0" w:noHBand="0" w:noVBand="1"/>
      </w:tblPr>
      <w:tblGrid>
        <w:gridCol w:w="6858"/>
      </w:tblGrid>
      <w:tr w:rsidR="00A57265" w:rsidRPr="00B11F35" w14:paraId="11CDEF91" w14:textId="77777777" w:rsidTr="00A57265">
        <w:tc>
          <w:tcPr>
            <w:tcW w:w="6858" w:type="dxa"/>
            <w:shd w:val="clear" w:color="auto" w:fill="FFFF00"/>
          </w:tcPr>
          <w:p w14:paraId="5DEE15FA" w14:textId="7E685B8A" w:rsidR="00A57265" w:rsidRPr="00B11F35" w:rsidRDefault="00A57265" w:rsidP="00B11F35">
            <w:pPr>
              <w:spacing w:line="276" w:lineRule="auto"/>
              <w:rPr>
                <w:rFonts w:ascii="Arial" w:hAnsi="Arial" w:cs="Arial"/>
              </w:rPr>
            </w:pPr>
            <w:r w:rsidRPr="00B11F35">
              <w:rPr>
                <w:rFonts w:ascii="Arial" w:hAnsi="Arial" w:cs="Arial"/>
                <w:b/>
              </w:rPr>
              <w:t>Table 1</w:t>
            </w:r>
            <w:r w:rsidR="00AF7EFB">
              <w:rPr>
                <w:rFonts w:ascii="Arial" w:hAnsi="Arial" w:cs="Arial"/>
                <w:b/>
              </w:rPr>
              <w:t>8</w:t>
            </w:r>
            <w:r w:rsidR="00FE31D3" w:rsidRPr="00B11F35">
              <w:rPr>
                <w:rFonts w:ascii="Arial" w:hAnsi="Arial" w:cs="Arial"/>
                <w:b/>
              </w:rPr>
              <w:t>.</w:t>
            </w:r>
            <w:r w:rsidRPr="00B11F35">
              <w:rPr>
                <w:rFonts w:ascii="Arial" w:hAnsi="Arial" w:cs="Arial"/>
                <w:b/>
              </w:rPr>
              <w:t xml:space="preserve"> Characteristic Findings with Statin Induced Myalgia</w:t>
            </w:r>
          </w:p>
        </w:tc>
      </w:tr>
      <w:tr w:rsidR="00F15184" w:rsidRPr="00B11F35" w14:paraId="208940F1" w14:textId="77777777" w:rsidTr="00A57265">
        <w:tc>
          <w:tcPr>
            <w:tcW w:w="6858" w:type="dxa"/>
          </w:tcPr>
          <w:p w14:paraId="208940F0" w14:textId="77777777" w:rsidR="00F15184" w:rsidRPr="00B11F35" w:rsidRDefault="00F15184" w:rsidP="00B11F35">
            <w:pPr>
              <w:spacing w:line="276" w:lineRule="auto"/>
              <w:rPr>
                <w:rFonts w:ascii="Arial" w:hAnsi="Arial" w:cs="Arial"/>
              </w:rPr>
            </w:pPr>
            <w:r w:rsidRPr="00B11F35">
              <w:rPr>
                <w:rFonts w:ascii="Arial" w:hAnsi="Arial" w:cs="Arial"/>
              </w:rPr>
              <w:t>Symmetric</w:t>
            </w:r>
          </w:p>
        </w:tc>
      </w:tr>
      <w:tr w:rsidR="00F15184" w:rsidRPr="00B11F35" w14:paraId="208940F3" w14:textId="77777777" w:rsidTr="00A57265">
        <w:tc>
          <w:tcPr>
            <w:tcW w:w="6858" w:type="dxa"/>
          </w:tcPr>
          <w:p w14:paraId="208940F2" w14:textId="77777777" w:rsidR="00F15184" w:rsidRPr="00B11F35" w:rsidRDefault="00F15184" w:rsidP="00B11F35">
            <w:pPr>
              <w:spacing w:line="276" w:lineRule="auto"/>
              <w:rPr>
                <w:rFonts w:ascii="Arial" w:hAnsi="Arial" w:cs="Arial"/>
              </w:rPr>
            </w:pPr>
            <w:r w:rsidRPr="00B11F35">
              <w:rPr>
                <w:rFonts w:ascii="Arial" w:hAnsi="Arial" w:cs="Arial"/>
              </w:rPr>
              <w:t xml:space="preserve">Proximal </w:t>
            </w:r>
            <w:r w:rsidR="000F40E8" w:rsidRPr="00B11F35">
              <w:rPr>
                <w:rFonts w:ascii="Arial" w:hAnsi="Arial" w:cs="Arial"/>
              </w:rPr>
              <w:t>m</w:t>
            </w:r>
            <w:r w:rsidRPr="00B11F35">
              <w:rPr>
                <w:rFonts w:ascii="Arial" w:hAnsi="Arial" w:cs="Arial"/>
              </w:rPr>
              <w:t>uscles</w:t>
            </w:r>
          </w:p>
        </w:tc>
      </w:tr>
      <w:tr w:rsidR="00BB4D76" w:rsidRPr="00B11F35" w14:paraId="208940F5" w14:textId="77777777" w:rsidTr="00A57265">
        <w:tc>
          <w:tcPr>
            <w:tcW w:w="6858" w:type="dxa"/>
          </w:tcPr>
          <w:p w14:paraId="208940F4" w14:textId="77777777" w:rsidR="00BB4D76" w:rsidRPr="00B11F35" w:rsidRDefault="00BB4D76" w:rsidP="00B11F35">
            <w:pPr>
              <w:spacing w:line="276" w:lineRule="auto"/>
              <w:rPr>
                <w:rFonts w:ascii="Arial" w:hAnsi="Arial" w:cs="Arial"/>
              </w:rPr>
            </w:pPr>
            <w:r w:rsidRPr="00B11F35">
              <w:rPr>
                <w:rFonts w:ascii="Arial" w:hAnsi="Arial" w:cs="Arial"/>
              </w:rPr>
              <w:t>Muscle pain, tenderness, weakness, cramps</w:t>
            </w:r>
          </w:p>
        </w:tc>
      </w:tr>
      <w:tr w:rsidR="00F15184" w:rsidRPr="00B11F35" w14:paraId="208940F7" w14:textId="77777777" w:rsidTr="00A57265">
        <w:tc>
          <w:tcPr>
            <w:tcW w:w="6858" w:type="dxa"/>
          </w:tcPr>
          <w:p w14:paraId="208940F6" w14:textId="1B1475E1" w:rsidR="00F15184" w:rsidRPr="00B11F35" w:rsidRDefault="000F40E8" w:rsidP="00B11F35">
            <w:pPr>
              <w:spacing w:line="276" w:lineRule="auto"/>
              <w:rPr>
                <w:rFonts w:ascii="Arial" w:hAnsi="Arial" w:cs="Arial"/>
              </w:rPr>
            </w:pPr>
            <w:r w:rsidRPr="00B11F35">
              <w:rPr>
                <w:rFonts w:ascii="Arial" w:hAnsi="Arial" w:cs="Arial"/>
              </w:rPr>
              <w:t>Symptom onset &lt; 4 weeks</w:t>
            </w:r>
            <w:r w:rsidR="00991E88" w:rsidRPr="00B11F35">
              <w:rPr>
                <w:rFonts w:ascii="Arial" w:hAnsi="Arial" w:cs="Arial"/>
              </w:rPr>
              <w:t xml:space="preserve"> after starting statin or dose increase</w:t>
            </w:r>
          </w:p>
        </w:tc>
      </w:tr>
      <w:tr w:rsidR="00F15184" w:rsidRPr="00B11F35" w14:paraId="208940F9" w14:textId="77777777" w:rsidTr="00A57265">
        <w:tc>
          <w:tcPr>
            <w:tcW w:w="6858" w:type="dxa"/>
          </w:tcPr>
          <w:p w14:paraId="208940F8" w14:textId="77777777" w:rsidR="000F40E8" w:rsidRPr="00B11F35" w:rsidRDefault="000F40E8" w:rsidP="00B11F35">
            <w:pPr>
              <w:spacing w:line="276" w:lineRule="auto"/>
              <w:rPr>
                <w:rFonts w:ascii="Arial" w:hAnsi="Arial" w:cs="Arial"/>
              </w:rPr>
            </w:pPr>
            <w:r w:rsidRPr="00B11F35">
              <w:rPr>
                <w:rFonts w:ascii="Arial" w:hAnsi="Arial" w:cs="Arial"/>
              </w:rPr>
              <w:t>Improves within 2-4 weeks of stopping statin</w:t>
            </w:r>
          </w:p>
        </w:tc>
      </w:tr>
      <w:tr w:rsidR="00991E88" w:rsidRPr="00B11F35" w14:paraId="5D7A0596" w14:textId="77777777" w:rsidTr="00A57265">
        <w:tc>
          <w:tcPr>
            <w:tcW w:w="6858" w:type="dxa"/>
          </w:tcPr>
          <w:p w14:paraId="0841C046" w14:textId="74950D27" w:rsidR="00991E88" w:rsidRPr="00B11F35" w:rsidRDefault="00991E88" w:rsidP="00B11F35">
            <w:pPr>
              <w:spacing w:line="276" w:lineRule="auto"/>
              <w:rPr>
                <w:rFonts w:ascii="Arial" w:hAnsi="Arial" w:cs="Arial"/>
              </w:rPr>
            </w:pPr>
            <w:r w:rsidRPr="00B11F35">
              <w:rPr>
                <w:rFonts w:ascii="Arial" w:hAnsi="Arial" w:cs="Arial"/>
              </w:rPr>
              <w:t>Cramping is unilateral and involves small muscles of hands and feet</w:t>
            </w:r>
          </w:p>
        </w:tc>
      </w:tr>
      <w:tr w:rsidR="00F15184" w:rsidRPr="00B11F35" w14:paraId="208940FB" w14:textId="77777777" w:rsidTr="00A57265">
        <w:tc>
          <w:tcPr>
            <w:tcW w:w="6858" w:type="dxa"/>
          </w:tcPr>
          <w:p w14:paraId="208940FA" w14:textId="77777777" w:rsidR="00F15184" w:rsidRPr="00B11F35" w:rsidRDefault="000F40E8" w:rsidP="00B11F35">
            <w:pPr>
              <w:spacing w:line="276" w:lineRule="auto"/>
              <w:rPr>
                <w:rFonts w:ascii="Arial" w:hAnsi="Arial" w:cs="Arial"/>
              </w:rPr>
            </w:pPr>
            <w:r w:rsidRPr="00B11F35">
              <w:rPr>
                <w:rFonts w:ascii="Arial" w:hAnsi="Arial" w:cs="Arial"/>
              </w:rPr>
              <w:t xml:space="preserve">Same symptoms occur with re-challenge within 4 weeks </w:t>
            </w:r>
          </w:p>
        </w:tc>
      </w:tr>
    </w:tbl>
    <w:p w14:paraId="208940FC" w14:textId="77777777" w:rsidR="00F15184" w:rsidRPr="00B11F35" w:rsidRDefault="00F15184" w:rsidP="00B11F35">
      <w:pPr>
        <w:spacing w:after="0"/>
        <w:rPr>
          <w:rFonts w:ascii="Arial" w:hAnsi="Arial" w:cs="Arial"/>
        </w:rPr>
      </w:pPr>
    </w:p>
    <w:tbl>
      <w:tblPr>
        <w:tblStyle w:val="TableGrid"/>
        <w:tblW w:w="0" w:type="auto"/>
        <w:tblLook w:val="04A0" w:firstRow="1" w:lastRow="0" w:firstColumn="1" w:lastColumn="0" w:noHBand="0" w:noVBand="1"/>
      </w:tblPr>
      <w:tblGrid>
        <w:gridCol w:w="6858"/>
      </w:tblGrid>
      <w:tr w:rsidR="00A57265" w:rsidRPr="00B11F35" w14:paraId="0E3A3CBF" w14:textId="77777777" w:rsidTr="00D53951">
        <w:tc>
          <w:tcPr>
            <w:tcW w:w="6858" w:type="dxa"/>
            <w:shd w:val="clear" w:color="auto" w:fill="FFFF00"/>
          </w:tcPr>
          <w:p w14:paraId="7A1EE4BE" w14:textId="270055B7" w:rsidR="00A57265" w:rsidRPr="00B11F35" w:rsidRDefault="00A57265" w:rsidP="00B11F35">
            <w:pPr>
              <w:spacing w:line="276" w:lineRule="auto"/>
              <w:rPr>
                <w:rFonts w:ascii="Arial" w:hAnsi="Arial" w:cs="Arial"/>
              </w:rPr>
            </w:pPr>
            <w:r w:rsidRPr="00B11F35">
              <w:rPr>
                <w:rFonts w:ascii="Arial" w:hAnsi="Arial" w:cs="Arial"/>
                <w:b/>
              </w:rPr>
              <w:t>Table 1</w:t>
            </w:r>
            <w:r w:rsidR="00AF7EFB">
              <w:rPr>
                <w:rFonts w:ascii="Arial" w:hAnsi="Arial" w:cs="Arial"/>
                <w:b/>
              </w:rPr>
              <w:t>9</w:t>
            </w:r>
            <w:r w:rsidR="00FE31D3" w:rsidRPr="00B11F35">
              <w:rPr>
                <w:rFonts w:ascii="Arial" w:hAnsi="Arial" w:cs="Arial"/>
                <w:b/>
              </w:rPr>
              <w:t>.</w:t>
            </w:r>
            <w:r w:rsidRPr="00B11F35">
              <w:rPr>
                <w:rFonts w:ascii="Arial" w:hAnsi="Arial" w:cs="Arial"/>
                <w:b/>
              </w:rPr>
              <w:t xml:space="preserve"> Symptoms Atypical in Statin Induced Myalgia</w:t>
            </w:r>
          </w:p>
        </w:tc>
      </w:tr>
      <w:tr w:rsidR="00BB4D76" w:rsidRPr="00B11F35" w14:paraId="208940FF" w14:textId="77777777" w:rsidTr="00A57265">
        <w:tc>
          <w:tcPr>
            <w:tcW w:w="6858" w:type="dxa"/>
          </w:tcPr>
          <w:p w14:paraId="208940FE" w14:textId="77777777" w:rsidR="00BB4D76" w:rsidRPr="00B11F35" w:rsidRDefault="00BB4D76" w:rsidP="00B11F35">
            <w:pPr>
              <w:spacing w:line="276" w:lineRule="auto"/>
              <w:rPr>
                <w:rFonts w:ascii="Arial" w:hAnsi="Arial" w:cs="Arial"/>
              </w:rPr>
            </w:pPr>
            <w:r w:rsidRPr="00B11F35">
              <w:rPr>
                <w:rFonts w:ascii="Arial" w:hAnsi="Arial" w:cs="Arial"/>
              </w:rPr>
              <w:t>Unilateral</w:t>
            </w:r>
          </w:p>
        </w:tc>
      </w:tr>
      <w:tr w:rsidR="00BB4D76" w:rsidRPr="00B11F35" w14:paraId="20894101" w14:textId="77777777" w:rsidTr="00A57265">
        <w:tc>
          <w:tcPr>
            <w:tcW w:w="6858" w:type="dxa"/>
          </w:tcPr>
          <w:p w14:paraId="20894100" w14:textId="77777777" w:rsidR="00BB4D76" w:rsidRPr="00B11F35" w:rsidRDefault="00BB4D76" w:rsidP="00B11F35">
            <w:pPr>
              <w:spacing w:line="276" w:lineRule="auto"/>
              <w:rPr>
                <w:rFonts w:ascii="Arial" w:hAnsi="Arial" w:cs="Arial"/>
              </w:rPr>
            </w:pPr>
            <w:r w:rsidRPr="00B11F35">
              <w:rPr>
                <w:rFonts w:ascii="Arial" w:hAnsi="Arial" w:cs="Arial"/>
              </w:rPr>
              <w:t>Asymmetric</w:t>
            </w:r>
          </w:p>
        </w:tc>
      </w:tr>
      <w:tr w:rsidR="00BB4D76" w:rsidRPr="00B11F35" w14:paraId="20894103" w14:textId="77777777" w:rsidTr="00A57265">
        <w:tc>
          <w:tcPr>
            <w:tcW w:w="6858" w:type="dxa"/>
          </w:tcPr>
          <w:p w14:paraId="20894102" w14:textId="77777777" w:rsidR="00BB4D76" w:rsidRPr="00B11F35" w:rsidRDefault="00BB4D76" w:rsidP="00B11F35">
            <w:pPr>
              <w:spacing w:line="276" w:lineRule="auto"/>
              <w:rPr>
                <w:rFonts w:ascii="Arial" w:hAnsi="Arial" w:cs="Arial"/>
              </w:rPr>
            </w:pPr>
            <w:r w:rsidRPr="00B11F35">
              <w:rPr>
                <w:rFonts w:ascii="Arial" w:hAnsi="Arial" w:cs="Arial"/>
              </w:rPr>
              <w:t>Small muscles</w:t>
            </w:r>
          </w:p>
        </w:tc>
      </w:tr>
      <w:tr w:rsidR="00BB4D76" w:rsidRPr="00B11F35" w14:paraId="20894105" w14:textId="77777777" w:rsidTr="00A57265">
        <w:tc>
          <w:tcPr>
            <w:tcW w:w="6858" w:type="dxa"/>
          </w:tcPr>
          <w:p w14:paraId="20894104" w14:textId="77777777" w:rsidR="00BB4D76" w:rsidRPr="00B11F35" w:rsidRDefault="00BB4D76" w:rsidP="00B11F35">
            <w:pPr>
              <w:spacing w:line="276" w:lineRule="auto"/>
              <w:rPr>
                <w:rFonts w:ascii="Arial" w:hAnsi="Arial" w:cs="Arial"/>
              </w:rPr>
            </w:pPr>
            <w:r w:rsidRPr="00B11F35">
              <w:rPr>
                <w:rFonts w:ascii="Arial" w:hAnsi="Arial" w:cs="Arial"/>
              </w:rPr>
              <w:t>Joint or tendon pain</w:t>
            </w:r>
          </w:p>
        </w:tc>
      </w:tr>
      <w:tr w:rsidR="00BB4D76" w:rsidRPr="00B11F35" w14:paraId="20894107" w14:textId="77777777" w:rsidTr="00A57265">
        <w:tc>
          <w:tcPr>
            <w:tcW w:w="6858" w:type="dxa"/>
          </w:tcPr>
          <w:p w14:paraId="20894106" w14:textId="77777777" w:rsidR="00BB4D76" w:rsidRPr="00B11F35" w:rsidRDefault="00BB4D76" w:rsidP="00B11F35">
            <w:pPr>
              <w:spacing w:line="276" w:lineRule="auto"/>
              <w:rPr>
                <w:rFonts w:ascii="Arial" w:hAnsi="Arial" w:cs="Arial"/>
              </w:rPr>
            </w:pPr>
            <w:r w:rsidRPr="00B11F35">
              <w:rPr>
                <w:rFonts w:ascii="Arial" w:hAnsi="Arial" w:cs="Arial"/>
              </w:rPr>
              <w:t>Shooting pain, muscle twitching or tingling</w:t>
            </w:r>
          </w:p>
        </w:tc>
      </w:tr>
      <w:tr w:rsidR="00BB4D76" w:rsidRPr="00B11F35" w14:paraId="20894109" w14:textId="77777777" w:rsidTr="00A57265">
        <w:tc>
          <w:tcPr>
            <w:tcW w:w="6858" w:type="dxa"/>
          </w:tcPr>
          <w:p w14:paraId="20894108" w14:textId="77777777" w:rsidR="00BB4D76" w:rsidRPr="00B11F35" w:rsidRDefault="00BB4D76" w:rsidP="00B11F35">
            <w:pPr>
              <w:spacing w:line="276" w:lineRule="auto"/>
              <w:rPr>
                <w:rFonts w:ascii="Arial" w:hAnsi="Arial" w:cs="Arial"/>
              </w:rPr>
            </w:pPr>
            <w:r w:rsidRPr="00B11F35">
              <w:rPr>
                <w:rFonts w:ascii="Arial" w:hAnsi="Arial" w:cs="Arial"/>
              </w:rPr>
              <w:t>Symptom onset &gt; 12 weeks</w:t>
            </w:r>
          </w:p>
        </w:tc>
      </w:tr>
      <w:tr w:rsidR="00BB4D76" w:rsidRPr="00B11F35" w14:paraId="2089410B" w14:textId="77777777" w:rsidTr="00A57265">
        <w:tc>
          <w:tcPr>
            <w:tcW w:w="6858" w:type="dxa"/>
          </w:tcPr>
          <w:p w14:paraId="2089410A" w14:textId="77777777" w:rsidR="00BB4D76" w:rsidRPr="00B11F35" w:rsidRDefault="00BB4D76" w:rsidP="00B11F35">
            <w:pPr>
              <w:spacing w:line="276" w:lineRule="auto"/>
              <w:rPr>
                <w:rFonts w:ascii="Arial" w:hAnsi="Arial" w:cs="Arial"/>
              </w:rPr>
            </w:pPr>
            <w:r w:rsidRPr="00B11F35">
              <w:rPr>
                <w:rFonts w:ascii="Arial" w:hAnsi="Arial" w:cs="Arial"/>
              </w:rPr>
              <w:t>No improvement after discontinuing statin</w:t>
            </w:r>
          </w:p>
        </w:tc>
      </w:tr>
    </w:tbl>
    <w:p w14:paraId="2089410C" w14:textId="77777777" w:rsidR="00BB4D76" w:rsidRPr="00B11F35" w:rsidRDefault="00BB4D76" w:rsidP="00B11F35">
      <w:pPr>
        <w:spacing w:after="0"/>
        <w:rPr>
          <w:rFonts w:ascii="Arial" w:hAnsi="Arial" w:cs="Arial"/>
        </w:rPr>
      </w:pPr>
    </w:p>
    <w:tbl>
      <w:tblPr>
        <w:tblStyle w:val="TableGrid"/>
        <w:tblW w:w="0" w:type="auto"/>
        <w:tblLook w:val="04A0" w:firstRow="1" w:lastRow="0" w:firstColumn="1" w:lastColumn="0" w:noHBand="0" w:noVBand="1"/>
      </w:tblPr>
      <w:tblGrid>
        <w:gridCol w:w="8838"/>
      </w:tblGrid>
      <w:tr w:rsidR="00D53951" w:rsidRPr="00B11F35" w14:paraId="40078CB1" w14:textId="77777777" w:rsidTr="00B158B6">
        <w:tc>
          <w:tcPr>
            <w:tcW w:w="8838" w:type="dxa"/>
            <w:shd w:val="clear" w:color="auto" w:fill="FFFF00"/>
          </w:tcPr>
          <w:p w14:paraId="2612F32B" w14:textId="1557F702" w:rsidR="00D53951" w:rsidRPr="00B11F35" w:rsidRDefault="00D53951" w:rsidP="00B11F35">
            <w:pPr>
              <w:spacing w:line="276" w:lineRule="auto"/>
              <w:rPr>
                <w:rFonts w:ascii="Arial" w:hAnsi="Arial" w:cs="Arial"/>
                <w:b/>
              </w:rPr>
            </w:pPr>
            <w:r w:rsidRPr="00B11F35">
              <w:rPr>
                <w:rFonts w:ascii="Arial" w:hAnsi="Arial" w:cs="Arial"/>
                <w:b/>
              </w:rPr>
              <w:t xml:space="preserve">Table </w:t>
            </w:r>
            <w:r w:rsidR="00AF7EFB">
              <w:rPr>
                <w:rFonts w:ascii="Arial" w:hAnsi="Arial" w:cs="Arial"/>
                <w:b/>
              </w:rPr>
              <w:t>20</w:t>
            </w:r>
            <w:r w:rsidR="00FE31D3" w:rsidRPr="00B11F35">
              <w:rPr>
                <w:rFonts w:ascii="Arial" w:hAnsi="Arial" w:cs="Arial"/>
                <w:b/>
              </w:rPr>
              <w:t>.</w:t>
            </w:r>
            <w:r w:rsidRPr="00B11F35">
              <w:rPr>
                <w:rFonts w:ascii="Arial" w:hAnsi="Arial" w:cs="Arial"/>
                <w:b/>
              </w:rPr>
              <w:t xml:space="preserve"> Diagnosis of Statin Associated Muscle Symptoms</w:t>
            </w:r>
          </w:p>
        </w:tc>
      </w:tr>
      <w:tr w:rsidR="00D53951" w:rsidRPr="00B11F35" w14:paraId="1BC3CFF2" w14:textId="77777777" w:rsidTr="00B158B6">
        <w:tc>
          <w:tcPr>
            <w:tcW w:w="8838" w:type="dxa"/>
          </w:tcPr>
          <w:p w14:paraId="7CAD347E" w14:textId="43560303" w:rsidR="00D53951" w:rsidRPr="00B11F35" w:rsidRDefault="00D53951" w:rsidP="00B11F35">
            <w:pPr>
              <w:spacing w:line="276" w:lineRule="auto"/>
              <w:rPr>
                <w:rFonts w:ascii="Arial" w:hAnsi="Arial" w:cs="Arial"/>
              </w:rPr>
            </w:pPr>
            <w:r w:rsidRPr="00B11F35">
              <w:rPr>
                <w:rFonts w:ascii="Arial" w:hAnsi="Arial" w:cs="Arial"/>
              </w:rPr>
              <w:t>Symptom timing</w:t>
            </w:r>
          </w:p>
        </w:tc>
      </w:tr>
      <w:tr w:rsidR="00D53951" w:rsidRPr="00B11F35" w14:paraId="0DCF93A0" w14:textId="77777777" w:rsidTr="00B158B6">
        <w:tc>
          <w:tcPr>
            <w:tcW w:w="8838" w:type="dxa"/>
          </w:tcPr>
          <w:p w14:paraId="420D284B" w14:textId="14F1CA31" w:rsidR="00D53951" w:rsidRPr="00B11F35" w:rsidRDefault="00D53951" w:rsidP="00B11F35">
            <w:pPr>
              <w:spacing w:line="276" w:lineRule="auto"/>
              <w:rPr>
                <w:rFonts w:ascii="Arial" w:hAnsi="Arial" w:cs="Arial"/>
              </w:rPr>
            </w:pPr>
            <w:r w:rsidRPr="00B11F35">
              <w:rPr>
                <w:rFonts w:ascii="Arial" w:hAnsi="Arial" w:cs="Arial"/>
              </w:rPr>
              <w:t>Symptom type</w:t>
            </w:r>
          </w:p>
        </w:tc>
      </w:tr>
      <w:tr w:rsidR="00D53951" w:rsidRPr="00B11F35" w14:paraId="2DA069E1" w14:textId="77777777" w:rsidTr="00B158B6">
        <w:tc>
          <w:tcPr>
            <w:tcW w:w="8838" w:type="dxa"/>
          </w:tcPr>
          <w:p w14:paraId="6F5F1473" w14:textId="725A7AA3" w:rsidR="00D53951" w:rsidRPr="00B11F35" w:rsidRDefault="00D53951" w:rsidP="00B11F35">
            <w:pPr>
              <w:spacing w:line="276" w:lineRule="auto"/>
              <w:rPr>
                <w:rFonts w:ascii="Arial" w:hAnsi="Arial" w:cs="Arial"/>
              </w:rPr>
            </w:pPr>
            <w:r w:rsidRPr="00B11F35">
              <w:rPr>
                <w:rFonts w:ascii="Arial" w:hAnsi="Arial" w:cs="Arial"/>
              </w:rPr>
              <w:t>Symptom location</w:t>
            </w:r>
          </w:p>
        </w:tc>
      </w:tr>
      <w:tr w:rsidR="00D53951" w:rsidRPr="00B11F35" w14:paraId="77765233" w14:textId="77777777" w:rsidTr="00B158B6">
        <w:tc>
          <w:tcPr>
            <w:tcW w:w="8838" w:type="dxa"/>
          </w:tcPr>
          <w:p w14:paraId="7E0A9801" w14:textId="1EED34C9" w:rsidR="00D53951" w:rsidRPr="00B11F35" w:rsidRDefault="00D53951" w:rsidP="00B11F35">
            <w:pPr>
              <w:spacing w:line="276" w:lineRule="auto"/>
              <w:rPr>
                <w:rFonts w:ascii="Arial" w:hAnsi="Arial" w:cs="Arial"/>
              </w:rPr>
            </w:pPr>
            <w:r w:rsidRPr="00B11F35">
              <w:rPr>
                <w:rFonts w:ascii="Arial" w:hAnsi="Arial" w:cs="Arial"/>
              </w:rPr>
              <w:t>Sex</w:t>
            </w:r>
          </w:p>
        </w:tc>
      </w:tr>
      <w:tr w:rsidR="00D53951" w:rsidRPr="00B11F35" w14:paraId="55685994" w14:textId="77777777" w:rsidTr="00B158B6">
        <w:tc>
          <w:tcPr>
            <w:tcW w:w="8838" w:type="dxa"/>
          </w:tcPr>
          <w:p w14:paraId="113C67D7" w14:textId="08B2955B" w:rsidR="00D53951" w:rsidRPr="00B11F35" w:rsidRDefault="00D53951" w:rsidP="00B11F35">
            <w:pPr>
              <w:spacing w:line="276" w:lineRule="auto"/>
              <w:rPr>
                <w:rFonts w:ascii="Arial" w:hAnsi="Arial" w:cs="Arial"/>
              </w:rPr>
            </w:pPr>
            <w:r w:rsidRPr="00B11F35">
              <w:rPr>
                <w:rFonts w:ascii="Arial" w:hAnsi="Arial" w:cs="Arial"/>
              </w:rPr>
              <w:t>Age</w:t>
            </w:r>
          </w:p>
        </w:tc>
      </w:tr>
      <w:tr w:rsidR="00D53951" w:rsidRPr="00B11F35" w14:paraId="29D8147E" w14:textId="77777777" w:rsidTr="00B158B6">
        <w:tc>
          <w:tcPr>
            <w:tcW w:w="8838" w:type="dxa"/>
          </w:tcPr>
          <w:p w14:paraId="1F415EA1" w14:textId="7A578126" w:rsidR="00D53951" w:rsidRPr="00B11F35" w:rsidRDefault="00D53951" w:rsidP="00B11F35">
            <w:pPr>
              <w:spacing w:line="276" w:lineRule="auto"/>
              <w:rPr>
                <w:rFonts w:ascii="Arial" w:hAnsi="Arial" w:cs="Arial"/>
              </w:rPr>
            </w:pPr>
            <w:r w:rsidRPr="00B11F35">
              <w:rPr>
                <w:rFonts w:ascii="Arial" w:hAnsi="Arial" w:cs="Arial"/>
              </w:rPr>
              <w:t>Race/ethnicity</w:t>
            </w:r>
          </w:p>
        </w:tc>
      </w:tr>
      <w:tr w:rsidR="00D53951" w:rsidRPr="00B11F35" w14:paraId="739A9819" w14:textId="77777777" w:rsidTr="00B158B6">
        <w:tc>
          <w:tcPr>
            <w:tcW w:w="8838" w:type="dxa"/>
          </w:tcPr>
          <w:p w14:paraId="6196DC9F" w14:textId="4E36A40C" w:rsidR="00D53951" w:rsidRPr="00B11F35" w:rsidRDefault="00D53951" w:rsidP="00B11F35">
            <w:pPr>
              <w:spacing w:line="276" w:lineRule="auto"/>
              <w:rPr>
                <w:rFonts w:ascii="Arial" w:hAnsi="Arial" w:cs="Arial"/>
              </w:rPr>
            </w:pPr>
            <w:r w:rsidRPr="00B11F35">
              <w:rPr>
                <w:rFonts w:ascii="Arial" w:hAnsi="Arial" w:cs="Arial"/>
              </w:rPr>
              <w:t>CK elevation &gt; 5 times the upper limit of normal</w:t>
            </w:r>
          </w:p>
        </w:tc>
      </w:tr>
      <w:tr w:rsidR="00D53951" w:rsidRPr="00B11F35" w14:paraId="1F897D25" w14:textId="77777777" w:rsidTr="00B158B6">
        <w:tc>
          <w:tcPr>
            <w:tcW w:w="8838" w:type="dxa"/>
          </w:tcPr>
          <w:p w14:paraId="3A27AFA1" w14:textId="10631FEC" w:rsidR="00D53951" w:rsidRPr="00B11F35" w:rsidRDefault="006D7BC9" w:rsidP="00B11F35">
            <w:pPr>
              <w:spacing w:line="276" w:lineRule="auto"/>
              <w:rPr>
                <w:rFonts w:ascii="Arial" w:hAnsi="Arial" w:cs="Arial"/>
              </w:rPr>
            </w:pPr>
            <w:r w:rsidRPr="00B11F35">
              <w:rPr>
                <w:rFonts w:ascii="Arial" w:hAnsi="Arial" w:cs="Arial"/>
              </w:rPr>
              <w:t>Known risk factors for statin induced muscle symptoms and non-statin causes of muscle symptoms</w:t>
            </w:r>
          </w:p>
        </w:tc>
      </w:tr>
    </w:tbl>
    <w:p w14:paraId="16971DA8" w14:textId="77777777" w:rsidR="00D53951" w:rsidRPr="00B11F35" w:rsidRDefault="00D53951" w:rsidP="00B11F35">
      <w:pPr>
        <w:spacing w:after="0"/>
        <w:rPr>
          <w:rFonts w:ascii="Arial" w:hAnsi="Arial" w:cs="Arial"/>
        </w:rPr>
      </w:pPr>
    </w:p>
    <w:p w14:paraId="2089410D" w14:textId="2A4BED88" w:rsidR="000F40E8" w:rsidRPr="00B11F35" w:rsidRDefault="000F40E8" w:rsidP="00B11F35">
      <w:pPr>
        <w:spacing w:after="0"/>
        <w:rPr>
          <w:rFonts w:ascii="Arial" w:hAnsi="Arial" w:cs="Arial"/>
        </w:rPr>
      </w:pPr>
      <w:r w:rsidRPr="00B11F35">
        <w:rPr>
          <w:rFonts w:ascii="Arial" w:hAnsi="Arial" w:cs="Arial"/>
        </w:rPr>
        <w:t xml:space="preserve">One should also check a CK level but this is almost always in the normal range. If the CK is not elevated and the symptoms do not suggest a statin induced myalgia one can often reassure the patient and continue </w:t>
      </w:r>
      <w:r w:rsidR="00514D65" w:rsidRPr="00B11F35">
        <w:rPr>
          <w:rFonts w:ascii="Arial" w:hAnsi="Arial" w:cs="Arial"/>
        </w:rPr>
        <w:t xml:space="preserve">statin </w:t>
      </w:r>
      <w:r w:rsidRPr="00B11F35">
        <w:rPr>
          <w:rFonts w:ascii="Arial" w:hAnsi="Arial" w:cs="Arial"/>
        </w:rPr>
        <w:t>therapy.</w:t>
      </w:r>
      <w:r w:rsidR="00514D65" w:rsidRPr="00B11F35">
        <w:rPr>
          <w:rFonts w:ascii="Arial" w:hAnsi="Arial" w:cs="Arial"/>
        </w:rPr>
        <w:t xml:space="preserve"> </w:t>
      </w:r>
      <w:r w:rsidR="004239AC" w:rsidRPr="00B11F35">
        <w:rPr>
          <w:rFonts w:ascii="Arial" w:hAnsi="Arial" w:cs="Arial"/>
        </w:rPr>
        <w:t xml:space="preserve">This is often successful and studies have shown that many patients that stop taking statins due to </w:t>
      </w:r>
      <w:r w:rsidR="00802A50" w:rsidRPr="00B11F35">
        <w:rPr>
          <w:rFonts w:ascii="Arial" w:hAnsi="Arial" w:cs="Arial"/>
        </w:rPr>
        <w:t>“</w:t>
      </w:r>
      <w:r w:rsidR="004239AC" w:rsidRPr="00B11F35">
        <w:rPr>
          <w:rFonts w:ascii="Arial" w:hAnsi="Arial" w:cs="Arial"/>
        </w:rPr>
        <w:t>statin induced myalgia</w:t>
      </w:r>
      <w:r w:rsidR="00802A50" w:rsidRPr="00B11F35">
        <w:rPr>
          <w:rFonts w:ascii="Arial" w:hAnsi="Arial" w:cs="Arial"/>
        </w:rPr>
        <w:t>”</w:t>
      </w:r>
      <w:r w:rsidR="004239AC" w:rsidRPr="00B11F35">
        <w:rPr>
          <w:rFonts w:ascii="Arial" w:hAnsi="Arial" w:cs="Arial"/>
        </w:rPr>
        <w:t xml:space="preserve"> can be successfully treated with a statin. </w:t>
      </w:r>
      <w:r w:rsidR="00514D65" w:rsidRPr="00B11F35">
        <w:rPr>
          <w:rFonts w:ascii="Arial" w:hAnsi="Arial" w:cs="Arial"/>
        </w:rPr>
        <w:t xml:space="preserve">If the CK is elevated it should be repeated </w:t>
      </w:r>
      <w:r w:rsidR="004239AC" w:rsidRPr="00B11F35">
        <w:rPr>
          <w:rFonts w:ascii="Arial" w:hAnsi="Arial" w:cs="Arial"/>
        </w:rPr>
        <w:t>after</w:t>
      </w:r>
      <w:r w:rsidR="00514D65" w:rsidRPr="00B11F35">
        <w:rPr>
          <w:rFonts w:ascii="Arial" w:hAnsi="Arial" w:cs="Arial"/>
        </w:rPr>
        <w:t xml:space="preserve"> instructing the patient to avoid exercise for 48 hours</w:t>
      </w:r>
      <w:r w:rsidR="004239AC" w:rsidRPr="00B11F35">
        <w:rPr>
          <w:rFonts w:ascii="Arial" w:hAnsi="Arial" w:cs="Arial"/>
        </w:rPr>
        <w:t>.</w:t>
      </w:r>
      <w:r w:rsidR="00514D65" w:rsidRPr="00B11F35">
        <w:rPr>
          <w:rFonts w:ascii="Arial" w:hAnsi="Arial" w:cs="Arial"/>
        </w:rPr>
        <w:t xml:space="preserve"> </w:t>
      </w:r>
      <w:r w:rsidR="00DC2D2B" w:rsidRPr="00B11F35">
        <w:rPr>
          <w:rFonts w:ascii="Arial" w:hAnsi="Arial" w:cs="Arial"/>
        </w:rPr>
        <w:t>Also</w:t>
      </w:r>
      <w:r w:rsidR="00A57265" w:rsidRPr="00B11F35">
        <w:rPr>
          <w:rFonts w:ascii="Arial" w:hAnsi="Arial" w:cs="Arial"/>
        </w:rPr>
        <w:t>,</w:t>
      </w:r>
      <w:r w:rsidR="00DC2D2B" w:rsidRPr="00B11F35">
        <w:rPr>
          <w:rFonts w:ascii="Arial" w:hAnsi="Arial" w:cs="Arial"/>
        </w:rPr>
        <w:t xml:space="preserve"> the CK levels should be compared to CK levels prior to starting therapy. </w:t>
      </w:r>
      <w:r w:rsidR="004239AC" w:rsidRPr="00B11F35">
        <w:rPr>
          <w:rFonts w:ascii="Arial" w:hAnsi="Arial" w:cs="Arial"/>
        </w:rPr>
        <w:t>I</w:t>
      </w:r>
      <w:r w:rsidR="00514D65" w:rsidRPr="00B11F35">
        <w:rPr>
          <w:rFonts w:ascii="Arial" w:hAnsi="Arial" w:cs="Arial"/>
        </w:rPr>
        <w:t>f</w:t>
      </w:r>
      <w:r w:rsidR="004239AC" w:rsidRPr="00B11F35">
        <w:rPr>
          <w:rFonts w:ascii="Arial" w:hAnsi="Arial" w:cs="Arial"/>
        </w:rPr>
        <w:t xml:space="preserve"> the CK</w:t>
      </w:r>
      <w:r w:rsidR="00514D65" w:rsidRPr="00B11F35">
        <w:rPr>
          <w:rFonts w:ascii="Arial" w:hAnsi="Arial" w:cs="Arial"/>
        </w:rPr>
        <w:t xml:space="preserve"> remains elevated (3x upper limit of normal) the statin should be discontinued. Similarly</w:t>
      </w:r>
      <w:r w:rsidR="00A57265" w:rsidRPr="00B11F35">
        <w:rPr>
          <w:rFonts w:ascii="Arial" w:hAnsi="Arial" w:cs="Arial"/>
        </w:rPr>
        <w:t>,</w:t>
      </w:r>
      <w:r w:rsidR="00514D65" w:rsidRPr="00B11F35">
        <w:rPr>
          <w:rFonts w:ascii="Arial" w:hAnsi="Arial" w:cs="Arial"/>
        </w:rPr>
        <w:t xml:space="preserve"> if the CK is normal but the symptoms are suggestive of a statin induced myalgia the statin should also be discontinued. The next step is to determine if one can identify</w:t>
      </w:r>
      <w:r w:rsidR="00802A50" w:rsidRPr="00B11F35">
        <w:rPr>
          <w:rFonts w:ascii="Arial" w:hAnsi="Arial" w:cs="Arial"/>
        </w:rPr>
        <w:t xml:space="preserve"> reversible</w:t>
      </w:r>
      <w:r w:rsidR="00514D65" w:rsidRPr="00B11F35">
        <w:rPr>
          <w:rFonts w:ascii="Arial" w:hAnsi="Arial" w:cs="Arial"/>
        </w:rPr>
        <w:t xml:space="preserve"> factors that could be increasing statin toxicity (hypothyroidism, drug interactions). </w:t>
      </w:r>
      <w:r w:rsidR="004239AC" w:rsidRPr="00B11F35">
        <w:rPr>
          <w:rFonts w:ascii="Arial" w:hAnsi="Arial" w:cs="Arial"/>
        </w:rPr>
        <w:t xml:space="preserve"> If none are identified the next step after the myalgias have resolved is to try a low dose of a different statin that is metabolized by a different pathway (for example instead of atorvastatin, which is metabolized by the CYP3A4 pathway, rosuvastatin, which has a different pathway of metabolism</w:t>
      </w:r>
      <w:r w:rsidR="00EA4B6F" w:rsidRPr="00B11F35">
        <w:rPr>
          <w:rFonts w:ascii="Arial" w:hAnsi="Arial" w:cs="Arial"/>
        </w:rPr>
        <w:t>)</w:t>
      </w:r>
      <w:r w:rsidR="004239AC" w:rsidRPr="00B11F35">
        <w:rPr>
          <w:rFonts w:ascii="Arial" w:hAnsi="Arial" w:cs="Arial"/>
        </w:rPr>
        <w:t>. Because statin side effects a</w:t>
      </w:r>
      <w:r w:rsidR="00EA4B6F" w:rsidRPr="00B11F35">
        <w:rPr>
          <w:rFonts w:ascii="Arial" w:hAnsi="Arial" w:cs="Arial"/>
        </w:rPr>
        <w:t>re</w:t>
      </w:r>
      <w:r w:rsidR="004239AC" w:rsidRPr="00B11F35">
        <w:rPr>
          <w:rFonts w:ascii="Arial" w:hAnsi="Arial" w:cs="Arial"/>
        </w:rPr>
        <w:t xml:space="preserve"> dose related</w:t>
      </w:r>
      <w:r w:rsidR="00DC2D2B" w:rsidRPr="00B11F35">
        <w:rPr>
          <w:rFonts w:ascii="Arial" w:hAnsi="Arial" w:cs="Arial"/>
        </w:rPr>
        <w:t>,</w:t>
      </w:r>
      <w:r w:rsidR="004239AC" w:rsidRPr="00B11F35">
        <w:rPr>
          <w:rFonts w:ascii="Arial" w:hAnsi="Arial" w:cs="Arial"/>
        </w:rPr>
        <w:t xml:space="preserve"> a low dose of a statin </w:t>
      </w:r>
      <w:r w:rsidR="00802A50" w:rsidRPr="00B11F35">
        <w:rPr>
          <w:rFonts w:ascii="Arial" w:hAnsi="Arial" w:cs="Arial"/>
        </w:rPr>
        <w:t>may</w:t>
      </w:r>
      <w:r w:rsidR="004239AC" w:rsidRPr="00B11F35">
        <w:rPr>
          <w:rFonts w:ascii="Arial" w:hAnsi="Arial" w:cs="Arial"/>
        </w:rPr>
        <w:t xml:space="preserve"> often </w:t>
      </w:r>
      <w:r w:rsidR="00802A50" w:rsidRPr="00B11F35">
        <w:rPr>
          <w:rFonts w:ascii="Arial" w:hAnsi="Arial" w:cs="Arial"/>
        </w:rPr>
        <w:t xml:space="preserve">be </w:t>
      </w:r>
      <w:r w:rsidR="004239AC" w:rsidRPr="00B11F35">
        <w:rPr>
          <w:rFonts w:ascii="Arial" w:hAnsi="Arial" w:cs="Arial"/>
        </w:rPr>
        <w:t>tolerated</w:t>
      </w:r>
      <w:r w:rsidR="00EA4B6F" w:rsidRPr="00B11F35">
        <w:rPr>
          <w:rFonts w:ascii="Arial" w:hAnsi="Arial" w:cs="Arial"/>
        </w:rPr>
        <w:t xml:space="preserve">. </w:t>
      </w:r>
      <w:r w:rsidR="00CD2604" w:rsidRPr="00B11F35">
        <w:rPr>
          <w:rFonts w:ascii="Arial" w:hAnsi="Arial" w:cs="Arial"/>
        </w:rPr>
        <w:t>One can also try several different statins as sometimes a patient may tolerate</w:t>
      </w:r>
      <w:r w:rsidR="00802A50" w:rsidRPr="00B11F35">
        <w:rPr>
          <w:rFonts w:ascii="Arial" w:hAnsi="Arial" w:cs="Arial"/>
        </w:rPr>
        <w:t xml:space="preserve"> </w:t>
      </w:r>
      <w:r w:rsidR="00CD2604" w:rsidRPr="00B11F35">
        <w:rPr>
          <w:rFonts w:ascii="Arial" w:hAnsi="Arial" w:cs="Arial"/>
        </w:rPr>
        <w:t xml:space="preserve">one statin and not others. </w:t>
      </w:r>
      <w:r w:rsidR="009069B2" w:rsidRPr="00B11F35">
        <w:rPr>
          <w:rFonts w:ascii="Arial" w:hAnsi="Arial" w:cs="Arial"/>
        </w:rPr>
        <w:t xml:space="preserve">A meta-analysis </w:t>
      </w:r>
      <w:r w:rsidR="00A3357C" w:rsidRPr="00B11F35">
        <w:rPr>
          <w:rFonts w:ascii="Arial" w:hAnsi="Arial" w:cs="Arial"/>
        </w:rPr>
        <w:t xml:space="preserve">has shown that every other day administration of statins is as effective as daily administration in lowering lipid levels and therefore is a very reasonable strategy </w:t>
      </w:r>
      <w:r w:rsidR="00A3357C" w:rsidRPr="00B11F35">
        <w:rPr>
          <w:rFonts w:ascii="Arial" w:hAnsi="Arial" w:cs="Arial"/>
        </w:rPr>
        <w:fldChar w:fldCharType="begin">
          <w:fldData xml:space="preserve">PEVuZE5vdGU+PENpdGU+PEF1dGhvcj5Bd2FkPC9BdXRob3I+PFllYXI+MjAxNzwvWWVhcj48UmVj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</w:fldData>
        </w:fldChar>
      </w:r>
      <w:r w:rsidR="00BF08A8">
        <w:rPr>
          <w:rFonts w:ascii="Arial" w:hAnsi="Arial" w:cs="Arial"/>
        </w:rPr>
        <w:instrText xml:space="preserve"> ADDIN EN.CITE </w:instrText>
      </w:r>
      <w:r w:rsidR="00BF08A8">
        <w:rPr>
          <w:rFonts w:ascii="Arial" w:hAnsi="Arial" w:cs="Arial"/>
        </w:rPr>
        <w:fldChar w:fldCharType="begin">
          <w:fldData xml:space="preserve">PEVuZE5vdGU+PENpdGU+PEF1dGhvcj5Bd2FkPC9BdXRob3I+PFllYXI+MjAxNzwvWWVhcj48UmVj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</w:fldData>
        </w:fldChar>
      </w:r>
      <w:r w:rsidR="00BF08A8">
        <w:rPr>
          <w:rFonts w:ascii="Arial" w:hAnsi="Arial" w:cs="Arial"/>
        </w:rPr>
        <w:instrText xml:space="preserve"> ADDIN EN.CITE.DATA </w:instrText>
      </w:r>
      <w:r w:rsidR="00BF08A8">
        <w:rPr>
          <w:rFonts w:ascii="Arial" w:hAnsi="Arial" w:cs="Arial"/>
        </w:rPr>
      </w:r>
      <w:r w:rsidR="00BF08A8">
        <w:rPr>
          <w:rFonts w:ascii="Arial" w:hAnsi="Arial" w:cs="Arial"/>
        </w:rPr>
        <w:fldChar w:fldCharType="end"/>
      </w:r>
      <w:r w:rsidR="00A3357C" w:rsidRPr="00B11F35">
        <w:rPr>
          <w:rFonts w:ascii="Arial" w:hAnsi="Arial" w:cs="Arial"/>
        </w:rPr>
        <w:fldChar w:fldCharType="separate"/>
      </w:r>
      <w:r w:rsidR="00D222B0">
        <w:rPr>
          <w:rFonts w:ascii="Arial" w:hAnsi="Arial" w:cs="Arial"/>
          <w:noProof/>
        </w:rPr>
        <w:t>(</w:t>
      </w:r>
      <w:hyperlink w:anchor="_ENREF_275" w:tooltip="Awad, 2017 #208" w:history="1">
        <w:r w:rsidR="00F55357">
          <w:rPr>
            <w:rFonts w:ascii="Arial" w:hAnsi="Arial" w:cs="Arial"/>
            <w:noProof/>
          </w:rPr>
          <w:t>275</w:t>
        </w:r>
      </w:hyperlink>
      <w:r w:rsidR="00D222B0">
        <w:rPr>
          <w:rFonts w:ascii="Arial" w:hAnsi="Arial" w:cs="Arial"/>
          <w:noProof/>
        </w:rPr>
        <w:t>)</w:t>
      </w:r>
      <w:r w:rsidR="00A3357C" w:rsidRPr="00B11F35">
        <w:rPr>
          <w:rFonts w:ascii="Arial" w:hAnsi="Arial" w:cs="Arial"/>
        </w:rPr>
        <w:fldChar w:fldCharType="end"/>
      </w:r>
      <w:r w:rsidR="00A3357C" w:rsidRPr="00B11F35">
        <w:rPr>
          <w:rFonts w:ascii="Arial" w:hAnsi="Arial" w:cs="Arial"/>
        </w:rPr>
        <w:t xml:space="preserve">. </w:t>
      </w:r>
      <w:r w:rsidR="00CD2604" w:rsidRPr="00B11F35">
        <w:rPr>
          <w:rFonts w:ascii="Arial" w:hAnsi="Arial" w:cs="Arial"/>
        </w:rPr>
        <w:t>In</w:t>
      </w:r>
      <w:r w:rsidR="00EA4B6F" w:rsidRPr="00B11F35">
        <w:rPr>
          <w:rFonts w:ascii="Arial" w:hAnsi="Arial" w:cs="Arial"/>
        </w:rPr>
        <w:t xml:space="preserve"> some instances</w:t>
      </w:r>
      <w:r w:rsidR="00A57265" w:rsidRPr="00B11F35">
        <w:rPr>
          <w:rFonts w:ascii="Arial" w:hAnsi="Arial" w:cs="Arial"/>
        </w:rPr>
        <w:t>,</w:t>
      </w:r>
      <w:r w:rsidR="00EA4B6F" w:rsidRPr="00B11F35">
        <w:rPr>
          <w:rFonts w:ascii="Arial" w:hAnsi="Arial" w:cs="Arial"/>
        </w:rPr>
        <w:t xml:space="preserve"> using a long</w:t>
      </w:r>
      <w:r w:rsidR="003952BC">
        <w:rPr>
          <w:rFonts w:ascii="Arial" w:hAnsi="Arial" w:cs="Arial"/>
        </w:rPr>
        <w:t>-</w:t>
      </w:r>
      <w:r w:rsidR="00EA4B6F" w:rsidRPr="00B11F35">
        <w:rPr>
          <w:rFonts w:ascii="Arial" w:hAnsi="Arial" w:cs="Arial"/>
        </w:rPr>
        <w:t xml:space="preserve">acting statin (rosuvastatin or atorvastatin) </w:t>
      </w:r>
      <w:r w:rsidR="00802A50" w:rsidRPr="00B11F35">
        <w:rPr>
          <w:rFonts w:ascii="Arial" w:hAnsi="Arial" w:cs="Arial"/>
        </w:rPr>
        <w:t>1</w:t>
      </w:r>
      <w:r w:rsidR="00EA4B6F" w:rsidRPr="00B11F35">
        <w:rPr>
          <w:rFonts w:ascii="Arial" w:hAnsi="Arial" w:cs="Arial"/>
        </w:rPr>
        <w:t>-3 times per week can work</w:t>
      </w:r>
      <w:r w:rsidR="001F5506" w:rsidRPr="00B11F35">
        <w:rPr>
          <w:rFonts w:ascii="Arial" w:hAnsi="Arial" w:cs="Arial"/>
        </w:rPr>
        <w:t xml:space="preserve"> (w</w:t>
      </w:r>
      <w:r w:rsidR="00802A50" w:rsidRPr="00B11F35">
        <w:rPr>
          <w:rFonts w:ascii="Arial" w:hAnsi="Arial" w:cs="Arial"/>
        </w:rPr>
        <w:t>e usually start with once per week and then slowly increase frequency as tolerated)</w:t>
      </w:r>
      <w:r w:rsidR="0052793D" w:rsidRPr="00B11F35">
        <w:rPr>
          <w:rFonts w:ascii="Arial" w:hAnsi="Arial" w:cs="Arial"/>
        </w:rPr>
        <w:t xml:space="preserve"> </w:t>
      </w:r>
      <w:r w:rsidR="0052793D" w:rsidRPr="00B11F35">
        <w:rPr>
          <w:rFonts w:ascii="Arial" w:hAnsi="Arial" w:cs="Arial"/>
        </w:rPr>
        <w:fldChar w:fldCharType="begin">
          <w:fldData xml:space="preserve">PEVuZE5vdGU+PENpdGU+PEF1dGhvcj5LZW5uZWR5PC9BdXRob3I+PFllYXI+MjAxMTwvWWVhcj48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=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PEVuZE5vdGU+PENpdGU+PEF1dGhvcj5LZW5uZWR5PC9BdXRob3I+PFllYXI+MjAxMTwvWWVhcj48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=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52793D" w:rsidRPr="00B11F35">
        <w:rPr>
          <w:rFonts w:ascii="Arial" w:hAnsi="Arial" w:cs="Arial"/>
        </w:rPr>
        <w:fldChar w:fldCharType="separate"/>
      </w:r>
      <w:r w:rsidR="00D222B0">
        <w:rPr>
          <w:rFonts w:ascii="Arial" w:hAnsi="Arial" w:cs="Arial"/>
          <w:noProof/>
        </w:rPr>
        <w:t>(</w:t>
      </w:r>
      <w:hyperlink w:anchor="_ENREF_276" w:tooltip="Kennedy, 2011 #190" w:history="1">
        <w:r w:rsidR="00F55357">
          <w:rPr>
            <w:rFonts w:ascii="Arial" w:hAnsi="Arial" w:cs="Arial"/>
            <w:noProof/>
          </w:rPr>
          <w:t>276</w:t>
        </w:r>
      </w:hyperlink>
      <w:r w:rsidR="00D222B0">
        <w:rPr>
          <w:rFonts w:ascii="Arial" w:hAnsi="Arial" w:cs="Arial"/>
          <w:noProof/>
        </w:rPr>
        <w:t>)</w:t>
      </w:r>
      <w:r w:rsidR="0052793D" w:rsidRPr="00B11F35">
        <w:rPr>
          <w:rFonts w:ascii="Arial" w:hAnsi="Arial" w:cs="Arial"/>
        </w:rPr>
        <w:fldChar w:fldCharType="end"/>
      </w:r>
      <w:r w:rsidR="00EA4B6F" w:rsidRPr="00B11F35">
        <w:rPr>
          <w:rFonts w:ascii="Arial" w:hAnsi="Arial" w:cs="Arial"/>
        </w:rPr>
        <w:t xml:space="preserve">. In these circumstances </w:t>
      </w:r>
      <w:r w:rsidR="00802A50" w:rsidRPr="00B11F35">
        <w:rPr>
          <w:rFonts w:ascii="Arial" w:hAnsi="Arial" w:cs="Arial"/>
        </w:rPr>
        <w:t xml:space="preserve">(low doses or 1-3 times per week) </w:t>
      </w:r>
      <w:r w:rsidR="00EA4B6F" w:rsidRPr="00B11F35">
        <w:rPr>
          <w:rFonts w:ascii="Arial" w:hAnsi="Arial" w:cs="Arial"/>
        </w:rPr>
        <w:t xml:space="preserve">the reduction in </w:t>
      </w:r>
      <w:r w:rsidR="00EF3007" w:rsidRPr="00B11F35">
        <w:rPr>
          <w:rFonts w:ascii="Arial" w:hAnsi="Arial" w:cs="Arial"/>
        </w:rPr>
        <w:t>LDL-C</w:t>
      </w:r>
      <w:r w:rsidR="00EA4B6F" w:rsidRPr="00B11F35">
        <w:rPr>
          <w:rFonts w:ascii="Arial" w:hAnsi="Arial" w:cs="Arial"/>
        </w:rPr>
        <w:t xml:space="preserve"> may not be sufficient but one can use combination therapy with other drugs such as ezetimibe</w:t>
      </w:r>
      <w:r w:rsidR="00E15ACF" w:rsidRPr="00B11F35">
        <w:rPr>
          <w:rFonts w:ascii="Arial" w:hAnsi="Arial" w:cs="Arial"/>
        </w:rPr>
        <w:t xml:space="preserve">, </w:t>
      </w:r>
      <w:proofErr w:type="spellStart"/>
      <w:r w:rsidR="00B70544" w:rsidRPr="00B11F35">
        <w:rPr>
          <w:rFonts w:ascii="Arial" w:hAnsi="Arial" w:cs="Arial"/>
        </w:rPr>
        <w:t>bempedoic</w:t>
      </w:r>
      <w:proofErr w:type="spellEnd"/>
      <w:r w:rsidR="00B70544" w:rsidRPr="00B11F35">
        <w:rPr>
          <w:rFonts w:ascii="Arial" w:hAnsi="Arial" w:cs="Arial"/>
        </w:rPr>
        <w:t xml:space="preserve"> acid</w:t>
      </w:r>
      <w:r w:rsidR="006D7A0F" w:rsidRPr="00B11F35">
        <w:rPr>
          <w:rFonts w:ascii="Arial" w:hAnsi="Arial" w:cs="Arial"/>
        </w:rPr>
        <w:t xml:space="preserve">, </w:t>
      </w:r>
      <w:r w:rsidR="00E15ACF" w:rsidRPr="00B11F35">
        <w:rPr>
          <w:rFonts w:ascii="Arial" w:hAnsi="Arial" w:cs="Arial"/>
        </w:rPr>
        <w:t>bile acid sequestrants,</w:t>
      </w:r>
      <w:r w:rsidR="00EA4B6F" w:rsidRPr="00B11F35">
        <w:rPr>
          <w:rFonts w:ascii="Arial" w:hAnsi="Arial" w:cs="Arial"/>
        </w:rPr>
        <w:t xml:space="preserve"> or PCSK9 inhibitors to achieve LDL target goals.</w:t>
      </w:r>
    </w:p>
    <w:p w14:paraId="2089410E" w14:textId="77777777" w:rsidR="00EA4B6F" w:rsidRPr="00B11F35" w:rsidRDefault="00EA4B6F" w:rsidP="00B11F35">
      <w:pPr>
        <w:spacing w:after="0"/>
        <w:rPr>
          <w:rFonts w:ascii="Arial" w:hAnsi="Arial" w:cs="Arial"/>
        </w:rPr>
      </w:pPr>
    </w:p>
    <w:p w14:paraId="2089410F" w14:textId="4B24E381" w:rsidR="00EA4B6F" w:rsidRPr="00B11F35" w:rsidRDefault="00EA4B6F" w:rsidP="00B11F35">
      <w:pPr>
        <w:spacing w:after="0"/>
        <w:rPr>
          <w:rFonts w:ascii="Arial" w:hAnsi="Arial" w:cs="Arial"/>
        </w:rPr>
      </w:pPr>
      <w:r w:rsidRPr="00B11F35">
        <w:rPr>
          <w:rFonts w:ascii="Arial" w:hAnsi="Arial" w:cs="Arial"/>
        </w:rPr>
        <w:t>Many providers have combined Coenzyme Q10 with statins to prevent statin induced myalgias. However, randomized trials with Coenzyme Q10 supplementation have no</w:t>
      </w:r>
      <w:r w:rsidR="00802A50" w:rsidRPr="00B11F35">
        <w:rPr>
          <w:rFonts w:ascii="Arial" w:hAnsi="Arial" w:cs="Arial"/>
        </w:rPr>
        <w:t>t</w:t>
      </w:r>
      <w:r w:rsidRPr="00B11F35">
        <w:rPr>
          <w:rFonts w:ascii="Arial" w:hAnsi="Arial" w:cs="Arial"/>
        </w:rPr>
        <w:t xml:space="preserve"> consistently shown benefit</w:t>
      </w:r>
      <w:r w:rsidR="00462EA9" w:rsidRPr="00B11F35">
        <w:rPr>
          <w:rFonts w:ascii="Arial" w:hAnsi="Arial" w:cs="Arial"/>
        </w:rPr>
        <w:t xml:space="preserve"> </w:t>
      </w:r>
      <w:r w:rsidR="00462EA9" w:rsidRPr="00B11F35">
        <w:rPr>
          <w:rFonts w:ascii="Arial" w:hAnsi="Arial" w:cs="Arial"/>
        </w:rPr>
        <w:fldChar w:fldCharType="begin">
          <w:fldData xml:space="preserve">PEVuZE5vdGU+PENpdGU+PEF1dGhvcj5CYW5hY2g8L0F1dGhvcj48WWVhcj4yMDE1PC9ZZWFyPjxS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PEVuZE5vdGU+PENpdGU+PEF1dGhvcj5CYW5hY2g8L0F1dGhvcj48WWVhcj4yMDE1PC9ZZWFyPjxS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462EA9" w:rsidRPr="00B11F35">
        <w:rPr>
          <w:rFonts w:ascii="Arial" w:hAnsi="Arial" w:cs="Arial"/>
        </w:rPr>
        <w:fldChar w:fldCharType="separate"/>
      </w:r>
      <w:r w:rsidR="00D222B0">
        <w:rPr>
          <w:rFonts w:ascii="Arial" w:hAnsi="Arial" w:cs="Arial"/>
          <w:noProof/>
        </w:rPr>
        <w:t>(</w:t>
      </w:r>
      <w:hyperlink w:anchor="_ENREF_277" w:tooltip="Banach, 2015 #185" w:history="1">
        <w:r w:rsidR="00F55357">
          <w:rPr>
            <w:rFonts w:ascii="Arial" w:hAnsi="Arial" w:cs="Arial"/>
            <w:noProof/>
          </w:rPr>
          <w:t>277-282</w:t>
        </w:r>
      </w:hyperlink>
      <w:r w:rsidR="00D222B0">
        <w:rPr>
          <w:rFonts w:ascii="Arial" w:hAnsi="Arial" w:cs="Arial"/>
          <w:noProof/>
        </w:rPr>
        <w:t>)</w:t>
      </w:r>
      <w:r w:rsidR="00462EA9" w:rsidRPr="00B11F35">
        <w:rPr>
          <w:rFonts w:ascii="Arial" w:hAnsi="Arial" w:cs="Arial"/>
        </w:rPr>
        <w:fldChar w:fldCharType="end"/>
      </w:r>
      <w:r w:rsidRPr="00B11F35">
        <w:rPr>
          <w:rFonts w:ascii="Arial" w:hAnsi="Arial" w:cs="Arial"/>
        </w:rPr>
        <w:t>. A trial</w:t>
      </w:r>
      <w:r w:rsidR="00802A50" w:rsidRPr="00B11F35">
        <w:rPr>
          <w:rFonts w:ascii="Arial" w:hAnsi="Arial" w:cs="Arial"/>
        </w:rPr>
        <w:t>,</w:t>
      </w:r>
      <w:r w:rsidRPr="00B11F35">
        <w:rPr>
          <w:rFonts w:ascii="Arial" w:hAnsi="Arial" w:cs="Arial"/>
        </w:rPr>
        <w:t xml:space="preserve"> which carefully scree</w:t>
      </w:r>
      <w:r w:rsidR="001F5506" w:rsidRPr="00B11F35">
        <w:rPr>
          <w:rFonts w:ascii="Arial" w:hAnsi="Arial" w:cs="Arial"/>
        </w:rPr>
        <w:t>ned patients to make sure they actually</w:t>
      </w:r>
      <w:r w:rsidRPr="00B11F35">
        <w:rPr>
          <w:rFonts w:ascii="Arial" w:hAnsi="Arial" w:cs="Arial"/>
        </w:rPr>
        <w:t xml:space="preserve"> had statin</w:t>
      </w:r>
      <w:r w:rsidR="001F5506" w:rsidRPr="00B11F35">
        <w:rPr>
          <w:rFonts w:ascii="Arial" w:hAnsi="Arial" w:cs="Arial"/>
        </w:rPr>
        <w:t xml:space="preserve"> i</w:t>
      </w:r>
      <w:r w:rsidRPr="00B11F35">
        <w:rPr>
          <w:rFonts w:ascii="Arial" w:hAnsi="Arial" w:cs="Arial"/>
        </w:rPr>
        <w:t>nduced myalgias</w:t>
      </w:r>
      <w:r w:rsidR="00802A50" w:rsidRPr="00B11F35">
        <w:rPr>
          <w:rFonts w:ascii="Arial" w:hAnsi="Arial" w:cs="Arial"/>
        </w:rPr>
        <w:t>,</w:t>
      </w:r>
      <w:r w:rsidRPr="00B11F35">
        <w:rPr>
          <w:rFonts w:ascii="Arial" w:hAnsi="Arial" w:cs="Arial"/>
        </w:rPr>
        <w:t xml:space="preserve"> failed to show a benefit from Coenzyme Q10 supplementation</w:t>
      </w:r>
      <w:r w:rsidR="00462EA9" w:rsidRPr="00B11F35">
        <w:rPr>
          <w:rFonts w:ascii="Arial" w:hAnsi="Arial" w:cs="Arial"/>
        </w:rPr>
        <w:t xml:space="preserve"> </w:t>
      </w:r>
      <w:r w:rsidR="00462EA9" w:rsidRPr="00B11F35">
        <w:rPr>
          <w:rFonts w:ascii="Arial" w:hAnsi="Arial" w:cs="Arial"/>
        </w:rPr>
        <w:fldChar w:fldCharType="begin">
          <w:fldData xml:space="preserve">PEVuZE5vdGU+PENpdGU+PEF1dGhvcj5UYXlsb3I8L0F1dGhvcj48WWVhcj4yMDE1PC9ZZWFyPjxS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</w:fldData>
        </w:fldChar>
      </w:r>
      <w:r w:rsidR="008A12FA">
        <w:rPr>
          <w:rFonts w:ascii="Arial" w:hAnsi="Arial" w:cs="Arial"/>
        </w:rPr>
        <w:instrText xml:space="preserve"> ADDIN EN.CITE </w:instrText>
      </w:r>
      <w:r w:rsidR="008A12FA">
        <w:rPr>
          <w:rFonts w:ascii="Arial" w:hAnsi="Arial" w:cs="Arial"/>
        </w:rPr>
        <w:fldChar w:fldCharType="begin">
          <w:fldData xml:space="preserve">PEVuZE5vdGU+PENpdGU+PEF1dGhvcj5UYXlsb3I8L0F1dGhvcj48WWVhcj4yMDE1PC9ZZWFyPjxS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</w:fldData>
        </w:fldChar>
      </w:r>
      <w:r w:rsidR="008A12FA">
        <w:rPr>
          <w:rFonts w:ascii="Arial" w:hAnsi="Arial" w:cs="Arial"/>
        </w:rPr>
        <w:instrText xml:space="preserve"> ADDIN EN.CITE.DATA </w:instrText>
      </w:r>
      <w:r w:rsidR="008A12FA">
        <w:rPr>
          <w:rFonts w:ascii="Arial" w:hAnsi="Arial" w:cs="Arial"/>
        </w:rPr>
      </w:r>
      <w:r w:rsidR="008A12FA">
        <w:rPr>
          <w:rFonts w:ascii="Arial" w:hAnsi="Arial" w:cs="Arial"/>
        </w:rPr>
        <w:fldChar w:fldCharType="end"/>
      </w:r>
      <w:r w:rsidR="00462EA9" w:rsidRPr="00B11F35">
        <w:rPr>
          <w:rFonts w:ascii="Arial" w:hAnsi="Arial" w:cs="Arial"/>
        </w:rPr>
      </w:r>
      <w:r w:rsidR="00462EA9" w:rsidRPr="00B11F35">
        <w:rPr>
          <w:rFonts w:ascii="Arial" w:hAnsi="Arial" w:cs="Arial"/>
        </w:rPr>
        <w:fldChar w:fldCharType="separate"/>
      </w:r>
      <w:r w:rsidR="008A12FA">
        <w:rPr>
          <w:rFonts w:ascii="Arial" w:hAnsi="Arial" w:cs="Arial"/>
          <w:noProof/>
        </w:rPr>
        <w:t>(</w:t>
      </w:r>
      <w:hyperlink w:anchor="_ENREF_101" w:tooltip="Taylor, 2015 #77" w:history="1">
        <w:r w:rsidR="00F55357">
          <w:rPr>
            <w:rFonts w:ascii="Arial" w:hAnsi="Arial" w:cs="Arial"/>
            <w:noProof/>
          </w:rPr>
          <w:t>101</w:t>
        </w:r>
      </w:hyperlink>
      <w:r w:rsidR="008A12FA">
        <w:rPr>
          <w:rFonts w:ascii="Arial" w:hAnsi="Arial" w:cs="Arial"/>
          <w:noProof/>
        </w:rPr>
        <w:t>)</w:t>
      </w:r>
      <w:r w:rsidR="00462EA9" w:rsidRPr="00B11F35">
        <w:rPr>
          <w:rFonts w:ascii="Arial" w:hAnsi="Arial" w:cs="Arial"/>
        </w:rPr>
        <w:fldChar w:fldCharType="end"/>
      </w:r>
      <w:r w:rsidR="00974831">
        <w:rPr>
          <w:rFonts w:ascii="Arial" w:hAnsi="Arial" w:cs="Arial"/>
        </w:rPr>
        <w:t>.</w:t>
      </w:r>
      <w:r w:rsidRPr="00B11F35">
        <w:rPr>
          <w:rFonts w:ascii="Arial" w:hAnsi="Arial" w:cs="Arial"/>
        </w:rPr>
        <w:t xml:space="preserve"> It has also been recommended that vitamin </w:t>
      </w:r>
      <w:r w:rsidR="001F5506" w:rsidRPr="00B11F35">
        <w:rPr>
          <w:rFonts w:ascii="Arial" w:hAnsi="Arial" w:cs="Arial"/>
        </w:rPr>
        <w:t xml:space="preserve">D </w:t>
      </w:r>
      <w:r w:rsidRPr="00B11F35">
        <w:rPr>
          <w:rFonts w:ascii="Arial" w:hAnsi="Arial" w:cs="Arial"/>
        </w:rPr>
        <w:t xml:space="preserve">supplementation be </w:t>
      </w:r>
      <w:r w:rsidR="00CD2604" w:rsidRPr="00B11F35">
        <w:rPr>
          <w:rFonts w:ascii="Arial" w:hAnsi="Arial" w:cs="Arial"/>
        </w:rPr>
        <w:t xml:space="preserve">used to prevent statin induced myalgias but </w:t>
      </w:r>
      <w:r w:rsidR="00DE61A5">
        <w:rPr>
          <w:rFonts w:ascii="Arial" w:hAnsi="Arial" w:cs="Arial"/>
        </w:rPr>
        <w:t xml:space="preserve">a </w:t>
      </w:r>
      <w:r w:rsidR="00E112E0">
        <w:rPr>
          <w:rFonts w:ascii="Arial" w:hAnsi="Arial" w:cs="Arial"/>
        </w:rPr>
        <w:t xml:space="preserve">large </w:t>
      </w:r>
      <w:r w:rsidR="00DE61A5">
        <w:rPr>
          <w:rFonts w:ascii="Arial" w:hAnsi="Arial" w:cs="Arial"/>
        </w:rPr>
        <w:t xml:space="preserve">randomized trial failed to show a reduction in muscle symptoms with vitamin D therapy </w:t>
      </w:r>
      <w:r w:rsidR="00E72B21">
        <w:rPr>
          <w:rFonts w:ascii="Arial" w:hAnsi="Arial" w:cs="Arial"/>
        </w:rPr>
        <w:fldChar w:fldCharType="begin">
          <w:fldData xml:space="preserve">PEVuZE5vdGU+PENpdGU+PEF1dGhvcj5IbGF0a3k8L0F1dGhvcj48WWVhcj4yMDIzPC9ZZWFyPjxS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PEVuZE5vdGU+PENpdGU+PEF1dGhvcj5IbGF0a3k8L0F1dGhvcj48WWVhcj4yMDIzPC9ZZWFyPjxS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E72B21">
        <w:rPr>
          <w:rFonts w:ascii="Arial" w:hAnsi="Arial" w:cs="Arial"/>
        </w:rPr>
        <w:fldChar w:fldCharType="separate"/>
      </w:r>
      <w:r w:rsidR="00D222B0">
        <w:rPr>
          <w:rFonts w:ascii="Arial" w:hAnsi="Arial" w:cs="Arial"/>
          <w:noProof/>
        </w:rPr>
        <w:t>(</w:t>
      </w:r>
      <w:hyperlink w:anchor="_ENREF_283" w:tooltip="Hlatky, 2023 #312" w:history="1">
        <w:r w:rsidR="00F55357">
          <w:rPr>
            <w:rFonts w:ascii="Arial" w:hAnsi="Arial" w:cs="Arial"/>
            <w:noProof/>
          </w:rPr>
          <w:t>283</w:t>
        </w:r>
      </w:hyperlink>
      <w:r w:rsidR="00D222B0">
        <w:rPr>
          <w:rFonts w:ascii="Arial" w:hAnsi="Arial" w:cs="Arial"/>
          <w:noProof/>
        </w:rPr>
        <w:t>)</w:t>
      </w:r>
      <w:r w:rsidR="00E72B21">
        <w:rPr>
          <w:rFonts w:ascii="Arial" w:hAnsi="Arial" w:cs="Arial"/>
        </w:rPr>
        <w:fldChar w:fldCharType="end"/>
      </w:r>
      <w:r w:rsidR="00CD2604" w:rsidRPr="00B11F35">
        <w:rPr>
          <w:rFonts w:ascii="Arial" w:hAnsi="Arial" w:cs="Arial"/>
        </w:rPr>
        <w:t>.</w:t>
      </w:r>
    </w:p>
    <w:p w14:paraId="20894110" w14:textId="77777777" w:rsidR="00CD2604" w:rsidRPr="00B11F35" w:rsidRDefault="00CD2604" w:rsidP="00B11F35">
      <w:pPr>
        <w:spacing w:after="0"/>
        <w:rPr>
          <w:rFonts w:ascii="Arial" w:hAnsi="Arial" w:cs="Arial"/>
        </w:rPr>
      </w:pPr>
    </w:p>
    <w:p w14:paraId="20894111" w14:textId="5C97656B" w:rsidR="00802A50" w:rsidRPr="00B11F35" w:rsidRDefault="00CD2604" w:rsidP="00B11F35">
      <w:pPr>
        <w:spacing w:after="0"/>
        <w:rPr>
          <w:rFonts w:ascii="Arial" w:hAnsi="Arial" w:cs="Arial"/>
        </w:rPr>
      </w:pPr>
      <w:r w:rsidRPr="00B11F35">
        <w:rPr>
          <w:rFonts w:ascii="Arial" w:hAnsi="Arial" w:cs="Arial"/>
        </w:rPr>
        <w:t xml:space="preserve">If after trying various approaches </w:t>
      </w:r>
      <w:r w:rsidR="00E15ACF" w:rsidRPr="00B11F35">
        <w:rPr>
          <w:rFonts w:ascii="Arial" w:hAnsi="Arial" w:cs="Arial"/>
        </w:rPr>
        <w:t xml:space="preserve">a patient </w:t>
      </w:r>
      <w:r w:rsidRPr="00B11F35">
        <w:rPr>
          <w:rFonts w:ascii="Arial" w:hAnsi="Arial" w:cs="Arial"/>
        </w:rPr>
        <w:t xml:space="preserve">still has myalgias and is unable to tolerate statin therapy one needs to utilize other approaches to lower LDL levels. Similarly, if there are other reasons why a patient cannot take a statin, such as developing muscle pathology, one will also need to utilize other approaches to lower LDL levels. </w:t>
      </w:r>
      <w:r w:rsidR="00802A50" w:rsidRPr="00B11F35">
        <w:rPr>
          <w:rFonts w:ascii="Arial" w:hAnsi="Arial" w:cs="Arial"/>
        </w:rPr>
        <w:t xml:space="preserve">These patients can be treated with ezetimibe, </w:t>
      </w:r>
      <w:proofErr w:type="spellStart"/>
      <w:r w:rsidR="006D7A0F" w:rsidRPr="00B11F35">
        <w:rPr>
          <w:rFonts w:ascii="Arial" w:hAnsi="Arial" w:cs="Arial"/>
        </w:rPr>
        <w:t>bempedoic</w:t>
      </w:r>
      <w:proofErr w:type="spellEnd"/>
      <w:r w:rsidR="006D7A0F" w:rsidRPr="00B11F35">
        <w:rPr>
          <w:rFonts w:ascii="Arial" w:hAnsi="Arial" w:cs="Arial"/>
        </w:rPr>
        <w:t xml:space="preserve"> acid, </w:t>
      </w:r>
      <w:r w:rsidR="00802A50" w:rsidRPr="00B11F35">
        <w:rPr>
          <w:rFonts w:ascii="Arial" w:hAnsi="Arial" w:cs="Arial"/>
        </w:rPr>
        <w:t>bile acid sequestrants, or PCSK 9 inhibitors either as monotherapy or in combination to achieve LDL goals.</w:t>
      </w:r>
    </w:p>
    <w:p w14:paraId="20894112" w14:textId="77777777" w:rsidR="00802A50" w:rsidRPr="00B11F35" w:rsidRDefault="00802A50" w:rsidP="00B11F35">
      <w:pPr>
        <w:spacing w:after="0"/>
        <w:rPr>
          <w:rFonts w:ascii="Arial" w:hAnsi="Arial" w:cs="Arial"/>
        </w:rPr>
      </w:pPr>
    </w:p>
    <w:p w14:paraId="20894113" w14:textId="4617A3B6" w:rsidR="00CD2604" w:rsidRPr="00B11F35" w:rsidRDefault="00802A50" w:rsidP="00B11F35">
      <w:pPr>
        <w:spacing w:after="0"/>
        <w:rPr>
          <w:rFonts w:ascii="Arial" w:hAnsi="Arial" w:cs="Arial"/>
        </w:rPr>
      </w:pPr>
      <w:r w:rsidRPr="00B11F35">
        <w:rPr>
          <w:rFonts w:ascii="Arial" w:hAnsi="Arial" w:cs="Arial"/>
        </w:rPr>
        <w:t>There are patients who will refuse statin</w:t>
      </w:r>
      <w:r w:rsidR="00935463" w:rsidRPr="00B11F35">
        <w:rPr>
          <w:rFonts w:ascii="Arial" w:hAnsi="Arial" w:cs="Arial"/>
        </w:rPr>
        <w:t>s and other drug</w:t>
      </w:r>
      <w:r w:rsidRPr="00B11F35">
        <w:rPr>
          <w:rFonts w:ascii="Arial" w:hAnsi="Arial" w:cs="Arial"/>
        </w:rPr>
        <w:t xml:space="preserve"> therapy because they do not believe in taking pharmaceuticals but will take natural products. In these patients we have employed red yeast rice, which decreases </w:t>
      </w:r>
      <w:r w:rsidR="00EF3007" w:rsidRPr="00B11F35">
        <w:rPr>
          <w:rFonts w:ascii="Arial" w:hAnsi="Arial" w:cs="Arial"/>
        </w:rPr>
        <w:t>LDL-C</w:t>
      </w:r>
      <w:r w:rsidRPr="00B11F35">
        <w:rPr>
          <w:rFonts w:ascii="Arial" w:hAnsi="Arial" w:cs="Arial"/>
        </w:rPr>
        <w:t xml:space="preserve"> because it contains a form of lovastatin</w:t>
      </w:r>
      <w:r w:rsidR="00F7661E" w:rsidRPr="00B11F35">
        <w:rPr>
          <w:rFonts w:ascii="Arial" w:hAnsi="Arial" w:cs="Arial"/>
        </w:rPr>
        <w:t xml:space="preserve"> </w:t>
      </w:r>
      <w:r w:rsidR="005A201C" w:rsidRPr="00B11F35">
        <w:rPr>
          <w:rFonts w:ascii="Arial" w:hAnsi="Arial" w:cs="Arial"/>
        </w:rPr>
        <w:fldChar w:fldCharType="begin">
          <w:fldData xml:space="preserve">PEVuZE5vdGU+PENpdGU+PEF1dGhvcj5CZWNrZXI8L0F1dGhvcj48WWVhcj4yMDA5PC9ZZWFyPjxS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</w:fldData>
        </w:fldChar>
      </w:r>
      <w:r w:rsidR="00D222B0">
        <w:rPr>
          <w:rFonts w:ascii="Arial" w:hAnsi="Arial" w:cs="Arial"/>
        </w:rPr>
        <w:instrText xml:space="preserve"> ADDIN EN.CITE </w:instrText>
      </w:r>
      <w:r w:rsidR="00D222B0">
        <w:rPr>
          <w:rFonts w:ascii="Arial" w:hAnsi="Arial" w:cs="Arial"/>
        </w:rPr>
        <w:fldChar w:fldCharType="begin">
          <w:fldData xml:space="preserve">PEVuZE5vdGU+PENpdGU+PEF1dGhvcj5CZWNrZXI8L0F1dGhvcj48WWVhcj4yMDA5PC9ZZWFyPjxS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</w:fldData>
        </w:fldChar>
      </w:r>
      <w:r w:rsidR="00D222B0">
        <w:rPr>
          <w:rFonts w:ascii="Arial" w:hAnsi="Arial" w:cs="Arial"/>
        </w:rPr>
        <w:instrText xml:space="preserve"> ADDIN EN.CITE.DATA </w:instrText>
      </w:r>
      <w:r w:rsidR="00D222B0">
        <w:rPr>
          <w:rFonts w:ascii="Arial" w:hAnsi="Arial" w:cs="Arial"/>
        </w:rPr>
      </w:r>
      <w:r w:rsidR="00D222B0">
        <w:rPr>
          <w:rFonts w:ascii="Arial" w:hAnsi="Arial" w:cs="Arial"/>
        </w:rPr>
        <w:fldChar w:fldCharType="end"/>
      </w:r>
      <w:r w:rsidR="005A201C" w:rsidRPr="00B11F35">
        <w:rPr>
          <w:rFonts w:ascii="Arial" w:hAnsi="Arial" w:cs="Arial"/>
        </w:rPr>
        <w:fldChar w:fldCharType="separate"/>
      </w:r>
      <w:r w:rsidR="00D222B0">
        <w:rPr>
          <w:rFonts w:ascii="Arial" w:hAnsi="Arial" w:cs="Arial"/>
          <w:noProof/>
        </w:rPr>
        <w:t>(</w:t>
      </w:r>
      <w:hyperlink w:anchor="_ENREF_284" w:tooltip="Becker, 2009 #188" w:history="1">
        <w:r w:rsidR="00F55357">
          <w:rPr>
            <w:rFonts w:ascii="Arial" w:hAnsi="Arial" w:cs="Arial"/>
            <w:noProof/>
          </w:rPr>
          <w:t>284</w:t>
        </w:r>
      </w:hyperlink>
      <w:r w:rsidR="00D222B0">
        <w:rPr>
          <w:rFonts w:ascii="Arial" w:hAnsi="Arial" w:cs="Arial"/>
          <w:noProof/>
        </w:rPr>
        <w:t>,</w:t>
      </w:r>
      <w:hyperlink w:anchor="_ENREF_285" w:tooltip="Halbert, 2010 #189" w:history="1">
        <w:r w:rsidR="00F55357">
          <w:rPr>
            <w:rFonts w:ascii="Arial" w:hAnsi="Arial" w:cs="Arial"/>
            <w:noProof/>
          </w:rPr>
          <w:t>285</w:t>
        </w:r>
      </w:hyperlink>
      <w:r w:rsidR="00D222B0">
        <w:rPr>
          <w:rFonts w:ascii="Arial" w:hAnsi="Arial" w:cs="Arial"/>
          <w:noProof/>
        </w:rPr>
        <w:t>)</w:t>
      </w:r>
      <w:r w:rsidR="005A201C" w:rsidRPr="00B11F35">
        <w:rPr>
          <w:rFonts w:ascii="Arial" w:hAnsi="Arial" w:cs="Arial"/>
        </w:rPr>
        <w:fldChar w:fldCharType="end"/>
      </w:r>
      <w:r w:rsidRPr="00B11F35">
        <w:rPr>
          <w:rFonts w:ascii="Arial" w:hAnsi="Arial" w:cs="Arial"/>
        </w:rPr>
        <w:t>. It is effective but one should recognize that the quality control is not similar to the standards of pharmaceutical</w:t>
      </w:r>
      <w:r w:rsidR="001F5506" w:rsidRPr="00B11F35">
        <w:rPr>
          <w:rFonts w:ascii="Arial" w:hAnsi="Arial" w:cs="Arial"/>
        </w:rPr>
        <w:t xml:space="preserve"> product</w:t>
      </w:r>
      <w:r w:rsidR="00E15ACF" w:rsidRPr="00B11F35">
        <w:rPr>
          <w:rFonts w:ascii="Arial" w:hAnsi="Arial" w:cs="Arial"/>
        </w:rPr>
        <w:t>s</w:t>
      </w:r>
      <w:r w:rsidRPr="00B11F35">
        <w:rPr>
          <w:rFonts w:ascii="Arial" w:hAnsi="Arial" w:cs="Arial"/>
        </w:rPr>
        <w:t xml:space="preserve"> and that there can be batch to batch variations. </w:t>
      </w:r>
      <w:r w:rsidR="00E15ACF" w:rsidRPr="00B11F35">
        <w:rPr>
          <w:rFonts w:ascii="Arial" w:hAnsi="Arial" w:cs="Arial"/>
        </w:rPr>
        <w:t>Furthermore</w:t>
      </w:r>
      <w:r w:rsidR="00A57265" w:rsidRPr="00B11F35">
        <w:rPr>
          <w:rFonts w:ascii="Arial" w:hAnsi="Arial" w:cs="Arial"/>
        </w:rPr>
        <w:t>,</w:t>
      </w:r>
      <w:r w:rsidR="00E15ACF" w:rsidRPr="00B11F35">
        <w:rPr>
          <w:rFonts w:ascii="Arial" w:hAnsi="Arial" w:cs="Arial"/>
        </w:rPr>
        <w:t xml:space="preserve"> there is a risk of drug-drug interactions if used with inhibitors of CYP3A4. </w:t>
      </w:r>
      <w:r w:rsidRPr="00B11F35">
        <w:rPr>
          <w:rFonts w:ascii="Arial" w:hAnsi="Arial" w:cs="Arial"/>
        </w:rPr>
        <w:t>However, in this particular patient population</w:t>
      </w:r>
      <w:r w:rsidR="001F5506" w:rsidRPr="00B11F35">
        <w:rPr>
          <w:rFonts w:ascii="Arial" w:hAnsi="Arial" w:cs="Arial"/>
        </w:rPr>
        <w:t>,</w:t>
      </w:r>
      <w:r w:rsidRPr="00B11F35">
        <w:rPr>
          <w:rFonts w:ascii="Arial" w:hAnsi="Arial" w:cs="Arial"/>
        </w:rPr>
        <w:t xml:space="preserve"> who refuses </w:t>
      </w:r>
      <w:r w:rsidR="00935463" w:rsidRPr="00B11F35">
        <w:rPr>
          <w:rFonts w:ascii="Arial" w:hAnsi="Arial" w:cs="Arial"/>
        </w:rPr>
        <w:t xml:space="preserve">to take </w:t>
      </w:r>
      <w:r w:rsidRPr="00B11F35">
        <w:rPr>
          <w:rFonts w:ascii="Arial" w:hAnsi="Arial" w:cs="Arial"/>
        </w:rPr>
        <w:t>statin</w:t>
      </w:r>
      <w:r w:rsidR="00935463" w:rsidRPr="00B11F35">
        <w:rPr>
          <w:rFonts w:ascii="Arial" w:hAnsi="Arial" w:cs="Arial"/>
        </w:rPr>
        <w:t>s or other drugs</w:t>
      </w:r>
      <w:r w:rsidR="001F5506" w:rsidRPr="00B11F35">
        <w:rPr>
          <w:rFonts w:ascii="Arial" w:hAnsi="Arial" w:cs="Arial"/>
        </w:rPr>
        <w:t>,</w:t>
      </w:r>
      <w:r w:rsidRPr="00B11F35">
        <w:rPr>
          <w:rFonts w:ascii="Arial" w:hAnsi="Arial" w:cs="Arial"/>
        </w:rPr>
        <w:t xml:space="preserve"> this can be a reasonable alternative. </w:t>
      </w:r>
      <w:r w:rsidR="00935463" w:rsidRPr="00B11F35">
        <w:rPr>
          <w:rFonts w:ascii="Arial" w:hAnsi="Arial" w:cs="Arial"/>
        </w:rPr>
        <w:t>If a patient just refuses statins (usually based on a belief that statins are toxic) we will employ other cholesterol lowering drugs.</w:t>
      </w:r>
      <w:r w:rsidR="00CD2604" w:rsidRPr="00B11F35">
        <w:rPr>
          <w:rFonts w:ascii="Arial" w:hAnsi="Arial" w:cs="Arial"/>
        </w:rPr>
        <w:t xml:space="preserve"> </w:t>
      </w:r>
    </w:p>
    <w:p w14:paraId="20894114" w14:textId="77777777" w:rsidR="001F5506" w:rsidRPr="00B11F35" w:rsidRDefault="001F5506" w:rsidP="00B11F35">
      <w:pPr>
        <w:spacing w:after="0"/>
        <w:rPr>
          <w:rFonts w:ascii="Arial" w:hAnsi="Arial" w:cs="Arial"/>
        </w:rPr>
      </w:pPr>
    </w:p>
    <w:p w14:paraId="20894115" w14:textId="77777777" w:rsidR="001F5506" w:rsidRPr="00B11F35" w:rsidRDefault="001F5506" w:rsidP="00B11F35">
      <w:pPr>
        <w:spacing w:after="0"/>
        <w:rPr>
          <w:rFonts w:ascii="Arial" w:hAnsi="Arial" w:cs="Arial"/>
          <w:b/>
          <w:color w:val="00B0F0"/>
        </w:rPr>
      </w:pPr>
      <w:r w:rsidRPr="00B11F35">
        <w:rPr>
          <w:rFonts w:ascii="Arial" w:hAnsi="Arial" w:cs="Arial"/>
          <w:b/>
          <w:color w:val="00B0F0"/>
        </w:rPr>
        <w:t>CONCLUSIONS</w:t>
      </w:r>
    </w:p>
    <w:p w14:paraId="20894116" w14:textId="77777777" w:rsidR="00F15184" w:rsidRPr="00B11F35" w:rsidRDefault="00F15184" w:rsidP="00B11F35">
      <w:pPr>
        <w:spacing w:after="0"/>
        <w:rPr>
          <w:rFonts w:ascii="Arial" w:hAnsi="Arial" w:cs="Arial"/>
        </w:rPr>
      </w:pPr>
    </w:p>
    <w:p w14:paraId="20894117" w14:textId="4A0CE64A" w:rsidR="00A75D3E" w:rsidRDefault="003D29E6" w:rsidP="00B11F35">
      <w:pPr>
        <w:spacing w:after="0"/>
        <w:rPr>
          <w:rFonts w:ascii="Arial" w:hAnsi="Arial" w:cs="Arial"/>
        </w:rPr>
      </w:pPr>
      <w:r w:rsidRPr="00B11F35">
        <w:rPr>
          <w:rFonts w:ascii="Arial" w:hAnsi="Arial" w:cs="Arial"/>
        </w:rPr>
        <w:t xml:space="preserve">With currently available drugs to lower </w:t>
      </w:r>
      <w:r w:rsidR="00EF3007" w:rsidRPr="00B11F35">
        <w:rPr>
          <w:rFonts w:ascii="Arial" w:hAnsi="Arial" w:cs="Arial"/>
        </w:rPr>
        <w:t>LDL-C</w:t>
      </w:r>
      <w:r w:rsidRPr="00B11F35">
        <w:rPr>
          <w:rFonts w:ascii="Arial" w:hAnsi="Arial" w:cs="Arial"/>
        </w:rPr>
        <w:t xml:space="preserve"> levels we are now able to markedly reduce </w:t>
      </w:r>
      <w:r w:rsidR="00EF3007" w:rsidRPr="00B11F35">
        <w:rPr>
          <w:rFonts w:ascii="Arial" w:hAnsi="Arial" w:cs="Arial"/>
        </w:rPr>
        <w:t>LDL-C</w:t>
      </w:r>
      <w:r w:rsidRPr="00B11F35">
        <w:rPr>
          <w:rFonts w:ascii="Arial" w:hAnsi="Arial" w:cs="Arial"/>
        </w:rPr>
        <w:t xml:space="preserve"> </w:t>
      </w:r>
      <w:r w:rsidR="00A75D3E" w:rsidRPr="00B11F35">
        <w:rPr>
          <w:rFonts w:ascii="Arial" w:hAnsi="Arial" w:cs="Arial"/>
        </w:rPr>
        <w:t xml:space="preserve">levels </w:t>
      </w:r>
      <w:r w:rsidRPr="00B11F35">
        <w:rPr>
          <w:rFonts w:ascii="Arial" w:hAnsi="Arial" w:cs="Arial"/>
        </w:rPr>
        <w:t xml:space="preserve">and achieve </w:t>
      </w:r>
      <w:r w:rsidR="00A75D3E" w:rsidRPr="00B11F35">
        <w:rPr>
          <w:rFonts w:ascii="Arial" w:hAnsi="Arial" w:cs="Arial"/>
        </w:rPr>
        <w:t xml:space="preserve">our </w:t>
      </w:r>
      <w:r w:rsidRPr="00B11F35">
        <w:rPr>
          <w:rFonts w:ascii="Arial" w:hAnsi="Arial" w:cs="Arial"/>
        </w:rPr>
        <w:t>LDL</w:t>
      </w:r>
      <w:r w:rsidR="00974831">
        <w:rPr>
          <w:rFonts w:ascii="Arial" w:hAnsi="Arial" w:cs="Arial"/>
        </w:rPr>
        <w:t>-C</w:t>
      </w:r>
      <w:r w:rsidRPr="00B11F35">
        <w:rPr>
          <w:rFonts w:ascii="Arial" w:hAnsi="Arial" w:cs="Arial"/>
        </w:rPr>
        <w:t xml:space="preserve"> goals in the vast majority of patients and thereby reduce the risk of cardiovascular disease. Patients with Homozygous Familial Hypercholesterolemia and some patients with Heterozygous Familial Hypercholesterolemia still present major </w:t>
      </w:r>
      <w:r w:rsidR="00A75D3E" w:rsidRPr="00B11F35">
        <w:rPr>
          <w:rFonts w:ascii="Arial" w:hAnsi="Arial" w:cs="Arial"/>
        </w:rPr>
        <w:t>clinical challenges and it can be very difficult in these patients to achieve LDL</w:t>
      </w:r>
      <w:r w:rsidR="00974831">
        <w:rPr>
          <w:rFonts w:ascii="Arial" w:hAnsi="Arial" w:cs="Arial"/>
        </w:rPr>
        <w:t>-C</w:t>
      </w:r>
      <w:r w:rsidR="00A75D3E" w:rsidRPr="00B11F35">
        <w:rPr>
          <w:rFonts w:ascii="Arial" w:hAnsi="Arial" w:cs="Arial"/>
        </w:rPr>
        <w:t xml:space="preserve"> goals.</w:t>
      </w:r>
    </w:p>
    <w:p w14:paraId="04964A2E" w14:textId="77777777" w:rsidR="003D71B8" w:rsidRDefault="003D71B8" w:rsidP="00B11F35">
      <w:pPr>
        <w:spacing w:after="0"/>
        <w:rPr>
          <w:rFonts w:ascii="Arial" w:hAnsi="Arial" w:cs="Arial"/>
        </w:rPr>
      </w:pPr>
    </w:p>
    <w:p w14:paraId="3B9CB69B" w14:textId="1063AB3C" w:rsidR="003D71B8" w:rsidRPr="003D71B8" w:rsidRDefault="003D71B8" w:rsidP="003D71B8">
      <w:pPr>
        <w:spacing w:after="0"/>
        <w:rPr>
          <w:rFonts w:ascii="Arial" w:hAnsi="Arial" w:cs="Arial"/>
          <w:b/>
          <w:bCs/>
          <w:color w:val="0070C0"/>
        </w:rPr>
      </w:pPr>
      <w:r w:rsidRPr="003D71B8">
        <w:rPr>
          <w:rFonts w:ascii="Arial" w:hAnsi="Arial" w:cs="Arial"/>
          <w:b/>
          <w:bCs/>
          <w:color w:val="0070C0"/>
        </w:rPr>
        <w:t xml:space="preserve">ACKNOWLEDGEMENTS </w:t>
      </w:r>
    </w:p>
    <w:p w14:paraId="061637B2" w14:textId="77777777" w:rsidR="003D71B8" w:rsidRPr="003D71B8" w:rsidRDefault="003D71B8" w:rsidP="003D71B8">
      <w:pPr>
        <w:spacing w:after="0"/>
        <w:rPr>
          <w:rFonts w:ascii="Arial" w:hAnsi="Arial" w:cs="Arial"/>
        </w:rPr>
      </w:pPr>
    </w:p>
    <w:p w14:paraId="1F334BCD" w14:textId="1D6363E9" w:rsidR="003D71B8" w:rsidRPr="00B11F35" w:rsidRDefault="003D71B8" w:rsidP="003D71B8">
      <w:pPr>
        <w:spacing w:after="0"/>
        <w:rPr>
          <w:rFonts w:ascii="Arial" w:hAnsi="Arial" w:cs="Arial"/>
        </w:rPr>
      </w:pPr>
      <w:r w:rsidRPr="003D71B8">
        <w:rPr>
          <w:rFonts w:ascii="Arial" w:hAnsi="Arial" w:cs="Arial"/>
        </w:rPr>
        <w:t>This work was supported by grants from the Northern California Institute for Research and Education.</w:t>
      </w:r>
    </w:p>
    <w:p w14:paraId="20894118" w14:textId="77777777" w:rsidR="00A75D3E" w:rsidRPr="00B11F35" w:rsidRDefault="00A75D3E" w:rsidP="00B11F35">
      <w:pPr>
        <w:spacing w:after="0"/>
        <w:rPr>
          <w:rFonts w:ascii="Arial" w:hAnsi="Arial" w:cs="Arial"/>
        </w:rPr>
      </w:pPr>
    </w:p>
    <w:p w14:paraId="20894119" w14:textId="77777777" w:rsidR="00F15184" w:rsidRPr="00A45EFC" w:rsidRDefault="00A75D3E" w:rsidP="00B11F35">
      <w:pPr>
        <w:spacing w:after="0"/>
        <w:rPr>
          <w:rFonts w:ascii="Arial" w:hAnsi="Arial" w:cs="Arial"/>
          <w:b/>
          <w:color w:val="0070C0"/>
        </w:rPr>
      </w:pPr>
      <w:r w:rsidRPr="00A45EFC">
        <w:rPr>
          <w:rFonts w:ascii="Arial" w:hAnsi="Arial" w:cs="Arial"/>
          <w:b/>
          <w:color w:val="0070C0"/>
        </w:rPr>
        <w:t>REFERENCES</w:t>
      </w:r>
      <w:r w:rsidR="003D29E6" w:rsidRPr="00A45EFC">
        <w:rPr>
          <w:rFonts w:ascii="Arial" w:hAnsi="Arial" w:cs="Arial"/>
          <w:b/>
          <w:color w:val="0070C0"/>
        </w:rPr>
        <w:t xml:space="preserve"> </w:t>
      </w:r>
    </w:p>
    <w:bookmarkEnd w:id="13"/>
    <w:bookmarkEnd w:id="19"/>
    <w:p w14:paraId="2089411A" w14:textId="77777777" w:rsidR="00F15184" w:rsidRPr="00B11F35" w:rsidRDefault="00F15184" w:rsidP="009471A5">
      <w:pPr>
        <w:spacing w:after="0"/>
        <w:rPr>
          <w:rFonts w:ascii="Arial" w:hAnsi="Arial" w:cs="Arial"/>
        </w:rPr>
      </w:pPr>
    </w:p>
    <w:bookmarkStart w:id="23" w:name="_Hlk531771800"/>
    <w:p w14:paraId="3317AF81" w14:textId="384DF05C" w:rsidR="00F55357" w:rsidRPr="00131E7A" w:rsidRDefault="00A466E8" w:rsidP="00131E7A">
      <w:pPr>
        <w:pStyle w:val="EndNoteBibliography"/>
        <w:spacing w:after="0" w:line="276" w:lineRule="auto"/>
        <w:ind w:left="576" w:hanging="576"/>
        <w:rPr>
          <w:rFonts w:ascii="Arial" w:hAnsi="Arial"/>
        </w:rPr>
      </w:pPr>
      <w:r w:rsidRPr="00131E7A">
        <w:rPr>
          <w:rFonts w:ascii="Arial" w:hAnsi="Arial" w:cs="Arial"/>
        </w:rPr>
        <w:fldChar w:fldCharType="begin"/>
      </w:r>
      <w:r w:rsidRPr="00131E7A">
        <w:rPr>
          <w:rFonts w:ascii="Arial" w:hAnsi="Arial" w:cs="Arial"/>
        </w:rPr>
        <w:instrText xml:space="preserve"> ADDIN EN.REFLIST </w:instrText>
      </w:r>
      <w:r w:rsidRPr="00131E7A">
        <w:rPr>
          <w:rFonts w:ascii="Arial" w:hAnsi="Arial" w:cs="Arial"/>
        </w:rPr>
        <w:fldChar w:fldCharType="separate"/>
      </w:r>
      <w:bookmarkStart w:id="24" w:name="_ENREF_1"/>
      <w:r w:rsidR="00F55357" w:rsidRPr="00131E7A">
        <w:rPr>
          <w:rFonts w:ascii="Arial" w:hAnsi="Arial"/>
        </w:rPr>
        <w:t>1.</w:t>
      </w:r>
      <w:r w:rsidR="00F55357" w:rsidRPr="00131E7A">
        <w:rPr>
          <w:rFonts w:ascii="Arial" w:hAnsi="Arial"/>
        </w:rPr>
        <w:tab/>
        <w:t>Feingold KR. The Effect of Diet on Cardiovascular Disease and Lipid and Lipoprotein Levels.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582E98">
        <w:rPr>
          <w:rFonts w:ascii="Arial" w:hAnsi="Arial"/>
        </w:rPr>
        <w:t xml:space="preserve"> </w:t>
      </w:r>
      <w:r w:rsidR="00F55357" w:rsidRPr="00131E7A">
        <w:rPr>
          <w:rFonts w:ascii="Arial" w:hAnsi="Arial"/>
        </w:rPr>
        <w:t>2021.</w:t>
      </w:r>
      <w:bookmarkEnd w:id="24"/>
    </w:p>
    <w:p w14:paraId="211A4E2F" w14:textId="210AD4B0" w:rsidR="00F55357" w:rsidRPr="00131E7A" w:rsidRDefault="00F55357" w:rsidP="00131E7A">
      <w:pPr>
        <w:pStyle w:val="EndNoteBibliography"/>
        <w:spacing w:after="0" w:line="276" w:lineRule="auto"/>
        <w:ind w:left="576" w:hanging="576"/>
        <w:rPr>
          <w:rFonts w:ascii="Arial" w:hAnsi="Arial"/>
        </w:rPr>
      </w:pPr>
      <w:bookmarkStart w:id="25" w:name="_ENREF_2"/>
      <w:r w:rsidRPr="00131E7A">
        <w:rPr>
          <w:rFonts w:ascii="Arial" w:hAnsi="Arial"/>
        </w:rPr>
        <w:t>2.</w:t>
      </w:r>
      <w:r w:rsidRPr="00131E7A">
        <w:rPr>
          <w:rFonts w:ascii="Arial" w:hAnsi="Arial"/>
        </w:rPr>
        <w:tab/>
        <w:t>Feingold KR. Approach to the Patient with Dyslipidemia.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582E98">
        <w:rPr>
          <w:rFonts w:ascii="Arial" w:hAnsi="Arial"/>
        </w:rPr>
        <w:t xml:space="preserve"> </w:t>
      </w:r>
      <w:r w:rsidRPr="00131E7A">
        <w:rPr>
          <w:rFonts w:ascii="Arial" w:hAnsi="Arial"/>
        </w:rPr>
        <w:t>2023.</w:t>
      </w:r>
      <w:bookmarkEnd w:id="25"/>
    </w:p>
    <w:p w14:paraId="2640EFB4" w14:textId="378E208E" w:rsidR="00F55357" w:rsidRPr="00131E7A" w:rsidRDefault="00F55357" w:rsidP="00131E7A">
      <w:pPr>
        <w:pStyle w:val="EndNoteBibliography"/>
        <w:spacing w:after="0" w:line="276" w:lineRule="auto"/>
        <w:ind w:left="576" w:hanging="576"/>
        <w:rPr>
          <w:rFonts w:ascii="Arial" w:hAnsi="Arial"/>
        </w:rPr>
      </w:pPr>
      <w:bookmarkStart w:id="26" w:name="_ENREF_3"/>
      <w:r w:rsidRPr="00131E7A">
        <w:rPr>
          <w:rFonts w:ascii="Arial" w:hAnsi="Arial"/>
        </w:rPr>
        <w:t>3.</w:t>
      </w:r>
      <w:r w:rsidRPr="00131E7A">
        <w:rPr>
          <w:rFonts w:ascii="Arial" w:hAnsi="Arial"/>
        </w:rPr>
        <w:tab/>
        <w:t>Grundy SM, Feingold KR. Guidelines for the Management of High Blood Cholesterol.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582E98">
        <w:rPr>
          <w:rFonts w:ascii="Arial" w:hAnsi="Arial"/>
        </w:rPr>
        <w:t xml:space="preserve"> </w:t>
      </w:r>
      <w:r w:rsidRPr="00131E7A">
        <w:rPr>
          <w:rFonts w:ascii="Arial" w:hAnsi="Arial"/>
        </w:rPr>
        <w:t>2022.</w:t>
      </w:r>
      <w:bookmarkEnd w:id="26"/>
    </w:p>
    <w:p w14:paraId="2903BD00" w14:textId="77777777" w:rsidR="00F55357" w:rsidRPr="00131E7A" w:rsidRDefault="00F55357" w:rsidP="00131E7A">
      <w:pPr>
        <w:pStyle w:val="EndNoteBibliography"/>
        <w:spacing w:after="0" w:line="276" w:lineRule="auto"/>
        <w:ind w:left="576" w:hanging="576"/>
        <w:rPr>
          <w:rFonts w:ascii="Arial" w:hAnsi="Arial"/>
        </w:rPr>
      </w:pPr>
      <w:bookmarkStart w:id="27" w:name="_ENREF_4"/>
      <w:r w:rsidRPr="00131E7A">
        <w:rPr>
          <w:rFonts w:ascii="Arial" w:hAnsi="Arial"/>
        </w:rPr>
        <w:t>4.</w:t>
      </w:r>
      <w:r w:rsidRPr="00131E7A">
        <w:rPr>
          <w:rFonts w:ascii="Arial" w:hAnsi="Arial"/>
        </w:rPr>
        <w:tab/>
        <w:t>Endo A. A gift from nature: the birth of the statins. Nat Med 2008; 14:1050-1052</w:t>
      </w:r>
      <w:bookmarkEnd w:id="27"/>
    </w:p>
    <w:p w14:paraId="543F42C0" w14:textId="77777777" w:rsidR="00F55357" w:rsidRPr="00131E7A" w:rsidRDefault="00F55357" w:rsidP="00131E7A">
      <w:pPr>
        <w:pStyle w:val="EndNoteBibliography"/>
        <w:spacing w:after="0" w:line="276" w:lineRule="auto"/>
        <w:ind w:left="576" w:hanging="576"/>
        <w:rPr>
          <w:rFonts w:ascii="Arial" w:hAnsi="Arial"/>
        </w:rPr>
      </w:pPr>
      <w:bookmarkStart w:id="28" w:name="_ENREF_5"/>
      <w:r w:rsidRPr="00131E7A">
        <w:rPr>
          <w:rFonts w:ascii="Arial" w:hAnsi="Arial"/>
        </w:rPr>
        <w:t>5.</w:t>
      </w:r>
      <w:r w:rsidRPr="00131E7A">
        <w:rPr>
          <w:rFonts w:ascii="Arial" w:hAnsi="Arial"/>
        </w:rPr>
        <w:tab/>
        <w:t>Alberts AW. Discovery, biochemistry and biology of lovastatin. Am J Cardiol 1988; 62:10J-15J</w:t>
      </w:r>
      <w:bookmarkEnd w:id="28"/>
    </w:p>
    <w:p w14:paraId="75711AC6" w14:textId="77777777" w:rsidR="00F55357" w:rsidRPr="00131E7A" w:rsidRDefault="00F55357" w:rsidP="00131E7A">
      <w:pPr>
        <w:pStyle w:val="EndNoteBibliography"/>
        <w:spacing w:after="0" w:line="276" w:lineRule="auto"/>
        <w:ind w:left="576" w:hanging="576"/>
        <w:rPr>
          <w:rFonts w:ascii="Arial" w:hAnsi="Arial"/>
        </w:rPr>
      </w:pPr>
      <w:bookmarkStart w:id="29" w:name="_ENREF_6"/>
      <w:r w:rsidRPr="00131E7A">
        <w:rPr>
          <w:rFonts w:ascii="Arial" w:hAnsi="Arial"/>
        </w:rPr>
        <w:t>6.</w:t>
      </w:r>
      <w:r w:rsidRPr="00131E7A">
        <w:rPr>
          <w:rFonts w:ascii="Arial" w:hAnsi="Arial"/>
        </w:rPr>
        <w:tab/>
        <w:t>Ballantyne CM, Andrews TC, Hsia JA, Kramer JH, Shear C, Efficacy ASGACC, Safety S. Correlation of non-high-density lipoprotein cholesterol with apolipoprotein B: effect of 5 hydroxymethylglutaryl coenzyme A reductase inhibitors on non-high-density lipoprotein cholesterol levels. Am J Cardiol 2001; 88:265-269</w:t>
      </w:r>
      <w:bookmarkEnd w:id="29"/>
    </w:p>
    <w:p w14:paraId="0F990CB4" w14:textId="47DCD097" w:rsidR="00F55357" w:rsidRPr="00131E7A" w:rsidRDefault="00F55357" w:rsidP="00131E7A">
      <w:pPr>
        <w:pStyle w:val="EndNoteBibliography"/>
        <w:spacing w:after="0" w:line="276" w:lineRule="auto"/>
        <w:ind w:left="576" w:hanging="576"/>
        <w:rPr>
          <w:rFonts w:ascii="Arial" w:hAnsi="Arial"/>
        </w:rPr>
      </w:pPr>
      <w:bookmarkStart w:id="30" w:name="_ENREF_7"/>
      <w:r w:rsidRPr="00131E7A">
        <w:rPr>
          <w:rFonts w:ascii="Arial" w:hAnsi="Arial"/>
        </w:rPr>
        <w:t>7.</w:t>
      </w:r>
      <w:r w:rsidRPr="00131E7A">
        <w:rPr>
          <w:rFonts w:ascii="Arial" w:hAnsi="Arial"/>
        </w:rPr>
        <w:tab/>
        <w:t>Jones PH, Hunninghake DB, Ferdinand KC, Stein EA, Gold A, Caplan RJ, Blasetto JW. Effects of rosuvastatin versus atorvastatin, simvastatin, and pravastatin on non-high-density lipoprotein cholesterol, apolipoproteins, and lipid ratios in patients with hypercholesterolemia: additional results from the STELLAR trial. Clin Ther 2004; 26:1388-1399</w:t>
      </w:r>
      <w:bookmarkEnd w:id="30"/>
    </w:p>
    <w:p w14:paraId="73C1B5F6" w14:textId="6B1D4D56" w:rsidR="00F55357" w:rsidRPr="00131E7A" w:rsidRDefault="00F55357" w:rsidP="00131E7A">
      <w:pPr>
        <w:pStyle w:val="EndNoteBibliography"/>
        <w:spacing w:after="0" w:line="276" w:lineRule="auto"/>
        <w:ind w:left="576" w:hanging="576"/>
        <w:rPr>
          <w:rFonts w:ascii="Arial" w:hAnsi="Arial"/>
        </w:rPr>
      </w:pPr>
      <w:bookmarkStart w:id="31" w:name="_ENREF_8"/>
      <w:r w:rsidRPr="00131E7A">
        <w:rPr>
          <w:rFonts w:ascii="Arial" w:hAnsi="Arial"/>
        </w:rPr>
        <w:t>8.</w:t>
      </w:r>
      <w:r w:rsidRPr="00131E7A">
        <w:rPr>
          <w:rFonts w:ascii="Arial" w:hAnsi="Arial"/>
        </w:rPr>
        <w:tab/>
        <w:t>Jones PH, Davidson MH, Stein EA, Bays HE, McKenney JM, Miller E, Cain VA, Blasetto JW. Comparison of the efficacy and safety of rosuvastatin versus atorvastatin, simvastatin, and pravastatin across doses (STELLAR* Trial). Am J Cardiol 2003; 92:152-160</w:t>
      </w:r>
      <w:bookmarkEnd w:id="31"/>
    </w:p>
    <w:p w14:paraId="4FFD6471" w14:textId="77777777" w:rsidR="00F55357" w:rsidRPr="00131E7A" w:rsidRDefault="00F55357" w:rsidP="00131E7A">
      <w:pPr>
        <w:pStyle w:val="EndNoteBibliography"/>
        <w:spacing w:after="0" w:line="276" w:lineRule="auto"/>
        <w:ind w:left="576" w:hanging="576"/>
        <w:rPr>
          <w:rFonts w:ascii="Arial" w:hAnsi="Arial"/>
        </w:rPr>
      </w:pPr>
      <w:bookmarkStart w:id="32" w:name="_ENREF_9"/>
      <w:r w:rsidRPr="00131E7A">
        <w:rPr>
          <w:rFonts w:ascii="Arial" w:hAnsi="Arial"/>
        </w:rPr>
        <w:t>9.</w:t>
      </w:r>
      <w:r w:rsidRPr="00131E7A">
        <w:rPr>
          <w:rFonts w:ascii="Arial" w:hAnsi="Arial"/>
        </w:rPr>
        <w:tab/>
        <w:t>Stein EA, Lane M, Laskarzewski P. Comparison of statins in hypertriglyceridemia. Am J Cardiol 1998; 81:66B-69B</w:t>
      </w:r>
      <w:bookmarkEnd w:id="32"/>
    </w:p>
    <w:p w14:paraId="4D8D9EF2" w14:textId="77777777" w:rsidR="00F55357" w:rsidRPr="00131E7A" w:rsidRDefault="00F55357" w:rsidP="00131E7A">
      <w:pPr>
        <w:pStyle w:val="EndNoteBibliography"/>
        <w:spacing w:after="0" w:line="276" w:lineRule="auto"/>
        <w:ind w:left="576" w:hanging="576"/>
        <w:rPr>
          <w:rFonts w:ascii="Arial" w:hAnsi="Arial"/>
        </w:rPr>
      </w:pPr>
      <w:bookmarkStart w:id="33" w:name="_ENREF_10"/>
      <w:r w:rsidRPr="00131E7A">
        <w:rPr>
          <w:rFonts w:ascii="Arial" w:hAnsi="Arial"/>
        </w:rPr>
        <w:t>10.</w:t>
      </w:r>
      <w:r w:rsidRPr="00131E7A">
        <w:rPr>
          <w:rFonts w:ascii="Arial" w:hAnsi="Arial"/>
        </w:rPr>
        <w:tab/>
        <w:t>Bos S, Yayha R, van Lennep JE. Latest developments in the treatment of lipoprotein (a). Curr Opin Lipidol 2014; 25:452-460</w:t>
      </w:r>
      <w:bookmarkEnd w:id="33"/>
    </w:p>
    <w:p w14:paraId="1CCCB644" w14:textId="77777777" w:rsidR="00F55357" w:rsidRPr="00131E7A" w:rsidRDefault="00F55357" w:rsidP="00131E7A">
      <w:pPr>
        <w:pStyle w:val="EndNoteBibliography"/>
        <w:spacing w:after="0" w:line="276" w:lineRule="auto"/>
        <w:ind w:left="576" w:hanging="576"/>
        <w:rPr>
          <w:rFonts w:ascii="Arial" w:hAnsi="Arial"/>
        </w:rPr>
      </w:pPr>
      <w:bookmarkStart w:id="34" w:name="_ENREF_11"/>
      <w:r w:rsidRPr="00131E7A">
        <w:rPr>
          <w:rFonts w:ascii="Arial" w:hAnsi="Arial"/>
        </w:rPr>
        <w:t>11.</w:t>
      </w:r>
      <w:r w:rsidRPr="00131E7A">
        <w:rPr>
          <w:rFonts w:ascii="Arial" w:hAnsi="Arial"/>
        </w:rPr>
        <w:tab/>
        <w:t>van Capelleveen JC, van der Valk FM, Stroes ES. Current therapies for lowering lipoprotein (a). J Lipid Res 2016; 57:1612-1618</w:t>
      </w:r>
      <w:bookmarkEnd w:id="34"/>
    </w:p>
    <w:p w14:paraId="1370115A" w14:textId="77777777" w:rsidR="00F55357" w:rsidRPr="00131E7A" w:rsidRDefault="00F55357" w:rsidP="00131E7A">
      <w:pPr>
        <w:pStyle w:val="EndNoteBibliography"/>
        <w:spacing w:after="0" w:line="276" w:lineRule="auto"/>
        <w:ind w:left="576" w:hanging="576"/>
        <w:rPr>
          <w:rFonts w:ascii="Arial" w:hAnsi="Arial"/>
        </w:rPr>
      </w:pPr>
      <w:bookmarkStart w:id="35" w:name="_ENREF_12"/>
      <w:r w:rsidRPr="00131E7A">
        <w:rPr>
          <w:rFonts w:ascii="Arial" w:hAnsi="Arial"/>
        </w:rPr>
        <w:t>12.</w:t>
      </w:r>
      <w:r w:rsidRPr="00131E7A">
        <w:rPr>
          <w:rFonts w:ascii="Arial" w:hAnsi="Arial"/>
        </w:rPr>
        <w:tab/>
        <w:t>Adams SP, Tsang M, Wright JM. Lipid-lowering efficacy of atorvastatin. Cochrane Database Syst Rev 2015; 3:CD008226</w:t>
      </w:r>
      <w:bookmarkEnd w:id="35"/>
    </w:p>
    <w:p w14:paraId="0491DA8D" w14:textId="77777777" w:rsidR="00F55357" w:rsidRPr="00131E7A" w:rsidRDefault="00F55357" w:rsidP="00131E7A">
      <w:pPr>
        <w:pStyle w:val="EndNoteBibliography"/>
        <w:spacing w:after="0" w:line="276" w:lineRule="auto"/>
        <w:ind w:left="576" w:hanging="576"/>
        <w:rPr>
          <w:rFonts w:ascii="Arial" w:hAnsi="Arial"/>
        </w:rPr>
      </w:pPr>
      <w:bookmarkStart w:id="36" w:name="_ENREF_13"/>
      <w:r w:rsidRPr="00131E7A">
        <w:rPr>
          <w:rFonts w:ascii="Arial" w:hAnsi="Arial"/>
        </w:rPr>
        <w:t>13.</w:t>
      </w:r>
      <w:r w:rsidRPr="00131E7A">
        <w:rPr>
          <w:rFonts w:ascii="Arial" w:hAnsi="Arial"/>
        </w:rPr>
        <w:tab/>
        <w:t>Adams SP, Sekhon SS, Wright JM. Lipid-lowering efficacy of rosuvastatin. Cochrane Database Syst Rev 2014; 11:CD010254</w:t>
      </w:r>
      <w:bookmarkEnd w:id="36"/>
    </w:p>
    <w:p w14:paraId="63BC5117" w14:textId="77777777" w:rsidR="00F55357" w:rsidRPr="00131E7A" w:rsidRDefault="00F55357" w:rsidP="00131E7A">
      <w:pPr>
        <w:pStyle w:val="EndNoteBibliography"/>
        <w:spacing w:after="0" w:line="276" w:lineRule="auto"/>
        <w:ind w:left="576" w:hanging="576"/>
        <w:rPr>
          <w:rFonts w:ascii="Arial" w:hAnsi="Arial"/>
        </w:rPr>
      </w:pPr>
      <w:bookmarkStart w:id="37" w:name="_ENREF_14"/>
      <w:r w:rsidRPr="00131E7A">
        <w:rPr>
          <w:rFonts w:ascii="Arial" w:hAnsi="Arial"/>
        </w:rPr>
        <w:t>14.</w:t>
      </w:r>
      <w:r w:rsidRPr="00131E7A">
        <w:rPr>
          <w:rFonts w:ascii="Arial" w:hAnsi="Arial"/>
        </w:rPr>
        <w:tab/>
        <w:t>Liao JK. Clinical implications for statin pleiotropy. Curr Opin Lipidol 2005; 16:624-629</w:t>
      </w:r>
      <w:bookmarkEnd w:id="37"/>
    </w:p>
    <w:p w14:paraId="08E01820" w14:textId="77777777" w:rsidR="00F55357" w:rsidRPr="00131E7A" w:rsidRDefault="00F55357" w:rsidP="00131E7A">
      <w:pPr>
        <w:pStyle w:val="EndNoteBibliography"/>
        <w:spacing w:after="0" w:line="276" w:lineRule="auto"/>
        <w:ind w:left="576" w:hanging="576"/>
        <w:rPr>
          <w:rFonts w:ascii="Arial" w:hAnsi="Arial"/>
        </w:rPr>
      </w:pPr>
      <w:bookmarkStart w:id="38" w:name="_ENREF_15"/>
      <w:r w:rsidRPr="00131E7A">
        <w:rPr>
          <w:rFonts w:ascii="Arial" w:hAnsi="Arial"/>
        </w:rPr>
        <w:t>15.</w:t>
      </w:r>
      <w:r w:rsidRPr="00131E7A">
        <w:rPr>
          <w:rFonts w:ascii="Arial" w:hAnsi="Arial"/>
        </w:rPr>
        <w:tab/>
        <w:t>Joshi PH, Jacobson TA. Therapeutic options to further lower C-reactive protein for patients on statin treatment. Curr Atheroscler Rep 2010; 12:34-42</w:t>
      </w:r>
      <w:bookmarkEnd w:id="38"/>
    </w:p>
    <w:p w14:paraId="5A21BB6D" w14:textId="77777777" w:rsidR="00F55357" w:rsidRPr="00131E7A" w:rsidRDefault="00F55357" w:rsidP="00131E7A">
      <w:pPr>
        <w:pStyle w:val="EndNoteBibliography"/>
        <w:spacing w:after="0" w:line="276" w:lineRule="auto"/>
        <w:ind w:left="576" w:hanging="576"/>
        <w:rPr>
          <w:rFonts w:ascii="Arial" w:hAnsi="Arial"/>
        </w:rPr>
      </w:pPr>
      <w:bookmarkStart w:id="39" w:name="_ENREF_16"/>
      <w:r w:rsidRPr="00131E7A">
        <w:rPr>
          <w:rFonts w:ascii="Arial" w:hAnsi="Arial"/>
        </w:rPr>
        <w:t>16.</w:t>
      </w:r>
      <w:r w:rsidRPr="00131E7A">
        <w:rPr>
          <w:rFonts w:ascii="Arial" w:hAnsi="Arial"/>
        </w:rPr>
        <w:tab/>
        <w:t>Goldstein JL, Brown MS. A century of cholesterol and coronaries: from plaques to genes to statins. Cell 2015; 161:161-172</w:t>
      </w:r>
      <w:bookmarkEnd w:id="39"/>
    </w:p>
    <w:p w14:paraId="5FDA2E5B" w14:textId="77777777" w:rsidR="00F55357" w:rsidRPr="00131E7A" w:rsidRDefault="00F55357" w:rsidP="00131E7A">
      <w:pPr>
        <w:pStyle w:val="EndNoteBibliography"/>
        <w:spacing w:after="0" w:line="276" w:lineRule="auto"/>
        <w:ind w:left="576" w:hanging="576"/>
        <w:rPr>
          <w:rFonts w:ascii="Arial" w:hAnsi="Arial"/>
        </w:rPr>
      </w:pPr>
      <w:bookmarkStart w:id="40" w:name="_ENREF_17"/>
      <w:r w:rsidRPr="00131E7A">
        <w:rPr>
          <w:rFonts w:ascii="Arial" w:hAnsi="Arial"/>
        </w:rPr>
        <w:t>17.</w:t>
      </w:r>
      <w:r w:rsidRPr="00131E7A">
        <w:rPr>
          <w:rFonts w:ascii="Arial" w:hAnsi="Arial"/>
        </w:rPr>
        <w:tab/>
        <w:t>Huff MW, Burnett JR. 3-Hydroxy-3-methylglutaryl coenzyme A reductase inhibitors and hepatic apolipoprotein B secretion. Curr Opin Lipidol 1997; 8:138-145</w:t>
      </w:r>
      <w:bookmarkEnd w:id="40"/>
    </w:p>
    <w:p w14:paraId="02A57FF8" w14:textId="77777777" w:rsidR="00F55357" w:rsidRPr="00131E7A" w:rsidRDefault="00F55357" w:rsidP="00131E7A">
      <w:pPr>
        <w:pStyle w:val="EndNoteBibliography"/>
        <w:spacing w:after="0" w:line="276" w:lineRule="auto"/>
        <w:ind w:left="576" w:hanging="576"/>
        <w:rPr>
          <w:rFonts w:ascii="Arial" w:hAnsi="Arial"/>
        </w:rPr>
      </w:pPr>
      <w:bookmarkStart w:id="41" w:name="_ENREF_18"/>
      <w:r w:rsidRPr="00131E7A">
        <w:rPr>
          <w:rFonts w:ascii="Arial" w:hAnsi="Arial"/>
        </w:rPr>
        <w:t>18.</w:t>
      </w:r>
      <w:r w:rsidRPr="00131E7A">
        <w:rPr>
          <w:rFonts w:ascii="Arial" w:hAnsi="Arial"/>
        </w:rPr>
        <w:tab/>
        <w:t>Tsimikas S, Gordts P, Nora C, Yeang C, Witztum JL. Statin therapy increases lipoprotein(a) levels. Eur Heart J 2020; 41:2275-2284</w:t>
      </w:r>
      <w:bookmarkEnd w:id="41"/>
    </w:p>
    <w:p w14:paraId="68400183" w14:textId="77777777" w:rsidR="00F55357" w:rsidRPr="00131E7A" w:rsidRDefault="00F55357" w:rsidP="00131E7A">
      <w:pPr>
        <w:pStyle w:val="EndNoteBibliography"/>
        <w:spacing w:after="0" w:line="276" w:lineRule="auto"/>
        <w:ind w:left="576" w:hanging="576"/>
        <w:rPr>
          <w:rFonts w:ascii="Arial" w:hAnsi="Arial"/>
        </w:rPr>
      </w:pPr>
      <w:bookmarkStart w:id="42" w:name="_ENREF_19"/>
      <w:r w:rsidRPr="00131E7A">
        <w:rPr>
          <w:rFonts w:ascii="Arial" w:hAnsi="Arial"/>
        </w:rPr>
        <w:t>19.</w:t>
      </w:r>
      <w:r w:rsidRPr="00131E7A">
        <w:rPr>
          <w:rFonts w:ascii="Arial" w:hAnsi="Arial"/>
        </w:rPr>
        <w:tab/>
        <w:t>Causevic-Ramosevac A, Semiz S. Drug interactions with statins. Acta Pharm 2013; 63:277-293</w:t>
      </w:r>
      <w:bookmarkEnd w:id="42"/>
    </w:p>
    <w:p w14:paraId="0DEB6468" w14:textId="77777777" w:rsidR="00F55357" w:rsidRPr="00131E7A" w:rsidRDefault="00F55357" w:rsidP="00131E7A">
      <w:pPr>
        <w:pStyle w:val="EndNoteBibliography"/>
        <w:spacing w:after="0" w:line="276" w:lineRule="auto"/>
        <w:ind w:left="576" w:hanging="576"/>
        <w:rPr>
          <w:rFonts w:ascii="Arial" w:hAnsi="Arial"/>
        </w:rPr>
      </w:pPr>
      <w:bookmarkStart w:id="43" w:name="_ENREF_20"/>
      <w:r w:rsidRPr="00131E7A">
        <w:rPr>
          <w:rFonts w:ascii="Arial" w:hAnsi="Arial"/>
        </w:rPr>
        <w:t>20.</w:t>
      </w:r>
      <w:r w:rsidRPr="00131E7A">
        <w:rPr>
          <w:rFonts w:ascii="Arial" w:hAnsi="Arial"/>
        </w:rPr>
        <w:tab/>
        <w:t>Hu M, Tomlinson B. Evaluation of the pharmacokinetics and drug interactions of the two recently developed statins, rosuvastatin and pitavastatin. Expert Opin Drug Metab Toxicol 2014; 10:51-65</w:t>
      </w:r>
      <w:bookmarkEnd w:id="43"/>
    </w:p>
    <w:p w14:paraId="7B00D153" w14:textId="77777777" w:rsidR="00F55357" w:rsidRPr="00131E7A" w:rsidRDefault="00F55357" w:rsidP="00131E7A">
      <w:pPr>
        <w:pStyle w:val="EndNoteBibliography"/>
        <w:spacing w:after="0" w:line="276" w:lineRule="auto"/>
        <w:ind w:left="576" w:hanging="576"/>
        <w:rPr>
          <w:rFonts w:ascii="Arial" w:hAnsi="Arial"/>
        </w:rPr>
      </w:pPr>
      <w:bookmarkStart w:id="44" w:name="_ENREF_21"/>
      <w:r w:rsidRPr="00131E7A">
        <w:rPr>
          <w:rFonts w:ascii="Arial" w:hAnsi="Arial"/>
        </w:rPr>
        <w:t>21.</w:t>
      </w:r>
      <w:r w:rsidRPr="00131E7A">
        <w:rPr>
          <w:rFonts w:ascii="Arial" w:hAnsi="Arial"/>
        </w:rPr>
        <w:tab/>
        <w:t>Sirtori CR. The pharmacology of statins. Pharmacol Res 2014; 88:3-11</w:t>
      </w:r>
      <w:bookmarkEnd w:id="44"/>
    </w:p>
    <w:p w14:paraId="0037E697" w14:textId="77777777" w:rsidR="00F55357" w:rsidRPr="00131E7A" w:rsidRDefault="00F55357" w:rsidP="00131E7A">
      <w:pPr>
        <w:pStyle w:val="EndNoteBibliography"/>
        <w:spacing w:after="0" w:line="276" w:lineRule="auto"/>
        <w:ind w:left="576" w:hanging="576"/>
        <w:rPr>
          <w:rFonts w:ascii="Arial" w:hAnsi="Arial"/>
        </w:rPr>
      </w:pPr>
      <w:bookmarkStart w:id="45" w:name="_ENREF_22"/>
      <w:r w:rsidRPr="00131E7A">
        <w:rPr>
          <w:rFonts w:ascii="Arial" w:hAnsi="Arial"/>
        </w:rPr>
        <w:t>22.</w:t>
      </w:r>
      <w:r w:rsidRPr="00131E7A">
        <w:rPr>
          <w:rFonts w:ascii="Arial" w:hAnsi="Arial"/>
        </w:rPr>
        <w:tab/>
        <w:t>Bellosta S, Corsini A. Statin drug interactions and related adverse reactions: an update. Expert Opin Drug Saf 2018; 17:25-37</w:t>
      </w:r>
      <w:bookmarkEnd w:id="45"/>
    </w:p>
    <w:p w14:paraId="55961349" w14:textId="74761942" w:rsidR="00F55357" w:rsidRPr="00131E7A" w:rsidRDefault="00F55357" w:rsidP="00131E7A">
      <w:pPr>
        <w:pStyle w:val="EndNoteBibliography"/>
        <w:spacing w:after="0" w:line="276" w:lineRule="auto"/>
        <w:ind w:left="576" w:hanging="576"/>
        <w:rPr>
          <w:rFonts w:ascii="Arial" w:hAnsi="Arial"/>
        </w:rPr>
      </w:pPr>
      <w:bookmarkStart w:id="46" w:name="_ENREF_23"/>
      <w:r w:rsidRPr="00131E7A">
        <w:rPr>
          <w:rFonts w:ascii="Arial" w:hAnsi="Arial"/>
        </w:rPr>
        <w:t>23.</w:t>
      </w:r>
      <w:r w:rsidRPr="00131E7A">
        <w:rPr>
          <w:rFonts w:ascii="Arial" w:hAnsi="Arial"/>
        </w:rPr>
        <w:tab/>
        <w:t>Awad K, Serban MC, Penson P, Mikhailidis DP, Toth PP, Jones SR, Rizzo M, Howard G, Lip GYH, Banach M. Effects of morning vs evening statin administration on lipid profile: A systematic review and meta-analysis. J Clin Lipidol 2017; 11:972-985 e979</w:t>
      </w:r>
      <w:bookmarkEnd w:id="46"/>
    </w:p>
    <w:p w14:paraId="2779FDE1" w14:textId="26B8D96C" w:rsidR="00F55357" w:rsidRPr="00131E7A" w:rsidRDefault="00F55357" w:rsidP="00131E7A">
      <w:pPr>
        <w:pStyle w:val="EndNoteBibliography"/>
        <w:spacing w:after="0" w:line="276" w:lineRule="auto"/>
        <w:ind w:left="576" w:hanging="576"/>
        <w:rPr>
          <w:rFonts w:ascii="Arial" w:hAnsi="Arial"/>
        </w:rPr>
      </w:pPr>
      <w:bookmarkStart w:id="47" w:name="_ENREF_24"/>
      <w:r w:rsidRPr="00131E7A">
        <w:rPr>
          <w:rFonts w:ascii="Arial" w:hAnsi="Arial"/>
        </w:rPr>
        <w:t>24.</w:t>
      </w:r>
      <w:r w:rsidRPr="00131E7A">
        <w:rPr>
          <w:rFonts w:ascii="Arial" w:hAnsi="Arial"/>
        </w:rPr>
        <w:tab/>
        <w:t>Kellick KA, Bottorff M, Toth PP, The National Lipid Association's Safety Task F</w:t>
      </w:r>
      <w:r w:rsidR="00503500">
        <w:rPr>
          <w:rFonts w:ascii="Arial" w:hAnsi="Arial"/>
        </w:rPr>
        <w:t>orce</w:t>
      </w:r>
      <w:r w:rsidRPr="00131E7A">
        <w:rPr>
          <w:rFonts w:ascii="Arial" w:hAnsi="Arial"/>
        </w:rPr>
        <w:t>. A clinician's guide to statin drug-drug interactions. J Clin Lipidol 2014; 8:S30-46</w:t>
      </w:r>
      <w:bookmarkEnd w:id="47"/>
    </w:p>
    <w:p w14:paraId="4077FED9" w14:textId="77777777" w:rsidR="00F55357" w:rsidRPr="00131E7A" w:rsidRDefault="00F55357" w:rsidP="00131E7A">
      <w:pPr>
        <w:pStyle w:val="EndNoteBibliography"/>
        <w:spacing w:after="0" w:line="276" w:lineRule="auto"/>
        <w:ind w:left="576" w:hanging="576"/>
        <w:rPr>
          <w:rFonts w:ascii="Arial" w:hAnsi="Arial"/>
        </w:rPr>
      </w:pPr>
      <w:bookmarkStart w:id="48" w:name="_ENREF_25"/>
      <w:r w:rsidRPr="00131E7A">
        <w:rPr>
          <w:rFonts w:ascii="Arial" w:hAnsi="Arial"/>
        </w:rPr>
        <w:t>25.</w:t>
      </w:r>
      <w:r w:rsidRPr="00131E7A">
        <w:rPr>
          <w:rFonts w:ascii="Arial" w:hAnsi="Arial"/>
        </w:rPr>
        <w:tab/>
        <w:t>Lee JW, Morris JK, Wald NJ. Grapefruit Juice and Statins. Am J Med 2016; 129:26-29</w:t>
      </w:r>
      <w:bookmarkEnd w:id="48"/>
    </w:p>
    <w:p w14:paraId="54FCBDC9" w14:textId="1C79C0B4" w:rsidR="00F55357" w:rsidRPr="00131E7A" w:rsidRDefault="00F55357" w:rsidP="00131E7A">
      <w:pPr>
        <w:pStyle w:val="EndNoteBibliography"/>
        <w:spacing w:after="0" w:line="276" w:lineRule="auto"/>
        <w:ind w:left="576" w:hanging="576"/>
        <w:rPr>
          <w:rFonts w:ascii="Arial" w:hAnsi="Arial"/>
        </w:rPr>
      </w:pPr>
      <w:bookmarkStart w:id="49" w:name="_ENREF_26"/>
      <w:r w:rsidRPr="00131E7A">
        <w:rPr>
          <w:rFonts w:ascii="Arial" w:hAnsi="Arial"/>
        </w:rPr>
        <w:t>26.</w:t>
      </w:r>
      <w:r w:rsidRPr="00131E7A">
        <w:rPr>
          <w:rFonts w:ascii="Arial" w:hAnsi="Arial"/>
        </w:rPr>
        <w:tab/>
        <w:t>Holdaas H, Fellstrom B, Jardine AG, Holme I, Nyberg G, Fauchald P, Gronhagen-Riska C, Madsen S, Neumayer HH, Cole E, Maes B, Ambuhl P, Olsson AG, Hartmann A, Solbu DO, Pedersen TR. Effect of fluvastatin on cardiac outcomes in renal transplant recipients: a multicentre, randomised, placebo-controlled trial. Lancet 2003; 361:2024-2031</w:t>
      </w:r>
      <w:bookmarkEnd w:id="49"/>
    </w:p>
    <w:p w14:paraId="0139BB02" w14:textId="5CF314BE" w:rsidR="00F55357" w:rsidRPr="00131E7A" w:rsidRDefault="00F55357" w:rsidP="00131E7A">
      <w:pPr>
        <w:pStyle w:val="EndNoteBibliography"/>
        <w:spacing w:after="0" w:line="276" w:lineRule="auto"/>
        <w:ind w:left="576" w:hanging="576"/>
        <w:rPr>
          <w:rFonts w:ascii="Arial" w:hAnsi="Arial"/>
        </w:rPr>
      </w:pPr>
      <w:bookmarkStart w:id="50" w:name="_ENREF_27"/>
      <w:r w:rsidRPr="00131E7A">
        <w:rPr>
          <w:rFonts w:ascii="Arial" w:hAnsi="Arial"/>
        </w:rPr>
        <w:t>27.</w:t>
      </w:r>
      <w:r w:rsidRPr="00131E7A">
        <w:rPr>
          <w:rFonts w:ascii="Arial" w:hAnsi="Arial"/>
        </w:rPr>
        <w:tab/>
      </w:r>
      <w:r w:rsidR="000F4C54">
        <w:rPr>
          <w:rFonts w:ascii="Arial" w:hAnsi="Arial"/>
        </w:rPr>
        <w:t xml:space="preserve">ACCORD Study </w:t>
      </w:r>
      <w:r w:rsidRPr="00131E7A">
        <w:rPr>
          <w:rFonts w:ascii="Arial" w:hAnsi="Arial"/>
        </w:rPr>
        <w:t>Group, Ginsberg HN, Elam MB, Lovato LC, Crouse JR, 3rd, Leiter LA, Linz P, Friedewald WT, Buse JB, Gerstein HC, Probstfield J, Grimm RH, Ismail-Beigi F, Bigger JT, Goff DC, Jr., Cushman WC, Simons-Morton DG, Byington RP. Effects of combination lipid therapy in type 2 diabetes mellitus. N Engl J Med 2010; 362:1563-1574</w:t>
      </w:r>
      <w:bookmarkEnd w:id="50"/>
    </w:p>
    <w:p w14:paraId="4587C410" w14:textId="77777777" w:rsidR="00F55357" w:rsidRPr="00131E7A" w:rsidRDefault="00F55357" w:rsidP="00131E7A">
      <w:pPr>
        <w:pStyle w:val="EndNoteBibliography"/>
        <w:spacing w:after="0" w:line="276" w:lineRule="auto"/>
        <w:ind w:left="576" w:hanging="576"/>
        <w:rPr>
          <w:rFonts w:ascii="Arial" w:hAnsi="Arial"/>
        </w:rPr>
      </w:pPr>
      <w:bookmarkStart w:id="51" w:name="_ENREF_28"/>
      <w:r w:rsidRPr="00131E7A">
        <w:rPr>
          <w:rFonts w:ascii="Arial" w:hAnsi="Arial"/>
        </w:rPr>
        <w:t>28.</w:t>
      </w:r>
      <w:r w:rsidRPr="00131E7A">
        <w:rPr>
          <w:rFonts w:ascii="Arial" w:hAnsi="Arial"/>
        </w:rPr>
        <w:tab/>
        <w:t>Busti AJ, Bain AM, Hall RG, 2nd, Bedimo RG, Leff RD, Meek C, Mehvar R. Effects of atazanavir/ritonavir or fosamprenavir/ritonavir on the pharmacokinetics of rosuvastatin. J Cardiovasc Pharmacol 2008; 51:605-610</w:t>
      </w:r>
      <w:bookmarkEnd w:id="51"/>
    </w:p>
    <w:p w14:paraId="1C1172CF" w14:textId="77777777" w:rsidR="00F55357" w:rsidRPr="00131E7A" w:rsidRDefault="00F55357" w:rsidP="00131E7A">
      <w:pPr>
        <w:pStyle w:val="EndNoteBibliography"/>
        <w:spacing w:after="0" w:line="276" w:lineRule="auto"/>
        <w:ind w:left="576" w:hanging="576"/>
        <w:rPr>
          <w:rFonts w:ascii="Arial" w:hAnsi="Arial"/>
        </w:rPr>
      </w:pPr>
      <w:bookmarkStart w:id="52" w:name="_ENREF_29"/>
      <w:r w:rsidRPr="00131E7A">
        <w:rPr>
          <w:rFonts w:ascii="Arial" w:hAnsi="Arial"/>
        </w:rPr>
        <w:t>29.</w:t>
      </w:r>
      <w:r w:rsidRPr="00131E7A">
        <w:rPr>
          <w:rFonts w:ascii="Arial" w:hAnsi="Arial"/>
        </w:rPr>
        <w:tab/>
        <w:t>Gervasoni C, Riva A, Rizzardini G, Clementi E, Galli M, Cattaneo D. Potential association between rosuvastatin use and high atazanavir trough concentrations in ritonavir-treated HIV-infected patients. Antivir Ther 2015; 20:449-451</w:t>
      </w:r>
      <w:bookmarkEnd w:id="52"/>
    </w:p>
    <w:p w14:paraId="43A92ABA" w14:textId="77777777" w:rsidR="00F55357" w:rsidRPr="00131E7A" w:rsidRDefault="00F55357" w:rsidP="00131E7A">
      <w:pPr>
        <w:pStyle w:val="EndNoteBibliography"/>
        <w:spacing w:after="0" w:line="276" w:lineRule="auto"/>
        <w:ind w:left="576" w:hanging="576"/>
        <w:rPr>
          <w:rFonts w:ascii="Arial" w:hAnsi="Arial"/>
        </w:rPr>
      </w:pPr>
      <w:bookmarkStart w:id="53" w:name="_ENREF_30"/>
      <w:r w:rsidRPr="00131E7A">
        <w:rPr>
          <w:rFonts w:ascii="Arial" w:hAnsi="Arial"/>
        </w:rPr>
        <w:t>30.</w:t>
      </w:r>
      <w:r w:rsidRPr="00131E7A">
        <w:rPr>
          <w:rFonts w:ascii="Arial" w:hAnsi="Arial"/>
        </w:rPr>
        <w:tab/>
        <w:t>Kiser JJ, Gerber JG, Predhomme JA, Wolfe P, Flynn DM, Hoody DW. Drug/Drug interaction between lopinavir/ritonavir and rosuvastatin in healthy volunteers. J Acquir Immune Defic Syndr 2008; 47:570-578</w:t>
      </w:r>
      <w:bookmarkEnd w:id="53"/>
    </w:p>
    <w:p w14:paraId="52A5BD21" w14:textId="77777777" w:rsidR="00F55357" w:rsidRPr="00131E7A" w:rsidRDefault="00F55357" w:rsidP="00131E7A">
      <w:pPr>
        <w:pStyle w:val="EndNoteBibliography"/>
        <w:spacing w:after="0" w:line="276" w:lineRule="auto"/>
        <w:ind w:left="576" w:hanging="576"/>
        <w:rPr>
          <w:rFonts w:ascii="Arial" w:hAnsi="Arial"/>
        </w:rPr>
      </w:pPr>
      <w:bookmarkStart w:id="54" w:name="_ENREF_31"/>
      <w:r w:rsidRPr="00131E7A">
        <w:rPr>
          <w:rFonts w:ascii="Arial" w:hAnsi="Arial"/>
        </w:rPr>
        <w:t>31.</w:t>
      </w:r>
      <w:r w:rsidRPr="00131E7A">
        <w:rPr>
          <w:rFonts w:ascii="Arial" w:hAnsi="Arial"/>
        </w:rPr>
        <w:tab/>
        <w:t>Pham PA, la Porte CJ, Lee LS, van Heeswijk R, Sabo JP, Elgadi MM, Piliero PJ, Barditch-Crovo P, Fuchs E, Flexner C, Cameron DW. Differential effects of tipranavir plus ritonavir on atorvastatin or rosuvastatin pharmacokinetics in healthy volunteers. Antimicrob Agents Chemother 2009; 53:4385-4392</w:t>
      </w:r>
      <w:bookmarkEnd w:id="54"/>
    </w:p>
    <w:p w14:paraId="20390B58" w14:textId="77777777" w:rsidR="00F55357" w:rsidRPr="00131E7A" w:rsidRDefault="00F55357" w:rsidP="00131E7A">
      <w:pPr>
        <w:pStyle w:val="EndNoteBibliography"/>
        <w:spacing w:after="0" w:line="276" w:lineRule="auto"/>
        <w:ind w:left="576" w:hanging="576"/>
        <w:rPr>
          <w:rFonts w:ascii="Arial" w:hAnsi="Arial"/>
        </w:rPr>
      </w:pPr>
      <w:bookmarkStart w:id="55" w:name="_ENREF_32"/>
      <w:r w:rsidRPr="00131E7A">
        <w:rPr>
          <w:rFonts w:ascii="Arial" w:hAnsi="Arial"/>
        </w:rPr>
        <w:t>32.</w:t>
      </w:r>
      <w:r w:rsidRPr="00131E7A">
        <w:rPr>
          <w:rFonts w:ascii="Arial" w:hAnsi="Arial"/>
        </w:rPr>
        <w:tab/>
        <w:t>van der Lee M, Sankatsing R, Schippers E, Vogel M, Fatkenheuer G, van der Ven A, Kroon F, Rockstroh J, Wyen C, Baumer A, de Groot E, Koopmans P, Stroes E, Reiss P, Burger D. Pharmacokinetics and pharmacodynamics of combined use of lopinavir/ritonavir and rosuvastatin in HIV-infected patients. Antivir Ther 2007; 12:1127-1132</w:t>
      </w:r>
      <w:bookmarkEnd w:id="55"/>
    </w:p>
    <w:p w14:paraId="16C66888" w14:textId="746FB1E9" w:rsidR="00F55357" w:rsidRPr="00131E7A" w:rsidRDefault="00F55357" w:rsidP="00131E7A">
      <w:pPr>
        <w:pStyle w:val="EndNoteBibliography"/>
        <w:spacing w:after="0" w:line="276" w:lineRule="auto"/>
        <w:ind w:left="576" w:hanging="576"/>
        <w:rPr>
          <w:rFonts w:ascii="Arial" w:hAnsi="Arial"/>
        </w:rPr>
      </w:pPr>
      <w:bookmarkStart w:id="56" w:name="_ENREF_33"/>
      <w:r w:rsidRPr="00131E7A">
        <w:rPr>
          <w:rFonts w:ascii="Arial" w:hAnsi="Arial"/>
        </w:rPr>
        <w:t>33.</w:t>
      </w:r>
      <w:r w:rsidRPr="00131E7A">
        <w:rPr>
          <w:rFonts w:ascii="Arial" w:hAnsi="Arial"/>
        </w:rPr>
        <w:tab/>
        <w:t>Sarkar S, Brown TT. Lipid Disorders in People with HIV.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0F4C54">
        <w:rPr>
          <w:rFonts w:ascii="Arial" w:hAnsi="Arial"/>
        </w:rPr>
        <w:t xml:space="preserve"> </w:t>
      </w:r>
      <w:r w:rsidRPr="00131E7A">
        <w:rPr>
          <w:rFonts w:ascii="Arial" w:hAnsi="Arial"/>
        </w:rPr>
        <w:t>2023.</w:t>
      </w:r>
      <w:bookmarkEnd w:id="56"/>
    </w:p>
    <w:p w14:paraId="550E29D2" w14:textId="080338E6" w:rsidR="00F55357" w:rsidRPr="00131E7A" w:rsidRDefault="00F55357" w:rsidP="00131E7A">
      <w:pPr>
        <w:pStyle w:val="EndNoteBibliography"/>
        <w:spacing w:after="0" w:line="276" w:lineRule="auto"/>
        <w:ind w:left="576" w:hanging="576"/>
        <w:rPr>
          <w:rFonts w:ascii="Arial" w:hAnsi="Arial"/>
        </w:rPr>
      </w:pPr>
      <w:bookmarkStart w:id="57" w:name="_ENREF_34"/>
      <w:r w:rsidRPr="00131E7A">
        <w:rPr>
          <w:rFonts w:ascii="Arial" w:hAnsi="Arial"/>
        </w:rPr>
        <w:t>34.</w:t>
      </w:r>
      <w:r w:rsidRPr="00131E7A">
        <w:rPr>
          <w:rFonts w:ascii="Arial" w:hAnsi="Arial"/>
        </w:rPr>
        <w:tab/>
        <w:t xml:space="preserve">Baigent C, Keech A, Kearney PM, Blackwell L, Buck G, Pollicino C, Kirby A, Sourjina T, Peto R, Collins R, Simes R, Cholesterol Treatment Trialists </w:t>
      </w:r>
      <w:r w:rsidR="007732F8" w:rsidRPr="007732F8">
        <w:rPr>
          <w:rFonts w:ascii="Arial" w:hAnsi="Arial"/>
        </w:rPr>
        <w:t>Collaborators</w:t>
      </w:r>
      <w:r w:rsidRPr="00131E7A">
        <w:rPr>
          <w:rFonts w:ascii="Arial" w:hAnsi="Arial"/>
        </w:rPr>
        <w:t>. Efficacy and safety of cholesterol-lowering treatment: prospective meta-analysis of data from 90,056 participants in 14 randomised trials of statins. Lancet 2005; 366:1267-1278</w:t>
      </w:r>
      <w:bookmarkEnd w:id="57"/>
    </w:p>
    <w:p w14:paraId="69B89105" w14:textId="7025AAC5" w:rsidR="00F55357" w:rsidRPr="00131E7A" w:rsidRDefault="00F55357" w:rsidP="00131E7A">
      <w:pPr>
        <w:pStyle w:val="EndNoteBibliography"/>
        <w:spacing w:after="0" w:line="276" w:lineRule="auto"/>
        <w:ind w:left="576" w:hanging="576"/>
        <w:rPr>
          <w:rFonts w:ascii="Arial" w:hAnsi="Arial"/>
        </w:rPr>
      </w:pPr>
      <w:bookmarkStart w:id="58" w:name="_ENREF_35"/>
      <w:r w:rsidRPr="00131E7A">
        <w:rPr>
          <w:rFonts w:ascii="Arial" w:hAnsi="Arial"/>
        </w:rPr>
        <w:t>35.</w:t>
      </w:r>
      <w:r w:rsidRPr="00131E7A">
        <w:rPr>
          <w:rFonts w:ascii="Arial" w:hAnsi="Arial"/>
        </w:rPr>
        <w:tab/>
        <w:t xml:space="preserve">Cholesterol Treatment Trialists </w:t>
      </w:r>
      <w:r w:rsidR="00FB040E" w:rsidRPr="00FB040E">
        <w:rPr>
          <w:rFonts w:ascii="Arial" w:hAnsi="Arial"/>
        </w:rPr>
        <w:t>Collaboration</w:t>
      </w:r>
      <w:r w:rsidRPr="00131E7A">
        <w:rPr>
          <w:rFonts w:ascii="Arial" w:hAnsi="Arial"/>
        </w:rPr>
        <w:t>, Baigent C, Blackwell L, Emberson J, Holland LE, Reith C, Bhala N, Peto R, Barnes EH, Keech A, Simes J, Collins R. Efficacy and safety of more intensive lowering of LDL cholesterol: a meta-analysis of data from 170,000 participants in 26 randomised trials. Lancet 2010; 376:1670-1681</w:t>
      </w:r>
      <w:bookmarkEnd w:id="58"/>
    </w:p>
    <w:p w14:paraId="7630C8E9" w14:textId="38297C54" w:rsidR="00F55357" w:rsidRPr="00131E7A" w:rsidRDefault="00F55357" w:rsidP="00131E7A">
      <w:pPr>
        <w:pStyle w:val="EndNoteBibliography"/>
        <w:spacing w:after="0" w:line="276" w:lineRule="auto"/>
        <w:ind w:left="576" w:hanging="576"/>
        <w:rPr>
          <w:rFonts w:ascii="Arial" w:hAnsi="Arial"/>
        </w:rPr>
      </w:pPr>
      <w:bookmarkStart w:id="59" w:name="_ENREF_36"/>
      <w:r w:rsidRPr="00131E7A">
        <w:rPr>
          <w:rFonts w:ascii="Arial" w:hAnsi="Arial"/>
        </w:rPr>
        <w:t>36.</w:t>
      </w:r>
      <w:r w:rsidRPr="00131E7A">
        <w:rPr>
          <w:rFonts w:ascii="Arial" w:hAnsi="Arial"/>
        </w:rPr>
        <w:tab/>
        <w:t xml:space="preserve">Cholesterol Treatment Trialists </w:t>
      </w:r>
      <w:r w:rsidR="00FB040E" w:rsidRPr="00FB040E">
        <w:rPr>
          <w:rFonts w:ascii="Arial" w:hAnsi="Arial"/>
        </w:rPr>
        <w:t>Collaboration</w:t>
      </w:r>
      <w:r w:rsidRPr="00131E7A">
        <w:rPr>
          <w:rFonts w:ascii="Arial" w:hAnsi="Arial"/>
        </w:rPr>
        <w:t>, Fulcher J, O'Connell R, Voysey M, Emberson J, Blackwell L, Mihaylova B, Simes J, Collins R, Kirby A, Colhoun H, Braunwald E, La Rosa J, Pedersen TR, Tonkin A, Davis B, Sleight P, Franzosi MG, Baigent C, Keech A. Efficacy and safety of LDL-lowering therapy among men and women: meta-analysis of individual data from 174,000 participants in 27 randomised trials. Lancet 2015; 385:1397-1405</w:t>
      </w:r>
      <w:bookmarkEnd w:id="59"/>
    </w:p>
    <w:p w14:paraId="5A608D8B" w14:textId="5DB4A4DB" w:rsidR="00F55357" w:rsidRPr="00131E7A" w:rsidRDefault="00F55357" w:rsidP="00131E7A">
      <w:pPr>
        <w:pStyle w:val="EndNoteBibliography"/>
        <w:spacing w:after="0" w:line="276" w:lineRule="auto"/>
        <w:ind w:left="576" w:hanging="576"/>
        <w:rPr>
          <w:rFonts w:ascii="Arial" w:hAnsi="Arial"/>
        </w:rPr>
      </w:pPr>
      <w:bookmarkStart w:id="60" w:name="_ENREF_37"/>
      <w:r w:rsidRPr="00131E7A">
        <w:rPr>
          <w:rFonts w:ascii="Arial" w:hAnsi="Arial"/>
        </w:rPr>
        <w:t>37.</w:t>
      </w:r>
      <w:r w:rsidRPr="00131E7A">
        <w:rPr>
          <w:rFonts w:ascii="Arial" w:hAnsi="Arial"/>
        </w:rPr>
        <w:tab/>
        <w:t xml:space="preserve">Cholesterol Treatment Trialists </w:t>
      </w:r>
      <w:r w:rsidR="00FB040E" w:rsidRPr="00FB040E">
        <w:rPr>
          <w:rFonts w:ascii="Arial" w:hAnsi="Arial"/>
        </w:rPr>
        <w:t>Collaboration</w:t>
      </w:r>
      <w:r w:rsidRPr="00131E7A">
        <w:rPr>
          <w:rFonts w:ascii="Arial" w:hAnsi="Arial"/>
        </w:rPr>
        <w:t>, Mihaylova B, Emberson J, Blackwell L, Keech A, Simes J, Barnes EH, Voysey M, Gray A, Collins R, Baigent C. The effects of lowering LDL cholesterol with statin therapy in people at low risk of vascular disease: meta-analysis of individual data from 27 randomised trials. Lancet 2012; 380:581-590</w:t>
      </w:r>
      <w:bookmarkEnd w:id="60"/>
    </w:p>
    <w:p w14:paraId="614453CA" w14:textId="77777777" w:rsidR="00F55357" w:rsidRPr="00131E7A" w:rsidRDefault="00F55357" w:rsidP="00131E7A">
      <w:pPr>
        <w:pStyle w:val="EndNoteBibliography"/>
        <w:spacing w:after="0" w:line="276" w:lineRule="auto"/>
        <w:ind w:left="576" w:hanging="576"/>
        <w:rPr>
          <w:rFonts w:ascii="Arial" w:hAnsi="Arial"/>
        </w:rPr>
      </w:pPr>
      <w:bookmarkStart w:id="61" w:name="_ENREF_38"/>
      <w:r w:rsidRPr="00131E7A">
        <w:rPr>
          <w:rFonts w:ascii="Arial" w:hAnsi="Arial"/>
        </w:rPr>
        <w:t>38.</w:t>
      </w:r>
      <w:r w:rsidRPr="00131E7A">
        <w:rPr>
          <w:rFonts w:ascii="Arial" w:hAnsi="Arial"/>
        </w:rPr>
        <w:tab/>
        <w:t>Taylor F, Huffman MD, Macedo AF, Moore TH, Burke M, Davey Smith G, Ward K, Ebrahim S. Statins for the primary prevention of cardiovascular disease. Cochrane Database Syst Rev 2013; 1:CD004816</w:t>
      </w:r>
      <w:bookmarkEnd w:id="61"/>
    </w:p>
    <w:p w14:paraId="6831E788" w14:textId="22D988B7" w:rsidR="00F55357" w:rsidRPr="00131E7A" w:rsidRDefault="00F55357" w:rsidP="00131E7A">
      <w:pPr>
        <w:pStyle w:val="EndNoteBibliography"/>
        <w:spacing w:after="0" w:line="276" w:lineRule="auto"/>
        <w:ind w:left="576" w:hanging="576"/>
        <w:rPr>
          <w:rFonts w:ascii="Arial" w:hAnsi="Arial"/>
        </w:rPr>
      </w:pPr>
      <w:bookmarkStart w:id="62" w:name="_ENREF_39"/>
      <w:r w:rsidRPr="00131E7A">
        <w:rPr>
          <w:rFonts w:ascii="Arial" w:hAnsi="Arial"/>
        </w:rPr>
        <w:t>39.</w:t>
      </w:r>
      <w:r w:rsidRPr="00131E7A">
        <w:rPr>
          <w:rFonts w:ascii="Arial" w:hAnsi="Arial"/>
        </w:rPr>
        <w:tab/>
        <w:t xml:space="preserve">Yusuf S, Bosch J, Dagenais G, Zhu J, Xavier D, Liu L, Pais P, Lopez-Jaramillo P, Leiter LA, Dans A, Avezum A, Piegas LS, Parkhomenko A, Keltai K, Keltai M, Sliwa K, Peters RJ, Held C, Chazova I, Yusoff K, Lewis BS, Jansky P, Khunti K, Toff WD, Reid CM, Varigos J, Sanchez-Vallejo G, McKelvie R, Pogue J, Jung H, Gao P, Diaz R, Lonn E. Cholesterol Lowering in Intermediate-Risk Persons without Cardiovascular Disease. N Engl J Med 2016; </w:t>
      </w:r>
      <w:bookmarkEnd w:id="62"/>
    </w:p>
    <w:p w14:paraId="570E70D6" w14:textId="77777777" w:rsidR="00F55357" w:rsidRPr="00131E7A" w:rsidRDefault="00F55357" w:rsidP="00131E7A">
      <w:pPr>
        <w:pStyle w:val="EndNoteBibliography"/>
        <w:spacing w:after="0" w:line="276" w:lineRule="auto"/>
        <w:ind w:left="576" w:hanging="576"/>
        <w:rPr>
          <w:rFonts w:ascii="Arial" w:hAnsi="Arial"/>
        </w:rPr>
      </w:pPr>
      <w:bookmarkStart w:id="63" w:name="_ENREF_40"/>
      <w:r w:rsidRPr="00131E7A">
        <w:rPr>
          <w:rFonts w:ascii="Arial" w:hAnsi="Arial"/>
        </w:rPr>
        <w:t>40.</w:t>
      </w:r>
      <w:r w:rsidRPr="00131E7A">
        <w:rPr>
          <w:rFonts w:ascii="Arial" w:hAnsi="Arial"/>
        </w:rPr>
        <w:tab/>
        <w:t>Ference BA. Mendelian randomization studies: using naturally randomized genetic data to fill evidence gaps. Curr Opin Lipidol 2015; 26:566-571</w:t>
      </w:r>
      <w:bookmarkEnd w:id="63"/>
    </w:p>
    <w:p w14:paraId="3C394850" w14:textId="77777777" w:rsidR="00F55357" w:rsidRPr="00131E7A" w:rsidRDefault="00F55357" w:rsidP="00131E7A">
      <w:pPr>
        <w:pStyle w:val="EndNoteBibliography"/>
        <w:spacing w:after="0" w:line="276" w:lineRule="auto"/>
        <w:ind w:left="576" w:hanging="576"/>
        <w:rPr>
          <w:rFonts w:ascii="Arial" w:hAnsi="Arial"/>
        </w:rPr>
      </w:pPr>
      <w:bookmarkStart w:id="64" w:name="_ENREF_41"/>
      <w:r w:rsidRPr="00131E7A">
        <w:rPr>
          <w:rFonts w:ascii="Arial" w:hAnsi="Arial"/>
        </w:rPr>
        <w:t>41.</w:t>
      </w:r>
      <w:r w:rsidRPr="00131E7A">
        <w:rPr>
          <w:rFonts w:ascii="Arial" w:hAnsi="Arial"/>
        </w:rPr>
        <w:tab/>
        <w:t>Brown MS, Goldstein JL. Biomedicine. Lowering LDL--not only how low, but how long? Science 2006; 311:1721-1723</w:t>
      </w:r>
      <w:bookmarkEnd w:id="64"/>
    </w:p>
    <w:p w14:paraId="52A8AD47" w14:textId="77777777" w:rsidR="00F55357" w:rsidRPr="00131E7A" w:rsidRDefault="00F55357" w:rsidP="00131E7A">
      <w:pPr>
        <w:pStyle w:val="EndNoteBibliography"/>
        <w:spacing w:after="0" w:line="276" w:lineRule="auto"/>
        <w:ind w:left="576" w:hanging="576"/>
        <w:rPr>
          <w:rFonts w:ascii="Arial" w:hAnsi="Arial"/>
        </w:rPr>
      </w:pPr>
      <w:bookmarkStart w:id="65" w:name="_ENREF_42"/>
      <w:r w:rsidRPr="00131E7A">
        <w:rPr>
          <w:rFonts w:ascii="Arial" w:hAnsi="Arial"/>
        </w:rPr>
        <w:t>42.</w:t>
      </w:r>
      <w:r w:rsidRPr="00131E7A">
        <w:rPr>
          <w:rFonts w:ascii="Arial" w:hAnsi="Arial"/>
        </w:rPr>
        <w:tab/>
        <w:t>Feingold KR. Maximizing the benefits of cholesterol-lowering drugs. Curr Opin Lipidol 2019; 30:388-394</w:t>
      </w:r>
      <w:bookmarkEnd w:id="65"/>
    </w:p>
    <w:p w14:paraId="42BDB311" w14:textId="47CA4D5D" w:rsidR="00F55357" w:rsidRPr="00131E7A" w:rsidRDefault="00F55357" w:rsidP="00131E7A">
      <w:pPr>
        <w:pStyle w:val="EndNoteBibliography"/>
        <w:spacing w:after="0" w:line="276" w:lineRule="auto"/>
        <w:ind w:left="576" w:hanging="576"/>
        <w:rPr>
          <w:rFonts w:ascii="Arial" w:hAnsi="Arial"/>
        </w:rPr>
      </w:pPr>
      <w:bookmarkStart w:id="66" w:name="_ENREF_43"/>
      <w:r w:rsidRPr="00131E7A">
        <w:rPr>
          <w:rFonts w:ascii="Arial" w:hAnsi="Arial"/>
        </w:rPr>
        <w:t>43.</w:t>
      </w:r>
      <w:r w:rsidRPr="00131E7A">
        <w:rPr>
          <w:rFonts w:ascii="Arial" w:hAnsi="Arial"/>
        </w:rPr>
        <w:tab/>
        <w:t>Shepherd J, Blauw GJ, Murphy MB, Bollen EL, Buckley BM, Cobbe SM, Ford I, Gaw A, Hyland M, Jukema JW, Kamper AM, Macfarlane PW, Meinders AE, Norrie J, Packard CJ, Perry IJ, Stott DJ, Sweeney BJ, Twomey C, Westendorp RG. Pravastatin in elderly individuals at risk of vascular disease (PROSPER): a randomised controlled trial. Lancet 2002; 360:1623-1630</w:t>
      </w:r>
      <w:bookmarkEnd w:id="66"/>
    </w:p>
    <w:p w14:paraId="0D38D0DE" w14:textId="21F80FDA" w:rsidR="00F55357" w:rsidRPr="00131E7A" w:rsidRDefault="00F55357" w:rsidP="00131E7A">
      <w:pPr>
        <w:pStyle w:val="EndNoteBibliography"/>
        <w:spacing w:after="0" w:line="276" w:lineRule="auto"/>
        <w:ind w:left="576" w:hanging="576"/>
        <w:rPr>
          <w:rFonts w:ascii="Arial" w:hAnsi="Arial"/>
        </w:rPr>
      </w:pPr>
      <w:bookmarkStart w:id="67" w:name="_ENREF_44"/>
      <w:r w:rsidRPr="00131E7A">
        <w:rPr>
          <w:rFonts w:ascii="Arial" w:hAnsi="Arial"/>
        </w:rPr>
        <w:t>44.</w:t>
      </w:r>
      <w:r w:rsidRPr="00131E7A">
        <w:rPr>
          <w:rFonts w:ascii="Arial" w:hAnsi="Arial"/>
        </w:rPr>
        <w:tab/>
        <w:t xml:space="preserve">Cholesterol Treatment Trialists </w:t>
      </w:r>
      <w:r w:rsidR="00D07610" w:rsidRPr="00D07610">
        <w:rPr>
          <w:rFonts w:ascii="Arial" w:hAnsi="Arial"/>
        </w:rPr>
        <w:t>Collaboration</w:t>
      </w:r>
      <w:r w:rsidRPr="00131E7A">
        <w:rPr>
          <w:rFonts w:ascii="Arial" w:hAnsi="Arial"/>
        </w:rPr>
        <w:t>. Efficacy and safety of statin therapy in older people: a meta-analysis of individual participant data from 28 randomised controlled trials. Lancet 2019; 393:407-415</w:t>
      </w:r>
      <w:bookmarkEnd w:id="67"/>
    </w:p>
    <w:p w14:paraId="533A4C18" w14:textId="60D4B197" w:rsidR="00F55357" w:rsidRPr="00131E7A" w:rsidRDefault="00F55357" w:rsidP="00131E7A">
      <w:pPr>
        <w:pStyle w:val="EndNoteBibliography"/>
        <w:spacing w:after="0" w:line="276" w:lineRule="auto"/>
        <w:ind w:left="576" w:hanging="576"/>
        <w:rPr>
          <w:rFonts w:ascii="Arial" w:hAnsi="Arial"/>
        </w:rPr>
      </w:pPr>
      <w:bookmarkStart w:id="68" w:name="_ENREF_45"/>
      <w:r w:rsidRPr="00131E7A">
        <w:rPr>
          <w:rFonts w:ascii="Arial" w:hAnsi="Arial"/>
        </w:rPr>
        <w:t>45.</w:t>
      </w:r>
      <w:r w:rsidRPr="00131E7A">
        <w:rPr>
          <w:rFonts w:ascii="Arial" w:hAnsi="Arial"/>
        </w:rPr>
        <w:tab/>
        <w:t>Joseph J, Pajewski NM, Dolor RJ, Sellers MA, Perdue LH, Peeples SR, Henrie AM, Woolard N, Jones WS, Benziger CP, Orkaby AR, Mixon AS, VanWormer JJ, Shapiro MD, Kistler CE, Polonsky TS, Chatterjee R, Chamberlain AM, Forman DE, Knowlton KU, Gill TM, Newby LK, Hammill BG, Cicek MS, Williams NA, Decker JE, Ou J, Rubinstein J, Choudhary G, Gazmuri RJ, Schmader KE, Roumie CL, Vaughan CP, Effron MB, Cooper-DeHoff RM, Supiano MA, Shah RC, Whittle JC, Hernandez AF, Ambrosius WT, Williamson JD, Alexander KP. Pragmatic evaluation of events and benefits of lipid lowering in older adults (PREVENTABLE): Trial design and rationale. J Am Geriatr Soc 2023; 71:1701-1713</w:t>
      </w:r>
      <w:bookmarkEnd w:id="68"/>
    </w:p>
    <w:p w14:paraId="2C19632E" w14:textId="54440A20" w:rsidR="00F55357" w:rsidRPr="00131E7A" w:rsidRDefault="00F55357" w:rsidP="00131E7A">
      <w:pPr>
        <w:pStyle w:val="EndNoteBibliography"/>
        <w:spacing w:after="0" w:line="276" w:lineRule="auto"/>
        <w:ind w:left="576" w:hanging="576"/>
        <w:rPr>
          <w:rFonts w:ascii="Arial" w:hAnsi="Arial"/>
        </w:rPr>
      </w:pPr>
      <w:bookmarkStart w:id="69" w:name="_ENREF_46"/>
      <w:r w:rsidRPr="00131E7A">
        <w:rPr>
          <w:rFonts w:ascii="Arial" w:hAnsi="Arial"/>
        </w:rPr>
        <w:t>46.</w:t>
      </w:r>
      <w:r w:rsidRPr="00131E7A">
        <w:rPr>
          <w:rFonts w:ascii="Arial" w:hAnsi="Arial"/>
        </w:rPr>
        <w:tab/>
        <w:t>Zoungas S, Curtis A, Spark S, Wolfe R, McNeil JJ, Beilin L, Chong TT, Cloud G, Hopper I, Kost A, Nelson M, Nicholls SJ, Reid CM, Ryan J, Tonkin A, Ward SA, Wierzbicki A. Statins for extension of disability-free survival and primary prevention of cardiovascular events among older people: protocol for a randomised controlled trial in primary care (STAREE trial). BMJ Open 2023; 13:e069915</w:t>
      </w:r>
      <w:bookmarkEnd w:id="69"/>
    </w:p>
    <w:p w14:paraId="75241F02" w14:textId="77777777" w:rsidR="00F55357" w:rsidRPr="00131E7A" w:rsidRDefault="00F55357" w:rsidP="00131E7A">
      <w:pPr>
        <w:pStyle w:val="EndNoteBibliography"/>
        <w:spacing w:after="0" w:line="276" w:lineRule="auto"/>
        <w:ind w:left="576" w:hanging="576"/>
        <w:rPr>
          <w:rFonts w:ascii="Arial" w:hAnsi="Arial"/>
        </w:rPr>
      </w:pPr>
      <w:bookmarkStart w:id="70" w:name="_ENREF_47"/>
      <w:r w:rsidRPr="00131E7A">
        <w:rPr>
          <w:rFonts w:ascii="Arial" w:hAnsi="Arial"/>
        </w:rPr>
        <w:t>47.</w:t>
      </w:r>
      <w:r w:rsidRPr="00131E7A">
        <w:rPr>
          <w:rFonts w:ascii="Arial" w:hAnsi="Arial"/>
        </w:rPr>
        <w:tab/>
        <w:t>Liao JK. Safety and efficacy of statins in Asians. Am J Cardiol 2007; 99:410-414</w:t>
      </w:r>
      <w:bookmarkEnd w:id="70"/>
    </w:p>
    <w:p w14:paraId="2C4D5D7D" w14:textId="77777777" w:rsidR="00F55357" w:rsidRPr="00131E7A" w:rsidRDefault="00F55357" w:rsidP="00131E7A">
      <w:pPr>
        <w:pStyle w:val="EndNoteBibliography"/>
        <w:spacing w:after="0" w:line="276" w:lineRule="auto"/>
        <w:ind w:left="576" w:hanging="576"/>
        <w:rPr>
          <w:rFonts w:ascii="Arial" w:hAnsi="Arial"/>
        </w:rPr>
      </w:pPr>
      <w:bookmarkStart w:id="71" w:name="_ENREF_48"/>
      <w:r w:rsidRPr="00131E7A">
        <w:rPr>
          <w:rFonts w:ascii="Arial" w:hAnsi="Arial"/>
        </w:rPr>
        <w:t>48.</w:t>
      </w:r>
      <w:r w:rsidRPr="00131E7A">
        <w:rPr>
          <w:rFonts w:ascii="Arial" w:hAnsi="Arial"/>
        </w:rPr>
        <w:tab/>
        <w:t>Gupta M, Braga MF, Teoh H, Tsigoulis M, Verma S. Statin effects on LDL and HDL cholesterol in South Asian and white populations. J Clin Pharmacol 2009; 49:831-837</w:t>
      </w:r>
      <w:bookmarkEnd w:id="71"/>
    </w:p>
    <w:p w14:paraId="654EF9B9" w14:textId="738F93E3" w:rsidR="00F55357" w:rsidRPr="00131E7A" w:rsidRDefault="00F55357" w:rsidP="00131E7A">
      <w:pPr>
        <w:pStyle w:val="EndNoteBibliography"/>
        <w:spacing w:after="0" w:line="276" w:lineRule="auto"/>
        <w:ind w:left="576" w:hanging="576"/>
        <w:rPr>
          <w:rFonts w:ascii="Arial" w:hAnsi="Arial"/>
        </w:rPr>
      </w:pPr>
      <w:bookmarkStart w:id="72" w:name="_ENREF_49"/>
      <w:r w:rsidRPr="00131E7A">
        <w:rPr>
          <w:rFonts w:ascii="Arial" w:hAnsi="Arial"/>
        </w:rPr>
        <w:t>49.</w:t>
      </w:r>
      <w:r w:rsidRPr="00131E7A">
        <w:rPr>
          <w:rFonts w:ascii="Arial" w:hAnsi="Arial"/>
        </w:rPr>
        <w:tab/>
        <w:t>Sakamoto T, Kojima S, Ogawa H, Shimomura H, Kimura K, Ogata Y, Sakaino N, Kitagawa A. Effects of early statin treatment on symptomatic heart failure and ischemic events after acute myocardial infarction in Japanese. Am J Cardiol 2006; 97:1165-1171</w:t>
      </w:r>
      <w:bookmarkEnd w:id="72"/>
    </w:p>
    <w:p w14:paraId="64D2758B" w14:textId="77777777" w:rsidR="00F55357" w:rsidRPr="00131E7A" w:rsidRDefault="00F55357" w:rsidP="00131E7A">
      <w:pPr>
        <w:pStyle w:val="EndNoteBibliography"/>
        <w:spacing w:after="0" w:line="276" w:lineRule="auto"/>
        <w:ind w:left="576" w:hanging="576"/>
        <w:rPr>
          <w:rFonts w:ascii="Arial" w:hAnsi="Arial"/>
        </w:rPr>
      </w:pPr>
      <w:bookmarkStart w:id="73" w:name="_ENREF_50"/>
      <w:r w:rsidRPr="00131E7A">
        <w:rPr>
          <w:rFonts w:ascii="Arial" w:hAnsi="Arial"/>
        </w:rPr>
        <w:t>50.</w:t>
      </w:r>
      <w:r w:rsidRPr="00131E7A">
        <w:rPr>
          <w:rFonts w:ascii="Arial" w:hAnsi="Arial"/>
        </w:rPr>
        <w:tab/>
        <w:t>Pais P, Jung H, Dans A, Zhu J, Liu L, Kamath D, Bosch J, Lonn E, Yusuf S. Impact of blood pressure lowering, cholesterol lowering and their combination in Asians and non-Asians in those without cardiovascular disease: an analysis of the HOPE 3 study. Eur J Prev Cardiol 2019; 26:681-697</w:t>
      </w:r>
      <w:bookmarkEnd w:id="73"/>
    </w:p>
    <w:p w14:paraId="4C4768AF" w14:textId="7C97578A" w:rsidR="00F55357" w:rsidRPr="00131E7A" w:rsidRDefault="00F55357" w:rsidP="00131E7A">
      <w:pPr>
        <w:pStyle w:val="EndNoteBibliography"/>
        <w:spacing w:after="0" w:line="276" w:lineRule="auto"/>
        <w:ind w:left="576" w:hanging="576"/>
        <w:rPr>
          <w:rFonts w:ascii="Arial" w:hAnsi="Arial"/>
        </w:rPr>
      </w:pPr>
      <w:bookmarkStart w:id="74" w:name="_ENREF_51"/>
      <w:r w:rsidRPr="00131E7A">
        <w:rPr>
          <w:rFonts w:ascii="Arial" w:hAnsi="Arial"/>
        </w:rPr>
        <w:t>51.</w:t>
      </w:r>
      <w:r w:rsidRPr="00131E7A">
        <w:rPr>
          <w:rFonts w:ascii="Arial" w:hAnsi="Arial"/>
        </w:rPr>
        <w:tab/>
        <w:t>Feingold KR. Dyslipidemia in Patients with Diabetes.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536128">
        <w:rPr>
          <w:rFonts w:ascii="Arial" w:hAnsi="Arial"/>
        </w:rPr>
        <w:t xml:space="preserve"> </w:t>
      </w:r>
      <w:r w:rsidRPr="00131E7A">
        <w:rPr>
          <w:rFonts w:ascii="Arial" w:hAnsi="Arial"/>
        </w:rPr>
        <w:t>2023.</w:t>
      </w:r>
      <w:bookmarkEnd w:id="74"/>
    </w:p>
    <w:p w14:paraId="5CB08F54" w14:textId="0433D075" w:rsidR="00F55357" w:rsidRPr="00131E7A" w:rsidRDefault="00F55357" w:rsidP="00131E7A">
      <w:pPr>
        <w:pStyle w:val="EndNoteBibliography"/>
        <w:spacing w:after="0" w:line="276" w:lineRule="auto"/>
        <w:ind w:left="576" w:hanging="576"/>
        <w:rPr>
          <w:rFonts w:ascii="Arial" w:hAnsi="Arial"/>
        </w:rPr>
      </w:pPr>
      <w:bookmarkStart w:id="75" w:name="_ENREF_52"/>
      <w:r w:rsidRPr="00131E7A">
        <w:rPr>
          <w:rFonts w:ascii="Arial" w:hAnsi="Arial"/>
        </w:rPr>
        <w:t>52.</w:t>
      </w:r>
      <w:r w:rsidRPr="00131E7A">
        <w:rPr>
          <w:rFonts w:ascii="Arial" w:hAnsi="Arial"/>
        </w:rPr>
        <w:tab/>
        <w:t xml:space="preserve">Cholesterol Treatment Trialists </w:t>
      </w:r>
      <w:r w:rsidR="00536128" w:rsidRPr="00536128">
        <w:rPr>
          <w:rFonts w:ascii="Arial" w:hAnsi="Arial"/>
        </w:rPr>
        <w:t>Collaboration</w:t>
      </w:r>
      <w:r w:rsidRPr="00131E7A">
        <w:rPr>
          <w:rFonts w:ascii="Arial" w:hAnsi="Arial"/>
        </w:rPr>
        <w:t>, Kearney PM, Blackwell L, Collins R, Keech A, Simes J, Peto R, Armitage J, Baigent C. Efficacy of cholesterol-lowering therapy in 18,686 people with diabetes in 14 randomised trials of statins: a meta-analysis. Lancet 2008; 371:117-125</w:t>
      </w:r>
      <w:bookmarkEnd w:id="75"/>
    </w:p>
    <w:p w14:paraId="797678C3" w14:textId="3F00DDFD" w:rsidR="00F55357" w:rsidRPr="00131E7A" w:rsidRDefault="00F55357" w:rsidP="00131E7A">
      <w:pPr>
        <w:pStyle w:val="EndNoteBibliography"/>
        <w:spacing w:after="0" w:line="276" w:lineRule="auto"/>
        <w:ind w:left="576" w:hanging="576"/>
        <w:rPr>
          <w:rFonts w:ascii="Arial" w:hAnsi="Arial"/>
        </w:rPr>
      </w:pPr>
      <w:bookmarkStart w:id="76" w:name="_ENREF_53"/>
      <w:r w:rsidRPr="00131E7A">
        <w:rPr>
          <w:rFonts w:ascii="Arial" w:hAnsi="Arial"/>
        </w:rPr>
        <w:t>53.</w:t>
      </w:r>
      <w:r w:rsidRPr="00131E7A">
        <w:rPr>
          <w:rFonts w:ascii="Arial" w:hAnsi="Arial"/>
        </w:rPr>
        <w:tab/>
        <w:t>Cholesterol Treatment Trialists</w:t>
      </w:r>
      <w:r w:rsidR="00536128" w:rsidRPr="00536128">
        <w:t xml:space="preserve"> </w:t>
      </w:r>
      <w:r w:rsidR="00536128" w:rsidRPr="00536128">
        <w:rPr>
          <w:rFonts w:ascii="Arial" w:hAnsi="Arial"/>
        </w:rPr>
        <w:t>Collaboration</w:t>
      </w:r>
      <w:r w:rsidRPr="00131E7A">
        <w:rPr>
          <w:rFonts w:ascii="Arial" w:hAnsi="Arial"/>
        </w:rPr>
        <w:t xml:space="preserve"> , Herrington WG, Emberson J, Mihaylova B, Blackwell L, Reith C, Solbu MD, Mark PB, Fellstrom B, Jardine AG, Wanner C, Holdaas H, Fulcher J, Haynes R, Landray MJ, Keech A, Simes J, Collins R, Baigent C. Impact of renal function on the effects of LDL cholesterol lowering with statin-based regimens: a meta-analysis of individual participant data from 28 randomised trials. Lancet Diabetes Endocrinol 2016; 4:829-839</w:t>
      </w:r>
      <w:bookmarkEnd w:id="76"/>
    </w:p>
    <w:p w14:paraId="73C405DF" w14:textId="77777777" w:rsidR="00F55357" w:rsidRPr="00131E7A" w:rsidRDefault="00F55357" w:rsidP="00131E7A">
      <w:pPr>
        <w:pStyle w:val="EndNoteBibliography"/>
        <w:spacing w:after="0" w:line="276" w:lineRule="auto"/>
        <w:ind w:left="576" w:hanging="576"/>
        <w:rPr>
          <w:rFonts w:ascii="Arial" w:hAnsi="Arial"/>
        </w:rPr>
      </w:pPr>
      <w:bookmarkStart w:id="77" w:name="_ENREF_54"/>
      <w:r w:rsidRPr="00131E7A">
        <w:rPr>
          <w:rFonts w:ascii="Arial" w:hAnsi="Arial"/>
        </w:rPr>
        <w:t>54.</w:t>
      </w:r>
      <w:r w:rsidRPr="00131E7A">
        <w:rPr>
          <w:rFonts w:ascii="Arial" w:hAnsi="Arial"/>
        </w:rPr>
        <w:tab/>
        <w:t xml:space="preserve">Su X, Zhang L, Lv J, Wang J, Hou W, Xie X, Zhang H. Effect of Statins on Kidney Disease Outcomes: A Systematic Review and Meta-analysis. Am J Kidney Dis 2016; </w:t>
      </w:r>
      <w:bookmarkEnd w:id="77"/>
    </w:p>
    <w:p w14:paraId="390BBC63" w14:textId="26178776" w:rsidR="00F55357" w:rsidRPr="00131E7A" w:rsidRDefault="00F55357" w:rsidP="00131E7A">
      <w:pPr>
        <w:pStyle w:val="EndNoteBibliography"/>
        <w:spacing w:after="0" w:line="276" w:lineRule="auto"/>
        <w:ind w:left="576" w:hanging="576"/>
        <w:rPr>
          <w:rFonts w:ascii="Arial" w:hAnsi="Arial"/>
        </w:rPr>
      </w:pPr>
      <w:bookmarkStart w:id="78" w:name="_ENREF_55"/>
      <w:r w:rsidRPr="00131E7A">
        <w:rPr>
          <w:rFonts w:ascii="Arial" w:hAnsi="Arial"/>
        </w:rPr>
        <w:t>55.</w:t>
      </w:r>
      <w:r w:rsidRPr="00131E7A">
        <w:rPr>
          <w:rFonts w:ascii="Arial" w:hAnsi="Arial"/>
        </w:rPr>
        <w:tab/>
        <w:t>Wanner C, Krane V, Marz W, Olschewski M, Mann JF, Ruf G, Ritz E. Atorvastatin in patients with type 2 diabetes mellitus undergoing hemodialysis. N Engl J Med 2005; 353:238-248</w:t>
      </w:r>
      <w:bookmarkEnd w:id="78"/>
    </w:p>
    <w:p w14:paraId="1C0CF5EC" w14:textId="0207A149" w:rsidR="00F55357" w:rsidRPr="00131E7A" w:rsidRDefault="00F55357" w:rsidP="00131E7A">
      <w:pPr>
        <w:pStyle w:val="EndNoteBibliography"/>
        <w:spacing w:after="0" w:line="276" w:lineRule="auto"/>
        <w:ind w:left="576" w:hanging="576"/>
        <w:rPr>
          <w:rFonts w:ascii="Arial" w:hAnsi="Arial"/>
        </w:rPr>
      </w:pPr>
      <w:bookmarkStart w:id="79" w:name="_ENREF_56"/>
      <w:r w:rsidRPr="00131E7A">
        <w:rPr>
          <w:rFonts w:ascii="Arial" w:hAnsi="Arial"/>
        </w:rPr>
        <w:t>56.</w:t>
      </w:r>
      <w:r w:rsidRPr="00131E7A">
        <w:rPr>
          <w:rFonts w:ascii="Arial" w:hAnsi="Arial"/>
        </w:rPr>
        <w:tab/>
        <w:t>Fellstrom BC, Jardine AG, Schmieder RE, Holdaas H, Bannister K, Beutler J, Chae DW, Chevaile A, Cobbe SM, Gronhagen-Riska C, De Lima JJ, Lins R, Mayer G, McMahon AW, Parving HH, Remuzzi G, Samuelsson O, Sonkodi S, Sci D, Suleymanlar G, Tsakiris D, Tesar V, Todorov V, Wiecek A, Wuthrich RP, Gottlow M, Johnsson E, Zannad F. Rosuvastatin and cardiovascular events in patients undergoing hemodialysis. N Engl J Med 2009; 360:1395-1407</w:t>
      </w:r>
      <w:bookmarkEnd w:id="79"/>
    </w:p>
    <w:p w14:paraId="06D5DFDB" w14:textId="7781ACB6" w:rsidR="00F55357" w:rsidRPr="00131E7A" w:rsidRDefault="00F55357" w:rsidP="00131E7A">
      <w:pPr>
        <w:pStyle w:val="EndNoteBibliography"/>
        <w:spacing w:after="0" w:line="276" w:lineRule="auto"/>
        <w:ind w:left="576" w:hanging="576"/>
        <w:rPr>
          <w:rFonts w:ascii="Arial" w:hAnsi="Arial"/>
        </w:rPr>
      </w:pPr>
      <w:bookmarkStart w:id="80" w:name="_ENREF_57"/>
      <w:r w:rsidRPr="00131E7A">
        <w:rPr>
          <w:rFonts w:ascii="Arial" w:hAnsi="Arial"/>
        </w:rPr>
        <w:t>57.</w:t>
      </w:r>
      <w:r w:rsidRPr="00131E7A">
        <w:rPr>
          <w:rFonts w:ascii="Arial" w:hAnsi="Arial"/>
        </w:rPr>
        <w:tab/>
        <w:t>Rosenstein K, Tannock LR. Dyslipidemia in Chronic Kidney Disease.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E62977">
        <w:rPr>
          <w:rFonts w:ascii="Arial" w:hAnsi="Arial"/>
        </w:rPr>
        <w:t xml:space="preserve"> </w:t>
      </w:r>
      <w:r w:rsidRPr="00131E7A">
        <w:rPr>
          <w:rFonts w:ascii="Arial" w:hAnsi="Arial"/>
        </w:rPr>
        <w:t>2022.</w:t>
      </w:r>
      <w:bookmarkEnd w:id="80"/>
    </w:p>
    <w:p w14:paraId="442A2F13" w14:textId="3A0885BA" w:rsidR="00F55357" w:rsidRPr="00131E7A" w:rsidRDefault="00F55357" w:rsidP="00131E7A">
      <w:pPr>
        <w:pStyle w:val="EndNoteBibliography"/>
        <w:spacing w:after="0" w:line="276" w:lineRule="auto"/>
        <w:ind w:left="576" w:hanging="576"/>
        <w:rPr>
          <w:rFonts w:ascii="Arial" w:hAnsi="Arial"/>
        </w:rPr>
      </w:pPr>
      <w:bookmarkStart w:id="81" w:name="_ENREF_58"/>
      <w:r w:rsidRPr="00131E7A">
        <w:rPr>
          <w:rFonts w:ascii="Arial" w:hAnsi="Arial"/>
        </w:rPr>
        <w:t>58.</w:t>
      </w:r>
      <w:r w:rsidRPr="00131E7A">
        <w:rPr>
          <w:rFonts w:ascii="Arial" w:hAnsi="Arial"/>
        </w:rPr>
        <w:tab/>
        <w:t>Kjekshus J, Apetrei E, Barrios V, Bohm M, Cleland JG, Cornel JH, Dunselman P, Fonseca C, Goudev A, Grande P, Gullestad L, Hjalmarson A, Hradec J, Janosi A, Kamensky G, Komajda M, Korewicki J, Kuusi T, Mach F, Mareev V, McMurray JJ, Ranjith N, Schaufelberger M, Vanhaecke J, van Veldhuisen DJ, Waagstein F, Wedel H, Wikstrand J. Rosuvastatin in older patients with systolic heart failure. N Engl J Med 2007; 357:2248-2261</w:t>
      </w:r>
      <w:bookmarkEnd w:id="81"/>
    </w:p>
    <w:p w14:paraId="4BE78834" w14:textId="557214CD" w:rsidR="00F55357" w:rsidRPr="00131E7A" w:rsidRDefault="00F55357" w:rsidP="00131E7A">
      <w:pPr>
        <w:pStyle w:val="EndNoteBibliography"/>
        <w:spacing w:after="0" w:line="276" w:lineRule="auto"/>
        <w:ind w:left="576" w:hanging="576"/>
        <w:rPr>
          <w:rFonts w:ascii="Arial" w:hAnsi="Arial"/>
        </w:rPr>
      </w:pPr>
      <w:bookmarkStart w:id="82" w:name="_ENREF_59"/>
      <w:r w:rsidRPr="00131E7A">
        <w:rPr>
          <w:rFonts w:ascii="Arial" w:hAnsi="Arial"/>
        </w:rPr>
        <w:t>59.</w:t>
      </w:r>
      <w:r w:rsidRPr="00131E7A">
        <w:rPr>
          <w:rFonts w:ascii="Arial" w:hAnsi="Arial"/>
        </w:rPr>
        <w:tab/>
        <w:t>Tavazzi L, Maggioni AP, Marchioli R, Barlera S, Franzosi MG, Latini R, Lucci D, Nicolosi GL, Porcu M, Tognoni G. Effect of rosuvastatin in patients with chronic heart failure (the GISSI-HF trial): a randomised, double-blind, placebo-controlled trial. Lancet 2008; 372:1231-1239</w:t>
      </w:r>
      <w:bookmarkEnd w:id="82"/>
    </w:p>
    <w:p w14:paraId="5648E15A" w14:textId="5316D1D0" w:rsidR="00F55357" w:rsidRPr="00131E7A" w:rsidRDefault="00F55357" w:rsidP="00131E7A">
      <w:pPr>
        <w:pStyle w:val="EndNoteBibliography"/>
        <w:spacing w:after="0" w:line="276" w:lineRule="auto"/>
        <w:ind w:left="576" w:hanging="576"/>
        <w:rPr>
          <w:rFonts w:ascii="Arial" w:hAnsi="Arial"/>
        </w:rPr>
      </w:pPr>
      <w:bookmarkStart w:id="83" w:name="_ENREF_60"/>
      <w:r w:rsidRPr="00131E7A">
        <w:rPr>
          <w:rFonts w:ascii="Arial" w:hAnsi="Arial"/>
        </w:rPr>
        <w:t>60.</w:t>
      </w:r>
      <w:r w:rsidRPr="00131E7A">
        <w:rPr>
          <w:rFonts w:ascii="Arial" w:hAnsi="Arial"/>
        </w:rPr>
        <w:tab/>
        <w:t>Arvind A, Osganian SA, Cohen DE, Corey KE. Lipid and Lipoprotein Metabolism in Liver Disease. In: Feingold KR, Anawalt B, Boyce A, Chrousos G, Dungan K, Grossman A, Hershman JM, Kaltsas G, Koch C, Kopp P, Korbonits M, McLachlan R, Morley JE, New M, Perreault L, Purnell J, Rebar R, Singer F, Trence DL, Vinik A, Wilson DP, eds. Endotext. South Dartmouth (MA)</w:t>
      </w:r>
      <w:r w:rsidR="00A00B50">
        <w:rPr>
          <w:rFonts w:ascii="Arial" w:hAnsi="Arial"/>
        </w:rPr>
        <w:t xml:space="preserve"> </w:t>
      </w:r>
      <w:r w:rsidRPr="00131E7A">
        <w:rPr>
          <w:rFonts w:ascii="Arial" w:hAnsi="Arial"/>
        </w:rPr>
        <w:t>2019.</w:t>
      </w:r>
      <w:bookmarkEnd w:id="83"/>
    </w:p>
    <w:p w14:paraId="4CFB003B" w14:textId="082B54E8" w:rsidR="00F55357" w:rsidRPr="00131E7A" w:rsidRDefault="00F55357" w:rsidP="00131E7A">
      <w:pPr>
        <w:pStyle w:val="EndNoteBibliography"/>
        <w:spacing w:after="0" w:line="276" w:lineRule="auto"/>
        <w:ind w:left="576" w:hanging="576"/>
        <w:rPr>
          <w:rFonts w:ascii="Arial" w:hAnsi="Arial"/>
        </w:rPr>
      </w:pPr>
      <w:bookmarkStart w:id="84" w:name="_ENREF_61"/>
      <w:r w:rsidRPr="00131E7A">
        <w:rPr>
          <w:rFonts w:ascii="Arial" w:hAnsi="Arial"/>
        </w:rPr>
        <w:t>61.</w:t>
      </w:r>
      <w:r w:rsidRPr="00131E7A">
        <w:rPr>
          <w:rFonts w:ascii="Arial" w:hAnsi="Arial"/>
        </w:rPr>
        <w:tab/>
        <w:t>Bays H, Cohen DE, Chalasani N, Harrison SA, The National Lipid Association's Statin Safety Task F</w:t>
      </w:r>
      <w:r w:rsidR="00A00B50">
        <w:rPr>
          <w:rFonts w:ascii="Arial" w:hAnsi="Arial"/>
        </w:rPr>
        <w:t>orce</w:t>
      </w:r>
      <w:r w:rsidRPr="00131E7A">
        <w:rPr>
          <w:rFonts w:ascii="Arial" w:hAnsi="Arial"/>
        </w:rPr>
        <w:t>. An assessment by the Statin Liver Safety Task Force: 2014 update. J Clin Lipidol 2014; 8:S47-57</w:t>
      </w:r>
      <w:bookmarkEnd w:id="84"/>
    </w:p>
    <w:p w14:paraId="7F5D9964" w14:textId="77777777" w:rsidR="00F55357" w:rsidRPr="00131E7A" w:rsidRDefault="00F55357" w:rsidP="00131E7A">
      <w:pPr>
        <w:pStyle w:val="EndNoteBibliography"/>
        <w:spacing w:after="0" w:line="276" w:lineRule="auto"/>
        <w:ind w:left="576" w:hanging="576"/>
        <w:rPr>
          <w:rFonts w:ascii="Arial" w:hAnsi="Arial"/>
        </w:rPr>
      </w:pPr>
      <w:bookmarkStart w:id="85" w:name="_ENREF_62"/>
      <w:r w:rsidRPr="00131E7A">
        <w:rPr>
          <w:rFonts w:ascii="Arial" w:hAnsi="Arial"/>
        </w:rPr>
        <w:t>62.</w:t>
      </w:r>
      <w:r w:rsidRPr="00131E7A">
        <w:rPr>
          <w:rFonts w:ascii="Arial" w:hAnsi="Arial"/>
        </w:rPr>
        <w:tab/>
        <w:t>Herrick C, Bahrainy S, Gill EA. Statins and the Liver. Endocrinol Metab Clin North Am 2016; 45:117-128</w:t>
      </w:r>
      <w:bookmarkEnd w:id="85"/>
    </w:p>
    <w:p w14:paraId="1EBFCC6D" w14:textId="03AC9850" w:rsidR="00F55357" w:rsidRPr="00131E7A" w:rsidRDefault="00F55357" w:rsidP="00131E7A">
      <w:pPr>
        <w:pStyle w:val="EndNoteBibliography"/>
        <w:spacing w:after="0" w:line="276" w:lineRule="auto"/>
        <w:ind w:left="576" w:hanging="576"/>
        <w:rPr>
          <w:rFonts w:ascii="Arial" w:hAnsi="Arial"/>
        </w:rPr>
      </w:pPr>
      <w:bookmarkStart w:id="86" w:name="_ENREF_63"/>
      <w:r w:rsidRPr="00131E7A">
        <w:rPr>
          <w:rFonts w:ascii="Arial" w:hAnsi="Arial"/>
        </w:rPr>
        <w:t>63.</w:t>
      </w:r>
      <w:r w:rsidRPr="00131E7A">
        <w:rPr>
          <w:rFonts w:ascii="Arial" w:hAnsi="Arial"/>
        </w:rPr>
        <w:tab/>
        <w:t>Athyros VG, Tziomalos K, Gossios TD, Griva T, Anagnostis P, Kargiotis K, Pagourelias ED, Theocharidou E, Karagiannis A, Mikhailidis DP. Safety and efficacy of long-term statin treatment for cardiovascular events in patients with coronary heart disease and abnormal liver tests in the Greek Atorvastatin and Coronary Heart Disease Evaluation (GREACE) Study: a post-hoc analysis. Lancet 2010; 376:1916-1922</w:t>
      </w:r>
      <w:bookmarkEnd w:id="86"/>
    </w:p>
    <w:p w14:paraId="48617594" w14:textId="57A55DEA" w:rsidR="00F55357" w:rsidRPr="00131E7A" w:rsidRDefault="00F55357" w:rsidP="00131E7A">
      <w:pPr>
        <w:pStyle w:val="EndNoteBibliography"/>
        <w:spacing w:after="0" w:line="276" w:lineRule="auto"/>
        <w:ind w:left="576" w:hanging="576"/>
        <w:rPr>
          <w:rFonts w:ascii="Arial" w:hAnsi="Arial"/>
        </w:rPr>
      </w:pPr>
      <w:bookmarkStart w:id="87" w:name="_ENREF_64"/>
      <w:r w:rsidRPr="00131E7A">
        <w:rPr>
          <w:rFonts w:ascii="Arial" w:hAnsi="Arial"/>
        </w:rPr>
        <w:t>64.</w:t>
      </w:r>
      <w:r w:rsidRPr="00131E7A">
        <w:rPr>
          <w:rFonts w:ascii="Arial" w:hAnsi="Arial"/>
        </w:rPr>
        <w:tab/>
        <w:t>Cohen DE, Corey KE. Lipid and Lipoprotein Metabolism in Liver Disease. In: De Groot LJ, Beck-Peccoz P, Chrousos G, Dungan K, Grossman A, Hershman JM, Koch C, McLachlan R, New M, Rebar R, Singer F, Vinik A, Weickert MO, eds. Endotext. South Dartmouth (MA)</w:t>
      </w:r>
      <w:r w:rsidR="00BF36D9">
        <w:rPr>
          <w:rFonts w:ascii="Arial" w:hAnsi="Arial"/>
        </w:rPr>
        <w:t xml:space="preserve"> </w:t>
      </w:r>
      <w:r w:rsidRPr="00131E7A">
        <w:rPr>
          <w:rFonts w:ascii="Arial" w:hAnsi="Arial"/>
        </w:rPr>
        <w:t>2019.</w:t>
      </w:r>
      <w:bookmarkEnd w:id="87"/>
    </w:p>
    <w:p w14:paraId="7A20AB2D" w14:textId="72E0590F" w:rsidR="00F55357" w:rsidRPr="00131E7A" w:rsidRDefault="00F55357" w:rsidP="00131E7A">
      <w:pPr>
        <w:pStyle w:val="EndNoteBibliography"/>
        <w:spacing w:after="0" w:line="276" w:lineRule="auto"/>
        <w:ind w:left="576" w:hanging="576"/>
        <w:rPr>
          <w:rFonts w:ascii="Arial" w:hAnsi="Arial"/>
        </w:rPr>
      </w:pPr>
      <w:bookmarkStart w:id="88" w:name="_ENREF_65"/>
      <w:r w:rsidRPr="00131E7A">
        <w:rPr>
          <w:rFonts w:ascii="Arial" w:hAnsi="Arial"/>
        </w:rPr>
        <w:t>65.</w:t>
      </w:r>
      <w:r w:rsidRPr="00131E7A">
        <w:rPr>
          <w:rFonts w:ascii="Arial" w:hAnsi="Arial"/>
        </w:rPr>
        <w:tab/>
        <w:t>Grinspoon SK, Fitch KV, Zanni MV, Fichtenbaum CJ, Umbleja T, Aberg JA, Overton ET, Malvestutto CD, Bloomfield GS, Currier JS, Martinez E, Roa JC, Diggs MR, Fulda ES, Paradis K, Wiviott SD, Foldyna B, Looby SE, Desvigne-Nickens P, Alston-Smith B, Leon-Cruz J, McCallum S, Hoffmann U, Lu MT, Ribaudo HJ, Douglas PS. Pitavastatin to Prevent Cardiovascular Disease in HIV Infection. N Engl J Med 2023; 389:687-699</w:t>
      </w:r>
      <w:bookmarkEnd w:id="88"/>
    </w:p>
    <w:p w14:paraId="16B24C80" w14:textId="77777777" w:rsidR="00F55357" w:rsidRPr="00131E7A" w:rsidRDefault="00F55357" w:rsidP="00131E7A">
      <w:pPr>
        <w:pStyle w:val="EndNoteBibliography"/>
        <w:spacing w:after="0" w:line="276" w:lineRule="auto"/>
        <w:ind w:left="576" w:hanging="576"/>
        <w:rPr>
          <w:rFonts w:ascii="Arial" w:hAnsi="Arial"/>
        </w:rPr>
      </w:pPr>
      <w:bookmarkStart w:id="89" w:name="_ENREF_66"/>
      <w:r w:rsidRPr="00131E7A">
        <w:rPr>
          <w:rFonts w:ascii="Arial" w:hAnsi="Arial"/>
        </w:rPr>
        <w:t>66.</w:t>
      </w:r>
      <w:r w:rsidRPr="00131E7A">
        <w:rPr>
          <w:rFonts w:ascii="Arial" w:hAnsi="Arial"/>
        </w:rPr>
        <w:tab/>
        <w:t>He Y, Li X, Gasevic D, Brunt E, McLachlan F, Millenson M, Timofeeva M, Ioannidis JPA, Campbell H, Theodoratou E. Statins and Multiple Noncardiovascular Outcomes: Umbrella Review of Meta-analyses of Observational Studies and Randomized Controlled Trials. Ann Intern Med 2018; 169:543-553</w:t>
      </w:r>
      <w:bookmarkEnd w:id="89"/>
    </w:p>
    <w:p w14:paraId="00B2B087" w14:textId="46EEB684" w:rsidR="00F55357" w:rsidRPr="00131E7A" w:rsidRDefault="00F55357" w:rsidP="00131E7A">
      <w:pPr>
        <w:pStyle w:val="EndNoteBibliography"/>
        <w:spacing w:after="0" w:line="276" w:lineRule="auto"/>
        <w:ind w:left="576" w:hanging="576"/>
        <w:rPr>
          <w:rFonts w:ascii="Arial" w:hAnsi="Arial"/>
        </w:rPr>
      </w:pPr>
      <w:bookmarkStart w:id="90" w:name="_ENREF_67"/>
      <w:r w:rsidRPr="00131E7A">
        <w:rPr>
          <w:rFonts w:ascii="Arial" w:hAnsi="Arial"/>
        </w:rPr>
        <w:t>67.</w:t>
      </w:r>
      <w:r w:rsidRPr="00131E7A">
        <w:rPr>
          <w:rFonts w:ascii="Arial" w:hAnsi="Arial"/>
        </w:rPr>
        <w:tab/>
        <w:t>Newman CB, Preiss D, Tobert JA, Jacobson TA, Page RL, 2nd, Goldstein LB, Chin C, Tannock LR, Miller M, Raghuveer G, Duell PB, Brinton EA, Pollak A, Braun LT, Welty FK. Statin Safety and Associated Adverse Events: A Scientific Statement From the American Heart Association. Arterioscler Thromb Vasc Biol 2019; 39:e38-e81</w:t>
      </w:r>
      <w:bookmarkEnd w:id="90"/>
    </w:p>
    <w:p w14:paraId="1B782B4A" w14:textId="77777777" w:rsidR="00F55357" w:rsidRPr="00131E7A" w:rsidRDefault="00F55357" w:rsidP="00131E7A">
      <w:pPr>
        <w:pStyle w:val="EndNoteBibliography"/>
        <w:spacing w:after="0" w:line="276" w:lineRule="auto"/>
        <w:ind w:left="576" w:hanging="576"/>
        <w:rPr>
          <w:rFonts w:ascii="Arial" w:hAnsi="Arial"/>
        </w:rPr>
      </w:pPr>
      <w:bookmarkStart w:id="91" w:name="_ENREF_68"/>
      <w:r w:rsidRPr="00131E7A">
        <w:rPr>
          <w:rFonts w:ascii="Arial" w:hAnsi="Arial"/>
        </w:rPr>
        <w:t>68.</w:t>
      </w:r>
      <w:r w:rsidRPr="00131E7A">
        <w:rPr>
          <w:rFonts w:ascii="Arial" w:hAnsi="Arial"/>
        </w:rPr>
        <w:tab/>
        <w:t>Sattar N, Preiss D, Murray HM, Welsh P, Buckley BM, de Craen AJ, Seshasai SR, McMurray JJ, Freeman DJ, Jukema JW, Macfarlane PW, Packard CJ, Stott DJ, Westendorp RG, Shepherd J, Davis BR, Pressel SL, Marchioli R, Marfisi RM, Maggioni AP, Tavazzi L, Tognoni G, Kjekshus J, Pedersen TR, Cook TJ, Gotto AM, Clearfield MB, Downs JR, Nakamura H, Ohashi Y, Mizuno K, Ray KK, Ford I. Statins and risk of incident diabetes: a collaborative meta-analysis of randomised statin trials. Lancet 2010; 375:735-742</w:t>
      </w:r>
      <w:bookmarkEnd w:id="91"/>
    </w:p>
    <w:p w14:paraId="654884A5" w14:textId="77777777" w:rsidR="00F55357" w:rsidRPr="00131E7A" w:rsidRDefault="00F55357" w:rsidP="00131E7A">
      <w:pPr>
        <w:pStyle w:val="EndNoteBibliography"/>
        <w:spacing w:after="0" w:line="276" w:lineRule="auto"/>
        <w:ind w:left="576" w:hanging="576"/>
        <w:rPr>
          <w:rFonts w:ascii="Arial" w:hAnsi="Arial"/>
        </w:rPr>
      </w:pPr>
      <w:bookmarkStart w:id="92" w:name="_ENREF_69"/>
      <w:r w:rsidRPr="00131E7A">
        <w:rPr>
          <w:rFonts w:ascii="Arial" w:hAnsi="Arial"/>
        </w:rPr>
        <w:t>69.</w:t>
      </w:r>
      <w:r w:rsidRPr="00131E7A">
        <w:rPr>
          <w:rFonts w:ascii="Arial" w:hAnsi="Arial"/>
        </w:rPr>
        <w:tab/>
        <w:t>Preiss D, Seshasai SR, Welsh P, Murphy SA, Ho JE, Waters DD, DeMicco DA, Barter P, Cannon CP, Sabatine MS, Braunwald E, Kastelein JJ, de Lemos JA, Blazing MA, Pedersen TR, Tikkanen MJ, Sattar N, Ray KK. Risk of incident diabetes with intensive-dose compared with moderate-dose statin therapy: a meta-analysis. JAMA 2011; 305:2556-2564</w:t>
      </w:r>
      <w:bookmarkEnd w:id="92"/>
    </w:p>
    <w:p w14:paraId="700EC9E1" w14:textId="73D9E204" w:rsidR="00F55357" w:rsidRPr="00131E7A" w:rsidRDefault="00F55357" w:rsidP="00131E7A">
      <w:pPr>
        <w:pStyle w:val="EndNoteBibliography"/>
        <w:spacing w:after="0" w:line="276" w:lineRule="auto"/>
        <w:ind w:left="576" w:hanging="576"/>
        <w:rPr>
          <w:rFonts w:ascii="Arial" w:hAnsi="Arial"/>
        </w:rPr>
      </w:pPr>
      <w:bookmarkStart w:id="93" w:name="_ENREF_70"/>
      <w:r w:rsidRPr="00131E7A">
        <w:rPr>
          <w:rFonts w:ascii="Arial" w:hAnsi="Arial"/>
        </w:rPr>
        <w:t>70.</w:t>
      </w:r>
      <w:r w:rsidRPr="00131E7A">
        <w:rPr>
          <w:rFonts w:ascii="Arial" w:hAnsi="Arial"/>
        </w:rPr>
        <w:tab/>
        <w:t>Feingold KR. Dyslipidemia in Diabetes. In: Feingold KR, Anawalt B, Boyce A, Chrousos G, Dungan K, Grossman A, Hershman JM, Kaltsas G, Koch C, Kopp P, Korbonits M, McLachlan R, Morley JE, New M, Perreault L, Purnell J, Rebar R, Singer F, Trence DL, Vinik A, Wilson DP, eds. Endotext. South Dartmouth (MA)</w:t>
      </w:r>
      <w:r w:rsidR="008C4AF6">
        <w:rPr>
          <w:rFonts w:ascii="Arial" w:hAnsi="Arial"/>
        </w:rPr>
        <w:t xml:space="preserve"> </w:t>
      </w:r>
      <w:r w:rsidRPr="00131E7A">
        <w:rPr>
          <w:rFonts w:ascii="Arial" w:hAnsi="Arial"/>
        </w:rPr>
        <w:t>2020.</w:t>
      </w:r>
      <w:bookmarkEnd w:id="93"/>
    </w:p>
    <w:p w14:paraId="43DC0356" w14:textId="77777777" w:rsidR="00F55357" w:rsidRPr="00131E7A" w:rsidRDefault="00F55357" w:rsidP="00131E7A">
      <w:pPr>
        <w:pStyle w:val="EndNoteBibliography"/>
        <w:spacing w:after="0" w:line="276" w:lineRule="auto"/>
        <w:ind w:left="576" w:hanging="576"/>
        <w:rPr>
          <w:rFonts w:ascii="Arial" w:hAnsi="Arial"/>
        </w:rPr>
      </w:pPr>
      <w:bookmarkStart w:id="94" w:name="_ENREF_71"/>
      <w:r w:rsidRPr="00131E7A">
        <w:rPr>
          <w:rFonts w:ascii="Arial" w:hAnsi="Arial"/>
        </w:rPr>
        <w:t>71.</w:t>
      </w:r>
      <w:r w:rsidRPr="00131E7A">
        <w:rPr>
          <w:rFonts w:ascii="Arial" w:hAnsi="Arial"/>
        </w:rPr>
        <w:tab/>
        <w:t>Erqou S, Lee CC, Adler AI. Statins and glycaemic control in individuals with diabetes: a systematic review and meta-analysis. Diabetologia 2014; 57:2444-2452</w:t>
      </w:r>
      <w:bookmarkEnd w:id="94"/>
    </w:p>
    <w:p w14:paraId="5784C533" w14:textId="2A62C5C4" w:rsidR="00F55357" w:rsidRPr="00131E7A" w:rsidRDefault="00F55357" w:rsidP="00131E7A">
      <w:pPr>
        <w:pStyle w:val="EndNoteBibliography"/>
        <w:spacing w:after="0" w:line="276" w:lineRule="auto"/>
        <w:ind w:left="576" w:hanging="576"/>
        <w:rPr>
          <w:rFonts w:ascii="Arial" w:hAnsi="Arial"/>
        </w:rPr>
      </w:pPr>
      <w:bookmarkStart w:id="95" w:name="_ENREF_72"/>
      <w:r w:rsidRPr="00131E7A">
        <w:rPr>
          <w:rFonts w:ascii="Arial" w:hAnsi="Arial"/>
        </w:rPr>
        <w:t>72.</w:t>
      </w:r>
      <w:r w:rsidRPr="00131E7A">
        <w:rPr>
          <w:rFonts w:ascii="Arial" w:hAnsi="Arial"/>
        </w:rPr>
        <w:tab/>
        <w:t>Colhoun HM, Betteridge DJ, Durrington PN, Hitman GA, Neil HA, Livingstone SJ, Thomason MJ, Mackness MI, Charlton-Menys V, Fuller JH. Primary prevention of cardiovascular disease with atorvastatin in type 2 diabetes in the Collaborative Atorvastatin Diabetes Study (CARDS): multicentre randomised placebo-controlled trial. Lancet 2004; 364:685-696</w:t>
      </w:r>
      <w:bookmarkEnd w:id="95"/>
    </w:p>
    <w:p w14:paraId="5225FA5E" w14:textId="4B8D18A0" w:rsidR="00F55357" w:rsidRPr="00131E7A" w:rsidRDefault="00F55357" w:rsidP="00131E7A">
      <w:pPr>
        <w:pStyle w:val="EndNoteBibliography"/>
        <w:spacing w:after="0" w:line="276" w:lineRule="auto"/>
        <w:ind w:left="576" w:hanging="576"/>
        <w:rPr>
          <w:rFonts w:ascii="Arial" w:hAnsi="Arial"/>
        </w:rPr>
      </w:pPr>
      <w:bookmarkStart w:id="96" w:name="_ENREF_73"/>
      <w:r w:rsidRPr="00131E7A">
        <w:rPr>
          <w:rFonts w:ascii="Arial" w:hAnsi="Arial"/>
        </w:rPr>
        <w:t>73.</w:t>
      </w:r>
      <w:r w:rsidRPr="00131E7A">
        <w:rPr>
          <w:rFonts w:ascii="Arial" w:hAnsi="Arial"/>
        </w:rPr>
        <w:tab/>
        <w:t>Collins R, Armitage J, Parish S, Sleigh P, Peto R. MRC/BHF Heart Protection Study of cholesterol-lowering with simvastatin in 5963 people with diabetes: a randomised placebo-controlled trial. Lancet 2003; 361:2005-2016</w:t>
      </w:r>
      <w:bookmarkEnd w:id="96"/>
    </w:p>
    <w:p w14:paraId="01C7C4DF" w14:textId="77777777" w:rsidR="00F55357" w:rsidRPr="00131E7A" w:rsidRDefault="00F55357" w:rsidP="00131E7A">
      <w:pPr>
        <w:pStyle w:val="EndNoteBibliography"/>
        <w:spacing w:after="0" w:line="276" w:lineRule="auto"/>
        <w:ind w:left="576" w:hanging="576"/>
        <w:rPr>
          <w:rFonts w:ascii="Arial" w:hAnsi="Arial"/>
        </w:rPr>
      </w:pPr>
      <w:bookmarkStart w:id="97" w:name="_ENREF_74"/>
      <w:r w:rsidRPr="00131E7A">
        <w:rPr>
          <w:rFonts w:ascii="Arial" w:hAnsi="Arial"/>
        </w:rPr>
        <w:t>74.</w:t>
      </w:r>
      <w:r w:rsidRPr="00131E7A">
        <w:rPr>
          <w:rFonts w:ascii="Arial" w:hAnsi="Arial"/>
        </w:rPr>
        <w:tab/>
        <w:t>Sattar N. Statins and diabetes: What are the connections? Best Pract Res Clin Endocrinol Metab 2023; 37:101749</w:t>
      </w:r>
      <w:bookmarkEnd w:id="97"/>
    </w:p>
    <w:p w14:paraId="79AEF2EF" w14:textId="77777777" w:rsidR="00F55357" w:rsidRPr="00131E7A" w:rsidRDefault="00F55357" w:rsidP="00131E7A">
      <w:pPr>
        <w:pStyle w:val="EndNoteBibliography"/>
        <w:spacing w:after="0" w:line="276" w:lineRule="auto"/>
        <w:ind w:left="576" w:hanging="576"/>
        <w:rPr>
          <w:rFonts w:ascii="Arial" w:hAnsi="Arial"/>
        </w:rPr>
      </w:pPr>
      <w:bookmarkStart w:id="98" w:name="_ENREF_75"/>
      <w:r w:rsidRPr="00131E7A">
        <w:rPr>
          <w:rFonts w:ascii="Arial" w:hAnsi="Arial"/>
        </w:rPr>
        <w:t>75.</w:t>
      </w:r>
      <w:r w:rsidRPr="00131E7A">
        <w:rPr>
          <w:rFonts w:ascii="Arial" w:hAnsi="Arial"/>
        </w:rPr>
        <w:tab/>
        <w:t>Swerdlow DI, Preiss D, Kuchenbaecker KB, Holmes MV, Engmann JE, Shah T, Sofat R, Stender S, Johnson PC, Scott RA, Leusink M, Verweij N, Sharp SJ, Guo Y, Giambartolomei C, Chung C, Peasey A, Amuzu A, Li K, Palmen J, Howard P, Cooper JA, Drenos F, Li YR, Lowe G, Gallacher J, Stewart MC, Tzoulaki I, Buxbaum SG, van der AD, Forouhi NG, Onland-Moret NC, van der Schouw YT, Schnabel RB, Hubacek JA, Kubinova R, Baceviciene M, Tamosiunas A, Pajak A, Topor-Madry R, Stepaniak U, Malyutina S, Baldassarre D, Sennblad B, Tremoli E, de Faire U, Veglia F, Ford I, Jukema JW, Westendorp RG, de Borst GJ, de Jong PA, Algra A, Spiering W, Maitland-van der Zee AH, Klungel OH, de Boer A, Doevendans PA, Eaton CB, Robinson JG, Duggan D, Consortium D, Consortium M, InterAct C, Kjekshus J, Downs JR, Gotto AM, Keech AC, Marchioli R, Tognoni G, Sever PS, Poulter NR, Waters DD, Pedersen TR, Amarenco P, Nakamura H, McMurray JJ, Lewsey JD, Chasman DI, Ridker PM, Maggioni AP, Tavazzi L, Ray KK, Seshasai SR, Manson JE, Price JF, Whincup PH, Morris RW, Lawlor DA, Smith GD, Ben-Shlomo Y, Schreiner PJ, Fornage M, Siscovick DS, Cushman M, Kumari M, Wareham NJ, Verschuren WM, Redline S, Patel SR, Whittaker JC, Hamsten A, Delaney JA, Dale C, Gaunt TR, Wong A, Kuh D, Hardy R, Kathiresan S, Castillo BA, van der Harst P, Brunner EJ, Tybjaerg-Hansen A, Marmot MG, Krauss RM, Tsai M, Coresh J, Hoogeveen RC, Psaty BM, Lange LA, Hakonarson H, Dudbridge F, Humphries SE, Talmud PJ, Kivimaki M, Timpson NJ, Langenberg C, Asselbergs FW, Voevoda M, Bobak M, Pikhart H, Wilson JG, Reiner AP, Keating BJ, Hingorani AD, Sattar N. HMG-coenzyme A reductase inhibition, type 2 diabetes, and bodyweight: evidence from genetic analysis and randomised trials. Lancet 2015; 385:351-361</w:t>
      </w:r>
      <w:bookmarkEnd w:id="98"/>
    </w:p>
    <w:p w14:paraId="170BC657" w14:textId="77777777" w:rsidR="00F55357" w:rsidRPr="00131E7A" w:rsidRDefault="00F55357" w:rsidP="00131E7A">
      <w:pPr>
        <w:pStyle w:val="EndNoteBibliography"/>
        <w:spacing w:after="0" w:line="276" w:lineRule="auto"/>
        <w:ind w:left="576" w:hanging="576"/>
        <w:rPr>
          <w:rFonts w:ascii="Arial" w:hAnsi="Arial"/>
        </w:rPr>
      </w:pPr>
      <w:bookmarkStart w:id="99" w:name="_ENREF_76"/>
      <w:r w:rsidRPr="00131E7A">
        <w:rPr>
          <w:rFonts w:ascii="Arial" w:hAnsi="Arial"/>
        </w:rPr>
        <w:t>76.</w:t>
      </w:r>
      <w:r w:rsidRPr="00131E7A">
        <w:rPr>
          <w:rFonts w:ascii="Arial" w:hAnsi="Arial"/>
        </w:rPr>
        <w:tab/>
        <w:t>Sugiyama T, Tsugawa Y, Tseng CH, Kobayashi Y, Shapiro MF. Different time trends of caloric and fat intake between statin users and nonusers among US adults: gluttony in the time of statins? JAMA Intern Med 2014; 174:1038-1045</w:t>
      </w:r>
      <w:bookmarkEnd w:id="99"/>
    </w:p>
    <w:p w14:paraId="49B932CD" w14:textId="77777777" w:rsidR="00F55357" w:rsidRPr="00131E7A" w:rsidRDefault="00F55357" w:rsidP="00131E7A">
      <w:pPr>
        <w:pStyle w:val="EndNoteBibliography"/>
        <w:spacing w:after="0" w:line="276" w:lineRule="auto"/>
        <w:ind w:left="576" w:hanging="576"/>
        <w:rPr>
          <w:rFonts w:ascii="Arial" w:hAnsi="Arial"/>
        </w:rPr>
      </w:pPr>
      <w:bookmarkStart w:id="100" w:name="_ENREF_77"/>
      <w:r w:rsidRPr="00131E7A">
        <w:rPr>
          <w:rFonts w:ascii="Arial" w:hAnsi="Arial"/>
        </w:rPr>
        <w:t>77.</w:t>
      </w:r>
      <w:r w:rsidRPr="00131E7A">
        <w:rPr>
          <w:rFonts w:ascii="Arial" w:hAnsi="Arial"/>
        </w:rPr>
        <w:tab/>
        <w:t>Higuchi S, Izquierdo MC, Haeusler RA. Unexplained reciprocal regulation of diabetes and lipoproteins. Curr Opin Lipidol 2018; 29:186-193</w:t>
      </w:r>
      <w:bookmarkEnd w:id="100"/>
    </w:p>
    <w:p w14:paraId="5D8BE7FB" w14:textId="77777777" w:rsidR="00F55357" w:rsidRPr="00131E7A" w:rsidRDefault="00F55357" w:rsidP="00131E7A">
      <w:pPr>
        <w:pStyle w:val="EndNoteBibliography"/>
        <w:spacing w:after="0" w:line="276" w:lineRule="auto"/>
        <w:ind w:left="576" w:hanging="576"/>
        <w:rPr>
          <w:rFonts w:ascii="Arial" w:hAnsi="Arial"/>
        </w:rPr>
      </w:pPr>
      <w:bookmarkStart w:id="101" w:name="_ENREF_78"/>
      <w:r w:rsidRPr="00131E7A">
        <w:rPr>
          <w:rFonts w:ascii="Arial" w:hAnsi="Arial"/>
        </w:rPr>
        <w:t>78.</w:t>
      </w:r>
      <w:r w:rsidRPr="00131E7A">
        <w:rPr>
          <w:rFonts w:ascii="Arial" w:hAnsi="Arial"/>
        </w:rPr>
        <w:tab/>
        <w:t>Rojas-Fernandez C, Hudani Z, Bittner V. Statins and cognitive side effects: what cardiologists need to know. Cardiol Clin 2015; 33:245-256</w:t>
      </w:r>
      <w:bookmarkEnd w:id="101"/>
    </w:p>
    <w:p w14:paraId="470A3884" w14:textId="0C144448" w:rsidR="00F55357" w:rsidRPr="00131E7A" w:rsidRDefault="00F55357" w:rsidP="00131E7A">
      <w:pPr>
        <w:pStyle w:val="EndNoteBibliography"/>
        <w:spacing w:after="0" w:line="276" w:lineRule="auto"/>
        <w:ind w:left="576" w:hanging="576"/>
        <w:rPr>
          <w:rFonts w:ascii="Arial" w:hAnsi="Arial"/>
        </w:rPr>
      </w:pPr>
      <w:bookmarkStart w:id="102" w:name="_ENREF_79"/>
      <w:r w:rsidRPr="00131E7A">
        <w:rPr>
          <w:rFonts w:ascii="Arial" w:hAnsi="Arial"/>
        </w:rPr>
        <w:t>79.</w:t>
      </w:r>
      <w:r w:rsidRPr="00131E7A">
        <w:rPr>
          <w:rFonts w:ascii="Arial" w:hAnsi="Arial"/>
        </w:rPr>
        <w:tab/>
        <w:t>Rojas-Fernandez CH, Goldstein LB, Levey AI, Taylor BA, Bittner V, The National Lipid Association's Safety Task F</w:t>
      </w:r>
      <w:r w:rsidR="00747D03">
        <w:rPr>
          <w:rFonts w:ascii="Arial" w:hAnsi="Arial"/>
        </w:rPr>
        <w:t>orce</w:t>
      </w:r>
      <w:r w:rsidRPr="00131E7A">
        <w:rPr>
          <w:rFonts w:ascii="Arial" w:hAnsi="Arial"/>
        </w:rPr>
        <w:t>. An assessment by the Statin Cognitive Safety Task Force: 2014 update. J Clin Lipidol 2014; 8:S5-16</w:t>
      </w:r>
      <w:bookmarkEnd w:id="102"/>
    </w:p>
    <w:p w14:paraId="043341F9" w14:textId="77777777" w:rsidR="00F55357" w:rsidRPr="00131E7A" w:rsidRDefault="00F55357" w:rsidP="00131E7A">
      <w:pPr>
        <w:pStyle w:val="EndNoteBibliography"/>
        <w:spacing w:after="0" w:line="276" w:lineRule="auto"/>
        <w:ind w:left="576" w:hanging="576"/>
        <w:rPr>
          <w:rFonts w:ascii="Arial" w:hAnsi="Arial"/>
        </w:rPr>
      </w:pPr>
      <w:bookmarkStart w:id="103" w:name="_ENREF_80"/>
      <w:r w:rsidRPr="00131E7A">
        <w:rPr>
          <w:rFonts w:ascii="Arial" w:hAnsi="Arial"/>
        </w:rPr>
        <w:t>80.</w:t>
      </w:r>
      <w:r w:rsidRPr="00131E7A">
        <w:rPr>
          <w:rFonts w:ascii="Arial" w:hAnsi="Arial"/>
        </w:rPr>
        <w:tab/>
        <w:t>Richardson K, Schoen M, French B, Umscheid CA, Mitchell MD, Arnold SE, Heidenreich PA, Rader DJ, deGoma EM. Statins and cognitive function: a systematic review. Ann Intern Med 2013; 159:688-697</w:t>
      </w:r>
      <w:bookmarkEnd w:id="103"/>
    </w:p>
    <w:p w14:paraId="3EEC81F2" w14:textId="77777777" w:rsidR="00F55357" w:rsidRPr="00131E7A" w:rsidRDefault="00F55357" w:rsidP="00131E7A">
      <w:pPr>
        <w:pStyle w:val="EndNoteBibliography"/>
        <w:spacing w:after="0" w:line="276" w:lineRule="auto"/>
        <w:ind w:left="576" w:hanging="576"/>
        <w:rPr>
          <w:rFonts w:ascii="Arial" w:hAnsi="Arial"/>
        </w:rPr>
      </w:pPr>
      <w:bookmarkStart w:id="104" w:name="_ENREF_81"/>
      <w:r w:rsidRPr="00131E7A">
        <w:rPr>
          <w:rFonts w:ascii="Arial" w:hAnsi="Arial"/>
        </w:rPr>
        <w:t>81.</w:t>
      </w:r>
      <w:r w:rsidRPr="00131E7A">
        <w:rPr>
          <w:rFonts w:ascii="Arial" w:hAnsi="Arial"/>
        </w:rPr>
        <w:tab/>
        <w:t>Trompet S, van Vliet P, de Craen AJ, Jolles J, Buckley BM, Murphy MB, Ford I, Macfarlane PW, Sattar N, Packard CJ, Stott DJ, Shepherd J, Bollen EL, Blauw GJ, Jukema JW, Westendorp RG. Pravastatin and cognitive function in the elderly. Results of the PROSPER study. J Neurol 2010; 257:85-90</w:t>
      </w:r>
      <w:bookmarkEnd w:id="104"/>
    </w:p>
    <w:p w14:paraId="2D0E5679" w14:textId="4D30F7B7" w:rsidR="00F55357" w:rsidRPr="00131E7A" w:rsidRDefault="00F55357" w:rsidP="00131E7A">
      <w:pPr>
        <w:pStyle w:val="EndNoteBibliography"/>
        <w:spacing w:after="0" w:line="276" w:lineRule="auto"/>
        <w:ind w:left="576" w:hanging="576"/>
        <w:rPr>
          <w:rFonts w:ascii="Arial" w:hAnsi="Arial"/>
        </w:rPr>
      </w:pPr>
      <w:bookmarkStart w:id="105" w:name="_ENREF_82"/>
      <w:r w:rsidRPr="00131E7A">
        <w:rPr>
          <w:rFonts w:ascii="Arial" w:hAnsi="Arial"/>
        </w:rPr>
        <w:t>82.</w:t>
      </w:r>
      <w:r w:rsidRPr="00131E7A">
        <w:rPr>
          <w:rFonts w:ascii="Arial" w:hAnsi="Arial"/>
        </w:rPr>
        <w:tab/>
        <w:t>Collins R, Armitage J, Parish S, Sleight P, Peto R. Effects of cholesterol-lowering with simvastatin on stroke and other major vascular events in 20536 people with cerebrovascular disease or other high-risk conditions. Lancet 2004; 363:757-767</w:t>
      </w:r>
      <w:bookmarkEnd w:id="105"/>
    </w:p>
    <w:p w14:paraId="3D95844D" w14:textId="77777777" w:rsidR="00F55357" w:rsidRPr="00131E7A" w:rsidRDefault="00F55357" w:rsidP="00131E7A">
      <w:pPr>
        <w:pStyle w:val="EndNoteBibliography"/>
        <w:spacing w:after="0" w:line="276" w:lineRule="auto"/>
        <w:ind w:left="576" w:hanging="576"/>
        <w:rPr>
          <w:rFonts w:ascii="Arial" w:hAnsi="Arial"/>
        </w:rPr>
      </w:pPr>
      <w:bookmarkStart w:id="106" w:name="_ENREF_83"/>
      <w:r w:rsidRPr="00131E7A">
        <w:rPr>
          <w:rFonts w:ascii="Arial" w:hAnsi="Arial"/>
        </w:rPr>
        <w:t>83.</w:t>
      </w:r>
      <w:r w:rsidRPr="00131E7A">
        <w:rPr>
          <w:rFonts w:ascii="Arial" w:hAnsi="Arial"/>
        </w:rPr>
        <w:tab/>
        <w:t>McGuinness B, Craig D, Bullock R, Malouf R, Passmore P. Statins for the treatment of dementia. Cochrane Database Syst Rev 2014; 7:CD007514</w:t>
      </w:r>
      <w:bookmarkEnd w:id="106"/>
    </w:p>
    <w:p w14:paraId="770C2D76" w14:textId="77777777" w:rsidR="00F55357" w:rsidRPr="00131E7A" w:rsidRDefault="00F55357" w:rsidP="00131E7A">
      <w:pPr>
        <w:pStyle w:val="EndNoteBibliography"/>
        <w:spacing w:after="0" w:line="276" w:lineRule="auto"/>
        <w:ind w:left="576" w:hanging="576"/>
        <w:rPr>
          <w:rFonts w:ascii="Arial" w:hAnsi="Arial"/>
        </w:rPr>
      </w:pPr>
      <w:bookmarkStart w:id="107" w:name="_ENREF_84"/>
      <w:r w:rsidRPr="00131E7A">
        <w:rPr>
          <w:rFonts w:ascii="Arial" w:hAnsi="Arial"/>
        </w:rPr>
        <w:t>84.</w:t>
      </w:r>
      <w:r w:rsidRPr="00131E7A">
        <w:rPr>
          <w:rFonts w:ascii="Arial" w:hAnsi="Arial"/>
        </w:rPr>
        <w:tab/>
        <w:t>Kashani A, Phillips CO, Foody JM, Wang Y, Mangalmurti S, Ko DT, Krumholz HM. Risks associated with statin therapy: a systematic overview of randomized clinical trials. Circulation 2006; 114:2788-2797</w:t>
      </w:r>
      <w:bookmarkEnd w:id="107"/>
    </w:p>
    <w:p w14:paraId="0AB29AFA" w14:textId="77777777" w:rsidR="00F55357" w:rsidRPr="00131E7A" w:rsidRDefault="00F55357" w:rsidP="00131E7A">
      <w:pPr>
        <w:pStyle w:val="EndNoteBibliography"/>
        <w:spacing w:after="0" w:line="276" w:lineRule="auto"/>
        <w:ind w:left="576" w:hanging="576"/>
        <w:rPr>
          <w:rFonts w:ascii="Arial" w:hAnsi="Arial"/>
        </w:rPr>
      </w:pPr>
      <w:bookmarkStart w:id="108" w:name="_ENREF_85"/>
      <w:r w:rsidRPr="00131E7A">
        <w:rPr>
          <w:rFonts w:ascii="Arial" w:hAnsi="Arial"/>
        </w:rPr>
        <w:t>85.</w:t>
      </w:r>
      <w:r w:rsidRPr="00131E7A">
        <w:rPr>
          <w:rFonts w:ascii="Arial" w:hAnsi="Arial"/>
        </w:rPr>
        <w:tab/>
        <w:t>de Denus S, Spinler SA, Miller K, Peterson AM. Statins and liver toxicity: a meta-analysis. Pharmacotherapy 2004; 24:584-591</w:t>
      </w:r>
      <w:bookmarkEnd w:id="108"/>
    </w:p>
    <w:p w14:paraId="194BE0D3" w14:textId="77777777" w:rsidR="00F55357" w:rsidRPr="00131E7A" w:rsidRDefault="00F55357" w:rsidP="00131E7A">
      <w:pPr>
        <w:pStyle w:val="EndNoteBibliography"/>
        <w:spacing w:after="0" w:line="276" w:lineRule="auto"/>
        <w:ind w:left="576" w:hanging="576"/>
        <w:rPr>
          <w:rFonts w:ascii="Arial" w:hAnsi="Arial"/>
        </w:rPr>
      </w:pPr>
      <w:bookmarkStart w:id="109" w:name="_ENREF_86"/>
      <w:r w:rsidRPr="00131E7A">
        <w:rPr>
          <w:rFonts w:ascii="Arial" w:hAnsi="Arial"/>
        </w:rPr>
        <w:t>86.</w:t>
      </w:r>
      <w:r w:rsidRPr="00131E7A">
        <w:rPr>
          <w:rFonts w:ascii="Arial" w:hAnsi="Arial"/>
        </w:rPr>
        <w:tab/>
        <w:t>Law M, Rudnicka AR. Statin safety: a systematic review. Am J Cardiol 2006; 97:52C-60C</w:t>
      </w:r>
      <w:bookmarkEnd w:id="109"/>
    </w:p>
    <w:p w14:paraId="50AA6283" w14:textId="77777777" w:rsidR="00F55357" w:rsidRPr="00131E7A" w:rsidRDefault="00F55357" w:rsidP="00131E7A">
      <w:pPr>
        <w:pStyle w:val="EndNoteBibliography"/>
        <w:spacing w:after="0" w:line="276" w:lineRule="auto"/>
        <w:ind w:left="576" w:hanging="576"/>
        <w:rPr>
          <w:rFonts w:ascii="Arial" w:hAnsi="Arial"/>
        </w:rPr>
      </w:pPr>
      <w:bookmarkStart w:id="110" w:name="_ENREF_87"/>
      <w:r w:rsidRPr="00131E7A">
        <w:rPr>
          <w:rFonts w:ascii="Arial" w:hAnsi="Arial"/>
        </w:rPr>
        <w:t>87.</w:t>
      </w:r>
      <w:r w:rsidRPr="00131E7A">
        <w:rPr>
          <w:rFonts w:ascii="Arial" w:hAnsi="Arial"/>
        </w:rPr>
        <w:tab/>
        <w:t>Alsheikh-Ali AA, Maddukuri PV, Han H, Karas RH. Effect of the magnitude of lipid lowering on risk of elevated liver enzymes, rhabdomyolysis, and cancer: insights from large randomized statin trials. J Am Coll Cardiol 2007; 50:409-418</w:t>
      </w:r>
      <w:bookmarkEnd w:id="110"/>
    </w:p>
    <w:p w14:paraId="6A2F126A" w14:textId="77777777" w:rsidR="00F55357" w:rsidRPr="00131E7A" w:rsidRDefault="00F55357" w:rsidP="00131E7A">
      <w:pPr>
        <w:pStyle w:val="EndNoteBibliography"/>
        <w:spacing w:after="0" w:line="276" w:lineRule="auto"/>
        <w:ind w:left="576" w:hanging="576"/>
        <w:rPr>
          <w:rFonts w:ascii="Arial" w:hAnsi="Arial"/>
        </w:rPr>
      </w:pPr>
      <w:bookmarkStart w:id="111" w:name="_ENREF_88"/>
      <w:r w:rsidRPr="00131E7A">
        <w:rPr>
          <w:rFonts w:ascii="Arial" w:hAnsi="Arial"/>
        </w:rPr>
        <w:t>88.</w:t>
      </w:r>
      <w:r w:rsidRPr="00131E7A">
        <w:rPr>
          <w:rFonts w:ascii="Arial" w:hAnsi="Arial"/>
        </w:rPr>
        <w:tab/>
        <w:t>Russo MW, Scobey M, Bonkovsky HL. Drug-induced liver injury associated with statins. Semin Liver Dis 2009; 29:412-422</w:t>
      </w:r>
      <w:bookmarkEnd w:id="111"/>
    </w:p>
    <w:p w14:paraId="478620EC" w14:textId="77777777" w:rsidR="00F55357" w:rsidRPr="00131E7A" w:rsidRDefault="00F55357" w:rsidP="00131E7A">
      <w:pPr>
        <w:pStyle w:val="EndNoteBibliography"/>
        <w:spacing w:after="0" w:line="276" w:lineRule="auto"/>
        <w:ind w:left="576" w:hanging="576"/>
        <w:rPr>
          <w:rFonts w:ascii="Arial" w:hAnsi="Arial"/>
        </w:rPr>
      </w:pPr>
      <w:bookmarkStart w:id="112" w:name="_ENREF_89"/>
      <w:r w:rsidRPr="00131E7A">
        <w:rPr>
          <w:rFonts w:ascii="Arial" w:hAnsi="Arial"/>
        </w:rPr>
        <w:t>89.</w:t>
      </w:r>
      <w:r w:rsidRPr="00131E7A">
        <w:rPr>
          <w:rFonts w:ascii="Arial" w:hAnsi="Arial"/>
        </w:rPr>
        <w:tab/>
        <w:t>Tolman KG. Defining patient risks from expanded preventive therapies. Am J Cardiol 2000; 85:15E-19E</w:t>
      </w:r>
      <w:bookmarkEnd w:id="112"/>
    </w:p>
    <w:p w14:paraId="3566AD95" w14:textId="77777777" w:rsidR="00F55357" w:rsidRPr="00131E7A" w:rsidRDefault="00F55357" w:rsidP="00131E7A">
      <w:pPr>
        <w:pStyle w:val="EndNoteBibliography"/>
        <w:spacing w:after="0" w:line="276" w:lineRule="auto"/>
        <w:ind w:left="576" w:hanging="576"/>
        <w:rPr>
          <w:rFonts w:ascii="Arial" w:hAnsi="Arial"/>
        </w:rPr>
      </w:pPr>
      <w:bookmarkStart w:id="113" w:name="_ENREF_90"/>
      <w:r w:rsidRPr="00131E7A">
        <w:rPr>
          <w:rFonts w:ascii="Arial" w:hAnsi="Arial"/>
        </w:rPr>
        <w:t>90.</w:t>
      </w:r>
      <w:r w:rsidRPr="00131E7A">
        <w:rPr>
          <w:rFonts w:ascii="Arial" w:hAnsi="Arial"/>
        </w:rPr>
        <w:tab/>
        <w:t>Boutari C, Pappas PD, Anastasilakis D, Mantzoros CS. Statins' efficacy in non-alcoholic fatty liver disease: A systematic review and meta-analysis. Clin Nutr 2022; 41:2195-2206</w:t>
      </w:r>
      <w:bookmarkEnd w:id="113"/>
    </w:p>
    <w:p w14:paraId="6DFCD45F" w14:textId="6CAF8A9C" w:rsidR="00F55357" w:rsidRPr="00131E7A" w:rsidRDefault="00F55357" w:rsidP="00131E7A">
      <w:pPr>
        <w:pStyle w:val="EndNoteBibliography"/>
        <w:spacing w:after="0" w:line="276" w:lineRule="auto"/>
        <w:ind w:left="576" w:hanging="576"/>
        <w:rPr>
          <w:rFonts w:ascii="Arial" w:hAnsi="Arial"/>
        </w:rPr>
      </w:pPr>
      <w:bookmarkStart w:id="114" w:name="_ENREF_91"/>
      <w:r w:rsidRPr="00131E7A">
        <w:rPr>
          <w:rFonts w:ascii="Arial" w:hAnsi="Arial"/>
        </w:rPr>
        <w:t>91.</w:t>
      </w:r>
      <w:r w:rsidRPr="00131E7A">
        <w:rPr>
          <w:rFonts w:ascii="Arial" w:hAnsi="Arial"/>
        </w:rPr>
        <w:tab/>
        <w:t>Rosenson RS, Baker SK, Jacobson TA, Kopecky SL, Parker BA, The National Lipid Association's Muscle Safety Expert P</w:t>
      </w:r>
      <w:r w:rsidR="00797BA5">
        <w:rPr>
          <w:rFonts w:ascii="Arial" w:hAnsi="Arial"/>
        </w:rPr>
        <w:t>anel</w:t>
      </w:r>
      <w:r w:rsidRPr="00131E7A">
        <w:rPr>
          <w:rFonts w:ascii="Arial" w:hAnsi="Arial"/>
        </w:rPr>
        <w:t>. An assessment by the Statin Muscle Safety Task Force: 2014 update. J Clin Lipidol 2014; 8:S58-71</w:t>
      </w:r>
      <w:bookmarkEnd w:id="114"/>
    </w:p>
    <w:p w14:paraId="134DA6BF" w14:textId="25DC6168" w:rsidR="00F55357" w:rsidRPr="00131E7A" w:rsidRDefault="00F55357" w:rsidP="00131E7A">
      <w:pPr>
        <w:pStyle w:val="EndNoteBibliography"/>
        <w:spacing w:after="0" w:line="276" w:lineRule="auto"/>
        <w:ind w:left="576" w:hanging="576"/>
        <w:rPr>
          <w:rFonts w:ascii="Arial" w:hAnsi="Arial"/>
        </w:rPr>
      </w:pPr>
      <w:bookmarkStart w:id="115" w:name="_ENREF_92"/>
      <w:r w:rsidRPr="00131E7A">
        <w:rPr>
          <w:rFonts w:ascii="Arial" w:hAnsi="Arial"/>
        </w:rPr>
        <w:t>92.</w:t>
      </w:r>
      <w:r w:rsidRPr="00131E7A">
        <w:rPr>
          <w:rFonts w:ascii="Arial" w:hAnsi="Arial"/>
        </w:rPr>
        <w:tab/>
        <w:t>Stroes ES, Thompson PD, Corsini A, Vladutiu GD, Raal FJ, Ray KK, Roden M, Stein E, Tokgozoglu L, Nordestgaard BG, Bruckert E, De Backer G, Krauss RM, Laufs U, Santos RD, Hegele RA, Hovingh GK, Leiter LA, Mach F, Marz W, Newman CB, Wiklund O, Jacobson TA, Catapano AL, Chapman MJ, Ginsberg HN, European Atherosclerosis Society Consensus P</w:t>
      </w:r>
      <w:r w:rsidR="00797BA5">
        <w:rPr>
          <w:rFonts w:ascii="Arial" w:hAnsi="Arial"/>
        </w:rPr>
        <w:t>anel</w:t>
      </w:r>
      <w:r w:rsidRPr="00131E7A">
        <w:rPr>
          <w:rFonts w:ascii="Arial" w:hAnsi="Arial"/>
        </w:rPr>
        <w:t>. Statin-associated muscle symptoms: impact on statin therapy-European Atherosclerosis Society Consensus Panel Statement on Assessment, Aetiology and Management. Eur Heart J 2015; 36:1012-1022</w:t>
      </w:r>
      <w:bookmarkEnd w:id="115"/>
    </w:p>
    <w:p w14:paraId="714C6B2B" w14:textId="77777777" w:rsidR="00F55357" w:rsidRPr="00131E7A" w:rsidRDefault="00F55357" w:rsidP="00131E7A">
      <w:pPr>
        <w:pStyle w:val="EndNoteBibliography"/>
        <w:spacing w:after="0" w:line="276" w:lineRule="auto"/>
        <w:ind w:left="576" w:hanging="576"/>
        <w:rPr>
          <w:rFonts w:ascii="Arial" w:hAnsi="Arial"/>
        </w:rPr>
      </w:pPr>
      <w:bookmarkStart w:id="116" w:name="_ENREF_93"/>
      <w:r w:rsidRPr="00131E7A">
        <w:rPr>
          <w:rFonts w:ascii="Arial" w:hAnsi="Arial"/>
        </w:rPr>
        <w:t>93.</w:t>
      </w:r>
      <w:r w:rsidRPr="00131E7A">
        <w:rPr>
          <w:rFonts w:ascii="Arial" w:hAnsi="Arial"/>
        </w:rPr>
        <w:tab/>
        <w:t>Thompson PD, Clarkson P, Karas RH. Statin-associated myopathy. JAMA 2003; 289:1681-1690</w:t>
      </w:r>
      <w:bookmarkEnd w:id="116"/>
    </w:p>
    <w:p w14:paraId="1D976E85" w14:textId="13CD1719" w:rsidR="00F55357" w:rsidRPr="00131E7A" w:rsidRDefault="00F55357" w:rsidP="00131E7A">
      <w:pPr>
        <w:pStyle w:val="EndNoteBibliography"/>
        <w:spacing w:after="0" w:line="276" w:lineRule="auto"/>
        <w:ind w:left="576" w:hanging="576"/>
        <w:rPr>
          <w:rFonts w:ascii="Arial" w:hAnsi="Arial"/>
        </w:rPr>
      </w:pPr>
      <w:bookmarkStart w:id="117" w:name="_ENREF_94"/>
      <w:r w:rsidRPr="00131E7A">
        <w:rPr>
          <w:rFonts w:ascii="Arial" w:hAnsi="Arial"/>
        </w:rPr>
        <w:t>94.</w:t>
      </w:r>
      <w:r w:rsidRPr="00131E7A">
        <w:rPr>
          <w:rFonts w:ascii="Arial" w:hAnsi="Arial"/>
        </w:rPr>
        <w:tab/>
        <w:t>Cholesterol Treatment Trialists C</w:t>
      </w:r>
      <w:r w:rsidR="00797BA5">
        <w:rPr>
          <w:rFonts w:ascii="Arial" w:hAnsi="Arial"/>
        </w:rPr>
        <w:t>ollaborati</w:t>
      </w:r>
      <w:r w:rsidR="00C41208">
        <w:rPr>
          <w:rFonts w:ascii="Arial" w:hAnsi="Arial"/>
        </w:rPr>
        <w:t>on</w:t>
      </w:r>
      <w:r w:rsidRPr="00131E7A">
        <w:rPr>
          <w:rFonts w:ascii="Arial" w:hAnsi="Arial"/>
        </w:rPr>
        <w:t>. Effect of statin therapy on muscle symptoms: an individual participant data meta-analysis of large-scale, randomised, double-blind trials. Lancet 2022; 400:832-845</w:t>
      </w:r>
      <w:bookmarkEnd w:id="117"/>
    </w:p>
    <w:p w14:paraId="6CD13F6D" w14:textId="77777777" w:rsidR="00F55357" w:rsidRPr="00131E7A" w:rsidRDefault="00F55357" w:rsidP="00131E7A">
      <w:pPr>
        <w:pStyle w:val="EndNoteBibliography"/>
        <w:spacing w:after="0" w:line="276" w:lineRule="auto"/>
        <w:ind w:left="576" w:hanging="576"/>
        <w:rPr>
          <w:rFonts w:ascii="Arial" w:hAnsi="Arial"/>
        </w:rPr>
      </w:pPr>
      <w:bookmarkStart w:id="118" w:name="_ENREF_95"/>
      <w:r w:rsidRPr="00131E7A">
        <w:rPr>
          <w:rFonts w:ascii="Arial" w:hAnsi="Arial"/>
        </w:rPr>
        <w:t>95.</w:t>
      </w:r>
      <w:r w:rsidRPr="00131E7A">
        <w:rPr>
          <w:rFonts w:ascii="Arial" w:hAnsi="Arial"/>
        </w:rPr>
        <w:tab/>
        <w:t>Bruckert E, Hayem G, Dejager S, Yau C, Begaud B. Mild to moderate muscular symptoms with high-dosage statin therapy in hyperlipidemic patients--the PRIMO study. Cardiovasc Drugs Ther 2005; 19:403-414</w:t>
      </w:r>
      <w:bookmarkEnd w:id="118"/>
    </w:p>
    <w:p w14:paraId="391A066E" w14:textId="77777777" w:rsidR="00F55357" w:rsidRPr="00131E7A" w:rsidRDefault="00F55357" w:rsidP="00131E7A">
      <w:pPr>
        <w:pStyle w:val="EndNoteBibliography"/>
        <w:spacing w:after="0" w:line="276" w:lineRule="auto"/>
        <w:ind w:left="576" w:hanging="576"/>
        <w:rPr>
          <w:rFonts w:ascii="Arial" w:hAnsi="Arial"/>
        </w:rPr>
      </w:pPr>
      <w:bookmarkStart w:id="119" w:name="_ENREF_96"/>
      <w:r w:rsidRPr="00131E7A">
        <w:rPr>
          <w:rFonts w:ascii="Arial" w:hAnsi="Arial"/>
        </w:rPr>
        <w:t>96.</w:t>
      </w:r>
      <w:r w:rsidRPr="00131E7A">
        <w:rPr>
          <w:rFonts w:ascii="Arial" w:hAnsi="Arial"/>
        </w:rPr>
        <w:tab/>
        <w:t>Buettner C, Davis RB, Leveille SG, Mittleman MA, Mukamal KJ. Prevalence of musculoskeletal pain and statin use. J Gen Intern Med 2008; 23:1182-1186</w:t>
      </w:r>
      <w:bookmarkEnd w:id="119"/>
    </w:p>
    <w:p w14:paraId="6648E9F1" w14:textId="77777777" w:rsidR="00F55357" w:rsidRPr="00131E7A" w:rsidRDefault="00F55357" w:rsidP="00131E7A">
      <w:pPr>
        <w:pStyle w:val="EndNoteBibliography"/>
        <w:spacing w:after="0" w:line="276" w:lineRule="auto"/>
        <w:ind w:left="576" w:hanging="576"/>
        <w:rPr>
          <w:rFonts w:ascii="Arial" w:hAnsi="Arial"/>
        </w:rPr>
      </w:pPr>
      <w:bookmarkStart w:id="120" w:name="_ENREF_97"/>
      <w:r w:rsidRPr="00131E7A">
        <w:rPr>
          <w:rFonts w:ascii="Arial" w:hAnsi="Arial"/>
        </w:rPr>
        <w:t>97.</w:t>
      </w:r>
      <w:r w:rsidRPr="00131E7A">
        <w:rPr>
          <w:rFonts w:ascii="Arial" w:hAnsi="Arial"/>
        </w:rPr>
        <w:tab/>
        <w:t>Cohen JD, Brinton EA, Ito MK, Jacobson TA. Understanding Statin Use in America and Gaps in Patient Education (USAGE): an internet-based survey of 10,138 current and former statin users. J Clin Lipidol 2012; 6:208-215</w:t>
      </w:r>
      <w:bookmarkEnd w:id="120"/>
    </w:p>
    <w:p w14:paraId="2202B6E9" w14:textId="77777777" w:rsidR="00F55357" w:rsidRPr="00131E7A" w:rsidRDefault="00F55357" w:rsidP="00131E7A">
      <w:pPr>
        <w:pStyle w:val="EndNoteBibliography"/>
        <w:spacing w:after="0" w:line="276" w:lineRule="auto"/>
        <w:ind w:left="576" w:hanging="576"/>
        <w:rPr>
          <w:rFonts w:ascii="Arial" w:hAnsi="Arial"/>
        </w:rPr>
      </w:pPr>
      <w:bookmarkStart w:id="121" w:name="_ENREF_98"/>
      <w:r w:rsidRPr="00131E7A">
        <w:rPr>
          <w:rFonts w:ascii="Arial" w:hAnsi="Arial"/>
        </w:rPr>
        <w:t>98.</w:t>
      </w:r>
      <w:r w:rsidRPr="00131E7A">
        <w:rPr>
          <w:rFonts w:ascii="Arial" w:hAnsi="Arial"/>
        </w:rPr>
        <w:tab/>
        <w:t>Parker BA, Capizzi JA, Grimaldi AS, Clarkson PM, Cole SM, Keadle J, Chipkin S, Pescatello LS, Simpson K, White CM, Thompson PD. Effect of statins on skeletal muscle function. Circulation 2013; 127:96-103</w:t>
      </w:r>
      <w:bookmarkEnd w:id="121"/>
    </w:p>
    <w:p w14:paraId="7E5AD826" w14:textId="74182F9D" w:rsidR="00F55357" w:rsidRPr="00131E7A" w:rsidRDefault="00F55357" w:rsidP="00131E7A">
      <w:pPr>
        <w:pStyle w:val="EndNoteBibliography"/>
        <w:spacing w:after="0" w:line="276" w:lineRule="auto"/>
        <w:ind w:left="576" w:hanging="576"/>
        <w:rPr>
          <w:rFonts w:ascii="Arial" w:hAnsi="Arial"/>
        </w:rPr>
      </w:pPr>
      <w:bookmarkStart w:id="122" w:name="_ENREF_99"/>
      <w:r w:rsidRPr="00131E7A">
        <w:rPr>
          <w:rFonts w:ascii="Arial" w:hAnsi="Arial"/>
        </w:rPr>
        <w:t>99.</w:t>
      </w:r>
      <w:r w:rsidRPr="00131E7A">
        <w:rPr>
          <w:rFonts w:ascii="Arial" w:hAnsi="Arial"/>
        </w:rPr>
        <w:tab/>
        <w:t>Gupta A, Thompson D, Whitehouse A, Collier T, Dahlof B, Poulter N, Collins R, Sever P. Adverse events associated with unblinded, but not with blinded, statin therapy in the Anglo-Scandinavian Cardiac Outcomes Trial-Lipid-Lowering Arm (ASCOT-LLA): a randomised double-blind placebo-controlled trial and its non-randomised non-blind extension phase. Lancet 2017; 389:2473-2481</w:t>
      </w:r>
      <w:bookmarkEnd w:id="122"/>
    </w:p>
    <w:p w14:paraId="23775E46" w14:textId="77777777" w:rsidR="00F55357" w:rsidRPr="00131E7A" w:rsidRDefault="00F55357" w:rsidP="00131E7A">
      <w:pPr>
        <w:pStyle w:val="EndNoteBibliography"/>
        <w:spacing w:after="0" w:line="276" w:lineRule="auto"/>
        <w:ind w:left="576" w:hanging="576"/>
        <w:rPr>
          <w:rFonts w:ascii="Arial" w:hAnsi="Arial"/>
        </w:rPr>
      </w:pPr>
      <w:bookmarkStart w:id="123" w:name="_ENREF_100"/>
      <w:r w:rsidRPr="00131E7A">
        <w:rPr>
          <w:rFonts w:ascii="Arial" w:hAnsi="Arial"/>
        </w:rPr>
        <w:t>100.</w:t>
      </w:r>
      <w:r w:rsidRPr="00131E7A">
        <w:rPr>
          <w:rFonts w:ascii="Arial" w:hAnsi="Arial"/>
        </w:rPr>
        <w:tab/>
        <w:t>Joy TR, Monjed A, Zou GY, Hegele RA, McDonald CG, Mahon JL. N-of-1 (single-patient) trials for statin-related myalgia. Ann Intern Med 2014; 160:301-310</w:t>
      </w:r>
      <w:bookmarkEnd w:id="123"/>
    </w:p>
    <w:p w14:paraId="25547BFC" w14:textId="77777777" w:rsidR="00F55357" w:rsidRPr="00131E7A" w:rsidRDefault="00F55357" w:rsidP="00131E7A">
      <w:pPr>
        <w:pStyle w:val="EndNoteBibliography"/>
        <w:spacing w:after="0" w:line="276" w:lineRule="auto"/>
        <w:ind w:left="576" w:hanging="576"/>
        <w:rPr>
          <w:rFonts w:ascii="Arial" w:hAnsi="Arial"/>
        </w:rPr>
      </w:pPr>
      <w:bookmarkStart w:id="124" w:name="_ENREF_101"/>
      <w:r w:rsidRPr="00131E7A">
        <w:rPr>
          <w:rFonts w:ascii="Arial" w:hAnsi="Arial"/>
        </w:rPr>
        <w:t>101.</w:t>
      </w:r>
      <w:r w:rsidRPr="00131E7A">
        <w:rPr>
          <w:rFonts w:ascii="Arial" w:hAnsi="Arial"/>
        </w:rPr>
        <w:tab/>
        <w:t>Taylor BA, Lorson L, White CM, Thompson PD. A randomized trial of coenzyme Q10 in patients with confirmed statin myopathy. Atherosclerosis 2015; 238:329-335</w:t>
      </w:r>
      <w:bookmarkEnd w:id="124"/>
    </w:p>
    <w:p w14:paraId="458D44B0" w14:textId="1B8DBE4D" w:rsidR="00F55357" w:rsidRPr="00131E7A" w:rsidRDefault="00F55357" w:rsidP="00131E7A">
      <w:pPr>
        <w:pStyle w:val="EndNoteBibliography"/>
        <w:spacing w:after="0" w:line="276" w:lineRule="auto"/>
        <w:ind w:left="576" w:hanging="576"/>
        <w:rPr>
          <w:rFonts w:ascii="Arial" w:hAnsi="Arial"/>
        </w:rPr>
      </w:pPr>
      <w:bookmarkStart w:id="125" w:name="_ENREF_102"/>
      <w:r w:rsidRPr="00131E7A">
        <w:rPr>
          <w:rFonts w:ascii="Arial" w:hAnsi="Arial"/>
        </w:rPr>
        <w:t>102.</w:t>
      </w:r>
      <w:r w:rsidRPr="00131E7A">
        <w:rPr>
          <w:rFonts w:ascii="Arial" w:hAnsi="Arial"/>
        </w:rPr>
        <w:tab/>
        <w:t>Nissen SE, Stroes E, Dent-Acosta RE, Rosenson RS, Lehman SJ, Sattar N, Preiss D, Bruckert E, Ceska R, Lepor N, Ballantyne CM, Gouni-Berthold I, Elliott M, Brennan DM, Wasserman SM, Somaratne R, Scott R, Stein EA. Efficacy and Tolerability of Evolocumab vs Ezetimibe in Patients With Muscle-Related Statin Intolerance: The GAUSS-3 Randomized Clinical Trial. JAMA 2016; 315:1580-1590</w:t>
      </w:r>
      <w:bookmarkEnd w:id="125"/>
    </w:p>
    <w:p w14:paraId="723EA21F" w14:textId="77777777" w:rsidR="00F55357" w:rsidRPr="00131E7A" w:rsidRDefault="00F55357" w:rsidP="00131E7A">
      <w:pPr>
        <w:pStyle w:val="EndNoteBibliography"/>
        <w:spacing w:after="0" w:line="276" w:lineRule="auto"/>
        <w:ind w:left="576" w:hanging="576"/>
        <w:rPr>
          <w:rFonts w:ascii="Arial" w:hAnsi="Arial"/>
        </w:rPr>
      </w:pPr>
      <w:bookmarkStart w:id="126" w:name="_ENREF_103"/>
      <w:r w:rsidRPr="00131E7A">
        <w:rPr>
          <w:rFonts w:ascii="Arial" w:hAnsi="Arial"/>
        </w:rPr>
        <w:t>103.</w:t>
      </w:r>
      <w:r w:rsidRPr="00131E7A">
        <w:rPr>
          <w:rFonts w:ascii="Arial" w:hAnsi="Arial"/>
        </w:rPr>
        <w:tab/>
        <w:t>Herrett E, Williamson E, Brack K, Beaumont D, Perkins A, Thayne A, Shakur-Still H, Roberts I, Prowse D, Goldacre B, van Staa T, MacDonald TM, Armitage J, Wimborne J, Melrose P, Singh J, Brooks L, Moore M, Hoffman M, Smeeth L. Statin treatment and muscle symptoms: series of randomised, placebo controlled n-of-1 trials. BMJ 2021; 372:n135</w:t>
      </w:r>
      <w:bookmarkEnd w:id="126"/>
    </w:p>
    <w:p w14:paraId="09423E03" w14:textId="77777777" w:rsidR="00F55357" w:rsidRPr="00131E7A" w:rsidRDefault="00F55357" w:rsidP="00131E7A">
      <w:pPr>
        <w:pStyle w:val="EndNoteBibliography"/>
        <w:spacing w:after="0" w:line="276" w:lineRule="auto"/>
        <w:ind w:left="576" w:hanging="576"/>
        <w:rPr>
          <w:rFonts w:ascii="Arial" w:hAnsi="Arial"/>
        </w:rPr>
      </w:pPr>
      <w:bookmarkStart w:id="127" w:name="_ENREF_104"/>
      <w:r w:rsidRPr="00131E7A">
        <w:rPr>
          <w:rFonts w:ascii="Arial" w:hAnsi="Arial"/>
        </w:rPr>
        <w:t>104.</w:t>
      </w:r>
      <w:r w:rsidRPr="00131E7A">
        <w:rPr>
          <w:rFonts w:ascii="Arial" w:hAnsi="Arial"/>
        </w:rPr>
        <w:tab/>
        <w:t>Howard JP, Wood FA, Finegold JA, Nowbar AN, Thompson DM, Arnold AD, Rajkumar CA, Connolly S, Cegla J, Stride C, Sever P, Norton C, Thom SAM, Shun-Shin MJ, Francis DP. Side Effect Patterns in a Crossover Trial of Statin, Placebo, and No Treatment. J Am Coll Cardiol 2021; 78:1210-1222</w:t>
      </w:r>
      <w:bookmarkEnd w:id="127"/>
    </w:p>
    <w:p w14:paraId="723FC3E9" w14:textId="77777777" w:rsidR="00F55357" w:rsidRPr="00131E7A" w:rsidRDefault="00F55357" w:rsidP="00131E7A">
      <w:pPr>
        <w:pStyle w:val="EndNoteBibliography"/>
        <w:spacing w:after="0" w:line="276" w:lineRule="auto"/>
        <w:ind w:left="576" w:hanging="576"/>
        <w:rPr>
          <w:rFonts w:ascii="Arial" w:hAnsi="Arial"/>
        </w:rPr>
      </w:pPr>
      <w:bookmarkStart w:id="128" w:name="_ENREF_105"/>
      <w:r w:rsidRPr="00131E7A">
        <w:rPr>
          <w:rFonts w:ascii="Arial" w:hAnsi="Arial"/>
        </w:rPr>
        <w:t>105.</w:t>
      </w:r>
      <w:r w:rsidRPr="00131E7A">
        <w:rPr>
          <w:rFonts w:ascii="Arial" w:hAnsi="Arial"/>
        </w:rPr>
        <w:tab/>
        <w:t>Nielsen SF, Nordestgaard BG. Negative statin-related news stories decrease statin persistence and increase myocardial infarction and cardiovascular mortality: a nationwide prospective cohort study. Eur Heart J 2016; 37:908-916</w:t>
      </w:r>
      <w:bookmarkEnd w:id="128"/>
    </w:p>
    <w:p w14:paraId="13656D24" w14:textId="77777777" w:rsidR="00F55357" w:rsidRPr="00131E7A" w:rsidRDefault="00F55357" w:rsidP="00131E7A">
      <w:pPr>
        <w:pStyle w:val="EndNoteBibliography"/>
        <w:spacing w:after="0" w:line="276" w:lineRule="auto"/>
        <w:ind w:left="576" w:hanging="576"/>
        <w:rPr>
          <w:rFonts w:ascii="Arial" w:hAnsi="Arial"/>
        </w:rPr>
      </w:pPr>
      <w:bookmarkStart w:id="129" w:name="_ENREF_106"/>
      <w:r w:rsidRPr="00131E7A">
        <w:rPr>
          <w:rFonts w:ascii="Arial" w:hAnsi="Arial"/>
        </w:rPr>
        <w:t>106.</w:t>
      </w:r>
      <w:r w:rsidRPr="00131E7A">
        <w:rPr>
          <w:rFonts w:ascii="Arial" w:hAnsi="Arial"/>
        </w:rPr>
        <w:tab/>
        <w:t>De Vera MA, Bhole V, Burns LC, Lacaille D. Impact of statin adherence on cardiovascular disease and mortality outcomes: a systematic review. Br J Clin Pharmacol 2014; 78:684-698</w:t>
      </w:r>
      <w:bookmarkEnd w:id="129"/>
    </w:p>
    <w:p w14:paraId="4C9C95C8" w14:textId="77777777" w:rsidR="00F55357" w:rsidRPr="00131E7A" w:rsidRDefault="00F55357" w:rsidP="00131E7A">
      <w:pPr>
        <w:pStyle w:val="EndNoteBibliography"/>
        <w:spacing w:after="0" w:line="276" w:lineRule="auto"/>
        <w:ind w:left="576" w:hanging="576"/>
        <w:rPr>
          <w:rFonts w:ascii="Arial" w:hAnsi="Arial"/>
        </w:rPr>
      </w:pPr>
      <w:bookmarkStart w:id="130" w:name="_ENREF_107"/>
      <w:r w:rsidRPr="00131E7A">
        <w:rPr>
          <w:rFonts w:ascii="Arial" w:hAnsi="Arial"/>
        </w:rPr>
        <w:t>107.</w:t>
      </w:r>
      <w:r w:rsidRPr="00131E7A">
        <w:rPr>
          <w:rFonts w:ascii="Arial" w:hAnsi="Arial"/>
        </w:rPr>
        <w:tab/>
        <w:t>Cziraky MJ, Willey VJ, McKenney JM, Kamat SA, Fisher MD, Guyton JR, Jacobson TA, Davidson MH. Risk of hospitalized rhabdomyolysis associated with lipid-lowering drugs in a real-world clinical setting. J Clin Lipidol 2013; 7:102-108</w:t>
      </w:r>
      <w:bookmarkEnd w:id="130"/>
    </w:p>
    <w:p w14:paraId="1199C593" w14:textId="77777777" w:rsidR="00F55357" w:rsidRPr="00131E7A" w:rsidRDefault="00F55357" w:rsidP="00131E7A">
      <w:pPr>
        <w:pStyle w:val="EndNoteBibliography"/>
        <w:spacing w:after="0" w:line="276" w:lineRule="auto"/>
        <w:ind w:left="576" w:hanging="576"/>
        <w:rPr>
          <w:rFonts w:ascii="Arial" w:hAnsi="Arial"/>
        </w:rPr>
      </w:pPr>
      <w:bookmarkStart w:id="131" w:name="_ENREF_108"/>
      <w:r w:rsidRPr="00131E7A">
        <w:rPr>
          <w:rFonts w:ascii="Arial" w:hAnsi="Arial"/>
        </w:rPr>
        <w:t>108.</w:t>
      </w:r>
      <w:r w:rsidRPr="00131E7A">
        <w:rPr>
          <w:rFonts w:ascii="Arial" w:hAnsi="Arial"/>
        </w:rPr>
        <w:tab/>
        <w:t>Davidson MH, Stein EA, Dujovne CA, Hunninghake DB, Weiss SR, Knopp RH, Illingworth DR, Mitchel YB, Melino MR, Zupkis RV, Dobrinska MR, Amin RD, Tobert JA. The efficacy and six-week tolerability of simvastatin 80 and 160 mg/day. Am J Cardiol 1997; 79:38-42</w:t>
      </w:r>
      <w:bookmarkEnd w:id="131"/>
    </w:p>
    <w:p w14:paraId="7515A00F" w14:textId="77777777" w:rsidR="00F55357" w:rsidRPr="00131E7A" w:rsidRDefault="00F55357" w:rsidP="00131E7A">
      <w:pPr>
        <w:pStyle w:val="EndNoteBibliography"/>
        <w:spacing w:after="0" w:line="276" w:lineRule="auto"/>
        <w:ind w:left="576" w:hanging="576"/>
        <w:rPr>
          <w:rFonts w:ascii="Arial" w:hAnsi="Arial"/>
        </w:rPr>
      </w:pPr>
      <w:bookmarkStart w:id="132" w:name="_ENREF_109"/>
      <w:r w:rsidRPr="00131E7A">
        <w:rPr>
          <w:rFonts w:ascii="Arial" w:hAnsi="Arial"/>
        </w:rPr>
        <w:t>109.</w:t>
      </w:r>
      <w:r w:rsidRPr="00131E7A">
        <w:rPr>
          <w:rFonts w:ascii="Arial" w:hAnsi="Arial"/>
        </w:rPr>
        <w:tab/>
        <w:t>Rosenson RS, Bays HE. Results of two clinical trials on the safety and efficacy of pravastatin 80 and 160 mg per day. Am J Cardiol 2003; 91:878-881</w:t>
      </w:r>
      <w:bookmarkEnd w:id="132"/>
    </w:p>
    <w:p w14:paraId="57902363" w14:textId="0B49C276" w:rsidR="00F55357" w:rsidRPr="00131E7A" w:rsidRDefault="00F55357" w:rsidP="00131E7A">
      <w:pPr>
        <w:pStyle w:val="EndNoteBibliography"/>
        <w:spacing w:after="0" w:line="276" w:lineRule="auto"/>
        <w:ind w:left="576" w:hanging="576"/>
        <w:rPr>
          <w:rFonts w:ascii="Arial" w:hAnsi="Arial"/>
        </w:rPr>
      </w:pPr>
      <w:bookmarkStart w:id="133" w:name="_ENREF_110"/>
      <w:r w:rsidRPr="00131E7A">
        <w:rPr>
          <w:rFonts w:ascii="Arial" w:hAnsi="Arial"/>
        </w:rPr>
        <w:t>110.</w:t>
      </w:r>
      <w:r w:rsidRPr="00131E7A">
        <w:rPr>
          <w:rFonts w:ascii="Arial" w:hAnsi="Arial"/>
        </w:rPr>
        <w:tab/>
      </w:r>
      <w:r w:rsidR="00BA2B3E" w:rsidRPr="00BA2B3E">
        <w:rPr>
          <w:rFonts w:ascii="Arial" w:hAnsi="Arial"/>
        </w:rPr>
        <w:t>Search Collaborative Group</w:t>
      </w:r>
      <w:r w:rsidRPr="00131E7A">
        <w:rPr>
          <w:rFonts w:ascii="Arial" w:hAnsi="Arial"/>
        </w:rPr>
        <w:t>, Link E, Parish S, Armitage J, Bowman L, Heath S, Matsuda F, Gut I, Lathrop M, Collins R. SLCO1B1 variants and statin-induced myopathy--a genomewide study. N Engl J Med 2008; 359:789-799</w:t>
      </w:r>
      <w:bookmarkEnd w:id="133"/>
    </w:p>
    <w:p w14:paraId="139D6D3E" w14:textId="77777777" w:rsidR="00F55357" w:rsidRPr="00131E7A" w:rsidRDefault="00F55357" w:rsidP="00131E7A">
      <w:pPr>
        <w:pStyle w:val="EndNoteBibliography"/>
        <w:spacing w:after="0" w:line="276" w:lineRule="auto"/>
        <w:ind w:left="576" w:hanging="576"/>
        <w:rPr>
          <w:rFonts w:ascii="Arial" w:hAnsi="Arial"/>
        </w:rPr>
      </w:pPr>
      <w:bookmarkStart w:id="134" w:name="_ENREF_111"/>
      <w:r w:rsidRPr="00131E7A">
        <w:rPr>
          <w:rFonts w:ascii="Arial" w:hAnsi="Arial"/>
        </w:rPr>
        <w:t>111.</w:t>
      </w:r>
      <w:r w:rsidRPr="00131E7A">
        <w:rPr>
          <w:rFonts w:ascii="Arial" w:hAnsi="Arial"/>
        </w:rPr>
        <w:tab/>
        <w:t>Hopewell JC, Reith C, Armitage J. Pharmacogenomics of statin therapy: any new insights in efficacy or safety? Curr Opin Lipidol 2014; 25:438-445</w:t>
      </w:r>
      <w:bookmarkEnd w:id="134"/>
    </w:p>
    <w:p w14:paraId="2B7AEE06" w14:textId="77777777" w:rsidR="00F55357" w:rsidRPr="00131E7A" w:rsidRDefault="00F55357" w:rsidP="00131E7A">
      <w:pPr>
        <w:pStyle w:val="EndNoteBibliography"/>
        <w:spacing w:after="0" w:line="276" w:lineRule="auto"/>
        <w:ind w:left="576" w:hanging="576"/>
        <w:rPr>
          <w:rFonts w:ascii="Arial" w:hAnsi="Arial"/>
        </w:rPr>
      </w:pPr>
      <w:bookmarkStart w:id="135" w:name="_ENREF_112"/>
      <w:r w:rsidRPr="00131E7A">
        <w:rPr>
          <w:rFonts w:ascii="Arial" w:hAnsi="Arial"/>
        </w:rPr>
        <w:t>112.</w:t>
      </w:r>
      <w:r w:rsidRPr="00131E7A">
        <w:rPr>
          <w:rFonts w:ascii="Arial" w:hAnsi="Arial"/>
        </w:rPr>
        <w:tab/>
        <w:t>Mammen AL. Statin-Associated Autoimmune Myopathy. N Engl J Med 2016; 374:664-669</w:t>
      </w:r>
      <w:bookmarkEnd w:id="135"/>
    </w:p>
    <w:p w14:paraId="6E126EA7" w14:textId="77777777" w:rsidR="00F55357" w:rsidRPr="00131E7A" w:rsidRDefault="00F55357" w:rsidP="00131E7A">
      <w:pPr>
        <w:pStyle w:val="EndNoteBibliography"/>
        <w:spacing w:after="0" w:line="276" w:lineRule="auto"/>
        <w:ind w:left="576" w:hanging="576"/>
        <w:rPr>
          <w:rFonts w:ascii="Arial" w:hAnsi="Arial"/>
        </w:rPr>
      </w:pPr>
      <w:bookmarkStart w:id="136" w:name="_ENREF_113"/>
      <w:r w:rsidRPr="00131E7A">
        <w:rPr>
          <w:rFonts w:ascii="Arial" w:hAnsi="Arial"/>
        </w:rPr>
        <w:t>113.</w:t>
      </w:r>
      <w:r w:rsidRPr="00131E7A">
        <w:rPr>
          <w:rFonts w:ascii="Arial" w:hAnsi="Arial"/>
        </w:rPr>
        <w:tab/>
        <w:t>Mohassel P, Mammen AL. Anti-HMGCR Myopathy. J Neuromuscul Dis 2018; 5:11-20</w:t>
      </w:r>
      <w:bookmarkEnd w:id="136"/>
    </w:p>
    <w:p w14:paraId="689CA72E" w14:textId="27B5DC1F" w:rsidR="00F55357" w:rsidRPr="00131E7A" w:rsidRDefault="00F55357" w:rsidP="00131E7A">
      <w:pPr>
        <w:pStyle w:val="EndNoteBibliography"/>
        <w:spacing w:after="0" w:line="276" w:lineRule="auto"/>
        <w:ind w:left="576" w:hanging="576"/>
        <w:rPr>
          <w:rFonts w:ascii="Arial" w:hAnsi="Arial"/>
        </w:rPr>
      </w:pPr>
      <w:bookmarkStart w:id="137" w:name="_ENREF_114"/>
      <w:r w:rsidRPr="00131E7A">
        <w:rPr>
          <w:rFonts w:ascii="Arial" w:hAnsi="Arial"/>
        </w:rPr>
        <w:t>114.</w:t>
      </w:r>
      <w:r w:rsidRPr="00131E7A">
        <w:rPr>
          <w:rFonts w:ascii="Arial" w:hAnsi="Arial"/>
        </w:rPr>
        <w:tab/>
        <w:t>Wild R, Feingold KR. Effect of Pregnancy on Lipid Metabolism and Lipoprotein Levels.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BA2B3E">
        <w:rPr>
          <w:rFonts w:ascii="Arial" w:hAnsi="Arial"/>
        </w:rPr>
        <w:t xml:space="preserve"> </w:t>
      </w:r>
      <w:r w:rsidRPr="00131E7A">
        <w:rPr>
          <w:rFonts w:ascii="Arial" w:hAnsi="Arial"/>
        </w:rPr>
        <w:t>2023.</w:t>
      </w:r>
      <w:bookmarkEnd w:id="137"/>
    </w:p>
    <w:p w14:paraId="6B53A04A" w14:textId="77777777" w:rsidR="00F55357" w:rsidRPr="00131E7A" w:rsidRDefault="00F55357" w:rsidP="00131E7A">
      <w:pPr>
        <w:pStyle w:val="EndNoteBibliography"/>
        <w:spacing w:after="0" w:line="276" w:lineRule="auto"/>
        <w:ind w:left="576" w:hanging="576"/>
        <w:rPr>
          <w:rFonts w:ascii="Arial" w:hAnsi="Arial"/>
        </w:rPr>
      </w:pPr>
      <w:bookmarkStart w:id="138" w:name="_ENREF_115"/>
      <w:r w:rsidRPr="00131E7A">
        <w:rPr>
          <w:rFonts w:ascii="Arial" w:hAnsi="Arial"/>
        </w:rPr>
        <w:t>115.</w:t>
      </w:r>
      <w:r w:rsidRPr="00131E7A">
        <w:rPr>
          <w:rFonts w:ascii="Arial" w:hAnsi="Arial"/>
        </w:rPr>
        <w:tab/>
        <w:t>Bruckert E, Giral P, Tellier P. Perspectives in cholesterol-lowering therapy: the role of ezetimibe, a new selective inhibitor of intestinal cholesterol absorption. Circulation 2003; 107:3124-3128</w:t>
      </w:r>
      <w:bookmarkEnd w:id="138"/>
    </w:p>
    <w:p w14:paraId="79C148CE" w14:textId="06CA4E08" w:rsidR="00F55357" w:rsidRPr="00131E7A" w:rsidRDefault="00F55357" w:rsidP="00131E7A">
      <w:pPr>
        <w:pStyle w:val="EndNoteBibliography"/>
        <w:spacing w:after="0" w:line="276" w:lineRule="auto"/>
        <w:ind w:left="576" w:hanging="576"/>
        <w:rPr>
          <w:rFonts w:ascii="Arial" w:hAnsi="Arial"/>
        </w:rPr>
      </w:pPr>
      <w:bookmarkStart w:id="139" w:name="_ENREF_116"/>
      <w:r w:rsidRPr="00131E7A">
        <w:rPr>
          <w:rFonts w:ascii="Arial" w:hAnsi="Arial"/>
        </w:rPr>
        <w:t>116.</w:t>
      </w:r>
      <w:r w:rsidRPr="00131E7A">
        <w:rPr>
          <w:rFonts w:ascii="Arial" w:hAnsi="Arial"/>
        </w:rPr>
        <w:tab/>
        <w:t>Liebeskind A, Peterson AL, Wilson D. Sitosterolemia.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BA2B3E">
        <w:rPr>
          <w:rFonts w:ascii="Arial" w:hAnsi="Arial"/>
        </w:rPr>
        <w:t xml:space="preserve"> </w:t>
      </w:r>
      <w:r w:rsidRPr="00131E7A">
        <w:rPr>
          <w:rFonts w:ascii="Arial" w:hAnsi="Arial"/>
        </w:rPr>
        <w:t>2023.</w:t>
      </w:r>
      <w:bookmarkEnd w:id="139"/>
    </w:p>
    <w:p w14:paraId="744908CF" w14:textId="77777777" w:rsidR="00F55357" w:rsidRPr="00131E7A" w:rsidRDefault="00F55357" w:rsidP="00131E7A">
      <w:pPr>
        <w:pStyle w:val="EndNoteBibliography"/>
        <w:spacing w:after="0" w:line="276" w:lineRule="auto"/>
        <w:ind w:left="576" w:hanging="576"/>
        <w:rPr>
          <w:rFonts w:ascii="Arial" w:hAnsi="Arial"/>
        </w:rPr>
      </w:pPr>
      <w:bookmarkStart w:id="140" w:name="_ENREF_117"/>
      <w:r w:rsidRPr="00131E7A">
        <w:rPr>
          <w:rFonts w:ascii="Arial" w:hAnsi="Arial"/>
        </w:rPr>
        <w:t>117.</w:t>
      </w:r>
      <w:r w:rsidRPr="00131E7A">
        <w:rPr>
          <w:rFonts w:ascii="Arial" w:hAnsi="Arial"/>
        </w:rPr>
        <w:tab/>
        <w:t>Pandor A, Ara RM, Tumur I, Wilkinson AJ, Paisley S, Duenas A, Durrington PN, Chilcott J. Ezetimibe monotherapy for cholesterol lowering in 2,722 people: systematic review and meta-analysis of randomized controlled trials. J Intern Med 2009; 265:568-580</w:t>
      </w:r>
      <w:bookmarkEnd w:id="140"/>
    </w:p>
    <w:p w14:paraId="123748AE" w14:textId="77777777" w:rsidR="00F55357" w:rsidRPr="00131E7A" w:rsidRDefault="00F55357" w:rsidP="00131E7A">
      <w:pPr>
        <w:pStyle w:val="EndNoteBibliography"/>
        <w:spacing w:after="0" w:line="276" w:lineRule="auto"/>
        <w:ind w:left="576" w:hanging="576"/>
        <w:rPr>
          <w:rFonts w:ascii="Arial" w:hAnsi="Arial"/>
        </w:rPr>
      </w:pPr>
      <w:bookmarkStart w:id="141" w:name="_ENREF_118"/>
      <w:r w:rsidRPr="00131E7A">
        <w:rPr>
          <w:rFonts w:ascii="Arial" w:hAnsi="Arial"/>
        </w:rPr>
        <w:t>118.</w:t>
      </w:r>
      <w:r w:rsidRPr="00131E7A">
        <w:rPr>
          <w:rFonts w:ascii="Arial" w:hAnsi="Arial"/>
        </w:rPr>
        <w:tab/>
        <w:t>Morrone D, Weintraub WS, Toth PP, Hanson ME, Lowe RS, Lin J, Shah AK, Tershakovec AM. Lipid-altering efficacy of ezetimibe plus statin and statin monotherapy and identification of factors associated with treatment response: a pooled analysis of over 21,000 subjects from 27 clinical trials. Atherosclerosis 2012; 223:251-261</w:t>
      </w:r>
      <w:bookmarkEnd w:id="141"/>
    </w:p>
    <w:p w14:paraId="2129E75A" w14:textId="77777777" w:rsidR="00F55357" w:rsidRPr="00131E7A" w:rsidRDefault="00F55357" w:rsidP="00131E7A">
      <w:pPr>
        <w:pStyle w:val="EndNoteBibliography"/>
        <w:spacing w:after="0" w:line="276" w:lineRule="auto"/>
        <w:ind w:left="576" w:hanging="576"/>
        <w:rPr>
          <w:rFonts w:ascii="Arial" w:hAnsi="Arial"/>
        </w:rPr>
      </w:pPr>
      <w:bookmarkStart w:id="142" w:name="_ENREF_119"/>
      <w:r w:rsidRPr="00131E7A">
        <w:rPr>
          <w:rFonts w:ascii="Arial" w:hAnsi="Arial"/>
        </w:rPr>
        <w:t>119.</w:t>
      </w:r>
      <w:r w:rsidRPr="00131E7A">
        <w:rPr>
          <w:rFonts w:ascii="Arial" w:hAnsi="Arial"/>
        </w:rPr>
        <w:tab/>
        <w:t>Ballantyne CM, Weiss R, Moccetti T, Vogt A, Eber B, Sosef F, Duffield E. Efficacy and safety of rosuvastatin 40 mg alone or in combination with ezetimibe in patients at high risk of cardiovascular disease (results from the EXPLORER study). Am J Cardiol 2007; 99:673-680</w:t>
      </w:r>
      <w:bookmarkEnd w:id="142"/>
    </w:p>
    <w:p w14:paraId="206784CA" w14:textId="77777777" w:rsidR="00F55357" w:rsidRPr="00131E7A" w:rsidRDefault="00F55357" w:rsidP="00131E7A">
      <w:pPr>
        <w:pStyle w:val="EndNoteBibliography"/>
        <w:spacing w:after="0" w:line="276" w:lineRule="auto"/>
        <w:ind w:left="576" w:hanging="576"/>
        <w:rPr>
          <w:rFonts w:ascii="Arial" w:hAnsi="Arial"/>
        </w:rPr>
      </w:pPr>
      <w:bookmarkStart w:id="143" w:name="_ENREF_120"/>
      <w:r w:rsidRPr="00131E7A">
        <w:rPr>
          <w:rFonts w:ascii="Arial" w:hAnsi="Arial"/>
        </w:rPr>
        <w:t>120.</w:t>
      </w:r>
      <w:r w:rsidRPr="00131E7A">
        <w:rPr>
          <w:rFonts w:ascii="Arial" w:hAnsi="Arial"/>
        </w:rPr>
        <w:tab/>
        <w:t>Sahebkar A, Simental-Mendia LE, Pirro M, Banach M, Watts GF, Sirtori C, Al-Rasadi K, Atkin SL. Impact of ezetimibe on plasma lipoprotein(a) concentrations as monotherapy or in combination with statins: a systematic review and meta-analysis of randomized controlled trials. Sci Rep 2018; 8:17887</w:t>
      </w:r>
      <w:bookmarkEnd w:id="143"/>
    </w:p>
    <w:p w14:paraId="56C9CC5C" w14:textId="77777777" w:rsidR="00F55357" w:rsidRPr="00131E7A" w:rsidRDefault="00F55357" w:rsidP="00131E7A">
      <w:pPr>
        <w:pStyle w:val="EndNoteBibliography"/>
        <w:spacing w:after="0" w:line="276" w:lineRule="auto"/>
        <w:ind w:left="576" w:hanging="576"/>
        <w:rPr>
          <w:rFonts w:ascii="Arial" w:hAnsi="Arial"/>
        </w:rPr>
      </w:pPr>
      <w:bookmarkStart w:id="144" w:name="_ENREF_121"/>
      <w:r w:rsidRPr="00131E7A">
        <w:rPr>
          <w:rFonts w:ascii="Arial" w:hAnsi="Arial"/>
        </w:rPr>
        <w:t>121.</w:t>
      </w:r>
      <w:r w:rsidRPr="00131E7A">
        <w:rPr>
          <w:rFonts w:ascii="Arial" w:hAnsi="Arial"/>
        </w:rPr>
        <w:tab/>
        <w:t>Kastelein JJ, Akdim F, Stroes ES, Zwinderman AH, Bots ML, Stalenhoef AF, Visseren FL, Sijbrands EJ, Trip MD, Stein EA, Gaudet D, Duivenvoorden R, Veltri EP, Marais AD, de Groot E. Simvastatin with or without ezetimibe in familial hypercholesterolemia. N Engl J Med 2008; 358:1431-1443</w:t>
      </w:r>
      <w:bookmarkEnd w:id="144"/>
    </w:p>
    <w:p w14:paraId="00F65831" w14:textId="77777777" w:rsidR="00F55357" w:rsidRPr="00131E7A" w:rsidRDefault="00F55357" w:rsidP="00131E7A">
      <w:pPr>
        <w:pStyle w:val="EndNoteBibliography"/>
        <w:spacing w:after="0" w:line="276" w:lineRule="auto"/>
        <w:ind w:left="576" w:hanging="576"/>
        <w:rPr>
          <w:rFonts w:ascii="Arial" w:hAnsi="Arial"/>
        </w:rPr>
      </w:pPr>
      <w:bookmarkStart w:id="145" w:name="_ENREF_122"/>
      <w:r w:rsidRPr="00131E7A">
        <w:rPr>
          <w:rFonts w:ascii="Arial" w:hAnsi="Arial"/>
        </w:rPr>
        <w:t>122.</w:t>
      </w:r>
      <w:r w:rsidRPr="00131E7A">
        <w:rPr>
          <w:rFonts w:ascii="Arial" w:hAnsi="Arial"/>
        </w:rPr>
        <w:tab/>
        <w:t>Sager PT, Capece R, Lipka L, Strony J, Yang B, Suresh R, Mitchel Y, Veltri E. Effects of ezetimibe coadministered with simvastatin on C-reactive protein in a large cohort of hypercholesterolemic patients. Atherosclerosis 2005; 179:361-367</w:t>
      </w:r>
      <w:bookmarkEnd w:id="145"/>
    </w:p>
    <w:p w14:paraId="74DD7C93" w14:textId="77777777" w:rsidR="00F55357" w:rsidRPr="00131E7A" w:rsidRDefault="00F55357" w:rsidP="00131E7A">
      <w:pPr>
        <w:pStyle w:val="EndNoteBibliography"/>
        <w:spacing w:after="0" w:line="276" w:lineRule="auto"/>
        <w:ind w:left="576" w:hanging="576"/>
        <w:rPr>
          <w:rFonts w:ascii="Arial" w:hAnsi="Arial"/>
        </w:rPr>
      </w:pPr>
      <w:bookmarkStart w:id="146" w:name="_ENREF_123"/>
      <w:r w:rsidRPr="00131E7A">
        <w:rPr>
          <w:rFonts w:ascii="Arial" w:hAnsi="Arial"/>
        </w:rPr>
        <w:t>123.</w:t>
      </w:r>
      <w:r w:rsidRPr="00131E7A">
        <w:rPr>
          <w:rFonts w:ascii="Arial" w:hAnsi="Arial"/>
        </w:rPr>
        <w:tab/>
        <w:t>Ballantyne CM, Houri J, Notarbartolo A, Melani L, Lipka LJ, Suresh R, Sun S, LeBeaut AP, Sager PT, Veltri EP. Effect of ezetimibe coadministered with atorvastatin in 628 patients with primary hypercholesterolemia: a prospective, randomized, double-blind trial. Circulation 2003; 107:2409-2415</w:t>
      </w:r>
      <w:bookmarkEnd w:id="146"/>
    </w:p>
    <w:p w14:paraId="1CB970A6" w14:textId="77777777" w:rsidR="00F55357" w:rsidRPr="00131E7A" w:rsidRDefault="00F55357" w:rsidP="00131E7A">
      <w:pPr>
        <w:pStyle w:val="EndNoteBibliography"/>
        <w:spacing w:after="0" w:line="276" w:lineRule="auto"/>
        <w:ind w:left="576" w:hanging="576"/>
        <w:rPr>
          <w:rFonts w:ascii="Arial" w:hAnsi="Arial"/>
        </w:rPr>
      </w:pPr>
      <w:bookmarkStart w:id="147" w:name="_ENREF_124"/>
      <w:r w:rsidRPr="00131E7A">
        <w:rPr>
          <w:rFonts w:ascii="Arial" w:hAnsi="Arial"/>
        </w:rPr>
        <w:t>124.</w:t>
      </w:r>
      <w:r w:rsidRPr="00131E7A">
        <w:rPr>
          <w:rFonts w:ascii="Arial" w:hAnsi="Arial"/>
        </w:rPr>
        <w:tab/>
        <w:t>Yu L. The structure and function of Niemann-Pick C1-like 1 protein. Curr Opin Lipidol 2008; 19:263-269</w:t>
      </w:r>
      <w:bookmarkEnd w:id="147"/>
    </w:p>
    <w:p w14:paraId="1067E748" w14:textId="77777777" w:rsidR="00F55357" w:rsidRPr="00131E7A" w:rsidRDefault="00F55357" w:rsidP="00131E7A">
      <w:pPr>
        <w:pStyle w:val="EndNoteBibliography"/>
        <w:spacing w:after="0" w:line="276" w:lineRule="auto"/>
        <w:ind w:left="576" w:hanging="576"/>
        <w:rPr>
          <w:rFonts w:ascii="Arial" w:hAnsi="Arial"/>
        </w:rPr>
      </w:pPr>
      <w:bookmarkStart w:id="148" w:name="_ENREF_125"/>
      <w:r w:rsidRPr="00131E7A">
        <w:rPr>
          <w:rFonts w:ascii="Arial" w:hAnsi="Arial"/>
        </w:rPr>
        <w:t>125.</w:t>
      </w:r>
      <w:r w:rsidRPr="00131E7A">
        <w:rPr>
          <w:rFonts w:ascii="Arial" w:hAnsi="Arial"/>
        </w:rPr>
        <w:tab/>
        <w:t>Turley SD, Dietschy JM. Sterol absorption by the small intestine. Curr Opin Lipidol 2003; 14:233-240</w:t>
      </w:r>
      <w:bookmarkEnd w:id="148"/>
    </w:p>
    <w:p w14:paraId="3A7D6A28" w14:textId="77777777" w:rsidR="00F55357" w:rsidRPr="00131E7A" w:rsidRDefault="00F55357" w:rsidP="00131E7A">
      <w:pPr>
        <w:pStyle w:val="EndNoteBibliography"/>
        <w:spacing w:after="0" w:line="276" w:lineRule="auto"/>
        <w:ind w:left="576" w:hanging="576"/>
        <w:rPr>
          <w:rFonts w:ascii="Arial" w:hAnsi="Arial"/>
        </w:rPr>
      </w:pPr>
      <w:bookmarkStart w:id="149" w:name="_ENREF_126"/>
      <w:r w:rsidRPr="00131E7A">
        <w:rPr>
          <w:rFonts w:ascii="Arial" w:hAnsi="Arial"/>
        </w:rPr>
        <w:t>126.</w:t>
      </w:r>
      <w:r w:rsidRPr="00131E7A">
        <w:rPr>
          <w:rFonts w:ascii="Arial" w:hAnsi="Arial"/>
        </w:rPr>
        <w:tab/>
        <w:t>Telford DE, Sutherland BG, Edwards JY, Andrews JD, Barrett PH, Huff MW. The molecular mechanisms underlying the reduction of LDL apoB-100 by ezetimibe plus simvastatin. J Lipid Res 2007; 48:699-708</w:t>
      </w:r>
      <w:bookmarkEnd w:id="149"/>
    </w:p>
    <w:p w14:paraId="55117374" w14:textId="77777777" w:rsidR="00F55357" w:rsidRPr="00131E7A" w:rsidRDefault="00F55357" w:rsidP="00131E7A">
      <w:pPr>
        <w:pStyle w:val="EndNoteBibliography"/>
        <w:spacing w:after="0" w:line="276" w:lineRule="auto"/>
        <w:ind w:left="576" w:hanging="576"/>
        <w:rPr>
          <w:rFonts w:ascii="Arial" w:hAnsi="Arial"/>
        </w:rPr>
      </w:pPr>
      <w:bookmarkStart w:id="150" w:name="_ENREF_127"/>
      <w:r w:rsidRPr="00131E7A">
        <w:rPr>
          <w:rFonts w:ascii="Arial" w:hAnsi="Arial"/>
        </w:rPr>
        <w:t>127.</w:t>
      </w:r>
      <w:r w:rsidRPr="00131E7A">
        <w:rPr>
          <w:rFonts w:ascii="Arial" w:hAnsi="Arial"/>
        </w:rPr>
        <w:tab/>
        <w:t>Pramfalk C, Jiang ZY, Parini P. Hepatic Niemann-Pick C1-like 1. Curr Opin Lipidol 2011; 22:225-230</w:t>
      </w:r>
      <w:bookmarkEnd w:id="150"/>
    </w:p>
    <w:p w14:paraId="026CC22D" w14:textId="77777777" w:rsidR="00F55357" w:rsidRPr="00131E7A" w:rsidRDefault="00F55357" w:rsidP="00131E7A">
      <w:pPr>
        <w:pStyle w:val="EndNoteBibliography"/>
        <w:spacing w:after="0" w:line="276" w:lineRule="auto"/>
        <w:ind w:left="576" w:hanging="576"/>
        <w:rPr>
          <w:rFonts w:ascii="Arial" w:hAnsi="Arial"/>
        </w:rPr>
      </w:pPr>
      <w:bookmarkStart w:id="151" w:name="_ENREF_128"/>
      <w:r w:rsidRPr="00131E7A">
        <w:rPr>
          <w:rFonts w:ascii="Arial" w:hAnsi="Arial"/>
        </w:rPr>
        <w:t>128.</w:t>
      </w:r>
      <w:r w:rsidRPr="00131E7A">
        <w:rPr>
          <w:rFonts w:ascii="Arial" w:hAnsi="Arial"/>
        </w:rPr>
        <w:tab/>
        <w:t>Rossebo AB, Pedersen TR, Boman K, Brudi P, Chambers JB, Egstrup K, Gerdts E, Gohlke-Barwolf C, Holme I, Kesaniemi YA, Malbecq W, Nienaber CA, Ray S, Skjaerpe T, Wachtell K, Willenheimer R. Intensive lipid lowering with simvastatin and ezetimibe in aortic stenosis. N Engl J Med 2008; 359:1343-1356</w:t>
      </w:r>
      <w:bookmarkEnd w:id="151"/>
    </w:p>
    <w:p w14:paraId="2AD7E02D" w14:textId="77777777" w:rsidR="00F55357" w:rsidRPr="00131E7A" w:rsidRDefault="00F55357" w:rsidP="00131E7A">
      <w:pPr>
        <w:pStyle w:val="EndNoteBibliography"/>
        <w:spacing w:after="0" w:line="276" w:lineRule="auto"/>
        <w:ind w:left="576" w:hanging="576"/>
        <w:rPr>
          <w:rFonts w:ascii="Arial" w:hAnsi="Arial"/>
        </w:rPr>
      </w:pPr>
      <w:bookmarkStart w:id="152" w:name="_ENREF_129"/>
      <w:r w:rsidRPr="00131E7A">
        <w:rPr>
          <w:rFonts w:ascii="Arial" w:hAnsi="Arial"/>
        </w:rPr>
        <w:t>129.</w:t>
      </w:r>
      <w:r w:rsidRPr="00131E7A">
        <w:rPr>
          <w:rFonts w:ascii="Arial" w:hAnsi="Arial"/>
        </w:rPr>
        <w:tab/>
        <w:t>Baigent C, Landray MJ, Reith C, Emberson J, Wheeler DC, Tomson C, Wanner C, Krane V, Cass A, Craig J, Neal B, Jiang L, Hooi LS, Levin A, Agodoa L, Gaziano M, Kasiske B, Walker R, Massy ZA, Feldt-Rasmussen B, Krairittichai U, Ophascharoensuk V, Fellstrom B, Holdaas H, Tesar V, Wiecek A, Grobbee D, de Zeeuw D, Gronhagen-Riska C, Dasgupta T, Lewis D, Herrington W, Mafham M, Majoni W, Wallendszus K, Grimm R, Pedersen T, Tobert J, Armitage J, Baxter A, Bray C, Chen Y, Chen Z, Hill M, Knott C, Parish S, Simpson D, Sleight P, Young A, Collins R. The effects of lowering LDL cholesterol with simvastatin plus ezetimibe in patients with chronic kidney disease (Study of Heart and Renal Protection): a randomised placebo-controlled trial. Lancet 2011; 377:2181-2192</w:t>
      </w:r>
      <w:bookmarkEnd w:id="152"/>
    </w:p>
    <w:p w14:paraId="1169D27A" w14:textId="77777777" w:rsidR="00F55357" w:rsidRPr="00131E7A" w:rsidRDefault="00F55357" w:rsidP="00131E7A">
      <w:pPr>
        <w:pStyle w:val="EndNoteBibliography"/>
        <w:spacing w:after="0" w:line="276" w:lineRule="auto"/>
        <w:ind w:left="576" w:hanging="576"/>
        <w:rPr>
          <w:rFonts w:ascii="Arial" w:hAnsi="Arial"/>
        </w:rPr>
      </w:pPr>
      <w:bookmarkStart w:id="153" w:name="_ENREF_130"/>
      <w:r w:rsidRPr="00131E7A">
        <w:rPr>
          <w:rFonts w:ascii="Arial" w:hAnsi="Arial"/>
        </w:rPr>
        <w:t>130.</w:t>
      </w:r>
      <w:r w:rsidRPr="00131E7A">
        <w:rPr>
          <w:rFonts w:ascii="Arial" w:hAnsi="Arial"/>
        </w:rPr>
        <w:tab/>
        <w:t>Cannon CP, Blazing MA, Giugliano RP, McCagg A, White JA, Theroux P, Darius H, Lewis BS, Ophuis TO, Jukema JW, De Ferrari GM, Ruzyllo W, De Lucca P, Im K, Bohula EA, Reist C, Wiviott SD, Tershakovec AM, Musliner TA, Braunwald E, Califf RM. Ezetimibe Added to Statin Therapy after Acute Coronary Syndromes. N Engl J Med 2015; 372:2387-2397</w:t>
      </w:r>
      <w:bookmarkEnd w:id="153"/>
    </w:p>
    <w:p w14:paraId="3CF36054" w14:textId="77777777" w:rsidR="00F55357" w:rsidRPr="00131E7A" w:rsidRDefault="00F55357" w:rsidP="00131E7A">
      <w:pPr>
        <w:pStyle w:val="EndNoteBibliography"/>
        <w:spacing w:after="0" w:line="276" w:lineRule="auto"/>
        <w:ind w:left="576" w:hanging="576"/>
        <w:rPr>
          <w:rFonts w:ascii="Arial" w:hAnsi="Arial"/>
        </w:rPr>
      </w:pPr>
      <w:bookmarkStart w:id="154" w:name="_ENREF_131"/>
      <w:r w:rsidRPr="00131E7A">
        <w:rPr>
          <w:rFonts w:ascii="Arial" w:hAnsi="Arial"/>
        </w:rPr>
        <w:t>131.</w:t>
      </w:r>
      <w:r w:rsidRPr="00131E7A">
        <w:rPr>
          <w:rFonts w:ascii="Arial" w:hAnsi="Arial"/>
        </w:rPr>
        <w:tab/>
        <w:t>Bohula EA, Wiviott SD, Giugliano RP, Blazing MA, Park JG, Murphy SA, White JA, Mach F, Van de Werf F, Dalby AJ, White HD, Tershakovec AM, Cannon CP, Braunwald E. Prevention of Stroke with the Addition of Ezetimibe to Statin Therapy in Patients With Acute Coronary Syndrome in IMPROVE-IT (Improved Reduction of Outcomes: Vytorin Efficacy International Trial). Circulation 2017; 136:2440-2450</w:t>
      </w:r>
      <w:bookmarkEnd w:id="154"/>
    </w:p>
    <w:p w14:paraId="30CAB771" w14:textId="77777777" w:rsidR="00F55357" w:rsidRPr="00131E7A" w:rsidRDefault="00F55357" w:rsidP="00131E7A">
      <w:pPr>
        <w:pStyle w:val="EndNoteBibliography"/>
        <w:spacing w:after="0" w:line="276" w:lineRule="auto"/>
        <w:ind w:left="576" w:hanging="576"/>
        <w:rPr>
          <w:rFonts w:ascii="Arial" w:hAnsi="Arial"/>
        </w:rPr>
      </w:pPr>
      <w:bookmarkStart w:id="155" w:name="_ENREF_132"/>
      <w:r w:rsidRPr="00131E7A">
        <w:rPr>
          <w:rFonts w:ascii="Arial" w:hAnsi="Arial"/>
        </w:rPr>
        <w:t>132.</w:t>
      </w:r>
      <w:r w:rsidRPr="00131E7A">
        <w:rPr>
          <w:rFonts w:ascii="Arial" w:hAnsi="Arial"/>
        </w:rPr>
        <w:tab/>
        <w:t>Giugliano RP, Cannon CP, Blazing MA, Nicolau JC, Corbalan R, Spinar J, Park JG, White JA, Bohula EA, Braunwald E. Benefit of Adding Ezetimibe to Statin Therapy on Cardiovascular Outcomes and Safety in Patients With Versus Without Diabetes Mellitus: Results From IMPROVE-IT (Improved Reduction of Outcomes: Vytorin Efficacy International Trial). Circulation 2018; 137:1571-1582</w:t>
      </w:r>
      <w:bookmarkEnd w:id="155"/>
    </w:p>
    <w:p w14:paraId="238A168B" w14:textId="77777777" w:rsidR="00F55357" w:rsidRPr="00131E7A" w:rsidRDefault="00F55357" w:rsidP="00131E7A">
      <w:pPr>
        <w:pStyle w:val="EndNoteBibliography"/>
        <w:spacing w:after="0" w:line="276" w:lineRule="auto"/>
        <w:ind w:left="576" w:hanging="576"/>
        <w:rPr>
          <w:rFonts w:ascii="Arial" w:hAnsi="Arial"/>
        </w:rPr>
      </w:pPr>
      <w:bookmarkStart w:id="156" w:name="_ENREF_133"/>
      <w:r w:rsidRPr="00131E7A">
        <w:rPr>
          <w:rFonts w:ascii="Arial" w:hAnsi="Arial"/>
        </w:rPr>
        <w:t>133.</w:t>
      </w:r>
      <w:r w:rsidRPr="00131E7A">
        <w:rPr>
          <w:rFonts w:ascii="Arial" w:hAnsi="Arial"/>
        </w:rPr>
        <w:tab/>
        <w:t>Bonaca MP, Gutierrez JA, Cannon C, Giugliano R, Blazing M, Park JG, White J, Tershakovec A, Braunwald E. Polyvascular disease, type 2 diabetes, and long-term vascular risk: a secondary analysis of the IMPROVE-IT trial. Lancet Diabetes Endocrinol 2018; 6:934-943</w:t>
      </w:r>
      <w:bookmarkEnd w:id="156"/>
    </w:p>
    <w:p w14:paraId="24017901" w14:textId="77777777" w:rsidR="00F55357" w:rsidRPr="00131E7A" w:rsidRDefault="00F55357" w:rsidP="00131E7A">
      <w:pPr>
        <w:pStyle w:val="EndNoteBibliography"/>
        <w:spacing w:after="0" w:line="276" w:lineRule="auto"/>
        <w:ind w:left="576" w:hanging="576"/>
        <w:rPr>
          <w:rFonts w:ascii="Arial" w:hAnsi="Arial"/>
        </w:rPr>
      </w:pPr>
      <w:bookmarkStart w:id="157" w:name="_ENREF_134"/>
      <w:r w:rsidRPr="00131E7A">
        <w:rPr>
          <w:rFonts w:ascii="Arial" w:hAnsi="Arial"/>
        </w:rPr>
        <w:t>134.</w:t>
      </w:r>
      <w:r w:rsidRPr="00131E7A">
        <w:rPr>
          <w:rFonts w:ascii="Arial" w:hAnsi="Arial"/>
        </w:rPr>
        <w:tab/>
        <w:t>Ouchi Y, Sasaki J, Arai H, Yokote K, Harada K, Katayama Y, Urabe T, Uchida Y, Hayashi M, Yokota N, Nishida H, Otonari T, Arai T, Sakuma I, Sakabe K, Yamamoto M, Kobayashi T, Oikawa S, Yamashita S, Rakugi H, Imai T, Tanaka S, Ohashi Y, Kuwabara M, Ito H. Ezetimibe Lipid-Lowering Trial on Prevention of Atherosclerotic Cardiovascular Disease in 75 or Older (EWTOPIA 75): A Randomized, Controlled Trial. Circulation 2019; 140:992-1003</w:t>
      </w:r>
      <w:bookmarkEnd w:id="157"/>
    </w:p>
    <w:p w14:paraId="68DCCBAE" w14:textId="77777777" w:rsidR="00F55357" w:rsidRPr="00131E7A" w:rsidRDefault="00F55357" w:rsidP="00131E7A">
      <w:pPr>
        <w:pStyle w:val="EndNoteBibliography"/>
        <w:spacing w:after="0" w:line="276" w:lineRule="auto"/>
        <w:ind w:left="576" w:hanging="576"/>
        <w:rPr>
          <w:rFonts w:ascii="Arial" w:hAnsi="Arial"/>
        </w:rPr>
      </w:pPr>
      <w:bookmarkStart w:id="158" w:name="_ENREF_135"/>
      <w:r w:rsidRPr="00131E7A">
        <w:rPr>
          <w:rFonts w:ascii="Arial" w:hAnsi="Arial"/>
        </w:rPr>
        <w:t>135.</w:t>
      </w:r>
      <w:r w:rsidRPr="00131E7A">
        <w:rPr>
          <w:rFonts w:ascii="Arial" w:hAnsi="Arial"/>
        </w:rPr>
        <w:tab/>
        <w:t>Kim BK, Hong SJ, Lee YJ, Hong SJ, Yun KH, Hong BK, Heo JH, Rha SW, Cho YH, Lee SJ, Ahn CM, Kim JS, Ko YG, Choi D, Jang Y, Hong MK. Long-term efficacy and safety of moderate-intensity statin with ezetimibe combination therapy versus high-intensity statin monotherapy in patients with atherosclerotic cardiovascular disease (RACING): a randomised, open-label, non-inferiority trial. Lancet 2022; 400:380-390</w:t>
      </w:r>
      <w:bookmarkEnd w:id="158"/>
    </w:p>
    <w:p w14:paraId="75A724E7" w14:textId="77777777" w:rsidR="00F55357" w:rsidRPr="00131E7A" w:rsidRDefault="00F55357" w:rsidP="00131E7A">
      <w:pPr>
        <w:pStyle w:val="EndNoteBibliography"/>
        <w:spacing w:after="0" w:line="276" w:lineRule="auto"/>
        <w:ind w:left="576" w:hanging="576"/>
        <w:rPr>
          <w:rFonts w:ascii="Arial" w:hAnsi="Arial"/>
        </w:rPr>
      </w:pPr>
      <w:bookmarkStart w:id="159" w:name="_ENREF_136"/>
      <w:r w:rsidRPr="00131E7A">
        <w:rPr>
          <w:rFonts w:ascii="Arial" w:hAnsi="Arial"/>
        </w:rPr>
        <w:t>136.</w:t>
      </w:r>
      <w:r w:rsidRPr="00131E7A">
        <w:rPr>
          <w:rFonts w:ascii="Arial" w:hAnsi="Arial"/>
        </w:rPr>
        <w:tab/>
        <w:t>Lee B, Hong SJ, Rha SW, Heo JH, Hur SH, Choi HH, Kim KJ, Kim JH, Kim HK, Kim U, Choi YJ, Lee YJ, Lee SJ, Ahn CM, Ko YG, Kim BK, Choi D, Hong MK, Jang Y, Kim JS. Moderate-intensity statin plus ezetimibe vs high-intensity statin according to baseline LDL-C in the treatment of atherosclerotic cardiovascular disease: A post-hoc analysis of the RACING randomized trial. Atherosclerosis 2023; 386:117373</w:t>
      </w:r>
      <w:bookmarkEnd w:id="159"/>
    </w:p>
    <w:p w14:paraId="37EC108B" w14:textId="77777777" w:rsidR="00F55357" w:rsidRPr="00131E7A" w:rsidRDefault="00F55357" w:rsidP="00131E7A">
      <w:pPr>
        <w:pStyle w:val="EndNoteBibliography"/>
        <w:spacing w:after="0" w:line="276" w:lineRule="auto"/>
        <w:ind w:left="576" w:hanging="576"/>
        <w:rPr>
          <w:rFonts w:ascii="Arial" w:hAnsi="Arial"/>
        </w:rPr>
      </w:pPr>
      <w:bookmarkStart w:id="160" w:name="_ENREF_137"/>
      <w:r w:rsidRPr="00131E7A">
        <w:rPr>
          <w:rFonts w:ascii="Arial" w:hAnsi="Arial"/>
        </w:rPr>
        <w:t>137.</w:t>
      </w:r>
      <w:r w:rsidRPr="00131E7A">
        <w:rPr>
          <w:rFonts w:ascii="Arial" w:hAnsi="Arial"/>
        </w:rPr>
        <w:tab/>
        <w:t>Lee SH, Lee YJ, Heo JH, Hur SH, Choi HH, Kim KJ, Kim JH, Park KH, Lee JH, Choi YJ, Lee SJ, Hong SJ, Ahn CM, Kim BK, Ko YG, Choi D, Hong MK, Jang Y, Kim JS. Combination Moderate-Intensity Statin and Ezetimibe Therapy for Elderly Patients With Atherosclerosis. J Am Coll Cardiol 2023; 81:1339-1349</w:t>
      </w:r>
      <w:bookmarkEnd w:id="160"/>
    </w:p>
    <w:p w14:paraId="6D2A37DD" w14:textId="77777777" w:rsidR="00F55357" w:rsidRPr="00131E7A" w:rsidRDefault="00F55357" w:rsidP="00131E7A">
      <w:pPr>
        <w:pStyle w:val="EndNoteBibliography"/>
        <w:spacing w:after="0" w:line="276" w:lineRule="auto"/>
        <w:ind w:left="576" w:hanging="576"/>
        <w:rPr>
          <w:rFonts w:ascii="Arial" w:hAnsi="Arial"/>
        </w:rPr>
      </w:pPr>
      <w:bookmarkStart w:id="161" w:name="_ENREF_138"/>
      <w:r w:rsidRPr="00131E7A">
        <w:rPr>
          <w:rFonts w:ascii="Arial" w:hAnsi="Arial"/>
        </w:rPr>
        <w:t>138.</w:t>
      </w:r>
      <w:r w:rsidRPr="00131E7A">
        <w:rPr>
          <w:rFonts w:ascii="Arial" w:hAnsi="Arial"/>
        </w:rPr>
        <w:tab/>
        <w:t>Toth PP, Morrone D, Weintraub WS, Hanson ME, Lowe RS, Lin J, Shah AK, Tershakovec AM. Safety profile of statins alone or combined with ezetimibe: a pooled analysis of 27 studies including over 22,000 patients treated for 6-24 weeks. Int J Clin Pract 2012; 66:800-812</w:t>
      </w:r>
      <w:bookmarkEnd w:id="161"/>
    </w:p>
    <w:p w14:paraId="7407C3EA" w14:textId="77777777" w:rsidR="00F55357" w:rsidRPr="00131E7A" w:rsidRDefault="00F55357" w:rsidP="00131E7A">
      <w:pPr>
        <w:pStyle w:val="EndNoteBibliography"/>
        <w:spacing w:after="0" w:line="276" w:lineRule="auto"/>
        <w:ind w:left="576" w:hanging="576"/>
        <w:rPr>
          <w:rFonts w:ascii="Arial" w:hAnsi="Arial"/>
        </w:rPr>
      </w:pPr>
      <w:bookmarkStart w:id="162" w:name="_ENREF_139"/>
      <w:r w:rsidRPr="00131E7A">
        <w:rPr>
          <w:rFonts w:ascii="Arial" w:hAnsi="Arial"/>
        </w:rPr>
        <w:t>139.</w:t>
      </w:r>
      <w:r w:rsidRPr="00131E7A">
        <w:rPr>
          <w:rFonts w:ascii="Arial" w:hAnsi="Arial"/>
        </w:rPr>
        <w:tab/>
        <w:t>Luo L, Yuan X, Huang W, Ren F, Zhu H, Zheng Y, Tang L. Safety of coadministration of ezetimibe and statins in patients with hypercholesterolaemia: a meta-analysis. Intern Med J 2015; 45:546-557</w:t>
      </w:r>
      <w:bookmarkEnd w:id="162"/>
    </w:p>
    <w:p w14:paraId="2481F7FA" w14:textId="77777777" w:rsidR="00F55357" w:rsidRPr="00131E7A" w:rsidRDefault="00F55357" w:rsidP="00131E7A">
      <w:pPr>
        <w:pStyle w:val="EndNoteBibliography"/>
        <w:spacing w:after="0" w:line="276" w:lineRule="auto"/>
        <w:ind w:left="576" w:hanging="576"/>
        <w:rPr>
          <w:rFonts w:ascii="Arial" w:hAnsi="Arial"/>
        </w:rPr>
      </w:pPr>
      <w:bookmarkStart w:id="163" w:name="_ENREF_140"/>
      <w:r w:rsidRPr="00131E7A">
        <w:rPr>
          <w:rFonts w:ascii="Arial" w:hAnsi="Arial"/>
        </w:rPr>
        <w:t>140.</w:t>
      </w:r>
      <w:r w:rsidRPr="00131E7A">
        <w:rPr>
          <w:rFonts w:ascii="Arial" w:hAnsi="Arial"/>
        </w:rPr>
        <w:tab/>
        <w:t>Kashani A, Sallam T, Bheemreddy S, Mann DL, Wang Y, Foody JM. Review of side-effect profile of combination ezetimibe and statin therapy in randomized clinical trials. Am J Cardiol 2008; 101:1606-1613</w:t>
      </w:r>
      <w:bookmarkEnd w:id="163"/>
    </w:p>
    <w:p w14:paraId="59C1AEEE" w14:textId="77777777" w:rsidR="00F55357" w:rsidRPr="00131E7A" w:rsidRDefault="00F55357" w:rsidP="00131E7A">
      <w:pPr>
        <w:pStyle w:val="EndNoteBibliography"/>
        <w:spacing w:after="0" w:line="276" w:lineRule="auto"/>
        <w:ind w:left="576" w:hanging="576"/>
        <w:rPr>
          <w:rFonts w:ascii="Arial" w:hAnsi="Arial"/>
        </w:rPr>
      </w:pPr>
      <w:bookmarkStart w:id="164" w:name="_ENREF_141"/>
      <w:r w:rsidRPr="00131E7A">
        <w:rPr>
          <w:rFonts w:ascii="Arial" w:hAnsi="Arial"/>
        </w:rPr>
        <w:t>141.</w:t>
      </w:r>
      <w:r w:rsidRPr="00131E7A">
        <w:rPr>
          <w:rFonts w:ascii="Arial" w:hAnsi="Arial"/>
        </w:rPr>
        <w:tab/>
        <w:t>Savarese G, De Ferrari GM, Rosano GM, Perrone-Filardi P. Safety and efficacy of ezetimibe: A meta-analysis. Int J Cardiol 2015; 201:247-252</w:t>
      </w:r>
      <w:bookmarkEnd w:id="164"/>
    </w:p>
    <w:p w14:paraId="476B27AD" w14:textId="77777777" w:rsidR="00F55357" w:rsidRPr="00131E7A" w:rsidRDefault="00F55357" w:rsidP="00131E7A">
      <w:pPr>
        <w:pStyle w:val="EndNoteBibliography"/>
        <w:spacing w:after="0" w:line="276" w:lineRule="auto"/>
        <w:ind w:left="576" w:hanging="576"/>
        <w:rPr>
          <w:rFonts w:ascii="Arial" w:hAnsi="Arial"/>
        </w:rPr>
      </w:pPr>
      <w:bookmarkStart w:id="165" w:name="_ENREF_142"/>
      <w:r w:rsidRPr="00131E7A">
        <w:rPr>
          <w:rFonts w:ascii="Arial" w:hAnsi="Arial"/>
        </w:rPr>
        <w:t>142.</w:t>
      </w:r>
      <w:r w:rsidRPr="00131E7A">
        <w:rPr>
          <w:rFonts w:ascii="Arial" w:hAnsi="Arial"/>
        </w:rPr>
        <w:tab/>
        <w:t>Peto R, Emberson J, Landray M, Baigent C, Collins R, Clare R, Califf R. Analyses of cancer data from three ezetimibe trials. N Engl J Med 2008; 359:1357-1366</w:t>
      </w:r>
      <w:bookmarkEnd w:id="165"/>
    </w:p>
    <w:p w14:paraId="4BBAF5C5" w14:textId="77777777" w:rsidR="00F55357" w:rsidRPr="00131E7A" w:rsidRDefault="00F55357" w:rsidP="00131E7A">
      <w:pPr>
        <w:pStyle w:val="EndNoteBibliography"/>
        <w:spacing w:after="0" w:line="276" w:lineRule="auto"/>
        <w:ind w:left="576" w:hanging="576"/>
        <w:rPr>
          <w:rFonts w:ascii="Arial" w:hAnsi="Arial"/>
        </w:rPr>
      </w:pPr>
      <w:bookmarkStart w:id="166" w:name="_ENREF_143"/>
      <w:r w:rsidRPr="00131E7A">
        <w:rPr>
          <w:rFonts w:ascii="Arial" w:hAnsi="Arial"/>
        </w:rPr>
        <w:t>143.</w:t>
      </w:r>
      <w:r w:rsidRPr="00131E7A">
        <w:rPr>
          <w:rFonts w:ascii="Arial" w:hAnsi="Arial"/>
        </w:rPr>
        <w:tab/>
        <w:t>Wu H, Shang H, Wu J. Effect of ezetimibe on glycemic control: a systematic review and meta-analysis of randomized controlled trials. Endocrine 2018; 60:229-239</w:t>
      </w:r>
      <w:bookmarkEnd w:id="166"/>
    </w:p>
    <w:p w14:paraId="0A68FFCD" w14:textId="77777777" w:rsidR="00F55357" w:rsidRPr="00131E7A" w:rsidRDefault="00F55357" w:rsidP="00131E7A">
      <w:pPr>
        <w:pStyle w:val="EndNoteBibliography"/>
        <w:spacing w:after="0" w:line="276" w:lineRule="auto"/>
        <w:ind w:left="576" w:hanging="576"/>
        <w:rPr>
          <w:rFonts w:ascii="Arial" w:hAnsi="Arial"/>
        </w:rPr>
      </w:pPr>
      <w:bookmarkStart w:id="167" w:name="_ENREF_144"/>
      <w:r w:rsidRPr="00131E7A">
        <w:rPr>
          <w:rFonts w:ascii="Arial" w:hAnsi="Arial"/>
        </w:rPr>
        <w:t>144.</w:t>
      </w:r>
      <w:r w:rsidRPr="00131E7A">
        <w:rPr>
          <w:rFonts w:ascii="Arial" w:hAnsi="Arial"/>
        </w:rPr>
        <w:tab/>
        <w:t>Aldridge MA, Ito MK. Colesevelam hydrochloride: a novel bile acid-binding resin. Ann Pharmacother 2001; 35:898-907</w:t>
      </w:r>
      <w:bookmarkEnd w:id="167"/>
    </w:p>
    <w:p w14:paraId="242B3B33" w14:textId="77777777" w:rsidR="00F55357" w:rsidRPr="00131E7A" w:rsidRDefault="00F55357" w:rsidP="00131E7A">
      <w:pPr>
        <w:pStyle w:val="EndNoteBibliography"/>
        <w:spacing w:after="0" w:line="276" w:lineRule="auto"/>
        <w:ind w:left="576" w:hanging="576"/>
        <w:rPr>
          <w:rFonts w:ascii="Arial" w:hAnsi="Arial"/>
        </w:rPr>
      </w:pPr>
      <w:bookmarkStart w:id="168" w:name="_ENREF_145"/>
      <w:r w:rsidRPr="00131E7A">
        <w:rPr>
          <w:rFonts w:ascii="Arial" w:hAnsi="Arial"/>
        </w:rPr>
        <w:t>145.</w:t>
      </w:r>
      <w:r w:rsidRPr="00131E7A">
        <w:rPr>
          <w:rFonts w:ascii="Arial" w:hAnsi="Arial"/>
        </w:rPr>
        <w:tab/>
        <w:t>Heel RC, Brogden RN, Pakes GE, Speight TM, Avery GS. Colestipol: a review of its pharmacological properties and therapeutic efficacy in patients with hypercholesterolaemia. Drugs 1980; 19:161-180</w:t>
      </w:r>
      <w:bookmarkEnd w:id="168"/>
    </w:p>
    <w:p w14:paraId="4F4C98B7" w14:textId="77777777" w:rsidR="00F55357" w:rsidRPr="00131E7A" w:rsidRDefault="00F55357" w:rsidP="00131E7A">
      <w:pPr>
        <w:pStyle w:val="EndNoteBibliography"/>
        <w:spacing w:after="0" w:line="276" w:lineRule="auto"/>
        <w:ind w:left="576" w:hanging="576"/>
        <w:rPr>
          <w:rFonts w:ascii="Arial" w:hAnsi="Arial"/>
        </w:rPr>
      </w:pPr>
      <w:bookmarkStart w:id="169" w:name="_ENREF_146"/>
      <w:r w:rsidRPr="00131E7A">
        <w:rPr>
          <w:rFonts w:ascii="Arial" w:hAnsi="Arial"/>
        </w:rPr>
        <w:t>146.</w:t>
      </w:r>
      <w:r w:rsidRPr="00131E7A">
        <w:rPr>
          <w:rFonts w:ascii="Arial" w:hAnsi="Arial"/>
        </w:rPr>
        <w:tab/>
        <w:t>Insull W, Jr. Clinical utility of bile acid sequestrants in the treatment of dyslipidemia: a scientific review. South Med J 2006; 99:257-273</w:t>
      </w:r>
      <w:bookmarkEnd w:id="169"/>
    </w:p>
    <w:p w14:paraId="49B4E374" w14:textId="77777777" w:rsidR="00F55357" w:rsidRPr="00131E7A" w:rsidRDefault="00F55357" w:rsidP="00131E7A">
      <w:pPr>
        <w:pStyle w:val="EndNoteBibliography"/>
        <w:spacing w:after="0" w:line="276" w:lineRule="auto"/>
        <w:ind w:left="576" w:hanging="576"/>
        <w:rPr>
          <w:rFonts w:ascii="Arial" w:hAnsi="Arial"/>
        </w:rPr>
      </w:pPr>
      <w:bookmarkStart w:id="170" w:name="_ENREF_147"/>
      <w:r w:rsidRPr="00131E7A">
        <w:rPr>
          <w:rFonts w:ascii="Arial" w:hAnsi="Arial"/>
        </w:rPr>
        <w:t>147.</w:t>
      </w:r>
      <w:r w:rsidRPr="00131E7A">
        <w:rPr>
          <w:rFonts w:ascii="Arial" w:hAnsi="Arial"/>
        </w:rPr>
        <w:tab/>
        <w:t>Huijgen R, Abbink EJ, Bruckert E, Stalenhoef AF, Imholz BP, Durrington PN, Trip MD, Eriksson M, Visseren FL, Schaefer JR, Kastelein JJ. Colesevelam added to combination therapy with a statin and ezetimibe in patients with familial hypercholesterolemia: a 12-week, multicenter, randomized, double-blind, controlled trial. Clin Ther 2010; 32:615-625</w:t>
      </w:r>
      <w:bookmarkEnd w:id="170"/>
    </w:p>
    <w:p w14:paraId="6345CCD6" w14:textId="77777777" w:rsidR="00F55357" w:rsidRPr="00131E7A" w:rsidRDefault="00F55357" w:rsidP="00131E7A">
      <w:pPr>
        <w:pStyle w:val="EndNoteBibliography"/>
        <w:spacing w:after="0" w:line="276" w:lineRule="auto"/>
        <w:ind w:left="576" w:hanging="576"/>
        <w:rPr>
          <w:rFonts w:ascii="Arial" w:hAnsi="Arial"/>
        </w:rPr>
      </w:pPr>
      <w:bookmarkStart w:id="171" w:name="_ENREF_148"/>
      <w:r w:rsidRPr="00131E7A">
        <w:rPr>
          <w:rFonts w:ascii="Arial" w:hAnsi="Arial"/>
        </w:rPr>
        <w:t>148.</w:t>
      </w:r>
      <w:r w:rsidRPr="00131E7A">
        <w:rPr>
          <w:rFonts w:ascii="Arial" w:hAnsi="Arial"/>
        </w:rPr>
        <w:tab/>
        <w:t>Zema MJ. Colesevelam HCl and ezetimibe combination therapy provides effective lipid-lowering in difficult-to-treat patients with hypercholesterolemia. Am J Ther 2005; 12:306-310</w:t>
      </w:r>
      <w:bookmarkEnd w:id="171"/>
    </w:p>
    <w:p w14:paraId="56D041FC" w14:textId="77777777" w:rsidR="00F55357" w:rsidRPr="00131E7A" w:rsidRDefault="00F55357" w:rsidP="00131E7A">
      <w:pPr>
        <w:pStyle w:val="EndNoteBibliography"/>
        <w:spacing w:after="0" w:line="276" w:lineRule="auto"/>
        <w:ind w:left="576" w:hanging="576"/>
        <w:rPr>
          <w:rFonts w:ascii="Arial" w:hAnsi="Arial"/>
        </w:rPr>
      </w:pPr>
      <w:bookmarkStart w:id="172" w:name="_ENREF_149"/>
      <w:r w:rsidRPr="00131E7A">
        <w:rPr>
          <w:rFonts w:ascii="Arial" w:hAnsi="Arial"/>
        </w:rPr>
        <w:t>149.</w:t>
      </w:r>
      <w:r w:rsidRPr="00131E7A">
        <w:rPr>
          <w:rFonts w:ascii="Arial" w:hAnsi="Arial"/>
        </w:rPr>
        <w:tab/>
        <w:t>Bays H, Rhyne J, Abby S, Lai YL, Jones M. Lipid-lowering effects of colesevelam HCl in combination with ezetimibe. Curr Med Res Opin 2006; 22:2191-2200</w:t>
      </w:r>
      <w:bookmarkEnd w:id="172"/>
    </w:p>
    <w:p w14:paraId="48C7FDEB" w14:textId="77777777" w:rsidR="00F55357" w:rsidRPr="00131E7A" w:rsidRDefault="00F55357" w:rsidP="00131E7A">
      <w:pPr>
        <w:pStyle w:val="EndNoteBibliography"/>
        <w:spacing w:after="0" w:line="276" w:lineRule="auto"/>
        <w:ind w:left="576" w:hanging="576"/>
        <w:rPr>
          <w:rFonts w:ascii="Arial" w:hAnsi="Arial"/>
        </w:rPr>
      </w:pPr>
      <w:bookmarkStart w:id="173" w:name="_ENREF_150"/>
      <w:r w:rsidRPr="00131E7A">
        <w:rPr>
          <w:rFonts w:ascii="Arial" w:hAnsi="Arial"/>
        </w:rPr>
        <w:t>150.</w:t>
      </w:r>
      <w:r w:rsidRPr="00131E7A">
        <w:rPr>
          <w:rFonts w:ascii="Arial" w:hAnsi="Arial"/>
        </w:rPr>
        <w:tab/>
        <w:t>Fonseca VA, Handelsman Y, Staels B. Colesevelam lowers glucose and lipid levels in type 2 diabetes: the clinical evidence. Diabetes Obes Metab 2010; 12:384-392</w:t>
      </w:r>
      <w:bookmarkEnd w:id="173"/>
    </w:p>
    <w:p w14:paraId="7C024DCA" w14:textId="77777777" w:rsidR="00F55357" w:rsidRPr="00131E7A" w:rsidRDefault="00F55357" w:rsidP="00131E7A">
      <w:pPr>
        <w:pStyle w:val="EndNoteBibliography"/>
        <w:spacing w:after="0" w:line="276" w:lineRule="auto"/>
        <w:ind w:left="576" w:hanging="576"/>
        <w:rPr>
          <w:rFonts w:ascii="Arial" w:hAnsi="Arial"/>
        </w:rPr>
      </w:pPr>
      <w:bookmarkStart w:id="174" w:name="_ENREF_151"/>
      <w:r w:rsidRPr="00131E7A">
        <w:rPr>
          <w:rFonts w:ascii="Arial" w:hAnsi="Arial"/>
        </w:rPr>
        <w:t>151.</w:t>
      </w:r>
      <w:r w:rsidRPr="00131E7A">
        <w:rPr>
          <w:rFonts w:ascii="Arial" w:hAnsi="Arial"/>
        </w:rPr>
        <w:tab/>
        <w:t>Devaraj S, Autret B, Jialal I. Effects of colesevelam hydrochloride (WelChol) on biomarkers of inflammation in patients with mild hypercholesterolemia. Am J Cardiol 2006; 98:641-643</w:t>
      </w:r>
      <w:bookmarkEnd w:id="174"/>
    </w:p>
    <w:p w14:paraId="7A3F921E" w14:textId="77777777" w:rsidR="00F55357" w:rsidRPr="00131E7A" w:rsidRDefault="00F55357" w:rsidP="00131E7A">
      <w:pPr>
        <w:pStyle w:val="EndNoteBibliography"/>
        <w:spacing w:after="0" w:line="276" w:lineRule="auto"/>
        <w:ind w:left="576" w:hanging="576"/>
        <w:rPr>
          <w:rFonts w:ascii="Arial" w:hAnsi="Arial"/>
        </w:rPr>
      </w:pPr>
      <w:bookmarkStart w:id="175" w:name="_ENREF_152"/>
      <w:r w:rsidRPr="00131E7A">
        <w:rPr>
          <w:rFonts w:ascii="Arial" w:hAnsi="Arial"/>
        </w:rPr>
        <w:t>152.</w:t>
      </w:r>
      <w:r w:rsidRPr="00131E7A">
        <w:rPr>
          <w:rFonts w:ascii="Arial" w:hAnsi="Arial"/>
        </w:rPr>
        <w:tab/>
        <w:t>Bays HE, Davidson M, Jones MR, Abby SL. Effects of colesevelam hydrochloride on low-density lipoprotein cholesterol and high-sensitivity C-reactive protein when added to statins in patients with hypercholesterolemia. Am J Cardiol 2006; 97:1198-1205</w:t>
      </w:r>
      <w:bookmarkEnd w:id="175"/>
    </w:p>
    <w:p w14:paraId="5E7004DA" w14:textId="77777777" w:rsidR="00F55357" w:rsidRPr="00131E7A" w:rsidRDefault="00F55357" w:rsidP="00131E7A">
      <w:pPr>
        <w:pStyle w:val="EndNoteBibliography"/>
        <w:spacing w:after="0" w:line="276" w:lineRule="auto"/>
        <w:ind w:left="576" w:hanging="576"/>
        <w:rPr>
          <w:rFonts w:ascii="Arial" w:hAnsi="Arial"/>
        </w:rPr>
      </w:pPr>
      <w:bookmarkStart w:id="176" w:name="_ENREF_153"/>
      <w:r w:rsidRPr="00131E7A">
        <w:rPr>
          <w:rFonts w:ascii="Arial" w:hAnsi="Arial"/>
        </w:rPr>
        <w:t>153.</w:t>
      </w:r>
      <w:r w:rsidRPr="00131E7A">
        <w:rPr>
          <w:rFonts w:ascii="Arial" w:hAnsi="Arial"/>
        </w:rPr>
        <w:tab/>
        <w:t>Einarsson K, Ericsson S, Ewerth S, Reihner E, Rudling M, Stahlberg D, Angelin B. Bile acid sequestrants: mechanisms of action on bile acid and cholesterol metabolism. Eur J Clin Pharmacol 1991; 40 Suppl 1:S53-58</w:t>
      </w:r>
      <w:bookmarkEnd w:id="176"/>
    </w:p>
    <w:p w14:paraId="02701B96" w14:textId="77777777" w:rsidR="00F55357" w:rsidRPr="00131E7A" w:rsidRDefault="00F55357" w:rsidP="00131E7A">
      <w:pPr>
        <w:pStyle w:val="EndNoteBibliography"/>
        <w:spacing w:after="0" w:line="276" w:lineRule="auto"/>
        <w:ind w:left="576" w:hanging="576"/>
        <w:rPr>
          <w:rFonts w:ascii="Arial" w:hAnsi="Arial"/>
        </w:rPr>
      </w:pPr>
      <w:bookmarkStart w:id="177" w:name="_ENREF_154"/>
      <w:r w:rsidRPr="00131E7A">
        <w:rPr>
          <w:rFonts w:ascii="Arial" w:hAnsi="Arial"/>
        </w:rPr>
        <w:t>154.</w:t>
      </w:r>
      <w:r w:rsidRPr="00131E7A">
        <w:rPr>
          <w:rFonts w:ascii="Arial" w:hAnsi="Arial"/>
        </w:rPr>
        <w:tab/>
        <w:t>Kliewer SA, Mangelsdorf DJ. Bile Acids as Hormones: The FXR-FGF15/19 Pathway. Dig Dis 2015; 33:327-331</w:t>
      </w:r>
      <w:bookmarkEnd w:id="177"/>
    </w:p>
    <w:p w14:paraId="01ACF282" w14:textId="77777777" w:rsidR="00F55357" w:rsidRPr="00131E7A" w:rsidRDefault="00F55357" w:rsidP="00131E7A">
      <w:pPr>
        <w:pStyle w:val="EndNoteBibliography"/>
        <w:spacing w:after="0" w:line="276" w:lineRule="auto"/>
        <w:ind w:left="576" w:hanging="576"/>
        <w:rPr>
          <w:rFonts w:ascii="Arial" w:hAnsi="Arial"/>
        </w:rPr>
      </w:pPr>
      <w:bookmarkStart w:id="178" w:name="_ENREF_155"/>
      <w:r w:rsidRPr="00131E7A">
        <w:rPr>
          <w:rFonts w:ascii="Arial" w:hAnsi="Arial"/>
        </w:rPr>
        <w:t>155.</w:t>
      </w:r>
      <w:r w:rsidRPr="00131E7A">
        <w:rPr>
          <w:rFonts w:ascii="Arial" w:hAnsi="Arial"/>
        </w:rPr>
        <w:tab/>
        <w:t>Chiang JY. Bile acids: regulation of synthesis. J Lipid Res 2009; 50:1955-1966</w:t>
      </w:r>
      <w:bookmarkEnd w:id="178"/>
    </w:p>
    <w:p w14:paraId="7273DCF9" w14:textId="77777777" w:rsidR="00F55357" w:rsidRPr="00131E7A" w:rsidRDefault="00F55357" w:rsidP="00131E7A">
      <w:pPr>
        <w:pStyle w:val="EndNoteBibliography"/>
        <w:spacing w:after="0" w:line="276" w:lineRule="auto"/>
        <w:ind w:left="576" w:hanging="576"/>
        <w:rPr>
          <w:rFonts w:ascii="Arial" w:hAnsi="Arial"/>
        </w:rPr>
      </w:pPr>
      <w:bookmarkStart w:id="179" w:name="_ENREF_156"/>
      <w:r w:rsidRPr="00131E7A">
        <w:rPr>
          <w:rFonts w:ascii="Arial" w:hAnsi="Arial"/>
        </w:rPr>
        <w:t>156.</w:t>
      </w:r>
      <w:r w:rsidRPr="00131E7A">
        <w:rPr>
          <w:rFonts w:ascii="Arial" w:hAnsi="Arial"/>
        </w:rPr>
        <w:tab/>
        <w:t>Porez G, Prawitt J, Gross B, Staels B. Bile acid receptors as targets for the treatment of dyslipidemia and cardiovascular disease. J Lipid Res 2012; 53:1723-1737</w:t>
      </w:r>
      <w:bookmarkEnd w:id="179"/>
    </w:p>
    <w:p w14:paraId="7E94326E" w14:textId="77777777" w:rsidR="00F55357" w:rsidRPr="00131E7A" w:rsidRDefault="00F55357" w:rsidP="00131E7A">
      <w:pPr>
        <w:pStyle w:val="EndNoteBibliography"/>
        <w:spacing w:after="0" w:line="276" w:lineRule="auto"/>
        <w:ind w:left="576" w:hanging="576"/>
        <w:rPr>
          <w:rFonts w:ascii="Arial" w:hAnsi="Arial"/>
        </w:rPr>
      </w:pPr>
      <w:bookmarkStart w:id="180" w:name="_ENREF_157"/>
      <w:r w:rsidRPr="00131E7A">
        <w:rPr>
          <w:rFonts w:ascii="Arial" w:hAnsi="Arial"/>
        </w:rPr>
        <w:t>157.</w:t>
      </w:r>
      <w:r w:rsidRPr="00131E7A">
        <w:rPr>
          <w:rFonts w:ascii="Arial" w:hAnsi="Arial"/>
        </w:rPr>
        <w:tab/>
        <w:t>Edwards PA, Kast HR, Anisfeld AM. BAREing it all: the adoption of LXR and FXR and their roles in lipid homeostasis. J Lipid Res 2002; 43:2-12</w:t>
      </w:r>
      <w:bookmarkEnd w:id="180"/>
    </w:p>
    <w:p w14:paraId="2852BA2F" w14:textId="77777777" w:rsidR="00F55357" w:rsidRPr="00131E7A" w:rsidRDefault="00F55357" w:rsidP="00131E7A">
      <w:pPr>
        <w:pStyle w:val="EndNoteBibliography"/>
        <w:spacing w:after="0" w:line="276" w:lineRule="auto"/>
        <w:ind w:left="576" w:hanging="576"/>
        <w:rPr>
          <w:rFonts w:ascii="Arial" w:hAnsi="Arial"/>
        </w:rPr>
      </w:pPr>
      <w:bookmarkStart w:id="181" w:name="_ENREF_158"/>
      <w:r w:rsidRPr="00131E7A">
        <w:rPr>
          <w:rFonts w:ascii="Arial" w:hAnsi="Arial"/>
        </w:rPr>
        <w:t>158.</w:t>
      </w:r>
      <w:r w:rsidRPr="00131E7A">
        <w:rPr>
          <w:rFonts w:ascii="Arial" w:hAnsi="Arial"/>
        </w:rPr>
        <w:tab/>
        <w:t>Bronden A, Knop FK. Gluco-Metabolic Effects of Pharmacotherapy-Induced Modulation of Bile Acid Physiology. J Clin Endocrinol Metab 2020; 105</w:t>
      </w:r>
      <w:bookmarkEnd w:id="181"/>
    </w:p>
    <w:p w14:paraId="22F720FA" w14:textId="77777777" w:rsidR="00F55357" w:rsidRPr="00131E7A" w:rsidRDefault="00F55357" w:rsidP="00131E7A">
      <w:pPr>
        <w:pStyle w:val="EndNoteBibliography"/>
        <w:spacing w:after="0" w:line="276" w:lineRule="auto"/>
        <w:ind w:left="576" w:hanging="576"/>
        <w:rPr>
          <w:rFonts w:ascii="Arial" w:hAnsi="Arial"/>
        </w:rPr>
      </w:pPr>
      <w:bookmarkStart w:id="182" w:name="_ENREF_159"/>
      <w:r w:rsidRPr="00131E7A">
        <w:rPr>
          <w:rFonts w:ascii="Arial" w:hAnsi="Arial"/>
        </w:rPr>
        <w:t>159.</w:t>
      </w:r>
      <w:r w:rsidRPr="00131E7A">
        <w:rPr>
          <w:rFonts w:ascii="Arial" w:hAnsi="Arial"/>
        </w:rPr>
        <w:tab/>
        <w:t>The Lipid Research Clinics Coronary Primary Prevention Trial results. I. Reduction in incidence of coronary heart disease. JAMA 1984; 251:351-364</w:t>
      </w:r>
      <w:bookmarkEnd w:id="182"/>
    </w:p>
    <w:p w14:paraId="36F8E2FA" w14:textId="77777777" w:rsidR="00F55357" w:rsidRPr="00131E7A" w:rsidRDefault="00F55357" w:rsidP="00131E7A">
      <w:pPr>
        <w:pStyle w:val="EndNoteBibliography"/>
        <w:spacing w:after="0" w:line="276" w:lineRule="auto"/>
        <w:ind w:left="576" w:hanging="576"/>
        <w:rPr>
          <w:rFonts w:ascii="Arial" w:hAnsi="Arial"/>
        </w:rPr>
      </w:pPr>
      <w:bookmarkStart w:id="183" w:name="_ENREF_160"/>
      <w:r w:rsidRPr="00131E7A">
        <w:rPr>
          <w:rFonts w:ascii="Arial" w:hAnsi="Arial"/>
        </w:rPr>
        <w:t>160.</w:t>
      </w:r>
      <w:r w:rsidRPr="00131E7A">
        <w:rPr>
          <w:rFonts w:ascii="Arial" w:hAnsi="Arial"/>
        </w:rPr>
        <w:tab/>
        <w:t>The Lipid Research Clinics Coronary Primary Prevention Trial results. II. The relationship of reduction in incidence of coronary heart disease to cholesterol lowering. JAMA 1984; 251:365-374</w:t>
      </w:r>
      <w:bookmarkEnd w:id="183"/>
    </w:p>
    <w:p w14:paraId="2BAA65F4" w14:textId="77777777" w:rsidR="00F55357" w:rsidRPr="00131E7A" w:rsidRDefault="00F55357" w:rsidP="00131E7A">
      <w:pPr>
        <w:pStyle w:val="EndNoteBibliography"/>
        <w:spacing w:after="0" w:line="276" w:lineRule="auto"/>
        <w:ind w:left="576" w:hanging="576"/>
        <w:rPr>
          <w:rFonts w:ascii="Arial" w:hAnsi="Arial"/>
        </w:rPr>
      </w:pPr>
      <w:bookmarkStart w:id="184" w:name="_ENREF_161"/>
      <w:r w:rsidRPr="00131E7A">
        <w:rPr>
          <w:rFonts w:ascii="Arial" w:hAnsi="Arial"/>
        </w:rPr>
        <w:t>161.</w:t>
      </w:r>
      <w:r w:rsidRPr="00131E7A">
        <w:rPr>
          <w:rFonts w:ascii="Arial" w:hAnsi="Arial"/>
        </w:rPr>
        <w:tab/>
        <w:t>Levy RI, Brensike JF, Epstein SE, Kelsey SF, Passamani ER, Richardson JM, Loh IK, Stone NJ, Aldrich RF, Battaglini JW, et al. The influence of changes in lipid values induced by cholestyramine and diet on progression of coronary artery disease: results of NHLBI Type II Coronary Intervention Study. Circulation 1984; 69:325-337</w:t>
      </w:r>
      <w:bookmarkEnd w:id="184"/>
    </w:p>
    <w:p w14:paraId="61B81CD6" w14:textId="77777777" w:rsidR="00F55357" w:rsidRPr="00131E7A" w:rsidRDefault="00F55357" w:rsidP="00131E7A">
      <w:pPr>
        <w:pStyle w:val="EndNoteBibliography"/>
        <w:spacing w:after="0" w:line="276" w:lineRule="auto"/>
        <w:ind w:left="576" w:hanging="576"/>
        <w:rPr>
          <w:rFonts w:ascii="Arial" w:hAnsi="Arial"/>
        </w:rPr>
      </w:pPr>
      <w:bookmarkStart w:id="185" w:name="_ENREF_162"/>
      <w:r w:rsidRPr="00131E7A">
        <w:rPr>
          <w:rFonts w:ascii="Arial" w:hAnsi="Arial"/>
        </w:rPr>
        <w:t>162.</w:t>
      </w:r>
      <w:r w:rsidRPr="00131E7A">
        <w:rPr>
          <w:rFonts w:ascii="Arial" w:hAnsi="Arial"/>
        </w:rPr>
        <w:tab/>
        <w:t>Watts GF, Lewis B, Brunt JN, Lewis ES, Coltart DJ, Smith LD, Mann JI, Swan AV. Effects on coronary artery disease of lipid-lowering diet, or diet plus cholestyramine, in the St Thomas' Atherosclerosis Regression Study (STARS). Lancet 1992; 339:563-569</w:t>
      </w:r>
      <w:bookmarkEnd w:id="185"/>
    </w:p>
    <w:p w14:paraId="59399FC6" w14:textId="77777777" w:rsidR="00F55357" w:rsidRPr="00131E7A" w:rsidRDefault="00F55357" w:rsidP="00131E7A">
      <w:pPr>
        <w:pStyle w:val="EndNoteBibliography"/>
        <w:spacing w:after="0" w:line="276" w:lineRule="auto"/>
        <w:ind w:left="576" w:hanging="576"/>
        <w:rPr>
          <w:rFonts w:ascii="Arial" w:hAnsi="Arial"/>
        </w:rPr>
      </w:pPr>
      <w:bookmarkStart w:id="186" w:name="_ENREF_163"/>
      <w:r w:rsidRPr="00131E7A">
        <w:rPr>
          <w:rFonts w:ascii="Arial" w:hAnsi="Arial"/>
        </w:rPr>
        <w:t>163.</w:t>
      </w:r>
      <w:r w:rsidRPr="00131E7A">
        <w:rPr>
          <w:rFonts w:ascii="Arial" w:hAnsi="Arial"/>
        </w:rPr>
        <w:tab/>
        <w:t>Blankenhorn DH, Nessim SA, Johnson RL, Sanmarco ME, Azen SP, Cashin-Hemphill L. Beneficial effects of combined colestipol-niacin therapy on coronary atherosclerosis and coronary venous bypass grafts. JAMA 1987; 257:3233-3240</w:t>
      </w:r>
      <w:bookmarkEnd w:id="186"/>
    </w:p>
    <w:p w14:paraId="45A5010C" w14:textId="77777777" w:rsidR="00F55357" w:rsidRPr="00131E7A" w:rsidRDefault="00F55357" w:rsidP="00131E7A">
      <w:pPr>
        <w:pStyle w:val="EndNoteBibliography"/>
        <w:spacing w:after="0" w:line="276" w:lineRule="auto"/>
        <w:ind w:left="576" w:hanging="576"/>
        <w:rPr>
          <w:rFonts w:ascii="Arial" w:hAnsi="Arial"/>
        </w:rPr>
      </w:pPr>
      <w:bookmarkStart w:id="187" w:name="_ENREF_164"/>
      <w:r w:rsidRPr="00131E7A">
        <w:rPr>
          <w:rFonts w:ascii="Arial" w:hAnsi="Arial"/>
        </w:rPr>
        <w:t>164.</w:t>
      </w:r>
      <w:r w:rsidRPr="00131E7A">
        <w:rPr>
          <w:rFonts w:ascii="Arial" w:hAnsi="Arial"/>
        </w:rPr>
        <w:tab/>
        <w:t>Brown G, Albers JJ, Fisher LD, Schaefer SM, Lin JT, Kaplan C, Zhao XQ, Bisson BD, Fitzpatrick VF, Dodge HT. Regression of coronary artery disease as a result of intensive lipid-lowering therapy in men with high levels of apolipoprotein B. N Engl J Med 1990; 323:1289-1298</w:t>
      </w:r>
      <w:bookmarkEnd w:id="187"/>
    </w:p>
    <w:p w14:paraId="52B0A44B" w14:textId="77777777" w:rsidR="00F55357" w:rsidRPr="00131E7A" w:rsidRDefault="00F55357" w:rsidP="00131E7A">
      <w:pPr>
        <w:pStyle w:val="EndNoteBibliography"/>
        <w:spacing w:after="0" w:line="276" w:lineRule="auto"/>
        <w:ind w:left="576" w:hanging="576"/>
        <w:rPr>
          <w:rFonts w:ascii="Arial" w:hAnsi="Arial"/>
        </w:rPr>
      </w:pPr>
      <w:bookmarkStart w:id="188" w:name="_ENREF_165"/>
      <w:r w:rsidRPr="00131E7A">
        <w:rPr>
          <w:rFonts w:ascii="Arial" w:hAnsi="Arial"/>
        </w:rPr>
        <w:t>165.</w:t>
      </w:r>
      <w:r w:rsidRPr="00131E7A">
        <w:rPr>
          <w:rFonts w:ascii="Arial" w:hAnsi="Arial"/>
        </w:rPr>
        <w:tab/>
        <w:t>Kane JP, Malloy MJ, Ports TA, Phillips NR, Diehl JC, Havel RJ. Regression of coronary atherosclerosis during treatment of familial hypercholesterolemia with combined drug regimens. JAMA 1990; 264:3007-3012</w:t>
      </w:r>
      <w:bookmarkEnd w:id="188"/>
    </w:p>
    <w:p w14:paraId="4226A4F9" w14:textId="79CCF911" w:rsidR="00F55357" w:rsidRPr="00131E7A" w:rsidRDefault="00F55357" w:rsidP="00131E7A">
      <w:pPr>
        <w:pStyle w:val="EndNoteBibliography"/>
        <w:spacing w:after="0" w:line="276" w:lineRule="auto"/>
        <w:ind w:left="576" w:hanging="576"/>
        <w:rPr>
          <w:rFonts w:ascii="Arial" w:hAnsi="Arial"/>
        </w:rPr>
      </w:pPr>
      <w:bookmarkStart w:id="189" w:name="_ENREF_166"/>
      <w:r w:rsidRPr="00131E7A">
        <w:rPr>
          <w:rFonts w:ascii="Arial" w:hAnsi="Arial"/>
        </w:rPr>
        <w:t>166.</w:t>
      </w:r>
      <w:r w:rsidRPr="00131E7A">
        <w:rPr>
          <w:rFonts w:ascii="Arial" w:hAnsi="Arial"/>
        </w:rPr>
        <w:tab/>
        <w:t>Ito MK, McGowan MP, Moriarty PM, National Lipid Association Expert Panel on Familial H</w:t>
      </w:r>
      <w:r w:rsidR="00BA2B3E">
        <w:rPr>
          <w:rFonts w:ascii="Arial" w:hAnsi="Arial"/>
        </w:rPr>
        <w:t>ypercholesterolemia</w:t>
      </w:r>
      <w:r w:rsidRPr="00131E7A">
        <w:rPr>
          <w:rFonts w:ascii="Arial" w:hAnsi="Arial"/>
        </w:rPr>
        <w:t>. Management of familial hypercholesterolemias in adult patients: recommendations from the National Lipid Association Expert Panel on Familial Hypercholesterolemia. J Clin Lipidol 2011; 5:S38-45</w:t>
      </w:r>
      <w:bookmarkEnd w:id="189"/>
    </w:p>
    <w:p w14:paraId="440363BE" w14:textId="77777777" w:rsidR="00F55357" w:rsidRPr="00131E7A" w:rsidRDefault="00F55357" w:rsidP="00131E7A">
      <w:pPr>
        <w:pStyle w:val="EndNoteBibliography"/>
        <w:spacing w:after="0" w:line="276" w:lineRule="auto"/>
        <w:ind w:left="576" w:hanging="576"/>
        <w:rPr>
          <w:rFonts w:ascii="Arial" w:hAnsi="Arial"/>
        </w:rPr>
      </w:pPr>
      <w:bookmarkStart w:id="190" w:name="_ENREF_167"/>
      <w:r w:rsidRPr="00131E7A">
        <w:rPr>
          <w:rFonts w:ascii="Arial" w:hAnsi="Arial"/>
        </w:rPr>
        <w:t>167.</w:t>
      </w:r>
      <w:r w:rsidRPr="00131E7A">
        <w:rPr>
          <w:rFonts w:ascii="Arial" w:hAnsi="Arial"/>
        </w:rPr>
        <w:tab/>
        <w:t>Giugliano RP, Sabatine MS. Are PCSK9 Inhibitors the Next Breakthrough in the Cardiovascular Field? J Am Coll Cardiol 2015; 65:2638-2651</w:t>
      </w:r>
      <w:bookmarkEnd w:id="190"/>
    </w:p>
    <w:p w14:paraId="5F5C5BE6" w14:textId="77777777" w:rsidR="00F55357" w:rsidRPr="00131E7A" w:rsidRDefault="00F55357" w:rsidP="00131E7A">
      <w:pPr>
        <w:pStyle w:val="EndNoteBibliography"/>
        <w:spacing w:after="0" w:line="276" w:lineRule="auto"/>
        <w:ind w:left="576" w:hanging="576"/>
        <w:rPr>
          <w:rFonts w:ascii="Arial" w:hAnsi="Arial"/>
        </w:rPr>
      </w:pPr>
      <w:bookmarkStart w:id="191" w:name="_ENREF_168"/>
      <w:r w:rsidRPr="00131E7A">
        <w:rPr>
          <w:rFonts w:ascii="Arial" w:hAnsi="Arial"/>
        </w:rPr>
        <w:t>168.</w:t>
      </w:r>
      <w:r w:rsidRPr="00131E7A">
        <w:rPr>
          <w:rFonts w:ascii="Arial" w:hAnsi="Arial"/>
        </w:rPr>
        <w:tab/>
        <w:t>McKenney JM. Understanding PCSK9 and anti-PCSK9 therapies. J Clin Lipidol 2015; 9:170-186</w:t>
      </w:r>
      <w:bookmarkEnd w:id="191"/>
    </w:p>
    <w:p w14:paraId="77ED2DB8" w14:textId="77777777" w:rsidR="00F55357" w:rsidRPr="00131E7A" w:rsidRDefault="00F55357" w:rsidP="00131E7A">
      <w:pPr>
        <w:pStyle w:val="EndNoteBibliography"/>
        <w:spacing w:after="0" w:line="276" w:lineRule="auto"/>
        <w:ind w:left="576" w:hanging="576"/>
        <w:rPr>
          <w:rFonts w:ascii="Arial" w:hAnsi="Arial"/>
        </w:rPr>
      </w:pPr>
      <w:bookmarkStart w:id="192" w:name="_ENREF_169"/>
      <w:r w:rsidRPr="00131E7A">
        <w:rPr>
          <w:rFonts w:ascii="Arial" w:hAnsi="Arial"/>
        </w:rPr>
        <w:t>169.</w:t>
      </w:r>
      <w:r w:rsidRPr="00131E7A">
        <w:rPr>
          <w:rFonts w:ascii="Arial" w:hAnsi="Arial"/>
        </w:rPr>
        <w:tab/>
        <w:t>Navarese EP, Kolodziejczak M, Schulze V, Gurbel PA, Tantry U, Lin Y, Brockmeyer M, Kandzari DE, Kubica JM, D'Agostino RB, Sr., Kubica J, Volpe M, Agewall S, Kereiakes DJ, Kelm M. Effects of Proprotein Convertase Subtilisin/Kexin Type 9 Antibodies in Adults With Hypercholesterolemia: A Systematic Review and Meta-analysis. Ann Intern Med 2015; 163:40-51</w:t>
      </w:r>
      <w:bookmarkEnd w:id="192"/>
    </w:p>
    <w:p w14:paraId="6F155D16" w14:textId="77777777" w:rsidR="00F55357" w:rsidRPr="00131E7A" w:rsidRDefault="00F55357" w:rsidP="00131E7A">
      <w:pPr>
        <w:pStyle w:val="EndNoteBibliography"/>
        <w:spacing w:after="0" w:line="276" w:lineRule="auto"/>
        <w:ind w:left="576" w:hanging="576"/>
        <w:rPr>
          <w:rFonts w:ascii="Arial" w:hAnsi="Arial"/>
        </w:rPr>
      </w:pPr>
      <w:bookmarkStart w:id="193" w:name="_ENREF_170"/>
      <w:r w:rsidRPr="00131E7A">
        <w:rPr>
          <w:rFonts w:ascii="Arial" w:hAnsi="Arial"/>
        </w:rPr>
        <w:t>170.</w:t>
      </w:r>
      <w:r w:rsidRPr="00131E7A">
        <w:rPr>
          <w:rFonts w:ascii="Arial" w:hAnsi="Arial"/>
        </w:rPr>
        <w:tab/>
        <w:t>O'Donoghue ML, Fazio S, Giugliano RP, Stroes ESG, Kanevsky E, Gouni-Berthold I, Im K, Lira Pineda A, Wasserman SM, Ceska R, Ezhov MV, Jukema JW, Jensen HK, Tokgozoglu SL, Mach F, Huber K, Sever PS, Keech AC, Pedersen TR, Sabatine MS. Lipoprotein(a), PCSK9 Inhibition, and Cardiovascular Risk. Circulation 2019; 139:1483-1492</w:t>
      </w:r>
      <w:bookmarkEnd w:id="193"/>
    </w:p>
    <w:p w14:paraId="7038F8A8" w14:textId="77777777" w:rsidR="00F55357" w:rsidRPr="00131E7A" w:rsidRDefault="00F55357" w:rsidP="00131E7A">
      <w:pPr>
        <w:pStyle w:val="EndNoteBibliography"/>
        <w:spacing w:after="0" w:line="276" w:lineRule="auto"/>
        <w:ind w:left="576" w:hanging="576"/>
        <w:rPr>
          <w:rFonts w:ascii="Arial" w:hAnsi="Arial"/>
        </w:rPr>
      </w:pPr>
      <w:bookmarkStart w:id="194" w:name="_ENREF_171"/>
      <w:r w:rsidRPr="00131E7A">
        <w:rPr>
          <w:rFonts w:ascii="Arial" w:hAnsi="Arial"/>
        </w:rPr>
        <w:t>171.</w:t>
      </w:r>
      <w:r w:rsidRPr="00131E7A">
        <w:rPr>
          <w:rFonts w:ascii="Arial" w:hAnsi="Arial"/>
        </w:rPr>
        <w:tab/>
        <w:t>Sahebkar A, Di Giosia P, Stamerra CA, Grassi D, Pedone C, Ferretti G, Bacchetti T, Ferri C, Giorgini P. Effect of monoclonal antibodies to PCSK9 on high-sensitivity C-reactive protein levels: a meta-analysis of 16 randomized controlled treatment arms. Br J Clin Pharmacol 2016; 81:1175-1190</w:t>
      </w:r>
      <w:bookmarkEnd w:id="194"/>
    </w:p>
    <w:p w14:paraId="4A20EFE2" w14:textId="77777777" w:rsidR="00F55357" w:rsidRPr="00131E7A" w:rsidRDefault="00F55357" w:rsidP="00131E7A">
      <w:pPr>
        <w:pStyle w:val="EndNoteBibliography"/>
        <w:spacing w:after="0" w:line="276" w:lineRule="auto"/>
        <w:ind w:left="576" w:hanging="576"/>
        <w:rPr>
          <w:rFonts w:ascii="Arial" w:hAnsi="Arial"/>
        </w:rPr>
      </w:pPr>
      <w:bookmarkStart w:id="195" w:name="_ENREF_172"/>
      <w:r w:rsidRPr="00131E7A">
        <w:rPr>
          <w:rFonts w:ascii="Arial" w:hAnsi="Arial"/>
        </w:rPr>
        <w:t>172.</w:t>
      </w:r>
      <w:r w:rsidRPr="00131E7A">
        <w:rPr>
          <w:rFonts w:ascii="Arial" w:hAnsi="Arial"/>
        </w:rPr>
        <w:tab/>
        <w:t>Koren MJ, Lundqvist P, Bolognese M, Neutel JM, Monsalvo ML, Yang J, Kim JB, Scott R, Wasserman SM, Bays H. Anti-PCSK9 monotherapy for hypercholesterolemia: the MENDEL-2 randomized, controlled phase III clinical trial of evolocumab. J Am Coll Cardiol 2014; 63:2531-2540</w:t>
      </w:r>
      <w:bookmarkEnd w:id="195"/>
    </w:p>
    <w:p w14:paraId="2F90DA72" w14:textId="77777777" w:rsidR="00F55357" w:rsidRPr="00131E7A" w:rsidRDefault="00F55357" w:rsidP="00131E7A">
      <w:pPr>
        <w:pStyle w:val="EndNoteBibliography"/>
        <w:spacing w:after="0" w:line="276" w:lineRule="auto"/>
        <w:ind w:left="576" w:hanging="576"/>
        <w:rPr>
          <w:rFonts w:ascii="Arial" w:hAnsi="Arial"/>
        </w:rPr>
      </w:pPr>
      <w:bookmarkStart w:id="196" w:name="_ENREF_173"/>
      <w:r w:rsidRPr="00131E7A">
        <w:rPr>
          <w:rFonts w:ascii="Arial" w:hAnsi="Arial"/>
        </w:rPr>
        <w:t>173.</w:t>
      </w:r>
      <w:r w:rsidRPr="00131E7A">
        <w:rPr>
          <w:rFonts w:ascii="Arial" w:hAnsi="Arial"/>
        </w:rPr>
        <w:tab/>
        <w:t>Roth EM, Taskinen MR, Ginsberg HN, Kastelein JJ, Colhoun HM, Robinson JG, Merlet L, Pordy R, Baccara-Dinet MT. Monotherapy with the PCSK9 inhibitor alirocumab versus ezetimibe in patients with hypercholesterolemia: results of a 24 week, double-blind, randomized Phase 3 trial. Int J Cardiol 2014; 176:55-61</w:t>
      </w:r>
      <w:bookmarkEnd w:id="196"/>
    </w:p>
    <w:p w14:paraId="0050DF03" w14:textId="77777777" w:rsidR="00F55357" w:rsidRPr="00131E7A" w:rsidRDefault="00F55357" w:rsidP="00131E7A">
      <w:pPr>
        <w:pStyle w:val="EndNoteBibliography"/>
        <w:spacing w:after="0" w:line="276" w:lineRule="auto"/>
        <w:ind w:left="576" w:hanging="576"/>
        <w:rPr>
          <w:rFonts w:ascii="Arial" w:hAnsi="Arial"/>
        </w:rPr>
      </w:pPr>
      <w:bookmarkStart w:id="197" w:name="_ENREF_174"/>
      <w:r w:rsidRPr="00131E7A">
        <w:rPr>
          <w:rFonts w:ascii="Arial" w:hAnsi="Arial"/>
        </w:rPr>
        <w:t>174.</w:t>
      </w:r>
      <w:r w:rsidRPr="00131E7A">
        <w:rPr>
          <w:rFonts w:ascii="Arial" w:hAnsi="Arial"/>
        </w:rPr>
        <w:tab/>
        <w:t>Kereiakes DJ, Robinson JG, Cannon CP, Lorenzato C, Pordy R, Chaudhari U, Colhoun HM. Efficacy and safety of the proprotein convertase subtilisin/kexin type 9 inhibitor alirocumab among high cardiovascular risk patients on maximally tolerated statin therapy: The ODYSSEY COMBO I study. Am Heart J 2015; 169:906-915 e913</w:t>
      </w:r>
      <w:bookmarkEnd w:id="197"/>
    </w:p>
    <w:p w14:paraId="62FFA399" w14:textId="77777777" w:rsidR="00F55357" w:rsidRPr="00131E7A" w:rsidRDefault="00F55357" w:rsidP="00131E7A">
      <w:pPr>
        <w:pStyle w:val="EndNoteBibliography"/>
        <w:spacing w:after="0" w:line="276" w:lineRule="auto"/>
        <w:ind w:left="576" w:hanging="576"/>
        <w:rPr>
          <w:rFonts w:ascii="Arial" w:hAnsi="Arial"/>
        </w:rPr>
      </w:pPr>
      <w:bookmarkStart w:id="198" w:name="_ENREF_175"/>
      <w:r w:rsidRPr="00131E7A">
        <w:rPr>
          <w:rFonts w:ascii="Arial" w:hAnsi="Arial"/>
        </w:rPr>
        <w:t>175.</w:t>
      </w:r>
      <w:r w:rsidRPr="00131E7A">
        <w:rPr>
          <w:rFonts w:ascii="Arial" w:hAnsi="Arial"/>
        </w:rPr>
        <w:tab/>
        <w:t>Cannon CP, Cariou B, Blom D, McKenney JM, Lorenzato C, Pordy R, Chaudhari U, Colhoun HM. Efficacy and safety of alirocumab in high cardiovascular risk patients with inadequately controlled hypercholesterolaemia on maximally tolerated doses of statins: the ODYSSEY COMBO II randomized controlled trial. Eur Heart J 2015; 36:1186-1194</w:t>
      </w:r>
      <w:bookmarkEnd w:id="198"/>
    </w:p>
    <w:p w14:paraId="56B34BA7" w14:textId="77777777" w:rsidR="00F55357" w:rsidRPr="00131E7A" w:rsidRDefault="00F55357" w:rsidP="00131E7A">
      <w:pPr>
        <w:pStyle w:val="EndNoteBibliography"/>
        <w:spacing w:after="0" w:line="276" w:lineRule="auto"/>
        <w:ind w:left="576" w:hanging="576"/>
        <w:rPr>
          <w:rFonts w:ascii="Arial" w:hAnsi="Arial"/>
        </w:rPr>
      </w:pPr>
      <w:bookmarkStart w:id="199" w:name="_ENREF_176"/>
      <w:r w:rsidRPr="00131E7A">
        <w:rPr>
          <w:rFonts w:ascii="Arial" w:hAnsi="Arial"/>
        </w:rPr>
        <w:t>176.</w:t>
      </w:r>
      <w:r w:rsidRPr="00131E7A">
        <w:rPr>
          <w:rFonts w:ascii="Arial" w:hAnsi="Arial"/>
        </w:rPr>
        <w:tab/>
        <w:t>Robinson JG, Nedergaard BS, Rogers WJ, Fialkow J, Neutel JM, Ramstad D, Somaratne R, Legg JC, Nelson P, Scott R, Wasserman SM, Weiss R. Effect of evolocumab or ezetimibe added to moderate- or high-intensity statin therapy on LDL-C lowering in patients with hypercholesterolemia: the LAPLACE-2 randomized clinical trial. JAMA 2014; 311:1870-1882</w:t>
      </w:r>
      <w:bookmarkEnd w:id="199"/>
    </w:p>
    <w:p w14:paraId="48B27F38" w14:textId="77777777" w:rsidR="00F55357" w:rsidRPr="00131E7A" w:rsidRDefault="00F55357" w:rsidP="00131E7A">
      <w:pPr>
        <w:pStyle w:val="EndNoteBibliography"/>
        <w:spacing w:after="0" w:line="276" w:lineRule="auto"/>
        <w:ind w:left="576" w:hanging="576"/>
        <w:rPr>
          <w:rFonts w:ascii="Arial" w:hAnsi="Arial"/>
        </w:rPr>
      </w:pPr>
      <w:bookmarkStart w:id="200" w:name="_ENREF_177"/>
      <w:r w:rsidRPr="00131E7A">
        <w:rPr>
          <w:rFonts w:ascii="Arial" w:hAnsi="Arial"/>
        </w:rPr>
        <w:t>177.</w:t>
      </w:r>
      <w:r w:rsidRPr="00131E7A">
        <w:rPr>
          <w:rFonts w:ascii="Arial" w:hAnsi="Arial"/>
        </w:rPr>
        <w:tab/>
        <w:t>Blom DJ, Hala T, Bolognese M, Lillestol MJ, Toth PD, Burgess L, Ceska R, Roth E, Koren MJ, Ballantyne CM, Monsalvo ML, Tsirtsonis K, Kim JB, Scott R, Wasserman SM, Stein EA. A 52-week placebo-controlled trial of evolocumab in hyperlipidemia. N Engl J Med 2014; 370:1809-1819</w:t>
      </w:r>
      <w:bookmarkEnd w:id="200"/>
    </w:p>
    <w:p w14:paraId="0011D549" w14:textId="77777777" w:rsidR="00F55357" w:rsidRPr="00131E7A" w:rsidRDefault="00F55357" w:rsidP="00131E7A">
      <w:pPr>
        <w:pStyle w:val="EndNoteBibliography"/>
        <w:spacing w:after="0" w:line="276" w:lineRule="auto"/>
        <w:ind w:left="576" w:hanging="576"/>
        <w:rPr>
          <w:rFonts w:ascii="Arial" w:hAnsi="Arial"/>
        </w:rPr>
      </w:pPr>
      <w:bookmarkStart w:id="201" w:name="_ENREF_178"/>
      <w:r w:rsidRPr="00131E7A">
        <w:rPr>
          <w:rFonts w:ascii="Arial" w:hAnsi="Arial"/>
        </w:rPr>
        <w:t>178.</w:t>
      </w:r>
      <w:r w:rsidRPr="00131E7A">
        <w:rPr>
          <w:rFonts w:ascii="Arial" w:hAnsi="Arial"/>
        </w:rPr>
        <w:tab/>
        <w:t>Raal FJ, Stein EA, Dufour R, Turner T, Civeira F, Burgess L, Langslet G, Scott R, Olsson AG, Sullivan D, Hovingh GK, Cariou B, Gouni-Berthold I, Somaratne R, Bridges I, Scott R, Wasserman SM, Gaudet D. PCSK9 inhibition with evolocumab (AMG 145) in heterozygous familial hypercholesterolaemia (RUTHERFORD-2): a randomised, double-blind, placebo-controlled trial. Lancet 2015; 385:331-340</w:t>
      </w:r>
      <w:bookmarkEnd w:id="201"/>
    </w:p>
    <w:p w14:paraId="45ABAC24" w14:textId="77777777" w:rsidR="00F55357" w:rsidRPr="00131E7A" w:rsidRDefault="00F55357" w:rsidP="00131E7A">
      <w:pPr>
        <w:pStyle w:val="EndNoteBibliography"/>
        <w:spacing w:after="0" w:line="276" w:lineRule="auto"/>
        <w:ind w:left="576" w:hanging="576"/>
        <w:rPr>
          <w:rFonts w:ascii="Arial" w:hAnsi="Arial"/>
        </w:rPr>
      </w:pPr>
      <w:bookmarkStart w:id="202" w:name="_ENREF_179"/>
      <w:r w:rsidRPr="00131E7A">
        <w:rPr>
          <w:rFonts w:ascii="Arial" w:hAnsi="Arial"/>
        </w:rPr>
        <w:t>179.</w:t>
      </w:r>
      <w:r w:rsidRPr="00131E7A">
        <w:rPr>
          <w:rFonts w:ascii="Arial" w:hAnsi="Arial"/>
        </w:rPr>
        <w:tab/>
        <w:t>Kastelein JJ, Ginsberg HN, Langslet G, Hovingh GK, Ceska R, Dufour R, Blom D, Civeira F, Krempf M, Lorenzato C, Zhao J, Pordy R, Baccara-Dinet MT, Gipe DA, Geiger MJ, Farnier M. ODYSSEY FH I and FH II: 78 week results with alirocumab treatment in 735 patients with heterozygous familial hypercholesterolaemia. Eur Heart J 2015; 36:2996-3003</w:t>
      </w:r>
      <w:bookmarkEnd w:id="202"/>
    </w:p>
    <w:p w14:paraId="6883819A" w14:textId="77777777" w:rsidR="00F55357" w:rsidRPr="00131E7A" w:rsidRDefault="00F55357" w:rsidP="00131E7A">
      <w:pPr>
        <w:pStyle w:val="EndNoteBibliography"/>
        <w:spacing w:after="0" w:line="276" w:lineRule="auto"/>
        <w:ind w:left="576" w:hanging="576"/>
        <w:rPr>
          <w:rFonts w:ascii="Arial" w:hAnsi="Arial"/>
        </w:rPr>
      </w:pPr>
      <w:bookmarkStart w:id="203" w:name="_ENREF_180"/>
      <w:r w:rsidRPr="00131E7A">
        <w:rPr>
          <w:rFonts w:ascii="Arial" w:hAnsi="Arial"/>
        </w:rPr>
        <w:t>180.</w:t>
      </w:r>
      <w:r w:rsidRPr="00131E7A">
        <w:rPr>
          <w:rFonts w:ascii="Arial" w:hAnsi="Arial"/>
        </w:rPr>
        <w:tab/>
        <w:t>Raal FJ, Honarpour N, Blom DJ, Hovingh GK, Xu F, Scott R, Wasserman SM, Stein EA. Inhibition of PCSK9 with evolocumab in homozygous familial hypercholesterolaemia (TESLA Part B): a randomised, double-blind, placebo-controlled trial. Lancet 2015; 385:341-350</w:t>
      </w:r>
      <w:bookmarkEnd w:id="203"/>
    </w:p>
    <w:p w14:paraId="2B9BBEA1" w14:textId="77777777" w:rsidR="00F55357" w:rsidRPr="00131E7A" w:rsidRDefault="00F55357" w:rsidP="00131E7A">
      <w:pPr>
        <w:pStyle w:val="EndNoteBibliography"/>
        <w:spacing w:after="0" w:line="276" w:lineRule="auto"/>
        <w:ind w:left="576" w:hanging="576"/>
        <w:rPr>
          <w:rFonts w:ascii="Arial" w:hAnsi="Arial"/>
        </w:rPr>
      </w:pPr>
      <w:bookmarkStart w:id="204" w:name="_ENREF_181"/>
      <w:r w:rsidRPr="00131E7A">
        <w:rPr>
          <w:rFonts w:ascii="Arial" w:hAnsi="Arial"/>
        </w:rPr>
        <w:t>181.</w:t>
      </w:r>
      <w:r w:rsidRPr="00131E7A">
        <w:rPr>
          <w:rFonts w:ascii="Arial" w:hAnsi="Arial"/>
        </w:rPr>
        <w:tab/>
        <w:t>Raal FJ, Hovingh GK, Blom D, Santos RD, Harada-Shiba M, Bruckert E, Couture P, Soran H, Watts GF, Kurtz C, Honarpour N, Tang L, Kasichayanula S, Wasserman SM, Stein EA. Long-term treatment with evolocumab added to conventional drug therapy, with or without apheresis, in patients with homozygous familial hypercholesterolaemia: an interim subset analysis of the open-label TAUSSIG study. Lancet Diabetes Endocrinol 2017; 5:280-290</w:t>
      </w:r>
      <w:bookmarkEnd w:id="204"/>
    </w:p>
    <w:p w14:paraId="05B39E79" w14:textId="77777777" w:rsidR="00F55357" w:rsidRPr="00131E7A" w:rsidRDefault="00F55357" w:rsidP="00131E7A">
      <w:pPr>
        <w:pStyle w:val="EndNoteBibliography"/>
        <w:spacing w:after="0" w:line="276" w:lineRule="auto"/>
        <w:ind w:left="576" w:hanging="576"/>
        <w:rPr>
          <w:rFonts w:ascii="Arial" w:hAnsi="Arial"/>
        </w:rPr>
      </w:pPr>
      <w:bookmarkStart w:id="205" w:name="_ENREF_182"/>
      <w:r w:rsidRPr="00131E7A">
        <w:rPr>
          <w:rFonts w:ascii="Arial" w:hAnsi="Arial"/>
        </w:rPr>
        <w:t>182.</w:t>
      </w:r>
      <w:r w:rsidRPr="00131E7A">
        <w:rPr>
          <w:rFonts w:ascii="Arial" w:hAnsi="Arial"/>
        </w:rPr>
        <w:tab/>
        <w:t>Stein EA, Honarpour N, Wasserman SM, Xu F, Scott R, Raal FJ. Effect of the proprotein convertase subtilisin/kexin 9 monoclonal antibody, AMG 145, in homozygous familial hypercholesterolemia. Circulation 2013; 128:2113-2120</w:t>
      </w:r>
      <w:bookmarkEnd w:id="205"/>
    </w:p>
    <w:p w14:paraId="4F41AE9D" w14:textId="77777777" w:rsidR="00F55357" w:rsidRPr="00131E7A" w:rsidRDefault="00F55357" w:rsidP="00131E7A">
      <w:pPr>
        <w:pStyle w:val="EndNoteBibliography"/>
        <w:spacing w:after="0" w:line="276" w:lineRule="auto"/>
        <w:ind w:left="576" w:hanging="576"/>
        <w:rPr>
          <w:rFonts w:ascii="Arial" w:hAnsi="Arial"/>
        </w:rPr>
      </w:pPr>
      <w:bookmarkStart w:id="206" w:name="_ENREF_183"/>
      <w:r w:rsidRPr="00131E7A">
        <w:rPr>
          <w:rFonts w:ascii="Arial" w:hAnsi="Arial"/>
        </w:rPr>
        <w:t>183.</w:t>
      </w:r>
      <w:r w:rsidRPr="00131E7A">
        <w:rPr>
          <w:rFonts w:ascii="Arial" w:hAnsi="Arial"/>
        </w:rPr>
        <w:tab/>
        <w:t>Blom DJ, Harada-Shiba M, Rubba P, Gaudet D, Kastelein JJP, Charng MJ, Pordy R, Donahue S, Ali S, Dong Y, Khilla N, Banerjee P, Baccara-Dinet M, Rosenson RS. Efficacy and Safety of Alirocumab in Adults With Homozygous Familial Hypercholesterolemia: The ODYSSEY HoFH Trial. J Am Coll Cardiol 2020; 76:131-142</w:t>
      </w:r>
      <w:bookmarkEnd w:id="206"/>
    </w:p>
    <w:p w14:paraId="003A3314" w14:textId="77777777" w:rsidR="00F55357" w:rsidRPr="00131E7A" w:rsidRDefault="00F55357" w:rsidP="00131E7A">
      <w:pPr>
        <w:pStyle w:val="EndNoteBibliography"/>
        <w:spacing w:after="0" w:line="276" w:lineRule="auto"/>
        <w:ind w:left="576" w:hanging="576"/>
        <w:rPr>
          <w:rFonts w:ascii="Arial" w:hAnsi="Arial"/>
        </w:rPr>
      </w:pPr>
      <w:bookmarkStart w:id="207" w:name="_ENREF_184"/>
      <w:r w:rsidRPr="00131E7A">
        <w:rPr>
          <w:rFonts w:ascii="Arial" w:hAnsi="Arial"/>
        </w:rPr>
        <w:t>184.</w:t>
      </w:r>
      <w:r w:rsidRPr="00131E7A">
        <w:rPr>
          <w:rFonts w:ascii="Arial" w:hAnsi="Arial"/>
        </w:rPr>
        <w:tab/>
        <w:t>Stroes E, Colquhoun D, Sullivan D, Civeira F, Rosenson RS, Watts GF, Bruckert E, Cho L, Dent R, Knusel B, Xue A, Scott R, Wasserman SM, Rocco M. Anti-PCSK9 antibody effectively lowers cholesterol in patients with statin intolerance: the GAUSS-2 randomized, placebo-controlled phase 3 clinical trial of evolocumab. J Am Coll Cardiol 2014; 63:2541-2548</w:t>
      </w:r>
      <w:bookmarkEnd w:id="207"/>
    </w:p>
    <w:p w14:paraId="61E3F405" w14:textId="77777777" w:rsidR="00F55357" w:rsidRPr="00131E7A" w:rsidRDefault="00F55357" w:rsidP="00131E7A">
      <w:pPr>
        <w:pStyle w:val="EndNoteBibliography"/>
        <w:spacing w:after="0" w:line="276" w:lineRule="auto"/>
        <w:ind w:left="576" w:hanging="576"/>
        <w:rPr>
          <w:rFonts w:ascii="Arial" w:hAnsi="Arial"/>
        </w:rPr>
      </w:pPr>
      <w:bookmarkStart w:id="208" w:name="_ENREF_185"/>
      <w:r w:rsidRPr="00131E7A">
        <w:rPr>
          <w:rFonts w:ascii="Arial" w:hAnsi="Arial"/>
        </w:rPr>
        <w:t>185.</w:t>
      </w:r>
      <w:r w:rsidRPr="00131E7A">
        <w:rPr>
          <w:rFonts w:ascii="Arial" w:hAnsi="Arial"/>
        </w:rPr>
        <w:tab/>
        <w:t>Moriarty PM, Thompson PD, Cannon CP, Guyton JR, Bergeron J, Zieve FJ, Bruckert E, Jacobson TA, Kopecky SL, Baccara-Dinet MT, Du Y, Pordy R, Gipe DA. Efficacy and safety of alirocumab vs ezetimibe in statin-intolerant patients, with a statin rechallenge arm: The ODYSSEY ALTERNATIVE randomized trial. J Clin Lipidol 2015; 9:758-769</w:t>
      </w:r>
      <w:bookmarkEnd w:id="208"/>
    </w:p>
    <w:p w14:paraId="1BE3A09C" w14:textId="77777777" w:rsidR="00F55357" w:rsidRPr="00131E7A" w:rsidRDefault="00F55357" w:rsidP="00131E7A">
      <w:pPr>
        <w:pStyle w:val="EndNoteBibliography"/>
        <w:spacing w:after="0" w:line="276" w:lineRule="auto"/>
        <w:ind w:left="576" w:hanging="576"/>
        <w:rPr>
          <w:rFonts w:ascii="Arial" w:hAnsi="Arial"/>
        </w:rPr>
      </w:pPr>
      <w:bookmarkStart w:id="209" w:name="_ENREF_186"/>
      <w:r w:rsidRPr="00131E7A">
        <w:rPr>
          <w:rFonts w:ascii="Arial" w:hAnsi="Arial"/>
        </w:rPr>
        <w:t>186.</w:t>
      </w:r>
      <w:r w:rsidRPr="00131E7A">
        <w:rPr>
          <w:rFonts w:ascii="Arial" w:hAnsi="Arial"/>
        </w:rPr>
        <w:tab/>
        <w:t>Sattar N, Preiss D, Robinson JG, Djedjos CS, Elliott M, Somaratne R, Wasserman SM, Raal FJ. Lipid-lowering efficacy of the PCSK9 inhibitor evolocumab (AMG 145) in patients with type 2 diabetes: a meta-analysis of individual patient data. Lancet Diabetes Endocrinol 2016; 4:403-410</w:t>
      </w:r>
      <w:bookmarkEnd w:id="209"/>
    </w:p>
    <w:p w14:paraId="2317D94B" w14:textId="77777777" w:rsidR="00F55357" w:rsidRPr="00131E7A" w:rsidRDefault="00F55357" w:rsidP="00131E7A">
      <w:pPr>
        <w:pStyle w:val="EndNoteBibliography"/>
        <w:spacing w:after="0" w:line="276" w:lineRule="auto"/>
        <w:ind w:left="576" w:hanging="576"/>
        <w:rPr>
          <w:rFonts w:ascii="Arial" w:hAnsi="Arial"/>
        </w:rPr>
      </w:pPr>
      <w:bookmarkStart w:id="210" w:name="_ENREF_187"/>
      <w:r w:rsidRPr="00131E7A">
        <w:rPr>
          <w:rFonts w:ascii="Arial" w:hAnsi="Arial"/>
        </w:rPr>
        <w:t>187.</w:t>
      </w:r>
      <w:r w:rsidRPr="00131E7A">
        <w:rPr>
          <w:rFonts w:ascii="Arial" w:hAnsi="Arial"/>
        </w:rPr>
        <w:tab/>
        <w:t>Abifadel M, Varret M, Rabes JP, Allard D, Ouguerram K, Devillers M, Cruaud C, Benjannet S, Wickham L, Erlich D, Derre A, Villeger L, Farnier M, Beucler I, Bruckert E, Chambaz J, Chanu B, Lecerf JM, Luc G, Moulin P, Weissenbach J, Prat A, Krempf M, Junien C, Seidah NG, Boileau C. Mutations in PCSK9 cause autosomal dominant hypercholesterolemia. Nat Genet 2003; 34:154-156</w:t>
      </w:r>
      <w:bookmarkEnd w:id="210"/>
    </w:p>
    <w:p w14:paraId="3F5E9AA1" w14:textId="477BFADC" w:rsidR="00F55357" w:rsidRPr="00131E7A" w:rsidRDefault="00F55357" w:rsidP="00131E7A">
      <w:pPr>
        <w:pStyle w:val="EndNoteBibliography"/>
        <w:spacing w:after="0" w:line="276" w:lineRule="auto"/>
        <w:ind w:left="576" w:hanging="576"/>
        <w:rPr>
          <w:rFonts w:ascii="Arial" w:hAnsi="Arial"/>
        </w:rPr>
      </w:pPr>
      <w:bookmarkStart w:id="211" w:name="_ENREF_188"/>
      <w:r w:rsidRPr="00131E7A">
        <w:rPr>
          <w:rFonts w:ascii="Arial" w:hAnsi="Arial"/>
        </w:rPr>
        <w:t>188.</w:t>
      </w:r>
      <w:r w:rsidRPr="00131E7A">
        <w:rPr>
          <w:rFonts w:ascii="Arial" w:hAnsi="Arial"/>
        </w:rPr>
        <w:tab/>
        <w:t>Warden BA, Fazio S, Shapiro MD. Familial Hypercholesterolemia: Genes and Beyond.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BA2B3E">
        <w:rPr>
          <w:rFonts w:ascii="Arial" w:hAnsi="Arial"/>
        </w:rPr>
        <w:t xml:space="preserve"> </w:t>
      </w:r>
      <w:r w:rsidRPr="00131E7A">
        <w:rPr>
          <w:rFonts w:ascii="Arial" w:hAnsi="Arial"/>
        </w:rPr>
        <w:t>2021.</w:t>
      </w:r>
      <w:bookmarkEnd w:id="211"/>
    </w:p>
    <w:p w14:paraId="70881FFF" w14:textId="77777777" w:rsidR="00F55357" w:rsidRPr="00131E7A" w:rsidRDefault="00F55357" w:rsidP="00131E7A">
      <w:pPr>
        <w:pStyle w:val="EndNoteBibliography"/>
        <w:spacing w:after="0" w:line="276" w:lineRule="auto"/>
        <w:ind w:left="576" w:hanging="576"/>
        <w:rPr>
          <w:rFonts w:ascii="Arial" w:hAnsi="Arial"/>
        </w:rPr>
      </w:pPr>
      <w:bookmarkStart w:id="212" w:name="_ENREF_189"/>
      <w:r w:rsidRPr="00131E7A">
        <w:rPr>
          <w:rFonts w:ascii="Arial" w:hAnsi="Arial"/>
        </w:rPr>
        <w:t>189.</w:t>
      </w:r>
      <w:r w:rsidRPr="00131E7A">
        <w:rPr>
          <w:rFonts w:ascii="Arial" w:hAnsi="Arial"/>
        </w:rPr>
        <w:tab/>
        <w:t>Cohen J, Pertsemlidis A, Kotowski IK, Graham R, Garcia CK, Hobbs HH. Low LDL cholesterol in individuals of African descent resulting from frequent nonsense mutations in PCSK9. Nat Genet 2005; 37:161-165</w:t>
      </w:r>
      <w:bookmarkEnd w:id="212"/>
    </w:p>
    <w:p w14:paraId="0E30A5A7" w14:textId="77777777" w:rsidR="00F55357" w:rsidRPr="00131E7A" w:rsidRDefault="00F55357" w:rsidP="00131E7A">
      <w:pPr>
        <w:pStyle w:val="EndNoteBibliography"/>
        <w:spacing w:after="0" w:line="276" w:lineRule="auto"/>
        <w:ind w:left="576" w:hanging="576"/>
        <w:rPr>
          <w:rFonts w:ascii="Arial" w:hAnsi="Arial"/>
        </w:rPr>
      </w:pPr>
      <w:bookmarkStart w:id="213" w:name="_ENREF_190"/>
      <w:r w:rsidRPr="00131E7A">
        <w:rPr>
          <w:rFonts w:ascii="Arial" w:hAnsi="Arial"/>
        </w:rPr>
        <w:t>190.</w:t>
      </w:r>
      <w:r w:rsidRPr="00131E7A">
        <w:rPr>
          <w:rFonts w:ascii="Arial" w:hAnsi="Arial"/>
        </w:rPr>
        <w:tab/>
        <w:t>Cohen JC, Boerwinkle E, Mosley TH, Jr., Hobbs HH. Sequence variations in PCSK9, low LDL, and protection against coronary heart disease. N Engl J Med 2006; 354:1264-1272</w:t>
      </w:r>
      <w:bookmarkEnd w:id="213"/>
    </w:p>
    <w:p w14:paraId="542D35CE" w14:textId="7A53A329" w:rsidR="00F55357" w:rsidRPr="00131E7A" w:rsidRDefault="00F55357" w:rsidP="00131E7A">
      <w:pPr>
        <w:pStyle w:val="EndNoteBibliography"/>
        <w:spacing w:after="0" w:line="276" w:lineRule="auto"/>
        <w:ind w:left="576" w:hanging="576"/>
        <w:rPr>
          <w:rFonts w:ascii="Arial" w:hAnsi="Arial"/>
        </w:rPr>
      </w:pPr>
      <w:bookmarkStart w:id="214" w:name="_ENREF_191"/>
      <w:r w:rsidRPr="00131E7A">
        <w:rPr>
          <w:rFonts w:ascii="Arial" w:hAnsi="Arial"/>
        </w:rPr>
        <w:t>191.</w:t>
      </w:r>
      <w:r w:rsidRPr="00131E7A">
        <w:rPr>
          <w:rFonts w:ascii="Arial" w:hAnsi="Arial"/>
        </w:rPr>
        <w:tab/>
        <w:t>Feingold KR. Introduction to Lipids and Lipoproteins. In: Feingold KR, Anawalt B, Boyce A, Chrousos G, Dungan K, Grossman A, Hershman JM, Kaltsas G, Koch C, Kopp P, Korbonits M, McLachlan R, Morley JE, New M, Perreault L, Purnell J, Rebar R, Singer F, Trence DL, Vinik A, Wilson DP, eds. Endotext. South Dartmouth (MA)</w:t>
      </w:r>
      <w:r w:rsidR="00BA2B3E">
        <w:rPr>
          <w:rFonts w:ascii="Arial" w:hAnsi="Arial"/>
        </w:rPr>
        <w:t xml:space="preserve"> </w:t>
      </w:r>
      <w:r w:rsidRPr="00131E7A">
        <w:rPr>
          <w:rFonts w:ascii="Arial" w:hAnsi="Arial"/>
        </w:rPr>
        <w:t>2021.</w:t>
      </w:r>
      <w:bookmarkEnd w:id="214"/>
    </w:p>
    <w:p w14:paraId="2C55F078" w14:textId="77777777" w:rsidR="00F55357" w:rsidRPr="00131E7A" w:rsidRDefault="00F55357" w:rsidP="00131E7A">
      <w:pPr>
        <w:pStyle w:val="EndNoteBibliography"/>
        <w:spacing w:after="0" w:line="276" w:lineRule="auto"/>
        <w:ind w:left="576" w:hanging="576"/>
        <w:rPr>
          <w:rFonts w:ascii="Arial" w:hAnsi="Arial"/>
        </w:rPr>
      </w:pPr>
      <w:bookmarkStart w:id="215" w:name="_ENREF_192"/>
      <w:r w:rsidRPr="00131E7A">
        <w:rPr>
          <w:rFonts w:ascii="Arial" w:hAnsi="Arial"/>
        </w:rPr>
        <w:t>192.</w:t>
      </w:r>
      <w:r w:rsidRPr="00131E7A">
        <w:rPr>
          <w:rFonts w:ascii="Arial" w:hAnsi="Arial"/>
        </w:rPr>
        <w:tab/>
        <w:t>Horton JD, Cohen JC, Hobbs HH. PCSK9: a convertase that coordinates LDL catabolism. J Lipid Res 2009; 50 Suppl:S172-177</w:t>
      </w:r>
      <w:bookmarkEnd w:id="215"/>
    </w:p>
    <w:p w14:paraId="5AA3C47A" w14:textId="77777777" w:rsidR="00F55357" w:rsidRPr="00131E7A" w:rsidRDefault="00F55357" w:rsidP="00131E7A">
      <w:pPr>
        <w:pStyle w:val="EndNoteBibliography"/>
        <w:spacing w:after="0" w:line="276" w:lineRule="auto"/>
        <w:ind w:left="576" w:hanging="576"/>
        <w:rPr>
          <w:rFonts w:ascii="Arial" w:hAnsi="Arial"/>
        </w:rPr>
      </w:pPr>
      <w:bookmarkStart w:id="216" w:name="_ENREF_193"/>
      <w:r w:rsidRPr="00131E7A">
        <w:rPr>
          <w:rFonts w:ascii="Arial" w:hAnsi="Arial"/>
        </w:rPr>
        <w:t>193.</w:t>
      </w:r>
      <w:r w:rsidRPr="00131E7A">
        <w:rPr>
          <w:rFonts w:ascii="Arial" w:hAnsi="Arial"/>
        </w:rPr>
        <w:tab/>
        <w:t>Lambert G, Sjouke B, Choque B, Kastelein JJ, Hovingh GK. The PCSK9 decade. J Lipid Res 2012; 53:2515-2524</w:t>
      </w:r>
      <w:bookmarkEnd w:id="216"/>
    </w:p>
    <w:p w14:paraId="5DAD2CCC" w14:textId="77777777" w:rsidR="00F55357" w:rsidRPr="00131E7A" w:rsidRDefault="00F55357" w:rsidP="00131E7A">
      <w:pPr>
        <w:pStyle w:val="EndNoteBibliography"/>
        <w:spacing w:after="0" w:line="276" w:lineRule="auto"/>
        <w:ind w:left="576" w:hanging="576"/>
        <w:rPr>
          <w:rFonts w:ascii="Arial" w:hAnsi="Arial"/>
        </w:rPr>
      </w:pPr>
      <w:bookmarkStart w:id="217" w:name="_ENREF_194"/>
      <w:r w:rsidRPr="00131E7A">
        <w:rPr>
          <w:rFonts w:ascii="Arial" w:hAnsi="Arial"/>
        </w:rPr>
        <w:t>194.</w:t>
      </w:r>
      <w:r w:rsidRPr="00131E7A">
        <w:rPr>
          <w:rFonts w:ascii="Arial" w:hAnsi="Arial"/>
        </w:rPr>
        <w:tab/>
        <w:t>Reyes-Soffer G, Pavlyha M, Ngai C, Thomas T, Holleran S, Ramakrishnan R, Karmally W, Nandakumar R, Fontanez N, Obunike J, Marcovina SM, Lichtenstein AH, Matthan NR, Matta J, Maroccia M, Becue F, Poitiers F, Swanson B, Cowan L, Sasiela WJ, Surks HK, Ginsberg HN. Effects of PCSK9 Inhibition With Alirocumab on Lipoprotein Metabolism in Healthy Humans. Circulation 2017; 135:352-362</w:t>
      </w:r>
      <w:bookmarkEnd w:id="217"/>
    </w:p>
    <w:p w14:paraId="792EEEBB" w14:textId="1E082E21" w:rsidR="00F55357" w:rsidRPr="00131E7A" w:rsidRDefault="00F55357" w:rsidP="00131E7A">
      <w:pPr>
        <w:pStyle w:val="EndNoteBibliography"/>
        <w:spacing w:after="0" w:line="276" w:lineRule="auto"/>
        <w:ind w:left="576" w:hanging="576"/>
        <w:rPr>
          <w:rFonts w:ascii="Arial" w:hAnsi="Arial"/>
        </w:rPr>
      </w:pPr>
      <w:bookmarkStart w:id="218" w:name="_ENREF_195"/>
      <w:r w:rsidRPr="00131E7A">
        <w:rPr>
          <w:rFonts w:ascii="Arial" w:hAnsi="Arial"/>
        </w:rPr>
        <w:t>195.</w:t>
      </w:r>
      <w:r w:rsidRPr="00131E7A">
        <w:rPr>
          <w:rFonts w:ascii="Arial" w:hAnsi="Arial"/>
        </w:rPr>
        <w:tab/>
        <w:t xml:space="preserve">Watts GF, Chan DC, Dent R, Somaratne R, Wasserman SM, Scott R, Burrows S, </w:t>
      </w:r>
      <w:r w:rsidR="00CC57FD" w:rsidRPr="00CC57FD">
        <w:rPr>
          <w:rFonts w:ascii="Arial" w:hAnsi="Arial"/>
        </w:rPr>
        <w:t>Barrett PHR</w:t>
      </w:r>
      <w:r w:rsidR="00CC57FD">
        <w:rPr>
          <w:rFonts w:ascii="Arial" w:hAnsi="Arial"/>
        </w:rPr>
        <w:t>.</w:t>
      </w:r>
      <w:r w:rsidRPr="00131E7A">
        <w:rPr>
          <w:rFonts w:ascii="Arial" w:hAnsi="Arial"/>
        </w:rPr>
        <w:t xml:space="preserve"> Factorial Effects of Evolocumab and Atorvastatin on Lipoprotein Metabolism. Circulation 2017; 135:338-351</w:t>
      </w:r>
      <w:bookmarkEnd w:id="218"/>
    </w:p>
    <w:p w14:paraId="779AC79C" w14:textId="77777777" w:rsidR="00F55357" w:rsidRPr="00131E7A" w:rsidRDefault="00F55357" w:rsidP="00131E7A">
      <w:pPr>
        <w:pStyle w:val="EndNoteBibliography"/>
        <w:spacing w:after="0" w:line="276" w:lineRule="auto"/>
        <w:ind w:left="576" w:hanging="576"/>
        <w:rPr>
          <w:rFonts w:ascii="Arial" w:hAnsi="Arial"/>
        </w:rPr>
      </w:pPr>
      <w:bookmarkStart w:id="219" w:name="_ENREF_196"/>
      <w:r w:rsidRPr="00131E7A">
        <w:rPr>
          <w:rFonts w:ascii="Arial" w:hAnsi="Arial"/>
        </w:rPr>
        <w:t>196.</w:t>
      </w:r>
      <w:r w:rsidRPr="00131E7A">
        <w:rPr>
          <w:rFonts w:ascii="Arial" w:hAnsi="Arial"/>
        </w:rPr>
        <w:tab/>
        <w:t>Watts GF, Chan DC, Pang J, Ma L, Ying Q, Aggarwal S, Marcovina SM, Barrett PHR. PCSK9 Inhibition with alirocumab increases the catabolism of lipoprotein(a) particles in statin-treated patients with elevated lipoprotein(a). Metabolism 2020; 107:154221</w:t>
      </w:r>
      <w:bookmarkEnd w:id="219"/>
    </w:p>
    <w:p w14:paraId="7071A3AE" w14:textId="77777777" w:rsidR="00F55357" w:rsidRPr="00131E7A" w:rsidRDefault="00F55357" w:rsidP="00131E7A">
      <w:pPr>
        <w:pStyle w:val="EndNoteBibliography"/>
        <w:spacing w:after="0" w:line="276" w:lineRule="auto"/>
        <w:ind w:left="576" w:hanging="576"/>
        <w:rPr>
          <w:rFonts w:ascii="Arial" w:hAnsi="Arial"/>
        </w:rPr>
      </w:pPr>
      <w:bookmarkStart w:id="220" w:name="_ENREF_197"/>
      <w:r w:rsidRPr="00131E7A">
        <w:rPr>
          <w:rFonts w:ascii="Arial" w:hAnsi="Arial"/>
        </w:rPr>
        <w:t>197.</w:t>
      </w:r>
      <w:r w:rsidRPr="00131E7A">
        <w:rPr>
          <w:rFonts w:ascii="Arial" w:hAnsi="Arial"/>
        </w:rPr>
        <w:tab/>
        <w:t>Ying Q, Chan DC, Pang J, Marcovina SM, Barrett PHR, Watts GF. PCSK9 inhibition with alirocumab decreases plasma lipoprotein(a) concentration by a dual mechanism of action in statin-treated patients with very high apolipoprotein(a) concentration. J Intern Med 2022; 291:870-876</w:t>
      </w:r>
      <w:bookmarkEnd w:id="220"/>
    </w:p>
    <w:p w14:paraId="7540B340" w14:textId="77777777" w:rsidR="00F55357" w:rsidRPr="00131E7A" w:rsidRDefault="00F55357" w:rsidP="00131E7A">
      <w:pPr>
        <w:pStyle w:val="EndNoteBibliography"/>
        <w:spacing w:after="0" w:line="276" w:lineRule="auto"/>
        <w:ind w:left="576" w:hanging="576"/>
        <w:rPr>
          <w:rFonts w:ascii="Arial" w:hAnsi="Arial"/>
        </w:rPr>
      </w:pPr>
      <w:bookmarkStart w:id="221" w:name="_ENREF_198"/>
      <w:r w:rsidRPr="00131E7A">
        <w:rPr>
          <w:rFonts w:ascii="Arial" w:hAnsi="Arial"/>
        </w:rPr>
        <w:t>198.</w:t>
      </w:r>
      <w:r w:rsidRPr="00131E7A">
        <w:rPr>
          <w:rFonts w:ascii="Arial" w:hAnsi="Arial"/>
        </w:rPr>
        <w:tab/>
        <w:t xml:space="preserve">Raal FJ, Giugliano RP, Sabatine MS, Koren MJ, Blom D, Seidah NG, Honarpour N, Lira A, Xue A, Chirovolu P, Jackson S, Di M, Peach M, Somaratne R, Wasserman SM, Scott R, Stein EA. PCSK9 inhibition-mediated reduction in Lp(a) with evolocumab: an analysis of 10 clinical trials and the role of the LDL receptor. J Lipid Res 2016; </w:t>
      </w:r>
      <w:bookmarkEnd w:id="221"/>
    </w:p>
    <w:p w14:paraId="5807912F" w14:textId="77777777" w:rsidR="00F55357" w:rsidRPr="00131E7A" w:rsidRDefault="00F55357" w:rsidP="00131E7A">
      <w:pPr>
        <w:pStyle w:val="EndNoteBibliography"/>
        <w:spacing w:after="0" w:line="276" w:lineRule="auto"/>
        <w:ind w:left="576" w:hanging="576"/>
        <w:rPr>
          <w:rFonts w:ascii="Arial" w:hAnsi="Arial"/>
        </w:rPr>
      </w:pPr>
      <w:bookmarkStart w:id="222" w:name="_ENREF_199"/>
      <w:r w:rsidRPr="00131E7A">
        <w:rPr>
          <w:rFonts w:ascii="Arial" w:hAnsi="Arial"/>
        </w:rPr>
        <w:t>199.</w:t>
      </w:r>
      <w:r w:rsidRPr="00131E7A">
        <w:rPr>
          <w:rFonts w:ascii="Arial" w:hAnsi="Arial"/>
        </w:rPr>
        <w:tab/>
        <w:t>Sabatine MS, Giugliano RP, Wiviott SD, Raal FJ, Blom DJ, Robinson J, Ballantyne CM, Somaratne R, Legg J, Wasserman SM, Scott R, Koren MJ, Stein EA, Open-Label Study of Long-Term Evaluation against LDLCI. Efficacy and safety of evolocumab in reducing lipids and cardiovascular events. N Engl J Med 2015; 372:1500-1509</w:t>
      </w:r>
      <w:bookmarkEnd w:id="222"/>
    </w:p>
    <w:p w14:paraId="141DCCE1" w14:textId="77777777" w:rsidR="00F55357" w:rsidRPr="00131E7A" w:rsidRDefault="00F55357" w:rsidP="00131E7A">
      <w:pPr>
        <w:pStyle w:val="EndNoteBibliography"/>
        <w:spacing w:after="0" w:line="276" w:lineRule="auto"/>
        <w:ind w:left="576" w:hanging="576"/>
        <w:rPr>
          <w:rFonts w:ascii="Arial" w:hAnsi="Arial"/>
        </w:rPr>
      </w:pPr>
      <w:bookmarkStart w:id="223" w:name="_ENREF_200"/>
      <w:r w:rsidRPr="00131E7A">
        <w:rPr>
          <w:rFonts w:ascii="Arial" w:hAnsi="Arial"/>
        </w:rPr>
        <w:t>200.</w:t>
      </w:r>
      <w:r w:rsidRPr="00131E7A">
        <w:rPr>
          <w:rFonts w:ascii="Arial" w:hAnsi="Arial"/>
        </w:rPr>
        <w:tab/>
        <w:t>Sabatine MS, Leiter LA, Wiviott SD, Giugliano RP, Deedwania P, De Ferrari GM, Murphy SA, Kuder JF, Gouni-Berthold I, Lewis BS, Handelsman Y, Pineda AL, Honarpour N, Keech AC, Sever PS, Pedersen TR. Cardiovascular safety and efficacy of the PCSK9 inhibitor evolocumab in patients with and without diabetes and the effect of evolocumab on glycaemia and risk of new-onset diabetes: a prespecified analysis of the FOURIER randomised controlled trial. Lancet Diabetes Endocrinol 2017; 5:941-950</w:t>
      </w:r>
      <w:bookmarkEnd w:id="223"/>
    </w:p>
    <w:p w14:paraId="71A406AD" w14:textId="77777777" w:rsidR="00F55357" w:rsidRPr="00131E7A" w:rsidRDefault="00F55357" w:rsidP="00131E7A">
      <w:pPr>
        <w:pStyle w:val="EndNoteBibliography"/>
        <w:spacing w:after="0" w:line="276" w:lineRule="auto"/>
        <w:ind w:left="576" w:hanging="576"/>
        <w:rPr>
          <w:rFonts w:ascii="Arial" w:hAnsi="Arial"/>
        </w:rPr>
      </w:pPr>
      <w:bookmarkStart w:id="224" w:name="_ENREF_201"/>
      <w:r w:rsidRPr="00131E7A">
        <w:rPr>
          <w:rFonts w:ascii="Arial" w:hAnsi="Arial"/>
        </w:rPr>
        <w:t>201.</w:t>
      </w:r>
      <w:r w:rsidRPr="00131E7A">
        <w:rPr>
          <w:rFonts w:ascii="Arial" w:hAnsi="Arial"/>
        </w:rPr>
        <w:tab/>
        <w:t>Bonaca MP, Nault P, Giugliano RP, Keech AC, Pineda AL, Kanevsky E, Kuder J, Murphy SA, Jukema JW, Lewis BS, Tokgozoglu L, Somaratne R, Sever PS, Pedersen TR, Sabatine MS. Low-Density Lipoprotein Cholesterol Lowering With Evolocumab and Outcomes in Patients With Peripheral Artery Disease: Insights From the FOURIER Trial (Further Cardiovascular Outcomes Research With PCSK9 Inhibition in Subjects With Elevated Risk). Circulation 2018; 137:338-350</w:t>
      </w:r>
      <w:bookmarkEnd w:id="224"/>
    </w:p>
    <w:p w14:paraId="2A00A41F" w14:textId="77777777" w:rsidR="00F55357" w:rsidRPr="00131E7A" w:rsidRDefault="00F55357" w:rsidP="00131E7A">
      <w:pPr>
        <w:pStyle w:val="EndNoteBibliography"/>
        <w:spacing w:after="0" w:line="276" w:lineRule="auto"/>
        <w:ind w:left="576" w:hanging="576"/>
        <w:rPr>
          <w:rFonts w:ascii="Arial" w:hAnsi="Arial"/>
        </w:rPr>
      </w:pPr>
      <w:bookmarkStart w:id="225" w:name="_ENREF_202"/>
      <w:r w:rsidRPr="00131E7A">
        <w:rPr>
          <w:rFonts w:ascii="Arial" w:hAnsi="Arial"/>
        </w:rPr>
        <w:t>202.</w:t>
      </w:r>
      <w:r w:rsidRPr="00131E7A">
        <w:rPr>
          <w:rFonts w:ascii="Arial" w:hAnsi="Arial"/>
        </w:rPr>
        <w:tab/>
        <w:t>Giugliano RP, Keech A, Murphy SA, Huber K, Tokgozoglu SL, Lewis BS, Ferreira J, Pineda AL, Somaratne R, Sever PS, Pedersen TR, Sabatine MS. Clinical Efficacy and Safety of Evolocumab in High-Risk Patients Receiving a Statin: Secondary Analysis of Patients With Low LDL Cholesterol Levels and in Those Already Receiving a Maximal-Potency Statin in a Randomized Clinical Trial. JAMA Cardiol 2017; 2:1385-1391</w:t>
      </w:r>
      <w:bookmarkEnd w:id="225"/>
    </w:p>
    <w:p w14:paraId="31515CCC" w14:textId="77777777" w:rsidR="00F55357" w:rsidRPr="00131E7A" w:rsidRDefault="00F55357" w:rsidP="00131E7A">
      <w:pPr>
        <w:pStyle w:val="EndNoteBibliography"/>
        <w:spacing w:after="0" w:line="276" w:lineRule="auto"/>
        <w:ind w:left="576" w:hanging="576"/>
        <w:rPr>
          <w:rFonts w:ascii="Arial" w:hAnsi="Arial"/>
        </w:rPr>
      </w:pPr>
      <w:bookmarkStart w:id="226" w:name="_ENREF_203"/>
      <w:r w:rsidRPr="00131E7A">
        <w:rPr>
          <w:rFonts w:ascii="Arial" w:hAnsi="Arial"/>
        </w:rPr>
        <w:t>203.</w:t>
      </w:r>
      <w:r w:rsidRPr="00131E7A">
        <w:rPr>
          <w:rFonts w:ascii="Arial" w:hAnsi="Arial"/>
        </w:rPr>
        <w:tab/>
        <w:t>Giugliano RP, Pedersen TR, Park JG, De Ferrari GM, Gaciong ZA, Ceska R, Toth K, Gouni-Berthold I, Lopez-Miranda J, Schiele F, Mach F, Ott BR, Kanevsky E, Pineda AL, Somaratne R, Wasserman SM, Keech AC, Sever PS, Sabatine MS. Clinical efficacy and safety of achieving very low LDL-cholesterol concentrations with the PCSK9 inhibitor evolocumab: a prespecified secondary analysis of the FOURIER trial. Lancet 2017; 390:1962-1971</w:t>
      </w:r>
      <w:bookmarkEnd w:id="226"/>
    </w:p>
    <w:p w14:paraId="341B8C27" w14:textId="77777777" w:rsidR="00F55357" w:rsidRPr="00131E7A" w:rsidRDefault="00F55357" w:rsidP="00131E7A">
      <w:pPr>
        <w:pStyle w:val="EndNoteBibliography"/>
        <w:spacing w:after="0" w:line="276" w:lineRule="auto"/>
        <w:ind w:left="576" w:hanging="576"/>
        <w:rPr>
          <w:rFonts w:ascii="Arial" w:hAnsi="Arial"/>
        </w:rPr>
      </w:pPr>
      <w:bookmarkStart w:id="227" w:name="_ENREF_204"/>
      <w:r w:rsidRPr="00131E7A">
        <w:rPr>
          <w:rFonts w:ascii="Arial" w:hAnsi="Arial"/>
        </w:rPr>
        <w:t>204.</w:t>
      </w:r>
      <w:r w:rsidRPr="00131E7A">
        <w:rPr>
          <w:rFonts w:ascii="Arial" w:hAnsi="Arial"/>
        </w:rPr>
        <w:tab/>
        <w:t>Sabatine MS, De Ferrari GM, Giugliano RP, Huber K, Lewis BS, Ferreira J, Kuder JF, Murphy SA, Wiviott SD, Kurtz CE, Honarpour N, Keech AC, Sever PS, Pedersen TR. Clinical Benefit of Evolocumab by Severity and Extent of Coronary Artery Disease. Circulation 2018; 138:756-766</w:t>
      </w:r>
      <w:bookmarkEnd w:id="227"/>
    </w:p>
    <w:p w14:paraId="44C2C8A5" w14:textId="77777777" w:rsidR="00F55357" w:rsidRPr="00131E7A" w:rsidRDefault="00F55357" w:rsidP="00131E7A">
      <w:pPr>
        <w:pStyle w:val="EndNoteBibliography"/>
        <w:spacing w:after="0" w:line="276" w:lineRule="auto"/>
        <w:ind w:left="576" w:hanging="576"/>
        <w:rPr>
          <w:rFonts w:ascii="Arial" w:hAnsi="Arial"/>
        </w:rPr>
      </w:pPr>
      <w:bookmarkStart w:id="228" w:name="_ENREF_205"/>
      <w:r w:rsidRPr="00131E7A">
        <w:rPr>
          <w:rFonts w:ascii="Arial" w:hAnsi="Arial"/>
        </w:rPr>
        <w:t>205.</w:t>
      </w:r>
      <w:r w:rsidRPr="00131E7A">
        <w:rPr>
          <w:rFonts w:ascii="Arial" w:hAnsi="Arial"/>
        </w:rPr>
        <w:tab/>
        <w:t>Schwartz GG, Steg PG, Szarek M, Bhatt DL, Bittner VA, Diaz R, Edelberg JM, Goodman SG, Hanotin C, Harrington RA, Jukema JW, Lecorps G, Mahaffey KW, Moryusef A, Pordy R, Quintero K, Roe MT, Sasiela WJ, Tamby JF, Tricoci P, White HD, Zeiher AM. Alirocumab and Cardiovascular Outcomes after Acute Coronary Syndrome. N Engl J Med 2018; 379:2097-2107</w:t>
      </w:r>
      <w:bookmarkEnd w:id="228"/>
    </w:p>
    <w:p w14:paraId="459A4EFC" w14:textId="77777777" w:rsidR="00F55357" w:rsidRPr="00131E7A" w:rsidRDefault="00F55357" w:rsidP="00131E7A">
      <w:pPr>
        <w:pStyle w:val="EndNoteBibliography"/>
        <w:spacing w:after="0" w:line="276" w:lineRule="auto"/>
        <w:ind w:left="576" w:hanging="576"/>
        <w:rPr>
          <w:rFonts w:ascii="Arial" w:hAnsi="Arial"/>
        </w:rPr>
      </w:pPr>
      <w:bookmarkStart w:id="229" w:name="_ENREF_206"/>
      <w:r w:rsidRPr="00131E7A">
        <w:rPr>
          <w:rFonts w:ascii="Arial" w:hAnsi="Arial"/>
        </w:rPr>
        <w:t>206.</w:t>
      </w:r>
      <w:r w:rsidRPr="00131E7A">
        <w:rPr>
          <w:rFonts w:ascii="Arial" w:hAnsi="Arial"/>
        </w:rPr>
        <w:tab/>
        <w:t>Nicholls SJ, Puri R, Anderson T, Ballantyne CM, Cho L, Kastelein JJ, Koenig W, Somaratne R, Kassahun H, Yang J, Wasserman SM, Scott R, Ungi I, Podolec J, Ophuis AO, Cornel JH, Borgman M, Brennan DM, Nissen SE. Effect of Evolocumab on Progression of Coronary Disease in Statin-Treated Patients: The GLAGOV Randomized Clinical Trial. JAMA 2016; 316:2373-2384</w:t>
      </w:r>
      <w:bookmarkEnd w:id="229"/>
    </w:p>
    <w:p w14:paraId="7521F42E" w14:textId="77777777" w:rsidR="00F55357" w:rsidRPr="00131E7A" w:rsidRDefault="00F55357" w:rsidP="00131E7A">
      <w:pPr>
        <w:pStyle w:val="EndNoteBibliography"/>
        <w:spacing w:after="0" w:line="276" w:lineRule="auto"/>
        <w:ind w:left="576" w:hanging="576"/>
        <w:rPr>
          <w:rFonts w:ascii="Arial" w:hAnsi="Arial"/>
        </w:rPr>
      </w:pPr>
      <w:bookmarkStart w:id="230" w:name="_ENREF_207"/>
      <w:r w:rsidRPr="00131E7A">
        <w:rPr>
          <w:rFonts w:ascii="Arial" w:hAnsi="Arial"/>
        </w:rPr>
        <w:t>207.</w:t>
      </w:r>
      <w:r w:rsidRPr="00131E7A">
        <w:rPr>
          <w:rFonts w:ascii="Arial" w:hAnsi="Arial"/>
        </w:rPr>
        <w:tab/>
        <w:t>Raber L, Ueki Y, Otsuka T, Losdat S, Haner JD, Lonborg J, Fahrni G, Iglesias JF, van Geuns RJ, Ondracek AS, Radu Juul Jensen MD, Zanchin C, Stortecky S, Spirk D, Siontis GCM, Saleh L, Matter CM, Daemen J, Mach F, Heg D, Windecker S, Engstrom T, Lang IM, Koskinas KC. Effect of Alirocumab Added to High-Intensity Statin Therapy on Coronary Atherosclerosis in Patients With Acute Myocardial Infarction: The PACMAN-AMI Randomized Clinical Trial. JAMA 2022; 327:1771-1781</w:t>
      </w:r>
      <w:bookmarkEnd w:id="230"/>
    </w:p>
    <w:p w14:paraId="19F44264" w14:textId="77777777" w:rsidR="00F55357" w:rsidRPr="00131E7A" w:rsidRDefault="00F55357" w:rsidP="00131E7A">
      <w:pPr>
        <w:pStyle w:val="EndNoteBibliography"/>
        <w:spacing w:after="0" w:line="276" w:lineRule="auto"/>
        <w:ind w:left="576" w:hanging="576"/>
        <w:rPr>
          <w:rFonts w:ascii="Arial" w:hAnsi="Arial"/>
        </w:rPr>
      </w:pPr>
      <w:bookmarkStart w:id="231" w:name="_ENREF_208"/>
      <w:r w:rsidRPr="00131E7A">
        <w:rPr>
          <w:rFonts w:ascii="Arial" w:hAnsi="Arial"/>
        </w:rPr>
        <w:t>208.</w:t>
      </w:r>
      <w:r w:rsidRPr="00131E7A">
        <w:rPr>
          <w:rFonts w:ascii="Arial" w:hAnsi="Arial"/>
        </w:rPr>
        <w:tab/>
        <w:t>Perez de Isla L, Diaz-Diaz JL, Romero MJ, Muniz-Grijalvo O, Mediavilla JD, Argueso R, Sanchez Munoz-Torrero JF, Rubio P, Alvarez-Banos P, Ponte P, Manas D, Suarez Gutierrez L, Cepeda JM, Casanas M, Fuentes F, Guijarro C, Angel Barba M, Saltijeral Cerezo A, Padro T, Mata P. Alirocumab and Coronary Atherosclerosis in Asymptomatic Patients with Familial Hypercholesterolemia: The ARCHITECT Study. Circulation 2023; 147:1436-1443</w:t>
      </w:r>
      <w:bookmarkEnd w:id="231"/>
    </w:p>
    <w:p w14:paraId="63985BFE" w14:textId="77777777" w:rsidR="00F55357" w:rsidRPr="00131E7A" w:rsidRDefault="00F55357" w:rsidP="00131E7A">
      <w:pPr>
        <w:pStyle w:val="EndNoteBibliography"/>
        <w:spacing w:after="0" w:line="276" w:lineRule="auto"/>
        <w:ind w:left="576" w:hanging="576"/>
        <w:rPr>
          <w:rFonts w:ascii="Arial" w:hAnsi="Arial"/>
        </w:rPr>
      </w:pPr>
      <w:bookmarkStart w:id="232" w:name="_ENREF_209"/>
      <w:r w:rsidRPr="00131E7A">
        <w:rPr>
          <w:rFonts w:ascii="Arial" w:hAnsi="Arial"/>
        </w:rPr>
        <w:t>209.</w:t>
      </w:r>
      <w:r w:rsidRPr="00131E7A">
        <w:rPr>
          <w:rFonts w:ascii="Arial" w:hAnsi="Arial"/>
        </w:rPr>
        <w:tab/>
        <w:t>Marston NA, Gurmu Y, Melloni GEM, Bonaca M, Gencer B, Sever PS, Pedersen TR, Keech AC, Roselli C, Lubitz SA, Ellinor PT, O'Donoghue ML, Giugliano RP, Ruff CT, Sabatine MS. The Effect of PCSK9 (Proprotein Convertase Subtilisin/Kexin Type 9) Inhibition on the Risk of Venous Thromboembolism. Circulation 2020; 141:1600-1607</w:t>
      </w:r>
      <w:bookmarkEnd w:id="232"/>
    </w:p>
    <w:p w14:paraId="1EEE0AF5" w14:textId="77777777" w:rsidR="00F55357" w:rsidRPr="00131E7A" w:rsidRDefault="00F55357" w:rsidP="00131E7A">
      <w:pPr>
        <w:pStyle w:val="EndNoteBibliography"/>
        <w:spacing w:after="0" w:line="276" w:lineRule="auto"/>
        <w:ind w:left="576" w:hanging="576"/>
        <w:rPr>
          <w:rFonts w:ascii="Arial" w:hAnsi="Arial"/>
        </w:rPr>
      </w:pPr>
      <w:bookmarkStart w:id="233" w:name="_ENREF_210"/>
      <w:r w:rsidRPr="00131E7A">
        <w:rPr>
          <w:rFonts w:ascii="Arial" w:hAnsi="Arial"/>
        </w:rPr>
        <w:t>210.</w:t>
      </w:r>
      <w:r w:rsidRPr="00131E7A">
        <w:rPr>
          <w:rFonts w:ascii="Arial" w:hAnsi="Arial"/>
        </w:rPr>
        <w:tab/>
        <w:t>Schwartz GG, Steg PG, Szarek M, Bittner VA, Diaz R, Goodman SG, Kim YU, Jukema JW, Pordy R, Roe MT, White HD, Bhatt DL. Peripheral Artery Disease and Venous Thromboembolic Events After Acute Coronary Syndrome: Role of Lipoprotein(a) and Modification by Alirocumab: Prespecified Analysis of the ODYSSEY OUTCOMES Randomized Clinical Trial. Circulation 2020; 141:1608-1617</w:t>
      </w:r>
      <w:bookmarkEnd w:id="233"/>
    </w:p>
    <w:p w14:paraId="24C2D81A" w14:textId="77777777" w:rsidR="00F55357" w:rsidRPr="00131E7A" w:rsidRDefault="00F55357" w:rsidP="00131E7A">
      <w:pPr>
        <w:pStyle w:val="EndNoteBibliography"/>
        <w:spacing w:after="0" w:line="276" w:lineRule="auto"/>
        <w:ind w:left="576" w:hanging="576"/>
        <w:rPr>
          <w:rFonts w:ascii="Arial" w:hAnsi="Arial"/>
        </w:rPr>
      </w:pPr>
      <w:bookmarkStart w:id="234" w:name="_ENREF_211"/>
      <w:r w:rsidRPr="00131E7A">
        <w:rPr>
          <w:rFonts w:ascii="Arial" w:hAnsi="Arial"/>
        </w:rPr>
        <w:t>211.</w:t>
      </w:r>
      <w:r w:rsidRPr="00131E7A">
        <w:rPr>
          <w:rFonts w:ascii="Arial" w:hAnsi="Arial"/>
        </w:rPr>
        <w:tab/>
        <w:t>de Carvalho LSF, Campos AM, Sposito AC. Proprotein Convertase Subtilisin/Kexin Type 9 (PCSK9) Inhibitors and Incident Type 2 Diabetes: A Systematic Review and Meta-analysis With Over 96,000 Patient-Years. Diabetes Care 2018; 41:364-367</w:t>
      </w:r>
      <w:bookmarkEnd w:id="234"/>
    </w:p>
    <w:p w14:paraId="368BD354" w14:textId="77777777" w:rsidR="00F55357" w:rsidRPr="00131E7A" w:rsidRDefault="00F55357" w:rsidP="00131E7A">
      <w:pPr>
        <w:pStyle w:val="EndNoteBibliography"/>
        <w:spacing w:after="0" w:line="276" w:lineRule="auto"/>
        <w:ind w:left="576" w:hanging="576"/>
        <w:rPr>
          <w:rFonts w:ascii="Arial" w:hAnsi="Arial"/>
        </w:rPr>
      </w:pPr>
      <w:bookmarkStart w:id="235" w:name="_ENREF_212"/>
      <w:r w:rsidRPr="00131E7A">
        <w:rPr>
          <w:rFonts w:ascii="Arial" w:hAnsi="Arial"/>
        </w:rPr>
        <w:t>212.</w:t>
      </w:r>
      <w:r w:rsidRPr="00131E7A">
        <w:rPr>
          <w:rFonts w:ascii="Arial" w:hAnsi="Arial"/>
        </w:rPr>
        <w:tab/>
        <w:t>Giugliano RP, Mach F, Zavitz K, Kurtz C, Im K, Kanevsky E, Schneider J, Wang H, Keech A, Pedersen TR, Sabatine MS, Sever PS, Robinson JG, Honarpour N, Wasserman SM, Ott BR. Cognitive Function in a Randomized Trial of Evolocumab. N Engl J Med 2017; 377:633-643</w:t>
      </w:r>
      <w:bookmarkEnd w:id="235"/>
    </w:p>
    <w:p w14:paraId="7158BB0E" w14:textId="77777777" w:rsidR="00F55357" w:rsidRPr="00131E7A" w:rsidRDefault="00F55357" w:rsidP="00131E7A">
      <w:pPr>
        <w:pStyle w:val="EndNoteBibliography"/>
        <w:spacing w:after="0" w:line="276" w:lineRule="auto"/>
        <w:ind w:left="576" w:hanging="576"/>
        <w:rPr>
          <w:rFonts w:ascii="Arial" w:hAnsi="Arial"/>
        </w:rPr>
      </w:pPr>
      <w:bookmarkStart w:id="236" w:name="_ENREF_213"/>
      <w:r w:rsidRPr="00131E7A">
        <w:rPr>
          <w:rFonts w:ascii="Arial" w:hAnsi="Arial"/>
        </w:rPr>
        <w:t>213.</w:t>
      </w:r>
      <w:r w:rsidRPr="00131E7A">
        <w:rPr>
          <w:rFonts w:ascii="Arial" w:hAnsi="Arial"/>
        </w:rPr>
        <w:tab/>
        <w:t>Koren MJ, Giugliano RP, Raal FJ, Sullivan D, Bolognese M, Langslet G, Civeira F, Somaratne R, Nelson P, Liu T, Scott R, Wasserman SM, Sabatine MS. Efficacy and safety of longer-term administration of evolocumab (AMG 145) in patients with hypercholesterolemia: 52-week results from the Open-Label Study of Long-Term Evaluation Against LDL-C (OSLER) randomized trial. Circulation 2014; 129:234-243</w:t>
      </w:r>
      <w:bookmarkEnd w:id="236"/>
    </w:p>
    <w:p w14:paraId="1763BF8A" w14:textId="77777777" w:rsidR="00F55357" w:rsidRPr="00131E7A" w:rsidRDefault="00F55357" w:rsidP="00131E7A">
      <w:pPr>
        <w:pStyle w:val="EndNoteBibliography"/>
        <w:spacing w:after="0" w:line="276" w:lineRule="auto"/>
        <w:ind w:left="576" w:hanging="576"/>
        <w:rPr>
          <w:rFonts w:ascii="Arial" w:hAnsi="Arial"/>
        </w:rPr>
      </w:pPr>
      <w:bookmarkStart w:id="237" w:name="_ENREF_214"/>
      <w:r w:rsidRPr="00131E7A">
        <w:rPr>
          <w:rFonts w:ascii="Arial" w:hAnsi="Arial"/>
        </w:rPr>
        <w:t>214.</w:t>
      </w:r>
      <w:r w:rsidRPr="00131E7A">
        <w:rPr>
          <w:rFonts w:ascii="Arial" w:hAnsi="Arial"/>
        </w:rPr>
        <w:tab/>
        <w:t>Robinson JG, Farnier M, Krempf M, Bergeron J, Luc G, Averna M, Stroes ES, Langslet G, Raal FJ, El Shahawy M, Koren MJ, Lepor NE, Lorenzato C, Pordy R, Chaudhari U, Kastelein JJ. Efficacy and safety of alirocumab in reducing lipids and cardiovascular events. N Engl J Med 2015; 372:1489-1499</w:t>
      </w:r>
      <w:bookmarkEnd w:id="237"/>
    </w:p>
    <w:p w14:paraId="0E9BE681" w14:textId="3ADE7AB6" w:rsidR="00F55357" w:rsidRPr="00131E7A" w:rsidRDefault="00F55357" w:rsidP="00131E7A">
      <w:pPr>
        <w:pStyle w:val="EndNoteBibliography"/>
        <w:spacing w:after="0" w:line="276" w:lineRule="auto"/>
        <w:ind w:left="576" w:hanging="576"/>
        <w:rPr>
          <w:rFonts w:ascii="Arial" w:hAnsi="Arial"/>
        </w:rPr>
      </w:pPr>
      <w:bookmarkStart w:id="238" w:name="_ENREF_215"/>
      <w:r w:rsidRPr="00131E7A">
        <w:rPr>
          <w:rFonts w:ascii="Arial" w:hAnsi="Arial"/>
        </w:rPr>
        <w:t>215.</w:t>
      </w:r>
      <w:r w:rsidRPr="00131E7A">
        <w:rPr>
          <w:rFonts w:ascii="Arial" w:hAnsi="Arial"/>
        </w:rPr>
        <w:tab/>
        <w:t>Shapiro MD, Feingold KR. Monogenic Disorders Causing Hypobetalipoproteinemia.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CC57FD">
        <w:rPr>
          <w:rFonts w:ascii="Arial" w:hAnsi="Arial"/>
        </w:rPr>
        <w:t xml:space="preserve"> </w:t>
      </w:r>
      <w:r w:rsidRPr="00131E7A">
        <w:rPr>
          <w:rFonts w:ascii="Arial" w:hAnsi="Arial"/>
        </w:rPr>
        <w:t>2024.</w:t>
      </w:r>
      <w:bookmarkEnd w:id="238"/>
    </w:p>
    <w:p w14:paraId="4D1A3E6A" w14:textId="77777777" w:rsidR="00F55357" w:rsidRPr="00131E7A" w:rsidRDefault="00F55357" w:rsidP="00131E7A">
      <w:pPr>
        <w:pStyle w:val="EndNoteBibliography"/>
        <w:spacing w:after="0" w:line="276" w:lineRule="auto"/>
        <w:ind w:left="576" w:hanging="576"/>
        <w:rPr>
          <w:rFonts w:ascii="Arial" w:hAnsi="Arial"/>
        </w:rPr>
      </w:pPr>
      <w:bookmarkStart w:id="239" w:name="_ENREF_216"/>
      <w:r w:rsidRPr="00131E7A">
        <w:rPr>
          <w:rFonts w:ascii="Arial" w:hAnsi="Arial"/>
        </w:rPr>
        <w:t>216.</w:t>
      </w:r>
      <w:r w:rsidRPr="00131E7A">
        <w:rPr>
          <w:rFonts w:ascii="Arial" w:hAnsi="Arial"/>
        </w:rPr>
        <w:tab/>
        <w:t>LaRosa JC, Grundy SM, Kastelein JJ, Kostis JB, Greten H, Treating to New Targets Steering C, Investigators. Safety and efficacy of Atorvastatin-induced very low-density lipoprotein cholesterol levels in Patients with coronary heart disease (a post hoc analysis of the treating to new targets [TNT] study). Am J Cardiol 2007; 100:747-752</w:t>
      </w:r>
      <w:bookmarkEnd w:id="239"/>
    </w:p>
    <w:p w14:paraId="6912B4F0" w14:textId="77777777" w:rsidR="00F55357" w:rsidRPr="00131E7A" w:rsidRDefault="00F55357" w:rsidP="00131E7A">
      <w:pPr>
        <w:pStyle w:val="EndNoteBibliography"/>
        <w:spacing w:after="0" w:line="276" w:lineRule="auto"/>
        <w:ind w:left="576" w:hanging="576"/>
        <w:rPr>
          <w:rFonts w:ascii="Arial" w:hAnsi="Arial"/>
        </w:rPr>
      </w:pPr>
      <w:bookmarkStart w:id="240" w:name="_ENREF_217"/>
      <w:r w:rsidRPr="00131E7A">
        <w:rPr>
          <w:rFonts w:ascii="Arial" w:hAnsi="Arial"/>
        </w:rPr>
        <w:t>217.</w:t>
      </w:r>
      <w:r w:rsidRPr="00131E7A">
        <w:rPr>
          <w:rFonts w:ascii="Arial" w:hAnsi="Arial"/>
        </w:rPr>
        <w:tab/>
        <w:t>Wiviott SD, Cannon CP, Morrow DA, Ray KK, Pfeffer MA, Braunwald E. Can low-density lipoprotein be too low? The safety and efficacy of achieving very low low-density lipoprotein with intensive statin therapy: a PROVE IT-TIMI 22 substudy. J Am Coll Cardiol 2005; 46:1411-1416</w:t>
      </w:r>
      <w:bookmarkEnd w:id="240"/>
    </w:p>
    <w:p w14:paraId="59E98B18" w14:textId="77777777" w:rsidR="00F55357" w:rsidRPr="00131E7A" w:rsidRDefault="00F55357" w:rsidP="00131E7A">
      <w:pPr>
        <w:pStyle w:val="EndNoteBibliography"/>
        <w:spacing w:after="0" w:line="276" w:lineRule="auto"/>
        <w:ind w:left="576" w:hanging="576"/>
        <w:rPr>
          <w:rFonts w:ascii="Arial" w:hAnsi="Arial"/>
        </w:rPr>
      </w:pPr>
      <w:bookmarkStart w:id="241" w:name="_ENREF_218"/>
      <w:r w:rsidRPr="00131E7A">
        <w:rPr>
          <w:rFonts w:ascii="Arial" w:hAnsi="Arial"/>
        </w:rPr>
        <w:t>218.</w:t>
      </w:r>
      <w:r w:rsidRPr="00131E7A">
        <w:rPr>
          <w:rFonts w:ascii="Arial" w:hAnsi="Arial"/>
        </w:rPr>
        <w:tab/>
        <w:t>Everett BM, Mora S, Glynn RJ, MacFadyen J, Ridker PM. Safety profile of subjects treated to very low low-density lipoprotein cholesterol levels (&lt;30 mg/dl) with rosuvastatin 20 mg daily (from JUPITER). Am J Cardiol 2014; 114:1682-1689</w:t>
      </w:r>
      <w:bookmarkEnd w:id="241"/>
    </w:p>
    <w:p w14:paraId="0D5C7432" w14:textId="77777777" w:rsidR="00F55357" w:rsidRPr="00131E7A" w:rsidRDefault="00F55357" w:rsidP="00131E7A">
      <w:pPr>
        <w:pStyle w:val="EndNoteBibliography"/>
        <w:spacing w:after="0" w:line="276" w:lineRule="auto"/>
        <w:ind w:left="576" w:hanging="576"/>
        <w:rPr>
          <w:rFonts w:ascii="Arial" w:hAnsi="Arial"/>
        </w:rPr>
      </w:pPr>
      <w:bookmarkStart w:id="242" w:name="_ENREF_219"/>
      <w:r w:rsidRPr="00131E7A">
        <w:rPr>
          <w:rFonts w:ascii="Arial" w:hAnsi="Arial"/>
        </w:rPr>
        <w:t>219.</w:t>
      </w:r>
      <w:r w:rsidRPr="00131E7A">
        <w:rPr>
          <w:rFonts w:ascii="Arial" w:hAnsi="Arial"/>
        </w:rPr>
        <w:tab/>
        <w:t>Sinning D, Landmesser U. Low-density Lipoprotein-Cholesterol Lowering Strategies for Prevention of Atherosclerotic Cardiovascular Disease: Focus on siRNA Treatment Targeting PCSK9 (Inclisiran). Curr Cardiol Rep 2020; 22:176</w:t>
      </w:r>
      <w:bookmarkEnd w:id="242"/>
    </w:p>
    <w:p w14:paraId="658F3831" w14:textId="77777777" w:rsidR="00F55357" w:rsidRPr="00131E7A" w:rsidRDefault="00F55357" w:rsidP="00131E7A">
      <w:pPr>
        <w:pStyle w:val="EndNoteBibliography"/>
        <w:spacing w:after="0" w:line="276" w:lineRule="auto"/>
        <w:ind w:left="576" w:hanging="576"/>
        <w:rPr>
          <w:rFonts w:ascii="Arial" w:hAnsi="Arial"/>
        </w:rPr>
      </w:pPr>
      <w:bookmarkStart w:id="243" w:name="_ENREF_220"/>
      <w:r w:rsidRPr="00131E7A">
        <w:rPr>
          <w:rFonts w:ascii="Arial" w:hAnsi="Arial"/>
        </w:rPr>
        <w:t>220.</w:t>
      </w:r>
      <w:r w:rsidRPr="00131E7A">
        <w:rPr>
          <w:rFonts w:ascii="Arial" w:hAnsi="Arial"/>
        </w:rPr>
        <w:tab/>
        <w:t>Ray KK, Wright RS, Kallend D, Koenig W, Leiter LA, Raal FJ, Bisch JA, Richardson T, Jaros M, Wijngaard PLJ, Kastelein JJP. Two Phase 3 Trials of Inclisiran in Patients with Elevated LDL Cholesterol. N Engl J Med 2020; 382:1507-1519</w:t>
      </w:r>
      <w:bookmarkEnd w:id="243"/>
    </w:p>
    <w:p w14:paraId="37F48D57" w14:textId="77777777" w:rsidR="00F55357" w:rsidRPr="00131E7A" w:rsidRDefault="00F55357" w:rsidP="00131E7A">
      <w:pPr>
        <w:pStyle w:val="EndNoteBibliography"/>
        <w:spacing w:after="0" w:line="276" w:lineRule="auto"/>
        <w:ind w:left="576" w:hanging="576"/>
        <w:rPr>
          <w:rFonts w:ascii="Arial" w:hAnsi="Arial"/>
        </w:rPr>
      </w:pPr>
      <w:bookmarkStart w:id="244" w:name="_ENREF_221"/>
      <w:r w:rsidRPr="00131E7A">
        <w:rPr>
          <w:rFonts w:ascii="Arial" w:hAnsi="Arial"/>
        </w:rPr>
        <w:t>221.</w:t>
      </w:r>
      <w:r w:rsidRPr="00131E7A">
        <w:rPr>
          <w:rFonts w:ascii="Arial" w:hAnsi="Arial"/>
        </w:rPr>
        <w:tab/>
        <w:t>Wright RS, Collins MG, Stoekenbroek RM, Robson R, Wijngaard PLJ, Landmesser U, Leiter LA, Kastelein JJP, Ray KK, Kallend D. Effects of Renal Impairment on the Pharmacokinetics, Efficacy, and Safety of Inclisiran: An Analysis of the ORION-7 and ORION-1 Studies. Mayo Clin Proc 2020; 95:77-89</w:t>
      </w:r>
      <w:bookmarkEnd w:id="244"/>
    </w:p>
    <w:p w14:paraId="1415E2CF" w14:textId="77777777" w:rsidR="00F55357" w:rsidRPr="00131E7A" w:rsidRDefault="00F55357" w:rsidP="00131E7A">
      <w:pPr>
        <w:pStyle w:val="EndNoteBibliography"/>
        <w:spacing w:after="0" w:line="276" w:lineRule="auto"/>
        <w:ind w:left="576" w:hanging="576"/>
        <w:rPr>
          <w:rFonts w:ascii="Arial" w:hAnsi="Arial"/>
        </w:rPr>
      </w:pPr>
      <w:bookmarkStart w:id="245" w:name="_ENREF_222"/>
      <w:r w:rsidRPr="00131E7A">
        <w:rPr>
          <w:rFonts w:ascii="Arial" w:hAnsi="Arial"/>
        </w:rPr>
        <w:t>222.</w:t>
      </w:r>
      <w:r w:rsidRPr="00131E7A">
        <w:rPr>
          <w:rFonts w:ascii="Arial" w:hAnsi="Arial"/>
        </w:rPr>
        <w:tab/>
        <w:t>Ray KK, Troquay RPT, Visseren FLJ, Leiter LA, Scott Wright R, Vikarunnessa S, Talloczy Z, Zang X, Maheux P, Lesogor A, Landmesser U. Long-term efficacy and safety of inclisiran in patients with high cardiovascular risk and elevated LDL cholesterol (ORION-3): results from the 4-year open-label extension of the ORION-1 trial. Lancet Diabetes Endocrinol 2023; 11:109-119</w:t>
      </w:r>
      <w:bookmarkEnd w:id="245"/>
    </w:p>
    <w:p w14:paraId="30189992" w14:textId="77777777" w:rsidR="00F55357" w:rsidRPr="00131E7A" w:rsidRDefault="00F55357" w:rsidP="00131E7A">
      <w:pPr>
        <w:pStyle w:val="EndNoteBibliography"/>
        <w:spacing w:after="0" w:line="276" w:lineRule="auto"/>
        <w:ind w:left="576" w:hanging="576"/>
        <w:rPr>
          <w:rFonts w:ascii="Arial" w:hAnsi="Arial"/>
        </w:rPr>
      </w:pPr>
      <w:bookmarkStart w:id="246" w:name="_ENREF_223"/>
      <w:r w:rsidRPr="00131E7A">
        <w:rPr>
          <w:rFonts w:ascii="Arial" w:hAnsi="Arial"/>
        </w:rPr>
        <w:t>223.</w:t>
      </w:r>
      <w:r w:rsidRPr="00131E7A">
        <w:rPr>
          <w:rFonts w:ascii="Arial" w:hAnsi="Arial"/>
        </w:rPr>
        <w:tab/>
        <w:t>Raal FJ, Kallend D, Ray KK, Turner T, Koenig W, Wright RS, Wijngaard PLJ, Curcio D, Jaros MJ, Leiter LA, Kastelein JJP. Inclisiran for the Treatment of Heterozygous Familial Hypercholesterolemia. N Engl J Med 2020; 382:1520-1530</w:t>
      </w:r>
      <w:bookmarkEnd w:id="246"/>
    </w:p>
    <w:p w14:paraId="1F250DC8" w14:textId="77777777" w:rsidR="00F55357" w:rsidRPr="00131E7A" w:rsidRDefault="00F55357" w:rsidP="00131E7A">
      <w:pPr>
        <w:pStyle w:val="EndNoteBibliography"/>
        <w:spacing w:after="0" w:line="276" w:lineRule="auto"/>
        <w:ind w:left="576" w:hanging="576"/>
        <w:rPr>
          <w:rFonts w:ascii="Arial" w:hAnsi="Arial"/>
        </w:rPr>
      </w:pPr>
      <w:bookmarkStart w:id="247" w:name="_ENREF_224"/>
      <w:r w:rsidRPr="00131E7A">
        <w:rPr>
          <w:rFonts w:ascii="Arial" w:hAnsi="Arial"/>
        </w:rPr>
        <w:t>224.</w:t>
      </w:r>
      <w:r w:rsidRPr="00131E7A">
        <w:rPr>
          <w:rFonts w:ascii="Arial" w:hAnsi="Arial"/>
        </w:rPr>
        <w:tab/>
        <w:t>Hovingh GK, Lepor NE, Kallend D, Stoekenbroek RM, Wijngaard PLJ, Raal FJ. Inclisiran Durably Lowers Low-Density Lipoprotein Cholesterol and Proprotein Convertase Subtilisin/Kexin Type 9 Expression in Homozygous Familial Hypercholesterolemia: The ORION-2 Pilot Study. Circulation 2020; 141:1829-1831</w:t>
      </w:r>
      <w:bookmarkEnd w:id="247"/>
    </w:p>
    <w:p w14:paraId="22A7DEDC" w14:textId="77777777" w:rsidR="00F55357" w:rsidRPr="00131E7A" w:rsidRDefault="00F55357" w:rsidP="00131E7A">
      <w:pPr>
        <w:pStyle w:val="EndNoteBibliography"/>
        <w:spacing w:after="0" w:line="276" w:lineRule="auto"/>
        <w:ind w:left="576" w:hanging="576"/>
        <w:rPr>
          <w:rFonts w:ascii="Arial" w:hAnsi="Arial"/>
        </w:rPr>
      </w:pPr>
      <w:bookmarkStart w:id="248" w:name="_ENREF_225"/>
      <w:r w:rsidRPr="00131E7A">
        <w:rPr>
          <w:rFonts w:ascii="Arial" w:hAnsi="Arial"/>
        </w:rPr>
        <w:t>225.</w:t>
      </w:r>
      <w:r w:rsidRPr="00131E7A">
        <w:rPr>
          <w:rFonts w:ascii="Arial" w:hAnsi="Arial"/>
        </w:rPr>
        <w:tab/>
        <w:t>Raal F, Durst R, Bi R, Talloczy Z, Maheux P, Lesogor A, Kastelein JJP. Efficacy, Safety, and Tolerability of Inclisiran in Patients With Homozygous Familial Hypercholesterolemia: Results From the ORION-5 Randomized Clinical Trial. Circulation 2024; 149:354-362</w:t>
      </w:r>
      <w:bookmarkEnd w:id="248"/>
    </w:p>
    <w:p w14:paraId="484B9FC6" w14:textId="77777777" w:rsidR="00F55357" w:rsidRPr="00131E7A" w:rsidRDefault="00F55357" w:rsidP="00131E7A">
      <w:pPr>
        <w:pStyle w:val="EndNoteBibliography"/>
        <w:spacing w:after="0" w:line="276" w:lineRule="auto"/>
        <w:ind w:left="576" w:hanging="576"/>
        <w:rPr>
          <w:rFonts w:ascii="Arial" w:hAnsi="Arial"/>
        </w:rPr>
      </w:pPr>
      <w:bookmarkStart w:id="249" w:name="_ENREF_226"/>
      <w:r w:rsidRPr="00131E7A">
        <w:rPr>
          <w:rFonts w:ascii="Arial" w:hAnsi="Arial"/>
        </w:rPr>
        <w:t>226.</w:t>
      </w:r>
      <w:r w:rsidRPr="00131E7A">
        <w:rPr>
          <w:rFonts w:ascii="Arial" w:hAnsi="Arial"/>
        </w:rPr>
        <w:tab/>
        <w:t>Wright RS, Koenig W, Landmesser U, Leiter LA, Raal FJ, Schwartz GG, Lesogor A, Maheux P, Stratz C, Zang X, Ray KK. Safety and Tolerability of Inclisiran for Treatment of Hypercholesterolemia in 7 Clinical Trials. J Am Coll Cardiol 2023; 82:2251-2261</w:t>
      </w:r>
      <w:bookmarkEnd w:id="249"/>
    </w:p>
    <w:p w14:paraId="61F52E7D" w14:textId="77777777" w:rsidR="00F55357" w:rsidRPr="00131E7A" w:rsidRDefault="00F55357" w:rsidP="00131E7A">
      <w:pPr>
        <w:pStyle w:val="EndNoteBibliography"/>
        <w:spacing w:after="0" w:line="276" w:lineRule="auto"/>
        <w:ind w:left="576" w:hanging="576"/>
        <w:rPr>
          <w:rFonts w:ascii="Arial" w:hAnsi="Arial"/>
        </w:rPr>
      </w:pPr>
      <w:bookmarkStart w:id="250" w:name="_ENREF_227"/>
      <w:r w:rsidRPr="00131E7A">
        <w:rPr>
          <w:rFonts w:ascii="Arial" w:hAnsi="Arial"/>
        </w:rPr>
        <w:t>227.</w:t>
      </w:r>
      <w:r w:rsidRPr="00131E7A">
        <w:rPr>
          <w:rFonts w:ascii="Arial" w:hAnsi="Arial"/>
        </w:rPr>
        <w:tab/>
        <w:t>Laufs U, Banach M, Mancini GBJ, Gaudet D, Bloedon LT, Sterling LR, Kelly S, Stroes ESG. Efficacy and Safety of Bempedoic Acid in Patients With Hypercholesterolemia and Statin Intolerance. J Am Heart Assoc 2019; 8:e011662</w:t>
      </w:r>
      <w:bookmarkEnd w:id="250"/>
    </w:p>
    <w:p w14:paraId="52A18312" w14:textId="77777777" w:rsidR="00F55357" w:rsidRPr="00131E7A" w:rsidRDefault="00F55357" w:rsidP="00131E7A">
      <w:pPr>
        <w:pStyle w:val="EndNoteBibliography"/>
        <w:spacing w:after="0" w:line="276" w:lineRule="auto"/>
        <w:ind w:left="576" w:hanging="576"/>
        <w:rPr>
          <w:rFonts w:ascii="Arial" w:hAnsi="Arial"/>
        </w:rPr>
      </w:pPr>
      <w:bookmarkStart w:id="251" w:name="_ENREF_228"/>
      <w:r w:rsidRPr="00131E7A">
        <w:rPr>
          <w:rFonts w:ascii="Arial" w:hAnsi="Arial"/>
        </w:rPr>
        <w:t>228.</w:t>
      </w:r>
      <w:r w:rsidRPr="00131E7A">
        <w:rPr>
          <w:rFonts w:ascii="Arial" w:hAnsi="Arial"/>
        </w:rPr>
        <w:tab/>
        <w:t>Goldberg AC, Leiter LA, Stroes ESG, Baum SJ, Hanselman JC, Bloedon LT, Lalwani ND, Patel PM, Zhao X, Duell PB. Effect of Bempedoic Acid vs Placebo Added to Maximally Tolerated Statins on Low-Density Lipoprotein Cholesterol in Patients at High Risk for Cardiovascular Disease: The CLEAR Wisdom Randomized Clinical Trial. JAMA 2019; 322:1780-1788</w:t>
      </w:r>
      <w:bookmarkEnd w:id="251"/>
    </w:p>
    <w:p w14:paraId="3DBD9C00" w14:textId="77777777" w:rsidR="00F55357" w:rsidRPr="00131E7A" w:rsidRDefault="00F55357" w:rsidP="00131E7A">
      <w:pPr>
        <w:pStyle w:val="EndNoteBibliography"/>
        <w:spacing w:after="0" w:line="276" w:lineRule="auto"/>
        <w:ind w:left="576" w:hanging="576"/>
        <w:rPr>
          <w:rFonts w:ascii="Arial" w:hAnsi="Arial"/>
        </w:rPr>
      </w:pPr>
      <w:bookmarkStart w:id="252" w:name="_ENREF_229"/>
      <w:r w:rsidRPr="00131E7A">
        <w:rPr>
          <w:rFonts w:ascii="Arial" w:hAnsi="Arial"/>
        </w:rPr>
        <w:t>229.</w:t>
      </w:r>
      <w:r w:rsidRPr="00131E7A">
        <w:rPr>
          <w:rFonts w:ascii="Arial" w:hAnsi="Arial"/>
        </w:rPr>
        <w:tab/>
        <w:t>Ray KK, Bays HE, Catapano AL, Lalwani ND, Bloedon LT, Sterling LR, Robinson PL, Ballantyne CM. Safety and Efficacy of Bempedoic Acid to Reduce LDL Cholesterol. N Engl J Med 2019; 380:1022-1032</w:t>
      </w:r>
      <w:bookmarkEnd w:id="252"/>
    </w:p>
    <w:p w14:paraId="32973F68" w14:textId="77777777" w:rsidR="00F55357" w:rsidRPr="00131E7A" w:rsidRDefault="00F55357" w:rsidP="00131E7A">
      <w:pPr>
        <w:pStyle w:val="EndNoteBibliography"/>
        <w:spacing w:after="0" w:line="276" w:lineRule="auto"/>
        <w:ind w:left="576" w:hanging="576"/>
        <w:rPr>
          <w:rFonts w:ascii="Arial" w:hAnsi="Arial"/>
        </w:rPr>
      </w:pPr>
      <w:bookmarkStart w:id="253" w:name="_ENREF_230"/>
      <w:r w:rsidRPr="00131E7A">
        <w:rPr>
          <w:rFonts w:ascii="Arial" w:hAnsi="Arial"/>
        </w:rPr>
        <w:t>230.</w:t>
      </w:r>
      <w:r w:rsidRPr="00131E7A">
        <w:rPr>
          <w:rFonts w:ascii="Arial" w:hAnsi="Arial"/>
        </w:rPr>
        <w:tab/>
        <w:t>Lalwani ND, Hanselman JC, MacDougall DE, Sterling LR, Cramer CT. Complementary low-density lipoprotein-cholesterol lowering and pharmacokinetics of adding bempedoic acid (ETC-1002) to high-dose atorvastatin background therapy in hypercholesterolemic patients: A randomized placebo-controlled trial. J Clin Lipidol 2019; 13:568-579</w:t>
      </w:r>
      <w:bookmarkEnd w:id="253"/>
    </w:p>
    <w:p w14:paraId="071938A3" w14:textId="77777777" w:rsidR="00F55357" w:rsidRPr="00131E7A" w:rsidRDefault="00F55357" w:rsidP="00131E7A">
      <w:pPr>
        <w:pStyle w:val="EndNoteBibliography"/>
        <w:spacing w:after="0" w:line="276" w:lineRule="auto"/>
        <w:ind w:left="576" w:hanging="576"/>
        <w:rPr>
          <w:rFonts w:ascii="Arial" w:hAnsi="Arial"/>
        </w:rPr>
      </w:pPr>
      <w:bookmarkStart w:id="254" w:name="_ENREF_231"/>
      <w:r w:rsidRPr="00131E7A">
        <w:rPr>
          <w:rFonts w:ascii="Arial" w:hAnsi="Arial"/>
        </w:rPr>
        <w:t>231.</w:t>
      </w:r>
      <w:r w:rsidRPr="00131E7A">
        <w:rPr>
          <w:rFonts w:ascii="Arial" w:hAnsi="Arial"/>
        </w:rPr>
        <w:tab/>
        <w:t>Ballantyne CM, Laufs U, Ray KK, Leiter LA, Bays HE, Goldberg AC, Stroes ES, MacDougall D, Zhao X, Catapano AL. Bempedoic acid plus ezetimibe fixed-dose combination in patients with hypercholesterolemia and high CVD risk treated with maximally tolerated statin therapy. Eur J Prev Cardiol 2019:2047487319864671</w:t>
      </w:r>
      <w:bookmarkEnd w:id="254"/>
    </w:p>
    <w:p w14:paraId="406842DD" w14:textId="77777777" w:rsidR="00F55357" w:rsidRPr="00131E7A" w:rsidRDefault="00F55357" w:rsidP="00131E7A">
      <w:pPr>
        <w:pStyle w:val="EndNoteBibliography"/>
        <w:spacing w:after="0" w:line="276" w:lineRule="auto"/>
        <w:ind w:left="576" w:hanging="576"/>
        <w:rPr>
          <w:rFonts w:ascii="Arial" w:hAnsi="Arial"/>
        </w:rPr>
      </w:pPr>
      <w:bookmarkStart w:id="255" w:name="_ENREF_232"/>
      <w:r w:rsidRPr="00131E7A">
        <w:rPr>
          <w:rFonts w:ascii="Arial" w:hAnsi="Arial"/>
        </w:rPr>
        <w:t>232.</w:t>
      </w:r>
      <w:r w:rsidRPr="00131E7A">
        <w:rPr>
          <w:rFonts w:ascii="Arial" w:hAnsi="Arial"/>
        </w:rPr>
        <w:tab/>
        <w:t>Ballantyne CM, Banach M, Mancini GBJ, Lepor NE, Hanselman JC, Zhao X, Leiter LA. Efficacy and safety of bempedoic acid added to ezetimibe in statin-intolerant patients with hypercholesterolemia: A randomized, placebo-controlled study. Atherosclerosis 2018; 277:195-203</w:t>
      </w:r>
      <w:bookmarkEnd w:id="255"/>
    </w:p>
    <w:p w14:paraId="17FC7207" w14:textId="77777777" w:rsidR="00F55357" w:rsidRPr="00131E7A" w:rsidRDefault="00F55357" w:rsidP="00131E7A">
      <w:pPr>
        <w:pStyle w:val="EndNoteBibliography"/>
        <w:spacing w:after="0" w:line="276" w:lineRule="auto"/>
        <w:ind w:left="576" w:hanging="576"/>
        <w:rPr>
          <w:rFonts w:ascii="Arial" w:hAnsi="Arial"/>
        </w:rPr>
      </w:pPr>
      <w:bookmarkStart w:id="256" w:name="_ENREF_233"/>
      <w:r w:rsidRPr="00131E7A">
        <w:rPr>
          <w:rFonts w:ascii="Arial" w:hAnsi="Arial"/>
        </w:rPr>
        <w:t>233.</w:t>
      </w:r>
      <w:r w:rsidRPr="00131E7A">
        <w:rPr>
          <w:rFonts w:ascii="Arial" w:hAnsi="Arial"/>
        </w:rPr>
        <w:tab/>
        <w:t>Ridker PM, Lei L, Ray KK, Ballantyne CM, Bradwin G, Rifai N. Effects of bempedoic acid on CRP, IL-6, fibrinogen and lipoprotein(a) in patients with residual inflammatory risk: A secondary analysis of the CLEAR harmony trial. J Clin Lipidol 2023; 17:297-302</w:t>
      </w:r>
      <w:bookmarkEnd w:id="256"/>
    </w:p>
    <w:p w14:paraId="35A7DFCC" w14:textId="77777777" w:rsidR="00F55357" w:rsidRPr="00131E7A" w:rsidRDefault="00F55357" w:rsidP="00131E7A">
      <w:pPr>
        <w:pStyle w:val="EndNoteBibliography"/>
        <w:spacing w:after="0" w:line="276" w:lineRule="auto"/>
        <w:ind w:left="576" w:hanging="576"/>
        <w:rPr>
          <w:rFonts w:ascii="Arial" w:hAnsi="Arial"/>
        </w:rPr>
      </w:pPr>
      <w:bookmarkStart w:id="257" w:name="_ENREF_234"/>
      <w:r w:rsidRPr="00131E7A">
        <w:rPr>
          <w:rFonts w:ascii="Arial" w:hAnsi="Arial"/>
        </w:rPr>
        <w:t>234.</w:t>
      </w:r>
      <w:r w:rsidRPr="00131E7A">
        <w:rPr>
          <w:rFonts w:ascii="Arial" w:hAnsi="Arial"/>
        </w:rPr>
        <w:tab/>
        <w:t>Ray KK, Nicholls SJ, Li N, Louie MJ, Brennan D, Lincoff AM, Nissen SE. Efficacy and safety of bempedoic acid among patients with and without diabetes: prespecified analysis of the CLEAR Outcomes randomised trial. Lancet Diabetes Endocrinol 2024; 12:19-28</w:t>
      </w:r>
      <w:bookmarkEnd w:id="257"/>
    </w:p>
    <w:p w14:paraId="5BC34389" w14:textId="77777777" w:rsidR="00F55357" w:rsidRPr="00131E7A" w:rsidRDefault="00F55357" w:rsidP="00131E7A">
      <w:pPr>
        <w:pStyle w:val="EndNoteBibliography"/>
        <w:spacing w:after="0" w:line="276" w:lineRule="auto"/>
        <w:ind w:left="576" w:hanging="576"/>
        <w:rPr>
          <w:rFonts w:ascii="Arial" w:hAnsi="Arial"/>
        </w:rPr>
      </w:pPr>
      <w:bookmarkStart w:id="258" w:name="_ENREF_235"/>
      <w:r w:rsidRPr="00131E7A">
        <w:rPr>
          <w:rFonts w:ascii="Arial" w:hAnsi="Arial"/>
        </w:rPr>
        <w:t>235.</w:t>
      </w:r>
      <w:r w:rsidRPr="00131E7A">
        <w:rPr>
          <w:rFonts w:ascii="Arial" w:hAnsi="Arial"/>
        </w:rPr>
        <w:tab/>
        <w:t>Nissen SE, Nicholls SJ, Lincoff AM. Bempedoic Acid for Primary Prevention of Cardiovascular Events-Reply. JAMA 2023; 330:1696-1697</w:t>
      </w:r>
      <w:bookmarkEnd w:id="258"/>
    </w:p>
    <w:p w14:paraId="07D13DE8" w14:textId="77777777" w:rsidR="00F55357" w:rsidRPr="00131E7A" w:rsidRDefault="00F55357" w:rsidP="00131E7A">
      <w:pPr>
        <w:pStyle w:val="EndNoteBibliography"/>
        <w:spacing w:after="0" w:line="276" w:lineRule="auto"/>
        <w:ind w:left="576" w:hanging="576"/>
        <w:rPr>
          <w:rFonts w:ascii="Arial" w:hAnsi="Arial"/>
        </w:rPr>
      </w:pPr>
      <w:bookmarkStart w:id="259" w:name="_ENREF_236"/>
      <w:r w:rsidRPr="00131E7A">
        <w:rPr>
          <w:rFonts w:ascii="Arial" w:hAnsi="Arial"/>
        </w:rPr>
        <w:t>236.</w:t>
      </w:r>
      <w:r w:rsidRPr="00131E7A">
        <w:rPr>
          <w:rFonts w:ascii="Arial" w:hAnsi="Arial"/>
        </w:rPr>
        <w:tab/>
        <w:t xml:space="preserve">Bays HE, Bloedon LT, Lin G, Powell HA, Louie MJ, Nicholls SJ, Lincoff AM, Nissen S. Safety of bempedoic acid in patients at high cardiovascular risk and with statin intolerance. J Clin Lipidol 2023; </w:t>
      </w:r>
      <w:bookmarkEnd w:id="259"/>
    </w:p>
    <w:p w14:paraId="68B766CC" w14:textId="77777777" w:rsidR="00F55357" w:rsidRPr="00131E7A" w:rsidRDefault="00F55357" w:rsidP="00131E7A">
      <w:pPr>
        <w:pStyle w:val="EndNoteBibliography"/>
        <w:spacing w:after="0" w:line="276" w:lineRule="auto"/>
        <w:ind w:left="576" w:hanging="576"/>
        <w:rPr>
          <w:rFonts w:ascii="Arial" w:hAnsi="Arial"/>
        </w:rPr>
      </w:pPr>
      <w:bookmarkStart w:id="260" w:name="_ENREF_237"/>
      <w:r w:rsidRPr="00131E7A">
        <w:rPr>
          <w:rFonts w:ascii="Arial" w:hAnsi="Arial"/>
        </w:rPr>
        <w:t>237.</w:t>
      </w:r>
      <w:r w:rsidRPr="00131E7A">
        <w:rPr>
          <w:rFonts w:ascii="Arial" w:hAnsi="Arial"/>
        </w:rPr>
        <w:tab/>
        <w:t>Burke AC, Telford DE, Huff MW. Bempedoic acid: effects on lipoprotein metabolism and atherosclerosis. Curr Opin Lipidol 2019; 30:1-9</w:t>
      </w:r>
      <w:bookmarkEnd w:id="260"/>
    </w:p>
    <w:p w14:paraId="19051AD3" w14:textId="77777777" w:rsidR="00F55357" w:rsidRPr="00131E7A" w:rsidRDefault="00F55357" w:rsidP="00131E7A">
      <w:pPr>
        <w:pStyle w:val="EndNoteBibliography"/>
        <w:spacing w:after="0" w:line="276" w:lineRule="auto"/>
        <w:ind w:left="576" w:hanging="576"/>
        <w:rPr>
          <w:rFonts w:ascii="Arial" w:hAnsi="Arial"/>
        </w:rPr>
      </w:pPr>
      <w:bookmarkStart w:id="261" w:name="_ENREF_238"/>
      <w:r w:rsidRPr="00131E7A">
        <w:rPr>
          <w:rFonts w:ascii="Arial" w:hAnsi="Arial"/>
        </w:rPr>
        <w:t>238.</w:t>
      </w:r>
      <w:r w:rsidRPr="00131E7A">
        <w:rPr>
          <w:rFonts w:ascii="Arial" w:hAnsi="Arial"/>
        </w:rPr>
        <w:tab/>
        <w:t>Ference BA, Ray KK, Catapano AL, Ference TB, Burgess S, Neff DR, Oliver-Williams C, Wood AM, Butterworth AS, Di Angelantonio E, Danesh J, Kastelein JJP, Nicholls SJ. Mendelian Randomization Study of ACLY and Cardiovascular Disease. N Engl J Med 2019; 380:1033-1042</w:t>
      </w:r>
      <w:bookmarkEnd w:id="261"/>
    </w:p>
    <w:p w14:paraId="3AFA92E1" w14:textId="77777777" w:rsidR="00F55357" w:rsidRPr="00131E7A" w:rsidRDefault="00F55357" w:rsidP="00131E7A">
      <w:pPr>
        <w:pStyle w:val="EndNoteBibliography"/>
        <w:spacing w:after="0" w:line="276" w:lineRule="auto"/>
        <w:ind w:left="576" w:hanging="576"/>
        <w:rPr>
          <w:rFonts w:ascii="Arial" w:hAnsi="Arial"/>
        </w:rPr>
      </w:pPr>
      <w:bookmarkStart w:id="262" w:name="_ENREF_239"/>
      <w:r w:rsidRPr="00131E7A">
        <w:rPr>
          <w:rFonts w:ascii="Arial" w:hAnsi="Arial"/>
        </w:rPr>
        <w:t>239.</w:t>
      </w:r>
      <w:r w:rsidRPr="00131E7A">
        <w:rPr>
          <w:rFonts w:ascii="Arial" w:hAnsi="Arial"/>
        </w:rPr>
        <w:tab/>
        <w:t>Nissen SE, Lincoff AM, Brennan D, Ray KK, Mason D, Kastelein JJP, Thompson PD, Libby P, Cho L, Plutzky J, Bays HE, Moriarty PM, Menon V, Grobbee DE, Louie MJ, Chen CF, Li N, Bloedon L, Robinson P, Horner M, Sasiela WJ, McCluskey J, Davey D, Fajardo-Campos P, Petrovic P, Fedacko J, Zmuda W, Lukyanov Y, Nicholls SJ. Bempedoic Acid and Cardiovascular Outcomes in Statin-Intolerant Patients. N Engl J Med 2023; 388:1353-1364</w:t>
      </w:r>
      <w:bookmarkEnd w:id="262"/>
    </w:p>
    <w:p w14:paraId="1FC7E1F1" w14:textId="77777777" w:rsidR="00F55357" w:rsidRPr="00131E7A" w:rsidRDefault="00F55357" w:rsidP="00131E7A">
      <w:pPr>
        <w:pStyle w:val="EndNoteBibliography"/>
        <w:spacing w:after="0" w:line="276" w:lineRule="auto"/>
        <w:ind w:left="576" w:hanging="576"/>
        <w:rPr>
          <w:rFonts w:ascii="Arial" w:hAnsi="Arial"/>
        </w:rPr>
      </w:pPr>
      <w:bookmarkStart w:id="263" w:name="_ENREF_240"/>
      <w:r w:rsidRPr="00131E7A">
        <w:rPr>
          <w:rFonts w:ascii="Arial" w:hAnsi="Arial"/>
        </w:rPr>
        <w:t>240.</w:t>
      </w:r>
      <w:r w:rsidRPr="00131E7A">
        <w:rPr>
          <w:rFonts w:ascii="Arial" w:hAnsi="Arial"/>
        </w:rPr>
        <w:tab/>
        <w:t>Neef D, Berthold HK, Gouni-Berthold I. Lomitapide for use in patients with homozygous familial hypercholesterolemia: a narrative review. Expert Rev Clin Pharmacol 2016; 9:655-663</w:t>
      </w:r>
      <w:bookmarkEnd w:id="263"/>
    </w:p>
    <w:p w14:paraId="5868AFA2" w14:textId="77777777" w:rsidR="00F55357" w:rsidRPr="00131E7A" w:rsidRDefault="00F55357" w:rsidP="00131E7A">
      <w:pPr>
        <w:pStyle w:val="EndNoteBibliography"/>
        <w:spacing w:after="0" w:line="276" w:lineRule="auto"/>
        <w:ind w:left="576" w:hanging="576"/>
        <w:rPr>
          <w:rFonts w:ascii="Arial" w:hAnsi="Arial"/>
        </w:rPr>
      </w:pPr>
      <w:bookmarkStart w:id="264" w:name="_ENREF_241"/>
      <w:r w:rsidRPr="00131E7A">
        <w:rPr>
          <w:rFonts w:ascii="Arial" w:hAnsi="Arial"/>
        </w:rPr>
        <w:t>241.</w:t>
      </w:r>
      <w:r w:rsidRPr="00131E7A">
        <w:rPr>
          <w:rFonts w:ascii="Arial" w:hAnsi="Arial"/>
        </w:rPr>
        <w:tab/>
        <w:t>Gouni-Berthold I, Berthold HK. Mipomersen and lomitapide: Two new drugs for the treatment of homozygous familial hypercholesterolemia. Atheroscler Suppl 2015; 18:28-34</w:t>
      </w:r>
      <w:bookmarkEnd w:id="264"/>
    </w:p>
    <w:p w14:paraId="42EE2010" w14:textId="77777777" w:rsidR="00F55357" w:rsidRPr="00131E7A" w:rsidRDefault="00F55357" w:rsidP="00131E7A">
      <w:pPr>
        <w:pStyle w:val="EndNoteBibliography"/>
        <w:spacing w:after="0" w:line="276" w:lineRule="auto"/>
        <w:ind w:left="576" w:hanging="576"/>
        <w:rPr>
          <w:rFonts w:ascii="Arial" w:hAnsi="Arial"/>
        </w:rPr>
      </w:pPr>
      <w:bookmarkStart w:id="265" w:name="_ENREF_242"/>
      <w:r w:rsidRPr="00131E7A">
        <w:rPr>
          <w:rFonts w:ascii="Arial" w:hAnsi="Arial"/>
        </w:rPr>
        <w:t>242.</w:t>
      </w:r>
      <w:r w:rsidRPr="00131E7A">
        <w:rPr>
          <w:rFonts w:ascii="Arial" w:hAnsi="Arial"/>
        </w:rPr>
        <w:tab/>
        <w:t>Rader DJ, Kastelein JJ. Lomitapide and mipomersen: two first-in-class drugs for reducing low-density lipoprotein cholesterol in patients with homozygous familial hypercholesterolemia. Circulation 2014; 129:1022-1032</w:t>
      </w:r>
      <w:bookmarkEnd w:id="265"/>
    </w:p>
    <w:p w14:paraId="6AE30DF5" w14:textId="77777777" w:rsidR="00F55357" w:rsidRPr="00131E7A" w:rsidRDefault="00F55357" w:rsidP="00131E7A">
      <w:pPr>
        <w:pStyle w:val="EndNoteBibliography"/>
        <w:spacing w:after="0" w:line="276" w:lineRule="auto"/>
        <w:ind w:left="576" w:hanging="576"/>
        <w:rPr>
          <w:rFonts w:ascii="Arial" w:hAnsi="Arial"/>
        </w:rPr>
      </w:pPr>
      <w:bookmarkStart w:id="266" w:name="_ENREF_243"/>
      <w:r w:rsidRPr="00131E7A">
        <w:rPr>
          <w:rFonts w:ascii="Arial" w:hAnsi="Arial"/>
        </w:rPr>
        <w:t>243.</w:t>
      </w:r>
      <w:r w:rsidRPr="00131E7A">
        <w:rPr>
          <w:rFonts w:ascii="Arial" w:hAnsi="Arial"/>
        </w:rPr>
        <w:tab/>
        <w:t>Cuchel M, Meagher EA, du Toit Theron H, Blom DJ, Marais AD, Hegele RA, Averna MR, Sirtori CR, Shah PK, Gaudet D, Stefanutti C, Vigna GB, Du Plessis AM, Propert KJ, Sasiela WJ, Bloedon LT, Rader DJ, Phase 3 Ho FHLSi. Efficacy and safety of a microsomal triglyceride transfer protein inhibitor in patients with homozygous familial hypercholesterolaemia: a single-arm, open-label, phase 3 study. Lancet 2013; 381:40-46</w:t>
      </w:r>
      <w:bookmarkEnd w:id="266"/>
    </w:p>
    <w:p w14:paraId="12F0B31A" w14:textId="77777777" w:rsidR="00F55357" w:rsidRPr="00131E7A" w:rsidRDefault="00F55357" w:rsidP="00131E7A">
      <w:pPr>
        <w:pStyle w:val="EndNoteBibliography"/>
        <w:spacing w:after="0" w:line="276" w:lineRule="auto"/>
        <w:ind w:left="576" w:hanging="576"/>
        <w:rPr>
          <w:rFonts w:ascii="Arial" w:hAnsi="Arial"/>
        </w:rPr>
      </w:pPr>
      <w:bookmarkStart w:id="267" w:name="_ENREF_244"/>
      <w:r w:rsidRPr="00131E7A">
        <w:rPr>
          <w:rFonts w:ascii="Arial" w:hAnsi="Arial"/>
        </w:rPr>
        <w:t>244.</w:t>
      </w:r>
      <w:r w:rsidRPr="00131E7A">
        <w:rPr>
          <w:rFonts w:ascii="Arial" w:hAnsi="Arial"/>
        </w:rPr>
        <w:tab/>
        <w:t>Blom DJ, Averna MR, Meagher EA, du Toit Theron H, Sirtori CR, Hegele RA, Shah PK, Gaudet D, Stefanutti C, Vigna GB, Larrey D, Bloedon LT, Foulds P, Rader DJ, Cuchel M. Long-Term Efficacy and Safety of the Microsomal Triglyceride Transfer Protein Inhibitor Lomitapide in Patients With Homozygous Familial Hypercholesterolemia. Circulation 2017; 136:332-335</w:t>
      </w:r>
      <w:bookmarkEnd w:id="267"/>
    </w:p>
    <w:p w14:paraId="66F416DE" w14:textId="77777777" w:rsidR="00F55357" w:rsidRPr="00131E7A" w:rsidRDefault="00F55357" w:rsidP="00131E7A">
      <w:pPr>
        <w:pStyle w:val="EndNoteBibliography"/>
        <w:spacing w:after="0" w:line="276" w:lineRule="auto"/>
        <w:ind w:left="576" w:hanging="576"/>
        <w:rPr>
          <w:rFonts w:ascii="Arial" w:hAnsi="Arial"/>
        </w:rPr>
      </w:pPr>
      <w:bookmarkStart w:id="268" w:name="_ENREF_245"/>
      <w:r w:rsidRPr="00131E7A">
        <w:rPr>
          <w:rFonts w:ascii="Arial" w:hAnsi="Arial"/>
        </w:rPr>
        <w:t>245.</w:t>
      </w:r>
      <w:r w:rsidRPr="00131E7A">
        <w:rPr>
          <w:rFonts w:ascii="Arial" w:hAnsi="Arial"/>
        </w:rPr>
        <w:tab/>
        <w:t>Samaha FF, McKenney J, Bloedon LT, Sasiela WJ, Rader DJ. Inhibition of microsomal triglyceride transfer protein alone or with ezetimibe in patients with moderate hypercholesterolemia. Nat Clin Pract Cardiovasc Med 2008; 5:497-505</w:t>
      </w:r>
      <w:bookmarkEnd w:id="268"/>
    </w:p>
    <w:p w14:paraId="4AF7CDE3" w14:textId="77777777" w:rsidR="00F55357" w:rsidRPr="00131E7A" w:rsidRDefault="00F55357" w:rsidP="00131E7A">
      <w:pPr>
        <w:pStyle w:val="EndNoteBibliography"/>
        <w:spacing w:after="0" w:line="276" w:lineRule="auto"/>
        <w:ind w:left="576" w:hanging="576"/>
        <w:rPr>
          <w:rFonts w:ascii="Arial" w:hAnsi="Arial"/>
        </w:rPr>
      </w:pPr>
      <w:bookmarkStart w:id="269" w:name="_ENREF_246"/>
      <w:r w:rsidRPr="00131E7A">
        <w:rPr>
          <w:rFonts w:ascii="Arial" w:hAnsi="Arial"/>
        </w:rPr>
        <w:t>246.</w:t>
      </w:r>
      <w:r w:rsidRPr="00131E7A">
        <w:rPr>
          <w:rFonts w:ascii="Arial" w:hAnsi="Arial"/>
        </w:rPr>
        <w:tab/>
        <w:t>Hussain MM, Shi J, Dreizen P. Microsomal triglyceride transfer protein and its role in apoB-lipoprotein assembly. J Lipid Res 2003; 44:22-32</w:t>
      </w:r>
      <w:bookmarkEnd w:id="269"/>
    </w:p>
    <w:p w14:paraId="4F58D8FE" w14:textId="77777777" w:rsidR="00F55357" w:rsidRPr="00131E7A" w:rsidRDefault="00F55357" w:rsidP="00131E7A">
      <w:pPr>
        <w:pStyle w:val="EndNoteBibliography"/>
        <w:spacing w:after="0" w:line="276" w:lineRule="auto"/>
        <w:ind w:left="576" w:hanging="576"/>
        <w:rPr>
          <w:rFonts w:ascii="Arial" w:hAnsi="Arial"/>
        </w:rPr>
      </w:pPr>
      <w:bookmarkStart w:id="270" w:name="_ENREF_247"/>
      <w:r w:rsidRPr="00131E7A">
        <w:rPr>
          <w:rFonts w:ascii="Arial" w:hAnsi="Arial"/>
        </w:rPr>
        <w:t>247.</w:t>
      </w:r>
      <w:r w:rsidRPr="00131E7A">
        <w:rPr>
          <w:rFonts w:ascii="Arial" w:hAnsi="Arial"/>
        </w:rPr>
        <w:tab/>
        <w:t>Blom DJ, Cuchel M, Ager M, Phillips H. Target achievement and cardiovascular event rates with Lomitapide in homozygous Familial Hypercholesterolaemia. Orphanet J Rare Dis 2018; 13:96</w:t>
      </w:r>
      <w:bookmarkEnd w:id="270"/>
    </w:p>
    <w:p w14:paraId="5A26B2FA" w14:textId="77777777" w:rsidR="00F55357" w:rsidRPr="00131E7A" w:rsidRDefault="00F55357" w:rsidP="00131E7A">
      <w:pPr>
        <w:pStyle w:val="EndNoteBibliography"/>
        <w:spacing w:after="0" w:line="276" w:lineRule="auto"/>
        <w:ind w:left="576" w:hanging="576"/>
        <w:rPr>
          <w:rFonts w:ascii="Arial" w:hAnsi="Arial"/>
        </w:rPr>
      </w:pPr>
      <w:bookmarkStart w:id="271" w:name="_ENREF_248"/>
      <w:r w:rsidRPr="00131E7A">
        <w:rPr>
          <w:rFonts w:ascii="Arial" w:hAnsi="Arial"/>
        </w:rPr>
        <w:t>248.</w:t>
      </w:r>
      <w:r w:rsidRPr="00131E7A">
        <w:rPr>
          <w:rFonts w:ascii="Arial" w:hAnsi="Arial"/>
        </w:rPr>
        <w:tab/>
        <w:t>Sacks FM, Stanesa M, Hegele RA. Severe hypertriglyceridemia with pancreatitis: thirteen years' treatment with lomitapide. JAMA Intern Med 2014; 174:443-447</w:t>
      </w:r>
      <w:bookmarkEnd w:id="271"/>
    </w:p>
    <w:p w14:paraId="6D3DC128" w14:textId="77777777" w:rsidR="00F55357" w:rsidRPr="00131E7A" w:rsidRDefault="00F55357" w:rsidP="00131E7A">
      <w:pPr>
        <w:pStyle w:val="EndNoteBibliography"/>
        <w:spacing w:after="0" w:line="276" w:lineRule="auto"/>
        <w:ind w:left="576" w:hanging="576"/>
        <w:rPr>
          <w:rFonts w:ascii="Arial" w:hAnsi="Arial"/>
        </w:rPr>
      </w:pPr>
      <w:bookmarkStart w:id="272" w:name="_ENREF_249"/>
      <w:r w:rsidRPr="00131E7A">
        <w:rPr>
          <w:rFonts w:ascii="Arial" w:hAnsi="Arial"/>
        </w:rPr>
        <w:t>249.</w:t>
      </w:r>
      <w:r w:rsidRPr="00131E7A">
        <w:rPr>
          <w:rFonts w:ascii="Arial" w:hAnsi="Arial"/>
        </w:rPr>
        <w:tab/>
        <w:t>Underberg JA, Cannon CP, Larrey D, Makris L, Blom D, Phillips H. Long-term safety and efficacy of lomitapide in patients with homozygous familial hypercholesterolemia: Five-year data from the Lomitapide Observational Worldwide Evaluation Registry (LOWER). J Clin Lipidol 2020; 14:807-817</w:t>
      </w:r>
      <w:bookmarkEnd w:id="272"/>
    </w:p>
    <w:p w14:paraId="1AA39C53" w14:textId="77777777" w:rsidR="00F55357" w:rsidRPr="00131E7A" w:rsidRDefault="00F55357" w:rsidP="00131E7A">
      <w:pPr>
        <w:pStyle w:val="EndNoteBibliography"/>
        <w:spacing w:after="0" w:line="276" w:lineRule="auto"/>
        <w:ind w:left="576" w:hanging="576"/>
        <w:rPr>
          <w:rFonts w:ascii="Arial" w:hAnsi="Arial"/>
        </w:rPr>
      </w:pPr>
      <w:bookmarkStart w:id="273" w:name="_ENREF_250"/>
      <w:r w:rsidRPr="00131E7A">
        <w:rPr>
          <w:rFonts w:ascii="Arial" w:hAnsi="Arial"/>
        </w:rPr>
        <w:t>250.</w:t>
      </w:r>
      <w:r w:rsidRPr="00131E7A">
        <w:rPr>
          <w:rFonts w:ascii="Arial" w:hAnsi="Arial"/>
        </w:rPr>
        <w:tab/>
        <w:t>Larrey D, D'Erasmo L, O'Brien S, Arca M. Long-term hepatic safety of lomitapide in homozygous familial hypercholesterolaemia. Liver Int 2023; 43:413-423</w:t>
      </w:r>
      <w:bookmarkEnd w:id="273"/>
    </w:p>
    <w:p w14:paraId="60478FCB" w14:textId="77777777" w:rsidR="00F55357" w:rsidRPr="00131E7A" w:rsidRDefault="00F55357" w:rsidP="00131E7A">
      <w:pPr>
        <w:pStyle w:val="EndNoteBibliography"/>
        <w:spacing w:after="0" w:line="276" w:lineRule="auto"/>
        <w:ind w:left="576" w:hanging="576"/>
        <w:rPr>
          <w:rFonts w:ascii="Arial" w:hAnsi="Arial"/>
        </w:rPr>
      </w:pPr>
      <w:bookmarkStart w:id="274" w:name="_ENREF_251"/>
      <w:r w:rsidRPr="00131E7A">
        <w:rPr>
          <w:rFonts w:ascii="Arial" w:hAnsi="Arial"/>
        </w:rPr>
        <w:t>251.</w:t>
      </w:r>
      <w:r w:rsidRPr="00131E7A">
        <w:rPr>
          <w:rFonts w:ascii="Arial" w:hAnsi="Arial"/>
        </w:rPr>
        <w:tab/>
        <w:t>Agarwala A, Jones P, Nambi V. The role of antisense oligonucleotide therapy in patients with familial hypercholesterolemia: risks, benefits, and management recommendations. Curr Atheroscler Rep 2015; 17:467</w:t>
      </w:r>
      <w:bookmarkEnd w:id="274"/>
    </w:p>
    <w:p w14:paraId="30C74B74" w14:textId="77777777" w:rsidR="00F55357" w:rsidRPr="00131E7A" w:rsidRDefault="00F55357" w:rsidP="00131E7A">
      <w:pPr>
        <w:pStyle w:val="EndNoteBibliography"/>
        <w:spacing w:after="0" w:line="276" w:lineRule="auto"/>
        <w:ind w:left="576" w:hanging="576"/>
        <w:rPr>
          <w:rFonts w:ascii="Arial" w:hAnsi="Arial"/>
        </w:rPr>
      </w:pPr>
      <w:bookmarkStart w:id="275" w:name="_ENREF_252"/>
      <w:r w:rsidRPr="00131E7A">
        <w:rPr>
          <w:rFonts w:ascii="Arial" w:hAnsi="Arial"/>
        </w:rPr>
        <w:t>252.</w:t>
      </w:r>
      <w:r w:rsidRPr="00131E7A">
        <w:rPr>
          <w:rFonts w:ascii="Arial" w:hAnsi="Arial"/>
        </w:rPr>
        <w:tab/>
        <w:t>Raal FJ, Santos RD, Blom DJ, Marais AD, Charng MJ, Cromwell WC, Lachmann RH, Gaudet D, Tan JL, Chasan-Taber S, Tribble DL, Flaim JD, Crooke ST. Mipomersen, an apolipoprotein B synthesis inhibitor, for lowering of LDL cholesterol concentrations in patients with homozygous familial hypercholesterolaemia: a randomised, double-blind, placebo-controlled trial. Lancet 2010; 375:998-1006</w:t>
      </w:r>
      <w:bookmarkEnd w:id="275"/>
    </w:p>
    <w:p w14:paraId="21AC5736" w14:textId="77777777" w:rsidR="00F55357" w:rsidRPr="00131E7A" w:rsidRDefault="00F55357" w:rsidP="00131E7A">
      <w:pPr>
        <w:pStyle w:val="EndNoteBibliography"/>
        <w:spacing w:after="0" w:line="276" w:lineRule="auto"/>
        <w:ind w:left="576" w:hanging="576"/>
        <w:rPr>
          <w:rFonts w:ascii="Arial" w:hAnsi="Arial"/>
        </w:rPr>
      </w:pPr>
      <w:bookmarkStart w:id="276" w:name="_ENREF_253"/>
      <w:r w:rsidRPr="00131E7A">
        <w:rPr>
          <w:rFonts w:ascii="Arial" w:hAnsi="Arial"/>
        </w:rPr>
        <w:t>253.</w:t>
      </w:r>
      <w:r w:rsidRPr="00131E7A">
        <w:rPr>
          <w:rFonts w:ascii="Arial" w:hAnsi="Arial"/>
        </w:rPr>
        <w:tab/>
        <w:t>Stein EA, Dufour R, Gagne C, Gaudet D, East C, Donovan JM, Chin W, Tribble DL, McGowan M. Apolipoprotein B synthesis inhibition with mipomersen in heterozygous familial hypercholesterolemia: results of a randomized, double-blind, placebo-controlled trial to assess efficacy and safety as add-on therapy in patients with coronary artery disease. Circulation 2012; 126:2283-2292</w:t>
      </w:r>
      <w:bookmarkEnd w:id="276"/>
    </w:p>
    <w:p w14:paraId="18B07E01" w14:textId="77777777" w:rsidR="00F55357" w:rsidRPr="00131E7A" w:rsidRDefault="00F55357" w:rsidP="00131E7A">
      <w:pPr>
        <w:pStyle w:val="EndNoteBibliography"/>
        <w:spacing w:after="0" w:line="276" w:lineRule="auto"/>
        <w:ind w:left="576" w:hanging="576"/>
        <w:rPr>
          <w:rFonts w:ascii="Arial" w:hAnsi="Arial"/>
        </w:rPr>
      </w:pPr>
      <w:bookmarkStart w:id="277" w:name="_ENREF_254"/>
      <w:r w:rsidRPr="00131E7A">
        <w:rPr>
          <w:rFonts w:ascii="Arial" w:hAnsi="Arial"/>
        </w:rPr>
        <w:t>254.</w:t>
      </w:r>
      <w:r w:rsidRPr="00131E7A">
        <w:rPr>
          <w:rFonts w:ascii="Arial" w:hAnsi="Arial"/>
        </w:rPr>
        <w:tab/>
        <w:t>Santos RD, Duell PB, East C, Guyton JR, Moriarty PM, Chin W, Mittleman RS. Long-term efficacy and safety of mipomersen in patients with familial hypercholesterolaemia: 2-year interim results of an open-label extension. Eur Heart J 2015; 36:566-575</w:t>
      </w:r>
      <w:bookmarkEnd w:id="277"/>
    </w:p>
    <w:p w14:paraId="782AFC0A" w14:textId="77777777" w:rsidR="00F55357" w:rsidRPr="00131E7A" w:rsidRDefault="00F55357" w:rsidP="00131E7A">
      <w:pPr>
        <w:pStyle w:val="EndNoteBibliography"/>
        <w:spacing w:after="0" w:line="276" w:lineRule="auto"/>
        <w:ind w:left="576" w:hanging="576"/>
        <w:rPr>
          <w:rFonts w:ascii="Arial" w:hAnsi="Arial"/>
        </w:rPr>
      </w:pPr>
      <w:bookmarkStart w:id="278" w:name="_ENREF_255"/>
      <w:r w:rsidRPr="00131E7A">
        <w:rPr>
          <w:rFonts w:ascii="Arial" w:hAnsi="Arial"/>
        </w:rPr>
        <w:t>255.</w:t>
      </w:r>
      <w:r w:rsidRPr="00131E7A">
        <w:rPr>
          <w:rFonts w:ascii="Arial" w:hAnsi="Arial"/>
        </w:rPr>
        <w:tab/>
        <w:t>Panta R, Dahal K, Kunwar S. Efficacy and safety of mipomersen in treatment of dyslipidemia: a meta-analysis of randomized controlled trials. J Clin Lipidol 2015; 9:217-225</w:t>
      </w:r>
      <w:bookmarkEnd w:id="278"/>
    </w:p>
    <w:p w14:paraId="02FA9E85" w14:textId="77777777" w:rsidR="00F55357" w:rsidRPr="00131E7A" w:rsidRDefault="00F55357" w:rsidP="00131E7A">
      <w:pPr>
        <w:pStyle w:val="EndNoteBibliography"/>
        <w:spacing w:after="0" w:line="276" w:lineRule="auto"/>
        <w:ind w:left="576" w:hanging="576"/>
        <w:rPr>
          <w:rFonts w:ascii="Arial" w:hAnsi="Arial"/>
        </w:rPr>
      </w:pPr>
      <w:bookmarkStart w:id="279" w:name="_ENREF_256"/>
      <w:r w:rsidRPr="00131E7A">
        <w:rPr>
          <w:rFonts w:ascii="Arial" w:hAnsi="Arial"/>
        </w:rPr>
        <w:t>256.</w:t>
      </w:r>
      <w:r w:rsidRPr="00131E7A">
        <w:rPr>
          <w:rFonts w:ascii="Arial" w:hAnsi="Arial"/>
        </w:rPr>
        <w:tab/>
        <w:t>Duell PB, Santos RD, Kirwan BA, Witztum JL, Tsimikas S, Kastelein JJP. Long-term mipomersen treatment is associated with a reduction in cardiovascular events in patients with familial hypercholesterolemia. J Clin Lipidol 2016; 10:1011-1021</w:t>
      </w:r>
      <w:bookmarkEnd w:id="279"/>
    </w:p>
    <w:p w14:paraId="44BC17FB" w14:textId="77777777" w:rsidR="00F55357" w:rsidRPr="00131E7A" w:rsidRDefault="00F55357" w:rsidP="00131E7A">
      <w:pPr>
        <w:pStyle w:val="EndNoteBibliography"/>
        <w:spacing w:after="0" w:line="276" w:lineRule="auto"/>
        <w:ind w:left="576" w:hanging="576"/>
        <w:rPr>
          <w:rFonts w:ascii="Arial" w:hAnsi="Arial"/>
        </w:rPr>
      </w:pPr>
      <w:bookmarkStart w:id="280" w:name="_ENREF_257"/>
      <w:r w:rsidRPr="00131E7A">
        <w:rPr>
          <w:rFonts w:ascii="Arial" w:hAnsi="Arial"/>
        </w:rPr>
        <w:t>257.</w:t>
      </w:r>
      <w:r w:rsidRPr="00131E7A">
        <w:rPr>
          <w:rFonts w:ascii="Arial" w:hAnsi="Arial"/>
        </w:rPr>
        <w:tab/>
        <w:t>Hashemi N, Odze RD, McGowan MP, Santos RD, Stroes ES, Cohen DE. Liver histology during Mipomersen therapy for severe hypercholesterolemia. J Clin Lipidol 2014; 8:606-611</w:t>
      </w:r>
      <w:bookmarkEnd w:id="280"/>
    </w:p>
    <w:p w14:paraId="3294D15C" w14:textId="77777777" w:rsidR="00F55357" w:rsidRPr="00131E7A" w:rsidRDefault="00F55357" w:rsidP="00131E7A">
      <w:pPr>
        <w:pStyle w:val="EndNoteBibliography"/>
        <w:spacing w:after="0" w:line="276" w:lineRule="auto"/>
        <w:ind w:left="576" w:hanging="576"/>
        <w:rPr>
          <w:rFonts w:ascii="Arial" w:hAnsi="Arial"/>
        </w:rPr>
      </w:pPr>
      <w:bookmarkStart w:id="281" w:name="_ENREF_258"/>
      <w:r w:rsidRPr="00131E7A">
        <w:rPr>
          <w:rFonts w:ascii="Arial" w:hAnsi="Arial"/>
        </w:rPr>
        <w:t>258.</w:t>
      </w:r>
      <w:r w:rsidRPr="00131E7A">
        <w:rPr>
          <w:rFonts w:ascii="Arial" w:hAnsi="Arial"/>
        </w:rPr>
        <w:tab/>
        <w:t>Raal FJ, Rosenson RS, Reeskamp LF, Hovingh GK, Kastelein JJP, Rubba P, Ali S, Banerjee P, Chan KC, Gipe DA, Khilla N, Pordy R, Weinreich DM, Yancopoulos GD, Zhang Y, Gaudet D. Evinacumab for Homozygous Familial Hypercholesterolemia. N Engl J Med 2020; 383:711-720</w:t>
      </w:r>
      <w:bookmarkEnd w:id="281"/>
    </w:p>
    <w:p w14:paraId="1B6ED437" w14:textId="77777777" w:rsidR="00F55357" w:rsidRPr="00131E7A" w:rsidRDefault="00F55357" w:rsidP="00131E7A">
      <w:pPr>
        <w:pStyle w:val="EndNoteBibliography"/>
        <w:spacing w:after="0" w:line="276" w:lineRule="auto"/>
        <w:ind w:left="576" w:hanging="576"/>
        <w:rPr>
          <w:rFonts w:ascii="Arial" w:hAnsi="Arial"/>
        </w:rPr>
      </w:pPr>
      <w:bookmarkStart w:id="282" w:name="_ENREF_259"/>
      <w:r w:rsidRPr="00131E7A">
        <w:rPr>
          <w:rFonts w:ascii="Arial" w:hAnsi="Arial"/>
        </w:rPr>
        <w:t>259.</w:t>
      </w:r>
      <w:r w:rsidRPr="00131E7A">
        <w:rPr>
          <w:rFonts w:ascii="Arial" w:hAnsi="Arial"/>
        </w:rPr>
        <w:tab/>
        <w:t>Rosenson RS, Burgess LJ, Ebenbichler CF, Baum SJ, Stroes ESG, Ali S, Khilla N, Hamlin R, Pordy R, Dong Y, Son V, Gaudet D. Evinacumab in Patients with Refractory Hypercholesterolemia. N Engl J Med 2020; 383:2307-2319</w:t>
      </w:r>
      <w:bookmarkEnd w:id="282"/>
    </w:p>
    <w:p w14:paraId="1A9486CD" w14:textId="77777777" w:rsidR="00F55357" w:rsidRPr="00131E7A" w:rsidRDefault="00F55357" w:rsidP="00131E7A">
      <w:pPr>
        <w:pStyle w:val="EndNoteBibliography"/>
        <w:spacing w:after="0" w:line="276" w:lineRule="auto"/>
        <w:ind w:left="576" w:hanging="576"/>
        <w:rPr>
          <w:rFonts w:ascii="Arial" w:hAnsi="Arial"/>
        </w:rPr>
      </w:pPr>
      <w:bookmarkStart w:id="283" w:name="_ENREF_260"/>
      <w:r w:rsidRPr="00131E7A">
        <w:rPr>
          <w:rFonts w:ascii="Arial" w:hAnsi="Arial"/>
        </w:rPr>
        <w:t>260.</w:t>
      </w:r>
      <w:r w:rsidRPr="00131E7A">
        <w:rPr>
          <w:rFonts w:ascii="Arial" w:hAnsi="Arial"/>
        </w:rPr>
        <w:tab/>
        <w:t>Rosenson RS, Burgess LJ, Ebenbichler CF, Baum SJ, Stroes ESG, Ali S, Khilla N, McGinniss J, Gaudet D, Pordy R. Longer-Term Efficacy and Safety of Evinacumab in Patients With Refractory Hypercholesterolemia. JAMA Cardiol 2023; 8:1070-1076</w:t>
      </w:r>
      <w:bookmarkEnd w:id="283"/>
    </w:p>
    <w:p w14:paraId="0B71F76F" w14:textId="04165FFA" w:rsidR="00F55357" w:rsidRPr="00131E7A" w:rsidRDefault="00F55357" w:rsidP="00131E7A">
      <w:pPr>
        <w:pStyle w:val="EndNoteBibliography"/>
        <w:spacing w:after="0" w:line="276" w:lineRule="auto"/>
        <w:ind w:left="576" w:hanging="576"/>
        <w:rPr>
          <w:rFonts w:ascii="Arial" w:hAnsi="Arial"/>
        </w:rPr>
      </w:pPr>
      <w:bookmarkStart w:id="284" w:name="_ENREF_261"/>
      <w:r w:rsidRPr="00131E7A">
        <w:rPr>
          <w:rFonts w:ascii="Arial" w:hAnsi="Arial"/>
        </w:rPr>
        <w:t>261.</w:t>
      </w:r>
      <w:r w:rsidRPr="00131E7A">
        <w:rPr>
          <w:rFonts w:ascii="Arial" w:hAnsi="Arial"/>
        </w:rPr>
        <w:tab/>
        <w:t>Feingold KR. Triglyceride Lowering Drugs.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CC57FD">
        <w:rPr>
          <w:rFonts w:ascii="Arial" w:hAnsi="Arial"/>
        </w:rPr>
        <w:t xml:space="preserve"> </w:t>
      </w:r>
      <w:r w:rsidRPr="00131E7A">
        <w:rPr>
          <w:rFonts w:ascii="Arial" w:hAnsi="Arial"/>
        </w:rPr>
        <w:t>2024.</w:t>
      </w:r>
      <w:bookmarkEnd w:id="284"/>
    </w:p>
    <w:p w14:paraId="18936721" w14:textId="77777777" w:rsidR="00F55357" w:rsidRPr="00131E7A" w:rsidRDefault="00F55357" w:rsidP="00131E7A">
      <w:pPr>
        <w:pStyle w:val="EndNoteBibliography"/>
        <w:spacing w:after="0" w:line="276" w:lineRule="auto"/>
        <w:ind w:left="576" w:hanging="576"/>
        <w:rPr>
          <w:rFonts w:ascii="Arial" w:hAnsi="Arial"/>
        </w:rPr>
      </w:pPr>
      <w:bookmarkStart w:id="285" w:name="_ENREF_262"/>
      <w:r w:rsidRPr="00131E7A">
        <w:rPr>
          <w:rFonts w:ascii="Arial" w:hAnsi="Arial"/>
        </w:rPr>
        <w:t>262.</w:t>
      </w:r>
      <w:r w:rsidRPr="00131E7A">
        <w:rPr>
          <w:rFonts w:ascii="Arial" w:hAnsi="Arial"/>
        </w:rPr>
        <w:tab/>
        <w:t>Mattijssen F, Kersten S. Regulation of triglyceride metabolism by Angiopoietin-like proteins. Biochim Biophys Acta 2012; 1821:782-789</w:t>
      </w:r>
      <w:bookmarkEnd w:id="285"/>
    </w:p>
    <w:p w14:paraId="09A0D651" w14:textId="77777777" w:rsidR="00F55357" w:rsidRPr="00131E7A" w:rsidRDefault="00F55357" w:rsidP="00131E7A">
      <w:pPr>
        <w:pStyle w:val="EndNoteBibliography"/>
        <w:spacing w:after="0" w:line="276" w:lineRule="auto"/>
        <w:ind w:left="576" w:hanging="576"/>
        <w:rPr>
          <w:rFonts w:ascii="Arial" w:hAnsi="Arial"/>
        </w:rPr>
      </w:pPr>
      <w:bookmarkStart w:id="286" w:name="_ENREF_263"/>
      <w:r w:rsidRPr="00131E7A">
        <w:rPr>
          <w:rFonts w:ascii="Arial" w:hAnsi="Arial"/>
        </w:rPr>
        <w:t>263.</w:t>
      </w:r>
      <w:r w:rsidRPr="00131E7A">
        <w:rPr>
          <w:rFonts w:ascii="Arial" w:hAnsi="Arial"/>
        </w:rPr>
        <w:tab/>
        <w:t>Kersten S. New insights into angiopoietin-like proteins in lipid metabolism and cardiovascular disease risk. Curr Opin Lipidol 2019; 30:205-211</w:t>
      </w:r>
      <w:bookmarkEnd w:id="286"/>
    </w:p>
    <w:p w14:paraId="6E1DA1D6" w14:textId="77777777" w:rsidR="00F55357" w:rsidRPr="00131E7A" w:rsidRDefault="00F55357" w:rsidP="00131E7A">
      <w:pPr>
        <w:pStyle w:val="EndNoteBibliography"/>
        <w:spacing w:after="0" w:line="276" w:lineRule="auto"/>
        <w:ind w:left="576" w:hanging="576"/>
        <w:rPr>
          <w:rFonts w:ascii="Arial" w:hAnsi="Arial"/>
        </w:rPr>
      </w:pPr>
      <w:bookmarkStart w:id="287" w:name="_ENREF_264"/>
      <w:r w:rsidRPr="00131E7A">
        <w:rPr>
          <w:rFonts w:ascii="Arial" w:hAnsi="Arial"/>
        </w:rPr>
        <w:t>264.</w:t>
      </w:r>
      <w:r w:rsidRPr="00131E7A">
        <w:rPr>
          <w:rFonts w:ascii="Arial" w:hAnsi="Arial"/>
        </w:rPr>
        <w:tab/>
        <w:t>Jaye M, Lynch KJ, Krawiec J, Marchadier D, Maugeais C, Doan K, South V, Amin D, Perrone M, Rader DJ. A novel endothelial-derived lipase that modulates HDL metabolism. Nat Genet 1999; 21:424-428</w:t>
      </w:r>
      <w:bookmarkEnd w:id="287"/>
    </w:p>
    <w:p w14:paraId="55023888" w14:textId="77777777" w:rsidR="00F55357" w:rsidRPr="00131E7A" w:rsidRDefault="00F55357" w:rsidP="00131E7A">
      <w:pPr>
        <w:pStyle w:val="EndNoteBibliography"/>
        <w:spacing w:after="0" w:line="276" w:lineRule="auto"/>
        <w:ind w:left="576" w:hanging="576"/>
        <w:rPr>
          <w:rFonts w:ascii="Arial" w:hAnsi="Arial"/>
        </w:rPr>
      </w:pPr>
      <w:bookmarkStart w:id="288" w:name="_ENREF_265"/>
      <w:r w:rsidRPr="00131E7A">
        <w:rPr>
          <w:rFonts w:ascii="Arial" w:hAnsi="Arial"/>
        </w:rPr>
        <w:t>265.</w:t>
      </w:r>
      <w:r w:rsidRPr="00131E7A">
        <w:rPr>
          <w:rFonts w:ascii="Arial" w:hAnsi="Arial"/>
        </w:rPr>
        <w:tab/>
        <w:t>Ishida T, Choi S, Kundu RK, Hirata K, Rubin EM, Cooper AD, Quertermous T. Endothelial lipase is a major determinant of HDL level. J Clin Invest 2003; 111:347-355</w:t>
      </w:r>
      <w:bookmarkEnd w:id="288"/>
    </w:p>
    <w:p w14:paraId="4E59495D" w14:textId="77777777" w:rsidR="00F55357" w:rsidRPr="00131E7A" w:rsidRDefault="00F55357" w:rsidP="00131E7A">
      <w:pPr>
        <w:pStyle w:val="EndNoteBibliography"/>
        <w:spacing w:after="0" w:line="276" w:lineRule="auto"/>
        <w:ind w:left="576" w:hanging="576"/>
        <w:rPr>
          <w:rFonts w:ascii="Arial" w:hAnsi="Arial"/>
        </w:rPr>
      </w:pPr>
      <w:bookmarkStart w:id="289" w:name="_ENREF_266"/>
      <w:r w:rsidRPr="00131E7A">
        <w:rPr>
          <w:rFonts w:ascii="Arial" w:hAnsi="Arial"/>
        </w:rPr>
        <w:t>266.</w:t>
      </w:r>
      <w:r w:rsidRPr="00131E7A">
        <w:rPr>
          <w:rFonts w:ascii="Arial" w:hAnsi="Arial"/>
        </w:rPr>
        <w:tab/>
        <w:t>Shimamura M, Matsuda M, Yasumo H, Okazaki M, Fujimoto K, Kono K, Shimizugawa T, Ando Y, Koishi R, Kohama T, Sakai N, Kotani K, Komuro R, Ishida T, Hirata K, Yamashita S, Furukawa H, Shimomura I. Angiopoietin-like protein3 regulates plasma HDL cholesterol through suppression of endothelial lipase. Arterioscler Thromb Vasc Biol 2007; 27:366-372</w:t>
      </w:r>
      <w:bookmarkEnd w:id="289"/>
    </w:p>
    <w:p w14:paraId="4B06CC89" w14:textId="77777777" w:rsidR="00F55357" w:rsidRPr="00131E7A" w:rsidRDefault="00F55357" w:rsidP="00131E7A">
      <w:pPr>
        <w:pStyle w:val="EndNoteBibliography"/>
        <w:spacing w:after="0" w:line="276" w:lineRule="auto"/>
        <w:ind w:left="576" w:hanging="576"/>
        <w:rPr>
          <w:rFonts w:ascii="Arial" w:hAnsi="Arial"/>
        </w:rPr>
      </w:pPr>
      <w:bookmarkStart w:id="290" w:name="_ENREF_267"/>
      <w:r w:rsidRPr="00131E7A">
        <w:rPr>
          <w:rFonts w:ascii="Arial" w:hAnsi="Arial"/>
        </w:rPr>
        <w:t>267.</w:t>
      </w:r>
      <w:r w:rsidRPr="00131E7A">
        <w:rPr>
          <w:rFonts w:ascii="Arial" w:hAnsi="Arial"/>
        </w:rPr>
        <w:tab/>
        <w:t>Adam RC, Mintah IJ, Alexa-Braun CA, Shihanian LM, Lee JS, Banerjee P, Hamon SC, Kim HI, Cohen JC, Hobbs HH, Van Hout C, Gromada J, Murphy AJ, Yancopoulos GD, Sleeman MW, Gusarova V. Angiopoietin-like protein 3 governs LDL-cholesterol levels through endothelial lipase-dependent VLDL clearance. J Lipid Res 2020; 61:1271-1286</w:t>
      </w:r>
      <w:bookmarkEnd w:id="290"/>
    </w:p>
    <w:p w14:paraId="02124C6D" w14:textId="77777777" w:rsidR="00F55357" w:rsidRPr="00131E7A" w:rsidRDefault="00F55357" w:rsidP="00131E7A">
      <w:pPr>
        <w:pStyle w:val="EndNoteBibliography"/>
        <w:spacing w:after="0" w:line="276" w:lineRule="auto"/>
        <w:ind w:left="576" w:hanging="576"/>
        <w:rPr>
          <w:rFonts w:ascii="Arial" w:hAnsi="Arial"/>
        </w:rPr>
      </w:pPr>
      <w:bookmarkStart w:id="291" w:name="_ENREF_268"/>
      <w:r w:rsidRPr="00131E7A">
        <w:rPr>
          <w:rFonts w:ascii="Arial" w:hAnsi="Arial"/>
        </w:rPr>
        <w:t>268.</w:t>
      </w:r>
      <w:r w:rsidRPr="00131E7A">
        <w:rPr>
          <w:rFonts w:ascii="Arial" w:hAnsi="Arial"/>
        </w:rPr>
        <w:tab/>
        <w:t>Reeskamp LF, Millar JS, Wu L, Jansen H, van Harskamp D, Schierbeek H, Gipe DA, Rader DJ, Dallinga-Thie GM, Hovingh GK, Cuchel M. ANGPTL3 Inhibition With Evinacumab Results in Faster Clearance of IDL and LDL apoB in Patients With Homozygous Familial Hypercholesterolemia. Arterioscler Thromb Vasc Biol 2021:ATVBAHA120315204</w:t>
      </w:r>
      <w:bookmarkEnd w:id="291"/>
    </w:p>
    <w:p w14:paraId="198E458A" w14:textId="77777777" w:rsidR="00F55357" w:rsidRPr="00131E7A" w:rsidRDefault="00F55357" w:rsidP="00131E7A">
      <w:pPr>
        <w:pStyle w:val="EndNoteBibliography"/>
        <w:spacing w:after="0" w:line="276" w:lineRule="auto"/>
        <w:ind w:left="576" w:hanging="576"/>
        <w:rPr>
          <w:rFonts w:ascii="Arial" w:hAnsi="Arial"/>
        </w:rPr>
      </w:pPr>
      <w:bookmarkStart w:id="292" w:name="_ENREF_269"/>
      <w:r w:rsidRPr="00131E7A">
        <w:rPr>
          <w:rFonts w:ascii="Arial" w:hAnsi="Arial"/>
        </w:rPr>
        <w:t>269.</w:t>
      </w:r>
      <w:r w:rsidRPr="00131E7A">
        <w:rPr>
          <w:rFonts w:ascii="Arial" w:hAnsi="Arial"/>
        </w:rPr>
        <w:tab/>
        <w:t>Wang Y, Gusarova V, Banfi S, Gromada J, Cohen JC, Hobbs HH. Inactivation of ANGPTL3 reduces hepatic VLDL-triglyceride secretion. J Lipid Res 2015; 56:1296-1307</w:t>
      </w:r>
      <w:bookmarkEnd w:id="292"/>
    </w:p>
    <w:p w14:paraId="031CE10E" w14:textId="77777777" w:rsidR="00F55357" w:rsidRPr="00131E7A" w:rsidRDefault="00F55357" w:rsidP="00131E7A">
      <w:pPr>
        <w:pStyle w:val="EndNoteBibliography"/>
        <w:spacing w:after="0" w:line="276" w:lineRule="auto"/>
        <w:ind w:left="576" w:hanging="576"/>
        <w:rPr>
          <w:rFonts w:ascii="Arial" w:hAnsi="Arial"/>
        </w:rPr>
      </w:pPr>
      <w:bookmarkStart w:id="293" w:name="_ENREF_270"/>
      <w:r w:rsidRPr="00131E7A">
        <w:rPr>
          <w:rFonts w:ascii="Arial" w:hAnsi="Arial"/>
        </w:rPr>
        <w:t>270.</w:t>
      </w:r>
      <w:r w:rsidRPr="00131E7A">
        <w:rPr>
          <w:rFonts w:ascii="Arial" w:hAnsi="Arial"/>
        </w:rPr>
        <w:tab/>
        <w:t>Musunuru K, Pirruccello JP, Do R, Peloso GM, Guiducci C, Sougnez C, Garimella KV, Fisher S, Abreu J, Barry AJ, Fennell T, Banks E, Ambrogio L, Cibulskis K, Kernytsky A, Gonzalez E, Rudzicz N, Engert JC, DePristo MA, Daly MJ, Cohen JC, Hobbs HH, Altshuler D, Schonfeld G, Gabriel SB, Yue P, Kathiresan S. Exome sequencing, ANGPTL3 mutations, and familial combined hypolipidemia. N Engl J Med 2010; 363:2220-2227</w:t>
      </w:r>
      <w:bookmarkEnd w:id="293"/>
    </w:p>
    <w:p w14:paraId="4F392E9D" w14:textId="77777777" w:rsidR="00F55357" w:rsidRPr="00131E7A" w:rsidRDefault="00F55357" w:rsidP="00131E7A">
      <w:pPr>
        <w:pStyle w:val="EndNoteBibliography"/>
        <w:spacing w:after="0" w:line="276" w:lineRule="auto"/>
        <w:ind w:left="576" w:hanging="576"/>
        <w:rPr>
          <w:rFonts w:ascii="Arial" w:hAnsi="Arial"/>
        </w:rPr>
      </w:pPr>
      <w:bookmarkStart w:id="294" w:name="_ENREF_271"/>
      <w:r w:rsidRPr="00131E7A">
        <w:rPr>
          <w:rFonts w:ascii="Arial" w:hAnsi="Arial"/>
        </w:rPr>
        <w:t>271.</w:t>
      </w:r>
      <w:r w:rsidRPr="00131E7A">
        <w:rPr>
          <w:rFonts w:ascii="Arial" w:hAnsi="Arial"/>
        </w:rPr>
        <w:tab/>
        <w:t>Dewey FE, Gusarova V, Dunbar RL, O'Dushlaine C, Schurmann C, Gottesman O, McCarthy S, Van Hout CV, Bruse S, Dansky HM, Leader JB, Murray MF, Ritchie MD, Kirchner HL, Habegger L, Lopez A, Penn J, Zhao A, Shao W, Stahl N, Murphy AJ, Hamon S, Bouzelmat A, Zhang R, Shumel B, Pordy R, Gipe D, Herman GA, Sheu WHH, Lee IT, Liang KW, Guo X, Rotter JI, Chen YI, Kraus WE, Shah SH, Damrauer S, Small A, Rader DJ, Wulff AB, Nordestgaard BG, Tybjaerg-Hansen A, van den Hoek AM, Princen HMG, Ledbetter DH, Carey DJ, Overton JD, Reid JG, Sasiela WJ, Banerjee P, Shuldiner AR, Borecki IB, Teslovich TM, Yancopoulos GD, Mellis SJ, Gromada J, Baras A. Genetic and Pharmacologic Inactivation of ANGPTL3 and Cardiovascular Disease. N Engl J Med 2017; 377:211-221</w:t>
      </w:r>
      <w:bookmarkEnd w:id="294"/>
    </w:p>
    <w:p w14:paraId="2B24F7B1" w14:textId="77777777" w:rsidR="00F55357" w:rsidRPr="00131E7A" w:rsidRDefault="00F55357" w:rsidP="00131E7A">
      <w:pPr>
        <w:pStyle w:val="EndNoteBibliography"/>
        <w:spacing w:after="0" w:line="276" w:lineRule="auto"/>
        <w:ind w:left="576" w:hanging="576"/>
        <w:rPr>
          <w:rFonts w:ascii="Arial" w:hAnsi="Arial"/>
        </w:rPr>
      </w:pPr>
      <w:bookmarkStart w:id="295" w:name="_ENREF_272"/>
      <w:r w:rsidRPr="00131E7A">
        <w:rPr>
          <w:rFonts w:ascii="Arial" w:hAnsi="Arial"/>
        </w:rPr>
        <w:t>272.</w:t>
      </w:r>
      <w:r w:rsidRPr="00131E7A">
        <w:rPr>
          <w:rFonts w:ascii="Arial" w:hAnsi="Arial"/>
        </w:rPr>
        <w:tab/>
        <w:t>Stitziel NO, Khera AV, Wang X, Bierhals AJ, Vourakis AC, Sperry AE, Natarajan P, Klarin D, Emdin CA, Zekavat SM, Nomura A, Erdmann J, Schunkert H, Samani NJ, Kraus WE, Shah SH, Yu B, Boerwinkle E, Rader DJ, Gupta N, Frossard PM, Rasheed A, Danesh J, Lander ES, Gabriel S, Saleheen D, Musunuru K, Kathiresan S. ANGPTL3 Deficiency and Protection Against Coronary Artery Disease. J Am Coll Cardiol 2017; 69:2054-2063</w:t>
      </w:r>
      <w:bookmarkEnd w:id="295"/>
    </w:p>
    <w:p w14:paraId="611C6939" w14:textId="77777777" w:rsidR="00F55357" w:rsidRPr="00131E7A" w:rsidRDefault="00F55357" w:rsidP="00131E7A">
      <w:pPr>
        <w:pStyle w:val="EndNoteBibliography"/>
        <w:spacing w:after="0" w:line="276" w:lineRule="auto"/>
        <w:ind w:left="576" w:hanging="576"/>
        <w:rPr>
          <w:rFonts w:ascii="Arial" w:hAnsi="Arial"/>
        </w:rPr>
      </w:pPr>
      <w:bookmarkStart w:id="296" w:name="_ENREF_273"/>
      <w:r w:rsidRPr="00131E7A">
        <w:rPr>
          <w:rFonts w:ascii="Arial" w:hAnsi="Arial"/>
        </w:rPr>
        <w:t>273.</w:t>
      </w:r>
      <w:r w:rsidRPr="00131E7A">
        <w:rPr>
          <w:rFonts w:ascii="Arial" w:hAnsi="Arial"/>
        </w:rPr>
        <w:tab/>
        <w:t>Ahmad Z, Banerjee P, Hamon S, Chan KC, Bouzelmat A, Sasiela WJ, Pordy R, Mellis S, Dansky H, Gipe DA, Dunbar RL. Inhibition of Angiopoietin-Like Protein 3 With a Monoclonal Antibody Reduces Triglycerides in Hypertriglyceridemia. Circulation 2019; 140:470-486</w:t>
      </w:r>
      <w:bookmarkEnd w:id="296"/>
    </w:p>
    <w:p w14:paraId="3FED0038" w14:textId="696CB4B6" w:rsidR="00F55357" w:rsidRPr="00131E7A" w:rsidRDefault="00F55357" w:rsidP="00131E7A">
      <w:pPr>
        <w:pStyle w:val="EndNoteBibliography"/>
        <w:spacing w:after="0" w:line="276" w:lineRule="auto"/>
        <w:ind w:left="576" w:hanging="576"/>
        <w:rPr>
          <w:rFonts w:ascii="Arial" w:hAnsi="Arial"/>
        </w:rPr>
      </w:pPr>
      <w:bookmarkStart w:id="297" w:name="_ENREF_274"/>
      <w:r w:rsidRPr="00131E7A">
        <w:rPr>
          <w:rFonts w:ascii="Arial" w:hAnsi="Arial"/>
        </w:rPr>
        <w:t>274.</w:t>
      </w:r>
      <w:r w:rsidRPr="00131E7A">
        <w:rPr>
          <w:rFonts w:ascii="Arial" w:hAnsi="Arial"/>
        </w:rPr>
        <w:tab/>
        <w:t>Feingold KR. Lipoprotein Apheresis.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CC57FD">
        <w:rPr>
          <w:rFonts w:ascii="Arial" w:hAnsi="Arial"/>
        </w:rPr>
        <w:t xml:space="preserve"> </w:t>
      </w:r>
      <w:r w:rsidRPr="00131E7A">
        <w:rPr>
          <w:rFonts w:ascii="Arial" w:hAnsi="Arial"/>
        </w:rPr>
        <w:t>2023.</w:t>
      </w:r>
      <w:bookmarkEnd w:id="297"/>
    </w:p>
    <w:p w14:paraId="139E6FD9" w14:textId="77777777" w:rsidR="00F55357" w:rsidRPr="00131E7A" w:rsidRDefault="00F55357" w:rsidP="00131E7A">
      <w:pPr>
        <w:pStyle w:val="EndNoteBibliography"/>
        <w:spacing w:after="0" w:line="276" w:lineRule="auto"/>
        <w:ind w:left="576" w:hanging="576"/>
        <w:rPr>
          <w:rFonts w:ascii="Arial" w:hAnsi="Arial"/>
        </w:rPr>
      </w:pPr>
      <w:bookmarkStart w:id="298" w:name="_ENREF_275"/>
      <w:r w:rsidRPr="00131E7A">
        <w:rPr>
          <w:rFonts w:ascii="Arial" w:hAnsi="Arial"/>
        </w:rPr>
        <w:t>275.</w:t>
      </w:r>
      <w:r w:rsidRPr="00131E7A">
        <w:rPr>
          <w:rFonts w:ascii="Arial" w:hAnsi="Arial"/>
        </w:rPr>
        <w:tab/>
        <w:t>Awad K, Mikhailidis DP, Toth PP, Jones SR, Moriarty P, Lip GYH, Muntner P, Catapano AL, Pencina MJ, Rosenson RS, Rysz J, Banach M. Efficacy and Safety of Alternate-Day Versus Daily Dosing of Statins: a Systematic Review and Meta-Analysis. Cardiovasc Drugs Ther 2017; 31:419-431</w:t>
      </w:r>
      <w:bookmarkEnd w:id="298"/>
    </w:p>
    <w:p w14:paraId="112B2999" w14:textId="77777777" w:rsidR="00F55357" w:rsidRPr="00131E7A" w:rsidRDefault="00F55357" w:rsidP="00131E7A">
      <w:pPr>
        <w:pStyle w:val="EndNoteBibliography"/>
        <w:spacing w:after="0" w:line="276" w:lineRule="auto"/>
        <w:ind w:left="576" w:hanging="576"/>
        <w:rPr>
          <w:rFonts w:ascii="Arial" w:hAnsi="Arial"/>
        </w:rPr>
      </w:pPr>
      <w:bookmarkStart w:id="299" w:name="_ENREF_276"/>
      <w:r w:rsidRPr="00131E7A">
        <w:rPr>
          <w:rFonts w:ascii="Arial" w:hAnsi="Arial"/>
        </w:rPr>
        <w:t>276.</w:t>
      </w:r>
      <w:r w:rsidRPr="00131E7A">
        <w:rPr>
          <w:rFonts w:ascii="Arial" w:hAnsi="Arial"/>
        </w:rPr>
        <w:tab/>
        <w:t>Kennedy SP, Barnas GP, Schmidt MJ, Glisczinski MS, Paniagua AC. Efficacy and tolerability of once-weekly rosuvastatin in patients with previous statin intolerance. J Clin Lipidol 2011; 5:308-315</w:t>
      </w:r>
      <w:bookmarkEnd w:id="299"/>
    </w:p>
    <w:p w14:paraId="77DA880A" w14:textId="77777777" w:rsidR="00F55357" w:rsidRPr="00131E7A" w:rsidRDefault="00F55357" w:rsidP="00131E7A">
      <w:pPr>
        <w:pStyle w:val="EndNoteBibliography"/>
        <w:spacing w:after="0" w:line="276" w:lineRule="auto"/>
        <w:ind w:left="576" w:hanging="576"/>
        <w:rPr>
          <w:rFonts w:ascii="Arial" w:hAnsi="Arial"/>
        </w:rPr>
      </w:pPr>
      <w:bookmarkStart w:id="300" w:name="_ENREF_277"/>
      <w:r w:rsidRPr="00131E7A">
        <w:rPr>
          <w:rFonts w:ascii="Arial" w:hAnsi="Arial"/>
        </w:rPr>
        <w:t>277.</w:t>
      </w:r>
      <w:r w:rsidRPr="00131E7A">
        <w:rPr>
          <w:rFonts w:ascii="Arial" w:hAnsi="Arial"/>
        </w:rPr>
        <w:tab/>
        <w:t>Banach M, Serban C, Sahebkar A, Ursoniu S, Rysz J, Muntner P, Toth PP, Jones SR, Rizzo M, Glasser SP, Lip GY, Dragan S, Mikhailidis DP, Lipid, Blood Pressure Meta-analysis Collaboration G. Effects of coenzyme Q10 on statin-induced myopathy: a meta-analysis of randomized controlled trials. Mayo Clin Proc 2015; 90:24-34</w:t>
      </w:r>
      <w:bookmarkEnd w:id="300"/>
    </w:p>
    <w:p w14:paraId="4F8994AD" w14:textId="77777777" w:rsidR="00F55357" w:rsidRPr="00131E7A" w:rsidRDefault="00F55357" w:rsidP="00131E7A">
      <w:pPr>
        <w:pStyle w:val="EndNoteBibliography"/>
        <w:spacing w:after="0" w:line="276" w:lineRule="auto"/>
        <w:ind w:left="576" w:hanging="576"/>
        <w:rPr>
          <w:rFonts w:ascii="Arial" w:hAnsi="Arial"/>
        </w:rPr>
      </w:pPr>
      <w:bookmarkStart w:id="301" w:name="_ENREF_278"/>
      <w:r w:rsidRPr="00131E7A">
        <w:rPr>
          <w:rFonts w:ascii="Arial" w:hAnsi="Arial"/>
        </w:rPr>
        <w:t>278.</w:t>
      </w:r>
      <w:r w:rsidRPr="00131E7A">
        <w:rPr>
          <w:rFonts w:ascii="Arial" w:hAnsi="Arial"/>
        </w:rPr>
        <w:tab/>
        <w:t>Schaars CF, Stalenhoef AF. Effects of ubiquinone (coenzyme Q10) on myopathy in statin users. Curr Opin Lipidol 2008; 19:553-557</w:t>
      </w:r>
      <w:bookmarkEnd w:id="301"/>
    </w:p>
    <w:p w14:paraId="0E9432B5" w14:textId="77777777" w:rsidR="00F55357" w:rsidRPr="00131E7A" w:rsidRDefault="00F55357" w:rsidP="00131E7A">
      <w:pPr>
        <w:pStyle w:val="EndNoteBibliography"/>
        <w:spacing w:after="0" w:line="276" w:lineRule="auto"/>
        <w:ind w:left="576" w:hanging="576"/>
        <w:rPr>
          <w:rFonts w:ascii="Arial" w:hAnsi="Arial"/>
        </w:rPr>
      </w:pPr>
      <w:bookmarkStart w:id="302" w:name="_ENREF_279"/>
      <w:r w:rsidRPr="00131E7A">
        <w:rPr>
          <w:rFonts w:ascii="Arial" w:hAnsi="Arial"/>
        </w:rPr>
        <w:t>279.</w:t>
      </w:r>
      <w:r w:rsidRPr="00131E7A">
        <w:rPr>
          <w:rFonts w:ascii="Arial" w:hAnsi="Arial"/>
        </w:rPr>
        <w:tab/>
        <w:t>Skarlovnik A, Janic M, Lunder M, Turk M, Sabovic M. Coenzyme Q10 supplementation decreases statin-related mild-to-moderate muscle symptoms: a randomized clinical study. Med Sci Monit 2014; 20:2183-2188</w:t>
      </w:r>
      <w:bookmarkEnd w:id="302"/>
    </w:p>
    <w:p w14:paraId="6D296951" w14:textId="77777777" w:rsidR="00F55357" w:rsidRPr="00131E7A" w:rsidRDefault="00F55357" w:rsidP="00131E7A">
      <w:pPr>
        <w:pStyle w:val="EndNoteBibliography"/>
        <w:spacing w:after="0" w:line="276" w:lineRule="auto"/>
        <w:ind w:left="576" w:hanging="576"/>
        <w:rPr>
          <w:rFonts w:ascii="Arial" w:hAnsi="Arial"/>
        </w:rPr>
      </w:pPr>
      <w:bookmarkStart w:id="303" w:name="_ENREF_280"/>
      <w:r w:rsidRPr="00131E7A">
        <w:rPr>
          <w:rFonts w:ascii="Arial" w:hAnsi="Arial"/>
        </w:rPr>
        <w:t>280.</w:t>
      </w:r>
      <w:r w:rsidRPr="00131E7A">
        <w:rPr>
          <w:rFonts w:ascii="Arial" w:hAnsi="Arial"/>
        </w:rPr>
        <w:tab/>
        <w:t>Bogsrud MP, Langslet G, Ose L, Arnesen KE, Sm Stuen MC, Malt UF, Woldseth B, Retterstol K. No effect of combined coenzyme Q10 and selenium supplementation on atorvastatin-induced myopathy. Scand Cardiovasc J 2013; 47:80-87</w:t>
      </w:r>
      <w:bookmarkEnd w:id="303"/>
    </w:p>
    <w:p w14:paraId="48D55009" w14:textId="77777777" w:rsidR="00F55357" w:rsidRPr="00131E7A" w:rsidRDefault="00F55357" w:rsidP="00131E7A">
      <w:pPr>
        <w:pStyle w:val="EndNoteBibliography"/>
        <w:spacing w:after="0" w:line="276" w:lineRule="auto"/>
        <w:ind w:left="576" w:hanging="576"/>
        <w:rPr>
          <w:rFonts w:ascii="Arial" w:hAnsi="Arial"/>
        </w:rPr>
      </w:pPr>
      <w:bookmarkStart w:id="304" w:name="_ENREF_281"/>
      <w:r w:rsidRPr="00131E7A">
        <w:rPr>
          <w:rFonts w:ascii="Arial" w:hAnsi="Arial"/>
        </w:rPr>
        <w:t>281.</w:t>
      </w:r>
      <w:r w:rsidRPr="00131E7A">
        <w:rPr>
          <w:rFonts w:ascii="Arial" w:hAnsi="Arial"/>
        </w:rPr>
        <w:tab/>
        <w:t>Caso G, Kelly P, McNurlan MA, Lawson WE. Effect of coenzyme q10 on myopathic symptoms in patients treated with statins. Am J Cardiol 2007; 99:1409-1412</w:t>
      </w:r>
      <w:bookmarkEnd w:id="304"/>
    </w:p>
    <w:p w14:paraId="4E30B7D7" w14:textId="77777777" w:rsidR="00F55357" w:rsidRPr="00131E7A" w:rsidRDefault="00F55357" w:rsidP="00131E7A">
      <w:pPr>
        <w:pStyle w:val="EndNoteBibliography"/>
        <w:spacing w:after="0" w:line="276" w:lineRule="auto"/>
        <w:ind w:left="576" w:hanging="576"/>
        <w:rPr>
          <w:rFonts w:ascii="Arial" w:hAnsi="Arial"/>
        </w:rPr>
      </w:pPr>
      <w:bookmarkStart w:id="305" w:name="_ENREF_282"/>
      <w:r w:rsidRPr="00131E7A">
        <w:rPr>
          <w:rFonts w:ascii="Arial" w:hAnsi="Arial"/>
        </w:rPr>
        <w:t>282.</w:t>
      </w:r>
      <w:r w:rsidRPr="00131E7A">
        <w:rPr>
          <w:rFonts w:ascii="Arial" w:hAnsi="Arial"/>
        </w:rPr>
        <w:tab/>
        <w:t>Fedacko J, Pella D, Fedackova P, Hanninen O, Tuomainen P, Jarcuska P, Lopuchovsky T, Jedlickova L, Merkovska L, Littarru GP. Coenzyme Q(10) and selenium in statin-associated myopathy treatment. Can J Physiol Pharmacol 2013; 91:165-170</w:t>
      </w:r>
      <w:bookmarkEnd w:id="305"/>
    </w:p>
    <w:p w14:paraId="08BD91C3" w14:textId="77777777" w:rsidR="00F55357" w:rsidRPr="00131E7A" w:rsidRDefault="00F55357" w:rsidP="00131E7A">
      <w:pPr>
        <w:pStyle w:val="EndNoteBibliography"/>
        <w:spacing w:after="0" w:line="276" w:lineRule="auto"/>
        <w:ind w:left="576" w:hanging="576"/>
        <w:rPr>
          <w:rFonts w:ascii="Arial" w:hAnsi="Arial"/>
        </w:rPr>
      </w:pPr>
      <w:bookmarkStart w:id="306" w:name="_ENREF_283"/>
      <w:r w:rsidRPr="00131E7A">
        <w:rPr>
          <w:rFonts w:ascii="Arial" w:hAnsi="Arial"/>
        </w:rPr>
        <w:t>283.</w:t>
      </w:r>
      <w:r w:rsidRPr="00131E7A">
        <w:rPr>
          <w:rFonts w:ascii="Arial" w:hAnsi="Arial"/>
        </w:rPr>
        <w:tab/>
        <w:t>Hlatky MA, Gonzalez PE, Manson JE, Buring JE, Lee IM, Cook NR, Mora S, Bubes V, Stone NJ. Statin-Associated Muscle Symptoms Among New Statin Users Randomly Assigned to Vitamin D or Placebo. JAMA Cardiol 2023; 8:74-80</w:t>
      </w:r>
      <w:bookmarkEnd w:id="306"/>
    </w:p>
    <w:p w14:paraId="4AFF11DE" w14:textId="77777777" w:rsidR="00F55357" w:rsidRPr="00131E7A" w:rsidRDefault="00F55357" w:rsidP="00131E7A">
      <w:pPr>
        <w:pStyle w:val="EndNoteBibliography"/>
        <w:spacing w:after="0" w:line="276" w:lineRule="auto"/>
        <w:ind w:left="576" w:hanging="576"/>
        <w:rPr>
          <w:rFonts w:ascii="Arial" w:hAnsi="Arial"/>
        </w:rPr>
      </w:pPr>
      <w:bookmarkStart w:id="307" w:name="_ENREF_284"/>
      <w:r w:rsidRPr="00131E7A">
        <w:rPr>
          <w:rFonts w:ascii="Arial" w:hAnsi="Arial"/>
        </w:rPr>
        <w:t>284.</w:t>
      </w:r>
      <w:r w:rsidRPr="00131E7A">
        <w:rPr>
          <w:rFonts w:ascii="Arial" w:hAnsi="Arial"/>
        </w:rPr>
        <w:tab/>
        <w:t>Becker DJ, Gordon RY, Halbert SC, French B, Morris PB, Rader DJ. Red yeast rice for dyslipidemia in statin-intolerant patients: a randomized trial. Ann Intern Med 2009; 150:830-839, W147-839</w:t>
      </w:r>
      <w:bookmarkEnd w:id="307"/>
    </w:p>
    <w:p w14:paraId="0F7FBA71" w14:textId="77777777" w:rsidR="00F55357" w:rsidRPr="00131E7A" w:rsidRDefault="00F55357" w:rsidP="00131E7A">
      <w:pPr>
        <w:pStyle w:val="EndNoteBibliography"/>
        <w:spacing w:after="0" w:line="276" w:lineRule="auto"/>
        <w:ind w:left="576" w:hanging="576"/>
        <w:rPr>
          <w:rFonts w:ascii="Arial" w:hAnsi="Arial"/>
        </w:rPr>
      </w:pPr>
      <w:bookmarkStart w:id="308" w:name="_ENREF_285"/>
      <w:r w:rsidRPr="00131E7A">
        <w:rPr>
          <w:rFonts w:ascii="Arial" w:hAnsi="Arial"/>
        </w:rPr>
        <w:t>285.</w:t>
      </w:r>
      <w:r w:rsidRPr="00131E7A">
        <w:rPr>
          <w:rFonts w:ascii="Arial" w:hAnsi="Arial"/>
        </w:rPr>
        <w:tab/>
        <w:t>Halbert SC, French B, Gordon RY, Farrar JT, Schmitz K, Morris PB, Thompson PD, Rader DJ, Becker DJ. Tolerability of red yeast rice (2,400 mg twice daily) versus pravastatin (20 mg twice daily) in patients with previous statin intolerance. Am J Cardiol 2010; 105:198-204</w:t>
      </w:r>
      <w:bookmarkEnd w:id="308"/>
    </w:p>
    <w:p w14:paraId="208941C5" w14:textId="34006DC4" w:rsidR="00F15184" w:rsidRPr="005E00A7" w:rsidRDefault="00A466E8" w:rsidP="00131E7A">
      <w:pPr>
        <w:spacing w:after="0"/>
        <w:ind w:left="576" w:hanging="576"/>
        <w:rPr>
          <w:rFonts w:ascii="Arial" w:hAnsi="Arial" w:cs="Arial"/>
        </w:rPr>
      </w:pPr>
      <w:r w:rsidRPr="00131E7A">
        <w:rPr>
          <w:rFonts w:ascii="Arial" w:hAnsi="Arial" w:cs="Arial"/>
        </w:rPr>
        <w:fldChar w:fldCharType="end"/>
      </w:r>
      <w:bookmarkEnd w:id="23"/>
    </w:p>
    <w:sectPr w:rsidR="00F15184" w:rsidRPr="005E00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0D492" w14:textId="77777777" w:rsidR="00357AB6" w:rsidRDefault="00357AB6" w:rsidP="001C050A">
      <w:pPr>
        <w:spacing w:after="0" w:line="240" w:lineRule="auto"/>
      </w:pPr>
      <w:r>
        <w:separator/>
      </w:r>
    </w:p>
  </w:endnote>
  <w:endnote w:type="continuationSeparator" w:id="0">
    <w:p w14:paraId="2412BF2C" w14:textId="77777777" w:rsidR="00357AB6" w:rsidRDefault="00357AB6" w:rsidP="001C0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EDB3B" w14:textId="77777777" w:rsidR="00357AB6" w:rsidRDefault="00357AB6" w:rsidP="001C050A">
      <w:pPr>
        <w:spacing w:after="0" w:line="240" w:lineRule="auto"/>
      </w:pPr>
      <w:r>
        <w:separator/>
      </w:r>
    </w:p>
  </w:footnote>
  <w:footnote w:type="continuationSeparator" w:id="0">
    <w:p w14:paraId="4BBDBEFE" w14:textId="77777777" w:rsidR="00357AB6" w:rsidRDefault="00357AB6" w:rsidP="001C05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E1D68"/>
    <w:multiLevelType w:val="hybridMultilevel"/>
    <w:tmpl w:val="0AA821A0"/>
    <w:lvl w:ilvl="0" w:tplc="D7B03B5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65C09"/>
    <w:multiLevelType w:val="hybridMultilevel"/>
    <w:tmpl w:val="07F004BA"/>
    <w:lvl w:ilvl="0" w:tplc="34AE58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5F4715"/>
    <w:multiLevelType w:val="hybridMultilevel"/>
    <w:tmpl w:val="79C29D4E"/>
    <w:lvl w:ilvl="0" w:tplc="54C68984">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332D3A"/>
    <w:multiLevelType w:val="hybridMultilevel"/>
    <w:tmpl w:val="CE180C34"/>
    <w:lvl w:ilvl="0" w:tplc="654CA0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201808">
    <w:abstractNumId w:val="2"/>
  </w:num>
  <w:num w:numId="2" w16cid:durableId="294530138">
    <w:abstractNumId w:val="0"/>
  </w:num>
  <w:num w:numId="3" w16cid:durableId="1712266999">
    <w:abstractNumId w:val="3"/>
  </w:num>
  <w:num w:numId="4" w16cid:durableId="1896349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e9wwewy9awxtepvf6vdt9iwxtex2rsrfwd&quot;&gt;Cholesterol Lowering Drugs&lt;record-ids&gt;&lt;item&gt;1&lt;/item&gt;&lt;item&gt;2&lt;/item&gt;&lt;item&gt;3&lt;/item&gt;&lt;item&gt;4&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1&lt;/item&gt;&lt;item&gt;42&lt;/item&gt;&lt;item&gt;43&lt;/item&gt;&lt;item&gt;44&lt;/item&gt;&lt;item&gt;45&lt;/item&gt;&lt;item&gt;46&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7&lt;/item&gt;&lt;item&gt;68&lt;/item&gt;&lt;item&gt;69&lt;/item&gt;&lt;item&gt;70&lt;/item&gt;&lt;item&gt;74&lt;/item&gt;&lt;item&gt;75&lt;/item&gt;&lt;item&gt;76&lt;/item&gt;&lt;item&gt;77&lt;/item&gt;&lt;item&gt;78&lt;/item&gt;&lt;item&gt;79&lt;/item&gt;&lt;item&gt;80&lt;/item&gt;&lt;item&gt;81&lt;/item&gt;&lt;item&gt;82&lt;/item&gt;&lt;item&gt;83&lt;/item&gt;&lt;item&gt;84&lt;/item&gt;&lt;item&gt;86&lt;/item&gt;&lt;item&gt;87&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71&lt;/item&gt;&lt;item&gt;172&lt;/item&gt;&lt;item&gt;173&lt;/item&gt;&lt;item&gt;174&lt;/item&gt;&lt;item&gt;175&lt;/item&gt;&lt;item&gt;177&lt;/item&gt;&lt;item&gt;178&lt;/item&gt;&lt;item&gt;179&lt;/item&gt;&lt;item&gt;180&lt;/item&gt;&lt;item&gt;181&lt;/item&gt;&lt;item&gt;182&lt;/item&gt;&lt;item&gt;183&lt;/item&gt;&lt;item&gt;184&lt;/item&gt;&lt;item&gt;185&lt;/item&gt;&lt;item&gt;186&lt;/item&gt;&lt;item&gt;188&lt;/item&gt;&lt;item&gt;189&lt;/item&gt;&lt;item&gt;190&lt;/item&gt;&lt;item&gt;191&lt;/item&gt;&lt;item&gt;193&lt;/item&gt;&lt;item&gt;194&lt;/item&gt;&lt;item&gt;195&lt;/item&gt;&lt;item&gt;196&lt;/item&gt;&lt;item&gt;197&lt;/item&gt;&lt;item&gt;201&lt;/item&gt;&lt;item&gt;202&lt;/item&gt;&lt;item&gt;203&lt;/item&gt;&lt;item&gt;204&lt;/item&gt;&lt;item&gt;205&lt;/item&gt;&lt;item&gt;206&lt;/item&gt;&lt;item&gt;207&lt;/item&gt;&lt;item&gt;208&lt;/item&gt;&lt;item&gt;209&lt;/item&gt;&lt;item&gt;211&lt;/item&gt;&lt;item&gt;212&lt;/item&gt;&lt;item&gt;213&lt;/item&gt;&lt;item&gt;214&lt;/item&gt;&lt;item&gt;215&lt;/item&gt;&lt;item&gt;216&lt;/item&gt;&lt;item&gt;217&lt;/item&gt;&lt;item&gt;218&lt;/item&gt;&lt;item&gt;220&lt;/item&gt;&lt;item&gt;222&lt;/item&gt;&lt;item&gt;223&lt;/item&gt;&lt;item&gt;224&lt;/item&gt;&lt;item&gt;225&lt;/item&gt;&lt;item&gt;226&lt;/item&gt;&lt;item&gt;227&lt;/item&gt;&lt;item&gt;228&lt;/item&gt;&lt;item&gt;229&lt;/item&gt;&lt;item&gt;230&lt;/item&gt;&lt;item&gt;231&lt;/item&gt;&lt;item&gt;234&lt;/item&gt;&lt;item&gt;236&lt;/item&gt;&lt;item&gt;238&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1&lt;/item&gt;&lt;item&gt;282&lt;/item&gt;&lt;item&gt;283&lt;/item&gt;&lt;item&gt;284&lt;/item&gt;&lt;item&gt;285&lt;/item&gt;&lt;item&gt;286&lt;/item&gt;&lt;item&gt;287&lt;/item&gt;&lt;item&gt;288&lt;/item&gt;&lt;item&gt;289&lt;/item&gt;&lt;item&gt;290&lt;/item&gt;&lt;item&gt;295&lt;/item&gt;&lt;item&gt;296&lt;/item&gt;&lt;item&gt;297&lt;/item&gt;&lt;item&gt;298&lt;/item&gt;&lt;item&gt;299&lt;/item&gt;&lt;item&gt;300&lt;/item&gt;&lt;item&gt;301&lt;/item&gt;&lt;item&gt;302&lt;/item&gt;&lt;item&gt;303&lt;/item&gt;&lt;item&gt;304&lt;/item&gt;&lt;item&gt;305&lt;/item&gt;&lt;item&gt;307&lt;/item&gt;&lt;item&gt;308&lt;/item&gt;&lt;item&gt;309&lt;/item&gt;&lt;item&gt;310&lt;/item&gt;&lt;item&gt;311&lt;/item&gt;&lt;item&gt;312&lt;/item&gt;&lt;item&gt;313&lt;/item&gt;&lt;item&gt;314&lt;/item&gt;&lt;item&gt;315&lt;/item&gt;&lt;item&gt;316&lt;/item&gt;&lt;item&gt;317&lt;/item&gt;&lt;item&gt;319&lt;/item&gt;&lt;/record-ids&gt;&lt;/item&gt;&lt;/Libraries&gt;"/>
  </w:docVars>
  <w:rsids>
    <w:rsidRoot w:val="0028171D"/>
    <w:rsid w:val="00000367"/>
    <w:rsid w:val="00000C18"/>
    <w:rsid w:val="00006B63"/>
    <w:rsid w:val="00006EF8"/>
    <w:rsid w:val="00012FB4"/>
    <w:rsid w:val="000145A4"/>
    <w:rsid w:val="00015BC5"/>
    <w:rsid w:val="00016CB3"/>
    <w:rsid w:val="00020842"/>
    <w:rsid w:val="000252D6"/>
    <w:rsid w:val="000274A9"/>
    <w:rsid w:val="000274AF"/>
    <w:rsid w:val="000276C6"/>
    <w:rsid w:val="00033EF8"/>
    <w:rsid w:val="00037665"/>
    <w:rsid w:val="00037F16"/>
    <w:rsid w:val="000400AD"/>
    <w:rsid w:val="00042305"/>
    <w:rsid w:val="00050D2B"/>
    <w:rsid w:val="0006067B"/>
    <w:rsid w:val="0006160B"/>
    <w:rsid w:val="000655DF"/>
    <w:rsid w:val="000721DA"/>
    <w:rsid w:val="00072FAF"/>
    <w:rsid w:val="00091904"/>
    <w:rsid w:val="000923E2"/>
    <w:rsid w:val="00097751"/>
    <w:rsid w:val="000A2726"/>
    <w:rsid w:val="000A463D"/>
    <w:rsid w:val="000A493B"/>
    <w:rsid w:val="000A6AE8"/>
    <w:rsid w:val="000A711D"/>
    <w:rsid w:val="000B28BE"/>
    <w:rsid w:val="000B3099"/>
    <w:rsid w:val="000B583D"/>
    <w:rsid w:val="000C038E"/>
    <w:rsid w:val="000C4BA0"/>
    <w:rsid w:val="000C62A8"/>
    <w:rsid w:val="000D0A3A"/>
    <w:rsid w:val="000D19D0"/>
    <w:rsid w:val="000D1E83"/>
    <w:rsid w:val="000D2368"/>
    <w:rsid w:val="000D2FFD"/>
    <w:rsid w:val="000D4302"/>
    <w:rsid w:val="000D4B02"/>
    <w:rsid w:val="000D4BDC"/>
    <w:rsid w:val="000D6BEE"/>
    <w:rsid w:val="000E1ABC"/>
    <w:rsid w:val="000E2F65"/>
    <w:rsid w:val="000E37DC"/>
    <w:rsid w:val="000E7522"/>
    <w:rsid w:val="000E7BDC"/>
    <w:rsid w:val="000F0918"/>
    <w:rsid w:val="000F40E8"/>
    <w:rsid w:val="000F4C54"/>
    <w:rsid w:val="000F52AC"/>
    <w:rsid w:val="000F7E29"/>
    <w:rsid w:val="00100DDF"/>
    <w:rsid w:val="00102992"/>
    <w:rsid w:val="00105ED3"/>
    <w:rsid w:val="0010693A"/>
    <w:rsid w:val="00107DCF"/>
    <w:rsid w:val="00111DC5"/>
    <w:rsid w:val="001126CE"/>
    <w:rsid w:val="00115DFF"/>
    <w:rsid w:val="00117187"/>
    <w:rsid w:val="00120CA2"/>
    <w:rsid w:val="001221CF"/>
    <w:rsid w:val="001228F5"/>
    <w:rsid w:val="00123F14"/>
    <w:rsid w:val="001270A8"/>
    <w:rsid w:val="00131BD5"/>
    <w:rsid w:val="00131E7A"/>
    <w:rsid w:val="0013467E"/>
    <w:rsid w:val="001358BE"/>
    <w:rsid w:val="00136BDF"/>
    <w:rsid w:val="001438B0"/>
    <w:rsid w:val="0014611B"/>
    <w:rsid w:val="00146149"/>
    <w:rsid w:val="00146716"/>
    <w:rsid w:val="00147AEE"/>
    <w:rsid w:val="00150473"/>
    <w:rsid w:val="00150615"/>
    <w:rsid w:val="00150C85"/>
    <w:rsid w:val="00154D84"/>
    <w:rsid w:val="00157D97"/>
    <w:rsid w:val="001602CF"/>
    <w:rsid w:val="001628A7"/>
    <w:rsid w:val="00165D52"/>
    <w:rsid w:val="001675BB"/>
    <w:rsid w:val="001705B7"/>
    <w:rsid w:val="00170A4C"/>
    <w:rsid w:val="00173E76"/>
    <w:rsid w:val="001746B3"/>
    <w:rsid w:val="00176195"/>
    <w:rsid w:val="001763BD"/>
    <w:rsid w:val="001766D3"/>
    <w:rsid w:val="00180691"/>
    <w:rsid w:val="0018480F"/>
    <w:rsid w:val="00190408"/>
    <w:rsid w:val="00191A68"/>
    <w:rsid w:val="00191ADD"/>
    <w:rsid w:val="00196B3C"/>
    <w:rsid w:val="00196BD3"/>
    <w:rsid w:val="00196DFF"/>
    <w:rsid w:val="001A19D0"/>
    <w:rsid w:val="001A547E"/>
    <w:rsid w:val="001B69BD"/>
    <w:rsid w:val="001C050A"/>
    <w:rsid w:val="001C0604"/>
    <w:rsid w:val="001C3E99"/>
    <w:rsid w:val="001C4278"/>
    <w:rsid w:val="001D1799"/>
    <w:rsid w:val="001D3ED3"/>
    <w:rsid w:val="001E295B"/>
    <w:rsid w:val="001E3986"/>
    <w:rsid w:val="001E3BC6"/>
    <w:rsid w:val="001E4E91"/>
    <w:rsid w:val="001E703E"/>
    <w:rsid w:val="001F352E"/>
    <w:rsid w:val="001F5506"/>
    <w:rsid w:val="001F61A9"/>
    <w:rsid w:val="001F639D"/>
    <w:rsid w:val="00202CB9"/>
    <w:rsid w:val="00203B51"/>
    <w:rsid w:val="00203F56"/>
    <w:rsid w:val="00204A32"/>
    <w:rsid w:val="0021048A"/>
    <w:rsid w:val="00210B56"/>
    <w:rsid w:val="00210B7E"/>
    <w:rsid w:val="00212239"/>
    <w:rsid w:val="0021630D"/>
    <w:rsid w:val="002171B0"/>
    <w:rsid w:val="00217343"/>
    <w:rsid w:val="00221D4A"/>
    <w:rsid w:val="00222945"/>
    <w:rsid w:val="002238FF"/>
    <w:rsid w:val="00225914"/>
    <w:rsid w:val="00231980"/>
    <w:rsid w:val="00232664"/>
    <w:rsid w:val="00245737"/>
    <w:rsid w:val="0024698C"/>
    <w:rsid w:val="00246F1D"/>
    <w:rsid w:val="00255727"/>
    <w:rsid w:val="00255830"/>
    <w:rsid w:val="002579B6"/>
    <w:rsid w:val="00262DBC"/>
    <w:rsid w:val="0026375A"/>
    <w:rsid w:val="00263DCB"/>
    <w:rsid w:val="0026402D"/>
    <w:rsid w:val="00266F24"/>
    <w:rsid w:val="00267EC1"/>
    <w:rsid w:val="00272991"/>
    <w:rsid w:val="00272DB6"/>
    <w:rsid w:val="0027351E"/>
    <w:rsid w:val="00273DA0"/>
    <w:rsid w:val="0027407B"/>
    <w:rsid w:val="002748F4"/>
    <w:rsid w:val="00275238"/>
    <w:rsid w:val="002764F1"/>
    <w:rsid w:val="0028171D"/>
    <w:rsid w:val="00281A9B"/>
    <w:rsid w:val="00282373"/>
    <w:rsid w:val="0028510F"/>
    <w:rsid w:val="00286128"/>
    <w:rsid w:val="0029055F"/>
    <w:rsid w:val="00291782"/>
    <w:rsid w:val="00291FE7"/>
    <w:rsid w:val="00293B06"/>
    <w:rsid w:val="00293EF1"/>
    <w:rsid w:val="00294CF8"/>
    <w:rsid w:val="002952FF"/>
    <w:rsid w:val="002A0C50"/>
    <w:rsid w:val="002A120B"/>
    <w:rsid w:val="002A18EF"/>
    <w:rsid w:val="002A28A9"/>
    <w:rsid w:val="002A54D9"/>
    <w:rsid w:val="002A54FC"/>
    <w:rsid w:val="002A590D"/>
    <w:rsid w:val="002A635E"/>
    <w:rsid w:val="002B12CE"/>
    <w:rsid w:val="002B4013"/>
    <w:rsid w:val="002C0A2D"/>
    <w:rsid w:val="002C0D00"/>
    <w:rsid w:val="002C4196"/>
    <w:rsid w:val="002C6CF2"/>
    <w:rsid w:val="002D56D0"/>
    <w:rsid w:val="002E025C"/>
    <w:rsid w:val="002E3227"/>
    <w:rsid w:val="002E4925"/>
    <w:rsid w:val="002E555A"/>
    <w:rsid w:val="002E7882"/>
    <w:rsid w:val="002F124F"/>
    <w:rsid w:val="002F29E5"/>
    <w:rsid w:val="002F4618"/>
    <w:rsid w:val="002F67F4"/>
    <w:rsid w:val="003025CA"/>
    <w:rsid w:val="00303307"/>
    <w:rsid w:val="003074C5"/>
    <w:rsid w:val="00310AC2"/>
    <w:rsid w:val="00311181"/>
    <w:rsid w:val="0031267A"/>
    <w:rsid w:val="00313F8B"/>
    <w:rsid w:val="00314318"/>
    <w:rsid w:val="00314CA7"/>
    <w:rsid w:val="00321D6E"/>
    <w:rsid w:val="00322EE0"/>
    <w:rsid w:val="0032368C"/>
    <w:rsid w:val="0032375B"/>
    <w:rsid w:val="00323B9C"/>
    <w:rsid w:val="00324049"/>
    <w:rsid w:val="003254BF"/>
    <w:rsid w:val="003263F5"/>
    <w:rsid w:val="00327CF6"/>
    <w:rsid w:val="00340C22"/>
    <w:rsid w:val="00341AA8"/>
    <w:rsid w:val="00343561"/>
    <w:rsid w:val="00346E0C"/>
    <w:rsid w:val="003473A8"/>
    <w:rsid w:val="00347CB4"/>
    <w:rsid w:val="00351DF2"/>
    <w:rsid w:val="003550FB"/>
    <w:rsid w:val="00356120"/>
    <w:rsid w:val="00357AB6"/>
    <w:rsid w:val="00357DD9"/>
    <w:rsid w:val="003605AA"/>
    <w:rsid w:val="0036179A"/>
    <w:rsid w:val="00362FF7"/>
    <w:rsid w:val="00366D5A"/>
    <w:rsid w:val="00367607"/>
    <w:rsid w:val="00370E43"/>
    <w:rsid w:val="00370E81"/>
    <w:rsid w:val="00372363"/>
    <w:rsid w:val="003747B9"/>
    <w:rsid w:val="00383A32"/>
    <w:rsid w:val="00384BAA"/>
    <w:rsid w:val="00385AF9"/>
    <w:rsid w:val="00390143"/>
    <w:rsid w:val="00393B0C"/>
    <w:rsid w:val="00394FCD"/>
    <w:rsid w:val="003952BC"/>
    <w:rsid w:val="003A0658"/>
    <w:rsid w:val="003A28DE"/>
    <w:rsid w:val="003A30B7"/>
    <w:rsid w:val="003A37F1"/>
    <w:rsid w:val="003A3DDE"/>
    <w:rsid w:val="003A547D"/>
    <w:rsid w:val="003B32DC"/>
    <w:rsid w:val="003B79C6"/>
    <w:rsid w:val="003B7CF5"/>
    <w:rsid w:val="003B7D81"/>
    <w:rsid w:val="003C09F7"/>
    <w:rsid w:val="003C186A"/>
    <w:rsid w:val="003C23A2"/>
    <w:rsid w:val="003C34FE"/>
    <w:rsid w:val="003C6DC9"/>
    <w:rsid w:val="003C7021"/>
    <w:rsid w:val="003D1DD3"/>
    <w:rsid w:val="003D29E6"/>
    <w:rsid w:val="003D4918"/>
    <w:rsid w:val="003D71B8"/>
    <w:rsid w:val="003E4B49"/>
    <w:rsid w:val="003E5375"/>
    <w:rsid w:val="003F3F4B"/>
    <w:rsid w:val="003F4E8B"/>
    <w:rsid w:val="003F71AE"/>
    <w:rsid w:val="00400226"/>
    <w:rsid w:val="00401ED0"/>
    <w:rsid w:val="00410B2A"/>
    <w:rsid w:val="00410BB1"/>
    <w:rsid w:val="004157C2"/>
    <w:rsid w:val="004204DE"/>
    <w:rsid w:val="00420F5B"/>
    <w:rsid w:val="00422638"/>
    <w:rsid w:val="0042269E"/>
    <w:rsid w:val="004239AC"/>
    <w:rsid w:val="00425621"/>
    <w:rsid w:val="004261AA"/>
    <w:rsid w:val="00426293"/>
    <w:rsid w:val="00433503"/>
    <w:rsid w:val="004407FD"/>
    <w:rsid w:val="00441307"/>
    <w:rsid w:val="00443E3F"/>
    <w:rsid w:val="00443FB9"/>
    <w:rsid w:val="0044435F"/>
    <w:rsid w:val="00444589"/>
    <w:rsid w:val="0044621D"/>
    <w:rsid w:val="004529D3"/>
    <w:rsid w:val="00455395"/>
    <w:rsid w:val="00460B7E"/>
    <w:rsid w:val="004621E4"/>
    <w:rsid w:val="004627CB"/>
    <w:rsid w:val="00462EA9"/>
    <w:rsid w:val="004635BC"/>
    <w:rsid w:val="004655E0"/>
    <w:rsid w:val="0046579C"/>
    <w:rsid w:val="00466041"/>
    <w:rsid w:val="00470942"/>
    <w:rsid w:val="0047155C"/>
    <w:rsid w:val="0047175C"/>
    <w:rsid w:val="004745E5"/>
    <w:rsid w:val="00475EDA"/>
    <w:rsid w:val="00476C5C"/>
    <w:rsid w:val="00481A79"/>
    <w:rsid w:val="00483B2E"/>
    <w:rsid w:val="0048547D"/>
    <w:rsid w:val="004878ED"/>
    <w:rsid w:val="0049077C"/>
    <w:rsid w:val="004932F2"/>
    <w:rsid w:val="00495280"/>
    <w:rsid w:val="004977B9"/>
    <w:rsid w:val="004B1F46"/>
    <w:rsid w:val="004B2214"/>
    <w:rsid w:val="004B3640"/>
    <w:rsid w:val="004B4FB4"/>
    <w:rsid w:val="004B703A"/>
    <w:rsid w:val="004B7921"/>
    <w:rsid w:val="004C163E"/>
    <w:rsid w:val="004C22D4"/>
    <w:rsid w:val="004C24AD"/>
    <w:rsid w:val="004C2511"/>
    <w:rsid w:val="004C38B7"/>
    <w:rsid w:val="004C590E"/>
    <w:rsid w:val="004D11D2"/>
    <w:rsid w:val="004D4C2A"/>
    <w:rsid w:val="004D4E65"/>
    <w:rsid w:val="004D6214"/>
    <w:rsid w:val="004D62A4"/>
    <w:rsid w:val="004E37BC"/>
    <w:rsid w:val="004E5988"/>
    <w:rsid w:val="004E62A3"/>
    <w:rsid w:val="004E7F6A"/>
    <w:rsid w:val="004F03C4"/>
    <w:rsid w:val="004F5588"/>
    <w:rsid w:val="004F5F61"/>
    <w:rsid w:val="005006A0"/>
    <w:rsid w:val="00503500"/>
    <w:rsid w:val="00506BA3"/>
    <w:rsid w:val="005077BD"/>
    <w:rsid w:val="0051111A"/>
    <w:rsid w:val="00511507"/>
    <w:rsid w:val="00511A7C"/>
    <w:rsid w:val="00513360"/>
    <w:rsid w:val="00514D65"/>
    <w:rsid w:val="00520ACE"/>
    <w:rsid w:val="00520F84"/>
    <w:rsid w:val="00523F9D"/>
    <w:rsid w:val="00524643"/>
    <w:rsid w:val="00525D58"/>
    <w:rsid w:val="0052793D"/>
    <w:rsid w:val="00531BAC"/>
    <w:rsid w:val="00531E02"/>
    <w:rsid w:val="005324D2"/>
    <w:rsid w:val="00535F39"/>
    <w:rsid w:val="00535F84"/>
    <w:rsid w:val="00536128"/>
    <w:rsid w:val="005366CF"/>
    <w:rsid w:val="0054130A"/>
    <w:rsid w:val="005414B5"/>
    <w:rsid w:val="00546EE7"/>
    <w:rsid w:val="00552169"/>
    <w:rsid w:val="00556145"/>
    <w:rsid w:val="00557D26"/>
    <w:rsid w:val="00557EAA"/>
    <w:rsid w:val="00557F3F"/>
    <w:rsid w:val="00560EED"/>
    <w:rsid w:val="00562965"/>
    <w:rsid w:val="00563B78"/>
    <w:rsid w:val="00565E14"/>
    <w:rsid w:val="00566B80"/>
    <w:rsid w:val="005700A5"/>
    <w:rsid w:val="005707B2"/>
    <w:rsid w:val="00575283"/>
    <w:rsid w:val="005753D9"/>
    <w:rsid w:val="00575831"/>
    <w:rsid w:val="00576464"/>
    <w:rsid w:val="00577C72"/>
    <w:rsid w:val="005809B1"/>
    <w:rsid w:val="0058277E"/>
    <w:rsid w:val="00582787"/>
    <w:rsid w:val="00582E98"/>
    <w:rsid w:val="00584698"/>
    <w:rsid w:val="00586FD0"/>
    <w:rsid w:val="00593047"/>
    <w:rsid w:val="00593DC1"/>
    <w:rsid w:val="005942B7"/>
    <w:rsid w:val="005A1009"/>
    <w:rsid w:val="005A201C"/>
    <w:rsid w:val="005B0BBB"/>
    <w:rsid w:val="005B26A3"/>
    <w:rsid w:val="005B47CA"/>
    <w:rsid w:val="005B4A02"/>
    <w:rsid w:val="005B7346"/>
    <w:rsid w:val="005C16B8"/>
    <w:rsid w:val="005C2E30"/>
    <w:rsid w:val="005C355C"/>
    <w:rsid w:val="005C3580"/>
    <w:rsid w:val="005C6EA2"/>
    <w:rsid w:val="005D11E6"/>
    <w:rsid w:val="005D17AA"/>
    <w:rsid w:val="005D3DF9"/>
    <w:rsid w:val="005D6F18"/>
    <w:rsid w:val="005D7BD7"/>
    <w:rsid w:val="005E00A7"/>
    <w:rsid w:val="005E0D83"/>
    <w:rsid w:val="005E2F7B"/>
    <w:rsid w:val="005E5196"/>
    <w:rsid w:val="005F15CB"/>
    <w:rsid w:val="005F298A"/>
    <w:rsid w:val="005F29D7"/>
    <w:rsid w:val="005F536F"/>
    <w:rsid w:val="005F548B"/>
    <w:rsid w:val="005F6D4E"/>
    <w:rsid w:val="005F7876"/>
    <w:rsid w:val="00603785"/>
    <w:rsid w:val="00611641"/>
    <w:rsid w:val="00611BDB"/>
    <w:rsid w:val="00614C7F"/>
    <w:rsid w:val="00615681"/>
    <w:rsid w:val="00615E10"/>
    <w:rsid w:val="00616ABC"/>
    <w:rsid w:val="00624B55"/>
    <w:rsid w:val="00625F9B"/>
    <w:rsid w:val="00626E20"/>
    <w:rsid w:val="006351A4"/>
    <w:rsid w:val="00636007"/>
    <w:rsid w:val="00642340"/>
    <w:rsid w:val="0064417C"/>
    <w:rsid w:val="00645C45"/>
    <w:rsid w:val="0064606F"/>
    <w:rsid w:val="006463BC"/>
    <w:rsid w:val="00646F1E"/>
    <w:rsid w:val="006471ED"/>
    <w:rsid w:val="006473E5"/>
    <w:rsid w:val="00651A70"/>
    <w:rsid w:val="00655144"/>
    <w:rsid w:val="006551BE"/>
    <w:rsid w:val="006554F7"/>
    <w:rsid w:val="00655643"/>
    <w:rsid w:val="00655C11"/>
    <w:rsid w:val="00655EB0"/>
    <w:rsid w:val="0065799B"/>
    <w:rsid w:val="00662C60"/>
    <w:rsid w:val="00664E5F"/>
    <w:rsid w:val="00666218"/>
    <w:rsid w:val="00666576"/>
    <w:rsid w:val="00666C62"/>
    <w:rsid w:val="006708CA"/>
    <w:rsid w:val="00671EFF"/>
    <w:rsid w:val="00675F08"/>
    <w:rsid w:val="00681F08"/>
    <w:rsid w:val="00687126"/>
    <w:rsid w:val="00692204"/>
    <w:rsid w:val="006923AB"/>
    <w:rsid w:val="00692C12"/>
    <w:rsid w:val="00694614"/>
    <w:rsid w:val="00695533"/>
    <w:rsid w:val="006A0384"/>
    <w:rsid w:val="006A35B5"/>
    <w:rsid w:val="006A5045"/>
    <w:rsid w:val="006A7365"/>
    <w:rsid w:val="006B1081"/>
    <w:rsid w:val="006B113F"/>
    <w:rsid w:val="006B653A"/>
    <w:rsid w:val="006B6963"/>
    <w:rsid w:val="006B7CBE"/>
    <w:rsid w:val="006C102B"/>
    <w:rsid w:val="006C1C02"/>
    <w:rsid w:val="006C3441"/>
    <w:rsid w:val="006C3602"/>
    <w:rsid w:val="006C4279"/>
    <w:rsid w:val="006C4AB9"/>
    <w:rsid w:val="006C5B6F"/>
    <w:rsid w:val="006C6051"/>
    <w:rsid w:val="006C6285"/>
    <w:rsid w:val="006C6BA8"/>
    <w:rsid w:val="006D03E1"/>
    <w:rsid w:val="006D0A8E"/>
    <w:rsid w:val="006D1397"/>
    <w:rsid w:val="006D1C39"/>
    <w:rsid w:val="006D65E3"/>
    <w:rsid w:val="006D6FB4"/>
    <w:rsid w:val="006D7A0F"/>
    <w:rsid w:val="006D7BC9"/>
    <w:rsid w:val="006E0067"/>
    <w:rsid w:val="006E2011"/>
    <w:rsid w:val="006E34C8"/>
    <w:rsid w:val="006E3A6B"/>
    <w:rsid w:val="006F0379"/>
    <w:rsid w:val="006F1653"/>
    <w:rsid w:val="006F4BA9"/>
    <w:rsid w:val="0070121E"/>
    <w:rsid w:val="00701B75"/>
    <w:rsid w:val="007020E5"/>
    <w:rsid w:val="00702182"/>
    <w:rsid w:val="00702EA0"/>
    <w:rsid w:val="007030EE"/>
    <w:rsid w:val="00703F20"/>
    <w:rsid w:val="00705108"/>
    <w:rsid w:val="0070590F"/>
    <w:rsid w:val="007118C9"/>
    <w:rsid w:val="00711C67"/>
    <w:rsid w:val="00715BCB"/>
    <w:rsid w:val="00720744"/>
    <w:rsid w:val="007256E9"/>
    <w:rsid w:val="00727163"/>
    <w:rsid w:val="00730A5B"/>
    <w:rsid w:val="0073252E"/>
    <w:rsid w:val="0073458F"/>
    <w:rsid w:val="00740488"/>
    <w:rsid w:val="00745CAF"/>
    <w:rsid w:val="007467A2"/>
    <w:rsid w:val="00747D03"/>
    <w:rsid w:val="00751138"/>
    <w:rsid w:val="00753433"/>
    <w:rsid w:val="00754C50"/>
    <w:rsid w:val="0075685D"/>
    <w:rsid w:val="00763FDC"/>
    <w:rsid w:val="00765A38"/>
    <w:rsid w:val="00766BC4"/>
    <w:rsid w:val="007672A2"/>
    <w:rsid w:val="00770873"/>
    <w:rsid w:val="0077185F"/>
    <w:rsid w:val="00771E9C"/>
    <w:rsid w:val="007725BF"/>
    <w:rsid w:val="00772EB6"/>
    <w:rsid w:val="007732F8"/>
    <w:rsid w:val="007741F7"/>
    <w:rsid w:val="00774D75"/>
    <w:rsid w:val="00775A6C"/>
    <w:rsid w:val="00776EFB"/>
    <w:rsid w:val="0078164E"/>
    <w:rsid w:val="00783E9F"/>
    <w:rsid w:val="00786386"/>
    <w:rsid w:val="00791B36"/>
    <w:rsid w:val="00794A21"/>
    <w:rsid w:val="00794CDD"/>
    <w:rsid w:val="00795B6F"/>
    <w:rsid w:val="007968F9"/>
    <w:rsid w:val="00797BA5"/>
    <w:rsid w:val="007A09B7"/>
    <w:rsid w:val="007A4255"/>
    <w:rsid w:val="007A64C4"/>
    <w:rsid w:val="007B11A4"/>
    <w:rsid w:val="007B28E5"/>
    <w:rsid w:val="007B7A09"/>
    <w:rsid w:val="007C1A0D"/>
    <w:rsid w:val="007C2C07"/>
    <w:rsid w:val="007C53E3"/>
    <w:rsid w:val="007C78D8"/>
    <w:rsid w:val="007D0385"/>
    <w:rsid w:val="007D040F"/>
    <w:rsid w:val="007D28D6"/>
    <w:rsid w:val="007D498F"/>
    <w:rsid w:val="007D733C"/>
    <w:rsid w:val="007D7BC1"/>
    <w:rsid w:val="007E2714"/>
    <w:rsid w:val="007E2871"/>
    <w:rsid w:val="007E3752"/>
    <w:rsid w:val="007E5616"/>
    <w:rsid w:val="007E5CA8"/>
    <w:rsid w:val="007F082A"/>
    <w:rsid w:val="007F12F8"/>
    <w:rsid w:val="007F1940"/>
    <w:rsid w:val="007F5084"/>
    <w:rsid w:val="007F74D7"/>
    <w:rsid w:val="007F7661"/>
    <w:rsid w:val="00800B96"/>
    <w:rsid w:val="008011C5"/>
    <w:rsid w:val="00802A50"/>
    <w:rsid w:val="00807F54"/>
    <w:rsid w:val="00811291"/>
    <w:rsid w:val="00814079"/>
    <w:rsid w:val="00816276"/>
    <w:rsid w:val="00820E63"/>
    <w:rsid w:val="0082180C"/>
    <w:rsid w:val="00823BB9"/>
    <w:rsid w:val="00825E71"/>
    <w:rsid w:val="00826DF4"/>
    <w:rsid w:val="00827FE3"/>
    <w:rsid w:val="00831048"/>
    <w:rsid w:val="0083111D"/>
    <w:rsid w:val="00832A97"/>
    <w:rsid w:val="00834B82"/>
    <w:rsid w:val="00834B9B"/>
    <w:rsid w:val="00836D09"/>
    <w:rsid w:val="008457B2"/>
    <w:rsid w:val="00846531"/>
    <w:rsid w:val="00846F29"/>
    <w:rsid w:val="008505E8"/>
    <w:rsid w:val="00854393"/>
    <w:rsid w:val="0086001D"/>
    <w:rsid w:val="00860814"/>
    <w:rsid w:val="00860857"/>
    <w:rsid w:val="00862FB6"/>
    <w:rsid w:val="00864CBA"/>
    <w:rsid w:val="00866B69"/>
    <w:rsid w:val="0087043D"/>
    <w:rsid w:val="00870957"/>
    <w:rsid w:val="00870CA8"/>
    <w:rsid w:val="00871376"/>
    <w:rsid w:val="00876763"/>
    <w:rsid w:val="00881355"/>
    <w:rsid w:val="008822A2"/>
    <w:rsid w:val="008840FA"/>
    <w:rsid w:val="00884A34"/>
    <w:rsid w:val="00884CA3"/>
    <w:rsid w:val="008867B3"/>
    <w:rsid w:val="00886CB4"/>
    <w:rsid w:val="00887397"/>
    <w:rsid w:val="0088740D"/>
    <w:rsid w:val="0089609D"/>
    <w:rsid w:val="008A0CF0"/>
    <w:rsid w:val="008A12FA"/>
    <w:rsid w:val="008A742A"/>
    <w:rsid w:val="008A7E01"/>
    <w:rsid w:val="008B0628"/>
    <w:rsid w:val="008B0B9B"/>
    <w:rsid w:val="008B1243"/>
    <w:rsid w:val="008B15EB"/>
    <w:rsid w:val="008B1CF2"/>
    <w:rsid w:val="008B24B7"/>
    <w:rsid w:val="008B6B41"/>
    <w:rsid w:val="008B7F5B"/>
    <w:rsid w:val="008C3F4E"/>
    <w:rsid w:val="008C4AF6"/>
    <w:rsid w:val="008C68A0"/>
    <w:rsid w:val="008D01A1"/>
    <w:rsid w:val="008D0F54"/>
    <w:rsid w:val="008D16C2"/>
    <w:rsid w:val="008D482E"/>
    <w:rsid w:val="008D4ACF"/>
    <w:rsid w:val="008D52D3"/>
    <w:rsid w:val="008E0AEE"/>
    <w:rsid w:val="008E1639"/>
    <w:rsid w:val="008E1D47"/>
    <w:rsid w:val="008E216F"/>
    <w:rsid w:val="008E222E"/>
    <w:rsid w:val="008E53C1"/>
    <w:rsid w:val="008E6EF3"/>
    <w:rsid w:val="008F42F2"/>
    <w:rsid w:val="0090069D"/>
    <w:rsid w:val="009069B2"/>
    <w:rsid w:val="0091186F"/>
    <w:rsid w:val="00914B8A"/>
    <w:rsid w:val="00915851"/>
    <w:rsid w:val="00916320"/>
    <w:rsid w:val="0092310D"/>
    <w:rsid w:val="009236A6"/>
    <w:rsid w:val="00925A55"/>
    <w:rsid w:val="00925D89"/>
    <w:rsid w:val="00926AE3"/>
    <w:rsid w:val="0092732C"/>
    <w:rsid w:val="00930A33"/>
    <w:rsid w:val="00932010"/>
    <w:rsid w:val="0093212D"/>
    <w:rsid w:val="009349D9"/>
    <w:rsid w:val="00935463"/>
    <w:rsid w:val="00935671"/>
    <w:rsid w:val="009408D4"/>
    <w:rsid w:val="00943375"/>
    <w:rsid w:val="00943444"/>
    <w:rsid w:val="00944841"/>
    <w:rsid w:val="009471A5"/>
    <w:rsid w:val="009509BB"/>
    <w:rsid w:val="0095326E"/>
    <w:rsid w:val="00956E32"/>
    <w:rsid w:val="009602BD"/>
    <w:rsid w:val="009614DE"/>
    <w:rsid w:val="00961ADE"/>
    <w:rsid w:val="0096207E"/>
    <w:rsid w:val="00965265"/>
    <w:rsid w:val="00965924"/>
    <w:rsid w:val="00965B34"/>
    <w:rsid w:val="00967E3D"/>
    <w:rsid w:val="009740F6"/>
    <w:rsid w:val="00974831"/>
    <w:rsid w:val="0097595E"/>
    <w:rsid w:val="00975973"/>
    <w:rsid w:val="0097630F"/>
    <w:rsid w:val="009806CB"/>
    <w:rsid w:val="00983A41"/>
    <w:rsid w:val="00984F77"/>
    <w:rsid w:val="00986360"/>
    <w:rsid w:val="00987253"/>
    <w:rsid w:val="00991E88"/>
    <w:rsid w:val="00992D89"/>
    <w:rsid w:val="00994250"/>
    <w:rsid w:val="009946DA"/>
    <w:rsid w:val="0099634A"/>
    <w:rsid w:val="00996A83"/>
    <w:rsid w:val="00997488"/>
    <w:rsid w:val="00997AE5"/>
    <w:rsid w:val="009A17A6"/>
    <w:rsid w:val="009A4457"/>
    <w:rsid w:val="009A488E"/>
    <w:rsid w:val="009A4D31"/>
    <w:rsid w:val="009A550D"/>
    <w:rsid w:val="009B0433"/>
    <w:rsid w:val="009B087D"/>
    <w:rsid w:val="009B10E1"/>
    <w:rsid w:val="009B1609"/>
    <w:rsid w:val="009B2A72"/>
    <w:rsid w:val="009B4F8E"/>
    <w:rsid w:val="009B5D15"/>
    <w:rsid w:val="009B6A6D"/>
    <w:rsid w:val="009B72BE"/>
    <w:rsid w:val="009B755B"/>
    <w:rsid w:val="009C3B1E"/>
    <w:rsid w:val="009C65FD"/>
    <w:rsid w:val="009C7187"/>
    <w:rsid w:val="009D0B11"/>
    <w:rsid w:val="009D0B94"/>
    <w:rsid w:val="009D47A5"/>
    <w:rsid w:val="009D4911"/>
    <w:rsid w:val="009D7FA7"/>
    <w:rsid w:val="009E3806"/>
    <w:rsid w:val="009E4151"/>
    <w:rsid w:val="009E4E59"/>
    <w:rsid w:val="009E5581"/>
    <w:rsid w:val="009E5F93"/>
    <w:rsid w:val="009E7CB4"/>
    <w:rsid w:val="009E7E4B"/>
    <w:rsid w:val="009F1FA0"/>
    <w:rsid w:val="009F3684"/>
    <w:rsid w:val="009F3F7F"/>
    <w:rsid w:val="009F4A57"/>
    <w:rsid w:val="009F51C9"/>
    <w:rsid w:val="009F697B"/>
    <w:rsid w:val="009F72F1"/>
    <w:rsid w:val="00A000F1"/>
    <w:rsid w:val="00A00B50"/>
    <w:rsid w:val="00A01ADB"/>
    <w:rsid w:val="00A04AB9"/>
    <w:rsid w:val="00A0667C"/>
    <w:rsid w:val="00A06C0D"/>
    <w:rsid w:val="00A115D4"/>
    <w:rsid w:val="00A131D4"/>
    <w:rsid w:val="00A13255"/>
    <w:rsid w:val="00A13B4B"/>
    <w:rsid w:val="00A14053"/>
    <w:rsid w:val="00A1491A"/>
    <w:rsid w:val="00A172FB"/>
    <w:rsid w:val="00A201C7"/>
    <w:rsid w:val="00A21B6C"/>
    <w:rsid w:val="00A2439F"/>
    <w:rsid w:val="00A24ACF"/>
    <w:rsid w:val="00A253A1"/>
    <w:rsid w:val="00A25C30"/>
    <w:rsid w:val="00A260B4"/>
    <w:rsid w:val="00A26A8E"/>
    <w:rsid w:val="00A31BEF"/>
    <w:rsid w:val="00A3357C"/>
    <w:rsid w:val="00A40095"/>
    <w:rsid w:val="00A40A26"/>
    <w:rsid w:val="00A42F94"/>
    <w:rsid w:val="00A43234"/>
    <w:rsid w:val="00A45EFC"/>
    <w:rsid w:val="00A466E8"/>
    <w:rsid w:val="00A5160B"/>
    <w:rsid w:val="00A5449D"/>
    <w:rsid w:val="00A557A8"/>
    <w:rsid w:val="00A565BA"/>
    <w:rsid w:val="00A57265"/>
    <w:rsid w:val="00A60821"/>
    <w:rsid w:val="00A61E48"/>
    <w:rsid w:val="00A623E9"/>
    <w:rsid w:val="00A63670"/>
    <w:rsid w:val="00A650FE"/>
    <w:rsid w:val="00A6579F"/>
    <w:rsid w:val="00A65977"/>
    <w:rsid w:val="00A65FDC"/>
    <w:rsid w:val="00A66E51"/>
    <w:rsid w:val="00A70F32"/>
    <w:rsid w:val="00A71CA4"/>
    <w:rsid w:val="00A72872"/>
    <w:rsid w:val="00A7523A"/>
    <w:rsid w:val="00A75D3E"/>
    <w:rsid w:val="00A775B7"/>
    <w:rsid w:val="00A8181E"/>
    <w:rsid w:val="00A82096"/>
    <w:rsid w:val="00A82AF8"/>
    <w:rsid w:val="00A82D9D"/>
    <w:rsid w:val="00A83D8D"/>
    <w:rsid w:val="00A84080"/>
    <w:rsid w:val="00A87C67"/>
    <w:rsid w:val="00A87E62"/>
    <w:rsid w:val="00A90038"/>
    <w:rsid w:val="00A902E4"/>
    <w:rsid w:val="00A90801"/>
    <w:rsid w:val="00A938F7"/>
    <w:rsid w:val="00A97D3E"/>
    <w:rsid w:val="00AA1901"/>
    <w:rsid w:val="00AA1C94"/>
    <w:rsid w:val="00AA3297"/>
    <w:rsid w:val="00AA4C8A"/>
    <w:rsid w:val="00AB335D"/>
    <w:rsid w:val="00AB492B"/>
    <w:rsid w:val="00AB58A3"/>
    <w:rsid w:val="00AC0077"/>
    <w:rsid w:val="00AC3603"/>
    <w:rsid w:val="00AC5773"/>
    <w:rsid w:val="00AC5F2A"/>
    <w:rsid w:val="00AC7F1F"/>
    <w:rsid w:val="00AD3C9D"/>
    <w:rsid w:val="00AD5CC1"/>
    <w:rsid w:val="00AD5CD7"/>
    <w:rsid w:val="00AD6226"/>
    <w:rsid w:val="00AD769D"/>
    <w:rsid w:val="00AE063D"/>
    <w:rsid w:val="00AE398A"/>
    <w:rsid w:val="00AE79A6"/>
    <w:rsid w:val="00AF25BD"/>
    <w:rsid w:val="00AF4DBD"/>
    <w:rsid w:val="00AF7988"/>
    <w:rsid w:val="00AF7C66"/>
    <w:rsid w:val="00AF7EFB"/>
    <w:rsid w:val="00B00F1A"/>
    <w:rsid w:val="00B014BA"/>
    <w:rsid w:val="00B02521"/>
    <w:rsid w:val="00B02C6E"/>
    <w:rsid w:val="00B032E1"/>
    <w:rsid w:val="00B03AAA"/>
    <w:rsid w:val="00B05372"/>
    <w:rsid w:val="00B06EC7"/>
    <w:rsid w:val="00B0725F"/>
    <w:rsid w:val="00B11F35"/>
    <w:rsid w:val="00B1243E"/>
    <w:rsid w:val="00B13925"/>
    <w:rsid w:val="00B13985"/>
    <w:rsid w:val="00B14758"/>
    <w:rsid w:val="00B15140"/>
    <w:rsid w:val="00B158B6"/>
    <w:rsid w:val="00B166EE"/>
    <w:rsid w:val="00B17823"/>
    <w:rsid w:val="00B245C5"/>
    <w:rsid w:val="00B25C20"/>
    <w:rsid w:val="00B27289"/>
    <w:rsid w:val="00B306C2"/>
    <w:rsid w:val="00B347E9"/>
    <w:rsid w:val="00B3670D"/>
    <w:rsid w:val="00B438F0"/>
    <w:rsid w:val="00B442F7"/>
    <w:rsid w:val="00B45219"/>
    <w:rsid w:val="00B46C43"/>
    <w:rsid w:val="00B474FE"/>
    <w:rsid w:val="00B551AE"/>
    <w:rsid w:val="00B55724"/>
    <w:rsid w:val="00B61159"/>
    <w:rsid w:val="00B67C21"/>
    <w:rsid w:val="00B70544"/>
    <w:rsid w:val="00B70C01"/>
    <w:rsid w:val="00B71219"/>
    <w:rsid w:val="00B715B2"/>
    <w:rsid w:val="00B718E9"/>
    <w:rsid w:val="00B719D0"/>
    <w:rsid w:val="00B71BAF"/>
    <w:rsid w:val="00B733BE"/>
    <w:rsid w:val="00B73534"/>
    <w:rsid w:val="00B760D1"/>
    <w:rsid w:val="00B762B5"/>
    <w:rsid w:val="00B76601"/>
    <w:rsid w:val="00B83722"/>
    <w:rsid w:val="00B83AE8"/>
    <w:rsid w:val="00B8550C"/>
    <w:rsid w:val="00B86EBD"/>
    <w:rsid w:val="00B954F8"/>
    <w:rsid w:val="00BA2B3E"/>
    <w:rsid w:val="00BA51DA"/>
    <w:rsid w:val="00BA6D76"/>
    <w:rsid w:val="00BA7C9C"/>
    <w:rsid w:val="00BB0660"/>
    <w:rsid w:val="00BB0A34"/>
    <w:rsid w:val="00BB2C38"/>
    <w:rsid w:val="00BB2D97"/>
    <w:rsid w:val="00BB375F"/>
    <w:rsid w:val="00BB4D76"/>
    <w:rsid w:val="00BB7883"/>
    <w:rsid w:val="00BC0525"/>
    <w:rsid w:val="00BC1B43"/>
    <w:rsid w:val="00BC1C4B"/>
    <w:rsid w:val="00BC26B0"/>
    <w:rsid w:val="00BC27BA"/>
    <w:rsid w:val="00BC387F"/>
    <w:rsid w:val="00BC4AD4"/>
    <w:rsid w:val="00BD2EDE"/>
    <w:rsid w:val="00BD5E40"/>
    <w:rsid w:val="00BD6B00"/>
    <w:rsid w:val="00BE0B42"/>
    <w:rsid w:val="00BE2EEA"/>
    <w:rsid w:val="00BE4EDF"/>
    <w:rsid w:val="00BE5606"/>
    <w:rsid w:val="00BF08A8"/>
    <w:rsid w:val="00BF0C34"/>
    <w:rsid w:val="00BF12B4"/>
    <w:rsid w:val="00BF138C"/>
    <w:rsid w:val="00BF2364"/>
    <w:rsid w:val="00BF36D9"/>
    <w:rsid w:val="00C01E3E"/>
    <w:rsid w:val="00C0323A"/>
    <w:rsid w:val="00C043AD"/>
    <w:rsid w:val="00C1180E"/>
    <w:rsid w:val="00C11F59"/>
    <w:rsid w:val="00C12037"/>
    <w:rsid w:val="00C12DA1"/>
    <w:rsid w:val="00C12F0B"/>
    <w:rsid w:val="00C13287"/>
    <w:rsid w:val="00C13A4E"/>
    <w:rsid w:val="00C149DD"/>
    <w:rsid w:val="00C15CF8"/>
    <w:rsid w:val="00C17480"/>
    <w:rsid w:val="00C177A7"/>
    <w:rsid w:val="00C203A4"/>
    <w:rsid w:val="00C203B2"/>
    <w:rsid w:val="00C21B80"/>
    <w:rsid w:val="00C22E93"/>
    <w:rsid w:val="00C256A3"/>
    <w:rsid w:val="00C26BD1"/>
    <w:rsid w:val="00C26F14"/>
    <w:rsid w:val="00C27AB0"/>
    <w:rsid w:val="00C30659"/>
    <w:rsid w:val="00C31BE6"/>
    <w:rsid w:val="00C34008"/>
    <w:rsid w:val="00C35557"/>
    <w:rsid w:val="00C36ECC"/>
    <w:rsid w:val="00C40D46"/>
    <w:rsid w:val="00C41208"/>
    <w:rsid w:val="00C44261"/>
    <w:rsid w:val="00C47799"/>
    <w:rsid w:val="00C50B80"/>
    <w:rsid w:val="00C5202F"/>
    <w:rsid w:val="00C52CEE"/>
    <w:rsid w:val="00C530BF"/>
    <w:rsid w:val="00C53765"/>
    <w:rsid w:val="00C579C1"/>
    <w:rsid w:val="00C6081C"/>
    <w:rsid w:val="00C6298D"/>
    <w:rsid w:val="00C634DC"/>
    <w:rsid w:val="00C64305"/>
    <w:rsid w:val="00C662CE"/>
    <w:rsid w:val="00C704C7"/>
    <w:rsid w:val="00C7057F"/>
    <w:rsid w:val="00C73385"/>
    <w:rsid w:val="00C73D30"/>
    <w:rsid w:val="00C75C6B"/>
    <w:rsid w:val="00C7661A"/>
    <w:rsid w:val="00C76D0F"/>
    <w:rsid w:val="00C7734A"/>
    <w:rsid w:val="00C77C20"/>
    <w:rsid w:val="00C8147D"/>
    <w:rsid w:val="00C867A1"/>
    <w:rsid w:val="00C90343"/>
    <w:rsid w:val="00C9076C"/>
    <w:rsid w:val="00C921EF"/>
    <w:rsid w:val="00C923E7"/>
    <w:rsid w:val="00C94C50"/>
    <w:rsid w:val="00C97AC4"/>
    <w:rsid w:val="00CA1CE2"/>
    <w:rsid w:val="00CA2386"/>
    <w:rsid w:val="00CA26B5"/>
    <w:rsid w:val="00CA375D"/>
    <w:rsid w:val="00CA4C54"/>
    <w:rsid w:val="00CA5BF2"/>
    <w:rsid w:val="00CA60BB"/>
    <w:rsid w:val="00CA6DD3"/>
    <w:rsid w:val="00CA7441"/>
    <w:rsid w:val="00CB1AF1"/>
    <w:rsid w:val="00CB6176"/>
    <w:rsid w:val="00CC0C08"/>
    <w:rsid w:val="00CC19AD"/>
    <w:rsid w:val="00CC390A"/>
    <w:rsid w:val="00CC57FD"/>
    <w:rsid w:val="00CD1881"/>
    <w:rsid w:val="00CD1A9E"/>
    <w:rsid w:val="00CD2604"/>
    <w:rsid w:val="00CE07DD"/>
    <w:rsid w:val="00CE0E80"/>
    <w:rsid w:val="00CE2252"/>
    <w:rsid w:val="00CE3E8D"/>
    <w:rsid w:val="00CE7177"/>
    <w:rsid w:val="00CE7ACF"/>
    <w:rsid w:val="00CF07EB"/>
    <w:rsid w:val="00CF2858"/>
    <w:rsid w:val="00CF3EB5"/>
    <w:rsid w:val="00CF546E"/>
    <w:rsid w:val="00CF778D"/>
    <w:rsid w:val="00D02D14"/>
    <w:rsid w:val="00D04294"/>
    <w:rsid w:val="00D07610"/>
    <w:rsid w:val="00D07D0C"/>
    <w:rsid w:val="00D12278"/>
    <w:rsid w:val="00D12FB1"/>
    <w:rsid w:val="00D14E43"/>
    <w:rsid w:val="00D16CFF"/>
    <w:rsid w:val="00D20EF6"/>
    <w:rsid w:val="00D21583"/>
    <w:rsid w:val="00D219CF"/>
    <w:rsid w:val="00D222B0"/>
    <w:rsid w:val="00D22E28"/>
    <w:rsid w:val="00D23677"/>
    <w:rsid w:val="00D2696E"/>
    <w:rsid w:val="00D31375"/>
    <w:rsid w:val="00D31E23"/>
    <w:rsid w:val="00D33A9B"/>
    <w:rsid w:val="00D33EAA"/>
    <w:rsid w:val="00D36165"/>
    <w:rsid w:val="00D36FE7"/>
    <w:rsid w:val="00D40EAD"/>
    <w:rsid w:val="00D4209A"/>
    <w:rsid w:val="00D44E1D"/>
    <w:rsid w:val="00D5080A"/>
    <w:rsid w:val="00D535F0"/>
    <w:rsid w:val="00D53951"/>
    <w:rsid w:val="00D565BD"/>
    <w:rsid w:val="00D573FB"/>
    <w:rsid w:val="00D60861"/>
    <w:rsid w:val="00D62FBF"/>
    <w:rsid w:val="00D653BE"/>
    <w:rsid w:val="00D6571D"/>
    <w:rsid w:val="00D66090"/>
    <w:rsid w:val="00D70434"/>
    <w:rsid w:val="00D714AC"/>
    <w:rsid w:val="00D7166D"/>
    <w:rsid w:val="00D72D29"/>
    <w:rsid w:val="00D73B35"/>
    <w:rsid w:val="00D741CD"/>
    <w:rsid w:val="00D81115"/>
    <w:rsid w:val="00D81556"/>
    <w:rsid w:val="00D824A9"/>
    <w:rsid w:val="00D8363E"/>
    <w:rsid w:val="00D848FD"/>
    <w:rsid w:val="00D86D28"/>
    <w:rsid w:val="00D86FB1"/>
    <w:rsid w:val="00D91EEE"/>
    <w:rsid w:val="00D97F12"/>
    <w:rsid w:val="00DA00AD"/>
    <w:rsid w:val="00DA185E"/>
    <w:rsid w:val="00DA3D97"/>
    <w:rsid w:val="00DA41AA"/>
    <w:rsid w:val="00DA5379"/>
    <w:rsid w:val="00DA5728"/>
    <w:rsid w:val="00DA632A"/>
    <w:rsid w:val="00DA6F16"/>
    <w:rsid w:val="00DB1662"/>
    <w:rsid w:val="00DB55C3"/>
    <w:rsid w:val="00DB7856"/>
    <w:rsid w:val="00DC0694"/>
    <w:rsid w:val="00DC20EC"/>
    <w:rsid w:val="00DC2972"/>
    <w:rsid w:val="00DC2D2B"/>
    <w:rsid w:val="00DC3BD6"/>
    <w:rsid w:val="00DC7E02"/>
    <w:rsid w:val="00DD3B6A"/>
    <w:rsid w:val="00DD473A"/>
    <w:rsid w:val="00DD67F4"/>
    <w:rsid w:val="00DD7190"/>
    <w:rsid w:val="00DE0FC3"/>
    <w:rsid w:val="00DE1DC3"/>
    <w:rsid w:val="00DE1E4C"/>
    <w:rsid w:val="00DE3018"/>
    <w:rsid w:val="00DE3503"/>
    <w:rsid w:val="00DE530B"/>
    <w:rsid w:val="00DE61A5"/>
    <w:rsid w:val="00DF1280"/>
    <w:rsid w:val="00DF225D"/>
    <w:rsid w:val="00DF275D"/>
    <w:rsid w:val="00DF2B7B"/>
    <w:rsid w:val="00DF3EFB"/>
    <w:rsid w:val="00E00110"/>
    <w:rsid w:val="00E00F03"/>
    <w:rsid w:val="00E03C57"/>
    <w:rsid w:val="00E05156"/>
    <w:rsid w:val="00E10716"/>
    <w:rsid w:val="00E112E0"/>
    <w:rsid w:val="00E11A72"/>
    <w:rsid w:val="00E11AF7"/>
    <w:rsid w:val="00E11D61"/>
    <w:rsid w:val="00E15ACF"/>
    <w:rsid w:val="00E15BD0"/>
    <w:rsid w:val="00E170C3"/>
    <w:rsid w:val="00E20E1F"/>
    <w:rsid w:val="00E221A1"/>
    <w:rsid w:val="00E234D5"/>
    <w:rsid w:val="00E24391"/>
    <w:rsid w:val="00E31285"/>
    <w:rsid w:val="00E3198E"/>
    <w:rsid w:val="00E3377B"/>
    <w:rsid w:val="00E33B81"/>
    <w:rsid w:val="00E34ACC"/>
    <w:rsid w:val="00E3579B"/>
    <w:rsid w:val="00E358AF"/>
    <w:rsid w:val="00E42609"/>
    <w:rsid w:val="00E42D35"/>
    <w:rsid w:val="00E50072"/>
    <w:rsid w:val="00E55640"/>
    <w:rsid w:val="00E565B9"/>
    <w:rsid w:val="00E579E5"/>
    <w:rsid w:val="00E57C5B"/>
    <w:rsid w:val="00E62977"/>
    <w:rsid w:val="00E65540"/>
    <w:rsid w:val="00E65A28"/>
    <w:rsid w:val="00E663AC"/>
    <w:rsid w:val="00E66960"/>
    <w:rsid w:val="00E7139C"/>
    <w:rsid w:val="00E72B21"/>
    <w:rsid w:val="00E72D2D"/>
    <w:rsid w:val="00E74F31"/>
    <w:rsid w:val="00E75FF6"/>
    <w:rsid w:val="00E7706D"/>
    <w:rsid w:val="00E80134"/>
    <w:rsid w:val="00E803DC"/>
    <w:rsid w:val="00E82116"/>
    <w:rsid w:val="00E837B3"/>
    <w:rsid w:val="00E86CE0"/>
    <w:rsid w:val="00E86DC2"/>
    <w:rsid w:val="00E9094B"/>
    <w:rsid w:val="00E9097B"/>
    <w:rsid w:val="00E9362B"/>
    <w:rsid w:val="00E9441E"/>
    <w:rsid w:val="00EA12BC"/>
    <w:rsid w:val="00EA1DDE"/>
    <w:rsid w:val="00EA4B6F"/>
    <w:rsid w:val="00EA7151"/>
    <w:rsid w:val="00EA77FC"/>
    <w:rsid w:val="00EB0AD3"/>
    <w:rsid w:val="00EB1738"/>
    <w:rsid w:val="00EB1AA1"/>
    <w:rsid w:val="00EB29BE"/>
    <w:rsid w:val="00EB3017"/>
    <w:rsid w:val="00EC001A"/>
    <w:rsid w:val="00EC08EB"/>
    <w:rsid w:val="00EC12A0"/>
    <w:rsid w:val="00EC2156"/>
    <w:rsid w:val="00EC61C3"/>
    <w:rsid w:val="00EC67D9"/>
    <w:rsid w:val="00ED127E"/>
    <w:rsid w:val="00ED2E77"/>
    <w:rsid w:val="00ED3369"/>
    <w:rsid w:val="00ED39D4"/>
    <w:rsid w:val="00ED4C3C"/>
    <w:rsid w:val="00EE07CB"/>
    <w:rsid w:val="00EE0E7D"/>
    <w:rsid w:val="00EE1C1A"/>
    <w:rsid w:val="00EE38E6"/>
    <w:rsid w:val="00EE4C4E"/>
    <w:rsid w:val="00EE54DE"/>
    <w:rsid w:val="00EE7CD3"/>
    <w:rsid w:val="00EF3007"/>
    <w:rsid w:val="00EF308E"/>
    <w:rsid w:val="00EF44E8"/>
    <w:rsid w:val="00EF474B"/>
    <w:rsid w:val="00EF634D"/>
    <w:rsid w:val="00EF644F"/>
    <w:rsid w:val="00EF7A49"/>
    <w:rsid w:val="00F002B6"/>
    <w:rsid w:val="00F002DB"/>
    <w:rsid w:val="00F0460E"/>
    <w:rsid w:val="00F05B16"/>
    <w:rsid w:val="00F06B94"/>
    <w:rsid w:val="00F11427"/>
    <w:rsid w:val="00F11605"/>
    <w:rsid w:val="00F13305"/>
    <w:rsid w:val="00F13875"/>
    <w:rsid w:val="00F14FDB"/>
    <w:rsid w:val="00F15184"/>
    <w:rsid w:val="00F15500"/>
    <w:rsid w:val="00F17390"/>
    <w:rsid w:val="00F2222E"/>
    <w:rsid w:val="00F30675"/>
    <w:rsid w:val="00F31728"/>
    <w:rsid w:val="00F35544"/>
    <w:rsid w:val="00F4074F"/>
    <w:rsid w:val="00F40C76"/>
    <w:rsid w:val="00F4128B"/>
    <w:rsid w:val="00F455B8"/>
    <w:rsid w:val="00F47FD6"/>
    <w:rsid w:val="00F50DA0"/>
    <w:rsid w:val="00F5430C"/>
    <w:rsid w:val="00F54FF3"/>
    <w:rsid w:val="00F55357"/>
    <w:rsid w:val="00F635D7"/>
    <w:rsid w:val="00F63694"/>
    <w:rsid w:val="00F6496F"/>
    <w:rsid w:val="00F6732A"/>
    <w:rsid w:val="00F7661E"/>
    <w:rsid w:val="00F7713B"/>
    <w:rsid w:val="00F808D4"/>
    <w:rsid w:val="00F80DA5"/>
    <w:rsid w:val="00F81A01"/>
    <w:rsid w:val="00F87AB8"/>
    <w:rsid w:val="00F9041E"/>
    <w:rsid w:val="00F90BC8"/>
    <w:rsid w:val="00F9292D"/>
    <w:rsid w:val="00F9311A"/>
    <w:rsid w:val="00F93293"/>
    <w:rsid w:val="00F9348D"/>
    <w:rsid w:val="00F95878"/>
    <w:rsid w:val="00F95F51"/>
    <w:rsid w:val="00F95FDA"/>
    <w:rsid w:val="00F96BAF"/>
    <w:rsid w:val="00FA0207"/>
    <w:rsid w:val="00FA39D6"/>
    <w:rsid w:val="00FA4FEA"/>
    <w:rsid w:val="00FA5A57"/>
    <w:rsid w:val="00FA74EC"/>
    <w:rsid w:val="00FB0001"/>
    <w:rsid w:val="00FB040E"/>
    <w:rsid w:val="00FB065A"/>
    <w:rsid w:val="00FB2550"/>
    <w:rsid w:val="00FB432C"/>
    <w:rsid w:val="00FC11F2"/>
    <w:rsid w:val="00FC1C44"/>
    <w:rsid w:val="00FC2F86"/>
    <w:rsid w:val="00FC32C8"/>
    <w:rsid w:val="00FC6617"/>
    <w:rsid w:val="00FC6EDD"/>
    <w:rsid w:val="00FD1487"/>
    <w:rsid w:val="00FD27CE"/>
    <w:rsid w:val="00FD56E8"/>
    <w:rsid w:val="00FD74E5"/>
    <w:rsid w:val="00FE0310"/>
    <w:rsid w:val="00FE2F37"/>
    <w:rsid w:val="00FE31D3"/>
    <w:rsid w:val="00FE7ADB"/>
    <w:rsid w:val="00FF0100"/>
    <w:rsid w:val="00FF0202"/>
    <w:rsid w:val="00FF044D"/>
    <w:rsid w:val="00FF35A8"/>
    <w:rsid w:val="00FF3871"/>
    <w:rsid w:val="00FF5DFD"/>
    <w:rsid w:val="00FF6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93DD2"/>
  <w15:docId w15:val="{A07D4FA5-A876-4E04-99FB-328BB576B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AB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6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630D"/>
    <w:rPr>
      <w:color w:val="0000FF" w:themeColor="hyperlink"/>
      <w:u w:val="single"/>
    </w:rPr>
  </w:style>
  <w:style w:type="paragraph" w:styleId="Header">
    <w:name w:val="header"/>
    <w:basedOn w:val="Normal"/>
    <w:link w:val="HeaderChar"/>
    <w:uiPriority w:val="99"/>
    <w:unhideWhenUsed/>
    <w:rsid w:val="001C0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50A"/>
  </w:style>
  <w:style w:type="paragraph" w:styleId="Footer">
    <w:name w:val="footer"/>
    <w:basedOn w:val="Normal"/>
    <w:link w:val="FooterChar"/>
    <w:uiPriority w:val="99"/>
    <w:unhideWhenUsed/>
    <w:rsid w:val="001C0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50A"/>
  </w:style>
  <w:style w:type="paragraph" w:styleId="ListParagraph">
    <w:name w:val="List Paragraph"/>
    <w:basedOn w:val="Normal"/>
    <w:uiPriority w:val="34"/>
    <w:qFormat/>
    <w:rsid w:val="006E34C8"/>
    <w:pPr>
      <w:ind w:left="720"/>
      <w:contextualSpacing/>
    </w:pPr>
  </w:style>
  <w:style w:type="character" w:customStyle="1" w:styleId="highlight">
    <w:name w:val="highlight"/>
    <w:basedOn w:val="DefaultParagraphFont"/>
    <w:rsid w:val="006E34C8"/>
  </w:style>
  <w:style w:type="paragraph" w:styleId="BalloonText">
    <w:name w:val="Balloon Text"/>
    <w:basedOn w:val="Normal"/>
    <w:link w:val="BalloonTextChar"/>
    <w:uiPriority w:val="99"/>
    <w:semiHidden/>
    <w:unhideWhenUsed/>
    <w:rsid w:val="00196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B3C"/>
    <w:rPr>
      <w:rFonts w:ascii="Tahoma" w:hAnsi="Tahoma" w:cs="Tahoma"/>
      <w:sz w:val="16"/>
      <w:szCs w:val="16"/>
    </w:rPr>
  </w:style>
  <w:style w:type="paragraph" w:customStyle="1" w:styleId="EndNoteBibliographyTitle">
    <w:name w:val="EndNote Bibliography Title"/>
    <w:basedOn w:val="Normal"/>
    <w:link w:val="EndNoteBibliographyTitleChar"/>
    <w:rsid w:val="00B00F1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00F1A"/>
    <w:rPr>
      <w:rFonts w:ascii="Calibri" w:hAnsi="Calibri" w:cs="Calibri"/>
      <w:noProof/>
    </w:rPr>
  </w:style>
  <w:style w:type="paragraph" w:customStyle="1" w:styleId="EndNoteBibliography">
    <w:name w:val="EndNote Bibliography"/>
    <w:basedOn w:val="Normal"/>
    <w:link w:val="EndNoteBibliographyChar"/>
    <w:rsid w:val="00B00F1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00F1A"/>
    <w:rPr>
      <w:rFonts w:ascii="Calibri" w:hAnsi="Calibri" w:cs="Calibri"/>
      <w:noProof/>
    </w:rPr>
  </w:style>
  <w:style w:type="character" w:styleId="UnresolvedMention">
    <w:name w:val="Unresolved Mention"/>
    <w:basedOn w:val="DefaultParagraphFont"/>
    <w:uiPriority w:val="99"/>
    <w:semiHidden/>
    <w:unhideWhenUsed/>
    <w:rsid w:val="00B00F1A"/>
    <w:rPr>
      <w:color w:val="605E5C"/>
      <w:shd w:val="clear" w:color="auto" w:fill="E1DFDD"/>
    </w:rPr>
  </w:style>
  <w:style w:type="table" w:customStyle="1" w:styleId="TableGrid1">
    <w:name w:val="Table Grid1"/>
    <w:basedOn w:val="TableNormal"/>
    <w:next w:val="TableGrid"/>
    <w:uiPriority w:val="39"/>
    <w:rsid w:val="00CA26B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3365">
      <w:bodyDiv w:val="1"/>
      <w:marLeft w:val="0"/>
      <w:marRight w:val="0"/>
      <w:marTop w:val="0"/>
      <w:marBottom w:val="0"/>
      <w:divBdr>
        <w:top w:val="none" w:sz="0" w:space="0" w:color="auto"/>
        <w:left w:val="none" w:sz="0" w:space="0" w:color="auto"/>
        <w:bottom w:val="none" w:sz="0" w:space="0" w:color="auto"/>
        <w:right w:val="none" w:sz="0" w:space="0" w:color="auto"/>
      </w:divBdr>
      <w:divsChild>
        <w:div w:id="1072578028">
          <w:marLeft w:val="0"/>
          <w:marRight w:val="0"/>
          <w:marTop w:val="0"/>
          <w:marBottom w:val="0"/>
          <w:divBdr>
            <w:top w:val="none" w:sz="0" w:space="0" w:color="auto"/>
            <w:left w:val="none" w:sz="0" w:space="0" w:color="auto"/>
            <w:bottom w:val="none" w:sz="0" w:space="0" w:color="auto"/>
            <w:right w:val="none" w:sz="0" w:space="0" w:color="auto"/>
          </w:divBdr>
          <w:divsChild>
            <w:div w:id="177814400">
              <w:marLeft w:val="0"/>
              <w:marRight w:val="0"/>
              <w:marTop w:val="0"/>
              <w:marBottom w:val="0"/>
              <w:divBdr>
                <w:top w:val="none" w:sz="0" w:space="0" w:color="auto"/>
                <w:left w:val="none" w:sz="0" w:space="0" w:color="auto"/>
                <w:bottom w:val="none" w:sz="0" w:space="0" w:color="auto"/>
                <w:right w:val="none" w:sz="0" w:space="0" w:color="auto"/>
              </w:divBdr>
              <w:divsChild>
                <w:div w:id="1917129446">
                  <w:marLeft w:val="0"/>
                  <w:marRight w:val="0"/>
                  <w:marTop w:val="360"/>
                  <w:marBottom w:val="0"/>
                  <w:divBdr>
                    <w:top w:val="none" w:sz="0" w:space="0" w:color="auto"/>
                    <w:left w:val="none" w:sz="0" w:space="0" w:color="auto"/>
                    <w:bottom w:val="none" w:sz="0" w:space="0" w:color="auto"/>
                    <w:right w:val="none" w:sz="0" w:space="0" w:color="auto"/>
                  </w:divBdr>
                  <w:divsChild>
                    <w:div w:id="1986468028">
                      <w:marLeft w:val="0"/>
                      <w:marRight w:val="0"/>
                      <w:marTop w:val="0"/>
                      <w:marBottom w:val="0"/>
                      <w:divBdr>
                        <w:top w:val="none" w:sz="0" w:space="0" w:color="auto"/>
                        <w:left w:val="none" w:sz="0" w:space="0" w:color="auto"/>
                        <w:bottom w:val="none" w:sz="0" w:space="0" w:color="auto"/>
                        <w:right w:val="none" w:sz="0" w:space="0" w:color="auto"/>
                      </w:divBdr>
                      <w:divsChild>
                        <w:div w:id="14210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14925-47B2-4840-9171-CD4E5B64F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9793</TotalTime>
  <Pages>86</Pages>
  <Words>68621</Words>
  <Characters>391141</Characters>
  <Application>Microsoft Office Word</Application>
  <DocSecurity>0</DocSecurity>
  <Lines>3259</Lines>
  <Paragraphs>917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458845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VHASFCFEINGK</dc:creator>
  <cp:keywords/>
  <dc:description/>
  <cp:lastModifiedBy>Kenneth Feingold</cp:lastModifiedBy>
  <cp:revision>376</cp:revision>
  <dcterms:created xsi:type="dcterms:W3CDTF">2024-01-25T18:46:00Z</dcterms:created>
  <dcterms:modified xsi:type="dcterms:W3CDTF">2024-02-11T15:39:00Z</dcterms:modified>
</cp:coreProperties>
</file>