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8699A" w14:textId="28975E9A" w:rsidR="00A745F7" w:rsidRPr="00386DC5" w:rsidRDefault="00386DC5" w:rsidP="00CC6700">
      <w:pPr>
        <w:autoSpaceDE w:val="0"/>
        <w:autoSpaceDN w:val="0"/>
        <w:adjustRightInd w:val="0"/>
        <w:spacing w:after="0" w:line="276" w:lineRule="auto"/>
        <w:rPr>
          <w:rFonts w:eastAsia="Calibri" w:cs="Arial"/>
          <w:b/>
          <w:bCs/>
          <w:color w:val="000000"/>
          <w:sz w:val="28"/>
          <w:szCs w:val="28"/>
          <w:lang w:val="en-GB"/>
        </w:rPr>
      </w:pPr>
      <w:bookmarkStart w:id="0" w:name="_Hlk3311878"/>
      <w:r w:rsidRPr="00386DC5">
        <w:rPr>
          <w:rFonts w:eastAsia="Calibri" w:cs="Arial"/>
          <w:b/>
          <w:bCs/>
          <w:color w:val="000000"/>
          <w:sz w:val="28"/>
          <w:szCs w:val="28"/>
          <w:lang w:val="en-GB"/>
        </w:rPr>
        <w:t>CRANIOPHARYNGIOMAS</w:t>
      </w:r>
    </w:p>
    <w:bookmarkEnd w:id="0"/>
    <w:p w14:paraId="60FDB424" w14:textId="77777777" w:rsidR="00386DC5" w:rsidRPr="00386DC5" w:rsidRDefault="00386DC5" w:rsidP="00CC6700">
      <w:pPr>
        <w:autoSpaceDE w:val="0"/>
        <w:autoSpaceDN w:val="0"/>
        <w:adjustRightInd w:val="0"/>
        <w:spacing w:after="0" w:line="276" w:lineRule="auto"/>
        <w:rPr>
          <w:rFonts w:eastAsia="Calibri" w:cs="Arial"/>
          <w:b/>
          <w:bCs/>
          <w:color w:val="000000"/>
          <w:sz w:val="28"/>
          <w:szCs w:val="28"/>
          <w:lang w:val="en-GB"/>
        </w:rPr>
      </w:pPr>
    </w:p>
    <w:p w14:paraId="7FF4A742" w14:textId="77777777" w:rsidR="00386DC5" w:rsidRPr="00386DC5" w:rsidRDefault="00386DC5" w:rsidP="00CC6700">
      <w:pPr>
        <w:spacing w:after="0" w:line="276" w:lineRule="auto"/>
        <w:rPr>
          <w:rFonts w:eastAsia="Calibri" w:cs="Arial"/>
          <w:b/>
          <w:sz w:val="20"/>
          <w:lang w:val="en-GB"/>
        </w:rPr>
      </w:pPr>
      <w:r w:rsidRPr="00386DC5">
        <w:rPr>
          <w:rFonts w:eastAsia="Calibri" w:cs="Arial"/>
          <w:b/>
          <w:szCs w:val="24"/>
          <w:lang w:val="en-GB"/>
        </w:rPr>
        <w:t xml:space="preserve">Kirstie Lithgow </w:t>
      </w:r>
      <w:bookmarkStart w:id="1" w:name="_Hlk3311658"/>
      <w:r w:rsidRPr="00386DC5">
        <w:rPr>
          <w:rFonts w:eastAsia="Calibri" w:cs="Arial"/>
          <w:b/>
          <w:szCs w:val="24"/>
          <w:lang w:val="en-GB"/>
        </w:rPr>
        <w:t>MD, FRCPC</w:t>
      </w:r>
      <w:bookmarkEnd w:id="1"/>
      <w:r w:rsidRPr="00386DC5">
        <w:rPr>
          <w:rFonts w:eastAsia="Calibri" w:cs="Arial"/>
          <w:b/>
          <w:szCs w:val="24"/>
          <w:lang w:val="en-GB"/>
        </w:rPr>
        <w:t xml:space="preserve">, </w:t>
      </w:r>
      <w:r w:rsidRPr="00386DC5">
        <w:rPr>
          <w:rFonts w:eastAsia="Calibri" w:cs="Arial"/>
          <w:color w:val="000000"/>
          <w:sz w:val="20"/>
          <w:lang w:val="en-GB"/>
        </w:rPr>
        <w:t xml:space="preserve">Clinical Research Fellow, </w:t>
      </w:r>
      <w:r w:rsidRPr="00386DC5">
        <w:rPr>
          <w:rFonts w:eastAsia="Times New Roman" w:cs="Arial"/>
          <w:color w:val="000000"/>
          <w:sz w:val="20"/>
          <w:lang w:val="en-GB"/>
        </w:rPr>
        <w:t xml:space="preserve">Institute of Metabolism and Systems Research, College of Medical and Dental Sciences, University of Birmingham; </w:t>
      </w:r>
      <w:r w:rsidRPr="00386DC5">
        <w:rPr>
          <w:rFonts w:eastAsia="Calibri" w:cs="Arial"/>
          <w:sz w:val="20"/>
          <w:lang w:val="en-GB"/>
        </w:rPr>
        <w:t>C</w:t>
      </w:r>
      <w:r w:rsidRPr="00386DC5">
        <w:rPr>
          <w:rFonts w:eastAsia="Calibri" w:cs="Arial"/>
          <w:color w:val="000000"/>
          <w:sz w:val="20"/>
          <w:lang w:val="en-GB"/>
        </w:rPr>
        <w:t>entre for Endocrinology, Diabetes and Metabolism, Birmingham Health Partners, Birmingham</w:t>
      </w:r>
      <w:r w:rsidRPr="00386DC5">
        <w:rPr>
          <w:rFonts w:eastAsia="Calibri" w:cs="Arial"/>
          <w:b/>
          <w:sz w:val="20"/>
          <w:lang w:val="en-GB"/>
        </w:rPr>
        <w:t>;</w:t>
      </w:r>
      <w:r w:rsidRPr="00386DC5">
        <w:rPr>
          <w:rFonts w:eastAsia="Calibri" w:cs="Arial"/>
          <w:color w:val="000000"/>
          <w:sz w:val="20"/>
          <w:lang w:val="en-GB"/>
        </w:rPr>
        <w:t xml:space="preserve"> Department of Endocrinology, Queen Elizabeth Hospital, University Hospitals Birmingham NHS Foundation Trust, Birmingham, UK</w:t>
      </w:r>
    </w:p>
    <w:p w14:paraId="0B81A083" w14:textId="37785806" w:rsidR="001F5CCE" w:rsidRDefault="001F5CCE" w:rsidP="001F5CCE">
      <w:pPr>
        <w:spacing w:after="0" w:line="276" w:lineRule="auto"/>
        <w:rPr>
          <w:rFonts w:eastAsia="Calibri" w:cs="Arial"/>
          <w:b/>
          <w:szCs w:val="24"/>
          <w:lang w:val="en-GB"/>
        </w:rPr>
      </w:pPr>
      <w:r>
        <w:rPr>
          <w:rFonts w:eastAsia="Calibri" w:cs="Arial"/>
          <w:b/>
          <w:szCs w:val="24"/>
          <w:lang w:val="en-GB"/>
        </w:rPr>
        <w:t>Ross Hamblin MBChB (Hons), MRCP,</w:t>
      </w:r>
      <w:r w:rsidRPr="001F5CCE">
        <w:rPr>
          <w:rFonts w:eastAsia="Calibri" w:cs="Arial"/>
          <w:b/>
          <w:sz w:val="20"/>
          <w:lang w:val="en-GB"/>
        </w:rPr>
        <w:t xml:space="preserve"> </w:t>
      </w:r>
      <w:r w:rsidRPr="001F5CCE">
        <w:rPr>
          <w:rFonts w:eastAsia="Calibri" w:cs="Arial"/>
          <w:bCs/>
          <w:sz w:val="20"/>
          <w:lang w:val="en-GB"/>
        </w:rPr>
        <w:t xml:space="preserve">Clinical Research Fellow and </w:t>
      </w:r>
      <w:r>
        <w:rPr>
          <w:rFonts w:eastAsia="Calibri" w:cs="Arial"/>
          <w:bCs/>
          <w:sz w:val="20"/>
          <w:lang w:val="en-GB"/>
        </w:rPr>
        <w:t>S</w:t>
      </w:r>
      <w:r w:rsidRPr="001F5CCE">
        <w:rPr>
          <w:rFonts w:eastAsia="Calibri" w:cs="Arial"/>
          <w:bCs/>
          <w:sz w:val="20"/>
          <w:lang w:val="en-GB"/>
        </w:rPr>
        <w:t xml:space="preserve">pecialist </w:t>
      </w:r>
      <w:r>
        <w:rPr>
          <w:rFonts w:eastAsia="Calibri" w:cs="Arial"/>
          <w:bCs/>
          <w:sz w:val="20"/>
          <w:lang w:val="en-GB"/>
        </w:rPr>
        <w:t>R</w:t>
      </w:r>
      <w:r w:rsidRPr="001F5CCE">
        <w:rPr>
          <w:rFonts w:eastAsia="Calibri" w:cs="Arial"/>
          <w:bCs/>
          <w:sz w:val="20"/>
          <w:lang w:val="en-GB"/>
        </w:rPr>
        <w:t xml:space="preserve">egistrar in </w:t>
      </w:r>
      <w:r>
        <w:rPr>
          <w:rFonts w:eastAsia="Calibri" w:cs="Arial"/>
          <w:bCs/>
          <w:sz w:val="20"/>
          <w:lang w:val="en-GB"/>
        </w:rPr>
        <w:t>E</w:t>
      </w:r>
      <w:r w:rsidRPr="001F5CCE">
        <w:rPr>
          <w:rFonts w:eastAsia="Calibri" w:cs="Arial"/>
          <w:bCs/>
          <w:sz w:val="20"/>
          <w:lang w:val="en-GB"/>
        </w:rPr>
        <w:t>ndocrinology, Institute</w:t>
      </w:r>
      <w:r w:rsidRPr="00386DC5">
        <w:rPr>
          <w:rFonts w:eastAsia="Times New Roman" w:cs="Arial"/>
          <w:color w:val="000000"/>
          <w:sz w:val="20"/>
          <w:lang w:val="en-GB"/>
        </w:rPr>
        <w:t xml:space="preserve"> of Metabolism and Systems Research, College of Medical and Dental Sciences, University of Birmingham; </w:t>
      </w:r>
      <w:r w:rsidRPr="00386DC5">
        <w:rPr>
          <w:rFonts w:eastAsia="Calibri" w:cs="Arial"/>
          <w:sz w:val="20"/>
          <w:lang w:val="en-GB"/>
        </w:rPr>
        <w:t>C</w:t>
      </w:r>
      <w:r w:rsidRPr="00386DC5">
        <w:rPr>
          <w:rFonts w:eastAsia="Calibri" w:cs="Arial"/>
          <w:color w:val="000000"/>
          <w:sz w:val="20"/>
          <w:lang w:val="en-GB"/>
        </w:rPr>
        <w:t>entre for Endocrinology, Diabetes and Metabolism, Birmingham Health Partners, Birmingham</w:t>
      </w:r>
      <w:r w:rsidRPr="00386DC5">
        <w:rPr>
          <w:rFonts w:eastAsia="Calibri" w:cs="Arial"/>
          <w:b/>
          <w:sz w:val="20"/>
          <w:lang w:val="en-GB"/>
        </w:rPr>
        <w:t>;</w:t>
      </w:r>
      <w:r w:rsidRPr="00386DC5">
        <w:rPr>
          <w:rFonts w:eastAsia="Calibri" w:cs="Arial"/>
          <w:color w:val="000000"/>
          <w:sz w:val="20"/>
          <w:lang w:val="en-GB"/>
        </w:rPr>
        <w:t xml:space="preserve"> Department of Endocrinology, Queen Elizabeth Hospital, University Hospitals Birmingham NHS Foundation Trust, Birmingham, UK</w:t>
      </w:r>
    </w:p>
    <w:p w14:paraId="67C19B8A" w14:textId="2AE666C6" w:rsidR="00386DC5" w:rsidRPr="00386DC5" w:rsidRDefault="00386DC5" w:rsidP="00CC6700">
      <w:pPr>
        <w:spacing w:after="0" w:line="276" w:lineRule="auto"/>
        <w:rPr>
          <w:rFonts w:eastAsia="Calibri" w:cs="Arial"/>
          <w:b/>
          <w:sz w:val="20"/>
          <w:lang w:val="en-GB"/>
        </w:rPr>
      </w:pPr>
      <w:r w:rsidRPr="00386DC5">
        <w:rPr>
          <w:rFonts w:eastAsia="Calibri" w:cs="Arial"/>
          <w:b/>
          <w:szCs w:val="24"/>
          <w:lang w:val="en-GB"/>
        </w:rPr>
        <w:t xml:space="preserve">Ute Pohl </w:t>
      </w:r>
      <w:bookmarkStart w:id="2" w:name="_Hlk3311713"/>
      <w:r w:rsidRPr="00386DC5">
        <w:rPr>
          <w:rFonts w:eastAsia="Calibri" w:cs="Arial"/>
          <w:b/>
          <w:szCs w:val="24"/>
          <w:lang w:val="en-GB"/>
        </w:rPr>
        <w:t>PhD,</w:t>
      </w:r>
      <w:r w:rsidRPr="00F95F73">
        <w:rPr>
          <w:rFonts w:eastAsia="Calibri" w:cs="Arial"/>
          <w:b/>
          <w:szCs w:val="24"/>
        </w:rPr>
        <w:t xml:space="preserve"> FRCPath</w:t>
      </w:r>
      <w:bookmarkEnd w:id="2"/>
      <w:r w:rsidRPr="00386DC5">
        <w:rPr>
          <w:rFonts w:eastAsia="Calibri" w:cs="Arial"/>
          <w:b/>
          <w:szCs w:val="24"/>
          <w:lang w:val="en-GB"/>
        </w:rPr>
        <w:t xml:space="preserve">, </w:t>
      </w:r>
      <w:bookmarkStart w:id="3" w:name="_Hlk96702545"/>
      <w:r w:rsidRPr="00386DC5">
        <w:rPr>
          <w:rFonts w:eastAsia="Times New Roman" w:cs="Arial"/>
          <w:color w:val="000000"/>
          <w:sz w:val="20"/>
          <w:lang w:val="en-GB"/>
        </w:rPr>
        <w:t xml:space="preserve">Consultant Neuropathologist, Department of Cellular Pathology, </w:t>
      </w:r>
      <w:r w:rsidRPr="00386DC5">
        <w:rPr>
          <w:rFonts w:eastAsia="Calibri" w:cs="Arial"/>
          <w:color w:val="000000"/>
          <w:sz w:val="20"/>
          <w:lang w:val="en-GB"/>
        </w:rPr>
        <w:t>Queen Elizabeth Hospital, University Hospitals Birmingham NHS Foundation Trust, Birmingham, UK</w:t>
      </w:r>
    </w:p>
    <w:bookmarkEnd w:id="3"/>
    <w:p w14:paraId="0978F40C" w14:textId="08DFFB16" w:rsidR="00386DC5" w:rsidRPr="00386DC5" w:rsidRDefault="00386DC5" w:rsidP="00C95605">
      <w:pPr>
        <w:spacing w:after="0" w:line="276" w:lineRule="auto"/>
        <w:rPr>
          <w:rFonts w:eastAsia="Calibri" w:cs="Arial"/>
          <w:color w:val="000000"/>
          <w:sz w:val="20"/>
          <w:lang w:val="en-GB"/>
        </w:rPr>
      </w:pPr>
      <w:r w:rsidRPr="00386DC5">
        <w:rPr>
          <w:rFonts w:eastAsia="Calibri" w:cs="Arial"/>
          <w:b/>
          <w:szCs w:val="24"/>
          <w:lang w:val="en-GB"/>
        </w:rPr>
        <w:t xml:space="preserve">Niki Karavitaki MSc, PhD, FRCP, </w:t>
      </w:r>
      <w:r w:rsidRPr="00386DC5">
        <w:rPr>
          <w:rFonts w:eastAsia="Calibri" w:cs="Arial"/>
          <w:color w:val="000000"/>
          <w:sz w:val="20"/>
          <w:lang w:val="en-GB"/>
        </w:rPr>
        <w:t xml:space="preserve">Senior Clinical Lecturer and Honorary Consultant Endocrinologist, </w:t>
      </w:r>
      <w:r w:rsidRPr="00386DC5">
        <w:rPr>
          <w:rFonts w:eastAsia="Times New Roman" w:cs="Arial"/>
          <w:color w:val="000000"/>
          <w:sz w:val="20"/>
          <w:lang w:val="en-GB"/>
        </w:rPr>
        <w:t xml:space="preserve">Institute of Metabolism and Systems Research, College of Medical and Dental Sciences, University of Birmingham; </w:t>
      </w:r>
      <w:r w:rsidRPr="00386DC5">
        <w:rPr>
          <w:rFonts w:eastAsia="Calibri" w:cs="Arial"/>
          <w:sz w:val="20"/>
          <w:lang w:val="en-GB"/>
        </w:rPr>
        <w:t>C</w:t>
      </w:r>
      <w:r w:rsidRPr="00386DC5">
        <w:rPr>
          <w:rFonts w:eastAsia="Calibri" w:cs="Arial"/>
          <w:color w:val="000000"/>
          <w:sz w:val="20"/>
          <w:lang w:val="en-GB"/>
        </w:rPr>
        <w:t>entre for Endocrinology, Diabetes and Metabolism, Birmingham Health Partners, Birmingham</w:t>
      </w:r>
      <w:r w:rsidRPr="00386DC5">
        <w:rPr>
          <w:rFonts w:eastAsia="Calibri" w:cs="Arial"/>
          <w:b/>
          <w:sz w:val="20"/>
          <w:lang w:val="en-GB"/>
        </w:rPr>
        <w:t>;</w:t>
      </w:r>
      <w:r w:rsidRPr="00386DC5">
        <w:rPr>
          <w:rFonts w:eastAsia="Calibri" w:cs="Arial"/>
          <w:color w:val="000000"/>
          <w:sz w:val="20"/>
          <w:lang w:val="en-GB"/>
        </w:rPr>
        <w:t xml:space="preserve"> Department of Endocrinology, Queen Elizabeth Hospital, University Hospitals Birmingham NHS Foundation Trust, Birmingham, UK</w:t>
      </w:r>
      <w:r w:rsidR="00C95605">
        <w:rPr>
          <w:rFonts w:eastAsia="Calibri" w:cs="Arial"/>
          <w:color w:val="000000"/>
          <w:sz w:val="20"/>
          <w:lang w:val="en-GB"/>
        </w:rPr>
        <w:t xml:space="preserve">. </w:t>
      </w:r>
      <w:r w:rsidR="00C95605" w:rsidRPr="00C95605">
        <w:rPr>
          <w:rFonts w:eastAsia="Calibri" w:cs="Arial"/>
          <w:color w:val="000000"/>
          <w:sz w:val="20"/>
          <w:lang w:val="en-GB"/>
        </w:rPr>
        <w:t>nikikara@hotmail.com</w:t>
      </w:r>
    </w:p>
    <w:p w14:paraId="00372DF4" w14:textId="77777777" w:rsidR="00386DC5" w:rsidRPr="00386DC5" w:rsidRDefault="00386DC5" w:rsidP="00CC6700">
      <w:pPr>
        <w:spacing w:after="0" w:line="276" w:lineRule="auto"/>
        <w:rPr>
          <w:rFonts w:eastAsia="Calibri" w:cs="Arial"/>
          <w:color w:val="000000"/>
          <w:sz w:val="20"/>
          <w:lang w:val="en-GB"/>
        </w:rPr>
      </w:pPr>
    </w:p>
    <w:p w14:paraId="5A72FE32" w14:textId="5FD6DA51" w:rsidR="00D446A5" w:rsidRPr="007E0DB4" w:rsidRDefault="00D446A5" w:rsidP="00534F87">
      <w:pPr>
        <w:spacing w:after="0" w:line="276" w:lineRule="auto"/>
        <w:rPr>
          <w:rFonts w:eastAsia="Calibri" w:cs="Arial"/>
          <w:b/>
          <w:sz w:val="22"/>
          <w:szCs w:val="22"/>
        </w:rPr>
      </w:pPr>
      <w:r w:rsidRPr="007E0DB4">
        <w:rPr>
          <w:rFonts w:eastAsia="Calibri" w:cs="Arial"/>
          <w:b/>
          <w:color w:val="000000"/>
          <w:sz w:val="22"/>
          <w:szCs w:val="22"/>
        </w:rPr>
        <w:t xml:space="preserve">Updated February </w:t>
      </w:r>
      <w:r w:rsidR="00534F87" w:rsidRPr="007E0DB4">
        <w:rPr>
          <w:rFonts w:eastAsia="Calibri" w:cs="Arial"/>
          <w:b/>
          <w:color w:val="000000"/>
          <w:sz w:val="22"/>
          <w:szCs w:val="22"/>
        </w:rPr>
        <w:t>25</w:t>
      </w:r>
      <w:r w:rsidRPr="007E0DB4">
        <w:rPr>
          <w:rFonts w:eastAsia="Calibri" w:cs="Arial"/>
          <w:b/>
          <w:color w:val="000000"/>
          <w:sz w:val="22"/>
          <w:szCs w:val="22"/>
        </w:rPr>
        <w:t>, 2022</w:t>
      </w:r>
    </w:p>
    <w:p w14:paraId="48608523" w14:textId="77777777" w:rsidR="00386DC5" w:rsidRPr="007E0DB4" w:rsidRDefault="00386DC5" w:rsidP="00534F87">
      <w:pPr>
        <w:spacing w:after="0" w:line="276" w:lineRule="auto"/>
        <w:rPr>
          <w:rFonts w:eastAsia="Calibri" w:cs="Arial"/>
          <w:b/>
          <w:sz w:val="22"/>
          <w:szCs w:val="22"/>
          <w:vertAlign w:val="superscript"/>
        </w:rPr>
      </w:pPr>
    </w:p>
    <w:p w14:paraId="39E0788A" w14:textId="77777777" w:rsidR="00386DC5" w:rsidRPr="007E0DB4" w:rsidRDefault="00386DC5" w:rsidP="00534F87">
      <w:pPr>
        <w:autoSpaceDE w:val="0"/>
        <w:autoSpaceDN w:val="0"/>
        <w:adjustRightInd w:val="0"/>
        <w:spacing w:after="0" w:line="276" w:lineRule="auto"/>
        <w:rPr>
          <w:rFonts w:eastAsia="Calibri" w:cs="Arial"/>
          <w:b/>
          <w:bCs/>
          <w:color w:val="00B0F0"/>
          <w:sz w:val="22"/>
          <w:szCs w:val="22"/>
        </w:rPr>
      </w:pPr>
      <w:bookmarkStart w:id="4" w:name="_Hlk3312249"/>
      <w:bookmarkStart w:id="5" w:name="_Hlk96702715"/>
      <w:r w:rsidRPr="007E0DB4">
        <w:rPr>
          <w:rFonts w:eastAsia="Calibri" w:cs="Arial"/>
          <w:b/>
          <w:bCs/>
          <w:color w:val="00B0F0"/>
          <w:sz w:val="22"/>
          <w:szCs w:val="22"/>
        </w:rPr>
        <w:t xml:space="preserve">ABSTRACT </w:t>
      </w:r>
    </w:p>
    <w:p w14:paraId="737D2464" w14:textId="77777777" w:rsidR="00386DC5" w:rsidRPr="007E0DB4" w:rsidRDefault="00386DC5" w:rsidP="00534F87">
      <w:pPr>
        <w:autoSpaceDE w:val="0"/>
        <w:autoSpaceDN w:val="0"/>
        <w:adjustRightInd w:val="0"/>
        <w:spacing w:after="0" w:line="276" w:lineRule="auto"/>
        <w:rPr>
          <w:rFonts w:eastAsia="Calibri" w:cs="Arial"/>
          <w:b/>
          <w:bCs/>
          <w:color w:val="000000"/>
          <w:sz w:val="22"/>
          <w:szCs w:val="22"/>
        </w:rPr>
      </w:pPr>
    </w:p>
    <w:p w14:paraId="22E9FD80" w14:textId="2037154D" w:rsidR="00386DC5" w:rsidRPr="007E0DB4" w:rsidRDefault="00386DC5" w:rsidP="00534F87">
      <w:pPr>
        <w:autoSpaceDE w:val="0"/>
        <w:autoSpaceDN w:val="0"/>
        <w:adjustRightInd w:val="0"/>
        <w:spacing w:after="0" w:line="276" w:lineRule="auto"/>
        <w:rPr>
          <w:rFonts w:eastAsia="Calibri" w:cs="Arial"/>
          <w:bCs/>
          <w:color w:val="000000"/>
          <w:sz w:val="22"/>
          <w:szCs w:val="22"/>
        </w:rPr>
      </w:pPr>
      <w:bookmarkStart w:id="6" w:name="_Hlk96702639"/>
      <w:r w:rsidRPr="007E0DB4">
        <w:rPr>
          <w:rFonts w:eastAsia="Calibri" w:cs="Arial"/>
          <w:bCs/>
          <w:color w:val="000000"/>
          <w:sz w:val="22"/>
          <w:szCs w:val="22"/>
        </w:rPr>
        <w:t>Craniopharyngiomas</w:t>
      </w:r>
      <w:bookmarkEnd w:id="6"/>
      <w:r w:rsidRPr="007E0DB4">
        <w:rPr>
          <w:rFonts w:eastAsia="Calibri" w:cs="Arial"/>
          <w:bCs/>
          <w:color w:val="000000"/>
          <w:sz w:val="22"/>
          <w:szCs w:val="22"/>
        </w:rPr>
        <w:t xml:space="preserve"> are rare intracranial tumors that mainly arise in the sellar/parasellar (particularly suprasellar) region. They present in both children and adults with a wide range of clinical manifestations. Histologically, they are benign tumors with distinct adamantinomatous and papillary subtypes. </w:t>
      </w:r>
      <w:r w:rsidRPr="007E0DB4">
        <w:rPr>
          <w:rFonts w:eastAsia="Calibri" w:cs="Arial"/>
          <w:sz w:val="22"/>
          <w:szCs w:val="22"/>
        </w:rPr>
        <w:t xml:space="preserve">Beta-catenin gene mutations have been identified in the adamantinomatous subtype and </w:t>
      </w:r>
      <w:r w:rsidRPr="007E0DB4">
        <w:rPr>
          <w:rFonts w:eastAsia="Calibri" w:cs="Arial"/>
          <w:bCs/>
          <w:sz w:val="22"/>
          <w:szCs w:val="22"/>
        </w:rPr>
        <w:t xml:space="preserve">activating mutations in </w:t>
      </w:r>
      <w:r w:rsidRPr="007E0DB4">
        <w:rPr>
          <w:rFonts w:eastAsia="Calibri" w:cs="Arial"/>
          <w:bCs/>
          <w:i/>
          <w:sz w:val="22"/>
          <w:szCs w:val="22"/>
        </w:rPr>
        <w:t>BRAF</w:t>
      </w:r>
      <w:r w:rsidRPr="007E0DB4">
        <w:rPr>
          <w:rFonts w:eastAsia="Calibri" w:cs="Arial"/>
          <w:bCs/>
          <w:sz w:val="22"/>
          <w:szCs w:val="22"/>
        </w:rPr>
        <w:t xml:space="preserve"> (V600E) in the papillary variant, opening further avenues in our understanding of their </w:t>
      </w:r>
      <w:r w:rsidRPr="007E0DB4">
        <w:rPr>
          <w:rFonts w:eastAsia="Calibri" w:cs="Arial"/>
          <w:bCs/>
          <w:color w:val="000000"/>
          <w:sz w:val="22"/>
          <w:szCs w:val="22"/>
        </w:rPr>
        <w:t xml:space="preserve">pathogenesis. Despite their benign classification, management is challenging due to unpredictable growth and the involvement of adjacent </w:t>
      </w:r>
      <w:r w:rsidR="00FE506E" w:rsidRPr="007E0DB4">
        <w:rPr>
          <w:rFonts w:eastAsia="Calibri" w:cs="Arial"/>
          <w:bCs/>
          <w:color w:val="000000"/>
          <w:sz w:val="22"/>
          <w:szCs w:val="22"/>
        </w:rPr>
        <w:t xml:space="preserve">critical </w:t>
      </w:r>
      <w:r w:rsidRPr="007E0DB4">
        <w:rPr>
          <w:rFonts w:eastAsia="Calibri" w:cs="Arial"/>
          <w:bCs/>
          <w:color w:val="000000"/>
          <w:sz w:val="22"/>
          <w:szCs w:val="22"/>
        </w:rPr>
        <w:t xml:space="preserve">structures particularly for vision and hypothalamo-pituitary function. Surgery with or without external irradiation currently represents the mainstay of therapy for most patients; however, the optimal protocol for the management of these tumors has not yet been established. Further management options include intracystic irradiation or bleomycin, stereotactic radiosurgery, systemic chemotherapy, or targeted BRAF inhibitors (for the papillary subtype); however, the outcomes of these approaches have not yet been validated with large scale clinical trials. Following treatment, patients face a high burden of morbidity due to visual, endocrine, hypothalamic, and neuropsychological dysfunction, and long-term mortality rates are substantially elevated compared with the general population. </w:t>
      </w:r>
    </w:p>
    <w:bookmarkEnd w:id="5"/>
    <w:p w14:paraId="05AEE401" w14:textId="77777777" w:rsidR="00386DC5" w:rsidRPr="007E0DB4" w:rsidRDefault="00386DC5" w:rsidP="00534F87">
      <w:pPr>
        <w:autoSpaceDE w:val="0"/>
        <w:autoSpaceDN w:val="0"/>
        <w:adjustRightInd w:val="0"/>
        <w:spacing w:after="0" w:line="276" w:lineRule="auto"/>
        <w:rPr>
          <w:rFonts w:eastAsia="Calibri" w:cs="Arial"/>
          <w:b/>
          <w:bCs/>
          <w:color w:val="000000"/>
          <w:sz w:val="22"/>
          <w:szCs w:val="22"/>
        </w:rPr>
      </w:pPr>
    </w:p>
    <w:p w14:paraId="216DBF4D" w14:textId="77777777" w:rsidR="00386DC5" w:rsidRPr="007E0DB4" w:rsidRDefault="00386DC5" w:rsidP="00534F87">
      <w:pPr>
        <w:autoSpaceDE w:val="0"/>
        <w:autoSpaceDN w:val="0"/>
        <w:adjustRightInd w:val="0"/>
        <w:spacing w:after="0" w:line="276" w:lineRule="auto"/>
        <w:rPr>
          <w:rFonts w:eastAsia="Calibri" w:cs="Arial"/>
          <w:b/>
          <w:bCs/>
          <w:color w:val="00B0F0"/>
          <w:sz w:val="22"/>
          <w:szCs w:val="22"/>
        </w:rPr>
      </w:pPr>
      <w:bookmarkStart w:id="7" w:name="_Hlk96702797"/>
      <w:r w:rsidRPr="007E0DB4">
        <w:rPr>
          <w:rFonts w:eastAsia="Calibri" w:cs="Arial"/>
          <w:b/>
          <w:bCs/>
          <w:color w:val="00B0F0"/>
          <w:sz w:val="22"/>
          <w:szCs w:val="22"/>
        </w:rPr>
        <w:t>EPIDEMIOLOGY</w:t>
      </w:r>
    </w:p>
    <w:p w14:paraId="0A50A4A6" w14:textId="77777777" w:rsidR="00386DC5" w:rsidRPr="007E0DB4" w:rsidRDefault="00386DC5" w:rsidP="00534F87">
      <w:pPr>
        <w:autoSpaceDE w:val="0"/>
        <w:autoSpaceDN w:val="0"/>
        <w:adjustRightInd w:val="0"/>
        <w:spacing w:after="0" w:line="276" w:lineRule="auto"/>
        <w:rPr>
          <w:rFonts w:eastAsia="Calibri" w:cs="Arial"/>
          <w:b/>
          <w:bCs/>
          <w:color w:val="000000"/>
          <w:sz w:val="22"/>
          <w:szCs w:val="22"/>
        </w:rPr>
      </w:pPr>
    </w:p>
    <w:p w14:paraId="52C92635" w14:textId="486AEFF4" w:rsidR="00386DC5" w:rsidRPr="007E0DB4" w:rsidRDefault="00386DC5" w:rsidP="00534F87">
      <w:pPr>
        <w:autoSpaceDE w:val="0"/>
        <w:autoSpaceDN w:val="0"/>
        <w:adjustRightInd w:val="0"/>
        <w:spacing w:after="0" w:line="276" w:lineRule="auto"/>
        <w:rPr>
          <w:rFonts w:eastAsia="Calibri" w:cs="Arial"/>
          <w:color w:val="000000"/>
          <w:sz w:val="22"/>
          <w:szCs w:val="22"/>
        </w:rPr>
      </w:pPr>
      <w:r w:rsidRPr="007E0DB4">
        <w:rPr>
          <w:rFonts w:eastAsia="Calibri" w:cs="Arial"/>
          <w:color w:val="000000"/>
          <w:sz w:val="22"/>
          <w:szCs w:val="22"/>
        </w:rPr>
        <w:t xml:space="preserve">Craniopharyngiomas account for 2–5% of all primary intracranial neoplasms and for up to 15% of intracranial tumors in children </w:t>
      </w:r>
      <w:r w:rsidRPr="007E0DB4">
        <w:rPr>
          <w:rFonts w:eastAsia="Calibri" w:cs="Arial"/>
          <w:color w:val="000000"/>
          <w:sz w:val="22"/>
          <w:szCs w:val="22"/>
        </w:rPr>
        <w:fldChar w:fldCharType="begin"/>
      </w:r>
      <w:r w:rsidR="00534F87" w:rsidRPr="007E0DB4">
        <w:rPr>
          <w:rFonts w:eastAsia="Calibri" w:cs="Arial"/>
          <w:color w:val="000000"/>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Pr="007E0DB4">
        <w:rPr>
          <w:rFonts w:eastAsia="Calibri" w:cs="Arial"/>
          <w:color w:val="000000"/>
          <w:sz w:val="22"/>
          <w:szCs w:val="22"/>
        </w:rPr>
        <w:fldChar w:fldCharType="separate"/>
      </w:r>
      <w:r w:rsidR="00534F87" w:rsidRPr="007E0DB4">
        <w:rPr>
          <w:rFonts w:eastAsia="Calibri" w:cs="Arial"/>
          <w:noProof/>
          <w:color w:val="000000"/>
          <w:sz w:val="22"/>
          <w:szCs w:val="22"/>
        </w:rPr>
        <w:t>(1)</w:t>
      </w:r>
      <w:r w:rsidRPr="007E0DB4">
        <w:rPr>
          <w:rFonts w:eastAsia="Calibri" w:cs="Arial"/>
          <w:color w:val="000000"/>
          <w:sz w:val="22"/>
          <w:szCs w:val="22"/>
        </w:rPr>
        <w:fldChar w:fldCharType="end"/>
      </w:r>
      <w:r w:rsidRPr="007E0DB4">
        <w:rPr>
          <w:rFonts w:eastAsia="Calibri" w:cs="Arial"/>
          <w:color w:val="000000"/>
          <w:sz w:val="22"/>
          <w:szCs w:val="22"/>
        </w:rPr>
        <w:t xml:space="preserve">. Their annual incidence is reported as around 0.18 cases </w:t>
      </w:r>
      <w:r w:rsidRPr="007E0DB4">
        <w:rPr>
          <w:rFonts w:eastAsia="Calibri" w:cs="Arial"/>
          <w:color w:val="000000"/>
          <w:sz w:val="22"/>
          <w:szCs w:val="22"/>
        </w:rPr>
        <w:lastRenderedPageBreak/>
        <w:t xml:space="preserve">per 100,000 people </w:t>
      </w:r>
      <w:r w:rsidRPr="007E0DB4">
        <w:rPr>
          <w:rFonts w:eastAsia="Calibri" w:cs="Arial"/>
          <w:color w:val="000000"/>
          <w:sz w:val="22"/>
          <w:szCs w:val="22"/>
        </w:rPr>
        <w:fldChar w:fldCharType="begin">
          <w:fldData xml:space="preserve">PEVuZE5vdGU+PENpdGU+PEF1dGhvcj5OaWVsc2VuPC9BdXRob3I+PFllYXI+MjAxMTwvWWVhcj48
UmVjTnVtPjQ1MTwvUmVjTnVtPjxEaXNwbGF5VGV4dD4oMik8L0Rpc3BsYXlUZXh0PjxyZWNvcmQ+
PHJlYy1udW1iZXI+NDUxPC9yZWMtbnVtYmVyPjxmb3JlaWduLWtleXM+PGtleSBhcHA9IkVOIiBk
Yi1pZD0iczlycmFzdmY2ZXdyNXhlcDB6c3hwZnI1OXdyYXBkZXdmZjJ0IiB0aW1lc3RhbXA9IjE2
NDM3MDcwOTgiPjQ1MTwva2V5PjwvZm9yZWlnbi1rZXlzPjxyZWYtdHlwZSBuYW1lPSJKb3VybmFs
IEFydGljbGUiPjE3PC9yZWYtdHlwZT48Y29udHJpYnV0b3JzPjxhdXRob3JzPjxhdXRob3I+Tmll
bHNlbiwgRS4gSC48L2F1dGhvcj48YXV0aG9yPkZlbGR0LVJhc211c3NlbiwgVS48L2F1dGhvcj48
YXV0aG9yPlBvdWxzZ2FhcmQsIEwuPC9hdXRob3I+PGF1dGhvcj5LcmlzdGVuc2VuLCBMLiBPLjwv
YXV0aG9yPjxhdXRob3I+QXN0cnVwLCBKLjwvYXV0aG9yPjxhdXRob3I+Sm9yZ2Vuc2VuLCBKLiBP
LjwvYXV0aG9yPjxhdXRob3I+QmplcnJlLCBQLjwvYXV0aG9yPjxhdXRob3I+QW5kZXJzZW4sIE0u
PC9hdXRob3I+PGF1dGhvcj5BbmRlcnNlbiwgQy48L2F1dGhvcj48YXV0aG9yPkpvcmdlbnNlbiwg
Si48L2F1dGhvcj48YXV0aG9yPkxpbmRob2xtLCBKLjwvYXV0aG9yPjxhdXRob3I+TGF1cmJlcmcs
IFAuPC9hdXRob3I+PC9hdXRob3JzPjwvY29udHJpYnV0b3JzPjxhdXRoLWFkZHJlc3M+RGVwYXJ0
bWVudCBvZiBFbmRvY3Jpbm9sb2d5LCBBYWxib3JnIEhvc3BpdGFsLCBBYXJodXMgVW5pdmVyc2l0
eSBIb3NwaXRhbCwgOTAwMCwgQWFsYm9yZywgRGVubWFyay4gZWhuQHJuLmRrPC9hdXRoLWFkZHJl
c3M+PHRpdGxlcz48dGl0bGU+SW5jaWRlbmNlIG9mIGNyYW5pb3BoYXJ5bmdpb21hIGluIERlbm1h
cmsgKG4gPSAxODkpIGFuZCBlc3RpbWF0ZWQgd29ybGQgaW5jaWRlbmNlIG9mIGNyYW5pb3BoYXJ5
bmdpb21hIGluIGNoaWxkcmVuIGFuZCBhZHVsdHM8L3RpdGxlPjxzZWNvbmRhcnktdGl0bGU+SiBO
ZXVyb29uY29sPC9zZWNvbmRhcnktdGl0bGU+PC90aXRsZXM+PHBlcmlvZGljYWw+PGZ1bGwtdGl0
bGU+SiBOZXVyb29uY29sPC9mdWxsLXRpdGxlPjxhYmJyLTE+Sm91cm5hbCBvZiBuZXVyby1vbmNv
bG9neTwvYWJici0xPjwvcGVyaW9kaWNhbD48cGFnZXM+NzU1LTYzPC9wYWdlcz48dm9sdW1lPjEw
NDwvdm9sdW1lPjxudW1iZXI+MzwvbnVtYmVyPjxlZGl0aW9uPjIwMTEvMDIvMjI8L2VkaXRpb24+
PGtleXdvcmRzPjxrZXl3b3JkPkFkb2xlc2NlbnQ8L2tleXdvcmQ+PGtleXdvcmQ+QWR1bHQ8L2tl
eXdvcmQ+PGtleXdvcmQ+QWdlIERpc3RyaWJ1dGlvbjwva2V5d29yZD48a2V5d29yZD5BZ2VkPC9r
ZXl3b3JkPjxrZXl3b3JkPkFnZWQsIDgwIGFuZCBvdmVyPC9rZXl3b3JkPjxrZXl3b3JkPkNoaWxk
PC9rZXl3b3JkPjxrZXl3b3JkPkNoaWxkLCBQcmVzY2hvb2w8L2tleXdvcmQ+PGtleXdvcmQ+Q29u
ZmlkZW5jZSBJbnRlcnZhbHM8L2tleXdvcmQ+PGtleXdvcmQ+Q3JhbmlvcGhhcnluZ2lvbWEvKmVw
aWRlbWlvbG9neTwva2V5d29yZD48a2V5d29yZD5EZW5tYXJrL2VwaWRlbWlvbG9neTwva2V5d29y
ZD48a2V5d29yZD5GZW1hbGU8L2tleXdvcmQ+PGtleXdvcmQ+SHVtYW5zPC9rZXl3b3JkPjxrZXl3
b3JkPkluY2lkZW5jZTwva2V5d29yZD48a2V5d29yZD5JbnRlcm5hdGlvbmFsIENsYXNzaWZpY2F0
aW9uIG9mIERpc2Vhc2VzPC9rZXl3b3JkPjxrZXl3b3JkPk1hbGU8L2tleXdvcmQ+PGtleXdvcmQ+
TWlkZGxlIEFnZWQ8L2tleXdvcmQ+PGtleXdvcmQ+UmVmZXJlbmNlIFZhbHVlczwva2V5d29yZD48
a2V5d29yZD5SZWdpc3RyaWVzPC9rZXl3b3JkPjxrZXl3b3JkPlJldHJvc3BlY3RpdmUgU3R1ZGll
czwva2V5d29yZD48a2V5d29yZD5Zb3VuZyBBZHVsdDwva2V5d29yZD48L2tleXdvcmRzPjxkYXRl
cz48eWVhcj4yMDExPC95ZWFyPjxwdWItZGF0ZXM+PGRhdGU+U2VwPC9kYXRlPjwvcHViLWRhdGVz
PjwvZGF0ZXM+PGlzYm4+MTU3My03MzczIChFbGVjdHJvbmljKSYjeEQ7MDE2Ny01OTRYIChMaW5r
aW5nKTwvaXNibj48YWNjZXNzaW9uLW51bT4yMTMzNjc3MTwvYWNjZXNzaW9uLW51bT48dXJscz48
cmVsYXRlZC11cmxzPjx1cmw+aHR0cHM6Ly93d3cubmNiaS5ubG0ubmloLmdvdi9wdWJtZWQvMjEz
MzY3NzE8L3VybD48L3JlbGF0ZWQtdXJscz48L3VybHM+PGVsZWN0cm9uaWMtcmVzb3VyY2UtbnVt
PjEwLjEwMDcvczExMDYwLTAxMS0wNTQwLTY8L2VsZWN0cm9uaWMtcmVzb3VyY2UtbnVtPjxsYW5n
dWFnZT5lbmc8L2xhbmd1YWdlPjwvcmVjb3JkPjwvQ2l0ZT48L0VuZE5vdGU+AG==
</w:fldData>
        </w:fldChar>
      </w:r>
      <w:r w:rsidR="00534F87" w:rsidRPr="007E0DB4">
        <w:rPr>
          <w:rFonts w:eastAsia="Calibri" w:cs="Arial"/>
          <w:color w:val="000000"/>
          <w:sz w:val="22"/>
          <w:szCs w:val="22"/>
        </w:rPr>
        <w:instrText xml:space="preserve"> ADDIN EN.CITE </w:instrText>
      </w:r>
      <w:r w:rsidR="00534F87" w:rsidRPr="007E0DB4">
        <w:rPr>
          <w:rFonts w:eastAsia="Calibri" w:cs="Arial"/>
          <w:color w:val="000000"/>
          <w:sz w:val="22"/>
          <w:szCs w:val="22"/>
        </w:rPr>
        <w:fldChar w:fldCharType="begin">
          <w:fldData xml:space="preserve">PEVuZE5vdGU+PENpdGU+PEF1dGhvcj5OaWVsc2VuPC9BdXRob3I+PFllYXI+MjAxMTwvWWVhcj48
UmVjTnVtPjQ1MTwvUmVjTnVtPjxEaXNwbGF5VGV4dD4oMik8L0Rpc3BsYXlUZXh0PjxyZWNvcmQ+
PHJlYy1udW1iZXI+NDUxPC9yZWMtbnVtYmVyPjxmb3JlaWduLWtleXM+PGtleSBhcHA9IkVOIiBk
Yi1pZD0iczlycmFzdmY2ZXdyNXhlcDB6c3hwZnI1OXdyYXBkZXdmZjJ0IiB0aW1lc3RhbXA9IjE2
NDM3MDcwOTgiPjQ1MTwva2V5PjwvZm9yZWlnbi1rZXlzPjxyZWYtdHlwZSBuYW1lPSJKb3VybmFs
IEFydGljbGUiPjE3PC9yZWYtdHlwZT48Y29udHJpYnV0b3JzPjxhdXRob3JzPjxhdXRob3I+Tmll
bHNlbiwgRS4gSC48L2F1dGhvcj48YXV0aG9yPkZlbGR0LVJhc211c3NlbiwgVS48L2F1dGhvcj48
YXV0aG9yPlBvdWxzZ2FhcmQsIEwuPC9hdXRob3I+PGF1dGhvcj5LcmlzdGVuc2VuLCBMLiBPLjwv
YXV0aG9yPjxhdXRob3I+QXN0cnVwLCBKLjwvYXV0aG9yPjxhdXRob3I+Sm9yZ2Vuc2VuLCBKLiBP
LjwvYXV0aG9yPjxhdXRob3I+QmplcnJlLCBQLjwvYXV0aG9yPjxhdXRob3I+QW5kZXJzZW4sIE0u
PC9hdXRob3I+PGF1dGhvcj5BbmRlcnNlbiwgQy48L2F1dGhvcj48YXV0aG9yPkpvcmdlbnNlbiwg
Si48L2F1dGhvcj48YXV0aG9yPkxpbmRob2xtLCBKLjwvYXV0aG9yPjxhdXRob3I+TGF1cmJlcmcs
IFAuPC9hdXRob3I+PC9hdXRob3JzPjwvY29udHJpYnV0b3JzPjxhdXRoLWFkZHJlc3M+RGVwYXJ0
bWVudCBvZiBFbmRvY3Jpbm9sb2d5LCBBYWxib3JnIEhvc3BpdGFsLCBBYXJodXMgVW5pdmVyc2l0
eSBIb3NwaXRhbCwgOTAwMCwgQWFsYm9yZywgRGVubWFyay4gZWhuQHJuLmRrPC9hdXRoLWFkZHJl
c3M+PHRpdGxlcz48dGl0bGU+SW5jaWRlbmNlIG9mIGNyYW5pb3BoYXJ5bmdpb21hIGluIERlbm1h
cmsgKG4gPSAxODkpIGFuZCBlc3RpbWF0ZWQgd29ybGQgaW5jaWRlbmNlIG9mIGNyYW5pb3BoYXJ5
bmdpb21hIGluIGNoaWxkcmVuIGFuZCBhZHVsdHM8L3RpdGxlPjxzZWNvbmRhcnktdGl0bGU+SiBO
ZXVyb29uY29sPC9zZWNvbmRhcnktdGl0bGU+PC90aXRsZXM+PHBlcmlvZGljYWw+PGZ1bGwtdGl0
bGU+SiBOZXVyb29uY29sPC9mdWxsLXRpdGxlPjxhYmJyLTE+Sm91cm5hbCBvZiBuZXVyby1vbmNv
bG9neTwvYWJici0xPjwvcGVyaW9kaWNhbD48cGFnZXM+NzU1LTYzPC9wYWdlcz48dm9sdW1lPjEw
NDwvdm9sdW1lPjxudW1iZXI+MzwvbnVtYmVyPjxlZGl0aW9uPjIwMTEvMDIvMjI8L2VkaXRpb24+
PGtleXdvcmRzPjxrZXl3b3JkPkFkb2xlc2NlbnQ8L2tleXdvcmQ+PGtleXdvcmQ+QWR1bHQ8L2tl
eXdvcmQ+PGtleXdvcmQ+QWdlIERpc3RyaWJ1dGlvbjwva2V5d29yZD48a2V5d29yZD5BZ2VkPC9r
ZXl3b3JkPjxrZXl3b3JkPkFnZWQsIDgwIGFuZCBvdmVyPC9rZXl3b3JkPjxrZXl3b3JkPkNoaWxk
PC9rZXl3b3JkPjxrZXl3b3JkPkNoaWxkLCBQcmVzY2hvb2w8L2tleXdvcmQ+PGtleXdvcmQ+Q29u
ZmlkZW5jZSBJbnRlcnZhbHM8L2tleXdvcmQ+PGtleXdvcmQ+Q3JhbmlvcGhhcnluZ2lvbWEvKmVw
aWRlbWlvbG9neTwva2V5d29yZD48a2V5d29yZD5EZW5tYXJrL2VwaWRlbWlvbG9neTwva2V5d29y
ZD48a2V5d29yZD5GZW1hbGU8L2tleXdvcmQ+PGtleXdvcmQ+SHVtYW5zPC9rZXl3b3JkPjxrZXl3
b3JkPkluY2lkZW5jZTwva2V5d29yZD48a2V5d29yZD5JbnRlcm5hdGlvbmFsIENsYXNzaWZpY2F0
aW9uIG9mIERpc2Vhc2VzPC9rZXl3b3JkPjxrZXl3b3JkPk1hbGU8L2tleXdvcmQ+PGtleXdvcmQ+
TWlkZGxlIEFnZWQ8L2tleXdvcmQ+PGtleXdvcmQ+UmVmZXJlbmNlIFZhbHVlczwva2V5d29yZD48
a2V5d29yZD5SZWdpc3RyaWVzPC9rZXl3b3JkPjxrZXl3b3JkPlJldHJvc3BlY3RpdmUgU3R1ZGll
czwva2V5d29yZD48a2V5d29yZD5Zb3VuZyBBZHVsdDwva2V5d29yZD48L2tleXdvcmRzPjxkYXRl
cz48eWVhcj4yMDExPC95ZWFyPjxwdWItZGF0ZXM+PGRhdGU+U2VwPC9kYXRlPjwvcHViLWRhdGVz
PjwvZGF0ZXM+PGlzYm4+MTU3My03MzczIChFbGVjdHJvbmljKSYjeEQ7MDE2Ny01OTRYIChMaW5r
aW5nKTwvaXNibj48YWNjZXNzaW9uLW51bT4yMTMzNjc3MTwvYWNjZXNzaW9uLW51bT48dXJscz48
cmVsYXRlZC11cmxzPjx1cmw+aHR0cHM6Ly93d3cubmNiaS5ubG0ubmloLmdvdi9wdWJtZWQvMjEz
MzY3NzE8L3VybD48L3JlbGF0ZWQtdXJscz48L3VybHM+PGVsZWN0cm9uaWMtcmVzb3VyY2UtbnVt
PjEwLjEwMDcvczExMDYwLTAxMS0wNTQwLTY8L2VsZWN0cm9uaWMtcmVzb3VyY2UtbnVtPjxsYW5n
dWFnZT5lbmc8L2xhbmd1YWdlPjwvcmVjb3JkPjwvQ2l0ZT48L0VuZE5vdGU+AG==
</w:fldData>
        </w:fldChar>
      </w:r>
      <w:r w:rsidR="00534F87" w:rsidRPr="007E0DB4">
        <w:rPr>
          <w:rFonts w:eastAsia="Calibri" w:cs="Arial"/>
          <w:color w:val="000000"/>
          <w:sz w:val="22"/>
          <w:szCs w:val="22"/>
        </w:rPr>
        <w:instrText xml:space="preserve"> ADDIN EN.CITE.DATA </w:instrText>
      </w:r>
      <w:r w:rsidR="00534F87" w:rsidRPr="007E0DB4">
        <w:rPr>
          <w:rFonts w:eastAsia="Calibri" w:cs="Arial"/>
          <w:color w:val="000000"/>
          <w:sz w:val="22"/>
          <w:szCs w:val="22"/>
        </w:rPr>
      </w:r>
      <w:r w:rsidR="00534F87" w:rsidRPr="007E0DB4">
        <w:rPr>
          <w:rFonts w:eastAsia="Calibri" w:cs="Arial"/>
          <w:color w:val="000000"/>
          <w:sz w:val="22"/>
          <w:szCs w:val="22"/>
        </w:rPr>
        <w:fldChar w:fldCharType="end"/>
      </w:r>
      <w:r w:rsidRPr="007E0DB4">
        <w:rPr>
          <w:rFonts w:eastAsia="Calibri" w:cs="Arial"/>
          <w:color w:val="000000"/>
          <w:sz w:val="22"/>
          <w:szCs w:val="22"/>
        </w:rPr>
        <w:fldChar w:fldCharType="separate"/>
      </w:r>
      <w:r w:rsidR="00534F87" w:rsidRPr="007E0DB4">
        <w:rPr>
          <w:rFonts w:eastAsia="Calibri" w:cs="Arial"/>
          <w:noProof/>
          <w:color w:val="000000"/>
          <w:sz w:val="22"/>
          <w:szCs w:val="22"/>
        </w:rPr>
        <w:t>(2)</w:t>
      </w:r>
      <w:r w:rsidRPr="007E0DB4">
        <w:rPr>
          <w:rFonts w:eastAsia="Calibri" w:cs="Arial"/>
          <w:color w:val="000000"/>
          <w:sz w:val="22"/>
          <w:szCs w:val="22"/>
        </w:rPr>
        <w:fldChar w:fldCharType="end"/>
      </w:r>
      <w:r w:rsidRPr="007E0DB4">
        <w:rPr>
          <w:rFonts w:eastAsia="Calibri" w:cs="Arial"/>
          <w:color w:val="000000"/>
          <w:sz w:val="22"/>
          <w:szCs w:val="22"/>
        </w:rPr>
        <w:t xml:space="preserve">, and genetic susceptibility seems unlikely. Craniopharyngiomas may be detected at any age, even in the prenatal and neonatal periods </w:t>
      </w:r>
      <w:r w:rsidRPr="007E0DB4">
        <w:rPr>
          <w:rFonts w:eastAsia="Calibri" w:cs="Arial"/>
          <w:color w:val="000000"/>
          <w:sz w:val="22"/>
          <w:szCs w:val="22"/>
        </w:rPr>
        <w:fldChar w:fldCharType="begin"/>
      </w:r>
      <w:r w:rsidR="00534F87" w:rsidRPr="007E0DB4">
        <w:rPr>
          <w:rFonts w:eastAsia="Calibri" w:cs="Arial"/>
          <w:color w:val="000000"/>
          <w:sz w:val="22"/>
          <w:szCs w:val="22"/>
        </w:rPr>
        <w:instrText xml:space="preserve"> ADDIN EN.CITE &lt;EndNote&gt;&lt;Cite&gt;&lt;Author&gt;Scagliotti&lt;/Author&gt;&lt;Year&gt;2016&lt;/Year&gt;&lt;RecNum&gt;452&lt;/RecNum&gt;&lt;DisplayText&gt;(3)&lt;/DisplayText&gt;&lt;record&gt;&lt;rec-number&gt;452&lt;/rec-number&gt;&lt;foreign-keys&gt;&lt;key app="EN" db-id="s9rrasvf6ewr5xep0zsxpfr59wrapdewff2t" timestamp="1643707098"&gt;452&lt;/key&gt;&lt;/foreign-keys&gt;&lt;ref-type name="Journal Article"&gt;17&lt;/ref-type&gt;&lt;contributors&gt;&lt;authors&gt;&lt;author&gt;Scagliotti, V.&lt;/author&gt;&lt;author&gt;Avagliano, L.&lt;/author&gt;&lt;author&gt;Gualtieri, A.&lt;/author&gt;&lt;author&gt;Graziola, F.&lt;/author&gt;&lt;author&gt;Doi, P.&lt;/author&gt;&lt;author&gt;Chalker, J.&lt;/author&gt;&lt;author&gt;Righini, A.&lt;/author&gt;&lt;author&gt;Korbonits, M.&lt;/author&gt;&lt;author&gt;Bulfamante, G.&lt;/author&gt;&lt;author&gt;Jacques, T. S.&lt;/author&gt;&lt;author&gt;Massa, V.&lt;/author&gt;&lt;author&gt;Gaston-Massuet, C.&lt;/author&gt;&lt;/authors&gt;&lt;/contributors&gt;&lt;titles&gt;&lt;title&gt;Histopathology and molecular characterisation of intrauterine-diagnosed congenital craniopharyngioma&lt;/title&gt;&lt;secondary-title&gt;Pituitary&lt;/secondary-title&gt;&lt;/titles&gt;&lt;periodical&gt;&lt;full-title&gt;Pituitary&lt;/full-title&gt;&lt;/periodical&gt;&lt;pages&gt;50-6&lt;/pages&gt;&lt;volume&gt;19&lt;/volume&gt;&lt;number&gt;1&lt;/number&gt;&lt;keywords&gt;&lt;keyword&gt;Brain Neoplasms&lt;/keyword&gt;&lt;keyword&gt;Craniopharyngioma&lt;/keyword&gt;&lt;keyword&gt;Female&lt;/keyword&gt;&lt;keyword&gt;Humans&lt;/keyword&gt;&lt;keyword&gt;Immunohistochemistry&lt;/keyword&gt;&lt;keyword&gt;In Vitro Techniques&lt;/keyword&gt;&lt;keyword&gt;Pituitary Gland&lt;/keyword&gt;&lt;keyword&gt;Pituitary Neoplasms&lt;/keyword&gt;&lt;keyword&gt;Pregnancy&lt;/keyword&gt;&lt;keyword&gt;Congenital brain tumours&lt;/keyword&gt;&lt;keyword&gt;Craniopharyngioma&lt;/keyword&gt;&lt;keyword&gt;Genetics hypothalamic-pituitary axis&lt;/keyword&gt;&lt;keyword&gt;Pituitary gland&lt;/keyword&gt;&lt;keyword&gt;Pituitary tumours&lt;/keyword&gt;&lt;/keywords&gt;&lt;dates&gt;&lt;year&gt;2016&lt;/year&gt;&lt;pub-dates&gt;&lt;date&gt;Feb&lt;/date&gt;&lt;/pub-dates&gt;&lt;/dates&gt;&lt;isbn&gt;1573-7403&lt;/isbn&gt;&lt;accession-num&gt;26350256&lt;/accession-num&gt;&lt;urls&gt;&lt;related-urls&gt;&lt;url&gt;https://www.ncbi.nlm.nih.gov/pubmed/26350256&lt;/url&gt;&lt;/related-urls&gt;&lt;/urls&gt;&lt;electronic-resource-num&gt;10.1007/s11102-015-0682-1&lt;/electronic-resource-num&gt;&lt;language&gt;eng&lt;/language&gt;&lt;/record&gt;&lt;/Cite&gt;&lt;/EndNote&gt;</w:instrText>
      </w:r>
      <w:r w:rsidRPr="007E0DB4">
        <w:rPr>
          <w:rFonts w:eastAsia="Calibri" w:cs="Arial"/>
          <w:color w:val="000000"/>
          <w:sz w:val="22"/>
          <w:szCs w:val="22"/>
        </w:rPr>
        <w:fldChar w:fldCharType="separate"/>
      </w:r>
      <w:r w:rsidR="00534F87" w:rsidRPr="007E0DB4">
        <w:rPr>
          <w:rFonts w:eastAsia="Calibri" w:cs="Arial"/>
          <w:noProof/>
          <w:color w:val="000000"/>
          <w:sz w:val="22"/>
          <w:szCs w:val="22"/>
        </w:rPr>
        <w:t>(3)</w:t>
      </w:r>
      <w:r w:rsidRPr="007E0DB4">
        <w:rPr>
          <w:rFonts w:eastAsia="Calibri" w:cs="Arial"/>
          <w:color w:val="000000"/>
          <w:sz w:val="22"/>
          <w:szCs w:val="22"/>
        </w:rPr>
        <w:fldChar w:fldCharType="end"/>
      </w:r>
      <w:r w:rsidRPr="007E0DB4">
        <w:rPr>
          <w:rFonts w:eastAsia="Calibri" w:cs="Arial"/>
          <w:color w:val="000000"/>
          <w:sz w:val="22"/>
          <w:szCs w:val="22"/>
        </w:rPr>
        <w:t xml:space="preserve"> and a bimodal age distribution with peak incidence rates at ages 5–14 and 50–74 years has been proposed </w:t>
      </w:r>
      <w:r w:rsidRPr="007E0DB4">
        <w:rPr>
          <w:rFonts w:eastAsia="Calibri" w:cs="Arial"/>
          <w:color w:val="000000"/>
          <w:sz w:val="22"/>
          <w:szCs w:val="22"/>
        </w:rPr>
        <w:fldChar w:fldCharType="begin">
          <w:fldData xml:space="preserve">PEVuZE5vdGU+PENpdGU+PEF1dGhvcj5CdW5pbjwvQXV0aG9yPjxZZWFyPjE5OTg8L1llYXI+PFJl
Y051bT42ODwvUmVjTnVtPjxEaXNwbGF5VGV4dD4oMiw0KTwvRGlzcGxheVRleHQ+PHJlY29yZD48
cmVjLW51bWJlcj42ODwvcmVjLW51bWJlcj48Zm9yZWlnbi1rZXlzPjxrZXkgYXBwPSJFTiIgZGIt
aWQ9InM5cnJhc3ZmNmV3cjV4ZXAwenN4cGZyNTl3cmFwZGV3ZmYydCIgdGltZXN0YW1wPSIxNjI2
NzY3MTgyIj42ODwva2V5PjwvZm9yZWlnbi1rZXlzPjxyZWYtdHlwZSBuYW1lPSJKb3VybmFsIEFy
dGljbGUiPjE3PC9yZWYtdHlwZT48Y29udHJpYnV0b3JzPjxhdXRob3JzPjxhdXRob3I+QnVuaW4s
IEcuIFIuPC9hdXRob3I+PGF1dGhvcj5TdXJhd2ljeiwgVC4gUy48L2F1dGhvcj48YXV0aG9yPldp
dG1hbiwgUC4gQS48L2F1dGhvcj48YXV0aG9yPlByZXN0b24tTWFydGluLCBTLjwvYXV0aG9yPjxh
dXRob3I+RGF2aXMsIEYuPC9hdXRob3I+PGF1dGhvcj5CcnVuZXIsIEouIE0uPC9hdXRob3I+PC9h
dXRob3JzPjwvY29udHJpYnV0b3JzPjxhdXRoLWFkZHJlc3M+RGl2aXNpb24gb2YgT25jb2xvZ3ks
IENoaWxkcmVuJmFwb3M7cyBIb3NwaXRhbCBvZiBQaGlsYWRlbHBoaWEsIFVuaXZlcnNpdHkgb2Yg
UGVubnN5bHZhbmlhIFNjaG9vbCBvZiBNZWRpY2luZSwgVVNBLjwvYXV0aC1hZGRyZXNzPjx0aXRs
ZXM+PHRpdGxlPlRoZSBkZXNjcmlwdGl2ZSBlcGlkZW1pb2xvZ3kgb2YgY3JhbmlvcGhhcnluZ2lv
bWE8L3RpdGxlPjxzZWNvbmRhcnktdGl0bGU+SiBOZXVyb3N1cmc8L3NlY29uZGFyeS10aXRsZT48
L3RpdGxlcz48cGVyaW9kaWNhbD48ZnVsbC10aXRsZT5KIE5ldXJvc3VyZzwvZnVsbC10aXRsZT48
L3BlcmlvZGljYWw+PHBhZ2VzPjU0Ny01MTwvcGFnZXM+PHZvbHVtZT44OTwvdm9sdW1lPjxudW1i
ZXI+NDwvbnVtYmVyPjxlZGl0aW9uPjE5OTgvMTAvMDc8L2VkaXRpb24+PGtleXdvcmRzPjxrZXl3
b3JkPkFkb2xlc2NlbnQ8L2tleXdvcmQ+PGtleXdvcmQ+QWR1bHQ8L2tleXdvcmQ+PGtleXdvcmQ+
QWdlIEZhY3RvcnM8L2tleXdvcmQ+PGtleXdvcmQ+QWdlZDwva2V5d29yZD48a2V5d29yZD5BZ2Vk
LCA4MCBhbmQgb3Zlcjwva2V5d29yZD48a2V5d29yZD5CcmFpbiBOZW9wbGFzbXMvZXBpZGVtaW9s
b2d5PC9rZXl3b3JkPjxrZXl3b3JkPkNoaWxkPC9rZXl3b3JkPjxrZXl3b3JkPkNoaWxkLCBQcmVz
Y2hvb2w8L2tleXdvcmQ+PGtleXdvcmQ+Q29udGluZW50YWwgUG9wdWxhdGlvbiBHcm91cHM8L2tl
eXdvcmQ+PGtleXdvcmQ+Q3JhbmlvcGhhcnluZ2lvbWEvKmVwaWRlbWlvbG9neTwva2V5d29yZD48
a2V5d29yZD5EYXRhYmFzZXMgYXMgVG9waWM8L2tleXdvcmQ+PGtleXdvcmQ+RGVsYXdhcmUvZXBp
ZGVtaW9sb2d5PC9rZXl3b3JkPjxrZXl3b3JkPkZlbWFsZTwva2V5d29yZD48a2V5d29yZD5IdW1h
bnM8L2tleXdvcmQ+PGtleXdvcmQ+SW5jaWRlbmNlPC9rZXl3b3JkPjxrZXl3b3JkPkluZmFudDwv
a2V5d29yZD48a2V5d29yZD5Mb3MgQW5nZWxlcy9lcGlkZW1pb2xvZ3k8L2tleXdvcmQ+PGtleXdv
cmQ+TWFsZTwva2V5d29yZD48a2V5d29yZD5NaWRkbGUgQWdlZDwva2V5d29yZD48a2V5d29yZD5Q
aXR1aXRhcnkgTmVvcGxhc21zLyplcGlkZW1pb2xvZ3k8L2tleXdvcmQ+PGtleXdvcmQ+UG9wdWxh
dGlvbiBTdXJ2ZWlsbGFuY2U8L2tleXdvcmQ+PGtleXdvcmQ+UmVnaXN0cmllczwva2V5d29yZD48
a2V5d29yZD5TZXggRmFjdG9yczwva2V5d29yZD48a2V5d29yZD5TdXJ2aXZhbCBSYXRlPC9rZXl3
b3JkPjxrZXl3b3JkPlVuaXRlZCBTdGF0ZXMvZXBpZGVtaW9sb2d5PC9rZXl3b3JkPjwva2V5d29y
ZHM+PGRhdGVzPjx5ZWFyPjE5OTg8L3llYXI+PHB1Yi1kYXRlcz48ZGF0ZT5PY3Q8L2RhdGU+PC9w
dWItZGF0ZXM+PC9kYXRlcz48aXNibj4wMDIyLTMwODUgKFByaW50KSYjeEQ7MDAyMi0zMDg1IChM
aW5raW5nKTwvaXNibj48YWNjZXNzaW9uLW51bT45NzYxMDQ3PC9hY2Nlc3Npb24tbnVtPjx1cmxz
PjxyZWxhdGVkLXVybHM+PHVybD5odHRwczovL3d3dy5uY2JpLm5sbS5uaWguZ292L3B1Ym1lZC85
NzYxMDQ3PC91cmw+PC9yZWxhdGVkLXVybHM+PC91cmxzPjxlbGVjdHJvbmljLXJlc291cmNlLW51
bT4xMC4zMTcxL2pucy4xOTk4Ljg5LjQuMDU0NzwvZWxlY3Ryb25pYy1yZXNvdXJjZS1udW0+PC9y
ZWNvcmQ+PC9DaXRlPjxDaXRlPjxBdXRob3I+TmllbHNlbjwvQXV0aG9yPjxZZWFyPjIwMTE8L1ll
YXI+PFJlY051bT40OTg8L1JlY051bT48cmVjb3JkPjxyZWMtbnVtYmVyPjQ5ODwvcmVjLW51bWJl
cj48Zm9yZWlnbi1rZXlzPjxrZXkgYXBwPSJFTiIgZGItaWQ9ImQwcnR2cjlmaWFkcGZ2ZXg1c2M1
c3Z0N3ZlMHRkZGV3dnh2MiIgdGltZXN0YW1wPSIxNTUwNDIzOTY3IiBndWlkPSJjMDZkMjhkMS00
ZDhlLTQ1ZWYtYjczMS0zZWMwOGFhM2Y0MjUiPjQ5ODwva2V5PjwvZm9yZWlnbi1rZXlzPjxyZWYt
dHlwZSBuYW1lPSJKb3VybmFsIEFydGljbGUiPjE3PC9yZWYtdHlwZT48Y29udHJpYnV0b3JzPjxh
dXRob3JzPjxhdXRob3I+TmllbHNlbiwgRS4gSC48L2F1dGhvcj48YXV0aG9yPkZlbGR0LVJhc211
c3NlbiwgVS48L2F1dGhvcj48YXV0aG9yPlBvdWxzZ2FhcmQsIEwuPC9hdXRob3I+PGF1dGhvcj5L
cmlzdGVuc2VuLCBMLiBPLjwvYXV0aG9yPjxhdXRob3I+QXN0cnVwLCBKLjwvYXV0aG9yPjxhdXRo
b3I+Sm9yZ2Vuc2VuLCBKLiBPLjwvYXV0aG9yPjxhdXRob3I+QmplcnJlLCBQLjwvYXV0aG9yPjxh
dXRob3I+QW5kZXJzZW4sIE0uPC9hdXRob3I+PGF1dGhvcj5BbmRlcnNlbiwgQy48L2F1dGhvcj48
YXV0aG9yPkpvcmdlbnNlbiwgSi48L2F1dGhvcj48YXV0aG9yPkxpbmRob2xtLCBKLjwvYXV0aG9y
PjxhdXRob3I+TGF1cmJlcmcsIFAuPC9hdXRob3I+PC9hdXRob3JzPjwvY29udHJpYnV0b3JzPjxh
dXRoLWFkZHJlc3M+RGVwYXJ0bWVudCBvZiBFbmRvY3Jpbm9sb2d5LCBBYWxib3JnIEhvc3BpdGFs
LCBBYXJodXMgVW5pdmVyc2l0eSBIb3NwaXRhbCwgOTAwMCwgQWFsYm9yZywgRGVubWFyay4gZWhu
QHJuLmRrPC9hdXRoLWFkZHJlc3M+PHRpdGxlcz48dGl0bGU+SW5jaWRlbmNlIG9mIGNyYW5pb3Bo
YXJ5bmdpb21hIGluIERlbm1hcmsgKG4gPSAxODkpIGFuZCBlc3RpbWF0ZWQgd29ybGQgaW5jaWRl
bmNlIG9mIGNyYW5pb3BoYXJ5bmdpb21hIGluIGNoaWxkcmVuIGFuZCBhZHVsdHM8L3RpdGxlPjxz
ZWNvbmRhcnktdGl0bGU+SiBOZXVyb29uY29sPC9zZWNvbmRhcnktdGl0bGU+PC90aXRsZXM+PHBh
Z2VzPjc1NS02MzwvcGFnZXM+PHZvbHVtZT4xMDQ8L3ZvbHVtZT48bnVtYmVyPjM8L251bWJlcj48
ZWRpdGlvbj4yMDExLzAyLzIyPC9lZGl0aW9uPjxrZXl3b3Jkcz48a2V5d29yZD5BZG9sZXNjZW50
PC9rZXl3b3JkPjxrZXl3b3JkPkFkdWx0PC9rZXl3b3JkPjxrZXl3b3JkPkFnZSBEaXN0cmlidXRp
b248L2tleXdvcmQ+PGtleXdvcmQ+QWdlZDwva2V5d29yZD48a2V5d29yZD5BZ2VkLCA4MCBhbmQg
b3Zlcjwva2V5d29yZD48a2V5d29yZD5DaGlsZDwva2V5d29yZD48a2V5d29yZD5DaGlsZCwgUHJl
c2Nob29sPC9rZXl3b3JkPjxrZXl3b3JkPkNvbmZpZGVuY2UgSW50ZXJ2YWxzPC9rZXl3b3JkPjxr
ZXl3b3JkPkNyYW5pb3BoYXJ5bmdpb21hLyplcGlkZW1pb2xvZ3k8L2tleXdvcmQ+PGtleXdvcmQ+
RGVubWFyay9lcGlkZW1pb2xvZ3k8L2tleXdvcmQ+PGtleXdvcmQ+RmVtYWxlPC9rZXl3b3JkPjxr
ZXl3b3JkPkh1bWFuczwva2V5d29yZD48a2V5d29yZD5JbmNpZGVuY2U8L2tleXdvcmQ+PGtleXdv
cmQ+SW50ZXJuYXRpb25hbCBDbGFzc2lmaWNhdGlvbiBvZiBEaXNlYXNlczwva2V5d29yZD48a2V5
d29yZD5NYWxlPC9rZXl3b3JkPjxrZXl3b3JkPk1pZGRsZSBBZ2VkPC9rZXl3b3JkPjxrZXl3b3Jk
PlJlZmVyZW5jZSBWYWx1ZXM8L2tleXdvcmQ+PGtleXdvcmQ+UmVnaXN0cmllczwva2V5d29yZD48
a2V5d29yZD5SZXRyb3NwZWN0aXZlIFN0dWRpZXM8L2tleXdvcmQ+PGtleXdvcmQ+WW91bmcgQWR1
bHQ8L2tleXdvcmQ+PC9rZXl3b3Jkcz48ZGF0ZXM+PHllYXI+MjAxMTwveWVhcj48cHViLWRhdGVz
PjxkYXRlPlNlcDwvZGF0ZT48L3B1Yi1kYXRlcz48L2RhdGVzPjxpc2JuPjE1NzMtNzM3MyAoRWxl
Y3Ryb25pYykmI3hEOzAxNjctNTk0WCAoTGlua2luZyk8L2lzYm4+PGFjY2Vzc2lvbi1udW0+MjEz
MzY3NzE8L2FjY2Vzc2lvbi1udW0+PHVybHM+PHJlbGF0ZWQtdXJscz48dXJsPmh0dHBzOi8vd3d3
Lm5jYmkubmxtLm5paC5nb3YvcHVibWVkLzIxMzM2NzcxPC91cmw+PC9yZWxhdGVkLXVybHM+PC91
cmxzPjxlbGVjdHJvbmljLXJlc291cmNlLW51bT4xMC4xMDA3L3MxMTA2MC0wMTEtMDU0MC02PC9l
bGVjdHJvbmljLXJlc291cmNlLW51bT48bGFuZ3VhZ2U+ZW5nPC9sYW5ndWFnZT48L3JlY29yZD48
L0NpdGU+PC9FbmROb3RlPgB=
</w:fldData>
        </w:fldChar>
      </w:r>
      <w:r w:rsidR="00534F87" w:rsidRPr="007E0DB4">
        <w:rPr>
          <w:rFonts w:eastAsia="Calibri" w:cs="Arial"/>
          <w:color w:val="000000"/>
          <w:sz w:val="22"/>
          <w:szCs w:val="22"/>
        </w:rPr>
        <w:instrText xml:space="preserve"> ADDIN EN.CITE </w:instrText>
      </w:r>
      <w:r w:rsidR="00534F87" w:rsidRPr="007E0DB4">
        <w:rPr>
          <w:rFonts w:eastAsia="Calibri" w:cs="Arial"/>
          <w:color w:val="000000"/>
          <w:sz w:val="22"/>
          <w:szCs w:val="22"/>
        </w:rPr>
        <w:fldChar w:fldCharType="begin">
          <w:fldData xml:space="preserve">PEVuZE5vdGU+PENpdGU+PEF1dGhvcj5CdW5pbjwvQXV0aG9yPjxZZWFyPjE5OTg8L1llYXI+PFJl
Y051bT42ODwvUmVjTnVtPjxEaXNwbGF5VGV4dD4oMiw0KTwvRGlzcGxheVRleHQ+PHJlY29yZD48
cmVjLW51bWJlcj42ODwvcmVjLW51bWJlcj48Zm9yZWlnbi1rZXlzPjxrZXkgYXBwPSJFTiIgZGIt
aWQ9InM5cnJhc3ZmNmV3cjV4ZXAwenN4cGZyNTl3cmFwZGV3ZmYydCIgdGltZXN0YW1wPSIxNjI2
NzY3MTgyIj42ODwva2V5PjwvZm9yZWlnbi1rZXlzPjxyZWYtdHlwZSBuYW1lPSJKb3VybmFsIEFy
dGljbGUiPjE3PC9yZWYtdHlwZT48Y29udHJpYnV0b3JzPjxhdXRob3JzPjxhdXRob3I+QnVuaW4s
IEcuIFIuPC9hdXRob3I+PGF1dGhvcj5TdXJhd2ljeiwgVC4gUy48L2F1dGhvcj48YXV0aG9yPldp
dG1hbiwgUC4gQS48L2F1dGhvcj48YXV0aG9yPlByZXN0b24tTWFydGluLCBTLjwvYXV0aG9yPjxh
dXRob3I+RGF2aXMsIEYuPC9hdXRob3I+PGF1dGhvcj5CcnVuZXIsIEouIE0uPC9hdXRob3I+PC9h
dXRob3JzPjwvY29udHJpYnV0b3JzPjxhdXRoLWFkZHJlc3M+RGl2aXNpb24gb2YgT25jb2xvZ3ks
IENoaWxkcmVuJmFwb3M7cyBIb3NwaXRhbCBvZiBQaGlsYWRlbHBoaWEsIFVuaXZlcnNpdHkgb2Yg
UGVubnN5bHZhbmlhIFNjaG9vbCBvZiBNZWRpY2luZSwgVVNBLjwvYXV0aC1hZGRyZXNzPjx0aXRs
ZXM+PHRpdGxlPlRoZSBkZXNjcmlwdGl2ZSBlcGlkZW1pb2xvZ3kgb2YgY3JhbmlvcGhhcnluZ2lv
bWE8L3RpdGxlPjxzZWNvbmRhcnktdGl0bGU+SiBOZXVyb3N1cmc8L3NlY29uZGFyeS10aXRsZT48
L3RpdGxlcz48cGVyaW9kaWNhbD48ZnVsbC10aXRsZT5KIE5ldXJvc3VyZzwvZnVsbC10aXRsZT48
L3BlcmlvZGljYWw+PHBhZ2VzPjU0Ny01MTwvcGFnZXM+PHZvbHVtZT44OTwvdm9sdW1lPjxudW1i
ZXI+NDwvbnVtYmVyPjxlZGl0aW9uPjE5OTgvMTAvMDc8L2VkaXRpb24+PGtleXdvcmRzPjxrZXl3
b3JkPkFkb2xlc2NlbnQ8L2tleXdvcmQ+PGtleXdvcmQ+QWR1bHQ8L2tleXdvcmQ+PGtleXdvcmQ+
QWdlIEZhY3RvcnM8L2tleXdvcmQ+PGtleXdvcmQ+QWdlZDwva2V5d29yZD48a2V5d29yZD5BZ2Vk
LCA4MCBhbmQgb3Zlcjwva2V5d29yZD48a2V5d29yZD5CcmFpbiBOZW9wbGFzbXMvZXBpZGVtaW9s
b2d5PC9rZXl3b3JkPjxrZXl3b3JkPkNoaWxkPC9rZXl3b3JkPjxrZXl3b3JkPkNoaWxkLCBQcmVz
Y2hvb2w8L2tleXdvcmQ+PGtleXdvcmQ+Q29udGluZW50YWwgUG9wdWxhdGlvbiBHcm91cHM8L2tl
eXdvcmQ+PGtleXdvcmQ+Q3JhbmlvcGhhcnluZ2lvbWEvKmVwaWRlbWlvbG9neTwva2V5d29yZD48
a2V5d29yZD5EYXRhYmFzZXMgYXMgVG9waWM8L2tleXdvcmQ+PGtleXdvcmQ+RGVsYXdhcmUvZXBp
ZGVtaW9sb2d5PC9rZXl3b3JkPjxrZXl3b3JkPkZlbWFsZTwva2V5d29yZD48a2V5d29yZD5IdW1h
bnM8L2tleXdvcmQ+PGtleXdvcmQ+SW5jaWRlbmNlPC9rZXl3b3JkPjxrZXl3b3JkPkluZmFudDwv
a2V5d29yZD48a2V5d29yZD5Mb3MgQW5nZWxlcy9lcGlkZW1pb2xvZ3k8L2tleXdvcmQ+PGtleXdv
cmQ+TWFsZTwva2V5d29yZD48a2V5d29yZD5NaWRkbGUgQWdlZDwva2V5d29yZD48a2V5d29yZD5Q
aXR1aXRhcnkgTmVvcGxhc21zLyplcGlkZW1pb2xvZ3k8L2tleXdvcmQ+PGtleXdvcmQ+UG9wdWxh
dGlvbiBTdXJ2ZWlsbGFuY2U8L2tleXdvcmQ+PGtleXdvcmQ+UmVnaXN0cmllczwva2V5d29yZD48
a2V5d29yZD5TZXggRmFjdG9yczwva2V5d29yZD48a2V5d29yZD5TdXJ2aXZhbCBSYXRlPC9rZXl3
b3JkPjxrZXl3b3JkPlVuaXRlZCBTdGF0ZXMvZXBpZGVtaW9sb2d5PC9rZXl3b3JkPjwva2V5d29y
ZHM+PGRhdGVzPjx5ZWFyPjE5OTg8L3llYXI+PHB1Yi1kYXRlcz48ZGF0ZT5PY3Q8L2RhdGU+PC9w
dWItZGF0ZXM+PC9kYXRlcz48aXNibj4wMDIyLTMwODUgKFByaW50KSYjeEQ7MDAyMi0zMDg1IChM
aW5raW5nKTwvaXNibj48YWNjZXNzaW9uLW51bT45NzYxMDQ3PC9hY2Nlc3Npb24tbnVtPjx1cmxz
PjxyZWxhdGVkLXVybHM+PHVybD5odHRwczovL3d3dy5uY2JpLm5sbS5uaWguZ292L3B1Ym1lZC85
NzYxMDQ3PC91cmw+PC9yZWxhdGVkLXVybHM+PC91cmxzPjxlbGVjdHJvbmljLXJlc291cmNlLW51
bT4xMC4zMTcxL2pucy4xOTk4Ljg5LjQuMDU0NzwvZWxlY3Ryb25pYy1yZXNvdXJjZS1udW0+PC9y
ZWNvcmQ+PC9DaXRlPjxDaXRlPjxBdXRob3I+TmllbHNlbjwvQXV0aG9yPjxZZWFyPjIwMTE8L1ll
YXI+PFJlY051bT40OTg8L1JlY051bT48cmVjb3JkPjxyZWMtbnVtYmVyPjQ5ODwvcmVjLW51bWJl
cj48Zm9yZWlnbi1rZXlzPjxrZXkgYXBwPSJFTiIgZGItaWQ9ImQwcnR2cjlmaWFkcGZ2ZXg1c2M1
c3Z0N3ZlMHRkZGV3dnh2MiIgdGltZXN0YW1wPSIxNTUwNDIzOTY3IiBndWlkPSJjMDZkMjhkMS00
ZDhlLTQ1ZWYtYjczMS0zZWMwOGFhM2Y0MjUiPjQ5ODwva2V5PjwvZm9yZWlnbi1rZXlzPjxyZWYt
dHlwZSBuYW1lPSJKb3VybmFsIEFydGljbGUiPjE3PC9yZWYtdHlwZT48Y29udHJpYnV0b3JzPjxh
dXRob3JzPjxhdXRob3I+TmllbHNlbiwgRS4gSC48L2F1dGhvcj48YXV0aG9yPkZlbGR0LVJhc211
c3NlbiwgVS48L2F1dGhvcj48YXV0aG9yPlBvdWxzZ2FhcmQsIEwuPC9hdXRob3I+PGF1dGhvcj5L
cmlzdGVuc2VuLCBMLiBPLjwvYXV0aG9yPjxhdXRob3I+QXN0cnVwLCBKLjwvYXV0aG9yPjxhdXRo
b3I+Sm9yZ2Vuc2VuLCBKLiBPLjwvYXV0aG9yPjxhdXRob3I+QmplcnJlLCBQLjwvYXV0aG9yPjxh
dXRob3I+QW5kZXJzZW4sIE0uPC9hdXRob3I+PGF1dGhvcj5BbmRlcnNlbiwgQy48L2F1dGhvcj48
YXV0aG9yPkpvcmdlbnNlbiwgSi48L2F1dGhvcj48YXV0aG9yPkxpbmRob2xtLCBKLjwvYXV0aG9y
PjxhdXRob3I+TGF1cmJlcmcsIFAuPC9hdXRob3I+PC9hdXRob3JzPjwvY29udHJpYnV0b3JzPjxh
dXRoLWFkZHJlc3M+RGVwYXJ0bWVudCBvZiBFbmRvY3Jpbm9sb2d5LCBBYWxib3JnIEhvc3BpdGFs
LCBBYXJodXMgVW5pdmVyc2l0eSBIb3NwaXRhbCwgOTAwMCwgQWFsYm9yZywgRGVubWFyay4gZWhu
QHJuLmRrPC9hdXRoLWFkZHJlc3M+PHRpdGxlcz48dGl0bGU+SW5jaWRlbmNlIG9mIGNyYW5pb3Bo
YXJ5bmdpb21hIGluIERlbm1hcmsgKG4gPSAxODkpIGFuZCBlc3RpbWF0ZWQgd29ybGQgaW5jaWRl
bmNlIG9mIGNyYW5pb3BoYXJ5bmdpb21hIGluIGNoaWxkcmVuIGFuZCBhZHVsdHM8L3RpdGxlPjxz
ZWNvbmRhcnktdGl0bGU+SiBOZXVyb29uY29sPC9zZWNvbmRhcnktdGl0bGU+PC90aXRsZXM+PHBh
Z2VzPjc1NS02MzwvcGFnZXM+PHZvbHVtZT4xMDQ8L3ZvbHVtZT48bnVtYmVyPjM8L251bWJlcj48
ZWRpdGlvbj4yMDExLzAyLzIyPC9lZGl0aW9uPjxrZXl3b3Jkcz48a2V5d29yZD5BZG9sZXNjZW50
PC9rZXl3b3JkPjxrZXl3b3JkPkFkdWx0PC9rZXl3b3JkPjxrZXl3b3JkPkFnZSBEaXN0cmlidXRp
b248L2tleXdvcmQ+PGtleXdvcmQ+QWdlZDwva2V5d29yZD48a2V5d29yZD5BZ2VkLCA4MCBhbmQg
b3Zlcjwva2V5d29yZD48a2V5d29yZD5DaGlsZDwva2V5d29yZD48a2V5d29yZD5DaGlsZCwgUHJl
c2Nob29sPC9rZXl3b3JkPjxrZXl3b3JkPkNvbmZpZGVuY2UgSW50ZXJ2YWxzPC9rZXl3b3JkPjxr
ZXl3b3JkPkNyYW5pb3BoYXJ5bmdpb21hLyplcGlkZW1pb2xvZ3k8L2tleXdvcmQ+PGtleXdvcmQ+
RGVubWFyay9lcGlkZW1pb2xvZ3k8L2tleXdvcmQ+PGtleXdvcmQ+RmVtYWxlPC9rZXl3b3JkPjxr
ZXl3b3JkPkh1bWFuczwva2V5d29yZD48a2V5d29yZD5JbmNpZGVuY2U8L2tleXdvcmQ+PGtleXdv
cmQ+SW50ZXJuYXRpb25hbCBDbGFzc2lmaWNhdGlvbiBvZiBEaXNlYXNlczwva2V5d29yZD48a2V5
d29yZD5NYWxlPC9rZXl3b3JkPjxrZXl3b3JkPk1pZGRsZSBBZ2VkPC9rZXl3b3JkPjxrZXl3b3Jk
PlJlZmVyZW5jZSBWYWx1ZXM8L2tleXdvcmQ+PGtleXdvcmQ+UmVnaXN0cmllczwva2V5d29yZD48
a2V5d29yZD5SZXRyb3NwZWN0aXZlIFN0dWRpZXM8L2tleXdvcmQ+PGtleXdvcmQ+WW91bmcgQWR1
bHQ8L2tleXdvcmQ+PC9rZXl3b3Jkcz48ZGF0ZXM+PHllYXI+MjAxMTwveWVhcj48cHViLWRhdGVz
PjxkYXRlPlNlcDwvZGF0ZT48L3B1Yi1kYXRlcz48L2RhdGVzPjxpc2JuPjE1NzMtNzM3MyAoRWxl
Y3Ryb25pYykmI3hEOzAxNjctNTk0WCAoTGlua2luZyk8L2lzYm4+PGFjY2Vzc2lvbi1udW0+MjEz
MzY3NzE8L2FjY2Vzc2lvbi1udW0+PHVybHM+PHJlbGF0ZWQtdXJscz48dXJsPmh0dHBzOi8vd3d3
Lm5jYmkubmxtLm5paC5nb3YvcHVibWVkLzIxMzM2NzcxPC91cmw+PC9yZWxhdGVkLXVybHM+PC91
cmxzPjxlbGVjdHJvbmljLXJlc291cmNlLW51bT4xMC4xMDA3L3MxMTA2MC0wMTEtMDU0MC02PC9l
bGVjdHJvbmljLXJlc291cmNlLW51bT48bGFuZ3VhZ2U+ZW5nPC9sYW5ndWFnZT48L3JlY29yZD48
L0NpdGU+PC9FbmROb3RlPgB=
</w:fldData>
        </w:fldChar>
      </w:r>
      <w:r w:rsidR="00534F87" w:rsidRPr="007E0DB4">
        <w:rPr>
          <w:rFonts w:eastAsia="Calibri" w:cs="Arial"/>
          <w:color w:val="000000"/>
          <w:sz w:val="22"/>
          <w:szCs w:val="22"/>
        </w:rPr>
        <w:instrText xml:space="preserve"> ADDIN EN.CITE.DATA </w:instrText>
      </w:r>
      <w:r w:rsidR="00534F87" w:rsidRPr="007E0DB4">
        <w:rPr>
          <w:rFonts w:eastAsia="Calibri" w:cs="Arial"/>
          <w:color w:val="000000"/>
          <w:sz w:val="22"/>
          <w:szCs w:val="22"/>
        </w:rPr>
      </w:r>
      <w:r w:rsidR="00534F87" w:rsidRPr="007E0DB4">
        <w:rPr>
          <w:rFonts w:eastAsia="Calibri" w:cs="Arial"/>
          <w:color w:val="000000"/>
          <w:sz w:val="22"/>
          <w:szCs w:val="22"/>
        </w:rPr>
        <w:fldChar w:fldCharType="end"/>
      </w:r>
      <w:r w:rsidRPr="007E0DB4">
        <w:rPr>
          <w:rFonts w:eastAsia="Calibri" w:cs="Arial"/>
          <w:color w:val="000000"/>
          <w:sz w:val="22"/>
          <w:szCs w:val="22"/>
        </w:rPr>
        <w:fldChar w:fldCharType="separate"/>
      </w:r>
      <w:r w:rsidR="00534F87" w:rsidRPr="007E0DB4">
        <w:rPr>
          <w:rFonts w:eastAsia="Calibri" w:cs="Arial"/>
          <w:noProof/>
          <w:color w:val="000000"/>
          <w:sz w:val="22"/>
          <w:szCs w:val="22"/>
        </w:rPr>
        <w:t>(2,4)</w:t>
      </w:r>
      <w:r w:rsidRPr="007E0DB4">
        <w:rPr>
          <w:rFonts w:eastAsia="Calibri" w:cs="Arial"/>
          <w:color w:val="000000"/>
          <w:sz w:val="22"/>
          <w:szCs w:val="22"/>
        </w:rPr>
        <w:fldChar w:fldCharType="end"/>
      </w:r>
      <w:r w:rsidRPr="007E0DB4">
        <w:rPr>
          <w:rFonts w:eastAsia="Calibri" w:cs="Arial"/>
          <w:color w:val="000000"/>
          <w:sz w:val="22"/>
          <w:szCs w:val="22"/>
        </w:rPr>
        <w:t xml:space="preserve">. In population-based studies from the USA and Finland, no gender differences have been found </w:t>
      </w:r>
      <w:r w:rsidRPr="007E0DB4">
        <w:rPr>
          <w:rFonts w:eastAsia="Calibri" w:cs="Arial"/>
          <w:color w:val="000000"/>
          <w:sz w:val="22"/>
          <w:szCs w:val="22"/>
        </w:rPr>
        <w:fldChar w:fldCharType="begin">
          <w:fldData xml:space="preserve">PEVuZE5vdGU+PENpdGU+PEF1dGhvcj5CdW5pbjwvQXV0aG9yPjxZZWFyPjE5OTg8L1llYXI+PFJl
Y051bT42ODwvUmVjTnVtPjxEaXNwbGF5VGV4dD4oNCw1KTwvRGlzcGxheVRleHQ+PHJlY29yZD48
cmVjLW51bWJlcj42ODwvcmVjLW51bWJlcj48Zm9yZWlnbi1rZXlzPjxrZXkgYXBwPSJFTiIgZGIt
aWQ9InM5cnJhc3ZmNmV3cjV4ZXAwenN4cGZyNTl3cmFwZGV3ZmYydCIgdGltZXN0YW1wPSIxNjI2
NzY3MTgyIj42ODwva2V5PjwvZm9yZWlnbi1rZXlzPjxyZWYtdHlwZSBuYW1lPSJKb3VybmFsIEFy
dGljbGUiPjE3PC9yZWYtdHlwZT48Y29udHJpYnV0b3JzPjxhdXRob3JzPjxhdXRob3I+QnVuaW4s
IEcuIFIuPC9hdXRob3I+PGF1dGhvcj5TdXJhd2ljeiwgVC4gUy48L2F1dGhvcj48YXV0aG9yPldp
dG1hbiwgUC4gQS48L2F1dGhvcj48YXV0aG9yPlByZXN0b24tTWFydGluLCBTLjwvYXV0aG9yPjxh
dXRob3I+RGF2aXMsIEYuPC9hdXRob3I+PGF1dGhvcj5CcnVuZXIsIEouIE0uPC9hdXRob3I+PC9h
dXRob3JzPjwvY29udHJpYnV0b3JzPjxhdXRoLWFkZHJlc3M+RGl2aXNpb24gb2YgT25jb2xvZ3ks
IENoaWxkcmVuJmFwb3M7cyBIb3NwaXRhbCBvZiBQaGlsYWRlbHBoaWEsIFVuaXZlcnNpdHkgb2Yg
UGVubnN5bHZhbmlhIFNjaG9vbCBvZiBNZWRpY2luZSwgVVNBLjwvYXV0aC1hZGRyZXNzPjx0aXRs
ZXM+PHRpdGxlPlRoZSBkZXNjcmlwdGl2ZSBlcGlkZW1pb2xvZ3kgb2YgY3JhbmlvcGhhcnluZ2lv
bWE8L3RpdGxlPjxzZWNvbmRhcnktdGl0bGU+SiBOZXVyb3N1cmc8L3NlY29uZGFyeS10aXRsZT48
L3RpdGxlcz48cGVyaW9kaWNhbD48ZnVsbC10aXRsZT5KIE5ldXJvc3VyZzwvZnVsbC10aXRsZT48
L3BlcmlvZGljYWw+PHBhZ2VzPjU0Ny01MTwvcGFnZXM+PHZvbHVtZT44OTwvdm9sdW1lPjxudW1i
ZXI+NDwvbnVtYmVyPjxlZGl0aW9uPjE5OTgvMTAvMDc8L2VkaXRpb24+PGtleXdvcmRzPjxrZXl3
b3JkPkFkb2xlc2NlbnQ8L2tleXdvcmQ+PGtleXdvcmQ+QWR1bHQ8L2tleXdvcmQ+PGtleXdvcmQ+
QWdlIEZhY3RvcnM8L2tleXdvcmQ+PGtleXdvcmQ+QWdlZDwva2V5d29yZD48a2V5d29yZD5BZ2Vk
LCA4MCBhbmQgb3Zlcjwva2V5d29yZD48a2V5d29yZD5CcmFpbiBOZW9wbGFzbXMvZXBpZGVtaW9s
b2d5PC9rZXl3b3JkPjxrZXl3b3JkPkNoaWxkPC9rZXl3b3JkPjxrZXl3b3JkPkNoaWxkLCBQcmVz
Y2hvb2w8L2tleXdvcmQ+PGtleXdvcmQ+Q29udGluZW50YWwgUG9wdWxhdGlvbiBHcm91cHM8L2tl
eXdvcmQ+PGtleXdvcmQ+Q3JhbmlvcGhhcnluZ2lvbWEvKmVwaWRlbWlvbG9neTwva2V5d29yZD48
a2V5d29yZD5EYXRhYmFzZXMgYXMgVG9waWM8L2tleXdvcmQ+PGtleXdvcmQ+RGVsYXdhcmUvZXBp
ZGVtaW9sb2d5PC9rZXl3b3JkPjxrZXl3b3JkPkZlbWFsZTwva2V5d29yZD48a2V5d29yZD5IdW1h
bnM8L2tleXdvcmQ+PGtleXdvcmQ+SW5jaWRlbmNlPC9rZXl3b3JkPjxrZXl3b3JkPkluZmFudDwv
a2V5d29yZD48a2V5d29yZD5Mb3MgQW5nZWxlcy9lcGlkZW1pb2xvZ3k8L2tleXdvcmQ+PGtleXdv
cmQ+TWFsZTwva2V5d29yZD48a2V5d29yZD5NaWRkbGUgQWdlZDwva2V5d29yZD48a2V5d29yZD5Q
aXR1aXRhcnkgTmVvcGxhc21zLyplcGlkZW1pb2xvZ3k8L2tleXdvcmQ+PGtleXdvcmQ+UG9wdWxh
dGlvbiBTdXJ2ZWlsbGFuY2U8L2tleXdvcmQ+PGtleXdvcmQ+UmVnaXN0cmllczwva2V5d29yZD48
a2V5d29yZD5TZXggRmFjdG9yczwva2V5d29yZD48a2V5d29yZD5TdXJ2aXZhbCBSYXRlPC9rZXl3
b3JkPjxrZXl3b3JkPlVuaXRlZCBTdGF0ZXMvZXBpZGVtaW9sb2d5PC9rZXl3b3JkPjwva2V5d29y
ZHM+PGRhdGVzPjx5ZWFyPjE5OTg8L3llYXI+PHB1Yi1kYXRlcz48ZGF0ZT5PY3Q8L2RhdGU+PC9w
dWItZGF0ZXM+PC9kYXRlcz48aXNibj4wMDIyLTMwODUgKFByaW50KSYjeEQ7MDAyMi0zMDg1IChM
aW5raW5nKTwvaXNibj48YWNjZXNzaW9uLW51bT45NzYxMDQ3PC9hY2Nlc3Npb24tbnVtPjx1cmxz
PjxyZWxhdGVkLXVybHM+PHVybD5odHRwczovL3d3dy5uY2JpLm5sbS5uaWguZ292L3B1Ym1lZC85
NzYxMDQ3PC91cmw+PC9yZWxhdGVkLXVybHM+PC91cmxzPjxlbGVjdHJvbmljLXJlc291cmNlLW51
bT4xMC4zMTcxL2pucy4xOTk4Ljg5LjQuMDU0NzwvZWxlY3Ryb25pYy1yZXNvdXJjZS1udW0+PC9y
ZWNvcmQ+PC9DaXRlPjxDaXRlPjxBdXRob3I+U29ydmE8L0F1dGhvcj48WWVhcj4xOTg2PC9ZZWFy
PjxSZWNOdW0+NDUzPC9SZWNOdW0+PHJlY29yZD48cmVjLW51bWJlcj40NTM8L3JlYy1udW1iZXI+
PGZvcmVpZ24ta2V5cz48a2V5IGFwcD0iRU4iIGRiLWlkPSJzOXJyYXN2ZjZld3I1eGVwMHpzeHBm
cjU5d3JhcGRld2ZmMnQiIHRpbWVzdGFtcD0iMTY0MzcwNzA5OCI+NDUzPC9rZXk+PC9mb3JlaWdu
LWtleXM+PHJlZi10eXBlIG5hbWU9IkpvdXJuYWwgQXJ0aWNsZSI+MTc8L3JlZi10eXBlPjxjb250
cmlidXRvcnM+PGF1dGhvcnM+PGF1dGhvcj5Tb3J2YSwgUi48L2F1dGhvcj48YXV0aG9yPkhlaXNr
YW5lbiwgTy48L2F1dGhvcj48L2F1dGhvcnM+PC9jb250cmlidXRvcnM+PHRpdGxlcz48dGl0bGU+
Q3JhbmlvcGhhcnluZ2lvbWEgaW4gRmlubGFuZC4gQSBzdHVkeSBvZiAxMjMgY2FzZXM8L3RpdGxl
PjxzZWNvbmRhcnktdGl0bGU+QWN0YSBOZXVyb2NoaXIgKFdpZW4pPC9zZWNvbmRhcnktdGl0bGU+
PC90aXRsZXM+PHBlcmlvZGljYWw+PGZ1bGwtdGl0bGU+QWN0YSBOZXVyb2NoaXIgKFdpZW4pPC9m
dWxsLXRpdGxlPjwvcGVyaW9kaWNhbD48cGFnZXM+ODUtOTwvcGFnZXM+PHZvbHVtZT44MTwvdm9s
dW1lPjxudW1iZXI+My00PC9udW1iZXI+PGVkaXRpb24+MTk4Ni8wMS8wMTwvZWRpdGlvbj48a2V5
d29yZHM+PGtleXdvcmQ+QWRvbGVzY2VudDwva2V5d29yZD48a2V5d29yZD5BZHVsdDwva2V5d29y
ZD48a2V5d29yZD5BZ2VkPC9rZXl3b3JkPjxrZXl3b3JkPkNoaWxkPC9rZXl3b3JkPjxrZXl3b3Jk
PkNoaWxkLCBQcmVzY2hvb2w8L2tleXdvcmQ+PGtleXdvcmQ+Q29tYmluZWQgTW9kYWxpdHkgVGhl
cmFweTwva2V5d29yZD48a2V5d29yZD5DcmFuaW9waGFyeW5naW9tYS9tb3J0YWxpdHkvKnN1cmdl
cnk8L2tleXdvcmQ+PGtleXdvcmQ+Q3Jvc3MtU2VjdGlvbmFsIFN0dWRpZXM8L2tleXdvcmQ+PGtl
eXdvcmQ+RmVtYWxlPC9rZXl3b3JkPjxrZXl3b3JkPkZpbmxhbmQ8L2tleXdvcmQ+PGtleXdvcmQ+
SHVtYW5zPC9rZXl3b3JkPjxrZXl3b3JkPkluZmFudDwva2V5d29yZD48a2V5d29yZD5NYWxlPC9r
ZXl3b3JkPjxrZXl3b3JkPk1pZGRsZSBBZ2VkPC9rZXl3b3JkPjxrZXl3b3JkPk5lb3BsYXNtIFJl
Y3VycmVuY2UsIExvY2FsL3N1cmdlcnk8L2tleXdvcmQ+PGtleXdvcmQ+UGl0dWl0YXJ5IElycmFk
aWF0aW9uPC9rZXl3b3JkPjxrZXl3b3JkPlBpdHVpdGFyeSBOZW9wbGFzbXMvbW9ydGFsaXR5Lypz
dXJnZXJ5PC9rZXl3b3JkPjxrZXl3b3JkPlBvc3RvcGVyYXRpdmUgQ29tcGxpY2F0aW9ucy9tb3J0
YWxpdHk8L2tleXdvcmQ+PGtleXdvcmQ+UHJvZ25vc2lzPC9rZXl3b3JkPjwva2V5d29yZHM+PGRh
dGVzPjx5ZWFyPjE5ODY8L3llYXI+PC9kYXRlcz48aXNibj4wMDAxLTYyNjggKFByaW50KSYjeEQ7
MDAwMS02MjY4IChMaW5raW5nKTwvaXNibj48YWNjZXNzaW9uLW51bT4zNDg5MzU2PC9hY2Nlc3Np
b24tbnVtPjx1cmxzPjxyZWxhdGVkLXVybHM+PHVybD5odHRwczovL3d3dy5uY2JpLm5sbS5uaWgu
Z292L3B1Ym1lZC8zNDg5MzU2PC91cmw+PC9yZWxhdGVkLXVybHM+PC91cmxzPjxsYW5ndWFnZT5l
bmc8L2xhbmd1YWdlPjwvcmVjb3JkPjwvQ2l0ZT48L0VuZE5vdGU+AG==
</w:fldData>
        </w:fldChar>
      </w:r>
      <w:r w:rsidR="00534F87" w:rsidRPr="007E0DB4">
        <w:rPr>
          <w:rFonts w:eastAsia="Calibri" w:cs="Arial"/>
          <w:color w:val="000000"/>
          <w:sz w:val="22"/>
          <w:szCs w:val="22"/>
        </w:rPr>
        <w:instrText xml:space="preserve"> ADDIN EN.CITE </w:instrText>
      </w:r>
      <w:r w:rsidR="00534F87" w:rsidRPr="007E0DB4">
        <w:rPr>
          <w:rFonts w:eastAsia="Calibri" w:cs="Arial"/>
          <w:color w:val="000000"/>
          <w:sz w:val="22"/>
          <w:szCs w:val="22"/>
        </w:rPr>
        <w:fldChar w:fldCharType="begin">
          <w:fldData xml:space="preserve">PEVuZE5vdGU+PENpdGU+PEF1dGhvcj5CdW5pbjwvQXV0aG9yPjxZZWFyPjE5OTg8L1llYXI+PFJl
Y051bT42ODwvUmVjTnVtPjxEaXNwbGF5VGV4dD4oNCw1KTwvRGlzcGxheVRleHQ+PHJlY29yZD48
cmVjLW51bWJlcj42ODwvcmVjLW51bWJlcj48Zm9yZWlnbi1rZXlzPjxrZXkgYXBwPSJFTiIgZGIt
aWQ9InM5cnJhc3ZmNmV3cjV4ZXAwenN4cGZyNTl3cmFwZGV3ZmYydCIgdGltZXN0YW1wPSIxNjI2
NzY3MTgyIj42ODwva2V5PjwvZm9yZWlnbi1rZXlzPjxyZWYtdHlwZSBuYW1lPSJKb3VybmFsIEFy
dGljbGUiPjE3PC9yZWYtdHlwZT48Y29udHJpYnV0b3JzPjxhdXRob3JzPjxhdXRob3I+QnVuaW4s
IEcuIFIuPC9hdXRob3I+PGF1dGhvcj5TdXJhd2ljeiwgVC4gUy48L2F1dGhvcj48YXV0aG9yPldp
dG1hbiwgUC4gQS48L2F1dGhvcj48YXV0aG9yPlByZXN0b24tTWFydGluLCBTLjwvYXV0aG9yPjxh
dXRob3I+RGF2aXMsIEYuPC9hdXRob3I+PGF1dGhvcj5CcnVuZXIsIEouIE0uPC9hdXRob3I+PC9h
dXRob3JzPjwvY29udHJpYnV0b3JzPjxhdXRoLWFkZHJlc3M+RGl2aXNpb24gb2YgT25jb2xvZ3ks
IENoaWxkcmVuJmFwb3M7cyBIb3NwaXRhbCBvZiBQaGlsYWRlbHBoaWEsIFVuaXZlcnNpdHkgb2Yg
UGVubnN5bHZhbmlhIFNjaG9vbCBvZiBNZWRpY2luZSwgVVNBLjwvYXV0aC1hZGRyZXNzPjx0aXRs
ZXM+PHRpdGxlPlRoZSBkZXNjcmlwdGl2ZSBlcGlkZW1pb2xvZ3kgb2YgY3JhbmlvcGhhcnluZ2lv
bWE8L3RpdGxlPjxzZWNvbmRhcnktdGl0bGU+SiBOZXVyb3N1cmc8L3NlY29uZGFyeS10aXRsZT48
L3RpdGxlcz48cGVyaW9kaWNhbD48ZnVsbC10aXRsZT5KIE5ldXJvc3VyZzwvZnVsbC10aXRsZT48
L3BlcmlvZGljYWw+PHBhZ2VzPjU0Ny01MTwvcGFnZXM+PHZvbHVtZT44OTwvdm9sdW1lPjxudW1i
ZXI+NDwvbnVtYmVyPjxlZGl0aW9uPjE5OTgvMTAvMDc8L2VkaXRpb24+PGtleXdvcmRzPjxrZXl3
b3JkPkFkb2xlc2NlbnQ8L2tleXdvcmQ+PGtleXdvcmQ+QWR1bHQ8L2tleXdvcmQ+PGtleXdvcmQ+
QWdlIEZhY3RvcnM8L2tleXdvcmQ+PGtleXdvcmQ+QWdlZDwva2V5d29yZD48a2V5d29yZD5BZ2Vk
LCA4MCBhbmQgb3Zlcjwva2V5d29yZD48a2V5d29yZD5CcmFpbiBOZW9wbGFzbXMvZXBpZGVtaW9s
b2d5PC9rZXl3b3JkPjxrZXl3b3JkPkNoaWxkPC9rZXl3b3JkPjxrZXl3b3JkPkNoaWxkLCBQcmVz
Y2hvb2w8L2tleXdvcmQ+PGtleXdvcmQ+Q29udGluZW50YWwgUG9wdWxhdGlvbiBHcm91cHM8L2tl
eXdvcmQ+PGtleXdvcmQ+Q3JhbmlvcGhhcnluZ2lvbWEvKmVwaWRlbWlvbG9neTwva2V5d29yZD48
a2V5d29yZD5EYXRhYmFzZXMgYXMgVG9waWM8L2tleXdvcmQ+PGtleXdvcmQ+RGVsYXdhcmUvZXBp
ZGVtaW9sb2d5PC9rZXl3b3JkPjxrZXl3b3JkPkZlbWFsZTwva2V5d29yZD48a2V5d29yZD5IdW1h
bnM8L2tleXdvcmQ+PGtleXdvcmQ+SW5jaWRlbmNlPC9rZXl3b3JkPjxrZXl3b3JkPkluZmFudDwv
a2V5d29yZD48a2V5d29yZD5Mb3MgQW5nZWxlcy9lcGlkZW1pb2xvZ3k8L2tleXdvcmQ+PGtleXdv
cmQ+TWFsZTwva2V5d29yZD48a2V5d29yZD5NaWRkbGUgQWdlZDwva2V5d29yZD48a2V5d29yZD5Q
aXR1aXRhcnkgTmVvcGxhc21zLyplcGlkZW1pb2xvZ3k8L2tleXdvcmQ+PGtleXdvcmQ+UG9wdWxh
dGlvbiBTdXJ2ZWlsbGFuY2U8L2tleXdvcmQ+PGtleXdvcmQ+UmVnaXN0cmllczwva2V5d29yZD48
a2V5d29yZD5TZXggRmFjdG9yczwva2V5d29yZD48a2V5d29yZD5TdXJ2aXZhbCBSYXRlPC9rZXl3
b3JkPjxrZXl3b3JkPlVuaXRlZCBTdGF0ZXMvZXBpZGVtaW9sb2d5PC9rZXl3b3JkPjwva2V5d29y
ZHM+PGRhdGVzPjx5ZWFyPjE5OTg8L3llYXI+PHB1Yi1kYXRlcz48ZGF0ZT5PY3Q8L2RhdGU+PC9w
dWItZGF0ZXM+PC9kYXRlcz48aXNibj4wMDIyLTMwODUgKFByaW50KSYjeEQ7MDAyMi0zMDg1IChM
aW5raW5nKTwvaXNibj48YWNjZXNzaW9uLW51bT45NzYxMDQ3PC9hY2Nlc3Npb24tbnVtPjx1cmxz
PjxyZWxhdGVkLXVybHM+PHVybD5odHRwczovL3d3dy5uY2JpLm5sbS5uaWguZ292L3B1Ym1lZC85
NzYxMDQ3PC91cmw+PC9yZWxhdGVkLXVybHM+PC91cmxzPjxlbGVjdHJvbmljLXJlc291cmNlLW51
bT4xMC4zMTcxL2pucy4xOTk4Ljg5LjQuMDU0NzwvZWxlY3Ryb25pYy1yZXNvdXJjZS1udW0+PC9y
ZWNvcmQ+PC9DaXRlPjxDaXRlPjxBdXRob3I+U29ydmE8L0F1dGhvcj48WWVhcj4xOTg2PC9ZZWFy
PjxSZWNOdW0+NDUzPC9SZWNOdW0+PHJlY29yZD48cmVjLW51bWJlcj40NTM8L3JlYy1udW1iZXI+
PGZvcmVpZ24ta2V5cz48a2V5IGFwcD0iRU4iIGRiLWlkPSJzOXJyYXN2ZjZld3I1eGVwMHpzeHBm
cjU5d3JhcGRld2ZmMnQiIHRpbWVzdGFtcD0iMTY0MzcwNzA5OCI+NDUzPC9rZXk+PC9mb3JlaWdu
LWtleXM+PHJlZi10eXBlIG5hbWU9IkpvdXJuYWwgQXJ0aWNsZSI+MTc8L3JlZi10eXBlPjxjb250
cmlidXRvcnM+PGF1dGhvcnM+PGF1dGhvcj5Tb3J2YSwgUi48L2F1dGhvcj48YXV0aG9yPkhlaXNr
YW5lbiwgTy48L2F1dGhvcj48L2F1dGhvcnM+PC9jb250cmlidXRvcnM+PHRpdGxlcz48dGl0bGU+
Q3JhbmlvcGhhcnluZ2lvbWEgaW4gRmlubGFuZC4gQSBzdHVkeSBvZiAxMjMgY2FzZXM8L3RpdGxl
PjxzZWNvbmRhcnktdGl0bGU+QWN0YSBOZXVyb2NoaXIgKFdpZW4pPC9zZWNvbmRhcnktdGl0bGU+
PC90aXRsZXM+PHBlcmlvZGljYWw+PGZ1bGwtdGl0bGU+QWN0YSBOZXVyb2NoaXIgKFdpZW4pPC9m
dWxsLXRpdGxlPjwvcGVyaW9kaWNhbD48cGFnZXM+ODUtOTwvcGFnZXM+PHZvbHVtZT44MTwvdm9s
dW1lPjxudW1iZXI+My00PC9udW1iZXI+PGVkaXRpb24+MTk4Ni8wMS8wMTwvZWRpdGlvbj48a2V5
d29yZHM+PGtleXdvcmQ+QWRvbGVzY2VudDwva2V5d29yZD48a2V5d29yZD5BZHVsdDwva2V5d29y
ZD48a2V5d29yZD5BZ2VkPC9rZXl3b3JkPjxrZXl3b3JkPkNoaWxkPC9rZXl3b3JkPjxrZXl3b3Jk
PkNoaWxkLCBQcmVzY2hvb2w8L2tleXdvcmQ+PGtleXdvcmQ+Q29tYmluZWQgTW9kYWxpdHkgVGhl
cmFweTwva2V5d29yZD48a2V5d29yZD5DcmFuaW9waGFyeW5naW9tYS9tb3J0YWxpdHkvKnN1cmdl
cnk8L2tleXdvcmQ+PGtleXdvcmQ+Q3Jvc3MtU2VjdGlvbmFsIFN0dWRpZXM8L2tleXdvcmQ+PGtl
eXdvcmQ+RmVtYWxlPC9rZXl3b3JkPjxrZXl3b3JkPkZpbmxhbmQ8L2tleXdvcmQ+PGtleXdvcmQ+
SHVtYW5zPC9rZXl3b3JkPjxrZXl3b3JkPkluZmFudDwva2V5d29yZD48a2V5d29yZD5NYWxlPC9r
ZXl3b3JkPjxrZXl3b3JkPk1pZGRsZSBBZ2VkPC9rZXl3b3JkPjxrZXl3b3JkPk5lb3BsYXNtIFJl
Y3VycmVuY2UsIExvY2FsL3N1cmdlcnk8L2tleXdvcmQ+PGtleXdvcmQ+UGl0dWl0YXJ5IElycmFk
aWF0aW9uPC9rZXl3b3JkPjxrZXl3b3JkPlBpdHVpdGFyeSBOZW9wbGFzbXMvbW9ydGFsaXR5Lypz
dXJnZXJ5PC9rZXl3b3JkPjxrZXl3b3JkPlBvc3RvcGVyYXRpdmUgQ29tcGxpY2F0aW9ucy9tb3J0
YWxpdHk8L2tleXdvcmQ+PGtleXdvcmQ+UHJvZ25vc2lzPC9rZXl3b3JkPjwva2V5d29yZHM+PGRh
dGVzPjx5ZWFyPjE5ODY8L3llYXI+PC9kYXRlcz48aXNibj4wMDAxLTYyNjggKFByaW50KSYjeEQ7
MDAwMS02MjY4IChMaW5raW5nKTwvaXNibj48YWNjZXNzaW9uLW51bT4zNDg5MzU2PC9hY2Nlc3Np
b24tbnVtPjx1cmxzPjxyZWxhdGVkLXVybHM+PHVybD5odHRwczovL3d3dy5uY2JpLm5sbS5uaWgu
Z292L3B1Ym1lZC8zNDg5MzU2PC91cmw+PC9yZWxhdGVkLXVybHM+PC91cmxzPjxsYW5ndWFnZT5l
bmc8L2xhbmd1YWdlPjwvcmVjb3JkPjwvQ2l0ZT48L0VuZE5vdGU+AG==
</w:fldData>
        </w:fldChar>
      </w:r>
      <w:r w:rsidR="00534F87" w:rsidRPr="007E0DB4">
        <w:rPr>
          <w:rFonts w:eastAsia="Calibri" w:cs="Arial"/>
          <w:color w:val="000000"/>
          <w:sz w:val="22"/>
          <w:szCs w:val="22"/>
        </w:rPr>
        <w:instrText xml:space="preserve"> ADDIN EN.CITE.DATA </w:instrText>
      </w:r>
      <w:r w:rsidR="00534F87" w:rsidRPr="007E0DB4">
        <w:rPr>
          <w:rFonts w:eastAsia="Calibri" w:cs="Arial"/>
          <w:color w:val="000000"/>
          <w:sz w:val="22"/>
          <w:szCs w:val="22"/>
        </w:rPr>
      </w:r>
      <w:r w:rsidR="00534F87" w:rsidRPr="007E0DB4">
        <w:rPr>
          <w:rFonts w:eastAsia="Calibri" w:cs="Arial"/>
          <w:color w:val="000000"/>
          <w:sz w:val="22"/>
          <w:szCs w:val="22"/>
        </w:rPr>
        <w:fldChar w:fldCharType="end"/>
      </w:r>
      <w:r w:rsidRPr="007E0DB4">
        <w:rPr>
          <w:rFonts w:eastAsia="Calibri" w:cs="Arial"/>
          <w:color w:val="000000"/>
          <w:sz w:val="22"/>
          <w:szCs w:val="22"/>
        </w:rPr>
        <w:fldChar w:fldCharType="separate"/>
      </w:r>
      <w:r w:rsidR="00534F87" w:rsidRPr="007E0DB4">
        <w:rPr>
          <w:rFonts w:eastAsia="Calibri" w:cs="Arial"/>
          <w:noProof/>
          <w:color w:val="000000"/>
          <w:sz w:val="22"/>
          <w:szCs w:val="22"/>
        </w:rPr>
        <w:t>(4,5)</w:t>
      </w:r>
      <w:r w:rsidRPr="007E0DB4">
        <w:rPr>
          <w:rFonts w:eastAsia="Calibri" w:cs="Arial"/>
          <w:color w:val="000000"/>
          <w:sz w:val="22"/>
          <w:szCs w:val="22"/>
        </w:rPr>
        <w:fldChar w:fldCharType="end"/>
      </w:r>
      <w:r w:rsidRPr="007E0DB4">
        <w:rPr>
          <w:rFonts w:eastAsia="Calibri" w:cs="Arial"/>
          <w:color w:val="000000"/>
          <w:sz w:val="22"/>
          <w:szCs w:val="22"/>
        </w:rPr>
        <w:t>.</w:t>
      </w:r>
      <w:r w:rsidR="00851E48" w:rsidRPr="007E0DB4">
        <w:rPr>
          <w:rFonts w:eastAsia="Calibri" w:cs="Arial"/>
          <w:color w:val="000000"/>
          <w:sz w:val="22"/>
          <w:szCs w:val="22"/>
        </w:rPr>
        <w:t xml:space="preserve"> </w:t>
      </w:r>
    </w:p>
    <w:p w14:paraId="09CB980C" w14:textId="77777777" w:rsidR="00386DC5" w:rsidRPr="007E0DB4" w:rsidRDefault="00386DC5" w:rsidP="00534F87">
      <w:pPr>
        <w:autoSpaceDE w:val="0"/>
        <w:autoSpaceDN w:val="0"/>
        <w:adjustRightInd w:val="0"/>
        <w:spacing w:after="0" w:line="276" w:lineRule="auto"/>
        <w:rPr>
          <w:rFonts w:eastAsia="Calibri" w:cs="Arial"/>
          <w:color w:val="000000"/>
          <w:sz w:val="22"/>
          <w:szCs w:val="22"/>
        </w:rPr>
      </w:pPr>
    </w:p>
    <w:p w14:paraId="6294C133" w14:textId="77777777" w:rsidR="00386DC5" w:rsidRPr="007E0DB4" w:rsidRDefault="00386DC5" w:rsidP="00534F87">
      <w:pPr>
        <w:spacing w:after="0" w:line="276" w:lineRule="auto"/>
        <w:rPr>
          <w:rFonts w:eastAsia="Calibri" w:cs="Arial"/>
          <w:b/>
          <w:bCs/>
          <w:color w:val="00B0F0"/>
          <w:sz w:val="22"/>
          <w:szCs w:val="22"/>
        </w:rPr>
      </w:pPr>
      <w:r w:rsidRPr="007E0DB4">
        <w:rPr>
          <w:rFonts w:eastAsia="Calibri" w:cs="Arial"/>
          <w:b/>
          <w:bCs/>
          <w:color w:val="00B0F0"/>
          <w:sz w:val="22"/>
          <w:szCs w:val="22"/>
        </w:rPr>
        <w:t>PATHOLOGY AND PATHOGENESIS</w:t>
      </w:r>
    </w:p>
    <w:p w14:paraId="7FC4AE3F" w14:textId="77777777" w:rsidR="00386DC5" w:rsidRPr="007E0DB4" w:rsidRDefault="00386DC5" w:rsidP="00534F87">
      <w:pPr>
        <w:spacing w:after="0" w:line="276" w:lineRule="auto"/>
        <w:rPr>
          <w:rFonts w:eastAsia="Calibri" w:cs="Arial"/>
          <w:b/>
          <w:bCs/>
          <w:sz w:val="22"/>
          <w:szCs w:val="22"/>
        </w:rPr>
      </w:pPr>
    </w:p>
    <w:p w14:paraId="375D963B" w14:textId="157F1D87" w:rsidR="00386DC5" w:rsidRPr="007E0DB4" w:rsidRDefault="00386DC5" w:rsidP="00534F87">
      <w:pPr>
        <w:spacing w:after="0" w:line="276" w:lineRule="auto"/>
        <w:rPr>
          <w:rFonts w:eastAsia="Calibri" w:cs="Arial"/>
          <w:sz w:val="22"/>
          <w:szCs w:val="22"/>
        </w:rPr>
      </w:pPr>
      <w:r w:rsidRPr="007E0DB4">
        <w:rPr>
          <w:rFonts w:eastAsia="Calibri" w:cs="Arial"/>
          <w:sz w:val="22"/>
          <w:szCs w:val="22"/>
        </w:rPr>
        <w:t xml:space="preserve">Craniopharyngiomas are epithelial tumors arising along the path of the craniopharyngeal duct (the canal connecting the stomodeal ectoderm with the evaginated Rathke’s pouch). Based on the WHO classification, they are assigned grade I. Rare cases of malignant transformation (possibly triggered by previous irradiation) have been described </w:t>
      </w:r>
      <w:r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Pr="007E0DB4">
        <w:rPr>
          <w:rFonts w:eastAsia="Calibri" w:cs="Arial"/>
          <w:sz w:val="22"/>
          <w:szCs w:val="22"/>
        </w:rPr>
        <w:fldChar w:fldCharType="separate"/>
      </w:r>
      <w:r w:rsidR="00534F87" w:rsidRPr="007E0DB4">
        <w:rPr>
          <w:rFonts w:eastAsia="Calibri" w:cs="Arial"/>
          <w:noProof/>
          <w:sz w:val="22"/>
          <w:szCs w:val="22"/>
        </w:rPr>
        <w:t>(1)</w:t>
      </w:r>
      <w:r w:rsidRPr="007E0DB4">
        <w:rPr>
          <w:rFonts w:eastAsia="Calibri" w:cs="Arial"/>
          <w:sz w:val="22"/>
          <w:szCs w:val="22"/>
        </w:rPr>
        <w:fldChar w:fldCharType="end"/>
      </w:r>
      <w:r w:rsidRPr="007E0DB4">
        <w:rPr>
          <w:rFonts w:eastAsia="Calibri" w:cs="Arial"/>
          <w:sz w:val="22"/>
          <w:szCs w:val="22"/>
        </w:rPr>
        <w:t xml:space="preserve">. Two main pathological subtypes have been reported: the adamantinomatous variant and the papillary variant </w:t>
      </w:r>
      <w:r w:rsidRPr="007E0DB4">
        <w:rPr>
          <w:rFonts w:eastAsia="Calibri" w:cs="Arial"/>
          <w:sz w:val="22"/>
          <w:szCs w:val="22"/>
        </w:rPr>
        <w:fldChar w:fldCharType="begin">
          <w:fldData xml:space="preserve">PEVuZE5vdGU+PENpdGU+PEF1dGhvcj5LYXJhdml0YWtpPC9BdXRob3I+PFllYXI+MjAwNjwvWWVh
cj48UmVjTnVtPjQ1MDwvUmVjTnVtPjxEaXNwbGF5VGV4dD4oMSw2KTwvRGlzcGxheVRleHQ+PHJl
Y29yZD48cmVjLW51bWJlcj40NTA8L3JlYy1udW1iZXI+PGZvcmVpZ24ta2V5cz48a2V5IGFwcD0i
RU4iIGRiLWlkPSJzOXJyYXN2ZjZld3I1eGVwMHpzeHBmcjU5d3JhcGRld2ZmMnQiIHRpbWVzdGFt
cD0iMTY0MzcwNzA5OCI+NDUwPC9rZXk+PC9mb3JlaWduLWtleXM+PHJlZi10eXBlIG5hbWU9Ikpv
dXJuYWwgQXJ0aWNsZSI+MTc8L3JlZi10eXBlPjxjb250cmlidXRvcnM+PGF1dGhvcnM+PGF1dGhv
cj5LYXJhdml0YWtpLCBOLjwvYXV0aG9yPjxhdXRob3I+Q3VkbGlwLCBTLjwvYXV0aG9yPjxhdXRo
b3I+QWRhbXMsIEMuIEIuPC9hdXRob3I+PGF1dGhvcj5XYXNzLCBKLiBBLjwvYXV0aG9yPjwvYXV0
aG9ycz48L2NvbnRyaWJ1dG9ycz48YXV0aC1hZGRyZXNzPkRlcGFydG1lbnQgb2YgRW5kb2NyaW5v
bG9neSwgT3hmb3JkIENlbnRyZSBmb3IgRGlhYmV0ZXMsIEVuZG9jcmlub2xvZ3kgYW5kIE1ldGFi
b2xpc20sIENodXJjaGlsbCBIb3NwaXRhbCwgT2xkIFJvYWQsIEhlYWRpbmd0b24sIE94Zm9yZCBP
WDMgN0xKLCBVbml0ZWQgS2luZ2RvbS48L2F1dGgtYWRkcmVzcz48dGl0bGVzPjx0aXRsZT5DcmFu
aW9waGFyeW5naW9tYXM8L3RpdGxlPjxzZWNvbmRhcnktdGl0bGU+RW5kb2NyIFJldjwvc2Vjb25k
YXJ5LXRpdGxlPjwvdGl0bGVzPjxwZXJpb2RpY2FsPjxmdWxsLXRpdGxlPkVuZG9jciBSZXY8L2Z1
bGwtdGl0bGU+PGFiYnItMT5FbmRvY3JpbmUgcmV2aWV3czwvYWJici0xPjwvcGVyaW9kaWNhbD48
cGFnZXM+MzcxLTk3PC9wYWdlcz48dm9sdW1lPjI3PC92b2x1bWU+PG51bWJlcj40PC9udW1iZXI+
PGVkaXRpb24+MjAwNi8wMy8xODwvZWRpdGlvbj48a2V5d29yZHM+PGtleXdvcmQ+QW50aWJpb3Rp
Y3MsIEFudGluZW9wbGFzdGljL3RoZXJhcGV1dGljIHVzZTwva2V5d29yZD48a2V5d29yZD5CbGVv
bXljaW4vYWR2ZXJzZSBlZmZlY3RzL3RoZXJhcGV1dGljIHVzZTwva2V5d29yZD48a2V5d29yZD5D
b2duaXRpb24gRGlzb3JkZXJzL2V0aW9sb2d5PC9rZXl3b3JkPjxrZXl3b3JkPkNyYW5pb3BoYXJ5
bmdpb21hL2NvbXBsaWNhdGlvbnMvZGlhZ25vc2lzLyp0aGVyYXB5PC9rZXl3b3JkPjxrZXl3b3Jk
Pkh1bWFuczwva2V5d29yZD48a2V5d29yZD5IeXBvdGhhbGFtaWMgRGlzZWFzZXMvZXRpb2xvZ3k8
L2tleXdvcmQ+PGtleXdvcmQ+TmVvcGxhc20gUmVjdXJyZW5jZSwgTG9jYWwvZXRpb2xvZ3k8L2tl
eXdvcmQ+PGtleXdvcmQ+UGl0dWl0YXJ5IE5lb3BsYXNtcy9jb21wbGljYXRpb25zL2RpYWdub3Np
cy8qdGhlcmFweTwva2V5d29yZD48a2V5d29yZD5SYWRpb3RoZXJhcHkvYWR2ZXJzZSBlZmZlY3Rz
L21ldGhvZHM8L2tleXdvcmQ+PC9rZXl3b3Jkcz48ZGF0ZXM+PHllYXI+MjAwNjwveWVhcj48cHVi
LWRhdGVzPjxkYXRlPkp1bjwvZGF0ZT48L3B1Yi1kYXRlcz48L2RhdGVzPjxpc2JuPjAxNjMtNzY5
WCAoUHJpbnQpJiN4RDswMTYzLTc2OVggKExpbmtpbmcpPC9pc2JuPjxhY2Nlc3Npb24tbnVtPjE2
NTQzMzgyPC9hY2Nlc3Npb24tbnVtPjx1cmxzPjxyZWxhdGVkLXVybHM+PHVybD5odHRwczovL3d3
dy5uY2JpLm5sbS5uaWguZ292L3B1Ym1lZC8xNjU0MzM4MjwvdXJsPjwvcmVsYXRlZC11cmxzPjwv
dXJscz48ZWxlY3Ryb25pYy1yZXNvdXJjZS1udW0+MTAuMTIxMC9lci4yMDA2LTAwMDI8L2VsZWN0
cm9uaWMtcmVzb3VyY2UtbnVtPjxsYW5ndWFnZT5lbmc8L2xhbmd1YWdlPjwvcmVjb3JkPjwvQ2l0
ZT48Q2l0ZT48QXV0aG9yPkthcmF2aXRha2k8L0F1dGhvcj48WWVhcj4yMDA2PC9ZZWFyPjxSZWNO
dW0+NDUwPC9SZWNOdW0+PHJlY29yZD48cmVjLW51bWJlcj40NTA8L3JlYy1udW1iZXI+PGZvcmVp
Z24ta2V5cz48a2V5IGFwcD0iRU4iIGRiLWlkPSJzOXJyYXN2ZjZld3I1eGVwMHpzeHBmcjU5d3Jh
cGRld2ZmMnQiIHRpbWVzdGFtcD0iMTY0MzcwNzA5OCI+NDUwPC9rZXk+PC9mb3JlaWduLWtleXM+
PHJlZi10eXBlIG5hbWU9IkpvdXJuYWwgQXJ0aWNsZSI+MTc8L3JlZi10eXBlPjxjb250cmlidXRv
cnM+PGF1dGhvcnM+PGF1dGhvcj5LYXJhdml0YWtpLCBOLjwvYXV0aG9yPjxhdXRob3I+Q3VkbGlw
LCBTLjwvYXV0aG9yPjxhdXRob3I+QWRhbXMsIEMuIEIuPC9hdXRob3I+PGF1dGhvcj5XYXNzLCBK
LiBBLjwvYXV0aG9yPjwvYXV0aG9ycz48L2NvbnRyaWJ1dG9ycz48YXV0aC1hZGRyZXNzPkRlcGFy
dG1lbnQgb2YgRW5kb2NyaW5vbG9neSwgT3hmb3JkIENlbnRyZSBmb3IgRGlhYmV0ZXMsIEVuZG9j
cmlub2xvZ3kgYW5kIE1ldGFib2xpc20sIENodXJjaGlsbCBIb3NwaXRhbCwgT2xkIFJvYWQsIEhl
YWRpbmd0b24sIE94Zm9yZCBPWDMgN0xKLCBVbml0ZWQgS2luZ2RvbS48L2F1dGgtYWRkcmVzcz48
dGl0bGVzPjx0aXRsZT5DcmFuaW9waGFyeW5naW9tYXM8L3RpdGxlPjxzZWNvbmRhcnktdGl0bGU+
RW5kb2NyIFJldjwvc2Vjb25kYXJ5LXRpdGxlPjwvdGl0bGVzPjxwZXJpb2RpY2FsPjxmdWxsLXRp
dGxlPkVuZG9jciBSZXY8L2Z1bGwtdGl0bGU+PGFiYnItMT5FbmRvY3JpbmUgcmV2aWV3czwvYWJi
ci0xPjwvcGVyaW9kaWNhbD48cGFnZXM+MzcxLTk3PC9wYWdlcz48dm9sdW1lPjI3PC92b2x1bWU+
PG51bWJlcj40PC9udW1iZXI+PGVkaXRpb24+MjAwNi8wMy8xODwvZWRpdGlvbj48a2V5d29yZHM+
PGtleXdvcmQ+QW50aWJpb3RpY3MsIEFudGluZW9wbGFzdGljL3RoZXJhcGV1dGljIHVzZTwva2V5
d29yZD48a2V5d29yZD5CbGVvbXljaW4vYWR2ZXJzZSBlZmZlY3RzL3RoZXJhcGV1dGljIHVzZTwv
a2V5d29yZD48a2V5d29yZD5Db2duaXRpb24gRGlzb3JkZXJzL2V0aW9sb2d5PC9rZXl3b3JkPjxr
ZXl3b3JkPkNyYW5pb3BoYXJ5bmdpb21hL2NvbXBsaWNhdGlvbnMvZGlhZ25vc2lzLyp0aGVyYXB5
PC9rZXl3b3JkPjxrZXl3b3JkPkh1bWFuczwva2V5d29yZD48a2V5d29yZD5IeXBvdGhhbGFtaWMg
RGlzZWFzZXMvZXRpb2xvZ3k8L2tleXdvcmQ+PGtleXdvcmQ+TmVvcGxhc20gUmVjdXJyZW5jZSwg
TG9jYWwvZXRpb2xvZ3k8L2tleXdvcmQ+PGtleXdvcmQ+UGl0dWl0YXJ5IE5lb3BsYXNtcy9jb21w
bGljYXRpb25zL2RpYWdub3Npcy8qdGhlcmFweTwva2V5d29yZD48a2V5d29yZD5SYWRpb3RoZXJh
cHkvYWR2ZXJzZSBlZmZlY3RzL21ldGhvZHM8L2tleXdvcmQ+PC9rZXl3b3Jkcz48ZGF0ZXM+PHll
YXI+MjAwNjwveWVhcj48cHViLWRhdGVzPjxkYXRlPkp1bjwvZGF0ZT48L3B1Yi1kYXRlcz48L2Rh
dGVzPjxpc2JuPjAxNjMtNzY5WCAoUHJpbnQpJiN4RDswMTYzLTc2OVggKExpbmtpbmcpPC9pc2Ju
PjxhY2Nlc3Npb24tbnVtPjE2NTQzMzgyPC9hY2Nlc3Npb24tbnVtPjx1cmxzPjxyZWxhdGVkLXVy
bHM+PHVybD5odHRwczovL3d3dy5uY2JpLm5sbS5uaWguZ292L3B1Ym1lZC8xNjU0MzM4MjwvdXJs
PjwvcmVsYXRlZC11cmxzPjwvdXJscz48ZWxlY3Ryb25pYy1yZXNvdXJjZS1udW0+MTAuMTIxMC9l
ci4yMDA2LTAwMDI8L2VsZWN0cm9uaWMtcmVzb3VyY2UtbnVtPjxsYW5ndWFnZT5lbmc8L2xhbmd1
YWdlPjwvcmVjb3JkPjwvQ2l0ZT48Q2l0ZT48QXV0aG9yPkNyb3R0eTwvQXV0aG9yPjxZZWFyPjE5
OTU8L1llYXI+PFJlY051bT43MjwvUmVjTnVtPjxyZWNvcmQ+PHJlYy1udW1iZXI+NzI8L3JlYy1u
dW1iZXI+PGZvcmVpZ24ta2V5cz48a2V5IGFwcD0iRU4iIGRiLWlkPSJzOXJyYXN2ZjZld3I1eGVw
MHpzeHBmcjU5d3JhcGRld2ZmMnQiIHRpbWVzdGFtcD0iMTYyNjc2NzE4MiI+NzI8L2tleT48L2Zv
cmVpZ24ta2V5cz48cmVmLXR5cGUgbmFtZT0iSm91cm5hbCBBcnRpY2xlIj4xNzwvcmVmLXR5cGU+
PGNvbnRyaWJ1dG9ycz48YXV0aG9ycz48YXV0aG9yPkNyb3R0eSwgVC4gQi48L2F1dGhvcj48YXV0
aG9yPlNjaGVpdGhhdWVyLCBCLiBXLjwvYXV0aG9yPjxhdXRob3I+WW91bmcsIFcuIEYuLCBKci48
L2F1dGhvcj48YXV0aG9yPkRhdmlzLCBELiBILjwvYXV0aG9yPjxhdXRob3I+U2hhdywgRS4gRy48
L2F1dGhvcj48YXV0aG9yPk1pbGxlciwgRy4gTS48L2F1dGhvcj48YXV0aG9yPkJ1cmdlciwgUC4g
Qy48L2F1dGhvcj48L2F1dGhvcnM+PC9jb250cmlidXRvcnM+PGF1dGgtYWRkcmVzcz5EaXZpc2lv
biBvZiBBbmF0b21pYyBQYXRob2xvZ3ksIE1heW8gQ2xpbmljLCBSb2NoZXN0ZXIsIE1pbm5lc290
YSwgVVNBLjwvYXV0aC1hZGRyZXNzPjx0aXRsZXM+PHRpdGxlPlBhcGlsbGFyeSBjcmFuaW9waGFy
eW5naW9tYTogYSBjbGluaWNvcGF0aG9sb2dpY2FsIHN0dWR5IG9mIDQ4IGNhc2VzPC90aXRsZT48
c2Vjb25kYXJ5LXRpdGxlPkogTmV1cm9zdXJnPC9zZWNvbmRhcnktdGl0bGU+PGFsdC10aXRsZT5K
b3VybmFsIG9mIG5ldXJvc3VyZ2VyeTwvYWx0LXRpdGxlPjwvdGl0bGVzPjxwZXJpb2RpY2FsPjxm
dWxsLXRpdGxlPkogTmV1cm9zdXJnPC9mdWxsLXRpdGxlPjwvcGVyaW9kaWNhbD48YWx0LXBlcmlv
ZGljYWw+PGZ1bGwtdGl0bGU+Sm91cm5hbCBvZiBOZXVyb3N1cmdlcnk8L2Z1bGwtdGl0bGU+PC9h
bHQtcGVyaW9kaWNhbD48cGFnZXM+MjA2LTE0PC9wYWdlcz48dm9sdW1lPjgzPC92b2x1bWU+PG51
bWJlcj4yPC9udW1iZXI+PGVkaXRpb24+MTk5NS8wOC8wMTwvZWRpdGlvbj48a2V5d29yZHM+PGtl
eXdvcmQ+QWRvbGVzY2VudDwva2V5d29yZD48a2V5d29yZD5BZHVsdDwva2V5d29yZD48a2V5d29y
ZD5BZ2UgRmFjdG9yczwva2V5d29yZD48a2V5d29yZD5BZ2VkPC9rZXl3b3JkPjxrZXl3b3JkPkNo
aWxkPC9rZXl3b3JkPjxrZXl3b3JkPkNvbWJpbmVkIE1vZGFsaXR5IFRoZXJhcHk8L2tleXdvcmQ+
PGtleXdvcmQ+Q3JhbmlvcGhhcnluZ2lvbWEvY29tcGxpY2F0aW9ucy9kaWFnbm9zaXMvKnBhdGhv
bG9neS9zdXJnZXJ5PC9rZXl3b3JkPjxrZXl3b3JkPkNyYW5pb3RvbXk8L2tleXdvcmQ+PGtleXdv
cmQ+RGlzZWFzZS1GcmVlIFN1cnZpdmFsPC9rZXl3b3JkPjxrZXl3b3JkPkZlbWFsZTwva2V5d29y
ZD48a2V5d29yZD5Gb2xsb3ctVXAgU3R1ZGllczwva2V5d29yZD48a2V5d29yZD5IZWFkYWNoZS9l
dGlvbG9neTwva2V5d29yZD48a2V5d29yZD5IdW1hbnM8L2tleXdvcmQ+PGtleXdvcmQ+SHlwb3Bp
dHVpdGFyaXNtL3JhZGlvdGhlcmFweTwva2V5d29yZD48a2V5d29yZD5NYWduZXRpYyBSZXNvbmFu
Y2UgSW1hZ2luZzwva2V5d29yZD48a2V5d29yZD5NYWxlPC9rZXl3b3JkPjxrZXl3b3JkPk1pZGRs
ZSBBZ2VkPC9rZXl3b3JkPjxrZXl3b3JkPk5lb3BsYXNtIFJlY3VycmVuY2UsIExvY2FsPC9rZXl3
b3JkPjxrZXl3b3JkPlBpdHVpdGFyeSBOZW9wbGFzbXMvY29tcGxpY2F0aW9ucy9kaWFnbm9zaXMv
KnBhdGhvbG9neS9zdXJnZXJ5PC9rZXl3b3JkPjxrZXl3b3JkPlRvbW9ncmFwaHksIFgtUmF5IENv
bXB1dGVkPC9rZXl3b3JkPjxrZXl3b3JkPlZpc2lvbiBEaXNvcmRlcnMvZXRpb2xvZ3k8L2tleXdv
cmQ+PC9rZXl3b3Jkcz48ZGF0ZXM+PHllYXI+MTk5NTwveWVhcj48cHViLWRhdGVzPjxkYXRlPkF1
ZzwvZGF0ZT48L3B1Yi1kYXRlcz48L2RhdGVzPjxpc2JuPjAwMjItMzA4NSAoUHJpbnQpJiN4RDsw
MDIyLTMwODU8L2lzYm4+PGFjY2Vzc2lvbi1udW0+NzYxNjI2MjwvYWNjZXNzaW9uLW51bT48dXJs
cz48L3VybHM+PGVsZWN0cm9uaWMtcmVzb3VyY2UtbnVtPjEwLjMxNzEvam5zLjE5OTUuODMuMi4w
MjA2PC9lbGVjdHJvbmljLXJlc291cmNlLW51bT48cmVtb3RlLWRhdGFiYXNlLXByb3ZpZGVyPk5M
TTwvcmVtb3RlLWRhdGFiYXNlLXByb3ZpZGVyPjxsYW5ndWFnZT5lbmc8L2xhbmd1YWdlPjwvcmVj
b3JkPjwvQ2l0ZT48L0VuZE5vdGU+AG==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PEVuZE5vdGU+PENpdGU+PEF1dGhvcj5LYXJhdml0YWtpPC9BdXRob3I+PFllYXI+MjAwNjwvWWVh
cj48UmVjTnVtPjQ1MDwvUmVjTnVtPjxEaXNwbGF5VGV4dD4oMSw2KTwvRGlzcGxheVRleHQ+PHJl
Y29yZD48cmVjLW51bWJlcj40NTA8L3JlYy1udW1iZXI+PGZvcmVpZ24ta2V5cz48a2V5IGFwcD0i
RU4iIGRiLWlkPSJzOXJyYXN2ZjZld3I1eGVwMHpzeHBmcjU5d3JhcGRld2ZmMnQiIHRpbWVzdGFt
cD0iMTY0MzcwNzA5OCI+NDUwPC9rZXk+PC9mb3JlaWduLWtleXM+PHJlZi10eXBlIG5hbWU9Ikpv
dXJuYWwgQXJ0aWNsZSI+MTc8L3JlZi10eXBlPjxjb250cmlidXRvcnM+PGF1dGhvcnM+PGF1dGhv
cj5LYXJhdml0YWtpLCBOLjwvYXV0aG9yPjxhdXRob3I+Q3VkbGlwLCBTLjwvYXV0aG9yPjxhdXRo
b3I+QWRhbXMsIEMuIEIuPC9hdXRob3I+PGF1dGhvcj5XYXNzLCBKLiBBLjwvYXV0aG9yPjwvYXV0
aG9ycz48L2NvbnRyaWJ1dG9ycz48YXV0aC1hZGRyZXNzPkRlcGFydG1lbnQgb2YgRW5kb2NyaW5v
bG9neSwgT3hmb3JkIENlbnRyZSBmb3IgRGlhYmV0ZXMsIEVuZG9jcmlub2xvZ3kgYW5kIE1ldGFi
b2xpc20sIENodXJjaGlsbCBIb3NwaXRhbCwgT2xkIFJvYWQsIEhlYWRpbmd0b24sIE94Zm9yZCBP
WDMgN0xKLCBVbml0ZWQgS2luZ2RvbS48L2F1dGgtYWRkcmVzcz48dGl0bGVzPjx0aXRsZT5DcmFu
aW9waGFyeW5naW9tYXM8L3RpdGxlPjxzZWNvbmRhcnktdGl0bGU+RW5kb2NyIFJldjwvc2Vjb25k
YXJ5LXRpdGxlPjwvdGl0bGVzPjxwZXJpb2RpY2FsPjxmdWxsLXRpdGxlPkVuZG9jciBSZXY8L2Z1
bGwtdGl0bGU+PGFiYnItMT5FbmRvY3JpbmUgcmV2aWV3czwvYWJici0xPjwvcGVyaW9kaWNhbD48
cGFnZXM+MzcxLTk3PC9wYWdlcz48dm9sdW1lPjI3PC92b2x1bWU+PG51bWJlcj40PC9udW1iZXI+
PGVkaXRpb24+MjAwNi8wMy8xODwvZWRpdGlvbj48a2V5d29yZHM+PGtleXdvcmQ+QW50aWJpb3Rp
Y3MsIEFudGluZW9wbGFzdGljL3RoZXJhcGV1dGljIHVzZTwva2V5d29yZD48a2V5d29yZD5CbGVv
bXljaW4vYWR2ZXJzZSBlZmZlY3RzL3RoZXJhcGV1dGljIHVzZTwva2V5d29yZD48a2V5d29yZD5D
b2duaXRpb24gRGlzb3JkZXJzL2V0aW9sb2d5PC9rZXl3b3JkPjxrZXl3b3JkPkNyYW5pb3BoYXJ5
bmdpb21hL2NvbXBsaWNhdGlvbnMvZGlhZ25vc2lzLyp0aGVyYXB5PC9rZXl3b3JkPjxrZXl3b3Jk
Pkh1bWFuczwva2V5d29yZD48a2V5d29yZD5IeXBvdGhhbGFtaWMgRGlzZWFzZXMvZXRpb2xvZ3k8
L2tleXdvcmQ+PGtleXdvcmQ+TmVvcGxhc20gUmVjdXJyZW5jZSwgTG9jYWwvZXRpb2xvZ3k8L2tl
eXdvcmQ+PGtleXdvcmQ+UGl0dWl0YXJ5IE5lb3BsYXNtcy9jb21wbGljYXRpb25zL2RpYWdub3Np
cy8qdGhlcmFweTwva2V5d29yZD48a2V5d29yZD5SYWRpb3RoZXJhcHkvYWR2ZXJzZSBlZmZlY3Rz
L21ldGhvZHM8L2tleXdvcmQ+PC9rZXl3b3Jkcz48ZGF0ZXM+PHllYXI+MjAwNjwveWVhcj48cHVi
LWRhdGVzPjxkYXRlPkp1bjwvZGF0ZT48L3B1Yi1kYXRlcz48L2RhdGVzPjxpc2JuPjAxNjMtNzY5
WCAoUHJpbnQpJiN4RDswMTYzLTc2OVggKExpbmtpbmcpPC9pc2JuPjxhY2Nlc3Npb24tbnVtPjE2
NTQzMzgyPC9hY2Nlc3Npb24tbnVtPjx1cmxzPjxyZWxhdGVkLXVybHM+PHVybD5odHRwczovL3d3
dy5uY2JpLm5sbS5uaWguZ292L3B1Ym1lZC8xNjU0MzM4MjwvdXJsPjwvcmVsYXRlZC11cmxzPjwv
dXJscz48ZWxlY3Ryb25pYy1yZXNvdXJjZS1udW0+MTAuMTIxMC9lci4yMDA2LTAwMDI8L2VsZWN0
cm9uaWMtcmVzb3VyY2UtbnVtPjxsYW5ndWFnZT5lbmc8L2xhbmd1YWdlPjwvcmVjb3JkPjwvQ2l0
ZT48Q2l0ZT48QXV0aG9yPkthcmF2aXRha2k8L0F1dGhvcj48WWVhcj4yMDA2PC9ZZWFyPjxSZWNO
dW0+NDUwPC9SZWNOdW0+PHJlY29yZD48cmVjLW51bWJlcj40NTA8L3JlYy1udW1iZXI+PGZvcmVp
Z24ta2V5cz48a2V5IGFwcD0iRU4iIGRiLWlkPSJzOXJyYXN2ZjZld3I1eGVwMHpzeHBmcjU5d3Jh
cGRld2ZmMnQiIHRpbWVzdGFtcD0iMTY0MzcwNzA5OCI+NDUwPC9rZXk+PC9mb3JlaWduLWtleXM+
PHJlZi10eXBlIG5hbWU9IkpvdXJuYWwgQXJ0aWNsZSI+MTc8L3JlZi10eXBlPjxjb250cmlidXRv
cnM+PGF1dGhvcnM+PGF1dGhvcj5LYXJhdml0YWtpLCBOLjwvYXV0aG9yPjxhdXRob3I+Q3VkbGlw
LCBTLjwvYXV0aG9yPjxhdXRob3I+QWRhbXMsIEMuIEIuPC9hdXRob3I+PGF1dGhvcj5XYXNzLCBK
LiBBLjwvYXV0aG9yPjwvYXV0aG9ycz48L2NvbnRyaWJ1dG9ycz48YXV0aC1hZGRyZXNzPkRlcGFy
dG1lbnQgb2YgRW5kb2NyaW5vbG9neSwgT3hmb3JkIENlbnRyZSBmb3IgRGlhYmV0ZXMsIEVuZG9j
cmlub2xvZ3kgYW5kIE1ldGFib2xpc20sIENodXJjaGlsbCBIb3NwaXRhbCwgT2xkIFJvYWQsIEhl
YWRpbmd0b24sIE94Zm9yZCBPWDMgN0xKLCBVbml0ZWQgS2luZ2RvbS48L2F1dGgtYWRkcmVzcz48
dGl0bGVzPjx0aXRsZT5DcmFuaW9waGFyeW5naW9tYXM8L3RpdGxlPjxzZWNvbmRhcnktdGl0bGU+
RW5kb2NyIFJldjwvc2Vjb25kYXJ5LXRpdGxlPjwvdGl0bGVzPjxwZXJpb2RpY2FsPjxmdWxsLXRp
dGxlPkVuZG9jciBSZXY8L2Z1bGwtdGl0bGU+PGFiYnItMT5FbmRvY3JpbmUgcmV2aWV3czwvYWJi
ci0xPjwvcGVyaW9kaWNhbD48cGFnZXM+MzcxLTk3PC9wYWdlcz48dm9sdW1lPjI3PC92b2x1bWU+
PG51bWJlcj40PC9udW1iZXI+PGVkaXRpb24+MjAwNi8wMy8xODwvZWRpdGlvbj48a2V5d29yZHM+
PGtleXdvcmQ+QW50aWJpb3RpY3MsIEFudGluZW9wbGFzdGljL3RoZXJhcGV1dGljIHVzZTwva2V5
d29yZD48a2V5d29yZD5CbGVvbXljaW4vYWR2ZXJzZSBlZmZlY3RzL3RoZXJhcGV1dGljIHVzZTwv
a2V5d29yZD48a2V5d29yZD5Db2duaXRpb24gRGlzb3JkZXJzL2V0aW9sb2d5PC9rZXl3b3JkPjxr
ZXl3b3JkPkNyYW5pb3BoYXJ5bmdpb21hL2NvbXBsaWNhdGlvbnMvZGlhZ25vc2lzLyp0aGVyYXB5
PC9rZXl3b3JkPjxrZXl3b3JkPkh1bWFuczwva2V5d29yZD48a2V5d29yZD5IeXBvdGhhbGFtaWMg
RGlzZWFzZXMvZXRpb2xvZ3k8L2tleXdvcmQ+PGtleXdvcmQ+TmVvcGxhc20gUmVjdXJyZW5jZSwg
TG9jYWwvZXRpb2xvZ3k8L2tleXdvcmQ+PGtleXdvcmQ+UGl0dWl0YXJ5IE5lb3BsYXNtcy9jb21w
bGljYXRpb25zL2RpYWdub3Npcy8qdGhlcmFweTwva2V5d29yZD48a2V5d29yZD5SYWRpb3RoZXJh
cHkvYWR2ZXJzZSBlZmZlY3RzL21ldGhvZHM8L2tleXdvcmQ+PC9rZXl3b3Jkcz48ZGF0ZXM+PHll
YXI+MjAwNjwveWVhcj48cHViLWRhdGVzPjxkYXRlPkp1bjwvZGF0ZT48L3B1Yi1kYXRlcz48L2Rh
dGVzPjxpc2JuPjAxNjMtNzY5WCAoUHJpbnQpJiN4RDswMTYzLTc2OVggKExpbmtpbmcpPC9pc2Ju
PjxhY2Nlc3Npb24tbnVtPjE2NTQzMzgyPC9hY2Nlc3Npb24tbnVtPjx1cmxzPjxyZWxhdGVkLXVy
bHM+PHVybD5odHRwczovL3d3dy5uY2JpLm5sbS5uaWguZ292L3B1Ym1lZC8xNjU0MzM4MjwvdXJs
PjwvcmVsYXRlZC11cmxzPjwvdXJscz48ZWxlY3Ryb25pYy1yZXNvdXJjZS1udW0+MTAuMTIxMC9l
ci4yMDA2LTAwMDI8L2VsZWN0cm9uaWMtcmVzb3VyY2UtbnVtPjxsYW5ndWFnZT5lbmc8L2xhbmd1
YWdlPjwvcmVjb3JkPjwvQ2l0ZT48Q2l0ZT48QXV0aG9yPkNyb3R0eTwvQXV0aG9yPjxZZWFyPjE5
OTU8L1llYXI+PFJlY051bT43MjwvUmVjTnVtPjxyZWNvcmQ+PHJlYy1udW1iZXI+NzI8L3JlYy1u
dW1iZXI+PGZvcmVpZ24ta2V5cz48a2V5IGFwcD0iRU4iIGRiLWlkPSJzOXJyYXN2ZjZld3I1eGVw
MHpzeHBmcjU5d3JhcGRld2ZmMnQiIHRpbWVzdGFtcD0iMTYyNjc2NzE4MiI+NzI8L2tleT48L2Zv
cmVpZ24ta2V5cz48cmVmLXR5cGUgbmFtZT0iSm91cm5hbCBBcnRpY2xlIj4xNzwvcmVmLXR5cGU+
PGNvbnRyaWJ1dG9ycz48YXV0aG9ycz48YXV0aG9yPkNyb3R0eSwgVC4gQi48L2F1dGhvcj48YXV0
aG9yPlNjaGVpdGhhdWVyLCBCLiBXLjwvYXV0aG9yPjxhdXRob3I+WW91bmcsIFcuIEYuLCBKci48
L2F1dGhvcj48YXV0aG9yPkRhdmlzLCBELiBILjwvYXV0aG9yPjxhdXRob3I+U2hhdywgRS4gRy48
L2F1dGhvcj48YXV0aG9yPk1pbGxlciwgRy4gTS48L2F1dGhvcj48YXV0aG9yPkJ1cmdlciwgUC4g
Qy48L2F1dGhvcj48L2F1dGhvcnM+PC9jb250cmlidXRvcnM+PGF1dGgtYWRkcmVzcz5EaXZpc2lv
biBvZiBBbmF0b21pYyBQYXRob2xvZ3ksIE1heW8gQ2xpbmljLCBSb2NoZXN0ZXIsIE1pbm5lc290
YSwgVVNBLjwvYXV0aC1hZGRyZXNzPjx0aXRsZXM+PHRpdGxlPlBhcGlsbGFyeSBjcmFuaW9waGFy
eW5naW9tYTogYSBjbGluaWNvcGF0aG9sb2dpY2FsIHN0dWR5IG9mIDQ4IGNhc2VzPC90aXRsZT48
c2Vjb25kYXJ5LXRpdGxlPkogTmV1cm9zdXJnPC9zZWNvbmRhcnktdGl0bGU+PGFsdC10aXRsZT5K
b3VybmFsIG9mIG5ldXJvc3VyZ2VyeTwvYWx0LXRpdGxlPjwvdGl0bGVzPjxwZXJpb2RpY2FsPjxm
dWxsLXRpdGxlPkogTmV1cm9zdXJnPC9mdWxsLXRpdGxlPjwvcGVyaW9kaWNhbD48YWx0LXBlcmlv
ZGljYWw+PGZ1bGwtdGl0bGU+Sm91cm5hbCBvZiBOZXVyb3N1cmdlcnk8L2Z1bGwtdGl0bGU+PC9h
bHQtcGVyaW9kaWNhbD48cGFnZXM+MjA2LTE0PC9wYWdlcz48dm9sdW1lPjgzPC92b2x1bWU+PG51
bWJlcj4yPC9udW1iZXI+PGVkaXRpb24+MTk5NS8wOC8wMTwvZWRpdGlvbj48a2V5d29yZHM+PGtl
eXdvcmQ+QWRvbGVzY2VudDwva2V5d29yZD48a2V5d29yZD5BZHVsdDwva2V5d29yZD48a2V5d29y
ZD5BZ2UgRmFjdG9yczwva2V5d29yZD48a2V5d29yZD5BZ2VkPC9rZXl3b3JkPjxrZXl3b3JkPkNo
aWxkPC9rZXl3b3JkPjxrZXl3b3JkPkNvbWJpbmVkIE1vZGFsaXR5IFRoZXJhcHk8L2tleXdvcmQ+
PGtleXdvcmQ+Q3JhbmlvcGhhcnluZ2lvbWEvY29tcGxpY2F0aW9ucy9kaWFnbm9zaXMvKnBhdGhv
bG9neS9zdXJnZXJ5PC9rZXl3b3JkPjxrZXl3b3JkPkNyYW5pb3RvbXk8L2tleXdvcmQ+PGtleXdv
cmQ+RGlzZWFzZS1GcmVlIFN1cnZpdmFsPC9rZXl3b3JkPjxrZXl3b3JkPkZlbWFsZTwva2V5d29y
ZD48a2V5d29yZD5Gb2xsb3ctVXAgU3R1ZGllczwva2V5d29yZD48a2V5d29yZD5IZWFkYWNoZS9l
dGlvbG9neTwva2V5d29yZD48a2V5d29yZD5IdW1hbnM8L2tleXdvcmQ+PGtleXdvcmQ+SHlwb3Bp
dHVpdGFyaXNtL3JhZGlvdGhlcmFweTwva2V5d29yZD48a2V5d29yZD5NYWduZXRpYyBSZXNvbmFu
Y2UgSW1hZ2luZzwva2V5d29yZD48a2V5d29yZD5NYWxlPC9rZXl3b3JkPjxrZXl3b3JkPk1pZGRs
ZSBBZ2VkPC9rZXl3b3JkPjxrZXl3b3JkPk5lb3BsYXNtIFJlY3VycmVuY2UsIExvY2FsPC9rZXl3
b3JkPjxrZXl3b3JkPlBpdHVpdGFyeSBOZW9wbGFzbXMvY29tcGxpY2F0aW9ucy9kaWFnbm9zaXMv
KnBhdGhvbG9neS9zdXJnZXJ5PC9rZXl3b3JkPjxrZXl3b3JkPlRvbW9ncmFwaHksIFgtUmF5IENv
bXB1dGVkPC9rZXl3b3JkPjxrZXl3b3JkPlZpc2lvbiBEaXNvcmRlcnMvZXRpb2xvZ3k8L2tleXdv
cmQ+PC9rZXl3b3Jkcz48ZGF0ZXM+PHllYXI+MTk5NTwveWVhcj48cHViLWRhdGVzPjxkYXRlPkF1
ZzwvZGF0ZT48L3B1Yi1kYXRlcz48L2RhdGVzPjxpc2JuPjAwMjItMzA4NSAoUHJpbnQpJiN4RDsw
MDIyLTMwODU8L2lzYm4+PGFjY2Vzc2lvbi1udW0+NzYxNjI2MjwvYWNjZXNzaW9uLW51bT48dXJs
cz48L3VybHM+PGVsZWN0cm9uaWMtcmVzb3VyY2UtbnVtPjEwLjMxNzEvam5zLjE5OTUuODMuMi4w
MjA2PC9lbGVjdHJvbmljLXJlc291cmNlLW51bT48cmVtb3RlLWRhdGFiYXNlLXByb3ZpZGVyPk5M
TTwvcmVtb3RlLWRhdGFiYXNlLXByb3ZpZGVyPjxsYW5ndWFnZT5lbmc8L2xhbmd1YWdlPjwvcmVj
b3JkPjwvQ2l0ZT48L0VuZE5vdGU+AG==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(1,6)</w:t>
      </w:r>
      <w:r w:rsidRPr="007E0DB4">
        <w:rPr>
          <w:rFonts w:eastAsia="Calibri" w:cs="Arial"/>
          <w:sz w:val="22"/>
          <w:szCs w:val="22"/>
        </w:rPr>
        <w:fldChar w:fldCharType="end"/>
      </w:r>
      <w:r w:rsidRPr="007E0DB4">
        <w:rPr>
          <w:rFonts w:eastAsia="Calibri" w:cs="Arial"/>
          <w:sz w:val="22"/>
          <w:szCs w:val="22"/>
        </w:rPr>
        <w:t>.</w:t>
      </w:r>
    </w:p>
    <w:p w14:paraId="1C592C47" w14:textId="77777777" w:rsidR="00386DC5" w:rsidRPr="007E0DB4" w:rsidRDefault="00386DC5" w:rsidP="00534F87">
      <w:pPr>
        <w:spacing w:after="0" w:line="276" w:lineRule="auto"/>
        <w:rPr>
          <w:rFonts w:eastAsia="Calibri" w:cs="Arial"/>
          <w:b/>
          <w:bCs/>
          <w:sz w:val="22"/>
          <w:szCs w:val="22"/>
        </w:rPr>
      </w:pPr>
    </w:p>
    <w:p w14:paraId="24046747" w14:textId="5B96805B" w:rsidR="00386DC5" w:rsidRPr="007E0DB4" w:rsidRDefault="00386DC5" w:rsidP="00534F87">
      <w:pPr>
        <w:spacing w:after="0" w:line="276" w:lineRule="auto"/>
        <w:rPr>
          <w:rFonts w:eastAsia="Calibri" w:cs="Arial"/>
          <w:sz w:val="22"/>
          <w:szCs w:val="22"/>
        </w:rPr>
      </w:pPr>
      <w:r w:rsidRPr="007E0DB4">
        <w:rPr>
          <w:rFonts w:eastAsia="Calibri" w:cs="Arial"/>
          <w:sz w:val="22"/>
          <w:szCs w:val="22"/>
        </w:rPr>
        <w:t>The adamantinomatous variant is the most common subtype and may occur at any age (Figure 1). Macroscopically, adamantinomatous craniopharyngiomas have cystic and/or solid components, necrotic debris, fibrous tissue and calcification. The cysts may be multiloculated and contain liquid ranging from “machinery oil” to shimmering cholesterol-laden fluid consisting of desquamated squamous epithelial cells, rich in membrane lipids and cytoskeleton keratin. They tend to have sharp and irregular margins, often merging into a peripheral zone of dense reactive gliosis, with abundant Rosenthal fiber formation (consisting of irregular masses of granular deposits within astrocytic processes) in the surrounding brain tissue and vascular structures. The epithelium of the adamantinomatous type is composed of three layers of cells: a distinct palisaded basal layer of small cells with darkly staining nuclei and little cytoplasm (somewhat resembling the basal cells of the epidermis of the skin); an intermediate layer of variable thickness composed of loose aggregates of stellate cells (termed stellate reticulum), with processes traversing empty intercellular spaces; and a top layer facing into the cyst lumen with abruptly enlarged, flattened and keratinized to flat plate-like squamous cells. The flat squames are desquamated singly or in distinctive stacked clusters and form nodules of “wet” keratin, which are often heavily calcified and appear grossly as white flecks.</w:t>
      </w:r>
      <w:r w:rsidRPr="007E0DB4">
        <w:rPr>
          <w:rFonts w:eastAsia="Calibri" w:cs="Arial"/>
          <w:bCs/>
          <w:sz w:val="22"/>
          <w:szCs w:val="22"/>
        </w:rPr>
        <w:t xml:space="preserve"> </w:t>
      </w:r>
      <w:r w:rsidRPr="007E0DB4">
        <w:rPr>
          <w:rFonts w:eastAsia="Calibri" w:cs="Arial"/>
          <w:sz w:val="22"/>
          <w:szCs w:val="22"/>
        </w:rPr>
        <w:t xml:space="preserve">The keratinous debris may elicit an inflammatory and foreign body giant cell reaction. The presence of the typical adamantinomatous epithelium or of the “wet” keratin alone are diagnostic, whereas features only suggestive of the diagnosis in small or non-representative specimens include fibrohistiocytic reaction, necrotic debris, calcification and cholesterol clefts </w:t>
      </w:r>
      <w:r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Pr="007E0DB4">
        <w:rPr>
          <w:rFonts w:eastAsia="Calibri" w:cs="Arial"/>
          <w:sz w:val="22"/>
          <w:szCs w:val="22"/>
        </w:rPr>
        <w:fldChar w:fldCharType="separate"/>
      </w:r>
      <w:r w:rsidR="00534F87" w:rsidRPr="007E0DB4">
        <w:rPr>
          <w:rFonts w:eastAsia="Calibri" w:cs="Arial"/>
          <w:noProof/>
          <w:sz w:val="22"/>
          <w:szCs w:val="22"/>
        </w:rPr>
        <w:t>(1)</w:t>
      </w:r>
      <w:r w:rsidRPr="007E0DB4">
        <w:rPr>
          <w:rFonts w:eastAsia="Calibri" w:cs="Arial"/>
          <w:sz w:val="22"/>
          <w:szCs w:val="22"/>
        </w:rPr>
        <w:fldChar w:fldCharType="end"/>
      </w:r>
      <w:r w:rsidRPr="007E0DB4">
        <w:rPr>
          <w:rFonts w:eastAsia="Calibri" w:cs="Arial"/>
          <w:sz w:val="22"/>
          <w:szCs w:val="22"/>
        </w:rPr>
        <w:t xml:space="preserve">. </w:t>
      </w:r>
    </w:p>
    <w:p w14:paraId="62DA7D40" w14:textId="1B9F2016" w:rsidR="001376D9" w:rsidRPr="007E0DB4" w:rsidRDefault="001376D9" w:rsidP="00534F87">
      <w:pPr>
        <w:spacing w:after="0" w:line="276" w:lineRule="auto"/>
        <w:rPr>
          <w:rFonts w:eastAsia="Calibri" w:cs="Arial"/>
          <w:sz w:val="22"/>
          <w:szCs w:val="22"/>
        </w:rPr>
      </w:pPr>
    </w:p>
    <w:p w14:paraId="7AEB7B4F" w14:textId="45EDB22E" w:rsidR="001376D9" w:rsidRPr="007E0DB4" w:rsidRDefault="001376D9" w:rsidP="00534F87">
      <w:pPr>
        <w:spacing w:after="0" w:line="276" w:lineRule="auto"/>
        <w:rPr>
          <w:rFonts w:eastAsia="Calibri" w:cs="Arial"/>
          <w:sz w:val="22"/>
          <w:szCs w:val="22"/>
        </w:rPr>
      </w:pPr>
      <w:r w:rsidRPr="007E0DB4">
        <w:rPr>
          <w:rFonts w:eastAsia="Calibri" w:cs="Arial"/>
          <w:noProof/>
          <w:sz w:val="22"/>
          <w:szCs w:val="22"/>
          <w:lang w:eastAsia="en-GB"/>
        </w:rPr>
        <w:lastRenderedPageBreak/>
        <w:drawing>
          <wp:inline distT="0" distB="0" distL="0" distR="0" wp14:anchorId="4AD96DDF" wp14:editId="587BACC0">
            <wp:extent cx="4410691" cy="312463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4410691" cy="3124636"/>
                    </a:xfrm>
                    <a:prstGeom prst="rect">
                      <a:avLst/>
                    </a:prstGeom>
                  </pic:spPr>
                </pic:pic>
              </a:graphicData>
            </a:graphic>
          </wp:inline>
        </w:drawing>
      </w:r>
    </w:p>
    <w:p w14:paraId="7955037A" w14:textId="09336738" w:rsidR="00386DC5" w:rsidRPr="007E0DB4" w:rsidRDefault="001376D9" w:rsidP="00534F87">
      <w:pPr>
        <w:spacing w:after="0" w:line="276" w:lineRule="auto"/>
        <w:rPr>
          <w:rFonts w:eastAsia="Calibri" w:cs="Arial"/>
          <w:b/>
          <w:sz w:val="22"/>
          <w:szCs w:val="22"/>
        </w:rPr>
      </w:pPr>
      <w:r w:rsidRPr="007E0DB4">
        <w:rPr>
          <w:rFonts w:eastAsia="Calibri" w:cs="Arial"/>
          <w:b/>
          <w:sz w:val="22"/>
          <w:szCs w:val="22"/>
        </w:rPr>
        <w:t>Figure 1A.</w:t>
      </w:r>
      <w:r w:rsidRPr="007E0DB4">
        <w:rPr>
          <w:rFonts w:cs="Arial"/>
          <w:b/>
          <w:sz w:val="22"/>
          <w:szCs w:val="22"/>
        </w:rPr>
        <w:t xml:space="preserve"> </w:t>
      </w:r>
      <w:r w:rsidRPr="007E0DB4">
        <w:rPr>
          <w:rFonts w:eastAsia="Calibri" w:cs="Arial"/>
          <w:b/>
          <w:sz w:val="22"/>
          <w:szCs w:val="22"/>
        </w:rPr>
        <w:t>Histology of adamantinomatous craniopharyngioma. Islands of tumor with finger-like protrusions into surrounding brain tissue with central accumulation of keratin nodules; HE x40 magnification.</w:t>
      </w:r>
    </w:p>
    <w:p w14:paraId="5F4C844C" w14:textId="157C483B" w:rsidR="001376D9" w:rsidRPr="007E0DB4" w:rsidRDefault="001376D9" w:rsidP="00534F87">
      <w:pPr>
        <w:spacing w:after="0" w:line="276" w:lineRule="auto"/>
        <w:rPr>
          <w:rFonts w:eastAsia="Calibri" w:cs="Arial"/>
          <w:b/>
          <w:sz w:val="22"/>
          <w:szCs w:val="22"/>
        </w:rPr>
      </w:pPr>
    </w:p>
    <w:p w14:paraId="5BEBB322" w14:textId="2A847B6F" w:rsidR="001376D9" w:rsidRPr="007E0DB4" w:rsidRDefault="001376D9" w:rsidP="00534F87">
      <w:pPr>
        <w:spacing w:after="0" w:line="276" w:lineRule="auto"/>
        <w:rPr>
          <w:rFonts w:eastAsia="Calibri" w:cs="Arial"/>
          <w:b/>
          <w:sz w:val="22"/>
          <w:szCs w:val="22"/>
        </w:rPr>
      </w:pPr>
      <w:r w:rsidRPr="007E0DB4">
        <w:rPr>
          <w:rFonts w:eastAsia="Calibri" w:cs="Arial"/>
          <w:b/>
          <w:noProof/>
          <w:sz w:val="22"/>
          <w:szCs w:val="22"/>
          <w:lang w:eastAsia="en-GB"/>
        </w:rPr>
        <w:drawing>
          <wp:inline distT="0" distB="0" distL="0" distR="0" wp14:anchorId="37801177" wp14:editId="2DC56DDF">
            <wp:extent cx="4344006" cy="309605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4344006" cy="3096057"/>
                    </a:xfrm>
                    <a:prstGeom prst="rect">
                      <a:avLst/>
                    </a:prstGeom>
                  </pic:spPr>
                </pic:pic>
              </a:graphicData>
            </a:graphic>
          </wp:inline>
        </w:drawing>
      </w:r>
    </w:p>
    <w:p w14:paraId="4B9F4FDB" w14:textId="19F536BE" w:rsidR="00386DC5" w:rsidRPr="007E0DB4" w:rsidRDefault="001376D9" w:rsidP="00534F87">
      <w:pPr>
        <w:spacing w:after="0" w:line="276" w:lineRule="auto"/>
        <w:rPr>
          <w:rFonts w:eastAsia="Calibri" w:cs="Arial"/>
          <w:b/>
          <w:sz w:val="22"/>
          <w:szCs w:val="22"/>
        </w:rPr>
      </w:pPr>
      <w:r w:rsidRPr="007E0DB4">
        <w:rPr>
          <w:rFonts w:eastAsia="Calibri" w:cs="Arial"/>
          <w:b/>
          <w:sz w:val="22"/>
          <w:szCs w:val="22"/>
        </w:rPr>
        <w:t xml:space="preserve">Figure 1B.  Histology of adamantinomatous craniopharyngioma. Well-differentiated epithelium with peripheral palisading, nodular whorls, and pale, microcystic areas termed ‘stellate reticulum’, as well as pale </w:t>
      </w:r>
      <w:r w:rsidR="007E0DB4" w:rsidRPr="007E0DB4">
        <w:rPr>
          <w:rFonts w:eastAsia="Calibri" w:cs="Arial"/>
          <w:b/>
          <w:sz w:val="22"/>
          <w:szCs w:val="22"/>
        </w:rPr>
        <w:t>eosinophilic</w:t>
      </w:r>
      <w:r w:rsidRPr="007E0DB4">
        <w:rPr>
          <w:rFonts w:eastAsia="Calibri" w:cs="Arial"/>
          <w:b/>
          <w:sz w:val="22"/>
          <w:szCs w:val="22"/>
        </w:rPr>
        <w:t xml:space="preserve"> ‘wet keratin’ nodule (right bottom); HE x200 magnification.</w:t>
      </w:r>
    </w:p>
    <w:p w14:paraId="6D06D7A6" w14:textId="3A8BF0B8" w:rsidR="001376D9" w:rsidRPr="007E0DB4" w:rsidRDefault="001376D9" w:rsidP="00534F87">
      <w:pPr>
        <w:spacing w:after="0" w:line="276" w:lineRule="auto"/>
        <w:rPr>
          <w:rFonts w:eastAsia="Calibri" w:cs="Arial"/>
          <w:b/>
          <w:sz w:val="22"/>
          <w:szCs w:val="22"/>
        </w:rPr>
      </w:pPr>
    </w:p>
    <w:p w14:paraId="259E8E99" w14:textId="4AD5A55E" w:rsidR="001376D9" w:rsidRPr="007E0DB4" w:rsidRDefault="003933EA" w:rsidP="00534F87">
      <w:pPr>
        <w:spacing w:after="0" w:line="276" w:lineRule="auto"/>
        <w:rPr>
          <w:rFonts w:eastAsia="Calibri" w:cs="Arial"/>
          <w:b/>
          <w:sz w:val="22"/>
          <w:szCs w:val="22"/>
        </w:rPr>
      </w:pPr>
      <w:r w:rsidRPr="007E0DB4">
        <w:rPr>
          <w:rFonts w:eastAsia="Calibri" w:cs="Arial"/>
          <w:b/>
          <w:noProof/>
          <w:sz w:val="22"/>
          <w:szCs w:val="22"/>
          <w:lang w:eastAsia="en-GB"/>
        </w:rPr>
        <w:lastRenderedPageBreak/>
        <w:drawing>
          <wp:inline distT="0" distB="0" distL="0" distR="0" wp14:anchorId="0135D72D" wp14:editId="107A497C">
            <wp:extent cx="4372585" cy="310558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3105583"/>
                    </a:xfrm>
                    <a:prstGeom prst="rect">
                      <a:avLst/>
                    </a:prstGeom>
                  </pic:spPr>
                </pic:pic>
              </a:graphicData>
            </a:graphic>
          </wp:inline>
        </w:drawing>
      </w:r>
    </w:p>
    <w:p w14:paraId="323DAC8E" w14:textId="5F88FA1B" w:rsidR="00386DC5" w:rsidRPr="007E0DB4" w:rsidRDefault="003933EA" w:rsidP="00534F87">
      <w:pPr>
        <w:spacing w:after="0" w:line="276" w:lineRule="auto"/>
        <w:rPr>
          <w:rFonts w:eastAsia="Calibri" w:cs="Arial"/>
          <w:b/>
          <w:sz w:val="22"/>
          <w:szCs w:val="22"/>
        </w:rPr>
      </w:pPr>
      <w:r w:rsidRPr="007E0DB4">
        <w:rPr>
          <w:rFonts w:eastAsia="Calibri" w:cs="Arial"/>
          <w:b/>
          <w:sz w:val="22"/>
          <w:szCs w:val="22"/>
        </w:rPr>
        <w:t>Figure 1C. Histology of adamantinomatous craniopharyngioma. Beta-catenin immunohistochemistry of area shown in A, highlighting dark staining nodular whorls; x40 magnification</w:t>
      </w:r>
    </w:p>
    <w:p w14:paraId="24EFBAF2" w14:textId="1BE3A74A" w:rsidR="003933EA" w:rsidRPr="007E0DB4" w:rsidRDefault="003933EA" w:rsidP="00534F87">
      <w:pPr>
        <w:spacing w:after="0" w:line="276" w:lineRule="auto"/>
        <w:rPr>
          <w:rFonts w:eastAsia="Calibri" w:cs="Arial"/>
          <w:b/>
          <w:sz w:val="22"/>
          <w:szCs w:val="22"/>
        </w:rPr>
      </w:pPr>
    </w:p>
    <w:p w14:paraId="07957F67" w14:textId="4C9EB5A6" w:rsidR="003933EA" w:rsidRPr="007E0DB4" w:rsidRDefault="003933EA" w:rsidP="00534F87">
      <w:pPr>
        <w:spacing w:after="0" w:line="276" w:lineRule="auto"/>
        <w:rPr>
          <w:rFonts w:eastAsia="Calibri" w:cs="Arial"/>
          <w:b/>
          <w:sz w:val="22"/>
          <w:szCs w:val="22"/>
        </w:rPr>
      </w:pPr>
      <w:r w:rsidRPr="007E0DB4">
        <w:rPr>
          <w:rFonts w:eastAsia="Calibri" w:cs="Arial"/>
          <w:b/>
          <w:noProof/>
          <w:sz w:val="22"/>
          <w:szCs w:val="22"/>
          <w:lang w:eastAsia="en-GB"/>
        </w:rPr>
        <w:drawing>
          <wp:inline distT="0" distB="0" distL="0" distR="0" wp14:anchorId="7FAB7C30" wp14:editId="4ED75865">
            <wp:extent cx="4344006" cy="3086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4344006" cy="3086531"/>
                    </a:xfrm>
                    <a:prstGeom prst="rect">
                      <a:avLst/>
                    </a:prstGeom>
                  </pic:spPr>
                </pic:pic>
              </a:graphicData>
            </a:graphic>
          </wp:inline>
        </w:drawing>
      </w:r>
    </w:p>
    <w:p w14:paraId="03117FE8" w14:textId="01082158" w:rsidR="00386DC5" w:rsidRPr="007E0DB4" w:rsidRDefault="003933EA" w:rsidP="00534F87">
      <w:pPr>
        <w:spacing w:after="0" w:line="276" w:lineRule="auto"/>
        <w:rPr>
          <w:rFonts w:eastAsia="Calibri" w:cs="Arial"/>
          <w:b/>
          <w:sz w:val="22"/>
          <w:szCs w:val="22"/>
        </w:rPr>
      </w:pPr>
      <w:r w:rsidRPr="007E0DB4">
        <w:rPr>
          <w:rFonts w:eastAsia="Calibri" w:cs="Arial"/>
          <w:b/>
          <w:sz w:val="22"/>
          <w:szCs w:val="22"/>
        </w:rPr>
        <w:t>Figure 1D. Histology of adamantinomatous craniopharyngioma. Basal epithelium demonstrating the aberrant nuclear accumulation of beta-catenin in nodular whorls (arrowheads) due to beta-catenin mutation; Anti-beta-catenin, x400 magnification.</w:t>
      </w:r>
    </w:p>
    <w:p w14:paraId="2FF3EE15" w14:textId="3C016F8D" w:rsidR="003933EA" w:rsidRPr="007E0DB4" w:rsidRDefault="003933EA" w:rsidP="00534F87">
      <w:pPr>
        <w:spacing w:after="0" w:line="276" w:lineRule="auto"/>
        <w:rPr>
          <w:rFonts w:eastAsia="Calibri" w:cs="Arial"/>
          <w:b/>
          <w:sz w:val="22"/>
          <w:szCs w:val="22"/>
        </w:rPr>
      </w:pPr>
    </w:p>
    <w:p w14:paraId="1E2143FC" w14:textId="44FDB52A" w:rsidR="003933EA" w:rsidRPr="007E0DB4" w:rsidRDefault="003933EA" w:rsidP="00534F87">
      <w:pPr>
        <w:spacing w:after="0" w:line="276" w:lineRule="auto"/>
        <w:rPr>
          <w:rFonts w:eastAsia="Calibri" w:cs="Arial"/>
          <w:sz w:val="22"/>
          <w:szCs w:val="22"/>
        </w:rPr>
      </w:pPr>
      <w:r w:rsidRPr="007E0DB4">
        <w:rPr>
          <w:rFonts w:eastAsia="Calibri" w:cs="Arial"/>
          <w:sz w:val="22"/>
          <w:szCs w:val="22"/>
        </w:rPr>
        <w:t xml:space="preserve">The papillary variant has been almost exclusively described in adult populations (accounting for 14-50% of adult cases but only around 2% of pediatric cases) (Figure 2). It consists of mature </w:t>
      </w:r>
      <w:r w:rsidRPr="007E0DB4">
        <w:rPr>
          <w:rFonts w:eastAsia="Calibri" w:cs="Arial"/>
          <w:sz w:val="22"/>
          <w:szCs w:val="22"/>
        </w:rPr>
        <w:lastRenderedPageBreak/>
        <w:t xml:space="preserve">squamous epithelium forming pseudopapillae and of an anastomosing fibrovascular stroma without the presence of peripheral palisading of cells or stellate reticulin, and with membranous beta-catenin immunoreactivity only. The differential diagnosis between a papillary craniopharyngioma and a Rathke’s cleft cyst may be difficult, particularly in small biopsy specimens, as the epithelial lining of the Rathke’s cysts may undergo squamous differentiation; however, the lack of a solid component and the presence of extensive ciliation and/or mucin production are suggestive of Rathke’s </w:t>
      </w:r>
      <w:r w:rsidR="00DF6BEE" w:rsidRPr="007E0DB4">
        <w:rPr>
          <w:rFonts w:eastAsia="Calibri" w:cs="Arial"/>
          <w:sz w:val="22"/>
          <w:szCs w:val="22"/>
        </w:rPr>
        <w:fldChar w:fldCharType="begin">
          <w:fldData xml:space="preserve">PEVuZE5vdGU+PENpdGU+PEF1dGhvcj5LYXJhdml0YWtpPC9BdXRob3I+PFllYXI+MjAwNjwvWWVh
cj48UmVjTnVtPjQ1MDwvUmVjTnVtPjxEaXNwbGF5VGV4dD4oMSw2KTwvRGlzcGxheVRleHQ+PHJl
Y29yZD48cmVjLW51bWJlcj40NTA8L3JlYy1udW1iZXI+PGZvcmVpZ24ta2V5cz48a2V5IGFwcD0i
RU4iIGRiLWlkPSJzOXJyYXN2ZjZld3I1eGVwMHpzeHBmcjU5d3JhcGRld2ZmMnQiIHRpbWVzdGFt
cD0iMTY0MzcwNzA5OCI+NDUwPC9rZXk+PC9mb3JlaWduLWtleXM+PHJlZi10eXBlIG5hbWU9Ikpv
dXJuYWwgQXJ0aWNsZSI+MTc8L3JlZi10eXBlPjxjb250cmlidXRvcnM+PGF1dGhvcnM+PGF1dGhv
cj5LYXJhdml0YWtpLCBOLjwvYXV0aG9yPjxhdXRob3I+Q3VkbGlwLCBTLjwvYXV0aG9yPjxhdXRo
b3I+QWRhbXMsIEMuIEIuPC9hdXRob3I+PGF1dGhvcj5XYXNzLCBKLiBBLjwvYXV0aG9yPjwvYXV0
aG9ycz48L2NvbnRyaWJ1dG9ycz48YXV0aC1hZGRyZXNzPkRlcGFydG1lbnQgb2YgRW5kb2NyaW5v
bG9neSwgT3hmb3JkIENlbnRyZSBmb3IgRGlhYmV0ZXMsIEVuZG9jcmlub2xvZ3kgYW5kIE1ldGFi
b2xpc20sIENodXJjaGlsbCBIb3NwaXRhbCwgT2xkIFJvYWQsIEhlYWRpbmd0b24sIE94Zm9yZCBP
WDMgN0xKLCBVbml0ZWQgS2luZ2RvbS48L2F1dGgtYWRkcmVzcz48dGl0bGVzPjx0aXRsZT5DcmFu
aW9waGFyeW5naW9tYXM8L3RpdGxlPjxzZWNvbmRhcnktdGl0bGU+RW5kb2NyIFJldjwvc2Vjb25k
YXJ5LXRpdGxlPjwvdGl0bGVzPjxwZXJpb2RpY2FsPjxmdWxsLXRpdGxlPkVuZG9jciBSZXY8L2Z1
bGwtdGl0bGU+PGFiYnItMT5FbmRvY3JpbmUgcmV2aWV3czwvYWJici0xPjwvcGVyaW9kaWNhbD48
cGFnZXM+MzcxLTk3PC9wYWdlcz48dm9sdW1lPjI3PC92b2x1bWU+PG51bWJlcj40PC9udW1iZXI+
PGVkaXRpb24+MjAwNi8wMy8xODwvZWRpdGlvbj48a2V5d29yZHM+PGtleXdvcmQ+QW50aWJpb3Rp
Y3MsIEFudGluZW9wbGFzdGljL3RoZXJhcGV1dGljIHVzZTwva2V5d29yZD48a2V5d29yZD5CbGVv
bXljaW4vYWR2ZXJzZSBlZmZlY3RzL3RoZXJhcGV1dGljIHVzZTwva2V5d29yZD48a2V5d29yZD5D
b2duaXRpb24gRGlzb3JkZXJzL2V0aW9sb2d5PC9rZXl3b3JkPjxrZXl3b3JkPkNyYW5pb3BoYXJ5
bmdpb21hL2NvbXBsaWNhdGlvbnMvZGlhZ25vc2lzLyp0aGVyYXB5PC9rZXl3b3JkPjxrZXl3b3Jk
Pkh1bWFuczwva2V5d29yZD48a2V5d29yZD5IeXBvdGhhbGFtaWMgRGlzZWFzZXMvZXRpb2xvZ3k8
L2tleXdvcmQ+PGtleXdvcmQ+TmVvcGxhc20gUmVjdXJyZW5jZSwgTG9jYWwvZXRpb2xvZ3k8L2tl
eXdvcmQ+PGtleXdvcmQ+UGl0dWl0YXJ5IE5lb3BsYXNtcy9jb21wbGljYXRpb25zL2RpYWdub3Np
cy8qdGhlcmFweTwva2V5d29yZD48a2V5d29yZD5SYWRpb3RoZXJhcHkvYWR2ZXJzZSBlZmZlY3Rz
L21ldGhvZHM8L2tleXdvcmQ+PC9rZXl3b3Jkcz48ZGF0ZXM+PHllYXI+MjAwNjwveWVhcj48cHVi
LWRhdGVzPjxkYXRlPkp1bjwvZGF0ZT48L3B1Yi1kYXRlcz48L2RhdGVzPjxpc2JuPjAxNjMtNzY5
WCAoUHJpbnQpJiN4RDswMTYzLTc2OVggKExpbmtpbmcpPC9pc2JuPjxhY2Nlc3Npb24tbnVtPjE2
NTQzMzgyPC9hY2Nlc3Npb24tbnVtPjx1cmxzPjxyZWxhdGVkLXVybHM+PHVybD5odHRwczovL3d3
dy5uY2JpLm5sbS5uaWguZ292L3B1Ym1lZC8xNjU0MzM4MjwvdXJsPjwvcmVsYXRlZC11cmxzPjwv
dXJscz48ZWxlY3Ryb25pYy1yZXNvdXJjZS1udW0+MTAuMTIxMC9lci4yMDA2LTAwMDI8L2VsZWN0
cm9uaWMtcmVzb3VyY2UtbnVtPjxsYW5ndWFnZT5lbmc8L2xhbmd1YWdlPjwvcmVjb3JkPjwvQ2l0
ZT48Q2l0ZT48QXV0aG9yPkNyb3R0eTwvQXV0aG9yPjxZZWFyPjE5OTU8L1llYXI+PFJlY051bT43
MjwvUmVjTnVtPjxyZWNvcmQ+PHJlYy1udW1iZXI+NzI8L3JlYy1udW1iZXI+PGZvcmVpZ24ta2V5
cz48a2V5IGFwcD0iRU4iIGRiLWlkPSJzOXJyYXN2ZjZld3I1eGVwMHpzeHBmcjU5d3JhcGRld2Zm
MnQiIHRpbWVzdGFtcD0iMTYyNjc2NzE4MiI+NzI8L2tleT48L2ZvcmVpZ24ta2V5cz48cmVmLXR5
cGUgbmFtZT0iSm91cm5hbCBBcnRpY2xlIj4xNzwvcmVmLXR5cGU+PGNvbnRyaWJ1dG9ycz48YXV0
aG9ycz48YXV0aG9yPkNyb3R0eSwgVC4gQi48L2F1dGhvcj48YXV0aG9yPlNjaGVpdGhhdWVyLCBC
LiBXLjwvYXV0aG9yPjxhdXRob3I+WW91bmcsIFcuIEYuLCBKci48L2F1dGhvcj48YXV0aG9yPkRh
dmlzLCBELiBILjwvYXV0aG9yPjxhdXRob3I+U2hhdywgRS4gRy48L2F1dGhvcj48YXV0aG9yPk1p
bGxlciwgRy4gTS48L2F1dGhvcj48YXV0aG9yPkJ1cmdlciwgUC4gQy48L2F1dGhvcj48L2F1dGhv
cnM+PC9jb250cmlidXRvcnM+PGF1dGgtYWRkcmVzcz5EaXZpc2lvbiBvZiBBbmF0b21pYyBQYXRo
b2xvZ3ksIE1heW8gQ2xpbmljLCBSb2NoZXN0ZXIsIE1pbm5lc290YSwgVVNBLjwvYXV0aC1hZGRy
ZXNzPjx0aXRsZXM+PHRpdGxlPlBhcGlsbGFyeSBjcmFuaW9waGFyeW5naW9tYTogYSBjbGluaWNv
cGF0aG9sb2dpY2FsIHN0dWR5IG9mIDQ4IGNhc2VzPC90aXRsZT48c2Vjb25kYXJ5LXRpdGxlPkog
TmV1cm9zdXJnPC9zZWNvbmRhcnktdGl0bGU+PGFsdC10aXRsZT5Kb3VybmFsIG9mIG5ldXJvc3Vy
Z2VyeTwvYWx0LXRpdGxlPjwvdGl0bGVzPjxwZXJpb2RpY2FsPjxmdWxsLXRpdGxlPkogTmV1cm9z
dXJnPC9mdWxsLXRpdGxlPjwvcGVyaW9kaWNhbD48YWx0LXBlcmlvZGljYWw+PGZ1bGwtdGl0bGU+
Sm91cm5hbCBvZiBOZXVyb3N1cmdlcnk8L2Z1bGwtdGl0bGU+PC9hbHQtcGVyaW9kaWNhbD48cGFn
ZXM+MjA2LTE0PC9wYWdlcz48dm9sdW1lPjgzPC92b2x1bWU+PG51bWJlcj4yPC9udW1iZXI+PGVk
aXRpb24+MTk5NS8wOC8wMTwvZWRpdGlvbj48a2V5d29yZHM+PGtleXdvcmQ+QWRvbGVzY2VudDwv
a2V5d29yZD48a2V5d29yZD5BZHVsdDwva2V5d29yZD48a2V5d29yZD5BZ2UgRmFjdG9yczwva2V5
d29yZD48a2V5d29yZD5BZ2VkPC9rZXl3b3JkPjxrZXl3b3JkPkNoaWxkPC9rZXl3b3JkPjxrZXl3
b3JkPkNvbWJpbmVkIE1vZGFsaXR5IFRoZXJhcHk8L2tleXdvcmQ+PGtleXdvcmQ+Q3JhbmlvcGhh
cnluZ2lvbWEvY29tcGxpY2F0aW9ucy9kaWFnbm9zaXMvKnBhdGhvbG9neS9zdXJnZXJ5PC9rZXl3
b3JkPjxrZXl3b3JkPkNyYW5pb3RvbXk8L2tleXdvcmQ+PGtleXdvcmQ+RGlzZWFzZS1GcmVlIFN1
cnZpdmFsPC9rZXl3b3JkPjxrZXl3b3JkPkZlbWFsZTwva2V5d29yZD48a2V5d29yZD5Gb2xsb3ct
VXAgU3R1ZGllczwva2V5d29yZD48a2V5d29yZD5IZWFkYWNoZS9ldGlvbG9neTwva2V5d29yZD48
a2V5d29yZD5IdW1hbnM8L2tleXdvcmQ+PGtleXdvcmQ+SHlwb3BpdHVpdGFyaXNtL3JhZGlvdGhl
cmFweTwva2V5d29yZD48a2V5d29yZD5NYWduZXRpYyBSZXNvbmFuY2UgSW1hZ2luZzwva2V5d29y
ZD48a2V5d29yZD5NYWxlPC9rZXl3b3JkPjxrZXl3b3JkPk1pZGRsZSBBZ2VkPC9rZXl3b3JkPjxr
ZXl3b3JkPk5lb3BsYXNtIFJlY3VycmVuY2UsIExvY2FsPC9rZXl3b3JkPjxrZXl3b3JkPlBpdHVp
dGFyeSBOZW9wbGFzbXMvY29tcGxpY2F0aW9ucy9kaWFnbm9zaXMvKnBhdGhvbG9neS9zdXJnZXJ5
PC9rZXl3b3JkPjxrZXl3b3JkPlRvbW9ncmFwaHksIFgtUmF5IENvbXB1dGVkPC9rZXl3b3JkPjxr
ZXl3b3JkPlZpc2lvbiBEaXNvcmRlcnMvZXRpb2xvZ3k8L2tleXdvcmQ+PC9rZXl3b3Jkcz48ZGF0
ZXM+PHllYXI+MTk5NTwveWVhcj48cHViLWRhdGVzPjxkYXRlPkF1ZzwvZGF0ZT48L3B1Yi1kYXRl
cz48L2RhdGVzPjxpc2JuPjAwMjItMzA4NSAoUHJpbnQpJiN4RDswMDIyLTMwODU8L2lzYm4+PGFj
Y2Vzc2lvbi1udW0+NzYxNjI2MjwvYWNjZXNzaW9uLW51bT48dXJscz48L3VybHM+PGVsZWN0cm9u
aWMtcmVzb3VyY2UtbnVtPjEwLjMxNzEvam5zLjE5OTUuODMuMi4wMjA2PC9lbGVjdHJvbmljLXJl
c291cmNlLW51bT48cmVtb3RlLWRhdGFiYXNlLXByb3ZpZGVyPk5MTTwvcmVtb3RlLWRhdGFiYXNl
LXByb3ZpZGVyPjxsYW5ndWFnZT5lbmc8L2xhbmd1YWdlPjwvcmVjb3JkPjwvQ2l0ZT48L0VuZE5v
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PEVuZE5vdGU+PENpdGU+PEF1dGhvcj5LYXJhdml0YWtpPC9BdXRob3I+PFllYXI+MjAwNjwvWWVh
cj48UmVjTnVtPjQ1MDwvUmVjTnVtPjxEaXNwbGF5VGV4dD4oMSw2KTwvRGlzcGxheVRleHQ+PHJl
Y29yZD48cmVjLW51bWJlcj40NTA8L3JlYy1udW1iZXI+PGZvcmVpZ24ta2V5cz48a2V5IGFwcD0i
RU4iIGRiLWlkPSJzOXJyYXN2ZjZld3I1eGVwMHpzeHBmcjU5d3JhcGRld2ZmMnQiIHRpbWVzdGFt
cD0iMTY0MzcwNzA5OCI+NDUwPC9rZXk+PC9mb3JlaWduLWtleXM+PHJlZi10eXBlIG5hbWU9Ikpv
dXJuYWwgQXJ0aWNsZSI+MTc8L3JlZi10eXBlPjxjb250cmlidXRvcnM+PGF1dGhvcnM+PGF1dGhv
cj5LYXJhdml0YWtpLCBOLjwvYXV0aG9yPjxhdXRob3I+Q3VkbGlwLCBTLjwvYXV0aG9yPjxhdXRo
b3I+QWRhbXMsIEMuIEIuPC9hdXRob3I+PGF1dGhvcj5XYXNzLCBKLiBBLjwvYXV0aG9yPjwvYXV0
aG9ycz48L2NvbnRyaWJ1dG9ycz48YXV0aC1hZGRyZXNzPkRlcGFydG1lbnQgb2YgRW5kb2NyaW5v
bG9neSwgT3hmb3JkIENlbnRyZSBmb3IgRGlhYmV0ZXMsIEVuZG9jcmlub2xvZ3kgYW5kIE1ldGFi
b2xpc20sIENodXJjaGlsbCBIb3NwaXRhbCwgT2xkIFJvYWQsIEhlYWRpbmd0b24sIE94Zm9yZCBP
WDMgN0xKLCBVbml0ZWQgS2luZ2RvbS48L2F1dGgtYWRkcmVzcz48dGl0bGVzPjx0aXRsZT5DcmFu
aW9waGFyeW5naW9tYXM8L3RpdGxlPjxzZWNvbmRhcnktdGl0bGU+RW5kb2NyIFJldjwvc2Vjb25k
YXJ5LXRpdGxlPjwvdGl0bGVzPjxwZXJpb2RpY2FsPjxmdWxsLXRpdGxlPkVuZG9jciBSZXY8L2Z1
bGwtdGl0bGU+PGFiYnItMT5FbmRvY3JpbmUgcmV2aWV3czwvYWJici0xPjwvcGVyaW9kaWNhbD48
cGFnZXM+MzcxLTk3PC9wYWdlcz48dm9sdW1lPjI3PC92b2x1bWU+PG51bWJlcj40PC9udW1iZXI+
PGVkaXRpb24+MjAwNi8wMy8xODwvZWRpdGlvbj48a2V5d29yZHM+PGtleXdvcmQ+QW50aWJpb3Rp
Y3MsIEFudGluZW9wbGFzdGljL3RoZXJhcGV1dGljIHVzZTwva2V5d29yZD48a2V5d29yZD5CbGVv
bXljaW4vYWR2ZXJzZSBlZmZlY3RzL3RoZXJhcGV1dGljIHVzZTwva2V5d29yZD48a2V5d29yZD5D
b2duaXRpb24gRGlzb3JkZXJzL2V0aW9sb2d5PC9rZXl3b3JkPjxrZXl3b3JkPkNyYW5pb3BoYXJ5
bmdpb21hL2NvbXBsaWNhdGlvbnMvZGlhZ25vc2lzLyp0aGVyYXB5PC9rZXl3b3JkPjxrZXl3b3Jk
Pkh1bWFuczwva2V5d29yZD48a2V5d29yZD5IeXBvdGhhbGFtaWMgRGlzZWFzZXMvZXRpb2xvZ3k8
L2tleXdvcmQ+PGtleXdvcmQ+TmVvcGxhc20gUmVjdXJyZW5jZSwgTG9jYWwvZXRpb2xvZ3k8L2tl
eXdvcmQ+PGtleXdvcmQ+UGl0dWl0YXJ5IE5lb3BsYXNtcy9jb21wbGljYXRpb25zL2RpYWdub3Np
cy8qdGhlcmFweTwva2V5d29yZD48a2V5d29yZD5SYWRpb3RoZXJhcHkvYWR2ZXJzZSBlZmZlY3Rz
L21ldGhvZHM8L2tleXdvcmQ+PC9rZXl3b3Jkcz48ZGF0ZXM+PHllYXI+MjAwNjwveWVhcj48cHVi
LWRhdGVzPjxkYXRlPkp1bjwvZGF0ZT48L3B1Yi1kYXRlcz48L2RhdGVzPjxpc2JuPjAxNjMtNzY5
WCAoUHJpbnQpJiN4RDswMTYzLTc2OVggKExpbmtpbmcpPC9pc2JuPjxhY2Nlc3Npb24tbnVtPjE2
NTQzMzgyPC9hY2Nlc3Npb24tbnVtPjx1cmxzPjxyZWxhdGVkLXVybHM+PHVybD5odHRwczovL3d3
dy5uY2JpLm5sbS5uaWguZ292L3B1Ym1lZC8xNjU0MzM4MjwvdXJsPjwvcmVsYXRlZC11cmxzPjwv
dXJscz48ZWxlY3Ryb25pYy1yZXNvdXJjZS1udW0+MTAuMTIxMC9lci4yMDA2LTAwMDI8L2VsZWN0
cm9uaWMtcmVzb3VyY2UtbnVtPjxsYW5ndWFnZT5lbmc8L2xhbmd1YWdlPjwvcmVjb3JkPjwvQ2l0
ZT48Q2l0ZT48QXV0aG9yPkNyb3R0eTwvQXV0aG9yPjxZZWFyPjE5OTU8L1llYXI+PFJlY051bT43
MjwvUmVjTnVtPjxyZWNvcmQ+PHJlYy1udW1iZXI+NzI8L3JlYy1udW1iZXI+PGZvcmVpZ24ta2V5
cz48a2V5IGFwcD0iRU4iIGRiLWlkPSJzOXJyYXN2ZjZld3I1eGVwMHpzeHBmcjU5d3JhcGRld2Zm
MnQiIHRpbWVzdGFtcD0iMTYyNjc2NzE4MiI+NzI8L2tleT48L2ZvcmVpZ24ta2V5cz48cmVmLXR5
cGUgbmFtZT0iSm91cm5hbCBBcnRpY2xlIj4xNzwvcmVmLXR5cGU+PGNvbnRyaWJ1dG9ycz48YXV0
aG9ycz48YXV0aG9yPkNyb3R0eSwgVC4gQi48L2F1dGhvcj48YXV0aG9yPlNjaGVpdGhhdWVyLCBC
LiBXLjwvYXV0aG9yPjxhdXRob3I+WW91bmcsIFcuIEYuLCBKci48L2F1dGhvcj48YXV0aG9yPkRh
dmlzLCBELiBILjwvYXV0aG9yPjxhdXRob3I+U2hhdywgRS4gRy48L2F1dGhvcj48YXV0aG9yPk1p
bGxlciwgRy4gTS48L2F1dGhvcj48YXV0aG9yPkJ1cmdlciwgUC4gQy48L2F1dGhvcj48L2F1dGhv
cnM+PC9jb250cmlidXRvcnM+PGF1dGgtYWRkcmVzcz5EaXZpc2lvbiBvZiBBbmF0b21pYyBQYXRo
b2xvZ3ksIE1heW8gQ2xpbmljLCBSb2NoZXN0ZXIsIE1pbm5lc290YSwgVVNBLjwvYXV0aC1hZGRy
ZXNzPjx0aXRsZXM+PHRpdGxlPlBhcGlsbGFyeSBjcmFuaW9waGFyeW5naW9tYTogYSBjbGluaWNv
cGF0aG9sb2dpY2FsIHN0dWR5IG9mIDQ4IGNhc2VzPC90aXRsZT48c2Vjb25kYXJ5LXRpdGxlPkog
TmV1cm9zdXJnPC9zZWNvbmRhcnktdGl0bGU+PGFsdC10aXRsZT5Kb3VybmFsIG9mIG5ldXJvc3Vy
Z2VyeTwvYWx0LXRpdGxlPjwvdGl0bGVzPjxwZXJpb2RpY2FsPjxmdWxsLXRpdGxlPkogTmV1cm9z
dXJnPC9mdWxsLXRpdGxlPjwvcGVyaW9kaWNhbD48YWx0LXBlcmlvZGljYWw+PGZ1bGwtdGl0bGU+
Sm91cm5hbCBvZiBOZXVyb3N1cmdlcnk8L2Z1bGwtdGl0bGU+PC9hbHQtcGVyaW9kaWNhbD48cGFn
ZXM+MjA2LTE0PC9wYWdlcz48dm9sdW1lPjgzPC92b2x1bWU+PG51bWJlcj4yPC9udW1iZXI+PGVk
aXRpb24+MTk5NS8wOC8wMTwvZWRpdGlvbj48a2V5d29yZHM+PGtleXdvcmQ+QWRvbGVzY2VudDwv
a2V5d29yZD48a2V5d29yZD5BZHVsdDwva2V5d29yZD48a2V5d29yZD5BZ2UgRmFjdG9yczwva2V5
d29yZD48a2V5d29yZD5BZ2VkPC9rZXl3b3JkPjxrZXl3b3JkPkNoaWxkPC9rZXl3b3JkPjxrZXl3
b3JkPkNvbWJpbmVkIE1vZGFsaXR5IFRoZXJhcHk8L2tleXdvcmQ+PGtleXdvcmQ+Q3JhbmlvcGhh
cnluZ2lvbWEvY29tcGxpY2F0aW9ucy9kaWFnbm9zaXMvKnBhdGhvbG9neS9zdXJnZXJ5PC9rZXl3
b3JkPjxrZXl3b3JkPkNyYW5pb3RvbXk8L2tleXdvcmQ+PGtleXdvcmQ+RGlzZWFzZS1GcmVlIFN1
cnZpdmFsPC9rZXl3b3JkPjxrZXl3b3JkPkZlbWFsZTwva2V5d29yZD48a2V5d29yZD5Gb2xsb3ct
VXAgU3R1ZGllczwva2V5d29yZD48a2V5d29yZD5IZWFkYWNoZS9ldGlvbG9neTwva2V5d29yZD48
a2V5d29yZD5IdW1hbnM8L2tleXdvcmQ+PGtleXdvcmQ+SHlwb3BpdHVpdGFyaXNtL3JhZGlvdGhl
cmFweTwva2V5d29yZD48a2V5d29yZD5NYWduZXRpYyBSZXNvbmFuY2UgSW1hZ2luZzwva2V5d29y
ZD48a2V5d29yZD5NYWxlPC9rZXl3b3JkPjxrZXl3b3JkPk1pZGRsZSBBZ2VkPC9rZXl3b3JkPjxr
ZXl3b3JkPk5lb3BsYXNtIFJlY3VycmVuY2UsIExvY2FsPC9rZXl3b3JkPjxrZXl3b3JkPlBpdHVp
dGFyeSBOZW9wbGFzbXMvY29tcGxpY2F0aW9ucy9kaWFnbm9zaXMvKnBhdGhvbG9neS9zdXJnZXJ5
PC9rZXl3b3JkPjxrZXl3b3JkPlRvbW9ncmFwaHksIFgtUmF5IENvbXB1dGVkPC9rZXl3b3JkPjxr
ZXl3b3JkPlZpc2lvbiBEaXNvcmRlcnMvZXRpb2xvZ3k8L2tleXdvcmQ+PC9rZXl3b3Jkcz48ZGF0
ZXM+PHllYXI+MTk5NTwveWVhcj48cHViLWRhdGVzPjxkYXRlPkF1ZzwvZGF0ZT48L3B1Yi1kYXRl
cz48L2RhdGVzPjxpc2JuPjAwMjItMzA4NSAoUHJpbnQpJiN4RDswMDIyLTMwODU8L2lzYm4+PGFj
Y2Vzc2lvbi1udW0+NzYxNjI2MjwvYWNjZXNzaW9uLW51bT48dXJscz48L3VybHM+PGVsZWN0cm9u
aWMtcmVzb3VyY2UtbnVtPjEwLjMxNzEvam5zLjE5OTUuODMuMi4wMjA2PC9lbGVjdHJvbmljLXJl
c291cmNlLW51bT48cmVtb3RlLWRhdGFiYXNlLXByb3ZpZGVyPk5MTTwvcmVtb3RlLWRhdGFiYXNl
LXByb3ZpZGVyPjxsYW5ndWFnZT5lbmc8L2xhbmd1YWdlPjwvcmVjb3JkPjwvQ2l0ZT48L0VuZE5v
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DF6BEE" w:rsidRPr="007E0DB4">
        <w:rPr>
          <w:rFonts w:eastAsia="Calibri" w:cs="Arial"/>
          <w:sz w:val="22"/>
          <w:szCs w:val="22"/>
        </w:rPr>
        <w:fldChar w:fldCharType="separate"/>
      </w:r>
      <w:r w:rsidR="00534F87" w:rsidRPr="007E0DB4">
        <w:rPr>
          <w:rFonts w:eastAsia="Calibri" w:cs="Arial"/>
          <w:noProof/>
          <w:sz w:val="22"/>
          <w:szCs w:val="22"/>
        </w:rPr>
        <w:t>(1,6)</w:t>
      </w:r>
      <w:r w:rsidR="00DF6BEE" w:rsidRPr="007E0DB4">
        <w:rPr>
          <w:rFonts w:eastAsia="Calibri" w:cs="Arial"/>
          <w:sz w:val="22"/>
          <w:szCs w:val="22"/>
        </w:rPr>
        <w:fldChar w:fldCharType="end"/>
      </w:r>
      <w:r w:rsidRPr="007E0DB4">
        <w:rPr>
          <w:rFonts w:eastAsia="Calibri" w:cs="Arial"/>
          <w:sz w:val="22"/>
          <w:szCs w:val="22"/>
        </w:rPr>
        <w:t>.</w:t>
      </w:r>
    </w:p>
    <w:p w14:paraId="4CE5A0EA" w14:textId="205B0501" w:rsidR="003933EA" w:rsidRPr="007E0DB4" w:rsidRDefault="003933EA" w:rsidP="00534F87">
      <w:pPr>
        <w:spacing w:after="0" w:line="276" w:lineRule="auto"/>
        <w:rPr>
          <w:rFonts w:eastAsia="Calibri" w:cs="Arial"/>
          <w:sz w:val="22"/>
          <w:szCs w:val="22"/>
        </w:rPr>
      </w:pPr>
    </w:p>
    <w:p w14:paraId="5EDBC297" w14:textId="16F1F933" w:rsidR="003933EA" w:rsidRPr="007E0DB4" w:rsidRDefault="003933EA" w:rsidP="00534F87">
      <w:pPr>
        <w:spacing w:after="0" w:line="276" w:lineRule="auto"/>
        <w:rPr>
          <w:rFonts w:eastAsia="Calibri" w:cs="Arial"/>
          <w:sz w:val="22"/>
          <w:szCs w:val="22"/>
        </w:rPr>
      </w:pPr>
      <w:r w:rsidRPr="007E0DB4">
        <w:rPr>
          <w:rFonts w:eastAsia="Calibri" w:cs="Arial"/>
          <w:noProof/>
          <w:sz w:val="22"/>
          <w:szCs w:val="22"/>
          <w:lang w:eastAsia="en-GB"/>
        </w:rPr>
        <w:drawing>
          <wp:inline distT="0" distB="0" distL="0" distR="0" wp14:anchorId="5BF1DB63" wp14:editId="071E2B8E">
            <wp:extent cx="4220164" cy="3038899"/>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4220164" cy="3038899"/>
                    </a:xfrm>
                    <a:prstGeom prst="rect">
                      <a:avLst/>
                    </a:prstGeom>
                  </pic:spPr>
                </pic:pic>
              </a:graphicData>
            </a:graphic>
          </wp:inline>
        </w:drawing>
      </w:r>
    </w:p>
    <w:p w14:paraId="71E61DD7" w14:textId="4A13A165" w:rsidR="00386DC5" w:rsidRPr="007E0DB4" w:rsidRDefault="003933EA" w:rsidP="00534F87">
      <w:pPr>
        <w:spacing w:after="0" w:line="276" w:lineRule="auto"/>
        <w:rPr>
          <w:rFonts w:eastAsia="Calibri" w:cs="Arial"/>
          <w:b/>
          <w:sz w:val="22"/>
          <w:szCs w:val="22"/>
        </w:rPr>
      </w:pPr>
      <w:r w:rsidRPr="007E0DB4">
        <w:rPr>
          <w:rFonts w:eastAsia="Calibri" w:cs="Arial"/>
          <w:b/>
          <w:sz w:val="22"/>
          <w:szCs w:val="22"/>
        </w:rPr>
        <w:t>Figure 2A. Histology of papillary craniopharyngioma. Papillae lined by non-</w:t>
      </w:r>
      <w:r w:rsidR="007E0DB4" w:rsidRPr="007E0DB4">
        <w:rPr>
          <w:rFonts w:eastAsia="Calibri" w:cs="Arial"/>
          <w:b/>
          <w:sz w:val="22"/>
          <w:szCs w:val="22"/>
        </w:rPr>
        <w:t>keratinizing</w:t>
      </w:r>
      <w:r w:rsidRPr="007E0DB4">
        <w:rPr>
          <w:rFonts w:eastAsia="Calibri" w:cs="Arial"/>
          <w:b/>
          <w:sz w:val="22"/>
          <w:szCs w:val="22"/>
        </w:rPr>
        <w:t xml:space="preserve"> squamous epithelium and containing loosely structured connective tissue; HE x20 magnification.</w:t>
      </w:r>
    </w:p>
    <w:p w14:paraId="38CB259C" w14:textId="646E9DCC" w:rsidR="003933EA" w:rsidRPr="007E0DB4" w:rsidRDefault="003933EA" w:rsidP="00534F87">
      <w:pPr>
        <w:spacing w:after="0" w:line="276" w:lineRule="auto"/>
        <w:rPr>
          <w:rFonts w:eastAsia="Calibri" w:cs="Arial"/>
          <w:b/>
          <w:sz w:val="22"/>
          <w:szCs w:val="22"/>
        </w:rPr>
      </w:pPr>
    </w:p>
    <w:p w14:paraId="02A889EF" w14:textId="27A6D835" w:rsidR="003933EA" w:rsidRPr="007E0DB4" w:rsidRDefault="003933EA" w:rsidP="00534F87">
      <w:pPr>
        <w:spacing w:after="0" w:line="276" w:lineRule="auto"/>
        <w:rPr>
          <w:rFonts w:eastAsia="Calibri" w:cs="Arial"/>
          <w:b/>
          <w:sz w:val="22"/>
          <w:szCs w:val="22"/>
        </w:rPr>
      </w:pPr>
      <w:r w:rsidRPr="007E0DB4">
        <w:rPr>
          <w:rFonts w:eastAsia="Calibri" w:cs="Arial"/>
          <w:b/>
          <w:noProof/>
          <w:sz w:val="22"/>
          <w:szCs w:val="22"/>
          <w:lang w:eastAsia="en-GB"/>
        </w:rPr>
        <w:lastRenderedPageBreak/>
        <w:drawing>
          <wp:inline distT="0" distB="0" distL="0" distR="0" wp14:anchorId="46C13D79" wp14:editId="4A61ECEB">
            <wp:extent cx="4305901" cy="30674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4305901" cy="3067478"/>
                    </a:xfrm>
                    <a:prstGeom prst="rect">
                      <a:avLst/>
                    </a:prstGeom>
                  </pic:spPr>
                </pic:pic>
              </a:graphicData>
            </a:graphic>
          </wp:inline>
        </w:drawing>
      </w:r>
    </w:p>
    <w:p w14:paraId="2238DCEE" w14:textId="63F41151" w:rsidR="00386DC5" w:rsidRPr="007E0DB4" w:rsidRDefault="003933EA" w:rsidP="00534F87">
      <w:pPr>
        <w:spacing w:after="0" w:line="276" w:lineRule="auto"/>
        <w:rPr>
          <w:rFonts w:eastAsia="Calibri" w:cs="Arial"/>
          <w:b/>
          <w:sz w:val="22"/>
          <w:szCs w:val="22"/>
        </w:rPr>
      </w:pPr>
      <w:r w:rsidRPr="007E0DB4">
        <w:rPr>
          <w:rFonts w:eastAsia="Calibri" w:cs="Arial"/>
          <w:b/>
          <w:sz w:val="22"/>
          <w:szCs w:val="22"/>
        </w:rPr>
        <w:t xml:space="preserve">Figure 2B. </w:t>
      </w:r>
      <w:bookmarkStart w:id="8" w:name="_Hlk3229136"/>
      <w:r w:rsidRPr="007E0DB4">
        <w:rPr>
          <w:rFonts w:eastAsia="Calibri" w:cs="Arial"/>
          <w:b/>
          <w:sz w:val="22"/>
          <w:szCs w:val="22"/>
        </w:rPr>
        <w:t xml:space="preserve">Histology of papillary craniopharyngioma. </w:t>
      </w:r>
      <w:bookmarkEnd w:id="8"/>
      <w:r w:rsidRPr="007E0DB4">
        <w:rPr>
          <w:rFonts w:eastAsia="Calibri" w:cs="Arial"/>
          <w:b/>
          <w:sz w:val="22"/>
          <w:szCs w:val="22"/>
        </w:rPr>
        <w:t xml:space="preserve">Connective tissue </w:t>
      </w:r>
      <w:r w:rsidR="007E0DB4" w:rsidRPr="007E0DB4">
        <w:rPr>
          <w:rFonts w:eastAsia="Calibri" w:cs="Arial"/>
          <w:b/>
          <w:sz w:val="22"/>
          <w:szCs w:val="22"/>
        </w:rPr>
        <w:t>harbors</w:t>
      </w:r>
      <w:r w:rsidRPr="007E0DB4">
        <w:rPr>
          <w:rFonts w:eastAsia="Calibri" w:cs="Arial"/>
          <w:b/>
          <w:sz w:val="22"/>
          <w:szCs w:val="22"/>
        </w:rPr>
        <w:t xml:space="preserve"> a patchy lymphocytic infiltrate (asterix); HE x100 magnification.</w:t>
      </w:r>
    </w:p>
    <w:p w14:paraId="05F8C2D2" w14:textId="33569CC6" w:rsidR="003933EA" w:rsidRPr="007E0DB4" w:rsidRDefault="003933EA" w:rsidP="00534F87">
      <w:pPr>
        <w:spacing w:after="0" w:line="276" w:lineRule="auto"/>
        <w:rPr>
          <w:rFonts w:eastAsia="Calibri" w:cs="Arial"/>
          <w:b/>
          <w:sz w:val="22"/>
          <w:szCs w:val="22"/>
        </w:rPr>
      </w:pPr>
    </w:p>
    <w:p w14:paraId="1CC93166" w14:textId="0DA1865C" w:rsidR="003933EA" w:rsidRPr="007E0DB4" w:rsidRDefault="00314007" w:rsidP="00534F87">
      <w:pPr>
        <w:spacing w:after="0" w:line="276" w:lineRule="auto"/>
        <w:rPr>
          <w:rFonts w:eastAsia="Calibri" w:cs="Arial"/>
          <w:b/>
          <w:sz w:val="22"/>
          <w:szCs w:val="22"/>
        </w:rPr>
      </w:pPr>
      <w:r w:rsidRPr="007E0DB4">
        <w:rPr>
          <w:rFonts w:eastAsia="Calibri" w:cs="Arial"/>
          <w:b/>
          <w:noProof/>
          <w:sz w:val="22"/>
          <w:szCs w:val="22"/>
          <w:lang w:eastAsia="en-GB"/>
        </w:rPr>
        <w:drawing>
          <wp:inline distT="0" distB="0" distL="0" distR="0" wp14:anchorId="08AC30D2" wp14:editId="4802B6D2">
            <wp:extent cx="4324954" cy="30865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4324954" cy="3086531"/>
                    </a:xfrm>
                    <a:prstGeom prst="rect">
                      <a:avLst/>
                    </a:prstGeom>
                  </pic:spPr>
                </pic:pic>
              </a:graphicData>
            </a:graphic>
          </wp:inline>
        </w:drawing>
      </w:r>
    </w:p>
    <w:p w14:paraId="7A804DFB" w14:textId="0365BEB0" w:rsidR="00386DC5" w:rsidRPr="007E0DB4" w:rsidRDefault="00314007" w:rsidP="00534F87">
      <w:pPr>
        <w:spacing w:after="0" w:line="276" w:lineRule="auto"/>
        <w:rPr>
          <w:rFonts w:eastAsia="Calibri" w:cs="Arial"/>
          <w:b/>
          <w:sz w:val="22"/>
          <w:szCs w:val="22"/>
        </w:rPr>
      </w:pPr>
      <w:r w:rsidRPr="007E0DB4">
        <w:rPr>
          <w:rFonts w:eastAsia="Calibri" w:cs="Arial"/>
          <w:b/>
          <w:sz w:val="22"/>
          <w:szCs w:val="22"/>
        </w:rPr>
        <w:t>Figure 2C. Histology of papillary craniopharyngioma. Non-</w:t>
      </w:r>
      <w:r w:rsidR="007E0DB4" w:rsidRPr="007E0DB4">
        <w:rPr>
          <w:rFonts w:eastAsia="Calibri" w:cs="Arial"/>
          <w:b/>
          <w:sz w:val="22"/>
          <w:szCs w:val="22"/>
        </w:rPr>
        <w:t>keratinizing</w:t>
      </w:r>
      <w:r w:rsidRPr="007E0DB4">
        <w:rPr>
          <w:rFonts w:eastAsia="Calibri" w:cs="Arial"/>
          <w:b/>
          <w:sz w:val="22"/>
          <w:szCs w:val="22"/>
        </w:rPr>
        <w:t xml:space="preserve"> squamous epithelium highlighted by beta-catenin immunostain, x20 magnification.</w:t>
      </w:r>
    </w:p>
    <w:p w14:paraId="794A1D8F" w14:textId="2B5CEC10" w:rsidR="00314007" w:rsidRPr="007E0DB4" w:rsidRDefault="00314007" w:rsidP="00534F87">
      <w:pPr>
        <w:spacing w:after="0" w:line="276" w:lineRule="auto"/>
        <w:rPr>
          <w:rFonts w:eastAsia="Calibri" w:cs="Arial"/>
          <w:b/>
          <w:sz w:val="22"/>
          <w:szCs w:val="22"/>
        </w:rPr>
      </w:pPr>
    </w:p>
    <w:p w14:paraId="26D8F80F" w14:textId="7AA770FD" w:rsidR="00314007" w:rsidRPr="007E0DB4" w:rsidRDefault="00314007" w:rsidP="00534F87">
      <w:pPr>
        <w:spacing w:after="0" w:line="276" w:lineRule="auto"/>
        <w:rPr>
          <w:rFonts w:eastAsia="Calibri" w:cs="Arial"/>
          <w:b/>
          <w:sz w:val="22"/>
          <w:szCs w:val="22"/>
        </w:rPr>
      </w:pPr>
      <w:r w:rsidRPr="007E0DB4">
        <w:rPr>
          <w:rFonts w:eastAsia="Calibri" w:cs="Arial"/>
          <w:b/>
          <w:noProof/>
          <w:sz w:val="22"/>
          <w:szCs w:val="22"/>
          <w:lang w:eastAsia="en-GB"/>
        </w:rPr>
        <w:lastRenderedPageBreak/>
        <w:drawing>
          <wp:inline distT="0" distB="0" distL="0" distR="0" wp14:anchorId="04A69459" wp14:editId="56549A55">
            <wp:extent cx="4258269" cy="3067478"/>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4258269" cy="3067478"/>
                    </a:xfrm>
                    <a:prstGeom prst="rect">
                      <a:avLst/>
                    </a:prstGeom>
                  </pic:spPr>
                </pic:pic>
              </a:graphicData>
            </a:graphic>
          </wp:inline>
        </w:drawing>
      </w:r>
    </w:p>
    <w:p w14:paraId="273C86E1" w14:textId="5C88923A" w:rsidR="00386DC5" w:rsidRPr="007E0DB4" w:rsidRDefault="00314007" w:rsidP="00534F87">
      <w:pPr>
        <w:spacing w:after="0" w:line="276" w:lineRule="auto"/>
        <w:rPr>
          <w:rFonts w:eastAsia="Calibri" w:cs="Arial"/>
          <w:b/>
          <w:sz w:val="22"/>
          <w:szCs w:val="22"/>
        </w:rPr>
      </w:pPr>
      <w:r w:rsidRPr="007E0DB4">
        <w:rPr>
          <w:rFonts w:eastAsia="Calibri" w:cs="Arial"/>
          <w:b/>
          <w:sz w:val="22"/>
          <w:szCs w:val="22"/>
        </w:rPr>
        <w:t>Figure 2D. Histology of papillary craniopharyngioma. Squamous epithelium showing membranous immunoreactivity of beta-catenin, lacking clusters with aberrant nuclear accumulation, x400 magnification.</w:t>
      </w:r>
    </w:p>
    <w:p w14:paraId="7E5EA4CA" w14:textId="0FE4E4E7" w:rsidR="001972DA" w:rsidRPr="007E0DB4" w:rsidRDefault="001972DA" w:rsidP="00534F87">
      <w:pPr>
        <w:spacing w:after="0" w:line="276" w:lineRule="auto"/>
        <w:rPr>
          <w:rFonts w:eastAsia="Calibri" w:cs="Arial"/>
          <w:b/>
          <w:sz w:val="22"/>
          <w:szCs w:val="22"/>
        </w:rPr>
      </w:pPr>
    </w:p>
    <w:p w14:paraId="1CC81855" w14:textId="0CED85D8" w:rsidR="001972DA" w:rsidRPr="007E0DB4" w:rsidRDefault="001972DA" w:rsidP="00534F87">
      <w:pPr>
        <w:spacing w:after="0" w:line="276" w:lineRule="auto"/>
        <w:rPr>
          <w:rFonts w:eastAsia="Calibri" w:cs="Arial"/>
          <w:sz w:val="22"/>
          <w:szCs w:val="22"/>
        </w:rPr>
      </w:pPr>
      <w:r w:rsidRPr="007E0DB4">
        <w:rPr>
          <w:rFonts w:eastAsia="Calibri" w:cs="Arial"/>
          <w:sz w:val="22"/>
          <w:szCs w:val="22"/>
        </w:rPr>
        <w:t xml:space="preserve">Although the pathogenesis of craniopharyngiomas has not been fully elucidated, our understanding in this field has increased significantly in recent years. Beta-catenin </w:t>
      </w:r>
      <w:r w:rsidR="0007613D" w:rsidRPr="007E0DB4">
        <w:rPr>
          <w:rFonts w:eastAsia="Calibri" w:cs="Arial"/>
          <w:sz w:val="22"/>
          <w:szCs w:val="22"/>
        </w:rPr>
        <w:t>gene (</w:t>
      </w:r>
      <w:r w:rsidR="00DF6BEE" w:rsidRPr="007E0DB4">
        <w:rPr>
          <w:rFonts w:eastAsia="Calibri" w:cs="Arial"/>
          <w:i/>
          <w:iCs/>
          <w:sz w:val="22"/>
          <w:szCs w:val="22"/>
        </w:rPr>
        <w:t>CTNNB1</w:t>
      </w:r>
      <w:r w:rsidR="00DF6BEE" w:rsidRPr="007E0DB4">
        <w:rPr>
          <w:rFonts w:eastAsia="Calibri" w:cs="Arial"/>
          <w:sz w:val="22"/>
          <w:szCs w:val="22"/>
        </w:rPr>
        <w:t xml:space="preserve">) </w:t>
      </w:r>
      <w:r w:rsidRPr="007E0DB4">
        <w:rPr>
          <w:rFonts w:eastAsia="Calibri" w:cs="Arial"/>
          <w:sz w:val="22"/>
          <w:szCs w:val="22"/>
        </w:rPr>
        <w:t xml:space="preserve">mutations have been identified in the adamantinomatous subtype affecting exon 3 which encodes the degradation targeting box of beta-catenin; the mutant form is resistant to degradation leading to accumulation of nuclear beta-catenin protein (a transcriptional activator of the Wnt </w:t>
      </w:r>
      <w:r w:rsidR="007E0DB4" w:rsidRPr="007E0DB4">
        <w:rPr>
          <w:rFonts w:eastAsia="Calibri" w:cs="Arial"/>
          <w:sz w:val="22"/>
          <w:szCs w:val="22"/>
        </w:rPr>
        <w:t>signaling</w:t>
      </w:r>
      <w:r w:rsidRPr="007E0DB4">
        <w:rPr>
          <w:rFonts w:eastAsia="Calibri" w:cs="Arial"/>
          <w:sz w:val="22"/>
          <w:szCs w:val="22"/>
        </w:rPr>
        <w:t xml:space="preserve"> pathway) (Figure 1D). Furthermore, strong beta-catenin expression has been shown in the adamantinomatous subtype indicating re-activation of the Wnt </w:t>
      </w:r>
      <w:r w:rsidR="007E0DB4" w:rsidRPr="007E0DB4">
        <w:rPr>
          <w:rFonts w:eastAsia="Calibri" w:cs="Arial"/>
          <w:sz w:val="22"/>
          <w:szCs w:val="22"/>
        </w:rPr>
        <w:t>signaling</w:t>
      </w:r>
      <w:r w:rsidRPr="007E0DB4">
        <w:rPr>
          <w:rFonts w:eastAsia="Calibri" w:cs="Arial"/>
          <w:sz w:val="22"/>
          <w:szCs w:val="22"/>
        </w:rPr>
        <w:t xml:space="preserve"> pathway and subsequent de-regulation of several downstream pathways </w:t>
      </w:r>
      <w:r w:rsidR="00DF6BEE" w:rsidRPr="007E0DB4">
        <w:rPr>
          <w:rFonts w:eastAsia="Calibri" w:cs="Arial"/>
          <w:sz w:val="22"/>
          <w:szCs w:val="22"/>
        </w:rPr>
        <w:fldChar w:fldCharType="begin">
          <w:fldData xml:space="preserve">PEVuZE5vdGU+PENpdGU+PEF1dGhvcj5CdXNsZWk8L0F1dGhvcj48WWVhcj4yMDA1PC9ZZWFyPjxS
ZWNOdW0+NjU3PC9SZWNOdW0+PERpc3BsYXlUZXh0Pig3LTEwKTwvRGlzcGxheVRleHQ+PHJlY29y
ZD48cmVjLW51bWJlcj42NTc8L3JlYy1udW1iZXI+PGZvcmVpZ24ta2V5cz48a2V5IGFwcD0iRU4i
IGRiLWlkPSJzOXJyYXN2ZjZld3I1eGVwMHpzeHBmcjU5d3JhcGRld2ZmMnQiIHRpbWVzdGFtcD0i
MTY0Mzk3MjY3OSI+NjU3PC9rZXk+PC9mb3JlaWduLWtleXM+PHJlZi10eXBlIG5hbWU9IkpvdXJu
YWwgQXJ0aWNsZSI+MTc8L3JlZi10eXBlPjxjb250cmlidXRvcnM+PGF1dGhvcnM+PGF1dGhvcj5C
dXNsZWksIFIuPC9hdXRob3I+PGF1dGhvcj5Ob2xkZSwgTS48L2F1dGhvcj48YXV0aG9yPkhvZm1h
bm4sIEIuPC9hdXRob3I+PGF1dGhvcj5NZWlzc25lciwgUy48L2F1dGhvcj48YXV0aG9yPkV5dXBv
Z2x1LCBJLiBZLjwvYXV0aG9yPjxhdXRob3I+U2llYnplaG5yw7xibCwgRi48L2F1dGhvcj48YXV0
aG9yPkhhaG5lbiwgRS48L2F1dGhvcj48YXV0aG9yPktyZXV0emVyLCBKLjwvYXV0aG9yPjxhdXRo
b3I+RmFobGJ1c2NoLCBSLjwvYXV0aG9yPjwvYXV0aG9ycz48L2NvbnRyaWJ1dG9ycz48YXV0aC1h
ZGRyZXNzPkRlcGFydG1lbnQgb2YgTmV1cm9wYXRob2xvZ3ksIEZyaWVkcmljaC1BbGV4YW5kZXIg
VW5pdmVyc2l0eSBFcmxhbmdlbi1OdXJlbWJlcmcsIEtyYW5rZW5oYXVzc3RyYXNzZSA4LTEwLCA5
MTA1NCwgRXJsYW5nZW4sIEdlcm1hbnkuIHJvbGYuYnVzbGVpQG5ldXJvcGF0aG8uaW1lZC51bmkt
ZXJsYW5nZW4uZGU8L2F1dGgtYWRkcmVzcz48dGl0bGVzPjx0aXRsZT5Db21tb24gbXV0YXRpb25z
IG9mIGJldGEtY2F0ZW5pbiBpbiBhZGFtYW50aW5vbWF0b3VzIGNyYW5pb3BoYXJ5bmdpb21hcyBi
dXQgbm90IGluIG90aGVyIHR1bW91cnMgb3JpZ2luYXRpbmcgZnJvbSB0aGUgc2VsbGFyIHJlZ2lv
bjwvdGl0bGU+PHNlY29uZGFyeS10aXRsZT5BY3RhIE5ldXJvcGF0aG9sPC9zZWNvbmRhcnktdGl0
bGU+PC90aXRsZXM+PHBlcmlvZGljYWw+PGZ1bGwtdGl0bGU+QWN0YSBOZXVyb3BhdGhvbDwvZnVs
bC10aXRsZT48YWJici0xPkFjdGEgbmV1cm9wYXRob2xvZ2ljYTwvYWJici0xPjwvcGVyaW9kaWNh
bD48cGFnZXM+NTg5LTk3PC9wYWdlcz48dm9sdW1lPjEwOTwvdm9sdW1lPjxudW1iZXI+NjwvbnVt
YmVyPjxlZGl0aW9uPjIwMDUvMDUvMTQ8L2VkaXRpb24+PGtleXdvcmRzPjxrZXl3b3JkPkFkb2xl
c2NlbnQ8L2tleXdvcmQ+PGtleXdvcmQ+QWR1bHQ8L2tleXdvcmQ+PGtleXdvcmQ+QWdlZDwva2V5
d29yZD48a2V5d29yZD5CYXNlIFNlcXVlbmNlPC9rZXl3b3JkPjxrZXl3b3JkPkNoaWxkPC9rZXl3
b3JkPjxrZXl3b3JkPkNoaWxkLCBQcmVzY2hvb2w8L2tleXdvcmQ+PGtleXdvcmQ+Q3JhbmlvcGhh
cnluZ2lvbWEvKmdlbmV0aWNzL21ldGFib2xpc208L2tleXdvcmQ+PGtleXdvcmQ+Q3l0b3NrZWxl
dGFsIFByb3RlaW5zLypnZW5ldGljczwva2V5d29yZD48a2V5d29yZD5ETkEgTXV0YXRpb25hbCBB
bmFseXNpczwva2V5d29yZD48a2V5d29yZD5GZW1hbGU8L2tleXdvcmQ+PGtleXdvcmQ+KkdlbmVz
LCBBUEM8L2tleXdvcmQ+PGtleXdvcmQ+SHVtYW5zPC9rZXl3b3JkPjxrZXl3b3JkPkltbXVub2hp
c3RvY2hlbWlzdHJ5PC9rZXl3b3JkPjxrZXl3b3JkPk1hbGU8L2tleXdvcmQ+PGtleXdvcmQ+TWlk
ZGxlIEFnZWQ8L2tleXdvcmQ+PGtleXdvcmQ+TXV0YXRpb248L2tleXdvcmQ+PGtleXdvcmQ+UGl0
dWl0YXJ5IE5lb3BsYXNtcy8qZ2VuZXRpY3MvbWV0YWJvbGlzbTwva2V5d29yZD48a2V5d29yZD5Q
b2x5bW9ycGhpc20sIFNpbmdsZS1TdHJhbmRlZCBDb25mb3JtYXRpb25hbDwva2V5d29yZD48a2V5
d29yZD5SZXZlcnNlIFRyYW5zY3JpcHRhc2UgUG9seW1lcmFzZSBDaGFpbiBSZWFjdGlvbjwva2V5
d29yZD48a2V5d29yZD5TZWxsYSBUdXJjaWNhLypwYXRob2xvZ3k8L2tleXdvcmQ+PGtleXdvcmQ+
VHJhbnMtQWN0aXZhdG9ycy8qZ2VuZXRpY3M8L2tleXdvcmQ+PGtleXdvcmQ+YmV0YSBDYXRlbmlu
PC9rZXl3b3JkPjwva2V5d29yZHM+PGRhdGVzPjx5ZWFyPjIwMDU8L3llYXI+PHB1Yi1kYXRlcz48
ZGF0ZT5KdW48L2RhdGU+PC9wdWItZGF0ZXM+PC9kYXRlcz48aXNibj4wMDAxLTYzMjIgKFByaW50
KSYjeEQ7MDAwMS02MzIyPC9pc2JuPjxhY2Nlc3Npb24tbnVtPjE1ODkxOTI5PC9hY2Nlc3Npb24t
bnVtPjx1cmxzPjwvdXJscz48ZWxlY3Ryb25pYy1yZXNvdXJjZS1udW0+MTAuMTAwNy9zMDA0MDEt
MDA1LTEwMDQteDwvZWxlY3Ryb25pYy1yZXNvdXJjZS1udW0+PHJlbW90ZS1kYXRhYmFzZS1wcm92
aWRlcj5OTE08L3JlbW90ZS1kYXRhYmFzZS1wcm92aWRlcj48bGFuZ3VhZ2U+ZW5nPC9sYW5ndWFn
ZT48L3JlY29yZD48L0NpdGU+PENpdGU+PEF1dGhvcj5MYXJraW48L0F1dGhvcj48WWVhcj4yMDE3
PC9ZZWFyPjxSZWNOdW0+NDgyPC9SZWNOdW0+PHJlY29yZD48cmVjLW51bWJlcj40ODI8L3JlYy1u
dW1iZXI+PGZvcmVpZ24ta2V5cz48a2V5IGFwcD0iRU4iIGRiLWlkPSJzOXJyYXN2ZjZld3I1eGVw
MHpzeHBmcjU5d3JhcGRld2ZmMnQiIHRpbWVzdGFtcD0iMTY0MzcwNzA5OSI+NDgyPC9rZXk+PC9m
b3JlaWduLWtleXM+PHJlZi10eXBlIG5hbWU9IkpvdXJuYWwgQXJ0aWNsZSI+MTc8L3JlZi10eXBl
Pjxjb250cmlidXRvcnM+PGF1dGhvcnM+PGF1dGhvcj5MYXJraW4sIFMuPC9hdXRob3I+PGF1dGhv
cj5LYXJhdml0YWtpLCBOLjwvYXV0aG9yPjwvYXV0aG9ycz48L2NvbnRyaWJ1dG9ycz48YXV0aC1h
ZGRyZXNzPk51ZmZpZWxkIERlcGFydG1lbnQgb2YgQ2xpbmljYWwgTmV1cm9zY2llbmNlcywgVW5p
dmVyc2l0eSBvZiBPeGZvcmQsIERlcGFydG1lbnQgb2YgTmV1cm9wYXRob2xvZ3ksIEpvaG4gUmFk
Y2xpZmZlIEhvc3BpdGFsLCBPeGZvcmQsIE9YMyA5RFUsIFVLLiYjeEQ7Q2VudHJlIGZvciBFbmRv
Y3Jpbm9sb2d5LCBEaWFiZXRlcywgYW5kIE1ldGFib2xpc20sIEJpcm1pbmdoYW0gSGVhbHRoIFBh
cnRuZXJzLCBCaXJtaW5naGFtLCBCMTUgMlRILCBVSy4mI3hEO0luc3RpdHV0ZSBvZiBNZXRhYm9s
aXNtIGFuZCBTeXN0ZW1zIFJlc2VhcmNoLCBDb2xsZWdlIG9mIE1lZGljYWwgYW5kIERlbnRhbCBT
Y2llbmNlcywgVW5pdmVyc2l0eSBvZiBCaXJtaW5naGFtLCBCaXJtaW5naGFtLCBCMTUgMlRULCBV
Sy48L2F1dGgtYWRkcmVzcz48dGl0bGVzPjx0aXRsZT5SZWNlbnQgYWR2YW5jZXMgaW4gbW9sZWN1
bGFyIHBhdGhvbG9neSBvZiBjcmFuaW9waGFyeW5naW9tYTwvdGl0bGU+PHNlY29uZGFyeS10aXRs
ZT5GMTAwMFJlczwvc2Vjb25kYXJ5LXRpdGxlPjwvdGl0bGVzPjxwZXJpb2RpY2FsPjxmdWxsLXRp
dGxlPkYxMDAwUmVzPC9mdWxsLXRpdGxlPjwvcGVyaW9kaWNhbD48cGFnZXM+MTIwMjwvcGFnZXM+
PHZvbHVtZT42PC92b2x1bWU+PGVkaXRpb24+MjAxNy8wOC8wNzwvZWRpdGlvbj48a2V5d29yZHM+
PGtleXdvcmQ+QlJBRiBtdXRhdGlvbnM8L2tleXdvcmQ+PGtleXdvcmQ+Q3JhbmlvcGhhcnluZ2lv
bWE8L2tleXdvcmQ+PGtleXdvcmQ+bW9sZWN1bGFyIHBhdGhvbG9neTwva2V5d29yZD48a2V5d29y
ZD5waGFybWFjb2xvZ2ljYWwgdHJlYXRtZW50PC9rZXl3b3JkPjxrZXl3b3JkPnBpdHVpdGFyeTwv
a2V5d29yZD48a2V5d29yZD5jb21wZXRpbmcgaW50ZXJlc3RzIHdlcmUgZGlzY2xvc2VkLk5vIGNv
bXBldGluZyBpbnRlcmVzdHMgd2VyZSBkaXNjbG9zZWQuPC9rZXl3b3JkPjwva2V5d29yZHM+PGRh
dGVzPjx5ZWFyPjIwMTc8L3llYXI+PC9kYXRlcz48aXNibj4yMDQ2LTE0MDIgKFByaW50KSYjeEQ7
MjA0Ni0xNDAyIChMaW5raW5nKTwvaXNibj48YWNjZXNzaW9uLW51bT4yODc4MTc2MTwvYWNjZXNz
aW9uLW51bT48dXJscz48cmVsYXRlZC11cmxzPjx1cmw+aHR0cHM6Ly93d3cubmNiaS5ubG0ubmlo
Lmdvdi9wdWJtZWQvMjg3ODE3NjE8L3VybD48L3JlbGF0ZWQtdXJscz48L3VybHM+PGN1c3RvbTI+
UE1DNTUzMTE1OTwvY3VzdG9tMj48ZWxlY3Ryb25pYy1yZXNvdXJjZS1udW0+MTAuMTI2ODgvZjEw
MDByZXNlYXJjaC4xMTU0OS4xPC9lbGVjdHJvbmljLXJlc291cmNlLW51bT48bGFuZ3VhZ2U+ZW5n
PC9sYW5ndWFnZT48L3JlY29yZD48L0NpdGU+PENpdGU+PEF1dGhvcj5Nw7xsbGVyPC9BdXRob3I+
PFllYXI+MjAxNzwvWWVhcj48UmVjTnVtPjY1ODwvUmVjTnVtPjxyZWNvcmQ+PHJlYy1udW1iZXI+
NjU4PC9yZWMtbnVtYmVyPjxmb3JlaWduLWtleXM+PGtleSBhcHA9IkVOIiBkYi1pZD0iczlycmFz
dmY2ZXdyNXhlcDB6c3hwZnI1OXdyYXBkZXdmZjJ0IiB0aW1lc3RhbXA9IjE2NDM5NzI3NjYiPjY1
ODwva2V5PjwvZm9yZWlnbi1rZXlzPjxyZWYtdHlwZSBuYW1lPSJKb3VybmFsIEFydGljbGUiPjE3
PC9yZWYtdHlwZT48Y29udHJpYnV0b3JzPjxhdXRob3JzPjxhdXRob3I+TcO8bGxlciwgSC4gTC48
L2F1dGhvcj48YXV0aG9yPk1lcmNoYW50LCBULiBFLjwvYXV0aG9yPjxhdXRob3I+UHVnZXQsIFMu
PC9hdXRob3I+PGF1dGhvcj5NYXJ0aW5lei1CYXJiZXJhLCBKLiBQLjwvYXV0aG9yPjwvYXV0aG9y
cz48L2NvbnRyaWJ1dG9ycz48YXV0aC1hZGRyZXNzPkRlcGFydG1lbnQgb2YgUGVkaWF0cmljcyBh
bmQgUGVkaWF0cmljIEhlbWF0b2xvZ3kgYW5kIE9uY29sb2d5LCBLbGluaWt1bSBPbGRlbmJ1cmcg
QcO2UiwgTWVkaWNhbCBDYW1wdXMgVW5pdmVyc2l0eSBPbGRlbmJ1cmcsIFJhaGVsLVN0cmF1cy1T
dHJhc3NlIDEwLCAyNjEzMyBPbGRlbmJ1cmcsIEdlcm1hbnkuJiN4RDtEaXZpc2lvbiBvZiBSYWRp
YXRpb24gT25jb2xvZ3ksIFN0LiBKdWRlIENoaWxkcmVuJmFwb3M7cyBSZXNlYXJjaCBIb3NwaXRh
bCwgMjYyIERhbm55IFRob21hcyBQbGFjZSwgTWVtcGhpcywgVGVubmVzc2VlIDM4MTA1LTM2Nzgs
IFVTQS4mI3hEO1NlcnZpY2UgZGUgTmV1cm9jaGlydXJnaWUsIEjDtHBpdGFsIE5lY2tlci1FbmZh
bnRzIE1hbGFkZXMsIFNvcmJvbm5lIFBhcmlzIENpdMOpLCAxNDkgUnVlIGRlIFPDqHZyZXMsIDc1
MDE1IFBhcmlzLCBGcmFuY2UuJiN4RDtEZXZlbG9wbWVudGFsIEJpb2xvZ3kgYW5kIENhbmNlciBQ
cm9ncmFtbWUsIEJpcnRoIERlZmVjdHMgUmVzZWFyY2ggQ2VudHJlLCBVbml2ZXJzaXR5IENvbGxl
Z2UgTG9uZG9uIChVQ0wpIEdyZWF0IE9ybW9uZCBTdHJlZXQgSW5zdGl0dXRlIG9mIENoaWxkIEhl
YWx0aCwgMzAgR3VpbGZvcmQgU3RyZWV0LCBMb25kb24gV0MxTiAxRUgsIFVLLjwvYXV0aC1hZGRy
ZXNzPjx0aXRsZXM+PHRpdGxlPk5ldyBvdXRsb29rIG9uIHRoZSBkaWFnbm9zaXMsIHRyZWF0bWVu
dCBhbmQgZm9sbG93LXVwIG9mIGNoaWxkaG9vZC1vbnNldCBjcmFuaW9waGFyeW5naW9tYTwvdGl0
bGU+PHNlY29uZGFyeS10aXRsZT5OYXQgUmV2IEVuZG9jcmlub2w8L3NlY29uZGFyeS10aXRsZT48
L3RpdGxlcz48cGVyaW9kaWNhbD48ZnVsbC10aXRsZT5OYXQgUmV2IEVuZG9jcmlub2w8L2Z1bGwt
dGl0bGU+PC9wZXJpb2RpY2FsPjxwYWdlcz4yOTktMzEyPC9wYWdlcz48dm9sdW1lPjEzPC92b2x1
bWU+PG51bWJlcj41PC9udW1iZXI+PGVkaXRpb24+MjAxNy8wMi8wNjwvZWRpdGlvbj48a2V5d29y
ZHM+PGtleXdvcmQ+Q2hpbGQ8L2tleXdvcmQ+PGtleXdvcmQ+Q3JhbmlvcGhhcnluZ2lvbWEvKmRp
YWdub3Npcy9tZXRhYm9saXNtLyp0aGVyYXB5PC9rZXl3b3JkPjxrZXl3b3JkPkZvbGxvdy1VcCBT
dHVkaWVzPC9rZXl3b3JkPjxrZXl3b3JkPkh1bWFuczwva2V5d29yZD48a2V5d29yZD5PYmVzaXR5
L2RpYWdub3Npcy9tZXRhYm9saXNtL3RoZXJhcHk8L2tleXdvcmQ+PGtleXdvcmQ+UGl0dWl0YXJ5
IE5lb3BsYXNtcy8qZGlhZ25vc2lzL21ldGFib2xpc20vKnRoZXJhcHk8L2tleXdvcmQ+PGtleXdv
cmQ+U3Vydml2YWwgUmF0ZS90cmVuZHM8L2tleXdvcmQ+PGtleXdvcmQ+VHJlYXRtZW50IE91dGNv
bWU8L2tleXdvcmQ+PC9rZXl3b3Jkcz48ZGF0ZXM+PHllYXI+MjAxNzwveWVhcj48cHViLWRhdGVz
PjxkYXRlPk1heTwvZGF0ZT48L3B1Yi1kYXRlcz48L2RhdGVzPjxpc2JuPjE3NTktNTAyOTwvaXNi
bj48YWNjZXNzaW9uLW51bT4yODE1NTkwMjwvYWNjZXNzaW9uLW51bT48dXJscz48L3VybHM+PGVs
ZWN0cm9uaWMtcmVzb3VyY2UtbnVtPjEwLjEwMzgvbnJlbmRvLjIwMTYuMjE3PC9lbGVjdHJvbmlj
LXJlc291cmNlLW51bT48cmVtb3RlLWRhdGFiYXNlLXByb3ZpZGVyPk5MTTwvcmVtb3RlLWRhdGFi
YXNlLXByb3ZpZGVyPjxsYW5ndWFnZT5lbmc8L2xhbmd1YWdlPjwvcmVjb3JkPjwvQ2l0ZT48Q2l0
ZT48QXV0aG9yPkFsZXhhbmRyYWtpPC9BdXRob3I+PFllYXI+MjAxOTwvWWVhcj48UmVjTnVtPjU1
NTwvUmVjTnVtPjxyZWNvcmQ+PHJlYy1udW1iZXI+NTU1PC9yZWMtbnVtYmVyPjxmb3JlaWduLWtl
eXM+PGtleSBhcHA9IkVOIiBkYi1pZD0iczlycmFzdmY2ZXdyNXhlcDB6c3hwZnI1OXdyYXBkZXdm
ZjJ0IiB0aW1lc3RhbXA9IjE2NDM3MTQwNTMiPjU1NTwva2V5PjwvZm9yZWlnbi1rZXlzPjxyZWYt
dHlwZSBuYW1lPSJKb3VybmFsIEFydGljbGUiPjE3PC9yZWYtdHlwZT48Y29udHJpYnV0b3JzPjxh
dXRob3JzPjxhdXRob3I+QWxleGFuZHJha2ksIEsuIEkuPC9hdXRob3I+PGF1dGhvcj5LYWx0c2Fz
LCBHLiBBLjwvYXV0aG9yPjxhdXRob3I+S2FyYXZpdGFraSwgTi48L2F1dGhvcj48YXV0aG9yPkdy
b3NzbWFuLCBBLiBCLjwvYXV0aG9yPjwvYXV0aG9ycz48L2NvbnRyaWJ1dG9ycz48YXV0aC1hZGRy
ZXNzPkVuZG9jcmluZSBVbml0LCAxc3QgRGVwYXJ0bWVudCBvZiBQcm9wYWVkZXV0aWMgTWVkaWNp
bmUsIExhaWtvIFVuaXZlcnNpdHkgSG9zcGl0YWwsIE1lZGljYWwgU2Nob29sLCBOYXRpb25hbCBh
bmQgS2Fwb2Rpc3RyaWFuIFVuaXZlcnNpdHkgb2YgQXRoZW5zLCBBdGhlbnMsIEdyZWVjZS4mI3hE
O0luc3RpdHV0ZSBvZiBNZXRhYm9saXNtIGFuZCBTeXN0ZW1zIFJlc2VhcmNoLCBDb2xsZWdlIG9m
IE1lZGljYWwgYW5kIERlbnRhbCBTY2llbmNlcywgVW5pdmVyc2l0eSBvZiBCaXJtaW5naGFtLCBC
aXJtaW5naGFtLCBVbml0ZWQgS2luZ2RvbS4mI3hEO0NlbnRyZSBmb3IgRW5kb2NyaW5vbG9neSwg
RGlhYmV0ZXMgYW5kIE1ldGFib2xpc20sIEJpcm1pbmdoYW0gSGVhbHRoIFBhcnRuZXJzLCBCaXJt
aW5naGFtLCBVbml0ZWQgS2luZ2RvbS4mI3hEO0RlcGFydG1lbnQgb2YgRW5kb2NyaW5vbG9neSwg
UXVlZW4gRWxpemFiZXRoIEhvc3BpdGFsLCBVbml2ZXJzaXR5IEhvc3BpdGFscyBCaXJtaW5naGFt
IE5IUyBGb3VuZGF0aW9uIFRydXN0LCBCaXJtaW5naGFtLCBVbml0ZWQgS2luZ2RvbS4mI3hEO094
Zm9yZCBDZW50cmUgZm9yIERpYWJldGVzLCBFbmRvY3Jpbm9sb2d5IGFuZCBNZXRhYm9saXNtLCBV
bml2ZXJzaXR5IG9mIE94Zm9yZCwgT3hmb3JkLCBVbml0ZWQgS2luZ2RvbS4mI3hEO0NlbnRyZSBm
b3IgRW5kb2NyaW5vbG9neSwgQmFydHMgYW5kIHRoZSBMb25kb24gU2Nob29sIG9mIE1lZGljaW5l
LCBRdWVlbiBNYXJ5IFVuaXZlcnNpdHkgb2YgTG9uZG9uLCBMb25kb24sIFVuaXRlZCBLaW5nZG9t
LjwvYXV0aC1hZGRyZXNzPjx0aXRsZXM+PHRpdGxlPlRoZSBNZWRpY2FsIFRoZXJhcHkgb2YgQ3Jh
bmlvcGhhcnluZ2lvbWFzOiBUaGUgV2F5IEFoZWFkPC90aXRsZT48c2Vjb25kYXJ5LXRpdGxlPkog
Q2xpbiBFbmRvY3Jpbm9sIE1ldGFiPC9zZWNvbmRhcnktdGl0bGU+PC90aXRsZXM+PHBlcmlvZGlj
YWw+PGZ1bGwtdGl0bGU+SiBDbGluIEVuZG9jcmlub2wgTWV0YWI8L2Z1bGwtdGl0bGU+PGFiYnIt
MT5UaGUgSm91cm5hbCBvZiBjbGluaWNhbCBlbmRvY3Jpbm9sb2d5IGFuZCBtZXRhYm9saXNtPC9h
YmJyLTE+PC9wZXJpb2RpY2FsPjxwYWdlcz41NzUxLTU3NjQ8L3BhZ2VzPjx2b2x1bWU+MTA0PC92
b2x1bWU+PG51bWJlcj4xMjwvbnVtYmVyPjxlZGl0aW9uPjIwMTkvMDgvMDI8L2VkaXRpb24+PGtl
eXdvcmRzPjxrZXl3b3JkPkFudGluZW9wbGFzdGljIEFnZW50cy8qdGhlcmFwZXV0aWMgdXNlPC9r
ZXl3b3JkPjxrZXl3b3JkPkNyYW5pb3BoYXJ5bmdpb21hLypkcnVnIHRoZXJhcHkvZ2VuZXRpY3M8
L2tleXdvcmQ+PGtleXdvcmQ+SHVtYW5zPC9rZXl3b3JkPjxrZXl3b3JkPk11dGF0aW9uPC9rZXl3
b3JkPjxrZXl3b3JkPlBpdHVpdGFyeSBOZW9wbGFzbXMvKmRydWcgdGhlcmFweS9nZW5ldGljczwv
a2V5d29yZD48a2V5d29yZD5Qcm90ZWluIEtpbmFzZSBJbmhpYml0b3JzLyp0aGVyYXBldXRpYyB1
c2U8L2tleXdvcmQ+PGtleXdvcmQ+UHJvdG8tT25jb2dlbmUgUHJvdGVpbnMgQi1yYWYvZ2VuZXRp
Y3M8L2tleXdvcmQ+PGtleXdvcmQ+YmV0YSBDYXRlbmluL2dlbmV0aWNzPC9rZXl3b3JkPjwva2V5
d29yZHM+PGRhdGVzPjx5ZWFyPjIwMTk8L3llYXI+PHB1Yi1kYXRlcz48ZGF0ZT5EZWMgMTwvZGF0
ZT48L3B1Yi1kYXRlcz48L2RhdGVzPjxpc2JuPjE5NDUtNzE5NyAoRWxlY3Ryb25pYykmI3hEOzAw
MjEtOTcyWCAoTGlua2luZyk8L2lzYm4+PGFjY2Vzc2lvbi1udW0+MzEzNjkwOTE8L2FjY2Vzc2lv
bi1udW0+PHVybHM+PHJlbGF0ZWQtdXJscz48dXJsPmh0dHBzOi8vd3d3Lm5jYmkubmxtLm5paC5n
b3YvcHVibWVkLzMxMzY5MDkxPC91cmw+PC9yZWxhdGVkLXVybHM+PC91cmxzPjxlbGVjdHJvbmlj
LXJlc291cmNlLW51bT4xMC4xMjEwL2pjLjIwMTktMDEyOTk8L2VsZWN0cm9uaWMtcmVzb3VyY2Ut
bnVtPjwvcmVjb3JkPjwvQ2l0ZT48L0VuZE5vdGU+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PEVuZE5vdGU+PENpdGU+PEF1dGhvcj5CdXNsZWk8L0F1dGhvcj48WWVhcj4yMDA1PC9ZZWFyPjxS
ZWNOdW0+NjU3PC9SZWNOdW0+PERpc3BsYXlUZXh0Pig3LTEwKTwvRGlzcGxheVRleHQ+PHJlY29y
ZD48cmVjLW51bWJlcj42NTc8L3JlYy1udW1iZXI+PGZvcmVpZ24ta2V5cz48a2V5IGFwcD0iRU4i
IGRiLWlkPSJzOXJyYXN2ZjZld3I1eGVwMHpzeHBmcjU5d3JhcGRld2ZmMnQiIHRpbWVzdGFtcD0i
MTY0Mzk3MjY3OSI+NjU3PC9rZXk+PC9mb3JlaWduLWtleXM+PHJlZi10eXBlIG5hbWU9IkpvdXJu
YWwgQXJ0aWNsZSI+MTc8L3JlZi10eXBlPjxjb250cmlidXRvcnM+PGF1dGhvcnM+PGF1dGhvcj5C
dXNsZWksIFIuPC9hdXRob3I+PGF1dGhvcj5Ob2xkZSwgTS48L2F1dGhvcj48YXV0aG9yPkhvZm1h
bm4sIEIuPC9hdXRob3I+PGF1dGhvcj5NZWlzc25lciwgUy48L2F1dGhvcj48YXV0aG9yPkV5dXBv
Z2x1LCBJLiBZLjwvYXV0aG9yPjxhdXRob3I+U2llYnplaG5yw7xibCwgRi48L2F1dGhvcj48YXV0
aG9yPkhhaG5lbiwgRS48L2F1dGhvcj48YXV0aG9yPktyZXV0emVyLCBKLjwvYXV0aG9yPjxhdXRo
b3I+RmFobGJ1c2NoLCBSLjwvYXV0aG9yPjwvYXV0aG9ycz48L2NvbnRyaWJ1dG9ycz48YXV0aC1h
ZGRyZXNzPkRlcGFydG1lbnQgb2YgTmV1cm9wYXRob2xvZ3ksIEZyaWVkcmljaC1BbGV4YW5kZXIg
VW5pdmVyc2l0eSBFcmxhbmdlbi1OdXJlbWJlcmcsIEtyYW5rZW5oYXVzc3RyYXNzZSA4LTEwLCA5
MTA1NCwgRXJsYW5nZW4sIEdlcm1hbnkuIHJvbGYuYnVzbGVpQG5ldXJvcGF0aG8uaW1lZC51bmkt
ZXJsYW5nZW4uZGU8L2F1dGgtYWRkcmVzcz48dGl0bGVzPjx0aXRsZT5Db21tb24gbXV0YXRpb25z
IG9mIGJldGEtY2F0ZW5pbiBpbiBhZGFtYW50aW5vbWF0b3VzIGNyYW5pb3BoYXJ5bmdpb21hcyBi
dXQgbm90IGluIG90aGVyIHR1bW91cnMgb3JpZ2luYXRpbmcgZnJvbSB0aGUgc2VsbGFyIHJlZ2lv
bjwvdGl0bGU+PHNlY29uZGFyeS10aXRsZT5BY3RhIE5ldXJvcGF0aG9sPC9zZWNvbmRhcnktdGl0
bGU+PC90aXRsZXM+PHBlcmlvZGljYWw+PGZ1bGwtdGl0bGU+QWN0YSBOZXVyb3BhdGhvbDwvZnVs
bC10aXRsZT48YWJici0xPkFjdGEgbmV1cm9wYXRob2xvZ2ljYTwvYWJici0xPjwvcGVyaW9kaWNh
bD48cGFnZXM+NTg5LTk3PC9wYWdlcz48dm9sdW1lPjEwOTwvdm9sdW1lPjxudW1iZXI+NjwvbnVt
YmVyPjxlZGl0aW9uPjIwMDUvMDUvMTQ8L2VkaXRpb24+PGtleXdvcmRzPjxrZXl3b3JkPkFkb2xl
c2NlbnQ8L2tleXdvcmQ+PGtleXdvcmQ+QWR1bHQ8L2tleXdvcmQ+PGtleXdvcmQ+QWdlZDwva2V5
d29yZD48a2V5d29yZD5CYXNlIFNlcXVlbmNlPC9rZXl3b3JkPjxrZXl3b3JkPkNoaWxkPC9rZXl3
b3JkPjxrZXl3b3JkPkNoaWxkLCBQcmVzY2hvb2w8L2tleXdvcmQ+PGtleXdvcmQ+Q3JhbmlvcGhh
cnluZ2lvbWEvKmdlbmV0aWNzL21ldGFib2xpc208L2tleXdvcmQ+PGtleXdvcmQ+Q3l0b3NrZWxl
dGFsIFByb3RlaW5zLypnZW5ldGljczwva2V5d29yZD48a2V5d29yZD5ETkEgTXV0YXRpb25hbCBB
bmFseXNpczwva2V5d29yZD48a2V5d29yZD5GZW1hbGU8L2tleXdvcmQ+PGtleXdvcmQ+KkdlbmVz
LCBBUEM8L2tleXdvcmQ+PGtleXdvcmQ+SHVtYW5zPC9rZXl3b3JkPjxrZXl3b3JkPkltbXVub2hp
c3RvY2hlbWlzdHJ5PC9rZXl3b3JkPjxrZXl3b3JkPk1hbGU8L2tleXdvcmQ+PGtleXdvcmQ+TWlk
ZGxlIEFnZWQ8L2tleXdvcmQ+PGtleXdvcmQ+TXV0YXRpb248L2tleXdvcmQ+PGtleXdvcmQ+UGl0
dWl0YXJ5IE5lb3BsYXNtcy8qZ2VuZXRpY3MvbWV0YWJvbGlzbTwva2V5d29yZD48a2V5d29yZD5Q
b2x5bW9ycGhpc20sIFNpbmdsZS1TdHJhbmRlZCBDb25mb3JtYXRpb25hbDwva2V5d29yZD48a2V5
d29yZD5SZXZlcnNlIFRyYW5zY3JpcHRhc2UgUG9seW1lcmFzZSBDaGFpbiBSZWFjdGlvbjwva2V5
d29yZD48a2V5d29yZD5TZWxsYSBUdXJjaWNhLypwYXRob2xvZ3k8L2tleXdvcmQ+PGtleXdvcmQ+
VHJhbnMtQWN0aXZhdG9ycy8qZ2VuZXRpY3M8L2tleXdvcmQ+PGtleXdvcmQ+YmV0YSBDYXRlbmlu
PC9rZXl3b3JkPjwva2V5d29yZHM+PGRhdGVzPjx5ZWFyPjIwMDU8L3llYXI+PHB1Yi1kYXRlcz48
ZGF0ZT5KdW48L2RhdGU+PC9wdWItZGF0ZXM+PC9kYXRlcz48aXNibj4wMDAxLTYzMjIgKFByaW50
KSYjeEQ7MDAwMS02MzIyPC9pc2JuPjxhY2Nlc3Npb24tbnVtPjE1ODkxOTI5PC9hY2Nlc3Npb24t
bnVtPjx1cmxzPjwvdXJscz48ZWxlY3Ryb25pYy1yZXNvdXJjZS1udW0+MTAuMTAwNy9zMDA0MDEt
MDA1LTEwMDQteDwvZWxlY3Ryb25pYy1yZXNvdXJjZS1udW0+PHJlbW90ZS1kYXRhYmFzZS1wcm92
aWRlcj5OTE08L3JlbW90ZS1kYXRhYmFzZS1wcm92aWRlcj48bGFuZ3VhZ2U+ZW5nPC9sYW5ndWFn
ZT48L3JlY29yZD48L0NpdGU+PENpdGU+PEF1dGhvcj5MYXJraW48L0F1dGhvcj48WWVhcj4yMDE3
PC9ZZWFyPjxSZWNOdW0+NDgyPC9SZWNOdW0+PHJlY29yZD48cmVjLW51bWJlcj40ODI8L3JlYy1u
dW1iZXI+PGZvcmVpZ24ta2V5cz48a2V5IGFwcD0iRU4iIGRiLWlkPSJzOXJyYXN2ZjZld3I1eGVw
MHpzeHBmcjU5d3JhcGRld2ZmMnQiIHRpbWVzdGFtcD0iMTY0MzcwNzA5OSI+NDgyPC9rZXk+PC9m
b3JlaWduLWtleXM+PHJlZi10eXBlIG5hbWU9IkpvdXJuYWwgQXJ0aWNsZSI+MTc8L3JlZi10eXBl
Pjxjb250cmlidXRvcnM+PGF1dGhvcnM+PGF1dGhvcj5MYXJraW4sIFMuPC9hdXRob3I+PGF1dGhv
cj5LYXJhdml0YWtpLCBOLjwvYXV0aG9yPjwvYXV0aG9ycz48L2NvbnRyaWJ1dG9ycz48YXV0aC1h
ZGRyZXNzPk51ZmZpZWxkIERlcGFydG1lbnQgb2YgQ2xpbmljYWwgTmV1cm9zY2llbmNlcywgVW5p
dmVyc2l0eSBvZiBPeGZvcmQsIERlcGFydG1lbnQgb2YgTmV1cm9wYXRob2xvZ3ksIEpvaG4gUmFk
Y2xpZmZlIEhvc3BpdGFsLCBPeGZvcmQsIE9YMyA5RFUsIFVLLiYjeEQ7Q2VudHJlIGZvciBFbmRv
Y3Jpbm9sb2d5LCBEaWFiZXRlcywgYW5kIE1ldGFib2xpc20sIEJpcm1pbmdoYW0gSGVhbHRoIFBh
cnRuZXJzLCBCaXJtaW5naGFtLCBCMTUgMlRILCBVSy4mI3hEO0luc3RpdHV0ZSBvZiBNZXRhYm9s
aXNtIGFuZCBTeXN0ZW1zIFJlc2VhcmNoLCBDb2xsZWdlIG9mIE1lZGljYWwgYW5kIERlbnRhbCBT
Y2llbmNlcywgVW5pdmVyc2l0eSBvZiBCaXJtaW5naGFtLCBCaXJtaW5naGFtLCBCMTUgMlRULCBV
Sy48L2F1dGgtYWRkcmVzcz48dGl0bGVzPjx0aXRsZT5SZWNlbnQgYWR2YW5jZXMgaW4gbW9sZWN1
bGFyIHBhdGhvbG9neSBvZiBjcmFuaW9waGFyeW5naW9tYTwvdGl0bGU+PHNlY29uZGFyeS10aXRs
ZT5GMTAwMFJlczwvc2Vjb25kYXJ5LXRpdGxlPjwvdGl0bGVzPjxwZXJpb2RpY2FsPjxmdWxsLXRp
dGxlPkYxMDAwUmVzPC9mdWxsLXRpdGxlPjwvcGVyaW9kaWNhbD48cGFnZXM+MTIwMjwvcGFnZXM+
PHZvbHVtZT42PC92b2x1bWU+PGVkaXRpb24+MjAxNy8wOC8wNzwvZWRpdGlvbj48a2V5d29yZHM+
PGtleXdvcmQ+QlJBRiBtdXRhdGlvbnM8L2tleXdvcmQ+PGtleXdvcmQ+Q3JhbmlvcGhhcnluZ2lv
bWE8L2tleXdvcmQ+PGtleXdvcmQ+bW9sZWN1bGFyIHBhdGhvbG9neTwva2V5d29yZD48a2V5d29y
ZD5waGFybWFjb2xvZ2ljYWwgdHJlYXRtZW50PC9rZXl3b3JkPjxrZXl3b3JkPnBpdHVpdGFyeTwv
a2V5d29yZD48a2V5d29yZD5jb21wZXRpbmcgaW50ZXJlc3RzIHdlcmUgZGlzY2xvc2VkLk5vIGNv
bXBldGluZyBpbnRlcmVzdHMgd2VyZSBkaXNjbG9zZWQuPC9rZXl3b3JkPjwva2V5d29yZHM+PGRh
dGVzPjx5ZWFyPjIwMTc8L3llYXI+PC9kYXRlcz48aXNibj4yMDQ2LTE0MDIgKFByaW50KSYjeEQ7
MjA0Ni0xNDAyIChMaW5raW5nKTwvaXNibj48YWNjZXNzaW9uLW51bT4yODc4MTc2MTwvYWNjZXNz
aW9uLW51bT48dXJscz48cmVsYXRlZC11cmxzPjx1cmw+aHR0cHM6Ly93d3cubmNiaS5ubG0ubmlo
Lmdvdi9wdWJtZWQvMjg3ODE3NjE8L3VybD48L3JlbGF0ZWQtdXJscz48L3VybHM+PGN1c3RvbTI+
UE1DNTUzMTE1OTwvY3VzdG9tMj48ZWxlY3Ryb25pYy1yZXNvdXJjZS1udW0+MTAuMTI2ODgvZjEw
MDByZXNlYXJjaC4xMTU0OS4xPC9lbGVjdHJvbmljLXJlc291cmNlLW51bT48bGFuZ3VhZ2U+ZW5n
PC9sYW5ndWFnZT48L3JlY29yZD48L0NpdGU+PENpdGU+PEF1dGhvcj5Nw7xsbGVyPC9BdXRob3I+
PFllYXI+MjAxNzwvWWVhcj48UmVjTnVtPjY1ODwvUmVjTnVtPjxyZWNvcmQ+PHJlYy1udW1iZXI+
NjU4PC9yZWMtbnVtYmVyPjxmb3JlaWduLWtleXM+PGtleSBhcHA9IkVOIiBkYi1pZD0iczlycmFz
dmY2ZXdyNXhlcDB6c3hwZnI1OXdyYXBkZXdmZjJ0IiB0aW1lc3RhbXA9IjE2NDM5NzI3NjYiPjY1
ODwva2V5PjwvZm9yZWlnbi1rZXlzPjxyZWYtdHlwZSBuYW1lPSJKb3VybmFsIEFydGljbGUiPjE3
PC9yZWYtdHlwZT48Y29udHJpYnV0b3JzPjxhdXRob3JzPjxhdXRob3I+TcO8bGxlciwgSC4gTC48
L2F1dGhvcj48YXV0aG9yPk1lcmNoYW50LCBULiBFLjwvYXV0aG9yPjxhdXRob3I+UHVnZXQsIFMu
PC9hdXRob3I+PGF1dGhvcj5NYXJ0aW5lei1CYXJiZXJhLCBKLiBQLjwvYXV0aG9yPjwvYXV0aG9y
cz48L2NvbnRyaWJ1dG9ycz48YXV0aC1hZGRyZXNzPkRlcGFydG1lbnQgb2YgUGVkaWF0cmljcyBh
bmQgUGVkaWF0cmljIEhlbWF0b2xvZ3kgYW5kIE9uY29sb2d5LCBLbGluaWt1bSBPbGRlbmJ1cmcg
QcO2UiwgTWVkaWNhbCBDYW1wdXMgVW5pdmVyc2l0eSBPbGRlbmJ1cmcsIFJhaGVsLVN0cmF1cy1T
dHJhc3NlIDEwLCAyNjEzMyBPbGRlbmJ1cmcsIEdlcm1hbnkuJiN4RDtEaXZpc2lvbiBvZiBSYWRp
YXRpb24gT25jb2xvZ3ksIFN0LiBKdWRlIENoaWxkcmVuJmFwb3M7cyBSZXNlYXJjaCBIb3NwaXRh
bCwgMjYyIERhbm55IFRob21hcyBQbGFjZSwgTWVtcGhpcywgVGVubmVzc2VlIDM4MTA1LTM2Nzgs
IFVTQS4mI3hEO1NlcnZpY2UgZGUgTmV1cm9jaGlydXJnaWUsIEjDtHBpdGFsIE5lY2tlci1FbmZh
bnRzIE1hbGFkZXMsIFNvcmJvbm5lIFBhcmlzIENpdMOpLCAxNDkgUnVlIGRlIFPDqHZyZXMsIDc1
MDE1IFBhcmlzLCBGcmFuY2UuJiN4RDtEZXZlbG9wbWVudGFsIEJpb2xvZ3kgYW5kIENhbmNlciBQ
cm9ncmFtbWUsIEJpcnRoIERlZmVjdHMgUmVzZWFyY2ggQ2VudHJlLCBVbml2ZXJzaXR5IENvbGxl
Z2UgTG9uZG9uIChVQ0wpIEdyZWF0IE9ybW9uZCBTdHJlZXQgSW5zdGl0dXRlIG9mIENoaWxkIEhl
YWx0aCwgMzAgR3VpbGZvcmQgU3RyZWV0LCBMb25kb24gV0MxTiAxRUgsIFVLLjwvYXV0aC1hZGRy
ZXNzPjx0aXRsZXM+PHRpdGxlPk5ldyBvdXRsb29rIG9uIHRoZSBkaWFnbm9zaXMsIHRyZWF0bWVu
dCBhbmQgZm9sbG93LXVwIG9mIGNoaWxkaG9vZC1vbnNldCBjcmFuaW9waGFyeW5naW9tYTwvdGl0
bGU+PHNlY29uZGFyeS10aXRsZT5OYXQgUmV2IEVuZG9jcmlub2w8L3NlY29uZGFyeS10aXRsZT48
L3RpdGxlcz48cGVyaW9kaWNhbD48ZnVsbC10aXRsZT5OYXQgUmV2IEVuZG9jcmlub2w8L2Z1bGwt
dGl0bGU+PC9wZXJpb2RpY2FsPjxwYWdlcz4yOTktMzEyPC9wYWdlcz48dm9sdW1lPjEzPC92b2x1
bWU+PG51bWJlcj41PC9udW1iZXI+PGVkaXRpb24+MjAxNy8wMi8wNjwvZWRpdGlvbj48a2V5d29y
ZHM+PGtleXdvcmQ+Q2hpbGQ8L2tleXdvcmQ+PGtleXdvcmQ+Q3JhbmlvcGhhcnluZ2lvbWEvKmRp
YWdub3Npcy9tZXRhYm9saXNtLyp0aGVyYXB5PC9rZXl3b3JkPjxrZXl3b3JkPkZvbGxvdy1VcCBT
dHVkaWVzPC9rZXl3b3JkPjxrZXl3b3JkPkh1bWFuczwva2V5d29yZD48a2V5d29yZD5PYmVzaXR5
L2RpYWdub3Npcy9tZXRhYm9saXNtL3RoZXJhcHk8L2tleXdvcmQ+PGtleXdvcmQ+UGl0dWl0YXJ5
IE5lb3BsYXNtcy8qZGlhZ25vc2lzL21ldGFib2xpc20vKnRoZXJhcHk8L2tleXdvcmQ+PGtleXdv
cmQ+U3Vydml2YWwgUmF0ZS90cmVuZHM8L2tleXdvcmQ+PGtleXdvcmQ+VHJlYXRtZW50IE91dGNv
bWU8L2tleXdvcmQ+PC9rZXl3b3Jkcz48ZGF0ZXM+PHllYXI+MjAxNzwveWVhcj48cHViLWRhdGVz
PjxkYXRlPk1heTwvZGF0ZT48L3B1Yi1kYXRlcz48L2RhdGVzPjxpc2JuPjE3NTktNTAyOTwvaXNi
bj48YWNjZXNzaW9uLW51bT4yODE1NTkwMjwvYWNjZXNzaW9uLW51bT48dXJscz48L3VybHM+PGVs
ZWN0cm9uaWMtcmVzb3VyY2UtbnVtPjEwLjEwMzgvbnJlbmRvLjIwMTYuMjE3PC9lbGVjdHJvbmlj
LXJlc291cmNlLW51bT48cmVtb3RlLWRhdGFiYXNlLXByb3ZpZGVyPk5MTTwvcmVtb3RlLWRhdGFi
YXNlLXByb3ZpZGVyPjxsYW5ndWFnZT5lbmc8L2xhbmd1YWdlPjwvcmVjb3JkPjwvQ2l0ZT48Q2l0
ZT48QXV0aG9yPkFsZXhhbmRyYWtpPC9BdXRob3I+PFllYXI+MjAxOTwvWWVhcj48UmVjTnVtPjU1
NTwvUmVjTnVtPjxyZWNvcmQ+PHJlYy1udW1iZXI+NTU1PC9yZWMtbnVtYmVyPjxmb3JlaWduLWtl
eXM+PGtleSBhcHA9IkVOIiBkYi1pZD0iczlycmFzdmY2ZXdyNXhlcDB6c3hwZnI1OXdyYXBkZXdm
ZjJ0IiB0aW1lc3RhbXA9IjE2NDM3MTQwNTMiPjU1NTwva2V5PjwvZm9yZWlnbi1rZXlzPjxyZWYt
dHlwZSBuYW1lPSJKb3VybmFsIEFydGljbGUiPjE3PC9yZWYtdHlwZT48Y29udHJpYnV0b3JzPjxh
dXRob3JzPjxhdXRob3I+QWxleGFuZHJha2ksIEsuIEkuPC9hdXRob3I+PGF1dGhvcj5LYWx0c2Fz
LCBHLiBBLjwvYXV0aG9yPjxhdXRob3I+S2FyYXZpdGFraSwgTi48L2F1dGhvcj48YXV0aG9yPkdy
b3NzbWFuLCBBLiBCLjwvYXV0aG9yPjwvYXV0aG9ycz48L2NvbnRyaWJ1dG9ycz48YXV0aC1hZGRy
ZXNzPkVuZG9jcmluZSBVbml0LCAxc3QgRGVwYXJ0bWVudCBvZiBQcm9wYWVkZXV0aWMgTWVkaWNp
bmUsIExhaWtvIFVuaXZlcnNpdHkgSG9zcGl0YWwsIE1lZGljYWwgU2Nob29sLCBOYXRpb25hbCBh
bmQgS2Fwb2Rpc3RyaWFuIFVuaXZlcnNpdHkgb2YgQXRoZW5zLCBBdGhlbnMsIEdyZWVjZS4mI3hE
O0luc3RpdHV0ZSBvZiBNZXRhYm9saXNtIGFuZCBTeXN0ZW1zIFJlc2VhcmNoLCBDb2xsZWdlIG9m
IE1lZGljYWwgYW5kIERlbnRhbCBTY2llbmNlcywgVW5pdmVyc2l0eSBvZiBCaXJtaW5naGFtLCBC
aXJtaW5naGFtLCBVbml0ZWQgS2luZ2RvbS4mI3hEO0NlbnRyZSBmb3IgRW5kb2NyaW5vbG9neSwg
RGlhYmV0ZXMgYW5kIE1ldGFib2xpc20sIEJpcm1pbmdoYW0gSGVhbHRoIFBhcnRuZXJzLCBCaXJt
aW5naGFtLCBVbml0ZWQgS2luZ2RvbS4mI3hEO0RlcGFydG1lbnQgb2YgRW5kb2NyaW5vbG9neSwg
UXVlZW4gRWxpemFiZXRoIEhvc3BpdGFsLCBVbml2ZXJzaXR5IEhvc3BpdGFscyBCaXJtaW5naGFt
IE5IUyBGb3VuZGF0aW9uIFRydXN0LCBCaXJtaW5naGFtLCBVbml0ZWQgS2luZ2RvbS4mI3hEO094
Zm9yZCBDZW50cmUgZm9yIERpYWJldGVzLCBFbmRvY3Jpbm9sb2d5IGFuZCBNZXRhYm9saXNtLCBV
bml2ZXJzaXR5IG9mIE94Zm9yZCwgT3hmb3JkLCBVbml0ZWQgS2luZ2RvbS4mI3hEO0NlbnRyZSBm
b3IgRW5kb2NyaW5vbG9neSwgQmFydHMgYW5kIHRoZSBMb25kb24gU2Nob29sIG9mIE1lZGljaW5l
LCBRdWVlbiBNYXJ5IFVuaXZlcnNpdHkgb2YgTG9uZG9uLCBMb25kb24sIFVuaXRlZCBLaW5nZG9t
LjwvYXV0aC1hZGRyZXNzPjx0aXRsZXM+PHRpdGxlPlRoZSBNZWRpY2FsIFRoZXJhcHkgb2YgQ3Jh
bmlvcGhhcnluZ2lvbWFzOiBUaGUgV2F5IEFoZWFkPC90aXRsZT48c2Vjb25kYXJ5LXRpdGxlPkog
Q2xpbiBFbmRvY3Jpbm9sIE1ldGFiPC9zZWNvbmRhcnktdGl0bGU+PC90aXRsZXM+PHBlcmlvZGlj
YWw+PGZ1bGwtdGl0bGU+SiBDbGluIEVuZG9jcmlub2wgTWV0YWI8L2Z1bGwtdGl0bGU+PGFiYnIt
MT5UaGUgSm91cm5hbCBvZiBjbGluaWNhbCBlbmRvY3Jpbm9sb2d5IGFuZCBtZXRhYm9saXNtPC9h
YmJyLTE+PC9wZXJpb2RpY2FsPjxwYWdlcz41NzUxLTU3NjQ8L3BhZ2VzPjx2b2x1bWU+MTA0PC92
b2x1bWU+PG51bWJlcj4xMjwvbnVtYmVyPjxlZGl0aW9uPjIwMTkvMDgvMDI8L2VkaXRpb24+PGtl
eXdvcmRzPjxrZXl3b3JkPkFudGluZW9wbGFzdGljIEFnZW50cy8qdGhlcmFwZXV0aWMgdXNlPC9r
ZXl3b3JkPjxrZXl3b3JkPkNyYW5pb3BoYXJ5bmdpb21hLypkcnVnIHRoZXJhcHkvZ2VuZXRpY3M8
L2tleXdvcmQ+PGtleXdvcmQ+SHVtYW5zPC9rZXl3b3JkPjxrZXl3b3JkPk11dGF0aW9uPC9rZXl3
b3JkPjxrZXl3b3JkPlBpdHVpdGFyeSBOZW9wbGFzbXMvKmRydWcgdGhlcmFweS9nZW5ldGljczwv
a2V5d29yZD48a2V5d29yZD5Qcm90ZWluIEtpbmFzZSBJbmhpYml0b3JzLyp0aGVyYXBldXRpYyB1
c2U8L2tleXdvcmQ+PGtleXdvcmQ+UHJvdG8tT25jb2dlbmUgUHJvdGVpbnMgQi1yYWYvZ2VuZXRp
Y3M8L2tleXdvcmQ+PGtleXdvcmQ+YmV0YSBDYXRlbmluL2dlbmV0aWNzPC9rZXl3b3JkPjwva2V5
d29yZHM+PGRhdGVzPjx5ZWFyPjIwMTk8L3llYXI+PHB1Yi1kYXRlcz48ZGF0ZT5EZWMgMTwvZGF0
ZT48L3B1Yi1kYXRlcz48L2RhdGVzPjxpc2JuPjE5NDUtNzE5NyAoRWxlY3Ryb25pYykmI3hEOzAw
MjEtOTcyWCAoTGlua2luZyk8L2lzYm4+PGFjY2Vzc2lvbi1udW0+MzEzNjkwOTE8L2FjY2Vzc2lv
bi1udW0+PHVybHM+PHJlbGF0ZWQtdXJscz48dXJsPmh0dHBzOi8vd3d3Lm5jYmkubmxtLm5paC5n
b3YvcHVibWVkLzMxMzY5MDkxPC91cmw+PC9yZWxhdGVkLXVybHM+PC91cmxzPjxlbGVjdHJvbmlj
LXJlc291cmNlLW51bT4xMC4xMjEwL2pjLjIwMTktMDEyOTk8L2VsZWN0cm9uaWMtcmVzb3VyY2Ut
bnVtPjwvcmVjb3JkPjwvQ2l0ZT48L0VuZE5vdGU+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DF6BEE" w:rsidRPr="007E0DB4">
        <w:rPr>
          <w:rFonts w:eastAsia="Calibri" w:cs="Arial"/>
          <w:sz w:val="22"/>
          <w:szCs w:val="22"/>
        </w:rPr>
        <w:fldChar w:fldCharType="separate"/>
      </w:r>
      <w:r w:rsidR="00534F87" w:rsidRPr="007E0DB4">
        <w:rPr>
          <w:rFonts w:eastAsia="Calibri" w:cs="Arial"/>
          <w:noProof/>
          <w:sz w:val="22"/>
          <w:szCs w:val="22"/>
        </w:rPr>
        <w:t>(7-10)</w:t>
      </w:r>
      <w:r w:rsidR="00DF6BEE" w:rsidRPr="007E0DB4">
        <w:rPr>
          <w:rFonts w:eastAsia="Calibri" w:cs="Arial"/>
          <w:sz w:val="22"/>
          <w:szCs w:val="22"/>
        </w:rPr>
        <w:fldChar w:fldCharType="end"/>
      </w:r>
      <w:r w:rsidRPr="007E0DB4">
        <w:rPr>
          <w:rFonts w:eastAsia="Calibri" w:cs="Arial"/>
          <w:sz w:val="22"/>
          <w:szCs w:val="22"/>
        </w:rPr>
        <w:t>.</w:t>
      </w:r>
      <w:r w:rsidR="00DF6BEE" w:rsidRPr="007E0DB4">
        <w:rPr>
          <w:rFonts w:eastAsia="Calibri" w:cs="Arial"/>
          <w:sz w:val="22"/>
          <w:szCs w:val="22"/>
        </w:rPr>
        <w:t xml:space="preserve"> Molecular analysis also implicates the immune response in the pathogenesis of adamantinomatous craniopharyngiomas. Cells within this subtype show signs of inflammation (in both cystic and solid components), and increased levels of cytokines including Interleukin-6 (IL-6), IL-8 and IL-10 have been identified</w:t>
      </w:r>
      <w:r w:rsidR="00DF6BEE" w:rsidRPr="007E0DB4">
        <w:rPr>
          <w:rFonts w:eastAsia="Calibri" w:cs="Arial"/>
          <w:sz w:val="22"/>
          <w:szCs w:val="22"/>
        </w:rPr>
        <w:fldChar w:fldCharType="begin">
          <w:fldData xml:space="preserve">PEVuZE5vdGU+PENpdGU+PEF1dGhvcj5BbGV4YW5kcmFraTwvQXV0aG9yPjxZZWFyPjIwMTk8L1ll
YXI+PFJlY051bT41NTU8L1JlY051bT48RGlzcGxheVRleHQ+KDEwLTEyKTwvRGlzcGxheVRleHQ+
PHJlY29yZD48cmVjLW51bWJlcj41NTU8L3JlYy1udW1iZXI+PGZvcmVpZ24ta2V5cz48a2V5IGFw
cD0iRU4iIGRiLWlkPSJzOXJyYXN2ZjZld3I1eGVwMHpzeHBmcjU5d3JhcGRld2ZmMnQiIHRpbWVz
dGFtcD0iMTY0MzcxNDA1MyI+NTU1PC9rZXk+PC9mb3JlaWduLWtleXM+PHJlZi10eXBlIG5hbWU9
IkpvdXJuYWwgQXJ0aWNsZSI+MTc8L3JlZi10eXBlPjxjb250cmlidXRvcnM+PGF1dGhvcnM+PGF1
dGhvcj5BbGV4YW5kcmFraSwgSy4gSS48L2F1dGhvcj48YXV0aG9yPkthbHRzYXMsIEcuIEEuPC9h
dXRob3I+PGF1dGhvcj5LYXJhdml0YWtpLCBOLjwvYXV0aG9yPjxhdXRob3I+R3Jvc3NtYW4sIEEu
IEIuPC9hdXRob3I+PC9hdXRob3JzPjwvY29udHJpYnV0b3JzPjxhdXRoLWFkZHJlc3M+RW5kb2Ny
aW5lIFVuaXQsIDFzdCBEZXBhcnRtZW50IG9mIFByb3BhZWRldXRpYyBNZWRpY2luZSwgTGFpa28g
VW5pdmVyc2l0eSBIb3NwaXRhbCwgTWVkaWNhbCBTY2hvb2wsIE5hdGlvbmFsIGFuZCBLYXBvZGlz
dHJpYW4gVW5pdmVyc2l0eSBvZiBBdGhlbnMsIEF0aGVucywgR3JlZWNlLiYjeEQ7SW5zdGl0dXRl
IG9mIE1ldGFib2xpc20gYW5kIFN5c3RlbXMgUmVzZWFyY2gsIENvbGxlZ2Ugb2YgTWVkaWNhbCBh
bmQgRGVudGFsIFNjaWVuY2VzLCBVbml2ZXJzaXR5IG9mIEJpcm1pbmdoYW0sIEJpcm1pbmdoYW0s
IFVuaXRlZCBLaW5nZG9tLiYjeEQ7Q2VudHJlIGZvciBFbmRvY3Jpbm9sb2d5LCBEaWFiZXRlcyBh
bmQgTWV0YWJvbGlzbSwgQmlybWluZ2hhbSBIZWFsdGggUGFydG5lcnMsIEJpcm1pbmdoYW0sIFVu
aXRlZCBLaW5nZG9tLiYjeEQ7RGVwYXJ0bWVudCBvZiBFbmRvY3Jpbm9sb2d5LCBRdWVlbiBFbGl6
YWJldGggSG9zcGl0YWwsIFVuaXZlcnNpdHkgSG9zcGl0YWxzIEJpcm1pbmdoYW0gTkhTIEZvdW5k
YXRpb24gVHJ1c3QsIEJpcm1pbmdoYW0sIFVuaXRlZCBLaW5nZG9tLiYjeEQ7T3hmb3JkIENlbnRy
ZSBmb3IgRGlhYmV0ZXMsIEVuZG9jcmlub2xvZ3kgYW5kIE1ldGFib2xpc20sIFVuaXZlcnNpdHkg
b2YgT3hmb3JkLCBPeGZvcmQsIFVuaXRlZCBLaW5nZG9tLiYjeEQ7Q2VudHJlIGZvciBFbmRvY3Jp
bm9sb2d5LCBCYXJ0cyBhbmQgdGhlIExvbmRvbiBTY2hvb2wgb2YgTWVkaWNpbmUsIFF1ZWVuIE1h
cnkgVW5pdmVyc2l0eSBvZiBMb25kb24sIExvbmRvbiwgVW5pdGVkIEtpbmdkb20uPC9hdXRoLWFk
ZHJlc3M+PHRpdGxlcz48dGl0bGU+VGhlIE1lZGljYWwgVGhlcmFweSBvZiBDcmFuaW9waGFyeW5n
aW9tYXM6IFRoZSBXYXkgQWhlYWQ8L3RpdGxlPjxzZWNvbmRhcnktdGl0bGU+SiBDbGluIEVuZG9j
cmlub2wgTWV0YWI8L3NlY29uZGFyeS10aXRsZT48L3RpdGxlcz48cGVyaW9kaWNhbD48ZnVsbC10
aXRsZT5KIENsaW4gRW5kb2NyaW5vbCBNZXRhYjwvZnVsbC10aXRsZT48YWJici0xPlRoZSBKb3Vy
bmFsIG9mIGNsaW5pY2FsIGVuZG9jcmlub2xvZ3kgYW5kIG1ldGFib2xpc208L2FiYnItMT48L3Bl
cmlvZGljYWw+PHBhZ2VzPjU3NTEtNTc2NDwvcGFnZXM+PHZvbHVtZT4xMDQ8L3ZvbHVtZT48bnVt
YmVyPjEyPC9udW1iZXI+PGVkaXRpb24+MjAxOS8wOC8wMjwvZWRpdGlvbj48a2V5d29yZHM+PGtl
eXdvcmQ+QW50aW5lb3BsYXN0aWMgQWdlbnRzLyp0aGVyYXBldXRpYyB1c2U8L2tleXdvcmQ+PGtl
eXdvcmQ+Q3JhbmlvcGhhcnluZ2lvbWEvKmRydWcgdGhlcmFweS9nZW5ldGljczwva2V5d29yZD48
a2V5d29yZD5IdW1hbnM8L2tleXdvcmQ+PGtleXdvcmQ+TXV0YXRpb248L2tleXdvcmQ+PGtleXdv
cmQ+UGl0dWl0YXJ5IE5lb3BsYXNtcy8qZHJ1ZyB0aGVyYXB5L2dlbmV0aWNzPC9rZXl3b3JkPjxr
ZXl3b3JkPlByb3RlaW4gS2luYXNlIEluaGliaXRvcnMvKnRoZXJhcGV1dGljIHVzZTwva2V5d29y
ZD48a2V5d29yZD5Qcm90by1PbmNvZ2VuZSBQcm90ZWlucyBCLXJhZi9nZW5ldGljczwva2V5d29y
ZD48a2V5d29yZD5iZXRhIENhdGVuaW4vZ2VuZXRpY3M8L2tleXdvcmQ+PC9rZXl3b3Jkcz48ZGF0
ZXM+PHllYXI+MjAxOTwveWVhcj48cHViLWRhdGVzPjxkYXRlPkRlYyAxPC9kYXRlPjwvcHViLWRh
dGVzPjwvZGF0ZXM+PGlzYm4+MTk0NS03MTk3IChFbGVjdHJvbmljKSYjeEQ7MDAyMS05NzJYIChM
aW5raW5nKTwvaXNibj48YWNjZXNzaW9uLW51bT4zMTM2OTA5MTwvYWNjZXNzaW9uLW51bT48dXJs
cz48cmVsYXRlZC11cmxzPjx1cmw+aHR0cHM6Ly93d3cubmNiaS5ubG0ubmloLmdvdi9wdWJtZWQv
MzEzNjkwOTE8L3VybD48L3JlbGF0ZWQtdXJscz48L3VybHM+PGVsZWN0cm9uaWMtcmVzb3VyY2Ut
bnVtPjEwLjEyMTAvamMuMjAxOS0wMTI5OTwvZWxlY3Ryb25pYy1yZXNvdXJjZS1udW0+PC9yZWNv
cmQ+PC9DaXRlPjxDaXRlPjxBdXRob3I+RG9uc29uPC9BdXRob3I+PFllYXI+MjAxNzwvWWVhcj48
UmVjTnVtPjU1ODwvUmVjTnVtPjxyZWNvcmQ+PHJlYy1udW1iZXI+NTU4PC9yZWMtbnVtYmVyPjxm
b3JlaWduLWtleXM+PGtleSBhcHA9IkVOIiBkYi1pZD0iczlycmFzdmY2ZXdyNXhlcDB6c3hwZnI1
OXdyYXBkZXdmZjJ0IiB0aW1lc3RhbXA9IjE2NDM3MTQwNTMiPjU1ODwva2V5PjwvZm9yZWlnbi1r
ZXlzPjxyZWYtdHlwZSBuYW1lPSJKb3VybmFsIEFydGljbGUiPjE3PC9yZWYtdHlwZT48Y29udHJp
YnV0b3JzPjxhdXRob3JzPjxhdXRob3I+RG9uc29uLCBBLiBNLjwvYXV0aG9yPjxhdXRob3I+QXBw
cywgSi48L2F1dGhvcj48YXV0aG9yPkdyaWVzaW5nZXIsIEEuIE0uPC9hdXRob3I+PGF1dGhvcj5B
bWFuaSwgVi48L2F1dGhvcj48YXV0aG9yPldpdHQsIEQuIEEuPC9hdXRob3I+PGF1dGhvcj5BbmRl
cnNvbiwgUi4gQy4gRS48L2F1dGhvcj48YXV0aG9yPk5pYXppLCBULiBOLjwvYXV0aG9yPjxhdXRo
b3I+R3JhbnQsIEcuPC9hdXRob3I+PGF1dGhvcj5Tb3V3ZWlkYW5lLCBNLjwvYXV0aG9yPjxhdXRo
b3I+Sm9obnN0b24sIEouIE0uPC9hdXRob3I+PGF1dGhvcj5KYWNrc29uLCBFLiBNLjwvYXV0aG9y
PjxhdXRob3I+S2xlaW5zY2htaWR0LURlTWFzdGVycywgQi4gSy48L2F1dGhvcj48YXV0aG9yPkhh
bmRsZXIsIE0uIEguPC9hdXRob3I+PGF1dGhvcj5UYW4sIEEuIEMuPC9hdXRob3I+PGF1dGhvcj5H
b3JlLCBMLjwvYXV0aG9yPjxhdXRob3I+VmlyYXNhbWksIEEuPC9hdXRob3I+PGF1dGhvcj5Hb256
YWxlei1NZWxqZW0sIEouIE0uPC9hdXRob3I+PGF1dGhvcj5KYWNxdWVzLCBULiBTLjwvYXV0aG9y
PjxhdXRob3I+TWFydGluZXotQmFyYmVyYSwgSi4gUC48L2F1dGhvcj48YXV0aG9yPkZvcmVtYW4s
IE4uIEsuPC9hdXRob3I+PGF1dGhvcj5IYW5raW5zb24sIFQuIEMuPC9hdXRob3I+PC9hdXRob3Jz
PjwvY29udHJpYnV0b3JzPjxhdXRoLWFkZHJlc3M+RGVwYXJ0bWVudCBvZiBQZWRpYXRyaWNzLCBV
bml2ZXJzaXR5IG9mIENvbG9yYWRvIEFuc2NodXR6IE1lZGljYWwgQ2FtcHVzLCBBdXJvcmEsIENv
bG9yYWRvOyBEZXZlbG9wbWVudGFsIEJpb2xvZ3kgYW5kIENhbmNlciBQcm9ncmFtbWUsIEdyZWF0
IE9ybW9uZCBTdHJlZXQgVUNMIEluc3RpdHV0ZSBvZiBDaGlsZCBIZWFsdGgsIExvbmRvbiwgVUs7
IERlcGFydG1lbnQgb2YgTmV1cm9sb2dpY2FsIFN1cmdlcnksIENvbHVtYmlhIFVuaXZlcnNpdHkg
TWVkaWNhbCBDZW50ZXIsIE5ldyBZb3JrLCBOZXcgWW9yazsgRGl2aXNpb24gb2YgUGVkaWF0cmlj
IE5ldXJvc3VyZ2VyeSwgRGVwYXJ0bWVudCBvZiBOZXVyb3N1cmdlcnksIE1pYW1pIENoaWxkcmVu
JmFwb3M7cyBIb3NwaXRhbCwgVW5pdmVyc2l0eSBvZiBNaWFtaS9NaWxsZXIgU2Nob29sIG9mIE1l
ZGljaW5lLCBNaWFtaSwgRmxvcmlkYTsgRGVwYXJ0bWVudCBvZiBOZXVyb3N1cmdlcnksIFN0YW5m
b3JkIFVuaXZlcnNpdHkgTWVkaWNhbCBDZW50ZXIsIFBhbG8gQWx0bywgQ2FsaWZvcm5pYTsgRGVw
YXJ0bWVudCBvZiBOZXVyb2xvZ2ljYWwgU3VyZ2VyeSwgV2VpbGwgTWVkaWNhbCBDb2xsZWdlIG9m
IENvcm5lbGwgVW5pdmVyc2l0eSBhbmQgTWVtb3JpYWwgU2xvYW4tS2V0dGVyaW5nIENhbmNlciBD
ZW50ZXIsIE5ldyBZb3JrLCBOZXcgWW9yazsgRGVwYXJ0bWVudCBvZiBOZXVyb3N1cmdlcnksIENo
aWxkcmVuJmFwb3M7cyBIb3NwaXRhbCBBbGFiYW1hLCBCaXJtaW5naGFtLCBBbGFiYW1hOyBEZXBh
cnRtZW50IG9mIE5ldXJvc3VyZ2VyeSwgSm9obnMgSG9wa2lucyBTY2hvb2wgb2YgTWVkaWNpbmUs
IEJhbHRpbW9yZSwgTWFyeWxhbmQ7IERlcGFydG1lbnQgb2YgUGF0aG9sb2d5OyBEZXBhcnRtZW50
IG9mIE5ldXJvc3VyZ2VyeTsgRGVwYXJ0bWVudCBvZiBNZWRpY2luZSwgVW5pdmVyc2l0eSBvZiBD
b2xvcmFkbyBBbnNjaHV0eiBNZWRpY2FsIENhbXB1cywgQXVyb3JhLCBDb2xvcmFkbzsgRGVwYXJ0
bWVudCBvZiBIaXN0b3BhdGhvbG9neSwgR3JlYXQgT3Jtb25kIFN0cmVldCBIb3NwaXRhbCwgTkhT
IFRydXN0LCBMb25kb24sIFVLOyBNb3JnYW4gQWRhbXMgRm91bmRhdGlvbiBQZWRpYXRyaWMgQnJh
aW4gVHVtb3IgUmVzZWFyY2ggUHJvZ3JhbTsgUGVkaWF0cmljIE5ldXJvc3VyZ2VyeSwgQ2hpbGRy
ZW4mYXBvcztzIEhvc3BpdGFsIENvbG9yYWRvOyBhbmQgQWR1bHQgYW5kIENoaWxkIENlbnRlciBm
b3IgSGVhbHRoIE91dGNvbWVzIFJlc2VhcmNoLCBVbml2ZXJzaXR5IG9mIENvbG9yYWRvIEFuc2No
dXR6IE1lZGljYWwgQ2FtcHVzLCBBdXJvcmEsIENvbG9yYWRvLjwvYXV0aC1hZGRyZXNzPjx0aXRs
ZXM+PHRpdGxlPk1vbGVjdWxhciBBbmFseXNlcyBSZXZlYWwgSW5mbGFtbWF0b3J5IE1lZGlhdG9y
cyBpbiB0aGUgU29saWQgQ29tcG9uZW50IGFuZCBDeXN0IEZsdWlkIG9mIEh1bWFuIEFkYW1hbnRp
bm9tYXRvdXMgQ3JhbmlvcGhhcnluZ2lvbWE8L3RpdGxlPjxzZWNvbmRhcnktdGl0bGU+SiBOZXVy
b3BhdGhvbCBFeHAgTmV1cm9sPC9zZWNvbmRhcnktdGl0bGU+PGFsdC10aXRsZT5Kb3VybmFsIG9m
IG5ldXJvcGF0aG9sb2d5IGFuZCBleHBlcmltZW50YWwgbmV1cm9sb2d5PC9hbHQtdGl0bGU+PC90
aXRsZXM+PHBlcmlvZGljYWw+PGZ1bGwtdGl0bGU+SiBOZXVyb3BhdGhvbCBFeHAgTmV1cm9sPC9m
dWxsLXRpdGxlPjxhYmJyLTE+Sm91cm5hbCBvZiBuZXVyb3BhdGhvbG9neSBhbmQgZXhwZXJpbWVu
dGFsIG5ldXJvbG9neTwvYWJici0xPjwvcGVyaW9kaWNhbD48YWx0LXBlcmlvZGljYWw+PGZ1bGwt
dGl0bGU+SiBOZXVyb3BhdGhvbCBFeHAgTmV1cm9sPC9mdWxsLXRpdGxlPjxhYmJyLTE+Sm91cm5h
bCBvZiBuZXVyb3BhdGhvbG9neSBhbmQgZXhwZXJpbWVudGFsIG5ldXJvbG9neTwvYWJici0xPjwv
YWx0LXBlcmlvZGljYWw+PHBhZ2VzPjc3OS03ODg8L3BhZ2VzPjx2b2x1bWU+NzY8L3ZvbHVtZT48
bnVtYmVyPjk8L251bWJlcj48ZWRpdGlvbj4yMDE3LzA5LzAyPC9lZGl0aW9uPjxrZXl3b3Jkcz48
a2V5d29yZD5DaGlsZDwva2V5d29yZD48a2V5d29yZD5DaGlsZCwgUHJlc2Nob29sPC9rZXl3b3Jk
PjxrZXl3b3JkPkNvaG9ydCBTdHVkaWVzPC9rZXl3b3JkPjxrZXl3b3JkPkNyYW5pb3BoYXJ5bmdp
b21hL2dlbmV0aWNzLyptZXRhYm9saXNtL3BhdGhvbG9neTwva2V5d29yZD48a2V5d29yZD5DeXN0
IEZsdWlkL2ltbXVub2xvZ3kvKm1ldGFib2xpc208L2tleXdvcmQ+PGtleXdvcmQ+Q3l0b2tpbmVz
LyptZXRhYm9saXNtPC9rZXl3b3JkPjxrZXl3b3JkPkZlbWFsZTwva2V5d29yZD48a2V5d29yZD5H
ZW5lIEV4cHJlc3Npb24gUHJvZmlsaW5nPC9rZXl3b3JkPjxrZXl3b3JkPkdlbmUgRXhwcmVzc2lv
biBSZWd1bGF0aW9uLCBOZW9wbGFzdGljL3BoeXNpb2xvZ3k8L2tleXdvcmQ+PGtleXdvcmQ+SHVt
YW5zPC9rZXl3b3JkPjxrZXl3b3JkPkluZG9sZWFtaW5lLVB5cnJvbGUgMiwzLC1EaW94eWdlbmFz
ZS9nZW5ldGljcy9tZXRhYm9saXNtPC9rZXl3b3JkPjxrZXl3b3JkPk1hbGU8L2tleXdvcmQ+PGtl
eXdvcmQ+TWljcm9hcnJheSBBbmFseXNpczwva2V5d29yZD48a2V5d29yZD5QaXR1aXRhcnkgTmVv
cGxhc21zL2dlbmV0aWNzLyptZXRhYm9saXNtL3BhdGhvbG9neTwva2V5d29yZD48a2V5d29yZD5S
TkEsIE1lc3Nlbmdlci9tZXRhYm9saXNtPC9rZXl3b3JkPjxrZXl3b3JkPlJlY2VwdG9ycywgSW50
ZXJsZXVraW4tNi9nZW5ldGljcy9tZXRhYm9saXNtPC9rZXl3b3JkPjxrZXl3b3JkPkFkYW1hbnRp
bm9tYXRvdXMgY3JhbmlvcGhhcnluZ2lvbWE8L2tleXdvcmQ+PGtleXdvcmQ+Q3JhbmlvcGhhcnlu
Z2lvbWEgY3lzdDwva2V5d29yZD48a2V5d29yZD5DeXRva2luZTwva2V5d29yZD48a2V5d29yZD5J
bC02PC9rZXl3b3JkPjxrZXl3b3JkPkltbXVub21vZHVsYXRpb248L2tleXdvcmQ+PGtleXdvcmQ+
SW5mbGFtbWF0b3J5PC9rZXl3b3JkPjwva2V5d29yZHM+PGRhdGVzPjx5ZWFyPjIwMTc8L3llYXI+
PHB1Yi1kYXRlcz48ZGF0ZT5TZXAgMTwvZGF0ZT48L3B1Yi1kYXRlcz48L2RhdGVzPjxpc2JuPjAw
MjItMzA2OSAoUHJpbnQpJiN4RDswMDIyLTMwNjk8L2lzYm4+PGFjY2Vzc2lvbi1udW0+Mjg4NTkz
MzY8L2FjY2Vzc2lvbi1udW0+PHVybHM+PC91cmxzPjxjdXN0b20yPlBNQzYwMDUwMTg8L2N1c3Rv
bTI+PGVsZWN0cm9uaWMtcmVzb3VyY2UtbnVtPjEwLjEwOTMvam5lbi9ubHgwNjE8L2VsZWN0cm9u
aWMtcmVzb3VyY2UtbnVtPjxyZW1vdGUtZGF0YWJhc2UtcHJvdmlkZXI+TkxNPC9yZW1vdGUtZGF0
YWJhc2UtcHJvdmlkZXI+PGxhbmd1YWdlPmVuZzwvbGFuZ3VhZ2U+PC9yZWNvcmQ+PC9DaXRlPjxD
aXRlPjxBdXRob3I+R3JvYjwvQXV0aG9yPjxZZWFyPjIwMTk8L1llYXI+PFJlY051bT41MzU8L1Jl
Y051bT48cmVjb3JkPjxyZWMtbnVtYmVyPjUzNTwvcmVjLW51bWJlcj48Zm9yZWlnbi1rZXlzPjxr
ZXkgYXBwPSJFTiIgZGItaWQ9InM5cnJhc3ZmNmV3cjV4ZXAwenN4cGZyNTl3cmFwZGV3ZmYydCIg
dGltZXN0YW1wPSIxNjQzNzEzNjI2Ij41MzU8L2tleT48L2ZvcmVpZ24ta2V5cz48cmVmLXR5cGUg
bmFtZT0iSm91cm5hbCBBcnRpY2xlIj4xNzwvcmVmLXR5cGU+PGNvbnRyaWJ1dG9ycz48YXV0aG9y
cz48YXV0aG9yPkdyb2IsU3lkbmV5PC9hdXRob3I+PGF1dGhvcj5NaXJza3ksRGF2aWQgTS48L2F1
dGhvcj48YXV0aG9yPkRvbnNvbixBbmRyZXcgTS48L2F1dGhvcj48YXV0aG9yPkRhaGwsTmF0aGFu
PC9hdXRob3I+PGF1dGhvcj5Gb3JlbWFuLE5pY2hvbGFzIEsuPC9hdXRob3I+PGF1dGhvcj5Ib2Zm
bWFuLExpbmRzZXkgTS48L2F1dGhvcj48YXV0aG9yPkhhbmtpbnNvbixUb2RkIEMuPC9hdXRob3I+
PGF1dGhvcj5NdWxjYWh5IExldnksSmVhbiBNLjwvYXV0aG9yPjwvYXV0aG9ycz48L2NvbnRyaWJ1
dG9ycz48dGl0bGVzPjx0aXRsZT5UYXJnZXRpbmcgSUwtNiBJcyBhIFBvdGVudGlhbCBUcmVhdG1l
bnQgZm9yIFByaW1hcnkgQ3lzdGljIENyYW5pb3BoYXJ5bmdpb21hPC90aXRsZT48c2Vjb25kYXJ5
LXRpdGxlPkZyb250aWVycyBpbiBPbmNvbG9neTwvc2Vjb25kYXJ5LXRpdGxlPjxzaG9ydC10aXRs
ZT5UYXJnZXRpbmcgSUwtNiBpbiBjcmFuaW9waGFyeW5naW9tYTwvc2hvcnQtdGl0bGU+PC90aXRs
ZXM+PHBlcmlvZGljYWw+PGZ1bGwtdGl0bGU+RnJvbnRpZXJzIGluIE9uY29sb2d5PC9mdWxsLXRp
dGxlPjwvcGVyaW9kaWNhbD48dm9sdW1lPjk8L3ZvbHVtZT48a2V5d29yZHM+PGtleXdvcmQ+Q3Jh
bmlvcGFocnluZ2lvbWEsSUwtNiAoSW50ZXJsZXVraW4gNikscGVkaWF0cmljLEJldmFjaXp1bWFi
IChhdmFzdGluKSx0b2NpbGl6dW1hYiAoSUwtNiBpbmhpYml0b3IpPC9rZXl3b3JkPjwva2V5d29y
ZHM+PGRhdGVzPjx5ZWFyPjIwMTk8L3llYXI+PHB1Yi1kYXRlcz48ZGF0ZT4yMDE5LUF1Z3VzdC0y
MTwvZGF0ZT48L3B1Yi1kYXRlcz48L2RhdGVzPjxpc2JuPjIyMzQtOTQzWDwvaXNibj48d29yay10
eXBlPkNhc2UgUmVwb3J0PC93b3JrLXR5cGU+PHVybHM+PHJlbGF0ZWQtdXJscz48dXJsPmh0dHBz
Oi8vd3d3LmZyb250aWVyc2luLm9yZy9hcnRpY2xlLzEwLjMzODkvZm9uYy4yMDE5LjAwNzkxPC91
cmw+PC9yZWxhdGVkLXVybHM+PC91cmxzPjxlbGVjdHJvbmljLXJlc291cmNlLW51bT4xMC4zMzg5
L2ZvbmMuMjAxOS4wMDc5MTwvZWxlY3Ryb25pYy1yZXNvdXJjZS1udW0+PGxhbmd1YWdlPkVuZ2xp
c2g8L2xhbmd1YWdlPjwvcmVjb3JkPjwvQ2l0ZT48L0VuZE5vdGU+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PEVuZE5vdGU+PENpdGU+PEF1dGhvcj5BbGV4YW5kcmFraTwvQXV0aG9yPjxZZWFyPjIwMTk8L1ll
YXI+PFJlY051bT41NTU8L1JlY051bT48RGlzcGxheVRleHQ+KDEwLTEyKTwvRGlzcGxheVRleHQ+
PHJlY29yZD48cmVjLW51bWJlcj41NTU8L3JlYy1udW1iZXI+PGZvcmVpZ24ta2V5cz48a2V5IGFw
cD0iRU4iIGRiLWlkPSJzOXJyYXN2ZjZld3I1eGVwMHpzeHBmcjU5d3JhcGRld2ZmMnQiIHRpbWVz
dGFtcD0iMTY0MzcxNDA1MyI+NTU1PC9rZXk+PC9mb3JlaWduLWtleXM+PHJlZi10eXBlIG5hbWU9
IkpvdXJuYWwgQXJ0aWNsZSI+MTc8L3JlZi10eXBlPjxjb250cmlidXRvcnM+PGF1dGhvcnM+PGF1
dGhvcj5BbGV4YW5kcmFraSwgSy4gSS48L2F1dGhvcj48YXV0aG9yPkthbHRzYXMsIEcuIEEuPC9h
dXRob3I+PGF1dGhvcj5LYXJhdml0YWtpLCBOLjwvYXV0aG9yPjxhdXRob3I+R3Jvc3NtYW4sIEEu
IEIuPC9hdXRob3I+PC9hdXRob3JzPjwvY29udHJpYnV0b3JzPjxhdXRoLWFkZHJlc3M+RW5kb2Ny
aW5lIFVuaXQsIDFzdCBEZXBhcnRtZW50IG9mIFByb3BhZWRldXRpYyBNZWRpY2luZSwgTGFpa28g
VW5pdmVyc2l0eSBIb3NwaXRhbCwgTWVkaWNhbCBTY2hvb2wsIE5hdGlvbmFsIGFuZCBLYXBvZGlz
dHJpYW4gVW5pdmVyc2l0eSBvZiBBdGhlbnMsIEF0aGVucywgR3JlZWNlLiYjeEQ7SW5zdGl0dXRl
IG9mIE1ldGFib2xpc20gYW5kIFN5c3RlbXMgUmVzZWFyY2gsIENvbGxlZ2Ugb2YgTWVkaWNhbCBh
bmQgRGVudGFsIFNjaWVuY2VzLCBVbml2ZXJzaXR5IG9mIEJpcm1pbmdoYW0sIEJpcm1pbmdoYW0s
IFVuaXRlZCBLaW5nZG9tLiYjeEQ7Q2VudHJlIGZvciBFbmRvY3Jpbm9sb2d5LCBEaWFiZXRlcyBh
bmQgTWV0YWJvbGlzbSwgQmlybWluZ2hhbSBIZWFsdGggUGFydG5lcnMsIEJpcm1pbmdoYW0sIFVu
aXRlZCBLaW5nZG9tLiYjeEQ7RGVwYXJ0bWVudCBvZiBFbmRvY3Jpbm9sb2d5LCBRdWVlbiBFbGl6
YWJldGggSG9zcGl0YWwsIFVuaXZlcnNpdHkgSG9zcGl0YWxzIEJpcm1pbmdoYW0gTkhTIEZvdW5k
YXRpb24gVHJ1c3QsIEJpcm1pbmdoYW0sIFVuaXRlZCBLaW5nZG9tLiYjeEQ7T3hmb3JkIENlbnRy
ZSBmb3IgRGlhYmV0ZXMsIEVuZG9jcmlub2xvZ3kgYW5kIE1ldGFib2xpc20sIFVuaXZlcnNpdHkg
b2YgT3hmb3JkLCBPeGZvcmQsIFVuaXRlZCBLaW5nZG9tLiYjeEQ7Q2VudHJlIGZvciBFbmRvY3Jp
bm9sb2d5LCBCYXJ0cyBhbmQgdGhlIExvbmRvbiBTY2hvb2wgb2YgTWVkaWNpbmUsIFF1ZWVuIE1h
cnkgVW5pdmVyc2l0eSBvZiBMb25kb24sIExvbmRvbiwgVW5pdGVkIEtpbmdkb20uPC9hdXRoLWFk
ZHJlc3M+PHRpdGxlcz48dGl0bGU+VGhlIE1lZGljYWwgVGhlcmFweSBvZiBDcmFuaW9waGFyeW5n
aW9tYXM6IFRoZSBXYXkgQWhlYWQ8L3RpdGxlPjxzZWNvbmRhcnktdGl0bGU+SiBDbGluIEVuZG9j
cmlub2wgTWV0YWI8L3NlY29uZGFyeS10aXRsZT48L3RpdGxlcz48cGVyaW9kaWNhbD48ZnVsbC10
aXRsZT5KIENsaW4gRW5kb2NyaW5vbCBNZXRhYjwvZnVsbC10aXRsZT48YWJici0xPlRoZSBKb3Vy
bmFsIG9mIGNsaW5pY2FsIGVuZG9jcmlub2xvZ3kgYW5kIG1ldGFib2xpc208L2FiYnItMT48L3Bl
cmlvZGljYWw+PHBhZ2VzPjU3NTEtNTc2NDwvcGFnZXM+PHZvbHVtZT4xMDQ8L3ZvbHVtZT48bnVt
YmVyPjEyPC9udW1iZXI+PGVkaXRpb24+MjAxOS8wOC8wMjwvZWRpdGlvbj48a2V5d29yZHM+PGtl
eXdvcmQ+QW50aW5lb3BsYXN0aWMgQWdlbnRzLyp0aGVyYXBldXRpYyB1c2U8L2tleXdvcmQ+PGtl
eXdvcmQ+Q3JhbmlvcGhhcnluZ2lvbWEvKmRydWcgdGhlcmFweS9nZW5ldGljczwva2V5d29yZD48
a2V5d29yZD5IdW1hbnM8L2tleXdvcmQ+PGtleXdvcmQ+TXV0YXRpb248L2tleXdvcmQ+PGtleXdv
cmQ+UGl0dWl0YXJ5IE5lb3BsYXNtcy8qZHJ1ZyB0aGVyYXB5L2dlbmV0aWNzPC9rZXl3b3JkPjxr
ZXl3b3JkPlByb3RlaW4gS2luYXNlIEluaGliaXRvcnMvKnRoZXJhcGV1dGljIHVzZTwva2V5d29y
ZD48a2V5d29yZD5Qcm90by1PbmNvZ2VuZSBQcm90ZWlucyBCLXJhZi9nZW5ldGljczwva2V5d29y
ZD48a2V5d29yZD5iZXRhIENhdGVuaW4vZ2VuZXRpY3M8L2tleXdvcmQ+PC9rZXl3b3Jkcz48ZGF0
ZXM+PHllYXI+MjAxOTwveWVhcj48cHViLWRhdGVzPjxkYXRlPkRlYyAxPC9kYXRlPjwvcHViLWRh
dGVzPjwvZGF0ZXM+PGlzYm4+MTk0NS03MTk3IChFbGVjdHJvbmljKSYjeEQ7MDAyMS05NzJYIChM
aW5raW5nKTwvaXNibj48YWNjZXNzaW9uLW51bT4zMTM2OTA5MTwvYWNjZXNzaW9uLW51bT48dXJs
cz48cmVsYXRlZC11cmxzPjx1cmw+aHR0cHM6Ly93d3cubmNiaS5ubG0ubmloLmdvdi9wdWJtZWQv
MzEzNjkwOTE8L3VybD48L3JlbGF0ZWQtdXJscz48L3VybHM+PGVsZWN0cm9uaWMtcmVzb3VyY2Ut
bnVtPjEwLjEyMTAvamMuMjAxOS0wMTI5OTwvZWxlY3Ryb25pYy1yZXNvdXJjZS1udW0+PC9yZWNv
cmQ+PC9DaXRlPjxDaXRlPjxBdXRob3I+RG9uc29uPC9BdXRob3I+PFllYXI+MjAxNzwvWWVhcj48
UmVjTnVtPjU1ODwvUmVjTnVtPjxyZWNvcmQ+PHJlYy1udW1iZXI+NTU4PC9yZWMtbnVtYmVyPjxm
b3JlaWduLWtleXM+PGtleSBhcHA9IkVOIiBkYi1pZD0iczlycmFzdmY2ZXdyNXhlcDB6c3hwZnI1
OXdyYXBkZXdmZjJ0IiB0aW1lc3RhbXA9IjE2NDM3MTQwNTMiPjU1ODwva2V5PjwvZm9yZWlnbi1r
ZXlzPjxyZWYtdHlwZSBuYW1lPSJKb3VybmFsIEFydGljbGUiPjE3PC9yZWYtdHlwZT48Y29udHJp
YnV0b3JzPjxhdXRob3JzPjxhdXRob3I+RG9uc29uLCBBLiBNLjwvYXV0aG9yPjxhdXRob3I+QXBw
cywgSi48L2F1dGhvcj48YXV0aG9yPkdyaWVzaW5nZXIsIEEuIE0uPC9hdXRob3I+PGF1dGhvcj5B
bWFuaSwgVi48L2F1dGhvcj48YXV0aG9yPldpdHQsIEQuIEEuPC9hdXRob3I+PGF1dGhvcj5BbmRl
cnNvbiwgUi4gQy4gRS48L2F1dGhvcj48YXV0aG9yPk5pYXppLCBULiBOLjwvYXV0aG9yPjxhdXRo
b3I+R3JhbnQsIEcuPC9hdXRob3I+PGF1dGhvcj5Tb3V3ZWlkYW5lLCBNLjwvYXV0aG9yPjxhdXRo
b3I+Sm9obnN0b24sIEouIE0uPC9hdXRob3I+PGF1dGhvcj5KYWNrc29uLCBFLiBNLjwvYXV0aG9y
PjxhdXRob3I+S2xlaW5zY2htaWR0LURlTWFzdGVycywgQi4gSy48L2F1dGhvcj48YXV0aG9yPkhh
bmRsZXIsIE0uIEguPC9hdXRob3I+PGF1dGhvcj5UYW4sIEEuIEMuPC9hdXRob3I+PGF1dGhvcj5H
b3JlLCBMLjwvYXV0aG9yPjxhdXRob3I+VmlyYXNhbWksIEEuPC9hdXRob3I+PGF1dGhvcj5Hb256
YWxlei1NZWxqZW0sIEouIE0uPC9hdXRob3I+PGF1dGhvcj5KYWNxdWVzLCBULiBTLjwvYXV0aG9y
PjxhdXRob3I+TWFydGluZXotQmFyYmVyYSwgSi4gUC48L2F1dGhvcj48YXV0aG9yPkZvcmVtYW4s
IE4uIEsuPC9hdXRob3I+PGF1dGhvcj5IYW5raW5zb24sIFQuIEMuPC9hdXRob3I+PC9hdXRob3Jz
PjwvY29udHJpYnV0b3JzPjxhdXRoLWFkZHJlc3M+RGVwYXJ0bWVudCBvZiBQZWRpYXRyaWNzLCBV
bml2ZXJzaXR5IG9mIENvbG9yYWRvIEFuc2NodXR6IE1lZGljYWwgQ2FtcHVzLCBBdXJvcmEsIENv
bG9yYWRvOyBEZXZlbG9wbWVudGFsIEJpb2xvZ3kgYW5kIENhbmNlciBQcm9ncmFtbWUsIEdyZWF0
IE9ybW9uZCBTdHJlZXQgVUNMIEluc3RpdHV0ZSBvZiBDaGlsZCBIZWFsdGgsIExvbmRvbiwgVUs7
IERlcGFydG1lbnQgb2YgTmV1cm9sb2dpY2FsIFN1cmdlcnksIENvbHVtYmlhIFVuaXZlcnNpdHkg
TWVkaWNhbCBDZW50ZXIsIE5ldyBZb3JrLCBOZXcgWW9yazsgRGl2aXNpb24gb2YgUGVkaWF0cmlj
IE5ldXJvc3VyZ2VyeSwgRGVwYXJ0bWVudCBvZiBOZXVyb3N1cmdlcnksIE1pYW1pIENoaWxkcmVu
JmFwb3M7cyBIb3NwaXRhbCwgVW5pdmVyc2l0eSBvZiBNaWFtaS9NaWxsZXIgU2Nob29sIG9mIE1l
ZGljaW5lLCBNaWFtaSwgRmxvcmlkYTsgRGVwYXJ0bWVudCBvZiBOZXVyb3N1cmdlcnksIFN0YW5m
b3JkIFVuaXZlcnNpdHkgTWVkaWNhbCBDZW50ZXIsIFBhbG8gQWx0bywgQ2FsaWZvcm5pYTsgRGVw
YXJ0bWVudCBvZiBOZXVyb2xvZ2ljYWwgU3VyZ2VyeSwgV2VpbGwgTWVkaWNhbCBDb2xsZWdlIG9m
IENvcm5lbGwgVW5pdmVyc2l0eSBhbmQgTWVtb3JpYWwgU2xvYW4tS2V0dGVyaW5nIENhbmNlciBD
ZW50ZXIsIE5ldyBZb3JrLCBOZXcgWW9yazsgRGVwYXJ0bWVudCBvZiBOZXVyb3N1cmdlcnksIENo
aWxkcmVuJmFwb3M7cyBIb3NwaXRhbCBBbGFiYW1hLCBCaXJtaW5naGFtLCBBbGFiYW1hOyBEZXBh
cnRtZW50IG9mIE5ldXJvc3VyZ2VyeSwgSm9obnMgSG9wa2lucyBTY2hvb2wgb2YgTWVkaWNpbmUs
IEJhbHRpbW9yZSwgTWFyeWxhbmQ7IERlcGFydG1lbnQgb2YgUGF0aG9sb2d5OyBEZXBhcnRtZW50
IG9mIE5ldXJvc3VyZ2VyeTsgRGVwYXJ0bWVudCBvZiBNZWRpY2luZSwgVW5pdmVyc2l0eSBvZiBD
b2xvcmFkbyBBbnNjaHV0eiBNZWRpY2FsIENhbXB1cywgQXVyb3JhLCBDb2xvcmFkbzsgRGVwYXJ0
bWVudCBvZiBIaXN0b3BhdGhvbG9neSwgR3JlYXQgT3Jtb25kIFN0cmVldCBIb3NwaXRhbCwgTkhT
IFRydXN0LCBMb25kb24sIFVLOyBNb3JnYW4gQWRhbXMgRm91bmRhdGlvbiBQZWRpYXRyaWMgQnJh
aW4gVHVtb3IgUmVzZWFyY2ggUHJvZ3JhbTsgUGVkaWF0cmljIE5ldXJvc3VyZ2VyeSwgQ2hpbGRy
ZW4mYXBvcztzIEhvc3BpdGFsIENvbG9yYWRvOyBhbmQgQWR1bHQgYW5kIENoaWxkIENlbnRlciBm
b3IgSGVhbHRoIE91dGNvbWVzIFJlc2VhcmNoLCBVbml2ZXJzaXR5IG9mIENvbG9yYWRvIEFuc2No
dXR6IE1lZGljYWwgQ2FtcHVzLCBBdXJvcmEsIENvbG9yYWRvLjwvYXV0aC1hZGRyZXNzPjx0aXRs
ZXM+PHRpdGxlPk1vbGVjdWxhciBBbmFseXNlcyBSZXZlYWwgSW5mbGFtbWF0b3J5IE1lZGlhdG9y
cyBpbiB0aGUgU29saWQgQ29tcG9uZW50IGFuZCBDeXN0IEZsdWlkIG9mIEh1bWFuIEFkYW1hbnRp
bm9tYXRvdXMgQ3JhbmlvcGhhcnluZ2lvbWE8L3RpdGxlPjxzZWNvbmRhcnktdGl0bGU+SiBOZXVy
b3BhdGhvbCBFeHAgTmV1cm9sPC9zZWNvbmRhcnktdGl0bGU+PGFsdC10aXRsZT5Kb3VybmFsIG9m
IG5ldXJvcGF0aG9sb2d5IGFuZCBleHBlcmltZW50YWwgbmV1cm9sb2d5PC9hbHQtdGl0bGU+PC90
aXRsZXM+PHBlcmlvZGljYWw+PGZ1bGwtdGl0bGU+SiBOZXVyb3BhdGhvbCBFeHAgTmV1cm9sPC9m
dWxsLXRpdGxlPjxhYmJyLTE+Sm91cm5hbCBvZiBuZXVyb3BhdGhvbG9neSBhbmQgZXhwZXJpbWVu
dGFsIG5ldXJvbG9neTwvYWJici0xPjwvcGVyaW9kaWNhbD48YWx0LXBlcmlvZGljYWw+PGZ1bGwt
dGl0bGU+SiBOZXVyb3BhdGhvbCBFeHAgTmV1cm9sPC9mdWxsLXRpdGxlPjxhYmJyLTE+Sm91cm5h
bCBvZiBuZXVyb3BhdGhvbG9neSBhbmQgZXhwZXJpbWVudGFsIG5ldXJvbG9neTwvYWJici0xPjwv
YWx0LXBlcmlvZGljYWw+PHBhZ2VzPjc3OS03ODg8L3BhZ2VzPjx2b2x1bWU+NzY8L3ZvbHVtZT48
bnVtYmVyPjk8L251bWJlcj48ZWRpdGlvbj4yMDE3LzA5LzAyPC9lZGl0aW9uPjxrZXl3b3Jkcz48
a2V5d29yZD5DaGlsZDwva2V5d29yZD48a2V5d29yZD5DaGlsZCwgUHJlc2Nob29sPC9rZXl3b3Jk
PjxrZXl3b3JkPkNvaG9ydCBTdHVkaWVzPC9rZXl3b3JkPjxrZXl3b3JkPkNyYW5pb3BoYXJ5bmdp
b21hL2dlbmV0aWNzLyptZXRhYm9saXNtL3BhdGhvbG9neTwva2V5d29yZD48a2V5d29yZD5DeXN0
IEZsdWlkL2ltbXVub2xvZ3kvKm1ldGFib2xpc208L2tleXdvcmQ+PGtleXdvcmQ+Q3l0b2tpbmVz
LyptZXRhYm9saXNtPC9rZXl3b3JkPjxrZXl3b3JkPkZlbWFsZTwva2V5d29yZD48a2V5d29yZD5H
ZW5lIEV4cHJlc3Npb24gUHJvZmlsaW5nPC9rZXl3b3JkPjxrZXl3b3JkPkdlbmUgRXhwcmVzc2lv
biBSZWd1bGF0aW9uLCBOZW9wbGFzdGljL3BoeXNpb2xvZ3k8L2tleXdvcmQ+PGtleXdvcmQ+SHVt
YW5zPC9rZXl3b3JkPjxrZXl3b3JkPkluZG9sZWFtaW5lLVB5cnJvbGUgMiwzLC1EaW94eWdlbmFz
ZS9nZW5ldGljcy9tZXRhYm9saXNtPC9rZXl3b3JkPjxrZXl3b3JkPk1hbGU8L2tleXdvcmQ+PGtl
eXdvcmQ+TWljcm9hcnJheSBBbmFseXNpczwva2V5d29yZD48a2V5d29yZD5QaXR1aXRhcnkgTmVv
cGxhc21zL2dlbmV0aWNzLyptZXRhYm9saXNtL3BhdGhvbG9neTwva2V5d29yZD48a2V5d29yZD5S
TkEsIE1lc3Nlbmdlci9tZXRhYm9saXNtPC9rZXl3b3JkPjxrZXl3b3JkPlJlY2VwdG9ycywgSW50
ZXJsZXVraW4tNi9nZW5ldGljcy9tZXRhYm9saXNtPC9rZXl3b3JkPjxrZXl3b3JkPkFkYW1hbnRp
bm9tYXRvdXMgY3JhbmlvcGhhcnluZ2lvbWE8L2tleXdvcmQ+PGtleXdvcmQ+Q3JhbmlvcGhhcnlu
Z2lvbWEgY3lzdDwva2V5d29yZD48a2V5d29yZD5DeXRva2luZTwva2V5d29yZD48a2V5d29yZD5J
bC02PC9rZXl3b3JkPjxrZXl3b3JkPkltbXVub21vZHVsYXRpb248L2tleXdvcmQ+PGtleXdvcmQ+
SW5mbGFtbWF0b3J5PC9rZXl3b3JkPjwva2V5d29yZHM+PGRhdGVzPjx5ZWFyPjIwMTc8L3llYXI+
PHB1Yi1kYXRlcz48ZGF0ZT5TZXAgMTwvZGF0ZT48L3B1Yi1kYXRlcz48L2RhdGVzPjxpc2JuPjAw
MjItMzA2OSAoUHJpbnQpJiN4RDswMDIyLTMwNjk8L2lzYm4+PGFjY2Vzc2lvbi1udW0+Mjg4NTkz
MzY8L2FjY2Vzc2lvbi1udW0+PHVybHM+PC91cmxzPjxjdXN0b20yPlBNQzYwMDUwMTg8L2N1c3Rv
bTI+PGVsZWN0cm9uaWMtcmVzb3VyY2UtbnVtPjEwLjEwOTMvam5lbi9ubHgwNjE8L2VsZWN0cm9u
aWMtcmVzb3VyY2UtbnVtPjxyZW1vdGUtZGF0YWJhc2UtcHJvdmlkZXI+TkxNPC9yZW1vdGUtZGF0
YWJhc2UtcHJvdmlkZXI+PGxhbmd1YWdlPmVuZzwvbGFuZ3VhZ2U+PC9yZWNvcmQ+PC9DaXRlPjxD
aXRlPjxBdXRob3I+R3JvYjwvQXV0aG9yPjxZZWFyPjIwMTk8L1llYXI+PFJlY051bT41MzU8L1Jl
Y051bT48cmVjb3JkPjxyZWMtbnVtYmVyPjUzNTwvcmVjLW51bWJlcj48Zm9yZWlnbi1rZXlzPjxr
ZXkgYXBwPSJFTiIgZGItaWQ9InM5cnJhc3ZmNmV3cjV4ZXAwenN4cGZyNTl3cmFwZGV3ZmYydCIg
dGltZXN0YW1wPSIxNjQzNzEzNjI2Ij41MzU8L2tleT48L2ZvcmVpZ24ta2V5cz48cmVmLXR5cGUg
bmFtZT0iSm91cm5hbCBBcnRpY2xlIj4xNzwvcmVmLXR5cGU+PGNvbnRyaWJ1dG9ycz48YXV0aG9y
cz48YXV0aG9yPkdyb2IsU3lkbmV5PC9hdXRob3I+PGF1dGhvcj5NaXJza3ksRGF2aWQgTS48L2F1
dGhvcj48YXV0aG9yPkRvbnNvbixBbmRyZXcgTS48L2F1dGhvcj48YXV0aG9yPkRhaGwsTmF0aGFu
PC9hdXRob3I+PGF1dGhvcj5Gb3JlbWFuLE5pY2hvbGFzIEsuPC9hdXRob3I+PGF1dGhvcj5Ib2Zm
bWFuLExpbmRzZXkgTS48L2F1dGhvcj48YXV0aG9yPkhhbmtpbnNvbixUb2RkIEMuPC9hdXRob3I+
PGF1dGhvcj5NdWxjYWh5IExldnksSmVhbiBNLjwvYXV0aG9yPjwvYXV0aG9ycz48L2NvbnRyaWJ1
dG9ycz48dGl0bGVzPjx0aXRsZT5UYXJnZXRpbmcgSUwtNiBJcyBhIFBvdGVudGlhbCBUcmVhdG1l
bnQgZm9yIFByaW1hcnkgQ3lzdGljIENyYW5pb3BoYXJ5bmdpb21hPC90aXRsZT48c2Vjb25kYXJ5
LXRpdGxlPkZyb250aWVycyBpbiBPbmNvbG9neTwvc2Vjb25kYXJ5LXRpdGxlPjxzaG9ydC10aXRs
ZT5UYXJnZXRpbmcgSUwtNiBpbiBjcmFuaW9waGFyeW5naW9tYTwvc2hvcnQtdGl0bGU+PC90aXRs
ZXM+PHBlcmlvZGljYWw+PGZ1bGwtdGl0bGU+RnJvbnRpZXJzIGluIE9uY29sb2d5PC9mdWxsLXRp
dGxlPjwvcGVyaW9kaWNhbD48dm9sdW1lPjk8L3ZvbHVtZT48a2V5d29yZHM+PGtleXdvcmQ+Q3Jh
bmlvcGFocnluZ2lvbWEsSUwtNiAoSW50ZXJsZXVraW4gNikscGVkaWF0cmljLEJldmFjaXp1bWFi
IChhdmFzdGluKSx0b2NpbGl6dW1hYiAoSUwtNiBpbmhpYml0b3IpPC9rZXl3b3JkPjwva2V5d29y
ZHM+PGRhdGVzPjx5ZWFyPjIwMTk8L3llYXI+PHB1Yi1kYXRlcz48ZGF0ZT4yMDE5LUF1Z3VzdC0y
MTwvZGF0ZT48L3B1Yi1kYXRlcz48L2RhdGVzPjxpc2JuPjIyMzQtOTQzWDwvaXNibj48d29yay10
eXBlPkNhc2UgUmVwb3J0PC93b3JrLXR5cGU+PHVybHM+PHJlbGF0ZWQtdXJscz48dXJsPmh0dHBz
Oi8vd3d3LmZyb250aWVyc2luLm9yZy9hcnRpY2xlLzEwLjMzODkvZm9uYy4yMDE5LjAwNzkxPC91
cmw+PC9yZWxhdGVkLXVybHM+PC91cmxzPjxlbGVjdHJvbmljLXJlc291cmNlLW51bT4xMC4zMzg5
L2ZvbmMuMjAxOS4wMDc5MTwvZWxlY3Ryb25pYy1yZXNvdXJjZS1udW0+PGxhbmd1YWdlPkVuZ2xp
c2g8L2xhbmd1YWdlPjwvcmVjb3JkPjwvQ2l0ZT48L0VuZE5vdGU+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DF6BEE" w:rsidRPr="007E0DB4">
        <w:rPr>
          <w:rFonts w:eastAsia="Calibri" w:cs="Arial"/>
          <w:sz w:val="22"/>
          <w:szCs w:val="22"/>
        </w:rPr>
        <w:fldChar w:fldCharType="separate"/>
      </w:r>
      <w:r w:rsidR="00534F87" w:rsidRPr="007E0DB4">
        <w:rPr>
          <w:rFonts w:eastAsia="Calibri" w:cs="Arial"/>
          <w:noProof/>
          <w:sz w:val="22"/>
          <w:szCs w:val="22"/>
        </w:rPr>
        <w:t>(10-12)</w:t>
      </w:r>
      <w:r w:rsidR="00DF6BEE" w:rsidRPr="007E0DB4">
        <w:rPr>
          <w:rFonts w:eastAsia="Calibri" w:cs="Arial"/>
          <w:sz w:val="22"/>
          <w:szCs w:val="22"/>
        </w:rPr>
        <w:fldChar w:fldCharType="end"/>
      </w:r>
      <w:r w:rsidR="00DF6BEE" w:rsidRPr="007E0DB4">
        <w:rPr>
          <w:rFonts w:eastAsia="Calibri" w:cs="Arial"/>
          <w:sz w:val="22"/>
          <w:szCs w:val="22"/>
        </w:rPr>
        <w:t>. Furthermore, the</w:t>
      </w:r>
      <w:r w:rsidR="00D446A5" w:rsidRPr="007E0DB4">
        <w:rPr>
          <w:rFonts w:eastAsia="Calibri" w:cs="Arial"/>
          <w:sz w:val="22"/>
          <w:szCs w:val="22"/>
        </w:rPr>
        <w:t xml:space="preserve"> </w:t>
      </w:r>
      <w:r w:rsidR="00DF6BEE" w:rsidRPr="007E0DB4">
        <w:rPr>
          <w:rFonts w:eastAsia="Calibri" w:cs="Arial"/>
          <w:sz w:val="22"/>
          <w:szCs w:val="22"/>
        </w:rPr>
        <w:t>expression of immune related genes</w:t>
      </w:r>
      <w:r w:rsidR="00D446A5" w:rsidRPr="007E0DB4">
        <w:rPr>
          <w:rFonts w:eastAsia="Calibri" w:cs="Arial"/>
          <w:sz w:val="22"/>
          <w:szCs w:val="22"/>
        </w:rPr>
        <w:t xml:space="preserve"> is increased</w:t>
      </w:r>
      <w:r w:rsidR="00DF6BEE" w:rsidRPr="007E0DB4">
        <w:rPr>
          <w:rFonts w:eastAsia="Calibri" w:cs="Arial"/>
          <w:sz w:val="22"/>
          <w:szCs w:val="22"/>
        </w:rPr>
        <w:t xml:space="preserve">, and the immune check point proteins Programmed Death Ligand 1 (PD-L1), and </w:t>
      </w:r>
      <w:r w:rsidR="0007613D" w:rsidRPr="007E0DB4">
        <w:rPr>
          <w:rFonts w:eastAsia="Calibri" w:cs="Arial"/>
          <w:sz w:val="22"/>
          <w:szCs w:val="22"/>
        </w:rPr>
        <w:t>P</w:t>
      </w:r>
      <w:r w:rsidR="00DF6BEE" w:rsidRPr="007E0DB4">
        <w:rPr>
          <w:rFonts w:eastAsia="Calibri" w:cs="Arial"/>
          <w:sz w:val="22"/>
          <w:szCs w:val="22"/>
        </w:rPr>
        <w:t>rogrammed Cell Death Protein 1 (PD-1) are expressed in both subtypes of craniopharyngioma</w:t>
      </w:r>
      <w:r w:rsidR="00DF6BEE" w:rsidRPr="007E0DB4">
        <w:rPr>
          <w:rFonts w:eastAsia="Calibri" w:cs="Arial"/>
          <w:sz w:val="22"/>
          <w:szCs w:val="22"/>
        </w:rPr>
        <w:fldChar w:fldCharType="begin">
          <w:fldData xml:space="preserve">PEVuZE5vdGU+PENpdGU+PEF1dGhvcj5Db3k8L0F1dGhvcj48WWVhcj4yMDE4PC9ZZWFyPjxSZWNO
dW0+NTYwPC9SZWNOdW0+PERpc3BsYXlUZXh0PigxMCwxMyk8L0Rpc3BsYXlUZXh0PjxyZWNvcmQ+
PHJlYy1udW1iZXI+NTYwPC9yZWMtbnVtYmVyPjxmb3JlaWduLWtleXM+PGtleSBhcHA9IkVOIiBk
Yi1pZD0iczlycmFzdmY2ZXdyNXhlcDB6c3hwZnI1OXdyYXBkZXdmZjJ0IiB0aW1lc3RhbXA9IjE2
NDM3MTQwNTMiPjU2MDwva2V5PjwvZm9yZWlnbi1rZXlzPjxyZWYtdHlwZSBuYW1lPSJKb3VybmFs
IEFydGljbGUiPjE3PC9yZWYtdHlwZT48Y29udHJpYnV0b3JzPjxhdXRob3JzPjxhdXRob3I+Q295
LCBTLjwvYXV0aG9yPjxhdXRob3I+UmFzaGlkLCBSLjwvYXV0aG9yPjxhdXRob3I+TGluLCBKLiBS
LjwvYXV0aG9yPjxhdXRob3I+RHUsIFouPC9hdXRob3I+PGF1dGhvcj5Eb25zb24sIEEuIE0uPC9h
dXRob3I+PGF1dGhvcj5IYW5raW5zb24sIFQuIEMuPC9hdXRob3I+PGF1dGhvcj5Gb3JlbWFuLCBO
LiBLLjwvYXV0aG9yPjxhdXRob3I+TWFubGV5LCBQLiBFLjwvYXV0aG9yPjxhdXRob3I+S2llcmFu
LCBNLiBXLjwvYXV0aG9yPjxhdXRob3I+UmVhcmRvbiwgRC4gQS48L2F1dGhvcj48YXV0aG9yPlNv
cmdlciwgUC4gSy48L2F1dGhvcj48YXV0aG9yPlNhbnRhZ2F0YSwgUy48L2F1dGhvcj48L2F1dGhv
cnM+PC9jb250cmlidXRvcnM+PGF1dGgtYWRkcmVzcz5EZXBhcnRtZW50IG9mIFBhdGhvbG9neSwg
QnJpZ2hhbSBhbmQgV29tZW4mYXBvcztzIEhvc3BpdGFsLCBCb3N0b24sIE1hc3NhY2h1c2V0dHMu
JiN4RDtIYXJ2YXJkIE1lZGljYWwgU2Nob29sLCBCb3N0b24sIE1hc3NhY2h1c2V0dHMuJiN4RDtN
UyBMSU5DUyBDZW50ZXIgYW5kIExhYm9yYXRvcnkgb2YgU3lzdGVtcyBQaGFybWFjb2xvZ3ksIEJv
c3RvbiwgTWFzc2FjaHVzZXR0cy4mI3hEO0RlcGFydG1lbnQgb2YgUGVkaWF0cmljcywgVW5pdmVy
c2l0eSBvZiBDb2xvcmFkbyBTY2hvb2wgb2YgTWVkaWNpbmUsIEF1cm9yYSwgQ29sb3JhZG8uJiN4
RDtNb3JnYW4gQWRhbXMgRm91bmRhdGlvbiBQZWRpYXRyaWMgQnJhaW4gVHVtb3IgUmVzZWFyY2gg
UHJvZ3JhbSwgRGVudmVyLCBDb2xvcmFkby4mI3hEO0RlcGFydG1lbnQgb2YgTmV1cm9zdXJnZXJ5
LCBDaGlsZHJlbiZhcG9zO3MgSG9zcGl0YWwgQ29sb3JhZG8sIEF1cm9yYSwgQ29sb3JhZG8uJiN4
RDtQZWRpYXRyaWMgTWVkaWNhbCBOZXVyby1PbmNvbG9neSwgRGFuYS1GYXJiZXIgQm9zdG9uIENo
aWxkcmVuJmFwb3M7cyBDYW5jZXIgYW5kIEJsb29kIERpc29yZGVycyBDZW50ZXIsIEJvc3Rvbiwg
TWFzc2FjaHVzZXR0cy4mI3hEO0RlcGFydG1lbnQgb2YgTWVkaWNhbCBPbmNvbG9neSwgRGFuYS1G
YXJiZXIgQ2FuY2VyIEluc3RpdHV0ZSwgQm9zdG9uLCBNYXNzYWNodXNldHRzLiYjeEQ7THVkd2ln
IENlbnRlciBhdCBIYXJ2YXJkLCBCb3N0b24sIE1hc3NhY2h1c2V0dHMuJiN4RDtEZXBhcnRtZW50
IG9mIFBhdGhvbG9neSwgQm9zdG9uIENoaWxkcmVuJmFwb3M7cyBIb3NwaXRhbCwgQm9zdG9uLCBN
YXNzYWNodXNldHRzLiYjeEQ7RGVwYXJ0bWVudCBvZiBPbmNvbG9naWMgUGF0aG9sb2d5LCBEYW5h
LUZhcmJlciBDYW5jZXIgSW5zdGl0dXRlLCBCb3N0b24sIE1hc3NhY2h1c2V0dHMuPC9hdXRoLWFk
ZHJlc3M+PHRpdGxlcz48dGl0bGU+TXVsdGlwbGV4ZWQgaW1tdW5vZmx1b3Jlc2NlbmNlIHJldmVh
bHMgcG90ZW50aWFsIFBELTEvUEQtTDEgcGF0aHdheSB2dWxuZXJhYmlsaXRpZXMgaW4gY3Jhbmlv
cGhhcnluZ2lvbWE8L3RpdGxlPjxzZWNvbmRhcnktdGl0bGU+TmV1cm8gT25jb2w8L3NlY29uZGFy
eS10aXRsZT48YWx0LXRpdGxlPk5ldXJvLW9uY29sb2d5PC9hbHQtdGl0bGU+PC90aXRsZXM+PHBl
cmlvZGljYWw+PGZ1bGwtdGl0bGU+TmV1cm8gT25jb2w8L2Z1bGwtdGl0bGU+PC9wZXJpb2RpY2Fs
PjxhbHQtcGVyaW9kaWNhbD48ZnVsbC10aXRsZT5OZXVyby1PbmNvbG9neTwvZnVsbC10aXRsZT48
L2FsdC1wZXJpb2RpY2FsPjxwYWdlcz4xMTAxLTExMTI8L3BhZ2VzPjx2b2x1bWU+MjA8L3ZvbHVt
ZT48bnVtYmVyPjg8L251bWJlcj48ZWRpdGlvbj4yMDE4LzAzLzA3PC9lZGl0aW9uPjxrZXl3b3Jk
cz48a2V5d29yZD5CNy1IMSBBbnRpZ2VuLyptZXRhYm9saXNtPC9rZXl3b3JkPjxrZXl3b3JkPkJp
b21hcmtlcnMsIFR1bW9yLyptZXRhYm9saXNtPC9rZXl3b3JkPjxrZXl3b3JkPkNyYW5pb3BoYXJ5
bmdpb21hL2NsYXNzaWZpY2F0aW9uL21ldGFib2xpc20vKnBhdGhvbG9neTwva2V5d29yZD48a2V5
d29yZD5GbHVvcmVzY2VudCBBbnRpYm9keSBUZWNobmlxdWU8L2tleXdvcmQ+PGtleXdvcmQ+Rm9s
bG93LVVwIFN0dWRpZXM8L2tleXdvcmQ+PGtleXdvcmQ+SHVtYW5zPC9rZXl3b3JkPjxrZXl3b3Jk
Pk5lb3BsYXNtIFJlY3VycmVuY2UsIExvY2FsL21ldGFib2xpc20vKnBhdGhvbG9neTwva2V5d29y
ZD48a2V5d29yZD5QaXR1aXRhcnkgTmVvcGxhc21zL2NsYXNzaWZpY2F0aW9uL21ldGFib2xpc20v
KnBhdGhvbG9neTwva2V5d29yZD48a2V5d29yZD5Qcm9nbm9zaXM8L2tleXdvcmQ+PGtleXdvcmQ+
UHJvZ3JhbW1lZCBDZWxsIERlYXRoIDEgUmVjZXB0b3IvKm1ldGFib2xpc208L2tleXdvcmQ+PGtl
eXdvcmQ+U3Ryb21hbCBDZWxscy8qbWV0YWJvbGlzbTwva2V5d29yZD48L2tleXdvcmRzPjxkYXRl
cz48eWVhcj4yMDE4PC95ZWFyPjxwdWItZGF0ZXM+PGRhdGU+SnVsIDU8L2RhdGU+PC9wdWItZGF0
ZXM+PC9kYXRlcz48aXNibj4xNTIyLTg1MTcgKFByaW50KSYjeEQ7MTUyMi04NTE3PC9pc2JuPjxh
Y2Nlc3Npb24tbnVtPjI5NTA5OTQwPC9hY2Nlc3Npb24tbnVtPjx1cmxzPjwvdXJscz48Y3VzdG9t
Mj5QTUM2MjgwMzE0PC9jdXN0b20yPjxlbGVjdHJvbmljLXJlc291cmNlLW51bT4xMC4xMDkzL25l
dW9uYy9ub3kwMzU8L2VsZWN0cm9uaWMtcmVzb3VyY2UtbnVtPjxyZW1vdGUtZGF0YWJhc2UtcHJv
dmlkZXI+TkxNPC9yZW1vdGUtZGF0YWJhc2UtcHJvdmlkZXI+PGxhbmd1YWdlPmVuZzwvbGFuZ3Vh
Z2U+PC9yZWNvcmQ+PC9DaXRlPjxDaXRlPjxBdXRob3I+QWxleGFuZHJha2k8L0F1dGhvcj48WWVh
cj4yMDE5PC9ZZWFyPjxSZWNOdW0+NTU1PC9SZWNOdW0+PHJlY29yZD48cmVjLW51bWJlcj41NTU8
L3JlYy1udW1iZXI+PGZvcmVpZ24ta2V5cz48a2V5IGFwcD0iRU4iIGRiLWlkPSJzOXJyYXN2ZjZl
d3I1eGVwMHpzeHBmcjU5d3JhcGRld2ZmMnQiIHRpbWVzdGFtcD0iMTY0MzcxNDA1MyI+NTU1PC9r
ZXk+PC9mb3JlaWduLWtleXM+PHJlZi10eXBlIG5hbWU9IkpvdXJuYWwgQXJ0aWNsZSI+MTc8L3Jl
Zi10eXBlPjxjb250cmlidXRvcnM+PGF1dGhvcnM+PGF1dGhvcj5BbGV4YW5kcmFraSwgSy4gSS48
L2F1dGhvcj48YXV0aG9yPkthbHRzYXMsIEcuIEEuPC9hdXRob3I+PGF1dGhvcj5LYXJhdml0YWtp
LCBOLjwvYXV0aG9yPjxhdXRob3I+R3Jvc3NtYW4sIEEuIEIuPC9hdXRob3I+PC9hdXRob3JzPjwv
Y29udHJpYnV0b3JzPjxhdXRoLWFkZHJlc3M+RW5kb2NyaW5lIFVuaXQsIDFzdCBEZXBhcnRtZW50
IG9mIFByb3BhZWRldXRpYyBNZWRpY2luZSwgTGFpa28gVW5pdmVyc2l0eSBIb3NwaXRhbCwgTWVk
aWNhbCBTY2hvb2wsIE5hdGlvbmFsIGFuZCBLYXBvZGlzdHJpYW4gVW5pdmVyc2l0eSBvZiBBdGhl
bnMsIEF0aGVucywgR3JlZWNlLiYjeEQ7SW5zdGl0dXRlIG9mIE1ldGFib2xpc20gYW5kIFN5c3Rl
bXMgUmVzZWFyY2gsIENvbGxlZ2Ugb2YgTWVkaWNhbCBhbmQgRGVudGFsIFNjaWVuY2VzLCBVbml2
ZXJzaXR5IG9mIEJpcm1pbmdoYW0sIEJpcm1pbmdoYW0sIFVuaXRlZCBLaW5nZG9tLiYjeEQ7Q2Vu
dHJlIGZvciBFbmRvY3Jpbm9sb2d5LCBEaWFiZXRlcyBhbmQgTWV0YWJvbGlzbSwgQmlybWluZ2hh
bSBIZWFsdGggUGFydG5lcnMsIEJpcm1pbmdoYW0sIFVuaXRlZCBLaW5nZG9tLiYjeEQ7RGVwYXJ0
bWVudCBvZiBFbmRvY3Jpbm9sb2d5LCBRdWVlbiBFbGl6YWJldGggSG9zcGl0YWwsIFVuaXZlcnNp
dHkgSG9zcGl0YWxzIEJpcm1pbmdoYW0gTkhTIEZvdW5kYXRpb24gVHJ1c3QsIEJpcm1pbmdoYW0s
IFVuaXRlZCBLaW5nZG9tLiYjeEQ7T3hmb3JkIENlbnRyZSBmb3IgRGlhYmV0ZXMsIEVuZG9jcmlu
b2xvZ3kgYW5kIE1ldGFib2xpc20sIFVuaXZlcnNpdHkgb2YgT3hmb3JkLCBPeGZvcmQsIFVuaXRl
ZCBLaW5nZG9tLiYjeEQ7Q2VudHJlIGZvciBFbmRvY3Jpbm9sb2d5LCBCYXJ0cyBhbmQgdGhlIExv
bmRvbiBTY2hvb2wgb2YgTWVkaWNpbmUsIFF1ZWVuIE1hcnkgVW5pdmVyc2l0eSBvZiBMb25kb24s
IExvbmRvbiwgVW5pdGVkIEtpbmdkb20uPC9hdXRoLWFkZHJlc3M+PHRpdGxlcz48dGl0bGU+VGhl
IE1lZGljYWwgVGhlcmFweSBvZiBDcmFuaW9waGFyeW5naW9tYXM6IFRoZSBXYXkgQWhlYWQ8L3Rp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b2xvZ3kgYW5kIG1ldGFib2xpc208L2FiYnItMT48L3BlcmlvZGljYWw+PHBhZ2VzPjU3NTEtNTc2
NDwvcGFnZXM+PHZvbHVtZT4xMDQ8L3ZvbHVtZT48bnVtYmVyPjEyPC9udW1iZXI+PGVkaXRpb24+
MjAxOS8wOC8wMjwvZWRpdGlvbj48a2V5d29yZHM+PGtleXdvcmQ+QW50aW5lb3BsYXN0aWMgQWdl
bnRzLyp0aGVyYXBldXRpYyB1c2U8L2tleXdvcmQ+PGtleXdvcmQ+Q3JhbmlvcGhhcnluZ2lvbWEv
KmRydWcgdGhlcmFweS9nZW5ldGljczwva2V5d29yZD48a2V5d29yZD5IdW1hbnM8L2tleXdvcmQ+
PGtleXdvcmQ+TXV0YXRpb248L2tleXdvcmQ+PGtleXdvcmQ+UGl0dWl0YXJ5IE5lb3BsYXNtcy8q
ZHJ1ZyB0aGVyYXB5L2dlbmV0aWNzPC9rZXl3b3JkPjxrZXl3b3JkPlByb3RlaW4gS2luYXNlIElu
aGliaXRvcnMvKnRoZXJhcGV1dGljIHVzZTwva2V5d29yZD48a2V5d29yZD5Qcm90by1PbmNvZ2Vu
ZSBQcm90ZWlucyBCLXJhZi9nZW5ldGljczwva2V5d29yZD48a2V5d29yZD5iZXRhIENhdGVuaW4v
Z2VuZXRpY3M8L2tleXdvcmQ+PC9rZXl3b3Jkcz48ZGF0ZXM+PHllYXI+MjAxOTwveWVhcj48cHVi
LWRhdGVzPjxkYXRlPkRlYyAxPC9kYXRlPjwvcHViLWRhdGVzPjwvZGF0ZXM+PGlzYm4+MTk0NS03
MTk3IChFbGVjdHJvbmljKSYjeEQ7MDAyMS05NzJYIChMaW5raW5nKTwvaXNibj48YWNjZXNzaW9u
LW51bT4zMTM2OTA5MTwvYWNjZXNzaW9uLW51bT48dXJscz48cmVsYXRlZC11cmxzPjx1cmw+aHR0
cHM6Ly93d3cubmNiaS5ubG0ubmloLmdvdi9wdWJtZWQvMzEzNjkwOTE8L3VybD48L3JlbGF0ZWQt
dXJscz48L3VybHM+PGVsZWN0cm9uaWMtcmVzb3VyY2UtbnVtPjEwLjEyMTAvamMuMjAxOS0wMTI5
OTwvZWxlY3Ryb25pYy1yZXNvdXJjZS1udW0+PC9yZWNvcmQ+PC9DaXRlPjwvRW5kTm90ZT5=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PEVuZE5vdGU+PENpdGU+PEF1dGhvcj5Db3k8L0F1dGhvcj48WWVhcj4yMDE4PC9ZZWFyPjxSZWNO
dW0+NTYwPC9SZWNOdW0+PERpc3BsYXlUZXh0PigxMCwxMyk8L0Rpc3BsYXlUZXh0PjxyZWNvcmQ+
PHJlYy1udW1iZXI+NTYwPC9yZWMtbnVtYmVyPjxmb3JlaWduLWtleXM+PGtleSBhcHA9IkVOIiBk
Yi1pZD0iczlycmFzdmY2ZXdyNXhlcDB6c3hwZnI1OXdyYXBkZXdmZjJ0IiB0aW1lc3RhbXA9IjE2
NDM3MTQwNTMiPjU2MDwva2V5PjwvZm9yZWlnbi1rZXlzPjxyZWYtdHlwZSBuYW1lPSJKb3VybmFs
IEFydGljbGUiPjE3PC9yZWYtdHlwZT48Y29udHJpYnV0b3JzPjxhdXRob3JzPjxhdXRob3I+Q295
LCBTLjwvYXV0aG9yPjxhdXRob3I+UmFzaGlkLCBSLjwvYXV0aG9yPjxhdXRob3I+TGluLCBKLiBS
LjwvYXV0aG9yPjxhdXRob3I+RHUsIFouPC9hdXRob3I+PGF1dGhvcj5Eb25zb24sIEEuIE0uPC9h
dXRob3I+PGF1dGhvcj5IYW5raW5zb24sIFQuIEMuPC9hdXRob3I+PGF1dGhvcj5Gb3JlbWFuLCBO
LiBLLjwvYXV0aG9yPjxhdXRob3I+TWFubGV5LCBQLiBFLjwvYXV0aG9yPjxhdXRob3I+S2llcmFu
LCBNLiBXLjwvYXV0aG9yPjxhdXRob3I+UmVhcmRvbiwgRC4gQS48L2F1dGhvcj48YXV0aG9yPlNv
cmdlciwgUC4gSy48L2F1dGhvcj48YXV0aG9yPlNhbnRhZ2F0YSwgUy48L2F1dGhvcj48L2F1dGhv
cnM+PC9jb250cmlidXRvcnM+PGF1dGgtYWRkcmVzcz5EZXBhcnRtZW50IG9mIFBhdGhvbG9neSwg
QnJpZ2hhbSBhbmQgV29tZW4mYXBvcztzIEhvc3BpdGFsLCBCb3N0b24sIE1hc3NhY2h1c2V0dHMu
JiN4RDtIYXJ2YXJkIE1lZGljYWwgU2Nob29sLCBCb3N0b24sIE1hc3NhY2h1c2V0dHMuJiN4RDtN
UyBMSU5DUyBDZW50ZXIgYW5kIExhYm9yYXRvcnkgb2YgU3lzdGVtcyBQaGFybWFjb2xvZ3ksIEJv
c3RvbiwgTWFzc2FjaHVzZXR0cy4mI3hEO0RlcGFydG1lbnQgb2YgUGVkaWF0cmljcywgVW5pdmVy
c2l0eSBvZiBDb2xvcmFkbyBTY2hvb2wgb2YgTWVkaWNpbmUsIEF1cm9yYSwgQ29sb3JhZG8uJiN4
RDtNb3JnYW4gQWRhbXMgRm91bmRhdGlvbiBQZWRpYXRyaWMgQnJhaW4gVHVtb3IgUmVzZWFyY2gg
UHJvZ3JhbSwgRGVudmVyLCBDb2xvcmFkby4mI3hEO0RlcGFydG1lbnQgb2YgTmV1cm9zdXJnZXJ5
LCBDaGlsZHJlbiZhcG9zO3MgSG9zcGl0YWwgQ29sb3JhZG8sIEF1cm9yYSwgQ29sb3JhZG8uJiN4
RDtQZWRpYXRyaWMgTWVkaWNhbCBOZXVyby1PbmNvbG9neSwgRGFuYS1GYXJiZXIgQm9zdG9uIENo
aWxkcmVuJmFwb3M7cyBDYW5jZXIgYW5kIEJsb29kIERpc29yZGVycyBDZW50ZXIsIEJvc3Rvbiwg
TWFzc2FjaHVzZXR0cy4mI3hEO0RlcGFydG1lbnQgb2YgTWVkaWNhbCBPbmNvbG9neSwgRGFuYS1G
YXJiZXIgQ2FuY2VyIEluc3RpdHV0ZSwgQm9zdG9uLCBNYXNzYWNodXNldHRzLiYjeEQ7THVkd2ln
IENlbnRlciBhdCBIYXJ2YXJkLCBCb3N0b24sIE1hc3NhY2h1c2V0dHMuJiN4RDtEZXBhcnRtZW50
IG9mIFBhdGhvbG9neSwgQm9zdG9uIENoaWxkcmVuJmFwb3M7cyBIb3NwaXRhbCwgQm9zdG9uLCBN
YXNzYWNodXNldHRzLiYjeEQ7RGVwYXJ0bWVudCBvZiBPbmNvbG9naWMgUGF0aG9sb2d5LCBEYW5h
LUZhcmJlciBDYW5jZXIgSW5zdGl0dXRlLCBCb3N0b24sIE1hc3NhY2h1c2V0dHMuPC9hdXRoLWFk
ZHJlc3M+PHRpdGxlcz48dGl0bGU+TXVsdGlwbGV4ZWQgaW1tdW5vZmx1b3Jlc2NlbmNlIHJldmVh
bHMgcG90ZW50aWFsIFBELTEvUEQtTDEgcGF0aHdheSB2dWxuZXJhYmlsaXRpZXMgaW4gY3Jhbmlv
cGhhcnluZ2lvbWE8L3RpdGxlPjxzZWNvbmRhcnktdGl0bGU+TmV1cm8gT25jb2w8L3NlY29uZGFy
eS10aXRsZT48YWx0LXRpdGxlPk5ldXJvLW9uY29sb2d5PC9hbHQtdGl0bGU+PC90aXRsZXM+PHBl
cmlvZGljYWw+PGZ1bGwtdGl0bGU+TmV1cm8gT25jb2w8L2Z1bGwtdGl0bGU+PC9wZXJpb2RpY2Fs
PjxhbHQtcGVyaW9kaWNhbD48ZnVsbC10aXRsZT5OZXVyby1PbmNvbG9neTwvZnVsbC10aXRsZT48
L2FsdC1wZXJpb2RpY2FsPjxwYWdlcz4xMTAxLTExMTI8L3BhZ2VzPjx2b2x1bWU+MjA8L3ZvbHVt
ZT48bnVtYmVyPjg8L251bWJlcj48ZWRpdGlvbj4yMDE4LzAzLzA3PC9lZGl0aW9uPjxrZXl3b3Jk
cz48a2V5d29yZD5CNy1IMSBBbnRpZ2VuLyptZXRhYm9saXNtPC9rZXl3b3JkPjxrZXl3b3JkPkJp
b21hcmtlcnMsIFR1bW9yLyptZXRhYm9saXNtPC9rZXl3b3JkPjxrZXl3b3JkPkNyYW5pb3BoYXJ5
bmdpb21hL2NsYXNzaWZpY2F0aW9uL21ldGFib2xpc20vKnBhdGhvbG9neTwva2V5d29yZD48a2V5
d29yZD5GbHVvcmVzY2VudCBBbnRpYm9keSBUZWNobmlxdWU8L2tleXdvcmQ+PGtleXdvcmQ+Rm9s
bG93LVVwIFN0dWRpZXM8L2tleXdvcmQ+PGtleXdvcmQ+SHVtYW5zPC9rZXl3b3JkPjxrZXl3b3Jk
Pk5lb3BsYXNtIFJlY3VycmVuY2UsIExvY2FsL21ldGFib2xpc20vKnBhdGhvbG9neTwva2V5d29y
ZD48a2V5d29yZD5QaXR1aXRhcnkgTmVvcGxhc21zL2NsYXNzaWZpY2F0aW9uL21ldGFib2xpc20v
KnBhdGhvbG9neTwva2V5d29yZD48a2V5d29yZD5Qcm9nbm9zaXM8L2tleXdvcmQ+PGtleXdvcmQ+
UHJvZ3JhbW1lZCBDZWxsIERlYXRoIDEgUmVjZXB0b3IvKm1ldGFib2xpc208L2tleXdvcmQ+PGtl
eXdvcmQ+U3Ryb21hbCBDZWxscy8qbWV0YWJvbGlzbTwva2V5d29yZD48L2tleXdvcmRzPjxkYXRl
cz48eWVhcj4yMDE4PC95ZWFyPjxwdWItZGF0ZXM+PGRhdGU+SnVsIDU8L2RhdGU+PC9wdWItZGF0
ZXM+PC9kYXRlcz48aXNibj4xNTIyLTg1MTcgKFByaW50KSYjeEQ7MTUyMi04NTE3PC9pc2JuPjxh
Y2Nlc3Npb24tbnVtPjI5NTA5OTQwPC9hY2Nlc3Npb24tbnVtPjx1cmxzPjwvdXJscz48Y3VzdG9t
Mj5QTUM2MjgwMzE0PC9jdXN0b20yPjxlbGVjdHJvbmljLXJlc291cmNlLW51bT4xMC4xMDkzL25l
dW9uYy9ub3kwMzU8L2VsZWN0cm9uaWMtcmVzb3VyY2UtbnVtPjxyZW1vdGUtZGF0YWJhc2UtcHJv
dmlkZXI+TkxNPC9yZW1vdGUtZGF0YWJhc2UtcHJvdmlkZXI+PGxhbmd1YWdlPmVuZzwvbGFuZ3Vh
Z2U+PC9yZWNvcmQ+PC9DaXRlPjxDaXRlPjxBdXRob3I+QWxleGFuZHJha2k8L0F1dGhvcj48WWVh
cj4yMDE5PC9ZZWFyPjxSZWNOdW0+NTU1PC9SZWNOdW0+PHJlY29yZD48cmVjLW51bWJlcj41NTU8
L3JlYy1udW1iZXI+PGZvcmVpZ24ta2V5cz48a2V5IGFwcD0iRU4iIGRiLWlkPSJzOXJyYXN2ZjZl
d3I1eGVwMHpzeHBmcjU5d3JhcGRld2ZmMnQiIHRpbWVzdGFtcD0iMTY0MzcxNDA1MyI+NTU1PC9r
ZXk+PC9mb3JlaWduLWtleXM+PHJlZi10eXBlIG5hbWU9IkpvdXJuYWwgQXJ0aWNsZSI+MTc8L3Jl
Zi10eXBlPjxjb250cmlidXRvcnM+PGF1dGhvcnM+PGF1dGhvcj5BbGV4YW5kcmFraSwgSy4gSS48
L2F1dGhvcj48YXV0aG9yPkthbHRzYXMsIEcuIEEuPC9hdXRob3I+PGF1dGhvcj5LYXJhdml0YWtp
LCBOLjwvYXV0aG9yPjxhdXRob3I+R3Jvc3NtYW4sIEEuIEIuPC9hdXRob3I+PC9hdXRob3JzPjwv
Y29udHJpYnV0b3JzPjxhdXRoLWFkZHJlc3M+RW5kb2NyaW5lIFVuaXQsIDFzdCBEZXBhcnRtZW50
IG9mIFByb3BhZWRldXRpYyBNZWRpY2luZSwgTGFpa28gVW5pdmVyc2l0eSBIb3NwaXRhbCwgTWVk
aWNhbCBTY2hvb2wsIE5hdGlvbmFsIGFuZCBLYXBvZGlzdHJpYW4gVW5pdmVyc2l0eSBvZiBBdGhl
bnMsIEF0aGVucywgR3JlZWNlLiYjeEQ7SW5zdGl0dXRlIG9mIE1ldGFib2xpc20gYW5kIFN5c3Rl
bXMgUmVzZWFyY2gsIENvbGxlZ2Ugb2YgTWVkaWNhbCBhbmQgRGVudGFsIFNjaWVuY2VzLCBVbml2
ZXJzaXR5IG9mIEJpcm1pbmdoYW0sIEJpcm1pbmdoYW0sIFVuaXRlZCBLaW5nZG9tLiYjeEQ7Q2Vu
dHJlIGZvciBFbmRvY3Jpbm9sb2d5LCBEaWFiZXRlcyBhbmQgTWV0YWJvbGlzbSwgQmlybWluZ2hh
bSBIZWFsdGggUGFydG5lcnMsIEJpcm1pbmdoYW0sIFVuaXRlZCBLaW5nZG9tLiYjeEQ7RGVwYXJ0
bWVudCBvZiBFbmRvY3Jpbm9sb2d5LCBRdWVlbiBFbGl6YWJldGggSG9zcGl0YWwsIFVuaXZlcnNp
dHkgSG9zcGl0YWxzIEJpcm1pbmdoYW0gTkhTIEZvdW5kYXRpb24gVHJ1c3QsIEJpcm1pbmdoYW0s
IFVuaXRlZCBLaW5nZG9tLiYjeEQ7T3hmb3JkIENlbnRyZSBmb3IgRGlhYmV0ZXMsIEVuZG9jcmlu
b2xvZ3kgYW5kIE1ldGFib2xpc20sIFVuaXZlcnNpdHkgb2YgT3hmb3JkLCBPeGZvcmQsIFVuaXRl
ZCBLaW5nZG9tLiYjeEQ7Q2VudHJlIGZvciBFbmRvY3Jpbm9sb2d5LCBCYXJ0cyBhbmQgdGhlIExv
bmRvbiBTY2hvb2wgb2YgTWVkaWNpbmUsIFF1ZWVuIE1hcnkgVW5pdmVyc2l0eSBvZiBMb25kb24s
IExvbmRvbiwgVW5pdGVkIEtpbmdkb20uPC9hdXRoLWFkZHJlc3M+PHRpdGxlcz48dGl0bGU+VGhl
IE1lZGljYWwgVGhlcmFweSBvZiBDcmFuaW9waGFyeW5naW9tYXM6IFRoZSBXYXkgQWhlYWQ8L3Rp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b2xvZ3kgYW5kIG1ldGFib2xpc208L2FiYnItMT48L3BlcmlvZGljYWw+PHBhZ2VzPjU3NTEtNTc2
NDwvcGFnZXM+PHZvbHVtZT4xMDQ8L3ZvbHVtZT48bnVtYmVyPjEyPC9udW1iZXI+PGVkaXRpb24+
MjAxOS8wOC8wMjwvZWRpdGlvbj48a2V5d29yZHM+PGtleXdvcmQ+QW50aW5lb3BsYXN0aWMgQWdl
bnRzLyp0aGVyYXBldXRpYyB1c2U8L2tleXdvcmQ+PGtleXdvcmQ+Q3JhbmlvcGhhcnluZ2lvbWEv
KmRydWcgdGhlcmFweS9nZW5ldGljczwva2V5d29yZD48a2V5d29yZD5IdW1hbnM8L2tleXdvcmQ+
PGtleXdvcmQ+TXV0YXRpb248L2tleXdvcmQ+PGtleXdvcmQ+UGl0dWl0YXJ5IE5lb3BsYXNtcy8q
ZHJ1ZyB0aGVyYXB5L2dlbmV0aWNzPC9rZXl3b3JkPjxrZXl3b3JkPlByb3RlaW4gS2luYXNlIElu
aGliaXRvcnMvKnRoZXJhcGV1dGljIHVzZTwva2V5d29yZD48a2V5d29yZD5Qcm90by1PbmNvZ2Vu
ZSBQcm90ZWlucyBCLXJhZi9nZW5ldGljczwva2V5d29yZD48a2V5d29yZD5iZXRhIENhdGVuaW4v
Z2VuZXRpY3M8L2tleXdvcmQ+PC9rZXl3b3Jkcz48ZGF0ZXM+PHllYXI+MjAxOTwveWVhcj48cHVi
LWRhdGVzPjxkYXRlPkRlYyAxPC9kYXRlPjwvcHViLWRhdGVzPjwvZGF0ZXM+PGlzYm4+MTk0NS03
MTk3IChFbGVjdHJvbmljKSYjeEQ7MDAyMS05NzJYIChMaW5raW5nKTwvaXNibj48YWNjZXNzaW9u
LW51bT4zMTM2OTA5MTwvYWNjZXNzaW9uLW51bT48dXJscz48cmVsYXRlZC11cmxzPjx1cmw+aHR0
cHM6Ly93d3cubmNiaS5ubG0ubmloLmdvdi9wdWJtZWQvMzEzNjkwOTE8L3VybD48L3JlbGF0ZWQt
dXJscz48L3VybHM+PGVsZWN0cm9uaWMtcmVzb3VyY2UtbnVtPjEwLjEyMTAvamMuMjAxOS0wMTI5
OTwvZWxlY3Ryb25pYy1yZXNvdXJjZS1udW0+PC9yZWNvcmQ+PC9DaXRlPjwvRW5kTm90ZT5=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DF6BEE" w:rsidRPr="007E0DB4">
        <w:rPr>
          <w:rFonts w:eastAsia="Calibri" w:cs="Arial"/>
          <w:sz w:val="22"/>
          <w:szCs w:val="22"/>
        </w:rPr>
        <w:fldChar w:fldCharType="separate"/>
      </w:r>
      <w:r w:rsidR="00534F87" w:rsidRPr="007E0DB4">
        <w:rPr>
          <w:rFonts w:eastAsia="Calibri" w:cs="Arial"/>
          <w:noProof/>
          <w:sz w:val="22"/>
          <w:szCs w:val="22"/>
        </w:rPr>
        <w:t>(10,13)</w:t>
      </w:r>
      <w:r w:rsidR="00DF6BEE" w:rsidRPr="007E0DB4">
        <w:rPr>
          <w:rFonts w:eastAsia="Calibri" w:cs="Arial"/>
          <w:sz w:val="22"/>
          <w:szCs w:val="22"/>
        </w:rPr>
        <w:fldChar w:fldCharType="end"/>
      </w:r>
      <w:r w:rsidR="00DF6BEE" w:rsidRPr="007E0DB4">
        <w:rPr>
          <w:rFonts w:eastAsia="Calibri" w:cs="Arial"/>
          <w:sz w:val="22"/>
          <w:szCs w:val="22"/>
        </w:rPr>
        <w:t xml:space="preserve">. </w:t>
      </w:r>
      <w:r w:rsidRPr="007E0DB4">
        <w:rPr>
          <w:rFonts w:eastAsia="Calibri" w:cs="Arial"/>
          <w:sz w:val="22"/>
          <w:szCs w:val="22"/>
        </w:rPr>
        <w:t xml:space="preserve"> </w:t>
      </w:r>
      <w:r w:rsidR="00D446A5" w:rsidRPr="007E0DB4">
        <w:rPr>
          <w:rFonts w:eastAsia="Calibri" w:cs="Arial"/>
          <w:sz w:val="22"/>
          <w:szCs w:val="22"/>
        </w:rPr>
        <w:t xml:space="preserve">For papillary craniopharyngiomas specifically, a </w:t>
      </w:r>
      <w:r w:rsidRPr="007E0DB4">
        <w:rPr>
          <w:rFonts w:eastAsia="Calibri" w:cs="Arial"/>
          <w:sz w:val="22"/>
          <w:szCs w:val="22"/>
        </w:rPr>
        <w:t xml:space="preserve">number of studies using whole exome sequencing, next-generation panel sequencing, pyrosequencing and Sanger sequencing have shown the presence of activating mutations in </w:t>
      </w:r>
      <w:r w:rsidR="00B357F7" w:rsidRPr="007E0DB4">
        <w:rPr>
          <w:rFonts w:eastAsia="Calibri" w:cs="Arial"/>
          <w:sz w:val="22"/>
          <w:szCs w:val="22"/>
        </w:rPr>
        <w:t xml:space="preserve">the </w:t>
      </w:r>
      <w:r w:rsidRPr="007E0DB4">
        <w:rPr>
          <w:rFonts w:eastAsia="Calibri" w:cs="Arial"/>
          <w:i/>
          <w:iCs/>
          <w:sz w:val="22"/>
          <w:szCs w:val="22"/>
        </w:rPr>
        <w:t>BRAF (V600E)</w:t>
      </w:r>
      <w:r w:rsidR="00B357F7" w:rsidRPr="007E0DB4">
        <w:rPr>
          <w:rFonts w:eastAsia="Calibri" w:cs="Arial"/>
          <w:sz w:val="22"/>
          <w:szCs w:val="22"/>
        </w:rPr>
        <w:t xml:space="preserve"> gene; </w:t>
      </w:r>
      <w:r w:rsidRPr="007E0DB4">
        <w:rPr>
          <w:rFonts w:eastAsia="Calibri" w:cs="Arial"/>
          <w:sz w:val="22"/>
          <w:szCs w:val="22"/>
        </w:rPr>
        <w:t xml:space="preserve"> the prevalence</w:t>
      </w:r>
      <w:r w:rsidR="00B357F7" w:rsidRPr="007E0DB4">
        <w:rPr>
          <w:rFonts w:eastAsia="Calibri" w:cs="Arial"/>
          <w:sz w:val="22"/>
          <w:szCs w:val="22"/>
        </w:rPr>
        <w:t xml:space="preserve"> of which</w:t>
      </w:r>
      <w:r w:rsidRPr="007E0DB4">
        <w:rPr>
          <w:rFonts w:eastAsia="Calibri" w:cs="Arial"/>
          <w:sz w:val="22"/>
          <w:szCs w:val="22"/>
        </w:rPr>
        <w:t xml:space="preserve"> varies according to the sequencing method, generally being between 81 and 100% </w:t>
      </w:r>
      <w:r w:rsidR="00DF6BEE"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&lt;EndNote&gt;&lt;Cite&gt;&lt;Author&gt;Larkin&lt;/Author&gt;&lt;Year&gt;2017&lt;/Year&gt;&lt;RecNum&gt;482&lt;/RecNum&gt;&lt;DisplayText&gt;(8)&lt;/DisplayText&gt;&lt;record&gt;&lt;rec-number&gt;482&lt;/rec-number&gt;&lt;foreign-keys&gt;&lt;key app="EN" db-id="s9rrasvf6ewr5xep0zsxpfr59wrapdewff2t" timestamp="1643707099"&gt;482&lt;/key&gt;&lt;/foreign-keys&gt;&lt;ref-type name="Journal Article"&gt;17&lt;/ref-type&gt;&lt;contributors&gt;&lt;authors&gt;&lt;author&gt;Larkin, S.&lt;/author&gt;&lt;author&gt;Karavitaki, N.&lt;/author&gt;&lt;/authors&gt;&lt;/contributors&gt;&lt;auth-address&gt;Nuffield Department of Clinical Neurosciences, University of Oxford, Department of Neuropathology, John Radcliffe Hospital, Oxford, OX3 9DU, UK.&amp;#xD;Centre for Endocrinology, Diabetes, and Metabolism, Birmingham Health Partners, Birmingham, B15 2TH, UK.&amp;#xD;Institute of Metabolism and Systems Research, College of Medical and Dental Sciences, University of Birmingham, Birmingham, B15 2TT, UK.&lt;/auth-address&gt;&lt;titles&gt;&lt;title&gt;Recent advances in molecular pathology of craniopharyngioma&lt;/title&gt;&lt;secondary-title&gt;F1000Res&lt;/secondary-title&gt;&lt;/titles&gt;&lt;periodical&gt;&lt;full-title&gt;F1000Res&lt;/full-title&gt;&lt;/periodical&gt;&lt;pages&gt;1202&lt;/pages&gt;&lt;volume&gt;6&lt;/volume&gt;&lt;edition&gt;2017/08/07&lt;/edition&gt;&lt;keywords&gt;&lt;keyword&gt;BRAF mutations&lt;/keyword&gt;&lt;keyword&gt;Craniopharyngioma&lt;/keyword&gt;&lt;keyword&gt;molecular pathology&lt;/keyword&gt;&lt;keyword&gt;pharmacological treatment&lt;/keyword&gt;&lt;keyword&gt;pituitary&lt;/keyword&gt;&lt;keyword&gt;competing interests were disclosed.No competing interests were disclosed.&lt;/keyword&gt;&lt;/keywords&gt;&lt;dates&gt;&lt;year&gt;2017&lt;/year&gt;&lt;/dates&gt;&lt;isbn&gt;2046-1402 (Print)&amp;#xD;2046-1402 (Linking)&lt;/isbn&gt;&lt;accession-num&gt;28781761&lt;/accession-num&gt;&lt;urls&gt;&lt;related-urls&gt;&lt;url&gt;https://www.ncbi.nlm.nih.gov/pubmed/28781761&lt;/url&gt;&lt;/related-urls&gt;&lt;/urls&gt;&lt;custom2&gt;PMC5531159&lt;/custom2&gt;&lt;electronic-resource-num&gt;10.12688/f1000research.11549.1&lt;/electronic-resource-num&gt;&lt;language&gt;eng&lt;/language&gt;&lt;/record&gt;&lt;/Cite&gt;&lt;/EndNote&gt;</w:instrText>
      </w:r>
      <w:r w:rsidR="00DF6BEE" w:rsidRPr="007E0DB4">
        <w:rPr>
          <w:rFonts w:eastAsia="Calibri" w:cs="Arial"/>
          <w:sz w:val="22"/>
          <w:szCs w:val="22"/>
        </w:rPr>
        <w:fldChar w:fldCharType="separate"/>
      </w:r>
      <w:r w:rsidR="00534F87" w:rsidRPr="007E0DB4">
        <w:rPr>
          <w:rFonts w:eastAsia="Calibri" w:cs="Arial"/>
          <w:noProof/>
          <w:sz w:val="22"/>
          <w:szCs w:val="22"/>
        </w:rPr>
        <w:t>(8)</w:t>
      </w:r>
      <w:r w:rsidR="00DF6BEE" w:rsidRPr="007E0DB4">
        <w:rPr>
          <w:rFonts w:eastAsia="Calibri" w:cs="Arial"/>
          <w:sz w:val="22"/>
          <w:szCs w:val="22"/>
        </w:rPr>
        <w:fldChar w:fldCharType="end"/>
      </w:r>
      <w:r w:rsidRPr="007E0DB4">
        <w:rPr>
          <w:rFonts w:eastAsia="Calibri" w:cs="Arial"/>
          <w:sz w:val="22"/>
          <w:szCs w:val="22"/>
        </w:rPr>
        <w:t xml:space="preserve">. </w:t>
      </w:r>
      <w:r w:rsidR="00B357F7" w:rsidRPr="007E0DB4">
        <w:rPr>
          <w:rFonts w:eastAsia="Calibri" w:cs="Arial"/>
          <w:i/>
          <w:iCs/>
          <w:sz w:val="22"/>
          <w:szCs w:val="22"/>
        </w:rPr>
        <w:t>BRAF</w:t>
      </w:r>
      <w:r w:rsidR="00B357F7" w:rsidRPr="007E0DB4">
        <w:rPr>
          <w:rFonts w:eastAsia="Calibri" w:cs="Arial"/>
          <w:sz w:val="22"/>
          <w:szCs w:val="22"/>
        </w:rPr>
        <w:t xml:space="preserve"> mutations </w:t>
      </w:r>
      <w:r w:rsidR="00742CF5" w:rsidRPr="007E0DB4">
        <w:rPr>
          <w:rFonts w:eastAsia="Calibri" w:cs="Arial"/>
          <w:sz w:val="22"/>
          <w:szCs w:val="22"/>
        </w:rPr>
        <w:t xml:space="preserve">can </w:t>
      </w:r>
      <w:r w:rsidR="00B357F7" w:rsidRPr="007E0DB4">
        <w:rPr>
          <w:rFonts w:eastAsia="Calibri" w:cs="Arial"/>
          <w:sz w:val="22"/>
          <w:szCs w:val="22"/>
        </w:rPr>
        <w:t xml:space="preserve">lead to activation of the MAPK/ERK (Mitogen Activated Protein Kinase / Extracellular signal Regulated Kinases) pathway, which ultimately </w:t>
      </w:r>
      <w:r w:rsidR="00742CF5" w:rsidRPr="007E0DB4">
        <w:rPr>
          <w:rFonts w:eastAsia="Calibri" w:cs="Arial"/>
          <w:sz w:val="22"/>
          <w:szCs w:val="22"/>
        </w:rPr>
        <w:t>results</w:t>
      </w:r>
      <w:r w:rsidR="00B357F7" w:rsidRPr="007E0DB4">
        <w:rPr>
          <w:rFonts w:eastAsia="Calibri" w:cs="Arial"/>
          <w:sz w:val="22"/>
          <w:szCs w:val="22"/>
        </w:rPr>
        <w:t xml:space="preserve"> to increased cell growth, </w:t>
      </w:r>
      <w:r w:rsidR="00851E48" w:rsidRPr="007E0DB4">
        <w:rPr>
          <w:rFonts w:eastAsia="Calibri" w:cs="Arial"/>
          <w:sz w:val="22"/>
          <w:szCs w:val="22"/>
        </w:rPr>
        <w:t>proliferation,</w:t>
      </w:r>
      <w:r w:rsidR="00B357F7" w:rsidRPr="007E0DB4">
        <w:rPr>
          <w:rFonts w:eastAsia="Calibri" w:cs="Arial"/>
          <w:sz w:val="22"/>
          <w:szCs w:val="22"/>
        </w:rPr>
        <w:t xml:space="preserve"> and cell survival</w:t>
      </w:r>
      <w:r w:rsidR="00B357F7" w:rsidRPr="007E0DB4">
        <w:rPr>
          <w:rFonts w:eastAsia="Calibri" w:cs="Arial"/>
          <w:sz w:val="22"/>
          <w:szCs w:val="22"/>
        </w:rPr>
        <w:fldChar w:fldCharType="begin">
          <w:fldData xml:space="preserve">PEVuZE5vdGU+PENpdGU+PEF1dGhvcj5BbGV4YW5kcmFraTwvQXV0aG9yPjxZZWFyPjIwMTk8L1ll
YXI+PFJlY051bT41NTU8L1JlY051bT48RGlzcGxheVRleHQ+KDEwKTwvRGlzcGxheVRleHQ+PHJl
Y29yZD48cmVjLW51bWJlcj41NTU8L3JlYy1udW1iZXI+PGZvcmVpZ24ta2V5cz48a2V5IGFwcD0i
RU4iIGRiLWlkPSJzOXJyYXN2ZjZld3I1eGVwMHpzeHBmcjU5d3JhcGRld2ZmMnQiIHRpbWVzdGFt
cD0iMTY0MzcxNDA1MyI+NTU1PC9rZXk+PC9mb3JlaWduLWtleXM+PHJlZi10eXBlIG5hbWU9Ikpv
dXJuYWwgQXJ0aWNsZSI+MTc8L3JlZi10eXBlPjxjb250cmlidXRvcnM+PGF1dGhvcnM+PGF1dGhv
cj5BbGV4YW5kcmFraSwgSy4gSS48L2F1dGhvcj48YXV0aG9yPkthbHRzYXMsIEcuIEEuPC9hdXRo
b3I+PGF1dGhvcj5LYXJhdml0YWtpLCBOLjwvYXV0aG9yPjxhdXRob3I+R3Jvc3NtYW4sIEEuIEIu
PC9hdXRob3I+PC9hdXRob3JzPjwvY29udHJpYnV0b3JzPjxhdXRoLWFkZHJlc3M+RW5kb2NyaW5l
IFVuaXQsIDFzdCBEZXBhcnRtZW50IG9mIFByb3BhZWRldXRpYyBNZWRpY2luZSwgTGFpa28gVW5p
dmVyc2l0eSBIb3NwaXRhbCwgTWVkaWNhbCBTY2hvb2wsIE5hdGlvbmFsIGFuZCBLYXBvZGlzdHJp
YW4gVW5pdmVyc2l0eSBvZiBBdGhlbnMsIEF0aGVucywgR3JlZWNlLiYjeEQ7SW5zdGl0dXRlIG9m
IE1ldGFib2xpc20gYW5kIFN5c3RlbXMgUmVzZWFyY2gsIENvbGxlZ2Ugb2YgTWVkaWNhbCBhbmQg
RGVudGFsIFNjaWVuY2VzLCBVbml2ZXJzaXR5IG9mIEJpcm1pbmdoYW0sIEJpcm1pbmdoYW0sIFVu
aXRlZCBLaW5nZG9tLiYjeEQ7Q2VudHJlIGZvciBFbmRvY3Jpbm9sb2d5LCBEaWFiZXRlcyBhbmQg
TWV0YWJvbGlzbSwgQmlybWluZ2hhbSBIZWFsdGggUGFydG5lcnMsIEJpcm1pbmdoYW0sIFVuaXRl
ZCBLaW5nZG9tLiYjeEQ7RGVwYXJ0bWVudCBvZiBFbmRvY3Jpbm9sb2d5LCBRdWVlbiBFbGl6YWJl
dGggSG9zcGl0YWwsIFVuaXZlcnNpdHkgSG9zcGl0YWxzIEJpcm1pbmdoYW0gTkhTIEZvdW5kYXRp
b24gVHJ1c3QsIEJpcm1pbmdoYW0sIFVuaXRlZCBLaW5nZG9tLiYjeEQ7T3hmb3JkIENlbnRyZSBm
b3IgRGlhYmV0ZXMsIEVuZG9jcmlub2xvZ3kgYW5kIE1ldGFib2xpc20sIFVuaXZlcnNpdHkgb2Yg
T3hmb3JkLCBPeGZvcmQsIFVuaXRlZCBLaW5nZG9tLiYjeEQ7Q2VudHJlIGZvciBFbmRvY3Jpbm9s
b2d5LCBCYXJ0cyBhbmQgdGhlIExvbmRvbiBTY2hvb2wgb2YgTWVkaWNpbmUsIFF1ZWVuIE1hcnkg
VW5pdmVyc2l0eSBvZiBMb25kb24sIExvbmRvbiwgVW5pdGVkIEtpbmdkb20uPC9hdXRoLWFkZHJl
c3M+PHRpdGxlcz48dGl0bGU+VGhlIE1lZGljYWwgVGhlcmFweSBvZiBDcmFuaW9waGFyeW5naW9t
YXM6IFRoZSBXYXkgQWhlYWQ8L3RpdGxlPjxzZWNvbmRhcnktdGl0bGU+SiBDbGluIEVuZG9jcmlu
b2wgTWV0YWI8L3NlY29uZGFyeS10aXRsZT48L3RpdGxlcz48cGVyaW9kaWNhbD48ZnVsbC10aXRs
ZT5KIENsaW4gRW5kb2NyaW5vbCBNZXRhYjwvZnVsbC10aXRsZT48YWJici0xPlRoZSBKb3VybmFs
IG9mIGNsaW5pY2FsIGVuZG9jcmlub2xvZ3kgYW5kIG1ldGFib2xpc208L2FiYnItMT48L3Blcmlv
ZGljYWw+PHBhZ2VzPjU3NTEtNTc2NDwvcGFnZXM+PHZvbHVtZT4xMDQ8L3ZvbHVtZT48bnVtYmVy
PjEyPC9udW1iZXI+PGVkaXRpb24+MjAxOS8wOC8wMjwvZWRpdGlvbj48a2V5d29yZHM+PGtleXdv
cmQ+QW50aW5lb3BsYXN0aWMgQWdlbnRzLyp0aGVyYXBldXRpYyB1c2U8L2tleXdvcmQ+PGtleXdv
cmQ+Q3JhbmlvcGhhcnluZ2lvbWEvKmRydWcgdGhlcmFweS9nZW5ldGljczwva2V5d29yZD48a2V5
d29yZD5IdW1hbnM8L2tleXdvcmQ+PGtleXdvcmQ+TXV0YXRpb248L2tleXdvcmQ+PGtleXdvcmQ+
UGl0dWl0YXJ5IE5lb3BsYXNtcy8qZHJ1ZyB0aGVyYXB5L2dlbmV0aWNzPC9rZXl3b3JkPjxrZXl3
b3JkPlByb3RlaW4gS2luYXNlIEluaGliaXRvcnMvKnRoZXJhcGV1dGljIHVzZTwva2V5d29yZD48
a2V5d29yZD5Qcm90by1PbmNvZ2VuZSBQcm90ZWlucyBCLXJhZi9nZW5ldGljczwva2V5d29yZD48
a2V5d29yZD5iZXRhIENhdGVuaW4vZ2VuZXRpY3M8L2tleXdvcmQ+PC9rZXl3b3Jkcz48ZGF0ZXM+
PHllYXI+MjAxOTwveWVhcj48cHViLWRhdGVzPjxkYXRlPkRlYyAxPC9kYXRlPjwvcHViLWRhdGVz
PjwvZGF0ZXM+PGlzYm4+MTk0NS03MTk3IChFbGVjdHJvbmljKSYjeEQ7MDAyMS05NzJYIChMaW5r
aW5nKTwvaXNibj48YWNjZXNzaW9uLW51bT4zMTM2OTA5MTwvYWNjZXNzaW9uLW51bT48dXJscz48
cmVsYXRlZC11cmxzPjx1cmw+aHR0cHM6Ly93d3cubmNiaS5ubG0ubmloLmdvdi9wdWJtZWQvMzEz
NjkwOTE8L3VybD48L3JlbGF0ZWQtdXJscz48L3VybHM+PGVsZWN0cm9uaWMtcmVzb3VyY2UtbnVt
PjEwLjEyMTAvamMuMjAxOS0wMTI5OTwvZWxlY3Ryb25pYy1yZXNvdXJjZS1udW0+PC9yZWNvcmQ+
PC9DaXRlPjwvRW5kTm90ZT5=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PEVuZE5vdGU+PENpdGU+PEF1dGhvcj5BbGV4YW5kcmFraTwvQXV0aG9yPjxZZWFyPjIwMTk8L1ll
YXI+PFJlY051bT41NTU8L1JlY051bT48RGlzcGxheVRleHQ+KDEwKTwvRGlzcGxheVRleHQ+PHJl
Y29yZD48cmVjLW51bWJlcj41NTU8L3JlYy1udW1iZXI+PGZvcmVpZ24ta2V5cz48a2V5IGFwcD0i
RU4iIGRiLWlkPSJzOXJyYXN2ZjZld3I1eGVwMHpzeHBmcjU5d3JhcGRld2ZmMnQiIHRpbWVzdGFt
cD0iMTY0MzcxNDA1MyI+NTU1PC9rZXk+PC9mb3JlaWduLWtleXM+PHJlZi10eXBlIG5hbWU9Ikpv
dXJuYWwgQXJ0aWNsZSI+MTc8L3JlZi10eXBlPjxjb250cmlidXRvcnM+PGF1dGhvcnM+PGF1dGhv
cj5BbGV4YW5kcmFraSwgSy4gSS48L2F1dGhvcj48YXV0aG9yPkthbHRzYXMsIEcuIEEuPC9hdXRo
b3I+PGF1dGhvcj5LYXJhdml0YWtpLCBOLjwvYXV0aG9yPjxhdXRob3I+R3Jvc3NtYW4sIEEuIEIu
PC9hdXRob3I+PC9hdXRob3JzPjwvY29udHJpYnV0b3JzPjxhdXRoLWFkZHJlc3M+RW5kb2NyaW5l
IFVuaXQsIDFzdCBEZXBhcnRtZW50IG9mIFByb3BhZWRldXRpYyBNZWRpY2luZSwgTGFpa28gVW5p
dmVyc2l0eSBIb3NwaXRhbCwgTWVkaWNhbCBTY2hvb2wsIE5hdGlvbmFsIGFuZCBLYXBvZGlzdHJp
YW4gVW5pdmVyc2l0eSBvZiBBdGhlbnMsIEF0aGVucywgR3JlZWNlLiYjeEQ7SW5zdGl0dXRlIG9m
IE1ldGFib2xpc20gYW5kIFN5c3RlbXMgUmVzZWFyY2gsIENvbGxlZ2Ugb2YgTWVkaWNhbCBhbmQg
RGVudGFsIFNjaWVuY2VzLCBVbml2ZXJzaXR5IG9mIEJpcm1pbmdoYW0sIEJpcm1pbmdoYW0sIFVu
aXRlZCBLaW5nZG9tLiYjeEQ7Q2VudHJlIGZvciBFbmRvY3Jpbm9sb2d5LCBEaWFiZXRlcyBhbmQg
TWV0YWJvbGlzbSwgQmlybWluZ2hhbSBIZWFsdGggUGFydG5lcnMsIEJpcm1pbmdoYW0sIFVuaXRl
ZCBLaW5nZG9tLiYjeEQ7RGVwYXJ0bWVudCBvZiBFbmRvY3Jpbm9sb2d5LCBRdWVlbiBFbGl6YWJl
dGggSG9zcGl0YWwsIFVuaXZlcnNpdHkgSG9zcGl0YWxzIEJpcm1pbmdoYW0gTkhTIEZvdW5kYXRp
b24gVHJ1c3QsIEJpcm1pbmdoYW0sIFVuaXRlZCBLaW5nZG9tLiYjeEQ7T3hmb3JkIENlbnRyZSBm
b3IgRGlhYmV0ZXMsIEVuZG9jcmlub2xvZ3kgYW5kIE1ldGFib2xpc20sIFVuaXZlcnNpdHkgb2Yg
T3hmb3JkLCBPeGZvcmQsIFVuaXRlZCBLaW5nZG9tLiYjeEQ7Q2VudHJlIGZvciBFbmRvY3Jpbm9s
b2d5LCBCYXJ0cyBhbmQgdGhlIExvbmRvbiBTY2hvb2wgb2YgTWVkaWNpbmUsIFF1ZWVuIE1hcnkg
VW5pdmVyc2l0eSBvZiBMb25kb24sIExvbmRvbiwgVW5pdGVkIEtpbmdkb20uPC9hdXRoLWFkZHJl
c3M+PHRpdGxlcz48dGl0bGU+VGhlIE1lZGljYWwgVGhlcmFweSBvZiBDcmFuaW9waGFyeW5naW9t
YXM6IFRoZSBXYXkgQWhlYWQ8L3RpdGxlPjxzZWNvbmRhcnktdGl0bGU+SiBDbGluIEVuZG9jcmlu
b2wgTWV0YWI8L3NlY29uZGFyeS10aXRsZT48L3RpdGxlcz48cGVyaW9kaWNhbD48ZnVsbC10aXRs
ZT5KIENsaW4gRW5kb2NyaW5vbCBNZXRhYjwvZnVsbC10aXRsZT48YWJici0xPlRoZSBKb3VybmFs
IG9mIGNsaW5pY2FsIGVuZG9jcmlub2xvZ3kgYW5kIG1ldGFib2xpc208L2FiYnItMT48L3Blcmlv
ZGljYWw+PHBhZ2VzPjU3NTEtNTc2NDwvcGFnZXM+PHZvbHVtZT4xMDQ8L3ZvbHVtZT48bnVtYmVy
PjEyPC9udW1iZXI+PGVkaXRpb24+MjAxOS8wOC8wMjwvZWRpdGlvbj48a2V5d29yZHM+PGtleXdv
cmQ+QW50aW5lb3BsYXN0aWMgQWdlbnRzLyp0aGVyYXBldXRpYyB1c2U8L2tleXdvcmQ+PGtleXdv
cmQ+Q3JhbmlvcGhhcnluZ2lvbWEvKmRydWcgdGhlcmFweS9nZW5ldGljczwva2V5d29yZD48a2V5
d29yZD5IdW1hbnM8L2tleXdvcmQ+PGtleXdvcmQ+TXV0YXRpb248L2tleXdvcmQ+PGtleXdvcmQ+
UGl0dWl0YXJ5IE5lb3BsYXNtcy8qZHJ1ZyB0aGVyYXB5L2dlbmV0aWNzPC9rZXl3b3JkPjxrZXl3
b3JkPlByb3RlaW4gS2luYXNlIEluaGliaXRvcnMvKnRoZXJhcGV1dGljIHVzZTwva2V5d29yZD48
a2V5d29yZD5Qcm90by1PbmNvZ2VuZSBQcm90ZWlucyBCLXJhZi9nZW5ldGljczwva2V5d29yZD48
a2V5d29yZD5iZXRhIENhdGVuaW4vZ2VuZXRpY3M8L2tleXdvcmQ+PC9rZXl3b3Jkcz48ZGF0ZXM+
PHllYXI+MjAxOTwveWVhcj48cHViLWRhdGVzPjxkYXRlPkRlYyAxPC9kYXRlPjwvcHViLWRhdGVz
PjwvZGF0ZXM+PGlzYm4+MTk0NS03MTk3IChFbGVjdHJvbmljKSYjeEQ7MDAyMS05NzJYIChMaW5r
aW5nKTwvaXNibj48YWNjZXNzaW9uLW51bT4zMTM2OTA5MTwvYWNjZXNzaW9uLW51bT48dXJscz48
cmVsYXRlZC11cmxzPjx1cmw+aHR0cHM6Ly93d3cubmNiaS5ubG0ubmloLmdvdi9wdWJtZWQvMzEz
NjkwOTE8L3VybD48L3JlbGF0ZWQtdXJscz48L3VybHM+PGVsZWN0cm9uaWMtcmVzb3VyY2UtbnVt
PjEwLjEyMTAvamMuMjAxOS0wMTI5OTwvZWxlY3Ryb25pYy1yZXNvdXJjZS1udW0+PC9yZWNvcmQ+
PC9DaXRlPjwvRW5kTm90ZT5=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B357F7" w:rsidRPr="007E0DB4">
        <w:rPr>
          <w:rFonts w:eastAsia="Calibri" w:cs="Arial"/>
          <w:sz w:val="22"/>
          <w:szCs w:val="22"/>
        </w:rPr>
        <w:fldChar w:fldCharType="separate"/>
      </w:r>
      <w:r w:rsidR="00534F87" w:rsidRPr="007E0DB4">
        <w:rPr>
          <w:rFonts w:eastAsia="Calibri" w:cs="Arial"/>
          <w:noProof/>
          <w:sz w:val="22"/>
          <w:szCs w:val="22"/>
        </w:rPr>
        <w:t>(10)</w:t>
      </w:r>
      <w:r w:rsidR="00B357F7" w:rsidRPr="007E0DB4">
        <w:rPr>
          <w:rFonts w:eastAsia="Calibri" w:cs="Arial"/>
          <w:sz w:val="22"/>
          <w:szCs w:val="22"/>
        </w:rPr>
        <w:fldChar w:fldCharType="end"/>
      </w:r>
      <w:r w:rsidR="00B357F7" w:rsidRPr="007E0DB4">
        <w:rPr>
          <w:rFonts w:eastAsia="Calibri" w:cs="Arial"/>
          <w:sz w:val="22"/>
          <w:szCs w:val="22"/>
        </w:rPr>
        <w:t>.</w:t>
      </w:r>
      <w:r w:rsidR="00851E48" w:rsidRPr="007E0DB4">
        <w:rPr>
          <w:rFonts w:eastAsia="Calibri" w:cs="Arial"/>
          <w:sz w:val="22"/>
          <w:szCs w:val="22"/>
        </w:rPr>
        <w:t xml:space="preserve"> Whilst </w:t>
      </w:r>
      <w:r w:rsidR="00851E48" w:rsidRPr="007E0DB4">
        <w:rPr>
          <w:rFonts w:eastAsia="Calibri" w:cs="Arial"/>
          <w:i/>
          <w:iCs/>
          <w:sz w:val="22"/>
          <w:szCs w:val="22"/>
        </w:rPr>
        <w:t>BRAF</w:t>
      </w:r>
      <w:r w:rsidR="00851E48" w:rsidRPr="007E0DB4">
        <w:rPr>
          <w:rFonts w:eastAsia="Calibri" w:cs="Arial"/>
          <w:sz w:val="22"/>
          <w:szCs w:val="22"/>
        </w:rPr>
        <w:t xml:space="preserve"> mutations are found in numerous cells within </w:t>
      </w:r>
      <w:r w:rsidR="00A67812" w:rsidRPr="007E0DB4">
        <w:rPr>
          <w:rFonts w:eastAsia="Calibri" w:cs="Arial"/>
          <w:sz w:val="22"/>
          <w:szCs w:val="22"/>
        </w:rPr>
        <w:t>papillary craniopharyngiomas</w:t>
      </w:r>
      <w:r w:rsidR="00851E48" w:rsidRPr="007E0DB4">
        <w:rPr>
          <w:rFonts w:eastAsia="Calibri" w:cs="Arial"/>
          <w:sz w:val="22"/>
          <w:szCs w:val="22"/>
        </w:rPr>
        <w:t xml:space="preserve">, only a small cluster of progenitor cells </w:t>
      </w:r>
      <w:r w:rsidR="00742CF5" w:rsidRPr="007E0DB4">
        <w:rPr>
          <w:rFonts w:eastAsia="Calibri" w:cs="Arial"/>
          <w:sz w:val="22"/>
          <w:szCs w:val="22"/>
        </w:rPr>
        <w:t xml:space="preserve">expressing </w:t>
      </w:r>
      <w:r w:rsidR="00851E48" w:rsidRPr="007E0DB4">
        <w:rPr>
          <w:rFonts w:eastAsia="Calibri" w:cs="Arial"/>
          <w:sz w:val="22"/>
          <w:szCs w:val="22"/>
        </w:rPr>
        <w:t xml:space="preserve">the SOX2/SOX9 (Sex Region Y Box 2 and 9) transcription factors are believed </w:t>
      </w:r>
      <w:r w:rsidR="00851E48" w:rsidRPr="007E0DB4">
        <w:rPr>
          <w:rFonts w:eastAsia="Calibri" w:cs="Arial"/>
          <w:sz w:val="22"/>
          <w:szCs w:val="22"/>
        </w:rPr>
        <w:lastRenderedPageBreak/>
        <w:t xml:space="preserve">to be </w:t>
      </w:r>
      <w:r w:rsidR="00612D89" w:rsidRPr="007E0DB4">
        <w:rPr>
          <w:rFonts w:eastAsia="Calibri" w:cs="Arial"/>
          <w:sz w:val="22"/>
          <w:szCs w:val="22"/>
        </w:rPr>
        <w:t xml:space="preserve">involved </w:t>
      </w:r>
      <w:r w:rsidR="00851E48" w:rsidRPr="007E0DB4">
        <w:rPr>
          <w:rFonts w:eastAsia="Calibri" w:cs="Arial"/>
          <w:sz w:val="22"/>
          <w:szCs w:val="22"/>
        </w:rPr>
        <w:t>in the</w:t>
      </w:r>
      <w:r w:rsidR="0007613D" w:rsidRPr="007E0DB4">
        <w:rPr>
          <w:rFonts w:eastAsia="Calibri" w:cs="Arial"/>
          <w:sz w:val="22"/>
          <w:szCs w:val="22"/>
        </w:rPr>
        <w:t>ir</w:t>
      </w:r>
      <w:r w:rsidR="00851E48" w:rsidRPr="007E0DB4">
        <w:rPr>
          <w:rFonts w:eastAsia="Calibri" w:cs="Arial"/>
          <w:sz w:val="22"/>
          <w:szCs w:val="22"/>
        </w:rPr>
        <w:t xml:space="preserve"> tumorigenesis</w:t>
      </w:r>
      <w:r w:rsidR="00851E48"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&lt;EndNote&gt;&lt;Cite&gt;&lt;Author&gt;Martinez-Barbera&lt;/Author&gt;&lt;Year&gt;2020&lt;/Year&gt;&lt;RecNum&gt;668&lt;/RecNum&gt;&lt;DisplayText&gt;(14)&lt;/DisplayText&gt;&lt;record&gt;&lt;rec-number&gt;668&lt;/rec-number&gt;&lt;foreign-keys&gt;&lt;key app="EN" db-id="s9rrasvf6ewr5xep0zsxpfr59wrapdewff2t" timestamp="1643993764"&gt;668&lt;/key&gt;&lt;/foreign-keys&gt;&lt;ref-type name="Journal Article"&gt;17&lt;/ref-type&gt;&lt;contributors&gt;&lt;authors&gt;&lt;author&gt;Martinez-Barbera, J. P.&lt;/author&gt;&lt;author&gt;Andoniadou, C. L.&lt;/author&gt;&lt;/authors&gt;&lt;/contributors&gt;&lt;titles&gt;&lt;title&gt;Biological Behaviour of Craniopharyngiomas&lt;/title&gt;&lt;secondary-title&gt;Neuroendocrinology&lt;/secondary-title&gt;&lt;/titles&gt;&lt;periodical&gt;&lt;full-title&gt;Neuroendocrinology&lt;/full-title&gt;&lt;/periodical&gt;&lt;pages&gt;797-804&lt;/pages&gt;&lt;volume&gt;110&lt;/volume&gt;&lt;number&gt;9-10&lt;/number&gt;&lt;dates&gt;&lt;year&gt;2020&lt;/year&gt;&lt;/dates&gt;&lt;isbn&gt;0028-3835&lt;/isbn&gt;&lt;urls&gt;&lt;related-urls&gt;&lt;url&gt;https://www.karger.com/DOI/10.1159/000506904&lt;/url&gt;&lt;/related-urls&gt;&lt;/urls&gt;&lt;electronic-resource-num&gt;10.1159/000506904&lt;/electronic-resource-num&gt;&lt;/record&gt;&lt;/Cite&gt;&lt;/EndNote&gt;</w:instrText>
      </w:r>
      <w:r w:rsidR="00851E48" w:rsidRPr="007E0DB4">
        <w:rPr>
          <w:rFonts w:eastAsia="Calibri" w:cs="Arial"/>
          <w:sz w:val="22"/>
          <w:szCs w:val="22"/>
        </w:rPr>
        <w:fldChar w:fldCharType="separate"/>
      </w:r>
      <w:r w:rsidR="00534F87" w:rsidRPr="007E0DB4">
        <w:rPr>
          <w:rFonts w:eastAsia="Calibri" w:cs="Arial"/>
          <w:noProof/>
          <w:sz w:val="22"/>
          <w:szCs w:val="22"/>
        </w:rPr>
        <w:t>(14)</w:t>
      </w:r>
      <w:r w:rsidR="00851E48" w:rsidRPr="007E0DB4">
        <w:rPr>
          <w:rFonts w:eastAsia="Calibri" w:cs="Arial"/>
          <w:sz w:val="22"/>
          <w:szCs w:val="22"/>
        </w:rPr>
        <w:fldChar w:fldCharType="end"/>
      </w:r>
      <w:r w:rsidR="00D446A5" w:rsidRPr="007E0DB4">
        <w:rPr>
          <w:rFonts w:eastAsia="Calibri" w:cs="Arial"/>
          <w:sz w:val="22"/>
          <w:szCs w:val="22"/>
        </w:rPr>
        <w:t xml:space="preserve">. </w:t>
      </w:r>
      <w:r w:rsidRPr="007E0DB4">
        <w:rPr>
          <w:rFonts w:eastAsia="Calibri" w:cs="Arial"/>
          <w:sz w:val="22"/>
          <w:szCs w:val="22"/>
        </w:rPr>
        <w:t xml:space="preserve">It has also been suggested that the two pathological subtypes have different epigenomic and transcriptomic signatures, and that the cell clusters in the adamantinomatous subtype may have a functional role in the promotion of </w:t>
      </w:r>
      <w:r w:rsidR="00FE506E" w:rsidRPr="007E0DB4">
        <w:rPr>
          <w:rFonts w:eastAsia="Calibri" w:cs="Arial"/>
          <w:sz w:val="22"/>
          <w:szCs w:val="22"/>
        </w:rPr>
        <w:t>tumor</w:t>
      </w:r>
      <w:r w:rsidRPr="007E0DB4">
        <w:rPr>
          <w:rFonts w:eastAsia="Calibri" w:cs="Arial"/>
          <w:sz w:val="22"/>
          <w:szCs w:val="22"/>
        </w:rPr>
        <w:t xml:space="preserve"> invasion </w:t>
      </w:r>
      <w:r w:rsidR="00DF6BEE"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&lt;EndNote&gt;&lt;Cite&gt;&lt;Author&gt;Larkin&lt;/Author&gt;&lt;Year&gt;2017&lt;/Year&gt;&lt;RecNum&gt;482&lt;/RecNum&gt;&lt;DisplayText&gt;(8)&lt;/DisplayText&gt;&lt;record&gt;&lt;rec-number&gt;482&lt;/rec-number&gt;&lt;foreign-keys&gt;&lt;key app="EN" db-id="s9rrasvf6ewr5xep0zsxpfr59wrapdewff2t" timestamp="1643707099"&gt;482&lt;/key&gt;&lt;/foreign-keys&gt;&lt;ref-type name="Journal Article"&gt;17&lt;/ref-type&gt;&lt;contributors&gt;&lt;authors&gt;&lt;author&gt;Larkin, S.&lt;/author&gt;&lt;author&gt;Karavitaki, N.&lt;/author&gt;&lt;/authors&gt;&lt;/contributors&gt;&lt;auth-address&gt;Nuffield Department of Clinical Neurosciences, University of Oxford, Department of Neuropathology, John Radcliffe Hospital, Oxford, OX3 9DU, UK.&amp;#xD;Centre for Endocrinology, Diabetes, and Metabolism, Birmingham Health Partners, Birmingham, B15 2TH, UK.&amp;#xD;Institute of Metabolism and Systems Research, College of Medical and Dental Sciences, University of Birmingham, Birmingham, B15 2TT, UK.&lt;/auth-address&gt;&lt;titles&gt;&lt;title&gt;Recent advances in molecular pathology of craniopharyngioma&lt;/title&gt;&lt;secondary-title&gt;F1000Res&lt;/secondary-title&gt;&lt;/titles&gt;&lt;periodical&gt;&lt;full-title&gt;F1000Res&lt;/full-title&gt;&lt;/periodical&gt;&lt;pages&gt;1202&lt;/pages&gt;&lt;volume&gt;6&lt;/volume&gt;&lt;edition&gt;2017/08/07&lt;/edition&gt;&lt;keywords&gt;&lt;keyword&gt;BRAF mutations&lt;/keyword&gt;&lt;keyword&gt;Craniopharyngioma&lt;/keyword&gt;&lt;keyword&gt;molecular pathology&lt;/keyword&gt;&lt;keyword&gt;pharmacological treatment&lt;/keyword&gt;&lt;keyword&gt;pituitary&lt;/keyword&gt;&lt;keyword&gt;competing interests were disclosed.No competing interests were disclosed.&lt;/keyword&gt;&lt;/keywords&gt;&lt;dates&gt;&lt;year&gt;2017&lt;/year&gt;&lt;/dates&gt;&lt;isbn&gt;2046-1402 (Print)&amp;#xD;2046-1402 (Linking)&lt;/isbn&gt;&lt;accession-num&gt;28781761&lt;/accession-num&gt;&lt;urls&gt;&lt;related-urls&gt;&lt;url&gt;https://www.ncbi.nlm.nih.gov/pubmed/28781761&lt;/url&gt;&lt;/related-urls&gt;&lt;/urls&gt;&lt;custom2&gt;PMC5531159&lt;/custom2&gt;&lt;electronic-resource-num&gt;10.12688/f1000research.11549.1&lt;/electronic-resource-num&gt;&lt;language&gt;eng&lt;/language&gt;&lt;/record&gt;&lt;/Cite&gt;&lt;/EndNote&gt;</w:instrText>
      </w:r>
      <w:r w:rsidR="00DF6BEE" w:rsidRPr="007E0DB4">
        <w:rPr>
          <w:rFonts w:eastAsia="Calibri" w:cs="Arial"/>
          <w:sz w:val="22"/>
          <w:szCs w:val="22"/>
        </w:rPr>
        <w:fldChar w:fldCharType="separate"/>
      </w:r>
      <w:r w:rsidR="00534F87" w:rsidRPr="007E0DB4">
        <w:rPr>
          <w:rFonts w:eastAsia="Calibri" w:cs="Arial"/>
          <w:noProof/>
          <w:sz w:val="22"/>
          <w:szCs w:val="22"/>
        </w:rPr>
        <w:t>(8)</w:t>
      </w:r>
      <w:r w:rsidR="00DF6BEE" w:rsidRPr="007E0DB4">
        <w:rPr>
          <w:rFonts w:eastAsia="Calibri" w:cs="Arial"/>
          <w:sz w:val="22"/>
          <w:szCs w:val="22"/>
        </w:rPr>
        <w:fldChar w:fldCharType="end"/>
      </w:r>
      <w:r w:rsidRPr="007E0DB4">
        <w:rPr>
          <w:rFonts w:eastAsia="Calibri" w:cs="Arial"/>
          <w:sz w:val="22"/>
          <w:szCs w:val="22"/>
        </w:rPr>
        <w:t>.</w:t>
      </w:r>
    </w:p>
    <w:p w14:paraId="75E4B555" w14:textId="1DE289A6" w:rsidR="00B357F7" w:rsidRPr="007E0DB4" w:rsidRDefault="00B357F7" w:rsidP="00534F87">
      <w:pPr>
        <w:spacing w:after="0" w:line="276" w:lineRule="auto"/>
        <w:rPr>
          <w:rFonts w:eastAsia="Calibri" w:cs="Arial"/>
          <w:sz w:val="22"/>
          <w:szCs w:val="22"/>
        </w:rPr>
      </w:pPr>
    </w:p>
    <w:p w14:paraId="773AC0AA" w14:textId="77777777" w:rsidR="001972DA" w:rsidRPr="007E0DB4" w:rsidRDefault="001972DA" w:rsidP="00534F87">
      <w:pPr>
        <w:spacing w:after="0" w:line="276" w:lineRule="auto"/>
        <w:rPr>
          <w:rFonts w:eastAsia="Calibri" w:cs="Arial"/>
          <w:b/>
          <w:color w:val="00B0F0"/>
          <w:sz w:val="22"/>
          <w:szCs w:val="22"/>
        </w:rPr>
      </w:pPr>
      <w:bookmarkStart w:id="9" w:name="_Hlk3312297"/>
      <w:bookmarkEnd w:id="4"/>
      <w:r w:rsidRPr="007E0DB4">
        <w:rPr>
          <w:rFonts w:eastAsia="Calibri" w:cs="Arial"/>
          <w:b/>
          <w:color w:val="00B0F0"/>
          <w:sz w:val="22"/>
          <w:szCs w:val="22"/>
        </w:rPr>
        <w:t>DIAGNOSIS</w:t>
      </w:r>
    </w:p>
    <w:p w14:paraId="23FE2D99" w14:textId="77777777" w:rsidR="001972DA" w:rsidRPr="007E0DB4" w:rsidRDefault="001972DA" w:rsidP="00534F87">
      <w:pPr>
        <w:spacing w:after="0" w:line="276" w:lineRule="auto"/>
        <w:rPr>
          <w:rFonts w:eastAsia="Calibri" w:cs="Arial"/>
          <w:sz w:val="22"/>
          <w:szCs w:val="22"/>
        </w:rPr>
      </w:pPr>
    </w:p>
    <w:p w14:paraId="69281987" w14:textId="77777777" w:rsidR="001972DA" w:rsidRPr="007E0DB4" w:rsidRDefault="001972DA" w:rsidP="00534F87">
      <w:pPr>
        <w:spacing w:after="0" w:line="276" w:lineRule="auto"/>
        <w:rPr>
          <w:rFonts w:eastAsia="Calibri" w:cs="Arial"/>
          <w:b/>
          <w:color w:val="92D050"/>
          <w:sz w:val="22"/>
          <w:szCs w:val="22"/>
        </w:rPr>
      </w:pPr>
      <w:r w:rsidRPr="007E0DB4">
        <w:rPr>
          <w:rFonts w:eastAsia="Calibri" w:cs="Arial"/>
          <w:b/>
          <w:color w:val="92D050"/>
          <w:sz w:val="22"/>
          <w:szCs w:val="22"/>
        </w:rPr>
        <w:t>Location/Imaging</w:t>
      </w:r>
    </w:p>
    <w:p w14:paraId="5396BF78" w14:textId="77777777" w:rsidR="00CC6700" w:rsidRPr="007E0DB4" w:rsidRDefault="00CC6700" w:rsidP="00534F87">
      <w:pPr>
        <w:spacing w:after="0" w:line="276" w:lineRule="auto"/>
        <w:rPr>
          <w:rFonts w:eastAsia="Calibri" w:cs="Arial"/>
          <w:sz w:val="22"/>
          <w:szCs w:val="22"/>
        </w:rPr>
      </w:pPr>
    </w:p>
    <w:p w14:paraId="5B2E2DC9" w14:textId="24C6C44E" w:rsidR="001972DA" w:rsidRPr="007E0DB4" w:rsidRDefault="001972DA" w:rsidP="00534F87">
      <w:pPr>
        <w:spacing w:after="0" w:line="276" w:lineRule="auto"/>
        <w:rPr>
          <w:rFonts w:eastAsia="Calibri" w:cs="Arial"/>
          <w:sz w:val="22"/>
          <w:szCs w:val="22"/>
        </w:rPr>
      </w:pPr>
      <w:r w:rsidRPr="007E0DB4">
        <w:rPr>
          <w:rFonts w:eastAsia="Calibri" w:cs="Arial"/>
          <w:sz w:val="22"/>
          <w:szCs w:val="22"/>
        </w:rPr>
        <w:t>Most craniopharyngiomas are located in the sellar/parasellar region and the majority (94-95%) have a suprasellar component. Other rare locations include the nasopharynx, the paranasal area, the sphenoid bone, the ethmoid sinus, the intrachiasmatic area, the temporal lobe, the pineal gland, the posterior cranial fossa, the cerebellopontine angle, the midportion of the midbrain or, mainly relating to the papillary variant, within the 3rd ventricle</w:t>
      </w:r>
      <w:r w:rsidR="00DF6BEE"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00DF6BEE" w:rsidRPr="007E0DB4">
        <w:rPr>
          <w:rFonts w:eastAsia="Calibri" w:cs="Arial"/>
          <w:sz w:val="22"/>
          <w:szCs w:val="22"/>
        </w:rPr>
        <w:fldChar w:fldCharType="separate"/>
      </w:r>
      <w:r w:rsidR="00534F87" w:rsidRPr="007E0DB4">
        <w:rPr>
          <w:rFonts w:eastAsia="Calibri" w:cs="Arial"/>
          <w:noProof/>
          <w:sz w:val="22"/>
          <w:szCs w:val="22"/>
        </w:rPr>
        <w:t>(1)</w:t>
      </w:r>
      <w:r w:rsidR="00DF6BEE" w:rsidRPr="007E0DB4">
        <w:rPr>
          <w:rFonts w:eastAsia="Calibri" w:cs="Arial"/>
          <w:sz w:val="22"/>
          <w:szCs w:val="22"/>
        </w:rPr>
        <w:fldChar w:fldCharType="end"/>
      </w:r>
      <w:r w:rsidRPr="007E0DB4">
        <w:rPr>
          <w:rFonts w:eastAsia="Calibri" w:cs="Arial"/>
          <w:sz w:val="22"/>
          <w:szCs w:val="22"/>
        </w:rPr>
        <w:t xml:space="preserve">. Plain skull X-rays, although seldom used nowadays, may show calcification and an abnormal sella. CT is helpful for evaluation of the bony anatomy, the identification of calcification and the discrimination of the solid and cystic components. They are usually of mixed attenuation; the cyst fluid has low density and the contrast medium enhances any solid portion, including the cyst capsule </w:t>
      </w:r>
      <w:r w:rsidR="00DF6BEE"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00DF6BEE" w:rsidRPr="007E0DB4">
        <w:rPr>
          <w:rFonts w:eastAsia="Calibri" w:cs="Arial"/>
          <w:sz w:val="22"/>
          <w:szCs w:val="22"/>
        </w:rPr>
        <w:fldChar w:fldCharType="separate"/>
      </w:r>
      <w:r w:rsidR="00534F87" w:rsidRPr="007E0DB4">
        <w:rPr>
          <w:rFonts w:eastAsia="Calibri" w:cs="Arial"/>
          <w:noProof/>
          <w:sz w:val="22"/>
          <w:szCs w:val="22"/>
        </w:rPr>
        <w:t>(1)</w:t>
      </w:r>
      <w:r w:rsidR="00DF6BEE" w:rsidRPr="007E0DB4">
        <w:rPr>
          <w:rFonts w:eastAsia="Calibri" w:cs="Arial"/>
          <w:sz w:val="22"/>
          <w:szCs w:val="22"/>
        </w:rPr>
        <w:fldChar w:fldCharType="end"/>
      </w:r>
      <w:r w:rsidRPr="007E0DB4">
        <w:rPr>
          <w:rFonts w:eastAsia="Calibri" w:cs="Arial"/>
          <w:sz w:val="22"/>
          <w:szCs w:val="22"/>
        </w:rPr>
        <w:t xml:space="preserve">. MRI is particularly useful for the topographic and structural analysis of the </w:t>
      </w:r>
      <w:r w:rsidR="00FE506E" w:rsidRPr="007E0DB4">
        <w:rPr>
          <w:rFonts w:eastAsia="Calibri" w:cs="Arial"/>
          <w:sz w:val="22"/>
          <w:szCs w:val="22"/>
        </w:rPr>
        <w:t>tumor</w:t>
      </w:r>
      <w:r w:rsidRPr="007E0DB4">
        <w:rPr>
          <w:rFonts w:eastAsia="Calibri" w:cs="Arial"/>
          <w:sz w:val="22"/>
          <w:szCs w:val="22"/>
        </w:rPr>
        <w:t xml:space="preserve">. The radiological appearance depends on the proportion of the solid and cystic components, the content of the cyst(s) (cholesterol, keratin, hemorrhage), and the amount of calcification present. A solid lesion appears as iso- or hypointense relative to the brain. On pre-contrast T1-weighted images, it shows enhancement following gadolinium administration, and is usually of mixed hypo- or hyperintensity on T2-weighted images. Large amounts of calcification may be visualized as areas of low signal on both T1- and T2-weighted images. A cystic element is usually hypointense on T1- and hyperintense on T2-weighted sequences, and a thin peripheral contrast-enhancing rim of the cyst can be shown on T1-weighted images. Protein, cholesterol, and methemoglobin may cause high signal on T1-weighted images, while very concentrated protein and various blood products may be associated with low T2-weighted signal </w:t>
      </w:r>
      <w:r w:rsidR="00DF6BEE"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00DF6BEE" w:rsidRPr="007E0DB4">
        <w:rPr>
          <w:rFonts w:eastAsia="Calibri" w:cs="Arial"/>
          <w:sz w:val="22"/>
          <w:szCs w:val="22"/>
        </w:rPr>
        <w:fldChar w:fldCharType="separate"/>
      </w:r>
      <w:r w:rsidR="00534F87" w:rsidRPr="007E0DB4">
        <w:rPr>
          <w:rFonts w:eastAsia="Calibri" w:cs="Arial"/>
          <w:noProof/>
          <w:sz w:val="22"/>
          <w:szCs w:val="22"/>
        </w:rPr>
        <w:t>(1)</w:t>
      </w:r>
      <w:r w:rsidR="00DF6BEE" w:rsidRPr="007E0DB4">
        <w:rPr>
          <w:rFonts w:eastAsia="Calibri" w:cs="Arial"/>
          <w:sz w:val="22"/>
          <w:szCs w:val="22"/>
        </w:rPr>
        <w:fldChar w:fldCharType="end"/>
      </w:r>
      <w:r w:rsidRPr="007E0DB4">
        <w:rPr>
          <w:rFonts w:eastAsia="Calibri" w:cs="Arial"/>
          <w:sz w:val="22"/>
          <w:szCs w:val="22"/>
        </w:rPr>
        <w:t>. Imaging examples from cystic, solid, and mixed solid-cystic craniopharyngiomas are shown in Figure 3.</w:t>
      </w:r>
    </w:p>
    <w:p w14:paraId="56E16B0E" w14:textId="20D4D4ED" w:rsidR="001972DA" w:rsidRPr="007E0DB4" w:rsidRDefault="001972DA" w:rsidP="00534F87">
      <w:pPr>
        <w:spacing w:after="0" w:line="276" w:lineRule="auto"/>
        <w:rPr>
          <w:rFonts w:eastAsia="Calibri" w:cs="Arial"/>
          <w:sz w:val="22"/>
          <w:szCs w:val="22"/>
        </w:rPr>
      </w:pPr>
    </w:p>
    <w:p w14:paraId="1FF93D99" w14:textId="5E208DC5" w:rsidR="001972DA" w:rsidRPr="007E0DB4" w:rsidRDefault="001972DA" w:rsidP="00534F87">
      <w:pPr>
        <w:spacing w:after="0" w:line="276" w:lineRule="auto"/>
        <w:rPr>
          <w:rFonts w:eastAsia="Calibri" w:cs="Arial"/>
          <w:sz w:val="22"/>
          <w:szCs w:val="22"/>
        </w:rPr>
      </w:pPr>
      <w:r w:rsidRPr="007E0DB4">
        <w:rPr>
          <w:rFonts w:eastAsia="Calibri" w:cs="Arial"/>
          <w:noProof/>
          <w:sz w:val="22"/>
          <w:szCs w:val="22"/>
          <w:lang w:eastAsia="en-GB"/>
        </w:rPr>
        <w:lastRenderedPageBreak/>
        <w:drawing>
          <wp:inline distT="0" distB="0" distL="0" distR="0" wp14:anchorId="21EBAA64" wp14:editId="663AAD9E">
            <wp:extent cx="3450866" cy="336405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3469401" cy="3382120"/>
                    </a:xfrm>
                    <a:prstGeom prst="rect">
                      <a:avLst/>
                    </a:prstGeom>
                  </pic:spPr>
                </pic:pic>
              </a:graphicData>
            </a:graphic>
          </wp:inline>
        </w:drawing>
      </w:r>
    </w:p>
    <w:p w14:paraId="4EA0F8B9" w14:textId="77777777" w:rsidR="001972DA" w:rsidRPr="007E0DB4" w:rsidRDefault="001972DA" w:rsidP="00534F87">
      <w:pPr>
        <w:spacing w:after="0" w:line="276" w:lineRule="auto"/>
        <w:rPr>
          <w:rFonts w:eastAsia="Calibri" w:cs="Arial"/>
          <w:sz w:val="22"/>
          <w:szCs w:val="22"/>
        </w:rPr>
      </w:pPr>
      <w:r w:rsidRPr="007E0DB4">
        <w:rPr>
          <w:rFonts w:eastAsia="Calibri" w:cs="Arial"/>
          <w:b/>
          <w:sz w:val="22"/>
          <w:szCs w:val="22"/>
        </w:rPr>
        <w:t xml:space="preserve">Figure 3A. MRI images of craniopharyngiomas. Coronal section showing cystic craniopharyngioma on post-contrast T1-weighted MRI. The cyst contents are isointense and the cyst rim enhances following contrast.  </w:t>
      </w:r>
    </w:p>
    <w:p w14:paraId="1BA56B30" w14:textId="77777777" w:rsidR="001972DA" w:rsidRPr="007E0DB4" w:rsidRDefault="001972DA" w:rsidP="00534F87">
      <w:pPr>
        <w:spacing w:after="0" w:line="276" w:lineRule="auto"/>
        <w:rPr>
          <w:rFonts w:eastAsia="Calibri" w:cs="Arial"/>
          <w:sz w:val="22"/>
          <w:szCs w:val="22"/>
        </w:rPr>
      </w:pPr>
    </w:p>
    <w:p w14:paraId="580F2068" w14:textId="4AF7E06A" w:rsidR="00386DC5" w:rsidRPr="007E0DB4" w:rsidRDefault="001972DA" w:rsidP="00534F87">
      <w:pPr>
        <w:spacing w:after="0" w:line="276" w:lineRule="auto"/>
        <w:rPr>
          <w:rFonts w:eastAsia="Calibri" w:cs="Arial"/>
          <w:sz w:val="22"/>
          <w:szCs w:val="22"/>
        </w:rPr>
      </w:pPr>
      <w:r w:rsidRPr="007E0DB4">
        <w:rPr>
          <w:rFonts w:eastAsia="Calibri" w:cs="Arial"/>
          <w:sz w:val="22"/>
          <w:szCs w:val="22"/>
        </w:rPr>
        <w:t xml:space="preserve"> </w:t>
      </w:r>
      <w:r w:rsidRPr="007E0DB4">
        <w:rPr>
          <w:rFonts w:eastAsia="Calibri" w:cs="Arial"/>
          <w:noProof/>
          <w:sz w:val="22"/>
          <w:szCs w:val="22"/>
          <w:lang w:eastAsia="en-GB"/>
        </w:rPr>
        <w:drawing>
          <wp:inline distT="0" distB="0" distL="0" distR="0" wp14:anchorId="22693034" wp14:editId="13BA5713">
            <wp:extent cx="3096057" cy="3162741"/>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3096057" cy="3162741"/>
                    </a:xfrm>
                    <a:prstGeom prst="rect">
                      <a:avLst/>
                    </a:prstGeom>
                  </pic:spPr>
                </pic:pic>
              </a:graphicData>
            </a:graphic>
          </wp:inline>
        </w:drawing>
      </w:r>
    </w:p>
    <w:p w14:paraId="575B183C" w14:textId="7788B07B" w:rsidR="00386DC5" w:rsidRPr="007E0DB4" w:rsidRDefault="001972DA" w:rsidP="00534F87">
      <w:pPr>
        <w:spacing w:after="0" w:line="276" w:lineRule="auto"/>
        <w:rPr>
          <w:rFonts w:eastAsia="Calibri" w:cs="Arial"/>
          <w:b/>
          <w:sz w:val="22"/>
          <w:szCs w:val="22"/>
        </w:rPr>
      </w:pPr>
      <w:r w:rsidRPr="007E0DB4">
        <w:rPr>
          <w:rFonts w:eastAsia="Calibri" w:cs="Arial"/>
          <w:b/>
          <w:sz w:val="22"/>
          <w:szCs w:val="22"/>
        </w:rPr>
        <w:t>Figure 3B.  MRI images of craniopharyngiomas. Sagittal section of 3A.</w:t>
      </w:r>
    </w:p>
    <w:p w14:paraId="51E767F4" w14:textId="358BCC7D" w:rsidR="001972DA" w:rsidRPr="007E0DB4" w:rsidRDefault="001972DA" w:rsidP="00534F87">
      <w:pPr>
        <w:spacing w:after="0" w:line="276" w:lineRule="auto"/>
        <w:rPr>
          <w:rFonts w:eastAsia="Calibri" w:cs="Arial"/>
          <w:b/>
          <w:sz w:val="22"/>
          <w:szCs w:val="22"/>
        </w:rPr>
      </w:pPr>
    </w:p>
    <w:p w14:paraId="4F30B0E0" w14:textId="73DD20D5" w:rsidR="001972DA" w:rsidRPr="007E0DB4" w:rsidRDefault="001972DA" w:rsidP="00534F87">
      <w:pPr>
        <w:spacing w:after="0" w:line="276" w:lineRule="auto"/>
        <w:rPr>
          <w:rFonts w:eastAsia="Calibri" w:cs="Arial"/>
          <w:b/>
          <w:sz w:val="22"/>
          <w:szCs w:val="22"/>
        </w:rPr>
      </w:pPr>
      <w:r w:rsidRPr="007E0DB4">
        <w:rPr>
          <w:rFonts w:eastAsia="Calibri" w:cs="Arial"/>
          <w:b/>
          <w:noProof/>
          <w:sz w:val="22"/>
          <w:szCs w:val="22"/>
          <w:lang w:eastAsia="en-GB"/>
        </w:rPr>
        <w:lastRenderedPageBreak/>
        <w:drawing>
          <wp:inline distT="0" distB="0" distL="0" distR="0" wp14:anchorId="05418F1B" wp14:editId="26765677">
            <wp:extent cx="3086531" cy="27816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3086531" cy="2781688"/>
                    </a:xfrm>
                    <a:prstGeom prst="rect">
                      <a:avLst/>
                    </a:prstGeom>
                  </pic:spPr>
                </pic:pic>
              </a:graphicData>
            </a:graphic>
          </wp:inline>
        </w:drawing>
      </w:r>
    </w:p>
    <w:p w14:paraId="5CBDA98F" w14:textId="29290FFF" w:rsidR="00386DC5" w:rsidRPr="007E0DB4" w:rsidRDefault="00D85AA6" w:rsidP="00534F87">
      <w:pPr>
        <w:spacing w:after="0" w:line="276" w:lineRule="auto"/>
        <w:rPr>
          <w:rFonts w:eastAsia="Calibri" w:cs="Arial"/>
          <w:b/>
          <w:sz w:val="22"/>
          <w:szCs w:val="22"/>
        </w:rPr>
      </w:pPr>
      <w:r w:rsidRPr="007E0DB4">
        <w:rPr>
          <w:rFonts w:eastAsia="Calibri" w:cs="Arial"/>
          <w:b/>
          <w:sz w:val="22"/>
          <w:szCs w:val="22"/>
        </w:rPr>
        <w:t>Figure 3C. MRI images of craniopharyngiomas. Sagittal section showing a solid craniopharyngioma on T1-weighted imaging which enhances after contrast.</w:t>
      </w:r>
    </w:p>
    <w:p w14:paraId="731EC523" w14:textId="77777777" w:rsidR="00386DC5" w:rsidRPr="007E0DB4" w:rsidRDefault="00386DC5" w:rsidP="00534F87">
      <w:pPr>
        <w:spacing w:after="0" w:line="276" w:lineRule="auto"/>
        <w:rPr>
          <w:rFonts w:eastAsia="Calibri" w:cs="Arial"/>
          <w:sz w:val="22"/>
          <w:szCs w:val="22"/>
        </w:rPr>
      </w:pPr>
    </w:p>
    <w:p w14:paraId="7E7DC905" w14:textId="44EDEA6E" w:rsidR="00386DC5" w:rsidRPr="007E0DB4" w:rsidRDefault="00D85AA6" w:rsidP="00534F87">
      <w:pPr>
        <w:spacing w:after="0" w:line="276" w:lineRule="auto"/>
        <w:rPr>
          <w:rFonts w:eastAsia="Calibri" w:cs="Arial"/>
          <w:sz w:val="22"/>
          <w:szCs w:val="22"/>
        </w:rPr>
      </w:pPr>
      <w:r w:rsidRPr="007E0DB4">
        <w:rPr>
          <w:rFonts w:eastAsia="Calibri" w:cs="Arial"/>
          <w:noProof/>
          <w:sz w:val="22"/>
          <w:szCs w:val="22"/>
          <w:lang w:eastAsia="en-GB"/>
        </w:rPr>
        <w:drawing>
          <wp:inline distT="0" distB="0" distL="0" distR="0" wp14:anchorId="764748F6" wp14:editId="4F1B1275">
            <wp:extent cx="3105583" cy="290553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3105583" cy="2905530"/>
                    </a:xfrm>
                    <a:prstGeom prst="rect">
                      <a:avLst/>
                    </a:prstGeom>
                  </pic:spPr>
                </pic:pic>
              </a:graphicData>
            </a:graphic>
          </wp:inline>
        </w:drawing>
      </w:r>
    </w:p>
    <w:p w14:paraId="3A95C804" w14:textId="229C83A4" w:rsidR="00386DC5" w:rsidRPr="007E0DB4" w:rsidRDefault="00D85AA6" w:rsidP="00534F87">
      <w:pPr>
        <w:spacing w:after="0" w:line="276" w:lineRule="auto"/>
        <w:rPr>
          <w:rFonts w:eastAsia="Calibri" w:cs="Arial"/>
          <w:b/>
          <w:sz w:val="22"/>
          <w:szCs w:val="22"/>
        </w:rPr>
      </w:pPr>
      <w:r w:rsidRPr="007E0DB4">
        <w:rPr>
          <w:rFonts w:eastAsia="Calibri" w:cs="Arial"/>
          <w:b/>
          <w:sz w:val="22"/>
          <w:szCs w:val="22"/>
        </w:rPr>
        <w:t>Figure 3D. MRI images of craniopharyngiomas. Coronal section showing a solid craniopharyngioma on T1-weighted imaging which enhances after contrast.</w:t>
      </w:r>
    </w:p>
    <w:p w14:paraId="6972FAC0" w14:textId="7B0A7F39" w:rsidR="00D85AA6" w:rsidRPr="007E0DB4" w:rsidRDefault="00D85AA6" w:rsidP="00534F87">
      <w:pPr>
        <w:spacing w:after="0" w:line="276" w:lineRule="auto"/>
        <w:rPr>
          <w:rFonts w:eastAsia="Calibri" w:cs="Arial"/>
          <w:b/>
          <w:sz w:val="22"/>
          <w:szCs w:val="22"/>
        </w:rPr>
      </w:pPr>
    </w:p>
    <w:p w14:paraId="5CBFA7FD" w14:textId="04594BFA" w:rsidR="00D85AA6" w:rsidRPr="007E0DB4" w:rsidRDefault="00D85AA6" w:rsidP="00534F87">
      <w:pPr>
        <w:spacing w:after="0" w:line="276" w:lineRule="auto"/>
        <w:rPr>
          <w:rFonts w:eastAsia="Calibri" w:cs="Arial"/>
          <w:b/>
          <w:sz w:val="22"/>
          <w:szCs w:val="22"/>
        </w:rPr>
      </w:pPr>
      <w:r w:rsidRPr="007E0DB4">
        <w:rPr>
          <w:rFonts w:eastAsia="Calibri" w:cs="Arial"/>
          <w:b/>
          <w:noProof/>
          <w:sz w:val="22"/>
          <w:szCs w:val="22"/>
          <w:lang w:eastAsia="en-GB"/>
        </w:rPr>
        <w:lastRenderedPageBreak/>
        <w:drawing>
          <wp:inline distT="0" distB="0" distL="0" distR="0" wp14:anchorId="70C471AF" wp14:editId="47538089">
            <wp:extent cx="3077004" cy="305795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3077004" cy="3057952"/>
                    </a:xfrm>
                    <a:prstGeom prst="rect">
                      <a:avLst/>
                    </a:prstGeom>
                  </pic:spPr>
                </pic:pic>
              </a:graphicData>
            </a:graphic>
          </wp:inline>
        </w:drawing>
      </w:r>
    </w:p>
    <w:p w14:paraId="1F271D64" w14:textId="5D38B619" w:rsidR="00386DC5" w:rsidRPr="007E0DB4" w:rsidRDefault="00D85AA6" w:rsidP="00534F87">
      <w:pPr>
        <w:spacing w:after="0" w:line="276" w:lineRule="auto"/>
        <w:rPr>
          <w:rFonts w:eastAsia="Calibri" w:cs="Arial"/>
          <w:b/>
          <w:sz w:val="22"/>
          <w:szCs w:val="22"/>
        </w:rPr>
      </w:pPr>
      <w:r w:rsidRPr="007E0DB4">
        <w:rPr>
          <w:rFonts w:eastAsia="Calibri" w:cs="Arial"/>
          <w:b/>
          <w:sz w:val="22"/>
          <w:szCs w:val="22"/>
        </w:rPr>
        <w:t>Figure 3E. MRI images of craniopharyngiomas. Sagittal section showing a craniopharyngioma with mixed solid and cystic components on post-contrast T1-weighted imaging.</w:t>
      </w:r>
    </w:p>
    <w:p w14:paraId="63AEBF03" w14:textId="41E2BF70" w:rsidR="00D85AA6" w:rsidRPr="007E0DB4" w:rsidRDefault="00D85AA6" w:rsidP="00534F87">
      <w:pPr>
        <w:spacing w:after="0" w:line="276" w:lineRule="auto"/>
        <w:rPr>
          <w:rFonts w:eastAsia="Calibri" w:cs="Arial"/>
          <w:b/>
          <w:sz w:val="22"/>
          <w:szCs w:val="22"/>
        </w:rPr>
      </w:pPr>
    </w:p>
    <w:p w14:paraId="32D7145D" w14:textId="0CEB753A" w:rsidR="00D85AA6" w:rsidRPr="007E0DB4" w:rsidRDefault="00D85AA6" w:rsidP="00534F87">
      <w:pPr>
        <w:spacing w:after="0" w:line="276" w:lineRule="auto"/>
        <w:rPr>
          <w:rFonts w:eastAsia="Calibri" w:cs="Arial"/>
          <w:b/>
          <w:sz w:val="22"/>
          <w:szCs w:val="22"/>
        </w:rPr>
      </w:pPr>
      <w:r w:rsidRPr="007E0DB4">
        <w:rPr>
          <w:rFonts w:eastAsia="Calibri" w:cs="Arial"/>
          <w:b/>
          <w:noProof/>
          <w:sz w:val="22"/>
          <w:szCs w:val="22"/>
          <w:lang w:eastAsia="en-GB"/>
        </w:rPr>
        <w:drawing>
          <wp:inline distT="0" distB="0" distL="0" distR="0" wp14:anchorId="3FFCD763" wp14:editId="607C819E">
            <wp:extent cx="2876951" cy="26673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2876951" cy="2667372"/>
                    </a:xfrm>
                    <a:prstGeom prst="rect">
                      <a:avLst/>
                    </a:prstGeom>
                  </pic:spPr>
                </pic:pic>
              </a:graphicData>
            </a:graphic>
          </wp:inline>
        </w:drawing>
      </w:r>
    </w:p>
    <w:p w14:paraId="0AF4E1B6" w14:textId="7D33C0C1" w:rsidR="00D85AA6" w:rsidRPr="007E0DB4" w:rsidRDefault="00D85AA6" w:rsidP="00534F87">
      <w:pPr>
        <w:spacing w:after="0" w:line="276" w:lineRule="auto"/>
        <w:rPr>
          <w:rFonts w:eastAsia="Calibri" w:cs="Arial"/>
          <w:b/>
          <w:sz w:val="22"/>
          <w:szCs w:val="22"/>
        </w:rPr>
      </w:pPr>
      <w:r w:rsidRPr="007E0DB4">
        <w:rPr>
          <w:rFonts w:eastAsia="Calibri" w:cs="Arial"/>
          <w:b/>
          <w:sz w:val="22"/>
          <w:szCs w:val="22"/>
        </w:rPr>
        <w:t>Figure 3F. MRI images of craniopharyngiomas. Coronal section showing a mixed solid and cystic craniopharyngioma with mixed signal intensities on T2-weighted imaging.</w:t>
      </w:r>
    </w:p>
    <w:p w14:paraId="2D569BFE" w14:textId="23856AD5" w:rsidR="00D85AA6" w:rsidRPr="007E0DB4" w:rsidRDefault="00D85AA6" w:rsidP="00534F87">
      <w:pPr>
        <w:spacing w:after="0" w:line="276" w:lineRule="auto"/>
        <w:rPr>
          <w:rFonts w:eastAsia="Calibri" w:cs="Arial"/>
          <w:b/>
          <w:sz w:val="22"/>
          <w:szCs w:val="22"/>
        </w:rPr>
      </w:pPr>
    </w:p>
    <w:p w14:paraId="76727D5F" w14:textId="77777777" w:rsidR="00D85AA6" w:rsidRPr="007E0DB4" w:rsidRDefault="00D85AA6" w:rsidP="00534F87">
      <w:pPr>
        <w:spacing w:after="0" w:line="276" w:lineRule="auto"/>
        <w:rPr>
          <w:rFonts w:eastAsia="Calibri" w:cs="Arial"/>
          <w:sz w:val="22"/>
          <w:szCs w:val="22"/>
        </w:rPr>
      </w:pPr>
      <w:r w:rsidRPr="007E0DB4">
        <w:rPr>
          <w:rFonts w:eastAsia="Calibri" w:cs="Arial"/>
          <w:sz w:val="22"/>
          <w:szCs w:val="22"/>
        </w:rPr>
        <w:t xml:space="preserve">The consistency of craniopharyngiomas can be purely or predominantly cystic, purely or predominantly solid, and mixed. When present, the calcification patterns vary from solid lumps to popcorn-like foci or, less commonly, to an eggshell pattern lining the cyst wall. Hydrocephalus has been reported in 20-38% and is probably more frequent in childhood-diagnosed disease (41-54%). </w:t>
      </w:r>
    </w:p>
    <w:p w14:paraId="21408CD7" w14:textId="77777777" w:rsidR="00D85AA6" w:rsidRPr="007E0DB4" w:rsidRDefault="00D85AA6" w:rsidP="00534F87">
      <w:pPr>
        <w:spacing w:after="0" w:line="276" w:lineRule="auto"/>
        <w:rPr>
          <w:rFonts w:eastAsia="Calibri" w:cs="Arial"/>
          <w:sz w:val="22"/>
          <w:szCs w:val="22"/>
        </w:rPr>
      </w:pPr>
    </w:p>
    <w:p w14:paraId="4467DA2A" w14:textId="1CAD1663" w:rsidR="00D85AA6" w:rsidRPr="007E0DB4" w:rsidRDefault="00D85AA6" w:rsidP="00534F87">
      <w:pPr>
        <w:spacing w:after="0" w:line="276" w:lineRule="auto"/>
        <w:rPr>
          <w:rFonts w:eastAsia="Calibri" w:cs="Arial"/>
          <w:sz w:val="22"/>
          <w:szCs w:val="22"/>
        </w:rPr>
      </w:pPr>
      <w:r w:rsidRPr="007E0DB4">
        <w:rPr>
          <w:rFonts w:eastAsia="Calibri" w:cs="Arial"/>
          <w:sz w:val="22"/>
          <w:szCs w:val="22"/>
        </w:rPr>
        <w:lastRenderedPageBreak/>
        <w:t xml:space="preserve">The differential diagnosis includes a number of sellar or parasellar lesions, including Rathke’s cleft cyst, dermoid cyst, epidermoid cyst, pituitary adenoma, germinoma, hamartoma, suprasellar aneurysm, arachnoid cyst, suprasellar abscess, glioma, meningioma, sarcoidosis, tuberculosis and Langerhans cell histiocytosis. Differentiation from a Rathke’s cleft cyst (typically small, round, purely cystic lesions lacking calcification), or from a pituitary adenoma (in the rare case of a homogeneously enhancing solid craniopharyngioma), may be particularly difficult </w:t>
      </w:r>
      <w:r w:rsidR="00DF6BEE" w:rsidRPr="007E0DB4">
        <w:rPr>
          <w:rFonts w:eastAsia="Calibri" w:cs="Arial"/>
          <w:sz w:val="22"/>
          <w:szCs w:val="22"/>
        </w:rPr>
        <w:fldChar w:fldCharType="begin">
          <w:fldData xml:space="preserve">PEVuZE5vdGU+PENpdGU+PEF1dGhvcj5LYXJhdml0YWtpPC9BdXRob3I+PFllYXI+MjAwNjwvWWVh
cj48UmVjTnVtPjQ1MDwvUmVjTnVtPjxEaXNwbGF5VGV4dD4oMSwxNSk8L0Rpc3BsYXlUZXh0Pjxy
ZWNvcmQ+PHJlYy1udW1iZXI+NDUwPC9yZWMtbnVtYmVyPjxmb3JlaWduLWtleXM+PGtleSBhcHA9
IkVOIiBkYi1pZD0iczlycmFzdmY2ZXdyNXhlcDB6c3hwZnI1OXdyYXBkZXdmZjJ0IiB0aW1lc3Rh
bXA9IjE2NDM3MDcwOTgiPjQ1MDwva2V5PjwvZm9yZWlnbi1rZXlzPjxyZWYtdHlwZSBuYW1lPSJK
b3VybmFsIEFydGljbGUiPjE3PC9yZWYtdHlwZT48Y29udHJpYnV0b3JzPjxhdXRob3JzPjxhdXRo
b3I+S2FyYXZpdGFraSwgTi48L2F1dGhvcj48YXV0aG9yPkN1ZGxpcCwgUy48L2F1dGhvcj48YXV0
aG9yPkFkYW1zLCBDLiBCLjwvYXV0aG9yPjxhdXRob3I+V2FzcywgSi4gQS48L2F1dGhvcj48L2F1
dGhvcnM+PC9jb250cmlidXRvcnM+PGF1dGgtYWRkcmVzcz5EZXBhcnRtZW50IG9mIEVuZG9jcmlu
b2xvZ3ksIE94Zm9yZCBDZW50cmUgZm9yIERpYWJldGVzLCBFbmRvY3Jpbm9sb2d5IGFuZCBNZXRh
Ym9saXNtLCBDaHVyY2hpbGwgSG9zcGl0YWwsIE9sZCBSb2FkLCBIZWFkaW5ndG9uLCBPeGZvcmQg
T1gzIDdMSiwgVW5pdGVkIEtpbmdkb20uPC9hdXRoLWFkZHJlc3M+PHRpdGxlcz48dGl0bGU+Q3Jh
bmlvcGhhcnluZ2lvbWFzPC90aXRsZT48c2Vjb25kYXJ5LXRpdGxlPkVuZG9jciBSZXY8L3NlY29u
ZGFyeS10aXRsZT48L3RpdGxlcz48cGVyaW9kaWNhbD48ZnVsbC10aXRsZT5FbmRvY3IgUmV2PC9m
dWxsLXRpdGxlPjxhYmJyLTE+RW5kb2NyaW5lIHJldmlld3M8L2FiYnItMT48L3BlcmlvZGljYWw+
PHBhZ2VzPjM3MS05NzwvcGFnZXM+PHZvbHVtZT4yNzwvdm9sdW1lPjxudW1iZXI+NDwvbnVtYmVy
PjxlZGl0aW9uPjIwMDYvMDMvMTg8L2VkaXRpb24+PGtleXdvcmRzPjxrZXl3b3JkPkFudGliaW90
aWNzLCBBbnRpbmVvcGxhc3RpYy90aGVyYXBldXRpYyB1c2U8L2tleXdvcmQ+PGtleXdvcmQ+Qmxl
b215Y2luL2FkdmVyc2UgZWZmZWN0cy90aGVyYXBldXRpYyB1c2U8L2tleXdvcmQ+PGtleXdvcmQ+
Q29nbml0aW9uIERpc29yZGVycy9ldGlvbG9neTwva2V5d29yZD48a2V5d29yZD5DcmFuaW9waGFy
eW5naW9tYS9jb21wbGljYXRpb25zL2RpYWdub3Npcy8qdGhlcmFweTwva2V5d29yZD48a2V5d29y
ZD5IdW1hbnM8L2tleXdvcmQ+PGtleXdvcmQ+SHlwb3RoYWxhbWljIERpc2Vhc2VzL2V0aW9sb2d5
PC9rZXl3b3JkPjxrZXl3b3JkPk5lb3BsYXNtIFJlY3VycmVuY2UsIExvY2FsL2V0aW9sb2d5PC9r
ZXl3b3JkPjxrZXl3b3JkPlBpdHVpdGFyeSBOZW9wbGFzbXMvY29tcGxpY2F0aW9ucy9kaWFnbm9z
aXMvKnRoZXJhcHk8L2tleXdvcmQ+PGtleXdvcmQ+UmFkaW90aGVyYXB5L2FkdmVyc2UgZWZmZWN0
cy9tZXRob2RzPC9rZXl3b3JkPjwva2V5d29yZHM+PGRhdGVzPjx5ZWFyPjIwMDY8L3llYXI+PHB1
Yi1kYXRlcz48ZGF0ZT5KdW48L2RhdGU+PC9wdWItZGF0ZXM+PC9kYXRlcz48aXNibj4wMTYzLTc2
OVggKFByaW50KSYjeEQ7MDE2My03NjlYIChMaW5raW5nKTwvaXNibj48YWNjZXNzaW9uLW51bT4x
NjU0MzM4MjwvYWNjZXNzaW9uLW51bT48dXJscz48cmVsYXRlZC11cmxzPjx1cmw+aHR0cHM6Ly93
d3cubmNiaS5ubG0ubmloLmdvdi9wdWJtZWQvMTY1NDMzODI8L3VybD48L3JlbGF0ZWQtdXJscz48
L3VybHM+PGVsZWN0cm9uaWMtcmVzb3VyY2UtbnVtPjEwLjEyMTAvZXIuMjAwNi0wMDAyPC9lbGVj
dHJvbmljLXJlc291cmNlLW51bT48bGFuZ3VhZ2U+ZW5nPC9sYW5ndWFnZT48L3JlY29yZD48L0Np
dGU+PENpdGU+PEF1dGhvcj5LYXJhdml0YWtpPC9BdXRob3I+PFllYXI+MjAwNTwvWWVhcj48UmVj
TnVtPjc3PC9SZWNOdW0+PHJlY29yZD48cmVjLW51bWJlcj43NzwvcmVjLW51bWJlcj48Zm9yZWln
bi1rZXlzPjxrZXkgYXBwPSJFTiIgZGItaWQ9InM5cnJhc3ZmNmV3cjV4ZXAwenN4cGZyNTl3cmFw
ZGV3ZmYydCIgdGltZXN0YW1wPSIxNjI2NzY3MTgyIj43Nzwva2V5PjwvZm9yZWlnbi1rZXlzPjxy
ZWYtdHlwZSBuYW1lPSJKb3VybmFsIEFydGljbGUiPjE3PC9yZWYtdHlwZT48Y29udHJpYnV0b3Jz
PjxhdXRob3JzPjxhdXRob3I+S2FyYXZpdGFraSwgTi48L2F1dGhvcj48YXV0aG9yPkJydWZhbmks
IEMuPC9hdXRob3I+PGF1dGhvcj5XYXJuZXIsIEouIFQuPC9hdXRob3I+PGF1dGhvcj5BZGFtcywg
Qy4gQi48L2F1dGhvcj48YXV0aG9yPlJpY2hhcmRzLCBQLjwvYXV0aG9yPjxhdXRob3I+QW5zb3Jn
ZSwgTy48L2F1dGhvcj48YXV0aG9yPlNoaW5lLCBCLjwvYXV0aG9yPjxhdXRob3I+VHVybmVyLCBI
LiBFLjwvYXV0aG9yPjxhdXRob3I+V2FzcywgSi4gQS48L2F1dGhvcj48L2F1dGhvcnM+PC9jb250
cmlidXRvcnM+PGF1dGgtYWRkcmVzcz5EZXBhcnRtZW50IG9mIEVuZG9jcmlub2xvZ3ksIE94Zm9y
ZCBDZW50cmUgZm9yIERpYWJldGVzLCBFbmRvY3Jpbm9sb2d5IGFuZCBNZXRhYm9saXNtLCBDaHVy
Y2hpbGwgSG9zcGl0YWwsIE9sZCBSb2FkLCBIZWFkaW5ndG9uLCBPeGZvcmQgT1gzIDdMSiwgVUsu
IGpvaG4ud2Fzc0Bub2MuYW5nbG94Lm5ocy51azwvYXV0aC1hZGRyZXNzPjx0aXRsZXM+PHRpdGxl
PkNyYW5pb3BoYXJ5bmdpb21hcyBpbiBjaGlsZHJlbiBhbmQgYWR1bHRzOiBzeXN0ZW1hdGljIGFu
YWx5c2lzIG9mIDEyMSBjYXNlcyB3aXRoIGxvbmctdGVybSBmb2xsb3ctdXA8L3RpdGxlPjxzZWNv
bmRhcnktdGl0bGU+Q2xpbiBFbmRvY3Jpbm9sIChPeGYpPC9zZWNvbmRhcnktdGl0bGU+PC90aXRs
ZXM+PHBlcmlvZGljYWw+PGZ1bGwtdGl0bGU+Q2xpbiBFbmRvY3Jpbm9sIChPeGYpPC9mdWxsLXRp
dGxlPjwvcGVyaW9kaWNhbD48cGFnZXM+Mzk3LTQwOTwvcGFnZXM+PHZvbHVtZT42Mjwvdm9sdW1l
PjxudW1iZXI+NDwvbnVtYmVyPjxlZGl0aW9uPjIwMDUvMDQvMDY8L2VkaXRpb24+PGtleXdvcmRz
PjxrZXl3b3JkPkFkb2xlc2NlbnQ8L2tleXdvcmQ+PGtleXdvcmQ+QWR1bHQ8L2tleXdvcmQ+PGtl
eXdvcmQ+QWdlZDwva2V5d29yZD48a2V5d29yZD5BZ2VkLCA4MCBhbmQgb3Zlcjwva2V5d29yZD48
a2V5d29yZD5DaGktU3F1YXJlIERpc3RyaWJ1dGlvbjwva2V5d29yZD48a2V5d29yZD5DaGlsZDwv
a2V5d29yZD48a2V5d29yZD5DaGlsZCwgUHJlc2Nob29sPC9rZXl3b3JkPjxrZXl3b3JkPipDcmFu
aW9waGFyeW5naW9tYS9kaWFnbm9zaXMvbW9ydGFsaXR5L3N1cmdlcnk8L2tleXdvcmQ+PGtleXdv
cmQ+RGlzZWFzZS1GcmVlIFN1cnZpdmFsPC9rZXl3b3JkPjxrZXl3b3JkPkZlbWFsZTwva2V5d29y
ZD48a2V5d29yZD5Gb2xsb3ctVXAgU3R1ZGllczwva2V5d29yZD48a2V5d29yZD5IdW1hbnM8L2tl
eXdvcmQ+PGtleXdvcmQ+TWFsZTwva2V5d29yZD48a2V5d29yZD5NaWRkbGUgQWdlZDwva2V5d29y
ZD48a2V5d29yZD4qTmVvcGxhc20gUmVjdXJyZW5jZSwgTG9jYWwvZGlhZ25vc2lzL21vcnRhbGl0
eS9zdXJnZXJ5PC9rZXl3b3JkPjxrZXl3b3JkPipQaXR1aXRhcnkgTmVvcGxhc21zL2RpYWdub3Np
cy9tb3J0YWxpdHkvc3VyZ2VyeTwva2V5d29yZD48a2V5d29yZD5TdGF0aXN0aWNzLCBOb25wYXJh
bWV0cmljPC9rZXl3b3JkPjxrZXl3b3JkPlN1cnZpdmFsIFJhdGU8L2tleXdvcmQ+PC9rZXl3b3Jk
cz48ZGF0ZXM+PHllYXI+MjAwNTwveWVhcj48cHViLWRhdGVzPjxkYXRlPkFwcjwvZGF0ZT48L3B1
Yi1kYXRlcz48L2RhdGVzPjxpc2JuPjAzMDAtMDY2NCAoUHJpbnQpJiN4RDswMzAwLTA2NjQgKExp
bmtpbmcpPC9pc2JuPjxhY2Nlc3Npb24tbnVtPjE1ODA3ODY5PC9hY2Nlc3Npb24tbnVtPjx1cmxz
PjxyZWxhdGVkLXVybHM+PHVybD5odHRwczovL3d3dy5uY2JpLm5sbS5uaWguZ292L3B1Ym1lZC8x
NTgwNzg2OTwvdXJsPjwvcmVsYXRlZC11cmxzPjwvdXJscz48ZWxlY3Ryb25pYy1yZXNvdXJjZS1u
dW0+MTAuMTExMS9qLjEzNjUtMjI2NS4yMDA1LjAyMjMxLng8L2VsZWN0cm9uaWMtcmVzb3VyY2Ut
bnVtPjwvcmVjb3JkPjwvQ2l0ZT48L0VuZE5vdGU+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PEVuZE5vdGU+PENpdGU+PEF1dGhvcj5LYXJhdml0YWtpPC9BdXRob3I+PFllYXI+MjAwNjwvWWVh
cj48UmVjTnVtPjQ1MDwvUmVjTnVtPjxEaXNwbGF5VGV4dD4oMSwxNSk8L0Rpc3BsYXlUZXh0Pjxy
ZWNvcmQ+PHJlYy1udW1iZXI+NDUwPC9yZWMtbnVtYmVyPjxmb3JlaWduLWtleXM+PGtleSBhcHA9
IkVOIiBkYi1pZD0iczlycmFzdmY2ZXdyNXhlcDB6c3hwZnI1OXdyYXBkZXdmZjJ0IiB0aW1lc3Rh
bXA9IjE2NDM3MDcwOTgiPjQ1MDwva2V5PjwvZm9yZWlnbi1rZXlzPjxyZWYtdHlwZSBuYW1lPSJK
b3VybmFsIEFydGljbGUiPjE3PC9yZWYtdHlwZT48Y29udHJpYnV0b3JzPjxhdXRob3JzPjxhdXRo
b3I+S2FyYXZpdGFraSwgTi48L2F1dGhvcj48YXV0aG9yPkN1ZGxpcCwgUy48L2F1dGhvcj48YXV0
aG9yPkFkYW1zLCBDLiBCLjwvYXV0aG9yPjxhdXRob3I+V2FzcywgSi4gQS48L2F1dGhvcj48L2F1
dGhvcnM+PC9jb250cmlidXRvcnM+PGF1dGgtYWRkcmVzcz5EZXBhcnRtZW50IG9mIEVuZG9jcmlu
b2xvZ3ksIE94Zm9yZCBDZW50cmUgZm9yIERpYWJldGVzLCBFbmRvY3Jpbm9sb2d5IGFuZCBNZXRh
Ym9saXNtLCBDaHVyY2hpbGwgSG9zcGl0YWwsIE9sZCBSb2FkLCBIZWFkaW5ndG9uLCBPeGZvcmQg
T1gzIDdMSiwgVW5pdGVkIEtpbmdkb20uPC9hdXRoLWFkZHJlc3M+PHRpdGxlcz48dGl0bGU+Q3Jh
bmlvcGhhcnluZ2lvbWFzPC90aXRsZT48c2Vjb25kYXJ5LXRpdGxlPkVuZG9jciBSZXY8L3NlY29u
ZGFyeS10aXRsZT48L3RpdGxlcz48cGVyaW9kaWNhbD48ZnVsbC10aXRsZT5FbmRvY3IgUmV2PC9m
dWxsLXRpdGxlPjxhYmJyLTE+RW5kb2NyaW5lIHJldmlld3M8L2FiYnItMT48L3BlcmlvZGljYWw+
PHBhZ2VzPjM3MS05NzwvcGFnZXM+PHZvbHVtZT4yNzwvdm9sdW1lPjxudW1iZXI+NDwvbnVtYmVy
PjxlZGl0aW9uPjIwMDYvMDMvMTg8L2VkaXRpb24+PGtleXdvcmRzPjxrZXl3b3JkPkFudGliaW90
aWNzLCBBbnRpbmVvcGxhc3RpYy90aGVyYXBldXRpYyB1c2U8L2tleXdvcmQ+PGtleXdvcmQ+Qmxl
b215Y2luL2FkdmVyc2UgZWZmZWN0cy90aGVyYXBldXRpYyB1c2U8L2tleXdvcmQ+PGtleXdvcmQ+
Q29nbml0aW9uIERpc29yZGVycy9ldGlvbG9neTwva2V5d29yZD48a2V5d29yZD5DcmFuaW9waGFy
eW5naW9tYS9jb21wbGljYXRpb25zL2RpYWdub3Npcy8qdGhlcmFweTwva2V5d29yZD48a2V5d29y
ZD5IdW1hbnM8L2tleXdvcmQ+PGtleXdvcmQ+SHlwb3RoYWxhbWljIERpc2Vhc2VzL2V0aW9sb2d5
PC9rZXl3b3JkPjxrZXl3b3JkPk5lb3BsYXNtIFJlY3VycmVuY2UsIExvY2FsL2V0aW9sb2d5PC9r
ZXl3b3JkPjxrZXl3b3JkPlBpdHVpdGFyeSBOZW9wbGFzbXMvY29tcGxpY2F0aW9ucy9kaWFnbm9z
aXMvKnRoZXJhcHk8L2tleXdvcmQ+PGtleXdvcmQ+UmFkaW90aGVyYXB5L2FkdmVyc2UgZWZmZWN0
cy9tZXRob2RzPC9rZXl3b3JkPjwva2V5d29yZHM+PGRhdGVzPjx5ZWFyPjIwMDY8L3llYXI+PHB1
Yi1kYXRlcz48ZGF0ZT5KdW48L2RhdGU+PC9wdWItZGF0ZXM+PC9kYXRlcz48aXNibj4wMTYzLTc2
OVggKFByaW50KSYjeEQ7MDE2My03NjlYIChMaW5raW5nKTwvaXNibj48YWNjZXNzaW9uLW51bT4x
NjU0MzM4MjwvYWNjZXNzaW9uLW51bT48dXJscz48cmVsYXRlZC11cmxzPjx1cmw+aHR0cHM6Ly93
d3cubmNiaS5ubG0ubmloLmdvdi9wdWJtZWQvMTY1NDMzODI8L3VybD48L3JlbGF0ZWQtdXJscz48
L3VybHM+PGVsZWN0cm9uaWMtcmVzb3VyY2UtbnVtPjEwLjEyMTAvZXIuMjAwNi0wMDAyPC9lbGVj
dHJvbmljLXJlc291cmNlLW51bT48bGFuZ3VhZ2U+ZW5nPC9sYW5ndWFnZT48L3JlY29yZD48L0Np
dGU+PENpdGU+PEF1dGhvcj5LYXJhdml0YWtpPC9BdXRob3I+PFllYXI+MjAwNTwvWWVhcj48UmVj
TnVtPjc3PC9SZWNOdW0+PHJlY29yZD48cmVjLW51bWJlcj43NzwvcmVjLW51bWJlcj48Zm9yZWln
bi1rZXlzPjxrZXkgYXBwPSJFTiIgZGItaWQ9InM5cnJhc3ZmNmV3cjV4ZXAwenN4cGZyNTl3cmFw
ZGV3ZmYydCIgdGltZXN0YW1wPSIxNjI2NzY3MTgyIj43Nzwva2V5PjwvZm9yZWlnbi1rZXlzPjxy
ZWYtdHlwZSBuYW1lPSJKb3VybmFsIEFydGljbGUiPjE3PC9yZWYtdHlwZT48Y29udHJpYnV0b3Jz
PjxhdXRob3JzPjxhdXRob3I+S2FyYXZpdGFraSwgTi48L2F1dGhvcj48YXV0aG9yPkJydWZhbmks
IEMuPC9hdXRob3I+PGF1dGhvcj5XYXJuZXIsIEouIFQuPC9hdXRob3I+PGF1dGhvcj5BZGFtcywg
Qy4gQi48L2F1dGhvcj48YXV0aG9yPlJpY2hhcmRzLCBQLjwvYXV0aG9yPjxhdXRob3I+QW5zb3Jn
ZSwgTy48L2F1dGhvcj48YXV0aG9yPlNoaW5lLCBCLjwvYXV0aG9yPjxhdXRob3I+VHVybmVyLCBI
LiBFLjwvYXV0aG9yPjxhdXRob3I+V2FzcywgSi4gQS48L2F1dGhvcj48L2F1dGhvcnM+PC9jb250
cmlidXRvcnM+PGF1dGgtYWRkcmVzcz5EZXBhcnRtZW50IG9mIEVuZG9jcmlub2xvZ3ksIE94Zm9y
ZCBDZW50cmUgZm9yIERpYWJldGVzLCBFbmRvY3Jpbm9sb2d5IGFuZCBNZXRhYm9saXNtLCBDaHVy
Y2hpbGwgSG9zcGl0YWwsIE9sZCBSb2FkLCBIZWFkaW5ndG9uLCBPeGZvcmQgT1gzIDdMSiwgVUsu
IGpvaG4ud2Fzc0Bub2MuYW5nbG94Lm5ocy51azwvYXV0aC1hZGRyZXNzPjx0aXRsZXM+PHRpdGxl
PkNyYW5pb3BoYXJ5bmdpb21hcyBpbiBjaGlsZHJlbiBhbmQgYWR1bHRzOiBzeXN0ZW1hdGljIGFu
YWx5c2lzIG9mIDEyMSBjYXNlcyB3aXRoIGxvbmctdGVybSBmb2xsb3ctdXA8L3RpdGxlPjxzZWNv
bmRhcnktdGl0bGU+Q2xpbiBFbmRvY3Jpbm9sIChPeGYpPC9zZWNvbmRhcnktdGl0bGU+PC90aXRs
ZXM+PHBlcmlvZGljYWw+PGZ1bGwtdGl0bGU+Q2xpbiBFbmRvY3Jpbm9sIChPeGYpPC9mdWxsLXRp
dGxlPjwvcGVyaW9kaWNhbD48cGFnZXM+Mzk3LTQwOTwvcGFnZXM+PHZvbHVtZT42Mjwvdm9sdW1l
PjxudW1iZXI+NDwvbnVtYmVyPjxlZGl0aW9uPjIwMDUvMDQvMDY8L2VkaXRpb24+PGtleXdvcmRz
PjxrZXl3b3JkPkFkb2xlc2NlbnQ8L2tleXdvcmQ+PGtleXdvcmQ+QWR1bHQ8L2tleXdvcmQ+PGtl
eXdvcmQ+QWdlZDwva2V5d29yZD48a2V5d29yZD5BZ2VkLCA4MCBhbmQgb3Zlcjwva2V5d29yZD48
a2V5d29yZD5DaGktU3F1YXJlIERpc3RyaWJ1dGlvbjwva2V5d29yZD48a2V5d29yZD5DaGlsZDwv
a2V5d29yZD48a2V5d29yZD5DaGlsZCwgUHJlc2Nob29sPC9rZXl3b3JkPjxrZXl3b3JkPipDcmFu
aW9waGFyeW5naW9tYS9kaWFnbm9zaXMvbW9ydGFsaXR5L3N1cmdlcnk8L2tleXdvcmQ+PGtleXdv
cmQ+RGlzZWFzZS1GcmVlIFN1cnZpdmFsPC9rZXl3b3JkPjxrZXl3b3JkPkZlbWFsZTwva2V5d29y
ZD48a2V5d29yZD5Gb2xsb3ctVXAgU3R1ZGllczwva2V5d29yZD48a2V5d29yZD5IdW1hbnM8L2tl
eXdvcmQ+PGtleXdvcmQ+TWFsZTwva2V5d29yZD48a2V5d29yZD5NaWRkbGUgQWdlZDwva2V5d29y
ZD48a2V5d29yZD4qTmVvcGxhc20gUmVjdXJyZW5jZSwgTG9jYWwvZGlhZ25vc2lzL21vcnRhbGl0
eS9zdXJnZXJ5PC9rZXl3b3JkPjxrZXl3b3JkPipQaXR1aXRhcnkgTmVvcGxhc21zL2RpYWdub3Np
cy9tb3J0YWxpdHkvc3VyZ2VyeTwva2V5d29yZD48a2V5d29yZD5TdGF0aXN0aWNzLCBOb25wYXJh
bWV0cmljPC9rZXl3b3JkPjxrZXl3b3JkPlN1cnZpdmFsIFJhdGU8L2tleXdvcmQ+PC9rZXl3b3Jk
cz48ZGF0ZXM+PHllYXI+MjAwNTwveWVhcj48cHViLWRhdGVzPjxkYXRlPkFwcjwvZGF0ZT48L3B1
Yi1kYXRlcz48L2RhdGVzPjxpc2JuPjAzMDAtMDY2NCAoUHJpbnQpJiN4RDswMzAwLTA2NjQgKExp
bmtpbmcpPC9pc2JuPjxhY2Nlc3Npb24tbnVtPjE1ODA3ODY5PC9hY2Nlc3Npb24tbnVtPjx1cmxz
PjxyZWxhdGVkLXVybHM+PHVybD5odHRwczovL3d3dy5uY2JpLm5sbS5uaWguZ292L3B1Ym1lZC8x
NTgwNzg2OTwvdXJsPjwvcmVsYXRlZC11cmxzPjwvdXJscz48ZWxlY3Ryb25pYy1yZXNvdXJjZS1u
dW0+MTAuMTExMS9qLjEzNjUtMjI2NS4yMDA1LjAyMjMxLng8L2VsZWN0cm9uaWMtcmVzb3VyY2Ut
bnVtPjwvcmVjb3JkPjwvQ2l0ZT48L0VuZE5vdGU+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DF6BEE" w:rsidRPr="007E0DB4">
        <w:rPr>
          <w:rFonts w:eastAsia="Calibri" w:cs="Arial"/>
          <w:sz w:val="22"/>
          <w:szCs w:val="22"/>
        </w:rPr>
        <w:fldChar w:fldCharType="separate"/>
      </w:r>
      <w:r w:rsidR="00534F87" w:rsidRPr="007E0DB4">
        <w:rPr>
          <w:rFonts w:eastAsia="Calibri" w:cs="Arial"/>
          <w:noProof/>
          <w:sz w:val="22"/>
          <w:szCs w:val="22"/>
        </w:rPr>
        <w:t>(1,15)</w:t>
      </w:r>
      <w:r w:rsidR="00DF6BEE" w:rsidRPr="007E0DB4">
        <w:rPr>
          <w:rFonts w:eastAsia="Calibri" w:cs="Arial"/>
          <w:sz w:val="22"/>
          <w:szCs w:val="22"/>
        </w:rPr>
        <w:fldChar w:fldCharType="end"/>
      </w:r>
      <w:r w:rsidRPr="007E0DB4">
        <w:rPr>
          <w:rFonts w:eastAsia="Calibri" w:cs="Arial"/>
          <w:sz w:val="22"/>
          <w:szCs w:val="22"/>
        </w:rPr>
        <w:t>.</w:t>
      </w:r>
    </w:p>
    <w:p w14:paraId="19BE8FA8" w14:textId="63548478" w:rsidR="00851E48" w:rsidRPr="007E0DB4" w:rsidRDefault="00851E48" w:rsidP="00534F87">
      <w:pPr>
        <w:spacing w:after="0" w:line="276" w:lineRule="auto"/>
        <w:rPr>
          <w:rFonts w:eastAsia="Calibri" w:cs="Arial"/>
          <w:sz w:val="22"/>
          <w:szCs w:val="22"/>
        </w:rPr>
      </w:pPr>
    </w:p>
    <w:p w14:paraId="4F0AD6BF" w14:textId="33431261" w:rsidR="00D85AA6" w:rsidRPr="007E0DB4" w:rsidRDefault="00D85AA6" w:rsidP="00534F87">
      <w:pPr>
        <w:spacing w:after="0" w:line="276" w:lineRule="auto"/>
        <w:rPr>
          <w:rFonts w:eastAsia="Calibri" w:cs="Arial"/>
          <w:b/>
          <w:color w:val="92D050"/>
          <w:sz w:val="22"/>
          <w:szCs w:val="22"/>
        </w:rPr>
      </w:pPr>
      <w:r w:rsidRPr="007E0DB4">
        <w:rPr>
          <w:rFonts w:eastAsia="Calibri" w:cs="Arial"/>
          <w:b/>
          <w:color w:val="92D050"/>
          <w:sz w:val="22"/>
          <w:szCs w:val="22"/>
        </w:rPr>
        <w:t>Clinical and Hormonal Manifestations at Presentation</w:t>
      </w:r>
    </w:p>
    <w:p w14:paraId="2F24F1B9" w14:textId="77777777" w:rsidR="00CC6700" w:rsidRPr="007E0DB4" w:rsidRDefault="00CC6700" w:rsidP="00534F87">
      <w:pPr>
        <w:spacing w:after="0" w:line="276" w:lineRule="auto"/>
        <w:rPr>
          <w:rFonts w:eastAsia="Calibri" w:cs="Arial"/>
          <w:sz w:val="22"/>
          <w:szCs w:val="22"/>
        </w:rPr>
      </w:pPr>
    </w:p>
    <w:p w14:paraId="6DDD3BCB" w14:textId="19D838EA" w:rsidR="00D85AA6" w:rsidRPr="007E0DB4" w:rsidRDefault="00D85AA6" w:rsidP="00534F87">
      <w:pPr>
        <w:spacing w:after="0" w:line="276" w:lineRule="auto"/>
        <w:rPr>
          <w:rFonts w:eastAsia="Calibri" w:cs="Arial"/>
          <w:sz w:val="22"/>
          <w:szCs w:val="22"/>
        </w:rPr>
      </w:pPr>
      <w:r w:rsidRPr="007E0DB4">
        <w:rPr>
          <w:rFonts w:eastAsia="Calibri" w:cs="Arial"/>
          <w:sz w:val="22"/>
          <w:szCs w:val="22"/>
        </w:rPr>
        <w:t xml:space="preserve">Patients with craniopharyngioma may present with a variety of clinical manifestations attributed to pressure effects on vital structures of the brain (visual pathways, brain parenchyma, ventricular system, major blood vessels and hypothalamo-pituitary system) </w:t>
      </w:r>
      <w:r w:rsidR="00DF6BEE" w:rsidRPr="007E0DB4">
        <w:rPr>
          <w:rFonts w:eastAsia="Calibri" w:cs="Arial"/>
          <w:sz w:val="22"/>
          <w:szCs w:val="22"/>
        </w:rPr>
        <w:fldChar w:fldCharType="begin">
          <w:fldData xml:space="preserve">PEVuZE5vdGU+PENpdGU+PEF1dGhvcj5LYXJhdml0YWtpPC9BdXRob3I+PFllYXI+MjAwNTwvWWVh
cj48UmVjTnVtPjc3PC9SZWNOdW0+PERpc3BsYXlUZXh0PigxNS0xNyk8L0Rpc3BsYXlUZXh0Pjxy
ZWNvcmQ+PHJlYy1udW1iZXI+Nzc8L3JlYy1udW1iZXI+PGZvcmVpZ24ta2V5cz48a2V5IGFwcD0i
RU4iIGRiLWlkPSJzOXJyYXN2ZjZld3I1eGVwMHpzeHBmcjU5d3JhcGRld2ZmMnQiIHRpbWVzdGFt
cD0iMTYyNjc2NzE4MiI+Nzc8L2tleT48L2ZvcmVpZ24ta2V5cz48cmVmLXR5cGUgbmFtZT0iSm91
cm5hbCBBcnRpY2xlIj4xNzwvcmVmLXR5cGU+PGNvbnRyaWJ1dG9ycz48YXV0aG9ycz48YXV0aG9y
PkthcmF2aXRha2ksIE4uPC9hdXRob3I+PGF1dGhvcj5CcnVmYW5pLCBDLjwvYXV0aG9yPjxhdXRo
b3I+V2FybmVyLCBKLiBULjwvYXV0aG9yPjxhdXRob3I+QWRhbXMsIEMuIEIuPC9hdXRob3I+PGF1
dGhvcj5SaWNoYXJkcywgUC48L2F1dGhvcj48YXV0aG9yPkFuc29yZ2UsIE8uPC9hdXRob3I+PGF1
dGhvcj5TaGluZSwgQi48L2F1dGhvcj48YXV0aG9yPlR1cm5lciwgSC4gRS48L2F1dGhvcj48YXV0
aG9yPldhc3MsIEouIEEuPC9hdXRob3I+PC9hdXRob3JzPjwvY29udHJpYnV0b3JzPjxhdXRoLWFk
ZHJlc3M+RGVwYXJ0bWVudCBvZiBFbmRvY3Jpbm9sb2d5LCBPeGZvcmQgQ2VudHJlIGZvciBEaWFi
ZXRlcywgRW5kb2NyaW5vbG9neSBhbmQgTWV0YWJvbGlzbSwgQ2h1cmNoaWxsIEhvc3BpdGFsLCBP
bGQgUm9hZCwgSGVhZGluZ3RvbiwgT3hmb3JkIE9YMyA3TEosIFVLLiBqb2huLndhc3NAbm9jLmFu
Z2xveC5uaHMudWs8L2F1dGgtYWRkcmVzcz48dGl0bGVzPjx0aXRsZT5DcmFuaW9waGFyeW5naW9t
YXMgaW4gY2hpbGRyZW4gYW5kIGFkdWx0czogc3lzdGVtYXRpYyBhbmFseXNpcyBvZiAxMjEgY2Fz
ZXMgd2l0aCBsb25nLXRlcm0gZm9sbG93LXVwPC90aXRsZT48c2Vjb25kYXJ5LXRpdGxlPkNsaW4g
RW5kb2NyaW5vbCAoT3hmKTwvc2Vjb25kYXJ5LXRpdGxlPjwvdGl0bGVzPjxwZXJpb2RpY2FsPjxm
dWxsLXRpdGxlPkNsaW4gRW5kb2NyaW5vbCAoT3hmKTwvZnVsbC10aXRsZT48L3BlcmlvZGljYWw+
PHBhZ2VzPjM5Ny00MDk8L3BhZ2VzPjx2b2x1bWU+NjI8L3ZvbHVtZT48bnVtYmVyPjQ8L251bWJl
cj48ZWRpdGlvbj4yMDA1LzA0LzA2PC9lZGl0aW9uPjxrZXl3b3Jkcz48a2V5d29yZD5BZG9sZXNj
ZW50PC9rZXl3b3JkPjxrZXl3b3JkPkFkdWx0PC9rZXl3b3JkPjxrZXl3b3JkPkFnZWQ8L2tleXdv
cmQ+PGtleXdvcmQ+QWdlZCwgODAgYW5kIG92ZXI8L2tleXdvcmQ+PGtleXdvcmQ+Q2hpLVNxdWFy
ZSBEaXN0cmlidXRpb248L2tleXdvcmQ+PGtleXdvcmQ+Q2hpbGQ8L2tleXdvcmQ+PGtleXdvcmQ+
Q2hpbGQsIFByZXNjaG9vbDwva2V5d29yZD48a2V5d29yZD4qQ3JhbmlvcGhhcnluZ2lvbWEvZGlh
Z25vc2lzL21vcnRhbGl0eS9zdXJnZXJ5PC9rZXl3b3JkPjxrZXl3b3JkPkRpc2Vhc2UtRnJlZSBT
dXJ2aXZhbDwva2V5d29yZD48a2V5d29yZD5GZW1hbGU8L2tleXdvcmQ+PGtleXdvcmQ+Rm9sbG93
LVVwIFN0dWRpZXM8L2tleXdvcmQ+PGtleXdvcmQ+SHVtYW5zPC9rZXl3b3JkPjxrZXl3b3JkPk1h
bGU8L2tleXdvcmQ+PGtleXdvcmQ+TWlkZGxlIEFnZWQ8L2tleXdvcmQ+PGtleXdvcmQ+Kk5lb3Bs
YXNtIFJlY3VycmVuY2UsIExvY2FsL2RpYWdub3Npcy9tb3J0YWxpdHkvc3VyZ2VyeTwva2V5d29y
ZD48a2V5d29yZD4qUGl0dWl0YXJ5IE5lb3BsYXNtcy9kaWFnbm9zaXMvbW9ydGFsaXR5L3N1cmdl
cnk8L2tleXdvcmQ+PGtleXdvcmQ+U3RhdGlzdGljcywgTm9ucGFyYW1ldHJpYzwva2V5d29yZD48
a2V5d29yZD5TdXJ2aXZhbCBSYXRlPC9rZXl3b3JkPjwva2V5d29yZHM+PGRhdGVzPjx5ZWFyPjIw
MDU8L3llYXI+PHB1Yi1kYXRlcz48ZGF0ZT5BcHI8L2RhdGU+PC9wdWItZGF0ZXM+PC9kYXRlcz48
aXNibj4wMzAwLTA2NjQgKFByaW50KSYjeEQ7MDMwMC0wNjY0IChMaW5raW5nKTwvaXNibj48YWNj
ZXNzaW9uLW51bT4xNTgwNzg2OTwvYWNjZXNzaW9uLW51bT48dXJscz48cmVsYXRlZC11cmxzPjx1
cmw+aHR0cHM6Ly93d3cubmNiaS5ubG0ubmloLmdvdi9wdWJtZWQvMTU4MDc4Njk8L3VybD48L3Jl
bGF0ZWQtdXJscz48L3VybHM+PGVsZWN0cm9uaWMtcmVzb3VyY2UtbnVtPjEwLjExMTEvai4xMzY1
LTIyNjUuMjAwNS4wMjIzMS54PC9lbGVjdHJvbmljLXJlc291cmNlLW51bT48L3JlY29yZD48L0Np
dGU+PENpdGU+PEF1dGhvcj5HYXV0aWVyPC9BdXRob3I+PFllYXI+MjAxMjwvWWVhcj48UmVjTnVt
PjY1OTwvUmVjTnVtPjxyZWNvcmQ+PHJlYy1udW1iZXI+NjU5PC9yZWMtbnVtYmVyPjxmb3JlaWdu
LWtleXM+PGtleSBhcHA9IkVOIiBkYi1pZD0iczlycmFzdmY2ZXdyNXhlcDB6c3hwZnI1OXdyYXBk
ZXdmZjJ0IiB0aW1lc3RhbXA9IjE2NDM5NzMyNTgiPjY1OTwva2V5PjwvZm9yZWlnbi1rZXlzPjxy
ZWYtdHlwZSBuYW1lPSJKb3VybmFsIEFydGljbGUiPjE3PC9yZWYtdHlwZT48Y29udHJpYnV0b3Jz
PjxhdXRob3JzPjxhdXRob3I+R2F1dGllciwgQS48L2F1dGhvcj48YXV0aG9yPkdvZGJvdXQsIEEu
PC9hdXRob3I+PGF1dGhvcj5Hcm9zaGVueSwgQy48L2F1dGhvcj48YXV0aG9yPlRlamVkb3IsIEku
PC9hdXRob3I+PGF1dGhvcj5Db3VkZXJ0LCBNLjwvYXV0aG9yPjxhdXRob3I+Q291cnRpbGxvdCwg
Qy48L2F1dGhvcj48YXV0aG9yPkp1YmxhbmMsIEMuPC9hdXRob3I+PGF1dGhvcj5EZSBLZXJkYW5l
dCwgTS48L2F1dGhvcj48YXV0aG9yPlBvaXJpZXIsIEouIFkuPC9hdXRob3I+PGF1dGhvcj5SaWZm
YXVkLCBMLjwvYXV0aG9yPjxhdXRob3I+U2FpbnRlLVJvc2UsIEMuPC9hdXRob3I+PGF1dGhvcj5W
YW4gRWZmZW50ZXJyZSwgUi48L2F1dGhvcj48YXV0aG9yPkJyYXNzaWVyLCBHLjwvYXV0aG9yPjxh
dXRob3I+Qm9ubmV0LCBGLjwvYXV0aG9yPjxhdXRob3I+VG91cmFpbmUsIFAuPC9hdXRob3I+PC9h
dXRob3JzPjwvY29udHJpYnV0b3JzPjxhdXRoLWFkZHJlc3M+RGVwYXJ0bWVudCBvZiBFbmRvY3Jp
bm9sb2d5IGFuZCBSZXByb2R1Y3RpdmUgTWVkaWNpbmUsIEdyb3VwZSBIb3NwaXRhbGllciBQaXRp
w6ktU2FscMOqdHJpw6hyZSwgNDcgQm91bGV2YXJkIGRlIGwmYXBvcztIw7RwaXRhbCwgNzU2NTEg
UGFyaXMgQ2VkZXggMTMsIEZyYW5jZS48L2F1dGgtYWRkcmVzcz48dGl0bGVzPjx0aXRsZT5NYXJr
ZXJzIG9mIHJlY3VycmVuY2UgYW5kIGxvbmctdGVybSBtb3JiaWRpdHkgaW4gY3JhbmlvcGhhcnlu
Z2lvbWE6IGEgc3lzdGVtYXRpYyBhbmFseXNpcyBvZiAxNzEgcGF0aWVudHM8L3RpdGxlPjxzZWNv
bmRhcnktdGl0bGU+SiBDbGluIEVuZG9jcmlub2wgTWV0YWI8L3NlY29uZGFyeS10aXRsZT48L3Rp
dGxlcz48cGVyaW9kaWNhbD48ZnVsbC10aXRsZT5KIENsaW4gRW5kb2NyaW5vbCBNZXRhYjwvZnVs
bC10aXRsZT48YWJici0xPlRoZSBKb3VybmFsIG9mIGNsaW5pY2FsIGVuZG9jcmlub2xvZ3kgYW5k
IG1ldGFib2xpc208L2FiYnItMT48L3BlcmlvZGljYWw+PHBhZ2VzPjEyNTgtNjc8L3BhZ2VzPjx2
b2x1bWU+OTc8L3ZvbHVtZT48bnVtYmVyPjQ8L251bWJlcj48ZWRpdGlvbj4yMDEyLzAyLzEwPC9l
ZGl0aW9uPjxrZXl3b3Jkcz48a2V5d29yZD5BZG9sZXNjZW50PC9rZXl3b3JkPjxrZXl3b3JkPkFk
dWx0PC9rZXl3b3JkPjxrZXl3b3JkPkFnZSBvZiBPbnNldDwva2V5d29yZD48a2V5d29yZD5DaGls
ZDwva2V5d29yZD48a2V5d29yZD5DaGlsZCwgUHJlc2Nob29sPC9rZXl3b3JkPjxrZXl3b3JkPkNv
aG9ydCBTdHVkaWVzPC9rZXl3b3JkPjxrZXl3b3JkPkNyYW5pb3BoYXJ5bmdpb21hLypkaWFnbm9z
aXMvKm1vcnRhbGl0eS9wc3ljaG9sb2d5L3RoZXJhcHk8L2tleXdvcmQ+PGtleXdvcmQ+Q3Jhbmlv
dG9teS9hZHZlcnNlIGVmZmVjdHM8L2tleXdvcmQ+PGtleXdvcmQ+RmVtYWxlPC9rZXl3b3JkPjxr
ZXl3b3JkPkZvbGxvdy1VcCBTdHVkaWVzPC9rZXl3b3JkPjxrZXl3b3JkPkZyYW5jZTwva2V5d29y
ZD48a2V5d29yZD5IdW1hbnM8L2tleXdvcmQ+PGtleXdvcmQ+SW50cmFjcmFuaWFsIEh5cGVydGVu
c2lvbi9ldGlvbG9neTwva2V5d29yZD48a2V5d29yZD5NYWxlPC9rZXl3b3JkPjxrZXl3b3JkPk1p
ZGRsZSBBZ2VkPC9rZXl3b3JkPjxrZXl3b3JkPk5lb3BsYXNtIFJlY3VycmVuY2UsIExvY2FsLypk
aWFnbm9zaXMvKm1vcnRhbGl0eS9wc3ljaG9sb2d5L3RoZXJhcHk8L2tleXdvcmQ+PGtleXdvcmQ+
UHJvZ25vc2lzPC9rZXl3b3JkPjxrZXl3b3JkPlF1YWxpdHkgb2YgTGlmZTwva2V5d29yZD48a2V5
d29yZD5SZXRyb3NwZWN0aXZlIFN0dWRpZXM8L2tleXdvcmQ+PGtleXdvcmQ+U29jaWFsIEFkanVz
dG1lbnQ8L2tleXdvcmQ+PGtleXdvcmQ+U3Vydml2YWwgQW5hbHlzaXM8L2tleXdvcmQ+PC9rZXl3
b3Jkcz48ZGF0ZXM+PHllYXI+MjAxMjwveWVhcj48cHViLWRhdGVzPjxkYXRlPkFwcjwvZGF0ZT48
L3B1Yi1kYXRlcz48L2RhdGVzPjxpc2JuPjAwMjEtOTcyeDwvaXNibj48YWNjZXNzaW9uLW51bT4y
MjMxOTAzOTwvYWNjZXNzaW9uLW51bT48dXJscz48L3VybHM+PGVsZWN0cm9uaWMtcmVzb3VyY2Ut
bnVtPjEwLjEyMTAvamMuMjAxMS0yODE3PC9lbGVjdHJvbmljLXJlc291cmNlLW51bT48cmVtb3Rl
LWRhdGFiYXNlLXByb3ZpZGVyPk5MTTwvcmVtb3RlLWRhdGFiYXNlLXByb3ZpZGVyPjxsYW5ndWFn
ZT5lbmc8L2xhbmd1YWdlPjwvcmVjb3JkPjwvQ2l0ZT48Q2l0ZT48QXV0aG9yPk5pZWxzZW48L0F1
dGhvcj48WWVhcj4yMDEzPC9ZZWFyPjxSZWNOdW0+NjYxPC9SZWNOdW0+PHJlY29yZD48cmVjLW51
bWJlcj42NjE8L3JlYy1udW1iZXI+PGZvcmVpZ24ta2V5cz48a2V5IGFwcD0iRU4iIGRiLWlkPSJz
OXJyYXN2ZjZld3I1eGVwMHpzeHBmcjU5d3JhcGRld2ZmMnQiIHRpbWVzdGFtcD0iMTY0Mzk3MzMy
MCI+NjYxPC9rZXk+PC9mb3JlaWduLWtleXM+PHJlZi10eXBlIG5hbWU9IkpvdXJuYWwgQXJ0aWNs
ZSI+MTc8L3JlZi10eXBlPjxjb250cmlidXRvcnM+PGF1dGhvcnM+PGF1dGhvcj5OaWVsc2VuLCBF
LiBILjwvYXV0aG9yPjxhdXRob3I+SsO4cmdlbnNlbiwgSi4gTy48L2F1dGhvcj48YXV0aG9yPkJq
ZXJyZSwgUC48L2F1dGhvcj48YXV0aG9yPkFuZGVyc2VuLCBNLjwvYXV0aG9yPjxhdXRob3I+QW5k
ZXJzZW4sIEMuPC9hdXRob3I+PGF1dGhvcj5GZWxkdC1SYXNtdXNzZW4sIFUuPC9hdXRob3I+PGF1
dGhvcj5Qb3Vsc2dhYXJkLCBMLjwvYXV0aG9yPjxhdXRob3I+S3Jpc3RlbnNlbiwgTMOYPC9hdXRo
b3I+PGF1dGhvcj5Bc3RydXAsIEouPC9hdXRob3I+PGF1dGhvcj5Kw7hyZ2Vuc2VuLCBKLjwvYXV0
aG9yPjxhdXRob3I+TGF1cmJlcmcsIFAuPC9hdXRob3I+PC9hdXRob3JzPjwvY29udHJpYnV0b3Jz
PjxhdXRoLWFkZHJlc3M+RGVwYXJ0bWVudCBvZiBFbmRvY3Jpbm9sb2d5LCBBYWxib3JnIEhvc3Bp
dGFsLCBBYXJodXMgVW5pdmVyc2l0eSBIb3NwaXRhbCwgOTAwMCwgQWFsYm9yZywgRGVubWFyaywg
ZWhuQHJuLmRrLjwvYXV0aC1hZGRyZXNzPjx0aXRsZXM+PHRpdGxlPkFjdXRlIHByZXNlbnRhdGlv
biBvZiBjcmFuaW9waGFyeW5naW9tYSBpbiBjaGlsZHJlbiBhbmQgYWR1bHRzIGluIGEgRGFuaXNo
IG5hdGlvbmFsIGNvaG9ydDwvdGl0bGU+PHNlY29uZGFyeS10aXRsZT5QaXR1aXRhcnk8L3NlY29u
ZGFyeS10aXRsZT48L3RpdGxlcz48cGVyaW9kaWNhbD48ZnVsbC10aXRsZT5QaXR1aXRhcnk8L2Z1
bGwtdGl0bGU+PC9wZXJpb2RpY2FsPjxwYWdlcz41MjgtMzU8L3BhZ2VzPjx2b2x1bWU+MTY8L3Zv
bHVtZT48bnVtYmVyPjQ8L251bWJlcj48ZWRpdGlvbj4yMDEyLzEyLzEyPC9lZGl0aW9uPjxrZXl3
b3Jkcz48a2V5d29yZD5BZG9sZXNjZW50PC9rZXl3b3JkPjxrZXl3b3JkPkFkdWx0PC9rZXl3b3Jk
PjxrZXl3b3JkPkNoaWxkPC9rZXl3b3JkPjxrZXl3b3JkPkNyYW5pb3BoYXJ5bmdpb21hLypkaWFn
bm9zaXMvcGF0aG9sb2d5PC9rZXl3b3JkPjxrZXl3b3JkPkZlbWFsZTwva2V5d29yZD48a2V5d29y
ZD5IdW1hbnM8L2tleXdvcmQ+PGtleXdvcmQ+TWFsZTwva2V5d29yZD48a2V5d29yZD5QaXR1aXRh
cnkgTmVvcGxhc21zL2RpYWdub3Npcy9wYXRob2xvZ3k8L2tleXdvcmQ+PGtleXdvcmQ+UmlzayBG
YWN0b3JzPC9rZXl3b3JkPjxrZXl3b3JkPllvdW5nIEFkdWx0PC9rZXl3b3JkPjwva2V5d29yZHM+
PGRhdGVzPjx5ZWFyPjIwMTM8L3llYXI+PHB1Yi1kYXRlcz48ZGF0ZT5EZWM8L2RhdGU+PC9wdWIt
ZGF0ZXM+PC9kYXRlcz48aXNibj4xMzg2LTM0MXg8L2lzYm4+PGFjY2Vzc2lvbi1udW0+MjMyMjUx
MjA8L2FjY2Vzc2lvbi1udW0+PHVybHM+PC91cmxzPjxlbGVjdHJvbmljLXJlc291cmNlLW51bT4x
MC4xMDA3L3MxMTEwMi0wMTItMDQ1MS0zPC9lbGVjdHJvbmljLXJlc291cmNlLW51bT48cmVtb3Rl
LWRhdGFiYXNlLXByb3ZpZGVyPk5MTTwvcmVtb3RlLWRhdGFiYXNlLXByb3ZpZGVyPjxsYW5ndWFn
ZT5lbmc8L2xhbmd1YWdlPjwvcmVjb3JkPjwvQ2l0ZT48L0VuZE5vdGU+AG==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PEVuZE5vdGU+PENpdGU+PEF1dGhvcj5LYXJhdml0YWtpPC9BdXRob3I+PFllYXI+MjAwNTwvWWVh
cj48UmVjTnVtPjc3PC9SZWNOdW0+PERpc3BsYXlUZXh0PigxNS0xNyk8L0Rpc3BsYXlUZXh0Pjxy
ZWNvcmQ+PHJlYy1udW1iZXI+Nzc8L3JlYy1udW1iZXI+PGZvcmVpZ24ta2V5cz48a2V5IGFwcD0i
RU4iIGRiLWlkPSJzOXJyYXN2ZjZld3I1eGVwMHpzeHBmcjU5d3JhcGRld2ZmMnQiIHRpbWVzdGFt
cD0iMTYyNjc2NzE4MiI+Nzc8L2tleT48L2ZvcmVpZ24ta2V5cz48cmVmLXR5cGUgbmFtZT0iSm91
cm5hbCBBcnRpY2xlIj4xNzwvcmVmLXR5cGU+PGNvbnRyaWJ1dG9ycz48YXV0aG9ycz48YXV0aG9y
PkthcmF2aXRha2ksIE4uPC9hdXRob3I+PGF1dGhvcj5CcnVmYW5pLCBDLjwvYXV0aG9yPjxhdXRo
b3I+V2FybmVyLCBKLiBULjwvYXV0aG9yPjxhdXRob3I+QWRhbXMsIEMuIEIuPC9hdXRob3I+PGF1
dGhvcj5SaWNoYXJkcywgUC48L2F1dGhvcj48YXV0aG9yPkFuc29yZ2UsIE8uPC9hdXRob3I+PGF1
dGhvcj5TaGluZSwgQi48L2F1dGhvcj48YXV0aG9yPlR1cm5lciwgSC4gRS48L2F1dGhvcj48YXV0
aG9yPldhc3MsIEouIEEuPC9hdXRob3I+PC9hdXRob3JzPjwvY29udHJpYnV0b3JzPjxhdXRoLWFk
ZHJlc3M+RGVwYXJ0bWVudCBvZiBFbmRvY3Jpbm9sb2d5LCBPeGZvcmQgQ2VudHJlIGZvciBEaWFi
ZXRlcywgRW5kb2NyaW5vbG9neSBhbmQgTWV0YWJvbGlzbSwgQ2h1cmNoaWxsIEhvc3BpdGFsLCBP
bGQgUm9hZCwgSGVhZGluZ3RvbiwgT3hmb3JkIE9YMyA3TEosIFVLLiBqb2huLndhc3NAbm9jLmFu
Z2xveC5uaHMudWs8L2F1dGgtYWRkcmVzcz48dGl0bGVzPjx0aXRsZT5DcmFuaW9waGFyeW5naW9t
YXMgaW4gY2hpbGRyZW4gYW5kIGFkdWx0czogc3lzdGVtYXRpYyBhbmFseXNpcyBvZiAxMjEgY2Fz
ZXMgd2l0aCBsb25nLXRlcm0gZm9sbG93LXVwPC90aXRsZT48c2Vjb25kYXJ5LXRpdGxlPkNsaW4g
RW5kb2NyaW5vbCAoT3hmKTwvc2Vjb25kYXJ5LXRpdGxlPjwvdGl0bGVzPjxwZXJpb2RpY2FsPjxm
dWxsLXRpdGxlPkNsaW4gRW5kb2NyaW5vbCAoT3hmKTwvZnVsbC10aXRsZT48L3BlcmlvZGljYWw+
PHBhZ2VzPjM5Ny00MDk8L3BhZ2VzPjx2b2x1bWU+NjI8L3ZvbHVtZT48bnVtYmVyPjQ8L251bWJl
cj48ZWRpdGlvbj4yMDA1LzA0LzA2PC9lZGl0aW9uPjxrZXl3b3Jkcz48a2V5d29yZD5BZG9sZXNj
ZW50PC9rZXl3b3JkPjxrZXl3b3JkPkFkdWx0PC9rZXl3b3JkPjxrZXl3b3JkPkFnZWQ8L2tleXdv
cmQ+PGtleXdvcmQ+QWdlZCwgODAgYW5kIG92ZXI8L2tleXdvcmQ+PGtleXdvcmQ+Q2hpLVNxdWFy
ZSBEaXN0cmlidXRpb248L2tleXdvcmQ+PGtleXdvcmQ+Q2hpbGQ8L2tleXdvcmQ+PGtleXdvcmQ+
Q2hpbGQsIFByZXNjaG9vbDwva2V5d29yZD48a2V5d29yZD4qQ3JhbmlvcGhhcnluZ2lvbWEvZGlh
Z25vc2lzL21vcnRhbGl0eS9zdXJnZXJ5PC9rZXl3b3JkPjxrZXl3b3JkPkRpc2Vhc2UtRnJlZSBT
dXJ2aXZhbDwva2V5d29yZD48a2V5d29yZD5GZW1hbGU8L2tleXdvcmQ+PGtleXdvcmQ+Rm9sbG93
LVVwIFN0dWRpZXM8L2tleXdvcmQ+PGtleXdvcmQ+SHVtYW5zPC9rZXl3b3JkPjxrZXl3b3JkPk1h
bGU8L2tleXdvcmQ+PGtleXdvcmQ+TWlkZGxlIEFnZWQ8L2tleXdvcmQ+PGtleXdvcmQ+Kk5lb3Bs
YXNtIFJlY3VycmVuY2UsIExvY2FsL2RpYWdub3Npcy9tb3J0YWxpdHkvc3VyZ2VyeTwva2V5d29y
ZD48a2V5d29yZD4qUGl0dWl0YXJ5IE5lb3BsYXNtcy9kaWFnbm9zaXMvbW9ydGFsaXR5L3N1cmdl
cnk8L2tleXdvcmQ+PGtleXdvcmQ+U3RhdGlzdGljcywgTm9ucGFyYW1ldHJpYzwva2V5d29yZD48
a2V5d29yZD5TdXJ2aXZhbCBSYXRlPC9rZXl3b3JkPjwva2V5d29yZHM+PGRhdGVzPjx5ZWFyPjIw
MDU8L3llYXI+PHB1Yi1kYXRlcz48ZGF0ZT5BcHI8L2RhdGU+PC9wdWItZGF0ZXM+PC9kYXRlcz48
aXNibj4wMzAwLTA2NjQgKFByaW50KSYjeEQ7MDMwMC0wNjY0IChMaW5raW5nKTwvaXNibj48YWNj
ZXNzaW9uLW51bT4xNTgwNzg2OTwvYWNjZXNzaW9uLW51bT48dXJscz48cmVsYXRlZC11cmxzPjx1
cmw+aHR0cHM6Ly93d3cubmNiaS5ubG0ubmloLmdvdi9wdWJtZWQvMTU4MDc4Njk8L3VybD48L3Jl
bGF0ZWQtdXJscz48L3VybHM+PGVsZWN0cm9uaWMtcmVzb3VyY2UtbnVtPjEwLjExMTEvai4xMzY1
LTIyNjUuMjAwNS4wMjIzMS54PC9lbGVjdHJvbmljLXJlc291cmNlLW51bT48L3JlY29yZD48L0Np
dGU+PENpdGU+PEF1dGhvcj5HYXV0aWVyPC9BdXRob3I+PFllYXI+MjAxMjwvWWVhcj48UmVjTnVt
PjY1OTwvUmVjTnVtPjxyZWNvcmQ+PHJlYy1udW1iZXI+NjU5PC9yZWMtbnVtYmVyPjxmb3JlaWdu
LWtleXM+PGtleSBhcHA9IkVOIiBkYi1pZD0iczlycmFzdmY2ZXdyNXhlcDB6c3hwZnI1OXdyYXBk
ZXdmZjJ0IiB0aW1lc3RhbXA9IjE2NDM5NzMyNTgiPjY1OTwva2V5PjwvZm9yZWlnbi1rZXlzPjxy
ZWYtdHlwZSBuYW1lPSJKb3VybmFsIEFydGljbGUiPjE3PC9yZWYtdHlwZT48Y29udHJpYnV0b3Jz
PjxhdXRob3JzPjxhdXRob3I+R2F1dGllciwgQS48L2F1dGhvcj48YXV0aG9yPkdvZGJvdXQsIEEu
PC9hdXRob3I+PGF1dGhvcj5Hcm9zaGVueSwgQy48L2F1dGhvcj48YXV0aG9yPlRlamVkb3IsIEku
PC9hdXRob3I+PGF1dGhvcj5Db3VkZXJ0LCBNLjwvYXV0aG9yPjxhdXRob3I+Q291cnRpbGxvdCwg
Qy48L2F1dGhvcj48YXV0aG9yPkp1YmxhbmMsIEMuPC9hdXRob3I+PGF1dGhvcj5EZSBLZXJkYW5l
dCwgTS48L2F1dGhvcj48YXV0aG9yPlBvaXJpZXIsIEouIFkuPC9hdXRob3I+PGF1dGhvcj5SaWZm
YXVkLCBMLjwvYXV0aG9yPjxhdXRob3I+U2FpbnRlLVJvc2UsIEMuPC9hdXRob3I+PGF1dGhvcj5W
YW4gRWZmZW50ZXJyZSwgUi48L2F1dGhvcj48YXV0aG9yPkJyYXNzaWVyLCBHLjwvYXV0aG9yPjxh
dXRob3I+Qm9ubmV0LCBGLjwvYXV0aG9yPjxhdXRob3I+VG91cmFpbmUsIFAuPC9hdXRob3I+PC9h
dXRob3JzPjwvY29udHJpYnV0b3JzPjxhdXRoLWFkZHJlc3M+RGVwYXJ0bWVudCBvZiBFbmRvY3Jp
bm9sb2d5IGFuZCBSZXByb2R1Y3RpdmUgTWVkaWNpbmUsIEdyb3VwZSBIb3NwaXRhbGllciBQaXRp
w6ktU2FscMOqdHJpw6hyZSwgNDcgQm91bGV2YXJkIGRlIGwmYXBvcztIw7RwaXRhbCwgNzU2NTEg
UGFyaXMgQ2VkZXggMTMsIEZyYW5jZS48L2F1dGgtYWRkcmVzcz48dGl0bGVzPjx0aXRsZT5NYXJr
ZXJzIG9mIHJlY3VycmVuY2UgYW5kIGxvbmctdGVybSBtb3JiaWRpdHkgaW4gY3JhbmlvcGhhcnlu
Z2lvbWE6IGEgc3lzdGVtYXRpYyBhbmFseXNpcyBvZiAxNzEgcGF0aWVudHM8L3RpdGxlPjxzZWNv
bmRhcnktdGl0bGU+SiBDbGluIEVuZG9jcmlub2wgTWV0YWI8L3NlY29uZGFyeS10aXRsZT48L3Rp
dGxlcz48cGVyaW9kaWNhbD48ZnVsbC10aXRsZT5KIENsaW4gRW5kb2NyaW5vbCBNZXRhYjwvZnVs
bC10aXRsZT48YWJici0xPlRoZSBKb3VybmFsIG9mIGNsaW5pY2FsIGVuZG9jcmlub2xvZ3kgYW5k
IG1ldGFib2xpc208L2FiYnItMT48L3BlcmlvZGljYWw+PHBhZ2VzPjEyNTgtNjc8L3BhZ2VzPjx2
b2x1bWU+OTc8L3ZvbHVtZT48bnVtYmVyPjQ8L251bWJlcj48ZWRpdGlvbj4yMDEyLzAyLzEwPC9l
ZGl0aW9uPjxrZXl3b3Jkcz48a2V5d29yZD5BZG9sZXNjZW50PC9rZXl3b3JkPjxrZXl3b3JkPkFk
dWx0PC9rZXl3b3JkPjxrZXl3b3JkPkFnZSBvZiBPbnNldDwva2V5d29yZD48a2V5d29yZD5DaGls
ZDwva2V5d29yZD48a2V5d29yZD5DaGlsZCwgUHJlc2Nob29sPC9rZXl3b3JkPjxrZXl3b3JkPkNv
aG9ydCBTdHVkaWVzPC9rZXl3b3JkPjxrZXl3b3JkPkNyYW5pb3BoYXJ5bmdpb21hLypkaWFnbm9z
aXMvKm1vcnRhbGl0eS9wc3ljaG9sb2d5L3RoZXJhcHk8L2tleXdvcmQ+PGtleXdvcmQ+Q3Jhbmlv
dG9teS9hZHZlcnNlIGVmZmVjdHM8L2tleXdvcmQ+PGtleXdvcmQ+RmVtYWxlPC9rZXl3b3JkPjxr
ZXl3b3JkPkZvbGxvdy1VcCBTdHVkaWVzPC9rZXl3b3JkPjxrZXl3b3JkPkZyYW5jZTwva2V5d29y
ZD48a2V5d29yZD5IdW1hbnM8L2tleXdvcmQ+PGtleXdvcmQ+SW50cmFjcmFuaWFsIEh5cGVydGVu
c2lvbi9ldGlvbG9neTwva2V5d29yZD48a2V5d29yZD5NYWxlPC9rZXl3b3JkPjxrZXl3b3JkPk1p
ZGRsZSBBZ2VkPC9rZXl3b3JkPjxrZXl3b3JkPk5lb3BsYXNtIFJlY3VycmVuY2UsIExvY2FsLypk
aWFnbm9zaXMvKm1vcnRhbGl0eS9wc3ljaG9sb2d5L3RoZXJhcHk8L2tleXdvcmQ+PGtleXdvcmQ+
UHJvZ25vc2lzPC9rZXl3b3JkPjxrZXl3b3JkPlF1YWxpdHkgb2YgTGlmZTwva2V5d29yZD48a2V5
d29yZD5SZXRyb3NwZWN0aXZlIFN0dWRpZXM8L2tleXdvcmQ+PGtleXdvcmQ+U29jaWFsIEFkanVz
dG1lbnQ8L2tleXdvcmQ+PGtleXdvcmQ+U3Vydml2YWwgQW5hbHlzaXM8L2tleXdvcmQ+PC9rZXl3
b3Jkcz48ZGF0ZXM+PHllYXI+MjAxMjwveWVhcj48cHViLWRhdGVzPjxkYXRlPkFwcjwvZGF0ZT48
L3B1Yi1kYXRlcz48L2RhdGVzPjxpc2JuPjAwMjEtOTcyeDwvaXNibj48YWNjZXNzaW9uLW51bT4y
MjMxOTAzOTwvYWNjZXNzaW9uLW51bT48dXJscz48L3VybHM+PGVsZWN0cm9uaWMtcmVzb3VyY2Ut
bnVtPjEwLjEyMTAvamMuMjAxMS0yODE3PC9lbGVjdHJvbmljLXJlc291cmNlLW51bT48cmVtb3Rl
LWRhdGFiYXNlLXByb3ZpZGVyPk5MTTwvcmVtb3RlLWRhdGFiYXNlLXByb3ZpZGVyPjxsYW5ndWFn
ZT5lbmc8L2xhbmd1YWdlPjwvcmVjb3JkPjwvQ2l0ZT48Q2l0ZT48QXV0aG9yPk5pZWxzZW48L0F1
dGhvcj48WWVhcj4yMDEzPC9ZZWFyPjxSZWNOdW0+NjYxPC9SZWNOdW0+PHJlY29yZD48cmVjLW51
bWJlcj42NjE8L3JlYy1udW1iZXI+PGZvcmVpZ24ta2V5cz48a2V5IGFwcD0iRU4iIGRiLWlkPSJz
OXJyYXN2ZjZld3I1eGVwMHpzeHBmcjU5d3JhcGRld2ZmMnQiIHRpbWVzdGFtcD0iMTY0Mzk3MzMy
MCI+NjYxPC9rZXk+PC9mb3JlaWduLWtleXM+PHJlZi10eXBlIG5hbWU9IkpvdXJuYWwgQXJ0aWNs
ZSI+MTc8L3JlZi10eXBlPjxjb250cmlidXRvcnM+PGF1dGhvcnM+PGF1dGhvcj5OaWVsc2VuLCBF
LiBILjwvYXV0aG9yPjxhdXRob3I+SsO4cmdlbnNlbiwgSi4gTy48L2F1dGhvcj48YXV0aG9yPkJq
ZXJyZSwgUC48L2F1dGhvcj48YXV0aG9yPkFuZGVyc2VuLCBNLjwvYXV0aG9yPjxhdXRob3I+QW5k
ZXJzZW4sIEMuPC9hdXRob3I+PGF1dGhvcj5GZWxkdC1SYXNtdXNzZW4sIFUuPC9hdXRob3I+PGF1
dGhvcj5Qb3Vsc2dhYXJkLCBMLjwvYXV0aG9yPjxhdXRob3I+S3Jpc3RlbnNlbiwgTMOYPC9hdXRo
b3I+PGF1dGhvcj5Bc3RydXAsIEouPC9hdXRob3I+PGF1dGhvcj5Kw7hyZ2Vuc2VuLCBKLjwvYXV0
aG9yPjxhdXRob3I+TGF1cmJlcmcsIFAuPC9hdXRob3I+PC9hdXRob3JzPjwvY29udHJpYnV0b3Jz
PjxhdXRoLWFkZHJlc3M+RGVwYXJ0bWVudCBvZiBFbmRvY3Jpbm9sb2d5LCBBYWxib3JnIEhvc3Bp
dGFsLCBBYXJodXMgVW5pdmVyc2l0eSBIb3NwaXRhbCwgOTAwMCwgQWFsYm9yZywgRGVubWFyaywg
ZWhuQHJuLmRrLjwvYXV0aC1hZGRyZXNzPjx0aXRsZXM+PHRpdGxlPkFjdXRlIHByZXNlbnRhdGlv
biBvZiBjcmFuaW9waGFyeW5naW9tYSBpbiBjaGlsZHJlbiBhbmQgYWR1bHRzIGluIGEgRGFuaXNo
IG5hdGlvbmFsIGNvaG9ydDwvdGl0bGU+PHNlY29uZGFyeS10aXRsZT5QaXR1aXRhcnk8L3NlY29u
ZGFyeS10aXRsZT48L3RpdGxlcz48cGVyaW9kaWNhbD48ZnVsbC10aXRsZT5QaXR1aXRhcnk8L2Z1
bGwtdGl0bGU+PC9wZXJpb2RpY2FsPjxwYWdlcz41MjgtMzU8L3BhZ2VzPjx2b2x1bWU+MTY8L3Zv
bHVtZT48bnVtYmVyPjQ8L251bWJlcj48ZWRpdGlvbj4yMDEyLzEyLzEyPC9lZGl0aW9uPjxrZXl3
b3Jkcz48a2V5d29yZD5BZG9sZXNjZW50PC9rZXl3b3JkPjxrZXl3b3JkPkFkdWx0PC9rZXl3b3Jk
PjxrZXl3b3JkPkNoaWxkPC9rZXl3b3JkPjxrZXl3b3JkPkNyYW5pb3BoYXJ5bmdpb21hLypkaWFn
bm9zaXMvcGF0aG9sb2d5PC9rZXl3b3JkPjxrZXl3b3JkPkZlbWFsZTwva2V5d29yZD48a2V5d29y
ZD5IdW1hbnM8L2tleXdvcmQ+PGtleXdvcmQ+TWFsZTwva2V5d29yZD48a2V5d29yZD5QaXR1aXRh
cnkgTmVvcGxhc21zL2RpYWdub3Npcy9wYXRob2xvZ3k8L2tleXdvcmQ+PGtleXdvcmQ+UmlzayBG
YWN0b3JzPC9rZXl3b3JkPjxrZXl3b3JkPllvdW5nIEFkdWx0PC9rZXl3b3JkPjwva2V5d29yZHM+
PGRhdGVzPjx5ZWFyPjIwMTM8L3llYXI+PHB1Yi1kYXRlcz48ZGF0ZT5EZWM8L2RhdGU+PC9wdWIt
ZGF0ZXM+PC9kYXRlcz48aXNibj4xMzg2LTM0MXg8L2lzYm4+PGFjY2Vzc2lvbi1udW0+MjMyMjUx
MjA8L2FjY2Vzc2lvbi1udW0+PHVybHM+PC91cmxzPjxlbGVjdHJvbmljLXJlc291cmNlLW51bT4x
MC4xMDA3L3MxMTEwMi0wMTItMDQ1MS0zPC9lbGVjdHJvbmljLXJlc291cmNlLW51bT48cmVtb3Rl
LWRhdGFiYXNlLXByb3ZpZGVyPk5MTTwvcmVtb3RlLWRhdGFiYXNlLXByb3ZpZGVyPjxsYW5ndWFn
ZT5lbmc8L2xhbmd1YWdlPjwvcmVjb3JkPjwvQ2l0ZT48L0VuZE5vdGU+AG==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DF6BEE" w:rsidRPr="007E0DB4">
        <w:rPr>
          <w:rFonts w:eastAsia="Calibri" w:cs="Arial"/>
          <w:sz w:val="22"/>
          <w:szCs w:val="22"/>
        </w:rPr>
        <w:fldChar w:fldCharType="separate"/>
      </w:r>
      <w:r w:rsidR="00534F87" w:rsidRPr="007E0DB4">
        <w:rPr>
          <w:rFonts w:eastAsia="Calibri" w:cs="Arial"/>
          <w:noProof/>
          <w:sz w:val="22"/>
          <w:szCs w:val="22"/>
        </w:rPr>
        <w:t>(15-17)</w:t>
      </w:r>
      <w:r w:rsidR="00DF6BEE" w:rsidRPr="007E0DB4">
        <w:rPr>
          <w:rFonts w:eastAsia="Calibri" w:cs="Arial"/>
          <w:sz w:val="22"/>
          <w:szCs w:val="22"/>
        </w:rPr>
        <w:fldChar w:fldCharType="end"/>
      </w:r>
      <w:r w:rsidRPr="007E0DB4">
        <w:rPr>
          <w:rFonts w:eastAsia="Calibri" w:cs="Arial"/>
          <w:sz w:val="22"/>
          <w:szCs w:val="22"/>
        </w:rPr>
        <w:t xml:space="preserve">. Their severity depends on the location, size, and growth potential of the </w:t>
      </w:r>
      <w:r w:rsidR="00FE506E" w:rsidRPr="007E0DB4">
        <w:rPr>
          <w:rFonts w:eastAsia="Calibri" w:cs="Arial"/>
          <w:sz w:val="22"/>
          <w:szCs w:val="22"/>
        </w:rPr>
        <w:t>tumor</w:t>
      </w:r>
      <w:r w:rsidRPr="007E0DB4">
        <w:rPr>
          <w:rFonts w:eastAsia="Calibri" w:cs="Arial"/>
          <w:sz w:val="22"/>
          <w:szCs w:val="22"/>
        </w:rPr>
        <w:t>. The duration of the symptoms until diagnosis ranges between 1 week to 372 months</w:t>
      </w:r>
      <w:r w:rsidR="00DF6BEE"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00DF6BEE" w:rsidRPr="007E0DB4">
        <w:rPr>
          <w:rFonts w:eastAsia="Calibri" w:cs="Arial"/>
          <w:sz w:val="22"/>
          <w:szCs w:val="22"/>
        </w:rPr>
        <w:fldChar w:fldCharType="separate"/>
      </w:r>
      <w:r w:rsidR="00534F87" w:rsidRPr="007E0DB4">
        <w:rPr>
          <w:rFonts w:eastAsia="Calibri" w:cs="Arial"/>
          <w:noProof/>
          <w:sz w:val="22"/>
          <w:szCs w:val="22"/>
        </w:rPr>
        <w:t>(1)</w:t>
      </w:r>
      <w:r w:rsidR="00DF6BEE" w:rsidRPr="007E0DB4">
        <w:rPr>
          <w:rFonts w:eastAsia="Calibri" w:cs="Arial"/>
          <w:sz w:val="22"/>
          <w:szCs w:val="22"/>
        </w:rPr>
        <w:fldChar w:fldCharType="end"/>
      </w:r>
      <w:r w:rsidRPr="007E0DB4">
        <w:rPr>
          <w:rFonts w:eastAsia="Calibri" w:cs="Arial"/>
          <w:sz w:val="22"/>
          <w:szCs w:val="22"/>
        </w:rPr>
        <w:t>. The presenting clinical manifestations (neurological, visual, hypothalamo-pituitary) are shown in Table 1. Headaches, nausea/vomiting, visual disturbances, growth failure (in children) and hypogonadism (in adults) are the most frequently reported.</w:t>
      </w:r>
      <w:r w:rsidR="00A67812" w:rsidRPr="007E0DB4">
        <w:rPr>
          <w:rFonts w:eastAsia="Calibri" w:cs="Arial"/>
          <w:sz w:val="22"/>
          <w:szCs w:val="22"/>
        </w:rPr>
        <w:t xml:space="preserve"> </w:t>
      </w:r>
      <w:r w:rsidRPr="007E0DB4">
        <w:rPr>
          <w:rFonts w:eastAsia="Calibri" w:cs="Arial"/>
          <w:sz w:val="22"/>
          <w:szCs w:val="22"/>
        </w:rPr>
        <w:t xml:space="preserve">Other less common or rare features include motor disorders, such as hemi- or monoparesis, seizures, psychiatric symptoms such as emotional lability, hallucinations and paranoid delusions, autonomic disturbances, precocious puberty, the syndrome of inappropriate secretion of antidiuretic hormone, chemical meningitis due to spontaneous cyst rupture, hearing loss, anosmia, nasal obstruction, epistaxis, photophobia, emaciation, Weber’s syndrome (ipsilateral III cranial nerve palsy with contralateral hemiplegia due to midbrain infarction), and Wallenberg’s syndrome (signs due to occlusion of the posterior inferior cerebellar artery) </w:t>
      </w:r>
      <w:r w:rsidR="00DF6BEE"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00DF6BEE" w:rsidRPr="007E0DB4">
        <w:rPr>
          <w:rFonts w:eastAsia="Calibri" w:cs="Arial"/>
          <w:sz w:val="22"/>
          <w:szCs w:val="22"/>
        </w:rPr>
        <w:fldChar w:fldCharType="separate"/>
      </w:r>
      <w:r w:rsidR="00534F87" w:rsidRPr="007E0DB4">
        <w:rPr>
          <w:rFonts w:eastAsia="Calibri" w:cs="Arial"/>
          <w:noProof/>
          <w:sz w:val="22"/>
          <w:szCs w:val="22"/>
        </w:rPr>
        <w:t>(1)</w:t>
      </w:r>
      <w:r w:rsidR="00DF6BEE" w:rsidRPr="007E0DB4">
        <w:rPr>
          <w:rFonts w:eastAsia="Calibri" w:cs="Arial"/>
          <w:sz w:val="22"/>
          <w:szCs w:val="22"/>
        </w:rPr>
        <w:fldChar w:fldCharType="end"/>
      </w:r>
      <w:r w:rsidRPr="007E0DB4">
        <w:rPr>
          <w:rFonts w:eastAsia="Calibri" w:cs="Arial"/>
          <w:sz w:val="22"/>
          <w:szCs w:val="22"/>
        </w:rPr>
        <w:t xml:space="preserve">. It has been proposed that in cases of craniopharyngioma diagnosed in childhood, compromised growth rate is already evident in early infancy, whereas an increase in weight tends to present later and is a predictor of obesity </w:t>
      </w:r>
      <w:r w:rsidR="00DF6BEE" w:rsidRPr="007E0DB4">
        <w:rPr>
          <w:rFonts w:eastAsia="Calibri" w:cs="Arial"/>
          <w:sz w:val="22"/>
          <w:szCs w:val="22"/>
        </w:rPr>
        <w:fldChar w:fldCharType="begin">
          <w:fldData xml:space="preserve">PEVuZE5vdGU+PENpdGU+PEF1dGhvcj5Nw7xsbGVyPC9BdXRob3I+PFllYXI+MjAwNDwvWWVhcj48
UmVjTnVtPjY2MjwvUmVjTnVtPjxEaXNwbGF5VGV4dD4oMTgpPC9EaXNwbGF5VGV4dD48cmVjb3Jk
PjxyZWMtbnVtYmVyPjY2MjwvcmVjLW51bWJlcj48Zm9yZWlnbi1rZXlzPjxrZXkgYXBwPSJFTiIg
ZGItaWQ9InM5cnJhc3ZmNmV3cjV4ZXAwenN4cGZyNTl3cmFwZGV3ZmYydCIgdGltZXN0YW1wPSIx
NjQzOTczNDI4Ij42NjI8L2tleT48L2ZvcmVpZ24ta2V5cz48cmVmLXR5cGUgbmFtZT0iSm91cm5h
bCBBcnRpY2xlIj4xNzwvcmVmLXR5cGU+PGNvbnRyaWJ1dG9ycz48YXV0aG9ycz48YXV0aG9yPk3D
vGxsZXIsIEguIEwuPC9hdXRob3I+PGF1dGhvcj5FbXNlciwgQS48L2F1dGhvcj48YXV0aG9yPkZh
bGR1bSwgQS48L2F1dGhvcj48YXV0aG9yPkJydWhua2VuLCBHLjwvYXV0aG9yPjxhdXRob3I+RXRh
dmFyZC1Hb3JyaXMsIE4uPC9hdXRob3I+PGF1dGhvcj5HZWJoYXJkdCwgVS48L2F1dGhvcj48YXV0
aG9yPk9ldmVyaW5rLCBSLjwvYXV0aG9yPjxhdXRob3I+S29sYiwgUi48L2F1dGhvcj48YXV0aG9y
PlPDtnJlbnNlbiwgTi48L2F1dGhvcj48L2F1dGhvcnM+PC9jb250cmlidXRvcnM+PGF1dGgtYWRk
cmVzcz5EZXBhcnRtZW50IG9mIFBlZGlhdHJpY3MsIFplbnRydW0gZsO8ciBLaW5kZXItIHVuZCBK
dWdlbmRtZWRpemluLCBLbGluaWt1bSBPbGRlbmJ1cmcgR21iSCwgRHIuIEVkZW4gU3RyYXNzZSAx
MCwgMjYxMzMgT2xkZW5idXJnLCBHZXJtYW55LiBtdWVsbGVyLmhlcm1hbm5Aa2xpbmlrdW0tb2xk
ZW5idXJnLmRlPC9hdXRoLWFkZHJlc3M+PHRpdGxlcz48dGl0bGU+TG9uZ2l0dWRpbmFsIHN0dWR5
IG9uIGdyb3d0aCBhbmQgYm9keSBtYXNzIGluZGV4IGJlZm9yZSBhbmQgYWZ0ZXIgZGlhZ25vc2lz
IG9mIGNoaWxkaG9vZCBjcmFuaW9waGFyeW5naW9tYTwvdGl0bGU+PHNlY29uZGFyeS10aXRsZT5K
IENsaW4gRW5kb2NyaW5vbCBNZXRhYjwvc2Vjb25kYXJ5LXRpdGxlPjwvdGl0bGVzPjxwZXJpb2Rp
Y2FsPjxmdWxsLXRpdGxlPkogQ2xpbiBFbmRvY3Jpbm9sIE1ldGFiPC9mdWxsLXRpdGxlPjxhYmJy
LTE+VGhlIEpvdXJuYWwgb2YgY2xpbmljYWwgZW5kb2NyaW5vbG9neSBhbmQgbWV0YWJvbGlzbTwv
YWJici0xPjwvcGVyaW9kaWNhbD48cGFnZXM+MzI5OC0zMDU8L3BhZ2VzPjx2b2x1bWU+ODk8L3Zv
bHVtZT48bnVtYmVyPjc8L251bWJlcj48ZWRpdGlvbj4yMDA0LzA3LzA5PC9lZGl0aW9uPjxrZXl3
b3Jkcz48a2V5d29yZD5Cb2R5IEhlaWdodDwva2V5d29yZD48a2V5d29yZD4qQm9keSBNYXNzIElu
ZGV4PC9rZXl3b3JkPjxrZXl3b3JkPkJvZHkgV2VpZ2h0PC9rZXl3b3JkPjxrZXl3b3JkPipDaGls
ZCBEZXZlbG9wbWVudDwva2V5d29yZD48a2V5d29yZD5DcmFuaW9waGFyeW5naW9tYS8qY29tcGxp
Y2F0aW9ucy9wYXRob2xvZ3kvcGh5c2lvcGF0aG9sb2d5L3N1cmdlcnk8L2tleXdvcmQ+PGtleXdv
cmQ+RGlzZWFzZSBTdXNjZXB0aWJpbGl0eTwva2V5d29yZD48a2V5d29yZD5Hcm93dGggRGlzb3Jk
ZXJzLypldGlvbG9neTwva2V5d29yZD48a2V5d29yZD5IdW1hbnM8L2tleXdvcmQ+PGtleXdvcmQ+
SHlwb3RoYWxhbXVzL3BhdGhvbG9neTwva2V5d29yZD48a2V5d29yZD5JbmZhbnQ8L2tleXdvcmQ+
PGtleXdvcmQ+TG9uZ2l0dWRpbmFsIFN0dWRpZXM8L2tleXdvcmQ+PGtleXdvcmQ+TXVsdGl2YXJp
YXRlIEFuYWx5c2lzPC9rZXl3b3JkPjxrZXl3b3JkPk5lb3BsYXNtIEludmFzaXZlbmVzczwva2V5
d29yZD48a2V5d29yZD5PYmVzaXR5LypldGlvbG9neTwva2V5d29yZD48a2V5d29yZD5QaXR1aXRh
cnkgTmVvcGxhc21zLypjb21wbGljYXRpb25zL3BhdGhvbG9neS9waHlzaW9wYXRob2xvZ3kvc3Vy
Z2VyeTwva2V5d29yZD48a2V5d29yZD5SZXRyb3NwZWN0aXZlIFN0dWRpZXM8L2tleXdvcmQ+PGtl
eXdvcmQ+UmlzayBGYWN0b3JzPC9rZXl3b3JkPjwva2V5d29yZHM+PGRhdGVzPjx5ZWFyPjIwMDQ8
L3llYXI+PHB1Yi1kYXRlcz48ZGF0ZT5KdWw8L2RhdGU+PC9wdWItZGF0ZXM+PC9kYXRlcz48aXNi
bj4wMDIxLTk3MlggKFByaW50KSYjeEQ7MDAyMS05NzJ4PC9pc2JuPjxhY2Nlc3Npb24tbnVtPjE1
MjQwNjA2PC9hY2Nlc3Npb24tbnVtPjx1cmxzPjwvdXJscz48ZWxlY3Ryb25pYy1yZXNvdXJjZS1u
dW0+MTAuMTIxMC9qYy4yMDAzLTAzMTc1MTwvZWxlY3Ryb25pYy1yZXNvdXJjZS1udW0+PHJlbW90
ZS1kYXRhYmFzZS1wcm92aWRlcj5OTE08L3JlbW90ZS1kYXRhYmFzZS1wcm92aWRlcj48bGFuZ3Vh
Z2U+ZW5nPC9sYW5ndWFnZT48L3JlY29yZD48L0NpdGU+PC9FbmROb3RlPgB=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PEVuZE5vdGU+PENpdGU+PEF1dGhvcj5Nw7xsbGVyPC9BdXRob3I+PFllYXI+MjAwNDwvWWVhcj48
UmVjTnVtPjY2MjwvUmVjTnVtPjxEaXNwbGF5VGV4dD4oMTgpPC9EaXNwbGF5VGV4dD48cmVjb3Jk
PjxyZWMtbnVtYmVyPjY2MjwvcmVjLW51bWJlcj48Zm9yZWlnbi1rZXlzPjxrZXkgYXBwPSJFTiIg
ZGItaWQ9InM5cnJhc3ZmNmV3cjV4ZXAwenN4cGZyNTl3cmFwZGV3ZmYydCIgdGltZXN0YW1wPSIx
NjQzOTczNDI4Ij42NjI8L2tleT48L2ZvcmVpZ24ta2V5cz48cmVmLXR5cGUgbmFtZT0iSm91cm5h
bCBBcnRpY2xlIj4xNzwvcmVmLXR5cGU+PGNvbnRyaWJ1dG9ycz48YXV0aG9ycz48YXV0aG9yPk3D
vGxsZXIsIEguIEwuPC9hdXRob3I+PGF1dGhvcj5FbXNlciwgQS48L2F1dGhvcj48YXV0aG9yPkZh
bGR1bSwgQS48L2F1dGhvcj48YXV0aG9yPkJydWhua2VuLCBHLjwvYXV0aG9yPjxhdXRob3I+RXRh
dmFyZC1Hb3JyaXMsIE4uPC9hdXRob3I+PGF1dGhvcj5HZWJoYXJkdCwgVS48L2F1dGhvcj48YXV0
aG9yPk9ldmVyaW5rLCBSLjwvYXV0aG9yPjxhdXRob3I+S29sYiwgUi48L2F1dGhvcj48YXV0aG9y
PlPDtnJlbnNlbiwgTi48L2F1dGhvcj48L2F1dGhvcnM+PC9jb250cmlidXRvcnM+PGF1dGgtYWRk
cmVzcz5EZXBhcnRtZW50IG9mIFBlZGlhdHJpY3MsIFplbnRydW0gZsO8ciBLaW5kZXItIHVuZCBK
dWdlbmRtZWRpemluLCBLbGluaWt1bSBPbGRlbmJ1cmcgR21iSCwgRHIuIEVkZW4gU3RyYXNzZSAx
MCwgMjYxMzMgT2xkZW5idXJnLCBHZXJtYW55LiBtdWVsbGVyLmhlcm1hbm5Aa2xpbmlrdW0tb2xk
ZW5idXJnLmRlPC9hdXRoLWFkZHJlc3M+PHRpdGxlcz48dGl0bGU+TG9uZ2l0dWRpbmFsIHN0dWR5
IG9uIGdyb3d0aCBhbmQgYm9keSBtYXNzIGluZGV4IGJlZm9yZSBhbmQgYWZ0ZXIgZGlhZ25vc2lz
IG9mIGNoaWxkaG9vZCBjcmFuaW9waGFyeW5naW9tYTwvdGl0bGU+PHNlY29uZGFyeS10aXRsZT5K
IENsaW4gRW5kb2NyaW5vbCBNZXRhYjwvc2Vjb25kYXJ5LXRpdGxlPjwvdGl0bGVzPjxwZXJpb2Rp
Y2FsPjxmdWxsLXRpdGxlPkogQ2xpbiBFbmRvY3Jpbm9sIE1ldGFiPC9mdWxsLXRpdGxlPjxhYmJy
LTE+VGhlIEpvdXJuYWwgb2YgY2xpbmljYWwgZW5kb2NyaW5vbG9neSBhbmQgbWV0YWJvbGlzbTwv
YWJici0xPjwvcGVyaW9kaWNhbD48cGFnZXM+MzI5OC0zMDU8L3BhZ2VzPjx2b2x1bWU+ODk8L3Zv
bHVtZT48bnVtYmVyPjc8L251bWJlcj48ZWRpdGlvbj4yMDA0LzA3LzA5PC9lZGl0aW9uPjxrZXl3
b3Jkcz48a2V5d29yZD5Cb2R5IEhlaWdodDwva2V5d29yZD48a2V5d29yZD4qQm9keSBNYXNzIElu
ZGV4PC9rZXl3b3JkPjxrZXl3b3JkPkJvZHkgV2VpZ2h0PC9rZXl3b3JkPjxrZXl3b3JkPipDaGls
ZCBEZXZlbG9wbWVudDwva2V5d29yZD48a2V5d29yZD5DcmFuaW9waGFyeW5naW9tYS8qY29tcGxp
Y2F0aW9ucy9wYXRob2xvZ3kvcGh5c2lvcGF0aG9sb2d5L3N1cmdlcnk8L2tleXdvcmQ+PGtleXdv
cmQ+RGlzZWFzZSBTdXNjZXB0aWJpbGl0eTwva2V5d29yZD48a2V5d29yZD5Hcm93dGggRGlzb3Jk
ZXJzLypldGlvbG9neTwva2V5d29yZD48a2V5d29yZD5IdW1hbnM8L2tleXdvcmQ+PGtleXdvcmQ+
SHlwb3RoYWxhbXVzL3BhdGhvbG9neTwva2V5d29yZD48a2V5d29yZD5JbmZhbnQ8L2tleXdvcmQ+
PGtleXdvcmQ+TG9uZ2l0dWRpbmFsIFN0dWRpZXM8L2tleXdvcmQ+PGtleXdvcmQ+TXVsdGl2YXJp
YXRlIEFuYWx5c2lzPC9rZXl3b3JkPjxrZXl3b3JkPk5lb3BsYXNtIEludmFzaXZlbmVzczwva2V5
d29yZD48a2V5d29yZD5PYmVzaXR5LypldGlvbG9neTwva2V5d29yZD48a2V5d29yZD5QaXR1aXRh
cnkgTmVvcGxhc21zLypjb21wbGljYXRpb25zL3BhdGhvbG9neS9waHlzaW9wYXRob2xvZ3kvc3Vy
Z2VyeTwva2V5d29yZD48a2V5d29yZD5SZXRyb3NwZWN0aXZlIFN0dWRpZXM8L2tleXdvcmQ+PGtl
eXdvcmQ+UmlzayBGYWN0b3JzPC9rZXl3b3JkPjwva2V5d29yZHM+PGRhdGVzPjx5ZWFyPjIwMDQ8
L3llYXI+PHB1Yi1kYXRlcz48ZGF0ZT5KdWw8L2RhdGU+PC9wdWItZGF0ZXM+PC9kYXRlcz48aXNi
bj4wMDIxLTk3MlggKFByaW50KSYjeEQ7MDAyMS05NzJ4PC9pc2JuPjxhY2Nlc3Npb24tbnVtPjE1
MjQwNjA2PC9hY2Nlc3Npb24tbnVtPjx1cmxzPjwvdXJscz48ZWxlY3Ryb25pYy1yZXNvdXJjZS1u
dW0+MTAuMTIxMC9qYy4yMDAzLTAzMTc1MTwvZWxlY3Ryb25pYy1yZXNvdXJjZS1udW0+PHJlbW90
ZS1kYXRhYmFzZS1wcm92aWRlcj5OTE08L3JlbW90ZS1kYXRhYmFzZS1wcm92aWRlcj48bGFuZ3Vh
Z2U+ZW5nPC9sYW5ndWFnZT48L3JlY29yZD48L0NpdGU+PC9FbmROb3RlPgB=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DF6BEE" w:rsidRPr="007E0DB4">
        <w:rPr>
          <w:rFonts w:eastAsia="Calibri" w:cs="Arial"/>
          <w:sz w:val="22"/>
          <w:szCs w:val="22"/>
        </w:rPr>
        <w:fldChar w:fldCharType="separate"/>
      </w:r>
      <w:r w:rsidR="00534F87" w:rsidRPr="007E0DB4">
        <w:rPr>
          <w:rFonts w:eastAsia="Calibri" w:cs="Arial"/>
          <w:noProof/>
          <w:sz w:val="22"/>
          <w:szCs w:val="22"/>
        </w:rPr>
        <w:t>(18)</w:t>
      </w:r>
      <w:r w:rsidR="00DF6BEE" w:rsidRPr="007E0DB4">
        <w:rPr>
          <w:rFonts w:eastAsia="Calibri" w:cs="Arial"/>
          <w:sz w:val="22"/>
          <w:szCs w:val="22"/>
        </w:rPr>
        <w:fldChar w:fldCharType="end"/>
      </w:r>
      <w:r w:rsidRPr="007E0DB4">
        <w:rPr>
          <w:rFonts w:eastAsia="Calibri" w:cs="Arial"/>
          <w:sz w:val="22"/>
          <w:szCs w:val="22"/>
        </w:rPr>
        <w:t xml:space="preserve">.  </w:t>
      </w:r>
    </w:p>
    <w:p w14:paraId="5B4BD5DA" w14:textId="77777777" w:rsidR="00D85AA6" w:rsidRPr="007E0DB4" w:rsidRDefault="00D85AA6" w:rsidP="00534F87">
      <w:pPr>
        <w:spacing w:after="0" w:line="276" w:lineRule="auto"/>
        <w:rPr>
          <w:rFonts w:eastAsia="Calibri" w:cs="Arial"/>
          <w:sz w:val="22"/>
          <w:szCs w:val="22"/>
        </w:rPr>
      </w:pPr>
    </w:p>
    <w:p w14:paraId="3A9F5A4C" w14:textId="0757F6D2" w:rsidR="00386DC5" w:rsidRPr="007E0DB4" w:rsidRDefault="00D85AA6" w:rsidP="00534F87">
      <w:pPr>
        <w:spacing w:after="0" w:line="276" w:lineRule="auto"/>
        <w:rPr>
          <w:rFonts w:eastAsia="Calibri" w:cs="Arial"/>
          <w:sz w:val="22"/>
          <w:szCs w:val="22"/>
        </w:rPr>
      </w:pPr>
      <w:r w:rsidRPr="007E0DB4">
        <w:rPr>
          <w:rFonts w:eastAsia="Calibri" w:cs="Arial"/>
          <w:sz w:val="22"/>
          <w:szCs w:val="22"/>
        </w:rPr>
        <w:t>The hypothalamo-pituitary function at presentation may be severely affected; a summary of the results of various studies using different diagnostic tests and criteria shows that GH deficiency is present in 35–100% of the evaluated patients, FSH/LH deficiency in 38–91%, ACTH deficiency in 21–68%, TSH deficiency in 20–42% and diabetes insipidus in 6–38%.</w:t>
      </w:r>
    </w:p>
    <w:p w14:paraId="0E57EEB4" w14:textId="77777777" w:rsidR="00386DC5" w:rsidRPr="007E0DB4" w:rsidRDefault="00386DC5" w:rsidP="00534F87">
      <w:pPr>
        <w:spacing w:after="0" w:line="276" w:lineRule="auto"/>
        <w:rPr>
          <w:rFonts w:eastAsia="Calibri" w:cs="Arial"/>
          <w:sz w:val="22"/>
          <w:szCs w:val="22"/>
        </w:rPr>
      </w:pPr>
    </w:p>
    <w:tbl>
      <w:tblPr>
        <w:tblStyle w:val="TableGrid1"/>
        <w:tblW w:w="9622" w:type="dxa"/>
        <w:tblLook w:val="01E0" w:firstRow="1" w:lastRow="1" w:firstColumn="1" w:lastColumn="1" w:noHBand="0" w:noVBand="0"/>
      </w:tblPr>
      <w:tblGrid>
        <w:gridCol w:w="4608"/>
        <w:gridCol w:w="1440"/>
        <w:gridCol w:w="1620"/>
        <w:gridCol w:w="1954"/>
      </w:tblGrid>
      <w:tr w:rsidR="00A31C90" w:rsidRPr="007E0DB4" w14:paraId="087D025E" w14:textId="77777777" w:rsidTr="0068443A">
        <w:tc>
          <w:tcPr>
            <w:tcW w:w="9622" w:type="dxa"/>
            <w:gridSpan w:val="4"/>
            <w:shd w:val="clear" w:color="auto" w:fill="FFFF00"/>
          </w:tcPr>
          <w:p w14:paraId="587E8339" w14:textId="23194E35" w:rsidR="00A31C90" w:rsidRPr="007E0DB4" w:rsidRDefault="00A31C90" w:rsidP="00534F87">
            <w:pPr>
              <w:spacing w:after="0" w:line="276" w:lineRule="auto"/>
              <w:rPr>
                <w:rFonts w:eastAsia="Calibri" w:cs="Arial"/>
                <w:b/>
                <w:bCs/>
                <w:sz w:val="22"/>
              </w:rPr>
            </w:pPr>
            <w:r w:rsidRPr="007E0DB4">
              <w:rPr>
                <w:rFonts w:eastAsia="Calibri" w:cs="Arial"/>
                <w:b/>
                <w:sz w:val="22"/>
              </w:rPr>
              <w:t>Table 1</w:t>
            </w:r>
            <w:r w:rsidR="0068443A">
              <w:rPr>
                <w:rFonts w:eastAsia="Calibri" w:cs="Arial"/>
                <w:b/>
                <w:sz w:val="22"/>
              </w:rPr>
              <w:t>.</w:t>
            </w:r>
            <w:r w:rsidRPr="007E0DB4">
              <w:rPr>
                <w:rFonts w:eastAsia="Calibri" w:cs="Arial"/>
                <w:b/>
                <w:sz w:val="22"/>
              </w:rPr>
              <w:t xml:space="preserve"> Presenting Clinical Features in Children and Adults with Craniopharyngioma (10)</w:t>
            </w:r>
          </w:p>
        </w:tc>
      </w:tr>
      <w:tr w:rsidR="00CC6700" w:rsidRPr="007E0DB4" w14:paraId="269B26F0" w14:textId="77777777" w:rsidTr="00534F87">
        <w:trPr>
          <w:trHeight w:hRule="exact" w:val="346"/>
        </w:trPr>
        <w:tc>
          <w:tcPr>
            <w:tcW w:w="4608" w:type="dxa"/>
          </w:tcPr>
          <w:p w14:paraId="5A536C8C" w14:textId="77777777" w:rsidR="00CC6700" w:rsidRPr="007E0DB4" w:rsidRDefault="00CC6700" w:rsidP="00534F87">
            <w:pPr>
              <w:spacing w:after="0" w:line="276" w:lineRule="auto"/>
              <w:rPr>
                <w:rFonts w:eastAsia="Calibri" w:cs="Arial"/>
                <w:sz w:val="22"/>
              </w:rPr>
            </w:pPr>
          </w:p>
        </w:tc>
        <w:tc>
          <w:tcPr>
            <w:tcW w:w="1440" w:type="dxa"/>
          </w:tcPr>
          <w:p w14:paraId="4D781737" w14:textId="77777777" w:rsidR="00CC6700" w:rsidRPr="007E0DB4" w:rsidRDefault="00CC6700" w:rsidP="00534F87">
            <w:pPr>
              <w:spacing w:after="0" w:line="276" w:lineRule="auto"/>
              <w:rPr>
                <w:rFonts w:eastAsia="Calibri" w:cs="Arial"/>
                <w:b/>
                <w:bCs/>
                <w:sz w:val="22"/>
              </w:rPr>
            </w:pPr>
            <w:r w:rsidRPr="007E0DB4">
              <w:rPr>
                <w:rFonts w:eastAsia="Calibri" w:cs="Arial"/>
                <w:b/>
                <w:bCs/>
                <w:sz w:val="22"/>
              </w:rPr>
              <w:t>Children</w:t>
            </w:r>
          </w:p>
        </w:tc>
        <w:tc>
          <w:tcPr>
            <w:tcW w:w="1620" w:type="dxa"/>
          </w:tcPr>
          <w:p w14:paraId="131F8973" w14:textId="77777777" w:rsidR="00CC6700" w:rsidRPr="007E0DB4" w:rsidRDefault="00CC6700" w:rsidP="00534F87">
            <w:pPr>
              <w:spacing w:after="0" w:line="276" w:lineRule="auto"/>
              <w:rPr>
                <w:rFonts w:eastAsia="Calibri" w:cs="Arial"/>
                <w:b/>
                <w:bCs/>
                <w:sz w:val="22"/>
              </w:rPr>
            </w:pPr>
            <w:r w:rsidRPr="007E0DB4">
              <w:rPr>
                <w:rFonts w:eastAsia="Calibri" w:cs="Arial"/>
                <w:b/>
                <w:bCs/>
                <w:sz w:val="22"/>
              </w:rPr>
              <w:t>Adults</w:t>
            </w:r>
          </w:p>
          <w:p w14:paraId="3BE8CCE8" w14:textId="77777777" w:rsidR="00CC6700" w:rsidRPr="007E0DB4" w:rsidRDefault="00CC6700" w:rsidP="00534F87">
            <w:pPr>
              <w:spacing w:after="0" w:line="276" w:lineRule="auto"/>
              <w:rPr>
                <w:rFonts w:eastAsia="Calibri" w:cs="Arial"/>
                <w:b/>
                <w:bCs/>
                <w:sz w:val="22"/>
              </w:rPr>
            </w:pPr>
          </w:p>
        </w:tc>
        <w:tc>
          <w:tcPr>
            <w:tcW w:w="1954" w:type="dxa"/>
          </w:tcPr>
          <w:p w14:paraId="6D09A8BC" w14:textId="77777777" w:rsidR="00CC6700" w:rsidRPr="007E0DB4" w:rsidRDefault="00CC6700" w:rsidP="00534F87">
            <w:pPr>
              <w:spacing w:after="0" w:line="276" w:lineRule="auto"/>
              <w:rPr>
                <w:rFonts w:eastAsia="Calibri" w:cs="Arial"/>
                <w:b/>
                <w:bCs/>
                <w:sz w:val="22"/>
              </w:rPr>
            </w:pPr>
            <w:r w:rsidRPr="007E0DB4">
              <w:rPr>
                <w:rFonts w:eastAsia="Calibri" w:cs="Arial"/>
                <w:b/>
                <w:bCs/>
                <w:sz w:val="22"/>
              </w:rPr>
              <w:t>Total</w:t>
            </w:r>
          </w:p>
        </w:tc>
      </w:tr>
      <w:tr w:rsidR="00CC6700" w:rsidRPr="007E0DB4" w14:paraId="2190D00D" w14:textId="77777777" w:rsidTr="00534F87">
        <w:tc>
          <w:tcPr>
            <w:tcW w:w="4608" w:type="dxa"/>
          </w:tcPr>
          <w:p w14:paraId="29319BBB" w14:textId="77777777" w:rsidR="00CC6700" w:rsidRPr="007E0DB4" w:rsidRDefault="00CC6700" w:rsidP="00534F87">
            <w:pPr>
              <w:spacing w:after="0" w:line="276" w:lineRule="auto"/>
              <w:rPr>
                <w:rFonts w:eastAsia="Calibri" w:cs="Arial"/>
                <w:sz w:val="22"/>
              </w:rPr>
            </w:pPr>
            <w:r w:rsidRPr="007E0DB4">
              <w:rPr>
                <w:rFonts w:eastAsia="Calibri" w:cs="Arial"/>
                <w:sz w:val="22"/>
              </w:rPr>
              <w:t>Headaches</w:t>
            </w:r>
          </w:p>
        </w:tc>
        <w:tc>
          <w:tcPr>
            <w:tcW w:w="1440" w:type="dxa"/>
          </w:tcPr>
          <w:p w14:paraId="6F3026E7" w14:textId="77777777" w:rsidR="00CC6700" w:rsidRPr="007E0DB4" w:rsidRDefault="00CC6700" w:rsidP="00534F87">
            <w:pPr>
              <w:spacing w:after="0" w:line="276" w:lineRule="auto"/>
              <w:rPr>
                <w:rFonts w:eastAsia="Calibri" w:cs="Arial"/>
                <w:sz w:val="22"/>
              </w:rPr>
            </w:pPr>
            <w:r w:rsidRPr="007E0DB4">
              <w:rPr>
                <w:rFonts w:eastAsia="Calibri" w:cs="Arial"/>
                <w:sz w:val="22"/>
              </w:rPr>
              <w:t>78%</w:t>
            </w:r>
          </w:p>
        </w:tc>
        <w:tc>
          <w:tcPr>
            <w:tcW w:w="1620" w:type="dxa"/>
          </w:tcPr>
          <w:p w14:paraId="2551612F" w14:textId="77777777" w:rsidR="00CC6700" w:rsidRPr="007E0DB4" w:rsidRDefault="00CC6700" w:rsidP="00534F87">
            <w:pPr>
              <w:spacing w:after="0" w:line="276" w:lineRule="auto"/>
              <w:rPr>
                <w:rFonts w:eastAsia="Calibri" w:cs="Arial"/>
                <w:sz w:val="22"/>
              </w:rPr>
            </w:pPr>
            <w:r w:rsidRPr="007E0DB4">
              <w:rPr>
                <w:rFonts w:eastAsia="Calibri" w:cs="Arial"/>
                <w:sz w:val="22"/>
              </w:rPr>
              <w:t>56%</w:t>
            </w:r>
          </w:p>
        </w:tc>
        <w:tc>
          <w:tcPr>
            <w:tcW w:w="1954" w:type="dxa"/>
          </w:tcPr>
          <w:p w14:paraId="3E0A05E4" w14:textId="77777777" w:rsidR="00CC6700" w:rsidRPr="007E0DB4" w:rsidRDefault="00CC6700" w:rsidP="00534F87">
            <w:pPr>
              <w:spacing w:after="0" w:line="276" w:lineRule="auto"/>
              <w:rPr>
                <w:rFonts w:eastAsia="Calibri" w:cs="Arial"/>
                <w:sz w:val="22"/>
              </w:rPr>
            </w:pPr>
            <w:r w:rsidRPr="007E0DB4">
              <w:rPr>
                <w:rFonts w:eastAsia="Calibri" w:cs="Arial"/>
                <w:sz w:val="22"/>
              </w:rPr>
              <w:t>64%</w:t>
            </w:r>
          </w:p>
        </w:tc>
      </w:tr>
      <w:tr w:rsidR="00CC6700" w:rsidRPr="007E0DB4" w14:paraId="3C9FBE55" w14:textId="77777777" w:rsidTr="00534F87">
        <w:tc>
          <w:tcPr>
            <w:tcW w:w="4608" w:type="dxa"/>
          </w:tcPr>
          <w:p w14:paraId="4B8A3C7E" w14:textId="77777777" w:rsidR="00CC6700" w:rsidRPr="007E0DB4" w:rsidRDefault="00CC6700" w:rsidP="00534F87">
            <w:pPr>
              <w:spacing w:after="0" w:line="276" w:lineRule="auto"/>
              <w:rPr>
                <w:rFonts w:eastAsia="Calibri" w:cs="Arial"/>
                <w:sz w:val="22"/>
              </w:rPr>
            </w:pPr>
            <w:r w:rsidRPr="007E0DB4">
              <w:rPr>
                <w:rFonts w:eastAsia="Calibri" w:cs="Arial"/>
                <w:sz w:val="22"/>
              </w:rPr>
              <w:t xml:space="preserve">Menstrual disorders </w:t>
            </w:r>
          </w:p>
        </w:tc>
        <w:tc>
          <w:tcPr>
            <w:tcW w:w="1440" w:type="dxa"/>
          </w:tcPr>
          <w:p w14:paraId="113F8957" w14:textId="77777777" w:rsidR="00CC6700" w:rsidRPr="007E0DB4" w:rsidRDefault="00CC6700" w:rsidP="00534F87">
            <w:pPr>
              <w:spacing w:after="0" w:line="276" w:lineRule="auto"/>
              <w:rPr>
                <w:rFonts w:eastAsia="Calibri" w:cs="Arial"/>
                <w:sz w:val="22"/>
              </w:rPr>
            </w:pPr>
          </w:p>
        </w:tc>
        <w:tc>
          <w:tcPr>
            <w:tcW w:w="1620" w:type="dxa"/>
          </w:tcPr>
          <w:p w14:paraId="4D8480BB" w14:textId="77777777" w:rsidR="00CC6700" w:rsidRPr="007E0DB4" w:rsidRDefault="00CC6700" w:rsidP="00534F87">
            <w:pPr>
              <w:spacing w:after="0" w:line="276" w:lineRule="auto"/>
              <w:rPr>
                <w:rFonts w:eastAsia="Calibri" w:cs="Arial"/>
                <w:sz w:val="22"/>
              </w:rPr>
            </w:pPr>
            <w:r w:rsidRPr="007E0DB4">
              <w:rPr>
                <w:rFonts w:eastAsia="Calibri" w:cs="Arial"/>
                <w:sz w:val="22"/>
              </w:rPr>
              <w:t>57%</w:t>
            </w:r>
          </w:p>
        </w:tc>
        <w:tc>
          <w:tcPr>
            <w:tcW w:w="1954" w:type="dxa"/>
          </w:tcPr>
          <w:p w14:paraId="6F4B73A0" w14:textId="77777777" w:rsidR="00CC6700" w:rsidRPr="007E0DB4" w:rsidRDefault="00CC6700" w:rsidP="00534F87">
            <w:pPr>
              <w:spacing w:after="0" w:line="276" w:lineRule="auto"/>
              <w:rPr>
                <w:rFonts w:eastAsia="Calibri" w:cs="Arial"/>
                <w:sz w:val="22"/>
              </w:rPr>
            </w:pPr>
          </w:p>
        </w:tc>
      </w:tr>
      <w:tr w:rsidR="00CC6700" w:rsidRPr="007E0DB4" w14:paraId="40FA02E2" w14:textId="77777777" w:rsidTr="00534F87">
        <w:tc>
          <w:tcPr>
            <w:tcW w:w="4608" w:type="dxa"/>
          </w:tcPr>
          <w:p w14:paraId="57558A6F" w14:textId="77777777" w:rsidR="00CC6700" w:rsidRPr="007E0DB4" w:rsidRDefault="00CC6700" w:rsidP="00534F87">
            <w:pPr>
              <w:spacing w:after="0" w:line="276" w:lineRule="auto"/>
              <w:rPr>
                <w:rFonts w:eastAsia="Calibri" w:cs="Arial"/>
                <w:sz w:val="22"/>
              </w:rPr>
            </w:pPr>
            <w:r w:rsidRPr="007E0DB4">
              <w:rPr>
                <w:rFonts w:eastAsia="Calibri" w:cs="Arial"/>
                <w:sz w:val="22"/>
              </w:rPr>
              <w:t>Visual field defects</w:t>
            </w:r>
          </w:p>
        </w:tc>
        <w:tc>
          <w:tcPr>
            <w:tcW w:w="1440" w:type="dxa"/>
          </w:tcPr>
          <w:p w14:paraId="07ACB013" w14:textId="77777777" w:rsidR="00CC6700" w:rsidRPr="007E0DB4" w:rsidRDefault="00CC6700" w:rsidP="00534F87">
            <w:pPr>
              <w:spacing w:after="0" w:line="276" w:lineRule="auto"/>
              <w:rPr>
                <w:rFonts w:eastAsia="Calibri" w:cs="Arial"/>
                <w:sz w:val="22"/>
              </w:rPr>
            </w:pPr>
            <w:r w:rsidRPr="007E0DB4">
              <w:rPr>
                <w:rFonts w:eastAsia="Calibri" w:cs="Arial"/>
                <w:sz w:val="22"/>
              </w:rPr>
              <w:t>46%</w:t>
            </w:r>
          </w:p>
        </w:tc>
        <w:tc>
          <w:tcPr>
            <w:tcW w:w="1620" w:type="dxa"/>
          </w:tcPr>
          <w:p w14:paraId="06EB8406" w14:textId="77777777" w:rsidR="00CC6700" w:rsidRPr="007E0DB4" w:rsidRDefault="00CC6700" w:rsidP="00534F87">
            <w:pPr>
              <w:spacing w:after="0" w:line="276" w:lineRule="auto"/>
              <w:rPr>
                <w:rFonts w:eastAsia="Calibri" w:cs="Arial"/>
                <w:sz w:val="22"/>
              </w:rPr>
            </w:pPr>
            <w:r w:rsidRPr="007E0DB4">
              <w:rPr>
                <w:rFonts w:eastAsia="Calibri" w:cs="Arial"/>
                <w:sz w:val="22"/>
              </w:rPr>
              <w:t>60%</w:t>
            </w:r>
          </w:p>
        </w:tc>
        <w:tc>
          <w:tcPr>
            <w:tcW w:w="1954" w:type="dxa"/>
          </w:tcPr>
          <w:p w14:paraId="143499B9" w14:textId="77777777" w:rsidR="00CC6700" w:rsidRPr="007E0DB4" w:rsidRDefault="00CC6700" w:rsidP="00534F87">
            <w:pPr>
              <w:spacing w:after="0" w:line="276" w:lineRule="auto"/>
              <w:rPr>
                <w:rFonts w:eastAsia="Calibri" w:cs="Arial"/>
                <w:sz w:val="22"/>
              </w:rPr>
            </w:pPr>
            <w:r w:rsidRPr="007E0DB4">
              <w:rPr>
                <w:rFonts w:eastAsia="Calibri" w:cs="Arial"/>
                <w:sz w:val="22"/>
              </w:rPr>
              <w:t>55%</w:t>
            </w:r>
          </w:p>
        </w:tc>
      </w:tr>
      <w:tr w:rsidR="00CC6700" w:rsidRPr="007E0DB4" w14:paraId="38623685" w14:textId="77777777" w:rsidTr="00534F87">
        <w:tc>
          <w:tcPr>
            <w:tcW w:w="4608" w:type="dxa"/>
          </w:tcPr>
          <w:p w14:paraId="524D662D" w14:textId="77777777" w:rsidR="00CC6700" w:rsidRPr="007E0DB4" w:rsidRDefault="00CC6700" w:rsidP="00534F87">
            <w:pPr>
              <w:spacing w:after="0" w:line="276" w:lineRule="auto"/>
              <w:rPr>
                <w:rFonts w:eastAsia="Calibri" w:cs="Arial"/>
                <w:sz w:val="22"/>
              </w:rPr>
            </w:pPr>
            <w:r w:rsidRPr="007E0DB4">
              <w:rPr>
                <w:rFonts w:eastAsia="Calibri" w:cs="Arial"/>
                <w:sz w:val="22"/>
              </w:rPr>
              <w:t>Decreased visual acuity</w:t>
            </w:r>
          </w:p>
        </w:tc>
        <w:tc>
          <w:tcPr>
            <w:tcW w:w="1440" w:type="dxa"/>
          </w:tcPr>
          <w:p w14:paraId="7E55B086" w14:textId="77777777" w:rsidR="00CC6700" w:rsidRPr="007E0DB4" w:rsidRDefault="00CC6700" w:rsidP="00534F87">
            <w:pPr>
              <w:spacing w:after="0" w:line="276" w:lineRule="auto"/>
              <w:rPr>
                <w:rFonts w:eastAsia="Calibri" w:cs="Arial"/>
                <w:sz w:val="22"/>
              </w:rPr>
            </w:pPr>
            <w:r w:rsidRPr="007E0DB4">
              <w:rPr>
                <w:rFonts w:eastAsia="Calibri" w:cs="Arial"/>
                <w:sz w:val="22"/>
              </w:rPr>
              <w:t>39%</w:t>
            </w:r>
          </w:p>
        </w:tc>
        <w:tc>
          <w:tcPr>
            <w:tcW w:w="1620" w:type="dxa"/>
          </w:tcPr>
          <w:p w14:paraId="3861FF43" w14:textId="77777777" w:rsidR="00CC6700" w:rsidRPr="007E0DB4" w:rsidRDefault="00CC6700" w:rsidP="00534F87">
            <w:pPr>
              <w:spacing w:after="0" w:line="276" w:lineRule="auto"/>
              <w:rPr>
                <w:rFonts w:eastAsia="Calibri" w:cs="Arial"/>
                <w:sz w:val="22"/>
              </w:rPr>
            </w:pPr>
            <w:r w:rsidRPr="007E0DB4">
              <w:rPr>
                <w:rFonts w:eastAsia="Calibri" w:cs="Arial"/>
                <w:sz w:val="22"/>
              </w:rPr>
              <w:t>40%</w:t>
            </w:r>
          </w:p>
        </w:tc>
        <w:tc>
          <w:tcPr>
            <w:tcW w:w="1954" w:type="dxa"/>
          </w:tcPr>
          <w:p w14:paraId="228A8D7A" w14:textId="77777777" w:rsidR="00CC6700" w:rsidRPr="007E0DB4" w:rsidRDefault="00CC6700" w:rsidP="00534F87">
            <w:pPr>
              <w:spacing w:after="0" w:line="276" w:lineRule="auto"/>
              <w:rPr>
                <w:rFonts w:eastAsia="Calibri" w:cs="Arial"/>
                <w:sz w:val="22"/>
              </w:rPr>
            </w:pPr>
            <w:r w:rsidRPr="007E0DB4">
              <w:rPr>
                <w:rFonts w:eastAsia="Calibri" w:cs="Arial"/>
                <w:sz w:val="22"/>
              </w:rPr>
              <w:t>39%</w:t>
            </w:r>
          </w:p>
        </w:tc>
      </w:tr>
      <w:tr w:rsidR="00CC6700" w:rsidRPr="007E0DB4" w14:paraId="5EE4A8B6" w14:textId="77777777" w:rsidTr="00534F87">
        <w:tc>
          <w:tcPr>
            <w:tcW w:w="4608" w:type="dxa"/>
          </w:tcPr>
          <w:p w14:paraId="2AD264CF" w14:textId="77777777" w:rsidR="00CC6700" w:rsidRPr="007E0DB4" w:rsidRDefault="00CC6700" w:rsidP="00534F87">
            <w:pPr>
              <w:spacing w:after="0" w:line="276" w:lineRule="auto"/>
              <w:rPr>
                <w:rFonts w:eastAsia="Calibri" w:cs="Arial"/>
                <w:sz w:val="22"/>
              </w:rPr>
            </w:pPr>
            <w:r w:rsidRPr="007E0DB4">
              <w:rPr>
                <w:rFonts w:eastAsia="Calibri" w:cs="Arial"/>
                <w:sz w:val="22"/>
              </w:rPr>
              <w:t>Nausea/vomiting</w:t>
            </w:r>
          </w:p>
        </w:tc>
        <w:tc>
          <w:tcPr>
            <w:tcW w:w="1440" w:type="dxa"/>
          </w:tcPr>
          <w:p w14:paraId="64722087" w14:textId="77777777" w:rsidR="00CC6700" w:rsidRPr="007E0DB4" w:rsidRDefault="00CC6700" w:rsidP="00534F87">
            <w:pPr>
              <w:spacing w:after="0" w:line="276" w:lineRule="auto"/>
              <w:rPr>
                <w:rFonts w:eastAsia="Calibri" w:cs="Arial"/>
                <w:sz w:val="22"/>
              </w:rPr>
            </w:pPr>
            <w:r w:rsidRPr="007E0DB4">
              <w:rPr>
                <w:rFonts w:eastAsia="Calibri" w:cs="Arial"/>
                <w:sz w:val="22"/>
              </w:rPr>
              <w:t>54%</w:t>
            </w:r>
          </w:p>
        </w:tc>
        <w:tc>
          <w:tcPr>
            <w:tcW w:w="1620" w:type="dxa"/>
          </w:tcPr>
          <w:p w14:paraId="0956D840" w14:textId="77777777" w:rsidR="00CC6700" w:rsidRPr="007E0DB4" w:rsidRDefault="00CC6700" w:rsidP="00534F87">
            <w:pPr>
              <w:spacing w:after="0" w:line="276" w:lineRule="auto"/>
              <w:rPr>
                <w:rFonts w:eastAsia="Calibri" w:cs="Arial"/>
                <w:sz w:val="22"/>
              </w:rPr>
            </w:pPr>
            <w:r w:rsidRPr="007E0DB4">
              <w:rPr>
                <w:rFonts w:eastAsia="Calibri" w:cs="Arial"/>
                <w:sz w:val="22"/>
              </w:rPr>
              <w:t>26%</w:t>
            </w:r>
          </w:p>
        </w:tc>
        <w:tc>
          <w:tcPr>
            <w:tcW w:w="1954" w:type="dxa"/>
          </w:tcPr>
          <w:p w14:paraId="63B2D6BB" w14:textId="7A5BA3FD" w:rsidR="00CC6700" w:rsidRPr="007E0DB4" w:rsidRDefault="00CC6700" w:rsidP="00534F87">
            <w:pPr>
              <w:spacing w:after="0" w:line="276" w:lineRule="auto"/>
              <w:rPr>
                <w:rFonts w:eastAsia="Calibri" w:cs="Arial"/>
                <w:sz w:val="22"/>
              </w:rPr>
            </w:pPr>
            <w:r w:rsidRPr="007E0DB4">
              <w:rPr>
                <w:rFonts w:eastAsia="Calibri" w:cs="Arial"/>
                <w:sz w:val="22"/>
              </w:rPr>
              <w:t>35%</w:t>
            </w:r>
          </w:p>
        </w:tc>
      </w:tr>
      <w:tr w:rsidR="00CC6700" w:rsidRPr="007E0DB4" w14:paraId="67C595B9" w14:textId="77777777" w:rsidTr="00534F87">
        <w:tc>
          <w:tcPr>
            <w:tcW w:w="4608" w:type="dxa"/>
          </w:tcPr>
          <w:p w14:paraId="052933B9" w14:textId="77777777" w:rsidR="00CC6700" w:rsidRPr="007E0DB4" w:rsidRDefault="00CC6700" w:rsidP="00534F87">
            <w:pPr>
              <w:spacing w:after="0" w:line="276" w:lineRule="auto"/>
              <w:rPr>
                <w:rFonts w:eastAsia="Calibri" w:cs="Arial"/>
                <w:sz w:val="22"/>
              </w:rPr>
            </w:pPr>
            <w:r w:rsidRPr="007E0DB4">
              <w:rPr>
                <w:rFonts w:eastAsia="Calibri" w:cs="Arial"/>
                <w:sz w:val="22"/>
              </w:rPr>
              <w:t>Growth failure</w:t>
            </w:r>
          </w:p>
        </w:tc>
        <w:tc>
          <w:tcPr>
            <w:tcW w:w="1440" w:type="dxa"/>
          </w:tcPr>
          <w:p w14:paraId="18B1FF60" w14:textId="4C8F4EDE" w:rsidR="00CC6700" w:rsidRPr="007E0DB4" w:rsidRDefault="00CC6700" w:rsidP="00534F87">
            <w:pPr>
              <w:spacing w:after="0" w:line="276" w:lineRule="auto"/>
              <w:rPr>
                <w:rFonts w:eastAsia="Calibri" w:cs="Arial"/>
                <w:sz w:val="22"/>
              </w:rPr>
            </w:pPr>
            <w:r w:rsidRPr="007E0DB4">
              <w:rPr>
                <w:rFonts w:eastAsia="Calibri" w:cs="Arial"/>
                <w:sz w:val="22"/>
              </w:rPr>
              <w:t>32%</w:t>
            </w:r>
          </w:p>
        </w:tc>
        <w:tc>
          <w:tcPr>
            <w:tcW w:w="1620" w:type="dxa"/>
          </w:tcPr>
          <w:p w14:paraId="7F9EBE11" w14:textId="77777777" w:rsidR="00CC6700" w:rsidRPr="007E0DB4" w:rsidRDefault="00CC6700" w:rsidP="00534F87">
            <w:pPr>
              <w:spacing w:after="0" w:line="276" w:lineRule="auto"/>
              <w:rPr>
                <w:rFonts w:eastAsia="Calibri" w:cs="Arial"/>
                <w:sz w:val="22"/>
              </w:rPr>
            </w:pPr>
          </w:p>
        </w:tc>
        <w:tc>
          <w:tcPr>
            <w:tcW w:w="1954" w:type="dxa"/>
          </w:tcPr>
          <w:p w14:paraId="07EE9B39" w14:textId="77777777" w:rsidR="00CC6700" w:rsidRPr="007E0DB4" w:rsidRDefault="00CC6700" w:rsidP="00534F87">
            <w:pPr>
              <w:spacing w:after="0" w:line="276" w:lineRule="auto"/>
              <w:rPr>
                <w:rFonts w:eastAsia="Calibri" w:cs="Arial"/>
                <w:sz w:val="22"/>
              </w:rPr>
            </w:pPr>
          </w:p>
        </w:tc>
      </w:tr>
      <w:tr w:rsidR="00CC6700" w:rsidRPr="007E0DB4" w14:paraId="2569F8DA" w14:textId="77777777" w:rsidTr="00534F87">
        <w:tc>
          <w:tcPr>
            <w:tcW w:w="4608" w:type="dxa"/>
          </w:tcPr>
          <w:p w14:paraId="220DC701" w14:textId="77777777" w:rsidR="00CC6700" w:rsidRPr="007E0DB4" w:rsidRDefault="00CC6700" w:rsidP="00534F87">
            <w:pPr>
              <w:spacing w:after="0" w:line="276" w:lineRule="auto"/>
              <w:rPr>
                <w:rFonts w:eastAsia="Calibri" w:cs="Arial"/>
                <w:sz w:val="22"/>
              </w:rPr>
            </w:pPr>
            <w:r w:rsidRPr="007E0DB4">
              <w:rPr>
                <w:rFonts w:eastAsia="Calibri" w:cs="Arial"/>
                <w:sz w:val="22"/>
              </w:rPr>
              <w:t>Poor energy</w:t>
            </w:r>
          </w:p>
        </w:tc>
        <w:tc>
          <w:tcPr>
            <w:tcW w:w="1440" w:type="dxa"/>
          </w:tcPr>
          <w:p w14:paraId="05984151" w14:textId="77777777" w:rsidR="00CC6700" w:rsidRPr="007E0DB4" w:rsidRDefault="00CC6700" w:rsidP="00534F87">
            <w:pPr>
              <w:spacing w:after="0" w:line="276" w:lineRule="auto"/>
              <w:rPr>
                <w:rFonts w:eastAsia="Calibri" w:cs="Arial"/>
                <w:sz w:val="22"/>
              </w:rPr>
            </w:pPr>
            <w:r w:rsidRPr="007E0DB4">
              <w:rPr>
                <w:rFonts w:eastAsia="Calibri" w:cs="Arial"/>
                <w:sz w:val="22"/>
              </w:rPr>
              <w:t>22%</w:t>
            </w:r>
          </w:p>
        </w:tc>
        <w:tc>
          <w:tcPr>
            <w:tcW w:w="1620" w:type="dxa"/>
          </w:tcPr>
          <w:p w14:paraId="3D0E6CA2" w14:textId="0AEAA922" w:rsidR="00CC6700" w:rsidRPr="007E0DB4" w:rsidRDefault="00CC6700" w:rsidP="00534F87">
            <w:pPr>
              <w:spacing w:after="0" w:line="276" w:lineRule="auto"/>
              <w:rPr>
                <w:rFonts w:eastAsia="Calibri" w:cs="Arial"/>
                <w:sz w:val="22"/>
              </w:rPr>
            </w:pPr>
            <w:r w:rsidRPr="007E0DB4">
              <w:rPr>
                <w:rFonts w:eastAsia="Calibri" w:cs="Arial"/>
                <w:sz w:val="22"/>
              </w:rPr>
              <w:t>32%</w:t>
            </w:r>
          </w:p>
        </w:tc>
        <w:tc>
          <w:tcPr>
            <w:tcW w:w="1954" w:type="dxa"/>
          </w:tcPr>
          <w:p w14:paraId="6D6A6322" w14:textId="77777777" w:rsidR="00CC6700" w:rsidRPr="007E0DB4" w:rsidRDefault="00CC6700" w:rsidP="00534F87">
            <w:pPr>
              <w:spacing w:after="0" w:line="276" w:lineRule="auto"/>
              <w:rPr>
                <w:rFonts w:eastAsia="Calibri" w:cs="Arial"/>
                <w:sz w:val="22"/>
              </w:rPr>
            </w:pPr>
            <w:r w:rsidRPr="007E0DB4">
              <w:rPr>
                <w:rFonts w:eastAsia="Calibri" w:cs="Arial"/>
                <w:sz w:val="22"/>
              </w:rPr>
              <w:t>29%</w:t>
            </w:r>
          </w:p>
        </w:tc>
      </w:tr>
      <w:tr w:rsidR="00CC6700" w:rsidRPr="007E0DB4" w14:paraId="30004699" w14:textId="77777777" w:rsidTr="00534F87">
        <w:tc>
          <w:tcPr>
            <w:tcW w:w="4608" w:type="dxa"/>
          </w:tcPr>
          <w:p w14:paraId="6D7C9371" w14:textId="77777777" w:rsidR="00CC6700" w:rsidRPr="007E0DB4" w:rsidRDefault="00CC6700" w:rsidP="00534F87">
            <w:pPr>
              <w:spacing w:after="0" w:line="276" w:lineRule="auto"/>
              <w:rPr>
                <w:rFonts w:eastAsia="Calibri" w:cs="Arial"/>
                <w:sz w:val="22"/>
              </w:rPr>
            </w:pPr>
            <w:r w:rsidRPr="007E0DB4">
              <w:rPr>
                <w:rFonts w:eastAsia="Calibri" w:cs="Arial"/>
                <w:sz w:val="22"/>
              </w:rPr>
              <w:t xml:space="preserve">Impaired sexual function </w:t>
            </w:r>
          </w:p>
        </w:tc>
        <w:tc>
          <w:tcPr>
            <w:tcW w:w="1440" w:type="dxa"/>
          </w:tcPr>
          <w:p w14:paraId="5F31447E" w14:textId="77777777" w:rsidR="00CC6700" w:rsidRPr="007E0DB4" w:rsidRDefault="00CC6700" w:rsidP="00534F87">
            <w:pPr>
              <w:spacing w:after="0" w:line="276" w:lineRule="auto"/>
              <w:rPr>
                <w:rFonts w:eastAsia="Calibri" w:cs="Arial"/>
                <w:sz w:val="22"/>
              </w:rPr>
            </w:pPr>
          </w:p>
        </w:tc>
        <w:tc>
          <w:tcPr>
            <w:tcW w:w="1620" w:type="dxa"/>
          </w:tcPr>
          <w:p w14:paraId="001D8C17" w14:textId="77777777" w:rsidR="00CC6700" w:rsidRPr="007E0DB4" w:rsidRDefault="00CC6700" w:rsidP="00534F87">
            <w:pPr>
              <w:spacing w:after="0" w:line="276" w:lineRule="auto"/>
              <w:rPr>
                <w:rFonts w:eastAsia="Calibri" w:cs="Arial"/>
                <w:sz w:val="22"/>
              </w:rPr>
            </w:pPr>
            <w:r w:rsidRPr="007E0DB4">
              <w:rPr>
                <w:rFonts w:eastAsia="Calibri" w:cs="Arial"/>
                <w:sz w:val="22"/>
              </w:rPr>
              <w:t>28%</w:t>
            </w:r>
          </w:p>
        </w:tc>
        <w:tc>
          <w:tcPr>
            <w:tcW w:w="1954" w:type="dxa"/>
          </w:tcPr>
          <w:p w14:paraId="0893FA91" w14:textId="77777777" w:rsidR="00CC6700" w:rsidRPr="007E0DB4" w:rsidRDefault="00CC6700" w:rsidP="00534F87">
            <w:pPr>
              <w:spacing w:after="0" w:line="276" w:lineRule="auto"/>
              <w:rPr>
                <w:rFonts w:eastAsia="Calibri" w:cs="Arial"/>
                <w:sz w:val="22"/>
              </w:rPr>
            </w:pPr>
          </w:p>
        </w:tc>
      </w:tr>
      <w:tr w:rsidR="00CC6700" w:rsidRPr="007E0DB4" w14:paraId="0CD6FE9F" w14:textId="77777777" w:rsidTr="00534F87">
        <w:tc>
          <w:tcPr>
            <w:tcW w:w="4608" w:type="dxa"/>
          </w:tcPr>
          <w:p w14:paraId="15A12D19" w14:textId="77777777" w:rsidR="00CC6700" w:rsidRPr="007E0DB4" w:rsidRDefault="00CC6700" w:rsidP="00534F87">
            <w:pPr>
              <w:spacing w:after="0" w:line="276" w:lineRule="auto"/>
              <w:rPr>
                <w:rFonts w:eastAsia="Calibri" w:cs="Arial"/>
                <w:sz w:val="22"/>
              </w:rPr>
            </w:pPr>
            <w:r w:rsidRPr="007E0DB4">
              <w:rPr>
                <w:rFonts w:eastAsia="Calibri" w:cs="Arial"/>
                <w:sz w:val="22"/>
              </w:rPr>
              <w:lastRenderedPageBreak/>
              <w:t xml:space="preserve">Impaired secondary sexual characteristics </w:t>
            </w:r>
          </w:p>
          <w:p w14:paraId="634BD449" w14:textId="77777777" w:rsidR="00CC6700" w:rsidRPr="007E0DB4" w:rsidRDefault="00CC6700" w:rsidP="00534F87">
            <w:pPr>
              <w:spacing w:after="0" w:line="276" w:lineRule="auto"/>
              <w:rPr>
                <w:rFonts w:eastAsia="Calibri" w:cs="Arial"/>
                <w:sz w:val="22"/>
              </w:rPr>
            </w:pPr>
            <w:r w:rsidRPr="007E0DB4">
              <w:rPr>
                <w:rFonts w:eastAsia="Calibri" w:cs="Arial"/>
                <w:sz w:val="22"/>
              </w:rPr>
              <w:t>(pts aged ≥13 years)</w:t>
            </w:r>
          </w:p>
        </w:tc>
        <w:tc>
          <w:tcPr>
            <w:tcW w:w="1440" w:type="dxa"/>
          </w:tcPr>
          <w:p w14:paraId="6F1BDF8D" w14:textId="77777777" w:rsidR="00CC6700" w:rsidRPr="007E0DB4" w:rsidRDefault="00CC6700" w:rsidP="00534F87">
            <w:pPr>
              <w:spacing w:after="0" w:line="276" w:lineRule="auto"/>
              <w:rPr>
                <w:rFonts w:eastAsia="Calibri" w:cs="Arial"/>
                <w:sz w:val="22"/>
              </w:rPr>
            </w:pPr>
          </w:p>
        </w:tc>
        <w:tc>
          <w:tcPr>
            <w:tcW w:w="1620" w:type="dxa"/>
          </w:tcPr>
          <w:p w14:paraId="1B5C2374" w14:textId="77777777" w:rsidR="00CC6700" w:rsidRPr="007E0DB4" w:rsidRDefault="00CC6700" w:rsidP="00534F87">
            <w:pPr>
              <w:spacing w:after="0" w:line="276" w:lineRule="auto"/>
              <w:rPr>
                <w:rFonts w:eastAsia="Calibri" w:cs="Arial"/>
                <w:sz w:val="22"/>
              </w:rPr>
            </w:pPr>
          </w:p>
        </w:tc>
        <w:tc>
          <w:tcPr>
            <w:tcW w:w="1954" w:type="dxa"/>
          </w:tcPr>
          <w:p w14:paraId="38C8DD1A" w14:textId="77777777" w:rsidR="00CC6700" w:rsidRPr="007E0DB4" w:rsidRDefault="00CC6700" w:rsidP="00534F87">
            <w:pPr>
              <w:spacing w:after="0" w:line="276" w:lineRule="auto"/>
              <w:rPr>
                <w:rFonts w:eastAsia="Calibri" w:cs="Arial"/>
                <w:sz w:val="22"/>
              </w:rPr>
            </w:pPr>
            <w:r w:rsidRPr="007E0DB4">
              <w:rPr>
                <w:rFonts w:eastAsia="Calibri" w:cs="Arial"/>
                <w:sz w:val="22"/>
              </w:rPr>
              <w:t>24%</w:t>
            </w:r>
          </w:p>
        </w:tc>
      </w:tr>
      <w:tr w:rsidR="00CC6700" w:rsidRPr="007E0DB4" w14:paraId="599A85A8" w14:textId="77777777" w:rsidTr="00534F87">
        <w:tc>
          <w:tcPr>
            <w:tcW w:w="4608" w:type="dxa"/>
          </w:tcPr>
          <w:p w14:paraId="2EF2DAE0" w14:textId="77777777" w:rsidR="00CC6700" w:rsidRPr="007E0DB4" w:rsidRDefault="00CC6700" w:rsidP="00534F87">
            <w:pPr>
              <w:spacing w:after="0" w:line="276" w:lineRule="auto"/>
              <w:rPr>
                <w:rFonts w:eastAsia="Calibri" w:cs="Arial"/>
                <w:sz w:val="22"/>
              </w:rPr>
            </w:pPr>
            <w:r w:rsidRPr="007E0DB4">
              <w:rPr>
                <w:rFonts w:eastAsia="Calibri" w:cs="Arial"/>
                <w:sz w:val="22"/>
              </w:rPr>
              <w:t>Lethargy</w:t>
            </w:r>
          </w:p>
        </w:tc>
        <w:tc>
          <w:tcPr>
            <w:tcW w:w="1440" w:type="dxa"/>
          </w:tcPr>
          <w:p w14:paraId="35C3974C" w14:textId="77777777" w:rsidR="00CC6700" w:rsidRPr="007E0DB4" w:rsidRDefault="00CC6700" w:rsidP="00534F87">
            <w:pPr>
              <w:spacing w:after="0" w:line="276" w:lineRule="auto"/>
              <w:rPr>
                <w:rFonts w:eastAsia="Calibri" w:cs="Arial"/>
                <w:sz w:val="22"/>
              </w:rPr>
            </w:pPr>
            <w:r w:rsidRPr="007E0DB4">
              <w:rPr>
                <w:rFonts w:eastAsia="Calibri" w:cs="Arial"/>
                <w:sz w:val="22"/>
              </w:rPr>
              <w:t>17%</w:t>
            </w:r>
          </w:p>
        </w:tc>
        <w:tc>
          <w:tcPr>
            <w:tcW w:w="1620" w:type="dxa"/>
          </w:tcPr>
          <w:p w14:paraId="2B9002DF" w14:textId="77777777" w:rsidR="00CC6700" w:rsidRPr="007E0DB4" w:rsidRDefault="00CC6700" w:rsidP="00534F87">
            <w:pPr>
              <w:spacing w:after="0" w:line="276" w:lineRule="auto"/>
              <w:rPr>
                <w:rFonts w:eastAsia="Calibri" w:cs="Arial"/>
                <w:sz w:val="22"/>
              </w:rPr>
            </w:pPr>
            <w:r w:rsidRPr="007E0DB4">
              <w:rPr>
                <w:rFonts w:eastAsia="Calibri" w:cs="Arial"/>
                <w:sz w:val="22"/>
              </w:rPr>
              <w:t>26%</w:t>
            </w:r>
          </w:p>
        </w:tc>
        <w:tc>
          <w:tcPr>
            <w:tcW w:w="1954" w:type="dxa"/>
          </w:tcPr>
          <w:p w14:paraId="4ECAEAB2" w14:textId="77777777" w:rsidR="00CC6700" w:rsidRPr="007E0DB4" w:rsidRDefault="00CC6700" w:rsidP="00534F87">
            <w:pPr>
              <w:spacing w:after="0" w:line="276" w:lineRule="auto"/>
              <w:rPr>
                <w:rFonts w:eastAsia="Calibri" w:cs="Arial"/>
                <w:sz w:val="22"/>
              </w:rPr>
            </w:pPr>
            <w:r w:rsidRPr="007E0DB4">
              <w:rPr>
                <w:rFonts w:eastAsia="Calibri" w:cs="Arial"/>
                <w:sz w:val="22"/>
              </w:rPr>
              <w:t>23%</w:t>
            </w:r>
          </w:p>
        </w:tc>
      </w:tr>
      <w:tr w:rsidR="00CC6700" w:rsidRPr="007E0DB4" w14:paraId="172B21FD" w14:textId="77777777" w:rsidTr="00534F87">
        <w:tc>
          <w:tcPr>
            <w:tcW w:w="4608" w:type="dxa"/>
          </w:tcPr>
          <w:p w14:paraId="18065374" w14:textId="77777777" w:rsidR="00CC6700" w:rsidRPr="007E0DB4" w:rsidRDefault="00CC6700" w:rsidP="00534F87">
            <w:pPr>
              <w:spacing w:after="0" w:line="276" w:lineRule="auto"/>
              <w:rPr>
                <w:rFonts w:eastAsia="Calibri" w:cs="Arial"/>
                <w:sz w:val="22"/>
              </w:rPr>
            </w:pPr>
            <w:r w:rsidRPr="007E0DB4">
              <w:rPr>
                <w:rFonts w:eastAsia="Calibri" w:cs="Arial"/>
                <w:sz w:val="22"/>
              </w:rPr>
              <w:t>Other cranial nerves palsies</w:t>
            </w:r>
          </w:p>
        </w:tc>
        <w:tc>
          <w:tcPr>
            <w:tcW w:w="1440" w:type="dxa"/>
          </w:tcPr>
          <w:p w14:paraId="45BC3F50" w14:textId="77777777" w:rsidR="00CC6700" w:rsidRPr="007E0DB4" w:rsidRDefault="00CC6700" w:rsidP="00534F87">
            <w:pPr>
              <w:spacing w:after="0" w:line="276" w:lineRule="auto"/>
              <w:rPr>
                <w:rFonts w:eastAsia="Calibri" w:cs="Arial"/>
                <w:sz w:val="22"/>
              </w:rPr>
            </w:pPr>
            <w:r w:rsidRPr="007E0DB4">
              <w:rPr>
                <w:rFonts w:eastAsia="Calibri" w:cs="Arial"/>
                <w:sz w:val="22"/>
              </w:rPr>
              <w:t>27%</w:t>
            </w:r>
          </w:p>
        </w:tc>
        <w:tc>
          <w:tcPr>
            <w:tcW w:w="1620" w:type="dxa"/>
          </w:tcPr>
          <w:p w14:paraId="61D5C66A" w14:textId="7ED4548E"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9%</w:t>
            </w:r>
          </w:p>
        </w:tc>
        <w:tc>
          <w:tcPr>
            <w:tcW w:w="1954" w:type="dxa"/>
          </w:tcPr>
          <w:p w14:paraId="6129AEFE" w14:textId="77777777" w:rsidR="00CC6700" w:rsidRPr="007E0DB4" w:rsidRDefault="00CC6700" w:rsidP="00534F87">
            <w:pPr>
              <w:spacing w:after="0" w:line="276" w:lineRule="auto"/>
              <w:rPr>
                <w:rFonts w:eastAsia="Calibri" w:cs="Arial"/>
                <w:sz w:val="22"/>
              </w:rPr>
            </w:pPr>
            <w:r w:rsidRPr="007E0DB4">
              <w:rPr>
                <w:rFonts w:eastAsia="Calibri" w:cs="Arial"/>
                <w:sz w:val="22"/>
              </w:rPr>
              <w:t>15%</w:t>
            </w:r>
          </w:p>
        </w:tc>
      </w:tr>
      <w:tr w:rsidR="00CC6700" w:rsidRPr="007E0DB4" w14:paraId="1B1D584C" w14:textId="77777777" w:rsidTr="00534F87">
        <w:tc>
          <w:tcPr>
            <w:tcW w:w="4608" w:type="dxa"/>
          </w:tcPr>
          <w:p w14:paraId="6CC3A6F9" w14:textId="77777777" w:rsidR="00CC6700" w:rsidRPr="007E0DB4" w:rsidRDefault="00CC6700" w:rsidP="00534F87">
            <w:pPr>
              <w:spacing w:after="0" w:line="276" w:lineRule="auto"/>
              <w:rPr>
                <w:rFonts w:eastAsia="Calibri" w:cs="Arial"/>
                <w:sz w:val="22"/>
              </w:rPr>
            </w:pPr>
            <w:r w:rsidRPr="007E0DB4">
              <w:rPr>
                <w:rFonts w:eastAsia="Calibri" w:cs="Arial"/>
                <w:sz w:val="22"/>
              </w:rPr>
              <w:t>Polyuria/polydipsia</w:t>
            </w:r>
          </w:p>
        </w:tc>
        <w:tc>
          <w:tcPr>
            <w:tcW w:w="1440" w:type="dxa"/>
          </w:tcPr>
          <w:p w14:paraId="28E983E9" w14:textId="77777777" w:rsidR="00CC6700" w:rsidRPr="007E0DB4" w:rsidRDefault="00CC6700" w:rsidP="00534F87">
            <w:pPr>
              <w:spacing w:after="0" w:line="276" w:lineRule="auto"/>
              <w:rPr>
                <w:rFonts w:eastAsia="Calibri" w:cs="Arial"/>
                <w:sz w:val="22"/>
              </w:rPr>
            </w:pPr>
            <w:r w:rsidRPr="007E0DB4">
              <w:rPr>
                <w:rFonts w:eastAsia="Calibri" w:cs="Arial"/>
                <w:sz w:val="22"/>
              </w:rPr>
              <w:t>15%</w:t>
            </w:r>
          </w:p>
        </w:tc>
        <w:tc>
          <w:tcPr>
            <w:tcW w:w="1620" w:type="dxa"/>
          </w:tcPr>
          <w:p w14:paraId="21765963" w14:textId="77777777" w:rsidR="00CC6700" w:rsidRPr="007E0DB4" w:rsidRDefault="00CC6700" w:rsidP="00534F87">
            <w:pPr>
              <w:spacing w:after="0" w:line="276" w:lineRule="auto"/>
              <w:rPr>
                <w:rFonts w:eastAsia="Calibri" w:cs="Arial"/>
                <w:sz w:val="22"/>
              </w:rPr>
            </w:pPr>
            <w:r w:rsidRPr="007E0DB4">
              <w:rPr>
                <w:rFonts w:eastAsia="Calibri" w:cs="Arial"/>
                <w:sz w:val="22"/>
              </w:rPr>
              <w:t>15%</w:t>
            </w:r>
          </w:p>
        </w:tc>
        <w:tc>
          <w:tcPr>
            <w:tcW w:w="1954" w:type="dxa"/>
          </w:tcPr>
          <w:p w14:paraId="544FF957" w14:textId="77777777" w:rsidR="00CC6700" w:rsidRPr="007E0DB4" w:rsidRDefault="00CC6700" w:rsidP="00534F87">
            <w:pPr>
              <w:spacing w:after="0" w:line="276" w:lineRule="auto"/>
              <w:rPr>
                <w:rFonts w:eastAsia="Calibri" w:cs="Arial"/>
                <w:sz w:val="22"/>
              </w:rPr>
            </w:pPr>
            <w:r w:rsidRPr="007E0DB4">
              <w:rPr>
                <w:rFonts w:eastAsia="Calibri" w:cs="Arial"/>
                <w:sz w:val="22"/>
              </w:rPr>
              <w:t>15%</w:t>
            </w:r>
          </w:p>
        </w:tc>
      </w:tr>
      <w:tr w:rsidR="00CC6700" w:rsidRPr="007E0DB4" w14:paraId="032A08BD" w14:textId="77777777" w:rsidTr="00534F87">
        <w:tc>
          <w:tcPr>
            <w:tcW w:w="4608" w:type="dxa"/>
          </w:tcPr>
          <w:p w14:paraId="4FD11F58" w14:textId="69B31957" w:rsidR="00CC6700" w:rsidRPr="007E0DB4" w:rsidRDefault="007E0DB4" w:rsidP="00534F87">
            <w:pPr>
              <w:spacing w:after="0" w:line="276" w:lineRule="auto"/>
              <w:rPr>
                <w:rFonts w:eastAsia="Calibri" w:cs="Arial"/>
                <w:sz w:val="22"/>
              </w:rPr>
            </w:pPr>
            <w:r w:rsidRPr="007E0DB4">
              <w:rPr>
                <w:rFonts w:eastAsia="Calibri" w:cs="Arial"/>
                <w:sz w:val="22"/>
              </w:rPr>
              <w:t>Papilledema</w:t>
            </w:r>
          </w:p>
        </w:tc>
        <w:tc>
          <w:tcPr>
            <w:tcW w:w="1440" w:type="dxa"/>
          </w:tcPr>
          <w:p w14:paraId="24AC549A" w14:textId="77777777" w:rsidR="00CC6700" w:rsidRPr="007E0DB4" w:rsidRDefault="00CC6700" w:rsidP="00534F87">
            <w:pPr>
              <w:spacing w:after="0" w:line="276" w:lineRule="auto"/>
              <w:rPr>
                <w:rFonts w:eastAsia="Calibri" w:cs="Arial"/>
                <w:sz w:val="22"/>
              </w:rPr>
            </w:pPr>
            <w:r w:rsidRPr="007E0DB4">
              <w:rPr>
                <w:rFonts w:eastAsia="Calibri" w:cs="Arial"/>
                <w:sz w:val="22"/>
              </w:rPr>
              <w:t>29%</w:t>
            </w:r>
          </w:p>
        </w:tc>
        <w:tc>
          <w:tcPr>
            <w:tcW w:w="1620" w:type="dxa"/>
          </w:tcPr>
          <w:p w14:paraId="0236656D" w14:textId="0EC642DC"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6%</w:t>
            </w:r>
          </w:p>
        </w:tc>
        <w:tc>
          <w:tcPr>
            <w:tcW w:w="1954" w:type="dxa"/>
          </w:tcPr>
          <w:p w14:paraId="7BDDB307" w14:textId="77777777" w:rsidR="00CC6700" w:rsidRPr="007E0DB4" w:rsidRDefault="00CC6700" w:rsidP="00534F87">
            <w:pPr>
              <w:spacing w:after="0" w:line="276" w:lineRule="auto"/>
              <w:rPr>
                <w:rFonts w:eastAsia="Calibri" w:cs="Arial"/>
                <w:sz w:val="22"/>
              </w:rPr>
            </w:pPr>
            <w:r w:rsidRPr="007E0DB4">
              <w:rPr>
                <w:rFonts w:eastAsia="Calibri" w:cs="Arial"/>
                <w:sz w:val="22"/>
              </w:rPr>
              <w:t>14%</w:t>
            </w:r>
          </w:p>
        </w:tc>
      </w:tr>
      <w:tr w:rsidR="00CC6700" w:rsidRPr="007E0DB4" w14:paraId="0723CCD5" w14:textId="77777777" w:rsidTr="00534F87">
        <w:tc>
          <w:tcPr>
            <w:tcW w:w="4608" w:type="dxa"/>
          </w:tcPr>
          <w:p w14:paraId="7E9DE225" w14:textId="77777777" w:rsidR="00CC6700" w:rsidRPr="007E0DB4" w:rsidRDefault="00CC6700" w:rsidP="00534F87">
            <w:pPr>
              <w:spacing w:after="0" w:line="276" w:lineRule="auto"/>
              <w:rPr>
                <w:rFonts w:eastAsia="Calibri" w:cs="Arial"/>
                <w:sz w:val="22"/>
              </w:rPr>
            </w:pPr>
            <w:r w:rsidRPr="007E0DB4">
              <w:rPr>
                <w:rFonts w:eastAsia="Calibri" w:cs="Arial"/>
                <w:sz w:val="22"/>
              </w:rPr>
              <w:t xml:space="preserve">Cognitive impairment </w:t>
            </w:r>
          </w:p>
          <w:p w14:paraId="09F99B16" w14:textId="77777777" w:rsidR="00CC6700" w:rsidRPr="007E0DB4" w:rsidRDefault="00CC6700" w:rsidP="00534F87">
            <w:pPr>
              <w:spacing w:after="0" w:line="276" w:lineRule="auto"/>
              <w:rPr>
                <w:rFonts w:eastAsia="Calibri" w:cs="Arial"/>
                <w:sz w:val="22"/>
              </w:rPr>
            </w:pPr>
            <w:r w:rsidRPr="007E0DB4">
              <w:rPr>
                <w:rFonts w:eastAsia="Calibri" w:cs="Arial"/>
                <w:sz w:val="22"/>
              </w:rPr>
              <w:t>(memory, concentration)</w:t>
            </w:r>
          </w:p>
        </w:tc>
        <w:tc>
          <w:tcPr>
            <w:tcW w:w="1440" w:type="dxa"/>
          </w:tcPr>
          <w:p w14:paraId="47BF45ED" w14:textId="77777777" w:rsidR="00CC6700" w:rsidRPr="007E0DB4" w:rsidRDefault="00CC6700" w:rsidP="00534F87">
            <w:pPr>
              <w:spacing w:after="0" w:line="276" w:lineRule="auto"/>
              <w:rPr>
                <w:rFonts w:eastAsia="Calibri" w:cs="Arial"/>
                <w:sz w:val="22"/>
              </w:rPr>
            </w:pPr>
            <w:r w:rsidRPr="007E0DB4">
              <w:rPr>
                <w:rFonts w:eastAsia="Calibri" w:cs="Arial"/>
                <w:sz w:val="22"/>
              </w:rPr>
              <w:t>10%</w:t>
            </w:r>
          </w:p>
        </w:tc>
        <w:tc>
          <w:tcPr>
            <w:tcW w:w="1620" w:type="dxa"/>
          </w:tcPr>
          <w:p w14:paraId="0FEA7203" w14:textId="77777777" w:rsidR="00CC6700" w:rsidRPr="007E0DB4" w:rsidRDefault="00CC6700" w:rsidP="00534F87">
            <w:pPr>
              <w:spacing w:after="0" w:line="276" w:lineRule="auto"/>
              <w:rPr>
                <w:rFonts w:eastAsia="Calibri" w:cs="Arial"/>
                <w:sz w:val="22"/>
              </w:rPr>
            </w:pPr>
            <w:r w:rsidRPr="007E0DB4">
              <w:rPr>
                <w:rFonts w:eastAsia="Calibri" w:cs="Arial"/>
                <w:sz w:val="22"/>
              </w:rPr>
              <w:t>17%</w:t>
            </w:r>
          </w:p>
        </w:tc>
        <w:tc>
          <w:tcPr>
            <w:tcW w:w="1954" w:type="dxa"/>
          </w:tcPr>
          <w:p w14:paraId="3024998F" w14:textId="77777777" w:rsidR="00CC6700" w:rsidRPr="007E0DB4" w:rsidRDefault="00CC6700" w:rsidP="00534F87">
            <w:pPr>
              <w:spacing w:after="0" w:line="276" w:lineRule="auto"/>
              <w:rPr>
                <w:rFonts w:eastAsia="Calibri" w:cs="Arial"/>
                <w:sz w:val="22"/>
              </w:rPr>
            </w:pPr>
            <w:r w:rsidRPr="007E0DB4">
              <w:rPr>
                <w:rFonts w:eastAsia="Calibri" w:cs="Arial"/>
                <w:sz w:val="22"/>
              </w:rPr>
              <w:t>14%</w:t>
            </w:r>
          </w:p>
        </w:tc>
      </w:tr>
      <w:tr w:rsidR="00CC6700" w:rsidRPr="007E0DB4" w14:paraId="6DEA08F0" w14:textId="77777777" w:rsidTr="00534F87">
        <w:tc>
          <w:tcPr>
            <w:tcW w:w="4608" w:type="dxa"/>
          </w:tcPr>
          <w:p w14:paraId="0375BE9B" w14:textId="77777777" w:rsidR="00CC6700" w:rsidRPr="007E0DB4" w:rsidRDefault="00CC6700" w:rsidP="00534F87">
            <w:pPr>
              <w:spacing w:after="0" w:line="276" w:lineRule="auto"/>
              <w:rPr>
                <w:rFonts w:eastAsia="Calibri" w:cs="Arial"/>
                <w:sz w:val="22"/>
              </w:rPr>
            </w:pPr>
            <w:r w:rsidRPr="007E0DB4">
              <w:rPr>
                <w:rFonts w:eastAsia="Calibri" w:cs="Arial"/>
                <w:sz w:val="22"/>
              </w:rPr>
              <w:t>Anorexia/weight loss</w:t>
            </w:r>
          </w:p>
        </w:tc>
        <w:tc>
          <w:tcPr>
            <w:tcW w:w="1440" w:type="dxa"/>
          </w:tcPr>
          <w:p w14:paraId="571DEEC3" w14:textId="65794121" w:rsidR="00CC6700" w:rsidRPr="007E0DB4" w:rsidRDefault="00CC6700" w:rsidP="00534F87">
            <w:pPr>
              <w:spacing w:after="0" w:line="276" w:lineRule="auto"/>
              <w:rPr>
                <w:rFonts w:eastAsia="Calibri" w:cs="Arial"/>
                <w:sz w:val="22"/>
              </w:rPr>
            </w:pPr>
            <w:r w:rsidRPr="007E0DB4">
              <w:rPr>
                <w:rFonts w:eastAsia="Calibri" w:cs="Arial"/>
                <w:sz w:val="22"/>
              </w:rPr>
              <w:t xml:space="preserve"> 20%</w:t>
            </w:r>
          </w:p>
        </w:tc>
        <w:tc>
          <w:tcPr>
            <w:tcW w:w="1620" w:type="dxa"/>
          </w:tcPr>
          <w:p w14:paraId="325DA05B" w14:textId="7C0E0278"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8%</w:t>
            </w:r>
          </w:p>
        </w:tc>
        <w:tc>
          <w:tcPr>
            <w:tcW w:w="1954" w:type="dxa"/>
          </w:tcPr>
          <w:p w14:paraId="4CDDA404" w14:textId="77777777" w:rsidR="00CC6700" w:rsidRPr="007E0DB4" w:rsidRDefault="00CC6700" w:rsidP="00534F87">
            <w:pPr>
              <w:spacing w:after="0" w:line="276" w:lineRule="auto"/>
              <w:rPr>
                <w:rFonts w:eastAsia="Calibri" w:cs="Arial"/>
                <w:sz w:val="22"/>
              </w:rPr>
            </w:pPr>
            <w:r w:rsidRPr="007E0DB4">
              <w:rPr>
                <w:rFonts w:eastAsia="Calibri" w:cs="Arial"/>
                <w:sz w:val="22"/>
              </w:rPr>
              <w:t>12%</w:t>
            </w:r>
          </w:p>
        </w:tc>
      </w:tr>
      <w:tr w:rsidR="00CC6700" w:rsidRPr="007E0DB4" w14:paraId="35238962" w14:textId="77777777" w:rsidTr="00534F87">
        <w:tc>
          <w:tcPr>
            <w:tcW w:w="4608" w:type="dxa"/>
          </w:tcPr>
          <w:p w14:paraId="4665D713" w14:textId="77777777" w:rsidR="00CC6700" w:rsidRPr="007E0DB4" w:rsidRDefault="00CC6700" w:rsidP="00534F87">
            <w:pPr>
              <w:spacing w:after="0" w:line="276" w:lineRule="auto"/>
              <w:rPr>
                <w:rFonts w:eastAsia="Calibri" w:cs="Arial"/>
                <w:sz w:val="22"/>
              </w:rPr>
            </w:pPr>
            <w:r w:rsidRPr="007E0DB4">
              <w:rPr>
                <w:rFonts w:eastAsia="Calibri" w:cs="Arial"/>
                <w:sz w:val="22"/>
              </w:rPr>
              <w:t>Optic atrophy</w:t>
            </w:r>
          </w:p>
        </w:tc>
        <w:tc>
          <w:tcPr>
            <w:tcW w:w="1440" w:type="dxa"/>
          </w:tcPr>
          <w:p w14:paraId="4BF8BF5B" w14:textId="472CA536"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5%</w:t>
            </w:r>
          </w:p>
        </w:tc>
        <w:tc>
          <w:tcPr>
            <w:tcW w:w="1620" w:type="dxa"/>
          </w:tcPr>
          <w:p w14:paraId="20D1DC87" w14:textId="77777777" w:rsidR="00CC6700" w:rsidRPr="007E0DB4" w:rsidRDefault="00CC6700" w:rsidP="00534F87">
            <w:pPr>
              <w:spacing w:after="0" w:line="276" w:lineRule="auto"/>
              <w:rPr>
                <w:rFonts w:eastAsia="Calibri" w:cs="Arial"/>
                <w:sz w:val="22"/>
              </w:rPr>
            </w:pPr>
            <w:r w:rsidRPr="007E0DB4">
              <w:rPr>
                <w:rFonts w:eastAsia="Calibri" w:cs="Arial"/>
                <w:sz w:val="22"/>
              </w:rPr>
              <w:t>14%</w:t>
            </w:r>
          </w:p>
        </w:tc>
        <w:tc>
          <w:tcPr>
            <w:tcW w:w="1954" w:type="dxa"/>
          </w:tcPr>
          <w:p w14:paraId="2E05F20C" w14:textId="77777777" w:rsidR="00CC6700" w:rsidRPr="007E0DB4" w:rsidRDefault="00CC6700" w:rsidP="00534F87">
            <w:pPr>
              <w:spacing w:after="0" w:line="276" w:lineRule="auto"/>
              <w:rPr>
                <w:rFonts w:eastAsia="Calibri" w:cs="Arial"/>
                <w:sz w:val="22"/>
              </w:rPr>
            </w:pPr>
            <w:r w:rsidRPr="007E0DB4">
              <w:rPr>
                <w:rFonts w:eastAsia="Calibri" w:cs="Arial"/>
                <w:sz w:val="22"/>
              </w:rPr>
              <w:t>10%</w:t>
            </w:r>
          </w:p>
        </w:tc>
      </w:tr>
      <w:tr w:rsidR="00CC6700" w:rsidRPr="007E0DB4" w14:paraId="667E1FBB" w14:textId="77777777" w:rsidTr="00534F87">
        <w:trPr>
          <w:trHeight w:val="336"/>
        </w:trPr>
        <w:tc>
          <w:tcPr>
            <w:tcW w:w="4608" w:type="dxa"/>
          </w:tcPr>
          <w:p w14:paraId="2F5A31F8" w14:textId="77777777" w:rsidR="00CC6700" w:rsidRPr="007E0DB4" w:rsidRDefault="00CC6700" w:rsidP="00534F87">
            <w:pPr>
              <w:spacing w:after="0" w:line="276" w:lineRule="auto"/>
              <w:rPr>
                <w:rFonts w:eastAsia="Calibri" w:cs="Arial"/>
                <w:sz w:val="22"/>
              </w:rPr>
            </w:pPr>
            <w:r w:rsidRPr="007E0DB4">
              <w:rPr>
                <w:rFonts w:eastAsia="Calibri" w:cs="Arial"/>
                <w:sz w:val="22"/>
              </w:rPr>
              <w:t>Hyperphagia/excessive weight gain</w:t>
            </w:r>
          </w:p>
        </w:tc>
        <w:tc>
          <w:tcPr>
            <w:tcW w:w="1440" w:type="dxa"/>
          </w:tcPr>
          <w:p w14:paraId="323BC7DE" w14:textId="7F617F8E"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5%</w:t>
            </w:r>
          </w:p>
        </w:tc>
        <w:tc>
          <w:tcPr>
            <w:tcW w:w="1620" w:type="dxa"/>
          </w:tcPr>
          <w:p w14:paraId="3A6F6225" w14:textId="77777777" w:rsidR="00CC6700" w:rsidRPr="007E0DB4" w:rsidRDefault="00CC6700" w:rsidP="00534F87">
            <w:pPr>
              <w:spacing w:after="0" w:line="276" w:lineRule="auto"/>
              <w:rPr>
                <w:rFonts w:eastAsia="Calibri" w:cs="Arial"/>
                <w:sz w:val="22"/>
              </w:rPr>
            </w:pPr>
            <w:r w:rsidRPr="007E0DB4">
              <w:rPr>
                <w:rFonts w:eastAsia="Calibri" w:cs="Arial"/>
                <w:sz w:val="22"/>
              </w:rPr>
              <w:t>13%</w:t>
            </w:r>
          </w:p>
        </w:tc>
        <w:tc>
          <w:tcPr>
            <w:tcW w:w="1954" w:type="dxa"/>
          </w:tcPr>
          <w:p w14:paraId="5E14FEC1" w14:textId="77777777" w:rsidR="00CC6700" w:rsidRPr="007E0DB4" w:rsidRDefault="00CC6700" w:rsidP="00534F87">
            <w:pPr>
              <w:spacing w:after="0" w:line="276" w:lineRule="auto"/>
              <w:rPr>
                <w:rFonts w:eastAsia="Calibri" w:cs="Arial"/>
                <w:sz w:val="22"/>
              </w:rPr>
            </w:pPr>
            <w:r w:rsidRPr="007E0DB4">
              <w:rPr>
                <w:rFonts w:eastAsia="Calibri" w:cs="Arial"/>
                <w:sz w:val="22"/>
              </w:rPr>
              <w:t>10%</w:t>
            </w:r>
          </w:p>
        </w:tc>
      </w:tr>
      <w:tr w:rsidR="00CC6700" w:rsidRPr="007E0DB4" w14:paraId="0E213533" w14:textId="77777777" w:rsidTr="00534F87">
        <w:tc>
          <w:tcPr>
            <w:tcW w:w="4608" w:type="dxa"/>
          </w:tcPr>
          <w:p w14:paraId="0F943F2C" w14:textId="2C3C1D34" w:rsidR="00CC6700" w:rsidRPr="007E0DB4" w:rsidRDefault="00CC6700" w:rsidP="00534F87">
            <w:pPr>
              <w:spacing w:after="0" w:line="276" w:lineRule="auto"/>
              <w:rPr>
                <w:rFonts w:eastAsia="Calibri" w:cs="Arial"/>
                <w:sz w:val="22"/>
              </w:rPr>
            </w:pPr>
            <w:r w:rsidRPr="007E0DB4">
              <w:rPr>
                <w:rFonts w:eastAsia="Calibri" w:cs="Arial"/>
                <w:sz w:val="22"/>
              </w:rPr>
              <w:t xml:space="preserve">Psychiatric symptoms/change in </w:t>
            </w:r>
            <w:r w:rsidR="007E0DB4" w:rsidRPr="007E0DB4">
              <w:rPr>
                <w:rFonts w:eastAsia="Calibri" w:cs="Arial"/>
                <w:sz w:val="22"/>
              </w:rPr>
              <w:t>behavior</w:t>
            </w:r>
          </w:p>
        </w:tc>
        <w:tc>
          <w:tcPr>
            <w:tcW w:w="1440" w:type="dxa"/>
          </w:tcPr>
          <w:p w14:paraId="45484696" w14:textId="77777777" w:rsidR="00CC6700" w:rsidRPr="007E0DB4" w:rsidRDefault="00CC6700" w:rsidP="00534F87">
            <w:pPr>
              <w:spacing w:after="0" w:line="276" w:lineRule="auto"/>
              <w:rPr>
                <w:rFonts w:eastAsia="Calibri" w:cs="Arial"/>
                <w:sz w:val="22"/>
              </w:rPr>
            </w:pPr>
            <w:r w:rsidRPr="007E0DB4">
              <w:rPr>
                <w:rFonts w:eastAsia="Calibri" w:cs="Arial"/>
                <w:sz w:val="22"/>
              </w:rPr>
              <w:t>10%</w:t>
            </w:r>
          </w:p>
        </w:tc>
        <w:tc>
          <w:tcPr>
            <w:tcW w:w="1620" w:type="dxa"/>
          </w:tcPr>
          <w:p w14:paraId="00C8CCE6" w14:textId="6ACCA0D0"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8%</w:t>
            </w:r>
          </w:p>
        </w:tc>
        <w:tc>
          <w:tcPr>
            <w:tcW w:w="1954" w:type="dxa"/>
          </w:tcPr>
          <w:p w14:paraId="32695651" w14:textId="50EC435E"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8%</w:t>
            </w:r>
          </w:p>
        </w:tc>
      </w:tr>
      <w:tr w:rsidR="00CC6700" w:rsidRPr="007E0DB4" w14:paraId="76F3BAAD" w14:textId="77777777" w:rsidTr="00534F87">
        <w:tc>
          <w:tcPr>
            <w:tcW w:w="4608" w:type="dxa"/>
          </w:tcPr>
          <w:p w14:paraId="2B02A75A" w14:textId="77777777" w:rsidR="00CC6700" w:rsidRPr="007E0DB4" w:rsidRDefault="00CC6700" w:rsidP="00534F87">
            <w:pPr>
              <w:spacing w:after="0" w:line="276" w:lineRule="auto"/>
              <w:rPr>
                <w:rFonts w:eastAsia="Calibri" w:cs="Arial"/>
                <w:sz w:val="22"/>
              </w:rPr>
            </w:pPr>
            <w:r w:rsidRPr="007E0DB4">
              <w:rPr>
                <w:rFonts w:eastAsia="Calibri" w:cs="Arial"/>
                <w:sz w:val="22"/>
              </w:rPr>
              <w:t>Somnolence</w:t>
            </w:r>
          </w:p>
        </w:tc>
        <w:tc>
          <w:tcPr>
            <w:tcW w:w="1440" w:type="dxa"/>
          </w:tcPr>
          <w:p w14:paraId="1FDB0446" w14:textId="6B01DF23"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5%</w:t>
            </w:r>
          </w:p>
        </w:tc>
        <w:tc>
          <w:tcPr>
            <w:tcW w:w="1620" w:type="dxa"/>
          </w:tcPr>
          <w:p w14:paraId="303FA1B9" w14:textId="77777777" w:rsidR="00CC6700" w:rsidRPr="007E0DB4" w:rsidRDefault="00CC6700" w:rsidP="00534F87">
            <w:pPr>
              <w:spacing w:after="0" w:line="276" w:lineRule="auto"/>
              <w:rPr>
                <w:rFonts w:eastAsia="Calibri" w:cs="Arial"/>
                <w:sz w:val="22"/>
              </w:rPr>
            </w:pPr>
            <w:r w:rsidRPr="007E0DB4">
              <w:rPr>
                <w:rFonts w:eastAsia="Calibri" w:cs="Arial"/>
                <w:sz w:val="22"/>
              </w:rPr>
              <w:t>10%</w:t>
            </w:r>
          </w:p>
        </w:tc>
        <w:tc>
          <w:tcPr>
            <w:tcW w:w="1954" w:type="dxa"/>
          </w:tcPr>
          <w:p w14:paraId="142BFF74" w14:textId="676A49B6"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8%</w:t>
            </w:r>
          </w:p>
        </w:tc>
      </w:tr>
      <w:tr w:rsidR="00CC6700" w:rsidRPr="007E0DB4" w14:paraId="08DEA933" w14:textId="77777777" w:rsidTr="00534F87">
        <w:tc>
          <w:tcPr>
            <w:tcW w:w="4608" w:type="dxa"/>
          </w:tcPr>
          <w:p w14:paraId="7F4D6383" w14:textId="40B63AF4" w:rsidR="00CC6700" w:rsidRPr="007E0DB4" w:rsidRDefault="007E0DB4" w:rsidP="00534F87">
            <w:pPr>
              <w:spacing w:after="0" w:line="276" w:lineRule="auto"/>
              <w:rPr>
                <w:rFonts w:eastAsia="Calibri" w:cs="Arial"/>
                <w:sz w:val="22"/>
              </w:rPr>
            </w:pPr>
            <w:r w:rsidRPr="007E0DB4">
              <w:rPr>
                <w:rFonts w:eastAsia="Calibri" w:cs="Arial"/>
                <w:sz w:val="22"/>
              </w:rPr>
              <w:t>Galactorrhea</w:t>
            </w:r>
            <w:r w:rsidR="00CC6700" w:rsidRPr="007E0DB4">
              <w:rPr>
                <w:rFonts w:eastAsia="Calibri" w:cs="Arial"/>
                <w:sz w:val="22"/>
              </w:rPr>
              <w:t xml:space="preserve"> </w:t>
            </w:r>
          </w:p>
        </w:tc>
        <w:tc>
          <w:tcPr>
            <w:tcW w:w="1440" w:type="dxa"/>
          </w:tcPr>
          <w:p w14:paraId="56EF86F5" w14:textId="77777777" w:rsidR="00CC6700" w:rsidRPr="007E0DB4" w:rsidRDefault="00CC6700" w:rsidP="00534F87">
            <w:pPr>
              <w:spacing w:after="0" w:line="276" w:lineRule="auto"/>
              <w:rPr>
                <w:rFonts w:eastAsia="Calibri" w:cs="Arial"/>
                <w:sz w:val="22"/>
              </w:rPr>
            </w:pPr>
          </w:p>
        </w:tc>
        <w:tc>
          <w:tcPr>
            <w:tcW w:w="1620" w:type="dxa"/>
          </w:tcPr>
          <w:p w14:paraId="3E195446" w14:textId="77777777" w:rsidR="00CC6700" w:rsidRPr="007E0DB4" w:rsidRDefault="00CC6700" w:rsidP="00534F87">
            <w:pPr>
              <w:spacing w:after="0" w:line="276" w:lineRule="auto"/>
              <w:rPr>
                <w:rFonts w:eastAsia="Calibri" w:cs="Arial"/>
                <w:sz w:val="22"/>
              </w:rPr>
            </w:pPr>
            <w:r w:rsidRPr="007E0DB4">
              <w:rPr>
                <w:rFonts w:eastAsia="Calibri" w:cs="Arial"/>
                <w:sz w:val="22"/>
              </w:rPr>
              <w:t xml:space="preserve">  8%</w:t>
            </w:r>
          </w:p>
        </w:tc>
        <w:tc>
          <w:tcPr>
            <w:tcW w:w="1954" w:type="dxa"/>
          </w:tcPr>
          <w:p w14:paraId="6CC2D127" w14:textId="77777777" w:rsidR="00CC6700" w:rsidRPr="007E0DB4" w:rsidRDefault="00CC6700" w:rsidP="00534F87">
            <w:pPr>
              <w:spacing w:after="0" w:line="276" w:lineRule="auto"/>
              <w:rPr>
                <w:rFonts w:eastAsia="Calibri" w:cs="Arial"/>
                <w:sz w:val="22"/>
              </w:rPr>
            </w:pPr>
          </w:p>
        </w:tc>
      </w:tr>
      <w:tr w:rsidR="00CC6700" w:rsidRPr="007E0DB4" w14:paraId="228B0481" w14:textId="77777777" w:rsidTr="00534F87">
        <w:tc>
          <w:tcPr>
            <w:tcW w:w="4608" w:type="dxa"/>
          </w:tcPr>
          <w:p w14:paraId="610DCFE2" w14:textId="77777777" w:rsidR="00CC6700" w:rsidRPr="007E0DB4" w:rsidRDefault="00CC6700" w:rsidP="00534F87">
            <w:pPr>
              <w:spacing w:after="0" w:line="276" w:lineRule="auto"/>
              <w:rPr>
                <w:rFonts w:eastAsia="Calibri" w:cs="Arial"/>
                <w:sz w:val="22"/>
              </w:rPr>
            </w:pPr>
            <w:r w:rsidRPr="007E0DB4">
              <w:rPr>
                <w:rFonts w:eastAsia="Calibri" w:cs="Arial"/>
                <w:sz w:val="22"/>
              </w:rPr>
              <w:t>Decreased consciousness/coma</w:t>
            </w:r>
          </w:p>
        </w:tc>
        <w:tc>
          <w:tcPr>
            <w:tcW w:w="1440" w:type="dxa"/>
          </w:tcPr>
          <w:p w14:paraId="69ED0071" w14:textId="77777777" w:rsidR="00CC6700" w:rsidRPr="007E0DB4" w:rsidRDefault="00CC6700" w:rsidP="00534F87">
            <w:pPr>
              <w:spacing w:after="0" w:line="276" w:lineRule="auto"/>
              <w:rPr>
                <w:rFonts w:eastAsia="Calibri" w:cs="Arial"/>
                <w:sz w:val="22"/>
              </w:rPr>
            </w:pPr>
            <w:r w:rsidRPr="007E0DB4">
              <w:rPr>
                <w:rFonts w:eastAsia="Calibri" w:cs="Arial"/>
                <w:sz w:val="22"/>
              </w:rPr>
              <w:t>10%</w:t>
            </w:r>
          </w:p>
        </w:tc>
        <w:tc>
          <w:tcPr>
            <w:tcW w:w="1620" w:type="dxa"/>
          </w:tcPr>
          <w:p w14:paraId="4436EC1B" w14:textId="0F43F658"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4%</w:t>
            </w:r>
          </w:p>
        </w:tc>
        <w:tc>
          <w:tcPr>
            <w:tcW w:w="1954" w:type="dxa"/>
          </w:tcPr>
          <w:p w14:paraId="0A0CA7B8" w14:textId="02DD29EC"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6%</w:t>
            </w:r>
          </w:p>
        </w:tc>
      </w:tr>
      <w:tr w:rsidR="00CC6700" w:rsidRPr="007E0DB4" w14:paraId="1F347DF8" w14:textId="77777777" w:rsidTr="00534F87">
        <w:tc>
          <w:tcPr>
            <w:tcW w:w="4608" w:type="dxa"/>
          </w:tcPr>
          <w:p w14:paraId="4A38875A" w14:textId="77777777" w:rsidR="00CC6700" w:rsidRPr="007E0DB4" w:rsidRDefault="00CC6700" w:rsidP="00534F87">
            <w:pPr>
              <w:spacing w:after="0" w:line="276" w:lineRule="auto"/>
              <w:rPr>
                <w:rFonts w:eastAsia="Calibri" w:cs="Arial"/>
                <w:sz w:val="22"/>
              </w:rPr>
            </w:pPr>
            <w:r w:rsidRPr="007E0DB4">
              <w:rPr>
                <w:rFonts w:eastAsia="Calibri" w:cs="Arial"/>
                <w:sz w:val="22"/>
              </w:rPr>
              <w:t>Cold intolerance</w:t>
            </w:r>
          </w:p>
        </w:tc>
        <w:tc>
          <w:tcPr>
            <w:tcW w:w="1440" w:type="dxa"/>
          </w:tcPr>
          <w:p w14:paraId="75AD7443" w14:textId="498D1746"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0%</w:t>
            </w:r>
          </w:p>
        </w:tc>
        <w:tc>
          <w:tcPr>
            <w:tcW w:w="1620" w:type="dxa"/>
          </w:tcPr>
          <w:p w14:paraId="1A52361D" w14:textId="7C9F1630"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8%</w:t>
            </w:r>
          </w:p>
        </w:tc>
        <w:tc>
          <w:tcPr>
            <w:tcW w:w="1954" w:type="dxa"/>
          </w:tcPr>
          <w:p w14:paraId="5EF2AF1B" w14:textId="3C5A2306"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5%</w:t>
            </w:r>
          </w:p>
        </w:tc>
      </w:tr>
      <w:tr w:rsidR="00CC6700" w:rsidRPr="007E0DB4" w14:paraId="04BA1D0C" w14:textId="77777777" w:rsidTr="00534F87">
        <w:tc>
          <w:tcPr>
            <w:tcW w:w="4608" w:type="dxa"/>
          </w:tcPr>
          <w:p w14:paraId="3BD160CC" w14:textId="77777777" w:rsidR="00CC6700" w:rsidRPr="007E0DB4" w:rsidRDefault="00CC6700" w:rsidP="00534F87">
            <w:pPr>
              <w:spacing w:after="0" w:line="276" w:lineRule="auto"/>
              <w:rPr>
                <w:rFonts w:eastAsia="Calibri" w:cs="Arial"/>
                <w:sz w:val="22"/>
              </w:rPr>
            </w:pPr>
            <w:r w:rsidRPr="007E0DB4">
              <w:rPr>
                <w:rFonts w:eastAsia="Calibri" w:cs="Arial"/>
                <w:sz w:val="22"/>
              </w:rPr>
              <w:t>Unsteadiness/ataxia</w:t>
            </w:r>
          </w:p>
        </w:tc>
        <w:tc>
          <w:tcPr>
            <w:tcW w:w="1440" w:type="dxa"/>
          </w:tcPr>
          <w:p w14:paraId="6A7B3372" w14:textId="7E405B96"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7%</w:t>
            </w:r>
          </w:p>
        </w:tc>
        <w:tc>
          <w:tcPr>
            <w:tcW w:w="1620" w:type="dxa"/>
          </w:tcPr>
          <w:p w14:paraId="1371853E" w14:textId="270FB684"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3%</w:t>
            </w:r>
          </w:p>
        </w:tc>
        <w:tc>
          <w:tcPr>
            <w:tcW w:w="1954" w:type="dxa"/>
          </w:tcPr>
          <w:p w14:paraId="0511536D" w14:textId="056809A6"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4%</w:t>
            </w:r>
          </w:p>
        </w:tc>
      </w:tr>
      <w:tr w:rsidR="00CC6700" w:rsidRPr="007E0DB4" w14:paraId="11C27241" w14:textId="77777777" w:rsidTr="00534F87">
        <w:tc>
          <w:tcPr>
            <w:tcW w:w="4608" w:type="dxa"/>
          </w:tcPr>
          <w:p w14:paraId="72F8FB6C" w14:textId="77777777" w:rsidR="00CC6700" w:rsidRPr="007E0DB4" w:rsidRDefault="00CC6700" w:rsidP="00534F87">
            <w:pPr>
              <w:spacing w:after="0" w:line="276" w:lineRule="auto"/>
              <w:rPr>
                <w:rFonts w:eastAsia="Calibri" w:cs="Arial"/>
                <w:sz w:val="22"/>
              </w:rPr>
            </w:pPr>
            <w:r w:rsidRPr="007E0DB4">
              <w:rPr>
                <w:rFonts w:eastAsia="Calibri" w:cs="Arial"/>
                <w:sz w:val="22"/>
              </w:rPr>
              <w:t xml:space="preserve">Hemiparesis </w:t>
            </w:r>
          </w:p>
        </w:tc>
        <w:tc>
          <w:tcPr>
            <w:tcW w:w="1440" w:type="dxa"/>
          </w:tcPr>
          <w:p w14:paraId="54D24290" w14:textId="427BB33E"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7%</w:t>
            </w:r>
          </w:p>
        </w:tc>
        <w:tc>
          <w:tcPr>
            <w:tcW w:w="1620" w:type="dxa"/>
          </w:tcPr>
          <w:p w14:paraId="2150708C" w14:textId="5AB6F667"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1%</w:t>
            </w:r>
          </w:p>
        </w:tc>
        <w:tc>
          <w:tcPr>
            <w:tcW w:w="1954" w:type="dxa"/>
          </w:tcPr>
          <w:p w14:paraId="25FA635B" w14:textId="4DCF5B28"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3%</w:t>
            </w:r>
          </w:p>
        </w:tc>
      </w:tr>
      <w:tr w:rsidR="00CC6700" w:rsidRPr="007E0DB4" w14:paraId="7D4ED2E1" w14:textId="77777777" w:rsidTr="00534F87">
        <w:tc>
          <w:tcPr>
            <w:tcW w:w="4608" w:type="dxa"/>
          </w:tcPr>
          <w:p w14:paraId="6BA5D312" w14:textId="77777777" w:rsidR="00CC6700" w:rsidRPr="007E0DB4" w:rsidRDefault="00CC6700" w:rsidP="00534F87">
            <w:pPr>
              <w:spacing w:after="0" w:line="276" w:lineRule="auto"/>
              <w:rPr>
                <w:rFonts w:eastAsia="Calibri" w:cs="Arial"/>
                <w:sz w:val="22"/>
              </w:rPr>
            </w:pPr>
            <w:r w:rsidRPr="007E0DB4">
              <w:rPr>
                <w:rFonts w:eastAsia="Calibri" w:cs="Arial"/>
                <w:sz w:val="22"/>
              </w:rPr>
              <w:t>Blindness</w:t>
            </w:r>
          </w:p>
        </w:tc>
        <w:tc>
          <w:tcPr>
            <w:tcW w:w="1440" w:type="dxa"/>
          </w:tcPr>
          <w:p w14:paraId="539F40DD" w14:textId="4FEC7323"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3%</w:t>
            </w:r>
          </w:p>
        </w:tc>
        <w:tc>
          <w:tcPr>
            <w:tcW w:w="1620" w:type="dxa"/>
          </w:tcPr>
          <w:p w14:paraId="1F884AB5" w14:textId="7FE85017"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3%</w:t>
            </w:r>
          </w:p>
        </w:tc>
        <w:tc>
          <w:tcPr>
            <w:tcW w:w="1954" w:type="dxa"/>
          </w:tcPr>
          <w:p w14:paraId="4AA6D539" w14:textId="5387A794"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3%</w:t>
            </w:r>
          </w:p>
        </w:tc>
      </w:tr>
      <w:tr w:rsidR="00CC6700" w:rsidRPr="007E0DB4" w14:paraId="609E2CF6" w14:textId="77777777" w:rsidTr="00534F87">
        <w:tc>
          <w:tcPr>
            <w:tcW w:w="4608" w:type="dxa"/>
          </w:tcPr>
          <w:p w14:paraId="53FD0683" w14:textId="77777777" w:rsidR="00CC6700" w:rsidRPr="007E0DB4" w:rsidRDefault="00CC6700" w:rsidP="00534F87">
            <w:pPr>
              <w:spacing w:after="0" w:line="276" w:lineRule="auto"/>
              <w:rPr>
                <w:rFonts w:eastAsia="Calibri" w:cs="Arial"/>
                <w:sz w:val="22"/>
              </w:rPr>
            </w:pPr>
            <w:r w:rsidRPr="007E0DB4">
              <w:rPr>
                <w:rFonts w:eastAsia="Calibri" w:cs="Arial"/>
                <w:sz w:val="22"/>
              </w:rPr>
              <w:t>Meningitis</w:t>
            </w:r>
          </w:p>
        </w:tc>
        <w:tc>
          <w:tcPr>
            <w:tcW w:w="1440" w:type="dxa"/>
          </w:tcPr>
          <w:p w14:paraId="2CEFA456" w14:textId="50D8C7A1"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0%</w:t>
            </w:r>
          </w:p>
        </w:tc>
        <w:tc>
          <w:tcPr>
            <w:tcW w:w="1620" w:type="dxa"/>
          </w:tcPr>
          <w:p w14:paraId="00803B6E" w14:textId="189C021E"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3%</w:t>
            </w:r>
          </w:p>
        </w:tc>
        <w:tc>
          <w:tcPr>
            <w:tcW w:w="1954" w:type="dxa"/>
          </w:tcPr>
          <w:p w14:paraId="5274A9AD" w14:textId="3409F72A" w:rsidR="00CC6700" w:rsidRPr="007E0DB4" w:rsidRDefault="00A31C90" w:rsidP="00534F87">
            <w:pPr>
              <w:spacing w:after="0" w:line="276" w:lineRule="auto"/>
              <w:rPr>
                <w:rFonts w:eastAsia="Calibri" w:cs="Arial"/>
                <w:sz w:val="22"/>
              </w:rPr>
            </w:pPr>
            <w:r w:rsidRPr="007E0DB4">
              <w:rPr>
                <w:rFonts w:eastAsia="Calibri" w:cs="Arial"/>
                <w:sz w:val="22"/>
              </w:rPr>
              <w:t xml:space="preserve"> </w:t>
            </w:r>
            <w:r w:rsidR="00CC6700" w:rsidRPr="007E0DB4">
              <w:rPr>
                <w:rFonts w:eastAsia="Calibri" w:cs="Arial"/>
                <w:sz w:val="22"/>
              </w:rPr>
              <w:t>2%</w:t>
            </w:r>
          </w:p>
        </w:tc>
      </w:tr>
    </w:tbl>
    <w:p w14:paraId="2F2FB9E0" w14:textId="77777777" w:rsidR="00CC6700" w:rsidRPr="007E0DB4" w:rsidRDefault="00CC6700" w:rsidP="00534F87">
      <w:pPr>
        <w:spacing w:after="0" w:line="276" w:lineRule="auto"/>
        <w:rPr>
          <w:rFonts w:eastAsia="Times New Roman" w:cs="Arial"/>
          <w:sz w:val="22"/>
          <w:szCs w:val="22"/>
          <w:lang w:eastAsia="el-GR"/>
        </w:rPr>
      </w:pPr>
    </w:p>
    <w:p w14:paraId="11885936" w14:textId="77777777" w:rsidR="00CC6700" w:rsidRPr="007E0DB4" w:rsidRDefault="00CC6700" w:rsidP="00534F87">
      <w:pPr>
        <w:autoSpaceDE w:val="0"/>
        <w:autoSpaceDN w:val="0"/>
        <w:adjustRightInd w:val="0"/>
        <w:spacing w:after="0" w:line="276" w:lineRule="auto"/>
        <w:rPr>
          <w:rFonts w:eastAsia="Calibri" w:cs="Arial"/>
          <w:b/>
          <w:color w:val="00B0F0"/>
          <w:sz w:val="22"/>
          <w:szCs w:val="22"/>
        </w:rPr>
      </w:pPr>
      <w:r w:rsidRPr="007E0DB4">
        <w:rPr>
          <w:rFonts w:eastAsia="Calibri" w:cs="Arial"/>
          <w:b/>
          <w:color w:val="00B0F0"/>
          <w:sz w:val="22"/>
          <w:szCs w:val="22"/>
        </w:rPr>
        <w:t>MANAGEMENT</w:t>
      </w:r>
    </w:p>
    <w:bookmarkEnd w:id="7"/>
    <w:p w14:paraId="36D32BEF" w14:textId="77777777" w:rsidR="00CC6700" w:rsidRPr="007E0DB4" w:rsidRDefault="00CC6700" w:rsidP="00534F87">
      <w:pPr>
        <w:autoSpaceDE w:val="0"/>
        <w:autoSpaceDN w:val="0"/>
        <w:adjustRightInd w:val="0"/>
        <w:spacing w:after="0" w:line="276" w:lineRule="auto"/>
        <w:rPr>
          <w:rFonts w:eastAsia="Calibri" w:cs="Arial"/>
          <w:b/>
          <w:sz w:val="22"/>
          <w:szCs w:val="22"/>
        </w:rPr>
      </w:pPr>
    </w:p>
    <w:p w14:paraId="5E4935F5" w14:textId="6D4D2807" w:rsidR="00CC6700" w:rsidRPr="007E0DB4" w:rsidRDefault="00CC6700" w:rsidP="00534F87">
      <w:pPr>
        <w:autoSpaceDE w:val="0"/>
        <w:autoSpaceDN w:val="0"/>
        <w:adjustRightInd w:val="0"/>
        <w:spacing w:after="0" w:line="276" w:lineRule="auto"/>
        <w:rPr>
          <w:rFonts w:eastAsia="Calibri" w:cs="Arial"/>
          <w:b/>
          <w:sz w:val="22"/>
          <w:szCs w:val="22"/>
        </w:rPr>
      </w:pPr>
      <w:bookmarkStart w:id="10" w:name="_Hlk3312371"/>
      <w:bookmarkStart w:id="11" w:name="_Hlk96702870"/>
      <w:bookmarkEnd w:id="9"/>
      <w:r w:rsidRPr="007E0DB4">
        <w:rPr>
          <w:rFonts w:eastAsia="Calibri" w:cs="Arial"/>
          <w:b/>
          <w:color w:val="92D050"/>
          <w:sz w:val="22"/>
          <w:szCs w:val="22"/>
        </w:rPr>
        <w:t xml:space="preserve">Surgery Combined </w:t>
      </w:r>
      <w:r w:rsidR="00DD3B6A" w:rsidRPr="007E0DB4">
        <w:rPr>
          <w:rFonts w:eastAsia="Calibri" w:cs="Arial"/>
          <w:b/>
          <w:color w:val="92D050"/>
          <w:sz w:val="22"/>
          <w:szCs w:val="22"/>
        </w:rPr>
        <w:t>o</w:t>
      </w:r>
      <w:r w:rsidRPr="007E0DB4">
        <w:rPr>
          <w:rFonts w:eastAsia="Calibri" w:cs="Arial"/>
          <w:b/>
          <w:color w:val="92D050"/>
          <w:sz w:val="22"/>
          <w:szCs w:val="22"/>
        </w:rPr>
        <w:t xml:space="preserve">r Not </w:t>
      </w:r>
      <w:r w:rsidR="007E0DB4" w:rsidRPr="007E0DB4">
        <w:rPr>
          <w:rFonts w:eastAsia="Calibri" w:cs="Arial"/>
          <w:b/>
          <w:color w:val="92D050"/>
          <w:sz w:val="22"/>
          <w:szCs w:val="22"/>
        </w:rPr>
        <w:t>with</w:t>
      </w:r>
      <w:r w:rsidRPr="007E0DB4">
        <w:rPr>
          <w:rFonts w:eastAsia="Calibri" w:cs="Arial"/>
          <w:b/>
          <w:color w:val="92D050"/>
          <w:sz w:val="22"/>
          <w:szCs w:val="22"/>
        </w:rPr>
        <w:t xml:space="preserve"> External Irradiation </w:t>
      </w:r>
    </w:p>
    <w:p w14:paraId="485D9481" w14:textId="77777777" w:rsidR="00A31C90" w:rsidRPr="007E0DB4" w:rsidRDefault="00A31C90" w:rsidP="00534F87">
      <w:pPr>
        <w:autoSpaceDE w:val="0"/>
        <w:autoSpaceDN w:val="0"/>
        <w:adjustRightInd w:val="0"/>
        <w:spacing w:after="0" w:line="276" w:lineRule="auto"/>
        <w:rPr>
          <w:rFonts w:eastAsia="Calibri" w:cs="Arial"/>
          <w:sz w:val="22"/>
          <w:szCs w:val="22"/>
        </w:rPr>
      </w:pPr>
    </w:p>
    <w:p w14:paraId="39A7D271" w14:textId="57E20006" w:rsidR="00CC6700" w:rsidRPr="007E0DB4" w:rsidRDefault="00CC6700" w:rsidP="00534F87">
      <w:pPr>
        <w:autoSpaceDE w:val="0"/>
        <w:autoSpaceDN w:val="0"/>
        <w:adjustRightInd w:val="0"/>
        <w:spacing w:after="0" w:line="276" w:lineRule="auto"/>
        <w:rPr>
          <w:rFonts w:eastAsia="Calibri" w:cs="Arial"/>
          <w:sz w:val="22"/>
          <w:szCs w:val="22"/>
        </w:rPr>
      </w:pPr>
      <w:r w:rsidRPr="007E0DB4">
        <w:rPr>
          <w:rFonts w:eastAsia="Calibri" w:cs="Arial"/>
          <w:sz w:val="22"/>
          <w:szCs w:val="22"/>
        </w:rPr>
        <w:t xml:space="preserve">Surgery combined or not with adjuvant external beam irradiation is currently one of the most widely used first therapeutic approaches for craniopharyngiomas. These </w:t>
      </w:r>
      <w:r w:rsidR="00FE506E" w:rsidRPr="007E0DB4">
        <w:rPr>
          <w:rFonts w:eastAsia="Calibri" w:cs="Arial"/>
          <w:sz w:val="22"/>
          <w:szCs w:val="22"/>
        </w:rPr>
        <w:t>tumor</w:t>
      </w:r>
      <w:r w:rsidRPr="007E0DB4">
        <w:rPr>
          <w:rFonts w:eastAsia="Calibri" w:cs="Arial"/>
          <w:sz w:val="22"/>
          <w:szCs w:val="22"/>
        </w:rPr>
        <w:t xml:space="preserve">s pose challenges mainly due to their sharp, irregular borders and to their tendency to adhere to vital neurovascular structures, making surgical manipulation potentially hazardous to vital brain areas. When large cystic components are present, fluid aspiration provides relief of the obstructive manifestations and facilitates the consecutive removal of the solid portion, which should not be delayed for more than a few weeks due to the significant risk of cyst refilling </w:t>
      </w:r>
      <w:r w:rsidRPr="007E0DB4">
        <w:rPr>
          <w:rFonts w:eastAsia="Calibri" w:cs="Arial"/>
          <w:sz w:val="22"/>
          <w:szCs w:val="22"/>
        </w:rPr>
        <w:fldChar w:fldCharType="begin">
          <w:fldData xml:space="preserve">PEVuZE5vdGU+PENpdGU+PEF1dGhvcj5GYWhsYnVzY2g8L0F1dGhvcj48WWVhcj4xOTk5PC9ZZWFy
PjxSZWNOdW0+NDU0PC9SZWNOdW0+PERpc3BsYXlUZXh0PigxNSwxOSk8L0Rpc3BsYXlUZXh0Pjxy
ZWNvcmQ+PHJlYy1udW1iZXI+NDU0PC9yZWMtbnVtYmVyPjxmb3JlaWduLWtleXM+PGtleSBhcHA9
IkVOIiBkYi1pZD0iczlycmFzdmY2ZXdyNXhlcDB6c3hwZnI1OXdyYXBkZXdmZjJ0IiB0aW1lc3Rh
bXA9IjE2NDM3MDcwOTgiPjQ1NDwva2V5PjwvZm9yZWlnbi1rZXlzPjxyZWYtdHlwZSBuYW1lPSJK
b3VybmFsIEFydGljbGUiPjE3PC9yZWYtdHlwZT48Y29udHJpYnV0b3JzPjxhdXRob3JzPjxhdXRo
b3I+RmFobGJ1c2NoLCBSLjwvYXV0aG9yPjxhdXRob3I+SG9uZWdnZXIsIEouPC9hdXRob3I+PGF1
dGhvcj5QYXVsdXMsIFcuPC9hdXRob3I+PGF1dGhvcj5IdWssIFcuPC9hdXRob3I+PGF1dGhvcj5C
dWNoZmVsZGVyLCBNLjwvYXV0aG9yPjwvYXV0aG9ycz48L2NvbnRyaWJ1dG9ycz48YXV0aC1hZGRy
ZXNzPkRlcGFydG1lbnQgb2YgTmV1cm9zdXJnZXJ5LCBVbml2ZXJzaXR5IG9mIEVybGFuZ2VuLU51
cm5iZXJnLCBFcmxhbmdlbiwgR2VybWFueS48L2F1dGgtYWRkcmVzcz48dGl0bGVzPjx0aXRsZT5T
dXJnaWNhbCB0cmVhdG1lbnQgb2YgY3JhbmlvcGhhcnluZ2lvbWFzOiBleHBlcmllbmNlIHdpdGgg
MTY4IHBhdGllbnRzPC90aXRsZT48c2Vjb25kYXJ5LXRpdGxlPkogTmV1cm9zdXJnPC9zZWNvbmRh
cnktdGl0bGU+PC90aXRsZXM+PHBlcmlvZGljYWw+PGZ1bGwtdGl0bGU+SiBOZXVyb3N1cmc8L2Z1
bGwtdGl0bGU+PC9wZXJpb2RpY2FsPjxwYWdlcz4yMzctNTA8L3BhZ2VzPjx2b2x1bWU+OTA8L3Zv
bHVtZT48bnVtYmVyPjI8L251bWJlcj48ZWRpdGlvbj4xOTk5LzAyLzA5PC9lZGl0aW9uPjxrZXl3
b3Jkcz48a2V5d29yZD5BZG9sZXNjZW50PC9rZXl3b3JkPjxrZXl3b3JkPkFkdWx0PC9rZXl3b3Jk
PjxrZXl3b3JkPkFnZWQ8L2tleXdvcmQ+PGtleXdvcmQ+QWdlZCwgODAgYW5kIG92ZXI8L2tleXdv
cmQ+PGtleXdvcmQ+Q2hpbGQ8L2tleXdvcmQ+PGtleXdvcmQ+Q2hpbGQsIFByZXNjaG9vbDwva2V5
d29yZD48a2V5d29yZD5DcmFuaW9waGFyeW5naW9tYS9kaWFnbm9zaXMvbW9ydGFsaXR5LypzdXJn
ZXJ5PC9rZXl3b3JkPjxrZXl3b3JkPkZlbWFsZTwva2V5d29yZD48a2V5d29yZD5IdW1hbnM8L2tl
eXdvcmQ+PGtleXdvcmQ+SW5mYW50PC9rZXl3b3JkPjxrZXl3b3JkPkluZmFudCwgTmV3Ym9ybjwv
a2V5d29yZD48a2V5d29yZD5NYWxlPC9rZXl3b3JkPjxrZXl3b3JkPk1pZGRsZSBBZ2VkPC9rZXl3
b3JkPjxrZXl3b3JkPk5lb3BsYXNtIFJlY3VycmVuY2UsIExvY2FsL3RoZXJhcHk8L2tleXdvcmQ+
PGtleXdvcmQ+TmV1cm9zdXJnZXJ5L21ldGhvZHM8L2tleXdvcmQ+PGtleXdvcmQ+UGl0dWl0YXJ5
IE5lb3BsYXNtcy9kaWFnbm9zaXMvbW9ydGFsaXR5LypzdXJnZXJ5PC9rZXl3b3JkPjxrZXl3b3Jk
PlBvc3RvcGVyYXRpdmUgQ29tcGxpY2F0aW9uczwva2V5d29yZD48a2V5d29yZD5Qb3N0b3BlcmF0
aXZlIFBlcmlvZDwva2V5d29yZD48a2V5d29yZD5TdXJ2aXZhbCBBbmFseXNpczwva2V5d29yZD48
a2V5d29yZD5UcmVhdG1lbnQgT3V0Y29tZTwva2V5d29yZD48a2V5d29yZD5WaXNpb24sIE9jdWxh
ci9waHlzaW9sb2d5PC9rZXl3b3JkPjwva2V5d29yZHM+PGRhdGVzPjx5ZWFyPjE5OTk8L3llYXI+
PHB1Yi1kYXRlcz48ZGF0ZT5GZWI8L2RhdGU+PC9wdWItZGF0ZXM+PC9kYXRlcz48aXNibj4wMDIy
LTMwODUgKFByaW50KSYjeEQ7MDAyMi0zMDg1IChMaW5raW5nKTwvaXNibj48YWNjZXNzaW9uLW51
bT45OTUwNDk0PC9hY2Nlc3Npb24tbnVtPjx1cmxzPjxyZWxhdGVkLXVybHM+PHVybD5odHRwczov
L3d3dy5uY2JpLm5sbS5uaWguZ292L3B1Ym1lZC85OTUwNDk0PC91cmw+PC9yZWxhdGVkLXVybHM+
PC91cmxzPjxlbGVjdHJvbmljLXJlc291cmNlLW51bT4xMC4zMTcxL2pucy4xOTk5LjkwLjIuMDIz
NzwvZWxlY3Ryb25pYy1yZXNvdXJjZS1udW0+PGxhbmd1YWdlPmVuZzwvbGFuZ3VhZ2U+PC9yZWNv
cmQ+PC9DaXRlPjxDaXRlPjxBdXRob3I+S2FyYXZpdGFraTwvQXV0aG9yPjxZZWFyPjIwMDU8L1ll
YXI+PFJlY051bT43NzwvUmVjTnVtPjxyZWNvcmQ+PHJlYy1udW1iZXI+Nzc8L3JlYy1udW1iZXI+
PGZvcmVpZ24ta2V5cz48a2V5IGFwcD0iRU4iIGRiLWlkPSJzOXJyYXN2ZjZld3I1eGVwMHpzeHBm
cjU5d3JhcGRld2ZmMnQiIHRpbWVzdGFtcD0iMTYyNjc2NzE4MiI+Nzc8L2tleT48L2ZvcmVpZ24t
a2V5cz48cmVmLXR5cGUgbmFtZT0iSm91cm5hbCBBcnRpY2xlIj4xNzwvcmVmLXR5cGU+PGNvbnRy
aWJ1dG9ycz48YXV0aG9ycz48YXV0aG9yPkthcmF2aXRha2ksIE4uPC9hdXRob3I+PGF1dGhvcj5C
cnVmYW5pLCBDLjwvYXV0aG9yPjxhdXRob3I+V2FybmVyLCBKLiBULjwvYXV0aG9yPjxhdXRob3I+
QWRhbXMsIEMuIEIuPC9hdXRob3I+PGF1dGhvcj5SaWNoYXJkcywgUC48L2F1dGhvcj48YXV0aG9y
PkFuc29yZ2UsIE8uPC9hdXRob3I+PGF1dGhvcj5TaGluZSwgQi48L2F1dGhvcj48YXV0aG9yPlR1
cm5lciwgSC4gRS48L2F1dGhvcj48YXV0aG9yPldhc3MsIEouIEEuPC9hdXRob3I+PC9hdXRob3Jz
PjwvY29udHJpYnV0b3JzPjxhdXRoLWFkZHJlc3M+RGVwYXJ0bWVudCBvZiBFbmRvY3Jpbm9sb2d5
LCBPeGZvcmQgQ2VudHJlIGZvciBEaWFiZXRlcywgRW5kb2NyaW5vbG9neSBhbmQgTWV0YWJvbGlz
bSwgQ2h1cmNoaWxsIEhvc3BpdGFsLCBPbGQgUm9hZCwgSGVhZGluZ3RvbiwgT3hmb3JkIE9YMyA3
TEosIFVLLiBqb2huLndhc3NAbm9jLmFuZ2xveC5uaHMudWs8L2F1dGgtYWRkcmVzcz48dGl0bGVz
Pjx0aXRsZT5DcmFuaW9waGFyeW5naW9tYXMgaW4gY2hpbGRyZW4gYW5kIGFkdWx0czogc3lzdGVt
YXRpYyBhbmFseXNpcyBvZiAxMjEgY2FzZXMgd2l0aCBsb25nLXRlcm0gZm9sbG93LXVwPC90aXRs
ZT48c2Vjb25kYXJ5LXRpdGxlPkNsaW4gRW5kb2NyaW5vbCAoT3hmKTwvc2Vjb25kYXJ5LXRpdGxl
PjwvdGl0bGVzPjxwZXJpb2RpY2FsPjxmdWxsLXRpdGxlPkNsaW4gRW5kb2NyaW5vbCAoT3hmKTwv
ZnVsbC10aXRsZT48L3BlcmlvZGljYWw+PHBhZ2VzPjM5Ny00MDk8L3BhZ2VzPjx2b2x1bWU+NjI8
L3ZvbHVtZT48bnVtYmVyPjQ8L251bWJlcj48ZWRpdGlvbj4yMDA1LzA0LzA2PC9lZGl0aW9uPjxr
ZXl3b3Jkcz48a2V5d29yZD5BZG9sZXNjZW50PC9rZXl3b3JkPjxrZXl3b3JkPkFkdWx0PC9rZXl3
b3JkPjxrZXl3b3JkPkFnZWQ8L2tleXdvcmQ+PGtleXdvcmQ+QWdlZCwgODAgYW5kIG92ZXI8L2tl
eXdvcmQ+PGtleXdvcmQ+Q2hpLVNxdWFyZSBEaXN0cmlidXRpb248L2tleXdvcmQ+PGtleXdvcmQ+
Q2hpbGQ8L2tleXdvcmQ+PGtleXdvcmQ+Q2hpbGQsIFByZXNjaG9vbDwva2V5d29yZD48a2V5d29y
ZD4qQ3JhbmlvcGhhcnluZ2lvbWEvZGlhZ25vc2lzL21vcnRhbGl0eS9zdXJnZXJ5PC9rZXl3b3Jk
PjxrZXl3b3JkPkRpc2Vhc2UtRnJlZSBTdXJ2aXZhbDwva2V5d29yZD48a2V5d29yZD5GZW1hbGU8
L2tleXdvcmQ+PGtleXdvcmQ+Rm9sbG93LVVwIFN0dWRpZXM8L2tleXdvcmQ+PGtleXdvcmQ+SHVt
YW5zPC9rZXl3b3JkPjxrZXl3b3JkPk1hbGU8L2tleXdvcmQ+PGtleXdvcmQ+TWlkZGxlIEFnZWQ8
L2tleXdvcmQ+PGtleXdvcmQ+Kk5lb3BsYXNtIFJlY3VycmVuY2UsIExvY2FsL2RpYWdub3Npcy9t
b3J0YWxpdHkvc3VyZ2VyeTwva2V5d29yZD48a2V5d29yZD4qUGl0dWl0YXJ5IE5lb3BsYXNtcy9k
aWFnbm9zaXMvbW9ydGFsaXR5L3N1cmdlcnk8L2tleXdvcmQ+PGtleXdvcmQ+U3RhdGlzdGljcywg
Tm9ucGFyYW1ldHJpYzwva2V5d29yZD48a2V5d29yZD5TdXJ2aXZhbCBSYXRlPC9rZXl3b3JkPjwv
a2V5d29yZHM+PGRhdGVzPjx5ZWFyPjIwMDU8L3llYXI+PHB1Yi1kYXRlcz48ZGF0ZT5BcHI8L2Rh
dGU+PC9wdWItZGF0ZXM+PC9kYXRlcz48aXNibj4wMzAwLTA2NjQgKFByaW50KSYjeEQ7MDMwMC0w
NjY0IChMaW5raW5nKTwvaXNibj48YWNjZXNzaW9uLW51bT4xNTgwNzg2OTwvYWNjZXNzaW9uLW51
bT48dXJscz48cmVsYXRlZC11cmxzPjx1cmw+aHR0cHM6Ly93d3cubmNiaS5ubG0ubmloLmdvdi9w
dWJtZWQvMTU4MDc4Njk8L3VybD48L3JlbGF0ZWQtdXJscz48L3VybHM+PGVsZWN0cm9uaWMtcmVz
b3VyY2UtbnVtPjEwLjExMTEvai4xMzY1LTIyNjUuMjAwNS4wMjIzMS54PC9lbGVjdHJvbmljLXJl
c291cmNlLW51bT48L3JlY29yZD48L0NpdGU+PC9FbmROb3RlPgB=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PEVuZE5vdGU+PENpdGU+PEF1dGhvcj5GYWhsYnVzY2g8L0F1dGhvcj48WWVhcj4xOTk5PC9ZZWFy
PjxSZWNOdW0+NDU0PC9SZWNOdW0+PERpc3BsYXlUZXh0PigxNSwxOSk8L0Rpc3BsYXlUZXh0Pjxy
ZWNvcmQ+PHJlYy1udW1iZXI+NDU0PC9yZWMtbnVtYmVyPjxmb3JlaWduLWtleXM+PGtleSBhcHA9
IkVOIiBkYi1pZD0iczlycmFzdmY2ZXdyNXhlcDB6c3hwZnI1OXdyYXBkZXdmZjJ0IiB0aW1lc3Rh
bXA9IjE2NDM3MDcwOTgiPjQ1NDwva2V5PjwvZm9yZWlnbi1rZXlzPjxyZWYtdHlwZSBuYW1lPSJK
b3VybmFsIEFydGljbGUiPjE3PC9yZWYtdHlwZT48Y29udHJpYnV0b3JzPjxhdXRob3JzPjxhdXRo
b3I+RmFobGJ1c2NoLCBSLjwvYXV0aG9yPjxhdXRob3I+SG9uZWdnZXIsIEouPC9hdXRob3I+PGF1
dGhvcj5QYXVsdXMsIFcuPC9hdXRob3I+PGF1dGhvcj5IdWssIFcuPC9hdXRob3I+PGF1dGhvcj5C
dWNoZmVsZGVyLCBNLjwvYXV0aG9yPjwvYXV0aG9ycz48L2NvbnRyaWJ1dG9ycz48YXV0aC1hZGRy
ZXNzPkRlcGFydG1lbnQgb2YgTmV1cm9zdXJnZXJ5LCBVbml2ZXJzaXR5IG9mIEVybGFuZ2VuLU51
cm5iZXJnLCBFcmxhbmdlbiwgR2VybWFueS48L2F1dGgtYWRkcmVzcz48dGl0bGVzPjx0aXRsZT5T
dXJnaWNhbCB0cmVhdG1lbnQgb2YgY3JhbmlvcGhhcnluZ2lvbWFzOiBleHBlcmllbmNlIHdpdGgg
MTY4IHBhdGllbnRzPC90aXRsZT48c2Vjb25kYXJ5LXRpdGxlPkogTmV1cm9zdXJnPC9zZWNvbmRh
cnktdGl0bGU+PC90aXRsZXM+PHBlcmlvZGljYWw+PGZ1bGwtdGl0bGU+SiBOZXVyb3N1cmc8L2Z1
bGwtdGl0bGU+PC9wZXJpb2RpY2FsPjxwYWdlcz4yMzctNTA8L3BhZ2VzPjx2b2x1bWU+OTA8L3Zv
bHVtZT48bnVtYmVyPjI8L251bWJlcj48ZWRpdGlvbj4xOTk5LzAyLzA5PC9lZGl0aW9uPjxrZXl3
b3Jkcz48a2V5d29yZD5BZG9sZXNjZW50PC9rZXl3b3JkPjxrZXl3b3JkPkFkdWx0PC9rZXl3b3Jk
PjxrZXl3b3JkPkFnZWQ8L2tleXdvcmQ+PGtleXdvcmQ+QWdlZCwgODAgYW5kIG92ZXI8L2tleXdv
cmQ+PGtleXdvcmQ+Q2hpbGQ8L2tleXdvcmQ+PGtleXdvcmQ+Q2hpbGQsIFByZXNjaG9vbDwva2V5
d29yZD48a2V5d29yZD5DcmFuaW9waGFyeW5naW9tYS9kaWFnbm9zaXMvbW9ydGFsaXR5LypzdXJn
ZXJ5PC9rZXl3b3JkPjxrZXl3b3JkPkZlbWFsZTwva2V5d29yZD48a2V5d29yZD5IdW1hbnM8L2tl
eXdvcmQ+PGtleXdvcmQ+SW5mYW50PC9rZXl3b3JkPjxrZXl3b3JkPkluZmFudCwgTmV3Ym9ybjwv
a2V5d29yZD48a2V5d29yZD5NYWxlPC9rZXl3b3JkPjxrZXl3b3JkPk1pZGRsZSBBZ2VkPC9rZXl3
b3JkPjxrZXl3b3JkPk5lb3BsYXNtIFJlY3VycmVuY2UsIExvY2FsL3RoZXJhcHk8L2tleXdvcmQ+
PGtleXdvcmQ+TmV1cm9zdXJnZXJ5L21ldGhvZHM8L2tleXdvcmQ+PGtleXdvcmQ+UGl0dWl0YXJ5
IE5lb3BsYXNtcy9kaWFnbm9zaXMvbW9ydGFsaXR5LypzdXJnZXJ5PC9rZXl3b3JkPjxrZXl3b3Jk
PlBvc3RvcGVyYXRpdmUgQ29tcGxpY2F0aW9uczwva2V5d29yZD48a2V5d29yZD5Qb3N0b3BlcmF0
aXZlIFBlcmlvZDwva2V5d29yZD48a2V5d29yZD5TdXJ2aXZhbCBBbmFseXNpczwva2V5d29yZD48
a2V5d29yZD5UcmVhdG1lbnQgT3V0Y29tZTwva2V5d29yZD48a2V5d29yZD5WaXNpb24sIE9jdWxh
ci9waHlzaW9sb2d5PC9rZXl3b3JkPjwva2V5d29yZHM+PGRhdGVzPjx5ZWFyPjE5OTk8L3llYXI+
PHB1Yi1kYXRlcz48ZGF0ZT5GZWI8L2RhdGU+PC9wdWItZGF0ZXM+PC9kYXRlcz48aXNibj4wMDIy
LTMwODUgKFByaW50KSYjeEQ7MDAyMi0zMDg1IChMaW5raW5nKTwvaXNibj48YWNjZXNzaW9uLW51
bT45OTUwNDk0PC9hY2Nlc3Npb24tbnVtPjx1cmxzPjxyZWxhdGVkLXVybHM+PHVybD5odHRwczov
L3d3dy5uY2JpLm5sbS5uaWguZ292L3B1Ym1lZC85OTUwNDk0PC91cmw+PC9yZWxhdGVkLXVybHM+
PC91cmxzPjxlbGVjdHJvbmljLXJlc291cmNlLW51bT4xMC4zMTcxL2pucy4xOTk5LjkwLjIuMDIz
NzwvZWxlY3Ryb25pYy1yZXNvdXJjZS1udW0+PGxhbmd1YWdlPmVuZzwvbGFuZ3VhZ2U+PC9yZWNv
cmQ+PC9DaXRlPjxDaXRlPjxBdXRob3I+S2FyYXZpdGFraTwvQXV0aG9yPjxZZWFyPjIwMDU8L1ll
YXI+PFJlY051bT43NzwvUmVjTnVtPjxyZWNvcmQ+PHJlYy1udW1iZXI+Nzc8L3JlYy1udW1iZXI+
PGZvcmVpZ24ta2V5cz48a2V5IGFwcD0iRU4iIGRiLWlkPSJzOXJyYXN2ZjZld3I1eGVwMHpzeHBm
cjU5d3JhcGRld2ZmMnQiIHRpbWVzdGFtcD0iMTYyNjc2NzE4MiI+Nzc8L2tleT48L2ZvcmVpZ24t
a2V5cz48cmVmLXR5cGUgbmFtZT0iSm91cm5hbCBBcnRpY2xlIj4xNzwvcmVmLXR5cGU+PGNvbnRy
aWJ1dG9ycz48YXV0aG9ycz48YXV0aG9yPkthcmF2aXRha2ksIE4uPC9hdXRob3I+PGF1dGhvcj5C
cnVmYW5pLCBDLjwvYXV0aG9yPjxhdXRob3I+V2FybmVyLCBKLiBULjwvYXV0aG9yPjxhdXRob3I+
QWRhbXMsIEMuIEIuPC9hdXRob3I+PGF1dGhvcj5SaWNoYXJkcywgUC48L2F1dGhvcj48YXV0aG9y
PkFuc29yZ2UsIE8uPC9hdXRob3I+PGF1dGhvcj5TaGluZSwgQi48L2F1dGhvcj48YXV0aG9yPlR1
cm5lciwgSC4gRS48L2F1dGhvcj48YXV0aG9yPldhc3MsIEouIEEuPC9hdXRob3I+PC9hdXRob3Jz
PjwvY29udHJpYnV0b3JzPjxhdXRoLWFkZHJlc3M+RGVwYXJ0bWVudCBvZiBFbmRvY3Jpbm9sb2d5
LCBPeGZvcmQgQ2VudHJlIGZvciBEaWFiZXRlcywgRW5kb2NyaW5vbG9neSBhbmQgTWV0YWJvbGlz
bSwgQ2h1cmNoaWxsIEhvc3BpdGFsLCBPbGQgUm9hZCwgSGVhZGluZ3RvbiwgT3hmb3JkIE9YMyA3
TEosIFVLLiBqb2huLndhc3NAbm9jLmFuZ2xveC5uaHMudWs8L2F1dGgtYWRkcmVzcz48dGl0bGVz
Pjx0aXRsZT5DcmFuaW9waGFyeW5naW9tYXMgaW4gY2hpbGRyZW4gYW5kIGFkdWx0czogc3lzdGVt
YXRpYyBhbmFseXNpcyBvZiAxMjEgY2FzZXMgd2l0aCBsb25nLXRlcm0gZm9sbG93LXVwPC90aXRs
ZT48c2Vjb25kYXJ5LXRpdGxlPkNsaW4gRW5kb2NyaW5vbCAoT3hmKTwvc2Vjb25kYXJ5LXRpdGxl
PjwvdGl0bGVzPjxwZXJpb2RpY2FsPjxmdWxsLXRpdGxlPkNsaW4gRW5kb2NyaW5vbCAoT3hmKTwv
ZnVsbC10aXRsZT48L3BlcmlvZGljYWw+PHBhZ2VzPjM5Ny00MDk8L3BhZ2VzPjx2b2x1bWU+NjI8
L3ZvbHVtZT48bnVtYmVyPjQ8L251bWJlcj48ZWRpdGlvbj4yMDA1LzA0LzA2PC9lZGl0aW9uPjxr
ZXl3b3Jkcz48a2V5d29yZD5BZG9sZXNjZW50PC9rZXl3b3JkPjxrZXl3b3JkPkFkdWx0PC9rZXl3
b3JkPjxrZXl3b3JkPkFnZWQ8L2tleXdvcmQ+PGtleXdvcmQ+QWdlZCwgODAgYW5kIG92ZXI8L2tl
eXdvcmQ+PGtleXdvcmQ+Q2hpLVNxdWFyZSBEaXN0cmlidXRpb248L2tleXdvcmQ+PGtleXdvcmQ+
Q2hpbGQ8L2tleXdvcmQ+PGtleXdvcmQ+Q2hpbGQsIFByZXNjaG9vbDwva2V5d29yZD48a2V5d29y
ZD4qQ3JhbmlvcGhhcnluZ2lvbWEvZGlhZ25vc2lzL21vcnRhbGl0eS9zdXJnZXJ5PC9rZXl3b3Jk
PjxrZXl3b3JkPkRpc2Vhc2UtRnJlZSBTdXJ2aXZhbDwva2V5d29yZD48a2V5d29yZD5GZW1hbGU8
L2tleXdvcmQ+PGtleXdvcmQ+Rm9sbG93LVVwIFN0dWRpZXM8L2tleXdvcmQ+PGtleXdvcmQ+SHVt
YW5zPC9rZXl3b3JkPjxrZXl3b3JkPk1hbGU8L2tleXdvcmQ+PGtleXdvcmQ+TWlkZGxlIEFnZWQ8
L2tleXdvcmQ+PGtleXdvcmQ+Kk5lb3BsYXNtIFJlY3VycmVuY2UsIExvY2FsL2RpYWdub3Npcy9t
b3J0YWxpdHkvc3VyZ2VyeTwva2V5d29yZD48a2V5d29yZD4qUGl0dWl0YXJ5IE5lb3BsYXNtcy9k
aWFnbm9zaXMvbW9ydGFsaXR5L3N1cmdlcnk8L2tleXdvcmQ+PGtleXdvcmQ+U3RhdGlzdGljcywg
Tm9ucGFyYW1ldHJpYzwva2V5d29yZD48a2V5d29yZD5TdXJ2aXZhbCBSYXRlPC9rZXl3b3JkPjwv
a2V5d29yZHM+PGRhdGVzPjx5ZWFyPjIwMDU8L3llYXI+PHB1Yi1kYXRlcz48ZGF0ZT5BcHI8L2Rh
dGU+PC9wdWItZGF0ZXM+PC9kYXRlcz48aXNibj4wMzAwLTA2NjQgKFByaW50KSYjeEQ7MDMwMC0w
NjY0IChMaW5raW5nKTwvaXNibj48YWNjZXNzaW9uLW51bT4xNTgwNzg2OTwvYWNjZXNzaW9uLW51
bT48dXJscz48cmVsYXRlZC11cmxzPjx1cmw+aHR0cHM6Ly93d3cubmNiaS5ubG0ubmloLmdvdi9w
dWJtZWQvMTU4MDc4Njk8L3VybD48L3JlbGF0ZWQtdXJscz48L3VybHM+PGVsZWN0cm9uaWMtcmVz
b3VyY2UtbnVtPjEwLjExMTEvai4xMzY1LTIyNjUuMjAwNS4wMjIzMS54PC9lbGVjdHJvbmljLXJl
c291cmNlLW51bT48L3JlY29yZD48L0NpdGU+PC9FbmROb3RlPgB=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(15,19)</w:t>
      </w:r>
      <w:r w:rsidRPr="007E0DB4">
        <w:rPr>
          <w:rFonts w:eastAsia="Calibri" w:cs="Arial"/>
          <w:sz w:val="22"/>
          <w:szCs w:val="22"/>
        </w:rPr>
        <w:fldChar w:fldCharType="end"/>
      </w:r>
      <w:r w:rsidRPr="007E0DB4">
        <w:rPr>
          <w:rFonts w:eastAsia="Calibri" w:cs="Arial"/>
          <w:sz w:val="22"/>
          <w:szCs w:val="22"/>
        </w:rPr>
        <w:t xml:space="preserve">. The attempted extent of excision has been a subject of significant debate and depends on the size (achieved in 0% of lesions &gt;4 cm) and location of the </w:t>
      </w:r>
      <w:r w:rsidR="00FE506E" w:rsidRPr="007E0DB4">
        <w:rPr>
          <w:rFonts w:eastAsia="Calibri" w:cs="Arial"/>
          <w:sz w:val="22"/>
          <w:szCs w:val="22"/>
        </w:rPr>
        <w:t>tumor</w:t>
      </w:r>
      <w:r w:rsidRPr="007E0DB4">
        <w:rPr>
          <w:rFonts w:eastAsia="Calibri" w:cs="Arial"/>
          <w:sz w:val="22"/>
          <w:szCs w:val="22"/>
        </w:rPr>
        <w:t>, the presence of hydrocephalus (particularly difficult for retrochiasmatic or within the 3</w:t>
      </w:r>
      <w:r w:rsidRPr="007E0DB4">
        <w:rPr>
          <w:rFonts w:eastAsia="Calibri" w:cs="Arial"/>
          <w:sz w:val="22"/>
          <w:szCs w:val="22"/>
          <w:vertAlign w:val="superscript"/>
        </w:rPr>
        <w:t>rd</w:t>
      </w:r>
      <w:r w:rsidRPr="007E0DB4">
        <w:rPr>
          <w:rFonts w:eastAsia="Calibri" w:cs="Arial"/>
          <w:sz w:val="22"/>
          <w:szCs w:val="22"/>
        </w:rPr>
        <w:t xml:space="preserve"> ventricle), &gt;10% calcification,</w:t>
      </w:r>
      <w:r w:rsidR="00A67812" w:rsidRPr="007E0DB4">
        <w:rPr>
          <w:rFonts w:eastAsia="Calibri" w:cs="Arial"/>
          <w:sz w:val="22"/>
          <w:szCs w:val="22"/>
        </w:rPr>
        <w:t xml:space="preserve"> </w:t>
      </w:r>
      <w:r w:rsidR="003D22E3" w:rsidRPr="007E0DB4">
        <w:rPr>
          <w:rFonts w:eastAsia="Calibri" w:cs="Arial"/>
          <w:sz w:val="22"/>
          <w:szCs w:val="22"/>
        </w:rPr>
        <w:t>tumor adherence</w:t>
      </w:r>
      <w:r w:rsidR="00A67812" w:rsidRPr="007E0DB4">
        <w:rPr>
          <w:rFonts w:eastAsia="Calibri" w:cs="Arial"/>
          <w:sz w:val="22"/>
          <w:szCs w:val="22"/>
        </w:rPr>
        <w:t xml:space="preserve"> to the hypothalamus</w:t>
      </w:r>
      <w:r w:rsidR="003D22E3" w:rsidRPr="007E0DB4">
        <w:rPr>
          <w:rFonts w:eastAsia="Calibri" w:cs="Arial"/>
          <w:sz w:val="22"/>
          <w:szCs w:val="22"/>
        </w:rPr>
        <w:t>,</w:t>
      </w:r>
      <w:r w:rsidRPr="007E0DB4">
        <w:rPr>
          <w:rFonts w:eastAsia="Calibri" w:cs="Arial"/>
          <w:sz w:val="22"/>
          <w:szCs w:val="22"/>
        </w:rPr>
        <w:t xml:space="preserve"> brain invasion, as well as the experience, individual judgment during the operation, and general treatment policy (aggressive or not) adopted by each neurosurgeon </w:t>
      </w:r>
      <w:r w:rsidRPr="007E0DB4">
        <w:rPr>
          <w:rFonts w:eastAsia="Calibri" w:cs="Arial"/>
          <w:sz w:val="22"/>
          <w:szCs w:val="22"/>
        </w:rPr>
        <w:fldChar w:fldCharType="begin">
          <w:fldData xml:space="preserve">PEVuZE5vdGU+PENpdGU+PEF1dGhvcj5EZSBWaWxlPC9BdXRob3I+PFllYXI+MTk5NjwvWWVhcj48
UmVjTnVtPjQ1NTwvUmVjTnVtPjxEaXNwbGF5VGV4dD4oMSwyMC0yMik8L0Rpc3BsYXlUZXh0Pjxy
ZWNvcmQ+PHJlYy1udW1iZXI+NDU1PC9yZWMtbnVtYmVyPjxmb3JlaWduLWtleXM+PGtleSBhcHA9
IkVOIiBkYi1pZD0iczlycmFzdmY2ZXdyNXhlcDB6c3hwZnI1OXdyYXBkZXdmZjJ0IiB0aW1lc3Rh
bXA9IjE2NDM3MDcwOTgiPjQ1NTwva2V5PjwvZm9yZWlnbi1rZXlzPjxyZWYtdHlwZSBuYW1lPSJK
b3VybmFsIEFydGljbGUiPjE3PC9yZWYtdHlwZT48Y29udHJpYnV0b3JzPjxhdXRob3JzPjxhdXRo
b3I+RGUgVmlsZSwgQy4gSi48L2F1dGhvcj48YXV0aG9yPkdyYW50LCBELiBCLjwvYXV0aG9yPjxh
dXRob3I+S2VuZGFsbCwgQi4gRS48L2F1dGhvcj48YXV0aG9yPk5ldmlsbGUsIEIuIEcuPC9hdXRo
b3I+PGF1dGhvcj5TdGFuaG9wZSwgUi48L2F1dGhvcj48YXV0aG9yPldhdGtpbnMsIEsuIEUuPC9h
dXRob3I+PGF1dGhvcj5IYXl3YXJkLCBSLiBELjwvYXV0aG9yPjwvYXV0aG9ycz48L2NvbnRyaWJ1
dG9ycz48YXV0aC1hZGRyZXNzPk1lZGljYWwgVW5pdCwgSW5zdGl0dXRlIG9mIENoaWxkIEhlYWx0
aCwgTG9uZG9uLCBFbmdsYW5kLjwvYXV0aC1hZGRyZXNzPjx0aXRsZXM+PHRpdGxlPk1hbmFnZW1l
bnQgb2YgY2hpbGRob29kIGNyYW5pb3BoYXJ5bmdpb21hOiBjYW4gdGhlIG1vcmJpZGl0eSBvZiBy
YWRpY2FsIHN1cmdlcnkgYmUgcHJlZGljdGVkPzwvdGl0bGU+PHNlY29uZGFyeS10aXRsZT5KIE5l
dXJvc3VyZzwvc2Vjb25kYXJ5LXRpdGxlPjwvdGl0bGVzPjxwZXJpb2RpY2FsPjxmdWxsLXRpdGxl
PkogTmV1cm9zdXJnPC9mdWxsLXRpdGxlPjwvcGVyaW9kaWNhbD48cGFnZXM+NzMtODE8L3BhZ2Vz
Pjx2b2x1bWU+ODU8L3ZvbHVtZT48bnVtYmVyPjE8L251bWJlcj48ZWRpdGlvbj4xOTk2LzA3LzAx
PC9lZGl0aW9uPjxrZXl3b3Jkcz48a2V5d29yZD5BZG9sZXNjZW50PC9rZXl3b3JkPjxrZXl3b3Jk
PkNoaWxkPC9rZXl3b3JkPjxrZXl3b3JkPkNoaWxkLCBQcmVzY2hvb2w8L2tleXdvcmQ+PGtleXdv
cmQ+Q3JhbmlvcGhhcnluZ2lvbWEvKnN1cmdlcnk8L2tleXdvcmQ+PGtleXdvcmQ+RmVtYWxlPC9r
ZXl3b3JkPjxrZXl3b3JkPipGb2xsb3ctVXAgU3R1ZGllczwva2V5d29yZD48a2V5d29yZD5IdW1h
bnM8L2tleXdvcmQ+PGtleXdvcmQ+SW5mYW50PC9rZXl3b3JkPjxrZXl3b3JkPk1hbGU8L2tleXdv
cmQ+PGtleXdvcmQ+Kk1vcmJpZGl0eTwva2V5d29yZD48a2V5d29yZD4qTmV1cm9zdXJnZXJ5PC9r
ZXl3b3JkPjxrZXl3b3JkPlByb2dub3Npczwva2V5d29yZD48a2V5d29yZD5SaXNrIEZhY3RvcnM8
L2tleXdvcmQ+PC9rZXl3b3Jkcz48ZGF0ZXM+PHllYXI+MTk5NjwveWVhcj48cHViLWRhdGVzPjxk
YXRlPkp1bDwvZGF0ZT48L3B1Yi1kYXRlcz48L2RhdGVzPjxpc2JuPjAwMjItMzA4NSAoUHJpbnQp
JiN4RDswMDIyLTMwODUgKExpbmtpbmcpPC9pc2JuPjxhY2Nlc3Npb24tbnVtPjg2ODMyODU8L2Fj
Y2Vzc2lvbi1udW0+PHVybHM+PHJlbGF0ZWQtdXJscz48dXJsPmh0dHBzOi8vd3d3Lm5jYmkubmxt
Lm5paC5nb3YvcHVibWVkLzg2ODMyODU8L3VybD48L3JlbGF0ZWQtdXJscz48L3VybHM+PGVsZWN0
cm9uaWMtcmVzb3VyY2UtbnVtPjEwLjMxNzEvam5zLjE5OTYuODUuMS4wMDczPC9lbGVjdHJvbmlj
LXJlc291cmNlLW51bT48bGFuZ3VhZ2U+ZW5nPC9sYW5ndWFnZT48L3JlY29yZD48L0NpdGU+PENp
dGU+PEF1dGhvcj5WYW4gRWZmZW50ZXJyZTwvQXV0aG9yPjxZZWFyPjIwMDI8L1llYXI+PFJlY051
bT43ODwvUmVjTnVtPjxyZWNvcmQ+PHJlYy1udW1iZXI+Nzg8L3JlYy1udW1iZXI+PGZvcmVpZ24t
a2V5cz48a2V5IGFwcD0iRU4iIGRiLWlkPSJzOXJyYXN2ZjZld3I1eGVwMHpzeHBmcjU5d3JhcGRl
d2ZmMnQiIHRpbWVzdGFtcD0iMTYyNjc2NzE4MiI+Nzg8L2tleT48L2ZvcmVpZ24ta2V5cz48cmVm
LXR5cGUgbmFtZT0iSm91cm5hbCBBcnRpY2xlIj4xNzwvcmVmLXR5cGU+PGNvbnRyaWJ1dG9ycz48
YXV0aG9ycz48YXV0aG9yPlZhbiBFZmZlbnRlcnJlLCBSLjwvYXV0aG9yPjxhdXRob3I+Qm9jaCwg
QS4gTC48L2F1dGhvcj48L2F1dGhvcnM+PC9jb250cmlidXRvcnM+PGF1dGgtYWRkcmVzcz5EZXBh
cnRtZW50IG9mIE5ldXJvc3VyZ2VyeSwgR3JvdXBlIEhvc3BpdGFsaWVyIFBpdGnDqS1TYWxww6p0
cmnDqHJlLCBQYXJpcywgRnJhbmNlLiByZW15LnZhbi1lZmZlbnRlcnJlQHBzbC5hcC1ob3AtcGFy
aXMuZnI8L2F1dGgtYWRkcmVzcz48dGl0bGVzPjx0aXRsZT5DcmFuaW9waGFyeW5naW9tYSBpbiBh
ZHVsdHMgYW5kIGNoaWxkcmVuOiBhIHN0dWR5IG9mIDEyMiBzdXJnaWNhbCBjYXNlczwvdGl0bGU+
PHNlY29uZGFyeS10aXRsZT5KIE5ldXJvc3VyZzwvc2Vjb25kYXJ5LXRpdGxlPjxhbHQtdGl0bGU+
Sm91cm5hbCBvZiBuZXVyb3N1cmdlcnk8L2FsdC10aXRsZT48L3RpdGxlcz48cGVyaW9kaWNhbD48
ZnVsbC10aXRsZT5KIE5ldXJvc3VyZzwvZnVsbC10aXRsZT48L3BlcmlvZGljYWw+PGFsdC1wZXJp
b2RpY2FsPjxmdWxsLXRpdGxlPkpvdXJuYWwgb2YgTmV1cm9zdXJnZXJ5PC9mdWxsLXRpdGxlPjwv
YWx0LXBlcmlvZGljYWw+PHBhZ2VzPjMtMTE8L3BhZ2VzPjx2b2x1bWU+OTc8L3ZvbHVtZT48bnVt
YmVyPjE8L251bWJlcj48ZWRpdGlvbj4yMDAyLzA3LzI0PC9lZGl0aW9uPjxrZXl3b3Jkcz48a2V5
d29yZD5BZHVsdDwva2V5d29yZD48a2V5d29yZD5DaGlsZDwva2V5d29yZD48a2V5d29yZD5DcmFu
aW9waGFyeW5naW9tYS9tb3J0YWxpdHkvcGF0aG9sb2d5LypzdXJnZXJ5PC9rZXl3b3JkPjxrZXl3
b3JkPkRpc2Vhc2UtRnJlZSBTdXJ2aXZhbDwva2V5d29yZD48a2V5d29yZD5Gb2xsb3ctVXAgU3R1
ZGllczwva2V5d29yZD48a2V5d29yZD5IdW1hbnM8L2tleXdvcmQ+PGtleXdvcmQ+SHlwb3BpdHVp
dGFyaXNtL2VwaWRlbWlvbG9neTwva2V5d29yZD48a2V5d29yZD5OZW9wbGFzbSBJbnZhc2l2ZW5l
c3M8L2tleXdvcmQ+PGtleXdvcmQ+TmVvcGxhc20gUmVjdXJyZW5jZSwgTG9jYWw8L2tleXdvcmQ+
PGtleXdvcmQ+TmV1cm9wc3ljaG9sb2dpY2FsIFRlc3RzPC9rZXl3b3JkPjxrZXl3b3JkPk9wdGlj
IENoaWFzbS9wYXRob2xvZ3k8L2tleXdvcmQ+PGtleXdvcmQ+UGl0dWl0YXJ5IE5lb3BsYXNtcy9t
b3J0YWxpdHkvcGF0aG9sb2d5LypzdXJnZXJ5PC9rZXl3b3JkPjxrZXl3b3JkPlF1YWxpdHkgb2Yg
TGlmZTwva2V5d29yZD48a2V5d29yZD5SZXRyb3NwZWN0aXZlIFN0dWRpZXM8L2tleXdvcmQ+PGtl
eXdvcmQ+U2VsbGEgVHVyY2ljYS9wYXRob2xvZ3k8L2tleXdvcmQ+PGtleXdvcmQ+VGhpcmQgVmVu
dHJpY2xlL3BhdGhvbG9neTwva2V5d29yZD48a2V5d29yZD5Ub21vZ3JhcGh5LCBYLVJheSBDb21w
dXRlZDwva2V5d29yZD48a2V5d29yZD5UcmVhdG1lbnQgT3V0Y29tZTwva2V5d29yZD48a2V5d29y
ZD5WaXN1YWwgQWN1aXR5PC9rZXl3b3JkPjwva2V5d29yZHM+PGRhdGVzPjx5ZWFyPjIwMDI8L3ll
YXI+PHB1Yi1kYXRlcz48ZGF0ZT5KdWw8L2RhdGU+PC9wdWItZGF0ZXM+PC9kYXRlcz48aXNibj4w
MDIyLTMwODUgKFByaW50KSYjeEQ7MDAyMi0zMDg1PC9pc2JuPjxhY2Nlc3Npb24tbnVtPjEyMTM0
OTI5PC9hY2Nlc3Npb24tbnVtPjx1cmxzPjwvdXJscz48ZWxlY3Ryb25pYy1yZXNvdXJjZS1udW0+
MTAuMzE3MS9qbnMuMjAwMi45Ny4xLjAwMDM8L2VsZWN0cm9uaWMtcmVzb3VyY2UtbnVtPjxyZW1v
dGUtZGF0YWJhc2UtcHJvdmlkZXI+TkxNPC9yZW1vdGUtZGF0YWJhc2UtcHJvdmlkZXI+PGxhbmd1
YWdlPmVuZzwvbGFuZ3VhZ2U+PC9yZWNvcmQ+PC9DaXRlPjxDaXRlPjxBdXRob3I+S2FyYXZpdGFr
aTwvQXV0aG9yPjxZZWFyPjIwMDY8L1llYXI+PFJlY051bT40NTA8L1JlY051bT48cmVjb3JkPjxy
ZWMtbnVtYmVyPjQ1MDwvcmVjLW51bWJlcj48Zm9yZWlnbi1rZXlzPjxrZXkgYXBwPSJFTiIgZGIt
aWQ9InM5cnJhc3ZmNmV3cjV4ZXAwenN4cGZyNTl3cmFwZGV3ZmYydCIgdGltZXN0YW1wPSIxNjQz
NzA3MDk4Ij40NTA8L2tleT48L2ZvcmVpZ24ta2V5cz48cmVmLXR5cGUgbmFtZT0iSm91cm5hbCBB
cnRpY2xlIj4xNzwvcmVmLXR5cGU+PGNvbnRyaWJ1dG9ycz48YXV0aG9ycz48YXV0aG9yPkthcmF2
aXRha2ksIE4uPC9hdXRob3I+PGF1dGhvcj5DdWRsaXAsIFMuPC9hdXRob3I+PGF1dGhvcj5BZGFt
cywgQy4gQi48L2F1dGhvcj48YXV0aG9yPldhc3MsIEouIEEuPC9hdXRob3I+PC9hdXRob3JzPjwv
Y29udHJpYnV0b3JzPjxhdXRoLWFkZHJlc3M+RGVwYXJ0bWVudCBvZiBFbmRvY3Jpbm9sb2d5LCBP
eGZvcmQgQ2VudHJlIGZvciBEaWFiZXRlcywgRW5kb2NyaW5vbG9neSBhbmQgTWV0YWJvbGlzbSwg
Q2h1cmNoaWxsIEhvc3BpdGFsLCBPbGQgUm9hZCwgSGVhZGluZ3RvbiwgT3hmb3JkIE9YMyA3TEos
IFVuaXRlZCBLaW5nZG9tLjwvYXV0aC1hZGRyZXNzPjx0aXRsZXM+PHRpdGxlPkNyYW5pb3BoYXJ5
bmdpb21hczwvdGl0bGU+PHNlY29uZGFyeS10aXRsZT5FbmRvY3IgUmV2PC9zZWNvbmRhcnktdGl0
bGU+PC90aXRsZXM+PHBlcmlvZGljYWw+PGZ1bGwtdGl0bGU+RW5kb2NyIFJldjwvZnVsbC10aXRs
ZT48YWJici0xPkVuZG9jcmluZSByZXZpZXdzPC9hYmJyLTE+PC9wZXJpb2RpY2FsPjxwYWdlcz4z
NzEtOTc8L3BhZ2VzPjx2b2x1bWU+Mjc8L3ZvbHVtZT48bnVtYmVyPjQ8L251bWJlcj48ZWRpdGlv
bj4yMDA2LzAzLzE4PC9lZGl0aW9uPjxrZXl3b3Jkcz48a2V5d29yZD5BbnRpYmlvdGljcywgQW50
aW5lb3BsYXN0aWMvdGhlcmFwZXV0aWMgdXNlPC9rZXl3b3JkPjxrZXl3b3JkPkJsZW9teWNpbi9h
ZHZlcnNlIGVmZmVjdHMvdGhlcmFwZXV0aWMgdXNlPC9rZXl3b3JkPjxrZXl3b3JkPkNvZ25pdGlv
biBEaXNvcmRlcnMvZXRpb2xvZ3k8L2tleXdvcmQ+PGtleXdvcmQ+Q3JhbmlvcGhhcnluZ2lvbWEv
Y29tcGxpY2F0aW9ucy9kaWFnbm9zaXMvKnRoZXJhcHk8L2tleXdvcmQ+PGtleXdvcmQ+SHVtYW5z
PC9rZXl3b3JkPjxrZXl3b3JkPkh5cG90aGFsYW1pYyBEaXNlYXNlcy9ldGlvbG9neTwva2V5d29y
ZD48a2V5d29yZD5OZW9wbGFzbSBSZWN1cnJlbmNlLCBMb2NhbC9ldGlvbG9neTwva2V5d29yZD48
a2V5d29yZD5QaXR1aXRhcnkgTmVvcGxhc21zL2NvbXBsaWNhdGlvbnMvZGlhZ25vc2lzLyp0aGVy
YXB5PC9rZXl3b3JkPjxrZXl3b3JkPlJhZGlvdGhlcmFweS9hZHZlcnNlIGVmZmVjdHMvbWV0aG9k
czwva2V5d29yZD48L2tleXdvcmRzPjxkYXRlcz48eWVhcj4yMDA2PC95ZWFyPjxwdWItZGF0ZXM+
PGRhdGU+SnVuPC9kYXRlPjwvcHViLWRhdGVzPjwvZGF0ZXM+PGlzYm4+MDE2My03NjlYIChQcmlu
dCkmI3hEOzAxNjMtNzY5WCAoTGlua2luZyk8L2lzYm4+PGFjY2Vzc2lvbi1udW0+MTY1NDMzODI8
L2FjY2Vzc2lvbi1udW0+PHVybHM+PHJlbGF0ZWQtdXJscz48dXJsPmh0dHBzOi8vd3d3Lm5jYmku
bmxtLm5paC5nb3YvcHVibWVkLzE2NTQzMzgyPC91cmw+PC9yZWxhdGVkLXVybHM+PC91cmxzPjxl
bGVjdHJvbmljLXJlc291cmNlLW51bT4xMC4xMjEwL2VyLjIwMDYtMDAwMjwvZWxlY3Ryb25pYy1y
ZXNvdXJjZS1udW0+PGxhbmd1YWdlPmVuZzwvbGFuZ3VhZ2U+PC9yZWNvcmQ+PC9DaXRlPjxDaXRl
PjxBdXRob3I+Q29zc3U8L0F1dGhvcj48WWVhcj4yMDIwPC9ZZWFyPjxSZWNOdW0+NTY4PC9SZWNO
dW0+PHJlY29yZD48cmVjLW51bWJlcj41Njg8L3JlYy1udW1iZXI+PGZvcmVpZ24ta2V5cz48a2V5
IGFwcD0iRU4iIGRiLWlkPSJzOXJyYXN2ZjZld3I1eGVwMHpzeHBmcjU5d3JhcGRld2ZmMnQiIHRp
bWVzdGFtcD0iMTY0MzcxNDA1MyI+NTY4PC9rZXk+PC9mb3JlaWduLWtleXM+PHJlZi10eXBlIG5h
bWU9IkpvdXJuYWwgQXJ0aWNsZSI+MTc8L3JlZi10eXBlPjxjb250cmlidXRvcnM+PGF1dGhvcnM+
PGF1dGhvcj5Db3NzdSwgRy48L2F1dGhvcj48YXV0aG9yPkpvdWFubmVhdSwgRS48L2F1dGhvcj48
YXV0aG9yPkNhdmFsbG8sIEwuIE0uPC9hdXRob3I+PGF1dGhvcj5FbGJhYmFhLCBTLiBLLjwvYXV0
aG9yPjxhdXRob3I+R2lhbW1hdHRlaSwgTC48L2F1dGhvcj48YXV0aG9yPlN0YXJub25pLCBELjwv
YXV0aG9yPjxhdXRob3I+QmFyZ2VzLUNvbGwsIEouPC9hdXRob3I+PGF1dGhvcj5DYXBwYWJpYW5j
YSwgUC48L2F1dGhvcj48YXV0aG9yPkJlbmVzLCBWLjwvYXV0aG9yPjxhdXRob3I+QmFza2F5YSwg
TS4gSy48L2F1dGhvcj48YXV0aG9yPkJydW5lYXUsIE0uPC9hdXRob3I+PGF1dGhvcj5NZWxpbmcs
IFQuPC9hdXRob3I+PGF1dGhvcj5TY2hhbGxlciwgSy48L2F1dGhvcj48YXV0aG9yPkNoYWNrbywg
QS4gRy48L2F1dGhvcj48YXV0aG9yPllvdXNzZWYsIEEuIFMuPC9hdXRob3I+PGF1dGhvcj5NYXp6
YXRlbnRhLCBELjwvYXV0aG9yPjxhdXRob3I+QW1taXJhdGksIE0uPC9hdXRob3I+PGF1dGhvcj5E
dWZvdXIsIEguPC9hdXRob3I+PGF1dGhvcj5MYXdzLCBFLjwvYXV0aG9yPjxhdXRob3I+QmVyaG91
bWEsIE0uPC9hdXRob3I+PGF1dGhvcj5EYW5pZWwsIFIuIFQuPC9hdXRob3I+PGF1dGhvcj5NZXNz
ZXJlciwgTS48L2F1dGhvcj48L2F1dGhvcnM+PC9jb250cmlidXRvcnM+PGF1dGgtYWRkcmVzcz5E
ZXBhcnRtZW50IG9mIE5ldXJvc3VyZ2VyeSwgVW5pdmVyc2l0eSBIb3NwaXRhbCBvZiBMYXVzYW5u
ZSwgTGF1c2FubmUsIFN3aXR6ZXJsYW5kLiYjeEQ7RGVwYXJ0bWVudCBvZiBOZXVyb3N1cmdlcnks
IEhvcGl0YWwgTmV1cm9sb2dpcXVlIFBpZXJyZSBXZXJ0aGVpbWVyLCBMeW9uLCBGcmFuY2UuJiN4
RDtEZXBhcnRtZW50IG9mIE5ldXJvc3VyZ2VyeSwgVW5pdmVyc2l0eSBIb3NwaXRhbCBvZiBOYXBs
ZXMgRmVkZXJpY28gSUksIE5hcG9saSwgTkEsIEl0YWx5LiYjeEQ7RGVwYXJ0bWVudCBvZiBQZWRp
YXRyaWMgTmV1cm9zdXJnZXJ5LCBBcm5vbGQgUGFsbWVyIEhvc3BpdGFsIGZvciBDaGlsZHJlbiwg
T3JsYW5kbywgRkwsIFVTQS4mI3hEO0RlcGFydG1lbnQgb2YgTmV1cm9zdXJnZXJ5LCBDZW50cmFs
IE1pbGl0YXJ5IEhvc3BpdGFsLCBQcmFndWUsIEN6ZWNoIFJlcHVibGljLiYjeEQ7RGVwYXJ0bWVu
dCBvZiBOZXVyb2xvZ2ljYWwgU3VyZ2VyeSwgVW5pdmVyc2l0eSBvZiBXaXNjb25zaW4gTWVkaWNh
bCBTY2hvb2wgYW5kIFB1YmxpYyBIZWFsdGgsIE1hZGlzb24sIFVTQS4mI3hEO0RlcGFydG1lbnQg
b2YgTmV1cm9zdXJnZXJ5LCBFcmFzbWUgSG9zcGl0YWwsIEJydXNzZWxzLCBCZWxnaXVtLiYjeEQ7
RGVwYXJ0bWVudCBvZiBOZXVyb3N1cmdlcnksIFVuaXZlcnNpdHkgSG9zcGl0YWwgb2YgR2VuZXZh
LCBHZW5ldmEsIFN3aXR6ZXJsYW5kLiYjeEQ7RGVwYXJ0bWVudCBvZiBOZXVyb2xvZ2ljYWwgU2Np
ZW5jZSwgQ2hyaXN0aWFuIE1lZGljYWwgQ29sbGVnZSwgVmVsbG9yZSwgVGFtaWxuYWR1LCBJbmRp
YS4mI3hEO0RlcGFydG1lbnQgb2YgTmV1cm9zdXJnZXJ5IGFuZCBPdG9sYXJ5bmdvbG9neSwgVW5p
dmVyc2l0eSBvZiBDb2xvcmFkbyBTY2hvb2wgb2YgTWVkaWNpbmUsIEF1cm9yYSwgQ08sIFVTQS4m
I3hEO0lSQ0NTIEluc3RpdHV0ZSBvZiBuZXVyb2xvZ2ljYWwgc2NpZW5jZXMgb2YgQm9sb2duYSwg
QmVsbGFyaWEgSG9zcGl0YWwsIEJvbG9nbmEsIEl0YWx5LiYjeEQ7Q2VudGVyIGZvciBCaW90ZWNo
bm9sb2d5IERlcGFydG1lbnQgb2YgQmlvbG9neSwgQ29sbGVnZSBvZiBTY2llbmNlIGFuZCBUZWNo
bm9sb2d5LCBUZW1wbGUgVW5pdmVyc2l0eSwgUGhpbGFkZWxwaGlhLCBQQSwgVVNBLiYjeEQ7RGVw
YXJ0bWVudCBvZiBOZXVyb3N1cmdlcnksIEhvcGl0YWwgZGUgbGEgVGltb25lLCBNYXJzZWlsbGUs
IEZyYW5jZS4mI3hEO1BpdHVpdGFyeSBOZXVyb2VuZG9jcmluZSBDZW50ZXIsIEJyaWdoYW0gYW5k
IFdvbWVuJmFwb3M7cyBIb3NwaXRhbCwgQm9zdG9uLCBNQSwgVVNBLiYjeEQ7RGVwYXJ0bWVudCBv
ZiBOZXVyb3N1cmdlcnksIFVuaXZlcnNpdHkgSG9zcGl0YWwgb2YgTGF1c2FubmUsIExhdXNhbm5l
LCBTd2l0emVybGFuZC4gTWFobW91ZC5tZXNzZXJlckBjaHV2LmNoLjwvYXV0aC1hZGRyZXNzPjx0
aXRsZXM+PHRpdGxlPlN1cmdpY2FsIG1hbmFnZW1lbnQgb2YgY3JhbmlvcGhhcnluZ2lvbWFzIGlu
IGFkdWx0IHBhdGllbnRzOiBhIHN5c3RlbWF0aWMgcmV2aWV3IGFuZCBjb25zZW5zdXMgc3RhdGVt
ZW50IG9uIGJlaGFsZiBvZiB0aGUgRUFOUyBza3VsbCBiYXNlIHNlY3Rpb248L3RpdGxlPjxzZWNv
bmRhcnktdGl0bGU+QWN0YSBOZXVyb2NoaXIgKFdpZW4pPC9zZWNvbmRhcnktdGl0bGU+PGFsdC10
aXRsZT5BY3RhIG5ldXJvY2hpcnVyZ2ljYTwvYWx0LXRpdGxlPjwvdGl0bGVzPjxwZXJpb2RpY2Fs
PjxmdWxsLXRpdGxlPkFjdGEgTmV1cm9jaGlyIChXaWVuKTwvZnVsbC10aXRsZT48L3BlcmlvZGlj
YWw+PGFsdC1wZXJpb2RpY2FsPjxmdWxsLXRpdGxlPkFjdGEgTmV1cm9jaGlydXJnaWNhPC9mdWxs
LXRpdGxlPjwvYWx0LXBlcmlvZGljYWw+PHBhZ2VzPjExNTktMTE3NzwvcGFnZXM+PHZvbHVtZT4x
NjI8L3ZvbHVtZT48bnVtYmVyPjU8L251bWJlcj48ZWRpdGlvbj4yMDIwLzAzLzAxPC9lZGl0aW9u
PjxrZXl3b3Jkcz48a2V5d29yZD5BZHVsdDwva2V5d29yZD48a2V5d29yZD5Db25zZW5zdXM8L2tl
eXdvcmQ+PGtleXdvcmQ+Q3JhbmlvcGhhcnluZ2lvbWEvKnN1cmdlcnk8L2tleXdvcmQ+PGtleXdv
cmQ+SHVtYW5zPC9rZXl3b3JkPjxrZXl3b3JkPk5hdHVyYWwgT3JpZmljZSBFbmRvc2NvcGljIFN1
cmdlcnkvYWR2ZXJzZSBlZmZlY3RzLyptZXRob2RzPC9rZXl3b3JkPjxrZXl3b3JkPk5ldXJvc3Vy
Z2ljYWwgUHJvY2VkdXJlcy9hZHZlcnNlIGVmZmVjdHMvKm1ldGhvZHM8L2tleXdvcmQ+PGtleXdv
cmQ+Tm9zZS9zdXJnZXJ5PC9rZXl3b3JkPjxrZXl3b3JkPlBpdHVpdGFyeSBOZW9wbGFzbXMvKnN1
cmdlcnk8L2tleXdvcmQ+PGtleXdvcmQ+UG9zdG9wZXJhdGl2ZSBDb21wbGljYXRpb25zLyplcGlk
ZW1pb2xvZ3kvZXRpb2xvZ3kvcHJldmVudGlvbiAmYW1wOyBjb250cm9sPC9rZXl3b3JkPjxrZXl3
b3JkPipQcmFjdGljZSBHdWlkZWxpbmVzIGFzIFRvcGljPC9rZXl3b3JkPjxrZXl3b3JkPlNvY2ll
dGllcywgTWVkaWNhbC9zdGFuZGFyZHM8L2tleXdvcmQ+PGtleXdvcmQ+KkNyYW5pb3BoYXJ5bmdp
b21hPC9rZXl3b3JkPjxrZXl3b3JkPipFbmRvc2NvcHk8L2tleXdvcmQ+PGtleXdvcmQ+KlBpdHVp
dGFyeTwva2V5d29yZD48a2V5d29yZD4qU2t1bGwgYmFzZTwva2V5d29yZD48a2V5d29yZD4qU3Vy
Z2VyeTwva2V5d29yZD48L2tleXdvcmRzPjxkYXRlcz48eWVhcj4yMDIwPC95ZWFyPjxwdWItZGF0
ZXM+PGRhdGU+TWF5PC9kYXRlPjwvcHViLWRhdGVzPjwvZGF0ZXM+PGlzYm4+MDAwMS02MjY4PC9p
c2JuPjxhY2Nlc3Npb24tbnVtPjMyMTEyMTY5PC9hY2Nlc3Npb24tbnVtPjx1cmxzPjwvdXJscz48
ZWxlY3Ryb25pYy1yZXNvdXJjZS1udW0+MTAuMTAwNy9zMDA3MDEtMDIwLTA0MjY1LTE8L2VsZWN0
cm9uaWMtcmVzb3VyY2UtbnVtPjxyZW1vdGUtZGF0YWJhc2UtcHJvdmlkZXI+TkxNPC9yZW1vdGUt
ZGF0YWJhc2UtcHJvdmlkZXI+PGxhbmd1YWdlPmVuZzwvbGFuZ3VhZ2U+PC9yZWNvcmQ+PC9DaXRl
PjwvRW5kTm90ZT4A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PEVuZE5vdGU+PENpdGU+PEF1dGhvcj5EZSBWaWxlPC9BdXRob3I+PFllYXI+MTk5NjwvWWVhcj48
UmVjTnVtPjQ1NTwvUmVjTnVtPjxEaXNwbGF5VGV4dD4oMSwyMC0yMik8L0Rpc3BsYXlUZXh0Pjxy
ZWNvcmQ+PHJlYy1udW1iZXI+NDU1PC9yZWMtbnVtYmVyPjxmb3JlaWduLWtleXM+PGtleSBhcHA9
IkVOIiBkYi1pZD0iczlycmFzdmY2ZXdyNXhlcDB6c3hwZnI1OXdyYXBkZXdmZjJ0IiB0aW1lc3Rh
bXA9IjE2NDM3MDcwOTgiPjQ1NTwva2V5PjwvZm9yZWlnbi1rZXlzPjxyZWYtdHlwZSBuYW1lPSJK
b3VybmFsIEFydGljbGUiPjE3PC9yZWYtdHlwZT48Y29udHJpYnV0b3JzPjxhdXRob3JzPjxhdXRo
b3I+RGUgVmlsZSwgQy4gSi48L2F1dGhvcj48YXV0aG9yPkdyYW50LCBELiBCLjwvYXV0aG9yPjxh
dXRob3I+S2VuZGFsbCwgQi4gRS48L2F1dGhvcj48YXV0aG9yPk5ldmlsbGUsIEIuIEcuPC9hdXRo
b3I+PGF1dGhvcj5TdGFuaG9wZSwgUi48L2F1dGhvcj48YXV0aG9yPldhdGtpbnMsIEsuIEUuPC9h
dXRob3I+PGF1dGhvcj5IYXl3YXJkLCBSLiBELjwvYXV0aG9yPjwvYXV0aG9ycz48L2NvbnRyaWJ1
dG9ycz48YXV0aC1hZGRyZXNzPk1lZGljYWwgVW5pdCwgSW5zdGl0dXRlIG9mIENoaWxkIEhlYWx0
aCwgTG9uZG9uLCBFbmdsYW5kLjwvYXV0aC1hZGRyZXNzPjx0aXRsZXM+PHRpdGxlPk1hbmFnZW1l
bnQgb2YgY2hpbGRob29kIGNyYW5pb3BoYXJ5bmdpb21hOiBjYW4gdGhlIG1vcmJpZGl0eSBvZiBy
YWRpY2FsIHN1cmdlcnkgYmUgcHJlZGljdGVkPzwvdGl0bGU+PHNlY29uZGFyeS10aXRsZT5KIE5l
dXJvc3VyZzwvc2Vjb25kYXJ5LXRpdGxlPjwvdGl0bGVzPjxwZXJpb2RpY2FsPjxmdWxsLXRpdGxl
PkogTmV1cm9zdXJnPC9mdWxsLXRpdGxlPjwvcGVyaW9kaWNhbD48cGFnZXM+NzMtODE8L3BhZ2Vz
Pjx2b2x1bWU+ODU8L3ZvbHVtZT48bnVtYmVyPjE8L251bWJlcj48ZWRpdGlvbj4xOTk2LzA3LzAx
PC9lZGl0aW9uPjxrZXl3b3Jkcz48a2V5d29yZD5BZG9sZXNjZW50PC9rZXl3b3JkPjxrZXl3b3Jk
PkNoaWxkPC9rZXl3b3JkPjxrZXl3b3JkPkNoaWxkLCBQcmVzY2hvb2w8L2tleXdvcmQ+PGtleXdv
cmQ+Q3JhbmlvcGhhcnluZ2lvbWEvKnN1cmdlcnk8L2tleXdvcmQ+PGtleXdvcmQ+RmVtYWxlPC9r
ZXl3b3JkPjxrZXl3b3JkPipGb2xsb3ctVXAgU3R1ZGllczwva2V5d29yZD48a2V5d29yZD5IdW1h
bnM8L2tleXdvcmQ+PGtleXdvcmQ+SW5mYW50PC9rZXl3b3JkPjxrZXl3b3JkPk1hbGU8L2tleXdv
cmQ+PGtleXdvcmQ+Kk1vcmJpZGl0eTwva2V5d29yZD48a2V5d29yZD4qTmV1cm9zdXJnZXJ5PC9r
ZXl3b3JkPjxrZXl3b3JkPlByb2dub3Npczwva2V5d29yZD48a2V5d29yZD5SaXNrIEZhY3RvcnM8
L2tleXdvcmQ+PC9rZXl3b3Jkcz48ZGF0ZXM+PHllYXI+MTk5NjwveWVhcj48cHViLWRhdGVzPjxk
YXRlPkp1bDwvZGF0ZT48L3B1Yi1kYXRlcz48L2RhdGVzPjxpc2JuPjAwMjItMzA4NSAoUHJpbnQp
JiN4RDswMDIyLTMwODUgKExpbmtpbmcpPC9pc2JuPjxhY2Nlc3Npb24tbnVtPjg2ODMyODU8L2Fj
Y2Vzc2lvbi1udW0+PHVybHM+PHJlbGF0ZWQtdXJscz48dXJsPmh0dHBzOi8vd3d3Lm5jYmkubmxt
Lm5paC5nb3YvcHVibWVkLzg2ODMyODU8L3VybD48L3JlbGF0ZWQtdXJscz48L3VybHM+PGVsZWN0
cm9uaWMtcmVzb3VyY2UtbnVtPjEwLjMxNzEvam5zLjE5OTYuODUuMS4wMDczPC9lbGVjdHJvbmlj
LXJlc291cmNlLW51bT48bGFuZ3VhZ2U+ZW5nPC9sYW5ndWFnZT48L3JlY29yZD48L0NpdGU+PENp
dGU+PEF1dGhvcj5WYW4gRWZmZW50ZXJyZTwvQXV0aG9yPjxZZWFyPjIwMDI8L1llYXI+PFJlY051
bT43ODwvUmVjTnVtPjxyZWNvcmQ+PHJlYy1udW1iZXI+Nzg8L3JlYy1udW1iZXI+PGZvcmVpZ24t
a2V5cz48a2V5IGFwcD0iRU4iIGRiLWlkPSJzOXJyYXN2ZjZld3I1eGVwMHpzeHBmcjU5d3JhcGRl
d2ZmMnQiIHRpbWVzdGFtcD0iMTYyNjc2NzE4MiI+Nzg8L2tleT48L2ZvcmVpZ24ta2V5cz48cmVm
LXR5cGUgbmFtZT0iSm91cm5hbCBBcnRpY2xlIj4xNzwvcmVmLXR5cGU+PGNvbnRyaWJ1dG9ycz48
YXV0aG9ycz48YXV0aG9yPlZhbiBFZmZlbnRlcnJlLCBSLjwvYXV0aG9yPjxhdXRob3I+Qm9jaCwg
QS4gTC48L2F1dGhvcj48L2F1dGhvcnM+PC9jb250cmlidXRvcnM+PGF1dGgtYWRkcmVzcz5EZXBh
cnRtZW50IG9mIE5ldXJvc3VyZ2VyeSwgR3JvdXBlIEhvc3BpdGFsaWVyIFBpdGnDqS1TYWxww6p0
cmnDqHJlLCBQYXJpcywgRnJhbmNlLiByZW15LnZhbi1lZmZlbnRlcnJlQHBzbC5hcC1ob3AtcGFy
aXMuZnI8L2F1dGgtYWRkcmVzcz48dGl0bGVzPjx0aXRsZT5DcmFuaW9waGFyeW5naW9tYSBpbiBh
ZHVsdHMgYW5kIGNoaWxkcmVuOiBhIHN0dWR5IG9mIDEyMiBzdXJnaWNhbCBjYXNlczwvdGl0bGU+
PHNlY29uZGFyeS10aXRsZT5KIE5ldXJvc3VyZzwvc2Vjb25kYXJ5LXRpdGxlPjxhbHQtdGl0bGU+
Sm91cm5hbCBvZiBuZXVyb3N1cmdlcnk8L2FsdC10aXRsZT48L3RpdGxlcz48cGVyaW9kaWNhbD48
ZnVsbC10aXRsZT5KIE5ldXJvc3VyZzwvZnVsbC10aXRsZT48L3BlcmlvZGljYWw+PGFsdC1wZXJp
b2RpY2FsPjxmdWxsLXRpdGxlPkpvdXJuYWwgb2YgTmV1cm9zdXJnZXJ5PC9mdWxsLXRpdGxlPjwv
YWx0LXBlcmlvZGljYWw+PHBhZ2VzPjMtMTE8L3BhZ2VzPjx2b2x1bWU+OTc8L3ZvbHVtZT48bnVt
YmVyPjE8L251bWJlcj48ZWRpdGlvbj4yMDAyLzA3LzI0PC9lZGl0aW9uPjxrZXl3b3Jkcz48a2V5
d29yZD5BZHVsdDwva2V5d29yZD48a2V5d29yZD5DaGlsZDwva2V5d29yZD48a2V5d29yZD5DcmFu
aW9waGFyeW5naW9tYS9tb3J0YWxpdHkvcGF0aG9sb2d5LypzdXJnZXJ5PC9rZXl3b3JkPjxrZXl3
b3JkPkRpc2Vhc2UtRnJlZSBTdXJ2aXZhbDwva2V5d29yZD48a2V5d29yZD5Gb2xsb3ctVXAgU3R1
ZGllczwva2V5d29yZD48a2V5d29yZD5IdW1hbnM8L2tleXdvcmQ+PGtleXdvcmQ+SHlwb3BpdHVp
dGFyaXNtL2VwaWRlbWlvbG9neTwva2V5d29yZD48a2V5d29yZD5OZW9wbGFzbSBJbnZhc2l2ZW5l
c3M8L2tleXdvcmQ+PGtleXdvcmQ+TmVvcGxhc20gUmVjdXJyZW5jZSwgTG9jYWw8L2tleXdvcmQ+
PGtleXdvcmQ+TmV1cm9wc3ljaG9sb2dpY2FsIFRlc3RzPC9rZXl3b3JkPjxrZXl3b3JkPk9wdGlj
IENoaWFzbS9wYXRob2xvZ3k8L2tleXdvcmQ+PGtleXdvcmQ+UGl0dWl0YXJ5IE5lb3BsYXNtcy9t
b3J0YWxpdHkvcGF0aG9sb2d5LypzdXJnZXJ5PC9rZXl3b3JkPjxrZXl3b3JkPlF1YWxpdHkgb2Yg
TGlmZTwva2V5d29yZD48a2V5d29yZD5SZXRyb3NwZWN0aXZlIFN0dWRpZXM8L2tleXdvcmQ+PGtl
eXdvcmQ+U2VsbGEgVHVyY2ljYS9wYXRob2xvZ3k8L2tleXdvcmQ+PGtleXdvcmQ+VGhpcmQgVmVu
dHJpY2xlL3BhdGhvbG9neTwva2V5d29yZD48a2V5d29yZD5Ub21vZ3JhcGh5LCBYLVJheSBDb21w
dXRlZDwva2V5d29yZD48a2V5d29yZD5UcmVhdG1lbnQgT3V0Y29tZTwva2V5d29yZD48a2V5d29y
ZD5WaXN1YWwgQWN1aXR5PC9rZXl3b3JkPjwva2V5d29yZHM+PGRhdGVzPjx5ZWFyPjIwMDI8L3ll
YXI+PHB1Yi1kYXRlcz48ZGF0ZT5KdWw8L2RhdGU+PC9wdWItZGF0ZXM+PC9kYXRlcz48aXNibj4w
MDIyLTMwODUgKFByaW50KSYjeEQ7MDAyMi0zMDg1PC9pc2JuPjxhY2Nlc3Npb24tbnVtPjEyMTM0
OTI5PC9hY2Nlc3Npb24tbnVtPjx1cmxzPjwvdXJscz48ZWxlY3Ryb25pYy1yZXNvdXJjZS1udW0+
MTAuMzE3MS9qbnMuMjAwMi45Ny4xLjAwMDM8L2VsZWN0cm9uaWMtcmVzb3VyY2UtbnVtPjxyZW1v
dGUtZGF0YWJhc2UtcHJvdmlkZXI+TkxNPC9yZW1vdGUtZGF0YWJhc2UtcHJvdmlkZXI+PGxhbmd1
YWdlPmVuZzwvbGFuZ3VhZ2U+PC9yZWNvcmQ+PC9DaXRlPjxDaXRlPjxBdXRob3I+S2FyYXZpdGFr
aTwvQXV0aG9yPjxZZWFyPjIwMDY8L1llYXI+PFJlY051bT40NTA8L1JlY051bT48cmVjb3JkPjxy
ZWMtbnVtYmVyPjQ1MDwvcmVjLW51bWJlcj48Zm9yZWlnbi1rZXlzPjxrZXkgYXBwPSJFTiIgZGIt
aWQ9InM5cnJhc3ZmNmV3cjV4ZXAwenN4cGZyNTl3cmFwZGV3ZmYydCIgdGltZXN0YW1wPSIxNjQz
NzA3MDk4Ij40NTA8L2tleT48L2ZvcmVpZ24ta2V5cz48cmVmLXR5cGUgbmFtZT0iSm91cm5hbCBB
cnRpY2xlIj4xNzwvcmVmLXR5cGU+PGNvbnRyaWJ1dG9ycz48YXV0aG9ycz48YXV0aG9yPkthcmF2
aXRha2ksIE4uPC9hdXRob3I+PGF1dGhvcj5DdWRsaXAsIFMuPC9hdXRob3I+PGF1dGhvcj5BZGFt
cywgQy4gQi48L2F1dGhvcj48YXV0aG9yPldhc3MsIEouIEEuPC9hdXRob3I+PC9hdXRob3JzPjwv
Y29udHJpYnV0b3JzPjxhdXRoLWFkZHJlc3M+RGVwYXJ0bWVudCBvZiBFbmRvY3Jpbm9sb2d5LCBP
eGZvcmQgQ2VudHJlIGZvciBEaWFiZXRlcywgRW5kb2NyaW5vbG9neSBhbmQgTWV0YWJvbGlzbSwg
Q2h1cmNoaWxsIEhvc3BpdGFsLCBPbGQgUm9hZCwgSGVhZGluZ3RvbiwgT3hmb3JkIE9YMyA3TEos
IFVuaXRlZCBLaW5nZG9tLjwvYXV0aC1hZGRyZXNzPjx0aXRsZXM+PHRpdGxlPkNyYW5pb3BoYXJ5
bmdpb21hczwvdGl0bGU+PHNlY29uZGFyeS10aXRsZT5FbmRvY3IgUmV2PC9zZWNvbmRhcnktdGl0
bGU+PC90aXRsZXM+PHBlcmlvZGljYWw+PGZ1bGwtdGl0bGU+RW5kb2NyIFJldjwvZnVsbC10aXRs
ZT48YWJici0xPkVuZG9jcmluZSByZXZpZXdzPC9hYmJyLTE+PC9wZXJpb2RpY2FsPjxwYWdlcz4z
NzEtOTc8L3BhZ2VzPjx2b2x1bWU+Mjc8L3ZvbHVtZT48bnVtYmVyPjQ8L251bWJlcj48ZWRpdGlv
bj4yMDA2LzAzLzE4PC9lZGl0aW9uPjxrZXl3b3Jkcz48a2V5d29yZD5BbnRpYmlvdGljcywgQW50
aW5lb3BsYXN0aWMvdGhlcmFwZXV0aWMgdXNlPC9rZXl3b3JkPjxrZXl3b3JkPkJsZW9teWNpbi9h
ZHZlcnNlIGVmZmVjdHMvdGhlcmFwZXV0aWMgdXNlPC9rZXl3b3JkPjxrZXl3b3JkPkNvZ25pdGlv
biBEaXNvcmRlcnMvZXRpb2xvZ3k8L2tleXdvcmQ+PGtleXdvcmQ+Q3JhbmlvcGhhcnluZ2lvbWEv
Y29tcGxpY2F0aW9ucy9kaWFnbm9zaXMvKnRoZXJhcHk8L2tleXdvcmQ+PGtleXdvcmQ+SHVtYW5z
PC9rZXl3b3JkPjxrZXl3b3JkPkh5cG90aGFsYW1pYyBEaXNlYXNlcy9ldGlvbG9neTwva2V5d29y
ZD48a2V5d29yZD5OZW9wbGFzbSBSZWN1cnJlbmNlLCBMb2NhbC9ldGlvbG9neTwva2V5d29yZD48
a2V5d29yZD5QaXR1aXRhcnkgTmVvcGxhc21zL2NvbXBsaWNhdGlvbnMvZGlhZ25vc2lzLyp0aGVy
YXB5PC9rZXl3b3JkPjxrZXl3b3JkPlJhZGlvdGhlcmFweS9hZHZlcnNlIGVmZmVjdHMvbWV0aG9k
czwva2V5d29yZD48L2tleXdvcmRzPjxkYXRlcz48eWVhcj4yMDA2PC95ZWFyPjxwdWItZGF0ZXM+
PGRhdGU+SnVuPC9kYXRlPjwvcHViLWRhdGVzPjwvZGF0ZXM+PGlzYm4+MDE2My03NjlYIChQcmlu
dCkmI3hEOzAxNjMtNzY5WCAoTGlua2luZyk8L2lzYm4+PGFjY2Vzc2lvbi1udW0+MTY1NDMzODI8
L2FjY2Vzc2lvbi1udW0+PHVybHM+PHJlbGF0ZWQtdXJscz48dXJsPmh0dHBzOi8vd3d3Lm5jYmku
bmxtLm5paC5nb3YvcHVibWVkLzE2NTQzMzgyPC91cmw+PC9yZWxhdGVkLXVybHM+PC91cmxzPjxl
bGVjdHJvbmljLXJlc291cmNlLW51bT4xMC4xMjEwL2VyLjIwMDYtMDAwMjwvZWxlY3Ryb25pYy1y
ZXNvdXJjZS1udW0+PGxhbmd1YWdlPmVuZzwvbGFuZ3VhZ2U+PC9yZWNvcmQ+PC9DaXRlPjxDaXRl
PjxBdXRob3I+Q29zc3U8L0F1dGhvcj48WWVhcj4yMDIwPC9ZZWFyPjxSZWNOdW0+NTY4PC9SZWNO
dW0+PHJlY29yZD48cmVjLW51bWJlcj41Njg8L3JlYy1udW1iZXI+PGZvcmVpZ24ta2V5cz48a2V5
IGFwcD0iRU4iIGRiLWlkPSJzOXJyYXN2ZjZld3I1eGVwMHpzeHBmcjU5d3JhcGRld2ZmMnQiIHRp
bWVzdGFtcD0iMTY0MzcxNDA1MyI+NTY4PC9rZXk+PC9mb3JlaWduLWtleXM+PHJlZi10eXBlIG5h
bWU9IkpvdXJuYWwgQXJ0aWNsZSI+MTc8L3JlZi10eXBlPjxjb250cmlidXRvcnM+PGF1dGhvcnM+
PGF1dGhvcj5Db3NzdSwgRy48L2F1dGhvcj48YXV0aG9yPkpvdWFubmVhdSwgRS48L2F1dGhvcj48
YXV0aG9yPkNhdmFsbG8sIEwuIE0uPC9hdXRob3I+PGF1dGhvcj5FbGJhYmFhLCBTLiBLLjwvYXV0
aG9yPjxhdXRob3I+R2lhbW1hdHRlaSwgTC48L2F1dGhvcj48YXV0aG9yPlN0YXJub25pLCBELjwv
YXV0aG9yPjxhdXRob3I+QmFyZ2VzLUNvbGwsIEouPC9hdXRob3I+PGF1dGhvcj5DYXBwYWJpYW5j
YSwgUC48L2F1dGhvcj48YXV0aG9yPkJlbmVzLCBWLjwvYXV0aG9yPjxhdXRob3I+QmFza2F5YSwg
TS4gSy48L2F1dGhvcj48YXV0aG9yPkJydW5lYXUsIE0uPC9hdXRob3I+PGF1dGhvcj5NZWxpbmcs
IFQuPC9hdXRob3I+PGF1dGhvcj5TY2hhbGxlciwgSy48L2F1dGhvcj48YXV0aG9yPkNoYWNrbywg
QS4gRy48L2F1dGhvcj48YXV0aG9yPllvdXNzZWYsIEEuIFMuPC9hdXRob3I+PGF1dGhvcj5NYXp6
YXRlbnRhLCBELjwvYXV0aG9yPjxhdXRob3I+QW1taXJhdGksIE0uPC9hdXRob3I+PGF1dGhvcj5E
dWZvdXIsIEguPC9hdXRob3I+PGF1dGhvcj5MYXdzLCBFLjwvYXV0aG9yPjxhdXRob3I+QmVyaG91
bWEsIE0uPC9hdXRob3I+PGF1dGhvcj5EYW5pZWwsIFIuIFQuPC9hdXRob3I+PGF1dGhvcj5NZXNz
ZXJlciwgTS48L2F1dGhvcj48L2F1dGhvcnM+PC9jb250cmlidXRvcnM+PGF1dGgtYWRkcmVzcz5E
ZXBhcnRtZW50IG9mIE5ldXJvc3VyZ2VyeSwgVW5pdmVyc2l0eSBIb3NwaXRhbCBvZiBMYXVzYW5u
ZSwgTGF1c2FubmUsIFN3aXR6ZXJsYW5kLiYjeEQ7RGVwYXJ0bWVudCBvZiBOZXVyb3N1cmdlcnks
IEhvcGl0YWwgTmV1cm9sb2dpcXVlIFBpZXJyZSBXZXJ0aGVpbWVyLCBMeW9uLCBGcmFuY2UuJiN4
RDtEZXBhcnRtZW50IG9mIE5ldXJvc3VyZ2VyeSwgVW5pdmVyc2l0eSBIb3NwaXRhbCBvZiBOYXBs
ZXMgRmVkZXJpY28gSUksIE5hcG9saSwgTkEsIEl0YWx5LiYjeEQ7RGVwYXJ0bWVudCBvZiBQZWRp
YXRyaWMgTmV1cm9zdXJnZXJ5LCBBcm5vbGQgUGFsbWVyIEhvc3BpdGFsIGZvciBDaGlsZHJlbiwg
T3JsYW5kbywgRkwsIFVTQS4mI3hEO0RlcGFydG1lbnQgb2YgTmV1cm9zdXJnZXJ5LCBDZW50cmFs
IE1pbGl0YXJ5IEhvc3BpdGFsLCBQcmFndWUsIEN6ZWNoIFJlcHVibGljLiYjeEQ7RGVwYXJ0bWVu
dCBvZiBOZXVyb2xvZ2ljYWwgU3VyZ2VyeSwgVW5pdmVyc2l0eSBvZiBXaXNjb25zaW4gTWVkaWNh
bCBTY2hvb2wgYW5kIFB1YmxpYyBIZWFsdGgsIE1hZGlzb24sIFVTQS4mI3hEO0RlcGFydG1lbnQg
b2YgTmV1cm9zdXJnZXJ5LCBFcmFzbWUgSG9zcGl0YWwsIEJydXNzZWxzLCBCZWxnaXVtLiYjeEQ7
RGVwYXJ0bWVudCBvZiBOZXVyb3N1cmdlcnksIFVuaXZlcnNpdHkgSG9zcGl0YWwgb2YgR2VuZXZh
LCBHZW5ldmEsIFN3aXR6ZXJsYW5kLiYjeEQ7RGVwYXJ0bWVudCBvZiBOZXVyb2xvZ2ljYWwgU2Np
ZW5jZSwgQ2hyaXN0aWFuIE1lZGljYWwgQ29sbGVnZSwgVmVsbG9yZSwgVGFtaWxuYWR1LCBJbmRp
YS4mI3hEO0RlcGFydG1lbnQgb2YgTmV1cm9zdXJnZXJ5IGFuZCBPdG9sYXJ5bmdvbG9neSwgVW5p
dmVyc2l0eSBvZiBDb2xvcmFkbyBTY2hvb2wgb2YgTWVkaWNpbmUsIEF1cm9yYSwgQ08sIFVTQS4m
I3hEO0lSQ0NTIEluc3RpdHV0ZSBvZiBuZXVyb2xvZ2ljYWwgc2NpZW5jZXMgb2YgQm9sb2duYSwg
QmVsbGFyaWEgSG9zcGl0YWwsIEJvbG9nbmEsIEl0YWx5LiYjeEQ7Q2VudGVyIGZvciBCaW90ZWNo
bm9sb2d5IERlcGFydG1lbnQgb2YgQmlvbG9neSwgQ29sbGVnZSBvZiBTY2llbmNlIGFuZCBUZWNo
bm9sb2d5LCBUZW1wbGUgVW5pdmVyc2l0eSwgUGhpbGFkZWxwaGlhLCBQQSwgVVNBLiYjeEQ7RGVw
YXJ0bWVudCBvZiBOZXVyb3N1cmdlcnksIEhvcGl0YWwgZGUgbGEgVGltb25lLCBNYXJzZWlsbGUs
IEZyYW5jZS4mI3hEO1BpdHVpdGFyeSBOZXVyb2VuZG9jcmluZSBDZW50ZXIsIEJyaWdoYW0gYW5k
IFdvbWVuJmFwb3M7cyBIb3NwaXRhbCwgQm9zdG9uLCBNQSwgVVNBLiYjeEQ7RGVwYXJ0bWVudCBv
ZiBOZXVyb3N1cmdlcnksIFVuaXZlcnNpdHkgSG9zcGl0YWwgb2YgTGF1c2FubmUsIExhdXNhbm5l
LCBTd2l0emVybGFuZC4gTWFobW91ZC5tZXNzZXJlckBjaHV2LmNoLjwvYXV0aC1hZGRyZXNzPjx0
aXRsZXM+PHRpdGxlPlN1cmdpY2FsIG1hbmFnZW1lbnQgb2YgY3JhbmlvcGhhcnluZ2lvbWFzIGlu
IGFkdWx0IHBhdGllbnRzOiBhIHN5c3RlbWF0aWMgcmV2aWV3IGFuZCBjb25zZW5zdXMgc3RhdGVt
ZW50IG9uIGJlaGFsZiBvZiB0aGUgRUFOUyBza3VsbCBiYXNlIHNlY3Rpb248L3RpdGxlPjxzZWNv
bmRhcnktdGl0bGU+QWN0YSBOZXVyb2NoaXIgKFdpZW4pPC9zZWNvbmRhcnktdGl0bGU+PGFsdC10
aXRsZT5BY3RhIG5ldXJvY2hpcnVyZ2ljYTwvYWx0LXRpdGxlPjwvdGl0bGVzPjxwZXJpb2RpY2Fs
PjxmdWxsLXRpdGxlPkFjdGEgTmV1cm9jaGlyIChXaWVuKTwvZnVsbC10aXRsZT48L3BlcmlvZGlj
YWw+PGFsdC1wZXJpb2RpY2FsPjxmdWxsLXRpdGxlPkFjdGEgTmV1cm9jaGlydXJnaWNhPC9mdWxs
LXRpdGxlPjwvYWx0LXBlcmlvZGljYWw+PHBhZ2VzPjExNTktMTE3NzwvcGFnZXM+PHZvbHVtZT4x
NjI8L3ZvbHVtZT48bnVtYmVyPjU8L251bWJlcj48ZWRpdGlvbj4yMDIwLzAzLzAxPC9lZGl0aW9u
PjxrZXl3b3Jkcz48a2V5d29yZD5BZHVsdDwva2V5d29yZD48a2V5d29yZD5Db25zZW5zdXM8L2tl
eXdvcmQ+PGtleXdvcmQ+Q3JhbmlvcGhhcnluZ2lvbWEvKnN1cmdlcnk8L2tleXdvcmQ+PGtleXdv
cmQ+SHVtYW5zPC9rZXl3b3JkPjxrZXl3b3JkPk5hdHVyYWwgT3JpZmljZSBFbmRvc2NvcGljIFN1
cmdlcnkvYWR2ZXJzZSBlZmZlY3RzLyptZXRob2RzPC9rZXl3b3JkPjxrZXl3b3JkPk5ldXJvc3Vy
Z2ljYWwgUHJvY2VkdXJlcy9hZHZlcnNlIGVmZmVjdHMvKm1ldGhvZHM8L2tleXdvcmQ+PGtleXdv
cmQ+Tm9zZS9zdXJnZXJ5PC9rZXl3b3JkPjxrZXl3b3JkPlBpdHVpdGFyeSBOZW9wbGFzbXMvKnN1
cmdlcnk8L2tleXdvcmQ+PGtleXdvcmQ+UG9zdG9wZXJhdGl2ZSBDb21wbGljYXRpb25zLyplcGlk
ZW1pb2xvZ3kvZXRpb2xvZ3kvcHJldmVudGlvbiAmYW1wOyBjb250cm9sPC9rZXl3b3JkPjxrZXl3
b3JkPipQcmFjdGljZSBHdWlkZWxpbmVzIGFzIFRvcGljPC9rZXl3b3JkPjxrZXl3b3JkPlNvY2ll
dGllcywgTWVkaWNhbC9zdGFuZGFyZHM8L2tleXdvcmQ+PGtleXdvcmQ+KkNyYW5pb3BoYXJ5bmdp
b21hPC9rZXl3b3JkPjxrZXl3b3JkPipFbmRvc2NvcHk8L2tleXdvcmQ+PGtleXdvcmQ+KlBpdHVp
dGFyeTwva2V5d29yZD48a2V5d29yZD4qU2t1bGwgYmFzZTwva2V5d29yZD48a2V5d29yZD4qU3Vy
Z2VyeTwva2V5d29yZD48L2tleXdvcmRzPjxkYXRlcz48eWVhcj4yMDIwPC95ZWFyPjxwdWItZGF0
ZXM+PGRhdGU+TWF5PC9kYXRlPjwvcHViLWRhdGVzPjwvZGF0ZXM+PGlzYm4+MDAwMS02MjY4PC9p
c2JuPjxhY2Nlc3Npb24tbnVtPjMyMTEyMTY5PC9hY2Nlc3Npb24tbnVtPjx1cmxzPjwvdXJscz48
ZWxlY3Ryb25pYy1yZXNvdXJjZS1udW0+MTAuMTAwNy9zMDA3MDEtMDIwLTA0MjY1LTE8L2VsZWN0
cm9uaWMtcmVzb3VyY2UtbnVtPjxyZW1vdGUtZGF0YWJhc2UtcHJvdmlkZXI+TkxNPC9yZW1vdGUt
ZGF0YWJhc2UtcHJvdmlkZXI+PGxhbmd1YWdlPmVuZzwvbGFuZ3VhZ2U+PC9yZWNvcmQ+PC9DaXRl
PjwvRW5kTm90ZT4A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(1,20-22)</w:t>
      </w:r>
      <w:r w:rsidRPr="007E0DB4">
        <w:rPr>
          <w:rFonts w:eastAsia="Calibri" w:cs="Arial"/>
          <w:sz w:val="22"/>
          <w:szCs w:val="22"/>
        </w:rPr>
        <w:fldChar w:fldCharType="end"/>
      </w:r>
      <w:r w:rsidRPr="007E0DB4">
        <w:rPr>
          <w:rFonts w:eastAsia="Calibri" w:cs="Arial"/>
          <w:sz w:val="22"/>
          <w:szCs w:val="22"/>
        </w:rPr>
        <w:t xml:space="preserve">. In recent years, many tertiary </w:t>
      </w:r>
      <w:r w:rsidR="007E0DB4" w:rsidRPr="007E0DB4">
        <w:rPr>
          <w:rFonts w:eastAsia="Calibri" w:cs="Arial"/>
          <w:sz w:val="22"/>
          <w:szCs w:val="22"/>
        </w:rPr>
        <w:t>centers</w:t>
      </w:r>
      <w:r w:rsidRPr="007E0DB4">
        <w:rPr>
          <w:rFonts w:eastAsia="Calibri" w:cs="Arial"/>
          <w:sz w:val="22"/>
          <w:szCs w:val="22"/>
        </w:rPr>
        <w:t xml:space="preserve"> have adopted a more conservative surgical approach, electing for partial or limited resection with radiotherapy over complete </w:t>
      </w:r>
      <w:r w:rsidR="007E0DB4" w:rsidRPr="007E0DB4">
        <w:rPr>
          <w:rFonts w:eastAsia="Calibri" w:cs="Arial"/>
          <w:sz w:val="22"/>
          <w:szCs w:val="22"/>
        </w:rPr>
        <w:t>resection,</w:t>
      </w:r>
      <w:r w:rsidRPr="007E0DB4">
        <w:rPr>
          <w:rFonts w:eastAsia="Calibri" w:cs="Arial"/>
          <w:sz w:val="22"/>
          <w:szCs w:val="22"/>
        </w:rPr>
        <w:t xml:space="preserve"> when possible, with aim of hypothalamic sparing and reducing subsequent morbidity </w:t>
      </w:r>
      <w:r w:rsidRPr="007E0DB4">
        <w:rPr>
          <w:rFonts w:eastAsia="Calibri" w:cs="Arial"/>
          <w:sz w:val="22"/>
          <w:szCs w:val="22"/>
        </w:rPr>
        <w:fldChar w:fldCharType="begin">
          <w:fldData xml:space="preserve">PEVuZE5vdGU+PENpdGU+PEF1dGhvcj5UYW48L0F1dGhvcj48WWVhcj4yMDE3PC9ZZWFyPjxSZWNO
dW0+NDU2PC9SZWNOdW0+PERpc3BsYXlUZXh0PigyMyk8L0Rpc3BsYXlUZXh0PjxyZWNvcmQ+PHJl
Yy1udW1iZXI+NDU2PC9yZWMtbnVtYmVyPjxmb3JlaWduLWtleXM+PGtleSBhcHA9IkVOIiBkYi1p
ZD0iczlycmFzdmY2ZXdyNXhlcDB6c3hwZnI1OXdyYXBkZXdmZjJ0IiB0aW1lc3RhbXA9IjE2NDM3
MDcwOTgiPjQ1Njwva2V5PjwvZm9yZWlnbi1rZXlzPjxyZWYtdHlwZSBuYW1lPSJKb3VybmFsIEFy
dGljbGUiPjE3PC9yZWYtdHlwZT48Y29udHJpYnV0b3JzPjxhdXRob3JzPjxhdXRob3I+VGFuLCBU
LiBTLiBFLjwvYXV0aG9yPjxhdXRob3I+UGF0ZWwsIEwuPC9hdXRob3I+PGF1dGhvcj5Hb3BhbC1L
b3RoYW5kYXBhbmksIEouIFMuPC9hdXRob3I+PGF1dGhvcj5FaHRpc2hhbSwgUy48L2F1dGhvcj48
YXV0aG9yPklrYXpvYm9oLCBFLiBDLjwvYXV0aG9yPjxhdXRob3I+SGF5d2FyZCwgUi48L2F1dGhv
cj48YXV0aG9yPkFxdWlsaW5hLCBLLjwvYXV0aG9yPjxhdXRob3I+U2thZSwgTS48L2F1dGhvcj48
YXV0aG9yPlRob3JwLCBOLjwvYXV0aG9yPjxhdXRob3I+UGl6ZXIsIEIuPC9hdXRob3I+PGF1dGhv
cj5EaWRpLCBNLjwvYXV0aG9yPjxhdXRob3I+TWFsbHVjY2ksIEMuPC9hdXRob3I+PGF1dGhvcj5C
bGFpciwgSi4gQy48L2F1dGhvcj48YXV0aG9yPkdhemUsIE0uIE4uPC9hdXRob3I+PGF1dGhvcj5L
YW1hbHktQXNsLCBJLjwvYXV0aG9yPjxhdXRob3I+U3BvdWRlYXMsIEguPC9hdXRob3I+PGF1dGhv
cj5DbGF5dG9uLCBQLiBFLjwvYXV0aG9yPjwvYXV0aG9ycz48L2NvbnRyaWJ1dG9ycz48YXV0aC1h
ZGRyZXNzPlJveWFsIE1hbmNoZXN0ZXIgQ2hpbGRyZW4mYXBvcztzIEhvc3BpdGFsTWFuY2hlc3Rl
ciwgVUsuJiN4RDtUaGUgU2Nob29sIG9mIE1lZGljYWwgU2NpZW5jZXNGYWN1bHR5IG9mIEJpb2xv
Z3ksIE1lZGljaW5lIGFuZCBIZWFsdGgsIFVuaXZlcnNpdHkgb2YgTWFuY2hlc3RlciwgTWFuY2hl
c3RlciwgVUsuJiN4RDtHcmVhdCBPcm1vbmQgU3RyZWV0IEhvc3BpdGFsIGZvciBDaGlsZHJlbiBO
SFMgRm91bmRhdGlvbiBUcnVzdExvbmRvbiwgVUsuJiN4RDtBbGRlciBIZXkgQ2hpbGRyZW4mYXBv
cztzIE5IUyBGb3VuZGF0aW9uIFRydXN0TGl2ZXJwb29sLCBVSy4mI3hEO1VuaXZlcnNpdHkgQ29s
bGVnZSBMb25kb24gSG9zcGl0YWxzIE5IUyBGb3VuZGF0aW9uIFRydXN0TG9uZG9uLCBVSy48L2F1
dGgtYWRkcmVzcz48dGl0bGVzPjx0aXRsZT5UaGUgbmV1cm9lbmRvY3JpbmUgc2VxdWVsYWUgb2Yg
cGFlZGlhdHJpYyBjcmFuaW9waGFyeW5naW9tYTogYSA0MC15ZWFyIG1ldGEtZGF0YSBhbmFseXNp
cyBvZiAxODUgY2FzZXMgZnJvbSB0aHJlZSBVSyBjZW50cmVzPC90aXRsZT48c2Vjb25kYXJ5LXRp
dGxlPkV1ciBKIEVuZG9jcmlub2w8L3NlY29uZGFyeS10aXRsZT48L3RpdGxlcz48cGVyaW9kaWNh
bD48ZnVsbC10aXRsZT5FdXIgSiBFbmRvY3Jpbm9sPC9mdWxsLXRpdGxlPjxhYmJyLTE+RXVyb3Bl
YW4gam91cm5hbCBvZiBlbmRvY3Jpbm9sb2d5PC9hYmJyLTE+PC9wZXJpb2RpY2FsPjxwYWdlcz4z
NTktMzY5PC9wYWdlcz48dm9sdW1lPjE3Njwvdm9sdW1lPjxudW1iZXI+MzwvbnVtYmVyPjxlZGl0
aW9uPjIwMTcvMDEvMTI8L2VkaXRpb24+PGtleXdvcmRzPjxrZXl3b3JkPkNoaWxkPC9rZXl3b3Jk
PjxrZXl3b3JkPkNoaWxkLCBQcmVzY2hvb2w8L2tleXdvcmQ+PGtleXdvcmQ+Q3JhbmlvcGhhcnlu
Z2lvbWEvKnBhdGhvbG9neS8qc3VyZ2VyeTwva2V5d29yZD48a2V5d29yZD5GZW1hbGU8L2tleXdv
cmQ+PGtleXdvcmQ+SHVtYW5zPC9rZXl3b3JkPjxrZXl3b3JkPkh5cG90aGFsYW11cy9zdXJnZXJ5
PC9rZXl3b3JkPjxrZXl3b3JkPk1hbGU8L2tleXdvcmQ+PGtleXdvcmQ+TmVvcGxhc20gUmVjdXJy
ZW5jZSwgTG9jYWwvcGF0aG9sb2d5L3N1cmdlcnk8L2tleXdvcmQ+PGtleXdvcmQ+UGl0dWl0YXJ5
IE5lb3BsYXNtcy8qcGF0aG9sb2d5LypzdXJnZXJ5PC9rZXl3b3JkPjxrZXl3b3JkPlVuaXRlZCBL
aW5nZG9tPC9rZXl3b3JkPjwva2V5d29yZHM+PGRhdGVzPjx5ZWFyPjIwMTc8L3llYXI+PHB1Yi1k
YXRlcz48ZGF0ZT5NYXI8L2RhdGU+PC9wdWItZGF0ZXM+PC9kYXRlcz48aXNibj4xNDc5LTY4M1gg
KEVsZWN0cm9uaWMpJiN4RDswODA0LTQ2NDMgKExpbmtpbmcpPC9pc2JuPjxhY2Nlc3Npb24tbnVt
PjI4MDczOTA4PC9hY2Nlc3Npb24tbnVtPjx1cmxzPjxyZWxhdGVkLXVybHM+PHVybD5odHRwczov
L3d3dy5uY2JpLm5sbS5uaWguZ292L3B1Ym1lZC8yODA3MzkwODwvdXJsPjwvcmVsYXRlZC11cmxz
PjwvdXJscz48ZWxlY3Ryb25pYy1yZXNvdXJjZS1udW0+MTAuMTUzMC9FSkUtMTYtMDgxMjwvZWxl
Y3Ryb25pYy1yZXNvdXJjZS1udW0+PGxhbmd1YWdlPmVuZzwvbGFuZ3VhZ2U+PC9yZWNvcmQ+PC9D
aXRlPjwvRW5kTm90ZT4A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PEVuZE5vdGU+PENpdGU+PEF1dGhvcj5UYW48L0F1dGhvcj48WWVhcj4yMDE3PC9ZZWFyPjxSZWNO
dW0+NDU2PC9SZWNOdW0+PERpc3BsYXlUZXh0PigyMyk8L0Rpc3BsYXlUZXh0PjxyZWNvcmQ+PHJl
Yy1udW1iZXI+NDU2PC9yZWMtbnVtYmVyPjxmb3JlaWduLWtleXM+PGtleSBhcHA9IkVOIiBkYi1p
ZD0iczlycmFzdmY2ZXdyNXhlcDB6c3hwZnI1OXdyYXBkZXdmZjJ0IiB0aW1lc3RhbXA9IjE2NDM3
MDcwOTgiPjQ1Njwva2V5PjwvZm9yZWlnbi1rZXlzPjxyZWYtdHlwZSBuYW1lPSJKb3VybmFsIEFy
dGljbGUiPjE3PC9yZWYtdHlwZT48Y29udHJpYnV0b3JzPjxhdXRob3JzPjxhdXRob3I+VGFuLCBU
LiBTLiBFLjwvYXV0aG9yPjxhdXRob3I+UGF0ZWwsIEwuPC9hdXRob3I+PGF1dGhvcj5Hb3BhbC1L
b3RoYW5kYXBhbmksIEouIFMuPC9hdXRob3I+PGF1dGhvcj5FaHRpc2hhbSwgUy48L2F1dGhvcj48
YXV0aG9yPklrYXpvYm9oLCBFLiBDLjwvYXV0aG9yPjxhdXRob3I+SGF5d2FyZCwgUi48L2F1dGhv
cj48YXV0aG9yPkFxdWlsaW5hLCBLLjwvYXV0aG9yPjxhdXRob3I+U2thZSwgTS48L2F1dGhvcj48
YXV0aG9yPlRob3JwLCBOLjwvYXV0aG9yPjxhdXRob3I+UGl6ZXIsIEIuPC9hdXRob3I+PGF1dGhv
cj5EaWRpLCBNLjwvYXV0aG9yPjxhdXRob3I+TWFsbHVjY2ksIEMuPC9hdXRob3I+PGF1dGhvcj5C
bGFpciwgSi4gQy48L2F1dGhvcj48YXV0aG9yPkdhemUsIE0uIE4uPC9hdXRob3I+PGF1dGhvcj5L
YW1hbHktQXNsLCBJLjwvYXV0aG9yPjxhdXRob3I+U3BvdWRlYXMsIEguPC9hdXRob3I+PGF1dGhv
cj5DbGF5dG9uLCBQLiBFLjwvYXV0aG9yPjwvYXV0aG9ycz48L2NvbnRyaWJ1dG9ycz48YXV0aC1h
ZGRyZXNzPlJveWFsIE1hbmNoZXN0ZXIgQ2hpbGRyZW4mYXBvcztzIEhvc3BpdGFsTWFuY2hlc3Rl
ciwgVUsuJiN4RDtUaGUgU2Nob29sIG9mIE1lZGljYWwgU2NpZW5jZXNGYWN1bHR5IG9mIEJpb2xv
Z3ksIE1lZGljaW5lIGFuZCBIZWFsdGgsIFVuaXZlcnNpdHkgb2YgTWFuY2hlc3RlciwgTWFuY2hl
c3RlciwgVUsuJiN4RDtHcmVhdCBPcm1vbmQgU3RyZWV0IEhvc3BpdGFsIGZvciBDaGlsZHJlbiBO
SFMgRm91bmRhdGlvbiBUcnVzdExvbmRvbiwgVUsuJiN4RDtBbGRlciBIZXkgQ2hpbGRyZW4mYXBv
cztzIE5IUyBGb3VuZGF0aW9uIFRydXN0TGl2ZXJwb29sLCBVSy4mI3hEO1VuaXZlcnNpdHkgQ29s
bGVnZSBMb25kb24gSG9zcGl0YWxzIE5IUyBGb3VuZGF0aW9uIFRydXN0TG9uZG9uLCBVSy48L2F1
dGgtYWRkcmVzcz48dGl0bGVzPjx0aXRsZT5UaGUgbmV1cm9lbmRvY3JpbmUgc2VxdWVsYWUgb2Yg
cGFlZGlhdHJpYyBjcmFuaW9waGFyeW5naW9tYTogYSA0MC15ZWFyIG1ldGEtZGF0YSBhbmFseXNp
cyBvZiAxODUgY2FzZXMgZnJvbSB0aHJlZSBVSyBjZW50cmVzPC90aXRsZT48c2Vjb25kYXJ5LXRp
dGxlPkV1ciBKIEVuZG9jcmlub2w8L3NlY29uZGFyeS10aXRsZT48L3RpdGxlcz48cGVyaW9kaWNh
bD48ZnVsbC10aXRsZT5FdXIgSiBFbmRvY3Jpbm9sPC9mdWxsLXRpdGxlPjxhYmJyLTE+RXVyb3Bl
YW4gam91cm5hbCBvZiBlbmRvY3Jpbm9sb2d5PC9hYmJyLTE+PC9wZXJpb2RpY2FsPjxwYWdlcz4z
NTktMzY5PC9wYWdlcz48dm9sdW1lPjE3Njwvdm9sdW1lPjxudW1iZXI+MzwvbnVtYmVyPjxlZGl0
aW9uPjIwMTcvMDEvMTI8L2VkaXRpb24+PGtleXdvcmRzPjxrZXl3b3JkPkNoaWxkPC9rZXl3b3Jk
PjxrZXl3b3JkPkNoaWxkLCBQcmVzY2hvb2w8L2tleXdvcmQ+PGtleXdvcmQ+Q3JhbmlvcGhhcnlu
Z2lvbWEvKnBhdGhvbG9neS8qc3VyZ2VyeTwva2V5d29yZD48a2V5d29yZD5GZW1hbGU8L2tleXdv
cmQ+PGtleXdvcmQ+SHVtYW5zPC9rZXl3b3JkPjxrZXl3b3JkPkh5cG90aGFsYW11cy9zdXJnZXJ5
PC9rZXl3b3JkPjxrZXl3b3JkPk1hbGU8L2tleXdvcmQ+PGtleXdvcmQ+TmVvcGxhc20gUmVjdXJy
ZW5jZSwgTG9jYWwvcGF0aG9sb2d5L3N1cmdlcnk8L2tleXdvcmQ+PGtleXdvcmQ+UGl0dWl0YXJ5
IE5lb3BsYXNtcy8qcGF0aG9sb2d5LypzdXJnZXJ5PC9rZXl3b3JkPjxrZXl3b3JkPlVuaXRlZCBL
aW5nZG9tPC9rZXl3b3JkPjwva2V5d29yZHM+PGRhdGVzPjx5ZWFyPjIwMTc8L3llYXI+PHB1Yi1k
YXRlcz48ZGF0ZT5NYXI8L2RhdGU+PC9wdWItZGF0ZXM+PC9kYXRlcz48aXNibj4xNDc5LTY4M1gg
KEVsZWN0cm9uaWMpJiN4RDswODA0LTQ2NDMgKExpbmtpbmcpPC9pc2JuPjxhY2Nlc3Npb24tbnVt
PjI4MDczOTA4PC9hY2Nlc3Npb24tbnVtPjx1cmxzPjxyZWxhdGVkLXVybHM+PHVybD5odHRwczov
L3d3dy5uY2JpLm5sbS5uaWguZ292L3B1Ym1lZC8yODA3MzkwODwvdXJsPjwvcmVsYXRlZC11cmxz
PjwvdXJscz48ZWxlY3Ryb25pYy1yZXNvdXJjZS1udW0+MTAuMTUzMC9FSkUtMTYtMDgxMjwvZWxl
Y3Ryb25pYy1yZXNvdXJjZS1udW0+PGxhbmd1YWdlPmVuZzwvbGFuZ3VhZ2U+PC9yZWNvcmQ+PC9D
aXRlPjwvRW5kTm90ZT4A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(23)</w:t>
      </w:r>
      <w:r w:rsidRPr="007E0DB4">
        <w:rPr>
          <w:rFonts w:eastAsia="Calibri" w:cs="Arial"/>
          <w:sz w:val="22"/>
          <w:szCs w:val="22"/>
        </w:rPr>
        <w:fldChar w:fldCharType="end"/>
      </w:r>
      <w:r w:rsidRPr="007E0DB4">
        <w:rPr>
          <w:rFonts w:eastAsia="Calibri" w:cs="Arial"/>
          <w:sz w:val="22"/>
          <w:szCs w:val="22"/>
        </w:rPr>
        <w:t>.</w:t>
      </w:r>
      <w:r w:rsidR="00B357F7" w:rsidRPr="007E0DB4">
        <w:rPr>
          <w:rFonts w:eastAsia="Calibri" w:cs="Arial"/>
          <w:sz w:val="22"/>
          <w:szCs w:val="22"/>
        </w:rPr>
        <w:t xml:space="preserve"> </w:t>
      </w:r>
      <w:r w:rsidRPr="007E0DB4">
        <w:rPr>
          <w:rFonts w:eastAsia="Calibri" w:cs="Arial"/>
          <w:sz w:val="22"/>
          <w:szCs w:val="22"/>
        </w:rPr>
        <w:t xml:space="preserve">In microsurgical series, post-operative mortality ranges between 0 and 5.4% </w:t>
      </w:r>
      <w:r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&lt;EndNote&gt;&lt;Cite&gt;&lt;Author&gt;Buchfelder&lt;/Author&gt;&lt;Year&gt;2013&lt;/Year&gt;&lt;RecNum&gt;457&lt;/RecNum&gt;&lt;DisplayText&gt;(24)&lt;/DisplayText&gt;&lt;record&gt;&lt;rec-number&gt;457&lt;/rec-number&gt;&lt;foreign-keys&gt;&lt;key app="EN" db-id="s9rrasvf6ewr5xep0zsxpfr59wrapdewff2t" timestamp="1643707098"&gt;457&lt;/key&gt;&lt;/foreign-keys&gt;&lt;ref-type name="Journal Article"&gt;17&lt;/ref-type&gt;&lt;contributors&gt;&lt;authors&gt;&lt;author&gt;Buchfelder, M.&lt;/author&gt;&lt;author&gt;Schlaffer, S. M.&lt;/author&gt;&lt;author&gt;Lin, F.&lt;/author&gt;&lt;author&gt;Kleindienst, A.&lt;/author&gt;&lt;/authors&gt;&lt;/contributors&gt;&lt;auth-address&gt;Department of Neurosurgery, University of Erlangen-Nurnberg, Schwabachanlage 6, 91054, Erlangen, Germany. michael.buchfelder@uk-erlangen.de&lt;/auth-address&gt;&lt;titles&gt;&lt;title&gt;Surgery for craniopharyngioma&lt;/title&gt;&lt;secondary-title&gt;Pituitary&lt;/secondary-title&gt;&lt;/titles&gt;&lt;periodical&gt;&lt;full-title&gt;Pituitary&lt;/full-title&gt;&lt;/periodical&gt;&lt;pages&gt;18-25&lt;/pages&gt;&lt;volume&gt;16&lt;/volume&gt;&lt;number&gt;1&lt;/number&gt;&lt;edition&gt;2012/07/28&lt;/edition&gt;&lt;keywords&gt;&lt;keyword&gt;Craniopharyngioma/*surgery&lt;/keyword&gt;&lt;keyword&gt;Craniotomy&lt;/keyword&gt;&lt;keyword&gt;Humans&lt;/keyword&gt;&lt;keyword&gt;Pituitary Neoplasms/*surgery&lt;/keyword&gt;&lt;keyword&gt;Treatment Outcome&lt;/keyword&gt;&lt;/keywords&gt;&lt;dates&gt;&lt;year&gt;2013&lt;/year&gt;&lt;pub-dates&gt;&lt;date&gt;Mar&lt;/date&gt;&lt;/pub-dates&gt;&lt;/dates&gt;&lt;isbn&gt;1573-7403 (Electronic)&amp;#xD;1386-341X (Linking)&lt;/isbn&gt;&lt;accession-num&gt;22836237&lt;/accession-num&gt;&lt;urls&gt;&lt;related-urls&gt;&lt;url&gt;https://www.ncbi.nlm.nih.gov/pubmed/22836237&lt;/url&gt;&lt;/related-urls&gt;&lt;/urls&gt;&lt;electronic-resource-num&gt;10.1007/s11102-012-0414-8&lt;/electronic-resource-num&gt;&lt;language&gt;eng&lt;/language&gt;&lt;/record&gt;&lt;/Cite&gt;&lt;/EndNote&gt;</w:instrText>
      </w:r>
      <w:r w:rsidRPr="007E0DB4">
        <w:rPr>
          <w:rFonts w:eastAsia="Calibri" w:cs="Arial"/>
          <w:sz w:val="22"/>
          <w:szCs w:val="22"/>
        </w:rPr>
        <w:fldChar w:fldCharType="separate"/>
      </w:r>
      <w:r w:rsidR="00534F87" w:rsidRPr="007E0DB4">
        <w:rPr>
          <w:rFonts w:eastAsia="Calibri" w:cs="Arial"/>
          <w:noProof/>
          <w:sz w:val="22"/>
          <w:szCs w:val="22"/>
        </w:rPr>
        <w:t>(24)</w:t>
      </w:r>
      <w:r w:rsidRPr="007E0DB4">
        <w:rPr>
          <w:rFonts w:eastAsia="Calibri" w:cs="Arial"/>
          <w:sz w:val="22"/>
          <w:szCs w:val="22"/>
        </w:rPr>
        <w:fldChar w:fldCharType="end"/>
      </w:r>
      <w:r w:rsidRPr="007E0DB4">
        <w:rPr>
          <w:rFonts w:eastAsia="Calibri" w:cs="Arial"/>
          <w:sz w:val="22"/>
          <w:szCs w:val="22"/>
        </w:rPr>
        <w:t xml:space="preserve">, while in a meta- analysis including 2,955 patients early mortality of 2.6% after transsphenoidal and 3.1% after transcranial surgery were reported </w:t>
      </w:r>
      <w:r w:rsidRPr="007E0DB4">
        <w:rPr>
          <w:rFonts w:eastAsia="Calibri" w:cs="Arial"/>
          <w:sz w:val="22"/>
          <w:szCs w:val="22"/>
        </w:rPr>
        <w:fldChar w:fldCharType="begin">
          <w:fldData xml:space="preserve">PEVuZE5vdGU+PENpdGU+PEF1dGhvcj5FbGxpb3R0PC9BdXRob3I+PFllYXI+MjAxMTwvWWVhcj48
UmVjTnVtPjQ1ODwvUmVjTnVtPjxEaXNwbGF5VGV4dD4oMjUpPC9EaXNwbGF5VGV4dD48cmVjb3Jk
PjxyZWMtbnVtYmVyPjQ1ODwvcmVjLW51bWJlcj48Zm9yZWlnbi1rZXlzPjxrZXkgYXBwPSJFTiIg
ZGItaWQ9InM5cnJhc3ZmNmV3cjV4ZXAwenN4cGZyNTl3cmFwZGV3ZmYydCIgdGltZXN0YW1wPSIx
NjQzNzA3MDk4Ij40NTg8L2tleT48L2ZvcmVpZ24ta2V5cz48cmVmLXR5cGUgbmFtZT0iSm91cm5h
bCBBcnRpY2xlIj4xNzwvcmVmLXR5cGU+PGNvbnRyaWJ1dG9ycz48YXV0aG9ycz48YXV0aG9yPkVs
bGlvdHQsIFIuIEUuPC9hdXRob3I+PGF1dGhvcj5KYW5lLCBKLiBBLiwgSnIuPC9hdXRob3I+PGF1
dGhvcj5XaXNvZmYsIEouIEguPC9hdXRob3I+PC9hdXRob3JzPjwvY29udHJpYnV0b3JzPjxhdXRo
LWFkZHJlc3M+RGVwYXJ0bWVudCBvZiBOZXVyb3N1cmdlcnksIE5ldyBZb3JrIFVuaXZlcnNpdHkg
U2Nob29sIG9mIE1lZGljaW5lLCBOZXcgWW9yaywgTmV3IFlvcmsgMTAwMTYsIFVTQS48L2F1dGgt
YWRkcmVzcz48dGl0bGVzPjx0aXRsZT5TdXJnaWNhbCBtYW5hZ2VtZW50IG9mIGNyYW5pb3BoYXJ5
bmdpb21hcyBpbiBjaGlsZHJlbjogbWV0YS1hbmFseXNpcyBhbmQgY29tcGFyaXNvbiBvZiB0cmFu
c2NyYW5pYWwgYW5kIHRyYW5zc3BoZW5vaWRhbCBhcHByb2FjaGVzPC90aXRsZT48c2Vjb25kYXJ5
LXRpdGxlPk5ldXJvc3VyZ2VyeTwvc2Vjb25kYXJ5LXRpdGxlPjwvdGl0bGVzPjxwZXJpb2RpY2Fs
PjxmdWxsLXRpdGxlPk5ldXJvc3VyZ2VyeTwvZnVsbC10aXRsZT48L3BlcmlvZGljYWw+PHBhZ2Vz
PjYzMC00MzsgZGlzY3Vzc2lvbiA2NDM8L3BhZ2VzPjx2b2x1bWU+Njk8L3ZvbHVtZT48bnVtYmVy
PjM8L251bWJlcj48ZWRpdGlvbj4yMDExLzA0LzE5PC9lZGl0aW9uPjxrZXl3b3Jkcz48a2V5d29y
ZD5BZG9sZXNjZW50PC9rZXl3b3JkPjxrZXl3b3JkPkNoaWxkPC9rZXl3b3JkPjxrZXl3b3JkPkNo
aWxkLCBQcmVzY2hvb2w8L2tleXdvcmQ+PGtleXdvcmQ+Q3JhbmlvcGhhcnluZ2lvbWEvcGh5c2lv
cGF0aG9sb2d5LypzdXJnZXJ5PC9rZXl3b3JkPjxrZXl3b3JkPkNyYW5pb3RvbXk8L2tleXdvcmQ+
PGtleXdvcmQ+RGF0YSBJbnRlcnByZXRhdGlvbiwgU3RhdGlzdGljYWw8L2tleXdvcmQ+PGtleXdv
cmQ+RW5kb3Njb3B5PC9rZXl3b3JkPjxrZXl3b3JkPkZlbWFsZTwva2V5d29yZD48a2V5d29yZD5I
dW1hbnM8L2tleXdvcmQ+PGtleXdvcmQ+SHlwb3RoYWxhbWljIERpc2Vhc2VzL2VwaWRlbWlvbG9n
eS9ldGlvbG9neTwva2V5d29yZD48a2V5d29yZD5JbmZhbnQ8L2tleXdvcmQ+PGtleXdvcmQ+SW50
cmFjcmFuaWFsIFByZXNzdXJlPC9rZXl3b3JkPjxrZXl3b3JkPk1hbGU8L2tleXdvcmQ+PGtleXdv
cmQ+TmV1cm9zdXJnaWNhbCBQcm9jZWR1cmVzLyptZXRob2RzPC9rZXl3b3JkPjxrZXl3b3JkPlBl
cmlvcGVyYXRpdmUgUGVyaW9kL21vcnRhbGl0eTwva2V5d29yZD48a2V5d29yZD5QaXR1aXRhcnkg
RGlzZWFzZXMvZXBpZGVtaW9sb2d5L2V0aW9sb2d5PC9rZXl3b3JkPjxrZXl3b3JkPlBpdHVpdGFy
eSBOZW9wbGFzbXMvcGh5c2lvcGF0aG9sb2d5LypzdXJnZXJ5PC9rZXl3b3JkPjxrZXl3b3JkPlBv
c3RvcGVyYXRpdmUgQ29tcGxpY2F0aW9ucy9lcGlkZW1pb2xvZ3k8L2tleXdvcmQ+PGtleXdvcmQ+
U2t1bGwvKnN1cmdlcnk8L2tleXdvcmQ+PGtleXdvcmQ+U3BoZW5vaWQgQm9uZS8qc3VyZ2VyeTwv
a2V5d29yZD48a2V5d29yZD5TdXJ2aXZhbCBBbmFseXNpczwva2V5d29yZD48a2V5d29yZD5UcmVh
dG1lbnQgT3V0Y29tZTwva2V5d29yZD48a2V5d29yZD5WaXNpb24sIE9jdWxhcjwva2V5d29yZD48
a2V5d29yZD5Zb3VuZyBBZHVsdDwva2V5d29yZD48L2tleXdvcmRzPjxkYXRlcz48eWVhcj4yMDEx
PC95ZWFyPjxwdWItZGF0ZXM+PGRhdGU+U2VwPC9kYXRlPjwvcHViLWRhdGVzPjwvZGF0ZXM+PGlz
Ym4+MTUyNC00MDQwIChFbGVjdHJvbmljKSYjeEQ7MDE0OC0zOTZYIChMaW5raW5nKTwvaXNibj48
YWNjZXNzaW9uLW51bT4yMTQ5OTE1OTwvYWNjZXNzaW9uLW51bT48dXJscz48cmVsYXRlZC11cmxz
Pjx1cmw+aHR0cHM6Ly93d3cubmNiaS5ubG0ubmloLmdvdi9wdWJtZWQvMjE0OTkxNTk8L3VybD48
L3JlbGF0ZWQtdXJscz48L3VybHM+PGVsZWN0cm9uaWMtcmVzb3VyY2UtbnVtPjEwLjEyMjcvTkVV
LjBiMDEzZTMxODIxYTg3MmQ8L2VsZWN0cm9uaWMtcmVzb3VyY2UtbnVtPjxsYW5ndWFnZT5lbmc8
L2xhbmd1YWdlPjwvcmVjb3JkPjwvQ2l0ZT48L0VuZE5vdGU+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PEVuZE5vdGU+PENpdGU+PEF1dGhvcj5FbGxpb3R0PC9BdXRob3I+PFllYXI+MjAxMTwvWWVhcj48
UmVjTnVtPjQ1ODwvUmVjTnVtPjxEaXNwbGF5VGV4dD4oMjUpPC9EaXNwbGF5VGV4dD48cmVjb3Jk
PjxyZWMtbnVtYmVyPjQ1ODwvcmVjLW51bWJlcj48Zm9yZWlnbi1rZXlzPjxrZXkgYXBwPSJFTiIg
ZGItaWQ9InM5cnJhc3ZmNmV3cjV4ZXAwenN4cGZyNTl3cmFwZGV3ZmYydCIgdGltZXN0YW1wPSIx
NjQzNzA3MDk4Ij40NTg8L2tleT48L2ZvcmVpZ24ta2V5cz48cmVmLXR5cGUgbmFtZT0iSm91cm5h
bCBBcnRpY2xlIj4xNzwvcmVmLXR5cGU+PGNvbnRyaWJ1dG9ycz48YXV0aG9ycz48YXV0aG9yPkVs
bGlvdHQsIFIuIEUuPC9hdXRob3I+PGF1dGhvcj5KYW5lLCBKLiBBLiwgSnIuPC9hdXRob3I+PGF1
dGhvcj5XaXNvZmYsIEouIEguPC9hdXRob3I+PC9hdXRob3JzPjwvY29udHJpYnV0b3JzPjxhdXRo
LWFkZHJlc3M+RGVwYXJ0bWVudCBvZiBOZXVyb3N1cmdlcnksIE5ldyBZb3JrIFVuaXZlcnNpdHkg
U2Nob29sIG9mIE1lZGljaW5lLCBOZXcgWW9yaywgTmV3IFlvcmsgMTAwMTYsIFVTQS48L2F1dGgt
YWRkcmVzcz48dGl0bGVzPjx0aXRsZT5TdXJnaWNhbCBtYW5hZ2VtZW50IG9mIGNyYW5pb3BoYXJ5
bmdpb21hcyBpbiBjaGlsZHJlbjogbWV0YS1hbmFseXNpcyBhbmQgY29tcGFyaXNvbiBvZiB0cmFu
c2NyYW5pYWwgYW5kIHRyYW5zc3BoZW5vaWRhbCBhcHByb2FjaGVzPC90aXRsZT48c2Vjb25kYXJ5
LXRpdGxlPk5ldXJvc3VyZ2VyeTwvc2Vjb25kYXJ5LXRpdGxlPjwvdGl0bGVzPjxwZXJpb2RpY2Fs
PjxmdWxsLXRpdGxlPk5ldXJvc3VyZ2VyeTwvZnVsbC10aXRsZT48L3BlcmlvZGljYWw+PHBhZ2Vz
PjYzMC00MzsgZGlzY3Vzc2lvbiA2NDM8L3BhZ2VzPjx2b2x1bWU+Njk8L3ZvbHVtZT48bnVtYmVy
PjM8L251bWJlcj48ZWRpdGlvbj4yMDExLzA0LzE5PC9lZGl0aW9uPjxrZXl3b3Jkcz48a2V5d29y
ZD5BZG9sZXNjZW50PC9rZXl3b3JkPjxrZXl3b3JkPkNoaWxkPC9rZXl3b3JkPjxrZXl3b3JkPkNo
aWxkLCBQcmVzY2hvb2w8L2tleXdvcmQ+PGtleXdvcmQ+Q3JhbmlvcGhhcnluZ2lvbWEvcGh5c2lv
cGF0aG9sb2d5LypzdXJnZXJ5PC9rZXl3b3JkPjxrZXl3b3JkPkNyYW5pb3RvbXk8L2tleXdvcmQ+
PGtleXdvcmQ+RGF0YSBJbnRlcnByZXRhdGlvbiwgU3RhdGlzdGljYWw8L2tleXdvcmQ+PGtleXdv
cmQ+RW5kb3Njb3B5PC9rZXl3b3JkPjxrZXl3b3JkPkZlbWFsZTwva2V5d29yZD48a2V5d29yZD5I
dW1hbnM8L2tleXdvcmQ+PGtleXdvcmQ+SHlwb3RoYWxhbWljIERpc2Vhc2VzL2VwaWRlbWlvbG9n
eS9ldGlvbG9neTwva2V5d29yZD48a2V5d29yZD5JbmZhbnQ8L2tleXdvcmQ+PGtleXdvcmQ+SW50
cmFjcmFuaWFsIFByZXNzdXJlPC9rZXl3b3JkPjxrZXl3b3JkPk1hbGU8L2tleXdvcmQ+PGtleXdv
cmQ+TmV1cm9zdXJnaWNhbCBQcm9jZWR1cmVzLyptZXRob2RzPC9rZXl3b3JkPjxrZXl3b3JkPlBl
cmlvcGVyYXRpdmUgUGVyaW9kL21vcnRhbGl0eTwva2V5d29yZD48a2V5d29yZD5QaXR1aXRhcnkg
RGlzZWFzZXMvZXBpZGVtaW9sb2d5L2V0aW9sb2d5PC9rZXl3b3JkPjxrZXl3b3JkPlBpdHVpdGFy
eSBOZW9wbGFzbXMvcGh5c2lvcGF0aG9sb2d5LypzdXJnZXJ5PC9rZXl3b3JkPjxrZXl3b3JkPlBv
c3RvcGVyYXRpdmUgQ29tcGxpY2F0aW9ucy9lcGlkZW1pb2xvZ3k8L2tleXdvcmQ+PGtleXdvcmQ+
U2t1bGwvKnN1cmdlcnk8L2tleXdvcmQ+PGtleXdvcmQ+U3BoZW5vaWQgQm9uZS8qc3VyZ2VyeTwv
a2V5d29yZD48a2V5d29yZD5TdXJ2aXZhbCBBbmFseXNpczwva2V5d29yZD48a2V5d29yZD5UcmVh
dG1lbnQgT3V0Y29tZTwva2V5d29yZD48a2V5d29yZD5WaXNpb24sIE9jdWxhcjwva2V5d29yZD48
a2V5d29yZD5Zb3VuZyBBZHVsdDwva2V5d29yZD48L2tleXdvcmRzPjxkYXRlcz48eWVhcj4yMDEx
PC95ZWFyPjxwdWItZGF0ZXM+PGRhdGU+U2VwPC9kYXRlPjwvcHViLWRhdGVzPjwvZGF0ZXM+PGlz
Ym4+MTUyNC00MDQwIChFbGVjdHJvbmljKSYjeEQ7MDE0OC0zOTZYIChMaW5raW5nKTwvaXNibj48
YWNjZXNzaW9uLW51bT4yMTQ5OTE1OTwvYWNjZXNzaW9uLW51bT48dXJscz48cmVsYXRlZC11cmxz
Pjx1cmw+aHR0cHM6Ly93d3cubmNiaS5ubG0ubmloLmdvdi9wdWJtZWQvMjE0OTkxNTk8L3VybD48
L3JlbGF0ZWQtdXJscz48L3VybHM+PGVsZWN0cm9uaWMtcmVzb3VyY2UtbnVtPjEwLjEyMjcvTkVV
LjBiMDEzZTMxODIxYTg3MmQ8L2VsZWN0cm9uaWMtcmVzb3VyY2UtbnVtPjxsYW5ndWFnZT5lbmc8
L2xhbmd1YWdlPjwvcmVjb3JkPjwvQ2l0ZT48L0VuZE5vdGU+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(25)</w:t>
      </w:r>
      <w:r w:rsidRPr="007E0DB4">
        <w:rPr>
          <w:rFonts w:eastAsia="Calibri" w:cs="Arial"/>
          <w:sz w:val="22"/>
          <w:szCs w:val="22"/>
        </w:rPr>
        <w:fldChar w:fldCharType="end"/>
      </w:r>
      <w:r w:rsidRPr="007E0DB4">
        <w:rPr>
          <w:rFonts w:eastAsia="Calibri" w:cs="Arial"/>
          <w:sz w:val="22"/>
          <w:szCs w:val="22"/>
        </w:rPr>
        <w:t xml:space="preserve">. </w:t>
      </w:r>
    </w:p>
    <w:p w14:paraId="1104EE15" w14:textId="77777777" w:rsidR="00A31C90" w:rsidRPr="007E0DB4" w:rsidRDefault="00A31C90" w:rsidP="00534F87">
      <w:pPr>
        <w:autoSpaceDE w:val="0"/>
        <w:autoSpaceDN w:val="0"/>
        <w:adjustRightInd w:val="0"/>
        <w:spacing w:after="0" w:line="276" w:lineRule="auto"/>
        <w:rPr>
          <w:rFonts w:eastAsia="Calibri" w:cs="Arial"/>
          <w:b/>
          <w:sz w:val="22"/>
          <w:szCs w:val="22"/>
        </w:rPr>
      </w:pPr>
    </w:p>
    <w:p w14:paraId="05779DAC" w14:textId="04AFB222" w:rsidR="006E01EA" w:rsidRPr="007E0DB4" w:rsidRDefault="00CC6700" w:rsidP="00534F87">
      <w:pPr>
        <w:autoSpaceDE w:val="0"/>
        <w:autoSpaceDN w:val="0"/>
        <w:adjustRightInd w:val="0"/>
        <w:spacing w:after="0" w:line="276" w:lineRule="auto"/>
        <w:rPr>
          <w:rFonts w:eastAsia="Calibri" w:cs="Arial"/>
          <w:sz w:val="22"/>
          <w:szCs w:val="22"/>
        </w:rPr>
      </w:pPr>
      <w:r w:rsidRPr="007E0DB4">
        <w:rPr>
          <w:rFonts w:eastAsia="Calibri" w:cs="Arial"/>
          <w:sz w:val="22"/>
          <w:szCs w:val="22"/>
        </w:rPr>
        <w:t xml:space="preserve">Interestingly, until 1937, when Carpenter </w:t>
      </w:r>
      <w:r w:rsidRPr="007E0DB4">
        <w:rPr>
          <w:rFonts w:eastAsia="Calibri" w:cs="Arial"/>
          <w:i/>
          <w:iCs/>
          <w:sz w:val="22"/>
          <w:szCs w:val="22"/>
        </w:rPr>
        <w:t>et al</w:t>
      </w:r>
      <w:r w:rsidRPr="007E0DB4">
        <w:rPr>
          <w:rFonts w:eastAsia="Calibri" w:cs="Arial"/>
          <w:sz w:val="22"/>
          <w:szCs w:val="22"/>
        </w:rPr>
        <w:t xml:space="preserve">. </w:t>
      </w:r>
      <w:r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&lt;EndNote&gt;&lt;Cite&gt;&lt;Author&gt;Carpenter&lt;/Author&gt;&lt;Year&gt;1937&lt;/Year&gt;&lt;RecNum&gt;459&lt;/RecNum&gt;&lt;DisplayText&gt;(26)&lt;/DisplayText&gt;&lt;record&gt;&lt;rec-number&gt;459&lt;/rec-number&gt;&lt;foreign-keys&gt;&lt;key app="EN" db-id="s9rrasvf6ewr5xep0zsxpfr59wrapdewff2t" timestamp="1643707098"&gt;459&lt;/key&gt;&lt;/foreign-keys&gt;&lt;ref-type name="Journal Article"&gt;17&lt;/ref-type&gt;&lt;contributors&gt;&lt;authors&gt;&lt;author&gt;Carpenter, RC&lt;/author&gt;&lt;author&gt;Chamberlin, GW&lt;/author&gt;&lt;author&gt;Frazier, CH&lt;/author&gt;&lt;/authors&gt;&lt;/contributors&gt;&lt;titles&gt;&lt;title&gt;The treatment of hypophyseal stalk tumours by evacuation and irradiation&lt;/title&gt;&lt;secondary-title&gt;Am J Roent &lt;/secondary-title&gt;&lt;/titles&gt;&lt;periodical&gt;&lt;full-title&gt;Am J Roent &lt;/full-title&gt;&lt;/periodical&gt;&lt;pages&gt;162-167&lt;/pages&gt;&lt;volume&gt;38&lt;/volume&gt;&lt;dates&gt;&lt;year&gt;1937&lt;/year&gt;&lt;/dates&gt;&lt;urls&gt;&lt;/urls&gt;&lt;/record&gt;&lt;/Cite&gt;&lt;/EndNote&gt;</w:instrText>
      </w:r>
      <w:r w:rsidRPr="007E0DB4">
        <w:rPr>
          <w:rFonts w:eastAsia="Calibri" w:cs="Arial"/>
          <w:sz w:val="22"/>
          <w:szCs w:val="22"/>
        </w:rPr>
        <w:fldChar w:fldCharType="separate"/>
      </w:r>
      <w:r w:rsidR="00534F87" w:rsidRPr="007E0DB4">
        <w:rPr>
          <w:rFonts w:eastAsia="Calibri" w:cs="Arial"/>
          <w:noProof/>
          <w:sz w:val="22"/>
          <w:szCs w:val="22"/>
        </w:rPr>
        <w:t>(26)</w:t>
      </w:r>
      <w:r w:rsidRPr="007E0DB4">
        <w:rPr>
          <w:rFonts w:eastAsia="Calibri" w:cs="Arial"/>
          <w:sz w:val="22"/>
          <w:szCs w:val="22"/>
        </w:rPr>
        <w:fldChar w:fldCharType="end"/>
      </w:r>
      <w:r w:rsidRPr="007E0DB4">
        <w:rPr>
          <w:rFonts w:eastAsia="Calibri" w:cs="Arial"/>
          <w:sz w:val="22"/>
          <w:szCs w:val="22"/>
        </w:rPr>
        <w:t xml:space="preserve"> first described the beneficial effects of radiotherapy following aspiration of cyst contents in 4 cases, craniopharyngiomas were considered radioresistant. Historically, the role of irradiation started being established almost two decades later, following the report of the favorable outcome of the combination of minimal surgery and high-dose supervoltage irradiation in a series of 10 patients by Kramer </w:t>
      </w:r>
      <w:r w:rsidRPr="007E0DB4">
        <w:rPr>
          <w:rFonts w:eastAsia="Calibri" w:cs="Arial"/>
          <w:i/>
          <w:iCs/>
          <w:sz w:val="22"/>
          <w:szCs w:val="22"/>
        </w:rPr>
        <w:t>et al.</w:t>
      </w:r>
      <w:r w:rsidRPr="007E0DB4">
        <w:rPr>
          <w:rFonts w:eastAsia="Calibri" w:cs="Arial"/>
          <w:sz w:val="22"/>
          <w:szCs w:val="22"/>
        </w:rPr>
        <w:t xml:space="preserve"> </w:t>
      </w:r>
      <w:r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&lt;EndNote&gt;&lt;Cite&gt;&lt;Author&gt;Kramer&lt;/Author&gt;&lt;Year&gt;1961&lt;/Year&gt;&lt;RecNum&gt;460&lt;/RecNum&gt;&lt;DisplayText&gt;(27)&lt;/DisplayText&gt;&lt;record&gt;&lt;rec-number&gt;460&lt;/rec-number&gt;&lt;foreign-keys&gt;&lt;key app="EN" db-id="s9rrasvf6ewr5xep0zsxpfr59wrapdewff2t" timestamp="1643707098"&gt;460&lt;/key&gt;&lt;/foreign-keys&gt;&lt;ref-type name="Journal Article"&gt;17&lt;/ref-type&gt;&lt;contributors&gt;&lt;authors&gt;&lt;author&gt;Kramer, S.&lt;/author&gt;&lt;author&gt;McKissock, W.&lt;/author&gt;&lt;author&gt;Concannon, J. P.&lt;/author&gt;&lt;/authors&gt;&lt;/contributors&gt;&lt;titles&gt;&lt;title&gt;Craniopharyngiomas. Treatment by combined surgery and radiation therapy&lt;/title&gt;&lt;secondary-title&gt;J Neurosurg&lt;/secondary-title&gt;&lt;/titles&gt;&lt;periodical&gt;&lt;full-title&gt;J Neurosurg&lt;/full-title&gt;&lt;/periodical&gt;&lt;pages&gt;217-26&lt;/pages&gt;&lt;volume&gt;18&lt;/volume&gt;&lt;edition&gt;1961/03/01&lt;/edition&gt;&lt;keywords&gt;&lt;keyword&gt;Craniopharyngioma/*therapy&lt;/keyword&gt;&lt;keyword&gt;Humans&lt;/keyword&gt;&lt;keyword&gt;*Pituitary Neoplasms&lt;/keyword&gt;&lt;keyword&gt;*CRANIOPHARYNGIOMA/therapy&lt;/keyword&gt;&lt;/keywords&gt;&lt;dates&gt;&lt;year&gt;1961&lt;/year&gt;&lt;pub-dates&gt;&lt;date&gt;Mar&lt;/date&gt;&lt;/pub-dates&gt;&lt;/dates&gt;&lt;isbn&gt;0022-3085 (Print)&amp;#xD;0022-3085 (Linking)&lt;/isbn&gt;&lt;accession-num&gt;13753942&lt;/accession-num&gt;&lt;urls&gt;&lt;related-urls&gt;&lt;url&gt;https://www.ncbi.nlm.nih.gov/pubmed/13753942&lt;/url&gt;&lt;/related-urls&gt;&lt;/urls&gt;&lt;electronic-resource-num&gt;10.3171/jns.1961.18.2.0217&lt;/electronic-resource-num&gt;&lt;language&gt;eng&lt;/language&gt;&lt;/record&gt;&lt;/Cite&gt;&lt;/EndNote&gt;</w:instrText>
      </w:r>
      <w:r w:rsidRPr="007E0DB4">
        <w:rPr>
          <w:rFonts w:eastAsia="Calibri" w:cs="Arial"/>
          <w:sz w:val="22"/>
          <w:szCs w:val="22"/>
        </w:rPr>
        <w:fldChar w:fldCharType="separate"/>
      </w:r>
      <w:r w:rsidR="00534F87" w:rsidRPr="007E0DB4">
        <w:rPr>
          <w:rFonts w:eastAsia="Calibri" w:cs="Arial"/>
          <w:noProof/>
          <w:sz w:val="22"/>
          <w:szCs w:val="22"/>
        </w:rPr>
        <w:t>(27)</w:t>
      </w:r>
      <w:r w:rsidRPr="007E0DB4">
        <w:rPr>
          <w:rFonts w:eastAsia="Calibri" w:cs="Arial"/>
          <w:sz w:val="22"/>
          <w:szCs w:val="22"/>
        </w:rPr>
        <w:fldChar w:fldCharType="end"/>
      </w:r>
      <w:r w:rsidRPr="007E0DB4">
        <w:rPr>
          <w:rFonts w:eastAsia="Calibri" w:cs="Arial"/>
          <w:sz w:val="22"/>
          <w:szCs w:val="22"/>
        </w:rPr>
        <w:t xml:space="preserve">. </w:t>
      </w:r>
      <w:r w:rsidR="006E01EA" w:rsidRPr="007E0DB4">
        <w:rPr>
          <w:rFonts w:eastAsia="Calibri" w:cs="Arial"/>
          <w:sz w:val="22"/>
          <w:szCs w:val="22"/>
        </w:rPr>
        <w:t>The irradiation of cystic craniopharyngiomas carries the risk of cyst enlargement, arising during or within 6 months after radiotherapy, reported in 10-60% of patients</w:t>
      </w:r>
      <w:r w:rsidR="0007613D" w:rsidRPr="007E0DB4">
        <w:rPr>
          <w:rFonts w:eastAsia="Calibri" w:cs="Arial"/>
          <w:sz w:val="22"/>
          <w:szCs w:val="22"/>
        </w:rPr>
        <w:t xml:space="preserve"> </w:t>
      </w:r>
      <w:r w:rsidR="006E01EA" w:rsidRPr="007E0DB4">
        <w:rPr>
          <w:rFonts w:eastAsia="Calibri" w:cs="Arial"/>
          <w:sz w:val="22"/>
          <w:szCs w:val="22"/>
        </w:rPr>
        <w:fldChar w:fldCharType="begin">
          <w:fldData xml:space="preserve">PEVuZE5vdGU+PENpdGU+PEF1dGhvcj5BZ2dhcndhbDwvQXV0aG9yPjxZZWFyPjIwMTM8L1llYXI+
PFJlY051bT4xMDk8L1JlY051bT48RGlzcGxheVRleHQ+KDI4LTMxKTwvRGlzcGxheVRleHQ+PHJl
Y29yZD48cmVjLW51bWJlcj4xMDk8L3JlYy1udW1iZXI+PGZvcmVpZ24ta2V5cz48a2V5IGFwcD0i
RU4iIGRiLWlkPSJzOXJyYXN2ZjZld3I1eGVwMHpzeHBmcjU5d3JhcGRld2ZmMnQiIHRpbWVzdGFt
cD0iMTYyNjc2NzE4MiI+MTA5PC9rZXk+PC9mb3JlaWduLWtleXM+PHJlZi10eXBlIG5hbWU9Ikpv
dXJuYWwgQXJ0aWNsZSI+MTc8L3JlZi10eXBlPjxjb250cmlidXRvcnM+PGF1dGhvcnM+PGF1dGhv
cj5BZ2dhcndhbCwgQS48L2F1dGhvcj48YXV0aG9yPkZlcnNodCwgTi48L2F1dGhvcj48YXV0aG9y
PkJyYWRhLCBNLjwvYXV0aG9yPjwvYXV0aG9ycz48L2NvbnRyaWJ1dG9ycz48YXV0aC1hZGRyZXNz
PlVuaXZlcnNpdHkgQ29sbGVnZSBMb25kb24gSG9zcGl0YWxzLCBMb25kb24sIFVLLjwvYXV0aC1h
ZGRyZXNzPjx0aXRsZXM+PHRpdGxlPlJhZGlvdGhlcmFweSBmb3IgY3JhbmlvcGhhcnluZ2lvbWE8
L3RpdGxlPjxzZWNvbmRhcnktdGl0bGU+UGl0dWl0YXJ5PC9zZWNvbmRhcnktdGl0bGU+PGFsdC10
aXRsZT5QaXR1aXRhcnk8L2FsdC10aXRsZT48L3RpdGxlcz48cGVyaW9kaWNhbD48ZnVsbC10aXRs
ZT5QaXR1aXRhcnk8L2Z1bGwtdGl0bGU+PC9wZXJpb2RpY2FsPjxhbHQtcGVyaW9kaWNhbD48ZnVs
bC10aXRsZT5QaXR1aXRhcnk8L2Z1bGwtdGl0bGU+PC9hbHQtcGVyaW9kaWNhbD48cGFnZXM+MjYt
MzM8L3BhZ2VzPjx2b2x1bWU+MTY8L3ZvbHVtZT48bnVtYmVyPjE8L251bWJlcj48ZWRpdGlvbj4y
MDEyLzA5LzA2PC9lZGl0aW9uPjxrZXl3b3Jkcz48a2V5d29yZD5DcmFuaW9waGFyeW5naW9tYS8q
cmFkaW90aGVyYXB5L3N1cmdlcnk8L2tleXdvcmQ+PGtleXdvcmQ+SHVtYW5zPC9rZXl3b3JkPjxr
ZXl3b3JkPlBpdHVpdGFyeSBOZW9wbGFzbXMvKnJhZGlvdGhlcmFweS9zdXJnZXJ5PC9rZXl3b3Jk
PjxrZXl3b3JkPlJhZGlvc3VyZ2VyeTwva2V5d29yZD48L2tleXdvcmRzPjxkYXRlcz48eWVhcj4y
MDEzPC95ZWFyPjxwdWItZGF0ZXM+PGRhdGU+TWFyPC9kYXRlPjwvcHViLWRhdGVzPjwvZGF0ZXM+
PGlzYm4+MTM4Ni0zNDF4PC9pc2JuPjxhY2Nlc3Npb24tbnVtPjIyOTQ4MjI5PC9hY2Nlc3Npb24t
bnVtPjx1cmxzPjwvdXJscz48ZWxlY3Ryb25pYy1yZXNvdXJjZS1udW0+MTAuMTAwNy9zMTExMDIt
MDEyLTA0MjktMTwvZWxlY3Ryb25pYy1yZXNvdXJjZS1udW0+PHJlbW90ZS1kYXRhYmFzZS1wcm92
aWRlcj5OTE08L3JlbW90ZS1kYXRhYmFzZS1wcm92aWRlcj48bGFuZ3VhZ2U+ZW5nPC9sYW5ndWFn
ZT48L3JlY29yZD48L0NpdGU+PENpdGU+PEF1dGhvcj5MYW1pbWFuPC9BdXRob3I+PFllYXI+MjAx
NjwvWWVhcj48UmVjTnVtPjExMDwvUmVjTnVtPjxyZWNvcmQ+PHJlYy1udW1iZXI+MTEwPC9yZWMt
bnVtYmVyPjxmb3JlaWduLWtleXM+PGtleSBhcHA9IkVOIiBkYi1pZD0iczlycmFzdmY2ZXdyNXhl
cDB6c3hwZnI1OXdyYXBkZXdmZjJ0IiB0aW1lc3RhbXA9IjE2MjY3NjcxODIiPjExMDwva2V5Pjwv
Zm9yZWlnbi1rZXlzPjxyZWYtdHlwZSBuYW1lPSJKb3VybmFsIEFydGljbGUiPjE3PC9yZWYtdHlw
ZT48Y29udHJpYnV0b3JzPjxhdXRob3JzPjxhdXRob3I+TGFtaW1hbiwgSy48L2F1dGhvcj48YXV0
aG9yPldvbmcsIEsuIEsuPC9hdXRob3I+PGF1dGhvcj5UYW1yYXppLCBCLjwvYXV0aG9yPjxhdXRo
b3I+Tm9zcmF0aSwgSi4gRC48L2F1dGhvcj48YXV0aG9yPk9sY2gsIEEuPC9hdXRob3I+PGF1dGhv
cj5DaGFuZywgRS4gTC48L2F1dGhvcj48YXV0aG9yPktpZWhuYSwgRS4gTi48L2F1dGhvcj48L2F1
dGhvcnM+PC9jb250cmlidXRvcnM+PGF1dGgtYWRkcmVzcz5Vbml2ZXJzaXR5IG9mIENpbmNpbm5h
dGkgQ29sbGVnZSBvZiBNZWRpY2luZSwgQ2luY2lubmF0aSwgT2hpby4mI3hEO0RlcGFydG1lbnQg
b2YgUmFkaWF0aW9uIE9uY29sb2d5LiYjeEQ7RGVwYXJ0bWVudCBvZiBSYWRpb2xvZ3kuJiN4RDtN
aWNoaWdhbiBTdGF0ZSBVbml2ZXJzaXR5IENvbGxlZ2Ugb2YgSHVtYW4gTWVkaWNpbmUsIEdyYW5k
IFJhcGlkcywgTWljaGlnYW4uJiN4RDtSYWRpYXRpb24gT25jb2xvZ3ksIENoaWxkcmVuJmFwb3M7
cyBIb3NwaXRhbCBMb3MgQW5nZWxlcywgS2VjayBTY2hvb2wgb2YgTWVkaWNpbmUgb2YgVVNDLCBV
bml2ZXJzaXR5IG9mIFNvdXRoZXJuIENhbGlmb3JuaWEsIExvcyBBbmdlbGVzLCBDYWxpZm9ybmlh
LiYjeEQ7RGVwYXJ0bWVudHMgb2YgNCBOZXVyb3N1cmdlcnkgYW5kLjwvYXV0aC1hZGRyZXNzPjx0
aXRsZXM+PHRpdGxlPkEgcXVhbnRpdGF0aXZlIGFuYWx5c2lzIG9mIGNyYW5pb3BoYXJ5bmdpb21h
IGN5c3QgZXhwYW5zaW9uIGR1cmluZyBhbmQgYWZ0ZXIgcmFkaWF0aW9uIHRoZXJhcHkgYW5kIHN1
cmdpY2FsIGltcGxpY2F0aW9uczwvdGl0bGU+PHNlY29uZGFyeS10aXRsZT5OZXVyb3N1cmcgRm9j
dXM8L3NlY29uZGFyeS10aXRsZT48YWx0LXRpdGxlPk5ldXJvc3VyZ2ljYWwgZm9jdXM8L2FsdC10
aXRsZT48L3RpdGxlcz48cGVyaW9kaWNhbD48ZnVsbC10aXRsZT5OZXVyb3N1cmcgRm9jdXM8L2Z1
bGwtdGl0bGU+PGFiYnItMT5OZXVyb3N1cmdpY2FsIGZvY3VzPC9hYmJyLTE+PC9wZXJpb2RpY2Fs
PjxhbHQtcGVyaW9kaWNhbD48ZnVsbC10aXRsZT5OZXVyb3N1cmcgRm9jdXM8L2Z1bGwtdGl0bGU+
PGFiYnItMT5OZXVyb3N1cmdpY2FsIGZvY3VzPC9hYmJyLTE+PC9hbHQtcGVyaW9kaWNhbD48cGFn
ZXM+RTE1PC9wYWdlcz48dm9sdW1lPjQxPC92b2x1bWU+PG51bWJlcj42PC9udW1iZXI+PGVkaXRp
b24+MjAxNi8xMi8wMzwvZWRpdGlvbj48a2V5d29yZHM+PGtleXdvcmQ+QWRvbGVzY2VudDwva2V5
d29yZD48a2V5d29yZD5DZW50cmFsIE5lcnZvdXMgU3lzdGVtIEN5c3RzL2RpYWdub3N0aWMgaW1h
Z2luZy8qcmFkaW90aGVyYXB5LypzdXJnZXJ5PC9rZXl3b3JkPjxrZXl3b3JkPkNoaWxkPC9rZXl3
b3JkPjxrZXl3b3JkPkNoaWxkLCBQcmVzY2hvb2w8L2tleXdvcmQ+PGtleXdvcmQ+Q3JhbmlvcGhh
cnluZ2lvbWEvZGlhZ25vc3RpYyBpbWFnaW5nLypyYWRpb3RoZXJhcHkvKnN1cmdlcnk8L2tleXdv
cmQ+PGtleXdvcmQ+RmVtYWxlPC9rZXl3b3JkPjxrZXl3b3JkPkh1bWFuczwva2V5d29yZD48a2V5
d29yZD5NYWxlPC9rZXl3b3JkPjxrZXl3b3JkPlBpdHVpdGFyeSBOZW9wbGFzbXMvZGlhZ25vc3Rp
YyBpbWFnaW5nLypyYWRpb3RoZXJhcHkvKnN1cmdlcnk8L2tleXdvcmQ+PGtleXdvcmQ+UmV0cm9z
cGVjdGl2ZSBTdHVkaWVzPC9rZXl3b3JkPjxrZXl3b3JkPipDQkNUID0gY29uZSBiZWFtIENUPC9r
ZXl3b3JkPjxrZXl3b3JkPipDSExBID0gQ2hpbGRyZW4mYXBvcztzIEhvc3BpdGFsIExvcyBBbmdl
bGVzPC9rZXl3b3JkPjxrZXl3b3JkPipHVFIgPSBncm9zcy10b3RhbCByZXNlY3Rpb248L2tleXdv
cmQ+PGtleXdvcmQ+KkdUViA9IGdyb3NzIHRhcmdldCB2b2x1bWU8L2tleXdvcmQ+PGtleXdvcmQ+
KklNUlQgPSBpbnRlbnNpdHktbW9kdWxhdGVkIHJhZGlhdGlvbiB0aGVyYXB5PC9rZXl3b3JkPjxr
ZXl3b3JkPipOVFIgPSBuZWFyLXRvdGFsIHJlc2VjdGlvbjwva2V5d29yZD48a2V5d29yZD4qT1Mg
PSBvdmVyYWxsIHN1cnZpdmFsPC9rZXl3b3JkPjxrZXl3b3JkPipQRlMgPSBwcm9ncmVzc2lvbi1m
cmVlIHN1cnZpdmFsPC9rZXl3b3JkPjxrZXl3b3JkPipQVFYgPSBwbGFubmVkIHRhcmdldCB2b2x1
bWU8L2tleXdvcmQ+PGtleXdvcmQ+KlNUUiA9IHN1YnRvdGFsIHJlc2VjdGlvbjwva2V5d29yZD48
a2V5d29yZD4qVlAgPSB2ZW50cmljdWxvcGVyaXRvbmVhbDwva2V5d29yZD48a2V5d29yZD4qY3Jh
bmlvcGhhcnluZ2lvbWE8L2tleXdvcmQ+PGtleXdvcmQ+KmN5c3RzPC9rZXl3b3JkPjxrZXl3b3Jk
PipoeWRyb2NlcGhhbHVzPC9rZXl3b3JkPjxrZXl3b3JkPippbWFnZS1ndWlkZWQgcmFkaWF0aW9u
IHRoZXJhcHk8L2tleXdvcmQ+PGtleXdvcmQ+KmludGVuc2l0eS1tb2R1bGF0ZWQgcmFkaWF0aW9u
IHRoZXJhcHk8L2tleXdvcmQ+PGtleXdvcmQ+KnJhZGlvdGhlcmFweTwva2V5d29yZD48L2tleXdv
cmRzPjxkYXRlcz48eWVhcj4yMDE2PC95ZWFyPjxwdWItZGF0ZXM+PGRhdGU+RGVjPC9kYXRlPjwv
cHViLWRhdGVzPjwvZGF0ZXM+PGlzYm4+MTA5Mi0wNjg0PC9pc2JuPjxhY2Nlc3Npb24tbnVtPjI3
OTAzMTE0PC9hY2Nlc3Npb24tbnVtPjx1cmxzPjwvdXJscz48ZWxlY3Ryb25pYy1yZXNvdXJjZS1u
dW0+MTAuMzE3MS8yMDE2LjkuRm9jdXMxNjI5ODwvZWxlY3Ryb25pYy1yZXNvdXJjZS1udW0+PHJl
bW90ZS1kYXRhYmFzZS1wcm92aWRlcj5OTE08L3JlbW90ZS1kYXRhYmFzZS1wcm92aWRlcj48bGFu
Z3VhZ2U+ZW5nPC9sYW5ndWFnZT48L3JlY29yZD48L0NpdGU+PENpdGU+PEF1dGhvcj5TaGk8L0F1
dGhvcj48WWVhcj4yMDEyPC9ZZWFyPjxSZWNOdW0+NDYxPC9SZWNOdW0+PHJlY29yZD48cmVjLW51
bWJlcj40NjE8L3JlYy1udW1iZXI+PGZvcmVpZ24ta2V5cz48a2V5IGFwcD0iRU4iIGRiLWlkPSJz
OXJyYXN2ZjZld3I1eGVwMHpzeHBmcjU5d3JhcGRld2ZmMnQiIHRpbWVzdGFtcD0iMTY0MzcwNzA5
OCI+NDYxPC9rZXk+PC9mb3JlaWduLWtleXM+PHJlZi10eXBlIG5hbWU9IkpvdXJuYWwgQXJ0aWNs
ZSI+MTc8L3JlZi10eXBlPjxjb250cmlidXRvcnM+PGF1dGhvcnM+PGF1dGhvcj5TaGksIFouPC9h
dXRob3I+PGF1dGhvcj5Fc2lhc2h2aWxpLCBOLjwvYXV0aG9yPjxhdXRob3I+SmFuc3MsIEEuIEou
PC9hdXRob3I+PGF1dGhvcj5NYXpld3NraSwgQy4gTS48L2F1dGhvcj48YXV0aG9yPk1hY0RvbmFs
ZCwgVC4gSi48L2F1dGhvcj48YXV0aG9yPldydWJlbCwgRC4gTS48L2F1dGhvcj48YXV0aG9yPkJy
YWhtYSwgQi48L2F1dGhvcj48YXV0aG9yPlNjaHdhaWJvbGQsIEYuIFAuPC9hdXRob3I+PGF1dGhv
cj5NYXJjdXMsIFIuIEIuPC9hdXRob3I+PGF1dGhvcj5Dcm9ja2VyLCBJLiBSLjwvYXV0aG9yPjxh
dXRob3I+U2h1LCBILiBLLjwvYXV0aG9yPjwvYXV0aG9ycz48L2NvbnRyaWJ1dG9ycz48YXV0aC1h
ZGRyZXNzPkRlcGFydG1lbnQgb2YgUmFkaWF0aW9uIE9uY29sb2d5IGFuZCBXaW5zaGlwIENhbmNl
ciBJbnN0aXR1dGUsIEVtb3J5IFVuaXZlcnNpdHksIEF0bGFudGEsIEdBIDMwMzIyLCBVU0EuPC9h
dXRoLWFkZHJlc3M+PHRpdGxlcz48dGl0bGU+VHJhbnNpZW50IGVubGFyZ2VtZW50IG9mIGNyYW5p
b3BoYXJ5bmdpb21hIGFmdGVyIHJhZGlhdGlvbiB0aGVyYXB5OiBwYXR0ZXJuIG9mIG1hZ25ldGlj
IHJlc29uYW5jZSBpbWFnaW5nIHJlc3BvbnNlIGZvbGxvd2luZyByYWRpYXRpb248L3RpdGxlPjxz
ZWNvbmRhcnktdGl0bGU+SiBOZXVyb29uY29sPC9zZWNvbmRhcnktdGl0bGU+PC90aXRsZXM+PHBl
cmlvZGljYWw+PGZ1bGwtdGl0bGU+SiBOZXVyb29uY29sPC9mdWxsLXRpdGxlPjxhYmJyLTE+Sm91
cm5hbCBvZiBuZXVyby1vbmNvbG9neTwvYWJici0xPjwvcGVyaW9kaWNhbD48cGFnZXM+MzQ5LTU1
PC9wYWdlcz48dm9sdW1lPjEwOTwvdm9sdW1lPjxudW1iZXI+MjwvbnVtYmVyPjxlZGl0aW9uPjIw
MTIvMDYvMTQ8L2VkaXRpb24+PGtleXdvcmRzPjxrZXl3b3JkPkFkb2xlc2NlbnQ8L2tleXdvcmQ+
PGtleXdvcmQ+QnJhaW4vZGlhZ25vc3RpYyBpbWFnaW5nPC9rZXl3b3JkPjxrZXl3b3JkPkNoaWxk
PC9rZXl3b3JkPjxrZXl3b3JkPkNoaWxkLCBQcmVzY2hvb2w8L2tleXdvcmQ+PGtleXdvcmQ+Q3Jh
bmlvcGhhcnluZ2lvbWEvbW9ydGFsaXR5LypwYXRob2xvZ3kvKnJhZGlvdGhlcmFweTwva2V5d29y
ZD48a2V5d29yZD5Eb3NlIEZyYWN0aW9uYXRpb24sIFJhZGlhdGlvbjwva2V5d29yZD48a2V5d29y
ZD5GZW1hbGU8L2tleXdvcmQ+PGtleXdvcmQ+Rm9sbG93LVVwIFN0dWRpZXM8L2tleXdvcmQ+PGtl
eXdvcmQ+SHVtYW5zPC9rZXl3b3JkPjxrZXl3b3JkPk1hZ25ldGljIFJlc29uYW5jZSBJbWFnaW5n
PC9rZXl3b3JkPjxrZXl3b3JkPk1hbGU8L2tleXdvcmQ+PGtleXdvcmQ+UGl0dWl0YXJ5IE5lb3Bs
YXNtcy9tb3J0YWxpdHkvKnBhdGhvbG9neS8qcmFkaW90aGVyYXB5PC9rZXl3b3JkPjxrZXl3b3Jk
PlJhZGlvZ3JhcGh5PC9rZXl3b3JkPjxrZXl3b3JkPlJhZGlvc3VyZ2VyeS8qbWV0aG9kczwva2V5
d29yZD48a2V5d29yZD5SZXRyb3NwZWN0aXZlIFN0dWRpZXM8L2tleXdvcmQ+PGtleXdvcmQ+U3Vy
dml2YWwgQW5hbHlzaXM8L2tleXdvcmQ+PGtleXdvcmQ+WW91bmcgQWR1bHQ8L2tleXdvcmQ+PC9r
ZXl3b3Jkcz48ZGF0ZXM+PHllYXI+MjAxMjwveWVhcj48cHViLWRhdGVzPjxkYXRlPlNlcDwvZGF0
ZT48L3B1Yi1kYXRlcz48L2RhdGVzPjxpc2JuPjE1NzMtNzM3MyAoRWxlY3Ryb25pYykmI3hEOzAx
NjctNTk0WCAoTGlua2luZyk8L2lzYm4+PGFjY2Vzc2lvbi1udW0+MjI2OTI1NjM8L2FjY2Vzc2lv
bi1udW0+PGxhYmVsPlNoaTIwMTI8L2xhYmVsPjx3b3JrLXR5cGU+am91cm5hbCBhcnRpY2xlPC93
b3JrLXR5cGU+PHVybHM+PHJlbGF0ZWQtdXJscz48dXJsPmh0dHBzOi8vd3d3Lm5jYmkubmxtLm5p
aC5nb3YvcHVibWVkLzIyNjkyNTYzPC91cmw+PC9yZWxhdGVkLXVybHM+PC91cmxzPjxlbGVjdHJv
bmljLXJlc291cmNlLW51bT4xMC4xMDA3L3MxMTA2MC0wMTItMDkwMC14PC9lbGVjdHJvbmljLXJl
c291cmNlLW51bT48L3JlY29yZD48L0NpdGU+PENpdGU+PEF1dGhvcj5SdXRlbmJlcmc8L0F1dGhv
cj48WWVhcj4yMDIwPC9ZZWFyPjxSZWNOdW0+OTU8L1JlY051bT48cmVjb3JkPjxyZWMtbnVtYmVy
Pjk1PC9yZWMtbnVtYmVyPjxmb3JlaWduLWtleXM+PGtleSBhcHA9IkVOIiBkYi1pZD0iczlycmFz
dmY2ZXdyNXhlcDB6c3hwZnI1OXdyYXBkZXdmZjJ0IiB0aW1lc3RhbXA9IjE2MjY3NjcxODIiPjk1
PC9rZXk+PC9mb3JlaWduLWtleXM+PHJlZi10eXBlIG5hbWU9IkpvdXJuYWwgQXJ0aWNsZSI+MTc8
L3JlZi10eXBlPjxjb250cmlidXRvcnM+PGF1dGhvcnM+PGF1dGhvcj5SdXRlbmJlcmcsIE0uIFMu
PC9hdXRob3I+PGF1dGhvcj5Sb3RvbmRvLCBSLiBMLjwvYXV0aG9yPjxhdXRob3I+UmFvLCBELjwv
YXV0aG9yPjxhdXRob3I+SG9sdHptYW4sIEEuIEwuPC9hdXRob3I+PGF1dGhvcj5JbmRlbGljYXRv
LCBELiBKLjwvYXV0aG9yPjxhdXRob3I+SHVoLCBTLjwvYXV0aG9yPjxhdXRob3I+TW9ycmlzLCBD
LiBHLjwvYXV0aG9yPjxhdXRob3I+TWVuZGVuaGFsbCwgVy4gTS48L2F1dGhvcj48L2F1dGhvcnM+
PC9jb250cmlidXRvcnM+PGF1dGgtYWRkcmVzcz5EZXBhcnRtZW50IG9mIFJhZGlhdGlvbiBPbmNv
bG9neSwgVW5pdmVyc2l0eSBvZiBGbG9yaWRhIENvbGxlZ2Ugb2YgTWVkaWNpbmUsIEphY2tzb252
aWxsZSwgRkwsIFVTQS4gbXJ1dGVuYmVyZ0BmbG9yaWRhcHJvdG9uLm9yZy4mI3hEO1VuaXZlcnNp
dHkgb2YgRmxvcmlkYSBIZWFsdGggUHJvdG9uIFRoZXJhcHkgSW5zdGl0dXRlLCAyMDE1IE4gSmVm
ZmVyc29uIFN0LCBKYWNrc29udmlsbGUsIEZMLCAzMjIwNiwgVVNBLiBtcnV0ZW5iZXJnQGZsb3Jp
ZGFwcm90b24ub3JnLiYjeEQ7RGVwYXJ0bWVudCBvZiBSYWRpYXRpb24gT25jb2xvZ3ksIFVuaXZl
cnNpdHkgb2YgS2Fuc2FzIE1lZGljYWwgQ2VudGVyLCBLYW5zYXMgQ2l0eSwgS1MsIFVTQS4mI3hE
O0RlcGFydG1lbnQgb2YgUmFkaW9sb2d5LCBVbml2ZXJzaXR5IG9mIEZsb3JpZGEgQ29sbGVnZSBv
ZiBNZWRpY2luZSwgSmFja3NvbnZpbGxlLCBGTCwgVVNBLiYjeEQ7RGVwYXJ0bWVudCBvZiBSYWRp
YXRpb24gT25jb2xvZ3ksIFVuaXZlcnNpdHkgb2YgRmxvcmlkYSBDb2xsZWdlIG9mIE1lZGljaW5l
LCBKYWNrc29udmlsbGUsIEZMLCBVU0EuJiN4RDtVbml2ZXJzaXR5IG9mIEZsb3JpZGEgSGVhbHRo
IFByb3RvbiBUaGVyYXB5IEluc3RpdHV0ZSwgMjAxNSBOIEplZmZlcnNvbiBTdCwgSmFja3NvbnZp
bGxlLCBGTCwgMzIyMDYsIFVTQS48L2F1dGgtYWRkcmVzcz48dGl0bGVzPjx0aXRsZT5DbGluaWNh
bCBvdXRjb21lcyBmb2xsb3dpbmcgcHJvdG9uIHRoZXJhcHkgZm9yIGFkdWx0IGNyYW5pb3BoYXJ5
bmdpb21hOiBhIHNpbmdsZS1pbnN0aXR1dGlvbiBjb2hvcnQgc3R1ZHk8L3RpdGxlPjxzZWNvbmRh
cnktdGl0bGU+SiBOZXVyb29uY29sPC9zZWNvbmRhcnktdGl0bGU+PGFsdC10aXRsZT5Kb3VybmFs
IG9mIG5ldXJvLW9uY29sb2d5PC9hbHQtdGl0bGU+PC90aXRsZXM+PHBlcmlvZGljYWw+PGZ1bGwt
dGl0bGU+SiBOZXVyb29uY29sPC9mdWxsLXRpdGxlPjxhYmJyLTE+Sm91cm5hbCBvZiBuZXVyby1v
bmNvbG9neTwvYWJici0xPjwvcGVyaW9kaWNhbD48YWx0LXBlcmlvZGljYWw+PGZ1bGwtdGl0bGU+
SiBOZXVyb29uY29sPC9mdWxsLXRpdGxlPjxhYmJyLTE+Sm91cm5hbCBvZiBuZXVyby1vbmNvbG9n
eTwvYWJici0xPjwvYWx0LXBlcmlvZGljYWw+PHBhZ2VzPjM4Ny0zOTU8L3BhZ2VzPjx2b2x1bWU+
MTQ3PC92b2x1bWU+PG51bWJlcj4yPC9udW1iZXI+PGVkaXRpb24+MjAyMC8wMi8yMzwvZWRpdGlv
bj48a2V5d29yZHM+PGtleXdvcmQ+QWR1bHQ8L2tleXdvcmQ+PGtleXdvcmQ+Q3JhbmlvcGhhcnlu
Z2lvbWEvKm1vcnRhbGl0eS9wYXRob2xvZ3kvcmFkaW90aGVyYXB5PC9rZXl3b3JkPjxrZXl3b3Jk
PkZlbWFsZTwva2V5d29yZD48a2V5d29yZD5Gb2xsb3ctVXAgU3R1ZGllczwva2V5d29yZD48a2V5
d29yZD5IdW1hbnM8L2tleXdvcmQ+PGtleXdvcmQ+TWFsZTwva2V5d29yZD48a2V5d29yZD5NaWRk
bGUgQWdlZDwva2V5d29yZD48a2V5d29yZD5QaXR1aXRhcnkgTmVvcGxhc21zLyptb3J0YWxpdHkv
cGF0aG9sb2d5L3JhZGlvdGhlcmFweTwva2V5d29yZD48a2V5d29yZD5Qcm9nbm9zaXM8L2tleXdv
cmQ+PGtleXdvcmQ+UHJvdG9uIFRoZXJhcHkvKm1vcnRhbGl0eTwva2V5d29yZD48a2V5d29yZD5S
YWRpb3RoZXJhcHksIENvbmZvcm1hbC8qbW9ydGFsaXR5PC9rZXl3b3JkPjxrZXl3b3JkPlJldHJv
c3BlY3RpdmUgU3R1ZGllczwva2V5d29yZD48a2V5d29yZD5TdXJ2aXZhbCBSYXRlPC9rZXl3b3Jk
PjxrZXl3b3JkPllvdW5nIEFkdWx0PC9rZXl3b3JkPjxrZXl3b3JkPipCZW5pZ24gdHVtb3I8L2tl
eXdvcmQ+PGtleXdvcmQ+KkNlbnRyYWwgbmVydm91cyBzeXN0ZW08L2tleXdvcmQ+PGtleXdvcmQ+
KkNsaW5pY2FsIG91dGNvbWVzPC9rZXl3b3JkPjxrZXl3b3JkPipDcmFuaW9waGFyeW5naW9tYTwv
a2V5d29yZD48a2V5d29yZD4qUHJvdG9uIHRoZXJhcHk8L2tleXdvcmQ+PC9rZXl3b3Jkcz48ZGF0
ZXM+PHllYXI+MjAyMDwveWVhcj48cHViLWRhdGVzPjxkYXRlPkFwcjwvZGF0ZT48L3B1Yi1kYXRl
cz48L2RhdGVzPjxpc2JuPjAxNjctNTk0eDwvaXNibj48YWNjZXNzaW9uLW51bT4zMjA4NjY5Nzwv
YWNjZXNzaW9uLW51bT48dXJscz48L3VybHM+PGVsZWN0cm9uaWMtcmVzb3VyY2UtbnVtPjEwLjEw
MDcvczExMDYwLTAyMC0wMzQzMi05PC9lbGVjdHJvbmljLXJlc291cmNlLW51bT48cmVtb3RlLWRh
dGFiYXNlLXByb3ZpZGVyPk5MTTwvcmVtb3RlLWRhdGFiYXNlLXByb3ZpZGVyPjxsYW5ndWFnZT5l
bmc8L2xhbmd1YWdlPjwvcmVjb3JkPjwvQ2l0ZT48L0VuZE5vdGU+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PEVuZE5vdGU+PENpdGU+PEF1dGhvcj5BZ2dhcndhbDwvQXV0aG9yPjxZZWFyPjIwMTM8L1llYXI+
PFJlY051bT4xMDk8L1JlY051bT48RGlzcGxheVRleHQ+KDI4LTMxKTwvRGlzcGxheVRleHQ+PHJl
Y29yZD48cmVjLW51bWJlcj4xMDk8L3JlYy1udW1iZXI+PGZvcmVpZ24ta2V5cz48a2V5IGFwcD0i
RU4iIGRiLWlkPSJzOXJyYXN2ZjZld3I1eGVwMHpzeHBmcjU5d3JhcGRld2ZmMnQiIHRpbWVzdGFt
cD0iMTYyNjc2NzE4MiI+MTA5PC9rZXk+PC9mb3JlaWduLWtleXM+PHJlZi10eXBlIG5hbWU9Ikpv
dXJuYWwgQXJ0aWNsZSI+MTc8L3JlZi10eXBlPjxjb250cmlidXRvcnM+PGF1dGhvcnM+PGF1dGhv
cj5BZ2dhcndhbCwgQS48L2F1dGhvcj48YXV0aG9yPkZlcnNodCwgTi48L2F1dGhvcj48YXV0aG9y
PkJyYWRhLCBNLjwvYXV0aG9yPjwvYXV0aG9ycz48L2NvbnRyaWJ1dG9ycz48YXV0aC1hZGRyZXNz
PlVuaXZlcnNpdHkgQ29sbGVnZSBMb25kb24gSG9zcGl0YWxzLCBMb25kb24sIFVLLjwvYXV0aC1h
ZGRyZXNzPjx0aXRsZXM+PHRpdGxlPlJhZGlvdGhlcmFweSBmb3IgY3JhbmlvcGhhcnluZ2lvbWE8
L3RpdGxlPjxzZWNvbmRhcnktdGl0bGU+UGl0dWl0YXJ5PC9zZWNvbmRhcnktdGl0bGU+PGFsdC10
aXRsZT5QaXR1aXRhcnk8L2FsdC10aXRsZT48L3RpdGxlcz48cGVyaW9kaWNhbD48ZnVsbC10aXRs
ZT5QaXR1aXRhcnk8L2Z1bGwtdGl0bGU+PC9wZXJpb2RpY2FsPjxhbHQtcGVyaW9kaWNhbD48ZnVs
bC10aXRsZT5QaXR1aXRhcnk8L2Z1bGwtdGl0bGU+PC9hbHQtcGVyaW9kaWNhbD48cGFnZXM+MjYt
MzM8L3BhZ2VzPjx2b2x1bWU+MTY8L3ZvbHVtZT48bnVtYmVyPjE8L251bWJlcj48ZWRpdGlvbj4y
MDEyLzA5LzA2PC9lZGl0aW9uPjxrZXl3b3Jkcz48a2V5d29yZD5DcmFuaW9waGFyeW5naW9tYS8q
cmFkaW90aGVyYXB5L3N1cmdlcnk8L2tleXdvcmQ+PGtleXdvcmQ+SHVtYW5zPC9rZXl3b3JkPjxr
ZXl3b3JkPlBpdHVpdGFyeSBOZW9wbGFzbXMvKnJhZGlvdGhlcmFweS9zdXJnZXJ5PC9rZXl3b3Jk
PjxrZXl3b3JkPlJhZGlvc3VyZ2VyeTwva2V5d29yZD48L2tleXdvcmRzPjxkYXRlcz48eWVhcj4y
MDEzPC95ZWFyPjxwdWItZGF0ZXM+PGRhdGU+TWFyPC9kYXRlPjwvcHViLWRhdGVzPjwvZGF0ZXM+
PGlzYm4+MTM4Ni0zNDF4PC9pc2JuPjxhY2Nlc3Npb24tbnVtPjIyOTQ4MjI5PC9hY2Nlc3Npb24t
bnVtPjx1cmxzPjwvdXJscz48ZWxlY3Ryb25pYy1yZXNvdXJjZS1udW0+MTAuMTAwNy9zMTExMDIt
MDEyLTA0MjktMTwvZWxlY3Ryb25pYy1yZXNvdXJjZS1udW0+PHJlbW90ZS1kYXRhYmFzZS1wcm92
aWRlcj5OTE08L3JlbW90ZS1kYXRhYmFzZS1wcm92aWRlcj48bGFuZ3VhZ2U+ZW5nPC9sYW5ndWFn
ZT48L3JlY29yZD48L0NpdGU+PENpdGU+PEF1dGhvcj5MYW1pbWFuPC9BdXRob3I+PFllYXI+MjAx
NjwvWWVhcj48UmVjTnVtPjExMDwvUmVjTnVtPjxyZWNvcmQ+PHJlYy1udW1iZXI+MTEwPC9yZWMt
bnVtYmVyPjxmb3JlaWduLWtleXM+PGtleSBhcHA9IkVOIiBkYi1pZD0iczlycmFzdmY2ZXdyNXhl
cDB6c3hwZnI1OXdyYXBkZXdmZjJ0IiB0aW1lc3RhbXA9IjE2MjY3NjcxODIiPjExMDwva2V5Pjwv
Zm9yZWlnbi1rZXlzPjxyZWYtdHlwZSBuYW1lPSJKb3VybmFsIEFydGljbGUiPjE3PC9yZWYtdHlw
ZT48Y29udHJpYnV0b3JzPjxhdXRob3JzPjxhdXRob3I+TGFtaW1hbiwgSy48L2F1dGhvcj48YXV0
aG9yPldvbmcsIEsuIEsuPC9hdXRob3I+PGF1dGhvcj5UYW1yYXppLCBCLjwvYXV0aG9yPjxhdXRo
b3I+Tm9zcmF0aSwgSi4gRC48L2F1dGhvcj48YXV0aG9yPk9sY2gsIEEuPC9hdXRob3I+PGF1dGhv
cj5DaGFuZywgRS4gTC48L2F1dGhvcj48YXV0aG9yPktpZWhuYSwgRS4gTi48L2F1dGhvcj48L2F1
dGhvcnM+PC9jb250cmlidXRvcnM+PGF1dGgtYWRkcmVzcz5Vbml2ZXJzaXR5IG9mIENpbmNpbm5h
dGkgQ29sbGVnZSBvZiBNZWRpY2luZSwgQ2luY2lubmF0aSwgT2hpby4mI3hEO0RlcGFydG1lbnQg
b2YgUmFkaWF0aW9uIE9uY29sb2d5LiYjeEQ7RGVwYXJ0bWVudCBvZiBSYWRpb2xvZ3kuJiN4RDtN
aWNoaWdhbiBTdGF0ZSBVbml2ZXJzaXR5IENvbGxlZ2Ugb2YgSHVtYW4gTWVkaWNpbmUsIEdyYW5k
IFJhcGlkcywgTWljaGlnYW4uJiN4RDtSYWRpYXRpb24gT25jb2xvZ3ksIENoaWxkcmVuJmFwb3M7
cyBIb3NwaXRhbCBMb3MgQW5nZWxlcywgS2VjayBTY2hvb2wgb2YgTWVkaWNpbmUgb2YgVVNDLCBV
bml2ZXJzaXR5IG9mIFNvdXRoZXJuIENhbGlmb3JuaWEsIExvcyBBbmdlbGVzLCBDYWxpZm9ybmlh
LiYjeEQ7RGVwYXJ0bWVudHMgb2YgNCBOZXVyb3N1cmdlcnkgYW5kLjwvYXV0aC1hZGRyZXNzPjx0
aXRsZXM+PHRpdGxlPkEgcXVhbnRpdGF0aXZlIGFuYWx5c2lzIG9mIGNyYW5pb3BoYXJ5bmdpb21h
IGN5c3QgZXhwYW5zaW9uIGR1cmluZyBhbmQgYWZ0ZXIgcmFkaWF0aW9uIHRoZXJhcHkgYW5kIHN1
cmdpY2FsIGltcGxpY2F0aW9uczwvdGl0bGU+PHNlY29uZGFyeS10aXRsZT5OZXVyb3N1cmcgRm9j
dXM8L3NlY29uZGFyeS10aXRsZT48YWx0LXRpdGxlPk5ldXJvc3VyZ2ljYWwgZm9jdXM8L2FsdC10
aXRsZT48L3RpdGxlcz48cGVyaW9kaWNhbD48ZnVsbC10aXRsZT5OZXVyb3N1cmcgRm9jdXM8L2Z1
bGwtdGl0bGU+PGFiYnItMT5OZXVyb3N1cmdpY2FsIGZvY3VzPC9hYmJyLTE+PC9wZXJpb2RpY2Fs
PjxhbHQtcGVyaW9kaWNhbD48ZnVsbC10aXRsZT5OZXVyb3N1cmcgRm9jdXM8L2Z1bGwtdGl0bGU+
PGFiYnItMT5OZXVyb3N1cmdpY2FsIGZvY3VzPC9hYmJyLTE+PC9hbHQtcGVyaW9kaWNhbD48cGFn
ZXM+RTE1PC9wYWdlcz48dm9sdW1lPjQxPC92b2x1bWU+PG51bWJlcj42PC9udW1iZXI+PGVkaXRp
b24+MjAxNi8xMi8wMzwvZWRpdGlvbj48a2V5d29yZHM+PGtleXdvcmQ+QWRvbGVzY2VudDwva2V5
d29yZD48a2V5d29yZD5DZW50cmFsIE5lcnZvdXMgU3lzdGVtIEN5c3RzL2RpYWdub3N0aWMgaW1h
Z2luZy8qcmFkaW90aGVyYXB5LypzdXJnZXJ5PC9rZXl3b3JkPjxrZXl3b3JkPkNoaWxkPC9rZXl3
b3JkPjxrZXl3b3JkPkNoaWxkLCBQcmVzY2hvb2w8L2tleXdvcmQ+PGtleXdvcmQ+Q3JhbmlvcGhh
cnluZ2lvbWEvZGlhZ25vc3RpYyBpbWFnaW5nLypyYWRpb3RoZXJhcHkvKnN1cmdlcnk8L2tleXdv
cmQ+PGtleXdvcmQ+RmVtYWxlPC9rZXl3b3JkPjxrZXl3b3JkPkh1bWFuczwva2V5d29yZD48a2V5
d29yZD5NYWxlPC9rZXl3b3JkPjxrZXl3b3JkPlBpdHVpdGFyeSBOZW9wbGFzbXMvZGlhZ25vc3Rp
YyBpbWFnaW5nLypyYWRpb3RoZXJhcHkvKnN1cmdlcnk8L2tleXdvcmQ+PGtleXdvcmQ+UmV0cm9z
cGVjdGl2ZSBTdHVkaWVzPC9rZXl3b3JkPjxrZXl3b3JkPipDQkNUID0gY29uZSBiZWFtIENUPC9r
ZXl3b3JkPjxrZXl3b3JkPipDSExBID0gQ2hpbGRyZW4mYXBvcztzIEhvc3BpdGFsIExvcyBBbmdl
bGVzPC9rZXl3b3JkPjxrZXl3b3JkPipHVFIgPSBncm9zcy10b3RhbCByZXNlY3Rpb248L2tleXdv
cmQ+PGtleXdvcmQ+KkdUViA9IGdyb3NzIHRhcmdldCB2b2x1bWU8L2tleXdvcmQ+PGtleXdvcmQ+
KklNUlQgPSBpbnRlbnNpdHktbW9kdWxhdGVkIHJhZGlhdGlvbiB0aGVyYXB5PC9rZXl3b3JkPjxr
ZXl3b3JkPipOVFIgPSBuZWFyLXRvdGFsIHJlc2VjdGlvbjwva2V5d29yZD48a2V5d29yZD4qT1Mg
PSBvdmVyYWxsIHN1cnZpdmFsPC9rZXl3b3JkPjxrZXl3b3JkPipQRlMgPSBwcm9ncmVzc2lvbi1m
cmVlIHN1cnZpdmFsPC9rZXl3b3JkPjxrZXl3b3JkPipQVFYgPSBwbGFubmVkIHRhcmdldCB2b2x1
bWU8L2tleXdvcmQ+PGtleXdvcmQ+KlNUUiA9IHN1YnRvdGFsIHJlc2VjdGlvbjwva2V5d29yZD48
a2V5d29yZD4qVlAgPSB2ZW50cmljdWxvcGVyaXRvbmVhbDwva2V5d29yZD48a2V5d29yZD4qY3Jh
bmlvcGhhcnluZ2lvbWE8L2tleXdvcmQ+PGtleXdvcmQ+KmN5c3RzPC9rZXl3b3JkPjxrZXl3b3Jk
PipoeWRyb2NlcGhhbHVzPC9rZXl3b3JkPjxrZXl3b3JkPippbWFnZS1ndWlkZWQgcmFkaWF0aW9u
IHRoZXJhcHk8L2tleXdvcmQ+PGtleXdvcmQ+KmludGVuc2l0eS1tb2R1bGF0ZWQgcmFkaWF0aW9u
IHRoZXJhcHk8L2tleXdvcmQ+PGtleXdvcmQ+KnJhZGlvdGhlcmFweTwva2V5d29yZD48L2tleXdv
cmRzPjxkYXRlcz48eWVhcj4yMDE2PC95ZWFyPjxwdWItZGF0ZXM+PGRhdGU+RGVjPC9kYXRlPjwv
cHViLWRhdGVzPjwvZGF0ZXM+PGlzYm4+MTA5Mi0wNjg0PC9pc2JuPjxhY2Nlc3Npb24tbnVtPjI3
OTAzMTE0PC9hY2Nlc3Npb24tbnVtPjx1cmxzPjwvdXJscz48ZWxlY3Ryb25pYy1yZXNvdXJjZS1u
dW0+MTAuMzE3MS8yMDE2LjkuRm9jdXMxNjI5ODwvZWxlY3Ryb25pYy1yZXNvdXJjZS1udW0+PHJl
bW90ZS1kYXRhYmFzZS1wcm92aWRlcj5OTE08L3JlbW90ZS1kYXRhYmFzZS1wcm92aWRlcj48bGFu
Z3VhZ2U+ZW5nPC9sYW5ndWFnZT48L3JlY29yZD48L0NpdGU+PENpdGU+PEF1dGhvcj5TaGk8L0F1
dGhvcj48WWVhcj4yMDEyPC9ZZWFyPjxSZWNOdW0+NDYxPC9SZWNOdW0+PHJlY29yZD48cmVjLW51
bWJlcj40NjE8L3JlYy1udW1iZXI+PGZvcmVpZ24ta2V5cz48a2V5IGFwcD0iRU4iIGRiLWlkPSJz
OXJyYXN2ZjZld3I1eGVwMHpzeHBmcjU5d3JhcGRld2ZmMnQiIHRpbWVzdGFtcD0iMTY0MzcwNzA5
OCI+NDYxPC9rZXk+PC9mb3JlaWduLWtleXM+PHJlZi10eXBlIG5hbWU9IkpvdXJuYWwgQXJ0aWNs
ZSI+MTc8L3JlZi10eXBlPjxjb250cmlidXRvcnM+PGF1dGhvcnM+PGF1dGhvcj5TaGksIFouPC9h
dXRob3I+PGF1dGhvcj5Fc2lhc2h2aWxpLCBOLjwvYXV0aG9yPjxhdXRob3I+SmFuc3MsIEEuIEou
PC9hdXRob3I+PGF1dGhvcj5NYXpld3NraSwgQy4gTS48L2F1dGhvcj48YXV0aG9yPk1hY0RvbmFs
ZCwgVC4gSi48L2F1dGhvcj48YXV0aG9yPldydWJlbCwgRC4gTS48L2F1dGhvcj48YXV0aG9yPkJy
YWhtYSwgQi48L2F1dGhvcj48YXV0aG9yPlNjaHdhaWJvbGQsIEYuIFAuPC9hdXRob3I+PGF1dGhv
cj5NYXJjdXMsIFIuIEIuPC9hdXRob3I+PGF1dGhvcj5Dcm9ja2VyLCBJLiBSLjwvYXV0aG9yPjxh
dXRob3I+U2h1LCBILiBLLjwvYXV0aG9yPjwvYXV0aG9ycz48L2NvbnRyaWJ1dG9ycz48YXV0aC1h
ZGRyZXNzPkRlcGFydG1lbnQgb2YgUmFkaWF0aW9uIE9uY29sb2d5IGFuZCBXaW5zaGlwIENhbmNl
ciBJbnN0aXR1dGUsIEVtb3J5IFVuaXZlcnNpdHksIEF0bGFudGEsIEdBIDMwMzIyLCBVU0EuPC9h
dXRoLWFkZHJlc3M+PHRpdGxlcz48dGl0bGU+VHJhbnNpZW50IGVubGFyZ2VtZW50IG9mIGNyYW5p
b3BoYXJ5bmdpb21hIGFmdGVyIHJhZGlhdGlvbiB0aGVyYXB5OiBwYXR0ZXJuIG9mIG1hZ25ldGlj
IHJlc29uYW5jZSBpbWFnaW5nIHJlc3BvbnNlIGZvbGxvd2luZyByYWRpYXRpb248L3RpdGxlPjxz
ZWNvbmRhcnktdGl0bGU+SiBOZXVyb29uY29sPC9zZWNvbmRhcnktdGl0bGU+PC90aXRsZXM+PHBl
cmlvZGljYWw+PGZ1bGwtdGl0bGU+SiBOZXVyb29uY29sPC9mdWxsLXRpdGxlPjxhYmJyLTE+Sm91
cm5hbCBvZiBuZXVyby1vbmNvbG9neTwvYWJici0xPjwvcGVyaW9kaWNhbD48cGFnZXM+MzQ5LTU1
PC9wYWdlcz48dm9sdW1lPjEwOTwvdm9sdW1lPjxudW1iZXI+MjwvbnVtYmVyPjxlZGl0aW9uPjIw
MTIvMDYvMTQ8L2VkaXRpb24+PGtleXdvcmRzPjxrZXl3b3JkPkFkb2xlc2NlbnQ8L2tleXdvcmQ+
PGtleXdvcmQ+QnJhaW4vZGlhZ25vc3RpYyBpbWFnaW5nPC9rZXl3b3JkPjxrZXl3b3JkPkNoaWxk
PC9rZXl3b3JkPjxrZXl3b3JkPkNoaWxkLCBQcmVzY2hvb2w8L2tleXdvcmQ+PGtleXdvcmQ+Q3Jh
bmlvcGhhcnluZ2lvbWEvbW9ydGFsaXR5LypwYXRob2xvZ3kvKnJhZGlvdGhlcmFweTwva2V5d29y
ZD48a2V5d29yZD5Eb3NlIEZyYWN0aW9uYXRpb24sIFJhZGlhdGlvbjwva2V5d29yZD48a2V5d29y
ZD5GZW1hbGU8L2tleXdvcmQ+PGtleXdvcmQ+Rm9sbG93LVVwIFN0dWRpZXM8L2tleXdvcmQ+PGtl
eXdvcmQ+SHVtYW5zPC9rZXl3b3JkPjxrZXl3b3JkPk1hZ25ldGljIFJlc29uYW5jZSBJbWFnaW5n
PC9rZXl3b3JkPjxrZXl3b3JkPk1hbGU8L2tleXdvcmQ+PGtleXdvcmQ+UGl0dWl0YXJ5IE5lb3Bs
YXNtcy9tb3J0YWxpdHkvKnBhdGhvbG9neS8qcmFkaW90aGVyYXB5PC9rZXl3b3JkPjxrZXl3b3Jk
PlJhZGlvZ3JhcGh5PC9rZXl3b3JkPjxrZXl3b3JkPlJhZGlvc3VyZ2VyeS8qbWV0aG9kczwva2V5
d29yZD48a2V5d29yZD5SZXRyb3NwZWN0aXZlIFN0dWRpZXM8L2tleXdvcmQ+PGtleXdvcmQ+U3Vy
dml2YWwgQW5hbHlzaXM8L2tleXdvcmQ+PGtleXdvcmQ+WW91bmcgQWR1bHQ8L2tleXdvcmQ+PC9r
ZXl3b3Jkcz48ZGF0ZXM+PHllYXI+MjAxMjwveWVhcj48cHViLWRhdGVzPjxkYXRlPlNlcDwvZGF0
ZT48L3B1Yi1kYXRlcz48L2RhdGVzPjxpc2JuPjE1NzMtNzM3MyAoRWxlY3Ryb25pYykmI3hEOzAx
NjctNTk0WCAoTGlua2luZyk8L2lzYm4+PGFjY2Vzc2lvbi1udW0+MjI2OTI1NjM8L2FjY2Vzc2lv
bi1udW0+PGxhYmVsPlNoaTIwMTI8L2xhYmVsPjx3b3JrLXR5cGU+am91cm5hbCBhcnRpY2xlPC93
b3JrLXR5cGU+PHVybHM+PHJlbGF0ZWQtdXJscz48dXJsPmh0dHBzOi8vd3d3Lm5jYmkubmxtLm5p
aC5nb3YvcHVibWVkLzIyNjkyNTYzPC91cmw+PC9yZWxhdGVkLXVybHM+PC91cmxzPjxlbGVjdHJv
bmljLXJlc291cmNlLW51bT4xMC4xMDA3L3MxMTA2MC0wMTItMDkwMC14PC9lbGVjdHJvbmljLXJl
c291cmNlLW51bT48L3JlY29yZD48L0NpdGU+PENpdGU+PEF1dGhvcj5SdXRlbmJlcmc8L0F1dGhv
cj48WWVhcj4yMDIwPC9ZZWFyPjxSZWNOdW0+OTU8L1JlY051bT48cmVjb3JkPjxyZWMtbnVtYmVy
Pjk1PC9yZWMtbnVtYmVyPjxmb3JlaWduLWtleXM+PGtleSBhcHA9IkVOIiBkYi1pZD0iczlycmFz
dmY2ZXdyNXhlcDB6c3hwZnI1OXdyYXBkZXdmZjJ0IiB0aW1lc3RhbXA9IjE2MjY3NjcxODIiPjk1
PC9rZXk+PC9mb3JlaWduLWtleXM+PHJlZi10eXBlIG5hbWU9IkpvdXJuYWwgQXJ0aWNsZSI+MTc8
L3JlZi10eXBlPjxjb250cmlidXRvcnM+PGF1dGhvcnM+PGF1dGhvcj5SdXRlbmJlcmcsIE0uIFMu
PC9hdXRob3I+PGF1dGhvcj5Sb3RvbmRvLCBSLiBMLjwvYXV0aG9yPjxhdXRob3I+UmFvLCBELjwv
YXV0aG9yPjxhdXRob3I+SG9sdHptYW4sIEEuIEwuPC9hdXRob3I+PGF1dGhvcj5JbmRlbGljYXRv
LCBELiBKLjwvYXV0aG9yPjxhdXRob3I+SHVoLCBTLjwvYXV0aG9yPjxhdXRob3I+TW9ycmlzLCBD
LiBHLjwvYXV0aG9yPjxhdXRob3I+TWVuZGVuaGFsbCwgVy4gTS48L2F1dGhvcj48L2F1dGhvcnM+
PC9jb250cmlidXRvcnM+PGF1dGgtYWRkcmVzcz5EZXBhcnRtZW50IG9mIFJhZGlhdGlvbiBPbmNv
bG9neSwgVW5pdmVyc2l0eSBvZiBGbG9yaWRhIENvbGxlZ2Ugb2YgTWVkaWNpbmUsIEphY2tzb252
aWxsZSwgRkwsIFVTQS4gbXJ1dGVuYmVyZ0BmbG9yaWRhcHJvdG9uLm9yZy4mI3hEO1VuaXZlcnNp
dHkgb2YgRmxvcmlkYSBIZWFsdGggUHJvdG9uIFRoZXJhcHkgSW5zdGl0dXRlLCAyMDE1IE4gSmVm
ZmVyc29uIFN0LCBKYWNrc29udmlsbGUsIEZMLCAzMjIwNiwgVVNBLiBtcnV0ZW5iZXJnQGZsb3Jp
ZGFwcm90b24ub3JnLiYjeEQ7RGVwYXJ0bWVudCBvZiBSYWRpYXRpb24gT25jb2xvZ3ksIFVuaXZl
cnNpdHkgb2YgS2Fuc2FzIE1lZGljYWwgQ2VudGVyLCBLYW5zYXMgQ2l0eSwgS1MsIFVTQS4mI3hE
O0RlcGFydG1lbnQgb2YgUmFkaW9sb2d5LCBVbml2ZXJzaXR5IG9mIEZsb3JpZGEgQ29sbGVnZSBv
ZiBNZWRpY2luZSwgSmFja3NvbnZpbGxlLCBGTCwgVVNBLiYjeEQ7RGVwYXJ0bWVudCBvZiBSYWRp
YXRpb24gT25jb2xvZ3ksIFVuaXZlcnNpdHkgb2YgRmxvcmlkYSBDb2xsZWdlIG9mIE1lZGljaW5l
LCBKYWNrc29udmlsbGUsIEZMLCBVU0EuJiN4RDtVbml2ZXJzaXR5IG9mIEZsb3JpZGEgSGVhbHRo
IFByb3RvbiBUaGVyYXB5IEluc3RpdHV0ZSwgMjAxNSBOIEplZmZlcnNvbiBTdCwgSmFja3NvbnZp
bGxlLCBGTCwgMzIyMDYsIFVTQS48L2F1dGgtYWRkcmVzcz48dGl0bGVzPjx0aXRsZT5DbGluaWNh
bCBvdXRjb21lcyBmb2xsb3dpbmcgcHJvdG9uIHRoZXJhcHkgZm9yIGFkdWx0IGNyYW5pb3BoYXJ5
bmdpb21hOiBhIHNpbmdsZS1pbnN0aXR1dGlvbiBjb2hvcnQgc3R1ZHk8L3RpdGxlPjxzZWNvbmRh
cnktdGl0bGU+SiBOZXVyb29uY29sPC9zZWNvbmRhcnktdGl0bGU+PGFsdC10aXRsZT5Kb3VybmFs
IG9mIG5ldXJvLW9uY29sb2d5PC9hbHQtdGl0bGU+PC90aXRsZXM+PHBlcmlvZGljYWw+PGZ1bGwt
dGl0bGU+SiBOZXVyb29uY29sPC9mdWxsLXRpdGxlPjxhYmJyLTE+Sm91cm5hbCBvZiBuZXVyby1v
bmNvbG9neTwvYWJici0xPjwvcGVyaW9kaWNhbD48YWx0LXBlcmlvZGljYWw+PGZ1bGwtdGl0bGU+
SiBOZXVyb29uY29sPC9mdWxsLXRpdGxlPjxhYmJyLTE+Sm91cm5hbCBvZiBuZXVyby1vbmNvbG9n
eTwvYWJici0xPjwvYWx0LXBlcmlvZGljYWw+PHBhZ2VzPjM4Ny0zOTU8L3BhZ2VzPjx2b2x1bWU+
MTQ3PC92b2x1bWU+PG51bWJlcj4yPC9udW1iZXI+PGVkaXRpb24+MjAyMC8wMi8yMzwvZWRpdGlv
bj48a2V5d29yZHM+PGtleXdvcmQ+QWR1bHQ8L2tleXdvcmQ+PGtleXdvcmQ+Q3JhbmlvcGhhcnlu
Z2lvbWEvKm1vcnRhbGl0eS9wYXRob2xvZ3kvcmFkaW90aGVyYXB5PC9rZXl3b3JkPjxrZXl3b3Jk
PkZlbWFsZTwva2V5d29yZD48a2V5d29yZD5Gb2xsb3ctVXAgU3R1ZGllczwva2V5d29yZD48a2V5
d29yZD5IdW1hbnM8L2tleXdvcmQ+PGtleXdvcmQ+TWFsZTwva2V5d29yZD48a2V5d29yZD5NaWRk
bGUgQWdlZDwva2V5d29yZD48a2V5d29yZD5QaXR1aXRhcnkgTmVvcGxhc21zLyptb3J0YWxpdHkv
cGF0aG9sb2d5L3JhZGlvdGhlcmFweTwva2V5d29yZD48a2V5d29yZD5Qcm9nbm9zaXM8L2tleXdv
cmQ+PGtleXdvcmQ+UHJvdG9uIFRoZXJhcHkvKm1vcnRhbGl0eTwva2V5d29yZD48a2V5d29yZD5S
YWRpb3RoZXJhcHksIENvbmZvcm1hbC8qbW9ydGFsaXR5PC9rZXl3b3JkPjxrZXl3b3JkPlJldHJv
c3BlY3RpdmUgU3R1ZGllczwva2V5d29yZD48a2V5d29yZD5TdXJ2aXZhbCBSYXRlPC9rZXl3b3Jk
PjxrZXl3b3JkPllvdW5nIEFkdWx0PC9rZXl3b3JkPjxrZXl3b3JkPipCZW5pZ24gdHVtb3I8L2tl
eXdvcmQ+PGtleXdvcmQ+KkNlbnRyYWwgbmVydm91cyBzeXN0ZW08L2tleXdvcmQ+PGtleXdvcmQ+
KkNsaW5pY2FsIG91dGNvbWVzPC9rZXl3b3JkPjxrZXl3b3JkPipDcmFuaW9waGFyeW5naW9tYTwv
a2V5d29yZD48a2V5d29yZD4qUHJvdG9uIHRoZXJhcHk8L2tleXdvcmQ+PC9rZXl3b3Jkcz48ZGF0
ZXM+PHllYXI+MjAyMDwveWVhcj48cHViLWRhdGVzPjxkYXRlPkFwcjwvZGF0ZT48L3B1Yi1kYXRl
cz48L2RhdGVzPjxpc2JuPjAxNjctNTk0eDwvaXNibj48YWNjZXNzaW9uLW51bT4zMjA4NjY5Nzwv
YWNjZXNzaW9uLW51bT48dXJscz48L3VybHM+PGVsZWN0cm9uaWMtcmVzb3VyY2UtbnVtPjEwLjEw
MDcvczExMDYwLTAyMC0wMzQzMi05PC9lbGVjdHJvbmljLXJlc291cmNlLW51bT48cmVtb3RlLWRh
dGFiYXNlLXByb3ZpZGVyPk5MTTwvcmVtb3RlLWRhdGFiYXNlLXByb3ZpZGVyPjxsYW5ndWFnZT5l
bmc8L2xhbmd1YWdlPjwvcmVjb3JkPjwvQ2l0ZT48L0VuZE5vdGU+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6E01EA" w:rsidRPr="007E0DB4">
        <w:rPr>
          <w:rFonts w:eastAsia="Calibri" w:cs="Arial"/>
          <w:sz w:val="22"/>
          <w:szCs w:val="22"/>
        </w:rPr>
        <w:fldChar w:fldCharType="separate"/>
      </w:r>
      <w:r w:rsidR="00534F87" w:rsidRPr="007E0DB4">
        <w:rPr>
          <w:rFonts w:eastAsia="Calibri" w:cs="Arial"/>
          <w:noProof/>
          <w:sz w:val="22"/>
          <w:szCs w:val="22"/>
        </w:rPr>
        <w:t>(28-31)</w:t>
      </w:r>
      <w:r w:rsidR="006E01EA" w:rsidRPr="007E0DB4">
        <w:rPr>
          <w:rFonts w:eastAsia="Calibri" w:cs="Arial"/>
          <w:sz w:val="22"/>
          <w:szCs w:val="22"/>
        </w:rPr>
        <w:fldChar w:fldCharType="end"/>
      </w:r>
      <w:r w:rsidR="006E01EA" w:rsidRPr="007E0DB4">
        <w:rPr>
          <w:rFonts w:eastAsia="Calibri" w:cs="Arial"/>
          <w:sz w:val="22"/>
          <w:szCs w:val="22"/>
        </w:rPr>
        <w:t>. Whilst urgent surgical decompression may be needed in some cases, enlargement is transient, and does not represent tumor recurrence</w:t>
      </w:r>
      <w:r w:rsidR="0007613D" w:rsidRPr="007E0DB4">
        <w:rPr>
          <w:rFonts w:eastAsia="Calibri" w:cs="Arial"/>
          <w:sz w:val="22"/>
          <w:szCs w:val="22"/>
        </w:rPr>
        <w:t xml:space="preserve"> </w:t>
      </w:r>
      <w:r w:rsidR="006E01EA" w:rsidRPr="007E0DB4">
        <w:rPr>
          <w:rFonts w:eastAsia="Calibri" w:cs="Arial"/>
          <w:sz w:val="22"/>
          <w:szCs w:val="22"/>
        </w:rPr>
        <w:fldChar w:fldCharType="begin">
          <w:fldData xml:space="preserve">PEVuZE5vdGU+PENpdGU+PEF1dGhvcj5LYXJhdml0YWtpPC9BdXRob3I+PFllYXI+MjAwNTwvWWVh
cj48UmVjTnVtPjc3PC9SZWNOdW0+PERpc3BsYXlUZXh0PigxNSwzMCwzMik8L0Rpc3BsYXlUZXh0
PjxyZWNvcmQ+PHJlYy1udW1iZXI+Nzc8L3JlYy1udW1iZXI+PGZvcmVpZ24ta2V5cz48a2V5IGFw
cD0iRU4iIGRiLWlkPSJzOXJyYXN2ZjZld3I1eGVwMHpzeHBmcjU5d3JhcGRld2ZmMnQiIHRpbWVz
dGFtcD0iMTYyNjc2NzE4MiI+Nzc8L2tleT48L2ZvcmVpZ24ta2V5cz48cmVmLXR5cGUgbmFtZT0i
Sm91cm5hbCBBcnRpY2xlIj4xNzwvcmVmLXR5cGU+PGNvbnRyaWJ1dG9ycz48YXV0aG9ycz48YXV0
aG9yPkthcmF2aXRha2ksIE4uPC9hdXRob3I+PGF1dGhvcj5CcnVmYW5pLCBDLjwvYXV0aG9yPjxh
dXRob3I+V2FybmVyLCBKLiBULjwvYXV0aG9yPjxhdXRob3I+QWRhbXMsIEMuIEIuPC9hdXRob3I+
PGF1dGhvcj5SaWNoYXJkcywgUC48L2F1dGhvcj48YXV0aG9yPkFuc29yZ2UsIE8uPC9hdXRob3I+
PGF1dGhvcj5TaGluZSwgQi48L2F1dGhvcj48YXV0aG9yPlR1cm5lciwgSC4gRS48L2F1dGhvcj48
YXV0aG9yPldhc3MsIEouIEEuPC9hdXRob3I+PC9hdXRob3JzPjwvY29udHJpYnV0b3JzPjxhdXRo
LWFkZHJlc3M+RGVwYXJ0bWVudCBvZiBFbmRvY3Jpbm9sb2d5LCBPeGZvcmQgQ2VudHJlIGZvciBE
aWFiZXRlcywgRW5kb2NyaW5vbG9neSBhbmQgTWV0YWJvbGlzbSwgQ2h1cmNoaWxsIEhvc3BpdGFs
LCBPbGQgUm9hZCwgSGVhZGluZ3RvbiwgT3hmb3JkIE9YMyA3TEosIFVLLiBqb2huLndhc3NAbm9j
LmFuZ2xveC5uaHMudWs8L2F1dGgtYWRkcmVzcz48dGl0bGVzPjx0aXRsZT5DcmFuaW9waGFyeW5n
aW9tYXMgaW4gY2hpbGRyZW4gYW5kIGFkdWx0czogc3lzdGVtYXRpYyBhbmFseXNpcyBvZiAxMjEg
Y2FzZXMgd2l0aCBsb25nLXRlcm0gZm9sbG93LXVwPC90aXRsZT48c2Vjb25kYXJ5LXRpdGxlPkNs
aW4gRW5kb2NyaW5vbCAoT3hmKTwvc2Vjb25kYXJ5LXRpdGxlPjwvdGl0bGVzPjxwZXJpb2RpY2Fs
PjxmdWxsLXRpdGxlPkNsaW4gRW5kb2NyaW5vbCAoT3hmKTwvZnVsbC10aXRsZT48L3BlcmlvZGlj
YWw+PHBhZ2VzPjM5Ny00MDk8L3BhZ2VzPjx2b2x1bWU+NjI8L3ZvbHVtZT48bnVtYmVyPjQ8L251
bWJlcj48ZWRpdGlvbj4yMDA1LzA0LzA2PC9lZGl0aW9uPjxrZXl3b3Jkcz48a2V5d29yZD5BZG9s
ZXNjZW50PC9rZXl3b3JkPjxrZXl3b3JkPkFkdWx0PC9rZXl3b3JkPjxrZXl3b3JkPkFnZWQ8L2tl
eXdvcmQ+PGtleXdvcmQ+QWdlZCwgODAgYW5kIG92ZXI8L2tleXdvcmQ+PGtleXdvcmQ+Q2hpLVNx
dWFyZSBEaXN0cmlidXRpb248L2tleXdvcmQ+PGtleXdvcmQ+Q2hpbGQ8L2tleXdvcmQ+PGtleXdv
cmQ+Q2hpbGQsIFByZXNjaG9vbDwva2V5d29yZD48a2V5d29yZD4qQ3JhbmlvcGhhcnluZ2lvbWEv
ZGlhZ25vc2lzL21vcnRhbGl0eS9zdXJnZXJ5PC9rZXl3b3JkPjxrZXl3b3JkPkRpc2Vhc2UtRnJl
ZSBTdXJ2aXZhbDwva2V5d29yZD48a2V5d29yZD5GZW1hbGU8L2tleXdvcmQ+PGtleXdvcmQ+Rm9s
bG93LVVwIFN0dWRpZXM8L2tleXdvcmQ+PGtleXdvcmQ+SHVtYW5zPC9rZXl3b3JkPjxrZXl3b3Jk
Pk1hbGU8L2tleXdvcmQ+PGtleXdvcmQ+TWlkZGxlIEFnZWQ8L2tleXdvcmQ+PGtleXdvcmQ+Kk5l
b3BsYXNtIFJlY3VycmVuY2UsIExvY2FsL2RpYWdub3Npcy9tb3J0YWxpdHkvc3VyZ2VyeTwva2V5
d29yZD48a2V5d29yZD4qUGl0dWl0YXJ5IE5lb3BsYXNtcy9kaWFnbm9zaXMvbW9ydGFsaXR5L3N1
cmdlcnk8L2tleXdvcmQ+PGtleXdvcmQ+U3RhdGlzdGljcywgTm9ucGFyYW1ldHJpYzwva2V5d29y
ZD48a2V5d29yZD5TdXJ2aXZhbCBSYXRlPC9rZXl3b3JkPjwva2V5d29yZHM+PGRhdGVzPjx5ZWFy
PjIwMDU8L3llYXI+PHB1Yi1kYXRlcz48ZGF0ZT5BcHI8L2RhdGU+PC9wdWItZGF0ZXM+PC9kYXRl
cz48aXNibj4wMzAwLTA2NjQgKFByaW50KSYjeEQ7MDMwMC0wNjY0IChMaW5raW5nKTwvaXNibj48
YWNjZXNzaW9uLW51bT4xNTgwNzg2OTwvYWNjZXNzaW9uLW51bT48dXJscz48cmVsYXRlZC11cmxz
Pjx1cmw+aHR0cHM6Ly93d3cubmNiaS5ubG0ubmloLmdvdi9wdWJtZWQvMTU4MDc4Njk8L3VybD48
L3JlbGF0ZWQtdXJscz48L3VybHM+PGVsZWN0cm9uaWMtcmVzb3VyY2UtbnVtPjEwLjExMTEvai4x
MzY1LTIyNjUuMjAwNS4wMjIzMS54PC9lbGVjdHJvbmljLXJlc291cmNlLW51bT48L3JlY29yZD48
L0NpdGU+PENpdGU+PEF1dGhvcj5TaGk8L0F1dGhvcj48WWVhcj4yMDEyPC9ZZWFyPjxSZWNOdW0+
NDYxPC9SZWNOdW0+PHJlY29yZD48cmVjLW51bWJlcj40NjE8L3JlYy1udW1iZXI+PGZvcmVpZ24t
a2V5cz48a2V5IGFwcD0iRU4iIGRiLWlkPSJzOXJyYXN2ZjZld3I1eGVwMHpzeHBmcjU5d3JhcGRl
d2ZmMnQiIHRpbWVzdGFtcD0iMTY0MzcwNzA5OCI+NDYxPC9rZXk+PC9mb3JlaWduLWtleXM+PHJl
Zi10eXBlIG5hbWU9IkpvdXJuYWwgQXJ0aWNsZSI+MTc8L3JlZi10eXBlPjxjb250cmlidXRvcnM+
PGF1dGhvcnM+PGF1dGhvcj5TaGksIFouPC9hdXRob3I+PGF1dGhvcj5Fc2lhc2h2aWxpLCBOLjwv
YXV0aG9yPjxhdXRob3I+SmFuc3MsIEEuIEouPC9hdXRob3I+PGF1dGhvcj5NYXpld3NraSwgQy4g
TS48L2F1dGhvcj48YXV0aG9yPk1hY0RvbmFsZCwgVC4gSi48L2F1dGhvcj48YXV0aG9yPldydWJl
bCwgRC4gTS48L2F1dGhvcj48YXV0aG9yPkJyYWhtYSwgQi48L2F1dGhvcj48YXV0aG9yPlNjaHdh
aWJvbGQsIEYuIFAuPC9hdXRob3I+PGF1dGhvcj5NYXJjdXMsIFIuIEIuPC9hdXRob3I+PGF1dGhv
cj5Dcm9ja2VyLCBJLiBSLjwvYXV0aG9yPjxhdXRob3I+U2h1LCBILiBLLjwvYXV0aG9yPjwvYXV0
aG9ycz48L2NvbnRyaWJ1dG9ycz48YXV0aC1hZGRyZXNzPkRlcGFydG1lbnQgb2YgUmFkaWF0aW9u
IE9uY29sb2d5IGFuZCBXaW5zaGlwIENhbmNlciBJbnN0aXR1dGUsIEVtb3J5IFVuaXZlcnNpdHks
IEF0bGFudGEsIEdBIDMwMzIyLCBVU0EuPC9hdXRoLWFkZHJlc3M+PHRpdGxlcz48dGl0bGU+VHJh
bnNpZW50IGVubGFyZ2VtZW50IG9mIGNyYW5pb3BoYXJ5bmdpb21hIGFmdGVyIHJhZGlhdGlvbiB0
aGVyYXB5OiBwYXR0ZXJuIG9mIG1hZ25ldGljIHJlc29uYW5jZSBpbWFnaW5nIHJlc3BvbnNlIGZv
bGxvd2luZyByYWRpYXRpb248L3RpdGxlPjxzZWNvbmRhcnktdGl0bGU+SiBOZXVyb29uY29sPC9z
ZWNvbmRhcnktdGl0bGU+PC90aXRsZXM+PHBlcmlvZGljYWw+PGZ1bGwtdGl0bGU+SiBOZXVyb29u
Y29sPC9mdWxsLXRpdGxlPjxhYmJyLTE+Sm91cm5hbCBvZiBuZXVyby1vbmNvbG9neTwvYWJici0x
PjwvcGVyaW9kaWNhbD48cGFnZXM+MzQ5LTU1PC9wYWdlcz48dm9sdW1lPjEwOTwvdm9sdW1lPjxu
dW1iZXI+MjwvbnVtYmVyPjxlZGl0aW9uPjIwMTIvMDYvMTQ8L2VkaXRpb24+PGtleXdvcmRzPjxr
ZXl3b3JkPkFkb2xlc2NlbnQ8L2tleXdvcmQ+PGtleXdvcmQ+QnJhaW4vZGlhZ25vc3RpYyBpbWFn
aW5nPC9rZXl3b3JkPjxrZXl3b3JkPkNoaWxkPC9rZXl3b3JkPjxrZXl3b3JkPkNoaWxkLCBQcmVz
Y2hvb2w8L2tleXdvcmQ+PGtleXdvcmQ+Q3JhbmlvcGhhcnluZ2lvbWEvbW9ydGFsaXR5LypwYXRo
b2xvZ3kvKnJhZGlvdGhlcmFweTwva2V5d29yZD48a2V5d29yZD5Eb3NlIEZyYWN0aW9uYXRpb24s
IFJhZGlhdGlvbjwva2V5d29yZD48a2V5d29yZD5GZW1hbGU8L2tleXdvcmQ+PGtleXdvcmQ+Rm9s
bG93LVVwIFN0dWRpZXM8L2tleXdvcmQ+PGtleXdvcmQ+SHVtYW5zPC9rZXl3b3JkPjxrZXl3b3Jk
Pk1hZ25ldGljIFJlc29uYW5jZSBJbWFnaW5nPC9rZXl3b3JkPjxrZXl3b3JkPk1hbGU8L2tleXdv
cmQ+PGtleXdvcmQ+UGl0dWl0YXJ5IE5lb3BsYXNtcy9tb3J0YWxpdHkvKnBhdGhvbG9neS8qcmFk
aW90aGVyYXB5PC9rZXl3b3JkPjxrZXl3b3JkPlJhZGlvZ3JhcGh5PC9rZXl3b3JkPjxrZXl3b3Jk
PlJhZGlvc3VyZ2VyeS8qbWV0aG9kczwva2V5d29yZD48a2V5d29yZD5SZXRyb3NwZWN0aXZlIFN0
dWRpZXM8L2tleXdvcmQ+PGtleXdvcmQ+U3Vydml2YWwgQW5hbHlzaXM8L2tleXdvcmQ+PGtleXdv
cmQ+WW91bmcgQWR1bHQ8L2tleXdvcmQ+PC9rZXl3b3Jkcz48ZGF0ZXM+PHllYXI+MjAxMjwveWVh
cj48cHViLWRhdGVzPjxkYXRlPlNlcDwvZGF0ZT48L3B1Yi1kYXRlcz48L2RhdGVzPjxpc2JuPjE1
NzMtNzM3MyAoRWxlY3Ryb25pYykmI3hEOzAxNjctNTk0WCAoTGlua2luZyk8L2lzYm4+PGFjY2Vz
c2lvbi1udW0+MjI2OTI1NjM8L2FjY2Vzc2lvbi1udW0+PGxhYmVsPlNoaTIwMTI8L2xhYmVsPjx3
b3JrLXR5cGU+am91cm5hbCBhcnRpY2xlPC93b3JrLXR5cGU+PHVybHM+PHJlbGF0ZWQtdXJscz48
dXJsPmh0dHBzOi8vd3d3Lm5jYmkubmxtLm5paC5nb3YvcHVibWVkLzIyNjkyNTYzPC91cmw+PC9y
ZWxhdGVkLXVybHM+PC91cmxzPjxlbGVjdHJvbmljLXJlc291cmNlLW51bT4xMC4xMDA3L3MxMTA2
MC0wMTItMDkwMC14PC9lbGVjdHJvbmljLXJlc291cmNlLW51bT48L3JlY29yZD48L0NpdGU+PENp
dGU+PEF1dGhvcj5SYWphbjwvQXV0aG9yPjxZZWFyPjE5OTc8L1llYXI+PFJlY051bT40NjI8L1Jl
Y051bT48cmVjb3JkPjxyZWMtbnVtYmVyPjQ2MjwvcmVjLW51bWJlcj48Zm9yZWlnbi1rZXlzPjxr
ZXkgYXBwPSJFTiIgZGItaWQ9InM5cnJhc3ZmNmV3cjV4ZXAwenN4cGZyNTl3cmFwZGV3ZmYydCIg
dGltZXN0YW1wPSIxNjQzNzA3MDk4Ij40NjI8L2tleT48L2ZvcmVpZ24ta2V5cz48cmVmLXR5cGUg
bmFtZT0iSm91cm5hbCBBcnRpY2xlIj4xNzwvcmVmLXR5cGU+PGNvbnRyaWJ1dG9ycz48YXV0aG9y
cz48YXV0aG9yPlJhamFuLCBCLjwvYXV0aG9yPjxhdXRob3I+QXNobGV5LCBTLjwvYXV0aG9yPjxh
dXRob3I+VGhvbWFzLCBELiBHLjwvYXV0aG9yPjxhdXRob3I+TWFyc2gsIEguPC9hdXRob3I+PGF1
dGhvcj5Ccml0dG9uLCBKLjwvYXV0aG9yPjxhdXRob3I+QnJhZGEsIE0uPC9hdXRob3I+PC9hdXRo
b3JzPjwvY29udHJpYnV0b3JzPjxhdXRoLWFkZHJlc3M+TmV1cm8tb25jb2xvZ3kgVW5pdCBhbmQg
QWNhZGVtaWMgVW5pdCBvZiBSYWRpb3RoZXJhcHkgYW5kIE9uY29sb2d5LCBJbnN0aXR1dGUgb2Yg
Q2FuY2VyIFJlc2VhcmNoIGFuZCB0aGUgUm95YWwgTWFyc2RlbiBOSFMgVHJ1c3QsIFN1dHRvbiwg
VUsuPC9hdXRoLWFkZHJlc3M+PHRpdGxlcz48dGl0bGU+Q3JhbmlvcGhhcnluZ2lvbWE6IGltcHJv
dmluZyBvdXRjb21lIGJ5IGVhcmx5IHJlY29nbml0aW9uIGFuZCB0cmVhdG1lbnQgb2YgYWN1dGUg
Y29tcGxpY2F0aW9uczwvdGl0bGU+PHNlY29uZGFyeS10aXRsZT5JbnQgSiBSYWRpYXQgT25jb2wg
QmlvbCBQaHlzPC9zZWNvbmRhcnktdGl0bGU+PC90aXRsZXM+PHBlcmlvZGljYWw+PGZ1bGwtdGl0
bGU+SW50IEogUmFkaWF0IE9uY29sIEJpb2wgUGh5czwvZnVsbC10aXRsZT48YWJici0xPkludGVy
bmF0aW9uYWwgam91cm5hbCBvZiByYWRpYXRpb24gb25jb2xvZ3ksIGJpb2xvZ3ksIHBoeXNpY3M8
L2FiYnItMT48L3BlcmlvZGljYWw+PHBhZ2VzPjUxNy0yMTwvcGFnZXM+PHZvbHVtZT4zNzwvdm9s
dW1lPjxudW1iZXI+MzwvbnVtYmVyPjxlZGl0aW9uPjE5OTcvMDIvMDE8L2VkaXRpb24+PGtleXdv
cmRzPjxrZXl3b3JkPkFkb2xlc2NlbnQ8L2tleXdvcmQ+PGtleXdvcmQ+QWR1bHQ8L2tleXdvcmQ+
PGtleXdvcmQ+QWdlZDwva2V5d29yZD48a2V5d29yZD5BbmFseXNpcyBvZiBWYXJpYW5jZTwva2V5
d29yZD48a2V5d29yZD5DaGlsZDwva2V5d29yZD48a2V5d29yZD5DaGlsZCwgUHJlc2Nob29sPC9r
ZXl3b3JkPjxrZXl3b3JkPkNvbWJpbmVkIE1vZGFsaXR5IFRoZXJhcHk8L2tleXdvcmQ+PGtleXdv
cmQ+Q29uZmlkZW5jZSBJbnRlcnZhbHM8L2tleXdvcmQ+PGtleXdvcmQ+Q3JhbmlvcGhhcnluZ2lv
bWEvKmNvbXBsaWNhdGlvbnMvcmFkaW90aGVyYXB5L3N1cmdlcnk8L2tleXdvcmQ+PGtleXdvcmQ+
RGlzZWFzZSBQcm9ncmVzc2lvbjwva2V5d29yZD48a2V5d29yZD5EaXNlYXNlLUZyZWUgU3Vydml2
YWw8L2tleXdvcmQ+PGtleXdvcmQ+RmVtYWxlPC9rZXl3b3JkPjxrZXl3b3JkPkh1bWFuczwva2V5
d29yZD48a2V5d29yZD5IeWRyb2NlcGhhbHVzLypldGlvbG9neTwva2V5d29yZD48a2V5d29yZD5N
YWxlPC9rZXl3b3JkPjxrZXl3b3JkPk1pZGRsZSBBZ2VkPC9rZXl3b3JkPjxrZXl3b3JkPlBpdHVp
dGFyeSBOZW9wbGFzbXMvKmNvbXBsaWNhdGlvbnMvcmFkaW90aGVyYXB5L3N1cmdlcnk8L2tleXdv
cmQ+PGtleXdvcmQ+VmlzaW9uIERpc29yZGVycy8qZXRpb2xvZ3k8L2tleXdvcmQ+PC9rZXl3b3Jk
cz48ZGF0ZXM+PHllYXI+MTk5NzwveWVhcj48cHViLWRhdGVzPjxkYXRlPkZlYiAxPC9kYXRlPjwv
cHViLWRhdGVzPjwvZGF0ZXM+PGlzYm4+MDM2MC0zMDE2IChQcmludCkmI3hEOzAzNjAtMzAxNiAo
TGlua2luZyk8L2lzYm4+PGFjY2Vzc2lvbi1udW0+OTExMjQ0NzwvYWNjZXNzaW9uLW51bT48dXJs
cz48cmVsYXRlZC11cmxzPjx1cmw+aHR0cHM6Ly93d3cubmNiaS5ubG0ubmloLmdvdi9wdWJtZWQv
OTExMjQ0NzwvdXJsPjwvcmVsYXRlZC11cmxzPjwvdXJscz48bGFuZ3VhZ2U+ZW5nPC9sYW5ndWFn
ZT48L3JlY29yZD48L0NpdGU+PC9FbmROb3RlPgB=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PEVuZE5vdGU+PENpdGU+PEF1dGhvcj5LYXJhdml0YWtpPC9BdXRob3I+PFllYXI+MjAwNTwvWWVh
cj48UmVjTnVtPjc3PC9SZWNOdW0+PERpc3BsYXlUZXh0PigxNSwzMCwzMik8L0Rpc3BsYXlUZXh0
PjxyZWNvcmQ+PHJlYy1udW1iZXI+Nzc8L3JlYy1udW1iZXI+PGZvcmVpZ24ta2V5cz48a2V5IGFw
cD0iRU4iIGRiLWlkPSJzOXJyYXN2ZjZld3I1eGVwMHpzeHBmcjU5d3JhcGRld2ZmMnQiIHRpbWVz
dGFtcD0iMTYyNjc2NzE4MiI+Nzc8L2tleT48L2ZvcmVpZ24ta2V5cz48cmVmLXR5cGUgbmFtZT0i
Sm91cm5hbCBBcnRpY2xlIj4xNzwvcmVmLXR5cGU+PGNvbnRyaWJ1dG9ycz48YXV0aG9ycz48YXV0
aG9yPkthcmF2aXRha2ksIE4uPC9hdXRob3I+PGF1dGhvcj5CcnVmYW5pLCBDLjwvYXV0aG9yPjxh
dXRob3I+V2FybmVyLCBKLiBULjwvYXV0aG9yPjxhdXRob3I+QWRhbXMsIEMuIEIuPC9hdXRob3I+
PGF1dGhvcj5SaWNoYXJkcywgUC48L2F1dGhvcj48YXV0aG9yPkFuc29yZ2UsIE8uPC9hdXRob3I+
PGF1dGhvcj5TaGluZSwgQi48L2F1dGhvcj48YXV0aG9yPlR1cm5lciwgSC4gRS48L2F1dGhvcj48
YXV0aG9yPldhc3MsIEouIEEuPC9hdXRob3I+PC9hdXRob3JzPjwvY29udHJpYnV0b3JzPjxhdXRo
LWFkZHJlc3M+RGVwYXJ0bWVudCBvZiBFbmRvY3Jpbm9sb2d5LCBPeGZvcmQgQ2VudHJlIGZvciBE
aWFiZXRlcywgRW5kb2NyaW5vbG9neSBhbmQgTWV0YWJvbGlzbSwgQ2h1cmNoaWxsIEhvc3BpdGFs
LCBPbGQgUm9hZCwgSGVhZGluZ3RvbiwgT3hmb3JkIE9YMyA3TEosIFVLLiBqb2huLndhc3NAbm9j
LmFuZ2xveC5uaHMudWs8L2F1dGgtYWRkcmVzcz48dGl0bGVzPjx0aXRsZT5DcmFuaW9waGFyeW5n
aW9tYXMgaW4gY2hpbGRyZW4gYW5kIGFkdWx0czogc3lzdGVtYXRpYyBhbmFseXNpcyBvZiAxMjEg
Y2FzZXMgd2l0aCBsb25nLXRlcm0gZm9sbG93LXVwPC90aXRsZT48c2Vjb25kYXJ5LXRpdGxlPkNs
aW4gRW5kb2NyaW5vbCAoT3hmKTwvc2Vjb25kYXJ5LXRpdGxlPjwvdGl0bGVzPjxwZXJpb2RpY2Fs
PjxmdWxsLXRpdGxlPkNsaW4gRW5kb2NyaW5vbCAoT3hmKTwvZnVsbC10aXRsZT48L3BlcmlvZGlj
YWw+PHBhZ2VzPjM5Ny00MDk8L3BhZ2VzPjx2b2x1bWU+NjI8L3ZvbHVtZT48bnVtYmVyPjQ8L251
bWJlcj48ZWRpdGlvbj4yMDA1LzA0LzA2PC9lZGl0aW9uPjxrZXl3b3Jkcz48a2V5d29yZD5BZG9s
ZXNjZW50PC9rZXl3b3JkPjxrZXl3b3JkPkFkdWx0PC9rZXl3b3JkPjxrZXl3b3JkPkFnZWQ8L2tl
eXdvcmQ+PGtleXdvcmQ+QWdlZCwgODAgYW5kIG92ZXI8L2tleXdvcmQ+PGtleXdvcmQ+Q2hpLVNx
dWFyZSBEaXN0cmlidXRpb248L2tleXdvcmQ+PGtleXdvcmQ+Q2hpbGQ8L2tleXdvcmQ+PGtleXdv
cmQ+Q2hpbGQsIFByZXNjaG9vbDwva2V5d29yZD48a2V5d29yZD4qQ3JhbmlvcGhhcnluZ2lvbWEv
ZGlhZ25vc2lzL21vcnRhbGl0eS9zdXJnZXJ5PC9rZXl3b3JkPjxrZXl3b3JkPkRpc2Vhc2UtRnJl
ZSBTdXJ2aXZhbDwva2V5d29yZD48a2V5d29yZD5GZW1hbGU8L2tleXdvcmQ+PGtleXdvcmQ+Rm9s
bG93LVVwIFN0dWRpZXM8L2tleXdvcmQ+PGtleXdvcmQ+SHVtYW5zPC9rZXl3b3JkPjxrZXl3b3Jk
Pk1hbGU8L2tleXdvcmQ+PGtleXdvcmQ+TWlkZGxlIEFnZWQ8L2tleXdvcmQ+PGtleXdvcmQ+Kk5l
b3BsYXNtIFJlY3VycmVuY2UsIExvY2FsL2RpYWdub3Npcy9tb3J0YWxpdHkvc3VyZ2VyeTwva2V5
d29yZD48a2V5d29yZD4qUGl0dWl0YXJ5IE5lb3BsYXNtcy9kaWFnbm9zaXMvbW9ydGFsaXR5L3N1
cmdlcnk8L2tleXdvcmQ+PGtleXdvcmQ+U3RhdGlzdGljcywgTm9ucGFyYW1ldHJpYzwva2V5d29y
ZD48a2V5d29yZD5TdXJ2aXZhbCBSYXRlPC9rZXl3b3JkPjwva2V5d29yZHM+PGRhdGVzPjx5ZWFy
PjIwMDU8L3llYXI+PHB1Yi1kYXRlcz48ZGF0ZT5BcHI8L2RhdGU+PC9wdWItZGF0ZXM+PC9kYXRl
cz48aXNibj4wMzAwLTA2NjQgKFByaW50KSYjeEQ7MDMwMC0wNjY0IChMaW5raW5nKTwvaXNibj48
YWNjZXNzaW9uLW51bT4xNTgwNzg2OTwvYWNjZXNzaW9uLW51bT48dXJscz48cmVsYXRlZC11cmxz
Pjx1cmw+aHR0cHM6Ly93d3cubmNiaS5ubG0ubmloLmdvdi9wdWJtZWQvMTU4MDc4Njk8L3VybD48
L3JlbGF0ZWQtdXJscz48L3VybHM+PGVsZWN0cm9uaWMtcmVzb3VyY2UtbnVtPjEwLjExMTEvai4x
MzY1LTIyNjUuMjAwNS4wMjIzMS54PC9lbGVjdHJvbmljLXJlc291cmNlLW51bT48L3JlY29yZD48
L0NpdGU+PENpdGU+PEF1dGhvcj5TaGk8L0F1dGhvcj48WWVhcj4yMDEyPC9ZZWFyPjxSZWNOdW0+
NDYxPC9SZWNOdW0+PHJlY29yZD48cmVjLW51bWJlcj40NjE8L3JlYy1udW1iZXI+PGZvcmVpZ24t
a2V5cz48a2V5IGFwcD0iRU4iIGRiLWlkPSJzOXJyYXN2ZjZld3I1eGVwMHpzeHBmcjU5d3JhcGRl
d2ZmMnQiIHRpbWVzdGFtcD0iMTY0MzcwNzA5OCI+NDYxPC9rZXk+PC9mb3JlaWduLWtleXM+PHJl
Zi10eXBlIG5hbWU9IkpvdXJuYWwgQXJ0aWNsZSI+MTc8L3JlZi10eXBlPjxjb250cmlidXRvcnM+
PGF1dGhvcnM+PGF1dGhvcj5TaGksIFouPC9hdXRob3I+PGF1dGhvcj5Fc2lhc2h2aWxpLCBOLjwv
YXV0aG9yPjxhdXRob3I+SmFuc3MsIEEuIEouPC9hdXRob3I+PGF1dGhvcj5NYXpld3NraSwgQy4g
TS48L2F1dGhvcj48YXV0aG9yPk1hY0RvbmFsZCwgVC4gSi48L2F1dGhvcj48YXV0aG9yPldydWJl
bCwgRC4gTS48L2F1dGhvcj48YXV0aG9yPkJyYWhtYSwgQi48L2F1dGhvcj48YXV0aG9yPlNjaHdh
aWJvbGQsIEYuIFAuPC9hdXRob3I+PGF1dGhvcj5NYXJjdXMsIFIuIEIuPC9hdXRob3I+PGF1dGhv
cj5Dcm9ja2VyLCBJLiBSLjwvYXV0aG9yPjxhdXRob3I+U2h1LCBILiBLLjwvYXV0aG9yPjwvYXV0
aG9ycz48L2NvbnRyaWJ1dG9ycz48YXV0aC1hZGRyZXNzPkRlcGFydG1lbnQgb2YgUmFkaWF0aW9u
IE9uY29sb2d5IGFuZCBXaW5zaGlwIENhbmNlciBJbnN0aXR1dGUsIEVtb3J5IFVuaXZlcnNpdHks
IEF0bGFudGEsIEdBIDMwMzIyLCBVU0EuPC9hdXRoLWFkZHJlc3M+PHRpdGxlcz48dGl0bGU+VHJh
bnNpZW50IGVubGFyZ2VtZW50IG9mIGNyYW5pb3BoYXJ5bmdpb21hIGFmdGVyIHJhZGlhdGlvbiB0
aGVyYXB5OiBwYXR0ZXJuIG9mIG1hZ25ldGljIHJlc29uYW5jZSBpbWFnaW5nIHJlc3BvbnNlIGZv
bGxvd2luZyByYWRpYXRpb248L3RpdGxlPjxzZWNvbmRhcnktdGl0bGU+SiBOZXVyb29uY29sPC9z
ZWNvbmRhcnktdGl0bGU+PC90aXRsZXM+PHBlcmlvZGljYWw+PGZ1bGwtdGl0bGU+SiBOZXVyb29u
Y29sPC9mdWxsLXRpdGxlPjxhYmJyLTE+Sm91cm5hbCBvZiBuZXVyby1vbmNvbG9neTwvYWJici0x
PjwvcGVyaW9kaWNhbD48cGFnZXM+MzQ5LTU1PC9wYWdlcz48dm9sdW1lPjEwOTwvdm9sdW1lPjxu
dW1iZXI+MjwvbnVtYmVyPjxlZGl0aW9uPjIwMTIvMDYvMTQ8L2VkaXRpb24+PGtleXdvcmRzPjxr
ZXl3b3JkPkFkb2xlc2NlbnQ8L2tleXdvcmQ+PGtleXdvcmQ+QnJhaW4vZGlhZ25vc3RpYyBpbWFn
aW5nPC9rZXl3b3JkPjxrZXl3b3JkPkNoaWxkPC9rZXl3b3JkPjxrZXl3b3JkPkNoaWxkLCBQcmVz
Y2hvb2w8L2tleXdvcmQ+PGtleXdvcmQ+Q3JhbmlvcGhhcnluZ2lvbWEvbW9ydGFsaXR5LypwYXRo
b2xvZ3kvKnJhZGlvdGhlcmFweTwva2V5d29yZD48a2V5d29yZD5Eb3NlIEZyYWN0aW9uYXRpb24s
IFJhZGlhdGlvbjwva2V5d29yZD48a2V5d29yZD5GZW1hbGU8L2tleXdvcmQ+PGtleXdvcmQ+Rm9s
bG93LVVwIFN0dWRpZXM8L2tleXdvcmQ+PGtleXdvcmQ+SHVtYW5zPC9rZXl3b3JkPjxrZXl3b3Jk
Pk1hZ25ldGljIFJlc29uYW5jZSBJbWFnaW5nPC9rZXl3b3JkPjxrZXl3b3JkPk1hbGU8L2tleXdv
cmQ+PGtleXdvcmQ+UGl0dWl0YXJ5IE5lb3BsYXNtcy9tb3J0YWxpdHkvKnBhdGhvbG9neS8qcmFk
aW90aGVyYXB5PC9rZXl3b3JkPjxrZXl3b3JkPlJhZGlvZ3JhcGh5PC9rZXl3b3JkPjxrZXl3b3Jk
PlJhZGlvc3VyZ2VyeS8qbWV0aG9kczwva2V5d29yZD48a2V5d29yZD5SZXRyb3NwZWN0aXZlIFN0
dWRpZXM8L2tleXdvcmQ+PGtleXdvcmQ+U3Vydml2YWwgQW5hbHlzaXM8L2tleXdvcmQ+PGtleXdv
cmQ+WW91bmcgQWR1bHQ8L2tleXdvcmQ+PC9rZXl3b3Jkcz48ZGF0ZXM+PHllYXI+MjAxMjwveWVh
cj48cHViLWRhdGVzPjxkYXRlPlNlcDwvZGF0ZT48L3B1Yi1kYXRlcz48L2RhdGVzPjxpc2JuPjE1
NzMtNzM3MyAoRWxlY3Ryb25pYykmI3hEOzAxNjctNTk0WCAoTGlua2luZyk8L2lzYm4+PGFjY2Vz
c2lvbi1udW0+MjI2OTI1NjM8L2FjY2Vzc2lvbi1udW0+PGxhYmVsPlNoaTIwMTI8L2xhYmVsPjx3
b3JrLXR5cGU+am91cm5hbCBhcnRpY2xlPC93b3JrLXR5cGU+PHVybHM+PHJlbGF0ZWQtdXJscz48
dXJsPmh0dHBzOi8vd3d3Lm5jYmkubmxtLm5paC5nb3YvcHVibWVkLzIyNjkyNTYzPC91cmw+PC9y
ZWxhdGVkLXVybHM+PC91cmxzPjxlbGVjdHJvbmljLXJlc291cmNlLW51bT4xMC4xMDA3L3MxMTA2
MC0wMTItMDkwMC14PC9lbGVjdHJvbmljLXJlc291cmNlLW51bT48L3JlY29yZD48L0NpdGU+PENp
dGU+PEF1dGhvcj5SYWphbjwvQXV0aG9yPjxZZWFyPjE5OTc8L1llYXI+PFJlY051bT40NjI8L1Jl
Y051bT48cmVjb3JkPjxyZWMtbnVtYmVyPjQ2MjwvcmVjLW51bWJlcj48Zm9yZWlnbi1rZXlzPjxr
ZXkgYXBwPSJFTiIgZGItaWQ9InM5cnJhc3ZmNmV3cjV4ZXAwenN4cGZyNTl3cmFwZGV3ZmYydCIg
dGltZXN0YW1wPSIxNjQzNzA3MDk4Ij40NjI8L2tleT48L2ZvcmVpZ24ta2V5cz48cmVmLXR5cGUg
bmFtZT0iSm91cm5hbCBBcnRpY2xlIj4xNzwvcmVmLXR5cGU+PGNvbnRyaWJ1dG9ycz48YXV0aG9y
cz48YXV0aG9yPlJhamFuLCBCLjwvYXV0aG9yPjxhdXRob3I+QXNobGV5LCBTLjwvYXV0aG9yPjxh
dXRob3I+VGhvbWFzLCBELiBHLjwvYXV0aG9yPjxhdXRob3I+TWFyc2gsIEguPC9hdXRob3I+PGF1
dGhvcj5Ccml0dG9uLCBKLjwvYXV0aG9yPjxhdXRob3I+QnJhZGEsIE0uPC9hdXRob3I+PC9hdXRo
b3JzPjwvY29udHJpYnV0b3JzPjxhdXRoLWFkZHJlc3M+TmV1cm8tb25jb2xvZ3kgVW5pdCBhbmQg
QWNhZGVtaWMgVW5pdCBvZiBSYWRpb3RoZXJhcHkgYW5kIE9uY29sb2d5LCBJbnN0aXR1dGUgb2Yg
Q2FuY2VyIFJlc2VhcmNoIGFuZCB0aGUgUm95YWwgTWFyc2RlbiBOSFMgVHJ1c3QsIFN1dHRvbiwg
VUsuPC9hdXRoLWFkZHJlc3M+PHRpdGxlcz48dGl0bGU+Q3JhbmlvcGhhcnluZ2lvbWE6IGltcHJv
dmluZyBvdXRjb21lIGJ5IGVhcmx5IHJlY29nbml0aW9uIGFuZCB0cmVhdG1lbnQgb2YgYWN1dGUg
Y29tcGxpY2F0aW9uczwvdGl0bGU+PHNlY29uZGFyeS10aXRsZT5JbnQgSiBSYWRpYXQgT25jb2wg
QmlvbCBQaHlzPC9zZWNvbmRhcnktdGl0bGU+PC90aXRsZXM+PHBlcmlvZGljYWw+PGZ1bGwtdGl0
bGU+SW50IEogUmFkaWF0IE9uY29sIEJpb2wgUGh5czwvZnVsbC10aXRsZT48YWJici0xPkludGVy
bmF0aW9uYWwgam91cm5hbCBvZiByYWRpYXRpb24gb25jb2xvZ3ksIGJpb2xvZ3ksIHBoeXNpY3M8
L2FiYnItMT48L3BlcmlvZGljYWw+PHBhZ2VzPjUxNy0yMTwvcGFnZXM+PHZvbHVtZT4zNzwvdm9s
dW1lPjxudW1iZXI+MzwvbnVtYmVyPjxlZGl0aW9uPjE5OTcvMDIvMDE8L2VkaXRpb24+PGtleXdv
cmRzPjxrZXl3b3JkPkFkb2xlc2NlbnQ8L2tleXdvcmQ+PGtleXdvcmQ+QWR1bHQ8L2tleXdvcmQ+
PGtleXdvcmQ+QWdlZDwva2V5d29yZD48a2V5d29yZD5BbmFseXNpcyBvZiBWYXJpYW5jZTwva2V5
d29yZD48a2V5d29yZD5DaGlsZDwva2V5d29yZD48a2V5d29yZD5DaGlsZCwgUHJlc2Nob29sPC9r
ZXl3b3JkPjxrZXl3b3JkPkNvbWJpbmVkIE1vZGFsaXR5IFRoZXJhcHk8L2tleXdvcmQ+PGtleXdv
cmQ+Q29uZmlkZW5jZSBJbnRlcnZhbHM8L2tleXdvcmQ+PGtleXdvcmQ+Q3JhbmlvcGhhcnluZ2lv
bWEvKmNvbXBsaWNhdGlvbnMvcmFkaW90aGVyYXB5L3N1cmdlcnk8L2tleXdvcmQ+PGtleXdvcmQ+
RGlzZWFzZSBQcm9ncmVzc2lvbjwva2V5d29yZD48a2V5d29yZD5EaXNlYXNlLUZyZWUgU3Vydml2
YWw8L2tleXdvcmQ+PGtleXdvcmQ+RmVtYWxlPC9rZXl3b3JkPjxrZXl3b3JkPkh1bWFuczwva2V5
d29yZD48a2V5d29yZD5IeWRyb2NlcGhhbHVzLypldGlvbG9neTwva2V5d29yZD48a2V5d29yZD5N
YWxlPC9rZXl3b3JkPjxrZXl3b3JkPk1pZGRsZSBBZ2VkPC9rZXl3b3JkPjxrZXl3b3JkPlBpdHVp
dGFyeSBOZW9wbGFzbXMvKmNvbXBsaWNhdGlvbnMvcmFkaW90aGVyYXB5L3N1cmdlcnk8L2tleXdv
cmQ+PGtleXdvcmQ+VmlzaW9uIERpc29yZGVycy8qZXRpb2xvZ3k8L2tleXdvcmQ+PC9rZXl3b3Jk
cz48ZGF0ZXM+PHllYXI+MTk5NzwveWVhcj48cHViLWRhdGVzPjxkYXRlPkZlYiAxPC9kYXRlPjwv
cHViLWRhdGVzPjwvZGF0ZXM+PGlzYm4+MDM2MC0zMDE2IChQcmludCkmI3hEOzAzNjAtMzAxNiAo
TGlua2luZyk8L2lzYm4+PGFjY2Vzc2lvbi1udW0+OTExMjQ0NzwvYWNjZXNzaW9uLW51bT48dXJs
cz48cmVsYXRlZC11cmxzPjx1cmw+aHR0cHM6Ly93d3cubmNiaS5ubG0ubmloLmdvdi9wdWJtZWQv
OTExMjQ0NzwvdXJsPjwvcmVsYXRlZC11cmxzPjwvdXJscz48bGFuZ3VhZ2U+ZW5nPC9sYW5ndWFn
ZT48L3JlY29yZD48L0NpdGU+PC9FbmROb3RlPgB=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6E01EA" w:rsidRPr="007E0DB4">
        <w:rPr>
          <w:rFonts w:eastAsia="Calibri" w:cs="Arial"/>
          <w:sz w:val="22"/>
          <w:szCs w:val="22"/>
        </w:rPr>
        <w:fldChar w:fldCharType="separate"/>
      </w:r>
      <w:r w:rsidR="00534F87" w:rsidRPr="007E0DB4">
        <w:rPr>
          <w:rFonts w:eastAsia="Calibri" w:cs="Arial"/>
          <w:noProof/>
          <w:sz w:val="22"/>
          <w:szCs w:val="22"/>
        </w:rPr>
        <w:t>(15,30,32)</w:t>
      </w:r>
      <w:r w:rsidR="006E01EA" w:rsidRPr="007E0DB4">
        <w:rPr>
          <w:rFonts w:eastAsia="Calibri" w:cs="Arial"/>
          <w:sz w:val="22"/>
          <w:szCs w:val="22"/>
        </w:rPr>
        <w:fldChar w:fldCharType="end"/>
      </w:r>
      <w:r w:rsidR="006E01EA" w:rsidRPr="007E0DB4">
        <w:rPr>
          <w:rFonts w:eastAsia="Calibri" w:cs="Arial"/>
          <w:sz w:val="22"/>
          <w:szCs w:val="22"/>
        </w:rPr>
        <w:t xml:space="preserve">. </w:t>
      </w:r>
    </w:p>
    <w:p w14:paraId="76411C1A" w14:textId="58E8855B" w:rsidR="00CC6700" w:rsidRPr="007E0DB4" w:rsidRDefault="00CC6700" w:rsidP="00534F87">
      <w:pPr>
        <w:autoSpaceDE w:val="0"/>
        <w:autoSpaceDN w:val="0"/>
        <w:adjustRightInd w:val="0"/>
        <w:spacing w:after="0" w:line="276" w:lineRule="auto"/>
        <w:rPr>
          <w:rFonts w:eastAsia="Calibri" w:cs="Arial"/>
          <w:sz w:val="22"/>
          <w:szCs w:val="22"/>
        </w:rPr>
      </w:pPr>
    </w:p>
    <w:p w14:paraId="41CF9684" w14:textId="09188BB9" w:rsidR="00CC6700" w:rsidRPr="007E0DB4" w:rsidRDefault="00CC6700" w:rsidP="00534F87">
      <w:pPr>
        <w:autoSpaceDE w:val="0"/>
        <w:autoSpaceDN w:val="0"/>
        <w:adjustRightInd w:val="0"/>
        <w:spacing w:after="0" w:line="276" w:lineRule="auto"/>
        <w:rPr>
          <w:rFonts w:eastAsia="Calibri" w:cs="Arial"/>
          <w:b/>
          <w:color w:val="92D050"/>
          <w:sz w:val="22"/>
          <w:szCs w:val="22"/>
        </w:rPr>
      </w:pPr>
      <w:r w:rsidRPr="007E0DB4">
        <w:rPr>
          <w:rFonts w:eastAsia="Calibri" w:cs="Arial"/>
          <w:b/>
          <w:color w:val="92D050"/>
          <w:sz w:val="22"/>
          <w:szCs w:val="22"/>
        </w:rPr>
        <w:t>R</w:t>
      </w:r>
      <w:r w:rsidR="001F18FE" w:rsidRPr="007E0DB4">
        <w:rPr>
          <w:rFonts w:eastAsia="Calibri" w:cs="Arial"/>
          <w:b/>
          <w:color w:val="92D050"/>
          <w:sz w:val="22"/>
          <w:szCs w:val="22"/>
        </w:rPr>
        <w:t>ecurrence Following Surgery</w:t>
      </w:r>
      <w:r w:rsidRPr="007E0DB4">
        <w:rPr>
          <w:rFonts w:eastAsia="Calibri" w:cs="Arial"/>
          <w:b/>
          <w:color w:val="92D050"/>
          <w:sz w:val="22"/>
          <w:szCs w:val="22"/>
        </w:rPr>
        <w:t xml:space="preserve"> </w:t>
      </w:r>
    </w:p>
    <w:p w14:paraId="5DB18410" w14:textId="77777777" w:rsidR="00A31C90" w:rsidRPr="007E0DB4" w:rsidRDefault="00A31C90" w:rsidP="00534F87">
      <w:pPr>
        <w:autoSpaceDE w:val="0"/>
        <w:autoSpaceDN w:val="0"/>
        <w:adjustRightInd w:val="0"/>
        <w:spacing w:after="0" w:line="276" w:lineRule="auto"/>
        <w:rPr>
          <w:rFonts w:eastAsia="Calibri" w:cs="Arial"/>
          <w:b/>
          <w:sz w:val="22"/>
          <w:szCs w:val="22"/>
        </w:rPr>
      </w:pPr>
    </w:p>
    <w:p w14:paraId="53CE22DD" w14:textId="2D46DA35" w:rsidR="00CC6700" w:rsidRPr="007E0DB4" w:rsidRDefault="00CC6700" w:rsidP="00534F87">
      <w:pPr>
        <w:autoSpaceDE w:val="0"/>
        <w:autoSpaceDN w:val="0"/>
        <w:adjustRightInd w:val="0"/>
        <w:spacing w:after="0" w:line="276" w:lineRule="auto"/>
        <w:rPr>
          <w:rFonts w:eastAsia="Calibri" w:cs="Arial"/>
          <w:sz w:val="22"/>
          <w:szCs w:val="22"/>
        </w:rPr>
      </w:pPr>
      <w:r w:rsidRPr="007E0DB4">
        <w:rPr>
          <w:rFonts w:eastAsia="Calibri" w:cs="Arial"/>
          <w:sz w:val="22"/>
          <w:szCs w:val="22"/>
        </w:rPr>
        <w:t xml:space="preserve">Recurrent </w:t>
      </w:r>
      <w:r w:rsidR="00FE506E" w:rsidRPr="007E0DB4">
        <w:rPr>
          <w:rFonts w:eastAsia="Calibri" w:cs="Arial"/>
          <w:sz w:val="22"/>
          <w:szCs w:val="22"/>
        </w:rPr>
        <w:t>tumor</w:t>
      </w:r>
      <w:r w:rsidRPr="007E0DB4">
        <w:rPr>
          <w:rFonts w:eastAsia="Calibri" w:cs="Arial"/>
          <w:sz w:val="22"/>
          <w:szCs w:val="22"/>
        </w:rPr>
        <w:t xml:space="preserve">s may arise even from small islets of craniopharyngioma cells in the gliotic brain adjacent to the </w:t>
      </w:r>
      <w:r w:rsidR="00FE506E" w:rsidRPr="007E0DB4">
        <w:rPr>
          <w:rFonts w:eastAsia="Calibri" w:cs="Arial"/>
          <w:sz w:val="22"/>
          <w:szCs w:val="22"/>
        </w:rPr>
        <w:t>tumor</w:t>
      </w:r>
      <w:r w:rsidRPr="007E0DB4">
        <w:rPr>
          <w:rFonts w:eastAsia="Calibri" w:cs="Arial"/>
          <w:sz w:val="22"/>
          <w:szCs w:val="22"/>
        </w:rPr>
        <w:t xml:space="preserve">, which can remain even after gross total removal. The mean interval for diagnosis of recurrence following various primary treatment modalities ranges between 1 and 4.3 years. Remote recurrences as late as 30 years after initial therapy have been reported; possible mechanisms include transplantation during the surgical procedures and dissemination by meningeal seeding or CSF spreading </w:t>
      </w:r>
      <w:r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Pr="007E0DB4">
        <w:rPr>
          <w:rFonts w:eastAsia="Calibri" w:cs="Arial"/>
          <w:sz w:val="22"/>
          <w:szCs w:val="22"/>
        </w:rPr>
        <w:fldChar w:fldCharType="separate"/>
      </w:r>
      <w:r w:rsidR="00534F87" w:rsidRPr="007E0DB4">
        <w:rPr>
          <w:rFonts w:eastAsia="Calibri" w:cs="Arial"/>
          <w:noProof/>
          <w:sz w:val="22"/>
          <w:szCs w:val="22"/>
        </w:rPr>
        <w:t>(1)</w:t>
      </w:r>
      <w:r w:rsidRPr="007E0DB4">
        <w:rPr>
          <w:rFonts w:eastAsia="Calibri" w:cs="Arial"/>
          <w:sz w:val="22"/>
          <w:szCs w:val="22"/>
        </w:rPr>
        <w:fldChar w:fldCharType="end"/>
      </w:r>
      <w:r w:rsidRPr="007E0DB4">
        <w:rPr>
          <w:rFonts w:eastAsia="Calibri" w:cs="Arial"/>
          <w:sz w:val="22"/>
          <w:szCs w:val="22"/>
        </w:rPr>
        <w:t xml:space="preserve">. Series with radiological confirmation of the radicality of resection show that recurrence rates following gross total removal range between 0 and 62% at 10 years follow-up. These are significantly lower than those reported after partial or subtotal resection (25-100% at 10 years follow-up). In cases of limited surgery, adjuvant radiotherapy significantly improves the local control rates (recurrence rates 10-63% at 10 years follow-up).  Finally, radiotherapy alone provides 10 years recurrence rates ranging between 0 and 23% </w:t>
      </w:r>
      <w:r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Pr="007E0DB4">
        <w:rPr>
          <w:rFonts w:eastAsia="Calibri" w:cs="Arial"/>
          <w:sz w:val="22"/>
          <w:szCs w:val="22"/>
        </w:rPr>
        <w:fldChar w:fldCharType="separate"/>
      </w:r>
      <w:r w:rsidR="00534F87" w:rsidRPr="007E0DB4">
        <w:rPr>
          <w:rFonts w:eastAsia="Calibri" w:cs="Arial"/>
          <w:noProof/>
          <w:sz w:val="22"/>
          <w:szCs w:val="22"/>
        </w:rPr>
        <w:t>(1)</w:t>
      </w:r>
      <w:r w:rsidRPr="007E0DB4">
        <w:rPr>
          <w:rFonts w:eastAsia="Calibri" w:cs="Arial"/>
          <w:sz w:val="22"/>
          <w:szCs w:val="22"/>
        </w:rPr>
        <w:fldChar w:fldCharType="end"/>
      </w:r>
      <w:r w:rsidRPr="007E0DB4">
        <w:rPr>
          <w:rFonts w:eastAsia="Calibri" w:cs="Arial"/>
          <w:sz w:val="22"/>
          <w:szCs w:val="22"/>
        </w:rPr>
        <w:t xml:space="preserve">. These results were based on the use of conventional fractionated external beam radiotherapy; </w:t>
      </w:r>
      <w:r w:rsidR="00FE506E" w:rsidRPr="007E0DB4">
        <w:rPr>
          <w:rFonts w:eastAsia="Calibri" w:cs="Arial"/>
          <w:sz w:val="22"/>
          <w:szCs w:val="22"/>
        </w:rPr>
        <w:t>tumor</w:t>
      </w:r>
      <w:r w:rsidRPr="007E0DB4">
        <w:rPr>
          <w:rFonts w:eastAsia="Calibri" w:cs="Arial"/>
          <w:sz w:val="22"/>
          <w:szCs w:val="22"/>
        </w:rPr>
        <w:t xml:space="preserve"> control rates with newer higher precision techniques, such as fractionated stereotactic conformal radiotherapy, have remained optimal with 5</w:t>
      </w:r>
      <w:r w:rsidR="00DD3B6A" w:rsidRPr="007E0DB4">
        <w:rPr>
          <w:rFonts w:eastAsia="Calibri" w:cs="Arial"/>
          <w:sz w:val="22"/>
          <w:szCs w:val="22"/>
        </w:rPr>
        <w:t>-</w:t>
      </w:r>
      <w:r w:rsidRPr="007E0DB4">
        <w:rPr>
          <w:rFonts w:eastAsia="Calibri" w:cs="Arial"/>
          <w:sz w:val="22"/>
          <w:szCs w:val="22"/>
        </w:rPr>
        <w:t xml:space="preserve">year progression free survival exceeding 90% </w:t>
      </w:r>
      <w:r w:rsidRPr="007E0DB4">
        <w:rPr>
          <w:rFonts w:eastAsia="Calibri" w:cs="Arial"/>
          <w:sz w:val="22"/>
          <w:szCs w:val="22"/>
        </w:rPr>
        <w:fldChar w:fldCharType="begin">
          <w:fldData xml:space="preserve">PEVuZE5vdGU+PENpdGU+PEF1dGhvcj5NaW5uaXRpPC9BdXRob3I+PFllYXI+MjAwNzwvWWVhcj48
UmVjTnVtPjQ2MzwvUmVjTnVtPjxEaXNwbGF5VGV4dD4oMzMsMzQpPC9EaXNwbGF5VGV4dD48cmVj
b3JkPjxyZWMtbnVtYmVyPjQ2MzwvcmVjLW51bWJlcj48Zm9yZWlnbi1rZXlzPjxrZXkgYXBwPSJF
TiIgZGItaWQ9InM5cnJhc3ZmNmV3cjV4ZXAwenN4cGZyNTl3cmFwZGV3ZmYydCIgdGltZXN0YW1w
PSIxNjQzNzA3MDk4Ij40NjM8L2tleT48L2ZvcmVpZ24ta2V5cz48cmVmLXR5cGUgbmFtZT0iSm91
cm5hbCBBcnRpY2xlIj4xNzwvcmVmLXR5cGU+PGNvbnRyaWJ1dG9ycz48YXV0aG9ycz48YXV0aG9y
Pk1pbm5pdGksIEcuPC9hdXRob3I+PGF1dGhvcj5TYXJhbiwgRi48L2F1dGhvcj48YXV0aG9yPlRy
YWlzaCwgRC48L2F1dGhvcj48YXV0aG9yPlNvb21hbCwgUi48L2F1dGhvcj48YXV0aG9yPlNhcmRl
bGwsIFMuPC9hdXRob3I+PGF1dGhvcj5Hb25zYWx2ZXMsIEEuPC9hdXRob3I+PGF1dGhvcj5Bc2hs
ZXksIFMuPC9hdXRob3I+PGF1dGhvcj5XYXJyaW5ndG9uLCBKLjwvYXV0aG9yPjxhdXRob3I+QnVy
a2UsIEsuPC9hdXRob3I+PGF1dGhvcj5Nb3NsZWgtU2hpcmF6aSwgQS48L2F1dGhvcj48YXV0aG9y
PkJyYWRhLCBNLjwvYXV0aG9yPjwvYXV0aG9ycz48L2NvbnRyaWJ1dG9ycz48YXV0aC1hZGRyZXNz
Pk5ldXJvLW9uY29sb2d5IFVuaXQsIFRoZSBSb3lhbCBNYXJzZGVuIE5IUyBGb3VuZGF0aW9uIFRy
dXN0LCBTdXR0b24sIFN1cnJleSwgVUsuPC9hdXRoLWFkZHJlc3M+PHRpdGxlcz48dGl0bGU+RnJh
Y3Rpb25hdGVkIHN0ZXJlb3RhY3RpYyBjb25mb3JtYWwgcmFkaW90aGVyYXB5IGZvbGxvd2luZyBj
b25zZXJ2YXRpdmUgc3VyZ2VyeSBpbiB0aGUgY29udHJvbCBvZiBjcmFuaW9waGFyeW5naW9tYXM8
L3RpdGxlPjxzZWNvbmRhcnktdGl0bGU+UmFkaW90aGVyIE9uY29sPC9zZWNvbmRhcnktdGl0bGU+
PC90aXRsZXM+PHBlcmlvZGljYWw+PGZ1bGwtdGl0bGU+UmFkaW90aGVyIE9uY29sPC9mdWxsLXRp
dGxlPjxhYmJyLTE+UmFkaW90aGVyYXB5IGFuZCBvbmNvbG9neSA6IGpvdXJuYWwgb2YgdGhlIEV1
cm9wZWFuIFNvY2lldHkgZm9yIFRoZXJhcGV1dGljIFJhZGlvbG9neSBhbmQgT25jb2xvZ3k8L2Fi
YnItMT48L3BlcmlvZGljYWw+PHBhZ2VzPjkwLTU8L3BhZ2VzPjx2b2x1bWU+ODI8L3ZvbHVtZT48
bnVtYmVyPjE8L251bWJlcj48ZWRpdGlvbj4yMDA2LzEyLzEzPC9lZGl0aW9uPjxrZXl3b3Jkcz48
a2V5d29yZD5BZG9sZXNjZW50PC9rZXl3b3JkPjxrZXl3b3JkPkFkdWx0PC9rZXl3b3JkPjxrZXl3
b3JkPkFnZWQ8L2tleXdvcmQ+PGtleXdvcmQ+Q2hpbGQ8L2tleXdvcmQ+PGtleXdvcmQ+Q2hpbGQs
IFByZXNjaG9vbDwva2V5d29yZD48a2V5d29yZD5DcmFuaW9waGFyeW5naW9tYS8qcmFkaW90aGVy
YXB5L3N1cmdlcnk8L2tleXdvcmQ+PGtleXdvcmQ+RGlzZWFzZS1GcmVlIFN1cnZpdmFsPC9rZXl3
b3JkPjxrZXl3b3JkPkRvc2UgRnJhY3Rpb25hdGlvbiwgUmFkaWF0aW9uPC9rZXl3b3JkPjxrZXl3
b3JkPkZlbWFsZTwva2V5d29yZD48a2V5d29yZD5Gb2xsb3ctVXAgU3R1ZGllczwva2V5d29yZD48
a2V5d29yZD5IdW1hbnM8L2tleXdvcmQ+PGtleXdvcmQ+SHlwb3RoYWxhbXVzL3JhZGlhdGlvbiBl
ZmZlY3RzPC9rZXl3b3JkPjxrZXl3b3JkPk1hbGU8L2tleXdvcmQ+PGtleXdvcmQ+TWlkZGxlIEFn
ZWQ8L2tleXdvcmQ+PGtleXdvcmQ+UGl0dWl0YXJ5IEdsYW5kL3JhZGlhdGlvbiBlZmZlY3RzPC9r
ZXl3b3JkPjxrZXl3b3JkPlBpdHVpdGFyeSBOZW9wbGFzbXMvKnJhZGlvdGhlcmFweS9zdXJnZXJ5
PC9rZXl3b3JkPjxrZXl3b3JkPlJhZGlvdGhlcmFweSBQbGFubmluZywgQ29tcHV0ZXItQXNzaXN0
ZWQ8L2tleXdvcmQ+PGtleXdvcmQ+UmFkaW90aGVyYXB5LCBBZGp1dmFudDwva2V5d29yZD48a2V5
d29yZD5SYWRpb3RoZXJhcHksIENvbmZvcm1hbC9hZHZlcnNlIGVmZmVjdHMvKm1ldGhvZHM8L2tl
eXdvcmQ+PGtleXdvcmQ+VHJlYXRtZW50IE91dGNvbWU8L2tleXdvcmQ+PGtleXdvcmQ+VmlzaW9u
LCBPY3VsYXIvcmFkaWF0aW9uIGVmZmVjdHM8L2tleXdvcmQ+PC9rZXl3b3Jkcz48ZGF0ZXM+PHll
YXI+MjAwNzwveWVhcj48cHViLWRhdGVzPjxkYXRlPkphbjwvZGF0ZT48L3B1Yi1kYXRlcz48L2Rh
dGVzPjxpc2JuPjAxNjctODE0MCAoUHJpbnQpJiN4RDswMTY3LTgxNDAgKExpbmtpbmcpPC9pc2Ju
PjxhY2Nlc3Npb24tbnVtPjE3MTYxNDgzPC9hY2Nlc3Npb24tbnVtPjx1cmxzPjxyZWxhdGVkLXVy
bHM+PHVybD5odHRwczovL3d3dy5uY2JpLm5sbS5uaWguZ292L3B1Ym1lZC8xNzE2MTQ4MzwvdXJs
PjwvcmVsYXRlZC11cmxzPjwvdXJscz48ZWxlY3Ryb25pYy1yZXNvdXJjZS1udW0+MTAuMTAxNi9q
LnJhZG9uYy4yMDA2LjExLjAwNTwvZWxlY3Ryb25pYy1yZXNvdXJjZS1udW0+PGxhbmd1YWdlPmVu
ZzwvbGFuZ3VhZ2U+PC9yZWNvcmQ+PC9DaXRlPjxDaXRlPjxBdXRob3I+Q29tYnM8L0F1dGhvcj48
WWVhcj4yMDA3PC9ZZWFyPjxSZWNOdW0+NDY0PC9SZWNOdW0+PHJlY29yZD48cmVjLW51bWJlcj40
NjQ8L3JlYy1udW1iZXI+PGZvcmVpZ24ta2V5cz48a2V5IGFwcD0iRU4iIGRiLWlkPSJzOXJyYXN2
ZjZld3I1eGVwMHpzeHBmcjU5d3JhcGRld2ZmMnQiIHRpbWVzdGFtcD0iMTY0MzcwNzA5OCI+NDY0
PC9rZXk+PC9mb3JlaWduLWtleXM+PHJlZi10eXBlIG5hbWU9IkpvdXJuYWwgQXJ0aWNsZSI+MTc8
L3JlZi10eXBlPjxjb250cmlidXRvcnM+PGF1dGhvcnM+PGF1dGhvcj5Db21icywgUy4gRS48L2F1
dGhvcj48YXV0aG9yPlRoaWxtYW5uLCBDLjwvYXV0aG9yPjxhdXRob3I+SHViZXIsIFAuIEUuPC9h
dXRob3I+PGF1dGhvcj5Ib2VzcywgQS48L2F1dGhvcj48YXV0aG9yPkRlYnVzLCBKLjwvYXV0aG9y
PjxhdXRob3I+U2NodWx6LUVydG5lciwgRC48L2F1dGhvcj48L2F1dGhvcnM+PC9jb250cmlidXRv
cnM+PGF1dGgtYWRkcmVzcz5EZXBhcnRtZW50IG9mIFJhZGlhdGlvbiBPbmNvbG9neSwgVW5pdmVy
c2l0eSBvZiBIZWlkZWxiZXJnLCBIZWlkZWxiZXJnLCBHZXJtYW55LiBDb21ic0BtZWQudW5pLWhl
aWRlbGJlcmcuZGU8L2F1dGgtYWRkcmVzcz48dGl0bGVzPjx0aXRsZT5BY2hpZXZlbWVudCBvZiBs
b25nLXRlcm0gbG9jYWwgY29udHJvbCBpbiBwYXRpZW50cyB3aXRoIGNyYW5pb3BoYXJ5bmdpb21h
cyB1c2luZyBoaWdoIHByZWNpc2lvbiBzdGVyZW90YWN0aWMgcmFkaW90aGVyYXB5PC90aXRsZT48
c2Vjb25kYXJ5LXRpdGxlPkNhbmNlcjwvc2Vjb25kYXJ5LXRpdGxlPjwvdGl0bGVzPjxwZXJpb2Rp
Y2FsPjxmdWxsLXRpdGxlPkNhbmNlcjwvZnVsbC10aXRsZT48L3BlcmlvZGljYWw+PHBhZ2VzPjIz
MDgtMTQ8L3BhZ2VzPjx2b2x1bWU+MTA5PC92b2x1bWU+PG51bWJlcj4xMTwvbnVtYmVyPjxlZGl0
aW9uPjIwMDcvMDUvMDE8L2VkaXRpb24+PGtleXdvcmRzPjxrZXl3b3JkPkFkb2xlc2NlbnQ8L2tl
eXdvcmQ+PGtleXdvcmQ+QWR1bHQ8L2tleXdvcmQ+PGtleXdvcmQ+QWdlZDwva2V5d29yZD48a2V5
d29yZD5DaGlsZDwva2V5d29yZD48a2V5d29yZD5DcmFuaW9waGFyeW5naW9tYS8qcmFkaW90aGVy
YXB5PC9rZXl3b3JkPjxrZXl3b3JkPkZlbWFsZTwva2V5d29yZD48a2V5d29yZD5IdW1hbnM8L2tl
eXdvcmQ+PGtleXdvcmQ+TWFsZTwva2V5d29yZD48a2V5d29yZD5NaWRkbGUgQWdlZDwva2V5d29y
ZD48a2V5d29yZD5QaXR1aXRhcnkgTmVvcGxhc21zLypyYWRpb3RoZXJhcHk8L2tleXdvcmQ+PGtl
eXdvcmQ+UmFkaW90aGVyYXB5LyptZXRob2RzPC9rZXl3b3JkPjxrZXl3b3JkPlJldHJvc3BlY3Rp
dmUgU3R1ZGllczwva2V5d29yZD48a2V5d29yZD4qU3RlcmVvdGF4aWMgVGVjaG5pcXVlczwva2V5
d29yZD48L2tleXdvcmRzPjxkYXRlcz48eWVhcj4yMDA3PC95ZWFyPjxwdWItZGF0ZXM+PGRhdGU+
SnVuIDE8L2RhdGU+PC9wdWItZGF0ZXM+PC9kYXRlcz48aXNibj4wMDA4LTU0M1ggKFByaW50KSYj
eEQ7MDAwOC01NDNYIChMaW5raW5nKTwvaXNibj48YWNjZXNzaW9uLW51bT4xNzQ2OTE3NjwvYWNj
ZXNzaW9uLW51bT48dXJscz48cmVsYXRlZC11cmxzPjx1cmw+aHR0cHM6Ly93d3cubmNiaS5ubG0u
bmloLmdvdi9wdWJtZWQvMTc0NjkxNzY8L3VybD48L3JlbGF0ZWQtdXJscz48L3VybHM+PGVsZWN0
cm9uaWMtcmVzb3VyY2UtbnVtPjEwLjEwMDIvY25jci4yMjcwMzwvZWxlY3Ryb25pYy1yZXNvdXJj
ZS1udW0+PGxhbmd1YWdlPmVuZzwvbGFuZ3VhZ2U+PC9yZWNvcmQ+PC9DaXRlPjwvRW5kTm90ZT5=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PEVuZE5vdGU+PENpdGU+PEF1dGhvcj5NaW5uaXRpPC9BdXRob3I+PFllYXI+MjAwNzwvWWVhcj48
UmVjTnVtPjQ2MzwvUmVjTnVtPjxEaXNwbGF5VGV4dD4oMzMsMzQpPC9EaXNwbGF5VGV4dD48cmVj
b3JkPjxyZWMtbnVtYmVyPjQ2MzwvcmVjLW51bWJlcj48Zm9yZWlnbi1rZXlzPjxrZXkgYXBwPSJF
TiIgZGItaWQ9InM5cnJhc3ZmNmV3cjV4ZXAwenN4cGZyNTl3cmFwZGV3ZmYydCIgdGltZXN0YW1w
PSIxNjQzNzA3MDk4Ij40NjM8L2tleT48L2ZvcmVpZ24ta2V5cz48cmVmLXR5cGUgbmFtZT0iSm91
cm5hbCBBcnRpY2xlIj4xNzwvcmVmLXR5cGU+PGNvbnRyaWJ1dG9ycz48YXV0aG9ycz48YXV0aG9y
Pk1pbm5pdGksIEcuPC9hdXRob3I+PGF1dGhvcj5TYXJhbiwgRi48L2F1dGhvcj48YXV0aG9yPlRy
YWlzaCwgRC48L2F1dGhvcj48YXV0aG9yPlNvb21hbCwgUi48L2F1dGhvcj48YXV0aG9yPlNhcmRl
bGwsIFMuPC9hdXRob3I+PGF1dGhvcj5Hb25zYWx2ZXMsIEEuPC9hdXRob3I+PGF1dGhvcj5Bc2hs
ZXksIFMuPC9hdXRob3I+PGF1dGhvcj5XYXJyaW5ndG9uLCBKLjwvYXV0aG9yPjxhdXRob3I+QnVy
a2UsIEsuPC9hdXRob3I+PGF1dGhvcj5Nb3NsZWgtU2hpcmF6aSwgQS48L2F1dGhvcj48YXV0aG9y
PkJyYWRhLCBNLjwvYXV0aG9yPjwvYXV0aG9ycz48L2NvbnRyaWJ1dG9ycz48YXV0aC1hZGRyZXNz
Pk5ldXJvLW9uY29sb2d5IFVuaXQsIFRoZSBSb3lhbCBNYXJzZGVuIE5IUyBGb3VuZGF0aW9uIFRy
dXN0LCBTdXR0b24sIFN1cnJleSwgVUsuPC9hdXRoLWFkZHJlc3M+PHRpdGxlcz48dGl0bGU+RnJh
Y3Rpb25hdGVkIHN0ZXJlb3RhY3RpYyBjb25mb3JtYWwgcmFkaW90aGVyYXB5IGZvbGxvd2luZyBj
b25zZXJ2YXRpdmUgc3VyZ2VyeSBpbiB0aGUgY29udHJvbCBvZiBjcmFuaW9waGFyeW5naW9tYXM8
L3RpdGxlPjxzZWNvbmRhcnktdGl0bGU+UmFkaW90aGVyIE9uY29sPC9zZWNvbmRhcnktdGl0bGU+
PC90aXRsZXM+PHBlcmlvZGljYWw+PGZ1bGwtdGl0bGU+UmFkaW90aGVyIE9uY29sPC9mdWxsLXRp
dGxlPjxhYmJyLTE+UmFkaW90aGVyYXB5IGFuZCBvbmNvbG9neSA6IGpvdXJuYWwgb2YgdGhlIEV1
cm9wZWFuIFNvY2lldHkgZm9yIFRoZXJhcGV1dGljIFJhZGlvbG9neSBhbmQgT25jb2xvZ3k8L2Fi
YnItMT48L3BlcmlvZGljYWw+PHBhZ2VzPjkwLTU8L3BhZ2VzPjx2b2x1bWU+ODI8L3ZvbHVtZT48
bnVtYmVyPjE8L251bWJlcj48ZWRpdGlvbj4yMDA2LzEyLzEzPC9lZGl0aW9uPjxrZXl3b3Jkcz48
a2V5d29yZD5BZG9sZXNjZW50PC9rZXl3b3JkPjxrZXl3b3JkPkFkdWx0PC9rZXl3b3JkPjxrZXl3
b3JkPkFnZWQ8L2tleXdvcmQ+PGtleXdvcmQ+Q2hpbGQ8L2tleXdvcmQ+PGtleXdvcmQ+Q2hpbGQs
IFByZXNjaG9vbDwva2V5d29yZD48a2V5d29yZD5DcmFuaW9waGFyeW5naW9tYS8qcmFkaW90aGVy
YXB5L3N1cmdlcnk8L2tleXdvcmQ+PGtleXdvcmQ+RGlzZWFzZS1GcmVlIFN1cnZpdmFsPC9rZXl3
b3JkPjxrZXl3b3JkPkRvc2UgRnJhY3Rpb25hdGlvbiwgUmFkaWF0aW9uPC9rZXl3b3JkPjxrZXl3
b3JkPkZlbWFsZTwva2V5d29yZD48a2V5d29yZD5Gb2xsb3ctVXAgU3R1ZGllczwva2V5d29yZD48
a2V5d29yZD5IdW1hbnM8L2tleXdvcmQ+PGtleXdvcmQ+SHlwb3RoYWxhbXVzL3JhZGlhdGlvbiBl
ZmZlY3RzPC9rZXl3b3JkPjxrZXl3b3JkPk1hbGU8L2tleXdvcmQ+PGtleXdvcmQ+TWlkZGxlIEFn
ZWQ8L2tleXdvcmQ+PGtleXdvcmQ+UGl0dWl0YXJ5IEdsYW5kL3JhZGlhdGlvbiBlZmZlY3RzPC9r
ZXl3b3JkPjxrZXl3b3JkPlBpdHVpdGFyeSBOZW9wbGFzbXMvKnJhZGlvdGhlcmFweS9zdXJnZXJ5
PC9rZXl3b3JkPjxrZXl3b3JkPlJhZGlvdGhlcmFweSBQbGFubmluZywgQ29tcHV0ZXItQXNzaXN0
ZWQ8L2tleXdvcmQ+PGtleXdvcmQ+UmFkaW90aGVyYXB5LCBBZGp1dmFudDwva2V5d29yZD48a2V5
d29yZD5SYWRpb3RoZXJhcHksIENvbmZvcm1hbC9hZHZlcnNlIGVmZmVjdHMvKm1ldGhvZHM8L2tl
eXdvcmQ+PGtleXdvcmQ+VHJlYXRtZW50IE91dGNvbWU8L2tleXdvcmQ+PGtleXdvcmQ+VmlzaW9u
LCBPY3VsYXIvcmFkaWF0aW9uIGVmZmVjdHM8L2tleXdvcmQ+PC9rZXl3b3Jkcz48ZGF0ZXM+PHll
YXI+MjAwNzwveWVhcj48cHViLWRhdGVzPjxkYXRlPkphbjwvZGF0ZT48L3B1Yi1kYXRlcz48L2Rh
dGVzPjxpc2JuPjAxNjctODE0MCAoUHJpbnQpJiN4RDswMTY3LTgxNDAgKExpbmtpbmcpPC9pc2Ju
PjxhY2Nlc3Npb24tbnVtPjE3MTYxNDgzPC9hY2Nlc3Npb24tbnVtPjx1cmxzPjxyZWxhdGVkLXVy
bHM+PHVybD5odHRwczovL3d3dy5uY2JpLm5sbS5uaWguZ292L3B1Ym1lZC8xNzE2MTQ4MzwvdXJs
PjwvcmVsYXRlZC11cmxzPjwvdXJscz48ZWxlY3Ryb25pYy1yZXNvdXJjZS1udW0+MTAuMTAxNi9q
LnJhZG9uYy4yMDA2LjExLjAwNTwvZWxlY3Ryb25pYy1yZXNvdXJjZS1udW0+PGxhbmd1YWdlPmVu
ZzwvbGFuZ3VhZ2U+PC9yZWNvcmQ+PC9DaXRlPjxDaXRlPjxBdXRob3I+Q29tYnM8L0F1dGhvcj48
WWVhcj4yMDA3PC9ZZWFyPjxSZWNOdW0+NDY0PC9SZWNOdW0+PHJlY29yZD48cmVjLW51bWJlcj40
NjQ8L3JlYy1udW1iZXI+PGZvcmVpZ24ta2V5cz48a2V5IGFwcD0iRU4iIGRiLWlkPSJzOXJyYXN2
ZjZld3I1eGVwMHpzeHBmcjU5d3JhcGRld2ZmMnQiIHRpbWVzdGFtcD0iMTY0MzcwNzA5OCI+NDY0
PC9rZXk+PC9mb3JlaWduLWtleXM+PHJlZi10eXBlIG5hbWU9IkpvdXJuYWwgQXJ0aWNsZSI+MTc8
L3JlZi10eXBlPjxjb250cmlidXRvcnM+PGF1dGhvcnM+PGF1dGhvcj5Db21icywgUy4gRS48L2F1
dGhvcj48YXV0aG9yPlRoaWxtYW5uLCBDLjwvYXV0aG9yPjxhdXRob3I+SHViZXIsIFAuIEUuPC9h
dXRob3I+PGF1dGhvcj5Ib2VzcywgQS48L2F1dGhvcj48YXV0aG9yPkRlYnVzLCBKLjwvYXV0aG9y
PjxhdXRob3I+U2NodWx6LUVydG5lciwgRC48L2F1dGhvcj48L2F1dGhvcnM+PC9jb250cmlidXRv
cnM+PGF1dGgtYWRkcmVzcz5EZXBhcnRtZW50IG9mIFJhZGlhdGlvbiBPbmNvbG9neSwgVW5pdmVy
c2l0eSBvZiBIZWlkZWxiZXJnLCBIZWlkZWxiZXJnLCBHZXJtYW55LiBDb21ic0BtZWQudW5pLWhl
aWRlbGJlcmcuZGU8L2F1dGgtYWRkcmVzcz48dGl0bGVzPjx0aXRsZT5BY2hpZXZlbWVudCBvZiBs
b25nLXRlcm0gbG9jYWwgY29udHJvbCBpbiBwYXRpZW50cyB3aXRoIGNyYW5pb3BoYXJ5bmdpb21h
cyB1c2luZyBoaWdoIHByZWNpc2lvbiBzdGVyZW90YWN0aWMgcmFkaW90aGVyYXB5PC90aXRsZT48
c2Vjb25kYXJ5LXRpdGxlPkNhbmNlcjwvc2Vjb25kYXJ5LXRpdGxlPjwvdGl0bGVzPjxwZXJpb2Rp
Y2FsPjxmdWxsLXRpdGxlPkNhbmNlcjwvZnVsbC10aXRsZT48L3BlcmlvZGljYWw+PHBhZ2VzPjIz
MDgtMTQ8L3BhZ2VzPjx2b2x1bWU+MTA5PC92b2x1bWU+PG51bWJlcj4xMTwvbnVtYmVyPjxlZGl0
aW9uPjIwMDcvMDUvMDE8L2VkaXRpb24+PGtleXdvcmRzPjxrZXl3b3JkPkFkb2xlc2NlbnQ8L2tl
eXdvcmQ+PGtleXdvcmQ+QWR1bHQ8L2tleXdvcmQ+PGtleXdvcmQ+QWdlZDwva2V5d29yZD48a2V5
d29yZD5DaGlsZDwva2V5d29yZD48a2V5d29yZD5DcmFuaW9waGFyeW5naW9tYS8qcmFkaW90aGVy
YXB5PC9rZXl3b3JkPjxrZXl3b3JkPkZlbWFsZTwva2V5d29yZD48a2V5d29yZD5IdW1hbnM8L2tl
eXdvcmQ+PGtleXdvcmQ+TWFsZTwva2V5d29yZD48a2V5d29yZD5NaWRkbGUgQWdlZDwva2V5d29y
ZD48a2V5d29yZD5QaXR1aXRhcnkgTmVvcGxhc21zLypyYWRpb3RoZXJhcHk8L2tleXdvcmQ+PGtl
eXdvcmQ+UmFkaW90aGVyYXB5LyptZXRob2RzPC9rZXl3b3JkPjxrZXl3b3JkPlJldHJvc3BlY3Rp
dmUgU3R1ZGllczwva2V5d29yZD48a2V5d29yZD4qU3RlcmVvdGF4aWMgVGVjaG5pcXVlczwva2V5
d29yZD48L2tleXdvcmRzPjxkYXRlcz48eWVhcj4yMDA3PC95ZWFyPjxwdWItZGF0ZXM+PGRhdGU+
SnVuIDE8L2RhdGU+PC9wdWItZGF0ZXM+PC9kYXRlcz48aXNibj4wMDA4LTU0M1ggKFByaW50KSYj
eEQ7MDAwOC01NDNYIChMaW5raW5nKTwvaXNibj48YWNjZXNzaW9uLW51bT4xNzQ2OTE3NjwvYWNj
ZXNzaW9uLW51bT48dXJscz48cmVsYXRlZC11cmxzPjx1cmw+aHR0cHM6Ly93d3cubmNiaS5ubG0u
bmloLmdvdi9wdWJtZWQvMTc0NjkxNzY8L3VybD48L3JlbGF0ZWQtdXJscz48L3VybHM+PGVsZWN0
cm9uaWMtcmVzb3VyY2UtbnVtPjEwLjEwMDIvY25jci4yMjcwMzwvZWxlY3Ryb25pYy1yZXNvdXJj
ZS1udW0+PGxhbmd1YWdlPmVuZzwvbGFuZ3VhZ2U+PC9yZWNvcmQ+PC9DaXRlPjwvRW5kTm90ZT5=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(33,34)</w:t>
      </w:r>
      <w:r w:rsidRPr="007E0DB4">
        <w:rPr>
          <w:rFonts w:eastAsia="Calibri" w:cs="Arial"/>
          <w:sz w:val="22"/>
          <w:szCs w:val="22"/>
        </w:rPr>
        <w:fldChar w:fldCharType="end"/>
      </w:r>
      <w:r w:rsidRPr="007E0DB4">
        <w:rPr>
          <w:rFonts w:eastAsia="Calibri" w:cs="Arial"/>
          <w:sz w:val="22"/>
          <w:szCs w:val="22"/>
        </w:rPr>
        <w:t xml:space="preserve">. </w:t>
      </w:r>
      <w:r w:rsidR="00FE506E" w:rsidRPr="007E0DB4">
        <w:rPr>
          <w:rFonts w:eastAsia="Calibri" w:cs="Arial"/>
          <w:sz w:val="22"/>
          <w:szCs w:val="22"/>
        </w:rPr>
        <w:t>Tumor</w:t>
      </w:r>
      <w:r w:rsidRPr="007E0DB4">
        <w:rPr>
          <w:rFonts w:eastAsia="Calibri" w:cs="Arial"/>
          <w:sz w:val="22"/>
          <w:szCs w:val="22"/>
        </w:rPr>
        <w:t xml:space="preserve"> control rates achieved by proton beam therapy in patients with craniopharyngioma are promising </w:t>
      </w:r>
      <w:r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&lt;EndNote&gt;&lt;Cite&gt;&lt;Author&gt;Luu&lt;/Author&gt;&lt;Year&gt;2006&lt;/Year&gt;&lt;RecNum&gt;465&lt;/RecNum&gt;&lt;DisplayText&gt;(35)&lt;/DisplayText&gt;&lt;record&gt;&lt;rec-number&gt;465&lt;/rec-number&gt;&lt;foreign-keys&gt;&lt;key app="EN" db-id="s9rrasvf6ewr5xep0zsxpfr59wrapdewff2t" timestamp="1643707098"&gt;465&lt;/key&gt;&lt;/foreign-keys&gt;&lt;ref-type name="Journal Article"&gt;17&lt;/ref-type&gt;&lt;contributors&gt;&lt;authors&gt;&lt;author&gt;Luu, Q. T.&lt;/author&gt;&lt;author&gt;Loredo, L. N.&lt;/author&gt;&lt;author&gt;Archambeau, J. O.&lt;/author&gt;&lt;author&gt;Yonemoto, L. T.&lt;/author&gt;&lt;author&gt;Slater, J. M.&lt;/author&gt;&lt;author&gt;Slater, J. D.&lt;/author&gt;&lt;/authors&gt;&lt;/contributors&gt;&lt;auth-address&gt;Department of Radiation Medicine, Loma Linda University Medical Center, Loma Linda, California 92354, USA. qluu@dominion.llumc.edu&lt;/auth-address&gt;&lt;titles&gt;&lt;title&gt;Fractionated proton radiation treatment for pediatric craniopharyngioma: preliminary report&lt;/title&gt;&lt;secondary-title&gt;Cancer J&lt;/secondary-title&gt;&lt;/titles&gt;&lt;periodical&gt;&lt;full-title&gt;Cancer J&lt;/full-title&gt;&lt;/periodical&gt;&lt;pages&gt;155-9&lt;/pages&gt;&lt;volume&gt;12&lt;/volume&gt;&lt;number&gt;2&lt;/number&gt;&lt;edition&gt;2006/04/25&lt;/edition&gt;&lt;keywords&gt;&lt;keyword&gt;Adolescent&lt;/keyword&gt;&lt;keyword&gt;Adult&lt;/keyword&gt;&lt;keyword&gt;California/epidemiology&lt;/keyword&gt;&lt;keyword&gt;Child&lt;/keyword&gt;&lt;keyword&gt;Craniopharyngioma/mortality/pathology/*therapy&lt;/keyword&gt;&lt;keyword&gt;Dose Fractionation, Radiation&lt;/keyword&gt;&lt;keyword&gt;Female&lt;/keyword&gt;&lt;keyword&gt;Humans&lt;/keyword&gt;&lt;keyword&gt;Male&lt;/keyword&gt;&lt;keyword&gt;Pituitary Neoplasms/mortality/pathology/*therapy&lt;/keyword&gt;&lt;keyword&gt;*Proton Therapy&lt;/keyword&gt;&lt;keyword&gt;Radiotherapy, Adjuvant&lt;/keyword&gt;&lt;keyword&gt;Radiotherapy, Conformal/*methods&lt;/keyword&gt;&lt;keyword&gt;Retrospective Studies&lt;/keyword&gt;&lt;keyword&gt;Salvage Therapy/methods&lt;/keyword&gt;&lt;/keywords&gt;&lt;dates&gt;&lt;year&gt;2006&lt;/year&gt;&lt;pub-dates&gt;&lt;date&gt;Mar-Apr&lt;/date&gt;&lt;/pub-dates&gt;&lt;/dates&gt;&lt;isbn&gt;1528-9117 (Print)&amp;#xD;1528-9117 (Linking)&lt;/isbn&gt;&lt;accession-num&gt;16630407&lt;/accession-num&gt;&lt;urls&gt;&lt;related-urls&gt;&lt;url&gt;https://www.ncbi.nlm.nih.gov/pubmed/16630407&lt;/url&gt;&lt;/related-urls&gt;&lt;/urls&gt;&lt;language&gt;eng&lt;/language&gt;&lt;/record&gt;&lt;/Cite&gt;&lt;/EndNote&gt;</w:instrText>
      </w:r>
      <w:r w:rsidRPr="007E0DB4">
        <w:rPr>
          <w:rFonts w:eastAsia="Calibri" w:cs="Arial"/>
          <w:sz w:val="22"/>
          <w:szCs w:val="22"/>
        </w:rPr>
        <w:fldChar w:fldCharType="separate"/>
      </w:r>
      <w:r w:rsidR="00534F87" w:rsidRPr="007E0DB4">
        <w:rPr>
          <w:rFonts w:eastAsia="Calibri" w:cs="Arial"/>
          <w:noProof/>
          <w:sz w:val="22"/>
          <w:szCs w:val="22"/>
        </w:rPr>
        <w:t>(35)</w:t>
      </w:r>
      <w:r w:rsidRPr="007E0DB4">
        <w:rPr>
          <w:rFonts w:eastAsia="Calibri" w:cs="Arial"/>
          <w:sz w:val="22"/>
          <w:szCs w:val="22"/>
        </w:rPr>
        <w:fldChar w:fldCharType="end"/>
      </w:r>
      <w:r w:rsidRPr="007E0DB4">
        <w:rPr>
          <w:rFonts w:eastAsia="Calibri" w:cs="Arial"/>
          <w:sz w:val="22"/>
          <w:szCs w:val="22"/>
        </w:rPr>
        <w:t>, but studies with long-term follow-up are needed. Studies with statistical comparisons of the local control rates achieved by gross total removal or the combination of surgery and radiotherapy have not provided consistent results. The interpretation of data regarding effectiveness of each therapeutic modality must be done with caution, since the published studies are retrospective, non-randomi</w:t>
      </w:r>
      <w:r w:rsidR="00DD3B6A" w:rsidRPr="007E0DB4">
        <w:rPr>
          <w:rFonts w:eastAsia="Calibri" w:cs="Arial"/>
          <w:sz w:val="22"/>
          <w:szCs w:val="22"/>
        </w:rPr>
        <w:t>z</w:t>
      </w:r>
      <w:r w:rsidRPr="007E0DB4">
        <w:rPr>
          <w:rFonts w:eastAsia="Calibri" w:cs="Arial"/>
          <w:sz w:val="22"/>
          <w:szCs w:val="22"/>
        </w:rPr>
        <w:t xml:space="preserve">ed and often specialty-biased. </w:t>
      </w:r>
    </w:p>
    <w:p w14:paraId="261C5B1E" w14:textId="77777777" w:rsidR="00CC6700" w:rsidRPr="007E0DB4" w:rsidRDefault="00CC6700" w:rsidP="00534F87">
      <w:pPr>
        <w:autoSpaceDE w:val="0"/>
        <w:autoSpaceDN w:val="0"/>
        <w:adjustRightInd w:val="0"/>
        <w:spacing w:after="0" w:line="276" w:lineRule="auto"/>
        <w:rPr>
          <w:rFonts w:eastAsia="Calibri" w:cs="Arial"/>
          <w:sz w:val="22"/>
          <w:szCs w:val="22"/>
        </w:rPr>
      </w:pPr>
    </w:p>
    <w:p w14:paraId="28E057C8" w14:textId="2505B6B0" w:rsidR="00CC6700" w:rsidRPr="007E0DB4" w:rsidRDefault="00CC6700" w:rsidP="00534F87">
      <w:pPr>
        <w:autoSpaceDE w:val="0"/>
        <w:autoSpaceDN w:val="0"/>
        <w:adjustRightInd w:val="0"/>
        <w:spacing w:after="0" w:line="276" w:lineRule="auto"/>
        <w:rPr>
          <w:rFonts w:eastAsia="Calibri" w:cs="Arial"/>
          <w:sz w:val="22"/>
          <w:szCs w:val="22"/>
        </w:rPr>
      </w:pPr>
      <w:r w:rsidRPr="007E0DB4">
        <w:rPr>
          <w:rFonts w:eastAsia="Calibri" w:cs="Arial"/>
          <w:sz w:val="22"/>
          <w:szCs w:val="22"/>
        </w:rPr>
        <w:t xml:space="preserve">The growth rate of craniopharyngiomas varies considerably and reliable clinical, </w:t>
      </w:r>
      <w:r w:rsidR="0007613D" w:rsidRPr="007E0DB4">
        <w:rPr>
          <w:rFonts w:eastAsia="Calibri" w:cs="Arial"/>
          <w:sz w:val="22"/>
          <w:szCs w:val="22"/>
        </w:rPr>
        <w:t>radiological,</w:t>
      </w:r>
      <w:r w:rsidRPr="007E0DB4">
        <w:rPr>
          <w:rFonts w:eastAsia="Calibri" w:cs="Arial"/>
          <w:sz w:val="22"/>
          <w:szCs w:val="22"/>
        </w:rPr>
        <w:t xml:space="preserve"> and pathological criteria predicting their </w:t>
      </w:r>
      <w:r w:rsidR="007E0DB4" w:rsidRPr="007E0DB4">
        <w:rPr>
          <w:rFonts w:eastAsia="Calibri" w:cs="Arial"/>
          <w:sz w:val="22"/>
          <w:szCs w:val="22"/>
        </w:rPr>
        <w:t>behavior</w:t>
      </w:r>
      <w:r w:rsidRPr="007E0DB4">
        <w:rPr>
          <w:rFonts w:eastAsia="Calibri" w:cs="Arial"/>
          <w:sz w:val="22"/>
          <w:szCs w:val="22"/>
        </w:rPr>
        <w:t xml:space="preserve"> are lacking. Thus, apart from significant impact of the treatment modality as mentioned above, attempts to identify other prognostic factors for recurrence (age, group at diagnosis, sex, imaging features, pathological subtypes) have not provided consistent results </w:t>
      </w:r>
      <w:r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Pr="007E0DB4">
        <w:rPr>
          <w:rFonts w:eastAsia="Calibri" w:cs="Arial"/>
          <w:sz w:val="22"/>
          <w:szCs w:val="22"/>
        </w:rPr>
        <w:fldChar w:fldCharType="separate"/>
      </w:r>
      <w:r w:rsidR="00534F87" w:rsidRPr="007E0DB4">
        <w:rPr>
          <w:rFonts w:eastAsia="Calibri" w:cs="Arial"/>
          <w:noProof/>
          <w:sz w:val="22"/>
          <w:szCs w:val="22"/>
        </w:rPr>
        <w:t>(1)</w:t>
      </w:r>
      <w:r w:rsidRPr="007E0DB4">
        <w:rPr>
          <w:rFonts w:eastAsia="Calibri" w:cs="Arial"/>
          <w:sz w:val="22"/>
          <w:szCs w:val="22"/>
        </w:rPr>
        <w:fldChar w:fldCharType="end"/>
      </w:r>
      <w:r w:rsidRPr="007E0DB4">
        <w:rPr>
          <w:rFonts w:eastAsia="Calibri" w:cs="Arial"/>
          <w:sz w:val="22"/>
          <w:szCs w:val="22"/>
        </w:rPr>
        <w:t>.</w:t>
      </w:r>
    </w:p>
    <w:p w14:paraId="51C0F298" w14:textId="77777777" w:rsidR="00A31C90" w:rsidRPr="007E0DB4" w:rsidRDefault="00A31C90" w:rsidP="00534F87">
      <w:pPr>
        <w:autoSpaceDE w:val="0"/>
        <w:autoSpaceDN w:val="0"/>
        <w:adjustRightInd w:val="0"/>
        <w:spacing w:after="0" w:line="276" w:lineRule="auto"/>
        <w:rPr>
          <w:rFonts w:eastAsia="Calibri" w:cs="Arial"/>
          <w:sz w:val="22"/>
          <w:szCs w:val="22"/>
        </w:rPr>
      </w:pPr>
    </w:p>
    <w:p w14:paraId="41944AE1" w14:textId="388A2D24" w:rsidR="00CC6700" w:rsidRPr="007E0DB4" w:rsidRDefault="00CC6700" w:rsidP="00534F87">
      <w:pPr>
        <w:autoSpaceDE w:val="0"/>
        <w:autoSpaceDN w:val="0"/>
        <w:adjustRightInd w:val="0"/>
        <w:spacing w:after="0" w:line="276" w:lineRule="auto"/>
        <w:rPr>
          <w:rFonts w:eastAsia="Calibri" w:cs="Arial"/>
          <w:sz w:val="22"/>
          <w:szCs w:val="22"/>
        </w:rPr>
      </w:pPr>
      <w:r w:rsidRPr="007E0DB4">
        <w:rPr>
          <w:rFonts w:eastAsia="Calibri" w:cs="Arial"/>
          <w:sz w:val="22"/>
          <w:szCs w:val="22"/>
        </w:rPr>
        <w:t xml:space="preserve">The management of recurrent </w:t>
      </w:r>
      <w:r w:rsidR="00FE506E" w:rsidRPr="007E0DB4">
        <w:rPr>
          <w:rFonts w:eastAsia="Calibri" w:cs="Arial"/>
          <w:sz w:val="22"/>
          <w:szCs w:val="22"/>
        </w:rPr>
        <w:t>tumor</w:t>
      </w:r>
      <w:r w:rsidRPr="007E0DB4">
        <w:rPr>
          <w:rFonts w:eastAsia="Calibri" w:cs="Arial"/>
          <w:sz w:val="22"/>
          <w:szCs w:val="22"/>
        </w:rPr>
        <w:t>s remains challenging, as scarring/adhesions from previous operations or irradiation make successful removal difficult. In such cases, total removal is achieved in a substantially lower rate when compared with primary surgery (0-25%)</w:t>
      </w:r>
      <w:r w:rsidR="003D22E3" w:rsidRPr="007E0DB4">
        <w:rPr>
          <w:rFonts w:eastAsia="Calibri" w:cs="Arial"/>
          <w:sz w:val="22"/>
          <w:szCs w:val="22"/>
        </w:rPr>
        <w:t xml:space="preserve">. </w:t>
      </w:r>
      <w:r w:rsidR="003D22E3" w:rsidRPr="007E0DB4">
        <w:rPr>
          <w:rFonts w:eastAsia="Calibri" w:cs="Arial"/>
          <w:sz w:val="22"/>
          <w:szCs w:val="22"/>
        </w:rPr>
        <w:lastRenderedPageBreak/>
        <w:t>Perioperative mortality is increased following recurrence, occurring in</w:t>
      </w:r>
      <w:r w:rsidR="00A43A19" w:rsidRPr="007E0DB4">
        <w:rPr>
          <w:rFonts w:eastAsia="Calibri" w:cs="Arial"/>
          <w:sz w:val="22"/>
          <w:szCs w:val="22"/>
        </w:rPr>
        <w:t xml:space="preserve"> </w:t>
      </w:r>
      <w:r w:rsidR="003D22E3" w:rsidRPr="007E0DB4">
        <w:rPr>
          <w:rFonts w:eastAsia="Calibri" w:cs="Arial"/>
          <w:sz w:val="22"/>
          <w:szCs w:val="22"/>
        </w:rPr>
        <w:t>as many as 11-24%</w:t>
      </w:r>
      <w:r w:rsidR="0007613D" w:rsidRPr="007E0DB4">
        <w:rPr>
          <w:rFonts w:eastAsia="Calibri" w:cs="Arial"/>
          <w:sz w:val="22"/>
          <w:szCs w:val="22"/>
        </w:rPr>
        <w:t xml:space="preserve"> </w:t>
      </w:r>
      <w:r w:rsidR="003D22E3" w:rsidRPr="007E0DB4">
        <w:rPr>
          <w:rFonts w:eastAsia="Calibri" w:cs="Arial"/>
          <w:sz w:val="22"/>
          <w:szCs w:val="22"/>
        </w:rPr>
        <w:fldChar w:fldCharType="begin">
          <w:fldData xml:space="preserve">PEVuZE5vdGU+PENpdGU+PEF1dGhvcj5Db3NzdTwvQXV0aG9yPjxZZWFyPjIwMjA8L1llYXI+PFJl
Y051bT41Njg8L1JlY051bT48RGlzcGxheVRleHQ+KDIyKTwvRGlzcGxheVRleHQ+PHJlY29yZD48
cmVjLW51bWJlcj41Njg8L3JlYy1udW1iZXI+PGZvcmVpZ24ta2V5cz48a2V5IGFwcD0iRU4iIGRi
LWlkPSJzOXJyYXN2ZjZld3I1eGVwMHpzeHBmcjU5d3JhcGRld2ZmMnQiIHRpbWVzdGFtcD0iMTY0
MzcxNDA1MyI+NTY4PC9rZXk+PC9mb3JlaWduLWtleXM+PHJlZi10eXBlIG5hbWU9IkpvdXJuYWwg
QXJ0aWNsZSI+MTc8L3JlZi10eXBlPjxjb250cmlidXRvcnM+PGF1dGhvcnM+PGF1dGhvcj5Db3Nz
dSwgRy48L2F1dGhvcj48YXV0aG9yPkpvdWFubmVhdSwgRS48L2F1dGhvcj48YXV0aG9yPkNhdmFs
bG8sIEwuIE0uPC9hdXRob3I+PGF1dGhvcj5FbGJhYmFhLCBTLiBLLjwvYXV0aG9yPjxhdXRob3I+
R2lhbW1hdHRlaSwgTC48L2F1dGhvcj48YXV0aG9yPlN0YXJub25pLCBELjwvYXV0aG9yPjxhdXRo
b3I+QmFyZ2VzLUNvbGwsIEouPC9hdXRob3I+PGF1dGhvcj5DYXBwYWJpYW5jYSwgUC48L2F1dGhv
cj48YXV0aG9yPkJlbmVzLCBWLjwvYXV0aG9yPjxhdXRob3I+QmFza2F5YSwgTS4gSy48L2F1dGhv
cj48YXV0aG9yPkJydW5lYXUsIE0uPC9hdXRob3I+PGF1dGhvcj5NZWxpbmcsIFQuPC9hdXRob3I+
PGF1dGhvcj5TY2hhbGxlciwgSy48L2F1dGhvcj48YXV0aG9yPkNoYWNrbywgQS4gRy48L2F1dGhv
cj48YXV0aG9yPllvdXNzZWYsIEEuIFMuPC9hdXRob3I+PGF1dGhvcj5NYXp6YXRlbnRhLCBELjwv
YXV0aG9yPjxhdXRob3I+QW1taXJhdGksIE0uPC9hdXRob3I+PGF1dGhvcj5EdWZvdXIsIEguPC9h
dXRob3I+PGF1dGhvcj5MYXdzLCBFLjwvYXV0aG9yPjxhdXRob3I+QmVyaG91bWEsIE0uPC9hdXRo
b3I+PGF1dGhvcj5EYW5pZWwsIFIuIFQuPC9hdXRob3I+PGF1dGhvcj5NZXNzZXJlciwgTS48L2F1
dGhvcj48L2F1dGhvcnM+PC9jb250cmlidXRvcnM+PGF1dGgtYWRkcmVzcz5EZXBhcnRtZW50IG9m
IE5ldXJvc3VyZ2VyeSwgVW5pdmVyc2l0eSBIb3NwaXRhbCBvZiBMYXVzYW5uZSwgTGF1c2FubmUs
IFN3aXR6ZXJsYW5kLiYjeEQ7RGVwYXJ0bWVudCBvZiBOZXVyb3N1cmdlcnksIEhvcGl0YWwgTmV1
cm9sb2dpcXVlIFBpZXJyZSBXZXJ0aGVpbWVyLCBMeW9uLCBGcmFuY2UuJiN4RDtEZXBhcnRtZW50
IG9mIE5ldXJvc3VyZ2VyeSwgVW5pdmVyc2l0eSBIb3NwaXRhbCBvZiBOYXBsZXMgRmVkZXJpY28g
SUksIE5hcG9saSwgTkEsIEl0YWx5LiYjeEQ7RGVwYXJ0bWVudCBvZiBQZWRpYXRyaWMgTmV1cm9z
dXJnZXJ5LCBBcm5vbGQgUGFsbWVyIEhvc3BpdGFsIGZvciBDaGlsZHJlbiwgT3JsYW5kbywgRkws
IFVTQS4mI3hEO0RlcGFydG1lbnQgb2YgTmV1cm9zdXJnZXJ5LCBDZW50cmFsIE1pbGl0YXJ5IEhv
c3BpdGFsLCBQcmFndWUsIEN6ZWNoIFJlcHVibGljLiYjeEQ7RGVwYXJ0bWVudCBvZiBOZXVyb2xv
Z2ljYWwgU3VyZ2VyeSwgVW5pdmVyc2l0eSBvZiBXaXNjb25zaW4gTWVkaWNhbCBTY2hvb2wgYW5k
IFB1YmxpYyBIZWFsdGgsIE1hZGlzb24sIFVTQS4mI3hEO0RlcGFydG1lbnQgb2YgTmV1cm9zdXJn
ZXJ5LCBFcmFzbWUgSG9zcGl0YWwsIEJydXNzZWxzLCBCZWxnaXVtLiYjeEQ7RGVwYXJ0bWVudCBv
ZiBOZXVyb3N1cmdlcnksIFVuaXZlcnNpdHkgSG9zcGl0YWwgb2YgR2VuZXZhLCBHZW5ldmEsIFN3
aXR6ZXJsYW5kLiYjeEQ7RGVwYXJ0bWVudCBvZiBOZXVyb2xvZ2ljYWwgU2NpZW5jZSwgQ2hyaXN0
aWFuIE1lZGljYWwgQ29sbGVnZSwgVmVsbG9yZSwgVGFtaWxuYWR1LCBJbmRpYS4mI3hEO0RlcGFy
dG1lbnQgb2YgTmV1cm9zdXJnZXJ5IGFuZCBPdG9sYXJ5bmdvbG9neSwgVW5pdmVyc2l0eSBvZiBD
b2xvcmFkbyBTY2hvb2wgb2YgTWVkaWNpbmUsIEF1cm9yYSwgQ08sIFVTQS4mI3hEO0lSQ0NTIElu
c3RpdHV0ZSBvZiBuZXVyb2xvZ2ljYWwgc2NpZW5jZXMgb2YgQm9sb2duYSwgQmVsbGFyaWEgSG9z
cGl0YWwsIEJvbG9nbmEsIEl0YWx5LiYjeEQ7Q2VudGVyIGZvciBCaW90ZWNobm9sb2d5IERlcGFy
dG1lbnQgb2YgQmlvbG9neSwgQ29sbGVnZSBvZiBTY2llbmNlIGFuZCBUZWNobm9sb2d5LCBUZW1w
bGUgVW5pdmVyc2l0eSwgUGhpbGFkZWxwaGlhLCBQQSwgVVNBLiYjeEQ7RGVwYXJ0bWVudCBvZiBO
ZXVyb3N1cmdlcnksIEhvcGl0YWwgZGUgbGEgVGltb25lLCBNYXJzZWlsbGUsIEZyYW5jZS4mI3hE
O1BpdHVpdGFyeSBOZXVyb2VuZG9jcmluZSBDZW50ZXIsIEJyaWdoYW0gYW5kIFdvbWVuJmFwb3M7
cyBIb3NwaXRhbCwgQm9zdG9uLCBNQSwgVVNBLiYjeEQ7RGVwYXJ0bWVudCBvZiBOZXVyb3N1cmdl
cnksIFVuaXZlcnNpdHkgSG9zcGl0YWwgb2YgTGF1c2FubmUsIExhdXNhbm5lLCBTd2l0emVybGFu
ZC4gTWFobW91ZC5tZXNzZXJlckBjaHV2LmNoLjwvYXV0aC1hZGRyZXNzPjx0aXRsZXM+PHRpdGxl
PlN1cmdpY2FsIG1hbmFnZW1lbnQgb2YgY3JhbmlvcGhhcnluZ2lvbWFzIGluIGFkdWx0IHBhdGll
bnRzOiBhIHN5c3RlbWF0aWMgcmV2aWV3IGFuZCBjb25zZW5zdXMgc3RhdGVtZW50IG9uIGJlaGFs
ZiBvZiB0aGUgRUFOUyBza3VsbCBiYXNlIHNlY3Rpb248L3RpdGxlPjxzZWNvbmRhcnktdGl0bGU+
QWN0YSBOZXVyb2NoaXIgKFdpZW4pPC9zZWNvbmRhcnktdGl0bGU+PGFsdC10aXRsZT5BY3RhIG5l
dXJvY2hpcnVyZ2ljYTwvYWx0LXRpdGxlPjwvdGl0bGVzPjxwZXJpb2RpY2FsPjxmdWxsLXRpdGxl
PkFjdGEgTmV1cm9jaGlyIChXaWVuKTwvZnVsbC10aXRsZT48L3BlcmlvZGljYWw+PGFsdC1wZXJp
b2RpY2FsPjxmdWxsLXRpdGxlPkFjdGEgTmV1cm9jaGlydXJnaWNhPC9mdWxsLXRpdGxlPjwvYWx0
LXBlcmlvZGljYWw+PHBhZ2VzPjExNTktMTE3NzwvcGFnZXM+PHZvbHVtZT4xNjI8L3ZvbHVtZT48
bnVtYmVyPjU8L251bWJlcj48ZWRpdGlvbj4yMDIwLzAzLzAxPC9lZGl0aW9uPjxrZXl3b3Jkcz48
a2V5d29yZD5BZHVsdDwva2V5d29yZD48a2V5d29yZD5Db25zZW5zdXM8L2tleXdvcmQ+PGtleXdv
cmQ+Q3JhbmlvcGhhcnluZ2lvbWEvKnN1cmdlcnk8L2tleXdvcmQ+PGtleXdvcmQ+SHVtYW5zPC9r
ZXl3b3JkPjxrZXl3b3JkPk5hdHVyYWwgT3JpZmljZSBFbmRvc2NvcGljIFN1cmdlcnkvYWR2ZXJz
ZSBlZmZlY3RzLyptZXRob2RzPC9rZXl3b3JkPjxrZXl3b3JkPk5ldXJvc3VyZ2ljYWwgUHJvY2Vk
dXJlcy9hZHZlcnNlIGVmZmVjdHMvKm1ldGhvZHM8L2tleXdvcmQ+PGtleXdvcmQ+Tm9zZS9zdXJn
ZXJ5PC9rZXl3b3JkPjxrZXl3b3JkPlBpdHVpdGFyeSBOZW9wbGFzbXMvKnN1cmdlcnk8L2tleXdv
cmQ+PGtleXdvcmQ+UG9zdG9wZXJhdGl2ZSBDb21wbGljYXRpb25zLyplcGlkZW1pb2xvZ3kvZXRp
b2xvZ3kvcHJldmVudGlvbiAmYW1wOyBjb250cm9sPC9rZXl3b3JkPjxrZXl3b3JkPipQcmFjdGlj
ZSBHdWlkZWxpbmVzIGFzIFRvcGljPC9rZXl3b3JkPjxrZXl3b3JkPlNvY2lldGllcywgTWVkaWNh
bC9zdGFuZGFyZHM8L2tleXdvcmQ+PGtleXdvcmQ+KkNyYW5pb3BoYXJ5bmdpb21hPC9rZXl3b3Jk
PjxrZXl3b3JkPipFbmRvc2NvcHk8L2tleXdvcmQ+PGtleXdvcmQ+KlBpdHVpdGFyeTwva2V5d29y
ZD48a2V5d29yZD4qU2t1bGwgYmFzZTwva2V5d29yZD48a2V5d29yZD4qU3VyZ2VyeTwva2V5d29y
ZD48L2tleXdvcmRzPjxkYXRlcz48eWVhcj4yMDIwPC95ZWFyPjxwdWItZGF0ZXM+PGRhdGU+TWF5
PC9kYXRlPjwvcHViLWRhdGVzPjwvZGF0ZXM+PGlzYm4+MDAwMS02MjY4PC9pc2JuPjxhY2Nlc3Np
b24tbnVtPjMyMTEyMTY5PC9hY2Nlc3Npb24tbnVtPjx1cmxzPjwvdXJscz48ZWxlY3Ryb25pYy1y
ZXNvdXJjZS1udW0+MTAuMTAwNy9zMDA3MDEtMDIwLTA0MjY1LTE8L2VsZWN0cm9uaWMtcmVzb3Vy
Y2UtbnVtPjxyZW1vdGUtZGF0YWJhc2UtcHJvdmlkZXI+TkxNPC9yZW1vdGUtZGF0YWJhc2UtcHJv
dmlkZXI+PGxhbmd1YWdlPmVuZzwvbGFuZ3VhZ2U+PC9yZWNvcmQ+PC9DaXRlPjwvRW5kTm90ZT4A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PEVuZE5vdGU+PENpdGU+PEF1dGhvcj5Db3NzdTwvQXV0aG9yPjxZZWFyPjIwMjA8L1llYXI+PFJl
Y051bT41Njg8L1JlY051bT48RGlzcGxheVRleHQ+KDIyKTwvRGlzcGxheVRleHQ+PHJlY29yZD48
cmVjLW51bWJlcj41Njg8L3JlYy1udW1iZXI+PGZvcmVpZ24ta2V5cz48a2V5IGFwcD0iRU4iIGRi
LWlkPSJzOXJyYXN2ZjZld3I1eGVwMHpzeHBmcjU5d3JhcGRld2ZmMnQiIHRpbWVzdGFtcD0iMTY0
MzcxNDA1MyI+NTY4PC9rZXk+PC9mb3JlaWduLWtleXM+PHJlZi10eXBlIG5hbWU9IkpvdXJuYWwg
QXJ0aWNsZSI+MTc8L3JlZi10eXBlPjxjb250cmlidXRvcnM+PGF1dGhvcnM+PGF1dGhvcj5Db3Nz
dSwgRy48L2F1dGhvcj48YXV0aG9yPkpvdWFubmVhdSwgRS48L2F1dGhvcj48YXV0aG9yPkNhdmFs
bG8sIEwuIE0uPC9hdXRob3I+PGF1dGhvcj5FbGJhYmFhLCBTLiBLLjwvYXV0aG9yPjxhdXRob3I+
R2lhbW1hdHRlaSwgTC48L2F1dGhvcj48YXV0aG9yPlN0YXJub25pLCBELjwvYXV0aG9yPjxhdXRo
b3I+QmFyZ2VzLUNvbGwsIEouPC9hdXRob3I+PGF1dGhvcj5DYXBwYWJpYW5jYSwgUC48L2F1dGhv
cj48YXV0aG9yPkJlbmVzLCBWLjwvYXV0aG9yPjxhdXRob3I+QmFza2F5YSwgTS4gSy48L2F1dGhv
cj48YXV0aG9yPkJydW5lYXUsIE0uPC9hdXRob3I+PGF1dGhvcj5NZWxpbmcsIFQuPC9hdXRob3I+
PGF1dGhvcj5TY2hhbGxlciwgSy48L2F1dGhvcj48YXV0aG9yPkNoYWNrbywgQS4gRy48L2F1dGhv
cj48YXV0aG9yPllvdXNzZWYsIEEuIFMuPC9hdXRob3I+PGF1dGhvcj5NYXp6YXRlbnRhLCBELjwv
YXV0aG9yPjxhdXRob3I+QW1taXJhdGksIE0uPC9hdXRob3I+PGF1dGhvcj5EdWZvdXIsIEguPC9h
dXRob3I+PGF1dGhvcj5MYXdzLCBFLjwvYXV0aG9yPjxhdXRob3I+QmVyaG91bWEsIE0uPC9hdXRo
b3I+PGF1dGhvcj5EYW5pZWwsIFIuIFQuPC9hdXRob3I+PGF1dGhvcj5NZXNzZXJlciwgTS48L2F1
dGhvcj48L2F1dGhvcnM+PC9jb250cmlidXRvcnM+PGF1dGgtYWRkcmVzcz5EZXBhcnRtZW50IG9m
IE5ldXJvc3VyZ2VyeSwgVW5pdmVyc2l0eSBIb3NwaXRhbCBvZiBMYXVzYW5uZSwgTGF1c2FubmUs
IFN3aXR6ZXJsYW5kLiYjeEQ7RGVwYXJ0bWVudCBvZiBOZXVyb3N1cmdlcnksIEhvcGl0YWwgTmV1
cm9sb2dpcXVlIFBpZXJyZSBXZXJ0aGVpbWVyLCBMeW9uLCBGcmFuY2UuJiN4RDtEZXBhcnRtZW50
IG9mIE5ldXJvc3VyZ2VyeSwgVW5pdmVyc2l0eSBIb3NwaXRhbCBvZiBOYXBsZXMgRmVkZXJpY28g
SUksIE5hcG9saSwgTkEsIEl0YWx5LiYjeEQ7RGVwYXJ0bWVudCBvZiBQZWRpYXRyaWMgTmV1cm9z
dXJnZXJ5LCBBcm5vbGQgUGFsbWVyIEhvc3BpdGFsIGZvciBDaGlsZHJlbiwgT3JsYW5kbywgRkws
IFVTQS4mI3hEO0RlcGFydG1lbnQgb2YgTmV1cm9zdXJnZXJ5LCBDZW50cmFsIE1pbGl0YXJ5IEhv
c3BpdGFsLCBQcmFndWUsIEN6ZWNoIFJlcHVibGljLiYjeEQ7RGVwYXJ0bWVudCBvZiBOZXVyb2xv
Z2ljYWwgU3VyZ2VyeSwgVW5pdmVyc2l0eSBvZiBXaXNjb25zaW4gTWVkaWNhbCBTY2hvb2wgYW5k
IFB1YmxpYyBIZWFsdGgsIE1hZGlzb24sIFVTQS4mI3hEO0RlcGFydG1lbnQgb2YgTmV1cm9zdXJn
ZXJ5LCBFcmFzbWUgSG9zcGl0YWwsIEJydXNzZWxzLCBCZWxnaXVtLiYjeEQ7RGVwYXJ0bWVudCBv
ZiBOZXVyb3N1cmdlcnksIFVuaXZlcnNpdHkgSG9zcGl0YWwgb2YgR2VuZXZhLCBHZW5ldmEsIFN3
aXR6ZXJsYW5kLiYjeEQ7RGVwYXJ0bWVudCBvZiBOZXVyb2xvZ2ljYWwgU2NpZW5jZSwgQ2hyaXN0
aWFuIE1lZGljYWwgQ29sbGVnZSwgVmVsbG9yZSwgVGFtaWxuYWR1LCBJbmRpYS4mI3hEO0RlcGFy
dG1lbnQgb2YgTmV1cm9zdXJnZXJ5IGFuZCBPdG9sYXJ5bmdvbG9neSwgVW5pdmVyc2l0eSBvZiBD
b2xvcmFkbyBTY2hvb2wgb2YgTWVkaWNpbmUsIEF1cm9yYSwgQ08sIFVTQS4mI3hEO0lSQ0NTIElu
c3RpdHV0ZSBvZiBuZXVyb2xvZ2ljYWwgc2NpZW5jZXMgb2YgQm9sb2duYSwgQmVsbGFyaWEgSG9z
cGl0YWwsIEJvbG9nbmEsIEl0YWx5LiYjeEQ7Q2VudGVyIGZvciBCaW90ZWNobm9sb2d5IERlcGFy
dG1lbnQgb2YgQmlvbG9neSwgQ29sbGVnZSBvZiBTY2llbmNlIGFuZCBUZWNobm9sb2d5LCBUZW1w
bGUgVW5pdmVyc2l0eSwgUGhpbGFkZWxwaGlhLCBQQSwgVVNBLiYjeEQ7RGVwYXJ0bWVudCBvZiBO
ZXVyb3N1cmdlcnksIEhvcGl0YWwgZGUgbGEgVGltb25lLCBNYXJzZWlsbGUsIEZyYW5jZS4mI3hE
O1BpdHVpdGFyeSBOZXVyb2VuZG9jcmluZSBDZW50ZXIsIEJyaWdoYW0gYW5kIFdvbWVuJmFwb3M7
cyBIb3NwaXRhbCwgQm9zdG9uLCBNQSwgVVNBLiYjeEQ7RGVwYXJ0bWVudCBvZiBOZXVyb3N1cmdl
cnksIFVuaXZlcnNpdHkgSG9zcGl0YWwgb2YgTGF1c2FubmUsIExhdXNhbm5lLCBTd2l0emVybGFu
ZC4gTWFobW91ZC5tZXNzZXJlckBjaHV2LmNoLjwvYXV0aC1hZGRyZXNzPjx0aXRsZXM+PHRpdGxl
PlN1cmdpY2FsIG1hbmFnZW1lbnQgb2YgY3JhbmlvcGhhcnluZ2lvbWFzIGluIGFkdWx0IHBhdGll
bnRzOiBhIHN5c3RlbWF0aWMgcmV2aWV3IGFuZCBjb25zZW5zdXMgc3RhdGVtZW50IG9uIGJlaGFs
ZiBvZiB0aGUgRUFOUyBza3VsbCBiYXNlIHNlY3Rpb248L3RpdGxlPjxzZWNvbmRhcnktdGl0bGU+
QWN0YSBOZXVyb2NoaXIgKFdpZW4pPC9zZWNvbmRhcnktdGl0bGU+PGFsdC10aXRsZT5BY3RhIG5l
dXJvY2hpcnVyZ2ljYTwvYWx0LXRpdGxlPjwvdGl0bGVzPjxwZXJpb2RpY2FsPjxmdWxsLXRpdGxl
PkFjdGEgTmV1cm9jaGlyIChXaWVuKTwvZnVsbC10aXRsZT48L3BlcmlvZGljYWw+PGFsdC1wZXJp
b2RpY2FsPjxmdWxsLXRpdGxlPkFjdGEgTmV1cm9jaGlydXJnaWNhPC9mdWxsLXRpdGxlPjwvYWx0
LXBlcmlvZGljYWw+PHBhZ2VzPjExNTktMTE3NzwvcGFnZXM+PHZvbHVtZT4xNjI8L3ZvbHVtZT48
bnVtYmVyPjU8L251bWJlcj48ZWRpdGlvbj4yMDIwLzAzLzAxPC9lZGl0aW9uPjxrZXl3b3Jkcz48
a2V5d29yZD5BZHVsdDwva2V5d29yZD48a2V5d29yZD5Db25zZW5zdXM8L2tleXdvcmQ+PGtleXdv
cmQ+Q3JhbmlvcGhhcnluZ2lvbWEvKnN1cmdlcnk8L2tleXdvcmQ+PGtleXdvcmQ+SHVtYW5zPC9r
ZXl3b3JkPjxrZXl3b3JkPk5hdHVyYWwgT3JpZmljZSBFbmRvc2NvcGljIFN1cmdlcnkvYWR2ZXJz
ZSBlZmZlY3RzLyptZXRob2RzPC9rZXl3b3JkPjxrZXl3b3JkPk5ldXJvc3VyZ2ljYWwgUHJvY2Vk
dXJlcy9hZHZlcnNlIGVmZmVjdHMvKm1ldGhvZHM8L2tleXdvcmQ+PGtleXdvcmQ+Tm9zZS9zdXJn
ZXJ5PC9rZXl3b3JkPjxrZXl3b3JkPlBpdHVpdGFyeSBOZW9wbGFzbXMvKnN1cmdlcnk8L2tleXdv
cmQ+PGtleXdvcmQ+UG9zdG9wZXJhdGl2ZSBDb21wbGljYXRpb25zLyplcGlkZW1pb2xvZ3kvZXRp
b2xvZ3kvcHJldmVudGlvbiAmYW1wOyBjb250cm9sPC9rZXl3b3JkPjxrZXl3b3JkPipQcmFjdGlj
ZSBHdWlkZWxpbmVzIGFzIFRvcGljPC9rZXl3b3JkPjxrZXl3b3JkPlNvY2lldGllcywgTWVkaWNh
bC9zdGFuZGFyZHM8L2tleXdvcmQ+PGtleXdvcmQ+KkNyYW5pb3BoYXJ5bmdpb21hPC9rZXl3b3Jk
PjxrZXl3b3JkPipFbmRvc2NvcHk8L2tleXdvcmQ+PGtleXdvcmQ+KlBpdHVpdGFyeTwva2V5d29y
ZD48a2V5d29yZD4qU2t1bGwgYmFzZTwva2V5d29yZD48a2V5d29yZD4qU3VyZ2VyeTwva2V5d29y
ZD48L2tleXdvcmRzPjxkYXRlcz48eWVhcj4yMDIwPC95ZWFyPjxwdWItZGF0ZXM+PGRhdGU+TWF5
PC9kYXRlPjwvcHViLWRhdGVzPjwvZGF0ZXM+PGlzYm4+MDAwMS02MjY4PC9pc2JuPjxhY2Nlc3Np
b24tbnVtPjMyMTEyMTY5PC9hY2Nlc3Npb24tbnVtPjx1cmxzPjwvdXJscz48ZWxlY3Ryb25pYy1y
ZXNvdXJjZS1udW0+MTAuMTAwNy9zMDA3MDEtMDIwLTA0MjY1LTE8L2VsZWN0cm9uaWMtcmVzb3Vy
Y2UtbnVtPjxyZW1vdGUtZGF0YWJhc2UtcHJvdmlkZXI+TkxNPC9yZW1vdGUtZGF0YWJhc2UtcHJv
dmlkZXI+PGxhbmd1YWdlPmVuZzwvbGFuZ3VhZ2U+PC9yZWNvcmQ+PC9DaXRlPjwvRW5kTm90ZT4A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3D22E3" w:rsidRPr="007E0DB4">
        <w:rPr>
          <w:rFonts w:eastAsia="Calibri" w:cs="Arial"/>
          <w:sz w:val="22"/>
          <w:szCs w:val="22"/>
        </w:rPr>
        <w:fldChar w:fldCharType="separate"/>
      </w:r>
      <w:r w:rsidR="00534F87" w:rsidRPr="007E0DB4">
        <w:rPr>
          <w:rFonts w:eastAsia="Calibri" w:cs="Arial"/>
          <w:noProof/>
          <w:sz w:val="22"/>
          <w:szCs w:val="22"/>
        </w:rPr>
        <w:t>(22)</w:t>
      </w:r>
      <w:r w:rsidR="003D22E3" w:rsidRPr="007E0DB4">
        <w:rPr>
          <w:rFonts w:eastAsia="Calibri" w:cs="Arial"/>
          <w:sz w:val="22"/>
          <w:szCs w:val="22"/>
        </w:rPr>
        <w:fldChar w:fldCharType="end"/>
      </w:r>
      <w:r w:rsidR="00A43A19" w:rsidRPr="007E0DB4">
        <w:rPr>
          <w:rFonts w:eastAsia="Calibri" w:cs="Arial"/>
          <w:sz w:val="22"/>
          <w:szCs w:val="22"/>
        </w:rPr>
        <w:t xml:space="preserve">. </w:t>
      </w:r>
      <w:r w:rsidRPr="007E0DB4">
        <w:rPr>
          <w:rFonts w:eastAsia="Calibri" w:cs="Arial"/>
          <w:sz w:val="22"/>
          <w:szCs w:val="22"/>
        </w:rPr>
        <w:t>The beneficial effect of radiotherapy (proceeded or not by second surgery) in recurrent lesions has been clearly shown</w:t>
      </w:r>
      <w:r w:rsidRPr="007E0DB4">
        <w:rPr>
          <w:rFonts w:eastAsia="Calibri" w:cs="Arial"/>
          <w:sz w:val="22"/>
          <w:szCs w:val="22"/>
        </w:rPr>
        <w:fldChar w:fldCharType="begin">
          <w:fldData xml:space="preserve">PEVuZE5vdGU+PENpdGU+PEF1dGhvcj5LYXJhdml0YWtpPC9BdXRob3I+PFllYXI+MjAwNTwvWWVh
cj48UmVjTnVtPjc3PC9SZWNOdW0+PERpc3BsYXlUZXh0PigxNSwzNik8L0Rpc3BsYXlUZXh0Pjxy
ZWNvcmQ+PHJlYy1udW1iZXI+Nzc8L3JlYy1udW1iZXI+PGZvcmVpZ24ta2V5cz48a2V5IGFwcD0i
RU4iIGRiLWlkPSJzOXJyYXN2ZjZld3I1eGVwMHpzeHBmcjU5d3JhcGRld2ZmMnQiIHRpbWVzdGFt
cD0iMTYyNjc2NzE4MiI+Nzc8L2tleT48L2ZvcmVpZ24ta2V5cz48cmVmLXR5cGUgbmFtZT0iSm91
cm5hbCBBcnRpY2xlIj4xNzwvcmVmLXR5cGU+PGNvbnRyaWJ1dG9ycz48YXV0aG9ycz48YXV0aG9y
PkthcmF2aXRha2ksIE4uPC9hdXRob3I+PGF1dGhvcj5CcnVmYW5pLCBDLjwvYXV0aG9yPjxhdXRo
b3I+V2FybmVyLCBKLiBULjwvYXV0aG9yPjxhdXRob3I+QWRhbXMsIEMuIEIuPC9hdXRob3I+PGF1
dGhvcj5SaWNoYXJkcywgUC48L2F1dGhvcj48YXV0aG9yPkFuc29yZ2UsIE8uPC9hdXRob3I+PGF1
dGhvcj5TaGluZSwgQi48L2F1dGhvcj48YXV0aG9yPlR1cm5lciwgSC4gRS48L2F1dGhvcj48YXV0
aG9yPldhc3MsIEouIEEuPC9hdXRob3I+PC9hdXRob3JzPjwvY29udHJpYnV0b3JzPjxhdXRoLWFk
ZHJlc3M+RGVwYXJ0bWVudCBvZiBFbmRvY3Jpbm9sb2d5LCBPeGZvcmQgQ2VudHJlIGZvciBEaWFi
ZXRlcywgRW5kb2NyaW5vbG9neSBhbmQgTWV0YWJvbGlzbSwgQ2h1cmNoaWxsIEhvc3BpdGFsLCBP
bGQgUm9hZCwgSGVhZGluZ3RvbiwgT3hmb3JkIE9YMyA3TEosIFVLLiBqb2huLndhc3NAbm9jLmFu
Z2xveC5uaHMudWs8L2F1dGgtYWRkcmVzcz48dGl0bGVzPjx0aXRsZT5DcmFuaW9waGFyeW5naW9t
YXMgaW4gY2hpbGRyZW4gYW5kIGFkdWx0czogc3lzdGVtYXRpYyBhbmFseXNpcyBvZiAxMjEgY2Fz
ZXMgd2l0aCBsb25nLXRlcm0gZm9sbG93LXVwPC90aXRsZT48c2Vjb25kYXJ5LXRpdGxlPkNsaW4g
RW5kb2NyaW5vbCAoT3hmKTwvc2Vjb25kYXJ5LXRpdGxlPjwvdGl0bGVzPjxwZXJpb2RpY2FsPjxm
dWxsLXRpdGxlPkNsaW4gRW5kb2NyaW5vbCAoT3hmKTwvZnVsbC10aXRsZT48L3BlcmlvZGljYWw+
PHBhZ2VzPjM5Ny00MDk8L3BhZ2VzPjx2b2x1bWU+NjI8L3ZvbHVtZT48bnVtYmVyPjQ8L251bWJl
cj48ZWRpdGlvbj4yMDA1LzA0LzA2PC9lZGl0aW9uPjxrZXl3b3Jkcz48a2V5d29yZD5BZG9sZXNj
ZW50PC9rZXl3b3JkPjxrZXl3b3JkPkFkdWx0PC9rZXl3b3JkPjxrZXl3b3JkPkFnZWQ8L2tleXdv
cmQ+PGtleXdvcmQ+QWdlZCwgODAgYW5kIG92ZXI8L2tleXdvcmQ+PGtleXdvcmQ+Q2hpLVNxdWFy
ZSBEaXN0cmlidXRpb248L2tleXdvcmQ+PGtleXdvcmQ+Q2hpbGQ8L2tleXdvcmQ+PGtleXdvcmQ+
Q2hpbGQsIFByZXNjaG9vbDwva2V5d29yZD48a2V5d29yZD4qQ3JhbmlvcGhhcnluZ2lvbWEvZGlh
Z25vc2lzL21vcnRhbGl0eS9zdXJnZXJ5PC9rZXl3b3JkPjxrZXl3b3JkPkRpc2Vhc2UtRnJlZSBT
dXJ2aXZhbDwva2V5d29yZD48a2V5d29yZD5GZW1hbGU8L2tleXdvcmQ+PGtleXdvcmQ+Rm9sbG93
LVVwIFN0dWRpZXM8L2tleXdvcmQ+PGtleXdvcmQ+SHVtYW5zPC9rZXl3b3JkPjxrZXl3b3JkPk1h
bGU8L2tleXdvcmQ+PGtleXdvcmQ+TWlkZGxlIEFnZWQ8L2tleXdvcmQ+PGtleXdvcmQ+Kk5lb3Bs
YXNtIFJlY3VycmVuY2UsIExvY2FsL2RpYWdub3Npcy9tb3J0YWxpdHkvc3VyZ2VyeTwva2V5d29y
ZD48a2V5d29yZD4qUGl0dWl0YXJ5IE5lb3BsYXNtcy9kaWFnbm9zaXMvbW9ydGFsaXR5L3N1cmdl
cnk8L2tleXdvcmQ+PGtleXdvcmQ+U3RhdGlzdGljcywgTm9ucGFyYW1ldHJpYzwva2V5d29yZD48
a2V5d29yZD5TdXJ2aXZhbCBSYXRlPC9rZXl3b3JkPjwva2V5d29yZHM+PGRhdGVzPjx5ZWFyPjIw
MDU8L3llYXI+PHB1Yi1kYXRlcz48ZGF0ZT5BcHI8L2RhdGU+PC9wdWItZGF0ZXM+PC9kYXRlcz48
aXNibj4wMzAwLTA2NjQgKFByaW50KSYjeEQ7MDMwMC0wNjY0IChMaW5raW5nKTwvaXNibj48YWNj
ZXNzaW9uLW51bT4xNTgwNzg2OTwvYWNjZXNzaW9uLW51bT48dXJscz48cmVsYXRlZC11cmxzPjx1
cmw+aHR0cHM6Ly93d3cubmNiaS5ubG0ubmloLmdvdi9wdWJtZWQvMTU4MDc4Njk8L3VybD48L3Jl
bGF0ZWQtdXJscz48L3VybHM+PGVsZWN0cm9uaWMtcmVzb3VyY2UtbnVtPjEwLjExMTEvai4xMzY1
LTIyNjUuMjAwNS4wMjIzMS54PC9lbGVjdHJvbmljLXJlc291cmNlLW51bT48L3JlY29yZD48L0Np
dGU+PENpdGU+PEF1dGhvcj5Kb3NlPC9BdXRob3I+PFllYXI+MTk5MjwvWWVhcj48UmVjTnVtPjQ2
NjwvUmVjTnVtPjxyZWNvcmQ+PHJlYy1udW1iZXI+NDY2PC9yZWMtbnVtYmVyPjxmb3JlaWduLWtl
eXM+PGtleSBhcHA9IkVOIiBkYi1pZD0iczlycmFzdmY2ZXdyNXhlcDB6c3hwZnI1OXdyYXBkZXdm
ZjJ0IiB0aW1lc3RhbXA9IjE2NDM3MDcwOTgiPjQ2Njwva2V5PjwvZm9yZWlnbi1rZXlzPjxyZWYt
dHlwZSBuYW1lPSJKb3VybmFsIEFydGljbGUiPjE3PC9yZWYtdHlwZT48Y29udHJpYnV0b3JzPjxh
dXRob3JzPjxhdXRob3I+Sm9zZSwgQy4gQy48L2F1dGhvcj48YXV0aG9yPlJhamFuLCBCLjwvYXV0
aG9yPjxhdXRob3I+QXNobGV5LCBTLjwvYXV0aG9yPjxhdXRob3I+TWFyc2gsIEguPC9hdXRob3I+
PGF1dGhvcj5CcmFkYSwgTS48L2F1dGhvcj48L2F1dGhvcnM+PC9jb250cmlidXRvcnM+PGF1dGgt
YWRkcmVzcz5OZXVyby1vbmNvbG9neSBVbml0LCBSb3lhbCBNYXJzZGVuIEhvc3BpdGFsLCBTdXR0
b24sIFN1cnJleSwgVUsuPC9hdXRoLWFkZHJlc3M+PHRpdGxlcz48dGl0bGU+UmFkaW90aGVyYXB5
IGZvciB0aGUgdHJlYXRtZW50IG9mIHJlY3VycmVudCBjcmFuaW9waGFyeW5naW9tYTwvdGl0bGU+
PHNlY29uZGFyeS10aXRsZT5DbGluIE9uY29sIChSIENvbGwgUmFkaW9sKTwvc2Vjb25kYXJ5LXRp
dGxlPjwvdGl0bGVzPjxwZXJpb2RpY2FsPjxmdWxsLXRpdGxlPkNsaW4gT25jb2wgKFIgQ29sbCBS
YWRpb2wpPC9mdWxsLXRpdGxlPjxhYmJyLTE+Q2xpbmljYWwgb25jb2xvZ3kgKFJveWFsIENvbGxl
Z2Ugb2YgUmFkaW9sb2dpc3RzIChHcmVhdCBCcml0YWluKSk8L2FiYnItMT48L3BlcmlvZGljYWw+
PHBhZ2VzPjI4Ny05PC9wYWdlcz48dm9sdW1lPjQ8L3ZvbHVtZT48bnVtYmVyPjU8L251bWJlcj48
ZWRpdGlvbj4xOTkyLzA5LzAxPC9lZGl0aW9uPjxrZXl3b3Jkcz48a2V5d29yZD5BZG9sZXNjZW50
PC9rZXl3b3JkPjxrZXl3b3JkPkFkdWx0PC9rZXl3b3JkPjxrZXl3b3JkPkNoaWxkPC9rZXl3b3Jk
PjxrZXl3b3JkPkNoaWxkLCBQcmVzY2hvb2w8L2tleXdvcmQ+PGtleXdvcmQ+Q3JhbmlvcGhhcnlu
Z2lvbWEvbW9ydGFsaXR5LypyYWRpb3RoZXJhcHk8L2tleXdvcmQ+PGtleXdvcmQ+RmVtYWxlPC9r
ZXl3b3JkPjxrZXl3b3JkPkh1bWFuczwva2V5d29yZD48a2V5d29yZD5NYWxlPC9rZXl3b3JkPjxr
ZXl3b3JkPk1pZGRsZSBBZ2VkPC9rZXl3b3JkPjxrZXl3b3JkPk5lb3BsYXNtIFJlY3VycmVuY2Us
IExvY2FsLypyYWRpb3RoZXJhcHk8L2tleXdvcmQ+PGtleXdvcmQ+UGl0dWl0YXJ5IE5lb3BsYXNt
cy9tb3J0YWxpdHkvKnJhZGlvdGhlcmFweTwva2V5d29yZD48a2V5d29yZD5TdXJ2aXZhbCBSYXRl
PC9rZXl3b3JkPjwva2V5d29yZHM+PGRhdGVzPjx5ZWFyPjE5OTI8L3llYXI+PHB1Yi1kYXRlcz48
ZGF0ZT5TZXA8L2RhdGU+PC9wdWItZGF0ZXM+PC9kYXRlcz48aXNibj4wOTM2LTY1NTUgKFByaW50
KSYjeEQ7MDkzNi02NTU1IChMaW5raW5nKTwvaXNibj48YWNjZXNzaW9uLW51bT4xMzkwMzQzPC9h
Y2Nlc3Npb24tbnVtPjx1cmxzPjxyZWxhdGVkLXVybHM+PHVybD5odHRwczovL3d3dy5uY2JpLm5s
bS5uaWguZ292L3B1Ym1lZC8xMzkwMzQzPC91cmw+PC9yZWxhdGVkLXVybHM+PC91cmxzPjxsYW5n
dWFnZT5lbmc8L2xhbmd1YWdlPjwvcmVjb3JkPjwvQ2l0ZT48L0VuZE5vdGU+AG==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PEVuZE5vdGU+PENpdGU+PEF1dGhvcj5LYXJhdml0YWtpPC9BdXRob3I+PFllYXI+MjAwNTwvWWVh
cj48UmVjTnVtPjc3PC9SZWNOdW0+PERpc3BsYXlUZXh0PigxNSwzNik8L0Rpc3BsYXlUZXh0Pjxy
ZWNvcmQ+PHJlYy1udW1iZXI+Nzc8L3JlYy1udW1iZXI+PGZvcmVpZ24ta2V5cz48a2V5IGFwcD0i
RU4iIGRiLWlkPSJzOXJyYXN2ZjZld3I1eGVwMHpzeHBmcjU5d3JhcGRld2ZmMnQiIHRpbWVzdGFt
cD0iMTYyNjc2NzE4MiI+Nzc8L2tleT48L2ZvcmVpZ24ta2V5cz48cmVmLXR5cGUgbmFtZT0iSm91
cm5hbCBBcnRpY2xlIj4xNzwvcmVmLXR5cGU+PGNvbnRyaWJ1dG9ycz48YXV0aG9ycz48YXV0aG9y
PkthcmF2aXRha2ksIE4uPC9hdXRob3I+PGF1dGhvcj5CcnVmYW5pLCBDLjwvYXV0aG9yPjxhdXRo
b3I+V2FybmVyLCBKLiBULjwvYXV0aG9yPjxhdXRob3I+QWRhbXMsIEMuIEIuPC9hdXRob3I+PGF1
dGhvcj5SaWNoYXJkcywgUC48L2F1dGhvcj48YXV0aG9yPkFuc29yZ2UsIE8uPC9hdXRob3I+PGF1
dGhvcj5TaGluZSwgQi48L2F1dGhvcj48YXV0aG9yPlR1cm5lciwgSC4gRS48L2F1dGhvcj48YXV0
aG9yPldhc3MsIEouIEEuPC9hdXRob3I+PC9hdXRob3JzPjwvY29udHJpYnV0b3JzPjxhdXRoLWFk
ZHJlc3M+RGVwYXJ0bWVudCBvZiBFbmRvY3Jpbm9sb2d5LCBPeGZvcmQgQ2VudHJlIGZvciBEaWFi
ZXRlcywgRW5kb2NyaW5vbG9neSBhbmQgTWV0YWJvbGlzbSwgQ2h1cmNoaWxsIEhvc3BpdGFsLCBP
bGQgUm9hZCwgSGVhZGluZ3RvbiwgT3hmb3JkIE9YMyA3TEosIFVLLiBqb2huLndhc3NAbm9jLmFu
Z2xveC5uaHMudWs8L2F1dGgtYWRkcmVzcz48dGl0bGVzPjx0aXRsZT5DcmFuaW9waGFyeW5naW9t
YXMgaW4gY2hpbGRyZW4gYW5kIGFkdWx0czogc3lzdGVtYXRpYyBhbmFseXNpcyBvZiAxMjEgY2Fz
ZXMgd2l0aCBsb25nLXRlcm0gZm9sbG93LXVwPC90aXRsZT48c2Vjb25kYXJ5LXRpdGxlPkNsaW4g
RW5kb2NyaW5vbCAoT3hmKTwvc2Vjb25kYXJ5LXRpdGxlPjwvdGl0bGVzPjxwZXJpb2RpY2FsPjxm
dWxsLXRpdGxlPkNsaW4gRW5kb2NyaW5vbCAoT3hmKTwvZnVsbC10aXRsZT48L3BlcmlvZGljYWw+
PHBhZ2VzPjM5Ny00MDk8L3BhZ2VzPjx2b2x1bWU+NjI8L3ZvbHVtZT48bnVtYmVyPjQ8L251bWJl
cj48ZWRpdGlvbj4yMDA1LzA0LzA2PC9lZGl0aW9uPjxrZXl3b3Jkcz48a2V5d29yZD5BZG9sZXNj
ZW50PC9rZXl3b3JkPjxrZXl3b3JkPkFkdWx0PC9rZXl3b3JkPjxrZXl3b3JkPkFnZWQ8L2tleXdv
cmQ+PGtleXdvcmQ+QWdlZCwgODAgYW5kIG92ZXI8L2tleXdvcmQ+PGtleXdvcmQ+Q2hpLVNxdWFy
ZSBEaXN0cmlidXRpb248L2tleXdvcmQ+PGtleXdvcmQ+Q2hpbGQ8L2tleXdvcmQ+PGtleXdvcmQ+
Q2hpbGQsIFByZXNjaG9vbDwva2V5d29yZD48a2V5d29yZD4qQ3JhbmlvcGhhcnluZ2lvbWEvZGlh
Z25vc2lzL21vcnRhbGl0eS9zdXJnZXJ5PC9rZXl3b3JkPjxrZXl3b3JkPkRpc2Vhc2UtRnJlZSBT
dXJ2aXZhbDwva2V5d29yZD48a2V5d29yZD5GZW1hbGU8L2tleXdvcmQ+PGtleXdvcmQ+Rm9sbG93
LVVwIFN0dWRpZXM8L2tleXdvcmQ+PGtleXdvcmQ+SHVtYW5zPC9rZXl3b3JkPjxrZXl3b3JkPk1h
bGU8L2tleXdvcmQ+PGtleXdvcmQ+TWlkZGxlIEFnZWQ8L2tleXdvcmQ+PGtleXdvcmQ+Kk5lb3Bs
YXNtIFJlY3VycmVuY2UsIExvY2FsL2RpYWdub3Npcy9tb3J0YWxpdHkvc3VyZ2VyeTwva2V5d29y
ZD48a2V5d29yZD4qUGl0dWl0YXJ5IE5lb3BsYXNtcy9kaWFnbm9zaXMvbW9ydGFsaXR5L3N1cmdl
cnk8L2tleXdvcmQ+PGtleXdvcmQ+U3RhdGlzdGljcywgTm9ucGFyYW1ldHJpYzwva2V5d29yZD48
a2V5d29yZD5TdXJ2aXZhbCBSYXRlPC9rZXl3b3JkPjwva2V5d29yZHM+PGRhdGVzPjx5ZWFyPjIw
MDU8L3llYXI+PHB1Yi1kYXRlcz48ZGF0ZT5BcHI8L2RhdGU+PC9wdWItZGF0ZXM+PC9kYXRlcz48
aXNibj4wMzAwLTA2NjQgKFByaW50KSYjeEQ7MDMwMC0wNjY0IChMaW5raW5nKTwvaXNibj48YWNj
ZXNzaW9uLW51bT4xNTgwNzg2OTwvYWNjZXNzaW9uLW51bT48dXJscz48cmVsYXRlZC11cmxzPjx1
cmw+aHR0cHM6Ly93d3cubmNiaS5ubG0ubmloLmdvdi9wdWJtZWQvMTU4MDc4Njk8L3VybD48L3Jl
bGF0ZWQtdXJscz48L3VybHM+PGVsZWN0cm9uaWMtcmVzb3VyY2UtbnVtPjEwLjExMTEvai4xMzY1
LTIyNjUuMjAwNS4wMjIzMS54PC9lbGVjdHJvbmljLXJlc291cmNlLW51bT48L3JlY29yZD48L0Np
dGU+PENpdGU+PEF1dGhvcj5Kb3NlPC9BdXRob3I+PFllYXI+MTk5MjwvWWVhcj48UmVjTnVtPjQ2
NjwvUmVjTnVtPjxyZWNvcmQ+PHJlYy1udW1iZXI+NDY2PC9yZWMtbnVtYmVyPjxmb3JlaWduLWtl
eXM+PGtleSBhcHA9IkVOIiBkYi1pZD0iczlycmFzdmY2ZXdyNXhlcDB6c3hwZnI1OXdyYXBkZXdm
ZjJ0IiB0aW1lc3RhbXA9IjE2NDM3MDcwOTgiPjQ2Njwva2V5PjwvZm9yZWlnbi1rZXlzPjxyZWYt
dHlwZSBuYW1lPSJKb3VybmFsIEFydGljbGUiPjE3PC9yZWYtdHlwZT48Y29udHJpYnV0b3JzPjxh
dXRob3JzPjxhdXRob3I+Sm9zZSwgQy4gQy48L2F1dGhvcj48YXV0aG9yPlJhamFuLCBCLjwvYXV0
aG9yPjxhdXRob3I+QXNobGV5LCBTLjwvYXV0aG9yPjxhdXRob3I+TWFyc2gsIEguPC9hdXRob3I+
PGF1dGhvcj5CcmFkYSwgTS48L2F1dGhvcj48L2F1dGhvcnM+PC9jb250cmlidXRvcnM+PGF1dGgt
YWRkcmVzcz5OZXVyby1vbmNvbG9neSBVbml0LCBSb3lhbCBNYXJzZGVuIEhvc3BpdGFsLCBTdXR0
b24sIFN1cnJleSwgVUsuPC9hdXRoLWFkZHJlc3M+PHRpdGxlcz48dGl0bGU+UmFkaW90aGVyYXB5
IGZvciB0aGUgdHJlYXRtZW50IG9mIHJlY3VycmVudCBjcmFuaW9waGFyeW5naW9tYTwvdGl0bGU+
PHNlY29uZGFyeS10aXRsZT5DbGluIE9uY29sIChSIENvbGwgUmFkaW9sKTwvc2Vjb25kYXJ5LXRp
dGxlPjwvdGl0bGVzPjxwZXJpb2RpY2FsPjxmdWxsLXRpdGxlPkNsaW4gT25jb2wgKFIgQ29sbCBS
YWRpb2wpPC9mdWxsLXRpdGxlPjxhYmJyLTE+Q2xpbmljYWwgb25jb2xvZ3kgKFJveWFsIENvbGxl
Z2Ugb2YgUmFkaW9sb2dpc3RzIChHcmVhdCBCcml0YWluKSk8L2FiYnItMT48L3BlcmlvZGljYWw+
PHBhZ2VzPjI4Ny05PC9wYWdlcz48dm9sdW1lPjQ8L3ZvbHVtZT48bnVtYmVyPjU8L251bWJlcj48
ZWRpdGlvbj4xOTkyLzA5LzAxPC9lZGl0aW9uPjxrZXl3b3Jkcz48a2V5d29yZD5BZG9sZXNjZW50
PC9rZXl3b3JkPjxrZXl3b3JkPkFkdWx0PC9rZXl3b3JkPjxrZXl3b3JkPkNoaWxkPC9rZXl3b3Jk
PjxrZXl3b3JkPkNoaWxkLCBQcmVzY2hvb2w8L2tleXdvcmQ+PGtleXdvcmQ+Q3JhbmlvcGhhcnlu
Z2lvbWEvbW9ydGFsaXR5LypyYWRpb3RoZXJhcHk8L2tleXdvcmQ+PGtleXdvcmQ+RmVtYWxlPC9r
ZXl3b3JkPjxrZXl3b3JkPkh1bWFuczwva2V5d29yZD48a2V5d29yZD5NYWxlPC9rZXl3b3JkPjxr
ZXl3b3JkPk1pZGRsZSBBZ2VkPC9rZXl3b3JkPjxrZXl3b3JkPk5lb3BsYXNtIFJlY3VycmVuY2Us
IExvY2FsLypyYWRpb3RoZXJhcHk8L2tleXdvcmQ+PGtleXdvcmQ+UGl0dWl0YXJ5IE5lb3BsYXNt
cy9tb3J0YWxpdHkvKnJhZGlvdGhlcmFweTwva2V5d29yZD48a2V5d29yZD5TdXJ2aXZhbCBSYXRl
PC9rZXl3b3JkPjwva2V5d29yZHM+PGRhdGVzPjx5ZWFyPjE5OTI8L3llYXI+PHB1Yi1kYXRlcz48
ZGF0ZT5TZXA8L2RhdGU+PC9wdWItZGF0ZXM+PC9kYXRlcz48aXNibj4wOTM2LTY1NTUgKFByaW50
KSYjeEQ7MDkzNi02NTU1IChMaW5raW5nKTwvaXNibj48YWNjZXNzaW9uLW51bT4xMzkwMzQzPC9h
Y2Nlc3Npb24tbnVtPjx1cmxzPjxyZWxhdGVkLXVybHM+PHVybD5odHRwczovL3d3dy5uY2JpLm5s
bS5uaWguZ292L3B1Ym1lZC8xMzkwMzQzPC91cmw+PC9yZWxhdGVkLXVybHM+PC91cmxzPjxsYW5n
dWFnZT5lbmc8L2xhbmd1YWdlPjwvcmVjb3JkPjwvQ2l0ZT48L0VuZE5vdGU+AG==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(15,36)</w:t>
      </w:r>
      <w:r w:rsidRPr="007E0DB4">
        <w:rPr>
          <w:rFonts w:eastAsia="Calibri" w:cs="Arial"/>
          <w:sz w:val="22"/>
          <w:szCs w:val="22"/>
        </w:rPr>
        <w:fldChar w:fldCharType="end"/>
      </w:r>
      <w:r w:rsidRPr="007E0DB4">
        <w:rPr>
          <w:rFonts w:eastAsia="Calibri" w:cs="Arial"/>
          <w:sz w:val="22"/>
          <w:szCs w:val="22"/>
        </w:rPr>
        <w:t>. Recurrent lesions with significant cystic component not amenable to total extirpation may be treated by repetitive aspirations through an indwelling Ommaya reservoir apparatus.</w:t>
      </w:r>
      <w:r w:rsidR="00A67812" w:rsidRPr="007E0DB4">
        <w:rPr>
          <w:rFonts w:eastAsia="Calibri" w:cs="Arial"/>
          <w:sz w:val="22"/>
          <w:szCs w:val="22"/>
        </w:rPr>
        <w:t xml:space="preserve"> In a </w:t>
      </w:r>
      <w:r w:rsidR="006E01EA" w:rsidRPr="007E0DB4">
        <w:rPr>
          <w:rFonts w:eastAsia="Calibri" w:cs="Arial"/>
          <w:sz w:val="22"/>
          <w:szCs w:val="22"/>
        </w:rPr>
        <w:t xml:space="preserve">small </w:t>
      </w:r>
      <w:r w:rsidR="00A67812" w:rsidRPr="007E0DB4">
        <w:rPr>
          <w:rFonts w:eastAsia="Calibri" w:cs="Arial"/>
          <w:sz w:val="22"/>
          <w:szCs w:val="22"/>
        </w:rPr>
        <w:t xml:space="preserve">series of 11 adult patients with cystic craniopharyngiomas </w:t>
      </w:r>
      <w:r w:rsidR="006E01EA" w:rsidRPr="007E0DB4">
        <w:rPr>
          <w:rFonts w:eastAsia="Calibri" w:cs="Arial"/>
          <w:sz w:val="22"/>
          <w:szCs w:val="22"/>
        </w:rPr>
        <w:t xml:space="preserve">treated with </w:t>
      </w:r>
      <w:r w:rsidR="00A43A19" w:rsidRPr="007E0DB4">
        <w:rPr>
          <w:rFonts w:eastAsia="Calibri" w:cs="Arial"/>
          <w:sz w:val="22"/>
          <w:szCs w:val="22"/>
        </w:rPr>
        <w:t>O</w:t>
      </w:r>
      <w:r w:rsidR="006E01EA" w:rsidRPr="007E0DB4">
        <w:rPr>
          <w:rFonts w:eastAsia="Calibri" w:cs="Arial"/>
          <w:sz w:val="22"/>
          <w:szCs w:val="22"/>
        </w:rPr>
        <w:t xml:space="preserve">mmaya reservoirs, </w:t>
      </w:r>
      <w:r w:rsidR="00A67812" w:rsidRPr="007E0DB4">
        <w:rPr>
          <w:rFonts w:eastAsia="Calibri" w:cs="Arial"/>
          <w:sz w:val="22"/>
          <w:szCs w:val="22"/>
        </w:rPr>
        <w:t>local control was achieved in 8 patients (72.7%) without the need for additional treatment</w:t>
      </w:r>
      <w:r w:rsidR="006E01EA" w:rsidRPr="007E0DB4">
        <w:rPr>
          <w:rFonts w:eastAsia="Calibri" w:cs="Arial"/>
          <w:sz w:val="22"/>
          <w:szCs w:val="22"/>
        </w:rPr>
        <w:t xml:space="preserve"> over a follow up period of 41.4 months</w:t>
      </w:r>
      <w:r w:rsidRPr="007E0DB4">
        <w:rPr>
          <w:rFonts w:eastAsia="Calibri" w:cs="Arial"/>
          <w:sz w:val="22"/>
          <w:szCs w:val="22"/>
        </w:rPr>
        <w:t xml:space="preserve"> </w:t>
      </w:r>
      <w:r w:rsidR="00B357F7" w:rsidRPr="007E0DB4">
        <w:rPr>
          <w:rFonts w:eastAsia="Calibri" w:cs="Arial"/>
          <w:sz w:val="22"/>
          <w:szCs w:val="22"/>
        </w:rPr>
        <w:fldChar w:fldCharType="begin">
          <w:fldData xml:space="preserve">PEVuZE5vdGU+PENpdGU+PEF1dGhvcj5GcmlvPC9BdXRob3I+PFllYXI+MjAxOTwvWWVhcj48UmVj
TnVtPjU4MzwvUmVjTnVtPjxEaXNwbGF5VGV4dD4oMzcpPC9EaXNwbGF5VGV4dD48cmVjb3JkPjxy
ZWMtbnVtYmVyPjU4MzwvcmVjLW51bWJlcj48Zm9yZWlnbi1rZXlzPjxrZXkgYXBwPSJFTiIgZGIt
aWQ9InM5cnJhc3ZmNmV3cjV4ZXAwenN4cGZyNTl3cmFwZGV3ZmYydCIgdGltZXN0YW1wPSIxNjQz
NzE0MDU0Ij41ODM8L2tleT48L2ZvcmVpZ24ta2V5cz48cmVmLXR5cGUgbmFtZT0iSm91cm5hbCBB
cnRpY2xlIj4xNzwvcmVmLXR5cGU+PGNvbnRyaWJ1dG9ycz48YXV0aG9ycz48YXV0aG9yPkZyaW8s
IEYuPC9hdXRob3I+PGF1dGhvcj5Tb2xhcmksIEQuPC9hdXRob3I+PGF1dGhvcj5DYXZhbGxvLCBM
LiBNLjwvYXV0aG9yPjxhdXRob3I+Q2FwcGFiaWFuY2EsIFAuPC9hdXRob3I+PGF1dGhvcj5SYXZl
cm90LCBHLjwvYXV0aG9yPjxhdXRob3I+Sm91YW5uZWF1LCBFLjwvYXV0aG9yPjwvYXV0aG9ycz48
L2NvbnRyaWJ1dG9ycz48YXV0aC1hZGRyZXNzPkRpdmlzaW9uIG9mIE5ldXJvc3VyZ2VyeSwgRGVw
YXJ0bWVudCBvZiBOZXVyb3NjaWVuY2VzLCBSZXByb2R1Y3RpdmUgYW5kIE9kb250b3N0b21hdG9s
b2dpY2FsIFNjaWVuY2VzLCBVbml2ZXJzaXR5IG9mIE5hcGxlcyAmcXVvdDtGZWRlcmljbyBJSSZx
dW90OywgTmFwbGVzLCBJdGFseS4gRWxlY3Ryb25pYyBhZGRyZXNzOiBmcmlvLmZlZGVyaWNvQGdt
YWlsLmNvbS4mI3hEO0RpdmlzaW9uIG9mIE5ldXJvc3VyZ2VyeSwgRGVwYXJ0bWVudCBvZiBOZXVy
b3NjaWVuY2VzLCBSZXByb2R1Y3RpdmUgYW5kIE9kb250b3N0b21hdG9sb2dpY2FsIFNjaWVuY2Vz
LCBVbml2ZXJzaXR5IG9mIE5hcGxlcyAmcXVvdDtGZWRlcmljbyBJSSZxdW90OywgTmFwbGVzLCBJ
dGFseS4mI3hEO0RlcGFydG1lbnQgb2YgRW5kb2NyaW5vbG9neSwgUmVmZXJlbmNlIENlbnRlciBm
b3IgUmFyZSBQaXR1aXRhcnkgRGlzZWFzZSAoSFlQTyksIEhvc3BpY2VzIENpdmlscyBvZiBMeW9u
LCBVbml2ZXJzaXR5IG9mIEx5b24sIEx5b24sIEZyYW5jZS4mI3hEO1NlcnZpY2UgZGUgTmV1cm9D
aGlydXJnaWUgZGUgbGEgYmFzZSBkdSBDcsOibmUgZXQgZGUgbCZhcG9zO2h5cG9waHlzZSwgR3Jv
dXBlbWVudCBIb3NwaXRhbGllciBFc3QsIEhvc3BpY2VzIENpdmlscyBkZSBMeW9uLCBMeW9uLCBG
cmFuY2UuPC9hdXRoLWFkZHJlc3M+PHRpdGxlcz48dGl0bGU+T21tYXlhIFJlc2Vydm9pciBTeXN0
ZW0gZm9yIHRoZSBUcmVhdG1lbnQgb2YgQ3lzdGljIENyYW5pb3BoYXJ5bmdpb21hczogU3VyZ2lj
YWwgUmVzdWx0cyBpbiBhIFNlcmllcyBvZiAxMSBBZHVsdCBQYXRpZW50cyBhbmQgUmV2aWV3IG9m
IHRoZSBMaXRlcmF0dXJlPC90aXRsZT48c2Vjb25kYXJ5LXRpdGxlPldvcmxkIE5ldXJvc3VyZzwv
c2Vjb25kYXJ5LXRpdGxlPjxhbHQtdGl0bGU+V29ybGQgbmV1cm9zdXJnZXJ5PC9hbHQtdGl0bGU+
PC90aXRsZXM+PGFsdC1wZXJpb2RpY2FsPjxmdWxsLXRpdGxlPldvcmxkIE5ldXJvc3VyZ2VyeTwv
ZnVsbC10aXRsZT48L2FsdC1wZXJpb2RpY2FsPjxwYWdlcz5lODY5LWU4Nzc8L3BhZ2VzPjx2b2x1
bWU+MTMyPC92b2x1bWU+PGVkaXRpb24+MjAxOS8wOC8xMTwvZWRpdGlvbj48a2V5d29yZHM+PGtl
eXdvcmQ+QWRvbGVzY2VudDwva2V5d29yZD48a2V5d29yZD5BZHVsdDwva2V5d29yZD48a2V5d29y
ZD5BZ2VkPC9rZXl3b3JkPjxrZXl3b3JkPkNvZ25pdGl2ZSBEeXNmdW5jdGlvbi9ldGlvbG9neTwv
a2V5d29yZD48a2V5d29yZD5DcmFuaW9waGFyeW5naW9tYS9jb21wbGljYXRpb25zLypzdXJnZXJ5
PC9rZXl3b3JkPjxrZXl3b3JkPkN5c3RzL2NvbXBsaWNhdGlvbnMvKnN1cmdlcnk8L2tleXdvcmQ+
PGtleXdvcmQ+RHJhaW5hZ2UvaW5zdHJ1bWVudGF0aW9uLyptZXRob2RzPC9rZXl3b3JkPjxrZXl3
b3JkPkVsZWN0cm9tYWduZXRpYyBGaWVsZHM8L2tleXdvcmQ+PGtleXdvcmQ+RmVtYWxlPC9rZXl3
b3JkPjxrZXl3b3JkPkhlYWRhY2hlL2V0aW9sb2d5PC9rZXl3b3JkPjxrZXl3b3JkPkh1bWFuczwv
a2V5d29yZD48a2V5d29yZD5IeXBvcGl0dWl0YXJpc20vZXRpb2xvZ3k8L2tleXdvcmQ+PGtleXdv
cmQ+SW50cmFjcmFuaWFsIEh5cGVydGVuc2lvbi9ldGlvbG9neTwva2V5d29yZD48a2V5d29yZD5N
YWxlPC9rZXl3b3JkPjxrZXl3b3JkPk1lbnRhbCBEaXNvcmRlcnMvZXRpb2xvZ3k8L2tleXdvcmQ+
PGtleXdvcmQ+TWlkZGxlIEFnZWQ8L2tleXdvcmQ+PGtleXdvcmQ+TmV1cm9lbmRvc2NvcHk8L2tl
eXdvcmQ+PGtleXdvcmQ+TmV1cm9zdXJnaWNhbCBQcm9jZWR1cmVzLyppbnN0cnVtZW50YXRpb24v
bWV0aG9kczwva2V5d29yZD48a2V5d29yZD5QaXR1aXRhcnkgTmVvcGxhc21zL2NvbXBsaWNhdGlv
bnMvKnN1cmdlcnk8L2tleXdvcmQ+PGtleXdvcmQ+UmV0cm9zcGVjdGl2ZSBTdHVkaWVzPC9rZXl3
b3JkPjxrZXl3b3JkPlN0ZXJlb3RheGljIFRlY2huaXF1ZXM8L2tleXdvcmQ+PGtleXdvcmQ+Vmlz
aW9uIERpc29yZGVycy9ldGlvbG9neTwva2V5d29yZD48a2V5d29yZD5Zb3VuZyBBZHVsdDwva2V5
d29yZD48a2V5d29yZD5Db250aW51b3VzIGRyYWluYWdlPC9rZXl3b3JkPjxrZXl3b3JkPkN5c3Rp
YyBjcmFuaW9waGFyeW5naW9tYTwva2V5d29yZD48a2V5d29yZD5DeXN0aWMgZHJhaW5hZ2U8L2tl
eXdvcmQ+PGtleXdvcmQ+RWxlY3Ryb21hZ25ldGljIG5hdmlnYXRpb248L2tleXdvcmQ+PGtleXdv
cmQ+T21tYXlhIHJlc2Vydm9pcjwva2V5d29yZD48L2tleXdvcmRzPjxkYXRlcz48eWVhcj4yMDE5
PC95ZWFyPjxwdWItZGF0ZXM+PGRhdGU+RGVjPC9kYXRlPjwvcHViLWRhdGVzPjwvZGF0ZXM+PGlz
Ym4+MTg3OC04NzUwPC9pc2JuPjxhY2Nlc3Npb24tbnVtPjMxNDAwNTI4PC9hY2Nlc3Npb24tbnVt
Pjx1cmxzPjwvdXJscz48ZWxlY3Ryb25pYy1yZXNvdXJjZS1udW0+MTAuMTAxNi9qLnduZXUuMjAx
OS4wNy4yMTc8L2VsZWN0cm9uaWMtcmVzb3VyY2UtbnVtPjxyZW1vdGUtZGF0YWJhc2UtcHJvdmlk
ZXI+TkxNPC9yZW1vdGUtZGF0YWJhc2UtcHJvdmlkZXI+PGxhbmd1YWdlPmVuZzwvbGFuZ3VhZ2U+
PC9yZWNvcmQ+PC9DaXRlPjwvRW5kTm90ZT5=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PEVuZE5vdGU+PENpdGU+PEF1dGhvcj5GcmlvPC9BdXRob3I+PFllYXI+MjAxOTwvWWVhcj48UmVj
TnVtPjU4MzwvUmVjTnVtPjxEaXNwbGF5VGV4dD4oMzcpPC9EaXNwbGF5VGV4dD48cmVjb3JkPjxy
ZWMtbnVtYmVyPjU4MzwvcmVjLW51bWJlcj48Zm9yZWlnbi1rZXlzPjxrZXkgYXBwPSJFTiIgZGIt
aWQ9InM5cnJhc3ZmNmV3cjV4ZXAwenN4cGZyNTl3cmFwZGV3ZmYydCIgdGltZXN0YW1wPSIxNjQz
NzE0MDU0Ij41ODM8L2tleT48L2ZvcmVpZ24ta2V5cz48cmVmLXR5cGUgbmFtZT0iSm91cm5hbCBB
cnRpY2xlIj4xNzwvcmVmLXR5cGU+PGNvbnRyaWJ1dG9ycz48YXV0aG9ycz48YXV0aG9yPkZyaW8s
IEYuPC9hdXRob3I+PGF1dGhvcj5Tb2xhcmksIEQuPC9hdXRob3I+PGF1dGhvcj5DYXZhbGxvLCBM
LiBNLjwvYXV0aG9yPjxhdXRob3I+Q2FwcGFiaWFuY2EsIFAuPC9hdXRob3I+PGF1dGhvcj5SYXZl
cm90LCBHLjwvYXV0aG9yPjxhdXRob3I+Sm91YW5uZWF1LCBFLjwvYXV0aG9yPjwvYXV0aG9ycz48
L2NvbnRyaWJ1dG9ycz48YXV0aC1hZGRyZXNzPkRpdmlzaW9uIG9mIE5ldXJvc3VyZ2VyeSwgRGVw
YXJ0bWVudCBvZiBOZXVyb3NjaWVuY2VzLCBSZXByb2R1Y3RpdmUgYW5kIE9kb250b3N0b21hdG9s
b2dpY2FsIFNjaWVuY2VzLCBVbml2ZXJzaXR5IG9mIE5hcGxlcyAmcXVvdDtGZWRlcmljbyBJSSZx
dW90OywgTmFwbGVzLCBJdGFseS4gRWxlY3Ryb25pYyBhZGRyZXNzOiBmcmlvLmZlZGVyaWNvQGdt
YWlsLmNvbS4mI3hEO0RpdmlzaW9uIG9mIE5ldXJvc3VyZ2VyeSwgRGVwYXJ0bWVudCBvZiBOZXVy
b3NjaWVuY2VzLCBSZXByb2R1Y3RpdmUgYW5kIE9kb250b3N0b21hdG9sb2dpY2FsIFNjaWVuY2Vz
LCBVbml2ZXJzaXR5IG9mIE5hcGxlcyAmcXVvdDtGZWRlcmljbyBJSSZxdW90OywgTmFwbGVzLCBJ
dGFseS4mI3hEO0RlcGFydG1lbnQgb2YgRW5kb2NyaW5vbG9neSwgUmVmZXJlbmNlIENlbnRlciBm
b3IgUmFyZSBQaXR1aXRhcnkgRGlzZWFzZSAoSFlQTyksIEhvc3BpY2VzIENpdmlscyBvZiBMeW9u
LCBVbml2ZXJzaXR5IG9mIEx5b24sIEx5b24sIEZyYW5jZS4mI3hEO1NlcnZpY2UgZGUgTmV1cm9D
aGlydXJnaWUgZGUgbGEgYmFzZSBkdSBDcsOibmUgZXQgZGUgbCZhcG9zO2h5cG9waHlzZSwgR3Jv
dXBlbWVudCBIb3NwaXRhbGllciBFc3QsIEhvc3BpY2VzIENpdmlscyBkZSBMeW9uLCBMeW9uLCBG
cmFuY2UuPC9hdXRoLWFkZHJlc3M+PHRpdGxlcz48dGl0bGU+T21tYXlhIFJlc2Vydm9pciBTeXN0
ZW0gZm9yIHRoZSBUcmVhdG1lbnQgb2YgQ3lzdGljIENyYW5pb3BoYXJ5bmdpb21hczogU3VyZ2lj
YWwgUmVzdWx0cyBpbiBhIFNlcmllcyBvZiAxMSBBZHVsdCBQYXRpZW50cyBhbmQgUmV2aWV3IG9m
IHRoZSBMaXRlcmF0dXJlPC90aXRsZT48c2Vjb25kYXJ5LXRpdGxlPldvcmxkIE5ldXJvc3VyZzwv
c2Vjb25kYXJ5LXRpdGxlPjxhbHQtdGl0bGU+V29ybGQgbmV1cm9zdXJnZXJ5PC9hbHQtdGl0bGU+
PC90aXRsZXM+PGFsdC1wZXJpb2RpY2FsPjxmdWxsLXRpdGxlPldvcmxkIE5ldXJvc3VyZ2VyeTwv
ZnVsbC10aXRsZT48L2FsdC1wZXJpb2RpY2FsPjxwYWdlcz5lODY5LWU4Nzc8L3BhZ2VzPjx2b2x1
bWU+MTMyPC92b2x1bWU+PGVkaXRpb24+MjAxOS8wOC8xMTwvZWRpdGlvbj48a2V5d29yZHM+PGtl
eXdvcmQ+QWRvbGVzY2VudDwva2V5d29yZD48a2V5d29yZD5BZHVsdDwva2V5d29yZD48a2V5d29y
ZD5BZ2VkPC9rZXl3b3JkPjxrZXl3b3JkPkNvZ25pdGl2ZSBEeXNmdW5jdGlvbi9ldGlvbG9neTwv
a2V5d29yZD48a2V5d29yZD5DcmFuaW9waGFyeW5naW9tYS9jb21wbGljYXRpb25zLypzdXJnZXJ5
PC9rZXl3b3JkPjxrZXl3b3JkPkN5c3RzL2NvbXBsaWNhdGlvbnMvKnN1cmdlcnk8L2tleXdvcmQ+
PGtleXdvcmQ+RHJhaW5hZ2UvaW5zdHJ1bWVudGF0aW9uLyptZXRob2RzPC9rZXl3b3JkPjxrZXl3
b3JkPkVsZWN0cm9tYWduZXRpYyBGaWVsZHM8L2tleXdvcmQ+PGtleXdvcmQ+RmVtYWxlPC9rZXl3
b3JkPjxrZXl3b3JkPkhlYWRhY2hlL2V0aW9sb2d5PC9rZXl3b3JkPjxrZXl3b3JkPkh1bWFuczwv
a2V5d29yZD48a2V5d29yZD5IeXBvcGl0dWl0YXJpc20vZXRpb2xvZ3k8L2tleXdvcmQ+PGtleXdv
cmQ+SW50cmFjcmFuaWFsIEh5cGVydGVuc2lvbi9ldGlvbG9neTwva2V5d29yZD48a2V5d29yZD5N
YWxlPC9rZXl3b3JkPjxrZXl3b3JkPk1lbnRhbCBEaXNvcmRlcnMvZXRpb2xvZ3k8L2tleXdvcmQ+
PGtleXdvcmQ+TWlkZGxlIEFnZWQ8L2tleXdvcmQ+PGtleXdvcmQ+TmV1cm9lbmRvc2NvcHk8L2tl
eXdvcmQ+PGtleXdvcmQ+TmV1cm9zdXJnaWNhbCBQcm9jZWR1cmVzLyppbnN0cnVtZW50YXRpb24v
bWV0aG9kczwva2V5d29yZD48a2V5d29yZD5QaXR1aXRhcnkgTmVvcGxhc21zL2NvbXBsaWNhdGlv
bnMvKnN1cmdlcnk8L2tleXdvcmQ+PGtleXdvcmQ+UmV0cm9zcGVjdGl2ZSBTdHVkaWVzPC9rZXl3
b3JkPjxrZXl3b3JkPlN0ZXJlb3RheGljIFRlY2huaXF1ZXM8L2tleXdvcmQ+PGtleXdvcmQ+Vmlz
aW9uIERpc29yZGVycy9ldGlvbG9neTwva2V5d29yZD48a2V5d29yZD5Zb3VuZyBBZHVsdDwva2V5
d29yZD48a2V5d29yZD5Db250aW51b3VzIGRyYWluYWdlPC9rZXl3b3JkPjxrZXl3b3JkPkN5c3Rp
YyBjcmFuaW9waGFyeW5naW9tYTwva2V5d29yZD48a2V5d29yZD5DeXN0aWMgZHJhaW5hZ2U8L2tl
eXdvcmQ+PGtleXdvcmQ+RWxlY3Ryb21hZ25ldGljIG5hdmlnYXRpb248L2tleXdvcmQ+PGtleXdv
cmQ+T21tYXlhIHJlc2Vydm9pcjwva2V5d29yZD48L2tleXdvcmRzPjxkYXRlcz48eWVhcj4yMDE5
PC95ZWFyPjxwdWItZGF0ZXM+PGRhdGU+RGVjPC9kYXRlPjwvcHViLWRhdGVzPjwvZGF0ZXM+PGlz
Ym4+MTg3OC04NzUwPC9pc2JuPjxhY2Nlc3Npb24tbnVtPjMxNDAwNTI4PC9hY2Nlc3Npb24tbnVt
Pjx1cmxzPjwvdXJscz48ZWxlY3Ryb25pYy1yZXNvdXJjZS1udW0+MTAuMTAxNi9qLnduZXUuMjAx
OS4wNy4yMTc8L2VsZWN0cm9uaWMtcmVzb3VyY2UtbnVtPjxyZW1vdGUtZGF0YWJhc2UtcHJvdmlk
ZXI+TkxNPC9yZW1vdGUtZGF0YWJhc2UtcHJvdmlkZXI+PGxhbmd1YWdlPmVuZzwvbGFuZ3VhZ2U+
PC9yZWNvcmQ+PC9DaXRlPjwvRW5kTm90ZT5=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B357F7" w:rsidRPr="007E0DB4">
        <w:rPr>
          <w:rFonts w:eastAsia="Calibri" w:cs="Arial"/>
          <w:sz w:val="22"/>
          <w:szCs w:val="22"/>
        </w:rPr>
        <w:fldChar w:fldCharType="separate"/>
      </w:r>
      <w:r w:rsidR="00534F87" w:rsidRPr="007E0DB4">
        <w:rPr>
          <w:rFonts w:eastAsia="Calibri" w:cs="Arial"/>
          <w:noProof/>
          <w:sz w:val="22"/>
          <w:szCs w:val="22"/>
        </w:rPr>
        <w:t>(37)</w:t>
      </w:r>
      <w:r w:rsidR="00B357F7" w:rsidRPr="007E0DB4">
        <w:rPr>
          <w:rFonts w:eastAsia="Calibri" w:cs="Arial"/>
          <w:sz w:val="22"/>
          <w:szCs w:val="22"/>
        </w:rPr>
        <w:fldChar w:fldCharType="end"/>
      </w:r>
      <w:r w:rsidR="00B357F7" w:rsidRPr="007E0DB4">
        <w:rPr>
          <w:rFonts w:eastAsia="Calibri" w:cs="Arial"/>
          <w:sz w:val="22"/>
          <w:szCs w:val="22"/>
        </w:rPr>
        <w:t>.</w:t>
      </w:r>
    </w:p>
    <w:p w14:paraId="71096E8E" w14:textId="77777777" w:rsidR="00CC6700" w:rsidRPr="007E0DB4" w:rsidRDefault="00CC6700" w:rsidP="00534F87">
      <w:pPr>
        <w:autoSpaceDE w:val="0"/>
        <w:autoSpaceDN w:val="0"/>
        <w:adjustRightInd w:val="0"/>
        <w:spacing w:after="0" w:line="276" w:lineRule="auto"/>
        <w:rPr>
          <w:rFonts w:eastAsia="Times New Roman" w:cs="Arial"/>
          <w:b/>
          <w:sz w:val="22"/>
          <w:szCs w:val="22"/>
          <w:lang w:eastAsia="en-GB"/>
        </w:rPr>
      </w:pPr>
    </w:p>
    <w:p w14:paraId="71061C04" w14:textId="77777777" w:rsidR="00A31C90" w:rsidRPr="007E0DB4" w:rsidRDefault="00CC6700" w:rsidP="00534F87">
      <w:pPr>
        <w:autoSpaceDE w:val="0"/>
        <w:autoSpaceDN w:val="0"/>
        <w:adjustRightInd w:val="0"/>
        <w:spacing w:after="0" w:line="276" w:lineRule="auto"/>
        <w:rPr>
          <w:rFonts w:eastAsia="Times New Roman" w:cs="Arial"/>
          <w:b/>
          <w:color w:val="92D050"/>
          <w:sz w:val="22"/>
          <w:szCs w:val="22"/>
          <w:lang w:eastAsia="en-GB"/>
        </w:rPr>
      </w:pPr>
      <w:r w:rsidRPr="007E0DB4">
        <w:rPr>
          <w:rFonts w:eastAsia="Times New Roman" w:cs="Arial"/>
          <w:b/>
          <w:color w:val="92D050"/>
          <w:sz w:val="22"/>
          <w:szCs w:val="22"/>
          <w:lang w:eastAsia="en-GB"/>
        </w:rPr>
        <w:t xml:space="preserve">Intracystic Irradiation </w:t>
      </w:r>
    </w:p>
    <w:p w14:paraId="11E32F1B" w14:textId="72278429" w:rsidR="00CC6700" w:rsidRPr="007E0DB4" w:rsidRDefault="00CC6700" w:rsidP="00534F87">
      <w:pPr>
        <w:autoSpaceDE w:val="0"/>
        <w:autoSpaceDN w:val="0"/>
        <w:adjustRightInd w:val="0"/>
        <w:spacing w:after="0" w:line="276" w:lineRule="auto"/>
        <w:rPr>
          <w:rFonts w:eastAsia="Times New Roman" w:cs="Arial"/>
          <w:b/>
          <w:sz w:val="22"/>
          <w:szCs w:val="22"/>
          <w:lang w:eastAsia="en-GB"/>
        </w:rPr>
      </w:pPr>
      <w:r w:rsidRPr="007E0DB4">
        <w:rPr>
          <w:rFonts w:eastAsia="Times New Roman" w:cs="Arial"/>
          <w:b/>
          <w:sz w:val="22"/>
          <w:szCs w:val="22"/>
          <w:lang w:eastAsia="en-GB"/>
        </w:rPr>
        <w:t xml:space="preserve"> </w:t>
      </w:r>
    </w:p>
    <w:p w14:paraId="5392D97A" w14:textId="5B56A9A9" w:rsidR="00CC6700" w:rsidRPr="007E0DB4" w:rsidRDefault="00CC6700" w:rsidP="00534F87">
      <w:pPr>
        <w:autoSpaceDE w:val="0"/>
        <w:autoSpaceDN w:val="0"/>
        <w:adjustRightInd w:val="0"/>
        <w:spacing w:after="0" w:line="276" w:lineRule="auto"/>
        <w:rPr>
          <w:rFonts w:eastAsia="Times New Roman" w:cs="Arial"/>
          <w:sz w:val="22"/>
          <w:szCs w:val="22"/>
          <w:lang w:eastAsia="en-GB"/>
        </w:rPr>
      </w:pPr>
      <w:r w:rsidRPr="007E0DB4">
        <w:rPr>
          <w:rFonts w:eastAsia="Calibri" w:cs="Arial"/>
          <w:sz w:val="22"/>
          <w:szCs w:val="22"/>
        </w:rPr>
        <w:t xml:space="preserve">Intracavitary irradiation (brachytherapy) involves stereotactically guided instillation of beta-emitting isotopes into cystic craniopharyngiomas. It delivers a higher radiation dose to the cyst than external beam radiotherapy, resulting in damage of the secretory epithelial lining, elimination of fluid production, and cyst shrinkage. The efficacy of various beta and gamma-emitting isotopes (mainly </w:t>
      </w:r>
      <w:r w:rsidRPr="007E0DB4">
        <w:rPr>
          <w:rFonts w:eastAsia="Calibri" w:cs="Arial"/>
          <w:sz w:val="22"/>
          <w:szCs w:val="22"/>
          <w:vertAlign w:val="superscript"/>
        </w:rPr>
        <w:t>32</w:t>
      </w:r>
      <w:r w:rsidRPr="007E0DB4">
        <w:rPr>
          <w:rFonts w:eastAsia="Calibri" w:cs="Arial"/>
          <w:sz w:val="22"/>
          <w:szCs w:val="22"/>
        </w:rPr>
        <w:t xml:space="preserve">phosphate, </w:t>
      </w:r>
      <w:r w:rsidRPr="007E0DB4">
        <w:rPr>
          <w:rFonts w:eastAsia="Calibri" w:cs="Arial"/>
          <w:sz w:val="22"/>
          <w:szCs w:val="22"/>
          <w:vertAlign w:val="superscript"/>
        </w:rPr>
        <w:t>90</w:t>
      </w:r>
      <w:r w:rsidRPr="007E0DB4">
        <w:rPr>
          <w:rFonts w:eastAsia="Calibri" w:cs="Arial"/>
          <w:sz w:val="22"/>
          <w:szCs w:val="22"/>
        </w:rPr>
        <w:t xml:space="preserve">yttrium, </w:t>
      </w:r>
      <w:r w:rsidRPr="007E0DB4">
        <w:rPr>
          <w:rFonts w:eastAsia="Calibri" w:cs="Arial"/>
          <w:sz w:val="22"/>
          <w:szCs w:val="22"/>
          <w:vertAlign w:val="superscript"/>
        </w:rPr>
        <w:t xml:space="preserve">186 </w:t>
      </w:r>
      <w:r w:rsidRPr="007E0DB4">
        <w:rPr>
          <w:rFonts w:eastAsia="Calibri" w:cs="Arial"/>
          <w:sz w:val="22"/>
          <w:szCs w:val="22"/>
        </w:rPr>
        <w:t xml:space="preserve">rhenium, </w:t>
      </w:r>
      <w:r w:rsidRPr="007E0DB4">
        <w:rPr>
          <w:rFonts w:eastAsia="Calibri" w:cs="Arial"/>
          <w:sz w:val="22"/>
          <w:szCs w:val="22"/>
          <w:vertAlign w:val="superscript"/>
        </w:rPr>
        <w:t>198</w:t>
      </w:r>
      <w:r w:rsidRPr="007E0DB4">
        <w:rPr>
          <w:rFonts w:eastAsia="Calibri" w:cs="Arial"/>
          <w:sz w:val="22"/>
          <w:szCs w:val="22"/>
        </w:rPr>
        <w:t>gold) has been investigated in a number of studies,</w:t>
      </w:r>
      <w:r w:rsidR="0007613D" w:rsidRPr="007E0DB4">
        <w:rPr>
          <w:rFonts w:eastAsia="Calibri" w:cs="Arial"/>
          <w:sz w:val="22"/>
          <w:szCs w:val="22"/>
        </w:rPr>
        <w:t xml:space="preserve"> </w:t>
      </w:r>
      <w:r w:rsidRPr="007E0DB4">
        <w:rPr>
          <w:rFonts w:eastAsia="Calibri" w:cs="Arial"/>
          <w:sz w:val="22"/>
          <w:szCs w:val="22"/>
        </w:rPr>
        <w:t xml:space="preserve">but given that none of them has the ideal physical and biological profile, there is no consensus on which is the most suitable therapeutic agent. </w:t>
      </w:r>
      <w:r w:rsidR="0007613D" w:rsidRPr="007E0DB4">
        <w:rPr>
          <w:rFonts w:eastAsia="Calibri" w:cs="Arial"/>
          <w:sz w:val="22"/>
          <w:szCs w:val="22"/>
        </w:rPr>
        <w:t>In a</w:t>
      </w:r>
      <w:r w:rsidR="00DD47EE" w:rsidRPr="007E0DB4">
        <w:rPr>
          <w:rFonts w:eastAsia="Calibri" w:cs="Arial"/>
          <w:sz w:val="22"/>
          <w:szCs w:val="22"/>
        </w:rPr>
        <w:t xml:space="preserve"> systematic review which included 66 children treated with brachytherapy, </w:t>
      </w:r>
      <w:r w:rsidR="00A43A19" w:rsidRPr="007E0DB4">
        <w:rPr>
          <w:rFonts w:eastAsia="Calibri" w:cs="Arial"/>
          <w:sz w:val="22"/>
          <w:szCs w:val="22"/>
        </w:rPr>
        <w:t xml:space="preserve">a reduction in tumor size was reported in </w:t>
      </w:r>
      <w:r w:rsidR="00DD47EE" w:rsidRPr="007E0DB4">
        <w:rPr>
          <w:rFonts w:eastAsia="Calibri" w:cs="Arial"/>
          <w:sz w:val="22"/>
          <w:szCs w:val="22"/>
        </w:rPr>
        <w:t xml:space="preserve">89% </w:t>
      </w:r>
      <w:r w:rsidR="00A43A19" w:rsidRPr="007E0DB4">
        <w:rPr>
          <w:rFonts w:eastAsia="Calibri" w:cs="Arial"/>
          <w:sz w:val="22"/>
          <w:szCs w:val="22"/>
        </w:rPr>
        <w:t xml:space="preserve">of children with cystic only craniopharyngiomas, and in </w:t>
      </w:r>
      <w:r w:rsidR="00DD47EE" w:rsidRPr="007E0DB4">
        <w:rPr>
          <w:rFonts w:eastAsia="Calibri" w:cs="Arial"/>
          <w:sz w:val="22"/>
          <w:szCs w:val="22"/>
        </w:rPr>
        <w:t xml:space="preserve">58% </w:t>
      </w:r>
      <w:r w:rsidR="00A43A19" w:rsidRPr="007E0DB4">
        <w:rPr>
          <w:rFonts w:eastAsia="Calibri" w:cs="Arial"/>
          <w:sz w:val="22"/>
          <w:szCs w:val="22"/>
        </w:rPr>
        <w:t xml:space="preserve">in those </w:t>
      </w:r>
      <w:r w:rsidR="00DD47EE" w:rsidRPr="007E0DB4">
        <w:rPr>
          <w:rFonts w:eastAsia="Calibri" w:cs="Arial"/>
          <w:sz w:val="22"/>
          <w:szCs w:val="22"/>
        </w:rPr>
        <w:t>with mixed cystic</w:t>
      </w:r>
      <w:r w:rsidR="00A43A19" w:rsidRPr="007E0DB4">
        <w:rPr>
          <w:rFonts w:eastAsia="Calibri" w:cs="Arial"/>
          <w:sz w:val="22"/>
          <w:szCs w:val="22"/>
        </w:rPr>
        <w:t xml:space="preserve"> and </w:t>
      </w:r>
      <w:r w:rsidR="00DD47EE" w:rsidRPr="007E0DB4">
        <w:rPr>
          <w:rFonts w:eastAsia="Calibri" w:cs="Arial"/>
          <w:sz w:val="22"/>
          <w:szCs w:val="22"/>
        </w:rPr>
        <w:t>solid components</w:t>
      </w:r>
      <w:r w:rsidR="0007613D" w:rsidRPr="007E0DB4">
        <w:rPr>
          <w:rFonts w:eastAsia="Calibri" w:cs="Arial"/>
          <w:sz w:val="22"/>
          <w:szCs w:val="22"/>
        </w:rPr>
        <w:t xml:space="preserve"> </w:t>
      </w:r>
      <w:r w:rsidR="00DD47EE"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&lt;EndNote&gt;&lt;Cite&gt;&lt;Author&gt;Guimarães&lt;/Author&gt;&lt;Year&gt;2022&lt;/Year&gt;&lt;RecNum&gt;675&lt;/RecNum&gt;&lt;DisplayText&gt;(38)&lt;/DisplayText&gt;&lt;record&gt;&lt;rec-number&gt;675&lt;/rec-number&gt;&lt;foreign-keys&gt;&lt;key app="EN" db-id="s9rrasvf6ewr5xep0zsxpfr59wrapdewff2t" timestamp="1644351243"&gt;675&lt;/key&gt;&lt;/foreign-keys&gt;&lt;ref-type name="Journal Article"&gt;17&lt;/ref-type&gt;&lt;contributors&gt;&lt;authors&gt;&lt;author&gt;Guimarães, M. Mazzuia&lt;/author&gt;&lt;author&gt;Cardeal, D. Dante&lt;/author&gt;&lt;author&gt;Teixeira, M. Jacobsen&lt;/author&gt;&lt;author&gt;Lucio, J. Erasmo Dal Col&lt;/author&gt;&lt;author&gt;Sanders, F. Hada&lt;/author&gt;&lt;author&gt;Kuromoto, R. Kei&lt;/author&gt;&lt;author&gt;Matushita, H.&lt;/author&gt;&lt;/authors&gt;&lt;/contributors&gt;&lt;titles&gt;&lt;title&gt;Brachytherapy in paediatric craniopharyngiomas: a systematic review and meta-analysis of recent literature&lt;/title&gt;&lt;secondary-title&gt;Child&amp;apos;s Nervous System&lt;/secondary-title&gt;&lt;/titles&gt;&lt;periodical&gt;&lt;full-title&gt;Child&amp;apos;s Nervous System&lt;/full-title&gt;&lt;/periodical&gt;&lt;pages&gt;253-262&lt;/pages&gt;&lt;volume&gt;38&lt;/volume&gt;&lt;number&gt;2&lt;/number&gt;&lt;dates&gt;&lt;year&gt;2022&lt;/year&gt;&lt;pub-dates&gt;&lt;date&gt;2022/02/01&lt;/date&gt;&lt;/pub-dates&gt;&lt;/dates&gt;&lt;isbn&gt;1433-0350&lt;/isbn&gt;&lt;urls&gt;&lt;related-urls&gt;&lt;url&gt;https://doi.org/10.1007/s00381-021-05378-3&lt;/url&gt;&lt;/related-urls&gt;&lt;/urls&gt;&lt;electronic-resource-num&gt;10.1007/s00381-021-05378-3&lt;/electronic-resource-num&gt;&lt;/record&gt;&lt;/Cite&gt;&lt;/EndNote&gt;</w:instrText>
      </w:r>
      <w:r w:rsidR="00DD47EE" w:rsidRPr="007E0DB4">
        <w:rPr>
          <w:rFonts w:eastAsia="Calibri" w:cs="Arial"/>
          <w:sz w:val="22"/>
          <w:szCs w:val="22"/>
        </w:rPr>
        <w:fldChar w:fldCharType="separate"/>
      </w:r>
      <w:r w:rsidR="00534F87" w:rsidRPr="007E0DB4">
        <w:rPr>
          <w:rFonts w:eastAsia="Calibri" w:cs="Arial"/>
          <w:noProof/>
          <w:sz w:val="22"/>
          <w:szCs w:val="22"/>
        </w:rPr>
        <w:t>(38)</w:t>
      </w:r>
      <w:r w:rsidR="00DD47EE" w:rsidRPr="007E0DB4">
        <w:rPr>
          <w:rFonts w:eastAsia="Calibri" w:cs="Arial"/>
          <w:sz w:val="22"/>
          <w:szCs w:val="22"/>
        </w:rPr>
        <w:fldChar w:fldCharType="end"/>
      </w:r>
      <w:r w:rsidR="00DD47EE" w:rsidRPr="007E0DB4">
        <w:rPr>
          <w:rFonts w:eastAsia="Calibri" w:cs="Arial"/>
          <w:sz w:val="22"/>
          <w:szCs w:val="22"/>
        </w:rPr>
        <w:t xml:space="preserve">. </w:t>
      </w:r>
      <w:r w:rsidRPr="007E0DB4">
        <w:rPr>
          <w:rFonts w:eastAsia="Calibri" w:cs="Arial"/>
          <w:sz w:val="22"/>
          <w:szCs w:val="22"/>
        </w:rPr>
        <w:t xml:space="preserve">In series with mean or median follow-up between 3.1 and 11.9 years providing intracavitary irradiation (mainly with </w:t>
      </w:r>
      <w:r w:rsidRPr="007E0DB4">
        <w:rPr>
          <w:rFonts w:eastAsia="Calibri" w:cs="Arial"/>
          <w:sz w:val="22"/>
          <w:szCs w:val="22"/>
          <w:vertAlign w:val="superscript"/>
        </w:rPr>
        <w:t>90</w:t>
      </w:r>
      <w:r w:rsidRPr="007E0DB4">
        <w:rPr>
          <w:rFonts w:eastAsia="Calibri" w:cs="Arial"/>
          <w:sz w:val="22"/>
          <w:szCs w:val="22"/>
        </w:rPr>
        <w:t xml:space="preserve">yttrium or </w:t>
      </w:r>
      <w:r w:rsidRPr="007E0DB4">
        <w:rPr>
          <w:rFonts w:eastAsia="Calibri" w:cs="Arial"/>
          <w:sz w:val="22"/>
          <w:szCs w:val="22"/>
          <w:vertAlign w:val="superscript"/>
        </w:rPr>
        <w:t>32</w:t>
      </w:r>
      <w:r w:rsidRPr="007E0DB4">
        <w:rPr>
          <w:rFonts w:eastAsia="Calibri" w:cs="Arial"/>
          <w:sz w:val="22"/>
          <w:szCs w:val="22"/>
        </w:rPr>
        <w:t>phosphorus) at doses of 200-270 Gy, complete or partial cyst resolution was seen in 71-88%, stabili</w:t>
      </w:r>
      <w:r w:rsidR="001F18FE" w:rsidRPr="007E0DB4">
        <w:rPr>
          <w:rFonts w:eastAsia="Calibri" w:cs="Arial"/>
          <w:sz w:val="22"/>
          <w:szCs w:val="22"/>
        </w:rPr>
        <w:t>z</w:t>
      </w:r>
      <w:r w:rsidRPr="007E0DB4">
        <w:rPr>
          <w:rFonts w:eastAsia="Calibri" w:cs="Arial"/>
          <w:sz w:val="22"/>
          <w:szCs w:val="22"/>
        </w:rPr>
        <w:t>ation in 3-19%</w:t>
      </w:r>
      <w:r w:rsidR="001F18FE" w:rsidRPr="007E0DB4">
        <w:rPr>
          <w:rFonts w:eastAsia="Calibri" w:cs="Arial"/>
          <w:sz w:val="22"/>
          <w:szCs w:val="22"/>
        </w:rPr>
        <w:t>,</w:t>
      </w:r>
      <w:r w:rsidRPr="007E0DB4">
        <w:rPr>
          <w:rFonts w:eastAsia="Calibri" w:cs="Arial"/>
          <w:sz w:val="22"/>
          <w:szCs w:val="22"/>
        </w:rPr>
        <w:t xml:space="preserve"> and increases in 5-10% of cases </w:t>
      </w:r>
      <w:r w:rsidRPr="007E0DB4">
        <w:rPr>
          <w:rFonts w:eastAsia="Calibri" w:cs="Arial"/>
          <w:sz w:val="22"/>
          <w:szCs w:val="22"/>
        </w:rPr>
        <w:fldChar w:fldCharType="begin">
          <w:fldData xml:space="preserve">PEVuZE5vdGU+PENpdGU+PEF1dGhvcj5Qb2xsb2NrPC9BdXRob3I+PFllYXI+MTk5NTwvWWVhcj48
UmVjTnVtPjQ2NzwvUmVjTnVtPjxEaXNwbGF5VGV4dD4oMzktNDQpPC9EaXNwbGF5VGV4dD48cmVj
b3JkPjxyZWMtbnVtYmVyPjQ2NzwvcmVjLW51bWJlcj48Zm9yZWlnbi1rZXlzPjxrZXkgYXBwPSJF
TiIgZGItaWQ9InM5cnJhc3ZmNmV3cjV4ZXAwenN4cGZyNTl3cmFwZGV3ZmYydCIgdGltZXN0YW1w
PSIxNjQzNzA3MDk4Ij40Njc8L2tleT48L2ZvcmVpZ24ta2V5cz48cmVmLXR5cGUgbmFtZT0iSm91
cm5hbCBBcnRpY2xlIj4xNzwvcmVmLXR5cGU+PGNvbnRyaWJ1dG9ycz48YXV0aG9ycz48YXV0aG9y
PlBvbGxvY2ssIEIuIEUuPC9hdXRob3I+PGF1dGhvcj5MdW5zZm9yZCwgTC4gRC48L2F1dGhvcj48
YXV0aG9yPktvbmR6aW9sa2EsIEQuPC9hdXRob3I+PGF1dGhvcj5MZXZpbmUsIEcuPC9hdXRob3I+
PGF1dGhvcj5GbGlja2luZ2VyLCBKLiBDLjwvYXV0aG9yPjwvYXV0aG9ycz48L2NvbnRyaWJ1dG9y
cz48YXV0aC1hZGRyZXNzPkRlcGFydG1lbnQgb2YgTmV1cm9sb2dpY2FsIFN1cmdlcnksIFVuaXZl
cnNpdHkgb2YgUGl0dHNidXJnaCBNZWRpY2FsIENlbnRlciwgUEEgMTUyMTMsIFVTQS48L2F1dGgt
YWRkcmVzcz48dGl0bGVzPjx0aXRsZT5QaG9zcGhvcnVzLTMyIGludHJhY2F2aXRhcnkgaXJyYWRp
YXRpb24gb2YgY3lzdGljIGNyYW5pb3BoYXJ5bmdpb21hczogY3VycmVudCB0ZWNobmlxdWUgYW5k
IGxvbmctdGVybSByZXN1bHRzPC90aXRsZT48c2Vjb25kYXJ5LXRpdGxlPkludCBKIFJhZGlhdCBP
bmNvbCBCaW9sIFBoeXM8L3NlY29uZGFyeS10aXRsZT48L3RpdGxlcz48cGVyaW9kaWNhbD48ZnVs
bC10aXRsZT5JbnQgSiBSYWRpYXQgT25jb2wgQmlvbCBQaHlzPC9mdWxsLXRpdGxlPjxhYmJyLTE+
SW50ZXJuYXRpb25hbCBqb3VybmFsIG9mIHJhZGlhdGlvbiBvbmNvbG9neSwgYmlvbG9neSwgcGh5
c2ljczwvYWJici0xPjwvcGVyaW9kaWNhbD48cGFnZXM+NDM3LTQ2PC9wYWdlcz48dm9sdW1lPjMz
PC92b2x1bWU+PG51bWJlcj4yPC9udW1iZXI+PGVkaXRpb24+MTk5NS8wOS8zMDwvZWRpdGlvbj48
a2V5d29yZHM+PGtleXdvcmQ+QWRvbGVzY2VudDwva2V5d29yZD48a2V5d29yZD5BZHVsdDwva2V5
d29yZD48a2V5d29yZD5BZ2VkPC9rZXl3b3JkPjxrZXl3b3JkPipCcmFjaHl0aGVyYXB5L2FkdmVy
c2UgZWZmZWN0cy9tZXRob2RzPC9rZXl3b3JkPjxrZXl3b3JkPkNoaWxkPC9rZXl3b3JkPjxrZXl3
b3JkPkNoaWxkLCBQcmVzY2hvb2w8L2tleXdvcmQ+PGtleXdvcmQ+Q3JhbmlvcGhhcnluZ2lvbWEv
cGh5c2lvcGF0aG9sb2d5LypyYWRpb3RoZXJhcHkvc3VyZ2VyeTwva2V5d29yZD48a2V5d29yZD5G
ZW1hbGU8L2tleXdvcmQ+PGtleXdvcmQ+Rm9sbG93LVVwIFN0dWRpZXM8L2tleXdvcmQ+PGtleXdv
cmQ+SHVtYW5zPC9rZXl3b3JkPjxrZXl3b3JkPk1hZ25ldGljIFJlc29uYW5jZSBJbWFnaW5nPC9r
ZXl3b3JkPjxrZXl3b3JkPk1hbGU8L2tleXdvcmQ+PGtleXdvcmQ+TWljcm9zdXJnZXJ5PC9rZXl3
b3JkPjxrZXl3b3JkPk1pZGRsZSBBZ2VkPC9rZXl3b3JkPjxrZXl3b3JkPlBob3NwaG9ydXMgUmFk
aW9pc290b3Blcy8qdGhlcmFwZXV0aWMgdXNlPC9rZXl3b3JkPjxrZXl3b3JkPlBpdHVpdGFyeSBH
bGFuZC9waHlzaW9wYXRob2xvZ3k8L2tleXdvcmQ+PGtleXdvcmQ+UGl0dWl0YXJ5IE5lb3BsYXNt
cy9waHlzaW9wYXRob2xvZ3kvKnJhZGlvdGhlcmFweS9zdXJnZXJ5PC9rZXl3b3JkPjxrZXl3b3Jk
PlJhZGlvdGhlcmFweSwgQWRqdXZhbnQ8L2tleXdvcmQ+PGtleXdvcmQ+VmlzdWFsIEFjdWl0eTwv
a2V5d29yZD48a2V5d29yZD5WaXN1YWwgRmllbGRzPC9rZXl3b3JkPjwva2V5d29yZHM+PGRhdGVz
Pjx5ZWFyPjE5OTU8L3llYXI+PHB1Yi1kYXRlcz48ZGF0ZT5TZXAgMzA8L2RhdGU+PC9wdWItZGF0
ZXM+PC9kYXRlcz48aXNibj4wMzYwLTMwMTYgKFByaW50KSYjeEQ7MDM2MC0zMDE2IChMaW5raW5n
KTwvaXNibj48YWNjZXNzaW9uLW51bT43NjczMDMxPC9hY2Nlc3Npb24tbnVtPjx1cmxzPjxyZWxh
dGVkLXVybHM+PHVybD5odHRwczovL3d3dy5uY2JpLm5sbS5uaWguZ292L3B1Ym1lZC83NjczMDMx
PC91cmw+PC9yZWxhdGVkLXVybHM+PC91cmxzPjxlbGVjdHJvbmljLXJlc291cmNlLW51bT4xMC4x
MDE2LzAzNjAtMzAxNig5NSkwMDE3NS1YPC9lbGVjdHJvbmljLXJlc291cmNlLW51bT48bGFuZ3Vh
Z2U+ZW5nPC9sYW5ndWFnZT48L3JlY29yZD48L0NpdGU+PENpdGU+PEF1dGhvcj5Wb2dlczwvQXV0
aG9yPjxZZWFyPjE5OTc8L1llYXI+PFJlY051bT40Njg8L1JlY051bT48cmVjb3JkPjxyZWMtbnVt
YmVyPjQ2ODwvcmVjLW51bWJlcj48Zm9yZWlnbi1rZXlzPjxrZXkgYXBwPSJFTiIgZGItaWQ9InM5
cnJhc3ZmNmV3cjV4ZXAwenN4cGZyNTl3cmFwZGV3ZmYydCIgdGltZXN0YW1wPSIxNjQzNzA3MDk4
Ij40Njg8L2tleT48L2ZvcmVpZ24ta2V5cz48cmVmLXR5cGUgbmFtZT0iSm91cm5hbCBBcnRpY2xl
Ij4xNzwvcmVmLXR5cGU+PGNvbnRyaWJ1dG9ycz48YXV0aG9ycz48YXV0aG9yPlZvZ2VzLCBKLjwv
YXV0aG9yPjxhdXRob3I+U3R1cm0sIFYuPC9hdXRob3I+PGF1dGhvcj5MZWhya2UsIFIuPC9hdXRo
b3I+PGF1dGhvcj5UcmV1ZXIsIEguPC9hdXRob3I+PGF1dGhvcj5HYXVzcywgQy48L2F1dGhvcj48
YXV0aG9yPkJlcnRob2xkLCBGLjwvYXV0aG9yPjwvYXV0aG9ycz48L2NvbnRyaWJ1dG9ycz48YXV0
aC1hZGRyZXNzPkRlcGFydG1lbnQgb2YgU3RlcmVvdGFjdGljIGFuZCBGdW5jdGlvbmFsIE5ldXJv
c3VyZ2VyeSwgVW5pdmVyc2l0eSBIb3NwaXRhbCBLb2xuLCBHZXJtYW55LjwvYXV0aC1hZGRyZXNz
Pjx0aXRsZXM+PHRpdGxlPkN5c3RpYyBjcmFuaW9waGFyeW5naW9tYTogbG9uZy10ZXJtIHJlc3Vs
dHMgYWZ0ZXIgaW50cmFjYXZpdGFyeSBpcnJhZGlhdGlvbiB3aXRoIHN0ZXJlb3RhY3RpY2FsbHkg
YXBwbGllZCBjb2xsb2lkYWwgYmV0YS1lbWl0dGluZyByYWRpb2FjdGl2ZSBzb3VyY2VzPC90aXRs
ZT48c2Vjb25kYXJ5LXRpdGxlPk5ldXJvc3VyZ2VyeTwvc2Vjb25kYXJ5LXRpdGxlPjwvdGl0bGVz
PjxwZXJpb2RpY2FsPjxmdWxsLXRpdGxlPk5ldXJvc3VyZ2VyeTwvZnVsbC10aXRsZT48L3Blcmlv
ZGljYWw+PHBhZ2VzPjI2My05OyBkaXNjdXNzaW9uIDI2OS03MDwvcGFnZXM+PHZvbHVtZT40MDwv
dm9sdW1lPjxudW1iZXI+MjwvbnVtYmVyPjxlZGl0aW9uPjE5OTcvMDIvMDE8L2VkaXRpb24+PGtl
eXdvcmRzPjxrZXl3b3JkPkFkb2xlc2NlbnQ8L2tleXdvcmQ+PGtleXdvcmQ+QWR1bHQ8L2tleXdv
cmQ+PGtleXdvcmQ+QWdlZDwva2V5d29yZD48a2V5d29yZD5CcmFjaHl0aGVyYXB5LyppbnN0cnVt
ZW50YXRpb248L2tleXdvcmQ+PGtleXdvcmQ+Q2hpbGQ8L2tleXdvcmQ+PGtleXdvcmQ+Q2hpbGQs
IFByZXNjaG9vbDwva2V5d29yZD48a2V5d29yZD5DcmFuaW9waGFyeW5naW9tYS9tb3J0YWxpdHkv
cGF0aG9sb2d5LypyYWRpb3RoZXJhcHk8L2tleXdvcmQ+PGtleXdvcmQ+RmVtYWxlPC9rZXl3b3Jk
PjxrZXl3b3JkPkZvbGxvdy1VcCBTdHVkaWVzPC9rZXl3b3JkPjxrZXl3b3JkPkh1bWFuczwva2V5
d29yZD48a2V5d29yZD5JbWFnZSBQcm9jZXNzaW5nLCBDb21wdXRlci1Bc3Npc3RlZC9pbnN0cnVt
ZW50YXRpb248L2tleXdvcmQ+PGtleXdvcmQ+TWFnbmV0aWMgUmVzb25hbmNlIEltYWdpbmcvaW5z
dHJ1bWVudGF0aW9uPC9rZXl3b3JkPjxrZXl3b3JkPk1hbGU8L2tleXdvcmQ+PGtleXdvcmQ+TWlk
ZGxlIEFnZWQ8L2tleXdvcmQ+PGtleXdvcmQ+UGl0dWl0YXJ5IElycmFkaWF0aW9uLyppbnN0cnVt
ZW50YXRpb248L2tleXdvcmQ+PGtleXdvcmQ+UGl0dWl0YXJ5IE5lb3BsYXNtcy9tb3J0YWxpdHkv
cGF0aG9sb2d5LypyYWRpb3RoZXJhcHk8L2tleXdvcmQ+PGtleXdvcmQ+UmFkaWF0aW9uIEluanVy
aWVzL2V0aW9sb2d5L21vcnRhbGl0eTwva2V5d29yZD48a2V5d29yZD5SYWRpb3RoZXJhcHkgRG9z
YWdlPC9rZXl3b3JkPjxrZXl3b3JkPlJhZGlvdGhlcmFweSBQbGFubmluZywgQ29tcHV0ZXItQXNz
aXN0ZWQvaW5zdHJ1bWVudGF0aW9uPC9rZXl3b3JkPjxrZXl3b3JkPlJldHJvc3BlY3RpdmUgU3R1
ZGllczwva2V5d29yZD48a2V5d29yZD5TdGVyZW90YXhpYyBUZWNobmlxdWVzLyppbnN0cnVtZW50
YXRpb248L2tleXdvcmQ+PGtleXdvcmQ+U3Vydml2YWwgUmF0ZTwva2V5d29yZD48a2V5d29yZD5U
b21vZ3JhcGh5LCBYLVJheSBDb21wdXRlZC9pbnN0cnVtZW50YXRpb248L2tleXdvcmQ+PGtleXdv
cmQ+VHJlYXRtZW50IE91dGNvbWU8L2tleXdvcmQ+PC9rZXl3b3Jkcz48ZGF0ZXM+PHllYXI+MTk5
NzwveWVhcj48cHViLWRhdGVzPjxkYXRlPkZlYjwvZGF0ZT48L3B1Yi1kYXRlcz48L2RhdGVzPjxp
c2JuPjAxNDgtMzk2WCAoUHJpbnQpJiN4RDswMTQ4LTM5NlggKExpbmtpbmcpPC9pc2JuPjxhY2Nl
c3Npb24tbnVtPjkwMDc4NTc8L2FjY2Vzc2lvbi1udW0+PHVybHM+PHJlbGF0ZWQtdXJscz48dXJs
Pmh0dHBzOi8vd3d3Lm5jYmkubmxtLm5paC5nb3YvcHVibWVkLzkwMDc4NTc8L3VybD48L3JlbGF0
ZWQtdXJscz48L3VybHM+PGxhbmd1YWdlPmVuZzwvbGFuZ3VhZ2U+PC9yZWNvcmQ+PC9DaXRlPjxD
aXRlPjxBdXRob3I+VmFuIGRlbiBCZXJnZTwvQXV0aG9yPjxZZWFyPjE5OTI8L1llYXI+PFJlY051
bT40Njk8L1JlY051bT48cmVjb3JkPjxyZWMtbnVtYmVyPjQ2OTwvcmVjLW51bWJlcj48Zm9yZWln
bi1rZXlzPjxrZXkgYXBwPSJFTiIgZGItaWQ9InM5cnJhc3ZmNmV3cjV4ZXAwenN4cGZyNTl3cmFw
ZGV3ZmYydCIgdGltZXN0YW1wPSIxNjQzNzA3MDk5Ij40Njk8L2tleT48L2ZvcmVpZ24ta2V5cz48
cmVmLXR5cGUgbmFtZT0iSm91cm5hbCBBcnRpY2xlIj4xNzwvcmVmLXR5cGU+PGNvbnRyaWJ1dG9y
cz48YXV0aG9ycz48YXV0aG9yPlZhbiBkZW4gQmVyZ2UsIEouIEguPC9hdXRob3I+PGF1dGhvcj5C
bGFhdXcsIEcuPC9hdXRob3I+PGF1dGhvcj5CcmVlbWFuLCBXLiBBLjwvYXV0aG9yPjxhdXRob3I+
UmFobXksIEEuPC9hdXRob3I+PGF1dGhvcj5XaWpuZ2FhcmRlLCBSLjwvYXV0aG9yPjwvYXV0aG9y
cz48L2NvbnRyaWJ1dG9ycz48YXV0aC1hZGRyZXNzPkRlcGFydG1lbnQgb2YgTmV1cm9zdXJnZXJ5
LCBFcmFzbXVzIFVuaXZlcnNpdHkgSG9zcGl0YWwsIFJvdHRlcmRhbSwgVGhlIE5ldGhlcmxhbmRz
LjwvYXV0aC1hZGRyZXNzPjx0aXRsZXM+PHRpdGxlPkludHJhY2F2aXRhcnkgYnJhY2h5dGhlcmFw
eSBvZiBjeXN0aWMgY3JhbmlvcGhhcnluZ2lvbWFzPC90aXRsZT48c2Vjb25kYXJ5LXRpdGxlPkog
TmV1cm9zdXJnPC9zZWNvbmRhcnktdGl0bGU+PC90aXRsZXM+PHBlcmlvZGljYWw+PGZ1bGwtdGl0
bGU+SiBOZXVyb3N1cmc8L2Z1bGwtdGl0bGU+PC9wZXJpb2RpY2FsPjxwYWdlcz41NDUtNTA8L3Bh
Z2VzPjx2b2x1bWU+Nzc8L3ZvbHVtZT48bnVtYmVyPjQ8L251bWJlcj48ZWRpdGlvbj4xOTkyLzEw
LzAxPC9lZGl0aW9uPjxrZXl3b3Jkcz48a2V5d29yZD5BZG9sZXNjZW50PC9rZXl3b3JkPjxrZXl3
b3JkPkFkdWx0PC9rZXl3b3JkPjxrZXl3b3JkPipCcmFjaHl0aGVyYXB5L2FkdmVyc2UgZWZmZWN0
czwva2V5d29yZD48a2V5d29yZD5DaGlsZDwva2V5d29yZD48a2V5d29yZD5DaGlsZCwgUHJlc2No
b29sPC9rZXl3b3JkPjxrZXl3b3JkPkNyYW5pb3BoYXJ5bmdpb21hL2NvbXBsaWNhdGlvbnMvZGlh
Z25vc3RpYyBpbWFnaW5nL21vcnRhbGl0eS8qcmFkaW90aGVyYXB5PC9rZXl3b3JkPjxrZXl3b3Jk
PkVuZG9jcmluZSBTeXN0ZW0gRGlzZWFzZXMvZXRpb2xvZ3k8L2tleXdvcmQ+PGtleXdvcmQ+RXll
IERpc2Vhc2VzL2V0aW9sb2d5L3BoeXNpb3BhdGhvbG9neTwva2V5d29yZD48a2V5d29yZD5GZW1h
bGU8L2tleXdvcmQ+PGtleXdvcmQ+Rm9sbG93LVVwIFN0dWRpZXM8L2tleXdvcmQ+PGtleXdvcmQ+
SHVtYW5zPC9rZXl3b3JkPjxrZXl3b3JkPk1hbGU8L2tleXdvcmQ+PGtleXdvcmQ+TWlkZGxlIEFn
ZWQ8L2tleXdvcmQ+PGtleXdvcmQ+UGl0dWl0YXJ5IE5lb3BsYXNtcy9jb21wbGljYXRpb25zL2Rp
YWdub3N0aWMgaW1hZ2luZy9tb3J0YWxpdHkvKnJhZGlvdGhlcmFweTwva2V5d29yZD48a2V5d29y
ZD5RdWFsaXR5IG9mIExpZmU8L2tleXdvcmQ+PGtleXdvcmQ+U3Vydml2YWwgUmF0ZTwva2V5d29y
ZD48a2V5d29yZD5Ub21vZ3JhcGh5LCBYLVJheSBDb21wdXRlZDwva2V5d29yZD48a2V5d29yZD5U
cmVhdG1lbnQgT3V0Y29tZTwva2V5d29yZD48a2V5d29yZD5WaXN1YWwgQWN1aXR5L3BoeXNpb2xv
Z3k8L2tleXdvcmQ+PGtleXdvcmQ+VmlzdWFsIEZpZWxkcy9waHlzaW9sb2d5PC9rZXl3b3JkPjxr
ZXl3b3JkPll0dHJpdW0gUmFkaW9pc290b3Blcy8qYWRtaW5pc3RyYXRpb24gJmFtcDsgZG9zYWdl
PC9rZXl3b3JkPjwva2V5d29yZHM+PGRhdGVzPjx5ZWFyPjE5OTI8L3llYXI+PHB1Yi1kYXRlcz48
ZGF0ZT5PY3Q8L2RhdGU+PC9wdWItZGF0ZXM+PC9kYXRlcz48aXNibj4wMDIyLTMwODUgKFByaW50
KSYjeEQ7MDAyMi0zMDg1IChMaW5raW5nKTwvaXNibj48YWNjZXNzaW9uLW51bT4xNTI3NjEyPC9h
Y2Nlc3Npb24tbnVtPjx1cmxzPjxyZWxhdGVkLXVybHM+PHVybD5odHRwczovL3d3dy5uY2JpLm5s
bS5uaWguZ292L3B1Ym1lZC8xNTI3NjEyPC91cmw+PC9yZWxhdGVkLXVybHM+PC91cmxzPjxlbGVj
dHJvbmljLXJlc291cmNlLW51bT4xMC4zMTcxL2pucy4xOTkyLjc3LjQuMDU0NTwvZWxlY3Ryb25p
Yy1yZXNvdXJjZS1udW0+PGxhbmd1YWdlPmVuZzwvbGFuZ3VhZ2U+PC9yZWNvcmQ+PC9DaXRlPjxD
aXRlPjxBdXRob3I+SGFzZWdhd2E8L0F1dGhvcj48WWVhcj4yMDA0PC9ZZWFyPjxSZWNOdW0+NDcw
PC9SZWNOdW0+PHJlY29yZD48cmVjLW51bWJlcj40NzA8L3JlYy1udW1iZXI+PGZvcmVpZ24ta2V5
cz48a2V5IGFwcD0iRU4iIGRiLWlkPSJzOXJyYXN2ZjZld3I1eGVwMHpzeHBmcjU5d3JhcGRld2Zm
MnQiIHRpbWVzdGFtcD0iMTY0MzcwNzA5OSI+NDcwPC9rZXk+PC9mb3JlaWduLWtleXM+PHJlZi10
eXBlIG5hbWU9IkpvdXJuYWwgQXJ0aWNsZSI+MTc8L3JlZi10eXBlPjxjb250cmlidXRvcnM+PGF1
dGhvcnM+PGF1dGhvcj5IYXNlZ2F3YSwgVC48L2F1dGhvcj48YXV0aG9yPktvbmR6aW9sa2EsIEQu
PC9hdXRob3I+PGF1dGhvcj5IYWRqaXBhbmF5aXMsIEMuIEcuPC9hdXRob3I+PGF1dGhvcj5MdW5z
Zm9yZCwgTC4gRC48L2F1dGhvcj48L2F1dGhvcnM+PC9jb250cmlidXRvcnM+PGF1dGgtYWRkcmVz
cz5EZXBhcnRtZW50IG9mIE5ldXJvbG9naWNhbCBTdXJnZXJ5LCBVbml2ZXJzaXR5IG9mIFBpdHRz
YnVyZ2ggU2Nob29sIG9mIE1lZGljaW5lLCBNZWRpY2FsIENlbnRlciwgMjAwIExvdGhyb3AgU3Ry
ZWV0LCBQaXR0c2J1cmdoLCBQQSAxNTIxMywgVVNBLjwvYXV0aC1hZGRyZXNzPjx0aXRsZXM+PHRp
dGxlPk1hbmFnZW1lbnQgb2YgY3lzdGljIGNyYW5pb3BoYXJ5bmdpb21hcyB3aXRoIHBob3NwaG9y
dXMtMzIgaW50cmFjYXZpdGFyeSBpcnJhZGlhdGlvbjwvdGl0bGU+PHNlY29uZGFyeS10aXRsZT5O
ZXVyb3N1cmdlcnk8L3NlY29uZGFyeS10aXRsZT48L3RpdGxlcz48cGVyaW9kaWNhbD48ZnVsbC10
aXRsZT5OZXVyb3N1cmdlcnk8L2Z1bGwtdGl0bGU+PC9wZXJpb2RpY2FsPjxwYWdlcz44MTMtMjA7
IGRpc2N1c3Npb24gODIwLTI8L3BhZ2VzPjx2b2x1bWU+NTQ8L3ZvbHVtZT48bnVtYmVyPjQ8L251
bWJlcj48ZWRpdGlvbj4yMDA0LzAzLzMwPC9lZGl0aW9uPjxrZXl3b3Jkcz48a2V5d29yZD5BY3R1
YXJpYWwgQW5hbHlzaXM8L2tleXdvcmQ+PGtleXdvcmQ+QWRvbGVzY2VudDwva2V5d29yZD48a2V5
d29yZD5BZHVsdDwva2V5d29yZD48a2V5d29yZD5BZ2VkPC9rZXl3b3JkPjxrZXl3b3JkPkJyYWNo
eXRoZXJhcHkvKm1ldGhvZHM8L2tleXdvcmQ+PGtleXdvcmQ+Q2hpbGQ8L2tleXdvcmQ+PGtleXdv
cmQ+Q2hpbGQsIFByZXNjaG9vbDwva2V5d29yZD48a2V5d29yZD5Db21iaW5lZCBNb2RhbGl0eSBU
aGVyYXB5PC9rZXl3b3JkPjxrZXl3b3JkPkNyYW5pb3BoYXJ5bmdpb21hL2RpYWdub3Npcy9tb3J0
YWxpdHkvKnJhZGlvdGhlcmFweS9zdXJnZXJ5PC9rZXl3b3JkPjxrZXl3b3JkPkN5c3RzL2RpYWdu
b3Npcy9tb3J0YWxpdHkvcmFkaW90aGVyYXB5L3N1cmdlcnk8L2tleXdvcmQ+PGtleXdvcmQ+RmVt
YWxlPC9rZXl3b3JkPjxrZXl3b3JkPkZvbGxvdy1VcCBTdHVkaWVzPC9rZXl3b3JkPjxrZXl3b3Jk
Pkh1bWFuczwva2V5d29yZD48a2V5d29yZD5NYWxlPC9rZXl3b3JkPjxrZXl3b3JkPk1pZGRsZSBB
Z2VkPC9rZXl3b3JkPjxrZXl3b3JkPk5lb3BsYXNtIFJlY3VycmVuY2UsIExvY2FsL2RpYWdub3Np
cy9yYWRpb3RoZXJhcHk8L2tleXdvcmQ+PGtleXdvcmQ+UGhvc3Bob3J1cyBSYWRpb2lzb3RvcGVz
L3RoZXJhcGV1dGljIHVzZTwva2V5d29yZD48a2V5d29yZD5QaXR1aXRhcnkgTmVvcGxhc21zL2Rp
YWdub3Npcy9tb3J0YWxpdHkvKnJhZGlvdGhlcmFweS9zdXJnZXJ5PC9rZXl3b3JkPjxrZXl3b3Jk
PlJhZGlvdGhlcmFweSwgQWRqdXZhbnQ8L2tleXdvcmQ+PGtleXdvcmQ+KlN0ZXJlb3RheGljIFRl
Y2huaXF1ZXM8L2tleXdvcmQ+PGtleXdvcmQ+U3Vydml2YWwgUmF0ZTwva2V5d29yZD48L2tleXdv
cmRzPjxkYXRlcz48eWVhcj4yMDA0PC95ZWFyPjxwdWItZGF0ZXM+PGRhdGU+QXByPC9kYXRlPjwv
cHViLWRhdGVzPjwvZGF0ZXM+PGlzYm4+MDE0OC0zOTZYIChQcmludCkmI3hEOzAxNDgtMzk2WCAo
TGlua2luZyk8L2lzYm4+PGFjY2Vzc2lvbi1udW0+MTUwNDY2NDY8L2FjY2Vzc2lvbi1udW0+PHVy
bHM+PHJlbGF0ZWQtdXJscz48dXJsPmh0dHBzOi8vd3d3Lm5jYmkubmxtLm5paC5nb3YvcHVibWVk
LzE1MDQ2NjQ2PC91cmw+PC9yZWxhdGVkLXVybHM+PC91cmxzPjxsYW5ndWFnZT5lbmc8L2xhbmd1
YWdlPjwvcmVjb3JkPjwvQ2l0ZT48Q2l0ZT48QXV0aG9yPkp1bG93PC9BdXRob3I+PFllYXI+MjAx
MzwvWWVhcj48UmVjTnVtPjQ3MTwvUmVjTnVtPjxyZWNvcmQ+PHJlYy1udW1iZXI+NDcxPC9yZWMt
bnVtYmVyPjxmb3JlaWduLWtleXM+PGtleSBhcHA9IkVOIiBkYi1pZD0iczlycmFzdmY2ZXdyNXhl
cDB6c3hwZnI1OXdyYXBkZXdmZjJ0IiB0aW1lc3RhbXA9IjE2NDM3MDcwOTkiPjQ3MTwva2V5Pjwv
Zm9yZWlnbi1rZXlzPjxyZWYtdHlwZSBuYW1lPSJKb3VybmFsIEFydGljbGUiPjE3PC9yZWYtdHlw
ZT48Y29udHJpYnV0b3JzPjxhdXRob3JzPjxhdXRob3I+SnVsb3csIEouIFYuPC9hdXRob3I+PC9h
dXRob3JzPjwvY29udHJpYnV0b3JzPjxhdXRoLWFkZHJlc3M+RGVwYXJ0bWVudCBvZiBOZXVyb3N1
cmdlcnksIFN0LiBKb2huJmFwb3M7cyBIb3NwaXRhbCwgRGlvc2Fyb2sgdXQgMS0zLCAxMTI1LCBC
dWRhcGVzdCwgSHVuZ2FyeS4gaDEyNDk0anVsQGVsbGEuaHU8L2F1dGgtYWRkcmVzcz48dGl0bGVz
Pjx0aXRsZT5JbnRyYWN5c3RpYyBpcnJhZGlhdGlvbiBmb3IgY3JhbmlvcGhhcnluZ2lvbWFzPC90
aXRsZT48c2Vjb25kYXJ5LXRpdGxlPlBpdHVpdGFyeTwvc2Vjb25kYXJ5LXRpdGxlPjwvdGl0bGVz
PjxwZXJpb2RpY2FsPjxmdWxsLXRpdGxlPlBpdHVpdGFyeTwvZnVsbC10aXRsZT48L3BlcmlvZGlj
YWw+PHBhZ2VzPjM0LTQ1PC9wYWdlcz48dm9sdW1lPjE2PC92b2x1bWU+PG51bWJlcj4xPC9udW1i
ZXI+PGVkaXRpb24+MjAxMi8xMi8wMTwvZWRpdGlvbj48a2V5d29yZHM+PGtleXdvcmQ+QWRvbGVz
Y2VudDwva2V5d29yZD48a2V5d29yZD5CcmFjaHl0aGVyYXB5PC9rZXl3b3JkPjxrZXl3b3JkPkNo
aWxkPC9rZXl3b3JkPjxrZXl3b3JkPkNoaWxkLCBQcmVzY2hvb2w8L2tleXdvcmQ+PGtleXdvcmQ+
Q3JhbmlvcGhhcnluZ2lvbWEvKnJhZGlvdGhlcmFweTwva2V5d29yZD48a2V5d29yZD5GZW1hbGU8
L2tleXdvcmQ+PGtleXdvcmQ+SHVtYW5zPC9rZXl3b3JkPjxrZXl3b3JkPk1hbGU8L2tleXdvcmQ+
PGtleXdvcmQ+UGl0dWl0YXJ5IE5lb3BsYXNtcy8qcmFkaW90aGVyYXB5PC9rZXl3b3JkPjxrZXl3
b3JkPlRyZWF0bWVudCBPdXRjb21lPC9rZXl3b3JkPjxrZXl3b3JkPll0dHJpdW0gUmFkaW9pc290
b3Blcy90aGVyYXBldXRpYyB1c2U8L2tleXdvcmQ+PC9rZXl3b3Jkcz48ZGF0ZXM+PHllYXI+MjAx
MzwveWVhcj48cHViLWRhdGVzPjxkYXRlPk1hcjwvZGF0ZT48L3B1Yi1kYXRlcz48L2RhdGVzPjxp
c2JuPjE1NzMtNzQwMyAoRWxlY3Ryb25pYykmI3hEOzEzODYtMzQxWCAoTGlua2luZyk8L2lzYm4+
PGFjY2Vzc2lvbi1udW0+MjMxOTY4MDg8L2FjY2Vzc2lvbi1udW0+PHVybHM+PHJlbGF0ZWQtdXJs
cz48dXJsPmh0dHBzOi8vd3d3Lm5jYmkubmxtLm5paC5nb3YvcHVibWVkLzIzMTk2ODA4PC91cmw+
PC9yZWxhdGVkLXVybHM+PC91cmxzPjxlbGVjdHJvbmljLXJlc291cmNlLW51bT4xMC4xMDA3L3Mx
MTEwMi0wMTItMDQ0Mi00PC9lbGVjdHJvbmljLXJlc291cmNlLW51bT48bGFuZ3VhZ2U+ZW5nPC9s
YW5ndWFnZT48L3JlY29yZD48L0NpdGU+PENpdGU+PEF1dGhvcj5LaWNraW5nZXJlZGVyPC9BdXRo
b3I+PFllYXI+MjAxMjwvWWVhcj48UmVjTnVtPjQ3MjwvUmVjTnVtPjxyZWNvcmQ+PHJlYy1udW1i
ZXI+NDcyPC9yZWMtbnVtYmVyPjxmb3JlaWduLWtleXM+PGtleSBhcHA9IkVOIiBkYi1pZD0iczly
cmFzdmY2ZXdyNXhlcDB6c3hwZnI1OXdyYXBkZXdmZjJ0IiB0aW1lc3RhbXA9IjE2NDM3MDcwOTki
PjQ3Mjwva2V5PjwvZm9yZWlnbi1rZXlzPjxyZWYtdHlwZSBuYW1lPSJKb3VybmFsIEFydGljbGUi
PjE3PC9yZWYtdHlwZT48Y29udHJpYnV0b3JzPjxhdXRob3JzPjxhdXRob3I+S2lja2luZ2VyZWRl
ciwgUC48L2F1dGhvcj48YXV0aG9yPk1hYXJvdWYsIE0uPC9hdXRob3I+PGF1dGhvcj5FbCBNYWpk
b3ViLCBGLjwvYXV0aG9yPjxhdXRob3I+RnVldHNjaCwgTS48L2F1dGhvcj48YXV0aG9yPkxlaHJr
ZSwgUi48L2F1dGhvcj48YXV0aG9yPldpcnRocywgSi48L2F1dGhvcj48YXV0aG9yPkx1eWtlbiwg
Sy48L2F1dGhvcj48YXV0aG9yPlNjaG9tYWVja2VyLCBLLjwvYXV0aG9yPjxhdXRob3I+VHJldWVy
LCBILjwvYXV0aG9yPjxhdXRob3I+Vm9nZXMsIEouPC9hdXRob3I+PGF1dGhvcj5TdHVybSwgVi48
L2F1dGhvcj48L2F1dGhvcnM+PC9jb250cmlidXRvcnM+PGF1dGgtYWRkcmVzcz5EZXBhcnRtZW50
IG9mIFN0ZXJlb3RhY3RpYyBhbmQgRnVuY3Rpb25hbCBOZXVyb3N1cmdlcnksIFVuaXZlcnNpdHkg
SG9zcGl0YWwgb2YgQ29sb2duZSwgS2VycGVuZXIgU3RyYXNzZSA2MiwgNTA5MzcsIENvbG9nbmUs
IEdlcm1hbnkuPC9hdXRoLWFkZHJlc3M+PHRpdGxlcz48dGl0bGU+SW50cmFjYXZpdGFyeSBicmFj
aHl0aGVyYXB5IHVzaW5nIHN0ZXJlb3RhY3RpY2FsbHkgYXBwbGllZCBwaG9zcGhvcnVzLTMyIGNv
bGxvaWQgZm9yIHRyZWF0bWVudCBvZiBjeXN0aWMgY3JhbmlvcGhhcnluZ2lvbWFzIGluIDUzIHBh
dGllbnRzPC90aXRsZT48c2Vjb25kYXJ5LXRpdGxlPkogTmV1cm9vbmNvbDwvc2Vjb25kYXJ5LXRp
dGxlPjwvdGl0bGVzPjxwZXJpb2RpY2FsPjxmdWxsLXRpdGxlPkogTmV1cm9vbmNvbDwvZnVsbC10
aXRsZT48YWJici0xPkpvdXJuYWwgb2YgbmV1cm8tb25jb2xvZ3k8L2FiYnItMT48L3BlcmlvZGlj
YWw+PHBhZ2VzPjM2NS03NDwvcGFnZXM+PHZvbHVtZT4xMDk8L3ZvbHVtZT48bnVtYmVyPjI8L251
bWJlcj48ZWRpdGlvbj4yMDEyLzA2LzIyPC9lZGl0aW9uPjxrZXl3b3Jkcz48a2V5d29yZD5BZG9s
ZXNjZW50PC9rZXl3b3JkPjxrZXl3b3JkPkFkcmVub2NvcnRpY290cm9waWMgSG9ybW9uZS9tZXRh
Ym9saXNtPC9rZXl3b3JkPjxrZXl3b3JkPkFkdWx0PC9rZXl3b3JkPjxrZXl3b3JkPkFnZWQ8L2tl
eXdvcmQ+PGtleXdvcmQ+QnJhY2h5dGhlcmFweS8qbWV0aG9kczwva2V5d29yZD48a2V5d29yZD5D
aGlsZDwva2V5d29yZD48a2V5d29yZD5Db2xsb2lkcy90aGVyYXBldXRpYyB1c2U8L2tleXdvcmQ+
PGtleXdvcmQ+Q3JhbmlvcGhhcnluZ2lvbWEvKmRydWcgdGhlcmFweTwva2V5d29yZD48a2V5d29y
ZD5EaXNlYXNlLUZyZWUgU3Vydml2YWw8L2tleXdvcmQ+PGtleXdvcmQ+RmVtYWxlPC9rZXl3b3Jk
PjxrZXl3b3JkPkZvbGxpY2xlIFN0aW11bGF0aW5nIEhvcm1vbmU8L2tleXdvcmQ+PGtleXdvcmQ+
Rm9sbG93LVVwIFN0dWRpZXM8L2tleXdvcmQ+PGtleXdvcmQ+R3Jvd3RoIEhvcm1vbmU8L2tleXdv
cmQ+PGtleXdvcmQ+SHVtYW5zPC9rZXl3b3JkPjxrZXl3b3JkPkx1dGVpbml6aW5nIEhvcm1vbmU8
L2tleXdvcmQ+PGtleXdvcmQ+TWFnbmV0aWMgUmVzb25hbmNlIEltYWdpbmc8L2tleXdvcmQ+PGtl
eXdvcmQ+TWFsZTwva2V5d29yZD48a2V5d29yZD5NaWRkbGUgQWdlZDwva2V5d29yZD48a2V5d29y
ZD5QaG9zcGhvcnVzIElzb3RvcGVzL3RoZXJhcGV1dGljIHVzZTwva2V5d29yZD48a2V5d29yZD5Q
aXR1aXRhcnkgTmVvcGxhc21zLypkcnVnIHRoZXJhcHk8L2tleXdvcmQ+PGtleXdvcmQ+UmV0cm9z
cGVjdGl2ZSBTdHVkaWVzPC9rZXl3b3JkPjxrZXl3b3JkPlN1cnZpdmFsIEFuYWx5c2lzPC9rZXl3
b3JkPjxrZXl3b3JkPlRyZWF0bWVudCBPdXRjb21lPC9rZXl3b3JkPjxrZXl3b3JkPllvdW5nIEFk
dWx0PC9rZXl3b3JkPjwva2V5d29yZHM+PGRhdGVzPjx5ZWFyPjIwMTI8L3llYXI+PHB1Yi1kYXRl
cz48ZGF0ZT5TZXA8L2RhdGU+PC9wdWItZGF0ZXM+PC9kYXRlcz48aXNibj4xNTczLTczNzMgKEVs
ZWN0cm9uaWMpJiN4RDswMTY3LTU5NFggKExpbmtpbmcpPC9pc2JuPjxhY2Nlc3Npb24tbnVtPjIy
NzE3NjY4PC9hY2Nlc3Npb24tbnVtPjx1cmxzPjxyZWxhdGVkLXVybHM+PHVybD5odHRwczovL3d3
dy5uY2JpLm5sbS5uaWguZ292L3B1Ym1lZC8yMjcxNzY2ODwvdXJsPjwvcmVsYXRlZC11cmxzPjwv
dXJscz48ZWxlY3Ryb25pYy1yZXNvdXJjZS1udW0+MTAuMTAwNy9zMTEwNjAtMDEyLTA5MDItODwv
ZWxlY3Ryb25pYy1yZXNvdXJjZS1udW0+PGxhbmd1YWdlPmVuZzwvbGFuZ3VhZ2U+PC9yZWNvcmQ+
PC9DaXRlPjwvRW5kTm90ZT5=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PEVuZE5vdGU+PENpdGU+PEF1dGhvcj5Qb2xsb2NrPC9BdXRob3I+PFllYXI+MTk5NTwvWWVhcj48
UmVjTnVtPjQ2NzwvUmVjTnVtPjxEaXNwbGF5VGV4dD4oMzktNDQpPC9EaXNwbGF5VGV4dD48cmVj
b3JkPjxyZWMtbnVtYmVyPjQ2NzwvcmVjLW51bWJlcj48Zm9yZWlnbi1rZXlzPjxrZXkgYXBwPSJF
TiIgZGItaWQ9InM5cnJhc3ZmNmV3cjV4ZXAwenN4cGZyNTl3cmFwZGV3ZmYydCIgdGltZXN0YW1w
PSIxNjQzNzA3MDk4Ij40Njc8L2tleT48L2ZvcmVpZ24ta2V5cz48cmVmLXR5cGUgbmFtZT0iSm91
cm5hbCBBcnRpY2xlIj4xNzwvcmVmLXR5cGU+PGNvbnRyaWJ1dG9ycz48YXV0aG9ycz48YXV0aG9y
PlBvbGxvY2ssIEIuIEUuPC9hdXRob3I+PGF1dGhvcj5MdW5zZm9yZCwgTC4gRC48L2F1dGhvcj48
YXV0aG9yPktvbmR6aW9sa2EsIEQuPC9hdXRob3I+PGF1dGhvcj5MZXZpbmUsIEcuPC9hdXRob3I+
PGF1dGhvcj5GbGlja2luZ2VyLCBKLiBDLjwvYXV0aG9yPjwvYXV0aG9ycz48L2NvbnRyaWJ1dG9y
cz48YXV0aC1hZGRyZXNzPkRlcGFydG1lbnQgb2YgTmV1cm9sb2dpY2FsIFN1cmdlcnksIFVuaXZl
cnNpdHkgb2YgUGl0dHNidXJnaCBNZWRpY2FsIENlbnRlciwgUEEgMTUyMTMsIFVTQS48L2F1dGgt
YWRkcmVzcz48dGl0bGVzPjx0aXRsZT5QaG9zcGhvcnVzLTMyIGludHJhY2F2aXRhcnkgaXJyYWRp
YXRpb24gb2YgY3lzdGljIGNyYW5pb3BoYXJ5bmdpb21hczogY3VycmVudCB0ZWNobmlxdWUgYW5k
IGxvbmctdGVybSByZXN1bHRzPC90aXRsZT48c2Vjb25kYXJ5LXRpdGxlPkludCBKIFJhZGlhdCBP
bmNvbCBCaW9sIFBoeXM8L3NlY29uZGFyeS10aXRsZT48L3RpdGxlcz48cGVyaW9kaWNhbD48ZnVs
bC10aXRsZT5JbnQgSiBSYWRpYXQgT25jb2wgQmlvbCBQaHlzPC9mdWxsLXRpdGxlPjxhYmJyLTE+
SW50ZXJuYXRpb25hbCBqb3VybmFsIG9mIHJhZGlhdGlvbiBvbmNvbG9neSwgYmlvbG9neSwgcGh5
c2ljczwvYWJici0xPjwvcGVyaW9kaWNhbD48cGFnZXM+NDM3LTQ2PC9wYWdlcz48dm9sdW1lPjMz
PC92b2x1bWU+PG51bWJlcj4yPC9udW1iZXI+PGVkaXRpb24+MTk5NS8wOS8zMDwvZWRpdGlvbj48
a2V5d29yZHM+PGtleXdvcmQ+QWRvbGVzY2VudDwva2V5d29yZD48a2V5d29yZD5BZHVsdDwva2V5
d29yZD48a2V5d29yZD5BZ2VkPC9rZXl3b3JkPjxrZXl3b3JkPipCcmFjaHl0aGVyYXB5L2FkdmVy
c2UgZWZmZWN0cy9tZXRob2RzPC9rZXl3b3JkPjxrZXl3b3JkPkNoaWxkPC9rZXl3b3JkPjxrZXl3
b3JkPkNoaWxkLCBQcmVzY2hvb2w8L2tleXdvcmQ+PGtleXdvcmQ+Q3JhbmlvcGhhcnluZ2lvbWEv
cGh5c2lvcGF0aG9sb2d5LypyYWRpb3RoZXJhcHkvc3VyZ2VyeTwva2V5d29yZD48a2V5d29yZD5G
ZW1hbGU8L2tleXdvcmQ+PGtleXdvcmQ+Rm9sbG93LVVwIFN0dWRpZXM8L2tleXdvcmQ+PGtleXdv
cmQ+SHVtYW5zPC9rZXl3b3JkPjxrZXl3b3JkPk1hZ25ldGljIFJlc29uYW5jZSBJbWFnaW5nPC9r
ZXl3b3JkPjxrZXl3b3JkPk1hbGU8L2tleXdvcmQ+PGtleXdvcmQ+TWljcm9zdXJnZXJ5PC9rZXl3
b3JkPjxrZXl3b3JkPk1pZGRsZSBBZ2VkPC9rZXl3b3JkPjxrZXl3b3JkPlBob3NwaG9ydXMgUmFk
aW9pc290b3Blcy8qdGhlcmFwZXV0aWMgdXNlPC9rZXl3b3JkPjxrZXl3b3JkPlBpdHVpdGFyeSBH
bGFuZC9waHlzaW9wYXRob2xvZ3k8L2tleXdvcmQ+PGtleXdvcmQ+UGl0dWl0YXJ5IE5lb3BsYXNt
cy9waHlzaW9wYXRob2xvZ3kvKnJhZGlvdGhlcmFweS9zdXJnZXJ5PC9rZXl3b3JkPjxrZXl3b3Jk
PlJhZGlvdGhlcmFweSwgQWRqdXZhbnQ8L2tleXdvcmQ+PGtleXdvcmQ+VmlzdWFsIEFjdWl0eTwv
a2V5d29yZD48a2V5d29yZD5WaXN1YWwgRmllbGRzPC9rZXl3b3JkPjwva2V5d29yZHM+PGRhdGVz
Pjx5ZWFyPjE5OTU8L3llYXI+PHB1Yi1kYXRlcz48ZGF0ZT5TZXAgMzA8L2RhdGU+PC9wdWItZGF0
ZXM+PC9kYXRlcz48aXNibj4wMzYwLTMwMTYgKFByaW50KSYjeEQ7MDM2MC0zMDE2IChMaW5raW5n
KTwvaXNibj48YWNjZXNzaW9uLW51bT43NjczMDMxPC9hY2Nlc3Npb24tbnVtPjx1cmxzPjxyZWxh
dGVkLXVybHM+PHVybD5odHRwczovL3d3dy5uY2JpLm5sbS5uaWguZ292L3B1Ym1lZC83NjczMDMx
PC91cmw+PC9yZWxhdGVkLXVybHM+PC91cmxzPjxlbGVjdHJvbmljLXJlc291cmNlLW51bT4xMC4x
MDE2LzAzNjAtMzAxNig5NSkwMDE3NS1YPC9lbGVjdHJvbmljLXJlc291cmNlLW51bT48bGFuZ3Vh
Z2U+ZW5nPC9sYW5ndWFnZT48L3JlY29yZD48L0NpdGU+PENpdGU+PEF1dGhvcj5Wb2dlczwvQXV0
aG9yPjxZZWFyPjE5OTc8L1llYXI+PFJlY051bT40Njg8L1JlY051bT48cmVjb3JkPjxyZWMtbnVt
YmVyPjQ2ODwvcmVjLW51bWJlcj48Zm9yZWlnbi1rZXlzPjxrZXkgYXBwPSJFTiIgZGItaWQ9InM5
cnJhc3ZmNmV3cjV4ZXAwenN4cGZyNTl3cmFwZGV3ZmYydCIgdGltZXN0YW1wPSIxNjQzNzA3MDk4
Ij40Njg8L2tleT48L2ZvcmVpZ24ta2V5cz48cmVmLXR5cGUgbmFtZT0iSm91cm5hbCBBcnRpY2xl
Ij4xNzwvcmVmLXR5cGU+PGNvbnRyaWJ1dG9ycz48YXV0aG9ycz48YXV0aG9yPlZvZ2VzLCBKLjwv
YXV0aG9yPjxhdXRob3I+U3R1cm0sIFYuPC9hdXRob3I+PGF1dGhvcj5MZWhya2UsIFIuPC9hdXRo
b3I+PGF1dGhvcj5UcmV1ZXIsIEguPC9hdXRob3I+PGF1dGhvcj5HYXVzcywgQy48L2F1dGhvcj48
YXV0aG9yPkJlcnRob2xkLCBGLjwvYXV0aG9yPjwvYXV0aG9ycz48L2NvbnRyaWJ1dG9ycz48YXV0
aC1hZGRyZXNzPkRlcGFydG1lbnQgb2YgU3RlcmVvdGFjdGljIGFuZCBGdW5jdGlvbmFsIE5ldXJv
c3VyZ2VyeSwgVW5pdmVyc2l0eSBIb3NwaXRhbCBLb2xuLCBHZXJtYW55LjwvYXV0aC1hZGRyZXNz
Pjx0aXRsZXM+PHRpdGxlPkN5c3RpYyBjcmFuaW9waGFyeW5naW9tYTogbG9uZy10ZXJtIHJlc3Vs
dHMgYWZ0ZXIgaW50cmFjYXZpdGFyeSBpcnJhZGlhdGlvbiB3aXRoIHN0ZXJlb3RhY3RpY2FsbHkg
YXBwbGllZCBjb2xsb2lkYWwgYmV0YS1lbWl0dGluZyByYWRpb2FjdGl2ZSBzb3VyY2VzPC90aXRs
ZT48c2Vjb25kYXJ5LXRpdGxlPk5ldXJvc3VyZ2VyeTwvc2Vjb25kYXJ5LXRpdGxlPjwvdGl0bGVz
PjxwZXJpb2RpY2FsPjxmdWxsLXRpdGxlPk5ldXJvc3VyZ2VyeTwvZnVsbC10aXRsZT48L3Blcmlv
ZGljYWw+PHBhZ2VzPjI2My05OyBkaXNjdXNzaW9uIDI2OS03MDwvcGFnZXM+PHZvbHVtZT40MDwv
dm9sdW1lPjxudW1iZXI+MjwvbnVtYmVyPjxlZGl0aW9uPjE5OTcvMDIvMDE8L2VkaXRpb24+PGtl
eXdvcmRzPjxrZXl3b3JkPkFkb2xlc2NlbnQ8L2tleXdvcmQ+PGtleXdvcmQ+QWR1bHQ8L2tleXdv
cmQ+PGtleXdvcmQ+QWdlZDwva2V5d29yZD48a2V5d29yZD5CcmFjaHl0aGVyYXB5LyppbnN0cnVt
ZW50YXRpb248L2tleXdvcmQ+PGtleXdvcmQ+Q2hpbGQ8L2tleXdvcmQ+PGtleXdvcmQ+Q2hpbGQs
IFByZXNjaG9vbDwva2V5d29yZD48a2V5d29yZD5DcmFuaW9waGFyeW5naW9tYS9tb3J0YWxpdHkv
cGF0aG9sb2d5LypyYWRpb3RoZXJhcHk8L2tleXdvcmQ+PGtleXdvcmQ+RmVtYWxlPC9rZXl3b3Jk
PjxrZXl3b3JkPkZvbGxvdy1VcCBTdHVkaWVzPC9rZXl3b3JkPjxrZXl3b3JkPkh1bWFuczwva2V5
d29yZD48a2V5d29yZD5JbWFnZSBQcm9jZXNzaW5nLCBDb21wdXRlci1Bc3Npc3RlZC9pbnN0cnVt
ZW50YXRpb248L2tleXdvcmQ+PGtleXdvcmQ+TWFnbmV0aWMgUmVzb25hbmNlIEltYWdpbmcvaW5z
dHJ1bWVudGF0aW9uPC9rZXl3b3JkPjxrZXl3b3JkPk1hbGU8L2tleXdvcmQ+PGtleXdvcmQ+TWlk
ZGxlIEFnZWQ8L2tleXdvcmQ+PGtleXdvcmQ+UGl0dWl0YXJ5IElycmFkaWF0aW9uLyppbnN0cnVt
ZW50YXRpb248L2tleXdvcmQ+PGtleXdvcmQ+UGl0dWl0YXJ5IE5lb3BsYXNtcy9tb3J0YWxpdHkv
cGF0aG9sb2d5LypyYWRpb3RoZXJhcHk8L2tleXdvcmQ+PGtleXdvcmQ+UmFkaWF0aW9uIEluanVy
aWVzL2V0aW9sb2d5L21vcnRhbGl0eTwva2V5d29yZD48a2V5d29yZD5SYWRpb3RoZXJhcHkgRG9z
YWdlPC9rZXl3b3JkPjxrZXl3b3JkPlJhZGlvdGhlcmFweSBQbGFubmluZywgQ29tcHV0ZXItQXNz
aXN0ZWQvaW5zdHJ1bWVudGF0aW9uPC9rZXl3b3JkPjxrZXl3b3JkPlJldHJvc3BlY3RpdmUgU3R1
ZGllczwva2V5d29yZD48a2V5d29yZD5TdGVyZW90YXhpYyBUZWNobmlxdWVzLyppbnN0cnVtZW50
YXRpb248L2tleXdvcmQ+PGtleXdvcmQ+U3Vydml2YWwgUmF0ZTwva2V5d29yZD48a2V5d29yZD5U
b21vZ3JhcGh5LCBYLVJheSBDb21wdXRlZC9pbnN0cnVtZW50YXRpb248L2tleXdvcmQ+PGtleXdv
cmQ+VHJlYXRtZW50IE91dGNvbWU8L2tleXdvcmQ+PC9rZXl3b3Jkcz48ZGF0ZXM+PHllYXI+MTk5
NzwveWVhcj48cHViLWRhdGVzPjxkYXRlPkZlYjwvZGF0ZT48L3B1Yi1kYXRlcz48L2RhdGVzPjxp
c2JuPjAxNDgtMzk2WCAoUHJpbnQpJiN4RDswMTQ4LTM5NlggKExpbmtpbmcpPC9pc2JuPjxhY2Nl
c3Npb24tbnVtPjkwMDc4NTc8L2FjY2Vzc2lvbi1udW0+PHVybHM+PHJlbGF0ZWQtdXJscz48dXJs
Pmh0dHBzOi8vd3d3Lm5jYmkubmxtLm5paC5nb3YvcHVibWVkLzkwMDc4NTc8L3VybD48L3JlbGF0
ZWQtdXJscz48L3VybHM+PGxhbmd1YWdlPmVuZzwvbGFuZ3VhZ2U+PC9yZWNvcmQ+PC9DaXRlPjxD
aXRlPjxBdXRob3I+VmFuIGRlbiBCZXJnZTwvQXV0aG9yPjxZZWFyPjE5OTI8L1llYXI+PFJlY051
bT40Njk8L1JlY051bT48cmVjb3JkPjxyZWMtbnVtYmVyPjQ2OTwvcmVjLW51bWJlcj48Zm9yZWln
bi1rZXlzPjxrZXkgYXBwPSJFTiIgZGItaWQ9InM5cnJhc3ZmNmV3cjV4ZXAwenN4cGZyNTl3cmFw
ZGV3ZmYydCIgdGltZXN0YW1wPSIxNjQzNzA3MDk5Ij40Njk8L2tleT48L2ZvcmVpZ24ta2V5cz48
cmVmLXR5cGUgbmFtZT0iSm91cm5hbCBBcnRpY2xlIj4xNzwvcmVmLXR5cGU+PGNvbnRyaWJ1dG9y
cz48YXV0aG9ycz48YXV0aG9yPlZhbiBkZW4gQmVyZ2UsIEouIEguPC9hdXRob3I+PGF1dGhvcj5C
bGFhdXcsIEcuPC9hdXRob3I+PGF1dGhvcj5CcmVlbWFuLCBXLiBBLjwvYXV0aG9yPjxhdXRob3I+
UmFobXksIEEuPC9hdXRob3I+PGF1dGhvcj5XaWpuZ2FhcmRlLCBSLjwvYXV0aG9yPjwvYXV0aG9y
cz48L2NvbnRyaWJ1dG9ycz48YXV0aC1hZGRyZXNzPkRlcGFydG1lbnQgb2YgTmV1cm9zdXJnZXJ5
LCBFcmFzbXVzIFVuaXZlcnNpdHkgSG9zcGl0YWwsIFJvdHRlcmRhbSwgVGhlIE5ldGhlcmxhbmRz
LjwvYXV0aC1hZGRyZXNzPjx0aXRsZXM+PHRpdGxlPkludHJhY2F2aXRhcnkgYnJhY2h5dGhlcmFw
eSBvZiBjeXN0aWMgY3JhbmlvcGhhcnluZ2lvbWFzPC90aXRsZT48c2Vjb25kYXJ5LXRpdGxlPkog
TmV1cm9zdXJnPC9zZWNvbmRhcnktdGl0bGU+PC90aXRsZXM+PHBlcmlvZGljYWw+PGZ1bGwtdGl0
bGU+SiBOZXVyb3N1cmc8L2Z1bGwtdGl0bGU+PC9wZXJpb2RpY2FsPjxwYWdlcz41NDUtNTA8L3Bh
Z2VzPjx2b2x1bWU+Nzc8L3ZvbHVtZT48bnVtYmVyPjQ8L251bWJlcj48ZWRpdGlvbj4xOTkyLzEw
LzAxPC9lZGl0aW9uPjxrZXl3b3Jkcz48a2V5d29yZD5BZG9sZXNjZW50PC9rZXl3b3JkPjxrZXl3
b3JkPkFkdWx0PC9rZXl3b3JkPjxrZXl3b3JkPipCcmFjaHl0aGVyYXB5L2FkdmVyc2UgZWZmZWN0
czwva2V5d29yZD48a2V5d29yZD5DaGlsZDwva2V5d29yZD48a2V5d29yZD5DaGlsZCwgUHJlc2No
b29sPC9rZXl3b3JkPjxrZXl3b3JkPkNyYW5pb3BoYXJ5bmdpb21hL2NvbXBsaWNhdGlvbnMvZGlh
Z25vc3RpYyBpbWFnaW5nL21vcnRhbGl0eS8qcmFkaW90aGVyYXB5PC9rZXl3b3JkPjxrZXl3b3Jk
PkVuZG9jcmluZSBTeXN0ZW0gRGlzZWFzZXMvZXRpb2xvZ3k8L2tleXdvcmQ+PGtleXdvcmQ+RXll
IERpc2Vhc2VzL2V0aW9sb2d5L3BoeXNpb3BhdGhvbG9neTwva2V5d29yZD48a2V5d29yZD5GZW1h
bGU8L2tleXdvcmQ+PGtleXdvcmQ+Rm9sbG93LVVwIFN0dWRpZXM8L2tleXdvcmQ+PGtleXdvcmQ+
SHVtYW5zPC9rZXl3b3JkPjxrZXl3b3JkPk1hbGU8L2tleXdvcmQ+PGtleXdvcmQ+TWlkZGxlIEFn
ZWQ8L2tleXdvcmQ+PGtleXdvcmQ+UGl0dWl0YXJ5IE5lb3BsYXNtcy9jb21wbGljYXRpb25zL2Rp
YWdub3N0aWMgaW1hZ2luZy9tb3J0YWxpdHkvKnJhZGlvdGhlcmFweTwva2V5d29yZD48a2V5d29y
ZD5RdWFsaXR5IG9mIExpZmU8L2tleXdvcmQ+PGtleXdvcmQ+U3Vydml2YWwgUmF0ZTwva2V5d29y
ZD48a2V5d29yZD5Ub21vZ3JhcGh5LCBYLVJheSBDb21wdXRlZDwva2V5d29yZD48a2V5d29yZD5U
cmVhdG1lbnQgT3V0Y29tZTwva2V5d29yZD48a2V5d29yZD5WaXN1YWwgQWN1aXR5L3BoeXNpb2xv
Z3k8L2tleXdvcmQ+PGtleXdvcmQ+VmlzdWFsIEZpZWxkcy9waHlzaW9sb2d5PC9rZXl3b3JkPjxr
ZXl3b3JkPll0dHJpdW0gUmFkaW9pc290b3Blcy8qYWRtaW5pc3RyYXRpb24gJmFtcDsgZG9zYWdl
PC9rZXl3b3JkPjwva2V5d29yZHM+PGRhdGVzPjx5ZWFyPjE5OTI8L3llYXI+PHB1Yi1kYXRlcz48
ZGF0ZT5PY3Q8L2RhdGU+PC9wdWItZGF0ZXM+PC9kYXRlcz48aXNibj4wMDIyLTMwODUgKFByaW50
KSYjeEQ7MDAyMi0zMDg1IChMaW5raW5nKTwvaXNibj48YWNjZXNzaW9uLW51bT4xNTI3NjEyPC9h
Y2Nlc3Npb24tbnVtPjx1cmxzPjxyZWxhdGVkLXVybHM+PHVybD5odHRwczovL3d3dy5uY2JpLm5s
bS5uaWguZ292L3B1Ym1lZC8xNTI3NjEyPC91cmw+PC9yZWxhdGVkLXVybHM+PC91cmxzPjxlbGVj
dHJvbmljLXJlc291cmNlLW51bT4xMC4zMTcxL2pucy4xOTkyLjc3LjQuMDU0NTwvZWxlY3Ryb25p
Yy1yZXNvdXJjZS1udW0+PGxhbmd1YWdlPmVuZzwvbGFuZ3VhZ2U+PC9yZWNvcmQ+PC9DaXRlPjxD
aXRlPjxBdXRob3I+SGFzZWdhd2E8L0F1dGhvcj48WWVhcj4yMDA0PC9ZZWFyPjxSZWNOdW0+NDcw
PC9SZWNOdW0+PHJlY29yZD48cmVjLW51bWJlcj40NzA8L3JlYy1udW1iZXI+PGZvcmVpZ24ta2V5
cz48a2V5IGFwcD0iRU4iIGRiLWlkPSJzOXJyYXN2ZjZld3I1eGVwMHpzeHBmcjU5d3JhcGRld2Zm
MnQiIHRpbWVzdGFtcD0iMTY0MzcwNzA5OSI+NDcwPC9rZXk+PC9mb3JlaWduLWtleXM+PHJlZi10
eXBlIG5hbWU9IkpvdXJuYWwgQXJ0aWNsZSI+MTc8L3JlZi10eXBlPjxjb250cmlidXRvcnM+PGF1
dGhvcnM+PGF1dGhvcj5IYXNlZ2F3YSwgVC48L2F1dGhvcj48YXV0aG9yPktvbmR6aW9sa2EsIEQu
PC9hdXRob3I+PGF1dGhvcj5IYWRqaXBhbmF5aXMsIEMuIEcuPC9hdXRob3I+PGF1dGhvcj5MdW5z
Zm9yZCwgTC4gRC48L2F1dGhvcj48L2F1dGhvcnM+PC9jb250cmlidXRvcnM+PGF1dGgtYWRkcmVz
cz5EZXBhcnRtZW50IG9mIE5ldXJvbG9naWNhbCBTdXJnZXJ5LCBVbml2ZXJzaXR5IG9mIFBpdHRz
YnVyZ2ggU2Nob29sIG9mIE1lZGljaW5lLCBNZWRpY2FsIENlbnRlciwgMjAwIExvdGhyb3AgU3Ry
ZWV0LCBQaXR0c2J1cmdoLCBQQSAxNTIxMywgVVNBLjwvYXV0aC1hZGRyZXNzPjx0aXRsZXM+PHRp
dGxlPk1hbmFnZW1lbnQgb2YgY3lzdGljIGNyYW5pb3BoYXJ5bmdpb21hcyB3aXRoIHBob3NwaG9y
dXMtMzIgaW50cmFjYXZpdGFyeSBpcnJhZGlhdGlvbjwvdGl0bGU+PHNlY29uZGFyeS10aXRsZT5O
ZXVyb3N1cmdlcnk8L3NlY29uZGFyeS10aXRsZT48L3RpdGxlcz48cGVyaW9kaWNhbD48ZnVsbC10
aXRsZT5OZXVyb3N1cmdlcnk8L2Z1bGwtdGl0bGU+PC9wZXJpb2RpY2FsPjxwYWdlcz44MTMtMjA7
IGRpc2N1c3Npb24gODIwLTI8L3BhZ2VzPjx2b2x1bWU+NTQ8L3ZvbHVtZT48bnVtYmVyPjQ8L251
bWJlcj48ZWRpdGlvbj4yMDA0LzAzLzMwPC9lZGl0aW9uPjxrZXl3b3Jkcz48a2V5d29yZD5BY3R1
YXJpYWwgQW5hbHlzaXM8L2tleXdvcmQ+PGtleXdvcmQ+QWRvbGVzY2VudDwva2V5d29yZD48a2V5
d29yZD5BZHVsdDwva2V5d29yZD48a2V5d29yZD5BZ2VkPC9rZXl3b3JkPjxrZXl3b3JkPkJyYWNo
eXRoZXJhcHkvKm1ldGhvZHM8L2tleXdvcmQ+PGtleXdvcmQ+Q2hpbGQ8L2tleXdvcmQ+PGtleXdv
cmQ+Q2hpbGQsIFByZXNjaG9vbDwva2V5d29yZD48a2V5d29yZD5Db21iaW5lZCBNb2RhbGl0eSBU
aGVyYXB5PC9rZXl3b3JkPjxrZXl3b3JkPkNyYW5pb3BoYXJ5bmdpb21hL2RpYWdub3Npcy9tb3J0
YWxpdHkvKnJhZGlvdGhlcmFweS9zdXJnZXJ5PC9rZXl3b3JkPjxrZXl3b3JkPkN5c3RzL2RpYWdu
b3Npcy9tb3J0YWxpdHkvcmFkaW90aGVyYXB5L3N1cmdlcnk8L2tleXdvcmQ+PGtleXdvcmQ+RmVt
YWxlPC9rZXl3b3JkPjxrZXl3b3JkPkZvbGxvdy1VcCBTdHVkaWVzPC9rZXl3b3JkPjxrZXl3b3Jk
Pkh1bWFuczwva2V5d29yZD48a2V5d29yZD5NYWxlPC9rZXl3b3JkPjxrZXl3b3JkPk1pZGRsZSBB
Z2VkPC9rZXl3b3JkPjxrZXl3b3JkPk5lb3BsYXNtIFJlY3VycmVuY2UsIExvY2FsL2RpYWdub3Np
cy9yYWRpb3RoZXJhcHk8L2tleXdvcmQ+PGtleXdvcmQ+UGhvc3Bob3J1cyBSYWRpb2lzb3RvcGVz
L3RoZXJhcGV1dGljIHVzZTwva2V5d29yZD48a2V5d29yZD5QaXR1aXRhcnkgTmVvcGxhc21zL2Rp
YWdub3Npcy9tb3J0YWxpdHkvKnJhZGlvdGhlcmFweS9zdXJnZXJ5PC9rZXl3b3JkPjxrZXl3b3Jk
PlJhZGlvdGhlcmFweSwgQWRqdXZhbnQ8L2tleXdvcmQ+PGtleXdvcmQ+KlN0ZXJlb3RheGljIFRl
Y2huaXF1ZXM8L2tleXdvcmQ+PGtleXdvcmQ+U3Vydml2YWwgUmF0ZTwva2V5d29yZD48L2tleXdv
cmRzPjxkYXRlcz48eWVhcj4yMDA0PC95ZWFyPjxwdWItZGF0ZXM+PGRhdGU+QXByPC9kYXRlPjwv
cHViLWRhdGVzPjwvZGF0ZXM+PGlzYm4+MDE0OC0zOTZYIChQcmludCkmI3hEOzAxNDgtMzk2WCAo
TGlua2luZyk8L2lzYm4+PGFjY2Vzc2lvbi1udW0+MTUwNDY2NDY8L2FjY2Vzc2lvbi1udW0+PHVy
bHM+PHJlbGF0ZWQtdXJscz48dXJsPmh0dHBzOi8vd3d3Lm5jYmkubmxtLm5paC5nb3YvcHVibWVk
LzE1MDQ2NjQ2PC91cmw+PC9yZWxhdGVkLXVybHM+PC91cmxzPjxsYW5ndWFnZT5lbmc8L2xhbmd1
YWdlPjwvcmVjb3JkPjwvQ2l0ZT48Q2l0ZT48QXV0aG9yPkp1bG93PC9BdXRob3I+PFllYXI+MjAx
MzwvWWVhcj48UmVjTnVtPjQ3MTwvUmVjTnVtPjxyZWNvcmQ+PHJlYy1udW1iZXI+NDcxPC9yZWMt
bnVtYmVyPjxmb3JlaWduLWtleXM+PGtleSBhcHA9IkVOIiBkYi1pZD0iczlycmFzdmY2ZXdyNXhl
cDB6c3hwZnI1OXdyYXBkZXdmZjJ0IiB0aW1lc3RhbXA9IjE2NDM3MDcwOTkiPjQ3MTwva2V5Pjwv
Zm9yZWlnbi1rZXlzPjxyZWYtdHlwZSBuYW1lPSJKb3VybmFsIEFydGljbGUiPjE3PC9yZWYtdHlw
ZT48Y29udHJpYnV0b3JzPjxhdXRob3JzPjxhdXRob3I+SnVsb3csIEouIFYuPC9hdXRob3I+PC9h
dXRob3JzPjwvY29udHJpYnV0b3JzPjxhdXRoLWFkZHJlc3M+RGVwYXJ0bWVudCBvZiBOZXVyb3N1
cmdlcnksIFN0LiBKb2huJmFwb3M7cyBIb3NwaXRhbCwgRGlvc2Fyb2sgdXQgMS0zLCAxMTI1LCBC
dWRhcGVzdCwgSHVuZ2FyeS4gaDEyNDk0anVsQGVsbGEuaHU8L2F1dGgtYWRkcmVzcz48dGl0bGVz
Pjx0aXRsZT5JbnRyYWN5c3RpYyBpcnJhZGlhdGlvbiBmb3IgY3JhbmlvcGhhcnluZ2lvbWFzPC90
aXRsZT48c2Vjb25kYXJ5LXRpdGxlPlBpdHVpdGFyeTwvc2Vjb25kYXJ5LXRpdGxlPjwvdGl0bGVz
PjxwZXJpb2RpY2FsPjxmdWxsLXRpdGxlPlBpdHVpdGFyeTwvZnVsbC10aXRsZT48L3BlcmlvZGlj
YWw+PHBhZ2VzPjM0LTQ1PC9wYWdlcz48dm9sdW1lPjE2PC92b2x1bWU+PG51bWJlcj4xPC9udW1i
ZXI+PGVkaXRpb24+MjAxMi8xMi8wMTwvZWRpdGlvbj48a2V5d29yZHM+PGtleXdvcmQ+QWRvbGVz
Y2VudDwva2V5d29yZD48a2V5d29yZD5CcmFjaHl0aGVyYXB5PC9rZXl3b3JkPjxrZXl3b3JkPkNo
aWxkPC9rZXl3b3JkPjxrZXl3b3JkPkNoaWxkLCBQcmVzY2hvb2w8L2tleXdvcmQ+PGtleXdvcmQ+
Q3JhbmlvcGhhcnluZ2lvbWEvKnJhZGlvdGhlcmFweTwva2V5d29yZD48a2V5d29yZD5GZW1hbGU8
L2tleXdvcmQ+PGtleXdvcmQ+SHVtYW5zPC9rZXl3b3JkPjxrZXl3b3JkPk1hbGU8L2tleXdvcmQ+
PGtleXdvcmQ+UGl0dWl0YXJ5IE5lb3BsYXNtcy8qcmFkaW90aGVyYXB5PC9rZXl3b3JkPjxrZXl3
b3JkPlRyZWF0bWVudCBPdXRjb21lPC9rZXl3b3JkPjxrZXl3b3JkPll0dHJpdW0gUmFkaW9pc290
b3Blcy90aGVyYXBldXRpYyB1c2U8L2tleXdvcmQ+PC9rZXl3b3Jkcz48ZGF0ZXM+PHllYXI+MjAx
MzwveWVhcj48cHViLWRhdGVzPjxkYXRlPk1hcjwvZGF0ZT48L3B1Yi1kYXRlcz48L2RhdGVzPjxp
c2JuPjE1NzMtNzQwMyAoRWxlY3Ryb25pYykmI3hEOzEzODYtMzQxWCAoTGlua2luZyk8L2lzYm4+
PGFjY2Vzc2lvbi1udW0+MjMxOTY4MDg8L2FjY2Vzc2lvbi1udW0+PHVybHM+PHJlbGF0ZWQtdXJs
cz48dXJsPmh0dHBzOi8vd3d3Lm5jYmkubmxtLm5paC5nb3YvcHVibWVkLzIzMTk2ODA4PC91cmw+
PC9yZWxhdGVkLXVybHM+PC91cmxzPjxlbGVjdHJvbmljLXJlc291cmNlLW51bT4xMC4xMDA3L3Mx
MTEwMi0wMTItMDQ0Mi00PC9lbGVjdHJvbmljLXJlc291cmNlLW51bT48bGFuZ3VhZ2U+ZW5nPC9s
YW5ndWFnZT48L3JlY29yZD48L0NpdGU+PENpdGU+PEF1dGhvcj5LaWNraW5nZXJlZGVyPC9BdXRo
b3I+PFllYXI+MjAxMjwvWWVhcj48UmVjTnVtPjQ3MjwvUmVjTnVtPjxyZWNvcmQ+PHJlYy1udW1i
ZXI+NDcyPC9yZWMtbnVtYmVyPjxmb3JlaWduLWtleXM+PGtleSBhcHA9IkVOIiBkYi1pZD0iczly
cmFzdmY2ZXdyNXhlcDB6c3hwZnI1OXdyYXBkZXdmZjJ0IiB0aW1lc3RhbXA9IjE2NDM3MDcwOTki
PjQ3Mjwva2V5PjwvZm9yZWlnbi1rZXlzPjxyZWYtdHlwZSBuYW1lPSJKb3VybmFsIEFydGljbGUi
PjE3PC9yZWYtdHlwZT48Y29udHJpYnV0b3JzPjxhdXRob3JzPjxhdXRob3I+S2lja2luZ2VyZWRl
ciwgUC48L2F1dGhvcj48YXV0aG9yPk1hYXJvdWYsIE0uPC9hdXRob3I+PGF1dGhvcj5FbCBNYWpk
b3ViLCBGLjwvYXV0aG9yPjxhdXRob3I+RnVldHNjaCwgTS48L2F1dGhvcj48YXV0aG9yPkxlaHJr
ZSwgUi48L2F1dGhvcj48YXV0aG9yPldpcnRocywgSi48L2F1dGhvcj48YXV0aG9yPkx1eWtlbiwg
Sy48L2F1dGhvcj48YXV0aG9yPlNjaG9tYWVja2VyLCBLLjwvYXV0aG9yPjxhdXRob3I+VHJldWVy
LCBILjwvYXV0aG9yPjxhdXRob3I+Vm9nZXMsIEouPC9hdXRob3I+PGF1dGhvcj5TdHVybSwgVi48
L2F1dGhvcj48L2F1dGhvcnM+PC9jb250cmlidXRvcnM+PGF1dGgtYWRkcmVzcz5EZXBhcnRtZW50
IG9mIFN0ZXJlb3RhY3RpYyBhbmQgRnVuY3Rpb25hbCBOZXVyb3N1cmdlcnksIFVuaXZlcnNpdHkg
SG9zcGl0YWwgb2YgQ29sb2duZSwgS2VycGVuZXIgU3RyYXNzZSA2MiwgNTA5MzcsIENvbG9nbmUs
IEdlcm1hbnkuPC9hdXRoLWFkZHJlc3M+PHRpdGxlcz48dGl0bGU+SW50cmFjYXZpdGFyeSBicmFj
aHl0aGVyYXB5IHVzaW5nIHN0ZXJlb3RhY3RpY2FsbHkgYXBwbGllZCBwaG9zcGhvcnVzLTMyIGNv
bGxvaWQgZm9yIHRyZWF0bWVudCBvZiBjeXN0aWMgY3JhbmlvcGhhcnluZ2lvbWFzIGluIDUzIHBh
dGllbnRzPC90aXRsZT48c2Vjb25kYXJ5LXRpdGxlPkogTmV1cm9vbmNvbDwvc2Vjb25kYXJ5LXRp
dGxlPjwvdGl0bGVzPjxwZXJpb2RpY2FsPjxmdWxsLXRpdGxlPkogTmV1cm9vbmNvbDwvZnVsbC10
aXRsZT48YWJici0xPkpvdXJuYWwgb2YgbmV1cm8tb25jb2xvZ3k8L2FiYnItMT48L3BlcmlvZGlj
YWw+PHBhZ2VzPjM2NS03NDwvcGFnZXM+PHZvbHVtZT4xMDk8L3ZvbHVtZT48bnVtYmVyPjI8L251
bWJlcj48ZWRpdGlvbj4yMDEyLzA2LzIyPC9lZGl0aW9uPjxrZXl3b3Jkcz48a2V5d29yZD5BZG9s
ZXNjZW50PC9rZXl3b3JkPjxrZXl3b3JkPkFkcmVub2NvcnRpY290cm9waWMgSG9ybW9uZS9tZXRh
Ym9saXNtPC9rZXl3b3JkPjxrZXl3b3JkPkFkdWx0PC9rZXl3b3JkPjxrZXl3b3JkPkFnZWQ8L2tl
eXdvcmQ+PGtleXdvcmQ+QnJhY2h5dGhlcmFweS8qbWV0aG9kczwva2V5d29yZD48a2V5d29yZD5D
aGlsZDwva2V5d29yZD48a2V5d29yZD5Db2xsb2lkcy90aGVyYXBldXRpYyB1c2U8L2tleXdvcmQ+
PGtleXdvcmQ+Q3JhbmlvcGhhcnluZ2lvbWEvKmRydWcgdGhlcmFweTwva2V5d29yZD48a2V5d29y
ZD5EaXNlYXNlLUZyZWUgU3Vydml2YWw8L2tleXdvcmQ+PGtleXdvcmQ+RmVtYWxlPC9rZXl3b3Jk
PjxrZXl3b3JkPkZvbGxpY2xlIFN0aW11bGF0aW5nIEhvcm1vbmU8L2tleXdvcmQ+PGtleXdvcmQ+
Rm9sbG93LVVwIFN0dWRpZXM8L2tleXdvcmQ+PGtleXdvcmQ+R3Jvd3RoIEhvcm1vbmU8L2tleXdv
cmQ+PGtleXdvcmQ+SHVtYW5zPC9rZXl3b3JkPjxrZXl3b3JkPkx1dGVpbml6aW5nIEhvcm1vbmU8
L2tleXdvcmQ+PGtleXdvcmQ+TWFnbmV0aWMgUmVzb25hbmNlIEltYWdpbmc8L2tleXdvcmQ+PGtl
eXdvcmQ+TWFsZTwva2V5d29yZD48a2V5d29yZD5NaWRkbGUgQWdlZDwva2V5d29yZD48a2V5d29y
ZD5QaG9zcGhvcnVzIElzb3RvcGVzL3RoZXJhcGV1dGljIHVzZTwva2V5d29yZD48a2V5d29yZD5Q
aXR1aXRhcnkgTmVvcGxhc21zLypkcnVnIHRoZXJhcHk8L2tleXdvcmQ+PGtleXdvcmQ+UmV0cm9z
cGVjdGl2ZSBTdHVkaWVzPC9rZXl3b3JkPjxrZXl3b3JkPlN1cnZpdmFsIEFuYWx5c2lzPC9rZXl3
b3JkPjxrZXl3b3JkPlRyZWF0bWVudCBPdXRjb21lPC9rZXl3b3JkPjxrZXl3b3JkPllvdW5nIEFk
dWx0PC9rZXl3b3JkPjwva2V5d29yZHM+PGRhdGVzPjx5ZWFyPjIwMTI8L3llYXI+PHB1Yi1kYXRl
cz48ZGF0ZT5TZXA8L2RhdGU+PC9wdWItZGF0ZXM+PC9kYXRlcz48aXNibj4xNTczLTczNzMgKEVs
ZWN0cm9uaWMpJiN4RDswMTY3LTU5NFggKExpbmtpbmcpPC9pc2JuPjxhY2Nlc3Npb24tbnVtPjIy
NzE3NjY4PC9hY2Nlc3Npb24tbnVtPjx1cmxzPjxyZWxhdGVkLXVybHM+PHVybD5odHRwczovL3d3
dy5uY2JpLm5sbS5uaWguZ292L3B1Ym1lZC8yMjcxNzY2ODwvdXJsPjwvcmVsYXRlZC11cmxzPjwv
dXJscz48ZWxlY3Ryb25pYy1yZXNvdXJjZS1udW0+MTAuMTAwNy9zMTEwNjAtMDEyLTA5MDItODwv
ZWxlY3Ryb25pYy1yZXNvdXJjZS1udW0+PGxhbmd1YWdlPmVuZzwvbGFuZ3VhZ2U+PC9yZWNvcmQ+
PC9DaXRlPjwvRW5kTm90ZT5=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(39-44)</w:t>
      </w:r>
      <w:r w:rsidRPr="007E0DB4">
        <w:rPr>
          <w:rFonts w:eastAsia="Calibri" w:cs="Arial"/>
          <w:sz w:val="22"/>
          <w:szCs w:val="22"/>
        </w:rPr>
        <w:fldChar w:fldCharType="end"/>
      </w:r>
      <w:r w:rsidRPr="007E0DB4">
        <w:rPr>
          <w:rFonts w:eastAsia="Calibri" w:cs="Arial"/>
          <w:sz w:val="22"/>
          <w:szCs w:val="22"/>
        </w:rPr>
        <w:t xml:space="preserve">. New cyst formation or increase in the solid component of the </w:t>
      </w:r>
      <w:r w:rsidR="00FE506E" w:rsidRPr="007E0DB4">
        <w:rPr>
          <w:rFonts w:eastAsia="Calibri" w:cs="Arial"/>
          <w:sz w:val="22"/>
          <w:szCs w:val="22"/>
        </w:rPr>
        <w:t>tumor</w:t>
      </w:r>
      <w:r w:rsidRPr="007E0DB4">
        <w:rPr>
          <w:rFonts w:eastAsia="Calibri" w:cs="Arial"/>
          <w:sz w:val="22"/>
          <w:szCs w:val="22"/>
        </w:rPr>
        <w:t xml:space="preserve"> were observed in between 6.5 and 20% of cases. Although beta emitters have short range tissue penetrance, lesions in close proximity to the optic apparatus should be approached with caution </w:t>
      </w:r>
      <w:r w:rsidRPr="007E0DB4">
        <w:rPr>
          <w:rFonts w:eastAsia="Calibri" w:cs="Arial"/>
          <w:sz w:val="22"/>
          <w:szCs w:val="22"/>
        </w:rPr>
        <w:fldChar w:fldCharType="begin">
          <w:fldData xml:space="preserve">PEVuZE5vdGU+PENpdGU+PEF1dGhvcj5Qb2xsb2NrPC9BdXRob3I+PFllYXI+MTk5NTwvWWVhcj48
UmVjTnVtPjQ2NzwvUmVjTnVtPjxEaXNwbGF5VGV4dD4oMzktNDQpPC9EaXNwbGF5VGV4dD48cmVj
b3JkPjxyZWMtbnVtYmVyPjQ2NzwvcmVjLW51bWJlcj48Zm9yZWlnbi1rZXlzPjxrZXkgYXBwPSJF
TiIgZGItaWQ9InM5cnJhc3ZmNmV3cjV4ZXAwenN4cGZyNTl3cmFwZGV3ZmYydCIgdGltZXN0YW1w
PSIxNjQzNzA3MDk4Ij40Njc8L2tleT48L2ZvcmVpZ24ta2V5cz48cmVmLXR5cGUgbmFtZT0iSm91
cm5hbCBBcnRpY2xlIj4xNzwvcmVmLXR5cGU+PGNvbnRyaWJ1dG9ycz48YXV0aG9ycz48YXV0aG9y
PlBvbGxvY2ssIEIuIEUuPC9hdXRob3I+PGF1dGhvcj5MdW5zZm9yZCwgTC4gRC48L2F1dGhvcj48
YXV0aG9yPktvbmR6aW9sa2EsIEQuPC9hdXRob3I+PGF1dGhvcj5MZXZpbmUsIEcuPC9hdXRob3I+
PGF1dGhvcj5GbGlja2luZ2VyLCBKLiBDLjwvYXV0aG9yPjwvYXV0aG9ycz48L2NvbnRyaWJ1dG9y
cz48YXV0aC1hZGRyZXNzPkRlcGFydG1lbnQgb2YgTmV1cm9sb2dpY2FsIFN1cmdlcnksIFVuaXZl
cnNpdHkgb2YgUGl0dHNidXJnaCBNZWRpY2FsIENlbnRlciwgUEEgMTUyMTMsIFVTQS48L2F1dGgt
YWRkcmVzcz48dGl0bGVzPjx0aXRsZT5QaG9zcGhvcnVzLTMyIGludHJhY2F2aXRhcnkgaXJyYWRp
YXRpb24gb2YgY3lzdGljIGNyYW5pb3BoYXJ5bmdpb21hczogY3VycmVudCB0ZWNobmlxdWUgYW5k
IGxvbmctdGVybSByZXN1bHRzPC90aXRsZT48c2Vjb25kYXJ5LXRpdGxlPkludCBKIFJhZGlhdCBP
bmNvbCBCaW9sIFBoeXM8L3NlY29uZGFyeS10aXRsZT48L3RpdGxlcz48cGVyaW9kaWNhbD48ZnVs
bC10aXRsZT5JbnQgSiBSYWRpYXQgT25jb2wgQmlvbCBQaHlzPC9mdWxsLXRpdGxlPjxhYmJyLTE+
SW50ZXJuYXRpb25hbCBqb3VybmFsIG9mIHJhZGlhdGlvbiBvbmNvbG9neSwgYmlvbG9neSwgcGh5
c2ljczwvYWJici0xPjwvcGVyaW9kaWNhbD48cGFnZXM+NDM3LTQ2PC9wYWdlcz48dm9sdW1lPjMz
PC92b2x1bWU+PG51bWJlcj4yPC9udW1iZXI+PGVkaXRpb24+MTk5NS8wOS8zMDwvZWRpdGlvbj48
a2V5d29yZHM+PGtleXdvcmQ+QWRvbGVzY2VudDwva2V5d29yZD48a2V5d29yZD5BZHVsdDwva2V5
d29yZD48a2V5d29yZD5BZ2VkPC9rZXl3b3JkPjxrZXl3b3JkPipCcmFjaHl0aGVyYXB5L2FkdmVy
c2UgZWZmZWN0cy9tZXRob2RzPC9rZXl3b3JkPjxrZXl3b3JkPkNoaWxkPC9rZXl3b3JkPjxrZXl3
b3JkPkNoaWxkLCBQcmVzY2hvb2w8L2tleXdvcmQ+PGtleXdvcmQ+Q3JhbmlvcGhhcnluZ2lvbWEv
cGh5c2lvcGF0aG9sb2d5LypyYWRpb3RoZXJhcHkvc3VyZ2VyeTwva2V5d29yZD48a2V5d29yZD5G
ZW1hbGU8L2tleXdvcmQ+PGtleXdvcmQ+Rm9sbG93LVVwIFN0dWRpZXM8L2tleXdvcmQ+PGtleXdv
cmQ+SHVtYW5zPC9rZXl3b3JkPjxrZXl3b3JkPk1hZ25ldGljIFJlc29uYW5jZSBJbWFnaW5nPC9r
ZXl3b3JkPjxrZXl3b3JkPk1hbGU8L2tleXdvcmQ+PGtleXdvcmQ+TWljcm9zdXJnZXJ5PC9rZXl3
b3JkPjxrZXl3b3JkPk1pZGRsZSBBZ2VkPC9rZXl3b3JkPjxrZXl3b3JkPlBob3NwaG9ydXMgUmFk
aW9pc290b3Blcy8qdGhlcmFwZXV0aWMgdXNlPC9rZXl3b3JkPjxrZXl3b3JkPlBpdHVpdGFyeSBH
bGFuZC9waHlzaW9wYXRob2xvZ3k8L2tleXdvcmQ+PGtleXdvcmQ+UGl0dWl0YXJ5IE5lb3BsYXNt
cy9waHlzaW9wYXRob2xvZ3kvKnJhZGlvdGhlcmFweS9zdXJnZXJ5PC9rZXl3b3JkPjxrZXl3b3Jk
PlJhZGlvdGhlcmFweSwgQWRqdXZhbnQ8L2tleXdvcmQ+PGtleXdvcmQ+VmlzdWFsIEFjdWl0eTwv
a2V5d29yZD48a2V5d29yZD5WaXN1YWwgRmllbGRzPC9rZXl3b3JkPjwva2V5d29yZHM+PGRhdGVz
Pjx5ZWFyPjE5OTU8L3llYXI+PHB1Yi1kYXRlcz48ZGF0ZT5TZXAgMzA8L2RhdGU+PC9wdWItZGF0
ZXM+PC9kYXRlcz48aXNibj4wMzYwLTMwMTYgKFByaW50KSYjeEQ7MDM2MC0zMDE2IChMaW5raW5n
KTwvaXNibj48YWNjZXNzaW9uLW51bT43NjczMDMxPC9hY2Nlc3Npb24tbnVtPjx1cmxzPjxyZWxh
dGVkLXVybHM+PHVybD5odHRwczovL3d3dy5uY2JpLm5sbS5uaWguZ292L3B1Ym1lZC83NjczMDMx
PC91cmw+PC9yZWxhdGVkLXVybHM+PC91cmxzPjxlbGVjdHJvbmljLXJlc291cmNlLW51bT4xMC4x
MDE2LzAzNjAtMzAxNig5NSkwMDE3NS1YPC9lbGVjdHJvbmljLXJlc291cmNlLW51bT48bGFuZ3Vh
Z2U+ZW5nPC9sYW5ndWFnZT48L3JlY29yZD48L0NpdGU+PENpdGU+PEF1dGhvcj5Wb2dlczwvQXV0
aG9yPjxZZWFyPjE5OTc8L1llYXI+PFJlY051bT40Njg8L1JlY051bT48cmVjb3JkPjxyZWMtbnVt
YmVyPjQ2ODwvcmVjLW51bWJlcj48Zm9yZWlnbi1rZXlzPjxrZXkgYXBwPSJFTiIgZGItaWQ9InM5
cnJhc3ZmNmV3cjV4ZXAwenN4cGZyNTl3cmFwZGV3ZmYydCIgdGltZXN0YW1wPSIxNjQzNzA3MDk4
Ij40Njg8L2tleT48L2ZvcmVpZ24ta2V5cz48cmVmLXR5cGUgbmFtZT0iSm91cm5hbCBBcnRpY2xl
Ij4xNzwvcmVmLXR5cGU+PGNvbnRyaWJ1dG9ycz48YXV0aG9ycz48YXV0aG9yPlZvZ2VzLCBKLjwv
YXV0aG9yPjxhdXRob3I+U3R1cm0sIFYuPC9hdXRob3I+PGF1dGhvcj5MZWhya2UsIFIuPC9hdXRo
b3I+PGF1dGhvcj5UcmV1ZXIsIEguPC9hdXRob3I+PGF1dGhvcj5HYXVzcywgQy48L2F1dGhvcj48
YXV0aG9yPkJlcnRob2xkLCBGLjwvYXV0aG9yPjwvYXV0aG9ycz48L2NvbnRyaWJ1dG9ycz48YXV0
aC1hZGRyZXNzPkRlcGFydG1lbnQgb2YgU3RlcmVvdGFjdGljIGFuZCBGdW5jdGlvbmFsIE5ldXJv
c3VyZ2VyeSwgVW5pdmVyc2l0eSBIb3NwaXRhbCBLb2xuLCBHZXJtYW55LjwvYXV0aC1hZGRyZXNz
Pjx0aXRsZXM+PHRpdGxlPkN5c3RpYyBjcmFuaW9waGFyeW5naW9tYTogbG9uZy10ZXJtIHJlc3Vs
dHMgYWZ0ZXIgaW50cmFjYXZpdGFyeSBpcnJhZGlhdGlvbiB3aXRoIHN0ZXJlb3RhY3RpY2FsbHkg
YXBwbGllZCBjb2xsb2lkYWwgYmV0YS1lbWl0dGluZyByYWRpb2FjdGl2ZSBzb3VyY2VzPC90aXRs
ZT48c2Vjb25kYXJ5LXRpdGxlPk5ldXJvc3VyZ2VyeTwvc2Vjb25kYXJ5LXRpdGxlPjwvdGl0bGVz
PjxwZXJpb2RpY2FsPjxmdWxsLXRpdGxlPk5ldXJvc3VyZ2VyeTwvZnVsbC10aXRsZT48L3Blcmlv
ZGljYWw+PHBhZ2VzPjI2My05OyBkaXNjdXNzaW9uIDI2OS03MDwvcGFnZXM+PHZvbHVtZT40MDwv
dm9sdW1lPjxudW1iZXI+MjwvbnVtYmVyPjxlZGl0aW9uPjE5OTcvMDIvMDE8L2VkaXRpb24+PGtl
eXdvcmRzPjxrZXl3b3JkPkFkb2xlc2NlbnQ8L2tleXdvcmQ+PGtleXdvcmQ+QWR1bHQ8L2tleXdv
cmQ+PGtleXdvcmQ+QWdlZDwva2V5d29yZD48a2V5d29yZD5CcmFjaHl0aGVyYXB5LyppbnN0cnVt
ZW50YXRpb248L2tleXdvcmQ+PGtleXdvcmQ+Q2hpbGQ8L2tleXdvcmQ+PGtleXdvcmQ+Q2hpbGQs
IFByZXNjaG9vbDwva2V5d29yZD48a2V5d29yZD5DcmFuaW9waGFyeW5naW9tYS9tb3J0YWxpdHkv
cGF0aG9sb2d5LypyYWRpb3RoZXJhcHk8L2tleXdvcmQ+PGtleXdvcmQ+RmVtYWxlPC9rZXl3b3Jk
PjxrZXl3b3JkPkZvbGxvdy1VcCBTdHVkaWVzPC9rZXl3b3JkPjxrZXl3b3JkPkh1bWFuczwva2V5
d29yZD48a2V5d29yZD5JbWFnZSBQcm9jZXNzaW5nLCBDb21wdXRlci1Bc3Npc3RlZC9pbnN0cnVt
ZW50YXRpb248L2tleXdvcmQ+PGtleXdvcmQ+TWFnbmV0aWMgUmVzb25hbmNlIEltYWdpbmcvaW5z
dHJ1bWVudGF0aW9uPC9rZXl3b3JkPjxrZXl3b3JkPk1hbGU8L2tleXdvcmQ+PGtleXdvcmQ+TWlk
ZGxlIEFnZWQ8L2tleXdvcmQ+PGtleXdvcmQ+UGl0dWl0YXJ5IElycmFkaWF0aW9uLyppbnN0cnVt
ZW50YXRpb248L2tleXdvcmQ+PGtleXdvcmQ+UGl0dWl0YXJ5IE5lb3BsYXNtcy9tb3J0YWxpdHkv
cGF0aG9sb2d5LypyYWRpb3RoZXJhcHk8L2tleXdvcmQ+PGtleXdvcmQ+UmFkaWF0aW9uIEluanVy
aWVzL2V0aW9sb2d5L21vcnRhbGl0eTwva2V5d29yZD48a2V5d29yZD5SYWRpb3RoZXJhcHkgRG9z
YWdlPC9rZXl3b3JkPjxrZXl3b3JkPlJhZGlvdGhlcmFweSBQbGFubmluZywgQ29tcHV0ZXItQXNz
aXN0ZWQvaW5zdHJ1bWVudGF0aW9uPC9rZXl3b3JkPjxrZXl3b3JkPlJldHJvc3BlY3RpdmUgU3R1
ZGllczwva2V5d29yZD48a2V5d29yZD5TdGVyZW90YXhpYyBUZWNobmlxdWVzLyppbnN0cnVtZW50
YXRpb248L2tleXdvcmQ+PGtleXdvcmQ+U3Vydml2YWwgUmF0ZTwva2V5d29yZD48a2V5d29yZD5U
b21vZ3JhcGh5LCBYLVJheSBDb21wdXRlZC9pbnN0cnVtZW50YXRpb248L2tleXdvcmQ+PGtleXdv
cmQ+VHJlYXRtZW50IE91dGNvbWU8L2tleXdvcmQ+PC9rZXl3b3Jkcz48ZGF0ZXM+PHllYXI+MTk5
NzwveWVhcj48cHViLWRhdGVzPjxkYXRlPkZlYjwvZGF0ZT48L3B1Yi1kYXRlcz48L2RhdGVzPjxp
c2JuPjAxNDgtMzk2WCAoUHJpbnQpJiN4RDswMTQ4LTM5NlggKExpbmtpbmcpPC9pc2JuPjxhY2Nl
c3Npb24tbnVtPjkwMDc4NTc8L2FjY2Vzc2lvbi1udW0+PHVybHM+PHJlbGF0ZWQtdXJscz48dXJs
Pmh0dHBzOi8vd3d3Lm5jYmkubmxtLm5paC5nb3YvcHVibWVkLzkwMDc4NTc8L3VybD48L3JlbGF0
ZWQtdXJscz48L3VybHM+PGxhbmd1YWdlPmVuZzwvbGFuZ3VhZ2U+PC9yZWNvcmQ+PC9DaXRlPjxD
aXRlPjxBdXRob3I+VmFuIGRlbiBCZXJnZTwvQXV0aG9yPjxZZWFyPjE5OTI8L1llYXI+PFJlY051
bT40Njk8L1JlY051bT48cmVjb3JkPjxyZWMtbnVtYmVyPjQ2OTwvcmVjLW51bWJlcj48Zm9yZWln
bi1rZXlzPjxrZXkgYXBwPSJFTiIgZGItaWQ9InM5cnJhc3ZmNmV3cjV4ZXAwenN4cGZyNTl3cmFw
ZGV3ZmYydCIgdGltZXN0YW1wPSIxNjQzNzA3MDk5Ij40Njk8L2tleT48L2ZvcmVpZ24ta2V5cz48
cmVmLXR5cGUgbmFtZT0iSm91cm5hbCBBcnRpY2xlIj4xNzwvcmVmLXR5cGU+PGNvbnRyaWJ1dG9y
cz48YXV0aG9ycz48YXV0aG9yPlZhbiBkZW4gQmVyZ2UsIEouIEguPC9hdXRob3I+PGF1dGhvcj5C
bGFhdXcsIEcuPC9hdXRob3I+PGF1dGhvcj5CcmVlbWFuLCBXLiBBLjwvYXV0aG9yPjxhdXRob3I+
UmFobXksIEEuPC9hdXRob3I+PGF1dGhvcj5XaWpuZ2FhcmRlLCBSLjwvYXV0aG9yPjwvYXV0aG9y
cz48L2NvbnRyaWJ1dG9ycz48YXV0aC1hZGRyZXNzPkRlcGFydG1lbnQgb2YgTmV1cm9zdXJnZXJ5
LCBFcmFzbXVzIFVuaXZlcnNpdHkgSG9zcGl0YWwsIFJvdHRlcmRhbSwgVGhlIE5ldGhlcmxhbmRz
LjwvYXV0aC1hZGRyZXNzPjx0aXRsZXM+PHRpdGxlPkludHJhY2F2aXRhcnkgYnJhY2h5dGhlcmFw
eSBvZiBjeXN0aWMgY3JhbmlvcGhhcnluZ2lvbWFzPC90aXRsZT48c2Vjb25kYXJ5LXRpdGxlPkog
TmV1cm9zdXJnPC9zZWNvbmRhcnktdGl0bGU+PC90aXRsZXM+PHBlcmlvZGljYWw+PGZ1bGwtdGl0
bGU+SiBOZXVyb3N1cmc8L2Z1bGwtdGl0bGU+PC9wZXJpb2RpY2FsPjxwYWdlcz41NDUtNTA8L3Bh
Z2VzPjx2b2x1bWU+Nzc8L3ZvbHVtZT48bnVtYmVyPjQ8L251bWJlcj48ZWRpdGlvbj4xOTkyLzEw
LzAxPC9lZGl0aW9uPjxrZXl3b3Jkcz48a2V5d29yZD5BZG9sZXNjZW50PC9rZXl3b3JkPjxrZXl3
b3JkPkFkdWx0PC9rZXl3b3JkPjxrZXl3b3JkPipCcmFjaHl0aGVyYXB5L2FkdmVyc2UgZWZmZWN0
czwva2V5d29yZD48a2V5d29yZD5DaGlsZDwva2V5d29yZD48a2V5d29yZD5DaGlsZCwgUHJlc2No
b29sPC9rZXl3b3JkPjxrZXl3b3JkPkNyYW5pb3BoYXJ5bmdpb21hL2NvbXBsaWNhdGlvbnMvZGlh
Z25vc3RpYyBpbWFnaW5nL21vcnRhbGl0eS8qcmFkaW90aGVyYXB5PC9rZXl3b3JkPjxrZXl3b3Jk
PkVuZG9jcmluZSBTeXN0ZW0gRGlzZWFzZXMvZXRpb2xvZ3k8L2tleXdvcmQ+PGtleXdvcmQ+RXll
IERpc2Vhc2VzL2V0aW9sb2d5L3BoeXNpb3BhdGhvbG9neTwva2V5d29yZD48a2V5d29yZD5GZW1h
bGU8L2tleXdvcmQ+PGtleXdvcmQ+Rm9sbG93LVVwIFN0dWRpZXM8L2tleXdvcmQ+PGtleXdvcmQ+
SHVtYW5zPC9rZXl3b3JkPjxrZXl3b3JkPk1hbGU8L2tleXdvcmQ+PGtleXdvcmQ+TWlkZGxlIEFn
ZWQ8L2tleXdvcmQ+PGtleXdvcmQ+UGl0dWl0YXJ5IE5lb3BsYXNtcy9jb21wbGljYXRpb25zL2Rp
YWdub3N0aWMgaW1hZ2luZy9tb3J0YWxpdHkvKnJhZGlvdGhlcmFweTwva2V5d29yZD48a2V5d29y
ZD5RdWFsaXR5IG9mIExpZmU8L2tleXdvcmQ+PGtleXdvcmQ+U3Vydml2YWwgUmF0ZTwva2V5d29y
ZD48a2V5d29yZD5Ub21vZ3JhcGh5LCBYLVJheSBDb21wdXRlZDwva2V5d29yZD48a2V5d29yZD5U
cmVhdG1lbnQgT3V0Y29tZTwva2V5d29yZD48a2V5d29yZD5WaXN1YWwgQWN1aXR5L3BoeXNpb2xv
Z3k8L2tleXdvcmQ+PGtleXdvcmQ+VmlzdWFsIEZpZWxkcy9waHlzaW9sb2d5PC9rZXl3b3JkPjxr
ZXl3b3JkPll0dHJpdW0gUmFkaW9pc290b3Blcy8qYWRtaW5pc3RyYXRpb24gJmFtcDsgZG9zYWdl
PC9rZXl3b3JkPjwva2V5d29yZHM+PGRhdGVzPjx5ZWFyPjE5OTI8L3llYXI+PHB1Yi1kYXRlcz48
ZGF0ZT5PY3Q8L2RhdGU+PC9wdWItZGF0ZXM+PC9kYXRlcz48aXNibj4wMDIyLTMwODUgKFByaW50
KSYjeEQ7MDAyMi0zMDg1IChMaW5raW5nKTwvaXNibj48YWNjZXNzaW9uLW51bT4xNTI3NjEyPC9h
Y2Nlc3Npb24tbnVtPjx1cmxzPjxyZWxhdGVkLXVybHM+PHVybD5odHRwczovL3d3dy5uY2JpLm5s
bS5uaWguZ292L3B1Ym1lZC8xNTI3NjEyPC91cmw+PC9yZWxhdGVkLXVybHM+PC91cmxzPjxlbGVj
dHJvbmljLXJlc291cmNlLW51bT4xMC4zMTcxL2pucy4xOTkyLjc3LjQuMDU0NTwvZWxlY3Ryb25p
Yy1yZXNvdXJjZS1udW0+PGxhbmd1YWdlPmVuZzwvbGFuZ3VhZ2U+PC9yZWNvcmQ+PC9DaXRlPjxD
aXRlPjxBdXRob3I+SGFzZWdhd2E8L0F1dGhvcj48WWVhcj4yMDA0PC9ZZWFyPjxSZWNOdW0+NDcw
PC9SZWNOdW0+PHJlY29yZD48cmVjLW51bWJlcj40NzA8L3JlYy1udW1iZXI+PGZvcmVpZ24ta2V5
cz48a2V5IGFwcD0iRU4iIGRiLWlkPSJzOXJyYXN2ZjZld3I1eGVwMHpzeHBmcjU5d3JhcGRld2Zm
MnQiIHRpbWVzdGFtcD0iMTY0MzcwNzA5OSI+NDcwPC9rZXk+PC9mb3JlaWduLWtleXM+PHJlZi10
eXBlIG5hbWU9IkpvdXJuYWwgQXJ0aWNsZSI+MTc8L3JlZi10eXBlPjxjb250cmlidXRvcnM+PGF1
dGhvcnM+PGF1dGhvcj5IYXNlZ2F3YSwgVC48L2F1dGhvcj48YXV0aG9yPktvbmR6aW9sa2EsIEQu
PC9hdXRob3I+PGF1dGhvcj5IYWRqaXBhbmF5aXMsIEMuIEcuPC9hdXRob3I+PGF1dGhvcj5MdW5z
Zm9yZCwgTC4gRC48L2F1dGhvcj48L2F1dGhvcnM+PC9jb250cmlidXRvcnM+PGF1dGgtYWRkcmVz
cz5EZXBhcnRtZW50IG9mIE5ldXJvbG9naWNhbCBTdXJnZXJ5LCBVbml2ZXJzaXR5IG9mIFBpdHRz
YnVyZ2ggU2Nob29sIG9mIE1lZGljaW5lLCBNZWRpY2FsIENlbnRlciwgMjAwIExvdGhyb3AgU3Ry
ZWV0LCBQaXR0c2J1cmdoLCBQQSAxNTIxMywgVVNBLjwvYXV0aC1hZGRyZXNzPjx0aXRsZXM+PHRp
dGxlPk1hbmFnZW1lbnQgb2YgY3lzdGljIGNyYW5pb3BoYXJ5bmdpb21hcyB3aXRoIHBob3NwaG9y
dXMtMzIgaW50cmFjYXZpdGFyeSBpcnJhZGlhdGlvbjwvdGl0bGU+PHNlY29uZGFyeS10aXRsZT5O
ZXVyb3N1cmdlcnk8L3NlY29uZGFyeS10aXRsZT48L3RpdGxlcz48cGVyaW9kaWNhbD48ZnVsbC10
aXRsZT5OZXVyb3N1cmdlcnk8L2Z1bGwtdGl0bGU+PC9wZXJpb2RpY2FsPjxwYWdlcz44MTMtMjA7
IGRpc2N1c3Npb24gODIwLTI8L3BhZ2VzPjx2b2x1bWU+NTQ8L3ZvbHVtZT48bnVtYmVyPjQ8L251
bWJlcj48ZWRpdGlvbj4yMDA0LzAzLzMwPC9lZGl0aW9uPjxrZXl3b3Jkcz48a2V5d29yZD5BY3R1
YXJpYWwgQW5hbHlzaXM8L2tleXdvcmQ+PGtleXdvcmQ+QWRvbGVzY2VudDwva2V5d29yZD48a2V5
d29yZD5BZHVsdDwva2V5d29yZD48a2V5d29yZD5BZ2VkPC9rZXl3b3JkPjxrZXl3b3JkPkJyYWNo
eXRoZXJhcHkvKm1ldGhvZHM8L2tleXdvcmQ+PGtleXdvcmQ+Q2hpbGQ8L2tleXdvcmQ+PGtleXdv
cmQ+Q2hpbGQsIFByZXNjaG9vbDwva2V5d29yZD48a2V5d29yZD5Db21iaW5lZCBNb2RhbGl0eSBU
aGVyYXB5PC9rZXl3b3JkPjxrZXl3b3JkPkNyYW5pb3BoYXJ5bmdpb21hL2RpYWdub3Npcy9tb3J0
YWxpdHkvKnJhZGlvdGhlcmFweS9zdXJnZXJ5PC9rZXl3b3JkPjxrZXl3b3JkPkN5c3RzL2RpYWdu
b3Npcy9tb3J0YWxpdHkvcmFkaW90aGVyYXB5L3N1cmdlcnk8L2tleXdvcmQ+PGtleXdvcmQ+RmVt
YWxlPC9rZXl3b3JkPjxrZXl3b3JkPkZvbGxvdy1VcCBTdHVkaWVzPC9rZXl3b3JkPjxrZXl3b3Jk
Pkh1bWFuczwva2V5d29yZD48a2V5d29yZD5NYWxlPC9rZXl3b3JkPjxrZXl3b3JkPk1pZGRsZSBB
Z2VkPC9rZXl3b3JkPjxrZXl3b3JkPk5lb3BsYXNtIFJlY3VycmVuY2UsIExvY2FsL2RpYWdub3Np
cy9yYWRpb3RoZXJhcHk8L2tleXdvcmQ+PGtleXdvcmQ+UGhvc3Bob3J1cyBSYWRpb2lzb3RvcGVz
L3RoZXJhcGV1dGljIHVzZTwva2V5d29yZD48a2V5d29yZD5QaXR1aXRhcnkgTmVvcGxhc21zL2Rp
YWdub3Npcy9tb3J0YWxpdHkvKnJhZGlvdGhlcmFweS9zdXJnZXJ5PC9rZXl3b3JkPjxrZXl3b3Jk
PlJhZGlvdGhlcmFweSwgQWRqdXZhbnQ8L2tleXdvcmQ+PGtleXdvcmQ+KlN0ZXJlb3RheGljIFRl
Y2huaXF1ZXM8L2tleXdvcmQ+PGtleXdvcmQ+U3Vydml2YWwgUmF0ZTwva2V5d29yZD48L2tleXdv
cmRzPjxkYXRlcz48eWVhcj4yMDA0PC95ZWFyPjxwdWItZGF0ZXM+PGRhdGU+QXByPC9kYXRlPjwv
cHViLWRhdGVzPjwvZGF0ZXM+PGlzYm4+MDE0OC0zOTZYIChQcmludCkmI3hEOzAxNDgtMzk2WCAo
TGlua2luZyk8L2lzYm4+PGFjY2Vzc2lvbi1udW0+MTUwNDY2NDY8L2FjY2Vzc2lvbi1udW0+PHVy
bHM+PHJlbGF0ZWQtdXJscz48dXJsPmh0dHBzOi8vd3d3Lm5jYmkubmxtLm5paC5nb3YvcHVibWVk
LzE1MDQ2NjQ2PC91cmw+PC9yZWxhdGVkLXVybHM+PC91cmxzPjxsYW5ndWFnZT5lbmc8L2xhbmd1
YWdlPjwvcmVjb3JkPjwvQ2l0ZT48Q2l0ZT48QXV0aG9yPkp1bG93PC9BdXRob3I+PFllYXI+MjAx
MzwvWWVhcj48UmVjTnVtPjQ3MTwvUmVjTnVtPjxyZWNvcmQ+PHJlYy1udW1iZXI+NDcxPC9yZWMt
bnVtYmVyPjxmb3JlaWduLWtleXM+PGtleSBhcHA9IkVOIiBkYi1pZD0iczlycmFzdmY2ZXdyNXhl
cDB6c3hwZnI1OXdyYXBkZXdmZjJ0IiB0aW1lc3RhbXA9IjE2NDM3MDcwOTkiPjQ3MTwva2V5Pjwv
Zm9yZWlnbi1rZXlzPjxyZWYtdHlwZSBuYW1lPSJKb3VybmFsIEFydGljbGUiPjE3PC9yZWYtdHlw
ZT48Y29udHJpYnV0b3JzPjxhdXRob3JzPjxhdXRob3I+SnVsb3csIEouIFYuPC9hdXRob3I+PC9h
dXRob3JzPjwvY29udHJpYnV0b3JzPjxhdXRoLWFkZHJlc3M+RGVwYXJ0bWVudCBvZiBOZXVyb3N1
cmdlcnksIFN0LiBKb2huJmFwb3M7cyBIb3NwaXRhbCwgRGlvc2Fyb2sgdXQgMS0zLCAxMTI1LCBC
dWRhcGVzdCwgSHVuZ2FyeS4gaDEyNDk0anVsQGVsbGEuaHU8L2F1dGgtYWRkcmVzcz48dGl0bGVz
Pjx0aXRsZT5JbnRyYWN5c3RpYyBpcnJhZGlhdGlvbiBmb3IgY3JhbmlvcGhhcnluZ2lvbWFzPC90
aXRsZT48c2Vjb25kYXJ5LXRpdGxlPlBpdHVpdGFyeTwvc2Vjb25kYXJ5LXRpdGxlPjwvdGl0bGVz
PjxwZXJpb2RpY2FsPjxmdWxsLXRpdGxlPlBpdHVpdGFyeTwvZnVsbC10aXRsZT48L3BlcmlvZGlj
YWw+PHBhZ2VzPjM0LTQ1PC9wYWdlcz48dm9sdW1lPjE2PC92b2x1bWU+PG51bWJlcj4xPC9udW1i
ZXI+PGVkaXRpb24+MjAxMi8xMi8wMTwvZWRpdGlvbj48a2V5d29yZHM+PGtleXdvcmQ+QWRvbGVz
Y2VudDwva2V5d29yZD48a2V5d29yZD5CcmFjaHl0aGVyYXB5PC9rZXl3b3JkPjxrZXl3b3JkPkNo
aWxkPC9rZXl3b3JkPjxrZXl3b3JkPkNoaWxkLCBQcmVzY2hvb2w8L2tleXdvcmQ+PGtleXdvcmQ+
Q3JhbmlvcGhhcnluZ2lvbWEvKnJhZGlvdGhlcmFweTwva2V5d29yZD48a2V5d29yZD5GZW1hbGU8
L2tleXdvcmQ+PGtleXdvcmQ+SHVtYW5zPC9rZXl3b3JkPjxrZXl3b3JkPk1hbGU8L2tleXdvcmQ+
PGtleXdvcmQ+UGl0dWl0YXJ5IE5lb3BsYXNtcy8qcmFkaW90aGVyYXB5PC9rZXl3b3JkPjxrZXl3
b3JkPlRyZWF0bWVudCBPdXRjb21lPC9rZXl3b3JkPjxrZXl3b3JkPll0dHJpdW0gUmFkaW9pc290
b3Blcy90aGVyYXBldXRpYyB1c2U8L2tleXdvcmQ+PC9rZXl3b3Jkcz48ZGF0ZXM+PHllYXI+MjAx
MzwveWVhcj48cHViLWRhdGVzPjxkYXRlPk1hcjwvZGF0ZT48L3B1Yi1kYXRlcz48L2RhdGVzPjxp
c2JuPjE1NzMtNzQwMyAoRWxlY3Ryb25pYykmI3hEOzEzODYtMzQxWCAoTGlua2luZyk8L2lzYm4+
PGFjY2Vzc2lvbi1udW0+MjMxOTY4MDg8L2FjY2Vzc2lvbi1udW0+PHVybHM+PHJlbGF0ZWQtdXJs
cz48dXJsPmh0dHBzOi8vd3d3Lm5jYmkubmxtLm5paC5nb3YvcHVibWVkLzIzMTk2ODA4PC91cmw+
PC9yZWxhdGVkLXVybHM+PC91cmxzPjxlbGVjdHJvbmljLXJlc291cmNlLW51bT4xMC4xMDA3L3Mx
MTEwMi0wMTItMDQ0Mi00PC9lbGVjdHJvbmljLXJlc291cmNlLW51bT48bGFuZ3VhZ2U+ZW5nPC9s
YW5ndWFnZT48L3JlY29yZD48L0NpdGU+PENpdGU+PEF1dGhvcj5LaWNraW5nZXJlZGVyPC9BdXRo
b3I+PFllYXI+MjAxMjwvWWVhcj48UmVjTnVtPjQ3MjwvUmVjTnVtPjxyZWNvcmQ+PHJlYy1udW1i
ZXI+NDcyPC9yZWMtbnVtYmVyPjxmb3JlaWduLWtleXM+PGtleSBhcHA9IkVOIiBkYi1pZD0iczly
cmFzdmY2ZXdyNXhlcDB6c3hwZnI1OXdyYXBkZXdmZjJ0IiB0aW1lc3RhbXA9IjE2NDM3MDcwOTki
PjQ3Mjwva2V5PjwvZm9yZWlnbi1rZXlzPjxyZWYtdHlwZSBuYW1lPSJKb3VybmFsIEFydGljbGUi
PjE3PC9yZWYtdHlwZT48Y29udHJpYnV0b3JzPjxhdXRob3JzPjxhdXRob3I+S2lja2luZ2VyZWRl
ciwgUC48L2F1dGhvcj48YXV0aG9yPk1hYXJvdWYsIE0uPC9hdXRob3I+PGF1dGhvcj5FbCBNYWpk
b3ViLCBGLjwvYXV0aG9yPjxhdXRob3I+RnVldHNjaCwgTS48L2F1dGhvcj48YXV0aG9yPkxlaHJr
ZSwgUi48L2F1dGhvcj48YXV0aG9yPldpcnRocywgSi48L2F1dGhvcj48YXV0aG9yPkx1eWtlbiwg
Sy48L2F1dGhvcj48YXV0aG9yPlNjaG9tYWVja2VyLCBLLjwvYXV0aG9yPjxhdXRob3I+VHJldWVy
LCBILjwvYXV0aG9yPjxhdXRob3I+Vm9nZXMsIEouPC9hdXRob3I+PGF1dGhvcj5TdHVybSwgVi48
L2F1dGhvcj48L2F1dGhvcnM+PC9jb250cmlidXRvcnM+PGF1dGgtYWRkcmVzcz5EZXBhcnRtZW50
IG9mIFN0ZXJlb3RhY3RpYyBhbmQgRnVuY3Rpb25hbCBOZXVyb3N1cmdlcnksIFVuaXZlcnNpdHkg
SG9zcGl0YWwgb2YgQ29sb2duZSwgS2VycGVuZXIgU3RyYXNzZSA2MiwgNTA5MzcsIENvbG9nbmUs
IEdlcm1hbnkuPC9hdXRoLWFkZHJlc3M+PHRpdGxlcz48dGl0bGU+SW50cmFjYXZpdGFyeSBicmFj
aHl0aGVyYXB5IHVzaW5nIHN0ZXJlb3RhY3RpY2FsbHkgYXBwbGllZCBwaG9zcGhvcnVzLTMyIGNv
bGxvaWQgZm9yIHRyZWF0bWVudCBvZiBjeXN0aWMgY3JhbmlvcGhhcnluZ2lvbWFzIGluIDUzIHBh
dGllbnRzPC90aXRsZT48c2Vjb25kYXJ5LXRpdGxlPkogTmV1cm9vbmNvbDwvc2Vjb25kYXJ5LXRp
dGxlPjwvdGl0bGVzPjxwZXJpb2RpY2FsPjxmdWxsLXRpdGxlPkogTmV1cm9vbmNvbDwvZnVsbC10
aXRsZT48YWJici0xPkpvdXJuYWwgb2YgbmV1cm8tb25jb2xvZ3k8L2FiYnItMT48L3BlcmlvZGlj
YWw+PHBhZ2VzPjM2NS03NDwvcGFnZXM+PHZvbHVtZT4xMDk8L3ZvbHVtZT48bnVtYmVyPjI8L251
bWJlcj48ZWRpdGlvbj4yMDEyLzA2LzIyPC9lZGl0aW9uPjxrZXl3b3Jkcz48a2V5d29yZD5BZG9s
ZXNjZW50PC9rZXl3b3JkPjxrZXl3b3JkPkFkcmVub2NvcnRpY290cm9waWMgSG9ybW9uZS9tZXRh
Ym9saXNtPC9rZXl3b3JkPjxrZXl3b3JkPkFkdWx0PC9rZXl3b3JkPjxrZXl3b3JkPkFnZWQ8L2tl
eXdvcmQ+PGtleXdvcmQ+QnJhY2h5dGhlcmFweS8qbWV0aG9kczwva2V5d29yZD48a2V5d29yZD5D
aGlsZDwva2V5d29yZD48a2V5d29yZD5Db2xsb2lkcy90aGVyYXBldXRpYyB1c2U8L2tleXdvcmQ+
PGtleXdvcmQ+Q3JhbmlvcGhhcnluZ2lvbWEvKmRydWcgdGhlcmFweTwva2V5d29yZD48a2V5d29y
ZD5EaXNlYXNlLUZyZWUgU3Vydml2YWw8L2tleXdvcmQ+PGtleXdvcmQ+RmVtYWxlPC9rZXl3b3Jk
PjxrZXl3b3JkPkZvbGxpY2xlIFN0aW11bGF0aW5nIEhvcm1vbmU8L2tleXdvcmQ+PGtleXdvcmQ+
Rm9sbG93LVVwIFN0dWRpZXM8L2tleXdvcmQ+PGtleXdvcmQ+R3Jvd3RoIEhvcm1vbmU8L2tleXdv
cmQ+PGtleXdvcmQ+SHVtYW5zPC9rZXl3b3JkPjxrZXl3b3JkPkx1dGVpbml6aW5nIEhvcm1vbmU8
L2tleXdvcmQ+PGtleXdvcmQ+TWFnbmV0aWMgUmVzb25hbmNlIEltYWdpbmc8L2tleXdvcmQ+PGtl
eXdvcmQ+TWFsZTwva2V5d29yZD48a2V5d29yZD5NaWRkbGUgQWdlZDwva2V5d29yZD48a2V5d29y
ZD5QaG9zcGhvcnVzIElzb3RvcGVzL3RoZXJhcGV1dGljIHVzZTwva2V5d29yZD48a2V5d29yZD5Q
aXR1aXRhcnkgTmVvcGxhc21zLypkcnVnIHRoZXJhcHk8L2tleXdvcmQ+PGtleXdvcmQ+UmV0cm9z
cGVjdGl2ZSBTdHVkaWVzPC9rZXl3b3JkPjxrZXl3b3JkPlN1cnZpdmFsIEFuYWx5c2lzPC9rZXl3
b3JkPjxrZXl3b3JkPlRyZWF0bWVudCBPdXRjb21lPC9rZXl3b3JkPjxrZXl3b3JkPllvdW5nIEFk
dWx0PC9rZXl3b3JkPjwva2V5d29yZHM+PGRhdGVzPjx5ZWFyPjIwMTI8L3llYXI+PHB1Yi1kYXRl
cz48ZGF0ZT5TZXA8L2RhdGU+PC9wdWItZGF0ZXM+PC9kYXRlcz48aXNibj4xNTczLTczNzMgKEVs
ZWN0cm9uaWMpJiN4RDswMTY3LTU5NFggKExpbmtpbmcpPC9pc2JuPjxhY2Nlc3Npb24tbnVtPjIy
NzE3NjY4PC9hY2Nlc3Npb24tbnVtPjx1cmxzPjxyZWxhdGVkLXVybHM+PHVybD5odHRwczovL3d3
dy5uY2JpLm5sbS5uaWguZ292L3B1Ym1lZC8yMjcxNzY2ODwvdXJsPjwvcmVsYXRlZC11cmxzPjwv
dXJscz48ZWxlY3Ryb25pYy1yZXNvdXJjZS1udW0+MTAuMTAwNy9zMTEwNjAtMDEyLTA5MDItODwv
ZWxlY3Ryb25pYy1yZXNvdXJjZS1udW0+PGxhbmd1YWdlPmVuZzwvbGFuZ3VhZ2U+PC9yZWNvcmQ+
PC9DaXRlPjwvRW5kTm90ZT5=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PEVuZE5vdGU+PENpdGU+PEF1dGhvcj5Qb2xsb2NrPC9BdXRob3I+PFllYXI+MTk5NTwvWWVhcj48
UmVjTnVtPjQ2NzwvUmVjTnVtPjxEaXNwbGF5VGV4dD4oMzktNDQpPC9EaXNwbGF5VGV4dD48cmVj
b3JkPjxyZWMtbnVtYmVyPjQ2NzwvcmVjLW51bWJlcj48Zm9yZWlnbi1rZXlzPjxrZXkgYXBwPSJF
TiIgZGItaWQ9InM5cnJhc3ZmNmV3cjV4ZXAwenN4cGZyNTl3cmFwZGV3ZmYydCIgdGltZXN0YW1w
PSIxNjQzNzA3MDk4Ij40Njc8L2tleT48L2ZvcmVpZ24ta2V5cz48cmVmLXR5cGUgbmFtZT0iSm91
cm5hbCBBcnRpY2xlIj4xNzwvcmVmLXR5cGU+PGNvbnRyaWJ1dG9ycz48YXV0aG9ycz48YXV0aG9y
PlBvbGxvY2ssIEIuIEUuPC9hdXRob3I+PGF1dGhvcj5MdW5zZm9yZCwgTC4gRC48L2F1dGhvcj48
YXV0aG9yPktvbmR6aW9sa2EsIEQuPC9hdXRob3I+PGF1dGhvcj5MZXZpbmUsIEcuPC9hdXRob3I+
PGF1dGhvcj5GbGlja2luZ2VyLCBKLiBDLjwvYXV0aG9yPjwvYXV0aG9ycz48L2NvbnRyaWJ1dG9y
cz48YXV0aC1hZGRyZXNzPkRlcGFydG1lbnQgb2YgTmV1cm9sb2dpY2FsIFN1cmdlcnksIFVuaXZl
cnNpdHkgb2YgUGl0dHNidXJnaCBNZWRpY2FsIENlbnRlciwgUEEgMTUyMTMsIFVTQS48L2F1dGgt
YWRkcmVzcz48dGl0bGVzPjx0aXRsZT5QaG9zcGhvcnVzLTMyIGludHJhY2F2aXRhcnkgaXJyYWRp
YXRpb24gb2YgY3lzdGljIGNyYW5pb3BoYXJ5bmdpb21hczogY3VycmVudCB0ZWNobmlxdWUgYW5k
IGxvbmctdGVybSByZXN1bHRzPC90aXRsZT48c2Vjb25kYXJ5LXRpdGxlPkludCBKIFJhZGlhdCBP
bmNvbCBCaW9sIFBoeXM8L3NlY29uZGFyeS10aXRsZT48L3RpdGxlcz48cGVyaW9kaWNhbD48ZnVs
bC10aXRsZT5JbnQgSiBSYWRpYXQgT25jb2wgQmlvbCBQaHlzPC9mdWxsLXRpdGxlPjxhYmJyLTE+
SW50ZXJuYXRpb25hbCBqb3VybmFsIG9mIHJhZGlhdGlvbiBvbmNvbG9neSwgYmlvbG9neSwgcGh5
c2ljczwvYWJici0xPjwvcGVyaW9kaWNhbD48cGFnZXM+NDM3LTQ2PC9wYWdlcz48dm9sdW1lPjMz
PC92b2x1bWU+PG51bWJlcj4yPC9udW1iZXI+PGVkaXRpb24+MTk5NS8wOS8zMDwvZWRpdGlvbj48
a2V5d29yZHM+PGtleXdvcmQ+QWRvbGVzY2VudDwva2V5d29yZD48a2V5d29yZD5BZHVsdDwva2V5
d29yZD48a2V5d29yZD5BZ2VkPC9rZXl3b3JkPjxrZXl3b3JkPipCcmFjaHl0aGVyYXB5L2FkdmVy
c2UgZWZmZWN0cy9tZXRob2RzPC9rZXl3b3JkPjxrZXl3b3JkPkNoaWxkPC9rZXl3b3JkPjxrZXl3
b3JkPkNoaWxkLCBQcmVzY2hvb2w8L2tleXdvcmQ+PGtleXdvcmQ+Q3JhbmlvcGhhcnluZ2lvbWEv
cGh5c2lvcGF0aG9sb2d5LypyYWRpb3RoZXJhcHkvc3VyZ2VyeTwva2V5d29yZD48a2V5d29yZD5G
ZW1hbGU8L2tleXdvcmQ+PGtleXdvcmQ+Rm9sbG93LVVwIFN0dWRpZXM8L2tleXdvcmQ+PGtleXdv
cmQ+SHVtYW5zPC9rZXl3b3JkPjxrZXl3b3JkPk1hZ25ldGljIFJlc29uYW5jZSBJbWFnaW5nPC9r
ZXl3b3JkPjxrZXl3b3JkPk1hbGU8L2tleXdvcmQ+PGtleXdvcmQ+TWljcm9zdXJnZXJ5PC9rZXl3
b3JkPjxrZXl3b3JkPk1pZGRsZSBBZ2VkPC9rZXl3b3JkPjxrZXl3b3JkPlBob3NwaG9ydXMgUmFk
aW9pc290b3Blcy8qdGhlcmFwZXV0aWMgdXNlPC9rZXl3b3JkPjxrZXl3b3JkPlBpdHVpdGFyeSBH
bGFuZC9waHlzaW9wYXRob2xvZ3k8L2tleXdvcmQ+PGtleXdvcmQ+UGl0dWl0YXJ5IE5lb3BsYXNt
cy9waHlzaW9wYXRob2xvZ3kvKnJhZGlvdGhlcmFweS9zdXJnZXJ5PC9rZXl3b3JkPjxrZXl3b3Jk
PlJhZGlvdGhlcmFweSwgQWRqdXZhbnQ8L2tleXdvcmQ+PGtleXdvcmQ+VmlzdWFsIEFjdWl0eTwv
a2V5d29yZD48a2V5d29yZD5WaXN1YWwgRmllbGRzPC9rZXl3b3JkPjwva2V5d29yZHM+PGRhdGVz
Pjx5ZWFyPjE5OTU8L3llYXI+PHB1Yi1kYXRlcz48ZGF0ZT5TZXAgMzA8L2RhdGU+PC9wdWItZGF0
ZXM+PC9kYXRlcz48aXNibj4wMzYwLTMwMTYgKFByaW50KSYjeEQ7MDM2MC0zMDE2IChMaW5raW5n
KTwvaXNibj48YWNjZXNzaW9uLW51bT43NjczMDMxPC9hY2Nlc3Npb24tbnVtPjx1cmxzPjxyZWxh
dGVkLXVybHM+PHVybD5odHRwczovL3d3dy5uY2JpLm5sbS5uaWguZ292L3B1Ym1lZC83NjczMDMx
PC91cmw+PC9yZWxhdGVkLXVybHM+PC91cmxzPjxlbGVjdHJvbmljLXJlc291cmNlLW51bT4xMC4x
MDE2LzAzNjAtMzAxNig5NSkwMDE3NS1YPC9lbGVjdHJvbmljLXJlc291cmNlLW51bT48bGFuZ3Vh
Z2U+ZW5nPC9sYW5ndWFnZT48L3JlY29yZD48L0NpdGU+PENpdGU+PEF1dGhvcj5Wb2dlczwvQXV0
aG9yPjxZZWFyPjE5OTc8L1llYXI+PFJlY051bT40Njg8L1JlY051bT48cmVjb3JkPjxyZWMtbnVt
YmVyPjQ2ODwvcmVjLW51bWJlcj48Zm9yZWlnbi1rZXlzPjxrZXkgYXBwPSJFTiIgZGItaWQ9InM5
cnJhc3ZmNmV3cjV4ZXAwenN4cGZyNTl3cmFwZGV3ZmYydCIgdGltZXN0YW1wPSIxNjQzNzA3MDk4
Ij40Njg8L2tleT48L2ZvcmVpZ24ta2V5cz48cmVmLXR5cGUgbmFtZT0iSm91cm5hbCBBcnRpY2xl
Ij4xNzwvcmVmLXR5cGU+PGNvbnRyaWJ1dG9ycz48YXV0aG9ycz48YXV0aG9yPlZvZ2VzLCBKLjwv
YXV0aG9yPjxhdXRob3I+U3R1cm0sIFYuPC9hdXRob3I+PGF1dGhvcj5MZWhya2UsIFIuPC9hdXRo
b3I+PGF1dGhvcj5UcmV1ZXIsIEguPC9hdXRob3I+PGF1dGhvcj5HYXVzcywgQy48L2F1dGhvcj48
YXV0aG9yPkJlcnRob2xkLCBGLjwvYXV0aG9yPjwvYXV0aG9ycz48L2NvbnRyaWJ1dG9ycz48YXV0
aC1hZGRyZXNzPkRlcGFydG1lbnQgb2YgU3RlcmVvdGFjdGljIGFuZCBGdW5jdGlvbmFsIE5ldXJv
c3VyZ2VyeSwgVW5pdmVyc2l0eSBIb3NwaXRhbCBLb2xuLCBHZXJtYW55LjwvYXV0aC1hZGRyZXNz
Pjx0aXRsZXM+PHRpdGxlPkN5c3RpYyBjcmFuaW9waGFyeW5naW9tYTogbG9uZy10ZXJtIHJlc3Vs
dHMgYWZ0ZXIgaW50cmFjYXZpdGFyeSBpcnJhZGlhdGlvbiB3aXRoIHN0ZXJlb3RhY3RpY2FsbHkg
YXBwbGllZCBjb2xsb2lkYWwgYmV0YS1lbWl0dGluZyByYWRpb2FjdGl2ZSBzb3VyY2VzPC90aXRs
ZT48c2Vjb25kYXJ5LXRpdGxlPk5ldXJvc3VyZ2VyeTwvc2Vjb25kYXJ5LXRpdGxlPjwvdGl0bGVz
PjxwZXJpb2RpY2FsPjxmdWxsLXRpdGxlPk5ldXJvc3VyZ2VyeTwvZnVsbC10aXRsZT48L3Blcmlv
ZGljYWw+PHBhZ2VzPjI2My05OyBkaXNjdXNzaW9uIDI2OS03MDwvcGFnZXM+PHZvbHVtZT40MDwv
dm9sdW1lPjxudW1iZXI+MjwvbnVtYmVyPjxlZGl0aW9uPjE5OTcvMDIvMDE8L2VkaXRpb24+PGtl
eXdvcmRzPjxrZXl3b3JkPkFkb2xlc2NlbnQ8L2tleXdvcmQ+PGtleXdvcmQ+QWR1bHQ8L2tleXdv
cmQ+PGtleXdvcmQ+QWdlZDwva2V5d29yZD48a2V5d29yZD5CcmFjaHl0aGVyYXB5LyppbnN0cnVt
ZW50YXRpb248L2tleXdvcmQ+PGtleXdvcmQ+Q2hpbGQ8L2tleXdvcmQ+PGtleXdvcmQ+Q2hpbGQs
IFByZXNjaG9vbDwva2V5d29yZD48a2V5d29yZD5DcmFuaW9waGFyeW5naW9tYS9tb3J0YWxpdHkv
cGF0aG9sb2d5LypyYWRpb3RoZXJhcHk8L2tleXdvcmQ+PGtleXdvcmQ+RmVtYWxlPC9rZXl3b3Jk
PjxrZXl3b3JkPkZvbGxvdy1VcCBTdHVkaWVzPC9rZXl3b3JkPjxrZXl3b3JkPkh1bWFuczwva2V5
d29yZD48a2V5d29yZD5JbWFnZSBQcm9jZXNzaW5nLCBDb21wdXRlci1Bc3Npc3RlZC9pbnN0cnVt
ZW50YXRpb248L2tleXdvcmQ+PGtleXdvcmQ+TWFnbmV0aWMgUmVzb25hbmNlIEltYWdpbmcvaW5z
dHJ1bWVudGF0aW9uPC9rZXl3b3JkPjxrZXl3b3JkPk1hbGU8L2tleXdvcmQ+PGtleXdvcmQ+TWlk
ZGxlIEFnZWQ8L2tleXdvcmQ+PGtleXdvcmQ+UGl0dWl0YXJ5IElycmFkaWF0aW9uLyppbnN0cnVt
ZW50YXRpb248L2tleXdvcmQ+PGtleXdvcmQ+UGl0dWl0YXJ5IE5lb3BsYXNtcy9tb3J0YWxpdHkv
cGF0aG9sb2d5LypyYWRpb3RoZXJhcHk8L2tleXdvcmQ+PGtleXdvcmQ+UmFkaWF0aW9uIEluanVy
aWVzL2V0aW9sb2d5L21vcnRhbGl0eTwva2V5d29yZD48a2V5d29yZD5SYWRpb3RoZXJhcHkgRG9z
YWdlPC9rZXl3b3JkPjxrZXl3b3JkPlJhZGlvdGhlcmFweSBQbGFubmluZywgQ29tcHV0ZXItQXNz
aXN0ZWQvaW5zdHJ1bWVudGF0aW9uPC9rZXl3b3JkPjxrZXl3b3JkPlJldHJvc3BlY3RpdmUgU3R1
ZGllczwva2V5d29yZD48a2V5d29yZD5TdGVyZW90YXhpYyBUZWNobmlxdWVzLyppbnN0cnVtZW50
YXRpb248L2tleXdvcmQ+PGtleXdvcmQ+U3Vydml2YWwgUmF0ZTwva2V5d29yZD48a2V5d29yZD5U
b21vZ3JhcGh5LCBYLVJheSBDb21wdXRlZC9pbnN0cnVtZW50YXRpb248L2tleXdvcmQ+PGtleXdv
cmQ+VHJlYXRtZW50IE91dGNvbWU8L2tleXdvcmQ+PC9rZXl3b3Jkcz48ZGF0ZXM+PHllYXI+MTk5
NzwveWVhcj48cHViLWRhdGVzPjxkYXRlPkZlYjwvZGF0ZT48L3B1Yi1kYXRlcz48L2RhdGVzPjxp
c2JuPjAxNDgtMzk2WCAoUHJpbnQpJiN4RDswMTQ4LTM5NlggKExpbmtpbmcpPC9pc2JuPjxhY2Nl
c3Npb24tbnVtPjkwMDc4NTc8L2FjY2Vzc2lvbi1udW0+PHVybHM+PHJlbGF0ZWQtdXJscz48dXJs
Pmh0dHBzOi8vd3d3Lm5jYmkubmxtLm5paC5nb3YvcHVibWVkLzkwMDc4NTc8L3VybD48L3JlbGF0
ZWQtdXJscz48L3VybHM+PGxhbmd1YWdlPmVuZzwvbGFuZ3VhZ2U+PC9yZWNvcmQ+PC9DaXRlPjxD
aXRlPjxBdXRob3I+VmFuIGRlbiBCZXJnZTwvQXV0aG9yPjxZZWFyPjE5OTI8L1llYXI+PFJlY051
bT40Njk8L1JlY051bT48cmVjb3JkPjxyZWMtbnVtYmVyPjQ2OTwvcmVjLW51bWJlcj48Zm9yZWln
bi1rZXlzPjxrZXkgYXBwPSJFTiIgZGItaWQ9InM5cnJhc3ZmNmV3cjV4ZXAwenN4cGZyNTl3cmFw
ZGV3ZmYydCIgdGltZXN0YW1wPSIxNjQzNzA3MDk5Ij40Njk8L2tleT48L2ZvcmVpZ24ta2V5cz48
cmVmLXR5cGUgbmFtZT0iSm91cm5hbCBBcnRpY2xlIj4xNzwvcmVmLXR5cGU+PGNvbnRyaWJ1dG9y
cz48YXV0aG9ycz48YXV0aG9yPlZhbiBkZW4gQmVyZ2UsIEouIEguPC9hdXRob3I+PGF1dGhvcj5C
bGFhdXcsIEcuPC9hdXRob3I+PGF1dGhvcj5CcmVlbWFuLCBXLiBBLjwvYXV0aG9yPjxhdXRob3I+
UmFobXksIEEuPC9hdXRob3I+PGF1dGhvcj5XaWpuZ2FhcmRlLCBSLjwvYXV0aG9yPjwvYXV0aG9y
cz48L2NvbnRyaWJ1dG9ycz48YXV0aC1hZGRyZXNzPkRlcGFydG1lbnQgb2YgTmV1cm9zdXJnZXJ5
LCBFcmFzbXVzIFVuaXZlcnNpdHkgSG9zcGl0YWwsIFJvdHRlcmRhbSwgVGhlIE5ldGhlcmxhbmRz
LjwvYXV0aC1hZGRyZXNzPjx0aXRsZXM+PHRpdGxlPkludHJhY2F2aXRhcnkgYnJhY2h5dGhlcmFw
eSBvZiBjeXN0aWMgY3JhbmlvcGhhcnluZ2lvbWFzPC90aXRsZT48c2Vjb25kYXJ5LXRpdGxlPkog
TmV1cm9zdXJnPC9zZWNvbmRhcnktdGl0bGU+PC90aXRsZXM+PHBlcmlvZGljYWw+PGZ1bGwtdGl0
bGU+SiBOZXVyb3N1cmc8L2Z1bGwtdGl0bGU+PC9wZXJpb2RpY2FsPjxwYWdlcz41NDUtNTA8L3Bh
Z2VzPjx2b2x1bWU+Nzc8L3ZvbHVtZT48bnVtYmVyPjQ8L251bWJlcj48ZWRpdGlvbj4xOTkyLzEw
LzAxPC9lZGl0aW9uPjxrZXl3b3Jkcz48a2V5d29yZD5BZG9sZXNjZW50PC9rZXl3b3JkPjxrZXl3
b3JkPkFkdWx0PC9rZXl3b3JkPjxrZXl3b3JkPipCcmFjaHl0aGVyYXB5L2FkdmVyc2UgZWZmZWN0
czwva2V5d29yZD48a2V5d29yZD5DaGlsZDwva2V5d29yZD48a2V5d29yZD5DaGlsZCwgUHJlc2No
b29sPC9rZXl3b3JkPjxrZXl3b3JkPkNyYW5pb3BoYXJ5bmdpb21hL2NvbXBsaWNhdGlvbnMvZGlh
Z25vc3RpYyBpbWFnaW5nL21vcnRhbGl0eS8qcmFkaW90aGVyYXB5PC9rZXl3b3JkPjxrZXl3b3Jk
PkVuZG9jcmluZSBTeXN0ZW0gRGlzZWFzZXMvZXRpb2xvZ3k8L2tleXdvcmQ+PGtleXdvcmQ+RXll
IERpc2Vhc2VzL2V0aW9sb2d5L3BoeXNpb3BhdGhvbG9neTwva2V5d29yZD48a2V5d29yZD5GZW1h
bGU8L2tleXdvcmQ+PGtleXdvcmQ+Rm9sbG93LVVwIFN0dWRpZXM8L2tleXdvcmQ+PGtleXdvcmQ+
SHVtYW5zPC9rZXl3b3JkPjxrZXl3b3JkPk1hbGU8L2tleXdvcmQ+PGtleXdvcmQ+TWlkZGxlIEFn
ZWQ8L2tleXdvcmQ+PGtleXdvcmQ+UGl0dWl0YXJ5IE5lb3BsYXNtcy9jb21wbGljYXRpb25zL2Rp
YWdub3N0aWMgaW1hZ2luZy9tb3J0YWxpdHkvKnJhZGlvdGhlcmFweTwva2V5d29yZD48a2V5d29y
ZD5RdWFsaXR5IG9mIExpZmU8L2tleXdvcmQ+PGtleXdvcmQ+U3Vydml2YWwgUmF0ZTwva2V5d29y
ZD48a2V5d29yZD5Ub21vZ3JhcGh5LCBYLVJheSBDb21wdXRlZDwva2V5d29yZD48a2V5d29yZD5U
cmVhdG1lbnQgT3V0Y29tZTwva2V5d29yZD48a2V5d29yZD5WaXN1YWwgQWN1aXR5L3BoeXNpb2xv
Z3k8L2tleXdvcmQ+PGtleXdvcmQ+VmlzdWFsIEZpZWxkcy9waHlzaW9sb2d5PC9rZXl3b3JkPjxr
ZXl3b3JkPll0dHJpdW0gUmFkaW9pc290b3Blcy8qYWRtaW5pc3RyYXRpb24gJmFtcDsgZG9zYWdl
PC9rZXl3b3JkPjwva2V5d29yZHM+PGRhdGVzPjx5ZWFyPjE5OTI8L3llYXI+PHB1Yi1kYXRlcz48
ZGF0ZT5PY3Q8L2RhdGU+PC9wdWItZGF0ZXM+PC9kYXRlcz48aXNibj4wMDIyLTMwODUgKFByaW50
KSYjeEQ7MDAyMi0zMDg1IChMaW5raW5nKTwvaXNibj48YWNjZXNzaW9uLW51bT4xNTI3NjEyPC9h
Y2Nlc3Npb24tbnVtPjx1cmxzPjxyZWxhdGVkLXVybHM+PHVybD5odHRwczovL3d3dy5uY2JpLm5s
bS5uaWguZ292L3B1Ym1lZC8xNTI3NjEyPC91cmw+PC9yZWxhdGVkLXVybHM+PC91cmxzPjxlbGVj
dHJvbmljLXJlc291cmNlLW51bT4xMC4zMTcxL2pucy4xOTkyLjc3LjQuMDU0NTwvZWxlY3Ryb25p
Yy1yZXNvdXJjZS1udW0+PGxhbmd1YWdlPmVuZzwvbGFuZ3VhZ2U+PC9yZWNvcmQ+PC9DaXRlPjxD
aXRlPjxBdXRob3I+SGFzZWdhd2E8L0F1dGhvcj48WWVhcj4yMDA0PC9ZZWFyPjxSZWNOdW0+NDcw
PC9SZWNOdW0+PHJlY29yZD48cmVjLW51bWJlcj40NzA8L3JlYy1udW1iZXI+PGZvcmVpZ24ta2V5
cz48a2V5IGFwcD0iRU4iIGRiLWlkPSJzOXJyYXN2ZjZld3I1eGVwMHpzeHBmcjU5d3JhcGRld2Zm
MnQiIHRpbWVzdGFtcD0iMTY0MzcwNzA5OSI+NDcwPC9rZXk+PC9mb3JlaWduLWtleXM+PHJlZi10
eXBlIG5hbWU9IkpvdXJuYWwgQXJ0aWNsZSI+MTc8L3JlZi10eXBlPjxjb250cmlidXRvcnM+PGF1
dGhvcnM+PGF1dGhvcj5IYXNlZ2F3YSwgVC48L2F1dGhvcj48YXV0aG9yPktvbmR6aW9sa2EsIEQu
PC9hdXRob3I+PGF1dGhvcj5IYWRqaXBhbmF5aXMsIEMuIEcuPC9hdXRob3I+PGF1dGhvcj5MdW5z
Zm9yZCwgTC4gRC48L2F1dGhvcj48L2F1dGhvcnM+PC9jb250cmlidXRvcnM+PGF1dGgtYWRkcmVz
cz5EZXBhcnRtZW50IG9mIE5ldXJvbG9naWNhbCBTdXJnZXJ5LCBVbml2ZXJzaXR5IG9mIFBpdHRz
YnVyZ2ggU2Nob29sIG9mIE1lZGljaW5lLCBNZWRpY2FsIENlbnRlciwgMjAwIExvdGhyb3AgU3Ry
ZWV0LCBQaXR0c2J1cmdoLCBQQSAxNTIxMywgVVNBLjwvYXV0aC1hZGRyZXNzPjx0aXRsZXM+PHRp
dGxlPk1hbmFnZW1lbnQgb2YgY3lzdGljIGNyYW5pb3BoYXJ5bmdpb21hcyB3aXRoIHBob3NwaG9y
dXMtMzIgaW50cmFjYXZpdGFyeSBpcnJhZGlhdGlvbjwvdGl0bGU+PHNlY29uZGFyeS10aXRsZT5O
ZXVyb3N1cmdlcnk8L3NlY29uZGFyeS10aXRsZT48L3RpdGxlcz48cGVyaW9kaWNhbD48ZnVsbC10
aXRsZT5OZXVyb3N1cmdlcnk8L2Z1bGwtdGl0bGU+PC9wZXJpb2RpY2FsPjxwYWdlcz44MTMtMjA7
IGRpc2N1c3Npb24gODIwLTI8L3BhZ2VzPjx2b2x1bWU+NTQ8L3ZvbHVtZT48bnVtYmVyPjQ8L251
bWJlcj48ZWRpdGlvbj4yMDA0LzAzLzMwPC9lZGl0aW9uPjxrZXl3b3Jkcz48a2V5d29yZD5BY3R1
YXJpYWwgQW5hbHlzaXM8L2tleXdvcmQ+PGtleXdvcmQ+QWRvbGVzY2VudDwva2V5d29yZD48a2V5
d29yZD5BZHVsdDwva2V5d29yZD48a2V5d29yZD5BZ2VkPC9rZXl3b3JkPjxrZXl3b3JkPkJyYWNo
eXRoZXJhcHkvKm1ldGhvZHM8L2tleXdvcmQ+PGtleXdvcmQ+Q2hpbGQ8L2tleXdvcmQ+PGtleXdv
cmQ+Q2hpbGQsIFByZXNjaG9vbDwva2V5d29yZD48a2V5d29yZD5Db21iaW5lZCBNb2RhbGl0eSBU
aGVyYXB5PC9rZXl3b3JkPjxrZXl3b3JkPkNyYW5pb3BoYXJ5bmdpb21hL2RpYWdub3Npcy9tb3J0
YWxpdHkvKnJhZGlvdGhlcmFweS9zdXJnZXJ5PC9rZXl3b3JkPjxrZXl3b3JkPkN5c3RzL2RpYWdu
b3Npcy9tb3J0YWxpdHkvcmFkaW90aGVyYXB5L3N1cmdlcnk8L2tleXdvcmQ+PGtleXdvcmQ+RmVt
YWxlPC9rZXl3b3JkPjxrZXl3b3JkPkZvbGxvdy1VcCBTdHVkaWVzPC9rZXl3b3JkPjxrZXl3b3Jk
Pkh1bWFuczwva2V5d29yZD48a2V5d29yZD5NYWxlPC9rZXl3b3JkPjxrZXl3b3JkPk1pZGRsZSBB
Z2VkPC9rZXl3b3JkPjxrZXl3b3JkPk5lb3BsYXNtIFJlY3VycmVuY2UsIExvY2FsL2RpYWdub3Np
cy9yYWRpb3RoZXJhcHk8L2tleXdvcmQ+PGtleXdvcmQ+UGhvc3Bob3J1cyBSYWRpb2lzb3RvcGVz
L3RoZXJhcGV1dGljIHVzZTwva2V5d29yZD48a2V5d29yZD5QaXR1aXRhcnkgTmVvcGxhc21zL2Rp
YWdub3Npcy9tb3J0YWxpdHkvKnJhZGlvdGhlcmFweS9zdXJnZXJ5PC9rZXl3b3JkPjxrZXl3b3Jk
PlJhZGlvdGhlcmFweSwgQWRqdXZhbnQ8L2tleXdvcmQ+PGtleXdvcmQ+KlN0ZXJlb3RheGljIFRl
Y2huaXF1ZXM8L2tleXdvcmQ+PGtleXdvcmQ+U3Vydml2YWwgUmF0ZTwva2V5d29yZD48L2tleXdv
cmRzPjxkYXRlcz48eWVhcj4yMDA0PC95ZWFyPjxwdWItZGF0ZXM+PGRhdGU+QXByPC9kYXRlPjwv
cHViLWRhdGVzPjwvZGF0ZXM+PGlzYm4+MDE0OC0zOTZYIChQcmludCkmI3hEOzAxNDgtMzk2WCAo
TGlua2luZyk8L2lzYm4+PGFjY2Vzc2lvbi1udW0+MTUwNDY2NDY8L2FjY2Vzc2lvbi1udW0+PHVy
bHM+PHJlbGF0ZWQtdXJscz48dXJsPmh0dHBzOi8vd3d3Lm5jYmkubmxtLm5paC5nb3YvcHVibWVk
LzE1MDQ2NjQ2PC91cmw+PC9yZWxhdGVkLXVybHM+PC91cmxzPjxsYW5ndWFnZT5lbmc8L2xhbmd1
YWdlPjwvcmVjb3JkPjwvQ2l0ZT48Q2l0ZT48QXV0aG9yPkp1bG93PC9BdXRob3I+PFllYXI+MjAx
MzwvWWVhcj48UmVjTnVtPjQ3MTwvUmVjTnVtPjxyZWNvcmQ+PHJlYy1udW1iZXI+NDcxPC9yZWMt
bnVtYmVyPjxmb3JlaWduLWtleXM+PGtleSBhcHA9IkVOIiBkYi1pZD0iczlycmFzdmY2ZXdyNXhl
cDB6c3hwZnI1OXdyYXBkZXdmZjJ0IiB0aW1lc3RhbXA9IjE2NDM3MDcwOTkiPjQ3MTwva2V5Pjwv
Zm9yZWlnbi1rZXlzPjxyZWYtdHlwZSBuYW1lPSJKb3VybmFsIEFydGljbGUiPjE3PC9yZWYtdHlw
ZT48Y29udHJpYnV0b3JzPjxhdXRob3JzPjxhdXRob3I+SnVsb3csIEouIFYuPC9hdXRob3I+PC9h
dXRob3JzPjwvY29udHJpYnV0b3JzPjxhdXRoLWFkZHJlc3M+RGVwYXJ0bWVudCBvZiBOZXVyb3N1
cmdlcnksIFN0LiBKb2huJmFwb3M7cyBIb3NwaXRhbCwgRGlvc2Fyb2sgdXQgMS0zLCAxMTI1LCBC
dWRhcGVzdCwgSHVuZ2FyeS4gaDEyNDk0anVsQGVsbGEuaHU8L2F1dGgtYWRkcmVzcz48dGl0bGVz
Pjx0aXRsZT5JbnRyYWN5c3RpYyBpcnJhZGlhdGlvbiBmb3IgY3JhbmlvcGhhcnluZ2lvbWFzPC90
aXRsZT48c2Vjb25kYXJ5LXRpdGxlPlBpdHVpdGFyeTwvc2Vjb25kYXJ5LXRpdGxlPjwvdGl0bGVz
PjxwZXJpb2RpY2FsPjxmdWxsLXRpdGxlPlBpdHVpdGFyeTwvZnVsbC10aXRsZT48L3BlcmlvZGlj
YWw+PHBhZ2VzPjM0LTQ1PC9wYWdlcz48dm9sdW1lPjE2PC92b2x1bWU+PG51bWJlcj4xPC9udW1i
ZXI+PGVkaXRpb24+MjAxMi8xMi8wMTwvZWRpdGlvbj48a2V5d29yZHM+PGtleXdvcmQ+QWRvbGVz
Y2VudDwva2V5d29yZD48a2V5d29yZD5CcmFjaHl0aGVyYXB5PC9rZXl3b3JkPjxrZXl3b3JkPkNo
aWxkPC9rZXl3b3JkPjxrZXl3b3JkPkNoaWxkLCBQcmVzY2hvb2w8L2tleXdvcmQ+PGtleXdvcmQ+
Q3JhbmlvcGhhcnluZ2lvbWEvKnJhZGlvdGhlcmFweTwva2V5d29yZD48a2V5d29yZD5GZW1hbGU8
L2tleXdvcmQ+PGtleXdvcmQ+SHVtYW5zPC9rZXl3b3JkPjxrZXl3b3JkPk1hbGU8L2tleXdvcmQ+
PGtleXdvcmQ+UGl0dWl0YXJ5IE5lb3BsYXNtcy8qcmFkaW90aGVyYXB5PC9rZXl3b3JkPjxrZXl3
b3JkPlRyZWF0bWVudCBPdXRjb21lPC9rZXl3b3JkPjxrZXl3b3JkPll0dHJpdW0gUmFkaW9pc290
b3Blcy90aGVyYXBldXRpYyB1c2U8L2tleXdvcmQ+PC9rZXl3b3Jkcz48ZGF0ZXM+PHllYXI+MjAx
MzwveWVhcj48cHViLWRhdGVzPjxkYXRlPk1hcjwvZGF0ZT48L3B1Yi1kYXRlcz48L2RhdGVzPjxp
c2JuPjE1NzMtNzQwMyAoRWxlY3Ryb25pYykmI3hEOzEzODYtMzQxWCAoTGlua2luZyk8L2lzYm4+
PGFjY2Vzc2lvbi1udW0+MjMxOTY4MDg8L2FjY2Vzc2lvbi1udW0+PHVybHM+PHJlbGF0ZWQtdXJs
cz48dXJsPmh0dHBzOi8vd3d3Lm5jYmkubmxtLm5paC5nb3YvcHVibWVkLzIzMTk2ODA4PC91cmw+
PC9yZWxhdGVkLXVybHM+PC91cmxzPjxlbGVjdHJvbmljLXJlc291cmNlLW51bT4xMC4xMDA3L3Mx
MTEwMi0wMTItMDQ0Mi00PC9lbGVjdHJvbmljLXJlc291cmNlLW51bT48bGFuZ3VhZ2U+ZW5nPC9s
YW5ndWFnZT48L3JlY29yZD48L0NpdGU+PENpdGU+PEF1dGhvcj5LaWNraW5nZXJlZGVyPC9BdXRo
b3I+PFllYXI+MjAxMjwvWWVhcj48UmVjTnVtPjQ3MjwvUmVjTnVtPjxyZWNvcmQ+PHJlYy1udW1i
ZXI+NDcyPC9yZWMtbnVtYmVyPjxmb3JlaWduLWtleXM+PGtleSBhcHA9IkVOIiBkYi1pZD0iczly
cmFzdmY2ZXdyNXhlcDB6c3hwZnI1OXdyYXBkZXdmZjJ0IiB0aW1lc3RhbXA9IjE2NDM3MDcwOTki
PjQ3Mjwva2V5PjwvZm9yZWlnbi1rZXlzPjxyZWYtdHlwZSBuYW1lPSJKb3VybmFsIEFydGljbGUi
PjE3PC9yZWYtdHlwZT48Y29udHJpYnV0b3JzPjxhdXRob3JzPjxhdXRob3I+S2lja2luZ2VyZWRl
ciwgUC48L2F1dGhvcj48YXV0aG9yPk1hYXJvdWYsIE0uPC9hdXRob3I+PGF1dGhvcj5FbCBNYWpk
b3ViLCBGLjwvYXV0aG9yPjxhdXRob3I+RnVldHNjaCwgTS48L2F1dGhvcj48YXV0aG9yPkxlaHJr
ZSwgUi48L2F1dGhvcj48YXV0aG9yPldpcnRocywgSi48L2F1dGhvcj48YXV0aG9yPkx1eWtlbiwg
Sy48L2F1dGhvcj48YXV0aG9yPlNjaG9tYWVja2VyLCBLLjwvYXV0aG9yPjxhdXRob3I+VHJldWVy
LCBILjwvYXV0aG9yPjxhdXRob3I+Vm9nZXMsIEouPC9hdXRob3I+PGF1dGhvcj5TdHVybSwgVi48
L2F1dGhvcj48L2F1dGhvcnM+PC9jb250cmlidXRvcnM+PGF1dGgtYWRkcmVzcz5EZXBhcnRtZW50
IG9mIFN0ZXJlb3RhY3RpYyBhbmQgRnVuY3Rpb25hbCBOZXVyb3N1cmdlcnksIFVuaXZlcnNpdHkg
SG9zcGl0YWwgb2YgQ29sb2duZSwgS2VycGVuZXIgU3RyYXNzZSA2MiwgNTA5MzcsIENvbG9nbmUs
IEdlcm1hbnkuPC9hdXRoLWFkZHJlc3M+PHRpdGxlcz48dGl0bGU+SW50cmFjYXZpdGFyeSBicmFj
aHl0aGVyYXB5IHVzaW5nIHN0ZXJlb3RhY3RpY2FsbHkgYXBwbGllZCBwaG9zcGhvcnVzLTMyIGNv
bGxvaWQgZm9yIHRyZWF0bWVudCBvZiBjeXN0aWMgY3JhbmlvcGhhcnluZ2lvbWFzIGluIDUzIHBh
dGllbnRzPC90aXRsZT48c2Vjb25kYXJ5LXRpdGxlPkogTmV1cm9vbmNvbDwvc2Vjb25kYXJ5LXRp
dGxlPjwvdGl0bGVzPjxwZXJpb2RpY2FsPjxmdWxsLXRpdGxlPkogTmV1cm9vbmNvbDwvZnVsbC10
aXRsZT48YWJici0xPkpvdXJuYWwgb2YgbmV1cm8tb25jb2xvZ3k8L2FiYnItMT48L3BlcmlvZGlj
YWw+PHBhZ2VzPjM2NS03NDwvcGFnZXM+PHZvbHVtZT4xMDk8L3ZvbHVtZT48bnVtYmVyPjI8L251
bWJlcj48ZWRpdGlvbj4yMDEyLzA2LzIyPC9lZGl0aW9uPjxrZXl3b3Jkcz48a2V5d29yZD5BZG9s
ZXNjZW50PC9rZXl3b3JkPjxrZXl3b3JkPkFkcmVub2NvcnRpY290cm9waWMgSG9ybW9uZS9tZXRh
Ym9saXNtPC9rZXl3b3JkPjxrZXl3b3JkPkFkdWx0PC9rZXl3b3JkPjxrZXl3b3JkPkFnZWQ8L2tl
eXdvcmQ+PGtleXdvcmQ+QnJhY2h5dGhlcmFweS8qbWV0aG9kczwva2V5d29yZD48a2V5d29yZD5D
aGlsZDwva2V5d29yZD48a2V5d29yZD5Db2xsb2lkcy90aGVyYXBldXRpYyB1c2U8L2tleXdvcmQ+
PGtleXdvcmQ+Q3JhbmlvcGhhcnluZ2lvbWEvKmRydWcgdGhlcmFweTwva2V5d29yZD48a2V5d29y
ZD5EaXNlYXNlLUZyZWUgU3Vydml2YWw8L2tleXdvcmQ+PGtleXdvcmQ+RmVtYWxlPC9rZXl3b3Jk
PjxrZXl3b3JkPkZvbGxpY2xlIFN0aW11bGF0aW5nIEhvcm1vbmU8L2tleXdvcmQ+PGtleXdvcmQ+
Rm9sbG93LVVwIFN0dWRpZXM8L2tleXdvcmQ+PGtleXdvcmQ+R3Jvd3RoIEhvcm1vbmU8L2tleXdv
cmQ+PGtleXdvcmQ+SHVtYW5zPC9rZXl3b3JkPjxrZXl3b3JkPkx1dGVpbml6aW5nIEhvcm1vbmU8
L2tleXdvcmQ+PGtleXdvcmQ+TWFnbmV0aWMgUmVzb25hbmNlIEltYWdpbmc8L2tleXdvcmQ+PGtl
eXdvcmQ+TWFsZTwva2V5d29yZD48a2V5d29yZD5NaWRkbGUgQWdlZDwva2V5d29yZD48a2V5d29y
ZD5QaG9zcGhvcnVzIElzb3RvcGVzL3RoZXJhcGV1dGljIHVzZTwva2V5d29yZD48a2V5d29yZD5Q
aXR1aXRhcnkgTmVvcGxhc21zLypkcnVnIHRoZXJhcHk8L2tleXdvcmQ+PGtleXdvcmQ+UmV0cm9z
cGVjdGl2ZSBTdHVkaWVzPC9rZXl3b3JkPjxrZXl3b3JkPlN1cnZpdmFsIEFuYWx5c2lzPC9rZXl3
b3JkPjxrZXl3b3JkPlRyZWF0bWVudCBPdXRjb21lPC9rZXl3b3JkPjxrZXl3b3JkPllvdW5nIEFk
dWx0PC9rZXl3b3JkPjwva2V5d29yZHM+PGRhdGVzPjx5ZWFyPjIwMTI8L3llYXI+PHB1Yi1kYXRl
cz48ZGF0ZT5TZXA8L2RhdGU+PC9wdWItZGF0ZXM+PC9kYXRlcz48aXNibj4xNTczLTczNzMgKEVs
ZWN0cm9uaWMpJiN4RDswMTY3LTU5NFggKExpbmtpbmcpPC9pc2JuPjxhY2Nlc3Npb24tbnVtPjIy
NzE3NjY4PC9hY2Nlc3Npb24tbnVtPjx1cmxzPjxyZWxhdGVkLXVybHM+PHVybD5odHRwczovL3d3
dy5uY2JpLm5sbS5uaWguZ292L3B1Ym1lZC8yMjcxNzY2ODwvdXJsPjwvcmVsYXRlZC11cmxzPjwv
dXJscz48ZWxlY3Ryb25pYy1yZXNvdXJjZS1udW0+MTAuMTAwNy9zMTEwNjAtMDEyLTA5MDItODwv
ZWxlY3Ryb25pYy1yZXNvdXJjZS1udW0+PGxhbmd1YWdlPmVuZzwvbGFuZ3VhZ2U+PC9yZWNvcmQ+
PC9DaXRlPjwvRW5kTm90ZT5=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(39-44)</w:t>
      </w:r>
      <w:r w:rsidRPr="007E0DB4">
        <w:rPr>
          <w:rFonts w:eastAsia="Calibri" w:cs="Arial"/>
          <w:sz w:val="22"/>
          <w:szCs w:val="22"/>
        </w:rPr>
        <w:fldChar w:fldCharType="end"/>
      </w:r>
      <w:r w:rsidRPr="007E0DB4">
        <w:rPr>
          <w:rFonts w:eastAsia="Calibri" w:cs="Arial"/>
          <w:sz w:val="22"/>
          <w:szCs w:val="22"/>
        </w:rPr>
        <w:t xml:space="preserve">. Deterioration of vision has been reported in 10-58% of cases and has been attributed to failure of cyst collapse, formation of new cysts, increase in the solid </w:t>
      </w:r>
      <w:r w:rsidR="00FE506E" w:rsidRPr="007E0DB4">
        <w:rPr>
          <w:rFonts w:eastAsia="Calibri" w:cs="Arial"/>
          <w:sz w:val="22"/>
          <w:szCs w:val="22"/>
        </w:rPr>
        <w:t>tumor</w:t>
      </w:r>
      <w:r w:rsidRPr="007E0DB4">
        <w:rPr>
          <w:rFonts w:eastAsia="Calibri" w:cs="Arial"/>
          <w:sz w:val="22"/>
          <w:szCs w:val="22"/>
        </w:rPr>
        <w:t>, or possibly radiation damage</w:t>
      </w:r>
      <w:r w:rsidR="00DD47EE" w:rsidRPr="007E0DB4">
        <w:rPr>
          <w:rFonts w:eastAsia="Calibri" w:cs="Arial"/>
          <w:sz w:val="22"/>
          <w:szCs w:val="22"/>
        </w:rPr>
        <w:t xml:space="preserve">. </w:t>
      </w:r>
      <w:r w:rsidRPr="007E0DB4">
        <w:rPr>
          <w:rFonts w:eastAsia="Calibri" w:cs="Arial"/>
          <w:sz w:val="22"/>
          <w:szCs w:val="22"/>
        </w:rPr>
        <w:t xml:space="preserve">The reported control rates combined with low surgical morbidity and mortality render brachytherapy an attractive option for predominantly cystic </w:t>
      </w:r>
      <w:r w:rsidR="00FE506E" w:rsidRPr="007E0DB4">
        <w:rPr>
          <w:rFonts w:eastAsia="Calibri" w:cs="Arial"/>
          <w:sz w:val="22"/>
          <w:szCs w:val="22"/>
        </w:rPr>
        <w:t>tumor</w:t>
      </w:r>
      <w:r w:rsidRPr="007E0DB4">
        <w:rPr>
          <w:rFonts w:eastAsia="Calibri" w:cs="Arial"/>
          <w:sz w:val="22"/>
          <w:szCs w:val="22"/>
        </w:rPr>
        <w:t xml:space="preserve">s, particularly those that are monocystic.  </w:t>
      </w:r>
    </w:p>
    <w:p w14:paraId="43ADFFC7" w14:textId="30A7DE5F" w:rsidR="00CC6700" w:rsidRPr="007E0DB4" w:rsidRDefault="00CC6700" w:rsidP="00534F87">
      <w:pPr>
        <w:autoSpaceDE w:val="0"/>
        <w:autoSpaceDN w:val="0"/>
        <w:adjustRightInd w:val="0"/>
        <w:spacing w:after="0" w:line="276" w:lineRule="auto"/>
        <w:rPr>
          <w:rFonts w:eastAsia="Times New Roman" w:cs="Arial"/>
          <w:sz w:val="22"/>
          <w:szCs w:val="22"/>
          <w:lang w:eastAsia="en-GB"/>
        </w:rPr>
      </w:pPr>
    </w:p>
    <w:p w14:paraId="053A42B3" w14:textId="126DC0DD" w:rsidR="00CC6700" w:rsidRPr="007E0DB4" w:rsidRDefault="00CC6700" w:rsidP="00534F87">
      <w:pPr>
        <w:spacing w:after="0" w:line="276" w:lineRule="auto"/>
        <w:rPr>
          <w:rFonts w:eastAsia="Calibri" w:cs="Arial"/>
          <w:b/>
          <w:sz w:val="22"/>
          <w:szCs w:val="22"/>
        </w:rPr>
      </w:pPr>
      <w:r w:rsidRPr="007E0DB4">
        <w:rPr>
          <w:rFonts w:eastAsia="Calibri" w:cs="Arial"/>
          <w:b/>
          <w:color w:val="92D050"/>
          <w:sz w:val="22"/>
          <w:szCs w:val="22"/>
        </w:rPr>
        <w:t xml:space="preserve">Intracystic Bleomycin </w:t>
      </w:r>
    </w:p>
    <w:p w14:paraId="178C980F" w14:textId="77777777" w:rsidR="00A31C90" w:rsidRPr="007E0DB4" w:rsidRDefault="00A31C90" w:rsidP="00534F87">
      <w:pPr>
        <w:spacing w:after="0" w:line="276" w:lineRule="auto"/>
        <w:rPr>
          <w:rFonts w:eastAsia="Calibri" w:cs="Arial"/>
          <w:sz w:val="22"/>
          <w:szCs w:val="22"/>
        </w:rPr>
      </w:pPr>
    </w:p>
    <w:p w14:paraId="271D727E" w14:textId="5770C9C9" w:rsidR="00CC6700" w:rsidRPr="007E0DB4" w:rsidRDefault="00CC6700" w:rsidP="00534F87">
      <w:pPr>
        <w:autoSpaceDE w:val="0"/>
        <w:autoSpaceDN w:val="0"/>
        <w:adjustRightInd w:val="0"/>
        <w:spacing w:after="0" w:line="276" w:lineRule="auto"/>
        <w:rPr>
          <w:rFonts w:eastAsia="Calibri" w:cs="Arial"/>
          <w:sz w:val="22"/>
          <w:szCs w:val="22"/>
          <w:lang w:eastAsia="en-GB"/>
        </w:rPr>
      </w:pPr>
      <w:r w:rsidRPr="007E0DB4">
        <w:rPr>
          <w:rFonts w:eastAsia="Calibri" w:cs="Arial"/>
          <w:sz w:val="22"/>
          <w:szCs w:val="22"/>
        </w:rPr>
        <w:t xml:space="preserve">Intracystic installation of the anti-neoplasmatic agent bleomycin has been used in the management of craniopharyngiomas. </w:t>
      </w:r>
      <w:r w:rsidRPr="007E0DB4">
        <w:rPr>
          <w:rFonts w:eastAsia="Calibri" w:cs="Arial"/>
          <w:bCs/>
          <w:sz w:val="22"/>
          <w:szCs w:val="22"/>
        </w:rPr>
        <w:t xml:space="preserve">The drug is administered through an Ommaya reservoir connected to a </w:t>
      </w:r>
      <w:r w:rsidR="00A67812" w:rsidRPr="007E0DB4">
        <w:rPr>
          <w:rFonts w:eastAsia="Calibri" w:cs="Arial"/>
          <w:bCs/>
          <w:sz w:val="22"/>
          <w:szCs w:val="22"/>
        </w:rPr>
        <w:t>catheter. In</w:t>
      </w:r>
      <w:r w:rsidR="00037961" w:rsidRPr="007E0DB4">
        <w:rPr>
          <w:rFonts w:eastAsia="Calibri" w:cs="Arial"/>
          <w:sz w:val="22"/>
          <w:szCs w:val="22"/>
        </w:rPr>
        <w:t xml:space="preserve"> published reports the tumor control rates range between 0 and 100%. </w:t>
      </w:r>
      <w:r w:rsidR="007E2DBE" w:rsidRPr="007E0DB4">
        <w:rPr>
          <w:rFonts w:eastAsia="Calibri" w:cs="Arial"/>
          <w:sz w:val="22"/>
          <w:szCs w:val="22"/>
        </w:rPr>
        <w:t xml:space="preserve">However, evidence </w:t>
      </w:r>
      <w:r w:rsidR="00DD47EE" w:rsidRPr="007E0DB4">
        <w:rPr>
          <w:rFonts w:eastAsia="Calibri" w:cs="Arial"/>
          <w:sz w:val="22"/>
          <w:szCs w:val="22"/>
        </w:rPr>
        <w:t xml:space="preserve">supporting </w:t>
      </w:r>
      <w:r w:rsidR="007E2DBE" w:rsidRPr="007E0DB4">
        <w:rPr>
          <w:rFonts w:eastAsia="Calibri" w:cs="Arial"/>
          <w:sz w:val="22"/>
          <w:szCs w:val="22"/>
        </w:rPr>
        <w:t>its efficacy is limited mostly to case reports or non-</w:t>
      </w:r>
      <w:r w:rsidR="007E0DB4" w:rsidRPr="007E0DB4">
        <w:rPr>
          <w:rFonts w:eastAsia="Calibri" w:cs="Arial"/>
          <w:sz w:val="22"/>
          <w:szCs w:val="22"/>
        </w:rPr>
        <w:t>randomized</w:t>
      </w:r>
      <w:r w:rsidR="007E2DBE" w:rsidRPr="007E0DB4">
        <w:rPr>
          <w:rFonts w:eastAsia="Calibri" w:cs="Arial"/>
          <w:sz w:val="22"/>
          <w:szCs w:val="22"/>
        </w:rPr>
        <w:t xml:space="preserve"> retrospective studies, </w:t>
      </w:r>
      <w:r w:rsidR="00D446A5" w:rsidRPr="007E0DB4">
        <w:rPr>
          <w:rFonts w:eastAsia="Calibri" w:cs="Arial"/>
          <w:sz w:val="22"/>
          <w:szCs w:val="22"/>
        </w:rPr>
        <w:t>and</w:t>
      </w:r>
      <w:r w:rsidR="007E2DBE" w:rsidRPr="007E0DB4">
        <w:rPr>
          <w:rFonts w:eastAsia="Calibri" w:cs="Arial"/>
          <w:sz w:val="22"/>
          <w:szCs w:val="22"/>
        </w:rPr>
        <w:t xml:space="preserve"> a Cochrane review</w:t>
      </w:r>
      <w:r w:rsidR="0007613D" w:rsidRPr="007E0DB4">
        <w:rPr>
          <w:rFonts w:eastAsia="Calibri" w:cs="Arial"/>
          <w:sz w:val="22"/>
          <w:szCs w:val="22"/>
        </w:rPr>
        <w:t xml:space="preserve"> </w:t>
      </w:r>
      <w:r w:rsidR="007E2DBE"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&lt;EndNote&gt;&lt;Cite&gt;&lt;Author&gt;Zhang&lt;/Author&gt;&lt;Year&gt;2016&lt;/Year&gt;&lt;RecNum&gt;519&lt;/RecNum&gt;&lt;DisplayText&gt;(45)&lt;/DisplayText&gt;&lt;record&gt;&lt;rec-number&gt;519&lt;/rec-number&gt;&lt;foreign-keys&gt;&lt;key app="EN" db-id="s9rrasvf6ewr5xep0zsxpfr59wrapdewff2t" timestamp="1643708463"&gt;519&lt;/key&gt;&lt;/foreign-keys&gt;&lt;ref-type name="Journal Article"&gt;17&lt;/ref-type&gt;&lt;contributors&gt;&lt;authors&gt;&lt;author&gt;Zhang, S.&lt;/author&gt;&lt;author&gt;Fang, Y.&lt;/author&gt;&lt;author&gt;Cai, B. W.&lt;/author&gt;&lt;author&gt;Xu, J. G.&lt;/author&gt;&lt;author&gt;You, C.&lt;/author&gt;&lt;/authors&gt;&lt;/contributors&gt;&lt;auth-address&gt;Department of Neurosurgery, West China Hospital, Sichuan University, No. 37 Guo Xue Xiang, Chengdu, Sichuan, China, 610041.&lt;/auth-address&gt;&lt;titles&gt;&lt;title&gt;Intracystic bleomycin for cystic craniopharyngiomas in children&lt;/title&gt;&lt;secondary-title&gt;Cochrane Database Syst Rev&lt;/secondary-title&gt;&lt;/titles&gt;&lt;periodical&gt;&lt;full-title&gt;Cochrane Database Syst Rev&lt;/full-title&gt;&lt;/periodical&gt;&lt;pages&gt;Cd008890&lt;/pages&gt;&lt;volume&gt;7&lt;/volume&gt;&lt;number&gt;7&lt;/number&gt;&lt;edition&gt;2016/07/15&lt;/edition&gt;&lt;keywords&gt;&lt;keyword&gt;Antibiotics, Antineoplastic/*administration &amp;amp; dosage&lt;/keyword&gt;&lt;keyword&gt;Bleomycin/*administration &amp;amp; dosage&lt;/keyword&gt;&lt;keyword&gt;Child&lt;/keyword&gt;&lt;keyword&gt;Craniopharyngioma/*drug therapy&lt;/keyword&gt;&lt;keyword&gt;Cysts/*drug therapy&lt;/keyword&gt;&lt;keyword&gt;Humans&lt;/keyword&gt;&lt;keyword&gt;Injections, Intralesional/methods&lt;/keyword&gt;&lt;keyword&gt;Phosphorus Radioisotopes/administration &amp;amp; dosage&lt;/keyword&gt;&lt;keyword&gt;Pituitary Neoplasms/*drug therapy&lt;/keyword&gt;&lt;keyword&gt;Randomized Controlled Trials as Topic&lt;/keyword&gt;&lt;/keywords&gt;&lt;dates&gt;&lt;year&gt;2016&lt;/year&gt;&lt;pub-dates&gt;&lt;date&gt;Jul 14&lt;/date&gt;&lt;/pub-dates&gt;&lt;/dates&gt;&lt;isbn&gt;1361-6137&lt;/isbn&gt;&lt;accession-num&gt;27416004&lt;/accession-num&gt;&lt;urls&gt;&lt;/urls&gt;&lt;custom2&gt;PMC6457977 JG Xu: nothing to declare. C You: nothing to declare.&lt;/custom2&gt;&lt;electronic-resource-num&gt;10.1002/14651858.CD008890.pub4&lt;/electronic-resource-num&gt;&lt;remote-database-provider&gt;NLM&lt;/remote-database-provider&gt;&lt;language&gt;eng&lt;/language&gt;&lt;/record&gt;&lt;/Cite&gt;&lt;/EndNote&gt;</w:instrText>
      </w:r>
      <w:r w:rsidR="007E2DBE" w:rsidRPr="007E0DB4">
        <w:rPr>
          <w:rFonts w:eastAsia="Calibri" w:cs="Arial"/>
          <w:sz w:val="22"/>
          <w:szCs w:val="22"/>
        </w:rPr>
        <w:fldChar w:fldCharType="separate"/>
      </w:r>
      <w:r w:rsidR="00534F87" w:rsidRPr="007E0DB4">
        <w:rPr>
          <w:rFonts w:eastAsia="Calibri" w:cs="Arial"/>
          <w:noProof/>
          <w:sz w:val="22"/>
          <w:szCs w:val="22"/>
        </w:rPr>
        <w:t>(45)</w:t>
      </w:r>
      <w:r w:rsidR="007E2DBE" w:rsidRPr="007E0DB4">
        <w:rPr>
          <w:rFonts w:eastAsia="Calibri" w:cs="Arial"/>
          <w:sz w:val="22"/>
          <w:szCs w:val="22"/>
        </w:rPr>
        <w:fldChar w:fldCharType="end"/>
      </w:r>
      <w:r w:rsidR="007E2DBE" w:rsidRPr="007E0DB4">
        <w:rPr>
          <w:rFonts w:eastAsia="Calibri" w:cs="Arial"/>
          <w:sz w:val="22"/>
          <w:szCs w:val="22"/>
        </w:rPr>
        <w:t xml:space="preserve"> exploring the effects of </w:t>
      </w:r>
      <w:r w:rsidR="00037961" w:rsidRPr="007E0DB4">
        <w:rPr>
          <w:rFonts w:eastAsia="Calibri" w:cs="Arial"/>
          <w:sz w:val="22"/>
          <w:szCs w:val="22"/>
        </w:rPr>
        <w:t>b</w:t>
      </w:r>
      <w:r w:rsidR="007E2DBE" w:rsidRPr="007E0DB4">
        <w:rPr>
          <w:rFonts w:eastAsia="Calibri" w:cs="Arial"/>
          <w:sz w:val="22"/>
          <w:szCs w:val="22"/>
        </w:rPr>
        <w:t xml:space="preserve">leomycin in children could not recommend its use. </w:t>
      </w:r>
      <w:r w:rsidRPr="007E0DB4">
        <w:rPr>
          <w:rFonts w:eastAsia="Calibri" w:cs="Arial"/>
          <w:sz w:val="22"/>
          <w:szCs w:val="22"/>
        </w:rPr>
        <w:t xml:space="preserve">Direct leakage of the drug to surrounding tissues during the installation procedure, diffusion though the cyst wall, or high drug doses have been associated with various toxic (hypothalamic damage, blindness, hearing loss, ischemic attacks, peritumoral edema) or even fatal effects </w:t>
      </w:r>
      <w:r w:rsidRPr="007E0DB4">
        <w:rPr>
          <w:rFonts w:eastAsia="Calibri" w:cs="Arial"/>
          <w:sz w:val="22"/>
          <w:szCs w:val="22"/>
        </w:rPr>
        <w:fldChar w:fldCharType="begin">
          <w:fldData xml:space="preserve">PEVuZE5vdGU+PENpdGU+PEF1dGhvcj5LYXJhdml0YWtpPC9BdXRob3I+PFllYXI+MjAwNjwvWWVh
cj48UmVjTnVtPjQ1MDwvUmVjTnVtPjxEaXNwbGF5VGV4dD4oMSw0Niw0Nyk8L0Rpc3BsYXlUZXh0
PjxyZWNvcmQ+PHJlYy1udW1iZXI+NDUwPC9yZWMtbnVtYmVyPjxmb3JlaWduLWtleXM+PGtleSBh
cHA9IkVOIiBkYi1pZD0iczlycmFzdmY2ZXdyNXhlcDB6c3hwZnI1OXdyYXBkZXdmZjJ0IiB0aW1l
c3RhbXA9IjE2NDM3MDcwOTgiPjQ1MDwva2V5PjwvZm9yZWlnbi1rZXlzPjxyZWYtdHlwZSBuYW1l
PSJKb3VybmFsIEFydGljbGUiPjE3PC9yZWYtdHlwZT48Y29udHJpYnV0b3JzPjxhdXRob3JzPjxh
dXRob3I+S2FyYXZpdGFraSwgTi48L2F1dGhvcj48YXV0aG9yPkN1ZGxpcCwgUy48L2F1dGhvcj48
YXV0aG9yPkFkYW1zLCBDLiBCLjwvYXV0aG9yPjxhdXRob3I+V2FzcywgSi4gQS48L2F1dGhvcj48
L2F1dGhvcnM+PC9jb250cmlidXRvcnM+PGF1dGgtYWRkcmVzcz5EZXBhcnRtZW50IG9mIEVuZG9j
cmlub2xvZ3ksIE94Zm9yZCBDZW50cmUgZm9yIERpYWJldGVzLCBFbmRvY3Jpbm9sb2d5IGFuZCBN
ZXRhYm9saXNtLCBDaHVyY2hpbGwgSG9zcGl0YWwsIE9sZCBSb2FkLCBIZWFkaW5ndG9uLCBPeGZv
cmQgT1gzIDdMSiwgVW5pdGVkIEtpbmdkb20uPC9hdXRoLWFkZHJlc3M+PHRpdGxlcz48dGl0bGU+
Q3JhbmlvcGhhcnluZ2lvbWFzPC90aXRsZT48c2Vjb25kYXJ5LXRpdGxlPkVuZG9jciBSZXY8L3Nl
Y29uZGFyeS10aXRsZT48L3RpdGxlcz48cGVyaW9kaWNhbD48ZnVsbC10aXRsZT5FbmRvY3IgUmV2
PC9mdWxsLXRpdGxlPjxhYmJyLTE+RW5kb2NyaW5lIHJldmlld3M8L2FiYnItMT48L3BlcmlvZGlj
YWw+PHBhZ2VzPjM3MS05NzwvcGFnZXM+PHZvbHVtZT4yNzwvdm9sdW1lPjxudW1iZXI+NDwvbnVt
YmVyPjxlZGl0aW9uPjIwMDYvMDMvMTg8L2VkaXRpb24+PGtleXdvcmRzPjxrZXl3b3JkPkFudGli
aW90aWNzLCBBbnRpbmVvcGxhc3RpYy90aGVyYXBldXRpYyB1c2U8L2tleXdvcmQ+PGtleXdvcmQ+
Qmxlb215Y2luL2FkdmVyc2UgZWZmZWN0cy90aGVyYXBldXRpYyB1c2U8L2tleXdvcmQ+PGtleXdv
cmQ+Q29nbml0aW9uIERpc29yZGVycy9ldGlvbG9neTwva2V5d29yZD48a2V5d29yZD5DcmFuaW9w
aGFyeW5naW9tYS9jb21wbGljYXRpb25zL2RpYWdub3Npcy8qdGhlcmFweTwva2V5d29yZD48a2V5
d29yZD5IdW1hbnM8L2tleXdvcmQ+PGtleXdvcmQ+SHlwb3RoYWxhbWljIERpc2Vhc2VzL2V0aW9s
b2d5PC9rZXl3b3JkPjxrZXl3b3JkPk5lb3BsYXNtIFJlY3VycmVuY2UsIExvY2FsL2V0aW9sb2d5
PC9rZXl3b3JkPjxrZXl3b3JkPlBpdHVpdGFyeSBOZW9wbGFzbXMvY29tcGxpY2F0aW9ucy9kaWFn
bm9zaXMvKnRoZXJhcHk8L2tleXdvcmQ+PGtleXdvcmQ+UmFkaW90aGVyYXB5L2FkdmVyc2UgZWZm
ZWN0cy9tZXRob2RzPC9rZXl3b3JkPjwva2V5d29yZHM+PGRhdGVzPjx5ZWFyPjIwMDY8L3llYXI+
PHB1Yi1kYXRlcz48ZGF0ZT5KdW48L2RhdGU+PC9wdWItZGF0ZXM+PC9kYXRlcz48aXNibj4wMTYz
LTc2OVggKFByaW50KSYjeEQ7MDE2My03NjlYIChMaW5raW5nKTwvaXNibj48YWNjZXNzaW9uLW51
bT4xNjU0MzM4MjwvYWNjZXNzaW9uLW51bT48dXJscz48cmVsYXRlZC11cmxzPjx1cmw+aHR0cHM6
Ly93d3cubmNiaS5ubG0ubmloLmdvdi9wdWJtZWQvMTY1NDMzODI8L3VybD48L3JlbGF0ZWQtdXJs
cz48L3VybHM+PGVsZWN0cm9uaWMtcmVzb3VyY2UtbnVtPjEwLjEyMTAvZXIuMjAwNi0wMDAyPC9l
bGVjdHJvbmljLXJlc291cmNlLW51bT48bGFuZ3VhZ2U+ZW5nPC9sYW5ndWFnZT48L3JlY29yZD48
L0NpdGU+PENpdGU+PEF1dGhvcj5UYWthaGFzaGk8L0F1dGhvcj48WWVhcj4yMDA1PC9ZZWFyPjxS
ZWNOdW0+NDczPC9SZWNOdW0+PHJlY29yZD48cmVjLW51bWJlcj40NzM8L3JlYy1udW1iZXI+PGZv
cmVpZ24ta2V5cz48a2V5IGFwcD0iRU4iIGRiLWlkPSJzOXJyYXN2ZjZld3I1eGVwMHpzeHBmcjU5
d3JhcGRld2ZmMnQiIHRpbWVzdGFtcD0iMTY0MzcwNzA5OSI+NDczPC9rZXk+PC9mb3JlaWduLWtl
eXM+PHJlZi10eXBlIG5hbWU9IkpvdXJuYWwgQXJ0aWNsZSI+MTc8L3JlZi10eXBlPjxjb250cmli
dXRvcnM+PGF1dGhvcnM+PGF1dGhvcj5UYWthaGFzaGksIEguPC9hdXRob3I+PGF1dGhvcj5ZYW1h
Z3VjaGksIEYuPC9hdXRob3I+PGF1dGhvcj5UZXJhbW90bywgQS48L2F1dGhvcj48L2F1dGhvcnM+
PC9jb250cmlidXRvcnM+PGF1dGgtYWRkcmVzcz5EZXBhcnRtZW50IG9mIE5ldXJvc3VyZ2VyeSwg
TmlwcG9uIE1lZGljYWwgU2Nob29sIERhaS1uaSBIb3NwaXRhbCwgMS0zOTYgS29zdWdpLWNobywg
TmFrYWhhcmEta3UsIEthd2FzYWtpIENpdHksIEthbmFnYXdhLCAyMTEtODUzMywgSmFwYW4uIGhp
dGFrYTg0QG5tcy5hYy5qcDwvYXV0aC1hZGRyZXNzPjx0aXRsZXM+PHRpdGxlPkxvbmctdGVybSBv
dXRjb21lIGFuZCByZWNvbnNpZGVyYXRpb24gb2YgaW50cmFjeXN0aWMgY2hlbW90aGVyYXB5IHdp
dGggYmxlb215Y2luIGZvciBjcmFuaW9waGFyeW5naW9tYSBpbiBjaGlsZHJlbjwvdGl0bGU+PHNl
Y29uZGFyeS10aXRsZT5DaGlsZHMgTmVydiBTeXN0PC9zZWNvbmRhcnktdGl0bGU+PC90aXRsZXM+
PHBlcmlvZGljYWw+PGZ1bGwtdGl0bGU+Q2hpbGRzIE5lcnYgU3lzdDwvZnVsbC10aXRsZT48YWJi
ci0xPkNoaWxkJmFwb3M7cyBuZXJ2b3VzIHN5c3RlbSA6IENoTlMgOiBvZmZpY2lhbCBqb3VybmFs
IG9mIHRoZSBJbnRlcm5hdGlvbmFsIFNvY2lldHkgZm9yIFBlZGlhdHJpYyBOZXVyb3N1cmdlcnk8
L2FiYnItMT48L3BlcmlvZGljYWw+PHBhZ2VzPjcwMS00PC9wYWdlcz48dm9sdW1lPjIxPC92b2x1
bWU+PG51bWJlcj44LTk8L251bWJlcj48ZWRpdGlvbj4yMDA1LzA2LzAyPC9lZGl0aW9uPjxrZXl3
b3Jkcz48a2V5d29yZD5BZG9sZXNjZW50PC9rZXl3b3JkPjxrZXl3b3JkPkFudGliaW90aWNzLCBB
bnRpbmVvcGxhc3RpYy8qdGhlcmFwZXV0aWMgdXNlPC9rZXl3b3JkPjxrZXl3b3JkPkJsZW9teWNp
bi8qdGhlcmFwZXV0aWMgdXNlPC9rZXl3b3JkPjxrZXl3b3JkPkNoaWxkPC9rZXl3b3JkPjxrZXl3
b3JkPkNoaWxkLCBQcmVzY2hvb2w8L2tleXdvcmQ+PGtleXdvcmQ+Q3JhbmlvcGhhcnluZ2lvbWEv
KmRydWcgdGhlcmFweTwva2V5d29yZD48a2V5d29yZD5DeXN0cy8qZHJ1ZyB0aGVyYXB5PC9rZXl3
b3JkPjxrZXl3b3JkPkRydWcgVGhlcmFweS8qbWV0aG9kczwva2V5d29yZD48a2V5d29yZD5GZW1h
bGU8L2tleXdvcmQ+PGtleXdvcmQ+Rm9sbG93LVVwIFN0dWRpZXM8L2tleXdvcmQ+PGtleXdvcmQ+
SHVtYW5zPC9rZXl3b3JkPjxrZXl3b3JkPk1hbGU8L2tleXdvcmQ+PGtleXdvcmQ+UGl0dWl0YXJ5
IE5lb3BsYXNtcy8qZHJ1ZyB0aGVyYXB5PC9rZXl3b3JkPjxrZXl3b3JkPlJldHJvc3BlY3RpdmUg
U3R1ZGllczwva2V5d29yZD48a2V5d29yZD5Ub21vZ3JhcGh5LCBYLVJheSBDb21wdXRlZC9tZXRo
b2RzPC9rZXl3b3JkPjxrZXl3b3JkPlRyZWF0bWVudCBPdXRjb21lPC9rZXl3b3JkPjwva2V5d29y
ZHM+PGRhdGVzPjx5ZWFyPjIwMDU8L3llYXI+PHB1Yi1kYXRlcz48ZGF0ZT5BdWc8L2RhdGU+PC9w
dWItZGF0ZXM+PC9kYXRlcz48aXNibj4wMjU2LTcwNDAgKFByaW50KSYjeEQ7MDI1Ni03MDQwIChM
aW5raW5nKTwvaXNibj48YWNjZXNzaW9uLW51bT4xNTkyODk2MzwvYWNjZXNzaW9uLW51bT48dXJs
cz48cmVsYXRlZC11cmxzPjx1cmw+aHR0cHM6Ly93d3cubmNiaS5ubG0ubmloLmdvdi9wdWJtZWQv
MTU5Mjg5NjM8L3VybD48L3JlbGF0ZWQtdXJscz48L3VybHM+PGVsZWN0cm9uaWMtcmVzb3VyY2Ut
bnVtPjEwLjEwMDcvczAwMzgxLTAwNS0xMjA4LTM8L2VsZWN0cm9uaWMtcmVzb3VyY2UtbnVtPjxs
YW5ndWFnZT5lbmc8L2xhbmd1YWdlPjwvcmVjb3JkPjwvQ2l0ZT48Q2l0ZT48QXV0aG9yPkh1a2lu
PC9BdXRob3I+PFllYXI+MjAwNzwvWWVhcj48UmVjTnVtPjQ3NDwvUmVjTnVtPjxyZWNvcmQ+PHJl
Yy1udW1iZXI+NDc0PC9yZWMtbnVtYmVyPjxmb3JlaWduLWtleXM+PGtleSBhcHA9IkVOIiBkYi1p
ZD0iczlycmFzdmY2ZXdyNXhlcDB6c3hwZnI1OXdyYXBkZXdmZjJ0IiB0aW1lc3RhbXA9IjE2NDM3
MDcwOTkiPjQ3NDwva2V5PjwvZm9yZWlnbi1rZXlzPjxyZWYtdHlwZSBuYW1lPSJKb3VybmFsIEFy
dGljbGUiPjE3PC9yZWYtdHlwZT48Y29udHJpYnV0b3JzPjxhdXRob3JzPjxhdXRob3I+SHVraW4s
IEouPC9hdXRob3I+PGF1dGhvcj5TdGVpbmJvaywgUC48L2F1dGhvcj48YXV0aG9yPkxhZmF5LUNv
dXNpbiwgTC48L2F1dGhvcj48YXV0aG9yPkhlbmRzb24sIEcuPC9hdXRob3I+PGF1dGhvcj5TdHJv
dGhlciwgRC48L2F1dGhvcj48YXV0aG9yPk1lcmNpZXIsIEMuPC9hdXRob3I+PGF1dGhvcj5TYW1z
b24sIFkuPC9hdXRob3I+PGF1dGhvcj5Ib3dlcywgVy48L2F1dGhvcj48YXV0aG9yPkJvdWZmZXQs
IEUuPC9hdXRob3I+PC9hdXRob3JzPjwvY29udHJpYnV0b3JzPjxhdXRoLWFkZHJlc3M+RGl2aXNp
b24gb2YgTmV1cm9sb2d5IGFuZCBPbmNvbG9neSwgQnJpdGlzaCBDb2x1bWJpYSZhcG9zO3MgQ2hp
bGRyZW4mYXBvcztzIEhvc3BpdGFsLCBWYW5jb3V2ZXIsIEJyaXRpc2ggQ29sdW1iaWEsIENhbmFk
YS4gamh1a2luQGN3LmJjLmNhPC9hdXRoLWFkZHJlc3M+PHRpdGxlcz48dGl0bGU+SW50cmFjeXN0
aWMgYmxlb215Y2luIHRoZXJhcHkgZm9yIGNyYW5pb3BoYXJ5bmdpb21hIGluIGNoaWxkcmVuOiB0
aGUgQ2FuYWRpYW4gZXhwZXJpZW5jZTwvdGl0bGU+PHNlY29uZGFyeS10aXRsZT5DYW5jZXI8L3Nl
Y29uZGFyeS10aXRsZT48L3RpdGxlcz48cGVyaW9kaWNhbD48ZnVsbC10aXRsZT5DYW5jZXI8L2Z1
bGwtdGl0bGU+PC9wZXJpb2RpY2FsPjxwYWdlcz4yMTI0LTMxPC9wYWdlcz48dm9sdW1lPjEwOTwv
dm9sdW1lPjxudW1iZXI+MTA8L251bWJlcj48ZWRpdGlvbj4yMDA3LzA0LzA1PC9lZGl0aW9uPjxr
ZXl3b3Jkcz48a2V5d29yZD5BZG9sZXNjZW50PC9rZXl3b3JkPjxrZXl3b3JkPkFudGliaW90aWNz
LCBBbnRpbmVvcGxhc3RpYy8qYWRtaW5pc3RyYXRpb24gJmFtcDsgZG9zYWdlL2FkdmVyc2UgZWZm
ZWN0czwva2V5d29yZD48a2V5d29yZD5CbGVvbXljaW4vKmFkbWluaXN0cmF0aW9uICZhbXA7IGRv
c2FnZS9hZHZlcnNlIGVmZmVjdHM8L2tleXdvcmQ+PGtleXdvcmQ+Q2hpbGQ8L2tleXdvcmQ+PGtl
eXdvcmQ+Q2hpbGQsIFByZXNjaG9vbDwva2V5d29yZD48a2V5d29yZD5DcmFuaW9waGFyeW5naW9t
YS9kaWFnbm9zdGljIGltYWdpbmcvKmRydWcgdGhlcmFweTwva2V5d29yZD48a2V5d29yZD5EaXNl
YXNlLUZyZWUgU3Vydml2YWw8L2tleXdvcmQ+PGtleXdvcmQ+RmVtYWxlPC9rZXl3b3JkPjxrZXl3
b3JkPkh1bWFuczwva2V5d29yZD48a2V5d29yZD5JbmZhbnQ8L2tleXdvcmQ+PGtleXdvcmQ+SW5q
ZWN0aW9ucywgSW50cmFsZXNpb25hbDwva2V5d29yZD48a2V5d29yZD5NYWxlPC9rZXl3b3JkPjxr
ZXl3b3JkPlBpdHVpdGFyeSBOZW9wbGFzbXMvZGlhZ25vc3RpYyBpbWFnaW5nLypkcnVnIHRoZXJh
cHk8L2tleXdvcmQ+PGtleXdvcmQ+UmFkaW9ncmFwaHk8L2tleXdvcmQ+PC9rZXl3b3Jkcz48ZGF0
ZXM+PHllYXI+MjAwNzwveWVhcj48cHViLWRhdGVzPjxkYXRlPk1heSAxNTwvZGF0ZT48L3B1Yi1k
YXRlcz48L2RhdGVzPjxpc2JuPjAwMDgtNTQzWCAoUHJpbnQpJiN4RDswMDA4LTU0M1ggKExpbmtp
bmcpPC9pc2JuPjxhY2Nlc3Npb24tbnVtPjE3NDA3MTM3PC9hY2Nlc3Npb24tbnVtPjx1cmxzPjxy
ZWxhdGVkLXVybHM+PHVybD5odHRwczovL3d3dy5uY2JpLm5sbS5uaWguZ292L3B1Ym1lZC8xNzQw
NzEzNzwvdXJsPjwvcmVsYXRlZC11cmxzPjwvdXJscz48ZWxlY3Ryb25pYy1yZXNvdXJjZS1udW0+
MTAuMTAwMi9jbmNyLjIyNjMzPC9lbGVjdHJvbmljLXJlc291cmNlLW51bT48bGFuZ3VhZ2U+ZW5n
PC9sYW5ndWFnZT48L3JlY29yZD48L0NpdGU+PC9FbmROb3RlPgB=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PEVuZE5vdGU+PENpdGU+PEF1dGhvcj5LYXJhdml0YWtpPC9BdXRob3I+PFllYXI+MjAwNjwvWWVh
cj48UmVjTnVtPjQ1MDwvUmVjTnVtPjxEaXNwbGF5VGV4dD4oMSw0Niw0Nyk8L0Rpc3BsYXlUZXh0
PjxyZWNvcmQ+PHJlYy1udW1iZXI+NDUwPC9yZWMtbnVtYmVyPjxmb3JlaWduLWtleXM+PGtleSBh
cHA9IkVOIiBkYi1pZD0iczlycmFzdmY2ZXdyNXhlcDB6c3hwZnI1OXdyYXBkZXdmZjJ0IiB0aW1l
c3RhbXA9IjE2NDM3MDcwOTgiPjQ1MDwva2V5PjwvZm9yZWlnbi1rZXlzPjxyZWYtdHlwZSBuYW1l
PSJKb3VybmFsIEFydGljbGUiPjE3PC9yZWYtdHlwZT48Y29udHJpYnV0b3JzPjxhdXRob3JzPjxh
dXRob3I+S2FyYXZpdGFraSwgTi48L2F1dGhvcj48YXV0aG9yPkN1ZGxpcCwgUy48L2F1dGhvcj48
YXV0aG9yPkFkYW1zLCBDLiBCLjwvYXV0aG9yPjxhdXRob3I+V2FzcywgSi4gQS48L2F1dGhvcj48
L2F1dGhvcnM+PC9jb250cmlidXRvcnM+PGF1dGgtYWRkcmVzcz5EZXBhcnRtZW50IG9mIEVuZG9j
cmlub2xvZ3ksIE94Zm9yZCBDZW50cmUgZm9yIERpYWJldGVzLCBFbmRvY3Jpbm9sb2d5IGFuZCBN
ZXRhYm9saXNtLCBDaHVyY2hpbGwgSG9zcGl0YWwsIE9sZCBSb2FkLCBIZWFkaW5ndG9uLCBPeGZv
cmQgT1gzIDdMSiwgVW5pdGVkIEtpbmdkb20uPC9hdXRoLWFkZHJlc3M+PHRpdGxlcz48dGl0bGU+
Q3JhbmlvcGhhcnluZ2lvbWFzPC90aXRsZT48c2Vjb25kYXJ5LXRpdGxlPkVuZG9jciBSZXY8L3Nl
Y29uZGFyeS10aXRsZT48L3RpdGxlcz48cGVyaW9kaWNhbD48ZnVsbC10aXRsZT5FbmRvY3IgUmV2
PC9mdWxsLXRpdGxlPjxhYmJyLTE+RW5kb2NyaW5lIHJldmlld3M8L2FiYnItMT48L3BlcmlvZGlj
YWw+PHBhZ2VzPjM3MS05NzwvcGFnZXM+PHZvbHVtZT4yNzwvdm9sdW1lPjxudW1iZXI+NDwvbnVt
YmVyPjxlZGl0aW9uPjIwMDYvMDMvMTg8L2VkaXRpb24+PGtleXdvcmRzPjxrZXl3b3JkPkFudGli
aW90aWNzLCBBbnRpbmVvcGxhc3RpYy90aGVyYXBldXRpYyB1c2U8L2tleXdvcmQ+PGtleXdvcmQ+
Qmxlb215Y2luL2FkdmVyc2UgZWZmZWN0cy90aGVyYXBldXRpYyB1c2U8L2tleXdvcmQ+PGtleXdv
cmQ+Q29nbml0aW9uIERpc29yZGVycy9ldGlvbG9neTwva2V5d29yZD48a2V5d29yZD5DcmFuaW9w
aGFyeW5naW9tYS9jb21wbGljYXRpb25zL2RpYWdub3Npcy8qdGhlcmFweTwva2V5d29yZD48a2V5
d29yZD5IdW1hbnM8L2tleXdvcmQ+PGtleXdvcmQ+SHlwb3RoYWxhbWljIERpc2Vhc2VzL2V0aW9s
b2d5PC9rZXl3b3JkPjxrZXl3b3JkPk5lb3BsYXNtIFJlY3VycmVuY2UsIExvY2FsL2V0aW9sb2d5
PC9rZXl3b3JkPjxrZXl3b3JkPlBpdHVpdGFyeSBOZW9wbGFzbXMvY29tcGxpY2F0aW9ucy9kaWFn
bm9zaXMvKnRoZXJhcHk8L2tleXdvcmQ+PGtleXdvcmQ+UmFkaW90aGVyYXB5L2FkdmVyc2UgZWZm
ZWN0cy9tZXRob2RzPC9rZXl3b3JkPjwva2V5d29yZHM+PGRhdGVzPjx5ZWFyPjIwMDY8L3llYXI+
PHB1Yi1kYXRlcz48ZGF0ZT5KdW48L2RhdGU+PC9wdWItZGF0ZXM+PC9kYXRlcz48aXNibj4wMTYz
LTc2OVggKFByaW50KSYjeEQ7MDE2My03NjlYIChMaW5raW5nKTwvaXNibj48YWNjZXNzaW9uLW51
bT4xNjU0MzM4MjwvYWNjZXNzaW9uLW51bT48dXJscz48cmVsYXRlZC11cmxzPjx1cmw+aHR0cHM6
Ly93d3cubmNiaS5ubG0ubmloLmdvdi9wdWJtZWQvMTY1NDMzODI8L3VybD48L3JlbGF0ZWQtdXJs
cz48L3VybHM+PGVsZWN0cm9uaWMtcmVzb3VyY2UtbnVtPjEwLjEyMTAvZXIuMjAwNi0wMDAyPC9l
bGVjdHJvbmljLXJlc291cmNlLW51bT48bGFuZ3VhZ2U+ZW5nPC9sYW5ndWFnZT48L3JlY29yZD48
L0NpdGU+PENpdGU+PEF1dGhvcj5UYWthaGFzaGk8L0F1dGhvcj48WWVhcj4yMDA1PC9ZZWFyPjxS
ZWNOdW0+NDczPC9SZWNOdW0+PHJlY29yZD48cmVjLW51bWJlcj40NzM8L3JlYy1udW1iZXI+PGZv
cmVpZ24ta2V5cz48a2V5IGFwcD0iRU4iIGRiLWlkPSJzOXJyYXN2ZjZld3I1eGVwMHpzeHBmcjU5
d3JhcGRld2ZmMnQiIHRpbWVzdGFtcD0iMTY0MzcwNzA5OSI+NDczPC9rZXk+PC9mb3JlaWduLWtl
eXM+PHJlZi10eXBlIG5hbWU9IkpvdXJuYWwgQXJ0aWNsZSI+MTc8L3JlZi10eXBlPjxjb250cmli
dXRvcnM+PGF1dGhvcnM+PGF1dGhvcj5UYWthaGFzaGksIEguPC9hdXRob3I+PGF1dGhvcj5ZYW1h
Z3VjaGksIEYuPC9hdXRob3I+PGF1dGhvcj5UZXJhbW90bywgQS48L2F1dGhvcj48L2F1dGhvcnM+
PC9jb250cmlidXRvcnM+PGF1dGgtYWRkcmVzcz5EZXBhcnRtZW50IG9mIE5ldXJvc3VyZ2VyeSwg
TmlwcG9uIE1lZGljYWwgU2Nob29sIERhaS1uaSBIb3NwaXRhbCwgMS0zOTYgS29zdWdpLWNobywg
TmFrYWhhcmEta3UsIEthd2FzYWtpIENpdHksIEthbmFnYXdhLCAyMTEtODUzMywgSmFwYW4uIGhp
dGFrYTg0QG5tcy5hYy5qcDwvYXV0aC1hZGRyZXNzPjx0aXRsZXM+PHRpdGxlPkxvbmctdGVybSBv
dXRjb21lIGFuZCByZWNvbnNpZGVyYXRpb24gb2YgaW50cmFjeXN0aWMgY2hlbW90aGVyYXB5IHdp
dGggYmxlb215Y2luIGZvciBjcmFuaW9waGFyeW5naW9tYSBpbiBjaGlsZHJlbjwvdGl0bGU+PHNl
Y29uZGFyeS10aXRsZT5DaGlsZHMgTmVydiBTeXN0PC9zZWNvbmRhcnktdGl0bGU+PC90aXRsZXM+
PHBlcmlvZGljYWw+PGZ1bGwtdGl0bGU+Q2hpbGRzIE5lcnYgU3lzdDwvZnVsbC10aXRsZT48YWJi
ci0xPkNoaWxkJmFwb3M7cyBuZXJ2b3VzIHN5c3RlbSA6IENoTlMgOiBvZmZpY2lhbCBqb3VybmFs
IG9mIHRoZSBJbnRlcm5hdGlvbmFsIFNvY2lldHkgZm9yIFBlZGlhdHJpYyBOZXVyb3N1cmdlcnk8
L2FiYnItMT48L3BlcmlvZGljYWw+PHBhZ2VzPjcwMS00PC9wYWdlcz48dm9sdW1lPjIxPC92b2x1
bWU+PG51bWJlcj44LTk8L251bWJlcj48ZWRpdGlvbj4yMDA1LzA2LzAyPC9lZGl0aW9uPjxrZXl3
b3Jkcz48a2V5d29yZD5BZG9sZXNjZW50PC9rZXl3b3JkPjxrZXl3b3JkPkFudGliaW90aWNzLCBB
bnRpbmVvcGxhc3RpYy8qdGhlcmFwZXV0aWMgdXNlPC9rZXl3b3JkPjxrZXl3b3JkPkJsZW9teWNp
bi8qdGhlcmFwZXV0aWMgdXNlPC9rZXl3b3JkPjxrZXl3b3JkPkNoaWxkPC9rZXl3b3JkPjxrZXl3
b3JkPkNoaWxkLCBQcmVzY2hvb2w8L2tleXdvcmQ+PGtleXdvcmQ+Q3JhbmlvcGhhcnluZ2lvbWEv
KmRydWcgdGhlcmFweTwva2V5d29yZD48a2V5d29yZD5DeXN0cy8qZHJ1ZyB0aGVyYXB5PC9rZXl3
b3JkPjxrZXl3b3JkPkRydWcgVGhlcmFweS8qbWV0aG9kczwva2V5d29yZD48a2V5d29yZD5GZW1h
bGU8L2tleXdvcmQ+PGtleXdvcmQ+Rm9sbG93LVVwIFN0dWRpZXM8L2tleXdvcmQ+PGtleXdvcmQ+
SHVtYW5zPC9rZXl3b3JkPjxrZXl3b3JkPk1hbGU8L2tleXdvcmQ+PGtleXdvcmQ+UGl0dWl0YXJ5
IE5lb3BsYXNtcy8qZHJ1ZyB0aGVyYXB5PC9rZXl3b3JkPjxrZXl3b3JkPlJldHJvc3BlY3RpdmUg
U3R1ZGllczwva2V5d29yZD48a2V5d29yZD5Ub21vZ3JhcGh5LCBYLVJheSBDb21wdXRlZC9tZXRo
b2RzPC9rZXl3b3JkPjxrZXl3b3JkPlRyZWF0bWVudCBPdXRjb21lPC9rZXl3b3JkPjwva2V5d29y
ZHM+PGRhdGVzPjx5ZWFyPjIwMDU8L3llYXI+PHB1Yi1kYXRlcz48ZGF0ZT5BdWc8L2RhdGU+PC9w
dWItZGF0ZXM+PC9kYXRlcz48aXNibj4wMjU2LTcwNDAgKFByaW50KSYjeEQ7MDI1Ni03MDQwIChM
aW5raW5nKTwvaXNibj48YWNjZXNzaW9uLW51bT4xNTkyODk2MzwvYWNjZXNzaW9uLW51bT48dXJs
cz48cmVsYXRlZC11cmxzPjx1cmw+aHR0cHM6Ly93d3cubmNiaS5ubG0ubmloLmdvdi9wdWJtZWQv
MTU5Mjg5NjM8L3VybD48L3JlbGF0ZWQtdXJscz48L3VybHM+PGVsZWN0cm9uaWMtcmVzb3VyY2Ut
bnVtPjEwLjEwMDcvczAwMzgxLTAwNS0xMjA4LTM8L2VsZWN0cm9uaWMtcmVzb3VyY2UtbnVtPjxs
YW5ndWFnZT5lbmc8L2xhbmd1YWdlPjwvcmVjb3JkPjwvQ2l0ZT48Q2l0ZT48QXV0aG9yPkh1a2lu
PC9BdXRob3I+PFllYXI+MjAwNzwvWWVhcj48UmVjTnVtPjQ3NDwvUmVjTnVtPjxyZWNvcmQ+PHJl
Yy1udW1iZXI+NDc0PC9yZWMtbnVtYmVyPjxmb3JlaWduLWtleXM+PGtleSBhcHA9IkVOIiBkYi1p
ZD0iczlycmFzdmY2ZXdyNXhlcDB6c3hwZnI1OXdyYXBkZXdmZjJ0IiB0aW1lc3RhbXA9IjE2NDM3
MDcwOTkiPjQ3NDwva2V5PjwvZm9yZWlnbi1rZXlzPjxyZWYtdHlwZSBuYW1lPSJKb3VybmFsIEFy
dGljbGUiPjE3PC9yZWYtdHlwZT48Y29udHJpYnV0b3JzPjxhdXRob3JzPjxhdXRob3I+SHVraW4s
IEouPC9hdXRob3I+PGF1dGhvcj5TdGVpbmJvaywgUC48L2F1dGhvcj48YXV0aG9yPkxhZmF5LUNv
dXNpbiwgTC48L2F1dGhvcj48YXV0aG9yPkhlbmRzb24sIEcuPC9hdXRob3I+PGF1dGhvcj5TdHJv
dGhlciwgRC48L2F1dGhvcj48YXV0aG9yPk1lcmNpZXIsIEMuPC9hdXRob3I+PGF1dGhvcj5TYW1z
b24sIFkuPC9hdXRob3I+PGF1dGhvcj5Ib3dlcywgVy48L2F1dGhvcj48YXV0aG9yPkJvdWZmZXQs
IEUuPC9hdXRob3I+PC9hdXRob3JzPjwvY29udHJpYnV0b3JzPjxhdXRoLWFkZHJlc3M+RGl2aXNp
b24gb2YgTmV1cm9sb2d5IGFuZCBPbmNvbG9neSwgQnJpdGlzaCBDb2x1bWJpYSZhcG9zO3MgQ2hp
bGRyZW4mYXBvcztzIEhvc3BpdGFsLCBWYW5jb3V2ZXIsIEJyaXRpc2ggQ29sdW1iaWEsIENhbmFk
YS4gamh1a2luQGN3LmJjLmNhPC9hdXRoLWFkZHJlc3M+PHRpdGxlcz48dGl0bGU+SW50cmFjeXN0
aWMgYmxlb215Y2luIHRoZXJhcHkgZm9yIGNyYW5pb3BoYXJ5bmdpb21hIGluIGNoaWxkcmVuOiB0
aGUgQ2FuYWRpYW4gZXhwZXJpZW5jZTwvdGl0bGU+PHNlY29uZGFyeS10aXRsZT5DYW5jZXI8L3Nl
Y29uZGFyeS10aXRsZT48L3RpdGxlcz48cGVyaW9kaWNhbD48ZnVsbC10aXRsZT5DYW5jZXI8L2Z1
bGwtdGl0bGU+PC9wZXJpb2RpY2FsPjxwYWdlcz4yMTI0LTMxPC9wYWdlcz48dm9sdW1lPjEwOTwv
dm9sdW1lPjxudW1iZXI+MTA8L251bWJlcj48ZWRpdGlvbj4yMDA3LzA0LzA1PC9lZGl0aW9uPjxr
ZXl3b3Jkcz48a2V5d29yZD5BZG9sZXNjZW50PC9rZXl3b3JkPjxrZXl3b3JkPkFudGliaW90aWNz
LCBBbnRpbmVvcGxhc3RpYy8qYWRtaW5pc3RyYXRpb24gJmFtcDsgZG9zYWdlL2FkdmVyc2UgZWZm
ZWN0czwva2V5d29yZD48a2V5d29yZD5CbGVvbXljaW4vKmFkbWluaXN0cmF0aW9uICZhbXA7IGRv
c2FnZS9hZHZlcnNlIGVmZmVjdHM8L2tleXdvcmQ+PGtleXdvcmQ+Q2hpbGQ8L2tleXdvcmQ+PGtl
eXdvcmQ+Q2hpbGQsIFByZXNjaG9vbDwva2V5d29yZD48a2V5d29yZD5DcmFuaW9waGFyeW5naW9t
YS9kaWFnbm9zdGljIGltYWdpbmcvKmRydWcgdGhlcmFweTwva2V5d29yZD48a2V5d29yZD5EaXNl
YXNlLUZyZWUgU3Vydml2YWw8L2tleXdvcmQ+PGtleXdvcmQ+RmVtYWxlPC9rZXl3b3JkPjxrZXl3
b3JkPkh1bWFuczwva2V5d29yZD48a2V5d29yZD5JbmZhbnQ8L2tleXdvcmQ+PGtleXdvcmQ+SW5q
ZWN0aW9ucywgSW50cmFsZXNpb25hbDwva2V5d29yZD48a2V5d29yZD5NYWxlPC9rZXl3b3JkPjxr
ZXl3b3JkPlBpdHVpdGFyeSBOZW9wbGFzbXMvZGlhZ25vc3RpYyBpbWFnaW5nLypkcnVnIHRoZXJh
cHk8L2tleXdvcmQ+PGtleXdvcmQ+UmFkaW9ncmFwaHk8L2tleXdvcmQ+PC9rZXl3b3Jkcz48ZGF0
ZXM+PHllYXI+MjAwNzwveWVhcj48cHViLWRhdGVzPjxkYXRlPk1heSAxNTwvZGF0ZT48L3B1Yi1k
YXRlcz48L2RhdGVzPjxpc2JuPjAwMDgtNTQzWCAoUHJpbnQpJiN4RDswMDA4LTU0M1ggKExpbmtp
bmcpPC9pc2JuPjxhY2Nlc3Npb24tbnVtPjE3NDA3MTM3PC9hY2Nlc3Npb24tbnVtPjx1cmxzPjxy
ZWxhdGVkLXVybHM+PHVybD5odHRwczovL3d3dy5uY2JpLm5sbS5uaWguZ292L3B1Ym1lZC8xNzQw
NzEzNzwvdXJsPjwvcmVsYXRlZC11cmxzPjwvdXJscz48ZWxlY3Ryb25pYy1yZXNvdXJjZS1udW0+
MTAuMTAwMi9jbmNyLjIyNjMzPC9lbGVjdHJvbmljLXJlc291cmNlLW51bT48bGFuZ3VhZ2U+ZW5n
PC9sYW5ndWFnZT48L3JlY29yZD48L0NpdGU+PC9FbmROb3RlPgB=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(1,46,47)</w:t>
      </w:r>
      <w:r w:rsidRPr="007E0DB4">
        <w:rPr>
          <w:rFonts w:eastAsia="Calibri" w:cs="Arial"/>
          <w:sz w:val="22"/>
          <w:szCs w:val="22"/>
        </w:rPr>
        <w:fldChar w:fldCharType="end"/>
      </w:r>
      <w:r w:rsidRPr="007E0DB4">
        <w:rPr>
          <w:rFonts w:eastAsia="Calibri" w:cs="Arial"/>
          <w:sz w:val="22"/>
          <w:szCs w:val="22"/>
        </w:rPr>
        <w:t>.</w:t>
      </w:r>
      <w:r w:rsidRPr="007E0DB4">
        <w:rPr>
          <w:rFonts w:eastAsia="Calibri" w:cs="Arial"/>
          <w:color w:val="000000"/>
          <w:sz w:val="22"/>
          <w:szCs w:val="22"/>
        </w:rPr>
        <w:t xml:space="preserve"> </w:t>
      </w:r>
      <w:r w:rsidRPr="007E0DB4">
        <w:rPr>
          <w:rFonts w:eastAsia="Calibri" w:cs="Arial"/>
          <w:sz w:val="22"/>
          <w:szCs w:val="22"/>
          <w:lang w:eastAsia="en-GB"/>
        </w:rPr>
        <w:t xml:space="preserve">The value of this treatment option in </w:t>
      </w:r>
      <w:r w:rsidR="00FE506E" w:rsidRPr="007E0DB4">
        <w:rPr>
          <w:rFonts w:eastAsia="Calibri" w:cs="Arial"/>
          <w:sz w:val="22"/>
          <w:szCs w:val="22"/>
          <w:lang w:eastAsia="en-GB"/>
        </w:rPr>
        <w:t>tumor</w:t>
      </w:r>
      <w:r w:rsidRPr="007E0DB4">
        <w:rPr>
          <w:rFonts w:eastAsia="Calibri" w:cs="Arial"/>
          <w:sz w:val="22"/>
          <w:szCs w:val="22"/>
          <w:lang w:eastAsia="en-GB"/>
        </w:rPr>
        <w:t xml:space="preserve"> control or even in delaying surgery and/or radiotherapy, as well as the optimal protocol </w:t>
      </w:r>
      <w:r w:rsidRPr="007E0DB4">
        <w:rPr>
          <w:rFonts w:eastAsia="Calibri" w:cs="Arial"/>
          <w:sz w:val="22"/>
          <w:szCs w:val="22"/>
          <w:lang w:eastAsia="en-GB"/>
        </w:rPr>
        <w:lastRenderedPageBreak/>
        <w:t>and the clear-cut criteria predicting the long-term outcome, remain to be established in large series with sufficient follow-up.</w:t>
      </w:r>
    </w:p>
    <w:p w14:paraId="21DA56A6" w14:textId="08802FE4" w:rsidR="00B357F7" w:rsidRPr="007E0DB4" w:rsidRDefault="00B357F7" w:rsidP="00534F87">
      <w:pPr>
        <w:autoSpaceDE w:val="0"/>
        <w:autoSpaceDN w:val="0"/>
        <w:adjustRightInd w:val="0"/>
        <w:spacing w:after="0" w:line="276" w:lineRule="auto"/>
        <w:rPr>
          <w:rFonts w:eastAsia="Calibri" w:cs="Arial"/>
          <w:sz w:val="22"/>
          <w:szCs w:val="22"/>
          <w:lang w:eastAsia="en-GB"/>
        </w:rPr>
      </w:pPr>
    </w:p>
    <w:p w14:paraId="38B9EA1D" w14:textId="3EC7EB69" w:rsidR="00B357F7" w:rsidRPr="007E0DB4" w:rsidRDefault="00B357F7" w:rsidP="00534F87">
      <w:pPr>
        <w:autoSpaceDE w:val="0"/>
        <w:autoSpaceDN w:val="0"/>
        <w:adjustRightInd w:val="0"/>
        <w:spacing w:after="0" w:line="276" w:lineRule="auto"/>
        <w:rPr>
          <w:rFonts w:eastAsia="Calibri" w:cs="Arial"/>
          <w:b/>
          <w:bCs/>
          <w:color w:val="92D050"/>
          <w:sz w:val="22"/>
          <w:szCs w:val="22"/>
          <w:lang w:eastAsia="en-GB"/>
        </w:rPr>
      </w:pPr>
      <w:r w:rsidRPr="007E0DB4">
        <w:rPr>
          <w:rFonts w:eastAsia="Calibri" w:cs="Arial"/>
          <w:b/>
          <w:bCs/>
          <w:color w:val="92D050"/>
          <w:sz w:val="22"/>
          <w:szCs w:val="22"/>
          <w:lang w:eastAsia="en-GB"/>
        </w:rPr>
        <w:t>Intracystic Interferon-</w:t>
      </w:r>
      <w:r w:rsidR="00C57B91">
        <w:rPr>
          <w:rFonts w:eastAsia="Calibri" w:cs="Arial"/>
          <w:b/>
          <w:bCs/>
          <w:color w:val="92D050"/>
          <w:sz w:val="22"/>
          <w:szCs w:val="22"/>
          <w:lang w:eastAsia="en-GB"/>
        </w:rPr>
        <w:t>A</w:t>
      </w:r>
      <w:r w:rsidRPr="007E0DB4">
        <w:rPr>
          <w:rFonts w:eastAsia="Calibri" w:cs="Arial"/>
          <w:b/>
          <w:bCs/>
          <w:color w:val="92D050"/>
          <w:sz w:val="22"/>
          <w:szCs w:val="22"/>
          <w:lang w:eastAsia="en-GB"/>
        </w:rPr>
        <w:t>lpha</w:t>
      </w:r>
    </w:p>
    <w:p w14:paraId="390FE6A3" w14:textId="77777777" w:rsidR="00B357F7" w:rsidRPr="007E0DB4" w:rsidRDefault="00B357F7" w:rsidP="00534F87">
      <w:pPr>
        <w:autoSpaceDE w:val="0"/>
        <w:autoSpaceDN w:val="0"/>
        <w:adjustRightInd w:val="0"/>
        <w:spacing w:after="0" w:line="276" w:lineRule="auto"/>
        <w:rPr>
          <w:rFonts w:eastAsia="Calibri" w:cs="Arial"/>
          <w:color w:val="000000"/>
          <w:sz w:val="22"/>
          <w:szCs w:val="22"/>
        </w:rPr>
      </w:pPr>
    </w:p>
    <w:p w14:paraId="2FBE1EB8" w14:textId="3D9B11F3" w:rsidR="00CC6700" w:rsidRPr="007E0DB4" w:rsidRDefault="00B357F7" w:rsidP="00534F87">
      <w:pPr>
        <w:spacing w:after="0" w:line="276" w:lineRule="auto"/>
        <w:rPr>
          <w:rFonts w:eastAsia="Calibri" w:cs="Arial"/>
          <w:sz w:val="22"/>
          <w:szCs w:val="22"/>
          <w:lang w:eastAsia="en-GB"/>
        </w:rPr>
      </w:pPr>
      <w:r w:rsidRPr="007E0DB4">
        <w:rPr>
          <w:rFonts w:eastAsia="Calibri" w:cs="Arial"/>
          <w:sz w:val="22"/>
          <w:szCs w:val="22"/>
          <w:lang w:eastAsia="en-GB"/>
        </w:rPr>
        <w:t xml:space="preserve">Intracystic interferon-alpha is not </w:t>
      </w:r>
      <w:r w:rsidR="00D446A5" w:rsidRPr="007E0DB4">
        <w:rPr>
          <w:rFonts w:eastAsia="Calibri" w:cs="Arial"/>
          <w:sz w:val="22"/>
          <w:szCs w:val="22"/>
          <w:lang w:eastAsia="en-GB"/>
        </w:rPr>
        <w:t>neurotoxic and</w:t>
      </w:r>
      <w:r w:rsidRPr="007E0DB4">
        <w:rPr>
          <w:rFonts w:eastAsia="Calibri" w:cs="Arial"/>
          <w:sz w:val="22"/>
          <w:szCs w:val="22"/>
          <w:lang w:eastAsia="en-GB"/>
        </w:rPr>
        <w:t xml:space="preserve"> is therefore associated with a lower risk of adverse events when compared to other intracystic treatments. Despite encouraging results in a </w:t>
      </w:r>
      <w:r w:rsidR="00D446A5" w:rsidRPr="007E0DB4">
        <w:rPr>
          <w:rFonts w:eastAsia="Calibri" w:cs="Arial"/>
          <w:sz w:val="22"/>
          <w:szCs w:val="22"/>
          <w:lang w:eastAsia="en-GB"/>
        </w:rPr>
        <w:t>n</w:t>
      </w:r>
      <w:r w:rsidRPr="007E0DB4">
        <w:rPr>
          <w:rFonts w:eastAsia="Calibri" w:cs="Arial"/>
          <w:sz w:val="22"/>
          <w:szCs w:val="22"/>
          <w:lang w:eastAsia="en-GB"/>
        </w:rPr>
        <w:t xml:space="preserve">umber of studies with short follow up, a large </w:t>
      </w:r>
      <w:r w:rsidR="007E0DB4" w:rsidRPr="007E0DB4">
        <w:rPr>
          <w:rFonts w:eastAsia="Calibri" w:cs="Arial"/>
          <w:sz w:val="22"/>
          <w:szCs w:val="22"/>
          <w:lang w:eastAsia="en-GB"/>
        </w:rPr>
        <w:t>multicenter</w:t>
      </w:r>
      <w:r w:rsidRPr="007E0DB4">
        <w:rPr>
          <w:rFonts w:eastAsia="Calibri" w:cs="Arial"/>
          <w:sz w:val="22"/>
          <w:szCs w:val="22"/>
          <w:lang w:eastAsia="en-GB"/>
        </w:rPr>
        <w:t xml:space="preserve"> study demonstrated </w:t>
      </w:r>
      <w:r w:rsidR="00D446A5" w:rsidRPr="007E0DB4">
        <w:rPr>
          <w:rFonts w:eastAsia="Calibri" w:cs="Arial"/>
          <w:sz w:val="22"/>
          <w:szCs w:val="22"/>
          <w:lang w:eastAsia="en-GB"/>
        </w:rPr>
        <w:t xml:space="preserve">tumor progression in </w:t>
      </w:r>
      <w:r w:rsidRPr="007E0DB4">
        <w:rPr>
          <w:rFonts w:eastAsia="Calibri" w:cs="Arial"/>
          <w:sz w:val="22"/>
          <w:szCs w:val="22"/>
          <w:lang w:eastAsia="en-GB"/>
        </w:rPr>
        <w:t xml:space="preserve">75% of patients by a median of </w:t>
      </w:r>
      <w:r w:rsidR="00D446A5" w:rsidRPr="007E0DB4">
        <w:rPr>
          <w:rFonts w:eastAsia="Calibri" w:cs="Arial"/>
          <w:sz w:val="22"/>
          <w:szCs w:val="22"/>
          <w:lang w:eastAsia="en-GB"/>
        </w:rPr>
        <w:t xml:space="preserve">just </w:t>
      </w:r>
      <w:r w:rsidRPr="007E0DB4">
        <w:rPr>
          <w:rFonts w:eastAsia="Calibri" w:cs="Arial"/>
          <w:sz w:val="22"/>
          <w:szCs w:val="22"/>
          <w:lang w:eastAsia="en-GB"/>
        </w:rPr>
        <w:t>14 months</w:t>
      </w:r>
      <w:r w:rsidR="00A43A19" w:rsidRPr="007E0DB4">
        <w:rPr>
          <w:rFonts w:eastAsia="Calibri" w:cs="Arial"/>
          <w:sz w:val="22"/>
          <w:szCs w:val="22"/>
          <w:lang w:eastAsia="en-GB"/>
        </w:rPr>
        <w:t xml:space="preserve"> </w:t>
      </w:r>
      <w:r w:rsidRPr="007E0DB4">
        <w:rPr>
          <w:rFonts w:eastAsia="Calibri" w:cs="Arial"/>
          <w:sz w:val="22"/>
          <w:szCs w:val="22"/>
          <w:lang w:eastAsia="en-GB"/>
        </w:rPr>
        <w:fldChar w:fldCharType="begin">
          <w:fldData xml:space="preserve">PEVuZE5vdGU+PENpdGU+PEF1dGhvcj5LaWxkYXk8L0F1dGhvcj48WWVhcj4yMDE3PC9ZZWFyPjxS
ZWNOdW0+NTkyPC9SZWNOdW0+PERpc3BsYXlUZXh0Pig0OCw0OSk8L0Rpc3BsYXlUZXh0PjxyZWNv
cmQ+PHJlYy1udW1iZXI+NTkyPC9yZWMtbnVtYmVyPjxmb3JlaWduLWtleXM+PGtleSBhcHA9IkVO
IiBkYi1pZD0iczlycmFzdmY2ZXdyNXhlcDB6c3hwZnI1OXdyYXBkZXdmZjJ0IiB0aW1lc3RhbXA9
IjE2NDM3MTQwNTQiPjU5Mjwva2V5PjwvZm9yZWlnbi1rZXlzPjxyZWYtdHlwZSBuYW1lPSJKb3Vy
bmFsIEFydGljbGUiPjE3PC9yZWYtdHlwZT48Y29udHJpYnV0b3JzPjxhdXRob3JzPjxhdXRob3I+
S2lsZGF5LCBKLiBQLjwvYXV0aG9yPjxhdXRob3I+Q2FsZGFyZWxsaSwgTS48L2F1dGhvcj48YXV0
aG9yPk1hc3NpbWksIEwuPC9hdXRob3I+PGF1dGhvcj5DaGVuLCBSLiBILjwvYXV0aG9yPjxhdXRo
b3I+TGVlLCBZLiBZLjwvYXV0aG9yPjxhdXRob3I+TGlhbmcsIE0uIEwuPC9hdXRob3I+PGF1dGhv
cj5QYXJrZXMsIEouPC9hdXRob3I+PGF1dGhvcj5OYWlrZXIsIFQuPC9hdXRob3I+PGF1dGhvcj52
YW4gVmVlbGVuLCBNLiBMLjwvYXV0aG9yPjxhdXRob3I+TWljaGllbHMsIEUuPC9hdXRob3I+PGF1
dGhvcj5NYWxsdWNjaSwgQy48L2F1dGhvcj48YXV0aG9yPlBldHRvcmluaSwgQi48L2F1dGhvcj48
YXV0aG9yPk1laWplciwgTC48L2F1dGhvcj48YXV0aG9yPkRvcmZlciwgQy48L2F1dGhvcj48YXV0
aG9yPkN6ZWNoLCBULjwvYXV0aG9yPjxhdXRob3I+RGllemksIE0uPC9hdXRob3I+PGF1dGhvcj5T
Y2hvdXRlbi12YW4gTWVldGVyZW4sIEEuIFkuIE4uPC9hdXRob3I+PGF1dGhvcj5Ib2xtLCBTLjwv
YXV0aG9yPjxhdXRob3I+R3VzdGF2c3NvbiwgQi48L2F1dGhvcj48YXV0aG9yPkJlbmVzY2gsIE0u
PC9hdXRob3I+PGF1dGhvcj5Nw7xsbGVyLCBILiBMLjwvYXV0aG9yPjxhdXRob3I+SG9mZm1hbm4s
IEEuPC9hdXRob3I+PGF1dGhvcj5SdXRrb3dza2ksIFMuPC9hdXRob3I+PGF1dGhvcj5GbGl0c2No
LCBKLjwvYXV0aG9yPjxhdXRob3I+RXNjaGVyaWNoLCBHLjwvYXV0aG9yPjxhdXRob3I+R3JvdHpl
ciwgTS48L2F1dGhvcj48YXV0aG9yPlNwb3VkZWFzLCBILiBBLjwvYXV0aG9yPjxhdXRob3I+QXpx
dWlraW5hLCBLLjwvYXV0aG9yPjxhdXRob3I+Q2FwcmEsIE0uPC9hdXRob3I+PGF1dGhvcj5KaW3D
qW5lei1HdWVycmEsIFIuPC9hdXRob3I+PGF1dGhvcj5NYWNEb25hbGQsIFAuPC9hdXRob3I+PGF1
dGhvcj5Kb2huc3RvbiwgRC4gTC48L2F1dGhvcj48YXV0aG9yPkR2aXIsIFIuPC9hdXRob3I+PGF1
dGhvcj5Db25zdGFudGluaSwgUy48L2F1dGhvcj48YXV0aG9yPkt1bywgTS4gRi48L2F1dGhvcj48
YXV0aG9yPllhbmcsIFMuIEguPC9hdXRob3I+PGF1dGhvcj5CYXJ0ZWxzLCBVLjwvYXV0aG9yPjwv
YXV0aG9ycz48L2NvbnRyaWJ1dG9ycz48YXV0aC1hZGRyZXNzPkNoaWxkcmVuJmFwb3M7cyBCcmFp
biBUdW1vdXIgUmVzZWFyY2ggTmV0d29yayAoQ0JUUk4pLCBSb3lhbCBNYW5jaGVzdGVyIENoaWxk
cmVuJmFwb3M7cyBIb3NwaXRhbCwgT3hmb3JkIFJvYWQsIE1hbmNoZXN0ZXIsIEVuZ2xhbmQsIFVL
OyBUaGUgQ2VudHJlIGZvciBQYWVkaWF0cmljLCBUZWVuYWdlIGFuZCBZb3VuZyBBZHVsdCBDYW5j
ZXIsIEluc3RpdHV0ZSBvZiBDYW5jZXIgU2NpZW5jZXMsIFRoZSBVbml2ZXJzaXR5IG9mIE1hbmNo
ZXN0ZXIsIEVuZ2xhbmQsIFVLOyBEZXBhcnRtZW50IG9mIFBlZGlhdHJpYyBOZXVyb3N1cmdlcnks
IEEgR2VtZWxsaSBIb3NwaXRhbCwgUm9tZSwgSXRhbHk7IERpdmlzaW9uIG9mIFBlZGlhdHJpYyBO
ZXVyb3N1cmdlcnksIE5ldXJvbG9naWNhbCBJbnN0aXR1dGUsIFRhaXBlaSBWZXRlcmFucyBHZW5l
cmFsIEhvc3BpdGFsLCBUYWlwZWksIFRhaXdhbjsgR3Jvb3RlIFNjaHV1ciBIb3NwaXRhbCwgVW5p
dmVyc2l0eSBvZiBDYXBlIFRvd24sIFNvdXRoIEFmcmljYTsgU29waGlhIENoaWxkcmVuJmFwb3M7
cyBIb3NwaXRhbCwgRXJhc211cyBNQywgUm90dGVyZGFtLCBOZXRoZXJsYW5kczsgRGVwYXJ0bWVu
dCBvZiBOZXVyb3N1cmdlcnksIEFsZGVyIEhleSBDaGlsZHJlbiZhcG9zO3MgSG9zcGl0YWwgTkhT
IEZvdW5kYXRpb24gVHJ1c3QsIExpdmVycG9vbCwgRW5nbGFuZCwgVUsgOyBCZWF0cml4IENoaWxk
cmVucyZhcG9zOyBIb3NwaXRhbCwgVW5pdmVyc2l0eSBNQywgR3JvbmluZ2VuLCBOZXRoZXJsYW5k
czsgRGVwYXJ0bWVudCBvZiBOZXVyb3N1cmdlcnksIE1lZGljYWwgVW5pdmVyc2l0eSBvZiBWaWVu
bmEsIFZpZW5uYSwgQXVzdHJpYTsgUGVkaWF0cmljIEhhZW1hdG8tT25jb2xvZ3kgVW5pdCwgVW5p
dmVyc2l0eSBIb3NwaXRhbCBMYXVzYW5uZSwgU3dpdHplcmxhbmQ7IFBlZGlhdHJpYyBPbmNvbG9n
eSBEZXBhcnRtZW50LCBFbW1hIENoaWxkcmVuJmFwb3M7cyBIb3NwaXRhbCBvZiB0aGUgQWNhZGVt
aWMgTWVkaWNhbCBDZW50ZXIsIEFtc3RlcmRhbSwgTmV0aGVybGFuZHM7IERlcGFydG1lbnQgb2Yg
UGVkaWF0cmljIE5ldXJvc3VyZ2VyeSwgS2Fyb2xpbnNrYSBVbml2ZXJzaXR5IEhvc3BpdGFsLCBT
dG9ja2hvbG0sIFN3ZWRlbjsgRGl2aXNpb24gb2YgUGVkaWF0cmljIEhlbWF0b2xvZ3kgYW5kIE9u
Y29sb2d5LCBEZXBhcnRtZW50IG9mIFBlZGlhdHJpY3MgYW5kIEFkb2xlc2NlbnQgTWVkaWNpbmUs
IE1lZGljYWwgVW5pdmVyc2l0eSBvZiBHcmF6LCBHcmF6LCBBdXN0cmlhOyBEZXBhcnRtZW50IG9m
IFBlZGlhdHJpY3MsIEtsaW5pa3VtIE9sZGVuYnVyZyBBw7ZSLCBNZWRpY2FsIENhbXB1cyBVbml2
ZXJzaXR5IE9sZGVuYnVyZywgT2xkZW5idXJnLCBHZXJtYW55OyBEZXBhcnRtZW50cyBvZiBOZXVy
b3N1cmdlcnkgYW5kIE9uY29sb2d5LCBVbml2ZXJzaXR5IE1lZGljYWwgQ2VudGVyIEhhbWJ1cmct
RXBwZW5kb3JmLCBIYW1idXJnLCBHZXJtYW55OyBEZXBhcnRtZW50IG9mIE5ldXJvc3VyZ2VyeSwg
VW5pdmVyc2l0eSBDaGlsZHJlbiZhcG9zO3MgSG9zcGl0YWwgWnVyaWNoLCBTd2l0emVybGFuZDsg
RGVwYXJ0bWVudHMgb2YgUGFlZGlhdHJpYyBOZXVyb2VuZG9jcmlub2xvZ3kgYW5kIE5ldXJvc3Vy
Z2VyeSwgR3JlYXQgT3Jtb25kIFN0cmVldCBIb3NwaXRhbCwgTG9uZG9uLCBFbmdsYW5kLCBVSzsg
RGVwYXJ0bWVudCBvZiBQYWVkaWF0cmljcywgT3VyIExhZHkmYXBvcztzIENoaWxkcmVuJmFwb3M7
cyBIb3NwaXRhbCwgQ3J1bWxpbiwgSXJlbGFuZDsgRGVwYXJ0bWVudCBvZiBQZWRpYXRyaWMgTmV1
cm9zdXJnZXJ5LCBIb3NwaXRhbCBBbmdlbGVzIE1leGljbywgTWV4aWNvIENpdHksTWV4aWNvOyBE
ZXBhcnRtZW50IG9mIE5ldXJvc3VyZ2VyeSwgV2lubmlwZWcgQ2hpbGRyZW4mYXBvcztzIEhvc3Bp
dGFsLCBDYW5hZGE7IERlcGFydG1lbnQgb2YgUGFlZGlhdHJpY3MsIENoaWxkcmVuJmFwb3M7cyBI
b3NwaXRhbCBvZiBFYXN0ZXJuIE9udGFyaW8sIE90dGF3YSwgQ2FuYWRhOyBEZXBhcnRtZW50IG9m
IE5ldXJvc3VyZ2VyeSwgVGVsLUF2aXYgU291cmFza3kgTWVkaWNhbCBDZW50ZXIsIElzcmFlbDsg
RGVwYXJ0bWVudCBvZiBOZXVyb3N1cmdlcnksIE5hdGlvbmFsIFRhaXdhbiBVbml2ZXJzaXR5IEhv
c3BpdGFsLCBUYWl3YW47IERlcGFydG1lbnQgb2YgUGFlZGlhdHJpYyBPbmNvbG9neSwgVGhlIEhv
c3BpdGFsIGZvciBTaWNrIENoaWxkcmVuLCBUb3JvbnRvLCBDYW5hZGEuPC9hdXRoLWFkZHJlc3M+
PHRpdGxlcz48dGl0bGU+SW50cmFjeXN0aWMgaW50ZXJmZXJvbi1hbHBoYSBpbiBwZWRpYXRyaWMg
Y3JhbmlvcGhhcnluZ2lvbWEgcGF0aWVudHM6IGFuIGludGVybmF0aW9uYWwgbXVsdGljZW50ZXIg
YXNzZXNzbWVudCBvbiBiZWhhbGYgb2YgU0lPUEUgYW5kIElTUE48L3RpdGxlPjxzZWNvbmRhcnkt
dGl0bGU+TmV1cm8gT25jb2w8L3NlY29uZGFyeS10aXRsZT48YWx0LXRpdGxlPk5ldXJvLW9uY29s
b2d5PC9hbHQtdGl0bGU+PC90aXRsZXM+PHBlcmlvZGljYWw+PGZ1bGwtdGl0bGU+TmV1cm8gT25j
b2w8L2Z1bGwtdGl0bGU+PC9wZXJpb2RpY2FsPjxhbHQtcGVyaW9kaWNhbD48ZnVsbC10aXRsZT5O
ZXVyby1PbmNvbG9neTwvZnVsbC10aXRsZT48L2FsdC1wZXJpb2RpY2FsPjxwYWdlcz4xMzk4LTE0
MDc8L3BhZ2VzPjx2b2x1bWU+MTk8L3ZvbHVtZT48bnVtYmVyPjEwPC9udW1iZXI+PGVkaXRpb24+
MjAxNy8wNS8xMzwvZWRpdGlvbj48a2V5d29yZHM+PGtleXdvcmQ+QWRvbGVzY2VudDwva2V5d29y
ZD48a2V5d29yZD5DaGlsZDwva2V5d29yZD48a2V5d29yZD5DaGlsZCwgUHJlc2Nob29sPC9rZXl3
b3JkPjxrZXl3b3JkPkNyYW5pb3BoYXJ5bmdpb21hL21ldGFib2xpc20vKnJhZGlvdGhlcmFweTwv
a2V5d29yZD48a2V5d29yZD5GZW1hbGU8L2tleXdvcmQ+PGtleXdvcmQ+SHVtYW5zPC9rZXl3b3Jk
PjxrZXl3b3JkPkluamVjdGlvbnMsIEludHJhbGVzaW9uYWwvbWV0aG9kczwva2V5d29yZD48a2V5
d29yZD5JbnRlcmZlcm9uLWFscGhhLyptZXRhYm9saXNtPC9rZXl3b3JkPjxrZXl3b3JkPk1hbGU8
L2tleXdvcmQ+PGtleXdvcmQ+UGl0dWl0YXJ5IE5lb3BsYXNtcy8qcmFkaW90aGVyYXB5PC9rZXl3
b3JkPjxrZXl3b3JkPlJldHJvc3BlY3RpdmUgU3R1ZGllczwva2V5d29yZD48a2V5d29yZD5jcmFu
aW9waGFyeW5naW9tYTwva2V5d29yZD48a2V5d29yZD5pbnRyYWN5c3RpYyBpbnRlcmZlcm9uPC9r
ZXl3b3JkPjxrZXl3b3JkPnBlZGlhdHJpYzwva2V5d29yZD48a2V5d29yZD5yZXRyb3NwZWN0aXZl
PC9rZXl3b3JkPjwva2V5d29yZHM+PGRhdGVzPjx5ZWFyPjIwMTc8L3llYXI+PHB1Yi1kYXRlcz48
ZGF0ZT5PY3QgMTwvZGF0ZT48L3B1Yi1kYXRlcz48L2RhdGVzPjxpc2JuPjE1MjItODUxNyAoUHJp
bnQpJiN4RDsxNTIyLTg1MTc8L2lzYm4+PGFjY2Vzc2lvbi1udW0+Mjg0OTkwMTg8L2FjY2Vzc2lv
bi1udW0+PHVybHM+PC91cmxzPjxjdXN0b20yPlBNQzU1OTYxNjU8L2N1c3RvbTI+PGVsZWN0cm9u
aWMtcmVzb3VyY2UtbnVtPjEwLjEwOTMvbmV1b25jL25veDA1NjwvZWxlY3Ryb25pYy1yZXNvdXJj
ZS1udW0+PHJlbW90ZS1kYXRhYmFzZS1wcm92aWRlcj5OTE08L3JlbW90ZS1kYXRhYmFzZS1wcm92
aWRlcj48bGFuZ3VhZ2U+ZW5nPC9sYW5ndWFnZT48L3JlY29yZD48L0NpdGU+PENpdGU+PEF1dGhv
cj5IYW1ibGluPC9BdXRob3I+PFllYXI+MjAyMTwvWWVhcj48UmVjTnVtPjUzMjwvUmVjTnVtPjxy
ZWNvcmQ+PHJlYy1udW1iZXI+NTMyPC9yZWMtbnVtYmVyPjxmb3JlaWduLWtleXM+PGtleSBhcHA9
IkVOIiBkYi1pZD0iczlycmFzdmY2ZXdyNXhlcDB6c3hwZnI1OXdyYXBkZXdmZjJ0IiB0aW1lc3Rh
bXA9IjE2NDM3MTEzNTQiPjUzMjwva2V5PjwvZm9yZWlnbi1rZXlzPjxyZWYtdHlwZSBuYW1lPSJK
b3VybmFsIEFydGljbGUiPjE3PC9yZWYtdHlwZT48Y29udHJpYnV0b3JzPjxhdXRob3JzPjxhdXRo
b3I+SGFtYmxpbiwgUm9zczwvYXV0aG9yPjxhdXRob3I+VHNlcm1vdWxhcywgR2Vvcmdpb3M8L2F1
dGhvcj48YXV0aG9yPkthcmF2aXRha2ksIE5pa2k8L2F1dGhvcj48L2F1dGhvcnM+PC9jb250cmli
dXRvcnM+PHRpdGxlcz48dGl0bGU+Q3JhbmlvcGhhcnluZ2lvbWFzPC90aXRsZT48c2Vjb25kYXJ5
LXRpdGxlPkxhIFByZXNzZSBNw6lkaWNhbGU8L3NlY29uZGFyeS10aXRsZT48L3RpdGxlcz48cGVy
aW9kaWNhbD48ZnVsbC10aXRsZT5MYSBQcmVzc2UgTcOpZGljYWxlPC9mdWxsLXRpdGxlPjwvcGVy
aW9kaWNhbD48cGFnZXM+MTA0MDc4PC9wYWdlcz48dm9sdW1lPjUwPC92b2x1bWU+PG51bWJlcj40
PC9udW1iZXI+PGRhdGVzPjx5ZWFyPjIwMjE8L3llYXI+PHB1Yi1kYXRlcz48ZGF0ZT4yMDIxLzEy
LzAxLzwvZGF0ZT48L3B1Yi1kYXRlcz48L2RhdGVzPjxpc2JuPjA3NTUtNDk4MjwvaXNibj48dXJs
cz48cmVsYXRlZC11cmxzPjx1cmw+aHR0cHM6Ly93d3cuc2NpZW5jZWRpcmVjdC5jb20vc2NpZW5j
ZS9hcnRpY2xlL3BpaS9TMDc1NTQ5ODIyMTAwMDE3ODwvdXJsPjwvcmVsYXRlZC11cmxzPjwvdXJs
cz48ZWxlY3Ryb25pYy1yZXNvdXJjZS1udW0+aHR0cHM6Ly9kb2kub3JnLzEwLjEwMTYvai5scG0u
MjAyMS4xMDQwNzg8L2VsZWN0cm9uaWMtcmVzb3VyY2UtbnVtPjwvcmVjb3JkPjwvQ2l0ZT48L0Vu
ZE5vdGU+AG==
</w:fldData>
        </w:fldChar>
      </w:r>
      <w:r w:rsidR="00534F87" w:rsidRPr="007E0DB4">
        <w:rPr>
          <w:rFonts w:eastAsia="Calibri" w:cs="Arial"/>
          <w:sz w:val="22"/>
          <w:szCs w:val="22"/>
          <w:lang w:eastAsia="en-GB"/>
        </w:rPr>
        <w:instrText xml:space="preserve"> ADDIN EN.CITE </w:instrText>
      </w:r>
      <w:r w:rsidR="00534F87" w:rsidRPr="007E0DB4">
        <w:rPr>
          <w:rFonts w:eastAsia="Calibri" w:cs="Arial"/>
          <w:sz w:val="22"/>
          <w:szCs w:val="22"/>
          <w:lang w:eastAsia="en-GB"/>
        </w:rPr>
        <w:fldChar w:fldCharType="begin">
          <w:fldData xml:space="preserve">PEVuZE5vdGU+PENpdGU+PEF1dGhvcj5LaWxkYXk8L0F1dGhvcj48WWVhcj4yMDE3PC9ZZWFyPjxS
ZWNOdW0+NTkyPC9SZWNOdW0+PERpc3BsYXlUZXh0Pig0OCw0OSk8L0Rpc3BsYXlUZXh0PjxyZWNv
cmQ+PHJlYy1udW1iZXI+NTkyPC9yZWMtbnVtYmVyPjxmb3JlaWduLWtleXM+PGtleSBhcHA9IkVO
IiBkYi1pZD0iczlycmFzdmY2ZXdyNXhlcDB6c3hwZnI1OXdyYXBkZXdmZjJ0IiB0aW1lc3RhbXA9
IjE2NDM3MTQwNTQiPjU5Mjwva2V5PjwvZm9yZWlnbi1rZXlzPjxyZWYtdHlwZSBuYW1lPSJKb3Vy
bmFsIEFydGljbGUiPjE3PC9yZWYtdHlwZT48Y29udHJpYnV0b3JzPjxhdXRob3JzPjxhdXRob3I+
S2lsZGF5LCBKLiBQLjwvYXV0aG9yPjxhdXRob3I+Q2FsZGFyZWxsaSwgTS48L2F1dGhvcj48YXV0
aG9yPk1hc3NpbWksIEwuPC9hdXRob3I+PGF1dGhvcj5DaGVuLCBSLiBILjwvYXV0aG9yPjxhdXRo
b3I+TGVlLCBZLiBZLjwvYXV0aG9yPjxhdXRob3I+TGlhbmcsIE0uIEwuPC9hdXRob3I+PGF1dGhv
cj5QYXJrZXMsIEouPC9hdXRob3I+PGF1dGhvcj5OYWlrZXIsIFQuPC9hdXRob3I+PGF1dGhvcj52
YW4gVmVlbGVuLCBNLiBMLjwvYXV0aG9yPjxhdXRob3I+TWljaGllbHMsIEUuPC9hdXRob3I+PGF1
dGhvcj5NYWxsdWNjaSwgQy48L2F1dGhvcj48YXV0aG9yPlBldHRvcmluaSwgQi48L2F1dGhvcj48
YXV0aG9yPk1laWplciwgTC48L2F1dGhvcj48YXV0aG9yPkRvcmZlciwgQy48L2F1dGhvcj48YXV0
aG9yPkN6ZWNoLCBULjwvYXV0aG9yPjxhdXRob3I+RGllemksIE0uPC9hdXRob3I+PGF1dGhvcj5T
Y2hvdXRlbi12YW4gTWVldGVyZW4sIEEuIFkuIE4uPC9hdXRob3I+PGF1dGhvcj5Ib2xtLCBTLjwv
YXV0aG9yPjxhdXRob3I+R3VzdGF2c3NvbiwgQi48L2F1dGhvcj48YXV0aG9yPkJlbmVzY2gsIE0u
PC9hdXRob3I+PGF1dGhvcj5Nw7xsbGVyLCBILiBMLjwvYXV0aG9yPjxhdXRob3I+SG9mZm1hbm4s
IEEuPC9hdXRob3I+PGF1dGhvcj5SdXRrb3dza2ksIFMuPC9hdXRob3I+PGF1dGhvcj5GbGl0c2No
LCBKLjwvYXV0aG9yPjxhdXRob3I+RXNjaGVyaWNoLCBHLjwvYXV0aG9yPjxhdXRob3I+R3JvdHpl
ciwgTS48L2F1dGhvcj48YXV0aG9yPlNwb3VkZWFzLCBILiBBLjwvYXV0aG9yPjxhdXRob3I+QXpx
dWlraW5hLCBLLjwvYXV0aG9yPjxhdXRob3I+Q2FwcmEsIE0uPC9hdXRob3I+PGF1dGhvcj5KaW3D
qW5lei1HdWVycmEsIFIuPC9hdXRob3I+PGF1dGhvcj5NYWNEb25hbGQsIFAuPC9hdXRob3I+PGF1
dGhvcj5Kb2huc3RvbiwgRC4gTC48L2F1dGhvcj48YXV0aG9yPkR2aXIsIFIuPC9hdXRob3I+PGF1
dGhvcj5Db25zdGFudGluaSwgUy48L2F1dGhvcj48YXV0aG9yPkt1bywgTS4gRi48L2F1dGhvcj48
YXV0aG9yPllhbmcsIFMuIEguPC9hdXRob3I+PGF1dGhvcj5CYXJ0ZWxzLCBVLjwvYXV0aG9yPjwv
YXV0aG9ycz48L2NvbnRyaWJ1dG9ycz48YXV0aC1hZGRyZXNzPkNoaWxkcmVuJmFwb3M7cyBCcmFp
biBUdW1vdXIgUmVzZWFyY2ggTmV0d29yayAoQ0JUUk4pLCBSb3lhbCBNYW5jaGVzdGVyIENoaWxk
cmVuJmFwb3M7cyBIb3NwaXRhbCwgT3hmb3JkIFJvYWQsIE1hbmNoZXN0ZXIsIEVuZ2xhbmQsIFVL
OyBUaGUgQ2VudHJlIGZvciBQYWVkaWF0cmljLCBUZWVuYWdlIGFuZCBZb3VuZyBBZHVsdCBDYW5j
ZXIsIEluc3RpdHV0ZSBvZiBDYW5jZXIgU2NpZW5jZXMsIFRoZSBVbml2ZXJzaXR5IG9mIE1hbmNo
ZXN0ZXIsIEVuZ2xhbmQsIFVLOyBEZXBhcnRtZW50IG9mIFBlZGlhdHJpYyBOZXVyb3N1cmdlcnks
IEEgR2VtZWxsaSBIb3NwaXRhbCwgUm9tZSwgSXRhbHk7IERpdmlzaW9uIG9mIFBlZGlhdHJpYyBO
ZXVyb3N1cmdlcnksIE5ldXJvbG9naWNhbCBJbnN0aXR1dGUsIFRhaXBlaSBWZXRlcmFucyBHZW5l
cmFsIEhvc3BpdGFsLCBUYWlwZWksIFRhaXdhbjsgR3Jvb3RlIFNjaHV1ciBIb3NwaXRhbCwgVW5p
dmVyc2l0eSBvZiBDYXBlIFRvd24sIFNvdXRoIEFmcmljYTsgU29waGlhIENoaWxkcmVuJmFwb3M7
cyBIb3NwaXRhbCwgRXJhc211cyBNQywgUm90dGVyZGFtLCBOZXRoZXJsYW5kczsgRGVwYXJ0bWVu
dCBvZiBOZXVyb3N1cmdlcnksIEFsZGVyIEhleSBDaGlsZHJlbiZhcG9zO3MgSG9zcGl0YWwgTkhT
IEZvdW5kYXRpb24gVHJ1c3QsIExpdmVycG9vbCwgRW5nbGFuZCwgVUsgOyBCZWF0cml4IENoaWxk
cmVucyZhcG9zOyBIb3NwaXRhbCwgVW5pdmVyc2l0eSBNQywgR3JvbmluZ2VuLCBOZXRoZXJsYW5k
czsgRGVwYXJ0bWVudCBvZiBOZXVyb3N1cmdlcnksIE1lZGljYWwgVW5pdmVyc2l0eSBvZiBWaWVu
bmEsIFZpZW5uYSwgQXVzdHJpYTsgUGVkaWF0cmljIEhhZW1hdG8tT25jb2xvZ3kgVW5pdCwgVW5p
dmVyc2l0eSBIb3NwaXRhbCBMYXVzYW5uZSwgU3dpdHplcmxhbmQ7IFBlZGlhdHJpYyBPbmNvbG9n
eSBEZXBhcnRtZW50LCBFbW1hIENoaWxkcmVuJmFwb3M7cyBIb3NwaXRhbCBvZiB0aGUgQWNhZGVt
aWMgTWVkaWNhbCBDZW50ZXIsIEFtc3RlcmRhbSwgTmV0aGVybGFuZHM7IERlcGFydG1lbnQgb2Yg
UGVkaWF0cmljIE5ldXJvc3VyZ2VyeSwgS2Fyb2xpbnNrYSBVbml2ZXJzaXR5IEhvc3BpdGFsLCBT
dG9ja2hvbG0sIFN3ZWRlbjsgRGl2aXNpb24gb2YgUGVkaWF0cmljIEhlbWF0b2xvZ3kgYW5kIE9u
Y29sb2d5LCBEZXBhcnRtZW50IG9mIFBlZGlhdHJpY3MgYW5kIEFkb2xlc2NlbnQgTWVkaWNpbmUs
IE1lZGljYWwgVW5pdmVyc2l0eSBvZiBHcmF6LCBHcmF6LCBBdXN0cmlhOyBEZXBhcnRtZW50IG9m
IFBlZGlhdHJpY3MsIEtsaW5pa3VtIE9sZGVuYnVyZyBBw7ZSLCBNZWRpY2FsIENhbXB1cyBVbml2
ZXJzaXR5IE9sZGVuYnVyZywgT2xkZW5idXJnLCBHZXJtYW55OyBEZXBhcnRtZW50cyBvZiBOZXVy
b3N1cmdlcnkgYW5kIE9uY29sb2d5LCBVbml2ZXJzaXR5IE1lZGljYWwgQ2VudGVyIEhhbWJ1cmct
RXBwZW5kb3JmLCBIYW1idXJnLCBHZXJtYW55OyBEZXBhcnRtZW50IG9mIE5ldXJvc3VyZ2VyeSwg
VW5pdmVyc2l0eSBDaGlsZHJlbiZhcG9zO3MgSG9zcGl0YWwgWnVyaWNoLCBTd2l0emVybGFuZDsg
RGVwYXJ0bWVudHMgb2YgUGFlZGlhdHJpYyBOZXVyb2VuZG9jcmlub2xvZ3kgYW5kIE5ldXJvc3Vy
Z2VyeSwgR3JlYXQgT3Jtb25kIFN0cmVldCBIb3NwaXRhbCwgTG9uZG9uLCBFbmdsYW5kLCBVSzsg
RGVwYXJ0bWVudCBvZiBQYWVkaWF0cmljcywgT3VyIExhZHkmYXBvcztzIENoaWxkcmVuJmFwb3M7
cyBIb3NwaXRhbCwgQ3J1bWxpbiwgSXJlbGFuZDsgRGVwYXJ0bWVudCBvZiBQZWRpYXRyaWMgTmV1
cm9zdXJnZXJ5LCBIb3NwaXRhbCBBbmdlbGVzIE1leGljbywgTWV4aWNvIENpdHksTWV4aWNvOyBE
ZXBhcnRtZW50IG9mIE5ldXJvc3VyZ2VyeSwgV2lubmlwZWcgQ2hpbGRyZW4mYXBvcztzIEhvc3Bp
dGFsLCBDYW5hZGE7IERlcGFydG1lbnQgb2YgUGFlZGlhdHJpY3MsIENoaWxkcmVuJmFwb3M7cyBI
b3NwaXRhbCBvZiBFYXN0ZXJuIE9udGFyaW8sIE90dGF3YSwgQ2FuYWRhOyBEZXBhcnRtZW50IG9m
IE5ldXJvc3VyZ2VyeSwgVGVsLUF2aXYgU291cmFza3kgTWVkaWNhbCBDZW50ZXIsIElzcmFlbDsg
RGVwYXJ0bWVudCBvZiBOZXVyb3N1cmdlcnksIE5hdGlvbmFsIFRhaXdhbiBVbml2ZXJzaXR5IEhv
c3BpdGFsLCBUYWl3YW47IERlcGFydG1lbnQgb2YgUGFlZGlhdHJpYyBPbmNvbG9neSwgVGhlIEhv
c3BpdGFsIGZvciBTaWNrIENoaWxkcmVuLCBUb3JvbnRvLCBDYW5hZGEuPC9hdXRoLWFkZHJlc3M+
PHRpdGxlcz48dGl0bGU+SW50cmFjeXN0aWMgaW50ZXJmZXJvbi1hbHBoYSBpbiBwZWRpYXRyaWMg
Y3JhbmlvcGhhcnluZ2lvbWEgcGF0aWVudHM6IGFuIGludGVybmF0aW9uYWwgbXVsdGljZW50ZXIg
YXNzZXNzbWVudCBvbiBiZWhhbGYgb2YgU0lPUEUgYW5kIElTUE48L3RpdGxlPjxzZWNvbmRhcnkt
dGl0bGU+TmV1cm8gT25jb2w8L3NlY29uZGFyeS10aXRsZT48YWx0LXRpdGxlPk5ldXJvLW9uY29s
b2d5PC9hbHQtdGl0bGU+PC90aXRsZXM+PHBlcmlvZGljYWw+PGZ1bGwtdGl0bGU+TmV1cm8gT25j
b2w8L2Z1bGwtdGl0bGU+PC9wZXJpb2RpY2FsPjxhbHQtcGVyaW9kaWNhbD48ZnVsbC10aXRsZT5O
ZXVyby1PbmNvbG9neTwvZnVsbC10aXRsZT48L2FsdC1wZXJpb2RpY2FsPjxwYWdlcz4xMzk4LTE0
MDc8L3BhZ2VzPjx2b2x1bWU+MTk8L3ZvbHVtZT48bnVtYmVyPjEwPC9udW1iZXI+PGVkaXRpb24+
MjAxNy8wNS8xMzwvZWRpdGlvbj48a2V5d29yZHM+PGtleXdvcmQ+QWRvbGVzY2VudDwva2V5d29y
ZD48a2V5d29yZD5DaGlsZDwva2V5d29yZD48a2V5d29yZD5DaGlsZCwgUHJlc2Nob29sPC9rZXl3
b3JkPjxrZXl3b3JkPkNyYW5pb3BoYXJ5bmdpb21hL21ldGFib2xpc20vKnJhZGlvdGhlcmFweTwv
a2V5d29yZD48a2V5d29yZD5GZW1hbGU8L2tleXdvcmQ+PGtleXdvcmQ+SHVtYW5zPC9rZXl3b3Jk
PjxrZXl3b3JkPkluamVjdGlvbnMsIEludHJhbGVzaW9uYWwvbWV0aG9kczwva2V5d29yZD48a2V5
d29yZD5JbnRlcmZlcm9uLWFscGhhLyptZXRhYm9saXNtPC9rZXl3b3JkPjxrZXl3b3JkPk1hbGU8
L2tleXdvcmQ+PGtleXdvcmQ+UGl0dWl0YXJ5IE5lb3BsYXNtcy8qcmFkaW90aGVyYXB5PC9rZXl3
b3JkPjxrZXl3b3JkPlJldHJvc3BlY3RpdmUgU3R1ZGllczwva2V5d29yZD48a2V5d29yZD5jcmFu
aW9waGFyeW5naW9tYTwva2V5d29yZD48a2V5d29yZD5pbnRyYWN5c3RpYyBpbnRlcmZlcm9uPC9r
ZXl3b3JkPjxrZXl3b3JkPnBlZGlhdHJpYzwva2V5d29yZD48a2V5d29yZD5yZXRyb3NwZWN0aXZl
PC9rZXl3b3JkPjwva2V5d29yZHM+PGRhdGVzPjx5ZWFyPjIwMTc8L3llYXI+PHB1Yi1kYXRlcz48
ZGF0ZT5PY3QgMTwvZGF0ZT48L3B1Yi1kYXRlcz48L2RhdGVzPjxpc2JuPjE1MjItODUxNyAoUHJp
bnQpJiN4RDsxNTIyLTg1MTc8L2lzYm4+PGFjY2Vzc2lvbi1udW0+Mjg0OTkwMTg8L2FjY2Vzc2lv
bi1udW0+PHVybHM+PC91cmxzPjxjdXN0b20yPlBNQzU1OTYxNjU8L2N1c3RvbTI+PGVsZWN0cm9u
aWMtcmVzb3VyY2UtbnVtPjEwLjEwOTMvbmV1b25jL25veDA1NjwvZWxlY3Ryb25pYy1yZXNvdXJj
ZS1udW0+PHJlbW90ZS1kYXRhYmFzZS1wcm92aWRlcj5OTE08L3JlbW90ZS1kYXRhYmFzZS1wcm92
aWRlcj48bGFuZ3VhZ2U+ZW5nPC9sYW5ndWFnZT48L3JlY29yZD48L0NpdGU+PENpdGU+PEF1dGhv
cj5IYW1ibGluPC9BdXRob3I+PFllYXI+MjAyMTwvWWVhcj48UmVjTnVtPjUzMjwvUmVjTnVtPjxy
ZWNvcmQ+PHJlYy1udW1iZXI+NTMyPC9yZWMtbnVtYmVyPjxmb3JlaWduLWtleXM+PGtleSBhcHA9
IkVOIiBkYi1pZD0iczlycmFzdmY2ZXdyNXhlcDB6c3hwZnI1OXdyYXBkZXdmZjJ0IiB0aW1lc3Rh
bXA9IjE2NDM3MTEzNTQiPjUzMjwva2V5PjwvZm9yZWlnbi1rZXlzPjxyZWYtdHlwZSBuYW1lPSJK
b3VybmFsIEFydGljbGUiPjE3PC9yZWYtdHlwZT48Y29udHJpYnV0b3JzPjxhdXRob3JzPjxhdXRo
b3I+SGFtYmxpbiwgUm9zczwvYXV0aG9yPjxhdXRob3I+VHNlcm1vdWxhcywgR2Vvcmdpb3M8L2F1
dGhvcj48YXV0aG9yPkthcmF2aXRha2ksIE5pa2k8L2F1dGhvcj48L2F1dGhvcnM+PC9jb250cmli
dXRvcnM+PHRpdGxlcz48dGl0bGU+Q3JhbmlvcGhhcnluZ2lvbWFzPC90aXRsZT48c2Vjb25kYXJ5
LXRpdGxlPkxhIFByZXNzZSBNw6lkaWNhbGU8L3NlY29uZGFyeS10aXRsZT48L3RpdGxlcz48cGVy
aW9kaWNhbD48ZnVsbC10aXRsZT5MYSBQcmVzc2UgTcOpZGljYWxlPC9mdWxsLXRpdGxlPjwvcGVy
aW9kaWNhbD48cGFnZXM+MTA0MDc4PC9wYWdlcz48dm9sdW1lPjUwPC92b2x1bWU+PG51bWJlcj40
PC9udW1iZXI+PGRhdGVzPjx5ZWFyPjIwMjE8L3llYXI+PHB1Yi1kYXRlcz48ZGF0ZT4yMDIxLzEy
LzAxLzwvZGF0ZT48L3B1Yi1kYXRlcz48L2RhdGVzPjxpc2JuPjA3NTUtNDk4MjwvaXNibj48dXJs
cz48cmVsYXRlZC11cmxzPjx1cmw+aHR0cHM6Ly93d3cuc2NpZW5jZWRpcmVjdC5jb20vc2NpZW5j
ZS9hcnRpY2xlL3BpaS9TMDc1NTQ5ODIyMTAwMDE3ODwvdXJsPjwvcmVsYXRlZC11cmxzPjwvdXJs
cz48ZWxlY3Ryb25pYy1yZXNvdXJjZS1udW0+aHR0cHM6Ly9kb2kub3JnLzEwLjEwMTYvai5scG0u
MjAyMS4xMDQwNzg8L2VsZWN0cm9uaWMtcmVzb3VyY2UtbnVtPjwvcmVjb3JkPjwvQ2l0ZT48L0Vu
ZE5vdGU+AG==
</w:fldData>
        </w:fldChar>
      </w:r>
      <w:r w:rsidR="00534F87" w:rsidRPr="007E0DB4">
        <w:rPr>
          <w:rFonts w:eastAsia="Calibri" w:cs="Arial"/>
          <w:sz w:val="22"/>
          <w:szCs w:val="22"/>
          <w:lang w:eastAsia="en-GB"/>
        </w:rPr>
        <w:instrText xml:space="preserve"> ADDIN EN.CITE.DATA </w:instrText>
      </w:r>
      <w:r w:rsidR="00534F87" w:rsidRPr="007E0DB4">
        <w:rPr>
          <w:rFonts w:eastAsia="Calibri" w:cs="Arial"/>
          <w:sz w:val="22"/>
          <w:szCs w:val="22"/>
          <w:lang w:eastAsia="en-GB"/>
        </w:rPr>
      </w:r>
      <w:r w:rsidR="00534F87" w:rsidRPr="007E0DB4">
        <w:rPr>
          <w:rFonts w:eastAsia="Calibri" w:cs="Arial"/>
          <w:sz w:val="22"/>
          <w:szCs w:val="22"/>
          <w:lang w:eastAsia="en-GB"/>
        </w:rPr>
        <w:fldChar w:fldCharType="end"/>
      </w:r>
      <w:r w:rsidRPr="007E0DB4">
        <w:rPr>
          <w:rFonts w:eastAsia="Calibri" w:cs="Arial"/>
          <w:sz w:val="22"/>
          <w:szCs w:val="22"/>
          <w:lang w:eastAsia="en-GB"/>
        </w:rPr>
        <w:fldChar w:fldCharType="separate"/>
      </w:r>
      <w:r w:rsidR="00534F87" w:rsidRPr="007E0DB4">
        <w:rPr>
          <w:rFonts w:eastAsia="Calibri" w:cs="Arial"/>
          <w:noProof/>
          <w:sz w:val="22"/>
          <w:szCs w:val="22"/>
          <w:lang w:eastAsia="en-GB"/>
        </w:rPr>
        <w:t>(48,49)</w:t>
      </w:r>
      <w:r w:rsidRPr="007E0DB4">
        <w:rPr>
          <w:rFonts w:eastAsia="Calibri" w:cs="Arial"/>
          <w:sz w:val="22"/>
          <w:szCs w:val="22"/>
          <w:lang w:eastAsia="en-GB"/>
        </w:rPr>
        <w:fldChar w:fldCharType="end"/>
      </w:r>
      <w:r w:rsidRPr="007E0DB4">
        <w:rPr>
          <w:rFonts w:eastAsia="Calibri" w:cs="Arial"/>
          <w:sz w:val="22"/>
          <w:szCs w:val="22"/>
          <w:lang w:eastAsia="en-GB"/>
        </w:rPr>
        <w:t xml:space="preserve">. </w:t>
      </w:r>
    </w:p>
    <w:p w14:paraId="6C44FB38" w14:textId="77777777" w:rsidR="00B357F7" w:rsidRPr="007E0DB4" w:rsidRDefault="00B357F7" w:rsidP="00534F87">
      <w:pPr>
        <w:spacing w:after="0" w:line="276" w:lineRule="auto"/>
        <w:rPr>
          <w:rFonts w:eastAsia="Calibri" w:cs="Arial"/>
          <w:sz w:val="22"/>
          <w:szCs w:val="22"/>
          <w:lang w:eastAsia="en-GB"/>
        </w:rPr>
      </w:pPr>
    </w:p>
    <w:p w14:paraId="2BAD559B" w14:textId="7A8FBD70" w:rsidR="00CC6700" w:rsidRPr="007E0DB4" w:rsidRDefault="00CC6700" w:rsidP="00534F87">
      <w:pPr>
        <w:spacing w:after="0" w:line="276" w:lineRule="auto"/>
        <w:rPr>
          <w:rFonts w:eastAsia="Calibri" w:cs="Arial"/>
          <w:b/>
          <w:color w:val="92D050"/>
          <w:sz w:val="22"/>
          <w:szCs w:val="22"/>
          <w:lang w:eastAsia="en-GB"/>
        </w:rPr>
      </w:pPr>
      <w:r w:rsidRPr="007E0DB4">
        <w:rPr>
          <w:rFonts w:eastAsia="Calibri" w:cs="Arial"/>
          <w:b/>
          <w:color w:val="92D050"/>
          <w:sz w:val="22"/>
          <w:szCs w:val="22"/>
          <w:lang w:eastAsia="en-GB"/>
        </w:rPr>
        <w:t xml:space="preserve">Stereotactic </w:t>
      </w:r>
      <w:r w:rsidR="00A31C90" w:rsidRPr="007E0DB4">
        <w:rPr>
          <w:rFonts w:eastAsia="Calibri" w:cs="Arial"/>
          <w:b/>
          <w:color w:val="92D050"/>
          <w:sz w:val="22"/>
          <w:szCs w:val="22"/>
          <w:lang w:eastAsia="en-GB"/>
        </w:rPr>
        <w:t>R</w:t>
      </w:r>
      <w:r w:rsidRPr="007E0DB4">
        <w:rPr>
          <w:rFonts w:eastAsia="Calibri" w:cs="Arial"/>
          <w:b/>
          <w:color w:val="92D050"/>
          <w:sz w:val="22"/>
          <w:szCs w:val="22"/>
          <w:lang w:eastAsia="en-GB"/>
        </w:rPr>
        <w:t xml:space="preserve">adiosurgery </w:t>
      </w:r>
    </w:p>
    <w:p w14:paraId="77636EE4" w14:textId="77777777" w:rsidR="00A31C90" w:rsidRPr="007E0DB4" w:rsidRDefault="00A31C90" w:rsidP="00534F87">
      <w:pPr>
        <w:spacing w:after="0" w:line="276" w:lineRule="auto"/>
        <w:rPr>
          <w:rFonts w:eastAsia="Calibri" w:cs="Arial"/>
          <w:b/>
          <w:sz w:val="22"/>
          <w:szCs w:val="22"/>
          <w:lang w:eastAsia="en-GB"/>
        </w:rPr>
      </w:pPr>
    </w:p>
    <w:p w14:paraId="33B9F034" w14:textId="56FF07A6" w:rsidR="00CC6700" w:rsidRPr="007E0DB4" w:rsidRDefault="00CC6700" w:rsidP="00534F87">
      <w:pPr>
        <w:spacing w:after="0" w:line="276" w:lineRule="auto"/>
        <w:rPr>
          <w:rFonts w:eastAsia="Calibri" w:cs="Arial"/>
          <w:sz w:val="22"/>
          <w:szCs w:val="22"/>
          <w:lang w:eastAsia="en-GB"/>
        </w:rPr>
      </w:pPr>
      <w:r w:rsidRPr="007E0DB4">
        <w:rPr>
          <w:rFonts w:eastAsia="Calibri" w:cs="Arial"/>
          <w:sz w:val="22"/>
          <w:szCs w:val="22"/>
        </w:rPr>
        <w:t>Stereotactic radiosurgery delivers a single</w:t>
      </w:r>
      <w:r w:rsidR="007E2DBE" w:rsidRPr="007E0DB4">
        <w:rPr>
          <w:rFonts w:eastAsia="Calibri" w:cs="Arial"/>
          <w:sz w:val="22"/>
          <w:szCs w:val="22"/>
        </w:rPr>
        <w:t xml:space="preserve"> or small number </w:t>
      </w:r>
      <w:r w:rsidR="00E44138" w:rsidRPr="007E0DB4">
        <w:rPr>
          <w:rFonts w:eastAsia="Calibri" w:cs="Arial"/>
          <w:sz w:val="22"/>
          <w:szCs w:val="22"/>
        </w:rPr>
        <w:t>of fraction</w:t>
      </w:r>
      <w:r w:rsidR="007E2DBE" w:rsidRPr="007E0DB4">
        <w:rPr>
          <w:rFonts w:eastAsia="Calibri" w:cs="Arial"/>
          <w:sz w:val="22"/>
          <w:szCs w:val="22"/>
        </w:rPr>
        <w:t>(s)</w:t>
      </w:r>
      <w:r w:rsidRPr="007E0DB4">
        <w:rPr>
          <w:rFonts w:eastAsia="Calibri" w:cs="Arial"/>
          <w:sz w:val="22"/>
          <w:szCs w:val="22"/>
        </w:rPr>
        <w:t xml:space="preserve"> of high dose ioni</w:t>
      </w:r>
      <w:r w:rsidR="001F18FE" w:rsidRPr="007E0DB4">
        <w:rPr>
          <w:rFonts w:eastAsia="Calibri" w:cs="Arial"/>
          <w:sz w:val="22"/>
          <w:szCs w:val="22"/>
        </w:rPr>
        <w:t>z</w:t>
      </w:r>
      <w:r w:rsidRPr="007E0DB4">
        <w:rPr>
          <w:rFonts w:eastAsia="Calibri" w:cs="Arial"/>
          <w:sz w:val="22"/>
          <w:szCs w:val="22"/>
        </w:rPr>
        <w:t xml:space="preserve">ing radiation to precisely mapped targets, keeping the exposure of adjacent structures to a minimum. </w:t>
      </w:r>
      <w:r w:rsidR="00FE506E" w:rsidRPr="007E0DB4">
        <w:rPr>
          <w:rFonts w:eastAsia="Calibri" w:cs="Arial"/>
          <w:sz w:val="22"/>
          <w:szCs w:val="22"/>
        </w:rPr>
        <w:t>Tumor</w:t>
      </w:r>
      <w:r w:rsidRPr="007E0DB4">
        <w:rPr>
          <w:rFonts w:eastAsia="Calibri" w:cs="Arial"/>
          <w:sz w:val="22"/>
          <w:szCs w:val="22"/>
        </w:rPr>
        <w:t xml:space="preserve"> volume and close attachment to critical structures (</w:t>
      </w:r>
      <w:r w:rsidR="0007613D" w:rsidRPr="007E0DB4">
        <w:rPr>
          <w:rFonts w:eastAsia="Calibri" w:cs="Arial"/>
          <w:sz w:val="22"/>
          <w:szCs w:val="22"/>
        </w:rPr>
        <w:t>e.g.,</w:t>
      </w:r>
      <w:r w:rsidRPr="007E0DB4">
        <w:rPr>
          <w:rFonts w:eastAsia="Calibri" w:cs="Arial"/>
          <w:sz w:val="22"/>
          <w:szCs w:val="22"/>
        </w:rPr>
        <w:t xml:space="preserve"> optic apparatus) are limiting factors for its application</w:t>
      </w:r>
      <w:r w:rsidR="00E44138" w:rsidRPr="007E0DB4">
        <w:rPr>
          <w:rFonts w:eastAsia="Calibri" w:cs="Arial"/>
          <w:sz w:val="22"/>
          <w:szCs w:val="22"/>
        </w:rPr>
        <w:t>. Risk of optic neuropathy is &lt;1% when</w:t>
      </w:r>
      <w:r w:rsidRPr="007E0DB4">
        <w:rPr>
          <w:rFonts w:eastAsia="Calibri" w:cs="Arial"/>
          <w:sz w:val="22"/>
          <w:szCs w:val="22"/>
        </w:rPr>
        <w:t xml:space="preserve"> </w:t>
      </w:r>
      <w:r w:rsidR="00E44138" w:rsidRPr="007E0DB4">
        <w:rPr>
          <w:rFonts w:eastAsia="Calibri" w:cs="Arial"/>
          <w:sz w:val="22"/>
          <w:szCs w:val="22"/>
        </w:rPr>
        <w:t xml:space="preserve">the optic chiasm is constrained to a maximal dose of </w:t>
      </w:r>
      <w:r w:rsidRPr="007E0DB4">
        <w:rPr>
          <w:rFonts w:eastAsia="Calibri" w:cs="Arial"/>
          <w:sz w:val="22"/>
          <w:szCs w:val="22"/>
        </w:rPr>
        <w:t>10 Gy</w:t>
      </w:r>
      <w:r w:rsidR="00E44138" w:rsidRPr="007E0DB4">
        <w:rPr>
          <w:rFonts w:eastAsia="Calibri" w:cs="Arial"/>
          <w:sz w:val="22"/>
          <w:szCs w:val="22"/>
        </w:rPr>
        <w:t>,</w:t>
      </w:r>
      <w:r w:rsidR="00A43A19" w:rsidRPr="007E0DB4">
        <w:rPr>
          <w:rFonts w:eastAsia="Calibri" w:cs="Arial"/>
          <w:sz w:val="22"/>
          <w:szCs w:val="22"/>
        </w:rPr>
        <w:t xml:space="preserve"> </w:t>
      </w:r>
      <w:r w:rsidR="00E44138" w:rsidRPr="007E0DB4">
        <w:rPr>
          <w:rFonts w:eastAsia="Calibri" w:cs="Arial"/>
          <w:sz w:val="22"/>
          <w:szCs w:val="22"/>
        </w:rPr>
        <w:t>20 Gy</w:t>
      </w:r>
      <w:r w:rsidR="00A43A19" w:rsidRPr="007E0DB4">
        <w:rPr>
          <w:rFonts w:eastAsia="Calibri" w:cs="Arial"/>
          <w:sz w:val="22"/>
          <w:szCs w:val="22"/>
        </w:rPr>
        <w:t>,</w:t>
      </w:r>
      <w:r w:rsidR="00E44138" w:rsidRPr="007E0DB4">
        <w:rPr>
          <w:rFonts w:eastAsia="Calibri" w:cs="Arial"/>
          <w:sz w:val="22"/>
          <w:szCs w:val="22"/>
        </w:rPr>
        <w:t xml:space="preserve"> and 25</w:t>
      </w:r>
      <w:r w:rsidR="00A43A19" w:rsidRPr="007E0DB4">
        <w:rPr>
          <w:rFonts w:eastAsia="Calibri" w:cs="Arial"/>
          <w:sz w:val="22"/>
          <w:szCs w:val="22"/>
        </w:rPr>
        <w:t xml:space="preserve"> </w:t>
      </w:r>
      <w:r w:rsidR="00E44138" w:rsidRPr="007E0DB4">
        <w:rPr>
          <w:rFonts w:eastAsia="Calibri" w:cs="Arial"/>
          <w:sz w:val="22"/>
          <w:szCs w:val="22"/>
        </w:rPr>
        <w:t>Gy, for single-fraction SRS, 3-fraction SRS</w:t>
      </w:r>
      <w:r w:rsidR="00A43A19" w:rsidRPr="007E0DB4">
        <w:rPr>
          <w:rFonts w:eastAsia="Calibri" w:cs="Arial"/>
          <w:sz w:val="22"/>
          <w:szCs w:val="22"/>
        </w:rPr>
        <w:t>,</w:t>
      </w:r>
      <w:r w:rsidR="00E44138" w:rsidRPr="007E0DB4">
        <w:rPr>
          <w:rFonts w:eastAsia="Calibri" w:cs="Arial"/>
          <w:sz w:val="22"/>
          <w:szCs w:val="22"/>
        </w:rPr>
        <w:t xml:space="preserve"> and 5-fraction SRS respectively </w:t>
      </w:r>
      <w:r w:rsidR="00E44138"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&lt;EndNote&gt;&lt;Cite&gt;&lt;Author&gt;Albano&lt;/Author&gt;&lt;Year&gt;2020&lt;/Year&gt;&lt;RecNum&gt;90&lt;/RecNum&gt;&lt;DisplayText&gt;(50)&lt;/DisplayText&gt;&lt;record&gt;&lt;rec-number&gt;90&lt;/rec-number&gt;&lt;foreign-keys&gt;&lt;key app="EN" db-id="s9rrasvf6ewr5xep0zsxpfr59wrapdewff2t" timestamp="1626767182"&gt;90&lt;/key&gt;&lt;/foreign-keys&gt;&lt;ref-type name="Journal Article"&gt;17&lt;/ref-type&gt;&lt;contributors&gt;&lt;authors&gt;&lt;author&gt;Albano, L.&lt;/author&gt;&lt;author&gt;Losa, M.&lt;/author&gt;&lt;author&gt;Flickinger, J.&lt;/author&gt;&lt;author&gt;Mortini, P.&lt;/author&gt;&lt;author&gt;Minniti, G.&lt;/author&gt;&lt;/authors&gt;&lt;/contributors&gt;&lt;titles&gt;&lt;title&gt;Radiotherapy of Parasellar Tumours&lt;/title&gt;&lt;secondary-title&gt;Neuroendocrinology&lt;/secondary-title&gt;&lt;/titles&gt;&lt;periodical&gt;&lt;full-title&gt;Neuroendocrinology&lt;/full-title&gt;&lt;/periodical&gt;&lt;pages&gt;848-858&lt;/pages&gt;&lt;volume&gt;110&lt;/volume&gt;&lt;number&gt;9-10&lt;/number&gt;&lt;dates&gt;&lt;year&gt;2020&lt;/year&gt;&lt;/dates&gt;&lt;isbn&gt;0028-3835&lt;/isbn&gt;&lt;urls&gt;&lt;related-urls&gt;&lt;url&gt;https://www.karger.com/DOI/10.1159/000506902&lt;/url&gt;&lt;/related-urls&gt;&lt;/urls&gt;&lt;electronic-resource-num&gt;10.1159/000506902&lt;/electronic-resource-num&gt;&lt;/record&gt;&lt;/Cite&gt;&lt;/EndNote&gt;</w:instrText>
      </w:r>
      <w:r w:rsidR="00E44138" w:rsidRPr="007E0DB4">
        <w:rPr>
          <w:rFonts w:eastAsia="Calibri" w:cs="Arial"/>
          <w:sz w:val="22"/>
          <w:szCs w:val="22"/>
        </w:rPr>
        <w:fldChar w:fldCharType="separate"/>
      </w:r>
      <w:r w:rsidR="00534F87" w:rsidRPr="007E0DB4">
        <w:rPr>
          <w:rFonts w:eastAsia="Calibri" w:cs="Arial"/>
          <w:noProof/>
          <w:sz w:val="22"/>
          <w:szCs w:val="22"/>
        </w:rPr>
        <w:t>(50)</w:t>
      </w:r>
      <w:r w:rsidR="00E44138" w:rsidRPr="007E0DB4">
        <w:rPr>
          <w:rFonts w:eastAsia="Calibri" w:cs="Arial"/>
          <w:sz w:val="22"/>
          <w:szCs w:val="22"/>
        </w:rPr>
        <w:fldChar w:fldCharType="end"/>
      </w:r>
      <w:r w:rsidR="00E44138" w:rsidRPr="007E0DB4">
        <w:rPr>
          <w:rFonts w:eastAsia="Calibri" w:cs="Arial"/>
          <w:sz w:val="22"/>
          <w:szCs w:val="22"/>
        </w:rPr>
        <w:t>.</w:t>
      </w:r>
      <w:r w:rsidRPr="007E0DB4">
        <w:rPr>
          <w:rFonts w:eastAsia="Calibri" w:cs="Arial"/>
          <w:sz w:val="22"/>
          <w:szCs w:val="22"/>
        </w:rPr>
        <w:t xml:space="preserve"> </w:t>
      </w:r>
      <w:r w:rsidR="00E44138" w:rsidRPr="007E0DB4">
        <w:rPr>
          <w:rFonts w:eastAsia="Calibri" w:cs="Arial"/>
          <w:sz w:val="22"/>
          <w:szCs w:val="22"/>
        </w:rPr>
        <w:t>SRS</w:t>
      </w:r>
      <w:r w:rsidRPr="007E0DB4">
        <w:rPr>
          <w:rFonts w:eastAsia="Calibri" w:cs="Arial"/>
          <w:sz w:val="22"/>
          <w:szCs w:val="22"/>
        </w:rPr>
        <w:t xml:space="preserve"> achieves </w:t>
      </w:r>
      <w:r w:rsidR="00FE506E" w:rsidRPr="007E0DB4">
        <w:rPr>
          <w:rFonts w:eastAsia="Calibri" w:cs="Arial"/>
          <w:sz w:val="22"/>
          <w:szCs w:val="22"/>
        </w:rPr>
        <w:t>tumor</w:t>
      </w:r>
      <w:r w:rsidRPr="007E0DB4">
        <w:rPr>
          <w:rFonts w:eastAsia="Calibri" w:cs="Arial"/>
          <w:sz w:val="22"/>
          <w:szCs w:val="22"/>
        </w:rPr>
        <w:t xml:space="preserve"> control in a substantial number of patients with small volume lesions and reported 5</w:t>
      </w:r>
      <w:r w:rsidR="001F18FE" w:rsidRPr="007E0DB4">
        <w:rPr>
          <w:rFonts w:eastAsia="Calibri" w:cs="Arial"/>
          <w:sz w:val="22"/>
          <w:szCs w:val="22"/>
        </w:rPr>
        <w:t>-</w:t>
      </w:r>
      <w:r w:rsidRPr="007E0DB4">
        <w:rPr>
          <w:rFonts w:eastAsia="Calibri" w:cs="Arial"/>
          <w:sz w:val="22"/>
          <w:szCs w:val="22"/>
        </w:rPr>
        <w:t xml:space="preserve">year progression free survival ranges between 61% and </w:t>
      </w:r>
      <w:r w:rsidR="007E2DBE" w:rsidRPr="007E0DB4">
        <w:rPr>
          <w:rFonts w:eastAsia="Calibri" w:cs="Arial"/>
          <w:sz w:val="22"/>
          <w:szCs w:val="22"/>
        </w:rPr>
        <w:t>90.3</w:t>
      </w:r>
      <w:r w:rsidR="00D446A5" w:rsidRPr="007E0DB4">
        <w:rPr>
          <w:rFonts w:eastAsia="Calibri" w:cs="Arial"/>
          <w:sz w:val="22"/>
          <w:szCs w:val="22"/>
        </w:rPr>
        <w:t xml:space="preserve">% </w:t>
      </w:r>
      <w:r w:rsidRPr="007E0DB4">
        <w:rPr>
          <w:rFonts w:eastAsia="Calibri" w:cs="Arial"/>
          <w:sz w:val="22"/>
          <w:szCs w:val="22"/>
        </w:rPr>
        <w:fldChar w:fldCharType="begin">
          <w:fldData xml:space="preserve">PEVuZE5vdGU+PENpdGU+PEF1dGhvcj5YdTwvQXV0aG9yPjxZZWFyPjIwMTE8L1llYXI+PFJlY051
bT40NzU8L1JlY051bT48RGlzcGxheVRleHQ+KDUxLTU1KTwvRGlzcGxheVRleHQ+PHJlY29yZD48
cmVjLW51bWJlcj40NzU8L3JlYy1udW1iZXI+PGZvcmVpZ24ta2V5cz48a2V5IGFwcD0iRU4iIGRi
LWlkPSJzOXJyYXN2ZjZld3I1eGVwMHpzeHBmcjU5d3JhcGRld2ZmMnQiIHRpbWVzdGFtcD0iMTY0
MzcwNzA5OSI+NDc1PC9rZXk+PC9mb3JlaWduLWtleXM+PHJlZi10eXBlIG5hbWU9IkpvdXJuYWwg
QXJ0aWNsZSI+MTc8L3JlZi10eXBlPjxjb250cmlidXRvcnM+PGF1dGhvcnM+PGF1dGhvcj5YdSwg
Wi48L2F1dGhvcj48YXV0aG9yPlllbiwgQy4gUC48L2F1dGhvcj48YXV0aG9yPlNjaGxlc2luZ2Vy
LCBELjwvYXV0aG9yPjxhdXRob3I+U2hlZWhhbiwgSi48L2F1dGhvcj48L2F1dGhvcnM+PC9jb250
cmlidXRvcnM+PGF1dGgtYWRkcmVzcz5EZXBhcnRtZW50IG9mIE5ldXJvbG9naWNhbCBTdXJnZXJ5
LCBMYXJzIExla3NlbGwgR2FtbWEgS25pZmUgQ2VudGVyLCBVbml2ZXJzaXR5IG9mIFZpcmdpbmlh
IEhlYWx0aCBTeXN0ZW0sIENoYXJsb3R0ZXN2aWxsZSwgVkEgMjI5MDgsIFVTQS48L2F1dGgtYWRk
cmVzcz48dGl0bGVzPjx0aXRsZT5PdXRjb21lcyBvZiBHYW1tYSBLbmlmZSBzdXJnZXJ5IGZvciBj
cmFuaW9waGFyeW5naW9tYXM8L3RpdGxlPjxzZWNvbmRhcnktdGl0bGU+SiBOZXVyb29uY29sPC9z
ZWNvbmRhcnktdGl0bGU+PC90aXRsZXM+PHBlcmlvZGljYWw+PGZ1bGwtdGl0bGU+SiBOZXVyb29u
Y29sPC9mdWxsLXRpdGxlPjxhYmJyLTE+Sm91cm5hbCBvZiBuZXVyby1vbmNvbG9neTwvYWJici0x
PjwvcGVyaW9kaWNhbD48cGFnZXM+MzA1LTEzPC9wYWdlcz48dm9sdW1lPjEwNDwvdm9sdW1lPjxu
dW1iZXI+MTwvbnVtYmVyPjxlZGl0aW9uPjIwMTAvMTIvMTU8L2VkaXRpb24+PGtleXdvcmRzPjxr
ZXl3b3JkPkFkb2xlc2NlbnQ8L2tleXdvcmQ+PGtleXdvcmQ+QWR1bHQ8L2tleXdvcmQ+PGtleXdv
cmQ+QWdlZDwva2V5d29yZD48a2V5d29yZD5BbGdvcml0aG1zPC9rZXl3b3JkPjxrZXl3b3JkPkNo
aWxkPC9rZXl3b3JkPjxrZXl3b3JkPkNoaWxkLCBQcmVzY2hvb2w8L2tleXdvcmQ+PGtleXdvcmQ+
Q3JhbmlvcGhhcnluZ2lvbWEvY29tcGxpY2F0aW9ucy9tb3J0YWxpdHkvKnN1cmdlcnk8L2tleXdv
cmQ+PGtleXdvcmQ+RGlzZWFzZS1GcmVlIFN1cnZpdmFsPC9rZXl3b3JkPjxrZXl3b3JkPkVuZG9j
cmluZSBTeXN0ZW0gRGlzZWFzZXMvZXRpb2xvZ3k8L2tleXdvcmQ+PGtleXdvcmQ+RmFjdG9yIEFu
YWx5c2lzLCBTdGF0aXN0aWNhbDwva2V5d29yZD48a2V5d29yZD5GZW1hbGU8L2tleXdvcmQ+PGtl
eXdvcmQ+Rm9sbG93LVVwIFN0dWRpZXM8L2tleXdvcmQ+PGtleXdvcmQ+SHVtYW5zPC9rZXl3b3Jk
PjxrZXl3b3JkPk1hZ25ldGljIFJlc29uYW5jZSBJbWFnaW5nPC9rZXl3b3JkPjxrZXl3b3JkPk1h
bGU8L2tleXdvcmQ+PGtleXdvcmQ+TWlkZGxlIEFnZWQ8L2tleXdvcmQ+PGtleXdvcmQ+UGl0dWl0
YXJ5IE5lb3BsYXNtcy9tb3J0YWxpdHkvKnN1cmdlcnk8L2tleXdvcmQ+PGtleXdvcmQ+UmFkaW9z
dXJnZXJ5LyptZXRob2RzPC9rZXl3b3JkPjxrZXl3b3JkPlJldHJvc3BlY3RpdmUgU3R1ZGllczwv
a2V5d29yZD48a2V5d29yZD5TdXJ2aXZhbCBBbmFseXNpczwva2V5d29yZD48a2V5d29yZD5UcmVh
dG1lbnQgT3V0Y29tZTwva2V5d29yZD48a2V5d29yZD5WaXNpb24gRGlzb3JkZXJzL2V0aW9sb2d5
PC9rZXl3b3JkPjxrZXl3b3JkPllvdW5nIEFkdWx0PC9rZXl3b3JkPjwva2V5d29yZHM+PGRhdGVz
Pjx5ZWFyPjIwMTE8L3llYXI+PHB1Yi1kYXRlcz48ZGF0ZT5BdWc8L2RhdGU+PC9wdWItZGF0ZXM+
PC9kYXRlcz48aXNibj4xNTczLTczNzMgKEVsZWN0cm9uaWMpJiN4RDswMTY3LTU5NFggKExpbmtp
bmcpPC9pc2JuPjxhY2Nlc3Npb24tbnVtPjIxMTUzODYwPC9hY2Nlc3Npb24tbnVtPjxsYWJlbD5Y
dTIwMTE8L2xhYmVsPjx3b3JrLXR5cGU+am91cm5hbCBhcnRpY2xlPC93b3JrLXR5cGU+PHVybHM+
PHJlbGF0ZWQtdXJscz48dXJsPmh0dHBzOi8vd3d3Lm5jYmkubmxtLm5paC5nb3YvcHVibWVkLzIx
MTUzODYwPC91cmw+PC9yZWxhdGVkLXVybHM+PC91cmxzPjxlbGVjdHJvbmljLXJlc291cmNlLW51
bT4xMC4xMDA3L3MxMTA2MC0wMTAtMDQ5NC0wPC9lbGVjdHJvbmljLXJlc291cmNlLW51bT48L3Jl
Y29yZD48L0NpdGU+PENpdGU+PEF1dGhvcj5Mb3NhPC9BdXRob3I+PFllYXI+MjAxODwvWWVhcj48
UmVjTnVtPjEwNjwvUmVjTnVtPjxyZWNvcmQ+PHJlYy1udW1iZXI+MTA2PC9yZWMtbnVtYmVyPjxm
b3JlaWduLWtleXM+PGtleSBhcHA9IkVOIiBkYi1pZD0iczlycmFzdmY2ZXdyNXhlcDB6c3hwZnI1
OXdyYXBkZXdmZjJ0IiB0aW1lc3RhbXA9IjE2MjY3NjcxODIiPjEwNjwva2V5PjwvZm9yZWlnbi1r
ZXlzPjxyZWYtdHlwZSBuYW1lPSJKb3VybmFsIEFydGljbGUiPjE3PC9yZWYtdHlwZT48Y29udHJp
YnV0b3JzPjxhdXRob3JzPjxhdXRob3I+TG9zYSwgTWFyY288L2F1dGhvcj48YXV0aG9yPlBpZXJp
LCBWYWxlbnRpbmE8L2F1dGhvcj48YXV0aG9yPkJhaWxvLCBNaWNoZWxlPC9hdXRob3I+PGF1dGhv
cj5HYWdsaWFyZGksIEZpbGlwcG88L2F1dGhvcj48YXV0aG9yPkJhcnphZ2hpLCBMaW5hIFJhZmZh
ZWxsYTwvYXV0aG9yPjxhdXRob3I+R2lvaWEsIExvcmVuem88L2F1dGhvcj48YXV0aG9yPkRlbCBW
ZWNjaGlvLCBBbnRvbmVsbGE8L2F1dGhvcj48YXV0aG9yPkJvbG9nbmVzaSwgQW5nZWxvPC9hdXRo
b3I+PGF1dGhvcj5Nb3J0aW5pLCBQaWV0cm88L2F1dGhvcj48L2F1dGhvcnM+PC9jb250cmlidXRv
cnM+PHRpdGxlcz48dGl0bGU+U2luZ2xlIGZyYWN0aW9uIGFuZCBtdWx0aXNlc3Npb24gR2FtbWEg
S25pZmUgcmFkaW9zdXJnZXJ5IGZvciBjcmFuaW9waGFyeW5naW9tYTwvdGl0bGU+PHNlY29uZGFy
eS10aXRsZT5QaXR1aXRhcnk8L3NlY29uZGFyeS10aXRsZT48L3RpdGxlcz48cGVyaW9kaWNhbD48
ZnVsbC10aXRsZT5QaXR1aXRhcnk8L2Z1bGwtdGl0bGU+PC9wZXJpb2RpY2FsPjxwYWdlcz40OTkt
NTA2PC9wYWdlcz48dm9sdW1lPjIxPC92b2x1bWU+PG51bWJlcj41PC9udW1iZXI+PGRhdGVzPjx5
ZWFyPjIwMTg8L3llYXI+PHB1Yi1kYXRlcz48ZGF0ZT4yMDE4LzEwLzAxPC9kYXRlPjwvcHViLWRh
dGVzPjwvZGF0ZXM+PGlzYm4+MTU3My03NDAzPC9pc2JuPjx1cmxzPjxyZWxhdGVkLXVybHM+PHVy
bD5odHRwczovL2RvaS5vcmcvMTAuMTAwNy9zMTExMDItMDE4LTA5MDMtNTwvdXJsPjwvcmVsYXRl
ZC11cmxzPjwvdXJscz48ZWxlY3Ryb25pYy1yZXNvdXJjZS1udW0+MTAuMTAwNy9zMTExMDItMDE4
LTA5MDMtNTwvZWxlY3Ryb25pYy1yZXNvdXJjZS1udW0+PC9yZWNvcmQ+PC9DaXRlPjxDaXRlPjxB
dXRob3I+VHN1Z2F3YTwvQXV0aG9yPjxZZWFyPjIwMjA8L1llYXI+PFJlY051bT42NjQ8L1JlY051
bT48cmVjb3JkPjxyZWMtbnVtYmVyPjY2NDwvcmVjLW51bWJlcj48Zm9yZWlnbi1rZXlzPjxrZXkg
YXBwPSJFTiIgZGItaWQ9InM5cnJhc3ZmNmV3cjV4ZXAwenN4cGZyNTl3cmFwZGV3ZmYydCIgdGlt
ZXN0YW1wPSIxNjQzOTg1NDg2Ij42NjQ8L2tleT48L2ZvcmVpZ24ta2V5cz48cmVmLXR5cGUgbmFt
ZT0iSm91cm5hbCBBcnRpY2xlIj4xNzwvcmVmLXR5cGU+PGNvbnRyaWJ1dG9ycz48YXV0aG9ycz48
YXV0aG9yPlRzdWdhd2EsIFRha2FoaWtvPC9hdXRob3I+PGF1dGhvcj5Lb2JheWFzaGksIFRhdHN1
eWE8L2F1dGhvcj48YXV0aG9yPkhhc2VnYXdhLCBUb3NoaW5vcmk8L2F1dGhvcj48YXV0aG9yPkl3
YWksIFlvc2hpeWFzdTwvYXV0aG9yPjxhdXRob3I+TWF0c3VuYWdhLCBTaGlnZW88L2F1dGhvcj48
YXV0aG9yPllhbWFtb3RvLCBNYXNhYWtpPC9hdXRob3I+PGF1dGhvcj5IYXlhc2hpLCBNb3RvaGly
bzwvYXV0aG9yPjxhdXRob3I+S2VuYWksIEhpcm95dWtpPC9hdXRob3I+PGF1dGhvcj5LYW5vLCBU
YWRhc2hpZ2U8L2F1dGhvcj48YXV0aG9yPk1vcmksIEhpc2FlPC9hdXRob3I+PGF1dGhvcj5OYWdh
bm8sIE9zYW11PC9hdXRob3I+PGF1dGhvcj5IYXNlZ2F3YSwgU2Vpa288L2F1dGhvcj48YXV0aG9y
Pklub3VlLCBBa2lyYTwvYXV0aG9yPjxhdXRob3I+TmFnYXRvbW8sIFlhc3VzaGk8L2F1dGhvcj48
YXV0aG9yPk9ub3VlLCBTaGluamk8L2F1dGhvcj48YXV0aG9yPlNhdG8sIE1hbmFidTwvYXV0aG9y
PjxhdXRob3I+WWFzdWRhLCBTb2ljaGlybzwvYXV0aG9yPjwvYXV0aG9ycz48L2NvbnRyaWJ1dG9y
cz48dGl0bGVzPjx0aXRsZT5HYW1tYSBLbmlmZSBTdXJnZXJ5IGZvciBSZXNpZHVhbCBvciBSZWN1
cnJlbnQgQ3JhbmlvcGhhcnluZ2lvbWEgQWZ0ZXIgU3VyZ2ljYWwgUmVzZWN0aW9uOiBBIE11bHRp
LWluc3RpdHV0aW9uYWwgUmV0cm9zcGVjdGl2ZSBTdHVkeSBpbiBKYXBhbjwvdGl0bGU+PHNlY29u
ZGFyeS10aXRsZT5DdXJldXM8L3NlY29uZGFyeS10aXRsZT48YWx0LXRpdGxlPkN1cmV1czwvYWx0
LXRpdGxlPjwvdGl0bGVzPjxwZXJpb2RpY2FsPjxmdWxsLXRpdGxlPkN1cmV1czwvZnVsbC10aXRs
ZT48YWJici0xPkN1cmV1czwvYWJici0xPjwvcGVyaW9kaWNhbD48YWx0LXBlcmlvZGljYWw+PGZ1
bGwtdGl0bGU+Q3VyZXVzPC9mdWxsLXRpdGxlPjxhYmJyLTE+Q3VyZXVzPC9hYmJyLTE+PC9hbHQt
cGVyaW9kaWNhbD48cGFnZXM+ZTY5NzMtZTY5NzM8L3BhZ2VzPjx2b2x1bWU+MTI8L3ZvbHVtZT48
bnVtYmVyPjI8L251bWJlcj48a2V5d29yZHM+PGtleXdvcmQ+Y3JhbmlvcGhhcnluZ2lvbWE8L2tl
eXdvcmQ+PGtleXdvcmQ+Z2FtbWEga25pZmU8L2tleXdvcmQ+PGtleXdvcmQ+cmFkaW9zdXJnZXJ5
PC9rZXl3b3JkPjwva2V5d29yZHM+PGRhdGVzPjx5ZWFyPjIwMjA8L3llYXI+PC9kYXRlcz48cHVi
bGlzaGVyPkN1cmV1czwvcHVibGlzaGVyPjxpc2JuPjIxNjgtODE4NDwvaXNibj48YWNjZXNzaW9u
LW51bT4zMjIwMTY1MzwvYWNjZXNzaW9uLW51bT48dXJscz48cmVsYXRlZC11cmxzPjx1cmw+aHR0
cHM6Ly9wdWJtZWQubmNiaS5ubG0ubmloLmdvdi8zMjIwMTY1MzwvdXJsPjx1cmw+aHR0cHM6Ly93
d3cubmNiaS5ubG0ubmloLmdvdi9wbWMvYXJ0aWNsZXMvUE1DNzA3NTQ3Ni88L3VybD48L3JlbGF0
ZWQtdXJscz48L3VybHM+PGVsZWN0cm9uaWMtcmVzb3VyY2UtbnVtPjEwLjc3NTkvY3VyZXVzLjY5
NzM8L2VsZWN0cm9uaWMtcmVzb3VyY2UtbnVtPjxyZW1vdGUtZGF0YWJhc2UtbmFtZT5QdWJNZWQ8
L3JlbW90ZS1kYXRhYmFzZS1uYW1lPjxsYW5ndWFnZT5lbmc8L2xhbmd1YWdlPjwvcmVjb3JkPjwv
Q2l0ZT48Q2l0ZT48QXV0aG9yPk5pcmFuamFuPC9BdXRob3I+PFllYXI+MjAxMDwvWWVhcj48UmVj
TnVtPjQ3NjwvUmVjTnVtPjxyZWNvcmQ+PHJlYy1udW1iZXI+NDc2PC9yZWMtbnVtYmVyPjxmb3Jl
aWduLWtleXM+PGtleSBhcHA9IkVOIiBkYi1pZD0iczlycmFzdmY2ZXdyNXhlcDB6c3hwZnI1OXdy
YXBkZXdmZjJ0IiB0aW1lc3RhbXA9IjE2NDM3MDcwOTkiPjQ3Njwva2V5PjwvZm9yZWlnbi1rZXlz
PjxyZWYtdHlwZSBuYW1lPSJKb3VybmFsIEFydGljbGUiPjE3PC9yZWYtdHlwZT48Y29udHJpYnV0
b3JzPjxhdXRob3JzPjxhdXRob3I+TmlyYW5qYW4sIEEuPC9hdXRob3I+PGF1dGhvcj5LYW5vLCBI
LjwvYXV0aG9yPjxhdXRob3I+TWF0aGlldSwgRC48L2F1dGhvcj48YXV0aG9yPktvbmR6aW9sa2Es
IEQuPC9hdXRob3I+PGF1dGhvcj5GbGlja2luZ2VyLCBKLiBDLjwvYXV0aG9yPjxhdXRob3I+THVu
c2ZvcmQsIEwuIEQuPC9hdXRob3I+PC9hdXRob3JzPjwvY29udHJpYnV0b3JzPjxhdXRoLWFkZHJl
c3M+RGVwYXJ0bWVudCBvZiBOZXVyb2xvZ2ljYWwgU3VyZ2VyeSwgVW5pdmVyc2l0eSBvZiBQaXR0
c2J1cmdoIFNjaG9vbCBvZiBNZWRpY2luZSwgUGl0dHNidXJnaCwgUEEgMTUyMTMsIFVTQS4gbmly
YW5qYW5hQHVwbWMuZWR1PC9hdXRoLWFkZHJlc3M+PHRpdGxlcz48dGl0bGU+UmFkaW9zdXJnZXJ5
IGZvciBjcmFuaW9waGFyeW5naW9tYTwvdGl0bGU+PHNlY29uZGFyeS10aXRsZT5JbnQgSiBSYWRp
YXQgT25jb2wgQmlvbCBQaHlzPC9zZWNvbmRhcnktdGl0bGU+PC90aXRsZXM+PHBlcmlvZGljYWw+
PGZ1bGwtdGl0bGU+SW50IEogUmFkaWF0IE9uY29sIEJpb2wgUGh5czwvZnVsbC10aXRsZT48YWJi
ci0xPkludGVybmF0aW9uYWwgam91cm5hbCBvZiByYWRpYXRpb24gb25jb2xvZ3ksIGJpb2xvZ3ks
IHBoeXNpY3M8L2FiYnItMT48L3BlcmlvZGljYWw+PHBhZ2VzPjY0LTcxPC9wYWdlcz48dm9sdW1l
Pjc4PC92b2x1bWU+PG51bWJlcj4xPC9udW1iZXI+PGVkaXRpb24+MjAwOS8xMi8xNzwvZWRpdGlv
bj48a2V5d29yZHM+PGtleXdvcmQ+QWRvbGVzY2VudDwva2V5d29yZD48a2V5d29yZD5BZHVsdDwv
a2V5d29yZD48a2V5d29yZD5BZ2VkPC9rZXl3b3JkPjxrZXl3b3JkPkFuYWx5c2lzIG9mIFZhcmlh
bmNlPC9rZXl3b3JkPjxrZXl3b3JkPkNoaWxkPC9rZXl3b3JkPjxrZXl3b3JkPkNoaWxkLCBQcmVz
Y2hvb2w8L2tleXdvcmQ+PGtleXdvcmQ+Q3JhbmlvcGhhcnluZ2lvbWEvbW9ydGFsaXR5L3BhdGhv
bG9neS8qc3VyZ2VyeTwva2V5d29yZD48a2V5d29yZD5EaXNlYXNlLUZyZWUgU3Vydml2YWw8L2tl
eXdvcmQ+PGtleXdvcmQ+RmVtYWxlPC9rZXl3b3JkPjxrZXl3b3JkPkhlbWlhbm9wc2lhL2V0aW9s
b2d5PC9rZXl3b3JkPjxrZXl3b3JkPkh1bWFuczwva2V5d29yZD48a2V5d29yZD5NYWxlPC9rZXl3
b3JkPjxrZXl3b3JkPk1pZGRsZSBBZ2VkPC9rZXl3b3JkPjxrZXl3b3JkPk5lb3BsYXNtIFJlY3Vy
cmVuY2UsIExvY2FsL21vcnRhbGl0eS9wYXRob2xvZ3kvKnN1cmdlcnk8L2tleXdvcmQ+PGtleXdv
cmQ+TmVvcGxhc20sIFJlc2lkdWFsPC9rZXl3b3JkPjxrZXl3b3JkPlBpdHVpdGFyeSBOZW9wbGFz
bXMvbW9ydGFsaXR5L3BhdGhvbG9neS8qc3VyZ2VyeTwva2V5d29yZD48a2V5d29yZD5SYWRpb3N1
cmdlcnkvYWR2ZXJzZSBlZmZlY3RzLyptZXRob2RzL21vcnRhbGl0eTwva2V5d29yZD48a2V5d29y
ZD5SYWRpb3RoZXJhcHkgRG9zYWdlPC9rZXl3b3JkPjxrZXl3b3JkPlN1cnZpdmFsIFJhdGU8L2tl
eXdvcmQ+PGtleXdvcmQ+VHJlYXRtZW50IE91dGNvbWU8L2tleXdvcmQ+PGtleXdvcmQ+VHVtb3Ig
QnVyZGVuPC9rZXl3b3JkPjxrZXl3b3JkPllvdW5nIEFkdWx0PC9rZXl3b3JkPjwva2V5d29yZHM+
PGRhdGVzPjx5ZWFyPjIwMTA8L3llYXI+PHB1Yi1kYXRlcz48ZGF0ZT5TZXAgMTwvZGF0ZT48L3B1
Yi1kYXRlcz48L2RhdGVzPjxpc2JuPjE4NzktMzU1WCAoRWxlY3Ryb25pYykmI3hEOzAzNjAtMzAx
NiAoTGlua2luZyk8L2lzYm4+PGFjY2Vzc2lvbi1udW0+MjAwMDU2Mzc8L2FjY2Vzc2lvbi1udW0+
PHVybHM+PHJlbGF0ZWQtdXJscz48dXJsPmh0dHBzOi8vd3d3Lm5jYmkubmxtLm5paC5nb3YvcHVi
bWVkLzIwMDA1NjM3PC91cmw+PC9yZWxhdGVkLXVybHM+PC91cmxzPjxlbGVjdHJvbmljLXJlc291
cmNlLW51bT4xMC4xMDE2L2ouaWpyb2JwLjIwMDkuMDcuMTY5MzwvZWxlY3Ryb25pYy1yZXNvdXJj
ZS1udW0+PGxhbmd1YWdlPmVuZzwvbGFuZ3VhZ2U+PC9yZWNvcmQ+PC9DaXRlPjxDaXRlPjxBdXRo
b3I+S29iYXlhc2hpPC9BdXRob3I+PFllYXI+MjAwNTwvWWVhcj48UmVjTnVtPjQ3NzwvUmVjTnVt
PjxyZWNvcmQ+PHJlYy1udW1iZXI+NDc3PC9yZWMtbnVtYmVyPjxmb3JlaWduLWtleXM+PGtleSBh
cHA9IkVOIiBkYi1pZD0iczlycmFzdmY2ZXdyNXhlcDB6c3hwZnI1OXdyYXBkZXdmZjJ0IiB0aW1l
c3RhbXA9IjE2NDM3MDcwOTkiPjQ3Nzwva2V5PjwvZm9yZWlnbi1rZXlzPjxyZWYtdHlwZSBuYW1l
PSJKb3VybmFsIEFydGljbGUiPjE3PC9yZWYtdHlwZT48Y29udHJpYnV0b3JzPjxhdXRob3JzPjxh
dXRob3I+S29iYXlhc2hpLCBULjwvYXV0aG9yPjxhdXRob3I+S2lkYSwgWS48L2F1dGhvcj48YXV0
aG9yPk1vcmksIFkuPC9hdXRob3I+PGF1dGhvcj5IYXNlZ2F3YSwgVC48L2F1dGhvcj48L2F1dGhv
cnM+PC9jb250cmlidXRvcnM+PGF1dGgtYWRkcmVzcz5OYWdveWEgUmFkaW9zdXJnZXJ5IENlbnRl
ciwgTmFnb3lhIEt5b3JpdHN1IEhvc3BpdGFsLCBKYXBhbi4gdHRrb2JheWFzaGlAa2Fpa291Lm9y
LmpwPC9hdXRoLWFkZHJlc3M+PHRpdGxlcz48dGl0bGU+TG9uZy10ZXJtIHJlc3VsdHMgb2YgZ2Ft
bWEga25pZmUgc3VyZ2VyeSBmb3IgdGhlIHRyZWF0bWVudCBvZiBjcmFuaW9waGFyeW5naW9tYSBp
biA5OCBjb25zZWN1dGl2ZSBjYXNlczwvdGl0bGU+PHNlY29uZGFyeS10aXRsZT5KIE5ldXJvc3Vy
Zzwvc2Vjb25kYXJ5LXRpdGxlPjwvdGl0bGVzPjxwZXJpb2RpY2FsPjxmdWxsLXRpdGxlPkogTmV1
cm9zdXJnPC9mdWxsLXRpdGxlPjwvcGVyaW9kaWNhbD48cGFnZXM+NDgyLTg8L3BhZ2VzPjx2b2x1
bWU+MTAzPC92b2x1bWU+PG51bWJlcj42IFN1cHBsPC9udW1iZXI+PGVkaXRpb24+MjAwNS8xMi8z
MTwvZWRpdGlvbj48a2V5d29yZHM+PGtleXdvcmQ+QWRvbGVzY2VudDwva2V5d29yZD48a2V5d29y
ZD5BZHVsdDwva2V5d29yZD48a2V5d29yZD5DcmFuaW9waGFyeW5naW9tYS9kaWFnbm9zaXMvKnN1
cmdlcnk8L2tleXdvcmQ+PGtleXdvcmQ+RGlzZWFzZSBQcm9ncmVzc2lvbjwva2V5d29yZD48a2V5
d29yZD5GZW1hbGU8L2tleXdvcmQ+PGtleXdvcmQ+SHVtYW5zPC9rZXl3b3JkPjxrZXl3b3JkPkxv
bmdpdHVkaW5hbCBTdHVkaWVzPC9rZXl3b3JkPjxrZXl3b3JkPk1hZ25ldGljIFJlc29uYW5jZSBJ
bWFnaW5nPC9rZXl3b3JkPjxrZXl3b3JkPk1hbGU8L2tleXdvcmQ+PGtleXdvcmQ+TmVvcGxhc20g
UmVjdXJyZW5jZSwgTG9jYWwvc3VyZ2VyeTwva2V5d29yZD48a2V5d29yZD5OZW9wbGFzbSwgUmVz
aWR1YWwvc3VyZ2VyeTwva2V5d29yZD48a2V5d29yZD5QaXR1aXRhcnkgTmVvcGxhc21zL2RpYWdu
b3Npcy8qc3VyZ2VyeTwva2V5d29yZD48a2V5d29yZD4qUmFkaW9zdXJnZXJ5PC9rZXl3b3JkPjxr
ZXl3b3JkPlN0ZXJlb3RheGljIFRlY2huaXF1ZXM8L2tleXdvcmQ+PGtleXdvcmQ+VHJlYXRtZW50
IE91dGNvbWU8L2tleXdvcmQ+PC9rZXl3b3Jkcz48ZGF0ZXM+PHllYXI+MjAwNTwveWVhcj48cHVi
LWRhdGVzPjxkYXRlPkRlYzwvZGF0ZT48L3B1Yi1kYXRlcz48L2RhdGVzPjxpc2JuPjAwMjItMzA4
NSAoUHJpbnQpJiN4RDswMDIyLTMwODUgKExpbmtpbmcpPC9pc2JuPjxhY2Nlc3Npb24tbnVtPjE2
MzgzMjQ1PC9hY2Nlc3Npb24tbnVtPjx1cmxzPjxyZWxhdGVkLXVybHM+PHVybD5odHRwczovL3d3
dy5uY2JpLm5sbS5uaWguZ292L3B1Ym1lZC8xNjM4MzI0NTwvdXJsPjwvcmVsYXRlZC11cmxzPjwv
dXJscz48ZWxlY3Ryb25pYy1yZXNvdXJjZS1udW0+MTAuMzE3MS9wZWQuMjAwNS4xMDMuNi4wNDgy
PC9lbGVjdHJvbmljLXJlc291cmNlLW51bT48bGFuZ3VhZ2U+ZW5nPC9sYW5ndWFnZT48L3JlY29y
ZD48L0NpdGU+PC9FbmROb3RlPn==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PEVuZE5vdGU+PENpdGU+PEF1dGhvcj5YdTwvQXV0aG9yPjxZZWFyPjIwMTE8L1llYXI+PFJlY051
bT40NzU8L1JlY051bT48RGlzcGxheVRleHQ+KDUxLTU1KTwvRGlzcGxheVRleHQ+PHJlY29yZD48
cmVjLW51bWJlcj40NzU8L3JlYy1udW1iZXI+PGZvcmVpZ24ta2V5cz48a2V5IGFwcD0iRU4iIGRi
LWlkPSJzOXJyYXN2ZjZld3I1eGVwMHpzeHBmcjU5d3JhcGRld2ZmMnQiIHRpbWVzdGFtcD0iMTY0
MzcwNzA5OSI+NDc1PC9rZXk+PC9mb3JlaWduLWtleXM+PHJlZi10eXBlIG5hbWU9IkpvdXJuYWwg
QXJ0aWNsZSI+MTc8L3JlZi10eXBlPjxjb250cmlidXRvcnM+PGF1dGhvcnM+PGF1dGhvcj5YdSwg
Wi48L2F1dGhvcj48YXV0aG9yPlllbiwgQy4gUC48L2F1dGhvcj48YXV0aG9yPlNjaGxlc2luZ2Vy
LCBELjwvYXV0aG9yPjxhdXRob3I+U2hlZWhhbiwgSi48L2F1dGhvcj48L2F1dGhvcnM+PC9jb250
cmlidXRvcnM+PGF1dGgtYWRkcmVzcz5EZXBhcnRtZW50IG9mIE5ldXJvbG9naWNhbCBTdXJnZXJ5
LCBMYXJzIExla3NlbGwgR2FtbWEgS25pZmUgQ2VudGVyLCBVbml2ZXJzaXR5IG9mIFZpcmdpbmlh
IEhlYWx0aCBTeXN0ZW0sIENoYXJsb3R0ZXN2aWxsZSwgVkEgMjI5MDgsIFVTQS48L2F1dGgtYWRk
cmVzcz48dGl0bGVzPjx0aXRsZT5PdXRjb21lcyBvZiBHYW1tYSBLbmlmZSBzdXJnZXJ5IGZvciBj
cmFuaW9waGFyeW5naW9tYXM8L3RpdGxlPjxzZWNvbmRhcnktdGl0bGU+SiBOZXVyb29uY29sPC9z
ZWNvbmRhcnktdGl0bGU+PC90aXRsZXM+PHBlcmlvZGljYWw+PGZ1bGwtdGl0bGU+SiBOZXVyb29u
Y29sPC9mdWxsLXRpdGxlPjxhYmJyLTE+Sm91cm5hbCBvZiBuZXVyby1vbmNvbG9neTwvYWJici0x
PjwvcGVyaW9kaWNhbD48cGFnZXM+MzA1LTEzPC9wYWdlcz48dm9sdW1lPjEwNDwvdm9sdW1lPjxu
dW1iZXI+MTwvbnVtYmVyPjxlZGl0aW9uPjIwMTAvMTIvMTU8L2VkaXRpb24+PGtleXdvcmRzPjxr
ZXl3b3JkPkFkb2xlc2NlbnQ8L2tleXdvcmQ+PGtleXdvcmQ+QWR1bHQ8L2tleXdvcmQ+PGtleXdv
cmQ+QWdlZDwva2V5d29yZD48a2V5d29yZD5BbGdvcml0aG1zPC9rZXl3b3JkPjxrZXl3b3JkPkNo
aWxkPC9rZXl3b3JkPjxrZXl3b3JkPkNoaWxkLCBQcmVzY2hvb2w8L2tleXdvcmQ+PGtleXdvcmQ+
Q3JhbmlvcGhhcnluZ2lvbWEvY29tcGxpY2F0aW9ucy9tb3J0YWxpdHkvKnN1cmdlcnk8L2tleXdv
cmQ+PGtleXdvcmQ+RGlzZWFzZS1GcmVlIFN1cnZpdmFsPC9rZXl3b3JkPjxrZXl3b3JkPkVuZG9j
cmluZSBTeXN0ZW0gRGlzZWFzZXMvZXRpb2xvZ3k8L2tleXdvcmQ+PGtleXdvcmQ+RmFjdG9yIEFu
YWx5c2lzLCBTdGF0aXN0aWNhbDwva2V5d29yZD48a2V5d29yZD5GZW1hbGU8L2tleXdvcmQ+PGtl
eXdvcmQ+Rm9sbG93LVVwIFN0dWRpZXM8L2tleXdvcmQ+PGtleXdvcmQ+SHVtYW5zPC9rZXl3b3Jk
PjxrZXl3b3JkPk1hZ25ldGljIFJlc29uYW5jZSBJbWFnaW5nPC9rZXl3b3JkPjxrZXl3b3JkPk1h
bGU8L2tleXdvcmQ+PGtleXdvcmQ+TWlkZGxlIEFnZWQ8L2tleXdvcmQ+PGtleXdvcmQ+UGl0dWl0
YXJ5IE5lb3BsYXNtcy9tb3J0YWxpdHkvKnN1cmdlcnk8L2tleXdvcmQ+PGtleXdvcmQ+UmFkaW9z
dXJnZXJ5LyptZXRob2RzPC9rZXl3b3JkPjxrZXl3b3JkPlJldHJvc3BlY3RpdmUgU3R1ZGllczwv
a2V5d29yZD48a2V5d29yZD5TdXJ2aXZhbCBBbmFseXNpczwva2V5d29yZD48a2V5d29yZD5UcmVh
dG1lbnQgT3V0Y29tZTwva2V5d29yZD48a2V5d29yZD5WaXNpb24gRGlzb3JkZXJzL2V0aW9sb2d5
PC9rZXl3b3JkPjxrZXl3b3JkPllvdW5nIEFkdWx0PC9rZXl3b3JkPjwva2V5d29yZHM+PGRhdGVz
Pjx5ZWFyPjIwMTE8L3llYXI+PHB1Yi1kYXRlcz48ZGF0ZT5BdWc8L2RhdGU+PC9wdWItZGF0ZXM+
PC9kYXRlcz48aXNibj4xNTczLTczNzMgKEVsZWN0cm9uaWMpJiN4RDswMTY3LTU5NFggKExpbmtp
bmcpPC9pc2JuPjxhY2Nlc3Npb24tbnVtPjIxMTUzODYwPC9hY2Nlc3Npb24tbnVtPjxsYWJlbD5Y
dTIwMTE8L2xhYmVsPjx3b3JrLXR5cGU+am91cm5hbCBhcnRpY2xlPC93b3JrLXR5cGU+PHVybHM+
PHJlbGF0ZWQtdXJscz48dXJsPmh0dHBzOi8vd3d3Lm5jYmkubmxtLm5paC5nb3YvcHVibWVkLzIx
MTUzODYwPC91cmw+PC9yZWxhdGVkLXVybHM+PC91cmxzPjxlbGVjdHJvbmljLXJlc291cmNlLW51
bT4xMC4xMDA3L3MxMTA2MC0wMTAtMDQ5NC0wPC9lbGVjdHJvbmljLXJlc291cmNlLW51bT48L3Jl
Y29yZD48L0NpdGU+PENpdGU+PEF1dGhvcj5Mb3NhPC9BdXRob3I+PFllYXI+MjAxODwvWWVhcj48
UmVjTnVtPjEwNjwvUmVjTnVtPjxyZWNvcmQ+PHJlYy1udW1iZXI+MTA2PC9yZWMtbnVtYmVyPjxm
b3JlaWduLWtleXM+PGtleSBhcHA9IkVOIiBkYi1pZD0iczlycmFzdmY2ZXdyNXhlcDB6c3hwZnI1
OXdyYXBkZXdmZjJ0IiB0aW1lc3RhbXA9IjE2MjY3NjcxODIiPjEwNjwva2V5PjwvZm9yZWlnbi1r
ZXlzPjxyZWYtdHlwZSBuYW1lPSJKb3VybmFsIEFydGljbGUiPjE3PC9yZWYtdHlwZT48Y29udHJp
YnV0b3JzPjxhdXRob3JzPjxhdXRob3I+TG9zYSwgTWFyY288L2F1dGhvcj48YXV0aG9yPlBpZXJp
LCBWYWxlbnRpbmE8L2F1dGhvcj48YXV0aG9yPkJhaWxvLCBNaWNoZWxlPC9hdXRob3I+PGF1dGhv
cj5HYWdsaWFyZGksIEZpbGlwcG88L2F1dGhvcj48YXV0aG9yPkJhcnphZ2hpLCBMaW5hIFJhZmZh
ZWxsYTwvYXV0aG9yPjxhdXRob3I+R2lvaWEsIExvcmVuem88L2F1dGhvcj48YXV0aG9yPkRlbCBW
ZWNjaGlvLCBBbnRvbmVsbGE8L2F1dGhvcj48YXV0aG9yPkJvbG9nbmVzaSwgQW5nZWxvPC9hdXRo
b3I+PGF1dGhvcj5Nb3J0aW5pLCBQaWV0cm88L2F1dGhvcj48L2F1dGhvcnM+PC9jb250cmlidXRv
cnM+PHRpdGxlcz48dGl0bGU+U2luZ2xlIGZyYWN0aW9uIGFuZCBtdWx0aXNlc3Npb24gR2FtbWEg
S25pZmUgcmFkaW9zdXJnZXJ5IGZvciBjcmFuaW9waGFyeW5naW9tYTwvdGl0bGU+PHNlY29uZGFy
eS10aXRsZT5QaXR1aXRhcnk8L3NlY29uZGFyeS10aXRsZT48L3RpdGxlcz48cGVyaW9kaWNhbD48
ZnVsbC10aXRsZT5QaXR1aXRhcnk8L2Z1bGwtdGl0bGU+PC9wZXJpb2RpY2FsPjxwYWdlcz40OTkt
NTA2PC9wYWdlcz48dm9sdW1lPjIxPC92b2x1bWU+PG51bWJlcj41PC9udW1iZXI+PGRhdGVzPjx5
ZWFyPjIwMTg8L3llYXI+PHB1Yi1kYXRlcz48ZGF0ZT4yMDE4LzEwLzAxPC9kYXRlPjwvcHViLWRh
dGVzPjwvZGF0ZXM+PGlzYm4+MTU3My03NDAzPC9pc2JuPjx1cmxzPjxyZWxhdGVkLXVybHM+PHVy
bD5odHRwczovL2RvaS5vcmcvMTAuMTAwNy9zMTExMDItMDE4LTA5MDMtNTwvdXJsPjwvcmVsYXRl
ZC11cmxzPjwvdXJscz48ZWxlY3Ryb25pYy1yZXNvdXJjZS1udW0+MTAuMTAwNy9zMTExMDItMDE4
LTA5MDMtNTwvZWxlY3Ryb25pYy1yZXNvdXJjZS1udW0+PC9yZWNvcmQ+PC9DaXRlPjxDaXRlPjxB
dXRob3I+VHN1Z2F3YTwvQXV0aG9yPjxZZWFyPjIwMjA8L1llYXI+PFJlY051bT42NjQ8L1JlY051
bT48cmVjb3JkPjxyZWMtbnVtYmVyPjY2NDwvcmVjLW51bWJlcj48Zm9yZWlnbi1rZXlzPjxrZXkg
YXBwPSJFTiIgZGItaWQ9InM5cnJhc3ZmNmV3cjV4ZXAwenN4cGZyNTl3cmFwZGV3ZmYydCIgdGlt
ZXN0YW1wPSIxNjQzOTg1NDg2Ij42NjQ8L2tleT48L2ZvcmVpZ24ta2V5cz48cmVmLXR5cGUgbmFt
ZT0iSm91cm5hbCBBcnRpY2xlIj4xNzwvcmVmLXR5cGU+PGNvbnRyaWJ1dG9ycz48YXV0aG9ycz48
YXV0aG9yPlRzdWdhd2EsIFRha2FoaWtvPC9hdXRob3I+PGF1dGhvcj5Lb2JheWFzaGksIFRhdHN1
eWE8L2F1dGhvcj48YXV0aG9yPkhhc2VnYXdhLCBUb3NoaW5vcmk8L2F1dGhvcj48YXV0aG9yPkl3
YWksIFlvc2hpeWFzdTwvYXV0aG9yPjxhdXRob3I+TWF0c3VuYWdhLCBTaGlnZW88L2F1dGhvcj48
YXV0aG9yPllhbWFtb3RvLCBNYXNhYWtpPC9hdXRob3I+PGF1dGhvcj5IYXlhc2hpLCBNb3RvaGly
bzwvYXV0aG9yPjxhdXRob3I+S2VuYWksIEhpcm95dWtpPC9hdXRob3I+PGF1dGhvcj5LYW5vLCBU
YWRhc2hpZ2U8L2F1dGhvcj48YXV0aG9yPk1vcmksIEhpc2FlPC9hdXRob3I+PGF1dGhvcj5OYWdh
bm8sIE9zYW11PC9hdXRob3I+PGF1dGhvcj5IYXNlZ2F3YSwgU2Vpa288L2F1dGhvcj48YXV0aG9y
Pklub3VlLCBBa2lyYTwvYXV0aG9yPjxhdXRob3I+TmFnYXRvbW8sIFlhc3VzaGk8L2F1dGhvcj48
YXV0aG9yPk9ub3VlLCBTaGluamk8L2F1dGhvcj48YXV0aG9yPlNhdG8sIE1hbmFidTwvYXV0aG9y
PjxhdXRob3I+WWFzdWRhLCBTb2ljaGlybzwvYXV0aG9yPjwvYXV0aG9ycz48L2NvbnRyaWJ1dG9y
cz48dGl0bGVzPjx0aXRsZT5HYW1tYSBLbmlmZSBTdXJnZXJ5IGZvciBSZXNpZHVhbCBvciBSZWN1
cnJlbnQgQ3JhbmlvcGhhcnluZ2lvbWEgQWZ0ZXIgU3VyZ2ljYWwgUmVzZWN0aW9uOiBBIE11bHRp
LWluc3RpdHV0aW9uYWwgUmV0cm9zcGVjdGl2ZSBTdHVkeSBpbiBKYXBhbjwvdGl0bGU+PHNlY29u
ZGFyeS10aXRsZT5DdXJldXM8L3NlY29uZGFyeS10aXRsZT48YWx0LXRpdGxlPkN1cmV1czwvYWx0
LXRpdGxlPjwvdGl0bGVzPjxwZXJpb2RpY2FsPjxmdWxsLXRpdGxlPkN1cmV1czwvZnVsbC10aXRs
ZT48YWJici0xPkN1cmV1czwvYWJici0xPjwvcGVyaW9kaWNhbD48YWx0LXBlcmlvZGljYWw+PGZ1
bGwtdGl0bGU+Q3VyZXVzPC9mdWxsLXRpdGxlPjxhYmJyLTE+Q3VyZXVzPC9hYmJyLTE+PC9hbHQt
cGVyaW9kaWNhbD48cGFnZXM+ZTY5NzMtZTY5NzM8L3BhZ2VzPjx2b2x1bWU+MTI8L3ZvbHVtZT48
bnVtYmVyPjI8L251bWJlcj48a2V5d29yZHM+PGtleXdvcmQ+Y3JhbmlvcGhhcnluZ2lvbWE8L2tl
eXdvcmQ+PGtleXdvcmQ+Z2FtbWEga25pZmU8L2tleXdvcmQ+PGtleXdvcmQ+cmFkaW9zdXJnZXJ5
PC9rZXl3b3JkPjwva2V5d29yZHM+PGRhdGVzPjx5ZWFyPjIwMjA8L3llYXI+PC9kYXRlcz48cHVi
bGlzaGVyPkN1cmV1czwvcHVibGlzaGVyPjxpc2JuPjIxNjgtODE4NDwvaXNibj48YWNjZXNzaW9u
LW51bT4zMjIwMTY1MzwvYWNjZXNzaW9uLW51bT48dXJscz48cmVsYXRlZC11cmxzPjx1cmw+aHR0
cHM6Ly9wdWJtZWQubmNiaS5ubG0ubmloLmdvdi8zMjIwMTY1MzwvdXJsPjx1cmw+aHR0cHM6Ly93
d3cubmNiaS5ubG0ubmloLmdvdi9wbWMvYXJ0aWNsZXMvUE1DNzA3NTQ3Ni88L3VybD48L3JlbGF0
ZWQtdXJscz48L3VybHM+PGVsZWN0cm9uaWMtcmVzb3VyY2UtbnVtPjEwLjc3NTkvY3VyZXVzLjY5
NzM8L2VsZWN0cm9uaWMtcmVzb3VyY2UtbnVtPjxyZW1vdGUtZGF0YWJhc2UtbmFtZT5QdWJNZWQ8
L3JlbW90ZS1kYXRhYmFzZS1uYW1lPjxsYW5ndWFnZT5lbmc8L2xhbmd1YWdlPjwvcmVjb3JkPjwv
Q2l0ZT48Q2l0ZT48QXV0aG9yPk5pcmFuamFuPC9BdXRob3I+PFllYXI+MjAxMDwvWWVhcj48UmVj
TnVtPjQ3NjwvUmVjTnVtPjxyZWNvcmQ+PHJlYy1udW1iZXI+NDc2PC9yZWMtbnVtYmVyPjxmb3Jl
aWduLWtleXM+PGtleSBhcHA9IkVOIiBkYi1pZD0iczlycmFzdmY2ZXdyNXhlcDB6c3hwZnI1OXdy
YXBkZXdmZjJ0IiB0aW1lc3RhbXA9IjE2NDM3MDcwOTkiPjQ3Njwva2V5PjwvZm9yZWlnbi1rZXlz
PjxyZWYtdHlwZSBuYW1lPSJKb3VybmFsIEFydGljbGUiPjE3PC9yZWYtdHlwZT48Y29udHJpYnV0
b3JzPjxhdXRob3JzPjxhdXRob3I+TmlyYW5qYW4sIEEuPC9hdXRob3I+PGF1dGhvcj5LYW5vLCBI
LjwvYXV0aG9yPjxhdXRob3I+TWF0aGlldSwgRC48L2F1dGhvcj48YXV0aG9yPktvbmR6aW9sa2Es
IEQuPC9hdXRob3I+PGF1dGhvcj5GbGlja2luZ2VyLCBKLiBDLjwvYXV0aG9yPjxhdXRob3I+THVu
c2ZvcmQsIEwuIEQuPC9hdXRob3I+PC9hdXRob3JzPjwvY29udHJpYnV0b3JzPjxhdXRoLWFkZHJl
c3M+RGVwYXJ0bWVudCBvZiBOZXVyb2xvZ2ljYWwgU3VyZ2VyeSwgVW5pdmVyc2l0eSBvZiBQaXR0
c2J1cmdoIFNjaG9vbCBvZiBNZWRpY2luZSwgUGl0dHNidXJnaCwgUEEgMTUyMTMsIFVTQS4gbmly
YW5qYW5hQHVwbWMuZWR1PC9hdXRoLWFkZHJlc3M+PHRpdGxlcz48dGl0bGU+UmFkaW9zdXJnZXJ5
IGZvciBjcmFuaW9waGFyeW5naW9tYTwvdGl0bGU+PHNlY29uZGFyeS10aXRsZT5JbnQgSiBSYWRp
YXQgT25jb2wgQmlvbCBQaHlzPC9zZWNvbmRhcnktdGl0bGU+PC90aXRsZXM+PHBlcmlvZGljYWw+
PGZ1bGwtdGl0bGU+SW50IEogUmFkaWF0IE9uY29sIEJpb2wgUGh5czwvZnVsbC10aXRsZT48YWJi
ci0xPkludGVybmF0aW9uYWwgam91cm5hbCBvZiByYWRpYXRpb24gb25jb2xvZ3ksIGJpb2xvZ3ks
IHBoeXNpY3M8L2FiYnItMT48L3BlcmlvZGljYWw+PHBhZ2VzPjY0LTcxPC9wYWdlcz48dm9sdW1l
Pjc4PC92b2x1bWU+PG51bWJlcj4xPC9udW1iZXI+PGVkaXRpb24+MjAwOS8xMi8xNzwvZWRpdGlv
bj48a2V5d29yZHM+PGtleXdvcmQ+QWRvbGVzY2VudDwva2V5d29yZD48a2V5d29yZD5BZHVsdDwv
a2V5d29yZD48a2V5d29yZD5BZ2VkPC9rZXl3b3JkPjxrZXl3b3JkPkFuYWx5c2lzIG9mIFZhcmlh
bmNlPC9rZXl3b3JkPjxrZXl3b3JkPkNoaWxkPC9rZXl3b3JkPjxrZXl3b3JkPkNoaWxkLCBQcmVz
Y2hvb2w8L2tleXdvcmQ+PGtleXdvcmQ+Q3JhbmlvcGhhcnluZ2lvbWEvbW9ydGFsaXR5L3BhdGhv
bG9neS8qc3VyZ2VyeTwva2V5d29yZD48a2V5d29yZD5EaXNlYXNlLUZyZWUgU3Vydml2YWw8L2tl
eXdvcmQ+PGtleXdvcmQ+RmVtYWxlPC9rZXl3b3JkPjxrZXl3b3JkPkhlbWlhbm9wc2lhL2V0aW9s
b2d5PC9rZXl3b3JkPjxrZXl3b3JkPkh1bWFuczwva2V5d29yZD48a2V5d29yZD5NYWxlPC9rZXl3
b3JkPjxrZXl3b3JkPk1pZGRsZSBBZ2VkPC9rZXl3b3JkPjxrZXl3b3JkPk5lb3BsYXNtIFJlY3Vy
cmVuY2UsIExvY2FsL21vcnRhbGl0eS9wYXRob2xvZ3kvKnN1cmdlcnk8L2tleXdvcmQ+PGtleXdv
cmQ+TmVvcGxhc20sIFJlc2lkdWFsPC9rZXl3b3JkPjxrZXl3b3JkPlBpdHVpdGFyeSBOZW9wbGFz
bXMvbW9ydGFsaXR5L3BhdGhvbG9neS8qc3VyZ2VyeTwva2V5d29yZD48a2V5d29yZD5SYWRpb3N1
cmdlcnkvYWR2ZXJzZSBlZmZlY3RzLyptZXRob2RzL21vcnRhbGl0eTwva2V5d29yZD48a2V5d29y
ZD5SYWRpb3RoZXJhcHkgRG9zYWdlPC9rZXl3b3JkPjxrZXl3b3JkPlN1cnZpdmFsIFJhdGU8L2tl
eXdvcmQ+PGtleXdvcmQ+VHJlYXRtZW50IE91dGNvbWU8L2tleXdvcmQ+PGtleXdvcmQ+VHVtb3Ig
QnVyZGVuPC9rZXl3b3JkPjxrZXl3b3JkPllvdW5nIEFkdWx0PC9rZXl3b3JkPjwva2V5d29yZHM+
PGRhdGVzPjx5ZWFyPjIwMTA8L3llYXI+PHB1Yi1kYXRlcz48ZGF0ZT5TZXAgMTwvZGF0ZT48L3B1
Yi1kYXRlcz48L2RhdGVzPjxpc2JuPjE4NzktMzU1WCAoRWxlY3Ryb25pYykmI3hEOzAzNjAtMzAx
NiAoTGlua2luZyk8L2lzYm4+PGFjY2Vzc2lvbi1udW0+MjAwMDU2Mzc8L2FjY2Vzc2lvbi1udW0+
PHVybHM+PHJlbGF0ZWQtdXJscz48dXJsPmh0dHBzOi8vd3d3Lm5jYmkubmxtLm5paC5nb3YvcHVi
bWVkLzIwMDA1NjM3PC91cmw+PC9yZWxhdGVkLXVybHM+PC91cmxzPjxlbGVjdHJvbmljLXJlc291
cmNlLW51bT4xMC4xMDE2L2ouaWpyb2JwLjIwMDkuMDcuMTY5MzwvZWxlY3Ryb25pYy1yZXNvdXJj
ZS1udW0+PGxhbmd1YWdlPmVuZzwvbGFuZ3VhZ2U+PC9yZWNvcmQ+PC9DaXRlPjxDaXRlPjxBdXRo
b3I+S29iYXlhc2hpPC9BdXRob3I+PFllYXI+MjAwNTwvWWVhcj48UmVjTnVtPjQ3NzwvUmVjTnVt
PjxyZWNvcmQ+PHJlYy1udW1iZXI+NDc3PC9yZWMtbnVtYmVyPjxmb3JlaWduLWtleXM+PGtleSBh
cHA9IkVOIiBkYi1pZD0iczlycmFzdmY2ZXdyNXhlcDB6c3hwZnI1OXdyYXBkZXdmZjJ0IiB0aW1l
c3RhbXA9IjE2NDM3MDcwOTkiPjQ3Nzwva2V5PjwvZm9yZWlnbi1rZXlzPjxyZWYtdHlwZSBuYW1l
PSJKb3VybmFsIEFydGljbGUiPjE3PC9yZWYtdHlwZT48Y29udHJpYnV0b3JzPjxhdXRob3JzPjxh
dXRob3I+S29iYXlhc2hpLCBULjwvYXV0aG9yPjxhdXRob3I+S2lkYSwgWS48L2F1dGhvcj48YXV0
aG9yPk1vcmksIFkuPC9hdXRob3I+PGF1dGhvcj5IYXNlZ2F3YSwgVC48L2F1dGhvcj48L2F1dGhv
cnM+PC9jb250cmlidXRvcnM+PGF1dGgtYWRkcmVzcz5OYWdveWEgUmFkaW9zdXJnZXJ5IENlbnRl
ciwgTmFnb3lhIEt5b3JpdHN1IEhvc3BpdGFsLCBKYXBhbi4gdHRrb2JheWFzaGlAa2Fpa291Lm9y
LmpwPC9hdXRoLWFkZHJlc3M+PHRpdGxlcz48dGl0bGU+TG9uZy10ZXJtIHJlc3VsdHMgb2YgZ2Ft
bWEga25pZmUgc3VyZ2VyeSBmb3IgdGhlIHRyZWF0bWVudCBvZiBjcmFuaW9waGFyeW5naW9tYSBp
biA5OCBjb25zZWN1dGl2ZSBjYXNlczwvdGl0bGU+PHNlY29uZGFyeS10aXRsZT5KIE5ldXJvc3Vy
Zzwvc2Vjb25kYXJ5LXRpdGxlPjwvdGl0bGVzPjxwZXJpb2RpY2FsPjxmdWxsLXRpdGxlPkogTmV1
cm9zdXJnPC9mdWxsLXRpdGxlPjwvcGVyaW9kaWNhbD48cGFnZXM+NDgyLTg8L3BhZ2VzPjx2b2x1
bWU+MTAzPC92b2x1bWU+PG51bWJlcj42IFN1cHBsPC9udW1iZXI+PGVkaXRpb24+MjAwNS8xMi8z
MTwvZWRpdGlvbj48a2V5d29yZHM+PGtleXdvcmQ+QWRvbGVzY2VudDwva2V5d29yZD48a2V5d29y
ZD5BZHVsdDwva2V5d29yZD48a2V5d29yZD5DcmFuaW9waGFyeW5naW9tYS9kaWFnbm9zaXMvKnN1
cmdlcnk8L2tleXdvcmQ+PGtleXdvcmQ+RGlzZWFzZSBQcm9ncmVzc2lvbjwva2V5d29yZD48a2V5
d29yZD5GZW1hbGU8L2tleXdvcmQ+PGtleXdvcmQ+SHVtYW5zPC9rZXl3b3JkPjxrZXl3b3JkPkxv
bmdpdHVkaW5hbCBTdHVkaWVzPC9rZXl3b3JkPjxrZXl3b3JkPk1hZ25ldGljIFJlc29uYW5jZSBJ
bWFnaW5nPC9rZXl3b3JkPjxrZXl3b3JkPk1hbGU8L2tleXdvcmQ+PGtleXdvcmQ+TmVvcGxhc20g
UmVjdXJyZW5jZSwgTG9jYWwvc3VyZ2VyeTwva2V5d29yZD48a2V5d29yZD5OZW9wbGFzbSwgUmVz
aWR1YWwvc3VyZ2VyeTwva2V5d29yZD48a2V5d29yZD5QaXR1aXRhcnkgTmVvcGxhc21zL2RpYWdu
b3Npcy8qc3VyZ2VyeTwva2V5d29yZD48a2V5d29yZD4qUmFkaW9zdXJnZXJ5PC9rZXl3b3JkPjxr
ZXl3b3JkPlN0ZXJlb3RheGljIFRlY2huaXF1ZXM8L2tleXdvcmQ+PGtleXdvcmQ+VHJlYXRtZW50
IE91dGNvbWU8L2tleXdvcmQ+PC9rZXl3b3Jkcz48ZGF0ZXM+PHllYXI+MjAwNTwveWVhcj48cHVi
LWRhdGVzPjxkYXRlPkRlYzwvZGF0ZT48L3B1Yi1kYXRlcz48L2RhdGVzPjxpc2JuPjAwMjItMzA4
NSAoUHJpbnQpJiN4RDswMDIyLTMwODUgKExpbmtpbmcpPC9pc2JuPjxhY2Nlc3Npb24tbnVtPjE2
MzgzMjQ1PC9hY2Nlc3Npb24tbnVtPjx1cmxzPjxyZWxhdGVkLXVybHM+PHVybD5odHRwczovL3d3
dy5uY2JpLm5sbS5uaWguZ292L3B1Ym1lZC8xNjM4MzI0NTwvdXJsPjwvcmVsYXRlZC11cmxzPjwv
dXJscz48ZWxlY3Ryb25pYy1yZXNvdXJjZS1udW0+MTAuMzE3MS9wZWQuMjAwNS4xMDMuNi4wNDgy
PC9lbGVjdHJvbmljLXJlc291cmNlLW51bT48bGFuZ3VhZ2U+ZW5nPC9sYW5ndWFnZT48L3JlY29y
ZD48L0NpdGU+PC9FbmROb3RlPn==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(51-55)</w:t>
      </w:r>
      <w:r w:rsidRPr="007E0DB4">
        <w:rPr>
          <w:rFonts w:eastAsia="Calibri" w:cs="Arial"/>
          <w:sz w:val="22"/>
          <w:szCs w:val="22"/>
        </w:rPr>
        <w:fldChar w:fldCharType="end"/>
      </w:r>
      <w:r w:rsidRPr="007E0DB4">
        <w:rPr>
          <w:rFonts w:eastAsia="Calibri" w:cs="Arial"/>
          <w:sz w:val="22"/>
          <w:szCs w:val="22"/>
        </w:rPr>
        <w:t>.</w:t>
      </w:r>
      <w:r w:rsidR="00E44138" w:rsidRPr="007E0DB4">
        <w:rPr>
          <w:rFonts w:eastAsia="Calibri" w:cs="Arial"/>
          <w:sz w:val="22"/>
          <w:szCs w:val="22"/>
        </w:rPr>
        <w:t xml:space="preserve"> Rate of tumor control following SRS is negatively associated with tumor volume</w:t>
      </w:r>
      <w:r w:rsidR="0007613D" w:rsidRPr="007E0DB4">
        <w:rPr>
          <w:rFonts w:eastAsia="Calibri" w:cs="Arial"/>
          <w:sz w:val="22"/>
          <w:szCs w:val="22"/>
        </w:rPr>
        <w:t xml:space="preserve"> </w:t>
      </w:r>
      <w:r w:rsidR="00E44138" w:rsidRPr="007E0DB4">
        <w:rPr>
          <w:rFonts w:eastAsia="Calibri" w:cs="Arial"/>
          <w:sz w:val="22"/>
          <w:szCs w:val="22"/>
        </w:rPr>
        <w:fldChar w:fldCharType="begin">
          <w:fldData xml:space="preserve">PEVuZE5vdGU+PENpdGU+PEF1dGhvcj5MZWU8L0F1dGhvcj48WWVhcj4yMDE0PC9ZZWFyPjxSZWNO
dW0+OTM8L1JlY051bT48RGlzcGxheVRleHQ+KDU2KTwvRGlzcGxheVRleHQ+PHJlY29yZD48cmVj
LW51bWJlcj45MzwvcmVjLW51bWJlcj48Zm9yZWlnbi1rZXlzPjxrZXkgYXBwPSJFTiIgZGItaWQ9
InM5cnJhc3ZmNmV3cjV4ZXAwenN4cGZyNTl3cmFwZGV3ZmYydCIgdGltZXN0YW1wPSIxNjI2NzY3
MTgyIj45Mzwva2V5PjwvZm9yZWlnbi1rZXlzPjxyZWYtdHlwZSBuYW1lPSJKb3VybmFsIEFydGlj
bGUiPjE3PC9yZWYtdHlwZT48Y29udHJpYnV0b3JzPjxhdXRob3JzPjxhdXRob3I+TGVlLCBDLiBD
LjwvYXV0aG9yPjxhdXRob3I+WWFuZywgSC4gQy48L2F1dGhvcj48YXV0aG9yPkNoZW4sIEMuIEou
PC9hdXRob3I+PGF1dGhvcj5IdW5nLCBZLiBDLjwvYXV0aG9yPjxhdXRob3I+V3UsIEguIE0uPC9h
dXRob3I+PGF1dGhvcj5TaGlhdSwgQy4gWS48L2F1dGhvcj48YXV0aG9yPkd1bywgVy4gWS48L2F1
dGhvcj48YXV0aG9yPlBhbiwgRC4gSC48L2F1dGhvcj48YXV0aG9yPkNodW5nLCBXLiBZLjwvYXV0
aG9yPjxhdXRob3I+TGl1LCBLLiBELjwvYXV0aG9yPjwvYXV0aG9ycz48L2NvbnRyaWJ1dG9ycz48
YXV0aC1hZGRyZXNzPkRlcGFydG1lbnQgb2YgTmV1cm9zdXJnZXJ5LCBOZXVyb2xvZ2ljYWwgSW5z
dGl0dXRlLCBUYWlwZWkgVmV0ZXJhbnMgR2VuZXJhbCBIb3NwaXRhbCwgVGFpcGVpOzwvYXV0aC1h
ZGRyZXNzPjx0aXRsZXM+PHRpdGxlPkdhbW1hIEtuaWZlIHN1cmdlcnkgZm9yIGNyYW5pb3BoYXJ5
bmdpb21hOiByZXBvcnQgb24gYSAyMC15ZWFyIGV4cGVyaWVuY2U8L3RpdGxlPjxzZWNvbmRhcnkt
dGl0bGU+SiBOZXVyb3N1cmc8L3NlY29uZGFyeS10aXRsZT48YWx0LXRpdGxlPkpvdXJuYWwgb2Yg
bmV1cm9zdXJnZXJ5PC9hbHQtdGl0bGU+PC90aXRsZXM+PHBlcmlvZGljYWw+PGZ1bGwtdGl0bGU+
SiBOZXVyb3N1cmc8L2Z1bGwtdGl0bGU+PC9wZXJpb2RpY2FsPjxhbHQtcGVyaW9kaWNhbD48ZnVs
bC10aXRsZT5Kb3VybmFsIG9mIE5ldXJvc3VyZ2VyeTwvZnVsbC10aXRsZT48L2FsdC1wZXJpb2Rp
Y2FsPjxwYWdlcz4xNjctNzg8L3BhZ2VzPjx2b2x1bWU+MTIxIFN1cHBsPC92b2x1bWU+PGVkaXRp
b24+MjAxNC8xMi8wMjwvZWRpdGlvbj48a2V5d29yZHM+PGtleXdvcmQ+QWRvbGVzY2VudDwva2V5
d29yZD48a2V5d29yZD5BZHVsdDwva2V5d29yZD48a2V5d29yZD5BZ2VkPC9rZXl3b3JkPjxrZXl3
b3JkPkFnZWQsIDgwIGFuZCBvdmVyPC9rZXl3b3JkPjxrZXl3b3JkPkNoaWxkPC9rZXl3b3JkPjxr
ZXl3b3JkPkNoaWxkLCBQcmVzY2hvb2w8L2tleXdvcmQ+PGtleXdvcmQ+Q3JhbmlvcGhhcnluZ2lv
bWEvKm1vcnRhbGl0eS8qc3VyZ2VyeTwva2V5d29yZD48a2V5d29yZD5EYXRhIENvbGxlY3Rpb248
L2tleXdvcmQ+PGtleXdvcmQ+RmVtYWxlPC9rZXl3b3JkPjxrZXl3b3JkPkZvbGxvdy1VcCBTdHVk
aWVzPC9rZXl3b3JkPjxrZXl3b3JkPkh1bWFuczwva2V5d29yZD48a2V5d29yZD5JbmZhbnQ8L2tl
eXdvcmQ+PGtleXdvcmQ+S2FwbGFuLU1laWVyIEVzdGltYXRlPC9rZXl3b3JkPjxrZXl3b3JkPk1h
bGU8L2tleXdvcmQ+PGtleXdvcmQ+TWlkZGxlIEFnZWQ8L2tleXdvcmQ+PGtleXdvcmQ+TmVvcGxh
c20gUmVjdXJyZW5jZSwgTG9jYWwvbW9ydGFsaXR5L3N1cmdlcnk8L2tleXdvcmQ+PGtleXdvcmQ+
TmVvcGxhc20sIFJlc2lkdWFsL21vcnRhbGl0eS9zdXJnZXJ5PC9rZXl3b3JkPjxrZXl3b3JkPlBp
dHVpdGFyeSBOZW9wbGFzbXMvKm1vcnRhbGl0eS8qc3VyZ2VyeTwva2V5d29yZD48a2V5d29yZD5Q
b3N0b3BlcmF0aXZlIENvbXBsaWNhdGlvbnM8L2tleXdvcmQ+PGtleXdvcmQ+UHJvZ25vc2lzPC9r
ZXl3b3JkPjxrZXl3b3JkPlJhZGlhdGlvbiBEb3NhZ2U8L2tleXdvcmQ+PGtleXdvcmQ+UmFkaW9z
dXJnZXJ5L21ldGhvZHMvKm1vcnRhbGl0eTwva2V5d29yZD48a2V5d29yZD5Zb3VuZyBBZHVsdDwv
a2V5d29yZD48a2V5d29yZD5HS1MgPSBHYW1tYSBLbmlmZSBzdXJnZXJ5PC9rZXl3b3JkPjxrZXl3
b3JkPkdUUiA9IGdyb3NzLXRvdGFsIHJlc2VjdGlvbjwva2V5d29yZD48a2V5d29yZD5HYW1tYSBL
bmlmZSBzdXJnZXJ5PC9rZXl3b3JkPjxrZXl3b3JkPlJUID0gcmFkaW90aGVyYXB5PC9rZXl3b3Jk
PjxrZXl3b3JkPlNSUyA9IHN0ZXJlb3RhY3RpYyByYWRpb3N1cmdlcnk8L2tleXdvcmQ+PGtleXdv
cmQ+Y3JhbmlvcGhhcnluZ2lvbWE8L2tleXdvcmQ+PGtleXdvcmQ+cHJvZ3Jlc3Npb24tZnJlZSBz
dXJ2aXZhbDwva2V5d29yZD48a2V5d29yZD5zdGVyZW90YWN0aWMgcmFkaW9zdXJnZXJ5PC9rZXl3
b3JkPjxrZXl3b3JkPnN1cnZpdmFsPC9rZXl3b3JkPjwva2V5d29yZHM+PGRhdGVzPjx5ZWFyPjIw
MTQ8L3llYXI+PHB1Yi1kYXRlcz48ZGF0ZT5EZWM8L2RhdGU+PC9wdWItZGF0ZXM+PC9kYXRlcz48
aXNibj4wMDIyLTMwODU8L2lzYm4+PGFjY2Vzc2lvbi1udW0+MjU0MzQ5NTA8L2FjY2Vzc2lvbi1u
dW0+PHVybHM+PC91cmxzPjxlbGVjdHJvbmljLXJlc291cmNlLW51bT4xMC4zMTcxLzIwMTQuOC5H
a3MxNDE0MTE8L2VsZWN0cm9uaWMtcmVzb3VyY2UtbnVtPjxyZW1vdGUtZGF0YWJhc2UtcHJvdmlk
ZXI+TkxNPC9yZW1vdGUtZGF0YWJhc2UtcHJvdmlkZXI+PGxhbmd1YWdlPmVuZzwvbGFuZ3VhZ2U+
PC9yZWNvcmQ+PC9DaXRlPjwvRW5kTm90ZT4A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PEVuZE5vdGU+PENpdGU+PEF1dGhvcj5MZWU8L0F1dGhvcj48WWVhcj4yMDE0PC9ZZWFyPjxSZWNO
dW0+OTM8L1JlY051bT48RGlzcGxheVRleHQ+KDU2KTwvRGlzcGxheVRleHQ+PHJlY29yZD48cmVj
LW51bWJlcj45MzwvcmVjLW51bWJlcj48Zm9yZWlnbi1rZXlzPjxrZXkgYXBwPSJFTiIgZGItaWQ9
InM5cnJhc3ZmNmV3cjV4ZXAwenN4cGZyNTl3cmFwZGV3ZmYydCIgdGltZXN0YW1wPSIxNjI2NzY3
MTgyIj45Mzwva2V5PjwvZm9yZWlnbi1rZXlzPjxyZWYtdHlwZSBuYW1lPSJKb3VybmFsIEFydGlj
bGUiPjE3PC9yZWYtdHlwZT48Y29udHJpYnV0b3JzPjxhdXRob3JzPjxhdXRob3I+TGVlLCBDLiBD
LjwvYXV0aG9yPjxhdXRob3I+WWFuZywgSC4gQy48L2F1dGhvcj48YXV0aG9yPkNoZW4sIEMuIEou
PC9hdXRob3I+PGF1dGhvcj5IdW5nLCBZLiBDLjwvYXV0aG9yPjxhdXRob3I+V3UsIEguIE0uPC9h
dXRob3I+PGF1dGhvcj5TaGlhdSwgQy4gWS48L2F1dGhvcj48YXV0aG9yPkd1bywgVy4gWS48L2F1
dGhvcj48YXV0aG9yPlBhbiwgRC4gSC48L2F1dGhvcj48YXV0aG9yPkNodW5nLCBXLiBZLjwvYXV0
aG9yPjxhdXRob3I+TGl1LCBLLiBELjwvYXV0aG9yPjwvYXV0aG9ycz48L2NvbnRyaWJ1dG9ycz48
YXV0aC1hZGRyZXNzPkRlcGFydG1lbnQgb2YgTmV1cm9zdXJnZXJ5LCBOZXVyb2xvZ2ljYWwgSW5z
dGl0dXRlLCBUYWlwZWkgVmV0ZXJhbnMgR2VuZXJhbCBIb3NwaXRhbCwgVGFpcGVpOzwvYXV0aC1h
ZGRyZXNzPjx0aXRsZXM+PHRpdGxlPkdhbW1hIEtuaWZlIHN1cmdlcnkgZm9yIGNyYW5pb3BoYXJ5
bmdpb21hOiByZXBvcnQgb24gYSAyMC15ZWFyIGV4cGVyaWVuY2U8L3RpdGxlPjxzZWNvbmRhcnkt
dGl0bGU+SiBOZXVyb3N1cmc8L3NlY29uZGFyeS10aXRsZT48YWx0LXRpdGxlPkpvdXJuYWwgb2Yg
bmV1cm9zdXJnZXJ5PC9hbHQtdGl0bGU+PC90aXRsZXM+PHBlcmlvZGljYWw+PGZ1bGwtdGl0bGU+
SiBOZXVyb3N1cmc8L2Z1bGwtdGl0bGU+PC9wZXJpb2RpY2FsPjxhbHQtcGVyaW9kaWNhbD48ZnVs
bC10aXRsZT5Kb3VybmFsIG9mIE5ldXJvc3VyZ2VyeTwvZnVsbC10aXRsZT48L2FsdC1wZXJpb2Rp
Y2FsPjxwYWdlcz4xNjctNzg8L3BhZ2VzPjx2b2x1bWU+MTIxIFN1cHBsPC92b2x1bWU+PGVkaXRp
b24+MjAxNC8xMi8wMjwvZWRpdGlvbj48a2V5d29yZHM+PGtleXdvcmQ+QWRvbGVzY2VudDwva2V5
d29yZD48a2V5d29yZD5BZHVsdDwva2V5d29yZD48a2V5d29yZD5BZ2VkPC9rZXl3b3JkPjxrZXl3
b3JkPkFnZWQsIDgwIGFuZCBvdmVyPC9rZXl3b3JkPjxrZXl3b3JkPkNoaWxkPC9rZXl3b3JkPjxr
ZXl3b3JkPkNoaWxkLCBQcmVzY2hvb2w8L2tleXdvcmQ+PGtleXdvcmQ+Q3JhbmlvcGhhcnluZ2lv
bWEvKm1vcnRhbGl0eS8qc3VyZ2VyeTwva2V5d29yZD48a2V5d29yZD5EYXRhIENvbGxlY3Rpb248
L2tleXdvcmQ+PGtleXdvcmQ+RmVtYWxlPC9rZXl3b3JkPjxrZXl3b3JkPkZvbGxvdy1VcCBTdHVk
aWVzPC9rZXl3b3JkPjxrZXl3b3JkPkh1bWFuczwva2V5d29yZD48a2V5d29yZD5JbmZhbnQ8L2tl
eXdvcmQ+PGtleXdvcmQ+S2FwbGFuLU1laWVyIEVzdGltYXRlPC9rZXl3b3JkPjxrZXl3b3JkPk1h
bGU8L2tleXdvcmQ+PGtleXdvcmQ+TWlkZGxlIEFnZWQ8L2tleXdvcmQ+PGtleXdvcmQ+TmVvcGxh
c20gUmVjdXJyZW5jZSwgTG9jYWwvbW9ydGFsaXR5L3N1cmdlcnk8L2tleXdvcmQ+PGtleXdvcmQ+
TmVvcGxhc20sIFJlc2lkdWFsL21vcnRhbGl0eS9zdXJnZXJ5PC9rZXl3b3JkPjxrZXl3b3JkPlBp
dHVpdGFyeSBOZW9wbGFzbXMvKm1vcnRhbGl0eS8qc3VyZ2VyeTwva2V5d29yZD48a2V5d29yZD5Q
b3N0b3BlcmF0aXZlIENvbXBsaWNhdGlvbnM8L2tleXdvcmQ+PGtleXdvcmQ+UHJvZ25vc2lzPC9r
ZXl3b3JkPjxrZXl3b3JkPlJhZGlhdGlvbiBEb3NhZ2U8L2tleXdvcmQ+PGtleXdvcmQ+UmFkaW9z
dXJnZXJ5L21ldGhvZHMvKm1vcnRhbGl0eTwva2V5d29yZD48a2V5d29yZD5Zb3VuZyBBZHVsdDwv
a2V5d29yZD48a2V5d29yZD5HS1MgPSBHYW1tYSBLbmlmZSBzdXJnZXJ5PC9rZXl3b3JkPjxrZXl3
b3JkPkdUUiA9IGdyb3NzLXRvdGFsIHJlc2VjdGlvbjwva2V5d29yZD48a2V5d29yZD5HYW1tYSBL
bmlmZSBzdXJnZXJ5PC9rZXl3b3JkPjxrZXl3b3JkPlJUID0gcmFkaW90aGVyYXB5PC9rZXl3b3Jk
PjxrZXl3b3JkPlNSUyA9IHN0ZXJlb3RhY3RpYyByYWRpb3N1cmdlcnk8L2tleXdvcmQ+PGtleXdv
cmQ+Y3JhbmlvcGhhcnluZ2lvbWE8L2tleXdvcmQ+PGtleXdvcmQ+cHJvZ3Jlc3Npb24tZnJlZSBz
dXJ2aXZhbDwva2V5d29yZD48a2V5d29yZD5zdGVyZW90YWN0aWMgcmFkaW9zdXJnZXJ5PC9rZXl3
b3JkPjxrZXl3b3JkPnN1cnZpdmFsPC9rZXl3b3JkPjwva2V5d29yZHM+PGRhdGVzPjx5ZWFyPjIw
MTQ8L3llYXI+PHB1Yi1kYXRlcz48ZGF0ZT5EZWM8L2RhdGU+PC9wdWItZGF0ZXM+PC9kYXRlcz48
aXNibj4wMDIyLTMwODU8L2lzYm4+PGFjY2Vzc2lvbi1udW0+MjU0MzQ5NTA8L2FjY2Vzc2lvbi1u
dW0+PHVybHM+PC91cmxzPjxlbGVjdHJvbmljLXJlc291cmNlLW51bT4xMC4zMTcxLzIwMTQuOC5H
a3MxNDE0MTE8L2VsZWN0cm9uaWMtcmVzb3VyY2UtbnVtPjxyZW1vdGUtZGF0YWJhc2UtcHJvdmlk
ZXI+TkxNPC9yZW1vdGUtZGF0YWJhc2UtcHJvdmlkZXI+PGxhbmd1YWdlPmVuZzwvbGFuZ3VhZ2U+
PC9yZWNvcmQ+PC9DaXRlPjwvRW5kTm90ZT4A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E44138" w:rsidRPr="007E0DB4">
        <w:rPr>
          <w:rFonts w:eastAsia="Calibri" w:cs="Arial"/>
          <w:sz w:val="22"/>
          <w:szCs w:val="22"/>
        </w:rPr>
        <w:fldChar w:fldCharType="separate"/>
      </w:r>
      <w:r w:rsidR="00534F87" w:rsidRPr="007E0DB4">
        <w:rPr>
          <w:rFonts w:eastAsia="Calibri" w:cs="Arial"/>
          <w:noProof/>
          <w:sz w:val="22"/>
          <w:szCs w:val="22"/>
        </w:rPr>
        <w:t>(56)</w:t>
      </w:r>
      <w:r w:rsidR="00E44138" w:rsidRPr="007E0DB4">
        <w:rPr>
          <w:rFonts w:eastAsia="Calibri" w:cs="Arial"/>
          <w:sz w:val="22"/>
          <w:szCs w:val="22"/>
        </w:rPr>
        <w:fldChar w:fldCharType="end"/>
      </w:r>
      <w:r w:rsidR="00E44138" w:rsidRPr="007E0DB4">
        <w:rPr>
          <w:rFonts w:eastAsia="Calibri" w:cs="Arial"/>
          <w:sz w:val="22"/>
          <w:szCs w:val="22"/>
        </w:rPr>
        <w:t>, thus</w:t>
      </w:r>
      <w:r w:rsidRPr="007E0DB4">
        <w:rPr>
          <w:rFonts w:eastAsia="Calibri" w:cs="Arial"/>
          <w:sz w:val="22"/>
          <w:szCs w:val="22"/>
        </w:rPr>
        <w:t xml:space="preserve"> </w:t>
      </w:r>
      <w:r w:rsidR="00E44138" w:rsidRPr="007E0DB4">
        <w:rPr>
          <w:rFonts w:eastAsia="Calibri" w:cs="Arial"/>
          <w:sz w:val="22"/>
          <w:szCs w:val="22"/>
        </w:rPr>
        <w:t xml:space="preserve">it is </w:t>
      </w:r>
      <w:r w:rsidRPr="007E0DB4">
        <w:rPr>
          <w:rFonts w:eastAsia="Calibri" w:cs="Arial"/>
          <w:sz w:val="22"/>
          <w:szCs w:val="22"/>
        </w:rPr>
        <w:t xml:space="preserve">particularly useful for well-defined residual disease following surgery or for the treatment of small, solid recurrent </w:t>
      </w:r>
      <w:r w:rsidR="00FE506E" w:rsidRPr="007E0DB4">
        <w:rPr>
          <w:rFonts w:eastAsia="Calibri" w:cs="Arial"/>
          <w:sz w:val="22"/>
          <w:szCs w:val="22"/>
        </w:rPr>
        <w:t>tumor</w:t>
      </w:r>
      <w:r w:rsidRPr="007E0DB4">
        <w:rPr>
          <w:rFonts w:eastAsia="Calibri" w:cs="Arial"/>
          <w:sz w:val="22"/>
          <w:szCs w:val="22"/>
        </w:rPr>
        <w:t>s</w:t>
      </w:r>
      <w:r w:rsidR="00B357F7" w:rsidRPr="007E0DB4">
        <w:rPr>
          <w:rFonts w:eastAsia="Calibri" w:cs="Arial"/>
          <w:sz w:val="22"/>
          <w:szCs w:val="22"/>
        </w:rPr>
        <w:t xml:space="preserve"> situated </w:t>
      </w:r>
      <w:r w:rsidR="00E44138" w:rsidRPr="007E0DB4">
        <w:rPr>
          <w:rFonts w:eastAsia="Calibri" w:cs="Arial"/>
          <w:sz w:val="22"/>
          <w:szCs w:val="22"/>
        </w:rPr>
        <w:t>at least 3-5mm away from the optic chiasm</w:t>
      </w:r>
      <w:r w:rsidR="0007613D" w:rsidRPr="007E0DB4">
        <w:rPr>
          <w:rFonts w:eastAsia="Calibri" w:cs="Arial"/>
          <w:sz w:val="22"/>
          <w:szCs w:val="22"/>
        </w:rPr>
        <w:t xml:space="preserve"> </w:t>
      </w:r>
      <w:r w:rsidR="00E44138"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&lt;EndNote&gt;&lt;Cite&gt;&lt;Author&gt;Hamblin&lt;/Author&gt;&lt;Year&gt;2021&lt;/Year&gt;&lt;RecNum&gt;532&lt;/RecNum&gt;&lt;DisplayText&gt;(49)&lt;/DisplayText&gt;&lt;record&gt;&lt;rec-number&gt;532&lt;/rec-number&gt;&lt;foreign-keys&gt;&lt;key app="EN" db-id="s9rrasvf6ewr5xep0zsxpfr59wrapdewff2t" timestamp="1643711354"&gt;532&lt;/key&gt;&lt;/foreign-keys&gt;&lt;ref-type name="Journal Article"&gt;17&lt;/ref-type&gt;&lt;contributors&gt;&lt;authors&gt;&lt;author&gt;Hamblin, Ross&lt;/author&gt;&lt;author&gt;Tsermoulas, Georgios&lt;/author&gt;&lt;author&gt;Karavitaki, Niki&lt;/author&gt;&lt;/authors&gt;&lt;/contributors&gt;&lt;titles&gt;&lt;title&gt;Craniopharyngiomas&lt;/title&gt;&lt;secondary-title&gt;La Presse Médicale&lt;/secondary-title&gt;&lt;/titles&gt;&lt;periodical&gt;&lt;full-title&gt;La Presse Médicale&lt;/full-title&gt;&lt;/periodical&gt;&lt;pages&gt;104078&lt;/pages&gt;&lt;volume&gt;50&lt;/volume&gt;&lt;number&gt;4&lt;/number&gt;&lt;dates&gt;&lt;year&gt;2021&lt;/year&gt;&lt;pub-dates&gt;&lt;date&gt;2021/12/01/&lt;/date&gt;&lt;/pub-dates&gt;&lt;/dates&gt;&lt;isbn&gt;0755-4982&lt;/isbn&gt;&lt;urls&gt;&lt;related-urls&gt;&lt;url&gt;https://www.sciencedirect.com/science/article/pii/S0755498221000178&lt;/url&gt;&lt;/related-urls&gt;&lt;/urls&gt;&lt;electronic-resource-num&gt;https://doi.org/10.1016/j.lpm.2021.104078&lt;/electronic-resource-num&gt;&lt;/record&gt;&lt;/Cite&gt;&lt;/EndNote&gt;</w:instrText>
      </w:r>
      <w:r w:rsidR="00E44138" w:rsidRPr="007E0DB4">
        <w:rPr>
          <w:rFonts w:eastAsia="Calibri" w:cs="Arial"/>
          <w:sz w:val="22"/>
          <w:szCs w:val="22"/>
        </w:rPr>
        <w:fldChar w:fldCharType="separate"/>
      </w:r>
      <w:r w:rsidR="00534F87" w:rsidRPr="007E0DB4">
        <w:rPr>
          <w:rFonts w:eastAsia="Calibri" w:cs="Arial"/>
          <w:noProof/>
          <w:sz w:val="22"/>
          <w:szCs w:val="22"/>
        </w:rPr>
        <w:t>(49)</w:t>
      </w:r>
      <w:r w:rsidR="00E44138" w:rsidRPr="007E0DB4">
        <w:rPr>
          <w:rFonts w:eastAsia="Calibri" w:cs="Arial"/>
          <w:sz w:val="22"/>
          <w:szCs w:val="22"/>
        </w:rPr>
        <w:fldChar w:fldCharType="end"/>
      </w:r>
      <w:r w:rsidRPr="007E0DB4">
        <w:rPr>
          <w:rFonts w:eastAsia="Calibri" w:cs="Arial"/>
          <w:sz w:val="22"/>
          <w:szCs w:val="22"/>
        </w:rPr>
        <w:t>.</w:t>
      </w:r>
      <w:r w:rsidR="00A43A19" w:rsidRPr="007E0DB4">
        <w:rPr>
          <w:rFonts w:eastAsia="Calibri" w:cs="Arial"/>
          <w:sz w:val="22"/>
          <w:szCs w:val="22"/>
        </w:rPr>
        <w:t xml:space="preserve"> </w:t>
      </w:r>
      <w:r w:rsidR="00851E48" w:rsidRPr="007E0DB4">
        <w:rPr>
          <w:rFonts w:eastAsia="Calibri" w:cs="Arial"/>
          <w:sz w:val="22"/>
          <w:szCs w:val="22"/>
        </w:rPr>
        <w:t>Increasing margin dose and maximum dose &gt;35Gy have been associated with increased risk of neurologic deficit following SRS</w:t>
      </w:r>
      <w:r w:rsidR="00A43A19" w:rsidRPr="007E0DB4">
        <w:rPr>
          <w:rFonts w:eastAsia="Calibri" w:cs="Arial"/>
          <w:sz w:val="22"/>
          <w:szCs w:val="22"/>
        </w:rPr>
        <w:t xml:space="preserve"> </w:t>
      </w:r>
      <w:r w:rsidR="00851E48"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&lt;EndNote&gt;&lt;Cite&gt;&lt;Author&gt;Pikis&lt;/Author&gt;&lt;Year&gt;2021&lt;/Year&gt;&lt;RecNum&gt;665&lt;/RecNum&gt;&lt;DisplayText&gt;(57)&lt;/DisplayText&gt;&lt;record&gt;&lt;rec-number&gt;665&lt;/rec-number&gt;&lt;foreign-keys&gt;&lt;key app="EN" db-id="s9rrasvf6ewr5xep0zsxpfr59wrapdewff2t" timestamp="1643985703"&gt;665&lt;/key&gt;&lt;/foreign-keys&gt;&lt;ref-type name="Journal Article"&gt;17&lt;/ref-type&gt;&lt;contributors&gt;&lt;authors&gt;&lt;author&gt;Pikis, Stylianos&lt;/author&gt;&lt;author&gt;Mantziaris, Georgios&lt;/author&gt;&lt;author&gt;Lavezzo, Karen&lt;/author&gt;&lt;author&gt;Dabhi, Nisha&lt;/author&gt;&lt;author&gt;Sheehan, Jason&lt;/author&gt;&lt;/authors&gt;&lt;/contributors&gt;&lt;titles&gt;&lt;title&gt;Stereotactic radiosurgery for craniopharyngiomas&lt;/title&gt;&lt;secondary-title&gt;Acta Neurochirurgica&lt;/secondary-title&gt;&lt;/titles&gt;&lt;periodical&gt;&lt;full-title&gt;Acta Neurochirurgica&lt;/full-title&gt;&lt;/periodical&gt;&lt;pages&gt;3201-3207&lt;/pages&gt;&lt;volume&gt;163&lt;/volume&gt;&lt;number&gt;11&lt;/number&gt;&lt;dates&gt;&lt;year&gt;2021&lt;/year&gt;&lt;pub-dates&gt;&lt;date&gt;2021/11/01&lt;/date&gt;&lt;/pub-dates&gt;&lt;/dates&gt;&lt;isbn&gt;0942-0940&lt;/isbn&gt;&lt;urls&gt;&lt;related-urls&gt;&lt;url&gt;https://doi.org/10.1007/s00701-021-04990-1&lt;/url&gt;&lt;/related-urls&gt;&lt;/urls&gt;&lt;electronic-resource-num&gt;10.1007/s00701-021-04990-1&lt;/electronic-resource-num&gt;&lt;/record&gt;&lt;/Cite&gt;&lt;/EndNote&gt;</w:instrText>
      </w:r>
      <w:r w:rsidR="00851E48" w:rsidRPr="007E0DB4">
        <w:rPr>
          <w:rFonts w:eastAsia="Calibri" w:cs="Arial"/>
          <w:sz w:val="22"/>
          <w:szCs w:val="22"/>
        </w:rPr>
        <w:fldChar w:fldCharType="separate"/>
      </w:r>
      <w:r w:rsidR="00534F87" w:rsidRPr="007E0DB4">
        <w:rPr>
          <w:rFonts w:eastAsia="Calibri" w:cs="Arial"/>
          <w:noProof/>
          <w:sz w:val="22"/>
          <w:szCs w:val="22"/>
        </w:rPr>
        <w:t>(57)</w:t>
      </w:r>
      <w:r w:rsidR="00851E48" w:rsidRPr="007E0DB4">
        <w:rPr>
          <w:rFonts w:eastAsia="Calibri" w:cs="Arial"/>
          <w:sz w:val="22"/>
          <w:szCs w:val="22"/>
        </w:rPr>
        <w:fldChar w:fldCharType="end"/>
      </w:r>
      <w:r w:rsidR="00851E48" w:rsidRPr="007E0DB4">
        <w:rPr>
          <w:rFonts w:eastAsia="Calibri" w:cs="Arial"/>
          <w:sz w:val="22"/>
          <w:szCs w:val="22"/>
        </w:rPr>
        <w:t>.</w:t>
      </w:r>
      <w:r w:rsidRPr="007E0DB4">
        <w:rPr>
          <w:rFonts w:eastAsia="Calibri" w:cs="Arial"/>
          <w:sz w:val="22"/>
          <w:szCs w:val="22"/>
        </w:rPr>
        <w:t xml:space="preserve"> Studies with long-term follow-up evaluating the optimal marginal dose, its role in the prevention of </w:t>
      </w:r>
      <w:r w:rsidR="00FE506E" w:rsidRPr="007E0DB4">
        <w:rPr>
          <w:rFonts w:eastAsia="Calibri" w:cs="Arial"/>
          <w:sz w:val="22"/>
          <w:szCs w:val="22"/>
        </w:rPr>
        <w:t>tumor</w:t>
      </w:r>
      <w:r w:rsidRPr="007E0DB4">
        <w:rPr>
          <w:rFonts w:eastAsia="Calibri" w:cs="Arial"/>
          <w:sz w:val="22"/>
          <w:szCs w:val="22"/>
        </w:rPr>
        <w:t xml:space="preserve"> growth, and its effects on neurocognitive and neuroendocrine function, are needed.</w:t>
      </w:r>
    </w:p>
    <w:p w14:paraId="7F40CD02" w14:textId="77777777" w:rsidR="00CC6700" w:rsidRPr="007E0DB4" w:rsidRDefault="00CC6700" w:rsidP="00534F87">
      <w:pPr>
        <w:spacing w:after="0" w:line="276" w:lineRule="auto"/>
        <w:rPr>
          <w:rFonts w:eastAsia="Calibri" w:cs="Arial"/>
          <w:sz w:val="22"/>
          <w:szCs w:val="22"/>
        </w:rPr>
      </w:pPr>
    </w:p>
    <w:p w14:paraId="7405C8EC" w14:textId="0D6492BC" w:rsidR="00CC6700" w:rsidRPr="007E0DB4" w:rsidRDefault="00CC6700" w:rsidP="00534F87">
      <w:pPr>
        <w:spacing w:after="0" w:line="276" w:lineRule="auto"/>
        <w:rPr>
          <w:rFonts w:eastAsia="Calibri" w:cs="Arial"/>
          <w:b/>
          <w:iCs/>
          <w:sz w:val="22"/>
          <w:szCs w:val="22"/>
        </w:rPr>
      </w:pPr>
      <w:r w:rsidRPr="007E0DB4">
        <w:rPr>
          <w:rFonts w:eastAsia="Calibri" w:cs="Arial"/>
          <w:b/>
          <w:iCs/>
          <w:color w:val="92D050"/>
          <w:sz w:val="22"/>
          <w:szCs w:val="22"/>
        </w:rPr>
        <w:t>Systemic Chemotherapy/Interferon</w:t>
      </w:r>
      <w:r w:rsidR="0007613D" w:rsidRPr="007E0DB4">
        <w:rPr>
          <w:rFonts w:eastAsia="Calibri" w:cs="Arial"/>
          <w:b/>
          <w:iCs/>
          <w:color w:val="92D050"/>
          <w:sz w:val="22"/>
          <w:szCs w:val="22"/>
        </w:rPr>
        <w:t>-</w:t>
      </w:r>
      <w:r w:rsidR="00C57B91">
        <w:rPr>
          <w:rFonts w:eastAsia="Calibri" w:cs="Arial"/>
          <w:b/>
          <w:iCs/>
          <w:color w:val="92D050"/>
          <w:sz w:val="22"/>
          <w:szCs w:val="22"/>
        </w:rPr>
        <w:t>A</w:t>
      </w:r>
      <w:r w:rsidRPr="007E0DB4">
        <w:rPr>
          <w:rFonts w:eastAsia="Calibri" w:cs="Arial"/>
          <w:b/>
          <w:iCs/>
          <w:color w:val="92D050"/>
          <w:sz w:val="22"/>
          <w:szCs w:val="22"/>
        </w:rPr>
        <w:t xml:space="preserve">lpha  </w:t>
      </w:r>
    </w:p>
    <w:p w14:paraId="301CA136" w14:textId="77777777" w:rsidR="00A31C90" w:rsidRPr="007E0DB4" w:rsidRDefault="00A31C90" w:rsidP="00534F87">
      <w:pPr>
        <w:spacing w:after="0" w:line="276" w:lineRule="auto"/>
        <w:rPr>
          <w:rFonts w:eastAsia="Calibri" w:cs="Arial"/>
          <w:b/>
          <w:iCs/>
          <w:smallCaps/>
          <w:sz w:val="22"/>
          <w:szCs w:val="22"/>
        </w:rPr>
      </w:pPr>
    </w:p>
    <w:p w14:paraId="1CFA080A" w14:textId="5234A1E9" w:rsidR="00CC6700" w:rsidRPr="007E0DB4" w:rsidRDefault="00CC6700" w:rsidP="00534F87">
      <w:pPr>
        <w:spacing w:after="0" w:line="276" w:lineRule="auto"/>
        <w:rPr>
          <w:rFonts w:eastAsia="Calibri" w:cs="Arial"/>
          <w:sz w:val="22"/>
          <w:szCs w:val="22"/>
        </w:rPr>
      </w:pPr>
      <w:r w:rsidRPr="007E0DB4">
        <w:rPr>
          <w:rFonts w:eastAsia="Calibri" w:cs="Arial"/>
          <w:sz w:val="22"/>
          <w:szCs w:val="22"/>
        </w:rPr>
        <w:t xml:space="preserve">The potential benefit of systemic chemotherapy in craniopharyngiomas has been investigated in a very limited number of patients. Thus, Bremer </w:t>
      </w:r>
      <w:r w:rsidRPr="007E0DB4">
        <w:rPr>
          <w:rFonts w:eastAsia="Calibri" w:cs="Arial"/>
          <w:i/>
          <w:iCs/>
          <w:sz w:val="22"/>
          <w:szCs w:val="22"/>
        </w:rPr>
        <w:t xml:space="preserve">et al. </w:t>
      </w:r>
      <w:r w:rsidRPr="007E0DB4">
        <w:rPr>
          <w:rFonts w:eastAsia="Calibri" w:cs="Arial"/>
          <w:iCs/>
          <w:sz w:val="22"/>
          <w:szCs w:val="22"/>
        </w:rPr>
        <w:fldChar w:fldCharType="begin"/>
      </w:r>
      <w:r w:rsidR="00534F87" w:rsidRPr="007E0DB4">
        <w:rPr>
          <w:rFonts w:eastAsia="Calibri" w:cs="Arial"/>
          <w:iCs/>
          <w:sz w:val="22"/>
          <w:szCs w:val="22"/>
        </w:rPr>
        <w:instrText xml:space="preserve"> ADDIN EN.CITE &lt;EndNote&gt;&lt;Cite&gt;&lt;Author&gt;Bremer&lt;/Author&gt;&lt;Year&gt;1984&lt;/Year&gt;&lt;RecNum&gt;478&lt;/RecNum&gt;&lt;DisplayText&gt;(58)&lt;/DisplayText&gt;&lt;record&gt;&lt;rec-number&gt;478&lt;/rec-number&gt;&lt;foreign-keys&gt;&lt;key app="EN" db-id="s9rrasvf6ewr5xep0zsxpfr59wrapdewff2t" timestamp="1643707099"&gt;478&lt;/key&gt;&lt;/foreign-keys&gt;&lt;ref-type name="Journal Article"&gt;17&lt;/ref-type&gt;&lt;contributors&gt;&lt;authors&gt;&lt;author&gt;Bremer, A. M.&lt;/author&gt;&lt;author&gt;Nguyen, T. Q.&lt;/author&gt;&lt;author&gt;Balsys, R.&lt;/author&gt;&lt;/authors&gt;&lt;/contributors&gt;&lt;titles&gt;&lt;title&gt;Therapeutic benefits of combination chemotherapy with vincristine, BCNU, and procarbazine on recurrent cystic craniopharyngioma. A case report&lt;/title&gt;&lt;secondary-title&gt;J Neurooncol&lt;/secondary-title&gt;&lt;/titles&gt;&lt;periodical&gt;&lt;full-title&gt;J Neurooncol&lt;/full-title&gt;&lt;abbr-1&gt;Journal of neuro-oncology&lt;/abbr-1&gt;&lt;/periodical&gt;&lt;pages&gt;47-51&lt;/pages&gt;&lt;volume&gt;2&lt;/volume&gt;&lt;number&gt;1&lt;/number&gt;&lt;edition&gt;1984/01/01&lt;/edition&gt;&lt;keywords&gt;&lt;keyword&gt;Adult&lt;/keyword&gt;&lt;keyword&gt;Antineoplastic Combined Chemotherapy Protocols/*therapeutic use&lt;/keyword&gt;&lt;keyword&gt;Brain Neoplasms/diagnostic imaging/*drug therapy&lt;/keyword&gt;&lt;keyword&gt;Carmustine/administration &amp;amp; dosage&lt;/keyword&gt;&lt;keyword&gt;Craniopharyngioma/*drug therapy&lt;/keyword&gt;&lt;keyword&gt;Female&lt;/keyword&gt;&lt;keyword&gt;Humans&lt;/keyword&gt;&lt;keyword&gt;Neoplasm Recurrence, Local&lt;/keyword&gt;&lt;keyword&gt;Procarbazine/administration &amp;amp; dosage&lt;/keyword&gt;&lt;keyword&gt;Tomography, X-Ray Computed&lt;/keyword&gt;&lt;keyword&gt;Vincristine/administration &amp;amp; dosage&lt;/keyword&gt;&lt;/keywords&gt;&lt;dates&gt;&lt;year&gt;1984&lt;/year&gt;&lt;/dates&gt;&lt;isbn&gt;0167-594X (Print)&amp;#xD;0167-594X (Linking)&lt;/isbn&gt;&lt;accession-num&gt;6470759&lt;/accession-num&gt;&lt;urls&gt;&lt;related-urls&gt;&lt;url&gt;https://www.ncbi.nlm.nih.gov/pubmed/6470759&lt;/url&gt;&lt;/related-urls&gt;&lt;/urls&gt;&lt;language&gt;eng&lt;/language&gt;&lt;/record&gt;&lt;/Cite&gt;&lt;/EndNote&gt;</w:instrText>
      </w:r>
      <w:r w:rsidRPr="007E0DB4">
        <w:rPr>
          <w:rFonts w:eastAsia="Calibri" w:cs="Arial"/>
          <w:iCs/>
          <w:sz w:val="22"/>
          <w:szCs w:val="22"/>
        </w:rPr>
        <w:fldChar w:fldCharType="separate"/>
      </w:r>
      <w:r w:rsidR="00534F87" w:rsidRPr="007E0DB4">
        <w:rPr>
          <w:rFonts w:eastAsia="Calibri" w:cs="Arial"/>
          <w:iCs/>
          <w:noProof/>
          <w:sz w:val="22"/>
          <w:szCs w:val="22"/>
        </w:rPr>
        <w:t>(58)</w:t>
      </w:r>
      <w:r w:rsidRPr="007E0DB4">
        <w:rPr>
          <w:rFonts w:eastAsia="Calibri" w:cs="Arial"/>
          <w:iCs/>
          <w:sz w:val="22"/>
          <w:szCs w:val="22"/>
        </w:rPr>
        <w:fldChar w:fldCharType="end"/>
      </w:r>
      <w:r w:rsidRPr="007E0DB4">
        <w:rPr>
          <w:rFonts w:eastAsia="Calibri" w:cs="Arial"/>
          <w:iCs/>
          <w:sz w:val="22"/>
          <w:szCs w:val="22"/>
        </w:rPr>
        <w:t xml:space="preserve"> </w:t>
      </w:r>
      <w:r w:rsidRPr="007E0DB4">
        <w:rPr>
          <w:rFonts w:eastAsia="Calibri" w:cs="Arial"/>
          <w:sz w:val="22"/>
          <w:szCs w:val="22"/>
        </w:rPr>
        <w:t xml:space="preserve">reported a case of successful management of a recurrent cystic </w:t>
      </w:r>
      <w:r w:rsidR="00FE506E" w:rsidRPr="007E0DB4">
        <w:rPr>
          <w:rFonts w:eastAsia="Calibri" w:cs="Arial"/>
          <w:sz w:val="22"/>
          <w:szCs w:val="22"/>
        </w:rPr>
        <w:t>tumor</w:t>
      </w:r>
      <w:r w:rsidRPr="007E0DB4">
        <w:rPr>
          <w:rFonts w:eastAsia="Calibri" w:cs="Arial"/>
          <w:sz w:val="22"/>
          <w:szCs w:val="22"/>
        </w:rPr>
        <w:t xml:space="preserve"> with the combination of vincristine, carmustine (BCNU) and procarbazine. Lippens </w:t>
      </w:r>
      <w:r w:rsidRPr="007E0DB4">
        <w:rPr>
          <w:rFonts w:eastAsia="Calibri" w:cs="Arial"/>
          <w:i/>
          <w:iCs/>
          <w:sz w:val="22"/>
          <w:szCs w:val="22"/>
        </w:rPr>
        <w:t xml:space="preserve">et al. </w:t>
      </w:r>
      <w:r w:rsidRPr="007E0DB4">
        <w:rPr>
          <w:rFonts w:eastAsia="Calibri" w:cs="Arial"/>
          <w:iCs/>
          <w:sz w:val="22"/>
          <w:szCs w:val="22"/>
        </w:rPr>
        <w:fldChar w:fldCharType="begin"/>
      </w:r>
      <w:r w:rsidR="00534F87" w:rsidRPr="007E0DB4">
        <w:rPr>
          <w:rFonts w:eastAsia="Calibri" w:cs="Arial"/>
          <w:iCs/>
          <w:sz w:val="22"/>
          <w:szCs w:val="22"/>
        </w:rPr>
        <w:instrText xml:space="preserve"> ADDIN EN.CITE &lt;EndNote&gt;&lt;Cite&gt;&lt;Author&gt;Lippens&lt;/Author&gt;&lt;Year&gt;1998&lt;/Year&gt;&lt;RecNum&gt;479&lt;/RecNum&gt;&lt;DisplayText&gt;(59)&lt;/DisplayText&gt;&lt;record&gt;&lt;rec-number&gt;479&lt;/rec-number&gt;&lt;foreign-keys&gt;&lt;key app="EN" db-id="s9rrasvf6ewr5xep0zsxpfr59wrapdewff2t" timestamp="1643707099"&gt;479&lt;/key&gt;&lt;/foreign-keys&gt;&lt;ref-type name="Journal Article"&gt;17&lt;/ref-type&gt;&lt;contributors&gt;&lt;authors&gt;&lt;author&gt;Lippens, R. J.&lt;/author&gt;&lt;author&gt;Rotteveel, J. J.&lt;/author&gt;&lt;author&gt;Otten, B. J.&lt;/author&gt;&lt;author&gt;Merx, H.&lt;/author&gt;&lt;/authors&gt;&lt;/contributors&gt;&lt;auth-address&gt;Department of Paediatric Neurology, University Hospital, St Radboud, Nijmegen, The Netherlands.&lt;/auth-address&gt;&lt;titles&gt;&lt;title&gt;Chemotherapy with Adriamycin (doxorubicin) and CCNU (lomustine) in four children with recurrent craniopharyngioma&lt;/title&gt;&lt;secondary-title&gt;Eur J Paediatr Neurol&lt;/secondary-title&gt;&lt;/titles&gt;&lt;periodical&gt;&lt;full-title&gt;Eur J Paediatr Neurol&lt;/full-title&gt;&lt;/periodical&gt;&lt;pages&gt;263-8&lt;/pages&gt;&lt;volume&gt;2&lt;/volume&gt;&lt;number&gt;5&lt;/number&gt;&lt;edition&gt;2000/03/22&lt;/edition&gt;&lt;keywords&gt;&lt;keyword&gt;Adolescent&lt;/keyword&gt;&lt;keyword&gt;Antineoplastic Agents/*therapeutic use&lt;/keyword&gt;&lt;keyword&gt;Child, Preschool&lt;/keyword&gt;&lt;keyword&gt;Combined Modality Therapy&lt;/keyword&gt;&lt;keyword&gt;Craniopharyngioma/diagnostic imaging/*drug therapy/surgery&lt;/keyword&gt;&lt;keyword&gt;Doxorubicin/*therapeutic use&lt;/keyword&gt;&lt;keyword&gt;Female&lt;/keyword&gt;&lt;keyword&gt;Humans&lt;/keyword&gt;&lt;keyword&gt;Infant&lt;/keyword&gt;&lt;keyword&gt;Lomustine/*therapeutic use&lt;/keyword&gt;&lt;keyword&gt;Male&lt;/keyword&gt;&lt;keyword&gt;Neoplasm Recurrence, Local&lt;/keyword&gt;&lt;keyword&gt;Pituitary Neoplasms/diagnostic imaging/*drug therapy/surgery&lt;/keyword&gt;&lt;keyword&gt;Tomography, X-Ray Computed&lt;/keyword&gt;&lt;/keywords&gt;&lt;dates&gt;&lt;year&gt;1998&lt;/year&gt;&lt;/dates&gt;&lt;isbn&gt;1090-3798 (Print)&amp;#xD;1090-3798 (Linking)&lt;/isbn&gt;&lt;accession-num&gt;10726829&lt;/accession-num&gt;&lt;urls&gt;&lt;related-urls&gt;&lt;url&gt;https://www.ncbi.nlm.nih.gov/pubmed/10726829&lt;/url&gt;&lt;/related-urls&gt;&lt;/urls&gt;&lt;language&gt;eng&lt;/language&gt;&lt;/record&gt;&lt;/Cite&gt;&lt;/EndNote&gt;</w:instrText>
      </w:r>
      <w:r w:rsidRPr="007E0DB4">
        <w:rPr>
          <w:rFonts w:eastAsia="Calibri" w:cs="Arial"/>
          <w:iCs/>
          <w:sz w:val="22"/>
          <w:szCs w:val="22"/>
        </w:rPr>
        <w:fldChar w:fldCharType="separate"/>
      </w:r>
      <w:r w:rsidR="00534F87" w:rsidRPr="007E0DB4">
        <w:rPr>
          <w:rFonts w:eastAsia="Calibri" w:cs="Arial"/>
          <w:iCs/>
          <w:noProof/>
          <w:sz w:val="22"/>
          <w:szCs w:val="22"/>
        </w:rPr>
        <w:t>(59)</w:t>
      </w:r>
      <w:r w:rsidRPr="007E0DB4">
        <w:rPr>
          <w:rFonts w:eastAsia="Calibri" w:cs="Arial"/>
          <w:iCs/>
          <w:sz w:val="22"/>
          <w:szCs w:val="22"/>
        </w:rPr>
        <w:fldChar w:fldCharType="end"/>
      </w:r>
      <w:r w:rsidRPr="007E0DB4">
        <w:rPr>
          <w:rFonts w:eastAsia="Calibri" w:cs="Arial"/>
          <w:iCs/>
          <w:sz w:val="22"/>
          <w:szCs w:val="22"/>
        </w:rPr>
        <w:t>,</w:t>
      </w:r>
      <w:r w:rsidRPr="007E0DB4">
        <w:rPr>
          <w:rFonts w:eastAsia="Calibri" w:cs="Arial"/>
          <w:i/>
          <w:iCs/>
          <w:sz w:val="22"/>
          <w:szCs w:val="22"/>
        </w:rPr>
        <w:t xml:space="preserve"> </w:t>
      </w:r>
      <w:r w:rsidRPr="007E0DB4">
        <w:rPr>
          <w:rFonts w:eastAsia="Calibri" w:cs="Arial"/>
          <w:sz w:val="22"/>
          <w:szCs w:val="22"/>
        </w:rPr>
        <w:t xml:space="preserve">after administration of five courses of doxorubicin and lomustin in 4 children with multiple or very rapid recurrences, achieved local control in 75% of them after 3-12 years follow-up. Jakacki </w:t>
      </w:r>
      <w:r w:rsidRPr="007E0DB4">
        <w:rPr>
          <w:rFonts w:eastAsia="Calibri" w:cs="Arial"/>
          <w:i/>
          <w:iCs/>
          <w:sz w:val="22"/>
          <w:szCs w:val="22"/>
        </w:rPr>
        <w:t xml:space="preserve">et al. </w:t>
      </w:r>
      <w:r w:rsidRPr="007E0DB4">
        <w:rPr>
          <w:rFonts w:eastAsia="Calibri" w:cs="Arial"/>
          <w:iCs/>
          <w:sz w:val="22"/>
          <w:szCs w:val="22"/>
        </w:rPr>
        <w:fldChar w:fldCharType="begin">
          <w:fldData xml:space="preserve">PEVuZE5vdGU+PENpdGU+PEF1dGhvcj5KYWthY2tpPC9BdXRob3I+PFllYXI+MjAwMDwvWWVhcj48
UmVjTnVtPjQ4MTwvUmVjTnVtPjxEaXNwbGF5VGV4dD4oNjApPC9EaXNwbGF5VGV4dD48cmVjb3Jk
PjxyZWMtbnVtYmVyPjQ4MTwvcmVjLW51bWJlcj48Zm9yZWlnbi1rZXlzPjxrZXkgYXBwPSJFTiIg
ZGItaWQ9InM5cnJhc3ZmNmV3cjV4ZXAwenN4cGZyNTl3cmFwZGV3ZmYydCIgdGltZXN0YW1wPSIx
NjQzNzA3MDk5Ij40ODE8L2tleT48L2ZvcmVpZ24ta2V5cz48cmVmLXR5cGUgbmFtZT0iSm91cm5h
bCBBcnRpY2xlIj4xNzwvcmVmLXR5cGU+PGNvbnRyaWJ1dG9ycz48YXV0aG9ycz48YXV0aG9yPkph
a2Fja2ksIFIuIEkuPC9hdXRob3I+PGF1dGhvcj5Db2hlbiwgQi4gSC48L2F1dGhvcj48YXV0aG9y
PkphbWlzb24sIEMuPC9hdXRob3I+PGF1dGhvcj5NYXRoZXdzLCBWLiBQLjwvYXV0aG9yPjxhdXRo
b3I+QXJlbnNvbiwgRS48L2F1dGhvcj48YXV0aG9yPkxvbmdlZSwgRC4gQy48L2F1dGhvcj48YXV0
aG9yPkhpbGRlbiwgSi48L2F1dGhvcj48YXV0aG9yPkNvcm5lbGl1cywgQS48L2F1dGhvcj48YXV0
aG9yPk5lZWRsZSwgTS48L2F1dGhvcj48YXV0aG9yPkhlaWxtYW4sIEQuPC9hdXRob3I+PGF1dGhv
cj5Cb2F6LCBKLiBDLjwvYXV0aG9yPjxhdXRob3I+THVlcnNzZW4sIFQuIEcuPC9hdXRob3I+PC9h
dXRob3JzPjwvY29udHJpYnV0b3JzPjxhdXRoLWFkZHJlc3M+SW5kaWFuYSBVbml2ZXJzaXR5LCBJ
bmRpYW5hcG9saXMsIFVTQS4gamFrYWNrckBjaHBsaW5rQGNocC5lZHU8L2F1dGgtYWRkcmVzcz48
dGl0bGVzPjx0aXRsZT5QaGFzZSBJSSBldmFsdWF0aW9uIG9mIGludGVyZmVyb24tYWxwaGEtMmEg
Zm9yIHByb2dyZXNzaXZlIG9yIHJlY3VycmVudCBjcmFuaW9waGFyeW5naW9tYXM8L3RpdGxlPjxz
ZWNvbmRhcnktdGl0bGU+SiBOZXVyb3N1cmc8L3NlY29uZGFyeS10aXRsZT48L3RpdGxlcz48cGVy
aW9kaWNhbD48ZnVsbC10aXRsZT5KIE5ldXJvc3VyZzwvZnVsbC10aXRsZT48L3BlcmlvZGljYWw+
PHBhZ2VzPjI1NS02MDwvcGFnZXM+PHZvbHVtZT45Mjwvdm9sdW1lPjxudW1iZXI+MjwvbnVtYmVy
PjxlZGl0aW9uPjIwMDAvMDIvMDU8L2VkaXRpb24+PGtleXdvcmRzPjxrZXl3b3JkPkFkb2xlc2Nl
bnQ8L2tleXdvcmQ+PGtleXdvcmQ+QWR1bHQ8L2tleXdvcmQ+PGtleXdvcmQ+Q2hpbGQ8L2tleXdv
cmQ+PGtleXdvcmQ+Q2hpbGQsIFByZXNjaG9vbDwva2V5d29yZD48a2V5d29yZD5Db21iaW5lZCBN
b2RhbGl0eSBUaGVyYXB5PC9rZXl3b3JkPjxrZXl3b3JkPkNyYW5pYWwgSXJyYWRpYXRpb248L2tl
eXdvcmQ+PGtleXdvcmQ+Q3JhbmlvcGhhcnluZ2lvbWEvZGlhZ25vc2lzLypkcnVnIHRoZXJhcHkv
cmFkaW90aGVyYXB5PC9rZXl3b3JkPjxrZXl3b3JkPkRpc2Vhc2UgUHJvZ3Jlc3Npb248L2tleXdv
cmQ+PGtleXdvcmQ+RG9zZS1SZXNwb25zZSBSZWxhdGlvbnNoaXAsIERydWc8L2tleXdvcmQ+PGtl
eXdvcmQ+RHJ1ZyBBZG1pbmlzdHJhdGlvbiBTY2hlZHVsZTwva2V5d29yZD48a2V5d29yZD5GZW1h
bGU8L2tleXdvcmQ+PGtleXdvcmQ+SHVtYW5zPC9rZXl3b3JkPjxrZXl3b3JkPkluamVjdGlvbnMs
IFN1YmN1dGFuZW91czwva2V5d29yZD48a2V5d29yZD5JbnRlcmZlcm9uIGFscGhhLTI8L2tleXdv
cmQ+PGtleXdvcmQ+SW50ZXJmZXJvbi1hbHBoYS8qYWRtaW5pc3RyYXRpb24gJmFtcDsgZG9zYWdl
L2FkdmVyc2UgZWZmZWN0czwva2V5d29yZD48a2V5d29yZD5NYWduZXRpYyBSZXNvbmFuY2UgSW1h
Z2luZzwva2V5d29yZD48a2V5d29yZD5NYWxlPC9rZXl3b3JkPjxrZXl3b3JkPk5lb3BsYXNtIFJl
Y3VycmVuY2UsIExvY2FsL2RpYWdub3Npcy8qZHJ1ZyB0aGVyYXB5L3JhZGlvdGhlcmFweTwva2V5
d29yZD48a2V5d29yZD5QaXR1aXRhcnkgR2xhbmQvcGF0aG9sb2d5PC9rZXl3b3JkPjxrZXl3b3Jk
PlBpdHVpdGFyeSBOZW9wbGFzbXMvZGlhZ25vc2lzLypkcnVnIHRoZXJhcHkvcmFkaW90aGVyYXB5
PC9rZXl3b3JkPjxrZXl3b3JkPlJhZGlvdGhlcmFweSwgQWRqdXZhbnQ8L2tleXdvcmQ+PGtleXdv
cmQ+UmVjb21iaW5hbnQgUHJvdGVpbnM8L2tleXdvcmQ+PGtleXdvcmQ+VHJlYXRtZW50IE91dGNv
bWU8L2tleXdvcmQ+PC9rZXl3b3Jkcz48ZGF0ZXM+PHllYXI+MjAwMDwveWVhcj48cHViLWRhdGVz
PjxkYXRlPkZlYjwvZGF0ZT48L3B1Yi1kYXRlcz48L2RhdGVzPjxpc2JuPjAwMjItMzA4NSAoUHJp
bnQpJiN4RDswMDIyLTMwODUgKExpbmtpbmcpPC9pc2JuPjxhY2Nlc3Npb24tbnVtPjEwNjU5MDEy
PC9hY2Nlc3Npb24tbnVtPjx1cmxzPjxyZWxhdGVkLXVybHM+PHVybD5odHRwczovL3d3dy5uY2Jp
Lm5sbS5uaWguZ292L3B1Ym1lZC8xMDY1OTAxMjwvdXJsPjwvcmVsYXRlZC11cmxzPjwvdXJscz48
ZWxlY3Ryb25pYy1yZXNvdXJjZS1udW0+MTAuMzE3MS9qbnMuMjAwMC45Mi4yLjAyNTU8L2VsZWN0
cm9uaWMtcmVzb3VyY2UtbnVtPjxsYW5ndWFnZT5FbmdsaXNoPC9sYW5ndWFnZT48L3JlY29yZD48
L0NpdGU+PC9FbmROb3RlPn==
</w:fldData>
        </w:fldChar>
      </w:r>
      <w:r w:rsidR="00534F87" w:rsidRPr="007E0DB4">
        <w:rPr>
          <w:rFonts w:eastAsia="Calibri" w:cs="Arial"/>
          <w:iCs/>
          <w:sz w:val="22"/>
          <w:szCs w:val="22"/>
        </w:rPr>
        <w:instrText xml:space="preserve"> ADDIN EN.CITE </w:instrText>
      </w:r>
      <w:r w:rsidR="00534F87" w:rsidRPr="007E0DB4">
        <w:rPr>
          <w:rFonts w:eastAsia="Calibri" w:cs="Arial"/>
          <w:iCs/>
          <w:sz w:val="22"/>
          <w:szCs w:val="22"/>
        </w:rPr>
        <w:fldChar w:fldCharType="begin">
          <w:fldData xml:space="preserve">PEVuZE5vdGU+PENpdGU+PEF1dGhvcj5KYWthY2tpPC9BdXRob3I+PFllYXI+MjAwMDwvWWVhcj48
UmVjTnVtPjQ4MTwvUmVjTnVtPjxEaXNwbGF5VGV4dD4oNjApPC9EaXNwbGF5VGV4dD48cmVjb3Jk
PjxyZWMtbnVtYmVyPjQ4MTwvcmVjLW51bWJlcj48Zm9yZWlnbi1rZXlzPjxrZXkgYXBwPSJFTiIg
ZGItaWQ9InM5cnJhc3ZmNmV3cjV4ZXAwenN4cGZyNTl3cmFwZGV3ZmYydCIgdGltZXN0YW1wPSIx
NjQzNzA3MDk5Ij40ODE8L2tleT48L2ZvcmVpZ24ta2V5cz48cmVmLXR5cGUgbmFtZT0iSm91cm5h
bCBBcnRpY2xlIj4xNzwvcmVmLXR5cGU+PGNvbnRyaWJ1dG9ycz48YXV0aG9ycz48YXV0aG9yPkph
a2Fja2ksIFIuIEkuPC9hdXRob3I+PGF1dGhvcj5Db2hlbiwgQi4gSC48L2F1dGhvcj48YXV0aG9y
PkphbWlzb24sIEMuPC9hdXRob3I+PGF1dGhvcj5NYXRoZXdzLCBWLiBQLjwvYXV0aG9yPjxhdXRo
b3I+QXJlbnNvbiwgRS48L2F1dGhvcj48YXV0aG9yPkxvbmdlZSwgRC4gQy48L2F1dGhvcj48YXV0
aG9yPkhpbGRlbiwgSi48L2F1dGhvcj48YXV0aG9yPkNvcm5lbGl1cywgQS48L2F1dGhvcj48YXV0
aG9yPk5lZWRsZSwgTS48L2F1dGhvcj48YXV0aG9yPkhlaWxtYW4sIEQuPC9hdXRob3I+PGF1dGhv
cj5Cb2F6LCBKLiBDLjwvYXV0aG9yPjxhdXRob3I+THVlcnNzZW4sIFQuIEcuPC9hdXRob3I+PC9h
dXRob3JzPjwvY29udHJpYnV0b3JzPjxhdXRoLWFkZHJlc3M+SW5kaWFuYSBVbml2ZXJzaXR5LCBJ
bmRpYW5hcG9saXMsIFVTQS4gamFrYWNrckBjaHBsaW5rQGNocC5lZHU8L2F1dGgtYWRkcmVzcz48
dGl0bGVzPjx0aXRsZT5QaGFzZSBJSSBldmFsdWF0aW9uIG9mIGludGVyZmVyb24tYWxwaGEtMmEg
Zm9yIHByb2dyZXNzaXZlIG9yIHJlY3VycmVudCBjcmFuaW9waGFyeW5naW9tYXM8L3RpdGxlPjxz
ZWNvbmRhcnktdGl0bGU+SiBOZXVyb3N1cmc8L3NlY29uZGFyeS10aXRsZT48L3RpdGxlcz48cGVy
aW9kaWNhbD48ZnVsbC10aXRsZT5KIE5ldXJvc3VyZzwvZnVsbC10aXRsZT48L3BlcmlvZGljYWw+
PHBhZ2VzPjI1NS02MDwvcGFnZXM+PHZvbHVtZT45Mjwvdm9sdW1lPjxudW1iZXI+MjwvbnVtYmVy
PjxlZGl0aW9uPjIwMDAvMDIvMDU8L2VkaXRpb24+PGtleXdvcmRzPjxrZXl3b3JkPkFkb2xlc2Nl
bnQ8L2tleXdvcmQ+PGtleXdvcmQ+QWR1bHQ8L2tleXdvcmQ+PGtleXdvcmQ+Q2hpbGQ8L2tleXdv
cmQ+PGtleXdvcmQ+Q2hpbGQsIFByZXNjaG9vbDwva2V5d29yZD48a2V5d29yZD5Db21iaW5lZCBN
b2RhbGl0eSBUaGVyYXB5PC9rZXl3b3JkPjxrZXl3b3JkPkNyYW5pYWwgSXJyYWRpYXRpb248L2tl
eXdvcmQ+PGtleXdvcmQ+Q3JhbmlvcGhhcnluZ2lvbWEvZGlhZ25vc2lzLypkcnVnIHRoZXJhcHkv
cmFkaW90aGVyYXB5PC9rZXl3b3JkPjxrZXl3b3JkPkRpc2Vhc2UgUHJvZ3Jlc3Npb248L2tleXdv
cmQ+PGtleXdvcmQ+RG9zZS1SZXNwb25zZSBSZWxhdGlvbnNoaXAsIERydWc8L2tleXdvcmQ+PGtl
eXdvcmQ+RHJ1ZyBBZG1pbmlzdHJhdGlvbiBTY2hlZHVsZTwva2V5d29yZD48a2V5d29yZD5GZW1h
bGU8L2tleXdvcmQ+PGtleXdvcmQ+SHVtYW5zPC9rZXl3b3JkPjxrZXl3b3JkPkluamVjdGlvbnMs
IFN1YmN1dGFuZW91czwva2V5d29yZD48a2V5d29yZD5JbnRlcmZlcm9uIGFscGhhLTI8L2tleXdv
cmQ+PGtleXdvcmQ+SW50ZXJmZXJvbi1hbHBoYS8qYWRtaW5pc3RyYXRpb24gJmFtcDsgZG9zYWdl
L2FkdmVyc2UgZWZmZWN0czwva2V5d29yZD48a2V5d29yZD5NYWduZXRpYyBSZXNvbmFuY2UgSW1h
Z2luZzwva2V5d29yZD48a2V5d29yZD5NYWxlPC9rZXl3b3JkPjxrZXl3b3JkPk5lb3BsYXNtIFJl
Y3VycmVuY2UsIExvY2FsL2RpYWdub3Npcy8qZHJ1ZyB0aGVyYXB5L3JhZGlvdGhlcmFweTwva2V5
d29yZD48a2V5d29yZD5QaXR1aXRhcnkgR2xhbmQvcGF0aG9sb2d5PC9rZXl3b3JkPjxrZXl3b3Jk
PlBpdHVpdGFyeSBOZW9wbGFzbXMvZGlhZ25vc2lzLypkcnVnIHRoZXJhcHkvcmFkaW90aGVyYXB5
PC9rZXl3b3JkPjxrZXl3b3JkPlJhZGlvdGhlcmFweSwgQWRqdXZhbnQ8L2tleXdvcmQ+PGtleXdv
cmQ+UmVjb21iaW5hbnQgUHJvdGVpbnM8L2tleXdvcmQ+PGtleXdvcmQ+VHJlYXRtZW50IE91dGNv
bWU8L2tleXdvcmQ+PC9rZXl3b3Jkcz48ZGF0ZXM+PHllYXI+MjAwMDwveWVhcj48cHViLWRhdGVz
PjxkYXRlPkZlYjwvZGF0ZT48L3B1Yi1kYXRlcz48L2RhdGVzPjxpc2JuPjAwMjItMzA4NSAoUHJp
bnQpJiN4RDswMDIyLTMwODUgKExpbmtpbmcpPC9pc2JuPjxhY2Nlc3Npb24tbnVtPjEwNjU5MDEy
PC9hY2Nlc3Npb24tbnVtPjx1cmxzPjxyZWxhdGVkLXVybHM+PHVybD5odHRwczovL3d3dy5uY2Jp
Lm5sbS5uaWguZ292L3B1Ym1lZC8xMDY1OTAxMjwvdXJsPjwvcmVsYXRlZC11cmxzPjwvdXJscz48
ZWxlY3Ryb25pYy1yZXNvdXJjZS1udW0+MTAuMzE3MS9qbnMuMjAwMC45Mi4yLjAyNTU8L2VsZWN0
cm9uaWMtcmVzb3VyY2UtbnVtPjxsYW5ndWFnZT5FbmdsaXNoPC9sYW5ndWFnZT48L3JlY29yZD48
L0NpdGU+PC9FbmROb3RlPn==
</w:fldData>
        </w:fldChar>
      </w:r>
      <w:r w:rsidR="00534F87" w:rsidRPr="007E0DB4">
        <w:rPr>
          <w:rFonts w:eastAsia="Calibri" w:cs="Arial"/>
          <w:iCs/>
          <w:sz w:val="22"/>
          <w:szCs w:val="22"/>
        </w:rPr>
        <w:instrText xml:space="preserve"> ADDIN EN.CITE.DATA </w:instrText>
      </w:r>
      <w:r w:rsidR="00534F87" w:rsidRPr="007E0DB4">
        <w:rPr>
          <w:rFonts w:eastAsia="Calibri" w:cs="Arial"/>
          <w:iCs/>
          <w:sz w:val="22"/>
          <w:szCs w:val="22"/>
        </w:rPr>
      </w:r>
      <w:r w:rsidR="00534F87" w:rsidRPr="007E0DB4">
        <w:rPr>
          <w:rFonts w:eastAsia="Calibri" w:cs="Arial"/>
          <w:iCs/>
          <w:sz w:val="22"/>
          <w:szCs w:val="22"/>
        </w:rPr>
        <w:fldChar w:fldCharType="end"/>
      </w:r>
      <w:r w:rsidRPr="007E0DB4">
        <w:rPr>
          <w:rFonts w:eastAsia="Calibri" w:cs="Arial"/>
          <w:iCs/>
          <w:sz w:val="22"/>
          <w:szCs w:val="22"/>
        </w:rPr>
        <w:fldChar w:fldCharType="separate"/>
      </w:r>
      <w:r w:rsidR="00534F87" w:rsidRPr="007E0DB4">
        <w:rPr>
          <w:rFonts w:eastAsia="Calibri" w:cs="Arial"/>
          <w:iCs/>
          <w:noProof/>
          <w:sz w:val="22"/>
          <w:szCs w:val="22"/>
        </w:rPr>
        <w:t>(60)</w:t>
      </w:r>
      <w:r w:rsidRPr="007E0DB4">
        <w:rPr>
          <w:rFonts w:eastAsia="Calibri" w:cs="Arial"/>
          <w:iCs/>
          <w:sz w:val="22"/>
          <w:szCs w:val="22"/>
        </w:rPr>
        <w:fldChar w:fldCharType="end"/>
      </w:r>
      <w:r w:rsidRPr="007E0DB4">
        <w:rPr>
          <w:rFonts w:eastAsia="Calibri" w:cs="Arial"/>
          <w:iCs/>
          <w:sz w:val="22"/>
          <w:szCs w:val="22"/>
        </w:rPr>
        <w:t>,</w:t>
      </w:r>
      <w:r w:rsidRPr="007E0DB4">
        <w:rPr>
          <w:rFonts w:eastAsia="Calibri" w:cs="Arial"/>
          <w:i/>
          <w:iCs/>
          <w:sz w:val="22"/>
          <w:szCs w:val="22"/>
        </w:rPr>
        <w:t xml:space="preserve"> </w:t>
      </w:r>
      <w:r w:rsidRPr="007E0DB4">
        <w:rPr>
          <w:rFonts w:eastAsia="Calibri" w:cs="Arial"/>
          <w:sz w:val="22"/>
          <w:szCs w:val="22"/>
        </w:rPr>
        <w:t>in a series of 12 patients aged &lt;21 years with progressive or recurrent craniopharyngiomas, showed that after 12 months of treatment with interferon</w:t>
      </w:r>
      <w:r w:rsidR="0007613D" w:rsidRPr="007E0DB4">
        <w:rPr>
          <w:rFonts w:eastAsia="Calibri" w:cs="Arial"/>
          <w:sz w:val="22"/>
          <w:szCs w:val="22"/>
        </w:rPr>
        <w:t>-</w:t>
      </w:r>
      <w:r w:rsidRPr="007E0DB4">
        <w:rPr>
          <w:rFonts w:eastAsia="Calibri" w:cs="Arial"/>
          <w:sz w:val="22"/>
          <w:szCs w:val="22"/>
        </w:rPr>
        <w:t xml:space="preserve">alpha, </w:t>
      </w:r>
      <w:r w:rsidR="00FE506E" w:rsidRPr="007E0DB4">
        <w:rPr>
          <w:rFonts w:eastAsia="Calibri" w:cs="Arial"/>
          <w:sz w:val="22"/>
          <w:szCs w:val="22"/>
        </w:rPr>
        <w:t>tumor</w:t>
      </w:r>
      <w:r w:rsidRPr="007E0DB4">
        <w:rPr>
          <w:rFonts w:eastAsia="Calibri" w:cs="Arial"/>
          <w:sz w:val="22"/>
          <w:szCs w:val="22"/>
        </w:rPr>
        <w:t xml:space="preserve"> reduction of at least 25% was observed in 3 cases. However, during the first weeks of therapy 6 patients experienced an increase in the size of the cystic component, which was finally considered as progressive disease in half of them. Interestingly, 67% of patients that completed one year of therapy without progressive disease had an increase in the size of their </w:t>
      </w:r>
      <w:r w:rsidR="00FE506E" w:rsidRPr="007E0DB4">
        <w:rPr>
          <w:rFonts w:eastAsia="Calibri" w:cs="Arial"/>
          <w:sz w:val="22"/>
          <w:szCs w:val="22"/>
        </w:rPr>
        <w:t>tumor</w:t>
      </w:r>
      <w:r w:rsidRPr="007E0DB4">
        <w:rPr>
          <w:rFonts w:eastAsia="Calibri" w:cs="Arial"/>
          <w:sz w:val="22"/>
          <w:szCs w:val="22"/>
        </w:rPr>
        <w:t xml:space="preserve"> at a median period of 11 months after discontinuation of the drug. The cytotoxicity (predominantly hepatic, neurological and cutaneous), requiring temporary discontinuation and/or dose reduction within the first 8 weeks of therapy, was significant (in up to 60% of the cases).</w:t>
      </w:r>
      <w:r w:rsidR="007E2DBE" w:rsidRPr="007E0DB4">
        <w:rPr>
          <w:rFonts w:eastAsia="Calibri" w:cs="Arial"/>
          <w:sz w:val="22"/>
          <w:szCs w:val="22"/>
        </w:rPr>
        <w:t xml:space="preserve"> In 2012, the same group explored the use of pegylated interferon (a </w:t>
      </w:r>
      <w:r w:rsidR="007E2DBE" w:rsidRPr="007E0DB4">
        <w:rPr>
          <w:rFonts w:eastAsia="Calibri" w:cs="Arial"/>
          <w:sz w:val="22"/>
          <w:szCs w:val="22"/>
        </w:rPr>
        <w:lastRenderedPageBreak/>
        <w:t xml:space="preserve">derivative </w:t>
      </w:r>
      <w:r w:rsidR="00E44138" w:rsidRPr="007E0DB4">
        <w:rPr>
          <w:rFonts w:eastAsia="Calibri" w:cs="Arial"/>
          <w:sz w:val="22"/>
          <w:szCs w:val="22"/>
        </w:rPr>
        <w:t xml:space="preserve">of interferon-alpha </w:t>
      </w:r>
      <w:r w:rsidR="007E2DBE" w:rsidRPr="007E0DB4">
        <w:rPr>
          <w:rFonts w:eastAsia="Calibri" w:cs="Arial"/>
          <w:sz w:val="22"/>
          <w:szCs w:val="22"/>
        </w:rPr>
        <w:t>with a longer half-life) in five patients</w:t>
      </w:r>
      <w:r w:rsidR="00E44138" w:rsidRPr="007E0DB4">
        <w:rPr>
          <w:rFonts w:eastAsia="Calibri" w:cs="Arial"/>
          <w:sz w:val="22"/>
          <w:szCs w:val="22"/>
        </w:rPr>
        <w:t xml:space="preserve">; </w:t>
      </w:r>
      <w:r w:rsidR="00A67812" w:rsidRPr="007E0DB4">
        <w:rPr>
          <w:rFonts w:eastAsia="Calibri" w:cs="Arial"/>
          <w:sz w:val="22"/>
          <w:szCs w:val="22"/>
        </w:rPr>
        <w:t>all demonstrated</w:t>
      </w:r>
      <w:r w:rsidR="007E2DBE" w:rsidRPr="007E0DB4">
        <w:rPr>
          <w:rFonts w:eastAsia="Calibri" w:cs="Arial"/>
          <w:sz w:val="22"/>
          <w:szCs w:val="22"/>
        </w:rPr>
        <w:t xml:space="preserve"> a radiological response to treatment</w:t>
      </w:r>
      <w:r w:rsidR="005A3570" w:rsidRPr="007E0DB4">
        <w:rPr>
          <w:rFonts w:eastAsia="Calibri" w:cs="Arial"/>
          <w:sz w:val="22"/>
          <w:szCs w:val="22"/>
        </w:rPr>
        <w:t xml:space="preserve"> and two of them had</w:t>
      </w:r>
      <w:r w:rsidR="007E2DBE" w:rsidRPr="007E0DB4">
        <w:rPr>
          <w:rFonts w:eastAsia="Calibri" w:cs="Arial"/>
          <w:sz w:val="22"/>
          <w:szCs w:val="22"/>
        </w:rPr>
        <w:t xml:space="preserve"> a complete response</w:t>
      </w:r>
      <w:r w:rsidR="00A43A19" w:rsidRPr="007E0DB4">
        <w:rPr>
          <w:rFonts w:eastAsia="Calibri" w:cs="Arial"/>
          <w:sz w:val="22"/>
          <w:szCs w:val="22"/>
        </w:rPr>
        <w:t xml:space="preserve"> </w:t>
      </w:r>
      <w:r w:rsidR="007E2DBE" w:rsidRPr="007E0DB4">
        <w:rPr>
          <w:rFonts w:eastAsia="Calibri" w:cs="Arial"/>
          <w:sz w:val="22"/>
          <w:szCs w:val="22"/>
        </w:rPr>
        <w:fldChar w:fldCharType="begin">
          <w:fldData xml:space="preserve">PEVuZE5vdGU+PENpdGU+PEF1dGhvcj5ZZXVuZzwvQXV0aG9yPjxZZWFyPjIwMTI8L1llYXI+PFJl
Y051bT41MjE8L1JlY051bT48RGlzcGxheVRleHQ+KDYxKTwvRGlzcGxheVRleHQ+PHJlY29yZD48
cmVjLW51bWJlcj41MjE8L3JlYy1udW1iZXI+PGZvcmVpZ24ta2V5cz48a2V5IGFwcD0iRU4iIGRi
LWlkPSJzOXJyYXN2ZjZld3I1eGVwMHpzeHBmcjU5d3JhcGRld2ZmMnQiIHRpbWVzdGFtcD0iMTY0
MzcwOTc3MCI+NTIxPC9rZXk+PC9mb3JlaWduLWtleXM+PHJlZi10eXBlIG5hbWU9IkpvdXJuYWwg
QXJ0aWNsZSI+MTc8L3JlZi10eXBlPjxjb250cmlidXRvcnM+PGF1dGhvcnM+PGF1dGhvcj5ZZXVu
ZywgSi4gVC48L2F1dGhvcj48YXV0aG9yPlBvbGxhY2ssIEkuIEYuPC9hdXRob3I+PGF1dGhvcj5Q
YW5pZ3JhaHksIEEuPC9hdXRob3I+PGF1dGhvcj5KYWthY2tpLCBSLiBJLjwvYXV0aG9yPjwvYXV0
aG9ycz48L2NvbnRyaWJ1dG9ycz48YXV0aC1hZGRyZXNzPkRlcGFydG1lbnQgb2YgTmV1cm9zdXJn
ZXJ5LCBVbml2ZXJzaXR5IG9mIFBpdHRzYnVyZ2ggU2Nob29sIG9mIE1lZGljaW5lLCBQaXR0c2J1
cmdoLCBQQSAxNTIyNCwgVVNBLjwvYXV0aC1hZGRyZXNzPjx0aXRsZXM+PHRpdGxlPlBlZ3lsYXRl
ZCBpbnRlcmZlcm9uLc6xLTJiIGZvciBjaGlsZHJlbiB3aXRoIHJlY3VycmVudCBjcmFuaW9waGFy
eW5naW9tYTwvdGl0bGU+PHNlY29uZGFyeS10aXRsZT5KIE5ldXJvc3VyZyBQZWRpYXRyPC9zZWNv
bmRhcnktdGl0bGU+PC90aXRsZXM+PHBlcmlvZGljYWw+PGZ1bGwtdGl0bGU+SiBOZXVyb3N1cmcg
UGVkaWF0cjwvZnVsbC10aXRsZT48YWJici0xPkpvdXJuYWwgb2YgbmV1cm9zdXJnZXJ5LiBQZWRp
YXRyaWNzPC9hYmJyLTE+PC9wZXJpb2RpY2FsPjxwYWdlcz40OTgtNTAzPC9wYWdlcz48dm9sdW1l
PjEwPC92b2x1bWU+PG51bWJlcj42PC9udW1iZXI+PGVkaXRpb24+MjAxMi8xMC8xNjwvZWRpdGlv
bj48a2V5d29yZHM+PGtleXdvcmQ+QWRvbGVzY2VudDwva2V5d29yZD48a2V5d29yZD5BbnRpbmVv
cGxhc3RpYyBBZ2VudHMvYWRtaW5pc3RyYXRpb24gJmFtcDsgZG9zYWdlLyp0aGVyYXBldXRpYyB1
c2U8L2tleXdvcmQ+PGtleXdvcmQ+Q2hpbGQ8L2tleXdvcmQ+PGtleXdvcmQ+Q29udHJhc3QgTWVk
aWE8L2tleXdvcmQ+PGtleXdvcmQ+Q3JhbmlvcGhhcnluZ2lvbWEvKmRydWcgdGhlcmFweS9wYXRo
b2xvZ3k8L2tleXdvcmQ+PGtleXdvcmQ+RHJ1ZyBBZG1pbmlzdHJhdGlvbiBTY2hlZHVsZTwva2V5
d29yZD48a2V5d29yZD5GZW1hbGU8L2tleXdvcmQ+PGtleXdvcmQ+SHVtYW5zPC9rZXl3b3JkPjxr
ZXl3b3JkPkludGVyZmVyb24gYWxwaGEtMjwva2V5d29yZD48a2V5d29yZD5JbnRlcmZlcm9uLWFs
cGhhL2FkbWluaXN0cmF0aW9uICZhbXA7IGRvc2FnZS8qdGhlcmFwZXV0aWMgdXNlPC9rZXl3b3Jk
PjxrZXl3b3JkPk1hZ25ldGljIFJlc29uYW5jZSBJbWFnaW5nL21ldGhvZHM8L2tleXdvcmQ+PGtl
eXdvcmQ+TWFsZTwva2V5d29yZD48a2V5d29yZD5OZW9wbGFzbSBSZWN1cnJlbmNlLCBMb2NhbC8q
ZHJ1ZyB0aGVyYXB5L3BhdGhvbG9neTwva2V5d29yZD48a2V5d29yZD5QaXR1aXRhcnkgTmVvcGxh
c21zLypkcnVnIHRoZXJhcHkvcGF0aG9sb2d5PC9rZXl3b3JkPjxrZXl3b3JkPlBvbHlldGh5bGVu
ZSBHbHljb2xzL2FkbWluaXN0cmF0aW9uICZhbXA7IGRvc2FnZS8qdGhlcmFwZXV0aWMgdXNlPC9r
ZXl3b3JkPjxrZXl3b3JkPlJlY29tYmluYW50IFByb3RlaW5zL2FkbWluaXN0cmF0aW9uICZhbXA7
IGRvc2FnZS90aGVyYXBldXRpYyB1c2U8L2tleXdvcmQ+PGtleXdvcmQ+VHJlYXRtZW50IE91dGNv
bWU8L2tleXdvcmQ+PC9rZXl3b3Jkcz48ZGF0ZXM+PHllYXI+MjAxMjwveWVhcj48cHViLWRhdGVz
PjxkYXRlPkRlYzwvZGF0ZT48L3B1Yi1kYXRlcz48L2RhdGVzPjxpc2JuPjE5MzMtMDcwNzwvaXNi
bj48YWNjZXNzaW9uLW51bT4yMzA2MTgyNTwvYWNjZXNzaW9uLW51bT48dXJscz48L3VybHM+PGVs
ZWN0cm9uaWMtcmVzb3VyY2UtbnVtPjEwLjMxNzEvMjAxMi45LlBlZHMxMjIyNTwvZWxlY3Ryb25p
Yy1yZXNvdXJjZS1udW0+PHJlbW90ZS1kYXRhYmFzZS1wcm92aWRlcj5OTE08L3JlbW90ZS1kYXRh
YmFzZS1wcm92aWRlcj48bGFuZ3VhZ2U+ZW5nPC9sYW5ndWFnZT48L3JlY29yZD48L0NpdGU+PC9F
bmROb3RlPgB=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PEVuZE5vdGU+PENpdGU+PEF1dGhvcj5ZZXVuZzwvQXV0aG9yPjxZZWFyPjIwMTI8L1llYXI+PFJl
Y051bT41MjE8L1JlY051bT48RGlzcGxheVRleHQ+KDYxKTwvRGlzcGxheVRleHQ+PHJlY29yZD48
cmVjLW51bWJlcj41MjE8L3JlYy1udW1iZXI+PGZvcmVpZ24ta2V5cz48a2V5IGFwcD0iRU4iIGRi
LWlkPSJzOXJyYXN2ZjZld3I1eGVwMHpzeHBmcjU5d3JhcGRld2ZmMnQiIHRpbWVzdGFtcD0iMTY0
MzcwOTc3MCI+NTIxPC9rZXk+PC9mb3JlaWduLWtleXM+PHJlZi10eXBlIG5hbWU9IkpvdXJuYWwg
QXJ0aWNsZSI+MTc8L3JlZi10eXBlPjxjb250cmlidXRvcnM+PGF1dGhvcnM+PGF1dGhvcj5ZZXVu
ZywgSi4gVC48L2F1dGhvcj48YXV0aG9yPlBvbGxhY2ssIEkuIEYuPC9hdXRob3I+PGF1dGhvcj5Q
YW5pZ3JhaHksIEEuPC9hdXRob3I+PGF1dGhvcj5KYWthY2tpLCBSLiBJLjwvYXV0aG9yPjwvYXV0
aG9ycz48L2NvbnRyaWJ1dG9ycz48YXV0aC1hZGRyZXNzPkRlcGFydG1lbnQgb2YgTmV1cm9zdXJn
ZXJ5LCBVbml2ZXJzaXR5IG9mIFBpdHRzYnVyZ2ggU2Nob29sIG9mIE1lZGljaW5lLCBQaXR0c2J1
cmdoLCBQQSAxNTIyNCwgVVNBLjwvYXV0aC1hZGRyZXNzPjx0aXRsZXM+PHRpdGxlPlBlZ3lsYXRl
ZCBpbnRlcmZlcm9uLc6xLTJiIGZvciBjaGlsZHJlbiB3aXRoIHJlY3VycmVudCBjcmFuaW9waGFy
eW5naW9tYTwvdGl0bGU+PHNlY29uZGFyeS10aXRsZT5KIE5ldXJvc3VyZyBQZWRpYXRyPC9zZWNv
bmRhcnktdGl0bGU+PC90aXRsZXM+PHBlcmlvZGljYWw+PGZ1bGwtdGl0bGU+SiBOZXVyb3N1cmcg
UGVkaWF0cjwvZnVsbC10aXRsZT48YWJici0xPkpvdXJuYWwgb2YgbmV1cm9zdXJnZXJ5LiBQZWRp
YXRyaWNzPC9hYmJyLTE+PC9wZXJpb2RpY2FsPjxwYWdlcz40OTgtNTAzPC9wYWdlcz48dm9sdW1l
PjEwPC92b2x1bWU+PG51bWJlcj42PC9udW1iZXI+PGVkaXRpb24+MjAxMi8xMC8xNjwvZWRpdGlv
bj48a2V5d29yZHM+PGtleXdvcmQ+QWRvbGVzY2VudDwva2V5d29yZD48a2V5d29yZD5BbnRpbmVv
cGxhc3RpYyBBZ2VudHMvYWRtaW5pc3RyYXRpb24gJmFtcDsgZG9zYWdlLyp0aGVyYXBldXRpYyB1
c2U8L2tleXdvcmQ+PGtleXdvcmQ+Q2hpbGQ8L2tleXdvcmQ+PGtleXdvcmQ+Q29udHJhc3QgTWVk
aWE8L2tleXdvcmQ+PGtleXdvcmQ+Q3JhbmlvcGhhcnluZ2lvbWEvKmRydWcgdGhlcmFweS9wYXRo
b2xvZ3k8L2tleXdvcmQ+PGtleXdvcmQ+RHJ1ZyBBZG1pbmlzdHJhdGlvbiBTY2hlZHVsZTwva2V5
d29yZD48a2V5d29yZD5GZW1hbGU8L2tleXdvcmQ+PGtleXdvcmQ+SHVtYW5zPC9rZXl3b3JkPjxr
ZXl3b3JkPkludGVyZmVyb24gYWxwaGEtMjwva2V5d29yZD48a2V5d29yZD5JbnRlcmZlcm9uLWFs
cGhhL2FkbWluaXN0cmF0aW9uICZhbXA7IGRvc2FnZS8qdGhlcmFwZXV0aWMgdXNlPC9rZXl3b3Jk
PjxrZXl3b3JkPk1hZ25ldGljIFJlc29uYW5jZSBJbWFnaW5nL21ldGhvZHM8L2tleXdvcmQ+PGtl
eXdvcmQ+TWFsZTwva2V5d29yZD48a2V5d29yZD5OZW9wbGFzbSBSZWN1cnJlbmNlLCBMb2NhbC8q
ZHJ1ZyB0aGVyYXB5L3BhdGhvbG9neTwva2V5d29yZD48a2V5d29yZD5QaXR1aXRhcnkgTmVvcGxh
c21zLypkcnVnIHRoZXJhcHkvcGF0aG9sb2d5PC9rZXl3b3JkPjxrZXl3b3JkPlBvbHlldGh5bGVu
ZSBHbHljb2xzL2FkbWluaXN0cmF0aW9uICZhbXA7IGRvc2FnZS8qdGhlcmFwZXV0aWMgdXNlPC9r
ZXl3b3JkPjxrZXl3b3JkPlJlY29tYmluYW50IFByb3RlaW5zL2FkbWluaXN0cmF0aW9uICZhbXA7
IGRvc2FnZS90aGVyYXBldXRpYyB1c2U8L2tleXdvcmQ+PGtleXdvcmQ+VHJlYXRtZW50IE91dGNv
bWU8L2tleXdvcmQ+PC9rZXl3b3Jkcz48ZGF0ZXM+PHllYXI+MjAxMjwveWVhcj48cHViLWRhdGVz
PjxkYXRlPkRlYzwvZGF0ZT48L3B1Yi1kYXRlcz48L2RhdGVzPjxpc2JuPjE5MzMtMDcwNzwvaXNi
bj48YWNjZXNzaW9uLW51bT4yMzA2MTgyNTwvYWNjZXNzaW9uLW51bT48dXJscz48L3VybHM+PGVs
ZWN0cm9uaWMtcmVzb3VyY2UtbnVtPjEwLjMxNzEvMjAxMi45LlBlZHMxMjIyNTwvZWxlY3Ryb25p
Yy1yZXNvdXJjZS1udW0+PHJlbW90ZS1kYXRhYmFzZS1wcm92aWRlcj5OTE08L3JlbW90ZS1kYXRh
YmFzZS1wcm92aWRlcj48bGFuZ3VhZ2U+ZW5nPC9sYW5ndWFnZT48L3JlY29yZD48L0NpdGU+PC9F
bmROb3RlPgB=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7E2DBE" w:rsidRPr="007E0DB4">
        <w:rPr>
          <w:rFonts w:eastAsia="Calibri" w:cs="Arial"/>
          <w:sz w:val="22"/>
          <w:szCs w:val="22"/>
        </w:rPr>
        <w:fldChar w:fldCharType="separate"/>
      </w:r>
      <w:r w:rsidR="00534F87" w:rsidRPr="007E0DB4">
        <w:rPr>
          <w:rFonts w:eastAsia="Calibri" w:cs="Arial"/>
          <w:noProof/>
          <w:sz w:val="22"/>
          <w:szCs w:val="22"/>
        </w:rPr>
        <w:t>(61)</w:t>
      </w:r>
      <w:r w:rsidR="007E2DBE" w:rsidRPr="007E0DB4">
        <w:rPr>
          <w:rFonts w:eastAsia="Calibri" w:cs="Arial"/>
          <w:sz w:val="22"/>
          <w:szCs w:val="22"/>
        </w:rPr>
        <w:fldChar w:fldCharType="end"/>
      </w:r>
      <w:r w:rsidR="007E2DBE" w:rsidRPr="007E0DB4">
        <w:rPr>
          <w:rFonts w:eastAsia="Calibri" w:cs="Arial"/>
          <w:sz w:val="22"/>
          <w:szCs w:val="22"/>
        </w:rPr>
        <w:t xml:space="preserve">. </w:t>
      </w:r>
      <w:r w:rsidR="000825B5" w:rsidRPr="007E0DB4">
        <w:rPr>
          <w:rFonts w:eastAsia="Calibri" w:cs="Arial"/>
          <w:sz w:val="22"/>
          <w:szCs w:val="22"/>
        </w:rPr>
        <w:t xml:space="preserve">A </w:t>
      </w:r>
      <w:r w:rsidR="00D446A5" w:rsidRPr="007E0DB4">
        <w:rPr>
          <w:rFonts w:eastAsia="Calibri" w:cs="Arial"/>
          <w:sz w:val="22"/>
          <w:szCs w:val="22"/>
        </w:rPr>
        <w:t xml:space="preserve">subsequent </w:t>
      </w:r>
      <w:r w:rsidR="00EF0B6F" w:rsidRPr="007E0DB4">
        <w:rPr>
          <w:rFonts w:eastAsia="Calibri" w:cs="Arial"/>
          <w:sz w:val="22"/>
          <w:szCs w:val="22"/>
        </w:rPr>
        <w:t xml:space="preserve">phase two </w:t>
      </w:r>
      <w:r w:rsidR="007E2DBE" w:rsidRPr="007E0DB4">
        <w:rPr>
          <w:rFonts w:eastAsia="Calibri" w:cs="Arial"/>
          <w:sz w:val="22"/>
          <w:szCs w:val="22"/>
        </w:rPr>
        <w:t>multi-</w:t>
      </w:r>
      <w:r w:rsidR="007E0DB4" w:rsidRPr="007E0DB4">
        <w:rPr>
          <w:rFonts w:eastAsia="Calibri" w:cs="Arial"/>
          <w:sz w:val="22"/>
          <w:szCs w:val="22"/>
        </w:rPr>
        <w:t>center</w:t>
      </w:r>
      <w:r w:rsidR="007E2DBE" w:rsidRPr="007E0DB4">
        <w:rPr>
          <w:rFonts w:eastAsia="Calibri" w:cs="Arial"/>
          <w:sz w:val="22"/>
          <w:szCs w:val="22"/>
        </w:rPr>
        <w:t xml:space="preserve"> </w:t>
      </w:r>
      <w:r w:rsidR="0007613D" w:rsidRPr="007E0DB4">
        <w:rPr>
          <w:rFonts w:eastAsia="Calibri" w:cs="Arial"/>
          <w:sz w:val="22"/>
          <w:szCs w:val="22"/>
        </w:rPr>
        <w:t xml:space="preserve">study </w:t>
      </w:r>
      <w:r w:rsidR="007E2DBE" w:rsidRPr="007E0DB4">
        <w:rPr>
          <w:rFonts w:eastAsia="Calibri" w:cs="Arial"/>
          <w:sz w:val="22"/>
          <w:szCs w:val="22"/>
        </w:rPr>
        <w:t>gave disappointing results. Of 18 adults and children with recurrent craniopharyngiomas who were given</w:t>
      </w:r>
      <w:r w:rsidR="0007613D" w:rsidRPr="007E0DB4">
        <w:rPr>
          <w:rFonts w:eastAsia="Calibri" w:cs="Arial"/>
          <w:sz w:val="22"/>
          <w:szCs w:val="22"/>
        </w:rPr>
        <w:t xml:space="preserve"> systemic</w:t>
      </w:r>
      <w:r w:rsidR="007E2DBE" w:rsidRPr="007E0DB4">
        <w:rPr>
          <w:rFonts w:eastAsia="Calibri" w:cs="Arial"/>
          <w:sz w:val="22"/>
          <w:szCs w:val="22"/>
        </w:rPr>
        <w:t xml:space="preserve"> pegylated interferon, only </w:t>
      </w:r>
      <w:r w:rsidR="000825B5" w:rsidRPr="007E0DB4">
        <w:rPr>
          <w:rFonts w:eastAsia="Calibri" w:cs="Arial"/>
          <w:sz w:val="22"/>
          <w:szCs w:val="22"/>
        </w:rPr>
        <w:t>one</w:t>
      </w:r>
      <w:r w:rsidR="007E2DBE" w:rsidRPr="007E0DB4">
        <w:rPr>
          <w:rFonts w:eastAsia="Calibri" w:cs="Arial"/>
          <w:sz w:val="22"/>
          <w:szCs w:val="22"/>
        </w:rPr>
        <w:t xml:space="preserve"> </w:t>
      </w:r>
      <w:r w:rsidR="0007613D" w:rsidRPr="007E0DB4">
        <w:rPr>
          <w:rFonts w:eastAsia="Calibri" w:cs="Arial"/>
          <w:sz w:val="22"/>
          <w:szCs w:val="22"/>
        </w:rPr>
        <w:t>attained</w:t>
      </w:r>
      <w:r w:rsidR="007E2DBE" w:rsidRPr="007E0DB4">
        <w:rPr>
          <w:rFonts w:eastAsia="Calibri" w:cs="Arial"/>
          <w:sz w:val="22"/>
          <w:szCs w:val="22"/>
        </w:rPr>
        <w:t xml:space="preserve"> a sustained response beyond 3 months </w:t>
      </w:r>
      <w:r w:rsidR="007E2DBE" w:rsidRPr="007E0DB4">
        <w:rPr>
          <w:rFonts w:eastAsia="Calibri" w:cs="Arial"/>
          <w:sz w:val="22"/>
          <w:szCs w:val="22"/>
        </w:rPr>
        <w:fldChar w:fldCharType="begin">
          <w:fldData xml:space="preserve">PEVuZE5vdGU+PENpdGU+PEF1dGhvcj5Hb2xkbWFuPC9BdXRob3I+PFllYXI+MjAyMDwvWWVhcj48
UmVjTnVtPjUyMjwvUmVjTnVtPjxEaXNwbGF5VGV4dD4oNjIpPC9EaXNwbGF5VGV4dD48cmVjb3Jk
PjxyZWMtbnVtYmVyPjUyMjwvcmVjLW51bWJlcj48Zm9yZWlnbi1rZXlzPjxrZXkgYXBwPSJFTiIg
ZGItaWQ9InM5cnJhc3ZmNmV3cjV4ZXAwenN4cGZyNTl3cmFwZGV3ZmYydCIgdGltZXN0YW1wPSIx
NjQzNzEwMDk1Ij41MjI8L2tleT48L2ZvcmVpZ24ta2V5cz48cmVmLXR5cGUgbmFtZT0iSm91cm5h
bCBBcnRpY2xlIj4xNzwvcmVmLXR5cGU+PGNvbnRyaWJ1dG9ycz48YXV0aG9ycz48YXV0aG9yPkdv
bGRtYW4sIFMuPC9hdXRob3I+PGF1dGhvcj5Qb2xsYWNrLCBJLiBGLjwvYXV0aG9yPjxhdXRob3I+
SmFrYWNraSwgUi4gSS48L2F1dGhvcj48YXV0aG9yPkJpbGx1cHMsIEMuIEEuPC9hdXRob3I+PGF1
dGhvcj5Qb3Vzc2FpbnQsIFQuIFkuPC9hdXRob3I+PGF1dGhvcj5BZGVzaW5hLCBBLiBNLjwvYXV0
aG9yPjxhdXRob3I+UGFuaWdyYWh5LCBBLjwvYXV0aG9yPjxhdXRob3I+UGFyc29ucywgRC4gVy48
L2F1dGhvcj48YXV0aG9yPkJyb25pc2NlciwgQS48L2F1dGhvcj48YXV0aG9yPlJvYmluc29uLCBH
LiBXLjwvYXV0aG9yPjxhdXRob3I+Um9iaXNvbiwgTi4gSi48L2F1dGhvcj48YXV0aG9yPlBhcnRh
cCwgUy48L2F1dGhvcj48YXV0aG9yPktpbGJ1cm4sIEwuIEIuPC9hdXRob3I+PGF1dGhvcj5PbmFy
LVRob21hcywgQS48L2F1dGhvcj48YXV0aG9yPkR1bmtlbCwgSS4gSi48L2F1dGhvcj48YXV0aG9y
PkZvdWxhZGksIE0uPC9hdXRob3I+PC9hdXRob3JzPjwvY29udHJpYnV0b3JzPjxhdXRoLWFkZHJl
c3M+RGl2aXNpb24gb2YgSGVtYXRvbG9neSwgT25jb2xvZ3ksIE5ldXJvLU9uY29sb2d5LCBTdGVt
IENlbGwgVHJhbnNwbGFudGF0aW9uLCBBbm4gJmFtcDsgUm9iZXJ0IEguIEx1cmllIENoaWxkcmVu
JmFwb3M7cyBIb3NwaXRhbCBvZiBDaGljYWdvLCBDaGljYWdvLCBJbGxpbm9pcy4mI3hEO0RlcGFy
dG1lbnQgb2YgUGVkaWF0cmljIE5ldXJvc3VyZ2VyeSwgQ2hpbGRyZW4mYXBvcztzIEhvc3BpdGFs
IG9mIFBpdHRzYnVyZ2gsIFVuaXZlcnNpdHkgb2YgUGl0dHNidXJnaCwgUGl0dHNidXJnaCwgUGVu
bnN5bHZhbmlhLiYjeEQ7RGVwYXJ0bWVudCBvZiBCaW9zdGF0aXN0aWNzLCBTdCBKdWRlJmFwb3M7
cyBDaGlsZHJlbiZhcG9zO3MgUmVzZWFyY2ggSG9zcGl0YWwsIE1lbXBoaXMsIFRlbm5lc3NlZS4m
I3hEO0RlcGFydG1lbnQgb2YgUmFkaW9sb2d5LCBCb3N0b24gQ2hpbGRyZW4mYXBvcztzIEhvc3Bp
dGFsLCBCb3N0b24sIE1hc3NhY2h1c2V0dHMuJiN4RDtEZXBhcnRtZW50IG9mIFJhZGlvbG9neSwg
SGFydmFyZCBNZWRpY2FsIFNjaG9vbCwgQm9zdG9uLCBNYXNzYWNodXNldHRzLiYjeEQ7RGVwYXJ0
bWVudCBvZiBQYXRob2xvZ3ksIEJheWxvciBDb2xsZWdlIG9mIE1lZGljaW5lLCBIb3VzdG9uLCBU
ZXhhcy4mI3hEO0RlcGFydG1lbnQgb2YgUGVkaWF0cmljIFJhZGlvbG9neSwgQ2hpbGRyZW4mYXBv
cztzIEhvc3BpdGFsIG9mIFBpdHRzYnVyZ2gsIFBpdHRzYnVyZ2gsIFBlbm5zeWx2YW5pYS4mI3hE
O1RleGFzIENoaWxkcmVuJmFwb3M7cyBDYW5jZXIgYW5kIEhlbWF0b2xvZ3kgQ2VudGVycywgVGV4
YXMgTWVkaWNhbCBDZW50ZXIsIEhvdXN0b24sIFRleGFzLiYjeEQ7RGVwYXJ0bWVudCBvZiBSYWRp
b2xvZ3ksIENoaWxkcmVuJmFwb3M7cyBIb3NwaXRhbCBvZiBQaXR0c2J1cmdoLCBVbml2ZXJzaXR5
IG9mIFBpdHRzYnVyZ2ggTWVkaWNhbCBDZW50ZXIsIFBpdHRzYnVyZ2gsIFBlbm5zeWx2YW5pYS4m
I3hEO0RpdmlzaW9uIG9mIE5ldXJvLU9uY29sb2d5LCBTdCBKdWRlJmFwb3M7cyBDaGlsZHJlbiZh
cG9zO3MgUmVzZWFyY2ggSG9zcGl0YWwsIE1lbXBoaXMsIFRlbm5lc3NlZS4mI3hEO0NoaWxkcmVu
JmFwb3M7cyBDZW50ZXIgZm9yIENhbmNlciBhbmQgQmxvb2QgRGlzZWFzZXMsIENoaWxkcmVuJmFw
b3M7cyBIb3NwaXRhbCBMb3MgQW5nZWxlcywgTG9zIEFuZ2VsZXMsIENhbGlmb3JuaWEuJiN4RDtE
ZXBhcnRtZW50IG9mIE5ldXJvbG9neSwgU3RhbmZvcmQgVW5pdmVyc2l0eSBTY2hvb2wgb2YgTWVk
aWNpbmUsIFN0YW5mb3JkLCBDYWxpZm9ybmlhLiYjeEQ7RGVwYXJ0bWVudCBvZiBIZW1hdG9sb2d5
IGFuZCBPbmNvbG9neSwgQ2hpbGRyZW4mYXBvcztzIE5hdGlvbmFsIE1lZGljYWwgQ2VudGVyLCBX
YXNoaW5ndG9uLCBEQy4mI3hEO0RlcGFydG1lbnQgb2YgUGVkaWF0cmljcywgTWVtb3JpYWwgU2xv
YW4gS2V0dGVyaW5nIENhbmNlciBDZW50ZXIsIE5ldyBZb3JrLCBOZXcgWW9yay4mI3hEO0RlcGFy
dG1lbnQgb2YgSGVtYXRvbG9neSBhbmQgT25jb2xvZ3ksIENpbmNpbm5hdGkgQ2hpbGRyZW4mYXBv
cztzIEhvc3BpdGFsLCBDaW5jaW5uYXRpLCBPaGlvLjwvYXV0aC1hZGRyZXNzPjx0aXRsZXM+PHRp
dGxlPlBoYXNlIElJIHN0dWR5IG9mIHBlZ2ludGVyZmVyb24gYWxwaGEtMmIgZm9yIHBhdGllbnRz
IHdpdGggdW5yZXNlY3RhYmxlIG9yIHJlY3VycmVudCBjcmFuaW9waGFyeW5naW9tYXM6IGEgUGVk
aWF0cmljIEJyYWluIFR1bW9yIENvbnNvcnRpdW0gcmVwb3J0PC90aXRsZT48c2Vjb25kYXJ5LXRp
dGxlPk5ldXJvIE9uY29sPC9zZWNvbmRhcnktdGl0bGU+PC90aXRsZXM+PHBlcmlvZGljYWw+PGZ1
bGwtdGl0bGU+TmV1cm8gT25jb2w8L2Z1bGwtdGl0bGU+PC9wZXJpb2RpY2FsPjxwYWdlcz4xNjk2
LTE3MDQ8L3BhZ2VzPjx2b2x1bWU+MjI8L3ZvbHVtZT48bnVtYmVyPjExPC9udW1iZXI+PGVkaXRp
b24+MjAyMC8wNS8xMzwvZWRpdGlvbj48a2V5d29yZHM+PGtleXdvcmQ+QWRvbGVzY2VudDwva2V5
d29yZD48a2V5d29yZD4qQnJhaW4gTmVvcGxhc21zL2RydWcgdGhlcmFweS9yYWRpb3RoZXJhcHk8
L2tleXdvcmQ+PGtleXdvcmQ+Q2hpbGQ8L2tleXdvcmQ+PGtleXdvcmQ+Q2hpbGQsIFByZXNjaG9v
bDwva2V5d29yZD48a2V5d29yZD4qQ3JhbmlvcGhhcnluZ2lvbWEvZHJ1ZyB0aGVyYXB5L3JhZGlv
dGhlcmFweTwva2V5d29yZD48a2V5d29yZD5GZW1hbGU8L2tleXdvcmQ+PGtleXdvcmQ+SHVtYW5z
PC9rZXl3b3JkPjxrZXl3b3JkPkluZmFudDwva2V5d29yZD48a2V5d29yZD5JbnRlcmZlcm9uIGFs
cGhhLTIvKnRoZXJhcGV1dGljIHVzZTwva2V5d29yZD48a2V5d29yZD5JbnRlcmZlcm9uLWFscGhh
Lyp0aGVyYXBldXRpYyB1c2U8L2tleXdvcmQ+PGtleXdvcmQ+TWFsZTwva2V5d29yZD48a2V5d29y
ZD5QaXR1aXRhcnkgTmVvcGxhc21zL2RydWcgdGhlcmFweS9yYWRpb3RoZXJhcHk8L2tleXdvcmQ+
PGtleXdvcmQ+UG9seWV0aHlsZW5lIEdseWNvbHMvKnRoZXJhcGV1dGljIHVzZTwva2V5d29yZD48
a2V5d29yZD5SZWNvbWJpbmFudCBQcm90ZWlucy90aGVyYXBldXRpYyB1c2U8L2tleXdvcmQ+PGtl
eXdvcmQ+VHJlYXRtZW50IE91dGNvbWU8L2tleXdvcmQ+PGtleXdvcmQ+KmNyYW5pb3BoYXJ5bmdp
b21hPC9rZXl3b3JkPjxrZXl3b3JkPippbnRlcmZlcm9uPC9rZXl3b3JkPjxrZXl3b3JkPipwZWRp
YXRyaWMgYnJhaW4gdHVtb3I8L2tleXdvcmQ+PGtleXdvcmQ+KnBlZ2ludGVyZmVyb24gYWxwaGEt
MmI8L2tleXdvcmQ+PC9rZXl3b3Jkcz48ZGF0ZXM+PHllYXI+MjAyMDwveWVhcj48cHViLWRhdGVz
PjxkYXRlPk5vdiAyNjwvZGF0ZT48L3B1Yi1kYXRlcz48L2RhdGVzPjxpc2JuPjE1MjItODUxNyAo
UHJpbnQpJiN4RDsxNTIyLTg1MTc8L2lzYm4+PGFjY2Vzc2lvbi1udW0+MzIzOTM5NTk8L2FjY2Vz
c2lvbi1udW0+PHVybHM+PC91cmxzPjxjdXN0b20yPlBNQzc2OTAzNjU8L2N1c3RvbTI+PGVsZWN0
cm9uaWMtcmVzb3VyY2UtbnVtPjEwLjEwOTMvbmV1b25jL25vYWExMTk8L2VsZWN0cm9uaWMtcmVz
b3VyY2UtbnVtPjxyZW1vdGUtZGF0YWJhc2UtcHJvdmlkZXI+TkxNPC9yZW1vdGUtZGF0YWJhc2Ut
cHJvdmlkZXI+PGxhbmd1YWdlPmVuZzwvbGFuZ3VhZ2U+PC9yZWNvcmQ+PC9DaXRlPjwvRW5kTm90
ZT5=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PEVuZE5vdGU+PENpdGU+PEF1dGhvcj5Hb2xkbWFuPC9BdXRob3I+PFllYXI+MjAyMDwvWWVhcj48
UmVjTnVtPjUyMjwvUmVjTnVtPjxEaXNwbGF5VGV4dD4oNjIpPC9EaXNwbGF5VGV4dD48cmVjb3Jk
PjxyZWMtbnVtYmVyPjUyMjwvcmVjLW51bWJlcj48Zm9yZWlnbi1rZXlzPjxrZXkgYXBwPSJFTiIg
ZGItaWQ9InM5cnJhc3ZmNmV3cjV4ZXAwenN4cGZyNTl3cmFwZGV3ZmYydCIgdGltZXN0YW1wPSIx
NjQzNzEwMDk1Ij41MjI8L2tleT48L2ZvcmVpZ24ta2V5cz48cmVmLXR5cGUgbmFtZT0iSm91cm5h
bCBBcnRpY2xlIj4xNzwvcmVmLXR5cGU+PGNvbnRyaWJ1dG9ycz48YXV0aG9ycz48YXV0aG9yPkdv
bGRtYW4sIFMuPC9hdXRob3I+PGF1dGhvcj5Qb2xsYWNrLCBJLiBGLjwvYXV0aG9yPjxhdXRob3I+
SmFrYWNraSwgUi4gSS48L2F1dGhvcj48YXV0aG9yPkJpbGx1cHMsIEMuIEEuPC9hdXRob3I+PGF1
dGhvcj5Qb3Vzc2FpbnQsIFQuIFkuPC9hdXRob3I+PGF1dGhvcj5BZGVzaW5hLCBBLiBNLjwvYXV0
aG9yPjxhdXRob3I+UGFuaWdyYWh5LCBBLjwvYXV0aG9yPjxhdXRob3I+UGFyc29ucywgRC4gVy48
L2F1dGhvcj48YXV0aG9yPkJyb25pc2NlciwgQS48L2F1dGhvcj48YXV0aG9yPlJvYmluc29uLCBH
LiBXLjwvYXV0aG9yPjxhdXRob3I+Um9iaXNvbiwgTi4gSi48L2F1dGhvcj48YXV0aG9yPlBhcnRh
cCwgUy48L2F1dGhvcj48YXV0aG9yPktpbGJ1cm4sIEwuIEIuPC9hdXRob3I+PGF1dGhvcj5PbmFy
LVRob21hcywgQS48L2F1dGhvcj48YXV0aG9yPkR1bmtlbCwgSS4gSi48L2F1dGhvcj48YXV0aG9y
PkZvdWxhZGksIE0uPC9hdXRob3I+PC9hdXRob3JzPjwvY29udHJpYnV0b3JzPjxhdXRoLWFkZHJl
c3M+RGl2aXNpb24gb2YgSGVtYXRvbG9neSwgT25jb2xvZ3ksIE5ldXJvLU9uY29sb2d5LCBTdGVt
IENlbGwgVHJhbnNwbGFudGF0aW9uLCBBbm4gJmFtcDsgUm9iZXJ0IEguIEx1cmllIENoaWxkcmVu
JmFwb3M7cyBIb3NwaXRhbCBvZiBDaGljYWdvLCBDaGljYWdvLCBJbGxpbm9pcy4mI3hEO0RlcGFy
dG1lbnQgb2YgUGVkaWF0cmljIE5ldXJvc3VyZ2VyeSwgQ2hpbGRyZW4mYXBvcztzIEhvc3BpdGFs
IG9mIFBpdHRzYnVyZ2gsIFVuaXZlcnNpdHkgb2YgUGl0dHNidXJnaCwgUGl0dHNidXJnaCwgUGVu
bnN5bHZhbmlhLiYjeEQ7RGVwYXJ0bWVudCBvZiBCaW9zdGF0aXN0aWNzLCBTdCBKdWRlJmFwb3M7
cyBDaGlsZHJlbiZhcG9zO3MgUmVzZWFyY2ggSG9zcGl0YWwsIE1lbXBoaXMsIFRlbm5lc3NlZS4m
I3hEO0RlcGFydG1lbnQgb2YgUmFkaW9sb2d5LCBCb3N0b24gQ2hpbGRyZW4mYXBvcztzIEhvc3Bp
dGFsLCBCb3N0b24sIE1hc3NhY2h1c2V0dHMuJiN4RDtEZXBhcnRtZW50IG9mIFJhZGlvbG9neSwg
SGFydmFyZCBNZWRpY2FsIFNjaG9vbCwgQm9zdG9uLCBNYXNzYWNodXNldHRzLiYjeEQ7RGVwYXJ0
bWVudCBvZiBQYXRob2xvZ3ksIEJheWxvciBDb2xsZWdlIG9mIE1lZGljaW5lLCBIb3VzdG9uLCBU
ZXhhcy4mI3hEO0RlcGFydG1lbnQgb2YgUGVkaWF0cmljIFJhZGlvbG9neSwgQ2hpbGRyZW4mYXBv
cztzIEhvc3BpdGFsIG9mIFBpdHRzYnVyZ2gsIFBpdHRzYnVyZ2gsIFBlbm5zeWx2YW5pYS4mI3hE
O1RleGFzIENoaWxkcmVuJmFwb3M7cyBDYW5jZXIgYW5kIEhlbWF0b2xvZ3kgQ2VudGVycywgVGV4
YXMgTWVkaWNhbCBDZW50ZXIsIEhvdXN0b24sIFRleGFzLiYjeEQ7RGVwYXJ0bWVudCBvZiBSYWRp
b2xvZ3ksIENoaWxkcmVuJmFwb3M7cyBIb3NwaXRhbCBvZiBQaXR0c2J1cmdoLCBVbml2ZXJzaXR5
IG9mIFBpdHRzYnVyZ2ggTWVkaWNhbCBDZW50ZXIsIFBpdHRzYnVyZ2gsIFBlbm5zeWx2YW5pYS4m
I3hEO0RpdmlzaW9uIG9mIE5ldXJvLU9uY29sb2d5LCBTdCBKdWRlJmFwb3M7cyBDaGlsZHJlbiZh
cG9zO3MgUmVzZWFyY2ggSG9zcGl0YWwsIE1lbXBoaXMsIFRlbm5lc3NlZS4mI3hEO0NoaWxkcmVu
JmFwb3M7cyBDZW50ZXIgZm9yIENhbmNlciBhbmQgQmxvb2QgRGlzZWFzZXMsIENoaWxkcmVuJmFw
b3M7cyBIb3NwaXRhbCBMb3MgQW5nZWxlcywgTG9zIEFuZ2VsZXMsIENhbGlmb3JuaWEuJiN4RDtE
ZXBhcnRtZW50IG9mIE5ldXJvbG9neSwgU3RhbmZvcmQgVW5pdmVyc2l0eSBTY2hvb2wgb2YgTWVk
aWNpbmUsIFN0YW5mb3JkLCBDYWxpZm9ybmlhLiYjeEQ7RGVwYXJ0bWVudCBvZiBIZW1hdG9sb2d5
IGFuZCBPbmNvbG9neSwgQ2hpbGRyZW4mYXBvcztzIE5hdGlvbmFsIE1lZGljYWwgQ2VudGVyLCBX
YXNoaW5ndG9uLCBEQy4mI3hEO0RlcGFydG1lbnQgb2YgUGVkaWF0cmljcywgTWVtb3JpYWwgU2xv
YW4gS2V0dGVyaW5nIENhbmNlciBDZW50ZXIsIE5ldyBZb3JrLCBOZXcgWW9yay4mI3hEO0RlcGFy
dG1lbnQgb2YgSGVtYXRvbG9neSBhbmQgT25jb2xvZ3ksIENpbmNpbm5hdGkgQ2hpbGRyZW4mYXBv
cztzIEhvc3BpdGFsLCBDaW5jaW5uYXRpLCBPaGlvLjwvYXV0aC1hZGRyZXNzPjx0aXRsZXM+PHRp
dGxlPlBoYXNlIElJIHN0dWR5IG9mIHBlZ2ludGVyZmVyb24gYWxwaGEtMmIgZm9yIHBhdGllbnRz
IHdpdGggdW5yZXNlY3RhYmxlIG9yIHJlY3VycmVudCBjcmFuaW9waGFyeW5naW9tYXM6IGEgUGVk
aWF0cmljIEJyYWluIFR1bW9yIENvbnNvcnRpdW0gcmVwb3J0PC90aXRsZT48c2Vjb25kYXJ5LXRp
dGxlPk5ldXJvIE9uY29sPC9zZWNvbmRhcnktdGl0bGU+PC90aXRsZXM+PHBlcmlvZGljYWw+PGZ1
bGwtdGl0bGU+TmV1cm8gT25jb2w8L2Z1bGwtdGl0bGU+PC9wZXJpb2RpY2FsPjxwYWdlcz4xNjk2
LTE3MDQ8L3BhZ2VzPjx2b2x1bWU+MjI8L3ZvbHVtZT48bnVtYmVyPjExPC9udW1iZXI+PGVkaXRp
b24+MjAyMC8wNS8xMzwvZWRpdGlvbj48a2V5d29yZHM+PGtleXdvcmQ+QWRvbGVzY2VudDwva2V5
d29yZD48a2V5d29yZD4qQnJhaW4gTmVvcGxhc21zL2RydWcgdGhlcmFweS9yYWRpb3RoZXJhcHk8
L2tleXdvcmQ+PGtleXdvcmQ+Q2hpbGQ8L2tleXdvcmQ+PGtleXdvcmQ+Q2hpbGQsIFByZXNjaG9v
bDwva2V5d29yZD48a2V5d29yZD4qQ3JhbmlvcGhhcnluZ2lvbWEvZHJ1ZyB0aGVyYXB5L3JhZGlv
dGhlcmFweTwva2V5d29yZD48a2V5d29yZD5GZW1hbGU8L2tleXdvcmQ+PGtleXdvcmQ+SHVtYW5z
PC9rZXl3b3JkPjxrZXl3b3JkPkluZmFudDwva2V5d29yZD48a2V5d29yZD5JbnRlcmZlcm9uIGFs
cGhhLTIvKnRoZXJhcGV1dGljIHVzZTwva2V5d29yZD48a2V5d29yZD5JbnRlcmZlcm9uLWFscGhh
Lyp0aGVyYXBldXRpYyB1c2U8L2tleXdvcmQ+PGtleXdvcmQ+TWFsZTwva2V5d29yZD48a2V5d29y
ZD5QaXR1aXRhcnkgTmVvcGxhc21zL2RydWcgdGhlcmFweS9yYWRpb3RoZXJhcHk8L2tleXdvcmQ+
PGtleXdvcmQ+UG9seWV0aHlsZW5lIEdseWNvbHMvKnRoZXJhcGV1dGljIHVzZTwva2V5d29yZD48
a2V5d29yZD5SZWNvbWJpbmFudCBQcm90ZWlucy90aGVyYXBldXRpYyB1c2U8L2tleXdvcmQ+PGtl
eXdvcmQ+VHJlYXRtZW50IE91dGNvbWU8L2tleXdvcmQ+PGtleXdvcmQ+KmNyYW5pb3BoYXJ5bmdp
b21hPC9rZXl3b3JkPjxrZXl3b3JkPippbnRlcmZlcm9uPC9rZXl3b3JkPjxrZXl3b3JkPipwZWRp
YXRyaWMgYnJhaW4gdHVtb3I8L2tleXdvcmQ+PGtleXdvcmQ+KnBlZ2ludGVyZmVyb24gYWxwaGEt
MmI8L2tleXdvcmQ+PC9rZXl3b3Jkcz48ZGF0ZXM+PHllYXI+MjAyMDwveWVhcj48cHViLWRhdGVz
PjxkYXRlPk5vdiAyNjwvZGF0ZT48L3B1Yi1kYXRlcz48L2RhdGVzPjxpc2JuPjE1MjItODUxNyAo
UHJpbnQpJiN4RDsxNTIyLTg1MTc8L2lzYm4+PGFjY2Vzc2lvbi1udW0+MzIzOTM5NTk8L2FjY2Vz
c2lvbi1udW0+PHVybHM+PC91cmxzPjxjdXN0b20yPlBNQzc2OTAzNjU8L2N1c3RvbTI+PGVsZWN0
cm9uaWMtcmVzb3VyY2UtbnVtPjEwLjEwOTMvbmV1b25jL25vYWExMTk8L2VsZWN0cm9uaWMtcmVz
b3VyY2UtbnVtPjxyZW1vdGUtZGF0YWJhc2UtcHJvdmlkZXI+TkxNPC9yZW1vdGUtZGF0YWJhc2Ut
cHJvdmlkZXI+PGxhbmd1YWdlPmVuZzwvbGFuZ3VhZ2U+PC9yZWNvcmQ+PC9DaXRlPjwvRW5kTm90
ZT5=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7E2DBE" w:rsidRPr="007E0DB4">
        <w:rPr>
          <w:rFonts w:eastAsia="Calibri" w:cs="Arial"/>
          <w:sz w:val="22"/>
          <w:szCs w:val="22"/>
        </w:rPr>
        <w:fldChar w:fldCharType="separate"/>
      </w:r>
      <w:r w:rsidR="00534F87" w:rsidRPr="007E0DB4">
        <w:rPr>
          <w:rFonts w:eastAsia="Calibri" w:cs="Arial"/>
          <w:noProof/>
          <w:sz w:val="22"/>
          <w:szCs w:val="22"/>
        </w:rPr>
        <w:t>(62)</w:t>
      </w:r>
      <w:r w:rsidR="007E2DBE" w:rsidRPr="007E0DB4">
        <w:rPr>
          <w:rFonts w:eastAsia="Calibri" w:cs="Arial"/>
          <w:sz w:val="22"/>
          <w:szCs w:val="22"/>
        </w:rPr>
        <w:fldChar w:fldCharType="end"/>
      </w:r>
      <w:r w:rsidR="007E2DBE" w:rsidRPr="007E0DB4">
        <w:rPr>
          <w:rFonts w:eastAsia="Calibri" w:cs="Arial"/>
          <w:sz w:val="22"/>
          <w:szCs w:val="22"/>
        </w:rPr>
        <w:t>.</w:t>
      </w:r>
    </w:p>
    <w:p w14:paraId="3F131650" w14:textId="77777777" w:rsidR="00CC6700" w:rsidRPr="007E0DB4" w:rsidRDefault="00CC6700" w:rsidP="00534F87">
      <w:pPr>
        <w:spacing w:after="0" w:line="276" w:lineRule="auto"/>
        <w:rPr>
          <w:rFonts w:eastAsia="Calibri" w:cs="Arial"/>
          <w:iCs/>
          <w:sz w:val="22"/>
          <w:szCs w:val="22"/>
        </w:rPr>
      </w:pPr>
    </w:p>
    <w:p w14:paraId="104F7B9D" w14:textId="77777777" w:rsidR="00A31C90" w:rsidRPr="007E0DB4" w:rsidRDefault="00CC6700" w:rsidP="00534F87">
      <w:pPr>
        <w:autoSpaceDE w:val="0"/>
        <w:autoSpaceDN w:val="0"/>
        <w:spacing w:after="0" w:line="276" w:lineRule="auto"/>
        <w:rPr>
          <w:rFonts w:eastAsia="Calibri" w:cs="Arial"/>
          <w:b/>
          <w:color w:val="92D050"/>
          <w:sz w:val="22"/>
          <w:szCs w:val="22"/>
        </w:rPr>
      </w:pPr>
      <w:r w:rsidRPr="007E0DB4">
        <w:rPr>
          <w:rFonts w:eastAsia="Calibri" w:cs="Arial"/>
          <w:b/>
          <w:color w:val="92D050"/>
          <w:sz w:val="22"/>
          <w:szCs w:val="22"/>
        </w:rPr>
        <w:t xml:space="preserve">Targeted Therapy </w:t>
      </w:r>
    </w:p>
    <w:p w14:paraId="5A4BDB1F" w14:textId="72FA8865" w:rsidR="00CC6700" w:rsidRPr="007E0DB4" w:rsidRDefault="00CC6700" w:rsidP="00534F87">
      <w:pPr>
        <w:autoSpaceDE w:val="0"/>
        <w:autoSpaceDN w:val="0"/>
        <w:spacing w:after="0" w:line="276" w:lineRule="auto"/>
        <w:rPr>
          <w:rFonts w:eastAsia="Calibri" w:cs="Arial"/>
          <w:b/>
          <w:sz w:val="22"/>
          <w:szCs w:val="22"/>
        </w:rPr>
      </w:pPr>
      <w:r w:rsidRPr="007E0DB4">
        <w:rPr>
          <w:rFonts w:eastAsia="Calibri" w:cs="Arial"/>
          <w:b/>
          <w:sz w:val="22"/>
          <w:szCs w:val="22"/>
        </w:rPr>
        <w:t xml:space="preserve"> </w:t>
      </w:r>
    </w:p>
    <w:p w14:paraId="5AB06E45" w14:textId="12E2F7CA" w:rsidR="00B75CF7" w:rsidRPr="007E0DB4" w:rsidRDefault="00CC6700" w:rsidP="00534F87">
      <w:pPr>
        <w:autoSpaceDE w:val="0"/>
        <w:autoSpaceDN w:val="0"/>
        <w:spacing w:after="0" w:line="276" w:lineRule="auto"/>
        <w:rPr>
          <w:rFonts w:eastAsia="Calibri" w:cs="Arial"/>
          <w:sz w:val="22"/>
          <w:szCs w:val="22"/>
        </w:rPr>
      </w:pPr>
      <w:r w:rsidRPr="007E0DB4">
        <w:rPr>
          <w:rFonts w:eastAsia="Calibri" w:cs="Arial"/>
          <w:sz w:val="22"/>
          <w:szCs w:val="22"/>
        </w:rPr>
        <w:t xml:space="preserve">The finding that most papillary craniopharyngiomas harbor a </w:t>
      </w:r>
      <w:r w:rsidRPr="007E0DB4">
        <w:rPr>
          <w:rFonts w:eastAsia="Calibri" w:cs="Arial"/>
          <w:i/>
          <w:sz w:val="22"/>
          <w:szCs w:val="22"/>
        </w:rPr>
        <w:t xml:space="preserve">BRAF </w:t>
      </w:r>
      <w:r w:rsidRPr="007E0DB4">
        <w:rPr>
          <w:rFonts w:eastAsia="Calibri" w:cs="Arial"/>
          <w:sz w:val="22"/>
          <w:szCs w:val="22"/>
        </w:rPr>
        <w:t xml:space="preserve">(V600E) mutation has opened avenues for use of pharmacological agents specifically targeting and inhibiting mutant </w:t>
      </w:r>
      <w:r w:rsidRPr="007E0DB4">
        <w:rPr>
          <w:rFonts w:eastAsia="Calibri" w:cs="Arial"/>
          <w:i/>
          <w:sz w:val="22"/>
          <w:szCs w:val="22"/>
        </w:rPr>
        <w:t>BRAF</w:t>
      </w:r>
      <w:r w:rsidRPr="007E0DB4">
        <w:rPr>
          <w:rFonts w:eastAsia="Calibri" w:cs="Arial"/>
          <w:sz w:val="22"/>
          <w:szCs w:val="22"/>
        </w:rPr>
        <w:t xml:space="preserve"> in</w:t>
      </w:r>
      <w:r w:rsidR="00D446A5" w:rsidRPr="007E0DB4">
        <w:rPr>
          <w:rFonts w:eastAsia="Calibri" w:cs="Arial"/>
          <w:sz w:val="22"/>
          <w:szCs w:val="22"/>
        </w:rPr>
        <w:t xml:space="preserve"> </w:t>
      </w:r>
      <w:r w:rsidR="0007613D" w:rsidRPr="007E0DB4">
        <w:rPr>
          <w:rFonts w:eastAsia="Calibri" w:cs="Arial"/>
          <w:sz w:val="22"/>
          <w:szCs w:val="22"/>
        </w:rPr>
        <w:t>cases resistant</w:t>
      </w:r>
      <w:r w:rsidRPr="007E0DB4">
        <w:rPr>
          <w:rFonts w:eastAsia="Calibri" w:cs="Arial"/>
          <w:sz w:val="22"/>
          <w:szCs w:val="22"/>
        </w:rPr>
        <w:t xml:space="preserve"> to other treatments. </w:t>
      </w:r>
      <w:r w:rsidR="00EF0B6F" w:rsidRPr="007E0DB4">
        <w:rPr>
          <w:rFonts w:eastAsia="Calibri" w:cs="Arial"/>
          <w:sz w:val="22"/>
          <w:szCs w:val="22"/>
        </w:rPr>
        <w:t>A number of case reports and small case series have demonstrated a significant reduction in tumor size (used alone or in combination with MEK inhibitors), applied neoad</w:t>
      </w:r>
      <w:r w:rsidR="0007613D" w:rsidRPr="007E0DB4">
        <w:rPr>
          <w:rFonts w:eastAsia="Calibri" w:cs="Arial"/>
          <w:sz w:val="22"/>
          <w:szCs w:val="22"/>
        </w:rPr>
        <w:t>j</w:t>
      </w:r>
      <w:r w:rsidR="00EF0B6F" w:rsidRPr="007E0DB4">
        <w:rPr>
          <w:rFonts w:eastAsia="Calibri" w:cs="Arial"/>
          <w:sz w:val="22"/>
          <w:szCs w:val="22"/>
        </w:rPr>
        <w:t xml:space="preserve">uvantly or </w:t>
      </w:r>
      <w:r w:rsidR="0007613D" w:rsidRPr="007E0DB4">
        <w:rPr>
          <w:rFonts w:eastAsia="Calibri" w:cs="Arial"/>
          <w:sz w:val="22"/>
          <w:szCs w:val="22"/>
        </w:rPr>
        <w:t>after</w:t>
      </w:r>
      <w:r w:rsidR="00EF0B6F" w:rsidRPr="007E0DB4">
        <w:rPr>
          <w:rFonts w:eastAsia="Calibri" w:cs="Arial"/>
          <w:sz w:val="22"/>
          <w:szCs w:val="22"/>
        </w:rPr>
        <w:t xml:space="preserve"> surgery, with or without prior radiotherapy</w:t>
      </w:r>
      <w:r w:rsidRPr="007E0DB4">
        <w:rPr>
          <w:rFonts w:eastAsia="Calibri" w:cs="Arial"/>
          <w:sz w:val="22"/>
          <w:szCs w:val="22"/>
        </w:rPr>
        <w:t xml:space="preserve"> </w:t>
      </w:r>
      <w:r w:rsidR="00EF0B6F" w:rsidRPr="007E0DB4">
        <w:rPr>
          <w:rFonts w:eastAsia="Calibri" w:cs="Arial"/>
          <w:sz w:val="22"/>
          <w:szCs w:val="22"/>
        </w:rPr>
        <w:fldChar w:fldCharType="begin">
          <w:fldData xml:space="preserve">PEVuZE5vdGU+PENpdGU+PEF1dGhvcj5BeWx3aW48L0F1dGhvcj48WWVhcj4yMDE2PC9ZZWFyPjxS
ZWNOdW0+NTI0PC9SZWNOdW0+PERpc3BsYXlUZXh0Pig4LDQ5LDYzLTczKTwvRGlzcGxheVRleHQ+
PHJlY29yZD48cmVjLW51bWJlcj41MjQ8L3JlYy1udW1iZXI+PGZvcmVpZ24ta2V5cz48a2V5IGFw
cD0iRU4iIGRiLWlkPSJzOXJyYXN2ZjZld3I1eGVwMHpzeHBmcjU5d3JhcGRld2ZmMnQiIHRpbWVz
dGFtcD0iMTY0MzcxMDg4MiI+NTI0PC9rZXk+PC9mb3JlaWduLWtleXM+PHJlZi10eXBlIG5hbWU9
IkpvdXJuYWwgQXJ0aWNsZSI+MTc8L3JlZi10eXBlPjxjb250cmlidXRvcnM+PGF1dGhvcnM+PGF1
dGhvcj5BeWx3aW4sIFNpbW9uIEouIEIuPC9hdXRob3I+PGF1dGhvcj5Cb2RpLCBJc3R2YW48L2F1
dGhvcj48YXV0aG9yPkJlYW5leSwgUm9uYWxkPC9hdXRob3I+PC9hdXRob3JzPjwvY29udHJpYnV0
b3JzPjx0aXRsZXM+PHRpdGxlPlByb25vdW5jZWQgcmVzcG9uc2Ugb2YgcGFwaWxsYXJ5IGNyYW5p
b3BoYXJ5bmdpb21hIHRvIHRyZWF0bWVudCB3aXRoIHZlbXVyYWZlbmliLCBhIEJSQUYgaW5oaWJp
dG9yPC90aXRsZT48c2Vjb25kYXJ5LXRpdGxlPlBpdHVpdGFyeTwvc2Vjb25kYXJ5LXRpdGxlPjwv
dGl0bGVzPjxwZXJpb2RpY2FsPjxmdWxsLXRpdGxlPlBpdHVpdGFyeTwvZnVsbC10aXRsZT48L3Bl
cmlvZGljYWw+PHBhZ2VzPjU0NC01NDY8L3BhZ2VzPjx2b2x1bWU+MTk8L3ZvbHVtZT48bnVtYmVy
PjU8L251bWJlcj48ZGF0ZXM+PHllYXI+MjAxNjwveWVhcj48cHViLWRhdGVzPjxkYXRlPjIwMTYv
MTAvMDE8L2RhdGU+PC9wdWItZGF0ZXM+PC9kYXRlcz48aXNibj4xNTczLTc0MDM8L2lzYm4+PHVy
bHM+PHJlbGF0ZWQtdXJscz48dXJsPmh0dHBzOi8vZG9pLm9yZy8xMC4xMDA3L3MxMTEwMi0wMTUt
MDY2My00PC91cmw+PC9yZWxhdGVkLXVybHM+PC91cmxzPjxlbGVjdHJvbmljLXJlc291cmNlLW51
bT4xMC4xMDA3L3MxMTEwMi0wMTUtMDY2My00PC9lbGVjdHJvbmljLXJlc291cmNlLW51bT48L3Jl
Y29yZD48L0NpdGU+PENpdGU+PEF1dGhvcj5CcmFzdGlhbm9zPC9BdXRob3I+PFllYXI+MjAxNjwv
WWVhcj48UmVjTnVtPjUyNTwvUmVjTnVtPjxyZWNvcmQ+PHJlYy1udW1iZXI+NTI1PC9yZWMtbnVt
YmVyPjxmb3JlaWduLWtleXM+PGtleSBhcHA9IkVOIiBkYi1pZD0iczlycmFzdmY2ZXdyNXhlcDB6
c3hwZnI1OXdyYXBkZXdmZjJ0IiB0aW1lc3RhbXA9IjE2NDM3MTA5MDciPjUyNTwva2V5PjwvZm9y
ZWlnbi1rZXlzPjxyZWYtdHlwZSBuYW1lPSJKb3VybmFsIEFydGljbGUiPjE3PC9yZWYtdHlwZT48
Y29udHJpYnV0b3JzPjxhdXRob3JzPjxhdXRob3I+QnJhc3RpYW5vcywgUHJpc2NpbGxhIEs8L2F1
dGhvcj48YXV0aG9yPlNoYW5rYXIsIEdhbmVzaCBNPC9hdXRob3I+PGF1dGhvcj5HaWxsLCBDb3Jl
eSBNPC9hdXRob3I+PGF1dGhvcj5UYXlsb3ItV2VpbmVyLCBBbWFybzwvYXV0aG9yPjxhdXRob3I+
TmF5eWFyLCBOYWVtYTwvYXV0aG9yPjxhdXRob3I+UGFua2EsIERhdmlkIEo8L2F1dGhvcj48YXV0
aG9yPlN1bGxpdmFuLCBSeWFuIEo8L2F1dGhvcj48YXV0aG9yPkZyZWRlcmljaywgRGVubmllIFQ8
L2F1dGhvcj48YXV0aG9yPkFiZWRhbHRoYWdhZmksIE1hbGFrPC9hdXRob3I+PGF1dGhvcj5Kb25l
cywgUGFtZWxhIFM8L2F1dGhvcj48L2F1dGhvcnM+PC9jb250cmlidXRvcnM+PHRpdGxlcz48dGl0
bGU+RHJhbWF0aWMgcmVzcG9uc2Ugb2YgQlJBRiBWNjAwRSBtdXRhbnQgcGFwaWxsYXJ5IGNyYW5p
b3BoYXJ5bmdpb21hIHRvIHRhcmdldGVkIHRoZXJhcHk8L3RpdGxlPjxzZWNvbmRhcnktdGl0bGU+
Sk5DSTogSm91cm5hbCBvZiB0aGUgTmF0aW9uYWwgQ2FuY2VyIEluc3RpdHV0ZTwvc2Vjb25kYXJ5
LXRpdGxlPjwvdGl0bGVzPjxwZXJpb2RpY2FsPjxmdWxsLXRpdGxlPkpOQ0k6IEpvdXJuYWwgb2Yg
dGhlIE5hdGlvbmFsIENhbmNlciBJbnN0aXR1dGU8L2Z1bGwtdGl0bGU+PC9wZXJpb2RpY2FsPjx2
b2x1bWU+MTA4PC92b2x1bWU+PG51bWJlcj4yPC9udW1iZXI+PGRhdGVzPjx5ZWFyPjIwMTY8L3ll
YXI+PC9kYXRlcz48aXNibj4wMDI3LTg4NzQ8L2lzYm4+PHVybHM+PC91cmxzPjwvcmVjb3JkPjwv
Q2l0ZT48Q2l0ZT48QXV0aG9yPlJvc3RhbWk8L0F1dGhvcj48WWVhcj4yMDE3PC9ZZWFyPjxSZWNO
dW0+NTI2PC9SZWNOdW0+PHJlY29yZD48cmVjLW51bWJlcj41MjY8L3JlYy1udW1iZXI+PGZvcmVp
Z24ta2V5cz48a2V5IGFwcD0iRU4iIGRiLWlkPSJzOXJyYXN2ZjZld3I1eGVwMHpzeHBmcjU5d3Jh
cGRld2ZmMnQiIHRpbWVzdGFtcD0iMTY0MzcxMDk0MiI+NTI2PC9rZXk+PC9mb3JlaWduLWtleXM+
PHJlZi10eXBlIG5hbWU9IkpvdXJuYWwgQXJ0aWNsZSI+MTc8L3JlZi10eXBlPjxjb250cmlidXRv
cnM+PGF1dGhvcnM+PGF1dGhvcj5Sb3N0YW1pLCBFbGhhbTwvYXV0aG9yPjxhdXRob3I+V2l0dCBO
eXN0csO2bSwgUGV0cmE8L2F1dGhvcj48YXV0aG9yPkxpYmFyZCwgU3lsd2lhPC9hdXRob3I+PGF1
dGhvcj5XaWtzdHLDtm0sIEpvaGFuPC9hdXRob3I+PGF1dGhvcj5DYXNhci1Cb3JvdGEsIE9saXZl
cmE8L2F1dGhvcj48YXV0aG9yPkd1ZGpvbnNzb24sIE9sYWZ1cjwvYXV0aG9yPjwvYXV0aG9ycz48
L2NvbnRyaWJ1dG9ycz48dGl0bGVzPjx0aXRsZT5SZWN1cnJlbnQgcGFwaWxsYXJ5IGNyYW5pb3Bo
YXJ5bmdpb21hIHdpdGggQlJBRlY2MDBFIG11dGF0aW9uIHRyZWF0ZWQgd2l0aCBuZW9hZGp1dmFu
dC10YXJnZXRlZCB0aGVyYXB5PC90aXRsZT48c2Vjb25kYXJ5LXRpdGxlPkFjdGEgTmV1cm9jaGly
dXJnaWNhPC9zZWNvbmRhcnktdGl0bGU+PC90aXRsZXM+PHBlcmlvZGljYWw+PGZ1bGwtdGl0bGU+
QWN0YSBOZXVyb2NoaXJ1cmdpY2E8L2Z1bGwtdGl0bGU+PC9wZXJpb2RpY2FsPjxwYWdlcz4yMjE3
LTIyMjE8L3BhZ2VzPjx2b2x1bWU+MTU5PC92b2x1bWU+PG51bWJlcj4xMTwvbnVtYmVyPjxkYXRl
cz48eWVhcj4yMDE3PC95ZWFyPjxwdWItZGF0ZXM+PGRhdGU+MjAxNy8xMS8wMTwvZGF0ZT48L3B1
Yi1kYXRlcz48L2RhdGVzPjxpc2JuPjA5NDItMDk0MDwvaXNibj48dXJscz48cmVsYXRlZC11cmxz
Pjx1cmw+aHR0cHM6Ly9kb2kub3JnLzEwLjEwMDcvczAwNzAxLTAxNy0zMzExLTA8L3VybD48L3Jl
bGF0ZWQtdXJscz48L3VybHM+PGVsZWN0cm9uaWMtcmVzb3VyY2UtbnVtPjEwLjEwMDcvczAwNzAx
LTAxNy0zMzExLTA8L2VsZWN0cm9uaWMtcmVzb3VyY2UtbnVtPjwvcmVjb3JkPjwvQ2l0ZT48Q2l0
ZT48QXV0aG9yPlJvcXVlPC9BdXRob3I+PFllYXI+MjAxNzwvWWVhcj48UmVjTnVtPjUyODwvUmVj
TnVtPjxyZWNvcmQ+PHJlYy1udW1iZXI+NTI4PC9yZWMtbnVtYmVyPjxmb3JlaWduLWtleXM+PGtl
eSBhcHA9IkVOIiBkYi1pZD0iczlycmFzdmY2ZXdyNXhlcDB6c3hwZnI1OXdyYXBkZXdmZjJ0IiB0
aW1lc3RhbXA9IjE2NDM3MTEwMjUiPjUyODwva2V5PjwvZm9yZWlnbi1rZXlzPjxyZWYtdHlwZSBu
YW1lPSJKb3VybmFsIEFydGljbGUiPjE3PC9yZWYtdHlwZT48Y29udHJpYnV0b3JzPjxhdXRob3Jz
PjxhdXRob3I+QXNobGV5IFJvcXVlPC9hdXRob3I+PGF1dGhvcj5ZYXptaW4gT2RpYTwvYXV0aG9y
PjwvYXV0aG9ycz48L2NvbnRyaWJ1dG9ycz48dGl0bGVzPjx0aXRsZT5CUkFGLVY2MDBFIG11dGFu
dCBwYXBpbGxhcnkgY3JhbmlvcGhhcnluZ2lvbWEgZHJhbWF0aWNhbGx5IHJlc3BvbmRzIHRvIGNv
bWJpbmF0aW9uIEJSQUYgYW5kIE1FSyBpbmhpYml0b3JzPC90aXRsZT48c2Vjb25kYXJ5LXRpdGxl
PkNOUyBPbmNvbG9neTwvc2Vjb25kYXJ5LXRpdGxlPjwvdGl0bGVzPjxwZXJpb2RpY2FsPjxmdWxs
LXRpdGxlPkNOUyBPbmNvbG9neTwvZnVsbC10aXRsZT48L3BlcmlvZGljYWw+PHBhZ2VzPjk1LTk5
PC9wYWdlcz48dm9sdW1lPjY8L3ZvbHVtZT48bnVtYmVyPjI8L251bWJlcj48a2V5d29yZHM+PGtl
eXdvcmQ+QlJBRiBWNjAwRSxjcmFuaW9waGFyeW5naW9tYSxkYWJyYWZlbmliLHRyYW1ldGluaWI8
L2tleXdvcmQ+PC9rZXl3b3Jkcz48ZGF0ZXM+PHllYXI+MjAxNzwveWVhcj48L2RhdGVzPjxhY2Nl
c3Npb24tbnVtPjI4NDI1NzY0PC9hY2Nlc3Npb24tbnVtPjx1cmxzPjxyZWxhdGVkLXVybHM+PHVy
bD5odHRwczovL3d3dy5mdXR1cmVtZWRpY2luZS5jb20vZG9pL2Ficy8xMC4yMjE3L2Nucy0yMDE2
LTAwMzQ8L3VybD48L3JlbGF0ZWQtdXJscz48L3VybHM+PGVsZWN0cm9uaWMtcmVzb3VyY2UtbnVt
PjEwLjIyMTcvY25zLTIwMTYtMDAzNDwvZWxlY3Ryb25pYy1yZXNvdXJjZS1udW0+PC9yZWNvcmQ+
PC9DaXRlPjxDaXRlPjxBdXRob3I+SGltZXM8L0F1dGhvcj48WWVhcj4yMDE4PC9ZZWFyPjxSZWNO
dW0+NTI5PC9SZWNOdW0+PHJlY29yZD48cmVjLW51bWJlcj41Mjk8L3JlYy1udW1iZXI+PGZvcmVp
Z24ta2V5cz48a2V5IGFwcD0iRU4iIGRiLWlkPSJzOXJyYXN2ZjZld3I1eGVwMHpzeHBmcjU5d3Jh
cGRld2ZmMnQiIHRpbWVzdGFtcD0iMTY0MzcxMTA5OCI+NTI5PC9rZXk+PC9mb3JlaWduLWtleXM+
PHJlZi10eXBlIG5hbWU9IkpvdXJuYWwgQXJ0aWNsZSI+MTc8L3JlZi10eXBlPjxjb250cmlidXRv
cnM+PGF1dGhvcnM+PGF1dGhvcj5IaW1lcywgQi4gVC48L2F1dGhvcj48YXV0aG9yPlJ1ZmYsIE0u
IFcuPC9hdXRob3I+PGF1dGhvcj52YW4gR29tcGVsLCBKLiBKLjwvYXV0aG9yPjxhdXRob3I+UGFy
aywgUy4gUy48L2F1dGhvcj48YXV0aG9yPkdhbGFuaXMsIEUuPC9hdXRob3I+PGF1dGhvcj5LYXVm
bWFubiwgVC4gSi48L2F1dGhvcj48YXV0aG9yPlVobSwgSi4gSC48L2F1dGhvcj48L2F1dGhvcnM+
PC9jb250cmlidXRvcnM+PHRpdGxlcz48dGl0bGU+UmVjdXJyZW50IHBhcGlsbGFyeSBjcmFuaW9w
aGFyeW5naW9tYSB3aXRoIEJSQUYgVjYwMEUgbXV0YXRpb24gdHJlYXRlZCB3aXRoIGRhYnJhZmVu
aWI6IENhc2UgcmVwb3J0PC90aXRsZT48c2Vjb25kYXJ5LXRpdGxlPkogTmV1cm9zdXJnLjwvc2Vj
b25kYXJ5LXRpdGxlPjwvdGl0bGVzPjxwZXJpb2RpY2FsPjxmdWxsLXRpdGxlPkogTmV1cm9zdXJn
LjwvZnVsbC10aXRsZT48L3BlcmlvZGljYWw+PHBhZ2VzPjEtNTwvcGFnZXM+PHZvbHVtZT4xPC92
b2x1bWU+PGRhdGVzPjx5ZWFyPjIwMTg8L3llYXI+PC9kYXRlcz48dXJscz48L3VybHM+PHJlbW90
ZS1kYXRhYmFzZS1uYW1lPlNjb3B1czwvcmVtb3RlLWRhdGFiYXNlLW5hbWU+PC9yZWNvcmQ+PC9D
aXRlPjxDaXRlPjxBdXRob3I+UmFvPC9BdXRob3I+PFllYXI+MjAxOTwvWWVhcj48UmVjTnVtPjUz
MDwvUmVjTnVtPjxyZWNvcmQ+PHJlYy1udW1iZXI+NTMwPC9yZWMtbnVtYmVyPjxmb3JlaWduLWtl
eXM+PGtleSBhcHA9IkVOIiBkYi1pZD0iczlycmFzdmY2ZXdyNXhlcDB6c3hwZnI1OXdyYXBkZXdm
ZjJ0IiB0aW1lc3RhbXA9IjE2NDM3MTExMzYiPjUzMDwva2V5PjwvZm9yZWlnbi1rZXlzPjxyZWYt
dHlwZSBuYW1lPSJKb3VybmFsIEFydGljbGUiPjE3PC9yZWYtdHlwZT48Y29udHJpYnV0b3JzPjxh
dXRob3JzPjxhdXRob3I+UmFvLCBNYXlhbms8L2F1dGhvcj48YXV0aG9yPkJoYXR0YWNoYXJqZWUs
IE1lZW5ha3NoaTwvYXV0aG9yPjxhdXRob3I+U2hlcGFyZCwgU2NvdHQ8L2F1dGhvcj48YXV0aG9y
PkhzdSwgU2lnbXVuZDwvYXV0aG9yPjwvYXV0aG9ycz48L2NvbnRyaWJ1dG9ycz48dGl0bGVzPjx0
aXRsZT5OZXdseSBkaWFnbm9zZWQgcGFwaWxsYXJ5IGNyYW5pb3BoYXJ5bmdpb21hIHdpdGggQlJB
RiBWNjAwRSBtdXRhdGlvbiB0cmVhdGVkIHdpdGggc2luZ2xlLWFnZW50IHNlbGVjdGl2ZSBCUkFG
IGluaGliaXRvciBkYWJyYWZlbmliOiBhIGNhc2UgcmVwb3J0PC90aXRsZT48c2Vjb25kYXJ5LXRp
dGxlPk9uY290YXJnZXQ8L3NlY29uZGFyeS10aXRsZT48c2hvcnQtdGl0bGU+TmV3bHkgZGlhZ25v
c2VkIHBhcGlsbGFyeSBjcmFuaW9waGFyeW5naW9tYSB3aXRoIEJSQUYgVjYwMEUgbXV0YXRpb24g
dHJlYXRlZCB3aXRoIHNpbmdsZS1hZ2VudCBzZWxlY3RpdmUgQlJBRiBpbmhpYml0b3IgZGFicmFm
ZW5pYjogYSBjYXNlIHJlcG9ydDwvc2hvcnQtdGl0bGU+PC90aXRsZXM+PHBlcmlvZGljYWw+PGZ1
bGwtdGl0bGU+T25jb3RhcmdldDwvZnVsbC10aXRsZT48L3BlcmlvZGljYWw+PHZvbHVtZT4xMDwv
dm9sdW1lPjxudW1iZXI+NTc8L251bWJlcj48a2V5d29yZHM+PGtleXdvcmQ+cGFwaWxsYXJ5PC9r
ZXl3b3JkPjxrZXl3b3JkPmNyYW5pb3BoYXJ5bmdpb21hPC9rZXl3b3JkPjxrZXl3b3JkPiZhbXA7
bHQ8L2tleXdvcmQ+PGtleXdvcmQ+aXRhbGljJmFtcDtndDwva2V5d29yZD48a2V5d29yZD5CUkFG
IFY2MDBFJmFtcDtsdDwva2V5d29yZD48a2V5d29yZD4vaXRhbGljJmFtcDtndDwva2V5d29yZD48
a2V5d29yZD5kYWJyYWZlbmliPC9rZXl3b3JkPjxrZXl3b3JkPm5ldXJvLW9uY29sb2d5PC9rZXl3
b3JkPjwva2V5d29yZHM+PGRhdGVzPjx5ZWFyPjIwMTk8L3llYXI+PC9kYXRlcz48aXNibj4xOTQ5
LTI1NTM8L2lzYm4+PHdvcmstdHlwZT5wYXBpbGxhcnk7IGNyYW5pb3BoYXJ5bmdpb21hOyAmYW1w
O2x0O2l0YWxpYyZhbXA7Z3Q7QlJBRiBWNjAwRSZhbXA7bHQ7L2l0YWxpYyZhbXA7Z3Q7OyBkYWJy
YWZlbmliOyBuZXVyby1vbmNvbG9neTwvd29yay10eXBlPjx1cmxzPjxyZWxhdGVkLXVybHM+PHVy
bD5odHRwczovL3d3dy5vbmNvdGFyZ2V0LmNvbS9hcnRpY2xlLzI3MjAzL3RleHQvPC91cmw+PC9y
ZWxhdGVkLXVybHM+PC91cmxzPjwvcmVjb3JkPjwvQ2l0ZT48Q2l0ZT48QXV0aG9yPktoYWRkb3Vy
PC9BdXRob3I+PFllYXI+MjAyMDwvWWVhcj48UmVjTnVtPjUzMTwvUmVjTnVtPjxyZWNvcmQ+PHJl
Yy1udW1iZXI+NTMxPC9yZWMtbnVtYmVyPjxmb3JlaWduLWtleXM+PGtleSBhcHA9IkVOIiBkYi1p
ZD0iczlycmFzdmY2ZXdyNXhlcDB6c3hwZnI1OXdyYXBkZXdmZjJ0IiB0aW1lc3RhbXA9IjE2NDM3
MTEzMTIiPjUzMTwva2V5PjwvZm9yZWlnbi1rZXlzPjxyZWYtdHlwZSBuYW1lPSJKb3VybmFsIEFy
dGljbGUiPjE3PC9yZWYtdHlwZT48Y29udHJpYnV0b3JzPjxhdXRob3JzPjxhdXRob3I+S2hhZGRv
dXIsIEthcmFtPC9hdXRob3I+PGF1dGhvcj5DaGljb2luZSwgTWljaGFlbCBSLjwvYXV0aG9yPjxh
dXRob3I+SHVhbmcsIEppYXlpPC9hdXRob3I+PGF1dGhvcj5EYWhpeWEsIFNvbmlrYTwvYXV0aG9y
PjxhdXRob3I+QW5zc3RhcywgR2VvcmdlPC9hdXRob3I+PC9hdXRob3JzPjwvY29udHJpYnV0b3Jz
Pjx0aXRsZXM+PHRpdGxlPlN1Y2Nlc3NmdWwgVXNlIG9mIEJSQUYvTUVLIEluaGliaXRvcnMgYXMg
YSBOZW9hZGp1dmFudCBBcHByb2FjaCBpbiB0aGUgRGVmaW5pdGl2ZSBUcmVhdG1lbnQgb2YgUGFw
aWxsYXJ5IENyYW5pb3BoYXJ5bmdpb21hPC90aXRsZT48c2Vjb25kYXJ5LXRpdGxlPkpvdXJuYWwg
b2YgdGhlIE5hdGlvbmFsIENvbXByZWhlbnNpdmUgQ2FuY2VyIE5ldHdvcmsgSiBOYXRsIENvbXBy
IENhbmMgTmV0dzwvc2Vjb25kYXJ5LXRpdGxlPjwvdGl0bGVzPjxwZXJpb2RpY2FsPjxmdWxsLXRp
dGxlPkpvdXJuYWwgb2YgdGhlIE5hdGlvbmFsIENvbXByZWhlbnNpdmUgQ2FuY2VyIE5ldHdvcmsg
SiBOYXRsIENvbXByIENhbmMgTmV0dzwvZnVsbC10aXRsZT48L3BlcmlvZGljYWw+PHBhZ2VzPjE1
OTAtMTU5NTwvcGFnZXM+PHZvbHVtZT4xODwvdm9sdW1lPjxudW1iZXI+MTI8L251bWJlcj48ZGF0
ZXM+PHllYXI+MjAyMDwveWVhcj48cHViLWRhdGVzPjxkYXRlPjAxIERlYy4gMjAyMDwvZGF0ZT48
L3B1Yi1kYXRlcz48L2RhdGVzPjxpc2JuPjE1NDAtMTQwNTwvaXNibj48dXJscz48cmVsYXRlZC11
cmxzPjx1cmw+aHR0cHM6Ly9qbmNjbi5vcmcvdmlldy9qb3VybmFscy9qbmNjbi8xOC8xMi9hcnRp
Y2xlLXAxNTkwLnhtbDwvdXJsPjwvcmVsYXRlZC11cmxzPjwvdXJscz48ZWxlY3Ryb25pYy1yZXNv
dXJjZS1udW0+MTAuNjAwNC9qbmNjbi4yMDIwLjc2MjQ8L2VsZWN0cm9uaWMtcmVzb3VyY2UtbnVt
PjxsYW5ndWFnZT5FbmdsaXNoPC9sYW5ndWFnZT48L3JlY29yZD48L0NpdGU+PENpdGU+PEF1dGhv
cj5IYW1ibGluPC9BdXRob3I+PFllYXI+MjAyMTwvWWVhcj48UmVjTnVtPjUzMjwvUmVjTnVtPjxy
ZWNvcmQ+PHJlYy1udW1iZXI+NTMyPC9yZWMtbnVtYmVyPjxmb3JlaWduLWtleXM+PGtleSBhcHA9
IkVOIiBkYi1pZD0iczlycmFzdmY2ZXdyNXhlcDB6c3hwZnI1OXdyYXBkZXdmZjJ0IiB0aW1lc3Rh
bXA9IjE2NDM3MTEzNTQiPjUzMjwva2V5PjwvZm9yZWlnbi1rZXlzPjxyZWYtdHlwZSBuYW1lPSJK
b3VybmFsIEFydGljbGUiPjE3PC9yZWYtdHlwZT48Y29udHJpYnV0b3JzPjxhdXRob3JzPjxhdXRo
b3I+SGFtYmxpbiwgUm9zczwvYXV0aG9yPjxhdXRob3I+VHNlcm1vdWxhcywgR2Vvcmdpb3M8L2F1
dGhvcj48YXV0aG9yPkthcmF2aXRha2ksIE5pa2k8L2F1dGhvcj48L2F1dGhvcnM+PC9jb250cmli
dXRvcnM+PHRpdGxlcz48dGl0bGU+Q3JhbmlvcGhhcnluZ2lvbWFzPC90aXRsZT48c2Vjb25kYXJ5
LXRpdGxlPkxhIFByZXNzZSBNw6lkaWNhbGU8L3NlY29uZGFyeS10aXRsZT48L3RpdGxlcz48cGVy
aW9kaWNhbD48ZnVsbC10aXRsZT5MYSBQcmVzc2UgTcOpZGljYWxlPC9mdWxsLXRpdGxlPjwvcGVy
aW9kaWNhbD48cGFnZXM+MTA0MDc4PC9wYWdlcz48dm9sdW1lPjUwPC92b2x1bWU+PG51bWJlcj40
PC9udW1iZXI+PGRhdGVzPjx5ZWFyPjIwMjE8L3llYXI+PHB1Yi1kYXRlcz48ZGF0ZT4yMDIxLzEy
LzAxLzwvZGF0ZT48L3B1Yi1kYXRlcz48L2RhdGVzPjxpc2JuPjA3NTUtNDk4MjwvaXNibj48dXJs
cz48cmVsYXRlZC11cmxzPjx1cmw+aHR0cHM6Ly93d3cuc2NpZW5jZWRpcmVjdC5jb20vc2NpZW5j
ZS9hcnRpY2xlL3BpaS9TMDc1NTQ5ODIyMTAwMDE3ODwvdXJsPjwvcmVsYXRlZC11cmxzPjwvdXJs
cz48ZWxlY3Ryb25pYy1yZXNvdXJjZS1udW0+aHR0cHM6Ly9kb2kub3JnLzEwLjEwMTYvai5scG0u
MjAyMS4xMDQwNzg8L2VsZWN0cm9uaWMtcmVzb3VyY2UtbnVtPjwvcmVjb3JkPjwvQ2l0ZT48Q2l0
ZT48QXV0aG9yPkRpIFN0ZWZhbm88L0F1dGhvcj48WWVhcj4yMDIwPC9ZZWFyPjxSZWNOdW0+NTMz
PC9SZWNOdW0+PHJlY29yZD48cmVjLW51bWJlcj41MzM8L3JlYy1udW1iZXI+PGZvcmVpZ24ta2V5
cz48a2V5IGFwcD0iRU4iIGRiLWlkPSJzOXJyYXN2ZjZld3I1eGVwMHpzeHBmcjU5d3JhcGRld2Zm
MnQiIHRpbWVzdGFtcD0iMTY0MzcxMTQzMyI+NTMzPC9rZXk+PC9mb3JlaWduLWtleXM+PHJlZi10
eXBlIG5hbWU9IkpvdXJuYWwgQXJ0aWNsZSI+MTc8L3JlZi10eXBlPjxjb250cmlidXRvcnM+PGF1
dGhvcnM+PGF1dGhvcj5EaSBTdGVmYW5vLCBBbm5hIEx1aXNhPC9hdXRob3I+PGF1dGhvcj5HdXlv
biwgRGF2aWQ8L2F1dGhvcj48YXV0aG9yPlNlamVhbiwgS2FyaW5lPC9hdXRob3I+PGF1dGhvcj5G
ZXV2cmV0LCBMb2ljPC9hdXRob3I+PGF1dGhvcj5WaWxsYSwgQ2hpYXJhPC9hdXRob3I+PGF1dGhv
cj5CZXJ6ZXJvLCBHaXVsaWE8L2F1dGhvcj48YXV0aG9yPkRlc2ZvcmdlcyBCdWxsZXQsIFZpcmdp
bmllPC9hdXRob3I+PGF1dGhvcj5IYWxpbWksIEVtbWFudWVsPC9hdXRob3I+PGF1dGhvcj5Cb3Vs
aW4sIEFubmU8L2F1dGhvcj48YXV0aG9yPkJhdXNzYXJ0LCBCZXJ0cmFuZDwvYXV0aG9yPjxhdXRo
b3I+R2FpbGxhcmQsIFN0ZXBoYW48L2F1dGhvcj48L2F1dGhvcnM+PC9jb250cmlidXRvcnM+PHRp
dGxlcz48dGl0bGU+TWVkaWNhbCBkZWJ1bGtpbmcgd2l0aCBCUkFGL01FSyBpbmhpYml0b3JzIGlu
IGFnZ3Jlc3NpdmUgQlJBRi1tdXRhbnQgY3JhbmlvcGhhcnluZ2lvbWE8L3RpdGxlPjxzZWNvbmRh
cnktdGl0bGU+TmV1cm8tb25jb2xvZ3kgYWR2YW5jZXM8L3NlY29uZGFyeS10aXRsZT48YWx0LXRp
dGxlPk5ldXJvb25jb2wgQWR2PC9hbHQtdGl0bGU+PC90aXRsZXM+PHBlcmlvZGljYWw+PGZ1bGwt
dGl0bGU+TmV1cm8tb25jb2xvZ3kgYWR2YW5jZXM8L2Z1bGwtdGl0bGU+PGFiYnItMT5OZXVyb29u
Y29sIEFkdjwvYWJici0xPjwvcGVyaW9kaWNhbD48YWx0LXBlcmlvZGljYWw+PGZ1bGwtdGl0bGU+
TmV1cm8tb25jb2xvZ3kgYWR2YW5jZXM8L2Z1bGwtdGl0bGU+PGFiYnItMT5OZXVyb29uY29sIEFk
djwvYWJici0xPjwvYWx0LXBlcmlvZGljYWw+PHBhZ2VzPnZkYWExNDEtdmRhYTE0MTwvcGFnZXM+
PHZvbHVtZT4yPC92b2x1bWU+PG51bWJlcj4xPC9udW1iZXI+PGtleXdvcmRzPjxrZXl3b3JkPkJS
QUYgVjYwMEUgbXV0YXRpb248L2tleXdvcmQ+PGtleXdvcmQ+YW50aS1CUkFGPC9rZXl3b3JkPjxr
ZXl3b3JkPmFudGktTUVLPC9rZXl3b3JkPjxrZXl3b3JkPnBhcGlsbGFyeSBjcmFuaW9waGFyeW5n
aW9tYTwva2V5d29yZD48a2V5d29yZD50YXJnZXQgdGhlcmFweTwva2V5d29yZD48L2tleXdvcmRz
PjxkYXRlcz48eWVhcj4yMDIwPC95ZWFyPjwvZGF0ZXM+PHB1Ymxpc2hlcj5PeGZvcmQgVW5pdmVy
c2l0eSBQcmVzczwvcHVibGlzaGVyPjxpc2JuPjI2MzItMjQ5ODwvaXNibj48YWNjZXNzaW9uLW51
bT4zMzI0MTIxNzwvYWNjZXNzaW9uLW51bT48dXJscz48cmVsYXRlZC11cmxzPjx1cmw+aHR0cHM6
Ly9wdWJtZWQubmNiaS5ubG0ubmloLmdvdi8zMzI0MTIxNzwvdXJsPjx1cmw+aHR0cHM6Ly93d3cu
bmNiaS5ubG0ubmloLmdvdi9wbWMvYXJ0aWNsZXMvUE1DNzY4MDE4MC88L3VybD48L3JlbGF0ZWQt
dXJscz48L3VybHM+PGVsZWN0cm9uaWMtcmVzb3VyY2UtbnVtPjEwLjEwOTMvbm9ham5sL3ZkYWEx
NDE8L2VsZWN0cm9uaWMtcmVzb3VyY2UtbnVtPjxyZW1vdGUtZGF0YWJhc2UtbmFtZT5QdWJNZWQ8
L3JlbW90ZS1kYXRhYmFzZS1uYW1lPjxsYW5ndWFnZT5lbmc8L2xhbmd1YWdlPjwvcmVjb3JkPjwv
Q2l0ZT48Q2l0ZT48QXV0aG9yPkp1cmF0bGk8L0F1dGhvcj48WWVhcj4yMDE5PC9ZZWFyPjxSZWNO
dW0+NTM0PC9SZWNOdW0+PHJlY29yZD48cmVjLW51bWJlcj41MzQ8L3JlYy1udW1iZXI+PGZvcmVp
Z24ta2V5cz48a2V5IGFwcD0iRU4iIGRiLWlkPSJzOXJyYXN2ZjZld3I1eGVwMHpzeHBmcjU5d3Jh
cGRld2ZmMnQiIHRpbWVzdGFtcD0iMTY0MzcxMTQ3MyI+NTM0PC9rZXk+PC9mb3JlaWduLWtleXM+
PHJlZi10eXBlIG5hbWU9IkpvdXJuYWwgQXJ0aWNsZSI+MTc8L3JlZi10eXBlPjxjb250cmlidXRv
cnM+PGF1dGhvcnM+PGF1dGhvcj5KdXJhdGxpLCBULiBBLjwvYXV0aG9yPjxhdXRob3I+Sm9uZXMs
IFAuIFMuPC9hdXRob3I+PGF1dGhvcj5XYW5nLCBOLjwvYXV0aG9yPjxhdXRob3I+U3VicmFtYW5p
YW4sIE0uPC9hdXRob3I+PGF1dGhvcj5BeWx3aW4sIFMuIEouIEIuPC9hdXRob3I+PGF1dGhvcj5P
ZGlhLCBZLjwvYXV0aG9yPjxhdXRob3I+Um9zdGFtaSwgRS48L2F1dGhvcj48YXV0aG9yPkd1ZGpv
bnNzb24sIE8uPC9hdXRob3I+PGF1dGhvcj5TaGF3LCBCLiBMLjwvYXV0aG9yPjxhdXRob3I+Q2Fo
aWxsLCBELiBQLjwvYXV0aG9yPjxhdXRob3I+R2FsYW5pcywgRS48L2F1dGhvcj48YXV0aG9yPkJh
cmtlciwgRi4gRy4sIDJuZDwvYXV0aG9yPjxhdXRob3I+U2FudGFnYXRhLCBTLjwvYXV0aG9yPjxh
dXRob3I+QnJhc3RpYW5vcywgUC4gSy48L2F1dGhvcj48L2F1dGhvcnM+PC9jb250cmlidXRvcnM+
PGF1dGgtYWRkcmVzcz5EZXBhcnRtZW50IG9mIE5ldXJvc3VyZ2VyeSwgTWFzc2FjaHVzZXR0cyBH
ZW5lcmFsIEhvc3BpdGFsLCBIYXJ2YXJkIE1lZGljYWwgU2Nob29sLCBCb3N0b24sIE1hc3NhY2h1
c2V0dHMuJiN4RDtEaXZpc2lvbnMgb2YgTmV1cm8tT25jb2xvZ3kgYW5kIEhlbWF0b2xvZ3kvT25j
b2xvZ3ksIERlcGFydG1lbnRzIG9mIE5ldXJvbG9neSBhbmQgTWVkaWNpbmUsIE1hc3NhY2h1c2V0
dHMgR2VuZXJhbCBIb3NwaXRhbCwgSGFydmFyZCBNZWRpY2FsIFNjaG9vbCwgQm9zdG9uLCBNYXNz
YWNodXNldHRzLiYjeEQ7RGVwYXJ0bWVudCBvZiBOZXVyb3N1cmdlcnksIEZhY3VsdHkgb2YgTWVk
aWNpbmUgYW5kIENhcmwgR3VzdGF2LCBDYXJ1cyBVbml2ZXJzaXR5IEhvc3BpdGFsLCBUZWNobmlz
Y2hlIFVuaXZlcnNpdMOkdCBEcmVzZGVuLCBEcmVzZGVuLCBHZXJtYW55LiYjeEQ7RGVwYXJ0bWVu
dCBvZiBFbmRvY3Jpbm9sb2d5LCBLaW5nJmFwb3M7cyBDb2xsZWdlIEhvc3BpdGFsLCBMb25kb24s
IFVuaXRlZCBLaW5nZG9tLiYjeEQ7TWlhbWkgQ2FuY2VyIEluc3RpdHV0ZSwgQmFwdGlzdCBIZWFs
dGggU291dGggRmxvcmlkYSwgTWlhbWksIEZsb3JpZGEuJiN4RDtTZWN0aW9uIG9mIE5ldXJvc3Vy
Z2VyeSwgRGVwYXJ0bWVudCBvZiBOZXVyb3NjaWVuY2UsIFVwcHNhbGEgVW5pdmVyc2l0eSwgVXBw
c2FsYSwgU3dlZGVuLiYjeEQ7RGVwYXJ0bWVudCBvZiBOZXVyb3NjaWVuY2UsIEthcm9saW5za2Eg
SW5zdGl0dXRlLCBTdG9ja2hvbG0sIFN3ZWRlbi4mI3hEO0RpdmlzaW9uIG9mIE1lZGljYWwgT25j
b2xvZ3ksIERlcGFydG1lbnQgb2YgT25jb2xvZ3ksIERlcGFydG1lbnQgb2YgTW9sZWN1bGFyIE1l
ZGljaW5lLCBNYXlvIENsaW5pYywgUm9jaGVzdGVyLCBNaW5uZXNvdGEuJiN4RDtEZXBhcnRtZW50
IG9mIFBhdGhvbG9neSwgQnJpZ2hhbSBhbmQgV29tZW4mYXBvcztzIEhvc3BpdGFsLCBIYXJ2YXJk
IE1lZGljYWwgU2Nob29sLCBCb3N0b24sIE1hc3NhY2h1c2V0dHMuPC9hdXRoLWFkZHJlc3M+PHRp
dGxlcz48dGl0bGU+VGFyZ2V0ZWQgdHJlYXRtZW50IG9mIHBhcGlsbGFyeSBjcmFuaW9waGFyeW5n
aW9tYXMgaGFyYm9yaW5nIEJSQUYgVjYwMEUgbXV0YXRpb25zPC90aXRsZT48c2Vjb25kYXJ5LXRp
dGxlPkNhbmNlcjwvc2Vjb25kYXJ5LXRpdGxlPjwvdGl0bGVzPjxwZXJpb2RpY2FsPjxmdWxsLXRp
dGxlPkNhbmNlcjwvZnVsbC10aXRsZT48L3BlcmlvZGljYWw+PHBhZ2VzPjI5MTAtMjkxNDwvcGFn
ZXM+PHZvbHVtZT4xMjU8L3ZvbHVtZT48bnVtYmVyPjE3PC9udW1iZXI+PGVkaXRpb24+MjAxOS8w
Ny8xODwvZWRpdGlvbj48a2V5d29yZHM+PGtleXdvcmQ+QWdlZDwva2V5d29yZD48a2V5d29yZD5B
bnRpbmVvcGxhc3RpYyBDb21iaW5lZCBDaGVtb3RoZXJhcHkgUHJvdG9jb2xzL3RoZXJhcGV1dGlj
IHVzZTwva2V5d29yZD48a2V5d29yZD5DcmFuaW9waGFyeW5naW9tYS9kaWFnbm9zdGljIGltYWdp
bmcvKmRydWcgdGhlcmFweS9wYXRob2xvZ3kvc3VyZ2VyeTwva2V5d29yZD48a2V5d29yZD5IdW1h
bnM8L2tleXdvcmQ+PGtleXdvcmQ+TWFsZTwva2V5d29yZD48a2V5d29yZD5NaWRkbGUgQWdlZDwv
a2V5d29yZD48a2V5d29yZD5Nb2xlY3VsYXIgVGFyZ2V0ZWQgVGhlcmFweTwva2V5d29yZD48a2V5
d29yZD4qTXV0YXRpb248L2tleXdvcmQ+PGtleXdvcmQ+UGl0dWl0YXJ5IE5lb3BsYXNtcy9kaWFn
bm9zdGljIGltYWdpbmcvKmRydWcgdGhlcmFweS9wYXRob2xvZ3kvc3VyZ2VyeTwva2V5d29yZD48
a2V5d29yZD5Qcm90ZWluIEtpbmFzZSBJbmhpYml0b3JzLyp0aGVyYXBldXRpYyB1c2U8L2tleXdv
cmQ+PGtleXdvcmQ+UHJvdG8tT25jb2dlbmUgUHJvdGVpbnMgQi1yYWYvYW50YWdvbmlzdHMgJmFt
cDsgaW5oaWJpdG9ycy8qZ2VuZXRpY3M8L2tleXdvcmQ+PGtleXdvcmQ+WW91bmcgQWR1bHQ8L2tl
eXdvcmQ+PC9rZXl3b3Jkcz48ZGF0ZXM+PHllYXI+MjAxOTwveWVhcj48cHViLWRhdGVzPjxkYXRl
PlNlcCAxPC9kYXRlPjwvcHViLWRhdGVzPjwvZGF0ZXM+PGlzYm4+MDAwOC01NDNYIChQcmludCkm
I3hEOzAwMDgtNTQzeDwvaXNibj48YWNjZXNzaW9uLW51bT4zMTMxNDEzNjwvYWNjZXNzaW9uLW51
bT48dXJscz48L3VybHM+PGN1c3RvbTI+UE1DNzAzMjUyNzwvY3VzdG9tMj48Y3VzdG9tNj5OSUhN
UzE1NTI2NTc8L2N1c3RvbTY+PGVsZWN0cm9uaWMtcmVzb3VyY2UtbnVtPjEwLjEwMDIvY25jci4z
MjE5NzwvZWxlY3Ryb25pYy1yZXNvdXJjZS1udW0+PHJlbW90ZS1kYXRhYmFzZS1wcm92aWRlcj5O
TE08L3JlbW90ZS1kYXRhYmFzZS1wcm92aWRlcj48bGFuZ3VhZ2U+ZW5nPC9sYW5ndWFnZT48L3Jl
Y29yZD48L0NpdGU+PENpdGU+PEF1dGhvcj5DaGlrPC9BdXRob3I+PFllYXI+MjAyMTwvWWVhcj48
UmVjTnVtPjY2NzwvUmVjTnVtPjxyZWNvcmQ+PHJlYy1udW1iZXI+NjY3PC9yZWMtbnVtYmVyPjxm
b3JlaWduLWtleXM+PGtleSBhcHA9IkVOIiBkYi1pZD0iczlycmFzdmY2ZXdyNXhlcDB6c3hwZnI1
OXdyYXBkZXdmZjJ0IiB0aW1lc3RhbXA9IjE2NDM5ODYzODEiPjY2Nzwva2V5PjwvZm9yZWlnbi1r
ZXlzPjxyZWYtdHlwZSBuYW1lPSJKb3VybmFsIEFydGljbGUiPjE3PC9yZWYtdHlwZT48Y29udHJp
YnV0b3JzPjxhdXRob3JzPjxhdXRob3I+Q2hpaywgQy4gTC48L2F1dGhvcj48YXV0aG9yPnZhbiBM
YW5kZWdoZW0sIEYuIEsuIEguPC9hdXRob3I+PGF1dGhvcj5FYXNhdywgSi4gQy48L2F1dGhvcj48
YXV0aG9yPk1laHRhLCBWLjwvYXV0aG9yPjwvYXV0aG9ycz48L2NvbnRyaWJ1dG9ycz48YXV0aC1h
ZGRyZXNzPkRpdmlzaW9uIG9mIEVuZG9jcmlub2xvZ3kgYW5kIE1ldGFib2xpc20sIERlcGFydG1l
bnQgb2YgTWVkaWNpbmUsIFVuaXZlcnNpdHkgb2YgQWxiZXJ0YSwgRWRtb250b24sIEFCIFQ2RyAy
RzMsIENhbmFkYS4mI3hEO0RlcGFydG1lbnQgb2YgTGFib3JhdG9yeSBNZWRpY2luZSAmYW1wOyBQ
YXRob2xvZ3ksIFVuaXZlcnNpdHkgb2YgQWxiZXJ0YSwgV2FsdGVyIE1hY2tlbnppZSBIZWFsdGgg
U2NpZW5jZXMgQ2VudHJlLCBFZG1vbnRvbiwgQUIgVDZHIDJCNywgQ2FuYWRhLiYjeEQ7Q2FuY2Vy
IFJlc2VhcmNoIEluc3RpdHV0ZSBvZiBOb3J0aGVybiBBbGJlcnRhIChDUklOQSksIFVuaXZlcnNp
dHkgb2YgQWxiZXJ0YSwgRWRtb250b24sIEFCIFQ2RyAyRTEsIENhbmFkYS4mI3hEO0Nyb3NzIENh
bmNlciBJbnN0aXR1dGUsIFVuaXZlcnNpdHkgb2YgQWxiZXJ0YSwgRWRtb250b24sIEFCIFQ2RyAx
WjIsIENhbmFkYS4mI3hEO0RpdmlzaW9uIG9mIE5ldXJvc3VyZ2VyeSwgRGVwYXJ0bWVudCBvZiBT
dXJnZXJ5LCBVbml2ZXJzaXR5IG9mIEFsYmVydGEsIFdhbHRlciBNYWNrZW56aWUgSGVhbHRoIFNj
aWVuY2VzIENlbnRyZSwgRWRtb250b24sIEFCIFQ2RyAyQjcsIENhbmFkYS48L2F1dGgtYWRkcmVz
cz48dGl0bGVzPjx0aXRsZT5BZ2dyZXNzaXZlIENoaWxkaG9vZC1vbnNldCBQYXBpbGxhcnkgQ3Jh
bmlvcGhhcnluZ2lvbWEgTWFuYWdlZCBXaXRoIFZlbXVyYWZlbmliLCBhIEJSQUYgSW5oaWJpdG9y
PC90aXRsZT48c2Vjb25kYXJ5LXRpdGxlPkogRW5kb2NyIFNvYzwvc2Vjb25kYXJ5LXRpdGxlPjwv
dGl0bGVzPjxwZXJpb2RpY2FsPjxmdWxsLXRpdGxlPkogRW5kb2NyIFNvYzwvZnVsbC10aXRsZT48
YWJici0xPkpvdXJuYWwgb2YgdGhlIEVuZG9jcmluZSBTb2NpZXR5PC9hYmJyLTE+PC9wZXJpb2Rp
Y2FsPjxwYWdlcz5idmFiMDQzPC9wYWdlcz48dm9sdW1lPjU8L3ZvbHVtZT48bnVtYmVyPjU8L251
bWJlcj48ZWRpdGlvbj4yMDIxLzA1LzAxPC9lZGl0aW9uPjxrZXl3b3Jkcz48a2V5d29yZD5CUkFG
IG11dGF0aW9uPC9rZXl3b3JkPjxrZXl3b3JkPnBhcGlsbGFyeSBjcmFuaW9waGFyeW5naW9tYTwv
a2V5d29yZD48a2V5d29yZD52ZW11cmFmZW5pYjwva2V5d29yZD48L2tleXdvcmRzPjxkYXRlcz48
eWVhcj4yMDIxPC95ZWFyPjxwdWItZGF0ZXM+PGRhdGU+TWF5IDE8L2RhdGU+PC9wdWItZGF0ZXM+
PC9kYXRlcz48aXNibj4yNDcyLTE5NzI8L2lzYm4+PGFjY2Vzc2lvbi1udW0+MzM5MjgyMDU8L2Fj
Y2Vzc2lvbi1udW0+PHVybHM+PC91cmxzPjxjdXN0b20yPlBNQzgwNjQwNDQ8L2N1c3RvbTI+PGVs
ZWN0cm9uaWMtcmVzb3VyY2UtbnVtPjEwLjEyMTAvamVuZHNvL2J2YWIwNDM8L2VsZWN0cm9uaWMt
cmVzb3VyY2UtbnVtPjxyZW1vdGUtZGF0YWJhc2UtcHJvdmlkZXI+TkxNPC9yZW1vdGUtZGF0YWJh
c2UtcHJvdmlkZXI+PGxhbmd1YWdlPmVuZzwvbGFuZ3VhZ2U+PC9yZWNvcmQ+PC9DaXRlPjxDaXRl
PjxBdXRob3I+TGFya2luPC9BdXRob3I+PFllYXI+MjAxNzwvWWVhcj48UmVjTnVtPjQ4MjwvUmVj
TnVtPjxyZWNvcmQ+PHJlYy1udW1iZXI+NDgyPC9yZWMtbnVtYmVyPjxmb3JlaWduLWtleXM+PGtl
eSBhcHA9IkVOIiBkYi1pZD0iczlycmFzdmY2ZXdyNXhlcDB6c3hwZnI1OXdyYXBkZXdmZjJ0IiB0
aW1lc3RhbXA9IjE2NDM3MDcwOTkiPjQ4Mjwva2V5PjwvZm9yZWlnbi1rZXlzPjxyZWYtdHlwZSBu
YW1lPSJKb3VybmFsIEFydGljbGUiPjE3PC9yZWYtdHlwZT48Y29udHJpYnV0b3JzPjxhdXRob3Jz
PjxhdXRob3I+TGFya2luLCBTLjwvYXV0aG9yPjxhdXRob3I+S2FyYXZpdGFraSwgTi48L2F1dGhv
cj48L2F1dGhvcnM+PC9jb250cmlidXRvcnM+PGF1dGgtYWRkcmVzcz5OdWZmaWVsZCBEZXBhcnRt
ZW50IG9mIENsaW5pY2FsIE5ldXJvc2NpZW5jZXMsIFVuaXZlcnNpdHkgb2YgT3hmb3JkLCBEZXBh
cnRtZW50IG9mIE5ldXJvcGF0aG9sb2d5LCBKb2huIFJhZGNsaWZmZSBIb3NwaXRhbCwgT3hmb3Jk
LCBPWDMgOURVLCBVSy4mI3hEO0NlbnRyZSBmb3IgRW5kb2NyaW5vbG9neSwgRGlhYmV0ZXMsIGFu
ZCBNZXRhYm9saXNtLCBCaXJtaW5naGFtIEhlYWx0aCBQYXJ0bmVycywgQmlybWluZ2hhbSwgQjE1
IDJUSCwgVUsuJiN4RDtJbnN0aXR1dGUgb2YgTWV0YWJvbGlzbSBhbmQgU3lzdGVtcyBSZXNlYXJj
aCwgQ29sbGVnZSBvZiBNZWRpY2FsIGFuZCBEZW50YWwgU2NpZW5jZXMsIFVuaXZlcnNpdHkgb2Yg
QmlybWluZ2hhbSwgQmlybWluZ2hhbSwgQjE1IDJUVCwgVUsuPC9hdXRoLWFkZHJlc3M+PHRpdGxl
cz48dGl0bGU+UmVjZW50IGFkdmFuY2VzIGluIG1vbGVjdWxhciBwYXRob2xvZ3kgb2YgY3Jhbmlv
cGhhcnluZ2lvbWE8L3RpdGxlPjxzZWNvbmRhcnktdGl0bGU+RjEwMDBSZXM8L3NlY29uZGFyeS10
aXRsZT48L3RpdGxlcz48cGVyaW9kaWNhbD48ZnVsbC10aXRsZT5GMTAwMFJlczwvZnVsbC10aXRs
ZT48L3BlcmlvZGljYWw+PHBhZ2VzPjEyMDI8L3BhZ2VzPjx2b2x1bWU+Njwvdm9sdW1lPjxlZGl0
aW9uPjIwMTcvMDgvMDc8L2VkaXRpb24+PGtleXdvcmRzPjxrZXl3b3JkPkJSQUYgbXV0YXRpb25z
PC9rZXl3b3JkPjxrZXl3b3JkPkNyYW5pb3BoYXJ5bmdpb21hPC9rZXl3b3JkPjxrZXl3b3JkPm1v
bGVjdWxhciBwYXRob2xvZ3k8L2tleXdvcmQ+PGtleXdvcmQ+cGhhcm1hY29sb2dpY2FsIHRyZWF0
bWVudDwva2V5d29yZD48a2V5d29yZD5waXR1aXRhcnk8L2tleXdvcmQ+PGtleXdvcmQ+Y29tcGV0
aW5nIGludGVyZXN0cyB3ZXJlIGRpc2Nsb3NlZC5ObyBjb21wZXRpbmcgaW50ZXJlc3RzIHdlcmUg
ZGlzY2xvc2VkLjwva2V5d29yZD48L2tleXdvcmRzPjxkYXRlcz48eWVhcj4yMDE3PC95ZWFyPjwv
ZGF0ZXM+PGlzYm4+MjA0Ni0xNDAyIChQcmludCkmI3hEOzIwNDYtMTQwMiAoTGlua2luZyk8L2lz
Ym4+PGFjY2Vzc2lvbi1udW0+Mjg3ODE3NjE8L2FjY2Vzc2lvbi1udW0+PHVybHM+PHJlbGF0ZWQt
dXJscz48dXJsPmh0dHBzOi8vd3d3Lm5jYmkubmxtLm5paC5nb3YvcHVibWVkLzI4NzgxNzYxPC91
cmw+PC9yZWxhdGVkLXVybHM+PC91cmxzPjxjdXN0b20yPlBNQzU1MzExNTk8L2N1c3RvbTI+PGVs
ZWN0cm9uaWMtcmVzb3VyY2UtbnVtPjEwLjEyNjg4L2YxMDAwcmVzZWFyY2guMTE1NDkuMTwvZWxl
Y3Ryb25pYy1yZXNvdXJjZS1udW0+PGxhbmd1YWdlPmVuZzwvbGFuZ3VhZ2U+PC9yZWNvcmQ+PC9D
aXRlPjxDaXRlPjxBdXRob3I+QmVybnN0ZWluPC9BdXRob3I+PFllYXI+MjAxOTwvWWVhcj48UmVj
TnVtPjUyMzwvUmVjTnVtPjxyZWNvcmQ+PHJlYy1udW1iZXI+NTIzPC9yZWMtbnVtYmVyPjxmb3Jl
aWduLWtleXM+PGtleSBhcHA9IkVOIiBkYi1pZD0iczlycmFzdmY2ZXdyNXhlcDB6c3hwZnI1OXdy
YXBkZXdmZjJ0IiB0aW1lc3RhbXA9IjE2NDM3MTA4MTQiPjUyMzwva2V5PjwvZm9yZWlnbi1rZXlz
PjxyZWYtdHlwZSBuYW1lPSJKb3VybmFsIEFydGljbGUiPjE3PC9yZWYtdHlwZT48Y29udHJpYnV0
b3JzPjxhdXRob3JzPjxhdXRob3I+QmVybnN0ZWluLCBBLjwvYXV0aG9yPjxhdXRob3I+TXJvd2N6
eW5za2ksIE8uIEQuPC9hdXRob3I+PGF1dGhvcj5HcmVlbmUsIEEuPC9hdXRob3I+PGF1dGhvcj5S
eWFuLCBTLjwvYXV0aG9yPjxhdXRob3I+Q2h1bmcsIEMuPC9hdXRob3I+PGF1dGhvcj5aYWNoYXJp
YSwgQi4gRS48L2F1dGhvcj48YXV0aG9yPkdsYW50eiwgTS48L2F1dGhvcj48L2F1dGhvcnM+PC9j
b250cmlidXRvcnM+PGF1dGgtYWRkcmVzcz4xRGVwYXJ0bWVudCBvZiBQdWJsaWMgSGVhbHRoIGFu
ZCBQcmltYXJ5IENhcmUsIFVuaXZlcnNpdHkgb2YgQ2FtYnJpZGdlLCBVbml0ZWQgS2luZ2RvbS4m
I3hEOzJEaXZpc2lvbiBvZiBDYW5jZXIgRXBpZGVtaW9sb2d5IGFuZCBHZW5ldGljcywgTmF0aW9u
YWwgQ2FuY2VyIEluc3RpdHV0ZSwgQmV0aGVzZGEsIE1hcnlsYW5kLiYjeEQ7RGVwYXJ0bWVudHMg
b2YzTmV1cm9zdXJnZXJ5LiYjeEQ7NERlcm1hdG9sb2d5LCBhbmQuJiN4RDs1RGVwYXJ0bWVudHMg
b2YgUGF0aG9sb2d5IGFuZCBNZWRpY2luZSwgRGl2aXNpb24gb2YgRGVybWF0b2xvZ3ksIFRoZSBP
aGlvIFN0YXRlIFVuaXZlcnNpdHkgV2V4bmVyIE1lZGljYWwgQ2VudGVyLCBDb2x1bWJ1cywgT2hp
by4mI3hEOzZPbmNvbG9neSwgUGVubiBTdGF0ZSBNaWx0b24gUy4gSGVyc2hleSBNZWRpY2FsIENl
bnRlciwgSGVyc2hleSwgUGVubnN5bHZhbmlhOyBhbmQuPC9hdXRoLWFkZHJlc3M+PHRpdGxlcz48
dGl0bGU+RHVhbCBCUkFGL01FSyB0aGVyYXB5IGluIEJSQUYgVjYwMEUtbXV0YXRlZCBwcmltYXJ5
IGJyYWluIHR1bW9yczogYSBjYXNlIHNlcmllcyBzaG93aW5nIGRyYW1hdGljIGNsaW5pY2FsIGFu
ZCByYWRpb2dyYXBoaWMgcmVzcG9uc2VzIGFuZCBhIHJlZHVjdGlvbiBpbiBjdXRhbmVvdXMgdG94
aWNpdHk8L3RpdGxlPjxzZWNvbmRhcnktdGl0bGU+SiBOZXVyb3N1cmc8L3NlY29uZGFyeS10aXRs
ZT48L3RpdGxlcz48cGVyaW9kaWNhbD48ZnVsbC10aXRsZT5KIE5ldXJvc3VyZzwvZnVsbC10aXRs
ZT48L3BlcmlvZGljYWw+PHBhZ2VzPjEtNjwvcGFnZXM+PGVkaXRpb24+MjAxOS8xMS8wMjwvZWRp
dGlvbj48a2V5d29yZHM+PGtleXdvcmQ+QlJBRiBtdXRhdGlvbjwva2V5d29yZD48a2V5d29yZD5S
QU5PID0gUmVzcG9uc2UgQXNzZXNzbWVudCBpbiBOZXVyby1PbmNvbG9neTwva2V5d29yZD48a2V5
d29yZD5jaGVtb3RoZXJhcHk8L2tleXdvcmQ+PGtleXdvcmQ+b25jb2xvZ3k8L2tleXdvcmQ+PGtl
eXdvcmQ+cHJpbWFyeSBicmFpbiB0dW1vcjwva2V5d29yZD48L2tleXdvcmRzPjxkYXRlcz48eWVh
cj4yMDE5PC95ZWFyPjxwdWItZGF0ZXM+PGRhdGU+Tm92IDE8L2RhdGU+PC9wdWItZGF0ZXM+PC9k
YXRlcz48aXNibj4wMDIyLTMwODU8L2lzYm4+PGFjY2Vzc2lvbi1udW0+MzE2NzU3MjY8L2FjY2Vz
c2lvbi1udW0+PHVybHM+PC91cmxzPjxlbGVjdHJvbmljLXJlc291cmNlLW51bT4xMC4zMTcxLzIw
MTkuOC5KbnMxOTY0MzwvZWxlY3Ryb25pYy1yZXNvdXJjZS1udW0+PHJlbW90ZS1kYXRhYmFzZS1w
cm92aWRlcj5OTE08L3JlbW90ZS1kYXRhYmFzZS1wcm92aWRlcj48bGFuZ3VhZ2U+ZW5nPC9sYW5n
dWFnZT48L3JlY29yZD48L0NpdGU+PC9FbmROb3RlPgB=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PEVuZE5vdGU+PENpdGU+PEF1dGhvcj5BeWx3aW48L0F1dGhvcj48WWVhcj4yMDE2PC9ZZWFyPjxS
ZWNOdW0+NTI0PC9SZWNOdW0+PERpc3BsYXlUZXh0Pig4LDQ5LDYzLTczKTwvRGlzcGxheVRleHQ+
PHJlY29yZD48cmVjLW51bWJlcj41MjQ8L3JlYy1udW1iZXI+PGZvcmVpZ24ta2V5cz48a2V5IGFw
cD0iRU4iIGRiLWlkPSJzOXJyYXN2ZjZld3I1eGVwMHpzeHBmcjU5d3JhcGRld2ZmMnQiIHRpbWVz
dGFtcD0iMTY0MzcxMDg4MiI+NTI0PC9rZXk+PC9mb3JlaWduLWtleXM+PHJlZi10eXBlIG5hbWU9
IkpvdXJuYWwgQXJ0aWNsZSI+MTc8L3JlZi10eXBlPjxjb250cmlidXRvcnM+PGF1dGhvcnM+PGF1
dGhvcj5BeWx3aW4sIFNpbW9uIEouIEIuPC9hdXRob3I+PGF1dGhvcj5Cb2RpLCBJc3R2YW48L2F1
dGhvcj48YXV0aG9yPkJlYW5leSwgUm9uYWxkPC9hdXRob3I+PC9hdXRob3JzPjwvY29udHJpYnV0
b3JzPjx0aXRsZXM+PHRpdGxlPlByb25vdW5jZWQgcmVzcG9uc2Ugb2YgcGFwaWxsYXJ5IGNyYW5p
b3BoYXJ5bmdpb21hIHRvIHRyZWF0bWVudCB3aXRoIHZlbXVyYWZlbmliLCBhIEJSQUYgaW5oaWJp
dG9yPC90aXRsZT48c2Vjb25kYXJ5LXRpdGxlPlBpdHVpdGFyeTwvc2Vjb25kYXJ5LXRpdGxlPjwv
dGl0bGVzPjxwZXJpb2RpY2FsPjxmdWxsLXRpdGxlPlBpdHVpdGFyeTwvZnVsbC10aXRsZT48L3Bl
cmlvZGljYWw+PHBhZ2VzPjU0NC01NDY8L3BhZ2VzPjx2b2x1bWU+MTk8L3ZvbHVtZT48bnVtYmVy
PjU8L251bWJlcj48ZGF0ZXM+PHllYXI+MjAxNjwveWVhcj48cHViLWRhdGVzPjxkYXRlPjIwMTYv
MTAvMDE8L2RhdGU+PC9wdWItZGF0ZXM+PC9kYXRlcz48aXNibj4xNTczLTc0MDM8L2lzYm4+PHVy
bHM+PHJlbGF0ZWQtdXJscz48dXJsPmh0dHBzOi8vZG9pLm9yZy8xMC4xMDA3L3MxMTEwMi0wMTUt
MDY2My00PC91cmw+PC9yZWxhdGVkLXVybHM+PC91cmxzPjxlbGVjdHJvbmljLXJlc291cmNlLW51
bT4xMC4xMDA3L3MxMTEwMi0wMTUtMDY2My00PC9lbGVjdHJvbmljLXJlc291cmNlLW51bT48L3Jl
Y29yZD48L0NpdGU+PENpdGU+PEF1dGhvcj5CcmFzdGlhbm9zPC9BdXRob3I+PFllYXI+MjAxNjwv
WWVhcj48UmVjTnVtPjUyNTwvUmVjTnVtPjxyZWNvcmQ+PHJlYy1udW1iZXI+NTI1PC9yZWMtbnVt
YmVyPjxmb3JlaWduLWtleXM+PGtleSBhcHA9IkVOIiBkYi1pZD0iczlycmFzdmY2ZXdyNXhlcDB6
c3hwZnI1OXdyYXBkZXdmZjJ0IiB0aW1lc3RhbXA9IjE2NDM3MTA5MDciPjUyNTwva2V5PjwvZm9y
ZWlnbi1rZXlzPjxyZWYtdHlwZSBuYW1lPSJKb3VybmFsIEFydGljbGUiPjE3PC9yZWYtdHlwZT48
Y29udHJpYnV0b3JzPjxhdXRob3JzPjxhdXRob3I+QnJhc3RpYW5vcywgUHJpc2NpbGxhIEs8L2F1
dGhvcj48YXV0aG9yPlNoYW5rYXIsIEdhbmVzaCBNPC9hdXRob3I+PGF1dGhvcj5HaWxsLCBDb3Jl
eSBNPC9hdXRob3I+PGF1dGhvcj5UYXlsb3ItV2VpbmVyLCBBbWFybzwvYXV0aG9yPjxhdXRob3I+
TmF5eWFyLCBOYWVtYTwvYXV0aG9yPjxhdXRob3I+UGFua2EsIERhdmlkIEo8L2F1dGhvcj48YXV0
aG9yPlN1bGxpdmFuLCBSeWFuIEo8L2F1dGhvcj48YXV0aG9yPkZyZWRlcmljaywgRGVubmllIFQ8
L2F1dGhvcj48YXV0aG9yPkFiZWRhbHRoYWdhZmksIE1hbGFrPC9hdXRob3I+PGF1dGhvcj5Kb25l
cywgUGFtZWxhIFM8L2F1dGhvcj48L2F1dGhvcnM+PC9jb250cmlidXRvcnM+PHRpdGxlcz48dGl0
bGU+RHJhbWF0aWMgcmVzcG9uc2Ugb2YgQlJBRiBWNjAwRSBtdXRhbnQgcGFwaWxsYXJ5IGNyYW5p
b3BoYXJ5bmdpb21hIHRvIHRhcmdldGVkIHRoZXJhcHk8L3RpdGxlPjxzZWNvbmRhcnktdGl0bGU+
Sk5DSTogSm91cm5hbCBvZiB0aGUgTmF0aW9uYWwgQ2FuY2VyIEluc3RpdHV0ZTwvc2Vjb25kYXJ5
LXRpdGxlPjwvdGl0bGVzPjxwZXJpb2RpY2FsPjxmdWxsLXRpdGxlPkpOQ0k6IEpvdXJuYWwgb2Yg
dGhlIE5hdGlvbmFsIENhbmNlciBJbnN0aXR1dGU8L2Z1bGwtdGl0bGU+PC9wZXJpb2RpY2FsPjx2
b2x1bWU+MTA4PC92b2x1bWU+PG51bWJlcj4yPC9udW1iZXI+PGRhdGVzPjx5ZWFyPjIwMTY8L3ll
YXI+PC9kYXRlcz48aXNibj4wMDI3LTg4NzQ8L2lzYm4+PHVybHM+PC91cmxzPjwvcmVjb3JkPjwv
Q2l0ZT48Q2l0ZT48QXV0aG9yPlJvc3RhbWk8L0F1dGhvcj48WWVhcj4yMDE3PC9ZZWFyPjxSZWNO
dW0+NTI2PC9SZWNOdW0+PHJlY29yZD48cmVjLW51bWJlcj41MjY8L3JlYy1udW1iZXI+PGZvcmVp
Z24ta2V5cz48a2V5IGFwcD0iRU4iIGRiLWlkPSJzOXJyYXN2ZjZld3I1eGVwMHpzeHBmcjU5d3Jh
cGRld2ZmMnQiIHRpbWVzdGFtcD0iMTY0MzcxMDk0MiI+NTI2PC9rZXk+PC9mb3JlaWduLWtleXM+
PHJlZi10eXBlIG5hbWU9IkpvdXJuYWwgQXJ0aWNsZSI+MTc8L3JlZi10eXBlPjxjb250cmlidXRv
cnM+PGF1dGhvcnM+PGF1dGhvcj5Sb3N0YW1pLCBFbGhhbTwvYXV0aG9yPjxhdXRob3I+V2l0dCBO
eXN0csO2bSwgUGV0cmE8L2F1dGhvcj48YXV0aG9yPkxpYmFyZCwgU3lsd2lhPC9hdXRob3I+PGF1
dGhvcj5XaWtzdHLDtm0sIEpvaGFuPC9hdXRob3I+PGF1dGhvcj5DYXNhci1Cb3JvdGEsIE9saXZl
cmE8L2F1dGhvcj48YXV0aG9yPkd1ZGpvbnNzb24sIE9sYWZ1cjwvYXV0aG9yPjwvYXV0aG9ycz48
L2NvbnRyaWJ1dG9ycz48dGl0bGVzPjx0aXRsZT5SZWN1cnJlbnQgcGFwaWxsYXJ5IGNyYW5pb3Bo
YXJ5bmdpb21hIHdpdGggQlJBRlY2MDBFIG11dGF0aW9uIHRyZWF0ZWQgd2l0aCBuZW9hZGp1dmFu
dC10YXJnZXRlZCB0aGVyYXB5PC90aXRsZT48c2Vjb25kYXJ5LXRpdGxlPkFjdGEgTmV1cm9jaGly
dXJnaWNhPC9zZWNvbmRhcnktdGl0bGU+PC90aXRsZXM+PHBlcmlvZGljYWw+PGZ1bGwtdGl0bGU+
QWN0YSBOZXVyb2NoaXJ1cmdpY2E8L2Z1bGwtdGl0bGU+PC9wZXJpb2RpY2FsPjxwYWdlcz4yMjE3
LTIyMjE8L3BhZ2VzPjx2b2x1bWU+MTU5PC92b2x1bWU+PG51bWJlcj4xMTwvbnVtYmVyPjxkYXRl
cz48eWVhcj4yMDE3PC95ZWFyPjxwdWItZGF0ZXM+PGRhdGU+MjAxNy8xMS8wMTwvZGF0ZT48L3B1
Yi1kYXRlcz48L2RhdGVzPjxpc2JuPjA5NDItMDk0MDwvaXNibj48dXJscz48cmVsYXRlZC11cmxz
Pjx1cmw+aHR0cHM6Ly9kb2kub3JnLzEwLjEwMDcvczAwNzAxLTAxNy0zMzExLTA8L3VybD48L3Jl
bGF0ZWQtdXJscz48L3VybHM+PGVsZWN0cm9uaWMtcmVzb3VyY2UtbnVtPjEwLjEwMDcvczAwNzAx
LTAxNy0zMzExLTA8L2VsZWN0cm9uaWMtcmVzb3VyY2UtbnVtPjwvcmVjb3JkPjwvQ2l0ZT48Q2l0
ZT48QXV0aG9yPlJvcXVlPC9BdXRob3I+PFllYXI+MjAxNzwvWWVhcj48UmVjTnVtPjUyODwvUmVj
TnVtPjxyZWNvcmQ+PHJlYy1udW1iZXI+NTI4PC9yZWMtbnVtYmVyPjxmb3JlaWduLWtleXM+PGtl
eSBhcHA9IkVOIiBkYi1pZD0iczlycmFzdmY2ZXdyNXhlcDB6c3hwZnI1OXdyYXBkZXdmZjJ0IiB0
aW1lc3RhbXA9IjE2NDM3MTEwMjUiPjUyODwva2V5PjwvZm9yZWlnbi1rZXlzPjxyZWYtdHlwZSBu
YW1lPSJKb3VybmFsIEFydGljbGUiPjE3PC9yZWYtdHlwZT48Y29udHJpYnV0b3JzPjxhdXRob3Jz
PjxhdXRob3I+QXNobGV5IFJvcXVlPC9hdXRob3I+PGF1dGhvcj5ZYXptaW4gT2RpYTwvYXV0aG9y
PjwvYXV0aG9ycz48L2NvbnRyaWJ1dG9ycz48dGl0bGVzPjx0aXRsZT5CUkFGLVY2MDBFIG11dGFu
dCBwYXBpbGxhcnkgY3JhbmlvcGhhcnluZ2lvbWEgZHJhbWF0aWNhbGx5IHJlc3BvbmRzIHRvIGNv
bWJpbmF0aW9uIEJSQUYgYW5kIE1FSyBpbmhpYml0b3JzPC90aXRsZT48c2Vjb25kYXJ5LXRpdGxl
PkNOUyBPbmNvbG9neTwvc2Vjb25kYXJ5LXRpdGxlPjwvdGl0bGVzPjxwZXJpb2RpY2FsPjxmdWxs
LXRpdGxlPkNOUyBPbmNvbG9neTwvZnVsbC10aXRsZT48L3BlcmlvZGljYWw+PHBhZ2VzPjk1LTk5
PC9wYWdlcz48dm9sdW1lPjY8L3ZvbHVtZT48bnVtYmVyPjI8L251bWJlcj48a2V5d29yZHM+PGtl
eXdvcmQ+QlJBRiBWNjAwRSxjcmFuaW9waGFyeW5naW9tYSxkYWJyYWZlbmliLHRyYW1ldGluaWI8
L2tleXdvcmQ+PC9rZXl3b3Jkcz48ZGF0ZXM+PHllYXI+MjAxNzwveWVhcj48L2RhdGVzPjxhY2Nl
c3Npb24tbnVtPjI4NDI1NzY0PC9hY2Nlc3Npb24tbnVtPjx1cmxzPjxyZWxhdGVkLXVybHM+PHVy
bD5odHRwczovL3d3dy5mdXR1cmVtZWRpY2luZS5jb20vZG9pL2Ficy8xMC4yMjE3L2Nucy0yMDE2
LTAwMzQ8L3VybD48L3JlbGF0ZWQtdXJscz48L3VybHM+PGVsZWN0cm9uaWMtcmVzb3VyY2UtbnVt
PjEwLjIyMTcvY25zLTIwMTYtMDAzNDwvZWxlY3Ryb25pYy1yZXNvdXJjZS1udW0+PC9yZWNvcmQ+
PC9DaXRlPjxDaXRlPjxBdXRob3I+SGltZXM8L0F1dGhvcj48WWVhcj4yMDE4PC9ZZWFyPjxSZWNO
dW0+NTI5PC9SZWNOdW0+PHJlY29yZD48cmVjLW51bWJlcj41Mjk8L3JlYy1udW1iZXI+PGZvcmVp
Z24ta2V5cz48a2V5IGFwcD0iRU4iIGRiLWlkPSJzOXJyYXN2ZjZld3I1eGVwMHpzeHBmcjU5d3Jh
cGRld2ZmMnQiIHRpbWVzdGFtcD0iMTY0MzcxMTA5OCI+NTI5PC9rZXk+PC9mb3JlaWduLWtleXM+
PHJlZi10eXBlIG5hbWU9IkpvdXJuYWwgQXJ0aWNsZSI+MTc8L3JlZi10eXBlPjxjb250cmlidXRv
cnM+PGF1dGhvcnM+PGF1dGhvcj5IaW1lcywgQi4gVC48L2F1dGhvcj48YXV0aG9yPlJ1ZmYsIE0u
IFcuPC9hdXRob3I+PGF1dGhvcj52YW4gR29tcGVsLCBKLiBKLjwvYXV0aG9yPjxhdXRob3I+UGFy
aywgUy4gUy48L2F1dGhvcj48YXV0aG9yPkdhbGFuaXMsIEUuPC9hdXRob3I+PGF1dGhvcj5LYXVm
bWFubiwgVC4gSi48L2F1dGhvcj48YXV0aG9yPlVobSwgSi4gSC48L2F1dGhvcj48L2F1dGhvcnM+
PC9jb250cmlidXRvcnM+PHRpdGxlcz48dGl0bGU+UmVjdXJyZW50IHBhcGlsbGFyeSBjcmFuaW9w
aGFyeW5naW9tYSB3aXRoIEJSQUYgVjYwMEUgbXV0YXRpb24gdHJlYXRlZCB3aXRoIGRhYnJhZmVu
aWI6IENhc2UgcmVwb3J0PC90aXRsZT48c2Vjb25kYXJ5LXRpdGxlPkogTmV1cm9zdXJnLjwvc2Vj
b25kYXJ5LXRpdGxlPjwvdGl0bGVzPjxwZXJpb2RpY2FsPjxmdWxsLXRpdGxlPkogTmV1cm9zdXJn
LjwvZnVsbC10aXRsZT48L3BlcmlvZGljYWw+PHBhZ2VzPjEtNTwvcGFnZXM+PHZvbHVtZT4xPC92
b2x1bWU+PGRhdGVzPjx5ZWFyPjIwMTg8L3llYXI+PC9kYXRlcz48dXJscz48L3VybHM+PHJlbW90
ZS1kYXRhYmFzZS1uYW1lPlNjb3B1czwvcmVtb3RlLWRhdGFiYXNlLW5hbWU+PC9yZWNvcmQ+PC9D
aXRlPjxDaXRlPjxBdXRob3I+UmFvPC9BdXRob3I+PFllYXI+MjAxOTwvWWVhcj48UmVjTnVtPjUz
MDwvUmVjTnVtPjxyZWNvcmQ+PHJlYy1udW1iZXI+NTMwPC9yZWMtbnVtYmVyPjxmb3JlaWduLWtl
eXM+PGtleSBhcHA9IkVOIiBkYi1pZD0iczlycmFzdmY2ZXdyNXhlcDB6c3hwZnI1OXdyYXBkZXdm
ZjJ0IiB0aW1lc3RhbXA9IjE2NDM3MTExMzYiPjUzMDwva2V5PjwvZm9yZWlnbi1rZXlzPjxyZWYt
dHlwZSBuYW1lPSJKb3VybmFsIEFydGljbGUiPjE3PC9yZWYtdHlwZT48Y29udHJpYnV0b3JzPjxh
dXRob3JzPjxhdXRob3I+UmFvLCBNYXlhbms8L2F1dGhvcj48YXV0aG9yPkJoYXR0YWNoYXJqZWUs
IE1lZW5ha3NoaTwvYXV0aG9yPjxhdXRob3I+U2hlcGFyZCwgU2NvdHQ8L2F1dGhvcj48YXV0aG9y
PkhzdSwgU2lnbXVuZDwvYXV0aG9yPjwvYXV0aG9ycz48L2NvbnRyaWJ1dG9ycz48dGl0bGVzPjx0
aXRsZT5OZXdseSBkaWFnbm9zZWQgcGFwaWxsYXJ5IGNyYW5pb3BoYXJ5bmdpb21hIHdpdGggQlJB
RiBWNjAwRSBtdXRhdGlvbiB0cmVhdGVkIHdpdGggc2luZ2xlLWFnZW50IHNlbGVjdGl2ZSBCUkFG
IGluaGliaXRvciBkYWJyYWZlbmliOiBhIGNhc2UgcmVwb3J0PC90aXRsZT48c2Vjb25kYXJ5LXRp
dGxlPk9uY290YXJnZXQ8L3NlY29uZGFyeS10aXRsZT48c2hvcnQtdGl0bGU+TmV3bHkgZGlhZ25v
c2VkIHBhcGlsbGFyeSBjcmFuaW9waGFyeW5naW9tYSB3aXRoIEJSQUYgVjYwMEUgbXV0YXRpb24g
dHJlYXRlZCB3aXRoIHNpbmdsZS1hZ2VudCBzZWxlY3RpdmUgQlJBRiBpbmhpYml0b3IgZGFicmFm
ZW5pYjogYSBjYXNlIHJlcG9ydDwvc2hvcnQtdGl0bGU+PC90aXRsZXM+PHBlcmlvZGljYWw+PGZ1
bGwtdGl0bGU+T25jb3RhcmdldDwvZnVsbC10aXRsZT48L3BlcmlvZGljYWw+PHZvbHVtZT4xMDwv
dm9sdW1lPjxudW1iZXI+NTc8L251bWJlcj48a2V5d29yZHM+PGtleXdvcmQ+cGFwaWxsYXJ5PC9r
ZXl3b3JkPjxrZXl3b3JkPmNyYW5pb3BoYXJ5bmdpb21hPC9rZXl3b3JkPjxrZXl3b3JkPiZhbXA7
bHQ8L2tleXdvcmQ+PGtleXdvcmQ+aXRhbGljJmFtcDtndDwva2V5d29yZD48a2V5d29yZD5CUkFG
IFY2MDBFJmFtcDtsdDwva2V5d29yZD48a2V5d29yZD4vaXRhbGljJmFtcDtndDwva2V5d29yZD48
a2V5d29yZD5kYWJyYWZlbmliPC9rZXl3b3JkPjxrZXl3b3JkPm5ldXJvLW9uY29sb2d5PC9rZXl3
b3JkPjwva2V5d29yZHM+PGRhdGVzPjx5ZWFyPjIwMTk8L3llYXI+PC9kYXRlcz48aXNibj4xOTQ5
LTI1NTM8L2lzYm4+PHdvcmstdHlwZT5wYXBpbGxhcnk7IGNyYW5pb3BoYXJ5bmdpb21hOyAmYW1w
O2x0O2l0YWxpYyZhbXA7Z3Q7QlJBRiBWNjAwRSZhbXA7bHQ7L2l0YWxpYyZhbXA7Z3Q7OyBkYWJy
YWZlbmliOyBuZXVyby1vbmNvbG9neTwvd29yay10eXBlPjx1cmxzPjxyZWxhdGVkLXVybHM+PHVy
bD5odHRwczovL3d3dy5vbmNvdGFyZ2V0LmNvbS9hcnRpY2xlLzI3MjAzL3RleHQvPC91cmw+PC9y
ZWxhdGVkLXVybHM+PC91cmxzPjwvcmVjb3JkPjwvQ2l0ZT48Q2l0ZT48QXV0aG9yPktoYWRkb3Vy
PC9BdXRob3I+PFllYXI+MjAyMDwvWWVhcj48UmVjTnVtPjUzMTwvUmVjTnVtPjxyZWNvcmQ+PHJl
Yy1udW1iZXI+NTMxPC9yZWMtbnVtYmVyPjxmb3JlaWduLWtleXM+PGtleSBhcHA9IkVOIiBkYi1p
ZD0iczlycmFzdmY2ZXdyNXhlcDB6c3hwZnI1OXdyYXBkZXdmZjJ0IiB0aW1lc3RhbXA9IjE2NDM3
MTEzMTIiPjUzMTwva2V5PjwvZm9yZWlnbi1rZXlzPjxyZWYtdHlwZSBuYW1lPSJKb3VybmFsIEFy
dGljbGUiPjE3PC9yZWYtdHlwZT48Y29udHJpYnV0b3JzPjxhdXRob3JzPjxhdXRob3I+S2hhZGRv
dXIsIEthcmFtPC9hdXRob3I+PGF1dGhvcj5DaGljb2luZSwgTWljaGFlbCBSLjwvYXV0aG9yPjxh
dXRob3I+SHVhbmcsIEppYXlpPC9hdXRob3I+PGF1dGhvcj5EYWhpeWEsIFNvbmlrYTwvYXV0aG9y
PjxhdXRob3I+QW5zc3RhcywgR2VvcmdlPC9hdXRob3I+PC9hdXRob3JzPjwvY29udHJpYnV0b3Jz
Pjx0aXRsZXM+PHRpdGxlPlN1Y2Nlc3NmdWwgVXNlIG9mIEJSQUYvTUVLIEluaGliaXRvcnMgYXMg
YSBOZW9hZGp1dmFudCBBcHByb2FjaCBpbiB0aGUgRGVmaW5pdGl2ZSBUcmVhdG1lbnQgb2YgUGFw
aWxsYXJ5IENyYW5pb3BoYXJ5bmdpb21hPC90aXRsZT48c2Vjb25kYXJ5LXRpdGxlPkpvdXJuYWwg
b2YgdGhlIE5hdGlvbmFsIENvbXByZWhlbnNpdmUgQ2FuY2VyIE5ldHdvcmsgSiBOYXRsIENvbXBy
IENhbmMgTmV0dzwvc2Vjb25kYXJ5LXRpdGxlPjwvdGl0bGVzPjxwZXJpb2RpY2FsPjxmdWxsLXRp
dGxlPkpvdXJuYWwgb2YgdGhlIE5hdGlvbmFsIENvbXByZWhlbnNpdmUgQ2FuY2VyIE5ldHdvcmsg
SiBOYXRsIENvbXByIENhbmMgTmV0dzwvZnVsbC10aXRsZT48L3BlcmlvZGljYWw+PHBhZ2VzPjE1
OTAtMTU5NTwvcGFnZXM+PHZvbHVtZT4xODwvdm9sdW1lPjxudW1iZXI+MTI8L251bWJlcj48ZGF0
ZXM+PHllYXI+MjAyMDwveWVhcj48cHViLWRhdGVzPjxkYXRlPjAxIERlYy4gMjAyMDwvZGF0ZT48
L3B1Yi1kYXRlcz48L2RhdGVzPjxpc2JuPjE1NDAtMTQwNTwvaXNibj48dXJscz48cmVsYXRlZC11
cmxzPjx1cmw+aHR0cHM6Ly9qbmNjbi5vcmcvdmlldy9qb3VybmFscy9qbmNjbi8xOC8xMi9hcnRp
Y2xlLXAxNTkwLnhtbDwvdXJsPjwvcmVsYXRlZC11cmxzPjwvdXJscz48ZWxlY3Ryb25pYy1yZXNv
dXJjZS1udW0+MTAuNjAwNC9qbmNjbi4yMDIwLjc2MjQ8L2VsZWN0cm9uaWMtcmVzb3VyY2UtbnVt
PjxsYW5ndWFnZT5FbmdsaXNoPC9sYW5ndWFnZT48L3JlY29yZD48L0NpdGU+PENpdGU+PEF1dGhv
cj5IYW1ibGluPC9BdXRob3I+PFllYXI+MjAyMTwvWWVhcj48UmVjTnVtPjUzMjwvUmVjTnVtPjxy
ZWNvcmQ+PHJlYy1udW1iZXI+NTMyPC9yZWMtbnVtYmVyPjxmb3JlaWduLWtleXM+PGtleSBhcHA9
IkVOIiBkYi1pZD0iczlycmFzdmY2ZXdyNXhlcDB6c3hwZnI1OXdyYXBkZXdmZjJ0IiB0aW1lc3Rh
bXA9IjE2NDM3MTEzNTQiPjUzMjwva2V5PjwvZm9yZWlnbi1rZXlzPjxyZWYtdHlwZSBuYW1lPSJK
b3VybmFsIEFydGljbGUiPjE3PC9yZWYtdHlwZT48Y29udHJpYnV0b3JzPjxhdXRob3JzPjxhdXRo
b3I+SGFtYmxpbiwgUm9zczwvYXV0aG9yPjxhdXRob3I+VHNlcm1vdWxhcywgR2Vvcmdpb3M8L2F1
dGhvcj48YXV0aG9yPkthcmF2aXRha2ksIE5pa2k8L2F1dGhvcj48L2F1dGhvcnM+PC9jb250cmli
dXRvcnM+PHRpdGxlcz48dGl0bGU+Q3JhbmlvcGhhcnluZ2lvbWFzPC90aXRsZT48c2Vjb25kYXJ5
LXRpdGxlPkxhIFByZXNzZSBNw6lkaWNhbGU8L3NlY29uZGFyeS10aXRsZT48L3RpdGxlcz48cGVy
aW9kaWNhbD48ZnVsbC10aXRsZT5MYSBQcmVzc2UgTcOpZGljYWxlPC9mdWxsLXRpdGxlPjwvcGVy
aW9kaWNhbD48cGFnZXM+MTA0MDc4PC9wYWdlcz48dm9sdW1lPjUwPC92b2x1bWU+PG51bWJlcj40
PC9udW1iZXI+PGRhdGVzPjx5ZWFyPjIwMjE8L3llYXI+PHB1Yi1kYXRlcz48ZGF0ZT4yMDIxLzEy
LzAxLzwvZGF0ZT48L3B1Yi1kYXRlcz48L2RhdGVzPjxpc2JuPjA3NTUtNDk4MjwvaXNibj48dXJs
cz48cmVsYXRlZC11cmxzPjx1cmw+aHR0cHM6Ly93d3cuc2NpZW5jZWRpcmVjdC5jb20vc2NpZW5j
ZS9hcnRpY2xlL3BpaS9TMDc1NTQ5ODIyMTAwMDE3ODwvdXJsPjwvcmVsYXRlZC11cmxzPjwvdXJs
cz48ZWxlY3Ryb25pYy1yZXNvdXJjZS1udW0+aHR0cHM6Ly9kb2kub3JnLzEwLjEwMTYvai5scG0u
MjAyMS4xMDQwNzg8L2VsZWN0cm9uaWMtcmVzb3VyY2UtbnVtPjwvcmVjb3JkPjwvQ2l0ZT48Q2l0
ZT48QXV0aG9yPkRpIFN0ZWZhbm88L0F1dGhvcj48WWVhcj4yMDIwPC9ZZWFyPjxSZWNOdW0+NTMz
PC9SZWNOdW0+PHJlY29yZD48cmVjLW51bWJlcj41MzM8L3JlYy1udW1iZXI+PGZvcmVpZ24ta2V5
cz48a2V5IGFwcD0iRU4iIGRiLWlkPSJzOXJyYXN2ZjZld3I1eGVwMHpzeHBmcjU5d3JhcGRld2Zm
MnQiIHRpbWVzdGFtcD0iMTY0MzcxMTQzMyI+NTMzPC9rZXk+PC9mb3JlaWduLWtleXM+PHJlZi10
eXBlIG5hbWU9IkpvdXJuYWwgQXJ0aWNsZSI+MTc8L3JlZi10eXBlPjxjb250cmlidXRvcnM+PGF1
dGhvcnM+PGF1dGhvcj5EaSBTdGVmYW5vLCBBbm5hIEx1aXNhPC9hdXRob3I+PGF1dGhvcj5HdXlv
biwgRGF2aWQ8L2F1dGhvcj48YXV0aG9yPlNlamVhbiwgS2FyaW5lPC9hdXRob3I+PGF1dGhvcj5G
ZXV2cmV0LCBMb2ljPC9hdXRob3I+PGF1dGhvcj5WaWxsYSwgQ2hpYXJhPC9hdXRob3I+PGF1dGhv
cj5CZXJ6ZXJvLCBHaXVsaWE8L2F1dGhvcj48YXV0aG9yPkRlc2ZvcmdlcyBCdWxsZXQsIFZpcmdp
bmllPC9hdXRob3I+PGF1dGhvcj5IYWxpbWksIEVtbWFudWVsPC9hdXRob3I+PGF1dGhvcj5Cb3Vs
aW4sIEFubmU8L2F1dGhvcj48YXV0aG9yPkJhdXNzYXJ0LCBCZXJ0cmFuZDwvYXV0aG9yPjxhdXRo
b3I+R2FpbGxhcmQsIFN0ZXBoYW48L2F1dGhvcj48L2F1dGhvcnM+PC9jb250cmlidXRvcnM+PHRp
dGxlcz48dGl0bGU+TWVkaWNhbCBkZWJ1bGtpbmcgd2l0aCBCUkFGL01FSyBpbmhpYml0b3JzIGlu
IGFnZ3Jlc3NpdmUgQlJBRi1tdXRhbnQgY3JhbmlvcGhhcnluZ2lvbWE8L3RpdGxlPjxzZWNvbmRh
cnktdGl0bGU+TmV1cm8tb25jb2xvZ3kgYWR2YW5jZXM8L3NlY29uZGFyeS10aXRsZT48YWx0LXRp
dGxlPk5ldXJvb25jb2wgQWR2PC9hbHQtdGl0bGU+PC90aXRsZXM+PHBlcmlvZGljYWw+PGZ1bGwt
dGl0bGU+TmV1cm8tb25jb2xvZ3kgYWR2YW5jZXM8L2Z1bGwtdGl0bGU+PGFiYnItMT5OZXVyb29u
Y29sIEFkdjwvYWJici0xPjwvcGVyaW9kaWNhbD48YWx0LXBlcmlvZGljYWw+PGZ1bGwtdGl0bGU+
TmV1cm8tb25jb2xvZ3kgYWR2YW5jZXM8L2Z1bGwtdGl0bGU+PGFiYnItMT5OZXVyb29uY29sIEFk
djwvYWJici0xPjwvYWx0LXBlcmlvZGljYWw+PHBhZ2VzPnZkYWExNDEtdmRhYTE0MTwvcGFnZXM+
PHZvbHVtZT4yPC92b2x1bWU+PG51bWJlcj4xPC9udW1iZXI+PGtleXdvcmRzPjxrZXl3b3JkPkJS
QUYgVjYwMEUgbXV0YXRpb248L2tleXdvcmQ+PGtleXdvcmQ+YW50aS1CUkFGPC9rZXl3b3JkPjxr
ZXl3b3JkPmFudGktTUVLPC9rZXl3b3JkPjxrZXl3b3JkPnBhcGlsbGFyeSBjcmFuaW9waGFyeW5n
aW9tYTwva2V5d29yZD48a2V5d29yZD50YXJnZXQgdGhlcmFweTwva2V5d29yZD48L2tleXdvcmRz
PjxkYXRlcz48eWVhcj4yMDIwPC95ZWFyPjwvZGF0ZXM+PHB1Ymxpc2hlcj5PeGZvcmQgVW5pdmVy
c2l0eSBQcmVzczwvcHVibGlzaGVyPjxpc2JuPjI2MzItMjQ5ODwvaXNibj48YWNjZXNzaW9uLW51
bT4zMzI0MTIxNzwvYWNjZXNzaW9uLW51bT48dXJscz48cmVsYXRlZC11cmxzPjx1cmw+aHR0cHM6
Ly9wdWJtZWQubmNiaS5ubG0ubmloLmdvdi8zMzI0MTIxNzwvdXJsPjx1cmw+aHR0cHM6Ly93d3cu
bmNiaS5ubG0ubmloLmdvdi9wbWMvYXJ0aWNsZXMvUE1DNzY4MDE4MC88L3VybD48L3JlbGF0ZWQt
dXJscz48L3VybHM+PGVsZWN0cm9uaWMtcmVzb3VyY2UtbnVtPjEwLjEwOTMvbm9ham5sL3ZkYWEx
NDE8L2VsZWN0cm9uaWMtcmVzb3VyY2UtbnVtPjxyZW1vdGUtZGF0YWJhc2UtbmFtZT5QdWJNZWQ8
L3JlbW90ZS1kYXRhYmFzZS1uYW1lPjxsYW5ndWFnZT5lbmc8L2xhbmd1YWdlPjwvcmVjb3JkPjwv
Q2l0ZT48Q2l0ZT48QXV0aG9yPkp1cmF0bGk8L0F1dGhvcj48WWVhcj4yMDE5PC9ZZWFyPjxSZWNO
dW0+NTM0PC9SZWNOdW0+PHJlY29yZD48cmVjLW51bWJlcj41MzQ8L3JlYy1udW1iZXI+PGZvcmVp
Z24ta2V5cz48a2V5IGFwcD0iRU4iIGRiLWlkPSJzOXJyYXN2ZjZld3I1eGVwMHpzeHBmcjU5d3Jh
cGRld2ZmMnQiIHRpbWVzdGFtcD0iMTY0MzcxMTQ3MyI+NTM0PC9rZXk+PC9mb3JlaWduLWtleXM+
PHJlZi10eXBlIG5hbWU9IkpvdXJuYWwgQXJ0aWNsZSI+MTc8L3JlZi10eXBlPjxjb250cmlidXRv
cnM+PGF1dGhvcnM+PGF1dGhvcj5KdXJhdGxpLCBULiBBLjwvYXV0aG9yPjxhdXRob3I+Sm9uZXMs
IFAuIFMuPC9hdXRob3I+PGF1dGhvcj5XYW5nLCBOLjwvYXV0aG9yPjxhdXRob3I+U3VicmFtYW5p
YW4sIE0uPC9hdXRob3I+PGF1dGhvcj5BeWx3aW4sIFMuIEouIEIuPC9hdXRob3I+PGF1dGhvcj5P
ZGlhLCBZLjwvYXV0aG9yPjxhdXRob3I+Um9zdGFtaSwgRS48L2F1dGhvcj48YXV0aG9yPkd1ZGpv
bnNzb24sIE8uPC9hdXRob3I+PGF1dGhvcj5TaGF3LCBCLiBMLjwvYXV0aG9yPjxhdXRob3I+Q2Fo
aWxsLCBELiBQLjwvYXV0aG9yPjxhdXRob3I+R2FsYW5pcywgRS48L2F1dGhvcj48YXV0aG9yPkJh
cmtlciwgRi4gRy4sIDJuZDwvYXV0aG9yPjxhdXRob3I+U2FudGFnYXRhLCBTLjwvYXV0aG9yPjxh
dXRob3I+QnJhc3RpYW5vcywgUC4gSy48L2F1dGhvcj48L2F1dGhvcnM+PC9jb250cmlidXRvcnM+
PGF1dGgtYWRkcmVzcz5EZXBhcnRtZW50IG9mIE5ldXJvc3VyZ2VyeSwgTWFzc2FjaHVzZXR0cyBH
ZW5lcmFsIEhvc3BpdGFsLCBIYXJ2YXJkIE1lZGljYWwgU2Nob29sLCBCb3N0b24sIE1hc3NhY2h1
c2V0dHMuJiN4RDtEaXZpc2lvbnMgb2YgTmV1cm8tT25jb2xvZ3kgYW5kIEhlbWF0b2xvZ3kvT25j
b2xvZ3ksIERlcGFydG1lbnRzIG9mIE5ldXJvbG9neSBhbmQgTWVkaWNpbmUsIE1hc3NhY2h1c2V0
dHMgR2VuZXJhbCBIb3NwaXRhbCwgSGFydmFyZCBNZWRpY2FsIFNjaG9vbCwgQm9zdG9uLCBNYXNz
YWNodXNldHRzLiYjeEQ7RGVwYXJ0bWVudCBvZiBOZXVyb3N1cmdlcnksIEZhY3VsdHkgb2YgTWVk
aWNpbmUgYW5kIENhcmwgR3VzdGF2LCBDYXJ1cyBVbml2ZXJzaXR5IEhvc3BpdGFsLCBUZWNobmlz
Y2hlIFVuaXZlcnNpdMOkdCBEcmVzZGVuLCBEcmVzZGVuLCBHZXJtYW55LiYjeEQ7RGVwYXJ0bWVu
dCBvZiBFbmRvY3Jpbm9sb2d5LCBLaW5nJmFwb3M7cyBDb2xsZWdlIEhvc3BpdGFsLCBMb25kb24s
IFVuaXRlZCBLaW5nZG9tLiYjeEQ7TWlhbWkgQ2FuY2VyIEluc3RpdHV0ZSwgQmFwdGlzdCBIZWFs
dGggU291dGggRmxvcmlkYSwgTWlhbWksIEZsb3JpZGEuJiN4RDtTZWN0aW9uIG9mIE5ldXJvc3Vy
Z2VyeSwgRGVwYXJ0bWVudCBvZiBOZXVyb3NjaWVuY2UsIFVwcHNhbGEgVW5pdmVyc2l0eSwgVXBw
c2FsYSwgU3dlZGVuLiYjeEQ7RGVwYXJ0bWVudCBvZiBOZXVyb3NjaWVuY2UsIEthcm9saW5za2Eg
SW5zdGl0dXRlLCBTdG9ja2hvbG0sIFN3ZWRlbi4mI3hEO0RpdmlzaW9uIG9mIE1lZGljYWwgT25j
b2xvZ3ksIERlcGFydG1lbnQgb2YgT25jb2xvZ3ksIERlcGFydG1lbnQgb2YgTW9sZWN1bGFyIE1l
ZGljaW5lLCBNYXlvIENsaW5pYywgUm9jaGVzdGVyLCBNaW5uZXNvdGEuJiN4RDtEZXBhcnRtZW50
IG9mIFBhdGhvbG9neSwgQnJpZ2hhbSBhbmQgV29tZW4mYXBvcztzIEhvc3BpdGFsLCBIYXJ2YXJk
IE1lZGljYWwgU2Nob29sLCBCb3N0b24sIE1hc3NhY2h1c2V0dHMuPC9hdXRoLWFkZHJlc3M+PHRp
dGxlcz48dGl0bGU+VGFyZ2V0ZWQgdHJlYXRtZW50IG9mIHBhcGlsbGFyeSBjcmFuaW9waGFyeW5n
aW9tYXMgaGFyYm9yaW5nIEJSQUYgVjYwMEUgbXV0YXRpb25zPC90aXRsZT48c2Vjb25kYXJ5LXRp
dGxlPkNhbmNlcjwvc2Vjb25kYXJ5LXRpdGxlPjwvdGl0bGVzPjxwZXJpb2RpY2FsPjxmdWxsLXRp
dGxlPkNhbmNlcjwvZnVsbC10aXRsZT48L3BlcmlvZGljYWw+PHBhZ2VzPjI5MTAtMjkxNDwvcGFn
ZXM+PHZvbHVtZT4xMjU8L3ZvbHVtZT48bnVtYmVyPjE3PC9udW1iZXI+PGVkaXRpb24+MjAxOS8w
Ny8xODwvZWRpdGlvbj48a2V5d29yZHM+PGtleXdvcmQ+QWdlZDwva2V5d29yZD48a2V5d29yZD5B
bnRpbmVvcGxhc3RpYyBDb21iaW5lZCBDaGVtb3RoZXJhcHkgUHJvdG9jb2xzL3RoZXJhcGV1dGlj
IHVzZTwva2V5d29yZD48a2V5d29yZD5DcmFuaW9waGFyeW5naW9tYS9kaWFnbm9zdGljIGltYWdp
bmcvKmRydWcgdGhlcmFweS9wYXRob2xvZ3kvc3VyZ2VyeTwva2V5d29yZD48a2V5d29yZD5IdW1h
bnM8L2tleXdvcmQ+PGtleXdvcmQ+TWFsZTwva2V5d29yZD48a2V5d29yZD5NaWRkbGUgQWdlZDwv
a2V5d29yZD48a2V5d29yZD5Nb2xlY3VsYXIgVGFyZ2V0ZWQgVGhlcmFweTwva2V5d29yZD48a2V5
d29yZD4qTXV0YXRpb248L2tleXdvcmQ+PGtleXdvcmQ+UGl0dWl0YXJ5IE5lb3BsYXNtcy9kaWFn
bm9zdGljIGltYWdpbmcvKmRydWcgdGhlcmFweS9wYXRob2xvZ3kvc3VyZ2VyeTwva2V5d29yZD48
a2V5d29yZD5Qcm90ZWluIEtpbmFzZSBJbmhpYml0b3JzLyp0aGVyYXBldXRpYyB1c2U8L2tleXdv
cmQ+PGtleXdvcmQ+UHJvdG8tT25jb2dlbmUgUHJvdGVpbnMgQi1yYWYvYW50YWdvbmlzdHMgJmFt
cDsgaW5oaWJpdG9ycy8qZ2VuZXRpY3M8L2tleXdvcmQ+PGtleXdvcmQ+WW91bmcgQWR1bHQ8L2tl
eXdvcmQ+PC9rZXl3b3Jkcz48ZGF0ZXM+PHllYXI+MjAxOTwveWVhcj48cHViLWRhdGVzPjxkYXRl
PlNlcCAxPC9kYXRlPjwvcHViLWRhdGVzPjwvZGF0ZXM+PGlzYm4+MDAwOC01NDNYIChQcmludCkm
I3hEOzAwMDgtNTQzeDwvaXNibj48YWNjZXNzaW9uLW51bT4zMTMxNDEzNjwvYWNjZXNzaW9uLW51
bT48dXJscz48L3VybHM+PGN1c3RvbTI+UE1DNzAzMjUyNzwvY3VzdG9tMj48Y3VzdG9tNj5OSUhN
UzE1NTI2NTc8L2N1c3RvbTY+PGVsZWN0cm9uaWMtcmVzb3VyY2UtbnVtPjEwLjEwMDIvY25jci4z
MjE5NzwvZWxlY3Ryb25pYy1yZXNvdXJjZS1udW0+PHJlbW90ZS1kYXRhYmFzZS1wcm92aWRlcj5O
TE08L3JlbW90ZS1kYXRhYmFzZS1wcm92aWRlcj48bGFuZ3VhZ2U+ZW5nPC9sYW5ndWFnZT48L3Jl
Y29yZD48L0NpdGU+PENpdGU+PEF1dGhvcj5DaGlrPC9BdXRob3I+PFllYXI+MjAyMTwvWWVhcj48
UmVjTnVtPjY2NzwvUmVjTnVtPjxyZWNvcmQ+PHJlYy1udW1iZXI+NjY3PC9yZWMtbnVtYmVyPjxm
b3JlaWduLWtleXM+PGtleSBhcHA9IkVOIiBkYi1pZD0iczlycmFzdmY2ZXdyNXhlcDB6c3hwZnI1
OXdyYXBkZXdmZjJ0IiB0aW1lc3RhbXA9IjE2NDM5ODYzODEiPjY2Nzwva2V5PjwvZm9yZWlnbi1r
ZXlzPjxyZWYtdHlwZSBuYW1lPSJKb3VybmFsIEFydGljbGUiPjE3PC9yZWYtdHlwZT48Y29udHJp
YnV0b3JzPjxhdXRob3JzPjxhdXRob3I+Q2hpaywgQy4gTC48L2F1dGhvcj48YXV0aG9yPnZhbiBM
YW5kZWdoZW0sIEYuIEsuIEguPC9hdXRob3I+PGF1dGhvcj5FYXNhdywgSi4gQy48L2F1dGhvcj48
YXV0aG9yPk1laHRhLCBWLjwvYXV0aG9yPjwvYXV0aG9ycz48L2NvbnRyaWJ1dG9ycz48YXV0aC1h
ZGRyZXNzPkRpdmlzaW9uIG9mIEVuZG9jcmlub2xvZ3kgYW5kIE1ldGFib2xpc20sIERlcGFydG1l
bnQgb2YgTWVkaWNpbmUsIFVuaXZlcnNpdHkgb2YgQWxiZXJ0YSwgRWRtb250b24sIEFCIFQ2RyAy
RzMsIENhbmFkYS4mI3hEO0RlcGFydG1lbnQgb2YgTGFib3JhdG9yeSBNZWRpY2luZSAmYW1wOyBQ
YXRob2xvZ3ksIFVuaXZlcnNpdHkgb2YgQWxiZXJ0YSwgV2FsdGVyIE1hY2tlbnppZSBIZWFsdGgg
U2NpZW5jZXMgQ2VudHJlLCBFZG1vbnRvbiwgQUIgVDZHIDJCNywgQ2FuYWRhLiYjeEQ7Q2FuY2Vy
IFJlc2VhcmNoIEluc3RpdHV0ZSBvZiBOb3J0aGVybiBBbGJlcnRhIChDUklOQSksIFVuaXZlcnNp
dHkgb2YgQWxiZXJ0YSwgRWRtb250b24sIEFCIFQ2RyAyRTEsIENhbmFkYS4mI3hEO0Nyb3NzIENh
bmNlciBJbnN0aXR1dGUsIFVuaXZlcnNpdHkgb2YgQWxiZXJ0YSwgRWRtb250b24sIEFCIFQ2RyAx
WjIsIENhbmFkYS4mI3hEO0RpdmlzaW9uIG9mIE5ldXJvc3VyZ2VyeSwgRGVwYXJ0bWVudCBvZiBT
dXJnZXJ5LCBVbml2ZXJzaXR5IG9mIEFsYmVydGEsIFdhbHRlciBNYWNrZW56aWUgSGVhbHRoIFNj
aWVuY2VzIENlbnRyZSwgRWRtb250b24sIEFCIFQ2RyAyQjcsIENhbmFkYS48L2F1dGgtYWRkcmVz
cz48dGl0bGVzPjx0aXRsZT5BZ2dyZXNzaXZlIENoaWxkaG9vZC1vbnNldCBQYXBpbGxhcnkgQ3Jh
bmlvcGhhcnluZ2lvbWEgTWFuYWdlZCBXaXRoIFZlbXVyYWZlbmliLCBhIEJSQUYgSW5oaWJpdG9y
PC90aXRsZT48c2Vjb25kYXJ5LXRpdGxlPkogRW5kb2NyIFNvYzwvc2Vjb25kYXJ5LXRpdGxlPjwv
dGl0bGVzPjxwZXJpb2RpY2FsPjxmdWxsLXRpdGxlPkogRW5kb2NyIFNvYzwvZnVsbC10aXRsZT48
YWJici0xPkpvdXJuYWwgb2YgdGhlIEVuZG9jcmluZSBTb2NpZXR5PC9hYmJyLTE+PC9wZXJpb2Rp
Y2FsPjxwYWdlcz5idmFiMDQzPC9wYWdlcz48dm9sdW1lPjU8L3ZvbHVtZT48bnVtYmVyPjU8L251
bWJlcj48ZWRpdGlvbj4yMDIxLzA1LzAxPC9lZGl0aW9uPjxrZXl3b3Jkcz48a2V5d29yZD5CUkFG
IG11dGF0aW9uPC9rZXl3b3JkPjxrZXl3b3JkPnBhcGlsbGFyeSBjcmFuaW9waGFyeW5naW9tYTwv
a2V5d29yZD48a2V5d29yZD52ZW11cmFmZW5pYjwva2V5d29yZD48L2tleXdvcmRzPjxkYXRlcz48
eWVhcj4yMDIxPC95ZWFyPjxwdWItZGF0ZXM+PGRhdGU+TWF5IDE8L2RhdGU+PC9wdWItZGF0ZXM+
PC9kYXRlcz48aXNibj4yNDcyLTE5NzI8L2lzYm4+PGFjY2Vzc2lvbi1udW0+MzM5MjgyMDU8L2Fj
Y2Vzc2lvbi1udW0+PHVybHM+PC91cmxzPjxjdXN0b20yPlBNQzgwNjQwNDQ8L2N1c3RvbTI+PGVs
ZWN0cm9uaWMtcmVzb3VyY2UtbnVtPjEwLjEyMTAvamVuZHNvL2J2YWIwNDM8L2VsZWN0cm9uaWMt
cmVzb3VyY2UtbnVtPjxyZW1vdGUtZGF0YWJhc2UtcHJvdmlkZXI+TkxNPC9yZW1vdGUtZGF0YWJh
c2UtcHJvdmlkZXI+PGxhbmd1YWdlPmVuZzwvbGFuZ3VhZ2U+PC9yZWNvcmQ+PC9DaXRlPjxDaXRl
PjxBdXRob3I+TGFya2luPC9BdXRob3I+PFllYXI+MjAxNzwvWWVhcj48UmVjTnVtPjQ4MjwvUmVj
TnVtPjxyZWNvcmQ+PHJlYy1udW1iZXI+NDgyPC9yZWMtbnVtYmVyPjxmb3JlaWduLWtleXM+PGtl
eSBhcHA9IkVOIiBkYi1pZD0iczlycmFzdmY2ZXdyNXhlcDB6c3hwZnI1OXdyYXBkZXdmZjJ0IiB0
aW1lc3RhbXA9IjE2NDM3MDcwOTkiPjQ4Mjwva2V5PjwvZm9yZWlnbi1rZXlzPjxyZWYtdHlwZSBu
YW1lPSJKb3VybmFsIEFydGljbGUiPjE3PC9yZWYtdHlwZT48Y29udHJpYnV0b3JzPjxhdXRob3Jz
PjxhdXRob3I+TGFya2luLCBTLjwvYXV0aG9yPjxhdXRob3I+S2FyYXZpdGFraSwgTi48L2F1dGhv
cj48L2F1dGhvcnM+PC9jb250cmlidXRvcnM+PGF1dGgtYWRkcmVzcz5OdWZmaWVsZCBEZXBhcnRt
ZW50IG9mIENsaW5pY2FsIE5ldXJvc2NpZW5jZXMsIFVuaXZlcnNpdHkgb2YgT3hmb3JkLCBEZXBh
cnRtZW50IG9mIE5ldXJvcGF0aG9sb2d5LCBKb2huIFJhZGNsaWZmZSBIb3NwaXRhbCwgT3hmb3Jk
LCBPWDMgOURVLCBVSy4mI3hEO0NlbnRyZSBmb3IgRW5kb2NyaW5vbG9neSwgRGlhYmV0ZXMsIGFu
ZCBNZXRhYm9saXNtLCBCaXJtaW5naGFtIEhlYWx0aCBQYXJ0bmVycywgQmlybWluZ2hhbSwgQjE1
IDJUSCwgVUsuJiN4RDtJbnN0aXR1dGUgb2YgTWV0YWJvbGlzbSBhbmQgU3lzdGVtcyBSZXNlYXJj
aCwgQ29sbGVnZSBvZiBNZWRpY2FsIGFuZCBEZW50YWwgU2NpZW5jZXMsIFVuaXZlcnNpdHkgb2Yg
QmlybWluZ2hhbSwgQmlybWluZ2hhbSwgQjE1IDJUVCwgVUsuPC9hdXRoLWFkZHJlc3M+PHRpdGxl
cz48dGl0bGU+UmVjZW50IGFkdmFuY2VzIGluIG1vbGVjdWxhciBwYXRob2xvZ3kgb2YgY3Jhbmlv
cGhhcnluZ2lvbWE8L3RpdGxlPjxzZWNvbmRhcnktdGl0bGU+RjEwMDBSZXM8L3NlY29uZGFyeS10
aXRsZT48L3RpdGxlcz48cGVyaW9kaWNhbD48ZnVsbC10aXRsZT5GMTAwMFJlczwvZnVsbC10aXRs
ZT48L3BlcmlvZGljYWw+PHBhZ2VzPjEyMDI8L3BhZ2VzPjx2b2x1bWU+Njwvdm9sdW1lPjxlZGl0
aW9uPjIwMTcvMDgvMDc8L2VkaXRpb24+PGtleXdvcmRzPjxrZXl3b3JkPkJSQUYgbXV0YXRpb25z
PC9rZXl3b3JkPjxrZXl3b3JkPkNyYW5pb3BoYXJ5bmdpb21hPC9rZXl3b3JkPjxrZXl3b3JkPm1v
bGVjdWxhciBwYXRob2xvZ3k8L2tleXdvcmQ+PGtleXdvcmQ+cGhhcm1hY29sb2dpY2FsIHRyZWF0
bWVudDwva2V5d29yZD48a2V5d29yZD5waXR1aXRhcnk8L2tleXdvcmQ+PGtleXdvcmQ+Y29tcGV0
aW5nIGludGVyZXN0cyB3ZXJlIGRpc2Nsb3NlZC5ObyBjb21wZXRpbmcgaW50ZXJlc3RzIHdlcmUg
ZGlzY2xvc2VkLjwva2V5d29yZD48L2tleXdvcmRzPjxkYXRlcz48eWVhcj4yMDE3PC95ZWFyPjwv
ZGF0ZXM+PGlzYm4+MjA0Ni0xNDAyIChQcmludCkmI3hEOzIwNDYtMTQwMiAoTGlua2luZyk8L2lz
Ym4+PGFjY2Vzc2lvbi1udW0+Mjg3ODE3NjE8L2FjY2Vzc2lvbi1udW0+PHVybHM+PHJlbGF0ZWQt
dXJscz48dXJsPmh0dHBzOi8vd3d3Lm5jYmkubmxtLm5paC5nb3YvcHVibWVkLzI4NzgxNzYxPC91
cmw+PC9yZWxhdGVkLXVybHM+PC91cmxzPjxjdXN0b20yPlBNQzU1MzExNTk8L2N1c3RvbTI+PGVs
ZWN0cm9uaWMtcmVzb3VyY2UtbnVtPjEwLjEyNjg4L2YxMDAwcmVzZWFyY2guMTE1NDkuMTwvZWxl
Y3Ryb25pYy1yZXNvdXJjZS1udW0+PGxhbmd1YWdlPmVuZzwvbGFuZ3VhZ2U+PC9yZWNvcmQ+PC9D
aXRlPjxDaXRlPjxBdXRob3I+QmVybnN0ZWluPC9BdXRob3I+PFllYXI+MjAxOTwvWWVhcj48UmVj
TnVtPjUyMzwvUmVjTnVtPjxyZWNvcmQ+PHJlYy1udW1iZXI+NTIzPC9yZWMtbnVtYmVyPjxmb3Jl
aWduLWtleXM+PGtleSBhcHA9IkVOIiBkYi1pZD0iczlycmFzdmY2ZXdyNXhlcDB6c3hwZnI1OXdy
YXBkZXdmZjJ0IiB0aW1lc3RhbXA9IjE2NDM3MTA4MTQiPjUyMzwva2V5PjwvZm9yZWlnbi1rZXlz
PjxyZWYtdHlwZSBuYW1lPSJKb3VybmFsIEFydGljbGUiPjE3PC9yZWYtdHlwZT48Y29udHJpYnV0
b3JzPjxhdXRob3JzPjxhdXRob3I+QmVybnN0ZWluLCBBLjwvYXV0aG9yPjxhdXRob3I+TXJvd2N6
eW5za2ksIE8uIEQuPC9hdXRob3I+PGF1dGhvcj5HcmVlbmUsIEEuPC9hdXRob3I+PGF1dGhvcj5S
eWFuLCBTLjwvYXV0aG9yPjxhdXRob3I+Q2h1bmcsIEMuPC9hdXRob3I+PGF1dGhvcj5aYWNoYXJp
YSwgQi4gRS48L2F1dGhvcj48YXV0aG9yPkdsYW50eiwgTS48L2F1dGhvcj48L2F1dGhvcnM+PC9j
b250cmlidXRvcnM+PGF1dGgtYWRkcmVzcz4xRGVwYXJ0bWVudCBvZiBQdWJsaWMgSGVhbHRoIGFu
ZCBQcmltYXJ5IENhcmUsIFVuaXZlcnNpdHkgb2YgQ2FtYnJpZGdlLCBVbml0ZWQgS2luZ2RvbS4m
I3hEOzJEaXZpc2lvbiBvZiBDYW5jZXIgRXBpZGVtaW9sb2d5IGFuZCBHZW5ldGljcywgTmF0aW9u
YWwgQ2FuY2VyIEluc3RpdHV0ZSwgQmV0aGVzZGEsIE1hcnlsYW5kLiYjeEQ7RGVwYXJ0bWVudHMg
b2YzTmV1cm9zdXJnZXJ5LiYjeEQ7NERlcm1hdG9sb2d5LCBhbmQuJiN4RDs1RGVwYXJ0bWVudHMg
b2YgUGF0aG9sb2d5IGFuZCBNZWRpY2luZSwgRGl2aXNpb24gb2YgRGVybWF0b2xvZ3ksIFRoZSBP
aGlvIFN0YXRlIFVuaXZlcnNpdHkgV2V4bmVyIE1lZGljYWwgQ2VudGVyLCBDb2x1bWJ1cywgT2hp
by4mI3hEOzZPbmNvbG9neSwgUGVubiBTdGF0ZSBNaWx0b24gUy4gSGVyc2hleSBNZWRpY2FsIENl
bnRlciwgSGVyc2hleSwgUGVubnN5bHZhbmlhOyBhbmQuPC9hdXRoLWFkZHJlc3M+PHRpdGxlcz48
dGl0bGU+RHVhbCBCUkFGL01FSyB0aGVyYXB5IGluIEJSQUYgVjYwMEUtbXV0YXRlZCBwcmltYXJ5
IGJyYWluIHR1bW9yczogYSBjYXNlIHNlcmllcyBzaG93aW5nIGRyYW1hdGljIGNsaW5pY2FsIGFu
ZCByYWRpb2dyYXBoaWMgcmVzcG9uc2VzIGFuZCBhIHJlZHVjdGlvbiBpbiBjdXRhbmVvdXMgdG94
aWNpdHk8L3RpdGxlPjxzZWNvbmRhcnktdGl0bGU+SiBOZXVyb3N1cmc8L3NlY29uZGFyeS10aXRs
ZT48L3RpdGxlcz48cGVyaW9kaWNhbD48ZnVsbC10aXRsZT5KIE5ldXJvc3VyZzwvZnVsbC10aXRs
ZT48L3BlcmlvZGljYWw+PHBhZ2VzPjEtNjwvcGFnZXM+PGVkaXRpb24+MjAxOS8xMS8wMjwvZWRp
dGlvbj48a2V5d29yZHM+PGtleXdvcmQ+QlJBRiBtdXRhdGlvbjwva2V5d29yZD48a2V5d29yZD5S
QU5PID0gUmVzcG9uc2UgQXNzZXNzbWVudCBpbiBOZXVyby1PbmNvbG9neTwva2V5d29yZD48a2V5
d29yZD5jaGVtb3RoZXJhcHk8L2tleXdvcmQ+PGtleXdvcmQ+b25jb2xvZ3k8L2tleXdvcmQ+PGtl
eXdvcmQ+cHJpbWFyeSBicmFpbiB0dW1vcjwva2V5d29yZD48L2tleXdvcmRzPjxkYXRlcz48eWVh
cj4yMDE5PC95ZWFyPjxwdWItZGF0ZXM+PGRhdGU+Tm92IDE8L2RhdGU+PC9wdWItZGF0ZXM+PC9k
YXRlcz48aXNibj4wMDIyLTMwODU8L2lzYm4+PGFjY2Vzc2lvbi1udW0+MzE2NzU3MjY8L2FjY2Vz
c2lvbi1udW0+PHVybHM+PC91cmxzPjxlbGVjdHJvbmljLXJlc291cmNlLW51bT4xMC4zMTcxLzIw
MTkuOC5KbnMxOTY0MzwvZWxlY3Ryb25pYy1yZXNvdXJjZS1udW0+PHJlbW90ZS1kYXRhYmFzZS1w
cm92aWRlcj5OTE08L3JlbW90ZS1kYXRhYmFzZS1wcm92aWRlcj48bGFuZ3VhZ2U+ZW5nPC9sYW5n
dWFnZT48L3JlY29yZD48L0NpdGU+PC9FbmROb3RlPgB=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EF0B6F" w:rsidRPr="007E0DB4">
        <w:rPr>
          <w:rFonts w:eastAsia="Calibri" w:cs="Arial"/>
          <w:sz w:val="22"/>
          <w:szCs w:val="22"/>
        </w:rPr>
        <w:fldChar w:fldCharType="separate"/>
      </w:r>
      <w:r w:rsidR="00534F87" w:rsidRPr="007E0DB4">
        <w:rPr>
          <w:rFonts w:eastAsia="Calibri" w:cs="Arial"/>
          <w:noProof/>
          <w:sz w:val="22"/>
          <w:szCs w:val="22"/>
        </w:rPr>
        <w:t>(8,49,63-73)</w:t>
      </w:r>
      <w:r w:rsidR="00EF0B6F" w:rsidRPr="007E0DB4">
        <w:rPr>
          <w:rFonts w:eastAsia="Calibri" w:cs="Arial"/>
          <w:sz w:val="22"/>
          <w:szCs w:val="22"/>
        </w:rPr>
        <w:fldChar w:fldCharType="end"/>
      </w:r>
      <w:r w:rsidRPr="007E0DB4">
        <w:rPr>
          <w:rFonts w:eastAsia="Calibri" w:cs="Arial"/>
          <w:sz w:val="22"/>
          <w:szCs w:val="22"/>
        </w:rPr>
        <w:t>.</w:t>
      </w:r>
      <w:r w:rsidR="00956A13" w:rsidRPr="007E0DB4">
        <w:rPr>
          <w:rFonts w:eastAsia="Calibri" w:cs="Arial"/>
          <w:sz w:val="22"/>
          <w:szCs w:val="22"/>
        </w:rPr>
        <w:t xml:space="preserve"> </w:t>
      </w:r>
      <w:r w:rsidR="00D446A5" w:rsidRPr="007E0DB4">
        <w:rPr>
          <w:rFonts w:eastAsia="Calibri" w:cs="Arial"/>
          <w:sz w:val="22"/>
          <w:szCs w:val="22"/>
        </w:rPr>
        <w:t xml:space="preserve">Common side effects associated with BRAF and MEK inhibitors seen from their use in other diseases (such as metastatic melanoma and papillary thyroid cancer) include rash, fever, </w:t>
      </w:r>
      <w:r w:rsidR="007E0DB4" w:rsidRPr="007E0DB4">
        <w:rPr>
          <w:rFonts w:eastAsia="Calibri" w:cs="Arial"/>
          <w:sz w:val="22"/>
          <w:szCs w:val="22"/>
        </w:rPr>
        <w:t>diarrhea</w:t>
      </w:r>
      <w:r w:rsidR="00D446A5" w:rsidRPr="007E0DB4">
        <w:rPr>
          <w:rFonts w:eastAsia="Calibri" w:cs="Arial"/>
          <w:sz w:val="22"/>
          <w:szCs w:val="22"/>
        </w:rPr>
        <w:t>, arthralgia, and liver dysfunction</w:t>
      </w:r>
      <w:r w:rsidR="00A43A19" w:rsidRPr="007E0DB4">
        <w:rPr>
          <w:rFonts w:eastAsia="Calibri" w:cs="Arial"/>
          <w:sz w:val="22"/>
          <w:szCs w:val="22"/>
        </w:rPr>
        <w:t xml:space="preserve"> </w:t>
      </w:r>
      <w:r w:rsidR="00D446A5" w:rsidRPr="007E0DB4">
        <w:rPr>
          <w:rFonts w:eastAsia="Calibri" w:cs="Arial"/>
          <w:sz w:val="22"/>
          <w:szCs w:val="22"/>
        </w:rPr>
        <w:fldChar w:fldCharType="begin">
          <w:fldData xml:space="preserve">PEVuZE5vdGU+PENpdGU+PEF1dGhvcj5XZWxzaDwvQXV0aG9yPjxZZWFyPjIwMTU8L1llYXI+PFJl
Y051bT42NjY8L1JlY051bT48RGlzcGxheVRleHQ+KDc0KTwvRGlzcGxheVRleHQ+PHJlY29yZD48
cmVjLW51bWJlcj42NjY8L3JlYy1udW1iZXI+PGZvcmVpZ24ta2V5cz48a2V5IGFwcD0iRU4iIGRi
LWlkPSJzOXJyYXN2ZjZld3I1eGVwMHpzeHBmcjU5d3JhcGRld2ZmMnQiIHRpbWVzdGFtcD0iMTY0
Mzk4NjIxNCI+NjY2PC9rZXk+PC9mb3JlaWduLWtleXM+PHJlZi10eXBlIG5hbWU9IkpvdXJuYWwg
QXJ0aWNsZSI+MTc8L3JlZi10eXBlPjxjb250cmlidXRvcnM+PGF1dGhvcnM+PGF1dGhvcj5XZWxz
aCwgUy4gSi48L2F1dGhvcj48YXV0aG9yPkNvcnJpZSwgUC4gRy48L2F1dGhvcj48L2F1dGhvcnM+
PC9jb250cmlidXRvcnM+PGF1dGgtYWRkcmVzcz5DYW1icmlkZ2UgQ2FuY2VyIENlbnRyZSBEZXBh
cnRtZW50IG9mIE9uY29sb2d5LCBDYW1icmlkZ2UgVW5pdmVyc2l0eSBIb3NwaXRhbHMgTkhTIEZv
dW5kYXRpb24gVHJ1c3QsIENhbWJyaWRnZSwgVUsuJiN4RDtDYW1icmlkZ2UgQ2FuY2VyIENlbnRy
ZSBEZXBhcnRtZW50IG9mIE9uY29sb2d5LCBDYW1icmlkZ2UgVW5pdmVyc2l0eSBIb3NwaXRhbHMg
TkhTIEZvdW5kYXRpb24gVHJ1c3QsIEhpbGxzIFJvYWQsIENhbWJyaWRnZSBDQjIgMFFRLCBVSy48
L2F1dGgtYWRkcmVzcz48dGl0bGVzPjx0aXRsZT5NYW5hZ2VtZW50IG9mIEJSQUYgYW5kIE1FSyBp
bmhpYml0b3IgdG94aWNpdGllcyBpbiBwYXRpZW50cyB3aXRoIG1ldGFzdGF0aWMgbWVsYW5vbWE8
L3RpdGxlPjxzZWNvbmRhcnktdGl0bGU+VGhlciBBZHYgTWVkIE9uY29sPC9zZWNvbmRhcnktdGl0
bGU+PC90aXRsZXM+PHBlcmlvZGljYWw+PGZ1bGwtdGl0bGU+VGhlciBBZHYgTWVkIE9uY29sPC9m
dWxsLXRpdGxlPjwvcGVyaW9kaWNhbD48cGFnZXM+MTIyLTM2PC9wYWdlcz48dm9sdW1lPjc8L3Zv
bHVtZT48bnVtYmVyPjI8L251bWJlcj48ZWRpdGlvbj4yMDE1LzAzLzExPC9lZGl0aW9uPjxrZXl3
b3Jkcz48a2V5d29yZD5CUkFGIGluaGliaXRvcjwva2V5d29yZD48a2V5d29yZD5NRUsgaW5oaWJp
dG9yPC9rZXl3b3JkPjxrZXl3b3JkPmRhYnJhZmVuaWI8L2tleXdvcmQ+PGtleXdvcmQ+bWFuYWdl
bWVudDwva2V5d29yZD48a2V5d29yZD5tZWxhbm9tYTwva2V5d29yZD48a2V5d29yZD50b3hpY2l0
eTwva2V5d29yZD48a2V5d29yZD50cmFtZXRpbmliPC9rZXl3b3JkPjxrZXl3b3JkPnZlbXVyYWZl
bmliPC9rZXl3b3JkPjxrZXl3b3JkPmludm9sdmVtZW50IHdpdGggYW55IG9yZ2FuaXphdGlvbiBv
ciBlbnRpdHkgd2l0aCBhIGZpbmFuY2lhbCBpbnRlcmVzdCBpbiBvcjwva2V5d29yZD48a2V5d29y
ZD5maW5hbmNpYWwgY29uZmxpY3Qgd2l0aCB0aGUgc3ViamVjdCBtYXR0ZXIgb3IgbWF0ZXJpYWxz
IGRpc2N1c3NlZCBpbiB0aGUgbWFudXNjcmlwdC48L2tleXdvcmQ+PGtleXdvcmQ+VGhpcyBpbmNs
dWRlcyBlbXBsb3ltZW50LCBjb25zdWx0YW5jaWVzLCBob25vcmFyaWEsIHN0b2NrIG93bmVyc2hp
cCBvciBvcHRpb25zLDwva2V5d29yZD48a2V5d29yZD5leHBlcnQgdGVzdGltb255LCBncmFudHMg
b3IgcGF0ZW50cyByZWNlaXZlZCBvciBwZW5kaW5nLCBvciByb3lhbHRpZXMuIFBDIGhhczwva2V5
d29yZD48a2V5d29yZD5yZWNlaXZlZCBjb25zdWx0YW5jeSBhbmQgYWR2aXNvcnkgYm9hcmQgaG9u
b3JhcmlhIGFuZCByZXNlYXJjaCBmdW5kaW5nIGZyb20gUm9jaGU8L2tleXdvcmQ+PGtleXdvcmQ+
YW5kIEdTSy4gTm8gd3JpdGluZyBhc3Npc3RhbmNlIHdhcyB1dGlsaXplZCBpbiB0aGUgcHJvZHVj
dGlvbiBvZiB0aGlzIG1hbnVzY3JpcHQuPC9rZXl3b3JkPjwva2V5d29yZHM+PGRhdGVzPjx5ZWFy
PjIwMTU8L3llYXI+PHB1Yi1kYXRlcz48ZGF0ZT5NYXI8L2RhdGU+PC9wdWItZGF0ZXM+PC9kYXRl
cz48aXNibj4xNzU4LTgzNDAgKFByaW50KSYjeEQ7MTc1OC04MzQwPC9pc2JuPjxhY2Nlc3Npb24t
bnVtPjI1NzU1Njg0PC9hY2Nlc3Npb24tbnVtPjx1cmxzPjwvdXJscz48Y3VzdG9tMj5QTUM0MzQ2
MjEyPC9jdXN0b20yPjxlbGVjdHJvbmljLXJlc291cmNlLW51bT4xMC4xMTc3LzE3NTg4MzQwMTQ1
NjY0Mjg8L2VsZWN0cm9uaWMtcmVzb3VyY2UtbnVtPjxyZW1vdGUtZGF0YWJhc2UtcHJvdmlkZXI+
TkxNPC9yZW1vdGUtZGF0YWJhc2UtcHJvdmlkZXI+PGxhbmd1YWdlPmVuZzwvbGFuZ3VhZ2U+PC9y
ZWNvcmQ+PC9DaXRlPjwvRW5kTm90ZT5=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PEVuZE5vdGU+PENpdGU+PEF1dGhvcj5XZWxzaDwvQXV0aG9yPjxZZWFyPjIwMTU8L1llYXI+PFJl
Y051bT42NjY8L1JlY051bT48RGlzcGxheVRleHQ+KDc0KTwvRGlzcGxheVRleHQ+PHJlY29yZD48
cmVjLW51bWJlcj42NjY8L3JlYy1udW1iZXI+PGZvcmVpZ24ta2V5cz48a2V5IGFwcD0iRU4iIGRi
LWlkPSJzOXJyYXN2ZjZld3I1eGVwMHpzeHBmcjU5d3JhcGRld2ZmMnQiIHRpbWVzdGFtcD0iMTY0
Mzk4NjIxNCI+NjY2PC9rZXk+PC9mb3JlaWduLWtleXM+PHJlZi10eXBlIG5hbWU9IkpvdXJuYWwg
QXJ0aWNsZSI+MTc8L3JlZi10eXBlPjxjb250cmlidXRvcnM+PGF1dGhvcnM+PGF1dGhvcj5XZWxz
aCwgUy4gSi48L2F1dGhvcj48YXV0aG9yPkNvcnJpZSwgUC4gRy48L2F1dGhvcj48L2F1dGhvcnM+
PC9jb250cmlidXRvcnM+PGF1dGgtYWRkcmVzcz5DYW1icmlkZ2UgQ2FuY2VyIENlbnRyZSBEZXBh
cnRtZW50IG9mIE9uY29sb2d5LCBDYW1icmlkZ2UgVW5pdmVyc2l0eSBIb3NwaXRhbHMgTkhTIEZv
dW5kYXRpb24gVHJ1c3QsIENhbWJyaWRnZSwgVUsuJiN4RDtDYW1icmlkZ2UgQ2FuY2VyIENlbnRy
ZSBEZXBhcnRtZW50IG9mIE9uY29sb2d5LCBDYW1icmlkZ2UgVW5pdmVyc2l0eSBIb3NwaXRhbHMg
TkhTIEZvdW5kYXRpb24gVHJ1c3QsIEhpbGxzIFJvYWQsIENhbWJyaWRnZSBDQjIgMFFRLCBVSy48
L2F1dGgtYWRkcmVzcz48dGl0bGVzPjx0aXRsZT5NYW5hZ2VtZW50IG9mIEJSQUYgYW5kIE1FSyBp
bmhpYml0b3IgdG94aWNpdGllcyBpbiBwYXRpZW50cyB3aXRoIG1ldGFzdGF0aWMgbWVsYW5vbWE8
L3RpdGxlPjxzZWNvbmRhcnktdGl0bGU+VGhlciBBZHYgTWVkIE9uY29sPC9zZWNvbmRhcnktdGl0
bGU+PC90aXRsZXM+PHBlcmlvZGljYWw+PGZ1bGwtdGl0bGU+VGhlciBBZHYgTWVkIE9uY29sPC9m
dWxsLXRpdGxlPjwvcGVyaW9kaWNhbD48cGFnZXM+MTIyLTM2PC9wYWdlcz48dm9sdW1lPjc8L3Zv
bHVtZT48bnVtYmVyPjI8L251bWJlcj48ZWRpdGlvbj4yMDE1LzAzLzExPC9lZGl0aW9uPjxrZXl3
b3Jkcz48a2V5d29yZD5CUkFGIGluaGliaXRvcjwva2V5d29yZD48a2V5d29yZD5NRUsgaW5oaWJp
dG9yPC9rZXl3b3JkPjxrZXl3b3JkPmRhYnJhZmVuaWI8L2tleXdvcmQ+PGtleXdvcmQ+bWFuYWdl
bWVudDwva2V5d29yZD48a2V5d29yZD5tZWxhbm9tYTwva2V5d29yZD48a2V5d29yZD50b3hpY2l0
eTwva2V5d29yZD48a2V5d29yZD50cmFtZXRpbmliPC9rZXl3b3JkPjxrZXl3b3JkPnZlbXVyYWZl
bmliPC9rZXl3b3JkPjxrZXl3b3JkPmludm9sdmVtZW50IHdpdGggYW55IG9yZ2FuaXphdGlvbiBv
ciBlbnRpdHkgd2l0aCBhIGZpbmFuY2lhbCBpbnRlcmVzdCBpbiBvcjwva2V5d29yZD48a2V5d29y
ZD5maW5hbmNpYWwgY29uZmxpY3Qgd2l0aCB0aGUgc3ViamVjdCBtYXR0ZXIgb3IgbWF0ZXJpYWxz
IGRpc2N1c3NlZCBpbiB0aGUgbWFudXNjcmlwdC48L2tleXdvcmQ+PGtleXdvcmQ+VGhpcyBpbmNs
dWRlcyBlbXBsb3ltZW50LCBjb25zdWx0YW5jaWVzLCBob25vcmFyaWEsIHN0b2NrIG93bmVyc2hp
cCBvciBvcHRpb25zLDwva2V5d29yZD48a2V5d29yZD5leHBlcnQgdGVzdGltb255LCBncmFudHMg
b3IgcGF0ZW50cyByZWNlaXZlZCBvciBwZW5kaW5nLCBvciByb3lhbHRpZXMuIFBDIGhhczwva2V5
d29yZD48a2V5d29yZD5yZWNlaXZlZCBjb25zdWx0YW5jeSBhbmQgYWR2aXNvcnkgYm9hcmQgaG9u
b3JhcmlhIGFuZCByZXNlYXJjaCBmdW5kaW5nIGZyb20gUm9jaGU8L2tleXdvcmQ+PGtleXdvcmQ+
YW5kIEdTSy4gTm8gd3JpdGluZyBhc3Npc3RhbmNlIHdhcyB1dGlsaXplZCBpbiB0aGUgcHJvZHVj
dGlvbiBvZiB0aGlzIG1hbnVzY3JpcHQuPC9rZXl3b3JkPjwva2V5d29yZHM+PGRhdGVzPjx5ZWFy
PjIwMTU8L3llYXI+PHB1Yi1kYXRlcz48ZGF0ZT5NYXI8L2RhdGU+PC9wdWItZGF0ZXM+PC9kYXRl
cz48aXNibj4xNzU4LTgzNDAgKFByaW50KSYjeEQ7MTc1OC04MzQwPC9pc2JuPjxhY2Nlc3Npb24t
bnVtPjI1NzU1Njg0PC9hY2Nlc3Npb24tbnVtPjx1cmxzPjwvdXJscz48Y3VzdG9tMj5QTUM0MzQ2
MjEyPC9jdXN0b20yPjxlbGVjdHJvbmljLXJlc291cmNlLW51bT4xMC4xMTc3LzE3NTg4MzQwMTQ1
NjY0Mjg8L2VsZWN0cm9uaWMtcmVzb3VyY2UtbnVtPjxyZW1vdGUtZGF0YWJhc2UtcHJvdmlkZXI+
TkxNPC9yZW1vdGUtZGF0YWJhc2UtcHJvdmlkZXI+PGxhbmd1YWdlPmVuZzwvbGFuZ3VhZ2U+PC9y
ZWNvcmQ+PC9DaXRlPjwvRW5kTm90ZT5=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D446A5" w:rsidRPr="007E0DB4">
        <w:rPr>
          <w:rFonts w:eastAsia="Calibri" w:cs="Arial"/>
          <w:sz w:val="22"/>
          <w:szCs w:val="22"/>
        </w:rPr>
        <w:fldChar w:fldCharType="separate"/>
      </w:r>
      <w:r w:rsidR="00534F87" w:rsidRPr="007E0DB4">
        <w:rPr>
          <w:rFonts w:eastAsia="Calibri" w:cs="Arial"/>
          <w:noProof/>
          <w:sz w:val="22"/>
          <w:szCs w:val="22"/>
        </w:rPr>
        <w:t>(74)</w:t>
      </w:r>
      <w:r w:rsidR="00D446A5" w:rsidRPr="007E0DB4">
        <w:rPr>
          <w:rFonts w:eastAsia="Calibri" w:cs="Arial"/>
          <w:sz w:val="22"/>
          <w:szCs w:val="22"/>
        </w:rPr>
        <w:fldChar w:fldCharType="end"/>
      </w:r>
      <w:r w:rsidR="00D446A5" w:rsidRPr="007E0DB4">
        <w:rPr>
          <w:rFonts w:eastAsia="Calibri" w:cs="Arial"/>
          <w:sz w:val="22"/>
          <w:szCs w:val="22"/>
        </w:rPr>
        <w:t xml:space="preserve">. </w:t>
      </w:r>
      <w:r w:rsidR="00FB3AE8" w:rsidRPr="007E0DB4">
        <w:rPr>
          <w:rFonts w:eastAsia="Calibri" w:cs="Arial"/>
          <w:sz w:val="22"/>
          <w:szCs w:val="22"/>
        </w:rPr>
        <w:t>Cases of</w:t>
      </w:r>
      <w:r w:rsidR="00956A13" w:rsidRPr="007E0DB4">
        <w:rPr>
          <w:rFonts w:eastAsia="Calibri" w:cs="Arial"/>
          <w:sz w:val="22"/>
          <w:szCs w:val="22"/>
        </w:rPr>
        <w:t xml:space="preserve"> adamantinomatous craniopharyngiomas responding to MEK inhibitors</w:t>
      </w:r>
      <w:r w:rsidR="00A43A19" w:rsidRPr="007E0DB4">
        <w:rPr>
          <w:rFonts w:eastAsia="Calibri" w:cs="Arial"/>
          <w:sz w:val="22"/>
          <w:szCs w:val="22"/>
        </w:rPr>
        <w:t xml:space="preserve"> </w:t>
      </w:r>
      <w:r w:rsidR="00956A13"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&lt;EndNote&gt;&lt;Cite&gt;&lt;Author&gt;Patel&lt;/Author&gt;&lt;Year&gt;2021&lt;/Year&gt;&lt;RecNum&gt;536&lt;/RecNum&gt;&lt;DisplayText&gt;(75)&lt;/DisplayText&gt;&lt;record&gt;&lt;rec-number&gt;536&lt;/rec-number&gt;&lt;foreign-keys&gt;&lt;key app="EN" db-id="s9rrasvf6ewr5xep0zsxpfr59wrapdewff2t" timestamp="1643713704"&gt;536&lt;/key&gt;&lt;/foreign-keys&gt;&lt;ref-type name="Journal Article"&gt;17&lt;/ref-type&gt;&lt;contributors&gt;&lt;authors&gt;&lt;author&gt;Patel, K.&lt;/author&gt;&lt;author&gt;Allen, J.&lt;/author&gt;&lt;author&gt;Zagzag, D.&lt;/author&gt;&lt;author&gt;Wisoff, J.&lt;/author&gt;&lt;author&gt;Radmanesh, A.&lt;/author&gt;&lt;author&gt;Gindin, T.&lt;/author&gt;&lt;author&gt;Nicolaides, T.&lt;/author&gt;&lt;/authors&gt;&lt;/contributors&gt;&lt;auth-address&gt;Department of Pediatrics, NYU Langone Health, New York, New York.&amp;#xD;Department of Pathology, NYU Langone Health, New York, New York.&amp;#xD;Department of Neurosurgery, NYU Langone Health, New York, New York.&amp;#xD;Department of Radiology, NYU Langone Health, New York, New York.&lt;/auth-address&gt;&lt;titles&gt;&lt;title&gt;Radiologic response to MEK inhibition in a patient with a WNT-activated craniopharyngioma&lt;/title&gt;&lt;secondary-title&gt;Pediatr Blood Cancer&lt;/secondary-title&gt;&lt;/titles&gt;&lt;periodical&gt;&lt;full-title&gt;Pediatr Blood Cancer&lt;/full-title&gt;&lt;/periodical&gt;&lt;pages&gt;e28753&lt;/pages&gt;&lt;volume&gt;68&lt;/volume&gt;&lt;number&gt;3&lt;/number&gt;&lt;edition&gt;2020/10/20&lt;/edition&gt;&lt;keywords&gt;&lt;keyword&gt;Adult&lt;/keyword&gt;&lt;keyword&gt;Benzimidazoles/*therapeutic use&lt;/keyword&gt;&lt;keyword&gt;Craniopharyngioma/*drug therapy/metabolism/pathology&lt;/keyword&gt;&lt;keyword&gt;Female&lt;/keyword&gt;&lt;keyword&gt;Humans&lt;/keyword&gt;&lt;keyword&gt;MAP Kinase Kinase 1/*antagonists &amp;amp; inhibitors&lt;/keyword&gt;&lt;keyword&gt;Magnetic Resonance Imaging/*methods&lt;/keyword&gt;&lt;keyword&gt;Pituitary Neoplasms/*drug therapy/metabolism/pathology&lt;/keyword&gt;&lt;keyword&gt;Protein Kinase Inhibitors&lt;/keyword&gt;&lt;keyword&gt;Wnt1 Protein/*metabolism&lt;/keyword&gt;&lt;/keywords&gt;&lt;dates&gt;&lt;year&gt;2021&lt;/year&gt;&lt;pub-dates&gt;&lt;date&gt;Mar&lt;/date&gt;&lt;/pub-dates&gt;&lt;/dates&gt;&lt;isbn&gt;1545-5009&lt;/isbn&gt;&lt;accession-num&gt;33073916&lt;/accession-num&gt;&lt;urls&gt;&lt;/urls&gt;&lt;electronic-resource-num&gt;10.1002/pbc.28753&lt;/electronic-resource-num&gt;&lt;remote-database-provider&gt;NLM&lt;/remote-database-provider&gt;&lt;language&gt;eng&lt;/language&gt;&lt;/record&gt;&lt;/Cite&gt;&lt;/EndNote&gt;</w:instrText>
      </w:r>
      <w:r w:rsidR="00956A13" w:rsidRPr="007E0DB4">
        <w:rPr>
          <w:rFonts w:eastAsia="Calibri" w:cs="Arial"/>
          <w:sz w:val="22"/>
          <w:szCs w:val="22"/>
        </w:rPr>
        <w:fldChar w:fldCharType="separate"/>
      </w:r>
      <w:r w:rsidR="00534F87" w:rsidRPr="007E0DB4">
        <w:rPr>
          <w:rFonts w:eastAsia="Calibri" w:cs="Arial"/>
          <w:noProof/>
          <w:sz w:val="22"/>
          <w:szCs w:val="22"/>
        </w:rPr>
        <w:t>(75)</w:t>
      </w:r>
      <w:r w:rsidR="00956A13" w:rsidRPr="007E0DB4">
        <w:rPr>
          <w:rFonts w:eastAsia="Calibri" w:cs="Arial"/>
          <w:sz w:val="22"/>
          <w:szCs w:val="22"/>
        </w:rPr>
        <w:fldChar w:fldCharType="end"/>
      </w:r>
      <w:r w:rsidR="00956A13" w:rsidRPr="007E0DB4">
        <w:rPr>
          <w:rFonts w:eastAsia="Calibri" w:cs="Arial"/>
          <w:sz w:val="22"/>
          <w:szCs w:val="22"/>
        </w:rPr>
        <w:t>, or controlled with IL-6 inhibitors used alone or in conjunction with VEGR inhibitors</w:t>
      </w:r>
      <w:r w:rsidR="00A43A19" w:rsidRPr="007E0DB4">
        <w:rPr>
          <w:rFonts w:eastAsia="Calibri" w:cs="Arial"/>
          <w:sz w:val="22"/>
          <w:szCs w:val="22"/>
        </w:rPr>
        <w:t xml:space="preserve"> </w:t>
      </w:r>
      <w:r w:rsidR="00956A13"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&lt;EndNote&gt;&lt;Cite&gt;&lt;Author&gt;Grob&lt;/Author&gt;&lt;Year&gt;2019&lt;/Year&gt;&lt;RecNum&gt;535&lt;/RecNum&gt;&lt;DisplayText&gt;(12)&lt;/DisplayText&gt;&lt;record&gt;&lt;rec-number&gt;535&lt;/rec-number&gt;&lt;foreign-keys&gt;&lt;key app="EN" db-id="s9rrasvf6ewr5xep0zsxpfr59wrapdewff2t" timestamp="1643713626"&gt;535&lt;/key&gt;&lt;/foreign-keys&gt;&lt;ref-type name="Journal Article"&gt;17&lt;/ref-type&gt;&lt;contributors&gt;&lt;authors&gt;&lt;author&gt;Grob,Sydney&lt;/author&gt;&lt;author&gt;Mirsky,David M.&lt;/author&gt;&lt;author&gt;Donson,Andrew M.&lt;/author&gt;&lt;author&gt;Dahl,Nathan&lt;/author&gt;&lt;author&gt;Foreman,Nicholas K.&lt;/author&gt;&lt;author&gt;Hoffman,Lindsey M.&lt;/author&gt;&lt;author&gt;Hankinson,Todd C.&lt;/author&gt;&lt;author&gt;Mulcahy Levy,Jean M.&lt;/author&gt;&lt;/authors&gt;&lt;/contributors&gt;&lt;titles&gt;&lt;title&gt;Targeting IL-6 Is a Potential Treatment for Primary Cystic Craniopharyngioma&lt;/title&gt;&lt;secondary-title&gt;Frontiers in Oncology&lt;/secondary-title&gt;&lt;short-title&gt;Targeting IL-6 in craniopharyngioma&lt;/short-title&gt;&lt;/titles&gt;&lt;periodical&gt;&lt;full-title&gt;Frontiers in Oncology&lt;/full-title&gt;&lt;/periodical&gt;&lt;volume&gt;9&lt;/volume&gt;&lt;keywords&gt;&lt;keyword&gt;Craniopahryngioma,IL-6 (Interleukin 6),pediatric,Bevacizumab (avastin),tocilizumab (IL-6 inhibitor)&lt;/keyword&gt;&lt;/keywords&gt;&lt;dates&gt;&lt;year&gt;2019&lt;/year&gt;&lt;pub-dates&gt;&lt;date&gt;2019-August-21&lt;/date&gt;&lt;/pub-dates&gt;&lt;/dates&gt;&lt;isbn&gt;2234-943X&lt;/isbn&gt;&lt;work-type&gt;Case Report&lt;/work-type&gt;&lt;urls&gt;&lt;related-urls&gt;&lt;url&gt;https://www.frontiersin.org/article/10.3389/fonc.2019.00791&lt;/url&gt;&lt;/related-urls&gt;&lt;/urls&gt;&lt;electronic-resource-num&gt;10.3389/fonc.2019.00791&lt;/electronic-resource-num&gt;&lt;language&gt;English&lt;/language&gt;&lt;/record&gt;&lt;/Cite&gt;&lt;/EndNote&gt;</w:instrText>
      </w:r>
      <w:r w:rsidR="00956A13" w:rsidRPr="007E0DB4">
        <w:rPr>
          <w:rFonts w:eastAsia="Calibri" w:cs="Arial"/>
          <w:sz w:val="22"/>
          <w:szCs w:val="22"/>
        </w:rPr>
        <w:fldChar w:fldCharType="separate"/>
      </w:r>
      <w:r w:rsidR="00534F87" w:rsidRPr="007E0DB4">
        <w:rPr>
          <w:rFonts w:eastAsia="Calibri" w:cs="Arial"/>
          <w:noProof/>
          <w:sz w:val="22"/>
          <w:szCs w:val="22"/>
        </w:rPr>
        <w:t>(12)</w:t>
      </w:r>
      <w:r w:rsidR="00956A13" w:rsidRPr="007E0DB4">
        <w:rPr>
          <w:rFonts w:eastAsia="Calibri" w:cs="Arial"/>
          <w:sz w:val="22"/>
          <w:szCs w:val="22"/>
        </w:rPr>
        <w:fldChar w:fldCharType="end"/>
      </w:r>
      <w:r w:rsidR="00956A13" w:rsidRPr="007E0DB4">
        <w:rPr>
          <w:rFonts w:eastAsia="Calibri" w:cs="Arial"/>
          <w:sz w:val="22"/>
          <w:szCs w:val="22"/>
        </w:rPr>
        <w:t>, have also been reported</w:t>
      </w:r>
      <w:r w:rsidR="00E44138" w:rsidRPr="007E0DB4">
        <w:rPr>
          <w:rFonts w:eastAsia="Calibri" w:cs="Arial"/>
          <w:sz w:val="22"/>
          <w:szCs w:val="22"/>
        </w:rPr>
        <w:t>.</w:t>
      </w:r>
      <w:r w:rsidR="00D446A5" w:rsidRPr="007E0DB4">
        <w:rPr>
          <w:rFonts w:eastAsia="Calibri" w:cs="Arial"/>
          <w:sz w:val="22"/>
          <w:szCs w:val="22"/>
        </w:rPr>
        <w:t xml:space="preserve"> T</w:t>
      </w:r>
      <w:r w:rsidRPr="007E0DB4">
        <w:rPr>
          <w:rFonts w:eastAsia="Calibri" w:cs="Arial"/>
          <w:sz w:val="22"/>
          <w:szCs w:val="22"/>
        </w:rPr>
        <w:t>he pros and cons of th</w:t>
      </w:r>
      <w:r w:rsidR="00D446A5" w:rsidRPr="007E0DB4">
        <w:rPr>
          <w:rFonts w:eastAsia="Calibri" w:cs="Arial"/>
          <w:sz w:val="22"/>
          <w:szCs w:val="22"/>
        </w:rPr>
        <w:t xml:space="preserve">ese new </w:t>
      </w:r>
      <w:r w:rsidRPr="007E0DB4">
        <w:rPr>
          <w:rFonts w:eastAsia="Calibri" w:cs="Arial"/>
          <w:sz w:val="22"/>
          <w:szCs w:val="22"/>
        </w:rPr>
        <w:t>treatment modalit</w:t>
      </w:r>
      <w:r w:rsidR="00D446A5" w:rsidRPr="007E0DB4">
        <w:rPr>
          <w:rFonts w:eastAsia="Calibri" w:cs="Arial"/>
          <w:sz w:val="22"/>
          <w:szCs w:val="22"/>
        </w:rPr>
        <w:t>ies</w:t>
      </w:r>
      <w:r w:rsidRPr="007E0DB4">
        <w:rPr>
          <w:rFonts w:eastAsia="Calibri" w:cs="Arial"/>
          <w:sz w:val="22"/>
          <w:szCs w:val="22"/>
        </w:rPr>
        <w:t xml:space="preserve">, particularly for aggressive </w:t>
      </w:r>
      <w:r w:rsidR="00FE506E" w:rsidRPr="007E0DB4">
        <w:rPr>
          <w:rFonts w:eastAsia="Calibri" w:cs="Arial"/>
          <w:sz w:val="22"/>
          <w:szCs w:val="22"/>
        </w:rPr>
        <w:t>tumor</w:t>
      </w:r>
      <w:r w:rsidRPr="007E0DB4">
        <w:rPr>
          <w:rFonts w:eastAsia="Calibri" w:cs="Arial"/>
          <w:sz w:val="22"/>
          <w:szCs w:val="22"/>
        </w:rPr>
        <w:t>s, warrant further assessment by trials with large number of patients and adequate follow-up</w:t>
      </w:r>
      <w:r w:rsidR="00AA4564" w:rsidRPr="007E0DB4">
        <w:rPr>
          <w:rFonts w:eastAsia="Calibri" w:cs="Arial"/>
          <w:sz w:val="22"/>
          <w:szCs w:val="22"/>
        </w:rPr>
        <w:t>.</w:t>
      </w:r>
      <w:r w:rsidR="0007613D" w:rsidRPr="007E0DB4">
        <w:rPr>
          <w:rFonts w:eastAsia="Calibri" w:cs="Arial"/>
          <w:sz w:val="22"/>
          <w:szCs w:val="22"/>
        </w:rPr>
        <w:t xml:space="preserve"> </w:t>
      </w:r>
      <w:r w:rsidR="00956A13" w:rsidRPr="007E0DB4">
        <w:rPr>
          <w:rFonts w:eastAsia="Calibri" w:cs="Arial"/>
          <w:sz w:val="22"/>
          <w:szCs w:val="22"/>
        </w:rPr>
        <w:t xml:space="preserve">Two </w:t>
      </w:r>
      <w:r w:rsidR="00AA4564" w:rsidRPr="007E0DB4">
        <w:rPr>
          <w:rFonts w:eastAsia="Calibri" w:cs="Arial"/>
          <w:sz w:val="22"/>
          <w:szCs w:val="22"/>
        </w:rPr>
        <w:t>clinical</w:t>
      </w:r>
      <w:r w:rsidR="00B75CF7" w:rsidRPr="007E0DB4">
        <w:rPr>
          <w:rFonts w:eastAsia="Calibri" w:cs="Arial"/>
          <w:sz w:val="22"/>
          <w:szCs w:val="22"/>
        </w:rPr>
        <w:t xml:space="preserve"> </w:t>
      </w:r>
      <w:r w:rsidR="00956A13" w:rsidRPr="007E0DB4">
        <w:rPr>
          <w:rFonts w:eastAsia="Calibri" w:cs="Arial"/>
          <w:sz w:val="22"/>
          <w:szCs w:val="22"/>
        </w:rPr>
        <w:t>trials (BRAF and MEK inhibitors for</w:t>
      </w:r>
      <w:r w:rsidR="00AA4564" w:rsidRPr="007E0DB4">
        <w:rPr>
          <w:rFonts w:eastAsia="Calibri" w:cs="Arial"/>
          <w:sz w:val="22"/>
          <w:szCs w:val="22"/>
        </w:rPr>
        <w:t xml:space="preserve"> papillary craniopharyngiomas</w:t>
      </w:r>
      <w:r w:rsidR="00956A13" w:rsidRPr="007E0DB4">
        <w:rPr>
          <w:rFonts w:eastAsia="Calibri" w:cs="Arial"/>
          <w:sz w:val="22"/>
          <w:szCs w:val="22"/>
        </w:rPr>
        <w:t>, and IL-6 inhibitors for children with</w:t>
      </w:r>
      <w:r w:rsidR="00AA4564" w:rsidRPr="007E0DB4">
        <w:rPr>
          <w:rFonts w:eastAsia="Calibri" w:cs="Arial"/>
          <w:sz w:val="22"/>
          <w:szCs w:val="22"/>
        </w:rPr>
        <w:t xml:space="preserve"> adamantinomatous craniopharyngiomas</w:t>
      </w:r>
      <w:r w:rsidR="00956A13" w:rsidRPr="007E0DB4">
        <w:rPr>
          <w:rFonts w:eastAsia="Calibri" w:cs="Arial"/>
          <w:sz w:val="22"/>
          <w:szCs w:val="22"/>
        </w:rPr>
        <w:t xml:space="preserve">) are currently </w:t>
      </w:r>
      <w:r w:rsidR="006E01EA" w:rsidRPr="007E0DB4">
        <w:rPr>
          <w:rFonts w:eastAsia="Calibri" w:cs="Arial"/>
          <w:sz w:val="22"/>
          <w:szCs w:val="22"/>
        </w:rPr>
        <w:t>ongoing</w:t>
      </w:r>
      <w:r w:rsidR="0007613D" w:rsidRPr="007E0DB4">
        <w:rPr>
          <w:rFonts w:eastAsia="Calibri" w:cs="Arial"/>
          <w:sz w:val="22"/>
          <w:szCs w:val="22"/>
        </w:rPr>
        <w:t xml:space="preserve"> </w:t>
      </w:r>
      <w:r w:rsidR="00956A13"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&lt;EndNote&gt;&lt;Cite&gt;&lt;RecNum&gt;600&lt;/RecNum&gt;&lt;DisplayText&gt;(76,77)&lt;/DisplayText&gt;&lt;record&gt;&lt;rec-number&gt;600&lt;/rec-number&gt;&lt;foreign-keys&gt;&lt;key app="EN" db-id="s9rrasvf6ewr5xep0zsxpfr59wrapdewff2t" timestamp="1643714054"&gt;600&lt;/key&gt;&lt;/foreign-keys&gt;&lt;ref-type name="Generic"&gt;13&lt;/ref-type&gt;&lt;contributors&gt;&lt;/contributors&gt;&lt;titles&gt;&lt;title&gt;Vemurafenib and Cobimetinib in Treating Patients With BRAF V600E Mutation Positive Craniopharyngioma&lt;/title&gt;&lt;/titles&gt;&lt;keywords&gt;&lt;keyword&gt;BRAF V600E Mutation Present|Papillary Craniopharyngioma&lt;/keyword&gt;&lt;/keywords&gt;&lt;dates&gt;&lt;/dates&gt;&lt;publisher&gt;https://ClinicalTrials.gov/show/NCT03224767&lt;/publisher&gt;&lt;urls&gt;&lt;/urls&gt;&lt;/record&gt;&lt;/Cite&gt;&lt;Cite&gt;&lt;RecNum&gt;601&lt;/RecNum&gt;&lt;record&gt;&lt;rec-number&gt;601&lt;/rec-number&gt;&lt;foreign-keys&gt;&lt;key app="EN" db-id="s9rrasvf6ewr5xep0zsxpfr59wrapdewff2t" timestamp="1643714054"&gt;601&lt;/key&gt;&lt;/foreign-keys&gt;&lt;ref-type name="Generic"&gt;13&lt;/ref-type&gt;&lt;contributors&gt;&lt;/contributors&gt;&lt;titles&gt;&lt;title&gt;Tocilizumab in Children With ACP&lt;/title&gt;&lt;/titles&gt;&lt;keywords&gt;&lt;keyword&gt;Adamantinomatous Craniopharyngioma&lt;/keyword&gt;&lt;/keywords&gt;&lt;dates&gt;&lt;/dates&gt;&lt;publisher&gt;https://ClinicalTrials.gov/show/NCT03970226&lt;/publisher&gt;&lt;urls&gt;&lt;/urls&gt;&lt;/record&gt;&lt;/Cite&gt;&lt;/EndNote&gt;</w:instrText>
      </w:r>
      <w:r w:rsidR="00956A13" w:rsidRPr="007E0DB4">
        <w:rPr>
          <w:rFonts w:eastAsia="Calibri" w:cs="Arial"/>
          <w:sz w:val="22"/>
          <w:szCs w:val="22"/>
        </w:rPr>
        <w:fldChar w:fldCharType="separate"/>
      </w:r>
      <w:r w:rsidR="00534F87" w:rsidRPr="007E0DB4">
        <w:rPr>
          <w:rFonts w:eastAsia="Calibri" w:cs="Arial"/>
          <w:noProof/>
          <w:sz w:val="22"/>
          <w:szCs w:val="22"/>
        </w:rPr>
        <w:t>(76,77)</w:t>
      </w:r>
      <w:r w:rsidR="00956A13" w:rsidRPr="007E0DB4">
        <w:rPr>
          <w:rFonts w:eastAsia="Calibri" w:cs="Arial"/>
          <w:sz w:val="22"/>
          <w:szCs w:val="22"/>
        </w:rPr>
        <w:fldChar w:fldCharType="end"/>
      </w:r>
      <w:r w:rsidR="00956A13" w:rsidRPr="007E0DB4">
        <w:rPr>
          <w:rFonts w:eastAsia="Calibri" w:cs="Arial"/>
          <w:sz w:val="22"/>
          <w:szCs w:val="22"/>
        </w:rPr>
        <w:t>.</w:t>
      </w:r>
      <w:r w:rsidR="00B75CF7" w:rsidRPr="007E0DB4">
        <w:rPr>
          <w:rFonts w:eastAsia="Calibri" w:cs="Arial"/>
          <w:sz w:val="22"/>
          <w:szCs w:val="22"/>
        </w:rPr>
        <w:t xml:space="preserve"> Initial results from </w:t>
      </w:r>
      <w:r w:rsidR="006E01EA" w:rsidRPr="007E0DB4">
        <w:rPr>
          <w:rFonts w:eastAsia="Calibri" w:cs="Arial"/>
          <w:sz w:val="22"/>
          <w:szCs w:val="22"/>
        </w:rPr>
        <w:t>one of these trials – a phase two study</w:t>
      </w:r>
      <w:r w:rsidR="00B75CF7" w:rsidRPr="007E0DB4">
        <w:rPr>
          <w:rFonts w:eastAsia="Calibri" w:cs="Arial"/>
          <w:sz w:val="22"/>
          <w:szCs w:val="22"/>
        </w:rPr>
        <w:t xml:space="preserve"> </w:t>
      </w:r>
      <w:r w:rsidR="006E01EA" w:rsidRPr="007E0DB4">
        <w:rPr>
          <w:rFonts w:eastAsia="Calibri" w:cs="Arial"/>
          <w:sz w:val="22"/>
          <w:szCs w:val="22"/>
        </w:rPr>
        <w:t>which included</w:t>
      </w:r>
      <w:r w:rsidR="00B75CF7" w:rsidRPr="007E0DB4">
        <w:rPr>
          <w:rFonts w:eastAsia="Calibri" w:cs="Arial"/>
          <w:sz w:val="22"/>
          <w:szCs w:val="22"/>
        </w:rPr>
        <w:t xml:space="preserve"> sixteen patients with papillary craniopharyngiomas </w:t>
      </w:r>
      <w:r w:rsidR="007E0DB4" w:rsidRPr="007E0DB4">
        <w:rPr>
          <w:rFonts w:eastAsia="Calibri" w:cs="Arial"/>
          <w:sz w:val="22"/>
          <w:szCs w:val="22"/>
        </w:rPr>
        <w:t>harboring</w:t>
      </w:r>
      <w:r w:rsidR="00B75CF7" w:rsidRPr="007E0DB4">
        <w:rPr>
          <w:rFonts w:eastAsia="Calibri" w:cs="Arial"/>
          <w:sz w:val="22"/>
          <w:szCs w:val="22"/>
        </w:rPr>
        <w:t xml:space="preserve"> the BRAF V600E mutation</w:t>
      </w:r>
      <w:r w:rsidR="00A43A19" w:rsidRPr="007E0DB4">
        <w:rPr>
          <w:rFonts w:eastAsia="Calibri" w:cs="Arial"/>
          <w:sz w:val="22"/>
          <w:szCs w:val="22"/>
        </w:rPr>
        <w:t xml:space="preserve"> –</w:t>
      </w:r>
      <w:r w:rsidR="00AA4564" w:rsidRPr="007E0DB4">
        <w:rPr>
          <w:rFonts w:eastAsia="Calibri" w:cs="Arial"/>
          <w:sz w:val="22"/>
          <w:szCs w:val="22"/>
        </w:rPr>
        <w:t xml:space="preserve"> have been </w:t>
      </w:r>
      <w:r w:rsidR="00B75CF7" w:rsidRPr="007E0DB4">
        <w:rPr>
          <w:rFonts w:eastAsia="Calibri" w:cs="Arial"/>
          <w:sz w:val="22"/>
          <w:szCs w:val="22"/>
        </w:rPr>
        <w:t xml:space="preserve">presented. All patients were treated with oral vemurafenib (BRAF inhibitor) and cobimetinib (MEK inhibitor) in 28-day cycles. Median age and follow up duration </w:t>
      </w:r>
      <w:r w:rsidR="007E0DB4" w:rsidRPr="007E0DB4">
        <w:rPr>
          <w:rFonts w:eastAsia="Calibri" w:cs="Arial"/>
          <w:sz w:val="22"/>
          <w:szCs w:val="22"/>
        </w:rPr>
        <w:t>were</w:t>
      </w:r>
      <w:r w:rsidR="00B75CF7" w:rsidRPr="007E0DB4">
        <w:rPr>
          <w:rFonts w:eastAsia="Calibri" w:cs="Arial"/>
          <w:sz w:val="22"/>
          <w:szCs w:val="22"/>
        </w:rPr>
        <w:t xml:space="preserve"> 49.5 years and 1.8 years respectively. In those where volumetric imaging data was available, 14 (93.3%) had a radiological response to treatment, with a median tumor reduction of 83%. Grade 3 (severe) toxicities occurred in 12 patients, whilst grade 4 (potentially life threatening) toxicities occurred in </w:t>
      </w:r>
      <w:r w:rsidR="00D91716" w:rsidRPr="007E0DB4">
        <w:rPr>
          <w:rFonts w:eastAsia="Calibri" w:cs="Arial"/>
          <w:sz w:val="22"/>
          <w:szCs w:val="22"/>
        </w:rPr>
        <w:t>two</w:t>
      </w:r>
      <w:r w:rsidR="00B75CF7" w:rsidRPr="007E0DB4">
        <w:rPr>
          <w:rFonts w:eastAsia="Calibri" w:cs="Arial"/>
          <w:sz w:val="22"/>
          <w:szCs w:val="22"/>
        </w:rPr>
        <w:t xml:space="preserve"> patients. Three patients stopped treatment due to adverse events</w:t>
      </w:r>
      <w:r w:rsidR="0007613D" w:rsidRPr="007E0DB4">
        <w:rPr>
          <w:rFonts w:eastAsia="Calibri" w:cs="Arial"/>
          <w:sz w:val="22"/>
          <w:szCs w:val="22"/>
        </w:rPr>
        <w:t xml:space="preserve"> </w:t>
      </w:r>
      <w:r w:rsidR="00B75CF7"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&lt;EndNote&gt;&lt;Cite&gt;&lt;Author&gt;Brastianos&lt;/Author&gt;&lt;Year&gt;2021&lt;/Year&gt;&lt;RecNum&gt;674&lt;/RecNum&gt;&lt;DisplayText&gt;(78)&lt;/DisplayText&gt;&lt;record&gt;&lt;rec-number&gt;674&lt;/rec-number&gt;&lt;foreign-keys&gt;&lt;key app="EN" db-id="s9rrasvf6ewr5xep0zsxpfr59wrapdewff2t" timestamp="1644339893"&gt;674&lt;/key&gt;&lt;/foreign-keys&gt;&lt;ref-type name="Journal Article"&gt;17&lt;/ref-type&gt;&lt;contributors&gt;&lt;authors&gt;&lt;author&gt;Priscilla Kaliopi Brastianos&lt;/author&gt;&lt;author&gt;Erin Twohy&lt;/author&gt;&lt;author&gt;Susan Michelle Geyer&lt;/author&gt;&lt;author&gt;Elizabeth Robins Gerstner&lt;/author&gt;&lt;author&gt;Timothy J. Kaufmann&lt;/author&gt;&lt;author&gt;Michael Ruff&lt;/author&gt;&lt;author&gt;Daniela Annenelie Bota&lt;/author&gt;&lt;author&gt;David A. Reardon&lt;/author&gt;&lt;author&gt;Adam Louis Cohen&lt;/author&gt;&lt;author&gt;Macarena Ines De La Fuente&lt;/author&gt;&lt;author&gt;Glenn Jay Lesser&lt;/author&gt;&lt;author&gt;Jian Li Campian&lt;/author&gt;&lt;author&gt;Pankaj Agarwalla&lt;/author&gt;&lt;author&gt;Priya Kumthekar&lt;/author&gt;&lt;author&gt;Daniel P. Cahill&lt;/author&gt;&lt;author&gt;Helen Alice Shih&lt;/author&gt;&lt;author&gt;Paul D. Brown&lt;/author&gt;&lt;author&gt;Sandro Santagata&lt;/author&gt;&lt;author&gt;Frederick G. Barker&lt;/author&gt;&lt;author&gt;Evanthia Galanis&lt;/author&gt;&lt;/authors&gt;&lt;/contributors&gt;&lt;titles&gt;&lt;title&gt;Alliance A071601: Phase II trial of BRAF/MEK inhibition in newly diagnosed papillary craniopharyngiomas&lt;/title&gt;&lt;secondary-title&gt;Journal of Clinical Oncology&lt;/secondary-title&gt;&lt;/titles&gt;&lt;periodical&gt;&lt;full-title&gt;Journal of Clinical Oncology&lt;/full-title&gt;&lt;/periodical&gt;&lt;pages&gt;2000-2000&lt;/pages&gt;&lt;volume&gt;39&lt;/volume&gt;&lt;number&gt;15_suppl&lt;/number&gt;&lt;keywords&gt;&lt;keyword&gt;261-137,613-3267-3247-6396,3282-206,5,3,2,282,276,2,2,38092-18849,2&lt;/keyword&gt;&lt;/keywords&gt;&lt;dates&gt;&lt;year&gt;2021&lt;/year&gt;&lt;/dates&gt;&lt;urls&gt;&lt;related-urls&gt;&lt;url&gt;https://ascopubs.org/doi/abs/10.1200/JCO.2021.39.15_suppl.2000&lt;/url&gt;&lt;/related-urls&gt;&lt;/urls&gt;&lt;electronic-resource-num&gt;10.1200/JCO.2021.39.15_suppl.2000&lt;/electronic-resource-num&gt;&lt;/record&gt;&lt;/Cite&gt;&lt;/EndNote&gt;</w:instrText>
      </w:r>
      <w:r w:rsidR="00B75CF7" w:rsidRPr="007E0DB4">
        <w:rPr>
          <w:rFonts w:eastAsia="Calibri" w:cs="Arial"/>
          <w:sz w:val="22"/>
          <w:szCs w:val="22"/>
        </w:rPr>
        <w:fldChar w:fldCharType="separate"/>
      </w:r>
      <w:r w:rsidR="00534F87" w:rsidRPr="007E0DB4">
        <w:rPr>
          <w:rFonts w:eastAsia="Calibri" w:cs="Arial"/>
          <w:noProof/>
          <w:sz w:val="22"/>
          <w:szCs w:val="22"/>
        </w:rPr>
        <w:t>(78)</w:t>
      </w:r>
      <w:r w:rsidR="00B75CF7" w:rsidRPr="007E0DB4">
        <w:rPr>
          <w:rFonts w:eastAsia="Calibri" w:cs="Arial"/>
          <w:sz w:val="22"/>
          <w:szCs w:val="22"/>
        </w:rPr>
        <w:fldChar w:fldCharType="end"/>
      </w:r>
      <w:r w:rsidR="00B75CF7" w:rsidRPr="007E0DB4">
        <w:rPr>
          <w:rFonts w:eastAsia="Calibri" w:cs="Arial"/>
          <w:sz w:val="22"/>
          <w:szCs w:val="22"/>
        </w:rPr>
        <w:t>.</w:t>
      </w:r>
    </w:p>
    <w:p w14:paraId="2B2208DB" w14:textId="3D833CEF" w:rsidR="00CC6700" w:rsidRPr="007E0DB4" w:rsidRDefault="00CC6700" w:rsidP="00534F87">
      <w:pPr>
        <w:autoSpaceDE w:val="0"/>
        <w:autoSpaceDN w:val="0"/>
        <w:spacing w:after="0" w:line="276" w:lineRule="auto"/>
        <w:rPr>
          <w:rFonts w:eastAsia="Calibri" w:cs="Arial"/>
          <w:sz w:val="22"/>
          <w:szCs w:val="22"/>
        </w:rPr>
      </w:pPr>
    </w:p>
    <w:p w14:paraId="381FDCF1" w14:textId="77777777" w:rsidR="00CC6700" w:rsidRPr="007E0DB4" w:rsidRDefault="00CC6700" w:rsidP="00534F87">
      <w:pPr>
        <w:spacing w:after="0" w:line="276" w:lineRule="auto"/>
        <w:rPr>
          <w:rFonts w:eastAsia="Times New Roman" w:cs="Arial"/>
          <w:b/>
          <w:color w:val="00B0F0"/>
          <w:sz w:val="22"/>
          <w:szCs w:val="22"/>
          <w:lang w:eastAsia="el-GR"/>
        </w:rPr>
      </w:pPr>
      <w:r w:rsidRPr="007E0DB4">
        <w:rPr>
          <w:rFonts w:eastAsia="Times New Roman" w:cs="Arial"/>
          <w:b/>
          <w:color w:val="00B0F0"/>
          <w:sz w:val="22"/>
          <w:szCs w:val="22"/>
          <w:lang w:eastAsia="el-GR"/>
        </w:rPr>
        <w:t xml:space="preserve">MORBIDITY AND MORTALITY </w:t>
      </w:r>
    </w:p>
    <w:p w14:paraId="396BE3EA" w14:textId="77777777" w:rsidR="00CC6700" w:rsidRPr="007E0DB4" w:rsidRDefault="00CC6700" w:rsidP="00534F87">
      <w:pPr>
        <w:spacing w:after="0" w:line="276" w:lineRule="auto"/>
        <w:rPr>
          <w:rFonts w:eastAsia="Times New Roman" w:cs="Arial"/>
          <w:b/>
          <w:sz w:val="22"/>
          <w:szCs w:val="22"/>
          <w:lang w:eastAsia="el-GR"/>
        </w:rPr>
      </w:pPr>
    </w:p>
    <w:p w14:paraId="7B136417" w14:textId="135BC83E" w:rsidR="00CC6700" w:rsidRPr="007E0DB4" w:rsidRDefault="00CC6700" w:rsidP="00534F87">
      <w:pPr>
        <w:spacing w:after="0" w:line="276" w:lineRule="auto"/>
        <w:rPr>
          <w:rFonts w:eastAsia="Times New Roman" w:cs="Arial"/>
          <w:b/>
          <w:sz w:val="22"/>
          <w:szCs w:val="22"/>
          <w:lang w:eastAsia="el-GR"/>
        </w:rPr>
      </w:pPr>
      <w:r w:rsidRPr="007E0DB4">
        <w:rPr>
          <w:rFonts w:eastAsia="Times New Roman" w:cs="Arial"/>
          <w:sz w:val="22"/>
          <w:szCs w:val="22"/>
          <w:lang w:eastAsia="el-GR"/>
        </w:rPr>
        <w:t xml:space="preserve">Craniopharyngiomas are associated with significant long-term morbidity (mainly involving endocrine, visual, hypothalamic, </w:t>
      </w:r>
      <w:r w:rsidR="0007613D" w:rsidRPr="007E0DB4">
        <w:rPr>
          <w:rFonts w:eastAsia="Times New Roman" w:cs="Arial"/>
          <w:sz w:val="22"/>
          <w:szCs w:val="22"/>
          <w:lang w:eastAsia="el-GR"/>
        </w:rPr>
        <w:t>neurobehavioral,</w:t>
      </w:r>
      <w:r w:rsidRPr="007E0DB4">
        <w:rPr>
          <w:rFonts w:eastAsia="Times New Roman" w:cs="Arial"/>
          <w:sz w:val="22"/>
          <w:szCs w:val="22"/>
          <w:lang w:eastAsia="el-GR"/>
        </w:rPr>
        <w:t xml:space="preserve"> and cognitive sequelae), which is attributed to the damage of critical structures by the primary or recurrent </w:t>
      </w:r>
      <w:r w:rsidR="00FE506E" w:rsidRPr="007E0DB4">
        <w:rPr>
          <w:rFonts w:eastAsia="Times New Roman" w:cs="Arial"/>
          <w:sz w:val="22"/>
          <w:szCs w:val="22"/>
          <w:lang w:eastAsia="el-GR"/>
        </w:rPr>
        <w:t>tumor</w:t>
      </w:r>
      <w:r w:rsidRPr="007E0DB4">
        <w:rPr>
          <w:rFonts w:eastAsia="Times New Roman" w:cs="Arial"/>
          <w:sz w:val="22"/>
          <w:szCs w:val="22"/>
          <w:lang w:eastAsia="el-GR"/>
        </w:rPr>
        <w:t xml:space="preserve"> and/or to the adverse effects of the therapeutic interventions. Notably, the severity of the radiation-induced late toxicity is affected by the total and per fraction doses, the volume of the exposed normal tissue, and the young age in childhood populations </w:t>
      </w:r>
      <w:r w:rsidRPr="007E0DB4">
        <w:rPr>
          <w:rFonts w:eastAsia="Times New Roman" w:cs="Arial"/>
          <w:sz w:val="22"/>
          <w:szCs w:val="22"/>
          <w:lang w:eastAsia="el-GR"/>
        </w:rPr>
        <w:fldChar w:fldCharType="begin"/>
      </w:r>
      <w:r w:rsidR="00534F87" w:rsidRPr="007E0DB4">
        <w:rPr>
          <w:rFonts w:eastAsia="Times New Roman" w:cs="Arial"/>
          <w:sz w:val="22"/>
          <w:szCs w:val="22"/>
          <w:lang w:eastAsia="el-GR"/>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Pr="007E0DB4">
        <w:rPr>
          <w:rFonts w:eastAsia="Times New Roman" w:cs="Arial"/>
          <w:sz w:val="22"/>
          <w:szCs w:val="22"/>
          <w:lang w:eastAsia="el-GR"/>
        </w:rPr>
        <w:fldChar w:fldCharType="separate"/>
      </w:r>
      <w:r w:rsidR="00534F87" w:rsidRPr="007E0DB4">
        <w:rPr>
          <w:rFonts w:eastAsia="Times New Roman" w:cs="Arial"/>
          <w:noProof/>
          <w:sz w:val="22"/>
          <w:szCs w:val="22"/>
          <w:lang w:eastAsia="el-GR"/>
        </w:rPr>
        <w:t>(1)</w:t>
      </w:r>
      <w:r w:rsidRPr="007E0DB4">
        <w:rPr>
          <w:rFonts w:eastAsia="Times New Roman" w:cs="Arial"/>
          <w:sz w:val="22"/>
          <w:szCs w:val="22"/>
          <w:lang w:eastAsia="el-GR"/>
        </w:rPr>
        <w:fldChar w:fldCharType="end"/>
      </w:r>
      <w:r w:rsidRPr="007E0DB4">
        <w:rPr>
          <w:rFonts w:eastAsia="Times New Roman" w:cs="Arial"/>
          <w:sz w:val="22"/>
          <w:szCs w:val="22"/>
          <w:lang w:eastAsia="el-GR"/>
        </w:rPr>
        <w:t>.</w:t>
      </w:r>
    </w:p>
    <w:p w14:paraId="31F3CFA0" w14:textId="77777777" w:rsidR="00CC6700" w:rsidRPr="007E0DB4" w:rsidRDefault="00CC6700" w:rsidP="00534F87">
      <w:pPr>
        <w:autoSpaceDE w:val="0"/>
        <w:autoSpaceDN w:val="0"/>
        <w:adjustRightInd w:val="0"/>
        <w:spacing w:after="0" w:line="276" w:lineRule="auto"/>
        <w:rPr>
          <w:rFonts w:eastAsia="Calibri" w:cs="Arial"/>
          <w:b/>
          <w:sz w:val="22"/>
          <w:szCs w:val="22"/>
        </w:rPr>
      </w:pPr>
    </w:p>
    <w:p w14:paraId="7170FDF8" w14:textId="5445DF52" w:rsidR="00CC6700" w:rsidRPr="007E0DB4" w:rsidRDefault="00CC6700" w:rsidP="00534F87">
      <w:pPr>
        <w:autoSpaceDE w:val="0"/>
        <w:autoSpaceDN w:val="0"/>
        <w:adjustRightInd w:val="0"/>
        <w:spacing w:after="0" w:line="276" w:lineRule="auto"/>
        <w:rPr>
          <w:rFonts w:eastAsia="Calibri" w:cs="Arial"/>
          <w:b/>
          <w:color w:val="92D050"/>
          <w:sz w:val="22"/>
          <w:szCs w:val="22"/>
        </w:rPr>
      </w:pPr>
      <w:r w:rsidRPr="007E0DB4">
        <w:rPr>
          <w:rFonts w:eastAsia="Calibri" w:cs="Arial"/>
          <w:b/>
          <w:color w:val="92D050"/>
          <w:sz w:val="22"/>
          <w:szCs w:val="22"/>
        </w:rPr>
        <w:t>Endocrine</w:t>
      </w:r>
    </w:p>
    <w:p w14:paraId="179529DA" w14:textId="77777777" w:rsidR="00A31C90" w:rsidRPr="007E0DB4" w:rsidRDefault="00A31C90" w:rsidP="00534F87">
      <w:pPr>
        <w:autoSpaceDE w:val="0"/>
        <w:autoSpaceDN w:val="0"/>
        <w:adjustRightInd w:val="0"/>
        <w:spacing w:after="0" w:line="276" w:lineRule="auto"/>
        <w:rPr>
          <w:rFonts w:eastAsia="Calibri" w:cs="Arial"/>
          <w:b/>
          <w:sz w:val="22"/>
          <w:szCs w:val="22"/>
        </w:rPr>
      </w:pPr>
    </w:p>
    <w:p w14:paraId="16CC12ED" w14:textId="392966C0" w:rsidR="00CC6700" w:rsidRPr="007E0DB4" w:rsidRDefault="00CC6700" w:rsidP="00534F87">
      <w:pPr>
        <w:autoSpaceDE w:val="0"/>
        <w:autoSpaceDN w:val="0"/>
        <w:adjustRightInd w:val="0"/>
        <w:spacing w:after="0" w:line="276" w:lineRule="auto"/>
        <w:rPr>
          <w:rFonts w:eastAsia="Calibri" w:cs="Arial"/>
          <w:b/>
          <w:sz w:val="22"/>
          <w:szCs w:val="22"/>
        </w:rPr>
      </w:pPr>
      <w:r w:rsidRPr="007E0DB4">
        <w:rPr>
          <w:rFonts w:eastAsia="Calibri" w:cs="Arial"/>
          <w:sz w:val="22"/>
          <w:szCs w:val="22"/>
        </w:rPr>
        <w:t>Long-term endocrine morbidity is significant. At last assessment, the rates of individual hormone deficits range between 88</w:t>
      </w:r>
      <w:r w:rsidRPr="007E0DB4">
        <w:rPr>
          <w:rFonts w:eastAsia="Calibri" w:cs="Arial"/>
          <w:sz w:val="22"/>
          <w:szCs w:val="22"/>
        </w:rPr>
        <w:sym w:font="Symbol" w:char="F02D"/>
      </w:r>
      <w:r w:rsidRPr="007E0DB4">
        <w:rPr>
          <w:rFonts w:eastAsia="Calibri" w:cs="Arial"/>
          <w:sz w:val="22"/>
          <w:szCs w:val="22"/>
        </w:rPr>
        <w:t>100% for GH, 80</w:t>
      </w:r>
      <w:r w:rsidRPr="007E0DB4">
        <w:rPr>
          <w:rFonts w:eastAsia="Calibri" w:cs="Arial"/>
          <w:sz w:val="22"/>
          <w:szCs w:val="22"/>
        </w:rPr>
        <w:sym w:font="Symbol" w:char="F02D"/>
      </w:r>
      <w:r w:rsidRPr="007E0DB4">
        <w:rPr>
          <w:rFonts w:eastAsia="Calibri" w:cs="Arial"/>
          <w:sz w:val="22"/>
          <w:szCs w:val="22"/>
        </w:rPr>
        <w:t>95% for FSH/LH, 55</w:t>
      </w:r>
      <w:r w:rsidRPr="007E0DB4">
        <w:rPr>
          <w:rFonts w:eastAsia="Calibri" w:cs="Arial"/>
          <w:sz w:val="22"/>
          <w:szCs w:val="22"/>
        </w:rPr>
        <w:sym w:font="Symbol" w:char="F02D"/>
      </w:r>
      <w:r w:rsidRPr="007E0DB4">
        <w:rPr>
          <w:rFonts w:eastAsia="Calibri" w:cs="Arial"/>
          <w:sz w:val="22"/>
          <w:szCs w:val="22"/>
        </w:rPr>
        <w:t>88% for ACTH, 39</w:t>
      </w:r>
      <w:r w:rsidRPr="007E0DB4">
        <w:rPr>
          <w:rFonts w:eastAsia="Calibri" w:cs="Arial"/>
          <w:sz w:val="22"/>
          <w:szCs w:val="22"/>
        </w:rPr>
        <w:sym w:font="Symbol" w:char="F02D"/>
      </w:r>
      <w:r w:rsidRPr="007E0DB4">
        <w:rPr>
          <w:rFonts w:eastAsia="Calibri" w:cs="Arial"/>
          <w:sz w:val="22"/>
          <w:szCs w:val="22"/>
        </w:rPr>
        <w:t xml:space="preserve">95% for </w:t>
      </w:r>
      <w:r w:rsidRPr="007E0DB4">
        <w:rPr>
          <w:rFonts w:eastAsia="Calibri" w:cs="Arial"/>
          <w:sz w:val="22"/>
          <w:szCs w:val="22"/>
        </w:rPr>
        <w:lastRenderedPageBreak/>
        <w:t>TSH and 25</w:t>
      </w:r>
      <w:r w:rsidRPr="007E0DB4">
        <w:rPr>
          <w:rFonts w:eastAsia="Calibri" w:cs="Arial"/>
          <w:sz w:val="22"/>
          <w:szCs w:val="22"/>
        </w:rPr>
        <w:sym w:font="Symbol" w:char="F02D"/>
      </w:r>
      <w:r w:rsidRPr="007E0DB4">
        <w:rPr>
          <w:rFonts w:eastAsia="Calibri" w:cs="Arial"/>
          <w:sz w:val="22"/>
          <w:szCs w:val="22"/>
        </w:rPr>
        <w:t xml:space="preserve">86% for ADH </w:t>
      </w:r>
      <w:r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Pr="007E0DB4">
        <w:rPr>
          <w:rFonts w:eastAsia="Calibri" w:cs="Arial"/>
          <w:sz w:val="22"/>
          <w:szCs w:val="22"/>
        </w:rPr>
        <w:fldChar w:fldCharType="separate"/>
      </w:r>
      <w:r w:rsidR="00534F87" w:rsidRPr="007E0DB4">
        <w:rPr>
          <w:rFonts w:eastAsia="Calibri" w:cs="Arial"/>
          <w:noProof/>
          <w:sz w:val="22"/>
          <w:szCs w:val="22"/>
        </w:rPr>
        <w:t>(1)</w:t>
      </w:r>
      <w:r w:rsidRPr="007E0DB4">
        <w:rPr>
          <w:rFonts w:eastAsia="Calibri" w:cs="Arial"/>
          <w:sz w:val="22"/>
          <w:szCs w:val="22"/>
        </w:rPr>
        <w:fldChar w:fldCharType="end"/>
      </w:r>
      <w:r w:rsidRPr="007E0DB4">
        <w:rPr>
          <w:rFonts w:eastAsia="Calibri" w:cs="Arial"/>
          <w:sz w:val="22"/>
          <w:szCs w:val="22"/>
        </w:rPr>
        <w:t>. Restoration of pre-existing hormone deficits following surgical removal is rare, and a</w:t>
      </w:r>
      <w:r w:rsidRPr="007E0DB4">
        <w:rPr>
          <w:rFonts w:eastAsia="Times New Roman" w:cs="Arial"/>
          <w:sz w:val="22"/>
          <w:szCs w:val="22"/>
          <w:lang w:eastAsia="en-GB"/>
        </w:rPr>
        <w:t xml:space="preserve">ggressive surgery leads to more frequent pituitary dysfunction </w:t>
      </w:r>
      <w:r w:rsidRPr="007E0DB4">
        <w:rPr>
          <w:rFonts w:eastAsia="Times New Roman" w:cs="Arial"/>
          <w:sz w:val="22"/>
          <w:szCs w:val="22"/>
          <w:lang w:eastAsia="en-GB"/>
        </w:rPr>
        <w:fldChar w:fldCharType="begin">
          <w:fldData xml:space="preserve">PEVuZE5vdGU+PENpdGU+PEF1dGhvcj5LYXJhdml0YWtpPC9BdXRob3I+PFllYXI+MjAwNjwvWWVh
cj48UmVjTnVtPjQ1MDwvUmVjTnVtPjxEaXNwbGF5VGV4dD4oMSwyMyw3OSk8L0Rpc3BsYXlUZXh0
PjxyZWNvcmQ+PHJlYy1udW1iZXI+NDUwPC9yZWMtbnVtYmVyPjxmb3JlaWduLWtleXM+PGtleSBh
cHA9IkVOIiBkYi1pZD0iczlycmFzdmY2ZXdyNXhlcDB6c3hwZnI1OXdyYXBkZXdmZjJ0IiB0aW1l
c3RhbXA9IjE2NDM3MDcwOTgiPjQ1MDwva2V5PjwvZm9yZWlnbi1rZXlzPjxyZWYtdHlwZSBuYW1l
PSJKb3VybmFsIEFydGljbGUiPjE3PC9yZWYtdHlwZT48Y29udHJpYnV0b3JzPjxhdXRob3JzPjxh
dXRob3I+S2FyYXZpdGFraSwgTi48L2F1dGhvcj48YXV0aG9yPkN1ZGxpcCwgUy48L2F1dGhvcj48
YXV0aG9yPkFkYW1zLCBDLiBCLjwvYXV0aG9yPjxhdXRob3I+V2FzcywgSi4gQS48L2F1dGhvcj48
L2F1dGhvcnM+PC9jb250cmlidXRvcnM+PGF1dGgtYWRkcmVzcz5EZXBhcnRtZW50IG9mIEVuZG9j
cmlub2xvZ3ksIE94Zm9yZCBDZW50cmUgZm9yIERpYWJldGVzLCBFbmRvY3Jpbm9sb2d5IGFuZCBN
ZXRhYm9saXNtLCBDaHVyY2hpbGwgSG9zcGl0YWwsIE9sZCBSb2FkLCBIZWFkaW5ndG9uLCBPeGZv
cmQgT1gzIDdMSiwgVW5pdGVkIEtpbmdkb20uPC9hdXRoLWFkZHJlc3M+PHRpdGxlcz48dGl0bGU+
Q3JhbmlvcGhhcnluZ2lvbWFzPC90aXRsZT48c2Vjb25kYXJ5LXRpdGxlPkVuZG9jciBSZXY8L3Nl
Y29uZGFyeS10aXRsZT48L3RpdGxlcz48cGVyaW9kaWNhbD48ZnVsbC10aXRsZT5FbmRvY3IgUmV2
PC9mdWxsLXRpdGxlPjxhYmJyLTE+RW5kb2NyaW5lIHJldmlld3M8L2FiYnItMT48L3BlcmlvZGlj
YWw+PHBhZ2VzPjM3MS05NzwvcGFnZXM+PHZvbHVtZT4yNzwvdm9sdW1lPjxudW1iZXI+NDwvbnVt
YmVyPjxlZGl0aW9uPjIwMDYvMDMvMTg8L2VkaXRpb24+PGtleXdvcmRzPjxrZXl3b3JkPkFudGli
aW90aWNzLCBBbnRpbmVvcGxhc3RpYy90aGVyYXBldXRpYyB1c2U8L2tleXdvcmQ+PGtleXdvcmQ+
Qmxlb215Y2luL2FkdmVyc2UgZWZmZWN0cy90aGVyYXBldXRpYyB1c2U8L2tleXdvcmQ+PGtleXdv
cmQ+Q29nbml0aW9uIERpc29yZGVycy9ldGlvbG9neTwva2V5d29yZD48a2V5d29yZD5DcmFuaW9w
aGFyeW5naW9tYS9jb21wbGljYXRpb25zL2RpYWdub3Npcy8qdGhlcmFweTwva2V5d29yZD48a2V5
d29yZD5IdW1hbnM8L2tleXdvcmQ+PGtleXdvcmQ+SHlwb3RoYWxhbWljIERpc2Vhc2VzL2V0aW9s
b2d5PC9rZXl3b3JkPjxrZXl3b3JkPk5lb3BsYXNtIFJlY3VycmVuY2UsIExvY2FsL2V0aW9sb2d5
PC9rZXl3b3JkPjxrZXl3b3JkPlBpdHVpdGFyeSBOZW9wbGFzbXMvY29tcGxpY2F0aW9ucy9kaWFn
bm9zaXMvKnRoZXJhcHk8L2tleXdvcmQ+PGtleXdvcmQ+UmFkaW90aGVyYXB5L2FkdmVyc2UgZWZm
ZWN0cy9tZXRob2RzPC9rZXl3b3JkPjwva2V5d29yZHM+PGRhdGVzPjx5ZWFyPjIwMDY8L3llYXI+
PHB1Yi1kYXRlcz48ZGF0ZT5KdW48L2RhdGU+PC9wdWItZGF0ZXM+PC9kYXRlcz48aXNibj4wMTYz
LTc2OVggKFByaW50KSYjeEQ7MDE2My03NjlYIChMaW5raW5nKTwvaXNibj48YWNjZXNzaW9uLW51
bT4xNjU0MzM4MjwvYWNjZXNzaW9uLW51bT48dXJscz48cmVsYXRlZC11cmxzPjx1cmw+aHR0cHM6
Ly93d3cubmNiaS5ubG0ubmloLmdvdi9wdWJtZWQvMTY1NDMzODI8L3VybD48L3JlbGF0ZWQtdXJs
cz48L3VybHM+PGVsZWN0cm9uaWMtcmVzb3VyY2UtbnVtPjEwLjEyMTAvZXIuMjAwNi0wMDAyPC9l
bGVjdHJvbmljLXJlc291cmNlLW51bT48bGFuZ3VhZ2U+ZW5nPC9sYW5ndWFnZT48L3JlY29yZD48
L0NpdGU+PENpdGU+PEF1dGhvcj5Db2hlbjwvQXV0aG9yPjxZZWFyPjIwMTM8L1llYXI+PFJlY051
bT40ODM8L1JlY051bT48cmVjb3JkPjxyZWMtbnVtYmVyPjQ4MzwvcmVjLW51bWJlcj48Zm9yZWln
bi1rZXlzPjxrZXkgYXBwPSJFTiIgZGItaWQ9InM5cnJhc3ZmNmV3cjV4ZXAwenN4cGZyNTl3cmFw
ZGV3ZmYydCIgdGltZXN0YW1wPSIxNjQzNzA3MDk5Ij40ODM8L2tleT48L2ZvcmVpZ24ta2V5cz48
cmVmLXR5cGUgbmFtZT0iSm91cm5hbCBBcnRpY2xlIj4xNzwvcmVmLXR5cGU+PGNvbnRyaWJ1dG9y
cz48YXV0aG9ycz48YXV0aG9yPkNvaGVuLCBNLjwvYXV0aG9yPjxhdXRob3I+QmFydGVscywgVS48
L2F1dGhvcj48YXV0aG9yPkJyYW5zb24sIEguPC9hdXRob3I+PGF1dGhvcj5LdWxrYXJuaSwgQS4g
Vi48L2F1dGhvcj48YXV0aG9yPkhhbWlsdG9uLCBKLjwvYXV0aG9yPjwvYXV0aG9ycz48L2NvbnRy
aWJ1dG9ycz48YXV0aC1hZGRyZXNzPkRpdmlzaW9uIG9mIEVuZG9jcmlub2xvZ3ksIFRoZSBIb3Nw
aXRhbCBmb3IgU2ljayBDaGlsZHJlbiwgNTU1IFVuaXZlcnNpdHkgQXZlLiBUb3JvbnRvLCBPbnRh
cmlvLCBDYW5hZGEgTTVHMVg4LjwvYXV0aC1hZGRyZXNzPjx0aXRsZXM+PHRpdGxlPlRyZW5kcyBp
biB0cmVhdG1lbnQgYW5kIG91dGNvbWVzIG9mIHBlZGlhdHJpYyBjcmFuaW9waGFyeW5naW9tYSwg
MTk3NS0yMDExPC90aXRsZT48c2Vjb25kYXJ5LXRpdGxlPk5ldXJvIE9uY29sPC9zZWNvbmRhcnkt
dGl0bGU+PC90aXRsZXM+PHBlcmlvZGljYWw+PGZ1bGwtdGl0bGU+TmV1cm8gT25jb2w8L2Z1bGwt
dGl0bGU+PC9wZXJpb2RpY2FsPjxwYWdlcz43NjctNzQ8L3BhZ2VzPjx2b2x1bWU+MTU8L3ZvbHVt
ZT48bnVtYmVyPjY8L251bWJlcj48ZWRpdGlvbj4yMDEzLzAzLzE1PC9lZGl0aW9uPjxrZXl3b3Jk
cz48a2V5d29yZD5BZG9sZXNjZW50PC9rZXl3b3JkPjxrZXl3b3JkPkJvZHkgTWFzcyBJbmRleDwv
a2V5d29yZD48a2V5d29yZD5DaGlsZDwva2V5d29yZD48a2V5d29yZD5DaGlsZCwgUHJlc2Nob29s
PC9rZXl3b3JkPjxrZXl3b3JkPkNvbWJpbmVkIE1vZGFsaXR5IFRoZXJhcHk8L2tleXdvcmQ+PGtl
eXdvcmQ+Q3JhbmlvcGhhcnluZ2lvbWEvKm1vcnRhbGl0eS9wYXRob2xvZ3kvdGhlcmFweTwva2V5
d29yZD48a2V5d29yZD5GZW1hbGU8L2tleXdvcmQ+PGtleXdvcmQ+Rm9sbG93LVVwIFN0dWRpZXM8
L2tleXdvcmQ+PGtleXdvcmQ+SHVtYW5zPC9rZXl3b3JkPjxrZXl3b3JkPk1hbGU8L2tleXdvcmQ+
PGtleXdvcmQ+TW9ydGFsaXR5Lyp0cmVuZHM8L2tleXdvcmQ+PGtleXdvcmQ+TmVvcGxhc20gR3Jh
ZGluZzwva2V5d29yZD48a2V5d29yZD5PYmVzaXR5L3BhdGhvbG9neTwva2V5d29yZD48a2V5d29y
ZD5QaXR1aXRhcnkgSG9ybW9uZXMvZGVmaWNpZW5jeTwva2V5d29yZD48a2V5d29yZD5QaXR1aXRh
cnkgTmVvcGxhc21zLyptb3J0YWxpdHkvcGF0aG9sb2d5L3RoZXJhcHk8L2tleXdvcmQ+PGtleXdv
cmQ+UHJvZ25vc2lzPC9rZXl3b3JkPjxrZXl3b3JkPlN1cnZpdmFsIFJhdGU8L2tleXdvcmQ+PGtl
eXdvcmQ+VGltZSBGYWN0b3JzPC9rZXl3b3JkPjxrZXl3b3JkPmNyYW5pb3BoYXJ5bmdpb21hPC9r
ZXl3b3JkPjxrZXl3b3JkPmh5cG90aGFsYW1pYyBvYmVzaXR5PC9rZXl3b3JkPjxrZXl3b3JkPmlu
dGVyZmVyb24gYWxwaGE8L2tleXdvcmQ+PGtleXdvcmQ+aW50cmFjeXN0aWMgY2hlbW90aGVyYXB5
PC9rZXl3b3JkPjxrZXl3b3JkPnBlZGlhdHJpY3M8L2tleXdvcmQ+PC9rZXl3b3Jkcz48ZGF0ZXM+
PHllYXI+MjAxMzwveWVhcj48cHViLWRhdGVzPjxkYXRlPkp1bjwvZGF0ZT48L3B1Yi1kYXRlcz48
L2RhdGVzPjxpc2JuPjE1MjMtNTg2NiAoRWxlY3Ryb25pYykmI3hEOzE1MjItODUxNyAoTGlua2lu
Zyk8L2lzYm4+PGFjY2Vzc2lvbi1udW0+MjM0ODY2ODk8L2FjY2Vzc2lvbi1udW0+PHVybHM+PHJl
bGF0ZWQtdXJscz48dXJsPmh0dHBzOi8vd3d3Lm5jYmkubmxtLm5paC5nb3YvcHVibWVkLzIzNDg2
Njg5PC91cmw+PC9yZWxhdGVkLXVybHM+PC91cmxzPjxjdXN0b20yPlBNQzM2NjExMDM8L2N1c3Rv
bTI+PGVsZWN0cm9uaWMtcmVzb3VyY2UtbnVtPjEwLjEwOTMvbmV1b25jL25vdDAyNjwvZWxlY3Ry
b25pYy1yZXNvdXJjZS1udW0+PGFjY2Vzcy1kYXRlPjIvMTgvMjAxOTwvYWNjZXNzLWRhdGU+PC9y
ZWNvcmQ+PC9DaXRlPjxDaXRlPjxBdXRob3I+VGFuPC9BdXRob3I+PFllYXI+MjAxNzwvWWVhcj48
UmVjTnVtPjQ1NjwvUmVjTnVtPjxyZWNvcmQ+PHJlYy1udW1iZXI+NDU2PC9yZWMtbnVtYmVyPjxm
b3JlaWduLWtleXM+PGtleSBhcHA9IkVOIiBkYi1pZD0iczlycmFzdmY2ZXdyNXhlcDB6c3hwZnI1
OXdyYXBkZXdmZjJ0IiB0aW1lc3RhbXA9IjE2NDM3MDcwOTgiPjQ1Njwva2V5PjwvZm9yZWlnbi1r
ZXlzPjxyZWYtdHlwZSBuYW1lPSJKb3VybmFsIEFydGljbGUiPjE3PC9yZWYtdHlwZT48Y29udHJp
YnV0b3JzPjxhdXRob3JzPjxhdXRob3I+VGFuLCBULiBTLiBFLjwvYXV0aG9yPjxhdXRob3I+UGF0
ZWwsIEwuPC9hdXRob3I+PGF1dGhvcj5Hb3BhbC1Lb3RoYW5kYXBhbmksIEouIFMuPC9hdXRob3I+
PGF1dGhvcj5FaHRpc2hhbSwgUy48L2F1dGhvcj48YXV0aG9yPklrYXpvYm9oLCBFLiBDLjwvYXV0
aG9yPjxhdXRob3I+SGF5d2FyZCwgUi48L2F1dGhvcj48YXV0aG9yPkFxdWlsaW5hLCBLLjwvYXV0
aG9yPjxhdXRob3I+U2thZSwgTS48L2F1dGhvcj48YXV0aG9yPlRob3JwLCBOLjwvYXV0aG9yPjxh
dXRob3I+UGl6ZXIsIEIuPC9hdXRob3I+PGF1dGhvcj5EaWRpLCBNLjwvYXV0aG9yPjxhdXRob3I+
TWFsbHVjY2ksIEMuPC9hdXRob3I+PGF1dGhvcj5CbGFpciwgSi4gQy48L2F1dGhvcj48YXV0aG9y
PkdhemUsIE0uIE4uPC9hdXRob3I+PGF1dGhvcj5LYW1hbHktQXNsLCBJLjwvYXV0aG9yPjxhdXRo
b3I+U3BvdWRlYXMsIEguPC9hdXRob3I+PGF1dGhvcj5DbGF5dG9uLCBQLiBFLjwvYXV0aG9yPjwv
YXV0aG9ycz48L2NvbnRyaWJ1dG9ycz48YXV0aC1hZGRyZXNzPlJveWFsIE1hbmNoZXN0ZXIgQ2hp
bGRyZW4mYXBvcztzIEhvc3BpdGFsTWFuY2hlc3RlciwgVUsuJiN4RDtUaGUgU2Nob29sIG9mIE1l
ZGljYWwgU2NpZW5jZXNGYWN1bHR5IG9mIEJpb2xvZ3ksIE1lZGljaW5lIGFuZCBIZWFsdGgsIFVu
aXZlcnNpdHkgb2YgTWFuY2hlc3RlciwgTWFuY2hlc3RlciwgVUsuJiN4RDtHcmVhdCBPcm1vbmQg
U3RyZWV0IEhvc3BpdGFsIGZvciBDaGlsZHJlbiBOSFMgRm91bmRhdGlvbiBUcnVzdExvbmRvbiwg
VUsuJiN4RDtBbGRlciBIZXkgQ2hpbGRyZW4mYXBvcztzIE5IUyBGb3VuZGF0aW9uIFRydXN0TGl2
ZXJwb29sLCBVSy4mI3hEO1VuaXZlcnNpdHkgQ29sbGVnZSBMb25kb24gSG9zcGl0YWxzIE5IUyBG
b3VuZGF0aW9uIFRydXN0TG9uZG9uLCBVSy48L2F1dGgtYWRkcmVzcz48dGl0bGVzPjx0aXRsZT5U
aGUgbmV1cm9lbmRvY3JpbmUgc2VxdWVsYWUgb2YgcGFlZGlhdHJpYyBjcmFuaW9waGFyeW5naW9t
YTogYSA0MC15ZWFyIG1ldGEtZGF0YSBhbmFseXNpcyBvZiAxODUgY2FzZXMgZnJvbSB0aHJlZSBV
SyBjZW50cmVzPC90aXRsZT48c2Vjb25kYXJ5LXRpdGxlPkV1ciBKIEVuZG9jcmlub2w8L3NlY29u
ZGFyeS10aXRsZT48L3RpdGxlcz48cGVyaW9kaWNhbD48ZnVsbC10aXRsZT5FdXIgSiBFbmRvY3Jp
bm9sPC9mdWxsLXRpdGxlPjxhYmJyLTE+RXVyb3BlYW4gam91cm5hbCBvZiBlbmRvY3Jpbm9sb2d5
PC9hYmJyLTE+PC9wZXJpb2RpY2FsPjxwYWdlcz4zNTktMzY5PC9wYWdlcz48dm9sdW1lPjE3Njwv
dm9sdW1lPjxudW1iZXI+MzwvbnVtYmVyPjxlZGl0aW9uPjIwMTcvMDEvMTI8L2VkaXRpb24+PGtl
eXdvcmRzPjxrZXl3b3JkPkNoaWxkPC9rZXl3b3JkPjxrZXl3b3JkPkNoaWxkLCBQcmVzY2hvb2w8
L2tleXdvcmQ+PGtleXdvcmQ+Q3JhbmlvcGhhcnluZ2lvbWEvKnBhdGhvbG9neS8qc3VyZ2VyeTwv
a2V5d29yZD48a2V5d29yZD5GZW1hbGU8L2tleXdvcmQ+PGtleXdvcmQ+SHVtYW5zPC9rZXl3b3Jk
PjxrZXl3b3JkPkh5cG90aGFsYW11cy9zdXJnZXJ5PC9rZXl3b3JkPjxrZXl3b3JkPk1hbGU8L2tl
eXdvcmQ+PGtleXdvcmQ+TmVvcGxhc20gUmVjdXJyZW5jZSwgTG9jYWwvcGF0aG9sb2d5L3N1cmdl
cnk8L2tleXdvcmQ+PGtleXdvcmQ+UGl0dWl0YXJ5IE5lb3BsYXNtcy8qcGF0aG9sb2d5LypzdXJn
ZXJ5PC9rZXl3b3JkPjxrZXl3b3JkPlVuaXRlZCBLaW5nZG9tPC9rZXl3b3JkPjwva2V5d29yZHM+
PGRhdGVzPjx5ZWFyPjIwMTc8L3llYXI+PHB1Yi1kYXRlcz48ZGF0ZT5NYXI8L2RhdGU+PC9wdWIt
ZGF0ZXM+PC9kYXRlcz48aXNibj4xNDc5LTY4M1ggKEVsZWN0cm9uaWMpJiN4RDswODA0LTQ2NDMg
KExpbmtpbmcpPC9pc2JuPjxhY2Nlc3Npb24tbnVtPjI4MDczOTA4PC9hY2Nlc3Npb24tbnVtPjx1
cmxzPjxyZWxhdGVkLXVybHM+PHVybD5odHRwczovL3d3dy5uY2JpLm5sbS5uaWguZ292L3B1Ym1l
ZC8yODA3MzkwODwvdXJsPjwvcmVsYXRlZC11cmxzPjwvdXJscz48ZWxlY3Ryb25pYy1yZXNvdXJj
ZS1udW0+MTAuMTUzMC9FSkUtMTYtMDgxMjwvZWxlY3Ryb25pYy1yZXNvdXJjZS1udW0+PGxhbmd1
YWdlPmVuZzwvbGFuZ3VhZ2U+PC9yZWNvcmQ+PC9DaXRlPjwvRW5kTm90ZT5=
</w:fldData>
        </w:fldChar>
      </w:r>
      <w:r w:rsidR="00534F87" w:rsidRPr="007E0DB4">
        <w:rPr>
          <w:rFonts w:eastAsia="Times New Roman" w:cs="Arial"/>
          <w:sz w:val="22"/>
          <w:szCs w:val="22"/>
          <w:lang w:eastAsia="en-GB"/>
        </w:rPr>
        <w:instrText xml:space="preserve"> ADDIN EN.CITE </w:instrText>
      </w:r>
      <w:r w:rsidR="00534F87" w:rsidRPr="007E0DB4">
        <w:rPr>
          <w:rFonts w:eastAsia="Times New Roman" w:cs="Arial"/>
          <w:sz w:val="22"/>
          <w:szCs w:val="22"/>
          <w:lang w:eastAsia="en-GB"/>
        </w:rPr>
        <w:fldChar w:fldCharType="begin">
          <w:fldData xml:space="preserve">PEVuZE5vdGU+PENpdGU+PEF1dGhvcj5LYXJhdml0YWtpPC9BdXRob3I+PFllYXI+MjAwNjwvWWVh
cj48UmVjTnVtPjQ1MDwvUmVjTnVtPjxEaXNwbGF5VGV4dD4oMSwyMyw3OSk8L0Rpc3BsYXlUZXh0
PjxyZWNvcmQ+PHJlYy1udW1iZXI+NDUwPC9yZWMtbnVtYmVyPjxmb3JlaWduLWtleXM+PGtleSBh
cHA9IkVOIiBkYi1pZD0iczlycmFzdmY2ZXdyNXhlcDB6c3hwZnI1OXdyYXBkZXdmZjJ0IiB0aW1l
c3RhbXA9IjE2NDM3MDcwOTgiPjQ1MDwva2V5PjwvZm9yZWlnbi1rZXlzPjxyZWYtdHlwZSBuYW1l
PSJKb3VybmFsIEFydGljbGUiPjE3PC9yZWYtdHlwZT48Y29udHJpYnV0b3JzPjxhdXRob3JzPjxh
dXRob3I+S2FyYXZpdGFraSwgTi48L2F1dGhvcj48YXV0aG9yPkN1ZGxpcCwgUy48L2F1dGhvcj48
YXV0aG9yPkFkYW1zLCBDLiBCLjwvYXV0aG9yPjxhdXRob3I+V2FzcywgSi4gQS48L2F1dGhvcj48
L2F1dGhvcnM+PC9jb250cmlidXRvcnM+PGF1dGgtYWRkcmVzcz5EZXBhcnRtZW50IG9mIEVuZG9j
cmlub2xvZ3ksIE94Zm9yZCBDZW50cmUgZm9yIERpYWJldGVzLCBFbmRvY3Jpbm9sb2d5IGFuZCBN
ZXRhYm9saXNtLCBDaHVyY2hpbGwgSG9zcGl0YWwsIE9sZCBSb2FkLCBIZWFkaW5ndG9uLCBPeGZv
cmQgT1gzIDdMSiwgVW5pdGVkIEtpbmdkb20uPC9hdXRoLWFkZHJlc3M+PHRpdGxlcz48dGl0bGU+
Q3JhbmlvcGhhcnluZ2lvbWFzPC90aXRsZT48c2Vjb25kYXJ5LXRpdGxlPkVuZG9jciBSZXY8L3Nl
Y29uZGFyeS10aXRsZT48L3RpdGxlcz48cGVyaW9kaWNhbD48ZnVsbC10aXRsZT5FbmRvY3IgUmV2
PC9mdWxsLXRpdGxlPjxhYmJyLTE+RW5kb2NyaW5lIHJldmlld3M8L2FiYnItMT48L3BlcmlvZGlj
YWw+PHBhZ2VzPjM3MS05NzwvcGFnZXM+PHZvbHVtZT4yNzwvdm9sdW1lPjxudW1iZXI+NDwvbnVt
YmVyPjxlZGl0aW9uPjIwMDYvMDMvMTg8L2VkaXRpb24+PGtleXdvcmRzPjxrZXl3b3JkPkFudGli
aW90aWNzLCBBbnRpbmVvcGxhc3RpYy90aGVyYXBldXRpYyB1c2U8L2tleXdvcmQ+PGtleXdvcmQ+
Qmxlb215Y2luL2FkdmVyc2UgZWZmZWN0cy90aGVyYXBldXRpYyB1c2U8L2tleXdvcmQ+PGtleXdv
cmQ+Q29nbml0aW9uIERpc29yZGVycy9ldGlvbG9neTwva2V5d29yZD48a2V5d29yZD5DcmFuaW9w
aGFyeW5naW9tYS9jb21wbGljYXRpb25zL2RpYWdub3Npcy8qdGhlcmFweTwva2V5d29yZD48a2V5
d29yZD5IdW1hbnM8L2tleXdvcmQ+PGtleXdvcmQ+SHlwb3RoYWxhbWljIERpc2Vhc2VzL2V0aW9s
b2d5PC9rZXl3b3JkPjxrZXl3b3JkPk5lb3BsYXNtIFJlY3VycmVuY2UsIExvY2FsL2V0aW9sb2d5
PC9rZXl3b3JkPjxrZXl3b3JkPlBpdHVpdGFyeSBOZW9wbGFzbXMvY29tcGxpY2F0aW9ucy9kaWFn
bm9zaXMvKnRoZXJhcHk8L2tleXdvcmQ+PGtleXdvcmQ+UmFkaW90aGVyYXB5L2FkdmVyc2UgZWZm
ZWN0cy9tZXRob2RzPC9rZXl3b3JkPjwva2V5d29yZHM+PGRhdGVzPjx5ZWFyPjIwMDY8L3llYXI+
PHB1Yi1kYXRlcz48ZGF0ZT5KdW48L2RhdGU+PC9wdWItZGF0ZXM+PC9kYXRlcz48aXNibj4wMTYz
LTc2OVggKFByaW50KSYjeEQ7MDE2My03NjlYIChMaW5raW5nKTwvaXNibj48YWNjZXNzaW9uLW51
bT4xNjU0MzM4MjwvYWNjZXNzaW9uLW51bT48dXJscz48cmVsYXRlZC11cmxzPjx1cmw+aHR0cHM6
Ly93d3cubmNiaS5ubG0ubmloLmdvdi9wdWJtZWQvMTY1NDMzODI8L3VybD48L3JlbGF0ZWQtdXJs
cz48L3VybHM+PGVsZWN0cm9uaWMtcmVzb3VyY2UtbnVtPjEwLjEyMTAvZXIuMjAwNi0wMDAyPC9l
bGVjdHJvbmljLXJlc291cmNlLW51bT48bGFuZ3VhZ2U+ZW5nPC9sYW5ndWFnZT48L3JlY29yZD48
L0NpdGU+PENpdGU+PEF1dGhvcj5Db2hlbjwvQXV0aG9yPjxZZWFyPjIwMTM8L1llYXI+PFJlY051
bT40ODM8L1JlY051bT48cmVjb3JkPjxyZWMtbnVtYmVyPjQ4MzwvcmVjLW51bWJlcj48Zm9yZWln
bi1rZXlzPjxrZXkgYXBwPSJFTiIgZGItaWQ9InM5cnJhc3ZmNmV3cjV4ZXAwenN4cGZyNTl3cmFw
ZGV3ZmYydCIgdGltZXN0YW1wPSIxNjQzNzA3MDk5Ij40ODM8L2tleT48L2ZvcmVpZ24ta2V5cz48
cmVmLXR5cGUgbmFtZT0iSm91cm5hbCBBcnRpY2xlIj4xNzwvcmVmLXR5cGU+PGNvbnRyaWJ1dG9y
cz48YXV0aG9ycz48YXV0aG9yPkNvaGVuLCBNLjwvYXV0aG9yPjxhdXRob3I+QmFydGVscywgVS48
L2F1dGhvcj48YXV0aG9yPkJyYW5zb24sIEguPC9hdXRob3I+PGF1dGhvcj5LdWxrYXJuaSwgQS4g
Vi48L2F1dGhvcj48YXV0aG9yPkhhbWlsdG9uLCBKLjwvYXV0aG9yPjwvYXV0aG9ycz48L2NvbnRy
aWJ1dG9ycz48YXV0aC1hZGRyZXNzPkRpdmlzaW9uIG9mIEVuZG9jcmlub2xvZ3ksIFRoZSBIb3Nw
aXRhbCBmb3IgU2ljayBDaGlsZHJlbiwgNTU1IFVuaXZlcnNpdHkgQXZlLiBUb3JvbnRvLCBPbnRh
cmlvLCBDYW5hZGEgTTVHMVg4LjwvYXV0aC1hZGRyZXNzPjx0aXRsZXM+PHRpdGxlPlRyZW5kcyBp
biB0cmVhdG1lbnQgYW5kIG91dGNvbWVzIG9mIHBlZGlhdHJpYyBjcmFuaW9waGFyeW5naW9tYSwg
MTk3NS0yMDExPC90aXRsZT48c2Vjb25kYXJ5LXRpdGxlPk5ldXJvIE9uY29sPC9zZWNvbmRhcnkt
dGl0bGU+PC90aXRsZXM+PHBlcmlvZGljYWw+PGZ1bGwtdGl0bGU+TmV1cm8gT25jb2w8L2Z1bGwt
dGl0bGU+PC9wZXJpb2RpY2FsPjxwYWdlcz43NjctNzQ8L3BhZ2VzPjx2b2x1bWU+MTU8L3ZvbHVt
ZT48bnVtYmVyPjY8L251bWJlcj48ZWRpdGlvbj4yMDEzLzAzLzE1PC9lZGl0aW9uPjxrZXl3b3Jk
cz48a2V5d29yZD5BZG9sZXNjZW50PC9rZXl3b3JkPjxrZXl3b3JkPkJvZHkgTWFzcyBJbmRleDwv
a2V5d29yZD48a2V5d29yZD5DaGlsZDwva2V5d29yZD48a2V5d29yZD5DaGlsZCwgUHJlc2Nob29s
PC9rZXl3b3JkPjxrZXl3b3JkPkNvbWJpbmVkIE1vZGFsaXR5IFRoZXJhcHk8L2tleXdvcmQ+PGtl
eXdvcmQ+Q3JhbmlvcGhhcnluZ2lvbWEvKm1vcnRhbGl0eS9wYXRob2xvZ3kvdGhlcmFweTwva2V5
d29yZD48a2V5d29yZD5GZW1hbGU8L2tleXdvcmQ+PGtleXdvcmQ+Rm9sbG93LVVwIFN0dWRpZXM8
L2tleXdvcmQ+PGtleXdvcmQ+SHVtYW5zPC9rZXl3b3JkPjxrZXl3b3JkPk1hbGU8L2tleXdvcmQ+
PGtleXdvcmQ+TW9ydGFsaXR5Lyp0cmVuZHM8L2tleXdvcmQ+PGtleXdvcmQ+TmVvcGxhc20gR3Jh
ZGluZzwva2V5d29yZD48a2V5d29yZD5PYmVzaXR5L3BhdGhvbG9neTwva2V5d29yZD48a2V5d29y
ZD5QaXR1aXRhcnkgSG9ybW9uZXMvZGVmaWNpZW5jeTwva2V5d29yZD48a2V5d29yZD5QaXR1aXRh
cnkgTmVvcGxhc21zLyptb3J0YWxpdHkvcGF0aG9sb2d5L3RoZXJhcHk8L2tleXdvcmQ+PGtleXdv
cmQ+UHJvZ25vc2lzPC9rZXl3b3JkPjxrZXl3b3JkPlN1cnZpdmFsIFJhdGU8L2tleXdvcmQ+PGtl
eXdvcmQ+VGltZSBGYWN0b3JzPC9rZXl3b3JkPjxrZXl3b3JkPmNyYW5pb3BoYXJ5bmdpb21hPC9r
ZXl3b3JkPjxrZXl3b3JkPmh5cG90aGFsYW1pYyBvYmVzaXR5PC9rZXl3b3JkPjxrZXl3b3JkPmlu
dGVyZmVyb24gYWxwaGE8L2tleXdvcmQ+PGtleXdvcmQ+aW50cmFjeXN0aWMgY2hlbW90aGVyYXB5
PC9rZXl3b3JkPjxrZXl3b3JkPnBlZGlhdHJpY3M8L2tleXdvcmQ+PC9rZXl3b3Jkcz48ZGF0ZXM+
PHllYXI+MjAxMzwveWVhcj48cHViLWRhdGVzPjxkYXRlPkp1bjwvZGF0ZT48L3B1Yi1kYXRlcz48
L2RhdGVzPjxpc2JuPjE1MjMtNTg2NiAoRWxlY3Ryb25pYykmI3hEOzE1MjItODUxNyAoTGlua2lu
Zyk8L2lzYm4+PGFjY2Vzc2lvbi1udW0+MjM0ODY2ODk8L2FjY2Vzc2lvbi1udW0+PHVybHM+PHJl
bGF0ZWQtdXJscz48dXJsPmh0dHBzOi8vd3d3Lm5jYmkubmxtLm5paC5nb3YvcHVibWVkLzIzNDg2
Njg5PC91cmw+PC9yZWxhdGVkLXVybHM+PC91cmxzPjxjdXN0b20yPlBNQzM2NjExMDM8L2N1c3Rv
bTI+PGVsZWN0cm9uaWMtcmVzb3VyY2UtbnVtPjEwLjEwOTMvbmV1b25jL25vdDAyNjwvZWxlY3Ry
b25pYy1yZXNvdXJjZS1udW0+PGFjY2Vzcy1kYXRlPjIvMTgvMjAxOTwvYWNjZXNzLWRhdGU+PC9y
ZWNvcmQ+PC9DaXRlPjxDaXRlPjxBdXRob3I+VGFuPC9BdXRob3I+PFllYXI+MjAxNzwvWWVhcj48
UmVjTnVtPjQ1NjwvUmVjTnVtPjxyZWNvcmQ+PHJlYy1udW1iZXI+NDU2PC9yZWMtbnVtYmVyPjxm
b3JlaWduLWtleXM+PGtleSBhcHA9IkVOIiBkYi1pZD0iczlycmFzdmY2ZXdyNXhlcDB6c3hwZnI1
OXdyYXBkZXdmZjJ0IiB0aW1lc3RhbXA9IjE2NDM3MDcwOTgiPjQ1Njwva2V5PjwvZm9yZWlnbi1r
ZXlzPjxyZWYtdHlwZSBuYW1lPSJKb3VybmFsIEFydGljbGUiPjE3PC9yZWYtdHlwZT48Y29udHJp
YnV0b3JzPjxhdXRob3JzPjxhdXRob3I+VGFuLCBULiBTLiBFLjwvYXV0aG9yPjxhdXRob3I+UGF0
ZWwsIEwuPC9hdXRob3I+PGF1dGhvcj5Hb3BhbC1Lb3RoYW5kYXBhbmksIEouIFMuPC9hdXRob3I+
PGF1dGhvcj5FaHRpc2hhbSwgUy48L2F1dGhvcj48YXV0aG9yPklrYXpvYm9oLCBFLiBDLjwvYXV0
aG9yPjxhdXRob3I+SGF5d2FyZCwgUi48L2F1dGhvcj48YXV0aG9yPkFxdWlsaW5hLCBLLjwvYXV0
aG9yPjxhdXRob3I+U2thZSwgTS48L2F1dGhvcj48YXV0aG9yPlRob3JwLCBOLjwvYXV0aG9yPjxh
dXRob3I+UGl6ZXIsIEIuPC9hdXRob3I+PGF1dGhvcj5EaWRpLCBNLjwvYXV0aG9yPjxhdXRob3I+
TWFsbHVjY2ksIEMuPC9hdXRob3I+PGF1dGhvcj5CbGFpciwgSi4gQy48L2F1dGhvcj48YXV0aG9y
PkdhemUsIE0uIE4uPC9hdXRob3I+PGF1dGhvcj5LYW1hbHktQXNsLCBJLjwvYXV0aG9yPjxhdXRo
b3I+U3BvdWRlYXMsIEguPC9hdXRob3I+PGF1dGhvcj5DbGF5dG9uLCBQLiBFLjwvYXV0aG9yPjwv
YXV0aG9ycz48L2NvbnRyaWJ1dG9ycz48YXV0aC1hZGRyZXNzPlJveWFsIE1hbmNoZXN0ZXIgQ2hp
bGRyZW4mYXBvcztzIEhvc3BpdGFsTWFuY2hlc3RlciwgVUsuJiN4RDtUaGUgU2Nob29sIG9mIE1l
ZGljYWwgU2NpZW5jZXNGYWN1bHR5IG9mIEJpb2xvZ3ksIE1lZGljaW5lIGFuZCBIZWFsdGgsIFVu
aXZlcnNpdHkgb2YgTWFuY2hlc3RlciwgTWFuY2hlc3RlciwgVUsuJiN4RDtHcmVhdCBPcm1vbmQg
U3RyZWV0IEhvc3BpdGFsIGZvciBDaGlsZHJlbiBOSFMgRm91bmRhdGlvbiBUcnVzdExvbmRvbiwg
VUsuJiN4RDtBbGRlciBIZXkgQ2hpbGRyZW4mYXBvcztzIE5IUyBGb3VuZGF0aW9uIFRydXN0TGl2
ZXJwb29sLCBVSy4mI3hEO1VuaXZlcnNpdHkgQ29sbGVnZSBMb25kb24gSG9zcGl0YWxzIE5IUyBG
b3VuZGF0aW9uIFRydXN0TG9uZG9uLCBVSy48L2F1dGgtYWRkcmVzcz48dGl0bGVzPjx0aXRsZT5U
aGUgbmV1cm9lbmRvY3JpbmUgc2VxdWVsYWUgb2YgcGFlZGlhdHJpYyBjcmFuaW9waGFyeW5naW9t
YTogYSA0MC15ZWFyIG1ldGEtZGF0YSBhbmFseXNpcyBvZiAxODUgY2FzZXMgZnJvbSB0aHJlZSBV
SyBjZW50cmVzPC90aXRsZT48c2Vjb25kYXJ5LXRpdGxlPkV1ciBKIEVuZG9jcmlub2w8L3NlY29u
ZGFyeS10aXRsZT48L3RpdGxlcz48cGVyaW9kaWNhbD48ZnVsbC10aXRsZT5FdXIgSiBFbmRvY3Jp
bm9sPC9mdWxsLXRpdGxlPjxhYmJyLTE+RXVyb3BlYW4gam91cm5hbCBvZiBlbmRvY3Jpbm9sb2d5
PC9hYmJyLTE+PC9wZXJpb2RpY2FsPjxwYWdlcz4zNTktMzY5PC9wYWdlcz48dm9sdW1lPjE3Njwv
dm9sdW1lPjxudW1iZXI+MzwvbnVtYmVyPjxlZGl0aW9uPjIwMTcvMDEvMTI8L2VkaXRpb24+PGtl
eXdvcmRzPjxrZXl3b3JkPkNoaWxkPC9rZXl3b3JkPjxrZXl3b3JkPkNoaWxkLCBQcmVzY2hvb2w8
L2tleXdvcmQ+PGtleXdvcmQ+Q3JhbmlvcGhhcnluZ2lvbWEvKnBhdGhvbG9neS8qc3VyZ2VyeTwv
a2V5d29yZD48a2V5d29yZD5GZW1hbGU8L2tleXdvcmQ+PGtleXdvcmQ+SHVtYW5zPC9rZXl3b3Jk
PjxrZXl3b3JkPkh5cG90aGFsYW11cy9zdXJnZXJ5PC9rZXl3b3JkPjxrZXl3b3JkPk1hbGU8L2tl
eXdvcmQ+PGtleXdvcmQ+TmVvcGxhc20gUmVjdXJyZW5jZSwgTG9jYWwvcGF0aG9sb2d5L3N1cmdl
cnk8L2tleXdvcmQ+PGtleXdvcmQ+UGl0dWl0YXJ5IE5lb3BsYXNtcy8qcGF0aG9sb2d5LypzdXJn
ZXJ5PC9rZXl3b3JkPjxrZXl3b3JkPlVuaXRlZCBLaW5nZG9tPC9rZXl3b3JkPjwva2V5d29yZHM+
PGRhdGVzPjx5ZWFyPjIwMTc8L3llYXI+PHB1Yi1kYXRlcz48ZGF0ZT5NYXI8L2RhdGU+PC9wdWIt
ZGF0ZXM+PC9kYXRlcz48aXNibj4xNDc5LTY4M1ggKEVsZWN0cm9uaWMpJiN4RDswODA0LTQ2NDMg
KExpbmtpbmcpPC9pc2JuPjxhY2Nlc3Npb24tbnVtPjI4MDczOTA4PC9hY2Nlc3Npb24tbnVtPjx1
cmxzPjxyZWxhdGVkLXVybHM+PHVybD5odHRwczovL3d3dy5uY2JpLm5sbS5uaWguZ292L3B1Ym1l
ZC8yODA3MzkwODwvdXJsPjwvcmVsYXRlZC11cmxzPjwvdXJscz48ZWxlY3Ryb25pYy1yZXNvdXJj
ZS1udW0+MTAuMTUzMC9FSkUtMTYtMDgxMjwvZWxlY3Ryb25pYy1yZXNvdXJjZS1udW0+PGxhbmd1
YWdlPmVuZzwvbGFuZ3VhZ2U+PC9yZWNvcmQ+PC9DaXRlPjwvRW5kTm90ZT5=
</w:fldData>
        </w:fldChar>
      </w:r>
      <w:r w:rsidR="00534F87" w:rsidRPr="007E0DB4">
        <w:rPr>
          <w:rFonts w:eastAsia="Times New Roman" w:cs="Arial"/>
          <w:sz w:val="22"/>
          <w:szCs w:val="22"/>
          <w:lang w:eastAsia="en-GB"/>
        </w:rPr>
        <w:instrText xml:space="preserve"> ADDIN EN.CITE.DATA </w:instrText>
      </w:r>
      <w:r w:rsidR="00534F87" w:rsidRPr="007E0DB4">
        <w:rPr>
          <w:rFonts w:eastAsia="Times New Roman" w:cs="Arial"/>
          <w:sz w:val="22"/>
          <w:szCs w:val="22"/>
          <w:lang w:eastAsia="en-GB"/>
        </w:rPr>
      </w:r>
      <w:r w:rsidR="00534F87" w:rsidRPr="007E0DB4">
        <w:rPr>
          <w:rFonts w:eastAsia="Times New Roman" w:cs="Arial"/>
          <w:sz w:val="22"/>
          <w:szCs w:val="22"/>
          <w:lang w:eastAsia="en-GB"/>
        </w:rPr>
        <w:fldChar w:fldCharType="end"/>
      </w:r>
      <w:r w:rsidRPr="007E0DB4">
        <w:rPr>
          <w:rFonts w:eastAsia="Times New Roman" w:cs="Arial"/>
          <w:sz w:val="22"/>
          <w:szCs w:val="22"/>
          <w:lang w:eastAsia="en-GB"/>
        </w:rPr>
        <w:fldChar w:fldCharType="separate"/>
      </w:r>
      <w:r w:rsidR="00534F87" w:rsidRPr="007E0DB4">
        <w:rPr>
          <w:rFonts w:eastAsia="Times New Roman" w:cs="Arial"/>
          <w:noProof/>
          <w:sz w:val="22"/>
          <w:szCs w:val="22"/>
          <w:lang w:eastAsia="en-GB"/>
        </w:rPr>
        <w:t>(1,23,79)</w:t>
      </w:r>
      <w:r w:rsidRPr="007E0DB4">
        <w:rPr>
          <w:rFonts w:eastAsia="Times New Roman" w:cs="Arial"/>
          <w:sz w:val="22"/>
          <w:szCs w:val="22"/>
          <w:lang w:eastAsia="en-GB"/>
        </w:rPr>
        <w:fldChar w:fldCharType="end"/>
      </w:r>
      <w:r w:rsidRPr="007E0DB4">
        <w:rPr>
          <w:rFonts w:eastAsia="Times New Roman" w:cs="Arial"/>
          <w:sz w:val="22"/>
          <w:szCs w:val="22"/>
          <w:lang w:eastAsia="en-GB"/>
        </w:rPr>
        <w:t>.</w:t>
      </w:r>
    </w:p>
    <w:p w14:paraId="2DFEBD14" w14:textId="77777777" w:rsidR="00CC6700" w:rsidRPr="007E0DB4" w:rsidRDefault="00CC6700" w:rsidP="00534F87">
      <w:pPr>
        <w:spacing w:after="0" w:line="276" w:lineRule="auto"/>
        <w:rPr>
          <w:rFonts w:eastAsia="Calibri" w:cs="Arial"/>
          <w:sz w:val="22"/>
          <w:szCs w:val="22"/>
        </w:rPr>
      </w:pPr>
    </w:p>
    <w:p w14:paraId="20A87DD6" w14:textId="4A1A1DF2" w:rsidR="00CC6700" w:rsidRPr="007E0DB4" w:rsidRDefault="00CC6700" w:rsidP="00534F87">
      <w:pPr>
        <w:spacing w:after="0" w:line="276" w:lineRule="auto"/>
        <w:rPr>
          <w:rFonts w:eastAsia="Calibri" w:cs="Arial"/>
          <w:sz w:val="22"/>
          <w:szCs w:val="22"/>
        </w:rPr>
      </w:pPr>
      <w:r w:rsidRPr="007E0DB4">
        <w:rPr>
          <w:rFonts w:eastAsia="Calibri" w:cs="Arial"/>
          <w:sz w:val="22"/>
          <w:szCs w:val="22"/>
        </w:rPr>
        <w:t xml:space="preserve">The phenomenon of «growth without growth hormone» has been reported in some children with craniopharyngioma who show normal or even accelerated linear growth, despite their untreated GH deficiency. The pathophysiological mechanism has not been clarified; the obesity-associated hyperinsulinemia has been proposed as a factor stimulating growth by affecting serum concentrations of IGF-I or by binding directly to the IGF-I receptor </w:t>
      </w:r>
      <w:r w:rsidRPr="007E0DB4">
        <w:rPr>
          <w:rFonts w:eastAsia="Calibri" w:cs="Arial"/>
          <w:sz w:val="22"/>
          <w:szCs w:val="22"/>
        </w:rPr>
        <w:fldChar w:fldCharType="begin">
          <w:fldData xml:space="preserve">PEVuZE5vdGU+PENpdGU+PEF1dGhvcj5EZVZpbGU8L0F1dGhvcj48WWVhcj4xOTk2PC9ZZWFyPjxS
ZWNOdW0+NDg0PC9SZWNOdW0+PERpc3BsYXlUZXh0Pig4MCw4MSk8L0Rpc3BsYXlUZXh0PjxyZWNv
cmQ+PHJlYy1udW1iZXI+NDg0PC9yZWMtbnVtYmVyPjxmb3JlaWduLWtleXM+PGtleSBhcHA9IkVO
IiBkYi1pZD0iczlycmFzdmY2ZXdyNXhlcDB6c3hwZnI1OXdyYXBkZXdmZjJ0IiB0aW1lc3RhbXA9
IjE2NDM3MDcwOTkiPjQ4NDwva2V5PjwvZm9yZWlnbi1rZXlzPjxyZWYtdHlwZSBuYW1lPSJKb3Vy
bmFsIEFydGljbGUiPjE3PC9yZWYtdHlwZT48Y29udHJpYnV0b3JzPjxhdXRob3JzPjxhdXRob3I+
RGVWaWxlLCBDLiBKLjwvYXV0aG9yPjxhdXRob3I+R3JhbnQsIEQuIEIuPC9hdXRob3I+PGF1dGhv
cj5IYXl3YXJkLCBSLiBELjwvYXV0aG9yPjxhdXRob3I+U3RhbmhvcGUsIFIuPC9hdXRob3I+PC9h
dXRob3JzPjwvY29udHJpYnV0b3JzPjxhdXRoLWFkZHJlc3M+SW5zdGl0dXRlIG9mIENoaWxkIEhl
YWx0aCBhbmQgR3JlYXQgT3Jtb25kIFN0cmVldCBIb3NwaXRhbCBmb3IgQ2hpbGRyZW4sIE5IUyBU
cnVzdCwgTG9uZG9uLjwvYXV0aC1hZGRyZXNzPjx0aXRsZXM+PHRpdGxlPkdyb3d0aCBhbmQgZW5k
b2NyaW5lIHNlcXVlbGFlIG9mIGNyYW5pb3BoYXJ5bmdpb21hPC90aXRsZT48c2Vjb25kYXJ5LXRp
dGxlPkFyY2ggRGlzIENoaWxkPC9zZWNvbmRhcnktdGl0bGU+PC90aXRsZXM+PHBlcmlvZGljYWw+
PGZ1bGwtdGl0bGU+QXJjaCBEaXMgQ2hpbGQ8L2Z1bGwtdGl0bGU+PC9wZXJpb2RpY2FsPjxwYWdl
cz4xMDgtMTQ8L3BhZ2VzPjx2b2x1bWU+NzU8L3ZvbHVtZT48bnVtYmVyPjI8L251bWJlcj48ZWRp
dGlvbj4xOTk2LzA4LzAxPC9lZGl0aW9uPjxrZXl3b3Jkcz48a2V5d29yZD5BZG9sZXNjZW50PC9r
ZXl3b3JkPjxrZXl3b3JkPkFudGhyb3BvbWV0cnk8L2tleXdvcmQ+PGtleXdvcmQ+Qm9keSBIZWln
aHQ8L2tleXdvcmQ+PGtleXdvcmQ+Q2hpbGQ8L2tleXdvcmQ+PGtleXdvcmQ+Q2hpbGQsIFByZXNj
aG9vbDwva2V5d29yZD48a2V5d29yZD5DcmFuaW9waGFyeW5naW9tYS8qc3VyZ2VyeTwva2V5d29y
ZD48a2V5d29yZD5FbmRvY3JpbmUgU3lzdGVtIERpc2Vhc2VzLypldGlvbG9neTwva2V5d29yZD48
a2V5d29yZD5GZW1hbGU8L2tleXdvcmQ+PGtleXdvcmQ+Rm9sbG93LVVwIFN0dWRpZXM8L2tleXdv
cmQ+PGtleXdvcmQ+R3Jvd3RoIERpc29yZGVycy8qZXRpb2xvZ3k8L2tleXdvcmQ+PGtleXdvcmQ+
R3Jvd3RoIEhvcm1vbmUvdGhlcmFwZXV0aWMgdXNlPC9rZXl3b3JkPjxrZXl3b3JkPkh1bWFuczwv
a2V5d29yZD48a2V5d29yZD5IeXBvdGhhbGFtby1IeXBvcGh5c2VhbCBTeXN0ZW0vcGh5c2lvcGF0
aG9sb2d5PC9rZXl3b3JkPjxrZXl3b3JkPkluZmFudDwva2V5d29yZD48a2V5d29yZD5NYWxlPC9r
ZXl3b3JkPjxrZXl3b3JkPlBhcmFuZW9wbGFzdGljIFN5bmRyb21lcy9ldGlvbG9neTwva2V5d29y
ZD48a2V5d29yZD5QaXR1aXRhcnkgRGlzZWFzZXMvZXRpb2xvZ3k8L2tleXdvcmQ+PGtleXdvcmQ+
UGl0dWl0YXJ5IE5lb3BsYXNtcy8qc3VyZ2VyeTwva2V5d29yZD48a2V5d29yZD4qUG9zdG9wZXJh
dGl2ZSBDb21wbGljYXRpb25zPC9rZXl3b3JkPjxrZXl3b3JkPlB1YmVydHk8L2tleXdvcmQ+PGtl
eXdvcmQ+UmV0cm9zcGVjdGl2ZSBTdHVkaWVzPC9rZXl3b3JkPjxrZXl3b3JkPlN1cnZpdm9yczwv
a2V5d29yZD48L2tleXdvcmRzPjxkYXRlcz48eWVhcj4xOTk2PC95ZWFyPjxwdWItZGF0ZXM+PGRh
dGU+QXVnPC9kYXRlPjwvcHViLWRhdGVzPjwvZGF0ZXM+PGlzYm4+MTQ2OC0yMDQ0IChFbGVjdHJv
bmljKSYjeEQ7MDAwMy05ODg4IChMaW5raW5nKTwvaXNibj48YWNjZXNzaW9uLW51bT44ODY5MTg5
PC9hY2Nlc3Npb24tbnVtPjx1cmxzPjxyZWxhdGVkLXVybHM+PHVybD5odHRwczovL3d3dy5uY2Jp
Lm5sbS5uaWguZ292L3B1Ym1lZC84ODY5MTg5PC91cmw+PC9yZWxhdGVkLXVybHM+PC91cmxzPjxj
dXN0b20yPlBNQzE1MTE2NDI8L2N1c3RvbTI+PGxhbmd1YWdlPmVuZzwvbGFuZ3VhZ2U+PC9yZWNv
cmQ+PC9DaXRlPjxDaXRlPjxBdXRob3I+U2Nob2VubGU8L0F1dGhvcj48WWVhcj4xOTk1PC9ZZWFy
PjxSZWNOdW0+NDg1PC9SZWNOdW0+PHJlY29yZD48cmVjLW51bWJlcj40ODU8L3JlYy1udW1iZXI+
PGZvcmVpZ24ta2V5cz48a2V5IGFwcD0iRU4iIGRiLWlkPSJzOXJyYXN2ZjZld3I1eGVwMHpzeHBm
cjU5d3JhcGRld2ZmMnQiIHRpbWVzdGFtcD0iMTY0MzcwNzA5OSI+NDg1PC9rZXk+PC9mb3JlaWdu
LWtleXM+PHJlZi10eXBlIG5hbWU9IkpvdXJuYWwgQXJ0aWNsZSI+MTc8L3JlZi10eXBlPjxjb250
cmlidXRvcnM+PGF1dGhvcnM+PGF1dGhvcj5TY2hvZW5sZSwgRS4gSi48L2F1dGhvcj48YXV0aG9y
PlphcGYsIEouPC9hdXRob3I+PGF1dGhvcj5QcmFkZXIsIEEuPC9hdXRob3I+PGF1dGhvcj5Ub3Jy
ZXNhbmksIFQuPC9hdXRob3I+PGF1dGhvcj5XZXJkZXIsIEUuIEEuPC9hdXRob3I+PGF1dGhvcj5a
YWNobWFubiwgTS48L2F1dGhvcj48L2F1dGhvcnM+PC9jb250cmlidXRvcnM+PGF1dGgtYWRkcmVz
cz5EZXBhcnRtZW50IG9mIFBlZGlhdHJpY3MsIFVuaXZlcnNpdHkgb2YgWnVyaWNoLCBTd2l0emVy
bGFuZC48L2F1dGgtYWRkcmVzcz48dGl0bGVzPjx0aXRsZT5SZXBsYWNlbWVudCBvZiBncm93dGgg
aG9ybW9uZSAoR0gpIGluIG5vcm1hbGx5IGdyb3dpbmcgR0gtZGVmaWNpZW50IHBhdGllbnRzIG9w
ZXJhdGVkIGZvciBjcmFuaW9waGFyeW5naW9tYTwvdGl0bGU+PHNlY29uZGFyeS10aXRsZT5KIENs
aW4gRW5kb2NyaW5vbCBNZXRhYjwvc2Vjb25kYXJ5LXRpdGxlPjwvdGl0bGVzPjxwZXJpb2RpY2Fs
PjxmdWxsLXRpdGxlPkogQ2xpbiBFbmRvY3Jpbm9sIE1ldGFiPC9mdWxsLXRpdGxlPjxhYmJyLTE+
VGhlIEpvdXJuYWwgb2YgY2xpbmljYWwgZW5kb2NyaW5vbG9neSBhbmQgbWV0YWJvbGlzbTwvYWJi
ci0xPjwvcGVyaW9kaWNhbD48cGFnZXM+Mzc0LTg8L3BhZ2VzPjx2b2x1bWU+ODA8L3ZvbHVtZT48
bnVtYmVyPjI8L251bWJlcj48ZWRpdGlvbj4xOTk1LzAyLzAxPC9lZGl0aW9uPjxrZXl3b3Jkcz48
a2V5d29yZD5BZG9sZXNjZW50PC9rZXl3b3JkPjxrZXl3b3JkPkNoaWxkPC9rZXl3b3JkPjxrZXl3
b3JkPkNyYW5pb3BoYXJ5bmdpb21hLypkcnVnIHRoZXJhcHkvcGh5c2lvcGF0aG9sb2d5LypzdXJn
ZXJ5PC9rZXl3b3JkPjxrZXl3b3JkPkVuZG9jcmluZSBHbGFuZHMvcGh5c2lvcGF0aG9sb2d5PC9r
ZXl3b3JkPjxrZXl3b3JkPkZlbWFsZTwva2V5d29yZD48a2V5d29yZD5Hcm93dGgvZHJ1ZyBlZmZl
Y3RzPC9rZXl3b3JkPjxrZXl3b3JkPkdyb3d0aCBIb3Jtb25lLypkZWZpY2llbmN5Lyp0aGVyYXBl
dXRpYyB1c2U8L2tleXdvcmQ+PGtleXdvcmQ+SHVtYW5zPC9rZXl3b3JkPjxrZXl3b3JkPk1hbGU8
L2tleXdvcmQ+PGtleXdvcmQ+Tml0cm9nZW4vbWV0YWJvbGlzbTwva2V5d29yZD48a2V5d29yZD5Q
aXR1aXRhcnkgTmVvcGxhc21zLypkcnVnIHRoZXJhcHkvcGh5c2lvcGF0aG9sb2d5LypzdXJnZXJ5
PC9rZXl3b3JkPjxrZXl3b3JkPlRpbWUgRmFjdG9yczwva2V5d29yZD48L2tleXdvcmRzPjxkYXRl
cz48eWVhcj4xOTk1PC95ZWFyPjxwdWItZGF0ZXM+PGRhdGU+RmViPC9kYXRlPjwvcHViLWRhdGVz
PjwvZGF0ZXM+PGlzYm4+MDAyMS05NzJYIChQcmludCkmI3hEOzAwMjEtOTcyWCAoTGlua2luZyk8
L2lzYm4+PGFjY2Vzc2lvbi1udW0+Nzg1MjQ5MzwvYWNjZXNzaW9uLW51bT48dXJscz48cmVsYXRl
ZC11cmxzPjx1cmw+aHR0cHM6Ly93d3cubmNiaS5ubG0ubmloLmdvdi9wdWJtZWQvNzg1MjQ5Mzwv
dXJsPjwvcmVsYXRlZC11cmxzPjwvdXJscz48ZWxlY3Ryb25pYy1yZXNvdXJjZS1udW0+MTAuMTIx
MC9qY2VtLjgwLjIuNzg1MjQ5MzwvZWxlY3Ryb25pYy1yZXNvdXJjZS1udW0+PGxhbmd1YWdlPmVu
ZzwvbGFuZ3VhZ2U+PC9yZWNvcmQ+PC9DaXRlPjwvRW5kTm90ZT4A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PEVuZE5vdGU+PENpdGU+PEF1dGhvcj5EZVZpbGU8L0F1dGhvcj48WWVhcj4xOTk2PC9ZZWFyPjxS
ZWNOdW0+NDg0PC9SZWNOdW0+PERpc3BsYXlUZXh0Pig4MCw4MSk8L0Rpc3BsYXlUZXh0PjxyZWNv
cmQ+PHJlYy1udW1iZXI+NDg0PC9yZWMtbnVtYmVyPjxmb3JlaWduLWtleXM+PGtleSBhcHA9IkVO
IiBkYi1pZD0iczlycmFzdmY2ZXdyNXhlcDB6c3hwZnI1OXdyYXBkZXdmZjJ0IiB0aW1lc3RhbXA9
IjE2NDM3MDcwOTkiPjQ4NDwva2V5PjwvZm9yZWlnbi1rZXlzPjxyZWYtdHlwZSBuYW1lPSJKb3Vy
bmFsIEFydGljbGUiPjE3PC9yZWYtdHlwZT48Y29udHJpYnV0b3JzPjxhdXRob3JzPjxhdXRob3I+
RGVWaWxlLCBDLiBKLjwvYXV0aG9yPjxhdXRob3I+R3JhbnQsIEQuIEIuPC9hdXRob3I+PGF1dGhv
cj5IYXl3YXJkLCBSLiBELjwvYXV0aG9yPjxhdXRob3I+U3RhbmhvcGUsIFIuPC9hdXRob3I+PC9h
dXRob3JzPjwvY29udHJpYnV0b3JzPjxhdXRoLWFkZHJlc3M+SW5zdGl0dXRlIG9mIENoaWxkIEhl
YWx0aCBhbmQgR3JlYXQgT3Jtb25kIFN0cmVldCBIb3NwaXRhbCBmb3IgQ2hpbGRyZW4sIE5IUyBU
cnVzdCwgTG9uZG9uLjwvYXV0aC1hZGRyZXNzPjx0aXRsZXM+PHRpdGxlPkdyb3d0aCBhbmQgZW5k
b2NyaW5lIHNlcXVlbGFlIG9mIGNyYW5pb3BoYXJ5bmdpb21hPC90aXRsZT48c2Vjb25kYXJ5LXRp
dGxlPkFyY2ggRGlzIENoaWxkPC9zZWNvbmRhcnktdGl0bGU+PC90aXRsZXM+PHBlcmlvZGljYWw+
PGZ1bGwtdGl0bGU+QXJjaCBEaXMgQ2hpbGQ8L2Z1bGwtdGl0bGU+PC9wZXJpb2RpY2FsPjxwYWdl
cz4xMDgtMTQ8L3BhZ2VzPjx2b2x1bWU+NzU8L3ZvbHVtZT48bnVtYmVyPjI8L251bWJlcj48ZWRp
dGlvbj4xOTk2LzA4LzAxPC9lZGl0aW9uPjxrZXl3b3Jkcz48a2V5d29yZD5BZG9sZXNjZW50PC9r
ZXl3b3JkPjxrZXl3b3JkPkFudGhyb3BvbWV0cnk8L2tleXdvcmQ+PGtleXdvcmQ+Qm9keSBIZWln
aHQ8L2tleXdvcmQ+PGtleXdvcmQ+Q2hpbGQ8L2tleXdvcmQ+PGtleXdvcmQ+Q2hpbGQsIFByZXNj
aG9vbDwva2V5d29yZD48a2V5d29yZD5DcmFuaW9waGFyeW5naW9tYS8qc3VyZ2VyeTwva2V5d29y
ZD48a2V5d29yZD5FbmRvY3JpbmUgU3lzdGVtIERpc2Vhc2VzLypldGlvbG9neTwva2V5d29yZD48
a2V5d29yZD5GZW1hbGU8L2tleXdvcmQ+PGtleXdvcmQ+Rm9sbG93LVVwIFN0dWRpZXM8L2tleXdv
cmQ+PGtleXdvcmQ+R3Jvd3RoIERpc29yZGVycy8qZXRpb2xvZ3k8L2tleXdvcmQ+PGtleXdvcmQ+
R3Jvd3RoIEhvcm1vbmUvdGhlcmFwZXV0aWMgdXNlPC9rZXl3b3JkPjxrZXl3b3JkPkh1bWFuczwv
a2V5d29yZD48a2V5d29yZD5IeXBvdGhhbGFtby1IeXBvcGh5c2VhbCBTeXN0ZW0vcGh5c2lvcGF0
aG9sb2d5PC9rZXl3b3JkPjxrZXl3b3JkPkluZmFudDwva2V5d29yZD48a2V5d29yZD5NYWxlPC9r
ZXl3b3JkPjxrZXl3b3JkPlBhcmFuZW9wbGFzdGljIFN5bmRyb21lcy9ldGlvbG9neTwva2V5d29y
ZD48a2V5d29yZD5QaXR1aXRhcnkgRGlzZWFzZXMvZXRpb2xvZ3k8L2tleXdvcmQ+PGtleXdvcmQ+
UGl0dWl0YXJ5IE5lb3BsYXNtcy8qc3VyZ2VyeTwva2V5d29yZD48a2V5d29yZD4qUG9zdG9wZXJh
dGl2ZSBDb21wbGljYXRpb25zPC9rZXl3b3JkPjxrZXl3b3JkPlB1YmVydHk8L2tleXdvcmQ+PGtl
eXdvcmQ+UmV0cm9zcGVjdGl2ZSBTdHVkaWVzPC9rZXl3b3JkPjxrZXl3b3JkPlN1cnZpdm9yczwv
a2V5d29yZD48L2tleXdvcmRzPjxkYXRlcz48eWVhcj4xOTk2PC95ZWFyPjxwdWItZGF0ZXM+PGRh
dGU+QXVnPC9kYXRlPjwvcHViLWRhdGVzPjwvZGF0ZXM+PGlzYm4+MTQ2OC0yMDQ0IChFbGVjdHJv
bmljKSYjeEQ7MDAwMy05ODg4IChMaW5raW5nKTwvaXNibj48YWNjZXNzaW9uLW51bT44ODY5MTg5
PC9hY2Nlc3Npb24tbnVtPjx1cmxzPjxyZWxhdGVkLXVybHM+PHVybD5odHRwczovL3d3dy5uY2Jp
Lm5sbS5uaWguZ292L3B1Ym1lZC84ODY5MTg5PC91cmw+PC9yZWxhdGVkLXVybHM+PC91cmxzPjxj
dXN0b20yPlBNQzE1MTE2NDI8L2N1c3RvbTI+PGxhbmd1YWdlPmVuZzwvbGFuZ3VhZ2U+PC9yZWNv
cmQ+PC9DaXRlPjxDaXRlPjxBdXRob3I+U2Nob2VubGU8L0F1dGhvcj48WWVhcj4xOTk1PC9ZZWFy
PjxSZWNOdW0+NDg1PC9SZWNOdW0+PHJlY29yZD48cmVjLW51bWJlcj40ODU8L3JlYy1udW1iZXI+
PGZvcmVpZ24ta2V5cz48a2V5IGFwcD0iRU4iIGRiLWlkPSJzOXJyYXN2ZjZld3I1eGVwMHpzeHBm
cjU5d3JhcGRld2ZmMnQiIHRpbWVzdGFtcD0iMTY0MzcwNzA5OSI+NDg1PC9rZXk+PC9mb3JlaWdu
LWtleXM+PHJlZi10eXBlIG5hbWU9IkpvdXJuYWwgQXJ0aWNsZSI+MTc8L3JlZi10eXBlPjxjb250
cmlidXRvcnM+PGF1dGhvcnM+PGF1dGhvcj5TY2hvZW5sZSwgRS4gSi48L2F1dGhvcj48YXV0aG9y
PlphcGYsIEouPC9hdXRob3I+PGF1dGhvcj5QcmFkZXIsIEEuPC9hdXRob3I+PGF1dGhvcj5Ub3Jy
ZXNhbmksIFQuPC9hdXRob3I+PGF1dGhvcj5XZXJkZXIsIEUuIEEuPC9hdXRob3I+PGF1dGhvcj5a
YWNobWFubiwgTS48L2F1dGhvcj48L2F1dGhvcnM+PC9jb250cmlidXRvcnM+PGF1dGgtYWRkcmVz
cz5EZXBhcnRtZW50IG9mIFBlZGlhdHJpY3MsIFVuaXZlcnNpdHkgb2YgWnVyaWNoLCBTd2l0emVy
bGFuZC48L2F1dGgtYWRkcmVzcz48dGl0bGVzPjx0aXRsZT5SZXBsYWNlbWVudCBvZiBncm93dGgg
aG9ybW9uZSAoR0gpIGluIG5vcm1hbGx5IGdyb3dpbmcgR0gtZGVmaWNpZW50IHBhdGllbnRzIG9w
ZXJhdGVkIGZvciBjcmFuaW9waGFyeW5naW9tYTwvdGl0bGU+PHNlY29uZGFyeS10aXRsZT5KIENs
aW4gRW5kb2NyaW5vbCBNZXRhYjwvc2Vjb25kYXJ5LXRpdGxlPjwvdGl0bGVzPjxwZXJpb2RpY2Fs
PjxmdWxsLXRpdGxlPkogQ2xpbiBFbmRvY3Jpbm9sIE1ldGFiPC9mdWxsLXRpdGxlPjxhYmJyLTE+
VGhlIEpvdXJuYWwgb2YgY2xpbmljYWwgZW5kb2NyaW5vbG9neSBhbmQgbWV0YWJvbGlzbTwvYWJi
ci0xPjwvcGVyaW9kaWNhbD48cGFnZXM+Mzc0LTg8L3BhZ2VzPjx2b2x1bWU+ODA8L3ZvbHVtZT48
bnVtYmVyPjI8L251bWJlcj48ZWRpdGlvbj4xOTk1LzAyLzAxPC9lZGl0aW9uPjxrZXl3b3Jkcz48
a2V5d29yZD5BZG9sZXNjZW50PC9rZXl3b3JkPjxrZXl3b3JkPkNoaWxkPC9rZXl3b3JkPjxrZXl3
b3JkPkNyYW5pb3BoYXJ5bmdpb21hLypkcnVnIHRoZXJhcHkvcGh5c2lvcGF0aG9sb2d5LypzdXJn
ZXJ5PC9rZXl3b3JkPjxrZXl3b3JkPkVuZG9jcmluZSBHbGFuZHMvcGh5c2lvcGF0aG9sb2d5PC9r
ZXl3b3JkPjxrZXl3b3JkPkZlbWFsZTwva2V5d29yZD48a2V5d29yZD5Hcm93dGgvZHJ1ZyBlZmZl
Y3RzPC9rZXl3b3JkPjxrZXl3b3JkPkdyb3d0aCBIb3Jtb25lLypkZWZpY2llbmN5Lyp0aGVyYXBl
dXRpYyB1c2U8L2tleXdvcmQ+PGtleXdvcmQ+SHVtYW5zPC9rZXl3b3JkPjxrZXl3b3JkPk1hbGU8
L2tleXdvcmQ+PGtleXdvcmQ+Tml0cm9nZW4vbWV0YWJvbGlzbTwva2V5d29yZD48a2V5d29yZD5Q
aXR1aXRhcnkgTmVvcGxhc21zLypkcnVnIHRoZXJhcHkvcGh5c2lvcGF0aG9sb2d5LypzdXJnZXJ5
PC9rZXl3b3JkPjxrZXl3b3JkPlRpbWUgRmFjdG9yczwva2V5d29yZD48L2tleXdvcmRzPjxkYXRl
cz48eWVhcj4xOTk1PC95ZWFyPjxwdWItZGF0ZXM+PGRhdGU+RmViPC9kYXRlPjwvcHViLWRhdGVz
PjwvZGF0ZXM+PGlzYm4+MDAyMS05NzJYIChQcmludCkmI3hEOzAwMjEtOTcyWCAoTGlua2luZyk8
L2lzYm4+PGFjY2Vzc2lvbi1udW0+Nzg1MjQ5MzwvYWNjZXNzaW9uLW51bT48dXJscz48cmVsYXRl
ZC11cmxzPjx1cmw+aHR0cHM6Ly93d3cubmNiaS5ubG0ubmloLmdvdi9wdWJtZWQvNzg1MjQ5Mzwv
dXJsPjwvcmVsYXRlZC11cmxzPjwvdXJscz48ZWxlY3Ryb25pYy1yZXNvdXJjZS1udW0+MTAuMTIx
MC9qY2VtLjgwLjIuNzg1MjQ5MzwvZWxlY3Ryb25pYy1yZXNvdXJjZS1udW0+PGxhbmd1YWdlPmVu
ZzwvbGFuZ3VhZ2U+PC9yZWNvcmQ+PC9DaXRlPjwvRW5kTm90ZT4A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(80,81)</w:t>
      </w:r>
      <w:r w:rsidRPr="007E0DB4">
        <w:rPr>
          <w:rFonts w:eastAsia="Calibri" w:cs="Arial"/>
          <w:sz w:val="22"/>
          <w:szCs w:val="22"/>
        </w:rPr>
        <w:fldChar w:fldCharType="end"/>
      </w:r>
      <w:r w:rsidRPr="007E0DB4">
        <w:rPr>
          <w:rFonts w:eastAsia="Calibri" w:cs="Arial"/>
          <w:sz w:val="22"/>
          <w:szCs w:val="22"/>
        </w:rPr>
        <w:t xml:space="preserve">. </w:t>
      </w:r>
      <w:r w:rsidRPr="007E0DB4">
        <w:rPr>
          <w:rFonts w:eastAsia="Calibri" w:cs="Arial"/>
          <w:bCs/>
          <w:sz w:val="22"/>
          <w:szCs w:val="22"/>
        </w:rPr>
        <w:t xml:space="preserve">Review of adult patients with craniopharyngioma and severe GH deficiency but no recent GH treatment (from the KIMS database: </w:t>
      </w:r>
      <w:r w:rsidRPr="007E0DB4">
        <w:rPr>
          <w:rFonts w:eastAsia="Calibri" w:cs="Arial"/>
          <w:sz w:val="22"/>
          <w:szCs w:val="22"/>
        </w:rPr>
        <w:t>Pfizer International Metabolic Database</w:t>
      </w:r>
      <w:r w:rsidRPr="007E0DB4">
        <w:rPr>
          <w:rFonts w:eastAsia="Calibri" w:cs="Arial"/>
          <w:bCs/>
          <w:sz w:val="22"/>
          <w:szCs w:val="22"/>
        </w:rPr>
        <w:t xml:space="preserve">) has shown that those with childhood-onset disease were shorter than those with adult-onset disease, </w:t>
      </w:r>
      <w:r w:rsidRPr="007E0DB4">
        <w:rPr>
          <w:rFonts w:eastAsia="Calibri" w:cs="Arial"/>
          <w:sz w:val="22"/>
          <w:szCs w:val="22"/>
        </w:rPr>
        <w:t xml:space="preserve">and obesity was more common in the </w:t>
      </w:r>
      <w:r w:rsidRPr="007E0DB4">
        <w:rPr>
          <w:rFonts w:eastAsia="Calibri" w:cs="Arial"/>
          <w:bCs/>
          <w:sz w:val="22"/>
          <w:szCs w:val="22"/>
        </w:rPr>
        <w:t>adult-onset</w:t>
      </w:r>
      <w:r w:rsidRPr="007E0DB4">
        <w:rPr>
          <w:rFonts w:eastAsia="Calibri" w:cs="Arial"/>
          <w:sz w:val="22"/>
          <w:szCs w:val="22"/>
        </w:rPr>
        <w:t xml:space="preserve"> patients. Furthermore, quality of life, assessed by Quality of Life-Assessment of Growth Hormone Deficiency in Adults (QoL-AGHDA) and the Nottingham Health Profile, was markedly reduced with no significant differences between those with childhood-onset and those with adult-onset disease </w:t>
      </w:r>
      <w:r w:rsidRPr="007E0DB4">
        <w:rPr>
          <w:rFonts w:eastAsia="Calibri" w:cs="Arial"/>
          <w:sz w:val="22"/>
          <w:szCs w:val="22"/>
        </w:rPr>
        <w:fldChar w:fldCharType="begin">
          <w:fldData xml:space="preserve">PEVuZE5vdGU+PENpdGU+PEF1dGhvcj5LZW5kYWxsLVRheWxvcjwvQXV0aG9yPjxZZWFyPjIwMDU8
L1llYXI+PFJlY051bT40ODY8L1JlY051bT48RGlzcGxheVRleHQ+KDgyKTwvRGlzcGxheVRleHQ+
PHJlY29yZD48cmVjLW51bWJlcj40ODY8L3JlYy1udW1iZXI+PGZvcmVpZ24ta2V5cz48a2V5IGFw
cD0iRU4iIGRiLWlkPSJzOXJyYXN2ZjZld3I1eGVwMHpzeHBmcjU5d3JhcGRld2ZmMnQiIHRpbWVz
dGFtcD0iMTY0MzcwNzA5OSI+NDg2PC9rZXk+PC9mb3JlaWduLWtleXM+PHJlZi10eXBlIG5hbWU9
IkpvdXJuYWwgQXJ0aWNsZSI+MTc8L3JlZi10eXBlPjxjb250cmlidXRvcnM+PGF1dGhvcnM+PGF1
dGhvcj5LZW5kYWxsLVRheWxvciwgUC48L2F1dGhvcj48YXV0aG9yPkpvbnNzb24sIFAuIEouPC9h
dXRob3I+PGF1dGhvcj5BYnMsIFIuPC9hdXRob3I+PGF1dGhvcj5FcmZ1cnRoLCBFLiBNLjwvYXV0
aG9yPjxhdXRob3I+S29sdG93c2thLUhhZ2dzdHJvbSwgTS48L2F1dGhvcj48YXV0aG9yPlByaWNl
LCBELiBBLjwvYXV0aG9yPjxhdXRob3I+VmVyaGVsc3QsIEouPC9hdXRob3I+PC9hdXRob3JzPjwv
Y29udHJpYnV0b3JzPjxhdXRoLWFkZHJlc3M+VW5pdmVyc2l0eSBvZiBOZXdjYXN0bGUsIFVLLiBw
YXQua2VuZGFsbC10YXlsb3JAbmV3c2Nhc3RsZS5hYy51azwvYXV0aC1hZGRyZXNzPjx0aXRsZXM+
PHRpdGxlPlRoZSBjbGluaWNhbCwgbWV0YWJvbGljIGFuZCBlbmRvY3JpbmUgZmVhdHVyZXMgYW5k
IHRoZSBxdWFsaXR5IG9mIGxpZmUgaW4gYWR1bHRzIHdpdGggY2hpbGRob29kLW9uc2V0IGNyYW5p
b3BoYXJ5bmdpb21hIGNvbXBhcmVkIHdpdGggYWR1bHQtb25zZXQgY3JhbmlvcGhhcnluZ2lvbWE8
L3RpdGxlPjxzZWNvbmRhcnktdGl0bGU+RXVyIEogRW5kb2NyaW5vbDwvc2Vjb25kYXJ5LXRpdGxl
PjwvdGl0bGVzPjxwZXJpb2RpY2FsPjxmdWxsLXRpdGxlPkV1ciBKIEVuZG9jcmlub2w8L2Z1bGwt
dGl0bGU+PGFiYnItMT5FdXJvcGVhbiBqb3VybmFsIG9mIGVuZG9jcmlub2xvZ3k8L2FiYnItMT48
L3BlcmlvZGljYWw+PHBhZ2VzPjU1Ny02NzwvcGFnZXM+PHZvbHVtZT4xNTI8L3ZvbHVtZT48bnVt
YmVyPjQ8L251bWJlcj48ZWRpdGlvbj4yMDA1LzA0LzA5PC9lZGl0aW9uPjxrZXl3b3Jkcz48a2V5
d29yZD5BZG9sZXNjZW50PC9rZXl3b3JkPjxrZXl3b3JkPkFkdWx0PC9rZXl3b3JkPjxrZXl3b3Jk
PkFnZSBGYWN0b3JzPC9rZXl3b3JkPjxrZXl3b3JkPkFudGhyb3BvbWV0cnk8L2tleXdvcmQ+PGtl
eXdvcmQ+Qm9keSBDb21wb3NpdGlvbjwva2V5d29yZD48a2V5d29yZD5Cb2R5IEhlaWdodDwva2V5
d29yZD48a2V5d29yZD5Cb2R5IE1hc3MgSW5kZXg8L2tleXdvcmQ+PGtleXdvcmQ+Q3JhbmlvcGhh
cnluZ2lvbWEvKnBoeXNpb3BhdGhvbG9neS9wc3ljaG9sb2d5L3N1cmdlcnk8L2tleXdvcmQ+PGtl
eXdvcmQ+RGlhYmV0ZXMgSW5zaXBpZHVzL2VwaWRlbWlvbG9neTwva2V5d29yZD48a2V5d29yZD5G
ZW1hbGU8L2tleXdvcmQ+PGtleXdvcmQ+SHVtYW4gR3Jvd3RoIEhvcm1vbmUvKmRlZmljaWVuY3k8
L2tleXdvcmQ+PGtleXdvcmQ+SHVtYW5zPC9rZXl3b3JkPjxrZXl3b3JkPkh5cG9waXR1aXRhcmlz
bS9lcGlkZW1pb2xvZ3k8L2tleXdvcmQ+PGtleXdvcmQ+SW5zdWxpbi1MaWtlIEdyb3d0aCBGYWN0
b3IgSS9hbmFseXNpczwva2V5d29yZD48a2V5d29yZD5MaXBpZHMvYmxvb2Q8L2tleXdvcmQ+PGtl
eXdvcmQ+TWFsZTwva2V5d29yZD48a2V5d29yZD5NaWRkbGUgQWdlZDwva2V5d29yZD48a2V5d29y
ZD5PYmVzaXR5L2VwaWRlbWlvbG9neTwva2V5d29yZD48a2V5d29yZD5QaXR1aXRhcnkgTmVvcGxh
c21zLypwaHlzaW9wYXRob2xvZ3kvcHN5Y2hvbG9neS9zdXJnZXJ5PC9rZXl3b3JkPjxrZXl3b3Jk
PipRdWFsaXR5IG9mIExpZmU8L2tleXdvcmQ+PC9rZXl3b3Jkcz48ZGF0ZXM+PHllYXI+MjAwNTwv
eWVhcj48cHViLWRhdGVzPjxkYXRlPkFwcjwvZGF0ZT48L3B1Yi1kYXRlcz48L2RhdGVzPjxpc2Ju
PjA4MDQtNDY0MyAoUHJpbnQpJiN4RDswODA0LTQ2NDMgKExpbmtpbmcpPC9pc2JuPjxhY2Nlc3Np
b24tbnVtPjE1ODE3OTExPC9hY2Nlc3Npb24tbnVtPjx1cmxzPjxyZWxhdGVkLXVybHM+PHVybD5o
dHRwczovL3d3dy5uY2JpLm5sbS5uaWguZ292L3B1Ym1lZC8xNTgxNzkxMTwvdXJsPjwvcmVsYXRl
ZC11cmxzPjwvdXJscz48ZWxlY3Ryb25pYy1yZXNvdXJjZS1udW0+MTAuMTUzMC9lamUuMS4wMTg3
NzwvZWxlY3Ryb25pYy1yZXNvdXJjZS1udW0+PGxhbmd1YWdlPkVuZ2xpc2g8L2xhbmd1YWdlPjwv
cmVjb3JkPjwvQ2l0ZT48L0VuZE5vdGU+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PEVuZE5vdGU+PENpdGU+PEF1dGhvcj5LZW5kYWxsLVRheWxvcjwvQXV0aG9yPjxZZWFyPjIwMDU8
L1llYXI+PFJlY051bT40ODY8L1JlY051bT48RGlzcGxheVRleHQ+KDgyKTwvRGlzcGxheVRleHQ+
PHJlY29yZD48cmVjLW51bWJlcj40ODY8L3JlYy1udW1iZXI+PGZvcmVpZ24ta2V5cz48a2V5IGFw
cD0iRU4iIGRiLWlkPSJzOXJyYXN2ZjZld3I1eGVwMHpzeHBmcjU5d3JhcGRld2ZmMnQiIHRpbWVz
dGFtcD0iMTY0MzcwNzA5OSI+NDg2PC9rZXk+PC9mb3JlaWduLWtleXM+PHJlZi10eXBlIG5hbWU9
IkpvdXJuYWwgQXJ0aWNsZSI+MTc8L3JlZi10eXBlPjxjb250cmlidXRvcnM+PGF1dGhvcnM+PGF1
dGhvcj5LZW5kYWxsLVRheWxvciwgUC48L2F1dGhvcj48YXV0aG9yPkpvbnNzb24sIFAuIEouPC9h
dXRob3I+PGF1dGhvcj5BYnMsIFIuPC9hdXRob3I+PGF1dGhvcj5FcmZ1cnRoLCBFLiBNLjwvYXV0
aG9yPjxhdXRob3I+S29sdG93c2thLUhhZ2dzdHJvbSwgTS48L2F1dGhvcj48YXV0aG9yPlByaWNl
LCBELiBBLjwvYXV0aG9yPjxhdXRob3I+VmVyaGVsc3QsIEouPC9hdXRob3I+PC9hdXRob3JzPjwv
Y29udHJpYnV0b3JzPjxhdXRoLWFkZHJlc3M+VW5pdmVyc2l0eSBvZiBOZXdjYXN0bGUsIFVLLiBw
YXQua2VuZGFsbC10YXlsb3JAbmV3c2Nhc3RsZS5hYy51azwvYXV0aC1hZGRyZXNzPjx0aXRsZXM+
PHRpdGxlPlRoZSBjbGluaWNhbCwgbWV0YWJvbGljIGFuZCBlbmRvY3JpbmUgZmVhdHVyZXMgYW5k
IHRoZSBxdWFsaXR5IG9mIGxpZmUgaW4gYWR1bHRzIHdpdGggY2hpbGRob29kLW9uc2V0IGNyYW5p
b3BoYXJ5bmdpb21hIGNvbXBhcmVkIHdpdGggYWR1bHQtb25zZXQgY3JhbmlvcGhhcnluZ2lvbWE8
L3RpdGxlPjxzZWNvbmRhcnktdGl0bGU+RXVyIEogRW5kb2NyaW5vbDwvc2Vjb25kYXJ5LXRpdGxl
PjwvdGl0bGVzPjxwZXJpb2RpY2FsPjxmdWxsLXRpdGxlPkV1ciBKIEVuZG9jcmlub2w8L2Z1bGwt
dGl0bGU+PGFiYnItMT5FdXJvcGVhbiBqb3VybmFsIG9mIGVuZG9jcmlub2xvZ3k8L2FiYnItMT48
L3BlcmlvZGljYWw+PHBhZ2VzPjU1Ny02NzwvcGFnZXM+PHZvbHVtZT4xNTI8L3ZvbHVtZT48bnVt
YmVyPjQ8L251bWJlcj48ZWRpdGlvbj4yMDA1LzA0LzA5PC9lZGl0aW9uPjxrZXl3b3Jkcz48a2V5
d29yZD5BZG9sZXNjZW50PC9rZXl3b3JkPjxrZXl3b3JkPkFkdWx0PC9rZXl3b3JkPjxrZXl3b3Jk
PkFnZSBGYWN0b3JzPC9rZXl3b3JkPjxrZXl3b3JkPkFudGhyb3BvbWV0cnk8L2tleXdvcmQ+PGtl
eXdvcmQ+Qm9keSBDb21wb3NpdGlvbjwva2V5d29yZD48a2V5d29yZD5Cb2R5IEhlaWdodDwva2V5
d29yZD48a2V5d29yZD5Cb2R5IE1hc3MgSW5kZXg8L2tleXdvcmQ+PGtleXdvcmQ+Q3JhbmlvcGhh
cnluZ2lvbWEvKnBoeXNpb3BhdGhvbG9neS9wc3ljaG9sb2d5L3N1cmdlcnk8L2tleXdvcmQ+PGtl
eXdvcmQ+RGlhYmV0ZXMgSW5zaXBpZHVzL2VwaWRlbWlvbG9neTwva2V5d29yZD48a2V5d29yZD5G
ZW1hbGU8L2tleXdvcmQ+PGtleXdvcmQ+SHVtYW4gR3Jvd3RoIEhvcm1vbmUvKmRlZmljaWVuY3k8
L2tleXdvcmQ+PGtleXdvcmQ+SHVtYW5zPC9rZXl3b3JkPjxrZXl3b3JkPkh5cG9waXR1aXRhcmlz
bS9lcGlkZW1pb2xvZ3k8L2tleXdvcmQ+PGtleXdvcmQ+SW5zdWxpbi1MaWtlIEdyb3d0aCBGYWN0
b3IgSS9hbmFseXNpczwva2V5d29yZD48a2V5d29yZD5MaXBpZHMvYmxvb2Q8L2tleXdvcmQ+PGtl
eXdvcmQ+TWFsZTwva2V5d29yZD48a2V5d29yZD5NaWRkbGUgQWdlZDwva2V5d29yZD48a2V5d29y
ZD5PYmVzaXR5L2VwaWRlbWlvbG9neTwva2V5d29yZD48a2V5d29yZD5QaXR1aXRhcnkgTmVvcGxh
c21zLypwaHlzaW9wYXRob2xvZ3kvcHN5Y2hvbG9neS9zdXJnZXJ5PC9rZXl3b3JkPjxrZXl3b3Jk
PipRdWFsaXR5IG9mIExpZmU8L2tleXdvcmQ+PC9rZXl3b3Jkcz48ZGF0ZXM+PHllYXI+MjAwNTwv
eWVhcj48cHViLWRhdGVzPjxkYXRlPkFwcjwvZGF0ZT48L3B1Yi1kYXRlcz48L2RhdGVzPjxpc2Ju
PjA4MDQtNDY0MyAoUHJpbnQpJiN4RDswODA0LTQ2NDMgKExpbmtpbmcpPC9pc2JuPjxhY2Nlc3Np
b24tbnVtPjE1ODE3OTExPC9hY2Nlc3Npb24tbnVtPjx1cmxzPjxyZWxhdGVkLXVybHM+PHVybD5o
dHRwczovL3d3dy5uY2JpLm5sbS5uaWguZ292L3B1Ym1lZC8xNTgxNzkxMTwvdXJsPjwvcmVsYXRl
ZC11cmxzPjwvdXJscz48ZWxlY3Ryb25pYy1yZXNvdXJjZS1udW0+MTAuMTUzMC9lamUuMS4wMTg3
NzwvZWxlY3Ryb25pYy1yZXNvdXJjZS1udW0+PGxhbmd1YWdlPkVuZ2xpc2g8L2xhbmd1YWdlPjwv
cmVjb3JkPjwvQ2l0ZT48L0VuZE5vdGU+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(82)</w:t>
      </w:r>
      <w:r w:rsidRPr="007E0DB4">
        <w:rPr>
          <w:rFonts w:eastAsia="Calibri" w:cs="Arial"/>
          <w:sz w:val="22"/>
          <w:szCs w:val="22"/>
        </w:rPr>
        <w:fldChar w:fldCharType="end"/>
      </w:r>
      <w:r w:rsidRPr="007E0DB4">
        <w:rPr>
          <w:rFonts w:eastAsia="Calibri" w:cs="Arial"/>
          <w:sz w:val="22"/>
          <w:szCs w:val="22"/>
        </w:rPr>
        <w:t xml:space="preserve">. A 3-year longitudinal analysis of the changes in height, weight, and body mass index (BMI) SDS in 199 GH-treated pre-pubertal children with post-surgical and/or post-irradiated craniopharyngioma showed that GH therapy induced excellent linear growth compared with children with other forms of organic GH deficiency. Still, the children with craniopharyngioma had a higher BMI; GH had no salutary effect on weight SDS and caused only a mild improvement in BMI SDS </w:t>
      </w:r>
      <w:r w:rsidRPr="007E0DB4">
        <w:rPr>
          <w:rFonts w:eastAsia="Calibri" w:cs="Arial"/>
          <w:sz w:val="22"/>
          <w:szCs w:val="22"/>
        </w:rPr>
        <w:fldChar w:fldCharType="begin">
          <w:fldData xml:space="preserve">PEVuZE5vdGU+PENpdGU+PEF1dGhvcj5HZWZmbmVyPC9BdXRob3I+PFllYXI+MjAwNDwvWWVhcj48
UmVjTnVtPjQ4NzwvUmVjTnVtPjxEaXNwbGF5VGV4dD4oODMpPC9EaXNwbGF5VGV4dD48cmVjb3Jk
PjxyZWMtbnVtYmVyPjQ4NzwvcmVjLW51bWJlcj48Zm9yZWlnbi1rZXlzPjxrZXkgYXBwPSJFTiIg
ZGItaWQ9InM5cnJhc3ZmNmV3cjV4ZXAwenN4cGZyNTl3cmFwZGV3ZmYydCIgdGltZXN0YW1wPSIx
NjQzNzA3MDk5Ij40ODc8L2tleT48L2ZvcmVpZ24ta2V5cz48cmVmLXR5cGUgbmFtZT0iSm91cm5h
bCBBcnRpY2xlIj4xNzwvcmVmLXR5cGU+PGNvbnRyaWJ1dG9ycz48YXV0aG9ycz48YXV0aG9yPkdl
ZmZuZXIsIE0uPC9hdXRob3I+PGF1dGhvcj5MdW5kYmVyZywgTS48L2F1dGhvcj48YXV0aG9yPktv
bHRvd3NrYS1IYWdnc3Ryb20sIE0uPC9hdXRob3I+PGF1dGhvcj5BYnMsIFIuPC9hdXRob3I+PGF1
dGhvcj5WZXJoZWxzdCwgSi48L2F1dGhvcj48YXV0aG9yPkVyZnVydGgsIEUuIE0uPC9hdXRob3I+
PGF1dGhvcj5LZW5kYWxsLVRheWxvciwgUC48L2F1dGhvcj48YXV0aG9yPlByaWNlLCBELiBBLjwv
YXV0aG9yPjxhdXRob3I+Sm9uc3NvbiwgUC48L2F1dGhvcj48YXV0aG9yPkJha2tlciwgQi48L2F1
dGhvcj48L2F1dGhvcnM+PC9jb250cmlidXRvcnM+PGF1dGgtYWRkcmVzcz5UaGUgU2FiYW4gUmVz
ZWFyY2ggSW5zdGl0dXRlIG9mIENoaWxkcmVucyBIb3NwaXRhbCBMb3MgQW5nZWxlcywgVW5pdmVy
c2l0eSBvZiBTb3V0aGVybiBDYWxpZm9ybmlhIEtlY2sgU2Nob29sIG9mIE1lZGljaW5lLCBMb3Mg
QW5nZWxlcywgQ2FsaWZvcm5pYSA5MDAyNywgVVNBLjwvYXV0aC1hZGRyZXNzPjx0aXRsZXM+PHRp
dGxlPkNoYW5nZXMgaW4gaGVpZ2h0LCB3ZWlnaHQsIGFuZCBib2R5IG1hc3MgaW5kZXggaW4gY2hp
bGRyZW4gd2l0aCBjcmFuaW9waGFyeW5naW9tYSBhZnRlciB0aHJlZSB5ZWFycyBvZiBncm93dGgg
aG9ybW9uZSB0aGVyYXB5OiBhbmFseXNpcyBvZiBLSUdTIChQZml6ZXIgSW50ZXJuYXRpb25hbCBH
cm93dGggRGF0YWJhc2UpPC90aXRsZT48c2Vjb25kYXJ5LXRpdGxlPkogQ2xpbiBFbmRvY3Jpbm9s
IE1ldGFiPC9zZWNvbmRhcnktdGl0bGU+PC90aXRsZXM+PHBlcmlvZGljYWw+PGZ1bGwtdGl0bGU+
SiBDbGluIEVuZG9jcmlub2wgTWV0YWI8L2Z1bGwtdGl0bGU+PGFiYnItMT5UaGUgSm91cm5hbCBv
ZiBjbGluaWNhbCBlbmRvY3Jpbm9sb2d5IGFuZCBtZXRhYm9saXNtPC9hYmJyLTE+PC9wZXJpb2Rp
Y2FsPjxwYWdlcz41NDM1LTQwPC9wYWdlcz48dm9sdW1lPjg5PC92b2x1bWU+PG51bWJlcj4xMTwv
bnVtYmVyPjxlZGl0aW9uPjIwMDQvMTEvMDk8L2VkaXRpb24+PGtleXdvcmRzPjxrZXl3b3JkPkJv
ZHkgSGVpZ2h0LypkcnVnIGVmZmVjdHM8L2tleXdvcmQ+PGtleXdvcmQ+KkJvZHkgTWFzcyBJbmRl
eDwva2V5d29yZD48a2V5d29yZD5Cb2R5IFdlaWdodC8qZHJ1ZyBlZmZlY3RzPC9rZXl3b3JkPjxr
ZXl3b3JkPkNyYW5pb3BoYXJ5bmdpb21hLypkcnVnIHRoZXJhcHkvcGh5c2lvcGF0aG9sb2d5PC9r
ZXl3b3JkPjxrZXl3b3JkPkdyb3d0aCBIb3Jtb25lL3BoYXJtYWNvbG9neS8qdGhlcmFwZXV0aWMg
dXNlPC9rZXl3b3JkPjxrZXl3b3JkPkh1bWFuIEdyb3d0aCBIb3Jtb25lL2RlZmljaWVuY3k8L2tl
eXdvcmQ+PGtleXdvcmQ+SHVtYW5zPC9rZXl3b3JkPjwva2V5d29yZHM+PGRhdGVzPjx5ZWFyPjIw
MDQ8L3llYXI+PHB1Yi1kYXRlcz48ZGF0ZT5Ob3Y8L2RhdGU+PC9wdWItZGF0ZXM+PC9kYXRlcz48
aXNibj4wMDIxLTk3MlggKFByaW50KSYjeEQ7MDAyMS05NzJYIChMaW5raW5nKTwvaXNibj48YWNj
ZXNzaW9uLW51bT4xNTUzMTQ5NDwvYWNjZXNzaW9uLW51bT48dXJscz48cmVsYXRlZC11cmxzPjx1
cmw+aHR0cHM6Ly93d3cubmNiaS5ubG0ubmloLmdvdi9wdWJtZWQvMTU1MzE0OTQ8L3VybD48L3Jl
bGF0ZWQtdXJscz48L3VybHM+PGVsZWN0cm9uaWMtcmVzb3VyY2UtbnVtPjEwLjEyMTAvamMuMjAw
NC0wNjY3PC9lbGVjdHJvbmljLXJlc291cmNlLW51bT48YWNjZXNzLWRhdGU+Mi8xOC8yMDE5PC9h
Y2Nlc3MtZGF0ZT48L3JlY29yZD48L0NpdGU+PC9FbmROb3RlPgB=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PEVuZE5vdGU+PENpdGU+PEF1dGhvcj5HZWZmbmVyPC9BdXRob3I+PFllYXI+MjAwNDwvWWVhcj48
UmVjTnVtPjQ4NzwvUmVjTnVtPjxEaXNwbGF5VGV4dD4oODMpPC9EaXNwbGF5VGV4dD48cmVjb3Jk
PjxyZWMtbnVtYmVyPjQ4NzwvcmVjLW51bWJlcj48Zm9yZWlnbi1rZXlzPjxrZXkgYXBwPSJFTiIg
ZGItaWQ9InM5cnJhc3ZmNmV3cjV4ZXAwenN4cGZyNTl3cmFwZGV3ZmYydCIgdGltZXN0YW1wPSIx
NjQzNzA3MDk5Ij40ODc8L2tleT48L2ZvcmVpZ24ta2V5cz48cmVmLXR5cGUgbmFtZT0iSm91cm5h
bCBBcnRpY2xlIj4xNzwvcmVmLXR5cGU+PGNvbnRyaWJ1dG9ycz48YXV0aG9ycz48YXV0aG9yPkdl
ZmZuZXIsIE0uPC9hdXRob3I+PGF1dGhvcj5MdW5kYmVyZywgTS48L2F1dGhvcj48YXV0aG9yPktv
bHRvd3NrYS1IYWdnc3Ryb20sIE0uPC9hdXRob3I+PGF1dGhvcj5BYnMsIFIuPC9hdXRob3I+PGF1
dGhvcj5WZXJoZWxzdCwgSi48L2F1dGhvcj48YXV0aG9yPkVyZnVydGgsIEUuIE0uPC9hdXRob3I+
PGF1dGhvcj5LZW5kYWxsLVRheWxvciwgUC48L2F1dGhvcj48YXV0aG9yPlByaWNlLCBELiBBLjwv
YXV0aG9yPjxhdXRob3I+Sm9uc3NvbiwgUC48L2F1dGhvcj48YXV0aG9yPkJha2tlciwgQi48L2F1
dGhvcj48L2F1dGhvcnM+PC9jb250cmlidXRvcnM+PGF1dGgtYWRkcmVzcz5UaGUgU2FiYW4gUmVz
ZWFyY2ggSW5zdGl0dXRlIG9mIENoaWxkcmVucyBIb3NwaXRhbCBMb3MgQW5nZWxlcywgVW5pdmVy
c2l0eSBvZiBTb3V0aGVybiBDYWxpZm9ybmlhIEtlY2sgU2Nob29sIG9mIE1lZGljaW5lLCBMb3Mg
QW5nZWxlcywgQ2FsaWZvcm5pYSA5MDAyNywgVVNBLjwvYXV0aC1hZGRyZXNzPjx0aXRsZXM+PHRp
dGxlPkNoYW5nZXMgaW4gaGVpZ2h0LCB3ZWlnaHQsIGFuZCBib2R5IG1hc3MgaW5kZXggaW4gY2hp
bGRyZW4gd2l0aCBjcmFuaW9waGFyeW5naW9tYSBhZnRlciB0aHJlZSB5ZWFycyBvZiBncm93dGgg
aG9ybW9uZSB0aGVyYXB5OiBhbmFseXNpcyBvZiBLSUdTIChQZml6ZXIgSW50ZXJuYXRpb25hbCBH
cm93dGggRGF0YWJhc2UpPC90aXRsZT48c2Vjb25kYXJ5LXRpdGxlPkogQ2xpbiBFbmRvY3Jpbm9s
IE1ldGFiPC9zZWNvbmRhcnktdGl0bGU+PC90aXRsZXM+PHBlcmlvZGljYWw+PGZ1bGwtdGl0bGU+
SiBDbGluIEVuZG9jcmlub2wgTWV0YWI8L2Z1bGwtdGl0bGU+PGFiYnItMT5UaGUgSm91cm5hbCBv
ZiBjbGluaWNhbCBlbmRvY3Jpbm9sb2d5IGFuZCBtZXRhYm9saXNtPC9hYmJyLTE+PC9wZXJpb2Rp
Y2FsPjxwYWdlcz41NDM1LTQwPC9wYWdlcz48dm9sdW1lPjg5PC92b2x1bWU+PG51bWJlcj4xMTwv
bnVtYmVyPjxlZGl0aW9uPjIwMDQvMTEvMDk8L2VkaXRpb24+PGtleXdvcmRzPjxrZXl3b3JkPkJv
ZHkgSGVpZ2h0LypkcnVnIGVmZmVjdHM8L2tleXdvcmQ+PGtleXdvcmQ+KkJvZHkgTWFzcyBJbmRl
eDwva2V5d29yZD48a2V5d29yZD5Cb2R5IFdlaWdodC8qZHJ1ZyBlZmZlY3RzPC9rZXl3b3JkPjxr
ZXl3b3JkPkNyYW5pb3BoYXJ5bmdpb21hLypkcnVnIHRoZXJhcHkvcGh5c2lvcGF0aG9sb2d5PC9r
ZXl3b3JkPjxrZXl3b3JkPkdyb3d0aCBIb3Jtb25lL3BoYXJtYWNvbG9neS8qdGhlcmFwZXV0aWMg
dXNlPC9rZXl3b3JkPjxrZXl3b3JkPkh1bWFuIEdyb3d0aCBIb3Jtb25lL2RlZmljaWVuY3k8L2tl
eXdvcmQ+PGtleXdvcmQ+SHVtYW5zPC9rZXl3b3JkPjwva2V5d29yZHM+PGRhdGVzPjx5ZWFyPjIw
MDQ8L3llYXI+PHB1Yi1kYXRlcz48ZGF0ZT5Ob3Y8L2RhdGU+PC9wdWItZGF0ZXM+PC9kYXRlcz48
aXNibj4wMDIxLTk3MlggKFByaW50KSYjeEQ7MDAyMS05NzJYIChMaW5raW5nKTwvaXNibj48YWNj
ZXNzaW9uLW51bT4xNTUzMTQ5NDwvYWNjZXNzaW9uLW51bT48dXJscz48cmVsYXRlZC11cmxzPjx1
cmw+aHR0cHM6Ly93d3cubmNiaS5ubG0ubmloLmdvdi9wdWJtZWQvMTU1MzE0OTQ8L3VybD48L3Jl
bGF0ZWQtdXJscz48L3VybHM+PGVsZWN0cm9uaWMtcmVzb3VyY2UtbnVtPjEwLjEyMTAvamMuMjAw
NC0wNjY3PC9lbGVjdHJvbmljLXJlc291cmNlLW51bT48YWNjZXNzLWRhdGU+Mi8xOC8yMDE5PC9h
Y2Nlc3MtZGF0ZT48L3JlY29yZD48L0NpdGU+PC9FbmROb3RlPgB=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(83)</w:t>
      </w:r>
      <w:r w:rsidRPr="007E0DB4">
        <w:rPr>
          <w:rFonts w:eastAsia="Calibri" w:cs="Arial"/>
          <w:sz w:val="22"/>
          <w:szCs w:val="22"/>
        </w:rPr>
        <w:fldChar w:fldCharType="end"/>
      </w:r>
      <w:r w:rsidRPr="007E0DB4">
        <w:rPr>
          <w:rFonts w:eastAsia="Calibri" w:cs="Arial"/>
          <w:sz w:val="22"/>
          <w:szCs w:val="22"/>
        </w:rPr>
        <w:t>. A study of 351 patients with adult-onset craniopharyngioma compared with 370 patients with non-functioning pituitary adenomas matched for age and sex (all GH deficient) demonstrated that, after two years of GH replacement, there were significant similar improvements in both groups in free-fat mass, total and low-density lipoprotein and Quality of Life Assessment in the GH-deficient score compared with baseline.</w:t>
      </w:r>
      <w:r w:rsidR="003D22E3" w:rsidRPr="007E0DB4">
        <w:rPr>
          <w:rFonts w:eastAsia="Calibri" w:cs="Arial"/>
          <w:sz w:val="22"/>
          <w:szCs w:val="22"/>
        </w:rPr>
        <w:t xml:space="preserve"> </w:t>
      </w:r>
      <w:r w:rsidR="00752D89" w:rsidRPr="007E0DB4">
        <w:rPr>
          <w:rFonts w:eastAsia="Calibri" w:cs="Arial"/>
          <w:sz w:val="22"/>
          <w:szCs w:val="22"/>
        </w:rPr>
        <w:t>R</w:t>
      </w:r>
      <w:r w:rsidR="00E44138" w:rsidRPr="007E0DB4">
        <w:rPr>
          <w:rFonts w:eastAsia="Calibri" w:cs="Arial"/>
          <w:sz w:val="22"/>
          <w:szCs w:val="22"/>
        </w:rPr>
        <w:t>esults from</w:t>
      </w:r>
      <w:r w:rsidR="003D22E3" w:rsidRPr="007E0DB4">
        <w:rPr>
          <w:rFonts w:eastAsia="Calibri" w:cs="Arial"/>
          <w:sz w:val="22"/>
          <w:szCs w:val="22"/>
        </w:rPr>
        <w:t xml:space="preserve"> a 12-year prospective study </w:t>
      </w:r>
      <w:r w:rsidR="00E44138" w:rsidRPr="007E0DB4">
        <w:rPr>
          <w:rFonts w:eastAsia="Calibri" w:cs="Arial"/>
          <w:sz w:val="22"/>
          <w:szCs w:val="22"/>
        </w:rPr>
        <w:t xml:space="preserve">showed </w:t>
      </w:r>
      <w:r w:rsidR="003D22E3" w:rsidRPr="007E0DB4">
        <w:rPr>
          <w:rFonts w:eastAsia="Calibri" w:cs="Arial"/>
          <w:sz w:val="22"/>
          <w:szCs w:val="22"/>
        </w:rPr>
        <w:t>child</w:t>
      </w:r>
      <w:r w:rsidR="00E44138" w:rsidRPr="007E0DB4">
        <w:rPr>
          <w:rFonts w:eastAsia="Calibri" w:cs="Arial"/>
          <w:sz w:val="22"/>
          <w:szCs w:val="22"/>
        </w:rPr>
        <w:t xml:space="preserve">ren with craniopharyngioma treated with </w:t>
      </w:r>
      <w:r w:rsidR="003D22E3" w:rsidRPr="007E0DB4">
        <w:rPr>
          <w:rFonts w:eastAsia="Calibri" w:cs="Arial"/>
          <w:sz w:val="22"/>
          <w:szCs w:val="22"/>
        </w:rPr>
        <w:t>GH had improved weight and quality of life outcomes compared to those who were not replaced, or in those who only received GH as adults</w:t>
      </w:r>
      <w:r w:rsidR="0007613D" w:rsidRPr="007E0DB4">
        <w:rPr>
          <w:rFonts w:eastAsia="Calibri" w:cs="Arial"/>
          <w:sz w:val="22"/>
          <w:szCs w:val="22"/>
        </w:rPr>
        <w:t xml:space="preserve"> </w:t>
      </w:r>
      <w:r w:rsidR="00E44138" w:rsidRPr="007E0DB4">
        <w:rPr>
          <w:rFonts w:eastAsia="Calibri" w:cs="Arial"/>
          <w:sz w:val="22"/>
          <w:szCs w:val="22"/>
        </w:rPr>
        <w:fldChar w:fldCharType="begin">
          <w:fldData xml:space="preserve">PEVuZE5vdGU+PENpdGU+PEF1dGhvcj5Cb2VraG9mZjwvQXV0aG9yPjxZZWFyPjIwMTg8L1llYXI+
PFJlY051bT42MDM8L1JlY051bT48RGlzcGxheVRleHQ+KDg0KTwvRGlzcGxheVRleHQ+PHJlY29y
ZD48cmVjLW51bWJlcj42MDM8L3JlYy1udW1iZXI+PGZvcmVpZ24ta2V5cz48a2V5IGFwcD0iRU4i
IGRiLWlkPSJzOXJyYXN2ZjZld3I1eGVwMHpzeHBmcjU5d3JhcGRld2ZmMnQiIHRpbWVzdGFtcD0i
MTY0MzcxNDA1NCI+NjAzPC9rZXk+PC9mb3JlaWduLWtleXM+PHJlZi10eXBlIG5hbWU9IkpvdXJu
YWwgQXJ0aWNsZSI+MTc8L3JlZi10eXBlPjxjb250cmlidXRvcnM+PGF1dGhvcnM+PGF1dGhvcj5C
b2VraG9mZiwgUy48L2F1dGhvcj48YXV0aG9yPkJvZ3VzeiwgQS48L2F1dGhvcj48YXV0aG9yPlN0
ZXJrZW5idXJnLCBBLiBTLjwvYXV0aG9yPjxhdXRob3I+RXZlc2xhZ2UsIE0uPC9hdXRob3I+PGF1
dGhvcj5Nw7xsbGVyLCBILiBMLjwvYXV0aG9yPjwvYXV0aG9ycz48L2NvbnRyaWJ1dG9ycz48YXV0
aC1hZGRyZXNzPkRlcGFydG1lbnQgb2YgUGVkaWF0cmljcyBhbmQgUGVkaWF0cmljIEhlbWF0b2xv
Z3kvT25jb2xvZ3ksIEtsaW5pa3VtIE9sZGVuYnVyZyBBw7ZSLCBNZWRpY2FsIENhbXB1cyBVbml2
ZXJzaXR5IE9sZGVuYnVyZywgT2xkZW5idXJnLCBHZXJtYW55LiYjeEQ7RGVwYXJ0bWVudCBvZiBF
bmRvY3Jpbm9sb2d5IGFuZCBEaWFiZXRvbG9neSwgVGhlIENoaWxkcmVuJmFwb3M7cyBNZW1vcmlh
bCBIZWFsdGggSW5zdGl0dXRlLCBXYXJzYXcsIFBvbGFuZC4mI3hEO0RlcGFydG1lbnQgb2YgU3Vy
Z2VyeSwgVW5pdmVyc2l0eSBIb3NwaXRhbCwgSGVpZGVsYmVyZywgR2VybWFueS4mI3hEO0luc3Rp
dHV0ZSBvZiBCaW9zdGF0aXN0aWNzIGFuZCBDbGluaWNhbCBSZXNlYXJjaCwgVW5pdmVyc2l0eSBv
ZiBNw7xuc3RlciwgTcO8bnN0ZXIsIEdlcm1hbnkuPC9hdXRoLWFkZHJlc3M+PHRpdGxlcz48dGl0
bGU+TG9uZy10ZXJtIEVmZmVjdHMgb2YgR3Jvd3RoIEhvcm1vbmUgUmVwbGFjZW1lbnQgVGhlcmFw
eSBpbiBDaGlsZGhvb2Qtb25zZXQgQ3JhbmlvcGhhcnluZ2lvbWE6IFJlc3VsdHMgb2YgdGhlIEdl
cm1hbiBDcmFuaW9waGFyeW5naW9tYSBSZWdpc3RyeSAoSElULUVuZG8pPC90aXRsZT48c2Vjb25k
YXJ5LXRpdGxlPkV1ciBKIEVuZG9jcmlub2w8L3NlY29uZGFyeS10aXRsZT48YWx0LXRpdGxlPkV1
cm9wZWFuIGpvdXJuYWwgb2YgZW5kb2NyaW5vbG9neTwvYWx0LXRpdGxlPjwvdGl0bGVzPjxwZXJp
b2RpY2FsPjxmdWxsLXRpdGxlPkV1ciBKIEVuZG9jcmlub2w8L2Z1bGwtdGl0bGU+PGFiYnItMT5F
dXJvcGVhbiBqb3VybmFsIG9mIGVuZG9jcmlub2xvZ3k8L2FiYnItMT48L3BlcmlvZGljYWw+PGFs
dC1wZXJpb2RpY2FsPjxmdWxsLXRpdGxlPkV1ciBKIEVuZG9jcmlub2w8L2Z1bGwtdGl0bGU+PGFi
YnItMT5FdXJvcGVhbiBqb3VybmFsIG9mIGVuZG9jcmlub2xvZ3k8L2FiYnItMT48L2FsdC1wZXJp
b2RpY2FsPjxwYWdlcz4zMzEtMzQxPC9wYWdlcz48dm9sdW1lPjE3OTwvdm9sdW1lPjxudW1iZXI+
NTwvbnVtYmVyPjxlZGl0aW9uPjIwMTgvMDgvMjU8L2VkaXRpb24+PGtleXdvcmRzPjxrZXl3b3Jk
PkFkb2xlc2NlbnQ8L2tleXdvcmQ+PGtleXdvcmQ+QWR1bHQ8L2tleXdvcmQ+PGtleXdvcmQ+Q2hp
bGQ8L2tleXdvcmQ+PGtleXdvcmQ+Q3JhbmlvcGhhcnluZ2lvbWEvKmNvbXBsaWNhdGlvbnMvbW9y
dGFsaXR5PC9rZXl3b3JkPjxrZXl3b3JkPkRpc2Vhc2UgUHJvZ3Jlc3Npb248L2tleXdvcmQ+PGtl
eXdvcmQ+RGlzZWFzZS1GcmVlIFN1cnZpdmFsPC9rZXl3b3JkPjxrZXl3b3JkPkZlbWFsZTwva2V5
d29yZD48a2V5d29yZD5HZXJtYW55PC9rZXl3b3JkPjxrZXl3b3JkPipIb3Jtb25lIFJlcGxhY2Vt
ZW50IFRoZXJhcHk8L2tleXdvcmQ+PGtleXdvcmQ+SHVtYW4gR3Jvd3RoIEhvcm1vbmUvKnRoZXJh
cGV1dGljIHVzZTwva2V5d29yZD48a2V5d29yZD5IdW1hbnM8L2tleXdvcmQ+PGtleXdvcmQ+SHlw
b3BpdHVpdGFyaXNtLypkcnVnIHRoZXJhcHkvZXRpb2xvZ3kvbW9ydGFsaXR5PC9rZXl3b3JkPjxr
ZXl3b3JkPk1hbGU8L2tleXdvcmQ+PGtleXdvcmQ+TWlkZGxlIEFnZWQ8L2tleXdvcmQ+PGtleXdv
cmQ+UGl0dWl0YXJ5IE5lb3BsYXNtcy8qY29tcGxpY2F0aW9ucy9tb3J0YWxpdHk8L2tleXdvcmQ+
PGtleXdvcmQ+UHJvZ25vc2lzPC9rZXl3b3JkPjxrZXl3b3JkPlJlZ2lzdHJpZXM8L2tleXdvcmQ+
PGtleXdvcmQ+U3Vydml2YWwgUmF0ZTwva2V5d29yZD48a2V5d29yZD5Zb3VuZyBBZHVsdDwva2V5
d29yZD48L2tleXdvcmRzPjxkYXRlcz48eWVhcj4yMDE4PC95ZWFyPjxwdWItZGF0ZXM+PGRhdGU+
T2N0IDEyPC9kYXRlPjwvcHViLWRhdGVzPjwvZGF0ZXM+PGlzYm4+MDgwNC00NjQzPC9pc2JuPjxh
Y2Nlc3Npb24tbnVtPjMwMTM5ODI0PC9hY2Nlc3Npb24tbnVtPjx1cmxzPjwvdXJscz48ZWxlY3Ry
b25pYy1yZXNvdXJjZS1udW0+MTAuMTUzMC9lamUtMTgtMDUwNTwvZWxlY3Ryb25pYy1yZXNvdXJj
ZS1udW0+PHJlbW90ZS1kYXRhYmFzZS1wcm92aWRlcj5OTE08L3JlbW90ZS1kYXRhYmFzZS1wcm92
aWRlcj48bGFuZ3VhZ2U+ZW5nPC9sYW5ndWFnZT48L3JlY29yZD48L0NpdGU+PC9FbmROb3RlPn==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PEVuZE5vdGU+PENpdGU+PEF1dGhvcj5Cb2VraG9mZjwvQXV0aG9yPjxZZWFyPjIwMTg8L1llYXI+
PFJlY051bT42MDM8L1JlY051bT48RGlzcGxheVRleHQ+KDg0KTwvRGlzcGxheVRleHQ+PHJlY29y
ZD48cmVjLW51bWJlcj42MDM8L3JlYy1udW1iZXI+PGZvcmVpZ24ta2V5cz48a2V5IGFwcD0iRU4i
IGRiLWlkPSJzOXJyYXN2ZjZld3I1eGVwMHpzeHBmcjU5d3JhcGRld2ZmMnQiIHRpbWVzdGFtcD0i
MTY0MzcxNDA1NCI+NjAzPC9rZXk+PC9mb3JlaWduLWtleXM+PHJlZi10eXBlIG5hbWU9IkpvdXJu
YWwgQXJ0aWNsZSI+MTc8L3JlZi10eXBlPjxjb250cmlidXRvcnM+PGF1dGhvcnM+PGF1dGhvcj5C
b2VraG9mZiwgUy48L2F1dGhvcj48YXV0aG9yPkJvZ3VzeiwgQS48L2F1dGhvcj48YXV0aG9yPlN0
ZXJrZW5idXJnLCBBLiBTLjwvYXV0aG9yPjxhdXRob3I+RXZlc2xhZ2UsIE0uPC9hdXRob3I+PGF1
dGhvcj5Nw7xsbGVyLCBILiBMLjwvYXV0aG9yPjwvYXV0aG9ycz48L2NvbnRyaWJ1dG9ycz48YXV0
aC1hZGRyZXNzPkRlcGFydG1lbnQgb2YgUGVkaWF0cmljcyBhbmQgUGVkaWF0cmljIEhlbWF0b2xv
Z3kvT25jb2xvZ3ksIEtsaW5pa3VtIE9sZGVuYnVyZyBBw7ZSLCBNZWRpY2FsIENhbXB1cyBVbml2
ZXJzaXR5IE9sZGVuYnVyZywgT2xkZW5idXJnLCBHZXJtYW55LiYjeEQ7RGVwYXJ0bWVudCBvZiBF
bmRvY3Jpbm9sb2d5IGFuZCBEaWFiZXRvbG9neSwgVGhlIENoaWxkcmVuJmFwb3M7cyBNZW1vcmlh
bCBIZWFsdGggSW5zdGl0dXRlLCBXYXJzYXcsIFBvbGFuZC4mI3hEO0RlcGFydG1lbnQgb2YgU3Vy
Z2VyeSwgVW5pdmVyc2l0eSBIb3NwaXRhbCwgSGVpZGVsYmVyZywgR2VybWFueS4mI3hEO0luc3Rp
dHV0ZSBvZiBCaW9zdGF0aXN0aWNzIGFuZCBDbGluaWNhbCBSZXNlYXJjaCwgVW5pdmVyc2l0eSBv
ZiBNw7xuc3RlciwgTcO8bnN0ZXIsIEdlcm1hbnkuPC9hdXRoLWFkZHJlc3M+PHRpdGxlcz48dGl0
bGU+TG9uZy10ZXJtIEVmZmVjdHMgb2YgR3Jvd3RoIEhvcm1vbmUgUmVwbGFjZW1lbnQgVGhlcmFw
eSBpbiBDaGlsZGhvb2Qtb25zZXQgQ3JhbmlvcGhhcnluZ2lvbWE6IFJlc3VsdHMgb2YgdGhlIEdl
cm1hbiBDcmFuaW9waGFyeW5naW9tYSBSZWdpc3RyeSAoSElULUVuZG8pPC90aXRsZT48c2Vjb25k
YXJ5LXRpdGxlPkV1ciBKIEVuZG9jcmlub2w8L3NlY29uZGFyeS10aXRsZT48YWx0LXRpdGxlPkV1
cm9wZWFuIGpvdXJuYWwgb2YgZW5kb2NyaW5vbG9neTwvYWx0LXRpdGxlPjwvdGl0bGVzPjxwZXJp
b2RpY2FsPjxmdWxsLXRpdGxlPkV1ciBKIEVuZG9jcmlub2w8L2Z1bGwtdGl0bGU+PGFiYnItMT5F
dXJvcGVhbiBqb3VybmFsIG9mIGVuZG9jcmlub2xvZ3k8L2FiYnItMT48L3BlcmlvZGljYWw+PGFs
dC1wZXJpb2RpY2FsPjxmdWxsLXRpdGxlPkV1ciBKIEVuZG9jcmlub2w8L2Z1bGwtdGl0bGU+PGFi
YnItMT5FdXJvcGVhbiBqb3VybmFsIG9mIGVuZG9jcmlub2xvZ3k8L2FiYnItMT48L2FsdC1wZXJp
b2RpY2FsPjxwYWdlcz4zMzEtMzQxPC9wYWdlcz48dm9sdW1lPjE3OTwvdm9sdW1lPjxudW1iZXI+
NTwvbnVtYmVyPjxlZGl0aW9uPjIwMTgvMDgvMjU8L2VkaXRpb24+PGtleXdvcmRzPjxrZXl3b3Jk
PkFkb2xlc2NlbnQ8L2tleXdvcmQ+PGtleXdvcmQ+QWR1bHQ8L2tleXdvcmQ+PGtleXdvcmQ+Q2hp
bGQ8L2tleXdvcmQ+PGtleXdvcmQ+Q3JhbmlvcGhhcnluZ2lvbWEvKmNvbXBsaWNhdGlvbnMvbW9y
dGFsaXR5PC9rZXl3b3JkPjxrZXl3b3JkPkRpc2Vhc2UgUHJvZ3Jlc3Npb248L2tleXdvcmQ+PGtl
eXdvcmQ+RGlzZWFzZS1GcmVlIFN1cnZpdmFsPC9rZXl3b3JkPjxrZXl3b3JkPkZlbWFsZTwva2V5
d29yZD48a2V5d29yZD5HZXJtYW55PC9rZXl3b3JkPjxrZXl3b3JkPipIb3Jtb25lIFJlcGxhY2Vt
ZW50IFRoZXJhcHk8L2tleXdvcmQ+PGtleXdvcmQ+SHVtYW4gR3Jvd3RoIEhvcm1vbmUvKnRoZXJh
cGV1dGljIHVzZTwva2V5d29yZD48a2V5d29yZD5IdW1hbnM8L2tleXdvcmQ+PGtleXdvcmQ+SHlw
b3BpdHVpdGFyaXNtLypkcnVnIHRoZXJhcHkvZXRpb2xvZ3kvbW9ydGFsaXR5PC9rZXl3b3JkPjxr
ZXl3b3JkPk1hbGU8L2tleXdvcmQ+PGtleXdvcmQ+TWlkZGxlIEFnZWQ8L2tleXdvcmQ+PGtleXdv
cmQ+UGl0dWl0YXJ5IE5lb3BsYXNtcy8qY29tcGxpY2F0aW9ucy9tb3J0YWxpdHk8L2tleXdvcmQ+
PGtleXdvcmQ+UHJvZ25vc2lzPC9rZXl3b3JkPjxrZXl3b3JkPlJlZ2lzdHJpZXM8L2tleXdvcmQ+
PGtleXdvcmQ+U3Vydml2YWwgUmF0ZTwva2V5d29yZD48a2V5d29yZD5Zb3VuZyBBZHVsdDwva2V5
d29yZD48L2tleXdvcmRzPjxkYXRlcz48eWVhcj4yMDE4PC95ZWFyPjxwdWItZGF0ZXM+PGRhdGU+
T2N0IDEyPC9kYXRlPjwvcHViLWRhdGVzPjwvZGF0ZXM+PGlzYm4+MDgwNC00NjQzPC9pc2JuPjxh
Y2Nlc3Npb24tbnVtPjMwMTM5ODI0PC9hY2Nlc3Npb24tbnVtPjx1cmxzPjwvdXJscz48ZWxlY3Ry
b25pYy1yZXNvdXJjZS1udW0+MTAuMTUzMC9lamUtMTgtMDUwNTwvZWxlY3Ryb25pYy1yZXNvdXJj
ZS1udW0+PHJlbW90ZS1kYXRhYmFzZS1wcm92aWRlcj5OTE08L3JlbW90ZS1kYXRhYmFzZS1wcm92
aWRlcj48bGFuZ3VhZ2U+ZW5nPC9sYW5ndWFnZT48L3JlY29yZD48L0NpdGU+PC9FbmROb3RlPn==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E44138" w:rsidRPr="007E0DB4">
        <w:rPr>
          <w:rFonts w:eastAsia="Calibri" w:cs="Arial"/>
          <w:sz w:val="22"/>
          <w:szCs w:val="22"/>
        </w:rPr>
        <w:fldChar w:fldCharType="separate"/>
      </w:r>
      <w:r w:rsidR="00534F87" w:rsidRPr="007E0DB4">
        <w:rPr>
          <w:rFonts w:eastAsia="Calibri" w:cs="Arial"/>
          <w:noProof/>
          <w:sz w:val="22"/>
          <w:szCs w:val="22"/>
        </w:rPr>
        <w:t>(84)</w:t>
      </w:r>
      <w:r w:rsidR="00E44138" w:rsidRPr="007E0DB4">
        <w:rPr>
          <w:rFonts w:eastAsia="Calibri" w:cs="Arial"/>
          <w:sz w:val="22"/>
          <w:szCs w:val="22"/>
        </w:rPr>
        <w:fldChar w:fldCharType="end"/>
      </w:r>
      <w:r w:rsidR="003D22E3" w:rsidRPr="007E0DB4">
        <w:rPr>
          <w:rFonts w:eastAsia="Calibri" w:cs="Arial"/>
          <w:sz w:val="22"/>
          <w:szCs w:val="22"/>
        </w:rPr>
        <w:t>.</w:t>
      </w:r>
      <w:r w:rsidRPr="007E0DB4">
        <w:rPr>
          <w:rFonts w:eastAsia="Calibri" w:cs="Arial"/>
          <w:sz w:val="22"/>
          <w:szCs w:val="22"/>
        </w:rPr>
        <w:t xml:space="preserve"> Observational studies have also shown that growth hormone replacement is not associated with increased risk of </w:t>
      </w:r>
      <w:r w:rsidR="00FE506E" w:rsidRPr="007E0DB4">
        <w:rPr>
          <w:rFonts w:eastAsia="Calibri" w:cs="Arial"/>
          <w:sz w:val="22"/>
          <w:szCs w:val="22"/>
        </w:rPr>
        <w:t>tumor</w:t>
      </w:r>
      <w:r w:rsidRPr="007E0DB4">
        <w:rPr>
          <w:rFonts w:eastAsia="Calibri" w:cs="Arial"/>
          <w:sz w:val="22"/>
          <w:szCs w:val="22"/>
        </w:rPr>
        <w:t xml:space="preserve"> recurrence</w:t>
      </w:r>
      <w:r w:rsidR="00A43A19" w:rsidRPr="007E0DB4">
        <w:rPr>
          <w:rFonts w:eastAsia="Calibri" w:cs="Arial"/>
          <w:sz w:val="22"/>
          <w:szCs w:val="22"/>
        </w:rPr>
        <w:t>.</w:t>
      </w:r>
      <w:r w:rsidRPr="007E0DB4">
        <w:rPr>
          <w:rFonts w:eastAsia="Calibri" w:cs="Arial"/>
          <w:sz w:val="22"/>
          <w:szCs w:val="22"/>
        </w:rPr>
        <w:t xml:space="preserve"> </w:t>
      </w:r>
    </w:p>
    <w:p w14:paraId="7AF03ED9" w14:textId="77777777" w:rsidR="00CC6700" w:rsidRPr="007E0DB4" w:rsidRDefault="00CC6700" w:rsidP="00534F87">
      <w:pPr>
        <w:spacing w:after="0" w:line="276" w:lineRule="auto"/>
        <w:rPr>
          <w:rFonts w:eastAsia="Calibri" w:cs="Arial"/>
          <w:bCs/>
          <w:iCs/>
          <w:sz w:val="22"/>
          <w:szCs w:val="22"/>
        </w:rPr>
      </w:pPr>
    </w:p>
    <w:p w14:paraId="6DA80F4E" w14:textId="74E4F615" w:rsidR="00CC6700" w:rsidRPr="007E0DB4" w:rsidRDefault="00CC6700" w:rsidP="00534F87">
      <w:pPr>
        <w:spacing w:after="0" w:line="276" w:lineRule="auto"/>
        <w:rPr>
          <w:rFonts w:eastAsia="Calibri" w:cs="Arial"/>
          <w:sz w:val="22"/>
          <w:szCs w:val="22"/>
        </w:rPr>
      </w:pPr>
      <w:r w:rsidRPr="007E0DB4">
        <w:rPr>
          <w:rFonts w:eastAsia="Calibri" w:cs="Arial"/>
          <w:bCs/>
          <w:iCs/>
          <w:sz w:val="22"/>
          <w:szCs w:val="22"/>
        </w:rPr>
        <w:t xml:space="preserve">Diabetes insipidus with an absent or impaired sense of thirst confers a significant risk of serious electrolyte imbalance, and is one of the most difficult complications to manage. In this group of patients, the maintenance of osmotic balance has been shown to be precarious with recurrent episodes of hyper- or hyponatremia contributing to morbidity and mortality. Careful fluid balance with close monitoring of intake/output and daily weights is crucial. </w:t>
      </w:r>
    </w:p>
    <w:p w14:paraId="63600291" w14:textId="77777777" w:rsidR="00CC6700" w:rsidRPr="007E0DB4" w:rsidRDefault="00CC6700" w:rsidP="00534F87">
      <w:pPr>
        <w:spacing w:after="0" w:line="276" w:lineRule="auto"/>
        <w:rPr>
          <w:rFonts w:eastAsia="Calibri" w:cs="Arial"/>
          <w:sz w:val="22"/>
          <w:szCs w:val="22"/>
        </w:rPr>
      </w:pPr>
    </w:p>
    <w:p w14:paraId="754F6FC8" w14:textId="50735A99" w:rsidR="00CC6700" w:rsidRPr="007E0DB4" w:rsidRDefault="00CC6700" w:rsidP="00534F87">
      <w:pPr>
        <w:spacing w:after="0" w:line="276" w:lineRule="auto"/>
        <w:rPr>
          <w:rFonts w:eastAsia="Times New Roman" w:cs="Arial"/>
          <w:b/>
          <w:color w:val="92D050"/>
          <w:sz w:val="22"/>
          <w:szCs w:val="22"/>
          <w:lang w:eastAsia="el-GR"/>
        </w:rPr>
      </w:pPr>
      <w:r w:rsidRPr="007E0DB4">
        <w:rPr>
          <w:rFonts w:eastAsia="Times New Roman" w:cs="Arial"/>
          <w:b/>
          <w:color w:val="92D050"/>
          <w:sz w:val="22"/>
          <w:szCs w:val="22"/>
          <w:lang w:eastAsia="el-GR"/>
        </w:rPr>
        <w:t xml:space="preserve">Vision </w:t>
      </w:r>
    </w:p>
    <w:p w14:paraId="74678794" w14:textId="77777777" w:rsidR="00A31C90" w:rsidRPr="007E0DB4" w:rsidRDefault="00A31C90" w:rsidP="00534F87">
      <w:pPr>
        <w:spacing w:after="0" w:line="276" w:lineRule="auto"/>
        <w:rPr>
          <w:rFonts w:eastAsia="Times New Roman" w:cs="Arial"/>
          <w:b/>
          <w:sz w:val="22"/>
          <w:szCs w:val="22"/>
          <w:lang w:eastAsia="el-GR"/>
        </w:rPr>
      </w:pPr>
    </w:p>
    <w:p w14:paraId="03803635" w14:textId="230EF386" w:rsidR="00CC6700" w:rsidRPr="007E0DB4" w:rsidRDefault="00A67812" w:rsidP="00534F87">
      <w:pPr>
        <w:spacing w:after="0" w:line="276" w:lineRule="auto"/>
        <w:rPr>
          <w:rFonts w:eastAsia="Times New Roman" w:cs="Arial"/>
          <w:b/>
          <w:sz w:val="22"/>
          <w:szCs w:val="22"/>
          <w:lang w:eastAsia="el-GR"/>
        </w:rPr>
      </w:pPr>
      <w:r w:rsidRPr="007E0DB4">
        <w:rPr>
          <w:rFonts w:eastAsia="Times New Roman" w:cs="Arial"/>
          <w:sz w:val="22"/>
          <w:szCs w:val="22"/>
          <w:lang w:eastAsia="en-GB"/>
        </w:rPr>
        <w:t>V</w:t>
      </w:r>
      <w:r w:rsidR="00CC6700" w:rsidRPr="007E0DB4">
        <w:rPr>
          <w:rFonts w:eastAsia="Times New Roman" w:cs="Arial"/>
          <w:sz w:val="22"/>
          <w:szCs w:val="22"/>
          <w:lang w:eastAsia="el-GR"/>
        </w:rPr>
        <w:t xml:space="preserve">isual outcome is adversely affected by the presence of visual symptoms at diagnosis and by daily irradiation doses &gt;2 Gy </w:t>
      </w:r>
      <w:r w:rsidR="00CC6700" w:rsidRPr="007E0DB4">
        <w:rPr>
          <w:rFonts w:eastAsia="Times New Roman" w:cs="Arial"/>
          <w:sz w:val="22"/>
          <w:szCs w:val="22"/>
          <w:lang w:eastAsia="el-GR"/>
        </w:rPr>
        <w:fldChar w:fldCharType="begin"/>
      </w:r>
      <w:r w:rsidR="00534F87" w:rsidRPr="007E0DB4">
        <w:rPr>
          <w:rFonts w:eastAsia="Times New Roman" w:cs="Arial"/>
          <w:sz w:val="22"/>
          <w:szCs w:val="22"/>
          <w:lang w:eastAsia="el-GR"/>
        </w:rPr>
        <w:instrText xml:space="preserve"> ADDIN EN.CITE &lt;EndNote&gt;&lt;Cite&gt;&lt;Author&gt;Karavitaki&lt;/Author&gt;&lt;Year&gt;2006&lt;/Year&gt;&lt;RecNum&gt;450&lt;/RecNum&gt;&lt;DisplayText&gt;(1)&lt;/DisplayText&gt;&lt;record&gt;&lt;rec-number&gt;450&lt;/rec-number&gt;&lt;foreign-keys&gt;&lt;key app="EN" db-id="s9rrasvf6ewr5xep0zsxpfr59wrapdewff2t" timestamp="1643707098"&gt;450&lt;/key&gt;&lt;/foreign-keys&gt;&lt;ref-type name="Journal Article"&gt;17&lt;/ref-type&gt;&lt;contributors&gt;&lt;authors&gt;&lt;author&gt;Karavitaki, N.&lt;/author&gt;&lt;author&gt;Cudlip, S.&lt;/author&gt;&lt;author&gt;Adams, C. B.&lt;/author&gt;&lt;author&gt;Wass, J. A.&lt;/author&gt;&lt;/authors&gt;&lt;/contributors&gt;&lt;auth-address&gt;Department of Endocrinology, Oxford Centre for Diabetes, Endocrinology and Metabolism, Churchill Hospital, Old Road, Headington, Oxford OX3 7LJ, United Kingdom.&lt;/auth-address&gt;&lt;titles&gt;&lt;title&gt;Craniopharyngiomas&lt;/title&gt;&lt;secondary-title&gt;Endocr Rev&lt;/secondary-title&gt;&lt;/titles&gt;&lt;periodical&gt;&lt;full-title&gt;Endocr Rev&lt;/full-title&gt;&lt;abbr-1&gt;Endocrine reviews&lt;/abbr-1&gt;&lt;/periodical&gt;&lt;pages&gt;371-97&lt;/pages&gt;&lt;volume&gt;27&lt;/volume&gt;&lt;number&gt;4&lt;/number&gt;&lt;edition&gt;2006/03/18&lt;/edition&gt;&lt;keywords&gt;&lt;keyword&gt;Antibiotics, Antineoplastic/therapeutic use&lt;/keyword&gt;&lt;keyword&gt;Bleomycin/adverse effects/therapeutic use&lt;/keyword&gt;&lt;keyword&gt;Cognition Disorders/etiology&lt;/keyword&gt;&lt;keyword&gt;Craniopharyngioma/complications/diagnosis/*therapy&lt;/keyword&gt;&lt;keyword&gt;Humans&lt;/keyword&gt;&lt;keyword&gt;Hypothalamic Diseases/etiology&lt;/keyword&gt;&lt;keyword&gt;Neoplasm Recurrence, Local/etiology&lt;/keyword&gt;&lt;keyword&gt;Pituitary Neoplasms/complications/diagnosis/*therapy&lt;/keyword&gt;&lt;keyword&gt;Radiotherapy/adverse effects/methods&lt;/keyword&gt;&lt;/keywords&gt;&lt;dates&gt;&lt;year&gt;2006&lt;/year&gt;&lt;pub-dates&gt;&lt;date&gt;Jun&lt;/date&gt;&lt;/pub-dates&gt;&lt;/dates&gt;&lt;isbn&gt;0163-769X (Print)&amp;#xD;0163-769X (Linking)&lt;/isbn&gt;&lt;accession-num&gt;16543382&lt;/accession-num&gt;&lt;urls&gt;&lt;related-urls&gt;&lt;url&gt;https://www.ncbi.nlm.nih.gov/pubmed/16543382&lt;/url&gt;&lt;/related-urls&gt;&lt;/urls&gt;&lt;electronic-resource-num&gt;10.1210/er.2006-0002&lt;/electronic-resource-num&gt;&lt;language&gt;eng&lt;/language&gt;&lt;/record&gt;&lt;/Cite&gt;&lt;/EndNote&gt;</w:instrText>
      </w:r>
      <w:r w:rsidR="00CC6700" w:rsidRPr="007E0DB4">
        <w:rPr>
          <w:rFonts w:eastAsia="Times New Roman" w:cs="Arial"/>
          <w:sz w:val="22"/>
          <w:szCs w:val="22"/>
          <w:lang w:eastAsia="el-GR"/>
        </w:rPr>
        <w:fldChar w:fldCharType="separate"/>
      </w:r>
      <w:r w:rsidR="00534F87" w:rsidRPr="007E0DB4">
        <w:rPr>
          <w:rFonts w:eastAsia="Times New Roman" w:cs="Arial"/>
          <w:noProof/>
          <w:sz w:val="22"/>
          <w:szCs w:val="22"/>
          <w:lang w:eastAsia="el-GR"/>
        </w:rPr>
        <w:t>(1)</w:t>
      </w:r>
      <w:r w:rsidR="00CC6700" w:rsidRPr="007E0DB4">
        <w:rPr>
          <w:rFonts w:eastAsia="Times New Roman" w:cs="Arial"/>
          <w:sz w:val="22"/>
          <w:szCs w:val="22"/>
          <w:lang w:eastAsia="el-GR"/>
        </w:rPr>
        <w:fldChar w:fldCharType="end"/>
      </w:r>
      <w:r w:rsidR="00CC6700" w:rsidRPr="007E0DB4">
        <w:rPr>
          <w:rFonts w:eastAsia="Times New Roman" w:cs="Arial"/>
          <w:sz w:val="22"/>
          <w:szCs w:val="22"/>
          <w:lang w:eastAsia="el-GR"/>
        </w:rPr>
        <w:t>.</w:t>
      </w:r>
      <w:r w:rsidR="00CC6700" w:rsidRPr="007E0DB4">
        <w:rPr>
          <w:rFonts w:eastAsia="Calibri" w:cs="Arial"/>
          <w:sz w:val="22"/>
          <w:szCs w:val="22"/>
          <w:lang w:eastAsia="el-GR"/>
        </w:rPr>
        <w:t xml:space="preserve"> </w:t>
      </w:r>
      <w:r w:rsidR="00CC6700" w:rsidRPr="007E0DB4">
        <w:rPr>
          <w:rFonts w:eastAsia="Times New Roman" w:cs="Arial"/>
          <w:sz w:val="22"/>
          <w:szCs w:val="22"/>
          <w:lang w:eastAsia="en-GB"/>
        </w:rPr>
        <w:t xml:space="preserve">Radiation optic neuropathy occurs in 1–2% patients receiving doses to 50 Gy and this is mostly conﬁned to those with pre-radiotherapy visual impairment, with the risk being higher with doses of 55 Gy and above </w:t>
      </w:r>
      <w:r w:rsidR="00CC6700" w:rsidRPr="007E0DB4">
        <w:rPr>
          <w:rFonts w:eastAsia="Times New Roman" w:cs="Arial"/>
          <w:sz w:val="22"/>
          <w:szCs w:val="22"/>
          <w:lang w:eastAsia="en-GB"/>
        </w:rPr>
        <w:fldChar w:fldCharType="begin">
          <w:fldData xml:space="preserve">PEVuZE5vdGU+PENpdGU+PEF1dGhvcj5BZ2dhcndhbDwvQXV0aG9yPjxZZWFyPjIwMTM8L1llYXI+
PFJlY051bT4xMDk8L1JlY051bT48RGlzcGxheVRleHQ+KDEsMjgpPC9EaXNwbGF5VGV4dD48cmVj
b3JkPjxyZWMtbnVtYmVyPjEwOTwvcmVjLW51bWJlcj48Zm9yZWlnbi1rZXlzPjxrZXkgYXBwPSJF
TiIgZGItaWQ9InM5cnJhc3ZmNmV3cjV4ZXAwenN4cGZyNTl3cmFwZGV3ZmYydCIgdGltZXN0YW1w
PSIxNjI2NzY3MTgyIj4xMDk8L2tleT48L2ZvcmVpZ24ta2V5cz48cmVmLXR5cGUgbmFtZT0iSm91
cm5hbCBBcnRpY2xlIj4xNzwvcmVmLXR5cGU+PGNvbnRyaWJ1dG9ycz48YXV0aG9ycz48YXV0aG9y
PkFnZ2Fyd2FsLCBBLjwvYXV0aG9yPjxhdXRob3I+RmVyc2h0LCBOLjwvYXV0aG9yPjxhdXRob3I+
QnJhZGEsIE0uPC9hdXRob3I+PC9hdXRob3JzPjwvY29udHJpYnV0b3JzPjxhdXRoLWFkZHJlc3M+
VW5pdmVyc2l0eSBDb2xsZWdlIExvbmRvbiBIb3NwaXRhbHMsIExvbmRvbiwgVUsuPC9hdXRoLWFk
ZHJlc3M+PHRpdGxlcz48dGl0bGU+UmFkaW90aGVyYXB5IGZvciBjcmFuaW9waGFyeW5naW9tYTwv
dGl0bGU+PHNlY29uZGFyeS10aXRsZT5QaXR1aXRhcnk8L3NlY29uZGFyeS10aXRsZT48YWx0LXRp
dGxlPlBpdHVpdGFyeTwvYWx0LXRpdGxlPjwvdGl0bGVzPjxwZXJpb2RpY2FsPjxmdWxsLXRpdGxl
PlBpdHVpdGFyeTwvZnVsbC10aXRsZT48L3BlcmlvZGljYWw+PGFsdC1wZXJpb2RpY2FsPjxmdWxs
LXRpdGxlPlBpdHVpdGFyeTwvZnVsbC10aXRsZT48L2FsdC1wZXJpb2RpY2FsPjxwYWdlcz4yNi0z
MzwvcGFnZXM+PHZvbHVtZT4xNjwvdm9sdW1lPjxudW1iZXI+MTwvbnVtYmVyPjxlZGl0aW9uPjIw
MTIvMDkvMDY8L2VkaXRpb24+PGtleXdvcmRzPjxrZXl3b3JkPkNyYW5pb3BoYXJ5bmdpb21hLypy
YWRpb3RoZXJhcHkvc3VyZ2VyeTwva2V5d29yZD48a2V5d29yZD5IdW1hbnM8L2tleXdvcmQ+PGtl
eXdvcmQ+UGl0dWl0YXJ5IE5lb3BsYXNtcy8qcmFkaW90aGVyYXB5L3N1cmdlcnk8L2tleXdvcmQ+
PGtleXdvcmQ+UmFkaW9zdXJnZXJ5PC9rZXl3b3JkPjwva2V5d29yZHM+PGRhdGVzPjx5ZWFyPjIw
MTM8L3llYXI+PHB1Yi1kYXRlcz48ZGF0ZT5NYXI8L2RhdGU+PC9wdWItZGF0ZXM+PC9kYXRlcz48
aXNibj4xMzg2LTM0MXg8L2lzYm4+PGFjY2Vzc2lvbi1udW0+MjI5NDgyMjk8L2FjY2Vzc2lvbi1u
dW0+PHVybHM+PC91cmxzPjxlbGVjdHJvbmljLXJlc291cmNlLW51bT4xMC4xMDA3L3MxMTEwMi0w
MTItMDQyOS0xPC9lbGVjdHJvbmljLXJlc291cmNlLW51bT48cmVtb3RlLWRhdGFiYXNlLXByb3Zp
ZGVyPk5MTTwvcmVtb3RlLWRhdGFiYXNlLXByb3ZpZGVyPjxsYW5ndWFnZT5lbmc8L2xhbmd1YWdl
PjwvcmVjb3JkPjwvQ2l0ZT48Q2l0ZT48QXV0aG9yPkthcmF2aXRha2k8L0F1dGhvcj48WWVhcj4y
MDA2PC9ZZWFyPjxSZWNOdW0+NDUwPC9SZWNOdW0+PHJlY29yZD48cmVjLW51bWJlcj40NTA8L3Jl
Yy1udW1iZXI+PGZvcmVpZ24ta2V5cz48a2V5IGFwcD0iRU4iIGRiLWlkPSJzOXJyYXN2ZjZld3I1
eGVwMHpzeHBmcjU5d3JhcGRld2ZmMnQiIHRpbWVzdGFtcD0iMTY0MzcwNzA5OCI+NDUwPC9rZXk+
PC9mb3JlaWduLWtleXM+PHJlZi10eXBlIG5hbWU9IkpvdXJuYWwgQXJ0aWNsZSI+MTc8L3JlZi10
eXBlPjxjb250cmlidXRvcnM+PGF1dGhvcnM+PGF1dGhvcj5LYXJhdml0YWtpLCBOLjwvYXV0aG9y
PjxhdXRob3I+Q3VkbGlwLCBTLjwvYXV0aG9yPjxhdXRob3I+QWRhbXMsIEMuIEIuPC9hdXRob3I+
PGF1dGhvcj5XYXNzLCBKLiBBLjwvYXV0aG9yPjwvYXV0aG9ycz48L2NvbnRyaWJ1dG9ycz48YXV0
aC1hZGRyZXNzPkRlcGFydG1lbnQgb2YgRW5kb2NyaW5vbG9neSwgT3hmb3JkIENlbnRyZSBmb3Ig
RGlhYmV0ZXMsIEVuZG9jcmlub2xvZ3kgYW5kIE1ldGFib2xpc20sIENodXJjaGlsbCBIb3NwaXRh
bCwgT2xkIFJvYWQsIEhlYWRpbmd0b24sIE94Zm9yZCBPWDMgN0xKLCBVbml0ZWQgS2luZ2RvbS48
L2F1dGgtYWRkcmVzcz48dGl0bGVzPjx0aXRsZT5DcmFuaW9waGFyeW5naW9tYXM8L3RpdGxlPjxz
ZWNvbmRhcnktdGl0bGU+RW5kb2NyIFJldjwvc2Vjb25kYXJ5LXRpdGxlPjwvdGl0bGVzPjxwZXJp
b2RpY2FsPjxmdWxsLXRpdGxlPkVuZG9jciBSZXY8L2Z1bGwtdGl0bGU+PGFiYnItMT5FbmRvY3Jp
bmUgcmV2aWV3czwvYWJici0xPjwvcGVyaW9kaWNhbD48cGFnZXM+MzcxLTk3PC9wYWdlcz48dm9s
dW1lPjI3PC92b2x1bWU+PG51bWJlcj40PC9udW1iZXI+PGVkaXRpb24+MjAwNi8wMy8xODwvZWRp
dGlvbj48a2V5d29yZHM+PGtleXdvcmQ+QW50aWJpb3RpY3MsIEFudGluZW9wbGFzdGljL3RoZXJh
cGV1dGljIHVzZTwva2V5d29yZD48a2V5d29yZD5CbGVvbXljaW4vYWR2ZXJzZSBlZmZlY3RzL3Ro
ZXJhcGV1dGljIHVzZTwva2V5d29yZD48a2V5d29yZD5Db2duaXRpb24gRGlzb3JkZXJzL2V0aW9s
b2d5PC9rZXl3b3JkPjxrZXl3b3JkPkNyYW5pb3BoYXJ5bmdpb21hL2NvbXBsaWNhdGlvbnMvZGlh
Z25vc2lzLyp0aGVyYXB5PC9rZXl3b3JkPjxrZXl3b3JkPkh1bWFuczwva2V5d29yZD48a2V5d29y
ZD5IeXBvdGhhbGFtaWMgRGlzZWFzZXMvZXRpb2xvZ3k8L2tleXdvcmQ+PGtleXdvcmQ+TmVvcGxh
c20gUmVjdXJyZW5jZSwgTG9jYWwvZXRpb2xvZ3k8L2tleXdvcmQ+PGtleXdvcmQ+UGl0dWl0YXJ5
IE5lb3BsYXNtcy9jb21wbGljYXRpb25zL2RpYWdub3Npcy8qdGhlcmFweTwva2V5d29yZD48a2V5
d29yZD5SYWRpb3RoZXJhcHkvYWR2ZXJzZSBlZmZlY3RzL21ldGhvZHM8L2tleXdvcmQ+PC9rZXl3
b3Jkcz48ZGF0ZXM+PHllYXI+MjAwNjwveWVhcj48cHViLWRhdGVzPjxkYXRlPkp1bjwvZGF0ZT48
L3B1Yi1kYXRlcz48L2RhdGVzPjxpc2JuPjAxNjMtNzY5WCAoUHJpbnQpJiN4RDswMTYzLTc2OVgg
KExpbmtpbmcpPC9pc2JuPjxhY2Nlc3Npb24tbnVtPjE2NTQzMzgyPC9hY2Nlc3Npb24tbnVtPjx1
cmxzPjxyZWxhdGVkLXVybHM+PHVybD5odHRwczovL3d3dy5uY2JpLm5sbS5uaWguZ292L3B1Ym1l
ZC8xNjU0MzM4MjwvdXJsPjwvcmVsYXRlZC11cmxzPjwvdXJscz48ZWxlY3Ryb25pYy1yZXNvdXJj
ZS1udW0+MTAuMTIxMC9lci4yMDA2LTAwMDI8L2VsZWN0cm9uaWMtcmVzb3VyY2UtbnVtPjxsYW5n
dWFnZT5lbmc8L2xhbmd1YWdlPjwvcmVjb3JkPjwvQ2l0ZT48L0VuZE5vdGU+
</w:fldData>
        </w:fldChar>
      </w:r>
      <w:r w:rsidR="00534F87" w:rsidRPr="007E0DB4">
        <w:rPr>
          <w:rFonts w:eastAsia="Times New Roman" w:cs="Arial"/>
          <w:sz w:val="22"/>
          <w:szCs w:val="22"/>
          <w:lang w:eastAsia="en-GB"/>
        </w:rPr>
        <w:instrText xml:space="preserve"> ADDIN EN.CITE </w:instrText>
      </w:r>
      <w:r w:rsidR="00534F87" w:rsidRPr="007E0DB4">
        <w:rPr>
          <w:rFonts w:eastAsia="Times New Roman" w:cs="Arial"/>
          <w:sz w:val="22"/>
          <w:szCs w:val="22"/>
          <w:lang w:eastAsia="en-GB"/>
        </w:rPr>
        <w:fldChar w:fldCharType="begin">
          <w:fldData xml:space="preserve">PEVuZE5vdGU+PENpdGU+PEF1dGhvcj5BZ2dhcndhbDwvQXV0aG9yPjxZZWFyPjIwMTM8L1llYXI+
PFJlY051bT4xMDk8L1JlY051bT48RGlzcGxheVRleHQ+KDEsMjgpPC9EaXNwbGF5VGV4dD48cmVj
b3JkPjxyZWMtbnVtYmVyPjEwOTwvcmVjLW51bWJlcj48Zm9yZWlnbi1rZXlzPjxrZXkgYXBwPSJF
TiIgZGItaWQ9InM5cnJhc3ZmNmV3cjV4ZXAwenN4cGZyNTl3cmFwZGV3ZmYydCIgdGltZXN0YW1w
PSIxNjI2NzY3MTgyIj4xMDk8L2tleT48L2ZvcmVpZ24ta2V5cz48cmVmLXR5cGUgbmFtZT0iSm91
cm5hbCBBcnRpY2xlIj4xNzwvcmVmLXR5cGU+PGNvbnRyaWJ1dG9ycz48YXV0aG9ycz48YXV0aG9y
PkFnZ2Fyd2FsLCBBLjwvYXV0aG9yPjxhdXRob3I+RmVyc2h0LCBOLjwvYXV0aG9yPjxhdXRob3I+
QnJhZGEsIE0uPC9hdXRob3I+PC9hdXRob3JzPjwvY29udHJpYnV0b3JzPjxhdXRoLWFkZHJlc3M+
VW5pdmVyc2l0eSBDb2xsZWdlIExvbmRvbiBIb3NwaXRhbHMsIExvbmRvbiwgVUsuPC9hdXRoLWFk
ZHJlc3M+PHRpdGxlcz48dGl0bGU+UmFkaW90aGVyYXB5IGZvciBjcmFuaW9waGFyeW5naW9tYTwv
dGl0bGU+PHNlY29uZGFyeS10aXRsZT5QaXR1aXRhcnk8L3NlY29uZGFyeS10aXRsZT48YWx0LXRp
dGxlPlBpdHVpdGFyeTwvYWx0LXRpdGxlPjwvdGl0bGVzPjxwZXJpb2RpY2FsPjxmdWxsLXRpdGxl
PlBpdHVpdGFyeTwvZnVsbC10aXRsZT48L3BlcmlvZGljYWw+PGFsdC1wZXJpb2RpY2FsPjxmdWxs
LXRpdGxlPlBpdHVpdGFyeTwvZnVsbC10aXRsZT48L2FsdC1wZXJpb2RpY2FsPjxwYWdlcz4yNi0z
MzwvcGFnZXM+PHZvbHVtZT4xNjwvdm9sdW1lPjxudW1iZXI+MTwvbnVtYmVyPjxlZGl0aW9uPjIw
MTIvMDkvMDY8L2VkaXRpb24+PGtleXdvcmRzPjxrZXl3b3JkPkNyYW5pb3BoYXJ5bmdpb21hLypy
YWRpb3RoZXJhcHkvc3VyZ2VyeTwva2V5d29yZD48a2V5d29yZD5IdW1hbnM8L2tleXdvcmQ+PGtl
eXdvcmQ+UGl0dWl0YXJ5IE5lb3BsYXNtcy8qcmFkaW90aGVyYXB5L3N1cmdlcnk8L2tleXdvcmQ+
PGtleXdvcmQ+UmFkaW9zdXJnZXJ5PC9rZXl3b3JkPjwva2V5d29yZHM+PGRhdGVzPjx5ZWFyPjIw
MTM8L3llYXI+PHB1Yi1kYXRlcz48ZGF0ZT5NYXI8L2RhdGU+PC9wdWItZGF0ZXM+PC9kYXRlcz48
aXNibj4xMzg2LTM0MXg8L2lzYm4+PGFjY2Vzc2lvbi1udW0+MjI5NDgyMjk8L2FjY2Vzc2lvbi1u
dW0+PHVybHM+PC91cmxzPjxlbGVjdHJvbmljLXJlc291cmNlLW51bT4xMC4xMDA3L3MxMTEwMi0w
MTItMDQyOS0xPC9lbGVjdHJvbmljLXJlc291cmNlLW51bT48cmVtb3RlLWRhdGFiYXNlLXByb3Zp
ZGVyPk5MTTwvcmVtb3RlLWRhdGFiYXNlLXByb3ZpZGVyPjxsYW5ndWFnZT5lbmc8L2xhbmd1YWdl
PjwvcmVjb3JkPjwvQ2l0ZT48Q2l0ZT48QXV0aG9yPkthcmF2aXRha2k8L0F1dGhvcj48WWVhcj4y
MDA2PC9ZZWFyPjxSZWNOdW0+NDUwPC9SZWNOdW0+PHJlY29yZD48cmVjLW51bWJlcj40NTA8L3Jl
Yy1udW1iZXI+PGZvcmVpZ24ta2V5cz48a2V5IGFwcD0iRU4iIGRiLWlkPSJzOXJyYXN2ZjZld3I1
eGVwMHpzeHBmcjU5d3JhcGRld2ZmMnQiIHRpbWVzdGFtcD0iMTY0MzcwNzA5OCI+NDUwPC9rZXk+
PC9mb3JlaWduLWtleXM+PHJlZi10eXBlIG5hbWU9IkpvdXJuYWwgQXJ0aWNsZSI+MTc8L3JlZi10
eXBlPjxjb250cmlidXRvcnM+PGF1dGhvcnM+PGF1dGhvcj5LYXJhdml0YWtpLCBOLjwvYXV0aG9y
PjxhdXRob3I+Q3VkbGlwLCBTLjwvYXV0aG9yPjxhdXRob3I+QWRhbXMsIEMuIEIuPC9hdXRob3I+
PGF1dGhvcj5XYXNzLCBKLiBBLjwvYXV0aG9yPjwvYXV0aG9ycz48L2NvbnRyaWJ1dG9ycz48YXV0
aC1hZGRyZXNzPkRlcGFydG1lbnQgb2YgRW5kb2NyaW5vbG9neSwgT3hmb3JkIENlbnRyZSBmb3Ig
RGlhYmV0ZXMsIEVuZG9jcmlub2xvZ3kgYW5kIE1ldGFib2xpc20sIENodXJjaGlsbCBIb3NwaXRh
bCwgT2xkIFJvYWQsIEhlYWRpbmd0b24sIE94Zm9yZCBPWDMgN0xKLCBVbml0ZWQgS2luZ2RvbS48
L2F1dGgtYWRkcmVzcz48dGl0bGVzPjx0aXRsZT5DcmFuaW9waGFyeW5naW9tYXM8L3RpdGxlPjxz
ZWNvbmRhcnktdGl0bGU+RW5kb2NyIFJldjwvc2Vjb25kYXJ5LXRpdGxlPjwvdGl0bGVzPjxwZXJp
b2RpY2FsPjxmdWxsLXRpdGxlPkVuZG9jciBSZXY8L2Z1bGwtdGl0bGU+PGFiYnItMT5FbmRvY3Jp
bmUgcmV2aWV3czwvYWJici0xPjwvcGVyaW9kaWNhbD48cGFnZXM+MzcxLTk3PC9wYWdlcz48dm9s
dW1lPjI3PC92b2x1bWU+PG51bWJlcj40PC9udW1iZXI+PGVkaXRpb24+MjAwNi8wMy8xODwvZWRp
dGlvbj48a2V5d29yZHM+PGtleXdvcmQ+QW50aWJpb3RpY3MsIEFudGluZW9wbGFzdGljL3RoZXJh
cGV1dGljIHVzZTwva2V5d29yZD48a2V5d29yZD5CbGVvbXljaW4vYWR2ZXJzZSBlZmZlY3RzL3Ro
ZXJhcGV1dGljIHVzZTwva2V5d29yZD48a2V5d29yZD5Db2duaXRpb24gRGlzb3JkZXJzL2V0aW9s
b2d5PC9rZXl3b3JkPjxrZXl3b3JkPkNyYW5pb3BoYXJ5bmdpb21hL2NvbXBsaWNhdGlvbnMvZGlh
Z25vc2lzLyp0aGVyYXB5PC9rZXl3b3JkPjxrZXl3b3JkPkh1bWFuczwva2V5d29yZD48a2V5d29y
ZD5IeXBvdGhhbGFtaWMgRGlzZWFzZXMvZXRpb2xvZ3k8L2tleXdvcmQ+PGtleXdvcmQ+TmVvcGxh
c20gUmVjdXJyZW5jZSwgTG9jYWwvZXRpb2xvZ3k8L2tleXdvcmQ+PGtleXdvcmQ+UGl0dWl0YXJ5
IE5lb3BsYXNtcy9jb21wbGljYXRpb25zL2RpYWdub3Npcy8qdGhlcmFweTwva2V5d29yZD48a2V5
d29yZD5SYWRpb3RoZXJhcHkvYWR2ZXJzZSBlZmZlY3RzL21ldGhvZHM8L2tleXdvcmQ+PC9rZXl3
b3Jkcz48ZGF0ZXM+PHllYXI+MjAwNjwveWVhcj48cHViLWRhdGVzPjxkYXRlPkp1bjwvZGF0ZT48
L3B1Yi1kYXRlcz48L2RhdGVzPjxpc2JuPjAxNjMtNzY5WCAoUHJpbnQpJiN4RDswMTYzLTc2OVgg
KExpbmtpbmcpPC9pc2JuPjxhY2Nlc3Npb24tbnVtPjE2NTQzMzgyPC9hY2Nlc3Npb24tbnVtPjx1
cmxzPjxyZWxhdGVkLXVybHM+PHVybD5odHRwczovL3d3dy5uY2JpLm5sbS5uaWguZ292L3B1Ym1l
ZC8xNjU0MzM4MjwvdXJsPjwvcmVsYXRlZC11cmxzPjwvdXJscz48ZWxlY3Ryb25pYy1yZXNvdXJj
ZS1udW0+MTAuMTIxMC9lci4yMDA2LTAwMDI8L2VsZWN0cm9uaWMtcmVzb3VyY2UtbnVtPjxsYW5n
dWFnZT5lbmc8L2xhbmd1YWdlPjwvcmVjb3JkPjwvQ2l0ZT48L0VuZE5vdGU+
</w:fldData>
        </w:fldChar>
      </w:r>
      <w:r w:rsidR="00534F87" w:rsidRPr="007E0DB4">
        <w:rPr>
          <w:rFonts w:eastAsia="Times New Roman" w:cs="Arial"/>
          <w:sz w:val="22"/>
          <w:szCs w:val="22"/>
          <w:lang w:eastAsia="en-GB"/>
        </w:rPr>
        <w:instrText xml:space="preserve"> ADDIN EN.CITE.DATA </w:instrText>
      </w:r>
      <w:r w:rsidR="00534F87" w:rsidRPr="007E0DB4">
        <w:rPr>
          <w:rFonts w:eastAsia="Times New Roman" w:cs="Arial"/>
          <w:sz w:val="22"/>
          <w:szCs w:val="22"/>
          <w:lang w:eastAsia="en-GB"/>
        </w:rPr>
      </w:r>
      <w:r w:rsidR="00534F87" w:rsidRPr="007E0DB4">
        <w:rPr>
          <w:rFonts w:eastAsia="Times New Roman" w:cs="Arial"/>
          <w:sz w:val="22"/>
          <w:szCs w:val="22"/>
          <w:lang w:eastAsia="en-GB"/>
        </w:rPr>
        <w:fldChar w:fldCharType="end"/>
      </w:r>
      <w:r w:rsidR="00CC6700" w:rsidRPr="007E0DB4">
        <w:rPr>
          <w:rFonts w:eastAsia="Times New Roman" w:cs="Arial"/>
          <w:sz w:val="22"/>
          <w:szCs w:val="22"/>
          <w:lang w:eastAsia="en-GB"/>
        </w:rPr>
        <w:fldChar w:fldCharType="separate"/>
      </w:r>
      <w:r w:rsidR="00534F87" w:rsidRPr="007E0DB4">
        <w:rPr>
          <w:rFonts w:eastAsia="Times New Roman" w:cs="Arial"/>
          <w:noProof/>
          <w:sz w:val="22"/>
          <w:szCs w:val="22"/>
          <w:lang w:eastAsia="en-GB"/>
        </w:rPr>
        <w:t>(1,28)</w:t>
      </w:r>
      <w:r w:rsidR="00CC6700" w:rsidRPr="007E0DB4">
        <w:rPr>
          <w:rFonts w:eastAsia="Times New Roman" w:cs="Arial"/>
          <w:sz w:val="22"/>
          <w:szCs w:val="22"/>
          <w:lang w:eastAsia="en-GB"/>
        </w:rPr>
        <w:fldChar w:fldCharType="end"/>
      </w:r>
      <w:r w:rsidR="00CC6700" w:rsidRPr="007E0DB4">
        <w:rPr>
          <w:rFonts w:eastAsia="Times New Roman" w:cs="Arial"/>
          <w:sz w:val="22"/>
          <w:szCs w:val="22"/>
          <w:lang w:eastAsia="en-GB"/>
        </w:rPr>
        <w:t xml:space="preserve">. </w:t>
      </w:r>
    </w:p>
    <w:p w14:paraId="68AC4E1E" w14:textId="77777777" w:rsidR="00CC6700" w:rsidRPr="007E0DB4" w:rsidRDefault="00CC6700" w:rsidP="00534F87">
      <w:pPr>
        <w:autoSpaceDE w:val="0"/>
        <w:autoSpaceDN w:val="0"/>
        <w:adjustRightInd w:val="0"/>
        <w:spacing w:after="0" w:line="276" w:lineRule="auto"/>
        <w:rPr>
          <w:rFonts w:eastAsia="Calibri" w:cs="Arial"/>
          <w:sz w:val="22"/>
          <w:szCs w:val="22"/>
        </w:rPr>
      </w:pPr>
    </w:p>
    <w:p w14:paraId="353DBDF3" w14:textId="42C93D77" w:rsidR="00CC6700" w:rsidRPr="007E0DB4" w:rsidRDefault="00CC6700" w:rsidP="00534F87">
      <w:pPr>
        <w:autoSpaceDE w:val="0"/>
        <w:autoSpaceDN w:val="0"/>
        <w:adjustRightInd w:val="0"/>
        <w:spacing w:after="0" w:line="276" w:lineRule="auto"/>
        <w:rPr>
          <w:rFonts w:eastAsia="Calibri" w:cs="Arial"/>
          <w:b/>
          <w:color w:val="92D050"/>
          <w:sz w:val="22"/>
          <w:szCs w:val="22"/>
        </w:rPr>
      </w:pPr>
      <w:r w:rsidRPr="007E0DB4">
        <w:rPr>
          <w:rFonts w:eastAsia="Calibri" w:cs="Arial"/>
          <w:b/>
          <w:color w:val="92D050"/>
          <w:sz w:val="22"/>
          <w:szCs w:val="22"/>
        </w:rPr>
        <w:t>Hypothalamic</w:t>
      </w:r>
    </w:p>
    <w:p w14:paraId="3D47CC15" w14:textId="77777777" w:rsidR="00A31C90" w:rsidRPr="007E0DB4" w:rsidRDefault="00A31C90" w:rsidP="00534F87">
      <w:pPr>
        <w:autoSpaceDE w:val="0"/>
        <w:autoSpaceDN w:val="0"/>
        <w:adjustRightInd w:val="0"/>
        <w:spacing w:after="0" w:line="276" w:lineRule="auto"/>
        <w:rPr>
          <w:rFonts w:eastAsia="Calibri" w:cs="Arial"/>
          <w:b/>
          <w:sz w:val="22"/>
          <w:szCs w:val="22"/>
        </w:rPr>
      </w:pPr>
    </w:p>
    <w:p w14:paraId="1CACE015" w14:textId="291200FB" w:rsidR="00CC6700" w:rsidRPr="007E0DB4" w:rsidRDefault="00CC6700" w:rsidP="00534F87">
      <w:pPr>
        <w:spacing w:after="0" w:line="276" w:lineRule="auto"/>
        <w:rPr>
          <w:rFonts w:eastAsia="Calibri" w:cs="Arial"/>
          <w:bCs/>
          <w:sz w:val="22"/>
          <w:szCs w:val="22"/>
        </w:rPr>
      </w:pPr>
      <w:r w:rsidRPr="007E0DB4">
        <w:rPr>
          <w:rFonts w:eastAsia="Calibri" w:cs="Arial"/>
          <w:bCs/>
          <w:sz w:val="22"/>
          <w:szCs w:val="22"/>
        </w:rPr>
        <w:t>Hypothalamic damage may result in hyperphagia and uncontrollable obesity, disorders of thirst and water/electrolyte balance, behavioral and cognitive impairment, loss of temperature control and disordered sleep pattern. Among th</w:t>
      </w:r>
      <w:r w:rsidR="0007613D" w:rsidRPr="007E0DB4">
        <w:rPr>
          <w:rFonts w:eastAsia="Calibri" w:cs="Arial"/>
          <w:bCs/>
          <w:sz w:val="22"/>
          <w:szCs w:val="22"/>
        </w:rPr>
        <w:t>e</w:t>
      </w:r>
      <w:r w:rsidRPr="007E0DB4">
        <w:rPr>
          <w:rFonts w:eastAsia="Calibri" w:cs="Arial"/>
          <w:bCs/>
          <w:sz w:val="22"/>
          <w:szCs w:val="22"/>
        </w:rPr>
        <w:t>se, o</w:t>
      </w:r>
      <w:r w:rsidRPr="007E0DB4">
        <w:rPr>
          <w:rFonts w:eastAsia="Calibri" w:cs="Arial"/>
          <w:sz w:val="22"/>
          <w:szCs w:val="22"/>
        </w:rPr>
        <w:t xml:space="preserve">besity is the most frequent (reported in </w:t>
      </w:r>
      <w:r w:rsidRPr="007E0DB4">
        <w:rPr>
          <w:rFonts w:eastAsia="Calibri" w:cs="Arial"/>
          <w:bCs/>
          <w:sz w:val="22"/>
          <w:szCs w:val="22"/>
        </w:rPr>
        <w:t xml:space="preserve">26-61% of the patients treated by surgery combined or not with radiotherapy) and is a consequence of the disruption of the mechanisms controlling satiety, </w:t>
      </w:r>
      <w:r w:rsidR="0007613D" w:rsidRPr="007E0DB4">
        <w:rPr>
          <w:rFonts w:eastAsia="Calibri" w:cs="Arial"/>
          <w:bCs/>
          <w:sz w:val="22"/>
          <w:szCs w:val="22"/>
        </w:rPr>
        <w:t>hunger,</w:t>
      </w:r>
      <w:r w:rsidRPr="007E0DB4">
        <w:rPr>
          <w:rFonts w:eastAsia="Calibri" w:cs="Arial"/>
          <w:bCs/>
          <w:sz w:val="22"/>
          <w:szCs w:val="22"/>
        </w:rPr>
        <w:t xml:space="preserve"> and energy balance </w:t>
      </w:r>
      <w:r w:rsidRPr="007E0DB4">
        <w:rPr>
          <w:rFonts w:eastAsia="Calibri" w:cs="Arial"/>
          <w:bCs/>
          <w:sz w:val="22"/>
          <w:szCs w:val="22"/>
        </w:rPr>
        <w:fldChar w:fldCharType="begin">
          <w:fldData xml:space="preserve">PEVuZE5vdGU+PENpdGU+PEF1dGhvcj5LYXJhdml0YWtpPC9BdXRob3I+PFllYXI+MjAwNjwvWWVh
cj48UmVjTnVtPjQ1MDwvUmVjTnVtPjxEaXNwbGF5VGV4dD4oMSwxNSw4NS04OCk8L0Rpc3BsYXlU
ZXh0PjxyZWNvcmQ+PHJlYy1udW1iZXI+NDUwPC9yZWMtbnVtYmVyPjxmb3JlaWduLWtleXM+PGtl
eSBhcHA9IkVOIiBkYi1pZD0iczlycmFzdmY2ZXdyNXhlcDB6c3hwZnI1OXdyYXBkZXdmZjJ0IiB0
aW1lc3RhbXA9IjE2NDM3MDcwOTgiPjQ1MDwva2V5PjwvZm9yZWlnbi1rZXlzPjxyZWYtdHlwZSBu
YW1lPSJKb3VybmFsIEFydGljbGUiPjE3PC9yZWYtdHlwZT48Y29udHJpYnV0b3JzPjxhdXRob3Jz
PjxhdXRob3I+S2FyYXZpdGFraSwgTi48L2F1dGhvcj48YXV0aG9yPkN1ZGxpcCwgUy48L2F1dGhv
cj48YXV0aG9yPkFkYW1zLCBDLiBCLjwvYXV0aG9yPjxhdXRob3I+V2FzcywgSi4gQS48L2F1dGhv
cj48L2F1dGhvcnM+PC9jb250cmlidXRvcnM+PGF1dGgtYWRkcmVzcz5EZXBhcnRtZW50IG9mIEVu
ZG9jcmlub2xvZ3ksIE94Zm9yZCBDZW50cmUgZm9yIERpYWJldGVzLCBFbmRvY3Jpbm9sb2d5IGFu
ZCBNZXRhYm9saXNtLCBDaHVyY2hpbGwgSG9zcGl0YWwsIE9sZCBSb2FkLCBIZWFkaW5ndG9uLCBP
eGZvcmQgT1gzIDdMSiwgVW5pdGVkIEtpbmdkb20uPC9hdXRoLWFkZHJlc3M+PHRpdGxlcz48dGl0
bGU+Q3JhbmlvcGhhcnluZ2lvbWFzPC90aXRsZT48c2Vjb25kYXJ5LXRpdGxlPkVuZG9jciBSZXY8
L3NlY29uZGFyeS10aXRsZT48L3RpdGxlcz48cGVyaW9kaWNhbD48ZnVsbC10aXRsZT5FbmRvY3Ig
UmV2PC9mdWxsLXRpdGxlPjxhYmJyLTE+RW5kb2NyaW5lIHJldmlld3M8L2FiYnItMT48L3Blcmlv
ZGljYWw+PHBhZ2VzPjM3MS05NzwvcGFnZXM+PHZvbHVtZT4yNzwvdm9sdW1lPjxudW1iZXI+NDwv
bnVtYmVyPjxlZGl0aW9uPjIwMDYvMDMvMTg8L2VkaXRpb24+PGtleXdvcmRzPjxrZXl3b3JkPkFu
dGliaW90aWNzLCBBbnRpbmVvcGxhc3RpYy90aGVyYXBldXRpYyB1c2U8L2tleXdvcmQ+PGtleXdv
cmQ+Qmxlb215Y2luL2FkdmVyc2UgZWZmZWN0cy90aGVyYXBldXRpYyB1c2U8L2tleXdvcmQ+PGtl
eXdvcmQ+Q29nbml0aW9uIERpc29yZGVycy9ldGlvbG9neTwva2V5d29yZD48a2V5d29yZD5DcmFu
aW9waGFyeW5naW9tYS9jb21wbGljYXRpb25zL2RpYWdub3Npcy8qdGhlcmFweTwva2V5d29yZD48
a2V5d29yZD5IdW1hbnM8L2tleXdvcmQ+PGtleXdvcmQ+SHlwb3RoYWxhbWljIERpc2Vhc2VzL2V0
aW9sb2d5PC9rZXl3b3JkPjxrZXl3b3JkPk5lb3BsYXNtIFJlY3VycmVuY2UsIExvY2FsL2V0aW9s
b2d5PC9rZXl3b3JkPjxrZXl3b3JkPlBpdHVpdGFyeSBOZW9wbGFzbXMvY29tcGxpY2F0aW9ucy9k
aWFnbm9zaXMvKnRoZXJhcHk8L2tleXdvcmQ+PGtleXdvcmQ+UmFkaW90aGVyYXB5L2FkdmVyc2Ug
ZWZmZWN0cy9tZXRob2RzPC9rZXl3b3JkPjwva2V5d29yZHM+PGRhdGVzPjx5ZWFyPjIwMDY8L3ll
YXI+PHB1Yi1kYXRlcz48ZGF0ZT5KdW48L2RhdGU+PC9wdWItZGF0ZXM+PC9kYXRlcz48aXNibj4w
MTYzLTc2OVggKFByaW50KSYjeEQ7MDE2My03NjlYIChMaW5raW5nKTwvaXNibj48YWNjZXNzaW9u
LW51bT4xNjU0MzM4MjwvYWNjZXNzaW9uLW51bT48dXJscz48cmVsYXRlZC11cmxzPjx1cmw+aHR0
cHM6Ly93d3cubmNiaS5ubG0ubmloLmdvdi9wdWJtZWQvMTY1NDMzODI8L3VybD48L3JlbGF0ZWQt
dXJscz48L3VybHM+PGVsZWN0cm9uaWMtcmVzb3VyY2UtbnVtPjEwLjEyMTAvZXIuMjAwNi0wMDAy
PC9lbGVjdHJvbmljLXJlc291cmNlLW51bT48bGFuZ3VhZ2U+ZW5nPC9sYW5ndWFnZT48L3JlY29y
ZD48L0NpdGU+PENpdGU+PEF1dGhvcj5LYXJhdml0YWtpPC9BdXRob3I+PFllYXI+MjAwNTwvWWVh
cj48UmVjTnVtPjc3PC9SZWNOdW0+PHJlY29yZD48cmVjLW51bWJlcj43NzwvcmVjLW51bWJlcj48
Zm9yZWlnbi1rZXlzPjxrZXkgYXBwPSJFTiIgZGItaWQ9InM5cnJhc3ZmNmV3cjV4ZXAwenN4cGZy
NTl3cmFwZGV3ZmYydCIgdGltZXN0YW1wPSIxNjI2NzY3MTgyIj43Nzwva2V5PjwvZm9yZWlnbi1r
ZXlzPjxyZWYtdHlwZSBuYW1lPSJKb3VybmFsIEFydGljbGUiPjE3PC9yZWYtdHlwZT48Y29udHJp
YnV0b3JzPjxhdXRob3JzPjxhdXRob3I+S2FyYXZpdGFraSwgTi48L2F1dGhvcj48YXV0aG9yPkJy
dWZhbmksIEMuPC9hdXRob3I+PGF1dGhvcj5XYXJuZXIsIEouIFQuPC9hdXRob3I+PGF1dGhvcj5B
ZGFtcywgQy4gQi48L2F1dGhvcj48YXV0aG9yPlJpY2hhcmRzLCBQLjwvYXV0aG9yPjxhdXRob3I+
QW5zb3JnZSwgTy48L2F1dGhvcj48YXV0aG9yPlNoaW5lLCBCLjwvYXV0aG9yPjxhdXRob3I+VHVy
bmVyLCBILiBFLjwvYXV0aG9yPjxhdXRob3I+V2FzcywgSi4gQS48L2F1dGhvcj48L2F1dGhvcnM+
PC9jb250cmlidXRvcnM+PGF1dGgtYWRkcmVzcz5EZXBhcnRtZW50IG9mIEVuZG9jcmlub2xvZ3ks
IE94Zm9yZCBDZW50cmUgZm9yIERpYWJldGVzLCBFbmRvY3Jpbm9sb2d5IGFuZCBNZXRhYm9saXNt
LCBDaHVyY2hpbGwgSG9zcGl0YWwsIE9sZCBSb2FkLCBIZWFkaW5ndG9uLCBPeGZvcmQgT1gzIDdM
SiwgVUsuIGpvaG4ud2Fzc0Bub2MuYW5nbG94Lm5ocy51azwvYXV0aC1hZGRyZXNzPjx0aXRsZXM+
PHRpdGxlPkNyYW5pb3BoYXJ5bmdpb21hcyBpbiBjaGlsZHJlbiBhbmQgYWR1bHRzOiBzeXN0ZW1h
dGljIGFuYWx5c2lzIG9mIDEyMSBjYXNlcyB3aXRoIGxvbmctdGVybSBmb2xsb3ctdXA8L3RpdGxl
PjxzZWNvbmRhcnktdGl0bGU+Q2xpbiBFbmRvY3Jpbm9sIChPeGYpPC9zZWNvbmRhcnktdGl0bGU+
PC90aXRsZXM+PHBlcmlvZGljYWw+PGZ1bGwtdGl0bGU+Q2xpbiBFbmRvY3Jpbm9sIChPeGYpPC9m
dWxsLXRpdGxlPjwvcGVyaW9kaWNhbD48cGFnZXM+Mzk3LTQwOTwvcGFnZXM+PHZvbHVtZT42Mjwv
dm9sdW1lPjxudW1iZXI+NDwvbnVtYmVyPjxlZGl0aW9uPjIwMDUvMDQvMDY8L2VkaXRpb24+PGtl
eXdvcmRzPjxrZXl3b3JkPkFkb2xlc2NlbnQ8L2tleXdvcmQ+PGtleXdvcmQ+QWR1bHQ8L2tleXdv
cmQ+PGtleXdvcmQ+QWdlZDwva2V5d29yZD48a2V5d29yZD5BZ2VkLCA4MCBhbmQgb3Zlcjwva2V5
d29yZD48a2V5d29yZD5DaGktU3F1YXJlIERpc3RyaWJ1dGlvbjwva2V5d29yZD48a2V5d29yZD5D
aGlsZDwva2V5d29yZD48a2V5d29yZD5DaGlsZCwgUHJlc2Nob29sPC9rZXl3b3JkPjxrZXl3b3Jk
PipDcmFuaW9waGFyeW5naW9tYS9kaWFnbm9zaXMvbW9ydGFsaXR5L3N1cmdlcnk8L2tleXdvcmQ+
PGtleXdvcmQ+RGlzZWFzZS1GcmVlIFN1cnZpdmFsPC9rZXl3b3JkPjxrZXl3b3JkPkZlbWFsZTwv
a2V5d29yZD48a2V5d29yZD5Gb2xsb3ctVXAgU3R1ZGllczwva2V5d29yZD48a2V5d29yZD5IdW1h
bnM8L2tleXdvcmQ+PGtleXdvcmQ+TWFsZTwva2V5d29yZD48a2V5d29yZD5NaWRkbGUgQWdlZDwv
a2V5d29yZD48a2V5d29yZD4qTmVvcGxhc20gUmVjdXJyZW5jZSwgTG9jYWwvZGlhZ25vc2lzL21v
cnRhbGl0eS9zdXJnZXJ5PC9rZXl3b3JkPjxrZXl3b3JkPipQaXR1aXRhcnkgTmVvcGxhc21zL2Rp
YWdub3Npcy9tb3J0YWxpdHkvc3VyZ2VyeTwva2V5d29yZD48a2V5d29yZD5TdGF0aXN0aWNzLCBO
b25wYXJhbWV0cmljPC9rZXl3b3JkPjxrZXl3b3JkPlN1cnZpdmFsIFJhdGU8L2tleXdvcmQ+PC9r
ZXl3b3Jkcz48ZGF0ZXM+PHllYXI+MjAwNTwveWVhcj48cHViLWRhdGVzPjxkYXRlPkFwcjwvZGF0
ZT48L3B1Yi1kYXRlcz48L2RhdGVzPjxpc2JuPjAzMDAtMDY2NCAoUHJpbnQpJiN4RDswMzAwLTA2
NjQgKExpbmtpbmcpPC9pc2JuPjxhY2Nlc3Npb24tbnVtPjE1ODA3ODY5PC9hY2Nlc3Npb24tbnVt
Pjx1cmxzPjxyZWxhdGVkLXVybHM+PHVybD5odHRwczovL3d3dy5uY2JpLm5sbS5uaWguZ292L3B1
Ym1lZC8xNTgwNzg2OTwvdXJsPjwvcmVsYXRlZC11cmxzPjwvdXJscz48ZWxlY3Ryb25pYy1yZXNv
dXJjZS1udW0+MTAuMTExMS9qLjEzNjUtMjI2NS4yMDA1LjAyMjMxLng8L2VsZWN0cm9uaWMtcmVz
b3VyY2UtbnVtPjwvcmVjb3JkPjwvQ2l0ZT48Q2l0ZT48QXV0aG9yPkRhb3VzaTwvQXV0aG9yPjxZ
ZWFyPjIwMDU8L1llYXI+PFJlY051bT40OTE8L1JlY051bT48cmVjb3JkPjxyZWMtbnVtYmVyPjQ5
MTwvcmVjLW51bWJlcj48Zm9yZWlnbi1rZXlzPjxrZXkgYXBwPSJFTiIgZGItaWQ9InM5cnJhc3Zm
NmV3cjV4ZXAwenN4cGZyNTl3cmFwZGV3ZmYydCIgdGltZXN0YW1wPSIxNjQzNzA3MDk5Ij40OTE8
L2tleT48L2ZvcmVpZ24ta2V5cz48cmVmLXR5cGUgbmFtZT0iSm91cm5hbCBBcnRpY2xlIj4xNzwv
cmVmLXR5cGU+PGNvbnRyaWJ1dG9ycz48YXV0aG9ycz48YXV0aG9yPkRhb3VzaSwgQy48L2F1dGhv
cj48YXV0aG9yPkR1bm4sIEEuIEouPC9hdXRob3I+PGF1dGhvcj5Gb3ksIFAuIE0uPC9hdXRob3I+
PGF1dGhvcj5NYWNGYXJsYW5lLCBJLiBBLjwvYXV0aG9yPjxhdXRob3I+UGlua25leSwgSi4gSC48
L2F1dGhvcj48L2F1dGhvcnM+PC9jb250cmlidXRvcnM+PGF1dGgtYWRkcmVzcz5EaWFiZXRlcyBh
bmQgRW5kb2NyaW5vbG9neSBSZXNlYXJjaCBHcm91cCwgVGhlIFdhbHRvbiBDZW50ZXIgZm9yIE5l
dXJvbG9neSBhbmQgTmV1cm9zdXJnZXJ5LCBVbml2ZXJzaXR5IEhvc3BpdGFsIEFpbnRyZWUsIENs
aW5pY2FsIFNjaWVuY2VzIENlbnRlciwgVGhpcmQgRmxvb3IsIExvd2VyIExhbmUsIExpdmVycG9v
bCBMOSA3QUwsIFVLLiBjLmRhb3VzaUBudGx3b3JsZC5jb208L2F1dGgtYWRkcmVzcz48dGl0bGVz
Pjx0aXRsZT5FbmRvY3JpbmUgYW5kIG5ldXJvYW5hdG9taWMgZmVhdHVyZXMgYXNzb2NpYXRlZCB3
aXRoIHdlaWdodCBnYWluIGFuZCBvYmVzaXR5IGluIGFkdWx0IHBhdGllbnRzIHdpdGggaHlwb3Ro
YWxhbWljIGRhbWFnZTwvdGl0bGU+PHNlY29uZGFyeS10aXRsZT5BbSBKIE1lZDwvc2Vjb25kYXJ5
LXRpdGxlPjwvdGl0bGVzPjxwZXJpb2RpY2FsPjxmdWxsLXRpdGxlPkFtIEogTWVkPC9mdWxsLXRp
dGxlPjwvcGVyaW9kaWNhbD48cGFnZXM+NDUtNTA8L3BhZ2VzPjx2b2x1bWU+MTE4PC92b2x1bWU+
PG51bWJlcj4xPC9udW1iZXI+PGVkaXRpb24+MjAwNS8wMS8xMTwvZWRpdGlvbj48a2V5d29yZHM+
PGtleXdvcmQ+QWRvbGVzY2VudDwva2V5d29yZD48a2V5d29yZD5BZHVsdDwva2V5d29yZD48a2V5
d29yZD5BZ2VkPC9rZXl3b3JkPjxrZXl3b3JkPkJvZHkgTWFzcyBJbmRleDwva2V5d29yZD48a2V5
d29yZD5Db25maWRlbmNlIEludGVydmFsczwva2V5d29yZD48a2V5d29yZD5EZWFtaW5vIEFyZ2lu
aW5lIFZhc29wcmVzc2luL2FkbWluaXN0cmF0aW9uICZhbXA7IGRvc2FnZS9hZHZlcnNlIGVmZmVj
dHM8L2tleXdvcmQ+PGtleXdvcmQ+RmVtYWxlPC9rZXl3b3JkPjxrZXl3b3JkPkdyb3d0aCBIb3Jt
b25lL2FkbWluaXN0cmF0aW9uICZhbXA7IGRvc2FnZS9hZHZlcnNlIGVmZmVjdHM8L2tleXdvcmQ+
PGtleXdvcmQ+SHVtYW5zPC9rZXl3b3JkPjxrZXl3b3JkPkh5cG90aGFsYW1pYyBOZW9wbGFzbXMv
KmNvbXBsaWNhdGlvbnMvZHJ1ZyB0aGVyYXB5L3BhdGhvbG9neTwva2V5d29yZD48a2V5d29yZD5I
eXBvdGhhbGFtdXMvKnBhdGhvbG9neTwva2V5d29yZD48a2V5d29yZD5NYWxlPC9rZXl3b3JkPjxr
ZXl3b3JkPk1pZGRsZSBBZ2VkPC9rZXl3b3JkPjxrZXl3b3JkPk11bHRpdmFyaWF0ZSBBbmFseXNp
czwva2V5d29yZD48a2V5d29yZD5PYmVzaXR5L2NoZW1pY2FsbHkgaW5kdWNlZC8qZXRpb2xvZ3kv
cGF0aG9sb2d5PC9rZXl3b3JkPjxrZXl3b3JkPk9kZHMgUmF0aW88L2tleXdvcmQ+PGtleXdvcmQ+
UHJldmFsZW5jZTwva2V5d29yZD48a2V5d29yZD5SZW5hbCBBZ2VudHMvYWRtaW5pc3RyYXRpb24g
JmFtcDsgZG9zYWdlL2FkdmVyc2UgZWZmZWN0czwva2V5d29yZD48a2V5d29yZD5SZXRyb3NwZWN0
aXZlIFN0dWRpZXM8L2tleXdvcmQ+PGtleXdvcmQ+KldlaWdodCBHYWluPC9rZXl3b3JkPjwva2V5
d29yZHM+PGRhdGVzPjx5ZWFyPjIwMDU8L3llYXI+PHB1Yi1kYXRlcz48ZGF0ZT5KYW48L2RhdGU+
PC9wdWItZGF0ZXM+PC9kYXRlcz48aXNibj4wMDAyLTkzNDMgKFByaW50KSYjeEQ7MDAwMi05MzQz
IChMaW5raW5nKTwvaXNibj48YWNjZXNzaW9uLW51bT4xNTYzOTIwOTwvYWNjZXNzaW9uLW51bT48
dXJscz48cmVsYXRlZC11cmxzPjx1cmw+aHR0cHM6Ly93d3cubmNiaS5ubG0ubmloLmdvdi9wdWJt
ZWQvMTU2MzkyMDk8L3VybD48L3JlbGF0ZWQtdXJscz48L3VybHM+PGVsZWN0cm9uaWMtcmVzb3Vy
Y2UtbnVtPjEwLjEwMTYvai5hbWptZWQuMjAwNC4wNi4wMzU8L2VsZWN0cm9uaWMtcmVzb3VyY2Ut
bnVtPjxsYW5ndWFnZT5lbmc8L2xhbmd1YWdlPjwvcmVjb3JkPjwvQ2l0ZT48Q2l0ZT48QXV0aG9y
PlN0cmlwcDwvQXV0aG9yPjxZZWFyPjIwMDQ8L1llYXI+PFJlY051bT40OTI8L1JlY051bT48cmVj
b3JkPjxyZWMtbnVtYmVyPjQ5MjwvcmVjLW51bWJlcj48Zm9yZWlnbi1rZXlzPjxrZXkgYXBwPSJF
TiIgZGItaWQ9InM5cnJhc3ZmNmV3cjV4ZXAwenN4cGZyNTl3cmFwZGV3ZmYydCIgdGltZXN0YW1w
PSIxNjQzNzA3MDk5Ij40OTI8L2tleT48L2ZvcmVpZ24ta2V5cz48cmVmLXR5cGUgbmFtZT0iSm91
cm5hbCBBcnRpY2xlIj4xNzwvcmVmLXR5cGU+PGNvbnRyaWJ1dG9ycz48YXV0aG9ycz48YXV0aG9y
PlN0cmlwcCwgRC4gQy48L2F1dGhvcj48YXV0aG9yPk1haXR5LCBBLjwvYXV0aG9yPjxhdXRob3I+
SmFuc3MsIEEuIEouPC9hdXRob3I+PGF1dGhvcj5CZWxhc2NvLCBKLiBCLjwvYXV0aG9yPjxhdXRo
b3I+VG9jaG5lciwgWi4gQS48L2F1dGhvcj48YXV0aG9yPkdvbGR3ZWluLCBKLiBXLjwvYXV0aG9y
PjxhdXRob3I+TW9zaGFuZywgVC48L2F1dGhvcj48YXV0aG9yPlJvcmtlLCBMLiBCLjwvYXV0aG9y
PjxhdXRob3I+UGhpbGxpcHMsIFAuIEMuPC9hdXRob3I+PGF1dGhvcj5TdXR0b24sIEwuIE4uPC9h
dXRob3I+PGF1dGhvcj5TaHUsIEguIEsuPC9hdXRob3I+PC9hdXRob3JzPjwvY29udHJpYnV0b3Jz
PjxhdXRoLWFkZHJlc3M+RGVwYXJ0bWVudCBvZiBSYWRpYXRpb24gT25jb2xvZ3ksIEhvc3BpdGFs
IG9mIHRoZSBVbml2ZXJzaXR5IG9mIFBlbm5zeWx2YW5pYSwgUGhpbGFkZWxwaGlhLCBQQSwgVVNB
LiBzdHJpcHBAeHJ0LnVwZW5uLmVkdTwvYXV0aC1hZGRyZXNzPjx0aXRsZXM+PHRpdGxlPlN1cmdl
cnkgd2l0aCBvciB3aXRob3V0IHJhZGlhdGlvbiB0aGVyYXB5IGluIHRoZSBtYW5hZ2VtZW50IG9m
IGNyYW5pb3BoYXJ5bmdpb21hcyBpbiBjaGlsZHJlbiBhbmQgeW91bmcgYWR1bHRzPC90aXRsZT48
c2Vjb25kYXJ5LXRpdGxlPkludCBKIFJhZGlhdCBPbmNvbCBCaW9sIFBoeXM8L3NlY29uZGFyeS10
aXRsZT48L3RpdGxlcz48cGVyaW9kaWNhbD48ZnVsbC10aXRsZT5JbnQgSiBSYWRpYXQgT25jb2wg
QmlvbCBQaHlzPC9mdWxsLXRpdGxlPjxhYmJyLTE+SW50ZXJuYXRpb25hbCBqb3VybmFsIG9mIHJh
ZGlhdGlvbiBvbmNvbG9neSwgYmlvbG9neSwgcGh5c2ljczwvYWJici0xPjwvcGVyaW9kaWNhbD48
cGFnZXM+NzE0LTIwPC9wYWdlcz48dm9sdW1lPjU4PC92b2x1bWU+PG51bWJlcj4zPC9udW1iZXI+
PGVkaXRpb24+MjAwNC8wMi8xODwvZWRpdGlvbj48a2V5d29yZHM+PGtleXdvcmQ+QWRvbGVzY2Vu
dDwva2V5d29yZD48a2V5d29yZD5BZHVsdDwva2V5d29yZD48a2V5d29yZD5BbmFseXNpcyBvZiBW
YXJpYW5jZTwva2V5d29yZD48a2V5d29yZD5DYXVzZSBvZiBEZWF0aDwva2V5d29yZD48a2V5d29y
ZD5DaGlsZDwva2V5d29yZD48a2V5d29yZD5DaGlsZCwgUHJlc2Nob29sPC9rZXl3b3JkPjxrZXl3
b3JkPkNvbWJpbmVkIE1vZGFsaXR5IFRoZXJhcHk8L2tleXdvcmQ+PGtleXdvcmQ+Q3JhbmlvcGhh
cnluZ2lvbWEvbW9ydGFsaXR5LypyYWRpb3RoZXJhcHkvKnN1cmdlcnk8L2tleXdvcmQ+PGtleXdv
cmQ+RmVtYWxlPC9rZXl3b3JkPjxrZXl3b3JkPkh1bWFuczwva2V5d29yZD48a2V5d29yZD5JbmZh
bnQ8L2tleXdvcmQ+PGtleXdvcmQ+TWFsZTwva2V5d29yZD48a2V5d29yZD5QaXR1aXRhcnkgRGlz
ZWFzZXMvZXRpb2xvZ3k8L2tleXdvcmQ+PGtleXdvcmQ+UGl0dWl0YXJ5IE5lb3BsYXNtcy9tb3J0
YWxpdHkvKnJhZGlvdGhlcmFweS8qc3VyZ2VyeTwva2V5d29yZD48a2V5d29yZD5SZXRyb3NwZWN0
aXZlIFN0dWRpZXM8L2tleXdvcmQ+PGtleXdvcmQ+VHJlYXRtZW50IE91dGNvbWU8L2tleXdvcmQ+
PC9rZXl3b3Jkcz48ZGF0ZXM+PHllYXI+MjAwNDwveWVhcj48cHViLWRhdGVzPjxkYXRlPk1hciAx
PC9kYXRlPjwvcHViLWRhdGVzPjwvZGF0ZXM+PGlzYm4+MDM2MC0zMDE2IChQcmludCkmI3hEOzAz
NjAtMzAxNiAoTGlua2luZyk8L2lzYm4+PGFjY2Vzc2lvbi1udW0+MTQ5Njc0MjU8L2FjY2Vzc2lv
bi1udW0+PHVybHM+PHJlbGF0ZWQtdXJscz48dXJsPmh0dHBzOi8vd3d3Lm5jYmkubmxtLm5paC5n
b3YvcHVibWVkLzE0OTY3NDI1PC91cmw+PC9yZWxhdGVkLXVybHM+PC91cmxzPjxlbGVjdHJvbmlj
LXJlc291cmNlLW51bT4xMC4xMDE2L1MwMzYwLTMwMTYoMDMpMDE1NzAtMDwvZWxlY3Ryb25pYy1y
ZXNvdXJjZS1udW0+PGxhbmd1YWdlPmVuZzwvbGFuZ3VhZ2U+PC9yZWNvcmQ+PC9DaXRlPjxDaXRl
PjxBdXRob3I+UGVyZWlyYTwvQXV0aG9yPjxZZWFyPjIwMDU8L1llYXI+PFJlY051bT40OTM8L1Jl
Y051bT48cmVjb3JkPjxyZWMtbnVtYmVyPjQ5MzwvcmVjLW51bWJlcj48Zm9yZWlnbi1rZXlzPjxr
ZXkgYXBwPSJFTiIgZGItaWQ9InM5cnJhc3ZmNmV3cjV4ZXAwenN4cGZyNTl3cmFwZGV3ZmYydCIg
dGltZXN0YW1wPSIxNjQzNzA3MDk5Ij40OTM8L2tleT48L2ZvcmVpZ24ta2V5cz48cmVmLXR5cGUg
bmFtZT0iSm91cm5hbCBBcnRpY2xlIj4xNzwvcmVmLXR5cGU+PGNvbnRyaWJ1dG9ycz48YXV0aG9y
cz48YXV0aG9yPlBlcmVpcmEsIEEuIE0uPC9hdXRob3I+PGF1dGhvcj5TY2htaWQsIEUuIE0uPC9h
dXRob3I+PGF1dGhvcj5TY2h1dHRlLCBQLiBKLjwvYXV0aG9yPjxhdXRob3I+Vm9vcm1vbGVuLCBK
LiBILjwvYXV0aG9yPjxhdXRob3I+Qmllcm1hc3osIE4uIFIuPC9hdXRob3I+PGF1dGhvcj52YW4g
VGhpZWwsIFMuIFcuPC9hdXRob3I+PGF1dGhvcj5Db3Jzc21pdCwgRS4gUC48L2F1dGhvcj48YXV0
aG9yPlNtaXQsIEouIFcuPC9hdXRob3I+PGF1dGhvcj5Sb2VsZnNlbWEsIEYuPC9hdXRob3I+PGF1
dGhvcj5Sb21pam4sIEouIEEuPC9hdXRob3I+PC9hdXRob3JzPjwvY29udHJpYnV0b3JzPjxhdXRo
LWFkZHJlc3M+RGVwYXJ0bWVudCBvZiBFbmRvY3Jpbm9sb2d5IGFuZCBNZXRhYm9saXNtLCBMZWlk
ZW4gVW5pdmVyc2l0eSBNZWRpY2FsIENlbnRyZSwgTGVpZGVuLCBUaGUgTmV0aGVybGFuZHMuIGEu
bS5wZXJlaXJhQGx1bWMubmw8L2F1dGgtYWRkcmVzcz48dGl0bGVzPjx0aXRsZT5IaWdoIHByZXZh
bGVuY2Ugb2YgbG9uZy10ZXJtIGNhcmRpb3Zhc2N1bGFyLCBuZXVyb2xvZ2ljYWwgYW5kIHBzeWNo
b3NvY2lhbCBtb3JiaWRpdHkgYWZ0ZXIgdHJlYXRtZW50IGZvciBjcmFuaW9waGFyeW5naW9tYTwv
dGl0bGU+PHNlY29uZGFyeS10aXRsZT5DbGluIEVuZG9jcmlub2wgKE94Zik8L3NlY29uZGFyeS10
aXRsZT48L3RpdGxlcz48cGVyaW9kaWNhbD48ZnVsbC10aXRsZT5DbGluIEVuZG9jcmlub2wgKE94
Zik8L2Z1bGwtdGl0bGU+PC9wZXJpb2RpY2FsPjxwYWdlcz4xOTctMjA0PC9wYWdlcz48dm9sdW1l
PjYyPC92b2x1bWU+PG51bWJlcj4yPC9udW1iZXI+PGVkaXRpb24+MjAwNS8wMS8yNzwvZWRpdGlv
bj48a2V5d29yZHM+PGtleXdvcmQ+QWRvbGVzY2VudDwva2V5d29yZD48a2V5d29yZD5BZHVsdDwv
a2V5d29yZD48a2V5d29yZD5BZ2VkPC9rZXl3b3JkPjxrZXl3b3JkPkNhcmRpb3Zhc2N1bGFyIERp
c2Vhc2VzL2V0aW9sb2d5PC9rZXl3b3JkPjxrZXl3b3JkPkNoaWxkPC9rZXl3b3JkPjxrZXl3b3Jk
PkNoaWxkLCBQcmVzY2hvb2w8L2tleXdvcmQ+PGtleXdvcmQ+Q3JhbmlvcGhhcnluZ2lvbWEvY29t
cGxpY2F0aW9ucy9tb3J0YWxpdHkvcHN5Y2hvbG9neS8qdGhlcmFweTwva2V5d29yZD48a2V5d29y
ZD5EaXNlYXNlLUZyZWUgU3Vydml2YWw8L2tleXdvcmQ+PGtleXdvcmQ+RmVtYWxlPC9rZXl3b3Jk
PjxrZXl3b3JkPkZvbGxvdy1VcCBTdHVkaWVzPC9rZXl3b3JkPjxrZXl3b3JkPkh1bWFuczwva2V5
d29yZD48a2V5d29yZD5NYWxlPC9rZXl3b3JkPjxrZXl3b3JkPk1pZGRsZSBBZ2VkPC9rZXl3b3Jk
PjxrZXl3b3JkPk1vcmJpZGl0eTwva2V5d29yZD48a2V5d29yZD5OZW9wbGFzbSBSZWN1cnJlbmNl
LCBMb2NhbDwva2V5d29yZD48a2V5d29yZD5OZXJ2b3VzIFN5c3RlbSBEaXNlYXNlcy9ldGlvbG9n
eTwva2V5d29yZD48a2V5d29yZD5QaXR1aXRhcnkgTmVvcGxhc21zL2NvbXBsaWNhdGlvbnMvbW9y
dGFsaXR5L3BzeWNob2xvZ3kvKnRoZXJhcHk8L2tleXdvcmQ+PGtleXdvcmQ+UHJldmFsZW5jZTwv
a2V5d29yZD48a2V5d29yZD5SaXNrPC9rZXl3b3JkPjxrZXl3b3JkPlNleCBGYWN0b3JzPC9rZXl3
b3JkPjxrZXl3b3JkPlN1cnZpdmFsIFJhdGU8L2tleXdvcmQ+PGtleXdvcmQ+VGltZSBGYWN0b3Jz
PC9rZXl3b3JkPjxrZXl3b3JkPlZpc3VhbCBBY3VpdHk8L2tleXdvcmQ+PGtleXdvcmQ+VmlzdWFs
IEZpZWxkczwva2V5d29yZD48L2tleXdvcmRzPjxkYXRlcz48eWVhcj4yMDA1PC95ZWFyPjxwdWIt
ZGF0ZXM+PGRhdGU+RmViPC9kYXRlPjwvcHViLWRhdGVzPjwvZGF0ZXM+PGlzYm4+MDMwMC0wNjY0
IChQcmludCkmI3hEOzAzMDAtMDY2NCAoTGlua2luZyk8L2lzYm4+PGFjY2Vzc2lvbi1udW0+MTU2
NzAxOTY8L2FjY2Vzc2lvbi1udW0+PHVybHM+PHJlbGF0ZWQtdXJscz48dXJsPmh0dHBzOi8vd3d3
Lm5jYmkubmxtLm5paC5nb3YvcHVibWVkLzE1NjcwMTk2PC91cmw+PC9yZWxhdGVkLXVybHM+PC91
cmxzPjxlbGVjdHJvbmljLXJlc291cmNlLW51bT4xMC4xMTExL2ouMTM2NS0yMjY1LjIwMDQuMDIx
OTYueDwvZWxlY3Ryb25pYy1yZXNvdXJjZS1udW0+PGxhbmd1YWdlPmVuZzwvbGFuZ3VhZ2U+PC9y
ZWNvcmQ+PC9DaXRlPjxDaXRlPjxBdXRob3I+TXVsbGVyPC9BdXRob3I+PFllYXI+MjAwMTwvWWVh
cj48UmVjTnVtPjQ5NDwvUmVjTnVtPjxyZWNvcmQ+PHJlYy1udW1iZXI+NDk0PC9yZWMtbnVtYmVy
Pjxmb3JlaWduLWtleXM+PGtleSBhcHA9IkVOIiBkYi1pZD0iczlycmFzdmY2ZXdyNXhlcDB6c3hw
ZnI1OXdyYXBkZXdmZjJ0IiB0aW1lc3RhbXA9IjE2NDM3MDcwOTkiPjQ5NDwva2V5PjwvZm9yZWln
bi1rZXlzPjxyZWYtdHlwZSBuYW1lPSJKb3VybmFsIEFydGljbGUiPjE3PC9yZWYtdHlwZT48Y29u
dHJpYnV0b3JzPjxhdXRob3JzPjxhdXRob3I+TXVsbGVyLCBILiBMLjwvYXV0aG9yPjxhdXRob3I+
QnVlYiwgSy48L2F1dGhvcj48YXV0aG9yPkJhcnRlbHMsIFUuPC9hdXRob3I+PGF1dGhvcj5Sb3Ro
LCBDLjwvYXV0aG9yPjxhdXRob3I+SGFyeiwgSy48L2F1dGhvcj48YXV0aG9yPkdyYWYsIE4uPC9h
dXRob3I+PGF1dGhvcj5Lb3JpbnRoZW5iZXJnLCBSLjwvYXV0aG9yPjxhdXRob3I+QmV0dGVuZG9y
ZiwgTS48L2F1dGhvcj48YXV0aG9yPkt1aGwsIEouPC9hdXRob3I+PGF1dGhvcj5HdXRqYWhyLCBQ
LjwvYXV0aG9yPjxhdXRob3I+U29yZW5zZW4sIE4uPC9hdXRob3I+PGF1dGhvcj5DYWxhbWludXMs
IEcuPC9hdXRob3I+PC9hdXRob3JzPjwvY29udHJpYnV0b3JzPjxhdXRoLWFkZHJlc3M+RGVwYXJ0
bWVudHMgb2YgUGVkaWF0cmljcywgVW5pdmVyc2l0eSBIb3NwaXRhbCwgV3VyemJ1cmcsIEdlcm1h
bnkuIG11ZWxsZXIuaGVybWFubkBrbGluaWtlbi1vbGRlbmJ1cmcuZGU8L2F1dGgtYWRkcmVzcz48
dGl0bGVzPjx0aXRsZT5PYmVzaXR5IGFmdGVyIGNoaWxkaG9vZCBjcmFuaW9waGFyeW5naW9tYS0t
R2VybWFuIG11bHRpY2VudGVyIHN0dWR5IG9uIHByZS1vcGVyYXRpdmUgcmlzayBmYWN0b3JzIGFu
ZCBxdWFsaXR5IG9mIGxpZmU8L3RpdGxlPjxzZWNvbmRhcnktdGl0bGU+S2xpbiBQYWRpYXRyPC9z
ZWNvbmRhcnktdGl0bGU+PC90aXRsZXM+PHBlcmlvZGljYWw+PGZ1bGwtdGl0bGU+S2xpbiBQYWRp
YXRyPC9mdWxsLXRpdGxlPjwvcGVyaW9kaWNhbD48cGFnZXM+MjQ0LTk8L3BhZ2VzPjx2b2x1bWU+
MjEzPC92b2x1bWU+PG51bWJlcj40PC9udW1iZXI+PGVkaXRpb24+MjAwMS8wOC8zMTwvZWRpdGlv
bj48a2V5d29yZHM+PGtleXdvcmQ+QWRvbGVzY2VudDwva2V5d29yZD48a2V5d29yZD5BZHVsdDwv
a2V5d29yZD48a2V5d29yZD5BdXN0cmlhPC9rZXl3b3JkPjxrZXl3b3JkPkNoaWxkPC9rZXl3b3Jk
PjxrZXl3b3JkPkNoaWxkLCBQcmVzY2hvb2w8L2tleXdvcmQ+PGtleXdvcmQ+Q3JhbmlvcGhhcnlu
Z2lvbWEvY29tcGxpY2F0aW9ucy9wc3ljaG9sb2d5LypzdXJnZXJ5PC9rZXl3b3JkPjxrZXl3b3Jk
PkZlZWRpbmcgYW5kIEVhdGluZyBEaXNvcmRlcnMvKmV0aW9sb2d5L3ByZXZlbnRpb24gJmFtcDsg
Y29udHJvbC9wc3ljaG9sb2d5PC9rZXl3b3JkPjxrZXl3b3JkPkZlbWFsZTwva2V5d29yZD48a2V5
d29yZD5Gb2xsb3ctVXAgU3R1ZGllczwva2V5d29yZD48a2V5d29yZD5HZW5ldGljIFByZWRpc3Bv
c2l0aW9uIHRvIERpc2Vhc2U8L2tleXdvcmQ+PGtleXdvcmQ+R2VybWFueTwva2V5d29yZD48a2V5
d29yZD5IdW1hbnM8L2tleXdvcmQ+PGtleXdvcmQ+SW5jaWRlbmNlPC9rZXl3b3JkPjxrZXl3b3Jk
PkluZmFudDwva2V5d29yZD48a2V5d29yZD5JbmZhbnQsIE5ld2Jvcm48L2tleXdvcmQ+PGtleXdv
cmQ+TWFsZTwva2V5d29yZD48a2V5d29yZD5PYmVzaXR5LCBNb3JiaWQvKmV0aW9sb2d5L3ByZXZl
bnRpb24gJmFtcDsgY29udHJvbC9wc3ljaG9sb2d5PC9rZXl3b3JkPjxrZXl3b3JkPlBpdHVpdGFy
eSBOZW9wbGFzbXMvY29tcGxpY2F0aW9ucy9wc3ljaG9sb2d5LypzdXJnZXJ5PC9rZXl3b3JkPjxr
ZXl3b3JkPlByb2dub3Npczwva2V5d29yZD48a2V5d29yZD4qUXVhbGl0eSBvZiBMaWZlPC9rZXl3
b3JkPjxrZXl3b3JkPlJldHJvc3BlY3RpdmUgU3R1ZGllczwva2V5d29yZD48a2V5d29yZD5SaXNr
IEZhY3RvcnM8L2tleXdvcmQ+PGtleXdvcmQ+U3dpdHplcmxhbmQ8L2tleXdvcmQ+PGtleXdvcmQ+
V2VpZ2h0IEdhaW48L2tleXdvcmQ+PC9rZXl3b3Jkcz48ZGF0ZXM+PHllYXI+MjAwMTwveWVhcj48
cHViLWRhdGVzPjxkYXRlPkp1bC1BdWc8L2RhdGU+PC9wdWItZGF0ZXM+PC9kYXRlcz48aXNibj4w
MzAwLTg2MzAgKFByaW50KSYjeEQ7MDMwMC04NjMwIChMaW5raW5nKTwvaXNibj48YWNjZXNzaW9u
LW51bT4xMTUyODU1ODwvYWNjZXNzaW9uLW51bT48dXJscz48cmVsYXRlZC11cmxzPjx1cmw+aHR0
cHM6Ly93d3cubmNiaS5ubG0ubmloLmdvdi9wdWJtZWQvMTE1Mjg1NTg8L3VybD48L3JlbGF0ZWQt
dXJscz48L3VybHM+PGVsZWN0cm9uaWMtcmVzb3VyY2UtbnVtPjEwLjEwNTUvcy0yMDAxLTE2ODU1
PC9lbGVjdHJvbmljLXJlc291cmNlLW51bT48bGFuZ3VhZ2U+ZW5nPC9sYW5ndWFnZT48L3JlY29y
ZD48L0NpdGU+PC9FbmROb3RlPn==
</w:fldData>
        </w:fldChar>
      </w:r>
      <w:r w:rsidR="00534F87" w:rsidRPr="007E0DB4">
        <w:rPr>
          <w:rFonts w:eastAsia="Calibri" w:cs="Arial"/>
          <w:bCs/>
          <w:sz w:val="22"/>
          <w:szCs w:val="22"/>
        </w:rPr>
        <w:instrText xml:space="preserve"> ADDIN EN.CITE </w:instrText>
      </w:r>
      <w:r w:rsidR="00534F87" w:rsidRPr="007E0DB4">
        <w:rPr>
          <w:rFonts w:eastAsia="Calibri" w:cs="Arial"/>
          <w:bCs/>
          <w:sz w:val="22"/>
          <w:szCs w:val="22"/>
        </w:rPr>
        <w:fldChar w:fldCharType="begin">
          <w:fldData xml:space="preserve">PEVuZE5vdGU+PENpdGU+PEF1dGhvcj5LYXJhdml0YWtpPC9BdXRob3I+PFllYXI+MjAwNjwvWWVh
cj48UmVjTnVtPjQ1MDwvUmVjTnVtPjxEaXNwbGF5VGV4dD4oMSwxNSw4NS04OCk8L0Rpc3BsYXlU
ZXh0PjxyZWNvcmQ+PHJlYy1udW1iZXI+NDUwPC9yZWMtbnVtYmVyPjxmb3JlaWduLWtleXM+PGtl
eSBhcHA9IkVOIiBkYi1pZD0iczlycmFzdmY2ZXdyNXhlcDB6c3hwZnI1OXdyYXBkZXdmZjJ0IiB0
aW1lc3RhbXA9IjE2NDM3MDcwOTgiPjQ1MDwva2V5PjwvZm9yZWlnbi1rZXlzPjxyZWYtdHlwZSBu
YW1lPSJKb3VybmFsIEFydGljbGUiPjE3PC9yZWYtdHlwZT48Y29udHJpYnV0b3JzPjxhdXRob3Jz
PjxhdXRob3I+S2FyYXZpdGFraSwgTi48L2F1dGhvcj48YXV0aG9yPkN1ZGxpcCwgUy48L2F1dGhv
cj48YXV0aG9yPkFkYW1zLCBDLiBCLjwvYXV0aG9yPjxhdXRob3I+V2FzcywgSi4gQS48L2F1dGhv
cj48L2F1dGhvcnM+PC9jb250cmlidXRvcnM+PGF1dGgtYWRkcmVzcz5EZXBhcnRtZW50IG9mIEVu
ZG9jcmlub2xvZ3ksIE94Zm9yZCBDZW50cmUgZm9yIERpYWJldGVzLCBFbmRvY3Jpbm9sb2d5IGFu
ZCBNZXRhYm9saXNtLCBDaHVyY2hpbGwgSG9zcGl0YWwsIE9sZCBSb2FkLCBIZWFkaW5ndG9uLCBP
eGZvcmQgT1gzIDdMSiwgVW5pdGVkIEtpbmdkb20uPC9hdXRoLWFkZHJlc3M+PHRpdGxlcz48dGl0
bGU+Q3JhbmlvcGhhcnluZ2lvbWFzPC90aXRsZT48c2Vjb25kYXJ5LXRpdGxlPkVuZG9jciBSZXY8
L3NlY29uZGFyeS10aXRsZT48L3RpdGxlcz48cGVyaW9kaWNhbD48ZnVsbC10aXRsZT5FbmRvY3Ig
UmV2PC9mdWxsLXRpdGxlPjxhYmJyLTE+RW5kb2NyaW5lIHJldmlld3M8L2FiYnItMT48L3Blcmlv
ZGljYWw+PHBhZ2VzPjM3MS05NzwvcGFnZXM+PHZvbHVtZT4yNzwvdm9sdW1lPjxudW1iZXI+NDwv
bnVtYmVyPjxlZGl0aW9uPjIwMDYvMDMvMTg8L2VkaXRpb24+PGtleXdvcmRzPjxrZXl3b3JkPkFu
dGliaW90aWNzLCBBbnRpbmVvcGxhc3RpYy90aGVyYXBldXRpYyB1c2U8L2tleXdvcmQ+PGtleXdv
cmQ+Qmxlb215Y2luL2FkdmVyc2UgZWZmZWN0cy90aGVyYXBldXRpYyB1c2U8L2tleXdvcmQ+PGtl
eXdvcmQ+Q29nbml0aW9uIERpc29yZGVycy9ldGlvbG9neTwva2V5d29yZD48a2V5d29yZD5DcmFu
aW9waGFyeW5naW9tYS9jb21wbGljYXRpb25zL2RpYWdub3Npcy8qdGhlcmFweTwva2V5d29yZD48
a2V5d29yZD5IdW1hbnM8L2tleXdvcmQ+PGtleXdvcmQ+SHlwb3RoYWxhbWljIERpc2Vhc2VzL2V0
aW9sb2d5PC9rZXl3b3JkPjxrZXl3b3JkPk5lb3BsYXNtIFJlY3VycmVuY2UsIExvY2FsL2V0aW9s
b2d5PC9rZXl3b3JkPjxrZXl3b3JkPlBpdHVpdGFyeSBOZW9wbGFzbXMvY29tcGxpY2F0aW9ucy9k
aWFnbm9zaXMvKnRoZXJhcHk8L2tleXdvcmQ+PGtleXdvcmQ+UmFkaW90aGVyYXB5L2FkdmVyc2Ug
ZWZmZWN0cy9tZXRob2RzPC9rZXl3b3JkPjwva2V5d29yZHM+PGRhdGVzPjx5ZWFyPjIwMDY8L3ll
YXI+PHB1Yi1kYXRlcz48ZGF0ZT5KdW48L2RhdGU+PC9wdWItZGF0ZXM+PC9kYXRlcz48aXNibj4w
MTYzLTc2OVggKFByaW50KSYjeEQ7MDE2My03NjlYIChMaW5raW5nKTwvaXNibj48YWNjZXNzaW9u
LW51bT4xNjU0MzM4MjwvYWNjZXNzaW9uLW51bT48dXJscz48cmVsYXRlZC11cmxzPjx1cmw+aHR0
cHM6Ly93d3cubmNiaS5ubG0ubmloLmdvdi9wdWJtZWQvMTY1NDMzODI8L3VybD48L3JlbGF0ZWQt
dXJscz48L3VybHM+PGVsZWN0cm9uaWMtcmVzb3VyY2UtbnVtPjEwLjEyMTAvZXIuMjAwNi0wMDAy
PC9lbGVjdHJvbmljLXJlc291cmNlLW51bT48bGFuZ3VhZ2U+ZW5nPC9sYW5ndWFnZT48L3JlY29y
ZD48L0NpdGU+PENpdGU+PEF1dGhvcj5LYXJhdml0YWtpPC9BdXRob3I+PFllYXI+MjAwNTwvWWVh
cj48UmVjTnVtPjc3PC9SZWNOdW0+PHJlY29yZD48cmVjLW51bWJlcj43NzwvcmVjLW51bWJlcj48
Zm9yZWlnbi1rZXlzPjxrZXkgYXBwPSJFTiIgZGItaWQ9InM5cnJhc3ZmNmV3cjV4ZXAwenN4cGZy
NTl3cmFwZGV3ZmYydCIgdGltZXN0YW1wPSIxNjI2NzY3MTgyIj43Nzwva2V5PjwvZm9yZWlnbi1r
ZXlzPjxyZWYtdHlwZSBuYW1lPSJKb3VybmFsIEFydGljbGUiPjE3PC9yZWYtdHlwZT48Y29udHJp
YnV0b3JzPjxhdXRob3JzPjxhdXRob3I+S2FyYXZpdGFraSwgTi48L2F1dGhvcj48YXV0aG9yPkJy
dWZhbmksIEMuPC9hdXRob3I+PGF1dGhvcj5XYXJuZXIsIEouIFQuPC9hdXRob3I+PGF1dGhvcj5B
ZGFtcywgQy4gQi48L2F1dGhvcj48YXV0aG9yPlJpY2hhcmRzLCBQLjwvYXV0aG9yPjxhdXRob3I+
QW5zb3JnZSwgTy48L2F1dGhvcj48YXV0aG9yPlNoaW5lLCBCLjwvYXV0aG9yPjxhdXRob3I+VHVy
bmVyLCBILiBFLjwvYXV0aG9yPjxhdXRob3I+V2FzcywgSi4gQS48L2F1dGhvcj48L2F1dGhvcnM+
PC9jb250cmlidXRvcnM+PGF1dGgtYWRkcmVzcz5EZXBhcnRtZW50IG9mIEVuZG9jcmlub2xvZ3ks
IE94Zm9yZCBDZW50cmUgZm9yIERpYWJldGVzLCBFbmRvY3Jpbm9sb2d5IGFuZCBNZXRhYm9saXNt
LCBDaHVyY2hpbGwgSG9zcGl0YWwsIE9sZCBSb2FkLCBIZWFkaW5ndG9uLCBPeGZvcmQgT1gzIDdM
SiwgVUsuIGpvaG4ud2Fzc0Bub2MuYW5nbG94Lm5ocy51azwvYXV0aC1hZGRyZXNzPjx0aXRsZXM+
PHRpdGxlPkNyYW5pb3BoYXJ5bmdpb21hcyBpbiBjaGlsZHJlbiBhbmQgYWR1bHRzOiBzeXN0ZW1h
dGljIGFuYWx5c2lzIG9mIDEyMSBjYXNlcyB3aXRoIGxvbmctdGVybSBmb2xsb3ctdXA8L3RpdGxl
PjxzZWNvbmRhcnktdGl0bGU+Q2xpbiBFbmRvY3Jpbm9sIChPeGYpPC9zZWNvbmRhcnktdGl0bGU+
PC90aXRsZXM+PHBlcmlvZGljYWw+PGZ1bGwtdGl0bGU+Q2xpbiBFbmRvY3Jpbm9sIChPeGYpPC9m
dWxsLXRpdGxlPjwvcGVyaW9kaWNhbD48cGFnZXM+Mzk3LTQwOTwvcGFnZXM+PHZvbHVtZT42Mjwv
dm9sdW1lPjxudW1iZXI+NDwvbnVtYmVyPjxlZGl0aW9uPjIwMDUvMDQvMDY8L2VkaXRpb24+PGtl
eXdvcmRzPjxrZXl3b3JkPkFkb2xlc2NlbnQ8L2tleXdvcmQ+PGtleXdvcmQ+QWR1bHQ8L2tleXdv
cmQ+PGtleXdvcmQ+QWdlZDwva2V5d29yZD48a2V5d29yZD5BZ2VkLCA4MCBhbmQgb3Zlcjwva2V5
d29yZD48a2V5d29yZD5DaGktU3F1YXJlIERpc3RyaWJ1dGlvbjwva2V5d29yZD48a2V5d29yZD5D
aGlsZDwva2V5d29yZD48a2V5d29yZD5DaGlsZCwgUHJlc2Nob29sPC9rZXl3b3JkPjxrZXl3b3Jk
PipDcmFuaW9waGFyeW5naW9tYS9kaWFnbm9zaXMvbW9ydGFsaXR5L3N1cmdlcnk8L2tleXdvcmQ+
PGtleXdvcmQ+RGlzZWFzZS1GcmVlIFN1cnZpdmFsPC9rZXl3b3JkPjxrZXl3b3JkPkZlbWFsZTwv
a2V5d29yZD48a2V5d29yZD5Gb2xsb3ctVXAgU3R1ZGllczwva2V5d29yZD48a2V5d29yZD5IdW1h
bnM8L2tleXdvcmQ+PGtleXdvcmQ+TWFsZTwva2V5d29yZD48a2V5d29yZD5NaWRkbGUgQWdlZDwv
a2V5d29yZD48a2V5d29yZD4qTmVvcGxhc20gUmVjdXJyZW5jZSwgTG9jYWwvZGlhZ25vc2lzL21v
cnRhbGl0eS9zdXJnZXJ5PC9rZXl3b3JkPjxrZXl3b3JkPipQaXR1aXRhcnkgTmVvcGxhc21zL2Rp
YWdub3Npcy9tb3J0YWxpdHkvc3VyZ2VyeTwva2V5d29yZD48a2V5d29yZD5TdGF0aXN0aWNzLCBO
b25wYXJhbWV0cmljPC9rZXl3b3JkPjxrZXl3b3JkPlN1cnZpdmFsIFJhdGU8L2tleXdvcmQ+PC9r
ZXl3b3Jkcz48ZGF0ZXM+PHllYXI+MjAwNTwveWVhcj48cHViLWRhdGVzPjxkYXRlPkFwcjwvZGF0
ZT48L3B1Yi1kYXRlcz48L2RhdGVzPjxpc2JuPjAzMDAtMDY2NCAoUHJpbnQpJiN4RDswMzAwLTA2
NjQgKExpbmtpbmcpPC9pc2JuPjxhY2Nlc3Npb24tbnVtPjE1ODA3ODY5PC9hY2Nlc3Npb24tbnVt
Pjx1cmxzPjxyZWxhdGVkLXVybHM+PHVybD5odHRwczovL3d3dy5uY2JpLm5sbS5uaWguZ292L3B1
Ym1lZC8xNTgwNzg2OTwvdXJsPjwvcmVsYXRlZC11cmxzPjwvdXJscz48ZWxlY3Ryb25pYy1yZXNv
dXJjZS1udW0+MTAuMTExMS9qLjEzNjUtMjI2NS4yMDA1LjAyMjMxLng8L2VsZWN0cm9uaWMtcmVz
b3VyY2UtbnVtPjwvcmVjb3JkPjwvQ2l0ZT48Q2l0ZT48QXV0aG9yPkRhb3VzaTwvQXV0aG9yPjxZ
ZWFyPjIwMDU8L1llYXI+PFJlY051bT40OTE8L1JlY051bT48cmVjb3JkPjxyZWMtbnVtYmVyPjQ5
MTwvcmVjLW51bWJlcj48Zm9yZWlnbi1rZXlzPjxrZXkgYXBwPSJFTiIgZGItaWQ9InM5cnJhc3Zm
NmV3cjV4ZXAwenN4cGZyNTl3cmFwZGV3ZmYydCIgdGltZXN0YW1wPSIxNjQzNzA3MDk5Ij40OTE8
L2tleT48L2ZvcmVpZ24ta2V5cz48cmVmLXR5cGUgbmFtZT0iSm91cm5hbCBBcnRpY2xlIj4xNzwv
cmVmLXR5cGU+PGNvbnRyaWJ1dG9ycz48YXV0aG9ycz48YXV0aG9yPkRhb3VzaSwgQy48L2F1dGhv
cj48YXV0aG9yPkR1bm4sIEEuIEouPC9hdXRob3I+PGF1dGhvcj5Gb3ksIFAuIE0uPC9hdXRob3I+
PGF1dGhvcj5NYWNGYXJsYW5lLCBJLiBBLjwvYXV0aG9yPjxhdXRob3I+UGlua25leSwgSi4gSC48
L2F1dGhvcj48L2F1dGhvcnM+PC9jb250cmlidXRvcnM+PGF1dGgtYWRkcmVzcz5EaWFiZXRlcyBh
bmQgRW5kb2NyaW5vbG9neSBSZXNlYXJjaCBHcm91cCwgVGhlIFdhbHRvbiBDZW50ZXIgZm9yIE5l
dXJvbG9neSBhbmQgTmV1cm9zdXJnZXJ5LCBVbml2ZXJzaXR5IEhvc3BpdGFsIEFpbnRyZWUsIENs
aW5pY2FsIFNjaWVuY2VzIENlbnRlciwgVGhpcmQgRmxvb3IsIExvd2VyIExhbmUsIExpdmVycG9v
bCBMOSA3QUwsIFVLLiBjLmRhb3VzaUBudGx3b3JsZC5jb208L2F1dGgtYWRkcmVzcz48dGl0bGVz
Pjx0aXRsZT5FbmRvY3JpbmUgYW5kIG5ldXJvYW5hdG9taWMgZmVhdHVyZXMgYXNzb2NpYXRlZCB3
aXRoIHdlaWdodCBnYWluIGFuZCBvYmVzaXR5IGluIGFkdWx0IHBhdGllbnRzIHdpdGggaHlwb3Ro
YWxhbWljIGRhbWFnZTwvdGl0bGU+PHNlY29uZGFyeS10aXRsZT5BbSBKIE1lZDwvc2Vjb25kYXJ5
LXRpdGxlPjwvdGl0bGVzPjxwZXJpb2RpY2FsPjxmdWxsLXRpdGxlPkFtIEogTWVkPC9mdWxsLXRp
dGxlPjwvcGVyaW9kaWNhbD48cGFnZXM+NDUtNTA8L3BhZ2VzPjx2b2x1bWU+MTE4PC92b2x1bWU+
PG51bWJlcj4xPC9udW1iZXI+PGVkaXRpb24+MjAwNS8wMS8xMTwvZWRpdGlvbj48a2V5d29yZHM+
PGtleXdvcmQ+QWRvbGVzY2VudDwva2V5d29yZD48a2V5d29yZD5BZHVsdDwva2V5d29yZD48a2V5
d29yZD5BZ2VkPC9rZXl3b3JkPjxrZXl3b3JkPkJvZHkgTWFzcyBJbmRleDwva2V5d29yZD48a2V5
d29yZD5Db25maWRlbmNlIEludGVydmFsczwva2V5d29yZD48a2V5d29yZD5EZWFtaW5vIEFyZ2lu
aW5lIFZhc29wcmVzc2luL2FkbWluaXN0cmF0aW9uICZhbXA7IGRvc2FnZS9hZHZlcnNlIGVmZmVj
dHM8L2tleXdvcmQ+PGtleXdvcmQ+RmVtYWxlPC9rZXl3b3JkPjxrZXl3b3JkPkdyb3d0aCBIb3Jt
b25lL2FkbWluaXN0cmF0aW9uICZhbXA7IGRvc2FnZS9hZHZlcnNlIGVmZmVjdHM8L2tleXdvcmQ+
PGtleXdvcmQ+SHVtYW5zPC9rZXl3b3JkPjxrZXl3b3JkPkh5cG90aGFsYW1pYyBOZW9wbGFzbXMv
KmNvbXBsaWNhdGlvbnMvZHJ1ZyB0aGVyYXB5L3BhdGhvbG9neTwva2V5d29yZD48a2V5d29yZD5I
eXBvdGhhbGFtdXMvKnBhdGhvbG9neTwva2V5d29yZD48a2V5d29yZD5NYWxlPC9rZXl3b3JkPjxr
ZXl3b3JkPk1pZGRsZSBBZ2VkPC9rZXl3b3JkPjxrZXl3b3JkPk11bHRpdmFyaWF0ZSBBbmFseXNp
czwva2V5d29yZD48a2V5d29yZD5PYmVzaXR5L2NoZW1pY2FsbHkgaW5kdWNlZC8qZXRpb2xvZ3kv
cGF0aG9sb2d5PC9rZXl3b3JkPjxrZXl3b3JkPk9kZHMgUmF0aW88L2tleXdvcmQ+PGtleXdvcmQ+
UHJldmFsZW5jZTwva2V5d29yZD48a2V5d29yZD5SZW5hbCBBZ2VudHMvYWRtaW5pc3RyYXRpb24g
JmFtcDsgZG9zYWdlL2FkdmVyc2UgZWZmZWN0czwva2V5d29yZD48a2V5d29yZD5SZXRyb3NwZWN0
aXZlIFN0dWRpZXM8L2tleXdvcmQ+PGtleXdvcmQ+KldlaWdodCBHYWluPC9rZXl3b3JkPjwva2V5
d29yZHM+PGRhdGVzPjx5ZWFyPjIwMDU8L3llYXI+PHB1Yi1kYXRlcz48ZGF0ZT5KYW48L2RhdGU+
PC9wdWItZGF0ZXM+PC9kYXRlcz48aXNibj4wMDAyLTkzNDMgKFByaW50KSYjeEQ7MDAwMi05MzQz
IChMaW5raW5nKTwvaXNibj48YWNjZXNzaW9uLW51bT4xNTYzOTIwOTwvYWNjZXNzaW9uLW51bT48
dXJscz48cmVsYXRlZC11cmxzPjx1cmw+aHR0cHM6Ly93d3cubmNiaS5ubG0ubmloLmdvdi9wdWJt
ZWQvMTU2MzkyMDk8L3VybD48L3JlbGF0ZWQtdXJscz48L3VybHM+PGVsZWN0cm9uaWMtcmVzb3Vy
Y2UtbnVtPjEwLjEwMTYvai5hbWptZWQuMjAwNC4wNi4wMzU8L2VsZWN0cm9uaWMtcmVzb3VyY2Ut
bnVtPjxsYW5ndWFnZT5lbmc8L2xhbmd1YWdlPjwvcmVjb3JkPjwvQ2l0ZT48Q2l0ZT48QXV0aG9y
PlN0cmlwcDwvQXV0aG9yPjxZZWFyPjIwMDQ8L1llYXI+PFJlY051bT40OTI8L1JlY051bT48cmVj
b3JkPjxyZWMtbnVtYmVyPjQ5MjwvcmVjLW51bWJlcj48Zm9yZWlnbi1rZXlzPjxrZXkgYXBwPSJF
TiIgZGItaWQ9InM5cnJhc3ZmNmV3cjV4ZXAwenN4cGZyNTl3cmFwZGV3ZmYydCIgdGltZXN0YW1w
PSIxNjQzNzA3MDk5Ij40OTI8L2tleT48L2ZvcmVpZ24ta2V5cz48cmVmLXR5cGUgbmFtZT0iSm91
cm5hbCBBcnRpY2xlIj4xNzwvcmVmLXR5cGU+PGNvbnRyaWJ1dG9ycz48YXV0aG9ycz48YXV0aG9y
PlN0cmlwcCwgRC4gQy48L2F1dGhvcj48YXV0aG9yPk1haXR5LCBBLjwvYXV0aG9yPjxhdXRob3I+
SmFuc3MsIEEuIEouPC9hdXRob3I+PGF1dGhvcj5CZWxhc2NvLCBKLiBCLjwvYXV0aG9yPjxhdXRo
b3I+VG9jaG5lciwgWi4gQS48L2F1dGhvcj48YXV0aG9yPkdvbGR3ZWluLCBKLiBXLjwvYXV0aG9y
PjxhdXRob3I+TW9zaGFuZywgVC48L2F1dGhvcj48YXV0aG9yPlJvcmtlLCBMLiBCLjwvYXV0aG9y
PjxhdXRob3I+UGhpbGxpcHMsIFAuIEMuPC9hdXRob3I+PGF1dGhvcj5TdXR0b24sIEwuIE4uPC9h
dXRob3I+PGF1dGhvcj5TaHUsIEguIEsuPC9hdXRob3I+PC9hdXRob3JzPjwvY29udHJpYnV0b3Jz
PjxhdXRoLWFkZHJlc3M+RGVwYXJ0bWVudCBvZiBSYWRpYXRpb24gT25jb2xvZ3ksIEhvc3BpdGFs
IG9mIHRoZSBVbml2ZXJzaXR5IG9mIFBlbm5zeWx2YW5pYSwgUGhpbGFkZWxwaGlhLCBQQSwgVVNB
LiBzdHJpcHBAeHJ0LnVwZW5uLmVkdTwvYXV0aC1hZGRyZXNzPjx0aXRsZXM+PHRpdGxlPlN1cmdl
cnkgd2l0aCBvciB3aXRob3V0IHJhZGlhdGlvbiB0aGVyYXB5IGluIHRoZSBtYW5hZ2VtZW50IG9m
IGNyYW5pb3BoYXJ5bmdpb21hcyBpbiBjaGlsZHJlbiBhbmQgeW91bmcgYWR1bHRzPC90aXRsZT48
c2Vjb25kYXJ5LXRpdGxlPkludCBKIFJhZGlhdCBPbmNvbCBCaW9sIFBoeXM8L3NlY29uZGFyeS10
aXRsZT48L3RpdGxlcz48cGVyaW9kaWNhbD48ZnVsbC10aXRsZT5JbnQgSiBSYWRpYXQgT25jb2wg
QmlvbCBQaHlzPC9mdWxsLXRpdGxlPjxhYmJyLTE+SW50ZXJuYXRpb25hbCBqb3VybmFsIG9mIHJh
ZGlhdGlvbiBvbmNvbG9neSwgYmlvbG9neSwgcGh5c2ljczwvYWJici0xPjwvcGVyaW9kaWNhbD48
cGFnZXM+NzE0LTIwPC9wYWdlcz48dm9sdW1lPjU4PC92b2x1bWU+PG51bWJlcj4zPC9udW1iZXI+
PGVkaXRpb24+MjAwNC8wMi8xODwvZWRpdGlvbj48a2V5d29yZHM+PGtleXdvcmQ+QWRvbGVzY2Vu
dDwva2V5d29yZD48a2V5d29yZD5BZHVsdDwva2V5d29yZD48a2V5d29yZD5BbmFseXNpcyBvZiBW
YXJpYW5jZTwva2V5d29yZD48a2V5d29yZD5DYXVzZSBvZiBEZWF0aDwva2V5d29yZD48a2V5d29y
ZD5DaGlsZDwva2V5d29yZD48a2V5d29yZD5DaGlsZCwgUHJlc2Nob29sPC9rZXl3b3JkPjxrZXl3
b3JkPkNvbWJpbmVkIE1vZGFsaXR5IFRoZXJhcHk8L2tleXdvcmQ+PGtleXdvcmQ+Q3JhbmlvcGhh
cnluZ2lvbWEvbW9ydGFsaXR5LypyYWRpb3RoZXJhcHkvKnN1cmdlcnk8L2tleXdvcmQ+PGtleXdv
cmQ+RmVtYWxlPC9rZXl3b3JkPjxrZXl3b3JkPkh1bWFuczwva2V5d29yZD48a2V5d29yZD5JbmZh
bnQ8L2tleXdvcmQ+PGtleXdvcmQ+TWFsZTwva2V5d29yZD48a2V5d29yZD5QaXR1aXRhcnkgRGlz
ZWFzZXMvZXRpb2xvZ3k8L2tleXdvcmQ+PGtleXdvcmQ+UGl0dWl0YXJ5IE5lb3BsYXNtcy9tb3J0
YWxpdHkvKnJhZGlvdGhlcmFweS8qc3VyZ2VyeTwva2V5d29yZD48a2V5d29yZD5SZXRyb3NwZWN0
aXZlIFN0dWRpZXM8L2tleXdvcmQ+PGtleXdvcmQ+VHJlYXRtZW50IE91dGNvbWU8L2tleXdvcmQ+
PC9rZXl3b3Jkcz48ZGF0ZXM+PHllYXI+MjAwNDwveWVhcj48cHViLWRhdGVzPjxkYXRlPk1hciAx
PC9kYXRlPjwvcHViLWRhdGVzPjwvZGF0ZXM+PGlzYm4+MDM2MC0zMDE2IChQcmludCkmI3hEOzAz
NjAtMzAxNiAoTGlua2luZyk8L2lzYm4+PGFjY2Vzc2lvbi1udW0+MTQ5Njc0MjU8L2FjY2Vzc2lv
bi1udW0+PHVybHM+PHJlbGF0ZWQtdXJscz48dXJsPmh0dHBzOi8vd3d3Lm5jYmkubmxtLm5paC5n
b3YvcHVibWVkLzE0OTY3NDI1PC91cmw+PC9yZWxhdGVkLXVybHM+PC91cmxzPjxlbGVjdHJvbmlj
LXJlc291cmNlLW51bT4xMC4xMDE2L1MwMzYwLTMwMTYoMDMpMDE1NzAtMDwvZWxlY3Ryb25pYy1y
ZXNvdXJjZS1udW0+PGxhbmd1YWdlPmVuZzwvbGFuZ3VhZ2U+PC9yZWNvcmQ+PC9DaXRlPjxDaXRl
PjxBdXRob3I+UGVyZWlyYTwvQXV0aG9yPjxZZWFyPjIwMDU8L1llYXI+PFJlY051bT40OTM8L1Jl
Y051bT48cmVjb3JkPjxyZWMtbnVtYmVyPjQ5MzwvcmVjLW51bWJlcj48Zm9yZWlnbi1rZXlzPjxr
ZXkgYXBwPSJFTiIgZGItaWQ9InM5cnJhc3ZmNmV3cjV4ZXAwenN4cGZyNTl3cmFwZGV3ZmYydCIg
dGltZXN0YW1wPSIxNjQzNzA3MDk5Ij40OTM8L2tleT48L2ZvcmVpZ24ta2V5cz48cmVmLXR5cGUg
bmFtZT0iSm91cm5hbCBBcnRpY2xlIj4xNzwvcmVmLXR5cGU+PGNvbnRyaWJ1dG9ycz48YXV0aG9y
cz48YXV0aG9yPlBlcmVpcmEsIEEuIE0uPC9hdXRob3I+PGF1dGhvcj5TY2htaWQsIEUuIE0uPC9h
dXRob3I+PGF1dGhvcj5TY2h1dHRlLCBQLiBKLjwvYXV0aG9yPjxhdXRob3I+Vm9vcm1vbGVuLCBK
LiBILjwvYXV0aG9yPjxhdXRob3I+Qmllcm1hc3osIE4uIFIuPC9hdXRob3I+PGF1dGhvcj52YW4g
VGhpZWwsIFMuIFcuPC9hdXRob3I+PGF1dGhvcj5Db3Jzc21pdCwgRS4gUC48L2F1dGhvcj48YXV0
aG9yPlNtaXQsIEouIFcuPC9hdXRob3I+PGF1dGhvcj5Sb2VsZnNlbWEsIEYuPC9hdXRob3I+PGF1
dGhvcj5Sb21pam4sIEouIEEuPC9hdXRob3I+PC9hdXRob3JzPjwvY29udHJpYnV0b3JzPjxhdXRo
LWFkZHJlc3M+RGVwYXJ0bWVudCBvZiBFbmRvY3Jpbm9sb2d5IGFuZCBNZXRhYm9saXNtLCBMZWlk
ZW4gVW5pdmVyc2l0eSBNZWRpY2FsIENlbnRyZSwgTGVpZGVuLCBUaGUgTmV0aGVybGFuZHMuIGEu
bS5wZXJlaXJhQGx1bWMubmw8L2F1dGgtYWRkcmVzcz48dGl0bGVzPjx0aXRsZT5IaWdoIHByZXZh
bGVuY2Ugb2YgbG9uZy10ZXJtIGNhcmRpb3Zhc2N1bGFyLCBuZXVyb2xvZ2ljYWwgYW5kIHBzeWNo
b3NvY2lhbCBtb3JiaWRpdHkgYWZ0ZXIgdHJlYXRtZW50IGZvciBjcmFuaW9waGFyeW5naW9tYTwv
dGl0bGU+PHNlY29uZGFyeS10aXRsZT5DbGluIEVuZG9jcmlub2wgKE94Zik8L3NlY29uZGFyeS10
aXRsZT48L3RpdGxlcz48cGVyaW9kaWNhbD48ZnVsbC10aXRsZT5DbGluIEVuZG9jcmlub2wgKE94
Zik8L2Z1bGwtdGl0bGU+PC9wZXJpb2RpY2FsPjxwYWdlcz4xOTctMjA0PC9wYWdlcz48dm9sdW1l
PjYyPC92b2x1bWU+PG51bWJlcj4yPC9udW1iZXI+PGVkaXRpb24+MjAwNS8wMS8yNzwvZWRpdGlv
bj48a2V5d29yZHM+PGtleXdvcmQ+QWRvbGVzY2VudDwva2V5d29yZD48a2V5d29yZD5BZHVsdDwv
a2V5d29yZD48a2V5d29yZD5BZ2VkPC9rZXl3b3JkPjxrZXl3b3JkPkNhcmRpb3Zhc2N1bGFyIERp
c2Vhc2VzL2V0aW9sb2d5PC9rZXl3b3JkPjxrZXl3b3JkPkNoaWxkPC9rZXl3b3JkPjxrZXl3b3Jk
PkNoaWxkLCBQcmVzY2hvb2w8L2tleXdvcmQ+PGtleXdvcmQ+Q3JhbmlvcGhhcnluZ2lvbWEvY29t
cGxpY2F0aW9ucy9tb3J0YWxpdHkvcHN5Y2hvbG9neS8qdGhlcmFweTwva2V5d29yZD48a2V5d29y
ZD5EaXNlYXNlLUZyZWUgU3Vydml2YWw8L2tleXdvcmQ+PGtleXdvcmQ+RmVtYWxlPC9rZXl3b3Jk
PjxrZXl3b3JkPkZvbGxvdy1VcCBTdHVkaWVzPC9rZXl3b3JkPjxrZXl3b3JkPkh1bWFuczwva2V5
d29yZD48a2V5d29yZD5NYWxlPC9rZXl3b3JkPjxrZXl3b3JkPk1pZGRsZSBBZ2VkPC9rZXl3b3Jk
PjxrZXl3b3JkPk1vcmJpZGl0eTwva2V5d29yZD48a2V5d29yZD5OZW9wbGFzbSBSZWN1cnJlbmNl
LCBMb2NhbDwva2V5d29yZD48a2V5d29yZD5OZXJ2b3VzIFN5c3RlbSBEaXNlYXNlcy9ldGlvbG9n
eTwva2V5d29yZD48a2V5d29yZD5QaXR1aXRhcnkgTmVvcGxhc21zL2NvbXBsaWNhdGlvbnMvbW9y
dGFsaXR5L3BzeWNob2xvZ3kvKnRoZXJhcHk8L2tleXdvcmQ+PGtleXdvcmQ+UHJldmFsZW5jZTwv
a2V5d29yZD48a2V5d29yZD5SaXNrPC9rZXl3b3JkPjxrZXl3b3JkPlNleCBGYWN0b3JzPC9rZXl3
b3JkPjxrZXl3b3JkPlN1cnZpdmFsIFJhdGU8L2tleXdvcmQ+PGtleXdvcmQ+VGltZSBGYWN0b3Jz
PC9rZXl3b3JkPjxrZXl3b3JkPlZpc3VhbCBBY3VpdHk8L2tleXdvcmQ+PGtleXdvcmQ+VmlzdWFs
IEZpZWxkczwva2V5d29yZD48L2tleXdvcmRzPjxkYXRlcz48eWVhcj4yMDA1PC95ZWFyPjxwdWIt
ZGF0ZXM+PGRhdGU+RmViPC9kYXRlPjwvcHViLWRhdGVzPjwvZGF0ZXM+PGlzYm4+MDMwMC0wNjY0
IChQcmludCkmI3hEOzAzMDAtMDY2NCAoTGlua2luZyk8L2lzYm4+PGFjY2Vzc2lvbi1udW0+MTU2
NzAxOTY8L2FjY2Vzc2lvbi1udW0+PHVybHM+PHJlbGF0ZWQtdXJscz48dXJsPmh0dHBzOi8vd3d3
Lm5jYmkubmxtLm5paC5nb3YvcHVibWVkLzE1NjcwMTk2PC91cmw+PC9yZWxhdGVkLXVybHM+PC91
cmxzPjxlbGVjdHJvbmljLXJlc291cmNlLW51bT4xMC4xMTExL2ouMTM2NS0yMjY1LjIwMDQuMDIx
OTYueDwvZWxlY3Ryb25pYy1yZXNvdXJjZS1udW0+PGxhbmd1YWdlPmVuZzwvbGFuZ3VhZ2U+PC9y
ZWNvcmQ+PC9DaXRlPjxDaXRlPjxBdXRob3I+TXVsbGVyPC9BdXRob3I+PFllYXI+MjAwMTwvWWVh
cj48UmVjTnVtPjQ5NDwvUmVjTnVtPjxyZWNvcmQ+PHJlYy1udW1iZXI+NDk0PC9yZWMtbnVtYmVy
Pjxmb3JlaWduLWtleXM+PGtleSBhcHA9IkVOIiBkYi1pZD0iczlycmFzdmY2ZXdyNXhlcDB6c3hw
ZnI1OXdyYXBkZXdmZjJ0IiB0aW1lc3RhbXA9IjE2NDM3MDcwOTkiPjQ5NDwva2V5PjwvZm9yZWln
bi1rZXlzPjxyZWYtdHlwZSBuYW1lPSJKb3VybmFsIEFydGljbGUiPjE3PC9yZWYtdHlwZT48Y29u
dHJpYnV0b3JzPjxhdXRob3JzPjxhdXRob3I+TXVsbGVyLCBILiBMLjwvYXV0aG9yPjxhdXRob3I+
QnVlYiwgSy48L2F1dGhvcj48YXV0aG9yPkJhcnRlbHMsIFUuPC9hdXRob3I+PGF1dGhvcj5Sb3Ro
LCBDLjwvYXV0aG9yPjxhdXRob3I+SGFyeiwgSy48L2F1dGhvcj48YXV0aG9yPkdyYWYsIE4uPC9h
dXRob3I+PGF1dGhvcj5Lb3JpbnRoZW5iZXJnLCBSLjwvYXV0aG9yPjxhdXRob3I+QmV0dGVuZG9y
ZiwgTS48L2F1dGhvcj48YXV0aG9yPkt1aGwsIEouPC9hdXRob3I+PGF1dGhvcj5HdXRqYWhyLCBQ
LjwvYXV0aG9yPjxhdXRob3I+U29yZW5zZW4sIE4uPC9hdXRob3I+PGF1dGhvcj5DYWxhbWludXMs
IEcuPC9hdXRob3I+PC9hdXRob3JzPjwvY29udHJpYnV0b3JzPjxhdXRoLWFkZHJlc3M+RGVwYXJ0
bWVudHMgb2YgUGVkaWF0cmljcywgVW5pdmVyc2l0eSBIb3NwaXRhbCwgV3VyemJ1cmcsIEdlcm1h
bnkuIG11ZWxsZXIuaGVybWFubkBrbGluaWtlbi1vbGRlbmJ1cmcuZGU8L2F1dGgtYWRkcmVzcz48
dGl0bGVzPjx0aXRsZT5PYmVzaXR5IGFmdGVyIGNoaWxkaG9vZCBjcmFuaW9waGFyeW5naW9tYS0t
R2VybWFuIG11bHRpY2VudGVyIHN0dWR5IG9uIHByZS1vcGVyYXRpdmUgcmlzayBmYWN0b3JzIGFu
ZCBxdWFsaXR5IG9mIGxpZmU8L3RpdGxlPjxzZWNvbmRhcnktdGl0bGU+S2xpbiBQYWRpYXRyPC9z
ZWNvbmRhcnktdGl0bGU+PC90aXRsZXM+PHBlcmlvZGljYWw+PGZ1bGwtdGl0bGU+S2xpbiBQYWRp
YXRyPC9mdWxsLXRpdGxlPjwvcGVyaW9kaWNhbD48cGFnZXM+MjQ0LTk8L3BhZ2VzPjx2b2x1bWU+
MjEzPC92b2x1bWU+PG51bWJlcj40PC9udW1iZXI+PGVkaXRpb24+MjAwMS8wOC8zMTwvZWRpdGlv
bj48a2V5d29yZHM+PGtleXdvcmQ+QWRvbGVzY2VudDwva2V5d29yZD48a2V5d29yZD5BZHVsdDwv
a2V5d29yZD48a2V5d29yZD5BdXN0cmlhPC9rZXl3b3JkPjxrZXl3b3JkPkNoaWxkPC9rZXl3b3Jk
PjxrZXl3b3JkPkNoaWxkLCBQcmVzY2hvb2w8L2tleXdvcmQ+PGtleXdvcmQ+Q3JhbmlvcGhhcnlu
Z2lvbWEvY29tcGxpY2F0aW9ucy9wc3ljaG9sb2d5LypzdXJnZXJ5PC9rZXl3b3JkPjxrZXl3b3Jk
PkZlZWRpbmcgYW5kIEVhdGluZyBEaXNvcmRlcnMvKmV0aW9sb2d5L3ByZXZlbnRpb24gJmFtcDsg
Y29udHJvbC9wc3ljaG9sb2d5PC9rZXl3b3JkPjxrZXl3b3JkPkZlbWFsZTwva2V5d29yZD48a2V5
d29yZD5Gb2xsb3ctVXAgU3R1ZGllczwva2V5d29yZD48a2V5d29yZD5HZW5ldGljIFByZWRpc3Bv
c2l0aW9uIHRvIERpc2Vhc2U8L2tleXdvcmQ+PGtleXdvcmQ+R2VybWFueTwva2V5d29yZD48a2V5
d29yZD5IdW1hbnM8L2tleXdvcmQ+PGtleXdvcmQ+SW5jaWRlbmNlPC9rZXl3b3JkPjxrZXl3b3Jk
PkluZmFudDwva2V5d29yZD48a2V5d29yZD5JbmZhbnQsIE5ld2Jvcm48L2tleXdvcmQ+PGtleXdv
cmQ+TWFsZTwva2V5d29yZD48a2V5d29yZD5PYmVzaXR5LCBNb3JiaWQvKmV0aW9sb2d5L3ByZXZl
bnRpb24gJmFtcDsgY29udHJvbC9wc3ljaG9sb2d5PC9rZXl3b3JkPjxrZXl3b3JkPlBpdHVpdGFy
eSBOZW9wbGFzbXMvY29tcGxpY2F0aW9ucy9wc3ljaG9sb2d5LypzdXJnZXJ5PC9rZXl3b3JkPjxr
ZXl3b3JkPlByb2dub3Npczwva2V5d29yZD48a2V5d29yZD4qUXVhbGl0eSBvZiBMaWZlPC9rZXl3
b3JkPjxrZXl3b3JkPlJldHJvc3BlY3RpdmUgU3R1ZGllczwva2V5d29yZD48a2V5d29yZD5SaXNr
IEZhY3RvcnM8L2tleXdvcmQ+PGtleXdvcmQ+U3dpdHplcmxhbmQ8L2tleXdvcmQ+PGtleXdvcmQ+
V2VpZ2h0IEdhaW48L2tleXdvcmQ+PC9rZXl3b3Jkcz48ZGF0ZXM+PHllYXI+MjAwMTwveWVhcj48
cHViLWRhdGVzPjxkYXRlPkp1bC1BdWc8L2RhdGU+PC9wdWItZGF0ZXM+PC9kYXRlcz48aXNibj4w
MzAwLTg2MzAgKFByaW50KSYjeEQ7MDMwMC04NjMwIChMaW5raW5nKTwvaXNibj48YWNjZXNzaW9u
LW51bT4xMTUyODU1ODwvYWNjZXNzaW9uLW51bT48dXJscz48cmVsYXRlZC11cmxzPjx1cmw+aHR0
cHM6Ly93d3cubmNiaS5ubG0ubmloLmdvdi9wdWJtZWQvMTE1Mjg1NTg8L3VybD48L3JlbGF0ZWQt
dXJscz48L3VybHM+PGVsZWN0cm9uaWMtcmVzb3VyY2UtbnVtPjEwLjEwNTUvcy0yMDAxLTE2ODU1
PC9lbGVjdHJvbmljLXJlc291cmNlLW51bT48bGFuZ3VhZ2U+ZW5nPC9sYW5ndWFnZT48L3JlY29y
ZD48L0NpdGU+PC9FbmROb3RlPn==
</w:fldData>
        </w:fldChar>
      </w:r>
      <w:r w:rsidR="00534F87" w:rsidRPr="007E0DB4">
        <w:rPr>
          <w:rFonts w:eastAsia="Calibri" w:cs="Arial"/>
          <w:bCs/>
          <w:sz w:val="22"/>
          <w:szCs w:val="22"/>
        </w:rPr>
        <w:instrText xml:space="preserve"> ADDIN EN.CITE.DATA </w:instrText>
      </w:r>
      <w:r w:rsidR="00534F87" w:rsidRPr="007E0DB4">
        <w:rPr>
          <w:rFonts w:eastAsia="Calibri" w:cs="Arial"/>
          <w:bCs/>
          <w:sz w:val="22"/>
          <w:szCs w:val="22"/>
        </w:rPr>
      </w:r>
      <w:r w:rsidR="00534F87" w:rsidRPr="007E0DB4">
        <w:rPr>
          <w:rFonts w:eastAsia="Calibri" w:cs="Arial"/>
          <w:bCs/>
          <w:sz w:val="22"/>
          <w:szCs w:val="22"/>
        </w:rPr>
        <w:fldChar w:fldCharType="end"/>
      </w:r>
      <w:r w:rsidRPr="007E0DB4">
        <w:rPr>
          <w:rFonts w:eastAsia="Calibri" w:cs="Arial"/>
          <w:bCs/>
          <w:sz w:val="22"/>
          <w:szCs w:val="22"/>
        </w:rPr>
        <w:fldChar w:fldCharType="separate"/>
      </w:r>
      <w:r w:rsidR="00534F87" w:rsidRPr="007E0DB4">
        <w:rPr>
          <w:rFonts w:eastAsia="Calibri" w:cs="Arial"/>
          <w:bCs/>
          <w:noProof/>
          <w:sz w:val="22"/>
          <w:szCs w:val="22"/>
        </w:rPr>
        <w:t>(1,15,85-88)</w:t>
      </w:r>
      <w:r w:rsidRPr="007E0DB4">
        <w:rPr>
          <w:rFonts w:eastAsia="Calibri" w:cs="Arial"/>
          <w:bCs/>
          <w:sz w:val="22"/>
          <w:szCs w:val="22"/>
        </w:rPr>
        <w:fldChar w:fldCharType="end"/>
      </w:r>
      <w:r w:rsidRPr="007E0DB4">
        <w:rPr>
          <w:rFonts w:eastAsia="Calibri" w:cs="Arial"/>
          <w:bCs/>
          <w:sz w:val="22"/>
          <w:szCs w:val="22"/>
        </w:rPr>
        <w:t xml:space="preserve">. Possible contributing mechanisms include lack of sensitivity to endogenous leptin </w:t>
      </w:r>
      <w:r w:rsidRPr="007E0DB4">
        <w:rPr>
          <w:rFonts w:eastAsia="Calibri" w:cs="Arial"/>
          <w:bCs/>
          <w:sz w:val="22"/>
          <w:szCs w:val="22"/>
        </w:rPr>
        <w:fldChar w:fldCharType="begin">
          <w:fldData xml:space="preserve">PEVuZE5vdGU+PENpdGU+PEF1dGhvcj5Sb3RoPC9BdXRob3I+PFllYXI+MTk5ODwvWWVhcj48UmVj
TnVtPjQ5NTwvUmVjTnVtPjxEaXNwbGF5VGV4dD4oODksOTApPC9EaXNwbGF5VGV4dD48cmVjb3Jk
PjxyZWMtbnVtYmVyPjQ5NTwvcmVjLW51bWJlcj48Zm9yZWlnbi1rZXlzPjxrZXkgYXBwPSJFTiIg
ZGItaWQ9InM5cnJhc3ZmNmV3cjV4ZXAwenN4cGZyNTl3cmFwZGV3ZmYydCIgdGltZXN0YW1wPSIx
NjQzNzA3MDk5Ij40OTU8L2tleT48L2ZvcmVpZ24ta2V5cz48cmVmLXR5cGUgbmFtZT0iSm91cm5h
bCBBcnRpY2xlIj4xNzwvcmVmLXR5cGU+PGNvbnRyaWJ1dG9ycz48YXV0aG9ycz48YXV0aG9yPlJv
dGgsIEMuPC9hdXRob3I+PGF1dGhvcj5XaWxrZW4sIEIuPC9hdXRob3I+PGF1dGhvcj5IYW5lZmVs
ZCwgRi48L2F1dGhvcj48YXV0aG9yPlNjaHJvdGVyLCBXLjwvYXV0aG9yPjxhdXRob3I+TGVvbmhh
cmR0LCBVLjwvYXV0aG9yPjwvYXV0aG9ycz48L2NvbnRyaWJ1dG9ycz48YXV0aC1hZGRyZXNzPkRl
cGFydG1lbnQgb2YgUGFlZGlhdHJpY3MsIFVuaXZlcnNpdHkgb2YgR290dGluZ2VuLCBHZXJtYW55
LjwvYXV0aC1hZGRyZXNzPjx0aXRsZXM+PHRpdGxlPkh5cGVycGhhZ2lhIGluIGNoaWxkcmVuIHdp
dGggY3JhbmlvcGhhcnluZ2lvbWEgaXMgYXNzb2NpYXRlZCB3aXRoIGh5cGVybGVwdGluYWVtaWEg
YW5kIGEgZmFpbHVyZSBpbiB0aGUgZG93bnJlZ3VsYXRpb24gb2YgYXBwZXRpdGU8L3RpdGxlPjxz
ZWNvbmRhcnktdGl0bGU+RXVyIEogRW5kb2NyaW5vbDwvc2Vjb25kYXJ5LXRpdGxlPjwvdGl0bGVz
PjxwZXJpb2RpY2FsPjxmdWxsLXRpdGxlPkV1ciBKIEVuZG9jcmlub2w8L2Z1bGwtdGl0bGU+PGFi
YnItMT5FdXJvcGVhbiBqb3VybmFsIG9mIGVuZG9jcmlub2xvZ3k8L2FiYnItMT48L3BlcmlvZGlj
YWw+PHBhZ2VzPjg5LTkxPC9wYWdlcz48dm9sdW1lPjEzODwvdm9sdW1lPjxudW1iZXI+MTwvbnVt
YmVyPjxlZGl0aW9uPjE5OTgvMDIvMTQ8L2VkaXRpb24+PGtleXdvcmRzPjxrZXl3b3JkPkFkb2xl
c2NlbnQ8L2tleXdvcmQ+PGtleXdvcmQ+QWR1bHQ8L2tleXdvcmQ+PGtleXdvcmQ+QXBwZXRpdGUv
KnBoeXNpb2xvZ3k8L2tleXdvcmQ+PGtleXdvcmQ+Q2hpbGQ8L2tleXdvcmQ+PGtleXdvcmQ+Q3Jh
bmlvcGhhcnluZ2lvbWEvKmNvbXBsaWNhdGlvbnM8L2tleXdvcmQ+PGtleXdvcmQ+RmVtYWxlPC9r
ZXl3b3JkPjxrZXl3b3JkPkh1bWFuczwva2V5d29yZD48a2V5d29yZD5IeXBlcnBoYWdpYS9ibG9v
ZC8qZXRpb2xvZ3kvKnBoeXNpb3BhdGhvbG9neTwva2V5d29yZD48a2V5d29yZD5MZXB0aW48L2tl
eXdvcmQ+PGtleXdvcmQ+TWFsZTwva2V5d29yZD48a2V5d29yZD5QaXR1aXRhcnkgTmVvcGxhc21z
Lypjb21wbGljYXRpb25zPC9rZXl3b3JkPjxrZXl3b3JkPlByb3RlaW5zLyphbmFseXNpczwva2V5
d29yZD48L2tleXdvcmRzPjxkYXRlcz48eWVhcj4xOTk4PC95ZWFyPjxwdWItZGF0ZXM+PGRhdGU+
SmFuPC9kYXRlPjwvcHViLWRhdGVzPjwvZGF0ZXM+PGlzYm4+MDgwNC00NjQzIChQcmludCkmI3hE
OzA4MDQtNDY0MyAoTGlua2luZyk8L2lzYm4+PGFjY2Vzc2lvbi1udW0+OTQ2MTMyMzwvYWNjZXNz
aW9uLW51bT48dXJscz48cmVsYXRlZC11cmxzPjx1cmw+aHR0cHM6Ly93d3cubmNiaS5ubG0ubmlo
Lmdvdi9wdWJtZWQvOTQ2MTMyMzwvdXJsPjwvcmVsYXRlZC11cmxzPjwvdXJscz48bGFuZ3VhZ2U+
ZW5nPC9sYW5ndWFnZT48L3JlY29yZD48L0NpdGU+PENpdGU+PEF1dGhvcj5QaW5rbmV5PC9BdXRo
b3I+PFllYXI+MjAwMjwvWWVhcj48UmVjTnVtPjQ5NjwvUmVjTnVtPjxyZWNvcmQ+PHJlYy1udW1i
ZXI+NDk2PC9yZWMtbnVtYmVyPjxmb3JlaWduLWtleXM+PGtleSBhcHA9IkVOIiBkYi1pZD0iczly
cmFzdmY2ZXdyNXhlcDB6c3hwZnI1OXdyYXBkZXdmZjJ0IiB0aW1lc3RhbXA9IjE2NDM3MDcwOTki
PjQ5Njwva2V5PjwvZm9yZWlnbi1rZXlzPjxyZWYtdHlwZSBuYW1lPSJKb3VybmFsIEFydGljbGUi
PjE3PC9yZWYtdHlwZT48Y29udHJpYnV0b3JzPjxhdXRob3JzPjxhdXRob3I+UGlua25leSwgSi48
L2F1dGhvcj48YXV0aG9yPldpbGRpbmcsIEouPC9hdXRob3I+PGF1dGhvcj5XaWxsaWFtcywgRy48
L2F1dGhvcj48YXV0aG9yPk1hY0ZhcmxhbmUsIEkuPC9hdXRob3I+PC9hdXRob3JzPjwvY29udHJp
YnV0b3JzPjxhdXRoLWFkZHJlc3M+VW5pdmVyc2l0eSBvZiBMaXZlcnBvb2wsIERlcGFydG1lbnQg
b2YgTWVkaWNpbmUsIERpYWJldGVzIGFuZCBFbmRvY3Jpbm9sb2d5IFJlc2VhcmNoIEdyb3VwLCBD
bGluaWNhbCBTY2llbmNlcyBDZW50cmUsIFVuaXZlcnNpdHkgSG9zcGl0YWwgQWludHJlZSwgTG9u
Z21vb3IgTGFuZSwgTGl2ZXJwb29sIEw5IDdBTCwgVUsuIGpwaW5rbmV5QGxpdmVycG9vbC5hYy51
azwvYXV0aC1hZGRyZXNzPjx0aXRsZXM+PHRpdGxlPkh5cG90aGFsYW1pYyBvYmVzaXR5IGluIGh1
bWFuczogd2hhdCBkbyB3ZSBrbm93IGFuZCB3aGF0IGNhbiBiZSBkb25lPzwvdGl0bGU+PHNlY29u
ZGFyeS10aXRsZT5PYmVzIFJldjwvc2Vjb25kYXJ5LXRpdGxlPjwvdGl0bGVzPjxwZXJpb2RpY2Fs
PjxmdWxsLXRpdGxlPk9iZXMgUmV2PC9mdWxsLXRpdGxlPjwvcGVyaW9kaWNhbD48cGFnZXM+Mjct
MzQ8L3BhZ2VzPjx2b2x1bWU+Mzwvdm9sdW1lPjxudW1iZXI+MTwvbnVtYmVyPjxlZGl0aW9uPjIw
MDIvMDcvMTg8L2VkaXRpb24+PGtleXdvcmRzPjxrZXl3b3JkPkF1dG9ub21pYyBOZXJ2b3VzIFN5
c3RlbS9waHlzaW9wYXRob2xvZ3k8L2tleXdvcmQ+PGtleXdvcmQ+RGVnbHV0aXRpb24gRGlzb3Jk
ZXJzL3RoZXJhcHk8L2tleXdvcmQ+PGtleXdvcmQ+RW5lcmd5IEludGFrZTwva2V5d29yZD48a2V5
d29yZD5FbmVyZ3kgTWV0YWJvbGlzbTwva2V5d29yZD48a2V5d29yZD4qR3Jvd3RoIEhvcm1vbmUv
YWRtaW5pc3RyYXRpb24gJmFtcDsgZG9zYWdlL2RlZmljaWVuY3k8L2tleXdvcmQ+PGtleXdvcmQ+
SHVtYW5zPC9rZXl3b3JkPjxrZXl3b3JkPkh5cG90aGFsYW1pYyBEaXNlYXNlcy8qY29tcGxpY2F0
aW9ucy9waHlzaW9wYXRob2xvZ3kvdGhlcmFweTwva2V5d29yZD48a2V5d29yZD5IeXBvdGhhbGFt
aWMgTmVvcGxhc21zLypjb21wbGljYXRpb25zL3BoeXNpb3BhdGhvbG9neS90aGVyYXB5PC9rZXl3
b3JkPjxrZXl3b3JkPk9iZXNpdHkvKmV0aW9sb2d5L3ByZXZlbnRpb24gJmFtcDsgY29udHJvbC90
aGVyYXB5PC9rZXl3b3JkPjxrZXl3b3JkPldlaWdodCBHYWluPC9rZXl3b3JkPjwva2V5d29yZHM+
PGRhdGVzPjx5ZWFyPjIwMDI8L3llYXI+PHB1Yi1kYXRlcz48ZGF0ZT5GZWI8L2RhdGU+PC9wdWIt
ZGF0ZXM+PC9kYXRlcz48aXNibj4xNDY3LTc4ODEgKFByaW50KSYjeEQ7MTQ2Ny03ODgxIChMaW5r
aW5nKTwvaXNibj48YWNjZXNzaW9uLW51bT4xMjExOTY1NzwvYWNjZXNzaW9uLW51bT48dXJscz48
cmVsYXRlZC11cmxzPjx1cmw+aHR0cHM6Ly93d3cubmNiaS5ubG0ubmloLmdvdi9wdWJtZWQvMTIx
MTk2NTc8L3VybD48L3JlbGF0ZWQtdXJscz48L3VybHM+PGxhbmd1YWdlPmVuZzwvbGFuZ3VhZ2U+
PC9yZWNvcmQ+PC9DaXRlPjwvRW5kTm90ZT5=
</w:fldData>
        </w:fldChar>
      </w:r>
      <w:r w:rsidR="00534F87" w:rsidRPr="007E0DB4">
        <w:rPr>
          <w:rFonts w:eastAsia="Calibri" w:cs="Arial"/>
          <w:bCs/>
          <w:sz w:val="22"/>
          <w:szCs w:val="22"/>
        </w:rPr>
        <w:instrText xml:space="preserve"> ADDIN EN.CITE </w:instrText>
      </w:r>
      <w:r w:rsidR="00534F87" w:rsidRPr="007E0DB4">
        <w:rPr>
          <w:rFonts w:eastAsia="Calibri" w:cs="Arial"/>
          <w:bCs/>
          <w:sz w:val="22"/>
          <w:szCs w:val="22"/>
        </w:rPr>
        <w:fldChar w:fldCharType="begin">
          <w:fldData xml:space="preserve">PEVuZE5vdGU+PENpdGU+PEF1dGhvcj5Sb3RoPC9BdXRob3I+PFllYXI+MTk5ODwvWWVhcj48UmVj
TnVtPjQ5NTwvUmVjTnVtPjxEaXNwbGF5VGV4dD4oODksOTApPC9EaXNwbGF5VGV4dD48cmVjb3Jk
PjxyZWMtbnVtYmVyPjQ5NTwvcmVjLW51bWJlcj48Zm9yZWlnbi1rZXlzPjxrZXkgYXBwPSJFTiIg
ZGItaWQ9InM5cnJhc3ZmNmV3cjV4ZXAwenN4cGZyNTl3cmFwZGV3ZmYydCIgdGltZXN0YW1wPSIx
NjQzNzA3MDk5Ij40OTU8L2tleT48L2ZvcmVpZ24ta2V5cz48cmVmLXR5cGUgbmFtZT0iSm91cm5h
bCBBcnRpY2xlIj4xNzwvcmVmLXR5cGU+PGNvbnRyaWJ1dG9ycz48YXV0aG9ycz48YXV0aG9yPlJv
dGgsIEMuPC9hdXRob3I+PGF1dGhvcj5XaWxrZW4sIEIuPC9hdXRob3I+PGF1dGhvcj5IYW5lZmVs
ZCwgRi48L2F1dGhvcj48YXV0aG9yPlNjaHJvdGVyLCBXLjwvYXV0aG9yPjxhdXRob3I+TGVvbmhh
cmR0LCBVLjwvYXV0aG9yPjwvYXV0aG9ycz48L2NvbnRyaWJ1dG9ycz48YXV0aC1hZGRyZXNzPkRl
cGFydG1lbnQgb2YgUGFlZGlhdHJpY3MsIFVuaXZlcnNpdHkgb2YgR290dGluZ2VuLCBHZXJtYW55
LjwvYXV0aC1hZGRyZXNzPjx0aXRsZXM+PHRpdGxlPkh5cGVycGhhZ2lhIGluIGNoaWxkcmVuIHdp
dGggY3JhbmlvcGhhcnluZ2lvbWEgaXMgYXNzb2NpYXRlZCB3aXRoIGh5cGVybGVwdGluYWVtaWEg
YW5kIGEgZmFpbHVyZSBpbiB0aGUgZG93bnJlZ3VsYXRpb24gb2YgYXBwZXRpdGU8L3RpdGxlPjxz
ZWNvbmRhcnktdGl0bGU+RXVyIEogRW5kb2NyaW5vbDwvc2Vjb25kYXJ5LXRpdGxlPjwvdGl0bGVz
PjxwZXJpb2RpY2FsPjxmdWxsLXRpdGxlPkV1ciBKIEVuZG9jcmlub2w8L2Z1bGwtdGl0bGU+PGFi
YnItMT5FdXJvcGVhbiBqb3VybmFsIG9mIGVuZG9jcmlub2xvZ3k8L2FiYnItMT48L3BlcmlvZGlj
YWw+PHBhZ2VzPjg5LTkxPC9wYWdlcz48dm9sdW1lPjEzODwvdm9sdW1lPjxudW1iZXI+MTwvbnVt
YmVyPjxlZGl0aW9uPjE5OTgvMDIvMTQ8L2VkaXRpb24+PGtleXdvcmRzPjxrZXl3b3JkPkFkb2xl
c2NlbnQ8L2tleXdvcmQ+PGtleXdvcmQ+QWR1bHQ8L2tleXdvcmQ+PGtleXdvcmQ+QXBwZXRpdGUv
KnBoeXNpb2xvZ3k8L2tleXdvcmQ+PGtleXdvcmQ+Q2hpbGQ8L2tleXdvcmQ+PGtleXdvcmQ+Q3Jh
bmlvcGhhcnluZ2lvbWEvKmNvbXBsaWNhdGlvbnM8L2tleXdvcmQ+PGtleXdvcmQ+RmVtYWxlPC9r
ZXl3b3JkPjxrZXl3b3JkPkh1bWFuczwva2V5d29yZD48a2V5d29yZD5IeXBlcnBoYWdpYS9ibG9v
ZC8qZXRpb2xvZ3kvKnBoeXNpb3BhdGhvbG9neTwva2V5d29yZD48a2V5d29yZD5MZXB0aW48L2tl
eXdvcmQ+PGtleXdvcmQ+TWFsZTwva2V5d29yZD48a2V5d29yZD5QaXR1aXRhcnkgTmVvcGxhc21z
Lypjb21wbGljYXRpb25zPC9rZXl3b3JkPjxrZXl3b3JkPlByb3RlaW5zLyphbmFseXNpczwva2V5
d29yZD48L2tleXdvcmRzPjxkYXRlcz48eWVhcj4xOTk4PC95ZWFyPjxwdWItZGF0ZXM+PGRhdGU+
SmFuPC9kYXRlPjwvcHViLWRhdGVzPjwvZGF0ZXM+PGlzYm4+MDgwNC00NjQzIChQcmludCkmI3hE
OzA4MDQtNDY0MyAoTGlua2luZyk8L2lzYm4+PGFjY2Vzc2lvbi1udW0+OTQ2MTMyMzwvYWNjZXNz
aW9uLW51bT48dXJscz48cmVsYXRlZC11cmxzPjx1cmw+aHR0cHM6Ly93d3cubmNiaS5ubG0ubmlo
Lmdvdi9wdWJtZWQvOTQ2MTMyMzwvdXJsPjwvcmVsYXRlZC11cmxzPjwvdXJscz48bGFuZ3VhZ2U+
ZW5nPC9sYW5ndWFnZT48L3JlY29yZD48L0NpdGU+PENpdGU+PEF1dGhvcj5QaW5rbmV5PC9BdXRo
b3I+PFllYXI+MjAwMjwvWWVhcj48UmVjTnVtPjQ5NjwvUmVjTnVtPjxyZWNvcmQ+PHJlYy1udW1i
ZXI+NDk2PC9yZWMtbnVtYmVyPjxmb3JlaWduLWtleXM+PGtleSBhcHA9IkVOIiBkYi1pZD0iczly
cmFzdmY2ZXdyNXhlcDB6c3hwZnI1OXdyYXBkZXdmZjJ0IiB0aW1lc3RhbXA9IjE2NDM3MDcwOTki
PjQ5Njwva2V5PjwvZm9yZWlnbi1rZXlzPjxyZWYtdHlwZSBuYW1lPSJKb3VybmFsIEFydGljbGUi
PjE3PC9yZWYtdHlwZT48Y29udHJpYnV0b3JzPjxhdXRob3JzPjxhdXRob3I+UGlua25leSwgSi48
L2F1dGhvcj48YXV0aG9yPldpbGRpbmcsIEouPC9hdXRob3I+PGF1dGhvcj5XaWxsaWFtcywgRy48
L2F1dGhvcj48YXV0aG9yPk1hY0ZhcmxhbmUsIEkuPC9hdXRob3I+PC9hdXRob3JzPjwvY29udHJp
YnV0b3JzPjxhdXRoLWFkZHJlc3M+VW5pdmVyc2l0eSBvZiBMaXZlcnBvb2wsIERlcGFydG1lbnQg
b2YgTWVkaWNpbmUsIERpYWJldGVzIGFuZCBFbmRvY3Jpbm9sb2d5IFJlc2VhcmNoIEdyb3VwLCBD
bGluaWNhbCBTY2llbmNlcyBDZW50cmUsIFVuaXZlcnNpdHkgSG9zcGl0YWwgQWludHJlZSwgTG9u
Z21vb3IgTGFuZSwgTGl2ZXJwb29sIEw5IDdBTCwgVUsuIGpwaW5rbmV5QGxpdmVycG9vbC5hYy51
azwvYXV0aC1hZGRyZXNzPjx0aXRsZXM+PHRpdGxlPkh5cG90aGFsYW1pYyBvYmVzaXR5IGluIGh1
bWFuczogd2hhdCBkbyB3ZSBrbm93IGFuZCB3aGF0IGNhbiBiZSBkb25lPzwvdGl0bGU+PHNlY29u
ZGFyeS10aXRsZT5PYmVzIFJldjwvc2Vjb25kYXJ5LXRpdGxlPjwvdGl0bGVzPjxwZXJpb2RpY2Fs
PjxmdWxsLXRpdGxlPk9iZXMgUmV2PC9mdWxsLXRpdGxlPjwvcGVyaW9kaWNhbD48cGFnZXM+Mjct
MzQ8L3BhZ2VzPjx2b2x1bWU+Mzwvdm9sdW1lPjxudW1iZXI+MTwvbnVtYmVyPjxlZGl0aW9uPjIw
MDIvMDcvMTg8L2VkaXRpb24+PGtleXdvcmRzPjxrZXl3b3JkPkF1dG9ub21pYyBOZXJ2b3VzIFN5
c3RlbS9waHlzaW9wYXRob2xvZ3k8L2tleXdvcmQ+PGtleXdvcmQ+RGVnbHV0aXRpb24gRGlzb3Jk
ZXJzL3RoZXJhcHk8L2tleXdvcmQ+PGtleXdvcmQ+RW5lcmd5IEludGFrZTwva2V5d29yZD48a2V5
d29yZD5FbmVyZ3kgTWV0YWJvbGlzbTwva2V5d29yZD48a2V5d29yZD4qR3Jvd3RoIEhvcm1vbmUv
YWRtaW5pc3RyYXRpb24gJmFtcDsgZG9zYWdlL2RlZmljaWVuY3k8L2tleXdvcmQ+PGtleXdvcmQ+
SHVtYW5zPC9rZXl3b3JkPjxrZXl3b3JkPkh5cG90aGFsYW1pYyBEaXNlYXNlcy8qY29tcGxpY2F0
aW9ucy9waHlzaW9wYXRob2xvZ3kvdGhlcmFweTwva2V5d29yZD48a2V5d29yZD5IeXBvdGhhbGFt
aWMgTmVvcGxhc21zLypjb21wbGljYXRpb25zL3BoeXNpb3BhdGhvbG9neS90aGVyYXB5PC9rZXl3
b3JkPjxrZXl3b3JkPk9iZXNpdHkvKmV0aW9sb2d5L3ByZXZlbnRpb24gJmFtcDsgY29udHJvbC90
aGVyYXB5PC9rZXl3b3JkPjxrZXl3b3JkPldlaWdodCBHYWluPC9rZXl3b3JkPjwva2V5d29yZHM+
PGRhdGVzPjx5ZWFyPjIwMDI8L3llYXI+PHB1Yi1kYXRlcz48ZGF0ZT5GZWI8L2RhdGU+PC9wdWIt
ZGF0ZXM+PC9kYXRlcz48aXNibj4xNDY3LTc4ODEgKFByaW50KSYjeEQ7MTQ2Ny03ODgxIChMaW5r
aW5nKTwvaXNibj48YWNjZXNzaW9uLW51bT4xMjExOTY1NzwvYWNjZXNzaW9uLW51bT48dXJscz48
cmVsYXRlZC11cmxzPjx1cmw+aHR0cHM6Ly93d3cubmNiaS5ubG0ubmloLmdvdi9wdWJtZWQvMTIx
MTk2NTc8L3VybD48L3JlbGF0ZWQtdXJscz48L3VybHM+PGxhbmd1YWdlPmVuZzwvbGFuZ3VhZ2U+
PC9yZWNvcmQ+PC9DaXRlPjwvRW5kTm90ZT5=
</w:fldData>
        </w:fldChar>
      </w:r>
      <w:r w:rsidR="00534F87" w:rsidRPr="007E0DB4">
        <w:rPr>
          <w:rFonts w:eastAsia="Calibri" w:cs="Arial"/>
          <w:bCs/>
          <w:sz w:val="22"/>
          <w:szCs w:val="22"/>
        </w:rPr>
        <w:instrText xml:space="preserve"> ADDIN EN.CITE.DATA </w:instrText>
      </w:r>
      <w:r w:rsidR="00534F87" w:rsidRPr="007E0DB4">
        <w:rPr>
          <w:rFonts w:eastAsia="Calibri" w:cs="Arial"/>
          <w:bCs/>
          <w:sz w:val="22"/>
          <w:szCs w:val="22"/>
        </w:rPr>
      </w:r>
      <w:r w:rsidR="00534F87" w:rsidRPr="007E0DB4">
        <w:rPr>
          <w:rFonts w:eastAsia="Calibri" w:cs="Arial"/>
          <w:bCs/>
          <w:sz w:val="22"/>
          <w:szCs w:val="22"/>
        </w:rPr>
        <w:fldChar w:fldCharType="end"/>
      </w:r>
      <w:r w:rsidRPr="007E0DB4">
        <w:rPr>
          <w:rFonts w:eastAsia="Calibri" w:cs="Arial"/>
          <w:bCs/>
          <w:sz w:val="22"/>
          <w:szCs w:val="22"/>
        </w:rPr>
        <w:fldChar w:fldCharType="separate"/>
      </w:r>
      <w:r w:rsidR="00534F87" w:rsidRPr="007E0DB4">
        <w:rPr>
          <w:rFonts w:eastAsia="Calibri" w:cs="Arial"/>
          <w:bCs/>
          <w:noProof/>
          <w:sz w:val="22"/>
          <w:szCs w:val="22"/>
        </w:rPr>
        <w:t>(89,90)</w:t>
      </w:r>
      <w:r w:rsidRPr="007E0DB4">
        <w:rPr>
          <w:rFonts w:eastAsia="Calibri" w:cs="Arial"/>
          <w:bCs/>
          <w:sz w:val="22"/>
          <w:szCs w:val="22"/>
        </w:rPr>
        <w:fldChar w:fldCharType="end"/>
      </w:r>
      <w:r w:rsidRPr="007E0DB4">
        <w:rPr>
          <w:rFonts w:eastAsia="Calibri" w:cs="Arial"/>
          <w:bCs/>
          <w:sz w:val="22"/>
          <w:szCs w:val="22"/>
        </w:rPr>
        <w:t xml:space="preserve"> and reduced energy expenditure, and is exaggerated by comorbidities including neurological defects, visual failure, somnolence </w:t>
      </w:r>
      <w:r w:rsidRPr="007E0DB4">
        <w:rPr>
          <w:rFonts w:eastAsia="Calibri" w:cs="Arial"/>
          <w:bCs/>
          <w:sz w:val="22"/>
          <w:szCs w:val="22"/>
        </w:rPr>
        <w:fldChar w:fldCharType="begin"/>
      </w:r>
      <w:r w:rsidR="00534F87" w:rsidRPr="007E0DB4">
        <w:rPr>
          <w:rFonts w:eastAsia="Calibri" w:cs="Arial"/>
          <w:bCs/>
          <w:sz w:val="22"/>
          <w:szCs w:val="22"/>
        </w:rPr>
        <w:instrText xml:space="preserve"> ADDIN EN.CITE &lt;EndNote&gt;&lt;Cite&gt;&lt;Author&gt;Harz&lt;/Author&gt;&lt;Year&gt;2003&lt;/Year&gt;&lt;RecNum&gt;497&lt;/RecNum&gt;&lt;DisplayText&gt;(91)&lt;/DisplayText&gt;&lt;record&gt;&lt;rec-number&gt;497&lt;/rec-number&gt;&lt;foreign-keys&gt;&lt;key app="EN" db-id="s9rrasvf6ewr5xep0zsxpfr59wrapdewff2t" timestamp="1643707099"&gt;497&lt;/key&gt;&lt;/foreign-keys&gt;&lt;ref-type name="Journal Article"&gt;17&lt;/ref-type&gt;&lt;contributors&gt;&lt;authors&gt;&lt;author&gt;Harz, K. J.&lt;/author&gt;&lt;author&gt;Muller, H. L.&lt;/author&gt;&lt;author&gt;Waldeck, E.&lt;/author&gt;&lt;author&gt;Pudel, V.&lt;/author&gt;&lt;author&gt;Roth, C.&lt;/author&gt;&lt;/authors&gt;&lt;/contributors&gt;&lt;auth-address&gt;Department of Pediatrics, University Hospital of Bonn, 53113 Bonn, Germany.&lt;/auth-address&gt;&lt;titles&gt;&lt;title&gt;Obesity in patients with craniopharyngioma: assessment of food intake and movement counts indicating physical activity&lt;/title&gt;&lt;secondary-title&gt;J Clin Endocrinol Metab&lt;/secondary-title&gt;&lt;/titles&gt;&lt;periodical&gt;&lt;full-title&gt;J Clin Endocrinol Metab&lt;/full-title&gt;&lt;abbr-1&gt;The Journal of clinical endocrinology and metabolism&lt;/abbr-1&gt;&lt;/periodical&gt;&lt;pages&gt;5227-31&lt;/pages&gt;&lt;volume&gt;88&lt;/volume&gt;&lt;number&gt;11&lt;/number&gt;&lt;edition&gt;2003/11/07&lt;/edition&gt;&lt;keywords&gt;&lt;keyword&gt;Adolescent&lt;/keyword&gt;&lt;keyword&gt;Adult&lt;/keyword&gt;&lt;keyword&gt;Child&lt;/keyword&gt;&lt;keyword&gt;Craniopharyngioma/*complications&lt;/keyword&gt;&lt;keyword&gt;Diet Records&lt;/keyword&gt;&lt;keyword&gt;Dietary Carbohydrates&lt;/keyword&gt;&lt;keyword&gt;Dietary Fats&lt;/keyword&gt;&lt;keyword&gt;Dietary Proteins&lt;/keyword&gt;&lt;keyword&gt;*Eating&lt;/keyword&gt;&lt;keyword&gt;Female&lt;/keyword&gt;&lt;keyword&gt;Humans&lt;/keyword&gt;&lt;keyword&gt;Male&lt;/keyword&gt;&lt;keyword&gt;*Motor Activity&lt;/keyword&gt;&lt;keyword&gt;Movement&lt;/keyword&gt;&lt;keyword&gt;Obesity, Morbid/*etiology/prevention &amp;amp; control&lt;/keyword&gt;&lt;keyword&gt;Pituitary Neoplasms/*complications&lt;/keyword&gt;&lt;keyword&gt;Retrospective Studies&lt;/keyword&gt;&lt;/keywords&gt;&lt;dates&gt;&lt;year&gt;2003&lt;/year&gt;&lt;pub-dates&gt;&lt;date&gt;Nov&lt;/date&gt;&lt;/pub-dates&gt;&lt;/dates&gt;&lt;isbn&gt;0021-972X (Print)&amp;#xD;0021-972X (Linking)&lt;/isbn&gt;&lt;accession-num&gt;14602754&lt;/accession-num&gt;&lt;urls&gt;&lt;related-urls&gt;&lt;url&gt;https://www.ncbi.nlm.nih.gov/pubmed/14602754&lt;/url&gt;&lt;/related-urls&gt;&lt;/urls&gt;&lt;electronic-resource-num&gt;10.1210/jc.2002-021797&lt;/electronic-resource-num&gt;&lt;language&gt;eng&lt;/language&gt;&lt;/record&gt;&lt;/Cite&gt;&lt;/EndNote&gt;</w:instrText>
      </w:r>
      <w:r w:rsidRPr="007E0DB4">
        <w:rPr>
          <w:rFonts w:eastAsia="Calibri" w:cs="Arial"/>
          <w:bCs/>
          <w:sz w:val="22"/>
          <w:szCs w:val="22"/>
        </w:rPr>
        <w:fldChar w:fldCharType="separate"/>
      </w:r>
      <w:r w:rsidR="00534F87" w:rsidRPr="007E0DB4">
        <w:rPr>
          <w:rFonts w:eastAsia="Calibri" w:cs="Arial"/>
          <w:bCs/>
          <w:noProof/>
          <w:sz w:val="22"/>
          <w:szCs w:val="22"/>
        </w:rPr>
        <w:t>(91)</w:t>
      </w:r>
      <w:r w:rsidRPr="007E0DB4">
        <w:rPr>
          <w:rFonts w:eastAsia="Calibri" w:cs="Arial"/>
          <w:bCs/>
          <w:sz w:val="22"/>
          <w:szCs w:val="22"/>
        </w:rPr>
        <w:fldChar w:fldCharType="end"/>
      </w:r>
      <w:r w:rsidRPr="007E0DB4">
        <w:rPr>
          <w:rFonts w:eastAsia="Calibri" w:cs="Arial"/>
          <w:bCs/>
          <w:sz w:val="22"/>
          <w:szCs w:val="22"/>
        </w:rPr>
        <w:t xml:space="preserve">, sleep disturbance, hypopituitarism and psychosocial disorders </w:t>
      </w:r>
      <w:r w:rsidRPr="007E0DB4">
        <w:rPr>
          <w:rFonts w:eastAsia="Calibri" w:cs="Arial"/>
          <w:bCs/>
          <w:sz w:val="22"/>
          <w:szCs w:val="22"/>
        </w:rPr>
        <w:fldChar w:fldCharType="begin"/>
      </w:r>
      <w:r w:rsidR="00534F87" w:rsidRPr="007E0DB4">
        <w:rPr>
          <w:rFonts w:eastAsia="Calibri" w:cs="Arial"/>
          <w:bCs/>
          <w:sz w:val="22"/>
          <w:szCs w:val="22"/>
        </w:rPr>
        <w:instrText xml:space="preserve"> ADDIN EN.CITE &lt;EndNote&gt;&lt;Cite&gt;&lt;Author&gt;van Iersel&lt;/Author&gt;&lt;Year&gt;2018&lt;/Year&gt;&lt;RecNum&gt;498&lt;/RecNum&gt;&lt;DisplayText&gt;(92)&lt;/DisplayText&gt;&lt;record&gt;&lt;rec-number&gt;498&lt;/rec-number&gt;&lt;foreign-keys&gt;&lt;key app="EN" db-id="s9rrasvf6ewr5xep0zsxpfr59wrapdewff2t" timestamp="1643707099"&gt;498&lt;/key&gt;&lt;/foreign-keys&gt;&lt;ref-type name="Journal Article"&gt;17&lt;/ref-type&gt;&lt;contributors&gt;&lt;authors&gt;&lt;author&gt;van Iersel, Laura&lt;/author&gt;&lt;author&gt;van Santen, Hanneke M&lt;/author&gt;&lt;author&gt;Brokke, Karen E&lt;/author&gt;&lt;author&gt;Bulthuis, Lauren C M&lt;/author&gt;&lt;author&gt;Adan, Roger A H&lt;/author&gt;&lt;author&gt;van den Akker, Erica L T&lt;/author&gt;&lt;/authors&gt;&lt;/contributors&gt;&lt;titles&gt;&lt;title&gt;Pathophysiology and individualized treatment of hypothalamic obesity following craniopharyngioma and other suprasellar rumors: a systematic review&lt;/title&gt;&lt;secondary-title&gt;Endocr Rev&lt;/secondary-title&gt;&lt;/titles&gt;&lt;periodical&gt;&lt;full-title&gt;Endocr Rev&lt;/full-title&gt;&lt;abbr-1&gt;Endocrine reviews&lt;/abbr-1&gt;&lt;/periodical&gt;&lt;pages&gt;193-235&lt;/pages&gt;&lt;volume&gt;40&lt;/volume&gt;&lt;number&gt;1&lt;/number&gt;&lt;dates&gt;&lt;year&gt;2018&lt;/year&gt;&lt;/dates&gt;&lt;isbn&gt;0163-769X&lt;/isbn&gt;&lt;urls&gt;&lt;related-urls&gt;&lt;url&gt;https://dx.doi.org/10.1210/er.2018-00017&lt;/url&gt;&lt;/related-urls&gt;&lt;/urls&gt;&lt;electronic-resource-num&gt;10.1210/er.2018-00017 %J Endocrine Reviews&lt;/electronic-resource-num&gt;&lt;access-date&gt;2/18/2019&lt;/access-date&gt;&lt;/record&gt;&lt;/Cite&gt;&lt;/EndNote&gt;</w:instrText>
      </w:r>
      <w:r w:rsidRPr="007E0DB4">
        <w:rPr>
          <w:rFonts w:eastAsia="Calibri" w:cs="Arial"/>
          <w:bCs/>
          <w:sz w:val="22"/>
          <w:szCs w:val="22"/>
        </w:rPr>
        <w:fldChar w:fldCharType="separate"/>
      </w:r>
      <w:r w:rsidR="00534F87" w:rsidRPr="007E0DB4">
        <w:rPr>
          <w:rFonts w:eastAsia="Calibri" w:cs="Arial"/>
          <w:bCs/>
          <w:noProof/>
          <w:sz w:val="22"/>
          <w:szCs w:val="22"/>
        </w:rPr>
        <w:t>(92)</w:t>
      </w:r>
      <w:r w:rsidRPr="007E0DB4">
        <w:rPr>
          <w:rFonts w:eastAsia="Calibri" w:cs="Arial"/>
          <w:bCs/>
          <w:sz w:val="22"/>
          <w:szCs w:val="22"/>
        </w:rPr>
        <w:fldChar w:fldCharType="end"/>
      </w:r>
      <w:r w:rsidRPr="007E0DB4">
        <w:rPr>
          <w:rFonts w:eastAsia="Calibri" w:cs="Arial"/>
          <w:bCs/>
          <w:sz w:val="22"/>
          <w:szCs w:val="22"/>
        </w:rPr>
        <w:t>. In a study of 63 survivors of childhood craniopharyngioma, all those with marked obesity after surgery had evidence of significant alterations of the normal hypothalamic anatomy, with their MRI showing either complete deficiency or extensive destruction of the floor of the 3</w:t>
      </w:r>
      <w:r w:rsidRPr="007E0DB4">
        <w:rPr>
          <w:rFonts w:eastAsia="Calibri" w:cs="Arial"/>
          <w:bCs/>
          <w:sz w:val="22"/>
          <w:szCs w:val="22"/>
          <w:vertAlign w:val="superscript"/>
        </w:rPr>
        <w:t>rd</w:t>
      </w:r>
      <w:r w:rsidRPr="007E0DB4">
        <w:rPr>
          <w:rFonts w:eastAsia="Calibri" w:cs="Arial"/>
          <w:bCs/>
          <w:sz w:val="22"/>
          <w:szCs w:val="22"/>
        </w:rPr>
        <w:t xml:space="preserve"> ventricle </w:t>
      </w:r>
      <w:r w:rsidRPr="007E0DB4">
        <w:rPr>
          <w:rFonts w:eastAsia="Calibri" w:cs="Arial"/>
          <w:bCs/>
          <w:sz w:val="22"/>
          <w:szCs w:val="22"/>
        </w:rPr>
        <w:fldChar w:fldCharType="begin"/>
      </w:r>
      <w:r w:rsidR="00534F87" w:rsidRPr="007E0DB4">
        <w:rPr>
          <w:rFonts w:eastAsia="Calibri" w:cs="Arial"/>
          <w:bCs/>
          <w:sz w:val="22"/>
          <w:szCs w:val="22"/>
        </w:rPr>
        <w:instrText xml:space="preserve"> ADDIN EN.CITE &lt;EndNote&gt;&lt;Cite&gt;&lt;Author&gt;de Vile&lt;/Author&gt;&lt;Year&gt;1996&lt;/Year&gt;&lt;RecNum&gt;499&lt;/RecNum&gt;&lt;DisplayText&gt;(93)&lt;/DisplayText&gt;&lt;record&gt;&lt;rec-number&gt;499&lt;/rec-number&gt;&lt;foreign-keys&gt;&lt;key app="EN" db-id="s9rrasvf6ewr5xep0zsxpfr59wrapdewff2t" timestamp="1643707099"&gt;499&lt;/key&gt;&lt;/foreign-keys&gt;&lt;ref-type name="Journal Article"&gt;17&lt;/ref-type&gt;&lt;contributors&gt;&lt;authors&gt;&lt;author&gt;de Vile, C. J.&lt;/author&gt;&lt;author&gt;Grant, D. B.&lt;/author&gt;&lt;author&gt;Hayward, R. D.&lt;/author&gt;&lt;author&gt;Kendall, B. E.&lt;/author&gt;&lt;author&gt;Neville, B. G.&lt;/author&gt;&lt;author&gt;Stanhope, R.&lt;/author&gt;&lt;/authors&gt;&lt;/contributors&gt;&lt;auth-address&gt;Medical Unit, Institute of Child Health, London.&lt;/auth-address&gt;&lt;titles&gt;&lt;title&gt;Obesity in childhood craniopharyngioma: relation to post-operative hypothalamic damage shown by magnetic resonance imaging&lt;/title&gt;&lt;secondary-title&gt;J Clin Endocrinol Metab&lt;/secondary-title&gt;&lt;/titles&gt;&lt;periodical&gt;&lt;full-title&gt;J Clin Endocrinol Metab&lt;/full-title&gt;&lt;abbr-1&gt;The Journal of clinical endocrinology and metabolism&lt;/abbr-1&gt;&lt;/periodical&gt;&lt;pages&gt;2734-7&lt;/pages&gt;&lt;volume&gt;81&lt;/volume&gt;&lt;number&gt;7&lt;/number&gt;&lt;edition&gt;1996/07/01&lt;/edition&gt;&lt;keywords&gt;&lt;keyword&gt;Adolescent&lt;/keyword&gt;&lt;keyword&gt;Body Mass Index&lt;/keyword&gt;&lt;keyword&gt;Child&lt;/keyword&gt;&lt;keyword&gt;Child, Preschool&lt;/keyword&gt;&lt;keyword&gt;Craniopharyngioma/*surgery&lt;/keyword&gt;&lt;keyword&gt;Female&lt;/keyword&gt;&lt;keyword&gt;Humans&lt;/keyword&gt;&lt;keyword&gt;Hypothalamic Diseases/*diagnosis/etiology&lt;/keyword&gt;&lt;keyword&gt;Infant&lt;/keyword&gt;&lt;keyword&gt;*Magnetic Resonance Imaging&lt;/keyword&gt;&lt;keyword&gt;Male&lt;/keyword&gt;&lt;keyword&gt;Obesity/*etiology&lt;/keyword&gt;&lt;keyword&gt;Pituitary Neoplasms/*surgery&lt;/keyword&gt;&lt;keyword&gt;*Postoperative Complications&lt;/keyword&gt;&lt;keyword&gt;Risk Factors&lt;/keyword&gt;&lt;/keywords&gt;&lt;dates&gt;&lt;year&gt;1996&lt;/year&gt;&lt;pub-dates&gt;&lt;date&gt;Jul&lt;/date&gt;&lt;/pub-dates&gt;&lt;/dates&gt;&lt;isbn&gt;0021-972X (Print)&amp;#xD;0021-972X (Linking)&lt;/isbn&gt;&lt;accession-num&gt;8675604&lt;/accession-num&gt;&lt;urls&gt;&lt;related-urls&gt;&lt;url&gt;https://www.ncbi.nlm.nih.gov/pubmed/8675604&lt;/url&gt;&lt;/related-urls&gt;&lt;/urls&gt;&lt;electronic-resource-num&gt;10.1210/jcem.81.7.8675604&lt;/electronic-resource-num&gt;&lt;language&gt;eng&lt;/language&gt;&lt;/record&gt;&lt;/Cite&gt;&lt;/EndNote&gt;</w:instrText>
      </w:r>
      <w:r w:rsidRPr="007E0DB4">
        <w:rPr>
          <w:rFonts w:eastAsia="Calibri" w:cs="Arial"/>
          <w:bCs/>
          <w:sz w:val="22"/>
          <w:szCs w:val="22"/>
        </w:rPr>
        <w:fldChar w:fldCharType="separate"/>
      </w:r>
      <w:r w:rsidR="00534F87" w:rsidRPr="007E0DB4">
        <w:rPr>
          <w:rFonts w:eastAsia="Calibri" w:cs="Arial"/>
          <w:bCs/>
          <w:noProof/>
          <w:sz w:val="22"/>
          <w:szCs w:val="22"/>
        </w:rPr>
        <w:t>(93)</w:t>
      </w:r>
      <w:r w:rsidRPr="007E0DB4">
        <w:rPr>
          <w:rFonts w:eastAsia="Calibri" w:cs="Arial"/>
          <w:bCs/>
          <w:sz w:val="22"/>
          <w:szCs w:val="22"/>
        </w:rPr>
        <w:fldChar w:fldCharType="end"/>
      </w:r>
      <w:r w:rsidRPr="007E0DB4">
        <w:rPr>
          <w:rFonts w:eastAsia="Calibri" w:cs="Arial"/>
          <w:bCs/>
          <w:sz w:val="22"/>
          <w:szCs w:val="22"/>
        </w:rPr>
        <w:t xml:space="preserve">. </w:t>
      </w:r>
      <w:r w:rsidR="00055B21" w:rsidRPr="007E0DB4">
        <w:rPr>
          <w:rFonts w:eastAsia="Calibri" w:cs="Arial"/>
          <w:sz w:val="22"/>
          <w:szCs w:val="22"/>
        </w:rPr>
        <w:t xml:space="preserve">Several image grading systems, used pre- or post-operatively, have been proposed to help predict hypothalamic sequalae and hypothalamic morbidity by defining hypothalamic involvement on imaging and severity of tumor adherence to the hypothalamus </w:t>
      </w:r>
      <w:r w:rsidR="00055B21" w:rsidRPr="007E0DB4">
        <w:rPr>
          <w:rFonts w:eastAsia="Calibri" w:cs="Arial"/>
          <w:sz w:val="22"/>
          <w:szCs w:val="22"/>
        </w:rPr>
        <w:fldChar w:fldCharType="begin">
          <w:fldData xml:space="preserve">PEVuZE5vdGU+PENpdGU+PEF1dGhvcj5QcmlldG88L0F1dGhvcj48WWVhcj4yMDE3PC9ZZWFyPjxS
ZWNOdW0+NTcyPC9SZWNOdW0+PERpc3BsYXlUZXh0Pig5NC05OCk8L0Rpc3BsYXlUZXh0PjxyZWNv
cmQ+PHJlYy1udW1iZXI+NTcyPC9yZWMtbnVtYmVyPjxmb3JlaWduLWtleXM+PGtleSBhcHA9IkVO
IiBkYi1pZD0iczlycmFzdmY2ZXdyNXhlcDB6c3hwZnI1OXdyYXBkZXdmZjJ0IiB0aW1lc3RhbXA9
IjE2NDM3MTQwNTQiPjU3Mjwva2V5PjwvZm9yZWlnbi1rZXlzPjxyZWYtdHlwZSBuYW1lPSJKb3Vy
bmFsIEFydGljbGUiPjE3PC9yZWYtdHlwZT48Y29udHJpYnV0b3JzPjxhdXRob3JzPjxhdXRob3I+
UHJpZXRvLCBSLjwvYXV0aG9yPjxhdXRob3I+UGFzY3VhbCwgSi4gTS48L2F1dGhvcj48YXV0aG9y
PkJhcnJpb3MsIEwuPC9hdXRob3I+PC9hdXRob3JzPjwvY29udHJpYnV0b3JzPjxhdXRoLWFkZHJl
c3M+RnJvbSB0aGUgRGVwYXJ0bWVudCBvZiBOZXVyb3N1cmdlcnkgKFIuUC4pLCBQdWVydGEgZGUg
SGllcnJvIFVuaXZlcnNpdHkgSG9zcGl0YWwsIE1hZHJpZCwgU3BhaW4gcnByaWV0bzI5QGhvdG1h
aWwuY29tLiYjeEQ7RGVwYXJ0bWVudCBvZiBOZXVyb3N1cmdlcnkgKEouTS5QLiksIExhIFByaW5j
ZXNhIFVuaXZlcnNpdHkgSG9zcGl0YWwsIE1hZHJpZCBTcGFpbi4mI3hEO1N0YXRpc3RpY3MgRGVw
YXJ0bWVudCAoTC5CLiksIENvbXB1dGluZyBDZW50ZXIsIENvbnNlam8gU3VwZXJpb3IgZGUgSW52
ZXN0aWdhY2lvbmVzIENpZW50w61maWNhcywgTWFkcmlkLCBTcGFpbi48L2F1dGgtYWRkcmVzcz48
dGl0bGVzPjx0aXRsZT5Ub3BvZ3JhcGhpYyBEaWFnbm9zaXMgb2YgQ3JhbmlvcGhhcnluZ2lvbWFz
OiBUaGUgQWNjdXJhY3kgb2YgTVJJIEZpbmRpbmdzIE9ic2VydmVkIG9uIENvbnZlbnRpb25hbCBU
MSBhbmQgVDIgSW1hZ2VzPC90aXRsZT48c2Vjb25kYXJ5LXRpdGxlPkFKTlIgQW0gSiBOZXVyb3Jh
ZGlvbDwvc2Vjb25kYXJ5LXRpdGxlPjxhbHQtdGl0bGU+QUpOUi4gQW1lcmljYW4gam91cm5hbCBv
ZiBuZXVyb3JhZGlvbG9neTwvYWx0LXRpdGxlPjwvdGl0bGVzPjxwZXJpb2RpY2FsPjxmdWxsLXRp
dGxlPkFKTlIgQW0gSiBOZXVyb3JhZGlvbDwvZnVsbC10aXRsZT48YWJici0xPkFKTlIuIEFtZXJp
Y2FuIGpvdXJuYWwgb2YgbmV1cm9yYWRpb2xvZ3k8L2FiYnItMT48L3BlcmlvZGljYWw+PGFsdC1w
ZXJpb2RpY2FsPjxmdWxsLXRpdGxlPkFKTlIgQW0gSiBOZXVyb3JhZGlvbDwvZnVsbC10aXRsZT48
YWJici0xPkFKTlIuIEFtZXJpY2FuIGpvdXJuYWwgb2YgbmV1cm9yYWRpb2xvZ3k8L2FiYnItMT48
L2FsdC1wZXJpb2RpY2FsPjxwYWdlcz4yMDczLTIwODA8L3BhZ2VzPjx2b2x1bWU+Mzg8L3ZvbHVt
ZT48bnVtYmVyPjExPC9udW1iZXI+PGVkaXRpb24+MjAxNy8wOS8yNTwvZWRpdGlvbj48a2V5d29y
ZHM+PGtleXdvcmQ+QWR1bHQ8L2tleXdvcmQ+PGtleXdvcmQ+Q29ob3J0IFN0dWRpZXM8L2tleXdv
cmQ+PGtleXdvcmQ+Q3JhbmlvcGhhcnluZ2lvbWEvKmRpYWdub3N0aWMgaW1hZ2luZy9zdXJnZXJ5
PC9rZXl3b3JkPjxrZXl3b3JkPkZlbWFsZTwva2V5d29yZD48a2V5d29yZD5IdW1hbnM8L2tleXdv
cmQ+PGtleXdvcmQ+TWFnbmV0aWMgUmVzb25hbmNlIEltYWdpbmcvKm1ldGhvZHM8L2tleXdvcmQ+
PGtleXdvcmQ+TWFsZTwva2V5d29yZD48a2V5d29yZD5NYW1taWxsYXJ5IEJvZGllcy9kaWFnbm9z
dGljIGltYWdpbmc8L2tleXdvcmQ+PGtleXdvcmQ+TWlkZGxlIEFnZWQ8L2tleXdvcmQ+PGtleXdv
cmQ+TmV1cm9zdXJnaWNhbCBQcm9jZWR1cmVzPC9rZXl3b3JkPjxrZXl3b3JkPlBpdHVpdGFyeSBH
bGFuZC9kaWFnbm9zdGljIGltYWdpbmc8L2tleXdvcmQ+PGtleXdvcmQ+UGl0dWl0YXJ5IE5lb3Bs
YXNtcy8qZGlhZ25vc3RpYyBpbWFnaW5nL3N1cmdlcnk8L2tleXdvcmQ+PGtleXdvcmQ+UHJlZGlj
dGl2ZSBWYWx1ZSBvZiBUZXN0czwva2V5d29yZD48a2V5d29yZD5SZXByb2R1Y2liaWxpdHkgb2Yg
UmVzdWx0czwva2V5d29yZD48a2V5d29yZD5SZXRyb3NwZWN0aXZlIFN0dWRpZXM8L2tleXdvcmQ+
PGtleXdvcmQ+U2VsbGEgVHVyY2ljYS9kaWFnbm9zdGljIGltYWdpbmc8L2tleXdvcmQ+PGtleXdv
cmQ+VGhpcmQgVmVudHJpY2xlL2RpYWdub3N0aWMgaW1hZ2luZzwva2V5d29yZD48a2V5d29yZD5U
cmVhdG1lbnQgT3V0Y29tZTwva2V5d29yZD48L2tleXdvcmRzPjxkYXRlcz48eWVhcj4yMDE3PC95
ZWFyPjxwdWItZGF0ZXM+PGRhdGU+Tm92PC9kYXRlPjwvcHViLWRhdGVzPjwvZGF0ZXM+PGlzYm4+
MDE5NS02MTA4PC9pc2JuPjxhY2Nlc3Npb24tbnVtPjI4OTM1NjI1PC9hY2Nlc3Npb24tbnVtPjx1
cmxzPjwvdXJscz48ZWxlY3Ryb25pYy1yZXNvdXJjZS1udW0+MTAuMzE3NC9ham5yLkE1MzYxPC9l
bGVjdHJvbmljLXJlc291cmNlLW51bT48cmVtb3RlLWRhdGFiYXNlLXByb3ZpZGVyPk5MTTwvcmVt
b3RlLWRhdGFiYXNlLXByb3ZpZGVyPjxsYW5ndWFnZT5lbmc8L2xhbmd1YWdlPjwvcmVjb3JkPjwv
Q2l0ZT48Q2l0ZT48QXV0aG9yPlByaWV0bzwvQXV0aG9yPjxZZWFyPjIwMTg8L1llYXI+PFJlY051
bT41NzE8L1JlY051bT48cmVjb3JkPjxyZWMtbnVtYmVyPjU3MTwvcmVjLW51bWJlcj48Zm9yZWln
bi1rZXlzPjxrZXkgYXBwPSJFTiIgZGItaWQ9InM5cnJhc3ZmNmV3cjV4ZXAwenN4cGZyNTl3cmFw
ZGV3ZmYydCIgdGltZXN0YW1wPSIxNjQzNzE0MDU0Ij41NzE8L2tleT48L2ZvcmVpZ24ta2V5cz48
cmVmLXR5cGUgbmFtZT0iSm91cm5hbCBBcnRpY2xlIj4xNzwvcmVmLXR5cGU+PGNvbnRyaWJ1dG9y
cz48YXV0aG9ycz48YXV0aG9yPlByaWV0bywgUi48L2F1dGhvcj48YXV0aG9yPlBhc2N1YWwsIEou
IE0uPC9hdXRob3I+PGF1dGhvcj5Sb3Nkb2xza3ksIE0uPC9hdXRob3I+PGF1dGhvcj5CYXJyaW9z
LCBMLjwvYXV0aG9yPjwvYXV0aG9ycz48L2NvbnRyaWJ1dG9ycz48YXV0aC1hZGRyZXNzPkRlcGFy
dG1lbnQgb2YgTmV1cm9zdXJnZXJ5LCBQdWVydGEgZGUgSGllcnJvIFVuaXZlcnNpdHkgSG9zcGl0
YWwsIE1hZHJpZCwgU3BhaW4uIEVsZWN0cm9uaWMgYWRkcmVzczogcnByaWV0bzI5QGhvdG1haWwu
Y29tLiYjeEQ7RGVwYXJ0bWVudCBvZiBOZXVyb3N1cmdlcnksIExhIFByaW5jZXNhIFVuaXZlcnNp
dHkgSG9zcGl0YWwsIE1hZHJpZCwgU3BhaW4uJiN4RDtJbmRlcGVuZGVudCBNZWRpY2FsIFRyYW5z
bGF0b3IsIEplbmtpbnRvd24sIFBlbm5zeWx2YW5pYSwgVVNBLiYjeEQ7U3RhdGlzdGljcyBEZXBh
cnRtZW50LCBDb21wdXRpbmcgQ2VudGVyLCBDLlMuSS5DLiwgTWFkcmlkLCBTcGFpbi48L2F1dGgt
YWRkcmVzcz48dGl0bGVzPjx0aXRsZT5QcmVvcGVyYXRpdmUgQXNzZXNzbWVudCBvZiBDcmFuaW9w
aGFyeW5naW9tYSBBZGhlcmVuY2U6IE1hZ25ldGljIFJlc29uYW5jZSBJbWFnaW5nIEZpbmRpbmdz
IENvcnJlbGF0ZWQgd2l0aCB0aGUgU2V2ZXJpdHkgb2YgVHVtb3IgQXR0YWNobWVudCB0byB0aGUg
SHlwb3RoYWxhbXVzPC90aXRsZT48c2Vjb25kYXJ5LXRpdGxlPldvcmxkIE5ldXJvc3VyZzwvc2Vj
b25kYXJ5LXRpdGxlPjxhbHQtdGl0bGU+V29ybGQgbmV1cm9zdXJnZXJ5PC9hbHQtdGl0bGU+PC90
aXRsZXM+PGFsdC1wZXJpb2RpY2FsPjxmdWxsLXRpdGxlPldvcmxkIE5ldXJvc3VyZ2VyeTwvZnVs
bC10aXRsZT48L2FsdC1wZXJpb2RpY2FsPjxwYWdlcz5lNDA0LWU0MjY8L3BhZ2VzPjx2b2x1bWU+
MTEwPC92b2x1bWU+PGVkaXRpb24+MjAxNy8xMS8xNjwvZWRpdGlvbj48a2V5d29yZHM+PGtleXdv
cmQ+QWRvbGVzY2VudDwva2V5d29yZD48a2V5d29yZD5BZHVsdDwva2V5d29yZD48a2V5d29yZD5B
Z2VkPC9rZXl3b3JkPjxrZXl3b3JkPkFnZWQsIDgwIGFuZCBvdmVyPC9rZXl3b3JkPjxrZXl3b3Jk
PkNoaWxkPC9rZXl3b3JkPjxrZXl3b3JkPkNoaWxkLCBQcmVzY2hvb2w8L2tleXdvcmQ+PGtleXdv
cmQ+Q3JhbmlvcGhhcnluZ2lvbWEvY2xhc3NpZmljYXRpb24vZGlhZ25vc3RpYyBpbWFnaW5nLypw
YXRob2xvZ3kvKnN1cmdlcnk8L2tleXdvcmQ+PGtleXdvcmQ+RmVtYWxlPC9rZXl3b3JkPjxrZXl3
b3JkPkh1bWFuczwva2V5d29yZD48a2V5d29yZD5IeXBvdGhhbGFtdXMvZGlhZ25vc3RpYyBpbWFn
aW5nLypwYXRob2xvZ3kvKnN1cmdlcnk8L2tleXdvcmQ+PGtleXdvcmQ+SW5mYW50PC9rZXl3b3Jk
PjxrZXl3b3JkPk1hZ25ldGljIFJlc29uYW5jZSBJbWFnaW5nPC9rZXl3b3JkPjxrZXl3b3JkPk1h
bGU8L2tleXdvcmQ+PGtleXdvcmQ+TWlkZGxlIEFnZWQ8L2tleXdvcmQ+PGtleXdvcmQ+TmV1cm9z
dXJnaWNhbCBQcm9jZWR1cmVzPC9rZXl3b3JkPjxrZXl3b3JkPlBpdHVpdGFyeSBOZW9wbGFzbXMv
Y2xhc3NpZmljYXRpb24vZGlhZ25vc3RpYyBpbWFnaW5nLypwYXRob2xvZ3kvKnN1cmdlcnk8L2tl
eXdvcmQ+PGtleXdvcmQ+UmV0cm9zcGVjdGl2ZSBTdHVkaWVzPC9rZXl3b3JkPjxrZXl3b3JkPlRy
ZWF0bWVudCBPdXRjb21lPC9rZXl3b3JkPjxrZXl3b3JkPllvdW5nIEFkdWx0PC9rZXl3b3JkPjxr
ZXl3b3JkPkNyYW5pb3BoYXJ5bmdpb21hPC9rZXl3b3JkPjxrZXl3b3JkPkh5cG90aGFsYW11czwv
a2V5d29yZD48a2V5d29yZD5Ncmk8L2tleXdvcmQ+PGtleXdvcmQ+U3VyZ2ljYWwgcmlzazwva2V5
d29yZD48a2V5d29yZD5UaGlyZCB2ZW50cmljbGU8L2tleXdvcmQ+PGtleXdvcmQ+VHVtb3IgYWRo
ZXJlbmNlPC9rZXl3b3JkPjwva2V5d29yZHM+PGRhdGVzPjx5ZWFyPjIwMTg8L3llYXI+PHB1Yi1k
YXRlcz48ZGF0ZT5GZWI8L2RhdGU+PC9wdWItZGF0ZXM+PC9kYXRlcz48aXNibj4xODc4LTg3NTA8
L2lzYm4+PGFjY2Vzc2lvbi1udW0+MjkxMzgwNzI8L2FjY2Vzc2lvbi1udW0+PHVybHM+PC91cmxz
PjxlbGVjdHJvbmljLXJlc291cmNlLW51bT4xMC4xMDE2L2oud25ldS4yMDE3LjExLjAxMjwvZWxl
Y3Ryb25pYy1yZXNvdXJjZS1udW0+PHJlbW90ZS1kYXRhYmFzZS1wcm92aWRlcj5OTE08L3JlbW90
ZS1kYXRhYmFzZS1wcm92aWRlcj48bGFuZ3VhZ2U+ZW5nPC9sYW5ndWFnZT48L3JlY29yZD48L0Np
dGU+PENpdGU+PEF1dGhvcj5Nw7xsbGVyPC9BdXRob3I+PFllYXI+MjAxMTwvWWVhcj48UmVjTnVt
PjU3MDwvUmVjTnVtPjxyZWNvcmQ+PHJlYy1udW1iZXI+NTcwPC9yZWMtbnVtYmVyPjxmb3JlaWdu
LWtleXM+PGtleSBhcHA9IkVOIiBkYi1pZD0iczlycmFzdmY2ZXdyNXhlcDB6c3hwZnI1OXdyYXBk
ZXdmZjJ0IiB0aW1lc3RhbXA9IjE2NDM3MTQwNTMiPjU3MDwva2V5PjwvZm9yZWlnbi1rZXlzPjxy
ZWYtdHlwZSBuYW1lPSJKb3VybmFsIEFydGljbGUiPjE3PC9yZWYtdHlwZT48Y29udHJpYnV0b3Jz
PjxhdXRob3JzPjxhdXRob3I+TcO8bGxlciwgSC4gTC48L2F1dGhvcj48YXV0aG9yPkdlYmhhcmR0
LCBVLjwvYXV0aG9yPjxhdXRob3I+VGVza2UsIEMuPC9hdXRob3I+PGF1dGhvcj5GYWxkdW0sIEEu
PC9hdXRob3I+PGF1dGhvcj5ad2llbmVyLCBJLjwvYXV0aG9yPjxhdXRob3I+V2FybXV0aC1NZXR6
LCBNLjwvYXV0aG9yPjxhdXRob3I+UGlldHNjaCwgVC48L2F1dGhvcj48YXV0aG9yPlBvaGwsIEYu
PC9hdXRob3I+PGF1dGhvcj5Tw7ZyZW5zZW4sIE4uPC9hdXRob3I+PGF1dGhvcj5DYWxhbWludXMs
IEcuPC9hdXRob3I+PC9hdXRob3JzPjwvY29udHJpYnV0b3JzPjxhdXRoLWFkZHJlc3M+RGVwYXJ0
bWVudCBvZiBQZWRpYXRyaWMgT25jb2xvZ3kgYW5kIEhlbWF0b2xvZ3ksIFVuaXZlcnNpdHkgSG9z
cGl0YWwsIDQ4MTQ5IE11wqhuc3RlciwgR2VybWFueS4gbXVlbGxlci5oZXJtYW5uQGtsaW5pa3Vt
LW9sZGVuYnVyZy5kZTwvYXV0aC1hZGRyZXNzPjx0aXRsZXM+PHRpdGxlPlBvc3Qtb3BlcmF0aXZl
IGh5cG90aGFsYW1pYyBsZXNpb25zIGFuZCBvYmVzaXR5IGluIGNoaWxkaG9vZCBjcmFuaW9waGFy
eW5naW9tYTogcmVzdWx0cyBvZiB0aGUgbXVsdGluYXRpb25hbCBwcm9zcGVjdGl2ZSB0cmlhbCBL
UkFOSU9QSEFSWU5HRU9NIDIwMDAgYWZ0ZXIgMy15ZWFyIGZvbGxvdy11cDwvdGl0bGU+PHNlY29u
ZGFyeS10aXRsZT5FdXIgSiBFbmRvY3Jpbm9sPC9zZWNvbmRhcnktdGl0bGU+PGFsdC10aXRsZT5F
dXJvcGVhbiBqb3VybmFsIG9mIGVuZG9jcmlub2xvZ3k8L2FsdC10aXRsZT48L3RpdGxlcz48cGVy
aW9kaWNhbD48ZnVsbC10aXRsZT5FdXIgSiBFbmRvY3Jpbm9sPC9mdWxsLXRpdGxlPjxhYmJyLTE+
RXVyb3BlYW4gam91cm5hbCBvZiBlbmRvY3Jpbm9sb2d5PC9hYmJyLTE+PC9wZXJpb2RpY2FsPjxh
bHQtcGVyaW9kaWNhbD48ZnVsbC10aXRsZT5FdXIgSiBFbmRvY3Jpbm9sPC9mdWxsLXRpdGxlPjxh
YmJyLTE+RXVyb3BlYW4gam91cm5hbCBvZiBlbmRvY3Jpbm9sb2d5PC9hYmJyLTE+PC9hbHQtcGVy
aW9kaWNhbD48cGFnZXM+MTctMjQ8L3BhZ2VzPjx2b2x1bWU+MTY1PC92b2x1bWU+PG51bWJlcj4x
PC9udW1iZXI+PGVkaXRpb24+MjAxMS8wNC8xNTwvZWRpdGlvbj48a2V5d29yZHM+PGtleXdvcmQ+
QWRvbGVzY2VudDwva2V5d29yZD48a2V5d29yZD5DaGlsZDwva2V5d29yZD48a2V5d29yZD5DaGls
ZCwgUHJlc2Nob29sPC9rZXl3b3JkPjxrZXl3b3JkPkNyYW5pb3BoYXJ5bmdpb21hLypjb21wbGlj
YXRpb25zL3N1cmdlcnk8L2tleXdvcmQ+PGtleXdvcmQ+RmVtYWxlPC9rZXl3b3JkPjxrZXl3b3Jk
Pkh1bWFuczwva2V5d29yZD48a2V5d29yZD5IeXBvdGhhbGFtdXMvc3VyZ2VyeTwva2V5d29yZD48
a2V5d29yZD5JbmZhbnQ8L2tleXdvcmQ+PGtleXdvcmQ+TG9uZ2l0dWRpbmFsIFN0dWRpZXM8L2tl
eXdvcmQ+PGtleXdvcmQ+TWFnbmV0aWMgUmVzb25hbmNlIEltYWdpbmc8L2tleXdvcmQ+PGtleXdv
cmQ+TWFsZTwva2V5d29yZD48a2V5d29yZD5PYmVzaXR5LypldGlvbG9neTwva2V5d29yZD48a2V5
d29yZD5QaXR1aXRhcnkgTmVvcGxhc21zL2NvbXBsaWNhdGlvbnMvc3VyZ2VyeTwva2V5d29yZD48
a2V5d29yZD5Qb3N0b3BlcmF0aXZlIFBlcmlvZDwva2V5d29yZD48a2V5d29yZD5Qcm9zcGVjdGl2
ZSBTdHVkaWVzPC9rZXl3b3JkPjxrZXl3b3JkPlF1YWxpdHkgb2YgTGlmZTwva2V5d29yZD48L2tl
eXdvcmRzPjxkYXRlcz48eWVhcj4yMDExPC95ZWFyPjxwdWItZGF0ZXM+PGRhdGU+SnVsPC9kYXRl
PjwvcHViLWRhdGVzPjwvZGF0ZXM+PGlzYm4+MDgwNC00NjQzPC9pc2JuPjxhY2Nlc3Npb24tbnVt
PjIxNDkwMTIyPC9hY2Nlc3Npb24tbnVtPjx1cmxzPjwvdXJscz48ZWxlY3Ryb25pYy1yZXNvdXJj
ZS1udW0+MTAuMTUzMC9lamUtMTEtMDE1ODwvZWxlY3Ryb25pYy1yZXNvdXJjZS1udW0+PHJlbW90
ZS1kYXRhYmFzZS1wcm92aWRlcj5OTE08L3JlbW90ZS1kYXRhYmFzZS1wcm92aWRlcj48bGFuZ3Vh
Z2U+ZW5nPC9sYW5ndWFnZT48L3JlY29yZD48L0NpdGU+PENpdGU+PEF1dGhvcj5Nw7xsbGVyPC9B
dXRob3I+PFllYXI+MjAxOTwvWWVhcj48UmVjTnVtPjczPC9SZWNOdW0+PHJlY29yZD48cmVjLW51
bWJlcj43MzwvcmVjLW51bWJlcj48Zm9yZWlnbi1rZXlzPjxrZXkgYXBwPSJFTiIgZGItaWQ9InM5
cnJhc3ZmNmV3cjV4ZXAwenN4cGZyNTl3cmFwZGV3ZmYydCIgdGltZXN0YW1wPSIxNjI2NzY3MTgy
Ij43Mzwva2V5PjwvZm9yZWlnbi1rZXlzPjxyZWYtdHlwZSBuYW1lPSJKb3VybmFsIEFydGljbGUi
PjE3PC9yZWYtdHlwZT48Y29udHJpYnV0b3JzPjxhdXRob3JzPjxhdXRob3I+TcO8bGxlciwgSGVy
bWFubiBMLjwvYXV0aG9yPjxhdXRob3I+TWVyY2hhbnQsIFRob21hcyBFLjwvYXV0aG9yPjxhdXRo
b3I+V2FybXV0aC1NZXR6LCBNb25pa2E8L2F1dGhvcj48YXV0aG9yPk1hcnRpbmV6LUJhcmJlcmEs
IEp1YW4tUGVkcm88L2F1dGhvcj48YXV0aG9yPlB1Z2V0LCBTdGVwaGFuaWU8L2F1dGhvcj48L2F1
dGhvcnM+PC9jb250cmlidXRvcnM+PHRpdGxlcz48dGl0bGU+Q3JhbmlvcGhhcnluZ2lvbWE8L3Rp
dGxlPjxzZWNvbmRhcnktdGl0bGU+TmF0dXJlIFJldmlld3MgRGlzZWFzZSBQcmltZXJzPC9zZWNv
bmRhcnktdGl0bGU+PC90aXRsZXM+PHBlcmlvZGljYWw+PGZ1bGwtdGl0bGU+TmF0dXJlIFJldmll
d3MgRGlzZWFzZSBQcmltZXJzPC9mdWxsLXRpdGxlPjwvcGVyaW9kaWNhbD48cGFnZXM+NzU8L3Bh
Z2VzPjx2b2x1bWU+NTwvdm9sdW1lPjxudW1iZXI+MTwvbnVtYmVyPjxkYXRlcz48eWVhcj4yMDE5
PC95ZWFyPjxwdWItZGF0ZXM+PGRhdGU+MjAxOS8xMS8wNzwvZGF0ZT48L3B1Yi1kYXRlcz48L2Rh
dGVzPjxpc2JuPjIwNTYtNjc2WDwvaXNibj48dXJscz48cmVsYXRlZC11cmxzPjx1cmw+aHR0cHM6
Ly9kb2kub3JnLzEwLjEwMzgvczQxNTcyLTAxOS0wMTI1LTk8L3VybD48L3JlbGF0ZWQtdXJscz48
L3VybHM+PGVsZWN0cm9uaWMtcmVzb3VyY2UtbnVtPjEwLjEwMzgvczQxNTcyLTAxOS0wMTI1LTk8
L2VsZWN0cm9uaWMtcmVzb3VyY2UtbnVtPjwvcmVjb3JkPjwvQ2l0ZT48Q2l0ZT48QXV0aG9yPlB1
Z2V0PC9BdXRob3I+PFllYXI+MjAwNzwvWWVhcj48UmVjTnVtPjU2OTwvUmVjTnVtPjxyZWNvcmQ+
PHJlYy1udW1iZXI+NTY5PC9yZWMtbnVtYmVyPjxmb3JlaWduLWtleXM+PGtleSBhcHA9IkVOIiBk
Yi1pZD0iczlycmFzdmY2ZXdyNXhlcDB6c3hwZnI1OXdyYXBkZXdmZjJ0IiB0aW1lc3RhbXA9IjE2
NDM3MTQwNTMiPjU2OTwva2V5PjwvZm9yZWlnbi1rZXlzPjxyZWYtdHlwZSBuYW1lPSJKb3VybmFs
IEFydGljbGUiPjE3PC9yZWYtdHlwZT48Y29udHJpYnV0b3JzPjxhdXRob3JzPjxhdXRob3I+UHVn
ZXQsIFMuPC9hdXRob3I+PGF1dGhvcj5HYXJuZXR0LCBNLjwvYXV0aG9yPjxhdXRob3I+V3JheSwg
QS48L2F1dGhvcj48YXV0aG9yPkdyaWxsLCBKLjwvYXV0aG9yPjxhdXRob3I+SGFicmFuZCwgSi4g
TC48L2F1dGhvcj48YXV0aG9yPkJvZGFlcnQsIE4uPC9hdXRob3I+PGF1dGhvcj5aZXJhaCwgTS48
L2F1dGhvcj48YXV0aG9yPkJlemVycmEsIE0uPC9hdXRob3I+PGF1dGhvcj5SZW5pZXIsIEQuPC9h
dXRob3I+PGF1dGhvcj5QaWVycmUtS2FobiwgQS48L2F1dGhvcj48YXV0aG9yPlNhaW50ZS1Sb3Nl
LCBDLjwvYXV0aG9yPjwvYXV0aG9ycz48L2NvbnRyaWJ1dG9ycz48YXV0aC1hZGRyZXNzPkRlcGFy
dG1lbnQgb2YgUGVkaWF0cmljIE5ldXJvc3VyZ2VyeSwgSMO0cGl0YWwgTmVja2VyLUVuZmFudHMg
TWFsYWRlcywgUGFyaXMsIEZyYW5jZS48L2F1dGgtYWRkcmVzcz48dGl0bGVzPjx0aXRsZT5QZWRp
YXRyaWMgY3JhbmlvcGhhcnluZ2lvbWFzOiBjbGFzc2lmaWNhdGlvbiBhbmQgdHJlYXRtZW50IGFj
Y29yZGluZyB0byB0aGUgZGVncmVlIG9mIGh5cG90aGFsYW1pYyBpbnZvbHZlbWVudDwvdGl0bGU+
PHNlY29uZGFyeS10aXRsZT5KIE5ldXJvc3VyZzwvc2Vjb25kYXJ5LXRpdGxlPjxhbHQtdGl0bGU+
Sm91cm5hbCBvZiBuZXVyb3N1cmdlcnk8L2FsdC10aXRsZT48L3RpdGxlcz48cGVyaW9kaWNhbD48
ZnVsbC10aXRsZT5KIE5ldXJvc3VyZzwvZnVsbC10aXRsZT48L3BlcmlvZGljYWw+PGFsdC1wZXJp
b2RpY2FsPjxmdWxsLXRpdGxlPkpvdXJuYWwgb2YgTmV1cm9zdXJnZXJ5PC9mdWxsLXRpdGxlPjwv
YWx0LXBlcmlvZGljYWw+PHBhZ2VzPjMtMTI8L3BhZ2VzPjx2b2x1bWU+MTA2PC92b2x1bWU+PG51
bWJlcj4xIFN1cHBsPC9udW1iZXI+PGVkaXRpb24+MjAwNy8wMS8yMDwvZWRpdGlvbj48a2V5d29y
ZHM+PGtleXdvcmQ+QWRvbGVzY2VudDwva2V5d29yZD48a2V5d29yZD5BbGdvcml0aG1zPC9rZXl3
b3JkPjxrZXl3b3JkPkNoaWxkPC9rZXl3b3JkPjxrZXl3b3JkPkNoaWxkLCBQcmVzY2hvb2w8L2tl
eXdvcmQ+PGtleXdvcmQ+Q29ob3J0IFN0dWRpZXM8L2tleXdvcmQ+PGtleXdvcmQ+Q3JhbmlvcGhh
cnluZ2lvbWEvY2xhc3NpZmljYXRpb24vZGlhZ25vc2lzLypzdXJnZXJ5PC9rZXl3b3JkPjxrZXl3
b3JkPkZlbWFsZTwva2V5d29yZD48a2V5d29yZD5IdW1hbnM8L2tleXdvcmQ+PGtleXdvcmQ+SHlw
b3RoYWxhbWljIE5lb3BsYXNtcy9jbGFzc2lmaWNhdGlvbi9kaWFnbm9zaXMvKnN1cmdlcnk8L2tl
eXdvcmQ+PGtleXdvcmQ+SHlwb3RoYWxhbW8tSHlwb3BoeXNlYWwgU3lzdGVtL3BhdGhvbG9neS9z
dXJnZXJ5PC9rZXl3b3JkPjxrZXl3b3JkPkluZmFudDwva2V5d29yZD48a2V5d29yZD5NYWduZXRp
YyBSZXNvbmFuY2UgSW1hZ2luZzwva2V5d29yZD48a2V5d29yZD5NYWxlPC9rZXl3b3JkPjxrZXl3
b3JkPk5lb3BsYXNtIFJlY3VycmVuY2UsIExvY2FsL2NsYXNzaWZpY2F0aW9uL2RpYWdub3Npcy9z
dXJnZXJ5PC9rZXl3b3JkPjxrZXl3b3JkPk5ldXJvbG9naWMgRXhhbWluYXRpb248L2tleXdvcmQ+
PGtleXdvcmQ+UG9zdG9wZXJhdGl2ZSBDb21wbGljYXRpb25zL2RpYWdub3Npcy8qZXRpb2xvZ3k8
L2tleXdvcmQ+PGtleXdvcmQ+UHJvZ25vc2lzPC9rZXl3b3JkPjxrZXl3b3JkPlByb3NwZWN0aXZl
IFN0dWRpZXM8L2tleXdvcmQ+PGtleXdvcmQ+UXVhbGl0eSBvZiBMaWZlPC9rZXl3b3JkPjxrZXl3
b3JkPlJldHJvc3BlY3RpdmUgU3R1ZGllczwva2V5d29yZD48a2V5d29yZD5SaXNrIEZhY3RvcnM8
L2tleXdvcmQ+PC9rZXl3b3Jkcz48ZGF0ZXM+PHllYXI+MjAwNzwveWVhcj48cHViLWRhdGVzPjxk
YXRlPkphbjwvZGF0ZT48L3B1Yi1kYXRlcz48L2RhdGVzPjxpc2JuPjAwMjItMzA4NSAoUHJpbnQp
JiN4RDswMDIyLTMwODU8L2lzYm4+PGFjY2Vzc2lvbi1udW0+MTcyMzMzMDU8L2FjY2Vzc2lvbi1u
dW0+PHVybHM+PC91cmxzPjxlbGVjdHJvbmljLXJlc291cmNlLW51bT4xMC4zMTcxL3BlZC4yMDA3
LjEwNi4xLjM8L2VsZWN0cm9uaWMtcmVzb3VyY2UtbnVtPjxyZW1vdGUtZGF0YWJhc2UtcHJvdmlk
ZXI+TkxNPC9yZW1vdGUtZGF0YWJhc2UtcHJvdmlkZXI+PGxhbmd1YWdlPmVuZzwvbGFuZ3VhZ2U+
PC9yZWNvcmQ+PC9DaXRlPjwvRW5kTm90ZT4A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PEVuZE5vdGU+PENpdGU+PEF1dGhvcj5QcmlldG88L0F1dGhvcj48WWVhcj4yMDE3PC9ZZWFyPjxS
ZWNOdW0+NTcyPC9SZWNOdW0+PERpc3BsYXlUZXh0Pig5NC05OCk8L0Rpc3BsYXlUZXh0PjxyZWNv
cmQ+PHJlYy1udW1iZXI+NTcyPC9yZWMtbnVtYmVyPjxmb3JlaWduLWtleXM+PGtleSBhcHA9IkVO
IiBkYi1pZD0iczlycmFzdmY2ZXdyNXhlcDB6c3hwZnI1OXdyYXBkZXdmZjJ0IiB0aW1lc3RhbXA9
IjE2NDM3MTQwNTQiPjU3Mjwva2V5PjwvZm9yZWlnbi1rZXlzPjxyZWYtdHlwZSBuYW1lPSJKb3Vy
bmFsIEFydGljbGUiPjE3PC9yZWYtdHlwZT48Y29udHJpYnV0b3JzPjxhdXRob3JzPjxhdXRob3I+
UHJpZXRvLCBSLjwvYXV0aG9yPjxhdXRob3I+UGFzY3VhbCwgSi4gTS48L2F1dGhvcj48YXV0aG9y
PkJhcnJpb3MsIEwuPC9hdXRob3I+PC9hdXRob3JzPjwvY29udHJpYnV0b3JzPjxhdXRoLWFkZHJl
c3M+RnJvbSB0aGUgRGVwYXJ0bWVudCBvZiBOZXVyb3N1cmdlcnkgKFIuUC4pLCBQdWVydGEgZGUg
SGllcnJvIFVuaXZlcnNpdHkgSG9zcGl0YWwsIE1hZHJpZCwgU3BhaW4gcnByaWV0bzI5QGhvdG1h
aWwuY29tLiYjeEQ7RGVwYXJ0bWVudCBvZiBOZXVyb3N1cmdlcnkgKEouTS5QLiksIExhIFByaW5j
ZXNhIFVuaXZlcnNpdHkgSG9zcGl0YWwsIE1hZHJpZCBTcGFpbi4mI3hEO1N0YXRpc3RpY3MgRGVw
YXJ0bWVudCAoTC5CLiksIENvbXB1dGluZyBDZW50ZXIsIENvbnNlam8gU3VwZXJpb3IgZGUgSW52
ZXN0aWdhY2lvbmVzIENpZW50w61maWNhcywgTWFkcmlkLCBTcGFpbi48L2F1dGgtYWRkcmVzcz48
dGl0bGVzPjx0aXRsZT5Ub3BvZ3JhcGhpYyBEaWFnbm9zaXMgb2YgQ3JhbmlvcGhhcnluZ2lvbWFz
OiBUaGUgQWNjdXJhY3kgb2YgTVJJIEZpbmRpbmdzIE9ic2VydmVkIG9uIENvbnZlbnRpb25hbCBU
MSBhbmQgVDIgSW1hZ2VzPC90aXRsZT48c2Vjb25kYXJ5LXRpdGxlPkFKTlIgQW0gSiBOZXVyb3Jh
ZGlvbDwvc2Vjb25kYXJ5LXRpdGxlPjxhbHQtdGl0bGU+QUpOUi4gQW1lcmljYW4gam91cm5hbCBv
ZiBuZXVyb3JhZGlvbG9neTwvYWx0LXRpdGxlPjwvdGl0bGVzPjxwZXJpb2RpY2FsPjxmdWxsLXRp
dGxlPkFKTlIgQW0gSiBOZXVyb3JhZGlvbDwvZnVsbC10aXRsZT48YWJici0xPkFKTlIuIEFtZXJp
Y2FuIGpvdXJuYWwgb2YgbmV1cm9yYWRpb2xvZ3k8L2FiYnItMT48L3BlcmlvZGljYWw+PGFsdC1w
ZXJpb2RpY2FsPjxmdWxsLXRpdGxlPkFKTlIgQW0gSiBOZXVyb3JhZGlvbDwvZnVsbC10aXRsZT48
YWJici0xPkFKTlIuIEFtZXJpY2FuIGpvdXJuYWwgb2YgbmV1cm9yYWRpb2xvZ3k8L2FiYnItMT48
L2FsdC1wZXJpb2RpY2FsPjxwYWdlcz4yMDczLTIwODA8L3BhZ2VzPjx2b2x1bWU+Mzg8L3ZvbHVt
ZT48bnVtYmVyPjExPC9udW1iZXI+PGVkaXRpb24+MjAxNy8wOS8yNTwvZWRpdGlvbj48a2V5d29y
ZHM+PGtleXdvcmQ+QWR1bHQ8L2tleXdvcmQ+PGtleXdvcmQ+Q29ob3J0IFN0dWRpZXM8L2tleXdv
cmQ+PGtleXdvcmQ+Q3JhbmlvcGhhcnluZ2lvbWEvKmRpYWdub3N0aWMgaW1hZ2luZy9zdXJnZXJ5
PC9rZXl3b3JkPjxrZXl3b3JkPkZlbWFsZTwva2V5d29yZD48a2V5d29yZD5IdW1hbnM8L2tleXdv
cmQ+PGtleXdvcmQ+TWFnbmV0aWMgUmVzb25hbmNlIEltYWdpbmcvKm1ldGhvZHM8L2tleXdvcmQ+
PGtleXdvcmQ+TWFsZTwva2V5d29yZD48a2V5d29yZD5NYW1taWxsYXJ5IEJvZGllcy9kaWFnbm9z
dGljIGltYWdpbmc8L2tleXdvcmQ+PGtleXdvcmQ+TWlkZGxlIEFnZWQ8L2tleXdvcmQ+PGtleXdv
cmQ+TmV1cm9zdXJnaWNhbCBQcm9jZWR1cmVzPC9rZXl3b3JkPjxrZXl3b3JkPlBpdHVpdGFyeSBH
bGFuZC9kaWFnbm9zdGljIGltYWdpbmc8L2tleXdvcmQ+PGtleXdvcmQ+UGl0dWl0YXJ5IE5lb3Bs
YXNtcy8qZGlhZ25vc3RpYyBpbWFnaW5nL3N1cmdlcnk8L2tleXdvcmQ+PGtleXdvcmQ+UHJlZGlj
dGl2ZSBWYWx1ZSBvZiBUZXN0czwva2V5d29yZD48a2V5d29yZD5SZXByb2R1Y2liaWxpdHkgb2Yg
UmVzdWx0czwva2V5d29yZD48a2V5d29yZD5SZXRyb3NwZWN0aXZlIFN0dWRpZXM8L2tleXdvcmQ+
PGtleXdvcmQ+U2VsbGEgVHVyY2ljYS9kaWFnbm9zdGljIGltYWdpbmc8L2tleXdvcmQ+PGtleXdv
cmQ+VGhpcmQgVmVudHJpY2xlL2RpYWdub3N0aWMgaW1hZ2luZzwva2V5d29yZD48a2V5d29yZD5U
cmVhdG1lbnQgT3V0Y29tZTwva2V5d29yZD48L2tleXdvcmRzPjxkYXRlcz48eWVhcj4yMDE3PC95
ZWFyPjxwdWItZGF0ZXM+PGRhdGU+Tm92PC9kYXRlPjwvcHViLWRhdGVzPjwvZGF0ZXM+PGlzYm4+
MDE5NS02MTA4PC9pc2JuPjxhY2Nlc3Npb24tbnVtPjI4OTM1NjI1PC9hY2Nlc3Npb24tbnVtPjx1
cmxzPjwvdXJscz48ZWxlY3Ryb25pYy1yZXNvdXJjZS1udW0+MTAuMzE3NC9ham5yLkE1MzYxPC9l
bGVjdHJvbmljLXJlc291cmNlLW51bT48cmVtb3RlLWRhdGFiYXNlLXByb3ZpZGVyPk5MTTwvcmVt
b3RlLWRhdGFiYXNlLXByb3ZpZGVyPjxsYW5ndWFnZT5lbmc8L2xhbmd1YWdlPjwvcmVjb3JkPjwv
Q2l0ZT48Q2l0ZT48QXV0aG9yPlByaWV0bzwvQXV0aG9yPjxZZWFyPjIwMTg8L1llYXI+PFJlY051
bT41NzE8L1JlY051bT48cmVjb3JkPjxyZWMtbnVtYmVyPjU3MTwvcmVjLW51bWJlcj48Zm9yZWln
bi1rZXlzPjxrZXkgYXBwPSJFTiIgZGItaWQ9InM5cnJhc3ZmNmV3cjV4ZXAwenN4cGZyNTl3cmFw
ZGV3ZmYydCIgdGltZXN0YW1wPSIxNjQzNzE0MDU0Ij41NzE8L2tleT48L2ZvcmVpZ24ta2V5cz48
cmVmLXR5cGUgbmFtZT0iSm91cm5hbCBBcnRpY2xlIj4xNzwvcmVmLXR5cGU+PGNvbnRyaWJ1dG9y
cz48YXV0aG9ycz48YXV0aG9yPlByaWV0bywgUi48L2F1dGhvcj48YXV0aG9yPlBhc2N1YWwsIEou
IE0uPC9hdXRob3I+PGF1dGhvcj5Sb3Nkb2xza3ksIE0uPC9hdXRob3I+PGF1dGhvcj5CYXJyaW9z
LCBMLjwvYXV0aG9yPjwvYXV0aG9ycz48L2NvbnRyaWJ1dG9ycz48YXV0aC1hZGRyZXNzPkRlcGFy
dG1lbnQgb2YgTmV1cm9zdXJnZXJ5LCBQdWVydGEgZGUgSGllcnJvIFVuaXZlcnNpdHkgSG9zcGl0
YWwsIE1hZHJpZCwgU3BhaW4uIEVsZWN0cm9uaWMgYWRkcmVzczogcnByaWV0bzI5QGhvdG1haWwu
Y29tLiYjeEQ7RGVwYXJ0bWVudCBvZiBOZXVyb3N1cmdlcnksIExhIFByaW5jZXNhIFVuaXZlcnNp
dHkgSG9zcGl0YWwsIE1hZHJpZCwgU3BhaW4uJiN4RDtJbmRlcGVuZGVudCBNZWRpY2FsIFRyYW5z
bGF0b3IsIEplbmtpbnRvd24sIFBlbm5zeWx2YW5pYSwgVVNBLiYjeEQ7U3RhdGlzdGljcyBEZXBh
cnRtZW50LCBDb21wdXRpbmcgQ2VudGVyLCBDLlMuSS5DLiwgTWFkcmlkLCBTcGFpbi48L2F1dGgt
YWRkcmVzcz48dGl0bGVzPjx0aXRsZT5QcmVvcGVyYXRpdmUgQXNzZXNzbWVudCBvZiBDcmFuaW9w
aGFyeW5naW9tYSBBZGhlcmVuY2U6IE1hZ25ldGljIFJlc29uYW5jZSBJbWFnaW5nIEZpbmRpbmdz
IENvcnJlbGF0ZWQgd2l0aCB0aGUgU2V2ZXJpdHkgb2YgVHVtb3IgQXR0YWNobWVudCB0byB0aGUg
SHlwb3RoYWxhbXVzPC90aXRsZT48c2Vjb25kYXJ5LXRpdGxlPldvcmxkIE5ldXJvc3VyZzwvc2Vj
b25kYXJ5LXRpdGxlPjxhbHQtdGl0bGU+V29ybGQgbmV1cm9zdXJnZXJ5PC9hbHQtdGl0bGU+PC90
aXRsZXM+PGFsdC1wZXJpb2RpY2FsPjxmdWxsLXRpdGxlPldvcmxkIE5ldXJvc3VyZ2VyeTwvZnVs
bC10aXRsZT48L2FsdC1wZXJpb2RpY2FsPjxwYWdlcz5lNDA0LWU0MjY8L3BhZ2VzPjx2b2x1bWU+
MTEwPC92b2x1bWU+PGVkaXRpb24+MjAxNy8xMS8xNjwvZWRpdGlvbj48a2V5d29yZHM+PGtleXdv
cmQ+QWRvbGVzY2VudDwva2V5d29yZD48a2V5d29yZD5BZHVsdDwva2V5d29yZD48a2V5d29yZD5B
Z2VkPC9rZXl3b3JkPjxrZXl3b3JkPkFnZWQsIDgwIGFuZCBvdmVyPC9rZXl3b3JkPjxrZXl3b3Jk
PkNoaWxkPC9rZXl3b3JkPjxrZXl3b3JkPkNoaWxkLCBQcmVzY2hvb2w8L2tleXdvcmQ+PGtleXdv
cmQ+Q3JhbmlvcGhhcnluZ2lvbWEvY2xhc3NpZmljYXRpb24vZGlhZ25vc3RpYyBpbWFnaW5nLypw
YXRob2xvZ3kvKnN1cmdlcnk8L2tleXdvcmQ+PGtleXdvcmQ+RmVtYWxlPC9rZXl3b3JkPjxrZXl3
b3JkPkh1bWFuczwva2V5d29yZD48a2V5d29yZD5IeXBvdGhhbGFtdXMvZGlhZ25vc3RpYyBpbWFn
aW5nLypwYXRob2xvZ3kvKnN1cmdlcnk8L2tleXdvcmQ+PGtleXdvcmQ+SW5mYW50PC9rZXl3b3Jk
PjxrZXl3b3JkPk1hZ25ldGljIFJlc29uYW5jZSBJbWFnaW5nPC9rZXl3b3JkPjxrZXl3b3JkPk1h
bGU8L2tleXdvcmQ+PGtleXdvcmQ+TWlkZGxlIEFnZWQ8L2tleXdvcmQ+PGtleXdvcmQ+TmV1cm9z
dXJnaWNhbCBQcm9jZWR1cmVzPC9rZXl3b3JkPjxrZXl3b3JkPlBpdHVpdGFyeSBOZW9wbGFzbXMv
Y2xhc3NpZmljYXRpb24vZGlhZ25vc3RpYyBpbWFnaW5nLypwYXRob2xvZ3kvKnN1cmdlcnk8L2tl
eXdvcmQ+PGtleXdvcmQ+UmV0cm9zcGVjdGl2ZSBTdHVkaWVzPC9rZXl3b3JkPjxrZXl3b3JkPlRy
ZWF0bWVudCBPdXRjb21lPC9rZXl3b3JkPjxrZXl3b3JkPllvdW5nIEFkdWx0PC9rZXl3b3JkPjxr
ZXl3b3JkPkNyYW5pb3BoYXJ5bmdpb21hPC9rZXl3b3JkPjxrZXl3b3JkPkh5cG90aGFsYW11czwv
a2V5d29yZD48a2V5d29yZD5Ncmk8L2tleXdvcmQ+PGtleXdvcmQ+U3VyZ2ljYWwgcmlzazwva2V5
d29yZD48a2V5d29yZD5UaGlyZCB2ZW50cmljbGU8L2tleXdvcmQ+PGtleXdvcmQ+VHVtb3IgYWRo
ZXJlbmNlPC9rZXl3b3JkPjwva2V5d29yZHM+PGRhdGVzPjx5ZWFyPjIwMTg8L3llYXI+PHB1Yi1k
YXRlcz48ZGF0ZT5GZWI8L2RhdGU+PC9wdWItZGF0ZXM+PC9kYXRlcz48aXNibj4xODc4LTg3NTA8
L2lzYm4+PGFjY2Vzc2lvbi1udW0+MjkxMzgwNzI8L2FjY2Vzc2lvbi1udW0+PHVybHM+PC91cmxz
PjxlbGVjdHJvbmljLXJlc291cmNlLW51bT4xMC4xMDE2L2oud25ldS4yMDE3LjExLjAxMjwvZWxl
Y3Ryb25pYy1yZXNvdXJjZS1udW0+PHJlbW90ZS1kYXRhYmFzZS1wcm92aWRlcj5OTE08L3JlbW90
ZS1kYXRhYmFzZS1wcm92aWRlcj48bGFuZ3VhZ2U+ZW5nPC9sYW5ndWFnZT48L3JlY29yZD48L0Np
dGU+PENpdGU+PEF1dGhvcj5Nw7xsbGVyPC9BdXRob3I+PFllYXI+MjAxMTwvWWVhcj48UmVjTnVt
PjU3MDwvUmVjTnVtPjxyZWNvcmQ+PHJlYy1udW1iZXI+NTcwPC9yZWMtbnVtYmVyPjxmb3JlaWdu
LWtleXM+PGtleSBhcHA9IkVOIiBkYi1pZD0iczlycmFzdmY2ZXdyNXhlcDB6c3hwZnI1OXdyYXBk
ZXdmZjJ0IiB0aW1lc3RhbXA9IjE2NDM3MTQwNTMiPjU3MDwva2V5PjwvZm9yZWlnbi1rZXlzPjxy
ZWYtdHlwZSBuYW1lPSJKb3VybmFsIEFydGljbGUiPjE3PC9yZWYtdHlwZT48Y29udHJpYnV0b3Jz
PjxhdXRob3JzPjxhdXRob3I+TcO8bGxlciwgSC4gTC48L2F1dGhvcj48YXV0aG9yPkdlYmhhcmR0
LCBVLjwvYXV0aG9yPjxhdXRob3I+VGVza2UsIEMuPC9hdXRob3I+PGF1dGhvcj5GYWxkdW0sIEEu
PC9hdXRob3I+PGF1dGhvcj5ad2llbmVyLCBJLjwvYXV0aG9yPjxhdXRob3I+V2FybXV0aC1NZXR6
LCBNLjwvYXV0aG9yPjxhdXRob3I+UGlldHNjaCwgVC48L2F1dGhvcj48YXV0aG9yPlBvaGwsIEYu
PC9hdXRob3I+PGF1dGhvcj5Tw7ZyZW5zZW4sIE4uPC9hdXRob3I+PGF1dGhvcj5DYWxhbWludXMs
IEcuPC9hdXRob3I+PC9hdXRob3JzPjwvY29udHJpYnV0b3JzPjxhdXRoLWFkZHJlc3M+RGVwYXJ0
bWVudCBvZiBQZWRpYXRyaWMgT25jb2xvZ3kgYW5kIEhlbWF0b2xvZ3ksIFVuaXZlcnNpdHkgSG9z
cGl0YWwsIDQ4MTQ5IE11wqhuc3RlciwgR2VybWFueS4gbXVlbGxlci5oZXJtYW5uQGtsaW5pa3Vt
LW9sZGVuYnVyZy5kZTwvYXV0aC1hZGRyZXNzPjx0aXRsZXM+PHRpdGxlPlBvc3Qtb3BlcmF0aXZl
IGh5cG90aGFsYW1pYyBsZXNpb25zIGFuZCBvYmVzaXR5IGluIGNoaWxkaG9vZCBjcmFuaW9waGFy
eW5naW9tYTogcmVzdWx0cyBvZiB0aGUgbXVsdGluYXRpb25hbCBwcm9zcGVjdGl2ZSB0cmlhbCBL
UkFOSU9QSEFSWU5HRU9NIDIwMDAgYWZ0ZXIgMy15ZWFyIGZvbGxvdy11cDwvdGl0bGU+PHNlY29u
ZGFyeS10aXRsZT5FdXIgSiBFbmRvY3Jpbm9sPC9zZWNvbmRhcnktdGl0bGU+PGFsdC10aXRsZT5F
dXJvcGVhbiBqb3VybmFsIG9mIGVuZG9jcmlub2xvZ3k8L2FsdC10aXRsZT48L3RpdGxlcz48cGVy
aW9kaWNhbD48ZnVsbC10aXRsZT5FdXIgSiBFbmRvY3Jpbm9sPC9mdWxsLXRpdGxlPjxhYmJyLTE+
RXVyb3BlYW4gam91cm5hbCBvZiBlbmRvY3Jpbm9sb2d5PC9hYmJyLTE+PC9wZXJpb2RpY2FsPjxh
bHQtcGVyaW9kaWNhbD48ZnVsbC10aXRsZT5FdXIgSiBFbmRvY3Jpbm9sPC9mdWxsLXRpdGxlPjxh
YmJyLTE+RXVyb3BlYW4gam91cm5hbCBvZiBlbmRvY3Jpbm9sb2d5PC9hYmJyLTE+PC9hbHQtcGVy
aW9kaWNhbD48cGFnZXM+MTctMjQ8L3BhZ2VzPjx2b2x1bWU+MTY1PC92b2x1bWU+PG51bWJlcj4x
PC9udW1iZXI+PGVkaXRpb24+MjAxMS8wNC8xNTwvZWRpdGlvbj48a2V5d29yZHM+PGtleXdvcmQ+
QWRvbGVzY2VudDwva2V5d29yZD48a2V5d29yZD5DaGlsZDwva2V5d29yZD48a2V5d29yZD5DaGls
ZCwgUHJlc2Nob29sPC9rZXl3b3JkPjxrZXl3b3JkPkNyYW5pb3BoYXJ5bmdpb21hLypjb21wbGlj
YXRpb25zL3N1cmdlcnk8L2tleXdvcmQ+PGtleXdvcmQ+RmVtYWxlPC9rZXl3b3JkPjxrZXl3b3Jk
Pkh1bWFuczwva2V5d29yZD48a2V5d29yZD5IeXBvdGhhbGFtdXMvc3VyZ2VyeTwva2V5d29yZD48
a2V5d29yZD5JbmZhbnQ8L2tleXdvcmQ+PGtleXdvcmQ+TG9uZ2l0dWRpbmFsIFN0dWRpZXM8L2tl
eXdvcmQ+PGtleXdvcmQ+TWFnbmV0aWMgUmVzb25hbmNlIEltYWdpbmc8L2tleXdvcmQ+PGtleXdv
cmQ+TWFsZTwva2V5d29yZD48a2V5d29yZD5PYmVzaXR5LypldGlvbG9neTwva2V5d29yZD48a2V5
d29yZD5QaXR1aXRhcnkgTmVvcGxhc21zL2NvbXBsaWNhdGlvbnMvc3VyZ2VyeTwva2V5d29yZD48
a2V5d29yZD5Qb3N0b3BlcmF0aXZlIFBlcmlvZDwva2V5d29yZD48a2V5d29yZD5Qcm9zcGVjdGl2
ZSBTdHVkaWVzPC9rZXl3b3JkPjxrZXl3b3JkPlF1YWxpdHkgb2YgTGlmZTwva2V5d29yZD48L2tl
eXdvcmRzPjxkYXRlcz48eWVhcj4yMDExPC95ZWFyPjxwdWItZGF0ZXM+PGRhdGU+SnVsPC9kYXRl
PjwvcHViLWRhdGVzPjwvZGF0ZXM+PGlzYm4+MDgwNC00NjQzPC9pc2JuPjxhY2Nlc3Npb24tbnVt
PjIxNDkwMTIyPC9hY2Nlc3Npb24tbnVtPjx1cmxzPjwvdXJscz48ZWxlY3Ryb25pYy1yZXNvdXJj
ZS1udW0+MTAuMTUzMC9lamUtMTEtMDE1ODwvZWxlY3Ryb25pYy1yZXNvdXJjZS1udW0+PHJlbW90
ZS1kYXRhYmFzZS1wcm92aWRlcj5OTE08L3JlbW90ZS1kYXRhYmFzZS1wcm92aWRlcj48bGFuZ3Vh
Z2U+ZW5nPC9sYW5ndWFnZT48L3JlY29yZD48L0NpdGU+PENpdGU+PEF1dGhvcj5Nw7xsbGVyPC9B
dXRob3I+PFllYXI+MjAxOTwvWWVhcj48UmVjTnVtPjczPC9SZWNOdW0+PHJlY29yZD48cmVjLW51
bWJlcj43MzwvcmVjLW51bWJlcj48Zm9yZWlnbi1rZXlzPjxrZXkgYXBwPSJFTiIgZGItaWQ9InM5
cnJhc3ZmNmV3cjV4ZXAwenN4cGZyNTl3cmFwZGV3ZmYydCIgdGltZXN0YW1wPSIxNjI2NzY3MTgy
Ij43Mzwva2V5PjwvZm9yZWlnbi1rZXlzPjxyZWYtdHlwZSBuYW1lPSJKb3VybmFsIEFydGljbGUi
PjE3PC9yZWYtdHlwZT48Y29udHJpYnV0b3JzPjxhdXRob3JzPjxhdXRob3I+TcO8bGxlciwgSGVy
bWFubiBMLjwvYXV0aG9yPjxhdXRob3I+TWVyY2hhbnQsIFRob21hcyBFLjwvYXV0aG9yPjxhdXRo
b3I+V2FybXV0aC1NZXR6LCBNb25pa2E8L2F1dGhvcj48YXV0aG9yPk1hcnRpbmV6LUJhcmJlcmEs
IEp1YW4tUGVkcm88L2F1dGhvcj48YXV0aG9yPlB1Z2V0LCBTdGVwaGFuaWU8L2F1dGhvcj48L2F1
dGhvcnM+PC9jb250cmlidXRvcnM+PHRpdGxlcz48dGl0bGU+Q3JhbmlvcGhhcnluZ2lvbWE8L3Rp
dGxlPjxzZWNvbmRhcnktdGl0bGU+TmF0dXJlIFJldmlld3MgRGlzZWFzZSBQcmltZXJzPC9zZWNv
bmRhcnktdGl0bGU+PC90aXRsZXM+PHBlcmlvZGljYWw+PGZ1bGwtdGl0bGU+TmF0dXJlIFJldmll
d3MgRGlzZWFzZSBQcmltZXJzPC9mdWxsLXRpdGxlPjwvcGVyaW9kaWNhbD48cGFnZXM+NzU8L3Bh
Z2VzPjx2b2x1bWU+NTwvdm9sdW1lPjxudW1iZXI+MTwvbnVtYmVyPjxkYXRlcz48eWVhcj4yMDE5
PC95ZWFyPjxwdWItZGF0ZXM+PGRhdGU+MjAxOS8xMS8wNzwvZGF0ZT48L3B1Yi1kYXRlcz48L2Rh
dGVzPjxpc2JuPjIwNTYtNjc2WDwvaXNibj48dXJscz48cmVsYXRlZC11cmxzPjx1cmw+aHR0cHM6
Ly9kb2kub3JnLzEwLjEwMzgvczQxNTcyLTAxOS0wMTI1LTk8L3VybD48L3JlbGF0ZWQtdXJscz48
L3VybHM+PGVsZWN0cm9uaWMtcmVzb3VyY2UtbnVtPjEwLjEwMzgvczQxNTcyLTAxOS0wMTI1LTk8
L2VsZWN0cm9uaWMtcmVzb3VyY2UtbnVtPjwvcmVjb3JkPjwvQ2l0ZT48Q2l0ZT48QXV0aG9yPlB1
Z2V0PC9BdXRob3I+PFllYXI+MjAwNzwvWWVhcj48UmVjTnVtPjU2OTwvUmVjTnVtPjxyZWNvcmQ+
PHJlYy1udW1iZXI+NTY5PC9yZWMtbnVtYmVyPjxmb3JlaWduLWtleXM+PGtleSBhcHA9IkVOIiBk
Yi1pZD0iczlycmFzdmY2ZXdyNXhlcDB6c3hwZnI1OXdyYXBkZXdmZjJ0IiB0aW1lc3RhbXA9IjE2
NDM3MTQwNTMiPjU2OTwva2V5PjwvZm9yZWlnbi1rZXlzPjxyZWYtdHlwZSBuYW1lPSJKb3VybmFs
IEFydGljbGUiPjE3PC9yZWYtdHlwZT48Y29udHJpYnV0b3JzPjxhdXRob3JzPjxhdXRob3I+UHVn
ZXQsIFMuPC9hdXRob3I+PGF1dGhvcj5HYXJuZXR0LCBNLjwvYXV0aG9yPjxhdXRob3I+V3JheSwg
QS48L2F1dGhvcj48YXV0aG9yPkdyaWxsLCBKLjwvYXV0aG9yPjxhdXRob3I+SGFicmFuZCwgSi4g
TC48L2F1dGhvcj48YXV0aG9yPkJvZGFlcnQsIE4uPC9hdXRob3I+PGF1dGhvcj5aZXJhaCwgTS48
L2F1dGhvcj48YXV0aG9yPkJlemVycmEsIE0uPC9hdXRob3I+PGF1dGhvcj5SZW5pZXIsIEQuPC9h
dXRob3I+PGF1dGhvcj5QaWVycmUtS2FobiwgQS48L2F1dGhvcj48YXV0aG9yPlNhaW50ZS1Sb3Nl
LCBDLjwvYXV0aG9yPjwvYXV0aG9ycz48L2NvbnRyaWJ1dG9ycz48YXV0aC1hZGRyZXNzPkRlcGFy
dG1lbnQgb2YgUGVkaWF0cmljIE5ldXJvc3VyZ2VyeSwgSMO0cGl0YWwgTmVja2VyLUVuZmFudHMg
TWFsYWRlcywgUGFyaXMsIEZyYW5jZS48L2F1dGgtYWRkcmVzcz48dGl0bGVzPjx0aXRsZT5QZWRp
YXRyaWMgY3JhbmlvcGhhcnluZ2lvbWFzOiBjbGFzc2lmaWNhdGlvbiBhbmQgdHJlYXRtZW50IGFj
Y29yZGluZyB0byB0aGUgZGVncmVlIG9mIGh5cG90aGFsYW1pYyBpbnZvbHZlbWVudDwvdGl0bGU+
PHNlY29uZGFyeS10aXRsZT5KIE5ldXJvc3VyZzwvc2Vjb25kYXJ5LXRpdGxlPjxhbHQtdGl0bGU+
Sm91cm5hbCBvZiBuZXVyb3N1cmdlcnk8L2FsdC10aXRsZT48L3RpdGxlcz48cGVyaW9kaWNhbD48
ZnVsbC10aXRsZT5KIE5ldXJvc3VyZzwvZnVsbC10aXRsZT48L3BlcmlvZGljYWw+PGFsdC1wZXJp
b2RpY2FsPjxmdWxsLXRpdGxlPkpvdXJuYWwgb2YgTmV1cm9zdXJnZXJ5PC9mdWxsLXRpdGxlPjwv
YWx0LXBlcmlvZGljYWw+PHBhZ2VzPjMtMTI8L3BhZ2VzPjx2b2x1bWU+MTA2PC92b2x1bWU+PG51
bWJlcj4xIFN1cHBsPC9udW1iZXI+PGVkaXRpb24+MjAwNy8wMS8yMDwvZWRpdGlvbj48a2V5d29y
ZHM+PGtleXdvcmQ+QWRvbGVzY2VudDwva2V5d29yZD48a2V5d29yZD5BbGdvcml0aG1zPC9rZXl3
b3JkPjxrZXl3b3JkPkNoaWxkPC9rZXl3b3JkPjxrZXl3b3JkPkNoaWxkLCBQcmVzY2hvb2w8L2tl
eXdvcmQ+PGtleXdvcmQ+Q29ob3J0IFN0dWRpZXM8L2tleXdvcmQ+PGtleXdvcmQ+Q3JhbmlvcGhh
cnluZ2lvbWEvY2xhc3NpZmljYXRpb24vZGlhZ25vc2lzLypzdXJnZXJ5PC9rZXl3b3JkPjxrZXl3
b3JkPkZlbWFsZTwva2V5d29yZD48a2V5d29yZD5IdW1hbnM8L2tleXdvcmQ+PGtleXdvcmQ+SHlw
b3RoYWxhbWljIE5lb3BsYXNtcy9jbGFzc2lmaWNhdGlvbi9kaWFnbm9zaXMvKnN1cmdlcnk8L2tl
eXdvcmQ+PGtleXdvcmQ+SHlwb3RoYWxhbW8tSHlwb3BoeXNlYWwgU3lzdGVtL3BhdGhvbG9neS9z
dXJnZXJ5PC9rZXl3b3JkPjxrZXl3b3JkPkluZmFudDwva2V5d29yZD48a2V5d29yZD5NYWduZXRp
YyBSZXNvbmFuY2UgSW1hZ2luZzwva2V5d29yZD48a2V5d29yZD5NYWxlPC9rZXl3b3JkPjxrZXl3
b3JkPk5lb3BsYXNtIFJlY3VycmVuY2UsIExvY2FsL2NsYXNzaWZpY2F0aW9uL2RpYWdub3Npcy9z
dXJnZXJ5PC9rZXl3b3JkPjxrZXl3b3JkPk5ldXJvbG9naWMgRXhhbWluYXRpb248L2tleXdvcmQ+
PGtleXdvcmQ+UG9zdG9wZXJhdGl2ZSBDb21wbGljYXRpb25zL2RpYWdub3Npcy8qZXRpb2xvZ3k8
L2tleXdvcmQ+PGtleXdvcmQ+UHJvZ25vc2lzPC9rZXl3b3JkPjxrZXl3b3JkPlByb3NwZWN0aXZl
IFN0dWRpZXM8L2tleXdvcmQ+PGtleXdvcmQ+UXVhbGl0eSBvZiBMaWZlPC9rZXl3b3JkPjxrZXl3
b3JkPlJldHJvc3BlY3RpdmUgU3R1ZGllczwva2V5d29yZD48a2V5d29yZD5SaXNrIEZhY3RvcnM8
L2tleXdvcmQ+PC9rZXl3b3Jkcz48ZGF0ZXM+PHllYXI+MjAwNzwveWVhcj48cHViLWRhdGVzPjxk
YXRlPkphbjwvZGF0ZT48L3B1Yi1kYXRlcz48L2RhdGVzPjxpc2JuPjAwMjItMzA4NSAoUHJpbnQp
JiN4RDswMDIyLTMwODU8L2lzYm4+PGFjY2Vzc2lvbi1udW0+MTcyMzMzMDU8L2FjY2Vzc2lvbi1u
dW0+PHVybHM+PC91cmxzPjxlbGVjdHJvbmljLXJlc291cmNlLW51bT4xMC4zMTcxL3BlZC4yMDA3
LjEwNi4xLjM8L2VsZWN0cm9uaWMtcmVzb3VyY2UtbnVtPjxyZW1vdGUtZGF0YWJhc2UtcHJvdmlk
ZXI+TkxNPC9yZW1vdGUtZGF0YWJhc2UtcHJvdmlkZXI+PGxhbmd1YWdlPmVuZzwvbGFuZ3VhZ2U+
PC9yZWNvcmQ+PC9DaXRlPjwvRW5kTm90ZT4A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055B21" w:rsidRPr="007E0DB4">
        <w:rPr>
          <w:rFonts w:eastAsia="Calibri" w:cs="Arial"/>
          <w:sz w:val="22"/>
          <w:szCs w:val="22"/>
        </w:rPr>
        <w:fldChar w:fldCharType="separate"/>
      </w:r>
      <w:r w:rsidR="00534F87" w:rsidRPr="007E0DB4">
        <w:rPr>
          <w:rFonts w:eastAsia="Calibri" w:cs="Arial"/>
          <w:noProof/>
          <w:sz w:val="22"/>
          <w:szCs w:val="22"/>
        </w:rPr>
        <w:t>(94-98)</w:t>
      </w:r>
      <w:r w:rsidR="00055B21" w:rsidRPr="007E0DB4">
        <w:rPr>
          <w:rFonts w:eastAsia="Calibri" w:cs="Arial"/>
          <w:sz w:val="22"/>
          <w:szCs w:val="22"/>
        </w:rPr>
        <w:fldChar w:fldCharType="end"/>
      </w:r>
      <w:r w:rsidR="0007613D" w:rsidRPr="007E0DB4">
        <w:rPr>
          <w:rFonts w:eastAsia="Calibri" w:cs="Arial"/>
          <w:sz w:val="22"/>
          <w:szCs w:val="22"/>
        </w:rPr>
        <w:t>.</w:t>
      </w:r>
      <w:r w:rsidR="00055B21" w:rsidRPr="007E0DB4">
        <w:rPr>
          <w:rFonts w:eastAsia="Calibri" w:cs="Arial"/>
          <w:sz w:val="22"/>
          <w:szCs w:val="22"/>
        </w:rPr>
        <w:t xml:space="preserve"> </w:t>
      </w:r>
      <w:r w:rsidRPr="007E0DB4">
        <w:rPr>
          <w:rFonts w:eastAsia="Calibri" w:cs="Arial"/>
          <w:bCs/>
          <w:sz w:val="22"/>
          <w:szCs w:val="22"/>
        </w:rPr>
        <w:t xml:space="preserve">Furthermore, it has been reported that the basal metabolic rate adjusted to total body weight is significantly lower in adults with craniopharyngioma compared with controls, and that the energy intake/basal metabolic rate ratio is significantly lower in subjects with </w:t>
      </w:r>
      <w:r w:rsidR="00FE506E" w:rsidRPr="007E0DB4">
        <w:rPr>
          <w:rFonts w:eastAsia="Calibri" w:cs="Arial"/>
          <w:bCs/>
          <w:sz w:val="22"/>
          <w:szCs w:val="22"/>
        </w:rPr>
        <w:t>tumor</w:t>
      </w:r>
      <w:r w:rsidRPr="007E0DB4">
        <w:rPr>
          <w:rFonts w:eastAsia="Calibri" w:cs="Arial"/>
          <w:bCs/>
          <w:sz w:val="22"/>
          <w:szCs w:val="22"/>
        </w:rPr>
        <w:t xml:space="preserve"> growth into the 3</w:t>
      </w:r>
      <w:r w:rsidRPr="007E0DB4">
        <w:rPr>
          <w:rFonts w:eastAsia="Calibri" w:cs="Arial"/>
          <w:bCs/>
          <w:sz w:val="22"/>
          <w:szCs w:val="22"/>
          <w:vertAlign w:val="superscript"/>
        </w:rPr>
        <w:t>rd</w:t>
      </w:r>
      <w:r w:rsidRPr="007E0DB4">
        <w:rPr>
          <w:rFonts w:eastAsia="Calibri" w:cs="Arial"/>
          <w:bCs/>
          <w:sz w:val="22"/>
          <w:szCs w:val="22"/>
        </w:rPr>
        <w:t xml:space="preserve"> ventricle </w:t>
      </w:r>
      <w:r w:rsidRPr="007E0DB4">
        <w:rPr>
          <w:rFonts w:eastAsia="Calibri" w:cs="Arial"/>
          <w:bCs/>
          <w:sz w:val="22"/>
          <w:szCs w:val="22"/>
        </w:rPr>
        <w:fldChar w:fldCharType="begin"/>
      </w:r>
      <w:r w:rsidR="00534F87" w:rsidRPr="007E0DB4">
        <w:rPr>
          <w:rFonts w:eastAsia="Calibri" w:cs="Arial"/>
          <w:bCs/>
          <w:sz w:val="22"/>
          <w:szCs w:val="22"/>
        </w:rPr>
        <w:instrText xml:space="preserve"> ADDIN EN.CITE &lt;EndNote&gt;&lt;Cite&gt;&lt;Author&gt;Holmer&lt;/Author&gt;&lt;Year&gt;2010&lt;/Year&gt;&lt;RecNum&gt;500&lt;/RecNum&gt;&lt;DisplayText&gt;(99)&lt;/DisplayText&gt;&lt;record&gt;&lt;rec-number&gt;500&lt;/rec-number&gt;&lt;foreign-keys&gt;&lt;key app="EN" db-id="s9rrasvf6ewr5xep0zsxpfr59wrapdewff2t" timestamp="1643707099"&gt;500&lt;/key&gt;&lt;/foreign-keys&gt;&lt;ref-type name="Journal Article"&gt;17&lt;/ref-type&gt;&lt;contributors&gt;&lt;authors&gt;&lt;author&gt;Holmer, Helene&lt;/author&gt;&lt;author&gt;Pozarek, Gabriella&lt;/author&gt;&lt;author&gt;Erfurth, Eva-Marie&lt;/author&gt;&lt;author&gt;Wirfält, Elisabet&lt;/author&gt;&lt;author&gt;Ekman, Bertil&lt;/author&gt;&lt;author&gt;Björk, Jonas&lt;/author&gt;&lt;author&gt;Popovic, Vera&lt;/author&gt;&lt;/authors&gt;&lt;/contributors&gt;&lt;titles&gt;&lt;title&gt;Reduced energy expenditure and impaired feeding-related signals but not high energy intake reinforces hypothalamic obesity in adults with childhood onset craniopharyngioma&lt;/title&gt;&lt;secondary-title&gt;J Clin Endocrinol Metab&lt;/secondary-title&gt;&lt;/titles&gt;&lt;periodical&gt;&lt;full-title&gt;J Clin Endocrinol Metab&lt;/full-title&gt;&lt;abbr-1&gt;The Journal of clinical endocrinology and metabolism&lt;/abbr-1&gt;&lt;/periodical&gt;&lt;pages&gt;5395-5402&lt;/pages&gt;&lt;volume&gt;95&lt;/volume&gt;&lt;number&gt;12&lt;/number&gt;&lt;dates&gt;&lt;year&gt;2010&lt;/year&gt;&lt;/dates&gt;&lt;isbn&gt;0021-972X&lt;/isbn&gt;&lt;urls&gt;&lt;related-urls&gt;&lt;url&gt;https://dx.doi.org/10.1210/jc.2010-0993&lt;/url&gt;&lt;/related-urls&gt;&lt;/urls&gt;&lt;electronic-resource-num&gt;10.1210/jc.2010-0993 %J The Journal of Clinical Endocrinology &amp;amp; Metabolism&lt;/electronic-resource-num&gt;&lt;access-date&gt;2/18/2019&lt;/access-date&gt;&lt;/record&gt;&lt;/Cite&gt;&lt;/EndNote&gt;</w:instrText>
      </w:r>
      <w:r w:rsidRPr="007E0DB4">
        <w:rPr>
          <w:rFonts w:eastAsia="Calibri" w:cs="Arial"/>
          <w:bCs/>
          <w:sz w:val="22"/>
          <w:szCs w:val="22"/>
        </w:rPr>
        <w:fldChar w:fldCharType="separate"/>
      </w:r>
      <w:r w:rsidR="00534F87" w:rsidRPr="007E0DB4">
        <w:rPr>
          <w:rFonts w:eastAsia="Calibri" w:cs="Arial"/>
          <w:bCs/>
          <w:noProof/>
          <w:sz w:val="22"/>
          <w:szCs w:val="22"/>
        </w:rPr>
        <w:t>(99)</w:t>
      </w:r>
      <w:r w:rsidRPr="007E0DB4">
        <w:rPr>
          <w:rFonts w:eastAsia="Calibri" w:cs="Arial"/>
          <w:bCs/>
          <w:sz w:val="22"/>
          <w:szCs w:val="22"/>
        </w:rPr>
        <w:fldChar w:fldCharType="end"/>
      </w:r>
      <w:r w:rsidRPr="007E0DB4">
        <w:rPr>
          <w:rFonts w:eastAsia="Calibri" w:cs="Arial"/>
          <w:bCs/>
          <w:sz w:val="22"/>
          <w:szCs w:val="22"/>
        </w:rPr>
        <w:t xml:space="preserve">. Children with surgically-treated craniopharyngioma were found to have decreased aerobic capacity during an exercise test, which was most pronounced in those with hypothalamic involvement.  Interestingly, in this study, GH treatment was associated with significant positive effect </w:t>
      </w:r>
      <w:r w:rsidR="00F72327" w:rsidRPr="007E0DB4">
        <w:rPr>
          <w:rFonts w:eastAsia="Calibri" w:cs="Arial"/>
          <w:bCs/>
          <w:sz w:val="22"/>
          <w:szCs w:val="22"/>
        </w:rPr>
        <w:t>o</w:t>
      </w:r>
      <w:r w:rsidRPr="007E0DB4">
        <w:rPr>
          <w:rFonts w:eastAsia="Calibri" w:cs="Arial"/>
          <w:bCs/>
          <w:sz w:val="22"/>
          <w:szCs w:val="22"/>
        </w:rPr>
        <w:t xml:space="preserve">n aerobic capacity only in the absence of hypothalamic involvement </w:t>
      </w:r>
      <w:r w:rsidRPr="007E0DB4">
        <w:rPr>
          <w:rFonts w:eastAsia="Calibri" w:cs="Arial"/>
          <w:bCs/>
          <w:sz w:val="22"/>
          <w:szCs w:val="22"/>
        </w:rPr>
        <w:fldChar w:fldCharType="begin">
          <w:fldData xml:space="preserve">PEVuZE5vdGU+PENpdGU+PEF1dGhvcj5QaWd1ZWw8L0F1dGhvcj48WWVhcj4yMDEyPC9ZZWFyPjxS
ZWNOdW0+NTAxPC9SZWNOdW0+PERpc3BsYXlUZXh0PigxMDApPC9EaXNwbGF5VGV4dD48cmVjb3Jk
PjxyZWMtbnVtYmVyPjUwMTwvcmVjLW51bWJlcj48Zm9yZWlnbi1rZXlzPjxrZXkgYXBwPSJFTiIg
ZGItaWQ9InM5cnJhc3ZmNmV3cjV4ZXAwenN4cGZyNTl3cmFwZGV3ZmYydCIgdGltZXN0YW1wPSIx
NjQzNzA3MDk5Ij41MDE8L2tleT48L2ZvcmVpZ24ta2V5cz48cmVmLXR5cGUgbmFtZT0iSm91cm5h
bCBBcnRpY2xlIj4xNzwvcmVmLXR5cGU+PGNvbnRyaWJ1dG9ycz48YXV0aG9ycz48YXV0aG9yPlBp
Z3VlbCwgWC48L2F1dGhvcj48YXV0aG9yPkFicmFoYW0sIFAuPC9hdXRob3I+PGF1dGhvcj5Cb3Vo
b3Vycy1Ob3VldCwgTi48L2F1dGhvcj48YXV0aG9yPkdhdGVsYWlzLCBGLjwvYXV0aG9yPjxhdXRo
b3I+RHVmcmVzbmUsIFMuPC9hdXRob3I+PGF1dGhvcj5Sb3VsZWF1LCBTLjwvYXV0aG9yPjxhdXRo
b3I+Q291dGFudCwgUi48L2F1dGhvcj48L2F1dGhvcnM+PC9jb250cmlidXRvcnM+PGF1dGgtYWRk
cmVzcz5EZXBhcnRtZW50IG9mIFBlZGlhdHJpYyBFbmRvY3Jpbm9sb2d5LCBBbmdlcnMgVW5pdmVy
c2l0eSBIb3NwaXRhbCwgNCBydWUgTGFycmV5LCA0OTAzMyBBbmdlcnMgQ2VkZXggMDEsIEZyYW5j
ZS48L2F1dGgtYWRkcmVzcz48dGl0bGVzPjx0aXRsZT5JbXBhaXJlZCBhZXJvYmljIGV4ZXJjaXNl
IGFkYXB0YXRpb24gaW4gY2hpbGRyZW4gYW5kIGFkb2xlc2NlbnRzIHdpdGggY3JhbmlvcGhhcnlu
Z2lvbWEgaXMgYXNzb2NpYXRlZCB3aXRoIGh5cG90aGFsYW1pYyBpbnZvbHZlbWVudDwvdGl0bGU+
PHNlY29uZGFyeS10aXRsZT5FdXIgSiBFbmRvY3Jpbm9sPC9zZWNvbmRhcnktdGl0bGU+PC90aXRs
ZXM+PHBlcmlvZGljYWw+PGZ1bGwtdGl0bGU+RXVyIEogRW5kb2NyaW5vbDwvZnVsbC10aXRsZT48
YWJici0xPkV1cm9wZWFuIGpvdXJuYWwgb2YgZW5kb2NyaW5vbG9neTwvYWJici0xPjwvcGVyaW9k
aWNhbD48cGFnZXM+MjE1LTIyPC9wYWdlcz48dm9sdW1lPjE2Njwvdm9sdW1lPjxudW1iZXI+Mjwv
bnVtYmVyPjxlZGl0aW9uPjIwMTEvMTEvMTk8L2VkaXRpb24+PGtleXdvcmRzPjxrZXl3b3JkPkFk
YXB0YXRpb24sIFBoeXNpb2xvZ2ljYWwvKnBoeXNpb2xvZ3k8L2tleXdvcmQ+PGtleXdvcmQ+QWRv
bGVzY2VudDwva2V5d29yZD48a2V5d29yZD5DaGlsZDwva2V5d29yZD48a2V5d29yZD5DcmFuaW9w
aGFyeW5naW9tYS9kcnVnIHRoZXJhcHkvZXBpZGVtaW9sb2d5LypwYXRob2xvZ3kvcGh5c2lvcGF0
aG9sb2d5PC9rZXl3b3JkPjxrZXl3b3JkPkV4ZXJjaXNlLypwaHlzaW9sb2d5PC9rZXl3b3JkPjxr
ZXl3b3JkPkV4ZXJjaXNlIFRlc3Q8L2tleXdvcmQ+PGtleXdvcmQ+RXhlcmNpc2UgVG9sZXJhbmNl
L3BoeXNpb2xvZ3k8L2tleXdvcmQ+PGtleXdvcmQ+RmVtYWxlPC9rZXl3b3JkPjxrZXl3b3JkPkhv
cm1vbmUgUmVwbGFjZW1lbnQgVGhlcmFweTwva2V5d29yZD48a2V5d29yZD5IdW1hbnM8L2tleXdv
cmQ+PGtleXdvcmQ+SHlwb3RoYWxhbWljIE5lb3BsYXNtcy9kcnVnIHRoZXJhcHkvZXBpZGVtaW9s
b2d5L3BoeXNpb3BhdGhvbG9neS8qc2Vjb25kYXJ5PC9rZXl3b3JkPjxrZXl3b3JkPkh5cG90aGFs
YW11cy8qcGF0aG9sb2d5L3BoeXNpb3BhdGhvbG9neTwva2V5d29yZD48a2V5d29yZD5NYWxlPC9r
ZXl3b3JkPjxrZXl3b3JkPlBpdHVpdGFyeSBIb3Jtb25lcy90aGVyYXBldXRpYyB1c2U8L2tleXdv
cmQ+PGtleXdvcmQ+UGl0dWl0YXJ5IE5lb3BsYXNtcy9kcnVnIHRoZXJhcHkvZXBpZGVtaW9sb2d5
LypwYXRob2xvZ3kvcGh5c2lvcGF0aG9sb2d5PC9rZXl3b3JkPjwva2V5d29yZHM+PGRhdGVzPjx5
ZWFyPjIwMTI8L3llYXI+PHB1Yi1kYXRlcz48ZGF0ZT5GZWI8L2RhdGU+PC9wdWItZGF0ZXM+PC9k
YXRlcz48aXNibj4xNDc5LTY4M1ggKEVsZWN0cm9uaWMpJiN4RDswODA0LTQ2NDMgKExpbmtpbmcp
PC9pc2JuPjxhY2Nlc3Npb24tbnVtPjIyMDk2MTEzPC9hY2Nlc3Npb24tbnVtPjx1cmxzPjxyZWxh
dGVkLXVybHM+PHVybD5odHRwczovL3d3dy5uY2JpLm5sbS5uaWguZ292L3B1Ym1lZC8yMjA5NjEx
MzwvdXJsPjwvcmVsYXRlZC11cmxzPjwvdXJscz48ZWxlY3Ryb25pYy1yZXNvdXJjZS1udW0+MTAu
MTUzMC9FSkUtMTEtMDc0MjwvZWxlY3Ryb25pYy1yZXNvdXJjZS1udW0+PGxhbmd1YWdlPmVuZzwv
bGFuZ3VhZ2U+PC9yZWNvcmQ+PC9DaXRlPjwvRW5kTm90ZT5=
</w:fldData>
        </w:fldChar>
      </w:r>
      <w:r w:rsidR="00534F87" w:rsidRPr="007E0DB4">
        <w:rPr>
          <w:rFonts w:eastAsia="Calibri" w:cs="Arial"/>
          <w:bCs/>
          <w:sz w:val="22"/>
          <w:szCs w:val="22"/>
        </w:rPr>
        <w:instrText xml:space="preserve"> ADDIN EN.CITE </w:instrText>
      </w:r>
      <w:r w:rsidR="00534F87" w:rsidRPr="007E0DB4">
        <w:rPr>
          <w:rFonts w:eastAsia="Calibri" w:cs="Arial"/>
          <w:bCs/>
          <w:sz w:val="22"/>
          <w:szCs w:val="22"/>
        </w:rPr>
        <w:fldChar w:fldCharType="begin">
          <w:fldData xml:space="preserve">PEVuZE5vdGU+PENpdGU+PEF1dGhvcj5QaWd1ZWw8L0F1dGhvcj48WWVhcj4yMDEyPC9ZZWFyPjxS
ZWNOdW0+NTAxPC9SZWNOdW0+PERpc3BsYXlUZXh0PigxMDApPC9EaXNwbGF5VGV4dD48cmVjb3Jk
PjxyZWMtbnVtYmVyPjUwMTwvcmVjLW51bWJlcj48Zm9yZWlnbi1rZXlzPjxrZXkgYXBwPSJFTiIg
ZGItaWQ9InM5cnJhc3ZmNmV3cjV4ZXAwenN4cGZyNTl3cmFwZGV3ZmYydCIgdGltZXN0YW1wPSIx
NjQzNzA3MDk5Ij41MDE8L2tleT48L2ZvcmVpZ24ta2V5cz48cmVmLXR5cGUgbmFtZT0iSm91cm5h
bCBBcnRpY2xlIj4xNzwvcmVmLXR5cGU+PGNvbnRyaWJ1dG9ycz48YXV0aG9ycz48YXV0aG9yPlBp
Z3VlbCwgWC48L2F1dGhvcj48YXV0aG9yPkFicmFoYW0sIFAuPC9hdXRob3I+PGF1dGhvcj5Cb3Vo
b3Vycy1Ob3VldCwgTi48L2F1dGhvcj48YXV0aG9yPkdhdGVsYWlzLCBGLjwvYXV0aG9yPjxhdXRo
b3I+RHVmcmVzbmUsIFMuPC9hdXRob3I+PGF1dGhvcj5Sb3VsZWF1LCBTLjwvYXV0aG9yPjxhdXRo
b3I+Q291dGFudCwgUi48L2F1dGhvcj48L2F1dGhvcnM+PC9jb250cmlidXRvcnM+PGF1dGgtYWRk
cmVzcz5EZXBhcnRtZW50IG9mIFBlZGlhdHJpYyBFbmRvY3Jpbm9sb2d5LCBBbmdlcnMgVW5pdmVy
c2l0eSBIb3NwaXRhbCwgNCBydWUgTGFycmV5LCA0OTAzMyBBbmdlcnMgQ2VkZXggMDEsIEZyYW5j
ZS48L2F1dGgtYWRkcmVzcz48dGl0bGVzPjx0aXRsZT5JbXBhaXJlZCBhZXJvYmljIGV4ZXJjaXNl
IGFkYXB0YXRpb24gaW4gY2hpbGRyZW4gYW5kIGFkb2xlc2NlbnRzIHdpdGggY3JhbmlvcGhhcnlu
Z2lvbWEgaXMgYXNzb2NpYXRlZCB3aXRoIGh5cG90aGFsYW1pYyBpbnZvbHZlbWVudDwvdGl0bGU+
PHNlY29uZGFyeS10aXRsZT5FdXIgSiBFbmRvY3Jpbm9sPC9zZWNvbmRhcnktdGl0bGU+PC90aXRs
ZXM+PHBlcmlvZGljYWw+PGZ1bGwtdGl0bGU+RXVyIEogRW5kb2NyaW5vbDwvZnVsbC10aXRsZT48
YWJici0xPkV1cm9wZWFuIGpvdXJuYWwgb2YgZW5kb2NyaW5vbG9neTwvYWJici0xPjwvcGVyaW9k
aWNhbD48cGFnZXM+MjE1LTIyPC9wYWdlcz48dm9sdW1lPjE2Njwvdm9sdW1lPjxudW1iZXI+Mjwv
bnVtYmVyPjxlZGl0aW9uPjIwMTEvMTEvMTk8L2VkaXRpb24+PGtleXdvcmRzPjxrZXl3b3JkPkFk
YXB0YXRpb24sIFBoeXNpb2xvZ2ljYWwvKnBoeXNpb2xvZ3k8L2tleXdvcmQ+PGtleXdvcmQ+QWRv
bGVzY2VudDwva2V5d29yZD48a2V5d29yZD5DaGlsZDwva2V5d29yZD48a2V5d29yZD5DcmFuaW9w
aGFyeW5naW9tYS9kcnVnIHRoZXJhcHkvZXBpZGVtaW9sb2d5LypwYXRob2xvZ3kvcGh5c2lvcGF0
aG9sb2d5PC9rZXl3b3JkPjxrZXl3b3JkPkV4ZXJjaXNlLypwaHlzaW9sb2d5PC9rZXl3b3JkPjxr
ZXl3b3JkPkV4ZXJjaXNlIFRlc3Q8L2tleXdvcmQ+PGtleXdvcmQ+RXhlcmNpc2UgVG9sZXJhbmNl
L3BoeXNpb2xvZ3k8L2tleXdvcmQ+PGtleXdvcmQ+RmVtYWxlPC9rZXl3b3JkPjxrZXl3b3JkPkhv
cm1vbmUgUmVwbGFjZW1lbnQgVGhlcmFweTwva2V5d29yZD48a2V5d29yZD5IdW1hbnM8L2tleXdv
cmQ+PGtleXdvcmQ+SHlwb3RoYWxhbWljIE5lb3BsYXNtcy9kcnVnIHRoZXJhcHkvZXBpZGVtaW9s
b2d5L3BoeXNpb3BhdGhvbG9neS8qc2Vjb25kYXJ5PC9rZXl3b3JkPjxrZXl3b3JkPkh5cG90aGFs
YW11cy8qcGF0aG9sb2d5L3BoeXNpb3BhdGhvbG9neTwva2V5d29yZD48a2V5d29yZD5NYWxlPC9r
ZXl3b3JkPjxrZXl3b3JkPlBpdHVpdGFyeSBIb3Jtb25lcy90aGVyYXBldXRpYyB1c2U8L2tleXdv
cmQ+PGtleXdvcmQ+UGl0dWl0YXJ5IE5lb3BsYXNtcy9kcnVnIHRoZXJhcHkvZXBpZGVtaW9sb2d5
LypwYXRob2xvZ3kvcGh5c2lvcGF0aG9sb2d5PC9rZXl3b3JkPjwva2V5d29yZHM+PGRhdGVzPjx5
ZWFyPjIwMTI8L3llYXI+PHB1Yi1kYXRlcz48ZGF0ZT5GZWI8L2RhdGU+PC9wdWItZGF0ZXM+PC9k
YXRlcz48aXNibj4xNDc5LTY4M1ggKEVsZWN0cm9uaWMpJiN4RDswODA0LTQ2NDMgKExpbmtpbmcp
PC9pc2JuPjxhY2Nlc3Npb24tbnVtPjIyMDk2MTEzPC9hY2Nlc3Npb24tbnVtPjx1cmxzPjxyZWxh
dGVkLXVybHM+PHVybD5odHRwczovL3d3dy5uY2JpLm5sbS5uaWguZ292L3B1Ym1lZC8yMjA5NjEx
MzwvdXJsPjwvcmVsYXRlZC11cmxzPjwvdXJscz48ZWxlY3Ryb25pYy1yZXNvdXJjZS1udW0+MTAu
MTUzMC9FSkUtMTEtMDc0MjwvZWxlY3Ryb25pYy1yZXNvdXJjZS1udW0+PGxhbmd1YWdlPmVuZzwv
bGFuZ3VhZ2U+PC9yZWNvcmQ+PC9DaXRlPjwvRW5kTm90ZT5=
</w:fldData>
        </w:fldChar>
      </w:r>
      <w:r w:rsidR="00534F87" w:rsidRPr="007E0DB4">
        <w:rPr>
          <w:rFonts w:eastAsia="Calibri" w:cs="Arial"/>
          <w:bCs/>
          <w:sz w:val="22"/>
          <w:szCs w:val="22"/>
        </w:rPr>
        <w:instrText xml:space="preserve"> ADDIN EN.CITE.DATA </w:instrText>
      </w:r>
      <w:r w:rsidR="00534F87" w:rsidRPr="007E0DB4">
        <w:rPr>
          <w:rFonts w:eastAsia="Calibri" w:cs="Arial"/>
          <w:bCs/>
          <w:sz w:val="22"/>
          <w:szCs w:val="22"/>
        </w:rPr>
      </w:r>
      <w:r w:rsidR="00534F87" w:rsidRPr="007E0DB4">
        <w:rPr>
          <w:rFonts w:eastAsia="Calibri" w:cs="Arial"/>
          <w:bCs/>
          <w:sz w:val="22"/>
          <w:szCs w:val="22"/>
        </w:rPr>
        <w:fldChar w:fldCharType="end"/>
      </w:r>
      <w:r w:rsidRPr="007E0DB4">
        <w:rPr>
          <w:rFonts w:eastAsia="Calibri" w:cs="Arial"/>
          <w:bCs/>
          <w:sz w:val="22"/>
          <w:szCs w:val="22"/>
        </w:rPr>
        <w:fldChar w:fldCharType="separate"/>
      </w:r>
      <w:r w:rsidR="00534F87" w:rsidRPr="007E0DB4">
        <w:rPr>
          <w:rFonts w:eastAsia="Calibri" w:cs="Arial"/>
          <w:bCs/>
          <w:noProof/>
          <w:sz w:val="22"/>
          <w:szCs w:val="22"/>
        </w:rPr>
        <w:t>(100)</w:t>
      </w:r>
      <w:r w:rsidRPr="007E0DB4">
        <w:rPr>
          <w:rFonts w:eastAsia="Calibri" w:cs="Arial"/>
          <w:bCs/>
          <w:sz w:val="22"/>
          <w:szCs w:val="22"/>
        </w:rPr>
        <w:fldChar w:fldCharType="end"/>
      </w:r>
      <w:r w:rsidRPr="007E0DB4">
        <w:rPr>
          <w:rFonts w:eastAsia="Calibri" w:cs="Arial"/>
          <w:bCs/>
          <w:sz w:val="22"/>
          <w:szCs w:val="22"/>
        </w:rPr>
        <w:t xml:space="preserve">. Finally, high levels of the orexigenic gastric hormone ghrelin have not been found in these patients </w:t>
      </w:r>
      <w:r w:rsidRPr="007E0DB4">
        <w:rPr>
          <w:rFonts w:eastAsia="Calibri" w:cs="Arial"/>
          <w:bCs/>
          <w:sz w:val="22"/>
          <w:szCs w:val="22"/>
        </w:rPr>
        <w:fldChar w:fldCharType="begin">
          <w:fldData xml:space="preserve">PEVuZE5vdGU+PENpdGU+PEF1dGhvcj5Hb2xkc3RvbmU8L0F1dGhvcj48WWVhcj4yMDA1PC9ZZWFy
PjxSZWNOdW0+NTAyPC9SZWNOdW0+PERpc3BsYXlUZXh0PigxMDEpPC9EaXNwbGF5VGV4dD48cmVj
b3JkPjxyZWMtbnVtYmVyPjUwMjwvcmVjLW51bWJlcj48Zm9yZWlnbi1rZXlzPjxrZXkgYXBwPSJF
TiIgZGItaWQ9InM5cnJhc3ZmNmV3cjV4ZXAwenN4cGZyNTl3cmFwZGV3ZmYydCIgdGltZXN0YW1w
PSIxNjQzNzA3MDk5Ij41MDI8L2tleT48L2ZvcmVpZ24ta2V5cz48cmVmLXR5cGUgbmFtZT0iSm91
cm5hbCBBcnRpY2xlIj4xNzwvcmVmLXR5cGU+PGNvbnRyaWJ1dG9ycz48YXV0aG9ycz48YXV0aG9y
PkdvbGRzdG9uZSwgQS4gUC48L2F1dGhvcj48YXV0aG9yPlBhdHRlcnNvbiwgTS48L2F1dGhvcj48
YXV0aG9yPkthbGluZ2FnLCBOLjwvYXV0aG9yPjxhdXRob3I+R2hhdGVpLCBNLiBBLjwvYXV0aG9y
PjxhdXRob3I+QnJ5bmVzLCBBLiBFLjwvYXV0aG9yPjxhdXRob3I+Qmxvb20sIFMuIFIuPC9hdXRo
b3I+PGF1dGhvcj5Hcm9zc21hbiwgQS4gQi48L2F1dGhvcj48YXV0aG9yPktvcmJvbml0cywgTS48
L2F1dGhvcj48L2F1dGhvcnM+PC9jb250cmlidXRvcnM+PGF1dGgtYWRkcmVzcz5EZXBhcnRtZW50
IG9mIEVuZG9jcmlub2xvZ3ksIFN0LiBCYXJ0aG9sb21ldyZhcG9zO3MgSG9zcGl0YWwsIExvbmRv
biwgVW5pdGVkIEtpbmdkb20uIHRnb2xkc3RvbmVAeWFob28uY29tPC9hdXRoLWFkZHJlc3M+PHRp
dGxlcz48dGl0bGU+RmFzdGluZyBhbmQgcG9zdHByYW5kaWFsIGh5cGVyZ2hyZWxpbmVtaWEgaW4g
UHJhZGVyLVdpbGxpIHN5bmRyb21lIGlzIHBhcnRpYWxseSBleHBsYWluZWQgYnkgaHlwb2luc3Vs
aW5lbWlhLCBhbmQgaXMgbm90IGR1ZSB0byBwZXB0aWRlIFlZMy0zNiBkZWZpY2llbmN5IG9yIHNl
ZW4gaW4gaHlwb3RoYWxhbWljIG9iZXNpdHkgZHVlIHRvIGNyYW5pb3BoYXJ5bmdpb21hPC90aXRs
ZT48c2Vjb25kYXJ5LXRpdGxlPkogQ2xpbiBFbmRvY3Jpbm9sIE1ldGFiPC9zZWNvbmRhcnktdGl0
bGU+PC90aXRsZXM+PHBlcmlvZGljYWw+PGZ1bGwtdGl0bGU+SiBDbGluIEVuZG9jcmlub2wgTWV0
YWI8L2Z1bGwtdGl0bGU+PGFiYnItMT5UaGUgSm91cm5hbCBvZiBjbGluaWNhbCBlbmRvY3Jpbm9s
b2d5IGFuZCBtZXRhYm9saXNtPC9hYmJyLTE+PC9wZXJpb2RpY2FsPjxwYWdlcz4yNjgxLTkwPC9w
YWdlcz48dm9sdW1lPjkwPC92b2x1bWU+PG51bWJlcj41PC9udW1iZXI+PGVkaXRpb24+MjAwNS8w
Mi8wMzwvZWRpdGlvbj48a2V5d29yZHM+PGtleXdvcmQ+QWR1bHQ8L2tleXdvcmQ+PGtleXdvcmQ+
Q3JhbmlvcGhhcnluZ2lvbWEvKmJsb29kL2NvbXBsaWNhdGlvbnM8L2tleXdvcmQ+PGtleXdvcmQ+
RmFzdGluZy8qYmxvb2Q8L2tleXdvcmQ+PGtleXdvcmQ+RmVtYWxlPC9rZXl3b3JkPjxrZXl3b3Jk
PkdocmVsaW48L2tleXdvcmQ+PGtleXdvcmQ+SHVtYW5zPC9rZXl3b3JkPjxrZXl3b3JkPkh5cGVy
cGhhZ2lhL2V0aW9sb2d5PC9rZXl3b3JkPjxrZXl3b3JkPkh5cG90aGFsYW11cy8qcGh5c2lvbG9n
eTwva2V5d29yZD48a2V5d29yZD5JbnN1bGluLypibG9vZDwva2V5d29yZD48a2V5d29yZD5JbnN1
bGluIFJlc2lzdGFuY2U8L2tleXdvcmQ+PGtleXdvcmQ+TWFsZTwva2V5d29yZD48a2V5d29yZD5N
aWRkbGUgQWdlZDwva2V5d29yZD48a2V5d29yZD5PYmVzaXR5LCBNb3JiaWQvKmJsb29kL2V0aW9s
b2d5PC9rZXl3b3JkPjxrZXl3b3JkPlBlcHRpZGUgRnJhZ21lbnRzPC9rZXl3b3JkPjxrZXl3b3Jk
PlBlcHRpZGUgSG9ybW9uZXMvKmJsb29kPC9rZXl3b3JkPjxrZXl3b3JkPlBlcHRpZGUgWVkvKmRl
ZmljaWVuY3kvbWV0YWJvbGlzbTwva2V5d29yZD48a2V5d29yZD5QaXR1aXRhcnkgTmVvcGxhc21z
LypibG9vZC9jb21wbGljYXRpb25zPC9rZXl3b3JkPjxrZXl3b3JkPlBvc3RwcmFuZGlhbCBQZXJp
b2Q8L2tleXdvcmQ+PGtleXdvcmQ+UHJhZGVyLVdpbGxpIFN5bmRyb21lLypibG9vZDwva2V5d29y
ZD48L2tleXdvcmRzPjxkYXRlcz48eWVhcj4yMDA1PC95ZWFyPjxwdWItZGF0ZXM+PGRhdGU+TWF5
PC9kYXRlPjwvcHViLWRhdGVzPjwvZGF0ZXM+PGlzYm4+MDAyMS05NzJYIChQcmludCkmI3hEOzAw
MjEtOTcyWCAoTGlua2luZyk8L2lzYm4+PGFjY2Vzc2lvbi1udW0+MTU2ODczNDU8L2FjY2Vzc2lv
bi1udW0+PHVybHM+PHJlbGF0ZWQtdXJscz48dXJsPmh0dHBzOi8vd3d3Lm5jYmkubmxtLm5paC5n
b3YvcHVibWVkLzE1Njg3MzQ1PC91cmw+PC9yZWxhdGVkLXVybHM+PC91cmxzPjxlbGVjdHJvbmlj
LXJlc291cmNlLW51bT4xMC4xMjEwL2pjLjIwMDMtMDMyMjA5PC9lbGVjdHJvbmljLXJlc291cmNl
LW51bT48bGFuZ3VhZ2U+ZW5nPC9sYW5ndWFnZT48L3JlY29yZD48L0NpdGU+PC9FbmROb3RlPn==
</w:fldData>
        </w:fldChar>
      </w:r>
      <w:r w:rsidR="00534F87" w:rsidRPr="007E0DB4">
        <w:rPr>
          <w:rFonts w:eastAsia="Calibri" w:cs="Arial"/>
          <w:bCs/>
          <w:sz w:val="22"/>
          <w:szCs w:val="22"/>
        </w:rPr>
        <w:instrText xml:space="preserve"> ADDIN EN.CITE </w:instrText>
      </w:r>
      <w:r w:rsidR="00534F87" w:rsidRPr="007E0DB4">
        <w:rPr>
          <w:rFonts w:eastAsia="Calibri" w:cs="Arial"/>
          <w:bCs/>
          <w:sz w:val="22"/>
          <w:szCs w:val="22"/>
        </w:rPr>
        <w:fldChar w:fldCharType="begin">
          <w:fldData xml:space="preserve">PEVuZE5vdGU+PENpdGU+PEF1dGhvcj5Hb2xkc3RvbmU8L0F1dGhvcj48WWVhcj4yMDA1PC9ZZWFy
PjxSZWNOdW0+NTAyPC9SZWNOdW0+PERpc3BsYXlUZXh0PigxMDEpPC9EaXNwbGF5VGV4dD48cmVj
b3JkPjxyZWMtbnVtYmVyPjUwMjwvcmVjLW51bWJlcj48Zm9yZWlnbi1rZXlzPjxrZXkgYXBwPSJF
TiIgZGItaWQ9InM5cnJhc3ZmNmV3cjV4ZXAwenN4cGZyNTl3cmFwZGV3ZmYydCIgdGltZXN0YW1w
PSIxNjQzNzA3MDk5Ij41MDI8L2tleT48L2ZvcmVpZ24ta2V5cz48cmVmLXR5cGUgbmFtZT0iSm91
cm5hbCBBcnRpY2xlIj4xNzwvcmVmLXR5cGU+PGNvbnRyaWJ1dG9ycz48YXV0aG9ycz48YXV0aG9y
PkdvbGRzdG9uZSwgQS4gUC48L2F1dGhvcj48YXV0aG9yPlBhdHRlcnNvbiwgTS48L2F1dGhvcj48
YXV0aG9yPkthbGluZ2FnLCBOLjwvYXV0aG9yPjxhdXRob3I+R2hhdGVpLCBNLiBBLjwvYXV0aG9y
PjxhdXRob3I+QnJ5bmVzLCBBLiBFLjwvYXV0aG9yPjxhdXRob3I+Qmxvb20sIFMuIFIuPC9hdXRo
b3I+PGF1dGhvcj5Hcm9zc21hbiwgQS4gQi48L2F1dGhvcj48YXV0aG9yPktvcmJvbml0cywgTS48
L2F1dGhvcj48L2F1dGhvcnM+PC9jb250cmlidXRvcnM+PGF1dGgtYWRkcmVzcz5EZXBhcnRtZW50
IG9mIEVuZG9jcmlub2xvZ3ksIFN0LiBCYXJ0aG9sb21ldyZhcG9zO3MgSG9zcGl0YWwsIExvbmRv
biwgVW5pdGVkIEtpbmdkb20uIHRnb2xkc3RvbmVAeWFob28uY29tPC9hdXRoLWFkZHJlc3M+PHRp
dGxlcz48dGl0bGU+RmFzdGluZyBhbmQgcG9zdHByYW5kaWFsIGh5cGVyZ2hyZWxpbmVtaWEgaW4g
UHJhZGVyLVdpbGxpIHN5bmRyb21lIGlzIHBhcnRpYWxseSBleHBsYWluZWQgYnkgaHlwb2luc3Vs
aW5lbWlhLCBhbmQgaXMgbm90IGR1ZSB0byBwZXB0aWRlIFlZMy0zNiBkZWZpY2llbmN5IG9yIHNl
ZW4gaW4gaHlwb3RoYWxhbWljIG9iZXNpdHkgZHVlIHRvIGNyYW5pb3BoYXJ5bmdpb21hPC90aXRs
ZT48c2Vjb25kYXJ5LXRpdGxlPkogQ2xpbiBFbmRvY3Jpbm9sIE1ldGFiPC9zZWNvbmRhcnktdGl0
bGU+PC90aXRsZXM+PHBlcmlvZGljYWw+PGZ1bGwtdGl0bGU+SiBDbGluIEVuZG9jcmlub2wgTWV0
YWI8L2Z1bGwtdGl0bGU+PGFiYnItMT5UaGUgSm91cm5hbCBvZiBjbGluaWNhbCBlbmRvY3Jpbm9s
b2d5IGFuZCBtZXRhYm9saXNtPC9hYmJyLTE+PC9wZXJpb2RpY2FsPjxwYWdlcz4yNjgxLTkwPC9w
YWdlcz48dm9sdW1lPjkwPC92b2x1bWU+PG51bWJlcj41PC9udW1iZXI+PGVkaXRpb24+MjAwNS8w
Mi8wMzwvZWRpdGlvbj48a2V5d29yZHM+PGtleXdvcmQ+QWR1bHQ8L2tleXdvcmQ+PGtleXdvcmQ+
Q3JhbmlvcGhhcnluZ2lvbWEvKmJsb29kL2NvbXBsaWNhdGlvbnM8L2tleXdvcmQ+PGtleXdvcmQ+
RmFzdGluZy8qYmxvb2Q8L2tleXdvcmQ+PGtleXdvcmQ+RmVtYWxlPC9rZXl3b3JkPjxrZXl3b3Jk
PkdocmVsaW48L2tleXdvcmQ+PGtleXdvcmQ+SHVtYW5zPC9rZXl3b3JkPjxrZXl3b3JkPkh5cGVy
cGhhZ2lhL2V0aW9sb2d5PC9rZXl3b3JkPjxrZXl3b3JkPkh5cG90aGFsYW11cy8qcGh5c2lvbG9n
eTwva2V5d29yZD48a2V5d29yZD5JbnN1bGluLypibG9vZDwva2V5d29yZD48a2V5d29yZD5JbnN1
bGluIFJlc2lzdGFuY2U8L2tleXdvcmQ+PGtleXdvcmQ+TWFsZTwva2V5d29yZD48a2V5d29yZD5N
aWRkbGUgQWdlZDwva2V5d29yZD48a2V5d29yZD5PYmVzaXR5LCBNb3JiaWQvKmJsb29kL2V0aW9s
b2d5PC9rZXl3b3JkPjxrZXl3b3JkPlBlcHRpZGUgRnJhZ21lbnRzPC9rZXl3b3JkPjxrZXl3b3Jk
PlBlcHRpZGUgSG9ybW9uZXMvKmJsb29kPC9rZXl3b3JkPjxrZXl3b3JkPlBlcHRpZGUgWVkvKmRl
ZmljaWVuY3kvbWV0YWJvbGlzbTwva2V5d29yZD48a2V5d29yZD5QaXR1aXRhcnkgTmVvcGxhc21z
LypibG9vZC9jb21wbGljYXRpb25zPC9rZXl3b3JkPjxrZXl3b3JkPlBvc3RwcmFuZGlhbCBQZXJp
b2Q8L2tleXdvcmQ+PGtleXdvcmQ+UHJhZGVyLVdpbGxpIFN5bmRyb21lLypibG9vZDwva2V5d29y
ZD48L2tleXdvcmRzPjxkYXRlcz48eWVhcj4yMDA1PC95ZWFyPjxwdWItZGF0ZXM+PGRhdGU+TWF5
PC9kYXRlPjwvcHViLWRhdGVzPjwvZGF0ZXM+PGlzYm4+MDAyMS05NzJYIChQcmludCkmI3hEOzAw
MjEtOTcyWCAoTGlua2luZyk8L2lzYm4+PGFjY2Vzc2lvbi1udW0+MTU2ODczNDU8L2FjY2Vzc2lv
bi1udW0+PHVybHM+PHJlbGF0ZWQtdXJscz48dXJsPmh0dHBzOi8vd3d3Lm5jYmkubmxtLm5paC5n
b3YvcHVibWVkLzE1Njg3MzQ1PC91cmw+PC9yZWxhdGVkLXVybHM+PC91cmxzPjxlbGVjdHJvbmlj
LXJlc291cmNlLW51bT4xMC4xMjEwL2pjLjIwMDMtMDMyMjA5PC9lbGVjdHJvbmljLXJlc291cmNl
LW51bT48bGFuZ3VhZ2U+ZW5nPC9sYW5ndWFnZT48L3JlY29yZD48L0NpdGU+PC9FbmROb3RlPn==
</w:fldData>
        </w:fldChar>
      </w:r>
      <w:r w:rsidR="00534F87" w:rsidRPr="007E0DB4">
        <w:rPr>
          <w:rFonts w:eastAsia="Calibri" w:cs="Arial"/>
          <w:bCs/>
          <w:sz w:val="22"/>
          <w:szCs w:val="22"/>
        </w:rPr>
        <w:instrText xml:space="preserve"> ADDIN EN.CITE.DATA </w:instrText>
      </w:r>
      <w:r w:rsidR="00534F87" w:rsidRPr="007E0DB4">
        <w:rPr>
          <w:rFonts w:eastAsia="Calibri" w:cs="Arial"/>
          <w:bCs/>
          <w:sz w:val="22"/>
          <w:szCs w:val="22"/>
        </w:rPr>
      </w:r>
      <w:r w:rsidR="00534F87" w:rsidRPr="007E0DB4">
        <w:rPr>
          <w:rFonts w:eastAsia="Calibri" w:cs="Arial"/>
          <w:bCs/>
          <w:sz w:val="22"/>
          <w:szCs w:val="22"/>
        </w:rPr>
        <w:fldChar w:fldCharType="end"/>
      </w:r>
      <w:r w:rsidRPr="007E0DB4">
        <w:rPr>
          <w:rFonts w:eastAsia="Calibri" w:cs="Arial"/>
          <w:bCs/>
          <w:sz w:val="22"/>
          <w:szCs w:val="22"/>
        </w:rPr>
        <w:fldChar w:fldCharType="separate"/>
      </w:r>
      <w:r w:rsidR="00534F87" w:rsidRPr="007E0DB4">
        <w:rPr>
          <w:rFonts w:eastAsia="Calibri" w:cs="Arial"/>
          <w:bCs/>
          <w:noProof/>
          <w:sz w:val="22"/>
          <w:szCs w:val="22"/>
        </w:rPr>
        <w:t>(101)</w:t>
      </w:r>
      <w:r w:rsidRPr="007E0DB4">
        <w:rPr>
          <w:rFonts w:eastAsia="Calibri" w:cs="Arial"/>
          <w:bCs/>
          <w:sz w:val="22"/>
          <w:szCs w:val="22"/>
        </w:rPr>
        <w:fldChar w:fldCharType="end"/>
      </w:r>
      <w:r w:rsidRPr="007E0DB4">
        <w:rPr>
          <w:rFonts w:eastAsia="Calibri" w:cs="Arial"/>
          <w:bCs/>
          <w:sz w:val="22"/>
          <w:szCs w:val="22"/>
        </w:rPr>
        <w:t>. Factors proposed to be associated with significant hypothalamic morbidity are young age at presentation, hypothalamic disturbance at diagnosis, hypothalamic invasion</w:t>
      </w:r>
      <w:r w:rsidRPr="007E0DB4">
        <w:rPr>
          <w:rFonts w:eastAsia="Calibri" w:cs="Arial"/>
          <w:sz w:val="22"/>
          <w:szCs w:val="22"/>
        </w:rPr>
        <w:t>,</w:t>
      </w:r>
      <w:r w:rsidRPr="007E0DB4">
        <w:rPr>
          <w:rFonts w:eastAsia="Calibri" w:cs="Arial"/>
          <w:bCs/>
          <w:sz w:val="22"/>
          <w:szCs w:val="22"/>
        </w:rPr>
        <w:t xml:space="preserve"> attempts to remove adherent </w:t>
      </w:r>
      <w:r w:rsidR="00FE506E" w:rsidRPr="007E0DB4">
        <w:rPr>
          <w:rFonts w:eastAsia="Calibri" w:cs="Arial"/>
          <w:bCs/>
          <w:sz w:val="22"/>
          <w:szCs w:val="22"/>
        </w:rPr>
        <w:t>tumor</w:t>
      </w:r>
      <w:r w:rsidRPr="007E0DB4">
        <w:rPr>
          <w:rFonts w:eastAsia="Calibri" w:cs="Arial"/>
          <w:bCs/>
          <w:sz w:val="22"/>
          <w:szCs w:val="22"/>
        </w:rPr>
        <w:t xml:space="preserve"> from the region of hypothalamus, multiple operations for recurrence, and hypothalamic radiation doses &gt;51 Gy </w:t>
      </w:r>
      <w:r w:rsidRPr="007E0DB4">
        <w:rPr>
          <w:rFonts w:eastAsia="Calibri" w:cs="Arial"/>
          <w:bCs/>
          <w:sz w:val="22"/>
          <w:szCs w:val="22"/>
        </w:rPr>
        <w:fldChar w:fldCharType="begin">
          <w:fldData xml:space="preserve">PEVuZE5vdGU+PENpdGU+PEF1dGhvcj5LYXJhdml0YWtpPC9BdXRob3I+PFllYXI+MjAwNjwvWWVh
cj48UmVjTnVtPjQ1MDwvUmVjTnVtPjxEaXNwbGF5VGV4dD4oMSwxMDIsMTAzKTwvRGlzcGxheVRl
eHQ+PHJlY29yZD48cmVjLW51bWJlcj40NTA8L3JlYy1udW1iZXI+PGZvcmVpZ24ta2V5cz48a2V5
IGFwcD0iRU4iIGRiLWlkPSJzOXJyYXN2ZjZld3I1eGVwMHpzeHBmcjU5d3JhcGRld2ZmMnQiIHRp
bWVzdGFtcD0iMTY0MzcwNzA5OCI+NDUwPC9rZXk+PC9mb3JlaWduLWtleXM+PHJlZi10eXBlIG5h
bWU9IkpvdXJuYWwgQXJ0aWNsZSI+MTc8L3JlZi10eXBlPjxjb250cmlidXRvcnM+PGF1dGhvcnM+
PGF1dGhvcj5LYXJhdml0YWtpLCBOLjwvYXV0aG9yPjxhdXRob3I+Q3VkbGlwLCBTLjwvYXV0aG9y
PjxhdXRob3I+QWRhbXMsIEMuIEIuPC9hdXRob3I+PGF1dGhvcj5XYXNzLCBKLiBBLjwvYXV0aG9y
PjwvYXV0aG9ycz48L2NvbnRyaWJ1dG9ycz48YXV0aC1hZGRyZXNzPkRlcGFydG1lbnQgb2YgRW5k
b2NyaW5vbG9neSwgT3hmb3JkIENlbnRyZSBmb3IgRGlhYmV0ZXMsIEVuZG9jcmlub2xvZ3kgYW5k
IE1ldGFib2xpc20sIENodXJjaGlsbCBIb3NwaXRhbCwgT2xkIFJvYWQsIEhlYWRpbmd0b24sIE94
Zm9yZCBPWDMgN0xKLCBVbml0ZWQgS2luZ2RvbS48L2F1dGgtYWRkcmVzcz48dGl0bGVzPjx0aXRs
ZT5DcmFuaW9waGFyeW5naW9tYXM8L3RpdGxlPjxzZWNvbmRhcnktdGl0bGU+RW5kb2NyIFJldjwv
c2Vjb25kYXJ5LXRpdGxlPjwvdGl0bGVzPjxwZXJpb2RpY2FsPjxmdWxsLXRpdGxlPkVuZG9jciBS
ZXY8L2Z1bGwtdGl0bGU+PGFiYnItMT5FbmRvY3JpbmUgcmV2aWV3czwvYWJici0xPjwvcGVyaW9k
aWNhbD48cGFnZXM+MzcxLTk3PC9wYWdlcz48dm9sdW1lPjI3PC92b2x1bWU+PG51bWJlcj40PC9u
dW1iZXI+PGVkaXRpb24+MjAwNi8wMy8xODwvZWRpdGlvbj48a2V5d29yZHM+PGtleXdvcmQ+QW50
aWJpb3RpY3MsIEFudGluZW9wbGFzdGljL3RoZXJhcGV1dGljIHVzZTwva2V5d29yZD48a2V5d29y
ZD5CbGVvbXljaW4vYWR2ZXJzZSBlZmZlY3RzL3RoZXJhcGV1dGljIHVzZTwva2V5d29yZD48a2V5
d29yZD5Db2duaXRpb24gRGlzb3JkZXJzL2V0aW9sb2d5PC9rZXl3b3JkPjxrZXl3b3JkPkNyYW5p
b3BoYXJ5bmdpb21hL2NvbXBsaWNhdGlvbnMvZGlhZ25vc2lzLyp0aGVyYXB5PC9rZXl3b3JkPjxr
ZXl3b3JkPkh1bWFuczwva2V5d29yZD48a2V5d29yZD5IeXBvdGhhbGFtaWMgRGlzZWFzZXMvZXRp
b2xvZ3k8L2tleXdvcmQ+PGtleXdvcmQ+TmVvcGxhc20gUmVjdXJyZW5jZSwgTG9jYWwvZXRpb2xv
Z3k8L2tleXdvcmQ+PGtleXdvcmQ+UGl0dWl0YXJ5IE5lb3BsYXNtcy9jb21wbGljYXRpb25zL2Rp
YWdub3Npcy8qdGhlcmFweTwva2V5d29yZD48a2V5d29yZD5SYWRpb3RoZXJhcHkvYWR2ZXJzZSBl
ZmZlY3RzL21ldGhvZHM8L2tleXdvcmQ+PC9rZXl3b3Jkcz48ZGF0ZXM+PHllYXI+MjAwNjwveWVh
cj48cHViLWRhdGVzPjxkYXRlPkp1bjwvZGF0ZT48L3B1Yi1kYXRlcz48L2RhdGVzPjxpc2JuPjAx
NjMtNzY5WCAoUHJpbnQpJiN4RDswMTYzLTc2OVggKExpbmtpbmcpPC9pc2JuPjxhY2Nlc3Npb24t
bnVtPjE2NTQzMzgyPC9hY2Nlc3Npb24tbnVtPjx1cmxzPjxyZWxhdGVkLXVybHM+PHVybD5odHRw
czovL3d3dy5uY2JpLm5sbS5uaWguZ292L3B1Ym1lZC8xNjU0MzM4MjwvdXJsPjwvcmVsYXRlZC11
cmxzPjwvdXJscz48ZWxlY3Ryb25pYy1yZXNvdXJjZS1udW0+MTAuMTIxMC9lci4yMDA2LTAwMDI8
L2VsZWN0cm9uaWMtcmVzb3VyY2UtbnVtPjxsYW5ndWFnZT5lbmc8L2xhbmd1YWdlPjwvcmVjb3Jk
PjwvQ2l0ZT48Q2l0ZT48QXV0aG9yPkVsb3dlLUdydWF1PC9BdXRob3I+PFllYXI+MjAxMzwvWWVh
cj48UmVjTnVtPjUwMzwvUmVjTnVtPjxyZWNvcmQ+PHJlYy1udW1iZXI+NTAzPC9yZWMtbnVtYmVy
Pjxmb3JlaWduLWtleXM+PGtleSBhcHA9IkVOIiBkYi1pZD0iczlycmFzdmY2ZXdyNXhlcDB6c3hw
ZnI1OXdyYXBkZXdmZjJ0IiB0aW1lc3RhbXA9IjE2NDM3MDcwOTkiPjUwMzwva2V5PjwvZm9yZWln
bi1rZXlzPjxyZWYtdHlwZSBuYW1lPSJKb3VybmFsIEFydGljbGUiPjE3PC9yZWYtdHlwZT48Y29u
dHJpYnV0b3JzPjxhdXRob3JzPjxhdXRob3I+RWxvd2UtR3J1YXUsIEUuPC9hdXRob3I+PGF1dGhv
cj5CZWx0cmFuZCwgSi48L2F1dGhvcj48YXV0aG9yPkJyYXVuZXIsIFIuPC9hdXRob3I+PGF1dGhv
cj5QaW50bywgRy48L2F1dGhvcj48YXV0aG9yPlNhbWFyYS1Cb3VzdGFuaSwgRC48L2F1dGhvcj48
YXV0aG9yPlRoYWxhc3Npbm9zLCBDLjwvYXV0aG9yPjxhdXRob3I+QnVzaWFoLCBLLjwvYXV0aG9y
PjxhdXRob3I+TGFib3JkZSwgSy48L2F1dGhvcj48YXV0aG9yPkJvZGRhZXJ0LCBOLjwvYXV0aG9y
PjxhdXRob3I+WmVyYWgsIE0uPC9hdXRob3I+PGF1dGhvcj5BbGFwZXRpdGUsIEMuPC9hdXRob3I+
PGF1dGhvcj5HcmlsbCwgSi48L2F1dGhvcj48YXV0aG9yPlRvdXJhaW5lLCBQLjwvYXV0aG9yPjxh
dXRob3I+U2FpbnRlLVJvc2UsIEMuPC9hdXRob3I+PGF1dGhvcj5Qb2xhaywgTS48L2F1dGhvcj48
YXV0aG9yPlB1Z2V0LCBTLjwvYXV0aG9yPjwvYXV0aG9ycz48L2NvbnRyaWJ1dG9ycz48YXV0aC1h
ZGRyZXNzPlBlZGlhdHJpYyBFbmRvY3Jpbm9sb2d5IEd5bmVjb2xvZ3kgYW5kIERpYWJldG9sb2d5
IFVuaXQsIEFzc2lzdGFuY2UgUHVibGlxdWUtSG9waXRhdXggZGUgUGFyaXMsIEhvcGl0YWwgTmVj
a2VyLUVuZmFudHMgTWFsYWRlcywgNzUwMTUgUGFyaXMsIEZyYW5jZS48L2F1dGgtYWRkcmVzcz48
dGl0bGVzPjx0aXRsZT5DaGlsZGhvb2QgY3JhbmlvcGhhcnluZ2lvbWE6IGh5cG90aGFsYW11cy1z
cGFyaW5nIHN1cmdlcnkgZGVjcmVhc2VzIHRoZSByaXNrIG9mIG9iZXNpdHk8L3RpdGxlPjxzZWNv
bmRhcnktdGl0bGU+SiBDbGluIEVuZG9jcmlub2wgTWV0YWI8L3NlY29uZGFyeS10aXRsZT48L3Rp
dGxlcz48cGVyaW9kaWNhbD48ZnVsbC10aXRsZT5KIENsaW4gRW5kb2NyaW5vbCBNZXRhYjwvZnVs
bC10aXRsZT48YWJici0xPlRoZSBKb3VybmFsIG9mIGNsaW5pY2FsIGVuZG9jcmlub2xvZ3kgYW5k
IG1ldGFib2xpc208L2FiYnItMT48L3BlcmlvZGljYWw+PHBhZ2VzPjIzNzYtODI8L3BhZ2VzPjx2
b2x1bWU+OTg8L3ZvbHVtZT48bnVtYmVyPjY8L251bWJlcj48ZWRpdGlvbj4yMDEzLzA1LzAyPC9l
ZGl0aW9uPjxrZXl3b3Jkcz48a2V5d29yZD5Cb2R5IE1hc3MgSW5kZXg8L2tleXdvcmQ+PGtleXdv
cmQ+Q2hpbGQ8L2tleXdvcmQ+PGtleXdvcmQ+Q3JhbmlvcGhhcnluZ2lvbWEvcGF0aG9sb2d5Lypz
dXJnZXJ5PC9rZXl3b3JkPjxrZXl3b3JkPkZlbWFsZTwva2V5d29yZD48a2V5d29yZD5IdW1hbnM8
L2tleXdvcmQ+PGtleXdvcmQ+SHlwb3RoYWxhbXVzLypzdXJnZXJ5PC9rZXl3b3JkPjxrZXl3b3Jk
Pk1hZ25ldGljIFJlc29uYW5jZSBJbWFnaW5nPC9rZXl3b3JkPjxrZXl3b3JkPk1hbGU8L2tleXdv
cmQ+PGtleXdvcmQ+TmVvcGxhc20gUmVjdXJyZW5jZSwgTG9jYWwvZXBpZGVtaW9sb2d5PC9rZXl3
b3JkPjxrZXl3b3JkPk9iZXNpdHkvZXBpZGVtaW9sb2d5LypwcmV2ZW50aW9uICZhbXA7IGNvbnRy
b2w8L2tleXdvcmQ+PGtleXdvcmQ+UGl0dWl0YXJ5IE5lb3BsYXNtcy9wYXRob2xvZ3kvKnN1cmdl
cnk8L2tleXdvcmQ+PGtleXdvcmQ+UG9zdG9wZXJhdGl2ZSBDb21wbGljYXRpb25zLypwcmV2ZW50
aW9uICZhbXA7IGNvbnRyb2w8L2tleXdvcmQ+PGtleXdvcmQ+Umlzazwva2V5d29yZD48L2tleXdv
cmRzPjxkYXRlcz48eWVhcj4yMDEzPC95ZWFyPjxwdWItZGF0ZXM+PGRhdGU+SnVuPC9kYXRlPjwv
cHViLWRhdGVzPjwvZGF0ZXM+PGlzYm4+MTk0NS03MTk3IChFbGVjdHJvbmljKSYjeEQ7MDAyMS05
NzJYIChMaW5raW5nKTwvaXNibj48YWNjZXNzaW9uLW51bT4yMzYzMzIwODwvYWNjZXNzaW9uLW51
bT48dXJscz48cmVsYXRlZC11cmxzPjx1cmw+aHR0cHM6Ly93d3cubmNiaS5ubG0ubmloLmdvdi9w
dWJtZWQvMjM2MzMyMDg8L3VybD48L3JlbGF0ZWQtdXJscz48L3VybHM+PGVsZWN0cm9uaWMtcmVz
b3VyY2UtbnVtPjEwLjEyMTAvamMuMjAxMi0zOTI4PC9lbGVjdHJvbmljLXJlc291cmNlLW51bT48
bGFuZ3VhZ2U+ZW5nPC9sYW5ndWFnZT48L3JlY29yZD48L0NpdGU+PENpdGU+PEF1dGhvcj5Nb3J0
aW5pPC9BdXRob3I+PFllYXI+MjAxNjwvWWVhcj48UmVjTnVtPjUwNDwvUmVjTnVtPjxyZWNvcmQ+
PHJlYy1udW1iZXI+NTA0PC9yZWMtbnVtYmVyPjxmb3JlaWduLWtleXM+PGtleSBhcHA9IkVOIiBk
Yi1pZD0iczlycmFzdmY2ZXdyNXhlcDB6c3hwZnI1OXdyYXBkZXdmZjJ0IiB0aW1lc3RhbXA9IjE2
NDM3MDcwOTkiPjUwNDwva2V5PjwvZm9yZWlnbi1rZXlzPjxyZWYtdHlwZSBuYW1lPSJKb3VybmFs
IEFydGljbGUiPjE3PC9yZWYtdHlwZT48Y29udHJpYnV0b3JzPjxhdXRob3JzPjxhdXRob3I+TW9y
dGluaSwgUC48L2F1dGhvcj48YXV0aG9yPkdhZ2xpYXJkaSwgRi48L2F1dGhvcj48YXV0aG9yPkJh
aWxvLCBNLjwvYXV0aG9yPjxhdXRob3I+U3BpbmEsIEEuPC9hdXRob3I+PGF1dGhvcj5QYXJsYW5n
ZWxpLCBBLjwvYXV0aG9yPjxhdXRob3I+RmFsaW5pLCBBLjwvYXV0aG9yPjxhdXRob3I+TG9zYSwg
TS48L2F1dGhvcj48L2F1dGhvcnM+PC9jb250cmlidXRvcnM+PGF1dGgtYWRkcmVzcz5EZXBhcnRt
ZW50IG9mIE5ldXJvc3VyZ2VyeSwgU2FuIFJhZmZhZWxlIFNjaWVudGlmaWMgSW5zdGl0dXRlLCBW
aXRhLVNhbHV0ZSBVbml2ZXJzaXR5LCBNaWxhbiwgSXRhbHkuJiN4RDtEZXBhcnRtZW50IG9mIE5l
dXJvc3VyZ2VyeSwgU2FuIFJhZmZhZWxlIFNjaWVudGlmaWMgSW5zdGl0dXRlLCBWaXRhLVNhbHV0
ZSBVbml2ZXJzaXR5LCBNaWxhbiwgSXRhbHkuIGdhZ2xpYXJkaS5maWxpcHBvQGhzci5pdC4mI3hE
O0RlcGFydG1lbnQgb2YgTmV1cm9yYWRpb2xvZ3ksIFNhbiBSYWZmYWVsZSBTY2llbnRpZmljIElu
c3RpdHV0ZSwgVml0YS1TYWx1dGUgVW5pdmVyc2l0eSwgTWlsYW4sIEl0YWx5LjwvYXV0aC1hZGRy
ZXNzPjx0aXRsZXM+PHRpdGxlPk1hZ25ldGljIHJlc29uYW5jZSBpbWFnaW5nIGFzIHByZWRpY3Rv
ciBvZiBmdW5jdGlvbmFsIG91dGNvbWUgaW4gY3JhbmlvcGhhcnluZ2lvbWFzPC90aXRsZT48c2Vj
b25kYXJ5LXRpdGxlPkVuZG9jcmluZTwvc2Vjb25kYXJ5LXRpdGxlPjwvdGl0bGVzPjxwZXJpb2Rp
Y2FsPjxmdWxsLXRpdGxlPkVuZG9jcmluZTwvZnVsbC10aXRsZT48YWJici0xPkVuZG9jcmluZTwv
YWJici0xPjwvcGVyaW9kaWNhbD48cGFnZXM+MTQ4LTYyPC9wYWdlcz48dm9sdW1lPjUxPC92b2x1
bWU+PG51bWJlcj4xPC9udW1iZXI+PGVkaXRpb24+MjAxNS8wNy8xNzwvZWRpdGlvbj48a2V5d29y
ZHM+PGtleXdvcmQ+QWR1bHQ8L2tleXdvcmQ+PGtleXdvcmQ+Q2hpbGQ8L2tleXdvcmQ+PGtleXdv
cmQ+Q3JhbmlvcGhhcnluZ2lvbWEvKmRpYWdub3Npcy9tb3J0YWxpdHkvcmFkaW90aGVyYXB5Lypz
dXJnZXJ5PC9rZXl3b3JkPjxrZXl3b3JkPkZlbWFsZTwva2V5d29yZD48a2V5d29yZD5IdW1hbnM8
L2tleXdvcmQ+PGtleXdvcmQ+SHlwb3RoYWxhbXVzL3BhdGhvbG9neS8qcGh5c2lvcGF0aG9sb2d5
PC9rZXl3b3JkPjxrZXl3b3JkPipNYWduZXRpYyBSZXNvbmFuY2UgSW1hZ2luZzwva2V5d29yZD48
a2V5d29yZD5NYWxlPC9rZXl3b3JkPjxrZXl3b3JkPlBpdHVpdGFyeSBOZW9wbGFzbXMvKmRpYWdu
b3Npcy9tb3J0YWxpdHkvcmFkaW90aGVyYXB5LypzdXJnZXJ5PC9rZXl3b3JkPjxrZXl3b3JkPlBy
ZWRpY3RpdmUgVmFsdWUgb2YgVGVzdHM8L2tleXdvcmQ+PGtleXdvcmQ+UHJvZ25vc2lzPC9rZXl3
b3JkPjxrZXl3b3JkPlF1YWxpdHkgb2YgTGlmZTwva2V5d29yZD48a2V5d29yZD5SZXRyb3NwZWN0
aXZlIFN0dWRpZXM8L2tleXdvcmQ+PGtleXdvcmQ+VHJlYXRtZW50IE91dGNvbWU8L2tleXdvcmQ+
PGtleXdvcmQ+Q2xpbmljYWwgb3V0Y29tZTwva2V5d29yZD48a2V5d29yZD5DcmFuaW9waGFyeW5n
aW9tYTwva2V5d29yZD48a2V5d29yZD5IeXBvdGhhbGFtdXM8L2tleXdvcmQ+PGtleXdvcmQ+TXJp
PC9rZXl3b3JkPjwva2V5d29yZHM+PGRhdGVzPjx5ZWFyPjIwMTY8L3llYXI+PHB1Yi1kYXRlcz48
ZGF0ZT5KYW48L2RhdGU+PC9wdWItZGF0ZXM+PC9kYXRlcz48aXNibj4xNTU5LTAxMDAgKEVsZWN0
cm9uaWMpJiN4RDsxMzU1LTAwOFggKExpbmtpbmcpPC9pc2JuPjxhY2Nlc3Npb24tbnVtPjI2MTc5
MTc4PC9hY2Nlc3Npb24tbnVtPjx1cmxzPjxyZWxhdGVkLXVybHM+PHVybD5odHRwczovL3d3dy5u
Y2JpLm5sbS5uaWguZ292L3B1Ym1lZC8yNjE3OTE3ODwvdXJsPjwvcmVsYXRlZC11cmxzPjwvdXJs
cz48ZWxlY3Ryb25pYy1yZXNvdXJjZS1udW0+MTAuMTAwNy9zMTIwMjAtMDE1LTA2ODMteDwvZWxl
Y3Ryb25pYy1yZXNvdXJjZS1udW0+PGxhbmd1YWdlPmVuZzwvbGFuZ3VhZ2U+PC9yZWNvcmQ+PC9D
aXRlPjwvRW5kTm90ZT4A
</w:fldData>
        </w:fldChar>
      </w:r>
      <w:r w:rsidR="00534F87" w:rsidRPr="007E0DB4">
        <w:rPr>
          <w:rFonts w:eastAsia="Calibri" w:cs="Arial"/>
          <w:bCs/>
          <w:sz w:val="22"/>
          <w:szCs w:val="22"/>
        </w:rPr>
        <w:instrText xml:space="preserve"> ADDIN EN.CITE </w:instrText>
      </w:r>
      <w:r w:rsidR="00534F87" w:rsidRPr="007E0DB4">
        <w:rPr>
          <w:rFonts w:eastAsia="Calibri" w:cs="Arial"/>
          <w:bCs/>
          <w:sz w:val="22"/>
          <w:szCs w:val="22"/>
        </w:rPr>
        <w:fldChar w:fldCharType="begin">
          <w:fldData xml:space="preserve">PEVuZE5vdGU+PENpdGU+PEF1dGhvcj5LYXJhdml0YWtpPC9BdXRob3I+PFllYXI+MjAwNjwvWWVh
cj48UmVjTnVtPjQ1MDwvUmVjTnVtPjxEaXNwbGF5VGV4dD4oMSwxMDIsMTAzKTwvRGlzcGxheVRl
eHQ+PHJlY29yZD48cmVjLW51bWJlcj40NTA8L3JlYy1udW1iZXI+PGZvcmVpZ24ta2V5cz48a2V5
IGFwcD0iRU4iIGRiLWlkPSJzOXJyYXN2ZjZld3I1eGVwMHpzeHBmcjU5d3JhcGRld2ZmMnQiIHRp
bWVzdGFtcD0iMTY0MzcwNzA5OCI+NDUwPC9rZXk+PC9mb3JlaWduLWtleXM+PHJlZi10eXBlIG5h
bWU9IkpvdXJuYWwgQXJ0aWNsZSI+MTc8L3JlZi10eXBlPjxjb250cmlidXRvcnM+PGF1dGhvcnM+
PGF1dGhvcj5LYXJhdml0YWtpLCBOLjwvYXV0aG9yPjxhdXRob3I+Q3VkbGlwLCBTLjwvYXV0aG9y
PjxhdXRob3I+QWRhbXMsIEMuIEIuPC9hdXRob3I+PGF1dGhvcj5XYXNzLCBKLiBBLjwvYXV0aG9y
PjwvYXV0aG9ycz48L2NvbnRyaWJ1dG9ycz48YXV0aC1hZGRyZXNzPkRlcGFydG1lbnQgb2YgRW5k
b2NyaW5vbG9neSwgT3hmb3JkIENlbnRyZSBmb3IgRGlhYmV0ZXMsIEVuZG9jcmlub2xvZ3kgYW5k
IE1ldGFib2xpc20sIENodXJjaGlsbCBIb3NwaXRhbCwgT2xkIFJvYWQsIEhlYWRpbmd0b24sIE94
Zm9yZCBPWDMgN0xKLCBVbml0ZWQgS2luZ2RvbS48L2F1dGgtYWRkcmVzcz48dGl0bGVzPjx0aXRs
ZT5DcmFuaW9waGFyeW5naW9tYXM8L3RpdGxlPjxzZWNvbmRhcnktdGl0bGU+RW5kb2NyIFJldjwv
c2Vjb25kYXJ5LXRpdGxlPjwvdGl0bGVzPjxwZXJpb2RpY2FsPjxmdWxsLXRpdGxlPkVuZG9jciBS
ZXY8L2Z1bGwtdGl0bGU+PGFiYnItMT5FbmRvY3JpbmUgcmV2aWV3czwvYWJici0xPjwvcGVyaW9k
aWNhbD48cGFnZXM+MzcxLTk3PC9wYWdlcz48dm9sdW1lPjI3PC92b2x1bWU+PG51bWJlcj40PC9u
dW1iZXI+PGVkaXRpb24+MjAwNi8wMy8xODwvZWRpdGlvbj48a2V5d29yZHM+PGtleXdvcmQ+QW50
aWJpb3RpY3MsIEFudGluZW9wbGFzdGljL3RoZXJhcGV1dGljIHVzZTwva2V5d29yZD48a2V5d29y
ZD5CbGVvbXljaW4vYWR2ZXJzZSBlZmZlY3RzL3RoZXJhcGV1dGljIHVzZTwva2V5d29yZD48a2V5
d29yZD5Db2duaXRpb24gRGlzb3JkZXJzL2V0aW9sb2d5PC9rZXl3b3JkPjxrZXl3b3JkPkNyYW5p
b3BoYXJ5bmdpb21hL2NvbXBsaWNhdGlvbnMvZGlhZ25vc2lzLyp0aGVyYXB5PC9rZXl3b3JkPjxr
ZXl3b3JkPkh1bWFuczwva2V5d29yZD48a2V5d29yZD5IeXBvdGhhbGFtaWMgRGlzZWFzZXMvZXRp
b2xvZ3k8L2tleXdvcmQ+PGtleXdvcmQ+TmVvcGxhc20gUmVjdXJyZW5jZSwgTG9jYWwvZXRpb2xv
Z3k8L2tleXdvcmQ+PGtleXdvcmQ+UGl0dWl0YXJ5IE5lb3BsYXNtcy9jb21wbGljYXRpb25zL2Rp
YWdub3Npcy8qdGhlcmFweTwva2V5d29yZD48a2V5d29yZD5SYWRpb3RoZXJhcHkvYWR2ZXJzZSBl
ZmZlY3RzL21ldGhvZHM8L2tleXdvcmQ+PC9rZXl3b3Jkcz48ZGF0ZXM+PHllYXI+MjAwNjwveWVh
cj48cHViLWRhdGVzPjxkYXRlPkp1bjwvZGF0ZT48L3B1Yi1kYXRlcz48L2RhdGVzPjxpc2JuPjAx
NjMtNzY5WCAoUHJpbnQpJiN4RDswMTYzLTc2OVggKExpbmtpbmcpPC9pc2JuPjxhY2Nlc3Npb24t
bnVtPjE2NTQzMzgyPC9hY2Nlc3Npb24tbnVtPjx1cmxzPjxyZWxhdGVkLXVybHM+PHVybD5odHRw
czovL3d3dy5uY2JpLm5sbS5uaWguZ292L3B1Ym1lZC8xNjU0MzM4MjwvdXJsPjwvcmVsYXRlZC11
cmxzPjwvdXJscz48ZWxlY3Ryb25pYy1yZXNvdXJjZS1udW0+MTAuMTIxMC9lci4yMDA2LTAwMDI8
L2VsZWN0cm9uaWMtcmVzb3VyY2UtbnVtPjxsYW5ndWFnZT5lbmc8L2xhbmd1YWdlPjwvcmVjb3Jk
PjwvQ2l0ZT48Q2l0ZT48QXV0aG9yPkVsb3dlLUdydWF1PC9BdXRob3I+PFllYXI+MjAxMzwvWWVh
cj48UmVjTnVtPjUwMzwvUmVjTnVtPjxyZWNvcmQ+PHJlYy1udW1iZXI+NTAzPC9yZWMtbnVtYmVy
Pjxmb3JlaWduLWtleXM+PGtleSBhcHA9IkVOIiBkYi1pZD0iczlycmFzdmY2ZXdyNXhlcDB6c3hw
ZnI1OXdyYXBkZXdmZjJ0IiB0aW1lc3RhbXA9IjE2NDM3MDcwOTkiPjUwMzwva2V5PjwvZm9yZWln
bi1rZXlzPjxyZWYtdHlwZSBuYW1lPSJKb3VybmFsIEFydGljbGUiPjE3PC9yZWYtdHlwZT48Y29u
dHJpYnV0b3JzPjxhdXRob3JzPjxhdXRob3I+RWxvd2UtR3J1YXUsIEUuPC9hdXRob3I+PGF1dGhv
cj5CZWx0cmFuZCwgSi48L2F1dGhvcj48YXV0aG9yPkJyYXVuZXIsIFIuPC9hdXRob3I+PGF1dGhv
cj5QaW50bywgRy48L2F1dGhvcj48YXV0aG9yPlNhbWFyYS1Cb3VzdGFuaSwgRC48L2F1dGhvcj48
YXV0aG9yPlRoYWxhc3Npbm9zLCBDLjwvYXV0aG9yPjxhdXRob3I+QnVzaWFoLCBLLjwvYXV0aG9y
PjxhdXRob3I+TGFib3JkZSwgSy48L2F1dGhvcj48YXV0aG9yPkJvZGRhZXJ0LCBOLjwvYXV0aG9y
PjxhdXRob3I+WmVyYWgsIE0uPC9hdXRob3I+PGF1dGhvcj5BbGFwZXRpdGUsIEMuPC9hdXRob3I+
PGF1dGhvcj5HcmlsbCwgSi48L2F1dGhvcj48YXV0aG9yPlRvdXJhaW5lLCBQLjwvYXV0aG9yPjxh
dXRob3I+U2FpbnRlLVJvc2UsIEMuPC9hdXRob3I+PGF1dGhvcj5Qb2xhaywgTS48L2F1dGhvcj48
YXV0aG9yPlB1Z2V0LCBTLjwvYXV0aG9yPjwvYXV0aG9ycz48L2NvbnRyaWJ1dG9ycz48YXV0aC1h
ZGRyZXNzPlBlZGlhdHJpYyBFbmRvY3Jpbm9sb2d5IEd5bmVjb2xvZ3kgYW5kIERpYWJldG9sb2d5
IFVuaXQsIEFzc2lzdGFuY2UgUHVibGlxdWUtSG9waXRhdXggZGUgUGFyaXMsIEhvcGl0YWwgTmVj
a2VyLUVuZmFudHMgTWFsYWRlcywgNzUwMTUgUGFyaXMsIEZyYW5jZS48L2F1dGgtYWRkcmVzcz48
dGl0bGVzPjx0aXRsZT5DaGlsZGhvb2QgY3JhbmlvcGhhcnluZ2lvbWE6IGh5cG90aGFsYW11cy1z
cGFyaW5nIHN1cmdlcnkgZGVjcmVhc2VzIHRoZSByaXNrIG9mIG9iZXNpdHk8L3RpdGxlPjxzZWNv
bmRhcnktdGl0bGU+SiBDbGluIEVuZG9jcmlub2wgTWV0YWI8L3NlY29uZGFyeS10aXRsZT48L3Rp
dGxlcz48cGVyaW9kaWNhbD48ZnVsbC10aXRsZT5KIENsaW4gRW5kb2NyaW5vbCBNZXRhYjwvZnVs
bC10aXRsZT48YWJici0xPlRoZSBKb3VybmFsIG9mIGNsaW5pY2FsIGVuZG9jcmlub2xvZ3kgYW5k
IG1ldGFib2xpc208L2FiYnItMT48L3BlcmlvZGljYWw+PHBhZ2VzPjIzNzYtODI8L3BhZ2VzPjx2
b2x1bWU+OTg8L3ZvbHVtZT48bnVtYmVyPjY8L251bWJlcj48ZWRpdGlvbj4yMDEzLzA1LzAyPC9l
ZGl0aW9uPjxrZXl3b3Jkcz48a2V5d29yZD5Cb2R5IE1hc3MgSW5kZXg8L2tleXdvcmQ+PGtleXdv
cmQ+Q2hpbGQ8L2tleXdvcmQ+PGtleXdvcmQ+Q3JhbmlvcGhhcnluZ2lvbWEvcGF0aG9sb2d5Lypz
dXJnZXJ5PC9rZXl3b3JkPjxrZXl3b3JkPkZlbWFsZTwva2V5d29yZD48a2V5d29yZD5IdW1hbnM8
L2tleXdvcmQ+PGtleXdvcmQ+SHlwb3RoYWxhbXVzLypzdXJnZXJ5PC9rZXl3b3JkPjxrZXl3b3Jk
Pk1hZ25ldGljIFJlc29uYW5jZSBJbWFnaW5nPC9rZXl3b3JkPjxrZXl3b3JkPk1hbGU8L2tleXdv
cmQ+PGtleXdvcmQ+TmVvcGxhc20gUmVjdXJyZW5jZSwgTG9jYWwvZXBpZGVtaW9sb2d5PC9rZXl3
b3JkPjxrZXl3b3JkPk9iZXNpdHkvZXBpZGVtaW9sb2d5LypwcmV2ZW50aW9uICZhbXA7IGNvbnRy
b2w8L2tleXdvcmQ+PGtleXdvcmQ+UGl0dWl0YXJ5IE5lb3BsYXNtcy9wYXRob2xvZ3kvKnN1cmdl
cnk8L2tleXdvcmQ+PGtleXdvcmQ+UG9zdG9wZXJhdGl2ZSBDb21wbGljYXRpb25zLypwcmV2ZW50
aW9uICZhbXA7IGNvbnRyb2w8L2tleXdvcmQ+PGtleXdvcmQ+Umlzazwva2V5d29yZD48L2tleXdv
cmRzPjxkYXRlcz48eWVhcj4yMDEzPC95ZWFyPjxwdWItZGF0ZXM+PGRhdGU+SnVuPC9kYXRlPjwv
cHViLWRhdGVzPjwvZGF0ZXM+PGlzYm4+MTk0NS03MTk3IChFbGVjdHJvbmljKSYjeEQ7MDAyMS05
NzJYIChMaW5raW5nKTwvaXNibj48YWNjZXNzaW9uLW51bT4yMzYzMzIwODwvYWNjZXNzaW9uLW51
bT48dXJscz48cmVsYXRlZC11cmxzPjx1cmw+aHR0cHM6Ly93d3cubmNiaS5ubG0ubmloLmdvdi9w
dWJtZWQvMjM2MzMyMDg8L3VybD48L3JlbGF0ZWQtdXJscz48L3VybHM+PGVsZWN0cm9uaWMtcmVz
b3VyY2UtbnVtPjEwLjEyMTAvamMuMjAxMi0zOTI4PC9lbGVjdHJvbmljLXJlc291cmNlLW51bT48
bGFuZ3VhZ2U+ZW5nPC9sYW5ndWFnZT48L3JlY29yZD48L0NpdGU+PENpdGU+PEF1dGhvcj5Nb3J0
aW5pPC9BdXRob3I+PFllYXI+MjAxNjwvWWVhcj48UmVjTnVtPjUwNDwvUmVjTnVtPjxyZWNvcmQ+
PHJlYy1udW1iZXI+NTA0PC9yZWMtbnVtYmVyPjxmb3JlaWduLWtleXM+PGtleSBhcHA9IkVOIiBk
Yi1pZD0iczlycmFzdmY2ZXdyNXhlcDB6c3hwZnI1OXdyYXBkZXdmZjJ0IiB0aW1lc3RhbXA9IjE2
NDM3MDcwOTkiPjUwNDwva2V5PjwvZm9yZWlnbi1rZXlzPjxyZWYtdHlwZSBuYW1lPSJKb3VybmFs
IEFydGljbGUiPjE3PC9yZWYtdHlwZT48Y29udHJpYnV0b3JzPjxhdXRob3JzPjxhdXRob3I+TW9y
dGluaSwgUC48L2F1dGhvcj48YXV0aG9yPkdhZ2xpYXJkaSwgRi48L2F1dGhvcj48YXV0aG9yPkJh
aWxvLCBNLjwvYXV0aG9yPjxhdXRob3I+U3BpbmEsIEEuPC9hdXRob3I+PGF1dGhvcj5QYXJsYW5n
ZWxpLCBBLjwvYXV0aG9yPjxhdXRob3I+RmFsaW5pLCBBLjwvYXV0aG9yPjxhdXRob3I+TG9zYSwg
TS48L2F1dGhvcj48L2F1dGhvcnM+PC9jb250cmlidXRvcnM+PGF1dGgtYWRkcmVzcz5EZXBhcnRt
ZW50IG9mIE5ldXJvc3VyZ2VyeSwgU2FuIFJhZmZhZWxlIFNjaWVudGlmaWMgSW5zdGl0dXRlLCBW
aXRhLVNhbHV0ZSBVbml2ZXJzaXR5LCBNaWxhbiwgSXRhbHkuJiN4RDtEZXBhcnRtZW50IG9mIE5l
dXJvc3VyZ2VyeSwgU2FuIFJhZmZhZWxlIFNjaWVudGlmaWMgSW5zdGl0dXRlLCBWaXRhLVNhbHV0
ZSBVbml2ZXJzaXR5LCBNaWxhbiwgSXRhbHkuIGdhZ2xpYXJkaS5maWxpcHBvQGhzci5pdC4mI3hE
O0RlcGFydG1lbnQgb2YgTmV1cm9yYWRpb2xvZ3ksIFNhbiBSYWZmYWVsZSBTY2llbnRpZmljIElu
c3RpdHV0ZSwgVml0YS1TYWx1dGUgVW5pdmVyc2l0eSwgTWlsYW4sIEl0YWx5LjwvYXV0aC1hZGRy
ZXNzPjx0aXRsZXM+PHRpdGxlPk1hZ25ldGljIHJlc29uYW5jZSBpbWFnaW5nIGFzIHByZWRpY3Rv
ciBvZiBmdW5jdGlvbmFsIG91dGNvbWUgaW4gY3JhbmlvcGhhcnluZ2lvbWFzPC90aXRsZT48c2Vj
b25kYXJ5LXRpdGxlPkVuZG9jcmluZTwvc2Vjb25kYXJ5LXRpdGxlPjwvdGl0bGVzPjxwZXJpb2Rp
Y2FsPjxmdWxsLXRpdGxlPkVuZG9jcmluZTwvZnVsbC10aXRsZT48YWJici0xPkVuZG9jcmluZTwv
YWJici0xPjwvcGVyaW9kaWNhbD48cGFnZXM+MTQ4LTYyPC9wYWdlcz48dm9sdW1lPjUxPC92b2x1
bWU+PG51bWJlcj4xPC9udW1iZXI+PGVkaXRpb24+MjAxNS8wNy8xNzwvZWRpdGlvbj48a2V5d29y
ZHM+PGtleXdvcmQ+QWR1bHQ8L2tleXdvcmQ+PGtleXdvcmQ+Q2hpbGQ8L2tleXdvcmQ+PGtleXdv
cmQ+Q3JhbmlvcGhhcnluZ2lvbWEvKmRpYWdub3Npcy9tb3J0YWxpdHkvcmFkaW90aGVyYXB5Lypz
dXJnZXJ5PC9rZXl3b3JkPjxrZXl3b3JkPkZlbWFsZTwva2V5d29yZD48a2V5d29yZD5IdW1hbnM8
L2tleXdvcmQ+PGtleXdvcmQ+SHlwb3RoYWxhbXVzL3BhdGhvbG9neS8qcGh5c2lvcGF0aG9sb2d5
PC9rZXl3b3JkPjxrZXl3b3JkPipNYWduZXRpYyBSZXNvbmFuY2UgSW1hZ2luZzwva2V5d29yZD48
a2V5d29yZD5NYWxlPC9rZXl3b3JkPjxrZXl3b3JkPlBpdHVpdGFyeSBOZW9wbGFzbXMvKmRpYWdu
b3Npcy9tb3J0YWxpdHkvcmFkaW90aGVyYXB5LypzdXJnZXJ5PC9rZXl3b3JkPjxrZXl3b3JkPlBy
ZWRpY3RpdmUgVmFsdWUgb2YgVGVzdHM8L2tleXdvcmQ+PGtleXdvcmQ+UHJvZ25vc2lzPC9rZXl3
b3JkPjxrZXl3b3JkPlF1YWxpdHkgb2YgTGlmZTwva2V5d29yZD48a2V5d29yZD5SZXRyb3NwZWN0
aXZlIFN0dWRpZXM8L2tleXdvcmQ+PGtleXdvcmQ+VHJlYXRtZW50IE91dGNvbWU8L2tleXdvcmQ+
PGtleXdvcmQ+Q2xpbmljYWwgb3V0Y29tZTwva2V5d29yZD48a2V5d29yZD5DcmFuaW9waGFyeW5n
aW9tYTwva2V5d29yZD48a2V5d29yZD5IeXBvdGhhbGFtdXM8L2tleXdvcmQ+PGtleXdvcmQ+TXJp
PC9rZXl3b3JkPjwva2V5d29yZHM+PGRhdGVzPjx5ZWFyPjIwMTY8L3llYXI+PHB1Yi1kYXRlcz48
ZGF0ZT5KYW48L2RhdGU+PC9wdWItZGF0ZXM+PC9kYXRlcz48aXNibj4xNTU5LTAxMDAgKEVsZWN0
cm9uaWMpJiN4RDsxMzU1LTAwOFggKExpbmtpbmcpPC9pc2JuPjxhY2Nlc3Npb24tbnVtPjI2MTc5
MTc4PC9hY2Nlc3Npb24tbnVtPjx1cmxzPjxyZWxhdGVkLXVybHM+PHVybD5odHRwczovL3d3dy5u
Y2JpLm5sbS5uaWguZ292L3B1Ym1lZC8yNjE3OTE3ODwvdXJsPjwvcmVsYXRlZC11cmxzPjwvdXJs
cz48ZWxlY3Ryb25pYy1yZXNvdXJjZS1udW0+MTAuMTAwNy9zMTIwMjAtMDE1LTA2ODMteDwvZWxl
Y3Ryb25pYy1yZXNvdXJjZS1udW0+PGxhbmd1YWdlPmVuZzwvbGFuZ3VhZ2U+PC9yZWNvcmQ+PC9D
aXRlPjwvRW5kTm90ZT4A
</w:fldData>
        </w:fldChar>
      </w:r>
      <w:r w:rsidR="00534F87" w:rsidRPr="007E0DB4">
        <w:rPr>
          <w:rFonts w:eastAsia="Calibri" w:cs="Arial"/>
          <w:bCs/>
          <w:sz w:val="22"/>
          <w:szCs w:val="22"/>
        </w:rPr>
        <w:instrText xml:space="preserve"> ADDIN EN.CITE.DATA </w:instrText>
      </w:r>
      <w:r w:rsidR="00534F87" w:rsidRPr="007E0DB4">
        <w:rPr>
          <w:rFonts w:eastAsia="Calibri" w:cs="Arial"/>
          <w:bCs/>
          <w:sz w:val="22"/>
          <w:szCs w:val="22"/>
        </w:rPr>
      </w:r>
      <w:r w:rsidR="00534F87" w:rsidRPr="007E0DB4">
        <w:rPr>
          <w:rFonts w:eastAsia="Calibri" w:cs="Arial"/>
          <w:bCs/>
          <w:sz w:val="22"/>
          <w:szCs w:val="22"/>
        </w:rPr>
        <w:fldChar w:fldCharType="end"/>
      </w:r>
      <w:r w:rsidRPr="007E0DB4">
        <w:rPr>
          <w:rFonts w:eastAsia="Calibri" w:cs="Arial"/>
          <w:bCs/>
          <w:sz w:val="22"/>
          <w:szCs w:val="22"/>
        </w:rPr>
        <w:fldChar w:fldCharType="separate"/>
      </w:r>
      <w:r w:rsidR="00534F87" w:rsidRPr="007E0DB4">
        <w:rPr>
          <w:rFonts w:eastAsia="Calibri" w:cs="Arial"/>
          <w:bCs/>
          <w:noProof/>
          <w:sz w:val="22"/>
          <w:szCs w:val="22"/>
        </w:rPr>
        <w:t>(1,102,103)</w:t>
      </w:r>
      <w:r w:rsidRPr="007E0DB4">
        <w:rPr>
          <w:rFonts w:eastAsia="Calibri" w:cs="Arial"/>
          <w:bCs/>
          <w:sz w:val="22"/>
          <w:szCs w:val="22"/>
        </w:rPr>
        <w:fldChar w:fldCharType="end"/>
      </w:r>
      <w:r w:rsidRPr="007E0DB4">
        <w:rPr>
          <w:rFonts w:eastAsia="Calibri" w:cs="Arial"/>
          <w:bCs/>
          <w:sz w:val="22"/>
          <w:szCs w:val="22"/>
        </w:rPr>
        <w:t>.</w:t>
      </w:r>
      <w:r w:rsidR="00A67812" w:rsidRPr="007E0DB4">
        <w:rPr>
          <w:rFonts w:eastAsia="Calibri" w:cs="Arial"/>
          <w:bCs/>
          <w:sz w:val="22"/>
          <w:szCs w:val="22"/>
        </w:rPr>
        <w:t xml:space="preserve"> Interestingly, in a retrospective study including 45 adults with craniopharyngioma followed for a median of 26 months, a lower BMI pre-operatively was predictive of </w:t>
      </w:r>
      <w:r w:rsidR="00AA4564" w:rsidRPr="007E0DB4">
        <w:rPr>
          <w:rFonts w:eastAsia="Calibri" w:cs="Arial"/>
          <w:bCs/>
          <w:sz w:val="22"/>
          <w:szCs w:val="22"/>
        </w:rPr>
        <w:t xml:space="preserve">greater </w:t>
      </w:r>
      <w:r w:rsidR="00A67812" w:rsidRPr="007E0DB4">
        <w:rPr>
          <w:rFonts w:eastAsia="Calibri" w:cs="Arial"/>
          <w:bCs/>
          <w:sz w:val="22"/>
          <w:szCs w:val="22"/>
        </w:rPr>
        <w:t>post-operative weight gain</w:t>
      </w:r>
      <w:r w:rsidR="00A67812" w:rsidRPr="007E0DB4">
        <w:rPr>
          <w:rFonts w:eastAsia="Calibri" w:cs="Arial"/>
          <w:bCs/>
          <w:sz w:val="22"/>
          <w:szCs w:val="22"/>
        </w:rPr>
        <w:fldChar w:fldCharType="begin">
          <w:fldData xml:space="preserve">PEVuZE5vdGU+PENpdGU+PEF1dGhvcj5EdWFuPC9BdXRob3I+PFllYXI+MjAyMTwvWWVhcj48UmVj
TnVtPjY3MDwvUmVjTnVtPjxEaXNwbGF5VGV4dD4oMTA0KTwvRGlzcGxheVRleHQ+PHJlY29yZD48
cmVjLW51bWJlcj42NzA8L3JlYy1udW1iZXI+PGZvcmVpZ24ta2V5cz48a2V5IGFwcD0iRU4iIGRi
LWlkPSJzOXJyYXN2ZjZld3I1eGVwMHpzeHBmcjU5d3JhcGRld2ZmMnQiIHRpbWVzdGFtcD0iMTY0
NDMyNTExMiI+NjcwPC9rZXk+PC9mb3JlaWduLWtleXM+PHJlZi10eXBlIG5hbWU9IkpvdXJuYWwg
QXJ0aWNsZSI+MTc8L3JlZi10eXBlPjxjb250cmlidXRvcnM+PGF1dGhvcnM+PGF1dGhvcj5EdWFu
LCBELjwvYXV0aG9yPjxhdXRob3I+V2VoYmVoLCBMLjwvYXV0aG9yPjxhdXRob3I+TXVraGVyamVl
LCBELjwvYXV0aG9yPjxhdXRob3I+SGFtcmFoaWFuLCBBLiBILjwvYXV0aG9yPjxhdXRob3I+Um9k
cmlndWV6LCBGLiBKLjwvYXV0aG9yPjxhdXRob3I+R3VqYXIsIFMuPC9hdXRob3I+PGF1dGhvcj5L
aGFsYWZhbGxhaCwgQS4gTS48L2F1dGhvcj48YXV0aG9yPkhhZ2UsIEMuPC9hdXRob3I+PGF1dGhv
cj5DYXR1cmVnbGksIFAuPC9hdXRob3I+PGF1dGhvcj5HYWxsaWEsIEcuIEwuPC9hdXRob3I+PGF1
dGhvcj5BaGltYSwgUi4gUy48L2F1dGhvcj48YXV0aG9yPk1hcnV0aHVyLCBOLiBNLjwvYXV0aG9y
PjxhdXRob3I+U2FsdmF0b3JpLCBSLjwvYXV0aG9yPjwvYXV0aG9ycz48L2NvbnRyaWJ1dG9ycz48
YXV0aC1hZGRyZXNzPkRpdmlzaW9uIG9mIEVuZG9jcmlub2xvZ3ksIERpYWJldGVzIGFuZCBNZXRh
Ym9saXNtLCBEZXBhcnRtZW50IG9mIE1lZGljaW5lLCBKb2hucyBIb3BraW5zIFVuaXZlcnNpdHkg
U2Nob29sIG9mIE1lZGljaW5lLCBCYWx0aW1vcmUsIE1ELCBVU0EuJiN4RDtEZXBhcnRtZW50IG9m
IE5ldXJvc3VyZ2VyeSwgSm9obnMgSG9wa2lucyBVbml2ZXJzaXR5IFNjaG9vbCBvZiBNZWRpY2lu
ZSwgQmFsdGltb3JlLCBNRCwgVVNBLiYjeEQ7RGVwYXJ0bWVudCBvZiBQYXRob2xvZ3ksIEpvaG5z
IEhvcGtpbnMgVW5pdmVyc2l0eSBTY2hvb2wgb2YgTWVkaWNpbmUsIEJhbHRpbW9yZSwgTUQsIFVT
QS4mI3hEO0RpdmlzaW9uIG9mIE5ldXJvcmFkaW9sb2d5LCBUaGUgUnVzc2VsbCBILiBNb3JnYW4g
RGVwYXJ0bWVudCBvZiBSYWRpb2xvZ3kgYW5kIFJhZGlvbG9naWNhbCBTY2llbmNlLCBKb2hucyBI
b3BraW5zIFVuaXZlcnNpdHkgU2Nob29sIG9mIE1lZGljaW5lLCBCYWx0aW1vcmUsIE1ELCBVU0Eu
JiN4RDtEaXZpc2lvbiBvZiBHZW5lcmFsIEludGVybmFsIE1lZGljaW5lLCBEZXBhcnRtZW50IG9m
IE1lZGljaW5lLCBKb2hucyBIb3BraW5zIFVuaXZlcnNpdHkgU2Nob29sIG9mIE1lZGljaW5lLCBC
YWx0aW1vcmUsIE1ELCBVU0EuPC9hdXRoLWFkZHJlc3M+PHRpdGxlcz48dGl0bGU+UHJlb3BlcmF0
aXZlIEJNSSBQcmVkaWN0cyBQb3N0b3BlcmF0aXZlIFdlaWdodCBHYWluIGluIEFkdWx0LW9uc2V0
IENyYW5pb3BoYXJ5bmdpb21hPC90aXRsZT48c2Vjb25kYXJ5LXRpdGxlPkogQ2xpbiBFbmRvY3Jp
bm9sIE1ldGFiPC9zZWNvbmRhcnktdGl0bGU+PC90aXRsZXM+PHBlcmlvZGljYWw+PGZ1bGwtdGl0
bGU+SiBDbGluIEVuZG9jcmlub2wgTWV0YWI8L2Z1bGwtdGl0bGU+PGFiYnItMT5UaGUgSm91cm5h
bCBvZiBjbGluaWNhbCBlbmRvY3Jpbm9sb2d5IGFuZCBtZXRhYm9saXNtPC9hYmJyLTE+PC9wZXJp
b2RpY2FsPjxwYWdlcz5lMTYwMy1lMTYxNzwvcGFnZXM+PHZvbHVtZT4xMDY8L3ZvbHVtZT48bnVt
YmVyPjQ8L251bWJlcj48ZWRpdGlvbj4yMDIxLzAxLzA5PC9lZGl0aW9uPjxrZXl3b3Jkcz48a2V5
d29yZD4qQm9keSBNYXNzIEluZGV4PC9rZXl3b3JkPjxrZXl3b3JkPkNyYW5pb3BoYXJ5bmdpb21h
L21ldGFib2xpc20vKnN1cmdlcnk8L2tleXdvcmQ+PGtleXdvcmQ+RmVtYWxlPC9rZXl3b3JkPjxr
ZXl3b3JkPkh1bWFuczwva2V5d29yZD48a2V5d29yZD5NYWxlPC9rZXl3b3JkPjxrZXl3b3JkPk1p
ZGRsZSBBZ2VkPC9rZXl3b3JkPjxrZXl3b3JkPlBpdHVpdGFyeSBOZW9wbGFzbXMvbWV0YWJvbGlz
bS8qc3VyZ2VyeTwva2V5d29yZD48a2V5d29yZD5Qb3N0b3BlcmF0aXZlIENvbXBsaWNhdGlvbnMv
KnN1cmdlcnk8L2tleXdvcmQ+PGtleXdvcmQ+UmlzayBGYWN0b3JzPC9rZXl3b3JkPjxrZXl3b3Jk
PipXZWlnaHQgR2Fpbjwva2V5d29yZD48a2V5d29yZD4qY3JhbmlvcGhhcnluZ2lvbWE8L2tleXdv
cmQ+PGtleXdvcmQ+Kmh5cG90aGFsYW11czwva2V5d29yZD48a2V5d29yZD4qb2Jlc2l0eTwva2V5
d29yZD48a2V5d29yZD4qcGl0dWl0YXJ5PC9rZXl3b3JkPjwva2V5d29yZHM+PGRhdGVzPjx5ZWFy
PjIwMjE8L3llYXI+PHB1Yi1kYXRlcz48ZGF0ZT5NYXIgMjU8L2RhdGU+PC9wdWItZGF0ZXM+PC9k
YXRlcz48aXNibj4wMDIxLTk3MlggKFByaW50KSYjeEQ7MDAyMS05NzJ4PC9pc2JuPjxhY2Nlc3Np
b24tbnVtPjMzNDE3Njc2PC9hY2Nlc3Npb24tbnVtPjx1cmxzPjwvdXJscz48Y3VzdG9tMj5QTUM3
OTkzNTY4PC9jdXN0b20yPjxlbGVjdHJvbmljLXJlc291cmNlLW51bT4xMC4xMjEwL2NsaW5lbS9k
Z2FhOTg1PC9lbGVjdHJvbmljLXJlc291cmNlLW51bT48cmVtb3RlLWRhdGFiYXNlLXByb3ZpZGVy
Pk5MTTwvcmVtb3RlLWRhdGFiYXNlLXByb3ZpZGVyPjxsYW5ndWFnZT5lbmc8L2xhbmd1YWdlPjwv
cmVjb3JkPjwvQ2l0ZT48L0VuZE5vdGU+AG==
</w:fldData>
        </w:fldChar>
      </w:r>
      <w:r w:rsidR="00534F87" w:rsidRPr="007E0DB4">
        <w:rPr>
          <w:rFonts w:eastAsia="Calibri" w:cs="Arial"/>
          <w:bCs/>
          <w:sz w:val="22"/>
          <w:szCs w:val="22"/>
        </w:rPr>
        <w:instrText xml:space="preserve"> ADDIN EN.CITE </w:instrText>
      </w:r>
      <w:r w:rsidR="00534F87" w:rsidRPr="007E0DB4">
        <w:rPr>
          <w:rFonts w:eastAsia="Calibri" w:cs="Arial"/>
          <w:bCs/>
          <w:sz w:val="22"/>
          <w:szCs w:val="22"/>
        </w:rPr>
        <w:fldChar w:fldCharType="begin">
          <w:fldData xml:space="preserve">PEVuZE5vdGU+PENpdGU+PEF1dGhvcj5EdWFuPC9BdXRob3I+PFllYXI+MjAyMTwvWWVhcj48UmVj
TnVtPjY3MDwvUmVjTnVtPjxEaXNwbGF5VGV4dD4oMTA0KTwvRGlzcGxheVRleHQ+PHJlY29yZD48
cmVjLW51bWJlcj42NzA8L3JlYy1udW1iZXI+PGZvcmVpZ24ta2V5cz48a2V5IGFwcD0iRU4iIGRi
LWlkPSJzOXJyYXN2ZjZld3I1eGVwMHpzeHBmcjU5d3JhcGRld2ZmMnQiIHRpbWVzdGFtcD0iMTY0
NDMyNTExMiI+NjcwPC9rZXk+PC9mb3JlaWduLWtleXM+PHJlZi10eXBlIG5hbWU9IkpvdXJuYWwg
QXJ0aWNsZSI+MTc8L3JlZi10eXBlPjxjb250cmlidXRvcnM+PGF1dGhvcnM+PGF1dGhvcj5EdWFu
LCBELjwvYXV0aG9yPjxhdXRob3I+V2VoYmVoLCBMLjwvYXV0aG9yPjxhdXRob3I+TXVraGVyamVl
LCBELjwvYXV0aG9yPjxhdXRob3I+SGFtcmFoaWFuLCBBLiBILjwvYXV0aG9yPjxhdXRob3I+Um9k
cmlndWV6LCBGLiBKLjwvYXV0aG9yPjxhdXRob3I+R3VqYXIsIFMuPC9hdXRob3I+PGF1dGhvcj5L
aGFsYWZhbGxhaCwgQS4gTS48L2F1dGhvcj48YXV0aG9yPkhhZ2UsIEMuPC9hdXRob3I+PGF1dGhv
cj5DYXR1cmVnbGksIFAuPC9hdXRob3I+PGF1dGhvcj5HYWxsaWEsIEcuIEwuPC9hdXRob3I+PGF1
dGhvcj5BaGltYSwgUi4gUy48L2F1dGhvcj48YXV0aG9yPk1hcnV0aHVyLCBOLiBNLjwvYXV0aG9y
PjxhdXRob3I+U2FsdmF0b3JpLCBSLjwvYXV0aG9yPjwvYXV0aG9ycz48L2NvbnRyaWJ1dG9ycz48
YXV0aC1hZGRyZXNzPkRpdmlzaW9uIG9mIEVuZG9jcmlub2xvZ3ksIERpYWJldGVzIGFuZCBNZXRh
Ym9saXNtLCBEZXBhcnRtZW50IG9mIE1lZGljaW5lLCBKb2hucyBIb3BraW5zIFVuaXZlcnNpdHkg
U2Nob29sIG9mIE1lZGljaW5lLCBCYWx0aW1vcmUsIE1ELCBVU0EuJiN4RDtEZXBhcnRtZW50IG9m
IE5ldXJvc3VyZ2VyeSwgSm9obnMgSG9wa2lucyBVbml2ZXJzaXR5IFNjaG9vbCBvZiBNZWRpY2lu
ZSwgQmFsdGltb3JlLCBNRCwgVVNBLiYjeEQ7RGVwYXJ0bWVudCBvZiBQYXRob2xvZ3ksIEpvaG5z
IEhvcGtpbnMgVW5pdmVyc2l0eSBTY2hvb2wgb2YgTWVkaWNpbmUsIEJhbHRpbW9yZSwgTUQsIFVT
QS4mI3hEO0RpdmlzaW9uIG9mIE5ldXJvcmFkaW9sb2d5LCBUaGUgUnVzc2VsbCBILiBNb3JnYW4g
RGVwYXJ0bWVudCBvZiBSYWRpb2xvZ3kgYW5kIFJhZGlvbG9naWNhbCBTY2llbmNlLCBKb2hucyBI
b3BraW5zIFVuaXZlcnNpdHkgU2Nob29sIG9mIE1lZGljaW5lLCBCYWx0aW1vcmUsIE1ELCBVU0Eu
JiN4RDtEaXZpc2lvbiBvZiBHZW5lcmFsIEludGVybmFsIE1lZGljaW5lLCBEZXBhcnRtZW50IG9m
IE1lZGljaW5lLCBKb2hucyBIb3BraW5zIFVuaXZlcnNpdHkgU2Nob29sIG9mIE1lZGljaW5lLCBC
YWx0aW1vcmUsIE1ELCBVU0EuPC9hdXRoLWFkZHJlc3M+PHRpdGxlcz48dGl0bGU+UHJlb3BlcmF0
aXZlIEJNSSBQcmVkaWN0cyBQb3N0b3BlcmF0aXZlIFdlaWdodCBHYWluIGluIEFkdWx0LW9uc2V0
IENyYW5pb3BoYXJ5bmdpb21hPC90aXRsZT48c2Vjb25kYXJ5LXRpdGxlPkogQ2xpbiBFbmRvY3Jp
bm9sIE1ldGFiPC9zZWNvbmRhcnktdGl0bGU+PC90aXRsZXM+PHBlcmlvZGljYWw+PGZ1bGwtdGl0
bGU+SiBDbGluIEVuZG9jcmlub2wgTWV0YWI8L2Z1bGwtdGl0bGU+PGFiYnItMT5UaGUgSm91cm5h
bCBvZiBjbGluaWNhbCBlbmRvY3Jpbm9sb2d5IGFuZCBtZXRhYm9saXNtPC9hYmJyLTE+PC9wZXJp
b2RpY2FsPjxwYWdlcz5lMTYwMy1lMTYxNzwvcGFnZXM+PHZvbHVtZT4xMDY8L3ZvbHVtZT48bnVt
YmVyPjQ8L251bWJlcj48ZWRpdGlvbj4yMDIxLzAxLzA5PC9lZGl0aW9uPjxrZXl3b3Jkcz48a2V5
d29yZD4qQm9keSBNYXNzIEluZGV4PC9rZXl3b3JkPjxrZXl3b3JkPkNyYW5pb3BoYXJ5bmdpb21h
L21ldGFib2xpc20vKnN1cmdlcnk8L2tleXdvcmQ+PGtleXdvcmQ+RmVtYWxlPC9rZXl3b3JkPjxr
ZXl3b3JkPkh1bWFuczwva2V5d29yZD48a2V5d29yZD5NYWxlPC9rZXl3b3JkPjxrZXl3b3JkPk1p
ZGRsZSBBZ2VkPC9rZXl3b3JkPjxrZXl3b3JkPlBpdHVpdGFyeSBOZW9wbGFzbXMvbWV0YWJvbGlz
bS8qc3VyZ2VyeTwva2V5d29yZD48a2V5d29yZD5Qb3N0b3BlcmF0aXZlIENvbXBsaWNhdGlvbnMv
KnN1cmdlcnk8L2tleXdvcmQ+PGtleXdvcmQ+UmlzayBGYWN0b3JzPC9rZXl3b3JkPjxrZXl3b3Jk
PipXZWlnaHQgR2Fpbjwva2V5d29yZD48a2V5d29yZD4qY3JhbmlvcGhhcnluZ2lvbWE8L2tleXdv
cmQ+PGtleXdvcmQ+Kmh5cG90aGFsYW11czwva2V5d29yZD48a2V5d29yZD4qb2Jlc2l0eTwva2V5
d29yZD48a2V5d29yZD4qcGl0dWl0YXJ5PC9rZXl3b3JkPjwva2V5d29yZHM+PGRhdGVzPjx5ZWFy
PjIwMjE8L3llYXI+PHB1Yi1kYXRlcz48ZGF0ZT5NYXIgMjU8L2RhdGU+PC9wdWItZGF0ZXM+PC9k
YXRlcz48aXNibj4wMDIxLTk3MlggKFByaW50KSYjeEQ7MDAyMS05NzJ4PC9pc2JuPjxhY2Nlc3Np
b24tbnVtPjMzNDE3Njc2PC9hY2Nlc3Npb24tbnVtPjx1cmxzPjwvdXJscz48Y3VzdG9tMj5QTUM3
OTkzNTY4PC9jdXN0b20yPjxlbGVjdHJvbmljLXJlc291cmNlLW51bT4xMC4xMjEwL2NsaW5lbS9k
Z2FhOTg1PC9lbGVjdHJvbmljLXJlc291cmNlLW51bT48cmVtb3RlLWRhdGFiYXNlLXByb3ZpZGVy
Pk5MTTwvcmVtb3RlLWRhdGFiYXNlLXByb3ZpZGVyPjxsYW5ndWFnZT5lbmc8L2xhbmd1YWdlPjwv
cmVjb3JkPjwvQ2l0ZT48L0VuZE5vdGU+AG==
</w:fldData>
        </w:fldChar>
      </w:r>
      <w:r w:rsidR="00534F87" w:rsidRPr="007E0DB4">
        <w:rPr>
          <w:rFonts w:eastAsia="Calibri" w:cs="Arial"/>
          <w:bCs/>
          <w:sz w:val="22"/>
          <w:szCs w:val="22"/>
        </w:rPr>
        <w:instrText xml:space="preserve"> ADDIN EN.CITE.DATA </w:instrText>
      </w:r>
      <w:r w:rsidR="00534F87" w:rsidRPr="007E0DB4">
        <w:rPr>
          <w:rFonts w:eastAsia="Calibri" w:cs="Arial"/>
          <w:bCs/>
          <w:sz w:val="22"/>
          <w:szCs w:val="22"/>
        </w:rPr>
      </w:r>
      <w:r w:rsidR="00534F87" w:rsidRPr="007E0DB4">
        <w:rPr>
          <w:rFonts w:eastAsia="Calibri" w:cs="Arial"/>
          <w:bCs/>
          <w:sz w:val="22"/>
          <w:szCs w:val="22"/>
        </w:rPr>
        <w:fldChar w:fldCharType="end"/>
      </w:r>
      <w:r w:rsidR="00A67812" w:rsidRPr="007E0DB4">
        <w:rPr>
          <w:rFonts w:eastAsia="Calibri" w:cs="Arial"/>
          <w:bCs/>
          <w:sz w:val="22"/>
          <w:szCs w:val="22"/>
        </w:rPr>
        <w:fldChar w:fldCharType="separate"/>
      </w:r>
      <w:r w:rsidR="00534F87" w:rsidRPr="007E0DB4">
        <w:rPr>
          <w:rFonts w:eastAsia="Calibri" w:cs="Arial"/>
          <w:bCs/>
          <w:noProof/>
          <w:sz w:val="22"/>
          <w:szCs w:val="22"/>
        </w:rPr>
        <w:t>(104)</w:t>
      </w:r>
      <w:r w:rsidR="00A67812" w:rsidRPr="007E0DB4">
        <w:rPr>
          <w:rFonts w:eastAsia="Calibri" w:cs="Arial"/>
          <w:bCs/>
          <w:sz w:val="22"/>
          <w:szCs w:val="22"/>
        </w:rPr>
        <w:fldChar w:fldCharType="end"/>
      </w:r>
      <w:r w:rsidR="00A67812" w:rsidRPr="007E0DB4">
        <w:rPr>
          <w:rFonts w:eastAsia="Calibri" w:cs="Arial"/>
          <w:bCs/>
          <w:sz w:val="22"/>
          <w:szCs w:val="22"/>
        </w:rPr>
        <w:t>. In contrast, a higher pre-operative BMI has been found to be associated with severe post-operative obesity in children</w:t>
      </w:r>
      <w:r w:rsidR="00A67812" w:rsidRPr="007E0DB4">
        <w:rPr>
          <w:rFonts w:eastAsia="Calibri" w:cs="Arial"/>
          <w:bCs/>
          <w:sz w:val="22"/>
          <w:szCs w:val="22"/>
        </w:rPr>
        <w:fldChar w:fldCharType="begin">
          <w:fldData xml:space="preserve">PEVuZE5vdGU+PENpdGU+PEF1dGhvcj5Nw7xsbGVyPC9BdXRob3I+PFllYXI+MjAwNDwvWWVhcj48
UmVjTnVtPjY2MjwvUmVjTnVtPjxEaXNwbGF5VGV4dD4oMTgpPC9EaXNwbGF5VGV4dD48cmVjb3Jk
PjxyZWMtbnVtYmVyPjY2MjwvcmVjLW51bWJlcj48Zm9yZWlnbi1rZXlzPjxrZXkgYXBwPSJFTiIg
ZGItaWQ9InM5cnJhc3ZmNmV3cjV4ZXAwenN4cGZyNTl3cmFwZGV3ZmYydCIgdGltZXN0YW1wPSIx
NjQzOTczNDI4Ij42NjI8L2tleT48L2ZvcmVpZ24ta2V5cz48cmVmLXR5cGUgbmFtZT0iSm91cm5h
bCBBcnRpY2xlIj4xNzwvcmVmLXR5cGU+PGNvbnRyaWJ1dG9ycz48YXV0aG9ycz48YXV0aG9yPk3D
vGxsZXIsIEguIEwuPC9hdXRob3I+PGF1dGhvcj5FbXNlciwgQS48L2F1dGhvcj48YXV0aG9yPkZh
bGR1bSwgQS48L2F1dGhvcj48YXV0aG9yPkJydWhua2VuLCBHLjwvYXV0aG9yPjxhdXRob3I+RXRh
dmFyZC1Hb3JyaXMsIE4uPC9hdXRob3I+PGF1dGhvcj5HZWJoYXJkdCwgVS48L2F1dGhvcj48YXV0
aG9yPk9ldmVyaW5rLCBSLjwvYXV0aG9yPjxhdXRob3I+S29sYiwgUi48L2F1dGhvcj48YXV0aG9y
PlPDtnJlbnNlbiwgTi48L2F1dGhvcj48L2F1dGhvcnM+PC9jb250cmlidXRvcnM+PGF1dGgtYWRk
cmVzcz5EZXBhcnRtZW50IG9mIFBlZGlhdHJpY3MsIFplbnRydW0gZsO8ciBLaW5kZXItIHVuZCBK
dWdlbmRtZWRpemluLCBLbGluaWt1bSBPbGRlbmJ1cmcgR21iSCwgRHIuIEVkZW4gU3RyYXNzZSAx
MCwgMjYxMzMgT2xkZW5idXJnLCBHZXJtYW55LiBtdWVsbGVyLmhlcm1hbm5Aa2xpbmlrdW0tb2xk
ZW5idXJnLmRlPC9hdXRoLWFkZHJlc3M+PHRpdGxlcz48dGl0bGU+TG9uZ2l0dWRpbmFsIHN0dWR5
IG9uIGdyb3d0aCBhbmQgYm9keSBtYXNzIGluZGV4IGJlZm9yZSBhbmQgYWZ0ZXIgZGlhZ25vc2lz
IG9mIGNoaWxkaG9vZCBjcmFuaW9waGFyeW5naW9tYTwvdGl0bGU+PHNlY29uZGFyeS10aXRsZT5K
IENsaW4gRW5kb2NyaW5vbCBNZXRhYjwvc2Vjb25kYXJ5LXRpdGxlPjwvdGl0bGVzPjxwZXJpb2Rp
Y2FsPjxmdWxsLXRpdGxlPkogQ2xpbiBFbmRvY3Jpbm9sIE1ldGFiPC9mdWxsLXRpdGxlPjxhYmJy
LTE+VGhlIEpvdXJuYWwgb2YgY2xpbmljYWwgZW5kb2NyaW5vbG9neSBhbmQgbWV0YWJvbGlzbTwv
YWJici0xPjwvcGVyaW9kaWNhbD48cGFnZXM+MzI5OC0zMDU8L3BhZ2VzPjx2b2x1bWU+ODk8L3Zv
bHVtZT48bnVtYmVyPjc8L251bWJlcj48ZWRpdGlvbj4yMDA0LzA3LzA5PC9lZGl0aW9uPjxrZXl3
b3Jkcz48a2V5d29yZD5Cb2R5IEhlaWdodDwva2V5d29yZD48a2V5d29yZD4qQm9keSBNYXNzIElu
ZGV4PC9rZXl3b3JkPjxrZXl3b3JkPkJvZHkgV2VpZ2h0PC9rZXl3b3JkPjxrZXl3b3JkPipDaGls
ZCBEZXZlbG9wbWVudDwva2V5d29yZD48a2V5d29yZD5DcmFuaW9waGFyeW5naW9tYS8qY29tcGxp
Y2F0aW9ucy9wYXRob2xvZ3kvcGh5c2lvcGF0aG9sb2d5L3N1cmdlcnk8L2tleXdvcmQ+PGtleXdv
cmQ+RGlzZWFzZSBTdXNjZXB0aWJpbGl0eTwva2V5d29yZD48a2V5d29yZD5Hcm93dGggRGlzb3Jk
ZXJzLypldGlvbG9neTwva2V5d29yZD48a2V5d29yZD5IdW1hbnM8L2tleXdvcmQ+PGtleXdvcmQ+
SHlwb3RoYWxhbXVzL3BhdGhvbG9neTwva2V5d29yZD48a2V5d29yZD5JbmZhbnQ8L2tleXdvcmQ+
PGtleXdvcmQ+TG9uZ2l0dWRpbmFsIFN0dWRpZXM8L2tleXdvcmQ+PGtleXdvcmQ+TXVsdGl2YXJp
YXRlIEFuYWx5c2lzPC9rZXl3b3JkPjxrZXl3b3JkPk5lb3BsYXNtIEludmFzaXZlbmVzczwva2V5
d29yZD48a2V5d29yZD5PYmVzaXR5LypldGlvbG9neTwva2V5d29yZD48a2V5d29yZD5QaXR1aXRh
cnkgTmVvcGxhc21zLypjb21wbGljYXRpb25zL3BhdGhvbG9neS9waHlzaW9wYXRob2xvZ3kvc3Vy
Z2VyeTwva2V5d29yZD48a2V5d29yZD5SZXRyb3NwZWN0aXZlIFN0dWRpZXM8L2tleXdvcmQ+PGtl
eXdvcmQ+UmlzayBGYWN0b3JzPC9rZXl3b3JkPjwva2V5d29yZHM+PGRhdGVzPjx5ZWFyPjIwMDQ8
L3llYXI+PHB1Yi1kYXRlcz48ZGF0ZT5KdWw8L2RhdGU+PC9wdWItZGF0ZXM+PC9kYXRlcz48aXNi
bj4wMDIxLTk3MlggKFByaW50KSYjeEQ7MDAyMS05NzJ4PC9pc2JuPjxhY2Nlc3Npb24tbnVtPjE1
MjQwNjA2PC9hY2Nlc3Npb24tbnVtPjx1cmxzPjwvdXJscz48ZWxlY3Ryb25pYy1yZXNvdXJjZS1u
dW0+MTAuMTIxMC9qYy4yMDAzLTAzMTc1MTwvZWxlY3Ryb25pYy1yZXNvdXJjZS1udW0+PHJlbW90
ZS1kYXRhYmFzZS1wcm92aWRlcj5OTE08L3JlbW90ZS1kYXRhYmFzZS1wcm92aWRlcj48bGFuZ3Vh
Z2U+ZW5nPC9sYW5ndWFnZT48L3JlY29yZD48L0NpdGU+PC9FbmROb3RlPgB=
</w:fldData>
        </w:fldChar>
      </w:r>
      <w:r w:rsidR="00534F87" w:rsidRPr="007E0DB4">
        <w:rPr>
          <w:rFonts w:eastAsia="Calibri" w:cs="Arial"/>
          <w:bCs/>
          <w:sz w:val="22"/>
          <w:szCs w:val="22"/>
        </w:rPr>
        <w:instrText xml:space="preserve"> ADDIN EN.CITE </w:instrText>
      </w:r>
      <w:r w:rsidR="00534F87" w:rsidRPr="007E0DB4">
        <w:rPr>
          <w:rFonts w:eastAsia="Calibri" w:cs="Arial"/>
          <w:bCs/>
          <w:sz w:val="22"/>
          <w:szCs w:val="22"/>
        </w:rPr>
        <w:fldChar w:fldCharType="begin">
          <w:fldData xml:space="preserve">PEVuZE5vdGU+PENpdGU+PEF1dGhvcj5Nw7xsbGVyPC9BdXRob3I+PFllYXI+MjAwNDwvWWVhcj48
UmVjTnVtPjY2MjwvUmVjTnVtPjxEaXNwbGF5VGV4dD4oMTgpPC9EaXNwbGF5VGV4dD48cmVjb3Jk
PjxyZWMtbnVtYmVyPjY2MjwvcmVjLW51bWJlcj48Zm9yZWlnbi1rZXlzPjxrZXkgYXBwPSJFTiIg
ZGItaWQ9InM5cnJhc3ZmNmV3cjV4ZXAwenN4cGZyNTl3cmFwZGV3ZmYydCIgdGltZXN0YW1wPSIx
NjQzOTczNDI4Ij42NjI8L2tleT48L2ZvcmVpZ24ta2V5cz48cmVmLXR5cGUgbmFtZT0iSm91cm5h
bCBBcnRpY2xlIj4xNzwvcmVmLXR5cGU+PGNvbnRyaWJ1dG9ycz48YXV0aG9ycz48YXV0aG9yPk3D
vGxsZXIsIEguIEwuPC9hdXRob3I+PGF1dGhvcj5FbXNlciwgQS48L2F1dGhvcj48YXV0aG9yPkZh
bGR1bSwgQS48L2F1dGhvcj48YXV0aG9yPkJydWhua2VuLCBHLjwvYXV0aG9yPjxhdXRob3I+RXRh
dmFyZC1Hb3JyaXMsIE4uPC9hdXRob3I+PGF1dGhvcj5HZWJoYXJkdCwgVS48L2F1dGhvcj48YXV0
aG9yPk9ldmVyaW5rLCBSLjwvYXV0aG9yPjxhdXRob3I+S29sYiwgUi48L2F1dGhvcj48YXV0aG9y
PlPDtnJlbnNlbiwgTi48L2F1dGhvcj48L2F1dGhvcnM+PC9jb250cmlidXRvcnM+PGF1dGgtYWRk
cmVzcz5EZXBhcnRtZW50IG9mIFBlZGlhdHJpY3MsIFplbnRydW0gZsO8ciBLaW5kZXItIHVuZCBK
dWdlbmRtZWRpemluLCBLbGluaWt1bSBPbGRlbmJ1cmcgR21iSCwgRHIuIEVkZW4gU3RyYXNzZSAx
MCwgMjYxMzMgT2xkZW5idXJnLCBHZXJtYW55LiBtdWVsbGVyLmhlcm1hbm5Aa2xpbmlrdW0tb2xk
ZW5idXJnLmRlPC9hdXRoLWFkZHJlc3M+PHRpdGxlcz48dGl0bGU+TG9uZ2l0dWRpbmFsIHN0dWR5
IG9uIGdyb3d0aCBhbmQgYm9keSBtYXNzIGluZGV4IGJlZm9yZSBhbmQgYWZ0ZXIgZGlhZ25vc2lz
IG9mIGNoaWxkaG9vZCBjcmFuaW9waGFyeW5naW9tYTwvdGl0bGU+PHNlY29uZGFyeS10aXRsZT5K
IENsaW4gRW5kb2NyaW5vbCBNZXRhYjwvc2Vjb25kYXJ5LXRpdGxlPjwvdGl0bGVzPjxwZXJpb2Rp
Y2FsPjxmdWxsLXRpdGxlPkogQ2xpbiBFbmRvY3Jpbm9sIE1ldGFiPC9mdWxsLXRpdGxlPjxhYmJy
LTE+VGhlIEpvdXJuYWwgb2YgY2xpbmljYWwgZW5kb2NyaW5vbG9neSBhbmQgbWV0YWJvbGlzbTwv
YWJici0xPjwvcGVyaW9kaWNhbD48cGFnZXM+MzI5OC0zMDU8L3BhZ2VzPjx2b2x1bWU+ODk8L3Zv
bHVtZT48bnVtYmVyPjc8L251bWJlcj48ZWRpdGlvbj4yMDA0LzA3LzA5PC9lZGl0aW9uPjxrZXl3
b3Jkcz48a2V5d29yZD5Cb2R5IEhlaWdodDwva2V5d29yZD48a2V5d29yZD4qQm9keSBNYXNzIElu
ZGV4PC9rZXl3b3JkPjxrZXl3b3JkPkJvZHkgV2VpZ2h0PC9rZXl3b3JkPjxrZXl3b3JkPipDaGls
ZCBEZXZlbG9wbWVudDwva2V5d29yZD48a2V5d29yZD5DcmFuaW9waGFyeW5naW9tYS8qY29tcGxp
Y2F0aW9ucy9wYXRob2xvZ3kvcGh5c2lvcGF0aG9sb2d5L3N1cmdlcnk8L2tleXdvcmQ+PGtleXdv
cmQ+RGlzZWFzZSBTdXNjZXB0aWJpbGl0eTwva2V5d29yZD48a2V5d29yZD5Hcm93dGggRGlzb3Jk
ZXJzLypldGlvbG9neTwva2V5d29yZD48a2V5d29yZD5IdW1hbnM8L2tleXdvcmQ+PGtleXdvcmQ+
SHlwb3RoYWxhbXVzL3BhdGhvbG9neTwva2V5d29yZD48a2V5d29yZD5JbmZhbnQ8L2tleXdvcmQ+
PGtleXdvcmQ+TG9uZ2l0dWRpbmFsIFN0dWRpZXM8L2tleXdvcmQ+PGtleXdvcmQ+TXVsdGl2YXJp
YXRlIEFuYWx5c2lzPC9rZXl3b3JkPjxrZXl3b3JkPk5lb3BsYXNtIEludmFzaXZlbmVzczwva2V5
d29yZD48a2V5d29yZD5PYmVzaXR5LypldGlvbG9neTwva2V5d29yZD48a2V5d29yZD5QaXR1aXRh
cnkgTmVvcGxhc21zLypjb21wbGljYXRpb25zL3BhdGhvbG9neS9waHlzaW9wYXRob2xvZ3kvc3Vy
Z2VyeTwva2V5d29yZD48a2V5d29yZD5SZXRyb3NwZWN0aXZlIFN0dWRpZXM8L2tleXdvcmQ+PGtl
eXdvcmQ+UmlzayBGYWN0b3JzPC9rZXl3b3JkPjwva2V5d29yZHM+PGRhdGVzPjx5ZWFyPjIwMDQ8
L3llYXI+PHB1Yi1kYXRlcz48ZGF0ZT5KdWw8L2RhdGU+PC9wdWItZGF0ZXM+PC9kYXRlcz48aXNi
bj4wMDIxLTk3MlggKFByaW50KSYjeEQ7MDAyMS05NzJ4PC9pc2JuPjxhY2Nlc3Npb24tbnVtPjE1
MjQwNjA2PC9hY2Nlc3Npb24tbnVtPjx1cmxzPjwvdXJscz48ZWxlY3Ryb25pYy1yZXNvdXJjZS1u
dW0+MTAuMTIxMC9qYy4yMDAzLTAzMTc1MTwvZWxlY3Ryb25pYy1yZXNvdXJjZS1udW0+PHJlbW90
ZS1kYXRhYmFzZS1wcm92aWRlcj5OTE08L3JlbW90ZS1kYXRhYmFzZS1wcm92aWRlcj48bGFuZ3Vh
Z2U+ZW5nPC9sYW5ndWFnZT48L3JlY29yZD48L0NpdGU+PC9FbmROb3RlPgB=
</w:fldData>
        </w:fldChar>
      </w:r>
      <w:r w:rsidR="00534F87" w:rsidRPr="007E0DB4">
        <w:rPr>
          <w:rFonts w:eastAsia="Calibri" w:cs="Arial"/>
          <w:bCs/>
          <w:sz w:val="22"/>
          <w:szCs w:val="22"/>
        </w:rPr>
        <w:instrText xml:space="preserve"> ADDIN EN.CITE.DATA </w:instrText>
      </w:r>
      <w:r w:rsidR="00534F87" w:rsidRPr="007E0DB4">
        <w:rPr>
          <w:rFonts w:eastAsia="Calibri" w:cs="Arial"/>
          <w:bCs/>
          <w:sz w:val="22"/>
          <w:szCs w:val="22"/>
        </w:rPr>
      </w:r>
      <w:r w:rsidR="00534F87" w:rsidRPr="007E0DB4">
        <w:rPr>
          <w:rFonts w:eastAsia="Calibri" w:cs="Arial"/>
          <w:bCs/>
          <w:sz w:val="22"/>
          <w:szCs w:val="22"/>
        </w:rPr>
        <w:fldChar w:fldCharType="end"/>
      </w:r>
      <w:r w:rsidR="00A67812" w:rsidRPr="007E0DB4">
        <w:rPr>
          <w:rFonts w:eastAsia="Calibri" w:cs="Arial"/>
          <w:bCs/>
          <w:sz w:val="22"/>
          <w:szCs w:val="22"/>
        </w:rPr>
        <w:fldChar w:fldCharType="separate"/>
      </w:r>
      <w:r w:rsidR="00534F87" w:rsidRPr="007E0DB4">
        <w:rPr>
          <w:rFonts w:eastAsia="Calibri" w:cs="Arial"/>
          <w:bCs/>
          <w:noProof/>
          <w:sz w:val="22"/>
          <w:szCs w:val="22"/>
        </w:rPr>
        <w:t>(18)</w:t>
      </w:r>
      <w:r w:rsidR="00A67812" w:rsidRPr="007E0DB4">
        <w:rPr>
          <w:rFonts w:eastAsia="Calibri" w:cs="Arial"/>
          <w:bCs/>
          <w:sz w:val="22"/>
          <w:szCs w:val="22"/>
        </w:rPr>
        <w:fldChar w:fldCharType="end"/>
      </w:r>
      <w:r w:rsidR="00A67812" w:rsidRPr="007E0DB4">
        <w:rPr>
          <w:rFonts w:eastAsia="Calibri" w:cs="Arial"/>
          <w:bCs/>
          <w:sz w:val="22"/>
          <w:szCs w:val="22"/>
        </w:rPr>
        <w:t>.</w:t>
      </w:r>
      <w:r w:rsidR="00A43A19" w:rsidRPr="007E0DB4">
        <w:rPr>
          <w:rFonts w:eastAsia="Calibri" w:cs="Arial"/>
          <w:bCs/>
          <w:sz w:val="22"/>
          <w:szCs w:val="22"/>
        </w:rPr>
        <w:t xml:space="preserve"> </w:t>
      </w:r>
      <w:r w:rsidRPr="007E0DB4">
        <w:rPr>
          <w:rFonts w:eastAsia="Calibri" w:cs="Arial"/>
          <w:bCs/>
          <w:sz w:val="22"/>
          <w:szCs w:val="22"/>
        </w:rPr>
        <w:t xml:space="preserve">Hypothalamic obesity often results in devastating metabolic and psychosocial complications, necessitating provision of dietary and </w:t>
      </w:r>
      <w:r w:rsidR="007E0DB4" w:rsidRPr="007E0DB4">
        <w:rPr>
          <w:rFonts w:eastAsia="Calibri" w:cs="Arial"/>
          <w:bCs/>
          <w:sz w:val="22"/>
          <w:szCs w:val="22"/>
        </w:rPr>
        <w:t>behavioral</w:t>
      </w:r>
      <w:r w:rsidRPr="007E0DB4">
        <w:rPr>
          <w:rFonts w:eastAsia="Calibri" w:cs="Arial"/>
          <w:bCs/>
          <w:sz w:val="22"/>
          <w:szCs w:val="22"/>
        </w:rPr>
        <w:t xml:space="preserve"> modifications, encouragement of regular physical activity, psychological counselling</w:t>
      </w:r>
      <w:r w:rsidR="00F72327" w:rsidRPr="007E0DB4">
        <w:rPr>
          <w:rFonts w:eastAsia="Calibri" w:cs="Arial"/>
          <w:bCs/>
          <w:sz w:val="22"/>
          <w:szCs w:val="22"/>
        </w:rPr>
        <w:t>,</w:t>
      </w:r>
      <w:r w:rsidRPr="007E0DB4">
        <w:rPr>
          <w:rFonts w:eastAsia="Calibri" w:cs="Arial"/>
          <w:bCs/>
          <w:sz w:val="22"/>
          <w:szCs w:val="22"/>
        </w:rPr>
        <w:t xml:space="preserve"> and anti-obesity drugs. </w:t>
      </w:r>
      <w:r w:rsidRPr="007E0DB4">
        <w:rPr>
          <w:rFonts w:eastAsia="Times New Roman" w:cs="Arial"/>
          <w:sz w:val="22"/>
          <w:szCs w:val="22"/>
          <w:lang w:eastAsia="en-GB"/>
        </w:rPr>
        <w:t>Based on a limited number of published cases, gastric bypass surgery results in weight loss; in a systematic review and meta-analysis including 21 cases of bariatric surgery for hypothalamic obesity in patients with craniopharyngioma (</w:t>
      </w:r>
      <w:r w:rsidRPr="007E0DB4">
        <w:rPr>
          <w:rFonts w:eastAsia="Calibri" w:cs="Arial"/>
          <w:sz w:val="22"/>
          <w:szCs w:val="22"/>
        </w:rPr>
        <w:t xml:space="preserve">6 with adjustable gastric banding, 8 with sleeve gastrectomy, 6 with Roux-en-Y gastric bypass and 1 with biliopancreatic diversion), it was shown that the maximal mean weight loss was achieved in the gastric bypass group after 12 months </w:t>
      </w:r>
      <w:r w:rsidRPr="007E0DB4">
        <w:rPr>
          <w:rFonts w:eastAsia="Calibri" w:cs="Arial"/>
          <w:sz w:val="22"/>
          <w:szCs w:val="22"/>
        </w:rPr>
        <w:fldChar w:fldCharType="begin">
          <w:fldData xml:space="preserve">PEVuZE5vdGU+PENpdGU+PEF1dGhvcj5CcmV0YXVsdDwvQXV0aG9yPjxZZWFyPjIwMTM8L1llYXI+
PFJlY051bT41MDU8L1JlY051bT48RGlzcGxheVRleHQ+KDEwNSk8L0Rpc3BsYXlUZXh0PjxyZWNv
cmQ+PHJlYy1udW1iZXI+NTA1PC9yZWMtbnVtYmVyPjxmb3JlaWduLWtleXM+PGtleSBhcHA9IkVO
IiBkYi1pZD0iczlycmFzdmY2ZXdyNXhlcDB6c3hwZnI1OXdyYXBkZXdmZjJ0IiB0aW1lc3RhbXA9
IjE2NDM3MDcwOTkiPjUwNTwva2V5PjwvZm9yZWlnbi1rZXlzPjxyZWYtdHlwZSBuYW1lPSJKb3Vy
bmFsIEFydGljbGUiPjE3PC9yZWYtdHlwZT48Y29udHJpYnV0b3JzPjxhdXRob3JzPjxhdXRob3I+
QnJldGF1bHQsIE0uPC9hdXRob3I+PGF1dGhvcj5Cb2lsbG90LCBBLjwvYXV0aG9yPjxhdXRob3I+
TXV6YXJkLCBMLjwvYXV0aG9yPjxhdXRob3I+UG9pdG91LCBDLjwvYXV0aG9yPjxhdXRob3I+T3Bw
ZXJ0LCBKLiBNLjwvYXV0aG9yPjxhdXRob3I+QmFyc2FtaWFuLCBDLjwvYXV0aG9yPjxhdXRob3I+
R2F0dGEsIEIuPC9hdXRob3I+PGF1dGhvcj5NdWxsZXIsIEguPC9hdXRob3I+PGF1dGhvcj5XZWlz
bWFubiwgRC48L2F1dGhvcj48YXV0aG9yPlJvdHRlbWJvdXJnLCBELjwvYXV0aG9yPjxhdXRob3I+
SW5nZSwgVC48L2F1dGhvcj48YXV0aG9yPlZleXJpZSwgTi48L2F1dGhvcj48YXV0aG9yPkNhcmV0
dGUsIEMuPC9hdXRob3I+PGF1dGhvcj5DemVybmljaG93LCBTLjwvYXV0aG9yPjwvYXV0aG9ycz48
L2NvbnRyaWJ1dG9ycz48YXV0aC1hZGRyZXNzPkRlcGFydG1lbnQgb2YgTnV0cml0aW9uLCBBbWJy
b2lzZSBQYXJlIEhvc3BpdGFsLCBBc3Npc3RhbmNlIFB1YmxpcXVlLUhvcGl0YXV4IGRlIFBhcmlz
IChBUC1IUCksIDc1MDE0IFBhcmlzLCBGcmFuY2UuPC9hdXRoLWFkZHJlc3M+PHRpdGxlcz48dGl0
bGU+Q2xpbmljYWwgcmV2aWV3OiBCYXJpYXRyaWMgc3VyZ2VyeSBmb2xsb3dpbmcgdHJlYXRtZW50
IGZvciBjcmFuaW9waGFyeW5naW9tYTogYSBzeXN0ZW1hdGljIHJldmlldyBhbmQgaW5kaXZpZHVh
bC1sZXZlbCBkYXRhIG1ldGEtYW5hbHlzaXM8L3RpdGxlPjxzZWNvbmRhcnktdGl0bGU+SiBDbGlu
IEVuZG9jcmlub2wgTWV0YWI8L3NlY29uZGFyeS10aXRsZT48L3RpdGxlcz48cGVyaW9kaWNhbD48
ZnVsbC10aXRsZT5KIENsaW4gRW5kb2NyaW5vbCBNZXRhYjwvZnVsbC10aXRsZT48YWJici0xPlRo
ZSBKb3VybmFsIG9mIGNsaW5pY2FsIGVuZG9jcmlub2xvZ3kgYW5kIG1ldGFib2xpc208L2FiYnIt
MT48L3BlcmlvZGljYWw+PHBhZ2VzPjIyMzktNDY8L3BhZ2VzPjx2b2x1bWU+OTg8L3ZvbHVtZT48
bnVtYmVyPjY8L251bWJlcj48ZWRpdGlvbj4yMDEzLzAzLzI4PC9lZGl0aW9uPjxrZXl3b3Jkcz48
a2V5d29yZD5BZG9sZXNjZW50PC9rZXl3b3JkPjxrZXl3b3JkPkFkdWx0PC9rZXl3b3JkPjxrZXl3
b3JkPipCYXJpYXRyaWMgU3VyZ2VyeTwva2V5d29yZD48a2V5d29yZD5DaGlsZDwva2V5d29yZD48
a2V5d29yZD5DaGlsZCwgUHJlc2Nob29sPC9rZXl3b3JkPjxrZXl3b3JkPkNyYW5pb3BoYXJ5bmdp
b21hLyp0aGVyYXB5PC9rZXl3b3JkPjxrZXl3b3JkPkZlbWFsZTwva2V5d29yZD48a2V5d29yZD5I
dW1hbnM8L2tleXdvcmQ+PGtleXdvcmQ+SHlwb3RoYWxhbWljIERpc2Vhc2VzL2V0aW9sb2d5Lypz
dXJnZXJ5PC9rZXl3b3JkPjxrZXl3b3JkPk1hbGU8L2tleXdvcmQ+PGtleXdvcmQ+T2Jlc2l0eS8q
c3VyZ2VyeTwva2V5d29yZD48a2V5d29yZD5QaXR1aXRhcnkgTmVvcGxhc21zLyp0aGVyYXB5PC9r
ZXl3b3JkPjxrZXl3b3JkPldlaWdodCBMb3NzPC9rZXl3b3JkPjwva2V5d29yZHM+PGRhdGVzPjx5
ZWFyPjIwMTM8L3llYXI+PHB1Yi1kYXRlcz48ZGF0ZT5KdW48L2RhdGU+PC9wdWItZGF0ZXM+PC9k
YXRlcz48aXNibj4xOTQ1LTcxOTcgKEVsZWN0cm9uaWMpJiN4RDswMDIxLTk3MlggKExpbmtpbmcp
PC9pc2JuPjxhY2Nlc3Npb24tbnVtPjIzNTMzMjM4PC9hY2Nlc3Npb24tbnVtPjx1cmxzPjxyZWxh
dGVkLXVybHM+PHVybD5odHRwczovL3d3dy5uY2JpLm5sbS5uaWguZ292L3B1Ym1lZC8yMzUzMzIz
ODwvdXJsPjwvcmVsYXRlZC11cmxzPjwvdXJscz48ZWxlY3Ryb25pYy1yZXNvdXJjZS1udW0+MTAu
MTIxMC9qYy4yMDEyLTQxODQ8L2VsZWN0cm9uaWMtcmVzb3VyY2UtbnVtPjxsYW5ndWFnZT5lbmc8
L2xhbmd1YWdlPjwvcmVjb3JkPjwvQ2l0ZT48L0VuZE5vdGU+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PEVuZE5vdGU+PENpdGU+PEF1dGhvcj5CcmV0YXVsdDwvQXV0aG9yPjxZZWFyPjIwMTM8L1llYXI+
PFJlY051bT41MDU8L1JlY051bT48RGlzcGxheVRleHQ+KDEwNSk8L0Rpc3BsYXlUZXh0PjxyZWNv
cmQ+PHJlYy1udW1iZXI+NTA1PC9yZWMtbnVtYmVyPjxmb3JlaWduLWtleXM+PGtleSBhcHA9IkVO
IiBkYi1pZD0iczlycmFzdmY2ZXdyNXhlcDB6c3hwZnI1OXdyYXBkZXdmZjJ0IiB0aW1lc3RhbXA9
IjE2NDM3MDcwOTkiPjUwNTwva2V5PjwvZm9yZWlnbi1rZXlzPjxyZWYtdHlwZSBuYW1lPSJKb3Vy
bmFsIEFydGljbGUiPjE3PC9yZWYtdHlwZT48Y29udHJpYnV0b3JzPjxhdXRob3JzPjxhdXRob3I+
QnJldGF1bHQsIE0uPC9hdXRob3I+PGF1dGhvcj5Cb2lsbG90LCBBLjwvYXV0aG9yPjxhdXRob3I+
TXV6YXJkLCBMLjwvYXV0aG9yPjxhdXRob3I+UG9pdG91LCBDLjwvYXV0aG9yPjxhdXRob3I+T3Bw
ZXJ0LCBKLiBNLjwvYXV0aG9yPjxhdXRob3I+QmFyc2FtaWFuLCBDLjwvYXV0aG9yPjxhdXRob3I+
R2F0dGEsIEIuPC9hdXRob3I+PGF1dGhvcj5NdWxsZXIsIEguPC9hdXRob3I+PGF1dGhvcj5XZWlz
bWFubiwgRC48L2F1dGhvcj48YXV0aG9yPlJvdHRlbWJvdXJnLCBELjwvYXV0aG9yPjxhdXRob3I+
SW5nZSwgVC48L2F1dGhvcj48YXV0aG9yPlZleXJpZSwgTi48L2F1dGhvcj48YXV0aG9yPkNhcmV0
dGUsIEMuPC9hdXRob3I+PGF1dGhvcj5DemVybmljaG93LCBTLjwvYXV0aG9yPjwvYXV0aG9ycz48
L2NvbnRyaWJ1dG9ycz48YXV0aC1hZGRyZXNzPkRlcGFydG1lbnQgb2YgTnV0cml0aW9uLCBBbWJy
b2lzZSBQYXJlIEhvc3BpdGFsLCBBc3Npc3RhbmNlIFB1YmxpcXVlLUhvcGl0YXV4IGRlIFBhcmlz
IChBUC1IUCksIDc1MDE0IFBhcmlzLCBGcmFuY2UuPC9hdXRoLWFkZHJlc3M+PHRpdGxlcz48dGl0
bGU+Q2xpbmljYWwgcmV2aWV3OiBCYXJpYXRyaWMgc3VyZ2VyeSBmb2xsb3dpbmcgdHJlYXRtZW50
IGZvciBjcmFuaW9waGFyeW5naW9tYTogYSBzeXN0ZW1hdGljIHJldmlldyBhbmQgaW5kaXZpZHVh
bC1sZXZlbCBkYXRhIG1ldGEtYW5hbHlzaXM8L3RpdGxlPjxzZWNvbmRhcnktdGl0bGU+SiBDbGlu
IEVuZG9jcmlub2wgTWV0YWI8L3NlY29uZGFyeS10aXRsZT48L3RpdGxlcz48cGVyaW9kaWNhbD48
ZnVsbC10aXRsZT5KIENsaW4gRW5kb2NyaW5vbCBNZXRhYjwvZnVsbC10aXRsZT48YWJici0xPlRo
ZSBKb3VybmFsIG9mIGNsaW5pY2FsIGVuZG9jcmlub2xvZ3kgYW5kIG1ldGFib2xpc208L2FiYnIt
MT48L3BlcmlvZGljYWw+PHBhZ2VzPjIyMzktNDY8L3BhZ2VzPjx2b2x1bWU+OTg8L3ZvbHVtZT48
bnVtYmVyPjY8L251bWJlcj48ZWRpdGlvbj4yMDEzLzAzLzI4PC9lZGl0aW9uPjxrZXl3b3Jkcz48
a2V5d29yZD5BZG9sZXNjZW50PC9rZXl3b3JkPjxrZXl3b3JkPkFkdWx0PC9rZXl3b3JkPjxrZXl3
b3JkPipCYXJpYXRyaWMgU3VyZ2VyeTwva2V5d29yZD48a2V5d29yZD5DaGlsZDwva2V5d29yZD48
a2V5d29yZD5DaGlsZCwgUHJlc2Nob29sPC9rZXl3b3JkPjxrZXl3b3JkPkNyYW5pb3BoYXJ5bmdp
b21hLyp0aGVyYXB5PC9rZXl3b3JkPjxrZXl3b3JkPkZlbWFsZTwva2V5d29yZD48a2V5d29yZD5I
dW1hbnM8L2tleXdvcmQ+PGtleXdvcmQ+SHlwb3RoYWxhbWljIERpc2Vhc2VzL2V0aW9sb2d5Lypz
dXJnZXJ5PC9rZXl3b3JkPjxrZXl3b3JkPk1hbGU8L2tleXdvcmQ+PGtleXdvcmQ+T2Jlc2l0eS8q
c3VyZ2VyeTwva2V5d29yZD48a2V5d29yZD5QaXR1aXRhcnkgTmVvcGxhc21zLyp0aGVyYXB5PC9r
ZXl3b3JkPjxrZXl3b3JkPldlaWdodCBMb3NzPC9rZXl3b3JkPjwva2V5d29yZHM+PGRhdGVzPjx5
ZWFyPjIwMTM8L3llYXI+PHB1Yi1kYXRlcz48ZGF0ZT5KdW48L2RhdGU+PC9wdWItZGF0ZXM+PC9k
YXRlcz48aXNibj4xOTQ1LTcxOTcgKEVsZWN0cm9uaWMpJiN4RDswMDIxLTk3MlggKExpbmtpbmcp
PC9pc2JuPjxhY2Nlc3Npb24tbnVtPjIzNTMzMjM4PC9hY2Nlc3Npb24tbnVtPjx1cmxzPjxyZWxh
dGVkLXVybHM+PHVybD5odHRwczovL3d3dy5uY2JpLm5sbS5uaWguZ292L3B1Ym1lZC8yMzUzMzIz
ODwvdXJsPjwvcmVsYXRlZC11cmxzPjwvdXJscz48ZWxlY3Ryb25pYy1yZXNvdXJjZS1udW0+MTAu
MTIxMC9qYy4yMDEyLTQxODQ8L2VsZWN0cm9uaWMtcmVzb3VyY2UtbnVtPjxsYW5ndWFnZT5lbmc8
L2xhbmd1YWdlPjwvcmVjb3JkPjwvQ2l0ZT48L0VuZE5vdGU+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(105)</w:t>
      </w:r>
      <w:r w:rsidRPr="007E0DB4">
        <w:rPr>
          <w:rFonts w:eastAsia="Calibri" w:cs="Arial"/>
          <w:sz w:val="22"/>
          <w:szCs w:val="22"/>
        </w:rPr>
        <w:fldChar w:fldCharType="end"/>
      </w:r>
      <w:r w:rsidRPr="007E0DB4">
        <w:rPr>
          <w:rFonts w:eastAsia="Calibri" w:cs="Arial"/>
          <w:sz w:val="22"/>
          <w:szCs w:val="22"/>
        </w:rPr>
        <w:t xml:space="preserve">. Furthermore, Weismann </w:t>
      </w:r>
      <w:r w:rsidRPr="007E0DB4">
        <w:rPr>
          <w:rFonts w:eastAsia="Calibri" w:cs="Arial"/>
          <w:i/>
          <w:sz w:val="22"/>
          <w:szCs w:val="22"/>
        </w:rPr>
        <w:t>et al.</w:t>
      </w:r>
      <w:r w:rsidRPr="007E0DB4">
        <w:rPr>
          <w:rFonts w:eastAsia="Calibri" w:cs="Arial"/>
          <w:sz w:val="22"/>
          <w:szCs w:val="22"/>
        </w:rPr>
        <w:t xml:space="preserve"> </w:t>
      </w:r>
      <w:r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&lt;EndNote&gt;&lt;Cite&gt;&lt;Author&gt;Weismann&lt;/Author&gt;&lt;Year&gt;2013&lt;/Year&gt;&lt;RecNum&gt;506&lt;/RecNum&gt;&lt;DisplayText&gt;(106)&lt;/DisplayText&gt;&lt;record&gt;&lt;rec-number&gt;506&lt;/rec-number&gt;&lt;foreign-keys&gt;&lt;key app="EN" db-id="s9rrasvf6ewr5xep0zsxpfr59wrapdewff2t" timestamp="1643707099"&gt;506&lt;/key&gt;&lt;/foreign-keys&gt;&lt;ref-type name="Journal Article"&gt;17&lt;/ref-type&gt;&lt;contributors&gt;&lt;authors&gt;&lt;author&gt;Weismann, D.&lt;/author&gt;&lt;author&gt;Pelka, T.&lt;/author&gt;&lt;author&gt;Bender, G.&lt;/author&gt;&lt;author&gt;Jurowich, C.&lt;/author&gt;&lt;author&gt;Fassnacht, M.&lt;/author&gt;&lt;author&gt;Thalheimer, A.&lt;/author&gt;&lt;author&gt;Allolio, B.&lt;/author&gt;&lt;/authors&gt;&lt;/contributors&gt;&lt;auth-address&gt;Department of Internal Medicine I, Endocrine and Diabetes Unit, University of Wuerzburg, Wuerzburg, Germany. weismann_d@medizin.uni-wuerzburg.de&lt;/auth-address&gt;&lt;titles&gt;&lt;title&gt;Bariatric surgery for morbid obesity in craniopharyngioma&lt;/title&gt;&lt;secondary-title&gt;Clin Endocrinol (Oxf)&lt;/secondary-title&gt;&lt;/titles&gt;&lt;periodical&gt;&lt;full-title&gt;Clin Endocrinol (Oxf)&lt;/full-title&gt;&lt;/periodical&gt;&lt;pages&gt;385-90&lt;/pages&gt;&lt;volume&gt;78&lt;/volume&gt;&lt;number&gt;3&lt;/number&gt;&lt;edition&gt;2012/04/18&lt;/edition&gt;&lt;keywords&gt;&lt;keyword&gt;Adolescent&lt;/keyword&gt;&lt;keyword&gt;Adult&lt;/keyword&gt;&lt;keyword&gt;Bariatric Surgery/*methods&lt;/keyword&gt;&lt;keyword&gt;Body Weight/physiology&lt;/keyword&gt;&lt;keyword&gt;Child&lt;/keyword&gt;&lt;keyword&gt;Craniopharyngioma/*surgery&lt;/keyword&gt;&lt;keyword&gt;Female&lt;/keyword&gt;&lt;keyword&gt;Humans&lt;/keyword&gt;&lt;keyword&gt;Male&lt;/keyword&gt;&lt;keyword&gt;Obesity, Morbid/*surgery&lt;/keyword&gt;&lt;keyword&gt;Retrospective Studies&lt;/keyword&gt;&lt;keyword&gt;Young Adult&lt;/keyword&gt;&lt;/keywords&gt;&lt;dates&gt;&lt;year&gt;2013&lt;/year&gt;&lt;pub-dates&gt;&lt;date&gt;Mar&lt;/date&gt;&lt;/pub-dates&gt;&lt;/dates&gt;&lt;isbn&gt;1365-2265 (Electronic)&amp;#xD;0300-0664 (Linking)&lt;/isbn&gt;&lt;accession-num&gt;22506774&lt;/accession-num&gt;&lt;urls&gt;&lt;related-urls&gt;&lt;url&gt;https://www.ncbi.nlm.nih.gov/pubmed/22506774&lt;/url&gt;&lt;/related-urls&gt;&lt;/urls&gt;&lt;electronic-resource-num&gt;10.1111/j.1365-2265.2012.04409.x&lt;/electronic-resource-num&gt;&lt;language&gt;eng&lt;/language&gt;&lt;/record&gt;&lt;/Cite&gt;&lt;/EndNote&gt;</w:instrText>
      </w:r>
      <w:r w:rsidRPr="007E0DB4">
        <w:rPr>
          <w:rFonts w:eastAsia="Calibri" w:cs="Arial"/>
          <w:sz w:val="22"/>
          <w:szCs w:val="22"/>
        </w:rPr>
        <w:fldChar w:fldCharType="separate"/>
      </w:r>
      <w:r w:rsidR="00534F87" w:rsidRPr="007E0DB4">
        <w:rPr>
          <w:rFonts w:eastAsia="Calibri" w:cs="Arial"/>
          <w:noProof/>
          <w:sz w:val="22"/>
          <w:szCs w:val="22"/>
        </w:rPr>
        <w:t>(106)</w:t>
      </w:r>
      <w:r w:rsidRPr="007E0DB4">
        <w:rPr>
          <w:rFonts w:eastAsia="Calibri" w:cs="Arial"/>
          <w:sz w:val="22"/>
          <w:szCs w:val="22"/>
        </w:rPr>
        <w:fldChar w:fldCharType="end"/>
      </w:r>
      <w:r w:rsidRPr="007E0DB4">
        <w:rPr>
          <w:rFonts w:eastAsia="Calibri" w:cs="Arial"/>
          <w:sz w:val="22"/>
          <w:szCs w:val="22"/>
        </w:rPr>
        <w:t xml:space="preserve"> in a series of 7 patients with morbid obesity after surgery for craniopharyngioma, who underwent laparoscopic gastric banding or laparoscopic sleeve gastrectomy, reported no significant loss of body weight. A case control study suggested that Roux-en-Y surgery, but not sleeve gastrectomy, yielded equivalent weight loss in craniopharyngioma patients to those with “common” obesity and resulted in significant reductions to BMI after one year </w:t>
      </w:r>
      <w:r w:rsidRPr="007E0DB4">
        <w:rPr>
          <w:rFonts w:eastAsia="Calibri" w:cs="Arial"/>
          <w:sz w:val="22"/>
          <w:szCs w:val="22"/>
        </w:rPr>
        <w:fldChar w:fldCharType="begin">
          <w:fldData xml:space="preserve">PEVuZE5vdGU+PENpdGU+PEF1dGhvcj5XaWpuZW48L0F1dGhvcj48WWVhcj4yMDE3PC9ZZWFyPjxS
ZWNOdW0+NTA3PC9SZWNOdW0+PERpc3BsYXlUZXh0PigxMDcpPC9EaXNwbGF5VGV4dD48cmVjb3Jk
PjxyZWMtbnVtYmVyPjUwNzwvcmVjLW51bWJlcj48Zm9yZWlnbi1rZXlzPjxrZXkgYXBwPSJFTiIg
ZGItaWQ9InM5cnJhc3ZmNmV3cjV4ZXAwenN4cGZyNTl3cmFwZGV3ZmYydCIgdGltZXN0YW1wPSIx
NjQzNzA3MDk5Ij41MDc8L2tleT48L2ZvcmVpZ24ta2V5cz48cmVmLXR5cGUgbmFtZT0iSm91cm5h
bCBBcnRpY2xlIj4xNzwvcmVmLXR5cGU+PGNvbnRyaWJ1dG9ycz48YXV0aG9ycz48YXV0aG9yPldp
am5lbiwgTS48L2F1dGhvcj48YXV0aG9yPk9sc3NvbiwgRC4gUy48L2F1dGhvcj48YXV0aG9yPnZh
biBkZW4gSGV1dmVsLUVpYnJpbmssIE0uIE0uPC9hdXRob3I+PGF1dGhvcj5XYWxsZW5pdXMsIFYu
PC9hdXRob3I+PGF1dGhvcj5KYW5zc2VuLCBKLiBBLjwvYXV0aG9yPjxhdXRob3I+RGVsaGFudHks
IFAuIEouPC9hdXRob3I+PGF1dGhvcj52YW4gZGVyIExlbHksIEEuIEouPC9hdXRob3I+PGF1dGhv
cj5Kb2hhbm5zc29uLCBHLjwvYXV0aG9yPjxhdXRob3I+TmVnZ2VycywgUy4gSi48L2F1dGhvcj48
L2F1dGhvcnM+PC9jb250cmlidXRvcnM+PGF1dGgtYWRkcmVzcz5EZXBhcnRtZW50IG9mIFBhZWRp
YXRyaWMgT25jb2xvZ3kgYW5kIEhhZW1hdG9sb2d5LCBFcmFzbXVzIE1DLVNvcGhpYSBDaGlsZHJl
biZhcG9zO3MgSG9zcGl0YWwsIFJvdHRlcmRhbSwgVGhlIE5ldGhlcmxhbmRzLiYjeEQ7U2VjdGlv
biBFbmRvY3Jpbm9sb2d5LCBEZXBhcnRtZW50IG9mIE1lZGljaW5lLCBQaXR1aXRhcnkgQ2VudHJl
IFJvdHRlcmRhbSwgRXJhc211cyBVbml2ZXJzaXR5IE1lZGljYWwgQ2VudHJlLCBSb3R0ZXJkYW0s
IFRoZSBOZXRoZXJsYW5kcy4mI3hEO0RlcGFydG1lbnQgb2YgSW50ZXJuYWwgTWVkaWNpbmUgYW5k
IENsaW5pY2FsIE51dHJpdGlvbiwgSW5zdGl0dXRlIG9mIE1lZGljaW5lLCBTYWhsZ3JlbnNrYSBB
Y2FkZW15LCBVbml2ZXJzaXR5IG9mIEdvdGhlbmJ1cmcsIEdvdGhlbmJ1cmcsIFN3ZWRlbi4mI3hE
O0RlcGFydG1lbnQgb2YgRW5kb2NyaW5vbG9neSwgU2FobGdyZW5za2EgVW5pdmVyc2l0eSBIb3Nw
aXRhbCwgR290aGVuYnVyZywgU3dlZGVuLiYjeEQ7UHJpbmNlc3MgTWF4aW1hIENlbnRyZSBmb3Ig
UGFlZGlhdHJpYyBPbmNvbG9neSwgVXRyZWNodCwgVGhlIE5ldGhlcmxhbmRzLiYjeEQ7RGVwYXJ0
bWVudCBvZiBHYXN0cm9zdXJnaWNhbCBSZXNlYXJjaCBhbmQgRWR1Y2F0aW9uLCBJbnN0aXR1dGUg
b2YgQ2xpbmljYWwgU2NpZW5jZXMsIFNhaGxncmVuc2thIEFjYWRlbXksIFVuaXZlcnNpdHkgb2Yg
R290aGVuYnVyZywgR290aGVuYnVyZywgU3dlZGVuLjwvYXV0aC1hZGRyZXNzPjx0aXRsZXM+PHRp
dGxlPkVmZmljYWN5IGFuZCBzYWZldHkgb2YgYmFyaWF0cmljIHN1cmdlcnkgZm9yIGNyYW5pb3Bo
YXJ5bmdpb21hLXJlbGF0ZWQgaHlwb3RoYWxhbWljIG9iZXNpdHk6IGEgbWF0Y2hlZCBjYXNlLWNv
bnRyb2wgc3R1ZHkgd2l0aCAyIHllYXJzIG9mIGZvbGxvdy11cDwvdGl0bGU+PHNlY29uZGFyeS10
aXRsZT5JbnQgSiBPYmVzIChMb25kKTwvc2Vjb25kYXJ5LXRpdGxlPjwvdGl0bGVzPjxwZXJpb2Rp
Y2FsPjxmdWxsLXRpdGxlPkludCBKIE9iZXMgKExvbmQpPC9mdWxsLXRpdGxlPjwvcGVyaW9kaWNh
bD48cGFnZXM+MjEwLTIxNjwvcGFnZXM+PHZvbHVtZT40MTwvdm9sdW1lPjxudW1iZXI+MjwvbnVt
YmVyPjxlZGl0aW9uPjIwMTYvMTEvMDE8L2VkaXRpb24+PGtleXdvcmRzPjxrZXl3b3JkPkFkb2xl
c2NlbnQ8L2tleXdvcmQ+PGtleXdvcmQ+QWR1bHQ8L2tleXdvcmQ+PGtleXdvcmQ+Q2FzZS1Db250
cm9sIFN0dWRpZXM8L2tleXdvcmQ+PGtleXdvcmQ+Q2hpbGQ8L2tleXdvcmQ+PGtleXdvcmQ+Q2hp
bGQsIFByZXNjaG9vbDwva2V5d29yZD48a2V5d29yZD5DcmFuaW9waGFyeW5naW9tYS8qY29tcGxp
Y2F0aW9ucy9kcnVnIHRoZXJhcHkvc3VyZ2VyeTwva2V5d29yZD48a2V5d29yZD5GZW1hbGU8L2tl
eXdvcmQ+PGtleXdvcmQ+Rm9sbG93LVVwIFN0dWRpZXM8L2tleXdvcmQ+PGtleXdvcmQ+Kkdhc3Ry
ZWN0b215PC9rZXl3b3JkPjxrZXl3b3JkPipHYXN0cmljIEJ5cGFzczwva2V5d29yZD48a2V5d29y
ZD5IdW1hbnM8L2tleXdvcmQ+PGtleXdvcmQ+TWFsZTwva2V5d29yZD48a2V5d29yZD5OZXRoZXJs
YW5kcy9lcGlkZW1pb2xvZ3k8L2tleXdvcmQ+PGtleXdvcmQ+T2Jlc2l0eS8qZXRpb2xvZ3kvc3Vy
Z2VyeTwva2V5d29yZD48a2V5d29yZD5QaXR1aXRhcnkgTmVvcGxhc21zLypjb21wbGljYXRpb25z
L2RydWcgdGhlcmFweS9zdXJnZXJ5PC9rZXl3b3JkPjxrZXl3b3JkPlJldHJvc3BlY3RpdmUgU3R1
ZGllczwva2V5d29yZD48a2V5d29yZD5Td2VkZW4vZXBpZGVtaW9sb2d5PC9rZXl3b3JkPjxrZXl3
b3JkPlRyZWF0bWVudCBPdXRjb21lPC9rZXl3b3JkPjxrZXl3b3JkPldlaWdodCBMb3NzPC9rZXl3
b3JkPjxrZXl3b3JkPllvdW5nIEFkdWx0PC9rZXl3b3JkPjwva2V5d29yZHM+PGRhdGVzPjx5ZWFy
PjIwMTc8L3llYXI+PHB1Yi1kYXRlcz48ZGF0ZT5GZWI8L2RhdGU+PC9wdWItZGF0ZXM+PC9kYXRl
cz48aXNibj4xNDc2LTU0OTcgKEVsZWN0cm9uaWMpJiN4RDswMzA3LTA1NjUgKExpbmtpbmcpPC9p
c2JuPjxhY2Nlc3Npb24tbnVtPjI3Nzk1NTUyPC9hY2Nlc3Npb24tbnVtPjx1cmxzPjxyZWxhdGVk
LXVybHM+PHVybD5odHRwczovL3d3dy5uY2JpLm5sbS5uaWguZ292L3B1Ym1lZC8yNzc5NTU1Mjwv
dXJsPjwvcmVsYXRlZC11cmxzPjwvdXJscz48ZWxlY3Ryb25pYy1yZXNvdXJjZS1udW0+MTAuMTAz
OC9pam8uMjAxNi4xOTU8L2VsZWN0cm9uaWMtcmVzb3VyY2UtbnVtPjxsYW5ndWFnZT5lbmc8L2xh
bmd1YWdlPjwvcmVjb3JkPjwvQ2l0ZT48L0VuZE5vdGU+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PEVuZE5vdGU+PENpdGU+PEF1dGhvcj5XaWpuZW48L0F1dGhvcj48WWVhcj4yMDE3PC9ZZWFyPjxS
ZWNOdW0+NTA3PC9SZWNOdW0+PERpc3BsYXlUZXh0PigxMDcpPC9EaXNwbGF5VGV4dD48cmVjb3Jk
PjxyZWMtbnVtYmVyPjUwNzwvcmVjLW51bWJlcj48Zm9yZWlnbi1rZXlzPjxrZXkgYXBwPSJFTiIg
ZGItaWQ9InM5cnJhc3ZmNmV3cjV4ZXAwenN4cGZyNTl3cmFwZGV3ZmYydCIgdGltZXN0YW1wPSIx
NjQzNzA3MDk5Ij41MDc8L2tleT48L2ZvcmVpZ24ta2V5cz48cmVmLXR5cGUgbmFtZT0iSm91cm5h
bCBBcnRpY2xlIj4xNzwvcmVmLXR5cGU+PGNvbnRyaWJ1dG9ycz48YXV0aG9ycz48YXV0aG9yPldp
am5lbiwgTS48L2F1dGhvcj48YXV0aG9yPk9sc3NvbiwgRC4gUy48L2F1dGhvcj48YXV0aG9yPnZh
biBkZW4gSGV1dmVsLUVpYnJpbmssIE0uIE0uPC9hdXRob3I+PGF1dGhvcj5XYWxsZW5pdXMsIFYu
PC9hdXRob3I+PGF1dGhvcj5KYW5zc2VuLCBKLiBBLjwvYXV0aG9yPjxhdXRob3I+RGVsaGFudHks
IFAuIEouPC9hdXRob3I+PGF1dGhvcj52YW4gZGVyIExlbHksIEEuIEouPC9hdXRob3I+PGF1dGhv
cj5Kb2hhbm5zc29uLCBHLjwvYXV0aG9yPjxhdXRob3I+TmVnZ2VycywgUy4gSi48L2F1dGhvcj48
L2F1dGhvcnM+PC9jb250cmlidXRvcnM+PGF1dGgtYWRkcmVzcz5EZXBhcnRtZW50IG9mIFBhZWRp
YXRyaWMgT25jb2xvZ3kgYW5kIEhhZW1hdG9sb2d5LCBFcmFzbXVzIE1DLVNvcGhpYSBDaGlsZHJl
biZhcG9zO3MgSG9zcGl0YWwsIFJvdHRlcmRhbSwgVGhlIE5ldGhlcmxhbmRzLiYjeEQ7U2VjdGlv
biBFbmRvY3Jpbm9sb2d5LCBEZXBhcnRtZW50IG9mIE1lZGljaW5lLCBQaXR1aXRhcnkgQ2VudHJl
IFJvdHRlcmRhbSwgRXJhc211cyBVbml2ZXJzaXR5IE1lZGljYWwgQ2VudHJlLCBSb3R0ZXJkYW0s
IFRoZSBOZXRoZXJsYW5kcy4mI3hEO0RlcGFydG1lbnQgb2YgSW50ZXJuYWwgTWVkaWNpbmUgYW5k
IENsaW5pY2FsIE51dHJpdGlvbiwgSW5zdGl0dXRlIG9mIE1lZGljaW5lLCBTYWhsZ3JlbnNrYSBB
Y2FkZW15LCBVbml2ZXJzaXR5IG9mIEdvdGhlbmJ1cmcsIEdvdGhlbmJ1cmcsIFN3ZWRlbi4mI3hE
O0RlcGFydG1lbnQgb2YgRW5kb2NyaW5vbG9neSwgU2FobGdyZW5za2EgVW5pdmVyc2l0eSBIb3Nw
aXRhbCwgR290aGVuYnVyZywgU3dlZGVuLiYjeEQ7UHJpbmNlc3MgTWF4aW1hIENlbnRyZSBmb3Ig
UGFlZGlhdHJpYyBPbmNvbG9neSwgVXRyZWNodCwgVGhlIE5ldGhlcmxhbmRzLiYjeEQ7RGVwYXJ0
bWVudCBvZiBHYXN0cm9zdXJnaWNhbCBSZXNlYXJjaCBhbmQgRWR1Y2F0aW9uLCBJbnN0aXR1dGUg
b2YgQ2xpbmljYWwgU2NpZW5jZXMsIFNhaGxncmVuc2thIEFjYWRlbXksIFVuaXZlcnNpdHkgb2Yg
R290aGVuYnVyZywgR290aGVuYnVyZywgU3dlZGVuLjwvYXV0aC1hZGRyZXNzPjx0aXRsZXM+PHRp
dGxlPkVmZmljYWN5IGFuZCBzYWZldHkgb2YgYmFyaWF0cmljIHN1cmdlcnkgZm9yIGNyYW5pb3Bo
YXJ5bmdpb21hLXJlbGF0ZWQgaHlwb3RoYWxhbWljIG9iZXNpdHk6IGEgbWF0Y2hlZCBjYXNlLWNv
bnRyb2wgc3R1ZHkgd2l0aCAyIHllYXJzIG9mIGZvbGxvdy11cDwvdGl0bGU+PHNlY29uZGFyeS10
aXRsZT5JbnQgSiBPYmVzIChMb25kKTwvc2Vjb25kYXJ5LXRpdGxlPjwvdGl0bGVzPjxwZXJpb2Rp
Y2FsPjxmdWxsLXRpdGxlPkludCBKIE9iZXMgKExvbmQpPC9mdWxsLXRpdGxlPjwvcGVyaW9kaWNh
bD48cGFnZXM+MjEwLTIxNjwvcGFnZXM+PHZvbHVtZT40MTwvdm9sdW1lPjxudW1iZXI+MjwvbnVt
YmVyPjxlZGl0aW9uPjIwMTYvMTEvMDE8L2VkaXRpb24+PGtleXdvcmRzPjxrZXl3b3JkPkFkb2xl
c2NlbnQ8L2tleXdvcmQ+PGtleXdvcmQ+QWR1bHQ8L2tleXdvcmQ+PGtleXdvcmQ+Q2FzZS1Db250
cm9sIFN0dWRpZXM8L2tleXdvcmQ+PGtleXdvcmQ+Q2hpbGQ8L2tleXdvcmQ+PGtleXdvcmQ+Q2hp
bGQsIFByZXNjaG9vbDwva2V5d29yZD48a2V5d29yZD5DcmFuaW9waGFyeW5naW9tYS8qY29tcGxp
Y2F0aW9ucy9kcnVnIHRoZXJhcHkvc3VyZ2VyeTwva2V5d29yZD48a2V5d29yZD5GZW1hbGU8L2tl
eXdvcmQ+PGtleXdvcmQ+Rm9sbG93LVVwIFN0dWRpZXM8L2tleXdvcmQ+PGtleXdvcmQ+Kkdhc3Ry
ZWN0b215PC9rZXl3b3JkPjxrZXl3b3JkPipHYXN0cmljIEJ5cGFzczwva2V5d29yZD48a2V5d29y
ZD5IdW1hbnM8L2tleXdvcmQ+PGtleXdvcmQ+TWFsZTwva2V5d29yZD48a2V5d29yZD5OZXRoZXJs
YW5kcy9lcGlkZW1pb2xvZ3k8L2tleXdvcmQ+PGtleXdvcmQ+T2Jlc2l0eS8qZXRpb2xvZ3kvc3Vy
Z2VyeTwva2V5d29yZD48a2V5d29yZD5QaXR1aXRhcnkgTmVvcGxhc21zLypjb21wbGljYXRpb25z
L2RydWcgdGhlcmFweS9zdXJnZXJ5PC9rZXl3b3JkPjxrZXl3b3JkPlJldHJvc3BlY3RpdmUgU3R1
ZGllczwva2V5d29yZD48a2V5d29yZD5Td2VkZW4vZXBpZGVtaW9sb2d5PC9rZXl3b3JkPjxrZXl3
b3JkPlRyZWF0bWVudCBPdXRjb21lPC9rZXl3b3JkPjxrZXl3b3JkPldlaWdodCBMb3NzPC9rZXl3
b3JkPjxrZXl3b3JkPllvdW5nIEFkdWx0PC9rZXl3b3JkPjwva2V5d29yZHM+PGRhdGVzPjx5ZWFy
PjIwMTc8L3llYXI+PHB1Yi1kYXRlcz48ZGF0ZT5GZWI8L2RhdGU+PC9wdWItZGF0ZXM+PC9kYXRl
cz48aXNibj4xNDc2LTU0OTcgKEVsZWN0cm9uaWMpJiN4RDswMzA3LTA1NjUgKExpbmtpbmcpPC9p
c2JuPjxhY2Nlc3Npb24tbnVtPjI3Nzk1NTUyPC9hY2Nlc3Npb24tbnVtPjx1cmxzPjxyZWxhdGVk
LXVybHM+PHVybD5odHRwczovL3d3dy5uY2JpLm5sbS5uaWguZ292L3B1Ym1lZC8yNzc5NTU1Mjwv
dXJsPjwvcmVsYXRlZC11cmxzPjwvdXJscz48ZWxlY3Ryb25pYy1yZXNvdXJjZS1udW0+MTAuMTAz
OC9pam8uMjAxNi4xOTU8L2VsZWN0cm9uaWMtcmVzb3VyY2UtbnVtPjxsYW5ndWFnZT5lbmc8L2xh
bmd1YWdlPjwvcmVjb3JkPjwvQ2l0ZT48L0VuZE5vdGU+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(107)</w:t>
      </w:r>
      <w:r w:rsidRPr="007E0DB4">
        <w:rPr>
          <w:rFonts w:eastAsia="Calibri" w:cs="Arial"/>
          <w:sz w:val="22"/>
          <w:szCs w:val="22"/>
        </w:rPr>
        <w:fldChar w:fldCharType="end"/>
      </w:r>
      <w:r w:rsidRPr="007E0DB4">
        <w:rPr>
          <w:rFonts w:eastAsia="Calibri" w:cs="Arial"/>
          <w:sz w:val="22"/>
          <w:szCs w:val="22"/>
        </w:rPr>
        <w:t>.</w:t>
      </w:r>
      <w:r w:rsidR="00A67812" w:rsidRPr="007E0DB4">
        <w:rPr>
          <w:rFonts w:eastAsia="Calibri" w:cs="Arial"/>
          <w:sz w:val="22"/>
          <w:szCs w:val="22"/>
        </w:rPr>
        <w:t xml:space="preserve"> </w:t>
      </w:r>
      <w:r w:rsidR="006061AD" w:rsidRPr="007E0DB4">
        <w:rPr>
          <w:rFonts w:eastAsia="Calibri" w:cs="Arial"/>
          <w:sz w:val="22"/>
          <w:szCs w:val="22"/>
        </w:rPr>
        <w:t>T</w:t>
      </w:r>
      <w:r w:rsidR="00A67812" w:rsidRPr="007E0DB4">
        <w:rPr>
          <w:rFonts w:eastAsia="Calibri" w:cs="Arial"/>
          <w:sz w:val="22"/>
          <w:szCs w:val="22"/>
        </w:rPr>
        <w:t>he same group</w:t>
      </w:r>
      <w:r w:rsidR="006061AD" w:rsidRPr="007E0DB4">
        <w:rPr>
          <w:rFonts w:eastAsia="Calibri" w:cs="Arial"/>
          <w:sz w:val="22"/>
          <w:szCs w:val="22"/>
        </w:rPr>
        <w:t xml:space="preserve"> subsequently conducted a larger,</w:t>
      </w:r>
      <w:r w:rsidR="00A67812" w:rsidRPr="007E0DB4">
        <w:rPr>
          <w:rFonts w:eastAsia="Calibri" w:cs="Arial"/>
          <w:sz w:val="22"/>
          <w:szCs w:val="22"/>
        </w:rPr>
        <w:t xml:space="preserve"> multi-</w:t>
      </w:r>
      <w:r w:rsidR="007E0DB4" w:rsidRPr="007E0DB4">
        <w:rPr>
          <w:rFonts w:eastAsia="Calibri" w:cs="Arial"/>
          <w:sz w:val="22"/>
          <w:szCs w:val="22"/>
        </w:rPr>
        <w:lastRenderedPageBreak/>
        <w:t>center</w:t>
      </w:r>
      <w:r w:rsidR="00A67812" w:rsidRPr="007E0DB4">
        <w:rPr>
          <w:rFonts w:eastAsia="Calibri" w:cs="Arial"/>
          <w:sz w:val="22"/>
          <w:szCs w:val="22"/>
        </w:rPr>
        <w:t xml:space="preserve"> case control study, </w:t>
      </w:r>
      <w:r w:rsidR="006E01EA" w:rsidRPr="007E0DB4">
        <w:rPr>
          <w:rFonts w:eastAsia="Calibri" w:cs="Arial"/>
          <w:sz w:val="22"/>
          <w:szCs w:val="22"/>
        </w:rPr>
        <w:t>with a</w:t>
      </w:r>
      <w:r w:rsidR="006061AD" w:rsidRPr="007E0DB4">
        <w:rPr>
          <w:rFonts w:eastAsia="Calibri" w:cs="Arial"/>
          <w:sz w:val="22"/>
          <w:szCs w:val="22"/>
        </w:rPr>
        <w:t xml:space="preserve"> median</w:t>
      </w:r>
      <w:r w:rsidR="00A67812" w:rsidRPr="007E0DB4">
        <w:rPr>
          <w:rFonts w:eastAsia="Calibri" w:cs="Arial"/>
          <w:sz w:val="22"/>
          <w:szCs w:val="22"/>
        </w:rPr>
        <w:t xml:space="preserve"> </w:t>
      </w:r>
      <w:r w:rsidR="006061AD" w:rsidRPr="007E0DB4">
        <w:rPr>
          <w:rFonts w:eastAsia="Calibri" w:cs="Arial"/>
          <w:sz w:val="22"/>
          <w:szCs w:val="22"/>
        </w:rPr>
        <w:t>follow up of</w:t>
      </w:r>
      <w:r w:rsidR="00A67812" w:rsidRPr="007E0DB4">
        <w:rPr>
          <w:rFonts w:eastAsia="Calibri" w:cs="Arial"/>
          <w:sz w:val="22"/>
          <w:szCs w:val="22"/>
        </w:rPr>
        <w:t xml:space="preserve"> 5.2 years</w:t>
      </w:r>
      <w:r w:rsidR="0007613D" w:rsidRPr="007E0DB4">
        <w:rPr>
          <w:rFonts w:eastAsia="Calibri" w:cs="Arial"/>
          <w:sz w:val="22"/>
          <w:szCs w:val="22"/>
        </w:rPr>
        <w:t xml:space="preserve"> </w:t>
      </w:r>
      <w:r w:rsidR="006061AD" w:rsidRPr="007E0DB4">
        <w:rPr>
          <w:rFonts w:eastAsia="Calibri" w:cs="Arial"/>
          <w:sz w:val="22"/>
          <w:szCs w:val="22"/>
        </w:rPr>
        <w:fldChar w:fldCharType="begin">
          <w:fldData xml:space="preserve">PEVuZE5vdGU+PENpdGU+PEF1dGhvcj52YW4gU2FudGVuPC9BdXRob3I+PFllYXI+MjAyMTwvWWVh
cj48UmVjTnVtPjY2OTwvUmVjTnVtPjxEaXNwbGF5VGV4dD4oMTA4KTwvRGlzcGxheVRleHQ+PHJl
Y29yZD48cmVjLW51bWJlcj42Njk8L3JlYy1udW1iZXI+PGZvcmVpZ24ta2V5cz48a2V5IGFwcD0i
RU4iIGRiLWlkPSJzOXJyYXN2ZjZld3I1eGVwMHpzeHBmcjU5d3JhcGRld2ZmMnQiIHRpbWVzdGFt
cD0iMTY0NDMxOTgzMiI+NjY5PC9rZXk+PC9mb3JlaWduLWtleXM+PHJlZi10eXBlIG5hbWU9Ikpv
dXJuYWwgQXJ0aWNsZSI+MTc8L3JlZi10eXBlPjxjb250cmlidXRvcnM+PGF1dGhvcnM+PGF1dGhv
cj52YW4gU2FudGVuLCBTLiBTLjwvYXV0aG9yPjxhdXRob3I+V29sZiwgUC48L2F1dGhvcj48YXV0
aG9yPktyZW1lbmV2c2tpLCBOLjwvYXV0aG9yPjxhdXRob3I+Qm9ndXN6ZXdza2ksIEMuIEwuPC9h
dXRob3I+PGF1dGhvcj5CZWlnbGLDtmNrLCBILjwvYXV0aG9yPjxhdXRob3I+RmlvY2NvLCBNLjwv
YXV0aG9yPjxhdXRob3I+V2lqbmVuLCBNLjwvYXV0aG9yPjxhdXRob3I+V2FsbGVuaXVzLCBWLiBS
LjwvYXV0aG9yPjxhdXRob3I+dmFuIGRlbiBIZXV2ZWwtRWlicmluaywgTS4gTS48L2F1dGhvcj48
YXV0aG9yPnZhbiBkZXIgTGVseSwgQS4gSi48L2F1dGhvcj48YXV0aG9yPkpvaGFubnNzb24sIEcu
PC9hdXRob3I+PGF1dGhvcj5MdWdlciwgQS48L2F1dGhvcj48YXV0aG9yPktyZWJzLCBNLjwvYXV0
aG9yPjxhdXRob3I+QnVjaGZlbGRlciwgTS48L2F1dGhvcj48YXV0aG9yPkRlbGhhbnR5LCBQLiBK
LiBELjwvYXV0aG9yPjxhdXRob3I+TmVnZ2VycywgU2pjbW08L2F1dGhvcj48YXV0aG9yPk9sc3Nv
biwgRC4gUy48L2F1dGhvcj48L2F1dGhvcnM+PC9jb250cmlidXRvcnM+PGF1dGgtYWRkcmVzcz5E
ZXBhcnRtZW50IG9mIEVuZG9jcmlub2xvZ3k7IEVyYXNtdXMgTWVkaWNhbCBDZW50ZXIsIENFIFJv
dHRlcmRhbSwgdGhlIE5ldGhlcmxhbmRzLiYjeEQ7UHJpbmNlc3MgTcOheGltYSBDZW50ZXIgZm9y
IFBhZWRpYXRyaWMgT25jb2xvZ3ksIENTIFV0cmVjaHQsIHRoZSBOZXRoZXJsYW5kcy4mI3hEO0Rl
cGFydG1lbnQgb2YgRW5kb2NyaW5vbG9neSBhbmQgTWV0YWJvbGlzbTsgTWVkaWNhbCBVbml2ZXJz
aXR5IG9mIFZpZW5uYSwgVmllbm5hLCBBdXN0cmlhLiYjeEQ7RGVwYXJ0bWVudCBvZiBOZXVyb3N1
cmdlcnk7IFVuaXZlcnNpdHkgSG9zcGl0YWwgRXJsYW5nZW4tTnVyZW1iZXJnLCBFcmxhbmdlbiwg
R2VybWFueS4mI3hEO0RlcGFydG1lbnQgb2YgSW50ZXJuYWwgTWVkaWNpbmU7IFVuaXZlcnNpZGFk
ZSBGZWRlcmFsIGRvIFBhcmFuw6EsIEN1cml0aWJhLCBCcmF6aWwuJiN4RDtNYXRoZW1hdGljYWwg
SW5zdGl0dXRlLCBMZWlkZW4gVW5pdmVyc2l0eSwgQ0EgTGVpZGVuLCB0aGUgTmV0aGVybGFuZHMu
JiN4RDtEZXBhcnRtZW50IG9mIEJpb21lZGljYWwgRGF0YSBTY2llbmNlcywgTWVkaWNhbCBTdGF0
aXN0aWNzIFNlY3Rpb24sIExlaWRlbiBVbml2ZXJzaXR5IE1lZGljYWwgQ2VudGVyLCBaQSBMZWlk
ZW4sIHRoZSBOZXRoZXJsYW5kcy4mI3hEO0RlcGFydG1lbnQgb2YgR2FzdHJvc3VyZ2ljYWwgUmVz
ZWFyY2ggYW5kIEVkdWNhdGlvbjsgU2FobGdyZW5za2EgVW5pdmVyc2l0eSBIb3NwaXRhbCwgR290
aGVuYnVyZywgU3dlZGVuLiYjeEQ7RGVwYXJ0bWVudCBvZiBJbnRlcm5hbCBNZWRpY2luZSBhbmQg
Q2xpbmljYWwgTnV0cml0aW9uLCBJbnN0aXR1dGUgb2YgTWVkaWNpbmUsIFNhaGxncmVuc2thIEFj
YWRlbXksIFVuaXZlcnNpdHkgb2YgR290aGVuYnVyZywgR290aGVuYnVyZywgU3dlZGVuLiYjeEQ7
RGVwYXJ0bWVudCBvZiBFbmRvY3Jpbm9sb2d5IGF0IFNhaGxncmVuc2thIFVuaXZlcnNpdHkgSG9z
cGl0YWwsIEdvdGhlbmJ1cmcsIFN3ZWRlbi48L2F1dGgtYWRkcmVzcz48dGl0bGVzPjx0aXRsZT5C
YXJpYXRyaWMgU3VyZ2VyeSBmb3IgSHlwb3RoYWxhbWljIE9iZXNpdHkgaW4gQ3JhbmlvcGhhcnlu
Z2lvbWEgUGF0aWVudHM6IEEgUmV0cm9zcGVjdGl2ZSwgTWF0Y2hlZCBDYXNlLUNvbnRyb2wgU3R1
ZHk8L3RpdGxlPjxzZWNvbmRhcnktdGl0bGU+SiBDbGluIEVuZG9jcmlub2wgTWV0YWI8L3NlY29u
ZGFyeS10aXRsZT48L3RpdGxlcz48cGVyaW9kaWNhbD48ZnVsbC10aXRsZT5KIENsaW4gRW5kb2Ny
aW5vbCBNZXRhYjwvZnVsbC10aXRsZT48YWJici0xPlRoZSBKb3VybmFsIG9mIGNsaW5pY2FsIGVu
ZG9jcmlub2xvZ3kgYW5kIG1ldGFib2xpc208L2FiYnItMT48L3BlcmlvZGljYWw+PHBhZ2VzPmU0
NzM0LWU0NzQ1PC9wYWdlcz48dm9sdW1lPjEwNjwvdm9sdW1lPjxudW1iZXI+MTE8L251bWJlcj48
ZWRpdGlvbj4yMDIxLzA3LzE2PC9lZGl0aW9uPjxrZXl3b3Jkcz48a2V5d29yZD5BZG9sZXNjZW50
PC9rZXl3b3JkPjxrZXl3b3JkPkFkdWx0PC9rZXl3b3JkPjxrZXl3b3JkPkJhcmlhdHJpYyBTdXJn
ZXJ5LyptZXRob2RzPC9rZXl3b3JkPjxrZXl3b3JkPkJvZHkgTWFzcyBJbmRleDwva2V5d29yZD48
a2V5d29yZD5DYXNlLUNvbnRyb2wgU3R1ZGllczwva2V5d29yZD48a2V5d29yZD5DcmFuaW9waGFy
eW5naW9tYS8qY29tcGxpY2F0aW9uczwva2V5d29yZD48a2V5d29yZD5GZW1hbGU8L2tleXdvcmQ+
PGtleXdvcmQ+Rm9sbG93LVVwIFN0dWRpZXM8L2tleXdvcmQ+PGtleXdvcmQ+R2FzdHJpYyBCeXBh
c3MvKm1ldGhvZHM8L2tleXdvcmQ+PGtleXdvcmQ+SHVtYW5zPC9rZXl3b3JkPjxrZXl3b3JkPk1h
bGU8L2tleXdvcmQ+PGtleXdvcmQ+TWlkZGxlIEFnZWQ8L2tleXdvcmQ+PGtleXdvcmQ+T2Jlc2l0
eS9ldGlvbG9neS9wYXRob2xvZ3kvKnN1cmdlcnk8L2tleXdvcmQ+PGtleXdvcmQ+UHJvZ25vc2lz
PC9rZXl3b3JkPjxrZXl3b3JkPlJldHJvc3BlY3RpdmUgU3R1ZGllczwva2V5d29yZD48a2V5d29y
ZD5Zb3VuZyBBZHVsdDwva2V5d29yZD48a2V5d29yZD4qYmFyaWF0cmljIHN1cmdlcnk8L2tleXdv
cmQ+PGtleXdvcmQ+KmNhc2UtY29udHJvbCBzdHVkeTwva2V5d29yZD48a2V5d29yZD4qY3Jhbmlv
cGhhcnluZ2lvbWE8L2tleXdvcmQ+PGtleXdvcmQ+Kmh5cG90aGFsYW1pYyBkeXNmdW5jdGlvbjwv
a2V5d29yZD48a2V5d29yZD4qaHlwb3RoYWxhbWljIG9iZXNpdHk8L2tleXdvcmQ+PGtleXdvcmQ+
KndlaWdodCBsb3NzPC9rZXl3b3JkPjwva2V5d29yZHM+PGRhdGVzPjx5ZWFyPjIwMjE8L3llYXI+
PHB1Yi1kYXRlcz48ZGF0ZT5PY3QgMjE8L2RhdGU+PC9wdWItZGF0ZXM+PC9kYXRlcz48aXNibj4w
MDIxLTk3MlggKFByaW50KSYjeEQ7MDAyMS05NzJ4PC9pc2JuPjxhY2Nlc3Npb24tbnVtPjM0MjY1
MDUzPC9hY2Nlc3Npb24tbnVtPjx1cmxzPjwvdXJscz48Y3VzdG9tMj5QTUM4NTMwNzE3PC9jdXN0
b20yPjxlbGVjdHJvbmljLXJlc291cmNlLW51bT4xMC4xMjEwL2NsaW5lbS9kZ2FiNTE4PC9lbGVj
dHJvbmljLXJlc291cmNlLW51bT48cmVtb3RlLWRhdGFiYXNlLXByb3ZpZGVyPk5MTTwvcmVtb3Rl
LWRhdGFiYXNlLXByb3ZpZGVyPjxsYW5ndWFnZT5lbmc8L2xhbmd1YWdlPjwvcmVjb3JkPjwvQ2l0
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PEVuZE5vdGU+PENpdGU+PEF1dGhvcj52YW4gU2FudGVuPC9BdXRob3I+PFllYXI+MjAyMTwvWWVh
cj48UmVjTnVtPjY2OTwvUmVjTnVtPjxEaXNwbGF5VGV4dD4oMTA4KTwvRGlzcGxheVRleHQ+PHJl
Y29yZD48cmVjLW51bWJlcj42Njk8L3JlYy1udW1iZXI+PGZvcmVpZ24ta2V5cz48a2V5IGFwcD0i
RU4iIGRiLWlkPSJzOXJyYXN2ZjZld3I1eGVwMHpzeHBmcjU5d3JhcGRld2ZmMnQiIHRpbWVzdGFt
cD0iMTY0NDMxOTgzMiI+NjY5PC9rZXk+PC9mb3JlaWduLWtleXM+PHJlZi10eXBlIG5hbWU9Ikpv
dXJuYWwgQXJ0aWNsZSI+MTc8L3JlZi10eXBlPjxjb250cmlidXRvcnM+PGF1dGhvcnM+PGF1dGhv
cj52YW4gU2FudGVuLCBTLiBTLjwvYXV0aG9yPjxhdXRob3I+V29sZiwgUC48L2F1dGhvcj48YXV0
aG9yPktyZW1lbmV2c2tpLCBOLjwvYXV0aG9yPjxhdXRob3I+Qm9ndXN6ZXdza2ksIEMuIEwuPC9h
dXRob3I+PGF1dGhvcj5CZWlnbGLDtmNrLCBILjwvYXV0aG9yPjxhdXRob3I+RmlvY2NvLCBNLjwv
YXV0aG9yPjxhdXRob3I+V2lqbmVuLCBNLjwvYXV0aG9yPjxhdXRob3I+V2FsbGVuaXVzLCBWLiBS
LjwvYXV0aG9yPjxhdXRob3I+dmFuIGRlbiBIZXV2ZWwtRWlicmluaywgTS4gTS48L2F1dGhvcj48
YXV0aG9yPnZhbiBkZXIgTGVseSwgQS4gSi48L2F1dGhvcj48YXV0aG9yPkpvaGFubnNzb24sIEcu
PC9hdXRob3I+PGF1dGhvcj5MdWdlciwgQS48L2F1dGhvcj48YXV0aG9yPktyZWJzLCBNLjwvYXV0
aG9yPjxhdXRob3I+QnVjaGZlbGRlciwgTS48L2F1dGhvcj48YXV0aG9yPkRlbGhhbnR5LCBQLiBK
LiBELjwvYXV0aG9yPjxhdXRob3I+TmVnZ2VycywgU2pjbW08L2F1dGhvcj48YXV0aG9yPk9sc3Nv
biwgRC4gUy48L2F1dGhvcj48L2F1dGhvcnM+PC9jb250cmlidXRvcnM+PGF1dGgtYWRkcmVzcz5E
ZXBhcnRtZW50IG9mIEVuZG9jcmlub2xvZ3k7IEVyYXNtdXMgTWVkaWNhbCBDZW50ZXIsIENFIFJv
dHRlcmRhbSwgdGhlIE5ldGhlcmxhbmRzLiYjeEQ7UHJpbmNlc3MgTcOheGltYSBDZW50ZXIgZm9y
IFBhZWRpYXRyaWMgT25jb2xvZ3ksIENTIFV0cmVjaHQsIHRoZSBOZXRoZXJsYW5kcy4mI3hEO0Rl
cGFydG1lbnQgb2YgRW5kb2NyaW5vbG9neSBhbmQgTWV0YWJvbGlzbTsgTWVkaWNhbCBVbml2ZXJz
aXR5IG9mIFZpZW5uYSwgVmllbm5hLCBBdXN0cmlhLiYjeEQ7RGVwYXJ0bWVudCBvZiBOZXVyb3N1
cmdlcnk7IFVuaXZlcnNpdHkgSG9zcGl0YWwgRXJsYW5nZW4tTnVyZW1iZXJnLCBFcmxhbmdlbiwg
R2VybWFueS4mI3hEO0RlcGFydG1lbnQgb2YgSW50ZXJuYWwgTWVkaWNpbmU7IFVuaXZlcnNpZGFk
ZSBGZWRlcmFsIGRvIFBhcmFuw6EsIEN1cml0aWJhLCBCcmF6aWwuJiN4RDtNYXRoZW1hdGljYWwg
SW5zdGl0dXRlLCBMZWlkZW4gVW5pdmVyc2l0eSwgQ0EgTGVpZGVuLCB0aGUgTmV0aGVybGFuZHMu
JiN4RDtEZXBhcnRtZW50IG9mIEJpb21lZGljYWwgRGF0YSBTY2llbmNlcywgTWVkaWNhbCBTdGF0
aXN0aWNzIFNlY3Rpb24sIExlaWRlbiBVbml2ZXJzaXR5IE1lZGljYWwgQ2VudGVyLCBaQSBMZWlk
ZW4sIHRoZSBOZXRoZXJsYW5kcy4mI3hEO0RlcGFydG1lbnQgb2YgR2FzdHJvc3VyZ2ljYWwgUmVz
ZWFyY2ggYW5kIEVkdWNhdGlvbjsgU2FobGdyZW5za2EgVW5pdmVyc2l0eSBIb3NwaXRhbCwgR290
aGVuYnVyZywgU3dlZGVuLiYjeEQ7RGVwYXJ0bWVudCBvZiBJbnRlcm5hbCBNZWRpY2luZSBhbmQg
Q2xpbmljYWwgTnV0cml0aW9uLCBJbnN0aXR1dGUgb2YgTWVkaWNpbmUsIFNhaGxncmVuc2thIEFj
YWRlbXksIFVuaXZlcnNpdHkgb2YgR290aGVuYnVyZywgR290aGVuYnVyZywgU3dlZGVuLiYjeEQ7
RGVwYXJ0bWVudCBvZiBFbmRvY3Jpbm9sb2d5IGF0IFNhaGxncmVuc2thIFVuaXZlcnNpdHkgSG9z
cGl0YWwsIEdvdGhlbmJ1cmcsIFN3ZWRlbi48L2F1dGgtYWRkcmVzcz48dGl0bGVzPjx0aXRsZT5C
YXJpYXRyaWMgU3VyZ2VyeSBmb3IgSHlwb3RoYWxhbWljIE9iZXNpdHkgaW4gQ3JhbmlvcGhhcnlu
Z2lvbWEgUGF0aWVudHM6IEEgUmV0cm9zcGVjdGl2ZSwgTWF0Y2hlZCBDYXNlLUNvbnRyb2wgU3R1
ZHk8L3RpdGxlPjxzZWNvbmRhcnktdGl0bGU+SiBDbGluIEVuZG9jcmlub2wgTWV0YWI8L3NlY29u
ZGFyeS10aXRsZT48L3RpdGxlcz48cGVyaW9kaWNhbD48ZnVsbC10aXRsZT5KIENsaW4gRW5kb2Ny
aW5vbCBNZXRhYjwvZnVsbC10aXRsZT48YWJici0xPlRoZSBKb3VybmFsIG9mIGNsaW5pY2FsIGVu
ZG9jcmlub2xvZ3kgYW5kIG1ldGFib2xpc208L2FiYnItMT48L3BlcmlvZGljYWw+PHBhZ2VzPmU0
NzM0LWU0NzQ1PC9wYWdlcz48dm9sdW1lPjEwNjwvdm9sdW1lPjxudW1iZXI+MTE8L251bWJlcj48
ZWRpdGlvbj4yMDIxLzA3LzE2PC9lZGl0aW9uPjxrZXl3b3Jkcz48a2V5d29yZD5BZG9sZXNjZW50
PC9rZXl3b3JkPjxrZXl3b3JkPkFkdWx0PC9rZXl3b3JkPjxrZXl3b3JkPkJhcmlhdHJpYyBTdXJn
ZXJ5LyptZXRob2RzPC9rZXl3b3JkPjxrZXl3b3JkPkJvZHkgTWFzcyBJbmRleDwva2V5d29yZD48
a2V5d29yZD5DYXNlLUNvbnRyb2wgU3R1ZGllczwva2V5d29yZD48a2V5d29yZD5DcmFuaW9waGFy
eW5naW9tYS8qY29tcGxpY2F0aW9uczwva2V5d29yZD48a2V5d29yZD5GZW1hbGU8L2tleXdvcmQ+
PGtleXdvcmQ+Rm9sbG93LVVwIFN0dWRpZXM8L2tleXdvcmQ+PGtleXdvcmQ+R2FzdHJpYyBCeXBh
c3MvKm1ldGhvZHM8L2tleXdvcmQ+PGtleXdvcmQ+SHVtYW5zPC9rZXl3b3JkPjxrZXl3b3JkPk1h
bGU8L2tleXdvcmQ+PGtleXdvcmQ+TWlkZGxlIEFnZWQ8L2tleXdvcmQ+PGtleXdvcmQ+T2Jlc2l0
eS9ldGlvbG9neS9wYXRob2xvZ3kvKnN1cmdlcnk8L2tleXdvcmQ+PGtleXdvcmQ+UHJvZ25vc2lz
PC9rZXl3b3JkPjxrZXl3b3JkPlJldHJvc3BlY3RpdmUgU3R1ZGllczwva2V5d29yZD48a2V5d29y
ZD5Zb3VuZyBBZHVsdDwva2V5d29yZD48a2V5d29yZD4qYmFyaWF0cmljIHN1cmdlcnk8L2tleXdv
cmQ+PGtleXdvcmQ+KmNhc2UtY29udHJvbCBzdHVkeTwva2V5d29yZD48a2V5d29yZD4qY3Jhbmlv
cGhhcnluZ2lvbWE8L2tleXdvcmQ+PGtleXdvcmQ+Kmh5cG90aGFsYW1pYyBkeXNmdW5jdGlvbjwv
a2V5d29yZD48a2V5d29yZD4qaHlwb3RoYWxhbWljIG9iZXNpdHk8L2tleXdvcmQ+PGtleXdvcmQ+
KndlaWdodCBsb3NzPC9rZXl3b3JkPjwva2V5d29yZHM+PGRhdGVzPjx5ZWFyPjIwMjE8L3llYXI+
PHB1Yi1kYXRlcz48ZGF0ZT5PY3QgMjE8L2RhdGU+PC9wdWItZGF0ZXM+PC9kYXRlcz48aXNibj4w
MDIxLTk3MlggKFByaW50KSYjeEQ7MDAyMS05NzJ4PC9pc2JuPjxhY2Nlc3Npb24tbnVtPjM0MjY1
MDUzPC9hY2Nlc3Npb24tbnVtPjx1cmxzPjwvdXJscz48Y3VzdG9tMj5QTUM4NTMwNzE3PC9jdXN0
b20yPjxlbGVjdHJvbmljLXJlc291cmNlLW51bT4xMC4xMjEwL2NsaW5lbS9kZ2FiNTE4PC9lbGVj
dHJvbmljLXJlc291cmNlLW51bT48cmVtb3RlLWRhdGFiYXNlLXByb3ZpZGVyPk5MTTwvcmVtb3Rl
LWRhdGFiYXNlLXByb3ZpZGVyPjxsYW5ndWFnZT5lbmc8L2xhbmd1YWdlPjwvcmVjb3JkPjwvQ2l0
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6061AD" w:rsidRPr="007E0DB4">
        <w:rPr>
          <w:rFonts w:eastAsia="Calibri" w:cs="Arial"/>
          <w:sz w:val="22"/>
          <w:szCs w:val="22"/>
        </w:rPr>
        <w:fldChar w:fldCharType="separate"/>
      </w:r>
      <w:r w:rsidR="00534F87" w:rsidRPr="007E0DB4">
        <w:rPr>
          <w:rFonts w:eastAsia="Calibri" w:cs="Arial"/>
          <w:noProof/>
          <w:sz w:val="22"/>
          <w:szCs w:val="22"/>
        </w:rPr>
        <w:t>(108)</w:t>
      </w:r>
      <w:r w:rsidR="006061AD" w:rsidRPr="007E0DB4">
        <w:rPr>
          <w:rFonts w:eastAsia="Calibri" w:cs="Arial"/>
          <w:sz w:val="22"/>
          <w:szCs w:val="22"/>
        </w:rPr>
        <w:fldChar w:fldCharType="end"/>
      </w:r>
      <w:r w:rsidR="00A67812" w:rsidRPr="007E0DB4">
        <w:rPr>
          <w:rFonts w:eastAsia="Calibri" w:cs="Arial"/>
          <w:sz w:val="22"/>
          <w:szCs w:val="22"/>
        </w:rPr>
        <w:t xml:space="preserve">. Obese patients with craniopharyngioma had a mean weight loss of 22% </w:t>
      </w:r>
      <w:r w:rsidR="006E01EA" w:rsidRPr="007E0DB4">
        <w:rPr>
          <w:rFonts w:eastAsia="Calibri" w:cs="Arial"/>
          <w:sz w:val="22"/>
          <w:szCs w:val="22"/>
        </w:rPr>
        <w:t xml:space="preserve">at </w:t>
      </w:r>
      <w:r w:rsidR="00A67812" w:rsidRPr="007E0DB4">
        <w:rPr>
          <w:rFonts w:eastAsia="Calibri" w:cs="Arial"/>
          <w:sz w:val="22"/>
          <w:szCs w:val="22"/>
        </w:rPr>
        <w:t>5 years after bariatric surgery</w:t>
      </w:r>
      <w:r w:rsidR="006E01EA" w:rsidRPr="007E0DB4">
        <w:rPr>
          <w:rFonts w:eastAsia="Calibri" w:cs="Arial"/>
          <w:sz w:val="22"/>
          <w:szCs w:val="22"/>
        </w:rPr>
        <w:t>;</w:t>
      </w:r>
      <w:r w:rsidR="00A67812" w:rsidRPr="007E0DB4">
        <w:rPr>
          <w:rFonts w:eastAsia="Calibri" w:cs="Arial"/>
          <w:sz w:val="22"/>
          <w:szCs w:val="22"/>
        </w:rPr>
        <w:t xml:space="preserve"> irrespective of type of procedure. </w:t>
      </w:r>
      <w:r w:rsidR="006061AD" w:rsidRPr="007E0DB4">
        <w:rPr>
          <w:rFonts w:eastAsia="Calibri" w:cs="Arial"/>
          <w:sz w:val="22"/>
          <w:szCs w:val="22"/>
        </w:rPr>
        <w:t>In contrast to their original findings</w:t>
      </w:r>
      <w:r w:rsidR="0007613D" w:rsidRPr="007E0DB4">
        <w:rPr>
          <w:rFonts w:eastAsia="Calibri" w:cs="Arial"/>
          <w:sz w:val="22"/>
          <w:szCs w:val="22"/>
        </w:rPr>
        <w:t xml:space="preserve"> </w:t>
      </w:r>
      <w:r w:rsidR="006061AD" w:rsidRPr="007E0DB4">
        <w:rPr>
          <w:rFonts w:eastAsia="Calibri" w:cs="Arial"/>
          <w:sz w:val="22"/>
          <w:szCs w:val="22"/>
        </w:rPr>
        <w:fldChar w:fldCharType="begin">
          <w:fldData xml:space="preserve">PEVuZE5vdGU+PENpdGU+PEF1dGhvcj5XaWpuZW48L0F1dGhvcj48WWVhcj4yMDE3PC9ZZWFyPjxS
ZWNOdW0+NTA3PC9SZWNOdW0+PERpc3BsYXlUZXh0PigxMDcpPC9EaXNwbGF5VGV4dD48cmVjb3Jk
PjxyZWMtbnVtYmVyPjUwNzwvcmVjLW51bWJlcj48Zm9yZWlnbi1rZXlzPjxrZXkgYXBwPSJFTiIg
ZGItaWQ9InM5cnJhc3ZmNmV3cjV4ZXAwenN4cGZyNTl3cmFwZGV3ZmYydCIgdGltZXN0YW1wPSIx
NjQzNzA3MDk5Ij41MDc8L2tleT48L2ZvcmVpZ24ta2V5cz48cmVmLXR5cGUgbmFtZT0iSm91cm5h
bCBBcnRpY2xlIj4xNzwvcmVmLXR5cGU+PGNvbnRyaWJ1dG9ycz48YXV0aG9ycz48YXV0aG9yPldp
am5lbiwgTS48L2F1dGhvcj48YXV0aG9yPk9sc3NvbiwgRC4gUy48L2F1dGhvcj48YXV0aG9yPnZh
biBkZW4gSGV1dmVsLUVpYnJpbmssIE0uIE0uPC9hdXRob3I+PGF1dGhvcj5XYWxsZW5pdXMsIFYu
PC9hdXRob3I+PGF1dGhvcj5KYW5zc2VuLCBKLiBBLjwvYXV0aG9yPjxhdXRob3I+RGVsaGFudHks
IFAuIEouPC9hdXRob3I+PGF1dGhvcj52YW4gZGVyIExlbHksIEEuIEouPC9hdXRob3I+PGF1dGhv
cj5Kb2hhbm5zc29uLCBHLjwvYXV0aG9yPjxhdXRob3I+TmVnZ2VycywgUy4gSi48L2F1dGhvcj48
L2F1dGhvcnM+PC9jb250cmlidXRvcnM+PGF1dGgtYWRkcmVzcz5EZXBhcnRtZW50IG9mIFBhZWRp
YXRyaWMgT25jb2xvZ3kgYW5kIEhhZW1hdG9sb2d5LCBFcmFzbXVzIE1DLVNvcGhpYSBDaGlsZHJl
biZhcG9zO3MgSG9zcGl0YWwsIFJvdHRlcmRhbSwgVGhlIE5ldGhlcmxhbmRzLiYjeEQ7U2VjdGlv
biBFbmRvY3Jpbm9sb2d5LCBEZXBhcnRtZW50IG9mIE1lZGljaW5lLCBQaXR1aXRhcnkgQ2VudHJl
IFJvdHRlcmRhbSwgRXJhc211cyBVbml2ZXJzaXR5IE1lZGljYWwgQ2VudHJlLCBSb3R0ZXJkYW0s
IFRoZSBOZXRoZXJsYW5kcy4mI3hEO0RlcGFydG1lbnQgb2YgSW50ZXJuYWwgTWVkaWNpbmUgYW5k
IENsaW5pY2FsIE51dHJpdGlvbiwgSW5zdGl0dXRlIG9mIE1lZGljaW5lLCBTYWhsZ3JlbnNrYSBB
Y2FkZW15LCBVbml2ZXJzaXR5IG9mIEdvdGhlbmJ1cmcsIEdvdGhlbmJ1cmcsIFN3ZWRlbi4mI3hE
O0RlcGFydG1lbnQgb2YgRW5kb2NyaW5vbG9neSwgU2FobGdyZW5za2EgVW5pdmVyc2l0eSBIb3Nw
aXRhbCwgR290aGVuYnVyZywgU3dlZGVuLiYjeEQ7UHJpbmNlc3MgTWF4aW1hIENlbnRyZSBmb3Ig
UGFlZGlhdHJpYyBPbmNvbG9neSwgVXRyZWNodCwgVGhlIE5ldGhlcmxhbmRzLiYjeEQ7RGVwYXJ0
bWVudCBvZiBHYXN0cm9zdXJnaWNhbCBSZXNlYXJjaCBhbmQgRWR1Y2F0aW9uLCBJbnN0aXR1dGUg
b2YgQ2xpbmljYWwgU2NpZW5jZXMsIFNhaGxncmVuc2thIEFjYWRlbXksIFVuaXZlcnNpdHkgb2Yg
R290aGVuYnVyZywgR290aGVuYnVyZywgU3dlZGVuLjwvYXV0aC1hZGRyZXNzPjx0aXRsZXM+PHRp
dGxlPkVmZmljYWN5IGFuZCBzYWZldHkgb2YgYmFyaWF0cmljIHN1cmdlcnkgZm9yIGNyYW5pb3Bo
YXJ5bmdpb21hLXJlbGF0ZWQgaHlwb3RoYWxhbWljIG9iZXNpdHk6IGEgbWF0Y2hlZCBjYXNlLWNv
bnRyb2wgc3R1ZHkgd2l0aCAyIHllYXJzIG9mIGZvbGxvdy11cDwvdGl0bGU+PHNlY29uZGFyeS10
aXRsZT5JbnQgSiBPYmVzIChMb25kKTwvc2Vjb25kYXJ5LXRpdGxlPjwvdGl0bGVzPjxwZXJpb2Rp
Y2FsPjxmdWxsLXRpdGxlPkludCBKIE9iZXMgKExvbmQpPC9mdWxsLXRpdGxlPjwvcGVyaW9kaWNh
bD48cGFnZXM+MjEwLTIxNjwvcGFnZXM+PHZvbHVtZT40MTwvdm9sdW1lPjxudW1iZXI+MjwvbnVt
YmVyPjxlZGl0aW9uPjIwMTYvMTEvMDE8L2VkaXRpb24+PGtleXdvcmRzPjxrZXl3b3JkPkFkb2xl
c2NlbnQ8L2tleXdvcmQ+PGtleXdvcmQ+QWR1bHQ8L2tleXdvcmQ+PGtleXdvcmQ+Q2FzZS1Db250
cm9sIFN0dWRpZXM8L2tleXdvcmQ+PGtleXdvcmQ+Q2hpbGQ8L2tleXdvcmQ+PGtleXdvcmQ+Q2hp
bGQsIFByZXNjaG9vbDwva2V5d29yZD48a2V5d29yZD5DcmFuaW9waGFyeW5naW9tYS8qY29tcGxp
Y2F0aW9ucy9kcnVnIHRoZXJhcHkvc3VyZ2VyeTwva2V5d29yZD48a2V5d29yZD5GZW1hbGU8L2tl
eXdvcmQ+PGtleXdvcmQ+Rm9sbG93LVVwIFN0dWRpZXM8L2tleXdvcmQ+PGtleXdvcmQ+Kkdhc3Ry
ZWN0b215PC9rZXl3b3JkPjxrZXl3b3JkPipHYXN0cmljIEJ5cGFzczwva2V5d29yZD48a2V5d29y
ZD5IdW1hbnM8L2tleXdvcmQ+PGtleXdvcmQ+TWFsZTwva2V5d29yZD48a2V5d29yZD5OZXRoZXJs
YW5kcy9lcGlkZW1pb2xvZ3k8L2tleXdvcmQ+PGtleXdvcmQ+T2Jlc2l0eS8qZXRpb2xvZ3kvc3Vy
Z2VyeTwva2V5d29yZD48a2V5d29yZD5QaXR1aXRhcnkgTmVvcGxhc21zLypjb21wbGljYXRpb25z
L2RydWcgdGhlcmFweS9zdXJnZXJ5PC9rZXl3b3JkPjxrZXl3b3JkPlJldHJvc3BlY3RpdmUgU3R1
ZGllczwva2V5d29yZD48a2V5d29yZD5Td2VkZW4vZXBpZGVtaW9sb2d5PC9rZXl3b3JkPjxrZXl3
b3JkPlRyZWF0bWVudCBPdXRjb21lPC9rZXl3b3JkPjxrZXl3b3JkPldlaWdodCBMb3NzPC9rZXl3
b3JkPjxrZXl3b3JkPllvdW5nIEFkdWx0PC9rZXl3b3JkPjwva2V5d29yZHM+PGRhdGVzPjx5ZWFy
PjIwMTc8L3llYXI+PHB1Yi1kYXRlcz48ZGF0ZT5GZWI8L2RhdGU+PC9wdWItZGF0ZXM+PC9kYXRl
cz48aXNibj4xNDc2LTU0OTcgKEVsZWN0cm9uaWMpJiN4RDswMzA3LTA1NjUgKExpbmtpbmcpPC9p
c2JuPjxhY2Nlc3Npb24tbnVtPjI3Nzk1NTUyPC9hY2Nlc3Npb24tbnVtPjx1cmxzPjxyZWxhdGVk
LXVybHM+PHVybD5odHRwczovL3d3dy5uY2JpLm5sbS5uaWguZ292L3B1Ym1lZC8yNzc5NTU1Mjwv
dXJsPjwvcmVsYXRlZC11cmxzPjwvdXJscz48ZWxlY3Ryb25pYy1yZXNvdXJjZS1udW0+MTAuMTAz
OC9pam8uMjAxNi4xOTU8L2VsZWN0cm9uaWMtcmVzb3VyY2UtbnVtPjxsYW5ndWFnZT5lbmc8L2xh
bmd1YWdlPjwvcmVjb3JkPjwvQ2l0ZT48L0VuZE5vdGU+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PEVuZE5vdGU+PENpdGU+PEF1dGhvcj5XaWpuZW48L0F1dGhvcj48WWVhcj4yMDE3PC9ZZWFyPjxS
ZWNOdW0+NTA3PC9SZWNOdW0+PERpc3BsYXlUZXh0PigxMDcpPC9EaXNwbGF5VGV4dD48cmVjb3Jk
PjxyZWMtbnVtYmVyPjUwNzwvcmVjLW51bWJlcj48Zm9yZWlnbi1rZXlzPjxrZXkgYXBwPSJFTiIg
ZGItaWQ9InM5cnJhc3ZmNmV3cjV4ZXAwenN4cGZyNTl3cmFwZGV3ZmYydCIgdGltZXN0YW1wPSIx
NjQzNzA3MDk5Ij41MDc8L2tleT48L2ZvcmVpZ24ta2V5cz48cmVmLXR5cGUgbmFtZT0iSm91cm5h
bCBBcnRpY2xlIj4xNzwvcmVmLXR5cGU+PGNvbnRyaWJ1dG9ycz48YXV0aG9ycz48YXV0aG9yPldp
am5lbiwgTS48L2F1dGhvcj48YXV0aG9yPk9sc3NvbiwgRC4gUy48L2F1dGhvcj48YXV0aG9yPnZh
biBkZW4gSGV1dmVsLUVpYnJpbmssIE0uIE0uPC9hdXRob3I+PGF1dGhvcj5XYWxsZW5pdXMsIFYu
PC9hdXRob3I+PGF1dGhvcj5KYW5zc2VuLCBKLiBBLjwvYXV0aG9yPjxhdXRob3I+RGVsaGFudHks
IFAuIEouPC9hdXRob3I+PGF1dGhvcj52YW4gZGVyIExlbHksIEEuIEouPC9hdXRob3I+PGF1dGhv
cj5Kb2hhbm5zc29uLCBHLjwvYXV0aG9yPjxhdXRob3I+TmVnZ2VycywgUy4gSi48L2F1dGhvcj48
L2F1dGhvcnM+PC9jb250cmlidXRvcnM+PGF1dGgtYWRkcmVzcz5EZXBhcnRtZW50IG9mIFBhZWRp
YXRyaWMgT25jb2xvZ3kgYW5kIEhhZW1hdG9sb2d5LCBFcmFzbXVzIE1DLVNvcGhpYSBDaGlsZHJl
biZhcG9zO3MgSG9zcGl0YWwsIFJvdHRlcmRhbSwgVGhlIE5ldGhlcmxhbmRzLiYjeEQ7U2VjdGlv
biBFbmRvY3Jpbm9sb2d5LCBEZXBhcnRtZW50IG9mIE1lZGljaW5lLCBQaXR1aXRhcnkgQ2VudHJl
IFJvdHRlcmRhbSwgRXJhc211cyBVbml2ZXJzaXR5IE1lZGljYWwgQ2VudHJlLCBSb3R0ZXJkYW0s
IFRoZSBOZXRoZXJsYW5kcy4mI3hEO0RlcGFydG1lbnQgb2YgSW50ZXJuYWwgTWVkaWNpbmUgYW5k
IENsaW5pY2FsIE51dHJpdGlvbiwgSW5zdGl0dXRlIG9mIE1lZGljaW5lLCBTYWhsZ3JlbnNrYSBB
Y2FkZW15LCBVbml2ZXJzaXR5IG9mIEdvdGhlbmJ1cmcsIEdvdGhlbmJ1cmcsIFN3ZWRlbi4mI3hE
O0RlcGFydG1lbnQgb2YgRW5kb2NyaW5vbG9neSwgU2FobGdyZW5za2EgVW5pdmVyc2l0eSBIb3Nw
aXRhbCwgR290aGVuYnVyZywgU3dlZGVuLiYjeEQ7UHJpbmNlc3MgTWF4aW1hIENlbnRyZSBmb3Ig
UGFlZGlhdHJpYyBPbmNvbG9neSwgVXRyZWNodCwgVGhlIE5ldGhlcmxhbmRzLiYjeEQ7RGVwYXJ0
bWVudCBvZiBHYXN0cm9zdXJnaWNhbCBSZXNlYXJjaCBhbmQgRWR1Y2F0aW9uLCBJbnN0aXR1dGUg
b2YgQ2xpbmljYWwgU2NpZW5jZXMsIFNhaGxncmVuc2thIEFjYWRlbXksIFVuaXZlcnNpdHkgb2Yg
R290aGVuYnVyZywgR290aGVuYnVyZywgU3dlZGVuLjwvYXV0aC1hZGRyZXNzPjx0aXRsZXM+PHRp
dGxlPkVmZmljYWN5IGFuZCBzYWZldHkgb2YgYmFyaWF0cmljIHN1cmdlcnkgZm9yIGNyYW5pb3Bo
YXJ5bmdpb21hLXJlbGF0ZWQgaHlwb3RoYWxhbWljIG9iZXNpdHk6IGEgbWF0Y2hlZCBjYXNlLWNv
bnRyb2wgc3R1ZHkgd2l0aCAyIHllYXJzIG9mIGZvbGxvdy11cDwvdGl0bGU+PHNlY29uZGFyeS10
aXRsZT5JbnQgSiBPYmVzIChMb25kKTwvc2Vjb25kYXJ5LXRpdGxlPjwvdGl0bGVzPjxwZXJpb2Rp
Y2FsPjxmdWxsLXRpdGxlPkludCBKIE9iZXMgKExvbmQpPC9mdWxsLXRpdGxlPjwvcGVyaW9kaWNh
bD48cGFnZXM+MjEwLTIxNjwvcGFnZXM+PHZvbHVtZT40MTwvdm9sdW1lPjxudW1iZXI+MjwvbnVt
YmVyPjxlZGl0aW9uPjIwMTYvMTEvMDE8L2VkaXRpb24+PGtleXdvcmRzPjxrZXl3b3JkPkFkb2xl
c2NlbnQ8L2tleXdvcmQ+PGtleXdvcmQ+QWR1bHQ8L2tleXdvcmQ+PGtleXdvcmQ+Q2FzZS1Db250
cm9sIFN0dWRpZXM8L2tleXdvcmQ+PGtleXdvcmQ+Q2hpbGQ8L2tleXdvcmQ+PGtleXdvcmQ+Q2hp
bGQsIFByZXNjaG9vbDwva2V5d29yZD48a2V5d29yZD5DcmFuaW9waGFyeW5naW9tYS8qY29tcGxp
Y2F0aW9ucy9kcnVnIHRoZXJhcHkvc3VyZ2VyeTwva2V5d29yZD48a2V5d29yZD5GZW1hbGU8L2tl
eXdvcmQ+PGtleXdvcmQ+Rm9sbG93LVVwIFN0dWRpZXM8L2tleXdvcmQ+PGtleXdvcmQ+Kkdhc3Ry
ZWN0b215PC9rZXl3b3JkPjxrZXl3b3JkPipHYXN0cmljIEJ5cGFzczwva2V5d29yZD48a2V5d29y
ZD5IdW1hbnM8L2tleXdvcmQ+PGtleXdvcmQ+TWFsZTwva2V5d29yZD48a2V5d29yZD5OZXRoZXJs
YW5kcy9lcGlkZW1pb2xvZ3k8L2tleXdvcmQ+PGtleXdvcmQ+T2Jlc2l0eS8qZXRpb2xvZ3kvc3Vy
Z2VyeTwva2V5d29yZD48a2V5d29yZD5QaXR1aXRhcnkgTmVvcGxhc21zLypjb21wbGljYXRpb25z
L2RydWcgdGhlcmFweS9zdXJnZXJ5PC9rZXl3b3JkPjxrZXl3b3JkPlJldHJvc3BlY3RpdmUgU3R1
ZGllczwva2V5d29yZD48a2V5d29yZD5Td2VkZW4vZXBpZGVtaW9sb2d5PC9rZXl3b3JkPjxrZXl3
b3JkPlRyZWF0bWVudCBPdXRjb21lPC9rZXl3b3JkPjxrZXl3b3JkPldlaWdodCBMb3NzPC9rZXl3
b3JkPjxrZXl3b3JkPllvdW5nIEFkdWx0PC9rZXl3b3JkPjwva2V5d29yZHM+PGRhdGVzPjx5ZWFy
PjIwMTc8L3llYXI+PHB1Yi1kYXRlcz48ZGF0ZT5GZWI8L2RhdGU+PC9wdWItZGF0ZXM+PC9kYXRl
cz48aXNibj4xNDc2LTU0OTcgKEVsZWN0cm9uaWMpJiN4RDswMzA3LTA1NjUgKExpbmtpbmcpPC9p
c2JuPjxhY2Nlc3Npb24tbnVtPjI3Nzk1NTUyPC9hY2Nlc3Npb24tbnVtPjx1cmxzPjxyZWxhdGVk
LXVybHM+PHVybD5odHRwczovL3d3dy5uY2JpLm5sbS5uaWguZ292L3B1Ym1lZC8yNzc5NTU1Mjwv
dXJsPjwvcmVsYXRlZC11cmxzPjwvdXJscz48ZWxlY3Ryb25pYy1yZXNvdXJjZS1udW0+MTAuMTAz
OC9pam8uMjAxNi4xOTU8L2VsZWN0cm9uaWMtcmVzb3VyY2UtbnVtPjxsYW5ndWFnZT5lbmc8L2xh
bmd1YWdlPjwvcmVjb3JkPjwvQ2l0ZT48L0VuZE5vdGU+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6061AD" w:rsidRPr="007E0DB4">
        <w:rPr>
          <w:rFonts w:eastAsia="Calibri" w:cs="Arial"/>
          <w:sz w:val="22"/>
          <w:szCs w:val="22"/>
        </w:rPr>
        <w:fldChar w:fldCharType="separate"/>
      </w:r>
      <w:r w:rsidR="00534F87" w:rsidRPr="007E0DB4">
        <w:rPr>
          <w:rFonts w:eastAsia="Calibri" w:cs="Arial"/>
          <w:noProof/>
          <w:sz w:val="22"/>
          <w:szCs w:val="22"/>
        </w:rPr>
        <w:t>(107)</w:t>
      </w:r>
      <w:r w:rsidR="006061AD" w:rsidRPr="007E0DB4">
        <w:rPr>
          <w:rFonts w:eastAsia="Calibri" w:cs="Arial"/>
          <w:sz w:val="22"/>
          <w:szCs w:val="22"/>
        </w:rPr>
        <w:fldChar w:fldCharType="end"/>
      </w:r>
      <w:r w:rsidR="00A67812" w:rsidRPr="007E0DB4">
        <w:rPr>
          <w:rFonts w:eastAsia="Calibri" w:cs="Arial"/>
          <w:sz w:val="22"/>
          <w:szCs w:val="22"/>
        </w:rPr>
        <w:t xml:space="preserve">, obese controls lost more weight after Roux-en-Y gastric bypass, whereas sleeve gastrectomy </w:t>
      </w:r>
      <w:r w:rsidR="006061AD" w:rsidRPr="007E0DB4">
        <w:rPr>
          <w:rFonts w:eastAsia="Calibri" w:cs="Arial"/>
          <w:sz w:val="22"/>
          <w:szCs w:val="22"/>
        </w:rPr>
        <w:t>led to</w:t>
      </w:r>
      <w:r w:rsidR="00A67812" w:rsidRPr="007E0DB4">
        <w:rPr>
          <w:rFonts w:eastAsia="Calibri" w:cs="Arial"/>
          <w:sz w:val="22"/>
          <w:szCs w:val="22"/>
        </w:rPr>
        <w:t xml:space="preserve"> similar results in both groups</w:t>
      </w:r>
      <w:r w:rsidR="0007613D" w:rsidRPr="007E0DB4">
        <w:rPr>
          <w:rFonts w:eastAsia="Calibri" w:cs="Arial"/>
          <w:sz w:val="22"/>
          <w:szCs w:val="22"/>
        </w:rPr>
        <w:t xml:space="preserve"> </w:t>
      </w:r>
      <w:r w:rsidR="00A67812" w:rsidRPr="007E0DB4">
        <w:rPr>
          <w:rFonts w:eastAsia="Calibri" w:cs="Arial"/>
          <w:sz w:val="22"/>
          <w:szCs w:val="22"/>
        </w:rPr>
        <w:fldChar w:fldCharType="begin">
          <w:fldData xml:space="preserve">PEVuZE5vdGU+PENpdGU+PEF1dGhvcj52YW4gU2FudGVuPC9BdXRob3I+PFllYXI+MjAyMTwvWWVh
cj48UmVjTnVtPjY2OTwvUmVjTnVtPjxEaXNwbGF5VGV4dD4oMTA4KTwvRGlzcGxheVRleHQ+PHJl
Y29yZD48cmVjLW51bWJlcj42Njk8L3JlYy1udW1iZXI+PGZvcmVpZ24ta2V5cz48a2V5IGFwcD0i
RU4iIGRiLWlkPSJzOXJyYXN2ZjZld3I1eGVwMHpzeHBmcjU5d3JhcGRld2ZmMnQiIHRpbWVzdGFt
cD0iMTY0NDMxOTgzMiI+NjY5PC9rZXk+PC9mb3JlaWduLWtleXM+PHJlZi10eXBlIG5hbWU9Ikpv
dXJuYWwgQXJ0aWNsZSI+MTc8L3JlZi10eXBlPjxjb250cmlidXRvcnM+PGF1dGhvcnM+PGF1dGhv
cj52YW4gU2FudGVuLCBTLiBTLjwvYXV0aG9yPjxhdXRob3I+V29sZiwgUC48L2F1dGhvcj48YXV0
aG9yPktyZW1lbmV2c2tpLCBOLjwvYXV0aG9yPjxhdXRob3I+Qm9ndXN6ZXdza2ksIEMuIEwuPC9h
dXRob3I+PGF1dGhvcj5CZWlnbGLDtmNrLCBILjwvYXV0aG9yPjxhdXRob3I+RmlvY2NvLCBNLjwv
YXV0aG9yPjxhdXRob3I+V2lqbmVuLCBNLjwvYXV0aG9yPjxhdXRob3I+V2FsbGVuaXVzLCBWLiBS
LjwvYXV0aG9yPjxhdXRob3I+dmFuIGRlbiBIZXV2ZWwtRWlicmluaywgTS4gTS48L2F1dGhvcj48
YXV0aG9yPnZhbiBkZXIgTGVseSwgQS4gSi48L2F1dGhvcj48YXV0aG9yPkpvaGFubnNzb24sIEcu
PC9hdXRob3I+PGF1dGhvcj5MdWdlciwgQS48L2F1dGhvcj48YXV0aG9yPktyZWJzLCBNLjwvYXV0
aG9yPjxhdXRob3I+QnVjaGZlbGRlciwgTS48L2F1dGhvcj48YXV0aG9yPkRlbGhhbnR5LCBQLiBK
LiBELjwvYXV0aG9yPjxhdXRob3I+TmVnZ2VycywgU2pjbW08L2F1dGhvcj48YXV0aG9yPk9sc3Nv
biwgRC4gUy48L2F1dGhvcj48L2F1dGhvcnM+PC9jb250cmlidXRvcnM+PGF1dGgtYWRkcmVzcz5E
ZXBhcnRtZW50IG9mIEVuZG9jcmlub2xvZ3k7IEVyYXNtdXMgTWVkaWNhbCBDZW50ZXIsIENFIFJv
dHRlcmRhbSwgdGhlIE5ldGhlcmxhbmRzLiYjeEQ7UHJpbmNlc3MgTcOheGltYSBDZW50ZXIgZm9y
IFBhZWRpYXRyaWMgT25jb2xvZ3ksIENTIFV0cmVjaHQsIHRoZSBOZXRoZXJsYW5kcy4mI3hEO0Rl
cGFydG1lbnQgb2YgRW5kb2NyaW5vbG9neSBhbmQgTWV0YWJvbGlzbTsgTWVkaWNhbCBVbml2ZXJz
aXR5IG9mIFZpZW5uYSwgVmllbm5hLCBBdXN0cmlhLiYjeEQ7RGVwYXJ0bWVudCBvZiBOZXVyb3N1
cmdlcnk7IFVuaXZlcnNpdHkgSG9zcGl0YWwgRXJsYW5nZW4tTnVyZW1iZXJnLCBFcmxhbmdlbiwg
R2VybWFueS4mI3hEO0RlcGFydG1lbnQgb2YgSW50ZXJuYWwgTWVkaWNpbmU7IFVuaXZlcnNpZGFk
ZSBGZWRlcmFsIGRvIFBhcmFuw6EsIEN1cml0aWJhLCBCcmF6aWwuJiN4RDtNYXRoZW1hdGljYWwg
SW5zdGl0dXRlLCBMZWlkZW4gVW5pdmVyc2l0eSwgQ0EgTGVpZGVuLCB0aGUgTmV0aGVybGFuZHMu
JiN4RDtEZXBhcnRtZW50IG9mIEJpb21lZGljYWwgRGF0YSBTY2llbmNlcywgTWVkaWNhbCBTdGF0
aXN0aWNzIFNlY3Rpb24sIExlaWRlbiBVbml2ZXJzaXR5IE1lZGljYWwgQ2VudGVyLCBaQSBMZWlk
ZW4sIHRoZSBOZXRoZXJsYW5kcy4mI3hEO0RlcGFydG1lbnQgb2YgR2FzdHJvc3VyZ2ljYWwgUmVz
ZWFyY2ggYW5kIEVkdWNhdGlvbjsgU2FobGdyZW5za2EgVW5pdmVyc2l0eSBIb3NwaXRhbCwgR290
aGVuYnVyZywgU3dlZGVuLiYjeEQ7RGVwYXJ0bWVudCBvZiBJbnRlcm5hbCBNZWRpY2luZSBhbmQg
Q2xpbmljYWwgTnV0cml0aW9uLCBJbnN0aXR1dGUgb2YgTWVkaWNpbmUsIFNhaGxncmVuc2thIEFj
YWRlbXksIFVuaXZlcnNpdHkgb2YgR290aGVuYnVyZywgR290aGVuYnVyZywgU3dlZGVuLiYjeEQ7
RGVwYXJ0bWVudCBvZiBFbmRvY3Jpbm9sb2d5IGF0IFNhaGxncmVuc2thIFVuaXZlcnNpdHkgSG9z
cGl0YWwsIEdvdGhlbmJ1cmcsIFN3ZWRlbi48L2F1dGgtYWRkcmVzcz48dGl0bGVzPjx0aXRsZT5C
YXJpYXRyaWMgU3VyZ2VyeSBmb3IgSHlwb3RoYWxhbWljIE9iZXNpdHkgaW4gQ3JhbmlvcGhhcnlu
Z2lvbWEgUGF0aWVudHM6IEEgUmV0cm9zcGVjdGl2ZSwgTWF0Y2hlZCBDYXNlLUNvbnRyb2wgU3R1
ZHk8L3RpdGxlPjxzZWNvbmRhcnktdGl0bGU+SiBDbGluIEVuZG9jcmlub2wgTWV0YWI8L3NlY29u
ZGFyeS10aXRsZT48L3RpdGxlcz48cGVyaW9kaWNhbD48ZnVsbC10aXRsZT5KIENsaW4gRW5kb2Ny
aW5vbCBNZXRhYjwvZnVsbC10aXRsZT48YWJici0xPlRoZSBKb3VybmFsIG9mIGNsaW5pY2FsIGVu
ZG9jcmlub2xvZ3kgYW5kIG1ldGFib2xpc208L2FiYnItMT48L3BlcmlvZGljYWw+PHBhZ2VzPmU0
NzM0LWU0NzQ1PC9wYWdlcz48dm9sdW1lPjEwNjwvdm9sdW1lPjxudW1iZXI+MTE8L251bWJlcj48
ZWRpdGlvbj4yMDIxLzA3LzE2PC9lZGl0aW9uPjxrZXl3b3Jkcz48a2V5d29yZD5BZG9sZXNjZW50
PC9rZXl3b3JkPjxrZXl3b3JkPkFkdWx0PC9rZXl3b3JkPjxrZXl3b3JkPkJhcmlhdHJpYyBTdXJn
ZXJ5LyptZXRob2RzPC9rZXl3b3JkPjxrZXl3b3JkPkJvZHkgTWFzcyBJbmRleDwva2V5d29yZD48
a2V5d29yZD5DYXNlLUNvbnRyb2wgU3R1ZGllczwva2V5d29yZD48a2V5d29yZD5DcmFuaW9waGFy
eW5naW9tYS8qY29tcGxpY2F0aW9uczwva2V5d29yZD48a2V5d29yZD5GZW1hbGU8L2tleXdvcmQ+
PGtleXdvcmQ+Rm9sbG93LVVwIFN0dWRpZXM8L2tleXdvcmQ+PGtleXdvcmQ+R2FzdHJpYyBCeXBh
c3MvKm1ldGhvZHM8L2tleXdvcmQ+PGtleXdvcmQ+SHVtYW5zPC9rZXl3b3JkPjxrZXl3b3JkPk1h
bGU8L2tleXdvcmQ+PGtleXdvcmQ+TWlkZGxlIEFnZWQ8L2tleXdvcmQ+PGtleXdvcmQ+T2Jlc2l0
eS9ldGlvbG9neS9wYXRob2xvZ3kvKnN1cmdlcnk8L2tleXdvcmQ+PGtleXdvcmQ+UHJvZ25vc2lz
PC9rZXl3b3JkPjxrZXl3b3JkPlJldHJvc3BlY3RpdmUgU3R1ZGllczwva2V5d29yZD48a2V5d29y
ZD5Zb3VuZyBBZHVsdDwva2V5d29yZD48a2V5d29yZD4qYmFyaWF0cmljIHN1cmdlcnk8L2tleXdv
cmQ+PGtleXdvcmQ+KmNhc2UtY29udHJvbCBzdHVkeTwva2V5d29yZD48a2V5d29yZD4qY3Jhbmlv
cGhhcnluZ2lvbWE8L2tleXdvcmQ+PGtleXdvcmQ+Kmh5cG90aGFsYW1pYyBkeXNmdW5jdGlvbjwv
a2V5d29yZD48a2V5d29yZD4qaHlwb3RoYWxhbWljIG9iZXNpdHk8L2tleXdvcmQ+PGtleXdvcmQ+
KndlaWdodCBsb3NzPC9rZXl3b3JkPjwva2V5d29yZHM+PGRhdGVzPjx5ZWFyPjIwMjE8L3llYXI+
PHB1Yi1kYXRlcz48ZGF0ZT5PY3QgMjE8L2RhdGU+PC9wdWItZGF0ZXM+PC9kYXRlcz48aXNibj4w
MDIxLTk3MlggKFByaW50KSYjeEQ7MDAyMS05NzJ4PC9pc2JuPjxhY2Nlc3Npb24tbnVtPjM0MjY1
MDUzPC9hY2Nlc3Npb24tbnVtPjx1cmxzPjwvdXJscz48Y3VzdG9tMj5QTUM4NTMwNzE3PC9jdXN0
b20yPjxlbGVjdHJvbmljLXJlc291cmNlLW51bT4xMC4xMjEwL2NsaW5lbS9kZ2FiNTE4PC9lbGVj
dHJvbmljLXJlc291cmNlLW51bT48cmVtb3RlLWRhdGFiYXNlLXByb3ZpZGVyPk5MTTwvcmVtb3Rl
LWRhdGFiYXNlLXByb3ZpZGVyPjxsYW5ndWFnZT5lbmc8L2xhbmd1YWdlPjwvcmVjb3JkPjwvQ2l0
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PEVuZE5vdGU+PENpdGU+PEF1dGhvcj52YW4gU2FudGVuPC9BdXRob3I+PFllYXI+MjAyMTwvWWVh
cj48UmVjTnVtPjY2OTwvUmVjTnVtPjxEaXNwbGF5VGV4dD4oMTA4KTwvRGlzcGxheVRleHQ+PHJl
Y29yZD48cmVjLW51bWJlcj42Njk8L3JlYy1udW1iZXI+PGZvcmVpZ24ta2V5cz48a2V5IGFwcD0i
RU4iIGRiLWlkPSJzOXJyYXN2ZjZld3I1eGVwMHpzeHBmcjU5d3JhcGRld2ZmMnQiIHRpbWVzdGFt
cD0iMTY0NDMxOTgzMiI+NjY5PC9rZXk+PC9mb3JlaWduLWtleXM+PHJlZi10eXBlIG5hbWU9Ikpv
dXJuYWwgQXJ0aWNsZSI+MTc8L3JlZi10eXBlPjxjb250cmlidXRvcnM+PGF1dGhvcnM+PGF1dGhv
cj52YW4gU2FudGVuLCBTLiBTLjwvYXV0aG9yPjxhdXRob3I+V29sZiwgUC48L2F1dGhvcj48YXV0
aG9yPktyZW1lbmV2c2tpLCBOLjwvYXV0aG9yPjxhdXRob3I+Qm9ndXN6ZXdza2ksIEMuIEwuPC9h
dXRob3I+PGF1dGhvcj5CZWlnbGLDtmNrLCBILjwvYXV0aG9yPjxhdXRob3I+RmlvY2NvLCBNLjwv
YXV0aG9yPjxhdXRob3I+V2lqbmVuLCBNLjwvYXV0aG9yPjxhdXRob3I+V2FsbGVuaXVzLCBWLiBS
LjwvYXV0aG9yPjxhdXRob3I+dmFuIGRlbiBIZXV2ZWwtRWlicmluaywgTS4gTS48L2F1dGhvcj48
YXV0aG9yPnZhbiBkZXIgTGVseSwgQS4gSi48L2F1dGhvcj48YXV0aG9yPkpvaGFubnNzb24sIEcu
PC9hdXRob3I+PGF1dGhvcj5MdWdlciwgQS48L2F1dGhvcj48YXV0aG9yPktyZWJzLCBNLjwvYXV0
aG9yPjxhdXRob3I+QnVjaGZlbGRlciwgTS48L2F1dGhvcj48YXV0aG9yPkRlbGhhbnR5LCBQLiBK
LiBELjwvYXV0aG9yPjxhdXRob3I+TmVnZ2VycywgU2pjbW08L2F1dGhvcj48YXV0aG9yPk9sc3Nv
biwgRC4gUy48L2F1dGhvcj48L2F1dGhvcnM+PC9jb250cmlidXRvcnM+PGF1dGgtYWRkcmVzcz5E
ZXBhcnRtZW50IG9mIEVuZG9jcmlub2xvZ3k7IEVyYXNtdXMgTWVkaWNhbCBDZW50ZXIsIENFIFJv
dHRlcmRhbSwgdGhlIE5ldGhlcmxhbmRzLiYjeEQ7UHJpbmNlc3MgTcOheGltYSBDZW50ZXIgZm9y
IFBhZWRpYXRyaWMgT25jb2xvZ3ksIENTIFV0cmVjaHQsIHRoZSBOZXRoZXJsYW5kcy4mI3hEO0Rl
cGFydG1lbnQgb2YgRW5kb2NyaW5vbG9neSBhbmQgTWV0YWJvbGlzbTsgTWVkaWNhbCBVbml2ZXJz
aXR5IG9mIFZpZW5uYSwgVmllbm5hLCBBdXN0cmlhLiYjeEQ7RGVwYXJ0bWVudCBvZiBOZXVyb3N1
cmdlcnk7IFVuaXZlcnNpdHkgSG9zcGl0YWwgRXJsYW5nZW4tTnVyZW1iZXJnLCBFcmxhbmdlbiwg
R2VybWFueS4mI3hEO0RlcGFydG1lbnQgb2YgSW50ZXJuYWwgTWVkaWNpbmU7IFVuaXZlcnNpZGFk
ZSBGZWRlcmFsIGRvIFBhcmFuw6EsIEN1cml0aWJhLCBCcmF6aWwuJiN4RDtNYXRoZW1hdGljYWwg
SW5zdGl0dXRlLCBMZWlkZW4gVW5pdmVyc2l0eSwgQ0EgTGVpZGVuLCB0aGUgTmV0aGVybGFuZHMu
JiN4RDtEZXBhcnRtZW50IG9mIEJpb21lZGljYWwgRGF0YSBTY2llbmNlcywgTWVkaWNhbCBTdGF0
aXN0aWNzIFNlY3Rpb24sIExlaWRlbiBVbml2ZXJzaXR5IE1lZGljYWwgQ2VudGVyLCBaQSBMZWlk
ZW4sIHRoZSBOZXRoZXJsYW5kcy4mI3hEO0RlcGFydG1lbnQgb2YgR2FzdHJvc3VyZ2ljYWwgUmVz
ZWFyY2ggYW5kIEVkdWNhdGlvbjsgU2FobGdyZW5za2EgVW5pdmVyc2l0eSBIb3NwaXRhbCwgR290
aGVuYnVyZywgU3dlZGVuLiYjeEQ7RGVwYXJ0bWVudCBvZiBJbnRlcm5hbCBNZWRpY2luZSBhbmQg
Q2xpbmljYWwgTnV0cml0aW9uLCBJbnN0aXR1dGUgb2YgTWVkaWNpbmUsIFNhaGxncmVuc2thIEFj
YWRlbXksIFVuaXZlcnNpdHkgb2YgR290aGVuYnVyZywgR290aGVuYnVyZywgU3dlZGVuLiYjeEQ7
RGVwYXJ0bWVudCBvZiBFbmRvY3Jpbm9sb2d5IGF0IFNhaGxncmVuc2thIFVuaXZlcnNpdHkgSG9z
cGl0YWwsIEdvdGhlbmJ1cmcsIFN3ZWRlbi48L2F1dGgtYWRkcmVzcz48dGl0bGVzPjx0aXRsZT5C
YXJpYXRyaWMgU3VyZ2VyeSBmb3IgSHlwb3RoYWxhbWljIE9iZXNpdHkgaW4gQ3JhbmlvcGhhcnlu
Z2lvbWEgUGF0aWVudHM6IEEgUmV0cm9zcGVjdGl2ZSwgTWF0Y2hlZCBDYXNlLUNvbnRyb2wgU3R1
ZHk8L3RpdGxlPjxzZWNvbmRhcnktdGl0bGU+SiBDbGluIEVuZG9jcmlub2wgTWV0YWI8L3NlY29u
ZGFyeS10aXRsZT48L3RpdGxlcz48cGVyaW9kaWNhbD48ZnVsbC10aXRsZT5KIENsaW4gRW5kb2Ny
aW5vbCBNZXRhYjwvZnVsbC10aXRsZT48YWJici0xPlRoZSBKb3VybmFsIG9mIGNsaW5pY2FsIGVu
ZG9jcmlub2xvZ3kgYW5kIG1ldGFib2xpc208L2FiYnItMT48L3BlcmlvZGljYWw+PHBhZ2VzPmU0
NzM0LWU0NzQ1PC9wYWdlcz48dm9sdW1lPjEwNjwvdm9sdW1lPjxudW1iZXI+MTE8L251bWJlcj48
ZWRpdGlvbj4yMDIxLzA3LzE2PC9lZGl0aW9uPjxrZXl3b3Jkcz48a2V5d29yZD5BZG9sZXNjZW50
PC9rZXl3b3JkPjxrZXl3b3JkPkFkdWx0PC9rZXl3b3JkPjxrZXl3b3JkPkJhcmlhdHJpYyBTdXJn
ZXJ5LyptZXRob2RzPC9rZXl3b3JkPjxrZXl3b3JkPkJvZHkgTWFzcyBJbmRleDwva2V5d29yZD48
a2V5d29yZD5DYXNlLUNvbnRyb2wgU3R1ZGllczwva2V5d29yZD48a2V5d29yZD5DcmFuaW9waGFy
eW5naW9tYS8qY29tcGxpY2F0aW9uczwva2V5d29yZD48a2V5d29yZD5GZW1hbGU8L2tleXdvcmQ+
PGtleXdvcmQ+Rm9sbG93LVVwIFN0dWRpZXM8L2tleXdvcmQ+PGtleXdvcmQ+R2FzdHJpYyBCeXBh
c3MvKm1ldGhvZHM8L2tleXdvcmQ+PGtleXdvcmQ+SHVtYW5zPC9rZXl3b3JkPjxrZXl3b3JkPk1h
bGU8L2tleXdvcmQ+PGtleXdvcmQ+TWlkZGxlIEFnZWQ8L2tleXdvcmQ+PGtleXdvcmQ+T2Jlc2l0
eS9ldGlvbG9neS9wYXRob2xvZ3kvKnN1cmdlcnk8L2tleXdvcmQ+PGtleXdvcmQ+UHJvZ25vc2lz
PC9rZXl3b3JkPjxrZXl3b3JkPlJldHJvc3BlY3RpdmUgU3R1ZGllczwva2V5d29yZD48a2V5d29y
ZD5Zb3VuZyBBZHVsdDwva2V5d29yZD48a2V5d29yZD4qYmFyaWF0cmljIHN1cmdlcnk8L2tleXdv
cmQ+PGtleXdvcmQ+KmNhc2UtY29udHJvbCBzdHVkeTwva2V5d29yZD48a2V5d29yZD4qY3Jhbmlv
cGhhcnluZ2lvbWE8L2tleXdvcmQ+PGtleXdvcmQ+Kmh5cG90aGFsYW1pYyBkeXNmdW5jdGlvbjwv
a2V5d29yZD48a2V5d29yZD4qaHlwb3RoYWxhbWljIG9iZXNpdHk8L2tleXdvcmQ+PGtleXdvcmQ+
KndlaWdodCBsb3NzPC9rZXl3b3JkPjwva2V5d29yZHM+PGRhdGVzPjx5ZWFyPjIwMjE8L3llYXI+
PHB1Yi1kYXRlcz48ZGF0ZT5PY3QgMjE8L2RhdGU+PC9wdWItZGF0ZXM+PC9kYXRlcz48aXNibj4w
MDIxLTk3MlggKFByaW50KSYjeEQ7MDAyMS05NzJ4PC9pc2JuPjxhY2Nlc3Npb24tbnVtPjM0MjY1
MDUzPC9hY2Nlc3Npb24tbnVtPjx1cmxzPjwvdXJscz48Y3VzdG9tMj5QTUM4NTMwNzE3PC9jdXN0
b20yPjxlbGVjdHJvbmljLXJlc291cmNlLW51bT4xMC4xMjEwL2NsaW5lbS9kZ2FiNTE4PC9lbGVj
dHJvbmljLXJlc291cmNlLW51bT48cmVtb3RlLWRhdGFiYXNlLXByb3ZpZGVyPk5MTTwvcmVtb3Rl
LWRhdGFiYXNlLXByb3ZpZGVyPjxsYW5ndWFnZT5lbmc8L2xhbmd1YWdlPjwvcmVjb3JkPjwvQ2l0
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A67812" w:rsidRPr="007E0DB4">
        <w:rPr>
          <w:rFonts w:eastAsia="Calibri" w:cs="Arial"/>
          <w:sz w:val="22"/>
          <w:szCs w:val="22"/>
        </w:rPr>
        <w:fldChar w:fldCharType="separate"/>
      </w:r>
      <w:r w:rsidR="00534F87" w:rsidRPr="007E0DB4">
        <w:rPr>
          <w:rFonts w:eastAsia="Calibri" w:cs="Arial"/>
          <w:noProof/>
          <w:sz w:val="22"/>
          <w:szCs w:val="22"/>
        </w:rPr>
        <w:t>(108)</w:t>
      </w:r>
      <w:r w:rsidR="00A67812" w:rsidRPr="007E0DB4">
        <w:rPr>
          <w:rFonts w:eastAsia="Calibri" w:cs="Arial"/>
          <w:sz w:val="22"/>
          <w:szCs w:val="22"/>
        </w:rPr>
        <w:fldChar w:fldCharType="end"/>
      </w:r>
      <w:r w:rsidR="0007613D" w:rsidRPr="007E0DB4">
        <w:rPr>
          <w:rFonts w:eastAsia="Calibri" w:cs="Arial"/>
          <w:sz w:val="22"/>
          <w:szCs w:val="22"/>
        </w:rPr>
        <w:t>.</w:t>
      </w:r>
      <w:r w:rsidRPr="007E0DB4">
        <w:rPr>
          <w:rFonts w:eastAsia="Calibri" w:cs="Arial"/>
          <w:sz w:val="22"/>
          <w:szCs w:val="22"/>
        </w:rPr>
        <w:t xml:space="preserve"> </w:t>
      </w:r>
      <w:r w:rsidRPr="007E0DB4">
        <w:rPr>
          <w:rFonts w:eastAsia="Times New Roman" w:cs="Arial"/>
          <w:sz w:val="22"/>
          <w:szCs w:val="22"/>
          <w:lang w:eastAsia="en-GB"/>
        </w:rPr>
        <w:t xml:space="preserve">Medical therapies including </w:t>
      </w:r>
      <w:r w:rsidRPr="007E0DB4">
        <w:rPr>
          <w:rFonts w:eastAsia="Calibri" w:cs="Arial"/>
          <w:sz w:val="22"/>
          <w:szCs w:val="22"/>
        </w:rPr>
        <w:t xml:space="preserve">dextroamphetamine, the combination of diazoxide and metformin (aiming to reduce the hyperinsulinemia), octreotide (aiming to reduce hyperinsulinemia and simultaneously enhance the insulin action), </w:t>
      </w:r>
      <w:r w:rsidRPr="007E0DB4">
        <w:rPr>
          <w:rFonts w:eastAsia="Times New Roman" w:cs="Arial"/>
          <w:sz w:val="22"/>
          <w:szCs w:val="22"/>
          <w:lang w:eastAsia="en-GB"/>
        </w:rPr>
        <w:t>glucagon-like peptide-1 analogues, and a novel methionine aminopeptidase 2 inhibitor</w:t>
      </w:r>
      <w:r w:rsidR="00D446A5" w:rsidRPr="007E0DB4">
        <w:rPr>
          <w:rFonts w:eastAsia="Times New Roman" w:cs="Arial"/>
          <w:sz w:val="22"/>
          <w:szCs w:val="22"/>
          <w:lang w:eastAsia="en-GB"/>
        </w:rPr>
        <w:t>,</w:t>
      </w:r>
      <w:r w:rsidRPr="007E0DB4">
        <w:rPr>
          <w:rFonts w:eastAsia="Times New Roman" w:cs="Arial"/>
          <w:sz w:val="22"/>
          <w:szCs w:val="22"/>
          <w:lang w:eastAsia="en-GB"/>
        </w:rPr>
        <w:t xml:space="preserve"> have </w:t>
      </w:r>
      <w:r w:rsidR="00D446A5" w:rsidRPr="007E0DB4">
        <w:rPr>
          <w:rFonts w:eastAsia="Times New Roman" w:cs="Arial"/>
          <w:sz w:val="22"/>
          <w:szCs w:val="22"/>
          <w:lang w:eastAsia="en-GB"/>
        </w:rPr>
        <w:t xml:space="preserve">all </w:t>
      </w:r>
      <w:r w:rsidRPr="007E0DB4">
        <w:rPr>
          <w:rFonts w:eastAsia="Times New Roman" w:cs="Arial"/>
          <w:sz w:val="22"/>
          <w:szCs w:val="22"/>
          <w:lang w:eastAsia="en-GB"/>
        </w:rPr>
        <w:t>been proposed as</w:t>
      </w:r>
      <w:r w:rsidR="00D446A5" w:rsidRPr="007E0DB4">
        <w:rPr>
          <w:rFonts w:eastAsia="Times New Roman" w:cs="Arial"/>
          <w:sz w:val="22"/>
          <w:szCs w:val="22"/>
          <w:lang w:eastAsia="en-GB"/>
        </w:rPr>
        <w:t xml:space="preserve"> </w:t>
      </w:r>
      <w:r w:rsidRPr="007E0DB4">
        <w:rPr>
          <w:rFonts w:eastAsia="Times New Roman" w:cs="Arial"/>
          <w:sz w:val="22"/>
          <w:szCs w:val="22"/>
          <w:lang w:eastAsia="en-GB"/>
        </w:rPr>
        <w:t>potential approach</w:t>
      </w:r>
      <w:r w:rsidR="00D446A5" w:rsidRPr="007E0DB4">
        <w:rPr>
          <w:rFonts w:eastAsia="Times New Roman" w:cs="Arial"/>
          <w:sz w:val="22"/>
          <w:szCs w:val="22"/>
          <w:lang w:eastAsia="en-GB"/>
        </w:rPr>
        <w:t>es</w:t>
      </w:r>
      <w:r w:rsidRPr="007E0DB4">
        <w:rPr>
          <w:rFonts w:eastAsia="Times New Roman" w:cs="Arial"/>
          <w:sz w:val="22"/>
          <w:szCs w:val="22"/>
          <w:lang w:eastAsia="en-GB"/>
        </w:rPr>
        <w:t xml:space="preserve"> to this significant problem </w:t>
      </w:r>
      <w:r w:rsidRPr="007E0DB4">
        <w:rPr>
          <w:rFonts w:eastAsia="Times New Roman" w:cs="Arial"/>
          <w:sz w:val="22"/>
          <w:szCs w:val="22"/>
          <w:lang w:eastAsia="en-GB"/>
        </w:rPr>
        <w:fldChar w:fldCharType="begin"/>
      </w:r>
      <w:r w:rsidR="00534F87" w:rsidRPr="007E0DB4">
        <w:rPr>
          <w:rFonts w:eastAsia="Times New Roman" w:cs="Arial"/>
          <w:sz w:val="22"/>
          <w:szCs w:val="22"/>
          <w:lang w:eastAsia="en-GB"/>
        </w:rPr>
        <w:instrText xml:space="preserve"> ADDIN EN.CITE &lt;EndNote&gt;&lt;Cite&gt;&lt;Author&gt;van Iersel&lt;/Author&gt;&lt;Year&gt;2018&lt;/Year&gt;&lt;RecNum&gt;498&lt;/RecNum&gt;&lt;DisplayText&gt;(92)&lt;/DisplayText&gt;&lt;record&gt;&lt;rec-number&gt;498&lt;/rec-number&gt;&lt;foreign-keys&gt;&lt;key app="EN" db-id="s9rrasvf6ewr5xep0zsxpfr59wrapdewff2t" timestamp="1643707099"&gt;498&lt;/key&gt;&lt;/foreign-keys&gt;&lt;ref-type name="Journal Article"&gt;17&lt;/ref-type&gt;&lt;contributors&gt;&lt;authors&gt;&lt;author&gt;van Iersel, Laura&lt;/author&gt;&lt;author&gt;van Santen, Hanneke M&lt;/author&gt;&lt;author&gt;Brokke, Karen E&lt;/author&gt;&lt;author&gt;Bulthuis, Lauren C M&lt;/author&gt;&lt;author&gt;Adan, Roger A H&lt;/author&gt;&lt;author&gt;van den Akker, Erica L T&lt;/author&gt;&lt;/authors&gt;&lt;/contributors&gt;&lt;titles&gt;&lt;title&gt;Pathophysiology and individualized treatment of hypothalamic obesity following craniopharyngioma and other suprasellar rumors: a systematic review&lt;/title&gt;&lt;secondary-title&gt;Endocr Rev&lt;/secondary-title&gt;&lt;/titles&gt;&lt;periodical&gt;&lt;full-title&gt;Endocr Rev&lt;/full-title&gt;&lt;abbr-1&gt;Endocrine reviews&lt;/abbr-1&gt;&lt;/periodical&gt;&lt;pages&gt;193-235&lt;/pages&gt;&lt;volume&gt;40&lt;/volume&gt;&lt;number&gt;1&lt;/number&gt;&lt;dates&gt;&lt;year&gt;2018&lt;/year&gt;&lt;/dates&gt;&lt;isbn&gt;0163-769X&lt;/isbn&gt;&lt;urls&gt;&lt;related-urls&gt;&lt;url&gt;https://dx.doi.org/10.1210/er.2018-00017&lt;/url&gt;&lt;/related-urls&gt;&lt;/urls&gt;&lt;electronic-resource-num&gt;10.1210/er.2018-00017 %J Endocrine Reviews&lt;/electronic-resource-num&gt;&lt;access-date&gt;2/18/2019&lt;/access-date&gt;&lt;/record&gt;&lt;/Cite&gt;&lt;/EndNote&gt;</w:instrText>
      </w:r>
      <w:r w:rsidRPr="007E0DB4">
        <w:rPr>
          <w:rFonts w:eastAsia="Times New Roman" w:cs="Arial"/>
          <w:sz w:val="22"/>
          <w:szCs w:val="22"/>
          <w:lang w:eastAsia="en-GB"/>
        </w:rPr>
        <w:fldChar w:fldCharType="separate"/>
      </w:r>
      <w:r w:rsidR="00534F87" w:rsidRPr="007E0DB4">
        <w:rPr>
          <w:rFonts w:eastAsia="Times New Roman" w:cs="Arial"/>
          <w:noProof/>
          <w:sz w:val="22"/>
          <w:szCs w:val="22"/>
          <w:lang w:eastAsia="en-GB"/>
        </w:rPr>
        <w:t>(92)</w:t>
      </w:r>
      <w:r w:rsidRPr="007E0DB4">
        <w:rPr>
          <w:rFonts w:eastAsia="Times New Roman" w:cs="Arial"/>
          <w:sz w:val="22"/>
          <w:szCs w:val="22"/>
          <w:lang w:eastAsia="en-GB"/>
        </w:rPr>
        <w:fldChar w:fldCharType="end"/>
      </w:r>
      <w:r w:rsidRPr="007E0DB4">
        <w:rPr>
          <w:rFonts w:eastAsia="Times New Roman" w:cs="Arial"/>
          <w:sz w:val="22"/>
          <w:szCs w:val="22"/>
          <w:lang w:eastAsia="en-GB"/>
        </w:rPr>
        <w:t>. However, outcomes following these therapies are variable and long-term benefits have not yet been established. Studies with large number of patients and longer follow-up are needed to establish the efficacy and safety of these surgical and medical management options.</w:t>
      </w:r>
    </w:p>
    <w:p w14:paraId="2F1D4013" w14:textId="77777777" w:rsidR="00CC6700" w:rsidRPr="007E0DB4" w:rsidRDefault="00CC6700" w:rsidP="00534F87">
      <w:pPr>
        <w:autoSpaceDE w:val="0"/>
        <w:autoSpaceDN w:val="0"/>
        <w:adjustRightInd w:val="0"/>
        <w:spacing w:after="0" w:line="276" w:lineRule="auto"/>
        <w:rPr>
          <w:rFonts w:eastAsia="Calibri" w:cs="Arial"/>
          <w:b/>
          <w:sz w:val="22"/>
          <w:szCs w:val="22"/>
        </w:rPr>
      </w:pPr>
    </w:p>
    <w:p w14:paraId="212E4E81" w14:textId="26A4585B" w:rsidR="00A31C90" w:rsidRPr="007E0DB4" w:rsidRDefault="00CC6700" w:rsidP="00534F87">
      <w:pPr>
        <w:autoSpaceDE w:val="0"/>
        <w:autoSpaceDN w:val="0"/>
        <w:adjustRightInd w:val="0"/>
        <w:spacing w:after="0" w:line="276" w:lineRule="auto"/>
        <w:rPr>
          <w:rFonts w:eastAsia="Calibri" w:cs="Arial"/>
          <w:b/>
          <w:color w:val="92D050"/>
          <w:sz w:val="22"/>
          <w:szCs w:val="22"/>
        </w:rPr>
      </w:pPr>
      <w:r w:rsidRPr="007E0DB4">
        <w:rPr>
          <w:rFonts w:eastAsia="Calibri" w:cs="Arial"/>
          <w:b/>
          <w:color w:val="92D050"/>
          <w:sz w:val="22"/>
          <w:szCs w:val="22"/>
        </w:rPr>
        <w:t xml:space="preserve">Neuropsychological </w:t>
      </w:r>
      <w:r w:rsidR="00A31C90" w:rsidRPr="007E0DB4">
        <w:rPr>
          <w:rFonts w:eastAsia="Calibri" w:cs="Arial"/>
          <w:b/>
          <w:color w:val="92D050"/>
          <w:sz w:val="22"/>
          <w:szCs w:val="22"/>
        </w:rPr>
        <w:t>a</w:t>
      </w:r>
      <w:r w:rsidRPr="007E0DB4">
        <w:rPr>
          <w:rFonts w:eastAsia="Calibri" w:cs="Arial"/>
          <w:b/>
          <w:color w:val="92D050"/>
          <w:sz w:val="22"/>
          <w:szCs w:val="22"/>
        </w:rPr>
        <w:t>nd Cognitive</w:t>
      </w:r>
    </w:p>
    <w:p w14:paraId="102FE675" w14:textId="066D10E8" w:rsidR="00CC6700" w:rsidRPr="007E0DB4" w:rsidRDefault="00CC6700" w:rsidP="00534F87">
      <w:pPr>
        <w:autoSpaceDE w:val="0"/>
        <w:autoSpaceDN w:val="0"/>
        <w:adjustRightInd w:val="0"/>
        <w:spacing w:after="0" w:line="276" w:lineRule="auto"/>
        <w:rPr>
          <w:rFonts w:eastAsia="Calibri" w:cs="Arial"/>
          <w:b/>
          <w:sz w:val="22"/>
          <w:szCs w:val="22"/>
        </w:rPr>
      </w:pPr>
      <w:r w:rsidRPr="007E0DB4">
        <w:rPr>
          <w:rFonts w:eastAsia="Calibri" w:cs="Arial"/>
          <w:b/>
          <w:sz w:val="22"/>
          <w:szCs w:val="22"/>
        </w:rPr>
        <w:t xml:space="preserve"> </w:t>
      </w:r>
    </w:p>
    <w:p w14:paraId="18A8C9E8" w14:textId="02F29592" w:rsidR="00CC6700" w:rsidRPr="007E0DB4" w:rsidRDefault="00CC6700" w:rsidP="00534F87">
      <w:pPr>
        <w:autoSpaceDE w:val="0"/>
        <w:autoSpaceDN w:val="0"/>
        <w:adjustRightInd w:val="0"/>
        <w:spacing w:after="0" w:line="276" w:lineRule="auto"/>
        <w:rPr>
          <w:rFonts w:eastAsia="Calibri" w:cs="Arial"/>
          <w:sz w:val="22"/>
          <w:szCs w:val="22"/>
        </w:rPr>
      </w:pPr>
      <w:r w:rsidRPr="007E0DB4">
        <w:rPr>
          <w:rFonts w:eastAsia="Calibri" w:cs="Arial"/>
          <w:sz w:val="22"/>
          <w:szCs w:val="22"/>
        </w:rPr>
        <w:t>The compromised neuropsychological and cognitive function in patients with craniopharyngioma after surgery and radiation therapy contributes significantly to poor academic and work performance, disrupted family and social relationships, disrupted body image</w:t>
      </w:r>
      <w:r w:rsidR="00F72327" w:rsidRPr="007E0DB4">
        <w:rPr>
          <w:rFonts w:eastAsia="Calibri" w:cs="Arial"/>
          <w:sz w:val="22"/>
          <w:szCs w:val="22"/>
        </w:rPr>
        <w:t>,</w:t>
      </w:r>
      <w:r w:rsidRPr="007E0DB4">
        <w:rPr>
          <w:rFonts w:eastAsia="Calibri" w:cs="Arial"/>
          <w:sz w:val="22"/>
          <w:szCs w:val="22"/>
        </w:rPr>
        <w:t xml:space="preserve"> and impaired quality of life. </w:t>
      </w:r>
      <w:r w:rsidR="0007613D" w:rsidRPr="007E0DB4">
        <w:rPr>
          <w:rFonts w:eastAsia="Calibri" w:cs="Arial"/>
          <w:sz w:val="22"/>
          <w:szCs w:val="22"/>
        </w:rPr>
        <w:t>Gross total resection</w:t>
      </w:r>
      <w:r w:rsidR="00A67812" w:rsidRPr="007E0DB4">
        <w:rPr>
          <w:rFonts w:eastAsia="Calibri" w:cs="Arial"/>
          <w:sz w:val="22"/>
          <w:szCs w:val="22"/>
        </w:rPr>
        <w:t xml:space="preserve">, radiotherapy, pre-operative hypothalamic </w:t>
      </w:r>
      <w:r w:rsidR="0007613D" w:rsidRPr="007E0DB4">
        <w:rPr>
          <w:rFonts w:eastAsia="Calibri" w:cs="Arial"/>
          <w:sz w:val="22"/>
          <w:szCs w:val="22"/>
        </w:rPr>
        <w:t>involvement,</w:t>
      </w:r>
      <w:r w:rsidR="00A67812" w:rsidRPr="007E0DB4">
        <w:rPr>
          <w:rFonts w:eastAsia="Calibri" w:cs="Arial"/>
          <w:sz w:val="22"/>
          <w:szCs w:val="22"/>
        </w:rPr>
        <w:t xml:space="preserve"> or intra-operative hypothalamic injury have been associated with a lower quality of life in adults and children with craniopharyngioma</w:t>
      </w:r>
      <w:r w:rsidR="0007613D" w:rsidRPr="007E0DB4">
        <w:rPr>
          <w:rFonts w:eastAsia="Calibri" w:cs="Arial"/>
          <w:sz w:val="22"/>
          <w:szCs w:val="22"/>
        </w:rPr>
        <w:t xml:space="preserve"> </w:t>
      </w:r>
      <w:r w:rsidR="00A67812" w:rsidRPr="007E0DB4">
        <w:rPr>
          <w:rFonts w:eastAsia="Calibri" w:cs="Arial"/>
          <w:sz w:val="22"/>
          <w:szCs w:val="22"/>
        </w:rPr>
        <w:fldChar w:fldCharType="begin">
          <w:fldData xml:space="preserve">PEVuZE5vdGU+PENpdGU+PEF1dGhvcj5FdmVzbGFnZTwvQXV0aG9yPjxZZWFyPjIwMTk8L1llYXI+
PFJlY051bT41ODI8L1JlY051bT48RGlzcGxheVRleHQ+KDEwOSk8L0Rpc3BsYXlUZXh0PjxyZWNv
cmQ+PHJlYy1udW1iZXI+NTgyPC9yZWMtbnVtYmVyPjxmb3JlaWduLWtleXM+PGtleSBhcHA9IkVO
IiBkYi1pZD0iczlycmFzdmY2ZXdyNXhlcDB6c3hwZnI1OXdyYXBkZXdmZjJ0IiB0aW1lc3RhbXA9
IjE2NDM3MTQwNTQiPjU4Mjwva2V5PjwvZm9yZWlnbi1rZXlzPjxyZWYtdHlwZSBuYW1lPSJKb3Vy
bmFsIEFydGljbGUiPjE3PC9yZWYtdHlwZT48Y29udHJpYnV0b3JzPjxhdXRob3JzPjxhdXRob3I+
RXZlc2xhZ2UsIE0uPC9hdXRob3I+PGF1dGhvcj5DYWxhbWludXMsIEcuPC9hdXRob3I+PGF1dGhv
cj5XYXJtdXRoLU1ldHosIE0uPC9hdXRob3I+PGF1dGhvcj5Lb3J0bWFubiwgUi4gRC48L2F1dGhv
cj48YXV0aG9yPlBvaGwsIEYuPC9hdXRob3I+PGF1dGhvcj5UaW1tZXJtYW5uLCBCLjwvYXV0aG9y
PjxhdXRob3I+U2NodWhtYW5uLCBNLiBVLjwvYXV0aG9yPjxhdXRob3I+RmxpdHNjaCwgSi48L2F1
dGhvcj48YXV0aG9yPkZhbGR1bSwgQS48L2F1dGhvcj48YXV0aG9yPk3DvGxsZXIsIEguIEwuPC9h
dXRob3I+PC9hdXRob3JzPjwvY29udHJpYnV0b3JzPjxhdXRoLWFkZHJlc3M+SW5zdGl0dXRlIG9m
IEJpb3N0YXRpc3RpY3MgYW5kIENsaW5pY2FsIFJlc2VhcmNoLCBVbml2ZXJzdGl0eSBvZiBNw7xu
c3RlcjsgRGVwYXJ0bWVudCBvZiBQZWRpYXRyaWMgSGVtYXRvbG9neS9PbmNvbG9neSwgVW5pdmVy
c2l0eSBDaGlsZHJlbiZhcG9zO3MgSG9zcGl0YWwgQm9ubjsgRGVwYXJ0bWVudCBvZiBJbnRlcnZl
bnRpb25hbCBhbmQgRGlhZ25vc3RpYyBOZXVyb3JhZGlvbG9neSwgVW5pdmVyc2l0aXkgSG9zcGl0
YWwgV8O8cnpidXJnOyBEZXBhcnRtZW50IG9mIFJhZGlhdGlvbiBPbmNvbG9neSwgVW5pdmVyc2l0
eSBvZiBMZWlwemlnOyBEZXBhcnRtZW50IG9mIFJhZGlvdGhlcmFweSwgVW5pdmVyc2l0eSBIb3Nw
aXRhbCBSZWdlbnNidXJnOyBEZXBhcnRtZW50IG9mIFBhcnRpY2xlIFRoZXJhcHksIFVuaXZlcnNp
dHkgSG9zcGl0YWwgRXNzZW4sIFdlc3QgR2VybWFuIFByb3RvbiBUaGVyYXB5IENlbnRyZSBFc3Nl
biAoV1BFKTsgRGl2aXNpb24gb2YgUGVkaWF0cmljIE5ldXJvc3VyZ2VyeSB3aXRoaW4gdGhlIERl
cGFydG1lbnQgb2YgTmV1cm9zdXJnZXJ5LCBVbml2ZXJzaXR5IEhvc3BpdGFsIFTDvGJpbmdlbjsg
RGVwYXJ0bWVudCBvZiBOZXVyb3N1cmdlcnksIFVuaXZlcnNpdHkgTWVkaWNhbCBDZW50ZXIgSGFt
YnVyZy1FcHBlbmRvcmYgKFVLRSk7IEluc3RpdHV0ZSBvZiBCaW9zdGF0aXN0aWNzIGFuZCBDbGlu
aWNhbCBSZXNlYXJjaCwgVW5pdmVyc3RpdHkgb2YgTcO8bnN0ZXI7IERlcGFydG1lbnQgb2YgR2Vu
ZXJhbCBQZWRpYXRyaWNzLCBIZW1hdG9sb2d5L09uY29sb2d5LCBVbml2ZXJzaXR5IENoaWxkcmVu
JmFwb3M7cyBIb3NwaXRhbCBPbGRlbmJ1cmcuPC9hdXRoLWFkZHJlc3M+PHRpdGxlcz48dGl0bGU+
VGhlIFBvc3RvcGVyYSB0aXZlIFF1YWxpdHkgb2YgTGlmZSBpbiBDaGlsZHJlbiBhbmQgQWRvbGVz
Y2VudHMgd2l0aCBDcmFuaW9waGFyeW5naW9tYTwvdGl0bGU+PHNlY29uZGFyeS10aXRsZT5EdHNj
aCBBcnp0ZWJsIEludDwvc2Vjb25kYXJ5LXRpdGxlPjxhbHQtdGl0bGU+RGV1dHNjaGVzIEFyenRl
YmxhdHQgaW50ZXJuYXRpb25hbDwvYWx0LXRpdGxlPjwvdGl0bGVzPjxwZXJpb2RpY2FsPjxmdWxs
LXRpdGxlPkR0c2NoIEFyenRlYmwgSW50PC9mdWxsLXRpdGxlPjxhYmJyLTE+RGV1dHNjaGVzIEFy
enRlYmxhdHQgaW50ZXJuYXRpb25hbDwvYWJici0xPjwvcGVyaW9kaWNhbD48YWx0LXBlcmlvZGlj
YWw+PGZ1bGwtdGl0bGU+RHRzY2ggQXJ6dGVibCBJbnQ8L2Z1bGwtdGl0bGU+PGFiYnItMT5EZXV0
c2NoZXMgQXJ6dGVibGF0dCBpbnRlcm5hdGlvbmFsPC9hYmJyLTE+PC9hbHQtcGVyaW9kaWNhbD48
cGFnZXM+MzIxLTMyODwvcGFnZXM+PHZvbHVtZT4xMTY8L3ZvbHVtZT48bnVtYmVyPjE4PC9udW1i
ZXI+PGVkaXRpb24+MjAxOS8wNi8yMTwvZWRpdGlvbj48a2V5d29yZHM+PGtleXdvcmQ+QWRvbGVz
Y2VudDwva2V5d29yZD48a2V5d29yZD5DaGlsZDwva2V5d29yZD48a2V5d29yZD4qQ3JhbmlvcGhh
cnluZ2lvbWEvY29tcGxpY2F0aW9ucy9zdXJnZXJ5PC9rZXl3b3JkPjxrZXl3b3JkPkh1bWFuczwv
a2V5d29yZD48a2V5d29yZD4qUGl0dWl0YXJ5IE5lb3BsYXNtcy9jb21wbGljYXRpb25zL3N1cmdl
cnk8L2tleXdvcmQ+PGtleXdvcmQ+UHJvc3BlY3RpdmUgU3R1ZGllczwva2V5d29yZD48a2V5d29y
ZD4qUXVhbGl0eSBvZiBMaWZlPC9rZXl3b3JkPjwva2V5d29yZHM+PGRhdGVzPjx5ZWFyPjIwMTk8
L3llYXI+PHB1Yi1kYXRlcz48ZGF0ZT5NYXkgMzwvZGF0ZT48L3B1Yi1kYXRlcz48L2RhdGVzPjxp
c2JuPjE4NjYtMDQ1MjwvaXNibj48YWNjZXNzaW9uLW51bT4zMTIxOTAzMzwvYWNjZXNzaW9uLW51
bT48dXJscz48L3VybHM+PGN1c3RvbTI+UE1DNjYyMDc2MzwvY3VzdG9tMj48ZWxlY3Ryb25pYy1y
ZXNvdXJjZS1udW0+MTAuMzIzOC9hcnp0ZWJsLjIwMTkuMDMyMTwvZWxlY3Ryb25pYy1yZXNvdXJj
ZS1udW0+PHJlbW90ZS1kYXRhYmFzZS1wcm92aWRlcj5OTE08L3JlbW90ZS1kYXRhYmFzZS1wcm92
aWRlcj48bGFuZ3VhZ2U+ZW5nPC9sYW5ndWFnZT48L3JlY29yZD48L0NpdGU+PC9FbmROb3RlPn==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PEVuZE5vdGU+PENpdGU+PEF1dGhvcj5FdmVzbGFnZTwvQXV0aG9yPjxZZWFyPjIwMTk8L1llYXI+
PFJlY051bT41ODI8L1JlY051bT48RGlzcGxheVRleHQ+KDEwOSk8L0Rpc3BsYXlUZXh0PjxyZWNv
cmQ+PHJlYy1udW1iZXI+NTgyPC9yZWMtbnVtYmVyPjxmb3JlaWduLWtleXM+PGtleSBhcHA9IkVO
IiBkYi1pZD0iczlycmFzdmY2ZXdyNXhlcDB6c3hwZnI1OXdyYXBkZXdmZjJ0IiB0aW1lc3RhbXA9
IjE2NDM3MTQwNTQiPjU4Mjwva2V5PjwvZm9yZWlnbi1rZXlzPjxyZWYtdHlwZSBuYW1lPSJKb3Vy
bmFsIEFydGljbGUiPjE3PC9yZWYtdHlwZT48Y29udHJpYnV0b3JzPjxhdXRob3JzPjxhdXRob3I+
RXZlc2xhZ2UsIE0uPC9hdXRob3I+PGF1dGhvcj5DYWxhbWludXMsIEcuPC9hdXRob3I+PGF1dGhv
cj5XYXJtdXRoLU1ldHosIE0uPC9hdXRob3I+PGF1dGhvcj5Lb3J0bWFubiwgUi4gRC48L2F1dGhv
cj48YXV0aG9yPlBvaGwsIEYuPC9hdXRob3I+PGF1dGhvcj5UaW1tZXJtYW5uLCBCLjwvYXV0aG9y
PjxhdXRob3I+U2NodWhtYW5uLCBNLiBVLjwvYXV0aG9yPjxhdXRob3I+RmxpdHNjaCwgSi48L2F1
dGhvcj48YXV0aG9yPkZhbGR1bSwgQS48L2F1dGhvcj48YXV0aG9yPk3DvGxsZXIsIEguIEwuPC9h
dXRob3I+PC9hdXRob3JzPjwvY29udHJpYnV0b3JzPjxhdXRoLWFkZHJlc3M+SW5zdGl0dXRlIG9m
IEJpb3N0YXRpc3RpY3MgYW5kIENsaW5pY2FsIFJlc2VhcmNoLCBVbml2ZXJzdGl0eSBvZiBNw7xu
c3RlcjsgRGVwYXJ0bWVudCBvZiBQZWRpYXRyaWMgSGVtYXRvbG9neS9PbmNvbG9neSwgVW5pdmVy
c2l0eSBDaGlsZHJlbiZhcG9zO3MgSG9zcGl0YWwgQm9ubjsgRGVwYXJ0bWVudCBvZiBJbnRlcnZl
bnRpb25hbCBhbmQgRGlhZ25vc3RpYyBOZXVyb3JhZGlvbG9neSwgVW5pdmVyc2l0aXkgSG9zcGl0
YWwgV8O8cnpidXJnOyBEZXBhcnRtZW50IG9mIFJhZGlhdGlvbiBPbmNvbG9neSwgVW5pdmVyc2l0
eSBvZiBMZWlwemlnOyBEZXBhcnRtZW50IG9mIFJhZGlvdGhlcmFweSwgVW5pdmVyc2l0eSBIb3Nw
aXRhbCBSZWdlbnNidXJnOyBEZXBhcnRtZW50IG9mIFBhcnRpY2xlIFRoZXJhcHksIFVuaXZlcnNp
dHkgSG9zcGl0YWwgRXNzZW4sIFdlc3QgR2VybWFuIFByb3RvbiBUaGVyYXB5IENlbnRyZSBFc3Nl
biAoV1BFKTsgRGl2aXNpb24gb2YgUGVkaWF0cmljIE5ldXJvc3VyZ2VyeSB3aXRoaW4gdGhlIERl
cGFydG1lbnQgb2YgTmV1cm9zdXJnZXJ5LCBVbml2ZXJzaXR5IEhvc3BpdGFsIFTDvGJpbmdlbjsg
RGVwYXJ0bWVudCBvZiBOZXVyb3N1cmdlcnksIFVuaXZlcnNpdHkgTWVkaWNhbCBDZW50ZXIgSGFt
YnVyZy1FcHBlbmRvcmYgKFVLRSk7IEluc3RpdHV0ZSBvZiBCaW9zdGF0aXN0aWNzIGFuZCBDbGlu
aWNhbCBSZXNlYXJjaCwgVW5pdmVyc3RpdHkgb2YgTcO8bnN0ZXI7IERlcGFydG1lbnQgb2YgR2Vu
ZXJhbCBQZWRpYXRyaWNzLCBIZW1hdG9sb2d5L09uY29sb2d5LCBVbml2ZXJzaXR5IENoaWxkcmVu
JmFwb3M7cyBIb3NwaXRhbCBPbGRlbmJ1cmcuPC9hdXRoLWFkZHJlc3M+PHRpdGxlcz48dGl0bGU+
VGhlIFBvc3RvcGVyYSB0aXZlIFF1YWxpdHkgb2YgTGlmZSBpbiBDaGlsZHJlbiBhbmQgQWRvbGVz
Y2VudHMgd2l0aCBDcmFuaW9waGFyeW5naW9tYTwvdGl0bGU+PHNlY29uZGFyeS10aXRsZT5EdHNj
aCBBcnp0ZWJsIEludDwvc2Vjb25kYXJ5LXRpdGxlPjxhbHQtdGl0bGU+RGV1dHNjaGVzIEFyenRl
YmxhdHQgaW50ZXJuYXRpb25hbDwvYWx0LXRpdGxlPjwvdGl0bGVzPjxwZXJpb2RpY2FsPjxmdWxs
LXRpdGxlPkR0c2NoIEFyenRlYmwgSW50PC9mdWxsLXRpdGxlPjxhYmJyLTE+RGV1dHNjaGVzIEFy
enRlYmxhdHQgaW50ZXJuYXRpb25hbDwvYWJici0xPjwvcGVyaW9kaWNhbD48YWx0LXBlcmlvZGlj
YWw+PGZ1bGwtdGl0bGU+RHRzY2ggQXJ6dGVibCBJbnQ8L2Z1bGwtdGl0bGU+PGFiYnItMT5EZXV0
c2NoZXMgQXJ6dGVibGF0dCBpbnRlcm5hdGlvbmFsPC9hYmJyLTE+PC9hbHQtcGVyaW9kaWNhbD48
cGFnZXM+MzIxLTMyODwvcGFnZXM+PHZvbHVtZT4xMTY8L3ZvbHVtZT48bnVtYmVyPjE4PC9udW1i
ZXI+PGVkaXRpb24+MjAxOS8wNi8yMTwvZWRpdGlvbj48a2V5d29yZHM+PGtleXdvcmQ+QWRvbGVz
Y2VudDwva2V5d29yZD48a2V5d29yZD5DaGlsZDwva2V5d29yZD48a2V5d29yZD4qQ3JhbmlvcGhh
cnluZ2lvbWEvY29tcGxpY2F0aW9ucy9zdXJnZXJ5PC9rZXl3b3JkPjxrZXl3b3JkPkh1bWFuczwv
a2V5d29yZD48a2V5d29yZD4qUGl0dWl0YXJ5IE5lb3BsYXNtcy9jb21wbGljYXRpb25zL3N1cmdl
cnk8L2tleXdvcmQ+PGtleXdvcmQ+UHJvc3BlY3RpdmUgU3R1ZGllczwva2V5d29yZD48a2V5d29y
ZD4qUXVhbGl0eSBvZiBMaWZlPC9rZXl3b3JkPjwva2V5d29yZHM+PGRhdGVzPjx5ZWFyPjIwMTk8
L3llYXI+PHB1Yi1kYXRlcz48ZGF0ZT5NYXkgMzwvZGF0ZT48L3B1Yi1kYXRlcz48L2RhdGVzPjxp
c2JuPjE4NjYtMDQ1MjwvaXNibj48YWNjZXNzaW9uLW51bT4zMTIxOTAzMzwvYWNjZXNzaW9uLW51
bT48dXJscz48L3VybHM+PGN1c3RvbTI+UE1DNjYyMDc2MzwvY3VzdG9tMj48ZWxlY3Ryb25pYy1y
ZXNvdXJjZS1udW0+MTAuMzIzOC9hcnp0ZWJsLjIwMTkuMDMyMTwvZWxlY3Ryb25pYy1yZXNvdXJj
ZS1udW0+PHJlbW90ZS1kYXRhYmFzZS1wcm92aWRlcj5OTE08L3JlbW90ZS1kYXRhYmFzZS1wcm92
aWRlcj48bGFuZ3VhZ2U+ZW5nPC9sYW5ndWFnZT48L3JlY29yZD48L0NpdGU+PC9FbmROb3RlPn==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A67812" w:rsidRPr="007E0DB4">
        <w:rPr>
          <w:rFonts w:eastAsia="Calibri" w:cs="Arial"/>
          <w:sz w:val="22"/>
          <w:szCs w:val="22"/>
        </w:rPr>
        <w:fldChar w:fldCharType="separate"/>
      </w:r>
      <w:r w:rsidR="00534F87" w:rsidRPr="007E0DB4">
        <w:rPr>
          <w:rFonts w:eastAsia="Calibri" w:cs="Arial"/>
          <w:noProof/>
          <w:sz w:val="22"/>
          <w:szCs w:val="22"/>
        </w:rPr>
        <w:t>(109)</w:t>
      </w:r>
      <w:r w:rsidR="00A67812" w:rsidRPr="007E0DB4">
        <w:rPr>
          <w:rFonts w:eastAsia="Calibri" w:cs="Arial"/>
          <w:sz w:val="22"/>
          <w:szCs w:val="22"/>
        </w:rPr>
        <w:fldChar w:fldCharType="end"/>
      </w:r>
      <w:r w:rsidR="00A67812" w:rsidRPr="007E0DB4">
        <w:rPr>
          <w:rFonts w:eastAsia="Calibri" w:cs="Arial"/>
          <w:sz w:val="22"/>
          <w:szCs w:val="22"/>
        </w:rPr>
        <w:t>.</w:t>
      </w:r>
      <w:r w:rsidR="0007613D" w:rsidRPr="007E0DB4">
        <w:rPr>
          <w:rFonts w:eastAsia="Calibri" w:cs="Arial"/>
          <w:sz w:val="22"/>
          <w:szCs w:val="22"/>
        </w:rPr>
        <w:t xml:space="preserve"> </w:t>
      </w:r>
      <w:r w:rsidRPr="007E0DB4">
        <w:rPr>
          <w:rFonts w:eastAsia="Calibri" w:cs="Arial"/>
          <w:sz w:val="22"/>
          <w:szCs w:val="22"/>
        </w:rPr>
        <w:t>It has also been proposed that visual, neurological</w:t>
      </w:r>
      <w:r w:rsidR="00F72327" w:rsidRPr="007E0DB4">
        <w:rPr>
          <w:rFonts w:eastAsia="Calibri" w:cs="Arial"/>
          <w:sz w:val="22"/>
          <w:szCs w:val="22"/>
        </w:rPr>
        <w:t>,</w:t>
      </w:r>
      <w:r w:rsidRPr="007E0DB4">
        <w:rPr>
          <w:rFonts w:eastAsia="Calibri" w:cs="Arial"/>
          <w:sz w:val="22"/>
          <w:szCs w:val="22"/>
        </w:rPr>
        <w:t xml:space="preserve"> and endocrine morbidities negatively impact neuropsychological outcomes </w:t>
      </w:r>
      <w:r w:rsidRPr="007E0DB4">
        <w:rPr>
          <w:rFonts w:eastAsia="Calibri" w:cs="Arial"/>
          <w:sz w:val="22"/>
          <w:szCs w:val="22"/>
        </w:rPr>
        <w:fldChar w:fldCharType="begin">
          <w:fldData xml:space="preserve">PEVuZE5vdGU+PENpdGU+PEF1dGhvcj5Qb3JldHRpPC9BdXRob3I+PFllYXI+MjAwNDwvWWVhcj48
UmVjTnVtPjUwODwvUmVjTnVtPjxEaXNwbGF5VGV4dD4oMTEwLDExMSk8L0Rpc3BsYXlUZXh0Pjxy
ZWNvcmQ+PHJlYy1udW1iZXI+NTA4PC9yZWMtbnVtYmVyPjxmb3JlaWduLWtleXM+PGtleSBhcHA9
IkVOIiBkYi1pZD0iczlycmFzdmY2ZXdyNXhlcDB6c3hwZnI1OXdyYXBkZXdmZjJ0IiB0aW1lc3Rh
bXA9IjE2NDM3MDcwOTkiPjUwODwva2V5PjwvZm9yZWlnbi1rZXlzPjxyZWYtdHlwZSBuYW1lPSJK
b3VybmFsIEFydGljbGUiPjE3PC9yZWYtdHlwZT48Y29udHJpYnV0b3JzPjxhdXRob3JzPjxhdXRo
b3I+UG9yZXR0aSwgQS48L2F1dGhvcj48YXV0aG9yPkdyb3R6ZXIsIE0uIEEuPC9hdXRob3I+PGF1
dGhvcj5SaWJpLCBLLjwvYXV0aG9yPjxhdXRob3I+U2Nob25sZSwgRS48L2F1dGhvcj48YXV0aG9y
PkJvbHRzaGF1c2VyLCBFLjwvYXV0aG9yPjwvYXV0aG9ycz48L2NvbnRyaWJ1dG9ycz48YXV0aC1h
ZGRyZXNzPkRpdmlzaW9uIG9mIE5ldXJvbG9neSwgVW5pdmVyc2l0eSBDaGlsZHJlbiZhcG9zO3Mg
SG9zcGl0YWwgb2YgWnVyaWNoLCBTd2l0emVybGFuZC48L2F1dGgtYWRkcmVzcz48dGl0bGVzPjx0
aXRsZT5PdXRjb21lIG9mIGNyYW5pb3BoYXJ5bmdpb21hIGluIGNoaWxkcmVuOiBsb25nLXRlcm0g
Y29tcGxpY2F0aW9ucyBhbmQgcXVhbGl0eSBvZiBsaWZlPC90aXRsZT48c2Vjb25kYXJ5LXRpdGxl
PkRldiBNZWQgQ2hpbGQgTmV1cm9sPC9zZWNvbmRhcnktdGl0bGU+PC90aXRsZXM+PHBlcmlvZGlj
YWw+PGZ1bGwtdGl0bGU+RGV2IE1lZCBDaGlsZCBOZXVyb2w8L2Z1bGwtdGl0bGU+PC9wZXJpb2Rp
Y2FsPjxwYWdlcz4yMjAtOTwvcGFnZXM+PHZvbHVtZT40Njwvdm9sdW1lPjxudW1iZXI+NDwvbnVt
YmVyPjxlZGl0aW9uPjIwMDQvMDQvMTQ8L2VkaXRpb24+PGtleXdvcmRzPjxrZXl3b3JkPkFjdGl2
aXRpZXMgb2YgRGFpbHkgTGl2aW5nL3BzeWNob2xvZ3k8L2tleXdvcmQ+PGtleXdvcmQ+QWRvbGVz
Y2VudDwva2V5d29yZD48a2V5d29yZD5BZHVsdDwva2V5d29yZD48a2V5d29yZD5DaGlsZDwva2V5
d29yZD48a2V5d29yZD5DaGlsZCwgUHJlc2Nob29sPC9rZXl3b3JkPjxrZXl3b3JkPkNvbWJpbmVk
IE1vZGFsaXR5IFRoZXJhcHk8L2tleXdvcmQ+PGtleXdvcmQ+Q3JhbmlvcGhhcnluZ2lvbWEvKmNv
bXBsaWNhdGlvbnMvcHN5Y2hvbG9neS90aGVyYXB5PC9rZXl3b3JkPjxrZXl3b3JkPkVtb3Rpb25z
L3BoeXNpb2xvZ3k8L2tleXdvcmQ+PGtleXdvcmQ+RW5kb2NyaW5lIFN5c3RlbSBEaXNlYXNlcy9l
dGlvbG9neTwva2V5d29yZD48a2V5d29yZD5GZW1hbGU8L2tleXdvcmQ+PGtleXdvcmQ+Rm9sbG93
LVVwIFN0dWRpZXM8L2tleXdvcmQ+PGtleXdvcmQ+SHVtYW5zPC9rZXl3b3JkPjxrZXl3b3JkPkh5
cG90aGFsYW1pYyBEaXNlYXNlczwva2V5d29yZD48a2V5d29yZD5JbmZhbnQ8L2tleXdvcmQ+PGtl
eXdvcmQ+SW5mYW50LCBOZXdib3JuPC9rZXl3b3JkPjxrZXl3b3JkPkludGVydmlld3MgYXMgVG9w
aWM8L2tleXdvcmQ+PGtleXdvcmQ+TWFsZTwva2V5d29yZD48a2V5d29yZD5OZXVyb3BzeWNob2xv
Z2ljYWwgVGVzdHMvc3RhdGlzdGljcyAmYW1wOyBudW1lcmljYWwgZGF0YTwva2V5d29yZD48a2V5
d29yZD5QaXR1aXRhcnkgTmVvcGxhc21zLypjb21wbGljYXRpb25zL3BzeWNob2xvZ3kvdGhlcmFw
eTwva2V5d29yZD48a2V5d29yZD5Qc3ljaG9sb2dpY2FsIFRlc3RzL3N0YXRpc3RpY3MgJmFtcDsg
bnVtZXJpY2FsIGRhdGE8L2tleXdvcmQ+PGtleXdvcmQ+KlF1YWxpdHkgb2YgTGlmZTwva2V5d29y
ZD48a2V5d29yZD5SZXRyb3NwZWN0aXZlIFN0dWRpZXM8L2tleXdvcmQ+PGtleXdvcmQ+U2xlZXAv
cGh5c2lvbG9neTwva2V5d29yZD48a2V5d29yZD5UcmVhdG1lbnQgT3V0Y29tZTwva2V5d29yZD48
a2V5d29yZD5WaXNpb24gRGlzb3JkZXJzPC9rZXl3b3JkPjwva2V5d29yZHM+PGRhdGVzPjx5ZWFy
PjIwMDQ8L3llYXI+PHB1Yi1kYXRlcz48ZGF0ZT5BcHI8L2RhdGU+PC9wdWItZGF0ZXM+PC9kYXRl
cz48aXNibj4wMDEyLTE2MjIgKFByaW50KSYjeEQ7MDAxMi0xNjIyIChMaW5raW5nKTwvaXNibj48
YWNjZXNzaW9uLW51bT4xNTA3NzY5OTwvYWNjZXNzaW9uLW51bT48dXJscz48cmVsYXRlZC11cmxz
Pjx1cmw+aHR0cHM6Ly93d3cubmNiaS5ubG0ubmloLmdvdi9wdWJtZWQvMTUwNzc2OTk8L3VybD48
L3JlbGF0ZWQtdXJscz48L3VybHM+PGxhbmd1YWdlPmVuZzwvbGFuZ3VhZ2U+PC9yZWNvcmQ+PC9D
aXRlPjxDaXRlPjxBdXRob3I+TXVsbGVyPC9BdXRob3I+PFllYXI+MjAwMzwvWWVhcj48UmVjTnVt
PjUwOTwvUmVjTnVtPjxyZWNvcmQ+PHJlYy1udW1iZXI+NTA5PC9yZWMtbnVtYmVyPjxmb3JlaWdu
LWtleXM+PGtleSBhcHA9IkVOIiBkYi1pZD0iczlycmFzdmY2ZXdyNXhlcDB6c3hwZnI1OXdyYXBk
ZXdmZjJ0IiB0aW1lc3RhbXA9IjE2NDM3MDcwOTkiPjUwOTwva2V5PjwvZm9yZWlnbi1rZXlzPjxy
ZWYtdHlwZSBuYW1lPSJKb3VybmFsIEFydGljbGUiPjE3PC9yZWYtdHlwZT48Y29udHJpYnV0b3Jz
PjxhdXRob3JzPjxhdXRob3I+TXVsbGVyLCBILiBMLjwvYXV0aG9yPjxhdXRob3I+RmFsZHVtLCBB
LjwvYXV0aG9yPjxhdXRob3I+RXRhdmFyZC1Hb3JyaXMsIE4uPC9hdXRob3I+PGF1dGhvcj5HZWJo
YXJkdCwgVS48L2F1dGhvcj48YXV0aG9yPk9ldmVyaW5rLCBSLjwvYXV0aG9yPjxhdXRob3I+S29s
YiwgUi48L2F1dGhvcj48YXV0aG9yPlNvcmVuc2VuLCBOLjwvYXV0aG9yPjwvYXV0aG9ycz48L2Nv
bnRyaWJ1dG9ycz48YXV0aC1hZGRyZXNzPkRlcGFydG1lbnQgb2YgUGVkaWF0cmljcywgWmVudHJ1
bSBmdXIgS2luZGVyLSB1bmQgSnVnZW5kbWVkaXppbiwgS2xpbmlrdW0gT2xkZW5idXJnIGdHbWJI
LCBPbGRlbmJ1cmcsIEdlcm1hbnkuIG11ZWxsZXIuaGVybWFubkBrbGluaWt1bS1vbGRlbmJ1cmcu
ZGU8L2F1dGgtYWRkcmVzcz48dGl0bGVzPjx0aXRsZT5GdW5jdGlvbmFsIGNhcGFjaXR5LCBvYmVz
aXR5IGFuZCBoeXBvdGhhbGFtaWMgaW52b2x2ZW1lbnQ6IGNyb3NzLXNlY3Rpb25hbCBzdHVkeSBv
biAyMTIgcGF0aWVudHMgd2l0aCBjaGlsZGhvb2QgY3JhbmlvcGhhcnluZ2lvbWE8L3RpdGxlPjxz
ZWNvbmRhcnktdGl0bGU+S2xpbiBQYWRpYXRyPC9zZWNvbmRhcnktdGl0bGU+PC90aXRsZXM+PHBl
cmlvZGljYWw+PGZ1bGwtdGl0bGU+S2xpbiBQYWRpYXRyPC9mdWxsLXRpdGxlPjwvcGVyaW9kaWNh
bD48cGFnZXM+MzEwLTQ8L3BhZ2VzPjx2b2x1bWU+MjE1PC92b2x1bWU+PG51bWJlcj42PC9udW1i
ZXI+PGVkaXRpb24+MjAwMy8xMi8xNzwvZWRpdGlvbj48a2V5d29yZHM+PGtleXdvcmQ+QWRvbGVz
Y2VudDwva2V5d29yZD48a2V5d29yZD5Cb2R5IE1hc3MgSW5kZXg8L2tleXdvcmQ+PGtleXdvcmQ+
Q2hpLVNxdWFyZSBEaXN0cmlidXRpb248L2tleXdvcmQ+PGtleXdvcmQ+Q2hpbGQ8L2tleXdvcmQ+
PGtleXdvcmQ+Q2hpbGQsIFByZXNjaG9vbDwva2V5d29yZD48a2V5d29yZD5DcmFuaW9waGFyeW5n
aW9tYS8qY29tcGxpY2F0aW9ucy9waHlzaW9wYXRob2xvZ3k8L2tleXdvcmQ+PGtleXdvcmQ+Q3Jv
c3MtU2VjdGlvbmFsIFN0dWRpZXM8L2tleXdvcmQ+PGtleXdvcmQ+RGF0YSBJbnRlcnByZXRhdGlv
biwgU3RhdGlzdGljYWw8L2tleXdvcmQ+PGtleXdvcmQ+RmVtYWxlPC9rZXl3b3JkPjxrZXl3b3Jk
PkZvbGxvdy1VcCBTdHVkaWVzPC9rZXl3b3JkPjxrZXl3b3JkPkh1bWFuczwva2V5d29yZD48a2V5
d29yZD5IeXBvdGhhbGFtdXMvKnBoeXNpb3BhdGhvbG9neTwva2V5d29yZD48a2V5d29yZD5JbmZh
bnQ8L2tleXdvcmQ+PGtleXdvcmQ+SW5mYW50LCBOZXdib3JuPC9rZXl3b3JkPjxrZXl3b3JkPk1h
bGU8L2tleXdvcmQ+PGtleXdvcmQ+TmV1cm9wc3ljaG9sb2dpY2FsIFRlc3RzPC9rZXl3b3JkPjxr
ZXl3b3JkPk9iZXNpdHkvKmV0aW9sb2d5PC9rZXl3b3JkPjxrZXl3b3JkPk9iZXNpdHksIE1vcmJp
ZC9ldGlvbG9neTwva2V5d29yZD48a2V5d29yZD5QaXR1aXRhcnkgTmVvcGxhc21zLypjb21wbGlj
YXRpb25zL3BoeXNpb3BhdGhvbG9neTwva2V5d29yZD48a2V5d29yZD5RdWFsaXR5IG9mIExpZmU8
L2tleXdvcmQ+PGtleXdvcmQ+UmlzayBGYWN0b3JzPC9rZXl3b3JkPjxrZXl3b3JkPlN1cnZleXMg
YW5kIFF1ZXN0aW9ubmFpcmVzPC9rZXl3b3JkPjxrZXl3b3JkPlRpbWUgRmFjdG9yczwva2V5d29y
ZD48L2tleXdvcmRzPjxkYXRlcz48eWVhcj4yMDAzPC95ZWFyPjxwdWItZGF0ZXM+PGRhdGU+Tm92
LURlYzwvZGF0ZT48L3B1Yi1kYXRlcz48L2RhdGVzPjxpc2JuPjAzMDAtODYzMCAoUHJpbnQpJiN4
RDswMzAwLTg2MzAgKExpbmtpbmcpPC9pc2JuPjxhY2Nlc3Npb24tbnVtPjE0Njc3MDk0PC9hY2Nl
c3Npb24tbnVtPjx1cmxzPjxyZWxhdGVkLXVybHM+PHVybD5odHRwczovL3d3dy5uY2JpLm5sbS5u
aWguZ292L3B1Ym1lZC8xNDY3NzA5NDwvdXJsPjwvcmVsYXRlZC11cmxzPjwvdXJscz48ZWxlY3Ry
b25pYy1yZXNvdXJjZS1udW0+MTAuMTA1NS9zLTIwMDMtNDU0OTk8L2VsZWN0cm9uaWMtcmVzb3Vy
Y2UtbnVtPjxsYW5ndWFnZT5lbmc8L2xhbmd1YWdlPjwvcmVjb3JkPjwvQ2l0ZT48L0VuZE5vdGU+
AG==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PEVuZE5vdGU+PENpdGU+PEF1dGhvcj5Qb3JldHRpPC9BdXRob3I+PFllYXI+MjAwNDwvWWVhcj48
UmVjTnVtPjUwODwvUmVjTnVtPjxEaXNwbGF5VGV4dD4oMTEwLDExMSk8L0Rpc3BsYXlUZXh0Pjxy
ZWNvcmQ+PHJlYy1udW1iZXI+NTA4PC9yZWMtbnVtYmVyPjxmb3JlaWduLWtleXM+PGtleSBhcHA9
IkVOIiBkYi1pZD0iczlycmFzdmY2ZXdyNXhlcDB6c3hwZnI1OXdyYXBkZXdmZjJ0IiB0aW1lc3Rh
bXA9IjE2NDM3MDcwOTkiPjUwODwva2V5PjwvZm9yZWlnbi1rZXlzPjxyZWYtdHlwZSBuYW1lPSJK
b3VybmFsIEFydGljbGUiPjE3PC9yZWYtdHlwZT48Y29udHJpYnV0b3JzPjxhdXRob3JzPjxhdXRo
b3I+UG9yZXR0aSwgQS48L2F1dGhvcj48YXV0aG9yPkdyb3R6ZXIsIE0uIEEuPC9hdXRob3I+PGF1
dGhvcj5SaWJpLCBLLjwvYXV0aG9yPjxhdXRob3I+U2Nob25sZSwgRS48L2F1dGhvcj48YXV0aG9y
PkJvbHRzaGF1c2VyLCBFLjwvYXV0aG9yPjwvYXV0aG9ycz48L2NvbnRyaWJ1dG9ycz48YXV0aC1h
ZGRyZXNzPkRpdmlzaW9uIG9mIE5ldXJvbG9neSwgVW5pdmVyc2l0eSBDaGlsZHJlbiZhcG9zO3Mg
SG9zcGl0YWwgb2YgWnVyaWNoLCBTd2l0emVybGFuZC48L2F1dGgtYWRkcmVzcz48dGl0bGVzPjx0
aXRsZT5PdXRjb21lIG9mIGNyYW5pb3BoYXJ5bmdpb21hIGluIGNoaWxkcmVuOiBsb25nLXRlcm0g
Y29tcGxpY2F0aW9ucyBhbmQgcXVhbGl0eSBvZiBsaWZlPC90aXRsZT48c2Vjb25kYXJ5LXRpdGxl
PkRldiBNZWQgQ2hpbGQgTmV1cm9sPC9zZWNvbmRhcnktdGl0bGU+PC90aXRsZXM+PHBlcmlvZGlj
YWw+PGZ1bGwtdGl0bGU+RGV2IE1lZCBDaGlsZCBOZXVyb2w8L2Z1bGwtdGl0bGU+PC9wZXJpb2Rp
Y2FsPjxwYWdlcz4yMjAtOTwvcGFnZXM+PHZvbHVtZT40Njwvdm9sdW1lPjxudW1iZXI+NDwvbnVt
YmVyPjxlZGl0aW9uPjIwMDQvMDQvMTQ8L2VkaXRpb24+PGtleXdvcmRzPjxrZXl3b3JkPkFjdGl2
aXRpZXMgb2YgRGFpbHkgTGl2aW5nL3BzeWNob2xvZ3k8L2tleXdvcmQ+PGtleXdvcmQ+QWRvbGVz
Y2VudDwva2V5d29yZD48a2V5d29yZD5BZHVsdDwva2V5d29yZD48a2V5d29yZD5DaGlsZDwva2V5
d29yZD48a2V5d29yZD5DaGlsZCwgUHJlc2Nob29sPC9rZXl3b3JkPjxrZXl3b3JkPkNvbWJpbmVk
IE1vZGFsaXR5IFRoZXJhcHk8L2tleXdvcmQ+PGtleXdvcmQ+Q3JhbmlvcGhhcnluZ2lvbWEvKmNv
bXBsaWNhdGlvbnMvcHN5Y2hvbG9neS90aGVyYXB5PC9rZXl3b3JkPjxrZXl3b3JkPkVtb3Rpb25z
L3BoeXNpb2xvZ3k8L2tleXdvcmQ+PGtleXdvcmQ+RW5kb2NyaW5lIFN5c3RlbSBEaXNlYXNlcy9l
dGlvbG9neTwva2V5d29yZD48a2V5d29yZD5GZW1hbGU8L2tleXdvcmQ+PGtleXdvcmQ+Rm9sbG93
LVVwIFN0dWRpZXM8L2tleXdvcmQ+PGtleXdvcmQ+SHVtYW5zPC9rZXl3b3JkPjxrZXl3b3JkPkh5
cG90aGFsYW1pYyBEaXNlYXNlczwva2V5d29yZD48a2V5d29yZD5JbmZhbnQ8L2tleXdvcmQ+PGtl
eXdvcmQ+SW5mYW50LCBOZXdib3JuPC9rZXl3b3JkPjxrZXl3b3JkPkludGVydmlld3MgYXMgVG9w
aWM8L2tleXdvcmQ+PGtleXdvcmQ+TWFsZTwva2V5d29yZD48a2V5d29yZD5OZXVyb3BzeWNob2xv
Z2ljYWwgVGVzdHMvc3RhdGlzdGljcyAmYW1wOyBudW1lcmljYWwgZGF0YTwva2V5d29yZD48a2V5
d29yZD5QaXR1aXRhcnkgTmVvcGxhc21zLypjb21wbGljYXRpb25zL3BzeWNob2xvZ3kvdGhlcmFw
eTwva2V5d29yZD48a2V5d29yZD5Qc3ljaG9sb2dpY2FsIFRlc3RzL3N0YXRpc3RpY3MgJmFtcDsg
bnVtZXJpY2FsIGRhdGE8L2tleXdvcmQ+PGtleXdvcmQ+KlF1YWxpdHkgb2YgTGlmZTwva2V5d29y
ZD48a2V5d29yZD5SZXRyb3NwZWN0aXZlIFN0dWRpZXM8L2tleXdvcmQ+PGtleXdvcmQ+U2xlZXAv
cGh5c2lvbG9neTwva2V5d29yZD48a2V5d29yZD5UcmVhdG1lbnQgT3V0Y29tZTwva2V5d29yZD48
a2V5d29yZD5WaXNpb24gRGlzb3JkZXJzPC9rZXl3b3JkPjwva2V5d29yZHM+PGRhdGVzPjx5ZWFy
PjIwMDQ8L3llYXI+PHB1Yi1kYXRlcz48ZGF0ZT5BcHI8L2RhdGU+PC9wdWItZGF0ZXM+PC9kYXRl
cz48aXNibj4wMDEyLTE2MjIgKFByaW50KSYjeEQ7MDAxMi0xNjIyIChMaW5raW5nKTwvaXNibj48
YWNjZXNzaW9uLW51bT4xNTA3NzY5OTwvYWNjZXNzaW9uLW51bT48dXJscz48cmVsYXRlZC11cmxz
Pjx1cmw+aHR0cHM6Ly93d3cubmNiaS5ubG0ubmloLmdvdi9wdWJtZWQvMTUwNzc2OTk8L3VybD48
L3JlbGF0ZWQtdXJscz48L3VybHM+PGxhbmd1YWdlPmVuZzwvbGFuZ3VhZ2U+PC9yZWNvcmQ+PC9D
aXRlPjxDaXRlPjxBdXRob3I+TXVsbGVyPC9BdXRob3I+PFllYXI+MjAwMzwvWWVhcj48UmVjTnVt
PjUwOTwvUmVjTnVtPjxyZWNvcmQ+PHJlYy1udW1iZXI+NTA5PC9yZWMtbnVtYmVyPjxmb3JlaWdu
LWtleXM+PGtleSBhcHA9IkVOIiBkYi1pZD0iczlycmFzdmY2ZXdyNXhlcDB6c3hwZnI1OXdyYXBk
ZXdmZjJ0IiB0aW1lc3RhbXA9IjE2NDM3MDcwOTkiPjUwOTwva2V5PjwvZm9yZWlnbi1rZXlzPjxy
ZWYtdHlwZSBuYW1lPSJKb3VybmFsIEFydGljbGUiPjE3PC9yZWYtdHlwZT48Y29udHJpYnV0b3Jz
PjxhdXRob3JzPjxhdXRob3I+TXVsbGVyLCBILiBMLjwvYXV0aG9yPjxhdXRob3I+RmFsZHVtLCBB
LjwvYXV0aG9yPjxhdXRob3I+RXRhdmFyZC1Hb3JyaXMsIE4uPC9hdXRob3I+PGF1dGhvcj5HZWJo
YXJkdCwgVS48L2F1dGhvcj48YXV0aG9yPk9ldmVyaW5rLCBSLjwvYXV0aG9yPjxhdXRob3I+S29s
YiwgUi48L2F1dGhvcj48YXV0aG9yPlNvcmVuc2VuLCBOLjwvYXV0aG9yPjwvYXV0aG9ycz48L2Nv
bnRyaWJ1dG9ycz48YXV0aC1hZGRyZXNzPkRlcGFydG1lbnQgb2YgUGVkaWF0cmljcywgWmVudHJ1
bSBmdXIgS2luZGVyLSB1bmQgSnVnZW5kbWVkaXppbiwgS2xpbmlrdW0gT2xkZW5idXJnIGdHbWJI
LCBPbGRlbmJ1cmcsIEdlcm1hbnkuIG11ZWxsZXIuaGVybWFubkBrbGluaWt1bS1vbGRlbmJ1cmcu
ZGU8L2F1dGgtYWRkcmVzcz48dGl0bGVzPjx0aXRsZT5GdW5jdGlvbmFsIGNhcGFjaXR5LCBvYmVz
aXR5IGFuZCBoeXBvdGhhbGFtaWMgaW52b2x2ZW1lbnQ6IGNyb3NzLXNlY3Rpb25hbCBzdHVkeSBv
biAyMTIgcGF0aWVudHMgd2l0aCBjaGlsZGhvb2QgY3JhbmlvcGhhcnluZ2lvbWE8L3RpdGxlPjxz
ZWNvbmRhcnktdGl0bGU+S2xpbiBQYWRpYXRyPC9zZWNvbmRhcnktdGl0bGU+PC90aXRsZXM+PHBl
cmlvZGljYWw+PGZ1bGwtdGl0bGU+S2xpbiBQYWRpYXRyPC9mdWxsLXRpdGxlPjwvcGVyaW9kaWNh
bD48cGFnZXM+MzEwLTQ8L3BhZ2VzPjx2b2x1bWU+MjE1PC92b2x1bWU+PG51bWJlcj42PC9udW1i
ZXI+PGVkaXRpb24+MjAwMy8xMi8xNzwvZWRpdGlvbj48a2V5d29yZHM+PGtleXdvcmQ+QWRvbGVz
Y2VudDwva2V5d29yZD48a2V5d29yZD5Cb2R5IE1hc3MgSW5kZXg8L2tleXdvcmQ+PGtleXdvcmQ+
Q2hpLVNxdWFyZSBEaXN0cmlidXRpb248L2tleXdvcmQ+PGtleXdvcmQ+Q2hpbGQ8L2tleXdvcmQ+
PGtleXdvcmQ+Q2hpbGQsIFByZXNjaG9vbDwva2V5d29yZD48a2V5d29yZD5DcmFuaW9waGFyeW5n
aW9tYS8qY29tcGxpY2F0aW9ucy9waHlzaW9wYXRob2xvZ3k8L2tleXdvcmQ+PGtleXdvcmQ+Q3Jv
c3MtU2VjdGlvbmFsIFN0dWRpZXM8L2tleXdvcmQ+PGtleXdvcmQ+RGF0YSBJbnRlcnByZXRhdGlv
biwgU3RhdGlzdGljYWw8L2tleXdvcmQ+PGtleXdvcmQ+RmVtYWxlPC9rZXl3b3JkPjxrZXl3b3Jk
PkZvbGxvdy1VcCBTdHVkaWVzPC9rZXl3b3JkPjxrZXl3b3JkPkh1bWFuczwva2V5d29yZD48a2V5
d29yZD5IeXBvdGhhbGFtdXMvKnBoeXNpb3BhdGhvbG9neTwva2V5d29yZD48a2V5d29yZD5JbmZh
bnQ8L2tleXdvcmQ+PGtleXdvcmQ+SW5mYW50LCBOZXdib3JuPC9rZXl3b3JkPjxrZXl3b3JkPk1h
bGU8L2tleXdvcmQ+PGtleXdvcmQ+TmV1cm9wc3ljaG9sb2dpY2FsIFRlc3RzPC9rZXl3b3JkPjxr
ZXl3b3JkPk9iZXNpdHkvKmV0aW9sb2d5PC9rZXl3b3JkPjxrZXl3b3JkPk9iZXNpdHksIE1vcmJp
ZC9ldGlvbG9neTwva2V5d29yZD48a2V5d29yZD5QaXR1aXRhcnkgTmVvcGxhc21zLypjb21wbGlj
YXRpb25zL3BoeXNpb3BhdGhvbG9neTwva2V5d29yZD48a2V5d29yZD5RdWFsaXR5IG9mIExpZmU8
L2tleXdvcmQ+PGtleXdvcmQ+UmlzayBGYWN0b3JzPC9rZXl3b3JkPjxrZXl3b3JkPlN1cnZleXMg
YW5kIFF1ZXN0aW9ubmFpcmVzPC9rZXl3b3JkPjxrZXl3b3JkPlRpbWUgRmFjdG9yczwva2V5d29y
ZD48L2tleXdvcmRzPjxkYXRlcz48eWVhcj4yMDAzPC95ZWFyPjxwdWItZGF0ZXM+PGRhdGU+Tm92
LURlYzwvZGF0ZT48L3B1Yi1kYXRlcz48L2RhdGVzPjxpc2JuPjAzMDAtODYzMCAoUHJpbnQpJiN4
RDswMzAwLTg2MzAgKExpbmtpbmcpPC9pc2JuPjxhY2Nlc3Npb24tbnVtPjE0Njc3MDk0PC9hY2Nl
c3Npb24tbnVtPjx1cmxzPjxyZWxhdGVkLXVybHM+PHVybD5odHRwczovL3d3dy5uY2JpLm5sbS5u
aWguZ292L3B1Ym1lZC8xNDY3NzA5NDwvdXJsPjwvcmVsYXRlZC11cmxzPjwvdXJscz48ZWxlY3Ry
b25pYy1yZXNvdXJjZS1udW0+MTAuMTA1NS9zLTIwMDMtNDU0OTk8L2VsZWN0cm9uaWMtcmVzb3Vy
Y2UtbnVtPjxsYW5ndWFnZT5lbmc8L2xhbmd1YWdlPjwvcmVjb3JkPjwvQ2l0ZT48L0VuZE5vdGU+
AG==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(110,111)</w:t>
      </w:r>
      <w:r w:rsidRPr="007E0DB4">
        <w:rPr>
          <w:rFonts w:eastAsia="Calibri" w:cs="Arial"/>
          <w:sz w:val="22"/>
          <w:szCs w:val="22"/>
        </w:rPr>
        <w:fldChar w:fldCharType="end"/>
      </w:r>
      <w:r w:rsidRPr="007E0DB4">
        <w:rPr>
          <w:rFonts w:eastAsia="Calibri" w:cs="Arial"/>
          <w:sz w:val="22"/>
          <w:szCs w:val="22"/>
        </w:rPr>
        <w:t xml:space="preserve">. Areas particularly affected (especially in childhood-onset disease) include memory, attention, executive function, and motivation </w:t>
      </w:r>
      <w:r w:rsidRPr="007E0DB4">
        <w:rPr>
          <w:rFonts w:eastAsia="Calibri" w:cs="Arial"/>
          <w:sz w:val="22"/>
          <w:szCs w:val="22"/>
        </w:rPr>
        <w:fldChar w:fldCharType="begin">
          <w:fldData xml:space="preserve">PEVuZE5vdGU+PENpdGU+PEF1dGhvcj5Qb3JldHRpPC9BdXRob3I+PFllYXI+MjAwNDwvWWVhcj48
UmVjTnVtPjUwODwvUmVjTnVtPjxEaXNwbGF5VGV4dD4oMTEwLDExMi0xMTQpPC9EaXNwbGF5VGV4
dD48cmVjb3JkPjxyZWMtbnVtYmVyPjUwODwvcmVjLW51bWJlcj48Zm9yZWlnbi1rZXlzPjxrZXkg
YXBwPSJFTiIgZGItaWQ9InM5cnJhc3ZmNmV3cjV4ZXAwenN4cGZyNTl3cmFwZGV3ZmYydCIgdGlt
ZXN0YW1wPSIxNjQzNzA3MDk5Ij41MDg8L2tleT48L2ZvcmVpZ24ta2V5cz48cmVmLXR5cGUgbmFt
ZT0iSm91cm5hbCBBcnRpY2xlIj4xNzwvcmVmLXR5cGU+PGNvbnRyaWJ1dG9ycz48YXV0aG9ycz48
YXV0aG9yPlBvcmV0dGksIEEuPC9hdXRob3I+PGF1dGhvcj5Hcm90emVyLCBNLiBBLjwvYXV0aG9y
PjxhdXRob3I+UmliaSwgSy48L2F1dGhvcj48YXV0aG9yPlNjaG9ubGUsIEUuPC9hdXRob3I+PGF1
dGhvcj5Cb2x0c2hhdXNlciwgRS48L2F1dGhvcj48L2F1dGhvcnM+PC9jb250cmlidXRvcnM+PGF1
dGgtYWRkcmVzcz5EaXZpc2lvbiBvZiBOZXVyb2xvZ3ksIFVuaXZlcnNpdHkgQ2hpbGRyZW4mYXBv
cztzIEhvc3BpdGFsIG9mIFp1cmljaCwgU3dpdHplcmxhbmQuPC9hdXRoLWFkZHJlc3M+PHRpdGxl
cz48dGl0bGU+T3V0Y29tZSBvZiBjcmFuaW9waGFyeW5naW9tYSBpbiBjaGlsZHJlbjogbG9uZy10
ZXJtIGNvbXBsaWNhdGlvbnMgYW5kIHF1YWxpdHkgb2YgbGlmZTwvdGl0bGU+PHNlY29uZGFyeS10
aXRsZT5EZXYgTWVkIENoaWxkIE5ldXJvbDwvc2Vjb25kYXJ5LXRpdGxlPjwvdGl0bGVzPjxwZXJp
b2RpY2FsPjxmdWxsLXRpdGxlPkRldiBNZWQgQ2hpbGQgTmV1cm9sPC9mdWxsLXRpdGxlPjwvcGVy
aW9kaWNhbD48cGFnZXM+MjIwLTk8L3BhZ2VzPjx2b2x1bWU+NDY8L3ZvbHVtZT48bnVtYmVyPjQ8
L251bWJlcj48ZWRpdGlvbj4yMDA0LzA0LzE0PC9lZGl0aW9uPjxrZXl3b3Jkcz48a2V5d29yZD5B
Y3Rpdml0aWVzIG9mIERhaWx5IExpdmluZy9wc3ljaG9sb2d5PC9rZXl3b3JkPjxrZXl3b3JkPkFk
b2xlc2NlbnQ8L2tleXdvcmQ+PGtleXdvcmQ+QWR1bHQ8L2tleXdvcmQ+PGtleXdvcmQ+Q2hpbGQ8
L2tleXdvcmQ+PGtleXdvcmQ+Q2hpbGQsIFByZXNjaG9vbDwva2V5d29yZD48a2V5d29yZD5Db21i
aW5lZCBNb2RhbGl0eSBUaGVyYXB5PC9rZXl3b3JkPjxrZXl3b3JkPkNyYW5pb3BoYXJ5bmdpb21h
Lypjb21wbGljYXRpb25zL3BzeWNob2xvZ3kvdGhlcmFweTwva2V5d29yZD48a2V5d29yZD5FbW90
aW9ucy9waHlzaW9sb2d5PC9rZXl3b3JkPjxrZXl3b3JkPkVuZG9jcmluZSBTeXN0ZW0gRGlzZWFz
ZXMvZXRpb2xvZ3k8L2tleXdvcmQ+PGtleXdvcmQ+RmVtYWxlPC9rZXl3b3JkPjxrZXl3b3JkPkZv
bGxvdy1VcCBTdHVkaWVzPC9rZXl3b3JkPjxrZXl3b3JkPkh1bWFuczwva2V5d29yZD48a2V5d29y
ZD5IeXBvdGhhbGFtaWMgRGlzZWFzZXM8L2tleXdvcmQ+PGtleXdvcmQ+SW5mYW50PC9rZXl3b3Jk
PjxrZXl3b3JkPkluZmFudCwgTmV3Ym9ybjwva2V5d29yZD48a2V5d29yZD5JbnRlcnZpZXdzIGFz
IFRvcGljPC9rZXl3b3JkPjxrZXl3b3JkPk1hbGU8L2tleXdvcmQ+PGtleXdvcmQ+TmV1cm9wc3lj
aG9sb2dpY2FsIFRlc3RzL3N0YXRpc3RpY3MgJmFtcDsgbnVtZXJpY2FsIGRhdGE8L2tleXdvcmQ+
PGtleXdvcmQ+UGl0dWl0YXJ5IE5lb3BsYXNtcy8qY29tcGxpY2F0aW9ucy9wc3ljaG9sb2d5L3Ro
ZXJhcHk8L2tleXdvcmQ+PGtleXdvcmQ+UHN5Y2hvbG9naWNhbCBUZXN0cy9zdGF0aXN0aWNzICZh
bXA7IG51bWVyaWNhbCBkYXRhPC9rZXl3b3JkPjxrZXl3b3JkPipRdWFsaXR5IG9mIExpZmU8L2tl
eXdvcmQ+PGtleXdvcmQ+UmV0cm9zcGVjdGl2ZSBTdHVkaWVzPC9rZXl3b3JkPjxrZXl3b3JkPlNs
ZWVwL3BoeXNpb2xvZ3k8L2tleXdvcmQ+PGtleXdvcmQ+VHJlYXRtZW50IE91dGNvbWU8L2tleXdv
cmQ+PGtleXdvcmQ+VmlzaW9uIERpc29yZGVyczwva2V5d29yZD48L2tleXdvcmRzPjxkYXRlcz48
eWVhcj4yMDA0PC95ZWFyPjxwdWItZGF0ZXM+PGRhdGU+QXByPC9kYXRlPjwvcHViLWRhdGVzPjwv
ZGF0ZXM+PGlzYm4+MDAxMi0xNjIyIChQcmludCkmI3hEOzAwMTItMTYyMiAoTGlua2luZyk8L2lz
Ym4+PGFjY2Vzc2lvbi1udW0+MTUwNzc2OTk8L2FjY2Vzc2lvbi1udW0+PHVybHM+PHJlbGF0ZWQt
dXJscz48dXJsPmh0dHBzOi8vd3d3Lm5jYmkubmxtLm5paC5nb3YvcHVibWVkLzE1MDc3Njk5PC91
cmw+PC9yZWxhdGVkLXVybHM+PC91cmxzPjxsYW5ndWFnZT5lbmc8L2xhbmd1YWdlPjwvcmVjb3Jk
PjwvQ2l0ZT48Q2l0ZT48QXV0aG9yPlBvcmV0dGk8L0F1dGhvcj48WWVhcj4yMDA0PC9ZZWFyPjxS
ZWNOdW0+NTA4PC9SZWNOdW0+PHJlY29yZD48cmVjLW51bWJlcj41MDg8L3JlYy1udW1iZXI+PGZv
cmVpZ24ta2V5cz48a2V5IGFwcD0iRU4iIGRiLWlkPSJzOXJyYXN2ZjZld3I1eGVwMHpzeHBmcjU5
d3JhcGRld2ZmMnQiIHRpbWVzdGFtcD0iMTY0MzcwNzA5OSI+NTA4PC9rZXk+PC9mb3JlaWduLWtl
eXM+PHJlZi10eXBlIG5hbWU9IkpvdXJuYWwgQXJ0aWNsZSI+MTc8L3JlZi10eXBlPjxjb250cmli
dXRvcnM+PGF1dGhvcnM+PGF1dGhvcj5Qb3JldHRpLCBBLjwvYXV0aG9yPjxhdXRob3I+R3JvdHpl
ciwgTS4gQS48L2F1dGhvcj48YXV0aG9yPlJpYmksIEsuPC9hdXRob3I+PGF1dGhvcj5TY2hvbmxl
LCBFLjwvYXV0aG9yPjxhdXRob3I+Qm9sdHNoYXVzZXIsIEUuPC9hdXRob3I+PC9hdXRob3JzPjwv
Y29udHJpYnV0b3JzPjxhdXRoLWFkZHJlc3M+RGl2aXNpb24gb2YgTmV1cm9sb2d5LCBVbml2ZXJz
aXR5IENoaWxkcmVuJmFwb3M7cyBIb3NwaXRhbCBvZiBadXJpY2gsIFN3aXR6ZXJsYW5kLjwvYXV0
aC1hZGRyZXNzPjx0aXRsZXM+PHRpdGxlPk91dGNvbWUgb2YgY3JhbmlvcGhhcnluZ2lvbWEgaW4g
Y2hpbGRyZW46IGxvbmctdGVybSBjb21wbGljYXRpb25zIGFuZCBxdWFsaXR5IG9mIGxpZmU8L3Rp
dGxlPjxzZWNvbmRhcnktdGl0bGU+RGV2IE1lZCBDaGlsZCBOZXVyb2w8L3NlY29uZGFyeS10aXRs
ZT48L3RpdGxlcz48cGVyaW9kaWNhbD48ZnVsbC10aXRsZT5EZXYgTWVkIENoaWxkIE5ldXJvbDwv
ZnVsbC10aXRsZT48L3BlcmlvZGljYWw+PHBhZ2VzPjIyMC05PC9wYWdlcz48dm9sdW1lPjQ2PC92
b2x1bWU+PG51bWJlcj40PC9udW1iZXI+PGVkaXRpb24+MjAwNC8wNC8xNDwvZWRpdGlvbj48a2V5
d29yZHM+PGtleXdvcmQ+QWN0aXZpdGllcyBvZiBEYWlseSBMaXZpbmcvcHN5Y2hvbG9neTwva2V5
d29yZD48a2V5d29yZD5BZG9sZXNjZW50PC9rZXl3b3JkPjxrZXl3b3JkPkFkdWx0PC9rZXl3b3Jk
PjxrZXl3b3JkPkNoaWxkPC9rZXl3b3JkPjxrZXl3b3JkPkNoaWxkLCBQcmVzY2hvb2w8L2tleXdv
cmQ+PGtleXdvcmQ+Q29tYmluZWQgTW9kYWxpdHkgVGhlcmFweTwva2V5d29yZD48a2V5d29yZD5D
cmFuaW9waGFyeW5naW9tYS8qY29tcGxpY2F0aW9ucy9wc3ljaG9sb2d5L3RoZXJhcHk8L2tleXdv
cmQ+PGtleXdvcmQ+RW1vdGlvbnMvcGh5c2lvbG9neTwva2V5d29yZD48a2V5d29yZD5FbmRvY3Jp
bmUgU3lzdGVtIERpc2Vhc2VzL2V0aW9sb2d5PC9rZXl3b3JkPjxrZXl3b3JkPkZlbWFsZTwva2V5
d29yZD48a2V5d29yZD5Gb2xsb3ctVXAgU3R1ZGllczwva2V5d29yZD48a2V5d29yZD5IdW1hbnM8
L2tleXdvcmQ+PGtleXdvcmQ+SHlwb3RoYWxhbWljIERpc2Vhc2VzPC9rZXl3b3JkPjxrZXl3b3Jk
PkluZmFudDwva2V5d29yZD48a2V5d29yZD5JbmZhbnQsIE5ld2Jvcm48L2tleXdvcmQ+PGtleXdv
cmQ+SW50ZXJ2aWV3cyBhcyBUb3BpYzwva2V5d29yZD48a2V5d29yZD5NYWxlPC9rZXl3b3JkPjxr
ZXl3b3JkPk5ldXJvcHN5Y2hvbG9naWNhbCBUZXN0cy9zdGF0aXN0aWNzICZhbXA7IG51bWVyaWNh
bCBkYXRhPC9rZXl3b3JkPjxrZXl3b3JkPlBpdHVpdGFyeSBOZW9wbGFzbXMvKmNvbXBsaWNhdGlv
bnMvcHN5Y2hvbG9neS90aGVyYXB5PC9rZXl3b3JkPjxrZXl3b3JkPlBzeWNob2xvZ2ljYWwgVGVz
dHMvc3RhdGlzdGljcyAmYW1wOyBudW1lcmljYWwgZGF0YTwva2V5d29yZD48a2V5d29yZD4qUXVh
bGl0eSBvZiBMaWZlPC9rZXl3b3JkPjxrZXl3b3JkPlJldHJvc3BlY3RpdmUgU3R1ZGllczwva2V5
d29yZD48a2V5d29yZD5TbGVlcC9waHlzaW9sb2d5PC9rZXl3b3JkPjxrZXl3b3JkPlRyZWF0bWVu
dCBPdXRjb21lPC9rZXl3b3JkPjxrZXl3b3JkPlZpc2lvbiBEaXNvcmRlcnM8L2tleXdvcmQ+PC9r
ZXl3b3Jkcz48ZGF0ZXM+PHllYXI+MjAwNDwveWVhcj48cHViLWRhdGVzPjxkYXRlPkFwcjwvZGF0
ZT48L3B1Yi1kYXRlcz48L2RhdGVzPjxpc2JuPjAwMTItMTYyMiAoUHJpbnQpJiN4RDswMDEyLTE2
MjIgKExpbmtpbmcpPC9pc2JuPjxhY2Nlc3Npb24tbnVtPjE1MDc3Njk5PC9hY2Nlc3Npb24tbnVt
Pjx1cmxzPjxyZWxhdGVkLXVybHM+PHVybD5odHRwczovL3d3dy5uY2JpLm5sbS5uaWguZ292L3B1
Ym1lZC8xNTA3NzY5OTwvdXJsPjwvcmVsYXRlZC11cmxzPjwvdXJscz48bGFuZ3VhZ2U+ZW5nPC9s
YW5ndWFnZT48L3JlY29yZD48L0NpdGU+PENpdGU+PEF1dGhvcj5PbmRydWNoPC9BdXRob3I+PFll
YXI+MjAxMTwvWWVhcj48UmVjTnVtPjUxMDwvUmVjTnVtPjxyZWNvcmQ+PHJlYy1udW1iZXI+NTEw
PC9yZWMtbnVtYmVyPjxmb3JlaWduLWtleXM+PGtleSBhcHA9IkVOIiBkYi1pZD0iczlycmFzdmY2
ZXdyNXhlcDB6c3hwZnI1OXdyYXBkZXdmZjJ0IiB0aW1lc3RhbXA9IjE2NDM3MDcwOTkiPjUxMDwv
a2V5PjwvZm9yZWlnbi1rZXlzPjxyZWYtdHlwZSBuYW1lPSJKb3VybmFsIEFydGljbGUiPjE3PC9y
ZWYtdHlwZT48Y29udHJpYnV0b3JzPjxhdXRob3JzPjxhdXRob3I+T25kcnVjaCwgQS48L2F1dGhv
cj48YXV0aG9yPk1hcnluaWFrLCBBLjwvYXV0aG9yPjxhdXRob3I+S3JvcGl3bmlja2ksIFQuPC9h
dXRob3I+PGF1dGhvcj5Sb3N6a293c2tpLCBNLjwvYXV0aG9yPjxhdXRob3I+RGFzemtpZXdpY3os
IFAuPC9hdXRob3I+PC9hdXRob3JzPjwvY29udHJpYnV0b3JzPjxhdXRoLWFkZHJlc3M+RGVwYXJ0
bWVudCBvZiBOZXVyb3N1cmdlcnksIENoaWxkcmVuJmFwb3M7cyBNZW1vcmlhbCBIZWFsdGggSW5z
dGl0dXRlLCBBbC4gRHppZWNpIFBvbHNraWNoIDIwLCAwNC03MzAgV2Fyc2F3LCBQb2xhbmQuIGEu
b25kcnVjaEBob3RtYWlsLmNvbTwvYXV0aC1hZGRyZXNzPjx0aXRsZXM+PHRpdGxlPkNvZ25pdGl2
ZSBhbmQgc29jaWFsIGZ1bmN0aW9uaW5nIGluIGNoaWxkcmVuIGFuZCBhZG9sZXNjZW50cyBhZnRl
ciB0aGUgcmVtb3ZhbCBvZiBjcmFuaW9waGFyeW5naW9tYTwvdGl0bGU+PHNlY29uZGFyeS10aXRs
ZT5DaGlsZHMgTmVydiBTeXN0PC9zZWNvbmRhcnktdGl0bGU+PC90aXRsZXM+PHBlcmlvZGljYWw+
PGZ1bGwtdGl0bGU+Q2hpbGRzIE5lcnYgU3lzdDwvZnVsbC10aXRsZT48YWJici0xPkNoaWxkJmFw
b3M7cyBuZXJ2b3VzIHN5c3RlbSA6IENoTlMgOiBvZmZpY2lhbCBqb3VybmFsIG9mIHRoZSBJbnRl
cm5hdGlvbmFsIFNvY2lldHkgZm9yIFBlZGlhdHJpYyBOZXVyb3N1cmdlcnk8L2FiYnItMT48L3Bl
cmlvZGljYWw+PHBhZ2VzPjM5MS03PC9wYWdlcz48dm9sdW1lPjI3PC92b2x1bWU+PG51bWJlcj4z
PC9udW1iZXI+PGVkaXRpb24+MjAxMC8xMC8xMjwvZWRpdGlvbj48a2V5d29yZHM+PGtleXdvcmQ+
QWRhcHRhdGlvbiwgUHN5Y2hvbG9naWNhbDwva2V5d29yZD48a2V5d29yZD5BZG9sZXNjZW50PC9r
ZXl3b3JkPjxrZXl3b3JkPkFkb2xlc2NlbnQgQmVoYXZpb3IvcHN5Y2hvbG9neTwva2V5d29yZD48
a2V5d29yZD5DaGlsZDwva2V5d29yZD48a2V5d29yZD5DaGlsZCBCZWhhdmlvci9wc3ljaG9sb2d5
PC9rZXl3b3JkPjxrZXl3b3JkPkNoaWxkLCBQcmVzY2hvb2w8L2tleXdvcmQ+PGtleXdvcmQ+KkNv
Z25pdGlvbjwva2V5d29yZD48a2V5d29yZD5DcmFuaW9waGFyeW5naW9tYS9wc3ljaG9sb2d5Lypz
dXJnZXJ5PC9rZXl3b3JkPjxrZXl3b3JkPkVtb3Rpb25zPC9rZXl3b3JkPjxrZXl3b3JkPkZhbWls
eTwva2V5d29yZD48a2V5d29yZD5IdW1hbnM8L2tleXdvcmQ+PGtleXdvcmQ+KkludGVycGVyc29u
YWwgUmVsYXRpb25zPC9rZXl3b3JkPjxrZXl3b3JkPlBpdHVpdGFyeSBOZW9wbGFzbXMvcHN5Y2hv
bG9neS8qc3VyZ2VyeTwva2V5d29yZD48a2V5d29yZD4qU29jaWFsIEFkanVzdG1lbnQ8L2tleXdv
cmQ+PGtleXdvcmQ+U29jaWFsIEJlaGF2aW9yPC9rZXl3b3JkPjxrZXl3b3JkPlN1cnZleXMgYW5k
IFF1ZXN0aW9ubmFpcmVzPC9rZXl3b3JkPjwva2V5d29yZHM+PGRhdGVzPjx5ZWFyPjIwMTE8L3ll
YXI+PHB1Yi1kYXRlcz48ZGF0ZT5NYXI8L2RhdGU+PC9wdWItZGF0ZXM+PC9kYXRlcz48aXNibj4x
NDMzLTAzNTAgKEVsZWN0cm9uaWMpJiN4RDswMjU2LTcwNDAgKExpbmtpbmcpPC9pc2JuPjxhY2Nl
c3Npb24tbnVtPjIwOTMxMjA0PC9hY2Nlc3Npb24tbnVtPjx1cmxzPjxyZWxhdGVkLXVybHM+PHVy
bD5odHRwczovL3d3dy5uY2JpLm5sbS5uaWguZ292L3B1Ym1lZC8yMDkzMTIwNDwvdXJsPjwvcmVs
YXRlZC11cmxzPjwvdXJscz48ZWxlY3Ryb25pYy1yZXNvdXJjZS1udW0+MTAuMTAwNy9zMDAzODEt
MDEwLTEzMDEtMDwvZWxlY3Ryb25pYy1yZXNvdXJjZS1udW0+PGxhbmd1YWdlPmVuZzwvbGFuZ3Vh
Z2U+PC9yZWNvcmQ+PC9DaXRlPjxDaXRlPjxBdXRob3I+T3p5dXJ0PC9BdXRob3I+PFllYXI+MjAx
NTwvWWVhcj48UmVjTnVtPjUxMTwvUmVjTnVtPjxyZWNvcmQ+PHJlYy1udW1iZXI+NTExPC9yZWMt
bnVtYmVyPjxmb3JlaWduLWtleXM+PGtleSBhcHA9IkVOIiBkYi1pZD0iczlycmFzdmY2ZXdyNXhl
cDB6c3hwZnI1OXdyYXBkZXdmZjJ0IiB0aW1lc3RhbXA9IjE2NDM3MDcwOTkiPjUxMTwva2V5Pjwv
Zm9yZWlnbi1rZXlzPjxyZWYtdHlwZSBuYW1lPSJKb3VybmFsIEFydGljbGUiPjE3PC9yZWYtdHlw
ZT48Y29udHJpYnV0b3JzPjxhdXRob3JzPjxhdXRob3I+T3p5dXJ0LCBKLjwvYXV0aG9yPjxhdXRo
b3I+TXVsbGVyLCBILiBMLjwvYXV0aG9yPjxhdXRob3I+VGhpZWwsIEMuIE0uPC9hdXRob3I+PC9h
dXRob3JzPjwvY29udHJpYnV0b3JzPjxhdXRoLWFkZHJlc3M+QmlvbG9naWNhbCBQc3ljaG9sb2d5
IExhYiwgRGVwYXJ0bWVudCBvZiBQc3ljaG9sb2d5LCBFdXJvcGVhbiBNZWRpY2FsIFNjaG9vbCwg
Q2FybCB2b24gT3NzaWV0emt5IFVuaXZlcnNpdGF0LCAyNjExMSwgT2xkZW5idXJnLCBHZXJtYW55
LiBqYWxlLm9lenl1cnRAdW5pLW9sZGVuYnVyZy5kZS4mI3hEO0RlcGFydG1lbnQgb2YgUGVkaWF0
cmljcyBhbmQgUGVkaWF0cmljIEhlbWF0b2xvZ3kgYW5kIE9uY29sb2d5LCBaZW50cnVtIGZ1ciBL
aW5kZXItdW5kIEp1Z2VuZG1lZGl6aW4sIEtsaW5pa3VtIE9sZGVuYnVyZywgTWVkaWNhbCBDYW1w
dXMgVW5pdmVyc2l0eSBPbGRlbmJ1cmcsIDI2MTMzLCBPbGRlbmJ1cmcsIEdlcm1hbnkuJiN4RDtC
aW9sb2dpY2FsIFBzeWNob2xvZ3kgTGFiLCBEZXBhcnRtZW50IG9mIFBzeWNob2xvZ3ksIEV1cm9w
ZWFuIE1lZGljYWwgU2Nob29sLCBDYXJsIHZvbiBPc3NpZXR6a3kgVW5pdmVyc2l0YXQsIDI2MTEx
LCBPbGRlbmJ1cmcsIEdlcm1hbnkuJiN4RDtSZXNlYXJjaCBDZW50ZXIgTmV1cm9zZW5zb3J5IFNj
aWVuY2UsIENhcmwgdm9uIE9zc2lldHpreSBVbml2ZXJzaXRhdCwgMjYxMTEsIE9sZGVuYnVyZywg
R2VybWFueS4mI3hEO0NsdXN0ZXIgb2YgRXhjZWxsZW5jZSAmcXVvdDtIZWFyaW5nNGFsbCZxdW90
OywgQ2FybCB2b24gT3NzaWV0emt5IFVuaXZlcnNpdGF0IE9sZGVuYnVyZywgT2xkZW5idXJnLCBH
ZXJtYW55LjwvYXV0aC1hZGRyZXNzPjx0aXRsZXM+PHRpdGxlPkEgc3lzdGVtYXRpYyByZXZpZXcg
b2YgY29nbml0aXZlIHBlcmZvcm1hbmNlIGluIHBhdGllbnRzIHdpdGggY2hpbGRob29kIGNyYW5p
b3BoYXJ5bmdpb21hPC90aXRsZT48c2Vjb25kYXJ5LXRpdGxlPkogTmV1cm9vbmNvbDwvc2Vjb25k
YXJ5LXRpdGxlPjwvdGl0bGVzPjxwZXJpb2RpY2FsPjxmdWxsLXRpdGxlPkogTmV1cm9vbmNvbDwv
ZnVsbC10aXRsZT48YWJici0xPkpvdXJuYWwgb2YgbmV1cm8tb25jb2xvZ3k8L2FiYnItMT48L3Bl
cmlvZGljYWw+PHBhZ2VzPjktMjE8L3BhZ2VzPjx2b2x1bWU+MTI1PC92b2x1bWU+PG51bWJlcj4x
PC9udW1iZXI+PGVkaXRpb24+MjAxNS8wOS8xNjwvZWRpdGlvbj48a2V5d29yZHM+PGtleXdvcmQ+
QnJhaW4gTmVvcGxhc21zLypjb21wbGljYXRpb25zPC9rZXl3b3JkPjxrZXl3b3JkPkNvZ25pdGlv
biBEaXNvcmRlcnMvZGlhZ25vc2lzLypldGlvbG9neTwva2V5d29yZD48a2V5d29yZD5DcmFuaW9w
aGFyeW5naW9tYS8qY29tcGxpY2F0aW9uczwva2V5d29yZD48a2V5d29yZD5EYXRhYmFzZXMsIEJp
Ymxpb2dyYXBoaWMvc3RhdGlzdGljcyAmYW1wOyBudW1lcmljYWwgZGF0YTwva2V5d29yZD48a2V5
d29yZD5IdW1hbnM8L2tleXdvcmQ+PGtleXdvcmQ+TmV1cm9wc3ljaG9sb2dpY2FsIFRlc3RzPC9r
ZXl3b3JkPjxrZXl3b3JkPkJyYWluIHR1bW9yczwva2V5d29yZD48a2V5d29yZD5Db2duaXRpdmU8
L2tleXdvcmQ+PGtleXdvcmQ+Q3JhbmlvcGhhcnluZ2lvbWE8L2tleXdvcmQ+PGtleXdvcmQ+RHlz
ZXhlY3V0aXZlPC9rZXl3b3JkPjxrZXl3b3JkPkh5cG90aGFsYW11czwva2V5d29yZD48a2V5d29y
ZD5NZW1vcnk8L2tleXdvcmQ+PC9rZXl3b3Jkcz48ZGF0ZXM+PHllYXI+MjAxNTwveWVhcj48cHVi
LWRhdGVzPjxkYXRlPk9jdDwvZGF0ZT48L3B1Yi1kYXRlcz48L2RhdGVzPjxpc2JuPjE1NzMtNzM3
MyAoRWxlY3Ryb25pYykmI3hEOzAxNjctNTk0WCAoTGlua2luZyk8L2lzYm4+PGFjY2Vzc2lvbi1u
dW0+MjYzNjk3Njg8L2FjY2Vzc2lvbi1udW0+PHVybHM+PHJlbGF0ZWQtdXJscz48dXJsPmh0dHBz
Oi8vd3d3Lm5jYmkubmxtLm5paC5nb3YvcHVibWVkLzI2MzY5NzY4PC91cmw+PC9yZWxhdGVkLXVy
bHM+PC91cmxzPjxlbGVjdHJvbmljLXJlc291cmNlLW51bT4xMC4xMDA3L3MxMTA2MC0wMTUtMTg4
NS16PC9lbGVjdHJvbmljLXJlc291cmNlLW51bT48bGFuZ3VhZ2U+ZW5nPC9sYW5ndWFnZT48L3Jl
Y29yZD48L0NpdGU+PENpdGU+PEF1dGhvcj5GamFsbGRhbDwvQXV0aG9yPjxZZWFyPjIwMTM8L1ll
YXI+PFJlY051bT41MTI8L1JlY051bT48cmVjb3JkPjxyZWMtbnVtYmVyPjUxMjwvcmVjLW51bWJl
cj48Zm9yZWlnbi1rZXlzPjxrZXkgYXBwPSJFTiIgZGItaWQ9InM5cnJhc3ZmNmV3cjV4ZXAwenN4
cGZyNTl3cmFwZGV3ZmYydCIgdGltZXN0YW1wPSIxNjQzNzA3MDk5Ij41MTI8L2tleT48L2ZvcmVp
Z24ta2V5cz48cmVmLXR5cGUgbmFtZT0iSm91cm5hbCBBcnRpY2xlIj4xNzwvcmVmLXR5cGU+PGNv
bnRyaWJ1dG9ycz48YXV0aG9ycz48YXV0aG9yPkZqYWxsZGFsLCBTLjwvYXV0aG9yPjxhdXRob3I+
SG9sbWVyLCBILjwvYXV0aG9yPjxhdXRob3I+UnlsYW5kZXIsIEwuPC9hdXRob3I+PGF1dGhvcj5F
bGZ2aW5nLCBNLjwvYXV0aG9yPjxhdXRob3I+RWttYW4sIEIuPC9hdXRob3I+PGF1dGhvcj5Pc3Rl
cmJlcmcsIEsuPC9hdXRob3I+PGF1dGhvcj5FcmZ1cnRoLCBFLiBNLjwvYXV0aG9yPjwvYXV0aG9y
cz48L2NvbnRyaWJ1dG9ycz48YXV0aC1hZGRyZXNzPkRlcGFydG1lbnQgb2YgRW5kb2NyaW5vbG9n
eSwgU2thbmUgVW5pdmVyc2l0eSBIb3NwaXRhbCwgU0UtMjIxIDg1IEx1bmQsIFN3ZWRlbi48L2F1
dGgtYWRkcmVzcz48dGl0bGVzPjx0aXRsZT5IeXBvdGhhbGFtaWMgaW52b2x2ZW1lbnQgcHJlZGlj
dHMgY29nbml0aXZlIHBlcmZvcm1hbmNlIGFuZCBwc3ljaG9zb2NpYWwgaGVhbHRoIGluIGxvbmct
dGVybSBzdXJ2aXZvcnMgb2YgY2hpbGRob29kIGNyYW5pb3BoYXJ5bmdpb21hPC90aXRsZT48c2Vj
b25kYXJ5LXRpdGxlPkogQ2xpbiBFbmRvY3Jpbm9sIE1ldGFiPC9zZWNvbmRhcnktdGl0bGU+PC90
aXRsZXM+PHBlcmlvZGljYWw+PGZ1bGwtdGl0bGU+SiBDbGluIEVuZG9jcmlub2wgTWV0YWI8L2Z1
bGwtdGl0bGU+PGFiYnItMT5UaGUgSm91cm5hbCBvZiBjbGluaWNhbCBlbmRvY3Jpbm9sb2d5IGFu
ZCBtZXRhYm9saXNtPC9hYmJyLTE+PC9wZXJpb2RpY2FsPjxwYWdlcz4zMjUzLTYyPC9wYWdlcz48
dm9sdW1lPjk4PC92b2x1bWU+PG51bWJlcj44PC9udW1iZXI+PGVkaXRpb24+MjAxMy8wNi8xOTwv
ZWRpdGlvbj48a2V5d29yZHM+PGtleXdvcmQ+QWRvbGVzY2VudDwva2V5d29yZD48a2V5d29yZD5B
ZHVsdDwva2V5d29yZD48a2V5d29yZD5BdHRlbnRpb248L2tleXdvcmQ+PGtleXdvcmQ+Q2hpbGQ8
L2tleXdvcmQ+PGtleXdvcmQ+KkNvZ25pdGlvbjwva2V5d29yZD48a2V5d29yZD5DcmFuaW9waGFy
eW5naW9tYS9tb3J0YWxpdHkvcGF0aG9sb2d5Lypwc3ljaG9sb2d5L3N1cmdlcnk8L2tleXdvcmQ+
PGtleXdvcmQ+Q3Jvc3MtU2VjdGlvbmFsIFN0dWRpZXM8L2tleXdvcmQ+PGtleXdvcmQ+RmVtYWxl
PC9rZXl3b3JkPjxrZXl3b3JkPkh1bWFuczwva2V5d29yZD48a2V5d29yZD5IeXBvdGhhbGFtdXMv
KnBhdGhvbG9neTwva2V5d29yZD48a2V5d29yZD5NYWxlPC9rZXl3b3JkPjxrZXl3b3JkPk1lbW9y
eTwva2V5d29yZD48a2V5d29yZD4qTWVudGFsIEhlYWx0aDwva2V5d29yZD48a2V5d29yZD5NaWRk
bGUgQWdlZDwva2V5d29yZD48a2V5d29yZD5QaXR1aXRhcnkgTmVvcGxhc21zL21vcnRhbGl0eS8q
cHN5Y2hvbG9neS9zdXJnZXJ5PC9rZXl3b3JkPjxrZXl3b3JkPlF1YWxpdHkgb2YgTGlmZTwva2V5
d29yZD48a2V5d29yZD5TdXJ2aXZvcnM8L2tleXdvcmQ+PC9rZXl3b3Jkcz48ZGF0ZXM+PHllYXI+
MjAxMzwveWVhcj48cHViLWRhdGVzPjxkYXRlPkF1ZzwvZGF0ZT48L3B1Yi1kYXRlcz48L2RhdGVz
Pjxpc2JuPjE5NDUtNzE5NyAoRWxlY3Ryb25pYykmI3hEOzAwMjEtOTcyWCAoTGlua2luZyk8L2lz
Ym4+PGFjY2Vzc2lvbi1udW0+MjM3NzE5MjM8L2FjY2Vzc2lvbi1udW0+PHVybHM+PHJlbGF0ZWQt
dXJscz48dXJsPmh0dHBzOi8vd3d3Lm5jYmkubmxtLm5paC5nb3YvcHVibWVkLzIzNzcxOTIzPC91
cmw+PC9yZWxhdGVkLXVybHM+PC91cmxzPjxlbGVjdHJvbmljLXJlc291cmNlLW51bT4xMC4xMjEw
L2pjLjIwMTMtMjAwMDwvZWxlY3Ryb25pYy1yZXNvdXJjZS1udW0+PGxhbmd1YWdlPmVuZzwvbGFu
Z3VhZ2U+PC9yZWNvcmQ+PC9DaXRlPjwvRW5kTm90ZT5=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PEVuZE5vdGU+PENpdGU+PEF1dGhvcj5Qb3JldHRpPC9BdXRob3I+PFllYXI+MjAwNDwvWWVhcj48
UmVjTnVtPjUwODwvUmVjTnVtPjxEaXNwbGF5VGV4dD4oMTEwLDExMi0xMTQpPC9EaXNwbGF5VGV4
dD48cmVjb3JkPjxyZWMtbnVtYmVyPjUwODwvcmVjLW51bWJlcj48Zm9yZWlnbi1rZXlzPjxrZXkg
YXBwPSJFTiIgZGItaWQ9InM5cnJhc3ZmNmV3cjV4ZXAwenN4cGZyNTl3cmFwZGV3ZmYydCIgdGlt
ZXN0YW1wPSIxNjQzNzA3MDk5Ij41MDg8L2tleT48L2ZvcmVpZ24ta2V5cz48cmVmLXR5cGUgbmFt
ZT0iSm91cm5hbCBBcnRpY2xlIj4xNzwvcmVmLXR5cGU+PGNvbnRyaWJ1dG9ycz48YXV0aG9ycz48
YXV0aG9yPlBvcmV0dGksIEEuPC9hdXRob3I+PGF1dGhvcj5Hcm90emVyLCBNLiBBLjwvYXV0aG9y
PjxhdXRob3I+UmliaSwgSy48L2F1dGhvcj48YXV0aG9yPlNjaG9ubGUsIEUuPC9hdXRob3I+PGF1
dGhvcj5Cb2x0c2hhdXNlciwgRS48L2F1dGhvcj48L2F1dGhvcnM+PC9jb250cmlidXRvcnM+PGF1
dGgtYWRkcmVzcz5EaXZpc2lvbiBvZiBOZXVyb2xvZ3ksIFVuaXZlcnNpdHkgQ2hpbGRyZW4mYXBv
cztzIEhvc3BpdGFsIG9mIFp1cmljaCwgU3dpdHplcmxhbmQuPC9hdXRoLWFkZHJlc3M+PHRpdGxl
cz48dGl0bGU+T3V0Y29tZSBvZiBjcmFuaW9waGFyeW5naW9tYSBpbiBjaGlsZHJlbjogbG9uZy10
ZXJtIGNvbXBsaWNhdGlvbnMgYW5kIHF1YWxpdHkgb2YgbGlmZTwvdGl0bGU+PHNlY29uZGFyeS10
aXRsZT5EZXYgTWVkIENoaWxkIE5ldXJvbDwvc2Vjb25kYXJ5LXRpdGxlPjwvdGl0bGVzPjxwZXJp
b2RpY2FsPjxmdWxsLXRpdGxlPkRldiBNZWQgQ2hpbGQgTmV1cm9sPC9mdWxsLXRpdGxlPjwvcGVy
aW9kaWNhbD48cGFnZXM+MjIwLTk8L3BhZ2VzPjx2b2x1bWU+NDY8L3ZvbHVtZT48bnVtYmVyPjQ8
L251bWJlcj48ZWRpdGlvbj4yMDA0LzA0LzE0PC9lZGl0aW9uPjxrZXl3b3Jkcz48a2V5d29yZD5B
Y3Rpdml0aWVzIG9mIERhaWx5IExpdmluZy9wc3ljaG9sb2d5PC9rZXl3b3JkPjxrZXl3b3JkPkFk
b2xlc2NlbnQ8L2tleXdvcmQ+PGtleXdvcmQ+QWR1bHQ8L2tleXdvcmQ+PGtleXdvcmQ+Q2hpbGQ8
L2tleXdvcmQ+PGtleXdvcmQ+Q2hpbGQsIFByZXNjaG9vbDwva2V5d29yZD48a2V5d29yZD5Db21i
aW5lZCBNb2RhbGl0eSBUaGVyYXB5PC9rZXl3b3JkPjxrZXl3b3JkPkNyYW5pb3BoYXJ5bmdpb21h
Lypjb21wbGljYXRpb25zL3BzeWNob2xvZ3kvdGhlcmFweTwva2V5d29yZD48a2V5d29yZD5FbW90
aW9ucy9waHlzaW9sb2d5PC9rZXl3b3JkPjxrZXl3b3JkPkVuZG9jcmluZSBTeXN0ZW0gRGlzZWFz
ZXMvZXRpb2xvZ3k8L2tleXdvcmQ+PGtleXdvcmQ+RmVtYWxlPC9rZXl3b3JkPjxrZXl3b3JkPkZv
bGxvdy1VcCBTdHVkaWVzPC9rZXl3b3JkPjxrZXl3b3JkPkh1bWFuczwva2V5d29yZD48a2V5d29y
ZD5IeXBvdGhhbGFtaWMgRGlzZWFzZXM8L2tleXdvcmQ+PGtleXdvcmQ+SW5mYW50PC9rZXl3b3Jk
PjxrZXl3b3JkPkluZmFudCwgTmV3Ym9ybjwva2V5d29yZD48a2V5d29yZD5JbnRlcnZpZXdzIGFz
IFRvcGljPC9rZXl3b3JkPjxrZXl3b3JkPk1hbGU8L2tleXdvcmQ+PGtleXdvcmQ+TmV1cm9wc3lj
aG9sb2dpY2FsIFRlc3RzL3N0YXRpc3RpY3MgJmFtcDsgbnVtZXJpY2FsIGRhdGE8L2tleXdvcmQ+
PGtleXdvcmQ+UGl0dWl0YXJ5IE5lb3BsYXNtcy8qY29tcGxpY2F0aW9ucy9wc3ljaG9sb2d5L3Ro
ZXJhcHk8L2tleXdvcmQ+PGtleXdvcmQ+UHN5Y2hvbG9naWNhbCBUZXN0cy9zdGF0aXN0aWNzICZh
bXA7IG51bWVyaWNhbCBkYXRhPC9rZXl3b3JkPjxrZXl3b3JkPipRdWFsaXR5IG9mIExpZmU8L2tl
eXdvcmQ+PGtleXdvcmQ+UmV0cm9zcGVjdGl2ZSBTdHVkaWVzPC9rZXl3b3JkPjxrZXl3b3JkPlNs
ZWVwL3BoeXNpb2xvZ3k8L2tleXdvcmQ+PGtleXdvcmQ+VHJlYXRtZW50IE91dGNvbWU8L2tleXdv
cmQ+PGtleXdvcmQ+VmlzaW9uIERpc29yZGVyczwva2V5d29yZD48L2tleXdvcmRzPjxkYXRlcz48
eWVhcj4yMDA0PC95ZWFyPjxwdWItZGF0ZXM+PGRhdGU+QXByPC9kYXRlPjwvcHViLWRhdGVzPjwv
ZGF0ZXM+PGlzYm4+MDAxMi0xNjIyIChQcmludCkmI3hEOzAwMTItMTYyMiAoTGlua2luZyk8L2lz
Ym4+PGFjY2Vzc2lvbi1udW0+MTUwNzc2OTk8L2FjY2Vzc2lvbi1udW0+PHVybHM+PHJlbGF0ZWQt
dXJscz48dXJsPmh0dHBzOi8vd3d3Lm5jYmkubmxtLm5paC5nb3YvcHVibWVkLzE1MDc3Njk5PC91
cmw+PC9yZWxhdGVkLXVybHM+PC91cmxzPjxsYW5ndWFnZT5lbmc8L2xhbmd1YWdlPjwvcmVjb3Jk
PjwvQ2l0ZT48Q2l0ZT48QXV0aG9yPlBvcmV0dGk8L0F1dGhvcj48WWVhcj4yMDA0PC9ZZWFyPjxS
ZWNOdW0+NTA4PC9SZWNOdW0+PHJlY29yZD48cmVjLW51bWJlcj41MDg8L3JlYy1udW1iZXI+PGZv
cmVpZ24ta2V5cz48a2V5IGFwcD0iRU4iIGRiLWlkPSJzOXJyYXN2ZjZld3I1eGVwMHpzeHBmcjU5
d3JhcGRld2ZmMnQiIHRpbWVzdGFtcD0iMTY0MzcwNzA5OSI+NTA4PC9rZXk+PC9mb3JlaWduLWtl
eXM+PHJlZi10eXBlIG5hbWU9IkpvdXJuYWwgQXJ0aWNsZSI+MTc8L3JlZi10eXBlPjxjb250cmli
dXRvcnM+PGF1dGhvcnM+PGF1dGhvcj5Qb3JldHRpLCBBLjwvYXV0aG9yPjxhdXRob3I+R3JvdHpl
ciwgTS4gQS48L2F1dGhvcj48YXV0aG9yPlJpYmksIEsuPC9hdXRob3I+PGF1dGhvcj5TY2hvbmxl
LCBFLjwvYXV0aG9yPjxhdXRob3I+Qm9sdHNoYXVzZXIsIEUuPC9hdXRob3I+PC9hdXRob3JzPjwv
Y29udHJpYnV0b3JzPjxhdXRoLWFkZHJlc3M+RGl2aXNpb24gb2YgTmV1cm9sb2d5LCBVbml2ZXJz
aXR5IENoaWxkcmVuJmFwb3M7cyBIb3NwaXRhbCBvZiBadXJpY2gsIFN3aXR6ZXJsYW5kLjwvYXV0
aC1hZGRyZXNzPjx0aXRsZXM+PHRpdGxlPk91dGNvbWUgb2YgY3JhbmlvcGhhcnluZ2lvbWEgaW4g
Y2hpbGRyZW46IGxvbmctdGVybSBjb21wbGljYXRpb25zIGFuZCBxdWFsaXR5IG9mIGxpZmU8L3Rp
dGxlPjxzZWNvbmRhcnktdGl0bGU+RGV2IE1lZCBDaGlsZCBOZXVyb2w8L3NlY29uZGFyeS10aXRs
ZT48L3RpdGxlcz48cGVyaW9kaWNhbD48ZnVsbC10aXRsZT5EZXYgTWVkIENoaWxkIE5ldXJvbDwv
ZnVsbC10aXRsZT48L3BlcmlvZGljYWw+PHBhZ2VzPjIyMC05PC9wYWdlcz48dm9sdW1lPjQ2PC92
b2x1bWU+PG51bWJlcj40PC9udW1iZXI+PGVkaXRpb24+MjAwNC8wNC8xNDwvZWRpdGlvbj48a2V5
d29yZHM+PGtleXdvcmQ+QWN0aXZpdGllcyBvZiBEYWlseSBMaXZpbmcvcHN5Y2hvbG9neTwva2V5
d29yZD48a2V5d29yZD5BZG9sZXNjZW50PC9rZXl3b3JkPjxrZXl3b3JkPkFkdWx0PC9rZXl3b3Jk
PjxrZXl3b3JkPkNoaWxkPC9rZXl3b3JkPjxrZXl3b3JkPkNoaWxkLCBQcmVzY2hvb2w8L2tleXdv
cmQ+PGtleXdvcmQ+Q29tYmluZWQgTW9kYWxpdHkgVGhlcmFweTwva2V5d29yZD48a2V5d29yZD5D
cmFuaW9waGFyeW5naW9tYS8qY29tcGxpY2F0aW9ucy9wc3ljaG9sb2d5L3RoZXJhcHk8L2tleXdv
cmQ+PGtleXdvcmQ+RW1vdGlvbnMvcGh5c2lvbG9neTwva2V5d29yZD48a2V5d29yZD5FbmRvY3Jp
bmUgU3lzdGVtIERpc2Vhc2VzL2V0aW9sb2d5PC9rZXl3b3JkPjxrZXl3b3JkPkZlbWFsZTwva2V5
d29yZD48a2V5d29yZD5Gb2xsb3ctVXAgU3R1ZGllczwva2V5d29yZD48a2V5d29yZD5IdW1hbnM8
L2tleXdvcmQ+PGtleXdvcmQ+SHlwb3RoYWxhbWljIERpc2Vhc2VzPC9rZXl3b3JkPjxrZXl3b3Jk
PkluZmFudDwva2V5d29yZD48a2V5d29yZD5JbmZhbnQsIE5ld2Jvcm48L2tleXdvcmQ+PGtleXdv
cmQ+SW50ZXJ2aWV3cyBhcyBUb3BpYzwva2V5d29yZD48a2V5d29yZD5NYWxlPC9rZXl3b3JkPjxr
ZXl3b3JkPk5ldXJvcHN5Y2hvbG9naWNhbCBUZXN0cy9zdGF0aXN0aWNzICZhbXA7IG51bWVyaWNh
bCBkYXRhPC9rZXl3b3JkPjxrZXl3b3JkPlBpdHVpdGFyeSBOZW9wbGFzbXMvKmNvbXBsaWNhdGlv
bnMvcHN5Y2hvbG9neS90aGVyYXB5PC9rZXl3b3JkPjxrZXl3b3JkPlBzeWNob2xvZ2ljYWwgVGVz
dHMvc3RhdGlzdGljcyAmYW1wOyBudW1lcmljYWwgZGF0YTwva2V5d29yZD48a2V5d29yZD4qUXVh
bGl0eSBvZiBMaWZlPC9rZXl3b3JkPjxrZXl3b3JkPlJldHJvc3BlY3RpdmUgU3R1ZGllczwva2V5
d29yZD48a2V5d29yZD5TbGVlcC9waHlzaW9sb2d5PC9rZXl3b3JkPjxrZXl3b3JkPlRyZWF0bWVu
dCBPdXRjb21lPC9rZXl3b3JkPjxrZXl3b3JkPlZpc2lvbiBEaXNvcmRlcnM8L2tleXdvcmQ+PC9r
ZXl3b3Jkcz48ZGF0ZXM+PHllYXI+MjAwNDwveWVhcj48cHViLWRhdGVzPjxkYXRlPkFwcjwvZGF0
ZT48L3B1Yi1kYXRlcz48L2RhdGVzPjxpc2JuPjAwMTItMTYyMiAoUHJpbnQpJiN4RDswMDEyLTE2
MjIgKExpbmtpbmcpPC9pc2JuPjxhY2Nlc3Npb24tbnVtPjE1MDc3Njk5PC9hY2Nlc3Npb24tbnVt
Pjx1cmxzPjxyZWxhdGVkLXVybHM+PHVybD5odHRwczovL3d3dy5uY2JpLm5sbS5uaWguZ292L3B1
Ym1lZC8xNTA3NzY5OTwvdXJsPjwvcmVsYXRlZC11cmxzPjwvdXJscz48bGFuZ3VhZ2U+ZW5nPC9s
YW5ndWFnZT48L3JlY29yZD48L0NpdGU+PENpdGU+PEF1dGhvcj5PbmRydWNoPC9BdXRob3I+PFll
YXI+MjAxMTwvWWVhcj48UmVjTnVtPjUxMDwvUmVjTnVtPjxyZWNvcmQ+PHJlYy1udW1iZXI+NTEw
PC9yZWMtbnVtYmVyPjxmb3JlaWduLWtleXM+PGtleSBhcHA9IkVOIiBkYi1pZD0iczlycmFzdmY2
ZXdyNXhlcDB6c3hwZnI1OXdyYXBkZXdmZjJ0IiB0aW1lc3RhbXA9IjE2NDM3MDcwOTkiPjUxMDwv
a2V5PjwvZm9yZWlnbi1rZXlzPjxyZWYtdHlwZSBuYW1lPSJKb3VybmFsIEFydGljbGUiPjE3PC9y
ZWYtdHlwZT48Y29udHJpYnV0b3JzPjxhdXRob3JzPjxhdXRob3I+T25kcnVjaCwgQS48L2F1dGhv
cj48YXV0aG9yPk1hcnluaWFrLCBBLjwvYXV0aG9yPjxhdXRob3I+S3JvcGl3bmlja2ksIFQuPC9h
dXRob3I+PGF1dGhvcj5Sb3N6a293c2tpLCBNLjwvYXV0aG9yPjxhdXRob3I+RGFzemtpZXdpY3os
IFAuPC9hdXRob3I+PC9hdXRob3JzPjwvY29udHJpYnV0b3JzPjxhdXRoLWFkZHJlc3M+RGVwYXJ0
bWVudCBvZiBOZXVyb3N1cmdlcnksIENoaWxkcmVuJmFwb3M7cyBNZW1vcmlhbCBIZWFsdGggSW5z
dGl0dXRlLCBBbC4gRHppZWNpIFBvbHNraWNoIDIwLCAwNC03MzAgV2Fyc2F3LCBQb2xhbmQuIGEu
b25kcnVjaEBob3RtYWlsLmNvbTwvYXV0aC1hZGRyZXNzPjx0aXRsZXM+PHRpdGxlPkNvZ25pdGl2
ZSBhbmQgc29jaWFsIGZ1bmN0aW9uaW5nIGluIGNoaWxkcmVuIGFuZCBhZG9sZXNjZW50cyBhZnRl
ciB0aGUgcmVtb3ZhbCBvZiBjcmFuaW9waGFyeW5naW9tYTwvdGl0bGU+PHNlY29uZGFyeS10aXRs
ZT5DaGlsZHMgTmVydiBTeXN0PC9zZWNvbmRhcnktdGl0bGU+PC90aXRsZXM+PHBlcmlvZGljYWw+
PGZ1bGwtdGl0bGU+Q2hpbGRzIE5lcnYgU3lzdDwvZnVsbC10aXRsZT48YWJici0xPkNoaWxkJmFw
b3M7cyBuZXJ2b3VzIHN5c3RlbSA6IENoTlMgOiBvZmZpY2lhbCBqb3VybmFsIG9mIHRoZSBJbnRl
cm5hdGlvbmFsIFNvY2lldHkgZm9yIFBlZGlhdHJpYyBOZXVyb3N1cmdlcnk8L2FiYnItMT48L3Bl
cmlvZGljYWw+PHBhZ2VzPjM5MS03PC9wYWdlcz48dm9sdW1lPjI3PC92b2x1bWU+PG51bWJlcj4z
PC9udW1iZXI+PGVkaXRpb24+MjAxMC8xMC8xMjwvZWRpdGlvbj48a2V5d29yZHM+PGtleXdvcmQ+
QWRhcHRhdGlvbiwgUHN5Y2hvbG9naWNhbDwva2V5d29yZD48a2V5d29yZD5BZG9sZXNjZW50PC9r
ZXl3b3JkPjxrZXl3b3JkPkFkb2xlc2NlbnQgQmVoYXZpb3IvcHN5Y2hvbG9neTwva2V5d29yZD48
a2V5d29yZD5DaGlsZDwva2V5d29yZD48a2V5d29yZD5DaGlsZCBCZWhhdmlvci9wc3ljaG9sb2d5
PC9rZXl3b3JkPjxrZXl3b3JkPkNoaWxkLCBQcmVzY2hvb2w8L2tleXdvcmQ+PGtleXdvcmQ+KkNv
Z25pdGlvbjwva2V5d29yZD48a2V5d29yZD5DcmFuaW9waGFyeW5naW9tYS9wc3ljaG9sb2d5Lypz
dXJnZXJ5PC9rZXl3b3JkPjxrZXl3b3JkPkVtb3Rpb25zPC9rZXl3b3JkPjxrZXl3b3JkPkZhbWls
eTwva2V5d29yZD48a2V5d29yZD5IdW1hbnM8L2tleXdvcmQ+PGtleXdvcmQ+KkludGVycGVyc29u
YWwgUmVsYXRpb25zPC9rZXl3b3JkPjxrZXl3b3JkPlBpdHVpdGFyeSBOZW9wbGFzbXMvcHN5Y2hv
bG9neS8qc3VyZ2VyeTwva2V5d29yZD48a2V5d29yZD4qU29jaWFsIEFkanVzdG1lbnQ8L2tleXdv
cmQ+PGtleXdvcmQ+U29jaWFsIEJlaGF2aW9yPC9rZXl3b3JkPjxrZXl3b3JkPlN1cnZleXMgYW5k
IFF1ZXN0aW9ubmFpcmVzPC9rZXl3b3JkPjwva2V5d29yZHM+PGRhdGVzPjx5ZWFyPjIwMTE8L3ll
YXI+PHB1Yi1kYXRlcz48ZGF0ZT5NYXI8L2RhdGU+PC9wdWItZGF0ZXM+PC9kYXRlcz48aXNibj4x
NDMzLTAzNTAgKEVsZWN0cm9uaWMpJiN4RDswMjU2LTcwNDAgKExpbmtpbmcpPC9pc2JuPjxhY2Nl
c3Npb24tbnVtPjIwOTMxMjA0PC9hY2Nlc3Npb24tbnVtPjx1cmxzPjxyZWxhdGVkLXVybHM+PHVy
bD5odHRwczovL3d3dy5uY2JpLm5sbS5uaWguZ292L3B1Ym1lZC8yMDkzMTIwNDwvdXJsPjwvcmVs
YXRlZC11cmxzPjwvdXJscz48ZWxlY3Ryb25pYy1yZXNvdXJjZS1udW0+MTAuMTAwNy9zMDAzODEt
MDEwLTEzMDEtMDwvZWxlY3Ryb25pYy1yZXNvdXJjZS1udW0+PGxhbmd1YWdlPmVuZzwvbGFuZ3Vh
Z2U+PC9yZWNvcmQ+PC9DaXRlPjxDaXRlPjxBdXRob3I+T3p5dXJ0PC9BdXRob3I+PFllYXI+MjAx
NTwvWWVhcj48UmVjTnVtPjUxMTwvUmVjTnVtPjxyZWNvcmQ+PHJlYy1udW1iZXI+NTExPC9yZWMt
bnVtYmVyPjxmb3JlaWduLWtleXM+PGtleSBhcHA9IkVOIiBkYi1pZD0iczlycmFzdmY2ZXdyNXhl
cDB6c3hwZnI1OXdyYXBkZXdmZjJ0IiB0aW1lc3RhbXA9IjE2NDM3MDcwOTkiPjUxMTwva2V5Pjwv
Zm9yZWlnbi1rZXlzPjxyZWYtdHlwZSBuYW1lPSJKb3VybmFsIEFydGljbGUiPjE3PC9yZWYtdHlw
ZT48Y29udHJpYnV0b3JzPjxhdXRob3JzPjxhdXRob3I+T3p5dXJ0LCBKLjwvYXV0aG9yPjxhdXRo
b3I+TXVsbGVyLCBILiBMLjwvYXV0aG9yPjxhdXRob3I+VGhpZWwsIEMuIE0uPC9hdXRob3I+PC9h
dXRob3JzPjwvY29udHJpYnV0b3JzPjxhdXRoLWFkZHJlc3M+QmlvbG9naWNhbCBQc3ljaG9sb2d5
IExhYiwgRGVwYXJ0bWVudCBvZiBQc3ljaG9sb2d5LCBFdXJvcGVhbiBNZWRpY2FsIFNjaG9vbCwg
Q2FybCB2b24gT3NzaWV0emt5IFVuaXZlcnNpdGF0LCAyNjExMSwgT2xkZW5idXJnLCBHZXJtYW55
LiBqYWxlLm9lenl1cnRAdW5pLW9sZGVuYnVyZy5kZS4mI3hEO0RlcGFydG1lbnQgb2YgUGVkaWF0
cmljcyBhbmQgUGVkaWF0cmljIEhlbWF0b2xvZ3kgYW5kIE9uY29sb2d5LCBaZW50cnVtIGZ1ciBL
aW5kZXItdW5kIEp1Z2VuZG1lZGl6aW4sIEtsaW5pa3VtIE9sZGVuYnVyZywgTWVkaWNhbCBDYW1w
dXMgVW5pdmVyc2l0eSBPbGRlbmJ1cmcsIDI2MTMzLCBPbGRlbmJ1cmcsIEdlcm1hbnkuJiN4RDtC
aW9sb2dpY2FsIFBzeWNob2xvZ3kgTGFiLCBEZXBhcnRtZW50IG9mIFBzeWNob2xvZ3ksIEV1cm9w
ZWFuIE1lZGljYWwgU2Nob29sLCBDYXJsIHZvbiBPc3NpZXR6a3kgVW5pdmVyc2l0YXQsIDI2MTEx
LCBPbGRlbmJ1cmcsIEdlcm1hbnkuJiN4RDtSZXNlYXJjaCBDZW50ZXIgTmV1cm9zZW5zb3J5IFNj
aWVuY2UsIENhcmwgdm9uIE9zc2lldHpreSBVbml2ZXJzaXRhdCwgMjYxMTEsIE9sZGVuYnVyZywg
R2VybWFueS4mI3hEO0NsdXN0ZXIgb2YgRXhjZWxsZW5jZSAmcXVvdDtIZWFyaW5nNGFsbCZxdW90
OywgQ2FybCB2b24gT3NzaWV0emt5IFVuaXZlcnNpdGF0IE9sZGVuYnVyZywgT2xkZW5idXJnLCBH
ZXJtYW55LjwvYXV0aC1hZGRyZXNzPjx0aXRsZXM+PHRpdGxlPkEgc3lzdGVtYXRpYyByZXZpZXcg
b2YgY29nbml0aXZlIHBlcmZvcm1hbmNlIGluIHBhdGllbnRzIHdpdGggY2hpbGRob29kIGNyYW5p
b3BoYXJ5bmdpb21hPC90aXRsZT48c2Vjb25kYXJ5LXRpdGxlPkogTmV1cm9vbmNvbDwvc2Vjb25k
YXJ5LXRpdGxlPjwvdGl0bGVzPjxwZXJpb2RpY2FsPjxmdWxsLXRpdGxlPkogTmV1cm9vbmNvbDwv
ZnVsbC10aXRsZT48YWJici0xPkpvdXJuYWwgb2YgbmV1cm8tb25jb2xvZ3k8L2FiYnItMT48L3Bl
cmlvZGljYWw+PHBhZ2VzPjktMjE8L3BhZ2VzPjx2b2x1bWU+MTI1PC92b2x1bWU+PG51bWJlcj4x
PC9udW1iZXI+PGVkaXRpb24+MjAxNS8wOS8xNjwvZWRpdGlvbj48a2V5d29yZHM+PGtleXdvcmQ+
QnJhaW4gTmVvcGxhc21zLypjb21wbGljYXRpb25zPC9rZXl3b3JkPjxrZXl3b3JkPkNvZ25pdGlv
biBEaXNvcmRlcnMvZGlhZ25vc2lzLypldGlvbG9neTwva2V5d29yZD48a2V5d29yZD5DcmFuaW9w
aGFyeW5naW9tYS8qY29tcGxpY2F0aW9uczwva2V5d29yZD48a2V5d29yZD5EYXRhYmFzZXMsIEJp
Ymxpb2dyYXBoaWMvc3RhdGlzdGljcyAmYW1wOyBudW1lcmljYWwgZGF0YTwva2V5d29yZD48a2V5
d29yZD5IdW1hbnM8L2tleXdvcmQ+PGtleXdvcmQ+TmV1cm9wc3ljaG9sb2dpY2FsIFRlc3RzPC9r
ZXl3b3JkPjxrZXl3b3JkPkJyYWluIHR1bW9yczwva2V5d29yZD48a2V5d29yZD5Db2duaXRpdmU8
L2tleXdvcmQ+PGtleXdvcmQ+Q3JhbmlvcGhhcnluZ2lvbWE8L2tleXdvcmQ+PGtleXdvcmQ+RHlz
ZXhlY3V0aXZlPC9rZXl3b3JkPjxrZXl3b3JkPkh5cG90aGFsYW11czwva2V5d29yZD48a2V5d29y
ZD5NZW1vcnk8L2tleXdvcmQ+PC9rZXl3b3Jkcz48ZGF0ZXM+PHllYXI+MjAxNTwveWVhcj48cHVi
LWRhdGVzPjxkYXRlPk9jdDwvZGF0ZT48L3B1Yi1kYXRlcz48L2RhdGVzPjxpc2JuPjE1NzMtNzM3
MyAoRWxlY3Ryb25pYykmI3hEOzAxNjctNTk0WCAoTGlua2luZyk8L2lzYm4+PGFjY2Vzc2lvbi1u
dW0+MjYzNjk3Njg8L2FjY2Vzc2lvbi1udW0+PHVybHM+PHJlbGF0ZWQtdXJscz48dXJsPmh0dHBz
Oi8vd3d3Lm5jYmkubmxtLm5paC5nb3YvcHVibWVkLzI2MzY5NzY4PC91cmw+PC9yZWxhdGVkLXVy
bHM+PC91cmxzPjxlbGVjdHJvbmljLXJlc291cmNlLW51bT4xMC4xMDA3L3MxMTA2MC0wMTUtMTg4
NS16PC9lbGVjdHJvbmljLXJlc291cmNlLW51bT48bGFuZ3VhZ2U+ZW5nPC9sYW5ndWFnZT48L3Jl
Y29yZD48L0NpdGU+PENpdGU+PEF1dGhvcj5GamFsbGRhbDwvQXV0aG9yPjxZZWFyPjIwMTM8L1ll
YXI+PFJlY051bT41MTI8L1JlY051bT48cmVjb3JkPjxyZWMtbnVtYmVyPjUxMjwvcmVjLW51bWJl
cj48Zm9yZWlnbi1rZXlzPjxrZXkgYXBwPSJFTiIgZGItaWQ9InM5cnJhc3ZmNmV3cjV4ZXAwenN4
cGZyNTl3cmFwZGV3ZmYydCIgdGltZXN0YW1wPSIxNjQzNzA3MDk5Ij41MTI8L2tleT48L2ZvcmVp
Z24ta2V5cz48cmVmLXR5cGUgbmFtZT0iSm91cm5hbCBBcnRpY2xlIj4xNzwvcmVmLXR5cGU+PGNv
bnRyaWJ1dG9ycz48YXV0aG9ycz48YXV0aG9yPkZqYWxsZGFsLCBTLjwvYXV0aG9yPjxhdXRob3I+
SG9sbWVyLCBILjwvYXV0aG9yPjxhdXRob3I+UnlsYW5kZXIsIEwuPC9hdXRob3I+PGF1dGhvcj5F
bGZ2aW5nLCBNLjwvYXV0aG9yPjxhdXRob3I+RWttYW4sIEIuPC9hdXRob3I+PGF1dGhvcj5Pc3Rl
cmJlcmcsIEsuPC9hdXRob3I+PGF1dGhvcj5FcmZ1cnRoLCBFLiBNLjwvYXV0aG9yPjwvYXV0aG9y
cz48L2NvbnRyaWJ1dG9ycz48YXV0aC1hZGRyZXNzPkRlcGFydG1lbnQgb2YgRW5kb2NyaW5vbG9n
eSwgU2thbmUgVW5pdmVyc2l0eSBIb3NwaXRhbCwgU0UtMjIxIDg1IEx1bmQsIFN3ZWRlbi48L2F1
dGgtYWRkcmVzcz48dGl0bGVzPjx0aXRsZT5IeXBvdGhhbGFtaWMgaW52b2x2ZW1lbnQgcHJlZGlj
dHMgY29nbml0aXZlIHBlcmZvcm1hbmNlIGFuZCBwc3ljaG9zb2NpYWwgaGVhbHRoIGluIGxvbmct
dGVybSBzdXJ2aXZvcnMgb2YgY2hpbGRob29kIGNyYW5pb3BoYXJ5bmdpb21hPC90aXRsZT48c2Vj
b25kYXJ5LXRpdGxlPkogQ2xpbiBFbmRvY3Jpbm9sIE1ldGFiPC9zZWNvbmRhcnktdGl0bGU+PC90
aXRsZXM+PHBlcmlvZGljYWw+PGZ1bGwtdGl0bGU+SiBDbGluIEVuZG9jcmlub2wgTWV0YWI8L2Z1
bGwtdGl0bGU+PGFiYnItMT5UaGUgSm91cm5hbCBvZiBjbGluaWNhbCBlbmRvY3Jpbm9sb2d5IGFu
ZCBtZXRhYm9saXNtPC9hYmJyLTE+PC9wZXJpb2RpY2FsPjxwYWdlcz4zMjUzLTYyPC9wYWdlcz48
dm9sdW1lPjk4PC92b2x1bWU+PG51bWJlcj44PC9udW1iZXI+PGVkaXRpb24+MjAxMy8wNi8xOTwv
ZWRpdGlvbj48a2V5d29yZHM+PGtleXdvcmQ+QWRvbGVzY2VudDwva2V5d29yZD48a2V5d29yZD5B
ZHVsdDwva2V5d29yZD48a2V5d29yZD5BdHRlbnRpb248L2tleXdvcmQ+PGtleXdvcmQ+Q2hpbGQ8
L2tleXdvcmQ+PGtleXdvcmQ+KkNvZ25pdGlvbjwva2V5d29yZD48a2V5d29yZD5DcmFuaW9waGFy
eW5naW9tYS9tb3J0YWxpdHkvcGF0aG9sb2d5Lypwc3ljaG9sb2d5L3N1cmdlcnk8L2tleXdvcmQ+
PGtleXdvcmQ+Q3Jvc3MtU2VjdGlvbmFsIFN0dWRpZXM8L2tleXdvcmQ+PGtleXdvcmQ+RmVtYWxl
PC9rZXl3b3JkPjxrZXl3b3JkPkh1bWFuczwva2V5d29yZD48a2V5d29yZD5IeXBvdGhhbGFtdXMv
KnBhdGhvbG9neTwva2V5d29yZD48a2V5d29yZD5NYWxlPC9rZXl3b3JkPjxrZXl3b3JkPk1lbW9y
eTwva2V5d29yZD48a2V5d29yZD4qTWVudGFsIEhlYWx0aDwva2V5d29yZD48a2V5d29yZD5NaWRk
bGUgQWdlZDwva2V5d29yZD48a2V5d29yZD5QaXR1aXRhcnkgTmVvcGxhc21zL21vcnRhbGl0eS8q
cHN5Y2hvbG9neS9zdXJnZXJ5PC9rZXl3b3JkPjxrZXl3b3JkPlF1YWxpdHkgb2YgTGlmZTwva2V5
d29yZD48a2V5d29yZD5TdXJ2aXZvcnM8L2tleXdvcmQ+PC9rZXl3b3Jkcz48ZGF0ZXM+PHllYXI+
MjAxMzwveWVhcj48cHViLWRhdGVzPjxkYXRlPkF1ZzwvZGF0ZT48L3B1Yi1kYXRlcz48L2RhdGVz
Pjxpc2JuPjE5NDUtNzE5NyAoRWxlY3Ryb25pYykmI3hEOzAwMjEtOTcyWCAoTGlua2luZyk8L2lz
Ym4+PGFjY2Vzc2lvbi1udW0+MjM3NzE5MjM8L2FjY2Vzc2lvbi1udW0+PHVybHM+PHJlbGF0ZWQt
dXJscz48dXJsPmh0dHBzOi8vd3d3Lm5jYmkubmxtLm5paC5nb3YvcHVibWVkLzIzNzcxOTIzPC91
cmw+PC9yZWxhdGVkLXVybHM+PC91cmxzPjxlbGVjdHJvbmljLXJlc291cmNlLW51bT4xMC4xMjEw
L2pjLjIwMTMtMjAwMDwvZWxlY3Ryb25pYy1yZXNvdXJjZS1udW0+PGxhbmd1YWdlPmVuZzwvbGFu
Z3VhZ2U+PC9yZWNvcmQ+PC9DaXRlPjwvRW5kTm90ZT5=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(110,112-114)</w:t>
      </w:r>
      <w:r w:rsidRPr="007E0DB4">
        <w:rPr>
          <w:rFonts w:eastAsia="Calibri" w:cs="Arial"/>
          <w:sz w:val="22"/>
          <w:szCs w:val="22"/>
        </w:rPr>
        <w:fldChar w:fldCharType="end"/>
      </w:r>
      <w:r w:rsidR="003D22E3" w:rsidRPr="007E0DB4">
        <w:rPr>
          <w:rFonts w:eastAsia="Calibri" w:cs="Arial"/>
          <w:sz w:val="22"/>
          <w:szCs w:val="22"/>
        </w:rPr>
        <w:t>, with hypothalamic involvement being a risk factor for poorer outcomes</w:t>
      </w:r>
      <w:r w:rsidR="0007613D" w:rsidRPr="007E0DB4">
        <w:rPr>
          <w:rFonts w:eastAsia="Calibri" w:cs="Arial"/>
          <w:sz w:val="22"/>
          <w:szCs w:val="22"/>
        </w:rPr>
        <w:t xml:space="preserve"> </w:t>
      </w:r>
      <w:r w:rsidR="003D22E3" w:rsidRPr="007E0DB4">
        <w:rPr>
          <w:rFonts w:eastAsia="Calibri" w:cs="Arial"/>
          <w:sz w:val="22"/>
          <w:szCs w:val="22"/>
        </w:rPr>
        <w:fldChar w:fldCharType="begin">
          <w:fldData xml:space="preserve">PEVuZE5vdGU+PENpdGU+PEF1dGhvcj5Penl1cnQ8L0F1dGhvcj48WWVhcj4yMDE1PC9ZZWFyPjxS
ZWNOdW0+NTExPC9SZWNOdW0+PERpc3BsYXlUZXh0PigxMTMpPC9EaXNwbGF5VGV4dD48cmVjb3Jk
PjxyZWMtbnVtYmVyPjUxMTwvcmVjLW51bWJlcj48Zm9yZWlnbi1rZXlzPjxrZXkgYXBwPSJFTiIg
ZGItaWQ9InM5cnJhc3ZmNmV3cjV4ZXAwenN4cGZyNTl3cmFwZGV3ZmYydCIgdGltZXN0YW1wPSIx
NjQzNzA3MDk5Ij41MTE8L2tleT48L2ZvcmVpZ24ta2V5cz48cmVmLXR5cGUgbmFtZT0iSm91cm5h
bCBBcnRpY2xlIj4xNzwvcmVmLXR5cGU+PGNvbnRyaWJ1dG9ycz48YXV0aG9ycz48YXV0aG9yPk96
eXVydCwgSi48L2F1dGhvcj48YXV0aG9yPk11bGxlciwgSC4gTC48L2F1dGhvcj48YXV0aG9yPlRo
aWVsLCBDLiBNLjwvYXV0aG9yPjwvYXV0aG9ycz48L2NvbnRyaWJ1dG9ycz48YXV0aC1hZGRyZXNz
PkJpb2xvZ2ljYWwgUHN5Y2hvbG9neSBMYWIsIERlcGFydG1lbnQgb2YgUHN5Y2hvbG9neSwgRXVy
b3BlYW4gTWVkaWNhbCBTY2hvb2wsIENhcmwgdm9uIE9zc2lldHpreSBVbml2ZXJzaXRhdCwgMjYx
MTEsIE9sZGVuYnVyZywgR2VybWFueS4gamFsZS5vZXp5dXJ0QHVuaS1vbGRlbmJ1cmcuZGUuJiN4
RDtEZXBhcnRtZW50IG9mIFBlZGlhdHJpY3MgYW5kIFBlZGlhdHJpYyBIZW1hdG9sb2d5IGFuZCBP
bmNvbG9neSwgWmVudHJ1bSBmdXIgS2luZGVyLXVuZCBKdWdlbmRtZWRpemluLCBLbGluaWt1bSBP
bGRlbmJ1cmcsIE1lZGljYWwgQ2FtcHVzIFVuaXZlcnNpdHkgT2xkZW5idXJnLCAyNjEzMywgT2xk
ZW5idXJnLCBHZXJtYW55LiYjeEQ7QmlvbG9naWNhbCBQc3ljaG9sb2d5IExhYiwgRGVwYXJ0bWVu
dCBvZiBQc3ljaG9sb2d5LCBFdXJvcGVhbiBNZWRpY2FsIFNjaG9vbCwgQ2FybCB2b24gT3NzaWV0
emt5IFVuaXZlcnNpdGF0LCAyNjExMSwgT2xkZW5idXJnLCBHZXJtYW55LiYjeEQ7UmVzZWFyY2gg
Q2VudGVyIE5ldXJvc2Vuc29yeSBTY2llbmNlLCBDYXJsIHZvbiBPc3NpZXR6a3kgVW5pdmVyc2l0
YXQsIDI2MTExLCBPbGRlbmJ1cmcsIEdlcm1hbnkuJiN4RDtDbHVzdGVyIG9mIEV4Y2VsbGVuY2Ug
JnF1b3Q7SGVhcmluZzRhbGwmcXVvdDssIENhcmwgdm9uIE9zc2lldHpreSBVbml2ZXJzaXRhdCBP
bGRlbmJ1cmcsIE9sZGVuYnVyZywgR2VybWFueS48L2F1dGgtYWRkcmVzcz48dGl0bGVzPjx0aXRs
ZT5BIHN5c3RlbWF0aWMgcmV2aWV3IG9mIGNvZ25pdGl2ZSBwZXJmb3JtYW5jZSBpbiBwYXRpZW50
cyB3aXRoIGNoaWxkaG9vZCBjcmFuaW9waGFyeW5naW9tYTwvdGl0bGU+PHNlY29uZGFyeS10aXRs
ZT5KIE5ldXJvb25jb2w8L3NlY29uZGFyeS10aXRsZT48L3RpdGxlcz48cGVyaW9kaWNhbD48ZnVs
bC10aXRsZT5KIE5ldXJvb25jb2w8L2Z1bGwtdGl0bGU+PGFiYnItMT5Kb3VybmFsIG9mIG5ldXJv
LW9uY29sb2d5PC9hYmJyLTE+PC9wZXJpb2RpY2FsPjxwYWdlcz45LTIxPC9wYWdlcz48dm9sdW1l
PjEyNTwvdm9sdW1lPjxudW1iZXI+MTwvbnVtYmVyPjxlZGl0aW9uPjIwMTUvMDkvMTY8L2VkaXRp
b24+PGtleXdvcmRzPjxrZXl3b3JkPkJyYWluIE5lb3BsYXNtcy8qY29tcGxpY2F0aW9uczwva2V5
d29yZD48a2V5d29yZD5Db2duaXRpb24gRGlzb3JkZXJzL2RpYWdub3Npcy8qZXRpb2xvZ3k8L2tl
eXdvcmQ+PGtleXdvcmQ+Q3JhbmlvcGhhcnluZ2lvbWEvKmNvbXBsaWNhdGlvbnM8L2tleXdvcmQ+
PGtleXdvcmQ+RGF0YWJhc2VzLCBCaWJsaW9ncmFwaGljL3N0YXRpc3RpY3MgJmFtcDsgbnVtZXJp
Y2FsIGRhdGE8L2tleXdvcmQ+PGtleXdvcmQ+SHVtYW5zPC9rZXl3b3JkPjxrZXl3b3JkPk5ldXJv
cHN5Y2hvbG9naWNhbCBUZXN0czwva2V5d29yZD48a2V5d29yZD5CcmFpbiB0dW1vcnM8L2tleXdv
cmQ+PGtleXdvcmQ+Q29nbml0aXZlPC9rZXl3b3JkPjxrZXl3b3JkPkNyYW5pb3BoYXJ5bmdpb21h
PC9rZXl3b3JkPjxrZXl3b3JkPkR5c2V4ZWN1dGl2ZTwva2V5d29yZD48a2V5d29yZD5IeXBvdGhh
bGFtdXM8L2tleXdvcmQ+PGtleXdvcmQ+TWVtb3J5PC9rZXl3b3JkPjwva2V5d29yZHM+PGRhdGVz
Pjx5ZWFyPjIwMTU8L3llYXI+PHB1Yi1kYXRlcz48ZGF0ZT5PY3Q8L2RhdGU+PC9wdWItZGF0ZXM+
PC9kYXRlcz48aXNibj4xNTczLTczNzMgKEVsZWN0cm9uaWMpJiN4RDswMTY3LTU5NFggKExpbmtp
bmcpPC9pc2JuPjxhY2Nlc3Npb24tbnVtPjI2MzY5NzY4PC9hY2Nlc3Npb24tbnVtPjx1cmxzPjxy
ZWxhdGVkLXVybHM+PHVybD5odHRwczovL3d3dy5uY2JpLm5sbS5uaWguZ292L3B1Ym1lZC8yNjM2
OTc2ODwvdXJsPjwvcmVsYXRlZC11cmxzPjwvdXJscz48ZWxlY3Ryb25pYy1yZXNvdXJjZS1udW0+
MTAuMTAwNy9zMTEwNjAtMDE1LTE4ODUtejwvZWxlY3Ryb25pYy1yZXNvdXJjZS1udW0+PGxhbmd1
YWdlPmVuZzwvbGFuZ3VhZ2U+PC9yZWNvcmQ+PC9DaXRlPjwvRW5kTm90ZT5=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PEVuZE5vdGU+PENpdGU+PEF1dGhvcj5Penl1cnQ8L0F1dGhvcj48WWVhcj4yMDE1PC9ZZWFyPjxS
ZWNOdW0+NTExPC9SZWNOdW0+PERpc3BsYXlUZXh0PigxMTMpPC9EaXNwbGF5VGV4dD48cmVjb3Jk
PjxyZWMtbnVtYmVyPjUxMTwvcmVjLW51bWJlcj48Zm9yZWlnbi1rZXlzPjxrZXkgYXBwPSJFTiIg
ZGItaWQ9InM5cnJhc3ZmNmV3cjV4ZXAwenN4cGZyNTl3cmFwZGV3ZmYydCIgdGltZXN0YW1wPSIx
NjQzNzA3MDk5Ij41MTE8L2tleT48L2ZvcmVpZ24ta2V5cz48cmVmLXR5cGUgbmFtZT0iSm91cm5h
bCBBcnRpY2xlIj4xNzwvcmVmLXR5cGU+PGNvbnRyaWJ1dG9ycz48YXV0aG9ycz48YXV0aG9yPk96
eXVydCwgSi48L2F1dGhvcj48YXV0aG9yPk11bGxlciwgSC4gTC48L2F1dGhvcj48YXV0aG9yPlRo
aWVsLCBDLiBNLjwvYXV0aG9yPjwvYXV0aG9ycz48L2NvbnRyaWJ1dG9ycz48YXV0aC1hZGRyZXNz
PkJpb2xvZ2ljYWwgUHN5Y2hvbG9neSBMYWIsIERlcGFydG1lbnQgb2YgUHN5Y2hvbG9neSwgRXVy
b3BlYW4gTWVkaWNhbCBTY2hvb2wsIENhcmwgdm9uIE9zc2lldHpreSBVbml2ZXJzaXRhdCwgMjYx
MTEsIE9sZGVuYnVyZywgR2VybWFueS4gamFsZS5vZXp5dXJ0QHVuaS1vbGRlbmJ1cmcuZGUuJiN4
RDtEZXBhcnRtZW50IG9mIFBlZGlhdHJpY3MgYW5kIFBlZGlhdHJpYyBIZW1hdG9sb2d5IGFuZCBP
bmNvbG9neSwgWmVudHJ1bSBmdXIgS2luZGVyLXVuZCBKdWdlbmRtZWRpemluLCBLbGluaWt1bSBP
bGRlbmJ1cmcsIE1lZGljYWwgQ2FtcHVzIFVuaXZlcnNpdHkgT2xkZW5idXJnLCAyNjEzMywgT2xk
ZW5idXJnLCBHZXJtYW55LiYjeEQ7QmlvbG9naWNhbCBQc3ljaG9sb2d5IExhYiwgRGVwYXJ0bWVu
dCBvZiBQc3ljaG9sb2d5LCBFdXJvcGVhbiBNZWRpY2FsIFNjaG9vbCwgQ2FybCB2b24gT3NzaWV0
emt5IFVuaXZlcnNpdGF0LCAyNjExMSwgT2xkZW5idXJnLCBHZXJtYW55LiYjeEQ7UmVzZWFyY2gg
Q2VudGVyIE5ldXJvc2Vuc29yeSBTY2llbmNlLCBDYXJsIHZvbiBPc3NpZXR6a3kgVW5pdmVyc2l0
YXQsIDI2MTExLCBPbGRlbmJ1cmcsIEdlcm1hbnkuJiN4RDtDbHVzdGVyIG9mIEV4Y2VsbGVuY2Ug
JnF1b3Q7SGVhcmluZzRhbGwmcXVvdDssIENhcmwgdm9uIE9zc2lldHpreSBVbml2ZXJzaXRhdCBP
bGRlbmJ1cmcsIE9sZGVuYnVyZywgR2VybWFueS48L2F1dGgtYWRkcmVzcz48dGl0bGVzPjx0aXRs
ZT5BIHN5c3RlbWF0aWMgcmV2aWV3IG9mIGNvZ25pdGl2ZSBwZXJmb3JtYW5jZSBpbiBwYXRpZW50
cyB3aXRoIGNoaWxkaG9vZCBjcmFuaW9waGFyeW5naW9tYTwvdGl0bGU+PHNlY29uZGFyeS10aXRs
ZT5KIE5ldXJvb25jb2w8L3NlY29uZGFyeS10aXRsZT48L3RpdGxlcz48cGVyaW9kaWNhbD48ZnVs
bC10aXRsZT5KIE5ldXJvb25jb2w8L2Z1bGwtdGl0bGU+PGFiYnItMT5Kb3VybmFsIG9mIG5ldXJv
LW9uY29sb2d5PC9hYmJyLTE+PC9wZXJpb2RpY2FsPjxwYWdlcz45LTIxPC9wYWdlcz48dm9sdW1l
PjEyNTwvdm9sdW1lPjxudW1iZXI+MTwvbnVtYmVyPjxlZGl0aW9uPjIwMTUvMDkvMTY8L2VkaXRp
b24+PGtleXdvcmRzPjxrZXl3b3JkPkJyYWluIE5lb3BsYXNtcy8qY29tcGxpY2F0aW9uczwva2V5
d29yZD48a2V5d29yZD5Db2duaXRpb24gRGlzb3JkZXJzL2RpYWdub3Npcy8qZXRpb2xvZ3k8L2tl
eXdvcmQ+PGtleXdvcmQ+Q3JhbmlvcGhhcnluZ2lvbWEvKmNvbXBsaWNhdGlvbnM8L2tleXdvcmQ+
PGtleXdvcmQ+RGF0YWJhc2VzLCBCaWJsaW9ncmFwaGljL3N0YXRpc3RpY3MgJmFtcDsgbnVtZXJp
Y2FsIGRhdGE8L2tleXdvcmQ+PGtleXdvcmQ+SHVtYW5zPC9rZXl3b3JkPjxrZXl3b3JkPk5ldXJv
cHN5Y2hvbG9naWNhbCBUZXN0czwva2V5d29yZD48a2V5d29yZD5CcmFpbiB0dW1vcnM8L2tleXdv
cmQ+PGtleXdvcmQ+Q29nbml0aXZlPC9rZXl3b3JkPjxrZXl3b3JkPkNyYW5pb3BoYXJ5bmdpb21h
PC9rZXl3b3JkPjxrZXl3b3JkPkR5c2V4ZWN1dGl2ZTwva2V5d29yZD48a2V5d29yZD5IeXBvdGhh
bGFtdXM8L2tleXdvcmQ+PGtleXdvcmQ+TWVtb3J5PC9rZXl3b3JkPjwva2V5d29yZHM+PGRhdGVz
Pjx5ZWFyPjIwMTU8L3llYXI+PHB1Yi1kYXRlcz48ZGF0ZT5PY3Q8L2RhdGU+PC9wdWItZGF0ZXM+
PC9kYXRlcz48aXNibj4xNTczLTczNzMgKEVsZWN0cm9uaWMpJiN4RDswMTY3LTU5NFggKExpbmtp
bmcpPC9pc2JuPjxhY2Nlc3Npb24tbnVtPjI2MzY5NzY4PC9hY2Nlc3Npb24tbnVtPjx1cmxzPjxy
ZWxhdGVkLXVybHM+PHVybD5odHRwczovL3d3dy5uY2JpLm5sbS5uaWguZ292L3B1Ym1lZC8yNjM2
OTc2ODwvdXJsPjwvcmVsYXRlZC11cmxzPjwvdXJscz48ZWxlY3Ryb25pYy1yZXNvdXJjZS1udW0+
MTAuMTAwNy9zMTEwNjAtMDE1LTE4ODUtejwvZWxlY3Ryb25pYy1yZXNvdXJjZS1udW0+PGxhbmd1
YWdlPmVuZzwvbGFuZ3VhZ2U+PC9yZWNvcmQ+PC9DaXRlPjwvRW5kTm90ZT5=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003D22E3" w:rsidRPr="007E0DB4">
        <w:rPr>
          <w:rFonts w:eastAsia="Calibri" w:cs="Arial"/>
          <w:sz w:val="22"/>
          <w:szCs w:val="22"/>
        </w:rPr>
        <w:fldChar w:fldCharType="separate"/>
      </w:r>
      <w:r w:rsidR="00534F87" w:rsidRPr="007E0DB4">
        <w:rPr>
          <w:rFonts w:eastAsia="Calibri" w:cs="Arial"/>
          <w:noProof/>
          <w:sz w:val="22"/>
          <w:szCs w:val="22"/>
        </w:rPr>
        <w:t>(113)</w:t>
      </w:r>
      <w:r w:rsidR="003D22E3" w:rsidRPr="007E0DB4">
        <w:rPr>
          <w:rFonts w:eastAsia="Calibri" w:cs="Arial"/>
          <w:sz w:val="22"/>
          <w:szCs w:val="22"/>
        </w:rPr>
        <w:fldChar w:fldCharType="end"/>
      </w:r>
      <w:r w:rsidR="0007613D" w:rsidRPr="007E0DB4">
        <w:rPr>
          <w:rFonts w:eastAsia="Calibri" w:cs="Arial"/>
          <w:sz w:val="22"/>
          <w:szCs w:val="22"/>
        </w:rPr>
        <w:t>.</w:t>
      </w:r>
      <w:r w:rsidRPr="007E0DB4">
        <w:rPr>
          <w:rFonts w:eastAsia="Calibri" w:cs="Arial"/>
          <w:sz w:val="22"/>
          <w:szCs w:val="22"/>
        </w:rPr>
        <w:t xml:space="preserve"> In a series of 121 patients followed-up for a mean period of 10 years, Duff </w:t>
      </w:r>
      <w:r w:rsidRPr="007E0DB4">
        <w:rPr>
          <w:rFonts w:eastAsia="Calibri" w:cs="Arial"/>
          <w:i/>
          <w:iCs/>
          <w:sz w:val="22"/>
          <w:szCs w:val="22"/>
        </w:rPr>
        <w:t>et al.</w:t>
      </w:r>
      <w:r w:rsidRPr="007E0DB4">
        <w:rPr>
          <w:rFonts w:eastAsia="Calibri" w:cs="Arial"/>
          <w:iCs/>
          <w:sz w:val="22"/>
          <w:szCs w:val="22"/>
        </w:rPr>
        <w:fldChar w:fldCharType="begin"/>
      </w:r>
      <w:r w:rsidR="00534F87" w:rsidRPr="007E0DB4">
        <w:rPr>
          <w:rFonts w:eastAsia="Calibri" w:cs="Arial"/>
          <w:iCs/>
          <w:sz w:val="22"/>
          <w:szCs w:val="22"/>
        </w:rPr>
        <w:instrText xml:space="preserve"> ADDIN EN.CITE &lt;EndNote&gt;&lt;Cite&gt;&lt;Author&gt;Duff&lt;/Author&gt;&lt;Year&gt;2000&lt;/Year&gt;&lt;RecNum&gt;513&lt;/RecNum&gt;&lt;DisplayText&gt;(115)&lt;/DisplayText&gt;&lt;record&gt;&lt;rec-number&gt;513&lt;/rec-number&gt;&lt;foreign-keys&gt;&lt;key app="EN" db-id="s9rrasvf6ewr5xep0zsxpfr59wrapdewff2t" timestamp="1643707099"&gt;513&lt;/key&gt;&lt;/foreign-keys&gt;&lt;ref-type name="Journal Article"&gt;17&lt;/ref-type&gt;&lt;contributors&gt;&lt;authors&gt;&lt;author&gt;Duff, J.&lt;/author&gt;&lt;author&gt;Meyer, F. B.&lt;/author&gt;&lt;author&gt;Ilstrup, D. M.&lt;/author&gt;&lt;author&gt;Laws, E. R.&lt;/author&gt;&lt;author&gt;Schleck, C. D.&lt;/author&gt;&lt;author&gt;Scheithauer, B. W.&lt;/author&gt;&lt;/authors&gt;&lt;/contributors&gt;&lt;titles&gt;&lt;title&gt;Long-term outcomes for surgically resected craniopharyngiomas&lt;/title&gt;&lt;secondary-title&gt;Neurosurgery&lt;/secondary-title&gt;&lt;/titles&gt;&lt;periodical&gt;&lt;full-title&gt;Neurosurgery&lt;/full-title&gt;&lt;/periodical&gt;&lt;pages&gt;291-302; discussion 302-5&lt;/pages&gt;&lt;volume&gt;46&lt;/volume&gt;&lt;number&gt;2&lt;/number&gt;&lt;keywords&gt;&lt;keyword&gt;Adolescent&lt;/keyword&gt;&lt;keyword&gt;Adult&lt;/keyword&gt;&lt;keyword&gt;Aged&lt;/keyword&gt;&lt;keyword&gt;Child&lt;/keyword&gt;&lt;keyword&gt;Craniopharyngioma&lt;/keyword&gt;&lt;keyword&gt;Diagnostic Imaging&lt;/keyword&gt;&lt;keyword&gt;Female&lt;/keyword&gt;&lt;keyword&gt;Follow-Up Studies&lt;/keyword&gt;&lt;keyword&gt;Humans&lt;/keyword&gt;&lt;keyword&gt;Male&lt;/keyword&gt;&lt;keyword&gt;Middle Aged&lt;/keyword&gt;&lt;keyword&gt;Neoplasm Recurrence, Local&lt;/keyword&gt;&lt;keyword&gt;Neurologic Examination&lt;/keyword&gt;&lt;keyword&gt;Pituitary Neoplasms&lt;/keyword&gt;&lt;keyword&gt;Postoperative Complications&lt;/keyword&gt;&lt;keyword&gt;Retrospective Studies&lt;/keyword&gt;&lt;keyword&gt;Treatment Outcome&lt;/keyword&gt;&lt;/keywords&gt;&lt;dates&gt;&lt;year&gt;2000&lt;/year&gt;&lt;pub-dates&gt;&lt;date&gt;Feb&lt;/date&gt;&lt;/pub-dates&gt;&lt;/dates&gt;&lt;isbn&gt;0148-396X&lt;/isbn&gt;&lt;accession-num&gt;10690718&lt;/accession-num&gt;&lt;urls&gt;&lt;related-urls&gt;&lt;url&gt;https://www.ncbi.nlm.nih.gov/pubmed/10690718&lt;/url&gt;&lt;/related-urls&gt;&lt;/urls&gt;&lt;language&gt;eng&lt;/language&gt;&lt;/record&gt;&lt;/Cite&gt;&lt;/EndNote&gt;</w:instrText>
      </w:r>
      <w:r w:rsidRPr="007E0DB4">
        <w:rPr>
          <w:rFonts w:eastAsia="Calibri" w:cs="Arial"/>
          <w:iCs/>
          <w:sz w:val="22"/>
          <w:szCs w:val="22"/>
        </w:rPr>
        <w:fldChar w:fldCharType="separate"/>
      </w:r>
      <w:r w:rsidR="00534F87" w:rsidRPr="007E0DB4">
        <w:rPr>
          <w:rFonts w:eastAsia="Calibri" w:cs="Arial"/>
          <w:iCs/>
          <w:noProof/>
          <w:sz w:val="22"/>
          <w:szCs w:val="22"/>
        </w:rPr>
        <w:t>(115)</w:t>
      </w:r>
      <w:r w:rsidRPr="007E0DB4">
        <w:rPr>
          <w:rFonts w:eastAsia="Calibri" w:cs="Arial"/>
          <w:iCs/>
          <w:sz w:val="22"/>
          <w:szCs w:val="22"/>
        </w:rPr>
        <w:fldChar w:fldCharType="end"/>
      </w:r>
      <w:r w:rsidRPr="007E0DB4">
        <w:rPr>
          <w:rFonts w:eastAsia="Calibri" w:cs="Arial"/>
          <w:sz w:val="22"/>
          <w:szCs w:val="22"/>
        </w:rPr>
        <w:t xml:space="preserve"> found that 40% had poor functional neuropsychiatric outcome</w:t>
      </w:r>
      <w:r w:rsidRPr="007E0DB4">
        <w:rPr>
          <w:rFonts w:eastAsia="Calibri" w:cs="Arial"/>
          <w:bCs/>
          <w:sz w:val="22"/>
          <w:szCs w:val="22"/>
        </w:rPr>
        <w:t>.</w:t>
      </w:r>
      <w:r w:rsidRPr="007E0DB4">
        <w:rPr>
          <w:rFonts w:eastAsia="Calibri" w:cs="Arial"/>
          <w:sz w:val="22"/>
          <w:szCs w:val="22"/>
        </w:rPr>
        <w:t xml:space="preserve"> Karavitaki </w:t>
      </w:r>
      <w:r w:rsidRPr="007E0DB4">
        <w:rPr>
          <w:rFonts w:eastAsia="Calibri" w:cs="Arial"/>
          <w:i/>
          <w:iCs/>
          <w:sz w:val="22"/>
          <w:szCs w:val="22"/>
        </w:rPr>
        <w:t>et al.</w:t>
      </w:r>
      <w:r w:rsidRPr="007E0DB4">
        <w:rPr>
          <w:rFonts w:eastAsia="Calibri" w:cs="Arial"/>
          <w:sz w:val="22"/>
          <w:szCs w:val="22"/>
        </w:rPr>
        <w:t xml:space="preserve"> </w:t>
      </w:r>
      <w:r w:rsidRPr="007E0DB4">
        <w:rPr>
          <w:rFonts w:eastAsia="Calibri" w:cs="Arial"/>
          <w:sz w:val="22"/>
          <w:szCs w:val="22"/>
        </w:rPr>
        <w:fldChar w:fldCharType="begin">
          <w:fldData xml:space="preserve">PEVuZE5vdGU+PENpdGU+PEF1dGhvcj5LYXJhdml0YWtpPC9BdXRob3I+PFllYXI+MjAwNTwvWWVh
cj48UmVjTnVtPjc3PC9SZWNOdW0+PERpc3BsYXlUZXh0PigxNSk8L0Rpc3BsYXlUZXh0PjxyZWNv
cmQ+PHJlYy1udW1iZXI+Nzc8L3JlYy1udW1iZXI+PGZvcmVpZ24ta2V5cz48a2V5IGFwcD0iRU4i
IGRiLWlkPSJzOXJyYXN2ZjZld3I1eGVwMHpzeHBmcjU5d3JhcGRld2ZmMnQiIHRpbWVzdGFtcD0i
MTYyNjc2NzE4MiI+Nzc8L2tleT48L2ZvcmVpZ24ta2V5cz48cmVmLXR5cGUgbmFtZT0iSm91cm5h
bCBBcnRpY2xlIj4xNzwvcmVmLXR5cGU+PGNvbnRyaWJ1dG9ycz48YXV0aG9ycz48YXV0aG9yPkth
cmF2aXRha2ksIE4uPC9hdXRob3I+PGF1dGhvcj5CcnVmYW5pLCBDLjwvYXV0aG9yPjxhdXRob3I+
V2FybmVyLCBKLiBULjwvYXV0aG9yPjxhdXRob3I+QWRhbXMsIEMuIEIuPC9hdXRob3I+PGF1dGhv
cj5SaWNoYXJkcywgUC48L2F1dGhvcj48YXV0aG9yPkFuc29yZ2UsIE8uPC9hdXRob3I+PGF1dGhv
cj5TaGluZSwgQi48L2F1dGhvcj48YXV0aG9yPlR1cm5lciwgSC4gRS48L2F1dGhvcj48YXV0aG9y
Pldhc3MsIEouIEEuPC9hdXRob3I+PC9hdXRob3JzPjwvY29udHJpYnV0b3JzPjxhdXRoLWFkZHJl
c3M+RGVwYXJ0bWVudCBvZiBFbmRvY3Jpbm9sb2d5LCBPeGZvcmQgQ2VudHJlIGZvciBEaWFiZXRl
cywgRW5kb2NyaW5vbG9neSBhbmQgTWV0YWJvbGlzbSwgQ2h1cmNoaWxsIEhvc3BpdGFsLCBPbGQg
Um9hZCwgSGVhZGluZ3RvbiwgT3hmb3JkIE9YMyA3TEosIFVLLiBqb2huLndhc3NAbm9jLmFuZ2xv
eC5uaHMudWs8L2F1dGgtYWRkcmVzcz48dGl0bGVzPjx0aXRsZT5DcmFuaW9waGFyeW5naW9tYXMg
aW4gY2hpbGRyZW4gYW5kIGFkdWx0czogc3lzdGVtYXRpYyBhbmFseXNpcyBvZiAxMjEgY2FzZXMg
d2l0aCBsb25nLXRlcm0gZm9sbG93LXVwPC90aXRsZT48c2Vjb25kYXJ5LXRpdGxlPkNsaW4gRW5k
b2NyaW5vbCAoT3hmKTwvc2Vjb25kYXJ5LXRpdGxlPjwvdGl0bGVzPjxwZXJpb2RpY2FsPjxmdWxs
LXRpdGxlPkNsaW4gRW5kb2NyaW5vbCAoT3hmKTwvZnVsbC10aXRsZT48L3BlcmlvZGljYWw+PHBh
Z2VzPjM5Ny00MDk8L3BhZ2VzPjx2b2x1bWU+NjI8L3ZvbHVtZT48bnVtYmVyPjQ8L251bWJlcj48
ZWRpdGlvbj4yMDA1LzA0LzA2PC9lZGl0aW9uPjxrZXl3b3Jkcz48a2V5d29yZD5BZG9sZXNjZW50
PC9rZXl3b3JkPjxrZXl3b3JkPkFkdWx0PC9rZXl3b3JkPjxrZXl3b3JkPkFnZWQ8L2tleXdvcmQ+
PGtleXdvcmQ+QWdlZCwgODAgYW5kIG92ZXI8L2tleXdvcmQ+PGtleXdvcmQ+Q2hpLVNxdWFyZSBE
aXN0cmlidXRpb248L2tleXdvcmQ+PGtleXdvcmQ+Q2hpbGQ8L2tleXdvcmQ+PGtleXdvcmQ+Q2hp
bGQsIFByZXNjaG9vbDwva2V5d29yZD48a2V5d29yZD4qQ3JhbmlvcGhhcnluZ2lvbWEvZGlhZ25v
c2lzL21vcnRhbGl0eS9zdXJnZXJ5PC9rZXl3b3JkPjxrZXl3b3JkPkRpc2Vhc2UtRnJlZSBTdXJ2
aXZhbDwva2V5d29yZD48a2V5d29yZD5GZW1hbGU8L2tleXdvcmQ+PGtleXdvcmQ+Rm9sbG93LVVw
IFN0dWRpZXM8L2tleXdvcmQ+PGtleXdvcmQ+SHVtYW5zPC9rZXl3b3JkPjxrZXl3b3JkPk1hbGU8
L2tleXdvcmQ+PGtleXdvcmQ+TWlkZGxlIEFnZWQ8L2tleXdvcmQ+PGtleXdvcmQ+Kk5lb3BsYXNt
IFJlY3VycmVuY2UsIExvY2FsL2RpYWdub3Npcy9tb3J0YWxpdHkvc3VyZ2VyeTwva2V5d29yZD48
a2V5d29yZD4qUGl0dWl0YXJ5IE5lb3BsYXNtcy9kaWFnbm9zaXMvbW9ydGFsaXR5L3N1cmdlcnk8
L2tleXdvcmQ+PGtleXdvcmQ+U3RhdGlzdGljcywgTm9ucGFyYW1ldHJpYzwva2V5d29yZD48a2V5
d29yZD5TdXJ2aXZhbCBSYXRlPC9rZXl3b3JkPjwva2V5d29yZHM+PGRhdGVzPjx5ZWFyPjIwMDU8
L3llYXI+PHB1Yi1kYXRlcz48ZGF0ZT5BcHI8L2RhdGU+PC9wdWItZGF0ZXM+PC9kYXRlcz48aXNi
bj4wMzAwLTA2NjQgKFByaW50KSYjeEQ7MDMwMC0wNjY0IChMaW5raW5nKTwvaXNibj48YWNjZXNz
aW9uLW51bT4xNTgwNzg2OTwvYWNjZXNzaW9uLW51bT48dXJscz48cmVsYXRlZC11cmxzPjx1cmw+
aHR0cHM6Ly93d3cubmNiaS5ubG0ubmloLmdvdi9wdWJtZWQvMTU4MDc4Njk8L3VybD48L3JlbGF0
ZWQtdXJscz48L3VybHM+PGVsZWN0cm9uaWMtcmVzb3VyY2UtbnVtPjEwLjExMTEvai4xMzY1LTIy
NjUuMjAwNS4wMjIzMS54PC9lbGVjdHJvbmljLXJlc291cmNlLW51bT48L3JlY29yZD48L0NpdGU+
PC9FbmROb3RlPgB=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PEVuZE5vdGU+PENpdGU+PEF1dGhvcj5LYXJhdml0YWtpPC9BdXRob3I+PFllYXI+MjAwNTwvWWVh
cj48UmVjTnVtPjc3PC9SZWNOdW0+PERpc3BsYXlUZXh0PigxNSk8L0Rpc3BsYXlUZXh0PjxyZWNv
cmQ+PHJlYy1udW1iZXI+Nzc8L3JlYy1udW1iZXI+PGZvcmVpZ24ta2V5cz48a2V5IGFwcD0iRU4i
IGRiLWlkPSJzOXJyYXN2ZjZld3I1eGVwMHpzeHBmcjU5d3JhcGRld2ZmMnQiIHRpbWVzdGFtcD0i
MTYyNjc2NzE4MiI+Nzc8L2tleT48L2ZvcmVpZ24ta2V5cz48cmVmLXR5cGUgbmFtZT0iSm91cm5h
bCBBcnRpY2xlIj4xNzwvcmVmLXR5cGU+PGNvbnRyaWJ1dG9ycz48YXV0aG9ycz48YXV0aG9yPkth
cmF2aXRha2ksIE4uPC9hdXRob3I+PGF1dGhvcj5CcnVmYW5pLCBDLjwvYXV0aG9yPjxhdXRob3I+
V2FybmVyLCBKLiBULjwvYXV0aG9yPjxhdXRob3I+QWRhbXMsIEMuIEIuPC9hdXRob3I+PGF1dGhv
cj5SaWNoYXJkcywgUC48L2F1dGhvcj48YXV0aG9yPkFuc29yZ2UsIE8uPC9hdXRob3I+PGF1dGhv
cj5TaGluZSwgQi48L2F1dGhvcj48YXV0aG9yPlR1cm5lciwgSC4gRS48L2F1dGhvcj48YXV0aG9y
Pldhc3MsIEouIEEuPC9hdXRob3I+PC9hdXRob3JzPjwvY29udHJpYnV0b3JzPjxhdXRoLWFkZHJl
c3M+RGVwYXJ0bWVudCBvZiBFbmRvY3Jpbm9sb2d5LCBPeGZvcmQgQ2VudHJlIGZvciBEaWFiZXRl
cywgRW5kb2NyaW5vbG9neSBhbmQgTWV0YWJvbGlzbSwgQ2h1cmNoaWxsIEhvc3BpdGFsLCBPbGQg
Um9hZCwgSGVhZGluZ3RvbiwgT3hmb3JkIE9YMyA3TEosIFVLLiBqb2huLndhc3NAbm9jLmFuZ2xv
eC5uaHMudWs8L2F1dGgtYWRkcmVzcz48dGl0bGVzPjx0aXRsZT5DcmFuaW9waGFyeW5naW9tYXMg
aW4gY2hpbGRyZW4gYW5kIGFkdWx0czogc3lzdGVtYXRpYyBhbmFseXNpcyBvZiAxMjEgY2FzZXMg
d2l0aCBsb25nLXRlcm0gZm9sbG93LXVwPC90aXRsZT48c2Vjb25kYXJ5LXRpdGxlPkNsaW4gRW5k
b2NyaW5vbCAoT3hmKTwvc2Vjb25kYXJ5LXRpdGxlPjwvdGl0bGVzPjxwZXJpb2RpY2FsPjxmdWxs
LXRpdGxlPkNsaW4gRW5kb2NyaW5vbCAoT3hmKTwvZnVsbC10aXRsZT48L3BlcmlvZGljYWw+PHBh
Z2VzPjM5Ny00MDk8L3BhZ2VzPjx2b2x1bWU+NjI8L3ZvbHVtZT48bnVtYmVyPjQ8L251bWJlcj48
ZWRpdGlvbj4yMDA1LzA0LzA2PC9lZGl0aW9uPjxrZXl3b3Jkcz48a2V5d29yZD5BZG9sZXNjZW50
PC9rZXl3b3JkPjxrZXl3b3JkPkFkdWx0PC9rZXl3b3JkPjxrZXl3b3JkPkFnZWQ8L2tleXdvcmQ+
PGtleXdvcmQ+QWdlZCwgODAgYW5kIG92ZXI8L2tleXdvcmQ+PGtleXdvcmQ+Q2hpLVNxdWFyZSBE
aXN0cmlidXRpb248L2tleXdvcmQ+PGtleXdvcmQ+Q2hpbGQ8L2tleXdvcmQ+PGtleXdvcmQ+Q2hp
bGQsIFByZXNjaG9vbDwva2V5d29yZD48a2V5d29yZD4qQ3JhbmlvcGhhcnluZ2lvbWEvZGlhZ25v
c2lzL21vcnRhbGl0eS9zdXJnZXJ5PC9rZXl3b3JkPjxrZXl3b3JkPkRpc2Vhc2UtRnJlZSBTdXJ2
aXZhbDwva2V5d29yZD48a2V5d29yZD5GZW1hbGU8L2tleXdvcmQ+PGtleXdvcmQ+Rm9sbG93LVVw
IFN0dWRpZXM8L2tleXdvcmQ+PGtleXdvcmQ+SHVtYW5zPC9rZXl3b3JkPjxrZXl3b3JkPk1hbGU8
L2tleXdvcmQ+PGtleXdvcmQ+TWlkZGxlIEFnZWQ8L2tleXdvcmQ+PGtleXdvcmQ+Kk5lb3BsYXNt
IFJlY3VycmVuY2UsIExvY2FsL2RpYWdub3Npcy9tb3J0YWxpdHkvc3VyZ2VyeTwva2V5d29yZD48
a2V5d29yZD4qUGl0dWl0YXJ5IE5lb3BsYXNtcy9kaWFnbm9zaXMvbW9ydGFsaXR5L3N1cmdlcnk8
L2tleXdvcmQ+PGtleXdvcmQ+U3RhdGlzdGljcywgTm9ucGFyYW1ldHJpYzwva2V5d29yZD48a2V5
d29yZD5TdXJ2aXZhbCBSYXRlPC9rZXl3b3JkPjwva2V5d29yZHM+PGRhdGVzPjx5ZWFyPjIwMDU8
L3llYXI+PHB1Yi1kYXRlcz48ZGF0ZT5BcHI8L2RhdGU+PC9wdWItZGF0ZXM+PC9kYXRlcz48aXNi
bj4wMzAwLTA2NjQgKFByaW50KSYjeEQ7MDMwMC0wNjY0IChMaW5raW5nKTwvaXNibj48YWNjZXNz
aW9uLW51bT4xNTgwNzg2OTwvYWNjZXNzaW9uLW51bT48dXJscz48cmVsYXRlZC11cmxzPjx1cmw+
aHR0cHM6Ly93d3cubmNiaS5ubG0ubmloLmdvdi9wdWJtZWQvMTU4MDc4Njk8L3VybD48L3JlbGF0
ZWQtdXJscz48L3VybHM+PGVsZWN0cm9uaWMtcmVzb3VyY2UtbnVtPjEwLjExMTEvai4xMzY1LTIy
NjUuMjAwNS4wMjIzMS54PC9lbGVjdHJvbmljLXJlc291cmNlLW51bT48L3JlY29yZD48L0NpdGU+
PC9FbmROb3RlPgB=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(15)</w:t>
      </w:r>
      <w:r w:rsidRPr="007E0DB4">
        <w:rPr>
          <w:rFonts w:eastAsia="Calibri" w:cs="Arial"/>
          <w:sz w:val="22"/>
          <w:szCs w:val="22"/>
        </w:rPr>
        <w:fldChar w:fldCharType="end"/>
      </w:r>
      <w:r w:rsidRPr="007E0DB4">
        <w:rPr>
          <w:rFonts w:eastAsia="Calibri" w:cs="Arial"/>
          <w:sz w:val="22"/>
          <w:szCs w:val="22"/>
        </w:rPr>
        <w:t xml:space="preserve">, in a series of 121 patients, found cumulative probabilities for permanent motor deficits, epilepsy, psychological disorders necessitating treatment, and complete dependency for basal daily activities at </w:t>
      </w:r>
      <w:r w:rsidR="0007613D" w:rsidRPr="007E0DB4">
        <w:rPr>
          <w:rFonts w:eastAsia="Calibri" w:cs="Arial"/>
          <w:sz w:val="22"/>
          <w:szCs w:val="22"/>
        </w:rPr>
        <w:t>10-year</w:t>
      </w:r>
      <w:r w:rsidRPr="007E0DB4">
        <w:rPr>
          <w:rFonts w:eastAsia="Calibri" w:cs="Arial"/>
          <w:sz w:val="22"/>
          <w:szCs w:val="22"/>
        </w:rPr>
        <w:t xml:space="preserve"> follow-up of 11%, 12%, 15% and 9%, respectively. There is no consensus on the therapeutic option with the least unfavorable impact on the neurobehavioral outcome, necessitating prospective studies with formal neuropsychological testing and specific </w:t>
      </w:r>
      <w:r w:rsidR="007E0DB4" w:rsidRPr="007E0DB4">
        <w:rPr>
          <w:rFonts w:eastAsia="Calibri" w:cs="Arial"/>
          <w:sz w:val="22"/>
          <w:szCs w:val="22"/>
        </w:rPr>
        <w:t>behavioral</w:t>
      </w:r>
      <w:r w:rsidRPr="007E0DB4">
        <w:rPr>
          <w:rFonts w:eastAsia="Calibri" w:cs="Arial"/>
          <w:sz w:val="22"/>
          <w:szCs w:val="22"/>
        </w:rPr>
        <w:t xml:space="preserve"> assessment before and after any intervention.  Such data will be particularly important for young children, as there are uncertainties including whether delaying irradiation is a reasonable policy in this age group.  </w:t>
      </w:r>
    </w:p>
    <w:p w14:paraId="1E5693FD" w14:textId="77777777" w:rsidR="00CC6700" w:rsidRPr="007E0DB4" w:rsidRDefault="00CC6700" w:rsidP="00534F87">
      <w:pPr>
        <w:autoSpaceDE w:val="0"/>
        <w:autoSpaceDN w:val="0"/>
        <w:adjustRightInd w:val="0"/>
        <w:spacing w:after="0" w:line="276" w:lineRule="auto"/>
        <w:rPr>
          <w:rFonts w:eastAsia="Calibri" w:cs="Arial"/>
          <w:sz w:val="22"/>
          <w:szCs w:val="22"/>
        </w:rPr>
      </w:pPr>
    </w:p>
    <w:p w14:paraId="7A78080E" w14:textId="48C53164" w:rsidR="00CC6700" w:rsidRPr="007E0DB4" w:rsidRDefault="00CC6700" w:rsidP="00534F87">
      <w:pPr>
        <w:spacing w:after="0" w:line="276" w:lineRule="auto"/>
        <w:rPr>
          <w:rFonts w:eastAsia="Calibri" w:cs="Arial"/>
          <w:b/>
          <w:color w:val="92D050"/>
          <w:sz w:val="22"/>
          <w:szCs w:val="22"/>
          <w:lang w:eastAsia="el-GR"/>
        </w:rPr>
      </w:pPr>
      <w:r w:rsidRPr="007E0DB4">
        <w:rPr>
          <w:rFonts w:eastAsia="Calibri" w:cs="Arial"/>
          <w:b/>
          <w:color w:val="92D050"/>
          <w:sz w:val="22"/>
          <w:szCs w:val="22"/>
          <w:lang w:eastAsia="el-GR"/>
        </w:rPr>
        <w:t>Long-</w:t>
      </w:r>
      <w:r w:rsidR="00F72327" w:rsidRPr="007E0DB4">
        <w:rPr>
          <w:rFonts w:eastAsia="Calibri" w:cs="Arial"/>
          <w:b/>
          <w:color w:val="92D050"/>
          <w:sz w:val="22"/>
          <w:szCs w:val="22"/>
          <w:lang w:eastAsia="el-GR"/>
        </w:rPr>
        <w:t>T</w:t>
      </w:r>
      <w:r w:rsidRPr="007E0DB4">
        <w:rPr>
          <w:rFonts w:eastAsia="Calibri" w:cs="Arial"/>
          <w:b/>
          <w:color w:val="92D050"/>
          <w:sz w:val="22"/>
          <w:szCs w:val="22"/>
          <w:lang w:eastAsia="el-GR"/>
        </w:rPr>
        <w:t xml:space="preserve">erm Mortality </w:t>
      </w:r>
    </w:p>
    <w:p w14:paraId="33C7A94B" w14:textId="77777777" w:rsidR="00A31C90" w:rsidRPr="007E0DB4" w:rsidRDefault="00A31C90" w:rsidP="00534F87">
      <w:pPr>
        <w:spacing w:after="0" w:line="276" w:lineRule="auto"/>
        <w:rPr>
          <w:rFonts w:eastAsia="Calibri" w:cs="Arial"/>
          <w:b/>
          <w:sz w:val="22"/>
          <w:szCs w:val="22"/>
          <w:lang w:eastAsia="el-GR"/>
        </w:rPr>
      </w:pPr>
    </w:p>
    <w:p w14:paraId="69D9F54C" w14:textId="2D87AA77" w:rsidR="00CC6700" w:rsidRPr="007E0DB4" w:rsidRDefault="00CC6700" w:rsidP="00534F87">
      <w:pPr>
        <w:autoSpaceDE w:val="0"/>
        <w:autoSpaceDN w:val="0"/>
        <w:adjustRightInd w:val="0"/>
        <w:spacing w:after="0" w:line="276" w:lineRule="auto"/>
        <w:rPr>
          <w:rFonts w:eastAsia="Calibri" w:cs="Arial"/>
          <w:sz w:val="22"/>
          <w:szCs w:val="22"/>
        </w:rPr>
      </w:pPr>
      <w:r w:rsidRPr="007E0DB4">
        <w:rPr>
          <w:rFonts w:eastAsia="Calibri" w:cs="Arial"/>
          <w:sz w:val="22"/>
          <w:szCs w:val="22"/>
        </w:rPr>
        <w:t xml:space="preserve">The mortality rates of patients with craniopharyngioma have been described to be 3-6 times higher than that of the general </w:t>
      </w:r>
      <w:r w:rsidR="0007613D" w:rsidRPr="007E0DB4">
        <w:rPr>
          <w:rFonts w:eastAsia="Calibri" w:cs="Arial"/>
          <w:sz w:val="22"/>
          <w:szCs w:val="22"/>
        </w:rPr>
        <w:t>population and</w:t>
      </w:r>
      <w:r w:rsidRPr="007E0DB4">
        <w:rPr>
          <w:rFonts w:eastAsia="Calibri" w:cs="Arial"/>
          <w:sz w:val="22"/>
          <w:szCs w:val="22"/>
        </w:rPr>
        <w:t xml:space="preserve"> reported 10-years survival rates range between 83% and 93% </w:t>
      </w:r>
      <w:r w:rsidRPr="007E0DB4">
        <w:rPr>
          <w:rFonts w:eastAsia="Calibri" w:cs="Arial"/>
          <w:sz w:val="22"/>
          <w:szCs w:val="22"/>
        </w:rPr>
        <w:fldChar w:fldCharType="begin">
          <w:fldData xml:space="preserve">PEVuZE5vdGU+PENpdGU+PEF1dGhvcj5LYXJhdml0YWtpPC9BdXRob3I+PFllYXI+MjAwNjwvWWVh
cj48UmVjTnVtPjQ1MDwvUmVjTnVtPjxEaXNwbGF5VGV4dD4oMSw4Nyk8L0Rpc3BsYXlUZXh0Pjxy
ZWNvcmQ+PHJlYy1udW1iZXI+NDUwPC9yZWMtbnVtYmVyPjxmb3JlaWduLWtleXM+PGtleSBhcHA9
IkVOIiBkYi1pZD0iczlycmFzdmY2ZXdyNXhlcDB6c3hwZnI1OXdyYXBkZXdmZjJ0IiB0aW1lc3Rh
bXA9IjE2NDM3MDcwOTgiPjQ1MDwva2V5PjwvZm9yZWlnbi1rZXlzPjxyZWYtdHlwZSBuYW1lPSJK
b3VybmFsIEFydGljbGUiPjE3PC9yZWYtdHlwZT48Y29udHJpYnV0b3JzPjxhdXRob3JzPjxhdXRo
b3I+S2FyYXZpdGFraSwgTi48L2F1dGhvcj48YXV0aG9yPkN1ZGxpcCwgUy48L2F1dGhvcj48YXV0
aG9yPkFkYW1zLCBDLiBCLjwvYXV0aG9yPjxhdXRob3I+V2FzcywgSi4gQS48L2F1dGhvcj48L2F1
dGhvcnM+PC9jb250cmlidXRvcnM+PGF1dGgtYWRkcmVzcz5EZXBhcnRtZW50IG9mIEVuZG9jcmlu
b2xvZ3ksIE94Zm9yZCBDZW50cmUgZm9yIERpYWJldGVzLCBFbmRvY3Jpbm9sb2d5IGFuZCBNZXRh
Ym9saXNtLCBDaHVyY2hpbGwgSG9zcGl0YWwsIE9sZCBSb2FkLCBIZWFkaW5ndG9uLCBPeGZvcmQg
T1gzIDdMSiwgVW5pdGVkIEtpbmdkb20uPC9hdXRoLWFkZHJlc3M+PHRpdGxlcz48dGl0bGU+Q3Jh
bmlvcGhhcnluZ2lvbWFzPC90aXRsZT48c2Vjb25kYXJ5LXRpdGxlPkVuZG9jciBSZXY8L3NlY29u
ZGFyeS10aXRsZT48L3RpdGxlcz48cGVyaW9kaWNhbD48ZnVsbC10aXRsZT5FbmRvY3IgUmV2PC9m
dWxsLXRpdGxlPjxhYmJyLTE+RW5kb2NyaW5lIHJldmlld3M8L2FiYnItMT48L3BlcmlvZGljYWw+
PHBhZ2VzPjM3MS05NzwvcGFnZXM+PHZvbHVtZT4yNzwvdm9sdW1lPjxudW1iZXI+NDwvbnVtYmVy
PjxlZGl0aW9uPjIwMDYvMDMvMTg8L2VkaXRpb24+PGtleXdvcmRzPjxrZXl3b3JkPkFudGliaW90
aWNzLCBBbnRpbmVvcGxhc3RpYy90aGVyYXBldXRpYyB1c2U8L2tleXdvcmQ+PGtleXdvcmQ+Qmxl
b215Y2luL2FkdmVyc2UgZWZmZWN0cy90aGVyYXBldXRpYyB1c2U8L2tleXdvcmQ+PGtleXdvcmQ+
Q29nbml0aW9uIERpc29yZGVycy9ldGlvbG9neTwva2V5d29yZD48a2V5d29yZD5DcmFuaW9waGFy
eW5naW9tYS9jb21wbGljYXRpb25zL2RpYWdub3Npcy8qdGhlcmFweTwva2V5d29yZD48a2V5d29y
ZD5IdW1hbnM8L2tleXdvcmQ+PGtleXdvcmQ+SHlwb3RoYWxhbWljIERpc2Vhc2VzL2V0aW9sb2d5
PC9rZXl3b3JkPjxrZXl3b3JkPk5lb3BsYXNtIFJlY3VycmVuY2UsIExvY2FsL2V0aW9sb2d5PC9r
ZXl3b3JkPjxrZXl3b3JkPlBpdHVpdGFyeSBOZW9wbGFzbXMvY29tcGxpY2F0aW9ucy9kaWFnbm9z
aXMvKnRoZXJhcHk8L2tleXdvcmQ+PGtleXdvcmQ+UmFkaW90aGVyYXB5L2FkdmVyc2UgZWZmZWN0
cy9tZXRob2RzPC9rZXl3b3JkPjwva2V5d29yZHM+PGRhdGVzPjx5ZWFyPjIwMDY8L3llYXI+PHB1
Yi1kYXRlcz48ZGF0ZT5KdW48L2RhdGU+PC9wdWItZGF0ZXM+PC9kYXRlcz48aXNibj4wMTYzLTc2
OVggKFByaW50KSYjeEQ7MDE2My03NjlYIChMaW5raW5nKTwvaXNibj48YWNjZXNzaW9uLW51bT4x
NjU0MzM4MjwvYWNjZXNzaW9uLW51bT48dXJscz48cmVsYXRlZC11cmxzPjx1cmw+aHR0cHM6Ly93
d3cubmNiaS5ubG0ubmloLmdvdi9wdWJtZWQvMTY1NDMzODI8L3VybD48L3JlbGF0ZWQtdXJscz48
L3VybHM+PGVsZWN0cm9uaWMtcmVzb3VyY2UtbnVtPjEwLjEyMTAvZXIuMjAwNi0wMDAyPC9lbGVj
dHJvbmljLXJlc291cmNlLW51bT48bGFuZ3VhZ2U+ZW5nPC9sYW5ndWFnZT48L3JlY29yZD48L0Np
dGU+PENpdGU+PEF1dGhvcj5QZXJlaXJhPC9BdXRob3I+PFllYXI+MjAwNTwvWWVhcj48UmVjTnVt
PjQ5MzwvUmVjTnVtPjxyZWNvcmQ+PHJlYy1udW1iZXI+NDkzPC9yZWMtbnVtYmVyPjxmb3JlaWdu
LWtleXM+PGtleSBhcHA9IkVOIiBkYi1pZD0iczlycmFzdmY2ZXdyNXhlcDB6c3hwZnI1OXdyYXBk
ZXdmZjJ0IiB0aW1lc3RhbXA9IjE2NDM3MDcwOTkiPjQ5Mzwva2V5PjwvZm9yZWlnbi1rZXlzPjxy
ZWYtdHlwZSBuYW1lPSJKb3VybmFsIEFydGljbGUiPjE3PC9yZWYtdHlwZT48Y29udHJpYnV0b3Jz
PjxhdXRob3JzPjxhdXRob3I+UGVyZWlyYSwgQS4gTS48L2F1dGhvcj48YXV0aG9yPlNjaG1pZCwg
RS4gTS48L2F1dGhvcj48YXV0aG9yPlNjaHV0dGUsIFAuIEouPC9hdXRob3I+PGF1dGhvcj5Wb29y
bW9sZW4sIEouIEguPC9hdXRob3I+PGF1dGhvcj5CaWVybWFzeiwgTi4gUi48L2F1dGhvcj48YXV0
aG9yPnZhbiBUaGllbCwgUy4gVy48L2F1dGhvcj48YXV0aG9yPkNvcnNzbWl0LCBFLiBQLjwvYXV0
aG9yPjxhdXRob3I+U21pdCwgSi4gVy48L2F1dGhvcj48YXV0aG9yPlJvZWxmc2VtYSwgRi48L2F1
dGhvcj48YXV0aG9yPlJvbWlqbiwgSi4gQS48L2F1dGhvcj48L2F1dGhvcnM+PC9jb250cmlidXRv
cnM+PGF1dGgtYWRkcmVzcz5EZXBhcnRtZW50IG9mIEVuZG9jcmlub2xvZ3kgYW5kIE1ldGFib2xp
c20sIExlaWRlbiBVbml2ZXJzaXR5IE1lZGljYWwgQ2VudHJlLCBMZWlkZW4sIFRoZSBOZXRoZXJs
YW5kcy4gYS5tLnBlcmVpcmFAbHVtYy5ubDwvYXV0aC1hZGRyZXNzPjx0aXRsZXM+PHRpdGxlPkhp
Z2ggcHJldmFsZW5jZSBvZiBsb25nLXRlcm0gY2FyZGlvdmFzY3VsYXIsIG5ldXJvbG9naWNhbCBh
bmQgcHN5Y2hvc29jaWFsIG1vcmJpZGl0eSBhZnRlciB0cmVhdG1lbnQgZm9yIGNyYW5pb3BoYXJ5
bmdpb21hPC90aXRsZT48c2Vjb25kYXJ5LXRpdGxlPkNsaW4gRW5kb2NyaW5vbCAoT3hmKTwvc2Vj
b25kYXJ5LXRpdGxlPjwvdGl0bGVzPjxwZXJpb2RpY2FsPjxmdWxsLXRpdGxlPkNsaW4gRW5kb2Ny
aW5vbCAoT3hmKTwvZnVsbC10aXRsZT48L3BlcmlvZGljYWw+PHBhZ2VzPjE5Ny0yMDQ8L3BhZ2Vz
Pjx2b2x1bWU+NjI8L3ZvbHVtZT48bnVtYmVyPjI8L251bWJlcj48ZWRpdGlvbj4yMDA1LzAxLzI3
PC9lZGl0aW9uPjxrZXl3b3Jkcz48a2V5d29yZD5BZG9sZXNjZW50PC9rZXl3b3JkPjxrZXl3b3Jk
PkFkdWx0PC9rZXl3b3JkPjxrZXl3b3JkPkFnZWQ8L2tleXdvcmQ+PGtleXdvcmQ+Q2FyZGlvdmFz
Y3VsYXIgRGlzZWFzZXMvZXRpb2xvZ3k8L2tleXdvcmQ+PGtleXdvcmQ+Q2hpbGQ8L2tleXdvcmQ+
PGtleXdvcmQ+Q2hpbGQsIFByZXNjaG9vbDwva2V5d29yZD48a2V5d29yZD5DcmFuaW9waGFyeW5n
aW9tYS9jb21wbGljYXRpb25zL21vcnRhbGl0eS9wc3ljaG9sb2d5Lyp0aGVyYXB5PC9rZXl3b3Jk
PjxrZXl3b3JkPkRpc2Vhc2UtRnJlZSBTdXJ2aXZhbDwva2V5d29yZD48a2V5d29yZD5GZW1hbGU8
L2tleXdvcmQ+PGtleXdvcmQ+Rm9sbG93LVVwIFN0dWRpZXM8L2tleXdvcmQ+PGtleXdvcmQ+SHVt
YW5zPC9rZXl3b3JkPjxrZXl3b3JkPk1hbGU8L2tleXdvcmQ+PGtleXdvcmQ+TWlkZGxlIEFnZWQ8
L2tleXdvcmQ+PGtleXdvcmQ+TW9yYmlkaXR5PC9rZXl3b3JkPjxrZXl3b3JkPk5lb3BsYXNtIFJl
Y3VycmVuY2UsIExvY2FsPC9rZXl3b3JkPjxrZXl3b3JkPk5lcnZvdXMgU3lzdGVtIERpc2Vhc2Vz
L2V0aW9sb2d5PC9rZXl3b3JkPjxrZXl3b3JkPlBpdHVpdGFyeSBOZW9wbGFzbXMvY29tcGxpY2F0
aW9ucy9tb3J0YWxpdHkvcHN5Y2hvbG9neS8qdGhlcmFweTwva2V5d29yZD48a2V5d29yZD5QcmV2
YWxlbmNlPC9rZXl3b3JkPjxrZXl3b3JkPlJpc2s8L2tleXdvcmQ+PGtleXdvcmQ+U2V4IEZhY3Rv
cnM8L2tleXdvcmQ+PGtleXdvcmQ+U3Vydml2YWwgUmF0ZTwva2V5d29yZD48a2V5d29yZD5UaW1l
IEZhY3RvcnM8L2tleXdvcmQ+PGtleXdvcmQ+VmlzdWFsIEFjdWl0eTwva2V5d29yZD48a2V5d29y
ZD5WaXN1YWwgRmllbGRzPC9rZXl3b3JkPjwva2V5d29yZHM+PGRhdGVzPjx5ZWFyPjIwMDU8L3ll
YXI+PHB1Yi1kYXRlcz48ZGF0ZT5GZWI8L2RhdGU+PC9wdWItZGF0ZXM+PC9kYXRlcz48aXNibj4w
MzAwLTA2NjQgKFByaW50KSYjeEQ7MDMwMC0wNjY0IChMaW5raW5nKTwvaXNibj48YWNjZXNzaW9u
LW51bT4xNTY3MDE5NjwvYWNjZXNzaW9uLW51bT48dXJscz48cmVsYXRlZC11cmxzPjx1cmw+aHR0
cHM6Ly93d3cubmNiaS5ubG0ubmloLmdvdi9wdWJtZWQvMTU2NzAxOTY8L3VybD48L3JlbGF0ZWQt
dXJscz48L3VybHM+PGVsZWN0cm9uaWMtcmVzb3VyY2UtbnVtPjEwLjExMTEvai4xMzY1LTIyNjUu
MjAwNC4wMjE5Ni54PC9lbGVjdHJvbmljLXJlc291cmNlLW51bT48bGFuZ3VhZ2U+ZW5nPC9sYW5n
dWFnZT48L3JlY29yZD48L0NpdGU+PC9FbmROb3RlPgB=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PEVuZE5vdGU+PENpdGU+PEF1dGhvcj5LYXJhdml0YWtpPC9BdXRob3I+PFllYXI+MjAwNjwvWWVh
cj48UmVjTnVtPjQ1MDwvUmVjTnVtPjxEaXNwbGF5VGV4dD4oMSw4Nyk8L0Rpc3BsYXlUZXh0Pjxy
ZWNvcmQ+PHJlYy1udW1iZXI+NDUwPC9yZWMtbnVtYmVyPjxmb3JlaWduLWtleXM+PGtleSBhcHA9
IkVOIiBkYi1pZD0iczlycmFzdmY2ZXdyNXhlcDB6c3hwZnI1OXdyYXBkZXdmZjJ0IiB0aW1lc3Rh
bXA9IjE2NDM3MDcwOTgiPjQ1MDwva2V5PjwvZm9yZWlnbi1rZXlzPjxyZWYtdHlwZSBuYW1lPSJK
b3VybmFsIEFydGljbGUiPjE3PC9yZWYtdHlwZT48Y29udHJpYnV0b3JzPjxhdXRob3JzPjxhdXRo
b3I+S2FyYXZpdGFraSwgTi48L2F1dGhvcj48YXV0aG9yPkN1ZGxpcCwgUy48L2F1dGhvcj48YXV0
aG9yPkFkYW1zLCBDLiBCLjwvYXV0aG9yPjxhdXRob3I+V2FzcywgSi4gQS48L2F1dGhvcj48L2F1
dGhvcnM+PC9jb250cmlidXRvcnM+PGF1dGgtYWRkcmVzcz5EZXBhcnRtZW50IG9mIEVuZG9jcmlu
b2xvZ3ksIE94Zm9yZCBDZW50cmUgZm9yIERpYWJldGVzLCBFbmRvY3Jpbm9sb2d5IGFuZCBNZXRh
Ym9saXNtLCBDaHVyY2hpbGwgSG9zcGl0YWwsIE9sZCBSb2FkLCBIZWFkaW5ndG9uLCBPeGZvcmQg
T1gzIDdMSiwgVW5pdGVkIEtpbmdkb20uPC9hdXRoLWFkZHJlc3M+PHRpdGxlcz48dGl0bGU+Q3Jh
bmlvcGhhcnluZ2lvbWFzPC90aXRsZT48c2Vjb25kYXJ5LXRpdGxlPkVuZG9jciBSZXY8L3NlY29u
ZGFyeS10aXRsZT48L3RpdGxlcz48cGVyaW9kaWNhbD48ZnVsbC10aXRsZT5FbmRvY3IgUmV2PC9m
dWxsLXRpdGxlPjxhYmJyLTE+RW5kb2NyaW5lIHJldmlld3M8L2FiYnItMT48L3BlcmlvZGljYWw+
PHBhZ2VzPjM3MS05NzwvcGFnZXM+PHZvbHVtZT4yNzwvdm9sdW1lPjxudW1iZXI+NDwvbnVtYmVy
PjxlZGl0aW9uPjIwMDYvMDMvMTg8L2VkaXRpb24+PGtleXdvcmRzPjxrZXl3b3JkPkFudGliaW90
aWNzLCBBbnRpbmVvcGxhc3RpYy90aGVyYXBldXRpYyB1c2U8L2tleXdvcmQ+PGtleXdvcmQ+Qmxl
b215Y2luL2FkdmVyc2UgZWZmZWN0cy90aGVyYXBldXRpYyB1c2U8L2tleXdvcmQ+PGtleXdvcmQ+
Q29nbml0aW9uIERpc29yZGVycy9ldGlvbG9neTwva2V5d29yZD48a2V5d29yZD5DcmFuaW9waGFy
eW5naW9tYS9jb21wbGljYXRpb25zL2RpYWdub3Npcy8qdGhlcmFweTwva2V5d29yZD48a2V5d29y
ZD5IdW1hbnM8L2tleXdvcmQ+PGtleXdvcmQ+SHlwb3RoYWxhbWljIERpc2Vhc2VzL2V0aW9sb2d5
PC9rZXl3b3JkPjxrZXl3b3JkPk5lb3BsYXNtIFJlY3VycmVuY2UsIExvY2FsL2V0aW9sb2d5PC9r
ZXl3b3JkPjxrZXl3b3JkPlBpdHVpdGFyeSBOZW9wbGFzbXMvY29tcGxpY2F0aW9ucy9kaWFnbm9z
aXMvKnRoZXJhcHk8L2tleXdvcmQ+PGtleXdvcmQ+UmFkaW90aGVyYXB5L2FkdmVyc2UgZWZmZWN0
cy9tZXRob2RzPC9rZXl3b3JkPjwva2V5d29yZHM+PGRhdGVzPjx5ZWFyPjIwMDY8L3llYXI+PHB1
Yi1kYXRlcz48ZGF0ZT5KdW48L2RhdGU+PC9wdWItZGF0ZXM+PC9kYXRlcz48aXNibj4wMTYzLTc2
OVggKFByaW50KSYjeEQ7MDE2My03NjlYIChMaW5raW5nKTwvaXNibj48YWNjZXNzaW9uLW51bT4x
NjU0MzM4MjwvYWNjZXNzaW9uLW51bT48dXJscz48cmVsYXRlZC11cmxzPjx1cmw+aHR0cHM6Ly93
d3cubmNiaS5ubG0ubmloLmdvdi9wdWJtZWQvMTY1NDMzODI8L3VybD48L3JlbGF0ZWQtdXJscz48
L3VybHM+PGVsZWN0cm9uaWMtcmVzb3VyY2UtbnVtPjEwLjEyMTAvZXIuMjAwNi0wMDAyPC9lbGVj
dHJvbmljLXJlc291cmNlLW51bT48bGFuZ3VhZ2U+ZW5nPC9sYW5ndWFnZT48L3JlY29yZD48L0Np
dGU+PENpdGU+PEF1dGhvcj5QZXJlaXJhPC9BdXRob3I+PFllYXI+MjAwNTwvWWVhcj48UmVjTnVt
PjQ5MzwvUmVjTnVtPjxyZWNvcmQ+PHJlYy1udW1iZXI+NDkzPC9yZWMtbnVtYmVyPjxmb3JlaWdu
LWtleXM+PGtleSBhcHA9IkVOIiBkYi1pZD0iczlycmFzdmY2ZXdyNXhlcDB6c3hwZnI1OXdyYXBk
ZXdmZjJ0IiB0aW1lc3RhbXA9IjE2NDM3MDcwOTkiPjQ5Mzwva2V5PjwvZm9yZWlnbi1rZXlzPjxy
ZWYtdHlwZSBuYW1lPSJKb3VybmFsIEFydGljbGUiPjE3PC9yZWYtdHlwZT48Y29udHJpYnV0b3Jz
PjxhdXRob3JzPjxhdXRob3I+UGVyZWlyYSwgQS4gTS48L2F1dGhvcj48YXV0aG9yPlNjaG1pZCwg
RS4gTS48L2F1dGhvcj48YXV0aG9yPlNjaHV0dGUsIFAuIEouPC9hdXRob3I+PGF1dGhvcj5Wb29y
bW9sZW4sIEouIEguPC9hdXRob3I+PGF1dGhvcj5CaWVybWFzeiwgTi4gUi48L2F1dGhvcj48YXV0
aG9yPnZhbiBUaGllbCwgUy4gVy48L2F1dGhvcj48YXV0aG9yPkNvcnNzbWl0LCBFLiBQLjwvYXV0
aG9yPjxhdXRob3I+U21pdCwgSi4gVy48L2F1dGhvcj48YXV0aG9yPlJvZWxmc2VtYSwgRi48L2F1
dGhvcj48YXV0aG9yPlJvbWlqbiwgSi4gQS48L2F1dGhvcj48L2F1dGhvcnM+PC9jb250cmlidXRv
cnM+PGF1dGgtYWRkcmVzcz5EZXBhcnRtZW50IG9mIEVuZG9jcmlub2xvZ3kgYW5kIE1ldGFib2xp
c20sIExlaWRlbiBVbml2ZXJzaXR5IE1lZGljYWwgQ2VudHJlLCBMZWlkZW4sIFRoZSBOZXRoZXJs
YW5kcy4gYS5tLnBlcmVpcmFAbHVtYy5ubDwvYXV0aC1hZGRyZXNzPjx0aXRsZXM+PHRpdGxlPkhp
Z2ggcHJldmFsZW5jZSBvZiBsb25nLXRlcm0gY2FyZGlvdmFzY3VsYXIsIG5ldXJvbG9naWNhbCBh
bmQgcHN5Y2hvc29jaWFsIG1vcmJpZGl0eSBhZnRlciB0cmVhdG1lbnQgZm9yIGNyYW5pb3BoYXJ5
bmdpb21hPC90aXRsZT48c2Vjb25kYXJ5LXRpdGxlPkNsaW4gRW5kb2NyaW5vbCAoT3hmKTwvc2Vj
b25kYXJ5LXRpdGxlPjwvdGl0bGVzPjxwZXJpb2RpY2FsPjxmdWxsLXRpdGxlPkNsaW4gRW5kb2Ny
aW5vbCAoT3hmKTwvZnVsbC10aXRsZT48L3BlcmlvZGljYWw+PHBhZ2VzPjE5Ny0yMDQ8L3BhZ2Vz
Pjx2b2x1bWU+NjI8L3ZvbHVtZT48bnVtYmVyPjI8L251bWJlcj48ZWRpdGlvbj4yMDA1LzAxLzI3
PC9lZGl0aW9uPjxrZXl3b3Jkcz48a2V5d29yZD5BZG9sZXNjZW50PC9rZXl3b3JkPjxrZXl3b3Jk
PkFkdWx0PC9rZXl3b3JkPjxrZXl3b3JkPkFnZWQ8L2tleXdvcmQ+PGtleXdvcmQ+Q2FyZGlvdmFz
Y3VsYXIgRGlzZWFzZXMvZXRpb2xvZ3k8L2tleXdvcmQ+PGtleXdvcmQ+Q2hpbGQ8L2tleXdvcmQ+
PGtleXdvcmQ+Q2hpbGQsIFByZXNjaG9vbDwva2V5d29yZD48a2V5d29yZD5DcmFuaW9waGFyeW5n
aW9tYS9jb21wbGljYXRpb25zL21vcnRhbGl0eS9wc3ljaG9sb2d5Lyp0aGVyYXB5PC9rZXl3b3Jk
PjxrZXl3b3JkPkRpc2Vhc2UtRnJlZSBTdXJ2aXZhbDwva2V5d29yZD48a2V5d29yZD5GZW1hbGU8
L2tleXdvcmQ+PGtleXdvcmQ+Rm9sbG93LVVwIFN0dWRpZXM8L2tleXdvcmQ+PGtleXdvcmQ+SHVt
YW5zPC9rZXl3b3JkPjxrZXl3b3JkPk1hbGU8L2tleXdvcmQ+PGtleXdvcmQ+TWlkZGxlIEFnZWQ8
L2tleXdvcmQ+PGtleXdvcmQ+TW9yYmlkaXR5PC9rZXl3b3JkPjxrZXl3b3JkPk5lb3BsYXNtIFJl
Y3VycmVuY2UsIExvY2FsPC9rZXl3b3JkPjxrZXl3b3JkPk5lcnZvdXMgU3lzdGVtIERpc2Vhc2Vz
L2V0aW9sb2d5PC9rZXl3b3JkPjxrZXl3b3JkPlBpdHVpdGFyeSBOZW9wbGFzbXMvY29tcGxpY2F0
aW9ucy9tb3J0YWxpdHkvcHN5Y2hvbG9neS8qdGhlcmFweTwva2V5d29yZD48a2V5d29yZD5QcmV2
YWxlbmNlPC9rZXl3b3JkPjxrZXl3b3JkPlJpc2s8L2tleXdvcmQ+PGtleXdvcmQ+U2V4IEZhY3Rv
cnM8L2tleXdvcmQ+PGtleXdvcmQ+U3Vydml2YWwgUmF0ZTwva2V5d29yZD48a2V5d29yZD5UaW1l
IEZhY3RvcnM8L2tleXdvcmQ+PGtleXdvcmQ+VmlzdWFsIEFjdWl0eTwva2V5d29yZD48a2V5d29y
ZD5WaXN1YWwgRmllbGRzPC9rZXl3b3JkPjwva2V5d29yZHM+PGRhdGVzPjx5ZWFyPjIwMDU8L3ll
YXI+PHB1Yi1kYXRlcz48ZGF0ZT5GZWI8L2RhdGU+PC9wdWItZGF0ZXM+PC9kYXRlcz48aXNibj4w
MzAwLTA2NjQgKFByaW50KSYjeEQ7MDMwMC0wNjY0IChMaW5raW5nKTwvaXNibj48YWNjZXNzaW9u
LW51bT4xNTY3MDE5NjwvYWNjZXNzaW9uLW51bT48dXJscz48cmVsYXRlZC11cmxzPjx1cmw+aHR0
cHM6Ly93d3cubmNiaS5ubG0ubmloLmdvdi9wdWJtZWQvMTU2NzAxOTY8L3VybD48L3JlbGF0ZWQt
dXJscz48L3VybHM+PGVsZWN0cm9uaWMtcmVzb3VyY2UtbnVtPjEwLjExMTEvai4xMzY1LTIyNjUu
MjAwNC4wMjE5Ni54PC9lbGVjdHJvbmljLXJlc291cmNlLW51bT48bGFuZ3VhZ2U+ZW5nPC9sYW5n
dWFnZT48L3JlY29yZD48L0NpdGU+PC9FbmROb3RlPgB=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(1,87)</w:t>
      </w:r>
      <w:r w:rsidRPr="007E0DB4">
        <w:rPr>
          <w:rFonts w:eastAsia="Calibri" w:cs="Arial"/>
          <w:sz w:val="22"/>
          <w:szCs w:val="22"/>
        </w:rPr>
        <w:fldChar w:fldCharType="end"/>
      </w:r>
      <w:r w:rsidR="00A43A19" w:rsidRPr="007E0DB4">
        <w:rPr>
          <w:rFonts w:eastAsia="Calibri" w:cs="Arial"/>
          <w:sz w:val="22"/>
          <w:szCs w:val="22"/>
        </w:rPr>
        <w:t xml:space="preserve">. </w:t>
      </w:r>
      <w:r w:rsidR="00E44138" w:rsidRPr="007E0DB4">
        <w:rPr>
          <w:rFonts w:eastAsia="Calibri" w:cs="Arial"/>
          <w:sz w:val="22"/>
          <w:szCs w:val="22"/>
        </w:rPr>
        <w:t xml:space="preserve">Qiao </w:t>
      </w:r>
      <w:r w:rsidR="00E44138" w:rsidRPr="007E0DB4">
        <w:rPr>
          <w:rFonts w:eastAsia="Calibri" w:cs="Arial"/>
          <w:i/>
          <w:iCs/>
          <w:sz w:val="22"/>
          <w:szCs w:val="22"/>
        </w:rPr>
        <w:t>et al.</w:t>
      </w:r>
      <w:r w:rsidR="00E44138" w:rsidRPr="007E0DB4">
        <w:rPr>
          <w:rFonts w:eastAsia="Calibri" w:cs="Arial"/>
          <w:i/>
          <w:iCs/>
          <w:sz w:val="22"/>
          <w:szCs w:val="22"/>
        </w:rPr>
        <w:fldChar w:fldCharType="begin"/>
      </w:r>
      <w:r w:rsidR="00534F87" w:rsidRPr="007E0DB4">
        <w:rPr>
          <w:rFonts w:eastAsia="Calibri" w:cs="Arial"/>
          <w:i/>
          <w:iCs/>
          <w:sz w:val="22"/>
          <w:szCs w:val="22"/>
        </w:rPr>
        <w:instrText xml:space="preserve"> ADDIN EN.CITE &lt;EndNote&gt;&lt;Cite&gt;&lt;Author&gt;Qiao&lt;/Author&gt;&lt;Year&gt;2019&lt;/Year&gt;&lt;RecNum&gt;650&lt;/RecNum&gt;&lt;DisplayText&gt;(116)&lt;/DisplayText&gt;&lt;record&gt;&lt;rec-number&gt;650&lt;/rec-number&gt;&lt;foreign-keys&gt;&lt;key app="EN" db-id="s9rrasvf6ewr5xep0zsxpfr59wrapdewff2t" timestamp="1643714055"&gt;650&lt;/key&gt;&lt;/foreign-keys&gt;&lt;ref-type name="Journal Article"&gt;17&lt;/ref-type&gt;&lt;contributors&gt;&lt;authors&gt;&lt;author&gt;Qiao, Nidan&lt;/author&gt;&lt;/authors&gt;&lt;/contributors&gt;&lt;titles&gt;&lt;title&gt;Excess mortality after craniopharyngioma treatment: are we making progress?&lt;/title&gt;&lt;secondary-title&gt;Endocrine&lt;/secondary-title&gt;&lt;/titles&gt;&lt;periodical&gt;&lt;full-title&gt;Endocrine&lt;/full-title&gt;&lt;abbr-1&gt;Endocrine&lt;/abbr-1&gt;&lt;/periodical&gt;&lt;pages&gt;31-37&lt;/pages&gt;&lt;volume&gt;64&lt;/volume&gt;&lt;number&gt;1&lt;/number&gt;&lt;dates&gt;&lt;year&gt;2019&lt;/year&gt;&lt;pub-dates&gt;&lt;date&gt;2019/04/01&lt;/date&gt;&lt;/pub-dates&gt;&lt;/dates&gt;&lt;isbn&gt;1559-0100&lt;/isbn&gt;&lt;urls&gt;&lt;related-urls&gt;&lt;url&gt;https://doi.org/10.1007/s12020-018-1830-y&lt;/url&gt;&lt;/related-urls&gt;&lt;/urls&gt;&lt;electronic-resource-num&gt;10.1007/s12020-018-1830-y&lt;/electronic-resource-num&gt;&lt;/record&gt;&lt;/Cite&gt;&lt;/EndNote&gt;</w:instrText>
      </w:r>
      <w:r w:rsidR="00E44138" w:rsidRPr="007E0DB4">
        <w:rPr>
          <w:rFonts w:eastAsia="Calibri" w:cs="Arial"/>
          <w:i/>
          <w:iCs/>
          <w:sz w:val="22"/>
          <w:szCs w:val="22"/>
        </w:rPr>
        <w:fldChar w:fldCharType="separate"/>
      </w:r>
      <w:r w:rsidR="00534F87" w:rsidRPr="007E0DB4">
        <w:rPr>
          <w:rFonts w:eastAsia="Calibri" w:cs="Arial"/>
          <w:i/>
          <w:iCs/>
          <w:noProof/>
          <w:sz w:val="22"/>
          <w:szCs w:val="22"/>
        </w:rPr>
        <w:t>(116)</w:t>
      </w:r>
      <w:r w:rsidR="00E44138" w:rsidRPr="007E0DB4">
        <w:rPr>
          <w:rFonts w:eastAsia="Calibri" w:cs="Arial"/>
          <w:i/>
          <w:iCs/>
          <w:sz w:val="22"/>
          <w:szCs w:val="22"/>
        </w:rPr>
        <w:fldChar w:fldCharType="end"/>
      </w:r>
      <w:r w:rsidR="00A43A19" w:rsidRPr="007E0DB4">
        <w:rPr>
          <w:rFonts w:eastAsia="Calibri" w:cs="Arial"/>
          <w:i/>
          <w:iCs/>
          <w:sz w:val="22"/>
          <w:szCs w:val="22"/>
        </w:rPr>
        <w:t xml:space="preserve"> </w:t>
      </w:r>
      <w:r w:rsidR="00E44138" w:rsidRPr="007E0DB4">
        <w:rPr>
          <w:rFonts w:eastAsia="Calibri" w:cs="Arial"/>
          <w:sz w:val="22"/>
          <w:szCs w:val="22"/>
        </w:rPr>
        <w:t xml:space="preserve">reported a </w:t>
      </w:r>
      <w:r w:rsidR="00D446A5" w:rsidRPr="007E0DB4">
        <w:rPr>
          <w:rFonts w:eastAsia="Calibri" w:cs="Arial"/>
          <w:sz w:val="22"/>
          <w:szCs w:val="22"/>
        </w:rPr>
        <w:t xml:space="preserve">significant </w:t>
      </w:r>
      <w:r w:rsidR="00E44138" w:rsidRPr="007E0DB4">
        <w:rPr>
          <w:rFonts w:eastAsia="Calibri" w:cs="Arial"/>
          <w:sz w:val="22"/>
          <w:szCs w:val="22"/>
        </w:rPr>
        <w:t>fall in the SMR from 6.2 (95% CI 4.1-9.4)</w:t>
      </w:r>
      <w:r w:rsidR="00D446A5" w:rsidRPr="007E0DB4">
        <w:rPr>
          <w:rFonts w:eastAsia="Calibri" w:cs="Arial"/>
          <w:sz w:val="22"/>
          <w:szCs w:val="22"/>
        </w:rPr>
        <w:t xml:space="preserve"> to </w:t>
      </w:r>
      <w:r w:rsidR="00E44138" w:rsidRPr="007E0DB4">
        <w:rPr>
          <w:rFonts w:eastAsia="Calibri" w:cs="Arial"/>
          <w:sz w:val="22"/>
          <w:szCs w:val="22"/>
        </w:rPr>
        <w:t xml:space="preserve">2.9 (95% CI 2.2-3.8) for </w:t>
      </w:r>
      <w:r w:rsidR="00D446A5" w:rsidRPr="007E0DB4">
        <w:rPr>
          <w:rFonts w:eastAsia="Calibri" w:cs="Arial"/>
          <w:sz w:val="22"/>
          <w:szCs w:val="22"/>
        </w:rPr>
        <w:t xml:space="preserve">studies </w:t>
      </w:r>
      <w:r w:rsidR="00826084" w:rsidRPr="007E0DB4">
        <w:rPr>
          <w:rFonts w:eastAsia="Calibri" w:cs="Arial"/>
          <w:sz w:val="22"/>
          <w:szCs w:val="22"/>
        </w:rPr>
        <w:t xml:space="preserve">published </w:t>
      </w:r>
      <w:r w:rsidR="00D446A5" w:rsidRPr="007E0DB4">
        <w:rPr>
          <w:rFonts w:eastAsia="Calibri" w:cs="Arial"/>
          <w:sz w:val="22"/>
          <w:szCs w:val="22"/>
        </w:rPr>
        <w:t>before 2010, and after 2010, respectively</w:t>
      </w:r>
      <w:r w:rsidR="00E44138" w:rsidRPr="007E0DB4">
        <w:rPr>
          <w:rFonts w:eastAsia="Calibri" w:cs="Arial"/>
          <w:sz w:val="22"/>
          <w:szCs w:val="22"/>
        </w:rPr>
        <w:t xml:space="preserve"> </w:t>
      </w:r>
      <w:r w:rsidR="00E44138"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&lt;EndNote&gt;&lt;Cite&gt;&lt;Author&gt;Qiao&lt;/Author&gt;&lt;Year&gt;2019&lt;/Year&gt;&lt;RecNum&gt;650&lt;/RecNum&gt;&lt;DisplayText&gt;(116)&lt;/DisplayText&gt;&lt;record&gt;&lt;rec-number&gt;650&lt;/rec-number&gt;&lt;foreign-keys&gt;&lt;key app="EN" db-id="s9rrasvf6ewr5xep0zsxpfr59wrapdewff2t" timestamp="1643714055"&gt;650&lt;/key&gt;&lt;/foreign-keys&gt;&lt;ref-type name="Journal Article"&gt;17&lt;/ref-type&gt;&lt;contributors&gt;&lt;authors&gt;&lt;author&gt;Qiao, Nidan&lt;/author&gt;&lt;/authors&gt;&lt;/contributors&gt;&lt;titles&gt;&lt;title&gt;Excess mortality after craniopharyngioma treatment: are we making progress?&lt;/title&gt;&lt;secondary-title&gt;Endocrine&lt;/secondary-title&gt;&lt;/titles&gt;&lt;periodical&gt;&lt;full-title&gt;Endocrine&lt;/full-title&gt;&lt;abbr-1&gt;Endocrine&lt;/abbr-1&gt;&lt;/periodical&gt;&lt;pages&gt;31-37&lt;/pages&gt;&lt;volume&gt;64&lt;/volume&gt;&lt;number&gt;1&lt;/number&gt;&lt;dates&gt;&lt;year&gt;2019&lt;/year&gt;&lt;pub-dates&gt;&lt;date&gt;2019/04/01&lt;/date&gt;&lt;/pub-dates&gt;&lt;/dates&gt;&lt;isbn&gt;1559-0100&lt;/isbn&gt;&lt;urls&gt;&lt;related-urls&gt;&lt;url&gt;https://doi.org/10.1007/s12020-018-1830-y&lt;/url&gt;&lt;/related-urls&gt;&lt;/urls&gt;&lt;electronic-resource-num&gt;10.1007/s12020-018-1830-y&lt;/electronic-resource-num&gt;&lt;/record&gt;&lt;/Cite&gt;&lt;/EndNote&gt;</w:instrText>
      </w:r>
      <w:r w:rsidR="00E44138" w:rsidRPr="007E0DB4">
        <w:rPr>
          <w:rFonts w:eastAsia="Calibri" w:cs="Arial"/>
          <w:sz w:val="22"/>
          <w:szCs w:val="22"/>
        </w:rPr>
        <w:fldChar w:fldCharType="separate"/>
      </w:r>
      <w:r w:rsidR="00534F87" w:rsidRPr="007E0DB4">
        <w:rPr>
          <w:rFonts w:eastAsia="Calibri" w:cs="Arial"/>
          <w:noProof/>
          <w:sz w:val="22"/>
          <w:szCs w:val="22"/>
        </w:rPr>
        <w:t>(116)</w:t>
      </w:r>
      <w:r w:rsidR="00E44138" w:rsidRPr="007E0DB4">
        <w:rPr>
          <w:rFonts w:eastAsia="Calibri" w:cs="Arial"/>
          <w:sz w:val="22"/>
          <w:szCs w:val="22"/>
        </w:rPr>
        <w:fldChar w:fldCharType="end"/>
      </w:r>
      <w:r w:rsidR="00E44138" w:rsidRPr="007E0DB4">
        <w:rPr>
          <w:rFonts w:eastAsia="Calibri" w:cs="Arial"/>
          <w:sz w:val="22"/>
          <w:szCs w:val="22"/>
        </w:rPr>
        <w:t>.</w:t>
      </w:r>
      <w:r w:rsidR="00D446A5" w:rsidRPr="007E0DB4">
        <w:rPr>
          <w:rFonts w:eastAsia="Calibri" w:cs="Arial"/>
          <w:sz w:val="22"/>
          <w:szCs w:val="22"/>
        </w:rPr>
        <w:t xml:space="preserve"> </w:t>
      </w:r>
      <w:r w:rsidRPr="007E0DB4">
        <w:rPr>
          <w:rFonts w:eastAsia="Calibri" w:cs="Arial"/>
          <w:sz w:val="22"/>
          <w:szCs w:val="22"/>
        </w:rPr>
        <w:t xml:space="preserve">Apart from the deaths directly attributed to the </w:t>
      </w:r>
      <w:r w:rsidR="00FE506E" w:rsidRPr="007E0DB4">
        <w:rPr>
          <w:rFonts w:eastAsia="Calibri" w:cs="Arial"/>
          <w:sz w:val="22"/>
          <w:szCs w:val="22"/>
        </w:rPr>
        <w:t>tumor</w:t>
      </w:r>
      <w:r w:rsidRPr="007E0DB4">
        <w:rPr>
          <w:rFonts w:eastAsia="Calibri" w:cs="Arial"/>
          <w:sz w:val="22"/>
          <w:szCs w:val="22"/>
        </w:rPr>
        <w:t xml:space="preserve"> (pressure effects to critical structures) and to the surgical interventions, the risk of cardio-/cerebrovascular and respiratory mortality is increased </w:t>
      </w:r>
      <w:r w:rsidRPr="007E0DB4">
        <w:rPr>
          <w:rFonts w:eastAsia="Calibri" w:cs="Arial"/>
          <w:sz w:val="22"/>
          <w:szCs w:val="22"/>
        </w:rPr>
        <w:fldChar w:fldCharType="begin">
          <w:fldData xml:space="preserve">PEVuZE5vdGU+PENpdGU+PEF1dGhvcj5LYXJhdml0YWtpPC9BdXRob3I+PFllYXI+MjAwNjwvWWVh
cj48UmVjTnVtPjQ1MDwvUmVjTnVtPjxEaXNwbGF5VGV4dD4oMSwxMTcsMTE4KTwvRGlzcGxheVRl
eHQ+PHJlY29yZD48cmVjLW51bWJlcj40NTA8L3JlYy1udW1iZXI+PGZvcmVpZ24ta2V5cz48a2V5
IGFwcD0iRU4iIGRiLWlkPSJzOXJyYXN2ZjZld3I1eGVwMHpzeHBmcjU5d3JhcGRld2ZmMnQiIHRp
bWVzdGFtcD0iMTY0MzcwNzA5OCI+NDUwPC9rZXk+PC9mb3JlaWduLWtleXM+PHJlZi10eXBlIG5h
bWU9IkpvdXJuYWwgQXJ0aWNsZSI+MTc8L3JlZi10eXBlPjxjb250cmlidXRvcnM+PGF1dGhvcnM+
PGF1dGhvcj5LYXJhdml0YWtpLCBOLjwvYXV0aG9yPjxhdXRob3I+Q3VkbGlwLCBTLjwvYXV0aG9y
PjxhdXRob3I+QWRhbXMsIEMuIEIuPC9hdXRob3I+PGF1dGhvcj5XYXNzLCBKLiBBLjwvYXV0aG9y
PjwvYXV0aG9ycz48L2NvbnRyaWJ1dG9ycz48YXV0aC1hZGRyZXNzPkRlcGFydG1lbnQgb2YgRW5k
b2NyaW5vbG9neSwgT3hmb3JkIENlbnRyZSBmb3IgRGlhYmV0ZXMsIEVuZG9jcmlub2xvZ3kgYW5k
IE1ldGFib2xpc20sIENodXJjaGlsbCBIb3NwaXRhbCwgT2xkIFJvYWQsIEhlYWRpbmd0b24sIE94
Zm9yZCBPWDMgN0xKLCBVbml0ZWQgS2luZ2RvbS48L2F1dGgtYWRkcmVzcz48dGl0bGVzPjx0aXRs
ZT5DcmFuaW9waGFyeW5naW9tYXM8L3RpdGxlPjxzZWNvbmRhcnktdGl0bGU+RW5kb2NyIFJldjwv
c2Vjb25kYXJ5LXRpdGxlPjwvdGl0bGVzPjxwZXJpb2RpY2FsPjxmdWxsLXRpdGxlPkVuZG9jciBS
ZXY8L2Z1bGwtdGl0bGU+PGFiYnItMT5FbmRvY3JpbmUgcmV2aWV3czwvYWJici0xPjwvcGVyaW9k
aWNhbD48cGFnZXM+MzcxLTk3PC9wYWdlcz48dm9sdW1lPjI3PC92b2x1bWU+PG51bWJlcj40PC9u
dW1iZXI+PGVkaXRpb24+MjAwNi8wMy8xODwvZWRpdGlvbj48a2V5d29yZHM+PGtleXdvcmQ+QW50
aWJpb3RpY3MsIEFudGluZW9wbGFzdGljL3RoZXJhcGV1dGljIHVzZTwva2V5d29yZD48a2V5d29y
ZD5CbGVvbXljaW4vYWR2ZXJzZSBlZmZlY3RzL3RoZXJhcGV1dGljIHVzZTwva2V5d29yZD48a2V5
d29yZD5Db2duaXRpb24gRGlzb3JkZXJzL2V0aW9sb2d5PC9rZXl3b3JkPjxrZXl3b3JkPkNyYW5p
b3BoYXJ5bmdpb21hL2NvbXBsaWNhdGlvbnMvZGlhZ25vc2lzLyp0aGVyYXB5PC9rZXl3b3JkPjxr
ZXl3b3JkPkh1bWFuczwva2V5d29yZD48a2V5d29yZD5IeXBvdGhhbGFtaWMgRGlzZWFzZXMvZXRp
b2xvZ3k8L2tleXdvcmQ+PGtleXdvcmQ+TmVvcGxhc20gUmVjdXJyZW5jZSwgTG9jYWwvZXRpb2xv
Z3k8L2tleXdvcmQ+PGtleXdvcmQ+UGl0dWl0YXJ5IE5lb3BsYXNtcy9jb21wbGljYXRpb25zL2Rp
YWdub3Npcy8qdGhlcmFweTwva2V5d29yZD48a2V5d29yZD5SYWRpb3RoZXJhcHkvYWR2ZXJzZSBl
ZmZlY3RzL21ldGhvZHM8L2tleXdvcmQ+PC9rZXl3b3Jkcz48ZGF0ZXM+PHllYXI+MjAwNjwveWVh
cj48cHViLWRhdGVzPjxkYXRlPkp1bjwvZGF0ZT48L3B1Yi1kYXRlcz48L2RhdGVzPjxpc2JuPjAx
NjMtNzY5WCAoUHJpbnQpJiN4RDswMTYzLTc2OVggKExpbmtpbmcpPC9pc2JuPjxhY2Nlc3Npb24t
bnVtPjE2NTQzMzgyPC9hY2Nlc3Npb24tbnVtPjx1cmxzPjxyZWxhdGVkLXVybHM+PHVybD5odHRw
czovL3d3dy5uY2JpLm5sbS5uaWguZ292L3B1Ym1lZC8xNjU0MzM4MjwvdXJsPjwvcmVsYXRlZC11
cmxzPjwvdXJscz48ZWxlY3Ryb25pYy1yZXNvdXJjZS1udW0+MTAuMTIxMC9lci4yMDA2LTAwMDI8
L2VsZWN0cm9uaWMtcmVzb3VyY2UtbnVtPjxsYW5ndWFnZT5lbmc8L2xhbmd1YWdlPjwvcmVjb3Jk
PjwvQ2l0ZT48Q2l0ZT48QXV0aG9yPkVyZnVydGg8L0F1dGhvcj48WWVhcj4yMDEzPC9ZZWFyPjxS
ZWNOdW0+NTE0PC9SZWNOdW0+PHJlY29yZD48cmVjLW51bWJlcj41MTQ8L3JlYy1udW1iZXI+PGZv
cmVpZ24ta2V5cz48a2V5IGFwcD0iRU4iIGRiLWlkPSJzOXJyYXN2ZjZld3I1eGVwMHpzeHBmcjU5
d3JhcGRld2ZmMnQiIHRpbWVzdGFtcD0iMTY0MzcwNzA5OSI+NTE0PC9rZXk+PC9mb3JlaWduLWtl
eXM+PHJlZi10eXBlIG5hbWU9IkpvdXJuYWwgQXJ0aWNsZSI+MTc8L3JlZi10eXBlPjxjb250cmli
dXRvcnM+PGF1dGhvcnM+PGF1dGhvcj5FcmZ1cnRoLCBFLiBNLjwvYXV0aG9yPjxhdXRob3I+SG9s
bWVyLCBILjwvYXV0aG9yPjxhdXRob3I+RmphbGxkYWwsIFMuIEIuPC9hdXRob3I+PC9hdXRob3Jz
PjwvY29udHJpYnV0b3JzPjxhdXRoLWFkZHJlc3M+RGVwYXJ0bWVudCBvZiBFbmRvY3Jpbm9sb2d5
LCBTa2FuZXMgVW5pdmVyc2l0eSBIb3NwaXRhbCwgMjIxIDg1LCBMdW5kLCBTd2VkZW4uIGV2YV9t
YXJpZS5lcmZ1cnRoQG1lZC5sdS5zZTwvYXV0aC1hZGRyZXNzPjx0aXRsZXM+PHRpdGxlPk1vcnRh
bGl0eSBhbmQgbW9yYmlkaXR5IGluIGFkdWx0IGNyYW5pb3BoYXJ5bmdpb21hPC90aXRsZT48c2Vj
b25kYXJ5LXRpdGxlPlBpdHVpdGFyeTwvc2Vjb25kYXJ5LXRpdGxlPjwvdGl0bGVzPjxwZXJpb2Rp
Y2FsPjxmdWxsLXRpdGxlPlBpdHVpdGFyeTwvZnVsbC10aXRsZT48L3BlcmlvZGljYWw+PHBhZ2Vz
PjQ2LTU1PC9wYWdlcz48dm9sdW1lPjE2PC92b2x1bWU+PG51bWJlcj4xPC9udW1iZXI+PGVkaXRp
b24+MjAxMi8wOS8xMTwvZWRpdGlvbj48a2V5d29yZHM+PGtleXdvcmQ+QWR1bHQ8L2tleXdvcmQ+
PGtleXdvcmQ+Q3JhbmlvcGhhcnluZ2lvbWEvKm1vcnRhbGl0eS8qcGF0aG9sb2d5L3JhZGlvdGhl
cmFweTwva2V5d29yZD48a2V5d29yZD5GZW1hbGU8L2tleXdvcmQ+PGtleXdvcmQ+SHVtYW5zPC9r
ZXl3b3JkPjxrZXl3b3JkPkh5cG9waXR1aXRhcmlzbS9tb3J0YWxpdHkvcGF0aG9sb2d5L3JhZGlv
dGhlcmFweTwva2V5d29yZD48a2V5d29yZD5NYWxlPC9rZXl3b3JkPjwva2V5d29yZHM+PGRhdGVz
Pjx5ZWFyPjIwMTM8L3llYXI+PHB1Yi1kYXRlcz48ZGF0ZT5NYXI8L2RhdGU+PC9wdWItZGF0ZXM+
PC9kYXRlcz48aXNibj4xNTczLTc0MDMgKEVsZWN0cm9uaWMpJiN4RDsxMzg2LTM0MVggKExpbmtp
bmcpPC9pc2JuPjxhY2Nlc3Npb24tbnVtPjIyOTYxNjM0PC9hY2Nlc3Npb24tbnVtPjxsYWJlbD5F
cmZ1cnRoMjAxMzwvbGFiZWw+PHdvcmstdHlwZT5qb3VybmFsIGFydGljbGU8L3dvcmstdHlwZT48
dXJscz48cmVsYXRlZC11cmxzPjx1cmw+aHR0cHM6Ly93d3cubmNiaS5ubG0ubmloLmdvdi9wdWJt
ZWQvMjI5NjE2MzQ8L3VybD48L3JlbGF0ZWQtdXJscz48L3VybHM+PGVsZWN0cm9uaWMtcmVzb3Vy
Y2UtbnVtPjEwLjEwMDcvczExMTAyLTAxMi0wNDI4LTI8L2VsZWN0cm9uaWMtcmVzb3VyY2UtbnVt
PjwvcmVjb3JkPjwvQ2l0ZT48Q2l0ZT48QXV0aG9yPldpam5lbjwvQXV0aG9yPjxZZWFyPjIwMTg8
L1llYXI+PFJlY051bT41MTU8L1JlY051bT48cmVjb3JkPjxyZWMtbnVtYmVyPjUxNTwvcmVjLW51
bWJlcj48Zm9yZWlnbi1rZXlzPjxrZXkgYXBwPSJFTiIgZGItaWQ9InM5cnJhc3ZmNmV3cjV4ZXAw
enN4cGZyNTl3cmFwZGV3ZmYydCIgdGltZXN0YW1wPSIxNjQzNzA3MDk5Ij41MTU8L2tleT48L2Zv
cmVpZ24ta2V5cz48cmVmLXR5cGUgbmFtZT0iSm91cm5hbCBBcnRpY2xlIj4xNzwvcmVmLXR5cGU+
PGNvbnRyaWJ1dG9ycz48YXV0aG9ycz48YXV0aG9yPldpam5lbiwgTS48L2F1dGhvcj48YXV0aG9y
Pk9sc3NvbiwgRC4gUy48L2F1dGhvcj48YXV0aG9yPnZhbiBkZW4gSGV1dmVsLUVpYnJpbmssIE0u
IE0uPC9hdXRob3I+PGF1dGhvcj5IYW1tYXJzdHJhbmQsIEMuPC9hdXRob3I+PGF1dGhvcj5KYW5z
c2VuLCBKYW1qbDwvYXV0aG9yPjxhdXRob3I+dmFuIGRlciBMZWx5LCBBLiBKLjwvYXV0aG9yPjxh
dXRob3I+Sm9oYW5uc3NvbiwgRy48L2F1dGhvcj48YXV0aG9yPk5lZ2dlcnMsIFNqY21tPC9hdXRo
b3I+PC9hdXRob3JzPjwvY29udHJpYnV0b3JzPjxhdXRoLWFkZHJlc3M+RGVwYXJ0bWVudCBvZiBN
ZWRpY2luZSBTZWN0aW9uIEVuZG9jcmlub2xvZ3ksIFBpdHVpdGFyeSBDZW50cmUgUm90dGVyZGFt
LCBFcmFzbXVzIFVuaXZlcnNpdHkgTWVkaWNhbCBDZW50cmUsIFJvdHRlcmRhbSwgVGhlIE5ldGhl
cmxhbmRzLiYjeEQ7RGVwYXJ0bWVudCBvZiBQYWVkaWF0cmljIE9uY29sb2d5L0hhZW1hdG9sb2d5
IEVyYXNtdXMgTUMgLSBTb3BoaWEgQ2hpbGRyZW4mYXBvcztzIEhvc3BpdGFsLCBSb3R0ZXJkYW0s
IFRoZSBOZXRoZXJsYW5kcy4mI3hEO0RlcGFydG1lbnQgb2YgRW5kb2NyaW5vbG9neSBTYWhsZ3Jl
bnNrYSBVbml2ZXJzaXR5IEhvc3BpdGFsLCBHb3RoZW5idXJnLCBTd2VkZW4uJiN4RDtEZXBhcnRt
ZW50IG9mIEludGVybmFsIE1lZGljaW5lIGFuZCBDbGluaWNhbCBOdXRyaXRpb24gSW5zdGl0dXRl
IG9mIE1lZGljaW5lLCBTYWhsZ3JlbnNrYSBBY2FkZW15LCBVbml2ZXJzaXR5IG9mIEdvdGhlbmJ1
cmcsIEdvdGhlbmJ1cmcsIFN3ZWRlbi4mI3hEO1ByaW5jZXNzIE1heGltYSBDZW50cmUgZm9yIFBh
ZWRpYXRyaWMgT25jb2xvZ3kgVXRyZWNodCwgVGhlIE5ldGhlcmxhbmRzLjwvYXV0aC1hZGRyZXNz
Pjx0aXRsZXM+PHRpdGxlPkV4Y2VzcyBtb3JiaWRpdHkgYW5kIG1vcnRhbGl0eSBpbiBwYXRpZW50
cyB3aXRoIGNyYW5pb3BoYXJ5bmdpb21hOiBhIGhvc3BpdGFsLWJhc2VkIHJldHJvc3BlY3RpdmUg
Y29ob3J0IHN0dWR5PC90aXRsZT48c2Vjb25kYXJ5LXRpdGxlPkV1ciBKIEVuZG9jcmlub2w8L3Nl
Y29uZGFyeS10aXRsZT48L3RpdGxlcz48cGVyaW9kaWNhbD48ZnVsbC10aXRsZT5FdXIgSiBFbmRv
Y3Jpbm9sPC9mdWxsLXRpdGxlPjxhYmJyLTE+RXVyb3BlYW4gam91cm5hbCBvZiBlbmRvY3Jpbm9s
b2d5PC9hYmJyLTE+PC9wZXJpb2RpY2FsPjxwYWdlcz45My0xMDI8L3BhZ2VzPjx2b2x1bWU+MTc4
PC92b2x1bWU+PG51bWJlcj4xPC9udW1iZXI+PGVkaXRpb24+MjAxNy8xMC8yMDwvZWRpdGlvbj48
a2V5d29yZHM+PGtleXdvcmQ+QWRvbGVzY2VudDwva2V5d29yZD48a2V5d29yZD5BZHVsdDwva2V5
d29yZD48a2V5d29yZD5BZ2Ugb2YgT25zZXQ8L2tleXdvcmQ+PGtleXdvcmQ+Q2VyZWJyYWwgSW5m
YXJjdGlvbi9jb21wbGljYXRpb25zL2VwaWRlbWlvbG9neTwva2V5d29yZD48a2V5d29yZD5DaGls
ZDwva2V5d29yZD48a2V5d29yZD5Db2hvcnQgU3R1ZGllczwva2V5d29yZD48a2V5d29yZD5DcmFu
aW9waGFyeW5naW9tYS8qZXBpZGVtaW9sb2d5Lyptb3J0YWxpdHk8L2tleXdvcmQ+PGtleXdvcmQ+
RGlhYmV0ZXMgTWVsbGl0dXMsIFR5cGUgMi9jb21wbGljYXRpb25zL2VwaWRlbWlvbG9neTwva2V5
d29yZD48a2V5d29yZD5GZW1hbGU8L2tleXdvcmQ+PGtleXdvcmQ+SG9zcGl0YWwgTW9ydGFsaXR5
PC9rZXl3b3JkPjxrZXl3b3JkPkh1bWFuczwva2V5d29yZD48a2V5d29yZD5IeWRyb2NlcGhhbHVz
L2NvbXBsaWNhdGlvbnMvZXBpZGVtaW9sb2d5L21vcnRhbGl0eTwva2V5d29yZD48a2V5d29yZD5J
bmNpZGVuY2U8L2tleXdvcmQ+PGtleXdvcmQ+TWFsZTwva2V5d29yZD48a2V5d29yZD5NaWRkbGUg
QWdlZDwva2V5d29yZD48a2V5d29yZD5Nb3JiaWRpdHk8L2tleXdvcmQ+PGtleXdvcmQ+TmV0aGVy
bGFuZHMvZXBpZGVtaW9sb2d5PC9rZXl3b3JkPjxrZXl3b3JkPlBpdHVpdGFyeSBOZW9wbGFzbXMv
KmVwaWRlbWlvbG9neS8qbW9ydGFsaXR5PC9rZXl3b3JkPjxrZXl3b3JkPlJldHJvc3BlY3RpdmUg
U3R1ZGllczwva2V5d29yZD48a2V5d29yZD5SaXNrIEZhY3RvcnM8L2tleXdvcmQ+PGtleXdvcmQ+
U2V4IEZhY3RvcnM8L2tleXdvcmQ+PGtleXdvcmQ+U3dlZGVuL2VwaWRlbWlvbG9neTwva2V5d29y
ZD48a2V5d29yZD5Zb3VuZyBBZHVsdDwva2V5d29yZD48L2tleXdvcmRzPjxkYXRlcz48eWVhcj4y
MDE4PC95ZWFyPjxwdWItZGF0ZXM+PGRhdGU+SmFuPC9kYXRlPjwvcHViLWRhdGVzPjwvZGF0ZXM+
PGlzYm4+MTQ3OS02ODNYIChFbGVjdHJvbmljKSYjeEQ7MDgwNC00NjQzIChMaW5raW5nKTwvaXNi
bj48YWNjZXNzaW9uLW51bT4yOTA0NjMyNTwvYWNjZXNzaW9uLW51bT48dXJscz48cmVsYXRlZC11
cmxzPjx1cmw+aHR0cHM6Ly93d3cubmNiaS5ubG0ubmloLmdvdi9wdWJtZWQvMjkwNDYzMjU8L3Vy
bD48L3JlbGF0ZWQtdXJscz48L3VybHM+PGVsZWN0cm9uaWMtcmVzb3VyY2UtbnVtPjEwLjE1MzAv
RUpFLTE3LTA3MDc8L2VsZWN0cm9uaWMtcmVzb3VyY2UtbnVtPjxsYW5ndWFnZT5lbmc8L2xhbmd1
YWdlPjwvcmVjb3JkPjwvQ2l0ZT48L0VuZE5vdGU+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PEVuZE5vdGU+PENpdGU+PEF1dGhvcj5LYXJhdml0YWtpPC9BdXRob3I+PFllYXI+MjAwNjwvWWVh
cj48UmVjTnVtPjQ1MDwvUmVjTnVtPjxEaXNwbGF5VGV4dD4oMSwxMTcsMTE4KTwvRGlzcGxheVRl
eHQ+PHJlY29yZD48cmVjLW51bWJlcj40NTA8L3JlYy1udW1iZXI+PGZvcmVpZ24ta2V5cz48a2V5
IGFwcD0iRU4iIGRiLWlkPSJzOXJyYXN2ZjZld3I1eGVwMHpzeHBmcjU5d3JhcGRld2ZmMnQiIHRp
bWVzdGFtcD0iMTY0MzcwNzA5OCI+NDUwPC9rZXk+PC9mb3JlaWduLWtleXM+PHJlZi10eXBlIG5h
bWU9IkpvdXJuYWwgQXJ0aWNsZSI+MTc8L3JlZi10eXBlPjxjb250cmlidXRvcnM+PGF1dGhvcnM+
PGF1dGhvcj5LYXJhdml0YWtpLCBOLjwvYXV0aG9yPjxhdXRob3I+Q3VkbGlwLCBTLjwvYXV0aG9y
PjxhdXRob3I+QWRhbXMsIEMuIEIuPC9hdXRob3I+PGF1dGhvcj5XYXNzLCBKLiBBLjwvYXV0aG9y
PjwvYXV0aG9ycz48L2NvbnRyaWJ1dG9ycz48YXV0aC1hZGRyZXNzPkRlcGFydG1lbnQgb2YgRW5k
b2NyaW5vbG9neSwgT3hmb3JkIENlbnRyZSBmb3IgRGlhYmV0ZXMsIEVuZG9jcmlub2xvZ3kgYW5k
IE1ldGFib2xpc20sIENodXJjaGlsbCBIb3NwaXRhbCwgT2xkIFJvYWQsIEhlYWRpbmd0b24sIE94
Zm9yZCBPWDMgN0xKLCBVbml0ZWQgS2luZ2RvbS48L2F1dGgtYWRkcmVzcz48dGl0bGVzPjx0aXRs
ZT5DcmFuaW9waGFyeW5naW9tYXM8L3RpdGxlPjxzZWNvbmRhcnktdGl0bGU+RW5kb2NyIFJldjwv
c2Vjb25kYXJ5LXRpdGxlPjwvdGl0bGVzPjxwZXJpb2RpY2FsPjxmdWxsLXRpdGxlPkVuZG9jciBS
ZXY8L2Z1bGwtdGl0bGU+PGFiYnItMT5FbmRvY3JpbmUgcmV2aWV3czwvYWJici0xPjwvcGVyaW9k
aWNhbD48cGFnZXM+MzcxLTk3PC9wYWdlcz48dm9sdW1lPjI3PC92b2x1bWU+PG51bWJlcj40PC9u
dW1iZXI+PGVkaXRpb24+MjAwNi8wMy8xODwvZWRpdGlvbj48a2V5d29yZHM+PGtleXdvcmQ+QW50
aWJpb3RpY3MsIEFudGluZW9wbGFzdGljL3RoZXJhcGV1dGljIHVzZTwva2V5d29yZD48a2V5d29y
ZD5CbGVvbXljaW4vYWR2ZXJzZSBlZmZlY3RzL3RoZXJhcGV1dGljIHVzZTwva2V5d29yZD48a2V5
d29yZD5Db2duaXRpb24gRGlzb3JkZXJzL2V0aW9sb2d5PC9rZXl3b3JkPjxrZXl3b3JkPkNyYW5p
b3BoYXJ5bmdpb21hL2NvbXBsaWNhdGlvbnMvZGlhZ25vc2lzLyp0aGVyYXB5PC9rZXl3b3JkPjxr
ZXl3b3JkPkh1bWFuczwva2V5d29yZD48a2V5d29yZD5IeXBvdGhhbGFtaWMgRGlzZWFzZXMvZXRp
b2xvZ3k8L2tleXdvcmQ+PGtleXdvcmQ+TmVvcGxhc20gUmVjdXJyZW5jZSwgTG9jYWwvZXRpb2xv
Z3k8L2tleXdvcmQ+PGtleXdvcmQ+UGl0dWl0YXJ5IE5lb3BsYXNtcy9jb21wbGljYXRpb25zL2Rp
YWdub3Npcy8qdGhlcmFweTwva2V5d29yZD48a2V5d29yZD5SYWRpb3RoZXJhcHkvYWR2ZXJzZSBl
ZmZlY3RzL21ldGhvZHM8L2tleXdvcmQ+PC9rZXl3b3Jkcz48ZGF0ZXM+PHllYXI+MjAwNjwveWVh
cj48cHViLWRhdGVzPjxkYXRlPkp1bjwvZGF0ZT48L3B1Yi1kYXRlcz48L2RhdGVzPjxpc2JuPjAx
NjMtNzY5WCAoUHJpbnQpJiN4RDswMTYzLTc2OVggKExpbmtpbmcpPC9pc2JuPjxhY2Nlc3Npb24t
bnVtPjE2NTQzMzgyPC9hY2Nlc3Npb24tbnVtPjx1cmxzPjxyZWxhdGVkLXVybHM+PHVybD5odHRw
czovL3d3dy5uY2JpLm5sbS5uaWguZ292L3B1Ym1lZC8xNjU0MzM4MjwvdXJsPjwvcmVsYXRlZC11
cmxzPjwvdXJscz48ZWxlY3Ryb25pYy1yZXNvdXJjZS1udW0+MTAuMTIxMC9lci4yMDA2LTAwMDI8
L2VsZWN0cm9uaWMtcmVzb3VyY2UtbnVtPjxsYW5ndWFnZT5lbmc8L2xhbmd1YWdlPjwvcmVjb3Jk
PjwvQ2l0ZT48Q2l0ZT48QXV0aG9yPkVyZnVydGg8L0F1dGhvcj48WWVhcj4yMDEzPC9ZZWFyPjxS
ZWNOdW0+NTE0PC9SZWNOdW0+PHJlY29yZD48cmVjLW51bWJlcj41MTQ8L3JlYy1udW1iZXI+PGZv
cmVpZ24ta2V5cz48a2V5IGFwcD0iRU4iIGRiLWlkPSJzOXJyYXN2ZjZld3I1eGVwMHpzeHBmcjU5
d3JhcGRld2ZmMnQiIHRpbWVzdGFtcD0iMTY0MzcwNzA5OSI+NTE0PC9rZXk+PC9mb3JlaWduLWtl
eXM+PHJlZi10eXBlIG5hbWU9IkpvdXJuYWwgQXJ0aWNsZSI+MTc8L3JlZi10eXBlPjxjb250cmli
dXRvcnM+PGF1dGhvcnM+PGF1dGhvcj5FcmZ1cnRoLCBFLiBNLjwvYXV0aG9yPjxhdXRob3I+SG9s
bWVyLCBILjwvYXV0aG9yPjxhdXRob3I+RmphbGxkYWwsIFMuIEIuPC9hdXRob3I+PC9hdXRob3Jz
PjwvY29udHJpYnV0b3JzPjxhdXRoLWFkZHJlc3M+RGVwYXJ0bWVudCBvZiBFbmRvY3Jpbm9sb2d5
LCBTa2FuZXMgVW5pdmVyc2l0eSBIb3NwaXRhbCwgMjIxIDg1LCBMdW5kLCBTd2VkZW4uIGV2YV9t
YXJpZS5lcmZ1cnRoQG1lZC5sdS5zZTwvYXV0aC1hZGRyZXNzPjx0aXRsZXM+PHRpdGxlPk1vcnRh
bGl0eSBhbmQgbW9yYmlkaXR5IGluIGFkdWx0IGNyYW5pb3BoYXJ5bmdpb21hPC90aXRsZT48c2Vj
b25kYXJ5LXRpdGxlPlBpdHVpdGFyeTwvc2Vjb25kYXJ5LXRpdGxlPjwvdGl0bGVzPjxwZXJpb2Rp
Y2FsPjxmdWxsLXRpdGxlPlBpdHVpdGFyeTwvZnVsbC10aXRsZT48L3BlcmlvZGljYWw+PHBhZ2Vz
PjQ2LTU1PC9wYWdlcz48dm9sdW1lPjE2PC92b2x1bWU+PG51bWJlcj4xPC9udW1iZXI+PGVkaXRp
b24+MjAxMi8wOS8xMTwvZWRpdGlvbj48a2V5d29yZHM+PGtleXdvcmQ+QWR1bHQ8L2tleXdvcmQ+
PGtleXdvcmQ+Q3JhbmlvcGhhcnluZ2lvbWEvKm1vcnRhbGl0eS8qcGF0aG9sb2d5L3JhZGlvdGhl
cmFweTwva2V5d29yZD48a2V5d29yZD5GZW1hbGU8L2tleXdvcmQ+PGtleXdvcmQ+SHVtYW5zPC9r
ZXl3b3JkPjxrZXl3b3JkPkh5cG9waXR1aXRhcmlzbS9tb3J0YWxpdHkvcGF0aG9sb2d5L3JhZGlv
dGhlcmFweTwva2V5d29yZD48a2V5d29yZD5NYWxlPC9rZXl3b3JkPjwva2V5d29yZHM+PGRhdGVz
Pjx5ZWFyPjIwMTM8L3llYXI+PHB1Yi1kYXRlcz48ZGF0ZT5NYXI8L2RhdGU+PC9wdWItZGF0ZXM+
PC9kYXRlcz48aXNibj4xNTczLTc0MDMgKEVsZWN0cm9uaWMpJiN4RDsxMzg2LTM0MVggKExpbmtp
bmcpPC9pc2JuPjxhY2Nlc3Npb24tbnVtPjIyOTYxNjM0PC9hY2Nlc3Npb24tbnVtPjxsYWJlbD5F
cmZ1cnRoMjAxMzwvbGFiZWw+PHdvcmstdHlwZT5qb3VybmFsIGFydGljbGU8L3dvcmstdHlwZT48
dXJscz48cmVsYXRlZC11cmxzPjx1cmw+aHR0cHM6Ly93d3cubmNiaS5ubG0ubmloLmdvdi9wdWJt
ZWQvMjI5NjE2MzQ8L3VybD48L3JlbGF0ZWQtdXJscz48L3VybHM+PGVsZWN0cm9uaWMtcmVzb3Vy
Y2UtbnVtPjEwLjEwMDcvczExMTAyLTAxMi0wNDI4LTI8L2VsZWN0cm9uaWMtcmVzb3VyY2UtbnVt
PjwvcmVjb3JkPjwvQ2l0ZT48Q2l0ZT48QXV0aG9yPldpam5lbjwvQXV0aG9yPjxZZWFyPjIwMTg8
L1llYXI+PFJlY051bT41MTU8L1JlY051bT48cmVjb3JkPjxyZWMtbnVtYmVyPjUxNTwvcmVjLW51
bWJlcj48Zm9yZWlnbi1rZXlzPjxrZXkgYXBwPSJFTiIgZGItaWQ9InM5cnJhc3ZmNmV3cjV4ZXAw
enN4cGZyNTl3cmFwZGV3ZmYydCIgdGltZXN0YW1wPSIxNjQzNzA3MDk5Ij41MTU8L2tleT48L2Zv
cmVpZ24ta2V5cz48cmVmLXR5cGUgbmFtZT0iSm91cm5hbCBBcnRpY2xlIj4xNzwvcmVmLXR5cGU+
PGNvbnRyaWJ1dG9ycz48YXV0aG9ycz48YXV0aG9yPldpam5lbiwgTS48L2F1dGhvcj48YXV0aG9y
Pk9sc3NvbiwgRC4gUy48L2F1dGhvcj48YXV0aG9yPnZhbiBkZW4gSGV1dmVsLUVpYnJpbmssIE0u
IE0uPC9hdXRob3I+PGF1dGhvcj5IYW1tYXJzdHJhbmQsIEMuPC9hdXRob3I+PGF1dGhvcj5KYW5z
c2VuLCBKYW1qbDwvYXV0aG9yPjxhdXRob3I+dmFuIGRlciBMZWx5LCBBLiBKLjwvYXV0aG9yPjxh
dXRob3I+Sm9oYW5uc3NvbiwgRy48L2F1dGhvcj48YXV0aG9yPk5lZ2dlcnMsIFNqY21tPC9hdXRo
b3I+PC9hdXRob3JzPjwvY29udHJpYnV0b3JzPjxhdXRoLWFkZHJlc3M+RGVwYXJ0bWVudCBvZiBN
ZWRpY2luZSBTZWN0aW9uIEVuZG9jcmlub2xvZ3ksIFBpdHVpdGFyeSBDZW50cmUgUm90dGVyZGFt
LCBFcmFzbXVzIFVuaXZlcnNpdHkgTWVkaWNhbCBDZW50cmUsIFJvdHRlcmRhbSwgVGhlIE5ldGhl
cmxhbmRzLiYjeEQ7RGVwYXJ0bWVudCBvZiBQYWVkaWF0cmljIE9uY29sb2d5L0hhZW1hdG9sb2d5
IEVyYXNtdXMgTUMgLSBTb3BoaWEgQ2hpbGRyZW4mYXBvcztzIEhvc3BpdGFsLCBSb3R0ZXJkYW0s
IFRoZSBOZXRoZXJsYW5kcy4mI3hEO0RlcGFydG1lbnQgb2YgRW5kb2NyaW5vbG9neSBTYWhsZ3Jl
bnNrYSBVbml2ZXJzaXR5IEhvc3BpdGFsLCBHb3RoZW5idXJnLCBTd2VkZW4uJiN4RDtEZXBhcnRt
ZW50IG9mIEludGVybmFsIE1lZGljaW5lIGFuZCBDbGluaWNhbCBOdXRyaXRpb24gSW5zdGl0dXRl
IG9mIE1lZGljaW5lLCBTYWhsZ3JlbnNrYSBBY2FkZW15LCBVbml2ZXJzaXR5IG9mIEdvdGhlbmJ1
cmcsIEdvdGhlbmJ1cmcsIFN3ZWRlbi4mI3hEO1ByaW5jZXNzIE1heGltYSBDZW50cmUgZm9yIFBh
ZWRpYXRyaWMgT25jb2xvZ3kgVXRyZWNodCwgVGhlIE5ldGhlcmxhbmRzLjwvYXV0aC1hZGRyZXNz
Pjx0aXRsZXM+PHRpdGxlPkV4Y2VzcyBtb3JiaWRpdHkgYW5kIG1vcnRhbGl0eSBpbiBwYXRpZW50
cyB3aXRoIGNyYW5pb3BoYXJ5bmdpb21hOiBhIGhvc3BpdGFsLWJhc2VkIHJldHJvc3BlY3RpdmUg
Y29ob3J0IHN0dWR5PC90aXRsZT48c2Vjb25kYXJ5LXRpdGxlPkV1ciBKIEVuZG9jcmlub2w8L3Nl
Y29uZGFyeS10aXRsZT48L3RpdGxlcz48cGVyaW9kaWNhbD48ZnVsbC10aXRsZT5FdXIgSiBFbmRv
Y3Jpbm9sPC9mdWxsLXRpdGxlPjxhYmJyLTE+RXVyb3BlYW4gam91cm5hbCBvZiBlbmRvY3Jpbm9s
b2d5PC9hYmJyLTE+PC9wZXJpb2RpY2FsPjxwYWdlcz45My0xMDI8L3BhZ2VzPjx2b2x1bWU+MTc4
PC92b2x1bWU+PG51bWJlcj4xPC9udW1iZXI+PGVkaXRpb24+MjAxNy8xMC8yMDwvZWRpdGlvbj48
a2V5d29yZHM+PGtleXdvcmQ+QWRvbGVzY2VudDwva2V5d29yZD48a2V5d29yZD5BZHVsdDwva2V5
d29yZD48a2V5d29yZD5BZ2Ugb2YgT25zZXQ8L2tleXdvcmQ+PGtleXdvcmQ+Q2VyZWJyYWwgSW5m
YXJjdGlvbi9jb21wbGljYXRpb25zL2VwaWRlbWlvbG9neTwva2V5d29yZD48a2V5d29yZD5DaGls
ZDwva2V5d29yZD48a2V5d29yZD5Db2hvcnQgU3R1ZGllczwva2V5d29yZD48a2V5d29yZD5DcmFu
aW9waGFyeW5naW9tYS8qZXBpZGVtaW9sb2d5Lyptb3J0YWxpdHk8L2tleXdvcmQ+PGtleXdvcmQ+
RGlhYmV0ZXMgTWVsbGl0dXMsIFR5cGUgMi9jb21wbGljYXRpb25zL2VwaWRlbWlvbG9neTwva2V5
d29yZD48a2V5d29yZD5GZW1hbGU8L2tleXdvcmQ+PGtleXdvcmQ+SG9zcGl0YWwgTW9ydGFsaXR5
PC9rZXl3b3JkPjxrZXl3b3JkPkh1bWFuczwva2V5d29yZD48a2V5d29yZD5IeWRyb2NlcGhhbHVz
L2NvbXBsaWNhdGlvbnMvZXBpZGVtaW9sb2d5L21vcnRhbGl0eTwva2V5d29yZD48a2V5d29yZD5J
bmNpZGVuY2U8L2tleXdvcmQ+PGtleXdvcmQ+TWFsZTwva2V5d29yZD48a2V5d29yZD5NaWRkbGUg
QWdlZDwva2V5d29yZD48a2V5d29yZD5Nb3JiaWRpdHk8L2tleXdvcmQ+PGtleXdvcmQ+TmV0aGVy
bGFuZHMvZXBpZGVtaW9sb2d5PC9rZXl3b3JkPjxrZXl3b3JkPlBpdHVpdGFyeSBOZW9wbGFzbXMv
KmVwaWRlbWlvbG9neS8qbW9ydGFsaXR5PC9rZXl3b3JkPjxrZXl3b3JkPlJldHJvc3BlY3RpdmUg
U3R1ZGllczwva2V5d29yZD48a2V5d29yZD5SaXNrIEZhY3RvcnM8L2tleXdvcmQ+PGtleXdvcmQ+
U2V4IEZhY3RvcnM8L2tleXdvcmQ+PGtleXdvcmQ+U3dlZGVuL2VwaWRlbWlvbG9neTwva2V5d29y
ZD48a2V5d29yZD5Zb3VuZyBBZHVsdDwva2V5d29yZD48L2tleXdvcmRzPjxkYXRlcz48eWVhcj4y
MDE4PC95ZWFyPjxwdWItZGF0ZXM+PGRhdGU+SmFuPC9kYXRlPjwvcHViLWRhdGVzPjwvZGF0ZXM+
PGlzYm4+MTQ3OS02ODNYIChFbGVjdHJvbmljKSYjeEQ7MDgwNC00NjQzIChMaW5raW5nKTwvaXNi
bj48YWNjZXNzaW9uLW51bT4yOTA0NjMyNTwvYWNjZXNzaW9uLW51bT48dXJscz48cmVsYXRlZC11
cmxzPjx1cmw+aHR0cHM6Ly93d3cubmNiaS5ubG0ubmloLmdvdi9wdWJtZWQvMjkwNDYzMjU8L3Vy
bD48L3JlbGF0ZWQtdXJscz48L3VybHM+PGVsZWN0cm9uaWMtcmVzb3VyY2UtbnVtPjEwLjE1MzAv
RUpFLTE3LTA3MDc8L2VsZWN0cm9uaWMtcmVzb3VyY2UtbnVtPjxsYW5ndWFnZT5lbmc8L2xhbmd1
YWdlPjwvcmVjb3JkPjwvQ2l0ZT48L0VuZE5vdGU+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(1,117,118)</w:t>
      </w:r>
      <w:r w:rsidRPr="007E0DB4">
        <w:rPr>
          <w:rFonts w:eastAsia="Calibri" w:cs="Arial"/>
          <w:sz w:val="22"/>
          <w:szCs w:val="22"/>
        </w:rPr>
        <w:fldChar w:fldCharType="end"/>
      </w:r>
      <w:r w:rsidRPr="007E0DB4">
        <w:rPr>
          <w:rFonts w:eastAsia="Calibri" w:cs="Arial"/>
          <w:sz w:val="22"/>
          <w:szCs w:val="22"/>
        </w:rPr>
        <w:t>.</w:t>
      </w:r>
      <w:r w:rsidR="006061AD" w:rsidRPr="007E0DB4">
        <w:rPr>
          <w:rFonts w:eastAsia="Calibri" w:cs="Arial"/>
          <w:sz w:val="22"/>
          <w:szCs w:val="22"/>
        </w:rPr>
        <w:t xml:space="preserve"> In one study which included 244 patients with childhood </w:t>
      </w:r>
      <w:r w:rsidR="006061AD" w:rsidRPr="007E0DB4">
        <w:rPr>
          <w:rFonts w:eastAsia="Calibri" w:cs="Arial"/>
          <w:sz w:val="22"/>
          <w:szCs w:val="22"/>
        </w:rPr>
        <w:lastRenderedPageBreak/>
        <w:t xml:space="preserve">onset craniopharyngioma, </w:t>
      </w:r>
      <w:r w:rsidR="00A67812" w:rsidRPr="007E0DB4">
        <w:rPr>
          <w:rFonts w:eastAsia="Calibri" w:cs="Arial"/>
          <w:sz w:val="22"/>
          <w:szCs w:val="22"/>
        </w:rPr>
        <w:t>11% o</w:t>
      </w:r>
      <w:r w:rsidR="006061AD" w:rsidRPr="007E0DB4">
        <w:rPr>
          <w:rFonts w:eastAsia="Calibri" w:cs="Arial"/>
          <w:sz w:val="22"/>
          <w:szCs w:val="22"/>
        </w:rPr>
        <w:t xml:space="preserve">f patients </w:t>
      </w:r>
      <w:r w:rsidR="00A67812" w:rsidRPr="007E0DB4">
        <w:rPr>
          <w:rFonts w:eastAsia="Calibri" w:cs="Arial"/>
          <w:sz w:val="22"/>
          <w:szCs w:val="22"/>
        </w:rPr>
        <w:t>developed a cerebral infarctio</w:t>
      </w:r>
      <w:r w:rsidR="006061AD" w:rsidRPr="007E0DB4">
        <w:rPr>
          <w:rFonts w:eastAsia="Calibri" w:cs="Arial"/>
          <w:sz w:val="22"/>
          <w:szCs w:val="22"/>
        </w:rPr>
        <w:t>n</w:t>
      </w:r>
      <w:r w:rsidR="00A67812" w:rsidRPr="007E0DB4">
        <w:rPr>
          <w:rFonts w:eastAsia="Calibri" w:cs="Arial"/>
          <w:sz w:val="22"/>
          <w:szCs w:val="22"/>
        </w:rPr>
        <w:t xml:space="preserve">. Hydrocephalus and </w:t>
      </w:r>
      <w:r w:rsidR="0007613D" w:rsidRPr="007E0DB4">
        <w:rPr>
          <w:rFonts w:eastAsia="Calibri" w:cs="Arial"/>
          <w:sz w:val="22"/>
          <w:szCs w:val="22"/>
        </w:rPr>
        <w:t xml:space="preserve">gross total resection </w:t>
      </w:r>
      <w:r w:rsidR="00A67812" w:rsidRPr="007E0DB4">
        <w:rPr>
          <w:rFonts w:eastAsia="Calibri" w:cs="Arial"/>
          <w:sz w:val="22"/>
          <w:szCs w:val="22"/>
        </w:rPr>
        <w:t>were identifi</w:t>
      </w:r>
      <w:r w:rsidR="006061AD" w:rsidRPr="007E0DB4">
        <w:rPr>
          <w:rFonts w:eastAsia="Calibri" w:cs="Arial"/>
          <w:sz w:val="22"/>
          <w:szCs w:val="22"/>
        </w:rPr>
        <w:t>ed as risk factors, and none were attributable to radiotherapy</w:t>
      </w:r>
      <w:r w:rsidR="00A43A19" w:rsidRPr="007E0DB4">
        <w:rPr>
          <w:rFonts w:eastAsia="Calibri" w:cs="Arial"/>
          <w:sz w:val="22"/>
          <w:szCs w:val="22"/>
        </w:rPr>
        <w:t xml:space="preserve"> </w:t>
      </w:r>
      <w:r w:rsidR="00A67812" w:rsidRPr="007E0DB4">
        <w:rPr>
          <w:rFonts w:eastAsia="Calibri" w:cs="Arial"/>
          <w:sz w:val="22"/>
          <w:szCs w:val="22"/>
        </w:rPr>
        <w:fldChar w:fldCharType="begin"/>
      </w:r>
      <w:r w:rsidR="00534F87" w:rsidRPr="007E0DB4">
        <w:rPr>
          <w:rFonts w:eastAsia="Calibri" w:cs="Arial"/>
          <w:sz w:val="22"/>
          <w:szCs w:val="22"/>
        </w:rPr>
        <w:instrText xml:space="preserve"> ADDIN EN.CITE &lt;EndNote&gt;&lt;Cite&gt;&lt;Author&gt;Boekhoff&lt;/Author&gt;&lt;Year&gt;2021&lt;/Year&gt;&lt;RecNum&gt;671&lt;/RecNum&gt;&lt;DisplayText&gt;(119)&lt;/DisplayText&gt;&lt;record&gt;&lt;rec-number&gt;671&lt;/rec-number&gt;&lt;foreign-keys&gt;&lt;key app="EN" db-id="s9rrasvf6ewr5xep0zsxpfr59wrapdewff2t" timestamp="1644327612"&gt;671&lt;/key&gt;&lt;/foreign-keys&gt;&lt;ref-type name="Journal Article"&gt;17&lt;/ref-type&gt;&lt;contributors&gt;&lt;authors&gt;&lt;author&gt;Boekhoff,Svenja&lt;/author&gt;&lt;author&gt;Bison,Brigitte&lt;/author&gt;&lt;author&gt;Genzel,Daniela&lt;/author&gt;&lt;author&gt;Eveslage,Maria&lt;/author&gt;&lt;author&gt;Otte,Anna&lt;/author&gt;&lt;author&gt;Friedrich,Carsten&lt;/author&gt;&lt;author&gt;Flitsch,Jörg&lt;/author&gt;&lt;author&gt;Müller,Hermann L.&lt;/author&gt;&lt;/authors&gt;&lt;/contributors&gt;&lt;auth-address&gt;Prof Hermann L. Müller,Department of Pediatrics and Pediatric Hematology/Oncology, University Children’s Hospital, Carl von Ossietzky University, Klinikum Oldenburg AöR,Germany,mueller.hermann@klinikum-oldenburg.de&lt;/auth-address&gt;&lt;titles&gt;&lt;title&gt;Cerebral Infarction in Childhood-Onset Craniopharyngioma Patients: Results of KRANIOPHARYNGEOM 2007&lt;/title&gt;&lt;secondary-title&gt;Frontiers in Oncology&lt;/secondary-title&gt;&lt;short-title&gt;Cerebral infarction after craniopharyngioma&lt;/short-title&gt;&lt;/titles&gt;&lt;periodical&gt;&lt;full-title&gt;Frontiers in Oncology&lt;/full-title&gt;&lt;/periodical&gt;&lt;volume&gt;11&lt;/volume&gt;&lt;keywords&gt;&lt;keyword&gt;Craniopharyngioma,Cerebral Infarction,Surgery,irradiation,Quality of Life&lt;/keyword&gt;&lt;/keywords&gt;&lt;dates&gt;&lt;year&gt;2021&lt;/year&gt;&lt;pub-dates&gt;&lt;date&gt;2021-July-14&lt;/date&gt;&lt;/pub-dates&gt;&lt;/dates&gt;&lt;isbn&gt;2234-943X&lt;/isbn&gt;&lt;work-type&gt;Original Research&lt;/work-type&gt;&lt;urls&gt;&lt;related-urls&gt;&lt;url&gt;https://www.frontiersin.org/article/10.3389/fonc.2021.698150&lt;/url&gt;&lt;/related-urls&gt;&lt;/urls&gt;&lt;electronic-resource-num&gt;10.3389/fonc.2021.698150&lt;/electronic-resource-num&gt;&lt;language&gt;English&lt;/language&gt;&lt;/record&gt;&lt;/Cite&gt;&lt;/EndNote&gt;</w:instrText>
      </w:r>
      <w:r w:rsidR="00A67812" w:rsidRPr="007E0DB4">
        <w:rPr>
          <w:rFonts w:eastAsia="Calibri" w:cs="Arial"/>
          <w:sz w:val="22"/>
          <w:szCs w:val="22"/>
        </w:rPr>
        <w:fldChar w:fldCharType="separate"/>
      </w:r>
      <w:r w:rsidR="00534F87" w:rsidRPr="007E0DB4">
        <w:rPr>
          <w:rFonts w:eastAsia="Calibri" w:cs="Arial"/>
          <w:noProof/>
          <w:sz w:val="22"/>
          <w:szCs w:val="22"/>
        </w:rPr>
        <w:t>(119)</w:t>
      </w:r>
      <w:r w:rsidR="00A67812" w:rsidRPr="007E0DB4">
        <w:rPr>
          <w:rFonts w:eastAsia="Calibri" w:cs="Arial"/>
          <w:sz w:val="22"/>
          <w:szCs w:val="22"/>
        </w:rPr>
        <w:fldChar w:fldCharType="end"/>
      </w:r>
      <w:r w:rsidR="00A67812" w:rsidRPr="007E0DB4">
        <w:rPr>
          <w:rFonts w:eastAsia="Calibri" w:cs="Arial"/>
          <w:sz w:val="22"/>
          <w:szCs w:val="22"/>
        </w:rPr>
        <w:t>.</w:t>
      </w:r>
      <w:r w:rsidRPr="007E0DB4">
        <w:rPr>
          <w:rFonts w:eastAsia="Calibri" w:cs="Arial"/>
          <w:sz w:val="22"/>
          <w:szCs w:val="22"/>
        </w:rPr>
        <w:t xml:space="preserve"> The increased cardiovascular mortality in this population may be driven in part by hypothalamic obesity and related metabolic complications.</w:t>
      </w:r>
      <w:r w:rsidR="00A43A19" w:rsidRPr="007E0DB4">
        <w:rPr>
          <w:rFonts w:eastAsia="Calibri" w:cs="Arial"/>
          <w:sz w:val="22"/>
          <w:szCs w:val="22"/>
        </w:rPr>
        <w:t xml:space="preserve"> </w:t>
      </w:r>
      <w:r w:rsidRPr="007E0DB4">
        <w:rPr>
          <w:rFonts w:eastAsia="Calibri" w:cs="Arial"/>
          <w:sz w:val="22"/>
          <w:szCs w:val="22"/>
        </w:rPr>
        <w:t>Long-term follow-up of adult patients with craniopharyngiomas has demonstrated increased prevalence of the metabolic syndrome compared with the general population</w:t>
      </w:r>
      <w:r w:rsidR="00A43A19" w:rsidRPr="007E0DB4">
        <w:rPr>
          <w:rFonts w:eastAsia="Calibri" w:cs="Arial"/>
          <w:sz w:val="22"/>
          <w:szCs w:val="22"/>
        </w:rPr>
        <w:t xml:space="preserve"> </w:t>
      </w:r>
      <w:r w:rsidRPr="007E0DB4">
        <w:rPr>
          <w:rFonts w:eastAsia="Calibri" w:cs="Arial"/>
          <w:sz w:val="22"/>
          <w:szCs w:val="22"/>
        </w:rPr>
        <w:fldChar w:fldCharType="begin">
          <w:fldData xml:space="preserve">PEVuZE5vdGU+PENpdGU+PEF1dGhvcj5XaWpuZW48L0F1dGhvcj48WWVhcj4yMDE4PC9ZZWFyPjxS
ZWNOdW0+NTE2PC9SZWNOdW0+PERpc3BsYXlUZXh0PigxMjApPC9EaXNwbGF5VGV4dD48cmVjb3Jk
PjxyZWMtbnVtYmVyPjUxNjwvcmVjLW51bWJlcj48Zm9yZWlnbi1rZXlzPjxrZXkgYXBwPSJFTiIg
ZGItaWQ9InM5cnJhc3ZmNmV3cjV4ZXAwenN4cGZyNTl3cmFwZGV3ZmYydCIgdGltZXN0YW1wPSIx
NjQzNzA3MDk5Ij41MTY8L2tleT48L2ZvcmVpZ24ta2V5cz48cmVmLXR5cGUgbmFtZT0iSm91cm5h
bCBBcnRpY2xlIj4xNzwvcmVmLXR5cGU+PGNvbnRyaWJ1dG9ycz48YXV0aG9ycz48YXV0aG9yPldp
am5lbiwgTS48L2F1dGhvcj48YXV0aG9yPk9sc3NvbiwgRC4gUy48L2F1dGhvcj48YXV0aG9yPnZh
biBkZW4gSGV1dmVsLUVpYnJpbmssIE0uIE0uPC9hdXRob3I+PGF1dGhvcj5IYW1tYXJzdHJhbmQs
IEMuPC9hdXRob3I+PGF1dGhvcj5KYW5zc2VuLCBKYW1qbDwvYXV0aG9yPjxhdXRob3I+dmFuIGRl
ciBMZWx5LCBBLiBKLjwvYXV0aG9yPjxhdXRob3I+Sm9oYW5uc3NvbiwgRy48L2F1dGhvcj48YXV0
aG9yPk5lZ2dlcnMsIFNqY21tPC9hdXRob3I+PC9hdXRob3JzPjwvY29udHJpYnV0b3JzPjxhdXRo
LWFkZHJlc3M+RGVwYXJ0bWVudCBvZiBNZWRpY2luZSwgU2VjdGlvbiBFbmRvY3Jpbm9sb2d5LCBQ
aXR1aXRhcnkgQ2VudHJlIFJvdHRlcmRhbSwgRXJhc211cyBVbml2ZXJzaXR5IE1lZGljYWwgQ2Vu
dHJlLCBSb3R0ZXJkYW0sIHRoZSBOZXRoZXJsYW5kcy4mI3hEO0RlcGFydG1lbnQgb2YgUGFlZGlh
dHJpYyBPbmNvbG9neS9IYWVtYXRvbG9neSwgRXJhc211cyBNQyAtIFNvcGhpYSBDaGlsZHJlbiZh
cG9zO3MgSG9zcGl0YWwsIFJvdHRlcmRhbSwgdGhlIE5ldGhlcmxhbmRzLiYjeEQ7RGVwYXJ0bWVu
dCBvZiBJbnRlcm5hbCBNZWRpY2luZSBhbmQgQ2xpbmljYWwgTnV0cml0aW9uLCBJbnN0aXR1dGUg
b2YgTWVkaWNpbmUsIFNhaGxncmVuc2thIEFjYWRlbXksIFVuaXZlcnNpdHkgb2YgR290aGVuYnVy
ZywgR290aGVuYnVyZywgU3dlZGVuLiYjeEQ7RGVwYXJ0bWVudCBvZiBFbmRvY3Jpbm9sb2d5LCBT
YWhsZ3JlbnNrYSBVbml2ZXJzaXR5IEhvc3BpdGFsLCBHb3RoZW5idXJnLCBTd2VkZW4uJiN4RDtQ
cmluY2VzcyBNYXhpbWEgQ2VudHJlIGZvciBQYWVkaWF0cmljIE9uY29sb2d5LCBVdHJlY2h0LCB0
aGUgTmV0aGVybGFuZHMuPC9hdXRoLWFkZHJlc3M+PHRpdGxlcz48dGl0bGU+VGhlIG1ldGFib2xp
YyBzeW5kcm9tZSBhbmQgaXRzIGNvbXBvbmVudHMgaW4gMTc4IHBhdGllbnRzIHRyZWF0ZWQgZm9y
IGNyYW5pb3BoYXJ5bmdpb21hIGFmdGVyIDE2IHllYXJzIG9mIGZvbGxvdy11cDwvdGl0bGU+PHNl
Y29uZGFyeS10aXRsZT5FdXIgSiBFbmRvY3Jpbm9sPC9zZWNvbmRhcnktdGl0bGU+PC90aXRsZXM+
PHBlcmlvZGljYWw+PGZ1bGwtdGl0bGU+RXVyIEogRW5kb2NyaW5vbDwvZnVsbC10aXRsZT48YWJi
ci0xPkV1cm9wZWFuIGpvdXJuYWwgb2YgZW5kb2NyaW5vbG9neTwvYWJici0xPjwvcGVyaW9kaWNh
bD48cGFnZXM+MTEtMjI8L3BhZ2VzPjx2b2x1bWU+MTc4PC92b2x1bWU+PG51bWJlcj4xPC9udW1i
ZXI+PGVkaXRpb24+MjAxNy8wOS8wOTwvZWRpdGlvbj48a2V5d29yZHM+PGtleXdvcmQ+QWRvbGVz
Y2VudDwva2V5d29yZD48a2V5d29yZD5BZHVsdDwva2V5d29yZD48a2V5d29yZD5BZ2VkPC9rZXl3
b3JkPjxrZXl3b3JkPkFnZWQsIDgwIGFuZCBvdmVyPC9rZXl3b3JkPjxrZXl3b3JkPkNyYW5pb3Bo
YXJ5bmdpb21hLypkaWFnbm9zdGljIGltYWdpbmcvKmVwaWRlbWlvbG9neS90aGVyYXB5PC9rZXl3
b3JkPjxrZXl3b3JkPkNyb3NzLVNlY3Rpb25hbCBTdHVkaWVzPC9rZXl3b3JkPjxrZXl3b3JkPkZl
bWFsZTwva2V5d29yZD48a2V5d29yZD5Gb2xsb3ctVXAgU3R1ZGllczwva2V5d29yZD48a2V5d29y
ZD5IdW1hbnM8L2tleXdvcmQ+PGtleXdvcmQ+TWFsZTwva2V5d29yZD48a2V5d29yZD5NZXRhYm9s
aWMgU3luZHJvbWUvKmRpYWdub3N0aWMgaW1hZ2luZy8qZXBpZGVtaW9sb2d5L3RoZXJhcHk8L2tl
eXdvcmQ+PGtleXdvcmQ+TWlkZGxlIEFnZWQ8L2tleXdvcmQ+PGtleXdvcmQ+UmV0cm9zcGVjdGl2
ZSBTdHVkaWVzPC9rZXl3b3JkPjxrZXl3b3JkPlJpc2sgRmFjdG9yczwva2V5d29yZD48a2V5d29y
ZD5UcmVhdG1lbnQgT3V0Y29tZTwva2V5d29yZD48a2V5d29yZD5WaXNpb24gRGlzb3JkZXJzLypk
aWFnbm9zdGljIGltYWdpbmcvKmVwaWRlbWlvbG9neS90aGVyYXB5PC9rZXl3b3JkPjxrZXl3b3Jk
PllvdW5nIEFkdWx0PC9rZXl3b3JkPjwva2V5d29yZHM+PGRhdGVzPjx5ZWFyPjIwMTg8L3llYXI+
PHB1Yi1kYXRlcz48ZGF0ZT5KYW48L2RhdGU+PC9wdWItZGF0ZXM+PC9kYXRlcz48aXNibj4xNDc5
LTY4M1ggKEVsZWN0cm9uaWMpJiN4RDswODA0LTQ2NDMgKExpbmtpbmcpPC9pc2JuPjxhY2Nlc3Np
b24tbnVtPjI4ODgyOTgwPC9hY2Nlc3Npb24tbnVtPjx1cmxzPjxyZWxhdGVkLXVybHM+PHVybD5o
dHRwczovL3d3dy5uY2JpLm5sbS5uaWguZ292L3B1Ym1lZC8yODg4Mjk4MDwvdXJsPjwvcmVsYXRl
ZC11cmxzPjwvdXJscz48ZWxlY3Ryb25pYy1yZXNvdXJjZS1udW0+MTAuMTUzMC9FSkUtMTctMDM4
NzwvZWxlY3Ryb25pYy1yZXNvdXJjZS1udW0+PGxhbmd1YWdlPkVuZ2xpc2g8L2xhbmd1YWdlPjwv
cmVjb3JkPjwvQ2l0ZT48L0VuZE5vdGU+AG==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PEVuZE5vdGU+PENpdGU+PEF1dGhvcj5XaWpuZW48L0F1dGhvcj48WWVhcj4yMDE4PC9ZZWFyPjxS
ZWNOdW0+NTE2PC9SZWNOdW0+PERpc3BsYXlUZXh0PigxMjApPC9EaXNwbGF5VGV4dD48cmVjb3Jk
PjxyZWMtbnVtYmVyPjUxNjwvcmVjLW51bWJlcj48Zm9yZWlnbi1rZXlzPjxrZXkgYXBwPSJFTiIg
ZGItaWQ9InM5cnJhc3ZmNmV3cjV4ZXAwenN4cGZyNTl3cmFwZGV3ZmYydCIgdGltZXN0YW1wPSIx
NjQzNzA3MDk5Ij41MTY8L2tleT48L2ZvcmVpZ24ta2V5cz48cmVmLXR5cGUgbmFtZT0iSm91cm5h
bCBBcnRpY2xlIj4xNzwvcmVmLXR5cGU+PGNvbnRyaWJ1dG9ycz48YXV0aG9ycz48YXV0aG9yPldp
am5lbiwgTS48L2F1dGhvcj48YXV0aG9yPk9sc3NvbiwgRC4gUy48L2F1dGhvcj48YXV0aG9yPnZh
biBkZW4gSGV1dmVsLUVpYnJpbmssIE0uIE0uPC9hdXRob3I+PGF1dGhvcj5IYW1tYXJzdHJhbmQs
IEMuPC9hdXRob3I+PGF1dGhvcj5KYW5zc2VuLCBKYW1qbDwvYXV0aG9yPjxhdXRob3I+dmFuIGRl
ciBMZWx5LCBBLiBKLjwvYXV0aG9yPjxhdXRob3I+Sm9oYW5uc3NvbiwgRy48L2F1dGhvcj48YXV0
aG9yPk5lZ2dlcnMsIFNqY21tPC9hdXRob3I+PC9hdXRob3JzPjwvY29udHJpYnV0b3JzPjxhdXRo
LWFkZHJlc3M+RGVwYXJ0bWVudCBvZiBNZWRpY2luZSwgU2VjdGlvbiBFbmRvY3Jpbm9sb2d5LCBQ
aXR1aXRhcnkgQ2VudHJlIFJvdHRlcmRhbSwgRXJhc211cyBVbml2ZXJzaXR5IE1lZGljYWwgQ2Vu
dHJlLCBSb3R0ZXJkYW0sIHRoZSBOZXRoZXJsYW5kcy4mI3hEO0RlcGFydG1lbnQgb2YgUGFlZGlh
dHJpYyBPbmNvbG9neS9IYWVtYXRvbG9neSwgRXJhc211cyBNQyAtIFNvcGhpYSBDaGlsZHJlbiZh
cG9zO3MgSG9zcGl0YWwsIFJvdHRlcmRhbSwgdGhlIE5ldGhlcmxhbmRzLiYjeEQ7RGVwYXJ0bWVu
dCBvZiBJbnRlcm5hbCBNZWRpY2luZSBhbmQgQ2xpbmljYWwgTnV0cml0aW9uLCBJbnN0aXR1dGUg
b2YgTWVkaWNpbmUsIFNhaGxncmVuc2thIEFjYWRlbXksIFVuaXZlcnNpdHkgb2YgR290aGVuYnVy
ZywgR290aGVuYnVyZywgU3dlZGVuLiYjeEQ7RGVwYXJ0bWVudCBvZiBFbmRvY3Jpbm9sb2d5LCBT
YWhsZ3JlbnNrYSBVbml2ZXJzaXR5IEhvc3BpdGFsLCBHb3RoZW5idXJnLCBTd2VkZW4uJiN4RDtQ
cmluY2VzcyBNYXhpbWEgQ2VudHJlIGZvciBQYWVkaWF0cmljIE9uY29sb2d5LCBVdHJlY2h0LCB0
aGUgTmV0aGVybGFuZHMuPC9hdXRoLWFkZHJlc3M+PHRpdGxlcz48dGl0bGU+VGhlIG1ldGFib2xp
YyBzeW5kcm9tZSBhbmQgaXRzIGNvbXBvbmVudHMgaW4gMTc4IHBhdGllbnRzIHRyZWF0ZWQgZm9y
IGNyYW5pb3BoYXJ5bmdpb21hIGFmdGVyIDE2IHllYXJzIG9mIGZvbGxvdy11cDwvdGl0bGU+PHNl
Y29uZGFyeS10aXRsZT5FdXIgSiBFbmRvY3Jpbm9sPC9zZWNvbmRhcnktdGl0bGU+PC90aXRsZXM+
PHBlcmlvZGljYWw+PGZ1bGwtdGl0bGU+RXVyIEogRW5kb2NyaW5vbDwvZnVsbC10aXRsZT48YWJi
ci0xPkV1cm9wZWFuIGpvdXJuYWwgb2YgZW5kb2NyaW5vbG9neTwvYWJici0xPjwvcGVyaW9kaWNh
bD48cGFnZXM+MTEtMjI8L3BhZ2VzPjx2b2x1bWU+MTc4PC92b2x1bWU+PG51bWJlcj4xPC9udW1i
ZXI+PGVkaXRpb24+MjAxNy8wOS8wOTwvZWRpdGlvbj48a2V5d29yZHM+PGtleXdvcmQ+QWRvbGVz
Y2VudDwva2V5d29yZD48a2V5d29yZD5BZHVsdDwva2V5d29yZD48a2V5d29yZD5BZ2VkPC9rZXl3
b3JkPjxrZXl3b3JkPkFnZWQsIDgwIGFuZCBvdmVyPC9rZXl3b3JkPjxrZXl3b3JkPkNyYW5pb3Bo
YXJ5bmdpb21hLypkaWFnbm9zdGljIGltYWdpbmcvKmVwaWRlbWlvbG9neS90aGVyYXB5PC9rZXl3
b3JkPjxrZXl3b3JkPkNyb3NzLVNlY3Rpb25hbCBTdHVkaWVzPC9rZXl3b3JkPjxrZXl3b3JkPkZl
bWFsZTwva2V5d29yZD48a2V5d29yZD5Gb2xsb3ctVXAgU3R1ZGllczwva2V5d29yZD48a2V5d29y
ZD5IdW1hbnM8L2tleXdvcmQ+PGtleXdvcmQ+TWFsZTwva2V5d29yZD48a2V5d29yZD5NZXRhYm9s
aWMgU3luZHJvbWUvKmRpYWdub3N0aWMgaW1hZ2luZy8qZXBpZGVtaW9sb2d5L3RoZXJhcHk8L2tl
eXdvcmQ+PGtleXdvcmQ+TWlkZGxlIEFnZWQ8L2tleXdvcmQ+PGtleXdvcmQ+UmV0cm9zcGVjdGl2
ZSBTdHVkaWVzPC9rZXl3b3JkPjxrZXl3b3JkPlJpc2sgRmFjdG9yczwva2V5d29yZD48a2V5d29y
ZD5UcmVhdG1lbnQgT3V0Y29tZTwva2V5d29yZD48a2V5d29yZD5WaXNpb24gRGlzb3JkZXJzLypk
aWFnbm9zdGljIGltYWdpbmcvKmVwaWRlbWlvbG9neS90aGVyYXB5PC9rZXl3b3JkPjxrZXl3b3Jk
PllvdW5nIEFkdWx0PC9rZXl3b3JkPjwva2V5d29yZHM+PGRhdGVzPjx5ZWFyPjIwMTg8L3llYXI+
PHB1Yi1kYXRlcz48ZGF0ZT5KYW48L2RhdGU+PC9wdWItZGF0ZXM+PC9kYXRlcz48aXNibj4xNDc5
LTY4M1ggKEVsZWN0cm9uaWMpJiN4RDswODA0LTQ2NDMgKExpbmtpbmcpPC9pc2JuPjxhY2Nlc3Np
b24tbnVtPjI4ODgyOTgwPC9hY2Nlc3Npb24tbnVtPjx1cmxzPjxyZWxhdGVkLXVybHM+PHVybD5o
dHRwczovL3d3dy5uY2JpLm5sbS5uaWguZ292L3B1Ym1lZC8yODg4Mjk4MDwvdXJsPjwvcmVsYXRl
ZC11cmxzPjwvdXJscz48ZWxlY3Ryb25pYy1yZXNvdXJjZS1udW0+MTAuMTUzMC9FSkUtMTctMDM4
NzwvZWxlY3Ryb25pYy1yZXNvdXJjZS1udW0+PGxhbmd1YWdlPkVuZ2xpc2g8L2xhbmd1YWdlPjwv
cmVjb3JkPjwvQ2l0ZT48L0VuZE5vdGU+AG==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(120)</w:t>
      </w:r>
      <w:r w:rsidRPr="007E0DB4">
        <w:rPr>
          <w:rFonts w:eastAsia="Calibri" w:cs="Arial"/>
          <w:sz w:val="22"/>
          <w:szCs w:val="22"/>
        </w:rPr>
        <w:fldChar w:fldCharType="end"/>
      </w:r>
      <w:r w:rsidRPr="007E0DB4">
        <w:rPr>
          <w:rFonts w:eastAsia="Calibri" w:cs="Arial"/>
          <w:sz w:val="22"/>
          <w:szCs w:val="22"/>
        </w:rPr>
        <w:t xml:space="preserve">, and hypothalamic involvement has been shown to have negative impact on mortality </w:t>
      </w:r>
      <w:r w:rsidRPr="007E0DB4">
        <w:rPr>
          <w:rFonts w:eastAsia="Calibri" w:cs="Arial"/>
          <w:sz w:val="22"/>
          <w:szCs w:val="22"/>
        </w:rPr>
        <w:fldChar w:fldCharType="begin">
          <w:fldData xml:space="preserve">PEVuZE5vdGU+PENpdGU+PEF1dGhvcj5EYXViZW5idWNoZWw8L0F1dGhvcj48WWVhcj4yMDE1PC9Z
ZWFyPjxSZWNOdW0+NTE3PC9SZWNOdW0+PERpc3BsYXlUZXh0PigxMjEpPC9EaXNwbGF5VGV4dD48
cmVjb3JkPjxyZWMtbnVtYmVyPjUxNzwvcmVjLW51bWJlcj48Zm9yZWlnbi1rZXlzPjxrZXkgYXBw
PSJFTiIgZGItaWQ9InM5cnJhc3ZmNmV3cjV4ZXAwenN4cGZyNTl3cmFwZGV3ZmYydCIgdGltZXN0
YW1wPSIxNjQzNzA3MDk5Ij41MTc8L2tleT48L2ZvcmVpZ24ta2V5cz48cmVmLXR5cGUgbmFtZT0i
Sm91cm5hbCBBcnRpY2xlIj4xNzwvcmVmLXR5cGU+PGNvbnRyaWJ1dG9ycz48YXV0aG9ycz48YXV0
aG9yPkRhdWJlbmJ1Y2hlbCwgQS4gTS48L2F1dGhvcj48YXV0aG9yPkhvZmZtYW5uLCBBLjwvYXV0
aG9yPjxhdXRob3I+R2ViaGFyZHQsIFUuPC9hdXRob3I+PGF1dGhvcj5XYXJtdXRoLU1ldHosIE0u
PC9hdXRob3I+PGF1dGhvcj5TdGVya2VuYnVyZywgQS4gUy48L2F1dGhvcj48YXV0aG9yPk11bGxl
ciwgSC4gTC48L2F1dGhvcj48L2F1dGhvcnM+PC9jb250cmlidXRvcnM+PGF1dGgtYWRkcmVzcz5E
ZXBhcnRtZW50IG9mIFBlZGlhdHJpY3NLbGluaWt1bSBPbGRlbmJ1cmcsIE1lZGljYWwgQ2FtcHVz
IFVuaXZlcnNpdHkgT2xkZW5idXJnLCBSYWhlbC1TdHJhdXMtU3RyYXNzZSAxMCwgMjYxMzMgT2xk
ZW5idXJnLCBHZXJtYW55VW5pdmVyc2l0eSBvZiBHcm9uaW5nZW5Hcm9uaW5nZW4sIFRoZSBOZXRo
ZXJsYW5kc0RlcGFydG1lbnQgb2YgTmV1cm9yYWRpb2xvZ3lVbml2ZXJzaXR5IEhvc3BpdGFsLCBX
dXJ6YnVyZywgR2VybWFueSBEZXBhcnRtZW50IG9mIFBlZGlhdHJpY3NLbGluaWt1bSBPbGRlbmJ1
cmcsIE1lZGljYWwgQ2FtcHVzIFVuaXZlcnNpdHkgT2xkZW5idXJnLCBSYWhlbC1TdHJhdXMtU3Ry
YXNzZSAxMCwgMjYxMzMgT2xkZW5idXJnLCBHZXJtYW55VW5pdmVyc2l0eSBvZiBHcm9uaW5nZW5H
cm9uaW5nZW4sIFRoZSBOZXRoZXJsYW5kc0RlcGFydG1lbnQgb2YgTmV1cm9yYWRpb2xvZ3lVbml2
ZXJzaXR5IEhvc3BpdGFsLCBXdXJ6YnVyZywgR2VybWFueS4mI3hEO0RlcGFydG1lbnQgb2YgUGVk
aWF0cmljc0tsaW5pa3VtIE9sZGVuYnVyZywgTWVkaWNhbCBDYW1wdXMgVW5pdmVyc2l0eSBPbGRl
bmJ1cmcsIFJhaGVsLVN0cmF1cy1TdHJhc3NlIDEwLCAyNjEzMyBPbGRlbmJ1cmcsIEdlcm1hbnlV
bml2ZXJzaXR5IG9mIEdyb25pbmdlbkdyb25pbmdlbiwgVGhlIE5ldGhlcmxhbmRzRGVwYXJ0bWVu
dCBvZiBOZXVyb3JhZGlvbG9neVVuaXZlcnNpdHkgSG9zcGl0YWwsIFd1cnpidXJnLCBHZXJtYW55
LiYjeEQ7RGVwYXJ0bWVudCBvZiBQZWRpYXRyaWNzS2xpbmlrdW0gT2xkZW5idXJnLCBNZWRpY2Fs
IENhbXB1cyBVbml2ZXJzaXR5IE9sZGVuYnVyZywgUmFoZWwtU3RyYXVzLVN0cmFzc2UgMTAsIDI2
MTMzIE9sZGVuYnVyZywgR2VybWFueVVuaXZlcnNpdHkgb2YgR3JvbmluZ2VuR3JvbmluZ2VuLCBU
aGUgTmV0aGVybGFuZHNEZXBhcnRtZW50IG9mIE5ldXJvcmFkaW9sb2d5VW5pdmVyc2l0eSBIb3Nw
aXRhbCwgV3VyemJ1cmcsIEdlcm1hbnkgbXVlbGxlci5oZXJtYW5uQGtsaW5pa3VtLW9sZGVuYnVy
Zy5kZS48L2F1dGgtYWRkcmVzcz48dGl0bGVzPjx0aXRsZT5IeWRyb2NlcGhhbHVzIGFuZCBoeXBv
dGhhbGFtaWMgaW52b2x2ZW1lbnQgaW4gcGVkaWF0cmljIHBhdGllbnRzIHdpdGggY3JhbmlvcGhh
cnluZ2lvbWEgb3IgY3lzdHMgb2YgUmF0aGtlJmFwb3M7cyBwb3VjaDogaW1wYWN0IG9uIGxvbmct
dGVybSBwcm9nbm9zaXM8L3RpdGxlPjxzZWNvbmRhcnktdGl0bGU+RXVyIEogRW5kb2NyaW5vbDwv
c2Vjb25kYXJ5LXRpdGxlPjwvdGl0bGVzPjxwZXJpb2RpY2FsPjxmdWxsLXRpdGxlPkV1ciBKIEVu
ZG9jcmlub2w8L2Z1bGwtdGl0bGU+PGFiYnItMT5FdXJvcGVhbiBqb3VybmFsIG9mIGVuZG9jcmlu
b2xvZ3k8L2FiYnItMT48L3BlcmlvZGljYWw+PHBhZ2VzPjU2MS05PC9wYWdlcz48dm9sdW1lPjE3
Mjwvdm9sdW1lPjxudW1iZXI+NTwvbnVtYmVyPjxlZGl0aW9uPjIwMTUvMDIvMDU8L2VkaXRpb24+
PGtleXdvcmRzPjxrZXl3b3JkPkFjdGl2aXRpZXMgb2YgRGFpbHkgTGl2aW5nPC9rZXl3b3JkPjxr
ZXl3b3JkPkFkb2xlc2NlbnQ8L2tleXdvcmQ+PGtleXdvcmQ+Qm9keSBIZWlnaHQ8L2tleXdvcmQ+
PGtleXdvcmQ+Q2VudHJhbCBOZXJ2b3VzIFN5c3RlbSBDeXN0cy8qY29tcGxpY2F0aW9ucy9wYXRo
b2xvZ3k8L2tleXdvcmQ+PGtleXdvcmQ+Q2hpbGQ8L2tleXdvcmQ+PGtleXdvcmQ+Q2hpbGQsIFBy
ZXNjaG9vbDwva2V5d29yZD48a2V5d29yZD5Db2hvcnQgU3R1ZGllczwva2V5d29yZD48a2V5d29y
ZD5DcmFuaW9waGFyeW5naW9tYS8qY29tcGxpY2F0aW9ucy9wYXRob2xvZ3kvc3VyZ2VyeTwva2V5
d29yZD48a2V5d29yZD5Dcm9zcy1TZWN0aW9uYWwgU3R1ZGllczwva2V5d29yZD48a2V5d29yZD5G
ZW1hbGU8L2tleXdvcmQ+PGtleXdvcmQ+Rm9sbG93LVVwIFN0dWRpZXM8L2tleXdvcmQ+PGtleXdv
cmQ+SHVtYW5zPC9rZXl3b3JkPjxrZXl3b3JkPkh5ZHJvY2VwaGFsdXMvKmV0aW9sb2d5L3BhdGhv
bG9neTwva2V5d29yZD48a2V5d29yZD5IeXBvdGhhbGFtaWMgRGlzZWFzZXMvKmV0aW9sb2d5L3Bh
dGhvbG9neTwva2V5d29yZD48a2V5d29yZD5JbmZhbnQ8L2tleXdvcmQ+PGtleXdvcmQ+TWFnbmV0
aWMgUmVzb25hbmNlIEltYWdpbmc8L2tleXdvcmQ+PGtleXdvcmQ+TWFsZTwva2V5d29yZD48a2V5
d29yZD5QaXR1aXRhcnkgTmVvcGxhc21zLypjb21wbGljYXRpb25zL3BhdGhvbG9neS9zdXJnZXJ5
PC9rZXl3b3JkPjxrZXl3b3JkPlByb2dub3Npczwva2V5d29yZD48a2V5d29yZD5TdXJ2aXZhbCBB
bmFseXNpczwva2V5d29yZD48a2V5d29yZD5TdXJ2aXZvcnM8L2tleXdvcmQ+PGtleXdvcmQ+VHJl
YXRtZW50IE91dGNvbWU8L2tleXdvcmQ+PGtleXdvcmQ+WW91bmcgQWR1bHQ8L2tleXdvcmQ+PC9r
ZXl3b3Jkcz48ZGF0ZXM+PHllYXI+MjAxNTwveWVhcj48cHViLWRhdGVzPjxkYXRlPk1heTwvZGF0
ZT48L3B1Yi1kYXRlcz48L2RhdGVzPjxpc2JuPjE0NzktNjgzWCAoRWxlY3Ryb25pYykmI3hEOzA4
MDQtNDY0MyAoTGlua2luZyk8L2lzYm4+PGFjY2Vzc2lvbi1udW0+MjU2NTA0MDM8L2FjY2Vzc2lv
bi1udW0+PHVybHM+PHJlbGF0ZWQtdXJscz48dXJsPmh0dHBzOi8vd3d3Lm5jYmkubmxtLm5paC5n
b3YvcHVibWVkLzI1NjUwNDAzPC91cmw+PC9yZWxhdGVkLXVybHM+PC91cmxzPjxlbGVjdHJvbmlj
LXJlc291cmNlLW51bT4xMC4xNTMwL0VKRS0xNC0xMDI5PC9lbGVjdHJvbmljLXJlc291cmNlLW51
bT48bGFuZ3VhZ2U+RW5nbGlzaDwvbGFuZ3VhZ2U+PC9yZWNvcmQ+PC9DaXRlPjwvRW5kTm90ZT5=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PEVuZE5vdGU+PENpdGU+PEF1dGhvcj5EYXViZW5idWNoZWw8L0F1dGhvcj48WWVhcj4yMDE1PC9Z
ZWFyPjxSZWNOdW0+NTE3PC9SZWNOdW0+PERpc3BsYXlUZXh0PigxMjEpPC9EaXNwbGF5VGV4dD48
cmVjb3JkPjxyZWMtbnVtYmVyPjUxNzwvcmVjLW51bWJlcj48Zm9yZWlnbi1rZXlzPjxrZXkgYXBw
PSJFTiIgZGItaWQ9InM5cnJhc3ZmNmV3cjV4ZXAwenN4cGZyNTl3cmFwZGV3ZmYydCIgdGltZXN0
YW1wPSIxNjQzNzA3MDk5Ij41MTc8L2tleT48L2ZvcmVpZ24ta2V5cz48cmVmLXR5cGUgbmFtZT0i
Sm91cm5hbCBBcnRpY2xlIj4xNzwvcmVmLXR5cGU+PGNvbnRyaWJ1dG9ycz48YXV0aG9ycz48YXV0
aG9yPkRhdWJlbmJ1Y2hlbCwgQS4gTS48L2F1dGhvcj48YXV0aG9yPkhvZmZtYW5uLCBBLjwvYXV0
aG9yPjxhdXRob3I+R2ViaGFyZHQsIFUuPC9hdXRob3I+PGF1dGhvcj5XYXJtdXRoLU1ldHosIE0u
PC9hdXRob3I+PGF1dGhvcj5TdGVya2VuYnVyZywgQS4gUy48L2F1dGhvcj48YXV0aG9yPk11bGxl
ciwgSC4gTC48L2F1dGhvcj48L2F1dGhvcnM+PC9jb250cmlidXRvcnM+PGF1dGgtYWRkcmVzcz5E
ZXBhcnRtZW50IG9mIFBlZGlhdHJpY3NLbGluaWt1bSBPbGRlbmJ1cmcsIE1lZGljYWwgQ2FtcHVz
IFVuaXZlcnNpdHkgT2xkZW5idXJnLCBSYWhlbC1TdHJhdXMtU3RyYXNzZSAxMCwgMjYxMzMgT2xk
ZW5idXJnLCBHZXJtYW55VW5pdmVyc2l0eSBvZiBHcm9uaW5nZW5Hcm9uaW5nZW4sIFRoZSBOZXRo
ZXJsYW5kc0RlcGFydG1lbnQgb2YgTmV1cm9yYWRpb2xvZ3lVbml2ZXJzaXR5IEhvc3BpdGFsLCBX
dXJ6YnVyZywgR2VybWFueSBEZXBhcnRtZW50IG9mIFBlZGlhdHJpY3NLbGluaWt1bSBPbGRlbmJ1
cmcsIE1lZGljYWwgQ2FtcHVzIFVuaXZlcnNpdHkgT2xkZW5idXJnLCBSYWhlbC1TdHJhdXMtU3Ry
YXNzZSAxMCwgMjYxMzMgT2xkZW5idXJnLCBHZXJtYW55VW5pdmVyc2l0eSBvZiBHcm9uaW5nZW5H
cm9uaW5nZW4sIFRoZSBOZXRoZXJsYW5kc0RlcGFydG1lbnQgb2YgTmV1cm9yYWRpb2xvZ3lVbml2
ZXJzaXR5IEhvc3BpdGFsLCBXdXJ6YnVyZywgR2VybWFueS4mI3hEO0RlcGFydG1lbnQgb2YgUGVk
aWF0cmljc0tsaW5pa3VtIE9sZGVuYnVyZywgTWVkaWNhbCBDYW1wdXMgVW5pdmVyc2l0eSBPbGRl
bmJ1cmcsIFJhaGVsLVN0cmF1cy1TdHJhc3NlIDEwLCAyNjEzMyBPbGRlbmJ1cmcsIEdlcm1hbnlV
bml2ZXJzaXR5IG9mIEdyb25pbmdlbkdyb25pbmdlbiwgVGhlIE5ldGhlcmxhbmRzRGVwYXJ0bWVu
dCBvZiBOZXVyb3JhZGlvbG9neVVuaXZlcnNpdHkgSG9zcGl0YWwsIFd1cnpidXJnLCBHZXJtYW55
LiYjeEQ7RGVwYXJ0bWVudCBvZiBQZWRpYXRyaWNzS2xpbmlrdW0gT2xkZW5idXJnLCBNZWRpY2Fs
IENhbXB1cyBVbml2ZXJzaXR5IE9sZGVuYnVyZywgUmFoZWwtU3RyYXVzLVN0cmFzc2UgMTAsIDI2
MTMzIE9sZGVuYnVyZywgR2VybWFueVVuaXZlcnNpdHkgb2YgR3JvbmluZ2VuR3JvbmluZ2VuLCBU
aGUgTmV0aGVybGFuZHNEZXBhcnRtZW50IG9mIE5ldXJvcmFkaW9sb2d5VW5pdmVyc2l0eSBIb3Nw
aXRhbCwgV3VyemJ1cmcsIEdlcm1hbnkgbXVlbGxlci5oZXJtYW5uQGtsaW5pa3VtLW9sZGVuYnVy
Zy5kZS48L2F1dGgtYWRkcmVzcz48dGl0bGVzPjx0aXRsZT5IeWRyb2NlcGhhbHVzIGFuZCBoeXBv
dGhhbGFtaWMgaW52b2x2ZW1lbnQgaW4gcGVkaWF0cmljIHBhdGllbnRzIHdpdGggY3JhbmlvcGhh
cnluZ2lvbWEgb3IgY3lzdHMgb2YgUmF0aGtlJmFwb3M7cyBwb3VjaDogaW1wYWN0IG9uIGxvbmct
dGVybSBwcm9nbm9zaXM8L3RpdGxlPjxzZWNvbmRhcnktdGl0bGU+RXVyIEogRW5kb2NyaW5vbDwv
c2Vjb25kYXJ5LXRpdGxlPjwvdGl0bGVzPjxwZXJpb2RpY2FsPjxmdWxsLXRpdGxlPkV1ciBKIEVu
ZG9jcmlub2w8L2Z1bGwtdGl0bGU+PGFiYnItMT5FdXJvcGVhbiBqb3VybmFsIG9mIGVuZG9jcmlu
b2xvZ3k8L2FiYnItMT48L3BlcmlvZGljYWw+PHBhZ2VzPjU2MS05PC9wYWdlcz48dm9sdW1lPjE3
Mjwvdm9sdW1lPjxudW1iZXI+NTwvbnVtYmVyPjxlZGl0aW9uPjIwMTUvMDIvMDU8L2VkaXRpb24+
PGtleXdvcmRzPjxrZXl3b3JkPkFjdGl2aXRpZXMgb2YgRGFpbHkgTGl2aW5nPC9rZXl3b3JkPjxr
ZXl3b3JkPkFkb2xlc2NlbnQ8L2tleXdvcmQ+PGtleXdvcmQ+Qm9keSBIZWlnaHQ8L2tleXdvcmQ+
PGtleXdvcmQ+Q2VudHJhbCBOZXJ2b3VzIFN5c3RlbSBDeXN0cy8qY29tcGxpY2F0aW9ucy9wYXRo
b2xvZ3k8L2tleXdvcmQ+PGtleXdvcmQ+Q2hpbGQ8L2tleXdvcmQ+PGtleXdvcmQ+Q2hpbGQsIFBy
ZXNjaG9vbDwva2V5d29yZD48a2V5d29yZD5Db2hvcnQgU3R1ZGllczwva2V5d29yZD48a2V5d29y
ZD5DcmFuaW9waGFyeW5naW9tYS8qY29tcGxpY2F0aW9ucy9wYXRob2xvZ3kvc3VyZ2VyeTwva2V5
d29yZD48a2V5d29yZD5Dcm9zcy1TZWN0aW9uYWwgU3R1ZGllczwva2V5d29yZD48a2V5d29yZD5G
ZW1hbGU8L2tleXdvcmQ+PGtleXdvcmQ+Rm9sbG93LVVwIFN0dWRpZXM8L2tleXdvcmQ+PGtleXdv
cmQ+SHVtYW5zPC9rZXl3b3JkPjxrZXl3b3JkPkh5ZHJvY2VwaGFsdXMvKmV0aW9sb2d5L3BhdGhv
bG9neTwva2V5d29yZD48a2V5d29yZD5IeXBvdGhhbGFtaWMgRGlzZWFzZXMvKmV0aW9sb2d5L3Bh
dGhvbG9neTwva2V5d29yZD48a2V5d29yZD5JbmZhbnQ8L2tleXdvcmQ+PGtleXdvcmQ+TWFnbmV0
aWMgUmVzb25hbmNlIEltYWdpbmc8L2tleXdvcmQ+PGtleXdvcmQ+TWFsZTwva2V5d29yZD48a2V5
d29yZD5QaXR1aXRhcnkgTmVvcGxhc21zLypjb21wbGljYXRpb25zL3BhdGhvbG9neS9zdXJnZXJ5
PC9rZXl3b3JkPjxrZXl3b3JkPlByb2dub3Npczwva2V5d29yZD48a2V5d29yZD5TdXJ2aXZhbCBB
bmFseXNpczwva2V5d29yZD48a2V5d29yZD5TdXJ2aXZvcnM8L2tleXdvcmQ+PGtleXdvcmQ+VHJl
YXRtZW50IE91dGNvbWU8L2tleXdvcmQ+PGtleXdvcmQ+WW91bmcgQWR1bHQ8L2tleXdvcmQ+PC9r
ZXl3b3Jkcz48ZGF0ZXM+PHllYXI+MjAxNTwveWVhcj48cHViLWRhdGVzPjxkYXRlPk1heTwvZGF0
ZT48L3B1Yi1kYXRlcz48L2RhdGVzPjxpc2JuPjE0NzktNjgzWCAoRWxlY3Ryb25pYykmI3hEOzA4
MDQtNDY0MyAoTGlua2luZyk8L2lzYm4+PGFjY2Vzc2lvbi1udW0+MjU2NTA0MDM8L2FjY2Vzc2lv
bi1udW0+PHVybHM+PHJlbGF0ZWQtdXJscz48dXJsPmh0dHBzOi8vd3d3Lm5jYmkubmxtLm5paC5n
b3YvcHVibWVkLzI1NjUwNDAzPC91cmw+PC9yZWxhdGVkLXVybHM+PC91cmxzPjxlbGVjdHJvbmlj
LXJlc291cmNlLW51bT4xMC4xNTMwL0VKRS0xNC0xMDI5PC9lbGVjdHJvbmljLXJlc291cmNlLW51
bT48bGFuZ3VhZ2U+RW5nbGlzaDwvbGFuZ3VhZ2U+PC9yZWNvcmQ+PC9DaXRlPjwvRW5kTm90ZT5=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(121)</w:t>
      </w:r>
      <w:r w:rsidRPr="007E0DB4">
        <w:rPr>
          <w:rFonts w:eastAsia="Calibri" w:cs="Arial"/>
          <w:sz w:val="22"/>
          <w:szCs w:val="22"/>
        </w:rPr>
        <w:fldChar w:fldCharType="end"/>
      </w:r>
      <w:r w:rsidRPr="007E0DB4">
        <w:rPr>
          <w:rFonts w:eastAsia="Calibri" w:cs="Arial"/>
          <w:sz w:val="22"/>
          <w:szCs w:val="22"/>
        </w:rPr>
        <w:t xml:space="preserve">. It has been suggested that in childhood populations the hypoadrenalism and the associated </w:t>
      </w:r>
      <w:r w:rsidR="007E0DB4" w:rsidRPr="007E0DB4">
        <w:rPr>
          <w:rFonts w:eastAsia="Calibri" w:cs="Arial"/>
          <w:sz w:val="22"/>
          <w:szCs w:val="22"/>
        </w:rPr>
        <w:t>hypoglycemia</w:t>
      </w:r>
      <w:r w:rsidRPr="007E0DB4">
        <w:rPr>
          <w:rFonts w:eastAsia="Calibri" w:cs="Arial"/>
          <w:sz w:val="22"/>
          <w:szCs w:val="22"/>
        </w:rPr>
        <w:t xml:space="preserve">, as well as the metabolic consequences of ADH deficiency and absent thirst, may also contribute to the excessive mortality. The impact of </w:t>
      </w:r>
      <w:r w:rsidR="00FE506E" w:rsidRPr="007E0DB4">
        <w:rPr>
          <w:rFonts w:eastAsia="Calibri" w:cs="Arial"/>
          <w:sz w:val="22"/>
          <w:szCs w:val="22"/>
        </w:rPr>
        <w:t>tumor</w:t>
      </w:r>
      <w:r w:rsidRPr="007E0DB4">
        <w:rPr>
          <w:rFonts w:eastAsia="Calibri" w:cs="Arial"/>
          <w:sz w:val="22"/>
          <w:szCs w:val="22"/>
        </w:rPr>
        <w:t xml:space="preserve"> recurrence on the long-term mortality is widely accepted and the 10-year survival rates in such cases range between 29% and 70%, depending on the subsequent treatment modalities</w:t>
      </w:r>
      <w:r w:rsidR="0007613D" w:rsidRPr="007E0DB4">
        <w:rPr>
          <w:rFonts w:eastAsia="Calibri" w:cs="Arial"/>
          <w:sz w:val="22"/>
          <w:szCs w:val="22"/>
        </w:rPr>
        <w:t xml:space="preserve"> </w:t>
      </w:r>
      <w:r w:rsidRPr="007E0DB4">
        <w:rPr>
          <w:rFonts w:eastAsia="Calibri" w:cs="Arial"/>
          <w:sz w:val="22"/>
          <w:szCs w:val="22"/>
        </w:rPr>
        <w:fldChar w:fldCharType="begin">
          <w:fldData xml:space="preserve">PEVuZE5vdGU+PENpdGU+PEF1dGhvcj5LYXJhdml0YWtpPC9BdXRob3I+PFllYXI+MjAwNTwvWWVh
cj48UmVjTnVtPjc3PC9SZWNOdW0+PERpc3BsYXlUZXh0PigxNSk8L0Rpc3BsYXlUZXh0PjxyZWNv
cmQ+PHJlYy1udW1iZXI+Nzc8L3JlYy1udW1iZXI+PGZvcmVpZ24ta2V5cz48a2V5IGFwcD0iRU4i
IGRiLWlkPSJzOXJyYXN2ZjZld3I1eGVwMHpzeHBmcjU5d3JhcGRld2ZmMnQiIHRpbWVzdGFtcD0i
MTYyNjc2NzE4MiI+Nzc8L2tleT48L2ZvcmVpZ24ta2V5cz48cmVmLXR5cGUgbmFtZT0iSm91cm5h
bCBBcnRpY2xlIj4xNzwvcmVmLXR5cGU+PGNvbnRyaWJ1dG9ycz48YXV0aG9ycz48YXV0aG9yPkth
cmF2aXRha2ksIE4uPC9hdXRob3I+PGF1dGhvcj5CcnVmYW5pLCBDLjwvYXV0aG9yPjxhdXRob3I+
V2FybmVyLCBKLiBULjwvYXV0aG9yPjxhdXRob3I+QWRhbXMsIEMuIEIuPC9hdXRob3I+PGF1dGhv
cj5SaWNoYXJkcywgUC48L2F1dGhvcj48YXV0aG9yPkFuc29yZ2UsIE8uPC9hdXRob3I+PGF1dGhv
cj5TaGluZSwgQi48L2F1dGhvcj48YXV0aG9yPlR1cm5lciwgSC4gRS48L2F1dGhvcj48YXV0aG9y
Pldhc3MsIEouIEEuPC9hdXRob3I+PC9hdXRob3JzPjwvY29udHJpYnV0b3JzPjxhdXRoLWFkZHJl
c3M+RGVwYXJ0bWVudCBvZiBFbmRvY3Jpbm9sb2d5LCBPeGZvcmQgQ2VudHJlIGZvciBEaWFiZXRl
cywgRW5kb2NyaW5vbG9neSBhbmQgTWV0YWJvbGlzbSwgQ2h1cmNoaWxsIEhvc3BpdGFsLCBPbGQg
Um9hZCwgSGVhZGluZ3RvbiwgT3hmb3JkIE9YMyA3TEosIFVLLiBqb2huLndhc3NAbm9jLmFuZ2xv
eC5uaHMudWs8L2F1dGgtYWRkcmVzcz48dGl0bGVzPjx0aXRsZT5DcmFuaW9waGFyeW5naW9tYXMg
aW4gY2hpbGRyZW4gYW5kIGFkdWx0czogc3lzdGVtYXRpYyBhbmFseXNpcyBvZiAxMjEgY2FzZXMg
d2l0aCBsb25nLXRlcm0gZm9sbG93LXVwPC90aXRsZT48c2Vjb25kYXJ5LXRpdGxlPkNsaW4gRW5k
b2NyaW5vbCAoT3hmKTwvc2Vjb25kYXJ5LXRpdGxlPjwvdGl0bGVzPjxwZXJpb2RpY2FsPjxmdWxs
LXRpdGxlPkNsaW4gRW5kb2NyaW5vbCAoT3hmKTwvZnVsbC10aXRsZT48L3BlcmlvZGljYWw+PHBh
Z2VzPjM5Ny00MDk8L3BhZ2VzPjx2b2x1bWU+NjI8L3ZvbHVtZT48bnVtYmVyPjQ8L251bWJlcj48
ZWRpdGlvbj4yMDA1LzA0LzA2PC9lZGl0aW9uPjxrZXl3b3Jkcz48a2V5d29yZD5BZG9sZXNjZW50
PC9rZXl3b3JkPjxrZXl3b3JkPkFkdWx0PC9rZXl3b3JkPjxrZXl3b3JkPkFnZWQ8L2tleXdvcmQ+
PGtleXdvcmQ+QWdlZCwgODAgYW5kIG92ZXI8L2tleXdvcmQ+PGtleXdvcmQ+Q2hpLVNxdWFyZSBE
aXN0cmlidXRpb248L2tleXdvcmQ+PGtleXdvcmQ+Q2hpbGQ8L2tleXdvcmQ+PGtleXdvcmQ+Q2hp
bGQsIFByZXNjaG9vbDwva2V5d29yZD48a2V5d29yZD4qQ3JhbmlvcGhhcnluZ2lvbWEvZGlhZ25v
c2lzL21vcnRhbGl0eS9zdXJnZXJ5PC9rZXl3b3JkPjxrZXl3b3JkPkRpc2Vhc2UtRnJlZSBTdXJ2
aXZhbDwva2V5d29yZD48a2V5d29yZD5GZW1hbGU8L2tleXdvcmQ+PGtleXdvcmQ+Rm9sbG93LVVw
IFN0dWRpZXM8L2tleXdvcmQ+PGtleXdvcmQ+SHVtYW5zPC9rZXl3b3JkPjxrZXl3b3JkPk1hbGU8
L2tleXdvcmQ+PGtleXdvcmQ+TWlkZGxlIEFnZWQ8L2tleXdvcmQ+PGtleXdvcmQ+Kk5lb3BsYXNt
IFJlY3VycmVuY2UsIExvY2FsL2RpYWdub3Npcy9tb3J0YWxpdHkvc3VyZ2VyeTwva2V5d29yZD48
a2V5d29yZD4qUGl0dWl0YXJ5IE5lb3BsYXNtcy9kaWFnbm9zaXMvbW9ydGFsaXR5L3N1cmdlcnk8
L2tleXdvcmQ+PGtleXdvcmQ+U3RhdGlzdGljcywgTm9ucGFyYW1ldHJpYzwva2V5d29yZD48a2V5
d29yZD5TdXJ2aXZhbCBSYXRlPC9rZXl3b3JkPjwva2V5d29yZHM+PGRhdGVzPjx5ZWFyPjIwMDU8
L3llYXI+PHB1Yi1kYXRlcz48ZGF0ZT5BcHI8L2RhdGU+PC9wdWItZGF0ZXM+PC9kYXRlcz48aXNi
bj4wMzAwLTA2NjQgKFByaW50KSYjeEQ7MDMwMC0wNjY0IChMaW5raW5nKTwvaXNibj48YWNjZXNz
aW9uLW51bT4xNTgwNzg2OTwvYWNjZXNzaW9uLW51bT48dXJscz48cmVsYXRlZC11cmxzPjx1cmw+
aHR0cHM6Ly93d3cubmNiaS5ubG0ubmloLmdvdi9wdWJtZWQvMTU4MDc4Njk8L3VybD48L3JlbGF0
ZWQtdXJscz48L3VybHM+PGVsZWN0cm9uaWMtcmVzb3VyY2UtbnVtPjEwLjExMTEvai4xMzY1LTIy
NjUuMjAwNS4wMjIzMS54PC9lbGVjdHJvbmljLXJlc291cmNlLW51bT48L3JlY29yZD48L0NpdGU+
PC9FbmROb3RlPgB=
</w:fldData>
        </w:fldChar>
      </w:r>
      <w:r w:rsidR="00534F87" w:rsidRPr="007E0DB4">
        <w:rPr>
          <w:rFonts w:eastAsia="Calibri" w:cs="Arial"/>
          <w:sz w:val="22"/>
          <w:szCs w:val="22"/>
        </w:rPr>
        <w:instrText xml:space="preserve"> ADDIN EN.CITE </w:instrText>
      </w:r>
      <w:r w:rsidR="00534F87" w:rsidRPr="007E0DB4">
        <w:rPr>
          <w:rFonts w:eastAsia="Calibri" w:cs="Arial"/>
          <w:sz w:val="22"/>
          <w:szCs w:val="22"/>
        </w:rPr>
        <w:fldChar w:fldCharType="begin">
          <w:fldData xml:space="preserve">PEVuZE5vdGU+PENpdGU+PEF1dGhvcj5LYXJhdml0YWtpPC9BdXRob3I+PFllYXI+MjAwNTwvWWVh
cj48UmVjTnVtPjc3PC9SZWNOdW0+PERpc3BsYXlUZXh0PigxNSk8L0Rpc3BsYXlUZXh0PjxyZWNv
cmQ+PHJlYy1udW1iZXI+Nzc8L3JlYy1udW1iZXI+PGZvcmVpZ24ta2V5cz48a2V5IGFwcD0iRU4i
IGRiLWlkPSJzOXJyYXN2ZjZld3I1eGVwMHpzeHBmcjU5d3JhcGRld2ZmMnQiIHRpbWVzdGFtcD0i
MTYyNjc2NzE4MiI+Nzc8L2tleT48L2ZvcmVpZ24ta2V5cz48cmVmLXR5cGUgbmFtZT0iSm91cm5h
bCBBcnRpY2xlIj4xNzwvcmVmLXR5cGU+PGNvbnRyaWJ1dG9ycz48YXV0aG9ycz48YXV0aG9yPkth
cmF2aXRha2ksIE4uPC9hdXRob3I+PGF1dGhvcj5CcnVmYW5pLCBDLjwvYXV0aG9yPjxhdXRob3I+
V2FybmVyLCBKLiBULjwvYXV0aG9yPjxhdXRob3I+QWRhbXMsIEMuIEIuPC9hdXRob3I+PGF1dGhv
cj5SaWNoYXJkcywgUC48L2F1dGhvcj48YXV0aG9yPkFuc29yZ2UsIE8uPC9hdXRob3I+PGF1dGhv
cj5TaGluZSwgQi48L2F1dGhvcj48YXV0aG9yPlR1cm5lciwgSC4gRS48L2F1dGhvcj48YXV0aG9y
Pldhc3MsIEouIEEuPC9hdXRob3I+PC9hdXRob3JzPjwvY29udHJpYnV0b3JzPjxhdXRoLWFkZHJl
c3M+RGVwYXJ0bWVudCBvZiBFbmRvY3Jpbm9sb2d5LCBPeGZvcmQgQ2VudHJlIGZvciBEaWFiZXRl
cywgRW5kb2NyaW5vbG9neSBhbmQgTWV0YWJvbGlzbSwgQ2h1cmNoaWxsIEhvc3BpdGFsLCBPbGQg
Um9hZCwgSGVhZGluZ3RvbiwgT3hmb3JkIE9YMyA3TEosIFVLLiBqb2huLndhc3NAbm9jLmFuZ2xv
eC5uaHMudWs8L2F1dGgtYWRkcmVzcz48dGl0bGVzPjx0aXRsZT5DcmFuaW9waGFyeW5naW9tYXMg
aW4gY2hpbGRyZW4gYW5kIGFkdWx0czogc3lzdGVtYXRpYyBhbmFseXNpcyBvZiAxMjEgY2FzZXMg
d2l0aCBsb25nLXRlcm0gZm9sbG93LXVwPC90aXRsZT48c2Vjb25kYXJ5LXRpdGxlPkNsaW4gRW5k
b2NyaW5vbCAoT3hmKTwvc2Vjb25kYXJ5LXRpdGxlPjwvdGl0bGVzPjxwZXJpb2RpY2FsPjxmdWxs
LXRpdGxlPkNsaW4gRW5kb2NyaW5vbCAoT3hmKTwvZnVsbC10aXRsZT48L3BlcmlvZGljYWw+PHBh
Z2VzPjM5Ny00MDk8L3BhZ2VzPjx2b2x1bWU+NjI8L3ZvbHVtZT48bnVtYmVyPjQ8L251bWJlcj48
ZWRpdGlvbj4yMDA1LzA0LzA2PC9lZGl0aW9uPjxrZXl3b3Jkcz48a2V5d29yZD5BZG9sZXNjZW50
PC9rZXl3b3JkPjxrZXl3b3JkPkFkdWx0PC9rZXl3b3JkPjxrZXl3b3JkPkFnZWQ8L2tleXdvcmQ+
PGtleXdvcmQ+QWdlZCwgODAgYW5kIG92ZXI8L2tleXdvcmQ+PGtleXdvcmQ+Q2hpLVNxdWFyZSBE
aXN0cmlidXRpb248L2tleXdvcmQ+PGtleXdvcmQ+Q2hpbGQ8L2tleXdvcmQ+PGtleXdvcmQ+Q2hp
bGQsIFByZXNjaG9vbDwva2V5d29yZD48a2V5d29yZD4qQ3JhbmlvcGhhcnluZ2lvbWEvZGlhZ25v
c2lzL21vcnRhbGl0eS9zdXJnZXJ5PC9rZXl3b3JkPjxrZXl3b3JkPkRpc2Vhc2UtRnJlZSBTdXJ2
aXZhbDwva2V5d29yZD48a2V5d29yZD5GZW1hbGU8L2tleXdvcmQ+PGtleXdvcmQ+Rm9sbG93LVVw
IFN0dWRpZXM8L2tleXdvcmQ+PGtleXdvcmQ+SHVtYW5zPC9rZXl3b3JkPjxrZXl3b3JkPk1hbGU8
L2tleXdvcmQ+PGtleXdvcmQ+TWlkZGxlIEFnZWQ8L2tleXdvcmQ+PGtleXdvcmQ+Kk5lb3BsYXNt
IFJlY3VycmVuY2UsIExvY2FsL2RpYWdub3Npcy9tb3J0YWxpdHkvc3VyZ2VyeTwva2V5d29yZD48
a2V5d29yZD4qUGl0dWl0YXJ5IE5lb3BsYXNtcy9kaWFnbm9zaXMvbW9ydGFsaXR5L3N1cmdlcnk8
L2tleXdvcmQ+PGtleXdvcmQ+U3RhdGlzdGljcywgTm9ucGFyYW1ldHJpYzwva2V5d29yZD48a2V5
d29yZD5TdXJ2aXZhbCBSYXRlPC9rZXl3b3JkPjwva2V5d29yZHM+PGRhdGVzPjx5ZWFyPjIwMDU8
L3llYXI+PHB1Yi1kYXRlcz48ZGF0ZT5BcHI8L2RhdGU+PC9wdWItZGF0ZXM+PC9kYXRlcz48aXNi
bj4wMzAwLTA2NjQgKFByaW50KSYjeEQ7MDMwMC0wNjY0IChMaW5raW5nKTwvaXNibj48YWNjZXNz
aW9uLW51bT4xNTgwNzg2OTwvYWNjZXNzaW9uLW51bT48dXJscz48cmVsYXRlZC11cmxzPjx1cmw+
aHR0cHM6Ly93d3cubmNiaS5ubG0ubmloLmdvdi9wdWJtZWQvMTU4MDc4Njk8L3VybD48L3JlbGF0
ZWQtdXJscz48L3VybHM+PGVsZWN0cm9uaWMtcmVzb3VyY2UtbnVtPjEwLjExMTEvai4xMzY1LTIy
NjUuMjAwNS4wMjIzMS54PC9lbGVjdHJvbmljLXJlc291cmNlLW51bT48L3JlY29yZD48L0NpdGU+
PC9FbmROb3RlPgB=
</w:fldData>
        </w:fldChar>
      </w:r>
      <w:r w:rsidR="00534F87" w:rsidRPr="007E0DB4">
        <w:rPr>
          <w:rFonts w:eastAsia="Calibri" w:cs="Arial"/>
          <w:sz w:val="22"/>
          <w:szCs w:val="22"/>
        </w:rPr>
        <w:instrText xml:space="preserve"> ADDIN EN.CITE.DATA </w:instrText>
      </w:r>
      <w:r w:rsidR="00534F87" w:rsidRPr="007E0DB4">
        <w:rPr>
          <w:rFonts w:eastAsia="Calibri" w:cs="Arial"/>
          <w:sz w:val="22"/>
          <w:szCs w:val="22"/>
        </w:rPr>
      </w:r>
      <w:r w:rsidR="00534F87" w:rsidRPr="007E0DB4">
        <w:rPr>
          <w:rFonts w:eastAsia="Calibri" w:cs="Arial"/>
          <w:sz w:val="22"/>
          <w:szCs w:val="22"/>
        </w:rPr>
        <w:fldChar w:fldCharType="end"/>
      </w:r>
      <w:r w:rsidRPr="007E0DB4">
        <w:rPr>
          <w:rFonts w:eastAsia="Calibri" w:cs="Arial"/>
          <w:sz w:val="22"/>
          <w:szCs w:val="22"/>
        </w:rPr>
        <w:fldChar w:fldCharType="separate"/>
      </w:r>
      <w:r w:rsidR="00534F87" w:rsidRPr="007E0DB4">
        <w:rPr>
          <w:rFonts w:eastAsia="Calibri" w:cs="Arial"/>
          <w:noProof/>
          <w:sz w:val="22"/>
          <w:szCs w:val="22"/>
        </w:rPr>
        <w:t>(15)</w:t>
      </w:r>
      <w:r w:rsidRPr="007E0DB4">
        <w:rPr>
          <w:rFonts w:eastAsia="Calibri" w:cs="Arial"/>
          <w:sz w:val="22"/>
          <w:szCs w:val="22"/>
        </w:rPr>
        <w:fldChar w:fldCharType="end"/>
      </w:r>
      <w:r w:rsidR="0007613D" w:rsidRPr="007E0DB4">
        <w:rPr>
          <w:rFonts w:eastAsia="Calibri" w:cs="Arial"/>
          <w:sz w:val="22"/>
          <w:szCs w:val="22"/>
        </w:rPr>
        <w:t>.</w:t>
      </w:r>
    </w:p>
    <w:p w14:paraId="716B252F" w14:textId="77777777" w:rsidR="00956A13" w:rsidRPr="007E0DB4" w:rsidRDefault="00956A13" w:rsidP="00534F87">
      <w:pPr>
        <w:autoSpaceDE w:val="0"/>
        <w:autoSpaceDN w:val="0"/>
        <w:adjustRightInd w:val="0"/>
        <w:spacing w:after="0" w:line="276" w:lineRule="auto"/>
        <w:rPr>
          <w:rFonts w:eastAsia="Calibri" w:cs="Arial"/>
          <w:sz w:val="22"/>
          <w:szCs w:val="22"/>
        </w:rPr>
      </w:pPr>
    </w:p>
    <w:p w14:paraId="6129E357" w14:textId="77777777" w:rsidR="00CC6700" w:rsidRPr="007E0DB4" w:rsidRDefault="00CC6700" w:rsidP="00534F87">
      <w:pPr>
        <w:autoSpaceDE w:val="0"/>
        <w:autoSpaceDN w:val="0"/>
        <w:adjustRightInd w:val="0"/>
        <w:spacing w:after="0" w:line="276" w:lineRule="auto"/>
        <w:rPr>
          <w:rFonts w:eastAsia="Calibri" w:cs="Arial"/>
          <w:b/>
          <w:color w:val="00B0F0"/>
          <w:sz w:val="22"/>
          <w:szCs w:val="22"/>
        </w:rPr>
      </w:pPr>
      <w:r w:rsidRPr="007E0DB4">
        <w:rPr>
          <w:rFonts w:eastAsia="Calibri" w:cs="Arial"/>
          <w:b/>
          <w:color w:val="00B0F0"/>
          <w:sz w:val="22"/>
          <w:szCs w:val="22"/>
        </w:rPr>
        <w:t xml:space="preserve">CONCLUSIONS AND FUTURE PERSPECTIVES </w:t>
      </w:r>
    </w:p>
    <w:p w14:paraId="1F035B7F" w14:textId="77777777" w:rsidR="00CC6700" w:rsidRPr="007E0DB4" w:rsidRDefault="00CC6700" w:rsidP="00534F87">
      <w:pPr>
        <w:autoSpaceDE w:val="0"/>
        <w:autoSpaceDN w:val="0"/>
        <w:adjustRightInd w:val="0"/>
        <w:spacing w:after="0" w:line="276" w:lineRule="auto"/>
        <w:rPr>
          <w:rFonts w:eastAsia="Calibri" w:cs="Arial"/>
          <w:b/>
          <w:sz w:val="22"/>
          <w:szCs w:val="22"/>
        </w:rPr>
      </w:pPr>
    </w:p>
    <w:p w14:paraId="36BBD378" w14:textId="7763716D" w:rsidR="00AE338B" w:rsidRPr="007E0DB4" w:rsidRDefault="00CC6700" w:rsidP="00534F87">
      <w:pPr>
        <w:autoSpaceDE w:val="0"/>
        <w:autoSpaceDN w:val="0"/>
        <w:adjustRightInd w:val="0"/>
        <w:spacing w:after="0" w:line="276" w:lineRule="auto"/>
        <w:rPr>
          <w:rFonts w:eastAsia="Calibri" w:cs="Arial"/>
          <w:sz w:val="22"/>
          <w:szCs w:val="22"/>
        </w:rPr>
      </w:pPr>
      <w:r w:rsidRPr="007E0DB4">
        <w:rPr>
          <w:rFonts w:eastAsia="Calibri" w:cs="Arial"/>
          <w:sz w:val="22"/>
          <w:szCs w:val="22"/>
        </w:rPr>
        <w:t xml:space="preserve">Craniopharyngiomas present many unique challenges for clinicians.  </w:t>
      </w:r>
      <w:r w:rsidR="00851E48" w:rsidRPr="007E0DB4">
        <w:rPr>
          <w:rFonts w:eastAsia="Calibri" w:cs="Arial"/>
          <w:sz w:val="22"/>
          <w:szCs w:val="22"/>
        </w:rPr>
        <w:t>Whilst c</w:t>
      </w:r>
      <w:r w:rsidRPr="007E0DB4">
        <w:rPr>
          <w:rFonts w:eastAsia="Calibri" w:cs="Arial"/>
          <w:sz w:val="22"/>
          <w:szCs w:val="22"/>
        </w:rPr>
        <w:t>ontrovers</w:t>
      </w:r>
      <w:r w:rsidR="00851E48" w:rsidRPr="007E0DB4">
        <w:rPr>
          <w:rFonts w:eastAsia="Calibri" w:cs="Arial"/>
          <w:sz w:val="22"/>
          <w:szCs w:val="22"/>
        </w:rPr>
        <w:t>ies regarding the optimal management approach for these rare tumors still exist, the need to prevent hypothalamic morbidit</w:t>
      </w:r>
      <w:r w:rsidR="00480635" w:rsidRPr="007E0DB4">
        <w:rPr>
          <w:rFonts w:eastAsia="Calibri" w:cs="Arial"/>
          <w:sz w:val="22"/>
          <w:szCs w:val="22"/>
        </w:rPr>
        <w:t>ies</w:t>
      </w:r>
      <w:r w:rsidR="00851E48" w:rsidRPr="007E0DB4">
        <w:rPr>
          <w:rFonts w:eastAsia="Calibri" w:cs="Arial"/>
          <w:sz w:val="22"/>
          <w:szCs w:val="22"/>
        </w:rPr>
        <w:t xml:space="preserve"> </w:t>
      </w:r>
      <w:r w:rsidR="00480635" w:rsidRPr="007E0DB4">
        <w:rPr>
          <w:rFonts w:eastAsia="Calibri" w:cs="Arial"/>
          <w:sz w:val="22"/>
          <w:szCs w:val="22"/>
        </w:rPr>
        <w:t>associated with</w:t>
      </w:r>
      <w:r w:rsidR="00D912FA" w:rsidRPr="007E0DB4">
        <w:rPr>
          <w:rFonts w:eastAsia="Calibri" w:cs="Arial"/>
          <w:sz w:val="22"/>
          <w:szCs w:val="22"/>
        </w:rPr>
        <w:t xml:space="preserve"> surgical intervention </w:t>
      </w:r>
      <w:r w:rsidR="00AE338B" w:rsidRPr="007E0DB4">
        <w:rPr>
          <w:rFonts w:eastAsia="Calibri" w:cs="Arial"/>
          <w:sz w:val="22"/>
          <w:szCs w:val="22"/>
        </w:rPr>
        <w:t xml:space="preserve">in this area </w:t>
      </w:r>
      <w:r w:rsidR="00851E48" w:rsidRPr="007E0DB4">
        <w:rPr>
          <w:rFonts w:eastAsia="Calibri" w:cs="Arial"/>
          <w:sz w:val="22"/>
          <w:szCs w:val="22"/>
        </w:rPr>
        <w:t xml:space="preserve">is essential. </w:t>
      </w:r>
    </w:p>
    <w:p w14:paraId="79B642ED" w14:textId="3C6188D2" w:rsidR="00DE3CC3" w:rsidRPr="007E0DB4" w:rsidRDefault="00CC6700" w:rsidP="00534F87">
      <w:pPr>
        <w:autoSpaceDE w:val="0"/>
        <w:autoSpaceDN w:val="0"/>
        <w:adjustRightInd w:val="0"/>
        <w:spacing w:after="0" w:line="276" w:lineRule="auto"/>
        <w:rPr>
          <w:rFonts w:eastAsia="Calibri" w:cs="Arial"/>
          <w:sz w:val="22"/>
          <w:szCs w:val="22"/>
        </w:rPr>
      </w:pPr>
      <w:r w:rsidRPr="007E0DB4">
        <w:rPr>
          <w:rFonts w:eastAsia="Calibri" w:cs="Arial"/>
          <w:sz w:val="22"/>
          <w:szCs w:val="22"/>
        </w:rPr>
        <w:t>Enhanced understanding of t</w:t>
      </w:r>
      <w:r w:rsidR="00851E48" w:rsidRPr="007E0DB4">
        <w:rPr>
          <w:rFonts w:eastAsia="Calibri" w:cs="Arial"/>
          <w:sz w:val="22"/>
          <w:szCs w:val="22"/>
        </w:rPr>
        <w:t xml:space="preserve">he </w:t>
      </w:r>
      <w:r w:rsidRPr="007E0DB4">
        <w:rPr>
          <w:rFonts w:eastAsia="Calibri" w:cs="Arial"/>
          <w:sz w:val="22"/>
          <w:szCs w:val="22"/>
        </w:rPr>
        <w:t xml:space="preserve">pathogenesis </w:t>
      </w:r>
      <w:r w:rsidR="00851E48" w:rsidRPr="007E0DB4">
        <w:rPr>
          <w:rFonts w:eastAsia="Calibri" w:cs="Arial"/>
          <w:sz w:val="22"/>
          <w:szCs w:val="22"/>
        </w:rPr>
        <w:t xml:space="preserve">of both adamantinomatous and papillary craniopharyngiomas </w:t>
      </w:r>
      <w:r w:rsidRPr="007E0DB4">
        <w:rPr>
          <w:rFonts w:eastAsia="Calibri" w:cs="Arial"/>
          <w:sz w:val="22"/>
          <w:szCs w:val="22"/>
        </w:rPr>
        <w:t>has</w:t>
      </w:r>
      <w:r w:rsidR="00851E48" w:rsidRPr="007E0DB4">
        <w:rPr>
          <w:rFonts w:eastAsia="Calibri" w:cs="Arial"/>
          <w:sz w:val="22"/>
          <w:szCs w:val="22"/>
        </w:rPr>
        <w:t xml:space="preserve"> led to the concept of targeted medical therapy, an area at the forefront of translational research. </w:t>
      </w:r>
      <w:r w:rsidR="00DE3CC3" w:rsidRPr="007E0DB4">
        <w:rPr>
          <w:rFonts w:eastAsia="Calibri" w:cs="Arial"/>
          <w:sz w:val="22"/>
          <w:szCs w:val="22"/>
        </w:rPr>
        <w:t xml:space="preserve">Optimal </w:t>
      </w:r>
      <w:r w:rsidR="00851E48" w:rsidRPr="007E0DB4">
        <w:rPr>
          <w:rFonts w:eastAsia="Calibri" w:cs="Arial"/>
          <w:sz w:val="22"/>
          <w:szCs w:val="22"/>
        </w:rPr>
        <w:t xml:space="preserve">outcomes following the use of BRAF V600 and MEK inhibitors </w:t>
      </w:r>
      <w:r w:rsidR="00DE3CC3" w:rsidRPr="007E0DB4">
        <w:rPr>
          <w:rFonts w:eastAsia="Calibri" w:cs="Arial"/>
          <w:sz w:val="22"/>
          <w:szCs w:val="22"/>
        </w:rPr>
        <w:t>have been</w:t>
      </w:r>
      <w:r w:rsidR="00851E48" w:rsidRPr="007E0DB4">
        <w:rPr>
          <w:rFonts w:eastAsia="Calibri" w:cs="Arial"/>
          <w:sz w:val="22"/>
          <w:szCs w:val="22"/>
        </w:rPr>
        <w:t xml:space="preserve"> described in case reports and are a</w:t>
      </w:r>
      <w:r w:rsidR="00A67812" w:rsidRPr="007E0DB4">
        <w:rPr>
          <w:rFonts w:eastAsia="Calibri" w:cs="Arial"/>
          <w:sz w:val="22"/>
          <w:szCs w:val="22"/>
        </w:rPr>
        <w:t xml:space="preserve"> </w:t>
      </w:r>
      <w:r w:rsidR="00DE3CC3" w:rsidRPr="007E0DB4">
        <w:rPr>
          <w:rFonts w:eastAsia="Calibri" w:cs="Arial"/>
          <w:sz w:val="22"/>
          <w:szCs w:val="22"/>
        </w:rPr>
        <w:t xml:space="preserve">promising </w:t>
      </w:r>
      <w:r w:rsidR="00851E48" w:rsidRPr="007E0DB4">
        <w:rPr>
          <w:rFonts w:eastAsia="Calibri" w:cs="Arial"/>
          <w:sz w:val="22"/>
          <w:szCs w:val="22"/>
        </w:rPr>
        <w:t xml:space="preserve">treatment prospect, with hope that their efficacy and safety are supported by the results of large, prospective, </w:t>
      </w:r>
      <w:r w:rsidR="007E0DB4" w:rsidRPr="007E0DB4">
        <w:rPr>
          <w:rFonts w:eastAsia="Calibri" w:cs="Arial"/>
          <w:sz w:val="22"/>
          <w:szCs w:val="22"/>
        </w:rPr>
        <w:t>randomized</w:t>
      </w:r>
      <w:r w:rsidR="00851E48" w:rsidRPr="007E0DB4">
        <w:rPr>
          <w:rFonts w:eastAsia="Calibri" w:cs="Arial"/>
          <w:sz w:val="22"/>
          <w:szCs w:val="22"/>
        </w:rPr>
        <w:t xml:space="preserve"> studies</w:t>
      </w:r>
      <w:r w:rsidR="00D446A5" w:rsidRPr="007E0DB4">
        <w:rPr>
          <w:rFonts w:eastAsia="Calibri" w:cs="Arial"/>
          <w:sz w:val="22"/>
          <w:szCs w:val="22"/>
        </w:rPr>
        <w:t>.</w:t>
      </w:r>
      <w:r w:rsidR="00851E48" w:rsidRPr="007E0DB4">
        <w:rPr>
          <w:rFonts w:eastAsia="Calibri" w:cs="Arial"/>
          <w:sz w:val="22"/>
          <w:szCs w:val="22"/>
        </w:rPr>
        <w:t xml:space="preserve"> </w:t>
      </w:r>
    </w:p>
    <w:p w14:paraId="5ED9D746" w14:textId="370A13B9" w:rsidR="00CC6700" w:rsidRPr="007E0DB4" w:rsidRDefault="00CC6700" w:rsidP="00534F87">
      <w:pPr>
        <w:autoSpaceDE w:val="0"/>
        <w:autoSpaceDN w:val="0"/>
        <w:adjustRightInd w:val="0"/>
        <w:spacing w:after="0" w:line="276" w:lineRule="auto"/>
        <w:rPr>
          <w:rFonts w:eastAsia="Calibri" w:cs="Arial"/>
          <w:sz w:val="22"/>
          <w:szCs w:val="22"/>
        </w:rPr>
      </w:pPr>
      <w:r w:rsidRPr="007E0DB4">
        <w:rPr>
          <w:rFonts w:eastAsia="Calibri" w:cs="Arial"/>
          <w:sz w:val="22"/>
          <w:szCs w:val="22"/>
        </w:rPr>
        <w:t xml:space="preserve">Patients face a high burden of post-treatment morbidity due to endocrine, visual, hypothalamic, and neuropsychological complications, and mortality rates are increased compared with the general population. Obesity is one of the most significant comorbidities with often devastating sequelae; its pathogenesis is </w:t>
      </w:r>
      <w:r w:rsidR="0007613D" w:rsidRPr="007E0DB4">
        <w:rPr>
          <w:rFonts w:eastAsia="Calibri" w:cs="Arial"/>
          <w:sz w:val="22"/>
          <w:szCs w:val="22"/>
        </w:rPr>
        <w:t>multifactorial,</w:t>
      </w:r>
      <w:r w:rsidRPr="007E0DB4">
        <w:rPr>
          <w:rFonts w:eastAsia="Calibri" w:cs="Arial"/>
          <w:sz w:val="22"/>
          <w:szCs w:val="22"/>
        </w:rPr>
        <w:t xml:space="preserve"> and its management is one of the most challenging problems clinicians have to deal with. Given the complexity of these </w:t>
      </w:r>
      <w:r w:rsidR="00FE506E" w:rsidRPr="007E0DB4">
        <w:rPr>
          <w:rFonts w:eastAsia="Calibri" w:cs="Arial"/>
          <w:sz w:val="22"/>
          <w:szCs w:val="22"/>
        </w:rPr>
        <w:t>tumor</w:t>
      </w:r>
      <w:r w:rsidRPr="007E0DB4">
        <w:rPr>
          <w:rFonts w:eastAsia="Calibri" w:cs="Arial"/>
          <w:sz w:val="22"/>
          <w:szCs w:val="22"/>
        </w:rPr>
        <w:t xml:space="preserve">s, care for these patients should be provided by an experienced multidisciplinary team. </w:t>
      </w:r>
    </w:p>
    <w:p w14:paraId="662484D9" w14:textId="77777777" w:rsidR="00CC6700" w:rsidRPr="007E0DB4" w:rsidRDefault="00CC6700" w:rsidP="00534F87">
      <w:pPr>
        <w:autoSpaceDE w:val="0"/>
        <w:autoSpaceDN w:val="0"/>
        <w:adjustRightInd w:val="0"/>
        <w:spacing w:after="0" w:line="276" w:lineRule="auto"/>
        <w:rPr>
          <w:rFonts w:eastAsia="Calibri" w:cs="Arial"/>
          <w:b/>
          <w:sz w:val="22"/>
          <w:szCs w:val="22"/>
        </w:rPr>
      </w:pPr>
    </w:p>
    <w:p w14:paraId="6AF6113B" w14:textId="64197CA0" w:rsidR="00CC6700" w:rsidRPr="007E0DB4" w:rsidRDefault="00CC6700" w:rsidP="00534F87">
      <w:pPr>
        <w:autoSpaceDE w:val="0"/>
        <w:autoSpaceDN w:val="0"/>
        <w:adjustRightInd w:val="0"/>
        <w:spacing w:after="0" w:line="276" w:lineRule="auto"/>
        <w:rPr>
          <w:rFonts w:eastAsia="Calibri" w:cs="Arial"/>
          <w:b/>
          <w:color w:val="00B0F0"/>
          <w:sz w:val="22"/>
          <w:szCs w:val="22"/>
        </w:rPr>
      </w:pPr>
      <w:r w:rsidRPr="007E0DB4">
        <w:rPr>
          <w:rFonts w:eastAsia="Calibri" w:cs="Arial"/>
          <w:b/>
          <w:color w:val="00B0F0"/>
          <w:sz w:val="22"/>
          <w:szCs w:val="22"/>
        </w:rPr>
        <w:t xml:space="preserve">ACKNOWLEDGEMENTS </w:t>
      </w:r>
    </w:p>
    <w:p w14:paraId="77F929F5" w14:textId="77777777" w:rsidR="00A31C90" w:rsidRPr="007E0DB4" w:rsidRDefault="00A31C90" w:rsidP="00534F87">
      <w:pPr>
        <w:autoSpaceDE w:val="0"/>
        <w:autoSpaceDN w:val="0"/>
        <w:adjustRightInd w:val="0"/>
        <w:spacing w:after="0" w:line="276" w:lineRule="auto"/>
        <w:rPr>
          <w:rFonts w:eastAsia="Calibri" w:cs="Arial"/>
          <w:sz w:val="22"/>
          <w:szCs w:val="22"/>
        </w:rPr>
      </w:pPr>
    </w:p>
    <w:p w14:paraId="7CFFFF8A" w14:textId="106E7131" w:rsidR="00CC6700" w:rsidRPr="007E0DB4" w:rsidRDefault="00CC6700" w:rsidP="00534F87">
      <w:pPr>
        <w:autoSpaceDE w:val="0"/>
        <w:autoSpaceDN w:val="0"/>
        <w:adjustRightInd w:val="0"/>
        <w:spacing w:after="0" w:line="276" w:lineRule="auto"/>
        <w:rPr>
          <w:rFonts w:eastAsia="Calibri" w:cs="Arial"/>
          <w:sz w:val="22"/>
          <w:szCs w:val="22"/>
        </w:rPr>
      </w:pPr>
      <w:r w:rsidRPr="007E0DB4">
        <w:rPr>
          <w:rFonts w:eastAsia="Calibri" w:cs="Arial"/>
          <w:sz w:val="22"/>
          <w:szCs w:val="22"/>
        </w:rPr>
        <w:t>Radiology images provided courtesy of Dr. Swarupsinh Chavda, Consultant Neuroradiologist, Queen Elizabeth Hospital Birmingham, UK.</w:t>
      </w:r>
    </w:p>
    <w:p w14:paraId="03FB3BC3" w14:textId="77777777" w:rsidR="00CC6700" w:rsidRPr="007E0DB4" w:rsidRDefault="00CC6700" w:rsidP="00534F87">
      <w:pPr>
        <w:spacing w:after="0" w:line="276" w:lineRule="auto"/>
        <w:rPr>
          <w:rFonts w:eastAsia="Times New Roman" w:cs="Arial"/>
          <w:sz w:val="22"/>
          <w:szCs w:val="22"/>
          <w:lang w:eastAsia="el-GR"/>
        </w:rPr>
      </w:pPr>
      <w:r w:rsidRPr="007E0DB4">
        <w:rPr>
          <w:rFonts w:eastAsia="Times New Roman" w:cs="Arial"/>
          <w:sz w:val="22"/>
          <w:szCs w:val="22"/>
          <w:lang w:eastAsia="el-GR"/>
        </w:rPr>
        <w:t xml:space="preserve">   </w:t>
      </w:r>
    </w:p>
    <w:p w14:paraId="06F49637" w14:textId="2CCB8EF2" w:rsidR="00CC6700" w:rsidRPr="007E0DB4" w:rsidRDefault="00CC6700" w:rsidP="00534F87">
      <w:pPr>
        <w:spacing w:after="0" w:line="276" w:lineRule="auto"/>
        <w:rPr>
          <w:rFonts w:eastAsia="Calibri" w:cs="Arial"/>
          <w:b/>
          <w:color w:val="00B0F0"/>
          <w:sz w:val="22"/>
          <w:szCs w:val="22"/>
        </w:rPr>
      </w:pPr>
      <w:bookmarkStart w:id="12" w:name="_Hlk3312406"/>
      <w:bookmarkEnd w:id="10"/>
      <w:r w:rsidRPr="007E0DB4">
        <w:rPr>
          <w:rFonts w:eastAsia="Calibri" w:cs="Arial"/>
          <w:b/>
          <w:color w:val="00B0F0"/>
          <w:sz w:val="22"/>
          <w:szCs w:val="22"/>
        </w:rPr>
        <w:t xml:space="preserve">REFERENCES </w:t>
      </w:r>
    </w:p>
    <w:bookmarkEnd w:id="11"/>
    <w:p w14:paraId="1837A5F8" w14:textId="77777777" w:rsidR="00A31C90" w:rsidRPr="00CC6700" w:rsidRDefault="00A31C90" w:rsidP="00CC6700">
      <w:pPr>
        <w:spacing w:after="0" w:line="276" w:lineRule="auto"/>
        <w:rPr>
          <w:rFonts w:eastAsia="Calibri" w:cs="Arial"/>
          <w:b/>
          <w:sz w:val="22"/>
          <w:szCs w:val="22"/>
          <w:lang w:val="en-GB"/>
        </w:rPr>
      </w:pPr>
    </w:p>
    <w:bookmarkStart w:id="13" w:name="_Hlk96702921"/>
    <w:p w14:paraId="4FEE7A66" w14:textId="77777777" w:rsidR="00534F87" w:rsidRPr="00181AD6" w:rsidRDefault="00CC6700" w:rsidP="00181AD6">
      <w:pPr>
        <w:pStyle w:val="EndNoteBibliography"/>
        <w:spacing w:line="276" w:lineRule="auto"/>
        <w:ind w:left="576" w:hanging="576"/>
        <w:rPr>
          <w:sz w:val="22"/>
        </w:rPr>
      </w:pPr>
      <w:r w:rsidRPr="00181AD6">
        <w:rPr>
          <w:rFonts w:eastAsia="Calibri"/>
          <w:sz w:val="22"/>
          <w:lang w:val="en-GB"/>
        </w:rPr>
        <w:fldChar w:fldCharType="begin"/>
      </w:r>
      <w:r w:rsidRPr="00181AD6">
        <w:rPr>
          <w:rFonts w:eastAsia="Calibri"/>
          <w:sz w:val="22"/>
          <w:lang w:val="en-GB"/>
        </w:rPr>
        <w:instrText xml:space="preserve"> ADDIN EN.REFLIST </w:instrText>
      </w:r>
      <w:r w:rsidRPr="00181AD6">
        <w:rPr>
          <w:rFonts w:eastAsia="Calibri"/>
          <w:sz w:val="22"/>
          <w:lang w:val="en-GB"/>
        </w:rPr>
        <w:fldChar w:fldCharType="separate"/>
      </w:r>
      <w:r w:rsidR="00534F87" w:rsidRPr="00181AD6">
        <w:rPr>
          <w:sz w:val="22"/>
        </w:rPr>
        <w:t>1.</w:t>
      </w:r>
      <w:r w:rsidR="00534F87" w:rsidRPr="00181AD6">
        <w:rPr>
          <w:sz w:val="22"/>
        </w:rPr>
        <w:tab/>
        <w:t>Karavitaki N, Cudlip S, Adams CB, Wass JA. Craniopharyngiomas. Endocrine reviews 2006; 27:371-397</w:t>
      </w:r>
    </w:p>
    <w:p w14:paraId="2D8CC3DC" w14:textId="77777777" w:rsidR="00534F87" w:rsidRPr="00181AD6" w:rsidRDefault="00534F87" w:rsidP="00181AD6">
      <w:pPr>
        <w:pStyle w:val="EndNoteBibliography"/>
        <w:spacing w:line="276" w:lineRule="auto"/>
        <w:ind w:left="576" w:hanging="576"/>
        <w:rPr>
          <w:sz w:val="22"/>
        </w:rPr>
      </w:pPr>
      <w:r w:rsidRPr="00181AD6">
        <w:rPr>
          <w:sz w:val="22"/>
        </w:rPr>
        <w:t>2.</w:t>
      </w:r>
      <w:r w:rsidRPr="00181AD6">
        <w:rPr>
          <w:sz w:val="22"/>
        </w:rPr>
        <w:tab/>
        <w:t>Nielsen EH, Feldt-Rasmussen U, Poulsgaard L, Kristensen LO, Astrup J, Jorgensen JO, Bjerre P, Andersen M, Andersen C, Jorgensen J, Lindholm J, Laurberg P. Incidence of craniopharyngioma in Denmark (n = 189) and estimated world incidence of craniopharyngioma in children and adults. Journal of neuro-oncology 2011; 104:755-763</w:t>
      </w:r>
    </w:p>
    <w:p w14:paraId="3C5666C9" w14:textId="77777777" w:rsidR="00534F87" w:rsidRPr="00181AD6" w:rsidRDefault="00534F87" w:rsidP="00181AD6">
      <w:pPr>
        <w:pStyle w:val="EndNoteBibliography"/>
        <w:spacing w:line="276" w:lineRule="auto"/>
        <w:ind w:left="576" w:hanging="576"/>
        <w:rPr>
          <w:sz w:val="22"/>
        </w:rPr>
      </w:pPr>
      <w:r w:rsidRPr="00181AD6">
        <w:rPr>
          <w:sz w:val="22"/>
        </w:rPr>
        <w:lastRenderedPageBreak/>
        <w:t>3.</w:t>
      </w:r>
      <w:r w:rsidRPr="00181AD6">
        <w:rPr>
          <w:sz w:val="22"/>
        </w:rPr>
        <w:tab/>
        <w:t>Scagliotti V, Avagliano L, Gualtieri A, Graziola F, Doi P, Chalker J, Righini A, Korbonits M, Bulfamante G, Jacques TS, Massa V, Gaston-Massuet C. Histopathology and molecular characterisation of intrauterine-diagnosed congenital craniopharyngioma. Pituitary 2016; 19:50-56</w:t>
      </w:r>
    </w:p>
    <w:p w14:paraId="128C2181" w14:textId="77777777" w:rsidR="00534F87" w:rsidRPr="00181AD6" w:rsidRDefault="00534F87" w:rsidP="00181AD6">
      <w:pPr>
        <w:pStyle w:val="EndNoteBibliography"/>
        <w:spacing w:line="276" w:lineRule="auto"/>
        <w:ind w:left="576" w:hanging="576"/>
        <w:rPr>
          <w:sz w:val="22"/>
        </w:rPr>
      </w:pPr>
      <w:r w:rsidRPr="00181AD6">
        <w:rPr>
          <w:sz w:val="22"/>
        </w:rPr>
        <w:t>4.</w:t>
      </w:r>
      <w:r w:rsidRPr="00181AD6">
        <w:rPr>
          <w:sz w:val="22"/>
        </w:rPr>
        <w:tab/>
        <w:t>Bunin GR, Surawicz TS, Witman PA, Preston-Martin S, Davis F, Bruner JM. The descriptive epidemiology of craniopharyngioma. J Neurosurg 1998; 89:547-551</w:t>
      </w:r>
    </w:p>
    <w:p w14:paraId="5E299FEB" w14:textId="77777777" w:rsidR="00534F87" w:rsidRPr="00181AD6" w:rsidRDefault="00534F87" w:rsidP="00181AD6">
      <w:pPr>
        <w:pStyle w:val="EndNoteBibliography"/>
        <w:spacing w:line="276" w:lineRule="auto"/>
        <w:ind w:left="576" w:hanging="576"/>
        <w:rPr>
          <w:sz w:val="22"/>
        </w:rPr>
      </w:pPr>
      <w:r w:rsidRPr="00181AD6">
        <w:rPr>
          <w:sz w:val="22"/>
        </w:rPr>
        <w:t>5.</w:t>
      </w:r>
      <w:r w:rsidRPr="00181AD6">
        <w:rPr>
          <w:sz w:val="22"/>
        </w:rPr>
        <w:tab/>
        <w:t>Sorva R, Heiskanen O. Craniopharyngioma in Finland. A study of 123 cases. Acta Neurochir (Wien) 1986; 81:85-89</w:t>
      </w:r>
    </w:p>
    <w:p w14:paraId="6AAD3B5D" w14:textId="77777777" w:rsidR="00534F87" w:rsidRPr="00181AD6" w:rsidRDefault="00534F87" w:rsidP="00181AD6">
      <w:pPr>
        <w:pStyle w:val="EndNoteBibliography"/>
        <w:spacing w:line="276" w:lineRule="auto"/>
        <w:ind w:left="576" w:hanging="576"/>
        <w:rPr>
          <w:sz w:val="22"/>
        </w:rPr>
      </w:pPr>
      <w:r w:rsidRPr="00181AD6">
        <w:rPr>
          <w:sz w:val="22"/>
        </w:rPr>
        <w:t>6.</w:t>
      </w:r>
      <w:r w:rsidRPr="00181AD6">
        <w:rPr>
          <w:sz w:val="22"/>
        </w:rPr>
        <w:tab/>
        <w:t>Crotty TB, Scheithauer BW, Young WF, Jr., Davis DH, Shaw EG, Miller GM, Burger PC. Papillary craniopharyngioma: a clinicopathological study of 48 cases. J Neurosurg 1995; 83:206-214</w:t>
      </w:r>
    </w:p>
    <w:p w14:paraId="04E97760" w14:textId="77777777" w:rsidR="00534F87" w:rsidRPr="00181AD6" w:rsidRDefault="00534F87" w:rsidP="00181AD6">
      <w:pPr>
        <w:pStyle w:val="EndNoteBibliography"/>
        <w:spacing w:line="276" w:lineRule="auto"/>
        <w:ind w:left="576" w:hanging="576"/>
        <w:rPr>
          <w:sz w:val="22"/>
        </w:rPr>
      </w:pPr>
      <w:r w:rsidRPr="00181AD6">
        <w:rPr>
          <w:sz w:val="22"/>
        </w:rPr>
        <w:t>7.</w:t>
      </w:r>
      <w:r w:rsidRPr="00181AD6">
        <w:rPr>
          <w:sz w:val="22"/>
        </w:rPr>
        <w:tab/>
        <w:t>Buslei R, Nolde M, Hofmann B, Meissner S, Eyupoglu IY, Siebzehnrübl F, Hahnen E, Kreutzer J, Fahlbusch R. Common mutations of beta-catenin in adamantinomatous craniopharyngiomas but not in other tumours originating from the sellar region. Acta neuropathologica 2005; 109:589-597</w:t>
      </w:r>
    </w:p>
    <w:p w14:paraId="4EDE11C8" w14:textId="77777777" w:rsidR="00534F87" w:rsidRPr="00181AD6" w:rsidRDefault="00534F87" w:rsidP="00181AD6">
      <w:pPr>
        <w:pStyle w:val="EndNoteBibliography"/>
        <w:spacing w:line="276" w:lineRule="auto"/>
        <w:ind w:left="576" w:hanging="576"/>
        <w:rPr>
          <w:sz w:val="22"/>
        </w:rPr>
      </w:pPr>
      <w:r w:rsidRPr="00181AD6">
        <w:rPr>
          <w:sz w:val="22"/>
        </w:rPr>
        <w:t>8.</w:t>
      </w:r>
      <w:r w:rsidRPr="00181AD6">
        <w:rPr>
          <w:sz w:val="22"/>
        </w:rPr>
        <w:tab/>
        <w:t>Larkin S, Karavitaki N. Recent advances in molecular pathology of craniopharyngioma. F1000Res 2017; 6:1202</w:t>
      </w:r>
    </w:p>
    <w:p w14:paraId="62A5BE1A" w14:textId="77777777" w:rsidR="00534F87" w:rsidRPr="00181AD6" w:rsidRDefault="00534F87" w:rsidP="00181AD6">
      <w:pPr>
        <w:pStyle w:val="EndNoteBibliography"/>
        <w:spacing w:line="276" w:lineRule="auto"/>
        <w:ind w:left="576" w:hanging="576"/>
        <w:rPr>
          <w:sz w:val="22"/>
        </w:rPr>
      </w:pPr>
      <w:r w:rsidRPr="00181AD6">
        <w:rPr>
          <w:sz w:val="22"/>
        </w:rPr>
        <w:t>9.</w:t>
      </w:r>
      <w:r w:rsidRPr="00181AD6">
        <w:rPr>
          <w:sz w:val="22"/>
        </w:rPr>
        <w:tab/>
        <w:t>Müller HL, Merchant TE, Puget S, Martinez-Barbera JP. New outlook on the diagnosis, treatment and follow-up of childhood-onset craniopharyngioma. Nat Rev Endocrinol 2017; 13:299-312</w:t>
      </w:r>
    </w:p>
    <w:p w14:paraId="642494B1" w14:textId="77777777" w:rsidR="00534F87" w:rsidRPr="00181AD6" w:rsidRDefault="00534F87" w:rsidP="00181AD6">
      <w:pPr>
        <w:pStyle w:val="EndNoteBibliography"/>
        <w:spacing w:line="276" w:lineRule="auto"/>
        <w:ind w:left="576" w:hanging="576"/>
        <w:rPr>
          <w:sz w:val="22"/>
        </w:rPr>
      </w:pPr>
      <w:r w:rsidRPr="00181AD6">
        <w:rPr>
          <w:sz w:val="22"/>
        </w:rPr>
        <w:t>10.</w:t>
      </w:r>
      <w:r w:rsidRPr="00181AD6">
        <w:rPr>
          <w:sz w:val="22"/>
        </w:rPr>
        <w:tab/>
        <w:t>Alexandraki KI, Kaltsas GA, Karavitaki N, Grossman AB. The Medical Therapy of Craniopharyngiomas: The Way Ahead. The Journal of clinical endocrinology and metabolism 2019; 104:5751-5764</w:t>
      </w:r>
    </w:p>
    <w:p w14:paraId="4D700C53" w14:textId="77777777" w:rsidR="00534F87" w:rsidRPr="00181AD6" w:rsidRDefault="00534F87" w:rsidP="00181AD6">
      <w:pPr>
        <w:pStyle w:val="EndNoteBibliography"/>
        <w:spacing w:line="276" w:lineRule="auto"/>
        <w:ind w:left="576" w:hanging="576"/>
        <w:rPr>
          <w:sz w:val="22"/>
        </w:rPr>
      </w:pPr>
      <w:r w:rsidRPr="00181AD6">
        <w:rPr>
          <w:sz w:val="22"/>
        </w:rPr>
        <w:t>11.</w:t>
      </w:r>
      <w:r w:rsidRPr="00181AD6">
        <w:rPr>
          <w:sz w:val="22"/>
        </w:rPr>
        <w:tab/>
        <w:t>Donson AM, Apps J, Griesinger AM, Amani V, Witt DA, Anderson RCE, Niazi TN, Grant G, Souweidane M, Johnston JM, Jackson EM, Kleinschmidt-DeMasters BK, Handler MH, Tan AC, Gore L, Virasami A, Gonzalez-Meljem JM, Jacques TS, Martinez-Barbera JP, Foreman NK, Hankinson TC. Molecular Analyses Reveal Inflammatory Mediators in the Solid Component and Cyst Fluid of Human Adamantinomatous Craniopharyngioma. Journal of neuropathology and experimental neurology 2017; 76:779-788</w:t>
      </w:r>
    </w:p>
    <w:p w14:paraId="2842BE92" w14:textId="77777777" w:rsidR="00534F87" w:rsidRPr="00181AD6" w:rsidRDefault="00534F87" w:rsidP="00181AD6">
      <w:pPr>
        <w:pStyle w:val="EndNoteBibliography"/>
        <w:spacing w:line="276" w:lineRule="auto"/>
        <w:ind w:left="576" w:hanging="576"/>
        <w:rPr>
          <w:sz w:val="22"/>
        </w:rPr>
      </w:pPr>
      <w:r w:rsidRPr="00181AD6">
        <w:rPr>
          <w:sz w:val="22"/>
        </w:rPr>
        <w:t>12.</w:t>
      </w:r>
      <w:r w:rsidRPr="00181AD6">
        <w:rPr>
          <w:sz w:val="22"/>
        </w:rPr>
        <w:tab/>
        <w:t>Grob S, Mirsky DM, Donson AM, Dahl N, Foreman NK, Hoffman LM, Hankinson TC, Mulcahy Levy JM. Targeting IL-6 Is a Potential Treatment for Primary Cystic Craniopharyngioma. Frontiers in Oncology 2019; 9</w:t>
      </w:r>
    </w:p>
    <w:p w14:paraId="366DB1D1" w14:textId="77777777" w:rsidR="00534F87" w:rsidRPr="00181AD6" w:rsidRDefault="00534F87" w:rsidP="00181AD6">
      <w:pPr>
        <w:pStyle w:val="EndNoteBibliography"/>
        <w:spacing w:line="276" w:lineRule="auto"/>
        <w:ind w:left="576" w:hanging="576"/>
        <w:rPr>
          <w:sz w:val="22"/>
        </w:rPr>
      </w:pPr>
      <w:r w:rsidRPr="00181AD6">
        <w:rPr>
          <w:sz w:val="22"/>
        </w:rPr>
        <w:t>13.</w:t>
      </w:r>
      <w:r w:rsidRPr="00181AD6">
        <w:rPr>
          <w:sz w:val="22"/>
        </w:rPr>
        <w:tab/>
        <w:t>Coy S, Rashid R, Lin JR, Du Z, Donson AM, Hankinson TC, Foreman NK, Manley PE, Kieran MW, Reardon DA, Sorger PK, Santagata S. Multiplexed immunofluorescence reveals potential PD-1/PD-L1 pathway vulnerabilities in craniopharyngioma. Neuro Oncol 2018; 20:1101-1112</w:t>
      </w:r>
    </w:p>
    <w:p w14:paraId="4BF81052" w14:textId="77777777" w:rsidR="00534F87" w:rsidRPr="00181AD6" w:rsidRDefault="00534F87" w:rsidP="00181AD6">
      <w:pPr>
        <w:pStyle w:val="EndNoteBibliography"/>
        <w:spacing w:line="276" w:lineRule="auto"/>
        <w:ind w:left="576" w:hanging="576"/>
        <w:rPr>
          <w:sz w:val="22"/>
        </w:rPr>
      </w:pPr>
      <w:r w:rsidRPr="00181AD6">
        <w:rPr>
          <w:sz w:val="22"/>
        </w:rPr>
        <w:t>14.</w:t>
      </w:r>
      <w:r w:rsidRPr="00181AD6">
        <w:rPr>
          <w:sz w:val="22"/>
        </w:rPr>
        <w:tab/>
        <w:t>Martinez-Barbera JP, Andoniadou CL. Biological Behaviour of Craniopharyngiomas. Neuroendocrinology 2020; 110:797-804</w:t>
      </w:r>
    </w:p>
    <w:p w14:paraId="29682B2C" w14:textId="77777777" w:rsidR="00534F87" w:rsidRPr="00181AD6" w:rsidRDefault="00534F87" w:rsidP="00181AD6">
      <w:pPr>
        <w:pStyle w:val="EndNoteBibliography"/>
        <w:spacing w:line="276" w:lineRule="auto"/>
        <w:ind w:left="576" w:hanging="576"/>
        <w:rPr>
          <w:sz w:val="22"/>
        </w:rPr>
      </w:pPr>
      <w:r w:rsidRPr="00181AD6">
        <w:rPr>
          <w:sz w:val="22"/>
        </w:rPr>
        <w:t>15.</w:t>
      </w:r>
      <w:r w:rsidRPr="00181AD6">
        <w:rPr>
          <w:sz w:val="22"/>
        </w:rPr>
        <w:tab/>
        <w:t>Karavitaki N, Brufani C, Warner JT, Adams CB, Richards P, Ansorge O, Shine B, Turner HE, Wass JA. Craniopharyngiomas in children and adults: systematic analysis of 121 cases with long-term follow-up. Clin Endocrinol (Oxf) 2005; 62:397-409</w:t>
      </w:r>
    </w:p>
    <w:p w14:paraId="45DD4F5A" w14:textId="77777777" w:rsidR="00534F87" w:rsidRPr="00181AD6" w:rsidRDefault="00534F87" w:rsidP="00181AD6">
      <w:pPr>
        <w:pStyle w:val="EndNoteBibliography"/>
        <w:spacing w:line="276" w:lineRule="auto"/>
        <w:ind w:left="576" w:hanging="576"/>
        <w:rPr>
          <w:sz w:val="22"/>
        </w:rPr>
      </w:pPr>
      <w:r w:rsidRPr="00181AD6">
        <w:rPr>
          <w:sz w:val="22"/>
        </w:rPr>
        <w:t>16.</w:t>
      </w:r>
      <w:r w:rsidRPr="00181AD6">
        <w:rPr>
          <w:sz w:val="22"/>
        </w:rPr>
        <w:tab/>
        <w:t xml:space="preserve">Gautier A, Godbout A, Grosheny C, Tejedor I, Coudert M, Courtillot C, Jublanc C, De Kerdanet M, Poirier JY, Riffaud L, Sainte-Rose C, Van Effenterre R, Brassier G, Bonnet F, Touraine P. Markers of recurrence and long-term morbidity in craniopharyngioma: a </w:t>
      </w:r>
      <w:r w:rsidRPr="00181AD6">
        <w:rPr>
          <w:sz w:val="22"/>
        </w:rPr>
        <w:lastRenderedPageBreak/>
        <w:t>systematic analysis of 171 patients. The Journal of clinical endocrinology and metabolism 2012; 97:1258-1267</w:t>
      </w:r>
    </w:p>
    <w:p w14:paraId="461B71E9" w14:textId="77777777" w:rsidR="00534F87" w:rsidRPr="00181AD6" w:rsidRDefault="00534F87" w:rsidP="00181AD6">
      <w:pPr>
        <w:pStyle w:val="EndNoteBibliography"/>
        <w:spacing w:line="276" w:lineRule="auto"/>
        <w:ind w:left="576" w:hanging="576"/>
        <w:rPr>
          <w:sz w:val="22"/>
        </w:rPr>
      </w:pPr>
      <w:r w:rsidRPr="00181AD6">
        <w:rPr>
          <w:sz w:val="22"/>
        </w:rPr>
        <w:t>17.</w:t>
      </w:r>
      <w:r w:rsidRPr="00181AD6">
        <w:rPr>
          <w:sz w:val="22"/>
        </w:rPr>
        <w:tab/>
        <w:t>Nielsen EH, Jørgensen JO, Bjerre P, Andersen M, Andersen C, Feldt-Rasmussen U, Poulsgaard L, Kristensen L, Astrup J, Jørgensen J, Laurberg P. Acute presentation of craniopharyngioma in children and adults in a Danish national cohort. Pituitary 2013; 16:528-535</w:t>
      </w:r>
    </w:p>
    <w:p w14:paraId="235DC78B" w14:textId="77777777" w:rsidR="00534F87" w:rsidRPr="00181AD6" w:rsidRDefault="00534F87" w:rsidP="00181AD6">
      <w:pPr>
        <w:pStyle w:val="EndNoteBibliography"/>
        <w:spacing w:line="276" w:lineRule="auto"/>
        <w:ind w:left="576" w:hanging="576"/>
        <w:rPr>
          <w:sz w:val="22"/>
        </w:rPr>
      </w:pPr>
      <w:r w:rsidRPr="00181AD6">
        <w:rPr>
          <w:sz w:val="22"/>
        </w:rPr>
        <w:t>18.</w:t>
      </w:r>
      <w:r w:rsidRPr="00181AD6">
        <w:rPr>
          <w:sz w:val="22"/>
        </w:rPr>
        <w:tab/>
        <w:t>Müller HL, Emser A, Faldum A, Bruhnken G, Etavard-Gorris N, Gebhardt U, Oeverink R, Kolb R, Sörensen N. Longitudinal study on growth and body mass index before and after diagnosis of childhood craniopharyngioma. The Journal of clinical endocrinology and metabolism 2004; 89:3298-3305</w:t>
      </w:r>
    </w:p>
    <w:p w14:paraId="69EAECA5" w14:textId="77777777" w:rsidR="00534F87" w:rsidRPr="00181AD6" w:rsidRDefault="00534F87" w:rsidP="00181AD6">
      <w:pPr>
        <w:pStyle w:val="EndNoteBibliography"/>
        <w:spacing w:line="276" w:lineRule="auto"/>
        <w:ind w:left="576" w:hanging="576"/>
        <w:rPr>
          <w:sz w:val="22"/>
        </w:rPr>
      </w:pPr>
      <w:r w:rsidRPr="00181AD6">
        <w:rPr>
          <w:sz w:val="22"/>
        </w:rPr>
        <w:t>19.</w:t>
      </w:r>
      <w:r w:rsidRPr="00181AD6">
        <w:rPr>
          <w:sz w:val="22"/>
        </w:rPr>
        <w:tab/>
        <w:t>Fahlbusch R, Honegger J, Paulus W, Huk W, Buchfelder M. Surgical treatment of craniopharyngiomas: experience with 168 patients. J Neurosurg 1999; 90:237-250</w:t>
      </w:r>
    </w:p>
    <w:p w14:paraId="5B7B5D81" w14:textId="77777777" w:rsidR="00534F87" w:rsidRPr="00181AD6" w:rsidRDefault="00534F87" w:rsidP="00181AD6">
      <w:pPr>
        <w:pStyle w:val="EndNoteBibliography"/>
        <w:spacing w:line="276" w:lineRule="auto"/>
        <w:ind w:left="576" w:hanging="576"/>
        <w:rPr>
          <w:sz w:val="22"/>
        </w:rPr>
      </w:pPr>
      <w:r w:rsidRPr="00181AD6">
        <w:rPr>
          <w:sz w:val="22"/>
        </w:rPr>
        <w:t>20.</w:t>
      </w:r>
      <w:r w:rsidRPr="00181AD6">
        <w:rPr>
          <w:sz w:val="22"/>
        </w:rPr>
        <w:tab/>
        <w:t>De Vile CJ, Grant DB, Kendall BE, Neville BG, Stanhope R, Watkins KE, Hayward RD. Management of childhood craniopharyngioma: can the morbidity of radical surgery be predicted? J Neurosurg 1996; 85:73-81</w:t>
      </w:r>
    </w:p>
    <w:p w14:paraId="2AC99F24" w14:textId="77777777" w:rsidR="00534F87" w:rsidRPr="00181AD6" w:rsidRDefault="00534F87" w:rsidP="00181AD6">
      <w:pPr>
        <w:pStyle w:val="EndNoteBibliography"/>
        <w:spacing w:line="276" w:lineRule="auto"/>
        <w:ind w:left="576" w:hanging="576"/>
        <w:rPr>
          <w:sz w:val="22"/>
        </w:rPr>
      </w:pPr>
      <w:r w:rsidRPr="00181AD6">
        <w:rPr>
          <w:sz w:val="22"/>
        </w:rPr>
        <w:t>21.</w:t>
      </w:r>
      <w:r w:rsidRPr="00181AD6">
        <w:rPr>
          <w:sz w:val="22"/>
        </w:rPr>
        <w:tab/>
        <w:t>Van Effenterre R, Boch AL. Craniopharyngioma in adults and children: a study of 122 surgical cases. J Neurosurg 2002; 97:3-11</w:t>
      </w:r>
    </w:p>
    <w:p w14:paraId="7FE9F711" w14:textId="77777777" w:rsidR="00534F87" w:rsidRPr="00181AD6" w:rsidRDefault="00534F87" w:rsidP="00181AD6">
      <w:pPr>
        <w:pStyle w:val="EndNoteBibliography"/>
        <w:spacing w:line="276" w:lineRule="auto"/>
        <w:ind w:left="576" w:hanging="576"/>
        <w:rPr>
          <w:sz w:val="22"/>
        </w:rPr>
      </w:pPr>
      <w:r w:rsidRPr="00181AD6">
        <w:rPr>
          <w:sz w:val="22"/>
        </w:rPr>
        <w:t>22.</w:t>
      </w:r>
      <w:r w:rsidRPr="00181AD6">
        <w:rPr>
          <w:sz w:val="22"/>
        </w:rPr>
        <w:tab/>
        <w:t>Cossu G, Jouanneau E, Cavallo LM, Elbabaa SK, Giammattei L, Starnoni D, Barges-Coll J, Cappabianca P, Benes V, Baskaya MK, Bruneau M, Meling T, Schaller K, Chacko AG, Youssef AS, Mazzatenta D, Ammirati M, Dufour H, Laws E, Berhouma M, Daniel RT, Messerer M. Surgical management of craniopharyngiomas in adult patients: a systematic review and consensus statement on behalf of the EANS skull base section. Acta Neurochir (Wien) 2020; 162:1159-1177</w:t>
      </w:r>
    </w:p>
    <w:p w14:paraId="6F31EB06" w14:textId="77777777" w:rsidR="00534F87" w:rsidRPr="00181AD6" w:rsidRDefault="00534F87" w:rsidP="00181AD6">
      <w:pPr>
        <w:pStyle w:val="EndNoteBibliography"/>
        <w:spacing w:line="276" w:lineRule="auto"/>
        <w:ind w:left="576" w:hanging="576"/>
        <w:rPr>
          <w:sz w:val="22"/>
        </w:rPr>
      </w:pPr>
      <w:r w:rsidRPr="00181AD6">
        <w:rPr>
          <w:sz w:val="22"/>
        </w:rPr>
        <w:t>23.</w:t>
      </w:r>
      <w:r w:rsidRPr="00181AD6">
        <w:rPr>
          <w:sz w:val="22"/>
        </w:rPr>
        <w:tab/>
        <w:t>Tan TSE, Patel L, Gopal-Kothandapani JS, Ehtisham S, Ikazoboh EC, Hayward R, Aquilina K, Skae M, Thorp N, Pizer B, Didi M, Mallucci C, Blair JC, Gaze MN, Kamaly-Asl I, Spoudeas H, Clayton PE. The neuroendocrine sequelae of paediatric craniopharyngioma: a 40-year meta-data analysis of 185 cases from three UK centres. European journal of endocrinology 2017; 176:359-369</w:t>
      </w:r>
    </w:p>
    <w:p w14:paraId="7D3BCF80" w14:textId="77777777" w:rsidR="00534F87" w:rsidRPr="00181AD6" w:rsidRDefault="00534F87" w:rsidP="00181AD6">
      <w:pPr>
        <w:pStyle w:val="EndNoteBibliography"/>
        <w:spacing w:line="276" w:lineRule="auto"/>
        <w:ind w:left="576" w:hanging="576"/>
        <w:rPr>
          <w:sz w:val="22"/>
        </w:rPr>
      </w:pPr>
      <w:r w:rsidRPr="00181AD6">
        <w:rPr>
          <w:sz w:val="22"/>
        </w:rPr>
        <w:t>24.</w:t>
      </w:r>
      <w:r w:rsidRPr="00181AD6">
        <w:rPr>
          <w:sz w:val="22"/>
        </w:rPr>
        <w:tab/>
        <w:t>Buchfelder M, Schlaffer SM, Lin F, Kleindienst A. Surgery for craniopharyngioma. Pituitary 2013; 16:18-25</w:t>
      </w:r>
    </w:p>
    <w:p w14:paraId="64883419" w14:textId="77777777" w:rsidR="00534F87" w:rsidRPr="00181AD6" w:rsidRDefault="00534F87" w:rsidP="00181AD6">
      <w:pPr>
        <w:pStyle w:val="EndNoteBibliography"/>
        <w:spacing w:line="276" w:lineRule="auto"/>
        <w:ind w:left="576" w:hanging="576"/>
        <w:rPr>
          <w:sz w:val="22"/>
        </w:rPr>
      </w:pPr>
      <w:r w:rsidRPr="00181AD6">
        <w:rPr>
          <w:sz w:val="22"/>
        </w:rPr>
        <w:t>25.</w:t>
      </w:r>
      <w:r w:rsidRPr="00181AD6">
        <w:rPr>
          <w:sz w:val="22"/>
        </w:rPr>
        <w:tab/>
        <w:t>Elliott RE, Jane JA, Jr., Wisoff JH. Surgical management of craniopharyngiomas in children: meta-analysis and comparison of transcranial and transsphenoidal approaches. Neurosurgery 2011; 69:630-643; discussion 643</w:t>
      </w:r>
    </w:p>
    <w:p w14:paraId="7093091C" w14:textId="77777777" w:rsidR="00534F87" w:rsidRPr="00181AD6" w:rsidRDefault="00534F87" w:rsidP="00181AD6">
      <w:pPr>
        <w:pStyle w:val="EndNoteBibliography"/>
        <w:spacing w:line="276" w:lineRule="auto"/>
        <w:ind w:left="576" w:hanging="576"/>
        <w:rPr>
          <w:sz w:val="22"/>
        </w:rPr>
      </w:pPr>
      <w:r w:rsidRPr="00181AD6">
        <w:rPr>
          <w:sz w:val="22"/>
        </w:rPr>
        <w:t>26.</w:t>
      </w:r>
      <w:r w:rsidRPr="00181AD6">
        <w:rPr>
          <w:sz w:val="22"/>
        </w:rPr>
        <w:tab/>
        <w:t>Carpenter R, Chamberlin G, Frazier C. The treatment of hypophyseal stalk tumours by evacuation and irradiation. Am J Roent 1937; 38:162-167</w:t>
      </w:r>
    </w:p>
    <w:p w14:paraId="219920C5" w14:textId="77777777" w:rsidR="00534F87" w:rsidRPr="00181AD6" w:rsidRDefault="00534F87" w:rsidP="00181AD6">
      <w:pPr>
        <w:pStyle w:val="EndNoteBibliography"/>
        <w:spacing w:line="276" w:lineRule="auto"/>
        <w:ind w:left="576" w:hanging="576"/>
        <w:rPr>
          <w:sz w:val="22"/>
        </w:rPr>
      </w:pPr>
      <w:r w:rsidRPr="00181AD6">
        <w:rPr>
          <w:sz w:val="22"/>
        </w:rPr>
        <w:t>27.</w:t>
      </w:r>
      <w:r w:rsidRPr="00181AD6">
        <w:rPr>
          <w:sz w:val="22"/>
        </w:rPr>
        <w:tab/>
        <w:t>Kramer S, McKissock W, Concannon JP. Craniopharyngiomas. Treatment by combined surgery and radiation therapy. J Neurosurg 1961; 18:217-226</w:t>
      </w:r>
    </w:p>
    <w:p w14:paraId="1DEB040F" w14:textId="77777777" w:rsidR="00534F87" w:rsidRPr="00181AD6" w:rsidRDefault="00534F87" w:rsidP="00181AD6">
      <w:pPr>
        <w:pStyle w:val="EndNoteBibliography"/>
        <w:spacing w:line="276" w:lineRule="auto"/>
        <w:ind w:left="576" w:hanging="576"/>
        <w:rPr>
          <w:sz w:val="22"/>
        </w:rPr>
      </w:pPr>
      <w:r w:rsidRPr="00181AD6">
        <w:rPr>
          <w:sz w:val="22"/>
        </w:rPr>
        <w:t>28.</w:t>
      </w:r>
      <w:r w:rsidRPr="00181AD6">
        <w:rPr>
          <w:sz w:val="22"/>
        </w:rPr>
        <w:tab/>
        <w:t>Aggarwal A, Fersht N, Brada M. Radiotherapy for craniopharyngioma. Pituitary 2013; 16:26-33</w:t>
      </w:r>
    </w:p>
    <w:p w14:paraId="7DC5A9A7" w14:textId="77777777" w:rsidR="00534F87" w:rsidRPr="00181AD6" w:rsidRDefault="00534F87" w:rsidP="00181AD6">
      <w:pPr>
        <w:pStyle w:val="EndNoteBibliography"/>
        <w:spacing w:line="276" w:lineRule="auto"/>
        <w:ind w:left="576" w:hanging="576"/>
        <w:rPr>
          <w:sz w:val="22"/>
        </w:rPr>
      </w:pPr>
      <w:r w:rsidRPr="00181AD6">
        <w:rPr>
          <w:sz w:val="22"/>
        </w:rPr>
        <w:t>29.</w:t>
      </w:r>
      <w:r w:rsidRPr="00181AD6">
        <w:rPr>
          <w:sz w:val="22"/>
        </w:rPr>
        <w:tab/>
        <w:t>Lamiman K, Wong KK, Tamrazi B, Nosrati JD, Olch A, Chang EL, Kiehna EN. A quantitative analysis of craniopharyngioma cyst expansion during and after radiation therapy and surgical implications. Neurosurgical focus 2016; 41:E15</w:t>
      </w:r>
    </w:p>
    <w:p w14:paraId="06810F5B" w14:textId="77777777" w:rsidR="00534F87" w:rsidRPr="00181AD6" w:rsidRDefault="00534F87" w:rsidP="00181AD6">
      <w:pPr>
        <w:pStyle w:val="EndNoteBibliography"/>
        <w:spacing w:line="276" w:lineRule="auto"/>
        <w:ind w:left="576" w:hanging="576"/>
        <w:rPr>
          <w:sz w:val="22"/>
        </w:rPr>
      </w:pPr>
      <w:r w:rsidRPr="00181AD6">
        <w:rPr>
          <w:sz w:val="22"/>
        </w:rPr>
        <w:t>30.</w:t>
      </w:r>
      <w:r w:rsidRPr="00181AD6">
        <w:rPr>
          <w:sz w:val="22"/>
        </w:rPr>
        <w:tab/>
        <w:t xml:space="preserve">Shi Z, Esiashvili N, Janss AJ, Mazewski CM, MacDonald TJ, Wrubel DM, Brahma B, Schwaibold FP, Marcus RB, Crocker IR, Shu HK. Transient enlargement of </w:t>
      </w:r>
      <w:r w:rsidRPr="00181AD6">
        <w:rPr>
          <w:sz w:val="22"/>
        </w:rPr>
        <w:lastRenderedPageBreak/>
        <w:t>craniopharyngioma after radiation therapy: pattern of magnetic resonance imaging response following radiation. Journal of neuro-oncology 2012; 109:349-355</w:t>
      </w:r>
    </w:p>
    <w:p w14:paraId="21697C5B" w14:textId="77777777" w:rsidR="00534F87" w:rsidRPr="00181AD6" w:rsidRDefault="00534F87" w:rsidP="00181AD6">
      <w:pPr>
        <w:pStyle w:val="EndNoteBibliography"/>
        <w:spacing w:line="276" w:lineRule="auto"/>
        <w:ind w:left="576" w:hanging="576"/>
        <w:rPr>
          <w:sz w:val="22"/>
        </w:rPr>
      </w:pPr>
      <w:r w:rsidRPr="00181AD6">
        <w:rPr>
          <w:sz w:val="22"/>
        </w:rPr>
        <w:t>31.</w:t>
      </w:r>
      <w:r w:rsidRPr="00181AD6">
        <w:rPr>
          <w:sz w:val="22"/>
        </w:rPr>
        <w:tab/>
        <w:t>Rutenberg MS, Rotondo RL, Rao D, Holtzman AL, Indelicato DJ, Huh S, Morris CG, Mendenhall WM. Clinical outcomes following proton therapy for adult craniopharyngioma: a single-institution cohort study. Journal of neuro-oncology 2020; 147:387-395</w:t>
      </w:r>
    </w:p>
    <w:p w14:paraId="3F2A59D4" w14:textId="77777777" w:rsidR="00534F87" w:rsidRPr="00181AD6" w:rsidRDefault="00534F87" w:rsidP="00181AD6">
      <w:pPr>
        <w:pStyle w:val="EndNoteBibliography"/>
        <w:spacing w:line="276" w:lineRule="auto"/>
        <w:ind w:left="576" w:hanging="576"/>
        <w:rPr>
          <w:sz w:val="22"/>
        </w:rPr>
      </w:pPr>
      <w:r w:rsidRPr="00181AD6">
        <w:rPr>
          <w:sz w:val="22"/>
        </w:rPr>
        <w:t>32.</w:t>
      </w:r>
      <w:r w:rsidRPr="00181AD6">
        <w:rPr>
          <w:sz w:val="22"/>
        </w:rPr>
        <w:tab/>
        <w:t>Rajan B, Ashley S, Thomas DG, Marsh H, Britton J, Brada M. Craniopharyngioma: improving outcome by early recognition and treatment of acute complications. International journal of radiation oncology, biology, physics 1997; 37:517-521</w:t>
      </w:r>
    </w:p>
    <w:p w14:paraId="15977DDE" w14:textId="77777777" w:rsidR="00534F87" w:rsidRPr="00181AD6" w:rsidRDefault="00534F87" w:rsidP="00181AD6">
      <w:pPr>
        <w:pStyle w:val="EndNoteBibliography"/>
        <w:spacing w:line="276" w:lineRule="auto"/>
        <w:ind w:left="576" w:hanging="576"/>
        <w:rPr>
          <w:sz w:val="22"/>
        </w:rPr>
      </w:pPr>
      <w:r w:rsidRPr="00181AD6">
        <w:rPr>
          <w:sz w:val="22"/>
        </w:rPr>
        <w:t>33.</w:t>
      </w:r>
      <w:r w:rsidRPr="00181AD6">
        <w:rPr>
          <w:sz w:val="22"/>
        </w:rPr>
        <w:tab/>
        <w:t>Minniti G, Saran F, Traish D, Soomal R, Sardell S, Gonsalves A, Ashley S, Warrington J, Burke K, Mosleh-Shirazi A, Brada M. Fractionated stereotactic conformal radiotherapy following conservative surgery in the control of craniopharyngiomas. Radiotherapy and oncology : journal of the European Society for Therapeutic Radiology and Oncology 2007; 82:90-95</w:t>
      </w:r>
    </w:p>
    <w:p w14:paraId="5856D691" w14:textId="77777777" w:rsidR="00534F87" w:rsidRPr="00181AD6" w:rsidRDefault="00534F87" w:rsidP="00181AD6">
      <w:pPr>
        <w:pStyle w:val="EndNoteBibliography"/>
        <w:spacing w:line="276" w:lineRule="auto"/>
        <w:ind w:left="576" w:hanging="576"/>
        <w:rPr>
          <w:sz w:val="22"/>
        </w:rPr>
      </w:pPr>
      <w:r w:rsidRPr="00181AD6">
        <w:rPr>
          <w:sz w:val="22"/>
        </w:rPr>
        <w:t>34.</w:t>
      </w:r>
      <w:r w:rsidRPr="00181AD6">
        <w:rPr>
          <w:sz w:val="22"/>
        </w:rPr>
        <w:tab/>
        <w:t>Combs SE, Thilmann C, Huber PE, Hoess A, Debus J, Schulz-Ertner D. Achievement of long-term local control in patients with craniopharyngiomas using high precision stereotactic radiotherapy. Cancer 2007; 109:2308-2314</w:t>
      </w:r>
    </w:p>
    <w:p w14:paraId="1BFC9ABB" w14:textId="77777777" w:rsidR="00534F87" w:rsidRPr="00181AD6" w:rsidRDefault="00534F87" w:rsidP="00181AD6">
      <w:pPr>
        <w:pStyle w:val="EndNoteBibliography"/>
        <w:spacing w:line="276" w:lineRule="auto"/>
        <w:ind w:left="576" w:hanging="576"/>
        <w:rPr>
          <w:sz w:val="22"/>
        </w:rPr>
      </w:pPr>
      <w:r w:rsidRPr="00181AD6">
        <w:rPr>
          <w:sz w:val="22"/>
        </w:rPr>
        <w:t>35.</w:t>
      </w:r>
      <w:r w:rsidRPr="00181AD6">
        <w:rPr>
          <w:sz w:val="22"/>
        </w:rPr>
        <w:tab/>
        <w:t>Luu QT, Loredo LN, Archambeau JO, Yonemoto LT, Slater JM, Slater JD. Fractionated proton radiation treatment for pediatric craniopharyngioma: preliminary report. Cancer J 2006; 12:155-159</w:t>
      </w:r>
    </w:p>
    <w:p w14:paraId="16F20B4D" w14:textId="77777777" w:rsidR="00534F87" w:rsidRPr="00181AD6" w:rsidRDefault="00534F87" w:rsidP="00181AD6">
      <w:pPr>
        <w:pStyle w:val="EndNoteBibliography"/>
        <w:spacing w:line="276" w:lineRule="auto"/>
        <w:ind w:left="576" w:hanging="576"/>
        <w:rPr>
          <w:sz w:val="22"/>
        </w:rPr>
      </w:pPr>
      <w:r w:rsidRPr="00181AD6">
        <w:rPr>
          <w:sz w:val="22"/>
        </w:rPr>
        <w:t>36.</w:t>
      </w:r>
      <w:r w:rsidRPr="00181AD6">
        <w:rPr>
          <w:sz w:val="22"/>
        </w:rPr>
        <w:tab/>
        <w:t>Jose CC, Rajan B, Ashley S, Marsh H, Brada M. Radiotherapy for the treatment of recurrent craniopharyngioma. Clinical oncology (Royal College of Radiologists (Great Britain)) 1992; 4:287-289</w:t>
      </w:r>
    </w:p>
    <w:p w14:paraId="159568F9" w14:textId="77777777" w:rsidR="00534F87" w:rsidRPr="00181AD6" w:rsidRDefault="00534F87" w:rsidP="00181AD6">
      <w:pPr>
        <w:pStyle w:val="EndNoteBibliography"/>
        <w:spacing w:line="276" w:lineRule="auto"/>
        <w:ind w:left="576" w:hanging="576"/>
        <w:rPr>
          <w:sz w:val="22"/>
        </w:rPr>
      </w:pPr>
      <w:r w:rsidRPr="00181AD6">
        <w:rPr>
          <w:sz w:val="22"/>
        </w:rPr>
        <w:t>37.</w:t>
      </w:r>
      <w:r w:rsidRPr="00181AD6">
        <w:rPr>
          <w:sz w:val="22"/>
        </w:rPr>
        <w:tab/>
        <w:t>Frio F, Solari D, Cavallo LM, Cappabianca P, Raverot G, Jouanneau E. Ommaya Reservoir System for the Treatment of Cystic Craniopharyngiomas: Surgical Results in a Series of 11 Adult Patients and Review of the Literature. World Neurosurg 2019; 132:e869-e877</w:t>
      </w:r>
    </w:p>
    <w:p w14:paraId="2430B377" w14:textId="77777777" w:rsidR="00534F87" w:rsidRPr="00181AD6" w:rsidRDefault="00534F87" w:rsidP="00181AD6">
      <w:pPr>
        <w:pStyle w:val="EndNoteBibliography"/>
        <w:spacing w:line="276" w:lineRule="auto"/>
        <w:ind w:left="576" w:hanging="576"/>
        <w:rPr>
          <w:sz w:val="22"/>
        </w:rPr>
      </w:pPr>
      <w:r w:rsidRPr="00181AD6">
        <w:rPr>
          <w:sz w:val="22"/>
        </w:rPr>
        <w:t>38.</w:t>
      </w:r>
      <w:r w:rsidRPr="00181AD6">
        <w:rPr>
          <w:sz w:val="22"/>
        </w:rPr>
        <w:tab/>
        <w:t>Guimarães MM, Cardeal DD, Teixeira MJ, Lucio JEDC, Sanders FH, Kuromoto RK, Matushita H. Brachytherapy in paediatric craniopharyngiomas: a systematic review and meta-analysis of recent literature. Child's Nervous System 2022; 38:253-262</w:t>
      </w:r>
    </w:p>
    <w:p w14:paraId="144596BA" w14:textId="77777777" w:rsidR="00534F87" w:rsidRPr="00181AD6" w:rsidRDefault="00534F87" w:rsidP="00181AD6">
      <w:pPr>
        <w:pStyle w:val="EndNoteBibliography"/>
        <w:spacing w:line="276" w:lineRule="auto"/>
        <w:ind w:left="576" w:hanging="576"/>
        <w:rPr>
          <w:sz w:val="22"/>
        </w:rPr>
      </w:pPr>
      <w:r w:rsidRPr="00181AD6">
        <w:rPr>
          <w:sz w:val="22"/>
        </w:rPr>
        <w:t>39.</w:t>
      </w:r>
      <w:r w:rsidRPr="00181AD6">
        <w:rPr>
          <w:sz w:val="22"/>
        </w:rPr>
        <w:tab/>
        <w:t>Pollock BE, Lunsford LD, Kondziolka D, Levine G, Flickinger JC. Phosphorus-32 intracavitary irradiation of cystic craniopharyngiomas: current technique and long-term results. International journal of radiation oncology, biology, physics 1995; 33:437-446</w:t>
      </w:r>
    </w:p>
    <w:p w14:paraId="5E578A2A" w14:textId="77777777" w:rsidR="00534F87" w:rsidRPr="00181AD6" w:rsidRDefault="00534F87" w:rsidP="00181AD6">
      <w:pPr>
        <w:pStyle w:val="EndNoteBibliography"/>
        <w:spacing w:line="276" w:lineRule="auto"/>
        <w:ind w:left="576" w:hanging="576"/>
        <w:rPr>
          <w:sz w:val="22"/>
        </w:rPr>
      </w:pPr>
      <w:r w:rsidRPr="00181AD6">
        <w:rPr>
          <w:sz w:val="22"/>
        </w:rPr>
        <w:t>40.</w:t>
      </w:r>
      <w:r w:rsidRPr="00181AD6">
        <w:rPr>
          <w:sz w:val="22"/>
        </w:rPr>
        <w:tab/>
        <w:t>Voges J, Sturm V, Lehrke R, Treuer H, Gauss C, Berthold F. Cystic craniopharyngioma: long-term results after intracavitary irradiation with stereotactically applied colloidal beta-emitting radioactive sources. Neurosurgery 1997; 40:263-269; discussion 269-270</w:t>
      </w:r>
    </w:p>
    <w:p w14:paraId="743FA34F" w14:textId="77777777" w:rsidR="00534F87" w:rsidRPr="00181AD6" w:rsidRDefault="00534F87" w:rsidP="00181AD6">
      <w:pPr>
        <w:pStyle w:val="EndNoteBibliography"/>
        <w:spacing w:line="276" w:lineRule="auto"/>
        <w:ind w:left="576" w:hanging="576"/>
        <w:rPr>
          <w:sz w:val="22"/>
        </w:rPr>
      </w:pPr>
      <w:r w:rsidRPr="00181AD6">
        <w:rPr>
          <w:sz w:val="22"/>
        </w:rPr>
        <w:t>41.</w:t>
      </w:r>
      <w:r w:rsidRPr="00181AD6">
        <w:rPr>
          <w:sz w:val="22"/>
        </w:rPr>
        <w:tab/>
        <w:t>Van den Berge JH, Blaauw G, Breeman WA, Rahmy A, Wijngaarde R. Intracavitary brachytherapy of cystic craniopharyngiomas. J Neurosurg 1992; 77:545-550</w:t>
      </w:r>
    </w:p>
    <w:p w14:paraId="47AA2997" w14:textId="77777777" w:rsidR="00534F87" w:rsidRPr="00181AD6" w:rsidRDefault="00534F87" w:rsidP="00181AD6">
      <w:pPr>
        <w:pStyle w:val="EndNoteBibliography"/>
        <w:spacing w:line="276" w:lineRule="auto"/>
        <w:ind w:left="576" w:hanging="576"/>
        <w:rPr>
          <w:sz w:val="22"/>
        </w:rPr>
      </w:pPr>
      <w:r w:rsidRPr="00181AD6">
        <w:rPr>
          <w:sz w:val="22"/>
        </w:rPr>
        <w:t>42.</w:t>
      </w:r>
      <w:r w:rsidRPr="00181AD6">
        <w:rPr>
          <w:sz w:val="22"/>
        </w:rPr>
        <w:tab/>
        <w:t>Hasegawa T, Kondziolka D, Hadjipanayis CG, Lunsford LD. Management of cystic craniopharyngiomas with phosphorus-32 intracavitary irradiation. Neurosurgery 2004; 54:813-820; discussion 820-812</w:t>
      </w:r>
    </w:p>
    <w:p w14:paraId="36878707" w14:textId="77777777" w:rsidR="00534F87" w:rsidRPr="00181AD6" w:rsidRDefault="00534F87" w:rsidP="00181AD6">
      <w:pPr>
        <w:pStyle w:val="EndNoteBibliography"/>
        <w:spacing w:line="276" w:lineRule="auto"/>
        <w:ind w:left="576" w:hanging="576"/>
        <w:rPr>
          <w:sz w:val="22"/>
        </w:rPr>
      </w:pPr>
      <w:r w:rsidRPr="00181AD6">
        <w:rPr>
          <w:sz w:val="22"/>
        </w:rPr>
        <w:t>43.</w:t>
      </w:r>
      <w:r w:rsidRPr="00181AD6">
        <w:rPr>
          <w:sz w:val="22"/>
        </w:rPr>
        <w:tab/>
        <w:t>Julow JV. Intracystic irradiation for craniopharyngiomas. Pituitary 2013; 16:34-45</w:t>
      </w:r>
    </w:p>
    <w:p w14:paraId="3EA5C4E9" w14:textId="77777777" w:rsidR="00534F87" w:rsidRPr="00181AD6" w:rsidRDefault="00534F87" w:rsidP="00181AD6">
      <w:pPr>
        <w:pStyle w:val="EndNoteBibliography"/>
        <w:spacing w:line="276" w:lineRule="auto"/>
        <w:ind w:left="576" w:hanging="576"/>
        <w:rPr>
          <w:sz w:val="22"/>
        </w:rPr>
      </w:pPr>
      <w:r w:rsidRPr="00181AD6">
        <w:rPr>
          <w:sz w:val="22"/>
        </w:rPr>
        <w:t>44.</w:t>
      </w:r>
      <w:r w:rsidRPr="00181AD6">
        <w:rPr>
          <w:sz w:val="22"/>
        </w:rPr>
        <w:tab/>
        <w:t xml:space="preserve">Kickingereder P, Maarouf M, El Majdoub F, Fuetsch M, Lehrke R, Wirths J, Luyken K, Schomaecker K, Treuer H, Voges J, Sturm V. Intracavitary brachytherapy using </w:t>
      </w:r>
      <w:r w:rsidRPr="00181AD6">
        <w:rPr>
          <w:sz w:val="22"/>
        </w:rPr>
        <w:lastRenderedPageBreak/>
        <w:t>stereotactically applied phosphorus-32 colloid for treatment of cystic craniopharyngiomas in 53 patients. Journal of neuro-oncology 2012; 109:365-374</w:t>
      </w:r>
    </w:p>
    <w:p w14:paraId="60A5FC21" w14:textId="77777777" w:rsidR="00534F87" w:rsidRPr="00181AD6" w:rsidRDefault="00534F87" w:rsidP="00181AD6">
      <w:pPr>
        <w:pStyle w:val="EndNoteBibliography"/>
        <w:spacing w:line="276" w:lineRule="auto"/>
        <w:ind w:left="576" w:hanging="576"/>
        <w:rPr>
          <w:sz w:val="22"/>
        </w:rPr>
      </w:pPr>
      <w:r w:rsidRPr="00181AD6">
        <w:rPr>
          <w:sz w:val="22"/>
        </w:rPr>
        <w:t>45.</w:t>
      </w:r>
      <w:r w:rsidRPr="00181AD6">
        <w:rPr>
          <w:sz w:val="22"/>
        </w:rPr>
        <w:tab/>
        <w:t>Zhang S, Fang Y, Cai BW, Xu JG, You C. Intracystic bleomycin for cystic craniopharyngiomas in children. Cochrane Database Syst Rev 2016; 7:Cd008890</w:t>
      </w:r>
    </w:p>
    <w:p w14:paraId="4C65B718" w14:textId="77777777" w:rsidR="00534F87" w:rsidRPr="00181AD6" w:rsidRDefault="00534F87" w:rsidP="00181AD6">
      <w:pPr>
        <w:pStyle w:val="EndNoteBibliography"/>
        <w:spacing w:line="276" w:lineRule="auto"/>
        <w:ind w:left="576" w:hanging="576"/>
        <w:rPr>
          <w:sz w:val="22"/>
        </w:rPr>
      </w:pPr>
      <w:r w:rsidRPr="00181AD6">
        <w:rPr>
          <w:sz w:val="22"/>
        </w:rPr>
        <w:t>46.</w:t>
      </w:r>
      <w:r w:rsidRPr="00181AD6">
        <w:rPr>
          <w:sz w:val="22"/>
        </w:rPr>
        <w:tab/>
        <w:t>Takahashi H, Yamaguchi F, Teramoto A. Long-term outcome and reconsideration of intracystic chemotherapy with bleomycin for craniopharyngioma in children. Child's nervous system : ChNS : official journal of the International Society for Pediatric Neurosurgery 2005; 21:701-704</w:t>
      </w:r>
    </w:p>
    <w:p w14:paraId="4223DBEE" w14:textId="77777777" w:rsidR="00534F87" w:rsidRPr="00181AD6" w:rsidRDefault="00534F87" w:rsidP="00181AD6">
      <w:pPr>
        <w:pStyle w:val="EndNoteBibliography"/>
        <w:spacing w:line="276" w:lineRule="auto"/>
        <w:ind w:left="576" w:hanging="576"/>
        <w:rPr>
          <w:sz w:val="22"/>
        </w:rPr>
      </w:pPr>
      <w:r w:rsidRPr="00181AD6">
        <w:rPr>
          <w:sz w:val="22"/>
        </w:rPr>
        <w:t>47.</w:t>
      </w:r>
      <w:r w:rsidRPr="00181AD6">
        <w:rPr>
          <w:sz w:val="22"/>
        </w:rPr>
        <w:tab/>
        <w:t>Hukin J, Steinbok P, Lafay-Cousin L, Hendson G, Strother D, Mercier C, Samson Y, Howes W, Bouffet E. Intracystic bleomycin therapy for craniopharyngioma in children: the Canadian experience. Cancer 2007; 109:2124-2131</w:t>
      </w:r>
    </w:p>
    <w:p w14:paraId="61788D5E" w14:textId="77777777" w:rsidR="00534F87" w:rsidRPr="00181AD6" w:rsidRDefault="00534F87" w:rsidP="00181AD6">
      <w:pPr>
        <w:pStyle w:val="EndNoteBibliography"/>
        <w:spacing w:line="276" w:lineRule="auto"/>
        <w:ind w:left="576" w:hanging="576"/>
        <w:rPr>
          <w:sz w:val="22"/>
        </w:rPr>
      </w:pPr>
      <w:r w:rsidRPr="00181AD6">
        <w:rPr>
          <w:sz w:val="22"/>
        </w:rPr>
        <w:t>48.</w:t>
      </w:r>
      <w:r w:rsidRPr="00181AD6">
        <w:rPr>
          <w:sz w:val="22"/>
        </w:rPr>
        <w:tab/>
        <w:t>Kilday JP, Caldarelli M, Massimi L, Chen RH, Lee YY, Liang ML, Parkes J, Naiker T, van Veelen ML, Michiels E, Mallucci C, Pettorini B, Meijer L, Dorfer C, Czech T, Diezi M, Schouten-van Meeteren AYN, Holm S, Gustavsson B, Benesch M, Müller HL, Hoffmann A, Rutkowski S, Flitsch J, Escherich G, Grotzer M, Spoudeas HA, Azquikina K, Capra M, Jiménez-Guerra R, MacDonald P, Johnston DL, Dvir R, Constantini S, Kuo MF, Yang SH, Bartels U. Intracystic interferon-alpha in pediatric craniopharyngioma patients: an international multicenter assessment on behalf of SIOPE and ISPN. Neuro Oncol 2017; 19:1398-1407</w:t>
      </w:r>
    </w:p>
    <w:p w14:paraId="32C44F14" w14:textId="77777777" w:rsidR="00534F87" w:rsidRPr="00181AD6" w:rsidRDefault="00534F87" w:rsidP="00181AD6">
      <w:pPr>
        <w:pStyle w:val="EndNoteBibliography"/>
        <w:spacing w:line="276" w:lineRule="auto"/>
        <w:ind w:left="576" w:hanging="576"/>
        <w:rPr>
          <w:sz w:val="22"/>
        </w:rPr>
      </w:pPr>
      <w:r w:rsidRPr="00181AD6">
        <w:rPr>
          <w:sz w:val="22"/>
        </w:rPr>
        <w:t>49.</w:t>
      </w:r>
      <w:r w:rsidRPr="00181AD6">
        <w:rPr>
          <w:sz w:val="22"/>
        </w:rPr>
        <w:tab/>
        <w:t>Hamblin R, Tsermoulas G, Karavitaki N. Craniopharyngiomas. La Presse Médicale 2021; 50:104078</w:t>
      </w:r>
    </w:p>
    <w:p w14:paraId="01E5E2DE" w14:textId="77777777" w:rsidR="00534F87" w:rsidRPr="00181AD6" w:rsidRDefault="00534F87" w:rsidP="00181AD6">
      <w:pPr>
        <w:pStyle w:val="EndNoteBibliography"/>
        <w:spacing w:line="276" w:lineRule="auto"/>
        <w:ind w:left="576" w:hanging="576"/>
        <w:rPr>
          <w:sz w:val="22"/>
        </w:rPr>
      </w:pPr>
      <w:r w:rsidRPr="00181AD6">
        <w:rPr>
          <w:sz w:val="22"/>
        </w:rPr>
        <w:t>50.</w:t>
      </w:r>
      <w:r w:rsidRPr="00181AD6">
        <w:rPr>
          <w:sz w:val="22"/>
        </w:rPr>
        <w:tab/>
        <w:t>Albano L, Losa M, Flickinger J, Mortini P, Minniti G. Radiotherapy of Parasellar Tumours. Neuroendocrinology 2020; 110:848-858</w:t>
      </w:r>
    </w:p>
    <w:p w14:paraId="64326EBD" w14:textId="77777777" w:rsidR="00534F87" w:rsidRPr="00181AD6" w:rsidRDefault="00534F87" w:rsidP="00181AD6">
      <w:pPr>
        <w:pStyle w:val="EndNoteBibliography"/>
        <w:spacing w:line="276" w:lineRule="auto"/>
        <w:ind w:left="576" w:hanging="576"/>
        <w:rPr>
          <w:sz w:val="22"/>
        </w:rPr>
      </w:pPr>
      <w:r w:rsidRPr="00181AD6">
        <w:rPr>
          <w:sz w:val="22"/>
        </w:rPr>
        <w:t>51.</w:t>
      </w:r>
      <w:r w:rsidRPr="00181AD6">
        <w:rPr>
          <w:sz w:val="22"/>
        </w:rPr>
        <w:tab/>
        <w:t>Xu Z, Yen CP, Schlesinger D, Sheehan J. Outcomes of Gamma Knife surgery for craniopharyngiomas. Journal of neuro-oncology 2011; 104:305-313</w:t>
      </w:r>
    </w:p>
    <w:p w14:paraId="021257C2" w14:textId="77777777" w:rsidR="00534F87" w:rsidRPr="00181AD6" w:rsidRDefault="00534F87" w:rsidP="00181AD6">
      <w:pPr>
        <w:pStyle w:val="EndNoteBibliography"/>
        <w:spacing w:line="276" w:lineRule="auto"/>
        <w:ind w:left="576" w:hanging="576"/>
        <w:rPr>
          <w:sz w:val="22"/>
        </w:rPr>
      </w:pPr>
      <w:r w:rsidRPr="00181AD6">
        <w:rPr>
          <w:sz w:val="22"/>
        </w:rPr>
        <w:t>52.</w:t>
      </w:r>
      <w:r w:rsidRPr="00181AD6">
        <w:rPr>
          <w:sz w:val="22"/>
        </w:rPr>
        <w:tab/>
        <w:t>Losa M, Pieri V, Bailo M, Gagliardi F, Barzaghi LR, Gioia L, Del Vecchio A, Bolognesi A, Mortini P. Single fraction and multisession Gamma Knife radiosurgery for craniopharyngioma. Pituitary 2018; 21:499-506</w:t>
      </w:r>
    </w:p>
    <w:p w14:paraId="5FA0B7B9" w14:textId="77777777" w:rsidR="00534F87" w:rsidRPr="00181AD6" w:rsidRDefault="00534F87" w:rsidP="00181AD6">
      <w:pPr>
        <w:pStyle w:val="EndNoteBibliography"/>
        <w:spacing w:line="276" w:lineRule="auto"/>
        <w:ind w:left="576" w:hanging="576"/>
        <w:rPr>
          <w:sz w:val="22"/>
        </w:rPr>
      </w:pPr>
      <w:r w:rsidRPr="00181AD6">
        <w:rPr>
          <w:sz w:val="22"/>
        </w:rPr>
        <w:t>53.</w:t>
      </w:r>
      <w:r w:rsidRPr="00181AD6">
        <w:rPr>
          <w:sz w:val="22"/>
        </w:rPr>
        <w:tab/>
        <w:t>Tsugawa T, Kobayashi T, Hasegawa T, Iwai Y, Matsunaga S, Yamamoto M, Hayashi M, Kenai H, Kano T, Mori H, Nagano O, Hasegawa S, Inoue A, Nagatomo Y, Onoue S, Sato M, Yasuda S. Gamma Knife Surgery for Residual or Recurrent Craniopharyngioma After Surgical Resection: A Multi-institutional Retrospective Study in Japan. Cureus 2020; 12:e6973-e6973</w:t>
      </w:r>
    </w:p>
    <w:p w14:paraId="1DCB57D2" w14:textId="77777777" w:rsidR="00534F87" w:rsidRPr="00181AD6" w:rsidRDefault="00534F87" w:rsidP="00181AD6">
      <w:pPr>
        <w:pStyle w:val="EndNoteBibliography"/>
        <w:spacing w:line="276" w:lineRule="auto"/>
        <w:ind w:left="576" w:hanging="576"/>
        <w:rPr>
          <w:sz w:val="22"/>
        </w:rPr>
      </w:pPr>
      <w:r w:rsidRPr="00181AD6">
        <w:rPr>
          <w:sz w:val="22"/>
        </w:rPr>
        <w:t>54.</w:t>
      </w:r>
      <w:r w:rsidRPr="00181AD6">
        <w:rPr>
          <w:sz w:val="22"/>
        </w:rPr>
        <w:tab/>
        <w:t>Niranjan A, Kano H, Mathieu D, Kondziolka D, Flickinger JC, Lunsford LD. Radiosurgery for craniopharyngioma. International journal of radiation oncology, biology, physics 2010; 78:64-71</w:t>
      </w:r>
    </w:p>
    <w:p w14:paraId="15F4F14E" w14:textId="77777777" w:rsidR="00534F87" w:rsidRPr="00181AD6" w:rsidRDefault="00534F87" w:rsidP="00181AD6">
      <w:pPr>
        <w:pStyle w:val="EndNoteBibliography"/>
        <w:spacing w:line="276" w:lineRule="auto"/>
        <w:ind w:left="576" w:hanging="576"/>
        <w:rPr>
          <w:sz w:val="22"/>
        </w:rPr>
      </w:pPr>
      <w:r w:rsidRPr="00181AD6">
        <w:rPr>
          <w:sz w:val="22"/>
        </w:rPr>
        <w:t>55.</w:t>
      </w:r>
      <w:r w:rsidRPr="00181AD6">
        <w:rPr>
          <w:sz w:val="22"/>
        </w:rPr>
        <w:tab/>
        <w:t>Kobayashi T, Kida Y, Mori Y, Hasegawa T. Long-term results of gamma knife surgery for the treatment of craniopharyngioma in 98 consecutive cases. J Neurosurg 2005; 103:482-488</w:t>
      </w:r>
    </w:p>
    <w:p w14:paraId="767C1043" w14:textId="77777777" w:rsidR="00534F87" w:rsidRPr="00181AD6" w:rsidRDefault="00534F87" w:rsidP="00181AD6">
      <w:pPr>
        <w:pStyle w:val="EndNoteBibliography"/>
        <w:spacing w:line="276" w:lineRule="auto"/>
        <w:ind w:left="576" w:hanging="576"/>
        <w:rPr>
          <w:sz w:val="22"/>
        </w:rPr>
      </w:pPr>
      <w:r w:rsidRPr="00181AD6">
        <w:rPr>
          <w:sz w:val="22"/>
        </w:rPr>
        <w:t>56.</w:t>
      </w:r>
      <w:r w:rsidRPr="00181AD6">
        <w:rPr>
          <w:sz w:val="22"/>
        </w:rPr>
        <w:tab/>
        <w:t>Lee CC, Yang HC, Chen CJ, Hung YC, Wu HM, Shiau CY, Guo WY, Pan DH, Chung WY, Liu KD. Gamma Knife surgery for craniopharyngioma: report on a 20-year experience. J Neurosurg 2014; 121 Suppl:167-178</w:t>
      </w:r>
    </w:p>
    <w:p w14:paraId="1D71BED2" w14:textId="77777777" w:rsidR="00534F87" w:rsidRPr="00181AD6" w:rsidRDefault="00534F87" w:rsidP="00181AD6">
      <w:pPr>
        <w:pStyle w:val="EndNoteBibliography"/>
        <w:spacing w:line="276" w:lineRule="auto"/>
        <w:ind w:left="576" w:hanging="576"/>
        <w:rPr>
          <w:sz w:val="22"/>
        </w:rPr>
      </w:pPr>
      <w:r w:rsidRPr="00181AD6">
        <w:rPr>
          <w:sz w:val="22"/>
        </w:rPr>
        <w:t>57.</w:t>
      </w:r>
      <w:r w:rsidRPr="00181AD6">
        <w:rPr>
          <w:sz w:val="22"/>
        </w:rPr>
        <w:tab/>
        <w:t>Pikis S, Mantziaris G, Lavezzo K, Dabhi N, Sheehan J. Stereotactic radiosurgery for craniopharyngiomas. Acta Neurochirurgica 2021; 163:3201-3207</w:t>
      </w:r>
    </w:p>
    <w:p w14:paraId="36D29E35" w14:textId="77777777" w:rsidR="00534F87" w:rsidRPr="00181AD6" w:rsidRDefault="00534F87" w:rsidP="00181AD6">
      <w:pPr>
        <w:pStyle w:val="EndNoteBibliography"/>
        <w:spacing w:line="276" w:lineRule="auto"/>
        <w:ind w:left="576" w:hanging="576"/>
        <w:rPr>
          <w:sz w:val="22"/>
        </w:rPr>
      </w:pPr>
      <w:r w:rsidRPr="00181AD6">
        <w:rPr>
          <w:sz w:val="22"/>
        </w:rPr>
        <w:lastRenderedPageBreak/>
        <w:t>58.</w:t>
      </w:r>
      <w:r w:rsidRPr="00181AD6">
        <w:rPr>
          <w:sz w:val="22"/>
        </w:rPr>
        <w:tab/>
        <w:t>Bremer AM, Nguyen TQ, Balsys R. Therapeutic benefits of combination chemotherapy with vincristine, BCNU, and procarbazine on recurrent cystic craniopharyngioma. A case report. Journal of neuro-oncology 1984; 2:47-51</w:t>
      </w:r>
    </w:p>
    <w:p w14:paraId="0AA05FDC" w14:textId="77777777" w:rsidR="00534F87" w:rsidRPr="00181AD6" w:rsidRDefault="00534F87" w:rsidP="00181AD6">
      <w:pPr>
        <w:pStyle w:val="EndNoteBibliography"/>
        <w:spacing w:line="276" w:lineRule="auto"/>
        <w:ind w:left="576" w:hanging="576"/>
        <w:rPr>
          <w:sz w:val="22"/>
        </w:rPr>
      </w:pPr>
      <w:r w:rsidRPr="00181AD6">
        <w:rPr>
          <w:sz w:val="22"/>
        </w:rPr>
        <w:t>59.</w:t>
      </w:r>
      <w:r w:rsidRPr="00181AD6">
        <w:rPr>
          <w:sz w:val="22"/>
        </w:rPr>
        <w:tab/>
        <w:t>Lippens RJ, Rotteveel JJ, Otten BJ, Merx H. Chemotherapy with Adriamycin (doxorubicin) and CCNU (lomustine) in four children with recurrent craniopharyngioma. Eur J Paediatr Neurol 1998; 2:263-268</w:t>
      </w:r>
    </w:p>
    <w:p w14:paraId="79C99366" w14:textId="77777777" w:rsidR="00534F87" w:rsidRPr="00181AD6" w:rsidRDefault="00534F87" w:rsidP="00181AD6">
      <w:pPr>
        <w:pStyle w:val="EndNoteBibliography"/>
        <w:spacing w:line="276" w:lineRule="auto"/>
        <w:ind w:left="576" w:hanging="576"/>
        <w:rPr>
          <w:sz w:val="22"/>
        </w:rPr>
      </w:pPr>
      <w:r w:rsidRPr="00181AD6">
        <w:rPr>
          <w:sz w:val="22"/>
        </w:rPr>
        <w:t>60.</w:t>
      </w:r>
      <w:r w:rsidRPr="00181AD6">
        <w:rPr>
          <w:sz w:val="22"/>
        </w:rPr>
        <w:tab/>
        <w:t>Jakacki RI, Cohen BH, Jamison C, Mathews VP, Arenson E, Longee DC, Hilden J, Cornelius A, Needle M, Heilman D, Boaz JC, Luerssen TG. Phase II evaluation of interferon-alpha-2a for progressive or recurrent craniopharyngiomas. J Neurosurg 2000; 92:255-260</w:t>
      </w:r>
    </w:p>
    <w:p w14:paraId="44778BBA" w14:textId="77777777" w:rsidR="00534F87" w:rsidRPr="00181AD6" w:rsidRDefault="00534F87" w:rsidP="00181AD6">
      <w:pPr>
        <w:pStyle w:val="EndNoteBibliography"/>
        <w:spacing w:line="276" w:lineRule="auto"/>
        <w:ind w:left="576" w:hanging="576"/>
        <w:rPr>
          <w:sz w:val="22"/>
        </w:rPr>
      </w:pPr>
      <w:r w:rsidRPr="00181AD6">
        <w:rPr>
          <w:sz w:val="22"/>
        </w:rPr>
        <w:t>61.</w:t>
      </w:r>
      <w:r w:rsidRPr="00181AD6">
        <w:rPr>
          <w:sz w:val="22"/>
        </w:rPr>
        <w:tab/>
        <w:t>Yeung JT, Pollack IF, Panigrahy A, Jakacki RI. Pegylated interferon-α-2b for children with recurrent craniopharyngioma. Journal of neurosurgery Pediatrics 2012; 10:498-503</w:t>
      </w:r>
    </w:p>
    <w:p w14:paraId="098D5182" w14:textId="77777777" w:rsidR="00534F87" w:rsidRPr="00181AD6" w:rsidRDefault="00534F87" w:rsidP="00181AD6">
      <w:pPr>
        <w:pStyle w:val="EndNoteBibliography"/>
        <w:spacing w:line="276" w:lineRule="auto"/>
        <w:ind w:left="576" w:hanging="576"/>
        <w:rPr>
          <w:sz w:val="22"/>
        </w:rPr>
      </w:pPr>
      <w:r w:rsidRPr="00181AD6">
        <w:rPr>
          <w:sz w:val="22"/>
        </w:rPr>
        <w:t>62.</w:t>
      </w:r>
      <w:r w:rsidRPr="00181AD6">
        <w:rPr>
          <w:sz w:val="22"/>
        </w:rPr>
        <w:tab/>
        <w:t>Goldman S, Pollack IF, Jakacki RI, Billups CA, Poussaint TY, Adesina AM, Panigrahy A, Parsons DW, Broniscer A, Robinson GW, Robison NJ, Partap S, Kilburn LB, Onar-Thomas A, Dunkel IJ, Fouladi M. Phase II study of peginterferon alpha-2b for patients with unresectable or recurrent craniopharyngiomas: a Pediatric Brain Tumor Consortium report. Neuro Oncol 2020; 22:1696-1704</w:t>
      </w:r>
    </w:p>
    <w:p w14:paraId="7FCA416E" w14:textId="77777777" w:rsidR="00534F87" w:rsidRPr="00181AD6" w:rsidRDefault="00534F87" w:rsidP="00181AD6">
      <w:pPr>
        <w:pStyle w:val="EndNoteBibliography"/>
        <w:spacing w:line="276" w:lineRule="auto"/>
        <w:ind w:left="576" w:hanging="576"/>
        <w:rPr>
          <w:sz w:val="22"/>
        </w:rPr>
      </w:pPr>
      <w:r w:rsidRPr="00181AD6">
        <w:rPr>
          <w:sz w:val="22"/>
        </w:rPr>
        <w:t>63.</w:t>
      </w:r>
      <w:r w:rsidRPr="00181AD6">
        <w:rPr>
          <w:sz w:val="22"/>
        </w:rPr>
        <w:tab/>
        <w:t>Aylwin SJB, Bodi I, Beaney R. Pronounced response of papillary craniopharyngioma to treatment with vemurafenib, a BRAF inhibitor. Pituitary 2016; 19:544-546</w:t>
      </w:r>
    </w:p>
    <w:p w14:paraId="45A36521" w14:textId="77777777" w:rsidR="00534F87" w:rsidRPr="00181AD6" w:rsidRDefault="00534F87" w:rsidP="00181AD6">
      <w:pPr>
        <w:pStyle w:val="EndNoteBibliography"/>
        <w:spacing w:line="276" w:lineRule="auto"/>
        <w:ind w:left="576" w:hanging="576"/>
        <w:rPr>
          <w:sz w:val="22"/>
        </w:rPr>
      </w:pPr>
      <w:r w:rsidRPr="00181AD6">
        <w:rPr>
          <w:sz w:val="22"/>
        </w:rPr>
        <w:t>64.</w:t>
      </w:r>
      <w:r w:rsidRPr="00181AD6">
        <w:rPr>
          <w:sz w:val="22"/>
        </w:rPr>
        <w:tab/>
        <w:t>Brastianos PK, Shankar GM, Gill CM, Taylor-Weiner A, Nayyar N, Panka DJ, Sullivan RJ, Frederick DT, Abedalthagafi M, Jones PS. Dramatic response of BRAF V600E mutant papillary craniopharyngioma to targeted therapy. JNCI: Journal of the National Cancer Institute 2016; 108</w:t>
      </w:r>
    </w:p>
    <w:p w14:paraId="3D47B235" w14:textId="77777777" w:rsidR="00534F87" w:rsidRPr="00181AD6" w:rsidRDefault="00534F87" w:rsidP="00181AD6">
      <w:pPr>
        <w:pStyle w:val="EndNoteBibliography"/>
        <w:spacing w:line="276" w:lineRule="auto"/>
        <w:ind w:left="576" w:hanging="576"/>
        <w:rPr>
          <w:sz w:val="22"/>
        </w:rPr>
      </w:pPr>
      <w:r w:rsidRPr="00181AD6">
        <w:rPr>
          <w:sz w:val="22"/>
        </w:rPr>
        <w:t>65.</w:t>
      </w:r>
      <w:r w:rsidRPr="00181AD6">
        <w:rPr>
          <w:sz w:val="22"/>
        </w:rPr>
        <w:tab/>
        <w:t>Rostami E, Witt Nyström P, Libard S, Wikström J, Casar-Borota O, Gudjonsson O. Recurrent papillary craniopharyngioma with BRAFV600E mutation treated with neoadjuvant-targeted therapy. Acta Neurochirurgica 2017; 159:2217-2221</w:t>
      </w:r>
    </w:p>
    <w:p w14:paraId="28698F80" w14:textId="77777777" w:rsidR="00534F87" w:rsidRPr="00181AD6" w:rsidRDefault="00534F87" w:rsidP="00181AD6">
      <w:pPr>
        <w:pStyle w:val="EndNoteBibliography"/>
        <w:spacing w:line="276" w:lineRule="auto"/>
        <w:ind w:left="576" w:hanging="576"/>
        <w:rPr>
          <w:sz w:val="22"/>
        </w:rPr>
      </w:pPr>
      <w:r w:rsidRPr="00181AD6">
        <w:rPr>
          <w:sz w:val="22"/>
        </w:rPr>
        <w:t>66.</w:t>
      </w:r>
      <w:r w:rsidRPr="00181AD6">
        <w:rPr>
          <w:sz w:val="22"/>
        </w:rPr>
        <w:tab/>
        <w:t>Roque A, Odia Y. BRAF-V600E mutant papillary craniopharyngioma dramatically responds to combination BRAF and MEK inhibitors. CNS Oncology 2017; 6:95-99</w:t>
      </w:r>
    </w:p>
    <w:p w14:paraId="435EC475" w14:textId="77777777" w:rsidR="00534F87" w:rsidRPr="00181AD6" w:rsidRDefault="00534F87" w:rsidP="00181AD6">
      <w:pPr>
        <w:pStyle w:val="EndNoteBibliography"/>
        <w:spacing w:line="276" w:lineRule="auto"/>
        <w:ind w:left="576" w:hanging="576"/>
        <w:rPr>
          <w:sz w:val="22"/>
        </w:rPr>
      </w:pPr>
      <w:r w:rsidRPr="00181AD6">
        <w:rPr>
          <w:sz w:val="22"/>
        </w:rPr>
        <w:t>67.</w:t>
      </w:r>
      <w:r w:rsidRPr="00181AD6">
        <w:rPr>
          <w:sz w:val="22"/>
        </w:rPr>
        <w:tab/>
        <w:t>Himes BT, Ruff MW, van Gompel JJ, Park SS, Galanis E, Kaufmann TJ, Uhm JH. Recurrent papillary craniopharyngioma with BRAF V600E mutation treated with dabrafenib: Case report. J Neurosurg 2018; 1:1-5</w:t>
      </w:r>
    </w:p>
    <w:p w14:paraId="14A73D55" w14:textId="77777777" w:rsidR="00534F87" w:rsidRPr="00181AD6" w:rsidRDefault="00534F87" w:rsidP="00181AD6">
      <w:pPr>
        <w:pStyle w:val="EndNoteBibliography"/>
        <w:spacing w:line="276" w:lineRule="auto"/>
        <w:ind w:left="576" w:hanging="576"/>
        <w:rPr>
          <w:sz w:val="22"/>
        </w:rPr>
      </w:pPr>
      <w:r w:rsidRPr="00181AD6">
        <w:rPr>
          <w:sz w:val="22"/>
        </w:rPr>
        <w:t>68.</w:t>
      </w:r>
      <w:r w:rsidRPr="00181AD6">
        <w:rPr>
          <w:sz w:val="22"/>
        </w:rPr>
        <w:tab/>
        <w:t>Rao M, Bhattacharjee M, Shepard S, Hsu S. Newly diagnosed papillary craniopharyngioma with BRAF V600E mutation treated with single-agent selective BRAF inhibitor dabrafenib: a case report. Oncotarget 2019; 10</w:t>
      </w:r>
    </w:p>
    <w:p w14:paraId="37956A3C" w14:textId="77777777" w:rsidR="00534F87" w:rsidRPr="00181AD6" w:rsidRDefault="00534F87" w:rsidP="00181AD6">
      <w:pPr>
        <w:pStyle w:val="EndNoteBibliography"/>
        <w:spacing w:line="276" w:lineRule="auto"/>
        <w:ind w:left="576" w:hanging="576"/>
        <w:rPr>
          <w:sz w:val="22"/>
        </w:rPr>
      </w:pPr>
      <w:r w:rsidRPr="00181AD6">
        <w:rPr>
          <w:sz w:val="22"/>
        </w:rPr>
        <w:t>69.</w:t>
      </w:r>
      <w:r w:rsidRPr="00181AD6">
        <w:rPr>
          <w:sz w:val="22"/>
        </w:rPr>
        <w:tab/>
        <w:t>Khaddour K, Chicoine MR, Huang J, Dahiya S, Ansstas G. Successful Use of BRAF/MEK Inhibitors as a Neoadjuvant Approach in the Definitive Treatment of Papillary Craniopharyngioma. Journal of the National Comprehensive Cancer Network J Natl Compr Canc Netw 2020; 18:1590-1595</w:t>
      </w:r>
    </w:p>
    <w:p w14:paraId="06E8863F" w14:textId="77777777" w:rsidR="00534F87" w:rsidRPr="00181AD6" w:rsidRDefault="00534F87" w:rsidP="00181AD6">
      <w:pPr>
        <w:pStyle w:val="EndNoteBibliography"/>
        <w:spacing w:line="276" w:lineRule="auto"/>
        <w:ind w:left="576" w:hanging="576"/>
        <w:rPr>
          <w:sz w:val="22"/>
        </w:rPr>
      </w:pPr>
      <w:r w:rsidRPr="00181AD6">
        <w:rPr>
          <w:sz w:val="22"/>
        </w:rPr>
        <w:t>70.</w:t>
      </w:r>
      <w:r w:rsidRPr="00181AD6">
        <w:rPr>
          <w:sz w:val="22"/>
        </w:rPr>
        <w:tab/>
        <w:t>Di Stefano AL, Guyon D, Sejean K, Feuvret L, Villa C, Berzero G, Desforges Bullet V, Halimi E, Boulin A, Baussart B, Gaillard S. Medical debulking with BRAF/MEK inhibitors in aggressive BRAF-mutant craniopharyngioma. Neurooncol Adv 2020; 2:vdaa141-vdaa141</w:t>
      </w:r>
    </w:p>
    <w:p w14:paraId="619AD1C1" w14:textId="77777777" w:rsidR="00534F87" w:rsidRPr="00181AD6" w:rsidRDefault="00534F87" w:rsidP="00181AD6">
      <w:pPr>
        <w:pStyle w:val="EndNoteBibliography"/>
        <w:spacing w:line="276" w:lineRule="auto"/>
        <w:ind w:left="576" w:hanging="576"/>
        <w:rPr>
          <w:sz w:val="22"/>
        </w:rPr>
      </w:pPr>
      <w:r w:rsidRPr="00181AD6">
        <w:rPr>
          <w:sz w:val="22"/>
        </w:rPr>
        <w:t>71.</w:t>
      </w:r>
      <w:r w:rsidRPr="00181AD6">
        <w:rPr>
          <w:sz w:val="22"/>
        </w:rPr>
        <w:tab/>
        <w:t xml:space="preserve">Juratli TA, Jones PS, Wang N, Subramanian M, Aylwin SJB, Odia Y, Rostami E, Gudjonsson O, Shaw BL, Cahill DP, Galanis E, Barker FG, 2nd, Santagata S, Brastianos </w:t>
      </w:r>
      <w:r w:rsidRPr="00181AD6">
        <w:rPr>
          <w:sz w:val="22"/>
        </w:rPr>
        <w:lastRenderedPageBreak/>
        <w:t>PK. Targeted treatment of papillary craniopharyngiomas harboring BRAF V600E mutations. Cancer 2019; 125:2910-2914</w:t>
      </w:r>
    </w:p>
    <w:p w14:paraId="0A2149B5" w14:textId="77777777" w:rsidR="00534F87" w:rsidRPr="00181AD6" w:rsidRDefault="00534F87" w:rsidP="00181AD6">
      <w:pPr>
        <w:pStyle w:val="EndNoteBibliography"/>
        <w:spacing w:line="276" w:lineRule="auto"/>
        <w:ind w:left="576" w:hanging="576"/>
        <w:rPr>
          <w:sz w:val="22"/>
        </w:rPr>
      </w:pPr>
      <w:r w:rsidRPr="00181AD6">
        <w:rPr>
          <w:sz w:val="22"/>
        </w:rPr>
        <w:t>72.</w:t>
      </w:r>
      <w:r w:rsidRPr="00181AD6">
        <w:rPr>
          <w:sz w:val="22"/>
        </w:rPr>
        <w:tab/>
        <w:t>Chik CL, van Landeghem FKH, Easaw JC, Mehta V. Aggressive Childhood-onset Papillary Craniopharyngioma Managed With Vemurafenib, a BRAF Inhibitor. Journal of the Endocrine Society 2021; 5:bvab043</w:t>
      </w:r>
    </w:p>
    <w:p w14:paraId="3722B969" w14:textId="77777777" w:rsidR="00534F87" w:rsidRPr="00181AD6" w:rsidRDefault="00534F87" w:rsidP="00181AD6">
      <w:pPr>
        <w:pStyle w:val="EndNoteBibliography"/>
        <w:spacing w:line="276" w:lineRule="auto"/>
        <w:ind w:left="576" w:hanging="576"/>
        <w:rPr>
          <w:sz w:val="22"/>
        </w:rPr>
      </w:pPr>
      <w:r w:rsidRPr="00181AD6">
        <w:rPr>
          <w:sz w:val="22"/>
        </w:rPr>
        <w:t>73.</w:t>
      </w:r>
      <w:r w:rsidRPr="00181AD6">
        <w:rPr>
          <w:sz w:val="22"/>
        </w:rPr>
        <w:tab/>
        <w:t>Bernstein A, Mrowczynski OD, Greene A, Ryan S, Chung C, Zacharia BE, Glantz M. Dual BRAF/MEK therapy in BRAF V600E-mutated primary brain tumors: a case series showing dramatic clinical and radiographic responses and a reduction in cutaneous toxicity. J Neurosurg 2019:1-6</w:t>
      </w:r>
    </w:p>
    <w:p w14:paraId="270F3146" w14:textId="77777777" w:rsidR="00534F87" w:rsidRPr="00181AD6" w:rsidRDefault="00534F87" w:rsidP="00181AD6">
      <w:pPr>
        <w:pStyle w:val="EndNoteBibliography"/>
        <w:spacing w:line="276" w:lineRule="auto"/>
        <w:ind w:left="576" w:hanging="576"/>
        <w:rPr>
          <w:sz w:val="22"/>
        </w:rPr>
      </w:pPr>
      <w:r w:rsidRPr="00181AD6">
        <w:rPr>
          <w:sz w:val="22"/>
        </w:rPr>
        <w:t>74.</w:t>
      </w:r>
      <w:r w:rsidRPr="00181AD6">
        <w:rPr>
          <w:sz w:val="22"/>
        </w:rPr>
        <w:tab/>
        <w:t>Welsh SJ, Corrie PG. Management of BRAF and MEK inhibitor toxicities in patients with metastatic melanoma. Ther Adv Med Oncol 2015; 7:122-136</w:t>
      </w:r>
    </w:p>
    <w:p w14:paraId="1A6B1D69" w14:textId="77777777" w:rsidR="00534F87" w:rsidRPr="00181AD6" w:rsidRDefault="00534F87" w:rsidP="00181AD6">
      <w:pPr>
        <w:pStyle w:val="EndNoteBibliography"/>
        <w:spacing w:line="276" w:lineRule="auto"/>
        <w:ind w:left="576" w:hanging="576"/>
        <w:rPr>
          <w:sz w:val="22"/>
        </w:rPr>
      </w:pPr>
      <w:r w:rsidRPr="00181AD6">
        <w:rPr>
          <w:sz w:val="22"/>
        </w:rPr>
        <w:t>75.</w:t>
      </w:r>
      <w:r w:rsidRPr="00181AD6">
        <w:rPr>
          <w:sz w:val="22"/>
        </w:rPr>
        <w:tab/>
        <w:t>Patel K, Allen J, Zagzag D, Wisoff J, Radmanesh A, Gindin T, Nicolaides T. Radiologic response to MEK inhibition in a patient with a WNT-activated craniopharyngioma. Pediatr Blood Cancer 2021; 68:e28753</w:t>
      </w:r>
    </w:p>
    <w:p w14:paraId="0650AA8B" w14:textId="0393EE72" w:rsidR="00534F87" w:rsidRPr="00181AD6" w:rsidRDefault="00534F87" w:rsidP="00181AD6">
      <w:pPr>
        <w:pStyle w:val="EndNoteBibliography"/>
        <w:spacing w:line="276" w:lineRule="auto"/>
        <w:ind w:left="576" w:hanging="576"/>
        <w:rPr>
          <w:sz w:val="22"/>
        </w:rPr>
      </w:pPr>
      <w:r w:rsidRPr="00181AD6">
        <w:rPr>
          <w:sz w:val="22"/>
        </w:rPr>
        <w:t>76.</w:t>
      </w:r>
      <w:r w:rsidRPr="00181AD6">
        <w:rPr>
          <w:sz w:val="22"/>
        </w:rPr>
        <w:tab/>
        <w:t xml:space="preserve">Vemurafenib and Cobimetinib in Treating Patients With BRAF V600E Mutation Positive Craniopharyngioma. </w:t>
      </w:r>
      <w:hyperlink r:id="rId22" w:history="1">
        <w:r w:rsidRPr="00181AD6">
          <w:rPr>
            <w:rStyle w:val="Hyperlink"/>
          </w:rPr>
          <w:t>https://ClinicalTrials.gov/show/NCT03224767</w:t>
        </w:r>
      </w:hyperlink>
      <w:r w:rsidRPr="00181AD6">
        <w:rPr>
          <w:sz w:val="22"/>
        </w:rPr>
        <w:t>.</w:t>
      </w:r>
    </w:p>
    <w:p w14:paraId="4B4CCF97" w14:textId="2172BEDF" w:rsidR="00534F87" w:rsidRPr="00181AD6" w:rsidRDefault="00534F87" w:rsidP="00181AD6">
      <w:pPr>
        <w:pStyle w:val="EndNoteBibliography"/>
        <w:spacing w:line="276" w:lineRule="auto"/>
        <w:ind w:left="576" w:hanging="576"/>
        <w:rPr>
          <w:sz w:val="22"/>
        </w:rPr>
      </w:pPr>
      <w:r w:rsidRPr="00181AD6">
        <w:rPr>
          <w:sz w:val="22"/>
        </w:rPr>
        <w:t>77.</w:t>
      </w:r>
      <w:r w:rsidRPr="00181AD6">
        <w:rPr>
          <w:sz w:val="22"/>
        </w:rPr>
        <w:tab/>
        <w:t xml:space="preserve">Tocilizumab in Children With ACP. </w:t>
      </w:r>
      <w:hyperlink r:id="rId23" w:history="1">
        <w:r w:rsidRPr="00181AD6">
          <w:rPr>
            <w:rStyle w:val="Hyperlink"/>
          </w:rPr>
          <w:t>https://ClinicalTrials.gov/show/NCT03970226</w:t>
        </w:r>
      </w:hyperlink>
      <w:r w:rsidRPr="00181AD6">
        <w:rPr>
          <w:sz w:val="22"/>
        </w:rPr>
        <w:t>.</w:t>
      </w:r>
    </w:p>
    <w:p w14:paraId="3233DD80" w14:textId="77777777" w:rsidR="00534F87" w:rsidRPr="00181AD6" w:rsidRDefault="00534F87" w:rsidP="00181AD6">
      <w:pPr>
        <w:pStyle w:val="EndNoteBibliography"/>
        <w:spacing w:line="276" w:lineRule="auto"/>
        <w:ind w:left="576" w:hanging="576"/>
        <w:rPr>
          <w:sz w:val="22"/>
        </w:rPr>
      </w:pPr>
      <w:r w:rsidRPr="00181AD6">
        <w:rPr>
          <w:sz w:val="22"/>
        </w:rPr>
        <w:t>78.</w:t>
      </w:r>
      <w:r w:rsidRPr="00181AD6">
        <w:rPr>
          <w:sz w:val="22"/>
        </w:rPr>
        <w:tab/>
        <w:t>Brastianos PK, Twohy E, Geyer SM, Gerstner ER, Kaufmann TJ, Ruff M, Bota DA, Reardon DA, Cohen AL, Fuente MIDL, Lesser GJ, Campian JL, Agarwalla P, Kumthekar P, Cahill DP, Shih HA, Brown PD, Santagata S, Barker FG, Galanis E. Alliance A071601: Phase II trial of BRAF/MEK inhibition in newly diagnosed papillary craniopharyngiomas. Journal of Clinical Oncology 2021; 39:2000-2000</w:t>
      </w:r>
    </w:p>
    <w:p w14:paraId="4CEB5E01" w14:textId="77777777" w:rsidR="00534F87" w:rsidRPr="00181AD6" w:rsidRDefault="00534F87" w:rsidP="00181AD6">
      <w:pPr>
        <w:pStyle w:val="EndNoteBibliography"/>
        <w:spacing w:line="276" w:lineRule="auto"/>
        <w:ind w:left="576" w:hanging="576"/>
        <w:rPr>
          <w:sz w:val="22"/>
        </w:rPr>
      </w:pPr>
      <w:r w:rsidRPr="00181AD6">
        <w:rPr>
          <w:sz w:val="22"/>
        </w:rPr>
        <w:t>79.</w:t>
      </w:r>
      <w:r w:rsidRPr="00181AD6">
        <w:rPr>
          <w:sz w:val="22"/>
        </w:rPr>
        <w:tab/>
        <w:t>Cohen M, Bartels U, Branson H, Kulkarni AV, Hamilton J. Trends in treatment and outcomes of pediatric craniopharyngioma, 1975-2011. Neuro Oncol 2013; 15:767-774</w:t>
      </w:r>
    </w:p>
    <w:p w14:paraId="73F861BB" w14:textId="77777777" w:rsidR="00534F87" w:rsidRPr="00181AD6" w:rsidRDefault="00534F87" w:rsidP="00181AD6">
      <w:pPr>
        <w:pStyle w:val="EndNoteBibliography"/>
        <w:spacing w:line="276" w:lineRule="auto"/>
        <w:ind w:left="576" w:hanging="576"/>
        <w:rPr>
          <w:sz w:val="22"/>
        </w:rPr>
      </w:pPr>
      <w:r w:rsidRPr="00181AD6">
        <w:rPr>
          <w:sz w:val="22"/>
        </w:rPr>
        <w:t>80.</w:t>
      </w:r>
      <w:r w:rsidRPr="00181AD6">
        <w:rPr>
          <w:sz w:val="22"/>
        </w:rPr>
        <w:tab/>
        <w:t>DeVile CJ, Grant DB, Hayward RD, Stanhope R. Growth and endocrine sequelae of craniopharyngioma. Arch Dis Child 1996; 75:108-114</w:t>
      </w:r>
    </w:p>
    <w:p w14:paraId="7875F733" w14:textId="77777777" w:rsidR="00534F87" w:rsidRPr="00181AD6" w:rsidRDefault="00534F87" w:rsidP="00181AD6">
      <w:pPr>
        <w:pStyle w:val="EndNoteBibliography"/>
        <w:spacing w:line="276" w:lineRule="auto"/>
        <w:ind w:left="576" w:hanging="576"/>
        <w:rPr>
          <w:sz w:val="22"/>
        </w:rPr>
      </w:pPr>
      <w:r w:rsidRPr="00181AD6">
        <w:rPr>
          <w:sz w:val="22"/>
        </w:rPr>
        <w:t>81.</w:t>
      </w:r>
      <w:r w:rsidRPr="00181AD6">
        <w:rPr>
          <w:sz w:val="22"/>
        </w:rPr>
        <w:tab/>
        <w:t>Schoenle EJ, Zapf J, Prader A, Torresani T, Werder EA, Zachmann M. Replacement of growth hormone (GH) in normally growing GH-deficient patients operated for craniopharyngioma. The Journal of clinical endocrinology and metabolism 1995; 80:374-378</w:t>
      </w:r>
    </w:p>
    <w:p w14:paraId="64016218" w14:textId="77777777" w:rsidR="00534F87" w:rsidRPr="00181AD6" w:rsidRDefault="00534F87" w:rsidP="00181AD6">
      <w:pPr>
        <w:pStyle w:val="EndNoteBibliography"/>
        <w:spacing w:line="276" w:lineRule="auto"/>
        <w:ind w:left="576" w:hanging="576"/>
        <w:rPr>
          <w:sz w:val="22"/>
        </w:rPr>
      </w:pPr>
      <w:r w:rsidRPr="00181AD6">
        <w:rPr>
          <w:sz w:val="22"/>
        </w:rPr>
        <w:t>82.</w:t>
      </w:r>
      <w:r w:rsidRPr="00181AD6">
        <w:rPr>
          <w:sz w:val="22"/>
        </w:rPr>
        <w:tab/>
        <w:t>Kendall-Taylor P, Jonsson PJ, Abs R, Erfurth EM, Koltowska-Haggstrom M, Price DA, Verhelst J. The clinical, metabolic and endocrine features and the quality of life in adults with childhood-onset craniopharyngioma compared with adult-onset craniopharyngioma. European journal of endocrinology 2005; 152:557-567</w:t>
      </w:r>
    </w:p>
    <w:p w14:paraId="71395DCA" w14:textId="77777777" w:rsidR="00534F87" w:rsidRPr="00181AD6" w:rsidRDefault="00534F87" w:rsidP="00181AD6">
      <w:pPr>
        <w:pStyle w:val="EndNoteBibliography"/>
        <w:spacing w:line="276" w:lineRule="auto"/>
        <w:ind w:left="576" w:hanging="576"/>
        <w:rPr>
          <w:sz w:val="22"/>
        </w:rPr>
      </w:pPr>
      <w:r w:rsidRPr="00181AD6">
        <w:rPr>
          <w:sz w:val="22"/>
        </w:rPr>
        <w:t>83.</w:t>
      </w:r>
      <w:r w:rsidRPr="00181AD6">
        <w:rPr>
          <w:sz w:val="22"/>
        </w:rPr>
        <w:tab/>
        <w:t>Geffner M, Lundberg M, Koltowska-Haggstrom M, Abs R, Verhelst J, Erfurth EM, Kendall-Taylor P, Price DA, Jonsson P, Bakker B. Changes in height, weight, and body mass index in children with craniopharyngioma after three years of growth hormone therapy: analysis of KIGS (Pfizer International Growth Database). The Journal of clinical endocrinology and metabolism 2004; 89:5435-5440</w:t>
      </w:r>
    </w:p>
    <w:p w14:paraId="2186B3B4" w14:textId="77777777" w:rsidR="00534F87" w:rsidRPr="00181AD6" w:rsidRDefault="00534F87" w:rsidP="00181AD6">
      <w:pPr>
        <w:pStyle w:val="EndNoteBibliography"/>
        <w:spacing w:line="276" w:lineRule="auto"/>
        <w:ind w:left="576" w:hanging="576"/>
        <w:rPr>
          <w:sz w:val="22"/>
        </w:rPr>
      </w:pPr>
      <w:r w:rsidRPr="00181AD6">
        <w:rPr>
          <w:sz w:val="22"/>
        </w:rPr>
        <w:t>84.</w:t>
      </w:r>
      <w:r w:rsidRPr="00181AD6">
        <w:rPr>
          <w:sz w:val="22"/>
        </w:rPr>
        <w:tab/>
        <w:t>Boekhoff S, Bogusz A, Sterkenburg AS, Eveslage M, Müller HL. Long-term Effects of Growth Hormone Replacement Therapy in Childhood-onset Craniopharyngioma: Results of the German Craniopharyngioma Registry (HIT-Endo). European journal of endocrinology 2018; 179:331-341</w:t>
      </w:r>
    </w:p>
    <w:p w14:paraId="2F7BECA3" w14:textId="77777777" w:rsidR="00534F87" w:rsidRPr="00181AD6" w:rsidRDefault="00534F87" w:rsidP="00181AD6">
      <w:pPr>
        <w:pStyle w:val="EndNoteBibliography"/>
        <w:spacing w:line="276" w:lineRule="auto"/>
        <w:ind w:left="576" w:hanging="576"/>
        <w:rPr>
          <w:sz w:val="22"/>
        </w:rPr>
      </w:pPr>
      <w:r w:rsidRPr="00181AD6">
        <w:rPr>
          <w:sz w:val="22"/>
        </w:rPr>
        <w:lastRenderedPageBreak/>
        <w:t>85.</w:t>
      </w:r>
      <w:r w:rsidRPr="00181AD6">
        <w:rPr>
          <w:sz w:val="22"/>
        </w:rPr>
        <w:tab/>
        <w:t>Daousi C, Dunn AJ, Foy PM, MacFarlane IA, Pinkney JH. Endocrine and neuroanatomic features associated with weight gain and obesity in adult patients with hypothalamic damage. Am J Med 2005; 118:45-50</w:t>
      </w:r>
    </w:p>
    <w:p w14:paraId="330D3876" w14:textId="77777777" w:rsidR="00534F87" w:rsidRPr="00181AD6" w:rsidRDefault="00534F87" w:rsidP="00181AD6">
      <w:pPr>
        <w:pStyle w:val="EndNoteBibliography"/>
        <w:spacing w:line="276" w:lineRule="auto"/>
        <w:ind w:left="576" w:hanging="576"/>
        <w:rPr>
          <w:sz w:val="22"/>
        </w:rPr>
      </w:pPr>
      <w:r w:rsidRPr="00181AD6">
        <w:rPr>
          <w:sz w:val="22"/>
        </w:rPr>
        <w:t>86.</w:t>
      </w:r>
      <w:r w:rsidRPr="00181AD6">
        <w:rPr>
          <w:sz w:val="22"/>
        </w:rPr>
        <w:tab/>
        <w:t>Stripp DC, Maity A, Janss AJ, Belasco JB, Tochner ZA, Goldwein JW, Moshang T, Rorke LB, Phillips PC, Sutton LN, Shu HK. Surgery with or without radiation therapy in the management of craniopharyngiomas in children and young adults. International journal of radiation oncology, biology, physics 2004; 58:714-720</w:t>
      </w:r>
    </w:p>
    <w:p w14:paraId="07E4FEF7" w14:textId="77777777" w:rsidR="00534F87" w:rsidRPr="00181AD6" w:rsidRDefault="00534F87" w:rsidP="00181AD6">
      <w:pPr>
        <w:pStyle w:val="EndNoteBibliography"/>
        <w:spacing w:line="276" w:lineRule="auto"/>
        <w:ind w:left="576" w:hanging="576"/>
        <w:rPr>
          <w:sz w:val="22"/>
        </w:rPr>
      </w:pPr>
      <w:r w:rsidRPr="00181AD6">
        <w:rPr>
          <w:sz w:val="22"/>
        </w:rPr>
        <w:t>87.</w:t>
      </w:r>
      <w:r w:rsidRPr="00181AD6">
        <w:rPr>
          <w:sz w:val="22"/>
        </w:rPr>
        <w:tab/>
        <w:t>Pereira AM, Schmid EM, Schutte PJ, Voormolen JH, Biermasz NR, van Thiel SW, Corssmit EP, Smit JW, Roelfsema F, Romijn JA. High prevalence of long-term cardiovascular, neurological and psychosocial morbidity after treatment for craniopharyngioma. Clin Endocrinol (Oxf) 2005; 62:197-204</w:t>
      </w:r>
    </w:p>
    <w:p w14:paraId="24FAA684" w14:textId="77777777" w:rsidR="00534F87" w:rsidRPr="00181AD6" w:rsidRDefault="00534F87" w:rsidP="00181AD6">
      <w:pPr>
        <w:pStyle w:val="EndNoteBibliography"/>
        <w:spacing w:line="276" w:lineRule="auto"/>
        <w:ind w:left="576" w:hanging="576"/>
        <w:rPr>
          <w:sz w:val="22"/>
        </w:rPr>
      </w:pPr>
      <w:r w:rsidRPr="00181AD6">
        <w:rPr>
          <w:sz w:val="22"/>
        </w:rPr>
        <w:t>88.</w:t>
      </w:r>
      <w:r w:rsidRPr="00181AD6">
        <w:rPr>
          <w:sz w:val="22"/>
        </w:rPr>
        <w:tab/>
        <w:t>Muller HL, Bueb K, Bartels U, Roth C, Harz K, Graf N, Korinthenberg R, Bettendorf M, Kuhl J, Gutjahr P, Sorensen N, Calaminus G. Obesity after childhood craniopharyngioma--German multicenter study on pre-operative risk factors and quality of life. Klin Padiatr 2001; 213:244-249</w:t>
      </w:r>
    </w:p>
    <w:p w14:paraId="2EA78E3D" w14:textId="77777777" w:rsidR="00534F87" w:rsidRPr="00181AD6" w:rsidRDefault="00534F87" w:rsidP="00181AD6">
      <w:pPr>
        <w:pStyle w:val="EndNoteBibliography"/>
        <w:spacing w:line="276" w:lineRule="auto"/>
        <w:ind w:left="576" w:hanging="576"/>
        <w:rPr>
          <w:sz w:val="22"/>
        </w:rPr>
      </w:pPr>
      <w:r w:rsidRPr="00181AD6">
        <w:rPr>
          <w:sz w:val="22"/>
        </w:rPr>
        <w:t>89.</w:t>
      </w:r>
      <w:r w:rsidRPr="00181AD6">
        <w:rPr>
          <w:sz w:val="22"/>
        </w:rPr>
        <w:tab/>
        <w:t>Roth C, Wilken B, Hanefeld F, Schroter W, Leonhardt U. Hyperphagia in children with craniopharyngioma is associated with hyperleptinaemia and a failure in the downregulation of appetite. European journal of endocrinology 1998; 138:89-91</w:t>
      </w:r>
    </w:p>
    <w:p w14:paraId="7B9BA742" w14:textId="77777777" w:rsidR="00534F87" w:rsidRPr="00181AD6" w:rsidRDefault="00534F87" w:rsidP="00181AD6">
      <w:pPr>
        <w:pStyle w:val="EndNoteBibliography"/>
        <w:spacing w:line="276" w:lineRule="auto"/>
        <w:ind w:left="576" w:hanging="576"/>
        <w:rPr>
          <w:sz w:val="22"/>
        </w:rPr>
      </w:pPr>
      <w:r w:rsidRPr="00181AD6">
        <w:rPr>
          <w:sz w:val="22"/>
        </w:rPr>
        <w:t>90.</w:t>
      </w:r>
      <w:r w:rsidRPr="00181AD6">
        <w:rPr>
          <w:sz w:val="22"/>
        </w:rPr>
        <w:tab/>
        <w:t>Pinkney J, Wilding J, Williams G, MacFarlane I. Hypothalamic obesity in humans: what do we know and what can be done? Obes Rev 2002; 3:27-34</w:t>
      </w:r>
    </w:p>
    <w:p w14:paraId="6EFE6C2A" w14:textId="77777777" w:rsidR="00534F87" w:rsidRPr="00181AD6" w:rsidRDefault="00534F87" w:rsidP="00181AD6">
      <w:pPr>
        <w:pStyle w:val="EndNoteBibliography"/>
        <w:spacing w:line="276" w:lineRule="auto"/>
        <w:ind w:left="576" w:hanging="576"/>
        <w:rPr>
          <w:sz w:val="22"/>
        </w:rPr>
      </w:pPr>
      <w:r w:rsidRPr="00181AD6">
        <w:rPr>
          <w:sz w:val="22"/>
        </w:rPr>
        <w:t>91.</w:t>
      </w:r>
      <w:r w:rsidRPr="00181AD6">
        <w:rPr>
          <w:sz w:val="22"/>
        </w:rPr>
        <w:tab/>
        <w:t>Harz KJ, Muller HL, Waldeck E, Pudel V, Roth C. Obesity in patients with craniopharyngioma: assessment of food intake and movement counts indicating physical activity. The Journal of clinical endocrinology and metabolism 2003; 88:5227-5231</w:t>
      </w:r>
    </w:p>
    <w:p w14:paraId="286CB0EB" w14:textId="77777777" w:rsidR="00534F87" w:rsidRPr="00181AD6" w:rsidRDefault="00534F87" w:rsidP="00181AD6">
      <w:pPr>
        <w:pStyle w:val="EndNoteBibliography"/>
        <w:spacing w:line="276" w:lineRule="auto"/>
        <w:ind w:left="576" w:hanging="576"/>
        <w:rPr>
          <w:sz w:val="22"/>
        </w:rPr>
      </w:pPr>
      <w:r w:rsidRPr="00181AD6">
        <w:rPr>
          <w:sz w:val="22"/>
        </w:rPr>
        <w:t>92.</w:t>
      </w:r>
      <w:r w:rsidRPr="00181AD6">
        <w:rPr>
          <w:sz w:val="22"/>
        </w:rPr>
        <w:tab/>
        <w:t>van Iersel L, van Santen HM, Brokke KE, Bulthuis LCM, Adan RAH, van den Akker ELT. Pathophysiology and individualized treatment of hypothalamic obesity following craniopharyngioma and other suprasellar rumors: a systematic review. Endocrine reviews 2018; 40:193-235</w:t>
      </w:r>
    </w:p>
    <w:p w14:paraId="48C7060A" w14:textId="77777777" w:rsidR="00534F87" w:rsidRPr="00181AD6" w:rsidRDefault="00534F87" w:rsidP="00181AD6">
      <w:pPr>
        <w:pStyle w:val="EndNoteBibliography"/>
        <w:spacing w:line="276" w:lineRule="auto"/>
        <w:ind w:left="576" w:hanging="576"/>
        <w:rPr>
          <w:sz w:val="22"/>
        </w:rPr>
      </w:pPr>
      <w:r w:rsidRPr="00181AD6">
        <w:rPr>
          <w:sz w:val="22"/>
        </w:rPr>
        <w:t>93.</w:t>
      </w:r>
      <w:r w:rsidRPr="00181AD6">
        <w:rPr>
          <w:sz w:val="22"/>
        </w:rPr>
        <w:tab/>
        <w:t>de Vile CJ, Grant DB, Hayward RD, Kendall BE, Neville BG, Stanhope R. Obesity in childhood craniopharyngioma: relation to post-operative hypothalamic damage shown by magnetic resonance imaging. The Journal of clinical endocrinology and metabolism 1996; 81:2734-2737</w:t>
      </w:r>
    </w:p>
    <w:p w14:paraId="6020E89C" w14:textId="77777777" w:rsidR="00534F87" w:rsidRPr="00181AD6" w:rsidRDefault="00534F87" w:rsidP="00181AD6">
      <w:pPr>
        <w:pStyle w:val="EndNoteBibliography"/>
        <w:spacing w:line="276" w:lineRule="auto"/>
        <w:ind w:left="576" w:hanging="576"/>
        <w:rPr>
          <w:sz w:val="22"/>
        </w:rPr>
      </w:pPr>
      <w:r w:rsidRPr="00181AD6">
        <w:rPr>
          <w:sz w:val="22"/>
        </w:rPr>
        <w:t>94.</w:t>
      </w:r>
      <w:r w:rsidRPr="00181AD6">
        <w:rPr>
          <w:sz w:val="22"/>
        </w:rPr>
        <w:tab/>
        <w:t>Prieto R, Pascual JM, Barrios L. Topographic Diagnosis of Craniopharyngiomas: The Accuracy of MRI Findings Observed on Conventional T1 and T2 Images. AJNR American journal of neuroradiology 2017; 38:2073-2080</w:t>
      </w:r>
    </w:p>
    <w:p w14:paraId="58EAB35D" w14:textId="77777777" w:rsidR="00534F87" w:rsidRPr="00181AD6" w:rsidRDefault="00534F87" w:rsidP="00181AD6">
      <w:pPr>
        <w:pStyle w:val="EndNoteBibliography"/>
        <w:spacing w:line="276" w:lineRule="auto"/>
        <w:ind w:left="576" w:hanging="576"/>
        <w:rPr>
          <w:sz w:val="22"/>
        </w:rPr>
      </w:pPr>
      <w:r w:rsidRPr="00181AD6">
        <w:rPr>
          <w:sz w:val="22"/>
        </w:rPr>
        <w:t>95.</w:t>
      </w:r>
      <w:r w:rsidRPr="00181AD6">
        <w:rPr>
          <w:sz w:val="22"/>
        </w:rPr>
        <w:tab/>
        <w:t>Prieto R, Pascual JM, Rosdolsky M, Barrios L. Preoperative Assessment of Craniopharyngioma Adherence: Magnetic Resonance Imaging Findings Correlated with the Severity of Tumor Attachment to the Hypothalamus. World Neurosurg 2018; 110:e404-e426</w:t>
      </w:r>
    </w:p>
    <w:p w14:paraId="210F5AE0" w14:textId="77777777" w:rsidR="00534F87" w:rsidRPr="00181AD6" w:rsidRDefault="00534F87" w:rsidP="00181AD6">
      <w:pPr>
        <w:pStyle w:val="EndNoteBibliography"/>
        <w:spacing w:line="276" w:lineRule="auto"/>
        <w:ind w:left="576" w:hanging="576"/>
        <w:rPr>
          <w:sz w:val="22"/>
        </w:rPr>
      </w:pPr>
      <w:r w:rsidRPr="00181AD6">
        <w:rPr>
          <w:sz w:val="22"/>
        </w:rPr>
        <w:t>96.</w:t>
      </w:r>
      <w:r w:rsidRPr="00181AD6">
        <w:rPr>
          <w:sz w:val="22"/>
        </w:rPr>
        <w:tab/>
        <w:t>Müller HL, Gebhardt U, Teske C, Faldum A, Zwiener I, Warmuth-Metz M, Pietsch T, Pohl F, Sörensen N, Calaminus G. Post-operative hypothalamic lesions and obesity in childhood craniopharyngioma: results of the multinational prospective trial KRANIOPHARYNGEOM 2000 after 3-year follow-up. European journal of endocrinology 2011; 165:17-24</w:t>
      </w:r>
    </w:p>
    <w:p w14:paraId="4BBEA1E8" w14:textId="77777777" w:rsidR="00534F87" w:rsidRPr="00181AD6" w:rsidRDefault="00534F87" w:rsidP="00181AD6">
      <w:pPr>
        <w:pStyle w:val="EndNoteBibliography"/>
        <w:spacing w:line="276" w:lineRule="auto"/>
        <w:ind w:left="576" w:hanging="576"/>
        <w:rPr>
          <w:sz w:val="22"/>
        </w:rPr>
      </w:pPr>
      <w:r w:rsidRPr="00181AD6">
        <w:rPr>
          <w:sz w:val="22"/>
        </w:rPr>
        <w:lastRenderedPageBreak/>
        <w:t>97.</w:t>
      </w:r>
      <w:r w:rsidRPr="00181AD6">
        <w:rPr>
          <w:sz w:val="22"/>
        </w:rPr>
        <w:tab/>
        <w:t>Müller HL, Merchant TE, Warmuth-Metz M, Martinez-Barbera J-P, Puget S. Craniopharyngioma. Nature Reviews Disease Primers 2019; 5:75</w:t>
      </w:r>
    </w:p>
    <w:p w14:paraId="739EEAF6" w14:textId="77777777" w:rsidR="00534F87" w:rsidRPr="00181AD6" w:rsidRDefault="00534F87" w:rsidP="00181AD6">
      <w:pPr>
        <w:pStyle w:val="EndNoteBibliography"/>
        <w:spacing w:line="276" w:lineRule="auto"/>
        <w:ind w:left="576" w:hanging="576"/>
        <w:rPr>
          <w:sz w:val="22"/>
        </w:rPr>
      </w:pPr>
      <w:r w:rsidRPr="00181AD6">
        <w:rPr>
          <w:sz w:val="22"/>
        </w:rPr>
        <w:t>98.</w:t>
      </w:r>
      <w:r w:rsidRPr="00181AD6">
        <w:rPr>
          <w:sz w:val="22"/>
        </w:rPr>
        <w:tab/>
        <w:t>Puget S, Garnett M, Wray A, Grill J, Habrand JL, Bodaert N, Zerah M, Bezerra M, Renier D, Pierre-Kahn A, Sainte-Rose C. Pediatric craniopharyngiomas: classification and treatment according to the degree of hypothalamic involvement. J Neurosurg 2007; 106:3-12</w:t>
      </w:r>
    </w:p>
    <w:p w14:paraId="55B061A6" w14:textId="77777777" w:rsidR="00534F87" w:rsidRPr="00181AD6" w:rsidRDefault="00534F87" w:rsidP="00181AD6">
      <w:pPr>
        <w:pStyle w:val="EndNoteBibliography"/>
        <w:spacing w:line="276" w:lineRule="auto"/>
        <w:ind w:left="576" w:hanging="576"/>
        <w:rPr>
          <w:sz w:val="22"/>
        </w:rPr>
      </w:pPr>
      <w:r w:rsidRPr="00181AD6">
        <w:rPr>
          <w:sz w:val="22"/>
        </w:rPr>
        <w:t>99.</w:t>
      </w:r>
      <w:r w:rsidRPr="00181AD6">
        <w:rPr>
          <w:sz w:val="22"/>
        </w:rPr>
        <w:tab/>
        <w:t>Holmer H, Pozarek G, Erfurth E-M, Wirfält E, Ekman B, Björk J, Popovic V. Reduced energy expenditure and impaired feeding-related signals but not high energy intake reinforces hypothalamic obesity in adults with childhood onset craniopharyngioma. The Journal of clinical endocrinology and metabolism 2010; 95:5395-5402</w:t>
      </w:r>
    </w:p>
    <w:p w14:paraId="37795297" w14:textId="77777777" w:rsidR="00534F87" w:rsidRPr="00181AD6" w:rsidRDefault="00534F87" w:rsidP="00181AD6">
      <w:pPr>
        <w:pStyle w:val="EndNoteBibliography"/>
        <w:spacing w:line="276" w:lineRule="auto"/>
        <w:ind w:left="576" w:hanging="576"/>
        <w:rPr>
          <w:sz w:val="22"/>
        </w:rPr>
      </w:pPr>
      <w:r w:rsidRPr="00181AD6">
        <w:rPr>
          <w:sz w:val="22"/>
        </w:rPr>
        <w:t>100.</w:t>
      </w:r>
      <w:r w:rsidRPr="00181AD6">
        <w:rPr>
          <w:sz w:val="22"/>
        </w:rPr>
        <w:tab/>
        <w:t>Piguel X, Abraham P, Bouhours-Nouet N, Gatelais F, Dufresne S, Rouleau S, Coutant R. Impaired aerobic exercise adaptation in children and adolescents with craniopharyngioma is associated with hypothalamic involvement. European journal of endocrinology 2012; 166:215-222</w:t>
      </w:r>
    </w:p>
    <w:p w14:paraId="55F031AD" w14:textId="77777777" w:rsidR="00534F87" w:rsidRPr="00181AD6" w:rsidRDefault="00534F87" w:rsidP="00181AD6">
      <w:pPr>
        <w:pStyle w:val="EndNoteBibliography"/>
        <w:spacing w:line="276" w:lineRule="auto"/>
        <w:ind w:left="576" w:hanging="576"/>
        <w:rPr>
          <w:sz w:val="22"/>
        </w:rPr>
      </w:pPr>
      <w:r w:rsidRPr="00181AD6">
        <w:rPr>
          <w:sz w:val="22"/>
        </w:rPr>
        <w:t>101.</w:t>
      </w:r>
      <w:r w:rsidRPr="00181AD6">
        <w:rPr>
          <w:sz w:val="22"/>
        </w:rPr>
        <w:tab/>
        <w:t>Goldstone AP, Patterson M, Kalingag N, Ghatei MA, Brynes AE, Bloom SR, Grossman AB, Korbonits M. Fasting and postprandial hyperghrelinemia in Prader-Willi syndrome is partially explained by hypoinsulinemia, and is not due to peptide YY3-36 deficiency or seen in hypothalamic obesity due to craniopharyngioma. The Journal of clinical endocrinology and metabolism 2005; 90:2681-2690</w:t>
      </w:r>
    </w:p>
    <w:p w14:paraId="578C68E6" w14:textId="77777777" w:rsidR="00534F87" w:rsidRPr="00181AD6" w:rsidRDefault="00534F87" w:rsidP="00181AD6">
      <w:pPr>
        <w:pStyle w:val="EndNoteBibliography"/>
        <w:spacing w:line="276" w:lineRule="auto"/>
        <w:ind w:left="576" w:hanging="576"/>
        <w:rPr>
          <w:sz w:val="22"/>
        </w:rPr>
      </w:pPr>
      <w:r w:rsidRPr="00181AD6">
        <w:rPr>
          <w:sz w:val="22"/>
        </w:rPr>
        <w:t>102.</w:t>
      </w:r>
      <w:r w:rsidRPr="00181AD6">
        <w:rPr>
          <w:sz w:val="22"/>
        </w:rPr>
        <w:tab/>
        <w:t>Elowe-Gruau E, Beltrand J, Brauner R, Pinto G, Samara-Boustani D, Thalassinos C, Busiah K, Laborde K, Boddaert N, Zerah M, Alapetite C, Grill J, Touraine P, Sainte-Rose C, Polak M, Puget S. Childhood craniopharyngioma: hypothalamus-sparing surgery decreases the risk of obesity. The Journal of clinical endocrinology and metabolism 2013; 98:2376-2382</w:t>
      </w:r>
    </w:p>
    <w:p w14:paraId="2273B23A" w14:textId="77777777" w:rsidR="00534F87" w:rsidRPr="00181AD6" w:rsidRDefault="00534F87" w:rsidP="00181AD6">
      <w:pPr>
        <w:pStyle w:val="EndNoteBibliography"/>
        <w:spacing w:line="276" w:lineRule="auto"/>
        <w:ind w:left="576" w:hanging="576"/>
        <w:rPr>
          <w:sz w:val="22"/>
        </w:rPr>
      </w:pPr>
      <w:r w:rsidRPr="00181AD6">
        <w:rPr>
          <w:sz w:val="22"/>
        </w:rPr>
        <w:t>103.</w:t>
      </w:r>
      <w:r w:rsidRPr="00181AD6">
        <w:rPr>
          <w:sz w:val="22"/>
        </w:rPr>
        <w:tab/>
        <w:t>Mortini P, Gagliardi F, Bailo M, Spina A, Parlangeli A, Falini A, Losa M. Magnetic resonance imaging as predictor of functional outcome in craniopharyngiomas. Endocrine 2016; 51:148-162</w:t>
      </w:r>
    </w:p>
    <w:p w14:paraId="274E532A" w14:textId="77777777" w:rsidR="00534F87" w:rsidRPr="00181AD6" w:rsidRDefault="00534F87" w:rsidP="00181AD6">
      <w:pPr>
        <w:pStyle w:val="EndNoteBibliography"/>
        <w:spacing w:line="276" w:lineRule="auto"/>
        <w:ind w:left="576" w:hanging="576"/>
        <w:rPr>
          <w:sz w:val="22"/>
        </w:rPr>
      </w:pPr>
      <w:r w:rsidRPr="00181AD6">
        <w:rPr>
          <w:sz w:val="22"/>
        </w:rPr>
        <w:t>104.</w:t>
      </w:r>
      <w:r w:rsidRPr="00181AD6">
        <w:rPr>
          <w:sz w:val="22"/>
        </w:rPr>
        <w:tab/>
        <w:t>Duan D, Wehbeh L, Mukherjee D, Hamrahian AH, Rodriguez FJ, Gujar S, Khalafallah AM, Hage C, Caturegli P, Gallia GL, Ahima RS, Maruthur NM, Salvatori R. Preoperative BMI Predicts Postoperative Weight Gain in Adult-onset Craniopharyngioma. The Journal of clinical endocrinology and metabolism 2021; 106:e1603-e1617</w:t>
      </w:r>
    </w:p>
    <w:p w14:paraId="0FC6A74C" w14:textId="77777777" w:rsidR="00534F87" w:rsidRPr="00181AD6" w:rsidRDefault="00534F87" w:rsidP="00181AD6">
      <w:pPr>
        <w:pStyle w:val="EndNoteBibliography"/>
        <w:spacing w:line="276" w:lineRule="auto"/>
        <w:ind w:left="576" w:hanging="576"/>
        <w:rPr>
          <w:sz w:val="22"/>
        </w:rPr>
      </w:pPr>
      <w:r w:rsidRPr="00181AD6">
        <w:rPr>
          <w:sz w:val="22"/>
        </w:rPr>
        <w:t>105.</w:t>
      </w:r>
      <w:r w:rsidRPr="00181AD6">
        <w:rPr>
          <w:sz w:val="22"/>
        </w:rPr>
        <w:tab/>
        <w:t>Bretault M, Boillot A, Muzard L, Poitou C, Oppert JM, Barsamian C, Gatta B, Muller H, Weismann D, Rottembourg D, Inge T, Veyrie N, Carette C, Czernichow S. Clinical review: Bariatric surgery following treatment for craniopharyngioma: a systematic review and individual-level data meta-analysis. The Journal of clinical endocrinology and metabolism 2013; 98:2239-2246</w:t>
      </w:r>
    </w:p>
    <w:p w14:paraId="6575B517" w14:textId="77777777" w:rsidR="00534F87" w:rsidRPr="00181AD6" w:rsidRDefault="00534F87" w:rsidP="00181AD6">
      <w:pPr>
        <w:pStyle w:val="EndNoteBibliography"/>
        <w:spacing w:line="276" w:lineRule="auto"/>
        <w:ind w:left="576" w:hanging="576"/>
        <w:rPr>
          <w:sz w:val="22"/>
        </w:rPr>
      </w:pPr>
      <w:r w:rsidRPr="00181AD6">
        <w:rPr>
          <w:sz w:val="22"/>
        </w:rPr>
        <w:t>106.</w:t>
      </w:r>
      <w:r w:rsidRPr="00181AD6">
        <w:rPr>
          <w:sz w:val="22"/>
        </w:rPr>
        <w:tab/>
        <w:t>Weismann D, Pelka T, Bender G, Jurowich C, Fassnacht M, Thalheimer A, Allolio B. Bariatric surgery for morbid obesity in craniopharyngioma. Clin Endocrinol (Oxf) 2013; 78:385-390</w:t>
      </w:r>
    </w:p>
    <w:p w14:paraId="3DF890DA" w14:textId="77777777" w:rsidR="00534F87" w:rsidRPr="00181AD6" w:rsidRDefault="00534F87" w:rsidP="00181AD6">
      <w:pPr>
        <w:pStyle w:val="EndNoteBibliography"/>
        <w:spacing w:line="276" w:lineRule="auto"/>
        <w:ind w:left="576" w:hanging="576"/>
        <w:rPr>
          <w:sz w:val="22"/>
        </w:rPr>
      </w:pPr>
      <w:r w:rsidRPr="00181AD6">
        <w:rPr>
          <w:sz w:val="22"/>
        </w:rPr>
        <w:t>107.</w:t>
      </w:r>
      <w:r w:rsidRPr="00181AD6">
        <w:rPr>
          <w:sz w:val="22"/>
        </w:rPr>
        <w:tab/>
        <w:t>Wijnen M, Olsson DS, van den Heuvel-Eibrink MM, Wallenius V, Janssen JA, Delhanty PJ, van der Lely AJ, Johannsson G, Neggers SJ. Efficacy and safety of bariatric surgery for craniopharyngioma-related hypothalamic obesity: a matched case-control study with 2 years of follow-up. Int J Obes (Lond) 2017; 41:210-216</w:t>
      </w:r>
    </w:p>
    <w:p w14:paraId="5AA826D0" w14:textId="77777777" w:rsidR="00534F87" w:rsidRPr="00181AD6" w:rsidRDefault="00534F87" w:rsidP="00181AD6">
      <w:pPr>
        <w:pStyle w:val="EndNoteBibliography"/>
        <w:spacing w:line="276" w:lineRule="auto"/>
        <w:ind w:left="576" w:hanging="576"/>
        <w:rPr>
          <w:sz w:val="22"/>
        </w:rPr>
      </w:pPr>
      <w:r w:rsidRPr="00181AD6">
        <w:rPr>
          <w:sz w:val="22"/>
        </w:rPr>
        <w:lastRenderedPageBreak/>
        <w:t>108.</w:t>
      </w:r>
      <w:r w:rsidRPr="00181AD6">
        <w:rPr>
          <w:sz w:val="22"/>
        </w:rPr>
        <w:tab/>
        <w:t>van Santen SS, Wolf P, Kremenevski N, Boguszewski CL, Beiglböck H, Fiocco M, Wijnen M, Wallenius VR, van den Heuvel-Eibrink MM, van der Lely AJ, Johannsson G, Luger A, Krebs M, Buchfelder M, Delhanty PJD, Neggers S, Olsson DS. Bariatric Surgery for Hypothalamic Obesity in Craniopharyngioma Patients: A Retrospective, Matched Case-Control Study. The Journal of clinical endocrinology and metabolism 2021; 106:e4734-e4745</w:t>
      </w:r>
    </w:p>
    <w:p w14:paraId="0A3A04C3" w14:textId="77777777" w:rsidR="00534F87" w:rsidRPr="00181AD6" w:rsidRDefault="00534F87" w:rsidP="00181AD6">
      <w:pPr>
        <w:pStyle w:val="EndNoteBibliography"/>
        <w:spacing w:line="276" w:lineRule="auto"/>
        <w:ind w:left="576" w:hanging="576"/>
        <w:rPr>
          <w:sz w:val="22"/>
        </w:rPr>
      </w:pPr>
      <w:r w:rsidRPr="00181AD6">
        <w:rPr>
          <w:sz w:val="22"/>
        </w:rPr>
        <w:t>109.</w:t>
      </w:r>
      <w:r w:rsidRPr="00181AD6">
        <w:rPr>
          <w:sz w:val="22"/>
        </w:rPr>
        <w:tab/>
        <w:t>Eveslage M, Calaminus G, Warmuth-Metz M, Kortmann RD, Pohl F, Timmermann B, Schuhmann MU, Flitsch J, Faldum A, Müller HL. The Postopera tive Quality of Life in Children and Adolescents with Craniopharyngioma. Deutsches Arzteblatt international 2019; 116:321-328</w:t>
      </w:r>
    </w:p>
    <w:p w14:paraId="0D4F78E8" w14:textId="77777777" w:rsidR="00534F87" w:rsidRPr="00181AD6" w:rsidRDefault="00534F87" w:rsidP="00181AD6">
      <w:pPr>
        <w:pStyle w:val="EndNoteBibliography"/>
        <w:spacing w:line="276" w:lineRule="auto"/>
        <w:ind w:left="576" w:hanging="576"/>
        <w:rPr>
          <w:sz w:val="22"/>
        </w:rPr>
      </w:pPr>
      <w:r w:rsidRPr="00181AD6">
        <w:rPr>
          <w:sz w:val="22"/>
        </w:rPr>
        <w:t>110.</w:t>
      </w:r>
      <w:r w:rsidRPr="00181AD6">
        <w:rPr>
          <w:sz w:val="22"/>
        </w:rPr>
        <w:tab/>
        <w:t>Poretti A, Grotzer MA, Ribi K, Schonle E, Boltshauser E. Outcome of craniopharyngioma in children: long-term complications and quality of life. Dev Med Child Neurol 2004; 46:220-229</w:t>
      </w:r>
    </w:p>
    <w:p w14:paraId="65DFEE44" w14:textId="77777777" w:rsidR="00534F87" w:rsidRPr="00181AD6" w:rsidRDefault="00534F87" w:rsidP="00181AD6">
      <w:pPr>
        <w:pStyle w:val="EndNoteBibliography"/>
        <w:spacing w:line="276" w:lineRule="auto"/>
        <w:ind w:left="576" w:hanging="576"/>
        <w:rPr>
          <w:sz w:val="22"/>
        </w:rPr>
      </w:pPr>
      <w:r w:rsidRPr="00181AD6">
        <w:rPr>
          <w:sz w:val="22"/>
        </w:rPr>
        <w:t>111.</w:t>
      </w:r>
      <w:r w:rsidRPr="00181AD6">
        <w:rPr>
          <w:sz w:val="22"/>
        </w:rPr>
        <w:tab/>
        <w:t>Muller HL, Faldum A, Etavard-Gorris N, Gebhardt U, Oeverink R, Kolb R, Sorensen N. Functional capacity, obesity and hypothalamic involvement: cross-sectional study on 212 patients with childhood craniopharyngioma. Klin Padiatr 2003; 215:310-314</w:t>
      </w:r>
    </w:p>
    <w:p w14:paraId="57035449" w14:textId="77777777" w:rsidR="00534F87" w:rsidRPr="00181AD6" w:rsidRDefault="00534F87" w:rsidP="00181AD6">
      <w:pPr>
        <w:pStyle w:val="EndNoteBibliography"/>
        <w:spacing w:line="276" w:lineRule="auto"/>
        <w:ind w:left="576" w:hanging="576"/>
        <w:rPr>
          <w:sz w:val="22"/>
        </w:rPr>
      </w:pPr>
      <w:r w:rsidRPr="00181AD6">
        <w:rPr>
          <w:sz w:val="22"/>
        </w:rPr>
        <w:t>112.</w:t>
      </w:r>
      <w:r w:rsidRPr="00181AD6">
        <w:rPr>
          <w:sz w:val="22"/>
        </w:rPr>
        <w:tab/>
        <w:t>Ondruch A, Maryniak A, Kropiwnicki T, Roszkowski M, Daszkiewicz P. Cognitive and social functioning in children and adolescents after the removal of craniopharyngioma. Child's nervous system : ChNS : official journal of the International Society for Pediatric Neurosurgery 2011; 27:391-397</w:t>
      </w:r>
    </w:p>
    <w:p w14:paraId="55667A66" w14:textId="77777777" w:rsidR="00534F87" w:rsidRPr="00181AD6" w:rsidRDefault="00534F87" w:rsidP="00181AD6">
      <w:pPr>
        <w:pStyle w:val="EndNoteBibliography"/>
        <w:spacing w:line="276" w:lineRule="auto"/>
        <w:ind w:left="576" w:hanging="576"/>
        <w:rPr>
          <w:sz w:val="22"/>
        </w:rPr>
      </w:pPr>
      <w:r w:rsidRPr="00181AD6">
        <w:rPr>
          <w:sz w:val="22"/>
        </w:rPr>
        <w:t>113.</w:t>
      </w:r>
      <w:r w:rsidRPr="00181AD6">
        <w:rPr>
          <w:sz w:val="22"/>
        </w:rPr>
        <w:tab/>
        <w:t>Ozyurt J, Muller HL, Thiel CM. A systematic review of cognitive performance in patients with childhood craniopharyngioma. Journal of neuro-oncology 2015; 125:9-21</w:t>
      </w:r>
    </w:p>
    <w:p w14:paraId="01A68AED" w14:textId="77777777" w:rsidR="00534F87" w:rsidRPr="00181AD6" w:rsidRDefault="00534F87" w:rsidP="00181AD6">
      <w:pPr>
        <w:pStyle w:val="EndNoteBibliography"/>
        <w:spacing w:line="276" w:lineRule="auto"/>
        <w:ind w:left="576" w:hanging="576"/>
        <w:rPr>
          <w:sz w:val="22"/>
        </w:rPr>
      </w:pPr>
      <w:r w:rsidRPr="00181AD6">
        <w:rPr>
          <w:sz w:val="22"/>
        </w:rPr>
        <w:t>114.</w:t>
      </w:r>
      <w:r w:rsidRPr="00181AD6">
        <w:rPr>
          <w:sz w:val="22"/>
        </w:rPr>
        <w:tab/>
        <w:t>Fjalldal S, Holmer H, Rylander L, Elfving M, Ekman B, Osterberg K, Erfurth EM. Hypothalamic involvement predicts cognitive performance and psychosocial health in long-term survivors of childhood craniopharyngioma. The Journal of clinical endocrinology and metabolism 2013; 98:3253-3262</w:t>
      </w:r>
    </w:p>
    <w:p w14:paraId="65A3D91C" w14:textId="77777777" w:rsidR="00534F87" w:rsidRPr="00181AD6" w:rsidRDefault="00534F87" w:rsidP="00181AD6">
      <w:pPr>
        <w:pStyle w:val="EndNoteBibliography"/>
        <w:spacing w:line="276" w:lineRule="auto"/>
        <w:ind w:left="576" w:hanging="576"/>
        <w:rPr>
          <w:sz w:val="22"/>
        </w:rPr>
      </w:pPr>
      <w:r w:rsidRPr="00181AD6">
        <w:rPr>
          <w:sz w:val="22"/>
        </w:rPr>
        <w:t>115.</w:t>
      </w:r>
      <w:r w:rsidRPr="00181AD6">
        <w:rPr>
          <w:sz w:val="22"/>
        </w:rPr>
        <w:tab/>
        <w:t>Duff J, Meyer FB, Ilstrup DM, Laws ER, Schleck CD, Scheithauer BW. Long-term outcomes for surgically resected craniopharyngiomas. Neurosurgery 2000; 46:291-302; discussion 302-295</w:t>
      </w:r>
    </w:p>
    <w:p w14:paraId="29981FF0" w14:textId="77777777" w:rsidR="00534F87" w:rsidRPr="00181AD6" w:rsidRDefault="00534F87" w:rsidP="00181AD6">
      <w:pPr>
        <w:pStyle w:val="EndNoteBibliography"/>
        <w:spacing w:line="276" w:lineRule="auto"/>
        <w:ind w:left="576" w:hanging="576"/>
        <w:rPr>
          <w:sz w:val="22"/>
        </w:rPr>
      </w:pPr>
      <w:r w:rsidRPr="00181AD6">
        <w:rPr>
          <w:sz w:val="22"/>
        </w:rPr>
        <w:t>116.</w:t>
      </w:r>
      <w:r w:rsidRPr="00181AD6">
        <w:rPr>
          <w:sz w:val="22"/>
        </w:rPr>
        <w:tab/>
        <w:t>Qiao N. Excess mortality after craniopharyngioma treatment: are we making progress? Endocrine 2019; 64:31-37</w:t>
      </w:r>
    </w:p>
    <w:p w14:paraId="76CC6DF6" w14:textId="77777777" w:rsidR="00534F87" w:rsidRPr="00181AD6" w:rsidRDefault="00534F87" w:rsidP="00181AD6">
      <w:pPr>
        <w:pStyle w:val="EndNoteBibliography"/>
        <w:spacing w:line="276" w:lineRule="auto"/>
        <w:ind w:left="576" w:hanging="576"/>
        <w:rPr>
          <w:sz w:val="22"/>
        </w:rPr>
      </w:pPr>
      <w:r w:rsidRPr="00181AD6">
        <w:rPr>
          <w:sz w:val="22"/>
        </w:rPr>
        <w:t>117.</w:t>
      </w:r>
      <w:r w:rsidRPr="00181AD6">
        <w:rPr>
          <w:sz w:val="22"/>
        </w:rPr>
        <w:tab/>
        <w:t>Erfurth EM, Holmer H, Fjalldal SB. Mortality and morbidity in adult craniopharyngioma. Pituitary 2013; 16:46-55</w:t>
      </w:r>
    </w:p>
    <w:p w14:paraId="2BDC4162" w14:textId="77777777" w:rsidR="00534F87" w:rsidRPr="00181AD6" w:rsidRDefault="00534F87" w:rsidP="00181AD6">
      <w:pPr>
        <w:pStyle w:val="EndNoteBibliography"/>
        <w:spacing w:line="276" w:lineRule="auto"/>
        <w:ind w:left="576" w:hanging="576"/>
        <w:rPr>
          <w:sz w:val="22"/>
        </w:rPr>
      </w:pPr>
      <w:r w:rsidRPr="00181AD6">
        <w:rPr>
          <w:sz w:val="22"/>
        </w:rPr>
        <w:t>118.</w:t>
      </w:r>
      <w:r w:rsidRPr="00181AD6">
        <w:rPr>
          <w:sz w:val="22"/>
        </w:rPr>
        <w:tab/>
        <w:t>Wijnen M, Olsson DS, van den Heuvel-Eibrink MM, Hammarstrand C, Janssen J, van der Lely AJ, Johannsson G, Neggers S. Excess morbidity and mortality in patients with craniopharyngioma: a hospital-based retrospective cohort study. European journal of endocrinology 2018; 178:93-102</w:t>
      </w:r>
    </w:p>
    <w:p w14:paraId="61C23D8F" w14:textId="77777777" w:rsidR="00534F87" w:rsidRPr="00181AD6" w:rsidRDefault="00534F87" w:rsidP="00181AD6">
      <w:pPr>
        <w:pStyle w:val="EndNoteBibliography"/>
        <w:spacing w:line="276" w:lineRule="auto"/>
        <w:ind w:left="576" w:hanging="576"/>
        <w:rPr>
          <w:sz w:val="22"/>
        </w:rPr>
      </w:pPr>
      <w:r w:rsidRPr="00181AD6">
        <w:rPr>
          <w:sz w:val="22"/>
        </w:rPr>
        <w:t>119.</w:t>
      </w:r>
      <w:r w:rsidRPr="00181AD6">
        <w:rPr>
          <w:sz w:val="22"/>
        </w:rPr>
        <w:tab/>
        <w:t>Boekhoff S, Bison B, Genzel D, Eveslage M, Otte A, Friedrich C, Flitsch J, Müller HL. Cerebral Infarction in Childhood-Onset Craniopharyngioma Patients: Results of KRANIOPHARYNGEOM 2007. Frontiers in Oncology 2021; 11</w:t>
      </w:r>
    </w:p>
    <w:p w14:paraId="1C28195E" w14:textId="77777777" w:rsidR="00534F87" w:rsidRPr="00181AD6" w:rsidRDefault="00534F87" w:rsidP="00181AD6">
      <w:pPr>
        <w:pStyle w:val="EndNoteBibliography"/>
        <w:spacing w:line="276" w:lineRule="auto"/>
        <w:ind w:left="576" w:hanging="576"/>
        <w:rPr>
          <w:sz w:val="22"/>
        </w:rPr>
      </w:pPr>
      <w:r w:rsidRPr="00181AD6">
        <w:rPr>
          <w:sz w:val="22"/>
        </w:rPr>
        <w:t>120.</w:t>
      </w:r>
      <w:r w:rsidRPr="00181AD6">
        <w:rPr>
          <w:sz w:val="22"/>
        </w:rPr>
        <w:tab/>
        <w:t>Wijnen M, Olsson DS, van den Heuvel-Eibrink MM, Hammarstrand C, Janssen J, van der Lely AJ, Johannsson G, Neggers S. The metabolic syndrome and its components in 178 patients treated for craniopharyngioma after 16 years of follow-up. European journal of endocrinology 2018; 178:11-22</w:t>
      </w:r>
    </w:p>
    <w:p w14:paraId="1F4AFE46" w14:textId="77777777" w:rsidR="00534F87" w:rsidRPr="00181AD6" w:rsidRDefault="00534F87" w:rsidP="00181AD6">
      <w:pPr>
        <w:pStyle w:val="EndNoteBibliography"/>
        <w:spacing w:line="276" w:lineRule="auto"/>
        <w:ind w:left="576" w:hanging="576"/>
        <w:rPr>
          <w:sz w:val="22"/>
        </w:rPr>
      </w:pPr>
      <w:r w:rsidRPr="00181AD6">
        <w:rPr>
          <w:sz w:val="22"/>
        </w:rPr>
        <w:lastRenderedPageBreak/>
        <w:t>121.</w:t>
      </w:r>
      <w:r w:rsidRPr="00181AD6">
        <w:rPr>
          <w:sz w:val="22"/>
        </w:rPr>
        <w:tab/>
        <w:t>Daubenbuchel AM, Hoffmann A, Gebhardt U, Warmuth-Metz M, Sterkenburg AS, Muller HL. Hydrocephalus and hypothalamic involvement in pediatric patients with craniopharyngioma or cysts of Rathke's pouch: impact on long-term prognosis. European journal of endocrinology 2015; 172:561-569</w:t>
      </w:r>
    </w:p>
    <w:p w14:paraId="0432729C" w14:textId="4CBA39DF" w:rsidR="00CC6700" w:rsidRPr="00181AD6" w:rsidRDefault="00CC6700" w:rsidP="00181AD6">
      <w:pPr>
        <w:spacing w:after="0" w:line="276" w:lineRule="auto"/>
        <w:ind w:left="576" w:hanging="576"/>
        <w:rPr>
          <w:rFonts w:eastAsia="Calibri" w:cs="Arial"/>
          <w:sz w:val="22"/>
          <w:szCs w:val="22"/>
          <w:lang w:val="en-GB"/>
        </w:rPr>
      </w:pPr>
      <w:r w:rsidRPr="00181AD6">
        <w:rPr>
          <w:rFonts w:eastAsia="Calibri" w:cs="Arial"/>
          <w:sz w:val="22"/>
          <w:szCs w:val="22"/>
          <w:lang w:val="en-GB"/>
        </w:rPr>
        <w:fldChar w:fldCharType="end"/>
      </w:r>
      <w:bookmarkEnd w:id="13"/>
    </w:p>
    <w:bookmarkEnd w:id="12"/>
    <w:p w14:paraId="5E6D21BE" w14:textId="77777777" w:rsidR="00386DC5" w:rsidRPr="003B5F9D" w:rsidRDefault="00386DC5" w:rsidP="00386DC5">
      <w:pPr>
        <w:spacing w:after="0" w:line="276" w:lineRule="auto"/>
        <w:rPr>
          <w:rFonts w:eastAsia="Calibri" w:cs="Arial"/>
          <w:sz w:val="22"/>
          <w:szCs w:val="22"/>
          <w:lang w:val="en-GB"/>
        </w:rPr>
      </w:pPr>
    </w:p>
    <w:p w14:paraId="1BB45243" w14:textId="77777777" w:rsidR="00386DC5" w:rsidRPr="00386DC5" w:rsidRDefault="00386DC5" w:rsidP="00386DC5">
      <w:pPr>
        <w:spacing w:after="0" w:line="276" w:lineRule="auto"/>
        <w:rPr>
          <w:rFonts w:eastAsia="Calibri" w:cs="Arial"/>
          <w:sz w:val="22"/>
          <w:szCs w:val="22"/>
          <w:lang w:val="en-GB"/>
        </w:rPr>
      </w:pPr>
    </w:p>
    <w:p w14:paraId="0E8356F7" w14:textId="77777777" w:rsidR="00386DC5" w:rsidRPr="00CC6700" w:rsidRDefault="00386DC5" w:rsidP="00386DC5">
      <w:pPr>
        <w:spacing w:after="0" w:line="276" w:lineRule="auto"/>
        <w:rPr>
          <w:rFonts w:eastAsia="Calibri" w:cs="Arial"/>
          <w:b/>
          <w:sz w:val="22"/>
          <w:szCs w:val="22"/>
          <w:lang w:val="en-GB"/>
        </w:rPr>
      </w:pPr>
    </w:p>
    <w:p w14:paraId="650DA6E5" w14:textId="77777777" w:rsidR="00386DC5" w:rsidRPr="00386DC5" w:rsidRDefault="00386DC5" w:rsidP="00386DC5">
      <w:pPr>
        <w:spacing w:after="0" w:line="276" w:lineRule="auto"/>
        <w:rPr>
          <w:rFonts w:eastAsia="Calibri" w:cs="Arial"/>
          <w:b/>
          <w:sz w:val="22"/>
          <w:szCs w:val="22"/>
          <w:lang w:val="en-GB"/>
        </w:rPr>
      </w:pPr>
    </w:p>
    <w:p w14:paraId="5E28635C" w14:textId="33A8B653" w:rsidR="00F77D53" w:rsidRDefault="00F77D53"/>
    <w:sectPr w:rsidR="00F77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5E5E5" w14:textId="77777777" w:rsidR="006179BA" w:rsidRDefault="006179BA" w:rsidP="008A71EA">
      <w:pPr>
        <w:spacing w:after="0"/>
      </w:pPr>
      <w:r>
        <w:separator/>
      </w:r>
    </w:p>
  </w:endnote>
  <w:endnote w:type="continuationSeparator" w:id="0">
    <w:p w14:paraId="7D84D826" w14:textId="77777777" w:rsidR="006179BA" w:rsidRDefault="006179BA" w:rsidP="008A71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Segoe Print"/>
    <w:charset w:val="00"/>
    <w:family w:val="swiss"/>
    <w:pitch w:val="default"/>
    <w:sig w:usb0="00000000" w:usb1="00000000" w:usb2="00000000" w:usb3="00000000" w:csb0="00000001" w:csb1="00000000"/>
  </w:font>
  <w:font w:name="ArialMT">
    <w:altName w:val="Times New Roman"/>
    <w:charset w:val="00"/>
    <w:family w:val="roman"/>
    <w:pitch w:val="default"/>
  </w:font>
  <w:font w:name="SymbolMT">
    <w:altName w:val="Times New Roman"/>
    <w:charset w:val="00"/>
    <w:family w:val="roman"/>
    <w:pitch w:val="default"/>
  </w:font>
  <w:font w:name="Arial-ItalicMT">
    <w:altName w:val="Times New Roman"/>
    <w:charset w:val="00"/>
    <w:family w:val="roman"/>
    <w:pitch w:val="default"/>
  </w:font>
  <w:font w:name="Arial-BoldItalicMT">
    <w:altName w:val="Times New Roman"/>
    <w:charset w:val="00"/>
    <w:family w:val="roman"/>
    <w:pitch w:val="default"/>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ED757" w14:textId="77777777" w:rsidR="006179BA" w:rsidRDefault="006179BA" w:rsidP="008A71EA">
      <w:pPr>
        <w:spacing w:after="0"/>
      </w:pPr>
      <w:r>
        <w:separator/>
      </w:r>
    </w:p>
  </w:footnote>
  <w:footnote w:type="continuationSeparator" w:id="0">
    <w:p w14:paraId="6B4FC039" w14:textId="77777777" w:rsidR="006179BA" w:rsidRDefault="006179BA" w:rsidP="008A71E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92632"/>
    <w:multiLevelType w:val="hybridMultilevel"/>
    <w:tmpl w:val="7C7AF7F4"/>
    <w:lvl w:ilvl="0" w:tplc="B38C920E">
      <w:start w:val="1"/>
      <w:numFmt w:val="bullet"/>
      <w:pStyle w:val="Bulletedlist1"/>
      <w:lvlText w:val=""/>
      <w:lvlJc w:val="left"/>
      <w:pPr>
        <w:ind w:left="900" w:hanging="360"/>
      </w:pPr>
      <w:rPr>
        <w:rFonts w:ascii="Symbol" w:hAnsi="Symbol" w:hint="default"/>
      </w:rPr>
    </w:lvl>
    <w:lvl w:ilvl="1" w:tplc="711E01D6">
      <w:start w:val="1"/>
      <w:numFmt w:val="bullet"/>
      <w:pStyle w:val="Bulletedlist2"/>
      <w:lvlText w:val="o"/>
      <w:lvlJc w:val="left"/>
      <w:pPr>
        <w:ind w:left="1440" w:hanging="360"/>
      </w:pPr>
      <w:rPr>
        <w:rFonts w:ascii="Courier New" w:hAnsi="Courier New" w:cs="Courier New" w:hint="default"/>
      </w:rPr>
    </w:lvl>
    <w:lvl w:ilvl="2" w:tplc="E7F063E6">
      <w:start w:val="1"/>
      <w:numFmt w:val="bullet"/>
      <w:pStyle w:val="Bulletedlist3"/>
      <w:lvlText w:val=""/>
      <w:lvlJc w:val="left"/>
      <w:pPr>
        <w:ind w:left="2160" w:hanging="360"/>
      </w:pPr>
      <w:rPr>
        <w:rFonts w:ascii="Wingdings" w:hAnsi="Wingdings" w:hint="default"/>
      </w:rPr>
    </w:lvl>
    <w:lvl w:ilvl="3" w:tplc="D6D2CD1C">
      <w:start w:val="1"/>
      <w:numFmt w:val="bullet"/>
      <w:pStyle w:val="Bulletedlist4"/>
      <w:lvlText w:val=""/>
      <w:lvlJc w:val="left"/>
      <w:pPr>
        <w:ind w:left="2880" w:hanging="360"/>
      </w:pPr>
      <w:rPr>
        <w:rFonts w:ascii="Symbol" w:hAnsi="Symbol" w:hint="default"/>
      </w:rPr>
    </w:lvl>
    <w:lvl w:ilvl="4" w:tplc="02D64550">
      <w:start w:val="1"/>
      <w:numFmt w:val="bullet"/>
      <w:pStyle w:val="Bulletedlist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86DC5"/>
    <w:rsid w:val="00037961"/>
    <w:rsid w:val="00055B21"/>
    <w:rsid w:val="0007554E"/>
    <w:rsid w:val="0007613D"/>
    <w:rsid w:val="000825B5"/>
    <w:rsid w:val="00083F35"/>
    <w:rsid w:val="000970F4"/>
    <w:rsid w:val="000B0AB3"/>
    <w:rsid w:val="000D3445"/>
    <w:rsid w:val="000E452B"/>
    <w:rsid w:val="00115C83"/>
    <w:rsid w:val="00116D1C"/>
    <w:rsid w:val="001376D9"/>
    <w:rsid w:val="0015195E"/>
    <w:rsid w:val="00181AD6"/>
    <w:rsid w:val="00187E1F"/>
    <w:rsid w:val="001972DA"/>
    <w:rsid w:val="001C0F6E"/>
    <w:rsid w:val="001D2726"/>
    <w:rsid w:val="001E1F13"/>
    <w:rsid w:val="001E53B9"/>
    <w:rsid w:val="001F18FE"/>
    <w:rsid w:val="001F5CCE"/>
    <w:rsid w:val="00202C76"/>
    <w:rsid w:val="002313EE"/>
    <w:rsid w:val="002918BD"/>
    <w:rsid w:val="002C62BF"/>
    <w:rsid w:val="002F1D0D"/>
    <w:rsid w:val="00314007"/>
    <w:rsid w:val="003402A7"/>
    <w:rsid w:val="00345FFD"/>
    <w:rsid w:val="00372432"/>
    <w:rsid w:val="00386DC5"/>
    <w:rsid w:val="003933EA"/>
    <w:rsid w:val="003B11BC"/>
    <w:rsid w:val="003B51F8"/>
    <w:rsid w:val="003B5F9D"/>
    <w:rsid w:val="003D22E3"/>
    <w:rsid w:val="0041634B"/>
    <w:rsid w:val="00416C93"/>
    <w:rsid w:val="004519A8"/>
    <w:rsid w:val="0046096C"/>
    <w:rsid w:val="00480635"/>
    <w:rsid w:val="00485858"/>
    <w:rsid w:val="004C31B1"/>
    <w:rsid w:val="005068F1"/>
    <w:rsid w:val="00534F87"/>
    <w:rsid w:val="00564D9E"/>
    <w:rsid w:val="00572D13"/>
    <w:rsid w:val="0058014B"/>
    <w:rsid w:val="005850FB"/>
    <w:rsid w:val="005A182E"/>
    <w:rsid w:val="005A3570"/>
    <w:rsid w:val="005C12F2"/>
    <w:rsid w:val="005E7C7A"/>
    <w:rsid w:val="006061AD"/>
    <w:rsid w:val="00612D89"/>
    <w:rsid w:val="006179BA"/>
    <w:rsid w:val="00620286"/>
    <w:rsid w:val="00620B8C"/>
    <w:rsid w:val="006574C9"/>
    <w:rsid w:val="0068443A"/>
    <w:rsid w:val="006A1AC6"/>
    <w:rsid w:val="006A5072"/>
    <w:rsid w:val="006C5F85"/>
    <w:rsid w:val="006D1507"/>
    <w:rsid w:val="006D6C64"/>
    <w:rsid w:val="006E01EA"/>
    <w:rsid w:val="006E5A7E"/>
    <w:rsid w:val="006E649E"/>
    <w:rsid w:val="006E6747"/>
    <w:rsid w:val="006F3687"/>
    <w:rsid w:val="0070329C"/>
    <w:rsid w:val="007322C9"/>
    <w:rsid w:val="00742CF5"/>
    <w:rsid w:val="00752D89"/>
    <w:rsid w:val="00763828"/>
    <w:rsid w:val="00763933"/>
    <w:rsid w:val="007737A3"/>
    <w:rsid w:val="007871CA"/>
    <w:rsid w:val="0079095F"/>
    <w:rsid w:val="007D7BE3"/>
    <w:rsid w:val="007E0DB4"/>
    <w:rsid w:val="007E105F"/>
    <w:rsid w:val="007E2DBE"/>
    <w:rsid w:val="00826084"/>
    <w:rsid w:val="008502A1"/>
    <w:rsid w:val="00851E48"/>
    <w:rsid w:val="008615C2"/>
    <w:rsid w:val="00873A11"/>
    <w:rsid w:val="00887933"/>
    <w:rsid w:val="008A71EA"/>
    <w:rsid w:val="008C2ACB"/>
    <w:rsid w:val="0090152F"/>
    <w:rsid w:val="00914CF9"/>
    <w:rsid w:val="00956A13"/>
    <w:rsid w:val="009B2940"/>
    <w:rsid w:val="009C7316"/>
    <w:rsid w:val="009D43C7"/>
    <w:rsid w:val="009E7F31"/>
    <w:rsid w:val="00A109A9"/>
    <w:rsid w:val="00A31A6B"/>
    <w:rsid w:val="00A31C90"/>
    <w:rsid w:val="00A323C2"/>
    <w:rsid w:val="00A36BF1"/>
    <w:rsid w:val="00A43A19"/>
    <w:rsid w:val="00A555CA"/>
    <w:rsid w:val="00A65104"/>
    <w:rsid w:val="00A67115"/>
    <w:rsid w:val="00A67812"/>
    <w:rsid w:val="00A70779"/>
    <w:rsid w:val="00A70E0F"/>
    <w:rsid w:val="00A745F7"/>
    <w:rsid w:val="00A84425"/>
    <w:rsid w:val="00AA4564"/>
    <w:rsid w:val="00AB487B"/>
    <w:rsid w:val="00AE338B"/>
    <w:rsid w:val="00B018AC"/>
    <w:rsid w:val="00B22CA0"/>
    <w:rsid w:val="00B357F7"/>
    <w:rsid w:val="00B551B7"/>
    <w:rsid w:val="00B72223"/>
    <w:rsid w:val="00B75CF7"/>
    <w:rsid w:val="00B81DD9"/>
    <w:rsid w:val="00B91F9E"/>
    <w:rsid w:val="00BB5DBA"/>
    <w:rsid w:val="00C100FD"/>
    <w:rsid w:val="00C51F44"/>
    <w:rsid w:val="00C56658"/>
    <w:rsid w:val="00C57B91"/>
    <w:rsid w:val="00C95605"/>
    <w:rsid w:val="00CC6700"/>
    <w:rsid w:val="00CE31B3"/>
    <w:rsid w:val="00CF59B2"/>
    <w:rsid w:val="00D0788E"/>
    <w:rsid w:val="00D16752"/>
    <w:rsid w:val="00D446A5"/>
    <w:rsid w:val="00D7580D"/>
    <w:rsid w:val="00D85AA6"/>
    <w:rsid w:val="00D912FA"/>
    <w:rsid w:val="00D91716"/>
    <w:rsid w:val="00D96C3F"/>
    <w:rsid w:val="00DA715C"/>
    <w:rsid w:val="00DD3B6A"/>
    <w:rsid w:val="00DD47EE"/>
    <w:rsid w:val="00DE124F"/>
    <w:rsid w:val="00DE3CC3"/>
    <w:rsid w:val="00DF6BEE"/>
    <w:rsid w:val="00E37411"/>
    <w:rsid w:val="00E42EDE"/>
    <w:rsid w:val="00E44138"/>
    <w:rsid w:val="00E50C9E"/>
    <w:rsid w:val="00E56416"/>
    <w:rsid w:val="00E82FFD"/>
    <w:rsid w:val="00EF0B6F"/>
    <w:rsid w:val="00EF26B6"/>
    <w:rsid w:val="00F721E2"/>
    <w:rsid w:val="00F72327"/>
    <w:rsid w:val="00F77D53"/>
    <w:rsid w:val="00F95F73"/>
    <w:rsid w:val="00F9715A"/>
    <w:rsid w:val="00FB3AE8"/>
    <w:rsid w:val="00FC568D"/>
    <w:rsid w:val="00FD1E01"/>
    <w:rsid w:val="00FE1082"/>
    <w:rsid w:val="00FE5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C4B6E"/>
  <w15:docId w15:val="{2D994921-FE67-46D6-8B7A-0844D58B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4CF9"/>
    <w:pPr>
      <w:spacing w:after="120"/>
    </w:pPr>
    <w:rPr>
      <w:rFonts w:ascii="Arial" w:hAnsi="Arial"/>
      <w:sz w:val="24"/>
    </w:rPr>
  </w:style>
  <w:style w:type="paragraph" w:styleId="Heading1">
    <w:name w:val="heading 1"/>
    <w:basedOn w:val="Normal"/>
    <w:next w:val="Normal"/>
    <w:link w:val="Heading1Char"/>
    <w:autoRedefine/>
    <w:uiPriority w:val="99"/>
    <w:qFormat/>
    <w:rsid w:val="00620286"/>
    <w:pPr>
      <w:keepNext/>
      <w:spacing w:after="0" w:line="276" w:lineRule="auto"/>
      <w:outlineLvl w:val="0"/>
    </w:pPr>
    <w:rPr>
      <w:b/>
      <w:color w:val="9E0000"/>
      <w:sz w:val="28"/>
    </w:rPr>
  </w:style>
  <w:style w:type="paragraph" w:styleId="Heading2">
    <w:name w:val="heading 2"/>
    <w:basedOn w:val="Normal"/>
    <w:next w:val="Normal"/>
    <w:link w:val="Heading2Char"/>
    <w:autoRedefine/>
    <w:uiPriority w:val="99"/>
    <w:qFormat/>
    <w:rsid w:val="00620286"/>
    <w:pPr>
      <w:keepNext/>
      <w:spacing w:after="0" w:line="276" w:lineRule="auto"/>
      <w:outlineLvl w:val="1"/>
    </w:pPr>
    <w:rPr>
      <w:rFonts w:cs="Arial"/>
      <w:b/>
      <w:color w:val="44546A" w:themeColor="text2"/>
      <w:sz w:val="22"/>
      <w:szCs w:val="22"/>
    </w:rPr>
  </w:style>
  <w:style w:type="paragraph" w:styleId="Heading3">
    <w:name w:val="heading 3"/>
    <w:basedOn w:val="Normal"/>
    <w:next w:val="Normal"/>
    <w:link w:val="Heading3Char"/>
    <w:autoRedefine/>
    <w:qFormat/>
    <w:rsid w:val="00620286"/>
    <w:pPr>
      <w:keepNext/>
      <w:spacing w:after="0" w:line="276" w:lineRule="auto"/>
      <w:outlineLvl w:val="2"/>
    </w:pPr>
    <w:rPr>
      <w:b/>
      <w:color w:val="00B050"/>
      <w:sz w:val="22"/>
    </w:rPr>
  </w:style>
  <w:style w:type="paragraph" w:styleId="Heading4">
    <w:name w:val="heading 4"/>
    <w:basedOn w:val="Normal"/>
    <w:next w:val="Normal"/>
    <w:link w:val="Heading4Char"/>
    <w:autoRedefine/>
    <w:qFormat/>
    <w:rsid w:val="009E7F31"/>
    <w:pPr>
      <w:keepNext/>
      <w:spacing w:after="0" w:line="276" w:lineRule="auto"/>
      <w:outlineLvl w:val="3"/>
    </w:pPr>
    <w:rPr>
      <w:rFonts w:eastAsiaTheme="majorEastAsia"/>
      <w:sz w:val="22"/>
    </w:rPr>
  </w:style>
  <w:style w:type="paragraph" w:styleId="Heading5">
    <w:name w:val="heading 5"/>
    <w:basedOn w:val="Normal"/>
    <w:next w:val="Normal"/>
    <w:link w:val="Heading5Char"/>
    <w:qFormat/>
    <w:rsid w:val="00914CF9"/>
    <w:pPr>
      <w:spacing w:before="240" w:after="60" w:line="480" w:lineRule="auto"/>
      <w:outlineLvl w:val="4"/>
    </w:pPr>
    <w:rPr>
      <w:i/>
    </w:rPr>
  </w:style>
  <w:style w:type="paragraph" w:styleId="Heading6">
    <w:name w:val="heading 6"/>
    <w:basedOn w:val="Normal"/>
    <w:next w:val="Normal"/>
    <w:link w:val="Heading6Char"/>
    <w:qFormat/>
    <w:rsid w:val="00914CF9"/>
    <w:pPr>
      <w:keepNext/>
      <w:spacing w:line="480" w:lineRule="auto"/>
      <w:outlineLvl w:val="5"/>
    </w:pPr>
    <w:rPr>
      <w:rFonts w:eastAsia="Times New Roman"/>
      <w:b/>
      <w:sz w:val="22"/>
    </w:rPr>
  </w:style>
  <w:style w:type="paragraph" w:styleId="Heading7">
    <w:name w:val="heading 7"/>
    <w:basedOn w:val="Normal"/>
    <w:next w:val="Normal"/>
    <w:link w:val="Heading7Char"/>
    <w:qFormat/>
    <w:rsid w:val="00914CF9"/>
    <w:pPr>
      <w:keepNext/>
      <w:ind w:right="-900"/>
      <w:jc w:val="both"/>
      <w:outlineLvl w:val="6"/>
    </w:pPr>
    <w:rPr>
      <w:b/>
      <w:sz w:val="20"/>
    </w:rPr>
  </w:style>
  <w:style w:type="paragraph" w:styleId="Heading8">
    <w:name w:val="heading 8"/>
    <w:basedOn w:val="Normal"/>
    <w:next w:val="Normal"/>
    <w:link w:val="Heading8Char"/>
    <w:qFormat/>
    <w:rsid w:val="00914CF9"/>
    <w:pPr>
      <w:keepNext/>
      <w:spacing w:line="480" w:lineRule="auto"/>
      <w:ind w:left="6" w:right="-900" w:hanging="6"/>
      <w:jc w:val="both"/>
      <w:outlineLvl w:val="7"/>
    </w:pPr>
    <w:rPr>
      <w:b/>
      <w:sz w:val="20"/>
      <w:lang w:val="en-GB"/>
    </w:rPr>
  </w:style>
  <w:style w:type="paragraph" w:styleId="Heading9">
    <w:name w:val="heading 9"/>
    <w:basedOn w:val="Normal"/>
    <w:next w:val="Normal"/>
    <w:link w:val="Heading9Char"/>
    <w:autoRedefine/>
    <w:qFormat/>
    <w:rsid w:val="00914CF9"/>
    <w:pPr>
      <w:keepNext/>
      <w:outlineLvl w:val="8"/>
    </w:pPr>
    <w:rPr>
      <w:b/>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20286"/>
    <w:rPr>
      <w:rFonts w:ascii="Arial" w:hAnsi="Arial"/>
      <w:b/>
      <w:color w:val="9E0000"/>
      <w:sz w:val="28"/>
    </w:rPr>
  </w:style>
  <w:style w:type="paragraph" w:customStyle="1" w:styleId="AbstractHeader">
    <w:name w:val="Abstract Header"/>
    <w:basedOn w:val="Heading2"/>
    <w:next w:val="Normal"/>
    <w:autoRedefine/>
    <w:rsid w:val="009E7F31"/>
    <w:rPr>
      <w:color w:val="auto"/>
    </w:rPr>
  </w:style>
  <w:style w:type="character" w:customStyle="1" w:styleId="Heading2Char">
    <w:name w:val="Heading 2 Char"/>
    <w:basedOn w:val="DefaultParagraphFont"/>
    <w:link w:val="Heading2"/>
    <w:uiPriority w:val="99"/>
    <w:rsid w:val="00620286"/>
    <w:rPr>
      <w:rFonts w:ascii="Arial" w:hAnsi="Arial" w:cs="Arial"/>
      <w:b/>
      <w:color w:val="44546A" w:themeColor="text2"/>
      <w:sz w:val="22"/>
      <w:szCs w:val="22"/>
    </w:rPr>
  </w:style>
  <w:style w:type="paragraph" w:customStyle="1" w:styleId="Abstract">
    <w:name w:val="Abstract"/>
    <w:basedOn w:val="Normal"/>
    <w:next w:val="Normal"/>
    <w:autoRedefine/>
    <w:rsid w:val="009E7F31"/>
    <w:pPr>
      <w:spacing w:after="0" w:line="276" w:lineRule="auto"/>
    </w:pPr>
    <w:rPr>
      <w:rFonts w:eastAsia="Times New Roman"/>
      <w:sz w:val="22"/>
    </w:rPr>
  </w:style>
  <w:style w:type="paragraph" w:customStyle="1" w:styleId="Tablenumberandcaption">
    <w:name w:val="Table number and caption"/>
    <w:basedOn w:val="Normal"/>
    <w:next w:val="Normal"/>
    <w:autoRedefine/>
    <w:rsid w:val="00620286"/>
    <w:pPr>
      <w:spacing w:after="0" w:line="276" w:lineRule="auto"/>
    </w:pPr>
    <w:rPr>
      <w:b/>
      <w:sz w:val="22"/>
    </w:rPr>
  </w:style>
  <w:style w:type="paragraph" w:customStyle="1" w:styleId="Tablebody">
    <w:name w:val="Table body"/>
    <w:basedOn w:val="Normal"/>
    <w:next w:val="Normal"/>
    <w:autoRedefine/>
    <w:rsid w:val="00620286"/>
    <w:pPr>
      <w:spacing w:after="0" w:line="276" w:lineRule="auto"/>
    </w:pPr>
    <w:rPr>
      <w:sz w:val="22"/>
    </w:rPr>
  </w:style>
  <w:style w:type="paragraph" w:customStyle="1" w:styleId="Tablefooter">
    <w:name w:val="Table footer"/>
    <w:basedOn w:val="Normal"/>
    <w:next w:val="Normal"/>
    <w:autoRedefine/>
    <w:rsid w:val="00620B8C"/>
    <w:pPr>
      <w:spacing w:after="0" w:line="276" w:lineRule="auto"/>
    </w:pPr>
    <w:rPr>
      <w:sz w:val="22"/>
    </w:rPr>
  </w:style>
  <w:style w:type="character" w:customStyle="1" w:styleId="Heading3Char">
    <w:name w:val="Heading 3 Char"/>
    <w:basedOn w:val="DefaultParagraphFont"/>
    <w:link w:val="Heading3"/>
    <w:rsid w:val="00620286"/>
    <w:rPr>
      <w:rFonts w:ascii="Arial" w:hAnsi="Arial"/>
      <w:b/>
      <w:color w:val="00B050"/>
      <w:sz w:val="22"/>
    </w:rPr>
  </w:style>
  <w:style w:type="character" w:customStyle="1" w:styleId="Heading4Char">
    <w:name w:val="Heading 4 Char"/>
    <w:basedOn w:val="DefaultParagraphFont"/>
    <w:link w:val="Heading4"/>
    <w:rsid w:val="009E7F31"/>
    <w:rPr>
      <w:rFonts w:ascii="Arial" w:eastAsiaTheme="majorEastAsia" w:hAnsi="Arial"/>
      <w:sz w:val="22"/>
    </w:rPr>
  </w:style>
  <w:style w:type="paragraph" w:customStyle="1" w:styleId="Figurenumberandcaption">
    <w:name w:val="Figure number and caption"/>
    <w:basedOn w:val="Normal"/>
    <w:next w:val="Normal"/>
    <w:autoRedefine/>
    <w:rsid w:val="00620286"/>
    <w:pPr>
      <w:spacing w:after="0" w:line="276" w:lineRule="auto"/>
    </w:pPr>
    <w:rPr>
      <w:b/>
      <w:sz w:val="22"/>
    </w:rPr>
  </w:style>
  <w:style w:type="paragraph" w:customStyle="1" w:styleId="Reference">
    <w:name w:val="Reference"/>
    <w:basedOn w:val="Normal"/>
    <w:next w:val="Normal"/>
    <w:autoRedefine/>
    <w:rsid w:val="009E7F31"/>
    <w:rPr>
      <w:sz w:val="22"/>
    </w:rPr>
  </w:style>
  <w:style w:type="paragraph" w:customStyle="1" w:styleId="Tableheader">
    <w:name w:val="Table header"/>
    <w:basedOn w:val="Normal"/>
    <w:next w:val="Normal"/>
    <w:autoRedefine/>
    <w:rsid w:val="00620286"/>
    <w:pPr>
      <w:spacing w:after="0" w:line="276" w:lineRule="auto"/>
    </w:pPr>
    <w:rPr>
      <w:b/>
      <w:sz w:val="20"/>
    </w:rPr>
  </w:style>
  <w:style w:type="character" w:styleId="PageNumber">
    <w:name w:val="page number"/>
    <w:basedOn w:val="DefaultParagraphFont"/>
    <w:uiPriority w:val="99"/>
    <w:rsid w:val="00914CF9"/>
  </w:style>
  <w:style w:type="paragraph" w:customStyle="1" w:styleId="Comment">
    <w:name w:val="Comment"/>
    <w:basedOn w:val="Normal"/>
    <w:next w:val="Normal"/>
    <w:rsid w:val="00914CF9"/>
    <w:pPr>
      <w:shd w:val="clear" w:color="auto" w:fill="FFFF00"/>
      <w:spacing w:before="120"/>
    </w:pPr>
    <w:rPr>
      <w:sz w:val="20"/>
    </w:rPr>
  </w:style>
  <w:style w:type="paragraph" w:customStyle="1" w:styleId="Blockquote">
    <w:name w:val="Blockquote"/>
    <w:basedOn w:val="Normal"/>
    <w:next w:val="Normal"/>
    <w:rsid w:val="00914CF9"/>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914CF9"/>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Boxnumberandcaption">
    <w:name w:val="Box number and caption"/>
    <w:basedOn w:val="Heading3"/>
    <w:next w:val="Normal"/>
    <w:rsid w:val="00914CF9"/>
    <w:pPr>
      <w:shd w:val="clear" w:color="auto" w:fill="E6E6E6"/>
      <w:spacing w:before="120"/>
    </w:pPr>
    <w:rPr>
      <w:color w:val="666666"/>
      <w:sz w:val="24"/>
      <w:szCs w:val="28"/>
    </w:rPr>
  </w:style>
  <w:style w:type="paragraph" w:customStyle="1" w:styleId="Alternateheading">
    <w:name w:val="Alternate heading"/>
    <w:basedOn w:val="Normal"/>
    <w:next w:val="Normal"/>
    <w:rsid w:val="00914CF9"/>
    <w:rPr>
      <w:b/>
      <w:color w:val="800080"/>
      <w:sz w:val="22"/>
    </w:rPr>
  </w:style>
  <w:style w:type="paragraph" w:customStyle="1" w:styleId="Boxsubhead">
    <w:name w:val="Box subhead"/>
    <w:basedOn w:val="Heading4"/>
    <w:next w:val="Normal"/>
    <w:rsid w:val="00914CF9"/>
    <w:rPr>
      <w:color w:val="808080"/>
    </w:rPr>
  </w:style>
  <w:style w:type="paragraph" w:customStyle="1" w:styleId="Answer">
    <w:name w:val="Answer"/>
    <w:basedOn w:val="Normal"/>
    <w:next w:val="Normal"/>
    <w:rsid w:val="00914CF9"/>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914CF9"/>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914CF9"/>
    <w:rPr>
      <w:bdr w:val="none" w:sz="0" w:space="0" w:color="auto"/>
      <w:shd w:val="clear" w:color="auto" w:fill="FFFF93"/>
    </w:rPr>
  </w:style>
  <w:style w:type="character" w:customStyle="1" w:styleId="nc-pageobject">
    <w:name w:val="nc-pageobject"/>
    <w:rsid w:val="00914CF9"/>
    <w:rPr>
      <w:color w:val="993366"/>
      <w:bdr w:val="none" w:sz="0" w:space="0" w:color="auto"/>
      <w:shd w:val="clear" w:color="auto" w:fill="FFF0E1"/>
    </w:rPr>
  </w:style>
  <w:style w:type="character" w:customStyle="1" w:styleId="LabelorNumber">
    <w:name w:val="Label or Number"/>
    <w:rsid w:val="00914CF9"/>
    <w:rPr>
      <w:rFonts w:ascii="Arial" w:hAnsi="Arial"/>
      <w:color w:val="auto"/>
      <w:sz w:val="22"/>
      <w:bdr w:val="none" w:sz="0" w:space="0" w:color="auto"/>
      <w:shd w:val="clear" w:color="auto" w:fill="33CCCC"/>
    </w:rPr>
  </w:style>
  <w:style w:type="paragraph" w:customStyle="1" w:styleId="Processinginstruction">
    <w:name w:val="Processing instruction"/>
    <w:basedOn w:val="Normal"/>
    <w:next w:val="Normal"/>
    <w:autoRedefine/>
    <w:rsid w:val="00914CF9"/>
    <w:pPr>
      <w:shd w:val="clear" w:color="auto" w:fill="D6FF61"/>
      <w:spacing w:after="0" w:line="276" w:lineRule="auto"/>
    </w:pPr>
    <w:rPr>
      <w:color w:val="000080"/>
      <w:sz w:val="22"/>
    </w:rPr>
  </w:style>
  <w:style w:type="paragraph" w:customStyle="1" w:styleId="Equation">
    <w:name w:val="Equation"/>
    <w:basedOn w:val="Normal"/>
    <w:rsid w:val="00914CF9"/>
    <w:pPr>
      <w:jc w:val="center"/>
    </w:pPr>
    <w:rPr>
      <w:rFonts w:eastAsia="Times New Roman"/>
      <w:color w:val="333398"/>
    </w:rPr>
  </w:style>
  <w:style w:type="paragraph" w:customStyle="1" w:styleId="Figuregraphic">
    <w:name w:val="Figure graphic"/>
    <w:basedOn w:val="Normal"/>
    <w:rsid w:val="00914CF9"/>
    <w:pPr>
      <w:autoSpaceDE w:val="0"/>
      <w:autoSpaceDN w:val="0"/>
      <w:adjustRightInd w:val="0"/>
    </w:pPr>
    <w:rPr>
      <w:rFonts w:eastAsia="Times New Roman"/>
      <w:szCs w:val="24"/>
    </w:rPr>
  </w:style>
  <w:style w:type="paragraph" w:customStyle="1" w:styleId="Keywords">
    <w:name w:val="Keywords"/>
    <w:basedOn w:val="Normal"/>
    <w:rsid w:val="00914CF9"/>
    <w:rPr>
      <w:rFonts w:eastAsia="Times New Roman"/>
      <w:color w:val="000080"/>
    </w:rPr>
  </w:style>
  <w:style w:type="character" w:customStyle="1" w:styleId="Processinginstructionchar">
    <w:name w:val="Processing instruction char"/>
    <w:qFormat/>
    <w:rsid w:val="00914CF9"/>
    <w:rPr>
      <w:rFonts w:ascii="Courier New" w:hAnsi="Courier New"/>
      <w:sz w:val="18"/>
      <w:bdr w:val="none" w:sz="0" w:space="0" w:color="auto"/>
      <w:shd w:val="clear" w:color="auto" w:fill="D99594"/>
    </w:rPr>
  </w:style>
  <w:style w:type="character" w:customStyle="1" w:styleId="nc-highlight-1">
    <w:name w:val="nc-highlight-1"/>
    <w:qFormat/>
    <w:rsid w:val="00914CF9"/>
    <w:rPr>
      <w:rFonts w:ascii="Arial" w:hAnsi="Arial"/>
      <w:color w:val="FFFFFF"/>
      <w:sz w:val="24"/>
      <w:bdr w:val="none" w:sz="0" w:space="0" w:color="auto"/>
      <w:shd w:val="solid" w:color="0070C0" w:fill="0070C0"/>
    </w:rPr>
  </w:style>
  <w:style w:type="paragraph" w:customStyle="1" w:styleId="Boxcontent">
    <w:name w:val="Boxcontent"/>
    <w:basedOn w:val="Normal"/>
    <w:rsid w:val="00914CF9"/>
    <w:rPr>
      <w:rFonts w:eastAsia="Times New Roman"/>
    </w:rPr>
  </w:style>
  <w:style w:type="character" w:customStyle="1" w:styleId="nc-highlight-2">
    <w:name w:val="nc-highlight-2"/>
    <w:qFormat/>
    <w:rsid w:val="00914CF9"/>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914CF9"/>
    <w:pPr>
      <w:keepNext/>
      <w:spacing w:before="240" w:after="60" w:line="480" w:lineRule="auto"/>
      <w:outlineLvl w:val="2"/>
    </w:pPr>
    <w:rPr>
      <w:rFonts w:eastAsia="Times New Roman"/>
      <w:b/>
      <w:kern w:val="28"/>
      <w:sz w:val="26"/>
      <w:szCs w:val="24"/>
    </w:rPr>
  </w:style>
  <w:style w:type="character" w:customStyle="1" w:styleId="nc-highlight-3">
    <w:name w:val="nc-highlight-3"/>
    <w:qFormat/>
    <w:rsid w:val="00914CF9"/>
    <w:rPr>
      <w:rFonts w:ascii="Arial" w:hAnsi="Arial"/>
      <w:color w:val="FFFFFF"/>
      <w:sz w:val="24"/>
      <w:bdr w:val="none" w:sz="0" w:space="0" w:color="auto"/>
      <w:shd w:val="solid" w:color="A6A6A6" w:fill="A6A6A6"/>
    </w:rPr>
  </w:style>
  <w:style w:type="character" w:customStyle="1" w:styleId="nc-highlight-4">
    <w:name w:val="nc-highlight-4"/>
    <w:qFormat/>
    <w:rsid w:val="00914CF9"/>
    <w:rPr>
      <w:rFonts w:ascii="Arial" w:hAnsi="Arial"/>
      <w:color w:val="FFFFFF"/>
      <w:sz w:val="24"/>
      <w:bdr w:val="none" w:sz="0" w:space="0" w:color="auto"/>
      <w:shd w:val="solid" w:color="CC9900" w:fill="CC9900"/>
    </w:rPr>
  </w:style>
  <w:style w:type="character" w:customStyle="1" w:styleId="nc-highlight-5">
    <w:name w:val="nc-highlight-5"/>
    <w:qFormat/>
    <w:rsid w:val="00914CF9"/>
    <w:rPr>
      <w:rFonts w:ascii="Arial" w:hAnsi="Arial"/>
      <w:color w:val="FFFFFF"/>
      <w:sz w:val="24"/>
      <w:bdr w:val="none" w:sz="0" w:space="0" w:color="auto"/>
      <w:shd w:val="solid" w:color="000000" w:fill="000000"/>
    </w:rPr>
  </w:style>
  <w:style w:type="paragraph" w:customStyle="1" w:styleId="Figurealttext">
    <w:name w:val="Figure alt text"/>
    <w:basedOn w:val="Normal"/>
    <w:rsid w:val="00914CF9"/>
    <w:pPr>
      <w:shd w:val="clear" w:color="auto" w:fill="C4BC96"/>
    </w:pPr>
    <w:rPr>
      <w:rFonts w:ascii="Courier New" w:eastAsia="Times New Roman" w:hAnsi="Courier New"/>
    </w:rPr>
  </w:style>
  <w:style w:type="paragraph" w:customStyle="1" w:styleId="FiguresTablesBoxesSectionHeading">
    <w:name w:val="Figures Tables Boxes Section Heading"/>
    <w:basedOn w:val="Heading2"/>
    <w:next w:val="Normal"/>
    <w:rsid w:val="00914CF9"/>
    <w:rPr>
      <w:rFonts w:ascii="Verdana" w:hAnsi="Verdana"/>
      <w:color w:val="A50021"/>
      <w:sz w:val="24"/>
    </w:rPr>
  </w:style>
  <w:style w:type="paragraph" w:customStyle="1" w:styleId="Glossarydefinition">
    <w:name w:val="Glossary definition"/>
    <w:basedOn w:val="Normal"/>
    <w:rsid w:val="00914CF9"/>
    <w:pPr>
      <w:shd w:val="clear" w:color="auto" w:fill="FDE4BF"/>
    </w:pPr>
    <w:rPr>
      <w:color w:val="0033CC"/>
      <w:sz w:val="22"/>
    </w:rPr>
  </w:style>
  <w:style w:type="paragraph" w:customStyle="1" w:styleId="Glossaryterm">
    <w:name w:val="Glossary term"/>
    <w:basedOn w:val="Normal"/>
    <w:next w:val="Glossarydefinition"/>
    <w:rsid w:val="00914CF9"/>
    <w:pPr>
      <w:shd w:val="clear" w:color="auto" w:fill="CCFFFF"/>
    </w:pPr>
    <w:rPr>
      <w:b/>
    </w:rPr>
  </w:style>
  <w:style w:type="character" w:customStyle="1" w:styleId="monospace">
    <w:name w:val="monospace"/>
    <w:basedOn w:val="DefaultParagraphFont"/>
    <w:uiPriority w:val="1"/>
    <w:qFormat/>
    <w:rsid w:val="00914CF9"/>
    <w:rPr>
      <w:rFonts w:ascii="Courier New" w:hAnsi="Courier New"/>
      <w:color w:val="auto"/>
      <w:sz w:val="20"/>
      <w:bdr w:val="none" w:sz="0" w:space="0" w:color="auto"/>
      <w:shd w:val="clear" w:color="auto" w:fill="D9D9D9" w:themeFill="background1" w:themeFillShade="D9"/>
    </w:rPr>
  </w:style>
  <w:style w:type="paragraph" w:customStyle="1" w:styleId="Figurecaptioncontinued">
    <w:name w:val="Figure caption continued"/>
    <w:basedOn w:val="Normal"/>
    <w:rsid w:val="00914CF9"/>
    <w:rPr>
      <w:rFonts w:eastAsia="Times New Roman"/>
      <w:color w:val="000080"/>
      <w:lang w:val="en-GB"/>
    </w:rPr>
  </w:style>
  <w:style w:type="paragraph" w:customStyle="1" w:styleId="Figurecopyrightstatement">
    <w:name w:val="Figure copyright statement"/>
    <w:basedOn w:val="Normal"/>
    <w:rsid w:val="00914CF9"/>
    <w:rPr>
      <w:rFonts w:ascii="Times New Roman" w:eastAsia="Times New Roman" w:hAnsi="Times New Roman"/>
      <w:b/>
      <w:color w:val="943634"/>
      <w:sz w:val="20"/>
    </w:rPr>
  </w:style>
  <w:style w:type="paragraph" w:customStyle="1" w:styleId="Figurelicensestatement">
    <w:name w:val="Figure license statement"/>
    <w:basedOn w:val="Normal"/>
    <w:rsid w:val="00914CF9"/>
    <w:rPr>
      <w:rFonts w:ascii="Times New Roman" w:eastAsia="Times New Roman" w:hAnsi="Times New Roman"/>
      <w:b/>
      <w:color w:val="76923C"/>
      <w:sz w:val="20"/>
    </w:rPr>
  </w:style>
  <w:style w:type="paragraph" w:customStyle="1" w:styleId="Figuretitle">
    <w:name w:val="Figure title"/>
    <w:basedOn w:val="Normal"/>
    <w:next w:val="Normal"/>
    <w:rsid w:val="00914CF9"/>
    <w:pPr>
      <w:spacing w:before="120"/>
    </w:pPr>
    <w:rPr>
      <w:rFonts w:eastAsia="Times New Roman"/>
      <w:b/>
      <w:color w:val="000080"/>
      <w:lang w:val="en-GB"/>
    </w:rPr>
  </w:style>
  <w:style w:type="paragraph" w:customStyle="1" w:styleId="Tablecopyrightstatement">
    <w:name w:val="Table copyright statement"/>
    <w:basedOn w:val="Normal"/>
    <w:rsid w:val="00914CF9"/>
    <w:rPr>
      <w:rFonts w:ascii="Times New Roman" w:eastAsia="Times New Roman" w:hAnsi="Times New Roman"/>
      <w:b/>
      <w:color w:val="943634"/>
      <w:sz w:val="20"/>
    </w:rPr>
  </w:style>
  <w:style w:type="paragraph" w:customStyle="1" w:styleId="Tablelicensestatement">
    <w:name w:val="Table license statement"/>
    <w:basedOn w:val="Normal"/>
    <w:rsid w:val="00914CF9"/>
    <w:rPr>
      <w:rFonts w:ascii="Times New Roman" w:eastAsia="Times New Roman" w:hAnsi="Times New Roman"/>
      <w:b/>
      <w:color w:val="76923C"/>
      <w:sz w:val="20"/>
    </w:rPr>
  </w:style>
  <w:style w:type="paragraph" w:customStyle="1" w:styleId="VideoInformation">
    <w:name w:val="Video Information"/>
    <w:basedOn w:val="Normal"/>
    <w:rsid w:val="00914CF9"/>
    <w:pPr>
      <w:shd w:val="clear" w:color="auto" w:fill="FFCCFF"/>
    </w:pPr>
    <w:rPr>
      <w:rFonts w:eastAsia="Times New Roman"/>
      <w:sz w:val="20"/>
    </w:rPr>
  </w:style>
  <w:style w:type="paragraph" w:customStyle="1" w:styleId="Runninglefthead">
    <w:name w:val="Running left head"/>
    <w:basedOn w:val="Normal"/>
    <w:next w:val="Normal"/>
    <w:rsid w:val="00914CF9"/>
    <w:pPr>
      <w:autoSpaceDE w:val="0"/>
      <w:autoSpaceDN w:val="0"/>
      <w:adjustRightInd w:val="0"/>
    </w:pPr>
    <w:rPr>
      <w:rFonts w:eastAsia="Times New Roman"/>
      <w:szCs w:val="24"/>
    </w:rPr>
  </w:style>
  <w:style w:type="paragraph" w:customStyle="1" w:styleId="Bulletedlist1">
    <w:name w:val="Bulletedlist1"/>
    <w:basedOn w:val="Normal"/>
    <w:rsid w:val="00914CF9"/>
    <w:pPr>
      <w:numPr>
        <w:numId w:val="1"/>
      </w:numPr>
    </w:pPr>
    <w:rPr>
      <w:rFonts w:eastAsia="Times New Roman"/>
    </w:rPr>
  </w:style>
  <w:style w:type="paragraph" w:customStyle="1" w:styleId="Bulletedlist2">
    <w:name w:val="Bulletedlist2"/>
    <w:basedOn w:val="Bulletedlist1"/>
    <w:rsid w:val="00914CF9"/>
    <w:pPr>
      <w:numPr>
        <w:ilvl w:val="1"/>
      </w:numPr>
    </w:pPr>
  </w:style>
  <w:style w:type="paragraph" w:customStyle="1" w:styleId="Bulletedlist3">
    <w:name w:val="Bulletedlist3"/>
    <w:basedOn w:val="Bulletedlist2"/>
    <w:rsid w:val="00914CF9"/>
    <w:pPr>
      <w:numPr>
        <w:ilvl w:val="2"/>
      </w:numPr>
    </w:pPr>
  </w:style>
  <w:style w:type="paragraph" w:customStyle="1" w:styleId="Bulletedlist4">
    <w:name w:val="Bulletedlist4"/>
    <w:basedOn w:val="Bulletedlist3"/>
    <w:rsid w:val="00914CF9"/>
    <w:pPr>
      <w:numPr>
        <w:ilvl w:val="3"/>
      </w:numPr>
    </w:pPr>
  </w:style>
  <w:style w:type="paragraph" w:customStyle="1" w:styleId="Bulletedlist5">
    <w:name w:val="Bulletedlist5"/>
    <w:basedOn w:val="Bulletedlist4"/>
    <w:rsid w:val="00914CF9"/>
    <w:pPr>
      <w:numPr>
        <w:ilvl w:val="4"/>
      </w:numPr>
    </w:pPr>
  </w:style>
  <w:style w:type="paragraph" w:customStyle="1" w:styleId="Style1">
    <w:name w:val="Style1"/>
    <w:basedOn w:val="Heading1"/>
    <w:qFormat/>
    <w:rsid w:val="00914CF9"/>
  </w:style>
  <w:style w:type="paragraph" w:customStyle="1" w:styleId="Style2">
    <w:name w:val="Style2"/>
    <w:basedOn w:val="Heading2"/>
    <w:qFormat/>
    <w:rsid w:val="00914CF9"/>
    <w:rPr>
      <w:color w:val="4472C4" w:themeColor="accent1"/>
    </w:rPr>
  </w:style>
  <w:style w:type="paragraph" w:customStyle="1" w:styleId="Style3">
    <w:name w:val="Style3"/>
    <w:basedOn w:val="Style2"/>
    <w:qFormat/>
    <w:rsid w:val="00914CF9"/>
  </w:style>
  <w:style w:type="paragraph" w:customStyle="1" w:styleId="Style4">
    <w:name w:val="Style4"/>
    <w:basedOn w:val="Heading2"/>
    <w:qFormat/>
    <w:rsid w:val="00914CF9"/>
  </w:style>
  <w:style w:type="paragraph" w:customStyle="1" w:styleId="Style5">
    <w:name w:val="Style5"/>
    <w:basedOn w:val="Heading2"/>
    <w:autoRedefine/>
    <w:qFormat/>
    <w:rsid w:val="00914CF9"/>
  </w:style>
  <w:style w:type="paragraph" w:customStyle="1" w:styleId="Style6">
    <w:name w:val="Style6"/>
    <w:basedOn w:val="Heading3"/>
    <w:autoRedefine/>
    <w:qFormat/>
    <w:rsid w:val="00914CF9"/>
  </w:style>
  <w:style w:type="paragraph" w:customStyle="1" w:styleId="Style7">
    <w:name w:val="Style7"/>
    <w:basedOn w:val="Heading1"/>
    <w:autoRedefine/>
    <w:qFormat/>
    <w:rsid w:val="00914CF9"/>
  </w:style>
  <w:style w:type="numbering" w:customStyle="1" w:styleId="NoList1">
    <w:name w:val="No List1"/>
    <w:next w:val="NoList"/>
    <w:uiPriority w:val="99"/>
    <w:semiHidden/>
    <w:unhideWhenUsed/>
    <w:rsid w:val="00914CF9"/>
  </w:style>
  <w:style w:type="paragraph" w:customStyle="1" w:styleId="normaltable">
    <w:name w:val="normaltable"/>
    <w:basedOn w:val="Normal"/>
    <w:qFormat/>
    <w:rsid w:val="00914CF9"/>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jc w:val="both"/>
    </w:pPr>
    <w:rPr>
      <w:rFonts w:ascii="Times New Roman" w:eastAsia="Times New Roman" w:hAnsi="Times New Roman"/>
      <w:sz w:val="22"/>
      <w:szCs w:val="24"/>
    </w:rPr>
  </w:style>
  <w:style w:type="paragraph" w:customStyle="1" w:styleId="fontstyle0">
    <w:name w:val="fontstyle0"/>
    <w:basedOn w:val="Normal"/>
    <w:rsid w:val="00914CF9"/>
    <w:pPr>
      <w:spacing w:before="100" w:beforeAutospacing="1" w:after="100" w:afterAutospacing="1"/>
      <w:jc w:val="both"/>
    </w:pPr>
    <w:rPr>
      <w:rFonts w:ascii="Arial-BoldMT" w:eastAsia="Times New Roman" w:hAnsi="Arial-BoldMT"/>
      <w:b/>
      <w:bCs/>
      <w:color w:val="000000"/>
      <w:sz w:val="22"/>
      <w:szCs w:val="22"/>
    </w:rPr>
  </w:style>
  <w:style w:type="paragraph" w:customStyle="1" w:styleId="fontstyle1">
    <w:name w:val="fontstyle1"/>
    <w:basedOn w:val="Normal"/>
    <w:rsid w:val="00914CF9"/>
    <w:pPr>
      <w:spacing w:before="100" w:beforeAutospacing="1" w:after="100" w:afterAutospacing="1"/>
      <w:jc w:val="both"/>
    </w:pPr>
    <w:rPr>
      <w:rFonts w:ascii="Times New Roman" w:eastAsia="Times New Roman" w:hAnsi="Times New Roman"/>
      <w:color w:val="000000"/>
      <w:sz w:val="22"/>
      <w:szCs w:val="24"/>
    </w:rPr>
  </w:style>
  <w:style w:type="paragraph" w:customStyle="1" w:styleId="fontstyle2">
    <w:name w:val="fontstyle2"/>
    <w:basedOn w:val="Normal"/>
    <w:rsid w:val="00914CF9"/>
    <w:pPr>
      <w:spacing w:before="100" w:beforeAutospacing="1" w:after="100" w:afterAutospacing="1"/>
      <w:jc w:val="both"/>
    </w:pPr>
    <w:rPr>
      <w:rFonts w:ascii="ArialMT" w:eastAsia="Times New Roman" w:hAnsi="ArialMT"/>
      <w:color w:val="000000"/>
      <w:sz w:val="22"/>
      <w:szCs w:val="22"/>
    </w:rPr>
  </w:style>
  <w:style w:type="paragraph" w:customStyle="1" w:styleId="fontstyle3">
    <w:name w:val="fontstyle3"/>
    <w:basedOn w:val="Normal"/>
    <w:rsid w:val="00914CF9"/>
    <w:pPr>
      <w:spacing w:before="100" w:beforeAutospacing="1" w:after="100" w:afterAutospacing="1"/>
      <w:jc w:val="both"/>
    </w:pPr>
    <w:rPr>
      <w:rFonts w:ascii="SymbolMT" w:eastAsia="Times New Roman" w:hAnsi="SymbolMT"/>
      <w:color w:val="000000"/>
      <w:sz w:val="22"/>
      <w:szCs w:val="22"/>
    </w:rPr>
  </w:style>
  <w:style w:type="paragraph" w:customStyle="1" w:styleId="fontstyle4">
    <w:name w:val="fontstyle4"/>
    <w:basedOn w:val="Normal"/>
    <w:rsid w:val="00914CF9"/>
    <w:pPr>
      <w:spacing w:before="100" w:beforeAutospacing="1" w:after="100" w:afterAutospacing="1"/>
      <w:jc w:val="both"/>
    </w:pPr>
    <w:rPr>
      <w:rFonts w:ascii="Arial-ItalicMT" w:eastAsia="Times New Roman" w:hAnsi="Arial-ItalicMT"/>
      <w:i/>
      <w:iCs/>
      <w:color w:val="000000"/>
      <w:sz w:val="22"/>
      <w:szCs w:val="22"/>
    </w:rPr>
  </w:style>
  <w:style w:type="paragraph" w:customStyle="1" w:styleId="fontstyle5">
    <w:name w:val="fontstyle5"/>
    <w:basedOn w:val="Normal"/>
    <w:rsid w:val="00914CF9"/>
    <w:pPr>
      <w:spacing w:before="100" w:beforeAutospacing="1" w:after="100" w:afterAutospacing="1"/>
      <w:jc w:val="both"/>
    </w:pPr>
    <w:rPr>
      <w:rFonts w:ascii="Arial-BoldItalicMT" w:eastAsia="Times New Roman" w:hAnsi="Arial-BoldItalicMT"/>
      <w:b/>
      <w:bCs/>
      <w:i/>
      <w:iCs/>
      <w:color w:val="000000"/>
      <w:sz w:val="26"/>
      <w:szCs w:val="26"/>
    </w:rPr>
  </w:style>
  <w:style w:type="character" w:customStyle="1" w:styleId="fontstyle01">
    <w:name w:val="fontstyle01"/>
    <w:basedOn w:val="DefaultParagraphFont"/>
    <w:qFormat/>
    <w:rsid w:val="00914CF9"/>
    <w:rPr>
      <w:rFonts w:ascii="Arial-BoldMT" w:hAnsi="Arial-BoldMT" w:hint="default"/>
      <w:b/>
      <w:bCs/>
      <w:color w:val="000000"/>
      <w:sz w:val="22"/>
      <w:szCs w:val="22"/>
    </w:rPr>
  </w:style>
  <w:style w:type="character" w:customStyle="1" w:styleId="fontstyle21">
    <w:name w:val="fontstyle21"/>
    <w:basedOn w:val="DefaultParagraphFont"/>
    <w:rsid w:val="00914CF9"/>
    <w:rPr>
      <w:rFonts w:ascii="ArialMT" w:hAnsi="ArialMT" w:hint="default"/>
      <w:color w:val="000000"/>
      <w:sz w:val="22"/>
      <w:szCs w:val="22"/>
    </w:rPr>
  </w:style>
  <w:style w:type="character" w:customStyle="1" w:styleId="fontstyle31">
    <w:name w:val="fontstyle31"/>
    <w:basedOn w:val="DefaultParagraphFont"/>
    <w:rsid w:val="00914CF9"/>
    <w:rPr>
      <w:rFonts w:ascii="SymbolMT" w:hAnsi="SymbolMT" w:hint="default"/>
      <w:color w:val="000000"/>
      <w:sz w:val="22"/>
      <w:szCs w:val="22"/>
    </w:rPr>
  </w:style>
  <w:style w:type="character" w:customStyle="1" w:styleId="fontstyle41">
    <w:name w:val="fontstyle41"/>
    <w:basedOn w:val="DefaultParagraphFont"/>
    <w:qFormat/>
    <w:rsid w:val="00914CF9"/>
    <w:rPr>
      <w:rFonts w:ascii="Arial-ItalicMT" w:hAnsi="Arial-ItalicMT" w:hint="default"/>
      <w:i/>
      <w:iCs/>
      <w:color w:val="000000"/>
      <w:sz w:val="22"/>
      <w:szCs w:val="22"/>
    </w:rPr>
  </w:style>
  <w:style w:type="character" w:customStyle="1" w:styleId="fontstyle51">
    <w:name w:val="fontstyle51"/>
    <w:basedOn w:val="DefaultParagraphFont"/>
    <w:qFormat/>
    <w:rsid w:val="00914CF9"/>
    <w:rPr>
      <w:rFonts w:ascii="Arial-BoldItalicMT" w:hAnsi="Arial-BoldItalicMT" w:hint="default"/>
      <w:b/>
      <w:bCs/>
      <w:i/>
      <w:iCs/>
      <w:color w:val="000000"/>
      <w:sz w:val="26"/>
      <w:szCs w:val="26"/>
    </w:rPr>
  </w:style>
  <w:style w:type="numbering" w:customStyle="1" w:styleId="NoList2">
    <w:name w:val="No List2"/>
    <w:next w:val="NoList"/>
    <w:uiPriority w:val="99"/>
    <w:semiHidden/>
    <w:unhideWhenUsed/>
    <w:rsid w:val="00914CF9"/>
  </w:style>
  <w:style w:type="numbering" w:customStyle="1" w:styleId="NoList3">
    <w:name w:val="No List3"/>
    <w:next w:val="NoList"/>
    <w:semiHidden/>
    <w:rsid w:val="00914CF9"/>
  </w:style>
  <w:style w:type="paragraph" w:customStyle="1" w:styleId="EndNoteBibliographyTitle">
    <w:name w:val="EndNote Bibliography Title"/>
    <w:basedOn w:val="Normal"/>
    <w:link w:val="EndNoteBibliographyTitleChar"/>
    <w:rsid w:val="00914CF9"/>
    <w:pPr>
      <w:spacing w:after="0"/>
      <w:jc w:val="center"/>
    </w:pPr>
    <w:rPr>
      <w:rFonts w:eastAsia="Times New Roman" w:cs="Arial"/>
      <w:noProof/>
      <w:szCs w:val="22"/>
      <w:lang w:val="x-none" w:eastAsia="x-none"/>
    </w:rPr>
  </w:style>
  <w:style w:type="character" w:customStyle="1" w:styleId="EndNoteBibliographyTitleChar">
    <w:name w:val="EndNote Bibliography Title Char"/>
    <w:link w:val="EndNoteBibliographyTitle"/>
    <w:rsid w:val="00914CF9"/>
    <w:rPr>
      <w:rFonts w:ascii="Arial" w:eastAsia="Times New Roman" w:hAnsi="Arial" w:cs="Arial"/>
      <w:noProof/>
      <w:sz w:val="24"/>
      <w:szCs w:val="22"/>
      <w:lang w:val="x-none" w:eastAsia="x-none"/>
    </w:rPr>
  </w:style>
  <w:style w:type="paragraph" w:customStyle="1" w:styleId="EndNoteBibliography">
    <w:name w:val="EndNote Bibliography"/>
    <w:basedOn w:val="Normal"/>
    <w:link w:val="EndNoteBibliographyChar"/>
    <w:rsid w:val="00914CF9"/>
    <w:pPr>
      <w:spacing w:after="0"/>
    </w:pPr>
    <w:rPr>
      <w:rFonts w:eastAsia="Times New Roman" w:cs="Arial"/>
      <w:noProof/>
      <w:szCs w:val="22"/>
      <w:lang w:val="x-none" w:eastAsia="x-none"/>
    </w:rPr>
  </w:style>
  <w:style w:type="character" w:customStyle="1" w:styleId="EndNoteBibliographyChar">
    <w:name w:val="EndNote Bibliography Char"/>
    <w:link w:val="EndNoteBibliography"/>
    <w:rsid w:val="00914CF9"/>
    <w:rPr>
      <w:rFonts w:ascii="Arial" w:eastAsia="Times New Roman" w:hAnsi="Arial" w:cs="Arial"/>
      <w:noProof/>
      <w:sz w:val="24"/>
      <w:szCs w:val="22"/>
      <w:lang w:val="x-none" w:eastAsia="x-none"/>
    </w:rPr>
  </w:style>
  <w:style w:type="numbering" w:customStyle="1" w:styleId="NoList4">
    <w:name w:val="No List4"/>
    <w:next w:val="NoList"/>
    <w:uiPriority w:val="99"/>
    <w:semiHidden/>
    <w:unhideWhenUsed/>
    <w:rsid w:val="00914CF9"/>
  </w:style>
  <w:style w:type="character" w:customStyle="1" w:styleId="yshortcuts">
    <w:name w:val="yshortcuts"/>
    <w:basedOn w:val="DefaultParagraphFont"/>
    <w:rsid w:val="00914CF9"/>
  </w:style>
  <w:style w:type="character" w:customStyle="1" w:styleId="bibrecord-highlight1">
    <w:name w:val="bibrecord-highlight1"/>
    <w:rsid w:val="00914CF9"/>
    <w:rPr>
      <w:b/>
      <w:bCs/>
      <w:color w:val="CC0000"/>
    </w:rPr>
  </w:style>
  <w:style w:type="character" w:customStyle="1" w:styleId="titles-title1">
    <w:name w:val="titles-title1"/>
    <w:rsid w:val="00914CF9"/>
    <w:rPr>
      <w:b/>
      <w:bCs/>
    </w:rPr>
  </w:style>
  <w:style w:type="character" w:customStyle="1" w:styleId="titles-source1">
    <w:name w:val="titles-source1"/>
    <w:rsid w:val="00914CF9"/>
    <w:rPr>
      <w:i/>
      <w:iCs/>
    </w:rPr>
  </w:style>
  <w:style w:type="character" w:customStyle="1" w:styleId="CharChar1">
    <w:name w:val="Char Char1"/>
    <w:rsid w:val="00914CF9"/>
    <w:rPr>
      <w:rFonts w:ascii="Arial" w:hAnsi="Arial" w:cs="Arial"/>
      <w:b/>
      <w:bCs/>
      <w:color w:val="000000"/>
      <w:sz w:val="26"/>
      <w:szCs w:val="26"/>
      <w:lang w:val="en-US" w:eastAsia="en-US" w:bidi="ar-SA"/>
    </w:rPr>
  </w:style>
  <w:style w:type="character" w:customStyle="1" w:styleId="titles-title">
    <w:name w:val="titles-title"/>
    <w:basedOn w:val="DefaultParagraphFont"/>
    <w:rsid w:val="00914CF9"/>
  </w:style>
  <w:style w:type="character" w:customStyle="1" w:styleId="bibrecord-highlight">
    <w:name w:val="bibrecord-highlight"/>
    <w:basedOn w:val="DefaultParagraphFont"/>
    <w:rsid w:val="00914CF9"/>
  </w:style>
  <w:style w:type="character" w:customStyle="1" w:styleId="titles-source">
    <w:name w:val="titles-source"/>
    <w:basedOn w:val="DefaultParagraphFont"/>
    <w:rsid w:val="00914CF9"/>
  </w:style>
  <w:style w:type="paragraph" w:customStyle="1" w:styleId="citation">
    <w:name w:val="citation"/>
    <w:basedOn w:val="Normal"/>
    <w:rsid w:val="00914CF9"/>
    <w:pPr>
      <w:spacing w:before="100" w:beforeAutospacing="1" w:after="100" w:afterAutospacing="1"/>
    </w:pPr>
    <w:rPr>
      <w:rFonts w:ascii="Times New Roman" w:eastAsia="Times New Roman" w:hAnsi="Times New Roman"/>
      <w:szCs w:val="24"/>
    </w:rPr>
  </w:style>
  <w:style w:type="paragraph" w:customStyle="1" w:styleId="title1">
    <w:name w:val="title1"/>
    <w:basedOn w:val="Normal"/>
    <w:rsid w:val="00914CF9"/>
    <w:pPr>
      <w:spacing w:after="0"/>
    </w:pPr>
    <w:rPr>
      <w:rFonts w:ascii="Times New Roman" w:eastAsia="Times New Roman" w:hAnsi="Times New Roman"/>
      <w:sz w:val="29"/>
      <w:szCs w:val="29"/>
    </w:rPr>
  </w:style>
  <w:style w:type="paragraph" w:customStyle="1" w:styleId="rprtbody1">
    <w:name w:val="rprtbody1"/>
    <w:basedOn w:val="Normal"/>
    <w:rsid w:val="00914CF9"/>
    <w:pPr>
      <w:spacing w:before="34" w:after="34"/>
    </w:pPr>
    <w:rPr>
      <w:rFonts w:ascii="Times New Roman" w:eastAsia="Times New Roman" w:hAnsi="Times New Roman"/>
      <w:sz w:val="28"/>
      <w:szCs w:val="28"/>
    </w:rPr>
  </w:style>
  <w:style w:type="character" w:customStyle="1" w:styleId="src1">
    <w:name w:val="src1"/>
    <w:rsid w:val="00914CF9"/>
    <w:rPr>
      <w:vanish w:val="0"/>
      <w:webHidden w:val="0"/>
      <w:specVanish w:val="0"/>
    </w:rPr>
  </w:style>
  <w:style w:type="character" w:customStyle="1" w:styleId="jrnl">
    <w:name w:val="jrnl"/>
    <w:basedOn w:val="DefaultParagraphFont"/>
    <w:rsid w:val="00914CF9"/>
  </w:style>
  <w:style w:type="paragraph" w:customStyle="1" w:styleId="rprtbody">
    <w:name w:val="rprtbody"/>
    <w:basedOn w:val="Normal"/>
    <w:rsid w:val="00914CF9"/>
    <w:pPr>
      <w:spacing w:before="100" w:beforeAutospacing="1" w:after="100" w:afterAutospacing="1"/>
    </w:pPr>
    <w:rPr>
      <w:rFonts w:ascii="Times New Roman" w:eastAsia="Times New Roman" w:hAnsi="Times New Roman"/>
      <w:szCs w:val="24"/>
    </w:rPr>
  </w:style>
  <w:style w:type="character" w:customStyle="1" w:styleId="src">
    <w:name w:val="src"/>
    <w:basedOn w:val="DefaultParagraphFont"/>
    <w:rsid w:val="00914CF9"/>
  </w:style>
  <w:style w:type="paragraph" w:customStyle="1" w:styleId="authlist">
    <w:name w:val="auth_list"/>
    <w:basedOn w:val="Normal"/>
    <w:link w:val="authlistChar"/>
    <w:rsid w:val="00914CF9"/>
    <w:pPr>
      <w:spacing w:before="100" w:beforeAutospacing="1" w:after="100" w:afterAutospacing="1"/>
    </w:pPr>
    <w:rPr>
      <w:rFonts w:ascii="Times New Roman" w:eastAsia="Times New Roman" w:hAnsi="Times New Roman"/>
      <w:szCs w:val="24"/>
    </w:rPr>
  </w:style>
  <w:style w:type="character" w:customStyle="1" w:styleId="authlistChar">
    <w:name w:val="auth_list Char"/>
    <w:link w:val="authlist"/>
    <w:rsid w:val="00914CF9"/>
    <w:rPr>
      <w:rFonts w:eastAsia="Times New Roman"/>
      <w:sz w:val="24"/>
      <w:szCs w:val="24"/>
    </w:rPr>
  </w:style>
  <w:style w:type="paragraph" w:customStyle="1" w:styleId="Body1">
    <w:name w:val="Body 1"/>
    <w:rsid w:val="00914CF9"/>
    <w:pPr>
      <w:spacing w:after="200"/>
      <w:outlineLvl w:val="0"/>
    </w:pPr>
    <w:rPr>
      <w:rFonts w:ascii="Helvetica" w:eastAsia="Arial Unicode MS" w:hAnsi="Helvetica"/>
      <w:color w:val="000000"/>
      <w:sz w:val="24"/>
      <w:u w:color="000000"/>
    </w:rPr>
  </w:style>
  <w:style w:type="character" w:customStyle="1" w:styleId="apple-converted-space">
    <w:name w:val="apple-converted-space"/>
    <w:basedOn w:val="DefaultParagraphFont"/>
    <w:rsid w:val="00914CF9"/>
  </w:style>
  <w:style w:type="numbering" w:customStyle="1" w:styleId="NoList5">
    <w:name w:val="No List5"/>
    <w:next w:val="NoList"/>
    <w:uiPriority w:val="99"/>
    <w:semiHidden/>
    <w:unhideWhenUsed/>
    <w:rsid w:val="00914CF9"/>
  </w:style>
  <w:style w:type="character" w:customStyle="1" w:styleId="highlight">
    <w:name w:val="highlight"/>
    <w:uiPriority w:val="99"/>
    <w:rsid w:val="00914CF9"/>
  </w:style>
  <w:style w:type="paragraph" w:customStyle="1" w:styleId="desc">
    <w:name w:val="desc"/>
    <w:basedOn w:val="Normal"/>
    <w:rsid w:val="00914CF9"/>
    <w:pPr>
      <w:spacing w:before="100" w:beforeAutospacing="1" w:after="100" w:afterAutospacing="1"/>
    </w:pPr>
    <w:rPr>
      <w:rFonts w:ascii="Times New Roman" w:eastAsia="Times New Roman" w:hAnsi="Times New Roman"/>
      <w:szCs w:val="24"/>
      <w:lang w:val="de-DE" w:eastAsia="de-DE"/>
    </w:rPr>
  </w:style>
  <w:style w:type="paragraph" w:customStyle="1" w:styleId="Title10">
    <w:name w:val="Title1"/>
    <w:basedOn w:val="Normal"/>
    <w:rsid w:val="00914CF9"/>
    <w:pPr>
      <w:spacing w:before="100" w:beforeAutospacing="1" w:after="100" w:afterAutospacing="1"/>
    </w:pPr>
    <w:rPr>
      <w:rFonts w:ascii="Times New Roman" w:eastAsia="Times New Roman" w:hAnsi="Times New Roman"/>
      <w:szCs w:val="24"/>
      <w:lang w:val="nl-BE" w:eastAsia="nl-BE"/>
    </w:rPr>
  </w:style>
  <w:style w:type="paragraph" w:customStyle="1" w:styleId="details">
    <w:name w:val="details"/>
    <w:basedOn w:val="Normal"/>
    <w:rsid w:val="00914CF9"/>
    <w:pPr>
      <w:spacing w:before="100" w:beforeAutospacing="1" w:after="100" w:afterAutospacing="1"/>
    </w:pPr>
    <w:rPr>
      <w:rFonts w:ascii="Times New Roman" w:eastAsia="Times New Roman" w:hAnsi="Times New Roman"/>
      <w:szCs w:val="24"/>
      <w:lang w:val="nl-BE" w:eastAsia="nl-BE"/>
    </w:rPr>
  </w:style>
  <w:style w:type="paragraph" w:customStyle="1" w:styleId="Titel1">
    <w:name w:val="Titel1"/>
    <w:basedOn w:val="Normal"/>
    <w:rsid w:val="00914CF9"/>
    <w:pPr>
      <w:spacing w:before="100" w:beforeAutospacing="1" w:after="100" w:afterAutospacing="1"/>
    </w:pPr>
    <w:rPr>
      <w:rFonts w:ascii="Times New Roman" w:eastAsia="Times New Roman" w:hAnsi="Times New Roman"/>
      <w:szCs w:val="24"/>
      <w:lang w:val="de-DE" w:eastAsia="de-DE"/>
    </w:rPr>
  </w:style>
  <w:style w:type="table" w:customStyle="1" w:styleId="TableGrid1">
    <w:name w:val="Table Grid1"/>
    <w:basedOn w:val="TableNormal"/>
    <w:next w:val="TableGrid"/>
    <w:uiPriority w:val="59"/>
    <w:rsid w:val="00914CF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99"/>
    <w:rsid w:val="00914CF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14CF9"/>
  </w:style>
  <w:style w:type="table" w:customStyle="1" w:styleId="TableGrid2">
    <w:name w:val="Table Grid2"/>
    <w:basedOn w:val="TableNormal"/>
    <w:next w:val="TableGrid"/>
    <w:uiPriority w:val="59"/>
    <w:rsid w:val="00873A1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73A11"/>
  </w:style>
  <w:style w:type="table" w:customStyle="1" w:styleId="TableGrid3">
    <w:name w:val="Table Grid3"/>
    <w:basedOn w:val="TableNormal"/>
    <w:next w:val="TableGrid"/>
    <w:uiPriority w:val="59"/>
    <w:rsid w:val="00873A1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873A11"/>
  </w:style>
  <w:style w:type="table" w:customStyle="1" w:styleId="TableGrid4">
    <w:name w:val="Table Grid4"/>
    <w:basedOn w:val="TableNormal"/>
    <w:next w:val="TableGrid"/>
    <w:uiPriority w:val="59"/>
    <w:rsid w:val="00873A1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914CF9"/>
    <w:rPr>
      <w:rFonts w:ascii="Arial" w:hAnsi="Arial"/>
      <w:i/>
      <w:sz w:val="24"/>
    </w:rPr>
  </w:style>
  <w:style w:type="character" w:customStyle="1" w:styleId="Heading6Char">
    <w:name w:val="Heading 6 Char"/>
    <w:basedOn w:val="DefaultParagraphFont"/>
    <w:link w:val="Heading6"/>
    <w:rsid w:val="00914CF9"/>
    <w:rPr>
      <w:rFonts w:ascii="Arial" w:eastAsia="Times New Roman" w:hAnsi="Arial"/>
      <w:b/>
      <w:sz w:val="22"/>
    </w:rPr>
  </w:style>
  <w:style w:type="character" w:customStyle="1" w:styleId="Heading7Char">
    <w:name w:val="Heading 7 Char"/>
    <w:basedOn w:val="DefaultParagraphFont"/>
    <w:link w:val="Heading7"/>
    <w:rsid w:val="00914CF9"/>
    <w:rPr>
      <w:rFonts w:ascii="Arial" w:hAnsi="Arial"/>
      <w:b/>
    </w:rPr>
  </w:style>
  <w:style w:type="character" w:customStyle="1" w:styleId="Heading8Char">
    <w:name w:val="Heading 8 Char"/>
    <w:basedOn w:val="DefaultParagraphFont"/>
    <w:link w:val="Heading8"/>
    <w:rsid w:val="00914CF9"/>
    <w:rPr>
      <w:rFonts w:ascii="Arial" w:hAnsi="Arial"/>
      <w:b/>
      <w:lang w:val="en-GB"/>
    </w:rPr>
  </w:style>
  <w:style w:type="character" w:customStyle="1" w:styleId="Heading9Char">
    <w:name w:val="Heading 9 Char"/>
    <w:basedOn w:val="DefaultParagraphFont"/>
    <w:link w:val="Heading9"/>
    <w:rsid w:val="00914CF9"/>
    <w:rPr>
      <w:rFonts w:ascii="Arial" w:hAnsi="Arial"/>
      <w:b/>
      <w:sz w:val="24"/>
      <w:lang w:val="en-GB"/>
    </w:rPr>
  </w:style>
  <w:style w:type="paragraph" w:styleId="Index1">
    <w:name w:val="index 1"/>
    <w:basedOn w:val="Normal"/>
    <w:next w:val="Normal"/>
    <w:autoRedefine/>
    <w:semiHidden/>
    <w:rsid w:val="00914CF9"/>
    <w:pPr>
      <w:spacing w:after="0"/>
      <w:ind w:left="240" w:hanging="240"/>
    </w:pPr>
    <w:rPr>
      <w:rFonts w:ascii="Times New Roman" w:eastAsia="Times New Roman" w:hAnsi="Times New Roman"/>
      <w:color w:val="000000"/>
      <w:szCs w:val="24"/>
    </w:rPr>
  </w:style>
  <w:style w:type="paragraph" w:styleId="Index2">
    <w:name w:val="index 2"/>
    <w:basedOn w:val="Normal"/>
    <w:next w:val="Normal"/>
    <w:autoRedefine/>
    <w:semiHidden/>
    <w:rsid w:val="00914CF9"/>
    <w:pPr>
      <w:spacing w:after="0"/>
      <w:ind w:left="480" w:hanging="240"/>
    </w:pPr>
    <w:rPr>
      <w:rFonts w:ascii="Times New Roman" w:eastAsia="Times New Roman" w:hAnsi="Times New Roman"/>
      <w:color w:val="000000"/>
      <w:szCs w:val="24"/>
    </w:rPr>
  </w:style>
  <w:style w:type="paragraph" w:styleId="Index3">
    <w:name w:val="index 3"/>
    <w:basedOn w:val="Normal"/>
    <w:next w:val="Normal"/>
    <w:autoRedefine/>
    <w:semiHidden/>
    <w:rsid w:val="00914CF9"/>
    <w:pPr>
      <w:spacing w:after="0"/>
      <w:ind w:left="720" w:hanging="240"/>
    </w:pPr>
    <w:rPr>
      <w:rFonts w:ascii="Times New Roman" w:eastAsia="Times New Roman" w:hAnsi="Times New Roman"/>
      <w:color w:val="000000"/>
      <w:szCs w:val="24"/>
    </w:rPr>
  </w:style>
  <w:style w:type="paragraph" w:styleId="Index4">
    <w:name w:val="index 4"/>
    <w:basedOn w:val="Normal"/>
    <w:next w:val="Normal"/>
    <w:autoRedefine/>
    <w:semiHidden/>
    <w:rsid w:val="00914CF9"/>
    <w:pPr>
      <w:spacing w:after="0"/>
      <w:ind w:left="960" w:hanging="240"/>
    </w:pPr>
    <w:rPr>
      <w:rFonts w:ascii="Times New Roman" w:eastAsia="Times New Roman" w:hAnsi="Times New Roman"/>
      <w:color w:val="000000"/>
      <w:szCs w:val="24"/>
    </w:rPr>
  </w:style>
  <w:style w:type="paragraph" w:styleId="Index5">
    <w:name w:val="index 5"/>
    <w:basedOn w:val="Normal"/>
    <w:next w:val="Normal"/>
    <w:autoRedefine/>
    <w:semiHidden/>
    <w:rsid w:val="00914CF9"/>
    <w:pPr>
      <w:spacing w:after="0"/>
      <w:ind w:left="1200" w:hanging="240"/>
    </w:pPr>
    <w:rPr>
      <w:rFonts w:ascii="Times New Roman" w:eastAsia="Times New Roman" w:hAnsi="Times New Roman"/>
      <w:color w:val="000000"/>
      <w:szCs w:val="24"/>
    </w:rPr>
  </w:style>
  <w:style w:type="paragraph" w:styleId="Index6">
    <w:name w:val="index 6"/>
    <w:basedOn w:val="Normal"/>
    <w:next w:val="Normal"/>
    <w:autoRedefine/>
    <w:semiHidden/>
    <w:rsid w:val="00914CF9"/>
    <w:pPr>
      <w:spacing w:after="0"/>
      <w:ind w:left="1440" w:hanging="240"/>
    </w:pPr>
    <w:rPr>
      <w:rFonts w:ascii="Times New Roman" w:eastAsia="Times New Roman" w:hAnsi="Times New Roman"/>
      <w:color w:val="000000"/>
      <w:szCs w:val="24"/>
    </w:rPr>
  </w:style>
  <w:style w:type="paragraph" w:styleId="Index7">
    <w:name w:val="index 7"/>
    <w:basedOn w:val="Normal"/>
    <w:next w:val="Normal"/>
    <w:autoRedefine/>
    <w:semiHidden/>
    <w:rsid w:val="00914CF9"/>
    <w:pPr>
      <w:spacing w:after="0"/>
      <w:ind w:left="1680" w:hanging="240"/>
    </w:pPr>
    <w:rPr>
      <w:rFonts w:ascii="Times New Roman" w:eastAsia="Times New Roman" w:hAnsi="Times New Roman"/>
      <w:color w:val="000000"/>
      <w:szCs w:val="24"/>
    </w:rPr>
  </w:style>
  <w:style w:type="paragraph" w:styleId="Index8">
    <w:name w:val="index 8"/>
    <w:basedOn w:val="Normal"/>
    <w:next w:val="Normal"/>
    <w:autoRedefine/>
    <w:semiHidden/>
    <w:rsid w:val="00914CF9"/>
    <w:pPr>
      <w:spacing w:after="0"/>
      <w:ind w:left="1920" w:hanging="240"/>
    </w:pPr>
    <w:rPr>
      <w:rFonts w:ascii="Times New Roman" w:eastAsia="Times New Roman" w:hAnsi="Times New Roman"/>
      <w:color w:val="000000"/>
      <w:szCs w:val="24"/>
    </w:rPr>
  </w:style>
  <w:style w:type="paragraph" w:styleId="Index9">
    <w:name w:val="index 9"/>
    <w:basedOn w:val="Normal"/>
    <w:next w:val="Normal"/>
    <w:autoRedefine/>
    <w:semiHidden/>
    <w:rsid w:val="00914CF9"/>
    <w:pPr>
      <w:spacing w:after="0"/>
      <w:ind w:left="2160" w:hanging="240"/>
    </w:pPr>
    <w:rPr>
      <w:rFonts w:ascii="Times New Roman" w:eastAsia="Times New Roman" w:hAnsi="Times New Roman"/>
      <w:color w:val="000000"/>
      <w:szCs w:val="24"/>
    </w:rPr>
  </w:style>
  <w:style w:type="paragraph" w:styleId="TOC1">
    <w:name w:val="toc 1"/>
    <w:basedOn w:val="Normal"/>
    <w:next w:val="Normal"/>
    <w:autoRedefine/>
    <w:semiHidden/>
    <w:rsid w:val="00914CF9"/>
    <w:pPr>
      <w:spacing w:after="0"/>
    </w:pPr>
    <w:rPr>
      <w:rFonts w:ascii="Times New Roman" w:eastAsia="Times New Roman" w:hAnsi="Times New Roman"/>
      <w:color w:val="000000"/>
      <w:szCs w:val="24"/>
    </w:rPr>
  </w:style>
  <w:style w:type="paragraph" w:styleId="TOC2">
    <w:name w:val="toc 2"/>
    <w:basedOn w:val="Normal"/>
    <w:next w:val="Normal"/>
    <w:autoRedefine/>
    <w:semiHidden/>
    <w:rsid w:val="00914CF9"/>
    <w:pPr>
      <w:spacing w:after="0"/>
      <w:ind w:left="240"/>
    </w:pPr>
    <w:rPr>
      <w:rFonts w:ascii="Times New Roman" w:eastAsia="Times New Roman" w:hAnsi="Times New Roman"/>
      <w:color w:val="000000"/>
      <w:szCs w:val="24"/>
    </w:rPr>
  </w:style>
  <w:style w:type="paragraph" w:styleId="TOC3">
    <w:name w:val="toc 3"/>
    <w:basedOn w:val="Normal"/>
    <w:next w:val="Normal"/>
    <w:autoRedefine/>
    <w:semiHidden/>
    <w:rsid w:val="00914CF9"/>
    <w:pPr>
      <w:spacing w:after="0"/>
      <w:ind w:left="480"/>
    </w:pPr>
    <w:rPr>
      <w:rFonts w:ascii="Times New Roman" w:eastAsia="Times New Roman" w:hAnsi="Times New Roman"/>
      <w:color w:val="000000"/>
      <w:szCs w:val="24"/>
    </w:rPr>
  </w:style>
  <w:style w:type="paragraph" w:styleId="TOC4">
    <w:name w:val="toc 4"/>
    <w:basedOn w:val="Normal"/>
    <w:next w:val="Normal"/>
    <w:autoRedefine/>
    <w:semiHidden/>
    <w:rsid w:val="00914CF9"/>
    <w:pPr>
      <w:spacing w:after="0"/>
      <w:ind w:left="720"/>
    </w:pPr>
    <w:rPr>
      <w:rFonts w:ascii="Times New Roman" w:eastAsia="Times New Roman" w:hAnsi="Times New Roman"/>
      <w:color w:val="000000"/>
      <w:szCs w:val="24"/>
    </w:rPr>
  </w:style>
  <w:style w:type="paragraph" w:styleId="TOC5">
    <w:name w:val="toc 5"/>
    <w:basedOn w:val="Normal"/>
    <w:next w:val="Normal"/>
    <w:autoRedefine/>
    <w:semiHidden/>
    <w:rsid w:val="00914CF9"/>
    <w:pPr>
      <w:spacing w:after="0"/>
      <w:ind w:left="960"/>
    </w:pPr>
    <w:rPr>
      <w:rFonts w:ascii="Times New Roman" w:eastAsia="Times New Roman" w:hAnsi="Times New Roman"/>
      <w:color w:val="000000"/>
      <w:szCs w:val="24"/>
    </w:rPr>
  </w:style>
  <w:style w:type="paragraph" w:styleId="TOC6">
    <w:name w:val="toc 6"/>
    <w:basedOn w:val="Normal"/>
    <w:next w:val="Normal"/>
    <w:autoRedefine/>
    <w:semiHidden/>
    <w:rsid w:val="00914CF9"/>
    <w:pPr>
      <w:spacing w:after="0"/>
      <w:ind w:left="1200"/>
    </w:pPr>
    <w:rPr>
      <w:rFonts w:ascii="Times New Roman" w:eastAsia="Times New Roman" w:hAnsi="Times New Roman"/>
      <w:color w:val="000000"/>
      <w:szCs w:val="24"/>
    </w:rPr>
  </w:style>
  <w:style w:type="paragraph" w:styleId="TOC7">
    <w:name w:val="toc 7"/>
    <w:basedOn w:val="Normal"/>
    <w:next w:val="Normal"/>
    <w:autoRedefine/>
    <w:semiHidden/>
    <w:rsid w:val="00914CF9"/>
    <w:pPr>
      <w:spacing w:after="0"/>
      <w:ind w:left="1440"/>
    </w:pPr>
    <w:rPr>
      <w:rFonts w:ascii="Times New Roman" w:eastAsia="Times New Roman" w:hAnsi="Times New Roman"/>
      <w:color w:val="000000"/>
      <w:szCs w:val="24"/>
    </w:rPr>
  </w:style>
  <w:style w:type="paragraph" w:styleId="TOC8">
    <w:name w:val="toc 8"/>
    <w:basedOn w:val="Normal"/>
    <w:next w:val="Normal"/>
    <w:autoRedefine/>
    <w:semiHidden/>
    <w:rsid w:val="00914CF9"/>
    <w:pPr>
      <w:spacing w:after="0"/>
      <w:ind w:left="1680"/>
    </w:pPr>
    <w:rPr>
      <w:rFonts w:ascii="Times New Roman" w:eastAsia="Times New Roman" w:hAnsi="Times New Roman"/>
      <w:color w:val="000000"/>
      <w:szCs w:val="24"/>
    </w:rPr>
  </w:style>
  <w:style w:type="paragraph" w:styleId="TOC9">
    <w:name w:val="toc 9"/>
    <w:basedOn w:val="Normal"/>
    <w:next w:val="Normal"/>
    <w:autoRedefine/>
    <w:semiHidden/>
    <w:rsid w:val="00914CF9"/>
    <w:pPr>
      <w:spacing w:after="0"/>
      <w:ind w:left="1920"/>
    </w:pPr>
    <w:rPr>
      <w:rFonts w:ascii="Times New Roman" w:eastAsia="Times New Roman" w:hAnsi="Times New Roman"/>
      <w:color w:val="000000"/>
      <w:szCs w:val="24"/>
    </w:rPr>
  </w:style>
  <w:style w:type="paragraph" w:styleId="NormalIndent">
    <w:name w:val="Normal Indent"/>
    <w:basedOn w:val="Normal"/>
    <w:rsid w:val="00914CF9"/>
    <w:pPr>
      <w:spacing w:after="0"/>
      <w:ind w:left="720"/>
    </w:pPr>
    <w:rPr>
      <w:rFonts w:ascii="Times New Roman" w:eastAsia="Times New Roman" w:hAnsi="Times New Roman"/>
      <w:color w:val="000000"/>
      <w:szCs w:val="24"/>
    </w:rPr>
  </w:style>
  <w:style w:type="paragraph" w:styleId="FootnoteText">
    <w:name w:val="footnote text"/>
    <w:basedOn w:val="Normal"/>
    <w:link w:val="FootnoteTextChar"/>
    <w:uiPriority w:val="99"/>
    <w:semiHidden/>
    <w:rsid w:val="00914CF9"/>
    <w:pPr>
      <w:spacing w:after="0"/>
    </w:pPr>
    <w:rPr>
      <w:rFonts w:ascii="Times New Roman" w:eastAsia="Times New Roman" w:hAnsi="Times New Roman"/>
      <w:color w:val="000000"/>
      <w:sz w:val="20"/>
    </w:rPr>
  </w:style>
  <w:style w:type="character" w:customStyle="1" w:styleId="FootnoteTextChar">
    <w:name w:val="Footnote Text Char"/>
    <w:basedOn w:val="DefaultParagraphFont"/>
    <w:link w:val="FootnoteText"/>
    <w:uiPriority w:val="99"/>
    <w:semiHidden/>
    <w:rsid w:val="00914CF9"/>
    <w:rPr>
      <w:rFonts w:eastAsia="Times New Roman"/>
      <w:color w:val="000000"/>
    </w:rPr>
  </w:style>
  <w:style w:type="paragraph" w:styleId="CommentText">
    <w:name w:val="annotation text"/>
    <w:basedOn w:val="Normal"/>
    <w:link w:val="CommentTextChar"/>
    <w:uiPriority w:val="99"/>
    <w:unhideWhenUsed/>
    <w:rsid w:val="00914CF9"/>
    <w:rPr>
      <w:sz w:val="20"/>
    </w:rPr>
  </w:style>
  <w:style w:type="character" w:customStyle="1" w:styleId="CommentTextChar">
    <w:name w:val="Comment Text Char"/>
    <w:basedOn w:val="DefaultParagraphFont"/>
    <w:link w:val="CommentText"/>
    <w:uiPriority w:val="99"/>
    <w:rsid w:val="00914CF9"/>
    <w:rPr>
      <w:rFonts w:ascii="Arial" w:hAnsi="Arial"/>
    </w:rPr>
  </w:style>
  <w:style w:type="paragraph" w:styleId="Header">
    <w:name w:val="header"/>
    <w:basedOn w:val="Normal"/>
    <w:link w:val="HeaderChar"/>
    <w:uiPriority w:val="99"/>
    <w:rsid w:val="00914CF9"/>
    <w:pPr>
      <w:tabs>
        <w:tab w:val="center" w:pos="4680"/>
        <w:tab w:val="right" w:pos="9360"/>
      </w:tabs>
      <w:spacing w:after="0"/>
    </w:pPr>
    <w:rPr>
      <w:rFonts w:ascii="Microsoft Sans Serif" w:eastAsia="Times New Roman" w:hAnsi="Microsoft Sans Serif"/>
      <w:sz w:val="22"/>
      <w:szCs w:val="22"/>
      <w:lang w:eastAsia="en-AU"/>
    </w:rPr>
  </w:style>
  <w:style w:type="character" w:customStyle="1" w:styleId="HeaderChar">
    <w:name w:val="Header Char"/>
    <w:basedOn w:val="DefaultParagraphFont"/>
    <w:link w:val="Header"/>
    <w:uiPriority w:val="99"/>
    <w:rsid w:val="00914CF9"/>
    <w:rPr>
      <w:rFonts w:ascii="Microsoft Sans Serif" w:eastAsia="Times New Roman" w:hAnsi="Microsoft Sans Serif"/>
      <w:sz w:val="22"/>
      <w:szCs w:val="22"/>
      <w:lang w:eastAsia="en-AU"/>
    </w:rPr>
  </w:style>
  <w:style w:type="paragraph" w:styleId="Footer">
    <w:name w:val="footer"/>
    <w:basedOn w:val="Normal"/>
    <w:link w:val="FooterChar"/>
    <w:uiPriority w:val="99"/>
    <w:rsid w:val="00914CF9"/>
    <w:pPr>
      <w:tabs>
        <w:tab w:val="center" w:pos="4320"/>
        <w:tab w:val="right" w:pos="8640"/>
      </w:tabs>
      <w:spacing w:after="0"/>
    </w:pPr>
    <w:rPr>
      <w:rFonts w:ascii="Times New Roman" w:eastAsia="SimSun" w:hAnsi="Times New Roman"/>
      <w:szCs w:val="24"/>
      <w:lang w:eastAsia="zh-CN"/>
    </w:rPr>
  </w:style>
  <w:style w:type="character" w:customStyle="1" w:styleId="FooterChar">
    <w:name w:val="Footer Char"/>
    <w:basedOn w:val="DefaultParagraphFont"/>
    <w:link w:val="Footer"/>
    <w:uiPriority w:val="99"/>
    <w:rsid w:val="00914CF9"/>
    <w:rPr>
      <w:rFonts w:eastAsia="SimSun"/>
      <w:sz w:val="24"/>
      <w:szCs w:val="24"/>
      <w:lang w:eastAsia="zh-CN"/>
    </w:rPr>
  </w:style>
  <w:style w:type="paragraph" w:styleId="IndexHeading">
    <w:name w:val="index heading"/>
    <w:basedOn w:val="Normal"/>
    <w:next w:val="Index1"/>
    <w:semiHidden/>
    <w:rsid w:val="00914CF9"/>
    <w:pPr>
      <w:spacing w:after="0"/>
    </w:pPr>
    <w:rPr>
      <w:rFonts w:eastAsia="Times New Roman" w:cs="Arial"/>
      <w:b/>
      <w:bCs/>
      <w:color w:val="000000"/>
      <w:szCs w:val="24"/>
    </w:rPr>
  </w:style>
  <w:style w:type="paragraph" w:styleId="Caption">
    <w:name w:val="caption"/>
    <w:basedOn w:val="Normal"/>
    <w:next w:val="Normal"/>
    <w:qFormat/>
    <w:rsid w:val="00914CF9"/>
    <w:pPr>
      <w:spacing w:after="0"/>
    </w:pPr>
    <w:rPr>
      <w:rFonts w:ascii="Times New Roman" w:eastAsia="Times New Roman" w:hAnsi="Times New Roman"/>
      <w:b/>
      <w:bCs/>
      <w:color w:val="000000"/>
      <w:sz w:val="20"/>
    </w:rPr>
  </w:style>
  <w:style w:type="paragraph" w:styleId="TableofFigures">
    <w:name w:val="table of figures"/>
    <w:basedOn w:val="Normal"/>
    <w:next w:val="Normal"/>
    <w:semiHidden/>
    <w:rsid w:val="00914CF9"/>
    <w:pPr>
      <w:spacing w:after="0"/>
    </w:pPr>
    <w:rPr>
      <w:rFonts w:ascii="Times New Roman" w:eastAsia="Times New Roman" w:hAnsi="Times New Roman"/>
      <w:color w:val="000000"/>
      <w:szCs w:val="24"/>
    </w:rPr>
  </w:style>
  <w:style w:type="paragraph" w:styleId="EnvelopeAddress">
    <w:name w:val="envelope address"/>
    <w:basedOn w:val="Normal"/>
    <w:rsid w:val="00914CF9"/>
    <w:pPr>
      <w:framePr w:w="7920" w:h="1980" w:hRule="exact" w:hSpace="180" w:wrap="auto" w:hAnchor="page" w:xAlign="center" w:yAlign="bottom"/>
      <w:spacing w:after="0"/>
      <w:ind w:left="2880"/>
    </w:pPr>
    <w:rPr>
      <w:rFonts w:eastAsia="Times New Roman" w:cs="Arial"/>
      <w:color w:val="000000"/>
      <w:szCs w:val="24"/>
    </w:rPr>
  </w:style>
  <w:style w:type="paragraph" w:styleId="EnvelopeReturn">
    <w:name w:val="envelope return"/>
    <w:basedOn w:val="Normal"/>
    <w:rsid w:val="00914CF9"/>
    <w:pPr>
      <w:spacing w:after="0"/>
    </w:pPr>
    <w:rPr>
      <w:rFonts w:eastAsia="Times New Roman" w:cs="Arial"/>
      <w:color w:val="000000"/>
      <w:sz w:val="20"/>
    </w:rPr>
  </w:style>
  <w:style w:type="character" w:styleId="FootnoteReference">
    <w:name w:val="footnote reference"/>
    <w:uiPriority w:val="99"/>
    <w:semiHidden/>
    <w:rsid w:val="00914CF9"/>
    <w:rPr>
      <w:vertAlign w:val="superscript"/>
    </w:rPr>
  </w:style>
  <w:style w:type="character" w:styleId="CommentReference">
    <w:name w:val="annotation reference"/>
    <w:basedOn w:val="DefaultParagraphFont"/>
    <w:uiPriority w:val="99"/>
    <w:unhideWhenUsed/>
    <w:rsid w:val="00914CF9"/>
    <w:rPr>
      <w:sz w:val="16"/>
      <w:szCs w:val="16"/>
    </w:rPr>
  </w:style>
  <w:style w:type="paragraph" w:styleId="EndnoteText">
    <w:name w:val="endnote text"/>
    <w:basedOn w:val="Normal"/>
    <w:link w:val="EndnoteTextChar"/>
    <w:semiHidden/>
    <w:rsid w:val="00914CF9"/>
    <w:pPr>
      <w:spacing w:after="0"/>
    </w:pPr>
    <w:rPr>
      <w:rFonts w:ascii="Times New Roman" w:eastAsia="Times New Roman" w:hAnsi="Times New Roman"/>
      <w:color w:val="000000"/>
      <w:sz w:val="20"/>
    </w:rPr>
  </w:style>
  <w:style w:type="character" w:customStyle="1" w:styleId="EndnoteTextChar">
    <w:name w:val="Endnote Text Char"/>
    <w:basedOn w:val="DefaultParagraphFont"/>
    <w:link w:val="EndnoteText"/>
    <w:semiHidden/>
    <w:rsid w:val="00914CF9"/>
    <w:rPr>
      <w:rFonts w:eastAsia="Times New Roman"/>
      <w:color w:val="000000"/>
    </w:rPr>
  </w:style>
  <w:style w:type="paragraph" w:styleId="TableofAuthorities">
    <w:name w:val="table of authorities"/>
    <w:basedOn w:val="Normal"/>
    <w:next w:val="Normal"/>
    <w:semiHidden/>
    <w:rsid w:val="00914CF9"/>
    <w:pPr>
      <w:spacing w:after="0"/>
      <w:ind w:left="240" w:hanging="240"/>
    </w:pPr>
    <w:rPr>
      <w:rFonts w:ascii="Times New Roman" w:eastAsia="Times New Roman" w:hAnsi="Times New Roman"/>
      <w:color w:val="000000"/>
      <w:szCs w:val="24"/>
    </w:rPr>
  </w:style>
  <w:style w:type="paragraph" w:styleId="MacroText">
    <w:name w:val="macro"/>
    <w:link w:val="MacroTextChar"/>
    <w:semiHidden/>
    <w:rsid w:val="00914CF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rPr>
  </w:style>
  <w:style w:type="character" w:customStyle="1" w:styleId="MacroTextChar">
    <w:name w:val="Macro Text Char"/>
    <w:basedOn w:val="DefaultParagraphFont"/>
    <w:link w:val="MacroText"/>
    <w:semiHidden/>
    <w:rsid w:val="00914CF9"/>
    <w:rPr>
      <w:rFonts w:ascii="Courier New" w:eastAsia="Times New Roman" w:hAnsi="Courier New" w:cs="Courier New"/>
      <w:color w:val="000000"/>
    </w:rPr>
  </w:style>
  <w:style w:type="paragraph" w:styleId="TOAHeading">
    <w:name w:val="toa heading"/>
    <w:basedOn w:val="Normal"/>
    <w:next w:val="Normal"/>
    <w:semiHidden/>
    <w:rsid w:val="00914CF9"/>
    <w:pPr>
      <w:spacing w:before="120" w:after="0"/>
    </w:pPr>
    <w:rPr>
      <w:rFonts w:eastAsia="Times New Roman" w:cs="Arial"/>
      <w:b/>
      <w:bCs/>
      <w:color w:val="000000"/>
      <w:szCs w:val="24"/>
    </w:rPr>
  </w:style>
  <w:style w:type="paragraph" w:styleId="List">
    <w:name w:val="List"/>
    <w:basedOn w:val="Normal"/>
    <w:unhideWhenUsed/>
    <w:rsid w:val="00914CF9"/>
    <w:pPr>
      <w:ind w:left="360" w:hanging="360"/>
      <w:contextualSpacing/>
    </w:pPr>
  </w:style>
  <w:style w:type="paragraph" w:styleId="ListBullet">
    <w:name w:val="List Bullet"/>
    <w:basedOn w:val="Normal"/>
    <w:rsid w:val="00914CF9"/>
    <w:pPr>
      <w:tabs>
        <w:tab w:val="num" w:pos="360"/>
      </w:tabs>
      <w:spacing w:after="0"/>
      <w:ind w:left="360" w:hanging="360"/>
    </w:pPr>
    <w:rPr>
      <w:rFonts w:ascii="Times New Roman" w:eastAsia="Times New Roman" w:hAnsi="Times New Roman"/>
      <w:color w:val="000000"/>
      <w:szCs w:val="24"/>
    </w:rPr>
  </w:style>
  <w:style w:type="paragraph" w:styleId="ListNumber">
    <w:name w:val="List Number"/>
    <w:basedOn w:val="Normal"/>
    <w:rsid w:val="00914CF9"/>
    <w:pPr>
      <w:tabs>
        <w:tab w:val="num" w:pos="360"/>
      </w:tabs>
      <w:spacing w:after="0"/>
      <w:ind w:left="360" w:hanging="360"/>
    </w:pPr>
    <w:rPr>
      <w:rFonts w:ascii="Times New Roman" w:eastAsia="Times New Roman" w:hAnsi="Times New Roman"/>
      <w:color w:val="000000"/>
      <w:szCs w:val="24"/>
    </w:rPr>
  </w:style>
  <w:style w:type="paragraph" w:styleId="List2">
    <w:name w:val="List 2"/>
    <w:basedOn w:val="Normal"/>
    <w:rsid w:val="00914CF9"/>
    <w:pPr>
      <w:spacing w:after="0"/>
      <w:ind w:left="720" w:hanging="360"/>
    </w:pPr>
    <w:rPr>
      <w:rFonts w:ascii="Times New Roman" w:eastAsia="Times New Roman" w:hAnsi="Times New Roman"/>
      <w:color w:val="000000"/>
      <w:szCs w:val="24"/>
    </w:rPr>
  </w:style>
  <w:style w:type="paragraph" w:styleId="List3">
    <w:name w:val="List 3"/>
    <w:basedOn w:val="Normal"/>
    <w:rsid w:val="00914CF9"/>
    <w:pPr>
      <w:spacing w:after="0"/>
      <w:ind w:left="1080" w:hanging="360"/>
    </w:pPr>
    <w:rPr>
      <w:rFonts w:ascii="Times New Roman" w:eastAsia="Times New Roman" w:hAnsi="Times New Roman"/>
      <w:color w:val="000000"/>
      <w:szCs w:val="24"/>
    </w:rPr>
  </w:style>
  <w:style w:type="paragraph" w:styleId="List4">
    <w:name w:val="List 4"/>
    <w:basedOn w:val="Normal"/>
    <w:rsid w:val="00914CF9"/>
    <w:pPr>
      <w:spacing w:after="0"/>
      <w:ind w:left="1440" w:hanging="360"/>
    </w:pPr>
    <w:rPr>
      <w:rFonts w:ascii="Times New Roman" w:eastAsia="Times New Roman" w:hAnsi="Times New Roman"/>
      <w:color w:val="000000"/>
      <w:szCs w:val="24"/>
    </w:rPr>
  </w:style>
  <w:style w:type="paragraph" w:styleId="List5">
    <w:name w:val="List 5"/>
    <w:basedOn w:val="Normal"/>
    <w:rsid w:val="00914CF9"/>
    <w:pPr>
      <w:spacing w:after="0"/>
      <w:ind w:left="1800" w:hanging="360"/>
    </w:pPr>
    <w:rPr>
      <w:rFonts w:ascii="Times New Roman" w:eastAsia="Times New Roman" w:hAnsi="Times New Roman"/>
      <w:color w:val="000000"/>
      <w:szCs w:val="24"/>
    </w:rPr>
  </w:style>
  <w:style w:type="paragraph" w:styleId="ListBullet2">
    <w:name w:val="List Bullet 2"/>
    <w:basedOn w:val="Normal"/>
    <w:rsid w:val="00914CF9"/>
    <w:pPr>
      <w:tabs>
        <w:tab w:val="num" w:pos="720"/>
      </w:tabs>
      <w:spacing w:after="0"/>
      <w:ind w:left="720" w:hanging="360"/>
    </w:pPr>
    <w:rPr>
      <w:rFonts w:ascii="Times New Roman" w:eastAsia="Times New Roman" w:hAnsi="Times New Roman"/>
      <w:color w:val="000000"/>
      <w:szCs w:val="24"/>
    </w:rPr>
  </w:style>
  <w:style w:type="paragraph" w:styleId="ListBullet3">
    <w:name w:val="List Bullet 3"/>
    <w:basedOn w:val="Normal"/>
    <w:rsid w:val="00914CF9"/>
    <w:pPr>
      <w:tabs>
        <w:tab w:val="num" w:pos="1080"/>
      </w:tabs>
      <w:spacing w:after="0"/>
      <w:ind w:left="1080" w:hanging="360"/>
    </w:pPr>
    <w:rPr>
      <w:rFonts w:ascii="Times New Roman" w:eastAsia="Times New Roman" w:hAnsi="Times New Roman"/>
      <w:color w:val="000000"/>
      <w:szCs w:val="24"/>
    </w:rPr>
  </w:style>
  <w:style w:type="paragraph" w:styleId="ListBullet4">
    <w:name w:val="List Bullet 4"/>
    <w:basedOn w:val="Normal"/>
    <w:rsid w:val="00914CF9"/>
    <w:pPr>
      <w:tabs>
        <w:tab w:val="num" w:pos="1440"/>
      </w:tabs>
      <w:spacing w:after="0"/>
      <w:ind w:left="1440" w:hanging="360"/>
    </w:pPr>
    <w:rPr>
      <w:rFonts w:ascii="Times New Roman" w:eastAsia="Times New Roman" w:hAnsi="Times New Roman"/>
      <w:color w:val="000000"/>
      <w:szCs w:val="24"/>
    </w:rPr>
  </w:style>
  <w:style w:type="paragraph" w:styleId="ListBullet5">
    <w:name w:val="List Bullet 5"/>
    <w:basedOn w:val="Normal"/>
    <w:rsid w:val="00914CF9"/>
    <w:pPr>
      <w:tabs>
        <w:tab w:val="num" w:pos="1800"/>
      </w:tabs>
      <w:spacing w:after="0"/>
      <w:ind w:left="1800" w:hanging="360"/>
    </w:pPr>
    <w:rPr>
      <w:rFonts w:ascii="Times New Roman" w:eastAsia="Times New Roman" w:hAnsi="Times New Roman"/>
      <w:color w:val="000000"/>
      <w:szCs w:val="24"/>
    </w:rPr>
  </w:style>
  <w:style w:type="paragraph" w:styleId="ListNumber2">
    <w:name w:val="List Number 2"/>
    <w:basedOn w:val="Normal"/>
    <w:rsid w:val="00914CF9"/>
    <w:pPr>
      <w:tabs>
        <w:tab w:val="num" w:pos="720"/>
      </w:tabs>
      <w:spacing w:after="0"/>
      <w:ind w:left="720" w:hanging="360"/>
    </w:pPr>
    <w:rPr>
      <w:rFonts w:ascii="Times New Roman" w:eastAsia="Times New Roman" w:hAnsi="Times New Roman"/>
      <w:color w:val="000000"/>
      <w:szCs w:val="24"/>
    </w:rPr>
  </w:style>
  <w:style w:type="paragraph" w:styleId="ListNumber3">
    <w:name w:val="List Number 3"/>
    <w:basedOn w:val="Normal"/>
    <w:rsid w:val="00914CF9"/>
    <w:pPr>
      <w:tabs>
        <w:tab w:val="num" w:pos="1080"/>
      </w:tabs>
      <w:spacing w:after="0"/>
      <w:ind w:left="1080" w:hanging="360"/>
    </w:pPr>
    <w:rPr>
      <w:rFonts w:ascii="Times New Roman" w:eastAsia="Times New Roman" w:hAnsi="Times New Roman"/>
      <w:color w:val="000000"/>
      <w:szCs w:val="24"/>
    </w:rPr>
  </w:style>
  <w:style w:type="paragraph" w:styleId="ListNumber4">
    <w:name w:val="List Number 4"/>
    <w:basedOn w:val="Normal"/>
    <w:rsid w:val="00914CF9"/>
    <w:pPr>
      <w:tabs>
        <w:tab w:val="num" w:pos="1440"/>
      </w:tabs>
      <w:spacing w:after="0"/>
      <w:ind w:left="1440" w:hanging="360"/>
    </w:pPr>
    <w:rPr>
      <w:rFonts w:ascii="Times New Roman" w:eastAsia="Times New Roman" w:hAnsi="Times New Roman"/>
      <w:color w:val="000000"/>
      <w:szCs w:val="24"/>
    </w:rPr>
  </w:style>
  <w:style w:type="paragraph" w:styleId="ListNumber5">
    <w:name w:val="List Number 5"/>
    <w:basedOn w:val="Normal"/>
    <w:rsid w:val="00914CF9"/>
    <w:pPr>
      <w:tabs>
        <w:tab w:val="num" w:pos="1800"/>
      </w:tabs>
      <w:spacing w:after="0"/>
      <w:ind w:left="1800" w:hanging="360"/>
    </w:pPr>
    <w:rPr>
      <w:rFonts w:ascii="Times New Roman" w:eastAsia="Times New Roman" w:hAnsi="Times New Roman"/>
      <w:color w:val="000000"/>
      <w:szCs w:val="24"/>
    </w:rPr>
  </w:style>
  <w:style w:type="paragraph" w:styleId="Title">
    <w:name w:val="Title"/>
    <w:basedOn w:val="Normal"/>
    <w:next w:val="Normal"/>
    <w:link w:val="TitleChar"/>
    <w:uiPriority w:val="99"/>
    <w:qFormat/>
    <w:rsid w:val="00914CF9"/>
    <w:pPr>
      <w:pBdr>
        <w:bottom w:val="single" w:sz="8" w:space="4" w:color="4472C4" w:themeColor="accent1"/>
      </w:pBdr>
      <w:spacing w:before="120" w:after="300"/>
      <w:contextualSpacing/>
      <w:jc w:val="both"/>
    </w:pPr>
    <w:rPr>
      <w:rFonts w:eastAsiaTheme="majorEastAsia" w:cstheme="majorBidi"/>
      <w:b/>
      <w:spacing w:val="5"/>
      <w:kern w:val="28"/>
      <w:sz w:val="28"/>
      <w:szCs w:val="52"/>
    </w:rPr>
  </w:style>
  <w:style w:type="character" w:customStyle="1" w:styleId="TitleChar">
    <w:name w:val="Title Char"/>
    <w:basedOn w:val="DefaultParagraphFont"/>
    <w:link w:val="Title"/>
    <w:uiPriority w:val="99"/>
    <w:qFormat/>
    <w:rsid w:val="00914CF9"/>
    <w:rPr>
      <w:rFonts w:ascii="Arial" w:eastAsiaTheme="majorEastAsia" w:hAnsi="Arial" w:cstheme="majorBidi"/>
      <w:b/>
      <w:spacing w:val="5"/>
      <w:kern w:val="28"/>
      <w:sz w:val="28"/>
      <w:szCs w:val="52"/>
    </w:rPr>
  </w:style>
  <w:style w:type="paragraph" w:styleId="Closing">
    <w:name w:val="Closing"/>
    <w:basedOn w:val="Normal"/>
    <w:link w:val="ClosingChar"/>
    <w:rsid w:val="00914CF9"/>
    <w:pPr>
      <w:spacing w:after="0"/>
      <w:ind w:left="4320"/>
    </w:pPr>
    <w:rPr>
      <w:rFonts w:ascii="Times New Roman" w:eastAsia="Times New Roman" w:hAnsi="Times New Roman"/>
      <w:color w:val="000000"/>
      <w:szCs w:val="24"/>
    </w:rPr>
  </w:style>
  <w:style w:type="character" w:customStyle="1" w:styleId="ClosingChar">
    <w:name w:val="Closing Char"/>
    <w:basedOn w:val="DefaultParagraphFont"/>
    <w:link w:val="Closing"/>
    <w:rsid w:val="00914CF9"/>
    <w:rPr>
      <w:rFonts w:eastAsia="Times New Roman"/>
      <w:color w:val="000000"/>
      <w:sz w:val="24"/>
      <w:szCs w:val="24"/>
    </w:rPr>
  </w:style>
  <w:style w:type="paragraph" w:styleId="Signature">
    <w:name w:val="Signature"/>
    <w:basedOn w:val="Normal"/>
    <w:link w:val="SignatureChar"/>
    <w:rsid w:val="00914CF9"/>
    <w:pPr>
      <w:spacing w:after="0"/>
      <w:ind w:left="4320"/>
    </w:pPr>
    <w:rPr>
      <w:rFonts w:ascii="Times New Roman" w:eastAsia="Times New Roman" w:hAnsi="Times New Roman"/>
      <w:color w:val="000000"/>
      <w:szCs w:val="24"/>
    </w:rPr>
  </w:style>
  <w:style w:type="character" w:customStyle="1" w:styleId="SignatureChar">
    <w:name w:val="Signature Char"/>
    <w:basedOn w:val="DefaultParagraphFont"/>
    <w:link w:val="Signature"/>
    <w:rsid w:val="00914CF9"/>
    <w:rPr>
      <w:rFonts w:eastAsia="Times New Roman"/>
      <w:color w:val="000000"/>
      <w:sz w:val="24"/>
      <w:szCs w:val="24"/>
    </w:rPr>
  </w:style>
  <w:style w:type="paragraph" w:styleId="BodyText">
    <w:name w:val="Body Text"/>
    <w:basedOn w:val="Normal"/>
    <w:link w:val="BodyTextChar"/>
    <w:rsid w:val="00914CF9"/>
    <w:rPr>
      <w:rFonts w:ascii="Times New Roman" w:eastAsia="Times New Roman" w:hAnsi="Times New Roman"/>
      <w:color w:val="000000"/>
      <w:szCs w:val="24"/>
    </w:rPr>
  </w:style>
  <w:style w:type="character" w:customStyle="1" w:styleId="BodyTextChar">
    <w:name w:val="Body Text Char"/>
    <w:basedOn w:val="DefaultParagraphFont"/>
    <w:link w:val="BodyText"/>
    <w:rsid w:val="00914CF9"/>
    <w:rPr>
      <w:rFonts w:eastAsia="Times New Roman"/>
      <w:color w:val="000000"/>
      <w:sz w:val="24"/>
      <w:szCs w:val="24"/>
    </w:rPr>
  </w:style>
  <w:style w:type="paragraph" w:styleId="BodyTextIndent">
    <w:name w:val="Body Text Indent"/>
    <w:basedOn w:val="Normal"/>
    <w:link w:val="BodyTextIndentChar"/>
    <w:rsid w:val="00914CF9"/>
    <w:pPr>
      <w:ind w:left="360"/>
    </w:pPr>
    <w:rPr>
      <w:rFonts w:ascii="Times New Roman" w:eastAsia="Times New Roman" w:hAnsi="Times New Roman"/>
      <w:color w:val="000000"/>
      <w:szCs w:val="24"/>
    </w:rPr>
  </w:style>
  <w:style w:type="character" w:customStyle="1" w:styleId="BodyTextIndentChar">
    <w:name w:val="Body Text Indent Char"/>
    <w:basedOn w:val="DefaultParagraphFont"/>
    <w:link w:val="BodyTextIndent"/>
    <w:rsid w:val="00914CF9"/>
    <w:rPr>
      <w:rFonts w:eastAsia="Times New Roman"/>
      <w:color w:val="000000"/>
      <w:sz w:val="24"/>
      <w:szCs w:val="24"/>
    </w:rPr>
  </w:style>
  <w:style w:type="paragraph" w:styleId="ListContinue">
    <w:name w:val="List Continue"/>
    <w:basedOn w:val="Normal"/>
    <w:rsid w:val="00914CF9"/>
    <w:pPr>
      <w:ind w:left="360"/>
    </w:pPr>
    <w:rPr>
      <w:rFonts w:ascii="Times New Roman" w:eastAsia="Times New Roman" w:hAnsi="Times New Roman"/>
      <w:color w:val="000000"/>
      <w:szCs w:val="24"/>
    </w:rPr>
  </w:style>
  <w:style w:type="paragraph" w:styleId="ListContinue2">
    <w:name w:val="List Continue 2"/>
    <w:basedOn w:val="Normal"/>
    <w:rsid w:val="00914CF9"/>
    <w:pPr>
      <w:ind w:left="720"/>
    </w:pPr>
    <w:rPr>
      <w:rFonts w:ascii="Times New Roman" w:eastAsia="Times New Roman" w:hAnsi="Times New Roman"/>
      <w:color w:val="000000"/>
      <w:szCs w:val="24"/>
    </w:rPr>
  </w:style>
  <w:style w:type="paragraph" w:styleId="ListContinue3">
    <w:name w:val="List Continue 3"/>
    <w:basedOn w:val="Normal"/>
    <w:rsid w:val="00914CF9"/>
    <w:pPr>
      <w:ind w:left="1080"/>
    </w:pPr>
    <w:rPr>
      <w:rFonts w:ascii="Times New Roman" w:eastAsia="Times New Roman" w:hAnsi="Times New Roman"/>
      <w:color w:val="000000"/>
      <w:szCs w:val="24"/>
    </w:rPr>
  </w:style>
  <w:style w:type="paragraph" w:styleId="ListContinue4">
    <w:name w:val="List Continue 4"/>
    <w:basedOn w:val="Normal"/>
    <w:rsid w:val="00914CF9"/>
    <w:pPr>
      <w:ind w:left="1440"/>
    </w:pPr>
    <w:rPr>
      <w:rFonts w:ascii="Times New Roman" w:eastAsia="Times New Roman" w:hAnsi="Times New Roman"/>
      <w:color w:val="000000"/>
      <w:szCs w:val="24"/>
    </w:rPr>
  </w:style>
  <w:style w:type="paragraph" w:styleId="ListContinue5">
    <w:name w:val="List Continue 5"/>
    <w:basedOn w:val="Normal"/>
    <w:rsid w:val="00914CF9"/>
    <w:pPr>
      <w:ind w:left="1800"/>
    </w:pPr>
    <w:rPr>
      <w:rFonts w:ascii="Times New Roman" w:eastAsia="Times New Roman" w:hAnsi="Times New Roman"/>
      <w:color w:val="000000"/>
      <w:szCs w:val="24"/>
    </w:rPr>
  </w:style>
  <w:style w:type="paragraph" w:styleId="MessageHeader">
    <w:name w:val="Message Header"/>
    <w:basedOn w:val="Normal"/>
    <w:link w:val="MessageHeaderChar"/>
    <w:rsid w:val="00914CF9"/>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imes New Roman" w:cs="Arial"/>
      <w:color w:val="000000"/>
      <w:szCs w:val="24"/>
    </w:rPr>
  </w:style>
  <w:style w:type="character" w:customStyle="1" w:styleId="MessageHeaderChar">
    <w:name w:val="Message Header Char"/>
    <w:basedOn w:val="DefaultParagraphFont"/>
    <w:link w:val="MessageHeader"/>
    <w:rsid w:val="00914CF9"/>
    <w:rPr>
      <w:rFonts w:ascii="Arial" w:eastAsia="Times New Roman" w:hAnsi="Arial" w:cs="Arial"/>
      <w:color w:val="000000"/>
      <w:sz w:val="24"/>
      <w:szCs w:val="24"/>
      <w:shd w:val="pct20" w:color="auto" w:fill="auto"/>
    </w:rPr>
  </w:style>
  <w:style w:type="paragraph" w:styleId="Subtitle">
    <w:name w:val="Subtitle"/>
    <w:basedOn w:val="Normal"/>
    <w:link w:val="SubtitleChar"/>
    <w:qFormat/>
    <w:rsid w:val="00914CF9"/>
    <w:pPr>
      <w:keepNext/>
      <w:spacing w:before="240" w:after="60" w:line="480" w:lineRule="auto"/>
      <w:outlineLvl w:val="1"/>
    </w:pPr>
    <w:rPr>
      <w:rFonts w:eastAsia="Times New Roman" w:cs="Arial"/>
      <w:b/>
      <w:kern w:val="28"/>
      <w:szCs w:val="24"/>
      <w:u w:val="single"/>
    </w:rPr>
  </w:style>
  <w:style w:type="character" w:customStyle="1" w:styleId="SubtitleChar">
    <w:name w:val="Subtitle Char"/>
    <w:link w:val="Subtitle"/>
    <w:rsid w:val="00914CF9"/>
    <w:rPr>
      <w:rFonts w:ascii="Arial" w:eastAsia="Times New Roman" w:hAnsi="Arial" w:cs="Arial"/>
      <w:b/>
      <w:kern w:val="28"/>
      <w:sz w:val="24"/>
      <w:szCs w:val="24"/>
      <w:u w:val="single"/>
    </w:rPr>
  </w:style>
  <w:style w:type="paragraph" w:styleId="Salutation">
    <w:name w:val="Salutation"/>
    <w:basedOn w:val="Normal"/>
    <w:next w:val="Normal"/>
    <w:link w:val="SalutationChar"/>
    <w:rsid w:val="00914CF9"/>
    <w:pPr>
      <w:spacing w:after="0"/>
    </w:pPr>
    <w:rPr>
      <w:rFonts w:ascii="Times New Roman" w:eastAsia="Times New Roman" w:hAnsi="Times New Roman"/>
      <w:color w:val="000000"/>
      <w:szCs w:val="24"/>
    </w:rPr>
  </w:style>
  <w:style w:type="character" w:customStyle="1" w:styleId="SalutationChar">
    <w:name w:val="Salutation Char"/>
    <w:basedOn w:val="DefaultParagraphFont"/>
    <w:link w:val="Salutation"/>
    <w:rsid w:val="00914CF9"/>
    <w:rPr>
      <w:rFonts w:eastAsia="Times New Roman"/>
      <w:color w:val="000000"/>
      <w:sz w:val="24"/>
      <w:szCs w:val="24"/>
    </w:rPr>
  </w:style>
  <w:style w:type="paragraph" w:styleId="Date">
    <w:name w:val="Date"/>
    <w:basedOn w:val="Normal"/>
    <w:next w:val="Normal"/>
    <w:link w:val="DateChar"/>
    <w:rsid w:val="00914CF9"/>
    <w:pPr>
      <w:spacing w:after="0"/>
    </w:pPr>
    <w:rPr>
      <w:rFonts w:ascii="Times New Roman" w:eastAsia="Times New Roman" w:hAnsi="Times New Roman"/>
      <w:color w:val="000000"/>
      <w:szCs w:val="24"/>
    </w:rPr>
  </w:style>
  <w:style w:type="character" w:customStyle="1" w:styleId="DateChar">
    <w:name w:val="Date Char"/>
    <w:basedOn w:val="DefaultParagraphFont"/>
    <w:link w:val="Date"/>
    <w:rsid w:val="00914CF9"/>
    <w:rPr>
      <w:rFonts w:eastAsia="Times New Roman"/>
      <w:color w:val="000000"/>
      <w:sz w:val="24"/>
      <w:szCs w:val="24"/>
    </w:rPr>
  </w:style>
  <w:style w:type="paragraph" w:styleId="BodyTextFirstIndent">
    <w:name w:val="Body Text First Indent"/>
    <w:basedOn w:val="BodyText"/>
    <w:link w:val="BodyTextFirstIndentChar"/>
    <w:rsid w:val="00914CF9"/>
    <w:pPr>
      <w:ind w:firstLine="210"/>
    </w:pPr>
  </w:style>
  <w:style w:type="character" w:customStyle="1" w:styleId="BodyTextFirstIndentChar">
    <w:name w:val="Body Text First Indent Char"/>
    <w:basedOn w:val="BodyTextChar"/>
    <w:link w:val="BodyTextFirstIndent"/>
    <w:rsid w:val="00914CF9"/>
    <w:rPr>
      <w:rFonts w:eastAsia="Times New Roman"/>
      <w:color w:val="000000"/>
      <w:sz w:val="24"/>
      <w:szCs w:val="24"/>
    </w:rPr>
  </w:style>
  <w:style w:type="paragraph" w:styleId="BodyTextFirstIndent2">
    <w:name w:val="Body Text First Indent 2"/>
    <w:basedOn w:val="BodyTextIndent"/>
    <w:link w:val="BodyTextFirstIndent2Char"/>
    <w:rsid w:val="00914CF9"/>
    <w:pPr>
      <w:ind w:firstLine="210"/>
    </w:pPr>
  </w:style>
  <w:style w:type="character" w:customStyle="1" w:styleId="BodyTextFirstIndent2Char">
    <w:name w:val="Body Text First Indent 2 Char"/>
    <w:basedOn w:val="BodyTextIndentChar"/>
    <w:link w:val="BodyTextFirstIndent2"/>
    <w:rsid w:val="00914CF9"/>
    <w:rPr>
      <w:rFonts w:eastAsia="Times New Roman"/>
      <w:color w:val="000000"/>
      <w:sz w:val="24"/>
      <w:szCs w:val="24"/>
    </w:rPr>
  </w:style>
  <w:style w:type="paragraph" w:styleId="NoteHeading">
    <w:name w:val="Note Heading"/>
    <w:basedOn w:val="Normal"/>
    <w:next w:val="Normal"/>
    <w:link w:val="NoteHeadingChar"/>
    <w:rsid w:val="00914CF9"/>
    <w:pPr>
      <w:spacing w:after="0"/>
    </w:pPr>
    <w:rPr>
      <w:rFonts w:ascii="Times New Roman" w:eastAsia="Times New Roman" w:hAnsi="Times New Roman"/>
      <w:color w:val="000000"/>
      <w:szCs w:val="24"/>
    </w:rPr>
  </w:style>
  <w:style w:type="character" w:customStyle="1" w:styleId="NoteHeadingChar">
    <w:name w:val="Note Heading Char"/>
    <w:basedOn w:val="DefaultParagraphFont"/>
    <w:link w:val="NoteHeading"/>
    <w:rsid w:val="00914CF9"/>
    <w:rPr>
      <w:rFonts w:eastAsia="Times New Roman"/>
      <w:color w:val="000000"/>
      <w:sz w:val="24"/>
      <w:szCs w:val="24"/>
    </w:rPr>
  </w:style>
  <w:style w:type="paragraph" w:styleId="BodyText2">
    <w:name w:val="Body Text 2"/>
    <w:basedOn w:val="Normal"/>
    <w:link w:val="BodyText2Char"/>
    <w:rsid w:val="00914CF9"/>
    <w:pPr>
      <w:spacing w:line="480" w:lineRule="auto"/>
    </w:pPr>
    <w:rPr>
      <w:rFonts w:ascii="Times New Roman" w:eastAsia="Times New Roman" w:hAnsi="Times New Roman"/>
      <w:color w:val="000000"/>
      <w:szCs w:val="24"/>
    </w:rPr>
  </w:style>
  <w:style w:type="character" w:customStyle="1" w:styleId="BodyText2Char">
    <w:name w:val="Body Text 2 Char"/>
    <w:basedOn w:val="DefaultParagraphFont"/>
    <w:link w:val="BodyText2"/>
    <w:rsid w:val="00914CF9"/>
    <w:rPr>
      <w:rFonts w:eastAsia="Times New Roman"/>
      <w:color w:val="000000"/>
      <w:sz w:val="24"/>
      <w:szCs w:val="24"/>
    </w:rPr>
  </w:style>
  <w:style w:type="paragraph" w:styleId="BodyText3">
    <w:name w:val="Body Text 3"/>
    <w:basedOn w:val="Normal"/>
    <w:link w:val="BodyText3Char"/>
    <w:rsid w:val="00914CF9"/>
    <w:rPr>
      <w:rFonts w:ascii="Times New Roman" w:eastAsia="Times New Roman" w:hAnsi="Times New Roman"/>
      <w:color w:val="000000"/>
      <w:sz w:val="16"/>
      <w:szCs w:val="16"/>
    </w:rPr>
  </w:style>
  <w:style w:type="character" w:customStyle="1" w:styleId="BodyText3Char">
    <w:name w:val="Body Text 3 Char"/>
    <w:basedOn w:val="DefaultParagraphFont"/>
    <w:link w:val="BodyText3"/>
    <w:rsid w:val="00914CF9"/>
    <w:rPr>
      <w:rFonts w:eastAsia="Times New Roman"/>
      <w:color w:val="000000"/>
      <w:sz w:val="16"/>
      <w:szCs w:val="16"/>
    </w:rPr>
  </w:style>
  <w:style w:type="paragraph" w:styleId="BodyTextIndent2">
    <w:name w:val="Body Text Indent 2"/>
    <w:basedOn w:val="Normal"/>
    <w:link w:val="BodyTextIndent2Char"/>
    <w:rsid w:val="00914CF9"/>
    <w:pPr>
      <w:spacing w:line="480" w:lineRule="auto"/>
      <w:ind w:left="360"/>
    </w:pPr>
    <w:rPr>
      <w:rFonts w:ascii="Times New Roman" w:eastAsia="Times New Roman" w:hAnsi="Times New Roman"/>
      <w:color w:val="000000"/>
      <w:szCs w:val="24"/>
    </w:rPr>
  </w:style>
  <w:style w:type="character" w:customStyle="1" w:styleId="BodyTextIndent2Char">
    <w:name w:val="Body Text Indent 2 Char"/>
    <w:basedOn w:val="DefaultParagraphFont"/>
    <w:link w:val="BodyTextIndent2"/>
    <w:rsid w:val="00914CF9"/>
    <w:rPr>
      <w:rFonts w:eastAsia="Times New Roman"/>
      <w:color w:val="000000"/>
      <w:sz w:val="24"/>
      <w:szCs w:val="24"/>
    </w:rPr>
  </w:style>
  <w:style w:type="paragraph" w:styleId="BodyTextIndent3">
    <w:name w:val="Body Text Indent 3"/>
    <w:basedOn w:val="Normal"/>
    <w:link w:val="BodyTextIndent3Char"/>
    <w:rsid w:val="00914CF9"/>
    <w:pPr>
      <w:ind w:left="360"/>
    </w:pPr>
    <w:rPr>
      <w:rFonts w:ascii="Times New Roman" w:eastAsia="Times New Roman" w:hAnsi="Times New Roman"/>
      <w:color w:val="000000"/>
      <w:sz w:val="16"/>
      <w:szCs w:val="16"/>
    </w:rPr>
  </w:style>
  <w:style w:type="character" w:customStyle="1" w:styleId="BodyTextIndent3Char">
    <w:name w:val="Body Text Indent 3 Char"/>
    <w:basedOn w:val="DefaultParagraphFont"/>
    <w:link w:val="BodyTextIndent3"/>
    <w:rsid w:val="00914CF9"/>
    <w:rPr>
      <w:rFonts w:eastAsia="Times New Roman"/>
      <w:color w:val="000000"/>
      <w:sz w:val="16"/>
      <w:szCs w:val="16"/>
    </w:rPr>
  </w:style>
  <w:style w:type="paragraph" w:styleId="BlockText">
    <w:name w:val="Block Text"/>
    <w:basedOn w:val="Normal"/>
    <w:rsid w:val="00914CF9"/>
    <w:pPr>
      <w:spacing w:after="0"/>
      <w:ind w:left="960" w:right="-502" w:hanging="940"/>
      <w:jc w:val="both"/>
    </w:pPr>
    <w:rPr>
      <w:rFonts w:ascii="Times New Roman" w:eastAsia="Times New Roman" w:hAnsi="Times New Roman"/>
      <w:lang w:eastAsia="it-IT"/>
    </w:rPr>
  </w:style>
  <w:style w:type="character" w:styleId="Hyperlink">
    <w:name w:val="Hyperlink"/>
    <w:unhideWhenUsed/>
    <w:rsid w:val="00914CF9"/>
    <w:rPr>
      <w:rFonts w:ascii="Arial" w:hAnsi="Arial"/>
      <w:strike w:val="0"/>
      <w:dstrike w:val="0"/>
      <w:color w:val="000066"/>
      <w:sz w:val="22"/>
      <w:u w:val="none"/>
      <w:effect w:val="none"/>
    </w:rPr>
  </w:style>
  <w:style w:type="character" w:styleId="FollowedHyperlink">
    <w:name w:val="FollowedHyperlink"/>
    <w:basedOn w:val="DefaultParagraphFont"/>
    <w:uiPriority w:val="99"/>
    <w:unhideWhenUsed/>
    <w:rsid w:val="00914CF9"/>
    <w:rPr>
      <w:color w:val="954F72" w:themeColor="followedHyperlink"/>
      <w:u w:val="single"/>
    </w:rPr>
  </w:style>
  <w:style w:type="character" w:styleId="Strong">
    <w:name w:val="Strong"/>
    <w:qFormat/>
    <w:rsid w:val="00914CF9"/>
    <w:rPr>
      <w:rFonts w:ascii="Verdana" w:hAnsi="Verdana" w:hint="default"/>
      <w:b/>
      <w:bCs/>
      <w:color w:val="FF0000"/>
      <w:sz w:val="30"/>
      <w:szCs w:val="30"/>
    </w:rPr>
  </w:style>
  <w:style w:type="character" w:styleId="Emphasis">
    <w:name w:val="Emphasis"/>
    <w:basedOn w:val="DefaultParagraphFont"/>
    <w:uiPriority w:val="20"/>
    <w:qFormat/>
    <w:rsid w:val="00914CF9"/>
    <w:rPr>
      <w:i/>
      <w:iCs/>
    </w:rPr>
  </w:style>
  <w:style w:type="paragraph" w:styleId="DocumentMap">
    <w:name w:val="Document Map"/>
    <w:basedOn w:val="Normal"/>
    <w:link w:val="DocumentMapChar"/>
    <w:semiHidden/>
    <w:rsid w:val="00914CF9"/>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914CF9"/>
    <w:rPr>
      <w:rFonts w:ascii="Tahoma" w:hAnsi="Tahoma" w:cs="Tahoma"/>
      <w:shd w:val="clear" w:color="auto" w:fill="000080"/>
    </w:rPr>
  </w:style>
  <w:style w:type="paragraph" w:styleId="PlainText">
    <w:name w:val="Plain Text"/>
    <w:basedOn w:val="Normal"/>
    <w:link w:val="PlainTextChar"/>
    <w:rsid w:val="00914CF9"/>
    <w:pPr>
      <w:spacing w:after="0"/>
    </w:pPr>
    <w:rPr>
      <w:rFonts w:ascii="Courier New" w:eastAsia="Times New Roman" w:hAnsi="Courier New" w:cs="Courier New"/>
      <w:color w:val="000000"/>
      <w:sz w:val="20"/>
    </w:rPr>
  </w:style>
  <w:style w:type="character" w:customStyle="1" w:styleId="PlainTextChar">
    <w:name w:val="Plain Text Char"/>
    <w:basedOn w:val="DefaultParagraphFont"/>
    <w:link w:val="PlainText"/>
    <w:rsid w:val="00914CF9"/>
    <w:rPr>
      <w:rFonts w:ascii="Courier New" w:eastAsia="Times New Roman" w:hAnsi="Courier New" w:cs="Courier New"/>
      <w:color w:val="000000"/>
    </w:rPr>
  </w:style>
  <w:style w:type="paragraph" w:styleId="E-mailSignature">
    <w:name w:val="E-mail Signature"/>
    <w:basedOn w:val="Normal"/>
    <w:link w:val="E-mailSignatureChar"/>
    <w:rsid w:val="00914CF9"/>
    <w:pPr>
      <w:spacing w:after="0"/>
    </w:pPr>
    <w:rPr>
      <w:rFonts w:ascii="Times New Roman" w:eastAsia="Times New Roman" w:hAnsi="Times New Roman"/>
      <w:color w:val="000000"/>
      <w:szCs w:val="24"/>
    </w:rPr>
  </w:style>
  <w:style w:type="character" w:customStyle="1" w:styleId="E-mailSignatureChar">
    <w:name w:val="E-mail Signature Char"/>
    <w:basedOn w:val="DefaultParagraphFont"/>
    <w:link w:val="E-mailSignature"/>
    <w:rsid w:val="00914CF9"/>
    <w:rPr>
      <w:rFonts w:eastAsia="Times New Roman"/>
      <w:color w:val="000000"/>
      <w:sz w:val="24"/>
      <w:szCs w:val="24"/>
    </w:rPr>
  </w:style>
  <w:style w:type="paragraph" w:styleId="NormalWeb">
    <w:name w:val="Normal (Web)"/>
    <w:basedOn w:val="Normal"/>
    <w:uiPriority w:val="99"/>
    <w:rsid w:val="00914CF9"/>
    <w:pPr>
      <w:spacing w:before="100" w:beforeAutospacing="1" w:after="100" w:afterAutospacing="1"/>
    </w:pPr>
    <w:rPr>
      <w:rFonts w:ascii="Times New Roman" w:eastAsia="Times New Roman" w:hAnsi="Times New Roman"/>
      <w:color w:val="000000"/>
      <w:szCs w:val="24"/>
    </w:rPr>
  </w:style>
  <w:style w:type="paragraph" w:styleId="HTMLAddress">
    <w:name w:val="HTML Address"/>
    <w:basedOn w:val="Normal"/>
    <w:link w:val="HTMLAddressChar"/>
    <w:rsid w:val="00914CF9"/>
    <w:pPr>
      <w:spacing w:after="0"/>
    </w:pPr>
    <w:rPr>
      <w:rFonts w:ascii="Times New Roman" w:eastAsia="Times New Roman" w:hAnsi="Times New Roman"/>
      <w:i/>
      <w:iCs/>
      <w:color w:val="000000"/>
      <w:szCs w:val="24"/>
    </w:rPr>
  </w:style>
  <w:style w:type="character" w:customStyle="1" w:styleId="HTMLAddressChar">
    <w:name w:val="HTML Address Char"/>
    <w:basedOn w:val="DefaultParagraphFont"/>
    <w:link w:val="HTMLAddress"/>
    <w:rsid w:val="00914CF9"/>
    <w:rPr>
      <w:rFonts w:eastAsia="Times New Roman"/>
      <w:i/>
      <w:iCs/>
      <w:color w:val="000000"/>
      <w:sz w:val="24"/>
      <w:szCs w:val="24"/>
    </w:rPr>
  </w:style>
  <w:style w:type="paragraph" w:styleId="HTMLPreformatted">
    <w:name w:val="HTML Preformatted"/>
    <w:basedOn w:val="Normal"/>
    <w:link w:val="HTMLPreformattedChar"/>
    <w:rsid w:val="00914CF9"/>
    <w:pPr>
      <w:spacing w:after="0"/>
    </w:pPr>
    <w:rPr>
      <w:rFonts w:ascii="Courier New" w:eastAsia="Times New Roman" w:hAnsi="Courier New" w:cs="Courier New"/>
      <w:color w:val="000000"/>
      <w:sz w:val="20"/>
    </w:rPr>
  </w:style>
  <w:style w:type="character" w:customStyle="1" w:styleId="HTMLPreformattedChar">
    <w:name w:val="HTML Preformatted Char"/>
    <w:basedOn w:val="DefaultParagraphFont"/>
    <w:link w:val="HTMLPreformatted"/>
    <w:rsid w:val="00914CF9"/>
    <w:rPr>
      <w:rFonts w:ascii="Courier New" w:eastAsia="Times New Roman" w:hAnsi="Courier New" w:cs="Courier New"/>
      <w:color w:val="000000"/>
    </w:rPr>
  </w:style>
  <w:style w:type="paragraph" w:styleId="CommentSubject">
    <w:name w:val="annotation subject"/>
    <w:basedOn w:val="CommentText"/>
    <w:next w:val="CommentText"/>
    <w:link w:val="CommentSubjectChar"/>
    <w:uiPriority w:val="99"/>
    <w:unhideWhenUsed/>
    <w:rsid w:val="00914CF9"/>
    <w:rPr>
      <w:b/>
      <w:bCs/>
    </w:rPr>
  </w:style>
  <w:style w:type="character" w:customStyle="1" w:styleId="CommentSubjectChar">
    <w:name w:val="Comment Subject Char"/>
    <w:basedOn w:val="CommentTextChar"/>
    <w:link w:val="CommentSubject"/>
    <w:uiPriority w:val="99"/>
    <w:rsid w:val="00914CF9"/>
    <w:rPr>
      <w:rFonts w:ascii="Arial" w:hAnsi="Arial"/>
      <w:b/>
      <w:bCs/>
    </w:rPr>
  </w:style>
  <w:style w:type="table" w:styleId="TableClassic1">
    <w:name w:val="Table Classic 1"/>
    <w:basedOn w:val="TableNormal"/>
    <w:rsid w:val="00914CF9"/>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BalloonText">
    <w:name w:val="Balloon Text"/>
    <w:basedOn w:val="Normal"/>
    <w:link w:val="BalloonTextChar"/>
    <w:uiPriority w:val="99"/>
    <w:unhideWhenUsed/>
    <w:qFormat/>
    <w:rsid w:val="00914CF9"/>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rsid w:val="00914CF9"/>
    <w:rPr>
      <w:sz w:val="18"/>
      <w:szCs w:val="18"/>
    </w:rPr>
  </w:style>
  <w:style w:type="paragraph" w:styleId="ListParagraph">
    <w:name w:val="List Paragraph"/>
    <w:basedOn w:val="Normal"/>
    <w:uiPriority w:val="34"/>
    <w:qFormat/>
    <w:rsid w:val="00914CF9"/>
    <w:pPr>
      <w:ind w:left="720"/>
      <w:contextualSpacing/>
    </w:pPr>
  </w:style>
  <w:style w:type="character" w:customStyle="1" w:styleId="UnresolvedMention1">
    <w:name w:val="Unresolved Mention1"/>
    <w:rsid w:val="00914CF9"/>
    <w:rPr>
      <w:color w:val="605E5C"/>
      <w:shd w:val="clear" w:color="auto" w:fill="E1DFDD"/>
    </w:rPr>
  </w:style>
  <w:style w:type="paragraph" w:customStyle="1" w:styleId="StyleTablebody">
    <w:name w:val="Style Table body +"/>
    <w:basedOn w:val="Tablebody"/>
    <w:autoRedefine/>
    <w:rsid w:val="00CE31B3"/>
    <w:rPr>
      <w:b/>
      <w:bCs/>
    </w:rPr>
  </w:style>
  <w:style w:type="paragraph" w:styleId="NoSpacing">
    <w:name w:val="No Spacing"/>
    <w:uiPriority w:val="1"/>
    <w:qFormat/>
    <w:rsid w:val="00914CF9"/>
    <w:rPr>
      <w:rFonts w:ascii="Arial" w:hAnsi="Arial"/>
      <w:sz w:val="24"/>
    </w:rPr>
  </w:style>
  <w:style w:type="numbering" w:customStyle="1" w:styleId="NoList9">
    <w:name w:val="No List9"/>
    <w:next w:val="NoList"/>
    <w:uiPriority w:val="99"/>
    <w:semiHidden/>
    <w:unhideWhenUsed/>
    <w:rsid w:val="00CC6700"/>
  </w:style>
  <w:style w:type="table" w:customStyle="1" w:styleId="TableGrid5">
    <w:name w:val="Table Grid5"/>
    <w:basedOn w:val="TableNormal"/>
    <w:next w:val="TableGrid"/>
    <w:uiPriority w:val="59"/>
    <w:rsid w:val="00CC670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ournalname">
    <w:name w:val="journalname"/>
    <w:basedOn w:val="DefaultParagraphFont"/>
    <w:rsid w:val="00CC6700"/>
  </w:style>
  <w:style w:type="character" w:customStyle="1" w:styleId="mixed-citation">
    <w:name w:val="mixed-citation"/>
    <w:basedOn w:val="DefaultParagraphFont"/>
    <w:rsid w:val="00CC6700"/>
  </w:style>
  <w:style w:type="character" w:customStyle="1" w:styleId="ref-title">
    <w:name w:val="ref-title"/>
    <w:basedOn w:val="DefaultParagraphFont"/>
    <w:rsid w:val="00CC6700"/>
  </w:style>
  <w:style w:type="character" w:customStyle="1" w:styleId="ref-journal">
    <w:name w:val="ref-journal"/>
    <w:basedOn w:val="DefaultParagraphFont"/>
    <w:rsid w:val="00CC6700"/>
  </w:style>
  <w:style w:type="character" w:customStyle="1" w:styleId="ref-vol">
    <w:name w:val="ref-vol"/>
    <w:basedOn w:val="DefaultParagraphFont"/>
    <w:rsid w:val="00CC6700"/>
  </w:style>
  <w:style w:type="paragraph" w:styleId="Revision">
    <w:name w:val="Revision"/>
    <w:hidden/>
    <w:uiPriority w:val="99"/>
    <w:semiHidden/>
    <w:rsid w:val="001F5CCE"/>
    <w:rPr>
      <w:rFonts w:ascii="Arial" w:hAnsi="Arial"/>
      <w:sz w:val="24"/>
    </w:rPr>
  </w:style>
  <w:style w:type="character" w:customStyle="1" w:styleId="UnresolvedMention2">
    <w:name w:val="Unresolved Mention2"/>
    <w:basedOn w:val="DefaultParagraphFont"/>
    <w:uiPriority w:val="99"/>
    <w:semiHidden/>
    <w:unhideWhenUsed/>
    <w:rsid w:val="00956A13"/>
    <w:rPr>
      <w:color w:val="605E5C"/>
      <w:shd w:val="clear" w:color="auto" w:fill="E1DFDD"/>
    </w:rPr>
  </w:style>
  <w:style w:type="character" w:styleId="UnresolvedMention">
    <w:name w:val="Unresolved Mention"/>
    <w:basedOn w:val="DefaultParagraphFont"/>
    <w:uiPriority w:val="99"/>
    <w:semiHidden/>
    <w:unhideWhenUsed/>
    <w:rsid w:val="00534F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72251">
      <w:bodyDiv w:val="1"/>
      <w:marLeft w:val="0"/>
      <w:marRight w:val="0"/>
      <w:marTop w:val="0"/>
      <w:marBottom w:val="0"/>
      <w:divBdr>
        <w:top w:val="none" w:sz="0" w:space="0" w:color="auto"/>
        <w:left w:val="none" w:sz="0" w:space="0" w:color="auto"/>
        <w:bottom w:val="none" w:sz="0" w:space="0" w:color="auto"/>
        <w:right w:val="none" w:sz="0" w:space="0" w:color="auto"/>
      </w:divBdr>
    </w:div>
    <w:div w:id="1460296793">
      <w:bodyDiv w:val="1"/>
      <w:marLeft w:val="0"/>
      <w:marRight w:val="0"/>
      <w:marTop w:val="0"/>
      <w:marBottom w:val="0"/>
      <w:divBdr>
        <w:top w:val="none" w:sz="0" w:space="0" w:color="auto"/>
        <w:left w:val="none" w:sz="0" w:space="0" w:color="auto"/>
        <w:bottom w:val="none" w:sz="0" w:space="0" w:color="auto"/>
        <w:right w:val="none" w:sz="0" w:space="0" w:color="auto"/>
      </w:divBdr>
    </w:div>
    <w:div w:id="1851867038">
      <w:bodyDiv w:val="1"/>
      <w:marLeft w:val="0"/>
      <w:marRight w:val="0"/>
      <w:marTop w:val="0"/>
      <w:marBottom w:val="0"/>
      <w:divBdr>
        <w:top w:val="none" w:sz="0" w:space="0" w:color="auto"/>
        <w:left w:val="none" w:sz="0" w:space="0" w:color="auto"/>
        <w:bottom w:val="none" w:sz="0" w:space="0" w:color="auto"/>
        <w:right w:val="none" w:sz="0" w:space="0" w:color="auto"/>
      </w:divBdr>
    </w:div>
    <w:div w:id="214318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linicalTrials.gov/show/NCT03970226"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linicalTrials.gov/show/NCT032247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8AB66-DF46-434D-AAAA-12D55C9EE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31</Pages>
  <Words>21876</Words>
  <Characters>124696</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University Hospitals Of Leicester NHS Trust</Company>
  <LinksUpToDate>false</LinksUpToDate>
  <CharactersWithSpaces>146280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Feingold</dc:creator>
  <cp:lastModifiedBy>Kenneth Feingold</cp:lastModifiedBy>
  <cp:revision>5</cp:revision>
  <cp:lastPrinted>2019-03-14T14:22:00Z</cp:lastPrinted>
  <dcterms:created xsi:type="dcterms:W3CDTF">2022-02-26T00:50:00Z</dcterms:created>
  <dcterms:modified xsi:type="dcterms:W3CDTF">2022-02-26T01:53:00Z</dcterms:modified>
</cp:coreProperties>
</file>