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39CE" w14:textId="77777777" w:rsidR="00EF12D9" w:rsidRPr="00EF12D9" w:rsidRDefault="00EF12D9" w:rsidP="00EF12D9">
      <w:pPr>
        <w:shd w:val="clear" w:color="auto" w:fill="FFFFFF"/>
        <w:spacing w:after="0" w:line="276" w:lineRule="auto"/>
        <w:textAlignment w:val="baseline"/>
        <w:outlineLvl w:val="1"/>
        <w:rPr>
          <w:rFonts w:ascii="Arial" w:eastAsia="Times New Roman" w:hAnsi="Arial" w:cs="Arial"/>
          <w:b/>
          <w:bCs/>
          <w:color w:val="000000"/>
          <w:kern w:val="0"/>
          <w:sz w:val="28"/>
          <w:szCs w:val="28"/>
          <w:bdr w:val="none" w:sz="0" w:space="0" w:color="auto" w:frame="1"/>
          <w14:ligatures w14:val="none"/>
        </w:rPr>
      </w:pPr>
      <w:r w:rsidRPr="00EF12D9">
        <w:rPr>
          <w:rFonts w:ascii="Arial" w:eastAsia="Times New Roman" w:hAnsi="Arial" w:cs="Arial"/>
          <w:b/>
          <w:bCs/>
          <w:color w:val="000000"/>
          <w:kern w:val="0"/>
          <w:sz w:val="28"/>
          <w:szCs w:val="28"/>
          <w:bdr w:val="none" w:sz="0" w:space="0" w:color="auto" w:frame="1"/>
          <w14:ligatures w14:val="none"/>
        </w:rPr>
        <w:t>FAMILIAL HYPERCHOLESTEROLEMIA</w:t>
      </w:r>
    </w:p>
    <w:p w14:paraId="060A3DA8" w14:textId="77777777" w:rsidR="00EF12D9" w:rsidRDefault="00EF12D9" w:rsidP="00EF12D9">
      <w:pPr>
        <w:shd w:val="clear" w:color="auto" w:fill="FFFFFF"/>
        <w:spacing w:after="0" w:line="276" w:lineRule="auto"/>
        <w:textAlignment w:val="baseline"/>
        <w:outlineLvl w:val="1"/>
        <w:rPr>
          <w:rFonts w:ascii="Arial" w:eastAsia="Times New Roman" w:hAnsi="Arial" w:cs="Arial"/>
          <w:b/>
          <w:bCs/>
          <w:color w:val="000000"/>
          <w:kern w:val="0"/>
          <w:bdr w:val="none" w:sz="0" w:space="0" w:color="auto" w:frame="1"/>
          <w14:ligatures w14:val="none"/>
        </w:rPr>
      </w:pPr>
    </w:p>
    <w:p w14:paraId="09122659" w14:textId="1C4EEA93" w:rsidR="00EF12D9" w:rsidRPr="00801B47" w:rsidRDefault="00EF12D9" w:rsidP="00EF12D9">
      <w:pPr>
        <w:shd w:val="clear" w:color="auto" w:fill="FFFFFF"/>
        <w:spacing w:after="0" w:line="276" w:lineRule="auto"/>
        <w:textAlignment w:val="baseline"/>
        <w:outlineLvl w:val="1"/>
        <w:rPr>
          <w:rFonts w:ascii="Arial" w:eastAsia="Times New Roman" w:hAnsi="Arial" w:cs="Arial"/>
          <w:color w:val="000000"/>
          <w:kern w:val="0"/>
          <w:sz w:val="20"/>
          <w:szCs w:val="20"/>
          <w:bdr w:val="none" w:sz="0" w:space="0" w:color="auto" w:frame="1"/>
          <w14:ligatures w14:val="none"/>
        </w:rPr>
      </w:pPr>
      <w:r w:rsidRPr="00801B47">
        <w:rPr>
          <w:rFonts w:ascii="Arial" w:eastAsia="Times New Roman" w:hAnsi="Arial" w:cs="Arial"/>
          <w:b/>
          <w:bCs/>
          <w:color w:val="000000"/>
          <w:kern w:val="0"/>
          <w:sz w:val="24"/>
          <w:szCs w:val="24"/>
          <w:bdr w:val="none" w:sz="0" w:space="0" w:color="auto" w:frame="1"/>
          <w14:ligatures w14:val="none"/>
        </w:rPr>
        <w:t>Amy E. Levenson, MD</w:t>
      </w:r>
      <w:r w:rsidR="00801B47">
        <w:rPr>
          <w:rFonts w:ascii="Arial" w:eastAsia="Times New Roman" w:hAnsi="Arial" w:cs="Arial"/>
          <w:b/>
          <w:bCs/>
          <w:color w:val="000000"/>
          <w:kern w:val="0"/>
          <w:sz w:val="24"/>
          <w:szCs w:val="24"/>
          <w:bdr w:val="none" w:sz="0" w:space="0" w:color="auto" w:frame="1"/>
          <w14:ligatures w14:val="none"/>
        </w:rPr>
        <w:t xml:space="preserve">, </w:t>
      </w:r>
      <w:r w:rsidR="007017AE">
        <w:rPr>
          <w:rFonts w:ascii="Arial" w:eastAsia="Times New Roman" w:hAnsi="Arial" w:cs="Arial"/>
          <w:color w:val="000000"/>
          <w:kern w:val="0"/>
          <w:sz w:val="20"/>
          <w:szCs w:val="20"/>
          <w:bdr w:val="none" w:sz="0" w:space="0" w:color="auto" w:frame="1"/>
          <w14:ligatures w14:val="none"/>
        </w:rPr>
        <w:t>Associate</w:t>
      </w:r>
      <w:r w:rsidRPr="00801B47">
        <w:rPr>
          <w:rFonts w:ascii="Arial" w:eastAsia="Times New Roman" w:hAnsi="Arial" w:cs="Arial"/>
          <w:color w:val="000000"/>
          <w:kern w:val="0"/>
          <w:sz w:val="20"/>
          <w:szCs w:val="20"/>
          <w:bdr w:val="none" w:sz="0" w:space="0" w:color="auto" w:frame="1"/>
          <w14:ligatures w14:val="none"/>
        </w:rPr>
        <w:t xml:space="preserve"> Professor of Pediatrics, Division of Pediatric Endocrinology, University of North Carolina School of Medicine, Chapel Hill, North Carolina 27599, United States. amy.levenson@unc.edu</w:t>
      </w:r>
    </w:p>
    <w:p w14:paraId="6FB36656" w14:textId="2ABEDDE1" w:rsidR="00EF12D9" w:rsidRPr="00801B47" w:rsidRDefault="00EF12D9" w:rsidP="00EF12D9">
      <w:pPr>
        <w:shd w:val="clear" w:color="auto" w:fill="FFFFFF"/>
        <w:spacing w:after="0" w:line="276" w:lineRule="auto"/>
        <w:textAlignment w:val="baseline"/>
        <w:outlineLvl w:val="1"/>
        <w:rPr>
          <w:rFonts w:ascii="Arial" w:eastAsia="Times New Roman" w:hAnsi="Arial" w:cs="Arial"/>
          <w:color w:val="000000"/>
          <w:kern w:val="0"/>
          <w:sz w:val="20"/>
          <w:szCs w:val="20"/>
          <w:bdr w:val="none" w:sz="0" w:space="0" w:color="auto" w:frame="1"/>
          <w14:ligatures w14:val="none"/>
        </w:rPr>
      </w:pPr>
      <w:r w:rsidRPr="00801B47">
        <w:rPr>
          <w:rFonts w:ascii="Arial" w:eastAsia="Times New Roman" w:hAnsi="Arial" w:cs="Arial"/>
          <w:b/>
          <w:bCs/>
          <w:color w:val="000000"/>
          <w:kern w:val="0"/>
          <w:sz w:val="24"/>
          <w:szCs w:val="24"/>
          <w:bdr w:val="none" w:sz="0" w:space="0" w:color="auto" w:frame="1"/>
          <w14:ligatures w14:val="none"/>
        </w:rPr>
        <w:t>Sarah D. de Ferranti, MD, MPH</w:t>
      </w:r>
      <w:r w:rsidR="00801B47">
        <w:rPr>
          <w:rFonts w:ascii="Arial" w:eastAsia="Times New Roman" w:hAnsi="Arial" w:cs="Arial"/>
          <w:b/>
          <w:bCs/>
          <w:color w:val="000000"/>
          <w:kern w:val="0"/>
          <w:sz w:val="24"/>
          <w:szCs w:val="24"/>
          <w:bdr w:val="none" w:sz="0" w:space="0" w:color="auto" w:frame="1"/>
          <w14:ligatures w14:val="none"/>
        </w:rPr>
        <w:t xml:space="preserve">, </w:t>
      </w:r>
      <w:r w:rsidRPr="00801B47">
        <w:rPr>
          <w:rFonts w:ascii="Arial" w:eastAsia="Times New Roman" w:hAnsi="Arial" w:cs="Arial"/>
          <w:color w:val="000000"/>
          <w:kern w:val="0"/>
          <w:sz w:val="20"/>
          <w:szCs w:val="20"/>
          <w:bdr w:val="none" w:sz="0" w:space="0" w:color="auto" w:frame="1"/>
          <w14:ligatures w14:val="none"/>
        </w:rPr>
        <w:t>Associate Professor of Pediatrics, Director of the Preventive Cardiology Clinic and Division Chief, Outpatient Cardiology, Department of Cardiology, Boston Children’s Hospital, Harvard Medical School, Boston, Massachusetts 02115, United States. sarah.deferranti@cardio.chboston.org</w:t>
      </w:r>
    </w:p>
    <w:p w14:paraId="5069F052" w14:textId="77777777" w:rsidR="00EF12D9" w:rsidRPr="00EF12D9" w:rsidRDefault="00EF12D9" w:rsidP="00EF12D9">
      <w:pPr>
        <w:shd w:val="clear" w:color="auto" w:fill="FFFFFF"/>
        <w:spacing w:after="0" w:line="276" w:lineRule="auto"/>
        <w:textAlignment w:val="baseline"/>
        <w:outlineLvl w:val="1"/>
        <w:rPr>
          <w:rFonts w:ascii="Arial" w:eastAsia="Times New Roman" w:hAnsi="Arial" w:cs="Arial"/>
          <w:b/>
          <w:bCs/>
          <w:color w:val="000000"/>
          <w:kern w:val="0"/>
          <w:bdr w:val="none" w:sz="0" w:space="0" w:color="auto" w:frame="1"/>
          <w14:ligatures w14:val="none"/>
        </w:rPr>
      </w:pPr>
    </w:p>
    <w:p w14:paraId="550EEEFB" w14:textId="7DADC6A9" w:rsidR="00801B47" w:rsidRDefault="00EF12D9" w:rsidP="00EF12D9">
      <w:pPr>
        <w:shd w:val="clear" w:color="auto" w:fill="FFFFFF"/>
        <w:spacing w:after="0" w:line="276" w:lineRule="auto"/>
        <w:textAlignment w:val="baseline"/>
        <w:outlineLvl w:val="1"/>
        <w:rPr>
          <w:rFonts w:ascii="Arial" w:eastAsia="Times New Roman" w:hAnsi="Arial" w:cs="Arial"/>
          <w:b/>
          <w:bCs/>
          <w:color w:val="000000"/>
          <w:kern w:val="0"/>
          <w:bdr w:val="none" w:sz="0" w:space="0" w:color="auto" w:frame="1"/>
          <w14:ligatures w14:val="none"/>
        </w:rPr>
      </w:pPr>
      <w:r w:rsidRPr="00EF12D9">
        <w:rPr>
          <w:rFonts w:ascii="Arial" w:eastAsia="Times New Roman" w:hAnsi="Arial" w:cs="Arial"/>
          <w:b/>
          <w:bCs/>
          <w:color w:val="000000"/>
          <w:kern w:val="0"/>
          <w:bdr w:val="none" w:sz="0" w:space="0" w:color="auto" w:frame="1"/>
          <w14:ligatures w14:val="none"/>
        </w:rPr>
        <w:t xml:space="preserve">Updated </w:t>
      </w:r>
      <w:r w:rsidR="00092FFA">
        <w:rPr>
          <w:rFonts w:ascii="Arial" w:eastAsia="Times New Roman" w:hAnsi="Arial" w:cs="Arial"/>
          <w:b/>
          <w:bCs/>
          <w:color w:val="000000"/>
          <w:kern w:val="0"/>
          <w:bdr w:val="none" w:sz="0" w:space="0" w:color="auto" w:frame="1"/>
          <w14:ligatures w14:val="none"/>
        </w:rPr>
        <w:t xml:space="preserve">November </w:t>
      </w:r>
      <w:r w:rsidR="00175AA8">
        <w:rPr>
          <w:rFonts w:ascii="Arial" w:eastAsia="Times New Roman" w:hAnsi="Arial" w:cs="Arial"/>
          <w:b/>
          <w:bCs/>
          <w:color w:val="000000"/>
          <w:kern w:val="0"/>
          <w:bdr w:val="none" w:sz="0" w:space="0" w:color="auto" w:frame="1"/>
          <w14:ligatures w14:val="none"/>
        </w:rPr>
        <w:t>2</w:t>
      </w:r>
      <w:r w:rsidR="002E33CE">
        <w:rPr>
          <w:rFonts w:ascii="Arial" w:eastAsia="Times New Roman" w:hAnsi="Arial" w:cs="Arial"/>
          <w:b/>
          <w:bCs/>
          <w:color w:val="000000"/>
          <w:kern w:val="0"/>
          <w:bdr w:val="none" w:sz="0" w:space="0" w:color="auto" w:frame="1"/>
          <w14:ligatures w14:val="none"/>
        </w:rPr>
        <w:t>8</w:t>
      </w:r>
      <w:r w:rsidR="006975E3">
        <w:rPr>
          <w:rFonts w:ascii="Arial" w:eastAsia="Times New Roman" w:hAnsi="Arial" w:cs="Arial"/>
          <w:b/>
          <w:bCs/>
          <w:color w:val="000000"/>
          <w:kern w:val="0"/>
          <w:bdr w:val="none" w:sz="0" w:space="0" w:color="auto" w:frame="1"/>
          <w14:ligatures w14:val="none"/>
        </w:rPr>
        <w:t>, 2023</w:t>
      </w:r>
    </w:p>
    <w:p w14:paraId="592E5FDA" w14:textId="77777777" w:rsidR="00801B47" w:rsidRDefault="00801B47" w:rsidP="00EF12D9">
      <w:pPr>
        <w:shd w:val="clear" w:color="auto" w:fill="FFFFFF"/>
        <w:spacing w:after="0" w:line="276" w:lineRule="auto"/>
        <w:textAlignment w:val="baseline"/>
        <w:outlineLvl w:val="1"/>
        <w:rPr>
          <w:rFonts w:ascii="Arial" w:eastAsia="Times New Roman" w:hAnsi="Arial" w:cs="Arial"/>
          <w:b/>
          <w:bCs/>
          <w:color w:val="000000"/>
          <w:kern w:val="0"/>
          <w:bdr w:val="none" w:sz="0" w:space="0" w:color="auto" w:frame="1"/>
          <w14:ligatures w14:val="none"/>
        </w:rPr>
      </w:pPr>
    </w:p>
    <w:p w14:paraId="442489F8" w14:textId="38F2E455" w:rsidR="00394384" w:rsidRPr="00801B47" w:rsidRDefault="00394384" w:rsidP="00EF12D9">
      <w:pPr>
        <w:shd w:val="clear" w:color="auto" w:fill="FFFFFF"/>
        <w:spacing w:after="0" w:line="276" w:lineRule="auto"/>
        <w:textAlignment w:val="baseline"/>
        <w:outlineLvl w:val="1"/>
        <w:rPr>
          <w:rFonts w:ascii="Arial" w:eastAsia="Times New Roman" w:hAnsi="Arial" w:cs="Arial"/>
          <w:b/>
          <w:bCs/>
          <w:color w:val="0070C0"/>
          <w:kern w:val="0"/>
          <w14:ligatures w14:val="none"/>
        </w:rPr>
      </w:pPr>
      <w:r w:rsidRPr="00801B47">
        <w:rPr>
          <w:rFonts w:ascii="Arial" w:eastAsia="Times New Roman" w:hAnsi="Arial" w:cs="Arial"/>
          <w:b/>
          <w:bCs/>
          <w:color w:val="0070C0"/>
          <w:kern w:val="0"/>
          <w:bdr w:val="none" w:sz="0" w:space="0" w:color="auto" w:frame="1"/>
          <w14:ligatures w14:val="none"/>
        </w:rPr>
        <w:t>ABSTRACT</w:t>
      </w:r>
    </w:p>
    <w:p w14:paraId="48CDD033"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1AB91DF4"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Familial hypercholesterolemia (FH) is a prevalent, autosomal co-dominant disorder of lipid metabolism that results in elevated low-density lipoprotein cholesterol (LDL-C) levels and premature atherosclerosis. Screening for and identifying heterozygous FH in childhood is critical, given its high prevalence and asymptomatic presentation. Furthermore, treatment of FH in childhood is effective at lowering LDL-C levels and has the potential to reduce atherosclerotic cardiovascular disease (ASCVD) events in adulthood. Selective screening based on family history had previously been recommended to identify children and adolescents with FH or other lipid disorders. However, studies indicated that many individuals with heterozygous FH were missed with this approach, and therefore in 2011 the National Heart, Lung, and Blood Institute Expert Panel recommended universal screening of children and adolescents between ages 9 and 11 years and again at ages 17 to 21 years, in addition to selective screening, in order to identify pediatric individuals with heterozygous FH. This approach was affirmed in the 2018 American College of Cardiology and the American Heart Association (ACC/AHA) Cholesterol Guidelines, along with endorsing cascade screening as another reasonable approach to identifying children with FH. Once FH is diagnosed, prompt treatment with lifestyle modification should be initiated. When lifestyle interventions are not sufficient, pharmacotherapy using statins has been shown to be effective at lowering LDL-C, generally safe in short and medium- term studies, and may be beneficial at reducing ASCVD events. Other medications can be useful at lowering LDL-C in conjunction with statin therapy, although generally statins are sufficient in young patients. Homozygous FH is a rare disorder manifesting as extremely high LDL-C and ASCVD in childhood, requiring aggressive multimodal management. Overall, studies are needed to determine the optimal timing and intensity of statin therapy, and to better understand long-term safety and ASCVD outcomes in adulthood for lipid-lowering pharmacotherapy initiated in pediatric patients with heterozygous FH.</w:t>
      </w:r>
    </w:p>
    <w:p w14:paraId="4ABEE2EC" w14:textId="77777777" w:rsidR="00394384" w:rsidRPr="000D2646" w:rsidRDefault="00394384" w:rsidP="000D2646">
      <w:pPr>
        <w:spacing w:after="0" w:line="276" w:lineRule="auto"/>
        <w:rPr>
          <w:rFonts w:ascii="Arial" w:eastAsia="Times New Roman" w:hAnsi="Arial" w:cs="Arial"/>
          <w:kern w:val="0"/>
          <w14:ligatures w14:val="none"/>
        </w:rPr>
      </w:pPr>
      <w:r w:rsidRPr="000D2646">
        <w:rPr>
          <w:rFonts w:ascii="Arial" w:eastAsia="Times New Roman" w:hAnsi="Arial" w:cs="Arial"/>
          <w:color w:val="000000"/>
          <w:kern w:val="0"/>
          <w:shd w:val="clear" w:color="auto" w:fill="FFFFFF"/>
          <w14:ligatures w14:val="none"/>
        </w:rPr>
        <w:t> </w:t>
      </w:r>
    </w:p>
    <w:p w14:paraId="181443F0" w14:textId="77777777" w:rsidR="00394384" w:rsidRDefault="00394384" w:rsidP="000D2646">
      <w:pPr>
        <w:shd w:val="clear" w:color="auto" w:fill="FFFFFF"/>
        <w:spacing w:after="0" w:line="276" w:lineRule="auto"/>
        <w:textAlignment w:val="baseline"/>
        <w:outlineLvl w:val="1"/>
        <w:rPr>
          <w:rFonts w:ascii="Arial" w:eastAsia="Times New Roman" w:hAnsi="Arial" w:cs="Arial"/>
          <w:b/>
          <w:bCs/>
          <w:color w:val="0070C0"/>
          <w:kern w:val="0"/>
          <w:bdr w:val="none" w:sz="0" w:space="0" w:color="auto" w:frame="1"/>
          <w14:ligatures w14:val="none"/>
        </w:rPr>
      </w:pPr>
      <w:bookmarkStart w:id="0" w:name="_Hlk152060984"/>
      <w:r w:rsidRPr="00801B47">
        <w:rPr>
          <w:rFonts w:ascii="Arial" w:eastAsia="Times New Roman" w:hAnsi="Arial" w:cs="Arial"/>
          <w:b/>
          <w:bCs/>
          <w:color w:val="0070C0"/>
          <w:kern w:val="0"/>
          <w:bdr w:val="none" w:sz="0" w:space="0" w:color="auto" w:frame="1"/>
          <w14:ligatures w14:val="none"/>
        </w:rPr>
        <w:t>INTRODUCTION</w:t>
      </w:r>
    </w:p>
    <w:p w14:paraId="5C7F1D9C"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 </w:t>
      </w:r>
    </w:p>
    <w:p w14:paraId="139FD832" w14:textId="1326EC42"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Familial hypercholesterolemia (FH), as classically described, is the most common single gene disorder of lipoprotein metabolism and causes severely elevated low-density lipoprotein cholesterol (LDL-C) levels. The prevalence of FH is 1 in 200 to 1 in 300 individuals</w:t>
      </w:r>
      <w:r w:rsidR="0050639E" w:rsidRPr="000D2646">
        <w:rPr>
          <w:rFonts w:ascii="Arial" w:eastAsia="Times New Roman" w:hAnsi="Arial" w:cs="Arial"/>
          <w:color w:val="000000"/>
          <w:kern w:val="0"/>
          <w14:ligatures w14:val="none"/>
        </w:rPr>
        <w:t xml:space="preserve"> of different </w:t>
      </w:r>
      <w:r w:rsidR="0050639E" w:rsidRPr="000D2646">
        <w:rPr>
          <w:rFonts w:ascii="Arial" w:eastAsia="Times New Roman" w:hAnsi="Arial" w:cs="Arial"/>
          <w:color w:val="000000"/>
          <w:kern w:val="0"/>
          <w14:ligatures w14:val="none"/>
        </w:rPr>
        <w:lastRenderedPageBreak/>
        <w:t>ethnicities</w:t>
      </w:r>
      <w:r w:rsidRPr="000D2646">
        <w:rPr>
          <w:rFonts w:ascii="Arial" w:eastAsia="Times New Roman" w:hAnsi="Arial" w:cs="Arial"/>
          <w:color w:val="000000"/>
          <w:kern w:val="0"/>
          <w14:ligatures w14:val="none"/>
        </w:rPr>
        <w:t xml:space="preserve"> </w:t>
      </w:r>
      <w:r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{"citationID":"1lsxvF7i","properties":{"formattedCitation":"(1,2)","plainCitation":"(1,2)","noteIndex":0},"citationItems":[{"id":2,"uris":["http://zotero.org/users/local/T3bugNJ2/items/PM32Q8S9"],"itemData":{"id":2,"type":"article-journal","container-title":"Circulation [Internet","language":"en","title":"Prevalence of Familial Hypercholesterolemia in the 1999 to 2012 United States National Health and Nutrition Examination Surveys (NHANES","URL":"http://www.ncbi.nlm.nih.gov/pubmed/26976914","author":[{"family":"SD","given":"Ferranti"},{"family":"AM","given":"Rodday"},{"family":"MM","given":"Mendelson"},{"family":"JB","given":"Wong"},{"family":"LK","given":"Leslie"},{"family":"RC","given":"Sheldrick"}],"issued":{"date-parts":[["2016",3,15]]}}},{"id":87,"uris":["http://zotero.org/users/local/T3bugNJ2/items/MDRB5JIF"],"itemData":{"id":87,"type":"article-journal","title":"Toft-Nielsen, Emanuelsson, Ben. Familial Hypercholesterolemia Prevalence Among Ethnicities—Systemic Review and Meta-Analysis"}}],"schema":"https://github.com/citation-style-language/schema/raw/master/csl-citation.json"} </w:instrText>
      </w:r>
      <w:r w:rsidRPr="000D2646">
        <w:rPr>
          <w:rFonts w:ascii="Arial" w:eastAsia="Times New Roman" w:hAnsi="Arial" w:cs="Arial"/>
          <w:color w:val="000000"/>
          <w:kern w:val="0"/>
          <w14:ligatures w14:val="none"/>
        </w:rPr>
        <w:fldChar w:fldCharType="separate"/>
      </w:r>
      <w:r w:rsidR="00844647" w:rsidRPr="00844647">
        <w:rPr>
          <w:rFonts w:ascii="Arial" w:hAnsi="Arial" w:cs="Arial"/>
        </w:rPr>
        <w:t>(1,2)</w:t>
      </w:r>
      <w:r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and it is strongly associated with premature coronary artery disease (CAD) </w:t>
      </w:r>
      <w:r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{"citationID":"u3pFtOxV","properties":{"formattedCitation":"(3)","plainCitation":"(3)","noteIndex":0},"citationItems":[{"id":4,"uris":["http://zotero.org/users/local/T3bugNJ2/items/CXND9AH8"],"itemData":{"id":4,"type":"article-journal","container-title":"J Clin Invest [Internet","language":"en","title":"Hyperlipidemia in coronary heart disease. II. Genetic analysis of lipid levels in 176 families and delineation of a new inherited disorder, combined hyperlipidemia","URL":"http://www.pubmedcentral.nih.gov/articlerender.fcgi?artid=302426&amp;tool=pmcentrez&amp;rendertype=abstract","author":[{"family":"Goldstein","given":"J.L."},{"family":"Schrott","given":"H.G."},{"family":"Hazzard","given":"W.R."},{"family":"Bierman","given":"E.L."},{"family":"Motulsky","given":"A.G."}],"issued":{"date-parts":[["1973",7]]}}}],"schema":"https://github.com/citation-style-language/schema/raw/master/csl-citation.json"} </w:instrText>
      </w:r>
      <w:r w:rsidRPr="000D2646">
        <w:rPr>
          <w:rFonts w:ascii="Arial" w:eastAsia="Times New Roman" w:hAnsi="Arial" w:cs="Arial"/>
          <w:color w:val="000000"/>
          <w:kern w:val="0"/>
          <w14:ligatures w14:val="none"/>
        </w:rPr>
        <w:fldChar w:fldCharType="separate"/>
      </w:r>
      <w:r w:rsidR="00844647" w:rsidRPr="00844647">
        <w:rPr>
          <w:rFonts w:ascii="Arial" w:hAnsi="Arial" w:cs="Arial"/>
        </w:rPr>
        <w:t>(3)</w:t>
      </w:r>
      <w:r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Data from observational studies suggest that untreated FH is associated with ~90-fold increase in mortality due to atherosclerotic cardiovascular disease (ASCVD) in young adults </w:t>
      </w:r>
      <w:r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{"citationID":"LJaN2sLU","properties":{"formattedCitation":"(4)","plainCitation":"(4)","noteIndex":0},"citationItems":[{"id":6,"uris":["http://zotero.org/users/local/T3bugNJ2/items/WPUELN7G"],"itemData":{"id":6,"type":"article-journal","container-title":"Eur Heart J [Internet","language":"en","title":"Reductions in all-cause, cancer, and coronary mortality in statin-treated patients with heterozygous familial hypercholesterolaemia: a prospective registry study","URL":"http://www.pubmedcentral.nih.gov/articlerender.fcgi?artid=2577142&amp;tool=pmcentrez&amp;rendertype=abstract","author":[{"family":"Neil","given":"A."},{"family":"Cooper","given":"J."},{"family":"Betteridge","given":"J."},{"family":"Capps","given":"N."},{"family":"McDowell","given":"I."},{"family":"Durrington","given":"P."}],"issued":{"date-parts":[["2008"]]}},"label":"page"}],"schema":"https://github.com/citation-style-language/schema/raw/master/csl-citation.json"} </w:instrText>
      </w:r>
      <w:r w:rsidRPr="000D2646">
        <w:rPr>
          <w:rFonts w:ascii="Arial" w:eastAsia="Times New Roman" w:hAnsi="Arial" w:cs="Arial"/>
          <w:color w:val="000000"/>
          <w:kern w:val="0"/>
          <w14:ligatures w14:val="none"/>
        </w:rPr>
        <w:fldChar w:fldCharType="separate"/>
      </w:r>
      <w:r w:rsidR="00844647" w:rsidRPr="00844647">
        <w:rPr>
          <w:rFonts w:ascii="Arial" w:hAnsi="Arial" w:cs="Arial"/>
        </w:rPr>
        <w:t>(4)</w:t>
      </w:r>
      <w:r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Since early treatment may significantly reduce CAD-related morbidity and mortality in individuals with heterozygous FH </w:t>
      </w:r>
      <w:r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{"citationID":"pHTPJVuY","properties":{"formattedCitation":"(5)","plainCitation":"(5)","noteIndex":0},"citationItems":[{"id":8,"uris":["http://zotero.org/users/local/T3bugNJ2/items/4LR4LTI6"],"itemData":{"id":8,"type":"article-journal","container-title":"BMJ [Internet","language":"en","title":"Efficacy of statins in familial hypercholesterolaemia: a long term cohort study","URL":"http://www.pubmedcentral.nih.gov/articlerender.fcgi?artid=2583391&amp;tool=pmcentrez&amp;rendertype=abstract","author":[{"family":"Versmissen","given":"J."},{"family":"Oosterveer","given":"D.M."},{"family":"Yazdanpanah","given":"M."},{"family":"Defesche","given":"J.C."},{"family":"Basart","given":"D.C.G."},{"family":"Liem","given":"A.H."}],"issued":{"date-parts":[["2008"]]}}}],"schema":"https://github.com/citation-style-language/schema/raw/master/csl-citation.json"} </w:instrText>
      </w:r>
      <w:r w:rsidRPr="000D2646">
        <w:rPr>
          <w:rFonts w:ascii="Arial" w:eastAsia="Times New Roman" w:hAnsi="Arial" w:cs="Arial"/>
          <w:color w:val="000000"/>
          <w:kern w:val="0"/>
          <w14:ligatures w14:val="none"/>
        </w:rPr>
        <w:fldChar w:fldCharType="separate"/>
      </w:r>
      <w:r w:rsidR="00844647" w:rsidRPr="00844647">
        <w:rPr>
          <w:rFonts w:ascii="Arial" w:hAnsi="Arial" w:cs="Arial"/>
        </w:rPr>
        <w:t>(5)</w:t>
      </w:r>
      <w:r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early identification and intervention during childhood may greatly improve outcomes in adulthood.</w:t>
      </w:r>
    </w:p>
    <w:p w14:paraId="7635A691"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0343EF8E" w14:textId="77777777" w:rsidR="00394384" w:rsidRPr="00801B47" w:rsidRDefault="00394384" w:rsidP="000D2646">
      <w:pPr>
        <w:shd w:val="clear" w:color="auto" w:fill="FFFFFF"/>
        <w:spacing w:after="0" w:line="276" w:lineRule="auto"/>
        <w:textAlignment w:val="baseline"/>
        <w:outlineLvl w:val="1"/>
        <w:rPr>
          <w:rFonts w:ascii="Arial" w:eastAsia="Times New Roman" w:hAnsi="Arial" w:cs="Arial"/>
          <w:b/>
          <w:bCs/>
          <w:color w:val="0070C0"/>
          <w:kern w:val="0"/>
          <w14:ligatures w14:val="none"/>
        </w:rPr>
      </w:pPr>
      <w:r w:rsidRPr="00801B47">
        <w:rPr>
          <w:rFonts w:ascii="Arial" w:eastAsia="Times New Roman" w:hAnsi="Arial" w:cs="Arial"/>
          <w:b/>
          <w:bCs/>
          <w:color w:val="0070C0"/>
          <w:kern w:val="0"/>
          <w:bdr w:val="none" w:sz="0" w:space="0" w:color="auto" w:frame="1"/>
          <w14:ligatures w14:val="none"/>
        </w:rPr>
        <w:t>EPIDEMIOLOGY</w:t>
      </w:r>
    </w:p>
    <w:p w14:paraId="6049DD32"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 </w:t>
      </w:r>
    </w:p>
    <w:p w14:paraId="0CB7B35E" w14:textId="472BD863"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The prevalence of FH varies substantially, depending upon the criteria used to define the disorder and the ancestry of the population.  Previously, the prevalence had been described as 1 in 500 individuals based on early work by Drs. Brown and Goldstein </w:t>
      </w:r>
      <w:r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{"citationID":"MQnzaMhs","properties":{"formattedCitation":"(6,7)","plainCitation":"(6,7)","noteIndex":0},"citationItems":[{"id":10,"uris":["http://zotero.org/users/local/T3bugNJ2/items/DG5PCUB5"],"itemData":{"id":10,"type":"article-journal","container-title":"Science [Internet","language":"en","title":"Expression of the familial hypercholesterolemia gene in heterozygotes: mechanism for a dominant disorder in man","URL":"http://www.ncbi.nlm.nih.gov/pubmed/4366052","author":[{"family":"Brown","given":"M.S."},{"family":"Goldstein","given":"J.L."}],"issued":{"date-parts":[["1974",7,5]]}}},{"id":12,"uris":["http://zotero.org/users/local/T3bugNJ2/items/D2C6PZ4J"],"itemData":{"id":12,"type":"article-journal","container-title":"J Clin Lipidol [Internet","language":"en","title":"Familial hypercholesterolemia: screening, diagnosis and management of pediatric and adult patients: clinical guidance from the National Lipid Association Expert Panel on Familial Hypercholesterolemia","URL":"http://www.ncbi.nlm.nih.gov/pubmed/21600525","author":[{"family":"Goldberg","given":"A.C."},{"family":"Hopkins","given":"P.N."},{"family":"Toth","given":"P.P."},{"family":"Ballantyne","given":"C.M."},{"family":"Rader","given":"D.J."},{"family":"Robinson","given":"J.G."}],"issued":{"date-parts":[["2011"]]}}}],"schema":"https://github.com/citation-style-language/schema/raw/master/csl-citation.json"} </w:instrText>
      </w:r>
      <w:r w:rsidRPr="000D2646">
        <w:rPr>
          <w:rFonts w:ascii="Arial" w:eastAsia="Times New Roman" w:hAnsi="Arial" w:cs="Arial"/>
          <w:color w:val="000000"/>
          <w:kern w:val="0"/>
          <w14:ligatures w14:val="none"/>
        </w:rPr>
        <w:fldChar w:fldCharType="separate"/>
      </w:r>
      <w:r w:rsidR="00844647" w:rsidRPr="00844647">
        <w:rPr>
          <w:rFonts w:ascii="Arial" w:hAnsi="Arial" w:cs="Arial"/>
        </w:rPr>
        <w:t>(6,7)</w:t>
      </w:r>
      <w:r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More recent analysis of white European populations, which tend to be less ethnically and racially diverse than the US, show higher prevalence rates </w:t>
      </w:r>
      <w:r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{"citationID":"avkDMtU3","properties":{"formattedCitation":"(8,9)","plainCitation":"(8,9)","noteIndex":0},"citationItems":[{"id":14,"uris":["http://zotero.org/users/local/T3bugNJ2/items/97AAJAMB"],"itemData":{"id":14,"type":"article-journal","container-title":"Int J Cardiol [Internet","language":"en","title":"Prevalence and treatment of familial hypercholesterolaemia in Australian communities","URL":"http://www.ncbi.nlm.nih.gov/pubmed/25791093","author":[{"family":"Watts","given":"G.F."},{"family":"Shaw","given":"J.E."},{"family":"Pang","given":"J."},{"family":"Magliano","given":"D.J."},{"family":"Jennings","given":"G.L.R."},{"family":"Carrington","given":"M.J."}],"issued":{"date-parts":[["2015",4,15]]}}},{"id":16,"uris":["http://zotero.org/users/local/T3bugNJ2/items/UUTI5FS3"],"itemData":{"id":16,"type":"article-journal","container-title":"Am J Epidemiol [Internet","language":"en","title":"Familial hypercholesterolemia and coronary heart disease: a HuGE association review","URL":"http://www.ncbi.nlm.nih.gov/pubmed/15321838","author":[{"family":"Austin","given":"M.A."},{"family":"Hutter","given":"C.M."},{"family":"Zimmern","given":"R.L."},{"family":"Humphries","given":"S.E."}],"issued":{"date-parts":[["2004",9,1]]}}}],"schema":"https://github.com/citation-style-language/schema/raw/master/csl-citation.json"} </w:instrText>
      </w:r>
      <w:r w:rsidRPr="000D2646">
        <w:rPr>
          <w:rFonts w:ascii="Arial" w:eastAsia="Times New Roman" w:hAnsi="Arial" w:cs="Arial"/>
          <w:color w:val="000000"/>
          <w:kern w:val="0"/>
          <w14:ligatures w14:val="none"/>
        </w:rPr>
        <w:fldChar w:fldCharType="separate"/>
      </w:r>
      <w:r w:rsidR="00844647" w:rsidRPr="00844647">
        <w:rPr>
          <w:rFonts w:ascii="Arial" w:hAnsi="Arial" w:cs="Arial"/>
        </w:rPr>
        <w:t>(8,9)</w:t>
      </w:r>
      <w:r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An analysis using a modified version of the Dutch Lipid Clinic (DLC) criteria applied to participants in the 1999 to 2012 National Health and Education National Surveys (NHANES), a nationally representative survey of the US population, suggest FH affects 1 in 250 US adults </w:t>
      </w:r>
      <w:r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{"citationID":"bqgP3uTP","properties":{"formattedCitation":"(1)","plainCitation":"(1)","noteIndex":0},"citationItems":[{"id":2,"uris":["http://zotero.org/users/local/T3bugNJ2/items/PM32Q8S9"],"itemData":{"id":2,"type":"article-journal","container-title":"Circulation [Internet","language":"en","title":"Prevalence of Familial Hypercholesterolemia in the 1999 to 2012 United States National Health and Nutrition Examination Surveys (NHANES","URL":"http://www.ncbi.nlm.nih.gov/pubmed/26976914","author":[{"family":"SD","given":"Ferranti"},{"family":"AM","given":"Rodday"},{"family":"MM","given":"Mendelson"},{"family":"JB","given":"Wong"},{"family":"LK","given":"Leslie"},{"family":"RC","given":"Sheldrick"}],"issued":{"date-parts":[["2016",3,15]]}}}],"schema":"https://github.com/citation-style-language/schema/raw/master/csl-citation.json"} </w:instrText>
      </w:r>
      <w:r w:rsidRPr="000D2646">
        <w:rPr>
          <w:rFonts w:ascii="Arial" w:eastAsia="Times New Roman" w:hAnsi="Arial" w:cs="Arial"/>
          <w:color w:val="000000"/>
          <w:kern w:val="0"/>
          <w14:ligatures w14:val="none"/>
        </w:rPr>
        <w:fldChar w:fldCharType="separate"/>
      </w:r>
      <w:r w:rsidR="00844647" w:rsidRPr="00844647">
        <w:rPr>
          <w:rFonts w:ascii="Arial" w:hAnsi="Arial" w:cs="Arial"/>
        </w:rPr>
        <w:t>(1)</w:t>
      </w:r>
      <w:r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The prevalence of FH in US children and adolescents is not as well characterized, although presumably it is similar. Some estimate that as few as 10% of individuals with FH have been identified in the US.</w:t>
      </w:r>
    </w:p>
    <w:p w14:paraId="7E68CC5A"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 </w:t>
      </w:r>
    </w:p>
    <w:p w14:paraId="1574832C" w14:textId="77777777" w:rsidR="00394384" w:rsidRPr="00801B47" w:rsidRDefault="00394384" w:rsidP="000D2646">
      <w:pPr>
        <w:shd w:val="clear" w:color="auto" w:fill="FFFFFF"/>
        <w:spacing w:after="0" w:line="276" w:lineRule="auto"/>
        <w:textAlignment w:val="baseline"/>
        <w:outlineLvl w:val="1"/>
        <w:rPr>
          <w:rFonts w:ascii="Arial" w:eastAsia="Times New Roman" w:hAnsi="Arial" w:cs="Arial"/>
          <w:b/>
          <w:bCs/>
          <w:color w:val="0070C0"/>
          <w:kern w:val="0"/>
          <w14:ligatures w14:val="none"/>
        </w:rPr>
      </w:pPr>
      <w:r w:rsidRPr="00801B47">
        <w:rPr>
          <w:rFonts w:ascii="Arial" w:eastAsia="Times New Roman" w:hAnsi="Arial" w:cs="Arial"/>
          <w:b/>
          <w:bCs/>
          <w:color w:val="0070C0"/>
          <w:kern w:val="0"/>
          <w:bdr w:val="none" w:sz="0" w:space="0" w:color="auto" w:frame="1"/>
          <w14:ligatures w14:val="none"/>
        </w:rPr>
        <w:t>PATHOPHYSIOLOGY AND GENETICS</w:t>
      </w:r>
    </w:p>
    <w:p w14:paraId="31D8E6CF"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 </w:t>
      </w:r>
    </w:p>
    <w:p w14:paraId="691B5309" w14:textId="51767438" w:rsidR="00394384"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FH was initially defined by Brown and Goldstein as a disorder or defect in the LDL receptor (LDL-R)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{"citationID":"kyvixW2E","properties":{"formattedCitation":"(3)","plainCitation":"(3)","noteIndex":0},"citationItems":[{"id":4,"uris":["http://zotero.org/users/local/T3bugNJ2/items/CXND9AH8"],"itemData":{"id":4,"type":"article-journal","container-title":"J Clin Invest [Internet","language":"en","title":"Hyperlipidemia in coronary heart disease. II. Genetic analysis of lipid levels in 176 families and delineation of a new inherited disorder, combined hyperlipidemia","URL":"http://www.pubmedcentral.nih.gov/articlerender.fcgi?artid=302426&amp;tool=pmcentrez&amp;rendertype=abstract","author":[{"family":"Goldstein","given":"J.L."},{"family":"Schrott","given":"H.G."},{"family":"Hazzard","given":"W.R."},{"family":"Bierman","given":"E.L."},{"family":"Motulsky","given":"A.G."}],"issued":{"date-parts":[["1973",7]]}}}],"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(3)</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More recently, the description of FH has been expanded and used to describe any defects in LDL-C processing and/or signaling that may lead to a phenotype characteristic of FH</w:t>
      </w:r>
      <w:r w:rsidR="00B65A54" w:rsidRPr="000D2646">
        <w:rPr>
          <w:rFonts w:ascii="Arial" w:eastAsia="Times New Roman" w:hAnsi="Arial" w:cs="Arial"/>
          <w:color w:val="000000"/>
          <w:kern w:val="0"/>
          <w14:ligatures w14:val="none"/>
        </w:rPr>
        <w:t xml:space="preserve">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{"citationID":"B5sHYqze","properties":{"formattedCitation":"(10)","plainCitation":"(10)","noteIndex":0},"citationItems":[{"id":20,"uris":["http://zotero.org/users/local/T3bugNJ2/items/W7IG979Y"],"itemData":{"id":20,"type":"article-journal","container-title":"J Clin Lipidol [Internet","language":"en","title":"Familial hypercholesterolemias: prevalence, genetics, diagnosis and screening recommendations from the National Lipid Association Expert Panel on Familial Hypercholesterolemia","URL":"http://www.ncbi.nlm.nih.gov/pubmed/21600530","author":[{"family":"Hopkins","given":"P.N."},{"family":"Toth","given":"P.P."},{"family":"Ballantyne","given":"C.M."},{"family":"Rader","given":"D.J."}],"issued":{"date-parts":[["2011"]]}}}],"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(10)</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FH may be more common and complicated than previously thought, with many different genetic variants leading to pathogenesis. Overall, nine genes are causative for autosomal forms of FH, and up to 50 polymorphic loci contribute to polygenic susceptibility to elevated LDL- cholesterol levels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{"citationID":"vPfX7rrj","properties":{"formattedCitation":"(11)","plainCitation":"(11)","noteIndex":0},"citationItems":[{"id":22,"uris":["http://zotero.org/users/local/T3bugNJ2/items/WAXUAE98"],"itemData":{"id":22,"type":"article-journal","container-title":"Nat Rev Cardiol [Internet","DOI":"10.1038/s41569-018-0052-6","issue":"1","language":"en","page":"9–20","title":"The complex molecular genetics of familial hypercholesterolaemia","volume":"16","author":[{"family":"Berberich","given":"A.J."},{"family":"Hegele","given":"R.A."}],"issued":{"date-parts":[["2019"]]}}}],"schema":"https://github.com/citation-style-language/schema/raw/master/csl-citation.json"}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(11)</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Some etiologies for the FH phenotype include defects in apoB100 lipoprotein, the major atherogenic lipoprotein component of LDL-C, as well as gain of function mutations in proprotein convertase subtilisin/</w:t>
      </w:r>
      <w:proofErr w:type="spellStart"/>
      <w:r w:rsidRPr="000D2646">
        <w:rPr>
          <w:rFonts w:ascii="Arial" w:eastAsia="Times New Roman" w:hAnsi="Arial" w:cs="Arial"/>
          <w:color w:val="000000"/>
          <w:kern w:val="0"/>
          <w14:ligatures w14:val="none"/>
        </w:rPr>
        <w:t>kexin</w:t>
      </w:r>
      <w:proofErr w:type="spellEnd"/>
      <w:r w:rsidRPr="000D2646">
        <w:rPr>
          <w:rFonts w:ascii="Arial" w:eastAsia="Times New Roman" w:hAnsi="Arial" w:cs="Arial"/>
          <w:color w:val="000000"/>
          <w:kern w:val="0"/>
          <w14:ligatures w14:val="none"/>
        </w:rPr>
        <w:t xml:space="preserve"> type 9 (PCSK9), which promotes the degradation of the LDLR, resulting in reduced LDL-C clearance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{"citationID":"dqS4qnSr","properties":{"formattedCitation":"(7)","plainCitation":"(7)","noteIndex":0},"citationItems":[{"id":12,"uris":["http://zotero.org/users/local/T3bugNJ2/items/D2C6PZ4J"],"itemData":{"id":12,"type":"article-journal","container-title":"J Clin Lipidol [Internet","language":"en","title":"Familial hypercholesterolemia: screening, diagnosis and management of pediatric and adult patients: clinical guidance from the National Lipid Association Expert Panel on Familial Hypercholesterolemia","URL":"http://www.ncbi.nlm.nih.gov/pubmed/21600525","author":[{"family":"Goldberg","given":"A.C."},{"family":"Hopkins","given":"P.N."},{"family":"Toth","given":"P.P."},{"family":"Ballantyne","given":"C.M."},{"family":"Rader","given":"D.J."},{"family":"Robinson","given":"J.G."}],"issued":{"date-parts":[["2011"]]}}}],"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(7)</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Gene mutations in LDL-R, the apolipoprotein B gene, or in PCSK9 occur in approximately 93, 5, and 2 percent of individuals with a phenotype consistent with FH, respectively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{"citationID":"cxbYgryh","properties":{"formattedCitation":"(12)","plainCitation":"(12)","noteIndex":0},"citationItems":[{"id":24,"uris":["http://zotero.org/users/local/T3bugNJ2/items/VJ5G3JUA"],"itemData":{"id":24,"type":"document","language":"en","note":"publisher-place: London, England","title":"Use of low-density lipoprotein cholesterol gene score to distinguish patients with polygenic and monogenic familial hypercholesterolaemia: a case-control study. Lancet","URL":"http://www.ncbi.nlm.nih.gov/pubmed/23433573","author":[{"family":"Talmud","given":"P.J."},{"family":"Shah","given":"S."},{"family":"Whittall","given":"R."},{"family":"Futema","given":"M."},{"family":"Howard","given":"P."},{"family":"Cooper","given":"J.A."}]}}],"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(12)</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The associated impairment in function of these receptors or proteins results in overall reduced clearance of LDL particles from the circulation and elevation in plasma LDL-C. There is also increased uptake of modified LDL by macrophage scavenger receptors, resulting in lipid accumulation in macrophages and foam cell formation, a precursor to atherosclerotic plaque development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{"citationID":"ufGnx4RC","properties":{"formattedCitation":"(13)","plainCitation":"(13)","noteIndex":0},"citationItems":[{"id":26,"uris":["http://zotero.org/users/local/T3bugNJ2/items/AGK2FAI5"],"itemData":{"id":26,"type":"article-journal","container-title":"N Engl J Med [Internet","language":"en","title":"Beyond Cholesterol","URL":"http://www.ncbi.nlm.nih.gov/pubmed/2648148","author":[{"family":"Epstein","given":"F.H."},{"family":"Steinberg","given":"D."},{"family":"Parthasarathy","given":"S."},{"family":"Carew","given":"T.E."},{"family":"Khoo","given":"J.C."},{"family":"Witztum","given":"J.L."}],"issued":{"date-parts":[["1989"]]}}}],"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(13)</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Thus, the typical lipid profile of FH is characterized by elevated LDL-C (as high as 300 mg/dL) with subsequently increased total cholesterol (TC) levels; in general, triglycerides are normal, and high-density lipoprotein (HDL-C) can be low or normal. FH has an autosomal dominant inheritance pattern which results in hypercholesterolemia and early ASCVD events.</w:t>
      </w:r>
    </w:p>
    <w:p w14:paraId="3F320602" w14:textId="77777777" w:rsidR="006975E3" w:rsidRDefault="006975E3" w:rsidP="000D2646">
      <w:pPr>
        <w:shd w:val="clear" w:color="auto" w:fill="FFFFFF"/>
        <w:spacing w:after="0" w:line="276" w:lineRule="auto"/>
        <w:textAlignment w:val="baseline"/>
        <w:rPr>
          <w:rFonts w:ascii="Arial" w:eastAsia="Times New Roman" w:hAnsi="Arial" w:cs="Arial"/>
          <w:color w:val="000000"/>
          <w:kern w:val="0"/>
          <w14:ligatures w14:val="none"/>
        </w:rPr>
      </w:pPr>
    </w:p>
    <w:p w14:paraId="4313D63C" w14:textId="77777777" w:rsidR="00092FFA" w:rsidRDefault="00092FFA" w:rsidP="000D2646">
      <w:pPr>
        <w:shd w:val="clear" w:color="auto" w:fill="FFFFFF"/>
        <w:spacing w:after="0" w:line="276" w:lineRule="auto"/>
        <w:textAlignment w:val="baseline"/>
        <w:rPr>
          <w:rFonts w:ascii="Arial" w:eastAsia="Times New Roman" w:hAnsi="Arial" w:cs="Arial"/>
          <w:b/>
          <w:bCs/>
          <w:color w:val="FF0000"/>
          <w:kern w:val="0"/>
          <w14:ligatures w14:val="none"/>
        </w:rPr>
      </w:pPr>
    </w:p>
    <w:p w14:paraId="7C0C0FB2" w14:textId="4855645B" w:rsidR="00092FFA" w:rsidRPr="00092FFA" w:rsidRDefault="00092FFA" w:rsidP="000D2646">
      <w:pPr>
        <w:shd w:val="clear" w:color="auto" w:fill="FFFFFF"/>
        <w:spacing w:after="0" w:line="276" w:lineRule="auto"/>
        <w:textAlignment w:val="baseline"/>
        <w:rPr>
          <w:rFonts w:ascii="Arial" w:eastAsia="Times New Roman" w:hAnsi="Arial" w:cs="Arial"/>
          <w:kern w:val="0"/>
          <w14:ligatures w14:val="none"/>
        </w:rPr>
      </w:pPr>
      <w:r>
        <w:rPr>
          <w:rFonts w:ascii="Arial" w:eastAsia="Times New Roman" w:hAnsi="Arial" w:cs="Arial"/>
          <w:kern w:val="0"/>
          <w14:ligatures w14:val="none"/>
        </w:rPr>
        <w:lastRenderedPageBreak/>
        <w:t xml:space="preserve">There are various genetic </w:t>
      </w:r>
      <w:r w:rsidR="00427E9E">
        <w:rPr>
          <w:rFonts w:ascii="Arial" w:eastAsia="Times New Roman" w:hAnsi="Arial" w:cs="Arial"/>
          <w:kern w:val="0"/>
          <w14:ligatures w14:val="none"/>
        </w:rPr>
        <w:t>mutations that can cause FH</w:t>
      </w:r>
      <w:r>
        <w:rPr>
          <w:rFonts w:ascii="Arial" w:eastAsia="Times New Roman" w:hAnsi="Arial" w:cs="Arial"/>
          <w:kern w:val="0"/>
          <w14:ligatures w14:val="none"/>
        </w:rPr>
        <w:t>, which can either be monogenic or polygenic in nature. See Table 1 below</w:t>
      </w:r>
      <w:r w:rsidR="00427E9E">
        <w:rPr>
          <w:rFonts w:ascii="Arial" w:eastAsia="Times New Roman" w:hAnsi="Arial" w:cs="Arial"/>
          <w:kern w:val="0"/>
          <w14:ligatures w14:val="none"/>
        </w:rPr>
        <w:t xml:space="preserve"> for a list of </w:t>
      </w:r>
      <w:r w:rsidR="0008095D">
        <w:rPr>
          <w:rFonts w:ascii="Arial" w:eastAsia="Times New Roman" w:hAnsi="Arial" w:cs="Arial"/>
          <w:kern w:val="0"/>
          <w14:ligatures w14:val="none"/>
        </w:rPr>
        <w:t>genes that are associated with FH</w:t>
      </w:r>
      <w:r>
        <w:rPr>
          <w:rFonts w:ascii="Arial" w:eastAsia="Times New Roman" w:hAnsi="Arial" w:cs="Arial"/>
          <w:kern w:val="0"/>
          <w14:ligatures w14:val="none"/>
        </w:rPr>
        <w:t>.</w:t>
      </w:r>
    </w:p>
    <w:p w14:paraId="295E8216" w14:textId="77777777" w:rsidR="00092FFA" w:rsidRDefault="00092FFA" w:rsidP="000D2646">
      <w:pPr>
        <w:shd w:val="clear" w:color="auto" w:fill="FFFFFF"/>
        <w:spacing w:after="0" w:line="276" w:lineRule="auto"/>
        <w:textAlignment w:val="baseline"/>
        <w:rPr>
          <w:rFonts w:ascii="Arial" w:eastAsia="Times New Roman" w:hAnsi="Arial" w:cs="Arial"/>
          <w:b/>
          <w:bCs/>
          <w:color w:val="FF0000"/>
          <w:kern w:val="0"/>
          <w14:ligatures w14:val="none"/>
        </w:rPr>
      </w:pPr>
    </w:p>
    <w:tbl>
      <w:tblPr>
        <w:tblStyle w:val="TableGrid"/>
        <w:tblW w:w="0" w:type="auto"/>
        <w:tblLook w:val="04A0" w:firstRow="1" w:lastRow="0" w:firstColumn="1" w:lastColumn="0" w:noHBand="0" w:noVBand="1"/>
      </w:tblPr>
      <w:tblGrid>
        <w:gridCol w:w="8545"/>
      </w:tblGrid>
      <w:tr w:rsidR="00092FFA" w14:paraId="008253D3" w14:textId="77777777" w:rsidTr="002D02FA">
        <w:tc>
          <w:tcPr>
            <w:tcW w:w="8545" w:type="dxa"/>
            <w:shd w:val="clear" w:color="auto" w:fill="FFFF00"/>
          </w:tcPr>
          <w:p w14:paraId="03EB9A12" w14:textId="0ED30671" w:rsidR="00092FFA" w:rsidRPr="00092FFA" w:rsidRDefault="00092FFA" w:rsidP="000D2646">
            <w:pPr>
              <w:spacing w:line="276" w:lineRule="auto"/>
              <w:textAlignment w:val="baseline"/>
              <w:rPr>
                <w:rFonts w:ascii="Arial" w:eastAsia="Times New Roman" w:hAnsi="Arial" w:cs="Arial"/>
                <w:b/>
                <w:bCs/>
                <w:kern w:val="0"/>
                <w14:ligatures w14:val="none"/>
              </w:rPr>
            </w:pPr>
            <w:r w:rsidRPr="00092FFA">
              <w:rPr>
                <w:rFonts w:ascii="Arial" w:eastAsia="Times New Roman" w:hAnsi="Arial" w:cs="Arial"/>
                <w:b/>
                <w:bCs/>
                <w:kern w:val="0"/>
                <w:highlight w:val="yellow"/>
                <w14:ligatures w14:val="none"/>
              </w:rPr>
              <w:t xml:space="preserve">Table 1. </w:t>
            </w:r>
            <w:r w:rsidR="0008095D">
              <w:rPr>
                <w:rFonts w:ascii="Arial" w:eastAsia="Times New Roman" w:hAnsi="Arial" w:cs="Arial"/>
                <w:b/>
                <w:bCs/>
                <w:kern w:val="0"/>
                <w:highlight w:val="yellow"/>
                <w14:ligatures w14:val="none"/>
              </w:rPr>
              <w:t xml:space="preserve">Genes </w:t>
            </w:r>
            <w:r w:rsidR="002969DD">
              <w:rPr>
                <w:rFonts w:ascii="Arial" w:eastAsia="Times New Roman" w:hAnsi="Arial" w:cs="Arial"/>
                <w:b/>
                <w:bCs/>
                <w:kern w:val="0"/>
                <w:highlight w:val="yellow"/>
                <w14:ligatures w14:val="none"/>
              </w:rPr>
              <w:t>Associated with</w:t>
            </w:r>
            <w:r w:rsidRPr="00092FFA">
              <w:rPr>
                <w:rFonts w:ascii="Arial" w:eastAsia="Times New Roman" w:hAnsi="Arial" w:cs="Arial"/>
                <w:b/>
                <w:bCs/>
                <w:kern w:val="0"/>
                <w:highlight w:val="yellow"/>
                <w14:ligatures w14:val="none"/>
              </w:rPr>
              <w:t xml:space="preserve"> FH</w:t>
            </w:r>
          </w:p>
        </w:tc>
      </w:tr>
      <w:tr w:rsidR="006975E3" w14:paraId="49C82D28" w14:textId="77777777" w:rsidTr="002D02FA">
        <w:tc>
          <w:tcPr>
            <w:tcW w:w="8545" w:type="dxa"/>
          </w:tcPr>
          <w:p w14:paraId="5C4E7AC1" w14:textId="31DA7B49" w:rsidR="006975E3" w:rsidRPr="00427E9E" w:rsidRDefault="006975E3" w:rsidP="000D2646">
            <w:pPr>
              <w:spacing w:line="276" w:lineRule="auto"/>
              <w:textAlignment w:val="baseline"/>
              <w:rPr>
                <w:rFonts w:ascii="Arial" w:eastAsia="Times New Roman" w:hAnsi="Arial" w:cs="Arial"/>
                <w:b/>
                <w:bCs/>
                <w:kern w:val="0"/>
                <w14:ligatures w14:val="none"/>
              </w:rPr>
            </w:pPr>
            <w:r w:rsidRPr="00427E9E">
              <w:rPr>
                <w:rFonts w:ascii="Arial" w:eastAsia="Times New Roman" w:hAnsi="Arial" w:cs="Arial"/>
                <w:b/>
                <w:bCs/>
                <w:kern w:val="0"/>
                <w14:ligatures w14:val="none"/>
              </w:rPr>
              <w:t>Monogenic</w:t>
            </w:r>
          </w:p>
        </w:tc>
      </w:tr>
      <w:tr w:rsidR="006975E3" w14:paraId="08818E83" w14:textId="77777777" w:rsidTr="002D02FA">
        <w:tc>
          <w:tcPr>
            <w:tcW w:w="8545" w:type="dxa"/>
          </w:tcPr>
          <w:p w14:paraId="12AB638B" w14:textId="77777777" w:rsidR="0008095D" w:rsidRDefault="00A666F7" w:rsidP="0008095D">
            <w:pPr>
              <w:spacing w:line="276" w:lineRule="auto"/>
              <w:ind w:left="422"/>
              <w:textAlignment w:val="baseline"/>
              <w:rPr>
                <w:rFonts w:ascii="Arial" w:eastAsia="Times New Roman" w:hAnsi="Arial" w:cs="Arial"/>
                <w:kern w:val="0"/>
                <w14:ligatures w14:val="none"/>
              </w:rPr>
            </w:pPr>
            <w:r w:rsidRPr="00092FFA">
              <w:rPr>
                <w:rFonts w:ascii="Arial" w:eastAsia="Times New Roman" w:hAnsi="Arial" w:cs="Arial"/>
                <w:kern w:val="0"/>
                <w14:ligatures w14:val="none"/>
              </w:rPr>
              <w:t xml:space="preserve">Autosomal </w:t>
            </w:r>
            <w:r w:rsidR="00427E9E">
              <w:rPr>
                <w:rFonts w:ascii="Arial" w:eastAsia="Times New Roman" w:hAnsi="Arial" w:cs="Arial"/>
                <w:kern w:val="0"/>
                <w14:ligatures w14:val="none"/>
              </w:rPr>
              <w:t>D</w:t>
            </w:r>
            <w:r w:rsidRPr="00092FFA">
              <w:rPr>
                <w:rFonts w:ascii="Arial" w:eastAsia="Times New Roman" w:hAnsi="Arial" w:cs="Arial"/>
                <w:kern w:val="0"/>
                <w14:ligatures w14:val="none"/>
              </w:rPr>
              <w:t>ominant</w:t>
            </w:r>
          </w:p>
          <w:p w14:paraId="37925E15" w14:textId="77777777" w:rsidR="0008095D" w:rsidRDefault="00A666F7" w:rsidP="0008095D">
            <w:pPr>
              <w:spacing w:line="276" w:lineRule="auto"/>
              <w:ind w:left="1052"/>
              <w:textAlignment w:val="baseline"/>
              <w:rPr>
                <w:rFonts w:ascii="Arial" w:eastAsia="Times New Roman" w:hAnsi="Arial" w:cs="Arial"/>
                <w:kern w:val="0"/>
                <w14:ligatures w14:val="none"/>
              </w:rPr>
            </w:pPr>
            <w:r w:rsidRPr="00092FFA">
              <w:rPr>
                <w:rFonts w:ascii="Arial" w:eastAsia="Times New Roman" w:hAnsi="Arial" w:cs="Arial"/>
                <w:kern w:val="0"/>
                <w14:ligatures w14:val="none"/>
              </w:rPr>
              <w:t>LDL</w:t>
            </w:r>
            <w:r w:rsidR="0008095D">
              <w:rPr>
                <w:rFonts w:ascii="Arial" w:eastAsia="Times New Roman" w:hAnsi="Arial" w:cs="Arial"/>
                <w:kern w:val="0"/>
                <w14:ligatures w14:val="none"/>
              </w:rPr>
              <w:t>R</w:t>
            </w:r>
          </w:p>
          <w:p w14:paraId="0525CD35" w14:textId="77777777" w:rsidR="0008095D" w:rsidRDefault="0008095D" w:rsidP="0008095D">
            <w:pPr>
              <w:spacing w:line="276" w:lineRule="auto"/>
              <w:ind w:left="422" w:firstLine="630"/>
              <w:textAlignment w:val="baseline"/>
              <w:rPr>
                <w:rFonts w:ascii="Arial" w:eastAsia="Times New Roman" w:hAnsi="Arial" w:cs="Arial"/>
                <w:kern w:val="0"/>
                <w14:ligatures w14:val="none"/>
              </w:rPr>
            </w:pPr>
            <w:r>
              <w:rPr>
                <w:rFonts w:ascii="Arial" w:eastAsia="Times New Roman" w:hAnsi="Arial" w:cs="Arial"/>
                <w:kern w:val="0"/>
                <w14:ligatures w14:val="none"/>
              </w:rPr>
              <w:t>APOB</w:t>
            </w:r>
          </w:p>
          <w:p w14:paraId="2901EC7C" w14:textId="77777777" w:rsidR="00A666F7" w:rsidRDefault="00A666F7" w:rsidP="0008095D">
            <w:pPr>
              <w:spacing w:line="276" w:lineRule="auto"/>
              <w:ind w:left="422" w:firstLine="630"/>
              <w:textAlignment w:val="baseline"/>
              <w:rPr>
                <w:rFonts w:ascii="Arial" w:eastAsia="Times New Roman" w:hAnsi="Arial" w:cs="Arial"/>
                <w:kern w:val="0"/>
                <w14:ligatures w14:val="none"/>
              </w:rPr>
            </w:pPr>
            <w:r w:rsidRPr="00092FFA">
              <w:rPr>
                <w:rFonts w:ascii="Arial" w:eastAsia="Times New Roman" w:hAnsi="Arial" w:cs="Arial"/>
                <w:kern w:val="0"/>
                <w14:ligatures w14:val="none"/>
              </w:rPr>
              <w:t>PCSK9</w:t>
            </w:r>
          </w:p>
          <w:p w14:paraId="1F7938B7" w14:textId="6A377DAB" w:rsidR="0008095D" w:rsidRPr="00092FFA" w:rsidRDefault="0008095D" w:rsidP="0008095D">
            <w:pPr>
              <w:spacing w:line="276" w:lineRule="auto"/>
              <w:ind w:left="422" w:firstLine="630"/>
              <w:textAlignment w:val="baseline"/>
              <w:rPr>
                <w:rFonts w:ascii="Arial" w:eastAsia="Times New Roman" w:hAnsi="Arial" w:cs="Arial"/>
                <w:kern w:val="0"/>
                <w14:ligatures w14:val="none"/>
              </w:rPr>
            </w:pPr>
            <w:r>
              <w:rPr>
                <w:rFonts w:ascii="Arial" w:eastAsia="Times New Roman" w:hAnsi="Arial" w:cs="Arial"/>
                <w:kern w:val="0"/>
                <w14:ligatures w14:val="none"/>
              </w:rPr>
              <w:t>APOE*</w:t>
            </w:r>
          </w:p>
        </w:tc>
      </w:tr>
      <w:tr w:rsidR="006975E3" w14:paraId="0AA11E55" w14:textId="77777777" w:rsidTr="002D02FA">
        <w:tc>
          <w:tcPr>
            <w:tcW w:w="8545" w:type="dxa"/>
          </w:tcPr>
          <w:p w14:paraId="34D1B5E2" w14:textId="77777777" w:rsidR="006975E3" w:rsidRPr="00092FFA" w:rsidRDefault="00A666F7" w:rsidP="00427E9E">
            <w:pPr>
              <w:spacing w:line="276" w:lineRule="auto"/>
              <w:ind w:left="422"/>
              <w:textAlignment w:val="baseline"/>
              <w:rPr>
                <w:rFonts w:ascii="Arial" w:eastAsia="Times New Roman" w:hAnsi="Arial" w:cs="Arial"/>
                <w:kern w:val="0"/>
                <w14:ligatures w14:val="none"/>
              </w:rPr>
            </w:pPr>
            <w:r w:rsidRPr="00092FFA">
              <w:rPr>
                <w:rFonts w:ascii="Arial" w:eastAsia="Times New Roman" w:hAnsi="Arial" w:cs="Arial"/>
                <w:kern w:val="0"/>
                <w14:ligatures w14:val="none"/>
              </w:rPr>
              <w:t>Autosomal Recessive</w:t>
            </w:r>
          </w:p>
          <w:p w14:paraId="1B3ACAFC" w14:textId="36AFFE89" w:rsidR="00A666F7" w:rsidRPr="00092FFA" w:rsidRDefault="0008095D" w:rsidP="00427E9E">
            <w:pPr>
              <w:spacing w:line="276" w:lineRule="auto"/>
              <w:ind w:left="1052"/>
              <w:textAlignment w:val="baseline"/>
              <w:rPr>
                <w:rFonts w:ascii="Arial" w:eastAsia="Times New Roman" w:hAnsi="Arial" w:cs="Arial"/>
                <w:kern w:val="0"/>
                <w14:ligatures w14:val="none"/>
              </w:rPr>
            </w:pPr>
            <w:r>
              <w:rPr>
                <w:rFonts w:ascii="Arial" w:eastAsia="Times New Roman" w:hAnsi="Arial" w:cs="Arial"/>
                <w:kern w:val="0"/>
                <w14:ligatures w14:val="none"/>
              </w:rPr>
              <w:t>LDLRAP1</w:t>
            </w:r>
          </w:p>
          <w:p w14:paraId="355B1398" w14:textId="50AAD638" w:rsidR="00A666F7" w:rsidRPr="00092FFA" w:rsidRDefault="0008095D" w:rsidP="00427E9E">
            <w:pPr>
              <w:spacing w:line="276" w:lineRule="auto"/>
              <w:ind w:left="1052"/>
              <w:textAlignment w:val="baseline"/>
              <w:rPr>
                <w:rFonts w:ascii="Arial" w:eastAsia="Times New Roman" w:hAnsi="Arial" w:cs="Arial"/>
                <w:kern w:val="0"/>
                <w14:ligatures w14:val="none"/>
              </w:rPr>
            </w:pPr>
            <w:r>
              <w:rPr>
                <w:rFonts w:ascii="Arial" w:eastAsia="Times New Roman" w:hAnsi="Arial" w:cs="Arial"/>
                <w:kern w:val="0"/>
                <w14:ligatures w14:val="none"/>
              </w:rPr>
              <w:t>LIPA (Lysosomal acid lipase deficiency</w:t>
            </w:r>
            <w:r w:rsidR="002969DD">
              <w:rPr>
                <w:rFonts w:ascii="Arial" w:eastAsia="Times New Roman" w:hAnsi="Arial" w:cs="Arial"/>
                <w:kern w:val="0"/>
                <w14:ligatures w14:val="none"/>
              </w:rPr>
              <w:t>*</w:t>
            </w:r>
            <w:r>
              <w:rPr>
                <w:rFonts w:ascii="Arial" w:eastAsia="Times New Roman" w:hAnsi="Arial" w:cs="Arial"/>
                <w:kern w:val="0"/>
                <w14:ligatures w14:val="none"/>
              </w:rPr>
              <w:t>*)</w:t>
            </w:r>
          </w:p>
          <w:p w14:paraId="6D44FCBF" w14:textId="44E912E3" w:rsidR="00A666F7" w:rsidRPr="00092FFA" w:rsidRDefault="00A666F7" w:rsidP="00427E9E">
            <w:pPr>
              <w:spacing w:line="276" w:lineRule="auto"/>
              <w:ind w:left="1052"/>
              <w:textAlignment w:val="baseline"/>
              <w:rPr>
                <w:rFonts w:ascii="Arial" w:eastAsia="Times New Roman" w:hAnsi="Arial" w:cs="Arial"/>
                <w:kern w:val="0"/>
                <w14:ligatures w14:val="none"/>
              </w:rPr>
            </w:pPr>
            <w:r w:rsidRPr="00092FFA">
              <w:rPr>
                <w:rFonts w:ascii="Arial" w:eastAsia="Times New Roman" w:hAnsi="Arial" w:cs="Arial"/>
                <w:kern w:val="0"/>
                <w14:ligatures w14:val="none"/>
              </w:rPr>
              <w:t>ABCG5</w:t>
            </w:r>
            <w:r w:rsidR="0008095D">
              <w:rPr>
                <w:rFonts w:ascii="Arial" w:eastAsia="Times New Roman" w:hAnsi="Arial" w:cs="Arial"/>
                <w:kern w:val="0"/>
                <w14:ligatures w14:val="none"/>
              </w:rPr>
              <w:t xml:space="preserve"> and ABCG8 (Sitosterolemia</w:t>
            </w:r>
            <w:r w:rsidR="002969DD">
              <w:rPr>
                <w:rFonts w:ascii="Arial" w:eastAsia="Times New Roman" w:hAnsi="Arial" w:cs="Arial"/>
                <w:kern w:val="0"/>
                <w14:ligatures w14:val="none"/>
              </w:rPr>
              <w:t>*</w:t>
            </w:r>
            <w:r w:rsidR="0008095D">
              <w:rPr>
                <w:rFonts w:ascii="Arial" w:eastAsia="Times New Roman" w:hAnsi="Arial" w:cs="Arial"/>
                <w:kern w:val="0"/>
                <w14:ligatures w14:val="none"/>
              </w:rPr>
              <w:t>*)</w:t>
            </w:r>
          </w:p>
        </w:tc>
      </w:tr>
      <w:tr w:rsidR="002D02FA" w14:paraId="3C52DAE8" w14:textId="77777777" w:rsidTr="002D02FA">
        <w:tc>
          <w:tcPr>
            <w:tcW w:w="8545" w:type="dxa"/>
          </w:tcPr>
          <w:p w14:paraId="3C91B17D" w14:textId="40E6CE88" w:rsidR="002D02FA" w:rsidRPr="0008095D" w:rsidRDefault="002D02FA" w:rsidP="002D02FA">
            <w:pPr>
              <w:spacing w:line="276" w:lineRule="auto"/>
              <w:textAlignment w:val="baseline"/>
              <w:rPr>
                <w:rFonts w:ascii="Arial" w:eastAsia="Times New Roman" w:hAnsi="Arial" w:cs="Arial"/>
                <w:b/>
                <w:bCs/>
                <w:kern w:val="0"/>
                <w14:ligatures w14:val="none"/>
              </w:rPr>
            </w:pPr>
            <w:r w:rsidRPr="0008095D">
              <w:rPr>
                <w:rFonts w:ascii="Arial" w:eastAsia="Times New Roman" w:hAnsi="Arial" w:cs="Arial"/>
                <w:b/>
                <w:bCs/>
                <w:kern w:val="0"/>
                <w14:ligatures w14:val="none"/>
              </w:rPr>
              <w:t>Polygenic</w:t>
            </w:r>
          </w:p>
        </w:tc>
      </w:tr>
      <w:tr w:rsidR="006975E3" w14:paraId="658DCA86" w14:textId="77777777" w:rsidTr="002D02FA">
        <w:tc>
          <w:tcPr>
            <w:tcW w:w="8545" w:type="dxa"/>
          </w:tcPr>
          <w:p w14:paraId="62154891" w14:textId="73B427EE" w:rsidR="00146897" w:rsidRPr="00434BE9" w:rsidRDefault="00434BE9" w:rsidP="00434BE9">
            <w:pPr>
              <w:spacing w:line="276" w:lineRule="auto"/>
              <w:ind w:left="422"/>
              <w:textAlignment w:val="baseline"/>
              <w:rPr>
                <w:rFonts w:ascii="Arial" w:eastAsia="Times New Roman" w:hAnsi="Arial" w:cs="Arial"/>
                <w:b/>
                <w:bCs/>
                <w:kern w:val="0"/>
                <w14:ligatures w14:val="none"/>
              </w:rPr>
            </w:pPr>
            <w:r>
              <w:rPr>
                <w:rFonts w:ascii="Arial" w:eastAsia="Times New Roman" w:hAnsi="Arial" w:cs="Arial"/>
                <w:kern w:val="0"/>
                <w14:ligatures w14:val="none"/>
              </w:rPr>
              <w:t>Genetic variants associated with FH which together can impact LDL-C levels</w:t>
            </w:r>
          </w:p>
        </w:tc>
      </w:tr>
    </w:tbl>
    <w:p w14:paraId="009CE002" w14:textId="53DE1BD7" w:rsidR="006975E3" w:rsidRPr="0008095D" w:rsidRDefault="0008095D" w:rsidP="000D2646">
      <w:pPr>
        <w:shd w:val="clear" w:color="auto" w:fill="FFFFFF"/>
        <w:spacing w:after="0" w:line="276" w:lineRule="auto"/>
        <w:textAlignment w:val="baseline"/>
        <w:rPr>
          <w:rFonts w:ascii="Arial" w:eastAsia="Times New Roman" w:hAnsi="Arial" w:cs="Arial"/>
          <w:kern w:val="0"/>
          <w:sz w:val="20"/>
          <w:szCs w:val="20"/>
          <w14:ligatures w14:val="none"/>
        </w:rPr>
      </w:pPr>
      <w:r w:rsidRPr="0008095D">
        <w:rPr>
          <w:rFonts w:ascii="Arial" w:eastAsia="Times New Roman" w:hAnsi="Arial" w:cs="Arial"/>
          <w:kern w:val="0"/>
          <w:sz w:val="20"/>
          <w:szCs w:val="20"/>
          <w14:ligatures w14:val="none"/>
        </w:rPr>
        <w:t>*Specific mutations or candidate regions associated with FH</w:t>
      </w:r>
    </w:p>
    <w:p w14:paraId="2388142A" w14:textId="1CA156BB" w:rsidR="0008095D" w:rsidRPr="0008095D" w:rsidRDefault="0008095D" w:rsidP="000D2646">
      <w:pPr>
        <w:shd w:val="clear" w:color="auto" w:fill="FFFFFF"/>
        <w:spacing w:after="0" w:line="276" w:lineRule="auto"/>
        <w:textAlignment w:val="baseline"/>
        <w:rPr>
          <w:rFonts w:ascii="Arial" w:eastAsia="Times New Roman" w:hAnsi="Arial" w:cs="Arial"/>
          <w:kern w:val="0"/>
          <w:sz w:val="20"/>
          <w:szCs w:val="20"/>
          <w14:ligatures w14:val="none"/>
        </w:rPr>
      </w:pPr>
      <w:r w:rsidRPr="0008095D">
        <w:rPr>
          <w:rFonts w:ascii="Arial" w:eastAsia="Times New Roman" w:hAnsi="Arial" w:cs="Arial"/>
          <w:kern w:val="0"/>
          <w:sz w:val="20"/>
          <w:szCs w:val="20"/>
          <w14:ligatures w14:val="none"/>
        </w:rPr>
        <w:t xml:space="preserve">**Refer to </w:t>
      </w:r>
      <w:r w:rsidR="002969DD">
        <w:rPr>
          <w:rFonts w:ascii="Arial" w:eastAsia="Times New Roman" w:hAnsi="Arial" w:cs="Arial"/>
          <w:kern w:val="0"/>
          <w:sz w:val="20"/>
          <w:szCs w:val="20"/>
          <w14:ligatures w14:val="none"/>
        </w:rPr>
        <w:t xml:space="preserve">specific </w:t>
      </w:r>
      <w:r w:rsidRPr="0008095D">
        <w:rPr>
          <w:rFonts w:ascii="Arial" w:eastAsia="Times New Roman" w:hAnsi="Arial" w:cs="Arial"/>
          <w:kern w:val="0"/>
          <w:sz w:val="20"/>
          <w:szCs w:val="20"/>
          <w14:ligatures w14:val="none"/>
        </w:rPr>
        <w:t>Endotext sections on lysosomal acid lipase</w:t>
      </w:r>
      <w:r>
        <w:rPr>
          <w:rFonts w:ascii="Arial" w:eastAsia="Times New Roman" w:hAnsi="Arial" w:cs="Arial"/>
          <w:kern w:val="0"/>
          <w:sz w:val="20"/>
          <w:szCs w:val="20"/>
          <w14:ligatures w14:val="none"/>
        </w:rPr>
        <w:t xml:space="preserve"> deficiency</w:t>
      </w:r>
      <w:r w:rsidRPr="0008095D">
        <w:rPr>
          <w:rFonts w:ascii="Arial" w:eastAsia="Times New Roman" w:hAnsi="Arial" w:cs="Arial"/>
          <w:kern w:val="0"/>
          <w:sz w:val="20"/>
          <w:szCs w:val="20"/>
          <w14:ligatures w14:val="none"/>
        </w:rPr>
        <w:t xml:space="preserve"> and sitosterolemia for more information</w:t>
      </w:r>
    </w:p>
    <w:p w14:paraId="584D772E" w14:textId="616CC09B"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p>
    <w:p w14:paraId="2EE203AB" w14:textId="0F0FA91A"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In general, homozygotes for mutations in the LDL-R gene are more adversely affected than heterozygotes, reflecting a “gene dosing effect” of inheritance.  Unless there is consanguinity in a family in which heterozygous FH is present, homozygous FH is less prevalent and may affect as many as 1 in 160,000–300,000 individuals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{"citationID":"MXhrrHVS","properties":{"formattedCitation":"(14)","plainCitation":"(14)","noteIndex":0},"citationItems":[{"id":28,"uris":["http://zotero.org/users/local/T3bugNJ2/items/CHAE5SLZ"],"itemData":{"id":28,"type":"article-journal","container-title":"Eur Heart J [Internet","language":"en","title":"Homozygous familial hypercholesterolaemia: new insights and guidance for clinicians to improve detection and clinical management. A position paper from the Consensus Panel on Familial Hypercholesterolaemia of the European Atherosclerosis Society","URL":"http://www.pubmedcentral.nih.gov/articlerender.fcgi?artid=4139706&amp;tool=pmcentrez&amp;rendertype=abstract","author":[{"family":"Cuchel","given":"M."},{"family":"Bruckert","given":"E."},{"family":"Ginsberg","given":"H.N."},{"family":"Raal","given":"F.J."},{"family":"Santos","given":"R.D."},{"family":"Hegele","given":"R.A."}],"issued":{"date-parts":[["2014",8,21]]}}}],"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(14)</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Additionally, the homozygous FH phenotype can be seen in compound heterozygotes which can occur in offspring of unrelated parents due to a different disease-causing mutation on each allele. The severity of the FH phenotype does not necessarily depend upon the presence of true homozygosity or compound heterozygosity inheritance; rather it is determined by the degree of disturbance in LDL metabolism.  For additional information on the genetics as well as pathophysiology, refer to “Familial Hypercholesterolemia: Genes and Beyond” by Warden </w:t>
      </w:r>
      <w:r w:rsidRPr="000D2646">
        <w:rPr>
          <w:rFonts w:ascii="Arial" w:eastAsia="Times New Roman" w:hAnsi="Arial" w:cs="Arial"/>
          <w:i/>
          <w:iCs/>
          <w:color w:val="000000"/>
          <w:kern w:val="0"/>
          <w:bdr w:val="none" w:sz="0" w:space="0" w:color="auto" w:frame="1"/>
          <w14:ligatures w14:val="none"/>
        </w:rPr>
        <w:t>et al</w:t>
      </w:r>
      <w:r w:rsidRPr="000D2646">
        <w:rPr>
          <w:rFonts w:ascii="Arial" w:eastAsia="Times New Roman" w:hAnsi="Arial" w:cs="Arial"/>
          <w:color w:val="000000"/>
          <w:kern w:val="0"/>
          <w14:ligatures w14:val="none"/>
        </w:rPr>
        <w:t xml:space="preserve">., </w:t>
      </w:r>
      <w:hyperlink r:id="rId9" w:history="1">
        <w:r w:rsidR="00B65A54" w:rsidRPr="000D2646">
          <w:rPr>
            <w:rStyle w:val="Hyperlink"/>
            <w:rFonts w:ascii="Arial" w:eastAsia="Times New Roman" w:hAnsi="Arial" w:cs="Arial"/>
            <w:kern w:val="0"/>
            <w14:ligatures w14:val="none"/>
          </w:rPr>
          <w:t>www.endotext.org</w:t>
        </w:r>
      </w:hyperlink>
      <w:r w:rsidR="00B65A54" w:rsidRPr="000D2646">
        <w:rPr>
          <w:rFonts w:ascii="Arial" w:eastAsia="Times New Roman" w:hAnsi="Arial" w:cs="Arial"/>
          <w:color w:val="000000"/>
          <w:kern w:val="0"/>
          <w14:ligatures w14:val="none"/>
        </w:rPr>
        <w:t xml:space="preserve">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{"citationID":"BrhPRAei","properties":{"formattedCitation":"(15)","plainCitation":"(15)","noteIndex":0},"citationItems":[{"id":30,"uris":["http://zotero.org/users/local/T3bugNJ2/items/GAMWCYPN"],"itemData":{"id":30,"type":"article-journal","container-title":"Endotext [Internet]. South Dartmouth (MA): MDText.com, Inc","language":"es","title":"Familial Hypercholesterolemia: Genes and Beyond","author":[{"family":"Warden","given":"B.A."},{"family":"Fazio","given":"S."},{"family":"Shapiro","given":"M.D."},{"family":"Feingold","given":"K.R."},{"family":"Anawalt","given":"B."},{"family":"Boyce","given":"A."},{"family":"Chrousos","given":"G."},{"family":"Dungan","given":"K."},{"family":"Grossman","given":"A."},{"family":"Hershman","given":"J.M."},{"family":"Kaltsas","given":"G."},{"family":"Koch","given":"C."},{"family":"Kopp","given":"P."},{"family":"Korbonits","given":"M."},{"family":"McLachlan","given":"R."},{"family":"Morley","given":"J.E."},{"family":"New","given":"M."},{"family":"Perreault","given":"L."},{"family":"Purnell","given":"J."},{"family":"Rebar","given":"R."},{"family":"Singer","given":"F."},{"family":"Trence","given":"D.L."},{"family":"Vinik","given":"A."}],"editor":[{"literal":"editors."}],"issued":{"date-parts":[["2018"]]}}}],"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(15)</w:t>
      </w:r>
      <w:r w:rsidR="00B65A54" w:rsidRPr="000D2646">
        <w:rPr>
          <w:rFonts w:ascii="Arial" w:eastAsia="Times New Roman" w:hAnsi="Arial" w:cs="Arial"/>
          <w:color w:val="000000"/>
          <w:kern w:val="0"/>
          <w14:ligatures w14:val="none"/>
        </w:rPr>
        <w:fldChar w:fldCharType="end"/>
      </w:r>
      <w:r w:rsidR="00CB583C">
        <w:rPr>
          <w:rFonts w:ascii="Arial" w:eastAsia="Times New Roman" w:hAnsi="Arial" w:cs="Arial"/>
          <w:color w:val="000000"/>
          <w:kern w:val="0"/>
          <w14:ligatures w14:val="none"/>
        </w:rPr>
        <w:t>.</w:t>
      </w:r>
    </w:p>
    <w:p w14:paraId="2FB37670"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12D36CD3" w14:textId="77777777" w:rsidR="00394384" w:rsidRPr="002A557D" w:rsidRDefault="00394384" w:rsidP="000D2646">
      <w:pPr>
        <w:shd w:val="clear" w:color="auto" w:fill="FFFFFF"/>
        <w:spacing w:after="0" w:line="276" w:lineRule="auto"/>
        <w:textAlignment w:val="baseline"/>
        <w:outlineLvl w:val="1"/>
        <w:rPr>
          <w:rFonts w:ascii="Arial" w:eastAsia="Times New Roman" w:hAnsi="Arial" w:cs="Arial"/>
          <w:b/>
          <w:bCs/>
          <w:color w:val="0070C0"/>
          <w:kern w:val="0"/>
          <w14:ligatures w14:val="none"/>
        </w:rPr>
      </w:pPr>
      <w:r w:rsidRPr="002A557D">
        <w:rPr>
          <w:rFonts w:ascii="Arial" w:eastAsia="Times New Roman" w:hAnsi="Arial" w:cs="Arial"/>
          <w:b/>
          <w:bCs/>
          <w:color w:val="0070C0"/>
          <w:kern w:val="0"/>
          <w:bdr w:val="none" w:sz="0" w:space="0" w:color="auto" w:frame="1"/>
          <w14:ligatures w14:val="none"/>
        </w:rPr>
        <w:t>FH PHENOTYPE</w:t>
      </w:r>
    </w:p>
    <w:p w14:paraId="54028EBA"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 </w:t>
      </w:r>
    </w:p>
    <w:p w14:paraId="012A58A1" w14:textId="77777777" w:rsidR="00394384" w:rsidRPr="002A557D" w:rsidRDefault="00394384" w:rsidP="000D2646">
      <w:pPr>
        <w:shd w:val="clear" w:color="auto" w:fill="FFFFFF"/>
        <w:spacing w:after="0" w:line="276" w:lineRule="auto"/>
        <w:textAlignment w:val="baseline"/>
        <w:outlineLvl w:val="2"/>
        <w:rPr>
          <w:rFonts w:ascii="Arial" w:eastAsia="Times New Roman" w:hAnsi="Arial" w:cs="Arial"/>
          <w:b/>
          <w:bCs/>
          <w:color w:val="00B050"/>
          <w:kern w:val="0"/>
          <w14:ligatures w14:val="none"/>
        </w:rPr>
      </w:pPr>
      <w:r w:rsidRPr="002A557D">
        <w:rPr>
          <w:rFonts w:ascii="Arial" w:eastAsia="Times New Roman" w:hAnsi="Arial" w:cs="Arial"/>
          <w:b/>
          <w:bCs/>
          <w:color w:val="00B050"/>
          <w:kern w:val="0"/>
          <w:bdr w:val="none" w:sz="0" w:space="0" w:color="auto" w:frame="1"/>
          <w14:ligatures w14:val="none"/>
        </w:rPr>
        <w:t>Clinical Symptoms</w:t>
      </w:r>
    </w:p>
    <w:p w14:paraId="5096D0E9"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i/>
          <w:iCs/>
          <w:color w:val="000000"/>
          <w:kern w:val="0"/>
          <w:bdr w:val="none" w:sz="0" w:space="0" w:color="auto" w:frame="1"/>
          <w14:ligatures w14:val="none"/>
        </w:rPr>
        <w:t> </w:t>
      </w:r>
    </w:p>
    <w:p w14:paraId="44D94BDE" w14:textId="07E35F2C" w:rsidR="00394384" w:rsidRPr="007A2863" w:rsidRDefault="00394384" w:rsidP="000D2646">
      <w:pPr>
        <w:shd w:val="clear" w:color="auto" w:fill="FFFFFF"/>
        <w:spacing w:after="0" w:line="276" w:lineRule="auto"/>
        <w:textAlignment w:val="baseline"/>
        <w:outlineLvl w:val="3"/>
        <w:rPr>
          <w:rFonts w:ascii="Arial" w:eastAsia="Times New Roman" w:hAnsi="Arial" w:cs="Arial"/>
          <w:color w:val="FF0000"/>
          <w:kern w:val="0"/>
          <w14:ligatures w14:val="none"/>
        </w:rPr>
      </w:pPr>
      <w:r w:rsidRPr="007A2863">
        <w:rPr>
          <w:rFonts w:ascii="Arial" w:eastAsia="Times New Roman" w:hAnsi="Arial" w:cs="Arial"/>
          <w:color w:val="FF0000"/>
          <w:kern w:val="0"/>
          <w14:ligatures w14:val="none"/>
        </w:rPr>
        <w:t>H</w:t>
      </w:r>
      <w:r w:rsidR="007A2863" w:rsidRPr="007A2863">
        <w:rPr>
          <w:rFonts w:ascii="Arial" w:eastAsia="Times New Roman" w:hAnsi="Arial" w:cs="Arial"/>
          <w:color w:val="FF0000"/>
          <w:kern w:val="0"/>
          <w14:ligatures w14:val="none"/>
        </w:rPr>
        <w:t xml:space="preserve">OMOZYGOUS </w:t>
      </w:r>
      <w:r w:rsidR="00CB583C" w:rsidRPr="007A2863">
        <w:rPr>
          <w:rFonts w:ascii="Arial" w:eastAsia="Times New Roman" w:hAnsi="Arial" w:cs="Arial"/>
          <w:color w:val="FF0000"/>
          <w:kern w:val="0"/>
          <w14:ligatures w14:val="none"/>
        </w:rPr>
        <w:t>FH</w:t>
      </w:r>
    </w:p>
    <w:p w14:paraId="5F40650E"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4471A905" w14:textId="42CDF8E9"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Due to the excessively high plasma LDL-C levels in homozygous FH, cholesterol deposits are common in the tendons (xanthomas) and eyelids (xanthelasmas), and generally appear by one year of age. Tendon xanthomata are most common in the Achilles tendons and dorsum of the </w:t>
      </w:r>
      <w:r w:rsidR="00B65A54" w:rsidRPr="000D2646">
        <w:rPr>
          <w:rFonts w:ascii="Arial" w:eastAsia="Times New Roman" w:hAnsi="Arial" w:cs="Arial"/>
          <w:color w:val="000000"/>
          <w:kern w:val="0"/>
          <w14:ligatures w14:val="none"/>
        </w:rPr>
        <w:t>hands but</w:t>
      </w:r>
      <w:r w:rsidRPr="000D2646">
        <w:rPr>
          <w:rFonts w:ascii="Arial" w:eastAsia="Times New Roman" w:hAnsi="Arial" w:cs="Arial"/>
          <w:color w:val="000000"/>
          <w:kern w:val="0"/>
          <w14:ligatures w14:val="none"/>
        </w:rPr>
        <w:t xml:space="preserve"> can occur at other sites. Tuberous xanthomata typically occur over extensor surfaces such as the knee and elbow.  Planar xanthomas may occur on the palms of the hands and soles of the feet and are often painful.  Xanthelasmas are cholesterol-filled, soft, yellow plaques that </w:t>
      </w:r>
      <w:r w:rsidRPr="000D2646">
        <w:rPr>
          <w:rFonts w:ascii="Arial" w:eastAsia="Times New Roman" w:hAnsi="Arial" w:cs="Arial"/>
          <w:color w:val="000000"/>
          <w:kern w:val="0"/>
          <w14:ligatures w14:val="none"/>
        </w:rPr>
        <w:lastRenderedPageBreak/>
        <w:t xml:space="preserve">usually appear on the medial aspects of the eyelids. Corneal arcus is a white or grey ring around the cornea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{"citationID":"azvH5YH5","properties":{"formattedCitation":"(16)","plainCitation":"(16)","noteIndex":0},"citationItems":[{"id":31,"uris":["http://zotero.org/users/local/T3bugNJ2/items/23J9TQDQ"],"itemData":{"id":31,"type":"article-journal","container-title":"Curr Opin Lipidol [Internet","language":"en","title":"Current management of severe homozygous hypercholesterolaemias","URL":"http://www.ncbi.nlm.nih.gov/pubmed/15243214","author":[{"family":"Naoumova","given":"R.P."},{"family":"Thompson","given":"G.R."},{"family":"Soutar","given":"A.K."}],"issued":{"date-parts":[["2004"]]}}}],"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(16)</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w:t>
      </w:r>
    </w:p>
    <w:p w14:paraId="576E03F9"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i/>
          <w:iCs/>
          <w:color w:val="000000"/>
          <w:kern w:val="0"/>
          <w:bdr w:val="none" w:sz="0" w:space="0" w:color="auto" w:frame="1"/>
          <w14:ligatures w14:val="none"/>
        </w:rPr>
        <w:t> </w:t>
      </w:r>
    </w:p>
    <w:p w14:paraId="329B5B86" w14:textId="1B20C54B" w:rsidR="00394384" w:rsidRPr="007A2863" w:rsidRDefault="00394384" w:rsidP="000D2646">
      <w:pPr>
        <w:shd w:val="clear" w:color="auto" w:fill="FFFFFF"/>
        <w:spacing w:after="0" w:line="276" w:lineRule="auto"/>
        <w:textAlignment w:val="baseline"/>
        <w:outlineLvl w:val="3"/>
        <w:rPr>
          <w:rFonts w:ascii="Arial" w:eastAsia="Times New Roman" w:hAnsi="Arial" w:cs="Arial"/>
          <w:color w:val="FF0000"/>
          <w:kern w:val="0"/>
          <w14:ligatures w14:val="none"/>
        </w:rPr>
      </w:pPr>
      <w:r w:rsidRPr="007A2863">
        <w:rPr>
          <w:rFonts w:ascii="Arial" w:eastAsia="Times New Roman" w:hAnsi="Arial" w:cs="Arial"/>
          <w:color w:val="FF0000"/>
          <w:kern w:val="0"/>
          <w14:ligatures w14:val="none"/>
        </w:rPr>
        <w:t>H</w:t>
      </w:r>
      <w:r w:rsidR="007A2863" w:rsidRPr="007A2863">
        <w:rPr>
          <w:rFonts w:ascii="Arial" w:eastAsia="Times New Roman" w:hAnsi="Arial" w:cs="Arial"/>
          <w:color w:val="FF0000"/>
          <w:kern w:val="0"/>
          <w14:ligatures w14:val="none"/>
        </w:rPr>
        <w:t xml:space="preserve">ETEROZYGOUS </w:t>
      </w:r>
      <w:r w:rsidRPr="007A2863">
        <w:rPr>
          <w:rFonts w:ascii="Arial" w:eastAsia="Times New Roman" w:hAnsi="Arial" w:cs="Arial"/>
          <w:color w:val="FF0000"/>
          <w:kern w:val="0"/>
          <w14:ligatures w14:val="none"/>
        </w:rPr>
        <w:t>FH</w:t>
      </w:r>
    </w:p>
    <w:p w14:paraId="0D12E505"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28E8B348" w14:textId="75144C73"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In addition to increased serum cholesterol and risk for premature coronary artery disease (see below), patients with heterozygous FH may have tendon xanthomas </w:t>
      </w:r>
      <w:r w:rsidR="00CB583C">
        <w:rPr>
          <w:rFonts w:ascii="Arial" w:eastAsia="Times New Roman" w:hAnsi="Arial" w:cs="Arial"/>
          <w:color w:val="000000"/>
          <w:kern w:val="0"/>
          <w14:ligatures w14:val="none"/>
        </w:rPr>
        <w:t xml:space="preserve">and corneal arcus </w:t>
      </w:r>
      <w:r w:rsidRPr="000D2646">
        <w:rPr>
          <w:rFonts w:ascii="Arial" w:eastAsia="Times New Roman" w:hAnsi="Arial" w:cs="Arial"/>
          <w:color w:val="000000"/>
          <w:kern w:val="0"/>
          <w14:ligatures w14:val="none"/>
        </w:rPr>
        <w:t xml:space="preserve">that appear after the age of 20 years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{"citationID":"4Bu5rpBj","properties":{"formattedCitation":"(16)","plainCitation":"(16)","noteIndex":0},"citationItems":[{"id":31,"uris":["http://zotero.org/users/local/T3bugNJ2/items/23J9TQDQ"],"itemData":{"id":31,"type":"article-journal","container-title":"Curr Opin Lipidol [Internet","language":"en","title":"Current management of severe homozygous hypercholesterolaemias","URL":"http://www.ncbi.nlm.nih.gov/pubmed/15243214","author":[{"family":"Naoumova","given":"R.P."},{"family":"Thompson","given":"G.R."},{"family":"Soutar","given":"A.K."}],"issued":{"date-parts":[["2004"]]}}}],"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(16)</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w:t>
      </w:r>
    </w:p>
    <w:p w14:paraId="0232890F"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 </w:t>
      </w:r>
    </w:p>
    <w:p w14:paraId="67C0A4E4" w14:textId="77777777" w:rsidR="00394384" w:rsidRPr="002A557D" w:rsidRDefault="00394384" w:rsidP="000D2646">
      <w:pPr>
        <w:shd w:val="clear" w:color="auto" w:fill="FFFFFF"/>
        <w:spacing w:after="0" w:line="276" w:lineRule="auto"/>
        <w:textAlignment w:val="baseline"/>
        <w:outlineLvl w:val="2"/>
        <w:rPr>
          <w:rFonts w:ascii="Arial" w:eastAsia="Times New Roman" w:hAnsi="Arial" w:cs="Arial"/>
          <w:b/>
          <w:bCs/>
          <w:color w:val="00B050"/>
          <w:kern w:val="0"/>
          <w14:ligatures w14:val="none"/>
        </w:rPr>
      </w:pPr>
      <w:r w:rsidRPr="002A557D">
        <w:rPr>
          <w:rFonts w:ascii="Arial" w:eastAsia="Times New Roman" w:hAnsi="Arial" w:cs="Arial"/>
          <w:b/>
          <w:bCs/>
          <w:color w:val="00B050"/>
          <w:kern w:val="0"/>
          <w:bdr w:val="none" w:sz="0" w:space="0" w:color="auto" w:frame="1"/>
          <w14:ligatures w14:val="none"/>
        </w:rPr>
        <w:t>LDL-C Levels</w:t>
      </w:r>
    </w:p>
    <w:p w14:paraId="6482B19E"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04E4F5BC" w14:textId="631835EC"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In clinical practice, there is not a universal LDL-C threshold that determines a diagnosis of FH. Generally, the level of LDL-C that warrants further evaluation depends upon the age of the patient and whether additional family members have known hypercholesterolemia and/or early ASCVD. As suggested by recent guidelines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{"citationID":"KeVaWeYj","properties":{"formattedCitation":"(7,17)","plainCitation":"(7,17)","noteIndex":0},"citationItems":[{"id":12,"uris":["http://zotero.org/users/local/T3bugNJ2/items/D2C6PZ4J"],"itemData":{"id":12,"type":"article-journal","container-title":"J Clin Lipidol [Internet","language":"en","title":"Familial hypercholesterolemia: screening, diagnosis and management of pediatric and adult patients: clinical guidance from the National Lipid Association Expert Panel on Familial Hypercholesterolemia","URL":"http://www.ncbi.nlm.nih.gov/pubmed/21600525","author":[{"family":"Goldberg","given":"A.C."},{"family":"Hopkins","given":"P.N."},{"family":"Toth","given":"P.P."},{"family":"Ballantyne","given":"C.M."},{"family":"Rader","given":"D.J."},{"family":"Robinson","given":"J.G."}],"issued":{"date-parts":[["2011"]]}}},{"id":33,"uris":["http://zotero.org/users/local/T3bugNJ2/items/IXLKXC8T"],"itemData":{"id":33,"type":"article-journal","container-title":"Eur Heart J [Internet","language":"en","title":"Familial hypercholesterolaemia is underdiagnosed and undertreated in the general population: guidance for clinicians to prevent coronary heart disease: consensus statement of the European Atherosclerosis Society","URL":"http://www.pubmedcentral.nih.gov/articlerender.fcgi?artid=3844152&amp;tool=pmcentrez&amp;rendertype=abstract","author":[{"family":"Nordestgaard","given":"B.G."},{"family":"Chapman","given":"M.J."},{"family":"Humphries","given":"S.E."},{"family":"Ginsberg","given":"H.N."},{"family":"Masana","given":"L."},{"family":"Descamps","given":"O.S."}],"issued":{"date-parts":[["2013"]]}}}],"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(7,17)</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children and adolescents with a negative</w:t>
      </w:r>
      <w:r w:rsidR="002A557D">
        <w:rPr>
          <w:rFonts w:ascii="Arial" w:eastAsia="Times New Roman" w:hAnsi="Arial" w:cs="Arial"/>
          <w:color w:val="000000"/>
          <w:kern w:val="0"/>
          <w14:ligatures w14:val="none"/>
        </w:rPr>
        <w:t xml:space="preserve"> or</w:t>
      </w:r>
      <w:r w:rsidRPr="000D2646">
        <w:rPr>
          <w:rFonts w:ascii="Arial" w:eastAsia="Times New Roman" w:hAnsi="Arial" w:cs="Arial"/>
          <w:color w:val="000000"/>
          <w:kern w:val="0"/>
          <w14:ligatures w14:val="none"/>
        </w:rPr>
        <w:t xml:space="preserve"> unknown family history and LDL-C level persistently ≥190 mg/dL (4.9 mmol/L) suggests FH; in patients with a positive family history of hypercholesterolemia or early ASCVD, an LDL-C level of ≥160 mg/dL(4.1 mmol/L) is consistent with FH (see Table </w:t>
      </w:r>
      <w:r w:rsidR="00092FFA">
        <w:rPr>
          <w:rFonts w:ascii="Arial" w:eastAsia="Times New Roman" w:hAnsi="Arial" w:cs="Arial"/>
          <w:color w:val="000000"/>
          <w:kern w:val="0"/>
          <w14:ligatures w14:val="none"/>
        </w:rPr>
        <w:t>2</w:t>
      </w:r>
      <w:r w:rsidRPr="000D2646">
        <w:rPr>
          <w:rFonts w:ascii="Arial" w:eastAsia="Times New Roman" w:hAnsi="Arial" w:cs="Arial"/>
          <w:color w:val="000000"/>
          <w:kern w:val="0"/>
          <w14:ligatures w14:val="none"/>
        </w:rPr>
        <w:t>).</w:t>
      </w:r>
    </w:p>
    <w:p w14:paraId="5EB3E006"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tbl>
      <w:tblPr>
        <w:tblStyle w:val="TableGrid"/>
        <w:tblW w:w="9375" w:type="dxa"/>
        <w:tblLook w:val="04A0" w:firstRow="1" w:lastRow="0" w:firstColumn="1" w:lastColumn="0" w:noHBand="0" w:noVBand="1"/>
      </w:tblPr>
      <w:tblGrid>
        <w:gridCol w:w="1527"/>
        <w:gridCol w:w="1517"/>
        <w:gridCol w:w="2143"/>
        <w:gridCol w:w="2671"/>
        <w:gridCol w:w="1517"/>
      </w:tblGrid>
      <w:tr w:rsidR="00394384" w:rsidRPr="000D2646" w14:paraId="40FC136E" w14:textId="77777777" w:rsidTr="002A557D">
        <w:tc>
          <w:tcPr>
            <w:tcW w:w="9450" w:type="dxa"/>
            <w:gridSpan w:val="5"/>
            <w:shd w:val="clear" w:color="auto" w:fill="FFFF00"/>
            <w:hideMark/>
          </w:tcPr>
          <w:p w14:paraId="35A61EE5" w14:textId="7C55DD06"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 xml:space="preserve">Table </w:t>
            </w:r>
            <w:r w:rsidR="00092FFA">
              <w:rPr>
                <w:rFonts w:ascii="Arial" w:eastAsia="Times New Roman" w:hAnsi="Arial" w:cs="Arial"/>
                <w:b/>
                <w:bCs/>
                <w:color w:val="000000"/>
                <w:kern w:val="0"/>
                <w:bdr w:val="none" w:sz="0" w:space="0" w:color="auto" w:frame="1"/>
                <w14:ligatures w14:val="none"/>
              </w:rPr>
              <w:t>2</w:t>
            </w:r>
            <w:r w:rsidRPr="000D2646">
              <w:rPr>
                <w:rFonts w:ascii="Arial" w:eastAsia="Times New Roman" w:hAnsi="Arial" w:cs="Arial"/>
                <w:b/>
                <w:bCs/>
                <w:color w:val="000000"/>
                <w:kern w:val="0"/>
                <w:bdr w:val="none" w:sz="0" w:space="0" w:color="auto" w:frame="1"/>
                <w14:ligatures w14:val="none"/>
              </w:rPr>
              <w:t xml:space="preserve">. Acceptable, Borderline, and High Lipid Levels </w:t>
            </w:r>
            <w:r w:rsidR="00175AA8" w:rsidRPr="000D2646">
              <w:rPr>
                <w:rFonts w:ascii="Arial" w:eastAsia="Times New Roman" w:hAnsi="Arial" w:cs="Arial"/>
                <w:b/>
                <w:bCs/>
                <w:color w:val="000000"/>
                <w:kern w:val="0"/>
                <w:bdr w:val="none" w:sz="0" w:space="0" w:color="auto" w:frame="1"/>
                <w14:ligatures w14:val="none"/>
              </w:rPr>
              <w:t>for</w:t>
            </w:r>
            <w:r w:rsidRPr="000D2646">
              <w:rPr>
                <w:rFonts w:ascii="Arial" w:eastAsia="Times New Roman" w:hAnsi="Arial" w:cs="Arial"/>
                <w:b/>
                <w:bCs/>
                <w:color w:val="000000"/>
                <w:kern w:val="0"/>
                <w:bdr w:val="none" w:sz="0" w:space="0" w:color="auto" w:frame="1"/>
                <w14:ligatures w14:val="none"/>
              </w:rPr>
              <w:t xml:space="preserve"> Children and Adolescents</w:t>
            </w:r>
          </w:p>
        </w:tc>
      </w:tr>
      <w:tr w:rsidR="00394384" w:rsidRPr="000D2646" w14:paraId="6E0736F8" w14:textId="77777777" w:rsidTr="002A557D">
        <w:tc>
          <w:tcPr>
            <w:tcW w:w="1530" w:type="dxa"/>
            <w:hideMark/>
          </w:tcPr>
          <w:p w14:paraId="21822D71"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Lipid</w:t>
            </w:r>
          </w:p>
        </w:tc>
        <w:tc>
          <w:tcPr>
            <w:tcW w:w="1530" w:type="dxa"/>
            <w:hideMark/>
          </w:tcPr>
          <w:p w14:paraId="1A1610A9"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Low (mg/dl)</w:t>
            </w:r>
          </w:p>
        </w:tc>
        <w:tc>
          <w:tcPr>
            <w:tcW w:w="2160" w:type="dxa"/>
            <w:hideMark/>
          </w:tcPr>
          <w:p w14:paraId="5B89D73E"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Acceptable (mg/dl</w:t>
            </w:r>
          </w:p>
        </w:tc>
        <w:tc>
          <w:tcPr>
            <w:tcW w:w="2700" w:type="dxa"/>
            <w:hideMark/>
          </w:tcPr>
          <w:p w14:paraId="52135A09"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Borderline-High (mg/dl)</w:t>
            </w:r>
          </w:p>
        </w:tc>
        <w:tc>
          <w:tcPr>
            <w:tcW w:w="1530" w:type="dxa"/>
            <w:hideMark/>
          </w:tcPr>
          <w:p w14:paraId="4B71F66B"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High (mg/dl)</w:t>
            </w:r>
          </w:p>
        </w:tc>
      </w:tr>
      <w:tr w:rsidR="00394384" w:rsidRPr="000D2646" w14:paraId="7520A5F0" w14:textId="77777777" w:rsidTr="002A557D">
        <w:tc>
          <w:tcPr>
            <w:tcW w:w="1530" w:type="dxa"/>
            <w:hideMark/>
          </w:tcPr>
          <w:p w14:paraId="25D4A89A" w14:textId="65B11E1D" w:rsidR="00394384" w:rsidRPr="000D2646" w:rsidRDefault="00394384" w:rsidP="00175AA8">
            <w:pPr>
              <w:spacing w:line="276" w:lineRule="auto"/>
              <w:ind w:left="-113"/>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TC</w:t>
            </w:r>
          </w:p>
        </w:tc>
        <w:tc>
          <w:tcPr>
            <w:tcW w:w="1530" w:type="dxa"/>
            <w:hideMark/>
          </w:tcPr>
          <w:p w14:paraId="6A54F3FC"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tc>
        <w:tc>
          <w:tcPr>
            <w:tcW w:w="2160" w:type="dxa"/>
            <w:hideMark/>
          </w:tcPr>
          <w:p w14:paraId="5820F4CB"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&lt;170</w:t>
            </w:r>
          </w:p>
        </w:tc>
        <w:tc>
          <w:tcPr>
            <w:tcW w:w="2700" w:type="dxa"/>
            <w:hideMark/>
          </w:tcPr>
          <w:p w14:paraId="035BFF51"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170-199</w:t>
            </w:r>
          </w:p>
        </w:tc>
        <w:tc>
          <w:tcPr>
            <w:tcW w:w="1530" w:type="dxa"/>
            <w:hideMark/>
          </w:tcPr>
          <w:p w14:paraId="7B5E8BA8"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&gt;200</w:t>
            </w:r>
          </w:p>
        </w:tc>
      </w:tr>
      <w:tr w:rsidR="00394384" w:rsidRPr="000D2646" w14:paraId="476DF0C1" w14:textId="77777777" w:rsidTr="002A557D">
        <w:tc>
          <w:tcPr>
            <w:tcW w:w="1530" w:type="dxa"/>
            <w:hideMark/>
          </w:tcPr>
          <w:p w14:paraId="008AD669" w14:textId="77777777" w:rsidR="00394384" w:rsidRPr="000D2646" w:rsidRDefault="00394384" w:rsidP="00175AA8">
            <w:pPr>
              <w:spacing w:line="276" w:lineRule="auto"/>
              <w:ind w:left="-113"/>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LDL-C</w:t>
            </w:r>
          </w:p>
        </w:tc>
        <w:tc>
          <w:tcPr>
            <w:tcW w:w="1530" w:type="dxa"/>
            <w:hideMark/>
          </w:tcPr>
          <w:p w14:paraId="6950351C"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tc>
        <w:tc>
          <w:tcPr>
            <w:tcW w:w="2160" w:type="dxa"/>
            <w:hideMark/>
          </w:tcPr>
          <w:p w14:paraId="45127181"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&lt;110</w:t>
            </w:r>
          </w:p>
        </w:tc>
        <w:tc>
          <w:tcPr>
            <w:tcW w:w="2700" w:type="dxa"/>
            <w:hideMark/>
          </w:tcPr>
          <w:p w14:paraId="6F992A3E"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110-129</w:t>
            </w:r>
          </w:p>
        </w:tc>
        <w:tc>
          <w:tcPr>
            <w:tcW w:w="1530" w:type="dxa"/>
            <w:hideMark/>
          </w:tcPr>
          <w:p w14:paraId="61F67832"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&gt;130</w:t>
            </w:r>
          </w:p>
        </w:tc>
      </w:tr>
      <w:tr w:rsidR="00394384" w:rsidRPr="000D2646" w14:paraId="20719DAC" w14:textId="77777777" w:rsidTr="002A557D">
        <w:tc>
          <w:tcPr>
            <w:tcW w:w="1530" w:type="dxa"/>
            <w:hideMark/>
          </w:tcPr>
          <w:p w14:paraId="5FB9E6BE" w14:textId="77777777" w:rsidR="00394384" w:rsidRPr="000D2646" w:rsidRDefault="00394384" w:rsidP="00175AA8">
            <w:pPr>
              <w:spacing w:line="276" w:lineRule="auto"/>
              <w:ind w:left="-113"/>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Non-HDL-C</w:t>
            </w:r>
          </w:p>
        </w:tc>
        <w:tc>
          <w:tcPr>
            <w:tcW w:w="1530" w:type="dxa"/>
            <w:hideMark/>
          </w:tcPr>
          <w:p w14:paraId="79D5DD90"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tc>
        <w:tc>
          <w:tcPr>
            <w:tcW w:w="2160" w:type="dxa"/>
            <w:hideMark/>
          </w:tcPr>
          <w:p w14:paraId="1CA1D5A6"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&lt;120</w:t>
            </w:r>
          </w:p>
        </w:tc>
        <w:tc>
          <w:tcPr>
            <w:tcW w:w="2700" w:type="dxa"/>
            <w:hideMark/>
          </w:tcPr>
          <w:p w14:paraId="078E105C"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120-144</w:t>
            </w:r>
          </w:p>
        </w:tc>
        <w:tc>
          <w:tcPr>
            <w:tcW w:w="1530" w:type="dxa"/>
            <w:hideMark/>
          </w:tcPr>
          <w:p w14:paraId="70163EBC"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&gt;145</w:t>
            </w:r>
          </w:p>
        </w:tc>
      </w:tr>
      <w:tr w:rsidR="00394384" w:rsidRPr="000D2646" w14:paraId="16257152" w14:textId="77777777" w:rsidTr="002A557D">
        <w:tc>
          <w:tcPr>
            <w:tcW w:w="1530" w:type="dxa"/>
            <w:hideMark/>
          </w:tcPr>
          <w:p w14:paraId="41BA8E33" w14:textId="77777777" w:rsidR="00394384" w:rsidRPr="000D2646" w:rsidRDefault="00394384" w:rsidP="00175AA8">
            <w:pPr>
              <w:spacing w:line="276" w:lineRule="auto"/>
              <w:ind w:left="-113"/>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Triglycerides</w:t>
            </w:r>
          </w:p>
          <w:p w14:paraId="20A72672" w14:textId="77777777" w:rsidR="00175AA8"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0-9 years</w:t>
            </w:r>
          </w:p>
          <w:p w14:paraId="44C1099F" w14:textId="3CB902A4"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10-19 years</w:t>
            </w:r>
          </w:p>
        </w:tc>
        <w:tc>
          <w:tcPr>
            <w:tcW w:w="1530" w:type="dxa"/>
            <w:hideMark/>
          </w:tcPr>
          <w:p w14:paraId="3C9AF8D2"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204864E3"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14530EB7"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tc>
        <w:tc>
          <w:tcPr>
            <w:tcW w:w="2160" w:type="dxa"/>
            <w:hideMark/>
          </w:tcPr>
          <w:p w14:paraId="51684970"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28D6280E"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&lt;75</w:t>
            </w:r>
          </w:p>
          <w:p w14:paraId="3ACB56CF"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&lt;90</w:t>
            </w:r>
          </w:p>
        </w:tc>
        <w:tc>
          <w:tcPr>
            <w:tcW w:w="2700" w:type="dxa"/>
            <w:hideMark/>
          </w:tcPr>
          <w:p w14:paraId="25CE261B"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7098AAA7"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75-99</w:t>
            </w:r>
          </w:p>
          <w:p w14:paraId="2BD7C87F"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90-129</w:t>
            </w:r>
          </w:p>
        </w:tc>
        <w:tc>
          <w:tcPr>
            <w:tcW w:w="1530" w:type="dxa"/>
            <w:hideMark/>
          </w:tcPr>
          <w:p w14:paraId="1033857C"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23949541"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&gt;100</w:t>
            </w:r>
          </w:p>
          <w:p w14:paraId="162EA2BA"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&gt;130</w:t>
            </w:r>
          </w:p>
        </w:tc>
      </w:tr>
      <w:tr w:rsidR="00394384" w:rsidRPr="000D2646" w14:paraId="5F171E64" w14:textId="77777777" w:rsidTr="002A557D">
        <w:tc>
          <w:tcPr>
            <w:tcW w:w="1530" w:type="dxa"/>
            <w:hideMark/>
          </w:tcPr>
          <w:p w14:paraId="35790FA9" w14:textId="77777777" w:rsidR="00394384" w:rsidRPr="000D2646" w:rsidRDefault="00394384" w:rsidP="00175AA8">
            <w:pPr>
              <w:spacing w:line="276" w:lineRule="auto"/>
              <w:ind w:left="-113"/>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HDL-C</w:t>
            </w:r>
          </w:p>
        </w:tc>
        <w:tc>
          <w:tcPr>
            <w:tcW w:w="1530" w:type="dxa"/>
            <w:hideMark/>
          </w:tcPr>
          <w:p w14:paraId="005A9B11"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&lt; 40</w:t>
            </w:r>
          </w:p>
        </w:tc>
        <w:tc>
          <w:tcPr>
            <w:tcW w:w="2160" w:type="dxa"/>
            <w:hideMark/>
          </w:tcPr>
          <w:p w14:paraId="2EFB9865"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&gt;45</w:t>
            </w:r>
          </w:p>
        </w:tc>
        <w:tc>
          <w:tcPr>
            <w:tcW w:w="2700" w:type="dxa"/>
            <w:hideMark/>
          </w:tcPr>
          <w:p w14:paraId="05121D88"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tc>
        <w:tc>
          <w:tcPr>
            <w:tcW w:w="1530" w:type="dxa"/>
            <w:hideMark/>
          </w:tcPr>
          <w:p w14:paraId="2303AD2B"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tc>
      </w:tr>
    </w:tbl>
    <w:p w14:paraId="14F5BF04" w14:textId="11F9F6F1"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Adapted from the NCEP expert panel on cholesterol levels in children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{"citationID":"N2VAOk6D","properties":{"formattedCitation":"(14)","plainCitation":"(14)","noteIndex":0},"citationItems":[{"id":28,"uris":["http://zotero.org/users/local/T3bugNJ2/items/CHAE5SLZ"],"itemData":{"id":28,"type":"article-journal","container-title":"Eur Heart J [Internet","language":"en","title":"Homozygous familial hypercholesterolaemia: new insights and guidance for clinicians to improve detection and clinical management. A position paper from the Consensus Panel on Familial Hypercholesterolaemia of the European Atherosclerosis Society","URL":"http://www.pubmedcentral.nih.gov/articlerender.fcgi?artid=4139706&amp;tool=pmcentrez&amp;rendertype=abstract","author":[{"family":"Cuchel","given":"M."},{"family":"Bruckert","given":"E."},{"family":"Ginsberg","given":"H.N."},{"family":"Raal","given":"F.J."},{"family":"Santos","given":"R.D."},{"family":"Hegele","given":"R.A."}],"issued":{"date-parts":[["2014",8,21]]}}}],"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(14)</w:t>
      </w:r>
      <w:r w:rsidR="00B65A54" w:rsidRPr="000D2646">
        <w:rPr>
          <w:rFonts w:ascii="Arial" w:eastAsia="Times New Roman" w:hAnsi="Arial" w:cs="Arial"/>
          <w:color w:val="000000"/>
          <w:kern w:val="0"/>
          <w14:ligatures w14:val="none"/>
        </w:rPr>
        <w:fldChar w:fldCharType="end"/>
      </w:r>
    </w:p>
    <w:p w14:paraId="32ADCA61"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5039C17B" w14:textId="77777777" w:rsidR="00394384" w:rsidRPr="002A557D" w:rsidRDefault="00394384" w:rsidP="000D2646">
      <w:pPr>
        <w:shd w:val="clear" w:color="auto" w:fill="FFFFFF"/>
        <w:spacing w:after="0" w:line="276" w:lineRule="auto"/>
        <w:textAlignment w:val="baseline"/>
        <w:outlineLvl w:val="2"/>
        <w:rPr>
          <w:rFonts w:ascii="Arial" w:eastAsia="Times New Roman" w:hAnsi="Arial" w:cs="Arial"/>
          <w:b/>
          <w:bCs/>
          <w:color w:val="00B050"/>
          <w:kern w:val="0"/>
          <w14:ligatures w14:val="none"/>
        </w:rPr>
      </w:pPr>
      <w:r w:rsidRPr="002A557D">
        <w:rPr>
          <w:rFonts w:ascii="Arial" w:eastAsia="Times New Roman" w:hAnsi="Arial" w:cs="Arial"/>
          <w:b/>
          <w:bCs/>
          <w:color w:val="00B050"/>
          <w:kern w:val="0"/>
          <w:bdr w:val="none" w:sz="0" w:space="0" w:color="auto" w:frame="1"/>
          <w14:ligatures w14:val="none"/>
        </w:rPr>
        <w:t>Cardiovascular Disease</w:t>
      </w:r>
    </w:p>
    <w:p w14:paraId="52C06825"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3A6832D3" w14:textId="41060A13"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Cardiovascular risk in FH patients is determined by both the LDL-C concentration and by other traditional risk factors. Homozygotes have early-onset atherosclerosis, including myocardial infarction, in the first decade of life (reported as early as age two years), and are at increased risk for CAD-related mortality in the first and second decades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{"citationID":"0qydheDh","properties":{"formattedCitation":"(16)","plainCitation":"(16)","noteIndex":0},"citationItems":[{"id":31,"uris":["http://zotero.org/users/local/T3bugNJ2/items/23J9TQDQ"],"itemData":{"id":31,"type":"article-journal","container-title":"Curr Opin Lipidol [Internet","language":"en","title":"Current management of severe homozygous hypercholesterolaemias","URL":"http://www.ncbi.nlm.nih.gov/pubmed/15243214","author":[{"family":"Naoumova","given":"R.P."},{"family":"Thompson","given":"G.R."},{"family":"Soutar","given":"A.K."}],"issued":{"date-parts":[["2004"]]}}}],"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(16)</w:t>
      </w:r>
      <w:r w:rsidR="00B65A54" w:rsidRPr="000D2646">
        <w:rPr>
          <w:rFonts w:ascii="Arial" w:eastAsia="Times New Roman" w:hAnsi="Arial" w:cs="Arial"/>
          <w:color w:val="000000"/>
          <w:kern w:val="0"/>
          <w14:ligatures w14:val="none"/>
        </w:rPr>
        <w:fldChar w:fldCharType="end"/>
      </w:r>
      <w:r w:rsidR="004E2298">
        <w:rPr>
          <w:rFonts w:ascii="Arial" w:eastAsia="Times New Roman" w:hAnsi="Arial" w:cs="Arial"/>
          <w:color w:val="000000"/>
          <w:kern w:val="0"/>
          <w14:ligatures w14:val="none"/>
        </w:rPr>
        <w:t>.</w:t>
      </w:r>
      <w:r w:rsidRPr="000D2646">
        <w:rPr>
          <w:rFonts w:ascii="Arial" w:eastAsia="Times New Roman" w:hAnsi="Arial" w:cs="Arial"/>
          <w:color w:val="000000"/>
          <w:kern w:val="0"/>
          <w14:ligatures w14:val="none"/>
        </w:rPr>
        <w:t>  Additionally, patients with homozygous FH can develop cholesterol and calcium deposits that can lead to aortic stenosis and occasionally to mitral regurgitation.</w:t>
      </w:r>
    </w:p>
    <w:p w14:paraId="4A72AB42"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2C20DE51" w14:textId="65FFE803"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Heterozygotes are also at increased risk for early-onset CAD between the ages of 30-60 years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{"citationID":"m2bVTcxF","properties":{"formattedCitation":"(18)","plainCitation":"(18)","noteIndex":0},"citationItems":[{"id":35,"uris":["http://zotero.org/users/local/T3bugNJ2/items/CFSFT3QF"],"itemData":{"id":35,"type":"document","language":"en","title":"Familial hypercholesterolemia from children to adults","URL":"http://www.ncbi.nlm.nih.gov/pubmed/12652097","author":[{"family":"Ose","given":"L."}]}}],"schema":"https://github.com/citation-style-language/schema/raw/master/csl-citation.json"}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(18)</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Children with heterozygous FH have thicker carotid intima-media thickness (</w:t>
      </w:r>
      <w:proofErr w:type="spellStart"/>
      <w:r w:rsidRPr="000D2646">
        <w:rPr>
          <w:rFonts w:ascii="Arial" w:eastAsia="Times New Roman" w:hAnsi="Arial" w:cs="Arial"/>
          <w:color w:val="000000"/>
          <w:kern w:val="0"/>
          <w14:ligatures w14:val="none"/>
        </w:rPr>
        <w:t>cIMT</w:t>
      </w:r>
      <w:proofErr w:type="spellEnd"/>
      <w:r w:rsidRPr="000D2646">
        <w:rPr>
          <w:rFonts w:ascii="Arial" w:eastAsia="Times New Roman" w:hAnsi="Arial" w:cs="Arial"/>
          <w:color w:val="000000"/>
          <w:kern w:val="0"/>
          <w14:ligatures w14:val="none"/>
        </w:rPr>
        <w:t xml:space="preserve">), an anatomic measure of arterial thickness associated with atherosclerosis, compared to unaffected siblings and healthy controls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9SEwPc78","properties":{"formattedCitation":"(19,20)","plainCitation":"(19,20)","noteIndex":0},"citationItems":[{"id":37,"uris":["http://zotero.org/users/local/T3bugNJ2/items/GX6WYA8Q"],"itemData":{"id":37,"type":"article-journal","container-title":"Internet","language":"en","note":"publisher-place: London, England","title":"Arterial intima-media thickness in children heterozygous for familial hypercholesterolaemia. Lancet","URL":"http://www.ncbi.nlm.nih.gov/pubmed/15070569","author":[{"family":"Wiegman","given":"A."},{"family":"Groot","given":"E."},{"family":"Hutten","given":"B.A."},{"family":"Rodenburg","given":"J."},{"family":"Gort","given":"J."},{"family":"Bakker","given":"H.D."}],"issued":{"date-parts":[["2004",1,31]]}}},{"id":39,"uris":["http://zotero.org/users/local/T3bugNJ2/items/TSN29B9R"],"itemData":{"id":39,"type":"article-journal","container-title":"Arterioscler Thromb Vasc Biol [Internet","language":"en","title":"Risk factors related to carotid intima-media thickness and plaque in children with familial hypercholesterolemia and control subjects","URL":"http://www.ncbi.nlm.nih.gov/pubmed/8696963","author":[{"family":"Tonstad","given":"S."},{"family":"Joakimsen","given":"O."},{"family":"Stensland-Bugge","given":"E."},{"family":"Leren","given":"T.P."},{"family":"Ose","given":"L."},{"family":"Russell","given":"D."}],"issued":{"date-parts":[["1996"]]}}}],"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(19,20)</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One study showed those treated with statin medications </w:t>
      </w:r>
      <w:r w:rsidRPr="000D2646">
        <w:rPr>
          <w:rFonts w:ascii="Arial" w:eastAsia="Times New Roman" w:hAnsi="Arial" w:cs="Arial"/>
          <w:color w:val="000000"/>
          <w:kern w:val="0"/>
          <w14:ligatures w14:val="none"/>
        </w:rPr>
        <w:lastRenderedPageBreak/>
        <w:t xml:space="preserve">(HMG-CoA reductase inhibitors) at younger ages had less carotid atherosclerosis compared to the placebo group. Results from long-term studies of statins in children with FH are just emerging, and indicate that statin treatment during childhood may slow progression of </w:t>
      </w:r>
      <w:proofErr w:type="spellStart"/>
      <w:r w:rsidRPr="000D2646">
        <w:rPr>
          <w:rFonts w:ascii="Arial" w:eastAsia="Times New Roman" w:hAnsi="Arial" w:cs="Arial"/>
          <w:color w:val="000000"/>
          <w:kern w:val="0"/>
          <w14:ligatures w14:val="none"/>
        </w:rPr>
        <w:t>cIMT</w:t>
      </w:r>
      <w:proofErr w:type="spellEnd"/>
      <w:r w:rsidRPr="000D2646">
        <w:rPr>
          <w:rFonts w:ascii="Arial" w:eastAsia="Times New Roman" w:hAnsi="Arial" w:cs="Arial"/>
          <w:color w:val="000000"/>
          <w:kern w:val="0"/>
          <w14:ligatures w14:val="none"/>
        </w:rPr>
        <w:t xml:space="preserve"> and reduce the risk of CVD in adulthood</w:t>
      </w:r>
      <w:r w:rsidR="00B65A54" w:rsidRPr="000D2646">
        <w:rPr>
          <w:rFonts w:ascii="Arial" w:eastAsia="Times New Roman" w:hAnsi="Arial" w:cs="Arial"/>
          <w:color w:val="000000"/>
          <w:kern w:val="0"/>
          <w14:ligatures w14:val="none"/>
        </w:rPr>
        <w:t xml:space="preserve">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{"citationID":"cOVGf6AY","properties":{"formattedCitation":"(21)","plainCitation":"(21)","noteIndex":0},"citationItems":[{"id":41,"uris":["http://zotero.org/users/local/T3bugNJ2/items/A5CGH8IQ"],"itemData":{"id":41,"type":"document","language":"en","note":"page: 2019 1547–56","title":"20-Year Follow-up of Statins in Children with Familial Hypercholesterolemia","author":[{"family":"Kusters","given":"D.M."},{"family":"Ph","given":"D."},{"family":"Hof","given":"M.H."},{"family":"Ph","given":"D."}]}}],"schema":"https://github.com/citation-style-language/schema/raw/master/csl-citation.json"}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(21)</w:t>
      </w:r>
      <w:r w:rsidR="00B65A54" w:rsidRPr="000D2646">
        <w:rPr>
          <w:rFonts w:ascii="Arial" w:eastAsia="Times New Roman" w:hAnsi="Arial" w:cs="Arial"/>
          <w:color w:val="000000"/>
          <w:kern w:val="0"/>
          <w14:ligatures w14:val="none"/>
        </w:rPr>
        <w:fldChar w:fldCharType="end"/>
      </w:r>
      <w:r w:rsidR="00B65A54" w:rsidRPr="000D2646">
        <w:rPr>
          <w:rFonts w:ascii="Arial" w:eastAsia="Times New Roman" w:hAnsi="Arial" w:cs="Arial"/>
          <w:color w:val="000000"/>
          <w:kern w:val="0"/>
          <w14:ligatures w14:val="none"/>
        </w:rPr>
        <w:t>.</w:t>
      </w:r>
    </w:p>
    <w:p w14:paraId="03FD8D04"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31177FC9" w14:textId="77777777" w:rsidR="00394384" w:rsidRPr="002A557D" w:rsidRDefault="00394384" w:rsidP="000D2646">
      <w:pPr>
        <w:shd w:val="clear" w:color="auto" w:fill="FFFFFF"/>
        <w:spacing w:after="0" w:line="276" w:lineRule="auto"/>
        <w:textAlignment w:val="baseline"/>
        <w:outlineLvl w:val="1"/>
        <w:rPr>
          <w:rFonts w:ascii="Arial" w:eastAsia="Times New Roman" w:hAnsi="Arial" w:cs="Arial"/>
          <w:b/>
          <w:bCs/>
          <w:color w:val="0070C0"/>
          <w:kern w:val="0"/>
          <w14:ligatures w14:val="none"/>
        </w:rPr>
      </w:pPr>
      <w:r w:rsidRPr="002A557D">
        <w:rPr>
          <w:rFonts w:ascii="Arial" w:eastAsia="Times New Roman" w:hAnsi="Arial" w:cs="Arial"/>
          <w:b/>
          <w:bCs/>
          <w:color w:val="0070C0"/>
          <w:kern w:val="0"/>
          <w:bdr w:val="none" w:sz="0" w:space="0" w:color="auto" w:frame="1"/>
          <w14:ligatures w14:val="none"/>
        </w:rPr>
        <w:t>SCREENING</w:t>
      </w:r>
    </w:p>
    <w:p w14:paraId="6D8E17BC"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7F317FB4" w14:textId="3B4F8D80"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Given the high prevalence of FH and the improved outcomes with early treatment, pediatric lipid screening has become very important for the detection of FH. However, the approach to lipid screening in childhood and adolescences has varied over the past decades and is somewhat controversial, with the US Preventative Services Task Force (USPSTF) recently concluding that that the current evidence is insufficient to assess the balance of benefits and harms of screening for lipid disorders in children and adolescents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{"citationID":"JD7lqNwL","properties":{"formattedCitation":"(22)","plainCitation":"(22)","noteIndex":0},"citationItems":[{"id":42,"uris":["http://zotero.org/users/local/T3bugNJ2/items/X6B5WC9H"],"itemData":{"id":42,"type":"article-journal","container-title":"Evidence Report and Systematic Review for the US Preventive Services Task Force","issue":"6","language":"en","page":"645–55","title":"Lipid Screening in Childhood and Adolescence for Detection of Familial Hypercholesterolemia","volume":"98101","author":[{"family":"Association","given":"A.M."}],"issued":{"date-parts":[["2019"]]}}}],"schema":"https://github.com/citation-style-language/schema/raw/master/csl-citation.json"}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rPr>
        <w:t>(22)</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Selective screening of young individuals with a family history of hypercholesterolemia and/or early CV events or patients at risk for atherosclerosis for other medical conditions has been recommended for several decades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IIeyvKkm","properties":{"formattedCitation":"(23\\uc0\\u8211{}25)","plainCitation":"(23–25)","noteIndex":0},"citationItems":[{"id":43,"uris":["http://zotero.org/users/local/T3bugNJ2/items/H6P6PJAS"],"itemData":{"id":43,"type":"article-journal","container-title":"Pediatrics [Internet","language":"en","title":"Lipid screening and cardiovascular health in childhood","URL":"http://www.ncbi.nlm.nih.gov/pubmed/18596007","author":[{"family":"Daniels","given":"Greer","suffix":"SR"},{"literal":"F.R."}],"issued":{"date-parts":[["2008"]]}}},{"id":45,"uris":["http://zotero.org/users/local/T3bugNJ2/items/HTXS7K4F"],"itemData":{"id":45,"type":"article-journal","container-title":"JAMA [Internet","language":"en","title":"Executive Summary of The Third Report of The National Cholesterol Education Program (NCEP) Expert Panel on Detection, Evaluation, And Treatment of High Blood Cholesterol In Adults (Adult Treatment Panel III","URL":"http://www.ncbi.nlm.nih.gov/pubmed/11368702","issued":{"date-parts":[["2001",5,16]]}}},{"id":47,"uris":["http://zotero.org/users/local/T3bugNJ2/items/4G2LKN5X"],"itemData":{"id":47,"type":"article-journal","container-title":"Pediatrics [Internet","language":"en","title":"National Cholesterol Education Program (NCEP): highlights of the report of the Expert Panel on Blood Cholesterol Levels in Children and Adolescents","URL":"http://www.ncbi.nlm.nih.gov/pubmed/1741227","issued":{"date-parts":[["1992"]]}}}],"schema":"https://github.com/citation-style-language/schema/raw/master/csl-citation.json"}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kern w:val="0"/>
          <w:szCs w:val="24"/>
        </w:rPr>
        <w:t>(23–25)</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However, screening individuals based only on family history may miss 30-50% of children with elevated LDL </w:t>
      </w:r>
      <w:r w:rsidR="00B65A54"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dBPvH7Vz","properties":{"formattedCitation":"(24\\uc0\\u8211{}26)","plainCitation":"(24–26)","noteIndex":0},"citationItems":[{"id":45,"uris":["http://zotero.org/users/local/T3bugNJ2/items/HTXS7K4F"],"itemData":{"id":45,"type":"article-journal","container-title":"JAMA [Internet","language":"en","title":"Executive Summary of The Third Report of The National Cholesterol Education Program (NCEP) Expert Panel on Detection, Evaluation, And Treatment of High Blood Cholesterol In Adults (Adult Treatment Panel III","URL":"http://www.ncbi.nlm.nih.gov/pubmed/11368702","issued":{"date-parts":[["2001",5,16]]}}},{"id":47,"uris":["http://zotero.org/users/local/T3bugNJ2/items/4G2LKN5X"],"itemData":{"id":47,"type":"article-journal","container-title":"Pediatrics [Internet","language":"en","title":"National Cholesterol Education Program (NCEP): highlights of the report of the Expert Panel on Blood Cholesterol Levels in Children and Adolescents","URL":"http://www.ncbi.nlm.nih.gov/pubmed/1741227","issued":{"date-parts":[["1992"]]}}},{"id":49,"uris":["http://zotero.org/users/local/T3bugNJ2/items/Z5698QQV"],"itemData":{"id":49,"type":"article-journal","container-title":"Pediatrics [Internet","language":"en","title":"Challenges to implementing the current pediatric cholesterol screening guidelines into practice","URL":"http://www.ncbi.nlm.nih.gov/pubmed/8065853","author":[{"family":"Dennison","given":"B.A."},{"family":"Jenkins","given":"P.L."},{"family":"Pearson","given":"T.A."}],"issued":{"date-parts":[["1994"]]}}}],"schema":"https://github.com/citation-style-language/schema/raw/master/csl-citation.json"} </w:instrText>
      </w:r>
      <w:r w:rsidR="00B65A54" w:rsidRPr="000D2646">
        <w:rPr>
          <w:rFonts w:ascii="Arial" w:eastAsia="Times New Roman" w:hAnsi="Arial" w:cs="Arial"/>
          <w:color w:val="000000"/>
          <w:kern w:val="0"/>
          <w14:ligatures w14:val="none"/>
        </w:rPr>
        <w:fldChar w:fldCharType="separate"/>
      </w:r>
      <w:r w:rsidR="00844647" w:rsidRPr="00844647">
        <w:rPr>
          <w:rFonts w:ascii="Arial" w:hAnsi="Arial" w:cs="Arial"/>
          <w:kern w:val="0"/>
          <w:szCs w:val="24"/>
        </w:rPr>
        <w:t>(24–26)</w:t>
      </w:r>
      <w:r w:rsidR="00B65A54"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Thus, the 2011 Expert Panel, supported by the more recent 2018 ACC/AHA Cholesterol Guidelines </w:t>
      </w:r>
      <w:r w:rsidR="00124FE8"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{"citationID":"5pZInaqc","properties":{"formattedCitation":"(27)","plainCitation":"(27)","noteIndex":0},"citationItems":[{"id":51,"uris":["http://zotero.org/users/local/T3bugNJ2/items/BZ7MV7HZ"],"itemData":{"id":51,"type":"chapter","container-title":"AHA / ACC / AACVPR / AAPA / ABC / ACPM / ADA / AGS / APhA / ASPC / NLA / PCNA Guideline on the Management of Blood Cholesterol A Report of the American College of Cardiology / American Heart Association Task Force on Clinical Practice Guidelines WRIT","language":"en","author":[{"family":"Grundy","given":"S.M."},{"family":"Stone","given":"N.J."},{"family":"Bailey","given":"A.L."},{"family":"Jones","given":"D.W."},{"family":"Beam","given":"C."},{"family":"Lloyd-jones","given":"D."}],"issued":{"date-parts":[["2018"]]}}}],"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844647" w:rsidRPr="00844647">
        <w:rPr>
          <w:rFonts w:ascii="Arial" w:hAnsi="Arial" w:cs="Arial"/>
        </w:rPr>
        <w:t>(27)</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recommended universal lipid screening, which involves screening in childhood at two time points, once between ages 9 and 11 years, and then again between ages 17 and 21 years </w:t>
      </w:r>
      <w:r w:rsidR="00124FE8"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{"citationID":"bDhEfDC1","properties":{"formattedCitation":"(28)","plainCitation":"(28)","noteIndex":0},"citationItems":[{"id":52,"uris":["http://zotero.org/users/local/T3bugNJ2/items/RHCZX3Q6"],"itemData":{"id":52,"type":"article-journal","container-title":"Pediatrics [Internet","language":"en","title":"Expert panel on integrated guidelines for cardiovascular health and risk reduction in children and adolescents: summary report","URL":"http://www.pubmedcentral.nih.gov/articlerender.fcgi?artid=4536582&amp;tool=pmcentrez&amp;rendertype=abstract","issued":{"date-parts":[["2011"]]}}}],"schema":"https://github.com/citation-style-language/schema/raw/master/csl-citation.json"}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844647" w:rsidRPr="00844647">
        <w:rPr>
          <w:rFonts w:ascii="Arial" w:hAnsi="Arial" w:cs="Arial"/>
        </w:rPr>
        <w:t>(28)</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Universal screening is recommended in those not already selectively screened based on family history or personal risk factors (Table </w:t>
      </w:r>
      <w:r w:rsidR="004E2298">
        <w:rPr>
          <w:rFonts w:ascii="Arial" w:eastAsia="Times New Roman" w:hAnsi="Arial" w:cs="Arial"/>
          <w:color w:val="000000"/>
          <w:kern w:val="0"/>
          <w14:ligatures w14:val="none"/>
        </w:rPr>
        <w:t>3</w:t>
      </w:r>
      <w:r w:rsidRPr="000D2646">
        <w:rPr>
          <w:rFonts w:ascii="Arial" w:eastAsia="Times New Roman" w:hAnsi="Arial" w:cs="Arial"/>
          <w:color w:val="000000"/>
          <w:kern w:val="0"/>
          <w14:ligatures w14:val="none"/>
        </w:rPr>
        <w:t>).</w:t>
      </w:r>
    </w:p>
    <w:p w14:paraId="28FD18B3"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10A94BB2"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Selective screening for FH involves obtaining a fasting or non-fasting lipid panel in individuals ages 2 to 21 years with:</w:t>
      </w:r>
    </w:p>
    <w:p w14:paraId="49C995C6" w14:textId="1FBD62AE" w:rsidR="00394384" w:rsidRPr="000D2646" w:rsidRDefault="00394384" w:rsidP="002A557D">
      <w:pPr>
        <w:numPr>
          <w:ilvl w:val="0"/>
          <w:numId w:val="1"/>
        </w:numPr>
        <w:shd w:val="clear" w:color="auto" w:fill="FFFFFF"/>
        <w:spacing w:after="0" w:line="276" w:lineRule="auto"/>
        <w:ind w:left="360"/>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Family history of early atherosclerosis or high cholesterol</w:t>
      </w:r>
      <w:r w:rsidR="004E2298">
        <w:rPr>
          <w:rFonts w:ascii="Arial" w:eastAsia="Times New Roman" w:hAnsi="Arial" w:cs="Arial"/>
          <w:color w:val="000000"/>
          <w:kern w:val="0"/>
          <w14:ligatures w14:val="none"/>
        </w:rPr>
        <w:t>.</w:t>
      </w:r>
    </w:p>
    <w:p w14:paraId="5583A9EA" w14:textId="3F7F76A4" w:rsidR="00394384" w:rsidRPr="000D2646" w:rsidRDefault="00394384" w:rsidP="002A557D">
      <w:pPr>
        <w:numPr>
          <w:ilvl w:val="0"/>
          <w:numId w:val="1"/>
        </w:numPr>
        <w:shd w:val="clear" w:color="auto" w:fill="FFFFFF"/>
        <w:spacing w:after="0" w:line="276" w:lineRule="auto"/>
        <w:ind w:left="360"/>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Relatives of individuals with identified FH</w:t>
      </w:r>
      <w:r w:rsidR="004E2298">
        <w:rPr>
          <w:rFonts w:ascii="Arial" w:eastAsia="Times New Roman" w:hAnsi="Arial" w:cs="Arial"/>
          <w:color w:val="000000"/>
          <w:kern w:val="0"/>
          <w14:ligatures w14:val="none"/>
        </w:rPr>
        <w:t>.</w:t>
      </w:r>
    </w:p>
    <w:p w14:paraId="371A5FCF"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09DA4DF6" w14:textId="02FCB353"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Lipid testing should also be performed in the presence of risk factors or medical diagnoses that increase risk for CVD (including hypertension, current cigarette smoking, body mass index ≥ 85</w:t>
      </w:r>
      <w:r w:rsidRPr="000D2646">
        <w:rPr>
          <w:rFonts w:ascii="Arial" w:eastAsia="Times New Roman" w:hAnsi="Arial" w:cs="Arial"/>
          <w:color w:val="000000"/>
          <w:kern w:val="0"/>
          <w:bdr w:val="none" w:sz="0" w:space="0" w:color="auto" w:frame="1"/>
          <w:vertAlign w:val="superscript"/>
          <w14:ligatures w14:val="none"/>
        </w:rPr>
        <w:t>th</w:t>
      </w:r>
      <w:r w:rsidRPr="000D2646">
        <w:rPr>
          <w:rFonts w:ascii="Arial" w:eastAsia="Times New Roman" w:hAnsi="Arial" w:cs="Arial"/>
          <w:color w:val="000000"/>
          <w:kern w:val="0"/>
          <w14:ligatures w14:val="none"/>
        </w:rPr>
        <w:t xml:space="preserve"> percentile, diabetes mellitus type I and II, chronic kidney disease/end-stage renal disease, chronic inflammatory diseases, human immunodeficiency virus infection, and nephrotic syndrome) </w:t>
      </w:r>
      <w:r w:rsidR="00124FE8"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{"citationID":"E6mvdqPS","properties":{"formattedCitation":"(28)","plainCitation":"(28)","noteIndex":0},"citationItems":[{"id":52,"uris":["http://zotero.org/users/local/T3bugNJ2/items/RHCZX3Q6"],"itemData":{"id":52,"type":"article-journal","container-title":"Pediatrics [Internet","language":"en","title":"Expert panel on integrated guidelines for cardiovascular health and risk reduction in children and adolescents: summary report","URL":"http://www.pubmedcentral.nih.gov/articlerender.fcgi?artid=4536582&amp;tool=pmcentrez&amp;rendertype=abstract","issued":{"date-parts":[["2011"]]}}}],"schema":"https://github.com/citation-style-language/schema/raw/master/csl-citation.json"}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844647" w:rsidRPr="00844647">
        <w:rPr>
          <w:rFonts w:ascii="Arial" w:hAnsi="Arial" w:cs="Arial"/>
        </w:rPr>
        <w:t>(28)</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w:t>
      </w:r>
    </w:p>
    <w:p w14:paraId="16ED8DF8"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326C0E07"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Universal screening involves obtaining either a fasting lipid profile or a non-fasting non-HDL, (calculated by subtracting HDL from TC) in childhood at two time points:</w:t>
      </w:r>
    </w:p>
    <w:p w14:paraId="7662FF73" w14:textId="17F74BB8" w:rsidR="00394384" w:rsidRPr="000D2646" w:rsidRDefault="00394384" w:rsidP="002A557D">
      <w:pPr>
        <w:numPr>
          <w:ilvl w:val="0"/>
          <w:numId w:val="2"/>
        </w:numPr>
        <w:shd w:val="clear" w:color="auto" w:fill="FFFFFF"/>
        <w:spacing w:after="0" w:line="276" w:lineRule="auto"/>
        <w:ind w:left="360"/>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Between ages 9-11 years</w:t>
      </w:r>
      <w:r w:rsidR="004E2298">
        <w:rPr>
          <w:rFonts w:ascii="Arial" w:eastAsia="Times New Roman" w:hAnsi="Arial" w:cs="Arial"/>
          <w:color w:val="000000"/>
          <w:kern w:val="0"/>
          <w14:ligatures w14:val="none"/>
        </w:rPr>
        <w:t>.</w:t>
      </w:r>
    </w:p>
    <w:p w14:paraId="4EEEE7F8" w14:textId="05209908" w:rsidR="00394384" w:rsidRPr="000D2646" w:rsidRDefault="00394384" w:rsidP="002A557D">
      <w:pPr>
        <w:numPr>
          <w:ilvl w:val="0"/>
          <w:numId w:val="2"/>
        </w:numPr>
        <w:shd w:val="clear" w:color="auto" w:fill="FFFFFF"/>
        <w:spacing w:after="0" w:line="276" w:lineRule="auto"/>
        <w:ind w:left="360"/>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Between ages 17-21 years</w:t>
      </w:r>
      <w:r w:rsidR="004E2298">
        <w:rPr>
          <w:rFonts w:ascii="Arial" w:eastAsia="Times New Roman" w:hAnsi="Arial" w:cs="Arial"/>
          <w:color w:val="000000"/>
          <w:kern w:val="0"/>
          <w14:ligatures w14:val="none"/>
        </w:rPr>
        <w:t>.</w:t>
      </w:r>
    </w:p>
    <w:p w14:paraId="3E460569" w14:textId="77777777" w:rsidR="00394384"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tbl>
      <w:tblPr>
        <w:tblStyle w:val="TableGrid"/>
        <w:tblW w:w="9375" w:type="dxa"/>
        <w:tblLook w:val="04A0" w:firstRow="1" w:lastRow="0" w:firstColumn="1" w:lastColumn="0" w:noHBand="0" w:noVBand="1"/>
      </w:tblPr>
      <w:tblGrid>
        <w:gridCol w:w="2267"/>
        <w:gridCol w:w="2436"/>
        <w:gridCol w:w="4672"/>
      </w:tblGrid>
      <w:tr w:rsidR="00394384" w:rsidRPr="000D2646" w14:paraId="05F8B0BB" w14:textId="77777777" w:rsidTr="004E2298">
        <w:tc>
          <w:tcPr>
            <w:tcW w:w="9375" w:type="dxa"/>
            <w:gridSpan w:val="3"/>
            <w:shd w:val="clear" w:color="auto" w:fill="FFFF00"/>
            <w:hideMark/>
          </w:tcPr>
          <w:p w14:paraId="1F4A71B3" w14:textId="7D2FDF23"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 xml:space="preserve">Table </w:t>
            </w:r>
            <w:r w:rsidR="007A2863">
              <w:rPr>
                <w:rFonts w:ascii="Arial" w:eastAsia="Times New Roman" w:hAnsi="Arial" w:cs="Arial"/>
                <w:b/>
                <w:bCs/>
                <w:color w:val="000000"/>
                <w:kern w:val="0"/>
                <w:bdr w:val="none" w:sz="0" w:space="0" w:color="auto" w:frame="1"/>
                <w14:ligatures w14:val="none"/>
              </w:rPr>
              <w:t>3</w:t>
            </w:r>
            <w:r w:rsidRPr="000D2646">
              <w:rPr>
                <w:rFonts w:ascii="Arial" w:eastAsia="Times New Roman" w:hAnsi="Arial" w:cs="Arial"/>
                <w:b/>
                <w:bCs/>
                <w:color w:val="000000"/>
                <w:kern w:val="0"/>
                <w:bdr w:val="none" w:sz="0" w:space="0" w:color="auto" w:frame="1"/>
                <w14:ligatures w14:val="none"/>
              </w:rPr>
              <w:t>. Screening for Hypercholesterolemia</w:t>
            </w:r>
          </w:p>
        </w:tc>
      </w:tr>
      <w:tr w:rsidR="00394384" w:rsidRPr="000D2646" w14:paraId="6545BBEC" w14:textId="77777777" w:rsidTr="004E2298">
        <w:tc>
          <w:tcPr>
            <w:tcW w:w="2267" w:type="dxa"/>
            <w:hideMark/>
          </w:tcPr>
          <w:p w14:paraId="30A09B19"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Approach</w:t>
            </w:r>
          </w:p>
        </w:tc>
        <w:tc>
          <w:tcPr>
            <w:tcW w:w="2436" w:type="dxa"/>
            <w:hideMark/>
          </w:tcPr>
          <w:p w14:paraId="1C6AEB85"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Age in Years</w:t>
            </w:r>
          </w:p>
        </w:tc>
        <w:tc>
          <w:tcPr>
            <w:tcW w:w="4672" w:type="dxa"/>
            <w:hideMark/>
          </w:tcPr>
          <w:p w14:paraId="4CDA1433"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Population</w:t>
            </w:r>
          </w:p>
        </w:tc>
      </w:tr>
      <w:tr w:rsidR="00394384" w:rsidRPr="000D2646" w14:paraId="01377414" w14:textId="77777777" w:rsidTr="004E2298">
        <w:tc>
          <w:tcPr>
            <w:tcW w:w="2267" w:type="dxa"/>
            <w:hideMark/>
          </w:tcPr>
          <w:p w14:paraId="3F472CF1"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Selective</w:t>
            </w:r>
          </w:p>
        </w:tc>
        <w:tc>
          <w:tcPr>
            <w:tcW w:w="2436" w:type="dxa"/>
            <w:hideMark/>
          </w:tcPr>
          <w:p w14:paraId="2893FC15"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2-21</w:t>
            </w:r>
          </w:p>
        </w:tc>
        <w:tc>
          <w:tcPr>
            <w:tcW w:w="4672" w:type="dxa"/>
            <w:hideMark/>
          </w:tcPr>
          <w:p w14:paraId="503A85FF" w14:textId="75F44B8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Family history of early atherosclerosis or high cholesterol</w:t>
            </w:r>
          </w:p>
          <w:p w14:paraId="703375B4" w14:textId="380266B1"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lastRenderedPageBreak/>
              <w:t>Presence of risk factors or medical conditions that increased early CVD risk*</w:t>
            </w:r>
          </w:p>
        </w:tc>
      </w:tr>
      <w:tr w:rsidR="00394384" w:rsidRPr="000D2646" w14:paraId="110127E8" w14:textId="77777777" w:rsidTr="004E2298">
        <w:tc>
          <w:tcPr>
            <w:tcW w:w="2267" w:type="dxa"/>
            <w:hideMark/>
          </w:tcPr>
          <w:p w14:paraId="476CD624"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lastRenderedPageBreak/>
              <w:t>Universal</w:t>
            </w:r>
          </w:p>
        </w:tc>
        <w:tc>
          <w:tcPr>
            <w:tcW w:w="2436" w:type="dxa"/>
            <w:hideMark/>
          </w:tcPr>
          <w:p w14:paraId="356009BB"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9-11 and 17-21</w:t>
            </w:r>
          </w:p>
        </w:tc>
        <w:tc>
          <w:tcPr>
            <w:tcW w:w="4672" w:type="dxa"/>
            <w:hideMark/>
          </w:tcPr>
          <w:p w14:paraId="40622A64" w14:textId="77777777" w:rsidR="00394384" w:rsidRPr="000D2646" w:rsidRDefault="00394384" w:rsidP="000D2646">
            <w:pPr>
              <w:spacing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All</w:t>
            </w:r>
          </w:p>
        </w:tc>
      </w:tr>
    </w:tbl>
    <w:p w14:paraId="7464A022"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*Selective screening is indicated in individuals with hypertension, current cigarette smoking, body mass index ≥ 85</w:t>
      </w:r>
      <w:r w:rsidRPr="000D2646">
        <w:rPr>
          <w:rFonts w:ascii="Arial" w:eastAsia="Times New Roman" w:hAnsi="Arial" w:cs="Arial"/>
          <w:color w:val="000000"/>
          <w:kern w:val="0"/>
          <w:bdr w:val="none" w:sz="0" w:space="0" w:color="auto" w:frame="1"/>
          <w:vertAlign w:val="superscript"/>
          <w14:ligatures w14:val="none"/>
        </w:rPr>
        <w:t>th</w:t>
      </w:r>
      <w:r w:rsidRPr="000D2646">
        <w:rPr>
          <w:rFonts w:ascii="Arial" w:eastAsia="Times New Roman" w:hAnsi="Arial" w:cs="Arial"/>
          <w:color w:val="000000"/>
          <w:kern w:val="0"/>
          <w14:ligatures w14:val="none"/>
        </w:rPr>
        <w:t>percentile, diabetes mellitus type I and II, chronic kidney disease/end-stage renal disease, chronic inflammatory diseases, human immunodeficiency virus infection, and nephrotic syndrome</w:t>
      </w:r>
    </w:p>
    <w:p w14:paraId="536022AD"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2A1F1719" w14:textId="77777777" w:rsidR="00394384" w:rsidRPr="005F63CE" w:rsidRDefault="00394384" w:rsidP="000D2646">
      <w:pPr>
        <w:shd w:val="clear" w:color="auto" w:fill="FFFFFF"/>
        <w:spacing w:after="0" w:line="276" w:lineRule="auto"/>
        <w:textAlignment w:val="baseline"/>
        <w:outlineLvl w:val="1"/>
        <w:rPr>
          <w:rFonts w:ascii="Arial" w:eastAsia="Times New Roman" w:hAnsi="Arial" w:cs="Arial"/>
          <w:b/>
          <w:bCs/>
          <w:color w:val="0070C0"/>
          <w:kern w:val="0"/>
          <w14:ligatures w14:val="none"/>
        </w:rPr>
      </w:pPr>
      <w:r w:rsidRPr="005F63CE">
        <w:rPr>
          <w:rFonts w:ascii="Arial" w:eastAsia="Times New Roman" w:hAnsi="Arial" w:cs="Arial"/>
          <w:b/>
          <w:bCs/>
          <w:color w:val="0070C0"/>
          <w:kern w:val="0"/>
          <w:bdr w:val="none" w:sz="0" w:space="0" w:color="auto" w:frame="1"/>
          <w14:ligatures w14:val="none"/>
        </w:rPr>
        <w:t>DIAGNOSIS</w:t>
      </w:r>
    </w:p>
    <w:p w14:paraId="05C5E22B"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1382350F" w14:textId="6422A15D" w:rsidR="00394384"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The diagnosis of FH can be made clinically and through genetic testing; genotype needs to be interpreted in the context of phenotype. For heterozygous FH, the clinical diagnosis is made based on the presence of high levels of total and LDL cholesterol in combination with one or more of following </w:t>
      </w:r>
      <w:r w:rsidR="00124FE8"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{"citationID":"Bu3qjeh1","properties":{"formattedCitation":"(17)","plainCitation":"(17)","noteIndex":0},"citationItems":[{"id":33,"uris":["http://zotero.org/users/local/T3bugNJ2/items/IXLKXC8T"],"itemData":{"id":33,"type":"article-journal","container-title":"Eur Heart J [Internet","language":"en","title":"Familial hypercholesterolaemia is underdiagnosed and undertreated in the general population: guidance for clinicians to prevent coronary heart disease: consensus statement of the European Atherosclerosis Society","URL":"http://www.pubmedcentral.nih.gov/articlerender.fcgi?artid=3844152&amp;tool=pmcentrez&amp;rendertype=abstract","author":[{"family":"Nordestgaard","given":"B.G."},{"family":"Chapman","given":"M.J."},{"family":"Humphries","given":"S.E."},{"family":"Ginsberg","given":"H.N."},{"family":"Masana","given":"L."},{"family":"Descamps","given":"O.S."}],"issued":{"date-parts":[["2013"]]}}}],"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844647" w:rsidRPr="00844647">
        <w:rPr>
          <w:rFonts w:ascii="Arial" w:hAnsi="Arial" w:cs="Arial"/>
        </w:rPr>
        <w:t>(17)</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w:t>
      </w:r>
    </w:p>
    <w:p w14:paraId="2643D59E" w14:textId="77777777" w:rsidR="004E2298" w:rsidRPr="000D2646" w:rsidRDefault="004E2298" w:rsidP="000D2646">
      <w:pPr>
        <w:shd w:val="clear" w:color="auto" w:fill="FFFFFF"/>
        <w:spacing w:after="0" w:line="276" w:lineRule="auto"/>
        <w:textAlignment w:val="baseline"/>
        <w:rPr>
          <w:rFonts w:ascii="Arial" w:eastAsia="Times New Roman" w:hAnsi="Arial" w:cs="Arial"/>
          <w:color w:val="000000"/>
          <w:kern w:val="0"/>
          <w14:ligatures w14:val="none"/>
        </w:rPr>
      </w:pPr>
    </w:p>
    <w:p w14:paraId="053A4516" w14:textId="1366E5B1" w:rsidR="00394384" w:rsidRPr="000D2646" w:rsidRDefault="00394384" w:rsidP="005F63CE">
      <w:pPr>
        <w:numPr>
          <w:ilvl w:val="0"/>
          <w:numId w:val="3"/>
        </w:numPr>
        <w:shd w:val="clear" w:color="auto" w:fill="FFFFFF"/>
        <w:spacing w:after="0" w:line="276" w:lineRule="auto"/>
        <w:ind w:left="360"/>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Family history of hypercholesterolemia (especially in children) or known FH</w:t>
      </w:r>
      <w:r w:rsidR="004E2298">
        <w:rPr>
          <w:rFonts w:ascii="Arial" w:eastAsia="Times New Roman" w:hAnsi="Arial" w:cs="Arial"/>
          <w:color w:val="000000"/>
          <w:kern w:val="0"/>
          <w14:ligatures w14:val="none"/>
        </w:rPr>
        <w:t>.</w:t>
      </w:r>
    </w:p>
    <w:p w14:paraId="27791F28" w14:textId="6D86823A" w:rsidR="00394384" w:rsidRPr="000D2646" w:rsidRDefault="00394384" w:rsidP="005F63CE">
      <w:pPr>
        <w:numPr>
          <w:ilvl w:val="0"/>
          <w:numId w:val="3"/>
        </w:numPr>
        <w:shd w:val="clear" w:color="auto" w:fill="FFFFFF"/>
        <w:spacing w:after="0" w:line="276" w:lineRule="auto"/>
        <w:ind w:left="360"/>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History of premature CAD in the patient or in family members</w:t>
      </w:r>
      <w:r w:rsidR="004E2298">
        <w:rPr>
          <w:rFonts w:ascii="Arial" w:eastAsia="Times New Roman" w:hAnsi="Arial" w:cs="Arial"/>
          <w:color w:val="000000"/>
          <w:kern w:val="0"/>
          <w14:ligatures w14:val="none"/>
        </w:rPr>
        <w:t>.</w:t>
      </w:r>
    </w:p>
    <w:p w14:paraId="6CAD03EA" w14:textId="5C3EDD7C" w:rsidR="00394384" w:rsidRPr="000D2646" w:rsidRDefault="00394384" w:rsidP="005F63CE">
      <w:pPr>
        <w:numPr>
          <w:ilvl w:val="0"/>
          <w:numId w:val="3"/>
        </w:numPr>
        <w:shd w:val="clear" w:color="auto" w:fill="FFFFFF"/>
        <w:spacing w:after="0" w:line="276" w:lineRule="auto"/>
        <w:ind w:left="360"/>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Physical examination findings of abnormal deposition of cholesterol in extravascular tissues (e.g., tendon xanthoma), although these rarely occur in childhood</w:t>
      </w:r>
      <w:r w:rsidR="004E2298">
        <w:rPr>
          <w:rFonts w:ascii="Arial" w:eastAsia="Times New Roman" w:hAnsi="Arial" w:cs="Arial"/>
          <w:color w:val="000000"/>
          <w:kern w:val="0"/>
          <w14:ligatures w14:val="none"/>
        </w:rPr>
        <w:t>.</w:t>
      </w:r>
    </w:p>
    <w:p w14:paraId="447C25AA"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69BDB5C2" w14:textId="78068A71"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There are several clinical scoring systems used to diagnose FH, and these vary based on the weight given for each diagnostic criteria </w:t>
      </w:r>
      <w:r w:rsidR="00124FE8"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{"citationID":"NaRZNIFU","properties":{"formattedCitation":"(11)","plainCitation":"(11)","noteIndex":0},"citationItems":[{"id":22,"uris":["http://zotero.org/users/local/T3bugNJ2/items/WAXUAE98"],"itemData":{"id":22,"type":"article-journal","container-title":"Nat Rev Cardiol [Internet","DOI":"10.1038/s41569-018-0052-6","issue":"1","language":"en","page":"9–20","title":"The complex molecular genetics of familial hypercholesterolaemia","volume":"16","author":[{"family":"Berberich","given":"A.J."},{"family":"Hegele","given":"R.A."}],"issued":{"date-parts":[["2019"]]}}}],"schema":"https://github.com/citation-style-language/schema/raw/master/csl-citation.json"}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844647" w:rsidRPr="00844647">
        <w:rPr>
          <w:rFonts w:ascii="Arial" w:hAnsi="Arial" w:cs="Arial"/>
        </w:rPr>
        <w:t>(11)</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In general, clinical diagnosis of homozygous FH can be made in individuals with the following criteria </w:t>
      </w:r>
      <w:r w:rsidR="00124FE8"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{"citationID":"c8N3Jbh0","properties":{"formattedCitation":"(14)","plainCitation":"(14)","noteIndex":0},"citationItems":[{"id":28,"uris":["http://zotero.org/users/local/T3bugNJ2/items/CHAE5SLZ"],"itemData":{"id":28,"type":"article-journal","container-title":"Eur Heart J [Internet","language":"en","title":"Homozygous familial hypercholesterolaemia: new insights and guidance for clinicians to improve detection and clinical management. A position paper from the Consensus Panel on Familial Hypercholesterolaemia of the European Atherosclerosis Society","URL":"http://www.pubmedcentral.nih.gov/articlerender.fcgi?artid=4139706&amp;tool=pmcentrez&amp;rendertype=abstract","author":[{"family":"Cuchel","given":"M."},{"family":"Bruckert","given":"E."},{"family":"Ginsberg","given":"H.N."},{"family":"Raal","given":"F.J."},{"family":"Santos","given":"R.D."},{"family":"Hegele","given":"R.A."}],"issued":{"date-parts":[["2014",8,21]]}}}],"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844647" w:rsidRPr="00844647">
        <w:rPr>
          <w:rFonts w:ascii="Arial" w:hAnsi="Arial" w:cs="Arial"/>
        </w:rPr>
        <w:t>(14)</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w:t>
      </w:r>
    </w:p>
    <w:p w14:paraId="2DF2CCDD"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56A9F7A6" w14:textId="77777777" w:rsidR="00394384" w:rsidRPr="000D2646" w:rsidRDefault="00394384" w:rsidP="005F63CE">
      <w:pPr>
        <w:numPr>
          <w:ilvl w:val="0"/>
          <w:numId w:val="4"/>
        </w:numPr>
        <w:shd w:val="clear" w:color="auto" w:fill="FFFFFF"/>
        <w:spacing w:after="0" w:line="276" w:lineRule="auto"/>
        <w:ind w:left="360"/>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Untreated LDL-C &gt;500mg/dL (&gt;13 mmol/L) or treated LDL-C ≥300 mg/dL (&gt;8 mmol/L), </w:t>
      </w:r>
      <w:r w:rsidRPr="000D2646">
        <w:rPr>
          <w:rFonts w:ascii="Arial" w:eastAsia="Times New Roman" w:hAnsi="Arial" w:cs="Arial"/>
          <w:color w:val="000000"/>
          <w:kern w:val="0"/>
          <w:u w:val="single"/>
          <w:bdr w:val="none" w:sz="0" w:space="0" w:color="auto" w:frame="1"/>
          <w14:ligatures w14:val="none"/>
        </w:rPr>
        <w:t>AND</w:t>
      </w:r>
    </w:p>
    <w:p w14:paraId="518E9271" w14:textId="77777777" w:rsidR="00394384" w:rsidRPr="000D2646" w:rsidRDefault="00394384" w:rsidP="005F63CE">
      <w:pPr>
        <w:numPr>
          <w:ilvl w:val="0"/>
          <w:numId w:val="4"/>
        </w:numPr>
        <w:shd w:val="clear" w:color="auto" w:fill="FFFFFF"/>
        <w:spacing w:after="0" w:line="276" w:lineRule="auto"/>
        <w:ind w:left="360"/>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Cutaneous or tendon xanthoma before age 10 years, </w:t>
      </w:r>
      <w:r w:rsidRPr="000D2646">
        <w:rPr>
          <w:rFonts w:ascii="Arial" w:eastAsia="Times New Roman" w:hAnsi="Arial" w:cs="Arial"/>
          <w:color w:val="000000"/>
          <w:kern w:val="0"/>
          <w:u w:val="single"/>
          <w:bdr w:val="none" w:sz="0" w:space="0" w:color="auto" w:frame="1"/>
          <w14:ligatures w14:val="none"/>
        </w:rPr>
        <w:t>OR</w:t>
      </w:r>
    </w:p>
    <w:p w14:paraId="6594CB8B" w14:textId="72C3C5F8" w:rsidR="00394384" w:rsidRDefault="00394384" w:rsidP="005F63CE">
      <w:pPr>
        <w:numPr>
          <w:ilvl w:val="0"/>
          <w:numId w:val="4"/>
        </w:numPr>
        <w:shd w:val="clear" w:color="auto" w:fill="FFFFFF"/>
        <w:spacing w:after="0" w:line="276" w:lineRule="auto"/>
        <w:ind w:left="360"/>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Elevated LDL-C levels consistent with heterozygous FH in both parents</w:t>
      </w:r>
      <w:r w:rsidR="004E2298">
        <w:rPr>
          <w:rFonts w:ascii="Arial" w:eastAsia="Times New Roman" w:hAnsi="Arial" w:cs="Arial"/>
          <w:color w:val="000000"/>
          <w:kern w:val="0"/>
          <w14:ligatures w14:val="none"/>
        </w:rPr>
        <w:t>.</w:t>
      </w:r>
    </w:p>
    <w:p w14:paraId="48E3D63D" w14:textId="77777777" w:rsidR="00146897" w:rsidRDefault="00146897" w:rsidP="00146897">
      <w:pPr>
        <w:shd w:val="clear" w:color="auto" w:fill="FFFFFF"/>
        <w:spacing w:after="0" w:line="276" w:lineRule="auto"/>
        <w:textAlignment w:val="baseline"/>
        <w:rPr>
          <w:rFonts w:ascii="Arial" w:eastAsia="Times New Roman" w:hAnsi="Arial" w:cs="Arial"/>
          <w:color w:val="000000"/>
          <w:kern w:val="0"/>
          <w14:ligatures w14:val="none"/>
        </w:rPr>
      </w:pPr>
    </w:p>
    <w:p w14:paraId="75287758" w14:textId="1FDDD516" w:rsidR="00434BE9" w:rsidRDefault="00434BE9" w:rsidP="00146897">
      <w:p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There are various disease states or other factors that can increase LDL-C levels and should be </w:t>
      </w:r>
      <w:r w:rsidR="00F618E8">
        <w:rPr>
          <w:rFonts w:ascii="Arial" w:eastAsia="Times New Roman" w:hAnsi="Arial" w:cs="Arial"/>
          <w:color w:val="000000"/>
          <w:kern w:val="0"/>
          <w14:ligatures w14:val="none"/>
        </w:rPr>
        <w:t xml:space="preserve">considered </w:t>
      </w:r>
      <w:r>
        <w:rPr>
          <w:rFonts w:ascii="Arial" w:eastAsia="Times New Roman" w:hAnsi="Arial" w:cs="Arial"/>
          <w:color w:val="000000"/>
          <w:kern w:val="0"/>
          <w14:ligatures w14:val="none"/>
        </w:rPr>
        <w:t>when diagnosing FH.  Some of these include the following:</w:t>
      </w:r>
    </w:p>
    <w:p w14:paraId="3D629235" w14:textId="77777777" w:rsidR="00434BE9" w:rsidRDefault="00434BE9" w:rsidP="00146897">
      <w:pPr>
        <w:shd w:val="clear" w:color="auto" w:fill="FFFFFF"/>
        <w:spacing w:after="0" w:line="276" w:lineRule="auto"/>
        <w:textAlignment w:val="baseline"/>
        <w:rPr>
          <w:rFonts w:ascii="Arial" w:eastAsia="Times New Roman" w:hAnsi="Arial" w:cs="Arial"/>
          <w:color w:val="000000"/>
          <w:kern w:val="0"/>
          <w14:ligatures w14:val="none"/>
        </w:rPr>
      </w:pPr>
    </w:p>
    <w:p w14:paraId="7E2AC11F" w14:textId="77777777" w:rsidR="00F618E8" w:rsidRDefault="00F618E8" w:rsidP="00434BE9">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Obesity</w:t>
      </w:r>
    </w:p>
    <w:p w14:paraId="6D1A14F5" w14:textId="2F12C560" w:rsidR="00434BE9" w:rsidRDefault="00F618E8" w:rsidP="00434BE9">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Hypothyroidism</w:t>
      </w:r>
    </w:p>
    <w:p w14:paraId="10D3D3A0" w14:textId="70B845CD" w:rsidR="00F618E8" w:rsidRDefault="00F618E8" w:rsidP="00F618E8">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Diabetes mellitus</w:t>
      </w:r>
    </w:p>
    <w:p w14:paraId="10959AC5" w14:textId="7413B7A1" w:rsidR="00F618E8" w:rsidRDefault="00F618E8" w:rsidP="00F618E8">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Nephrotic syndrome</w:t>
      </w:r>
    </w:p>
    <w:p w14:paraId="3497EB72" w14:textId="3A971E95" w:rsidR="00F618E8" w:rsidRDefault="00F618E8" w:rsidP="00F618E8">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Chronic renal failure</w:t>
      </w:r>
    </w:p>
    <w:p w14:paraId="222671C5" w14:textId="630615CF" w:rsidR="00F618E8" w:rsidRDefault="00F618E8" w:rsidP="00F618E8">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Cholestasis</w:t>
      </w:r>
    </w:p>
    <w:p w14:paraId="7F7A849C" w14:textId="5BD82C43" w:rsidR="00F618E8" w:rsidRDefault="00F618E8" w:rsidP="00F618E8">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Biliary atresia</w:t>
      </w:r>
    </w:p>
    <w:p w14:paraId="08B0F0B0" w14:textId="260245B7" w:rsidR="00F618E8" w:rsidRDefault="00F618E8" w:rsidP="00F618E8">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Hepatitis</w:t>
      </w:r>
    </w:p>
    <w:p w14:paraId="6FC6F9C4" w14:textId="0A2FA630" w:rsidR="00F618E8" w:rsidRDefault="00F618E8" w:rsidP="00F618E8">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Biliary cirrhosis</w:t>
      </w:r>
    </w:p>
    <w:p w14:paraId="6EA5F0BE" w14:textId="00EA7843" w:rsidR="00F618E8" w:rsidRDefault="00F618E8" w:rsidP="00F618E8">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HIV infection/AIDS</w:t>
      </w:r>
    </w:p>
    <w:p w14:paraId="2A6CC449" w14:textId="28607BCD" w:rsidR="00F618E8" w:rsidRDefault="00F618E8" w:rsidP="00F618E8">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Various drugs/medications</w:t>
      </w:r>
    </w:p>
    <w:p w14:paraId="1FF8677C" w14:textId="2AB11BCC" w:rsidR="00F618E8" w:rsidRDefault="00F618E8" w:rsidP="00F618E8">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Alcohol</w:t>
      </w:r>
    </w:p>
    <w:p w14:paraId="570FCB5D" w14:textId="508BD5DD" w:rsidR="00F618E8" w:rsidRDefault="00F618E8" w:rsidP="00F618E8">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lastRenderedPageBreak/>
        <w:t>Pregnancy</w:t>
      </w:r>
    </w:p>
    <w:p w14:paraId="33550A27" w14:textId="785C92FB" w:rsidR="00F618E8" w:rsidRDefault="00F618E8" w:rsidP="00F618E8">
      <w:pPr>
        <w:pStyle w:val="ListParagraph"/>
        <w:numPr>
          <w:ilvl w:val="0"/>
          <w:numId w:val="6"/>
        </w:numPr>
        <w:shd w:val="clear" w:color="auto" w:fill="FFFFFF"/>
        <w:spacing w:after="0"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Very low carbohydrate ketogenic diets</w:t>
      </w:r>
    </w:p>
    <w:p w14:paraId="27CC3AE0" w14:textId="77777777" w:rsidR="004E2298" w:rsidRDefault="004E2298" w:rsidP="004E2298">
      <w:pPr>
        <w:shd w:val="clear" w:color="auto" w:fill="FFFFFF"/>
        <w:spacing w:after="0" w:line="276" w:lineRule="auto"/>
        <w:textAlignment w:val="baseline"/>
        <w:rPr>
          <w:rFonts w:ascii="Arial" w:eastAsia="Times New Roman" w:hAnsi="Arial" w:cs="Arial"/>
          <w:b/>
          <w:bCs/>
          <w:color w:val="00B050"/>
          <w:kern w:val="0"/>
          <w:bdr w:val="none" w:sz="0" w:space="0" w:color="auto" w:frame="1"/>
          <w14:ligatures w14:val="none"/>
        </w:rPr>
      </w:pPr>
    </w:p>
    <w:p w14:paraId="0C87EC9C" w14:textId="539F7805" w:rsidR="00394384" w:rsidRPr="004E2298" w:rsidRDefault="00394384" w:rsidP="004E2298">
      <w:pPr>
        <w:shd w:val="clear" w:color="auto" w:fill="FFFFFF"/>
        <w:spacing w:after="0" w:line="276" w:lineRule="auto"/>
        <w:textAlignment w:val="baseline"/>
        <w:rPr>
          <w:rFonts w:ascii="Arial" w:eastAsia="Times New Roman" w:hAnsi="Arial" w:cs="Arial"/>
          <w:b/>
          <w:bCs/>
          <w:color w:val="00B050"/>
          <w:kern w:val="0"/>
          <w14:ligatures w14:val="none"/>
        </w:rPr>
      </w:pPr>
      <w:r w:rsidRPr="004E2298">
        <w:rPr>
          <w:rFonts w:ascii="Arial" w:eastAsia="Times New Roman" w:hAnsi="Arial" w:cs="Arial"/>
          <w:b/>
          <w:bCs/>
          <w:color w:val="00B050"/>
          <w:kern w:val="0"/>
          <w:bdr w:val="none" w:sz="0" w:space="0" w:color="auto" w:frame="1"/>
          <w14:ligatures w14:val="none"/>
        </w:rPr>
        <w:t>Genetic Testing</w:t>
      </w:r>
    </w:p>
    <w:p w14:paraId="558CC62E"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149BC4AE" w14:textId="14692E3A"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Identifiable gene defects in LDLR, </w:t>
      </w:r>
      <w:r w:rsidR="00F618E8">
        <w:rPr>
          <w:rFonts w:ascii="Arial" w:eastAsia="Times New Roman" w:hAnsi="Arial" w:cs="Arial"/>
          <w:color w:val="000000"/>
          <w:kern w:val="0"/>
          <w14:ligatures w14:val="none"/>
        </w:rPr>
        <w:t>APO</w:t>
      </w:r>
      <w:r w:rsidRPr="000D2646">
        <w:rPr>
          <w:rFonts w:ascii="Arial" w:eastAsia="Times New Roman" w:hAnsi="Arial" w:cs="Arial"/>
          <w:color w:val="000000"/>
          <w:kern w:val="0"/>
          <w14:ligatures w14:val="none"/>
        </w:rPr>
        <w:t xml:space="preserve">B, or PCSK9 have been identified in 60 to 80% of individuals with a heterozygote FH phenotype. Genetic testing has not routinely been performed in the clinical setting due to concerns about cost to the patient and because it was not likely to alter management, given that treatment decisions were usually based on LDL-C levels. However, FH genetic testing has recently been recommended to become the standard of care for patients with definite or probable FH, and the rationale for such testing includes the following: 1) facilitation of definitive diagnosis of FH lowers the concern for other secondary causes of high LDL-C; 2) pathogenic variants correlate with higher cardiovascular risk, which indicates the potential need for more aggressive lipid lowering; 3) increase in initiation of and adherence to therapy; and 4) cascade testing of at-risk relatives </w:t>
      </w:r>
      <w:r w:rsidR="00124FE8"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{"citationID":"QRmndPGR","properties":{"formattedCitation":"(29)","plainCitation":"(29)","noteIndex":0},"citationItems":[{"id":54,"uris":["http://zotero.org/users/local/T3bugNJ2/items/ID5MR2CC"],"itemData":{"id":54,"type":"article-journal","container-title":"Lipid Screen Child","issue":"10","language":"en","page":"1437–8","title":"Clinical Genetic Testing for Familial Hypercholesterolemia JACC Scienti fi c Expert Panel","volume":"1","author":[{"family":"Sturm","given":"A.C."},{"family":"Knowles","given":"J.W."},{"family":"Gidding","given":"S.S."},{"family":"Ahmad","given":"Z.S."},{"family":"Ahmed","given":"C.D."},{"family":"Ballantyne","given":"C.M."},{"family":"Care","given":"L."},{"family":"Newman","given":"T.B."},{"family":"Schroeder","given":"A.R."},{"family":"Pletcher","given":"M.J."},{"family":"Sturm","given":"A.C."},{"family":"Knowles","given":"J.W."},{"family":"Gidding","given":"S.S."},{"family":"Ahmad","given":"Z.S."},{"family":"Ahmed","given":"C.D."},{"family":"al","given":"Ballantyne C."}],"issued":{"date-parts":[["2019"]]}}}],"schema":"https://github.com/citation-style-language/schema/raw/master/csl-citation.json"}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844647" w:rsidRPr="00844647">
        <w:rPr>
          <w:rFonts w:ascii="Arial" w:hAnsi="Arial" w:cs="Arial"/>
        </w:rPr>
        <w:t>(29)</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Overall, the clinical significance of normal or moderately elevated LDL-C levels in the setting of a genetic defect in the LDLR or other possibly pathogenic defects is unknown.</w:t>
      </w:r>
    </w:p>
    <w:p w14:paraId="36D50541"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25375160" w14:textId="77777777" w:rsidR="00394384" w:rsidRPr="005F63CE" w:rsidRDefault="00394384" w:rsidP="000D2646">
      <w:pPr>
        <w:shd w:val="clear" w:color="auto" w:fill="FFFFFF"/>
        <w:spacing w:after="0" w:line="276" w:lineRule="auto"/>
        <w:textAlignment w:val="baseline"/>
        <w:outlineLvl w:val="1"/>
        <w:rPr>
          <w:rFonts w:ascii="Arial" w:eastAsia="Times New Roman" w:hAnsi="Arial" w:cs="Arial"/>
          <w:b/>
          <w:bCs/>
          <w:color w:val="0070C0"/>
          <w:kern w:val="0"/>
          <w14:ligatures w14:val="none"/>
        </w:rPr>
      </w:pPr>
      <w:r w:rsidRPr="005F63CE">
        <w:rPr>
          <w:rFonts w:ascii="Arial" w:eastAsia="Times New Roman" w:hAnsi="Arial" w:cs="Arial"/>
          <w:b/>
          <w:bCs/>
          <w:color w:val="0070C0"/>
          <w:kern w:val="0"/>
          <w:bdr w:val="none" w:sz="0" w:space="0" w:color="auto" w:frame="1"/>
          <w14:ligatures w14:val="none"/>
        </w:rPr>
        <w:t>TREATMENT</w:t>
      </w:r>
    </w:p>
    <w:p w14:paraId="5639A3A5"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 </w:t>
      </w:r>
    </w:p>
    <w:p w14:paraId="7C47CDA0" w14:textId="704C06AB"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The guidelines for initiating treatment in patients with the FH phenotype are based on age, severity of LDL-C elevation, as well as family and medical histories. Lifestyle therapy is recommended for all children and adolescents with LDL-C levels ≥ 130 mg/dL. If lifestyle intervention is insufficient, medications can be considered in children beginning at age 10 years, or as early as age 8 in </w:t>
      </w:r>
      <w:r w:rsidR="00124FE8" w:rsidRPr="000D2646">
        <w:rPr>
          <w:rFonts w:ascii="Arial" w:eastAsia="Times New Roman" w:hAnsi="Arial" w:cs="Arial"/>
          <w:color w:val="000000"/>
          <w:kern w:val="0"/>
          <w14:ligatures w14:val="none"/>
        </w:rPr>
        <w:t>high-risk</w:t>
      </w:r>
      <w:r w:rsidRPr="000D2646">
        <w:rPr>
          <w:rFonts w:ascii="Arial" w:eastAsia="Times New Roman" w:hAnsi="Arial" w:cs="Arial"/>
          <w:color w:val="000000"/>
          <w:kern w:val="0"/>
          <w14:ligatures w14:val="none"/>
        </w:rPr>
        <w:t xml:space="preserve"> patients and in the presence of a very high-risk family history. For healthy children and adolescents ages 10-21 years, lifestyle therapy should be provided to those with an LDL-C ≥ 130 mg/dL, and medication should be initiated if LDL-C remains ≥ 190 mg/dL despite 6 or more months of lifestyle modification. If there is a family history of early atherosclerotic disease, then medication should be started in individuals with LDL-C levels ≥ 160 mg/dL who do not respond sufficiently to lifestyle modification. If an individual has a high-risk medical condition, as noted above, medication can be considered for those with a persistently elevated LDL-C ≥ 130 mg/dL. In general, the goal of treatment is to maintain an LDL-C level ≤ 130 mg/dL or ≥ 50% reduction in LDL concentration; lower ranges may be considered in </w:t>
      </w:r>
      <w:r w:rsidR="00124FE8" w:rsidRPr="000D2646">
        <w:rPr>
          <w:rFonts w:ascii="Arial" w:eastAsia="Times New Roman" w:hAnsi="Arial" w:cs="Arial"/>
          <w:color w:val="000000"/>
          <w:kern w:val="0"/>
          <w14:ligatures w14:val="none"/>
        </w:rPr>
        <w:t>high-risk</w:t>
      </w:r>
      <w:r w:rsidRPr="000D2646">
        <w:rPr>
          <w:rFonts w:ascii="Arial" w:eastAsia="Times New Roman" w:hAnsi="Arial" w:cs="Arial"/>
          <w:color w:val="000000"/>
          <w:kern w:val="0"/>
          <w14:ligatures w14:val="none"/>
        </w:rPr>
        <w:t xml:space="preserve"> patients. Medications should be initiated in all patients with homozygous FH at the time of diagnosis, regardless of age, and additional treatments should also be considered.</w:t>
      </w:r>
    </w:p>
    <w:p w14:paraId="69A86769" w14:textId="77777777" w:rsidR="00394384"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7C9423BF" w14:textId="77777777" w:rsidR="00394384" w:rsidRPr="005F63CE" w:rsidRDefault="00394384" w:rsidP="000D2646">
      <w:pPr>
        <w:shd w:val="clear" w:color="auto" w:fill="FFFFFF"/>
        <w:spacing w:after="0" w:line="276" w:lineRule="auto"/>
        <w:textAlignment w:val="baseline"/>
        <w:outlineLvl w:val="2"/>
        <w:rPr>
          <w:rFonts w:ascii="Arial" w:eastAsia="Times New Roman" w:hAnsi="Arial" w:cs="Arial"/>
          <w:b/>
          <w:bCs/>
          <w:color w:val="00B050"/>
          <w:kern w:val="0"/>
          <w14:ligatures w14:val="none"/>
        </w:rPr>
      </w:pPr>
      <w:r w:rsidRPr="005F63CE">
        <w:rPr>
          <w:rFonts w:ascii="Arial" w:eastAsia="Times New Roman" w:hAnsi="Arial" w:cs="Arial"/>
          <w:b/>
          <w:bCs/>
          <w:color w:val="00B050"/>
          <w:kern w:val="0"/>
          <w:bdr w:val="none" w:sz="0" w:space="0" w:color="auto" w:frame="1"/>
          <w14:ligatures w14:val="none"/>
        </w:rPr>
        <w:t>Lifestyle Treatment</w:t>
      </w:r>
    </w:p>
    <w:p w14:paraId="5A2C5936"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72674C26" w14:textId="60FB5BCB"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The mainstay of treatment for </w:t>
      </w:r>
      <w:r w:rsidR="00175AA8" w:rsidRPr="000D2646">
        <w:rPr>
          <w:rFonts w:ascii="Arial" w:eastAsia="Times New Roman" w:hAnsi="Arial" w:cs="Arial"/>
          <w:color w:val="000000"/>
          <w:kern w:val="0"/>
          <w14:ligatures w14:val="none"/>
        </w:rPr>
        <w:t>pediatric</w:t>
      </w:r>
      <w:r w:rsidRPr="000D2646">
        <w:rPr>
          <w:rFonts w:ascii="Arial" w:eastAsia="Times New Roman" w:hAnsi="Arial" w:cs="Arial"/>
          <w:color w:val="000000"/>
          <w:kern w:val="0"/>
          <w14:ligatures w14:val="none"/>
        </w:rPr>
        <w:t xml:space="preserve"> lipid disorder</w:t>
      </w:r>
      <w:r w:rsidR="00175AA8">
        <w:rPr>
          <w:rFonts w:ascii="Arial" w:eastAsia="Times New Roman" w:hAnsi="Arial" w:cs="Arial"/>
          <w:color w:val="000000"/>
          <w:kern w:val="0"/>
          <w14:ligatures w14:val="none"/>
        </w:rPr>
        <w:t>s</w:t>
      </w:r>
      <w:r w:rsidRPr="000D2646">
        <w:rPr>
          <w:rFonts w:ascii="Arial" w:eastAsia="Times New Roman" w:hAnsi="Arial" w:cs="Arial"/>
          <w:color w:val="000000"/>
          <w:kern w:val="0"/>
          <w14:ligatures w14:val="none"/>
        </w:rPr>
        <w:t xml:space="preserve"> is lifestyle modification. A low saturated fat diet, without trans-fat, and high in fruits and vegetables, is the recommended diet for lowering LDL-C. This dietary approach has been shown to be both safe and beneficial in the general pediatric population </w:t>
      </w:r>
      <w:r w:rsidR="00124FE8"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0bxOAEqQ","properties":{"formattedCitation":"(28,30,31)","plainCitation":"(28,30,31)","noteIndex":0},"citationItems":[{"id":52,"uris":["http://zotero.org/users/local/T3bugNJ2/items/RHCZX3Q6"],"itemData":{"id":52,"type":"article-journal","container-title":"Pediatrics [Internet","language":"en","title":"Expert panel on integrated guidelines for cardiovascular health and risk reduction in children and adolescents: summary report","URL":"http://www.pubmedcentral.nih.gov/articlerender.fcgi?artid=4536582&amp;tool=pmcentrez&amp;rendertype=abstract","issued":{"date-parts":[["2011"]]}}},{"id":55,"uris":["http://zotero.org/users/local/T3bugNJ2/items/J6PY26CX"],"itemData":{"id":55,"type":"article-journal","container-title":"Circulation [Internet","language":"en","title":"Impact of repeated dietary counseling between infancy and 14 years of age on dietary intakes and serum lipids and lipoproteins: the STRIP study","URL":"http://www.ncbi.nlm.nih.gov/pubmed/17698729","author":[{"family":"Niinikoski","given":"H."},{"family":"Lagström","given":"H."},{"family":"Jokinen","given":"E."},{"family":"Siltala","given":"M."},{"family":"Rönnemaa","given":"T."},{"family":"Viikari","given":"J."}],"issued":{"date-parts":[["2007",8,28]]}}},{"id":57,"uris":["http://zotero.org/users/local/T3bugNJ2/items/ZG22KGJJ"],"itemData":{"id":57,"type":"article-journal","container-title":"JAMA [Internet","language":"en","title":"Efficacy and safety of lowering dietary intake of fat and cholesterol in children with elevated low-density lipoprotein cholesterol. The Dietary Intervention Study in Children (DISC). The Writing Group for the DISC Collaborative Research Group","URL":"http://www.ncbi.nlm.nih.gov/pubmed/7723156","issued":{"date-parts":[["1995",5,10]]}}}],"schema":"https://github.com/citation-style-language/schema/raw/master/csl-citation.json"}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844647" w:rsidRPr="00844647">
        <w:rPr>
          <w:rFonts w:ascii="Arial" w:hAnsi="Arial" w:cs="Arial"/>
        </w:rPr>
        <w:t>(28,30,31)</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Additionally, nutritional and physical activity interventions have been shown to lower LDL-C and improve CVD risk factors in children with </w:t>
      </w:r>
      <w:r w:rsidRPr="000D2646">
        <w:rPr>
          <w:rFonts w:ascii="Arial" w:eastAsia="Times New Roman" w:hAnsi="Arial" w:cs="Arial"/>
          <w:color w:val="000000"/>
          <w:kern w:val="0"/>
          <w14:ligatures w14:val="none"/>
        </w:rPr>
        <w:lastRenderedPageBreak/>
        <w:t xml:space="preserve">obesity in meta-analyses </w:t>
      </w:r>
      <w:r w:rsidR="00124FE8"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{"citationID":"kZrvnb3t","properties":{"formattedCitation":"(32)","plainCitation":"(32)","noteIndex":0},"citationItems":[{"id":59,"uris":["http://zotero.org/users/local/T3bugNJ2/items/3V3SK87J"],"itemData":{"id":59,"type":"article-journal","container-title":"Pediatrics [Internet","language":"en","title":"Effectiveness of lifestyle interventions in child obesity: systematic review with meta-analysis","URL":"http://www.ncbi.nlm.nih.gov/pubmed/23166346","author":[{"family":"Ho","given":"M."},{"family":"Garnett","given":"S.P."},{"family":"Baur","given":"L."},{"family":"Burrows","given":"T."},{"family":"Stewart","given":"L."},{"family":"Neve","given":"M."}],"issued":{"date-parts":[["2012"]]}}}],"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844647" w:rsidRPr="00844647">
        <w:rPr>
          <w:rFonts w:ascii="Arial" w:hAnsi="Arial" w:cs="Arial"/>
        </w:rPr>
        <w:t>(32)</w:t>
      </w:r>
      <w:r w:rsidR="00124FE8" w:rsidRPr="000D2646">
        <w:rPr>
          <w:rFonts w:ascii="Arial" w:eastAsia="Times New Roman" w:hAnsi="Arial" w:cs="Arial"/>
          <w:color w:val="000000"/>
          <w:kern w:val="0"/>
          <w14:ligatures w14:val="none"/>
        </w:rPr>
        <w:fldChar w:fldCharType="end"/>
      </w:r>
      <w:r w:rsidR="00124FE8" w:rsidRPr="000D2646">
        <w:rPr>
          <w:rFonts w:ascii="Arial" w:eastAsia="Times New Roman" w:hAnsi="Arial" w:cs="Arial"/>
          <w:color w:val="000000"/>
          <w:kern w:val="0"/>
          <w14:ligatures w14:val="none"/>
        </w:rPr>
        <w:t>.</w:t>
      </w:r>
      <w:r w:rsidRPr="000D2646">
        <w:rPr>
          <w:rFonts w:ascii="Arial" w:eastAsia="Times New Roman" w:hAnsi="Arial" w:cs="Arial"/>
          <w:color w:val="000000"/>
          <w:kern w:val="0"/>
          <w14:ligatures w14:val="none"/>
        </w:rPr>
        <w:t xml:space="preserve"> Despite this, in adults with FH, lifestyle modifications have been shown to only lower LDL-C modestly </w:t>
      </w:r>
      <w:r w:rsidR="00124FE8"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{"citationID":"ZkxLtp1K","properties":{"formattedCitation":"(33)","plainCitation":"(33)","noteIndex":0},"citationItems":[{"id":61,"uris":["http://zotero.org/users/local/T3bugNJ2/items/JXCVJRP7"],"itemData":{"id":61,"type":"document","language":"en","title":"Statins for children with familial hypercholesterolemia (Review","author":[{"family":"Pt","given":"K."},{"family":"Se","given":"H."}],"issued":{"date-parts":[["2019"]]}}}],"schema":"https://github.com/citation-style-language/schema/raw/master/csl-citation.json"}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844647" w:rsidRPr="00844647">
        <w:rPr>
          <w:rFonts w:ascii="Arial" w:hAnsi="Arial" w:cs="Arial"/>
        </w:rPr>
        <w:t>(33)</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Furthermore, the effect of physical activity on LDL-C levels has not been well studied in children with FH.</w:t>
      </w:r>
    </w:p>
    <w:p w14:paraId="7FE13E58"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b/>
          <w:bCs/>
          <w:color w:val="000000"/>
          <w:kern w:val="0"/>
          <w:bdr w:val="none" w:sz="0" w:space="0" w:color="auto" w:frame="1"/>
          <w14:ligatures w14:val="none"/>
        </w:rPr>
        <w:t> </w:t>
      </w:r>
    </w:p>
    <w:p w14:paraId="7F21AF93" w14:textId="77777777" w:rsidR="00394384" w:rsidRPr="005F63CE" w:rsidRDefault="00394384" w:rsidP="000D2646">
      <w:pPr>
        <w:shd w:val="clear" w:color="auto" w:fill="FFFFFF"/>
        <w:spacing w:after="0" w:line="276" w:lineRule="auto"/>
        <w:textAlignment w:val="baseline"/>
        <w:outlineLvl w:val="2"/>
        <w:rPr>
          <w:rFonts w:ascii="Arial" w:eastAsia="Times New Roman" w:hAnsi="Arial" w:cs="Arial"/>
          <w:b/>
          <w:bCs/>
          <w:color w:val="00B050"/>
          <w:kern w:val="0"/>
          <w14:ligatures w14:val="none"/>
        </w:rPr>
      </w:pPr>
      <w:r w:rsidRPr="005F63CE">
        <w:rPr>
          <w:rFonts w:ascii="Arial" w:eastAsia="Times New Roman" w:hAnsi="Arial" w:cs="Arial"/>
          <w:b/>
          <w:bCs/>
          <w:color w:val="00B050"/>
          <w:kern w:val="0"/>
          <w:bdr w:val="none" w:sz="0" w:space="0" w:color="auto" w:frame="1"/>
          <w14:ligatures w14:val="none"/>
        </w:rPr>
        <w:t>Pharmacotherapy</w:t>
      </w:r>
    </w:p>
    <w:p w14:paraId="4A59931D"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2A79E261" w14:textId="3048512B" w:rsidR="00394384" w:rsidRPr="004E2298" w:rsidRDefault="00394384" w:rsidP="004E2298">
      <w:pPr>
        <w:shd w:val="clear" w:color="auto" w:fill="FFFFFF"/>
        <w:spacing w:after="0" w:line="276" w:lineRule="auto"/>
        <w:textAlignment w:val="baseline"/>
        <w:outlineLvl w:val="3"/>
        <w:rPr>
          <w:rFonts w:ascii="Arial" w:eastAsia="Times New Roman" w:hAnsi="Arial" w:cs="Arial"/>
          <w:color w:val="FFC000"/>
          <w:kern w:val="0"/>
          <w14:ligatures w14:val="none"/>
        </w:rPr>
      </w:pPr>
      <w:r w:rsidRPr="004E2298">
        <w:rPr>
          <w:rFonts w:ascii="Arial" w:eastAsia="Times New Roman" w:hAnsi="Arial" w:cs="Arial"/>
          <w:color w:val="FF0000"/>
          <w:kern w:val="0"/>
          <w14:ligatures w14:val="none"/>
        </w:rPr>
        <w:t>S</w:t>
      </w:r>
      <w:r w:rsidR="004E2298" w:rsidRPr="004E2298">
        <w:rPr>
          <w:rFonts w:ascii="Arial" w:eastAsia="Times New Roman" w:hAnsi="Arial" w:cs="Arial"/>
          <w:color w:val="FF0000"/>
          <w:kern w:val="0"/>
          <w14:ligatures w14:val="none"/>
        </w:rPr>
        <w:t xml:space="preserve">TATINS </w:t>
      </w:r>
      <w:r w:rsidR="004E2298" w:rsidRPr="004E2298">
        <w:rPr>
          <w:rFonts w:ascii="Arial" w:eastAsia="Times New Roman" w:hAnsi="Arial" w:cs="Arial"/>
          <w:color w:val="FFC000"/>
          <w:kern w:val="0"/>
          <w14:ligatures w14:val="none"/>
        </w:rPr>
        <w:t xml:space="preserve"> </w:t>
      </w:r>
    </w:p>
    <w:p w14:paraId="607FE8AA" w14:textId="77777777" w:rsidR="004E2298" w:rsidRPr="000D2646" w:rsidRDefault="004E2298" w:rsidP="004E2298">
      <w:pPr>
        <w:shd w:val="clear" w:color="auto" w:fill="FFFFFF"/>
        <w:spacing w:after="0" w:line="276" w:lineRule="auto"/>
        <w:textAlignment w:val="baseline"/>
        <w:outlineLvl w:val="3"/>
        <w:rPr>
          <w:rFonts w:ascii="Arial" w:eastAsia="Times New Roman" w:hAnsi="Arial" w:cs="Arial"/>
          <w:color w:val="000000"/>
          <w:kern w:val="0"/>
          <w14:ligatures w14:val="none"/>
        </w:rPr>
      </w:pPr>
    </w:p>
    <w:p w14:paraId="20EE6E3E" w14:textId="38110F42" w:rsidR="00394384"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The majority of patients with FH are treated with medications, and statins are the recommended first line pharmacotherapy. In a Cochrane meta-analysis of pediatric patients with FH, statins were shown to lower LDL-C by 32% </w:t>
      </w:r>
      <w:r w:rsidR="00124FE8"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{"citationID":"KFPec9Xj","properties":{"formattedCitation":"(34)","plainCitation":"(34)","noteIndex":0},"citationItems":[{"id":62,"uris":["http://zotero.org/users/local/T3bugNJ2/items/438EG3F6"],"itemData":{"id":62,"type":"article-journal","container-title":"Cochrane database Syst Rev [Internet","language":"en","title":"Statins for children with familial hypercholesterolemia","URL":"http://www.ncbi.nlm.nih.gov/pubmed/25054950","author":[{"family":"Vuorio","given":"A."},{"family":"Kuoppala","given":"J."},{"family":"Kovanen","given":"P.T."},{"family":"Humphries","given":"S.E."},{"family":"Tonstad","given":"S."},{"family":"Wiegman","given":"A."}],"issued":{"date-parts":[["2014"]]}}}],"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844647" w:rsidRPr="00844647">
        <w:rPr>
          <w:rFonts w:ascii="Arial" w:hAnsi="Arial" w:cs="Arial"/>
        </w:rPr>
        <w:t>(34)</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w:t>
      </w:r>
      <w:r w:rsidR="004D597B">
        <w:rPr>
          <w:rFonts w:ascii="Arial" w:eastAsia="Times New Roman" w:hAnsi="Arial" w:cs="Arial"/>
          <w:color w:val="000000"/>
          <w:kern w:val="0"/>
          <w14:ligatures w14:val="none"/>
        </w:rPr>
        <w:t xml:space="preserve">Furthermore, more intensive statin therapy in high doses has been shown to lower LDL-C even more significantly, by up to 50% </w:t>
      </w:r>
      <w:r w:rsidR="00DC7FE7">
        <w:rPr>
          <w:rFonts w:ascii="Arial" w:eastAsia="Times New Roman" w:hAnsi="Arial" w:cs="Arial"/>
          <w:color w:val="000000"/>
          <w:kern w:val="0"/>
          <w14:ligatures w14:val="none"/>
        </w:rPr>
        <w:fldChar w:fldCharType="begin"/>
      </w:r>
      <w:r w:rsidR="00DC7FE7">
        <w:rPr>
          <w:rFonts w:ascii="Arial" w:eastAsia="Times New Roman" w:hAnsi="Arial" w:cs="Arial"/>
          <w:color w:val="000000"/>
          <w:kern w:val="0"/>
          <w14:ligatures w14:val="none"/>
        </w:rPr>
        <w:instrText xml:space="preserve"> ADDIN ZOTERO_ITEM CSL_CITATION {"citationID":"q3Vb2KeG","properties":{"formattedCitation":"(35,36)","plainCitation":"(35,36)","noteIndex":0},"citationItems":[{"id":121,"uris":["http://zotero.org/users/local/T3bugNJ2/items/P2VFF2CN"],"itemData":{"id":121,"type":"article-journal","abstract":"OBJECTIVE: To determine the safety and efficacy of atorvastatin (10 to 20 mg) in children and adolescents with familial hypercholesterolemia or severe hypercholesterolemia.\nSTUDY DESIGN: Subjects (n=187) were randomly assigned to 26 weeks of treatment with atorvastatin (10 mg) or placebo. Dosage was increased to 20 mg if LDL cholesterol (LDL-C) levels remained &gt;3.4 mmol/L (130 mg/dL) at week 4. At week 26, subjects received 10 mg of atorvastatin for an additional 26 weeks. Efficacy variables included percent changes in LDL-C, total cholesterol, triglycerides, HDL cholesterol, and apolipoprotein B from baseline to week 26.\nRESULTS: Atorvastatin caused a highly significant reduction in LDL-C compared with placebo (-40% vs -0.4%, respectively; P&lt;.001). Percent changes at week 26 also significantly favored atorvastatin for total cholesterol (-32% vs -1.5%; P&lt;.001), triglycerides (-12% vs +1.0%; P=0.03), and apolipoprotein B (-34% vs +0.7%; P&lt;.001), with a significantly greater increase in HDL cholesterol with atorvastatin compared with placebo (+2.8% vs -1.8%; P=.02). Atorvastatin was as well-tolerated as placebo.\nCONCLUSIONS: Treatment with atorvastatin for 12 months was effective and safe for pediatric subjects with known familial hypercholesterolemia or severe hypercholesterolemia.","container-title":"The Journal of Pediatrics","DOI":"10.1016/S0022-3476(03)00186-0","ISSN":"0022-3476","issue":"1","journalAbbreviation":"J Pediatr","language":"eng","note":"PMID: 12915827","page":"74-80","source":"PubMed","title":"Efficacy and safety of atorvastatin in children and adolescents with familial hypercholesterolemia or severe hyperlipidemia: a multicenter, randomized, placebo-controlled trial","title-short":"Efficacy and safety of atorvastatin in children and adolescents with familial hypercholesterolemia or severe hyperlipidemia","volume":"143","author":[{"family":"McCrindle","given":"Brian W."},{"family":"Ose","given":"Leiv"},{"family":"Marais","given":"A. David"}],"issued":{"date-parts":[["2003",7]]}}},{"id":123,"uris":["http://zotero.org/users/local/T3bugNJ2/items/H5AXFG8B"],"itemData":{"id":123,"type":"article-journal","abstract":"OBJECTIVES: This study was undertaken to evaluate the efficacy and safety of rosuvastatin therapy for children with familial hypercholesterolemia.\nBACKGROUND: Familial hypercholesterolemia is a common inherited disorder causing markedly elevated low-density lipoprotein cholesterol (LDL-C) levels from birth and resulting in premature atherosclerosis. In children, statins have been shown to be effective in reducing LDL-C, restoring flow-mediated dilation, and slowing carotid intima-media thickening. However, few children in these trials achieved current LDL-C goals.\nMETHODS: This study comprised a 12-week double-blind, randomized, placebo-controlled trial, followed by a 40-week open-label, titration-to-goal extension phase in 177 pubertal children, ages 10 to 17 years, with familial hypercholesterolemia. Participants were randomly assigned to placebo or rosuvastatin 5, 10, or 20 mg once daily.\nRESULTS: Compared with placebo, rosuvastatin 5, 10, and 20 mg reduced LDL-C by 38%, 45%, and 50%, respectively (p &lt; 0.001 for each group vs. placebo). With a maximum allowed dose of 20 mg, 40% achieved the treatment goal of &lt;110 mg/dl during the open-label, titration-to-goal phase. Rosuvastatin was well tolerated, with no apparent adverse impact on growth or development.\nCONCLUSIONS: In children with familial hypercholesterolemia, rosuvastatin 20 mg daily reduced LDL-C by 50%. Nonetheless, only 40% attained the consensus LDL-C target of &lt;110 mg/dl, reflecting these patients' high baseline LDL-C levels (mean, 232 mg/dl). (Pediatric Lipid-Reduction Trial of Rosuvastatin [PLUTO]; NCT00355615).","container-title":"Journal of the American College of Cardiology","DOI":"10.1016/j.jacc.2009.10.042","ISSN":"1558-3597","issue":"11","journalAbbreviation":"J Am Coll Cardiol","language":"eng","note":"PMID: 20223367","page":"1121-1126","source":"PubMed","title":"Efficacy and safety of rosuvastatin therapy for children with familial hypercholesterolemia","volume":"55","author":[{"family":"Avis","given":"Hans J."},{"family":"Hutten","given":"Barbara A."},{"family":"Gagné","given":"Claude"},{"family":"Langslet","given":"Gisle"},{"family":"McCrindle","given":"Brian W."},{"family":"Wiegman","given":"Albert"},{"family":"Hsia","given":"Judith"},{"family":"Kastelein","given":"John J. P."},{"family":"Stein","given":"Evan A."}],"issued":{"date-parts":[["2010",3,16]]}}}],"schema":"https://github.com/citation-style-language/schema/raw/master/csl-citation.json"} </w:instrText>
      </w:r>
      <w:r w:rsidR="00DC7FE7">
        <w:rPr>
          <w:rFonts w:ascii="Arial" w:eastAsia="Times New Roman" w:hAnsi="Arial" w:cs="Arial"/>
          <w:color w:val="000000"/>
          <w:kern w:val="0"/>
          <w14:ligatures w14:val="none"/>
        </w:rPr>
        <w:fldChar w:fldCharType="separate"/>
      </w:r>
      <w:r w:rsidR="00DC7FE7" w:rsidRPr="00DC7FE7">
        <w:rPr>
          <w:rFonts w:ascii="Arial" w:hAnsi="Arial" w:cs="Arial"/>
        </w:rPr>
        <w:t>(35,36)</w:t>
      </w:r>
      <w:r w:rsidR="00DC7FE7">
        <w:rPr>
          <w:rFonts w:ascii="Arial" w:eastAsia="Times New Roman" w:hAnsi="Arial" w:cs="Arial"/>
          <w:color w:val="000000"/>
          <w:kern w:val="0"/>
          <w14:ligatures w14:val="none"/>
        </w:rPr>
        <w:fldChar w:fldCharType="end"/>
      </w:r>
      <w:r w:rsidR="00DC7FE7">
        <w:rPr>
          <w:rFonts w:ascii="Arial" w:eastAsia="Times New Roman" w:hAnsi="Arial" w:cs="Arial"/>
          <w:color w:val="000000"/>
          <w:kern w:val="0"/>
          <w14:ligatures w14:val="none"/>
        </w:rPr>
        <w:t xml:space="preserve">.  </w:t>
      </w:r>
      <w:r w:rsidRPr="000D2646">
        <w:rPr>
          <w:rFonts w:ascii="Arial" w:eastAsia="Times New Roman" w:hAnsi="Arial" w:cs="Arial"/>
          <w:color w:val="000000"/>
          <w:kern w:val="0"/>
          <w14:ligatures w14:val="none"/>
        </w:rPr>
        <w:t xml:space="preserve">Follow-up data from a statin trial in pediatric Dutch patients suggest efficacy and safety, as well as decreased atherosclerosis compared to the subjects’ parents </w:t>
      </w:r>
      <w:r w:rsidR="00124FE8" w:rsidRPr="000D2646">
        <w:rPr>
          <w:rFonts w:ascii="Arial" w:eastAsia="Times New Roman" w:hAnsi="Arial" w:cs="Arial"/>
          <w:color w:val="000000"/>
          <w:kern w:val="0"/>
          <w14:ligatures w14:val="none"/>
        </w:rPr>
        <w:fldChar w:fldCharType="begin"/>
      </w:r>
      <w:r w:rsidR="00DC7FE7">
        <w:rPr>
          <w:rFonts w:ascii="Arial" w:eastAsia="Times New Roman" w:hAnsi="Arial" w:cs="Arial"/>
          <w:color w:val="000000"/>
          <w:kern w:val="0"/>
          <w14:ligatures w14:val="none"/>
        </w:rPr>
        <w:instrText xml:space="preserve"> ADDIN ZOTERO_ITEM CSL_CITATION {"citationID":"sXy64WmV","properties":{"formattedCitation":"(37)","plainCitation":"(37)","noteIndex":0},"citationItems":[{"id":64,"uris":["http://zotero.org/users/local/T3bugNJ2/items/IYIBJZPN"],"itemData":{"id":64,"type":"article-journal","container-title":"JAMA [Internet","language":"en","title":"Ten-year follow-up after initiation of statin therapy in children with familial hypercholesterolemia","URL":"http://www.ncbi.nlm.nih.gov/pubmed/25203086","author":[{"family":"Kusters","given":"D.M."},{"family":"Avis","given":"H.J."},{"family":"Groot","given":"E."},{"family":"Wijburg","given":"F.A."},{"family":"Kastelein","given":"J.J.P."},{"family":"Wiegman","given":"A."}],"issued":{"date-parts":[["2014",9,10]]}}}],"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DC7FE7" w:rsidRPr="00DC7FE7">
        <w:rPr>
          <w:rFonts w:ascii="Arial" w:hAnsi="Arial" w:cs="Arial"/>
        </w:rPr>
        <w:t>(37)</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Most recently, the use of statins in children with FH have shown reduced CVD risk in adulthood for these patients compared to their untreated parents with FH, after a 20 year follow-up </w:t>
      </w:r>
      <w:r w:rsidR="00124FE8"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{"citationID":"tN94j9dM","properties":{"formattedCitation":"(21)","plainCitation":"(21)","noteIndex":0},"citationItems":[{"id":41,"uris":["http://zotero.org/users/local/T3bugNJ2/items/A5CGH8IQ"],"itemData":{"id":41,"type":"document","language":"en","note":"page: 2019 1547–56","title":"20-Year Follow-up of Statins in Children with Familial Hypercholesterolemia","author":[{"family":"Kusters","given":"D.M."},{"family":"Ph","given":"D."},{"family":"Hof","given":"M.H."},{"family":"Ph","given":"D."}]}}],"schema":"https://github.com/citation-style-language/schema/raw/master/csl-citation.json"}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844647" w:rsidRPr="00844647">
        <w:rPr>
          <w:rFonts w:ascii="Arial" w:hAnsi="Arial" w:cs="Arial"/>
        </w:rPr>
        <w:t>(21)</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Although this study was not a controlled or placebo study, it suggests that long-term statin use in childhood may prevent ASCVD compared to not treating.</w:t>
      </w:r>
    </w:p>
    <w:p w14:paraId="26DF4DA4" w14:textId="77777777" w:rsidR="00253508" w:rsidRDefault="00253508" w:rsidP="000D2646">
      <w:pPr>
        <w:shd w:val="clear" w:color="auto" w:fill="FFFFFF"/>
        <w:spacing w:after="0" w:line="276" w:lineRule="auto"/>
        <w:textAlignment w:val="baseline"/>
        <w:rPr>
          <w:rFonts w:ascii="Arial" w:eastAsia="Times New Roman" w:hAnsi="Arial" w:cs="Arial"/>
          <w:color w:val="000000"/>
          <w:kern w:val="0"/>
          <w14:ligatures w14:val="none"/>
        </w:rPr>
      </w:pPr>
    </w:p>
    <w:p w14:paraId="2EE29F3A" w14:textId="109A269A" w:rsidR="00394384" w:rsidRPr="000D2646" w:rsidRDefault="00253508" w:rsidP="000D2646">
      <w:pPr>
        <w:shd w:val="clear" w:color="auto" w:fill="FFFFFF"/>
        <w:spacing w:after="0" w:line="276" w:lineRule="auto"/>
        <w:textAlignment w:val="baseline"/>
        <w:rPr>
          <w:rFonts w:ascii="Arial" w:eastAsia="Times New Roman" w:hAnsi="Arial" w:cs="Arial"/>
          <w:color w:val="000000"/>
          <w:kern w:val="0"/>
          <w14:ligatures w14:val="none"/>
        </w:rPr>
      </w:pPr>
      <w:r w:rsidRPr="00253508">
        <w:rPr>
          <w:rFonts w:ascii="Arial" w:eastAsia="Times New Roman" w:hAnsi="Arial" w:cs="Arial"/>
          <w:color w:val="000000"/>
          <w:kern w:val="0"/>
          <w14:ligatures w14:val="none"/>
        </w:rPr>
        <w:t>Several different formulations of statin therapy are</w:t>
      </w:r>
      <w:r>
        <w:rPr>
          <w:rFonts w:ascii="Arial" w:eastAsia="Times New Roman" w:hAnsi="Arial" w:cs="Arial"/>
          <w:color w:val="000000"/>
          <w:kern w:val="0"/>
          <w14:ligatures w14:val="none"/>
        </w:rPr>
        <w:t xml:space="preserve"> available</w:t>
      </w:r>
      <w:r w:rsidR="003C2947">
        <w:rPr>
          <w:rFonts w:ascii="Arial" w:eastAsia="Times New Roman" w:hAnsi="Arial" w:cs="Arial"/>
          <w:color w:val="000000"/>
          <w:kern w:val="0"/>
          <w14:ligatures w14:val="none"/>
        </w:rPr>
        <w:t xml:space="preserve"> and approved by the US Food and </w:t>
      </w:r>
      <w:r w:rsidR="00394384" w:rsidRPr="000D2646">
        <w:rPr>
          <w:rFonts w:ascii="Arial" w:eastAsia="Times New Roman" w:hAnsi="Arial" w:cs="Arial"/>
          <w:color w:val="000000"/>
          <w:kern w:val="0"/>
          <w14:ligatures w14:val="none"/>
        </w:rPr>
        <w:t>Drug Administration (FDA) for use in children</w:t>
      </w:r>
      <w:r w:rsidR="003C2947">
        <w:rPr>
          <w:rFonts w:ascii="Arial" w:eastAsia="Times New Roman" w:hAnsi="Arial" w:cs="Arial"/>
          <w:color w:val="000000"/>
          <w:kern w:val="0"/>
          <w14:ligatures w14:val="none"/>
        </w:rPr>
        <w:t>.</w:t>
      </w:r>
      <w:r w:rsidR="00394384" w:rsidRPr="000D2646">
        <w:rPr>
          <w:rFonts w:ascii="Arial" w:eastAsia="Times New Roman" w:hAnsi="Arial" w:cs="Arial"/>
          <w:color w:val="000000"/>
          <w:kern w:val="0"/>
          <w14:ligatures w14:val="none"/>
        </w:rPr>
        <w:t xml:space="preserve"> Treatment is initiated at a low dose (generally 5-20mg depending on the statin potency), which is given once a day, often at night. If needed, the dose is increased to meet the goals of therapy. Side effects with statins are rare, but include myopathy, new-onset type 2 diabetes mellitus (reported in adult primary prevention statin trials), and hepatic enzyme elevation. In pediatric clinical trials, rates of side effects with statin therapy were low and adherence to statin therapy was generally good</w:t>
      </w:r>
      <w:r w:rsidR="00124FE8" w:rsidRPr="000D2646">
        <w:rPr>
          <w:rFonts w:ascii="Arial" w:eastAsia="Times New Roman" w:hAnsi="Arial" w:cs="Arial"/>
          <w:color w:val="000000"/>
          <w:kern w:val="0"/>
          <w14:ligatures w14:val="none"/>
        </w:rPr>
        <w:t xml:space="preserve"> </w:t>
      </w:r>
      <w:r w:rsidR="00124FE8" w:rsidRPr="000D2646">
        <w:rPr>
          <w:rFonts w:ascii="Arial" w:eastAsia="Times New Roman" w:hAnsi="Arial" w:cs="Arial"/>
          <w:color w:val="000000"/>
          <w:kern w:val="0"/>
          <w14:ligatures w14:val="none"/>
        </w:rPr>
        <w:fldChar w:fldCharType="begin"/>
      </w:r>
      <w:r w:rsidR="00DC7FE7">
        <w:rPr>
          <w:rFonts w:ascii="Arial" w:eastAsia="Times New Roman" w:hAnsi="Arial" w:cs="Arial"/>
          <w:color w:val="000000"/>
          <w:kern w:val="0"/>
          <w14:ligatures w14:val="none"/>
        </w:rPr>
        <w:instrText xml:space="preserve"> ADDIN ZOTERO_ITEM CSL_CITATION {"citationID":"brGSDnrd","properties":{"formattedCitation":"(38)","plainCitation":"(38)","noteIndex":0},"citationItems":[{"id":66,"uris":["http://zotero.org/users/local/T3bugNJ2/items/GJ9MPGAD"],"itemData":{"id":66,"type":"article-journal","container-title":"Paediatr Drugs [Internet","language":"en","title":"Long-term statin treatment in children with familial hypercholesterolemia: more insight into tolerability and adherence","URL":"http://www.pubmedcentral.nih.gov/articlerender.fcgi?artid=4372689&amp;tool=pmcentrez&amp;rendertype=abstract","author":[{"family":"Braamskamp","given":"M.J.A.M."},{"family":"Kusters","given":"D.M."},{"family":"Avis","given":"H.J."},{"family":"Smets","given":"E.M.A."},{"family":"Wijburg","given":"F.A."},{"family":"Kastelein","given":"J.J.P."}],"issued":{"date-parts":[["2015"]]}}}],"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DC7FE7" w:rsidRPr="00DC7FE7">
        <w:rPr>
          <w:rFonts w:ascii="Arial" w:hAnsi="Arial" w:cs="Arial"/>
        </w:rPr>
        <w:t>(38)</w:t>
      </w:r>
      <w:r w:rsidR="00124FE8" w:rsidRPr="000D2646">
        <w:rPr>
          <w:rFonts w:ascii="Arial" w:eastAsia="Times New Roman" w:hAnsi="Arial" w:cs="Arial"/>
          <w:color w:val="000000"/>
          <w:kern w:val="0"/>
          <w14:ligatures w14:val="none"/>
        </w:rPr>
        <w:fldChar w:fldCharType="end"/>
      </w:r>
      <w:r w:rsidR="00394384" w:rsidRPr="000D2646">
        <w:rPr>
          <w:rFonts w:ascii="Arial" w:eastAsia="Times New Roman" w:hAnsi="Arial" w:cs="Arial"/>
          <w:color w:val="000000"/>
          <w:kern w:val="0"/>
          <w14:ligatures w14:val="none"/>
        </w:rPr>
        <w:t>. Side effects of statins are more likely at higher doses and in patients taking other medications, particularly </w:t>
      </w:r>
      <w:hyperlink r:id="rId10" w:history="1">
        <w:r w:rsidR="00394384" w:rsidRPr="00253508">
          <w:rPr>
            <w:rFonts w:ascii="Arial" w:eastAsia="Times New Roman" w:hAnsi="Arial" w:cs="Arial"/>
            <w:kern w:val="0"/>
            <w:bdr w:val="none" w:sz="0" w:space="0" w:color="auto" w:frame="1"/>
            <w14:ligatures w14:val="none"/>
          </w:rPr>
          <w:t>cyclosporine</w:t>
        </w:r>
      </w:hyperlink>
      <w:r w:rsidR="00394384" w:rsidRPr="00253508">
        <w:rPr>
          <w:rFonts w:ascii="Arial" w:eastAsia="Times New Roman" w:hAnsi="Arial" w:cs="Arial"/>
          <w:kern w:val="0"/>
          <w14:ligatures w14:val="none"/>
        </w:rPr>
        <w:t>,</w:t>
      </w:r>
      <w:r w:rsidR="00394384" w:rsidRPr="000D2646">
        <w:rPr>
          <w:rFonts w:ascii="Arial" w:eastAsia="Times New Roman" w:hAnsi="Arial" w:cs="Arial"/>
          <w:color w:val="000000"/>
          <w:kern w:val="0"/>
          <w14:ligatures w14:val="none"/>
        </w:rPr>
        <w:t xml:space="preserve"> azole antifungal agents, and other medications and foods (such as grapefruit) that impact the cytochrome P450 system. Adolescent females should be counseled about the possibility of drug teratogenicity and appropriate contraceptive methods while receiving statin therapy. Additionally, providers should be aware that oral contraceptive pills can increase lipid levels.</w:t>
      </w:r>
    </w:p>
    <w:p w14:paraId="470344EB"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6377C4D5" w14:textId="3E8D2595" w:rsidR="00394384"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The NHLBI guidelines recommend the following baseline laboratory evaluation when initiating statin therapy </w:t>
      </w:r>
      <w:r w:rsidR="00124FE8" w:rsidRPr="000D2646">
        <w:rPr>
          <w:rFonts w:ascii="Arial" w:eastAsia="Times New Roman" w:hAnsi="Arial" w:cs="Arial"/>
          <w:color w:val="000000"/>
          <w:kern w:val="0"/>
          <w14:ligatures w14:val="none"/>
        </w:rPr>
        <w:fldChar w:fldCharType="begin"/>
      </w:r>
      <w:r w:rsidR="00844647">
        <w:rPr>
          <w:rFonts w:ascii="Arial" w:eastAsia="Times New Roman" w:hAnsi="Arial" w:cs="Arial"/>
          <w:color w:val="000000"/>
          <w:kern w:val="0"/>
          <w14:ligatures w14:val="none"/>
        </w:rPr>
        <w:instrText xml:space="preserve"> ADDIN ZOTERO_ITEM CSL_CITATION {"citationID":"pTOXwYzq","properties":{"formattedCitation":"(28)","plainCitation":"(28)","noteIndex":0},"citationItems":[{"id":52,"uris":["http://zotero.org/users/local/T3bugNJ2/items/RHCZX3Q6"],"itemData":{"id":52,"type":"article-journal","container-title":"Pediatrics [Internet","language":"en","title":"Expert panel on integrated guidelines for cardiovascular health and risk reduction in children and adolescents: summary report","URL":"http://www.pubmedcentral.nih.gov/articlerender.fcgi?artid=4536582&amp;tool=pmcentrez&amp;rendertype=abstract","issued":{"date-parts":[["2011"]]}}}],"schema":"https://github.com/citation-style-language/schema/raw/master/csl-citation.json"}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844647" w:rsidRPr="00844647">
        <w:rPr>
          <w:rFonts w:ascii="Arial" w:hAnsi="Arial" w:cs="Arial"/>
        </w:rPr>
        <w:t>(28)</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w:t>
      </w:r>
    </w:p>
    <w:p w14:paraId="2A1AFC16" w14:textId="77777777" w:rsidR="007A2863" w:rsidRPr="000D2646" w:rsidRDefault="007A2863" w:rsidP="000D2646">
      <w:pPr>
        <w:shd w:val="clear" w:color="auto" w:fill="FFFFFF"/>
        <w:spacing w:after="0" w:line="276" w:lineRule="auto"/>
        <w:textAlignment w:val="baseline"/>
        <w:rPr>
          <w:rFonts w:ascii="Arial" w:eastAsia="Times New Roman" w:hAnsi="Arial" w:cs="Arial"/>
          <w:color w:val="000000"/>
          <w:kern w:val="0"/>
          <w14:ligatures w14:val="none"/>
        </w:rPr>
      </w:pPr>
    </w:p>
    <w:p w14:paraId="04C71AF1" w14:textId="6845A6F7" w:rsidR="00394384" w:rsidRPr="000D2646" w:rsidRDefault="00394384" w:rsidP="00253508">
      <w:pPr>
        <w:numPr>
          <w:ilvl w:val="0"/>
          <w:numId w:val="5"/>
        </w:numPr>
        <w:shd w:val="clear" w:color="auto" w:fill="FFFFFF"/>
        <w:spacing w:after="0" w:line="276" w:lineRule="auto"/>
        <w:ind w:left="360"/>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Fasting lipid profile</w:t>
      </w:r>
      <w:r w:rsidR="007A2863">
        <w:rPr>
          <w:rFonts w:ascii="Arial" w:eastAsia="Times New Roman" w:hAnsi="Arial" w:cs="Arial"/>
          <w:color w:val="000000"/>
          <w:kern w:val="0"/>
          <w14:ligatures w14:val="none"/>
        </w:rPr>
        <w:t>.</w:t>
      </w:r>
    </w:p>
    <w:p w14:paraId="656130D1" w14:textId="53233CCD" w:rsidR="00394384" w:rsidRPr="000D2646" w:rsidRDefault="00394384" w:rsidP="00253508">
      <w:pPr>
        <w:numPr>
          <w:ilvl w:val="0"/>
          <w:numId w:val="5"/>
        </w:numPr>
        <w:shd w:val="clear" w:color="auto" w:fill="FFFFFF"/>
        <w:spacing w:after="0" w:line="276" w:lineRule="auto"/>
        <w:ind w:left="360"/>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Serum creatine kinase (CK)</w:t>
      </w:r>
      <w:r w:rsidR="007A2863">
        <w:rPr>
          <w:rFonts w:ascii="Arial" w:eastAsia="Times New Roman" w:hAnsi="Arial" w:cs="Arial"/>
          <w:color w:val="000000"/>
          <w:kern w:val="0"/>
          <w14:ligatures w14:val="none"/>
        </w:rPr>
        <w:t>.</w:t>
      </w:r>
    </w:p>
    <w:p w14:paraId="5C9AB4A4" w14:textId="09E073F8" w:rsidR="00394384" w:rsidRPr="000D2646" w:rsidRDefault="00394384" w:rsidP="00253508">
      <w:pPr>
        <w:numPr>
          <w:ilvl w:val="0"/>
          <w:numId w:val="5"/>
        </w:numPr>
        <w:shd w:val="clear" w:color="auto" w:fill="FFFFFF"/>
        <w:spacing w:after="0" w:line="276" w:lineRule="auto"/>
        <w:ind w:left="360"/>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Hepatic enzymes (i</w:t>
      </w:r>
      <w:r w:rsidR="00253508">
        <w:rPr>
          <w:rFonts w:ascii="Arial" w:eastAsia="Times New Roman" w:hAnsi="Arial" w:cs="Arial"/>
          <w:color w:val="000000"/>
          <w:kern w:val="0"/>
          <w14:ligatures w14:val="none"/>
        </w:rPr>
        <w:t>.</w:t>
      </w:r>
      <w:r w:rsidRPr="000D2646">
        <w:rPr>
          <w:rFonts w:ascii="Arial" w:eastAsia="Times New Roman" w:hAnsi="Arial" w:cs="Arial"/>
          <w:color w:val="000000"/>
          <w:kern w:val="0"/>
          <w14:ligatures w14:val="none"/>
        </w:rPr>
        <w:t>e</w:t>
      </w:r>
      <w:r w:rsidR="00253508">
        <w:rPr>
          <w:rFonts w:ascii="Arial" w:eastAsia="Times New Roman" w:hAnsi="Arial" w:cs="Arial"/>
          <w:color w:val="000000"/>
          <w:kern w:val="0"/>
          <w14:ligatures w14:val="none"/>
        </w:rPr>
        <w:t>.</w:t>
      </w:r>
      <w:r w:rsidRPr="000D2646">
        <w:rPr>
          <w:rFonts w:ascii="Arial" w:eastAsia="Times New Roman" w:hAnsi="Arial" w:cs="Arial"/>
          <w:color w:val="000000"/>
          <w:kern w:val="0"/>
          <w14:ligatures w14:val="none"/>
        </w:rPr>
        <w:t>, serum alanine aminotransferase [ALT] and aspartate aminotransferase [AST])</w:t>
      </w:r>
      <w:r w:rsidR="007A2863">
        <w:rPr>
          <w:rFonts w:ascii="Arial" w:eastAsia="Times New Roman" w:hAnsi="Arial" w:cs="Arial"/>
          <w:color w:val="000000"/>
          <w:kern w:val="0"/>
          <w14:ligatures w14:val="none"/>
        </w:rPr>
        <w:t>.</w:t>
      </w:r>
    </w:p>
    <w:p w14:paraId="3610D4F1"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3EC5E177" w14:textId="32133B8D"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Screening for type 2 diabetes is also reasonable prior to starting statins. Fasting lipid profiles are repeated at four weeks after the initiation of statin therapy to titrate </w:t>
      </w:r>
      <w:r w:rsidR="00124FE8" w:rsidRPr="000D2646">
        <w:rPr>
          <w:rFonts w:ascii="Arial" w:eastAsia="Times New Roman" w:hAnsi="Arial" w:cs="Arial"/>
          <w:color w:val="000000"/>
          <w:kern w:val="0"/>
          <w14:ligatures w14:val="none"/>
        </w:rPr>
        <w:t>dose and</w:t>
      </w:r>
      <w:r w:rsidRPr="000D2646">
        <w:rPr>
          <w:rFonts w:ascii="Arial" w:eastAsia="Times New Roman" w:hAnsi="Arial" w:cs="Arial"/>
          <w:color w:val="000000"/>
          <w:kern w:val="0"/>
          <w14:ligatures w14:val="none"/>
        </w:rPr>
        <w:t xml:space="preserve"> are repeated every six months in patients on stable therapy. Liver function tests, CK, and hemoglobin A1C should be obtained if signs of adverse effects arise, and may be obtained at regular intervals, </w:t>
      </w:r>
      <w:r w:rsidRPr="000D2646">
        <w:rPr>
          <w:rFonts w:ascii="Arial" w:eastAsia="Times New Roman" w:hAnsi="Arial" w:cs="Arial"/>
          <w:color w:val="000000"/>
          <w:kern w:val="0"/>
          <w14:ligatures w14:val="none"/>
        </w:rPr>
        <w:lastRenderedPageBreak/>
        <w:t>for example after dose changes based on best clinical judgement. Ongoing monitoring of growth, other measures of general and cardiovascular health, and review for the presence of additional ASCVD risk factors, such as smoking exposure, should also occur at each visit.</w:t>
      </w:r>
    </w:p>
    <w:p w14:paraId="486769BF"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u w:val="single"/>
          <w:bdr w:val="none" w:sz="0" w:space="0" w:color="auto" w:frame="1"/>
          <w14:ligatures w14:val="none"/>
        </w:rPr>
        <w:t> </w:t>
      </w:r>
    </w:p>
    <w:p w14:paraId="4250A438" w14:textId="77777777" w:rsidR="00394384" w:rsidRPr="007A2863" w:rsidRDefault="00394384" w:rsidP="000D2646">
      <w:pPr>
        <w:shd w:val="clear" w:color="auto" w:fill="FFFFFF"/>
        <w:spacing w:after="0" w:line="276" w:lineRule="auto"/>
        <w:textAlignment w:val="baseline"/>
        <w:outlineLvl w:val="3"/>
        <w:rPr>
          <w:rFonts w:ascii="Arial" w:eastAsia="Times New Roman" w:hAnsi="Arial" w:cs="Arial"/>
          <w:color w:val="FF0000"/>
          <w:kern w:val="0"/>
          <w14:ligatures w14:val="none"/>
        </w:rPr>
      </w:pPr>
      <w:r w:rsidRPr="007A2863">
        <w:rPr>
          <w:rFonts w:ascii="Arial" w:eastAsia="Times New Roman" w:hAnsi="Arial" w:cs="Arial"/>
          <w:color w:val="FF0000"/>
          <w:kern w:val="0"/>
          <w14:ligatures w14:val="none"/>
        </w:rPr>
        <w:t>BILE ACID BINDING RESINS</w:t>
      </w:r>
    </w:p>
    <w:p w14:paraId="2AB8DE66"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1138B1AB" w14:textId="66AA193B"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Although bile acid binding resins or bile acid sequestrants have been shown to lower LDL-C by ~10-20% in pediatric trials </w:t>
      </w:r>
      <w:r w:rsidR="00124FE8" w:rsidRPr="000D2646">
        <w:rPr>
          <w:rFonts w:ascii="Arial" w:eastAsia="Times New Roman" w:hAnsi="Arial" w:cs="Arial"/>
          <w:color w:val="000000"/>
          <w:kern w:val="0"/>
          <w14:ligatures w14:val="none"/>
        </w:rPr>
        <w:fldChar w:fldCharType="begin"/>
      </w:r>
      <w:r w:rsidR="00DC7FE7">
        <w:rPr>
          <w:rFonts w:ascii="Arial" w:eastAsia="Times New Roman" w:hAnsi="Arial" w:cs="Arial"/>
          <w:color w:val="000000"/>
          <w:kern w:val="0"/>
          <w14:ligatures w14:val="none"/>
        </w:rPr>
        <w:instrText xml:space="preserve"> ADDIN ZOTERO_ITEM CSL_CITATION {"citationID":"vtgxHyOY","properties":{"formattedCitation":"(39,40)","plainCitation":"(39,40)","noteIndex":0},"citationItems":[{"id":68,"uris":["http://zotero.org/users/local/T3bugNJ2/items/9SRB49DC"],"itemData":{"id":68,"type":"article-journal","container-title":"J Pediatr [Internet","language":"en","title":"Efficacy and safety of cholestyramine therapy in peripubertal and prepubertal children with familial hypercholesterolemia","URL":"http://www.ncbi.nlm.nih.gov/pubmed/8757561","author":[{"family":"Tonstad","given":"S."},{"family":"Knudtzon","given":"J."},{"family":"Sivertsen","given":"M."},{"family":"Refsum","given":"H."},{"family":"Ose","given":"L."}],"issued":{"date-parts":[["1996",7]]}}},{"id":70,"uris":["http://zotero.org/users/local/T3bugNJ2/items/5WXGQLJ4"],"itemData":{"id":70,"type":"article-journal","container-title":"J Pediatr [Internet","language":"en","title":"Use of cholestyramine in the treatment of children with familial combined hyperlipidemia","URL":"http://www.ncbi.nlm.nih.gov/pubmed/8441109","author":[{"family":"Liacouras","given":"C.A."},{"family":"Coates","given":"P.M."},{"family":"Gallagher","given":"P.R."},{"family":"Cortner","given":"J.A."}],"issued":{"date-parts":[["1993"]]}}}],"schema":"https://github.com/citation-style-language/schema/raw/master/csl-citation.json"} </w:instrText>
      </w:r>
      <w:r w:rsidR="00124FE8" w:rsidRPr="000D2646">
        <w:rPr>
          <w:rFonts w:ascii="Arial" w:eastAsia="Times New Roman" w:hAnsi="Arial" w:cs="Arial"/>
          <w:color w:val="000000"/>
          <w:kern w:val="0"/>
          <w14:ligatures w14:val="none"/>
        </w:rPr>
        <w:fldChar w:fldCharType="separate"/>
      </w:r>
      <w:r w:rsidR="00DC7FE7" w:rsidRPr="00DC7FE7">
        <w:rPr>
          <w:rFonts w:ascii="Arial" w:hAnsi="Arial" w:cs="Arial"/>
        </w:rPr>
        <w:t>(39,40)</w:t>
      </w:r>
      <w:r w:rsidR="00124FE8"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they are often difficult to tolerate given their unpalatability and associated adverse effects (such as bloating and constipation)</w:t>
      </w:r>
      <w:r w:rsidR="0050639E" w:rsidRPr="000D2646">
        <w:rPr>
          <w:rFonts w:ascii="Arial" w:eastAsia="Times New Roman" w:hAnsi="Arial" w:cs="Arial"/>
          <w:color w:val="000000"/>
          <w:kern w:val="0"/>
          <w14:ligatures w14:val="none"/>
        </w:rPr>
        <w:t xml:space="preserve"> </w:t>
      </w:r>
      <w:r w:rsidR="0050639E" w:rsidRPr="000D2646">
        <w:rPr>
          <w:rFonts w:ascii="Arial" w:eastAsia="Times New Roman" w:hAnsi="Arial" w:cs="Arial"/>
          <w:color w:val="000000"/>
          <w:kern w:val="0"/>
          <w14:ligatures w14:val="none"/>
        </w:rPr>
        <w:fldChar w:fldCharType="begin"/>
      </w:r>
      <w:r w:rsidR="00DC7FE7">
        <w:rPr>
          <w:rFonts w:ascii="Arial" w:eastAsia="Times New Roman" w:hAnsi="Arial" w:cs="Arial"/>
          <w:color w:val="000000"/>
          <w:kern w:val="0"/>
          <w14:ligatures w14:val="none"/>
        </w:rPr>
        <w:instrText xml:space="preserve"> ADDIN ZOTERO_ITEM CSL_CITATION {"citationID":"YlBG2Qha","properties":{"formattedCitation":"(41)","plainCitation":"(41)","noteIndex":0},"citationItems":[{"id":72,"uris":["http://zotero.org/users/local/T3bugNJ2/items/8E6WGB2A"],"itemData":{"id":72,"type":"article-journal","container-title":"J Pediatr [Internet","language":"en","title":"Acceptability and compliance with two forms of cholestyramine in the treatment of hypercholesterolemia in children: a randomized, crossover trial","URL":"http://www.ncbi.nlm.nih.gov/pubmed/9042130","author":[{"family":"McCrindle","given":"B.W."},{"family":"O’Neill","given":"M.B."},{"family":"Cullen-Dean","given":"G."},{"family":"Helden","given":"E."}],"issued":{"date-parts":[["1997"]]}}}],"schema":"https://github.com/citation-style-language/schema/raw/master/csl-citation.json"} </w:instrText>
      </w:r>
      <w:r w:rsidR="0050639E" w:rsidRPr="000D2646">
        <w:rPr>
          <w:rFonts w:ascii="Arial" w:eastAsia="Times New Roman" w:hAnsi="Arial" w:cs="Arial"/>
          <w:color w:val="000000"/>
          <w:kern w:val="0"/>
          <w14:ligatures w14:val="none"/>
        </w:rPr>
        <w:fldChar w:fldCharType="separate"/>
      </w:r>
      <w:r w:rsidR="00DC7FE7" w:rsidRPr="00DC7FE7">
        <w:rPr>
          <w:rFonts w:ascii="Arial" w:hAnsi="Arial" w:cs="Arial"/>
        </w:rPr>
        <w:t>(41)</w:t>
      </w:r>
      <w:r w:rsidR="0050639E"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For these reasons, bile acid binding resins are used relatively infrequently. However, they may be useful in combination with a statin for patients who fail to meet target LDL-C levels</w:t>
      </w:r>
      <w:r w:rsidR="0050639E" w:rsidRPr="000D2646">
        <w:rPr>
          <w:rFonts w:ascii="Arial" w:eastAsia="Times New Roman" w:hAnsi="Arial" w:cs="Arial"/>
          <w:color w:val="000000"/>
          <w:kern w:val="0"/>
          <w14:ligatures w14:val="none"/>
        </w:rPr>
        <w:t xml:space="preserve"> </w:t>
      </w:r>
      <w:r w:rsidR="0050639E" w:rsidRPr="000D2646">
        <w:rPr>
          <w:rFonts w:ascii="Arial" w:eastAsia="Times New Roman" w:hAnsi="Arial" w:cs="Arial"/>
          <w:color w:val="000000"/>
          <w:kern w:val="0"/>
          <w14:ligatures w14:val="none"/>
        </w:rPr>
        <w:fldChar w:fldCharType="begin"/>
      </w:r>
      <w:r w:rsidR="00DC7FE7">
        <w:rPr>
          <w:rFonts w:ascii="Arial" w:eastAsia="Times New Roman" w:hAnsi="Arial" w:cs="Arial"/>
          <w:color w:val="000000"/>
          <w:kern w:val="0"/>
          <w14:ligatures w14:val="none"/>
        </w:rPr>
        <w:instrText xml:space="preserve"> ADDIN ZOTERO_ITEM CSL_CITATION {"citationID":"Kehz2vfh","properties":{"formattedCitation":"(42)","plainCitation":"(42)","noteIndex":0},"citationItems":[{"id":74,"uris":["http://zotero.org/users/local/T3bugNJ2/items/EFTPVFPD"],"itemData":{"id":74,"type":"document","language":"en","title":"A randomized crossover trial of combination pharmacologic therapy in children with familial hyperlipidemia","URL":"http://www.ncbi.nlm.nih.gov/pubmed/12032266","author":[{"family":"McCrindle","given":"B.W."},{"family":"Helden","given":"E."},{"family":"Cullen-Dean","given":"G."},{"family":"Conner","given":"W.T."}]}}],"schema":"https://github.com/citation-style-language/schema/raw/master/csl-citation.json"} </w:instrText>
      </w:r>
      <w:r w:rsidR="0050639E" w:rsidRPr="000D2646">
        <w:rPr>
          <w:rFonts w:ascii="Arial" w:eastAsia="Times New Roman" w:hAnsi="Arial" w:cs="Arial"/>
          <w:color w:val="000000"/>
          <w:kern w:val="0"/>
          <w14:ligatures w14:val="none"/>
        </w:rPr>
        <w:fldChar w:fldCharType="separate"/>
      </w:r>
      <w:r w:rsidR="00DC7FE7" w:rsidRPr="00DC7FE7">
        <w:rPr>
          <w:rFonts w:ascii="Arial" w:hAnsi="Arial" w:cs="Arial"/>
        </w:rPr>
        <w:t>(42)</w:t>
      </w:r>
      <w:r w:rsidR="0050639E"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The sequestrants are not absorbed systemically, remain in the intestines, and are excreted along with bile containing cholesterol. Therefore, they are considered to be very safe. They can be used in patients who prefer to avoid statins, although they may not lower LDL-C sufficiently to achieve goal levels.</w:t>
      </w:r>
    </w:p>
    <w:p w14:paraId="4704B2F4"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1A521F92" w14:textId="77777777" w:rsidR="00394384" w:rsidRPr="007A2863" w:rsidRDefault="00394384" w:rsidP="000D2646">
      <w:pPr>
        <w:shd w:val="clear" w:color="auto" w:fill="FFFFFF"/>
        <w:spacing w:after="0" w:line="276" w:lineRule="auto"/>
        <w:textAlignment w:val="baseline"/>
        <w:outlineLvl w:val="3"/>
        <w:rPr>
          <w:rFonts w:ascii="Arial" w:eastAsia="Times New Roman" w:hAnsi="Arial" w:cs="Arial"/>
          <w:color w:val="FF0000"/>
          <w:kern w:val="0"/>
          <w14:ligatures w14:val="none"/>
        </w:rPr>
      </w:pPr>
      <w:r w:rsidRPr="007A2863">
        <w:rPr>
          <w:rFonts w:ascii="Arial" w:eastAsia="Times New Roman" w:hAnsi="Arial" w:cs="Arial"/>
          <w:color w:val="FF0000"/>
          <w:kern w:val="0"/>
          <w14:ligatures w14:val="none"/>
        </w:rPr>
        <w:t>CHOLESTEROL ABSORPTION INHIBITORS (EZETIMIBE)</w:t>
      </w:r>
    </w:p>
    <w:p w14:paraId="5B91F137"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08DFA845" w14:textId="74664BA6" w:rsidR="00394384"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Ezetimibe is a lipid-lowering mediation that inhibits absorption of cholesterol and plant sterols in the intestines. This agent can be useful in pediatric patients with FH who are not able to reach LDL-C treatment goals on high-intensity statin therapy. Ezetimibe further lowers serum LDL-C and in adults has been shown to improve cardiovascular outcomes without altering the side effect profile </w:t>
      </w:r>
      <w:r w:rsidR="0050639E" w:rsidRPr="000D2646">
        <w:rPr>
          <w:rFonts w:ascii="Arial" w:eastAsia="Times New Roman" w:hAnsi="Arial" w:cs="Arial"/>
          <w:color w:val="000000"/>
          <w:kern w:val="0"/>
          <w14:ligatures w14:val="none"/>
        </w:rPr>
        <w:fldChar w:fldCharType="begin"/>
      </w:r>
      <w:r w:rsidR="00DC7FE7">
        <w:rPr>
          <w:rFonts w:ascii="Arial" w:eastAsia="Times New Roman" w:hAnsi="Arial" w:cs="Arial"/>
          <w:color w:val="000000"/>
          <w:kern w:val="0"/>
          <w14:ligatures w14:val="none"/>
        </w:rPr>
        <w:instrText xml:space="preserve"> ADDIN ZOTERO_ITEM CSL_CITATION {"citationID":"VsMBg7AD","properties":{"formattedCitation":"(43\\uc0\\u8211{}45)","plainCitation":"(43–45)","noteIndex":0},"citationItems":[{"id":76,"uris":["http://zotero.org/users/local/T3bugNJ2/items/WTMS8DLK"],"itemData":{"id":76,"type":"article-journal","container-title":"Int J Cardiol [Internet","language":"en","title":"Effects of add-on lipid-modifying therapy on top of background statin treatment on major cardiovascular events: A meta-analysis of randomized controlled trials","URL":"http://www.ncbi.nlm.nih.gov/pubmed/25965621","author":[{"family":"Ip","given":"C."},{"family":"Jin","given":"D."},{"family":"Gao","given":"J."},{"family":"Meng","given":"Z."},{"family":"Meng","given":"J."},{"family":"Tan","given":"Z."}],"issued":{"date-parts":[["2015",7,15]]}}},{"id":78,"uris":["http://zotero.org/users/local/T3bugNJ2/items/V7V6LWKC"],"itemData":{"id":78,"type":"article-journal","container-title":"J Pediatr [Internet","language":"en","title":"Efficacy and safety of ezetimibe monotherapy in children with heterozygous familial or nonfamilial hypercholesterolemia","URL":"http://www.ncbi.nlm.nih.gov/pubmed/25841542","author":[{"family":"Kusters","given":"D.M."},{"family":"Caceres","given":"M."},{"family":"Coll","given":"M."},{"family":"Cuffie","given":"C."},{"family":"Gagné","given":"C."},{"family":"Jacobson","given":"M.S."}],"issued":{"date-parts":[["2015"]]}}},{"id":80,"uris":["http://zotero.org/users/local/T3bugNJ2/items/T4MQ94G8"],"itemData":{"id":80,"type":"article-journal","container-title":"J Am Coll Cardiol [Internet","language":"en","title":"Efficacy and safety of coadministration of ezetimibe and simvastatin in adolescents with heterozygous familial hypercholesterolemia","URL":"http://www.ncbi.nlm.nih.gov/pubmed/18940534","author":[{"family":"A","given":"Graaf"},{"family":"C","given":"Cuffie-Jackson"},{"family":"MN","given":"Vissers"},{"family":"MD","given":"Trip"},{"family":"C","given":"Gagné"},{"family":"G","given":"Shi"}],"issued":{"date-parts":[["2008",10,21]]}}}],"schema":"https://github.com/citation-style-language/schema/raw/master/csl-citation.json"} </w:instrText>
      </w:r>
      <w:r w:rsidR="0050639E" w:rsidRPr="000D2646">
        <w:rPr>
          <w:rFonts w:ascii="Arial" w:eastAsia="Times New Roman" w:hAnsi="Arial" w:cs="Arial"/>
          <w:color w:val="000000"/>
          <w:kern w:val="0"/>
          <w14:ligatures w14:val="none"/>
        </w:rPr>
        <w:fldChar w:fldCharType="separate"/>
      </w:r>
      <w:r w:rsidR="00DC7FE7" w:rsidRPr="00DC7FE7">
        <w:rPr>
          <w:rFonts w:ascii="Arial" w:hAnsi="Arial" w:cs="Arial"/>
          <w:kern w:val="0"/>
          <w:szCs w:val="24"/>
        </w:rPr>
        <w:t>(43–45)</w:t>
      </w:r>
      <w:r w:rsidR="0050639E"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w:t>
      </w:r>
      <w:r w:rsidR="00DC7FE7">
        <w:rPr>
          <w:rFonts w:ascii="Arial" w:eastAsia="Times New Roman" w:hAnsi="Arial" w:cs="Arial"/>
          <w:color w:val="000000"/>
          <w:kern w:val="0"/>
          <w14:ligatures w14:val="none"/>
        </w:rPr>
        <w:t xml:space="preserve"> Specifically in the pediatric population, ezetimibe has been shown to be safe and effective at lowering LDL-C by up to almost 30%, even when used as monotherapy </w:t>
      </w:r>
      <w:r w:rsidR="00DC7FE7">
        <w:rPr>
          <w:rFonts w:ascii="Arial" w:eastAsia="Times New Roman" w:hAnsi="Arial" w:cs="Arial"/>
          <w:color w:val="000000"/>
          <w:kern w:val="0"/>
          <w14:ligatures w14:val="none"/>
        </w:rPr>
        <w:fldChar w:fldCharType="begin"/>
      </w:r>
      <w:r w:rsidR="007B5398">
        <w:rPr>
          <w:rFonts w:ascii="Arial" w:eastAsia="Times New Roman" w:hAnsi="Arial" w:cs="Arial"/>
          <w:color w:val="000000"/>
          <w:kern w:val="0"/>
          <w14:ligatures w14:val="none"/>
        </w:rPr>
        <w:instrText xml:space="preserve"> ADDIN ZOTERO_ITEM CSL_CITATION {"citationID":"z0BizEjY","properties":{"formattedCitation":"(44,46,47)","plainCitation":"(44,46,47)","noteIndex":0},"citationItems":[{"id":78,"uris":["http://zotero.org/users/local/T3bugNJ2/items/V7V6LWKC"],"itemData":{"id":78,"type":"article-journal","container-title":"J Pediatr [Internet","language":"en","title":"Efficacy and safety of ezetimibe monotherapy in children with heterozygous familial or nonfamilial hypercholesterolemia","URL":"http://www.ncbi.nlm.nih.gov/pubmed/25841542","author":[{"family":"Kusters","given":"D.M."},{"family":"Caceres","given":"M."},{"family":"Coll","given":"M."},{"family":"Cuffie","given":"C."},{"family":"Gagné","given":"C."},{"family":"Jacobson","given":"M.S."}],"issued":{"date-parts":[["2015"]]}},"label":"page"},{"id":127,"uris":["http://zotero.org/users/local/T3bugNJ2/items/GANFSMI3"],"itemData":{"id":127,"type":"article-journal","abstract":"BACKGROUND: A prospective study was conducted to evaluate low-density lipoprotein-cholesterol (LDL-C) lowering efficacy and tolerability of ezetimibe as monotherapy in children and adolescents with polygenic hypercholesterolemia (PH) or familial hypercholesterolemia (FH).\nMETHODS AND RESULTS: Children with PH (n=6) or FH (n=11) aged 5-15 years were consecutively enrolled to receive ezetimibe as monotherapy at 10 mg/day for 11.3 +/- 7.3 and 15.9 +/- 10.1 months, respectively. Plasma biochemical and lipid profiles were assessed before and after treatment. Ezetimibe significantly lowered total cholesterol (TC) and LDL-C in patients with PH and FH: TC from 260.5 +/- 12.4 to 180.0 +/- 21.6 mg/dl (p = 0.02) and from 315.3 +/- 41.8 to 233.3 +/- 36.8 mg/dl (p = 0.003), respectively, and LDL-C from 177.1 +/- 17.7 to 102.6 +/- 16.7 mg/dl (p = 0.02) and from 243.0 +/- 41.8 to 170.0 +/- 29.8 mg/dl (p = 0.003), respectively. However, high-density lipoprotein-cholesterol (HDL-C) only decreased significantly (from 58.1 +/- 10.0 to 49.3 +/- 9.1 mg/dl) (p &lt; 0.01) in patients with FH and remained unaltered in patients with PH. Triglyceride levels remained unchanged in both groups. Biochemical profile (hemogram, transaminases, creatinine, calcium, phosphorus and liposoluble vitamins A and E) remained unchanged; no adverse effects were observed.\nCONCLUSIONS: Our data show that ezetimibe as monotherapy significantly lowered TC and LDL-C in children with PH and FH.","container-title":"Journal of pediatric endocrinology &amp; metabolism: JPEM","DOI":"10.1515/jpem.2009.22.6.487","ISSN":"0334-018X","issue":"6","journalAbbreviation":"J Pediatr Endocrinol Metab","language":"eng","note":"PMID: 19694195","page":"487-492","source":"PubMed","title":"Ezetimibe as monotherapy in the treatment of hypercholesterolemia in children and adolescents","volume":"22","author":[{"family":"Yeste","given":"Diego"},{"family":"Chacón","given":"Pilar"},{"family":"Clemente","given":"María"},{"family":"Albisu","given":"M. A."},{"family":"Gussinyé","given":"Miquel"},{"family":"Carrascosa","given":"Antonio"}],"issued":{"date-parts":[["2009",6]]}},"label":"page"},{"id":125,"uris":["http://zotero.org/users/local/T3bugNJ2/items/ETWIUHRI"],"itemData":{"id":125,"type":"article-journal","abstract":"OBJECTIVE: To review the efficacy of ezetimibe monotherapy for treatment of hypercholesterolemia in pediatric patients.\nSTUDY DESIGN: This is a retrospective review of all pediatric patients who received ezetimibe monotherapy as treatment for hypercholesterolemia and for whom follow-up clinical and lipid results were available. Of 36 identified patients, 26 had lipoprotein profiles suggestive of familial hypercholesterolemia (FH), and 10 had profiles suggestive of familial combined hyperlipidemia (FCHL).\nRESULTS: After a mean 105 days of treatment with ezetimibe (range, 32-175 days), total cholesterol (TC) levels decreased from 7.3 +/- 1.0 mmol/L to 5.7 +/- 1.0 mmol/L (P &lt; .0001), and low-density lipoprotein cholesterol (LDL-C) levels decreased from 5.3 +/- 0.9 mmol/L to 3.9 +/- 0.8 (P &lt; .0001) in patients with FH. In patients with FCHL, TC levels decreased from 6.4 +/- 2.0 mmol/L to 5.6 +/- 0.4 mmol/L (P &lt; or = .002), and LDL-C levels decreased from 4.7 +/- 1.0 mmol/L to 3.8 +/- 0.6 mmol/L (P &lt; or = .005). For all patients, the mean decrease in individual LDL-C values was 1.5 +/- 0.9 mmol/L or 28%. There was no significant change in triglyceride or high-density lipoprotein cholesterol levels with ezetimibe. Patients were maintained on ezetimibe with no adverse effects attributable to the medication for as long as 3.5 years. At a mean of 13.6 months (range, 1-44 months) after the initiation of ezetimibe, LDL-C levels remained decreased at 4.0 +/- 0.6 mmol/L.\nCONCLUSIONS: In this small retrospective series of children and adolescents with hypercholesterolemia, ezetimibe was safe and effective in lowering LDL-C levels.","container-title":"The Journal of Pediatrics","DOI":"10.1016/j.jpeds.2008.12.044","ISSN":"1097-6833","issue":"6","journalAbbreviation":"J Pediatr","language":"eng","note":"PMID: 19230898","page":"869-872","source":"PubMed","title":"Ezetimibe treatment of pediatric patients with hypercholesterolemia","volume":"154","author":[{"family":"Clauss","given":"Sarah"},{"family":"Wai","given":"Kit-Man"},{"family":"Kavey","given":"Rae-Ellen W."},{"family":"Kuehl","given":"Karen"}],"issued":{"date-parts":[["2009",6]]}},"label":"page"}],"schema":"https://github.com/citation-style-language/schema/raw/master/csl-citation.json"} </w:instrText>
      </w:r>
      <w:r w:rsidR="00DC7FE7">
        <w:rPr>
          <w:rFonts w:ascii="Arial" w:eastAsia="Times New Roman" w:hAnsi="Arial" w:cs="Arial"/>
          <w:color w:val="000000"/>
          <w:kern w:val="0"/>
          <w14:ligatures w14:val="none"/>
        </w:rPr>
        <w:fldChar w:fldCharType="separate"/>
      </w:r>
      <w:r w:rsidR="007B5398" w:rsidRPr="007B5398">
        <w:rPr>
          <w:rFonts w:ascii="Arial" w:hAnsi="Arial" w:cs="Arial"/>
        </w:rPr>
        <w:t>(44,46,47)</w:t>
      </w:r>
      <w:r w:rsidR="00DC7FE7">
        <w:rPr>
          <w:rFonts w:ascii="Arial" w:eastAsia="Times New Roman" w:hAnsi="Arial" w:cs="Arial"/>
          <w:color w:val="000000"/>
          <w:kern w:val="0"/>
          <w14:ligatures w14:val="none"/>
        </w:rPr>
        <w:fldChar w:fldCharType="end"/>
      </w:r>
    </w:p>
    <w:p w14:paraId="72B093FA" w14:textId="77777777" w:rsidR="007B5398" w:rsidRDefault="007B5398" w:rsidP="000D2646">
      <w:pPr>
        <w:shd w:val="clear" w:color="auto" w:fill="FFFFFF"/>
        <w:spacing w:after="0" w:line="276" w:lineRule="auto"/>
        <w:textAlignment w:val="baseline"/>
        <w:outlineLvl w:val="1"/>
        <w:rPr>
          <w:rFonts w:ascii="Arial" w:eastAsia="Times New Roman" w:hAnsi="Arial" w:cs="Arial"/>
          <w:b/>
          <w:bCs/>
          <w:color w:val="FF0000"/>
          <w:kern w:val="0"/>
          <w14:ligatures w14:val="none"/>
        </w:rPr>
      </w:pPr>
    </w:p>
    <w:p w14:paraId="4D7106BA" w14:textId="13710A9B" w:rsidR="00394384" w:rsidRPr="007A2863" w:rsidRDefault="00394384" w:rsidP="000D2646">
      <w:pPr>
        <w:shd w:val="clear" w:color="auto" w:fill="FFFFFF"/>
        <w:spacing w:after="0" w:line="276" w:lineRule="auto"/>
        <w:textAlignment w:val="baseline"/>
        <w:outlineLvl w:val="1"/>
        <w:rPr>
          <w:rFonts w:ascii="Arial" w:eastAsia="Times New Roman" w:hAnsi="Arial" w:cs="Arial"/>
          <w:color w:val="FF0000"/>
          <w:kern w:val="0"/>
          <w14:ligatures w14:val="none"/>
        </w:rPr>
      </w:pPr>
      <w:r w:rsidRPr="007A2863">
        <w:rPr>
          <w:rFonts w:ascii="Arial" w:eastAsia="Times New Roman" w:hAnsi="Arial" w:cs="Arial"/>
          <w:color w:val="FF0000"/>
          <w:kern w:val="0"/>
          <w:bdr w:val="none" w:sz="0" w:space="0" w:color="auto" w:frame="1"/>
          <w14:ligatures w14:val="none"/>
        </w:rPr>
        <w:t>PCSK9 INHIBITORS</w:t>
      </w:r>
    </w:p>
    <w:p w14:paraId="041BED08"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3E610F1E" w14:textId="18F8281D" w:rsidR="00394384"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PCSK9 inhibitors (</w:t>
      </w:r>
      <w:proofErr w:type="spellStart"/>
      <w:r w:rsidRPr="00253508">
        <w:rPr>
          <w:rFonts w:ascii="Arial" w:eastAsia="Times New Roman" w:hAnsi="Arial" w:cs="Arial"/>
          <w:kern w:val="0"/>
          <w14:ligatures w14:val="none"/>
        </w:rPr>
        <w:fldChar w:fldCharType="begin"/>
      </w:r>
      <w:r w:rsidRPr="00253508">
        <w:rPr>
          <w:rFonts w:ascii="Arial" w:eastAsia="Times New Roman" w:hAnsi="Arial" w:cs="Arial"/>
          <w:kern w:val="0"/>
          <w14:ligatures w14:val="none"/>
        </w:rPr>
        <w:instrText xml:space="preserve"> HYPERLINK "http://www.uptodate.com/contents/evolocumab-drug-information?source=see_link" </w:instrText>
      </w:r>
      <w:r w:rsidRPr="00253508">
        <w:rPr>
          <w:rFonts w:ascii="Arial" w:eastAsia="Times New Roman" w:hAnsi="Arial" w:cs="Arial"/>
          <w:kern w:val="0"/>
          <w14:ligatures w14:val="none"/>
        </w:rPr>
      </w:r>
      <w:r w:rsidRPr="00253508">
        <w:rPr>
          <w:rFonts w:ascii="Arial" w:eastAsia="Times New Roman" w:hAnsi="Arial" w:cs="Arial"/>
          <w:kern w:val="0"/>
          <w14:ligatures w14:val="none"/>
        </w:rPr>
        <w:fldChar w:fldCharType="separate"/>
      </w:r>
      <w:r w:rsidRPr="00253508">
        <w:rPr>
          <w:rFonts w:ascii="Arial" w:eastAsia="Times New Roman" w:hAnsi="Arial" w:cs="Arial"/>
          <w:kern w:val="0"/>
          <w:bdr w:val="none" w:sz="0" w:space="0" w:color="auto" w:frame="1"/>
          <w14:ligatures w14:val="none"/>
        </w:rPr>
        <w:t>evolocumab</w:t>
      </w:r>
      <w:proofErr w:type="spellEnd"/>
      <w:r w:rsidRPr="00253508">
        <w:rPr>
          <w:rFonts w:ascii="Arial" w:eastAsia="Times New Roman" w:hAnsi="Arial" w:cs="Arial"/>
          <w:kern w:val="0"/>
          <w14:ligatures w14:val="none"/>
        </w:rPr>
        <w:fldChar w:fldCharType="end"/>
      </w:r>
      <w:r w:rsidRPr="00253508">
        <w:rPr>
          <w:rFonts w:ascii="Arial" w:eastAsia="Times New Roman" w:hAnsi="Arial" w:cs="Arial"/>
          <w:kern w:val="0"/>
          <w14:ligatures w14:val="none"/>
        </w:rPr>
        <w:t> and </w:t>
      </w:r>
      <w:hyperlink r:id="rId11" w:history="1">
        <w:r w:rsidRPr="00253508">
          <w:rPr>
            <w:rFonts w:ascii="Arial" w:eastAsia="Times New Roman" w:hAnsi="Arial" w:cs="Arial"/>
            <w:kern w:val="0"/>
            <w:bdr w:val="none" w:sz="0" w:space="0" w:color="auto" w:frame="1"/>
            <w14:ligatures w14:val="none"/>
          </w:rPr>
          <w:t>alirocumab</w:t>
        </w:r>
      </w:hyperlink>
      <w:r w:rsidRPr="000D2646">
        <w:rPr>
          <w:rFonts w:ascii="Arial" w:eastAsia="Times New Roman" w:hAnsi="Arial" w:cs="Arial"/>
          <w:color w:val="000000"/>
          <w:kern w:val="0"/>
          <w14:ligatures w14:val="none"/>
        </w:rPr>
        <w:t xml:space="preserve">) are human monoclonal antibodies that bind to PCSK9 and promote plasma LDL cholesterol clearance. In Europe, </w:t>
      </w:r>
      <w:proofErr w:type="spellStart"/>
      <w:r w:rsidRPr="000D2646">
        <w:rPr>
          <w:rFonts w:ascii="Arial" w:eastAsia="Times New Roman" w:hAnsi="Arial" w:cs="Arial"/>
          <w:color w:val="000000"/>
          <w:kern w:val="0"/>
          <w14:ligatures w14:val="none"/>
        </w:rPr>
        <w:t>evolocumab</w:t>
      </w:r>
      <w:proofErr w:type="spellEnd"/>
      <w:r w:rsidRPr="000D2646">
        <w:rPr>
          <w:rFonts w:ascii="Arial" w:eastAsia="Times New Roman" w:hAnsi="Arial" w:cs="Arial"/>
          <w:color w:val="000000"/>
          <w:kern w:val="0"/>
          <w14:ligatures w14:val="none"/>
        </w:rPr>
        <w:t xml:space="preserve"> is approved in adolescents (≥12 years old) with homozygous FH. In the US, alirocumab is approved only for use in adult patients, and </w:t>
      </w:r>
      <w:proofErr w:type="spellStart"/>
      <w:r w:rsidRPr="000D2646">
        <w:rPr>
          <w:rFonts w:ascii="Arial" w:eastAsia="Times New Roman" w:hAnsi="Arial" w:cs="Arial"/>
          <w:color w:val="000000"/>
          <w:kern w:val="0"/>
          <w14:ligatures w14:val="none"/>
        </w:rPr>
        <w:t>evolocumab</w:t>
      </w:r>
      <w:proofErr w:type="spellEnd"/>
      <w:r w:rsidRPr="000D2646">
        <w:rPr>
          <w:rFonts w:ascii="Arial" w:eastAsia="Times New Roman" w:hAnsi="Arial" w:cs="Arial"/>
          <w:color w:val="000000"/>
          <w:kern w:val="0"/>
          <w14:ligatures w14:val="none"/>
        </w:rPr>
        <w:t xml:space="preserve"> is approved for use in adults with heterozygous FH and in homozygous FH, ages 13 and older, who have not responded to other LDL-C lowering therapies. Overall, PCSK9 inhibitors appear to have a good safety and side effect profile in adults </w:t>
      </w:r>
      <w:r w:rsidR="0050639E" w:rsidRPr="000D2646">
        <w:rPr>
          <w:rFonts w:ascii="Arial" w:eastAsia="Times New Roman" w:hAnsi="Arial" w:cs="Arial"/>
          <w:color w:val="000000"/>
          <w:kern w:val="0"/>
          <w14:ligatures w14:val="none"/>
        </w:rPr>
        <w:fldChar w:fldCharType="begin"/>
      </w:r>
      <w:r w:rsidR="007B5398">
        <w:rPr>
          <w:rFonts w:ascii="Arial" w:eastAsia="Times New Roman" w:hAnsi="Arial" w:cs="Arial"/>
          <w:color w:val="000000"/>
          <w:kern w:val="0"/>
          <w14:ligatures w14:val="none"/>
        </w:rPr>
        <w:instrText xml:space="preserve"> ADDIN ZOTERO_ITEM CSL_CITATION {"citationID":"1SwvvIcE","properties":{"formattedCitation":"(48)","plainCitation":"(48)","noteIndex":0},"citationItems":[{"id":82,"uris":["http://zotero.org/users/local/T3bugNJ2/items/47WGW4CC"],"itemData":{"id":82,"type":"article-journal","container-title":"BMC Med [Internet","language":"en","title":"Safety and efficacy of anti-PCSK9 antibodies: a meta-analysis of 25 randomized, controlled trials","URL":"http://www.pubmedcentral.nih.gov/articlerender.fcgi?artid=4477483&amp;tool=pmcentrez&amp;rendertype=abstract","author":[{"family":"Zhang","given":"X.-L."},{"family":"Zhu","given":"Q.-Q."},{"family":"Zhu","given":"L."},{"family":"Chen","given":"J.-Z."},{"family":"Chen","given":"Q.-H."},{"family":"Li","given":"G.-N."}],"issued":{"date-parts":[["2015"]]}}}],"schema":"https://github.com/citation-style-language/schema/raw/master/csl-citation.json"} </w:instrText>
      </w:r>
      <w:r w:rsidR="0050639E" w:rsidRPr="000D2646">
        <w:rPr>
          <w:rFonts w:ascii="Arial" w:eastAsia="Times New Roman" w:hAnsi="Arial" w:cs="Arial"/>
          <w:color w:val="000000"/>
          <w:kern w:val="0"/>
          <w14:ligatures w14:val="none"/>
        </w:rPr>
        <w:fldChar w:fldCharType="separate"/>
      </w:r>
      <w:r w:rsidR="007B5398" w:rsidRPr="007B5398">
        <w:rPr>
          <w:rFonts w:ascii="Arial" w:hAnsi="Arial" w:cs="Arial"/>
        </w:rPr>
        <w:t>(48)</w:t>
      </w:r>
      <w:r w:rsidR="0050639E"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w:t>
      </w:r>
      <w:r w:rsidR="00175AA8">
        <w:rPr>
          <w:rFonts w:ascii="Arial" w:eastAsia="Times New Roman" w:hAnsi="Arial" w:cs="Arial"/>
          <w:color w:val="000000"/>
          <w:kern w:val="0"/>
          <w14:ligatures w14:val="none"/>
        </w:rPr>
        <w:t xml:space="preserve">  These medications have been shown to be very effective</w:t>
      </w:r>
      <w:r w:rsidR="002259BE">
        <w:rPr>
          <w:rFonts w:ascii="Arial" w:eastAsia="Times New Roman" w:hAnsi="Arial" w:cs="Arial"/>
          <w:color w:val="000000"/>
          <w:kern w:val="0"/>
          <w14:ligatures w14:val="none"/>
        </w:rPr>
        <w:t xml:space="preserve">, </w:t>
      </w:r>
      <w:r w:rsidR="009D07EC">
        <w:rPr>
          <w:rFonts w:ascii="Arial" w:eastAsia="Times New Roman" w:hAnsi="Arial" w:cs="Arial"/>
          <w:color w:val="000000"/>
          <w:kern w:val="0"/>
          <w14:ligatures w14:val="none"/>
        </w:rPr>
        <w:t xml:space="preserve">reducing LDL-C by </w:t>
      </w:r>
      <w:r w:rsidR="002259BE">
        <w:rPr>
          <w:rFonts w:ascii="Arial" w:eastAsia="Times New Roman" w:hAnsi="Arial" w:cs="Arial"/>
          <w:color w:val="000000"/>
          <w:kern w:val="0"/>
          <w14:ligatures w14:val="none"/>
        </w:rPr>
        <w:t>more than 15% in patients with homozygous FH and by 35% in patients with heterozygous FH</w:t>
      </w:r>
      <w:r w:rsidR="00732BD8">
        <w:rPr>
          <w:rFonts w:ascii="Arial" w:eastAsia="Times New Roman" w:hAnsi="Arial" w:cs="Arial"/>
          <w:color w:val="000000"/>
          <w:kern w:val="0"/>
          <w14:ligatures w14:val="none"/>
        </w:rPr>
        <w:t xml:space="preserve"> </w:t>
      </w:r>
      <w:r w:rsidR="00732BD8" w:rsidRPr="00732BD8">
        <w:rPr>
          <w:rFonts w:ascii="Arial" w:hAnsi="Arial" w:cs="Arial"/>
          <w:kern w:val="0"/>
          <w:szCs w:val="24"/>
        </w:rPr>
        <w:t>(49–51)</w:t>
      </w:r>
      <w:r w:rsidRPr="000D2646">
        <w:rPr>
          <w:rFonts w:ascii="Arial" w:eastAsia="Times New Roman" w:hAnsi="Arial" w:cs="Arial"/>
          <w:color w:val="000000"/>
          <w:kern w:val="0"/>
          <w14:ligatures w14:val="none"/>
        </w:rPr>
        <w:t>. The main disadvantage of PCSK9 inhibitors is that they require injection for administration; cost is also a concern.</w:t>
      </w:r>
    </w:p>
    <w:p w14:paraId="17B5FBCA" w14:textId="77777777" w:rsidR="00FA30BC" w:rsidRDefault="00FA30BC" w:rsidP="000D2646">
      <w:pPr>
        <w:shd w:val="clear" w:color="auto" w:fill="FFFFFF"/>
        <w:spacing w:after="0" w:line="276" w:lineRule="auto"/>
        <w:textAlignment w:val="baseline"/>
        <w:rPr>
          <w:rFonts w:ascii="Arial" w:eastAsia="Times New Roman" w:hAnsi="Arial" w:cs="Arial"/>
          <w:color w:val="000000"/>
          <w:kern w:val="0"/>
          <w14:ligatures w14:val="none"/>
        </w:rPr>
      </w:pPr>
    </w:p>
    <w:p w14:paraId="54E0C4E7" w14:textId="02CDAF5D" w:rsidR="00C00795" w:rsidRDefault="00C00795" w:rsidP="000D2646">
      <w:pPr>
        <w:shd w:val="clear" w:color="auto" w:fill="FFFFFF"/>
        <w:spacing w:after="0" w:line="276" w:lineRule="auto"/>
        <w:textAlignment w:val="baseline"/>
        <w:rPr>
          <w:rFonts w:ascii="Arial" w:hAnsi="Arial" w:cs="Arial"/>
          <w:color w:val="212121"/>
          <w:shd w:val="clear" w:color="auto" w:fill="FFFFFF"/>
        </w:rPr>
      </w:pPr>
      <w:proofErr w:type="spellStart"/>
      <w:r>
        <w:rPr>
          <w:rFonts w:ascii="Arial" w:eastAsia="Times New Roman" w:hAnsi="Arial" w:cs="Arial"/>
          <w:color w:val="000000"/>
          <w:kern w:val="0"/>
          <w14:ligatures w14:val="none"/>
        </w:rPr>
        <w:t>Inclisiran</w:t>
      </w:r>
      <w:proofErr w:type="spellEnd"/>
      <w:r>
        <w:rPr>
          <w:rFonts w:ascii="Arial" w:eastAsia="Times New Roman" w:hAnsi="Arial" w:cs="Arial"/>
          <w:color w:val="000000"/>
          <w:kern w:val="0"/>
          <w14:ligatures w14:val="none"/>
        </w:rPr>
        <w:t xml:space="preserve"> is another medical therapy that targets PCSK9 synthesis through a different mechanism.  It is a </w:t>
      </w:r>
      <w:r w:rsidR="00732BD8" w:rsidRPr="00732BD8">
        <w:rPr>
          <w:rFonts w:ascii="Arial" w:hAnsi="Arial" w:cs="Arial"/>
          <w:color w:val="212121"/>
          <w:shd w:val="clear" w:color="auto" w:fill="FFFFFF"/>
        </w:rPr>
        <w:t>small interfering RNA molecule that</w:t>
      </w:r>
      <w:r>
        <w:rPr>
          <w:rFonts w:ascii="Arial" w:hAnsi="Arial" w:cs="Arial"/>
          <w:color w:val="212121"/>
          <w:shd w:val="clear" w:color="auto" w:fill="FFFFFF"/>
        </w:rPr>
        <w:t xml:space="preserve"> triggers the breakdown of messenger RNA coding for the PCSK9 protein. This medication has been recently approved for clinical use and has been shown to be safe and effective in adult patients with heterozygous FH </w:t>
      </w:r>
      <w:r w:rsidR="00BC7DA4">
        <w:rPr>
          <w:rFonts w:ascii="Arial" w:hAnsi="Arial" w:cs="Arial"/>
          <w:color w:val="212121"/>
          <w:shd w:val="clear" w:color="auto" w:fill="FFFFFF"/>
        </w:rPr>
        <w:fldChar w:fldCharType="begin"/>
      </w:r>
      <w:r w:rsidR="00BC7DA4">
        <w:rPr>
          <w:rFonts w:ascii="Arial" w:hAnsi="Arial" w:cs="Arial"/>
          <w:color w:val="212121"/>
          <w:shd w:val="clear" w:color="auto" w:fill="FFFFFF"/>
        </w:rPr>
        <w:instrText xml:space="preserve"> ADDIN ZOTERO_ITEM CSL_CITATION {"citationID":"gFvE1zvl","properties":{"formattedCitation":"(49)","plainCitation":"(49)","noteIndex":0},"citationItems":[{"id":141,"uris":["http://zotero.org/users/local/T3bugNJ2/items/Z3VTTPJR"],"itemData":{"id":141,"type":"article-journal","abstract":"BACKGROUND: Familial hypercholesterolemia is characterized by an elevated level of low-density lipoprotein (LDL) cholesterol and an increased risk of premature atherosclerotic cardiovascular disease. Monoclonal antibodies directed against proprotein convertase subtilisin-kexin type 9 (PCSK9) have been shown to reduce LDL cholesterol levels by more than 50% but require administration every 2 to 4 weeks. In a phase 2 trial, a twice-yearly injection of inclisiran, a small interfering RNA, was shown to inhibit hepatic synthesis of PCSK9 in adults with heterozygous familial hypercholesterolemia.\nMETHODS: In this phase 3, double-blind trial, we randomly assigned, in a 1:1 ratio, 482 adults who had heterozygous familial hypercholesterolemia to receive subcutaneous injections of inclisiran sodium (at a dose of 300 mg) or matching placebo on days 1, 90, 270, and 450. The two primary end points were the percent change from baseline in the LDL cholesterol level on day 510 and the time-adjusted percent change from baseline in the LDL cholesterol level between day 90 and day 540.\nRESULTS: The median age of the patients was 56 years, and 47% were men; the mean baseline level of LDL cholesterol was 153 mg per deciliter. At day 510, the percent change in the LDL cholesterol level was a reduction of 39.7% (95% confidence interval [CI], -43.7 to -35.7) in the inclisiran group and an increase of 8.2% (95% CI, 4.3 to 12.2) in the placebo group, for a between-group difference of -47.9 percentage points (95% CI, -53.5 to -42.3; P&lt;0.001). The time-averaged percent change in the LDL cholesterol level between day 90 and day 540 was a reduction of 38.1% (95% CI, -41.1 to -35.1) in the inclisiran group and an increase of 6.2% (95% CI, 3.3 to 9.2) in the placebo group, for a between-group difference of -44.3 percentage points (95% CI, -48.5 to -40.1; P&lt;0.001). There were robust reductions in LDL cholesterol levels in all genotypes of familial hypercholesterolemia. Adverse events and serious adverse events were similar in the two groups.\nCONCLUSIONS: Among adults with heterozygous familial hypercholesterolemia, those who received inclisiran had significantly lower levels of LDL cholesterol than those who received placebo, with an infrequent dosing regimen and an acceptable safety profile. (Funded by the Medicines Company; ORION-9 ClinicalTrials.gov number, NCT03397121.).","container-title":"The New England Journal of Medicine","DOI":"10.1056/NEJMoa1913805","ISSN":"1533-4406","issue":"16","journalAbbreviation":"N Engl J Med","language":"eng","note":"PMID: 32197277","page":"1520-1530","source":"PubMed","title":"Inclisiran for the Treatment of Heterozygous Familial Hypercholesterolemia","volume":"382","author":[{"family":"Raal","given":"Frederick J."},{"family":"Kallend","given":"David"},{"family":"Ray","given":"Kausik K."},{"family":"Turner","given":"Traci"},{"family":"Koenig","given":"Wolfgang"},{"family":"Wright","given":"R. Scott"},{"family":"Wijngaard","given":"Peter L. J."},{"family":"Curcio","given":"Danielle"},{"family":"Jaros","given":"Mark J."},{"family":"Leiter","given":"Lawrence A."},{"family":"Kastelein","given":"John J. P."},{"literal":"ORION-9 Investigators"}],"issued":{"date-parts":[["2020",4,16]]}}}],"schema":"https://github.com/citation-style-language/schema/raw/master/csl-citation.json"} </w:instrText>
      </w:r>
      <w:r w:rsidR="00BC7DA4">
        <w:rPr>
          <w:rFonts w:ascii="Arial" w:hAnsi="Arial" w:cs="Arial"/>
          <w:color w:val="212121"/>
          <w:shd w:val="clear" w:color="auto" w:fill="FFFFFF"/>
        </w:rPr>
        <w:fldChar w:fldCharType="separate"/>
      </w:r>
      <w:r w:rsidR="00BC7DA4" w:rsidRPr="00BC7DA4">
        <w:rPr>
          <w:rFonts w:ascii="Arial" w:hAnsi="Arial" w:cs="Arial"/>
        </w:rPr>
        <w:t>(49)</w:t>
      </w:r>
      <w:r w:rsidR="00BC7DA4">
        <w:rPr>
          <w:rFonts w:ascii="Arial" w:hAnsi="Arial" w:cs="Arial"/>
          <w:color w:val="212121"/>
          <w:shd w:val="clear" w:color="auto" w:fill="FFFFFF"/>
        </w:rPr>
        <w:fldChar w:fldCharType="end"/>
      </w:r>
      <w:r w:rsidR="00BC7DA4">
        <w:rPr>
          <w:rFonts w:ascii="Arial" w:hAnsi="Arial" w:cs="Arial"/>
          <w:color w:val="212121"/>
          <w:shd w:val="clear" w:color="auto" w:fill="FFFFFF"/>
        </w:rPr>
        <w:t xml:space="preserve">. Clinical trials of </w:t>
      </w:r>
      <w:proofErr w:type="spellStart"/>
      <w:r w:rsidR="00BC7DA4">
        <w:rPr>
          <w:rFonts w:ascii="Arial" w:hAnsi="Arial" w:cs="Arial"/>
          <w:color w:val="212121"/>
          <w:shd w:val="clear" w:color="auto" w:fill="FFFFFF"/>
        </w:rPr>
        <w:t>inclisiran</w:t>
      </w:r>
      <w:proofErr w:type="spellEnd"/>
      <w:r w:rsidR="00BC7DA4">
        <w:rPr>
          <w:rFonts w:ascii="Arial" w:hAnsi="Arial" w:cs="Arial"/>
          <w:color w:val="212121"/>
          <w:shd w:val="clear" w:color="auto" w:fill="FFFFFF"/>
        </w:rPr>
        <w:t xml:space="preserve"> are currently underway in adolescent patients with heterozygous and homozygous FH </w:t>
      </w:r>
      <w:r w:rsidR="00BC7DA4">
        <w:rPr>
          <w:rFonts w:ascii="Arial" w:hAnsi="Arial" w:cs="Arial"/>
          <w:color w:val="212121"/>
          <w:shd w:val="clear" w:color="auto" w:fill="FFFFFF"/>
        </w:rPr>
        <w:fldChar w:fldCharType="begin"/>
      </w:r>
      <w:r w:rsidR="00BC7DA4">
        <w:rPr>
          <w:rFonts w:ascii="Arial" w:hAnsi="Arial" w:cs="Arial"/>
          <w:color w:val="212121"/>
          <w:shd w:val="clear" w:color="auto" w:fill="FFFFFF"/>
        </w:rPr>
        <w:instrText xml:space="preserve"> ADDIN ZOTERO_ITEM CSL_CITATION {"citationID":"2HRbGN5o","properties":{"formattedCitation":"(50)","plainCitation":"(50)","noteIndex":0},"citationItems":[{"id":139,"uris":["http://zotero.org/users/local/T3bugNJ2/items/NPIDF768"],"itemData":{"id":139,"type":"article-journal","abstract":"BACKGROUND: Inclisiran is a small interfering RNA molecule that reduces low-density lipoprotein cholesterol (LDL-C) by inhibition of proprotein convertase subtilisin/kexin type 9. This subcutaneous, twice-yearly administered agent has been shown to effectively and safely lower LDL-C in adult patients with established atherosclerotic cardiovascular disease, adults at high risk for atherosclerotic cardiovascular disease, as well as in adults with heterozygous familial hypercholesterolaemia. With the current, limited treatment options available to reach treatment goals in children with severe heterozygous familial hypercholesterolaemia, homozygous familial hypercholesterolaemia, or statin intolerance, inclisiran could be a valuable new therapeutic option.\nOBJECTIVES: The objective of these ongoing studies is to investigate the efficacy, safety, and tolerability of inclisiran in adolescents diagnosed with homozygous familial hypercholesterolaemia (ORION-13) or heterozygous familial hypercholesterolaemia (ORION-16).\nSTUDY DESIGN: ORION-13 and ORION-16 are both two-part (1-year double-blind inclisiran vs. placebo/1 year open-label inclisiran) multicentre trials including adolescents aged 12 to &amp;lt;18 years diagnosed with familial hypercholesterolaemia. ORION-13 will include </w:instrText>
      </w:r>
      <w:r w:rsidR="00BC7DA4">
        <w:rPr>
          <w:rFonts w:ascii="Cambria Math" w:hAnsi="Cambria Math" w:cs="Cambria Math"/>
          <w:color w:val="212121"/>
          <w:shd w:val="clear" w:color="auto" w:fill="FFFFFF"/>
        </w:rPr>
        <w:instrText>∼</w:instrText>
      </w:r>
      <w:r w:rsidR="00BC7DA4">
        <w:rPr>
          <w:rFonts w:ascii="Arial" w:hAnsi="Arial" w:cs="Arial"/>
          <w:color w:val="212121"/>
          <w:shd w:val="clear" w:color="auto" w:fill="FFFFFF"/>
        </w:rPr>
        <w:instrText xml:space="preserve">12 participants diagnosed with homozygous familial hypercholesterolaemia and ORION-16 will include </w:instrText>
      </w:r>
      <w:r w:rsidR="00BC7DA4">
        <w:rPr>
          <w:rFonts w:ascii="Cambria Math" w:hAnsi="Cambria Math" w:cs="Cambria Math"/>
          <w:color w:val="212121"/>
          <w:shd w:val="clear" w:color="auto" w:fill="FFFFFF"/>
        </w:rPr>
        <w:instrText>∼</w:instrText>
      </w:r>
      <w:r w:rsidR="00BC7DA4">
        <w:rPr>
          <w:rFonts w:ascii="Arial" w:hAnsi="Arial" w:cs="Arial"/>
          <w:color w:val="212121"/>
          <w:shd w:val="clear" w:color="auto" w:fill="FFFFFF"/>
        </w:rPr>
        <w:instrText xml:space="preserve">150 participants diagnosed with heterozygous familial hypercholesteroleamia. The primary endpoint is the percentage change in LDL-C from baseline to Day 330. Secondary efficacy and safety endpoints include changes in other lipid parameters and treatment-emergent adverse events as well as laboratory parameters and vital signs. Exploratory endpoints include individual responsiveness of the participants and change in LDL-C according to the type of underlying causal mutation.\nCLINICAL TRIAL REGISTRATION: https://www.clinicaltrials.gov/. Unique identifier: NCT04659863 (ORION-13) and NCT04652726 (ORION-16).","container-title":"European Journal of Preventive Cardiology","DOI":"10.1093/eurjpc/zwac025","ISSN":"2047-4881","issue":"9","journalAbbreviation":"Eur J Prev Cardiol","language":"eng","note":"PMID: 35175352","page":"1361-1368","source":"PubMed","title":"Rationale and design of two trials assessing the efficacy, safety, and tolerability of inclisiran in adolescents with homozygous and heterozygous familial hypercholesterolaemia","volume":"29","author":[{"family":"Reijman","given":"M. Doortje"},{"family":"Schweizer","given":"Anja"},{"family":"Peterson","given":"Amy L. H."},{"family":"Bruckert","given":"Eric"},{"family":"Stratz","given":"Christian"},{"family":"Defesche","given":"Joep C."},{"family":"Hegele","given":"Robert A."},{"family":"Wiegman","given":"Albert"}],"issued":{"date-parts":[["2022",7,20]]}}}],"schema":"https://github.com/citation-style-language/schema/raw/master/csl-citation.json"} </w:instrText>
      </w:r>
      <w:r w:rsidR="00BC7DA4">
        <w:rPr>
          <w:rFonts w:ascii="Arial" w:hAnsi="Arial" w:cs="Arial"/>
          <w:color w:val="212121"/>
          <w:shd w:val="clear" w:color="auto" w:fill="FFFFFF"/>
        </w:rPr>
        <w:fldChar w:fldCharType="separate"/>
      </w:r>
      <w:r w:rsidR="00BC7DA4" w:rsidRPr="00BC7DA4">
        <w:rPr>
          <w:rFonts w:ascii="Arial" w:hAnsi="Arial" w:cs="Arial"/>
        </w:rPr>
        <w:t>(50)</w:t>
      </w:r>
      <w:r w:rsidR="00BC7DA4">
        <w:rPr>
          <w:rFonts w:ascii="Arial" w:hAnsi="Arial" w:cs="Arial"/>
          <w:color w:val="212121"/>
          <w:shd w:val="clear" w:color="auto" w:fill="FFFFFF"/>
        </w:rPr>
        <w:fldChar w:fldCharType="end"/>
      </w:r>
      <w:r w:rsidR="00BC7DA4">
        <w:rPr>
          <w:rFonts w:ascii="Arial" w:hAnsi="Arial" w:cs="Arial"/>
          <w:color w:val="212121"/>
          <w:shd w:val="clear" w:color="auto" w:fill="FFFFFF"/>
        </w:rPr>
        <w:t>.</w:t>
      </w:r>
    </w:p>
    <w:p w14:paraId="5A95E83F" w14:textId="77777777" w:rsidR="00C00795" w:rsidRDefault="00C00795" w:rsidP="000D2646">
      <w:pPr>
        <w:shd w:val="clear" w:color="auto" w:fill="FFFFFF"/>
        <w:spacing w:after="0" w:line="276" w:lineRule="auto"/>
        <w:textAlignment w:val="baseline"/>
        <w:rPr>
          <w:rFonts w:ascii="Arial" w:hAnsi="Arial" w:cs="Arial"/>
          <w:color w:val="212121"/>
          <w:shd w:val="clear" w:color="auto" w:fill="FFFFFF"/>
        </w:rPr>
      </w:pPr>
    </w:p>
    <w:p w14:paraId="12F86326" w14:textId="7A3E45C4" w:rsidR="00B77D22" w:rsidRPr="007A2863" w:rsidRDefault="00B77D22" w:rsidP="000D2646">
      <w:pPr>
        <w:shd w:val="clear" w:color="auto" w:fill="FFFFFF"/>
        <w:spacing w:after="0" w:line="276" w:lineRule="auto"/>
        <w:textAlignment w:val="baseline"/>
        <w:rPr>
          <w:rFonts w:ascii="Arial" w:hAnsi="Arial" w:cs="Arial"/>
          <w:color w:val="FF0000"/>
          <w:shd w:val="clear" w:color="auto" w:fill="FFFFFF"/>
        </w:rPr>
      </w:pPr>
      <w:r w:rsidRPr="007A2863">
        <w:rPr>
          <w:rFonts w:ascii="Arial" w:hAnsi="Arial" w:cs="Arial"/>
          <w:color w:val="FF0000"/>
          <w:shd w:val="clear" w:color="auto" w:fill="FFFFFF"/>
        </w:rPr>
        <w:t>E</w:t>
      </w:r>
      <w:r w:rsidR="007A2863" w:rsidRPr="007A2863">
        <w:rPr>
          <w:rFonts w:ascii="Arial" w:hAnsi="Arial" w:cs="Arial"/>
          <w:color w:val="FF0000"/>
          <w:shd w:val="clear" w:color="auto" w:fill="FFFFFF"/>
        </w:rPr>
        <w:t xml:space="preserve">MERGING MEDICAL THERAPIES </w:t>
      </w:r>
    </w:p>
    <w:p w14:paraId="23E0C927" w14:textId="77777777" w:rsidR="00B77D22" w:rsidRDefault="00B77D22" w:rsidP="000D2646">
      <w:pPr>
        <w:shd w:val="clear" w:color="auto" w:fill="FFFFFF"/>
        <w:spacing w:after="0" w:line="276" w:lineRule="auto"/>
        <w:textAlignment w:val="baseline"/>
        <w:rPr>
          <w:rFonts w:ascii="Arial" w:hAnsi="Arial" w:cs="Arial"/>
          <w:color w:val="212121"/>
          <w:shd w:val="clear" w:color="auto" w:fill="FFFFFF"/>
        </w:rPr>
      </w:pPr>
    </w:p>
    <w:p w14:paraId="5EE72C20" w14:textId="3B25FD74" w:rsidR="00427B08" w:rsidRPr="00BC7DA4" w:rsidRDefault="00BC7DA4" w:rsidP="00427B08">
      <w:pPr>
        <w:shd w:val="clear" w:color="auto" w:fill="FFFFFF"/>
        <w:spacing w:after="0" w:line="276"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There </w:t>
      </w:r>
      <w:r w:rsidR="00B77D22">
        <w:rPr>
          <w:rFonts w:ascii="Arial" w:eastAsia="Times New Roman" w:hAnsi="Arial" w:cs="Arial"/>
          <w:kern w:val="0"/>
          <w14:ligatures w14:val="none"/>
        </w:rPr>
        <w:t>are several promising</w:t>
      </w:r>
      <w:r>
        <w:rPr>
          <w:rFonts w:ascii="Arial" w:eastAsia="Times New Roman" w:hAnsi="Arial" w:cs="Arial"/>
          <w:kern w:val="0"/>
          <w14:ligatures w14:val="none"/>
        </w:rPr>
        <w:t xml:space="preserve"> therapies that aim to reduce LDL-</w:t>
      </w:r>
      <w:r w:rsidR="00B77D22">
        <w:rPr>
          <w:rFonts w:ascii="Arial" w:eastAsia="Times New Roman" w:hAnsi="Arial" w:cs="Arial"/>
          <w:kern w:val="0"/>
          <w14:ligatures w14:val="none"/>
        </w:rPr>
        <w:t>C</w:t>
      </w:r>
      <w:r>
        <w:rPr>
          <w:rFonts w:ascii="Arial" w:eastAsia="Times New Roman" w:hAnsi="Arial" w:cs="Arial"/>
          <w:kern w:val="0"/>
          <w14:ligatures w14:val="none"/>
        </w:rPr>
        <w:t xml:space="preserve"> through different approaches.  These include </w:t>
      </w:r>
      <w:proofErr w:type="spellStart"/>
      <w:r w:rsidR="001C5B7D">
        <w:rPr>
          <w:rFonts w:ascii="Arial" w:eastAsia="Times New Roman" w:hAnsi="Arial" w:cs="Arial"/>
          <w:kern w:val="0"/>
          <w14:ligatures w14:val="none"/>
        </w:rPr>
        <w:t>B</w:t>
      </w:r>
      <w:r>
        <w:rPr>
          <w:rFonts w:ascii="Arial" w:eastAsia="Times New Roman" w:hAnsi="Arial" w:cs="Arial"/>
          <w:kern w:val="0"/>
          <w14:ligatures w14:val="none"/>
        </w:rPr>
        <w:t>empedoic</w:t>
      </w:r>
      <w:proofErr w:type="spellEnd"/>
      <w:r>
        <w:rPr>
          <w:rFonts w:ascii="Arial" w:eastAsia="Times New Roman" w:hAnsi="Arial" w:cs="Arial"/>
          <w:kern w:val="0"/>
          <w14:ligatures w14:val="none"/>
        </w:rPr>
        <w:t xml:space="preserve"> </w:t>
      </w:r>
      <w:r w:rsidR="001C5B7D">
        <w:rPr>
          <w:rFonts w:ascii="Arial" w:eastAsia="Times New Roman" w:hAnsi="Arial" w:cs="Arial"/>
          <w:kern w:val="0"/>
          <w14:ligatures w14:val="none"/>
        </w:rPr>
        <w:t>A</w:t>
      </w:r>
      <w:r>
        <w:rPr>
          <w:rFonts w:ascii="Arial" w:eastAsia="Times New Roman" w:hAnsi="Arial" w:cs="Arial"/>
          <w:kern w:val="0"/>
          <w14:ligatures w14:val="none"/>
        </w:rPr>
        <w:t>cid,</w:t>
      </w:r>
      <w:r w:rsidR="001C5B7D">
        <w:rPr>
          <w:rFonts w:ascii="Arial" w:eastAsia="Times New Roman" w:hAnsi="Arial" w:cs="Arial"/>
          <w:kern w:val="0"/>
          <w14:ligatures w14:val="none"/>
        </w:rPr>
        <w:t xml:space="preserve"> </w:t>
      </w:r>
      <w:proofErr w:type="spellStart"/>
      <w:r w:rsidR="001C5B7D">
        <w:rPr>
          <w:rFonts w:ascii="Arial" w:eastAsia="Times New Roman" w:hAnsi="Arial" w:cs="Arial"/>
          <w:kern w:val="0"/>
          <w14:ligatures w14:val="none"/>
        </w:rPr>
        <w:t>Lomitapide</w:t>
      </w:r>
      <w:proofErr w:type="spellEnd"/>
      <w:r w:rsidR="001C5B7D">
        <w:rPr>
          <w:rFonts w:ascii="Arial" w:eastAsia="Times New Roman" w:hAnsi="Arial" w:cs="Arial"/>
          <w:kern w:val="0"/>
          <w14:ligatures w14:val="none"/>
        </w:rPr>
        <w:t xml:space="preserve">, and </w:t>
      </w:r>
      <w:proofErr w:type="spellStart"/>
      <w:r w:rsidR="001C5B7D">
        <w:rPr>
          <w:rFonts w:ascii="Arial" w:eastAsia="Times New Roman" w:hAnsi="Arial" w:cs="Arial"/>
          <w:kern w:val="0"/>
          <w14:ligatures w14:val="none"/>
        </w:rPr>
        <w:t>Evinacumab</w:t>
      </w:r>
      <w:proofErr w:type="spellEnd"/>
      <w:r w:rsidR="001C5B7D">
        <w:rPr>
          <w:rFonts w:ascii="Arial" w:eastAsia="Times New Roman" w:hAnsi="Arial" w:cs="Arial"/>
          <w:kern w:val="0"/>
          <w14:ligatures w14:val="none"/>
        </w:rPr>
        <w:t xml:space="preserve">.  </w:t>
      </w:r>
      <w:proofErr w:type="spellStart"/>
      <w:r>
        <w:rPr>
          <w:rFonts w:ascii="Arial" w:eastAsia="Times New Roman" w:hAnsi="Arial" w:cs="Arial"/>
          <w:kern w:val="0"/>
          <w14:ligatures w14:val="none"/>
        </w:rPr>
        <w:t>Bempedoic</w:t>
      </w:r>
      <w:proofErr w:type="spellEnd"/>
      <w:r>
        <w:rPr>
          <w:rFonts w:ascii="Arial" w:eastAsia="Times New Roman" w:hAnsi="Arial" w:cs="Arial"/>
          <w:kern w:val="0"/>
          <w14:ligatures w14:val="none"/>
        </w:rPr>
        <w:t xml:space="preserve"> acid blocks the cholesterol biosynthetic pathway upstream of HMG-CoA reductase through inhibition of adenosine triphosphate citrate lyase. This therapeutic </w:t>
      </w:r>
      <w:r w:rsidR="00B77D22">
        <w:rPr>
          <w:rFonts w:ascii="Arial" w:eastAsia="Times New Roman" w:hAnsi="Arial" w:cs="Arial"/>
          <w:kern w:val="0"/>
          <w14:ligatures w14:val="none"/>
        </w:rPr>
        <w:t xml:space="preserve">agent </w:t>
      </w:r>
      <w:r>
        <w:rPr>
          <w:rFonts w:ascii="Arial" w:eastAsia="Times New Roman" w:hAnsi="Arial" w:cs="Arial"/>
          <w:kern w:val="0"/>
          <w14:ligatures w14:val="none"/>
        </w:rPr>
        <w:t xml:space="preserve">has been shown to be effective in treating statin-resistant hypercholesterolemia and in reducing </w:t>
      </w:r>
      <w:r w:rsidR="00B77D22">
        <w:rPr>
          <w:rFonts w:ascii="Arial" w:eastAsia="Times New Roman" w:hAnsi="Arial" w:cs="Arial"/>
          <w:kern w:val="0"/>
          <w14:ligatures w14:val="none"/>
        </w:rPr>
        <w:t xml:space="preserve">ASCVD in adults </w:t>
      </w:r>
      <w:r w:rsidR="00B77D22">
        <w:rPr>
          <w:rFonts w:ascii="Arial" w:eastAsia="Times New Roman" w:hAnsi="Arial" w:cs="Arial"/>
          <w:kern w:val="0"/>
          <w14:ligatures w14:val="none"/>
        </w:rPr>
        <w:fldChar w:fldCharType="begin"/>
      </w:r>
      <w:r w:rsidR="00B77D22">
        <w:rPr>
          <w:rFonts w:ascii="Arial" w:eastAsia="Times New Roman" w:hAnsi="Arial" w:cs="Arial"/>
          <w:kern w:val="0"/>
          <w14:ligatures w14:val="none"/>
        </w:rPr>
        <w:instrText xml:space="preserve"> ADDIN ZOTERO_ITEM CSL_CITATION {"citationID":"R2AMtKqu","properties":{"formattedCitation":"(51,52)","plainCitation":"(51,52)","noteIndex":0},"citationItems":[{"id":148,"uris":["http://zotero.org/users/local/T3bugNJ2/items/LGUTN6Q9"],"itemData":{"id":148,"type":"article-journal","abstract":"IMPORTANCE: Additional treatment options are needed for patients who do not achieve sufficient reduction in low-density lipoprotein cholesterol (LDL-C) level with available lipid-lowering therapies.\nOBJECTIVE: To assess the efficacy of bempedoic acid vs placebo in patients at high cardiovascular risk receiving maximally tolerated lipid-lowering therapy.\nDESIGN, SETTING, AND PARTICIPANTS: Phase 3, randomized, double-blind, placebo-controlled clinical trial conducted at 91 clinical sites in North America and Europe from November 2016 to September 2018, with a final date of follow-up of September 22, 2018. A total of 779 patients with atherosclerotic cardiovascular disease, heterozygous familial hypercholesterolemia, or both met randomization criteria, which included LDL-C level 70 mg/dL (1.8 mmol/L) or greater while receiving maximally tolerated lipid-lowering therapy.\nINTERVENTIONS: Patients were randomized 2:1 to treatment with bempedoic acid (180 mg) (n = 522) or placebo (n = 257) once daily for 52 weeks.\nMAIN OUTCOMES AND MEASURES: The primary end point was percent change from baseline in LDL-C level at week 12. Secondary measures included changes in levels of lipids, lipoproteins, and biomarkers.\nRESULTS: Among 779 randomized patients (mean age, 64.3 years; 283 women [36.3%]), 740 (95.0%) completed the trial. At baseline, mean LDL-C level was 120.4 (SD, 37.9) mg/dL. Bempedoic acid lowered LDL-C levels significantly more than placebo at week 12 (-15.1% vs 2.4%, respectively; difference, -17.4% [95% CI, -21.0% to -13.9%]; P &lt; .001). Significant reductions with bempedoic acid vs placebo were observed at week 12 for non-high-density lipoprotein cholesterol (-10.8% vs 2.3%; difference, -13.0% [95% CI, -16.3% to -9.8%]; P &lt; .001), total cholesterol (-9.9% vs 1.3%; difference, -11.2% [95% CI, -13.6% to -8.8%]; P &lt; .001), apolipoprotein B (-9.3% vs 3.7%; difference, -13.0% [95% CI, -16.1% to -9.9%]; P &lt; .001), and high-sensitivity C-reactive protein (median, -18.7% vs -9.4%; difference, -8.7% [asymptotic confidence limits, -17.2% to -0.4%]; P = .04). Common adverse events included nasopharyngitis (5.2% vs 5.1% with bempedoic acid and placebo, respectively), urinary tract infection (5.0% vs 1.9%), and hyperuricemia (4.2% vs 1.9%).\nCONCLUSIONS AND RELEVANCE: Among patients at high risk for cardiovascular disease receiving maximally tolerated statins, the addition of bempedoic acid compared with placebo resulted in a significant lowering of LDL-C level over 12 weeks. Further research is needed to assess the durability and clinical effect as well as long-term safety.\nTRIAL REGISTRATION: ClinicalTrials.gov Identifier: NCT02991118.","container-title":"JAMA","DOI":"10.1001/jama.2019.16585","ISSN":"1538-3598","issue":"18","journalAbbreviation":"JAMA","language":"eng","note":"PMID: 31714986\nPMCID: PMC6865290","page":"1780-1788","source":"PubMed","title":"Effect of Bempedoic Acid vs Placebo Added to Maximally Tolerated Statins on Low-Density Lipoprotein Cholesterol in Patients at High Risk for Cardiovascular Disease: The CLEAR Wisdom Randomized Clinical Trial","title-short":"Effect of Bempedoic Acid vs Placebo Added to Maximally Tolerated Statins on Low-Density Lipoprotein Cholesterol in Patients at High Risk for Cardiovascular Disease","volume":"322","author":[{"family":"Goldberg","given":"Anne C."},{"family":"Leiter","given":"Lawrence A."},{"family":"Stroes","given":"Erik S. G."},{"family":"Baum","given":"Seth J."},{"family":"Hanselman","given":"Jeffrey C."},{"family":"Bloedon","given":"LeAnne T."},{"family":"Lalwani","given":"Narendra D."},{"family":"Patel","given":"Pragna M."},{"family":"Zhao","given":"Xin"},{"family":"Duell","given":"P. Barton"}],"issued":{"date-parts":[["2019",11,12]]}}},{"id":146,"uris":["http://zotero.org/users/local/T3bugNJ2/items/W3VRBKHM"],"itemData":{"id":146,"type":"article-journal","abstract":"BACKGROUND: Bempedoic acid, an ATP citrate lyase inhibitor, reduces low-density lipoprotein (LDL) cholesterol levels and is associated with a low incidence of muscle-related adverse events; its effects on cardiovascular outcomes remain uncertain.\nMETHODS: We conducted a double-blind, randomized, placebo-controlled trial involving patients who were unable or unwilling to take statins owing to unacceptable adverse effects (\"statin-intolerant\" patients) and had, or were at high risk for, cardiovascular disease. The patients were assigned to receive oral bempedoic acid, 180 mg daily, or placebo. The primary end point was a four-component composite of major adverse cardiovascular events, defined as death from cardiovascular causes, nonfatal myocardial infarction, nonfatal stroke, or coronary revascularization.\nRESULTS: A total of 13,970 patients underwent randomization; 6992 were assigned to the bempedoic acid group and 6978 to the placebo group. The median duration of follow-up was 40.6 months. The mean LDL cholesterol level at baseline was 139.0 mg per deciliter in both groups, and after 6 months, the reduction in the level was greater with bempedoic acid than with placebo by 29.2 mg per deciliter; the observed difference in the percent reductions was 21.1 percentage points in favor of bempedoic acid. The incidence of a primary end-point event was significantly lower with bempedoic acid than with placebo (819 patients [11.7%] vs. 927 [13.3%]; hazard ratio, 0.87; 95% confidence interval [CI], 0.79 to 0.96; P = 0.004), as were the incidences of a composite of death from cardiovascular causes, nonfatal stroke, or nonfatal myocardial infarction (575 [8.2%] vs. 663 [9.5%]; hazard ratio, 0.85; 95% CI, 0.76 to 0.96; P = 0.006); fatal or nonfatal myocardial infarction (261 [3.7%] vs. 334 [4.8%]; hazard ratio, 0.77; 95% CI, 0.66 to 0.91; P = 0.002); and coronary revascularization (435 [6.2%] vs. 529 [7.6%]; hazard ratio, 0.81; 95% CI, 0.72 to 0.92; P = 0.001). Bempedoic acid had no significant effects on fatal or nonfatal stroke, death from cardiovascular causes, and death from any cause. The incidences of gout and cholelithiasis were higher with bempedoic acid than with placebo (3.1% vs. 2.1% and 2.2% vs. 1.2%, respectively), as were the incidences of small increases in serum creatinine, uric acid, and hepatic-enzyme levels.\nCONCLUSIONS: Among statin-intolerant patients, treatment with bempedoic acid was associated with a lower risk of major adverse cardiovascular events (death from cardiovascular causes, nonfatal myocardial infarction, nonfatal stroke, or coronary revascularization). (Funded by Esperion Therapeutics; CLEAR Outcomes ClinicalTrials.gov number, NCT02993406.).","container-title":"The New England Journal of Medicine","DOI":"10.1056/NEJMoa2215024","ISSN":"1533-4406","issue":"15","journalAbbreviation":"N Engl J Med","language":"eng","note":"PMID: 36876740","page":"1353-1364","source":"PubMed","title":"Bempedoic Acid and Cardiovascular Outcomes in Statin-Intolerant Patients","volume":"388","author":[{"family":"Nissen","given":"Steven E."},{"family":"Lincoff","given":"A. Michael"},{"family":"Brennan","given":"Danielle"},{"family":"Ray","given":"Kausik K."},{"family":"Mason","given":"Denise"},{"family":"Kastelein","given":"John J. P."},{"family":"Thompson","given":"Paul D."},{"family":"Libby","given":"Peter"},{"family":"Cho","given":"Leslie"},{"family":"Plutzky","given":"Jorge"},{"family":"Bays","given":"Harold E."},{"family":"Moriarty","given":"Patrick M."},{"family":"Menon","given":"Venu"},{"family":"Grobbee","given":"Diederick E."},{"family":"Louie","given":"Michael J."},{"family":"Chen","given":"Chien-Feng"},{"family":"Li","given":"Na"},{"family":"Bloedon","given":"LeAnne"},{"family":"Robinson","given":"Paula"},{"family":"Horner","given":"Maggie"},{"family":"Sasiela","given":"William J."},{"family":"McCluskey","given":"Jackie"},{"family":"Davey","given":"Deborah"},{"family":"Fajardo-Campos","given":"Pedro"},{"family":"Petrovic","given":"Predrag"},{"family":"Fedacko","given":"Jan"},{"family":"Zmuda","given":"Witold"},{"family":"Lukyanov","given":"Yury"},{"family":"Nicholls","given":"Stephen J."},{"literal":"CLEAR Outcomes Investigators"}],"issued":{"date-parts":[["2023",4,13]]}}}],"schema":"https://github.com/citation-style-language/schema/raw/master/csl-citation.json"} </w:instrText>
      </w:r>
      <w:r w:rsidR="00B77D22">
        <w:rPr>
          <w:rFonts w:ascii="Arial" w:eastAsia="Times New Roman" w:hAnsi="Arial" w:cs="Arial"/>
          <w:kern w:val="0"/>
          <w14:ligatures w14:val="none"/>
        </w:rPr>
        <w:fldChar w:fldCharType="separate"/>
      </w:r>
      <w:r w:rsidR="00B77D22" w:rsidRPr="00B77D22">
        <w:rPr>
          <w:rFonts w:ascii="Arial" w:hAnsi="Arial" w:cs="Arial"/>
        </w:rPr>
        <w:t>(51,52)</w:t>
      </w:r>
      <w:r w:rsidR="00B77D22">
        <w:rPr>
          <w:rFonts w:ascii="Arial" w:eastAsia="Times New Roman" w:hAnsi="Arial" w:cs="Arial"/>
          <w:kern w:val="0"/>
          <w14:ligatures w14:val="none"/>
        </w:rPr>
        <w:fldChar w:fldCharType="end"/>
      </w:r>
      <w:r w:rsidR="00B77D22">
        <w:rPr>
          <w:rFonts w:ascii="Arial" w:eastAsia="Times New Roman" w:hAnsi="Arial" w:cs="Arial"/>
          <w:kern w:val="0"/>
          <w14:ligatures w14:val="none"/>
        </w:rPr>
        <w:t xml:space="preserve">.  </w:t>
      </w:r>
      <w:proofErr w:type="spellStart"/>
      <w:r w:rsidR="00B77D22">
        <w:rPr>
          <w:rFonts w:ascii="Arial" w:eastAsia="Times New Roman" w:hAnsi="Arial" w:cs="Arial"/>
          <w:kern w:val="0"/>
          <w14:ligatures w14:val="none"/>
        </w:rPr>
        <w:t>Bempedoic</w:t>
      </w:r>
      <w:proofErr w:type="spellEnd"/>
      <w:r w:rsidR="00B77D22">
        <w:rPr>
          <w:rFonts w:ascii="Arial" w:eastAsia="Times New Roman" w:hAnsi="Arial" w:cs="Arial"/>
          <w:kern w:val="0"/>
          <w14:ligatures w14:val="none"/>
        </w:rPr>
        <w:t xml:space="preserve"> </w:t>
      </w:r>
      <w:r w:rsidR="007A2863">
        <w:rPr>
          <w:rFonts w:ascii="Arial" w:eastAsia="Times New Roman" w:hAnsi="Arial" w:cs="Arial"/>
          <w:kern w:val="0"/>
          <w14:ligatures w14:val="none"/>
        </w:rPr>
        <w:t>a</w:t>
      </w:r>
      <w:r w:rsidR="00B77D22">
        <w:rPr>
          <w:rFonts w:ascii="Arial" w:eastAsia="Times New Roman" w:hAnsi="Arial" w:cs="Arial"/>
          <w:kern w:val="0"/>
          <w14:ligatures w14:val="none"/>
        </w:rPr>
        <w:t xml:space="preserve">cid is currently being studied in children with heterozygous FH. </w:t>
      </w:r>
    </w:p>
    <w:p w14:paraId="1FB052A6" w14:textId="77777777" w:rsidR="00B50943" w:rsidRDefault="00B50943" w:rsidP="000D2646">
      <w:pPr>
        <w:shd w:val="clear" w:color="auto" w:fill="FFFFFF"/>
        <w:spacing w:after="0" w:line="276" w:lineRule="auto"/>
        <w:textAlignment w:val="baseline"/>
        <w:rPr>
          <w:rFonts w:ascii="Arial" w:eastAsia="Times New Roman" w:hAnsi="Arial" w:cs="Arial"/>
          <w:color w:val="000000"/>
          <w:kern w:val="0"/>
          <w14:ligatures w14:val="none"/>
        </w:rPr>
      </w:pPr>
    </w:p>
    <w:p w14:paraId="76DA41C5" w14:textId="4BD26856" w:rsidR="00B77D22" w:rsidRDefault="00B77D22" w:rsidP="00B77D22">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Microsomal triglyceride transfer protein (MTP) plays an essential role in the formation of </w:t>
      </w:r>
      <w:proofErr w:type="spellStart"/>
      <w:r w:rsidRPr="000D2646">
        <w:rPr>
          <w:rFonts w:ascii="Arial" w:eastAsia="Times New Roman" w:hAnsi="Arial" w:cs="Arial"/>
          <w:color w:val="000000"/>
          <w:kern w:val="0"/>
          <w14:ligatures w14:val="none"/>
        </w:rPr>
        <w:t>apoB</w:t>
      </w:r>
      <w:proofErr w:type="spellEnd"/>
      <w:r w:rsidRPr="000D2646">
        <w:rPr>
          <w:rFonts w:ascii="Arial" w:eastAsia="Times New Roman" w:hAnsi="Arial" w:cs="Arial"/>
          <w:color w:val="000000"/>
          <w:kern w:val="0"/>
          <w14:ligatures w14:val="none"/>
        </w:rPr>
        <w:t xml:space="preserve">-containing lipoproteins and has been shown to be inhibited by </w:t>
      </w:r>
      <w:proofErr w:type="spellStart"/>
      <w:r w:rsidRPr="000D2646">
        <w:rPr>
          <w:rFonts w:ascii="Arial" w:eastAsia="Times New Roman" w:hAnsi="Arial" w:cs="Arial"/>
          <w:color w:val="000000"/>
          <w:kern w:val="0"/>
          <w14:ligatures w14:val="none"/>
        </w:rPr>
        <w:t>Lomitapide</w:t>
      </w:r>
      <w:proofErr w:type="spellEnd"/>
      <w:r w:rsidRPr="000D2646">
        <w:rPr>
          <w:rFonts w:ascii="Arial" w:eastAsia="Times New Roman" w:hAnsi="Arial" w:cs="Arial"/>
          <w:color w:val="000000"/>
          <w:kern w:val="0"/>
          <w14:ligatures w14:val="none"/>
        </w:rPr>
        <w:t xml:space="preserve"> </w:t>
      </w:r>
      <w:r w:rsidRPr="000D2646">
        <w:rPr>
          <w:rFonts w:ascii="Arial" w:eastAsia="Times New Roman" w:hAnsi="Arial" w:cs="Arial"/>
          <w:color w:val="000000"/>
          <w:kern w:val="0"/>
          <w14:ligatures w14:val="none"/>
        </w:rPr>
        <w:fldChar w:fldCharType="begin"/>
      </w:r>
      <w:r w:rsidR="001C5B7D">
        <w:rPr>
          <w:rFonts w:ascii="Arial" w:eastAsia="Times New Roman" w:hAnsi="Arial" w:cs="Arial"/>
          <w:color w:val="000000"/>
          <w:kern w:val="0"/>
          <w14:ligatures w14:val="none"/>
        </w:rPr>
        <w:instrText xml:space="preserve"> ADDIN ZOTERO_ITEM CSL_CITATION {"citationID":"Et2caS06","properties":{"formattedCitation":"(53)","plainCitation":"(53)","noteIndex":0},"citationItems":[{"id":100,"uris":["http://zotero.org/users/local/T3bugNJ2/items/UMXB7FW6"],"itemData":{"id":100,"type":"article-journal","abstract":"Lomitapide is an inhibitor of MTP, an enzyme located in the endoplasmic reticulum of hepatocytes and enterocytes. This enzyme is responsible for the synthesis of very low-density lipoproteins in the liver and chylomicrons in the intestine. Lomitapide has been approved by the US Food and Drug Administration, European Medicines Agency, and other regulatory agencies for the treatment of hypercholesterolemia in adult patients with homozygous familial hypercholesterolemia. Clinical trials have shown that lomitapide reduces low-density-lipoprotein cholesterol levels by around 40% in homozygous familial hypercholesterolemia patients on treatment with statins with or without low-density-lipoprotein apheresis, with an acceptable safety and tolerance profile. The most common adverse events are gastrointestinal symptoms that decrease in frequency with long-term treatment, and the increase in liver fat remains stable. This review analyzes the clinical use, efficacy, and tolerability of lomitapide.","container-title":"Core Evidence","DOI":"10.2147/CE.S174169","ISSN":"1555-1741","journalAbbreviation":"Core Evid","language":"eng","note":"PMID: 31308834\nPMCID: PMC6615460","page":"19-30","source":"PubMed","title":"Lomitapide: a review of its clinical use, efficacy, and tolerability","title-short":"Lomitapide","volume":"14","author":[{"family":"Alonso","given":"Rodrigo"},{"family":"Cuevas","given":"Ada"},{"family":"Mata","given":"Pedro"}],"issued":{"date-parts":[["2019"]]}}}],"schema":"https://github.com/citation-style-language/schema/raw/master/csl-citation.json"} </w:instrText>
      </w:r>
      <w:r w:rsidRPr="000D2646">
        <w:rPr>
          <w:rFonts w:ascii="Arial" w:eastAsia="Times New Roman" w:hAnsi="Arial" w:cs="Arial"/>
          <w:color w:val="000000"/>
          <w:kern w:val="0"/>
          <w14:ligatures w14:val="none"/>
        </w:rPr>
        <w:fldChar w:fldCharType="separate"/>
      </w:r>
      <w:r w:rsidR="001C5B7D" w:rsidRPr="001C5B7D">
        <w:rPr>
          <w:rFonts w:ascii="Arial" w:hAnsi="Arial" w:cs="Arial"/>
        </w:rPr>
        <w:t>(53)</w:t>
      </w:r>
      <w:r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This drug can reduce LDL-C by approximately 58% and has been approved for use in adult</w:t>
      </w:r>
      <w:r w:rsidR="002969DD">
        <w:rPr>
          <w:rFonts w:ascii="Arial" w:eastAsia="Times New Roman" w:hAnsi="Arial" w:cs="Arial"/>
          <w:color w:val="000000"/>
          <w:kern w:val="0"/>
          <w14:ligatures w14:val="none"/>
        </w:rPr>
        <w:t>s with</w:t>
      </w:r>
      <w:r w:rsidRPr="000D2646">
        <w:rPr>
          <w:rFonts w:ascii="Arial" w:eastAsia="Times New Roman" w:hAnsi="Arial" w:cs="Arial"/>
          <w:color w:val="000000"/>
          <w:kern w:val="0"/>
          <w14:ligatures w14:val="none"/>
        </w:rPr>
        <w:t xml:space="preserve"> homozygous FH.  </w:t>
      </w:r>
      <w:r w:rsidR="001C5B7D">
        <w:rPr>
          <w:rFonts w:ascii="Arial" w:eastAsia="Times New Roman" w:hAnsi="Arial" w:cs="Arial"/>
          <w:color w:val="000000"/>
          <w:kern w:val="0"/>
          <w14:ligatures w14:val="none"/>
        </w:rPr>
        <w:t xml:space="preserve">So far, </w:t>
      </w:r>
      <w:proofErr w:type="spellStart"/>
      <w:r w:rsidR="001C5B7D">
        <w:rPr>
          <w:rFonts w:ascii="Arial" w:eastAsia="Times New Roman" w:hAnsi="Arial" w:cs="Arial"/>
          <w:color w:val="000000"/>
          <w:kern w:val="0"/>
          <w14:ligatures w14:val="none"/>
        </w:rPr>
        <w:t>Lomitapide</w:t>
      </w:r>
      <w:proofErr w:type="spellEnd"/>
      <w:r w:rsidR="001C5B7D">
        <w:rPr>
          <w:rFonts w:ascii="Arial" w:eastAsia="Times New Roman" w:hAnsi="Arial" w:cs="Arial"/>
          <w:color w:val="000000"/>
          <w:kern w:val="0"/>
          <w14:ligatures w14:val="none"/>
        </w:rPr>
        <w:t xml:space="preserve"> has been observed to be safe and effective in pediatric patients with homozygous FH </w:t>
      </w:r>
      <w:r w:rsidR="001C5B7D">
        <w:rPr>
          <w:rFonts w:ascii="Arial" w:eastAsia="Times New Roman" w:hAnsi="Arial" w:cs="Arial"/>
          <w:color w:val="000000"/>
          <w:kern w:val="0"/>
          <w14:ligatures w14:val="none"/>
        </w:rPr>
        <w:fldChar w:fldCharType="begin"/>
      </w:r>
      <w:r w:rsidR="001C5B7D">
        <w:rPr>
          <w:rFonts w:ascii="Arial" w:eastAsia="Times New Roman" w:hAnsi="Arial" w:cs="Arial"/>
          <w:color w:val="000000"/>
          <w:kern w:val="0"/>
          <w14:ligatures w14:val="none"/>
        </w:rPr>
        <w:instrText xml:space="preserve"> ADDIN ZOTERO_ITEM CSL_CITATION {"citationID":"hGacZ9uj","properties":{"formattedCitation":"(54)","plainCitation":"(54)","noteIndex":0},"citationItems":[{"id":103,"uris":["http://zotero.org/users/local/T3bugNJ2/items/8ZKTHDQY"],"itemData":{"id":103,"type":"article-journal","abstract":"INTRODUCTION: Homozygous familial hypercholesterolaemia (HoFH) is a rare, autosomal disease affecting the clearance of low-density lipoprotein cholesterol (LDL-C) from circulation, and leading to early-onset atherosclerotic cardiovascular disease (ASCVD). Treatment consists mainly of statins, lipoprotein apheresis (LA) and, more recently, the microsomal triglyceride transfer protein inhibitor lomitapide. Lomitapide is not licensed for use in children, but has been made available through an expanded access programme or on a named patient basis.\nMETHODS: This case series includes 11 HoFH patients in 10 different centres in eight countries, less than 18 years of age (mean 11.6 ± 1.1 years, 64% male), with signs of ASCVD, and who have received treatment with lomitapide (mean dose 24.5 ± 4.3 mg/day; mean exposure 20.0 ± 2.9 months). Background lipid-lowering therapy was given according to local protocols. Lomitapide was commenced with a stepwise dose escalation from 2.5 mg or 5 mg/day; dietary advice and vitamin supplements were provided as per the product label for adults. Laboratory analysis was conducted as part of regular clinical care.\nRESULTS: In the 11 cases, mean baseline LDL-C was 419 ± 74.6 mg/dL and was markedly reduced by lomitapide to a nadir of 176.7 ± 46.3 mg/dL (58.4 ± 6.8% decrease). Six patients achieved recommended target levels for children below 135 mg/dL, five of whom had LA frequency reduced. In one case, LDL-C levels were close to target when lomitapide was started but remained stable despite 75% reduction in LA frequency (from twice weekly to biweekly). Adverse events were mainly gastrointestinal in nature, occurred early in the treatment course and were well managed. Three patients with excursions in liver function tests were managed chiefly without intervention; two patients had decreases in lomitapide dose.\nCONCLUSIONS: Lomitapide demonstrated promising effectiveness in paediatric HoFH patients. Adverse events were manageable, and the clinical profile of the drug is apparently similar to that in adult patients.\nFUNDING: Amryt Pharma.","container-title":"Advances in Therapy","DOI":"10.1007/s12325-019-00985-8","ISSN":"1865-8652","issue":"7","journalAbbreviation":"Adv Ther","language":"eng","note":"PMID: 31102204\nPMCID: PMC6824397","page":"1786-1811","source":"PubMed","title":"Real-World Outcomes with Lomitapide Use in Paediatric Patients with Homozygous Familial Hypercholesterolaemia","volume":"36","author":[{"family":"Ben-Omran","given":"Tawfeg"},{"family":"Masana","given":"Luis"},{"family":"Kolovou","given":"Genovefa"},{"family":"Ariceta","given":"Gema"},{"family":"Nóvoa","given":"F. Javier"},{"family":"Lund","given":"Allan M."},{"family":"Bogsrud","given":"Martin P."},{"family":"Araujo","given":"María"},{"family":"Hussein","given":"Osamah"},{"family":"Ibarretxe","given":"Daiana"},{"family":"Sanchez-Hernández","given":"Rosa M."},{"family":"Santos","given":"Raul D."}],"issued":{"date-parts":[["2019",7]]}}}],"schema":"https://github.com/citation-style-language/schema/raw/master/csl-citation.json"} </w:instrText>
      </w:r>
      <w:r w:rsidR="001C5B7D">
        <w:rPr>
          <w:rFonts w:ascii="Arial" w:eastAsia="Times New Roman" w:hAnsi="Arial" w:cs="Arial"/>
          <w:color w:val="000000"/>
          <w:kern w:val="0"/>
          <w14:ligatures w14:val="none"/>
        </w:rPr>
        <w:fldChar w:fldCharType="separate"/>
      </w:r>
      <w:r w:rsidR="001C5B7D" w:rsidRPr="001C5B7D">
        <w:rPr>
          <w:rFonts w:ascii="Arial" w:hAnsi="Arial" w:cs="Arial"/>
        </w:rPr>
        <w:t>(54)</w:t>
      </w:r>
      <w:r w:rsidR="001C5B7D">
        <w:rPr>
          <w:rFonts w:ascii="Arial" w:eastAsia="Times New Roman" w:hAnsi="Arial" w:cs="Arial"/>
          <w:color w:val="000000"/>
          <w:kern w:val="0"/>
          <w14:ligatures w14:val="none"/>
        </w:rPr>
        <w:fldChar w:fldCharType="end"/>
      </w:r>
      <w:r w:rsidR="001C5B7D">
        <w:rPr>
          <w:rFonts w:ascii="Arial" w:eastAsia="Times New Roman" w:hAnsi="Arial" w:cs="Arial"/>
          <w:color w:val="000000"/>
          <w:kern w:val="0"/>
          <w14:ligatures w14:val="none"/>
        </w:rPr>
        <w:t>.</w:t>
      </w:r>
    </w:p>
    <w:p w14:paraId="3258BB7E" w14:textId="77777777" w:rsidR="00B50943" w:rsidRDefault="00B50943" w:rsidP="000D2646">
      <w:pPr>
        <w:shd w:val="clear" w:color="auto" w:fill="FFFFFF"/>
        <w:spacing w:after="0" w:line="276" w:lineRule="auto"/>
        <w:textAlignment w:val="baseline"/>
        <w:rPr>
          <w:rFonts w:ascii="Arial" w:eastAsia="Times New Roman" w:hAnsi="Arial" w:cs="Arial"/>
          <w:color w:val="000000"/>
          <w:kern w:val="0"/>
          <w14:ligatures w14:val="none"/>
        </w:rPr>
      </w:pPr>
    </w:p>
    <w:p w14:paraId="0816FCEB" w14:textId="2BF4BECA" w:rsidR="009D65CA" w:rsidRPr="000D2646" w:rsidRDefault="009D65CA" w:rsidP="000D2646">
      <w:pPr>
        <w:shd w:val="clear" w:color="auto" w:fill="FFFFFF"/>
        <w:spacing w:after="0" w:line="276" w:lineRule="auto"/>
        <w:textAlignment w:val="baseline"/>
        <w:rPr>
          <w:rFonts w:ascii="Arial" w:hAnsi="Arial" w:cs="Arial"/>
          <w:color w:val="000000"/>
          <w:shd w:val="clear" w:color="auto" w:fill="FFFFFF"/>
        </w:rPr>
      </w:pPr>
      <w:proofErr w:type="spellStart"/>
      <w:r w:rsidRPr="000D2646">
        <w:rPr>
          <w:rFonts w:ascii="Arial" w:eastAsia="Times New Roman" w:hAnsi="Arial" w:cs="Arial"/>
          <w:color w:val="000000"/>
          <w:kern w:val="0"/>
          <w14:ligatures w14:val="none"/>
        </w:rPr>
        <w:t>Evinacumab</w:t>
      </w:r>
      <w:proofErr w:type="spellEnd"/>
      <w:r w:rsidRPr="000D2646">
        <w:rPr>
          <w:rFonts w:ascii="Arial" w:eastAsia="Times New Roman" w:hAnsi="Arial" w:cs="Arial"/>
          <w:color w:val="000000"/>
          <w:kern w:val="0"/>
          <w14:ligatures w14:val="none"/>
        </w:rPr>
        <w:t xml:space="preserve"> is a human monoclonal antibody that targets angiopoietin-like 3 (ANGPTL3), which results in the reduction of LDL-C levels via a</w:t>
      </w:r>
      <w:r w:rsidR="00C72604" w:rsidRPr="000D2646">
        <w:rPr>
          <w:rFonts w:ascii="Arial" w:eastAsia="Times New Roman" w:hAnsi="Arial" w:cs="Arial"/>
          <w:color w:val="000000"/>
          <w:kern w:val="0"/>
          <w14:ligatures w14:val="none"/>
        </w:rPr>
        <w:t xml:space="preserve">n LDL-receptor independent mechanism </w:t>
      </w:r>
      <w:r w:rsidR="00C72604" w:rsidRPr="000D2646">
        <w:rPr>
          <w:rFonts w:ascii="Arial" w:eastAsia="Times New Roman" w:hAnsi="Arial" w:cs="Arial"/>
          <w:color w:val="000000"/>
          <w:kern w:val="0"/>
          <w14:ligatures w14:val="none"/>
        </w:rPr>
        <w:fldChar w:fldCharType="begin"/>
      </w:r>
      <w:r w:rsidR="001C5B7D">
        <w:rPr>
          <w:rFonts w:ascii="Arial" w:eastAsia="Times New Roman" w:hAnsi="Arial" w:cs="Arial"/>
          <w:color w:val="000000"/>
          <w:kern w:val="0"/>
          <w14:ligatures w14:val="none"/>
        </w:rPr>
        <w:instrText xml:space="preserve"> ADDIN ZOTERO_ITEM CSL_CITATION {"citationID":"q2Lg33ml","properties":{"formattedCitation":"(55\\uc0\\u8211{}57)","plainCitation":"(55–57)","noteIndex":0},"citationItems":[{"id":106,"uris":["http://zotero.org/users/local/T3bugNJ2/items/SD35TQ23"],"itemData":{"id":106,"type":"article-journal","abstract":"Angiopoietin-like protein (ANGPTL)3 regulates plasma lipids by inhibiting LPL and endothelial lipase (EL). ANGPTL3 inactivation lowers LDL-C independently of the classical LDLR-mediated pathway and represents a promising therapeutic approach for individuals with homozygous familial hypercholesterolemia due to LDLR mutations. Yet, how ANGPTL3 regulates LDL-C levels is unknown. Here, we demonstrate in hyperlipidemic humans and mice that ANGPTL3 controls VLDL catabolism upstream of LDL. Using kinetic, lipidomic, and biophysical studies, we show that ANGPTL3 inhibition reduces VLDL-lipid content and size, generating remnant particles that are efficiently removed from the circulation. This suggests that ANGPTL3 inhibition lowers LDL-C by limiting LDL particle production. Mechanistically, we discovered that EL is a key mediator of ANGPTL3's novel pathway. Our experiments revealed that, although dispensable in the presence of LDLR, EL-mediated processing of VLDL becomes critical for LDLR-independent particle clearance. In the absence of EL and LDLR, ANGPTL3 inhibition perturbed VLDL catabolism, promoted accumulation of atypical remnants, and failed to reduce LDL-C. Taken together, we uncover ANGPTL3 at the helm of a novel EL-dependent pathway that lowers LDL-C in the absence of LDLR.","container-title":"Journal of Lipid Research","DOI":"10.1194/jlr.RA120000888","ISSN":"1539-7262","issue":"9","journalAbbreviation":"J Lipid Res","language":"eng","note":"PMID: 32646941\nPMCID: PMC7469887","page":"1271-1286","source":"PubMed","title":"Angiopoietin-like protein 3 governs LDL-cholesterol levels through endothelial lipase-dependent VLDL clearance","volume":"61","author":[{"family":"Adam","given":"Rene C."},{"family":"Mintah","given":"Ivory J."},{"family":"Alexa-Braun","given":"Corey A."},{"family":"Shihanian","given":"Lisa M."},{"family":"Lee","given":"Joseph S."},{"family":"Banerjee","given":"Poulabi"},{"family":"Hamon","given":"Sara C."},{"family":"Kim","given":"Hye In"},{"family":"Cohen","given":"Jonathan C."},{"family":"Hobbs","given":"Helen H."},{"family":"Van Hout","given":"Cristopher"},{"family":"Gromada","given":"Jesper"},{"family":"Murphy","given":"Andrew J."},{"family":"Yancopoulos","given":"George D."},{"family":"Sleeman","given":"Mark W."},{"family":"Gusarova","given":"Viktoria"}],"issued":{"date-parts":[["2020",9]]}}},{"id":109,"uris":["http://zotero.org/users/local/T3bugNJ2/items/AUL9RFAM"],"itemData":{"id":109,"type":"article-journal","abstract":"BACKGROUND: Familial combined hypolipidemia, a Mendelian condition characterized by substantial reductions in all 3 major lipid fractions, is caused by mutations that inactivate the gene angiopoietin-like 3 (ANGPTL3). Whether ANGPTL3 deficiency reduces risk of coronary artery disease (CAD) is unknown.\nOBJECTIVES: The study goal was to leverage 3 distinct lines of evidence-a family that included individuals with complete (compound heterozygote) ANGPTL3 deficiency, a population based-study of humans with partial (heterozygote) ANGPTL3 deficiency, and biomarker levels in patients with myocardial infarction (MI)-to test whether ANGPTL3 deficiency is associated with lower risk for CAD.\nMETHODS: We assessed coronary atherosclerotic burden in 3 individuals with complete ANGPTL3 deficiency and 3 wild-type first-degree relatives using computed tomography angiography. In the population, ANGPTL3 loss-of-function (LOF) mutations were ascertained in up to 21,980 people with CAD and 158,200 control subjects. LOF mutations were defined as nonsense, frameshift, and splice-site variants, along with missense variants resulting in &lt;25% of wild-type ANGPTL3 activity in a mouse model. In a biomarker study, circulating ANGPTL3 concentration was measured in 1,493 people who presented with MI and 3,232 control subjects.\nRESULTS: The 3 individuals with complete ANGPTL3 deficiency showed no evidence of coronary atherosclerotic plaque. ANGPTL3 gene sequencing demonstrated that approximately 1 in 309 people was a heterozygous carrier for an LOF mutation. Compared with those without mutation, heterozygous carriers of ANGPTL3 LOF mutations demonstrated a 17% reduction in circulating triglycerides and a 12% reduction in low-density lipoprotein cholesterol. Carrier status was associated with a 34% reduction in odds of CAD (odds ratio: 0.66; 95% confidence interval: 0.44 to 0.98; p = 0.04). Individuals in the lowest tertile of circulating ANGPTL3 concentrations, compared with the highest, had reduced odds of MI (adjusted odds ratio: 0.65; 95% confidence interval: 0.55 to 0.77; p &lt; 0.001).\nCONCLUSIONS: ANGPTL3 deficiency is associated with protection from CAD.","container-title":"Journal of the American College of Cardiology","DOI":"10.1016/j.jacc.2017.02.030","ISSN":"1558-3597","issue":"16","journalAbbreviation":"J Am Coll Cardiol","language":"eng","note":"PMID: 28385496\nPMCID: PMC5404817","page":"2054-2063","source":"PubMed","title":"ANGPTL3 Deficiency and Protection Against Coronary Artery Disease","volume":"69","author":[{"family":"Stitziel","given":"Nathan O."},{"family":"Khera","given":"Amit V."},{"family":"Wang","given":"Xiao"},{"family":"Bierhals","given":"Andrew J."},{"family":"Vourakis","given":"A. Christina"},{"family":"Sperry","given":"Alexandra E."},{"family":"Natarajan","given":"Pradeep"},{"family":"Klarin","given":"Derek"},{"family":"Emdin","given":"Connor A."},{"family":"Zekavat","given":"Seyedeh M."},{"family":"Nomura","given":"Akihiro"},{"family":"Erdmann","given":"Jeanette"},{"family":"Schunkert","given":"Heribert"},{"family":"Samani","given":"Nilesh J."},{"family":"Kraus","given":"William E."},{"family":"Shah","given":"Svati H."},{"family":"Yu","given":"Bing"},{"family":"Boerwinkle","given":"Eric"},{"family":"Rader","given":"Daniel J."},{"family":"Gupta","given":"Namrata"},{"family":"Frossard","given":"Philippe M."},{"family":"Rasheed","given":"Asif"},{"family":"Danesh","given":"John"},{"family":"Lander","given":"Eric S."},{"family":"Gabriel","given":"Stacey"},{"family":"Saleheen","given":"Danish"},{"family":"Musunuru","given":"Kiran"},{"family":"Kathiresan","given":"Sekar"},{"literal":"PROMIS and Myocardial Infarction Genetics Consortium Investigators"}],"issued":{"date-parts":[["2017",4,25]]}}},{"id":112,"uris":["http://zotero.org/users/local/T3bugNJ2/items/DRJYH8E6"],"itemData":{"id":112,"type":"article-journal","abstract":"Hyperlipidemia is an important risk factor for coronary heart disease. Chadwick and colleagues report significantly reduced blood lipid levels following CRISPR-based in vivo genome editing in mice to introduce loss-of-function mutations in ANGPTL3, a lipoprotein lipase inhibitor. The treatments were effective in both healthy and Lplr−/− mice and comparable to PCSK9-targeted genome editing, without causing off-target mutations.","container-title":"Nature Reviews. Cardiology","DOI":"10.1038/nrcardio.2018.38","ISSN":"1759-5010","issue":"5","journalAbbreviation":"Nat Rev Cardiol","language":"eng","note":"PMID: 29618844\nPMCID: PMC6432938","page":"259-260","source":"PubMed","title":"Dyslipidaemia: In vivo genome editing of ANGPTL3: a therapy for atherosclerosis?","title-short":"Dyslipidaemia","volume":"15","author":[{"family":"Rhee","given":"June-Wha"},{"family":"Wu","given":"Joseph C."}],"issued":{"date-parts":[["2018",5]]}}}],"schema":"https://github.com/citation-style-language/schema/raw/master/csl-citation.json"} </w:instrText>
      </w:r>
      <w:r w:rsidR="00C72604" w:rsidRPr="000D2646">
        <w:rPr>
          <w:rFonts w:ascii="Arial" w:eastAsia="Times New Roman" w:hAnsi="Arial" w:cs="Arial"/>
          <w:color w:val="000000"/>
          <w:kern w:val="0"/>
          <w14:ligatures w14:val="none"/>
        </w:rPr>
        <w:fldChar w:fldCharType="separate"/>
      </w:r>
      <w:r w:rsidR="001C5B7D" w:rsidRPr="001C5B7D">
        <w:rPr>
          <w:rFonts w:ascii="Arial" w:hAnsi="Arial" w:cs="Arial"/>
          <w:kern w:val="0"/>
          <w:szCs w:val="24"/>
        </w:rPr>
        <w:t>(55–57)</w:t>
      </w:r>
      <w:r w:rsidR="00C72604" w:rsidRPr="000D2646">
        <w:rPr>
          <w:rFonts w:ascii="Arial" w:eastAsia="Times New Roman" w:hAnsi="Arial" w:cs="Arial"/>
          <w:color w:val="000000"/>
          <w:kern w:val="0"/>
          <w14:ligatures w14:val="none"/>
        </w:rPr>
        <w:fldChar w:fldCharType="end"/>
      </w:r>
      <w:r w:rsidR="00C72604" w:rsidRPr="000D2646">
        <w:rPr>
          <w:rFonts w:ascii="Arial" w:eastAsia="Times New Roman" w:hAnsi="Arial" w:cs="Arial"/>
          <w:color w:val="000000"/>
          <w:kern w:val="0"/>
          <w14:ligatures w14:val="none"/>
        </w:rPr>
        <w:t xml:space="preserve">.  This drug has been shown to significantly reduce LDL-C in patients with homozygous FH who show little to no </w:t>
      </w:r>
      <w:r w:rsidR="00C72604" w:rsidRPr="000D2646">
        <w:rPr>
          <w:rFonts w:ascii="Arial" w:hAnsi="Arial" w:cs="Arial"/>
          <w:color w:val="000000"/>
          <w:shd w:val="clear" w:color="auto" w:fill="FFFFFF"/>
        </w:rPr>
        <w:t xml:space="preserve">LDL-receptor activity and who have had poor response to other treatments </w:t>
      </w:r>
      <w:r w:rsidR="00C72604" w:rsidRPr="000D2646">
        <w:rPr>
          <w:rFonts w:ascii="Arial" w:hAnsi="Arial" w:cs="Arial"/>
          <w:color w:val="000000"/>
          <w:shd w:val="clear" w:color="auto" w:fill="FFFFFF"/>
        </w:rPr>
        <w:fldChar w:fldCharType="begin"/>
      </w:r>
      <w:r w:rsidR="001C5B7D">
        <w:rPr>
          <w:rFonts w:ascii="Arial" w:hAnsi="Arial" w:cs="Arial"/>
          <w:color w:val="000000"/>
          <w:shd w:val="clear" w:color="auto" w:fill="FFFFFF"/>
        </w:rPr>
        <w:instrText xml:space="preserve"> ADDIN ZOTERO_ITEM CSL_CITATION {"citationID":"egplKqkZ","properties":{"formattedCitation":"(58)","plainCitation":"(58)","noteIndex":0},"citationItems":[{"id":90,"uris":["http://zotero.org/users/local/T3bugNJ2/items/CAN57FVR"],"itemData":{"id":90,"type":"article-journal","abstract":"BACKGROUND: Homozygous familial hypercholesterolemia is characterized by premature cardiovascular disease caused by markedly elevated levels of low-density lipoprotein (LDL) cholesterol. This disorder is associated with genetic variants that result in virtually absent (null-null) or impaired (non-null) LDL-receptor activity. Loss-of-function variants in the gene encoding angiopoietin-like 3 (ANGPTL3) are associated with hypolipidemia and protection against atherosclerotic cardiovascular disease. Evinacumab, a monoclonal antibody against ANGPTL3, has shown potential benefit in patients with homozygous familial hypercholesterolemia.\nMETHODS: In this double-blind, placebo-controlled, phase 3 trial, we randomly assigned in a 2:1 ratio 65 patients with homozygous familial hypercholesterolemia who were receiving stable lipid-lowering therapy to receive an intravenous infusion of evinacumab (at a dose of 15 mg per kilogram of body weight) every 4 weeks or placebo. The primary outcome was the percent change from baseline in the LDL cholesterol level at week 24.\nRESULTS: The mean baseline LDL cholesterol level in the two groups was 255.1 mg per deciliter, despite the receipt of maximum doses of background lipid-lowering therapy. At week 24, patients in the evinacumab group had a relative reduction from baseline in the LDL cholesterol level of 47.1%, as compared with an increase of 1.9% in the placebo group, for a between-group least-squares mean difference of -49.0 percentage points (95% confidence interval [CI], -65.0 to -33.1; P&lt;0.001); the between-group least-squares mean absolute difference in the LDL cholesterol level was -132.1 mg per deciliter (95% CI, -175.3 to -88.9; P&lt;0.001). The LDL cholesterol level was lower in the evinacumab group than in the placebo group in patients with null-null variants (-43.4% vs. +16.2%) and in those with non-null variants (-49.1% vs. -3.8%). Adverse events were similar in the two groups.\nCONCLUSIONS: In patients with homozygous familial hypercholesterolemia receiving maximum doses of lipid-lowering therapy, the reduction from baseline in the LDL cholesterol level in the evinacumab group, as compared with the small increase in the placebo group, resulted in a between-group difference of 49.0 percentage points at 24 weeks. (Funded by Regeneron Pharmaceuticals; ELIPSE HoFH ClinicalTrials.gov number, NCT03399786.).","container-title":"The New England Journal of Medicine","DOI":"10.1056/NEJMoa2004215","ISSN":"1533-4406","issue":"8","journalAbbreviation":"N Engl J Med","language":"eng","note":"PMID: 32813947","page":"711-720","source":"PubMed","title":"Evinacumab for Homozygous Familial Hypercholesterolemia","volume":"383","author":[{"family":"Raal","given":"Frederick J."},{"family":"Rosenson","given":"Robert S."},{"family":"Reeskamp","given":"Laurens F."},{"family":"Hovingh","given":"G. Kees"},{"family":"Kastelein","given":"John J. P."},{"family":"Rubba","given":"Paolo"},{"family":"Ali","given":"Shazia"},{"family":"Banerjee","given":"Poulabi"},{"family":"Chan","given":"Kuo-Chen"},{"family":"Gipe","given":"Daniel A."},{"family":"Khilla","given":"Nagwa"},{"family":"Pordy","given":"Robert"},{"family":"Weinreich","given":"David M."},{"family":"Yancopoulos","given":"George D."},{"family":"Zhang","given":"Yi"},{"family":"Gaudet","given":"Daniel"},{"literal":"ELIPSE HoFH Investigators"}],"issued":{"date-parts":[["2020",8,20]]}}}],"schema":"https://github.com/citation-style-language/schema/raw/master/csl-citation.json"} </w:instrText>
      </w:r>
      <w:r w:rsidR="00C72604" w:rsidRPr="000D2646">
        <w:rPr>
          <w:rFonts w:ascii="Arial" w:hAnsi="Arial" w:cs="Arial"/>
          <w:color w:val="000000"/>
          <w:shd w:val="clear" w:color="auto" w:fill="FFFFFF"/>
        </w:rPr>
        <w:fldChar w:fldCharType="separate"/>
      </w:r>
      <w:r w:rsidR="001C5B7D" w:rsidRPr="001C5B7D">
        <w:rPr>
          <w:rFonts w:ascii="Arial" w:hAnsi="Arial" w:cs="Arial"/>
        </w:rPr>
        <w:t>(58)</w:t>
      </w:r>
      <w:r w:rsidR="00C72604" w:rsidRPr="000D2646">
        <w:rPr>
          <w:rFonts w:ascii="Arial" w:hAnsi="Arial" w:cs="Arial"/>
          <w:color w:val="000000"/>
          <w:shd w:val="clear" w:color="auto" w:fill="FFFFFF"/>
        </w:rPr>
        <w:fldChar w:fldCharType="end"/>
      </w:r>
      <w:r w:rsidR="00C72604" w:rsidRPr="000D2646">
        <w:rPr>
          <w:rFonts w:ascii="Arial" w:hAnsi="Arial" w:cs="Arial"/>
          <w:color w:val="000000"/>
          <w:shd w:val="clear" w:color="auto" w:fill="FFFFFF"/>
        </w:rPr>
        <w:t xml:space="preserve">. Additionally, patients with </w:t>
      </w:r>
      <w:r w:rsidR="00151EBA" w:rsidRPr="000D2646">
        <w:rPr>
          <w:rFonts w:ascii="Arial" w:hAnsi="Arial" w:cs="Arial"/>
          <w:color w:val="000000"/>
          <w:shd w:val="clear" w:color="auto" w:fill="FFFFFF"/>
        </w:rPr>
        <w:t xml:space="preserve">heterozygous FH have also shown improvements in LDL-C by 50% reduction </w:t>
      </w:r>
      <w:r w:rsidR="00151EBA" w:rsidRPr="000D2646">
        <w:rPr>
          <w:rFonts w:ascii="Arial" w:hAnsi="Arial" w:cs="Arial"/>
          <w:color w:val="000000"/>
          <w:shd w:val="clear" w:color="auto" w:fill="FFFFFF"/>
        </w:rPr>
        <w:fldChar w:fldCharType="begin"/>
      </w:r>
      <w:r w:rsidR="001C5B7D">
        <w:rPr>
          <w:rFonts w:ascii="Arial" w:hAnsi="Arial" w:cs="Arial"/>
          <w:color w:val="000000"/>
          <w:shd w:val="clear" w:color="auto" w:fill="FFFFFF"/>
        </w:rPr>
        <w:instrText xml:space="preserve"> ADDIN ZOTERO_ITEM CSL_CITATION {"citationID":"fVXV0knD","properties":{"formattedCitation":"(59)","plainCitation":"(59)","noteIndex":0},"citationItems":[{"id":117,"uris":["http://zotero.org/users/local/T3bugNJ2/items/IWGSGE5Q"],"itemData":{"id":117,"type":"article-journal","abstract":"BACKGROUND: Patients with refractory hypercholesterolemia, who have high low-density lipoprotein (LDL) cholesterol levels despite treatment with lipid-lowering therapies at maximum tolerated doses, have an increased risk of atherosclerosis. In such patients, the efficacy and safety of subcutaneous and intravenous evinacumab, a fully human monoclonal antibody against angiopoietin-like 3, are not known.\nMETHODS: In this double-blind, placebo-controlled, phase 2 trial, we enrolled patients with or without heterozygous familial hypercholesterolemia who had refractory hypercholesterolemia, with a screening LDL cholesterol level of 70 mg per deciliter or higher with atherosclerosis or of 100 mg per deciliter or higher without atherosclerosis. Patients were randomly assigned to receive subcutaneous or intravenous evinacumab or placebo. The primary end point was the percent change from baseline in the LDL cholesterol level at week 16 with evinacumab as compared with placebo.\nRESULTS: In total, 272 patients were randomly assigned to the following groups: subcutaneous evinacumab at a dose of 450 mg weekly (40 patients), 300 mg weekly (43 patients), or 300 mg every 2 weeks (39 patients) or placebo (41 patients); or intravenous evinacumab at a dose of 15 mg per kilogram of body weight every 4 weeks (39 patients) or 5 mg per kilogram every 4 weeks (36 patients) or placebo (34 patients). At week 16, the differences in the least-squares mean change from baseline in the LDL cholesterol level between the groups assigned to receive subcutaneous evinacumab at a dose of 450 mg weekly, 300 mg weekly, and 300 mg every 2 weeks and the placebo group were -56.0, -52.9, and -38.5 percentage points, respectively (P&lt;0.001 for all comparisons). The differences between the groups assigned to receive intravenous evinacumab at a dose of 15 mg per kilogram and 5 mg per kilogram and the placebo group were -50.5 percentage points (P&lt;0.001) and -24.2 percentage points, respectively. The incidence of serious adverse events during the treatment period ranged from 3 to 16% across trial groups.\nCONCLUSIONS: In patients with refractory hypercholesterolemia, the use of evinacumab significantly reduced the LDL cholesterol level, by more than 50% at the maximum dose. (Funded by Regeneron Pharmaceuticals; ClinicalTrials.gov number, NCT03175367.).","container-title":"The New England Journal of Medicine","DOI":"10.1056/NEJMoa2031049","ISSN":"1533-4406","issue":"24","journalAbbreviation":"N Engl J Med","language":"eng","note":"PMID: 33196153","page":"2307-2319","source":"PubMed","title":"Evinacumab in Patients with Refractory Hypercholesterolemia","volume":"383","author":[{"family":"Rosenson","given":"Robert S."},{"family":"Burgess","given":"Lesley J."},{"family":"Ebenbichler","given":"Christoph F."},{"family":"Baum","given":"Seth J."},{"family":"Stroes","given":"Erik S. G."},{"family":"Ali","given":"Shazia"},{"family":"Khilla","given":"Nagwa"},{"family":"Hamlin","given":"Robert"},{"family":"Pordy","given":"Robert"},{"family":"Dong","given":"Yuping"},{"family":"Son","given":"Vladimir"},{"family":"Gaudet","given":"Daniel"}],"issued":{"date-parts":[["2020",12,10]]}}}],"schema":"https://github.com/citation-style-language/schema/raw/master/csl-citation.json"} </w:instrText>
      </w:r>
      <w:r w:rsidR="00151EBA" w:rsidRPr="000D2646">
        <w:rPr>
          <w:rFonts w:ascii="Arial" w:hAnsi="Arial" w:cs="Arial"/>
          <w:color w:val="000000"/>
          <w:shd w:val="clear" w:color="auto" w:fill="FFFFFF"/>
        </w:rPr>
        <w:fldChar w:fldCharType="separate"/>
      </w:r>
      <w:r w:rsidR="001C5B7D" w:rsidRPr="001C5B7D">
        <w:rPr>
          <w:rFonts w:ascii="Arial" w:hAnsi="Arial" w:cs="Arial"/>
        </w:rPr>
        <w:t>(59)</w:t>
      </w:r>
      <w:r w:rsidR="00151EBA" w:rsidRPr="000D2646">
        <w:rPr>
          <w:rFonts w:ascii="Arial" w:hAnsi="Arial" w:cs="Arial"/>
          <w:color w:val="000000"/>
          <w:shd w:val="clear" w:color="auto" w:fill="FFFFFF"/>
        </w:rPr>
        <w:fldChar w:fldCharType="end"/>
      </w:r>
      <w:r w:rsidR="00151EBA" w:rsidRPr="000D2646">
        <w:rPr>
          <w:rFonts w:ascii="Arial" w:hAnsi="Arial" w:cs="Arial"/>
          <w:color w:val="000000"/>
          <w:shd w:val="clear" w:color="auto" w:fill="FFFFFF"/>
        </w:rPr>
        <w:t xml:space="preserve">.  </w:t>
      </w:r>
      <w:proofErr w:type="spellStart"/>
      <w:r w:rsidR="00C1277A" w:rsidRPr="000D2646">
        <w:rPr>
          <w:rFonts w:ascii="Arial" w:hAnsi="Arial" w:cs="Arial"/>
          <w:color w:val="000000"/>
          <w:shd w:val="clear" w:color="auto" w:fill="FFFFFF"/>
        </w:rPr>
        <w:t>Evinacumab</w:t>
      </w:r>
      <w:proofErr w:type="spellEnd"/>
      <w:r w:rsidR="00C1277A" w:rsidRPr="000D2646">
        <w:rPr>
          <w:rFonts w:ascii="Arial" w:hAnsi="Arial" w:cs="Arial"/>
          <w:color w:val="000000"/>
          <w:shd w:val="clear" w:color="auto" w:fill="FFFFFF"/>
        </w:rPr>
        <w:t xml:space="preserve"> </w:t>
      </w:r>
      <w:r w:rsidR="00151EBA" w:rsidRPr="000D2646">
        <w:rPr>
          <w:rFonts w:ascii="Arial" w:hAnsi="Arial" w:cs="Arial"/>
          <w:color w:val="000000"/>
          <w:shd w:val="clear" w:color="auto" w:fill="FFFFFF"/>
        </w:rPr>
        <w:t>was approved in early 2021 by the FDA for the treatment of homozygous FH</w:t>
      </w:r>
      <w:r w:rsidR="00C72604" w:rsidRPr="000D2646">
        <w:rPr>
          <w:rFonts w:ascii="Arial" w:hAnsi="Arial" w:cs="Arial"/>
          <w:color w:val="000000"/>
          <w:shd w:val="clear" w:color="auto" w:fill="FFFFFF"/>
        </w:rPr>
        <w:t xml:space="preserve"> patients </w:t>
      </w:r>
      <w:r w:rsidR="00C1277A" w:rsidRPr="000D2646">
        <w:rPr>
          <w:rFonts w:ascii="Arial" w:hAnsi="Arial" w:cs="Arial"/>
          <w:color w:val="000000"/>
          <w:shd w:val="clear" w:color="auto" w:fill="FFFFFF"/>
        </w:rPr>
        <w:t>starting at age</w:t>
      </w:r>
      <w:r w:rsidR="00C72604" w:rsidRPr="000D2646">
        <w:rPr>
          <w:rFonts w:ascii="Arial" w:hAnsi="Arial" w:cs="Arial"/>
          <w:color w:val="000000"/>
          <w:shd w:val="clear" w:color="auto" w:fill="FFFFFF"/>
        </w:rPr>
        <w:t xml:space="preserve"> 12 years </w:t>
      </w:r>
      <w:r w:rsidR="00151EBA" w:rsidRPr="000D2646">
        <w:rPr>
          <w:rFonts w:ascii="Arial" w:hAnsi="Arial" w:cs="Arial"/>
          <w:color w:val="000000"/>
          <w:shd w:val="clear" w:color="auto" w:fill="FFFFFF"/>
        </w:rPr>
        <w:fldChar w:fldCharType="begin"/>
      </w:r>
      <w:r w:rsidR="001C5B7D">
        <w:rPr>
          <w:rFonts w:ascii="Arial" w:hAnsi="Arial" w:cs="Arial"/>
          <w:color w:val="000000"/>
          <w:shd w:val="clear" w:color="auto" w:fill="FFFFFF"/>
        </w:rPr>
        <w:instrText xml:space="preserve"> ADDIN ZOTERO_ITEM CSL_CITATION {"citationID":"JgKkOyLv","properties":{"formattedCitation":"(60)","plainCitation":"(60)","noteIndex":0},"citationItems":[{"id":119,"uris":["http://zotero.org/users/local/T3bugNJ2/items/YB6IASFG"],"itemData":{"id":119,"type":"article-journal","abstract":"The recombinant human monoclonal antibody evinacumab (evinacumab-dgnb, EVKEEZA™) is an angiopoietin-like protein three (ANGPTL3) inhibitor that has been developed by Regeneron Pharmaceuticals for the treatment of homozygous familial hypercholesterolaemia (HoFH), refractory hypercholesterolemia (both familial and non-familial) and severe hypertriglyceridaemia. Based on the results of the phase III ELIPSE HoFH trial, evinacumab was recently approved in the USA as an adjunct to other LDL-C lowering therapies for the treatment of adult and paediatric patients aged 12 years and older with HoFH, and has received a positive opinion in the EU. This article summarizes the milestones in the development of evinacumab leading to this first approval for HoFH.","container-title":"Drugs","DOI":"10.1007/s40265-021-01516-y","ISSN":"1179-1950","issue":"9","journalAbbreviation":"Drugs","language":"eng","note":"PMID: 34003472","page":"1101-1105","source":"PubMed","title":"Evinacumab: First Approval","title-short":"Evinacumab","volume":"81","author":[{"family":"Markham","given":"Anthony"}],"issued":{"date-parts":[["2021",6]]}}}],"schema":"https://github.com/citation-style-language/schema/raw/master/csl-citation.json"} </w:instrText>
      </w:r>
      <w:r w:rsidR="00151EBA" w:rsidRPr="000D2646">
        <w:rPr>
          <w:rFonts w:ascii="Arial" w:hAnsi="Arial" w:cs="Arial"/>
          <w:color w:val="000000"/>
          <w:shd w:val="clear" w:color="auto" w:fill="FFFFFF"/>
        </w:rPr>
        <w:fldChar w:fldCharType="separate"/>
      </w:r>
      <w:r w:rsidR="001C5B7D" w:rsidRPr="001C5B7D">
        <w:rPr>
          <w:rFonts w:ascii="Arial" w:hAnsi="Arial" w:cs="Arial"/>
        </w:rPr>
        <w:t>(60)</w:t>
      </w:r>
      <w:r w:rsidR="00151EBA" w:rsidRPr="000D2646">
        <w:rPr>
          <w:rFonts w:ascii="Arial" w:hAnsi="Arial" w:cs="Arial"/>
          <w:color w:val="000000"/>
          <w:shd w:val="clear" w:color="auto" w:fill="FFFFFF"/>
        </w:rPr>
        <w:fldChar w:fldCharType="end"/>
      </w:r>
      <w:r w:rsidR="00C72604" w:rsidRPr="000D2646">
        <w:rPr>
          <w:rFonts w:ascii="Arial" w:hAnsi="Arial" w:cs="Arial"/>
          <w:color w:val="000000"/>
          <w:shd w:val="clear" w:color="auto" w:fill="FFFFFF"/>
        </w:rPr>
        <w:t>.</w:t>
      </w:r>
    </w:p>
    <w:p w14:paraId="56CE2CB1" w14:textId="77777777" w:rsidR="009960C3" w:rsidRPr="000D2646" w:rsidRDefault="009960C3" w:rsidP="000D2646">
      <w:pPr>
        <w:shd w:val="clear" w:color="auto" w:fill="FFFFFF"/>
        <w:spacing w:after="0" w:line="276" w:lineRule="auto"/>
        <w:textAlignment w:val="baseline"/>
        <w:rPr>
          <w:rFonts w:ascii="Arial" w:hAnsi="Arial" w:cs="Arial"/>
          <w:color w:val="000000"/>
          <w:shd w:val="clear" w:color="auto" w:fill="FFFFFF"/>
        </w:rPr>
      </w:pPr>
    </w:p>
    <w:p w14:paraId="5175E732" w14:textId="433AC14B" w:rsidR="00394384" w:rsidRPr="00B50943" w:rsidRDefault="00394384" w:rsidP="000D2646">
      <w:pPr>
        <w:shd w:val="clear" w:color="auto" w:fill="FFFFFF"/>
        <w:spacing w:after="0" w:line="276" w:lineRule="auto"/>
        <w:textAlignment w:val="baseline"/>
        <w:outlineLvl w:val="3"/>
        <w:rPr>
          <w:rFonts w:ascii="Arial" w:eastAsia="Times New Roman" w:hAnsi="Arial" w:cs="Arial"/>
          <w:b/>
          <w:bCs/>
          <w:color w:val="00B050"/>
          <w:kern w:val="0"/>
          <w14:ligatures w14:val="none"/>
        </w:rPr>
      </w:pPr>
      <w:r w:rsidRPr="00B50943">
        <w:rPr>
          <w:rFonts w:ascii="Arial" w:eastAsia="Times New Roman" w:hAnsi="Arial" w:cs="Arial"/>
          <w:b/>
          <w:bCs/>
          <w:color w:val="00B050"/>
          <w:kern w:val="0"/>
          <w14:ligatures w14:val="none"/>
        </w:rPr>
        <w:t>L</w:t>
      </w:r>
      <w:r w:rsidR="00B50943" w:rsidRPr="00B50943">
        <w:rPr>
          <w:rFonts w:ascii="Arial" w:eastAsia="Times New Roman" w:hAnsi="Arial" w:cs="Arial"/>
          <w:b/>
          <w:bCs/>
          <w:color w:val="00B050"/>
          <w:kern w:val="0"/>
          <w14:ligatures w14:val="none"/>
        </w:rPr>
        <w:t xml:space="preserve">ipoprotein Apheresis </w:t>
      </w:r>
    </w:p>
    <w:p w14:paraId="33333D16"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4FBB3940" w14:textId="307E4F03"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Although statin therapy has been shown to be effective in reducing LDL and prolonging life expectancy in patients with homozygous FH</w:t>
      </w:r>
      <w:r w:rsidR="0050639E" w:rsidRPr="000D2646">
        <w:rPr>
          <w:rFonts w:ascii="Arial" w:eastAsia="Times New Roman" w:hAnsi="Arial" w:cs="Arial"/>
          <w:color w:val="000000"/>
          <w:kern w:val="0"/>
          <w14:ligatures w14:val="none"/>
        </w:rPr>
        <w:t xml:space="preserve"> </w:t>
      </w:r>
      <w:r w:rsidR="0050639E" w:rsidRPr="000D2646">
        <w:rPr>
          <w:rFonts w:ascii="Arial" w:eastAsia="Times New Roman" w:hAnsi="Arial" w:cs="Arial"/>
          <w:color w:val="000000"/>
          <w:kern w:val="0"/>
          <w14:ligatures w14:val="none"/>
        </w:rPr>
        <w:fldChar w:fldCharType="begin"/>
      </w:r>
      <w:r w:rsidR="001C5B7D">
        <w:rPr>
          <w:rFonts w:ascii="Arial" w:eastAsia="Times New Roman" w:hAnsi="Arial" w:cs="Arial"/>
          <w:color w:val="000000"/>
          <w:kern w:val="0"/>
          <w14:ligatures w14:val="none"/>
        </w:rPr>
        <w:instrText xml:space="preserve"> ADDIN ZOTERO_ITEM CSL_CITATION {"citationID":"l8kqEmRB","properties":{"formattedCitation":"(61)","plainCitation":"(61)","noteIndex":0},"citationItems":[{"id":85,"uris":["http://zotero.org/users/local/T3bugNJ2/items/WC2UZW52"],"itemData":{"id":85,"type":"article-journal","container-title":"Circulation","issue":"20","language":"en","page":"2202–7","title":"Reduction in mortality in subjects with homozygous familial hypercholesterolemia associated with advances in lipid-lowering therapy","volume":"124","author":[{"family":"Raal","given":"F.J."},{"family":"Pilcher","given":"G.J."},{"family":"Panz","given":"V.R."},{"family":"Deventer","given":"H.E."},{"family":"Brice","given":"B.C."},{"family":"Blom","given":"D.J."}],"issued":{"date-parts":[["2011"]]}}}],"schema":"https://github.com/citation-style-language/schema/raw/master/csl-citation.json"} </w:instrText>
      </w:r>
      <w:r w:rsidR="0050639E" w:rsidRPr="000D2646">
        <w:rPr>
          <w:rFonts w:ascii="Arial" w:eastAsia="Times New Roman" w:hAnsi="Arial" w:cs="Arial"/>
          <w:color w:val="000000"/>
          <w:kern w:val="0"/>
          <w14:ligatures w14:val="none"/>
        </w:rPr>
        <w:fldChar w:fldCharType="separate"/>
      </w:r>
      <w:r w:rsidR="001C5B7D" w:rsidRPr="001C5B7D">
        <w:rPr>
          <w:rFonts w:ascii="Arial" w:hAnsi="Arial" w:cs="Arial"/>
        </w:rPr>
        <w:t>(61)</w:t>
      </w:r>
      <w:r w:rsidR="0050639E"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 xml:space="preserve">, medical treatment alone may not be adequate to achieve recommended treatment goals. Therefore, it is suggested that lipoprotein apheresis (LA) be initiated in patients with homozygous FH as young as 2 years. The efficacy is dependent upon the type of </w:t>
      </w:r>
      <w:r w:rsidR="0050639E" w:rsidRPr="000D2646">
        <w:rPr>
          <w:rFonts w:ascii="Arial" w:eastAsia="Times New Roman" w:hAnsi="Arial" w:cs="Arial"/>
          <w:color w:val="000000"/>
          <w:kern w:val="0"/>
          <w14:ligatures w14:val="none"/>
        </w:rPr>
        <w:t>apheresis but</w:t>
      </w:r>
      <w:r w:rsidRPr="000D2646">
        <w:rPr>
          <w:rFonts w:ascii="Arial" w:eastAsia="Times New Roman" w:hAnsi="Arial" w:cs="Arial"/>
          <w:color w:val="000000"/>
          <w:kern w:val="0"/>
          <w14:ligatures w14:val="none"/>
        </w:rPr>
        <w:t xml:space="preserve"> can reduce LDL-C by as much as 45 to 80%. Studies in pediatric patients are limited, but there is some evidence suggesting that LA therapy is safe and effective in children with homozygous FH </w:t>
      </w:r>
      <w:r w:rsidR="0050639E" w:rsidRPr="000D2646">
        <w:rPr>
          <w:rFonts w:ascii="Arial" w:eastAsia="Times New Roman" w:hAnsi="Arial" w:cs="Arial"/>
          <w:color w:val="000000"/>
          <w:kern w:val="0"/>
          <w14:ligatures w14:val="none"/>
        </w:rPr>
        <w:fldChar w:fldCharType="begin"/>
      </w:r>
      <w:r w:rsidR="001C5B7D">
        <w:rPr>
          <w:rFonts w:ascii="Arial" w:eastAsia="Times New Roman" w:hAnsi="Arial" w:cs="Arial"/>
          <w:color w:val="000000"/>
          <w:kern w:val="0"/>
          <w14:ligatures w14:val="none"/>
        </w:rPr>
        <w:instrText xml:space="preserve"> ADDIN ZOTERO_ITEM CSL_CITATION {"citationID":"jRwujEM2","properties":{"formattedCitation":"(62)","plainCitation":"(62)","noteIndex":0},"citationItems":[{"id":86,"uris":["http://zotero.org/users/local/T3bugNJ2/items/VP8N7C8Y"],"itemData":{"id":86,"type":"article-journal","container-title":"J Clin Lipidol","issue":"1","language":"en","page":"31–9","title":"Efficacy and safety of lipoprotein apheresis in children with homozygous familial hypercholesterolemia: A systematic review","volume":"13","author":[{"family":"Luirink","given":"I.K."},{"family":"Determeijer","given":"J."},{"family":"Hutten","given":"B.A."},{"family":"Wiegman","given":"A."},{"family":"Bruckert","given":"E."},{"family":"Schmitt","given":"C.P."}],"issued":{"date-parts":[["2019"]]}}}],"schema":"https://github.com/citation-style-language/schema/raw/master/csl-citation.json"} </w:instrText>
      </w:r>
      <w:r w:rsidR="0050639E" w:rsidRPr="000D2646">
        <w:rPr>
          <w:rFonts w:ascii="Arial" w:eastAsia="Times New Roman" w:hAnsi="Arial" w:cs="Arial"/>
          <w:color w:val="000000"/>
          <w:kern w:val="0"/>
          <w14:ligatures w14:val="none"/>
        </w:rPr>
        <w:fldChar w:fldCharType="separate"/>
      </w:r>
      <w:r w:rsidR="001C5B7D" w:rsidRPr="001C5B7D">
        <w:rPr>
          <w:rFonts w:ascii="Arial" w:hAnsi="Arial" w:cs="Arial"/>
        </w:rPr>
        <w:t>(62)</w:t>
      </w:r>
      <w:r w:rsidR="0050639E" w:rsidRPr="000D2646">
        <w:rPr>
          <w:rFonts w:ascii="Arial" w:eastAsia="Times New Roman" w:hAnsi="Arial" w:cs="Arial"/>
          <w:color w:val="000000"/>
          <w:kern w:val="0"/>
          <w14:ligatures w14:val="none"/>
        </w:rPr>
        <w:fldChar w:fldCharType="end"/>
      </w:r>
      <w:r w:rsidRPr="000D2646">
        <w:rPr>
          <w:rFonts w:ascii="Arial" w:eastAsia="Times New Roman" w:hAnsi="Arial" w:cs="Arial"/>
          <w:color w:val="000000"/>
          <w:kern w:val="0"/>
          <w14:ligatures w14:val="none"/>
        </w:rPr>
        <w:t>.</w:t>
      </w:r>
    </w:p>
    <w:p w14:paraId="5C90384C" w14:textId="77777777" w:rsidR="00394384"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23CC929A" w14:textId="77777777" w:rsidR="00394384" w:rsidRPr="00FB6FEC" w:rsidRDefault="00394384" w:rsidP="000D2646">
      <w:pPr>
        <w:shd w:val="clear" w:color="auto" w:fill="FFFFFF"/>
        <w:spacing w:after="0" w:line="276" w:lineRule="auto"/>
        <w:textAlignment w:val="baseline"/>
        <w:outlineLvl w:val="1"/>
        <w:rPr>
          <w:rFonts w:ascii="Arial" w:eastAsia="Times New Roman" w:hAnsi="Arial" w:cs="Arial"/>
          <w:b/>
          <w:bCs/>
          <w:color w:val="0070C0"/>
          <w:kern w:val="0"/>
          <w14:ligatures w14:val="none"/>
        </w:rPr>
      </w:pPr>
      <w:r w:rsidRPr="00FB6FEC">
        <w:rPr>
          <w:rFonts w:ascii="Arial" w:eastAsia="Times New Roman" w:hAnsi="Arial" w:cs="Arial"/>
          <w:b/>
          <w:bCs/>
          <w:color w:val="0070C0"/>
          <w:kern w:val="0"/>
          <w:bdr w:val="none" w:sz="0" w:space="0" w:color="auto" w:frame="1"/>
          <w14:ligatures w14:val="none"/>
        </w:rPr>
        <w:t>SUMMARY</w:t>
      </w:r>
    </w:p>
    <w:p w14:paraId="7A20F35C"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w:t>
      </w:r>
    </w:p>
    <w:p w14:paraId="5D251352" w14:textId="78AA0339"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t xml:space="preserve">FH is an autosomal dominant disorder of LDL metabolism that affects 1 in 200 to 300 individuals. Screening involving lipid measurements, family and medical history, and physical examination is needed to identify affected individuals; cascade screening can be helpful. Lifestyle modification is the first-line therapy for hyperlipidemia in pediatric </w:t>
      </w:r>
      <w:r w:rsidR="0050639E" w:rsidRPr="000D2646">
        <w:rPr>
          <w:rFonts w:ascii="Arial" w:eastAsia="Times New Roman" w:hAnsi="Arial" w:cs="Arial"/>
          <w:color w:val="000000"/>
          <w:kern w:val="0"/>
          <w14:ligatures w14:val="none"/>
        </w:rPr>
        <w:t>patients but</w:t>
      </w:r>
      <w:r w:rsidRPr="000D2646">
        <w:rPr>
          <w:rFonts w:ascii="Arial" w:eastAsia="Times New Roman" w:hAnsi="Arial" w:cs="Arial"/>
          <w:color w:val="000000"/>
          <w:kern w:val="0"/>
          <w14:ligatures w14:val="none"/>
        </w:rPr>
        <w:t xml:space="preserve"> is usually not sufficient to achieve goal LDL levels. Available evidence suggests that treatment with lipid-lowering pharmacotherapy, such as statins, is effective and generally safe in the short and medium-term.  However, further studies are needed to determine the long-term safety and efficacy in preventing ASCVD of lipid lowering medication in pediatric patients with FH.</w:t>
      </w:r>
    </w:p>
    <w:p w14:paraId="72631737" w14:textId="77777777" w:rsidR="00394384" w:rsidRPr="000D2646" w:rsidRDefault="00394384" w:rsidP="000D2646">
      <w:pPr>
        <w:shd w:val="clear" w:color="auto" w:fill="FFFFFF"/>
        <w:spacing w:after="0" w:line="276" w:lineRule="auto"/>
        <w:textAlignment w:val="baseline"/>
        <w:rPr>
          <w:rFonts w:ascii="Arial" w:eastAsia="Times New Roman" w:hAnsi="Arial" w:cs="Arial"/>
          <w:color w:val="000000"/>
          <w:kern w:val="0"/>
          <w14:ligatures w14:val="none"/>
        </w:rPr>
      </w:pPr>
      <w:r w:rsidRPr="000D2646">
        <w:rPr>
          <w:rFonts w:ascii="Arial" w:eastAsia="Times New Roman" w:hAnsi="Arial" w:cs="Arial"/>
          <w:color w:val="000000"/>
          <w:kern w:val="0"/>
          <w14:ligatures w14:val="none"/>
        </w:rPr>
        <w:lastRenderedPageBreak/>
        <w:t> </w:t>
      </w:r>
    </w:p>
    <w:p w14:paraId="5E7E7E6F" w14:textId="77777777" w:rsidR="00394384" w:rsidRDefault="00394384" w:rsidP="000D2646">
      <w:pPr>
        <w:shd w:val="clear" w:color="auto" w:fill="FFFFFF"/>
        <w:spacing w:after="0" w:line="276" w:lineRule="auto"/>
        <w:textAlignment w:val="baseline"/>
        <w:outlineLvl w:val="1"/>
        <w:rPr>
          <w:rFonts w:ascii="Arial" w:eastAsia="Times New Roman" w:hAnsi="Arial" w:cs="Arial"/>
          <w:b/>
          <w:bCs/>
          <w:color w:val="0070C0"/>
          <w:kern w:val="0"/>
          <w:bdr w:val="none" w:sz="0" w:space="0" w:color="auto" w:frame="1"/>
          <w14:ligatures w14:val="none"/>
        </w:rPr>
      </w:pPr>
      <w:r w:rsidRPr="00FB6FEC">
        <w:rPr>
          <w:rFonts w:ascii="Arial" w:eastAsia="Times New Roman" w:hAnsi="Arial" w:cs="Arial"/>
          <w:b/>
          <w:bCs/>
          <w:color w:val="0070C0"/>
          <w:kern w:val="0"/>
          <w:bdr w:val="none" w:sz="0" w:space="0" w:color="auto" w:frame="1"/>
          <w14:ligatures w14:val="none"/>
        </w:rPr>
        <w:t>REFERENCES</w:t>
      </w:r>
    </w:p>
    <w:bookmarkEnd w:id="0"/>
    <w:p w14:paraId="313A6F30" w14:textId="77777777" w:rsidR="00FB6FEC" w:rsidRPr="00FB6FEC" w:rsidRDefault="00FB6FEC" w:rsidP="000D2646">
      <w:pPr>
        <w:shd w:val="clear" w:color="auto" w:fill="FFFFFF"/>
        <w:spacing w:after="0" w:line="276" w:lineRule="auto"/>
        <w:textAlignment w:val="baseline"/>
        <w:outlineLvl w:val="1"/>
        <w:rPr>
          <w:rFonts w:ascii="Arial" w:eastAsia="Times New Roman" w:hAnsi="Arial" w:cs="Arial"/>
          <w:b/>
          <w:bCs/>
          <w:color w:val="0070C0"/>
          <w:kern w:val="0"/>
          <w14:ligatures w14:val="none"/>
        </w:rPr>
      </w:pPr>
    </w:p>
    <w:bookmarkStart w:id="1" w:name="_Hlk152061018"/>
    <w:p w14:paraId="013E7CE1" w14:textId="337275BB" w:rsidR="001C5B7D" w:rsidRPr="007A2863" w:rsidRDefault="009960C3" w:rsidP="007A2863">
      <w:pPr>
        <w:pStyle w:val="Bibliography"/>
        <w:spacing w:after="0" w:line="276" w:lineRule="auto"/>
        <w:ind w:left="576" w:hanging="576"/>
        <w:rPr>
          <w:rFonts w:ascii="Arial" w:hAnsi="Arial" w:cs="Arial"/>
        </w:rPr>
      </w:pPr>
      <w:r w:rsidRPr="007A2863">
        <w:rPr>
          <w:rFonts w:ascii="Arial" w:hAnsi="Arial" w:cs="Arial"/>
        </w:rPr>
        <w:fldChar w:fldCharType="begin"/>
      </w:r>
      <w:r w:rsidR="001C5B7D" w:rsidRPr="007A2863">
        <w:rPr>
          <w:rFonts w:ascii="Arial" w:hAnsi="Arial" w:cs="Arial"/>
        </w:rPr>
        <w:instrText xml:space="preserve"> ADDIN ZOTERO_BIBL {"uncited":[],"omitted":[],"custom":[]} CSL_BIBLIOGRAPHY </w:instrText>
      </w:r>
      <w:r w:rsidRPr="007A2863">
        <w:rPr>
          <w:rFonts w:ascii="Arial" w:hAnsi="Arial" w:cs="Arial"/>
        </w:rPr>
        <w:fldChar w:fldCharType="separate"/>
      </w:r>
      <w:r w:rsidR="001C5B7D" w:rsidRPr="007A2863">
        <w:rPr>
          <w:rFonts w:ascii="Arial" w:hAnsi="Arial" w:cs="Arial"/>
        </w:rPr>
        <w:t xml:space="preserve">1. </w:t>
      </w:r>
      <w:r w:rsidR="001C5B7D" w:rsidRPr="007A2863">
        <w:rPr>
          <w:rFonts w:ascii="Arial" w:hAnsi="Arial" w:cs="Arial"/>
        </w:rPr>
        <w:tab/>
      </w:r>
      <w:r w:rsidR="002D02FA">
        <w:rPr>
          <w:rFonts w:ascii="Arial" w:hAnsi="Arial" w:cs="Arial"/>
        </w:rPr>
        <w:t xml:space="preserve"> </w:t>
      </w:r>
      <w:r w:rsidR="002D02FA" w:rsidRPr="002D02FA">
        <w:rPr>
          <w:rFonts w:ascii="Arial" w:hAnsi="Arial" w:cs="Arial"/>
        </w:rPr>
        <w:t xml:space="preserve">de Ferranti SD, </w:t>
      </w:r>
      <w:proofErr w:type="spellStart"/>
      <w:r w:rsidR="002D02FA" w:rsidRPr="002D02FA">
        <w:rPr>
          <w:rFonts w:ascii="Arial" w:hAnsi="Arial" w:cs="Arial"/>
        </w:rPr>
        <w:t>Rodday</w:t>
      </w:r>
      <w:proofErr w:type="spellEnd"/>
      <w:r w:rsidR="002D02FA" w:rsidRPr="002D02FA">
        <w:rPr>
          <w:rFonts w:ascii="Arial" w:hAnsi="Arial" w:cs="Arial"/>
        </w:rPr>
        <w:t xml:space="preserve"> AM, Mendelson MM, Wong JB, Leslie LK, Sheldrick RC. Prevalence of Familial Hypercholesterolemia in the 1999 to 2012 United States National Health and Nutrition Examination Surveys (NHANES). Circulation. 2016 Mar 15;133(11):1067-72.</w:t>
      </w:r>
    </w:p>
    <w:p w14:paraId="55498407" w14:textId="37E694B0"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2. </w:t>
      </w:r>
      <w:r w:rsidRPr="007A2863">
        <w:rPr>
          <w:rFonts w:ascii="Arial" w:hAnsi="Arial" w:cs="Arial"/>
        </w:rPr>
        <w:tab/>
      </w:r>
      <w:r w:rsidR="00644832" w:rsidRPr="00644832">
        <w:rPr>
          <w:rFonts w:ascii="Arial" w:hAnsi="Arial" w:cs="Arial"/>
        </w:rPr>
        <w:t xml:space="preserve">Toft-Nielsen F, Emanuelsson F, Benn M. Familial Hypercholesterolemia Prevalence Among Ethnicities-Systematic Review and Meta-Analysis. Front Genet. 2022 Feb </w:t>
      </w:r>
      <w:proofErr w:type="gramStart"/>
      <w:r w:rsidR="00644832" w:rsidRPr="00644832">
        <w:rPr>
          <w:rFonts w:ascii="Arial" w:hAnsi="Arial" w:cs="Arial"/>
        </w:rPr>
        <w:t>3;13:840797</w:t>
      </w:r>
      <w:proofErr w:type="gramEnd"/>
      <w:r w:rsidR="00644832" w:rsidRPr="00644832">
        <w:rPr>
          <w:rFonts w:ascii="Arial" w:hAnsi="Arial" w:cs="Arial"/>
        </w:rPr>
        <w:t>.</w:t>
      </w:r>
    </w:p>
    <w:p w14:paraId="005AD48B"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3. </w:t>
      </w:r>
      <w:r w:rsidRPr="007A2863">
        <w:rPr>
          <w:rFonts w:ascii="Arial" w:hAnsi="Arial" w:cs="Arial"/>
        </w:rPr>
        <w:tab/>
        <w:t xml:space="preserve">Goldstein JL, Schrott HG, Hazzard WR, Bierman EL, Motulsky AG. Hyperlipidemia in coronary heart disease. II. Genetic analysis of lipid levels in 176 families and delineation of a new inherited disorder, combined hyperlipidemia. </w:t>
      </w:r>
      <w:r w:rsidRPr="007A2863">
        <w:rPr>
          <w:rFonts w:ascii="Arial" w:hAnsi="Arial" w:cs="Arial"/>
          <w:i/>
          <w:iCs/>
        </w:rPr>
        <w:t>J Clin Invest Internet</w:t>
      </w:r>
      <w:r w:rsidRPr="007A2863">
        <w:rPr>
          <w:rFonts w:ascii="Arial" w:hAnsi="Arial" w:cs="Arial"/>
        </w:rPr>
        <w:t>. Published online July 1973. http://www.pubmedcentral.nih.gov/articlerender.fcgi?artid=302426&amp;tool=pmcentrez&amp;rendertype=abstract</w:t>
      </w:r>
    </w:p>
    <w:p w14:paraId="379888D3"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4. </w:t>
      </w:r>
      <w:r w:rsidRPr="007A2863">
        <w:rPr>
          <w:rFonts w:ascii="Arial" w:hAnsi="Arial" w:cs="Arial"/>
        </w:rPr>
        <w:tab/>
        <w:t xml:space="preserve">Neil A, Cooper J, Betteridge J, Capps N, McDowell I, Durrington P. Reductions in all-cause, cancer, and coronary mortality in statin-treated patients with heterozygous familial hypercholesterolaemia: a prospective registry study. </w:t>
      </w:r>
      <w:r w:rsidRPr="007A2863">
        <w:rPr>
          <w:rFonts w:ascii="Arial" w:hAnsi="Arial" w:cs="Arial"/>
          <w:i/>
          <w:iCs/>
        </w:rPr>
        <w:t>Eur Heart J Internet</w:t>
      </w:r>
      <w:r w:rsidRPr="007A2863">
        <w:rPr>
          <w:rFonts w:ascii="Arial" w:hAnsi="Arial" w:cs="Arial"/>
        </w:rPr>
        <w:t>. Published online 2008. http://www.pubmedcentral.nih.gov/articlerender.fcgi?artid=2577142&amp;tool=pmcentrez&amp;rendertype=abstract</w:t>
      </w:r>
    </w:p>
    <w:p w14:paraId="71C5E68F"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5. </w:t>
      </w:r>
      <w:r w:rsidRPr="007A2863">
        <w:rPr>
          <w:rFonts w:ascii="Arial" w:hAnsi="Arial" w:cs="Arial"/>
        </w:rPr>
        <w:tab/>
        <w:t xml:space="preserve">Versmissen J, Oosterveer DM, Yazdanpanah M, Defesche JC, Basart DCG, Liem AH. Efficacy of statins in familial hypercholesterolaemia: a long term cohort study. </w:t>
      </w:r>
      <w:r w:rsidRPr="007A2863">
        <w:rPr>
          <w:rFonts w:ascii="Arial" w:hAnsi="Arial" w:cs="Arial"/>
          <w:i/>
          <w:iCs/>
        </w:rPr>
        <w:t>BMJ Internet</w:t>
      </w:r>
      <w:r w:rsidRPr="007A2863">
        <w:rPr>
          <w:rFonts w:ascii="Arial" w:hAnsi="Arial" w:cs="Arial"/>
        </w:rPr>
        <w:t>. Published online 2008. http://www.pubmedcentral.nih.gov/articlerender.fcgi?artid=2583391&amp;tool=pmcentrez&amp;rendertype=abstract</w:t>
      </w:r>
    </w:p>
    <w:p w14:paraId="502AF75B"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6. </w:t>
      </w:r>
      <w:r w:rsidRPr="007A2863">
        <w:rPr>
          <w:rFonts w:ascii="Arial" w:hAnsi="Arial" w:cs="Arial"/>
        </w:rPr>
        <w:tab/>
        <w:t xml:space="preserve">Brown MS, Goldstein JL. Expression of the familial hypercholesterolemia gene in heterozygotes: mechanism for a dominant disorder in man. </w:t>
      </w:r>
      <w:r w:rsidRPr="007A2863">
        <w:rPr>
          <w:rFonts w:ascii="Arial" w:hAnsi="Arial" w:cs="Arial"/>
          <w:i/>
          <w:iCs/>
        </w:rPr>
        <w:t>Sci Internet</w:t>
      </w:r>
      <w:r w:rsidRPr="007A2863">
        <w:rPr>
          <w:rFonts w:ascii="Arial" w:hAnsi="Arial" w:cs="Arial"/>
        </w:rPr>
        <w:t>. Published online July 5, 1974. http://www.ncbi.nlm.nih.gov/pubmed/4366052</w:t>
      </w:r>
    </w:p>
    <w:p w14:paraId="1B603E32"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7. </w:t>
      </w:r>
      <w:r w:rsidRPr="007A2863">
        <w:rPr>
          <w:rFonts w:ascii="Arial" w:hAnsi="Arial" w:cs="Arial"/>
        </w:rPr>
        <w:tab/>
        <w:t xml:space="preserve">Goldberg AC, Hopkins PN, Toth PP, Ballantyne CM, Rader DJ, Robinson JG. Familial hypercholesterolemia: screening, diagnosis and management of pediatric and adult patients: clinical guidance from the National Lipid Association Expert Panel on Familial Hypercholesterolemia. </w:t>
      </w:r>
      <w:r w:rsidRPr="007A2863">
        <w:rPr>
          <w:rFonts w:ascii="Arial" w:hAnsi="Arial" w:cs="Arial"/>
          <w:i/>
          <w:iCs/>
        </w:rPr>
        <w:t>J Clin Lipidol Internet</w:t>
      </w:r>
      <w:r w:rsidRPr="007A2863">
        <w:rPr>
          <w:rFonts w:ascii="Arial" w:hAnsi="Arial" w:cs="Arial"/>
        </w:rPr>
        <w:t>. Published online 2011. http://www.ncbi.nlm.nih.gov/pubmed/21600525</w:t>
      </w:r>
    </w:p>
    <w:p w14:paraId="563EB95D"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8. </w:t>
      </w:r>
      <w:r w:rsidRPr="007A2863">
        <w:rPr>
          <w:rFonts w:ascii="Arial" w:hAnsi="Arial" w:cs="Arial"/>
        </w:rPr>
        <w:tab/>
        <w:t xml:space="preserve">Watts GF, Shaw JE, Pang J, Magliano DJ, Jennings GLR, Carrington MJ. Prevalence and treatment of familial hypercholesterolaemia in Australian communities. </w:t>
      </w:r>
      <w:r w:rsidRPr="007A2863">
        <w:rPr>
          <w:rFonts w:ascii="Arial" w:hAnsi="Arial" w:cs="Arial"/>
          <w:i/>
          <w:iCs/>
        </w:rPr>
        <w:t>Int J Cardiol Internet</w:t>
      </w:r>
      <w:r w:rsidRPr="007A2863">
        <w:rPr>
          <w:rFonts w:ascii="Arial" w:hAnsi="Arial" w:cs="Arial"/>
        </w:rPr>
        <w:t>. Published online April 15, 2015. http://www.ncbi.nlm.nih.gov/pubmed/25791093</w:t>
      </w:r>
    </w:p>
    <w:p w14:paraId="3F59FD47"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9. </w:t>
      </w:r>
      <w:r w:rsidRPr="007A2863">
        <w:rPr>
          <w:rFonts w:ascii="Arial" w:hAnsi="Arial" w:cs="Arial"/>
        </w:rPr>
        <w:tab/>
        <w:t xml:space="preserve">Austin MA, Hutter CM, Zimmern RL, Humphries SE. Familial hypercholesterolemia and coronary heart disease: a HuGE association review. </w:t>
      </w:r>
      <w:r w:rsidRPr="007A2863">
        <w:rPr>
          <w:rFonts w:ascii="Arial" w:hAnsi="Arial" w:cs="Arial"/>
          <w:i/>
          <w:iCs/>
        </w:rPr>
        <w:t>Am J Epidemiol Internet</w:t>
      </w:r>
      <w:r w:rsidRPr="007A2863">
        <w:rPr>
          <w:rFonts w:ascii="Arial" w:hAnsi="Arial" w:cs="Arial"/>
        </w:rPr>
        <w:t>. Published online September 1, 2004. http://www.ncbi.nlm.nih.gov/pubmed/15321838</w:t>
      </w:r>
    </w:p>
    <w:p w14:paraId="7A56541F"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10. </w:t>
      </w:r>
      <w:r w:rsidRPr="007A2863">
        <w:rPr>
          <w:rFonts w:ascii="Arial" w:hAnsi="Arial" w:cs="Arial"/>
        </w:rPr>
        <w:tab/>
        <w:t xml:space="preserve">Hopkins PN, Toth PP, Ballantyne CM, Rader DJ. Familial hypercholesterolemias: prevalence, genetics, diagnosis and screening recommendations from the National Lipid Association Expert Panel on Familial Hypercholesterolemia. </w:t>
      </w:r>
      <w:r w:rsidRPr="007A2863">
        <w:rPr>
          <w:rFonts w:ascii="Arial" w:hAnsi="Arial" w:cs="Arial"/>
          <w:i/>
          <w:iCs/>
        </w:rPr>
        <w:t>J Clin Lipidol Internet</w:t>
      </w:r>
      <w:r w:rsidRPr="007A2863">
        <w:rPr>
          <w:rFonts w:ascii="Arial" w:hAnsi="Arial" w:cs="Arial"/>
        </w:rPr>
        <w:t>. Published online 2011. http://www.ncbi.nlm.nih.gov/pubmed/21600530</w:t>
      </w:r>
    </w:p>
    <w:p w14:paraId="5CE62677"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lastRenderedPageBreak/>
        <w:t xml:space="preserve">11. </w:t>
      </w:r>
      <w:r w:rsidRPr="007A2863">
        <w:rPr>
          <w:rFonts w:ascii="Arial" w:hAnsi="Arial" w:cs="Arial"/>
        </w:rPr>
        <w:tab/>
        <w:t xml:space="preserve">Berberich AJ, Hegele RA. The complex molecular genetics of familial hypercholesterolaemia. </w:t>
      </w:r>
      <w:r w:rsidRPr="007A2863">
        <w:rPr>
          <w:rFonts w:ascii="Arial" w:hAnsi="Arial" w:cs="Arial"/>
          <w:i/>
          <w:iCs/>
        </w:rPr>
        <w:t>Nat Rev Cardiol Internet</w:t>
      </w:r>
      <w:r w:rsidRPr="007A2863">
        <w:rPr>
          <w:rFonts w:ascii="Arial" w:hAnsi="Arial" w:cs="Arial"/>
        </w:rPr>
        <w:t>. 2019;16(1):9-20. doi:10.1038/s41569-018-0052-6</w:t>
      </w:r>
    </w:p>
    <w:p w14:paraId="045E9127"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12. </w:t>
      </w:r>
      <w:r w:rsidRPr="007A2863">
        <w:rPr>
          <w:rFonts w:ascii="Arial" w:hAnsi="Arial" w:cs="Arial"/>
        </w:rPr>
        <w:tab/>
        <w:t>Talmud PJ, Shah S, Whittall R, Futema M, Howard P, Cooper JA. Use of low-density lipoprotein cholesterol gene score to distinguish patients with polygenic and monogenic familial hypercholesterolaemia: a case-control study. Lancet. http://www.ncbi.nlm.nih.gov/pubmed/23433573</w:t>
      </w:r>
    </w:p>
    <w:p w14:paraId="3AF34A8D"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13. </w:t>
      </w:r>
      <w:r w:rsidRPr="007A2863">
        <w:rPr>
          <w:rFonts w:ascii="Arial" w:hAnsi="Arial" w:cs="Arial"/>
        </w:rPr>
        <w:tab/>
        <w:t xml:space="preserve">Epstein FH, Steinberg D, Parthasarathy S, Carew TE, Khoo JC, Witztum JL. Beyond Cholesterol. </w:t>
      </w:r>
      <w:r w:rsidRPr="007A2863">
        <w:rPr>
          <w:rFonts w:ascii="Arial" w:hAnsi="Arial" w:cs="Arial"/>
          <w:i/>
          <w:iCs/>
        </w:rPr>
        <w:t>N Engl J Med Internet</w:t>
      </w:r>
      <w:r w:rsidRPr="007A2863">
        <w:rPr>
          <w:rFonts w:ascii="Arial" w:hAnsi="Arial" w:cs="Arial"/>
        </w:rPr>
        <w:t>. Published online 1989. http://www.ncbi.nlm.nih.gov/pubmed/2648148</w:t>
      </w:r>
    </w:p>
    <w:p w14:paraId="227FE4B5"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14. </w:t>
      </w:r>
      <w:r w:rsidRPr="007A2863">
        <w:rPr>
          <w:rFonts w:ascii="Arial" w:hAnsi="Arial" w:cs="Arial"/>
        </w:rPr>
        <w:tab/>
        <w:t xml:space="preserve">Cuchel M, Bruckert E, Ginsberg HN, Raal FJ, Santos RD, Hegele RA. Homozygous familial hypercholesterolaemia: new insights and guidance for clinicians to improve detection and clinical management. A position paper from the Consensus Panel on Familial Hypercholesterolaemia of the European Atherosclerosis Society. </w:t>
      </w:r>
      <w:r w:rsidRPr="007A2863">
        <w:rPr>
          <w:rFonts w:ascii="Arial" w:hAnsi="Arial" w:cs="Arial"/>
          <w:i/>
          <w:iCs/>
        </w:rPr>
        <w:t>Eur Heart J Internet</w:t>
      </w:r>
      <w:r w:rsidRPr="007A2863">
        <w:rPr>
          <w:rFonts w:ascii="Arial" w:hAnsi="Arial" w:cs="Arial"/>
        </w:rPr>
        <w:t>. Published online August 21, 2014. http://www.pubmedcentral.nih.gov/articlerender.fcgi?artid=4139706&amp;tool=pmcentrez&amp;rendertype=abstract</w:t>
      </w:r>
    </w:p>
    <w:p w14:paraId="1F75B34C"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15. </w:t>
      </w:r>
      <w:r w:rsidRPr="007A2863">
        <w:rPr>
          <w:rFonts w:ascii="Arial" w:hAnsi="Arial" w:cs="Arial"/>
        </w:rPr>
        <w:tab/>
        <w:t xml:space="preserve">Warden BA, Fazio S, Shapiro MD, et al. Familial Hypercholesterolemia: Genes and Beyond. editors., ed. </w:t>
      </w:r>
      <w:r w:rsidRPr="007A2863">
        <w:rPr>
          <w:rFonts w:ascii="Arial" w:hAnsi="Arial" w:cs="Arial"/>
          <w:i/>
          <w:iCs/>
        </w:rPr>
        <w:t>Endotext Internet South Dartm MA MDTextcom Inc</w:t>
      </w:r>
      <w:r w:rsidRPr="007A2863">
        <w:rPr>
          <w:rFonts w:ascii="Arial" w:hAnsi="Arial" w:cs="Arial"/>
        </w:rPr>
        <w:t>. Published online 2018.</w:t>
      </w:r>
    </w:p>
    <w:p w14:paraId="016C1F4A"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16. </w:t>
      </w:r>
      <w:r w:rsidRPr="007A2863">
        <w:rPr>
          <w:rFonts w:ascii="Arial" w:hAnsi="Arial" w:cs="Arial"/>
        </w:rPr>
        <w:tab/>
        <w:t xml:space="preserve">Naoumova RP, Thompson GR, Soutar AK. Current management of severe homozygous hypercholesterolaemias. </w:t>
      </w:r>
      <w:r w:rsidRPr="007A2863">
        <w:rPr>
          <w:rFonts w:ascii="Arial" w:hAnsi="Arial" w:cs="Arial"/>
          <w:i/>
          <w:iCs/>
        </w:rPr>
        <w:t>Curr Opin Lipidol Internet</w:t>
      </w:r>
      <w:r w:rsidRPr="007A2863">
        <w:rPr>
          <w:rFonts w:ascii="Arial" w:hAnsi="Arial" w:cs="Arial"/>
        </w:rPr>
        <w:t>. Published online 2004. http://www.ncbi.nlm.nih.gov/pubmed/15243214</w:t>
      </w:r>
    </w:p>
    <w:p w14:paraId="2BF90199"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17. </w:t>
      </w:r>
      <w:r w:rsidRPr="007A2863">
        <w:rPr>
          <w:rFonts w:ascii="Arial" w:hAnsi="Arial" w:cs="Arial"/>
        </w:rPr>
        <w:tab/>
        <w:t xml:space="preserve">Nordestgaard BG, Chapman MJ, Humphries SE, Ginsberg HN, Masana L, Descamps OS. Familial hypercholesterolaemia is underdiagnosed and undertreated in the general population: guidance for clinicians to prevent coronary heart disease: consensus statement of the European Atherosclerosis Society. </w:t>
      </w:r>
      <w:r w:rsidRPr="007A2863">
        <w:rPr>
          <w:rFonts w:ascii="Arial" w:hAnsi="Arial" w:cs="Arial"/>
          <w:i/>
          <w:iCs/>
        </w:rPr>
        <w:t>Eur Heart J Internet</w:t>
      </w:r>
      <w:r w:rsidRPr="007A2863">
        <w:rPr>
          <w:rFonts w:ascii="Arial" w:hAnsi="Arial" w:cs="Arial"/>
        </w:rPr>
        <w:t>. Published online 2013. http://www.pubmedcentral.nih.gov/articlerender.fcgi?artid=3844152&amp;tool=pmcentrez&amp;rendertype=abstract</w:t>
      </w:r>
    </w:p>
    <w:p w14:paraId="0ABF0867"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18. </w:t>
      </w:r>
      <w:r w:rsidRPr="007A2863">
        <w:rPr>
          <w:rFonts w:ascii="Arial" w:hAnsi="Arial" w:cs="Arial"/>
        </w:rPr>
        <w:tab/>
        <w:t>Ose L. Familial hypercholesterolemia from children to adults. http://www.ncbi.nlm.nih.gov/pubmed/12652097</w:t>
      </w:r>
    </w:p>
    <w:p w14:paraId="5DB210C6"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19. </w:t>
      </w:r>
      <w:r w:rsidRPr="007A2863">
        <w:rPr>
          <w:rFonts w:ascii="Arial" w:hAnsi="Arial" w:cs="Arial"/>
        </w:rPr>
        <w:tab/>
        <w:t xml:space="preserve">Wiegman A, Groot E, Hutten BA, Rodenburg J, Gort J, Bakker HD. Arterial intima-media thickness in children heterozygous for familial hypercholesterolaemia. Lancet. </w:t>
      </w:r>
      <w:r w:rsidRPr="007A2863">
        <w:rPr>
          <w:rFonts w:ascii="Arial" w:hAnsi="Arial" w:cs="Arial"/>
          <w:i/>
          <w:iCs/>
        </w:rPr>
        <w:t>Internet</w:t>
      </w:r>
      <w:r w:rsidRPr="007A2863">
        <w:rPr>
          <w:rFonts w:ascii="Arial" w:hAnsi="Arial" w:cs="Arial"/>
        </w:rPr>
        <w:t>. Published online January 31, 2004. http://www.ncbi.nlm.nih.gov/pubmed/15070569</w:t>
      </w:r>
    </w:p>
    <w:p w14:paraId="133A6AB7"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20. </w:t>
      </w:r>
      <w:r w:rsidRPr="007A2863">
        <w:rPr>
          <w:rFonts w:ascii="Arial" w:hAnsi="Arial" w:cs="Arial"/>
        </w:rPr>
        <w:tab/>
        <w:t xml:space="preserve">Tonstad S, Joakimsen O, Stensland-Bugge E, Leren TP, Ose L, Russell D. Risk factors related to carotid intima-media thickness and plaque in children with familial hypercholesterolemia and control subjects. </w:t>
      </w:r>
      <w:r w:rsidRPr="007A2863">
        <w:rPr>
          <w:rFonts w:ascii="Arial" w:hAnsi="Arial" w:cs="Arial"/>
          <w:i/>
          <w:iCs/>
        </w:rPr>
        <w:t>Arter Thromb Vasc Biol Internet</w:t>
      </w:r>
      <w:r w:rsidRPr="007A2863">
        <w:rPr>
          <w:rFonts w:ascii="Arial" w:hAnsi="Arial" w:cs="Arial"/>
        </w:rPr>
        <w:t>. Published online 1996. http://www.ncbi.nlm.nih.gov/pubmed/8696963</w:t>
      </w:r>
    </w:p>
    <w:p w14:paraId="431CA421"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21. </w:t>
      </w:r>
      <w:r w:rsidRPr="007A2863">
        <w:rPr>
          <w:rFonts w:ascii="Arial" w:hAnsi="Arial" w:cs="Arial"/>
        </w:rPr>
        <w:tab/>
        <w:t>Kusters DM, Ph D, Hof MH, Ph D. 20-Year Follow-up of Statins in Children with Familial Hypercholesterolemia. :2019 1547-56.</w:t>
      </w:r>
    </w:p>
    <w:p w14:paraId="3CD161ED"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22. </w:t>
      </w:r>
      <w:r w:rsidRPr="007A2863">
        <w:rPr>
          <w:rFonts w:ascii="Arial" w:hAnsi="Arial" w:cs="Arial"/>
        </w:rPr>
        <w:tab/>
        <w:t xml:space="preserve">Association AM. Lipid Screening in Childhood and Adolescence for Detection of Familial Hypercholesterolemia. </w:t>
      </w:r>
      <w:r w:rsidRPr="007A2863">
        <w:rPr>
          <w:rFonts w:ascii="Arial" w:hAnsi="Arial" w:cs="Arial"/>
          <w:i/>
          <w:iCs/>
        </w:rPr>
        <w:t>Evid Rep Syst Rev US Prev Serv Task Force</w:t>
      </w:r>
      <w:r w:rsidRPr="007A2863">
        <w:rPr>
          <w:rFonts w:ascii="Arial" w:hAnsi="Arial" w:cs="Arial"/>
        </w:rPr>
        <w:t>. 2019;98101(6):645-655.</w:t>
      </w:r>
    </w:p>
    <w:p w14:paraId="47A69611"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lastRenderedPageBreak/>
        <w:t xml:space="preserve">23. </w:t>
      </w:r>
      <w:r w:rsidRPr="007A2863">
        <w:rPr>
          <w:rFonts w:ascii="Arial" w:hAnsi="Arial" w:cs="Arial"/>
        </w:rPr>
        <w:tab/>
        <w:t xml:space="preserve">Daniels G SR, F.R. Lipid screening and cardiovascular health in childhood. </w:t>
      </w:r>
      <w:r w:rsidRPr="007A2863">
        <w:rPr>
          <w:rFonts w:ascii="Arial" w:hAnsi="Arial" w:cs="Arial"/>
          <w:i/>
          <w:iCs/>
        </w:rPr>
        <w:t>Pediatr Internet</w:t>
      </w:r>
      <w:r w:rsidRPr="007A2863">
        <w:rPr>
          <w:rFonts w:ascii="Arial" w:hAnsi="Arial" w:cs="Arial"/>
        </w:rPr>
        <w:t>. Published online 2008. http://www.ncbi.nlm.nih.gov/pubmed/18596007</w:t>
      </w:r>
    </w:p>
    <w:p w14:paraId="5CD7E344"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24. </w:t>
      </w:r>
      <w:r w:rsidRPr="007A2863">
        <w:rPr>
          <w:rFonts w:ascii="Arial" w:hAnsi="Arial" w:cs="Arial"/>
        </w:rPr>
        <w:tab/>
        <w:t xml:space="preserve">Executive Summary of The Third Report of The National Cholesterol Education Program (NCEP) Expert Panel on Detection, Evaluation, And Treatment of High Blood Cholesterol In Adults (Adult Treatment Panel III. </w:t>
      </w:r>
      <w:r w:rsidRPr="007A2863">
        <w:rPr>
          <w:rFonts w:ascii="Arial" w:hAnsi="Arial" w:cs="Arial"/>
          <w:i/>
          <w:iCs/>
        </w:rPr>
        <w:t>JAMA Internet</w:t>
      </w:r>
      <w:r w:rsidRPr="007A2863">
        <w:rPr>
          <w:rFonts w:ascii="Arial" w:hAnsi="Arial" w:cs="Arial"/>
        </w:rPr>
        <w:t>. Published online May 16, 2001. http://www.ncbi.nlm.nih.gov/pubmed/11368702</w:t>
      </w:r>
    </w:p>
    <w:p w14:paraId="6136806B"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25. </w:t>
      </w:r>
      <w:r w:rsidRPr="007A2863">
        <w:rPr>
          <w:rFonts w:ascii="Arial" w:hAnsi="Arial" w:cs="Arial"/>
        </w:rPr>
        <w:tab/>
        <w:t xml:space="preserve">National Cholesterol Education Program (NCEP): highlights of the report of the Expert Panel on Blood Cholesterol Levels in Children and Adolescents. </w:t>
      </w:r>
      <w:r w:rsidRPr="007A2863">
        <w:rPr>
          <w:rFonts w:ascii="Arial" w:hAnsi="Arial" w:cs="Arial"/>
          <w:i/>
          <w:iCs/>
        </w:rPr>
        <w:t>Pediatr Internet</w:t>
      </w:r>
      <w:r w:rsidRPr="007A2863">
        <w:rPr>
          <w:rFonts w:ascii="Arial" w:hAnsi="Arial" w:cs="Arial"/>
        </w:rPr>
        <w:t>. Published online 1992. http://www.ncbi.nlm.nih.gov/pubmed/1741227</w:t>
      </w:r>
    </w:p>
    <w:p w14:paraId="02E9651D"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26. </w:t>
      </w:r>
      <w:r w:rsidRPr="007A2863">
        <w:rPr>
          <w:rFonts w:ascii="Arial" w:hAnsi="Arial" w:cs="Arial"/>
        </w:rPr>
        <w:tab/>
        <w:t xml:space="preserve">Dennison BA, Jenkins PL, Pearson TA. Challenges to implementing the current pediatric cholesterol screening guidelines into practice. </w:t>
      </w:r>
      <w:r w:rsidRPr="007A2863">
        <w:rPr>
          <w:rFonts w:ascii="Arial" w:hAnsi="Arial" w:cs="Arial"/>
          <w:i/>
          <w:iCs/>
        </w:rPr>
        <w:t>Pediatr Internet</w:t>
      </w:r>
      <w:r w:rsidRPr="007A2863">
        <w:rPr>
          <w:rFonts w:ascii="Arial" w:hAnsi="Arial" w:cs="Arial"/>
        </w:rPr>
        <w:t>. Published online 1994. http://www.ncbi.nlm.nih.gov/pubmed/8065853</w:t>
      </w:r>
    </w:p>
    <w:p w14:paraId="4ED8ADA6"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27. </w:t>
      </w:r>
      <w:r w:rsidRPr="007A2863">
        <w:rPr>
          <w:rFonts w:ascii="Arial" w:hAnsi="Arial" w:cs="Arial"/>
        </w:rPr>
        <w:tab/>
        <w:t xml:space="preserve">Grundy SM, Stone NJ, Bailey AL, Jones DW, Beam C, Lloyd-jones D. In: </w:t>
      </w:r>
      <w:r w:rsidRPr="007A2863">
        <w:rPr>
          <w:rFonts w:ascii="Arial" w:hAnsi="Arial" w:cs="Arial"/>
          <w:i/>
          <w:iCs/>
        </w:rPr>
        <w:t>AHA / ACC / AACVPR / AAPA / ABC / ACPM / ADA / AGS / APhA / ASPC / NLA / PCNA Guideline on the Management of Blood Cholesterol A Report of the American College of Cardiology / American Heart Association Task Force on Clinical Practice Guidelines WRIT</w:t>
      </w:r>
      <w:r w:rsidRPr="007A2863">
        <w:rPr>
          <w:rFonts w:ascii="Arial" w:hAnsi="Arial" w:cs="Arial"/>
        </w:rPr>
        <w:t>. ; 2018.</w:t>
      </w:r>
    </w:p>
    <w:p w14:paraId="698AA846"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28. </w:t>
      </w:r>
      <w:r w:rsidRPr="007A2863">
        <w:rPr>
          <w:rFonts w:ascii="Arial" w:hAnsi="Arial" w:cs="Arial"/>
        </w:rPr>
        <w:tab/>
        <w:t xml:space="preserve">Expert panel on integrated guidelines for cardiovascular health and risk reduction in children and adolescents: summary report. </w:t>
      </w:r>
      <w:r w:rsidRPr="007A2863">
        <w:rPr>
          <w:rFonts w:ascii="Arial" w:hAnsi="Arial" w:cs="Arial"/>
          <w:i/>
          <w:iCs/>
        </w:rPr>
        <w:t>Pediatr Internet</w:t>
      </w:r>
      <w:r w:rsidRPr="007A2863">
        <w:rPr>
          <w:rFonts w:ascii="Arial" w:hAnsi="Arial" w:cs="Arial"/>
        </w:rPr>
        <w:t>. Published online 2011. http://www.pubmedcentral.nih.gov/articlerender.fcgi?artid=4536582&amp;tool=pmcentrez&amp;rendertype=abstract</w:t>
      </w:r>
    </w:p>
    <w:p w14:paraId="076676A6"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29. </w:t>
      </w:r>
      <w:r w:rsidRPr="007A2863">
        <w:rPr>
          <w:rFonts w:ascii="Arial" w:hAnsi="Arial" w:cs="Arial"/>
        </w:rPr>
        <w:tab/>
        <w:t xml:space="preserve">Sturm AC, Knowles JW, Gidding SS, et al. Clinical Genetic Testing for Familial Hypercholesterolemia JACC Scienti fi c Expert Panel. </w:t>
      </w:r>
      <w:r w:rsidRPr="007A2863">
        <w:rPr>
          <w:rFonts w:ascii="Arial" w:hAnsi="Arial" w:cs="Arial"/>
          <w:i/>
          <w:iCs/>
        </w:rPr>
        <w:t>Lipid Screen Child</w:t>
      </w:r>
      <w:r w:rsidRPr="007A2863">
        <w:rPr>
          <w:rFonts w:ascii="Arial" w:hAnsi="Arial" w:cs="Arial"/>
        </w:rPr>
        <w:t>. 2019;1(10):1437-1438.</w:t>
      </w:r>
    </w:p>
    <w:p w14:paraId="00E28365"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30. </w:t>
      </w:r>
      <w:r w:rsidRPr="007A2863">
        <w:rPr>
          <w:rFonts w:ascii="Arial" w:hAnsi="Arial" w:cs="Arial"/>
        </w:rPr>
        <w:tab/>
        <w:t xml:space="preserve">Niinikoski H, Lagström H, Jokinen E, Siltala M, Rönnemaa T, Viikari J. Impact of repeated dietary counseling between infancy and 14 years of age on dietary intakes and serum lipids and lipoproteins: the STRIP study. </w:t>
      </w:r>
      <w:r w:rsidRPr="007A2863">
        <w:rPr>
          <w:rFonts w:ascii="Arial" w:hAnsi="Arial" w:cs="Arial"/>
          <w:i/>
          <w:iCs/>
        </w:rPr>
        <w:t>Circ Internet</w:t>
      </w:r>
      <w:r w:rsidRPr="007A2863">
        <w:rPr>
          <w:rFonts w:ascii="Arial" w:hAnsi="Arial" w:cs="Arial"/>
        </w:rPr>
        <w:t>. Published online August 28, 2007. http://www.ncbi.nlm.nih.gov/pubmed/17698729</w:t>
      </w:r>
    </w:p>
    <w:p w14:paraId="0CD758F1"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31. </w:t>
      </w:r>
      <w:r w:rsidRPr="007A2863">
        <w:rPr>
          <w:rFonts w:ascii="Arial" w:hAnsi="Arial" w:cs="Arial"/>
        </w:rPr>
        <w:tab/>
        <w:t xml:space="preserve">Efficacy and safety of lowering dietary intake of fat and cholesterol in children with elevated low-density lipoprotein cholesterol. The Dietary Intervention Study in Children (DISC). The Writing Group for the DISC Collaborative Research Group. </w:t>
      </w:r>
      <w:r w:rsidRPr="007A2863">
        <w:rPr>
          <w:rFonts w:ascii="Arial" w:hAnsi="Arial" w:cs="Arial"/>
          <w:i/>
          <w:iCs/>
        </w:rPr>
        <w:t>JAMA Internet</w:t>
      </w:r>
      <w:r w:rsidRPr="007A2863">
        <w:rPr>
          <w:rFonts w:ascii="Arial" w:hAnsi="Arial" w:cs="Arial"/>
        </w:rPr>
        <w:t>. Published online May 10, 1995. http://www.ncbi.nlm.nih.gov/pubmed/7723156</w:t>
      </w:r>
    </w:p>
    <w:p w14:paraId="3C7BBF36"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32. </w:t>
      </w:r>
      <w:r w:rsidRPr="007A2863">
        <w:rPr>
          <w:rFonts w:ascii="Arial" w:hAnsi="Arial" w:cs="Arial"/>
        </w:rPr>
        <w:tab/>
        <w:t xml:space="preserve">Ho M, Garnett SP, Baur L, Burrows T, Stewart L, Neve M. Effectiveness of lifestyle interventions in child obesity: systematic review with meta-analysis. </w:t>
      </w:r>
      <w:r w:rsidRPr="007A2863">
        <w:rPr>
          <w:rFonts w:ascii="Arial" w:hAnsi="Arial" w:cs="Arial"/>
          <w:i/>
          <w:iCs/>
        </w:rPr>
        <w:t>Pediatr Internet</w:t>
      </w:r>
      <w:r w:rsidRPr="007A2863">
        <w:rPr>
          <w:rFonts w:ascii="Arial" w:hAnsi="Arial" w:cs="Arial"/>
        </w:rPr>
        <w:t>. Published online 2012. http://www.ncbi.nlm.nih.gov/pubmed/23166346</w:t>
      </w:r>
    </w:p>
    <w:p w14:paraId="72635FA8"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33. </w:t>
      </w:r>
      <w:r w:rsidRPr="007A2863">
        <w:rPr>
          <w:rFonts w:ascii="Arial" w:hAnsi="Arial" w:cs="Arial"/>
        </w:rPr>
        <w:tab/>
        <w:t>Pt K, Se H. Statins for children with familial hypercholesterolemia (Review. Published online 2019.</w:t>
      </w:r>
    </w:p>
    <w:p w14:paraId="69599AE0"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34. </w:t>
      </w:r>
      <w:r w:rsidRPr="007A2863">
        <w:rPr>
          <w:rFonts w:ascii="Arial" w:hAnsi="Arial" w:cs="Arial"/>
        </w:rPr>
        <w:tab/>
        <w:t xml:space="preserve">Vuorio A, Kuoppala J, Kovanen PT, Humphries SE, Tonstad S, Wiegman A. Statins for children with familial hypercholesterolemia. </w:t>
      </w:r>
      <w:r w:rsidRPr="007A2863">
        <w:rPr>
          <w:rFonts w:ascii="Arial" w:hAnsi="Arial" w:cs="Arial"/>
          <w:i/>
          <w:iCs/>
        </w:rPr>
        <w:t>Cochrane Database Syst Rev Internet</w:t>
      </w:r>
      <w:r w:rsidRPr="007A2863">
        <w:rPr>
          <w:rFonts w:ascii="Arial" w:hAnsi="Arial" w:cs="Arial"/>
        </w:rPr>
        <w:t>. Published online 2014. http://www.ncbi.nlm.nih.gov/pubmed/25054950</w:t>
      </w:r>
    </w:p>
    <w:p w14:paraId="2D97847A"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35. </w:t>
      </w:r>
      <w:r w:rsidRPr="007A2863">
        <w:rPr>
          <w:rFonts w:ascii="Arial" w:hAnsi="Arial" w:cs="Arial"/>
        </w:rPr>
        <w:tab/>
        <w:t xml:space="preserve">McCrindle BW, Ose L, Marais AD. Efficacy and safety of atorvastatin in children and adolescents with familial hypercholesterolemia or severe hyperlipidemia: a multicenter, randomized, placebo-controlled trial. </w:t>
      </w:r>
      <w:r w:rsidRPr="007A2863">
        <w:rPr>
          <w:rFonts w:ascii="Arial" w:hAnsi="Arial" w:cs="Arial"/>
          <w:i/>
          <w:iCs/>
        </w:rPr>
        <w:t>J Pediatr</w:t>
      </w:r>
      <w:r w:rsidRPr="007A2863">
        <w:rPr>
          <w:rFonts w:ascii="Arial" w:hAnsi="Arial" w:cs="Arial"/>
        </w:rPr>
        <w:t>. 2003;143(1):74-80. doi:10.1016/S0022-3476(03)00186-0</w:t>
      </w:r>
    </w:p>
    <w:p w14:paraId="28C214E3"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lastRenderedPageBreak/>
        <w:t xml:space="preserve">36. </w:t>
      </w:r>
      <w:r w:rsidRPr="007A2863">
        <w:rPr>
          <w:rFonts w:ascii="Arial" w:hAnsi="Arial" w:cs="Arial"/>
        </w:rPr>
        <w:tab/>
        <w:t xml:space="preserve">Avis HJ, Hutten BA, Gagné C, et al. Efficacy and safety of rosuvastatin therapy for children with familial hypercholesterolemia. </w:t>
      </w:r>
      <w:r w:rsidRPr="007A2863">
        <w:rPr>
          <w:rFonts w:ascii="Arial" w:hAnsi="Arial" w:cs="Arial"/>
          <w:i/>
          <w:iCs/>
        </w:rPr>
        <w:t>J Am Coll Cardiol</w:t>
      </w:r>
      <w:r w:rsidRPr="007A2863">
        <w:rPr>
          <w:rFonts w:ascii="Arial" w:hAnsi="Arial" w:cs="Arial"/>
        </w:rPr>
        <w:t>. 2010;55(11):1121-1126. doi:10.1016/j.jacc.2009.10.042</w:t>
      </w:r>
    </w:p>
    <w:p w14:paraId="38A816C4"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37. </w:t>
      </w:r>
      <w:r w:rsidRPr="007A2863">
        <w:rPr>
          <w:rFonts w:ascii="Arial" w:hAnsi="Arial" w:cs="Arial"/>
        </w:rPr>
        <w:tab/>
        <w:t xml:space="preserve">Kusters DM, Avis HJ, Groot E, Wijburg FA, Kastelein JJP, Wiegman A. Ten-year follow-up after initiation of statin therapy in children with familial hypercholesterolemia. </w:t>
      </w:r>
      <w:r w:rsidRPr="007A2863">
        <w:rPr>
          <w:rFonts w:ascii="Arial" w:hAnsi="Arial" w:cs="Arial"/>
          <w:i/>
          <w:iCs/>
        </w:rPr>
        <w:t>JAMA Internet</w:t>
      </w:r>
      <w:r w:rsidRPr="007A2863">
        <w:rPr>
          <w:rFonts w:ascii="Arial" w:hAnsi="Arial" w:cs="Arial"/>
        </w:rPr>
        <w:t>. Published online September 10, 2014. http://www.ncbi.nlm.nih.gov/pubmed/25203086</w:t>
      </w:r>
    </w:p>
    <w:p w14:paraId="237E2FED"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38. </w:t>
      </w:r>
      <w:r w:rsidRPr="007A2863">
        <w:rPr>
          <w:rFonts w:ascii="Arial" w:hAnsi="Arial" w:cs="Arial"/>
        </w:rPr>
        <w:tab/>
        <w:t xml:space="preserve">Braamskamp MJAM, Kusters DM, Avis HJ, Smets EMA, Wijburg FA, Kastelein JJP. Long-term statin treatment in children with familial hypercholesterolemia: more insight into tolerability and adherence. </w:t>
      </w:r>
      <w:r w:rsidRPr="007A2863">
        <w:rPr>
          <w:rFonts w:ascii="Arial" w:hAnsi="Arial" w:cs="Arial"/>
          <w:i/>
          <w:iCs/>
        </w:rPr>
        <w:t>Paediatr Drugs Internet</w:t>
      </w:r>
      <w:r w:rsidRPr="007A2863">
        <w:rPr>
          <w:rFonts w:ascii="Arial" w:hAnsi="Arial" w:cs="Arial"/>
        </w:rPr>
        <w:t>. Published online 2015. http://www.pubmedcentral.nih.gov/articlerender.fcgi?artid=4372689&amp;tool=pmcentrez&amp;rendertype=abstract</w:t>
      </w:r>
    </w:p>
    <w:p w14:paraId="3B015EF4"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39. </w:t>
      </w:r>
      <w:r w:rsidRPr="007A2863">
        <w:rPr>
          <w:rFonts w:ascii="Arial" w:hAnsi="Arial" w:cs="Arial"/>
        </w:rPr>
        <w:tab/>
        <w:t xml:space="preserve">Tonstad S, Knudtzon J, Sivertsen M, Refsum H, Ose L. Efficacy and safety of cholestyramine therapy in peripubertal and prepubertal children with familial hypercholesterolemia. </w:t>
      </w:r>
      <w:r w:rsidRPr="007A2863">
        <w:rPr>
          <w:rFonts w:ascii="Arial" w:hAnsi="Arial" w:cs="Arial"/>
          <w:i/>
          <w:iCs/>
        </w:rPr>
        <w:t>J Pediatr Internet</w:t>
      </w:r>
      <w:r w:rsidRPr="007A2863">
        <w:rPr>
          <w:rFonts w:ascii="Arial" w:hAnsi="Arial" w:cs="Arial"/>
        </w:rPr>
        <w:t>. Published online July 1996. http://www.ncbi.nlm.nih.gov/pubmed/8757561</w:t>
      </w:r>
    </w:p>
    <w:p w14:paraId="3EA497E6"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40. </w:t>
      </w:r>
      <w:r w:rsidRPr="007A2863">
        <w:rPr>
          <w:rFonts w:ascii="Arial" w:hAnsi="Arial" w:cs="Arial"/>
        </w:rPr>
        <w:tab/>
        <w:t xml:space="preserve">Liacouras CA, Coates PM, Gallagher PR, Cortner JA. Use of cholestyramine in the treatment of children with familial combined hyperlipidemia. </w:t>
      </w:r>
      <w:r w:rsidRPr="007A2863">
        <w:rPr>
          <w:rFonts w:ascii="Arial" w:hAnsi="Arial" w:cs="Arial"/>
          <w:i/>
          <w:iCs/>
        </w:rPr>
        <w:t>J Pediatr Internet</w:t>
      </w:r>
      <w:r w:rsidRPr="007A2863">
        <w:rPr>
          <w:rFonts w:ascii="Arial" w:hAnsi="Arial" w:cs="Arial"/>
        </w:rPr>
        <w:t>. Published online 1993. http://www.ncbi.nlm.nih.gov/pubmed/8441109</w:t>
      </w:r>
    </w:p>
    <w:p w14:paraId="4B64238D"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41. </w:t>
      </w:r>
      <w:r w:rsidRPr="007A2863">
        <w:rPr>
          <w:rFonts w:ascii="Arial" w:hAnsi="Arial" w:cs="Arial"/>
        </w:rPr>
        <w:tab/>
        <w:t xml:space="preserve">McCrindle BW, O’Neill MB, Cullen-Dean G, Helden E. Acceptability and compliance with two forms of cholestyramine in the treatment of hypercholesterolemia in children: a randomized, crossover trial. </w:t>
      </w:r>
      <w:r w:rsidRPr="007A2863">
        <w:rPr>
          <w:rFonts w:ascii="Arial" w:hAnsi="Arial" w:cs="Arial"/>
          <w:i/>
          <w:iCs/>
        </w:rPr>
        <w:t>J Pediatr Internet</w:t>
      </w:r>
      <w:r w:rsidRPr="007A2863">
        <w:rPr>
          <w:rFonts w:ascii="Arial" w:hAnsi="Arial" w:cs="Arial"/>
        </w:rPr>
        <w:t>. Published online 1997. http://www.ncbi.nlm.nih.gov/pubmed/9042130</w:t>
      </w:r>
    </w:p>
    <w:p w14:paraId="5BB4BF9F"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42. </w:t>
      </w:r>
      <w:r w:rsidRPr="007A2863">
        <w:rPr>
          <w:rFonts w:ascii="Arial" w:hAnsi="Arial" w:cs="Arial"/>
        </w:rPr>
        <w:tab/>
        <w:t>McCrindle BW, Helden E, Cullen-Dean G, Conner WT. A randomized crossover trial of combination pharmacologic therapy in children with familial hyperlipidemia. http://www.ncbi.nlm.nih.gov/pubmed/12032266</w:t>
      </w:r>
    </w:p>
    <w:p w14:paraId="40282A14"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43. </w:t>
      </w:r>
      <w:r w:rsidRPr="007A2863">
        <w:rPr>
          <w:rFonts w:ascii="Arial" w:hAnsi="Arial" w:cs="Arial"/>
        </w:rPr>
        <w:tab/>
        <w:t xml:space="preserve">Ip C, Jin D, Gao J, Meng Z, Meng J, Tan Z. Effects of add-on lipid-modifying therapy on top of background statin treatment on major cardiovascular events: A meta-analysis of randomized controlled trials. </w:t>
      </w:r>
      <w:r w:rsidRPr="007A2863">
        <w:rPr>
          <w:rFonts w:ascii="Arial" w:hAnsi="Arial" w:cs="Arial"/>
          <w:i/>
          <w:iCs/>
        </w:rPr>
        <w:t>Int J Cardiol Internet</w:t>
      </w:r>
      <w:r w:rsidRPr="007A2863">
        <w:rPr>
          <w:rFonts w:ascii="Arial" w:hAnsi="Arial" w:cs="Arial"/>
        </w:rPr>
        <w:t>. Published online July 15, 2015. http://www.ncbi.nlm.nih.gov/pubmed/25965621</w:t>
      </w:r>
    </w:p>
    <w:p w14:paraId="5FE309A5"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44. </w:t>
      </w:r>
      <w:r w:rsidRPr="007A2863">
        <w:rPr>
          <w:rFonts w:ascii="Arial" w:hAnsi="Arial" w:cs="Arial"/>
        </w:rPr>
        <w:tab/>
        <w:t xml:space="preserve">Kusters DM, Caceres M, Coll M, Cuffie C, Gagné C, Jacobson MS. Efficacy and safety of ezetimibe monotherapy in children with heterozygous familial or nonfamilial hypercholesterolemia. </w:t>
      </w:r>
      <w:r w:rsidRPr="007A2863">
        <w:rPr>
          <w:rFonts w:ascii="Arial" w:hAnsi="Arial" w:cs="Arial"/>
          <w:i/>
          <w:iCs/>
        </w:rPr>
        <w:t>J Pediatr Internet</w:t>
      </w:r>
      <w:r w:rsidRPr="007A2863">
        <w:rPr>
          <w:rFonts w:ascii="Arial" w:hAnsi="Arial" w:cs="Arial"/>
        </w:rPr>
        <w:t>. Published online 2015. http://www.ncbi.nlm.nih.gov/pubmed/25841542</w:t>
      </w:r>
    </w:p>
    <w:p w14:paraId="23F5EA9E" w14:textId="23CF51FB"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45. </w:t>
      </w:r>
      <w:r w:rsidRPr="007A2863">
        <w:rPr>
          <w:rFonts w:ascii="Arial" w:hAnsi="Arial" w:cs="Arial"/>
        </w:rPr>
        <w:tab/>
      </w:r>
      <w:r w:rsidR="00644832" w:rsidRPr="00644832">
        <w:rPr>
          <w:rFonts w:ascii="Arial" w:hAnsi="Arial" w:cs="Arial"/>
        </w:rPr>
        <w:t xml:space="preserve">van der Graaf A, Cuffie-Jackson C, Vissers MN, Trip MD, </w:t>
      </w:r>
      <w:proofErr w:type="spellStart"/>
      <w:r w:rsidR="00644832" w:rsidRPr="00644832">
        <w:rPr>
          <w:rFonts w:ascii="Arial" w:hAnsi="Arial" w:cs="Arial"/>
        </w:rPr>
        <w:t>Gagné</w:t>
      </w:r>
      <w:proofErr w:type="spellEnd"/>
      <w:r w:rsidR="00644832" w:rsidRPr="00644832">
        <w:rPr>
          <w:rFonts w:ascii="Arial" w:hAnsi="Arial" w:cs="Arial"/>
        </w:rPr>
        <w:t xml:space="preserve"> C, Shi G, Veltri E, Avis HJ, </w:t>
      </w:r>
      <w:proofErr w:type="spellStart"/>
      <w:r w:rsidR="00644832" w:rsidRPr="00644832">
        <w:rPr>
          <w:rFonts w:ascii="Arial" w:hAnsi="Arial" w:cs="Arial"/>
        </w:rPr>
        <w:t>Kastelein</w:t>
      </w:r>
      <w:proofErr w:type="spellEnd"/>
      <w:r w:rsidR="00644832" w:rsidRPr="00644832">
        <w:rPr>
          <w:rFonts w:ascii="Arial" w:hAnsi="Arial" w:cs="Arial"/>
        </w:rPr>
        <w:t xml:space="preserve"> JJ. Efficacy and safety of coadministration of ezetimibe and simvastatin in adolescents with heterozygous familial hypercholesterolemia. J Am Coll </w:t>
      </w:r>
      <w:proofErr w:type="spellStart"/>
      <w:r w:rsidR="00644832" w:rsidRPr="00644832">
        <w:rPr>
          <w:rFonts w:ascii="Arial" w:hAnsi="Arial" w:cs="Arial"/>
        </w:rPr>
        <w:t>Cardiol</w:t>
      </w:r>
      <w:proofErr w:type="spellEnd"/>
      <w:r w:rsidR="00644832" w:rsidRPr="00644832">
        <w:rPr>
          <w:rFonts w:ascii="Arial" w:hAnsi="Arial" w:cs="Arial"/>
        </w:rPr>
        <w:t>. 2008 Oct 21;52(17):1421-9</w:t>
      </w:r>
    </w:p>
    <w:p w14:paraId="2C36638D"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46. </w:t>
      </w:r>
      <w:r w:rsidRPr="007A2863">
        <w:rPr>
          <w:rFonts w:ascii="Arial" w:hAnsi="Arial" w:cs="Arial"/>
        </w:rPr>
        <w:tab/>
        <w:t xml:space="preserve">Yeste D, Chacón P, Clemente M, Albisu MA, Gussinyé M, Carrascosa A. Ezetimibe as monotherapy in the treatment of hypercholesterolemia in children and adolescents. </w:t>
      </w:r>
      <w:r w:rsidRPr="007A2863">
        <w:rPr>
          <w:rFonts w:ascii="Arial" w:hAnsi="Arial" w:cs="Arial"/>
          <w:i/>
          <w:iCs/>
        </w:rPr>
        <w:t>J Pediatr Endocrinol Metab JPEM</w:t>
      </w:r>
      <w:r w:rsidRPr="007A2863">
        <w:rPr>
          <w:rFonts w:ascii="Arial" w:hAnsi="Arial" w:cs="Arial"/>
        </w:rPr>
        <w:t>. 2009;22(6):487-492. doi:10.1515/jpem.2009.22.6.487</w:t>
      </w:r>
    </w:p>
    <w:p w14:paraId="3D95DBE2"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47. </w:t>
      </w:r>
      <w:r w:rsidRPr="007A2863">
        <w:rPr>
          <w:rFonts w:ascii="Arial" w:hAnsi="Arial" w:cs="Arial"/>
        </w:rPr>
        <w:tab/>
        <w:t xml:space="preserve">Clauss S, Wai KM, Kavey REW, Kuehl K. Ezetimibe treatment of pediatric patients with hypercholesterolemia. </w:t>
      </w:r>
      <w:r w:rsidRPr="007A2863">
        <w:rPr>
          <w:rFonts w:ascii="Arial" w:hAnsi="Arial" w:cs="Arial"/>
          <w:i/>
          <w:iCs/>
        </w:rPr>
        <w:t>J Pediatr</w:t>
      </w:r>
      <w:r w:rsidRPr="007A2863">
        <w:rPr>
          <w:rFonts w:ascii="Arial" w:hAnsi="Arial" w:cs="Arial"/>
        </w:rPr>
        <w:t>. 2009;154(6):869-872. doi:10.1016/j.jpeds.2008.12.044</w:t>
      </w:r>
    </w:p>
    <w:p w14:paraId="392147C4"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lastRenderedPageBreak/>
        <w:t xml:space="preserve">48. </w:t>
      </w:r>
      <w:r w:rsidRPr="007A2863">
        <w:rPr>
          <w:rFonts w:ascii="Arial" w:hAnsi="Arial" w:cs="Arial"/>
        </w:rPr>
        <w:tab/>
        <w:t xml:space="preserve">Zhang XL, Zhu QQ, Zhu L, Chen JZ, Chen QH, Li GN. Safety and efficacy of anti-PCSK9 antibodies: a meta-analysis of 25 randomized, controlled trials. </w:t>
      </w:r>
      <w:r w:rsidRPr="007A2863">
        <w:rPr>
          <w:rFonts w:ascii="Arial" w:hAnsi="Arial" w:cs="Arial"/>
          <w:i/>
          <w:iCs/>
        </w:rPr>
        <w:t>BMC Med Internet</w:t>
      </w:r>
      <w:r w:rsidRPr="007A2863">
        <w:rPr>
          <w:rFonts w:ascii="Arial" w:hAnsi="Arial" w:cs="Arial"/>
        </w:rPr>
        <w:t>. Published online 2015. http://www.pubmedcentral.nih.gov/articlerender.fcgi?artid=4477483&amp;tool=pmcentrez&amp;rendertype=abstract</w:t>
      </w:r>
    </w:p>
    <w:p w14:paraId="4CCAFBCD"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49. </w:t>
      </w:r>
      <w:r w:rsidRPr="007A2863">
        <w:rPr>
          <w:rFonts w:ascii="Arial" w:hAnsi="Arial" w:cs="Arial"/>
        </w:rPr>
        <w:tab/>
        <w:t xml:space="preserve">Raal FJ, Kallend D, Ray KK, et al. Inclisiran for the Treatment of Heterozygous Familial Hypercholesterolemia. </w:t>
      </w:r>
      <w:r w:rsidRPr="007A2863">
        <w:rPr>
          <w:rFonts w:ascii="Arial" w:hAnsi="Arial" w:cs="Arial"/>
          <w:i/>
          <w:iCs/>
        </w:rPr>
        <w:t>N Engl J Med</w:t>
      </w:r>
      <w:r w:rsidRPr="007A2863">
        <w:rPr>
          <w:rFonts w:ascii="Arial" w:hAnsi="Arial" w:cs="Arial"/>
        </w:rPr>
        <w:t>. 2020;382(16):1520-1530. doi:10.1056/NEJMoa1913805</w:t>
      </w:r>
    </w:p>
    <w:p w14:paraId="222AB9E5"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50. </w:t>
      </w:r>
      <w:r w:rsidRPr="007A2863">
        <w:rPr>
          <w:rFonts w:ascii="Arial" w:hAnsi="Arial" w:cs="Arial"/>
        </w:rPr>
        <w:tab/>
        <w:t xml:space="preserve">Reijman MD, Schweizer A, Peterson ALH, et al. Rationale and design of two trials assessing the efficacy, safety, and tolerability of inclisiran in adolescents with homozygous and heterozygous familial hypercholesterolaemia. </w:t>
      </w:r>
      <w:r w:rsidRPr="007A2863">
        <w:rPr>
          <w:rFonts w:ascii="Arial" w:hAnsi="Arial" w:cs="Arial"/>
          <w:i/>
          <w:iCs/>
        </w:rPr>
        <w:t>Eur J Prev Cardiol</w:t>
      </w:r>
      <w:r w:rsidRPr="007A2863">
        <w:rPr>
          <w:rFonts w:ascii="Arial" w:hAnsi="Arial" w:cs="Arial"/>
        </w:rPr>
        <w:t>. 2022;29(9):1361-1368. doi:10.1093/eurjpc/zwac025</w:t>
      </w:r>
    </w:p>
    <w:p w14:paraId="5C2A5889"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51. </w:t>
      </w:r>
      <w:r w:rsidRPr="007A2863">
        <w:rPr>
          <w:rFonts w:ascii="Arial" w:hAnsi="Arial" w:cs="Arial"/>
        </w:rPr>
        <w:tab/>
        <w:t xml:space="preserve">Goldberg AC, Leiter LA, Stroes ESG, et al. Effect of Bempedoic Acid vs Placebo Added to Maximally Tolerated Statins on Low-Density Lipoprotein Cholesterol in Patients at High Risk for Cardiovascular Disease: The CLEAR Wisdom Randomized Clinical Trial. </w:t>
      </w:r>
      <w:r w:rsidRPr="007A2863">
        <w:rPr>
          <w:rFonts w:ascii="Arial" w:hAnsi="Arial" w:cs="Arial"/>
          <w:i/>
          <w:iCs/>
        </w:rPr>
        <w:t>JAMA</w:t>
      </w:r>
      <w:r w:rsidRPr="007A2863">
        <w:rPr>
          <w:rFonts w:ascii="Arial" w:hAnsi="Arial" w:cs="Arial"/>
        </w:rPr>
        <w:t>. 2019;322(18):1780-1788. doi:10.1001/jama.2019.16585</w:t>
      </w:r>
    </w:p>
    <w:p w14:paraId="5F937182"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52. </w:t>
      </w:r>
      <w:r w:rsidRPr="007A2863">
        <w:rPr>
          <w:rFonts w:ascii="Arial" w:hAnsi="Arial" w:cs="Arial"/>
        </w:rPr>
        <w:tab/>
        <w:t xml:space="preserve">Nissen SE, Lincoff AM, Brennan D, et al. Bempedoic Acid and Cardiovascular Outcomes in Statin-Intolerant Patients. </w:t>
      </w:r>
      <w:r w:rsidRPr="007A2863">
        <w:rPr>
          <w:rFonts w:ascii="Arial" w:hAnsi="Arial" w:cs="Arial"/>
          <w:i/>
          <w:iCs/>
        </w:rPr>
        <w:t>N Engl J Med</w:t>
      </w:r>
      <w:r w:rsidRPr="007A2863">
        <w:rPr>
          <w:rFonts w:ascii="Arial" w:hAnsi="Arial" w:cs="Arial"/>
        </w:rPr>
        <w:t>. 2023;388(15):1353-1364. doi:10.1056/NEJMoa2215024</w:t>
      </w:r>
    </w:p>
    <w:p w14:paraId="36767E17"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53. </w:t>
      </w:r>
      <w:r w:rsidRPr="007A2863">
        <w:rPr>
          <w:rFonts w:ascii="Arial" w:hAnsi="Arial" w:cs="Arial"/>
        </w:rPr>
        <w:tab/>
        <w:t xml:space="preserve">Alonso R, Cuevas A, Mata P. Lomitapide: a review of its clinical use, efficacy, and tolerability. </w:t>
      </w:r>
      <w:r w:rsidRPr="007A2863">
        <w:rPr>
          <w:rFonts w:ascii="Arial" w:hAnsi="Arial" w:cs="Arial"/>
          <w:i/>
          <w:iCs/>
        </w:rPr>
        <w:t>Core Evid</w:t>
      </w:r>
      <w:r w:rsidRPr="007A2863">
        <w:rPr>
          <w:rFonts w:ascii="Arial" w:hAnsi="Arial" w:cs="Arial"/>
        </w:rPr>
        <w:t>. 2019;14:19-30. doi:10.2147/CE.S174169</w:t>
      </w:r>
    </w:p>
    <w:p w14:paraId="7AD0077A"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54. </w:t>
      </w:r>
      <w:r w:rsidRPr="007A2863">
        <w:rPr>
          <w:rFonts w:ascii="Arial" w:hAnsi="Arial" w:cs="Arial"/>
        </w:rPr>
        <w:tab/>
        <w:t xml:space="preserve">Ben-Omran T, Masana L, Kolovou G, et al. Real-World Outcomes with Lomitapide Use in Paediatric Patients with Homozygous Familial Hypercholesterolaemia. </w:t>
      </w:r>
      <w:r w:rsidRPr="007A2863">
        <w:rPr>
          <w:rFonts w:ascii="Arial" w:hAnsi="Arial" w:cs="Arial"/>
          <w:i/>
          <w:iCs/>
        </w:rPr>
        <w:t>Adv Ther</w:t>
      </w:r>
      <w:r w:rsidRPr="007A2863">
        <w:rPr>
          <w:rFonts w:ascii="Arial" w:hAnsi="Arial" w:cs="Arial"/>
        </w:rPr>
        <w:t>. 2019;36(7):1786-1811. doi:10.1007/s12325-019-00985-8</w:t>
      </w:r>
    </w:p>
    <w:p w14:paraId="19BBCC55"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55. </w:t>
      </w:r>
      <w:r w:rsidRPr="007A2863">
        <w:rPr>
          <w:rFonts w:ascii="Arial" w:hAnsi="Arial" w:cs="Arial"/>
        </w:rPr>
        <w:tab/>
        <w:t xml:space="preserve">Adam RC, Mintah IJ, Alexa-Braun CA, et al. Angiopoietin-like protein 3 governs LDL-cholesterol levels through endothelial lipase-dependent VLDL clearance. </w:t>
      </w:r>
      <w:r w:rsidRPr="007A2863">
        <w:rPr>
          <w:rFonts w:ascii="Arial" w:hAnsi="Arial" w:cs="Arial"/>
          <w:i/>
          <w:iCs/>
        </w:rPr>
        <w:t>J Lipid Res</w:t>
      </w:r>
      <w:r w:rsidRPr="007A2863">
        <w:rPr>
          <w:rFonts w:ascii="Arial" w:hAnsi="Arial" w:cs="Arial"/>
        </w:rPr>
        <w:t>. 2020;61(9):1271-1286. doi:10.1194/jlr.RA120000888</w:t>
      </w:r>
    </w:p>
    <w:p w14:paraId="549A99D7"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56. </w:t>
      </w:r>
      <w:r w:rsidRPr="007A2863">
        <w:rPr>
          <w:rFonts w:ascii="Arial" w:hAnsi="Arial" w:cs="Arial"/>
        </w:rPr>
        <w:tab/>
        <w:t xml:space="preserve">Stitziel NO, Khera AV, Wang X, et al. ANGPTL3 Deficiency and Protection Against Coronary Artery Disease. </w:t>
      </w:r>
      <w:r w:rsidRPr="007A2863">
        <w:rPr>
          <w:rFonts w:ascii="Arial" w:hAnsi="Arial" w:cs="Arial"/>
          <w:i/>
          <w:iCs/>
        </w:rPr>
        <w:t>J Am Coll Cardiol</w:t>
      </w:r>
      <w:r w:rsidRPr="007A2863">
        <w:rPr>
          <w:rFonts w:ascii="Arial" w:hAnsi="Arial" w:cs="Arial"/>
        </w:rPr>
        <w:t>. 2017;69(16):2054-2063. doi:10.1016/j.jacc.2017.02.030</w:t>
      </w:r>
    </w:p>
    <w:p w14:paraId="4A0CB974"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57. </w:t>
      </w:r>
      <w:r w:rsidRPr="007A2863">
        <w:rPr>
          <w:rFonts w:ascii="Arial" w:hAnsi="Arial" w:cs="Arial"/>
        </w:rPr>
        <w:tab/>
        <w:t xml:space="preserve">Rhee JW, Wu JC. Dyslipidaemia: In vivo genome editing of ANGPTL3: a therapy for atherosclerosis? </w:t>
      </w:r>
      <w:r w:rsidRPr="007A2863">
        <w:rPr>
          <w:rFonts w:ascii="Arial" w:hAnsi="Arial" w:cs="Arial"/>
          <w:i/>
          <w:iCs/>
        </w:rPr>
        <w:t>Nat Rev Cardiol</w:t>
      </w:r>
      <w:r w:rsidRPr="007A2863">
        <w:rPr>
          <w:rFonts w:ascii="Arial" w:hAnsi="Arial" w:cs="Arial"/>
        </w:rPr>
        <w:t>. 2018;15(5):259-260. doi:10.1038/nrcardio.2018.38</w:t>
      </w:r>
    </w:p>
    <w:p w14:paraId="653363A4"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58. </w:t>
      </w:r>
      <w:r w:rsidRPr="007A2863">
        <w:rPr>
          <w:rFonts w:ascii="Arial" w:hAnsi="Arial" w:cs="Arial"/>
        </w:rPr>
        <w:tab/>
        <w:t xml:space="preserve">Raal FJ, Rosenson RS, Reeskamp LF, et al. Evinacumab for Homozygous Familial Hypercholesterolemia. </w:t>
      </w:r>
      <w:r w:rsidRPr="007A2863">
        <w:rPr>
          <w:rFonts w:ascii="Arial" w:hAnsi="Arial" w:cs="Arial"/>
          <w:i/>
          <w:iCs/>
        </w:rPr>
        <w:t>N Engl J Med</w:t>
      </w:r>
      <w:r w:rsidRPr="007A2863">
        <w:rPr>
          <w:rFonts w:ascii="Arial" w:hAnsi="Arial" w:cs="Arial"/>
        </w:rPr>
        <w:t>. 2020;383(8):711-720. doi:10.1056/NEJMoa2004215</w:t>
      </w:r>
    </w:p>
    <w:p w14:paraId="7F8275DF"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59. </w:t>
      </w:r>
      <w:r w:rsidRPr="007A2863">
        <w:rPr>
          <w:rFonts w:ascii="Arial" w:hAnsi="Arial" w:cs="Arial"/>
        </w:rPr>
        <w:tab/>
        <w:t xml:space="preserve">Rosenson RS, Burgess LJ, Ebenbichler CF, et al. Evinacumab in Patients with Refractory Hypercholesterolemia. </w:t>
      </w:r>
      <w:r w:rsidRPr="007A2863">
        <w:rPr>
          <w:rFonts w:ascii="Arial" w:hAnsi="Arial" w:cs="Arial"/>
          <w:i/>
          <w:iCs/>
        </w:rPr>
        <w:t>N Engl J Med</w:t>
      </w:r>
      <w:r w:rsidRPr="007A2863">
        <w:rPr>
          <w:rFonts w:ascii="Arial" w:hAnsi="Arial" w:cs="Arial"/>
        </w:rPr>
        <w:t>. 2020;383(24):2307-2319. doi:10.1056/NEJMoa2031049</w:t>
      </w:r>
    </w:p>
    <w:p w14:paraId="4AF0F069"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60. </w:t>
      </w:r>
      <w:r w:rsidRPr="007A2863">
        <w:rPr>
          <w:rFonts w:ascii="Arial" w:hAnsi="Arial" w:cs="Arial"/>
        </w:rPr>
        <w:tab/>
        <w:t xml:space="preserve">Markham A. Evinacumab: First Approval. </w:t>
      </w:r>
      <w:r w:rsidRPr="007A2863">
        <w:rPr>
          <w:rFonts w:ascii="Arial" w:hAnsi="Arial" w:cs="Arial"/>
          <w:i/>
          <w:iCs/>
        </w:rPr>
        <w:t>Drugs</w:t>
      </w:r>
      <w:r w:rsidRPr="007A2863">
        <w:rPr>
          <w:rFonts w:ascii="Arial" w:hAnsi="Arial" w:cs="Arial"/>
        </w:rPr>
        <w:t>. 2021;81(9):1101-1105. doi:10.1007/s40265-021-01516-y</w:t>
      </w:r>
    </w:p>
    <w:p w14:paraId="1843C47D"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t xml:space="preserve">61. </w:t>
      </w:r>
      <w:r w:rsidRPr="007A2863">
        <w:rPr>
          <w:rFonts w:ascii="Arial" w:hAnsi="Arial" w:cs="Arial"/>
        </w:rPr>
        <w:tab/>
        <w:t xml:space="preserve">Raal FJ, Pilcher GJ, Panz VR, Deventer HE, Brice BC, Blom DJ. Reduction in mortality in subjects with homozygous familial hypercholesterolemia associated with advances in lipid-lowering therapy. </w:t>
      </w:r>
      <w:r w:rsidRPr="007A2863">
        <w:rPr>
          <w:rFonts w:ascii="Arial" w:hAnsi="Arial" w:cs="Arial"/>
          <w:i/>
          <w:iCs/>
        </w:rPr>
        <w:t>Circulation</w:t>
      </w:r>
      <w:r w:rsidRPr="007A2863">
        <w:rPr>
          <w:rFonts w:ascii="Arial" w:hAnsi="Arial" w:cs="Arial"/>
        </w:rPr>
        <w:t>. 2011;124(20):2202-2207.</w:t>
      </w:r>
    </w:p>
    <w:p w14:paraId="7AD5A8CD" w14:textId="77777777" w:rsidR="001C5B7D" w:rsidRPr="007A2863" w:rsidRDefault="001C5B7D" w:rsidP="007A2863">
      <w:pPr>
        <w:pStyle w:val="Bibliography"/>
        <w:spacing w:after="0" w:line="276" w:lineRule="auto"/>
        <w:ind w:left="576" w:hanging="576"/>
        <w:rPr>
          <w:rFonts w:ascii="Arial" w:hAnsi="Arial" w:cs="Arial"/>
        </w:rPr>
      </w:pPr>
      <w:r w:rsidRPr="007A2863">
        <w:rPr>
          <w:rFonts w:ascii="Arial" w:hAnsi="Arial" w:cs="Arial"/>
        </w:rPr>
        <w:lastRenderedPageBreak/>
        <w:t xml:space="preserve">62. </w:t>
      </w:r>
      <w:r w:rsidRPr="007A2863">
        <w:rPr>
          <w:rFonts w:ascii="Arial" w:hAnsi="Arial" w:cs="Arial"/>
        </w:rPr>
        <w:tab/>
        <w:t xml:space="preserve">Luirink IK, Determeijer J, Hutten BA, Wiegman A, Bruckert E, Schmitt CP. Efficacy and safety of lipoprotein apheresis in children with homozygous familial hypercholesterolemia: A systematic review. </w:t>
      </w:r>
      <w:r w:rsidRPr="007A2863">
        <w:rPr>
          <w:rFonts w:ascii="Arial" w:hAnsi="Arial" w:cs="Arial"/>
          <w:i/>
          <w:iCs/>
        </w:rPr>
        <w:t>J Clin Lipidol</w:t>
      </w:r>
      <w:r w:rsidRPr="007A2863">
        <w:rPr>
          <w:rFonts w:ascii="Arial" w:hAnsi="Arial" w:cs="Arial"/>
        </w:rPr>
        <w:t>. 2019;13(1):31-39.</w:t>
      </w:r>
    </w:p>
    <w:p w14:paraId="114981C5" w14:textId="5009144C" w:rsidR="00394384" w:rsidRPr="007A2863" w:rsidRDefault="009960C3" w:rsidP="007A2863">
      <w:pPr>
        <w:spacing w:after="0" w:line="276" w:lineRule="auto"/>
        <w:ind w:left="576" w:hanging="576"/>
        <w:rPr>
          <w:rFonts w:ascii="Arial" w:hAnsi="Arial" w:cs="Arial"/>
        </w:rPr>
      </w:pPr>
      <w:r w:rsidRPr="007A2863">
        <w:rPr>
          <w:rFonts w:ascii="Arial" w:hAnsi="Arial" w:cs="Arial"/>
        </w:rPr>
        <w:fldChar w:fldCharType="end"/>
      </w:r>
      <w:bookmarkEnd w:id="1"/>
    </w:p>
    <w:sectPr w:rsidR="00394384" w:rsidRPr="007A2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2DB0"/>
    <w:multiLevelType w:val="multilevel"/>
    <w:tmpl w:val="DE38C2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CC368B"/>
    <w:multiLevelType w:val="multilevel"/>
    <w:tmpl w:val="5C7E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D443C2"/>
    <w:multiLevelType w:val="multilevel"/>
    <w:tmpl w:val="66BCD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566107"/>
    <w:multiLevelType w:val="multilevel"/>
    <w:tmpl w:val="256AC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25386D"/>
    <w:multiLevelType w:val="hybridMultilevel"/>
    <w:tmpl w:val="B5C6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E6281"/>
    <w:multiLevelType w:val="multilevel"/>
    <w:tmpl w:val="8F16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2064950">
    <w:abstractNumId w:val="3"/>
  </w:num>
  <w:num w:numId="2" w16cid:durableId="1328554749">
    <w:abstractNumId w:val="5"/>
  </w:num>
  <w:num w:numId="3" w16cid:durableId="1957177139">
    <w:abstractNumId w:val="0"/>
  </w:num>
  <w:num w:numId="4" w16cid:durableId="380715637">
    <w:abstractNumId w:val="2"/>
  </w:num>
  <w:num w:numId="5" w16cid:durableId="1376350812">
    <w:abstractNumId w:val="1"/>
  </w:num>
  <w:num w:numId="6" w16cid:durableId="400056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84"/>
    <w:rsid w:val="0008095D"/>
    <w:rsid w:val="00092FFA"/>
    <w:rsid w:val="000B5315"/>
    <w:rsid w:val="000C00C3"/>
    <w:rsid w:val="000D2646"/>
    <w:rsid w:val="00124FE8"/>
    <w:rsid w:val="00146897"/>
    <w:rsid w:val="00151EBA"/>
    <w:rsid w:val="00175AA8"/>
    <w:rsid w:val="001C5B7D"/>
    <w:rsid w:val="002259BE"/>
    <w:rsid w:val="00253508"/>
    <w:rsid w:val="002969DD"/>
    <w:rsid w:val="002A557D"/>
    <w:rsid w:val="002D02FA"/>
    <w:rsid w:val="002E33CE"/>
    <w:rsid w:val="002F04FD"/>
    <w:rsid w:val="003113D5"/>
    <w:rsid w:val="003541F3"/>
    <w:rsid w:val="003632FD"/>
    <w:rsid w:val="00394384"/>
    <w:rsid w:val="003B6ABC"/>
    <w:rsid w:val="003C2947"/>
    <w:rsid w:val="003D6B71"/>
    <w:rsid w:val="003E120D"/>
    <w:rsid w:val="00427B08"/>
    <w:rsid w:val="00427E9E"/>
    <w:rsid w:val="00434BE9"/>
    <w:rsid w:val="004D597B"/>
    <w:rsid w:val="004E2298"/>
    <w:rsid w:val="0050639E"/>
    <w:rsid w:val="00575B1F"/>
    <w:rsid w:val="005B3ABE"/>
    <w:rsid w:val="005D3843"/>
    <w:rsid w:val="005F63CE"/>
    <w:rsid w:val="00634E57"/>
    <w:rsid w:val="00644832"/>
    <w:rsid w:val="00666B3D"/>
    <w:rsid w:val="006877E5"/>
    <w:rsid w:val="006975E3"/>
    <w:rsid w:val="006B7152"/>
    <w:rsid w:val="006D50BB"/>
    <w:rsid w:val="007017AE"/>
    <w:rsid w:val="00732BD8"/>
    <w:rsid w:val="00762451"/>
    <w:rsid w:val="00775788"/>
    <w:rsid w:val="007A2863"/>
    <w:rsid w:val="007B5398"/>
    <w:rsid w:val="00801B47"/>
    <w:rsid w:val="008351CB"/>
    <w:rsid w:val="00844647"/>
    <w:rsid w:val="008446D5"/>
    <w:rsid w:val="008707D2"/>
    <w:rsid w:val="00934595"/>
    <w:rsid w:val="009960C3"/>
    <w:rsid w:val="009D07EC"/>
    <w:rsid w:val="009D65CA"/>
    <w:rsid w:val="00A16AF1"/>
    <w:rsid w:val="00A6205D"/>
    <w:rsid w:val="00A666F7"/>
    <w:rsid w:val="00AC7D38"/>
    <w:rsid w:val="00B50943"/>
    <w:rsid w:val="00B65A54"/>
    <w:rsid w:val="00B77D22"/>
    <w:rsid w:val="00BB30EA"/>
    <w:rsid w:val="00BC2B43"/>
    <w:rsid w:val="00BC7DA4"/>
    <w:rsid w:val="00BF384E"/>
    <w:rsid w:val="00C00795"/>
    <w:rsid w:val="00C1277A"/>
    <w:rsid w:val="00C72604"/>
    <w:rsid w:val="00CB583C"/>
    <w:rsid w:val="00CE5E44"/>
    <w:rsid w:val="00DC0683"/>
    <w:rsid w:val="00DC7FE7"/>
    <w:rsid w:val="00E019D4"/>
    <w:rsid w:val="00E04D82"/>
    <w:rsid w:val="00EF12D9"/>
    <w:rsid w:val="00F116FE"/>
    <w:rsid w:val="00F618E8"/>
    <w:rsid w:val="00F93598"/>
    <w:rsid w:val="00FA30BC"/>
    <w:rsid w:val="00FB6FEC"/>
    <w:rsid w:val="00FE1F21"/>
    <w:rsid w:val="00FE23D2"/>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1124"/>
  <w15:chartTrackingRefBased/>
  <w15:docId w15:val="{C5A74607-B5E7-44E6-9A25-9BCDEC48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FA"/>
  </w:style>
  <w:style w:type="paragraph" w:styleId="Heading2">
    <w:name w:val="heading 2"/>
    <w:basedOn w:val="Normal"/>
    <w:link w:val="Heading2Char"/>
    <w:uiPriority w:val="9"/>
    <w:qFormat/>
    <w:rsid w:val="0039438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39438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394384"/>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438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394384"/>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394384"/>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394384"/>
    <w:rPr>
      <w:b/>
      <w:bCs/>
    </w:rPr>
  </w:style>
  <w:style w:type="paragraph" w:styleId="NormalWeb">
    <w:name w:val="Normal (Web)"/>
    <w:basedOn w:val="Normal"/>
    <w:uiPriority w:val="99"/>
    <w:semiHidden/>
    <w:unhideWhenUsed/>
    <w:rsid w:val="003943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94384"/>
    <w:rPr>
      <w:i/>
      <w:iCs/>
    </w:rPr>
  </w:style>
  <w:style w:type="character" w:styleId="Hyperlink">
    <w:name w:val="Hyperlink"/>
    <w:basedOn w:val="DefaultParagraphFont"/>
    <w:uiPriority w:val="99"/>
    <w:unhideWhenUsed/>
    <w:rsid w:val="00394384"/>
    <w:rPr>
      <w:color w:val="0000FF"/>
      <w:u w:val="single"/>
    </w:rPr>
  </w:style>
  <w:style w:type="character" w:styleId="UnresolvedMention">
    <w:name w:val="Unresolved Mention"/>
    <w:basedOn w:val="DefaultParagraphFont"/>
    <w:uiPriority w:val="99"/>
    <w:semiHidden/>
    <w:unhideWhenUsed/>
    <w:rsid w:val="00B65A54"/>
    <w:rPr>
      <w:color w:val="605E5C"/>
      <w:shd w:val="clear" w:color="auto" w:fill="E1DFDD"/>
    </w:rPr>
  </w:style>
  <w:style w:type="paragraph" w:styleId="Bibliography">
    <w:name w:val="Bibliography"/>
    <w:basedOn w:val="Normal"/>
    <w:next w:val="Normal"/>
    <w:uiPriority w:val="37"/>
    <w:unhideWhenUsed/>
    <w:rsid w:val="00124FE8"/>
    <w:pPr>
      <w:tabs>
        <w:tab w:val="left" w:pos="504"/>
      </w:tabs>
      <w:spacing w:after="240" w:line="240" w:lineRule="auto"/>
      <w:ind w:left="504" w:hanging="504"/>
    </w:pPr>
  </w:style>
  <w:style w:type="paragraph" w:styleId="Revision">
    <w:name w:val="Revision"/>
    <w:hidden/>
    <w:uiPriority w:val="99"/>
    <w:semiHidden/>
    <w:rsid w:val="0050639E"/>
    <w:pPr>
      <w:spacing w:after="0" w:line="240" w:lineRule="auto"/>
    </w:pPr>
  </w:style>
  <w:style w:type="table" w:styleId="TableGrid">
    <w:name w:val="Table Grid"/>
    <w:basedOn w:val="TableNormal"/>
    <w:uiPriority w:val="39"/>
    <w:rsid w:val="002A5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ptodate.com/contents/alirocumab-drug-information?source=see_link" TargetMode="External"/><Relationship Id="rId5" Type="http://schemas.openxmlformats.org/officeDocument/2006/relationships/numbering" Target="numbering.xml"/><Relationship Id="rId10" Type="http://schemas.openxmlformats.org/officeDocument/2006/relationships/hyperlink" Target="http://www.uptodate.com/contents/cyclosporine-pediatric-drug-information?source=see_link" TargetMode="External"/><Relationship Id="rId4" Type="http://schemas.openxmlformats.org/officeDocument/2006/relationships/customXml" Target="../customXml/item4.xml"/><Relationship Id="rId9" Type="http://schemas.openxmlformats.org/officeDocument/2006/relationships/hyperlink" Target="http://www.endotex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860b4dc-46b6-4edc-abce-44931b8d717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B11E8E191C534092DD9CB1FEDDC7E1" ma:contentTypeVersion="13" ma:contentTypeDescription="Create a new document." ma:contentTypeScope="" ma:versionID="40ace7b025759db4d8a5bca26ce1e5cd">
  <xsd:schema xmlns:xsd="http://www.w3.org/2001/XMLSchema" xmlns:xs="http://www.w3.org/2001/XMLSchema" xmlns:p="http://schemas.microsoft.com/office/2006/metadata/properties" xmlns:ns3="a90d648d-4026-4489-a39d-980676c113d4" xmlns:ns4="0860b4dc-46b6-4edc-abce-44931b8d717c" targetNamespace="http://schemas.microsoft.com/office/2006/metadata/properties" ma:root="true" ma:fieldsID="af8b5889209c3d1d4251c62527c81e86" ns3:_="" ns4:_="">
    <xsd:import namespace="a90d648d-4026-4489-a39d-980676c113d4"/>
    <xsd:import namespace="0860b4dc-46b6-4edc-abce-44931b8d71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d648d-4026-4489-a39d-980676c113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0b4dc-46b6-4edc-abce-44931b8d71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90EB5-8C92-4049-8327-A92D2804AA4D}">
  <ds:schemaRefs>
    <ds:schemaRef ds:uri="http://schemas.microsoft.com/sharepoint/v3/contenttype/forms"/>
  </ds:schemaRefs>
</ds:datastoreItem>
</file>

<file path=customXml/itemProps2.xml><?xml version="1.0" encoding="utf-8"?>
<ds:datastoreItem xmlns:ds="http://schemas.openxmlformats.org/officeDocument/2006/customXml" ds:itemID="{D16B2FCA-3799-4017-8D3D-A89FD65AA568}">
  <ds:schemaRefs>
    <ds:schemaRef ds:uri="http://schemas.microsoft.com/office/2006/metadata/properties"/>
    <ds:schemaRef ds:uri="http://schemas.microsoft.com/office/infopath/2007/PartnerControls"/>
    <ds:schemaRef ds:uri="0860b4dc-46b6-4edc-abce-44931b8d717c"/>
  </ds:schemaRefs>
</ds:datastoreItem>
</file>

<file path=customXml/itemProps3.xml><?xml version="1.0" encoding="utf-8"?>
<ds:datastoreItem xmlns:ds="http://schemas.openxmlformats.org/officeDocument/2006/customXml" ds:itemID="{E22267D1-A871-4A6F-BAE9-5A2BDFAAAF7A}">
  <ds:schemaRefs>
    <ds:schemaRef ds:uri="http://schemas.openxmlformats.org/officeDocument/2006/bibliography"/>
  </ds:schemaRefs>
</ds:datastoreItem>
</file>

<file path=customXml/itemProps4.xml><?xml version="1.0" encoding="utf-8"?>
<ds:datastoreItem xmlns:ds="http://schemas.openxmlformats.org/officeDocument/2006/customXml" ds:itemID="{D3C38922-DB20-46D8-9275-DD54D2D9A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d648d-4026-4489-a39d-980676c113d4"/>
    <ds:schemaRef ds:uri="0860b4dc-46b6-4edc-abce-44931b8d7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20652</Words>
  <Characters>117720</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Levenson</dc:creator>
  <cp:keywords/>
  <dc:description/>
  <cp:lastModifiedBy>Kenneth Feingold</cp:lastModifiedBy>
  <cp:revision>5</cp:revision>
  <dcterms:created xsi:type="dcterms:W3CDTF">2023-11-28T00:25:00Z</dcterms:created>
  <dcterms:modified xsi:type="dcterms:W3CDTF">2023-11-28T16:27:00Z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id="bNI6Ewyy"/&gt;&lt;style id="http://www.zotero.org/styles/american-medical-association-parentheses" hasBibliography="1" bibliographyStyleHasBeenSet="1"/&gt;&lt;prefs&gt;&lt;pref name="fieldType" value="Field"/&gt;&lt;pre</vt:lpwstr>
  </property>
  <property fmtid="{D5CDD505-2E9C-101B-9397-08002B2CF9AE}" pid="3" name="ZOTERO_PREF_2">
    <vt:lpwstr>f name="automaticJournalAbbreviations" value="true"/&gt;&lt;/prefs&gt;&lt;/data&gt;</vt:lpwstr>
  </property>
  <property fmtid="{D5CDD505-2E9C-101B-9397-08002B2CF9AE}" pid="4" name="ContentTypeId">
    <vt:lpwstr>0x01010071B11E8E191C534092DD9CB1FEDDC7E1</vt:lpwstr>
  </property>
</Properties>
</file>